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50981DD5" w14:textId="77777777" w:rsidTr="006C7CC0">
        <w:trPr>
          <w:cantSplit/>
          <w:trHeight w:val="20"/>
        </w:trPr>
        <w:tc>
          <w:tcPr>
            <w:tcW w:w="6620" w:type="dxa"/>
          </w:tcPr>
          <w:p w14:paraId="29AB1E9E" w14:textId="77777777" w:rsidR="00290728" w:rsidRPr="00290728" w:rsidRDefault="00290728" w:rsidP="0026373E">
            <w:pPr>
              <w:spacing w:before="240"/>
              <w:jc w:val="left"/>
              <w:rPr>
                <w:b/>
                <w:bCs/>
                <w:rtl/>
                <w:lang w:bidi="ar-EG"/>
              </w:rPr>
            </w:pPr>
            <w:proofErr w:type="spellStart"/>
            <w:r w:rsidRPr="006A793B">
              <w:rPr>
                <w:rFonts w:hint="cs"/>
                <w:b/>
                <w:bCs/>
                <w:w w:val="110"/>
                <w:sz w:val="30"/>
                <w:szCs w:val="30"/>
                <w:rtl/>
                <w:lang w:bidi="ar-EG"/>
              </w:rPr>
              <w:t>ال‍مجلس</w:t>
            </w:r>
            <w:proofErr w:type="spellEnd"/>
            <w:r w:rsidRPr="006A793B">
              <w:rPr>
                <w:rFonts w:hint="cs"/>
                <w:b/>
                <w:bCs/>
                <w:w w:val="110"/>
                <w:sz w:val="30"/>
                <w:szCs w:val="30"/>
                <w:rtl/>
                <w:lang w:bidi="ar-EG"/>
              </w:rPr>
              <w:t xml:space="preserve"> </w:t>
            </w:r>
            <w:r w:rsidR="006A793B" w:rsidRPr="006A793B">
              <w:rPr>
                <w:b/>
                <w:bCs/>
                <w:w w:val="110"/>
                <w:sz w:val="30"/>
                <w:szCs w:val="30"/>
                <w:lang w:bidi="ar-SY"/>
              </w:rPr>
              <w:t>202</w:t>
            </w:r>
            <w:r w:rsidR="00C566BA">
              <w:rPr>
                <w:b/>
                <w:bCs/>
                <w:w w:val="110"/>
                <w:sz w:val="30"/>
                <w:szCs w:val="30"/>
                <w:lang w:bidi="ar-SY"/>
              </w:rPr>
              <w:t>1</w:t>
            </w:r>
            <w:r w:rsidR="00C002DE" w:rsidRPr="006A793B">
              <w:rPr>
                <w:b/>
                <w:bCs/>
                <w:w w:val="110"/>
                <w:sz w:val="30"/>
                <w:szCs w:val="30"/>
                <w:rtl/>
                <w:lang w:bidi="ar-SY"/>
              </w:rPr>
              <w:br/>
            </w:r>
            <w:r w:rsidR="00C67A87">
              <w:rPr>
                <w:rFonts w:hint="cs"/>
                <w:b/>
                <w:bCs/>
                <w:sz w:val="24"/>
                <w:szCs w:val="24"/>
                <w:rtl/>
                <w:lang w:bidi="ar-EG"/>
              </w:rPr>
              <w:t>المشاورة الافتراضية لأعضاء المجلس</w:t>
            </w:r>
            <w:r w:rsidRPr="0026373E">
              <w:rPr>
                <w:rFonts w:hint="cs"/>
                <w:b/>
                <w:bCs/>
                <w:sz w:val="24"/>
                <w:szCs w:val="24"/>
                <w:rtl/>
                <w:lang w:bidi="ar-EG"/>
              </w:rPr>
              <w:t xml:space="preserve">، </w:t>
            </w:r>
            <w:r w:rsidR="00C566BA">
              <w:rPr>
                <w:b/>
                <w:bCs/>
                <w:sz w:val="24"/>
                <w:szCs w:val="24"/>
                <w:lang w:bidi="ar-SY"/>
              </w:rPr>
              <w:t>18-8</w:t>
            </w:r>
            <w:r w:rsidR="00DC1E02" w:rsidRPr="0026373E">
              <w:rPr>
                <w:rFonts w:hint="cs"/>
                <w:b/>
                <w:bCs/>
                <w:sz w:val="24"/>
                <w:szCs w:val="24"/>
                <w:rtl/>
                <w:lang w:bidi="ar-EG"/>
              </w:rPr>
              <w:t xml:space="preserve"> </w:t>
            </w:r>
            <w:r w:rsidR="0082358A" w:rsidRPr="0026373E">
              <w:rPr>
                <w:rFonts w:hint="cs"/>
                <w:b/>
                <w:bCs/>
                <w:sz w:val="24"/>
                <w:szCs w:val="24"/>
                <w:rtl/>
                <w:lang w:bidi="ar-EG"/>
              </w:rPr>
              <w:t>يونيو</w:t>
            </w:r>
            <w:r w:rsidR="00DC1E02" w:rsidRPr="0026373E">
              <w:rPr>
                <w:rFonts w:hint="cs"/>
                <w:b/>
                <w:bCs/>
                <w:sz w:val="24"/>
                <w:szCs w:val="24"/>
                <w:rtl/>
                <w:lang w:bidi="ar-EG"/>
              </w:rPr>
              <w:t xml:space="preserve"> </w:t>
            </w:r>
            <w:r w:rsidR="00C566BA">
              <w:rPr>
                <w:b/>
                <w:bCs/>
                <w:sz w:val="24"/>
                <w:szCs w:val="24"/>
                <w:lang w:bidi="ar-EG"/>
              </w:rPr>
              <w:t>2021</w:t>
            </w:r>
          </w:p>
        </w:tc>
        <w:tc>
          <w:tcPr>
            <w:tcW w:w="3052" w:type="dxa"/>
          </w:tcPr>
          <w:p w14:paraId="24C2648C" w14:textId="77777777" w:rsidR="00290728" w:rsidRPr="00290728" w:rsidRDefault="006A793B" w:rsidP="0015650C">
            <w:pPr>
              <w:spacing w:before="0" w:line="240" w:lineRule="auto"/>
              <w:jc w:val="left"/>
              <w:rPr>
                <w:rtl/>
                <w:lang w:bidi="ar-EG"/>
              </w:rPr>
            </w:pPr>
            <w:bookmarkStart w:id="0" w:name="ditulogo"/>
            <w:bookmarkEnd w:id="0"/>
            <w:r>
              <w:rPr>
                <w:noProof/>
              </w:rPr>
              <w:drawing>
                <wp:inline distT="0" distB="0" distL="0" distR="0" wp14:anchorId="6D594A8D" wp14:editId="158DF6C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5A4171B2" w14:textId="77777777" w:rsidTr="009F66A8">
        <w:trPr>
          <w:cantSplit/>
          <w:trHeight w:val="20"/>
        </w:trPr>
        <w:tc>
          <w:tcPr>
            <w:tcW w:w="6620" w:type="dxa"/>
            <w:tcBorders>
              <w:bottom w:val="single" w:sz="12" w:space="0" w:color="auto"/>
            </w:tcBorders>
          </w:tcPr>
          <w:p w14:paraId="76BD5F73"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5A03AE45" w14:textId="77777777" w:rsidR="00290728" w:rsidRPr="006A793B" w:rsidRDefault="00290728" w:rsidP="006A793B">
            <w:pPr>
              <w:spacing w:before="0" w:line="120" w:lineRule="auto"/>
              <w:rPr>
                <w:lang w:bidi="ar-EG"/>
              </w:rPr>
            </w:pPr>
          </w:p>
        </w:tc>
      </w:tr>
      <w:tr w:rsidR="00290728" w:rsidRPr="00290728" w14:paraId="3DFE9B55" w14:textId="77777777" w:rsidTr="009F66A8">
        <w:trPr>
          <w:cantSplit/>
          <w:trHeight w:val="20"/>
        </w:trPr>
        <w:tc>
          <w:tcPr>
            <w:tcW w:w="6620" w:type="dxa"/>
            <w:tcBorders>
              <w:top w:val="single" w:sz="12" w:space="0" w:color="auto"/>
            </w:tcBorders>
          </w:tcPr>
          <w:p w14:paraId="1BB39155" w14:textId="77777777"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14:paraId="52DB3149" w14:textId="77777777" w:rsidR="00290728" w:rsidRPr="00290728" w:rsidRDefault="00290728" w:rsidP="00290728">
            <w:pPr>
              <w:spacing w:before="60" w:after="60" w:line="260" w:lineRule="exact"/>
              <w:rPr>
                <w:b/>
                <w:bCs/>
                <w:lang w:bidi="ar-SY"/>
              </w:rPr>
            </w:pPr>
          </w:p>
        </w:tc>
      </w:tr>
      <w:tr w:rsidR="0015650C" w:rsidRPr="00290728" w14:paraId="44E63B1B" w14:textId="77777777" w:rsidTr="009F66A8">
        <w:trPr>
          <w:cantSplit/>
        </w:trPr>
        <w:tc>
          <w:tcPr>
            <w:tcW w:w="6620" w:type="dxa"/>
            <w:vMerge w:val="restart"/>
          </w:tcPr>
          <w:p w14:paraId="06B03C51" w14:textId="367A0C6B" w:rsidR="005805EA" w:rsidRPr="009D7AF7" w:rsidRDefault="0015650C" w:rsidP="009D7AF7">
            <w:pPr>
              <w:spacing w:before="20" w:after="20" w:line="300" w:lineRule="exact"/>
              <w:rPr>
                <w:b/>
                <w:bCs/>
                <w:rtl/>
                <w:lang w:bidi="ar-EG"/>
              </w:rPr>
            </w:pPr>
            <w:r w:rsidRPr="009D7AF7">
              <w:rPr>
                <w:rFonts w:hint="cs"/>
                <w:b/>
                <w:bCs/>
                <w:rtl/>
                <w:lang w:bidi="ar-EG"/>
              </w:rPr>
              <w:t xml:space="preserve">بند جدول الأعمال: </w:t>
            </w:r>
            <w:bookmarkStart w:id="1" w:name="lt_pId007"/>
            <w:r w:rsidR="009D7AF7" w:rsidRPr="009D7AF7">
              <w:rPr>
                <w:b/>
                <w:bCs/>
                <w:lang w:val="en-GB" w:bidi="ar-EG"/>
              </w:rPr>
              <w:t>ADM 21.00</w:t>
            </w:r>
            <w:bookmarkEnd w:id="1"/>
          </w:p>
        </w:tc>
        <w:tc>
          <w:tcPr>
            <w:tcW w:w="3052" w:type="dxa"/>
            <w:vAlign w:val="center"/>
          </w:tcPr>
          <w:p w14:paraId="3206AB4B" w14:textId="61EDD95A" w:rsidR="0015650C" w:rsidRPr="002F71D8" w:rsidRDefault="0015650C" w:rsidP="003C6B4F">
            <w:pPr>
              <w:spacing w:before="20" w:after="20" w:line="300" w:lineRule="exact"/>
              <w:rPr>
                <w:b/>
                <w:bCs/>
                <w:lang w:bidi="ar-SY"/>
              </w:rPr>
            </w:pPr>
            <w:r w:rsidRPr="002F71D8">
              <w:rPr>
                <w:rFonts w:hint="cs"/>
                <w:b/>
                <w:bCs/>
                <w:rtl/>
                <w:lang w:bidi="ar-EG"/>
              </w:rPr>
              <w:t xml:space="preserve">الوثيقة </w:t>
            </w:r>
            <w:r w:rsidRPr="002F71D8">
              <w:rPr>
                <w:b/>
                <w:bCs/>
                <w:lang w:bidi="ar-SY"/>
              </w:rPr>
              <w:t>C2</w:t>
            </w:r>
            <w:r>
              <w:rPr>
                <w:b/>
                <w:bCs/>
                <w:lang w:bidi="ar-SY"/>
              </w:rPr>
              <w:t>1</w:t>
            </w:r>
            <w:r w:rsidRPr="002F71D8">
              <w:rPr>
                <w:b/>
                <w:bCs/>
                <w:lang w:bidi="ar-SY"/>
              </w:rPr>
              <w:t>/</w:t>
            </w:r>
            <w:r w:rsidR="009D7AF7">
              <w:rPr>
                <w:b/>
                <w:bCs/>
                <w:lang w:bidi="ar-SY"/>
              </w:rPr>
              <w:t>32</w:t>
            </w:r>
            <w:r w:rsidRPr="002F71D8">
              <w:rPr>
                <w:b/>
                <w:bCs/>
                <w:lang w:bidi="ar-SY"/>
              </w:rPr>
              <w:t>-A</w:t>
            </w:r>
          </w:p>
        </w:tc>
      </w:tr>
      <w:tr w:rsidR="0015650C" w:rsidRPr="00290728" w14:paraId="0208779F" w14:textId="77777777" w:rsidTr="009F66A8">
        <w:trPr>
          <w:cantSplit/>
        </w:trPr>
        <w:tc>
          <w:tcPr>
            <w:tcW w:w="6620" w:type="dxa"/>
            <w:vMerge/>
          </w:tcPr>
          <w:p w14:paraId="4F765300" w14:textId="77777777" w:rsidR="0015650C" w:rsidRPr="002F71D8" w:rsidRDefault="0015650C" w:rsidP="003C6B4F">
            <w:pPr>
              <w:spacing w:before="20" w:after="20" w:line="300" w:lineRule="exact"/>
              <w:rPr>
                <w:b/>
                <w:bCs/>
                <w:lang w:bidi="ar-SY"/>
              </w:rPr>
            </w:pPr>
          </w:p>
        </w:tc>
        <w:tc>
          <w:tcPr>
            <w:tcW w:w="3052" w:type="dxa"/>
            <w:vAlign w:val="center"/>
          </w:tcPr>
          <w:p w14:paraId="095AF8D3" w14:textId="31816B34" w:rsidR="0015650C" w:rsidRPr="002F71D8" w:rsidRDefault="009D7AF7" w:rsidP="003C6B4F">
            <w:pPr>
              <w:spacing w:before="20" w:after="20" w:line="300" w:lineRule="exact"/>
              <w:rPr>
                <w:b/>
                <w:bCs/>
                <w:rtl/>
                <w:lang w:bidi="ar-EG"/>
              </w:rPr>
            </w:pPr>
            <w:r>
              <w:rPr>
                <w:b/>
                <w:bCs/>
                <w:lang w:bidi="ar-SY"/>
              </w:rPr>
              <w:t>22</w:t>
            </w:r>
            <w:r w:rsidR="0015650C" w:rsidRPr="002F71D8">
              <w:rPr>
                <w:rFonts w:hint="cs"/>
                <w:b/>
                <w:bCs/>
                <w:rtl/>
                <w:lang w:bidi="ar-EG"/>
              </w:rPr>
              <w:t xml:space="preserve"> </w:t>
            </w:r>
            <w:r>
              <w:rPr>
                <w:rFonts w:hint="cs"/>
                <w:b/>
                <w:bCs/>
                <w:rtl/>
                <w:lang w:bidi="ar-EG"/>
              </w:rPr>
              <w:t>أبريل</w:t>
            </w:r>
            <w:r w:rsidR="0015650C" w:rsidRPr="002F71D8">
              <w:rPr>
                <w:rFonts w:hint="cs"/>
                <w:b/>
                <w:bCs/>
                <w:rtl/>
                <w:lang w:bidi="ar-EG"/>
              </w:rPr>
              <w:t xml:space="preserve"> </w:t>
            </w:r>
            <w:r w:rsidR="0015650C" w:rsidRPr="002F71D8">
              <w:rPr>
                <w:b/>
                <w:bCs/>
                <w:lang w:bidi="ar-SY"/>
              </w:rPr>
              <w:t>202</w:t>
            </w:r>
            <w:r w:rsidR="0015650C">
              <w:rPr>
                <w:b/>
                <w:bCs/>
                <w:lang w:bidi="ar-SY"/>
              </w:rPr>
              <w:t>1</w:t>
            </w:r>
          </w:p>
        </w:tc>
      </w:tr>
      <w:tr w:rsidR="0015650C" w:rsidRPr="00290728" w14:paraId="4A1C91BF" w14:textId="77777777" w:rsidTr="009F66A8">
        <w:trPr>
          <w:cantSplit/>
        </w:trPr>
        <w:tc>
          <w:tcPr>
            <w:tcW w:w="6620" w:type="dxa"/>
            <w:vMerge/>
          </w:tcPr>
          <w:p w14:paraId="19E1AE62" w14:textId="77777777" w:rsidR="0015650C" w:rsidRPr="002F71D8" w:rsidRDefault="0015650C" w:rsidP="003C6B4F">
            <w:pPr>
              <w:spacing w:before="20" w:after="20" w:line="300" w:lineRule="exact"/>
              <w:rPr>
                <w:b/>
                <w:bCs/>
                <w:lang w:bidi="ar-EG"/>
              </w:rPr>
            </w:pPr>
          </w:p>
        </w:tc>
        <w:tc>
          <w:tcPr>
            <w:tcW w:w="3052" w:type="dxa"/>
            <w:vAlign w:val="center"/>
          </w:tcPr>
          <w:p w14:paraId="01EBB21C" w14:textId="77777777" w:rsidR="0015650C" w:rsidRPr="009D7AF7" w:rsidRDefault="0015650C" w:rsidP="003C6B4F">
            <w:pPr>
              <w:spacing w:before="20" w:after="20" w:line="300" w:lineRule="exact"/>
              <w:rPr>
                <w:b/>
                <w:bCs/>
                <w:lang w:bidi="ar-SY"/>
              </w:rPr>
            </w:pPr>
            <w:r w:rsidRPr="009D7AF7">
              <w:rPr>
                <w:b/>
                <w:bCs/>
                <w:rtl/>
                <w:lang w:bidi="ar-EG"/>
              </w:rPr>
              <w:t xml:space="preserve">الأصل: </w:t>
            </w:r>
            <w:r w:rsidRPr="009D7AF7">
              <w:rPr>
                <w:rFonts w:hint="cs"/>
                <w:b/>
                <w:bCs/>
                <w:rtl/>
                <w:lang w:bidi="ar-EG"/>
              </w:rPr>
              <w:t>بالإنكليزية</w:t>
            </w:r>
          </w:p>
        </w:tc>
      </w:tr>
      <w:tr w:rsidR="00290728" w:rsidRPr="00290728" w14:paraId="16DC9027" w14:textId="77777777" w:rsidTr="009F66A8">
        <w:trPr>
          <w:cantSplit/>
        </w:trPr>
        <w:tc>
          <w:tcPr>
            <w:tcW w:w="9672" w:type="dxa"/>
            <w:gridSpan w:val="2"/>
          </w:tcPr>
          <w:p w14:paraId="4510215C" w14:textId="6E21593F" w:rsidR="00290728" w:rsidRPr="00290728" w:rsidRDefault="009D7AF7" w:rsidP="00290728">
            <w:pPr>
              <w:pStyle w:val="Source"/>
              <w:rPr>
                <w:rtl/>
                <w:lang w:bidi="ar-EG"/>
              </w:rPr>
            </w:pPr>
            <w:r w:rsidRPr="009D7AF7">
              <w:rPr>
                <w:rtl/>
                <w:lang w:bidi="ar-SY"/>
              </w:rPr>
              <w:t>تقرير من الأمين العام</w:t>
            </w:r>
          </w:p>
        </w:tc>
      </w:tr>
      <w:tr w:rsidR="00290728" w:rsidRPr="00290728" w14:paraId="6F39E9FC" w14:textId="77777777" w:rsidTr="009F66A8">
        <w:trPr>
          <w:cantSplit/>
        </w:trPr>
        <w:tc>
          <w:tcPr>
            <w:tcW w:w="9672" w:type="dxa"/>
            <w:gridSpan w:val="2"/>
          </w:tcPr>
          <w:p w14:paraId="2692F7D2" w14:textId="32FF19FE" w:rsidR="00290728" w:rsidRPr="009D7AF7" w:rsidRDefault="009D7AF7" w:rsidP="009D7AF7">
            <w:pPr>
              <w:pStyle w:val="Title1"/>
              <w:rPr>
                <w:rtl/>
              </w:rPr>
            </w:pPr>
            <w:r w:rsidRPr="009D7AF7">
              <w:rPr>
                <w:rFonts w:hint="cs"/>
                <w:rtl/>
              </w:rPr>
              <w:t>دراسة جدوى</w:t>
            </w:r>
            <w:r w:rsidR="00912756">
              <w:rPr>
                <w:rFonts w:hint="cs"/>
                <w:rtl/>
              </w:rPr>
              <w:t xml:space="preserve"> لشركة </w:t>
            </w:r>
            <w:r w:rsidR="00EB2350" w:rsidRPr="00912756">
              <w:t>JIGSAW</w:t>
            </w:r>
            <w:r w:rsidR="00912756">
              <w:rPr>
                <w:rFonts w:hint="cs"/>
                <w:rtl/>
              </w:rPr>
              <w:t xml:space="preserve"> بشأن</w:t>
            </w:r>
            <w:r w:rsidRPr="009D7AF7">
              <w:rPr>
                <w:rFonts w:hint="cs"/>
                <w:rtl/>
              </w:rPr>
              <w:t xml:space="preserve"> إنشاء معهد تدريب تابع للاتحاد</w:t>
            </w:r>
          </w:p>
        </w:tc>
      </w:tr>
      <w:tr w:rsidR="00DC5FB0" w:rsidRPr="00290728" w14:paraId="6FB93A23" w14:textId="77777777" w:rsidTr="009F66A8">
        <w:trPr>
          <w:cantSplit/>
        </w:trPr>
        <w:tc>
          <w:tcPr>
            <w:tcW w:w="9672" w:type="dxa"/>
            <w:gridSpan w:val="2"/>
          </w:tcPr>
          <w:p w14:paraId="1BD25951" w14:textId="77777777" w:rsidR="00DC5FB0" w:rsidRPr="00383829" w:rsidRDefault="00DC5FB0" w:rsidP="006A793B">
            <w:pPr>
              <w:rPr>
                <w:rtl/>
              </w:rPr>
            </w:pPr>
          </w:p>
        </w:tc>
      </w:tr>
    </w:tbl>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14:paraId="0D5B2719" w14:textId="77777777" w:rsidTr="00952F86">
        <w:trPr>
          <w:jc w:val="center"/>
        </w:trPr>
        <w:tc>
          <w:tcPr>
            <w:tcW w:w="8080" w:type="dxa"/>
          </w:tcPr>
          <w:p w14:paraId="603D2778" w14:textId="77777777" w:rsidR="00290728" w:rsidRPr="00290728" w:rsidRDefault="00290728" w:rsidP="00706D7A">
            <w:pPr>
              <w:rPr>
                <w:b/>
                <w:bCs/>
                <w:rtl/>
                <w:lang w:bidi="ar-SY"/>
              </w:rPr>
            </w:pPr>
            <w:r w:rsidRPr="00290728">
              <w:rPr>
                <w:rFonts w:hint="cs"/>
                <w:b/>
                <w:bCs/>
                <w:rtl/>
                <w:lang w:bidi="ar-SY"/>
              </w:rPr>
              <w:t>ملخص</w:t>
            </w:r>
          </w:p>
          <w:p w14:paraId="252015A4" w14:textId="0A58A042" w:rsidR="00290728" w:rsidRDefault="00912756" w:rsidP="009D7AF7">
            <w:pPr>
              <w:rPr>
                <w:rtl/>
                <w:lang w:bidi="ar-SY"/>
              </w:rPr>
            </w:pPr>
            <w:r w:rsidRPr="00912756">
              <w:rPr>
                <w:rtl/>
                <w:lang w:bidi="ar-EG"/>
              </w:rPr>
              <w:t xml:space="preserve">تقدم هذه الوثيقة التقرير النهائي </w:t>
            </w:r>
            <w:r w:rsidR="00FE49F7">
              <w:rPr>
                <w:rFonts w:hint="cs"/>
                <w:rtl/>
                <w:lang w:bidi="ar-EG"/>
              </w:rPr>
              <w:t>ل</w:t>
            </w:r>
            <w:r w:rsidRPr="00912756">
              <w:rPr>
                <w:rtl/>
                <w:lang w:bidi="ar-EG"/>
              </w:rPr>
              <w:t>دراسة جدوى</w:t>
            </w:r>
            <w:r w:rsidR="00FE49F7">
              <w:rPr>
                <w:rFonts w:hint="cs"/>
                <w:rtl/>
                <w:lang w:bidi="ar-EG"/>
              </w:rPr>
              <w:t xml:space="preserve"> بشأن</w:t>
            </w:r>
            <w:r w:rsidRPr="00912756">
              <w:rPr>
                <w:rtl/>
                <w:lang w:bidi="ar-EG"/>
              </w:rPr>
              <w:t xml:space="preserve"> إنشاء معهد تدريب في الاتحاد</w:t>
            </w:r>
            <w:r>
              <w:rPr>
                <w:rFonts w:hint="cs"/>
                <w:rtl/>
                <w:lang w:bidi="ar"/>
              </w:rPr>
              <w:t xml:space="preserve">. </w:t>
            </w:r>
            <w:r w:rsidR="00FE49F7">
              <w:rPr>
                <w:rFonts w:hint="cs"/>
                <w:rtl/>
                <w:lang w:bidi="ar-EG"/>
              </w:rPr>
              <w:t>وكل</w:t>
            </w:r>
            <w:r w:rsidR="00416517">
              <w:rPr>
                <w:rFonts w:hint="cs"/>
                <w:rtl/>
                <w:lang w:bidi="ar-EG"/>
              </w:rPr>
              <w:t>ّ</w:t>
            </w:r>
            <w:r w:rsidR="00FE49F7">
              <w:rPr>
                <w:rFonts w:hint="cs"/>
                <w:rtl/>
                <w:lang w:bidi="ar-EG"/>
              </w:rPr>
              <w:t>ف</w:t>
            </w:r>
            <w:r w:rsidR="009D7AF7" w:rsidRPr="009D7AF7">
              <w:rPr>
                <w:rFonts w:hint="cs"/>
                <w:rtl/>
                <w:lang w:bidi="ar"/>
              </w:rPr>
              <w:t xml:space="preserve"> مجلس الاتحاد، في دورته</w:t>
            </w:r>
            <w:r w:rsidR="00B14978">
              <w:rPr>
                <w:rFonts w:hint="cs"/>
                <w:rtl/>
              </w:rPr>
              <w:t xml:space="preserve"> التي عُقدت</w:t>
            </w:r>
            <w:r w:rsidR="009D7AF7" w:rsidRPr="009D7AF7">
              <w:rPr>
                <w:rFonts w:hint="cs"/>
                <w:rtl/>
                <w:lang w:bidi="ar"/>
              </w:rPr>
              <w:t xml:space="preserve"> في يونيو 2019، مديرة مكتب تنمية الاتصالات </w:t>
            </w:r>
            <w:r w:rsidR="009D7AF7" w:rsidRPr="009D7AF7">
              <w:rPr>
                <w:rFonts w:hint="cs"/>
                <w:rtl/>
                <w:lang w:bidi="ar-SY"/>
              </w:rPr>
              <w:t>"ب</w:t>
            </w:r>
            <w:r w:rsidR="009D7AF7" w:rsidRPr="009D7AF7">
              <w:rPr>
                <w:rtl/>
                <w:lang w:bidi="ar-SY"/>
              </w:rPr>
              <w:t xml:space="preserve">إجراء تحليل معمق واستعراض أنشطة التدريب وبناء القدرات الحالية التي </w:t>
            </w:r>
            <w:r w:rsidR="009D7AF7" w:rsidRPr="009D7AF7">
              <w:rPr>
                <w:rFonts w:hint="cs"/>
                <w:rtl/>
                <w:lang w:bidi="ar-SY"/>
              </w:rPr>
              <w:t>ي</w:t>
            </w:r>
            <w:r w:rsidR="009D7AF7" w:rsidRPr="009D7AF7">
              <w:rPr>
                <w:rtl/>
                <w:lang w:bidi="ar-SY"/>
              </w:rPr>
              <w:t xml:space="preserve">ضطلع بها </w:t>
            </w:r>
            <w:r w:rsidR="009D7AF7" w:rsidRPr="009D7AF7">
              <w:rPr>
                <w:rFonts w:hint="cs"/>
                <w:rtl/>
                <w:lang w:bidi="ar-SY"/>
              </w:rPr>
              <w:t>الفريق المعني</w:t>
            </w:r>
            <w:r w:rsidR="009D7AF7" w:rsidRPr="009D7AF7">
              <w:rPr>
                <w:rtl/>
                <w:lang w:bidi="ar-SY"/>
              </w:rPr>
              <w:t xml:space="preserve"> </w:t>
            </w:r>
            <w:r w:rsidR="009D7AF7" w:rsidRPr="009D7AF7">
              <w:rPr>
                <w:rFonts w:hint="cs"/>
                <w:rtl/>
                <w:lang w:bidi="ar-SY"/>
              </w:rPr>
              <w:t>ب</w:t>
            </w:r>
            <w:r w:rsidR="009D7AF7" w:rsidRPr="009D7AF7">
              <w:rPr>
                <w:rtl/>
                <w:lang w:bidi="ar-SY"/>
              </w:rPr>
              <w:t xml:space="preserve">مبادرات بناء القدرات وأكاديمية الاتحاد ومراكز التميز وتقديم تقرير إلى المجلس </w:t>
            </w:r>
            <w:r w:rsidR="009D7AF7" w:rsidRPr="009D7AF7">
              <w:rPr>
                <w:rFonts w:hint="cs"/>
                <w:rtl/>
                <w:lang w:bidi="ar-SY"/>
              </w:rPr>
              <w:t xml:space="preserve">في دورته لعام </w:t>
            </w:r>
            <w:r w:rsidR="009D7AF7" w:rsidRPr="009D7AF7">
              <w:rPr>
                <w:lang w:bidi="ar-SY"/>
              </w:rPr>
              <w:t>2020</w:t>
            </w:r>
            <w:r w:rsidR="009D7AF7" w:rsidRPr="009D7AF7">
              <w:rPr>
                <w:rtl/>
                <w:lang w:bidi="ar-SY"/>
              </w:rPr>
              <w:t xml:space="preserve"> بشأن نتائج الدراسة وإمكانية إنشاء معهد لبناء القدرات في الاتحاد</w:t>
            </w:r>
            <w:r w:rsidR="009D7AF7" w:rsidRPr="009D7AF7">
              <w:rPr>
                <w:rFonts w:hint="cs"/>
                <w:rtl/>
                <w:lang w:bidi="ar-SY"/>
              </w:rPr>
              <w:t>"</w:t>
            </w:r>
            <w:r>
              <w:rPr>
                <w:rFonts w:hint="cs"/>
                <w:rtl/>
                <w:lang w:bidi="ar-SY"/>
              </w:rPr>
              <w:t>. وتود الأمانة أن تعرب عن تقديرها للمملكة العربية السعودية على دعمها لتغطية تكاليف هذه الدراسة.</w:t>
            </w:r>
          </w:p>
          <w:p w14:paraId="6A8D8621" w14:textId="2B915077" w:rsidR="009D7AF7" w:rsidRPr="00912756" w:rsidRDefault="00912756" w:rsidP="009D7AF7">
            <w:pPr>
              <w:rPr>
                <w:rtl/>
              </w:rPr>
            </w:pPr>
            <w:r>
              <w:rPr>
                <w:rFonts w:hint="cs"/>
                <w:rtl/>
                <w:lang w:bidi="ar-SY"/>
              </w:rPr>
              <w:t xml:space="preserve">وأعدت التقرير </w:t>
            </w:r>
            <w:r w:rsidR="00FE49F7">
              <w:rPr>
                <w:rFonts w:hint="cs"/>
                <w:rtl/>
                <w:lang w:bidi="ar-SY"/>
              </w:rPr>
              <w:t>شركة</w:t>
            </w:r>
            <w:r>
              <w:rPr>
                <w:rFonts w:hint="cs"/>
                <w:rtl/>
                <w:lang w:bidi="ar-SY"/>
              </w:rPr>
              <w:t xml:space="preserve"> </w:t>
            </w:r>
            <w:r>
              <w:rPr>
                <w:szCs w:val="24"/>
              </w:rPr>
              <w:t>Jigsaw Consult</w:t>
            </w:r>
            <w:r w:rsidR="00FE49F7">
              <w:rPr>
                <w:rFonts w:hint="cs"/>
                <w:rtl/>
              </w:rPr>
              <w:t xml:space="preserve">، وهي </w:t>
            </w:r>
            <w:r w:rsidR="00FE49F7">
              <w:rPr>
                <w:rFonts w:hint="cs"/>
                <w:rtl/>
                <w:lang w:bidi="ar-SY"/>
              </w:rPr>
              <w:t>شركة استشارية خارجية مستقلة.</w:t>
            </w:r>
          </w:p>
          <w:p w14:paraId="5AEAEF65" w14:textId="77777777" w:rsidR="00290728" w:rsidRPr="00290728" w:rsidRDefault="00290728" w:rsidP="00706D7A">
            <w:pPr>
              <w:rPr>
                <w:b/>
                <w:bCs/>
                <w:rtl/>
                <w:lang w:bidi="ar-SY"/>
              </w:rPr>
            </w:pPr>
            <w:r w:rsidRPr="00290728">
              <w:rPr>
                <w:rFonts w:hint="cs"/>
                <w:b/>
                <w:bCs/>
                <w:rtl/>
                <w:lang w:bidi="ar-SY"/>
              </w:rPr>
              <w:t>الإجراء المطلوب</w:t>
            </w:r>
          </w:p>
          <w:p w14:paraId="01EEE617" w14:textId="14039BB6" w:rsidR="00290728" w:rsidRDefault="00FE49F7" w:rsidP="00706D7A">
            <w:pPr>
              <w:rPr>
                <w:rtl/>
                <w:lang w:bidi="ar-SY"/>
              </w:rPr>
            </w:pPr>
            <w:r>
              <w:rPr>
                <w:rFonts w:hint="cs"/>
                <w:rtl/>
                <w:lang w:bidi="ar-SY"/>
              </w:rPr>
              <w:t xml:space="preserve">يُقدم التقرير إلى المجلس </w:t>
            </w:r>
            <w:r w:rsidRPr="00FE49F7">
              <w:rPr>
                <w:rFonts w:hint="cs"/>
                <w:b/>
                <w:bCs/>
                <w:rtl/>
                <w:lang w:bidi="ar-SY"/>
              </w:rPr>
              <w:t>للنظر فيه</w:t>
            </w:r>
            <w:r>
              <w:rPr>
                <w:rFonts w:hint="cs"/>
                <w:rtl/>
                <w:lang w:bidi="ar-SY"/>
              </w:rPr>
              <w:t>.</w:t>
            </w:r>
          </w:p>
          <w:p w14:paraId="44FD9F27" w14:textId="77777777" w:rsidR="00290728" w:rsidRPr="0026373E" w:rsidRDefault="00290728" w:rsidP="00290728">
            <w:pPr>
              <w:jc w:val="center"/>
              <w:rPr>
                <w:rFonts w:ascii="Traditional Arabic" w:hAnsi="Traditional Arabic" w:cs="Traditional Arabic"/>
                <w:sz w:val="30"/>
                <w:szCs w:val="30"/>
                <w:rtl/>
                <w:lang w:bidi="ar-SY"/>
              </w:rPr>
            </w:pPr>
            <w:r w:rsidRPr="0026373E">
              <w:rPr>
                <w:rFonts w:ascii="Traditional Arabic" w:hAnsi="Traditional Arabic" w:cs="Traditional Arabic"/>
                <w:sz w:val="30"/>
                <w:szCs w:val="30"/>
                <w:rtl/>
                <w:lang w:bidi="ar-SY"/>
              </w:rPr>
              <w:t>_________</w:t>
            </w:r>
          </w:p>
          <w:p w14:paraId="50CF67BF" w14:textId="77777777" w:rsidR="00290728" w:rsidRPr="00290728" w:rsidRDefault="00290728" w:rsidP="00290728">
            <w:pPr>
              <w:rPr>
                <w:b/>
                <w:bCs/>
                <w:rtl/>
                <w:lang w:bidi="ar-SY"/>
              </w:rPr>
            </w:pPr>
            <w:r w:rsidRPr="00290728">
              <w:rPr>
                <w:rFonts w:hint="cs"/>
                <w:b/>
                <w:bCs/>
                <w:rtl/>
                <w:lang w:bidi="ar-SY"/>
              </w:rPr>
              <w:t>المراجع</w:t>
            </w:r>
          </w:p>
          <w:p w14:paraId="3FCBED4B" w14:textId="76C6D0F8" w:rsidR="00290728" w:rsidRPr="00290728" w:rsidRDefault="009D7AF7" w:rsidP="009D7AF7">
            <w:pPr>
              <w:spacing w:after="120"/>
              <w:jc w:val="left"/>
              <w:rPr>
                <w:i/>
                <w:iCs/>
                <w:rtl/>
                <w:lang w:bidi="ar-SY"/>
              </w:rPr>
            </w:pPr>
            <w:r>
              <w:rPr>
                <w:rFonts w:hint="cs"/>
                <w:i/>
                <w:iCs/>
                <w:rtl/>
                <w:lang w:bidi="ar-SY"/>
              </w:rPr>
              <w:t xml:space="preserve">وثائق المجلس </w:t>
            </w:r>
            <w:hyperlink r:id="rId9" w:history="1">
              <w:r w:rsidRPr="009D7AF7">
                <w:rPr>
                  <w:rStyle w:val="Hyperlink"/>
                  <w:i/>
                  <w:iCs/>
                  <w:lang w:val="en-GB" w:bidi="ar-SY"/>
                </w:rPr>
                <w:t>C19/98</w:t>
              </w:r>
            </w:hyperlink>
            <w:r>
              <w:rPr>
                <w:rFonts w:hint="cs"/>
                <w:i/>
                <w:iCs/>
                <w:rtl/>
                <w:lang w:val="en-GB" w:bidi="ar-SY"/>
              </w:rPr>
              <w:t xml:space="preserve"> و</w:t>
            </w:r>
            <w:hyperlink r:id="rId10" w:history="1">
              <w:r w:rsidRPr="009D7AF7">
                <w:rPr>
                  <w:rStyle w:val="Hyperlink"/>
                  <w:i/>
                  <w:iCs/>
                  <w:lang w:val="en-GB" w:bidi="ar-SY"/>
                </w:rPr>
                <w:t>C19/115</w:t>
              </w:r>
            </w:hyperlink>
            <w:r>
              <w:rPr>
                <w:rFonts w:hint="cs"/>
                <w:i/>
                <w:iCs/>
                <w:rtl/>
                <w:lang w:val="en-GB" w:bidi="ar-SY"/>
              </w:rPr>
              <w:t xml:space="preserve">، </w:t>
            </w:r>
            <w:hyperlink r:id="rId11" w:history="1">
              <w:r w:rsidRPr="009D7AF7">
                <w:rPr>
                  <w:rStyle w:val="Hyperlink"/>
                  <w:i/>
                  <w:iCs/>
                  <w:lang w:val="en-GB" w:bidi="ar-SY"/>
                </w:rPr>
                <w:t>C20/32</w:t>
              </w:r>
            </w:hyperlink>
          </w:p>
        </w:tc>
      </w:tr>
    </w:tbl>
    <w:p w14:paraId="7CF79D2E" w14:textId="77777777" w:rsidR="004E11DC" w:rsidRPr="00F974C5" w:rsidRDefault="004E11DC" w:rsidP="0026373E">
      <w:pPr>
        <w:rPr>
          <w:rtl/>
        </w:rPr>
      </w:pPr>
    </w:p>
    <w:p w14:paraId="4255E945" w14:textId="77777777" w:rsidR="00290728" w:rsidRDefault="00290728" w:rsidP="00290728">
      <w:pPr>
        <w:rPr>
          <w:rtl/>
          <w:lang w:bidi="ar-EG"/>
        </w:rPr>
      </w:pPr>
      <w:r>
        <w:rPr>
          <w:rtl/>
          <w:lang w:bidi="ar-SY"/>
        </w:rPr>
        <w:br w:type="page"/>
      </w:r>
    </w:p>
    <w:p w14:paraId="23686FDF" w14:textId="5EAF41BF" w:rsidR="00CA3F22" w:rsidRDefault="00CA3F22" w:rsidP="00CA3F22">
      <w:pPr>
        <w:pStyle w:val="Headingb"/>
        <w:rPr>
          <w:rtl/>
        </w:rPr>
      </w:pPr>
      <w:r w:rsidRPr="00CA3F22">
        <w:rPr>
          <w:rFonts w:hint="cs"/>
          <w:rtl/>
        </w:rPr>
        <w:lastRenderedPageBreak/>
        <w:t>مقدمة</w:t>
      </w:r>
    </w:p>
    <w:p w14:paraId="047A1E3F" w14:textId="2ADA8902" w:rsidR="00CA3F22" w:rsidRDefault="00FE49F7" w:rsidP="00CA3F22">
      <w:pPr>
        <w:rPr>
          <w:rtl/>
        </w:rPr>
      </w:pPr>
      <w:r>
        <w:rPr>
          <w:rFonts w:hint="cs"/>
          <w:rtl/>
          <w:lang w:bidi="ar-EG"/>
        </w:rPr>
        <w:t>كل</w:t>
      </w:r>
      <w:r w:rsidR="00416517">
        <w:rPr>
          <w:rFonts w:hint="cs"/>
          <w:rtl/>
          <w:lang w:bidi="ar-EG"/>
        </w:rPr>
        <w:t>ّ</w:t>
      </w:r>
      <w:r>
        <w:rPr>
          <w:rFonts w:hint="cs"/>
          <w:rtl/>
          <w:lang w:bidi="ar-EG"/>
        </w:rPr>
        <w:t>ف</w:t>
      </w:r>
      <w:r w:rsidR="00CA3F22" w:rsidRPr="00CA3F22">
        <w:rPr>
          <w:rFonts w:hint="cs"/>
          <w:rtl/>
          <w:lang w:bidi="ar"/>
        </w:rPr>
        <w:t xml:space="preserve"> مجلس الاتحاد، في دورته </w:t>
      </w:r>
      <w:r w:rsidR="00B14978">
        <w:rPr>
          <w:rFonts w:hint="cs"/>
          <w:rtl/>
          <w:lang w:bidi="ar"/>
        </w:rPr>
        <w:t xml:space="preserve">التي عُقدت </w:t>
      </w:r>
      <w:r w:rsidR="00CA3F22" w:rsidRPr="00CA3F22">
        <w:rPr>
          <w:rFonts w:hint="cs"/>
          <w:rtl/>
          <w:lang w:bidi="ar"/>
        </w:rPr>
        <w:t xml:space="preserve">في يونيو 2019، مديرة مكتب تنمية الاتصالات </w:t>
      </w:r>
      <w:r w:rsidR="00CA3F22" w:rsidRPr="00CA3F22">
        <w:rPr>
          <w:rFonts w:hint="cs"/>
          <w:rtl/>
          <w:lang w:bidi="ar-SY"/>
        </w:rPr>
        <w:t>"ب</w:t>
      </w:r>
      <w:r w:rsidR="00CA3F22" w:rsidRPr="00CA3F22">
        <w:rPr>
          <w:rtl/>
          <w:lang w:bidi="ar-SY"/>
        </w:rPr>
        <w:t xml:space="preserve">إجراء تحليل معمق واستعراض أنشطة التدريب وبناء القدرات الحالية التي </w:t>
      </w:r>
      <w:r w:rsidR="00CA3F22" w:rsidRPr="00CA3F22">
        <w:rPr>
          <w:rFonts w:hint="cs"/>
          <w:rtl/>
          <w:lang w:bidi="ar-SY"/>
        </w:rPr>
        <w:t>ي</w:t>
      </w:r>
      <w:r w:rsidR="00CA3F22" w:rsidRPr="00CA3F22">
        <w:rPr>
          <w:rtl/>
          <w:lang w:bidi="ar-SY"/>
        </w:rPr>
        <w:t xml:space="preserve">ضطلع بها </w:t>
      </w:r>
      <w:r w:rsidR="00CA3F22" w:rsidRPr="00CA3F22">
        <w:rPr>
          <w:rFonts w:hint="cs"/>
          <w:rtl/>
          <w:lang w:bidi="ar-SY"/>
        </w:rPr>
        <w:t>الفريق المعني</w:t>
      </w:r>
      <w:r w:rsidR="00CA3F22" w:rsidRPr="00CA3F22">
        <w:rPr>
          <w:rtl/>
          <w:lang w:bidi="ar-SY"/>
        </w:rPr>
        <w:t xml:space="preserve"> </w:t>
      </w:r>
      <w:r w:rsidR="00CA3F22" w:rsidRPr="00CA3F22">
        <w:rPr>
          <w:rFonts w:hint="cs"/>
          <w:rtl/>
          <w:lang w:bidi="ar-SY"/>
        </w:rPr>
        <w:t>ب</w:t>
      </w:r>
      <w:r w:rsidR="00CA3F22" w:rsidRPr="00CA3F22">
        <w:rPr>
          <w:rtl/>
          <w:lang w:bidi="ar-SY"/>
        </w:rPr>
        <w:t xml:space="preserve">مبادرات بناء القدرات وأكاديمية الاتحاد ومراكز التميز وتقديم تقرير إلى المجلس </w:t>
      </w:r>
      <w:r w:rsidR="00CA3F22" w:rsidRPr="00CA3F22">
        <w:rPr>
          <w:rFonts w:hint="cs"/>
          <w:rtl/>
          <w:lang w:bidi="ar-SY"/>
        </w:rPr>
        <w:t xml:space="preserve">في دورته لعام </w:t>
      </w:r>
      <w:r w:rsidR="00CA3F22" w:rsidRPr="00CA3F22">
        <w:t>2020</w:t>
      </w:r>
      <w:r w:rsidR="00CA3F22" w:rsidRPr="00CA3F22">
        <w:rPr>
          <w:rtl/>
          <w:lang w:bidi="ar-SY"/>
        </w:rPr>
        <w:t xml:space="preserve"> بشأن نتائج الدراسة وإمكانية إنشاء معهد لبناء القدرات في الاتحاد</w:t>
      </w:r>
      <w:r w:rsidR="00CA3F22" w:rsidRPr="00CA3F22">
        <w:rPr>
          <w:rFonts w:hint="cs"/>
          <w:rtl/>
          <w:lang w:bidi="ar-SY"/>
        </w:rPr>
        <w:t>".</w:t>
      </w:r>
    </w:p>
    <w:p w14:paraId="4ACD14B7" w14:textId="211831B2" w:rsidR="00CA3F22" w:rsidRDefault="00FE49F7" w:rsidP="00CA3F22">
      <w:pPr>
        <w:rPr>
          <w:rtl/>
        </w:rPr>
      </w:pPr>
      <w:r>
        <w:rPr>
          <w:rFonts w:hint="cs"/>
          <w:rtl/>
        </w:rPr>
        <w:t>وفي وقت لاحق، تعاقد الاتحاد مع شركة استشارية خارجية مستقلة، هي</w:t>
      </w:r>
      <w:r w:rsidR="00B14978">
        <w:rPr>
          <w:rFonts w:hint="cs"/>
          <w:rtl/>
        </w:rPr>
        <w:t xml:space="preserve"> </w:t>
      </w:r>
      <w:r w:rsidRPr="007D5AAB">
        <w:t>Jigsaw Consult</w:t>
      </w:r>
      <w:r w:rsidR="00B14978">
        <w:rPr>
          <w:rFonts w:hint="cs"/>
          <w:rtl/>
        </w:rPr>
        <w:t>،</w:t>
      </w:r>
      <w:r>
        <w:rPr>
          <w:rFonts w:hint="cs"/>
          <w:rtl/>
        </w:rPr>
        <w:t xml:space="preserve"> لإجراء الدراسة. </w:t>
      </w:r>
      <w:r w:rsidR="00B14978">
        <w:rPr>
          <w:rFonts w:hint="cs"/>
          <w:rtl/>
        </w:rPr>
        <w:t>و</w:t>
      </w:r>
      <w:r>
        <w:rPr>
          <w:rFonts w:hint="cs"/>
          <w:rtl/>
        </w:rPr>
        <w:t>شملت الاختصاصات العناصر التالية</w:t>
      </w:r>
      <w:r w:rsidR="00CA3F22">
        <w:rPr>
          <w:rFonts w:hint="cs"/>
          <w:rtl/>
        </w:rPr>
        <w:t>:</w:t>
      </w:r>
    </w:p>
    <w:p w14:paraId="5C371431" w14:textId="77385600" w:rsidR="00CA3F22" w:rsidRPr="00CA3F22" w:rsidRDefault="00CA3F22" w:rsidP="00CA3F22">
      <w:pPr>
        <w:pStyle w:val="enumlev1"/>
        <w:rPr>
          <w:lang w:val="fr-FR"/>
        </w:rPr>
      </w:pPr>
      <w:r>
        <w:rPr>
          <w:rFonts w:ascii="Calibri" w:hAnsi="Calibri" w:cs="Calibri"/>
          <w:rtl/>
          <w:lang w:bidi="ar-EG"/>
        </w:rPr>
        <w:t>•</w:t>
      </w:r>
      <w:r w:rsidRPr="00CA3F22">
        <w:rPr>
          <w:rtl/>
          <w:lang w:bidi="ar-EG"/>
        </w:rPr>
        <w:tab/>
      </w:r>
      <w:r w:rsidRPr="00CA3F22">
        <w:rPr>
          <w:rFonts w:hint="cs"/>
          <w:rtl/>
        </w:rPr>
        <w:t>استعراض المشهد العالمي لبرامج تنمية القدرات في مجال التكنولوجيات الرقمية.</w:t>
      </w:r>
    </w:p>
    <w:p w14:paraId="480E8D9E" w14:textId="38874E39" w:rsidR="00CA3F22" w:rsidRPr="00CA3F22" w:rsidRDefault="00CA3F22" w:rsidP="00CA3F22">
      <w:pPr>
        <w:pStyle w:val="enumlev1"/>
        <w:rPr>
          <w:lang w:val="fr-FR"/>
        </w:rPr>
      </w:pPr>
      <w:r>
        <w:rPr>
          <w:rFonts w:ascii="Calibri" w:hAnsi="Calibri" w:cs="Calibri"/>
          <w:rtl/>
          <w:lang w:bidi="ar-EG"/>
        </w:rPr>
        <w:t>•</w:t>
      </w:r>
      <w:r w:rsidRPr="00CA3F22">
        <w:rPr>
          <w:rtl/>
          <w:lang w:bidi="ar-EG"/>
        </w:rPr>
        <w:tab/>
      </w:r>
      <w:r w:rsidRPr="00CA3F22">
        <w:rPr>
          <w:rFonts w:hint="cs"/>
          <w:rtl/>
        </w:rPr>
        <w:t>تقييم أنشطة تنمية القدرات الحالية التي يقدمها الاتحاد.</w:t>
      </w:r>
    </w:p>
    <w:p w14:paraId="715BBCDD" w14:textId="1710045B" w:rsidR="00CA3F22" w:rsidRPr="00CA3F22" w:rsidRDefault="00CA3F22" w:rsidP="00CA3F22">
      <w:pPr>
        <w:pStyle w:val="enumlev1"/>
        <w:rPr>
          <w:lang w:val="fr-FR"/>
        </w:rPr>
      </w:pPr>
      <w:r>
        <w:rPr>
          <w:rFonts w:ascii="Calibri" w:hAnsi="Calibri" w:cs="Calibri"/>
          <w:rtl/>
          <w:lang w:bidi="ar-EG"/>
        </w:rPr>
        <w:t>•</w:t>
      </w:r>
      <w:r w:rsidRPr="00CA3F22">
        <w:rPr>
          <w:rtl/>
          <w:lang w:bidi="ar-EG"/>
        </w:rPr>
        <w:tab/>
      </w:r>
      <w:r w:rsidRPr="00CA3F22">
        <w:rPr>
          <w:rFonts w:hint="cs"/>
          <w:rtl/>
        </w:rPr>
        <w:t>تحديد الثغرات الموجودة ومجالات التحسين.</w:t>
      </w:r>
    </w:p>
    <w:p w14:paraId="67695BA6" w14:textId="45F82736" w:rsidR="00CA3F22" w:rsidRPr="00CA3F22" w:rsidRDefault="00CA3F22" w:rsidP="00CA3F22">
      <w:pPr>
        <w:pStyle w:val="enumlev1"/>
        <w:rPr>
          <w:lang w:val="fr-FR"/>
        </w:rPr>
      </w:pPr>
      <w:r>
        <w:rPr>
          <w:rFonts w:ascii="Calibri" w:hAnsi="Calibri" w:cs="Calibri"/>
          <w:rtl/>
          <w:lang w:bidi="ar-EG"/>
        </w:rPr>
        <w:t>•</w:t>
      </w:r>
      <w:r w:rsidRPr="00CA3F22">
        <w:rPr>
          <w:rtl/>
          <w:lang w:bidi="ar-EG"/>
        </w:rPr>
        <w:tab/>
      </w:r>
      <w:r w:rsidRPr="00CA3F22">
        <w:rPr>
          <w:rFonts w:hint="cs"/>
          <w:rtl/>
        </w:rPr>
        <w:t>تقييم الطلب على إنشاء معهد تدريب جديد.</w:t>
      </w:r>
    </w:p>
    <w:p w14:paraId="4FEDE8C3" w14:textId="49C5B5D3" w:rsidR="00CA3F22" w:rsidRPr="00CA3F22" w:rsidRDefault="00CA3F22" w:rsidP="00CA3F22">
      <w:pPr>
        <w:pStyle w:val="enumlev1"/>
        <w:rPr>
          <w:lang w:val="fr-FR"/>
        </w:rPr>
      </w:pPr>
      <w:r>
        <w:rPr>
          <w:rFonts w:ascii="Calibri" w:hAnsi="Calibri" w:cs="Calibri"/>
          <w:rtl/>
          <w:lang w:bidi="ar-EG"/>
        </w:rPr>
        <w:t>•</w:t>
      </w:r>
      <w:r w:rsidRPr="00CA3F22">
        <w:rPr>
          <w:rtl/>
          <w:lang w:bidi="ar-EG"/>
        </w:rPr>
        <w:tab/>
      </w:r>
      <w:r w:rsidRPr="00CA3F22">
        <w:rPr>
          <w:rFonts w:hint="cs"/>
          <w:rtl/>
          <w:lang w:bidi="ar-EG"/>
        </w:rPr>
        <w:t>ال</w:t>
      </w:r>
      <w:r w:rsidRPr="00CA3F22">
        <w:rPr>
          <w:rFonts w:hint="cs"/>
          <w:rtl/>
        </w:rPr>
        <w:t>متطلبات من الموارد وهيكل الإدارة لمعهد التدريب الجديد.</w:t>
      </w:r>
    </w:p>
    <w:p w14:paraId="75076B89" w14:textId="01DF495B" w:rsidR="00CA3F22" w:rsidRPr="00CA3F22" w:rsidRDefault="00CA3F22" w:rsidP="00CA3F22">
      <w:pPr>
        <w:pStyle w:val="enumlev1"/>
        <w:rPr>
          <w:lang w:val="fr-FR"/>
        </w:rPr>
      </w:pPr>
      <w:r>
        <w:rPr>
          <w:rFonts w:ascii="Calibri" w:hAnsi="Calibri" w:cs="Calibri"/>
          <w:rtl/>
          <w:lang w:bidi="ar-EG"/>
        </w:rPr>
        <w:t>•</w:t>
      </w:r>
      <w:r w:rsidRPr="00CA3F22">
        <w:rPr>
          <w:rtl/>
          <w:lang w:bidi="ar-EG"/>
        </w:rPr>
        <w:tab/>
      </w:r>
      <w:r w:rsidRPr="00CA3F22">
        <w:rPr>
          <w:rFonts w:hint="cs"/>
          <w:rtl/>
        </w:rPr>
        <w:t>خيارات بديلة لتحسين عمل الاتحاد في مجال تنمية القدرات.</w:t>
      </w:r>
    </w:p>
    <w:p w14:paraId="38B559C9" w14:textId="2FA89DDA" w:rsidR="00CA3F22" w:rsidRPr="00CA3F22" w:rsidRDefault="00CA3F22" w:rsidP="00CA3F22">
      <w:pPr>
        <w:pStyle w:val="enumlev1"/>
        <w:rPr>
          <w:lang w:val="fr-FR"/>
        </w:rPr>
      </w:pPr>
      <w:r>
        <w:rPr>
          <w:rFonts w:ascii="Calibri" w:hAnsi="Calibri" w:cs="Calibri"/>
          <w:rtl/>
          <w:lang w:bidi="ar-EG"/>
        </w:rPr>
        <w:t>•</w:t>
      </w:r>
      <w:r w:rsidRPr="00CA3F22">
        <w:rPr>
          <w:rtl/>
          <w:lang w:bidi="ar-EG"/>
        </w:rPr>
        <w:tab/>
      </w:r>
      <w:r w:rsidRPr="00CA3F22">
        <w:rPr>
          <w:rFonts w:hint="cs"/>
          <w:rtl/>
        </w:rPr>
        <w:t>توصيات بشأن</w:t>
      </w:r>
      <w:r w:rsidR="00B14978">
        <w:rPr>
          <w:rFonts w:hint="cs"/>
          <w:rtl/>
        </w:rPr>
        <w:t xml:space="preserve"> سبيل</w:t>
      </w:r>
      <w:r w:rsidRPr="00CA3F22">
        <w:rPr>
          <w:rFonts w:hint="cs"/>
          <w:rtl/>
        </w:rPr>
        <w:t xml:space="preserve"> المضي قُدماً.</w:t>
      </w:r>
    </w:p>
    <w:p w14:paraId="74E2C3C5" w14:textId="5EB7E9AB" w:rsidR="00840B10" w:rsidRDefault="00FE49F7" w:rsidP="00EB2350">
      <w:pPr>
        <w:spacing w:before="240"/>
        <w:rPr>
          <w:rtl/>
          <w:lang w:val="en-GB"/>
        </w:rPr>
      </w:pPr>
      <w:r>
        <w:rPr>
          <w:rFonts w:hint="cs"/>
          <w:rtl/>
          <w:lang w:bidi="ar-SY"/>
        </w:rPr>
        <w:t xml:space="preserve">وتم الاضطلاع بالعمل بين يوليو وديسمبر </w:t>
      </w:r>
      <w:r w:rsidRPr="00025661">
        <w:rPr>
          <w:lang w:val="fr-FR" w:bidi="ar-SY"/>
        </w:rPr>
        <w:t>2020</w:t>
      </w:r>
      <w:r>
        <w:rPr>
          <w:rFonts w:hint="cs"/>
          <w:rtl/>
          <w:lang w:val="en-GB"/>
        </w:rPr>
        <w:t xml:space="preserve"> وقدمت شركة </w:t>
      </w:r>
      <w:proofErr w:type="spellStart"/>
      <w:r w:rsidRPr="00025661">
        <w:rPr>
          <w:lang w:val="fr-FR"/>
        </w:rPr>
        <w:t>Jigsaw</w:t>
      </w:r>
      <w:proofErr w:type="spellEnd"/>
      <w:r w:rsidRPr="00025661">
        <w:rPr>
          <w:lang w:val="fr-FR"/>
        </w:rPr>
        <w:t xml:space="preserve"> Consult</w:t>
      </w:r>
      <w:r>
        <w:rPr>
          <w:rFonts w:hint="cs"/>
          <w:rtl/>
          <w:lang w:val="en-GB"/>
        </w:rPr>
        <w:t xml:space="preserve"> التقرير النهائي في مارس </w:t>
      </w:r>
      <w:r w:rsidRPr="00025661">
        <w:rPr>
          <w:lang w:val="fr-FR"/>
        </w:rPr>
        <w:t>2021</w:t>
      </w:r>
      <w:r>
        <w:rPr>
          <w:rFonts w:hint="cs"/>
          <w:rtl/>
          <w:lang w:val="en-GB"/>
        </w:rPr>
        <w:t>. ويُقدم التقري</w:t>
      </w:r>
      <w:r w:rsidR="005E6027">
        <w:rPr>
          <w:rFonts w:hint="cs"/>
          <w:rtl/>
          <w:lang w:val="en-GB"/>
        </w:rPr>
        <w:t>ر</w:t>
      </w:r>
      <w:r>
        <w:rPr>
          <w:rFonts w:hint="cs"/>
          <w:rtl/>
          <w:lang w:val="en-GB"/>
        </w:rPr>
        <w:t xml:space="preserve"> الكامل إلى المجلس في دورته لعام </w:t>
      </w:r>
      <w:r w:rsidRPr="00025661">
        <w:rPr>
          <w:lang w:val="fr-FR"/>
        </w:rPr>
        <w:t>2021</w:t>
      </w:r>
      <w:r>
        <w:rPr>
          <w:rFonts w:hint="cs"/>
          <w:rtl/>
          <w:lang w:val="en-GB"/>
        </w:rPr>
        <w:t xml:space="preserve"> للنظر فيه (انظر الملحق بهذه الوثيقة)</w:t>
      </w:r>
      <w:r w:rsidR="003D4863">
        <w:rPr>
          <w:rFonts w:hint="cs"/>
          <w:rtl/>
          <w:lang w:val="en-GB"/>
        </w:rPr>
        <w:t>.</w:t>
      </w:r>
    </w:p>
    <w:p w14:paraId="22733EE8" w14:textId="7A5F14CC" w:rsidR="00CA3F22" w:rsidRPr="00CA3F22" w:rsidRDefault="00CA3F22" w:rsidP="00EB2350">
      <w:pPr>
        <w:spacing w:before="360"/>
        <w:rPr>
          <w:rtl/>
          <w:lang w:bidi="ar-EG"/>
        </w:rPr>
      </w:pPr>
      <w:r w:rsidRPr="00CA3F22">
        <w:rPr>
          <w:rtl/>
          <w:lang w:bidi="ar-EG"/>
        </w:rPr>
        <w:t>يوصي التقرير بتنفيذ أحد الخيار</w:t>
      </w:r>
      <w:r w:rsidRPr="00CA3F22">
        <w:rPr>
          <w:rFonts w:hint="cs"/>
          <w:rtl/>
          <w:lang w:bidi="ar-EG"/>
        </w:rPr>
        <w:t>ات</w:t>
      </w:r>
      <w:r w:rsidR="003D4863">
        <w:rPr>
          <w:rFonts w:hint="cs"/>
          <w:rtl/>
          <w:lang w:bidi="ar-EG"/>
        </w:rPr>
        <w:t xml:space="preserve"> الثلاثة</w:t>
      </w:r>
      <w:r w:rsidRPr="00CA3F22">
        <w:rPr>
          <w:rtl/>
          <w:lang w:bidi="ar-EG"/>
        </w:rPr>
        <w:t xml:space="preserve"> التالي</w:t>
      </w:r>
      <w:r w:rsidR="003D4863">
        <w:rPr>
          <w:rFonts w:hint="cs"/>
          <w:rtl/>
          <w:lang w:bidi="ar-EG"/>
        </w:rPr>
        <w:t>ة</w:t>
      </w:r>
      <w:r w:rsidRPr="00CA3F22">
        <w:rPr>
          <w:rtl/>
          <w:lang w:bidi="ar-EG"/>
        </w:rPr>
        <w:t>:</w:t>
      </w:r>
      <w:r w:rsidRPr="00CA3F22">
        <w:rPr>
          <w:rFonts w:hint="cs"/>
          <w:rtl/>
          <w:lang w:bidi="ar-EG"/>
        </w:rPr>
        <w:t xml:space="preserve"> </w:t>
      </w:r>
    </w:p>
    <w:p w14:paraId="3A411429" w14:textId="6992570C" w:rsidR="00CA3F22" w:rsidRPr="00CA3F22" w:rsidRDefault="00CA3F22" w:rsidP="00CA3F22">
      <w:pPr>
        <w:pStyle w:val="enumlev1"/>
        <w:rPr>
          <w:rtl/>
        </w:rPr>
      </w:pPr>
      <w:r w:rsidRPr="00CA3F22">
        <w:rPr>
          <w:rFonts w:hint="cs"/>
          <w:lang w:bidi="ar-EG"/>
        </w:rPr>
        <w:sym w:font="Symbol" w:char="F0B7"/>
      </w:r>
      <w:r w:rsidRPr="00CA3F22">
        <w:rPr>
          <w:lang w:bidi="ar-EG"/>
        </w:rPr>
        <w:tab/>
      </w:r>
      <w:r w:rsidRPr="00CA3F22">
        <w:rPr>
          <w:rtl/>
        </w:rPr>
        <w:t xml:space="preserve">الخيار 1: إنشاء وحدة مركزية ضمن أمانة الاتحاد </w:t>
      </w:r>
      <w:r w:rsidR="00B14978">
        <w:rPr>
          <w:rFonts w:hint="cs"/>
          <w:rtl/>
        </w:rPr>
        <w:t>من أجل تنمية</w:t>
      </w:r>
      <w:r w:rsidRPr="00CA3F22">
        <w:rPr>
          <w:rtl/>
        </w:rPr>
        <w:t xml:space="preserve"> القدرات والتدريب على النحو المبين في هذا التقرير (الفقرات</w:t>
      </w:r>
      <w:r w:rsidRPr="00CA3F22">
        <w:rPr>
          <w:rFonts w:hint="cs"/>
          <w:rtl/>
        </w:rPr>
        <w:t> </w:t>
      </w:r>
      <w:r w:rsidRPr="00CA3F22">
        <w:rPr>
          <w:rtl/>
        </w:rPr>
        <w:t>173-193)؛</w:t>
      </w:r>
    </w:p>
    <w:p w14:paraId="6DAF467A" w14:textId="4CE0DD30" w:rsidR="00CA3F22" w:rsidRPr="00CA3F22" w:rsidRDefault="00CA3F22" w:rsidP="00CA3F22">
      <w:pPr>
        <w:pStyle w:val="enumlev1"/>
        <w:rPr>
          <w:rtl/>
        </w:rPr>
      </w:pPr>
      <w:r w:rsidRPr="00CA3F22">
        <w:rPr>
          <w:rFonts w:hint="cs"/>
          <w:lang w:bidi="ar-EG"/>
        </w:rPr>
        <w:sym w:font="Symbol" w:char="F0B7"/>
      </w:r>
      <w:r w:rsidRPr="00CA3F22">
        <w:rPr>
          <w:lang w:bidi="ar-EG"/>
        </w:rPr>
        <w:tab/>
      </w:r>
      <w:r w:rsidRPr="00CA3F22">
        <w:rPr>
          <w:rtl/>
        </w:rPr>
        <w:t>الخيار 2: إنشاء معهد تدريب تابع للاتحاد بناءً على المخطط الوارد في هذا التقرير (الفقرات 91-159)؛</w:t>
      </w:r>
    </w:p>
    <w:p w14:paraId="3A7D5640" w14:textId="06386113" w:rsidR="0074420E" w:rsidRDefault="00CA3F22" w:rsidP="00CA3F22">
      <w:pPr>
        <w:pStyle w:val="enumlev1"/>
        <w:rPr>
          <w:rtl/>
          <w:lang w:bidi="ar-SA"/>
        </w:rPr>
      </w:pPr>
      <w:r w:rsidRPr="00CA3F22">
        <w:rPr>
          <w:rFonts w:hint="cs"/>
          <w:lang w:bidi="ar-EG"/>
        </w:rPr>
        <w:sym w:font="Symbol" w:char="F0B7"/>
      </w:r>
      <w:r w:rsidRPr="00CA3F22">
        <w:rPr>
          <w:lang w:bidi="ar-EG"/>
        </w:rPr>
        <w:tab/>
      </w:r>
      <w:r w:rsidRPr="00CA3F22">
        <w:rPr>
          <w:rtl/>
          <w:lang w:bidi="ar-SA"/>
        </w:rPr>
        <w:t xml:space="preserve">الخيار 3: التحسين التدريجي </w:t>
      </w:r>
      <w:r w:rsidR="00B8717B">
        <w:rPr>
          <w:rFonts w:hint="cs"/>
          <w:rtl/>
          <w:lang w:bidi="ar-SA"/>
        </w:rPr>
        <w:t>و</w:t>
      </w:r>
      <w:r w:rsidRPr="00CA3F22">
        <w:rPr>
          <w:rtl/>
          <w:lang w:bidi="ar-SA"/>
        </w:rPr>
        <w:t>المستمر في جودة تقديم الاتحاد ل</w:t>
      </w:r>
      <w:r w:rsidR="00B8717B">
        <w:rPr>
          <w:rFonts w:hint="cs"/>
          <w:rtl/>
          <w:lang w:bidi="ar-SA"/>
        </w:rPr>
        <w:t xml:space="preserve">أنشطة </w:t>
      </w:r>
      <w:r w:rsidRPr="00CA3F22">
        <w:rPr>
          <w:rtl/>
          <w:lang w:bidi="ar-SA"/>
        </w:rPr>
        <w:t xml:space="preserve">تنمية القدرات والتدريب من خلال </w:t>
      </w:r>
      <w:r w:rsidRPr="00CA3F22">
        <w:rPr>
          <w:rFonts w:hint="cs"/>
          <w:rtl/>
          <w:lang w:bidi="ar-SA"/>
        </w:rPr>
        <w:t>الاكتفاء ب</w:t>
      </w:r>
      <w:r w:rsidRPr="00CA3F22">
        <w:rPr>
          <w:rtl/>
          <w:lang w:bidi="ar-SA"/>
        </w:rPr>
        <w:t>تنفيذ التوصيات قصيرة الأجل الموجزة في الفقرة 6</w:t>
      </w:r>
      <w:r w:rsidR="003D4863">
        <w:rPr>
          <w:rFonts w:hint="cs"/>
          <w:rtl/>
          <w:lang w:bidi="ar-SA"/>
        </w:rPr>
        <w:t xml:space="preserve"> من هذا التقرير.</w:t>
      </w:r>
    </w:p>
    <w:p w14:paraId="7562AE7D" w14:textId="69364D15" w:rsidR="0026373E" w:rsidRPr="00CA3F22" w:rsidRDefault="00CA3F22" w:rsidP="00CA3F22">
      <w:pPr>
        <w:spacing w:before="2160"/>
        <w:rPr>
          <w:i/>
          <w:iCs/>
          <w:lang w:bidi="ar-EG"/>
        </w:rPr>
      </w:pPr>
      <w:r w:rsidRPr="00CA3F22">
        <w:rPr>
          <w:rFonts w:hint="cs"/>
          <w:b/>
          <w:bCs/>
          <w:i/>
          <w:iCs/>
          <w:rtl/>
          <w:lang w:bidi="ar-EG"/>
        </w:rPr>
        <w:t>الملحق</w:t>
      </w:r>
      <w:r w:rsidRPr="00CA3F22">
        <w:rPr>
          <w:rFonts w:hint="cs"/>
          <w:i/>
          <w:iCs/>
          <w:rtl/>
          <w:lang w:bidi="ar-EG"/>
        </w:rPr>
        <w:t xml:space="preserve">: </w:t>
      </w:r>
      <w:r w:rsidRPr="00CA3F22">
        <w:rPr>
          <w:i/>
          <w:iCs/>
          <w:lang w:bidi="ar-EG"/>
        </w:rPr>
        <w:t>1</w:t>
      </w:r>
    </w:p>
    <w:p w14:paraId="24C2D599" w14:textId="77777777" w:rsidR="008D7F3C" w:rsidRDefault="008D7F3C" w:rsidP="008D7F3C">
      <w:pPr>
        <w:rPr>
          <w:rtl/>
          <w:lang w:bidi="ar-EG"/>
        </w:rPr>
      </w:pPr>
    </w:p>
    <w:p w14:paraId="243C73DC" w14:textId="3E357B2A" w:rsidR="008D7F3C" w:rsidRDefault="008D7F3C" w:rsidP="008D7F3C">
      <w:pPr>
        <w:rPr>
          <w:rtl/>
          <w:lang w:bidi="ar-EG"/>
        </w:rPr>
        <w:sectPr w:rsidR="008D7F3C" w:rsidSect="006C3242">
          <w:headerReference w:type="default" r:id="rId12"/>
          <w:footerReference w:type="default" r:id="rId13"/>
          <w:footerReference w:type="first" r:id="rId14"/>
          <w:type w:val="oddPage"/>
          <w:pgSz w:w="11907" w:h="16840" w:code="9"/>
          <w:pgMar w:top="1418" w:right="1134" w:bottom="1134" w:left="1134" w:header="709" w:footer="709" w:gutter="0"/>
          <w:cols w:space="708"/>
          <w:titlePg/>
          <w:docGrid w:linePitch="360"/>
        </w:sectPr>
      </w:pPr>
    </w:p>
    <w:p w14:paraId="7EA8D4E2" w14:textId="77777777" w:rsidR="008D7F3C" w:rsidRDefault="008D7F3C" w:rsidP="00DA530F">
      <w:pPr>
        <w:spacing w:before="100" w:beforeAutospacing="1" w:after="100" w:afterAutospacing="1"/>
        <w:jc w:val="right"/>
        <w:rPr>
          <w:rtl/>
          <w:lang w:bidi="ar-EG"/>
        </w:rPr>
      </w:pPr>
      <w:r>
        <w:rPr>
          <w:noProof/>
        </w:rPr>
        <w:lastRenderedPageBreak/>
        <w:drawing>
          <wp:inline distT="0" distB="0" distL="0" distR="0" wp14:anchorId="53A693FD" wp14:editId="38882967">
            <wp:extent cx="2011680" cy="7644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167876967" name="image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11680" cy="764438"/>
                    </a:xfrm>
                    <a:prstGeom prst="rect">
                      <a:avLst/>
                    </a:prstGeom>
                  </pic:spPr>
                </pic:pic>
              </a:graphicData>
            </a:graphic>
          </wp:inline>
        </w:drawing>
      </w:r>
    </w:p>
    <w:p w14:paraId="2DFBE48E" w14:textId="77777777" w:rsidR="008D7F3C" w:rsidRPr="007B10C9" w:rsidRDefault="008D7F3C" w:rsidP="00F544CA">
      <w:pPr>
        <w:pStyle w:val="Title1"/>
        <w:jc w:val="left"/>
        <w:rPr>
          <w:b/>
          <w:bCs/>
          <w:color w:val="2E7C9B"/>
          <w:sz w:val="44"/>
          <w:szCs w:val="44"/>
          <w:rtl/>
        </w:rPr>
      </w:pPr>
      <w:r w:rsidRPr="007B10C9">
        <w:rPr>
          <w:rFonts w:hint="cs"/>
          <w:b/>
          <w:bCs/>
          <w:color w:val="2E7C9B"/>
          <w:sz w:val="44"/>
          <w:szCs w:val="44"/>
          <w:rtl/>
        </w:rPr>
        <w:t xml:space="preserve">دراسة جدوى </w:t>
      </w:r>
      <w:r w:rsidRPr="007B10C9">
        <w:rPr>
          <w:b/>
          <w:bCs/>
          <w:color w:val="2E7C9B"/>
          <w:sz w:val="44"/>
          <w:szCs w:val="44"/>
          <w:rtl/>
        </w:rPr>
        <w:br/>
      </w:r>
      <w:r w:rsidRPr="007B10C9">
        <w:rPr>
          <w:rFonts w:hint="cs"/>
          <w:b/>
          <w:bCs/>
          <w:color w:val="2E7C9B"/>
          <w:sz w:val="44"/>
          <w:szCs w:val="44"/>
          <w:rtl/>
        </w:rPr>
        <w:t>لإنشاء معهد تدريب تابع للاتحاد: التقرير النهائي</w:t>
      </w:r>
    </w:p>
    <w:p w14:paraId="337BD834" w14:textId="77777777" w:rsidR="008D7F3C" w:rsidRDefault="008D7F3C" w:rsidP="00F61421">
      <w:pPr>
        <w:spacing w:after="2220"/>
        <w:rPr>
          <w:rtl/>
          <w:lang w:val="fr-FR"/>
        </w:rPr>
      </w:pPr>
      <w:r w:rsidRPr="007B10C9">
        <w:rPr>
          <w:color w:val="2E7C9B"/>
          <w:rtl/>
          <w:lang w:bidi="ar-EG"/>
        </w:rPr>
        <w:t xml:space="preserve">مرجعية </w:t>
      </w:r>
      <w:r w:rsidRPr="007B10C9">
        <w:rPr>
          <w:rFonts w:hint="cs"/>
          <w:color w:val="2E7C9B"/>
          <w:rtl/>
        </w:rPr>
        <w:t xml:space="preserve">العقد: </w:t>
      </w:r>
      <w:r w:rsidRPr="007B10C9">
        <w:rPr>
          <w:color w:val="2E7C9B"/>
          <w:lang w:val="fr-FR"/>
        </w:rPr>
        <w:t>CTR-S-BDT-2020-007</w:t>
      </w:r>
    </w:p>
    <w:tbl>
      <w:tblPr>
        <w:bidiVisual/>
        <w:tblW w:w="0" w:type="auto"/>
        <w:tblCellMar>
          <w:top w:w="15" w:type="dxa"/>
          <w:left w:w="15" w:type="dxa"/>
          <w:bottom w:w="15" w:type="dxa"/>
          <w:right w:w="15" w:type="dxa"/>
        </w:tblCellMar>
        <w:tblLook w:val="04A0" w:firstRow="1" w:lastRow="0" w:firstColumn="1" w:lastColumn="0" w:noHBand="0" w:noVBand="1"/>
      </w:tblPr>
      <w:tblGrid>
        <w:gridCol w:w="1686"/>
        <w:gridCol w:w="6946"/>
      </w:tblGrid>
      <w:tr w:rsidR="008D7F3C" w:rsidRPr="00DA530F" w14:paraId="0DEAFFA7" w14:textId="77777777" w:rsidTr="00DA530F">
        <w:trPr>
          <w:trHeight w:val="310"/>
        </w:trPr>
        <w:tc>
          <w:tcPr>
            <w:tcW w:w="1686" w:type="dxa"/>
            <w:tcBorders>
              <w:top w:val="single" w:sz="12" w:space="0" w:color="FFFFFF"/>
              <w:left w:val="single" w:sz="12" w:space="0" w:color="FFFFFF"/>
              <w:bottom w:val="single" w:sz="12" w:space="0" w:color="FFFFFF"/>
              <w:right w:val="single" w:sz="12" w:space="0" w:color="FFFFFF"/>
            </w:tcBorders>
            <w:shd w:val="clear" w:color="auto" w:fill="407C9B"/>
            <w:tcMar>
              <w:top w:w="85" w:type="dxa"/>
              <w:left w:w="170" w:type="dxa"/>
              <w:bottom w:w="85" w:type="dxa"/>
              <w:right w:w="170" w:type="dxa"/>
            </w:tcMar>
            <w:hideMark/>
          </w:tcPr>
          <w:p w14:paraId="31221AB5" w14:textId="77777777" w:rsidR="008D7F3C" w:rsidRPr="00DA530F" w:rsidRDefault="008D7F3C" w:rsidP="00DA530F">
            <w:pPr>
              <w:tabs>
                <w:tab w:val="clear" w:pos="794"/>
              </w:tabs>
              <w:spacing w:before="0" w:line="300" w:lineRule="exact"/>
              <w:ind w:right="165"/>
              <w:jc w:val="left"/>
              <w:rPr>
                <w:rFonts w:eastAsia="Times New Roman"/>
                <w:lang w:val="fr-FR"/>
              </w:rPr>
            </w:pPr>
            <w:r w:rsidRPr="00DA530F">
              <w:rPr>
                <w:rFonts w:eastAsia="Times New Roman" w:hint="cs"/>
                <w:color w:val="FFFFFF"/>
                <w:rtl/>
                <w:lang w:val="fr-FR"/>
              </w:rPr>
              <w:t>التاريخ</w:t>
            </w:r>
          </w:p>
        </w:tc>
        <w:tc>
          <w:tcPr>
            <w:tcW w:w="6946" w:type="dxa"/>
            <w:tcBorders>
              <w:top w:val="single" w:sz="12" w:space="0" w:color="FFFFFF"/>
              <w:left w:val="single" w:sz="12" w:space="0" w:color="FFFFFF"/>
              <w:bottom w:val="single" w:sz="12" w:space="0" w:color="FFFFFF"/>
              <w:right w:val="single" w:sz="12" w:space="0" w:color="FFFFFF"/>
            </w:tcBorders>
            <w:shd w:val="clear" w:color="auto" w:fill="F3F3F3"/>
            <w:tcMar>
              <w:top w:w="85" w:type="dxa"/>
              <w:left w:w="170" w:type="dxa"/>
              <w:bottom w:w="85" w:type="dxa"/>
              <w:right w:w="170" w:type="dxa"/>
            </w:tcMar>
            <w:hideMark/>
          </w:tcPr>
          <w:p w14:paraId="0467671A" w14:textId="77777777" w:rsidR="008D7F3C" w:rsidRPr="007E0DB0" w:rsidRDefault="008D7F3C" w:rsidP="00DA530F">
            <w:pPr>
              <w:tabs>
                <w:tab w:val="clear" w:pos="794"/>
              </w:tabs>
              <w:spacing w:before="0" w:line="300" w:lineRule="exact"/>
              <w:jc w:val="left"/>
              <w:rPr>
                <w:rFonts w:eastAsia="Times New Roman"/>
                <w:color w:val="2E7C9B"/>
                <w:lang w:val="fr-FR"/>
              </w:rPr>
            </w:pPr>
            <w:r w:rsidRPr="007E0DB0">
              <w:rPr>
                <w:rFonts w:eastAsia="Times New Roman" w:hint="cs"/>
                <w:color w:val="2E7C9B"/>
                <w:rtl/>
                <w:lang w:val="fr-FR"/>
              </w:rPr>
              <w:t xml:space="preserve">9 مارس </w:t>
            </w:r>
            <w:r w:rsidRPr="007E0DB0">
              <w:rPr>
                <w:rFonts w:eastAsia="Times New Roman"/>
                <w:color w:val="2E7C9B"/>
                <w:lang w:val="fr-FR"/>
              </w:rPr>
              <w:t xml:space="preserve">2021 </w:t>
            </w:r>
          </w:p>
        </w:tc>
      </w:tr>
      <w:tr w:rsidR="008D7F3C" w:rsidRPr="00DA530F" w14:paraId="465AD3A7" w14:textId="77777777" w:rsidTr="00DA530F">
        <w:trPr>
          <w:trHeight w:val="310"/>
        </w:trPr>
        <w:tc>
          <w:tcPr>
            <w:tcW w:w="1686" w:type="dxa"/>
            <w:tcBorders>
              <w:top w:val="single" w:sz="12" w:space="0" w:color="FFFFFF"/>
              <w:left w:val="single" w:sz="12" w:space="0" w:color="FFFFFF"/>
              <w:bottom w:val="single" w:sz="12" w:space="0" w:color="FFFFFF"/>
              <w:right w:val="single" w:sz="12" w:space="0" w:color="FFFFFF"/>
            </w:tcBorders>
            <w:shd w:val="clear" w:color="auto" w:fill="407C9B"/>
            <w:tcMar>
              <w:top w:w="85" w:type="dxa"/>
              <w:left w:w="170" w:type="dxa"/>
              <w:bottom w:w="85" w:type="dxa"/>
              <w:right w:w="170" w:type="dxa"/>
            </w:tcMar>
            <w:hideMark/>
          </w:tcPr>
          <w:p w14:paraId="0B5E6DC8" w14:textId="77777777" w:rsidR="008D7F3C" w:rsidRPr="00DA530F" w:rsidRDefault="008D7F3C" w:rsidP="00DA530F">
            <w:pPr>
              <w:tabs>
                <w:tab w:val="clear" w:pos="794"/>
              </w:tabs>
              <w:spacing w:before="0" w:line="300" w:lineRule="exact"/>
              <w:jc w:val="left"/>
              <w:rPr>
                <w:rFonts w:eastAsia="Times New Roman"/>
                <w:color w:val="FFFFFF"/>
                <w:lang w:val="fr-FR"/>
              </w:rPr>
            </w:pPr>
            <w:r>
              <w:rPr>
                <w:rFonts w:eastAsia="Times New Roman" w:hint="cs"/>
                <w:color w:val="FFFFFF"/>
                <w:rtl/>
                <w:lang w:val="fr-FR"/>
              </w:rPr>
              <w:t>النسخة</w:t>
            </w:r>
          </w:p>
        </w:tc>
        <w:tc>
          <w:tcPr>
            <w:tcW w:w="6946" w:type="dxa"/>
            <w:tcBorders>
              <w:top w:val="single" w:sz="12" w:space="0" w:color="FFFFFF"/>
              <w:left w:val="single" w:sz="12" w:space="0" w:color="FFFFFF"/>
              <w:bottom w:val="single" w:sz="12" w:space="0" w:color="FFFFFF"/>
              <w:right w:val="single" w:sz="12" w:space="0" w:color="FFFFFF"/>
            </w:tcBorders>
            <w:shd w:val="clear" w:color="auto" w:fill="F3F3F3"/>
            <w:tcMar>
              <w:top w:w="85" w:type="dxa"/>
              <w:left w:w="170" w:type="dxa"/>
              <w:bottom w:w="85" w:type="dxa"/>
              <w:right w:w="170" w:type="dxa"/>
            </w:tcMar>
            <w:hideMark/>
          </w:tcPr>
          <w:p w14:paraId="40A64967" w14:textId="77777777" w:rsidR="008D7F3C" w:rsidRPr="007E0DB0" w:rsidRDefault="008D7F3C" w:rsidP="00DA530F">
            <w:pPr>
              <w:tabs>
                <w:tab w:val="clear" w:pos="794"/>
              </w:tabs>
              <w:spacing w:before="0" w:line="300" w:lineRule="exact"/>
              <w:jc w:val="left"/>
              <w:rPr>
                <w:rFonts w:eastAsia="Times New Roman"/>
                <w:color w:val="2E7C9B"/>
                <w:lang w:val="fr-FR"/>
              </w:rPr>
            </w:pPr>
            <w:r w:rsidRPr="007E0DB0">
              <w:rPr>
                <w:rFonts w:eastAsia="Times New Roman" w:hint="cs"/>
                <w:color w:val="2E7C9B"/>
                <w:rtl/>
                <w:lang w:val="fr-FR"/>
              </w:rPr>
              <w:t>النهائية</w:t>
            </w:r>
          </w:p>
        </w:tc>
      </w:tr>
      <w:tr w:rsidR="008D7F3C" w:rsidRPr="00DA530F" w14:paraId="2CF3617D" w14:textId="77777777" w:rsidTr="00DA530F">
        <w:trPr>
          <w:trHeight w:val="310"/>
        </w:trPr>
        <w:tc>
          <w:tcPr>
            <w:tcW w:w="1686" w:type="dxa"/>
            <w:tcBorders>
              <w:top w:val="single" w:sz="12" w:space="0" w:color="FFFFFF"/>
              <w:left w:val="single" w:sz="12" w:space="0" w:color="FFFFFF"/>
              <w:bottom w:val="single" w:sz="12" w:space="0" w:color="FFFFFF"/>
              <w:right w:val="single" w:sz="12" w:space="0" w:color="FFFFFF"/>
            </w:tcBorders>
            <w:shd w:val="clear" w:color="auto" w:fill="407C9B"/>
            <w:tcMar>
              <w:top w:w="85" w:type="dxa"/>
              <w:left w:w="170" w:type="dxa"/>
              <w:bottom w:w="85" w:type="dxa"/>
              <w:right w:w="170" w:type="dxa"/>
            </w:tcMar>
            <w:hideMark/>
          </w:tcPr>
          <w:p w14:paraId="25768257" w14:textId="77777777" w:rsidR="008D7F3C" w:rsidRPr="00DA530F" w:rsidRDefault="008D7F3C" w:rsidP="00DA530F">
            <w:pPr>
              <w:tabs>
                <w:tab w:val="clear" w:pos="794"/>
              </w:tabs>
              <w:spacing w:before="0" w:line="300" w:lineRule="exact"/>
              <w:jc w:val="left"/>
              <w:rPr>
                <w:rFonts w:eastAsia="Times New Roman"/>
                <w:lang w:val="fr-FR"/>
              </w:rPr>
            </w:pPr>
            <w:r>
              <w:rPr>
                <w:rFonts w:eastAsia="Times New Roman" w:hint="cs"/>
                <w:color w:val="FFFFFF"/>
                <w:rtl/>
                <w:lang w:val="fr-FR"/>
              </w:rPr>
              <w:t>إعداد</w:t>
            </w:r>
          </w:p>
        </w:tc>
        <w:tc>
          <w:tcPr>
            <w:tcW w:w="6946" w:type="dxa"/>
            <w:tcBorders>
              <w:top w:val="single" w:sz="12" w:space="0" w:color="FFFFFF"/>
              <w:left w:val="single" w:sz="12" w:space="0" w:color="FFFFFF"/>
              <w:bottom w:val="single" w:sz="12" w:space="0" w:color="FFFFFF"/>
              <w:right w:val="single" w:sz="12" w:space="0" w:color="FFFFFF"/>
            </w:tcBorders>
            <w:shd w:val="clear" w:color="auto" w:fill="F3F3F3"/>
            <w:tcMar>
              <w:top w:w="85" w:type="dxa"/>
              <w:left w:w="170" w:type="dxa"/>
              <w:bottom w:w="85" w:type="dxa"/>
              <w:right w:w="170" w:type="dxa"/>
            </w:tcMar>
            <w:hideMark/>
          </w:tcPr>
          <w:p w14:paraId="4E7300D2" w14:textId="77777777" w:rsidR="008D7F3C" w:rsidRPr="007E0DB0" w:rsidRDefault="008D7F3C" w:rsidP="000F5946">
            <w:pPr>
              <w:tabs>
                <w:tab w:val="clear" w:pos="794"/>
              </w:tabs>
              <w:spacing w:before="0" w:line="300" w:lineRule="exact"/>
              <w:jc w:val="left"/>
              <w:rPr>
                <w:rFonts w:eastAsia="Times New Roman"/>
                <w:color w:val="2E7C9B"/>
                <w:lang w:val="fr-FR"/>
              </w:rPr>
            </w:pPr>
            <w:bookmarkStart w:id="2" w:name="lt_pId011"/>
            <w:r w:rsidRPr="007E0DB0">
              <w:rPr>
                <w:rFonts w:eastAsia="Times New Roman"/>
                <w:color w:val="2E7C9B"/>
                <w:lang w:val="fr-FR"/>
              </w:rPr>
              <w:t xml:space="preserve">David </w:t>
            </w:r>
            <w:proofErr w:type="spellStart"/>
            <w:r w:rsidRPr="007E0DB0">
              <w:rPr>
                <w:rFonts w:eastAsia="Times New Roman"/>
                <w:color w:val="2E7C9B"/>
                <w:lang w:val="fr-FR"/>
              </w:rPr>
              <w:t>Hollow</w:t>
            </w:r>
            <w:bookmarkEnd w:id="2"/>
            <w:proofErr w:type="spellEnd"/>
          </w:p>
        </w:tc>
      </w:tr>
      <w:tr w:rsidR="008D7F3C" w:rsidRPr="00DA530F" w14:paraId="3066D7D0" w14:textId="77777777" w:rsidTr="00DA530F">
        <w:trPr>
          <w:trHeight w:val="310"/>
        </w:trPr>
        <w:tc>
          <w:tcPr>
            <w:tcW w:w="1686" w:type="dxa"/>
            <w:tcBorders>
              <w:top w:val="single" w:sz="12" w:space="0" w:color="FFFFFF"/>
              <w:left w:val="single" w:sz="12" w:space="0" w:color="FFFFFF"/>
              <w:bottom w:val="single" w:sz="12" w:space="0" w:color="FFFFFF"/>
              <w:right w:val="single" w:sz="12" w:space="0" w:color="FFFFFF"/>
            </w:tcBorders>
            <w:shd w:val="clear" w:color="auto" w:fill="407C9B"/>
            <w:tcMar>
              <w:top w:w="85" w:type="dxa"/>
              <w:left w:w="170" w:type="dxa"/>
              <w:bottom w:w="85" w:type="dxa"/>
              <w:right w:w="170" w:type="dxa"/>
            </w:tcMar>
            <w:hideMark/>
          </w:tcPr>
          <w:p w14:paraId="0FEFD327" w14:textId="77777777" w:rsidR="008D7F3C" w:rsidRPr="00DA530F" w:rsidRDefault="008D7F3C" w:rsidP="00DA530F">
            <w:pPr>
              <w:tabs>
                <w:tab w:val="clear" w:pos="794"/>
              </w:tabs>
              <w:spacing w:before="0" w:line="300" w:lineRule="exact"/>
              <w:jc w:val="left"/>
              <w:rPr>
                <w:rFonts w:eastAsia="Times New Roman"/>
                <w:lang w:val="fr-FR"/>
              </w:rPr>
            </w:pPr>
            <w:r w:rsidRPr="00DA530F">
              <w:rPr>
                <w:rFonts w:eastAsia="Times New Roman" w:hint="cs"/>
                <w:color w:val="FFFFFF"/>
                <w:rtl/>
                <w:lang w:val="fr-FR"/>
              </w:rPr>
              <w:t>البريد الإلكتروني</w:t>
            </w:r>
          </w:p>
        </w:tc>
        <w:tc>
          <w:tcPr>
            <w:tcW w:w="6946" w:type="dxa"/>
            <w:tcBorders>
              <w:top w:val="single" w:sz="12" w:space="0" w:color="FFFFFF"/>
              <w:left w:val="single" w:sz="12" w:space="0" w:color="FFFFFF"/>
              <w:bottom w:val="single" w:sz="12" w:space="0" w:color="FFFFFF"/>
              <w:right w:val="single" w:sz="12" w:space="0" w:color="FFFFFF"/>
            </w:tcBorders>
            <w:shd w:val="clear" w:color="auto" w:fill="F3F3F3"/>
            <w:tcMar>
              <w:top w:w="85" w:type="dxa"/>
              <w:left w:w="170" w:type="dxa"/>
              <w:bottom w:w="85" w:type="dxa"/>
              <w:right w:w="170" w:type="dxa"/>
            </w:tcMar>
            <w:hideMark/>
          </w:tcPr>
          <w:p w14:paraId="7E84315E" w14:textId="77777777" w:rsidR="008D7F3C" w:rsidRPr="007E0DB0" w:rsidRDefault="00025661" w:rsidP="00DA530F">
            <w:pPr>
              <w:tabs>
                <w:tab w:val="clear" w:pos="794"/>
              </w:tabs>
              <w:spacing w:before="0" w:line="300" w:lineRule="exact"/>
              <w:jc w:val="left"/>
              <w:rPr>
                <w:rFonts w:eastAsia="Times New Roman"/>
                <w:color w:val="0000FF"/>
                <w:lang w:val="fr-FR"/>
              </w:rPr>
            </w:pPr>
            <w:hyperlink r:id="rId16" w:history="1">
              <w:bookmarkStart w:id="3" w:name="lt_pId013"/>
              <w:r w:rsidR="008D7F3C" w:rsidRPr="007E0DB0">
                <w:rPr>
                  <w:rFonts w:eastAsia="Times New Roman"/>
                  <w:color w:val="0000FF"/>
                  <w:u w:val="single"/>
                  <w:lang w:val="fr-FR"/>
                </w:rPr>
                <w:t>d.hollow@jigsawconsult.com</w:t>
              </w:r>
              <w:bookmarkEnd w:id="3"/>
            </w:hyperlink>
          </w:p>
        </w:tc>
      </w:tr>
    </w:tbl>
    <w:p w14:paraId="7472195B" w14:textId="77777777" w:rsidR="008D7F3C" w:rsidRDefault="008D7F3C" w:rsidP="00DA530F">
      <w:pPr>
        <w:rPr>
          <w:rtl/>
          <w:lang w:bidi="ar-EG"/>
        </w:rPr>
      </w:pPr>
    </w:p>
    <w:p w14:paraId="0C8BC6F1" w14:textId="6B6EBF9C" w:rsidR="008D7F3C" w:rsidRPr="008D7F3C" w:rsidRDefault="008D7F3C" w:rsidP="007E0DB0">
      <w:pPr>
        <w:pStyle w:val="Heading1"/>
        <w:rPr>
          <w:lang w:val="fr-FR" w:bidi="ar-EG"/>
        </w:rPr>
      </w:pPr>
      <w:r>
        <w:rPr>
          <w:rtl/>
          <w:lang w:bidi="ar-EG"/>
        </w:rPr>
        <w:br w:type="page"/>
      </w:r>
    </w:p>
    <w:p w14:paraId="12B9B63E" w14:textId="77777777" w:rsidR="007E0DB0" w:rsidRDefault="007E0DB0" w:rsidP="007E0DB0">
      <w:pPr>
        <w:pStyle w:val="Heading1"/>
        <w:rPr>
          <w:rtl/>
          <w:lang w:bidi="ar-EG"/>
        </w:rPr>
      </w:pPr>
      <w:bookmarkStart w:id="4" w:name="_Toc70591554"/>
      <w:r>
        <w:rPr>
          <w:rFonts w:hint="cs"/>
          <w:rtl/>
          <w:lang w:bidi="ar-EG"/>
        </w:rPr>
        <w:lastRenderedPageBreak/>
        <w:t>جدول المحتويات</w:t>
      </w:r>
      <w:bookmarkEnd w:id="4"/>
    </w:p>
    <w:p w14:paraId="42BAF081" w14:textId="0DE9BEEA" w:rsidR="0076061C" w:rsidRPr="0076061C" w:rsidRDefault="0076061C" w:rsidP="0076061C">
      <w:pPr>
        <w:tabs>
          <w:tab w:val="clear" w:pos="794"/>
          <w:tab w:val="left" w:pos="567"/>
          <w:tab w:val="left" w:leader="dot" w:pos="9072"/>
          <w:tab w:val="left" w:pos="9407"/>
        </w:tabs>
        <w:ind w:left="720" w:hanging="720"/>
        <w:rPr>
          <w:rFonts w:asciiTheme="minorHAnsi" w:hAnsiTheme="minorHAnsi" w:cstheme="minorBidi"/>
          <w:noProof/>
          <w:spacing w:val="-4"/>
          <w:lang w:eastAsia="en-US" w:bidi="ar-EG"/>
        </w:rPr>
      </w:pPr>
      <w:r w:rsidRPr="0076061C">
        <w:rPr>
          <w:noProof/>
          <w:spacing w:val="-4"/>
          <w:rtl/>
          <w:lang w:bidi="ar-EG"/>
        </w:rPr>
        <w:fldChar w:fldCharType="begin"/>
      </w:r>
      <w:r w:rsidRPr="0076061C">
        <w:rPr>
          <w:noProof/>
          <w:spacing w:val="-4"/>
          <w:rtl/>
          <w:lang w:bidi="ar-EG"/>
        </w:rPr>
        <w:instrText xml:space="preserve"> </w:instrText>
      </w:r>
      <w:r w:rsidRPr="0076061C">
        <w:rPr>
          <w:noProof/>
          <w:spacing w:val="-4"/>
          <w:lang w:bidi="ar-EG"/>
        </w:rPr>
        <w:instrText>TOC</w:instrText>
      </w:r>
      <w:r w:rsidRPr="0076061C">
        <w:rPr>
          <w:noProof/>
          <w:spacing w:val="-4"/>
          <w:rtl/>
          <w:lang w:bidi="ar-EG"/>
        </w:rPr>
        <w:instrText xml:space="preserve"> \</w:instrText>
      </w:r>
      <w:r w:rsidRPr="0076061C">
        <w:rPr>
          <w:noProof/>
          <w:spacing w:val="-4"/>
          <w:lang w:bidi="ar-EG"/>
        </w:rPr>
        <w:instrText>h \z \u \t "Heading 1,1</w:instrText>
      </w:r>
      <w:r w:rsidRPr="0076061C">
        <w:rPr>
          <w:noProof/>
          <w:spacing w:val="-4"/>
          <w:rtl/>
          <w:lang w:bidi="ar-EG"/>
        </w:rPr>
        <w:instrText xml:space="preserve">" </w:instrText>
      </w:r>
      <w:r w:rsidRPr="0076061C">
        <w:rPr>
          <w:noProof/>
          <w:spacing w:val="-4"/>
          <w:rtl/>
          <w:lang w:bidi="ar-EG"/>
        </w:rPr>
        <w:fldChar w:fldCharType="separate"/>
      </w:r>
      <w:hyperlink w:anchor="_Toc70591556" w:history="1">
        <w:r w:rsidRPr="0076061C">
          <w:rPr>
            <w:noProof/>
            <w:spacing w:val="-4"/>
            <w:rtl/>
            <w:lang w:bidi="ar-EG"/>
          </w:rPr>
          <w:t>ملخص تنفيذي</w:t>
        </w:r>
        <w:r w:rsidRPr="0076061C">
          <w:rPr>
            <w:noProof/>
            <w:webHidden/>
            <w:spacing w:val="-4"/>
            <w:lang w:bidi="ar-EG"/>
          </w:rPr>
          <w:tab/>
        </w:r>
        <w:r w:rsidRPr="0076061C">
          <w:rPr>
            <w:noProof/>
            <w:webHidden/>
            <w:spacing w:val="-4"/>
            <w:rtl/>
            <w:lang w:bidi="ar-EG"/>
          </w:rPr>
          <w:tab/>
        </w:r>
        <w:r w:rsidRPr="0076061C">
          <w:rPr>
            <w:noProof/>
            <w:webHidden/>
            <w:spacing w:val="-4"/>
            <w:lang w:bidi="ar-EG"/>
          </w:rPr>
          <w:fldChar w:fldCharType="begin"/>
        </w:r>
        <w:r w:rsidRPr="0076061C">
          <w:rPr>
            <w:noProof/>
            <w:webHidden/>
            <w:spacing w:val="-4"/>
            <w:lang w:bidi="ar-EG"/>
          </w:rPr>
          <w:instrText xml:space="preserve"> PAGEREF _Toc70591556 \h </w:instrText>
        </w:r>
        <w:r w:rsidRPr="0076061C">
          <w:rPr>
            <w:noProof/>
            <w:webHidden/>
            <w:spacing w:val="-4"/>
            <w:lang w:bidi="ar-EG"/>
          </w:rPr>
        </w:r>
        <w:r w:rsidRPr="0076061C">
          <w:rPr>
            <w:noProof/>
            <w:webHidden/>
            <w:spacing w:val="-4"/>
            <w:lang w:bidi="ar-EG"/>
          </w:rPr>
          <w:fldChar w:fldCharType="separate"/>
        </w:r>
        <w:r w:rsidR="00D676AE">
          <w:rPr>
            <w:noProof/>
            <w:webHidden/>
            <w:spacing w:val="-4"/>
            <w:rtl/>
            <w:lang w:bidi="ar-EG"/>
          </w:rPr>
          <w:t>8</w:t>
        </w:r>
        <w:r w:rsidRPr="0076061C">
          <w:rPr>
            <w:noProof/>
            <w:webHidden/>
            <w:spacing w:val="-4"/>
            <w:lang w:bidi="ar-EG"/>
          </w:rPr>
          <w:fldChar w:fldCharType="end"/>
        </w:r>
      </w:hyperlink>
    </w:p>
    <w:p w14:paraId="18A96DB1" w14:textId="55E4601C" w:rsidR="0076061C" w:rsidRPr="0076061C" w:rsidRDefault="00025661" w:rsidP="0076061C">
      <w:pPr>
        <w:tabs>
          <w:tab w:val="clear" w:pos="794"/>
          <w:tab w:val="left" w:pos="567"/>
          <w:tab w:val="left" w:leader="dot" w:pos="9072"/>
          <w:tab w:val="left" w:pos="9407"/>
        </w:tabs>
        <w:ind w:left="720" w:hanging="720"/>
        <w:rPr>
          <w:rFonts w:asciiTheme="minorHAnsi" w:hAnsiTheme="minorHAnsi" w:cstheme="minorBidi"/>
          <w:noProof/>
          <w:spacing w:val="-4"/>
          <w:lang w:eastAsia="en-US" w:bidi="ar-EG"/>
        </w:rPr>
      </w:pPr>
      <w:hyperlink w:anchor="_Toc70591557" w:history="1">
        <w:r w:rsidR="0076061C" w:rsidRPr="0076061C">
          <w:rPr>
            <w:noProof/>
            <w:spacing w:val="-4"/>
            <w:rtl/>
            <w:lang w:bidi="ar-EG"/>
          </w:rPr>
          <w:t>القسم 1: مقدمة</w:t>
        </w:r>
        <w:r w:rsidR="0076061C" w:rsidRPr="0076061C">
          <w:rPr>
            <w:noProof/>
            <w:webHidden/>
            <w:spacing w:val="-4"/>
            <w:lang w:bidi="ar-EG"/>
          </w:rPr>
          <w:tab/>
        </w:r>
        <w:r w:rsidR="0076061C" w:rsidRPr="0076061C">
          <w:rPr>
            <w:noProof/>
            <w:webHidden/>
            <w:spacing w:val="-4"/>
            <w:rtl/>
            <w:lang w:bidi="ar-EG"/>
          </w:rPr>
          <w:tab/>
        </w:r>
        <w:r w:rsidR="0076061C" w:rsidRPr="0076061C">
          <w:rPr>
            <w:noProof/>
            <w:webHidden/>
            <w:spacing w:val="-4"/>
            <w:lang w:bidi="ar-EG"/>
          </w:rPr>
          <w:fldChar w:fldCharType="begin"/>
        </w:r>
        <w:r w:rsidR="0076061C" w:rsidRPr="0076061C">
          <w:rPr>
            <w:noProof/>
            <w:webHidden/>
            <w:spacing w:val="-4"/>
            <w:lang w:bidi="ar-EG"/>
          </w:rPr>
          <w:instrText xml:space="preserve"> PAGEREF _Toc70591557 \h </w:instrText>
        </w:r>
        <w:r w:rsidR="0076061C" w:rsidRPr="0076061C">
          <w:rPr>
            <w:noProof/>
            <w:webHidden/>
            <w:spacing w:val="-4"/>
            <w:lang w:bidi="ar-EG"/>
          </w:rPr>
        </w:r>
        <w:r w:rsidR="0076061C" w:rsidRPr="0076061C">
          <w:rPr>
            <w:noProof/>
            <w:webHidden/>
            <w:spacing w:val="-4"/>
            <w:lang w:bidi="ar-EG"/>
          </w:rPr>
          <w:fldChar w:fldCharType="separate"/>
        </w:r>
        <w:r w:rsidR="00D676AE">
          <w:rPr>
            <w:noProof/>
            <w:webHidden/>
            <w:spacing w:val="-4"/>
            <w:rtl/>
            <w:lang w:bidi="ar-EG"/>
          </w:rPr>
          <w:t>11</w:t>
        </w:r>
        <w:r w:rsidR="0076061C" w:rsidRPr="0076061C">
          <w:rPr>
            <w:noProof/>
            <w:webHidden/>
            <w:spacing w:val="-4"/>
            <w:lang w:bidi="ar-EG"/>
          </w:rPr>
          <w:fldChar w:fldCharType="end"/>
        </w:r>
      </w:hyperlink>
    </w:p>
    <w:p w14:paraId="36E1D733" w14:textId="24B16FB1" w:rsidR="0076061C" w:rsidRPr="0076061C" w:rsidRDefault="00025661" w:rsidP="0076061C">
      <w:pPr>
        <w:tabs>
          <w:tab w:val="clear" w:pos="794"/>
          <w:tab w:val="left" w:pos="567"/>
          <w:tab w:val="left" w:leader="dot" w:pos="9072"/>
          <w:tab w:val="left" w:pos="9407"/>
        </w:tabs>
        <w:ind w:left="720" w:hanging="720"/>
        <w:rPr>
          <w:rFonts w:asciiTheme="minorHAnsi" w:hAnsiTheme="minorHAnsi" w:cstheme="minorBidi"/>
          <w:noProof/>
          <w:spacing w:val="-4"/>
          <w:lang w:eastAsia="en-US" w:bidi="ar-EG"/>
        </w:rPr>
      </w:pPr>
      <w:hyperlink w:anchor="_Toc70591558" w:history="1">
        <w:r w:rsidR="0076061C" w:rsidRPr="0076061C">
          <w:rPr>
            <w:noProof/>
            <w:spacing w:val="-4"/>
            <w:rtl/>
            <w:lang w:bidi="ar-EG"/>
          </w:rPr>
          <w:t>القسم 2: المنهجية</w:t>
        </w:r>
        <w:r w:rsidR="0076061C" w:rsidRPr="0076061C">
          <w:rPr>
            <w:noProof/>
            <w:webHidden/>
            <w:spacing w:val="-4"/>
            <w:lang w:bidi="ar-EG"/>
          </w:rPr>
          <w:tab/>
        </w:r>
        <w:r w:rsidR="0076061C" w:rsidRPr="0076061C">
          <w:rPr>
            <w:noProof/>
            <w:webHidden/>
            <w:spacing w:val="-4"/>
            <w:rtl/>
            <w:lang w:bidi="ar-EG"/>
          </w:rPr>
          <w:tab/>
        </w:r>
        <w:r w:rsidR="0076061C" w:rsidRPr="0076061C">
          <w:rPr>
            <w:noProof/>
            <w:webHidden/>
            <w:spacing w:val="-4"/>
            <w:lang w:bidi="ar-EG"/>
          </w:rPr>
          <w:fldChar w:fldCharType="begin"/>
        </w:r>
        <w:r w:rsidR="0076061C" w:rsidRPr="0076061C">
          <w:rPr>
            <w:noProof/>
            <w:webHidden/>
            <w:spacing w:val="-4"/>
            <w:lang w:bidi="ar-EG"/>
          </w:rPr>
          <w:instrText xml:space="preserve"> PAGEREF _Toc70591558 \h </w:instrText>
        </w:r>
        <w:r w:rsidR="0076061C" w:rsidRPr="0076061C">
          <w:rPr>
            <w:noProof/>
            <w:webHidden/>
            <w:spacing w:val="-4"/>
            <w:lang w:bidi="ar-EG"/>
          </w:rPr>
        </w:r>
        <w:r w:rsidR="0076061C" w:rsidRPr="0076061C">
          <w:rPr>
            <w:noProof/>
            <w:webHidden/>
            <w:spacing w:val="-4"/>
            <w:lang w:bidi="ar-EG"/>
          </w:rPr>
          <w:fldChar w:fldCharType="separate"/>
        </w:r>
        <w:r w:rsidR="00D676AE">
          <w:rPr>
            <w:noProof/>
            <w:webHidden/>
            <w:spacing w:val="-4"/>
            <w:rtl/>
            <w:lang w:bidi="ar-EG"/>
          </w:rPr>
          <w:t>11</w:t>
        </w:r>
        <w:r w:rsidR="0076061C" w:rsidRPr="0076061C">
          <w:rPr>
            <w:noProof/>
            <w:webHidden/>
            <w:spacing w:val="-4"/>
            <w:lang w:bidi="ar-EG"/>
          </w:rPr>
          <w:fldChar w:fldCharType="end"/>
        </w:r>
      </w:hyperlink>
    </w:p>
    <w:p w14:paraId="11098656" w14:textId="6EC98A6C" w:rsidR="0076061C" w:rsidRPr="0076061C" w:rsidRDefault="00025661" w:rsidP="0076061C">
      <w:pPr>
        <w:tabs>
          <w:tab w:val="clear" w:pos="794"/>
          <w:tab w:val="left" w:pos="567"/>
          <w:tab w:val="left" w:leader="dot" w:pos="9072"/>
          <w:tab w:val="left" w:pos="9407"/>
        </w:tabs>
        <w:ind w:left="720" w:hanging="720"/>
        <w:rPr>
          <w:rFonts w:asciiTheme="minorHAnsi" w:hAnsiTheme="minorHAnsi" w:cstheme="minorBidi"/>
          <w:noProof/>
          <w:spacing w:val="-4"/>
          <w:lang w:eastAsia="en-US" w:bidi="ar-EG"/>
        </w:rPr>
      </w:pPr>
      <w:hyperlink w:anchor="_Toc70591559" w:history="1">
        <w:r w:rsidR="0076061C" w:rsidRPr="0076061C">
          <w:rPr>
            <w:noProof/>
            <w:spacing w:val="-4"/>
            <w:rtl/>
            <w:lang w:bidi="ar-EG"/>
          </w:rPr>
          <w:t>القسم 3: السياق والخلفية</w:t>
        </w:r>
        <w:r w:rsidR="0076061C" w:rsidRPr="0076061C">
          <w:rPr>
            <w:noProof/>
            <w:webHidden/>
            <w:spacing w:val="-4"/>
            <w:lang w:bidi="ar-EG"/>
          </w:rPr>
          <w:tab/>
        </w:r>
        <w:r w:rsidR="0076061C" w:rsidRPr="0076061C">
          <w:rPr>
            <w:noProof/>
            <w:webHidden/>
            <w:spacing w:val="-4"/>
            <w:rtl/>
            <w:lang w:bidi="ar-EG"/>
          </w:rPr>
          <w:tab/>
        </w:r>
        <w:r w:rsidR="0076061C" w:rsidRPr="0076061C">
          <w:rPr>
            <w:noProof/>
            <w:webHidden/>
            <w:spacing w:val="-4"/>
            <w:lang w:bidi="ar-EG"/>
          </w:rPr>
          <w:fldChar w:fldCharType="begin"/>
        </w:r>
        <w:r w:rsidR="0076061C" w:rsidRPr="0076061C">
          <w:rPr>
            <w:noProof/>
            <w:webHidden/>
            <w:spacing w:val="-4"/>
            <w:lang w:bidi="ar-EG"/>
          </w:rPr>
          <w:instrText xml:space="preserve"> PAGEREF _Toc70591559 \h </w:instrText>
        </w:r>
        <w:r w:rsidR="0076061C" w:rsidRPr="0076061C">
          <w:rPr>
            <w:noProof/>
            <w:webHidden/>
            <w:spacing w:val="-4"/>
            <w:lang w:bidi="ar-EG"/>
          </w:rPr>
        </w:r>
        <w:r w:rsidR="0076061C" w:rsidRPr="0076061C">
          <w:rPr>
            <w:noProof/>
            <w:webHidden/>
            <w:spacing w:val="-4"/>
            <w:lang w:bidi="ar-EG"/>
          </w:rPr>
          <w:fldChar w:fldCharType="separate"/>
        </w:r>
        <w:r w:rsidR="00D676AE">
          <w:rPr>
            <w:noProof/>
            <w:webHidden/>
            <w:spacing w:val="-4"/>
            <w:rtl/>
            <w:lang w:bidi="ar-EG"/>
          </w:rPr>
          <w:t>12</w:t>
        </w:r>
        <w:r w:rsidR="0076061C" w:rsidRPr="0076061C">
          <w:rPr>
            <w:noProof/>
            <w:webHidden/>
            <w:spacing w:val="-4"/>
            <w:lang w:bidi="ar-EG"/>
          </w:rPr>
          <w:fldChar w:fldCharType="end"/>
        </w:r>
      </w:hyperlink>
    </w:p>
    <w:p w14:paraId="35735DAC" w14:textId="04082783" w:rsidR="0076061C" w:rsidRPr="0076061C" w:rsidRDefault="00025661" w:rsidP="0076061C">
      <w:pPr>
        <w:tabs>
          <w:tab w:val="clear" w:pos="794"/>
          <w:tab w:val="left" w:pos="567"/>
          <w:tab w:val="left" w:leader="dot" w:pos="9072"/>
          <w:tab w:val="left" w:pos="9407"/>
        </w:tabs>
        <w:ind w:left="720" w:hanging="720"/>
        <w:rPr>
          <w:rFonts w:asciiTheme="minorHAnsi" w:hAnsiTheme="minorHAnsi" w:cstheme="minorBidi"/>
          <w:noProof/>
          <w:spacing w:val="-4"/>
          <w:lang w:eastAsia="en-US" w:bidi="ar-EG"/>
        </w:rPr>
      </w:pPr>
      <w:hyperlink w:anchor="_Toc70591560" w:history="1">
        <w:r w:rsidR="0076061C" w:rsidRPr="0076061C">
          <w:rPr>
            <w:noProof/>
            <w:spacing w:val="-4"/>
            <w:rtl/>
            <w:lang w:bidi="ar-EG"/>
          </w:rPr>
          <w:t>القسم 4: استعراض أنشطة تنمية القدرات والتدريب القائمة التي يقدمها الاتحاد الدولي للاتصالات</w:t>
        </w:r>
        <w:r w:rsidR="0076061C" w:rsidRPr="0076061C">
          <w:rPr>
            <w:noProof/>
            <w:webHidden/>
            <w:spacing w:val="-4"/>
            <w:lang w:bidi="ar-EG"/>
          </w:rPr>
          <w:tab/>
        </w:r>
        <w:r w:rsidR="0076061C" w:rsidRPr="0076061C">
          <w:rPr>
            <w:noProof/>
            <w:webHidden/>
            <w:spacing w:val="-4"/>
            <w:rtl/>
            <w:lang w:bidi="ar-EG"/>
          </w:rPr>
          <w:tab/>
        </w:r>
        <w:r w:rsidR="0076061C" w:rsidRPr="0076061C">
          <w:rPr>
            <w:noProof/>
            <w:webHidden/>
            <w:spacing w:val="-4"/>
            <w:lang w:bidi="ar-EG"/>
          </w:rPr>
          <w:fldChar w:fldCharType="begin"/>
        </w:r>
        <w:r w:rsidR="0076061C" w:rsidRPr="0076061C">
          <w:rPr>
            <w:noProof/>
            <w:webHidden/>
            <w:spacing w:val="-4"/>
            <w:lang w:bidi="ar-EG"/>
          </w:rPr>
          <w:instrText xml:space="preserve"> PAGEREF _Toc70591560 \h </w:instrText>
        </w:r>
        <w:r w:rsidR="0076061C" w:rsidRPr="0076061C">
          <w:rPr>
            <w:noProof/>
            <w:webHidden/>
            <w:spacing w:val="-4"/>
            <w:lang w:bidi="ar-EG"/>
          </w:rPr>
        </w:r>
        <w:r w:rsidR="0076061C" w:rsidRPr="0076061C">
          <w:rPr>
            <w:noProof/>
            <w:webHidden/>
            <w:spacing w:val="-4"/>
            <w:lang w:bidi="ar-EG"/>
          </w:rPr>
          <w:fldChar w:fldCharType="separate"/>
        </w:r>
        <w:r w:rsidR="00D676AE">
          <w:rPr>
            <w:noProof/>
            <w:webHidden/>
            <w:spacing w:val="-4"/>
            <w:rtl/>
            <w:lang w:bidi="ar-EG"/>
          </w:rPr>
          <w:t>13</w:t>
        </w:r>
        <w:r w:rsidR="0076061C" w:rsidRPr="0076061C">
          <w:rPr>
            <w:noProof/>
            <w:webHidden/>
            <w:spacing w:val="-4"/>
            <w:lang w:bidi="ar-EG"/>
          </w:rPr>
          <w:fldChar w:fldCharType="end"/>
        </w:r>
      </w:hyperlink>
    </w:p>
    <w:p w14:paraId="25DD4D74" w14:textId="09870A65" w:rsidR="0076061C" w:rsidRPr="0076061C" w:rsidRDefault="00025661" w:rsidP="0076061C">
      <w:pPr>
        <w:tabs>
          <w:tab w:val="clear" w:pos="794"/>
          <w:tab w:val="left" w:pos="567"/>
          <w:tab w:val="left" w:leader="dot" w:pos="9072"/>
          <w:tab w:val="left" w:pos="9407"/>
        </w:tabs>
        <w:ind w:left="720" w:hanging="720"/>
        <w:rPr>
          <w:rFonts w:asciiTheme="minorHAnsi" w:hAnsiTheme="minorHAnsi" w:cstheme="minorBidi"/>
          <w:noProof/>
          <w:spacing w:val="-4"/>
          <w:lang w:eastAsia="en-US" w:bidi="ar-EG"/>
        </w:rPr>
      </w:pPr>
      <w:hyperlink w:anchor="_Toc70591561" w:history="1">
        <w:r w:rsidR="0076061C" w:rsidRPr="0076061C">
          <w:rPr>
            <w:noProof/>
            <w:spacing w:val="-4"/>
            <w:rtl/>
            <w:lang w:bidi="ar-EG"/>
          </w:rPr>
          <w:t>القسم 5: تقييم جودة أنشطة تنمية القدرات والتدريب التي يضطلع بها الاتحاد</w:t>
        </w:r>
        <w:r w:rsidR="0076061C" w:rsidRPr="0076061C">
          <w:rPr>
            <w:noProof/>
            <w:webHidden/>
            <w:spacing w:val="-4"/>
            <w:lang w:bidi="ar-EG"/>
          </w:rPr>
          <w:tab/>
        </w:r>
        <w:r w:rsidR="0076061C" w:rsidRPr="0076061C">
          <w:rPr>
            <w:noProof/>
            <w:webHidden/>
            <w:spacing w:val="-4"/>
            <w:rtl/>
            <w:lang w:bidi="ar-EG"/>
          </w:rPr>
          <w:tab/>
        </w:r>
        <w:r w:rsidR="0076061C" w:rsidRPr="0076061C">
          <w:rPr>
            <w:noProof/>
            <w:webHidden/>
            <w:spacing w:val="-4"/>
            <w:lang w:bidi="ar-EG"/>
          </w:rPr>
          <w:fldChar w:fldCharType="begin"/>
        </w:r>
        <w:r w:rsidR="0076061C" w:rsidRPr="0076061C">
          <w:rPr>
            <w:noProof/>
            <w:webHidden/>
            <w:spacing w:val="-4"/>
            <w:lang w:bidi="ar-EG"/>
          </w:rPr>
          <w:instrText xml:space="preserve"> PAGEREF _Toc70591561 \h </w:instrText>
        </w:r>
        <w:r w:rsidR="0076061C" w:rsidRPr="0076061C">
          <w:rPr>
            <w:noProof/>
            <w:webHidden/>
            <w:spacing w:val="-4"/>
            <w:lang w:bidi="ar-EG"/>
          </w:rPr>
        </w:r>
        <w:r w:rsidR="0076061C" w:rsidRPr="0076061C">
          <w:rPr>
            <w:noProof/>
            <w:webHidden/>
            <w:spacing w:val="-4"/>
            <w:lang w:bidi="ar-EG"/>
          </w:rPr>
          <w:fldChar w:fldCharType="separate"/>
        </w:r>
        <w:r w:rsidR="00D676AE">
          <w:rPr>
            <w:noProof/>
            <w:webHidden/>
            <w:spacing w:val="-4"/>
            <w:rtl/>
            <w:lang w:bidi="ar-EG"/>
          </w:rPr>
          <w:t>20</w:t>
        </w:r>
        <w:r w:rsidR="0076061C" w:rsidRPr="0076061C">
          <w:rPr>
            <w:noProof/>
            <w:webHidden/>
            <w:spacing w:val="-4"/>
            <w:lang w:bidi="ar-EG"/>
          </w:rPr>
          <w:fldChar w:fldCharType="end"/>
        </w:r>
      </w:hyperlink>
    </w:p>
    <w:p w14:paraId="35F116EF" w14:textId="3BB5A044" w:rsidR="0076061C" w:rsidRPr="0076061C" w:rsidRDefault="00025661" w:rsidP="0076061C">
      <w:pPr>
        <w:tabs>
          <w:tab w:val="clear" w:pos="794"/>
          <w:tab w:val="left" w:pos="567"/>
          <w:tab w:val="left" w:leader="dot" w:pos="9072"/>
          <w:tab w:val="left" w:pos="9407"/>
        </w:tabs>
        <w:ind w:left="720" w:hanging="720"/>
        <w:rPr>
          <w:rFonts w:asciiTheme="minorHAnsi" w:hAnsiTheme="minorHAnsi" w:cstheme="minorBidi"/>
          <w:noProof/>
          <w:spacing w:val="-4"/>
          <w:lang w:eastAsia="en-US" w:bidi="ar-EG"/>
        </w:rPr>
      </w:pPr>
      <w:hyperlink w:anchor="_Toc70591562" w:history="1">
        <w:r w:rsidR="0076061C" w:rsidRPr="0076061C">
          <w:rPr>
            <w:noProof/>
            <w:spacing w:val="-4"/>
            <w:rtl/>
            <w:lang w:bidi="ar-EG"/>
          </w:rPr>
          <w:t>القسم 6: الميزنة والموارد الموزعة حالياً لتنمية القدرات والتدريب في الاتحاد الدولي للاتصالات</w:t>
        </w:r>
        <w:r w:rsidR="0076061C" w:rsidRPr="0076061C">
          <w:rPr>
            <w:noProof/>
            <w:webHidden/>
            <w:spacing w:val="-4"/>
            <w:lang w:bidi="ar-EG"/>
          </w:rPr>
          <w:tab/>
        </w:r>
        <w:r w:rsidR="0076061C" w:rsidRPr="0076061C">
          <w:rPr>
            <w:noProof/>
            <w:webHidden/>
            <w:spacing w:val="-4"/>
            <w:rtl/>
          </w:rPr>
          <w:tab/>
        </w:r>
        <w:r w:rsidR="0076061C" w:rsidRPr="0076061C">
          <w:rPr>
            <w:noProof/>
            <w:webHidden/>
            <w:spacing w:val="-4"/>
            <w:lang w:bidi="ar-EG"/>
          </w:rPr>
          <w:fldChar w:fldCharType="begin"/>
        </w:r>
        <w:r w:rsidR="0076061C" w:rsidRPr="0076061C">
          <w:rPr>
            <w:noProof/>
            <w:webHidden/>
            <w:spacing w:val="-4"/>
            <w:lang w:bidi="ar-EG"/>
          </w:rPr>
          <w:instrText xml:space="preserve"> PAGEREF _Toc70591562 \h </w:instrText>
        </w:r>
        <w:r w:rsidR="0076061C" w:rsidRPr="0076061C">
          <w:rPr>
            <w:noProof/>
            <w:webHidden/>
            <w:spacing w:val="-4"/>
            <w:lang w:bidi="ar-EG"/>
          </w:rPr>
        </w:r>
        <w:r w:rsidR="0076061C" w:rsidRPr="0076061C">
          <w:rPr>
            <w:noProof/>
            <w:webHidden/>
            <w:spacing w:val="-4"/>
            <w:lang w:bidi="ar-EG"/>
          </w:rPr>
          <w:fldChar w:fldCharType="separate"/>
        </w:r>
        <w:r w:rsidR="00D676AE">
          <w:rPr>
            <w:noProof/>
            <w:webHidden/>
            <w:spacing w:val="-4"/>
            <w:rtl/>
            <w:lang w:bidi="ar-EG"/>
          </w:rPr>
          <w:t>24</w:t>
        </w:r>
        <w:r w:rsidR="0076061C" w:rsidRPr="0076061C">
          <w:rPr>
            <w:noProof/>
            <w:webHidden/>
            <w:spacing w:val="-4"/>
            <w:lang w:bidi="ar-EG"/>
          </w:rPr>
          <w:fldChar w:fldCharType="end"/>
        </w:r>
      </w:hyperlink>
    </w:p>
    <w:p w14:paraId="7D09A6B6" w14:textId="340DA6D2" w:rsidR="0076061C" w:rsidRPr="0076061C" w:rsidRDefault="00025661" w:rsidP="0076061C">
      <w:pPr>
        <w:tabs>
          <w:tab w:val="clear" w:pos="794"/>
          <w:tab w:val="left" w:pos="567"/>
          <w:tab w:val="left" w:leader="dot" w:pos="9072"/>
          <w:tab w:val="left" w:pos="9407"/>
        </w:tabs>
        <w:ind w:left="720" w:hanging="720"/>
        <w:rPr>
          <w:rFonts w:asciiTheme="minorHAnsi" w:hAnsiTheme="minorHAnsi" w:cstheme="minorBidi"/>
          <w:noProof/>
          <w:spacing w:val="-4"/>
          <w:lang w:eastAsia="en-US" w:bidi="ar-EG"/>
        </w:rPr>
      </w:pPr>
      <w:hyperlink w:anchor="_Toc70591563" w:history="1">
        <w:r w:rsidR="0076061C" w:rsidRPr="0076061C">
          <w:rPr>
            <w:noProof/>
            <w:spacing w:val="-4"/>
            <w:rtl/>
            <w:lang w:bidi="ar-EG"/>
          </w:rPr>
          <w:t>القسم 7: نقاط القوة والثغرات ومجالات التحسين القائمة في الاتحاد الدولي للاتصالات</w:t>
        </w:r>
        <w:r w:rsidR="0076061C" w:rsidRPr="0076061C">
          <w:rPr>
            <w:noProof/>
            <w:webHidden/>
            <w:spacing w:val="-4"/>
            <w:lang w:bidi="ar-EG"/>
          </w:rPr>
          <w:tab/>
        </w:r>
        <w:r w:rsidR="0076061C" w:rsidRPr="0076061C">
          <w:rPr>
            <w:noProof/>
            <w:webHidden/>
            <w:spacing w:val="-4"/>
            <w:rtl/>
            <w:lang w:bidi="ar-EG"/>
          </w:rPr>
          <w:tab/>
        </w:r>
        <w:r w:rsidR="0076061C" w:rsidRPr="0076061C">
          <w:rPr>
            <w:noProof/>
            <w:webHidden/>
            <w:spacing w:val="-4"/>
            <w:lang w:bidi="ar-EG"/>
          </w:rPr>
          <w:fldChar w:fldCharType="begin"/>
        </w:r>
        <w:r w:rsidR="0076061C" w:rsidRPr="0076061C">
          <w:rPr>
            <w:noProof/>
            <w:webHidden/>
            <w:spacing w:val="-4"/>
            <w:lang w:bidi="ar-EG"/>
          </w:rPr>
          <w:instrText xml:space="preserve"> PAGEREF _Toc70591563 \h </w:instrText>
        </w:r>
        <w:r w:rsidR="0076061C" w:rsidRPr="0076061C">
          <w:rPr>
            <w:noProof/>
            <w:webHidden/>
            <w:spacing w:val="-4"/>
            <w:lang w:bidi="ar-EG"/>
          </w:rPr>
        </w:r>
        <w:r w:rsidR="0076061C" w:rsidRPr="0076061C">
          <w:rPr>
            <w:noProof/>
            <w:webHidden/>
            <w:spacing w:val="-4"/>
            <w:lang w:bidi="ar-EG"/>
          </w:rPr>
          <w:fldChar w:fldCharType="separate"/>
        </w:r>
        <w:r w:rsidR="00D676AE">
          <w:rPr>
            <w:noProof/>
            <w:webHidden/>
            <w:spacing w:val="-4"/>
            <w:rtl/>
            <w:lang w:bidi="ar-EG"/>
          </w:rPr>
          <w:t>27</w:t>
        </w:r>
        <w:r w:rsidR="0076061C" w:rsidRPr="0076061C">
          <w:rPr>
            <w:noProof/>
            <w:webHidden/>
            <w:spacing w:val="-4"/>
            <w:lang w:bidi="ar-EG"/>
          </w:rPr>
          <w:fldChar w:fldCharType="end"/>
        </w:r>
      </w:hyperlink>
    </w:p>
    <w:p w14:paraId="764D96CA" w14:textId="576F6842" w:rsidR="0076061C" w:rsidRPr="0076061C" w:rsidRDefault="00025661" w:rsidP="0076061C">
      <w:pPr>
        <w:tabs>
          <w:tab w:val="clear" w:pos="794"/>
          <w:tab w:val="left" w:pos="567"/>
          <w:tab w:val="left" w:leader="dot" w:pos="9072"/>
          <w:tab w:val="left" w:pos="9407"/>
        </w:tabs>
        <w:ind w:left="720" w:hanging="720"/>
        <w:rPr>
          <w:rFonts w:asciiTheme="minorHAnsi" w:hAnsiTheme="minorHAnsi" w:cstheme="minorBidi"/>
          <w:noProof/>
          <w:spacing w:val="-4"/>
          <w:lang w:eastAsia="en-US" w:bidi="ar-EG"/>
        </w:rPr>
      </w:pPr>
      <w:hyperlink w:anchor="_Toc70591564" w:history="1">
        <w:r w:rsidR="0076061C" w:rsidRPr="0076061C">
          <w:rPr>
            <w:noProof/>
            <w:spacing w:val="-4"/>
            <w:rtl/>
            <w:lang w:bidi="ar-EG"/>
          </w:rPr>
          <w:t>القسم 8: السياق الأوسع لأعمال تنمية القدرات والتدريب في الاتحاد الدولي للاتصالات</w:t>
        </w:r>
        <w:r w:rsidR="0076061C" w:rsidRPr="0076061C">
          <w:rPr>
            <w:noProof/>
            <w:webHidden/>
            <w:spacing w:val="-4"/>
            <w:lang w:bidi="ar-EG"/>
          </w:rPr>
          <w:tab/>
        </w:r>
        <w:r w:rsidR="0076061C" w:rsidRPr="0076061C">
          <w:rPr>
            <w:noProof/>
            <w:webHidden/>
            <w:spacing w:val="-4"/>
            <w:rtl/>
            <w:lang w:bidi="ar-EG"/>
          </w:rPr>
          <w:tab/>
        </w:r>
        <w:r w:rsidR="0076061C" w:rsidRPr="0076061C">
          <w:rPr>
            <w:noProof/>
            <w:webHidden/>
            <w:spacing w:val="-4"/>
            <w:lang w:bidi="ar-EG"/>
          </w:rPr>
          <w:fldChar w:fldCharType="begin"/>
        </w:r>
        <w:r w:rsidR="0076061C" w:rsidRPr="0076061C">
          <w:rPr>
            <w:noProof/>
            <w:webHidden/>
            <w:spacing w:val="-4"/>
            <w:lang w:bidi="ar-EG"/>
          </w:rPr>
          <w:instrText xml:space="preserve"> PAGEREF _Toc70591564 \h </w:instrText>
        </w:r>
        <w:r w:rsidR="0076061C" w:rsidRPr="0076061C">
          <w:rPr>
            <w:noProof/>
            <w:webHidden/>
            <w:spacing w:val="-4"/>
            <w:lang w:bidi="ar-EG"/>
          </w:rPr>
        </w:r>
        <w:r w:rsidR="0076061C" w:rsidRPr="0076061C">
          <w:rPr>
            <w:noProof/>
            <w:webHidden/>
            <w:spacing w:val="-4"/>
            <w:lang w:bidi="ar-EG"/>
          </w:rPr>
          <w:fldChar w:fldCharType="separate"/>
        </w:r>
        <w:r w:rsidR="00D676AE">
          <w:rPr>
            <w:noProof/>
            <w:webHidden/>
            <w:spacing w:val="-4"/>
            <w:rtl/>
            <w:lang w:bidi="ar-EG"/>
          </w:rPr>
          <w:t>29</w:t>
        </w:r>
        <w:r w:rsidR="0076061C" w:rsidRPr="0076061C">
          <w:rPr>
            <w:noProof/>
            <w:webHidden/>
            <w:spacing w:val="-4"/>
            <w:lang w:bidi="ar-EG"/>
          </w:rPr>
          <w:fldChar w:fldCharType="end"/>
        </w:r>
      </w:hyperlink>
    </w:p>
    <w:p w14:paraId="199EBB32" w14:textId="52F97ADC" w:rsidR="0076061C" w:rsidRPr="0076061C" w:rsidRDefault="00025661" w:rsidP="0076061C">
      <w:pPr>
        <w:tabs>
          <w:tab w:val="clear" w:pos="794"/>
          <w:tab w:val="left" w:pos="567"/>
          <w:tab w:val="left" w:leader="dot" w:pos="9072"/>
          <w:tab w:val="left" w:pos="9407"/>
        </w:tabs>
        <w:ind w:left="720" w:hanging="720"/>
        <w:rPr>
          <w:rFonts w:asciiTheme="minorHAnsi" w:hAnsiTheme="minorHAnsi" w:cstheme="minorBidi"/>
          <w:noProof/>
          <w:spacing w:val="-4"/>
          <w:lang w:eastAsia="en-US" w:bidi="ar-EG"/>
        </w:rPr>
      </w:pPr>
      <w:hyperlink w:anchor="_Toc70591565" w:history="1">
        <w:r w:rsidR="0076061C" w:rsidRPr="0076061C">
          <w:rPr>
            <w:noProof/>
            <w:spacing w:val="-4"/>
            <w:rtl/>
            <w:lang w:bidi="ar-EG"/>
          </w:rPr>
          <w:t>القسم 9: الطلب على معهد تدريب جديد للاتحاد الدولي للاتصالات وتزويده بالموارد</w:t>
        </w:r>
        <w:r w:rsidR="0076061C" w:rsidRPr="0076061C">
          <w:rPr>
            <w:noProof/>
            <w:webHidden/>
            <w:spacing w:val="-4"/>
            <w:lang w:bidi="ar-EG"/>
          </w:rPr>
          <w:tab/>
        </w:r>
        <w:r w:rsidR="0076061C" w:rsidRPr="0076061C">
          <w:rPr>
            <w:noProof/>
            <w:webHidden/>
            <w:spacing w:val="-4"/>
            <w:rtl/>
            <w:lang w:bidi="ar-EG"/>
          </w:rPr>
          <w:tab/>
        </w:r>
        <w:r w:rsidR="0076061C" w:rsidRPr="0076061C">
          <w:rPr>
            <w:noProof/>
            <w:webHidden/>
            <w:spacing w:val="-4"/>
            <w:lang w:bidi="ar-EG"/>
          </w:rPr>
          <w:fldChar w:fldCharType="begin"/>
        </w:r>
        <w:r w:rsidR="0076061C" w:rsidRPr="0076061C">
          <w:rPr>
            <w:noProof/>
            <w:webHidden/>
            <w:spacing w:val="-4"/>
            <w:lang w:bidi="ar-EG"/>
          </w:rPr>
          <w:instrText xml:space="preserve"> PAGEREF _Toc70591565 \h </w:instrText>
        </w:r>
        <w:r w:rsidR="0076061C" w:rsidRPr="0076061C">
          <w:rPr>
            <w:noProof/>
            <w:webHidden/>
            <w:spacing w:val="-4"/>
            <w:lang w:bidi="ar-EG"/>
          </w:rPr>
        </w:r>
        <w:r w:rsidR="0076061C" w:rsidRPr="0076061C">
          <w:rPr>
            <w:noProof/>
            <w:webHidden/>
            <w:spacing w:val="-4"/>
            <w:lang w:bidi="ar-EG"/>
          </w:rPr>
          <w:fldChar w:fldCharType="separate"/>
        </w:r>
        <w:r w:rsidR="00D676AE">
          <w:rPr>
            <w:noProof/>
            <w:webHidden/>
            <w:spacing w:val="-4"/>
            <w:rtl/>
            <w:lang w:bidi="ar-EG"/>
          </w:rPr>
          <w:t>36</w:t>
        </w:r>
        <w:r w:rsidR="0076061C" w:rsidRPr="0076061C">
          <w:rPr>
            <w:noProof/>
            <w:webHidden/>
            <w:spacing w:val="-4"/>
            <w:lang w:bidi="ar-EG"/>
          </w:rPr>
          <w:fldChar w:fldCharType="end"/>
        </w:r>
      </w:hyperlink>
    </w:p>
    <w:p w14:paraId="798031B8" w14:textId="264B7909" w:rsidR="0076061C" w:rsidRPr="0076061C" w:rsidRDefault="00025661" w:rsidP="0076061C">
      <w:pPr>
        <w:tabs>
          <w:tab w:val="clear" w:pos="794"/>
          <w:tab w:val="left" w:pos="567"/>
          <w:tab w:val="left" w:leader="dot" w:pos="9072"/>
          <w:tab w:val="left" w:pos="9407"/>
        </w:tabs>
        <w:ind w:left="720" w:hanging="720"/>
        <w:rPr>
          <w:rFonts w:asciiTheme="minorHAnsi" w:hAnsiTheme="minorHAnsi" w:cstheme="minorBidi"/>
          <w:noProof/>
          <w:spacing w:val="-4"/>
          <w:lang w:eastAsia="en-US" w:bidi="ar-EG"/>
        </w:rPr>
      </w:pPr>
      <w:hyperlink w:anchor="_Toc70591566" w:history="1">
        <w:r w:rsidR="0076061C" w:rsidRPr="0076061C">
          <w:rPr>
            <w:noProof/>
            <w:spacing w:val="-4"/>
            <w:rtl/>
            <w:lang w:bidi="ar-EG"/>
          </w:rPr>
          <w:t>القسم 10: التوصيات</w:t>
        </w:r>
        <w:r w:rsidR="0076061C" w:rsidRPr="0076061C">
          <w:rPr>
            <w:noProof/>
            <w:webHidden/>
            <w:spacing w:val="-4"/>
            <w:lang w:bidi="ar-EG"/>
          </w:rPr>
          <w:tab/>
        </w:r>
        <w:r w:rsidR="0076061C" w:rsidRPr="0076061C">
          <w:rPr>
            <w:noProof/>
            <w:webHidden/>
            <w:spacing w:val="-4"/>
            <w:rtl/>
            <w:lang w:bidi="ar-EG"/>
          </w:rPr>
          <w:tab/>
        </w:r>
        <w:r w:rsidR="0076061C" w:rsidRPr="0076061C">
          <w:rPr>
            <w:noProof/>
            <w:webHidden/>
            <w:spacing w:val="-4"/>
            <w:lang w:bidi="ar-EG"/>
          </w:rPr>
          <w:fldChar w:fldCharType="begin"/>
        </w:r>
        <w:r w:rsidR="0076061C" w:rsidRPr="0076061C">
          <w:rPr>
            <w:noProof/>
            <w:webHidden/>
            <w:spacing w:val="-4"/>
            <w:lang w:bidi="ar-EG"/>
          </w:rPr>
          <w:instrText xml:space="preserve"> PAGEREF _Toc70591566 \h </w:instrText>
        </w:r>
        <w:r w:rsidR="0076061C" w:rsidRPr="0076061C">
          <w:rPr>
            <w:noProof/>
            <w:webHidden/>
            <w:spacing w:val="-4"/>
            <w:lang w:bidi="ar-EG"/>
          </w:rPr>
        </w:r>
        <w:r w:rsidR="0076061C" w:rsidRPr="0076061C">
          <w:rPr>
            <w:noProof/>
            <w:webHidden/>
            <w:spacing w:val="-4"/>
            <w:lang w:bidi="ar-EG"/>
          </w:rPr>
          <w:fldChar w:fldCharType="separate"/>
        </w:r>
        <w:r w:rsidR="00D676AE">
          <w:rPr>
            <w:noProof/>
            <w:webHidden/>
            <w:spacing w:val="-4"/>
            <w:rtl/>
            <w:lang w:bidi="ar-EG"/>
          </w:rPr>
          <w:t>60</w:t>
        </w:r>
        <w:r w:rsidR="0076061C" w:rsidRPr="0076061C">
          <w:rPr>
            <w:noProof/>
            <w:webHidden/>
            <w:spacing w:val="-4"/>
            <w:lang w:bidi="ar-EG"/>
          </w:rPr>
          <w:fldChar w:fldCharType="end"/>
        </w:r>
      </w:hyperlink>
    </w:p>
    <w:p w14:paraId="460067C3" w14:textId="17BC55E1" w:rsidR="0076061C" w:rsidRPr="0076061C" w:rsidRDefault="00025661" w:rsidP="0076061C">
      <w:pPr>
        <w:tabs>
          <w:tab w:val="clear" w:pos="794"/>
          <w:tab w:val="left" w:pos="567"/>
          <w:tab w:val="left" w:leader="dot" w:pos="9072"/>
          <w:tab w:val="left" w:pos="9407"/>
        </w:tabs>
        <w:ind w:left="720" w:hanging="720"/>
        <w:rPr>
          <w:rFonts w:asciiTheme="minorHAnsi" w:hAnsiTheme="minorHAnsi" w:cstheme="minorBidi"/>
          <w:noProof/>
          <w:spacing w:val="-4"/>
          <w:lang w:eastAsia="en-US" w:bidi="ar-EG"/>
        </w:rPr>
      </w:pPr>
      <w:hyperlink w:anchor="_Toc70591567" w:history="1">
        <w:r w:rsidR="0076061C" w:rsidRPr="0076061C">
          <w:rPr>
            <w:noProof/>
            <w:spacing w:val="-4"/>
            <w:rtl/>
            <w:lang w:bidi="ar-EG"/>
          </w:rPr>
          <w:t>القسم 11: الاستنتاجات</w:t>
        </w:r>
        <w:r w:rsidR="0076061C" w:rsidRPr="0076061C">
          <w:rPr>
            <w:noProof/>
            <w:webHidden/>
            <w:spacing w:val="-4"/>
            <w:lang w:bidi="ar-EG"/>
          </w:rPr>
          <w:tab/>
        </w:r>
        <w:r w:rsidR="0076061C" w:rsidRPr="0076061C">
          <w:rPr>
            <w:noProof/>
            <w:webHidden/>
            <w:spacing w:val="-4"/>
            <w:rtl/>
            <w:lang w:bidi="ar-EG"/>
          </w:rPr>
          <w:tab/>
        </w:r>
        <w:r w:rsidR="0076061C" w:rsidRPr="0076061C">
          <w:rPr>
            <w:noProof/>
            <w:webHidden/>
            <w:spacing w:val="-4"/>
            <w:lang w:bidi="ar-EG"/>
          </w:rPr>
          <w:fldChar w:fldCharType="begin"/>
        </w:r>
        <w:r w:rsidR="0076061C" w:rsidRPr="0076061C">
          <w:rPr>
            <w:noProof/>
            <w:webHidden/>
            <w:spacing w:val="-4"/>
            <w:lang w:bidi="ar-EG"/>
          </w:rPr>
          <w:instrText xml:space="preserve"> PAGEREF _Toc70591567 \h </w:instrText>
        </w:r>
        <w:r w:rsidR="0076061C" w:rsidRPr="0076061C">
          <w:rPr>
            <w:noProof/>
            <w:webHidden/>
            <w:spacing w:val="-4"/>
            <w:lang w:bidi="ar-EG"/>
          </w:rPr>
        </w:r>
        <w:r w:rsidR="0076061C" w:rsidRPr="0076061C">
          <w:rPr>
            <w:noProof/>
            <w:webHidden/>
            <w:spacing w:val="-4"/>
            <w:lang w:bidi="ar-EG"/>
          </w:rPr>
          <w:fldChar w:fldCharType="separate"/>
        </w:r>
        <w:r w:rsidR="00D676AE">
          <w:rPr>
            <w:noProof/>
            <w:webHidden/>
            <w:spacing w:val="-4"/>
            <w:rtl/>
            <w:lang w:bidi="ar-EG"/>
          </w:rPr>
          <w:t>69</w:t>
        </w:r>
        <w:r w:rsidR="0076061C" w:rsidRPr="0076061C">
          <w:rPr>
            <w:noProof/>
            <w:webHidden/>
            <w:spacing w:val="-4"/>
            <w:lang w:bidi="ar-EG"/>
          </w:rPr>
          <w:fldChar w:fldCharType="end"/>
        </w:r>
      </w:hyperlink>
    </w:p>
    <w:p w14:paraId="189990DD" w14:textId="76E1123F" w:rsidR="0076061C" w:rsidRPr="0076061C" w:rsidRDefault="00025661" w:rsidP="0076061C">
      <w:pPr>
        <w:tabs>
          <w:tab w:val="clear" w:pos="794"/>
          <w:tab w:val="left" w:pos="567"/>
          <w:tab w:val="left" w:leader="dot" w:pos="9072"/>
          <w:tab w:val="left" w:pos="9407"/>
        </w:tabs>
        <w:ind w:left="720" w:hanging="720"/>
        <w:rPr>
          <w:rFonts w:asciiTheme="minorHAnsi" w:hAnsiTheme="minorHAnsi" w:cstheme="minorBidi"/>
          <w:noProof/>
          <w:spacing w:val="-4"/>
          <w:lang w:eastAsia="en-US" w:bidi="ar-EG"/>
        </w:rPr>
      </w:pPr>
      <w:hyperlink w:anchor="_Toc70591568" w:history="1">
        <w:r w:rsidR="0076061C" w:rsidRPr="0076061C">
          <w:rPr>
            <w:noProof/>
            <w:spacing w:val="-4"/>
            <w:rtl/>
            <w:lang w:bidi="ar-EG"/>
          </w:rPr>
          <w:t>الملحقات</w:t>
        </w:r>
        <w:r w:rsidR="0076061C" w:rsidRPr="0076061C">
          <w:rPr>
            <w:noProof/>
            <w:webHidden/>
            <w:spacing w:val="-4"/>
            <w:lang w:bidi="ar-EG"/>
          </w:rPr>
          <w:tab/>
        </w:r>
        <w:r w:rsidR="0076061C" w:rsidRPr="0076061C">
          <w:rPr>
            <w:noProof/>
            <w:webHidden/>
            <w:spacing w:val="-4"/>
            <w:rtl/>
            <w:lang w:bidi="ar-EG"/>
          </w:rPr>
          <w:tab/>
        </w:r>
        <w:r w:rsidR="0076061C" w:rsidRPr="0076061C">
          <w:rPr>
            <w:noProof/>
            <w:webHidden/>
            <w:spacing w:val="-4"/>
            <w:lang w:bidi="ar-EG"/>
          </w:rPr>
          <w:fldChar w:fldCharType="begin"/>
        </w:r>
        <w:r w:rsidR="0076061C" w:rsidRPr="0076061C">
          <w:rPr>
            <w:noProof/>
            <w:webHidden/>
            <w:spacing w:val="-4"/>
            <w:lang w:bidi="ar-EG"/>
          </w:rPr>
          <w:instrText xml:space="preserve"> PAGEREF _Toc70591568 \h </w:instrText>
        </w:r>
        <w:r w:rsidR="0076061C" w:rsidRPr="0076061C">
          <w:rPr>
            <w:noProof/>
            <w:webHidden/>
            <w:spacing w:val="-4"/>
            <w:lang w:bidi="ar-EG"/>
          </w:rPr>
        </w:r>
        <w:r w:rsidR="0076061C" w:rsidRPr="0076061C">
          <w:rPr>
            <w:noProof/>
            <w:webHidden/>
            <w:spacing w:val="-4"/>
            <w:lang w:bidi="ar-EG"/>
          </w:rPr>
          <w:fldChar w:fldCharType="separate"/>
        </w:r>
        <w:r w:rsidR="00D676AE">
          <w:rPr>
            <w:noProof/>
            <w:webHidden/>
            <w:spacing w:val="-4"/>
            <w:rtl/>
            <w:lang w:bidi="ar-EG"/>
          </w:rPr>
          <w:t>71</w:t>
        </w:r>
        <w:r w:rsidR="0076061C" w:rsidRPr="0076061C">
          <w:rPr>
            <w:noProof/>
            <w:webHidden/>
            <w:spacing w:val="-4"/>
            <w:lang w:bidi="ar-EG"/>
          </w:rPr>
          <w:fldChar w:fldCharType="end"/>
        </w:r>
      </w:hyperlink>
    </w:p>
    <w:p w14:paraId="56572CC6" w14:textId="77777777" w:rsidR="0076061C" w:rsidRPr="0076061C" w:rsidRDefault="0076061C" w:rsidP="0076061C">
      <w:pPr>
        <w:rPr>
          <w:rtl/>
          <w:lang w:bidi="ar-EG"/>
        </w:rPr>
      </w:pPr>
      <w:r w:rsidRPr="0076061C">
        <w:rPr>
          <w:rtl/>
          <w:lang w:bidi="ar-EG"/>
        </w:rPr>
        <w:fldChar w:fldCharType="end"/>
      </w:r>
    </w:p>
    <w:p w14:paraId="0BE29134" w14:textId="77E26148" w:rsidR="007E0DB0" w:rsidRDefault="007E0DB0" w:rsidP="007E0DB0">
      <w:pPr>
        <w:rPr>
          <w:rtl/>
          <w:lang w:bidi="ar-EG"/>
        </w:rPr>
      </w:pPr>
    </w:p>
    <w:p w14:paraId="0DE93B1B" w14:textId="77777777" w:rsidR="007E0DB0" w:rsidRDefault="007E0DB0" w:rsidP="007E0DB0">
      <w:pPr>
        <w:rPr>
          <w:rtl/>
          <w:lang w:bidi="ar-EG"/>
        </w:rPr>
      </w:pPr>
    </w:p>
    <w:p w14:paraId="478D2BA9" w14:textId="77777777" w:rsidR="007E0DB0" w:rsidRDefault="007E0DB0" w:rsidP="007E0DB0">
      <w:pPr>
        <w:rPr>
          <w:rtl/>
          <w:lang w:bidi="ar-EG"/>
        </w:rPr>
      </w:pPr>
    </w:p>
    <w:p w14:paraId="0DD0DCB9" w14:textId="77777777" w:rsidR="007E0DB0" w:rsidRDefault="007E0DB0" w:rsidP="007E0DB0">
      <w:pPr>
        <w:rPr>
          <w:rtl/>
          <w:lang w:bidi="ar-EG"/>
        </w:rPr>
      </w:pPr>
    </w:p>
    <w:p w14:paraId="20B04F05" w14:textId="77777777" w:rsidR="007E0DB0" w:rsidRDefault="007E0DB0" w:rsidP="007E0DB0">
      <w:pPr>
        <w:rPr>
          <w:rtl/>
          <w:lang w:bidi="ar-EG"/>
        </w:rPr>
      </w:pPr>
    </w:p>
    <w:p w14:paraId="26D433EE" w14:textId="77777777" w:rsidR="007E0DB0" w:rsidRDefault="007E0DB0" w:rsidP="007E0DB0">
      <w:pPr>
        <w:tabs>
          <w:tab w:val="clear" w:pos="794"/>
        </w:tabs>
        <w:bidi w:val="0"/>
        <w:spacing w:before="0" w:after="160" w:line="259" w:lineRule="auto"/>
        <w:jc w:val="left"/>
        <w:rPr>
          <w:rtl/>
          <w:lang w:bidi="ar-EG"/>
        </w:rPr>
      </w:pPr>
      <w:r>
        <w:rPr>
          <w:rtl/>
          <w:lang w:bidi="ar-EG"/>
        </w:rPr>
        <w:br w:type="page"/>
      </w:r>
    </w:p>
    <w:p w14:paraId="35D90562" w14:textId="77777777" w:rsidR="007E0DB0" w:rsidRDefault="007E0DB0" w:rsidP="007E0DB0">
      <w:pPr>
        <w:pStyle w:val="Heading1"/>
        <w:rPr>
          <w:rtl/>
          <w:lang w:bidi="ar-EG"/>
        </w:rPr>
      </w:pPr>
      <w:bookmarkStart w:id="5" w:name="_Toc70591555"/>
      <w:r>
        <w:rPr>
          <w:rFonts w:hint="cs"/>
          <w:rtl/>
          <w:lang w:bidi="ar-EG"/>
        </w:rPr>
        <w:lastRenderedPageBreak/>
        <w:t>المصطلحات</w:t>
      </w:r>
      <w:bookmarkEnd w:id="5"/>
    </w:p>
    <w:p w14:paraId="61B044DC" w14:textId="77777777" w:rsidR="007E0DB0" w:rsidRPr="00DA530F" w:rsidRDefault="007E0DB0" w:rsidP="007E0DB0">
      <w:pPr>
        <w:rPr>
          <w:lang w:bidi="ar-EG"/>
        </w:rPr>
      </w:pPr>
      <w:bookmarkStart w:id="6" w:name="lt_pId016"/>
      <w:r w:rsidRPr="00DA530F">
        <w:rPr>
          <w:lang w:bidi="ar-EG"/>
        </w:rPr>
        <w:t>ACM</w:t>
      </w:r>
      <w:bookmarkEnd w:id="6"/>
      <w:r w:rsidRPr="00DA530F">
        <w:rPr>
          <w:lang w:bidi="ar-EG"/>
        </w:rPr>
        <w:tab/>
      </w:r>
      <w:r>
        <w:rPr>
          <w:lang w:bidi="ar-EG"/>
        </w:rPr>
        <w:tab/>
      </w:r>
      <w:r w:rsidRPr="000F5946">
        <w:rPr>
          <w:rFonts w:hint="cs"/>
          <w:rtl/>
        </w:rPr>
        <w:t>رابطة</w:t>
      </w:r>
      <w:r w:rsidRPr="000F5946">
        <w:rPr>
          <w:rtl/>
        </w:rPr>
        <w:t xml:space="preserve"> آلات </w:t>
      </w:r>
      <w:r w:rsidRPr="000F5946">
        <w:rPr>
          <w:rFonts w:hint="cs"/>
          <w:rtl/>
        </w:rPr>
        <w:t>الحوسبة</w:t>
      </w:r>
      <w:bookmarkStart w:id="7" w:name="lt_pId017"/>
      <w:r>
        <w:rPr>
          <w:rFonts w:hint="cs"/>
          <w:rtl/>
          <w:lang w:bidi="ar-EG"/>
        </w:rPr>
        <w:t xml:space="preserve"> </w:t>
      </w:r>
      <w:r w:rsidRPr="00DA530F">
        <w:rPr>
          <w:i/>
          <w:iCs/>
          <w:lang w:bidi="ar-EG"/>
        </w:rPr>
        <w:t>(Association for Computing Machinery</w:t>
      </w:r>
      <w:bookmarkEnd w:id="7"/>
      <w:r w:rsidRPr="00DA530F">
        <w:rPr>
          <w:i/>
          <w:iCs/>
          <w:lang w:bidi="ar-EG"/>
        </w:rPr>
        <w:t>)</w:t>
      </w:r>
    </w:p>
    <w:p w14:paraId="424E97F8" w14:textId="77777777" w:rsidR="007E0DB0" w:rsidRPr="00050F39" w:rsidRDefault="007E0DB0" w:rsidP="007E0DB0">
      <w:pPr>
        <w:rPr>
          <w:spacing w:val="-2"/>
          <w:lang w:bidi="ar-EG"/>
        </w:rPr>
      </w:pPr>
      <w:bookmarkStart w:id="8" w:name="lt_pId018"/>
      <w:r w:rsidRPr="00050F39">
        <w:rPr>
          <w:spacing w:val="-2"/>
          <w:lang w:bidi="ar-EG"/>
        </w:rPr>
        <w:t>AFRALTI</w:t>
      </w:r>
      <w:bookmarkEnd w:id="8"/>
      <w:r w:rsidRPr="00050F39">
        <w:rPr>
          <w:spacing w:val="-2"/>
          <w:lang w:bidi="ar-EG"/>
        </w:rPr>
        <w:tab/>
      </w:r>
      <w:r w:rsidRPr="00050F39">
        <w:rPr>
          <w:spacing w:val="-2"/>
          <w:rtl/>
          <w:lang w:bidi="ar-EG"/>
        </w:rPr>
        <w:t>معهد الاتصالات ال</w:t>
      </w:r>
      <w:r>
        <w:rPr>
          <w:spacing w:val="-2"/>
          <w:rtl/>
          <w:lang w:bidi="ar-EG"/>
        </w:rPr>
        <w:t>إفريقي</w:t>
      </w:r>
      <w:r w:rsidRPr="00050F39">
        <w:rPr>
          <w:spacing w:val="-2"/>
          <w:rtl/>
          <w:lang w:bidi="ar-EG"/>
        </w:rPr>
        <w:t xml:space="preserve"> المتقدم المستوى</w:t>
      </w:r>
      <w:r w:rsidRPr="00050F39">
        <w:rPr>
          <w:rFonts w:hint="cs"/>
          <w:spacing w:val="-2"/>
          <w:rtl/>
          <w:lang w:bidi="ar-EG"/>
        </w:rPr>
        <w:t xml:space="preserve"> </w:t>
      </w:r>
      <w:bookmarkStart w:id="9" w:name="lt_pId019"/>
      <w:r w:rsidRPr="00050F39">
        <w:rPr>
          <w:i/>
          <w:iCs/>
          <w:spacing w:val="-2"/>
          <w:lang w:bidi="ar-EG"/>
        </w:rPr>
        <w:t>(African</w:t>
      </w:r>
      <w:r>
        <w:rPr>
          <w:i/>
          <w:iCs/>
          <w:spacing w:val="-2"/>
          <w:lang w:bidi="ar-EG"/>
        </w:rPr>
        <w:t> </w:t>
      </w:r>
      <w:r w:rsidRPr="00050F39">
        <w:rPr>
          <w:i/>
          <w:iCs/>
          <w:spacing w:val="-2"/>
          <w:lang w:bidi="ar-EG"/>
        </w:rPr>
        <w:t>Advanced</w:t>
      </w:r>
      <w:r>
        <w:rPr>
          <w:i/>
          <w:iCs/>
          <w:spacing w:val="-2"/>
          <w:lang w:bidi="ar-EG"/>
        </w:rPr>
        <w:t> </w:t>
      </w:r>
      <w:r w:rsidRPr="00050F39">
        <w:rPr>
          <w:i/>
          <w:iCs/>
          <w:spacing w:val="-2"/>
          <w:lang w:bidi="ar-EG"/>
        </w:rPr>
        <w:t>Level</w:t>
      </w:r>
      <w:r>
        <w:t> </w:t>
      </w:r>
      <w:r w:rsidRPr="00050F39">
        <w:rPr>
          <w:i/>
          <w:iCs/>
          <w:spacing w:val="-2"/>
          <w:lang w:bidi="ar-EG"/>
        </w:rPr>
        <w:t>Telecommunications</w:t>
      </w:r>
      <w:r>
        <w:rPr>
          <w:i/>
          <w:iCs/>
          <w:spacing w:val="-2"/>
          <w:lang w:bidi="ar-EG"/>
        </w:rPr>
        <w:t> </w:t>
      </w:r>
      <w:r w:rsidRPr="00050F39">
        <w:rPr>
          <w:i/>
          <w:iCs/>
          <w:spacing w:val="-2"/>
          <w:lang w:bidi="ar-EG"/>
        </w:rPr>
        <w:t>Institute</w:t>
      </w:r>
      <w:bookmarkEnd w:id="9"/>
      <w:r w:rsidRPr="00050F39">
        <w:rPr>
          <w:i/>
          <w:iCs/>
          <w:spacing w:val="-2"/>
          <w:lang w:bidi="ar-EG"/>
        </w:rPr>
        <w:t>)</w:t>
      </w:r>
    </w:p>
    <w:p w14:paraId="5C28DC16" w14:textId="77777777" w:rsidR="007E0DB0" w:rsidRPr="00DA530F" w:rsidRDefault="007E0DB0" w:rsidP="007E0DB0">
      <w:pPr>
        <w:rPr>
          <w:lang w:bidi="ar-EG"/>
        </w:rPr>
      </w:pPr>
      <w:bookmarkStart w:id="10" w:name="lt_pId020"/>
      <w:r w:rsidRPr="00DA530F">
        <w:rPr>
          <w:lang w:bidi="ar-EG"/>
        </w:rPr>
        <w:t>AWC</w:t>
      </w:r>
      <w:bookmarkEnd w:id="10"/>
      <w:r w:rsidRPr="00DA530F">
        <w:rPr>
          <w:lang w:bidi="ar-EG"/>
        </w:rPr>
        <w:tab/>
      </w:r>
      <w:r w:rsidRPr="00DA530F">
        <w:rPr>
          <w:lang w:bidi="ar-EG"/>
        </w:rPr>
        <w:tab/>
      </w:r>
      <w:r w:rsidRPr="000F5946">
        <w:rPr>
          <w:rFonts w:hint="cs"/>
          <w:rtl/>
        </w:rPr>
        <w:t>رابطة</w:t>
      </w:r>
      <w:r w:rsidRPr="000F5946">
        <w:rPr>
          <w:rtl/>
        </w:rPr>
        <w:t xml:space="preserve"> </w:t>
      </w:r>
      <w:r w:rsidRPr="000F5946">
        <w:rPr>
          <w:rFonts w:hint="cs"/>
          <w:rtl/>
          <w:lang w:bidi="ar-EG"/>
        </w:rPr>
        <w:t>النساء</w:t>
      </w:r>
      <w:r w:rsidRPr="000F5946">
        <w:rPr>
          <w:rtl/>
        </w:rPr>
        <w:t xml:space="preserve"> في الحوسبة</w:t>
      </w:r>
      <w:r>
        <w:rPr>
          <w:rFonts w:hint="cs"/>
          <w:rtl/>
        </w:rPr>
        <w:t xml:space="preserve"> </w:t>
      </w:r>
      <w:bookmarkStart w:id="11" w:name="lt_pId021"/>
      <w:r w:rsidRPr="00DA530F">
        <w:rPr>
          <w:i/>
          <w:iCs/>
          <w:lang w:bidi="ar-EG"/>
        </w:rPr>
        <w:t>(Association for Women in Computing</w:t>
      </w:r>
      <w:bookmarkEnd w:id="11"/>
      <w:r w:rsidRPr="00DA530F">
        <w:rPr>
          <w:i/>
          <w:iCs/>
          <w:lang w:bidi="ar-EG"/>
        </w:rPr>
        <w:t>)</w:t>
      </w:r>
    </w:p>
    <w:p w14:paraId="26900D6A" w14:textId="77777777" w:rsidR="007E0DB0" w:rsidRPr="00050F39" w:rsidRDefault="007E0DB0" w:rsidP="007E0DB0">
      <w:pPr>
        <w:rPr>
          <w:spacing w:val="-4"/>
          <w:lang w:bidi="ar-EG"/>
        </w:rPr>
      </w:pPr>
      <w:bookmarkStart w:id="12" w:name="lt_pId022"/>
      <w:r w:rsidRPr="00050F39">
        <w:rPr>
          <w:spacing w:val="-4"/>
          <w:lang w:bidi="ar-EG"/>
        </w:rPr>
        <w:t>BDT</w:t>
      </w:r>
      <w:bookmarkEnd w:id="12"/>
      <w:r w:rsidRPr="00050F39">
        <w:rPr>
          <w:spacing w:val="-4"/>
          <w:lang w:bidi="ar-EG"/>
        </w:rPr>
        <w:tab/>
      </w:r>
      <w:r w:rsidRPr="00050F39">
        <w:rPr>
          <w:spacing w:val="-4"/>
          <w:lang w:bidi="ar-EG"/>
        </w:rPr>
        <w:tab/>
      </w:r>
      <w:r w:rsidRPr="00050F39">
        <w:rPr>
          <w:spacing w:val="-4"/>
          <w:rtl/>
        </w:rPr>
        <w:t xml:space="preserve">مكتب تنمية الاتصالات </w:t>
      </w:r>
      <w:r w:rsidRPr="00050F39">
        <w:rPr>
          <w:rFonts w:hint="cs"/>
          <w:spacing w:val="-4"/>
          <w:rtl/>
        </w:rPr>
        <w:t>با</w:t>
      </w:r>
      <w:r w:rsidRPr="00050F39">
        <w:rPr>
          <w:spacing w:val="-4"/>
          <w:rtl/>
        </w:rPr>
        <w:t>لاتحاد الدولي للاتصالات</w:t>
      </w:r>
      <w:bookmarkStart w:id="13" w:name="lt_pId023"/>
      <w:r>
        <w:rPr>
          <w:rFonts w:hint="cs"/>
          <w:spacing w:val="-4"/>
          <w:rtl/>
          <w:lang w:bidi="ar-EG"/>
        </w:rPr>
        <w:t xml:space="preserve"> </w:t>
      </w:r>
      <w:r w:rsidRPr="00050F39">
        <w:rPr>
          <w:i/>
          <w:iCs/>
          <w:spacing w:val="-4"/>
          <w:lang w:bidi="ar-EG"/>
        </w:rPr>
        <w:t>(Telecommunication Development Bureau of the ITU</w:t>
      </w:r>
      <w:bookmarkEnd w:id="13"/>
      <w:r w:rsidRPr="00050F39">
        <w:rPr>
          <w:i/>
          <w:iCs/>
          <w:spacing w:val="-4"/>
          <w:lang w:bidi="ar-EG"/>
        </w:rPr>
        <w:t>)</w:t>
      </w:r>
    </w:p>
    <w:p w14:paraId="7F5F51AD" w14:textId="77777777" w:rsidR="007E0DB0" w:rsidRPr="00DA530F" w:rsidRDefault="007E0DB0" w:rsidP="007E0DB0">
      <w:pPr>
        <w:rPr>
          <w:lang w:bidi="ar-EG"/>
        </w:rPr>
      </w:pPr>
      <w:bookmarkStart w:id="14" w:name="lt_pId024"/>
      <w:r w:rsidRPr="00DA530F">
        <w:rPr>
          <w:lang w:bidi="ar-EG"/>
        </w:rPr>
        <w:t>BR</w:t>
      </w:r>
      <w:bookmarkEnd w:id="14"/>
      <w:r w:rsidRPr="00DA530F">
        <w:rPr>
          <w:lang w:bidi="ar-EG"/>
        </w:rPr>
        <w:tab/>
      </w:r>
      <w:r w:rsidRPr="00DA530F">
        <w:rPr>
          <w:lang w:bidi="ar-EG"/>
        </w:rPr>
        <w:tab/>
      </w:r>
      <w:r w:rsidRPr="000F5946">
        <w:rPr>
          <w:rtl/>
        </w:rPr>
        <w:t xml:space="preserve">مكتب الاتصالات الراديوية </w:t>
      </w:r>
      <w:r w:rsidRPr="000F5946">
        <w:rPr>
          <w:rFonts w:hint="cs"/>
          <w:rtl/>
        </w:rPr>
        <w:t>با</w:t>
      </w:r>
      <w:r w:rsidRPr="000F5946">
        <w:rPr>
          <w:rtl/>
        </w:rPr>
        <w:t>لاتحاد الدولي للاتصالات</w:t>
      </w:r>
      <w:bookmarkStart w:id="15" w:name="lt_pId025"/>
      <w:r>
        <w:rPr>
          <w:rFonts w:hint="cs"/>
          <w:rtl/>
          <w:lang w:bidi="ar-EG"/>
        </w:rPr>
        <w:t xml:space="preserve"> </w:t>
      </w:r>
      <w:r w:rsidRPr="00DA530F">
        <w:rPr>
          <w:i/>
          <w:iCs/>
          <w:lang w:bidi="ar-EG"/>
        </w:rPr>
        <w:t>(Radiocommunication Bureau of the ITU</w:t>
      </w:r>
      <w:bookmarkEnd w:id="15"/>
      <w:r w:rsidRPr="00DA530F">
        <w:rPr>
          <w:i/>
          <w:iCs/>
          <w:lang w:bidi="ar-EG"/>
        </w:rPr>
        <w:t>)</w:t>
      </w:r>
    </w:p>
    <w:p w14:paraId="06CD6691" w14:textId="77777777" w:rsidR="007E0DB0" w:rsidRPr="00DA530F" w:rsidRDefault="007E0DB0" w:rsidP="007E0DB0">
      <w:pPr>
        <w:rPr>
          <w:lang w:bidi="ar-EG"/>
        </w:rPr>
      </w:pPr>
      <w:bookmarkStart w:id="16" w:name="lt_pId026"/>
      <w:r w:rsidRPr="00DA530F">
        <w:rPr>
          <w:lang w:bidi="ar-EG"/>
        </w:rPr>
        <w:t>BSNL</w:t>
      </w:r>
      <w:bookmarkEnd w:id="16"/>
      <w:r w:rsidRPr="00DA530F">
        <w:rPr>
          <w:lang w:bidi="ar-EG"/>
        </w:rPr>
        <w:tab/>
      </w:r>
      <w:r w:rsidRPr="00DA530F">
        <w:rPr>
          <w:lang w:bidi="ar-EG"/>
        </w:rPr>
        <w:tab/>
      </w:r>
      <w:r w:rsidRPr="00EC5F80">
        <w:rPr>
          <w:rFonts w:hint="cs"/>
          <w:rtl/>
          <w:lang w:bidi="ar-EG"/>
        </w:rPr>
        <w:t>شركة</w:t>
      </w:r>
      <w:bookmarkStart w:id="17" w:name="lt_pId027"/>
      <w:r w:rsidRPr="00EC5F80">
        <w:rPr>
          <w:rFonts w:hint="cs"/>
          <w:rtl/>
          <w:lang w:bidi="ar-EG"/>
        </w:rPr>
        <w:t xml:space="preserve"> </w:t>
      </w:r>
      <w:r w:rsidRPr="00EC5F80">
        <w:rPr>
          <w:lang w:bidi="ar-EG"/>
        </w:rPr>
        <w:t>Bharat Sanchar Nigam</w:t>
      </w:r>
      <w:r w:rsidRPr="00EC5F80">
        <w:rPr>
          <w:rFonts w:hint="cs"/>
          <w:rtl/>
          <w:lang w:bidi="ar-EG"/>
        </w:rPr>
        <w:t xml:space="preserve"> المحدودة</w:t>
      </w:r>
      <w:r>
        <w:rPr>
          <w:rFonts w:hint="cs"/>
          <w:i/>
          <w:iCs/>
          <w:rtl/>
          <w:lang w:bidi="ar-EG"/>
        </w:rPr>
        <w:t xml:space="preserve"> </w:t>
      </w:r>
      <w:r w:rsidRPr="00DA530F">
        <w:rPr>
          <w:i/>
          <w:iCs/>
          <w:lang w:bidi="ar-EG"/>
        </w:rPr>
        <w:t>(Bharat Sanchar Nigam Ltd</w:t>
      </w:r>
      <w:bookmarkEnd w:id="17"/>
      <w:r w:rsidRPr="00DA530F">
        <w:rPr>
          <w:i/>
          <w:iCs/>
          <w:lang w:bidi="ar-EG"/>
        </w:rPr>
        <w:t>)</w:t>
      </w:r>
    </w:p>
    <w:p w14:paraId="10E480F3" w14:textId="77777777" w:rsidR="007E0DB0" w:rsidRPr="00DA530F" w:rsidRDefault="007E0DB0" w:rsidP="007E0DB0">
      <w:pPr>
        <w:rPr>
          <w:lang w:bidi="ar-EG"/>
        </w:rPr>
      </w:pPr>
      <w:bookmarkStart w:id="18" w:name="lt_pId028"/>
      <w:r w:rsidRPr="00DA530F">
        <w:rPr>
          <w:lang w:bidi="ar-EG"/>
        </w:rPr>
        <w:t>CCTP</w:t>
      </w:r>
      <w:bookmarkEnd w:id="18"/>
      <w:r w:rsidRPr="00DA530F">
        <w:rPr>
          <w:lang w:bidi="ar-EG"/>
        </w:rPr>
        <w:tab/>
      </w:r>
      <w:r w:rsidRPr="00DA530F">
        <w:rPr>
          <w:lang w:bidi="ar-EG"/>
        </w:rPr>
        <w:tab/>
      </w:r>
      <w:r>
        <w:rPr>
          <w:rtl/>
        </w:rPr>
        <w:t>البرنامج التدريبي</w:t>
      </w:r>
      <w:r w:rsidRPr="000F5946">
        <w:rPr>
          <w:rtl/>
        </w:rPr>
        <w:t xml:space="preserve"> </w:t>
      </w:r>
      <w:r>
        <w:rPr>
          <w:rFonts w:hint="cs"/>
          <w:rtl/>
        </w:rPr>
        <w:t>ل</w:t>
      </w:r>
      <w:r w:rsidRPr="000F5946">
        <w:rPr>
          <w:rtl/>
        </w:rPr>
        <w:t>تغير المناخ</w:t>
      </w:r>
      <w:bookmarkStart w:id="19" w:name="lt_pId029"/>
      <w:r>
        <w:rPr>
          <w:rFonts w:hint="cs"/>
          <w:rtl/>
          <w:lang w:bidi="ar-EG"/>
        </w:rPr>
        <w:t xml:space="preserve"> </w:t>
      </w:r>
      <w:r w:rsidRPr="00DA530F">
        <w:rPr>
          <w:i/>
          <w:iCs/>
          <w:lang w:bidi="ar-EG"/>
        </w:rPr>
        <w:t xml:space="preserve">(Climate Change Training </w:t>
      </w:r>
      <w:proofErr w:type="spellStart"/>
      <w:r w:rsidRPr="00DA530F">
        <w:rPr>
          <w:i/>
          <w:iCs/>
          <w:lang w:bidi="ar-EG"/>
        </w:rPr>
        <w:t>Programme</w:t>
      </w:r>
      <w:bookmarkEnd w:id="19"/>
      <w:proofErr w:type="spellEnd"/>
      <w:r w:rsidRPr="00DA530F">
        <w:rPr>
          <w:i/>
          <w:iCs/>
          <w:lang w:bidi="ar-EG"/>
        </w:rPr>
        <w:t>)</w:t>
      </w:r>
    </w:p>
    <w:p w14:paraId="2933AD91" w14:textId="77777777" w:rsidR="007E0DB0" w:rsidRPr="00DA530F" w:rsidRDefault="007E0DB0" w:rsidP="007E0DB0">
      <w:pPr>
        <w:rPr>
          <w:lang w:bidi="ar-EG"/>
        </w:rPr>
      </w:pPr>
      <w:bookmarkStart w:id="20" w:name="lt_pId030"/>
      <w:r w:rsidRPr="00DA530F">
        <w:rPr>
          <w:lang w:bidi="ar-EG"/>
        </w:rPr>
        <w:t>CD&amp;T</w:t>
      </w:r>
      <w:bookmarkEnd w:id="20"/>
      <w:r w:rsidRPr="00DA530F">
        <w:rPr>
          <w:lang w:bidi="ar-EG"/>
        </w:rPr>
        <w:tab/>
      </w:r>
      <w:r w:rsidRPr="00DA530F">
        <w:rPr>
          <w:lang w:bidi="ar-EG"/>
        </w:rPr>
        <w:tab/>
      </w:r>
      <w:r w:rsidRPr="000F5946">
        <w:rPr>
          <w:rtl/>
        </w:rPr>
        <w:t>تنمية القدرات والتدريب</w:t>
      </w:r>
      <w:bookmarkStart w:id="21" w:name="lt_pId031"/>
      <w:r>
        <w:rPr>
          <w:rFonts w:hint="cs"/>
          <w:rtl/>
          <w:lang w:bidi="ar-EG"/>
        </w:rPr>
        <w:t xml:space="preserve"> </w:t>
      </w:r>
      <w:r w:rsidRPr="00DA530F">
        <w:rPr>
          <w:i/>
          <w:iCs/>
          <w:lang w:bidi="ar-EG"/>
        </w:rPr>
        <w:t>(Capacity Development and Training</w:t>
      </w:r>
      <w:bookmarkEnd w:id="21"/>
      <w:r w:rsidRPr="00DA530F">
        <w:rPr>
          <w:i/>
          <w:iCs/>
          <w:lang w:bidi="ar-EG"/>
        </w:rPr>
        <w:t>)</w:t>
      </w:r>
    </w:p>
    <w:p w14:paraId="3E964B7F" w14:textId="77777777" w:rsidR="007E0DB0" w:rsidRPr="00DA530F" w:rsidRDefault="007E0DB0" w:rsidP="007E0DB0">
      <w:pPr>
        <w:ind w:left="1417" w:hanging="1417"/>
        <w:rPr>
          <w:lang w:bidi="ar-EG"/>
        </w:rPr>
      </w:pPr>
      <w:bookmarkStart w:id="22" w:name="lt_pId032"/>
      <w:r w:rsidRPr="00DA530F">
        <w:rPr>
          <w:lang w:bidi="ar-EG"/>
        </w:rPr>
        <w:t>CSD</w:t>
      </w:r>
      <w:bookmarkEnd w:id="22"/>
      <w:r w:rsidRPr="00DA530F">
        <w:rPr>
          <w:lang w:bidi="ar-EG"/>
        </w:rPr>
        <w:tab/>
      </w:r>
      <w:r w:rsidRPr="00DA530F">
        <w:rPr>
          <w:lang w:bidi="ar-EG"/>
        </w:rPr>
        <w:tab/>
      </w:r>
      <w:r w:rsidRPr="00F3063F">
        <w:rPr>
          <w:rFonts w:hint="cs"/>
          <w:rtl/>
        </w:rPr>
        <w:t>شعبة</w:t>
      </w:r>
      <w:r w:rsidRPr="000F5946">
        <w:rPr>
          <w:rtl/>
        </w:rPr>
        <w:t xml:space="preserve"> تنمية القدرات والمهارات (</w:t>
      </w:r>
      <w:r w:rsidRPr="000F5946">
        <w:rPr>
          <w:lang w:bidi="ar-EG"/>
        </w:rPr>
        <w:t>HCB</w:t>
      </w:r>
      <w:r w:rsidRPr="000F5946">
        <w:rPr>
          <w:rtl/>
        </w:rPr>
        <w:t xml:space="preserve"> سابقاً)</w:t>
      </w:r>
      <w:r w:rsidRPr="00DA530F">
        <w:rPr>
          <w:lang w:bidi="ar-EG"/>
        </w:rPr>
        <w:tab/>
      </w:r>
      <w:bookmarkStart w:id="23" w:name="lt_pId033"/>
      <w:r>
        <w:rPr>
          <w:lang w:bidi="ar-EG"/>
        </w:rPr>
        <w:br/>
      </w:r>
      <w:r w:rsidRPr="00DA530F">
        <w:rPr>
          <w:i/>
          <w:iCs/>
          <w:lang w:bidi="ar-EG"/>
        </w:rPr>
        <w:t>(Capacity and Skills Development Division (formerly HCB)</w:t>
      </w:r>
      <w:bookmarkEnd w:id="23"/>
      <w:r w:rsidRPr="00DA530F">
        <w:rPr>
          <w:i/>
          <w:iCs/>
          <w:lang w:bidi="ar-EG"/>
        </w:rPr>
        <w:t>)</w:t>
      </w:r>
    </w:p>
    <w:p w14:paraId="26DB2D57" w14:textId="77777777" w:rsidR="007E0DB0" w:rsidRPr="00DA530F" w:rsidRDefault="007E0DB0" w:rsidP="007E0DB0">
      <w:pPr>
        <w:rPr>
          <w:lang w:bidi="ar-EG"/>
        </w:rPr>
      </w:pPr>
      <w:bookmarkStart w:id="24" w:name="lt_pId034"/>
      <w:r w:rsidRPr="00DA530F">
        <w:rPr>
          <w:lang w:bidi="ar-EG"/>
        </w:rPr>
        <w:t>CIS</w:t>
      </w:r>
      <w:bookmarkEnd w:id="24"/>
      <w:r w:rsidRPr="00DA530F">
        <w:rPr>
          <w:lang w:bidi="ar-EG"/>
        </w:rPr>
        <w:tab/>
      </w:r>
      <w:r w:rsidRPr="00DA530F">
        <w:rPr>
          <w:lang w:bidi="ar-EG"/>
        </w:rPr>
        <w:tab/>
      </w:r>
      <w:r w:rsidRPr="000F5946">
        <w:rPr>
          <w:rtl/>
        </w:rPr>
        <w:t>كومنولث الدول المستقلة</w:t>
      </w:r>
      <w:bookmarkStart w:id="25" w:name="lt_pId035"/>
      <w:r>
        <w:rPr>
          <w:rFonts w:hint="cs"/>
          <w:rtl/>
          <w:lang w:bidi="ar-EG"/>
        </w:rPr>
        <w:t xml:space="preserve"> </w:t>
      </w:r>
      <w:r w:rsidRPr="00DA530F">
        <w:rPr>
          <w:i/>
          <w:iCs/>
          <w:lang w:bidi="ar-EG"/>
        </w:rPr>
        <w:t>(Commonwealth of Independent States</w:t>
      </w:r>
      <w:bookmarkEnd w:id="25"/>
      <w:r w:rsidRPr="00DA530F">
        <w:rPr>
          <w:i/>
          <w:iCs/>
          <w:lang w:bidi="ar-EG"/>
        </w:rPr>
        <w:t>)</w:t>
      </w:r>
    </w:p>
    <w:p w14:paraId="41673327" w14:textId="77777777" w:rsidR="007E0DB0" w:rsidRPr="00DA530F" w:rsidRDefault="007E0DB0" w:rsidP="007E0DB0">
      <w:pPr>
        <w:rPr>
          <w:lang w:bidi="ar-EG"/>
        </w:rPr>
      </w:pPr>
      <w:bookmarkStart w:id="26" w:name="lt_pId036"/>
      <w:proofErr w:type="spellStart"/>
      <w:r w:rsidRPr="00DA530F">
        <w:rPr>
          <w:lang w:bidi="ar-EG"/>
        </w:rPr>
        <w:t>CoE</w:t>
      </w:r>
      <w:bookmarkEnd w:id="26"/>
      <w:proofErr w:type="spellEnd"/>
      <w:r w:rsidRPr="00DA530F">
        <w:rPr>
          <w:lang w:bidi="ar-EG"/>
        </w:rPr>
        <w:tab/>
      </w:r>
      <w:r w:rsidRPr="00DA530F">
        <w:rPr>
          <w:lang w:bidi="ar-EG"/>
        </w:rPr>
        <w:tab/>
      </w:r>
      <w:r w:rsidRPr="000F5946">
        <w:rPr>
          <w:rtl/>
        </w:rPr>
        <w:t>مركز التميز</w:t>
      </w:r>
      <w:bookmarkStart w:id="27" w:name="lt_pId037"/>
      <w:r>
        <w:rPr>
          <w:rFonts w:hint="cs"/>
          <w:rtl/>
          <w:lang w:bidi="ar-EG"/>
        </w:rPr>
        <w:t xml:space="preserve"> </w:t>
      </w:r>
      <w:r w:rsidRPr="00DA530F">
        <w:rPr>
          <w:i/>
          <w:iCs/>
          <w:lang w:bidi="ar-EG"/>
        </w:rPr>
        <w:t>(Centre of Excellence</w:t>
      </w:r>
      <w:bookmarkEnd w:id="27"/>
      <w:r w:rsidRPr="00DA530F">
        <w:rPr>
          <w:i/>
          <w:iCs/>
          <w:lang w:bidi="ar-EG"/>
        </w:rPr>
        <w:t>)</w:t>
      </w:r>
    </w:p>
    <w:p w14:paraId="2F224320" w14:textId="77777777" w:rsidR="007E0DB0" w:rsidRPr="00DA530F" w:rsidRDefault="007E0DB0" w:rsidP="007E0DB0">
      <w:pPr>
        <w:rPr>
          <w:lang w:bidi="ar-EG"/>
        </w:rPr>
      </w:pPr>
      <w:bookmarkStart w:id="28" w:name="lt_pId038"/>
      <w:r w:rsidRPr="00DA530F">
        <w:rPr>
          <w:lang w:bidi="ar-EG"/>
        </w:rPr>
        <w:t>CTO</w:t>
      </w:r>
      <w:bookmarkEnd w:id="28"/>
      <w:r w:rsidRPr="00DA530F">
        <w:rPr>
          <w:lang w:bidi="ar-EG"/>
        </w:rPr>
        <w:tab/>
      </w:r>
      <w:r w:rsidRPr="00DA530F">
        <w:rPr>
          <w:lang w:bidi="ar-EG"/>
        </w:rPr>
        <w:tab/>
      </w:r>
      <w:r w:rsidRPr="000F5946">
        <w:rPr>
          <w:rtl/>
        </w:rPr>
        <w:t>منظمة الكومنولث للاتصالات</w:t>
      </w:r>
      <w:bookmarkStart w:id="29" w:name="lt_pId039"/>
      <w:r>
        <w:rPr>
          <w:rFonts w:hint="cs"/>
          <w:rtl/>
          <w:lang w:bidi="ar-EG"/>
        </w:rPr>
        <w:t xml:space="preserve"> </w:t>
      </w:r>
      <w:r w:rsidRPr="00DA530F">
        <w:rPr>
          <w:i/>
          <w:iCs/>
          <w:lang w:bidi="ar-EG"/>
        </w:rPr>
        <w:t xml:space="preserve">(Commonwealth Telecommunications </w:t>
      </w:r>
      <w:proofErr w:type="spellStart"/>
      <w:r w:rsidRPr="00DA530F">
        <w:rPr>
          <w:i/>
          <w:iCs/>
          <w:lang w:bidi="ar-EG"/>
        </w:rPr>
        <w:t>Organisation</w:t>
      </w:r>
      <w:bookmarkEnd w:id="29"/>
      <w:proofErr w:type="spellEnd"/>
      <w:r w:rsidRPr="00DA530F">
        <w:rPr>
          <w:i/>
          <w:iCs/>
          <w:lang w:bidi="ar-EG"/>
        </w:rPr>
        <w:t>)</w:t>
      </w:r>
    </w:p>
    <w:p w14:paraId="5075E1F0" w14:textId="77777777" w:rsidR="007E0DB0" w:rsidRPr="00DA530F" w:rsidRDefault="007E0DB0" w:rsidP="007E0DB0">
      <w:pPr>
        <w:rPr>
          <w:lang w:bidi="ar-EG"/>
        </w:rPr>
      </w:pPr>
      <w:bookmarkStart w:id="30" w:name="lt_pId040"/>
      <w:r w:rsidRPr="00DA530F">
        <w:rPr>
          <w:lang w:bidi="ar-EG"/>
        </w:rPr>
        <w:t>CTU</w:t>
      </w:r>
      <w:bookmarkEnd w:id="30"/>
      <w:r w:rsidRPr="00DA530F">
        <w:rPr>
          <w:lang w:bidi="ar-EG"/>
        </w:rPr>
        <w:tab/>
      </w:r>
      <w:r w:rsidRPr="00DA530F">
        <w:rPr>
          <w:lang w:bidi="ar-EG"/>
        </w:rPr>
        <w:tab/>
      </w:r>
      <w:r w:rsidRPr="000F5946">
        <w:rPr>
          <w:rtl/>
        </w:rPr>
        <w:t>اتحاد الاتصالات الكاريبي</w:t>
      </w:r>
      <w:bookmarkStart w:id="31" w:name="lt_pId041"/>
      <w:r>
        <w:rPr>
          <w:rFonts w:hint="cs"/>
          <w:rtl/>
          <w:lang w:bidi="ar-EG"/>
        </w:rPr>
        <w:t xml:space="preserve"> </w:t>
      </w:r>
      <w:r w:rsidRPr="00DA530F">
        <w:rPr>
          <w:i/>
          <w:iCs/>
          <w:lang w:bidi="ar-EG"/>
        </w:rPr>
        <w:t>(Caribbean Telecommunications Union</w:t>
      </w:r>
      <w:bookmarkEnd w:id="31"/>
      <w:r w:rsidRPr="00DA530F">
        <w:rPr>
          <w:i/>
          <w:iCs/>
          <w:lang w:bidi="ar-EG"/>
        </w:rPr>
        <w:t>)</w:t>
      </w:r>
    </w:p>
    <w:p w14:paraId="5569A0AF" w14:textId="77777777" w:rsidR="007E0DB0" w:rsidRPr="00025661" w:rsidRDefault="007E0DB0" w:rsidP="007E0DB0">
      <w:pPr>
        <w:rPr>
          <w:lang w:val="fr-CH" w:bidi="ar-EG"/>
        </w:rPr>
      </w:pPr>
      <w:bookmarkStart w:id="32" w:name="lt_pId042"/>
      <w:r w:rsidRPr="00025661">
        <w:rPr>
          <w:lang w:val="fr-CH" w:bidi="ar-EG"/>
        </w:rPr>
        <w:t>DTC</w:t>
      </w:r>
      <w:bookmarkEnd w:id="32"/>
      <w:r w:rsidRPr="00025661">
        <w:rPr>
          <w:lang w:val="fr-CH" w:bidi="ar-EG"/>
        </w:rPr>
        <w:tab/>
      </w:r>
      <w:r w:rsidRPr="00025661">
        <w:rPr>
          <w:lang w:val="fr-CH" w:bidi="ar-EG"/>
        </w:rPr>
        <w:tab/>
      </w:r>
      <w:r w:rsidRPr="000F5946">
        <w:rPr>
          <w:rtl/>
        </w:rPr>
        <w:t>مركز التحول الرقمي</w:t>
      </w:r>
      <w:bookmarkStart w:id="33" w:name="lt_pId043"/>
      <w:r>
        <w:rPr>
          <w:rFonts w:hint="cs"/>
          <w:rtl/>
          <w:lang w:bidi="ar-EG"/>
        </w:rPr>
        <w:t xml:space="preserve"> </w:t>
      </w:r>
      <w:r w:rsidRPr="00025661">
        <w:rPr>
          <w:i/>
          <w:iCs/>
          <w:lang w:val="fr-CH" w:bidi="ar-EG"/>
        </w:rPr>
        <w:t>(Digital Transformation Centre</w:t>
      </w:r>
      <w:bookmarkEnd w:id="33"/>
      <w:r w:rsidRPr="00025661">
        <w:rPr>
          <w:i/>
          <w:iCs/>
          <w:lang w:val="fr-CH" w:bidi="ar-EG"/>
        </w:rPr>
        <w:t>)</w:t>
      </w:r>
    </w:p>
    <w:p w14:paraId="50463403" w14:textId="77777777" w:rsidR="007E0DB0" w:rsidRPr="00025661" w:rsidRDefault="007E0DB0" w:rsidP="007E0DB0">
      <w:pPr>
        <w:rPr>
          <w:lang w:val="fr-CH" w:bidi="ar-EG"/>
        </w:rPr>
      </w:pPr>
      <w:bookmarkStart w:id="34" w:name="lt_pId044"/>
      <w:proofErr w:type="spellStart"/>
      <w:r w:rsidRPr="00025661">
        <w:rPr>
          <w:lang w:val="fr-CH" w:bidi="ar-EG"/>
        </w:rPr>
        <w:t>eMCM</w:t>
      </w:r>
      <w:bookmarkEnd w:id="34"/>
      <w:proofErr w:type="spellEnd"/>
      <w:r w:rsidRPr="00025661">
        <w:rPr>
          <w:lang w:val="fr-CH" w:bidi="ar-EG"/>
        </w:rPr>
        <w:tab/>
      </w:r>
      <w:r w:rsidRPr="00025661">
        <w:rPr>
          <w:lang w:val="fr-CH" w:bidi="ar-EG"/>
        </w:rPr>
        <w:tab/>
      </w:r>
      <w:r w:rsidRPr="000F5946">
        <w:rPr>
          <w:rtl/>
        </w:rPr>
        <w:t>ماجستير في إدارة الاتصالات</w:t>
      </w:r>
      <w:r w:rsidRPr="000F5946">
        <w:rPr>
          <w:rFonts w:hint="cs"/>
          <w:rtl/>
          <w:lang w:bidi="ar-EG"/>
        </w:rPr>
        <w:t xml:space="preserve"> </w:t>
      </w:r>
      <w:r w:rsidRPr="000F5946">
        <w:rPr>
          <w:rtl/>
        </w:rPr>
        <w:t>عبر الإنترنت</w:t>
      </w:r>
      <w:bookmarkStart w:id="35" w:name="lt_pId045"/>
      <w:r>
        <w:rPr>
          <w:rFonts w:hint="cs"/>
          <w:rtl/>
          <w:lang w:bidi="ar-EG"/>
        </w:rPr>
        <w:t xml:space="preserve"> </w:t>
      </w:r>
      <w:r w:rsidRPr="00025661">
        <w:rPr>
          <w:i/>
          <w:iCs/>
          <w:lang w:val="fr-CH" w:bidi="ar-EG"/>
        </w:rPr>
        <w:t>(Online Master of Communication Management</w:t>
      </w:r>
      <w:bookmarkEnd w:id="35"/>
      <w:r w:rsidRPr="00025661">
        <w:rPr>
          <w:i/>
          <w:iCs/>
          <w:lang w:val="fr-CH" w:bidi="ar-EG"/>
        </w:rPr>
        <w:t>)</w:t>
      </w:r>
    </w:p>
    <w:p w14:paraId="30463A25" w14:textId="77777777" w:rsidR="007E0DB0" w:rsidRPr="00DA530F" w:rsidRDefault="007E0DB0" w:rsidP="007E0DB0">
      <w:pPr>
        <w:rPr>
          <w:lang w:bidi="ar-EG"/>
        </w:rPr>
      </w:pPr>
      <w:bookmarkStart w:id="36" w:name="lt_pId046"/>
      <w:r w:rsidRPr="00DA530F">
        <w:rPr>
          <w:lang w:bidi="ar-EG"/>
        </w:rPr>
        <w:t>FAO</w:t>
      </w:r>
      <w:bookmarkEnd w:id="36"/>
      <w:r w:rsidRPr="00DA530F">
        <w:rPr>
          <w:lang w:bidi="ar-EG"/>
        </w:rPr>
        <w:tab/>
      </w:r>
      <w:r w:rsidRPr="00DA530F">
        <w:rPr>
          <w:lang w:bidi="ar-EG"/>
        </w:rPr>
        <w:tab/>
      </w:r>
      <w:r w:rsidRPr="000F5946">
        <w:rPr>
          <w:rtl/>
        </w:rPr>
        <w:t>منظمة الأغذية والزراعة</w:t>
      </w:r>
      <w:bookmarkStart w:id="37" w:name="lt_pId047"/>
      <w:r>
        <w:rPr>
          <w:rFonts w:hint="cs"/>
          <w:rtl/>
          <w:lang w:bidi="ar-EG"/>
        </w:rPr>
        <w:t xml:space="preserve"> </w:t>
      </w:r>
      <w:r w:rsidRPr="00DA530F">
        <w:rPr>
          <w:i/>
          <w:iCs/>
          <w:lang w:bidi="ar-EG"/>
        </w:rPr>
        <w:t xml:space="preserve">(Food and Agriculture </w:t>
      </w:r>
      <w:proofErr w:type="spellStart"/>
      <w:r w:rsidRPr="00DA530F">
        <w:rPr>
          <w:i/>
          <w:iCs/>
          <w:lang w:bidi="ar-EG"/>
        </w:rPr>
        <w:t>Organisation</w:t>
      </w:r>
      <w:bookmarkEnd w:id="37"/>
      <w:proofErr w:type="spellEnd"/>
      <w:r w:rsidRPr="00DA530F">
        <w:rPr>
          <w:i/>
          <w:iCs/>
          <w:lang w:bidi="ar-EG"/>
        </w:rPr>
        <w:t>)</w:t>
      </w:r>
    </w:p>
    <w:p w14:paraId="11317C3B" w14:textId="77777777" w:rsidR="007E0DB0" w:rsidRPr="00DA530F" w:rsidRDefault="007E0DB0" w:rsidP="007E0DB0">
      <w:pPr>
        <w:ind w:left="1417" w:hanging="1417"/>
        <w:rPr>
          <w:lang w:bidi="ar-EG"/>
        </w:rPr>
      </w:pPr>
      <w:bookmarkStart w:id="38" w:name="lt_pId048"/>
      <w:r w:rsidRPr="00DA530F">
        <w:rPr>
          <w:lang w:bidi="ar-EG"/>
        </w:rPr>
        <w:t>FCC</w:t>
      </w:r>
      <w:bookmarkEnd w:id="38"/>
      <w:r w:rsidRPr="00DA530F">
        <w:rPr>
          <w:lang w:bidi="ar-EG"/>
        </w:rPr>
        <w:tab/>
      </w:r>
      <w:r w:rsidRPr="00DA530F">
        <w:rPr>
          <w:lang w:bidi="ar-EG"/>
        </w:rPr>
        <w:tab/>
      </w:r>
      <w:r w:rsidRPr="004A4D58">
        <w:rPr>
          <w:rFonts w:hint="cs"/>
          <w:rtl/>
        </w:rPr>
        <w:t>هيئة</w:t>
      </w:r>
      <w:r w:rsidRPr="000F5946">
        <w:rPr>
          <w:rtl/>
        </w:rPr>
        <w:t xml:space="preserve"> الاتصالات الفيدرالية، الولايات المتحدة الأمريكية</w:t>
      </w:r>
      <w:bookmarkStart w:id="39" w:name="lt_pId049"/>
      <w:r>
        <w:tab/>
      </w:r>
      <w:r>
        <w:br/>
      </w:r>
      <w:r w:rsidRPr="00DA530F">
        <w:rPr>
          <w:i/>
          <w:iCs/>
          <w:lang w:bidi="ar-EG"/>
        </w:rPr>
        <w:t>(Federal</w:t>
      </w:r>
      <w:r>
        <w:rPr>
          <w:i/>
          <w:iCs/>
          <w:lang w:bidi="ar-EG"/>
        </w:rPr>
        <w:t> </w:t>
      </w:r>
      <w:r w:rsidRPr="00DA530F">
        <w:rPr>
          <w:i/>
          <w:iCs/>
          <w:lang w:bidi="ar-EG"/>
        </w:rPr>
        <w:t>Communications</w:t>
      </w:r>
      <w:r>
        <w:rPr>
          <w:i/>
          <w:iCs/>
          <w:lang w:bidi="ar-EG"/>
        </w:rPr>
        <w:t> </w:t>
      </w:r>
      <w:r w:rsidRPr="00DA530F">
        <w:rPr>
          <w:i/>
          <w:iCs/>
          <w:lang w:bidi="ar-EG"/>
        </w:rPr>
        <w:t>Commission,</w:t>
      </w:r>
      <w:r>
        <w:rPr>
          <w:i/>
          <w:iCs/>
          <w:lang w:bidi="ar-EG"/>
        </w:rPr>
        <w:t> </w:t>
      </w:r>
      <w:r w:rsidRPr="00DA530F">
        <w:rPr>
          <w:i/>
          <w:iCs/>
          <w:lang w:bidi="ar-EG"/>
        </w:rPr>
        <w:t>the</w:t>
      </w:r>
      <w:r>
        <w:rPr>
          <w:i/>
          <w:iCs/>
          <w:lang w:bidi="ar-EG"/>
        </w:rPr>
        <w:t> </w:t>
      </w:r>
      <w:r w:rsidRPr="00DA530F">
        <w:rPr>
          <w:i/>
          <w:iCs/>
          <w:lang w:bidi="ar-EG"/>
        </w:rPr>
        <w:t>United States of America</w:t>
      </w:r>
      <w:bookmarkEnd w:id="39"/>
      <w:r w:rsidRPr="00DA530F">
        <w:rPr>
          <w:i/>
          <w:iCs/>
          <w:lang w:bidi="ar-EG"/>
        </w:rPr>
        <w:t>)</w:t>
      </w:r>
    </w:p>
    <w:p w14:paraId="32778E4B" w14:textId="77777777" w:rsidR="007E0DB0" w:rsidRPr="00DA530F" w:rsidRDefault="007E0DB0" w:rsidP="007E0DB0">
      <w:pPr>
        <w:rPr>
          <w:lang w:bidi="ar-EG"/>
        </w:rPr>
      </w:pPr>
      <w:bookmarkStart w:id="40" w:name="lt_pId050"/>
      <w:r w:rsidRPr="00DA530F">
        <w:rPr>
          <w:lang w:bidi="ar-EG"/>
        </w:rPr>
        <w:t>FIGI</w:t>
      </w:r>
      <w:bookmarkEnd w:id="40"/>
      <w:r w:rsidRPr="00DA530F">
        <w:rPr>
          <w:lang w:bidi="ar-EG"/>
        </w:rPr>
        <w:tab/>
      </w:r>
      <w:r w:rsidRPr="00DA530F">
        <w:rPr>
          <w:lang w:bidi="ar-EG"/>
        </w:rPr>
        <w:tab/>
      </w:r>
      <w:r w:rsidRPr="000F5946">
        <w:rPr>
          <w:rtl/>
        </w:rPr>
        <w:t>المعرف العالمي</w:t>
      </w:r>
      <w:r>
        <w:rPr>
          <w:rFonts w:hint="cs"/>
          <w:rtl/>
        </w:rPr>
        <w:t xml:space="preserve"> للصك المالي</w:t>
      </w:r>
      <w:bookmarkStart w:id="41" w:name="lt_pId051"/>
      <w:r>
        <w:rPr>
          <w:rFonts w:hint="cs"/>
          <w:rtl/>
          <w:lang w:bidi="ar-EG"/>
        </w:rPr>
        <w:t xml:space="preserve"> </w:t>
      </w:r>
      <w:r w:rsidRPr="00DA530F">
        <w:rPr>
          <w:i/>
          <w:iCs/>
          <w:lang w:bidi="ar-EG"/>
        </w:rPr>
        <w:t>(Financial Instrument Global Identifier</w:t>
      </w:r>
      <w:bookmarkEnd w:id="41"/>
      <w:r w:rsidRPr="00DA530F">
        <w:rPr>
          <w:i/>
          <w:iCs/>
          <w:lang w:bidi="ar-EG"/>
        </w:rPr>
        <w:t>)</w:t>
      </w:r>
    </w:p>
    <w:p w14:paraId="2F9AA931" w14:textId="77777777" w:rsidR="007E0DB0" w:rsidRPr="00DA530F" w:rsidRDefault="007E0DB0" w:rsidP="007E0DB0">
      <w:pPr>
        <w:rPr>
          <w:lang w:bidi="ar-EG"/>
        </w:rPr>
      </w:pPr>
      <w:bookmarkStart w:id="42" w:name="lt_pId052"/>
      <w:r w:rsidRPr="00DA530F">
        <w:rPr>
          <w:lang w:bidi="ar-EG"/>
        </w:rPr>
        <w:t>GCBI</w:t>
      </w:r>
      <w:bookmarkEnd w:id="42"/>
      <w:r w:rsidRPr="00DA530F">
        <w:rPr>
          <w:lang w:bidi="ar-EG"/>
        </w:rPr>
        <w:tab/>
      </w:r>
      <w:r w:rsidRPr="00DA530F">
        <w:rPr>
          <w:lang w:bidi="ar-EG"/>
        </w:rPr>
        <w:tab/>
      </w:r>
      <w:r w:rsidRPr="004A4D58">
        <w:rPr>
          <w:rFonts w:hint="cs"/>
          <w:rtl/>
        </w:rPr>
        <w:t>الفريق المعني</w:t>
      </w:r>
      <w:r w:rsidRPr="000F5946">
        <w:rPr>
          <w:rtl/>
        </w:rPr>
        <w:t xml:space="preserve"> </w:t>
      </w:r>
      <w:r w:rsidRPr="004A4D58">
        <w:rPr>
          <w:rFonts w:hint="cs"/>
          <w:rtl/>
        </w:rPr>
        <w:t>ب</w:t>
      </w:r>
      <w:r w:rsidRPr="000F5946">
        <w:rPr>
          <w:rtl/>
        </w:rPr>
        <w:t>مبادرة بناء القدرات</w:t>
      </w:r>
      <w:bookmarkStart w:id="43" w:name="lt_pId053"/>
      <w:r>
        <w:rPr>
          <w:rFonts w:hint="cs"/>
          <w:rtl/>
          <w:lang w:bidi="ar-EG"/>
        </w:rPr>
        <w:t xml:space="preserve"> </w:t>
      </w:r>
      <w:r w:rsidRPr="00DA530F">
        <w:rPr>
          <w:i/>
          <w:iCs/>
          <w:lang w:bidi="ar-EG"/>
        </w:rPr>
        <w:t>(Group on capacity Building Initiative</w:t>
      </w:r>
      <w:bookmarkEnd w:id="43"/>
      <w:r w:rsidRPr="00DA530F">
        <w:rPr>
          <w:i/>
          <w:iCs/>
          <w:lang w:bidi="ar-EG"/>
        </w:rPr>
        <w:t>)</w:t>
      </w:r>
    </w:p>
    <w:p w14:paraId="5B597D63" w14:textId="77777777" w:rsidR="007E0DB0" w:rsidRPr="00DA530F" w:rsidRDefault="007E0DB0" w:rsidP="007E0DB0">
      <w:pPr>
        <w:rPr>
          <w:lang w:bidi="ar-EG"/>
        </w:rPr>
      </w:pPr>
      <w:bookmarkStart w:id="44" w:name="lt_pId054"/>
      <w:r w:rsidRPr="00DA530F">
        <w:rPr>
          <w:lang w:bidi="ar-EG"/>
        </w:rPr>
        <w:t>GEM</w:t>
      </w:r>
      <w:bookmarkEnd w:id="44"/>
      <w:r w:rsidRPr="00DA530F">
        <w:rPr>
          <w:lang w:bidi="ar-EG"/>
        </w:rPr>
        <w:tab/>
      </w:r>
      <w:r w:rsidRPr="00DA530F">
        <w:rPr>
          <w:lang w:bidi="ar-EG"/>
        </w:rPr>
        <w:tab/>
      </w:r>
      <w:r>
        <w:rPr>
          <w:rFonts w:hint="cs"/>
          <w:rtl/>
          <w:lang w:bidi="ar-EG"/>
        </w:rPr>
        <w:t>ا</w:t>
      </w:r>
      <w:r w:rsidRPr="004A4D58">
        <w:rPr>
          <w:rtl/>
        </w:rPr>
        <w:t xml:space="preserve">لمساواة بين الجنسين </w:t>
      </w:r>
      <w:r w:rsidRPr="000F5946">
        <w:rPr>
          <w:rtl/>
        </w:rPr>
        <w:t xml:space="preserve">وتعميم المنظور </w:t>
      </w:r>
      <w:proofErr w:type="spellStart"/>
      <w:r w:rsidRPr="000F5946">
        <w:rPr>
          <w:rtl/>
        </w:rPr>
        <w:t>الجنساني</w:t>
      </w:r>
      <w:bookmarkStart w:id="45" w:name="lt_pId055"/>
      <w:proofErr w:type="spellEnd"/>
      <w:r>
        <w:rPr>
          <w:rFonts w:hint="cs"/>
          <w:rtl/>
          <w:lang w:bidi="ar-EG"/>
        </w:rPr>
        <w:t xml:space="preserve"> </w:t>
      </w:r>
      <w:r w:rsidRPr="00DA530F">
        <w:rPr>
          <w:i/>
          <w:iCs/>
          <w:lang w:bidi="ar-EG"/>
        </w:rPr>
        <w:t>(Gender Equality and Mainstreaming</w:t>
      </w:r>
      <w:bookmarkEnd w:id="45"/>
      <w:r w:rsidRPr="00DA530F">
        <w:rPr>
          <w:i/>
          <w:iCs/>
          <w:lang w:bidi="ar-EG"/>
        </w:rPr>
        <w:t>)</w:t>
      </w:r>
    </w:p>
    <w:p w14:paraId="132C2ED6" w14:textId="77777777" w:rsidR="007E0DB0" w:rsidRPr="00DA530F" w:rsidRDefault="007E0DB0" w:rsidP="007E0DB0">
      <w:pPr>
        <w:rPr>
          <w:lang w:bidi="ar-EG"/>
        </w:rPr>
      </w:pPr>
      <w:bookmarkStart w:id="46" w:name="lt_pId056"/>
      <w:r w:rsidRPr="00DA530F">
        <w:rPr>
          <w:lang w:bidi="ar-EG"/>
        </w:rPr>
        <w:t>GS</w:t>
      </w:r>
      <w:bookmarkEnd w:id="46"/>
      <w:r w:rsidRPr="00DA530F">
        <w:rPr>
          <w:lang w:bidi="ar-EG"/>
        </w:rPr>
        <w:tab/>
      </w:r>
      <w:r w:rsidRPr="00DA530F">
        <w:rPr>
          <w:lang w:bidi="ar-EG"/>
        </w:rPr>
        <w:tab/>
      </w:r>
      <w:r w:rsidRPr="000F5946">
        <w:rPr>
          <w:rtl/>
        </w:rPr>
        <w:t>الأمانة العامة</w:t>
      </w:r>
      <w:bookmarkStart w:id="47" w:name="lt_pId057"/>
      <w:r>
        <w:rPr>
          <w:rFonts w:hint="cs"/>
          <w:rtl/>
          <w:lang w:bidi="ar-EG"/>
        </w:rPr>
        <w:t xml:space="preserve"> </w:t>
      </w:r>
      <w:r w:rsidRPr="00DA530F">
        <w:rPr>
          <w:i/>
          <w:iCs/>
          <w:lang w:bidi="ar-EG"/>
        </w:rPr>
        <w:t>(General Secretariat</w:t>
      </w:r>
      <w:bookmarkEnd w:id="47"/>
      <w:r w:rsidRPr="00DA530F">
        <w:rPr>
          <w:i/>
          <w:iCs/>
          <w:lang w:bidi="ar-EG"/>
        </w:rPr>
        <w:t>)</w:t>
      </w:r>
    </w:p>
    <w:p w14:paraId="210D827D" w14:textId="77777777" w:rsidR="007E0DB0" w:rsidRPr="00DA530F" w:rsidRDefault="007E0DB0" w:rsidP="007E0DB0">
      <w:pPr>
        <w:rPr>
          <w:lang w:bidi="ar-EG"/>
        </w:rPr>
      </w:pPr>
      <w:bookmarkStart w:id="48" w:name="lt_pId058"/>
      <w:r w:rsidRPr="00DA530F">
        <w:rPr>
          <w:lang w:bidi="ar-EG"/>
        </w:rPr>
        <w:t>GSMA</w:t>
      </w:r>
      <w:bookmarkEnd w:id="48"/>
      <w:r w:rsidRPr="00DA530F">
        <w:rPr>
          <w:lang w:bidi="ar-EG"/>
        </w:rPr>
        <w:tab/>
      </w:r>
      <w:r w:rsidRPr="00DA530F">
        <w:rPr>
          <w:lang w:bidi="ar-EG"/>
        </w:rPr>
        <w:tab/>
      </w:r>
      <w:r w:rsidRPr="00D721FB">
        <w:rPr>
          <w:rtl/>
        </w:rPr>
        <w:t>رابطة النظام العالمي للاتصالات المتنقلة</w:t>
      </w:r>
      <w:bookmarkStart w:id="49" w:name="lt_pId059"/>
      <w:r>
        <w:rPr>
          <w:rFonts w:hint="cs"/>
          <w:rtl/>
          <w:lang w:bidi="ar-EG"/>
        </w:rPr>
        <w:t xml:space="preserve"> </w:t>
      </w:r>
      <w:r w:rsidRPr="00DA530F">
        <w:rPr>
          <w:i/>
          <w:iCs/>
          <w:lang w:bidi="ar-EG"/>
        </w:rPr>
        <w:t>(Global System for Mobile Communications Association</w:t>
      </w:r>
      <w:bookmarkEnd w:id="49"/>
      <w:r w:rsidRPr="00DA530F">
        <w:rPr>
          <w:i/>
          <w:iCs/>
          <w:lang w:bidi="ar-EG"/>
        </w:rPr>
        <w:t>)</w:t>
      </w:r>
    </w:p>
    <w:p w14:paraId="1E53B879" w14:textId="77777777" w:rsidR="007E0DB0" w:rsidRPr="00DA530F" w:rsidRDefault="007E0DB0" w:rsidP="007E0DB0">
      <w:pPr>
        <w:ind w:left="1417" w:hanging="1417"/>
        <w:rPr>
          <w:lang w:bidi="ar-EG"/>
        </w:rPr>
      </w:pPr>
      <w:bookmarkStart w:id="50" w:name="lt_pId061"/>
      <w:r w:rsidRPr="00DA530F">
        <w:rPr>
          <w:lang w:bidi="ar-EG"/>
        </w:rPr>
        <w:t>HCB</w:t>
      </w:r>
      <w:bookmarkEnd w:id="50"/>
      <w:r w:rsidRPr="00DA530F">
        <w:rPr>
          <w:lang w:bidi="ar-EG"/>
        </w:rPr>
        <w:tab/>
      </w:r>
      <w:r>
        <w:rPr>
          <w:rtl/>
          <w:lang w:bidi="ar-EG"/>
        </w:rPr>
        <w:tab/>
      </w:r>
      <w:r w:rsidRPr="002A1E9E">
        <w:rPr>
          <w:rFonts w:hint="cs"/>
          <w:rtl/>
          <w:lang w:bidi="ar-EG"/>
        </w:rPr>
        <w:t>شعبة</w:t>
      </w:r>
      <w:r w:rsidRPr="000F5946">
        <w:rPr>
          <w:rtl/>
        </w:rPr>
        <w:t xml:space="preserve"> بناء القدرات البشرية </w:t>
      </w:r>
      <w:r w:rsidRPr="002A1E9E">
        <w:rPr>
          <w:rFonts w:hint="cs"/>
          <w:rtl/>
        </w:rPr>
        <w:t>ضمن</w:t>
      </w:r>
      <w:r w:rsidRPr="000F5946">
        <w:rPr>
          <w:rtl/>
        </w:rPr>
        <w:t xml:space="preserve"> مكتب تنمية الاتصالات (</w:t>
      </w:r>
      <w:r w:rsidRPr="002A1E9E">
        <w:rPr>
          <w:lang w:bidi="ar-EG"/>
        </w:rPr>
        <w:t>CSD</w:t>
      </w:r>
      <w:r w:rsidRPr="002A1E9E">
        <w:rPr>
          <w:rFonts w:hint="cs"/>
          <w:rtl/>
        </w:rPr>
        <w:t xml:space="preserve"> </w:t>
      </w:r>
      <w:r w:rsidRPr="000F5946">
        <w:rPr>
          <w:rtl/>
        </w:rPr>
        <w:t>منذ 2019)</w:t>
      </w:r>
      <w:r w:rsidRPr="00DA530F">
        <w:rPr>
          <w:lang w:bidi="ar-EG"/>
        </w:rPr>
        <w:tab/>
      </w:r>
      <w:bookmarkStart w:id="51" w:name="lt_pId062"/>
      <w:r>
        <w:rPr>
          <w:rtl/>
          <w:lang w:bidi="ar-EG"/>
        </w:rPr>
        <w:br/>
      </w:r>
      <w:r w:rsidRPr="00DA530F">
        <w:rPr>
          <w:i/>
          <w:iCs/>
          <w:lang w:bidi="ar-EG"/>
        </w:rPr>
        <w:t>(Human capacity Building Division within BDT (CSD since 2019)</w:t>
      </w:r>
      <w:bookmarkEnd w:id="51"/>
      <w:r w:rsidRPr="00DA530F">
        <w:rPr>
          <w:i/>
          <w:iCs/>
          <w:lang w:bidi="ar-EG"/>
        </w:rPr>
        <w:t>)</w:t>
      </w:r>
    </w:p>
    <w:p w14:paraId="0CD8C33E" w14:textId="77777777" w:rsidR="007E0DB0" w:rsidRPr="00DA530F" w:rsidRDefault="007E0DB0" w:rsidP="007E0DB0">
      <w:pPr>
        <w:rPr>
          <w:rtl/>
          <w:lang w:bidi="ar-EG"/>
        </w:rPr>
      </w:pPr>
      <w:bookmarkStart w:id="52" w:name="lt_pId063"/>
      <w:r w:rsidRPr="00DA530F">
        <w:rPr>
          <w:lang w:bidi="ar-EG"/>
        </w:rPr>
        <w:t>IADB</w:t>
      </w:r>
      <w:bookmarkEnd w:id="52"/>
      <w:r w:rsidRPr="00DA530F">
        <w:rPr>
          <w:lang w:bidi="ar-EG"/>
        </w:rPr>
        <w:tab/>
      </w:r>
      <w:r w:rsidRPr="00DA530F">
        <w:rPr>
          <w:lang w:bidi="ar-EG"/>
        </w:rPr>
        <w:tab/>
      </w:r>
      <w:r w:rsidRPr="002A1E9E">
        <w:rPr>
          <w:rFonts w:hint="cs"/>
          <w:rtl/>
        </w:rPr>
        <w:t>مصرف</w:t>
      </w:r>
      <w:r w:rsidRPr="000F5946">
        <w:rPr>
          <w:rtl/>
        </w:rPr>
        <w:t xml:space="preserve"> التنمية للبلدان الأمريكية</w:t>
      </w:r>
      <w:bookmarkStart w:id="53" w:name="lt_pId064"/>
      <w:r>
        <w:rPr>
          <w:rFonts w:hint="cs"/>
          <w:rtl/>
          <w:lang w:bidi="ar-EG"/>
        </w:rPr>
        <w:t xml:space="preserve"> </w:t>
      </w:r>
      <w:r w:rsidRPr="00DA530F">
        <w:rPr>
          <w:i/>
          <w:iCs/>
          <w:lang w:bidi="ar-EG"/>
        </w:rPr>
        <w:t>(Inter-American Development Bank</w:t>
      </w:r>
      <w:bookmarkEnd w:id="53"/>
      <w:r w:rsidRPr="00DA530F">
        <w:rPr>
          <w:i/>
          <w:iCs/>
          <w:lang w:bidi="ar-EG"/>
        </w:rPr>
        <w:t>)</w:t>
      </w:r>
    </w:p>
    <w:p w14:paraId="72C6C75C" w14:textId="77777777" w:rsidR="007E0DB0" w:rsidRPr="00DA530F" w:rsidRDefault="007E0DB0" w:rsidP="007E0DB0">
      <w:pPr>
        <w:ind w:left="1417" w:hanging="1417"/>
        <w:rPr>
          <w:lang w:bidi="ar-EG"/>
        </w:rPr>
      </w:pPr>
      <w:bookmarkStart w:id="54" w:name="lt_pId065"/>
      <w:r w:rsidRPr="00DA530F">
        <w:rPr>
          <w:lang w:bidi="ar-EG"/>
        </w:rPr>
        <w:t>ICANN</w:t>
      </w:r>
      <w:bookmarkEnd w:id="54"/>
      <w:r w:rsidRPr="00DA530F">
        <w:rPr>
          <w:lang w:bidi="ar-EG"/>
        </w:rPr>
        <w:tab/>
      </w:r>
      <w:r w:rsidRPr="00DA530F">
        <w:rPr>
          <w:lang w:bidi="ar-EG"/>
        </w:rPr>
        <w:tab/>
      </w:r>
      <w:r w:rsidRPr="002A1E9E">
        <w:rPr>
          <w:rtl/>
        </w:rPr>
        <w:t>مؤسسة الإنترنت للأسماء والأرقام المخصصة</w:t>
      </w:r>
      <w:r w:rsidRPr="00DA530F">
        <w:rPr>
          <w:lang w:bidi="ar-EG"/>
        </w:rPr>
        <w:tab/>
      </w:r>
      <w:bookmarkStart w:id="55" w:name="lt_pId066"/>
      <w:r>
        <w:rPr>
          <w:rtl/>
          <w:lang w:bidi="ar-EG"/>
        </w:rPr>
        <w:br/>
      </w:r>
      <w:r>
        <w:rPr>
          <w:lang w:bidi="ar-EG"/>
        </w:rPr>
        <w:t>(</w:t>
      </w:r>
      <w:r w:rsidRPr="00DA530F">
        <w:rPr>
          <w:i/>
          <w:iCs/>
          <w:lang w:bidi="ar-EG"/>
        </w:rPr>
        <w:t>Internet Corporation for Assigned Names and Numbers</w:t>
      </w:r>
      <w:bookmarkEnd w:id="55"/>
      <w:r w:rsidRPr="006B5FD4">
        <w:rPr>
          <w:i/>
          <w:iCs/>
          <w:lang w:bidi="ar-EG"/>
        </w:rPr>
        <w:t>)</w:t>
      </w:r>
    </w:p>
    <w:p w14:paraId="4EDB0A35" w14:textId="77777777" w:rsidR="007E0DB0" w:rsidRPr="00025661" w:rsidRDefault="007E0DB0" w:rsidP="007E0DB0">
      <w:pPr>
        <w:rPr>
          <w:lang w:val="fr-CH" w:bidi="ar-EG"/>
        </w:rPr>
      </w:pPr>
      <w:bookmarkStart w:id="56" w:name="lt_pId067"/>
      <w:r w:rsidRPr="00025661">
        <w:rPr>
          <w:lang w:val="fr-CH" w:bidi="ar-EG"/>
        </w:rPr>
        <w:t>ICAO</w:t>
      </w:r>
      <w:bookmarkEnd w:id="56"/>
      <w:r w:rsidRPr="00025661">
        <w:rPr>
          <w:lang w:val="fr-CH" w:bidi="ar-EG"/>
        </w:rPr>
        <w:tab/>
      </w:r>
      <w:r w:rsidRPr="00025661">
        <w:rPr>
          <w:lang w:val="fr-CH" w:bidi="ar-EG"/>
        </w:rPr>
        <w:tab/>
      </w:r>
      <w:r w:rsidRPr="000F5946">
        <w:rPr>
          <w:rtl/>
        </w:rPr>
        <w:t>منظمة الطيران المدني الدولي</w:t>
      </w:r>
      <w:bookmarkStart w:id="57" w:name="lt_pId068"/>
      <w:r>
        <w:rPr>
          <w:rFonts w:hint="cs"/>
          <w:rtl/>
          <w:lang w:bidi="ar-EG"/>
        </w:rPr>
        <w:t xml:space="preserve"> </w:t>
      </w:r>
      <w:r w:rsidRPr="00025661">
        <w:rPr>
          <w:i/>
          <w:iCs/>
          <w:lang w:val="fr-CH" w:bidi="ar-EG"/>
        </w:rPr>
        <w:t>(International Civil Aviation Organisation</w:t>
      </w:r>
      <w:bookmarkEnd w:id="57"/>
      <w:r w:rsidRPr="00025661">
        <w:rPr>
          <w:i/>
          <w:iCs/>
          <w:lang w:val="fr-CH" w:bidi="ar-EG"/>
        </w:rPr>
        <w:t>)</w:t>
      </w:r>
    </w:p>
    <w:p w14:paraId="442381C6" w14:textId="77777777" w:rsidR="007E0DB0" w:rsidRPr="00DA530F" w:rsidRDefault="007E0DB0" w:rsidP="007E0DB0">
      <w:pPr>
        <w:rPr>
          <w:lang w:bidi="ar-EG"/>
        </w:rPr>
      </w:pPr>
      <w:bookmarkStart w:id="58" w:name="lt_pId069"/>
      <w:r w:rsidRPr="00DA530F">
        <w:rPr>
          <w:lang w:bidi="ar-EG"/>
        </w:rPr>
        <w:t>ICDL</w:t>
      </w:r>
      <w:bookmarkEnd w:id="58"/>
      <w:r w:rsidRPr="00DA530F">
        <w:rPr>
          <w:lang w:bidi="ar-EG"/>
        </w:rPr>
        <w:tab/>
      </w:r>
      <w:r w:rsidRPr="00DA530F">
        <w:rPr>
          <w:lang w:bidi="ar-EG"/>
        </w:rPr>
        <w:tab/>
      </w:r>
      <w:r w:rsidRPr="000F5946">
        <w:rPr>
          <w:rtl/>
        </w:rPr>
        <w:t>الرخصة الدولية لقيادة الحاس</w:t>
      </w:r>
      <w:r w:rsidRPr="002A1E9E">
        <w:rPr>
          <w:rFonts w:hint="cs"/>
          <w:rtl/>
        </w:rPr>
        <w:t>و</w:t>
      </w:r>
      <w:r w:rsidRPr="000F5946">
        <w:rPr>
          <w:rtl/>
        </w:rPr>
        <w:t>ب</w:t>
      </w:r>
      <w:bookmarkStart w:id="59" w:name="lt_pId070"/>
      <w:r>
        <w:rPr>
          <w:rFonts w:hint="cs"/>
          <w:rtl/>
          <w:lang w:bidi="ar-EG"/>
        </w:rPr>
        <w:t xml:space="preserve"> </w:t>
      </w:r>
      <w:r w:rsidRPr="006B5FD4">
        <w:rPr>
          <w:i/>
          <w:iCs/>
          <w:lang w:bidi="ar-EG"/>
        </w:rPr>
        <w:t>(</w:t>
      </w:r>
      <w:r w:rsidRPr="00DA530F">
        <w:rPr>
          <w:i/>
          <w:iCs/>
          <w:lang w:bidi="ar-EG"/>
        </w:rPr>
        <w:t xml:space="preserve">International Computer Driving </w:t>
      </w:r>
      <w:proofErr w:type="spellStart"/>
      <w:r w:rsidRPr="00DA530F">
        <w:rPr>
          <w:i/>
          <w:iCs/>
          <w:lang w:bidi="ar-EG"/>
        </w:rPr>
        <w:t>Licence</w:t>
      </w:r>
      <w:bookmarkEnd w:id="59"/>
      <w:proofErr w:type="spellEnd"/>
      <w:r w:rsidRPr="006B5FD4">
        <w:rPr>
          <w:i/>
          <w:iCs/>
          <w:lang w:bidi="ar-EG"/>
        </w:rPr>
        <w:t>)</w:t>
      </w:r>
    </w:p>
    <w:p w14:paraId="21365FB3" w14:textId="77777777" w:rsidR="007E0DB0" w:rsidRPr="00DA530F" w:rsidRDefault="007E0DB0" w:rsidP="007E0DB0">
      <w:pPr>
        <w:rPr>
          <w:lang w:bidi="ar-EG"/>
        </w:rPr>
      </w:pPr>
      <w:bookmarkStart w:id="60" w:name="lt_pId071"/>
      <w:r w:rsidRPr="00DA530F">
        <w:rPr>
          <w:lang w:bidi="ar-EG"/>
        </w:rPr>
        <w:t>I-CODI</w:t>
      </w:r>
      <w:bookmarkEnd w:id="60"/>
      <w:r w:rsidRPr="00DA530F">
        <w:rPr>
          <w:lang w:bidi="ar-EG"/>
        </w:rPr>
        <w:tab/>
      </w:r>
      <w:r w:rsidRPr="00DA530F">
        <w:rPr>
          <w:lang w:bidi="ar-EG"/>
        </w:rPr>
        <w:tab/>
      </w:r>
      <w:r w:rsidRPr="002A1E9E">
        <w:rPr>
          <w:rFonts w:hint="cs"/>
          <w:rtl/>
          <w:lang w:bidi="ar-EG"/>
        </w:rPr>
        <w:t>ال</w:t>
      </w:r>
      <w:r w:rsidRPr="000F5946">
        <w:rPr>
          <w:rtl/>
        </w:rPr>
        <w:t>مركز الدولي للابتكار الرقمي</w:t>
      </w:r>
      <w:bookmarkStart w:id="61" w:name="lt_pId072"/>
      <w:r>
        <w:rPr>
          <w:rFonts w:hint="cs"/>
          <w:rtl/>
          <w:lang w:bidi="ar-EG"/>
        </w:rPr>
        <w:t xml:space="preserve"> </w:t>
      </w:r>
      <w:r w:rsidRPr="006B5FD4">
        <w:rPr>
          <w:i/>
          <w:iCs/>
          <w:lang w:bidi="ar-EG"/>
        </w:rPr>
        <w:t>(</w:t>
      </w:r>
      <w:r w:rsidRPr="00DA530F">
        <w:rPr>
          <w:i/>
          <w:iCs/>
          <w:lang w:bidi="ar-EG"/>
        </w:rPr>
        <w:t>International Centre for Digital Innovation</w:t>
      </w:r>
      <w:bookmarkEnd w:id="61"/>
      <w:r w:rsidRPr="006B5FD4">
        <w:rPr>
          <w:i/>
          <w:iCs/>
          <w:lang w:bidi="ar-EG"/>
        </w:rPr>
        <w:t>)</w:t>
      </w:r>
    </w:p>
    <w:p w14:paraId="3E02168B" w14:textId="77777777" w:rsidR="007E0DB0" w:rsidRPr="00DA530F" w:rsidRDefault="007E0DB0" w:rsidP="007E0DB0">
      <w:pPr>
        <w:rPr>
          <w:lang w:bidi="ar-EG"/>
        </w:rPr>
      </w:pPr>
      <w:bookmarkStart w:id="62" w:name="lt_pId073"/>
      <w:r w:rsidRPr="00DA530F">
        <w:rPr>
          <w:lang w:bidi="ar-EG"/>
        </w:rPr>
        <w:t>ICTP</w:t>
      </w:r>
      <w:bookmarkEnd w:id="62"/>
      <w:r w:rsidRPr="00DA530F">
        <w:rPr>
          <w:lang w:bidi="ar-EG"/>
        </w:rPr>
        <w:tab/>
      </w:r>
      <w:r w:rsidRPr="00DA530F">
        <w:rPr>
          <w:lang w:bidi="ar-EG"/>
        </w:rPr>
        <w:tab/>
      </w:r>
      <w:r w:rsidRPr="000F5946">
        <w:rPr>
          <w:rtl/>
        </w:rPr>
        <w:t>المركز الدولي للفيزياء النظرية</w:t>
      </w:r>
      <w:r>
        <w:rPr>
          <w:rFonts w:hint="cs"/>
          <w:rtl/>
        </w:rPr>
        <w:t xml:space="preserve"> </w:t>
      </w:r>
      <w:bookmarkStart w:id="63" w:name="lt_pId074"/>
      <w:r w:rsidRPr="006B5FD4">
        <w:rPr>
          <w:i/>
          <w:iCs/>
          <w:lang w:bidi="ar-EG"/>
        </w:rPr>
        <w:t>(</w:t>
      </w:r>
      <w:r w:rsidRPr="00DA530F">
        <w:rPr>
          <w:i/>
          <w:iCs/>
          <w:lang w:bidi="ar-EG"/>
        </w:rPr>
        <w:t>International Centre for Theoretical Physics</w:t>
      </w:r>
      <w:bookmarkEnd w:id="63"/>
      <w:r w:rsidRPr="006B5FD4">
        <w:rPr>
          <w:i/>
          <w:iCs/>
          <w:lang w:bidi="ar-EG"/>
        </w:rPr>
        <w:t>)</w:t>
      </w:r>
    </w:p>
    <w:p w14:paraId="71279508" w14:textId="77777777" w:rsidR="007E0DB0" w:rsidRPr="00DA530F" w:rsidRDefault="007E0DB0" w:rsidP="007E0DB0">
      <w:pPr>
        <w:rPr>
          <w:lang w:bidi="ar-EG"/>
        </w:rPr>
      </w:pPr>
      <w:bookmarkStart w:id="64" w:name="lt_pId075"/>
      <w:r w:rsidRPr="00DA530F">
        <w:rPr>
          <w:lang w:bidi="ar-EG"/>
        </w:rPr>
        <w:t>IEEE</w:t>
      </w:r>
      <w:bookmarkEnd w:id="64"/>
      <w:r w:rsidRPr="00DA530F">
        <w:rPr>
          <w:lang w:bidi="ar-EG"/>
        </w:rPr>
        <w:tab/>
      </w:r>
      <w:r w:rsidRPr="00DA530F">
        <w:rPr>
          <w:lang w:bidi="ar-EG"/>
        </w:rPr>
        <w:tab/>
      </w:r>
      <w:r w:rsidRPr="000F5946">
        <w:rPr>
          <w:rtl/>
        </w:rPr>
        <w:t>معهد مهندسي الكهرباء والإلكترونيات</w:t>
      </w:r>
      <w:bookmarkStart w:id="65" w:name="lt_pId076"/>
      <w:r>
        <w:rPr>
          <w:rFonts w:hint="cs"/>
          <w:rtl/>
          <w:lang w:bidi="ar-EG"/>
        </w:rPr>
        <w:t xml:space="preserve"> </w:t>
      </w:r>
      <w:r w:rsidRPr="006B5FD4">
        <w:rPr>
          <w:i/>
          <w:iCs/>
          <w:lang w:bidi="ar-EG"/>
        </w:rPr>
        <w:t>(</w:t>
      </w:r>
      <w:r w:rsidRPr="00DA530F">
        <w:rPr>
          <w:i/>
          <w:iCs/>
          <w:lang w:bidi="ar-EG"/>
        </w:rPr>
        <w:t>Institution of Electrical and Electronics Engineers</w:t>
      </w:r>
      <w:bookmarkEnd w:id="65"/>
      <w:r w:rsidRPr="006B5FD4">
        <w:rPr>
          <w:i/>
          <w:iCs/>
          <w:lang w:bidi="ar-EG"/>
        </w:rPr>
        <w:t>)</w:t>
      </w:r>
    </w:p>
    <w:p w14:paraId="168D3923" w14:textId="77777777" w:rsidR="007E0DB0" w:rsidRPr="00DA530F" w:rsidRDefault="007E0DB0" w:rsidP="007E0DB0">
      <w:pPr>
        <w:rPr>
          <w:lang w:bidi="ar-EG"/>
        </w:rPr>
      </w:pPr>
      <w:bookmarkStart w:id="66" w:name="lt_pId077"/>
      <w:r w:rsidRPr="00DA530F">
        <w:rPr>
          <w:lang w:bidi="ar-EG"/>
        </w:rPr>
        <w:lastRenderedPageBreak/>
        <w:t>IIDE</w:t>
      </w:r>
      <w:bookmarkEnd w:id="66"/>
      <w:r w:rsidRPr="00DA530F">
        <w:rPr>
          <w:lang w:bidi="ar-EG"/>
        </w:rPr>
        <w:tab/>
      </w:r>
      <w:r w:rsidRPr="00DA530F">
        <w:rPr>
          <w:lang w:bidi="ar-EG"/>
        </w:rPr>
        <w:tab/>
      </w:r>
      <w:r w:rsidRPr="000F5946">
        <w:rPr>
          <w:rtl/>
        </w:rPr>
        <w:t>المعهد الهندي للتعليم الرقمي</w:t>
      </w:r>
      <w:bookmarkStart w:id="67" w:name="lt_pId078"/>
      <w:r>
        <w:rPr>
          <w:rFonts w:hint="cs"/>
          <w:rtl/>
          <w:lang w:bidi="ar-EG"/>
        </w:rPr>
        <w:t xml:space="preserve"> </w:t>
      </w:r>
      <w:r w:rsidRPr="006B5FD4">
        <w:rPr>
          <w:i/>
          <w:iCs/>
          <w:lang w:bidi="ar-EG"/>
        </w:rPr>
        <w:t>(</w:t>
      </w:r>
      <w:r w:rsidRPr="00DA530F">
        <w:rPr>
          <w:i/>
          <w:iCs/>
          <w:lang w:bidi="ar-EG"/>
        </w:rPr>
        <w:t>Indian Institute of Digital Education</w:t>
      </w:r>
      <w:bookmarkEnd w:id="67"/>
      <w:r w:rsidRPr="006B5FD4">
        <w:rPr>
          <w:i/>
          <w:iCs/>
          <w:lang w:bidi="ar-EG"/>
        </w:rPr>
        <w:t>)</w:t>
      </w:r>
    </w:p>
    <w:p w14:paraId="42D5B67A" w14:textId="77777777" w:rsidR="007E0DB0" w:rsidRPr="00025661" w:rsidRDefault="007E0DB0" w:rsidP="007E0DB0">
      <w:pPr>
        <w:rPr>
          <w:lang w:val="fr-CH" w:bidi="ar-EG"/>
        </w:rPr>
      </w:pPr>
      <w:bookmarkStart w:id="68" w:name="lt_pId079"/>
      <w:r w:rsidRPr="00025661">
        <w:rPr>
          <w:lang w:val="fr-CH" w:bidi="ar-EG"/>
        </w:rPr>
        <w:t>ILO</w:t>
      </w:r>
      <w:bookmarkEnd w:id="68"/>
      <w:r w:rsidRPr="00025661">
        <w:rPr>
          <w:lang w:val="fr-CH" w:bidi="ar-EG"/>
        </w:rPr>
        <w:tab/>
      </w:r>
      <w:r w:rsidRPr="00025661">
        <w:rPr>
          <w:lang w:val="fr-CH" w:bidi="ar-EG"/>
        </w:rPr>
        <w:tab/>
      </w:r>
      <w:r w:rsidRPr="000F5946">
        <w:rPr>
          <w:rtl/>
        </w:rPr>
        <w:t>منظمة العمل الدولية</w:t>
      </w:r>
      <w:bookmarkStart w:id="69" w:name="lt_pId080"/>
      <w:r>
        <w:rPr>
          <w:rFonts w:hint="cs"/>
          <w:rtl/>
          <w:lang w:bidi="ar-EG"/>
        </w:rPr>
        <w:t xml:space="preserve"> </w:t>
      </w:r>
      <w:r w:rsidRPr="00025661">
        <w:rPr>
          <w:i/>
          <w:iCs/>
          <w:lang w:val="fr-CH" w:bidi="ar-EG"/>
        </w:rPr>
        <w:t>(International Labour Organisation</w:t>
      </w:r>
      <w:bookmarkEnd w:id="69"/>
      <w:r w:rsidRPr="00025661">
        <w:rPr>
          <w:i/>
          <w:iCs/>
          <w:lang w:val="fr-CH" w:bidi="ar-EG"/>
        </w:rPr>
        <w:t>)</w:t>
      </w:r>
    </w:p>
    <w:p w14:paraId="1BC63A18" w14:textId="77777777" w:rsidR="007E0DB0" w:rsidRPr="00DA530F" w:rsidRDefault="007E0DB0" w:rsidP="007E0DB0">
      <w:pPr>
        <w:rPr>
          <w:lang w:bidi="ar-EG"/>
        </w:rPr>
      </w:pPr>
      <w:bookmarkStart w:id="70" w:name="lt_pId081"/>
      <w:proofErr w:type="spellStart"/>
      <w:r w:rsidRPr="00DA530F">
        <w:rPr>
          <w:lang w:bidi="ar-EG"/>
        </w:rPr>
        <w:t>IoTTP</w:t>
      </w:r>
      <w:bookmarkEnd w:id="70"/>
      <w:proofErr w:type="spellEnd"/>
      <w:r w:rsidRPr="00DA530F">
        <w:rPr>
          <w:lang w:bidi="ar-EG"/>
        </w:rPr>
        <w:tab/>
      </w:r>
      <w:r w:rsidRPr="00DA530F">
        <w:rPr>
          <w:lang w:bidi="ar-EG"/>
        </w:rPr>
        <w:tab/>
      </w:r>
      <w:r>
        <w:rPr>
          <w:rtl/>
        </w:rPr>
        <w:t>البرنامج التدريبي</w:t>
      </w:r>
      <w:r w:rsidRPr="000F5946">
        <w:rPr>
          <w:rtl/>
        </w:rPr>
        <w:t xml:space="preserve"> </w:t>
      </w:r>
      <w:r>
        <w:rPr>
          <w:rFonts w:hint="cs"/>
          <w:rtl/>
        </w:rPr>
        <w:t>ل</w:t>
      </w:r>
      <w:r w:rsidRPr="000F5946">
        <w:rPr>
          <w:rtl/>
        </w:rPr>
        <w:t>إنترنت الأشياء</w:t>
      </w:r>
      <w:bookmarkStart w:id="71" w:name="lt_pId082"/>
      <w:r>
        <w:rPr>
          <w:rFonts w:hint="cs"/>
          <w:rtl/>
          <w:lang w:bidi="ar-EG"/>
        </w:rPr>
        <w:t xml:space="preserve"> </w:t>
      </w:r>
      <w:r w:rsidRPr="006B5FD4">
        <w:rPr>
          <w:i/>
          <w:iCs/>
          <w:lang w:bidi="ar-EG"/>
        </w:rPr>
        <w:t>(</w:t>
      </w:r>
      <w:r w:rsidRPr="00DA530F">
        <w:rPr>
          <w:i/>
          <w:iCs/>
          <w:lang w:bidi="ar-EG"/>
        </w:rPr>
        <w:t xml:space="preserve">Internet of Things Training </w:t>
      </w:r>
      <w:proofErr w:type="spellStart"/>
      <w:r w:rsidRPr="00DA530F">
        <w:rPr>
          <w:i/>
          <w:iCs/>
          <w:lang w:bidi="ar-EG"/>
        </w:rPr>
        <w:t>Programme</w:t>
      </w:r>
      <w:bookmarkEnd w:id="71"/>
      <w:proofErr w:type="spellEnd"/>
      <w:r w:rsidRPr="006B5FD4">
        <w:rPr>
          <w:i/>
          <w:iCs/>
          <w:lang w:bidi="ar-EG"/>
        </w:rPr>
        <w:t>)</w:t>
      </w:r>
    </w:p>
    <w:p w14:paraId="1EAF610B" w14:textId="77777777" w:rsidR="007E0DB0" w:rsidRPr="00DA530F" w:rsidRDefault="007E0DB0" w:rsidP="007E0DB0">
      <w:pPr>
        <w:rPr>
          <w:lang w:bidi="ar-EG"/>
        </w:rPr>
      </w:pPr>
      <w:bookmarkStart w:id="72" w:name="lt_pId083"/>
      <w:proofErr w:type="spellStart"/>
      <w:r w:rsidRPr="00DA530F">
        <w:rPr>
          <w:lang w:bidi="ar-EG"/>
        </w:rPr>
        <w:t>IsDB</w:t>
      </w:r>
      <w:bookmarkEnd w:id="72"/>
      <w:proofErr w:type="spellEnd"/>
      <w:r w:rsidRPr="00DA530F">
        <w:rPr>
          <w:lang w:bidi="ar-EG"/>
        </w:rPr>
        <w:tab/>
      </w:r>
      <w:r w:rsidRPr="00DA530F">
        <w:rPr>
          <w:lang w:bidi="ar-EG"/>
        </w:rPr>
        <w:tab/>
      </w:r>
      <w:r w:rsidRPr="000F5946">
        <w:rPr>
          <w:rtl/>
        </w:rPr>
        <w:t>البنك الإسلامي للتنمية</w:t>
      </w:r>
      <w:bookmarkStart w:id="73" w:name="lt_pId084"/>
      <w:r>
        <w:rPr>
          <w:rFonts w:hint="cs"/>
          <w:rtl/>
          <w:lang w:bidi="ar-EG"/>
        </w:rPr>
        <w:t xml:space="preserve"> </w:t>
      </w:r>
      <w:r w:rsidRPr="006B5FD4">
        <w:rPr>
          <w:i/>
          <w:iCs/>
          <w:lang w:bidi="ar-EG"/>
        </w:rPr>
        <w:t>(</w:t>
      </w:r>
      <w:r w:rsidRPr="00DA530F">
        <w:rPr>
          <w:i/>
          <w:iCs/>
          <w:lang w:bidi="ar-EG"/>
        </w:rPr>
        <w:t>Islamic Development Bank</w:t>
      </w:r>
      <w:bookmarkEnd w:id="73"/>
      <w:r w:rsidRPr="006B5FD4">
        <w:rPr>
          <w:i/>
          <w:iCs/>
          <w:lang w:bidi="ar-EG"/>
        </w:rPr>
        <w:t>)</w:t>
      </w:r>
    </w:p>
    <w:p w14:paraId="492AB0EC" w14:textId="77777777" w:rsidR="007E0DB0" w:rsidRPr="00DA530F" w:rsidRDefault="007E0DB0" w:rsidP="007E0DB0">
      <w:pPr>
        <w:rPr>
          <w:lang w:bidi="ar-EG"/>
        </w:rPr>
      </w:pPr>
      <w:bookmarkStart w:id="74" w:name="lt_pId085"/>
      <w:r w:rsidRPr="00DA530F">
        <w:rPr>
          <w:lang w:bidi="ar-EG"/>
        </w:rPr>
        <w:t>ISO</w:t>
      </w:r>
      <w:bookmarkEnd w:id="74"/>
      <w:r>
        <w:rPr>
          <w:lang w:bidi="ar-EG"/>
        </w:rPr>
        <w:tab/>
      </w:r>
      <w:r w:rsidRPr="00DA530F">
        <w:rPr>
          <w:lang w:bidi="ar-EG"/>
        </w:rPr>
        <w:tab/>
      </w:r>
      <w:r w:rsidRPr="000F5946">
        <w:rPr>
          <w:rtl/>
        </w:rPr>
        <w:t>المنظمة الدولية للتوحيد القياسي</w:t>
      </w:r>
      <w:bookmarkStart w:id="75" w:name="lt_pId087"/>
      <w:r>
        <w:rPr>
          <w:rFonts w:hint="cs"/>
          <w:rtl/>
          <w:lang w:bidi="ar-EG"/>
        </w:rPr>
        <w:t xml:space="preserve"> </w:t>
      </w:r>
      <w:r w:rsidRPr="006B5FD4">
        <w:rPr>
          <w:i/>
          <w:iCs/>
          <w:lang w:bidi="ar-EG"/>
        </w:rPr>
        <w:t>(</w:t>
      </w:r>
      <w:r w:rsidRPr="00DA530F">
        <w:rPr>
          <w:i/>
          <w:iCs/>
          <w:lang w:bidi="ar-EG"/>
        </w:rPr>
        <w:t>International Organization for Standardization</w:t>
      </w:r>
      <w:bookmarkEnd w:id="75"/>
      <w:r w:rsidRPr="006B5FD4">
        <w:rPr>
          <w:i/>
          <w:iCs/>
          <w:lang w:bidi="ar-EG"/>
        </w:rPr>
        <w:t>)</w:t>
      </w:r>
    </w:p>
    <w:p w14:paraId="05D223FB" w14:textId="77777777" w:rsidR="007E0DB0" w:rsidRPr="00DA530F" w:rsidRDefault="007E0DB0" w:rsidP="007E0DB0">
      <w:pPr>
        <w:rPr>
          <w:lang w:bidi="ar-EG"/>
        </w:rPr>
      </w:pPr>
      <w:bookmarkStart w:id="76" w:name="lt_pId088"/>
      <w:r w:rsidRPr="00DA530F">
        <w:rPr>
          <w:lang w:bidi="ar-EG"/>
        </w:rPr>
        <w:t>ITAN</w:t>
      </w:r>
      <w:bookmarkEnd w:id="76"/>
      <w:r w:rsidRPr="00DA530F">
        <w:rPr>
          <w:lang w:bidi="ar-EG"/>
        </w:rPr>
        <w:tab/>
      </w:r>
      <w:r w:rsidRPr="00DA530F">
        <w:rPr>
          <w:lang w:bidi="ar-EG"/>
        </w:rPr>
        <w:tab/>
      </w:r>
      <w:r>
        <w:rPr>
          <w:rFonts w:hint="cs"/>
          <w:rtl/>
        </w:rPr>
        <w:t>رابطة</w:t>
      </w:r>
      <w:r w:rsidRPr="000F5946">
        <w:rPr>
          <w:rtl/>
        </w:rPr>
        <w:t xml:space="preserve"> تكنولوجيا المعلومات في نيجيريا</w:t>
      </w:r>
      <w:bookmarkStart w:id="77" w:name="lt_pId089"/>
      <w:r>
        <w:rPr>
          <w:rFonts w:hint="cs"/>
          <w:rtl/>
          <w:lang w:bidi="ar-EG"/>
        </w:rPr>
        <w:t xml:space="preserve"> </w:t>
      </w:r>
      <w:r w:rsidRPr="006B5FD4">
        <w:rPr>
          <w:i/>
          <w:iCs/>
          <w:lang w:bidi="ar-EG"/>
        </w:rPr>
        <w:t>(</w:t>
      </w:r>
      <w:r w:rsidRPr="00DA530F">
        <w:rPr>
          <w:i/>
          <w:iCs/>
          <w:lang w:bidi="ar-EG"/>
        </w:rPr>
        <w:t>Information Technology Association of Nigeria</w:t>
      </w:r>
      <w:bookmarkEnd w:id="77"/>
      <w:r w:rsidRPr="006B5FD4">
        <w:rPr>
          <w:i/>
          <w:iCs/>
          <w:lang w:bidi="ar-EG"/>
        </w:rPr>
        <w:t>)</w:t>
      </w:r>
    </w:p>
    <w:p w14:paraId="69BB0A48" w14:textId="77777777" w:rsidR="007E0DB0" w:rsidRPr="00DA530F" w:rsidRDefault="007E0DB0" w:rsidP="007E0DB0">
      <w:pPr>
        <w:rPr>
          <w:lang w:bidi="ar-EG"/>
        </w:rPr>
      </w:pPr>
      <w:bookmarkStart w:id="78" w:name="lt_pId090"/>
      <w:r w:rsidRPr="00DA530F">
        <w:rPr>
          <w:lang w:bidi="ar-EG"/>
        </w:rPr>
        <w:t>ITC</w:t>
      </w:r>
      <w:bookmarkEnd w:id="78"/>
      <w:r w:rsidRPr="00DA530F">
        <w:rPr>
          <w:lang w:bidi="ar-EG"/>
        </w:rPr>
        <w:tab/>
      </w:r>
      <w:r w:rsidRPr="00DA530F">
        <w:rPr>
          <w:lang w:bidi="ar-EG"/>
        </w:rPr>
        <w:tab/>
      </w:r>
      <w:r w:rsidRPr="000F5946">
        <w:rPr>
          <w:rtl/>
        </w:rPr>
        <w:t>مراكز التدريب على الإنترنت</w:t>
      </w:r>
      <w:r>
        <w:rPr>
          <w:rFonts w:hint="cs"/>
          <w:rtl/>
        </w:rPr>
        <w:t xml:space="preserve"> </w:t>
      </w:r>
      <w:bookmarkStart w:id="79" w:name="lt_pId091"/>
      <w:r w:rsidRPr="006B5FD4">
        <w:rPr>
          <w:i/>
          <w:iCs/>
          <w:lang w:bidi="ar-EG"/>
        </w:rPr>
        <w:t>(</w:t>
      </w:r>
      <w:r w:rsidRPr="00DA530F">
        <w:rPr>
          <w:i/>
          <w:iCs/>
          <w:lang w:bidi="ar-EG"/>
        </w:rPr>
        <w:t xml:space="preserve">Internet Training </w:t>
      </w:r>
      <w:proofErr w:type="spellStart"/>
      <w:r w:rsidRPr="00DA530F">
        <w:rPr>
          <w:i/>
          <w:iCs/>
          <w:lang w:bidi="ar-EG"/>
        </w:rPr>
        <w:t>Centres</w:t>
      </w:r>
      <w:bookmarkEnd w:id="79"/>
      <w:proofErr w:type="spellEnd"/>
      <w:r w:rsidRPr="006B5FD4">
        <w:rPr>
          <w:i/>
          <w:iCs/>
          <w:lang w:bidi="ar-EG"/>
        </w:rPr>
        <w:t>)</w:t>
      </w:r>
    </w:p>
    <w:p w14:paraId="47864B8A" w14:textId="77777777" w:rsidR="007E0DB0" w:rsidRPr="00DA530F" w:rsidRDefault="007E0DB0" w:rsidP="007E0DB0">
      <w:pPr>
        <w:rPr>
          <w:lang w:bidi="ar-EG"/>
        </w:rPr>
      </w:pPr>
      <w:bookmarkStart w:id="80" w:name="lt_pId092"/>
      <w:r w:rsidRPr="00DA530F">
        <w:rPr>
          <w:lang w:bidi="ar-EG"/>
        </w:rPr>
        <w:t>ITCILO</w:t>
      </w:r>
      <w:bookmarkEnd w:id="80"/>
      <w:r w:rsidRPr="00DA530F">
        <w:rPr>
          <w:lang w:bidi="ar-EG"/>
        </w:rPr>
        <w:tab/>
      </w:r>
      <w:r w:rsidRPr="00DA530F">
        <w:rPr>
          <w:lang w:bidi="ar-EG"/>
        </w:rPr>
        <w:tab/>
      </w:r>
      <w:r w:rsidRPr="000F5946">
        <w:rPr>
          <w:rtl/>
        </w:rPr>
        <w:t>مركز التدريب الدولي ل</w:t>
      </w:r>
      <w:r w:rsidRPr="006C10F9">
        <w:rPr>
          <w:rFonts w:hint="cs"/>
          <w:rtl/>
        </w:rPr>
        <w:t xml:space="preserve">دى </w:t>
      </w:r>
      <w:r w:rsidRPr="000F5946">
        <w:rPr>
          <w:rtl/>
        </w:rPr>
        <w:t>منظمة العمل الدولية</w:t>
      </w:r>
      <w:bookmarkStart w:id="81" w:name="lt_pId093"/>
      <w:r>
        <w:rPr>
          <w:rFonts w:hint="cs"/>
          <w:rtl/>
          <w:lang w:bidi="ar-EG"/>
        </w:rPr>
        <w:t xml:space="preserve"> </w:t>
      </w:r>
      <w:r w:rsidRPr="006B5FD4">
        <w:rPr>
          <w:i/>
          <w:iCs/>
          <w:lang w:bidi="ar-EG"/>
        </w:rPr>
        <w:t>(</w:t>
      </w:r>
      <w:r w:rsidRPr="00DA530F">
        <w:rPr>
          <w:i/>
          <w:iCs/>
          <w:lang w:bidi="ar-EG"/>
        </w:rPr>
        <w:t>International Training Centre of the ILO</w:t>
      </w:r>
      <w:bookmarkEnd w:id="81"/>
      <w:r w:rsidRPr="006B5FD4">
        <w:rPr>
          <w:i/>
          <w:iCs/>
          <w:lang w:bidi="ar-EG"/>
        </w:rPr>
        <w:t>)</w:t>
      </w:r>
    </w:p>
    <w:p w14:paraId="060CCFBE" w14:textId="77777777" w:rsidR="007E0DB0" w:rsidRPr="00DA530F" w:rsidRDefault="007E0DB0" w:rsidP="007E0DB0">
      <w:pPr>
        <w:rPr>
          <w:lang w:bidi="ar-EG"/>
        </w:rPr>
      </w:pPr>
      <w:bookmarkStart w:id="82" w:name="lt_pId094"/>
      <w:r w:rsidRPr="00DA530F">
        <w:rPr>
          <w:lang w:bidi="ar-EG"/>
        </w:rPr>
        <w:t>JIU</w:t>
      </w:r>
      <w:bookmarkEnd w:id="82"/>
      <w:r w:rsidRPr="00DA530F">
        <w:rPr>
          <w:lang w:bidi="ar-EG"/>
        </w:rPr>
        <w:tab/>
      </w:r>
      <w:r w:rsidRPr="00DA530F">
        <w:rPr>
          <w:lang w:bidi="ar-EG"/>
        </w:rPr>
        <w:tab/>
      </w:r>
      <w:r w:rsidRPr="000F5946">
        <w:rPr>
          <w:rtl/>
        </w:rPr>
        <w:t>وحدة التفتيش المشتركة</w:t>
      </w:r>
      <w:bookmarkStart w:id="83" w:name="lt_pId095"/>
      <w:r>
        <w:rPr>
          <w:rFonts w:hint="cs"/>
          <w:rtl/>
          <w:lang w:bidi="ar-EG"/>
        </w:rPr>
        <w:t xml:space="preserve"> </w:t>
      </w:r>
      <w:r w:rsidRPr="006B5FD4">
        <w:rPr>
          <w:i/>
          <w:iCs/>
          <w:lang w:bidi="ar-EG"/>
        </w:rPr>
        <w:t>(</w:t>
      </w:r>
      <w:r w:rsidRPr="00DA530F">
        <w:rPr>
          <w:i/>
          <w:iCs/>
          <w:lang w:bidi="ar-EG"/>
        </w:rPr>
        <w:t>Joint Inspection unit</w:t>
      </w:r>
      <w:bookmarkEnd w:id="83"/>
      <w:r w:rsidRPr="006B5FD4">
        <w:rPr>
          <w:i/>
          <w:iCs/>
          <w:lang w:bidi="ar-EG"/>
        </w:rPr>
        <w:t>)</w:t>
      </w:r>
    </w:p>
    <w:p w14:paraId="348A6100" w14:textId="77777777" w:rsidR="007E0DB0" w:rsidRPr="00DA530F" w:rsidRDefault="007E0DB0" w:rsidP="007E0DB0">
      <w:pPr>
        <w:ind w:left="1417" w:hanging="1417"/>
        <w:rPr>
          <w:lang w:bidi="ar-EG"/>
        </w:rPr>
      </w:pPr>
      <w:bookmarkStart w:id="84" w:name="lt_pId096"/>
      <w:r w:rsidRPr="00DA530F">
        <w:rPr>
          <w:lang w:bidi="ar-EG"/>
        </w:rPr>
        <w:t>L&amp;D</w:t>
      </w:r>
      <w:bookmarkEnd w:id="84"/>
      <w:r w:rsidRPr="00DA530F">
        <w:rPr>
          <w:lang w:bidi="ar-EG"/>
        </w:rPr>
        <w:tab/>
      </w:r>
      <w:r w:rsidRPr="00DA530F">
        <w:rPr>
          <w:lang w:bidi="ar-EG"/>
        </w:rPr>
        <w:tab/>
      </w:r>
      <w:r w:rsidRPr="000F5946">
        <w:rPr>
          <w:rtl/>
        </w:rPr>
        <w:t>التعلم والتطوير (</w:t>
      </w:r>
      <w:r w:rsidRPr="006C10F9">
        <w:rPr>
          <w:rFonts w:hint="cs"/>
          <w:rtl/>
        </w:rPr>
        <w:t>الم</w:t>
      </w:r>
      <w:r w:rsidRPr="000F5946">
        <w:rPr>
          <w:rtl/>
        </w:rPr>
        <w:t>طبق عادة على الأنشطة الداخلية)</w:t>
      </w:r>
      <w:r w:rsidRPr="00DA530F">
        <w:rPr>
          <w:lang w:bidi="ar-EG"/>
        </w:rPr>
        <w:tab/>
      </w:r>
      <w:bookmarkStart w:id="85" w:name="lt_pId097"/>
      <w:r>
        <w:rPr>
          <w:rtl/>
          <w:lang w:bidi="ar-EG"/>
        </w:rPr>
        <w:br/>
      </w:r>
      <w:r w:rsidRPr="006B5FD4">
        <w:rPr>
          <w:i/>
          <w:iCs/>
          <w:lang w:bidi="ar-EG"/>
        </w:rPr>
        <w:t>(</w:t>
      </w:r>
      <w:r w:rsidRPr="00DA530F">
        <w:rPr>
          <w:i/>
          <w:iCs/>
          <w:lang w:bidi="ar-EG"/>
        </w:rPr>
        <w:t>Learning and development (usually applied to internal activities)</w:t>
      </w:r>
      <w:bookmarkEnd w:id="85"/>
      <w:r w:rsidRPr="006B5FD4">
        <w:rPr>
          <w:i/>
          <w:iCs/>
          <w:lang w:bidi="ar-EG"/>
        </w:rPr>
        <w:t>)</w:t>
      </w:r>
    </w:p>
    <w:p w14:paraId="3BB80096" w14:textId="77777777" w:rsidR="007E0DB0" w:rsidRPr="00DA530F" w:rsidRDefault="007E0DB0" w:rsidP="007E0DB0">
      <w:pPr>
        <w:ind w:left="1417" w:hanging="1417"/>
        <w:rPr>
          <w:lang w:bidi="ar-EG"/>
        </w:rPr>
      </w:pPr>
      <w:bookmarkStart w:id="86" w:name="lt_pId098"/>
      <w:r w:rsidRPr="00DA530F">
        <w:rPr>
          <w:lang w:bidi="ar-EG"/>
        </w:rPr>
        <w:t>NOW4WRC19</w:t>
      </w:r>
      <w:bookmarkEnd w:id="86"/>
      <w:r w:rsidRPr="00DA530F">
        <w:rPr>
          <w:lang w:bidi="ar-EG"/>
        </w:rPr>
        <w:tab/>
      </w:r>
      <w:r w:rsidRPr="00B22591">
        <w:rPr>
          <w:rtl/>
        </w:rPr>
        <w:t>شبكة مشاركة المرأة في المؤتمر العالمي للاتصالات الراديوية لعام 2019</w:t>
      </w:r>
      <w:r w:rsidRPr="00DA530F">
        <w:rPr>
          <w:lang w:bidi="ar-EG"/>
        </w:rPr>
        <w:tab/>
      </w:r>
      <w:bookmarkStart w:id="87" w:name="lt_pId099"/>
      <w:r>
        <w:rPr>
          <w:rtl/>
          <w:lang w:bidi="ar-EG"/>
        </w:rPr>
        <w:br/>
      </w:r>
      <w:r w:rsidRPr="006B5FD4">
        <w:rPr>
          <w:i/>
          <w:iCs/>
          <w:lang w:bidi="ar-EG"/>
        </w:rPr>
        <w:t>(</w:t>
      </w:r>
      <w:r w:rsidRPr="00DA530F">
        <w:rPr>
          <w:i/>
          <w:iCs/>
          <w:lang w:bidi="ar-EG"/>
        </w:rPr>
        <w:t>Network of Women for WRC-19</w:t>
      </w:r>
      <w:bookmarkEnd w:id="87"/>
      <w:r w:rsidRPr="006B5FD4">
        <w:rPr>
          <w:i/>
          <w:iCs/>
          <w:lang w:bidi="ar-EG"/>
        </w:rPr>
        <w:t>)</w:t>
      </w:r>
    </w:p>
    <w:p w14:paraId="1CFB4E31" w14:textId="77777777" w:rsidR="007E0DB0" w:rsidRPr="00DA530F" w:rsidRDefault="007E0DB0" w:rsidP="007E0DB0">
      <w:pPr>
        <w:rPr>
          <w:lang w:bidi="ar-EG"/>
        </w:rPr>
      </w:pPr>
      <w:bookmarkStart w:id="88" w:name="lt_pId100"/>
      <w:r w:rsidRPr="00DA530F">
        <w:rPr>
          <w:lang w:bidi="ar-EG"/>
        </w:rPr>
        <w:t>PP</w:t>
      </w:r>
      <w:bookmarkEnd w:id="88"/>
      <w:r w:rsidRPr="00DA530F">
        <w:rPr>
          <w:lang w:bidi="ar-EG"/>
        </w:rPr>
        <w:tab/>
      </w:r>
      <w:r w:rsidRPr="00DA530F">
        <w:rPr>
          <w:lang w:bidi="ar-EG"/>
        </w:rPr>
        <w:tab/>
      </w:r>
      <w:r w:rsidRPr="00B22591">
        <w:rPr>
          <w:rFonts w:hint="cs"/>
          <w:rtl/>
        </w:rPr>
        <w:t xml:space="preserve">المندوبون </w:t>
      </w:r>
      <w:r w:rsidRPr="000F5946">
        <w:rPr>
          <w:rtl/>
        </w:rPr>
        <w:t>المفوض</w:t>
      </w:r>
      <w:r w:rsidRPr="00B22591">
        <w:rPr>
          <w:rFonts w:hint="cs"/>
          <w:rtl/>
        </w:rPr>
        <w:t>ون</w:t>
      </w:r>
      <w:bookmarkStart w:id="89" w:name="lt_pId101"/>
      <w:r>
        <w:rPr>
          <w:rFonts w:hint="cs"/>
          <w:rtl/>
          <w:lang w:bidi="ar-EG"/>
        </w:rPr>
        <w:t xml:space="preserve"> </w:t>
      </w:r>
      <w:r w:rsidRPr="006B5FD4">
        <w:rPr>
          <w:i/>
          <w:iCs/>
          <w:lang w:bidi="ar-EG"/>
        </w:rPr>
        <w:t>(</w:t>
      </w:r>
      <w:r w:rsidRPr="00DA530F">
        <w:rPr>
          <w:i/>
          <w:iCs/>
          <w:lang w:bidi="ar-EG"/>
        </w:rPr>
        <w:t>Plenipotentiary</w:t>
      </w:r>
      <w:bookmarkEnd w:id="89"/>
      <w:r w:rsidRPr="006B5FD4">
        <w:rPr>
          <w:i/>
          <w:iCs/>
          <w:lang w:bidi="ar-EG"/>
        </w:rPr>
        <w:t>)</w:t>
      </w:r>
    </w:p>
    <w:p w14:paraId="6FF35D27" w14:textId="77777777" w:rsidR="007E0DB0" w:rsidRPr="00DA530F" w:rsidRDefault="007E0DB0" w:rsidP="007E0DB0">
      <w:pPr>
        <w:rPr>
          <w:lang w:bidi="ar-EG"/>
        </w:rPr>
      </w:pPr>
      <w:bookmarkStart w:id="90" w:name="lt_pId102"/>
      <w:proofErr w:type="spellStart"/>
      <w:r w:rsidRPr="00DA530F">
        <w:rPr>
          <w:lang w:bidi="ar-EG"/>
        </w:rPr>
        <w:t>QoSTP</w:t>
      </w:r>
      <w:bookmarkEnd w:id="90"/>
      <w:proofErr w:type="spellEnd"/>
      <w:r w:rsidRPr="00DA530F">
        <w:rPr>
          <w:lang w:bidi="ar-EG"/>
        </w:rPr>
        <w:tab/>
      </w:r>
      <w:r w:rsidRPr="00DA530F">
        <w:rPr>
          <w:lang w:bidi="ar-EG"/>
        </w:rPr>
        <w:tab/>
      </w:r>
      <w:r>
        <w:rPr>
          <w:rtl/>
        </w:rPr>
        <w:t>البرنامج التدريبي</w:t>
      </w:r>
      <w:r w:rsidRPr="000F5946">
        <w:rPr>
          <w:rtl/>
        </w:rPr>
        <w:t xml:space="preserve"> </w:t>
      </w:r>
      <w:r>
        <w:rPr>
          <w:rFonts w:hint="cs"/>
          <w:rtl/>
        </w:rPr>
        <w:t>ل</w:t>
      </w:r>
      <w:r w:rsidRPr="000F5946">
        <w:rPr>
          <w:rtl/>
        </w:rPr>
        <w:t>جودة الخدمة</w:t>
      </w:r>
      <w:bookmarkStart w:id="91" w:name="lt_pId103"/>
      <w:r>
        <w:rPr>
          <w:rFonts w:hint="cs"/>
          <w:rtl/>
          <w:lang w:bidi="ar-EG"/>
        </w:rPr>
        <w:t xml:space="preserve"> </w:t>
      </w:r>
      <w:r w:rsidRPr="006B5FD4">
        <w:rPr>
          <w:i/>
          <w:iCs/>
          <w:lang w:bidi="ar-EG"/>
        </w:rPr>
        <w:t>(</w:t>
      </w:r>
      <w:r w:rsidRPr="00DA530F">
        <w:rPr>
          <w:i/>
          <w:iCs/>
          <w:lang w:bidi="ar-EG"/>
        </w:rPr>
        <w:t xml:space="preserve">Quality of Service Training </w:t>
      </w:r>
      <w:proofErr w:type="spellStart"/>
      <w:r w:rsidRPr="00DA530F">
        <w:rPr>
          <w:i/>
          <w:iCs/>
          <w:lang w:bidi="ar-EG"/>
        </w:rPr>
        <w:t>Programme</w:t>
      </w:r>
      <w:bookmarkEnd w:id="91"/>
      <w:proofErr w:type="spellEnd"/>
      <w:r w:rsidRPr="006B5FD4">
        <w:rPr>
          <w:i/>
          <w:iCs/>
          <w:lang w:bidi="ar-EG"/>
        </w:rPr>
        <w:t>)</w:t>
      </w:r>
    </w:p>
    <w:p w14:paraId="66499993" w14:textId="77777777" w:rsidR="007E0DB0" w:rsidRPr="00025661" w:rsidRDefault="007E0DB0" w:rsidP="007E0DB0">
      <w:pPr>
        <w:rPr>
          <w:lang w:val="fr-CH" w:bidi="ar-EG"/>
        </w:rPr>
      </w:pPr>
      <w:bookmarkStart w:id="92" w:name="lt_pId104"/>
      <w:r w:rsidRPr="00025661">
        <w:rPr>
          <w:lang w:val="fr-CH" w:bidi="ar-EG"/>
        </w:rPr>
        <w:t>RA</w:t>
      </w:r>
      <w:bookmarkEnd w:id="92"/>
      <w:r w:rsidRPr="00025661">
        <w:rPr>
          <w:lang w:val="fr-CH" w:bidi="ar-EG"/>
        </w:rPr>
        <w:tab/>
      </w:r>
      <w:r w:rsidRPr="00025661">
        <w:rPr>
          <w:lang w:val="fr-CH" w:bidi="ar-EG"/>
        </w:rPr>
        <w:tab/>
      </w:r>
      <w:r w:rsidRPr="000F5946">
        <w:rPr>
          <w:rtl/>
        </w:rPr>
        <w:t>جمعيات الاتصالات الراديوية</w:t>
      </w:r>
      <w:bookmarkStart w:id="93" w:name="lt_pId105"/>
      <w:r>
        <w:rPr>
          <w:rFonts w:hint="cs"/>
          <w:rtl/>
          <w:lang w:bidi="ar-EG"/>
        </w:rPr>
        <w:t xml:space="preserve"> </w:t>
      </w:r>
      <w:r w:rsidRPr="00025661">
        <w:rPr>
          <w:i/>
          <w:iCs/>
          <w:lang w:val="fr-CH" w:bidi="ar-EG"/>
        </w:rPr>
        <w:t xml:space="preserve">(Radiocommunication </w:t>
      </w:r>
      <w:proofErr w:type="spellStart"/>
      <w:r w:rsidRPr="00025661">
        <w:rPr>
          <w:i/>
          <w:iCs/>
          <w:lang w:val="fr-CH" w:bidi="ar-EG"/>
        </w:rPr>
        <w:t>Assemblies</w:t>
      </w:r>
      <w:bookmarkEnd w:id="93"/>
      <w:proofErr w:type="spellEnd"/>
      <w:r w:rsidRPr="00025661">
        <w:rPr>
          <w:i/>
          <w:iCs/>
          <w:lang w:val="fr-CH" w:bidi="ar-EG"/>
        </w:rPr>
        <w:t>)</w:t>
      </w:r>
    </w:p>
    <w:p w14:paraId="309598B6" w14:textId="77777777" w:rsidR="007E0DB0" w:rsidRPr="00DA530F" w:rsidRDefault="007E0DB0" w:rsidP="007E0DB0">
      <w:pPr>
        <w:rPr>
          <w:lang w:val="fr-FR" w:bidi="ar-EG"/>
        </w:rPr>
      </w:pPr>
      <w:bookmarkStart w:id="94" w:name="lt_pId106"/>
      <w:r w:rsidRPr="00DA530F">
        <w:rPr>
          <w:lang w:val="fr-FR" w:bidi="ar-EG"/>
        </w:rPr>
        <w:t>RRS</w:t>
      </w:r>
      <w:bookmarkEnd w:id="94"/>
      <w:r w:rsidRPr="00DA530F">
        <w:rPr>
          <w:lang w:val="fr-FR" w:bidi="ar-EG"/>
        </w:rPr>
        <w:tab/>
      </w:r>
      <w:r w:rsidRPr="00DA530F">
        <w:rPr>
          <w:lang w:val="fr-FR" w:bidi="ar-EG"/>
        </w:rPr>
        <w:tab/>
      </w:r>
      <w:r w:rsidRPr="00B22591">
        <w:rPr>
          <w:rFonts w:hint="cs"/>
          <w:rtl/>
          <w:lang w:bidi="ar-EG"/>
        </w:rPr>
        <w:t>الحلقات الدراسية</w:t>
      </w:r>
      <w:r w:rsidRPr="000F5946">
        <w:rPr>
          <w:rtl/>
        </w:rPr>
        <w:t xml:space="preserve"> الإقليمية للاتصالات الراديوية</w:t>
      </w:r>
      <w:r>
        <w:rPr>
          <w:rFonts w:hint="cs"/>
          <w:rtl/>
        </w:rPr>
        <w:t xml:space="preserve"> </w:t>
      </w:r>
      <w:bookmarkStart w:id="95" w:name="lt_pId107"/>
      <w:r w:rsidRPr="006B5FD4">
        <w:rPr>
          <w:i/>
          <w:iCs/>
          <w:lang w:val="fr-FR" w:bidi="ar-EG"/>
        </w:rPr>
        <w:t>(</w:t>
      </w:r>
      <w:proofErr w:type="spellStart"/>
      <w:r w:rsidRPr="00DA530F">
        <w:rPr>
          <w:i/>
          <w:iCs/>
          <w:lang w:val="fr-FR" w:bidi="ar-EG"/>
        </w:rPr>
        <w:t>Regional</w:t>
      </w:r>
      <w:proofErr w:type="spellEnd"/>
      <w:r w:rsidRPr="00DA530F">
        <w:rPr>
          <w:i/>
          <w:iCs/>
          <w:lang w:val="fr-FR" w:bidi="ar-EG"/>
        </w:rPr>
        <w:t xml:space="preserve"> Radiocommunication Seminars</w:t>
      </w:r>
      <w:bookmarkEnd w:id="95"/>
      <w:r w:rsidRPr="006B5FD4">
        <w:rPr>
          <w:i/>
          <w:iCs/>
          <w:lang w:val="fr-FR" w:bidi="ar-EG"/>
        </w:rPr>
        <w:t>)</w:t>
      </w:r>
    </w:p>
    <w:p w14:paraId="76103EB4" w14:textId="77777777" w:rsidR="007E0DB0" w:rsidRPr="00025661" w:rsidRDefault="007E0DB0" w:rsidP="007E0DB0">
      <w:pPr>
        <w:rPr>
          <w:lang w:val="en-GB" w:bidi="ar-EG"/>
        </w:rPr>
      </w:pPr>
      <w:bookmarkStart w:id="96" w:name="lt_pId108"/>
      <w:r w:rsidRPr="00025661">
        <w:rPr>
          <w:lang w:val="en-GB" w:bidi="ar-EG"/>
        </w:rPr>
        <w:t>SME</w:t>
      </w:r>
      <w:bookmarkEnd w:id="96"/>
      <w:r w:rsidRPr="00025661">
        <w:rPr>
          <w:lang w:val="en-GB" w:bidi="ar-EG"/>
        </w:rPr>
        <w:tab/>
      </w:r>
      <w:r w:rsidRPr="00025661">
        <w:rPr>
          <w:lang w:val="en-GB" w:bidi="ar-EG"/>
        </w:rPr>
        <w:tab/>
      </w:r>
      <w:r w:rsidRPr="000F5946">
        <w:rPr>
          <w:rtl/>
        </w:rPr>
        <w:t>الشركات الصغيرة والمتوسطة</w:t>
      </w:r>
      <w:r>
        <w:rPr>
          <w:rFonts w:hint="cs"/>
          <w:rtl/>
        </w:rPr>
        <w:t xml:space="preserve"> </w:t>
      </w:r>
      <w:bookmarkStart w:id="97" w:name="lt_pId109"/>
      <w:r w:rsidRPr="00025661">
        <w:rPr>
          <w:i/>
          <w:iCs/>
          <w:lang w:val="en-GB" w:bidi="ar-EG"/>
        </w:rPr>
        <w:t>(Small-and Medium-sized Enterprises</w:t>
      </w:r>
      <w:bookmarkEnd w:id="97"/>
      <w:r w:rsidRPr="00025661">
        <w:rPr>
          <w:i/>
          <w:iCs/>
          <w:lang w:val="en-GB" w:bidi="ar-EG"/>
        </w:rPr>
        <w:t>)</w:t>
      </w:r>
    </w:p>
    <w:p w14:paraId="68426F42" w14:textId="77777777" w:rsidR="007E0DB0" w:rsidRPr="00025661" w:rsidRDefault="007E0DB0" w:rsidP="007E0DB0">
      <w:pPr>
        <w:rPr>
          <w:lang w:val="en-GB" w:bidi="ar-EG"/>
        </w:rPr>
      </w:pPr>
      <w:bookmarkStart w:id="98" w:name="lt_pId110"/>
      <w:r w:rsidRPr="00025661">
        <w:rPr>
          <w:lang w:val="en-GB" w:bidi="ar-EG"/>
        </w:rPr>
        <w:t>SMTP</w:t>
      </w:r>
      <w:bookmarkEnd w:id="98"/>
      <w:r w:rsidRPr="00025661">
        <w:rPr>
          <w:lang w:val="en-GB" w:bidi="ar-EG"/>
        </w:rPr>
        <w:tab/>
      </w:r>
      <w:r w:rsidRPr="00025661">
        <w:rPr>
          <w:lang w:val="en-GB" w:bidi="ar-EG"/>
        </w:rPr>
        <w:tab/>
      </w:r>
      <w:r>
        <w:rPr>
          <w:rtl/>
        </w:rPr>
        <w:t>البرنامج التدريبي</w:t>
      </w:r>
      <w:r w:rsidRPr="000F5946">
        <w:rPr>
          <w:rtl/>
        </w:rPr>
        <w:t xml:space="preserve"> </w:t>
      </w:r>
      <w:r>
        <w:rPr>
          <w:rFonts w:hint="cs"/>
          <w:rtl/>
        </w:rPr>
        <w:t>ل</w:t>
      </w:r>
      <w:r w:rsidRPr="000F5946">
        <w:rPr>
          <w:rtl/>
        </w:rPr>
        <w:t>إدارة الطيف</w:t>
      </w:r>
      <w:r>
        <w:rPr>
          <w:rFonts w:hint="cs"/>
          <w:rtl/>
        </w:rPr>
        <w:t xml:space="preserve"> </w:t>
      </w:r>
      <w:bookmarkStart w:id="99" w:name="lt_pId111"/>
      <w:r w:rsidRPr="00025661">
        <w:rPr>
          <w:i/>
          <w:iCs/>
          <w:lang w:val="en-GB" w:bidi="ar-EG"/>
        </w:rPr>
        <w:t>(Spectrum Management Training Program</w:t>
      </w:r>
      <w:bookmarkEnd w:id="99"/>
      <w:r w:rsidRPr="00025661">
        <w:rPr>
          <w:i/>
          <w:iCs/>
          <w:lang w:val="en-GB" w:bidi="ar-EG"/>
        </w:rPr>
        <w:t>me)</w:t>
      </w:r>
    </w:p>
    <w:p w14:paraId="57B31828" w14:textId="77777777" w:rsidR="007E0DB0" w:rsidRPr="00025661" w:rsidRDefault="007E0DB0" w:rsidP="007E0DB0">
      <w:pPr>
        <w:rPr>
          <w:lang w:val="en-GB" w:bidi="ar-EG"/>
        </w:rPr>
      </w:pPr>
      <w:bookmarkStart w:id="100" w:name="lt_pId112"/>
      <w:r w:rsidRPr="00025661">
        <w:rPr>
          <w:lang w:val="en-GB" w:bidi="ar-EG"/>
        </w:rPr>
        <w:t>TRA</w:t>
      </w:r>
      <w:bookmarkEnd w:id="100"/>
      <w:r w:rsidRPr="00025661">
        <w:rPr>
          <w:lang w:val="en-GB" w:bidi="ar-EG"/>
        </w:rPr>
        <w:tab/>
      </w:r>
      <w:r w:rsidRPr="00025661">
        <w:rPr>
          <w:lang w:val="en-GB" w:bidi="ar-EG"/>
        </w:rPr>
        <w:tab/>
      </w:r>
      <w:r w:rsidRPr="000F5946">
        <w:rPr>
          <w:rtl/>
        </w:rPr>
        <w:t>هيئة تنظيم الاتصالات</w:t>
      </w:r>
      <w:bookmarkStart w:id="101" w:name="lt_pId113"/>
      <w:r>
        <w:rPr>
          <w:rFonts w:hint="cs"/>
          <w:rtl/>
          <w:lang w:val="fr-FR" w:bidi="ar-EG"/>
        </w:rPr>
        <w:t xml:space="preserve"> </w:t>
      </w:r>
      <w:r w:rsidRPr="00025661">
        <w:rPr>
          <w:i/>
          <w:iCs/>
          <w:lang w:val="en-GB" w:bidi="ar-EG"/>
        </w:rPr>
        <w:t>(Telecommunications Regulatory Authority</w:t>
      </w:r>
      <w:bookmarkEnd w:id="101"/>
      <w:r w:rsidRPr="00025661">
        <w:rPr>
          <w:i/>
          <w:iCs/>
          <w:lang w:val="en-GB" w:bidi="ar-EG"/>
        </w:rPr>
        <w:t>)</w:t>
      </w:r>
    </w:p>
    <w:p w14:paraId="0CB2A6ED" w14:textId="77777777" w:rsidR="007E0DB0" w:rsidRPr="00025661" w:rsidRDefault="007E0DB0" w:rsidP="007E0DB0">
      <w:pPr>
        <w:ind w:left="1417" w:hanging="1417"/>
        <w:rPr>
          <w:lang w:val="en-GB" w:bidi="ar-EG"/>
        </w:rPr>
      </w:pPr>
      <w:bookmarkStart w:id="102" w:name="lt_pId114"/>
      <w:r w:rsidRPr="00025661">
        <w:rPr>
          <w:lang w:val="en-GB" w:bidi="ar-EG"/>
        </w:rPr>
        <w:t>TSB</w:t>
      </w:r>
      <w:bookmarkEnd w:id="102"/>
      <w:r w:rsidRPr="00025661">
        <w:rPr>
          <w:lang w:val="en-GB" w:bidi="ar-EG"/>
        </w:rPr>
        <w:tab/>
      </w:r>
      <w:r w:rsidRPr="00025661">
        <w:rPr>
          <w:lang w:val="en-GB" w:bidi="ar-EG"/>
        </w:rPr>
        <w:tab/>
      </w:r>
      <w:r w:rsidRPr="000F5946">
        <w:rPr>
          <w:rtl/>
        </w:rPr>
        <w:t xml:space="preserve">مكتب تقييس الاتصالات </w:t>
      </w:r>
      <w:r>
        <w:rPr>
          <w:rFonts w:hint="cs"/>
          <w:rtl/>
        </w:rPr>
        <w:t>ب</w:t>
      </w:r>
      <w:r w:rsidRPr="000F5946">
        <w:rPr>
          <w:rtl/>
        </w:rPr>
        <w:t>الاتحاد الدولي للاتصالات</w:t>
      </w:r>
      <w:r w:rsidRPr="00025661">
        <w:rPr>
          <w:lang w:val="en-GB" w:bidi="ar-EG"/>
        </w:rPr>
        <w:tab/>
      </w:r>
      <w:bookmarkStart w:id="103" w:name="lt_pId115"/>
      <w:r>
        <w:rPr>
          <w:rtl/>
          <w:lang w:val="fr-FR" w:bidi="ar-EG"/>
        </w:rPr>
        <w:br/>
      </w:r>
      <w:r w:rsidRPr="00025661">
        <w:rPr>
          <w:i/>
          <w:iCs/>
          <w:lang w:val="en-GB" w:bidi="ar-EG"/>
        </w:rPr>
        <w:t>(Telecommunication Standardization Bureau of the ITU</w:t>
      </w:r>
      <w:bookmarkEnd w:id="103"/>
      <w:r w:rsidRPr="00025661">
        <w:rPr>
          <w:i/>
          <w:iCs/>
          <w:lang w:val="en-GB" w:bidi="ar-EG"/>
        </w:rPr>
        <w:t>)</w:t>
      </w:r>
    </w:p>
    <w:p w14:paraId="3CBA9742" w14:textId="77777777" w:rsidR="007E0DB0" w:rsidRPr="00025661" w:rsidRDefault="007E0DB0" w:rsidP="007E0DB0">
      <w:pPr>
        <w:rPr>
          <w:lang w:val="en-GB" w:bidi="ar-EG"/>
        </w:rPr>
      </w:pPr>
      <w:bookmarkStart w:id="104" w:name="lt_pId116"/>
      <w:r w:rsidRPr="00025661">
        <w:rPr>
          <w:lang w:val="en-GB" w:bidi="ar-EG"/>
        </w:rPr>
        <w:t>UKTA</w:t>
      </w:r>
      <w:bookmarkEnd w:id="104"/>
      <w:r w:rsidRPr="00025661">
        <w:rPr>
          <w:lang w:val="en-GB" w:bidi="ar-EG"/>
        </w:rPr>
        <w:tab/>
      </w:r>
      <w:r w:rsidRPr="00025661">
        <w:rPr>
          <w:lang w:val="en-GB" w:bidi="ar-EG"/>
        </w:rPr>
        <w:tab/>
      </w:r>
      <w:r w:rsidRPr="000F5946">
        <w:rPr>
          <w:rtl/>
        </w:rPr>
        <w:t>أكاديمية</w:t>
      </w:r>
      <w:r w:rsidRPr="00B22591">
        <w:rPr>
          <w:rtl/>
        </w:rPr>
        <w:t xml:space="preserve"> </w:t>
      </w:r>
      <w:r w:rsidRPr="000F5946">
        <w:rPr>
          <w:rtl/>
        </w:rPr>
        <w:t>الاتصالات</w:t>
      </w:r>
      <w:r w:rsidRPr="00B22591">
        <w:rPr>
          <w:rFonts w:hint="cs"/>
          <w:rtl/>
        </w:rPr>
        <w:t xml:space="preserve"> ب</w:t>
      </w:r>
      <w:r w:rsidRPr="000F5946">
        <w:rPr>
          <w:rtl/>
        </w:rPr>
        <w:t>المملكة المتحدة</w:t>
      </w:r>
      <w:r>
        <w:rPr>
          <w:rFonts w:hint="cs"/>
          <w:rtl/>
        </w:rPr>
        <w:t xml:space="preserve"> </w:t>
      </w:r>
      <w:bookmarkStart w:id="105" w:name="lt_pId117"/>
      <w:r w:rsidRPr="00025661">
        <w:rPr>
          <w:i/>
          <w:iCs/>
          <w:lang w:val="en-GB" w:bidi="ar-EG"/>
        </w:rPr>
        <w:t>(United Kingdom Telecommunications Academy</w:t>
      </w:r>
      <w:bookmarkEnd w:id="105"/>
      <w:r w:rsidRPr="00025661">
        <w:rPr>
          <w:i/>
          <w:iCs/>
          <w:lang w:val="en-GB" w:bidi="ar-EG"/>
        </w:rPr>
        <w:t>)</w:t>
      </w:r>
    </w:p>
    <w:p w14:paraId="5D498B8D" w14:textId="77777777" w:rsidR="007E0DB0" w:rsidRPr="00025661" w:rsidRDefault="007E0DB0" w:rsidP="007E0DB0">
      <w:pPr>
        <w:ind w:left="1417" w:hanging="1417"/>
        <w:rPr>
          <w:lang w:val="en-GB" w:bidi="ar-EG"/>
        </w:rPr>
      </w:pPr>
      <w:bookmarkStart w:id="106" w:name="lt_pId118"/>
      <w:r w:rsidRPr="00025661">
        <w:rPr>
          <w:lang w:val="en-GB" w:bidi="ar-EG"/>
        </w:rPr>
        <w:t>UNCTAD</w:t>
      </w:r>
      <w:bookmarkEnd w:id="106"/>
      <w:r w:rsidRPr="00025661">
        <w:rPr>
          <w:lang w:val="en-GB" w:bidi="ar-EG"/>
        </w:rPr>
        <w:tab/>
      </w:r>
      <w:r w:rsidRPr="000F5946">
        <w:rPr>
          <w:rtl/>
        </w:rPr>
        <w:t>مؤتمر الأمم المتحدة للتجارة والتنمية</w:t>
      </w:r>
      <w:r>
        <w:rPr>
          <w:rFonts w:hint="cs"/>
          <w:rtl/>
        </w:rPr>
        <w:t xml:space="preserve"> </w:t>
      </w:r>
      <w:r w:rsidRPr="00025661">
        <w:rPr>
          <w:lang w:val="en-GB" w:bidi="ar-EG"/>
        </w:rPr>
        <w:tab/>
      </w:r>
      <w:bookmarkStart w:id="107" w:name="lt_pId119"/>
      <w:r w:rsidRPr="00025661">
        <w:rPr>
          <w:i/>
          <w:iCs/>
          <w:lang w:val="en-GB" w:bidi="ar-EG"/>
        </w:rPr>
        <w:t>(United Nations Conference on Trade and Development</w:t>
      </w:r>
      <w:bookmarkEnd w:id="107"/>
      <w:r w:rsidRPr="00025661">
        <w:rPr>
          <w:i/>
          <w:iCs/>
          <w:lang w:val="en-GB" w:bidi="ar-EG"/>
        </w:rPr>
        <w:t>)</w:t>
      </w:r>
    </w:p>
    <w:p w14:paraId="697B927C" w14:textId="77777777" w:rsidR="007E0DB0" w:rsidRPr="00025661" w:rsidRDefault="007E0DB0" w:rsidP="007E0DB0">
      <w:pPr>
        <w:rPr>
          <w:lang w:val="en-GB" w:bidi="ar-EG"/>
        </w:rPr>
      </w:pPr>
      <w:bookmarkStart w:id="108" w:name="lt_pId120"/>
      <w:r w:rsidRPr="00025661">
        <w:rPr>
          <w:lang w:val="en-GB" w:bidi="ar-EG"/>
        </w:rPr>
        <w:t>UNDP</w:t>
      </w:r>
      <w:bookmarkEnd w:id="108"/>
      <w:r w:rsidRPr="00025661">
        <w:rPr>
          <w:lang w:val="en-GB" w:bidi="ar-EG"/>
        </w:rPr>
        <w:tab/>
      </w:r>
      <w:r w:rsidRPr="00025661">
        <w:rPr>
          <w:lang w:val="en-GB" w:bidi="ar-EG"/>
        </w:rPr>
        <w:tab/>
      </w:r>
      <w:r w:rsidRPr="000F5946">
        <w:rPr>
          <w:rtl/>
        </w:rPr>
        <w:t>برنامج الأمم المتحدة الإنمائي</w:t>
      </w:r>
      <w:bookmarkStart w:id="109" w:name="lt_pId121"/>
      <w:r>
        <w:rPr>
          <w:rFonts w:hint="cs"/>
          <w:rtl/>
          <w:lang w:val="fr-FR" w:bidi="ar-EG"/>
        </w:rPr>
        <w:t xml:space="preserve"> </w:t>
      </w:r>
      <w:r w:rsidRPr="00025661">
        <w:rPr>
          <w:i/>
          <w:iCs/>
          <w:lang w:val="en-GB" w:bidi="ar-EG"/>
        </w:rPr>
        <w:t>(United Nations Development Programme</w:t>
      </w:r>
      <w:bookmarkEnd w:id="109"/>
      <w:r w:rsidRPr="00025661">
        <w:rPr>
          <w:i/>
          <w:iCs/>
          <w:lang w:val="en-GB" w:bidi="ar-EG"/>
        </w:rPr>
        <w:t>)</w:t>
      </w:r>
    </w:p>
    <w:p w14:paraId="44AF9F53" w14:textId="77777777" w:rsidR="007E0DB0" w:rsidRPr="00025661" w:rsidRDefault="007E0DB0" w:rsidP="007E0DB0">
      <w:pPr>
        <w:ind w:left="1417" w:hanging="1417"/>
        <w:rPr>
          <w:lang w:val="en-GB" w:bidi="ar-EG"/>
        </w:rPr>
      </w:pPr>
      <w:bookmarkStart w:id="110" w:name="lt_pId122"/>
      <w:r w:rsidRPr="00025661">
        <w:rPr>
          <w:lang w:val="en-GB" w:bidi="ar-EG"/>
        </w:rPr>
        <w:t>UNESCO</w:t>
      </w:r>
      <w:bookmarkEnd w:id="110"/>
      <w:r w:rsidRPr="00025661">
        <w:rPr>
          <w:lang w:val="en-GB" w:bidi="ar-EG"/>
        </w:rPr>
        <w:tab/>
      </w:r>
      <w:r w:rsidRPr="000F5946">
        <w:rPr>
          <w:rtl/>
        </w:rPr>
        <w:t>منظمة الأمم المتحدة للتربية والعلم والثقافة</w:t>
      </w:r>
      <w:r>
        <w:rPr>
          <w:rFonts w:hint="cs"/>
          <w:rtl/>
        </w:rPr>
        <w:t xml:space="preserve"> (</w:t>
      </w:r>
      <w:r w:rsidRPr="00062DD3">
        <w:rPr>
          <w:rtl/>
          <w:lang w:bidi="ar-EG"/>
        </w:rPr>
        <w:t>اليونسكو</w:t>
      </w:r>
      <w:r>
        <w:rPr>
          <w:rFonts w:hint="cs"/>
          <w:rtl/>
        </w:rPr>
        <w:t>)</w:t>
      </w:r>
      <w:r w:rsidRPr="00025661">
        <w:rPr>
          <w:lang w:val="en-GB" w:bidi="ar-EG"/>
        </w:rPr>
        <w:tab/>
      </w:r>
      <w:bookmarkStart w:id="111" w:name="lt_pId123"/>
      <w:r>
        <w:rPr>
          <w:rtl/>
          <w:lang w:val="fr-FR" w:bidi="ar-EG"/>
        </w:rPr>
        <w:br/>
      </w:r>
      <w:r w:rsidRPr="00025661">
        <w:rPr>
          <w:i/>
          <w:iCs/>
          <w:lang w:val="en-GB" w:bidi="ar-EG"/>
        </w:rPr>
        <w:t>(United Nations Educational Scientific and Cultural Organisation</w:t>
      </w:r>
      <w:bookmarkEnd w:id="111"/>
      <w:r w:rsidRPr="00025661">
        <w:rPr>
          <w:i/>
          <w:iCs/>
          <w:lang w:val="en-GB" w:bidi="ar-EG"/>
        </w:rPr>
        <w:t>)</w:t>
      </w:r>
    </w:p>
    <w:p w14:paraId="20800BCB" w14:textId="77777777" w:rsidR="007E0DB0" w:rsidRPr="00025661" w:rsidRDefault="007E0DB0" w:rsidP="007E0DB0">
      <w:pPr>
        <w:rPr>
          <w:lang w:val="en-GB" w:bidi="ar-EG"/>
        </w:rPr>
      </w:pPr>
      <w:bookmarkStart w:id="112" w:name="lt_pId124"/>
      <w:r w:rsidRPr="00025661">
        <w:rPr>
          <w:lang w:val="en-GB" w:bidi="ar-EG"/>
        </w:rPr>
        <w:t>UNICEF</w:t>
      </w:r>
      <w:bookmarkEnd w:id="112"/>
      <w:r w:rsidRPr="00025661">
        <w:rPr>
          <w:lang w:val="en-GB" w:bidi="ar-EG"/>
        </w:rPr>
        <w:tab/>
      </w:r>
      <w:r w:rsidRPr="00025661">
        <w:rPr>
          <w:lang w:val="en-GB" w:bidi="ar-EG"/>
        </w:rPr>
        <w:tab/>
      </w:r>
      <w:r w:rsidRPr="000F5946">
        <w:rPr>
          <w:rtl/>
        </w:rPr>
        <w:t>منظمة الأمم المتحدة للطفولة</w:t>
      </w:r>
      <w:r>
        <w:rPr>
          <w:rFonts w:hint="cs"/>
          <w:rtl/>
        </w:rPr>
        <w:t xml:space="preserve"> (</w:t>
      </w:r>
      <w:r w:rsidRPr="00EA458F">
        <w:rPr>
          <w:rtl/>
          <w:lang w:bidi="ar-EG"/>
        </w:rPr>
        <w:t>اليونيسيف</w:t>
      </w:r>
      <w:r>
        <w:rPr>
          <w:rFonts w:hint="cs"/>
          <w:rtl/>
        </w:rPr>
        <w:t>)</w:t>
      </w:r>
      <w:bookmarkStart w:id="113" w:name="lt_pId125"/>
      <w:r>
        <w:rPr>
          <w:rFonts w:hint="cs"/>
          <w:rtl/>
          <w:lang w:val="fr-FR" w:bidi="ar-EG"/>
        </w:rPr>
        <w:t xml:space="preserve"> </w:t>
      </w:r>
      <w:r w:rsidRPr="00025661">
        <w:rPr>
          <w:i/>
          <w:iCs/>
          <w:lang w:val="en-GB" w:bidi="ar-EG"/>
        </w:rPr>
        <w:t>(United Nations Children’s Fund</w:t>
      </w:r>
      <w:bookmarkEnd w:id="113"/>
      <w:r w:rsidRPr="00025661">
        <w:rPr>
          <w:i/>
          <w:iCs/>
          <w:lang w:val="en-GB" w:bidi="ar-EG"/>
        </w:rPr>
        <w:t>)</w:t>
      </w:r>
    </w:p>
    <w:p w14:paraId="6B514003" w14:textId="77777777" w:rsidR="007E0DB0" w:rsidRPr="00025661" w:rsidRDefault="007E0DB0" w:rsidP="007E0DB0">
      <w:pPr>
        <w:rPr>
          <w:lang w:val="en-GB" w:bidi="ar-EG"/>
        </w:rPr>
      </w:pPr>
      <w:bookmarkStart w:id="114" w:name="lt_pId126"/>
      <w:r w:rsidRPr="00025661">
        <w:rPr>
          <w:lang w:val="en-GB" w:bidi="ar-EG"/>
        </w:rPr>
        <w:t>UNITAR</w:t>
      </w:r>
      <w:bookmarkEnd w:id="114"/>
      <w:r w:rsidRPr="00025661">
        <w:rPr>
          <w:lang w:val="en-GB" w:bidi="ar-EG"/>
        </w:rPr>
        <w:tab/>
      </w:r>
      <w:r w:rsidRPr="00025661">
        <w:rPr>
          <w:lang w:val="en-GB" w:bidi="ar-EG"/>
        </w:rPr>
        <w:tab/>
      </w:r>
      <w:r w:rsidRPr="000F5946">
        <w:rPr>
          <w:rtl/>
        </w:rPr>
        <w:t>معهد الأمم المتحدة للتدريب والبح</w:t>
      </w:r>
      <w:r w:rsidRPr="007A7BE0">
        <w:rPr>
          <w:rFonts w:hint="cs"/>
          <w:rtl/>
        </w:rPr>
        <w:t>و</w:t>
      </w:r>
      <w:r w:rsidRPr="000F5946">
        <w:rPr>
          <w:rtl/>
        </w:rPr>
        <w:t>ث</w:t>
      </w:r>
      <w:bookmarkStart w:id="115" w:name="lt_pId127"/>
      <w:r>
        <w:rPr>
          <w:rFonts w:hint="cs"/>
          <w:rtl/>
          <w:lang w:val="fr-FR" w:bidi="ar-EG"/>
        </w:rPr>
        <w:t xml:space="preserve"> </w:t>
      </w:r>
      <w:r w:rsidRPr="00025661">
        <w:rPr>
          <w:i/>
          <w:iCs/>
          <w:lang w:val="en-GB" w:bidi="ar-EG"/>
        </w:rPr>
        <w:t>(United Nations Institute for Training and Research</w:t>
      </w:r>
      <w:bookmarkEnd w:id="115"/>
      <w:r w:rsidRPr="00025661">
        <w:rPr>
          <w:i/>
          <w:iCs/>
          <w:lang w:val="en-GB" w:bidi="ar-EG"/>
        </w:rPr>
        <w:t>)</w:t>
      </w:r>
    </w:p>
    <w:p w14:paraId="2711A80E" w14:textId="77777777" w:rsidR="007E0DB0" w:rsidRPr="00025661" w:rsidRDefault="007E0DB0" w:rsidP="007E0DB0">
      <w:pPr>
        <w:rPr>
          <w:lang w:val="en-GB" w:bidi="ar-EG"/>
        </w:rPr>
      </w:pPr>
      <w:bookmarkStart w:id="116" w:name="lt_pId128"/>
      <w:r w:rsidRPr="00025661">
        <w:rPr>
          <w:lang w:val="en-GB" w:bidi="ar-EG"/>
        </w:rPr>
        <w:t>UN-SG</w:t>
      </w:r>
      <w:bookmarkEnd w:id="116"/>
      <w:r w:rsidRPr="00025661">
        <w:rPr>
          <w:lang w:val="en-GB" w:bidi="ar-EG"/>
        </w:rPr>
        <w:tab/>
      </w:r>
      <w:r w:rsidRPr="00025661">
        <w:rPr>
          <w:lang w:val="en-GB" w:bidi="ar-EG"/>
        </w:rPr>
        <w:tab/>
      </w:r>
      <w:r w:rsidRPr="000F5946">
        <w:rPr>
          <w:rtl/>
        </w:rPr>
        <w:t>الأمين العام للأمم المتحدة</w:t>
      </w:r>
      <w:r>
        <w:rPr>
          <w:rFonts w:hint="cs"/>
          <w:rtl/>
        </w:rPr>
        <w:t xml:space="preserve"> </w:t>
      </w:r>
      <w:bookmarkStart w:id="117" w:name="lt_pId129"/>
      <w:r w:rsidRPr="00025661">
        <w:rPr>
          <w:i/>
          <w:iCs/>
          <w:lang w:val="en-GB" w:bidi="ar-EG"/>
        </w:rPr>
        <w:t>(United Nations Secretary General</w:t>
      </w:r>
      <w:bookmarkEnd w:id="117"/>
      <w:r w:rsidRPr="00025661">
        <w:rPr>
          <w:i/>
          <w:iCs/>
          <w:lang w:val="en-GB" w:bidi="ar-EG"/>
        </w:rPr>
        <w:t>)</w:t>
      </w:r>
    </w:p>
    <w:p w14:paraId="6B68E964" w14:textId="77777777" w:rsidR="007E0DB0" w:rsidRPr="00025661" w:rsidRDefault="007E0DB0" w:rsidP="007E0DB0">
      <w:pPr>
        <w:rPr>
          <w:lang w:val="en-GB" w:bidi="ar-EG"/>
        </w:rPr>
      </w:pPr>
      <w:bookmarkStart w:id="118" w:name="lt_pId130"/>
      <w:r w:rsidRPr="00025661">
        <w:rPr>
          <w:lang w:val="en-GB" w:bidi="ar-EG"/>
        </w:rPr>
        <w:t>UNSSC</w:t>
      </w:r>
      <w:bookmarkEnd w:id="118"/>
      <w:r w:rsidRPr="00025661">
        <w:rPr>
          <w:lang w:val="en-GB" w:bidi="ar-EG"/>
        </w:rPr>
        <w:tab/>
      </w:r>
      <w:r w:rsidRPr="00025661">
        <w:rPr>
          <w:lang w:val="en-GB" w:bidi="ar-EG"/>
        </w:rPr>
        <w:tab/>
      </w:r>
      <w:r w:rsidRPr="000F5946">
        <w:rPr>
          <w:rtl/>
        </w:rPr>
        <w:t>كلية موظفي منظومة الأمم المتحدة</w:t>
      </w:r>
      <w:bookmarkStart w:id="119" w:name="lt_pId131"/>
      <w:r>
        <w:rPr>
          <w:rFonts w:hint="cs"/>
          <w:rtl/>
          <w:lang w:val="fr-FR" w:bidi="ar-EG"/>
        </w:rPr>
        <w:t xml:space="preserve"> </w:t>
      </w:r>
      <w:r w:rsidRPr="00025661">
        <w:rPr>
          <w:i/>
          <w:iCs/>
          <w:lang w:val="en-GB" w:bidi="ar-EG"/>
        </w:rPr>
        <w:t>(United Nations System Staff College</w:t>
      </w:r>
      <w:bookmarkEnd w:id="119"/>
      <w:r w:rsidRPr="00025661">
        <w:rPr>
          <w:i/>
          <w:iCs/>
          <w:lang w:val="en-GB" w:bidi="ar-EG"/>
        </w:rPr>
        <w:t>)</w:t>
      </w:r>
    </w:p>
    <w:p w14:paraId="32CE8608" w14:textId="77777777" w:rsidR="007E0DB0" w:rsidRPr="00025661" w:rsidRDefault="007E0DB0" w:rsidP="007E0DB0">
      <w:pPr>
        <w:rPr>
          <w:lang w:val="en-GB" w:bidi="ar-EG"/>
        </w:rPr>
      </w:pPr>
      <w:bookmarkStart w:id="120" w:name="lt_pId132"/>
      <w:r w:rsidRPr="00025661">
        <w:rPr>
          <w:lang w:val="en-GB" w:bidi="ar-EG"/>
        </w:rPr>
        <w:t>UNU</w:t>
      </w:r>
      <w:bookmarkEnd w:id="120"/>
      <w:r w:rsidRPr="00025661">
        <w:rPr>
          <w:lang w:val="en-GB" w:bidi="ar-EG"/>
        </w:rPr>
        <w:tab/>
      </w:r>
      <w:r w:rsidRPr="00025661">
        <w:rPr>
          <w:lang w:val="en-GB" w:bidi="ar-EG"/>
        </w:rPr>
        <w:tab/>
      </w:r>
      <w:r w:rsidRPr="000F5946">
        <w:rPr>
          <w:rtl/>
        </w:rPr>
        <w:t>جامعة الأمم المتحدة</w:t>
      </w:r>
      <w:bookmarkStart w:id="121" w:name="lt_pId133"/>
      <w:r>
        <w:rPr>
          <w:rFonts w:hint="cs"/>
          <w:rtl/>
          <w:lang w:val="fr-FR" w:bidi="ar-EG"/>
        </w:rPr>
        <w:t xml:space="preserve"> </w:t>
      </w:r>
      <w:r w:rsidRPr="00025661">
        <w:rPr>
          <w:i/>
          <w:iCs/>
          <w:lang w:val="en-GB" w:bidi="ar-EG"/>
        </w:rPr>
        <w:t>(United Nations University</w:t>
      </w:r>
      <w:bookmarkEnd w:id="121"/>
      <w:r w:rsidRPr="00025661">
        <w:rPr>
          <w:i/>
          <w:iCs/>
          <w:lang w:val="en-GB" w:bidi="ar-EG"/>
        </w:rPr>
        <w:t>)</w:t>
      </w:r>
    </w:p>
    <w:p w14:paraId="37F8BF8B" w14:textId="77777777" w:rsidR="007E0DB0" w:rsidRPr="00025661" w:rsidRDefault="007E0DB0" w:rsidP="007E0DB0">
      <w:pPr>
        <w:ind w:left="1417" w:hanging="1417"/>
        <w:rPr>
          <w:lang w:val="en-GB" w:bidi="ar-EG"/>
        </w:rPr>
      </w:pPr>
      <w:bookmarkStart w:id="122" w:name="lt_pId134"/>
      <w:r w:rsidRPr="00025661">
        <w:rPr>
          <w:lang w:val="en-GB" w:bidi="ar-EG"/>
        </w:rPr>
        <w:t>USTTI</w:t>
      </w:r>
      <w:bookmarkEnd w:id="122"/>
      <w:r w:rsidRPr="00025661">
        <w:rPr>
          <w:lang w:val="en-GB" w:bidi="ar-EG"/>
        </w:rPr>
        <w:tab/>
      </w:r>
      <w:r w:rsidRPr="00025661">
        <w:rPr>
          <w:lang w:val="en-GB" w:bidi="ar-EG"/>
        </w:rPr>
        <w:tab/>
      </w:r>
      <w:r w:rsidRPr="000F5946">
        <w:rPr>
          <w:rtl/>
        </w:rPr>
        <w:t xml:space="preserve">معهد </w:t>
      </w:r>
      <w:r w:rsidRPr="007A7BE0">
        <w:rPr>
          <w:rFonts w:hint="cs"/>
          <w:rtl/>
        </w:rPr>
        <w:t>ا</w:t>
      </w:r>
      <w:r w:rsidRPr="000F5946">
        <w:rPr>
          <w:rtl/>
        </w:rPr>
        <w:t xml:space="preserve">لتدريب على الاتصالات </w:t>
      </w:r>
      <w:r w:rsidRPr="007A7BE0">
        <w:rPr>
          <w:rFonts w:hint="cs"/>
          <w:rtl/>
        </w:rPr>
        <w:t>ب</w:t>
      </w:r>
      <w:r w:rsidRPr="000F5946">
        <w:rPr>
          <w:rtl/>
        </w:rPr>
        <w:t>الولايات المتحدة</w:t>
      </w:r>
      <w:r w:rsidRPr="00025661">
        <w:rPr>
          <w:lang w:val="en-GB" w:bidi="ar-EG"/>
        </w:rPr>
        <w:tab/>
      </w:r>
      <w:bookmarkStart w:id="123" w:name="lt_pId135"/>
      <w:r>
        <w:rPr>
          <w:rtl/>
          <w:lang w:val="fr-FR" w:bidi="ar-EG"/>
        </w:rPr>
        <w:br/>
      </w:r>
      <w:r w:rsidRPr="00025661">
        <w:rPr>
          <w:i/>
          <w:iCs/>
          <w:lang w:val="en-GB" w:bidi="ar-EG"/>
        </w:rPr>
        <w:t>(United States Telecommunication Training Institute</w:t>
      </w:r>
      <w:bookmarkEnd w:id="123"/>
      <w:r w:rsidRPr="00025661">
        <w:rPr>
          <w:i/>
          <w:iCs/>
          <w:lang w:val="en-GB" w:bidi="ar-EG"/>
        </w:rPr>
        <w:t>)</w:t>
      </w:r>
    </w:p>
    <w:p w14:paraId="5CD8FAC8" w14:textId="77777777" w:rsidR="007E0DB0" w:rsidRPr="00025661" w:rsidRDefault="007E0DB0" w:rsidP="007E0DB0">
      <w:pPr>
        <w:rPr>
          <w:lang w:val="en-GB" w:bidi="ar-EG"/>
        </w:rPr>
      </w:pPr>
      <w:bookmarkStart w:id="124" w:name="lt_pId136"/>
      <w:r w:rsidRPr="00025661">
        <w:rPr>
          <w:lang w:val="en-GB" w:bidi="ar-EG"/>
        </w:rPr>
        <w:t>WCIT</w:t>
      </w:r>
      <w:bookmarkEnd w:id="124"/>
      <w:r w:rsidRPr="00025661">
        <w:rPr>
          <w:lang w:val="en-GB" w:bidi="ar-EG"/>
        </w:rPr>
        <w:tab/>
      </w:r>
      <w:r w:rsidRPr="00025661">
        <w:rPr>
          <w:lang w:val="en-GB" w:bidi="ar-EG"/>
        </w:rPr>
        <w:tab/>
      </w:r>
      <w:r w:rsidRPr="000F5946">
        <w:rPr>
          <w:rtl/>
        </w:rPr>
        <w:t>المؤتمر العالمي للاتصالات الدولية</w:t>
      </w:r>
      <w:r>
        <w:rPr>
          <w:rFonts w:hint="cs"/>
          <w:rtl/>
        </w:rPr>
        <w:t xml:space="preserve"> </w:t>
      </w:r>
      <w:bookmarkStart w:id="125" w:name="lt_pId137"/>
      <w:r w:rsidRPr="00025661">
        <w:rPr>
          <w:i/>
          <w:iCs/>
          <w:lang w:val="en-GB" w:bidi="ar-EG"/>
        </w:rPr>
        <w:t>(World Conference on International Communications</w:t>
      </w:r>
      <w:bookmarkEnd w:id="125"/>
      <w:r w:rsidRPr="00025661">
        <w:rPr>
          <w:i/>
          <w:iCs/>
          <w:lang w:val="en-GB" w:bidi="ar-EG"/>
        </w:rPr>
        <w:t>)</w:t>
      </w:r>
    </w:p>
    <w:p w14:paraId="0B19A8D8" w14:textId="77777777" w:rsidR="007E0DB0" w:rsidRPr="00025661" w:rsidRDefault="007E0DB0" w:rsidP="007E0DB0">
      <w:pPr>
        <w:rPr>
          <w:lang w:val="en-GB" w:bidi="ar-EG"/>
        </w:rPr>
      </w:pPr>
      <w:bookmarkStart w:id="126" w:name="lt_pId138"/>
      <w:r w:rsidRPr="00025661">
        <w:rPr>
          <w:lang w:val="en-GB" w:bidi="ar-EG"/>
        </w:rPr>
        <w:lastRenderedPageBreak/>
        <w:t>WHO</w:t>
      </w:r>
      <w:bookmarkEnd w:id="126"/>
      <w:r w:rsidRPr="00025661">
        <w:rPr>
          <w:lang w:val="en-GB" w:bidi="ar-EG"/>
        </w:rPr>
        <w:tab/>
      </w:r>
      <w:r w:rsidRPr="00025661">
        <w:rPr>
          <w:lang w:val="en-GB" w:bidi="ar-EG"/>
        </w:rPr>
        <w:tab/>
      </w:r>
      <w:r w:rsidRPr="000F5946">
        <w:rPr>
          <w:rtl/>
        </w:rPr>
        <w:t>منظمة الصحة العالمية</w:t>
      </w:r>
      <w:bookmarkStart w:id="127" w:name="lt_pId139"/>
      <w:r>
        <w:rPr>
          <w:rFonts w:hint="cs"/>
          <w:rtl/>
          <w:lang w:val="fr-FR" w:bidi="ar-EG"/>
        </w:rPr>
        <w:t xml:space="preserve"> </w:t>
      </w:r>
      <w:r w:rsidRPr="00025661">
        <w:rPr>
          <w:i/>
          <w:iCs/>
          <w:lang w:val="en-GB" w:bidi="ar-EG"/>
        </w:rPr>
        <w:t>(World Health Organisation</w:t>
      </w:r>
      <w:bookmarkEnd w:id="127"/>
      <w:r w:rsidRPr="00025661">
        <w:rPr>
          <w:i/>
          <w:iCs/>
          <w:lang w:val="en-GB" w:bidi="ar-EG"/>
        </w:rPr>
        <w:t>)</w:t>
      </w:r>
    </w:p>
    <w:p w14:paraId="726F264E" w14:textId="77777777" w:rsidR="007E0DB0" w:rsidRPr="00025661" w:rsidRDefault="007E0DB0" w:rsidP="007E0DB0">
      <w:pPr>
        <w:rPr>
          <w:lang w:val="en-GB" w:bidi="ar-EG"/>
        </w:rPr>
      </w:pPr>
      <w:bookmarkStart w:id="128" w:name="lt_pId140"/>
      <w:r w:rsidRPr="00025661">
        <w:rPr>
          <w:lang w:val="en-GB" w:bidi="ar-EG"/>
        </w:rPr>
        <w:t>WIPO</w:t>
      </w:r>
      <w:bookmarkEnd w:id="128"/>
      <w:r w:rsidRPr="00025661">
        <w:rPr>
          <w:lang w:val="en-GB" w:bidi="ar-EG"/>
        </w:rPr>
        <w:tab/>
      </w:r>
      <w:r w:rsidRPr="00025661">
        <w:rPr>
          <w:lang w:val="en-GB" w:bidi="ar-EG"/>
        </w:rPr>
        <w:tab/>
      </w:r>
      <w:r w:rsidRPr="007A7BE0">
        <w:rPr>
          <w:rFonts w:hint="cs"/>
          <w:rtl/>
        </w:rPr>
        <w:t>ال</w:t>
      </w:r>
      <w:r w:rsidRPr="000F5946">
        <w:rPr>
          <w:rtl/>
        </w:rPr>
        <w:t>منظمة العالمية للملكية الفكرية</w:t>
      </w:r>
      <w:bookmarkStart w:id="129" w:name="lt_pId141"/>
      <w:r>
        <w:rPr>
          <w:rFonts w:hint="cs"/>
          <w:rtl/>
          <w:lang w:val="fr-FR" w:bidi="ar-EG"/>
        </w:rPr>
        <w:t xml:space="preserve"> </w:t>
      </w:r>
      <w:r w:rsidRPr="00025661">
        <w:rPr>
          <w:i/>
          <w:iCs/>
          <w:lang w:val="en-GB" w:bidi="ar-EG"/>
        </w:rPr>
        <w:t>(World Intellectual Property Organisation</w:t>
      </w:r>
      <w:bookmarkEnd w:id="129"/>
      <w:r w:rsidRPr="00025661">
        <w:rPr>
          <w:i/>
          <w:iCs/>
          <w:lang w:val="en-GB" w:bidi="ar-EG"/>
        </w:rPr>
        <w:t>)</w:t>
      </w:r>
    </w:p>
    <w:p w14:paraId="2D1D7540" w14:textId="77777777" w:rsidR="007E0DB0" w:rsidRPr="00025661" w:rsidRDefault="007E0DB0" w:rsidP="007E0DB0">
      <w:pPr>
        <w:rPr>
          <w:lang w:val="en-GB" w:bidi="ar-EG"/>
        </w:rPr>
      </w:pPr>
      <w:bookmarkStart w:id="130" w:name="lt_pId142"/>
      <w:r w:rsidRPr="00025661">
        <w:rPr>
          <w:lang w:val="en-GB" w:bidi="ar-EG"/>
        </w:rPr>
        <w:t>WRC</w:t>
      </w:r>
      <w:bookmarkEnd w:id="130"/>
      <w:r w:rsidRPr="00025661">
        <w:rPr>
          <w:lang w:val="en-GB" w:bidi="ar-EG"/>
        </w:rPr>
        <w:tab/>
      </w:r>
      <w:r w:rsidRPr="00025661">
        <w:rPr>
          <w:lang w:val="en-GB" w:bidi="ar-EG"/>
        </w:rPr>
        <w:tab/>
      </w:r>
      <w:r w:rsidRPr="000F5946">
        <w:rPr>
          <w:rtl/>
        </w:rPr>
        <w:t>المؤتمر العالمي للاتصالات الراديوية</w:t>
      </w:r>
      <w:bookmarkStart w:id="131" w:name="lt_pId143"/>
      <w:r>
        <w:rPr>
          <w:rFonts w:hint="cs"/>
          <w:rtl/>
          <w:lang w:val="fr-FR" w:bidi="ar-EG"/>
        </w:rPr>
        <w:t xml:space="preserve"> </w:t>
      </w:r>
      <w:r w:rsidRPr="00025661">
        <w:rPr>
          <w:i/>
          <w:iCs/>
          <w:lang w:val="en-GB" w:bidi="ar-EG"/>
        </w:rPr>
        <w:t>(World Radiocommunication Conference</w:t>
      </w:r>
      <w:bookmarkEnd w:id="131"/>
      <w:r w:rsidRPr="00025661">
        <w:rPr>
          <w:i/>
          <w:iCs/>
          <w:lang w:val="en-GB" w:bidi="ar-EG"/>
        </w:rPr>
        <w:t>)</w:t>
      </w:r>
    </w:p>
    <w:p w14:paraId="5E27D5EA" w14:textId="77777777" w:rsidR="007E0DB0" w:rsidRPr="00DA530F" w:rsidRDefault="007E0DB0" w:rsidP="007E0DB0">
      <w:pPr>
        <w:rPr>
          <w:lang w:bidi="ar-EG"/>
        </w:rPr>
      </w:pPr>
      <w:bookmarkStart w:id="132" w:name="lt_pId144"/>
      <w:r w:rsidRPr="00DA530F">
        <w:rPr>
          <w:lang w:bidi="ar-EG"/>
        </w:rPr>
        <w:t>WRS</w:t>
      </w:r>
      <w:bookmarkEnd w:id="132"/>
      <w:r w:rsidRPr="00DA530F">
        <w:rPr>
          <w:lang w:bidi="ar-EG"/>
        </w:rPr>
        <w:tab/>
      </w:r>
      <w:r w:rsidRPr="00DA530F">
        <w:rPr>
          <w:lang w:bidi="ar-EG"/>
        </w:rPr>
        <w:tab/>
      </w:r>
      <w:r>
        <w:rPr>
          <w:rFonts w:hint="cs"/>
          <w:rtl/>
          <w:lang w:bidi="ar-EG"/>
        </w:rPr>
        <w:t>الحلقات الدراسية</w:t>
      </w:r>
      <w:r w:rsidRPr="007A7BE0">
        <w:rPr>
          <w:rtl/>
        </w:rPr>
        <w:t xml:space="preserve"> </w:t>
      </w:r>
      <w:r w:rsidRPr="000F5946">
        <w:rPr>
          <w:rtl/>
        </w:rPr>
        <w:t>العالمية للاتصالات الراديوية</w:t>
      </w:r>
      <w:bookmarkStart w:id="133" w:name="lt_pId145"/>
      <w:r>
        <w:rPr>
          <w:rFonts w:hint="cs"/>
          <w:rtl/>
          <w:lang w:bidi="ar-EG"/>
        </w:rPr>
        <w:t xml:space="preserve"> </w:t>
      </w:r>
      <w:r w:rsidRPr="006B5FD4">
        <w:rPr>
          <w:i/>
          <w:iCs/>
          <w:lang w:bidi="ar-EG"/>
        </w:rPr>
        <w:t>(</w:t>
      </w:r>
      <w:r w:rsidRPr="00DA530F">
        <w:rPr>
          <w:i/>
          <w:iCs/>
          <w:lang w:bidi="ar-EG"/>
        </w:rPr>
        <w:t>World Radiocommunication Seminars</w:t>
      </w:r>
      <w:bookmarkEnd w:id="133"/>
      <w:r w:rsidRPr="006B5FD4">
        <w:rPr>
          <w:i/>
          <w:iCs/>
          <w:lang w:bidi="ar-EG"/>
        </w:rPr>
        <w:t>)</w:t>
      </w:r>
    </w:p>
    <w:p w14:paraId="39465EA8" w14:textId="77777777" w:rsidR="007E0DB0" w:rsidRPr="00DA530F" w:rsidRDefault="007E0DB0" w:rsidP="007E0DB0">
      <w:pPr>
        <w:rPr>
          <w:lang w:bidi="ar-EG"/>
        </w:rPr>
      </w:pPr>
      <w:bookmarkStart w:id="134" w:name="lt_pId146"/>
      <w:r w:rsidRPr="00DA530F">
        <w:rPr>
          <w:lang w:bidi="ar-EG"/>
        </w:rPr>
        <w:t>WSIS</w:t>
      </w:r>
      <w:bookmarkEnd w:id="134"/>
      <w:r w:rsidRPr="00DA530F">
        <w:rPr>
          <w:lang w:bidi="ar-EG"/>
        </w:rPr>
        <w:tab/>
      </w:r>
      <w:r w:rsidRPr="00DA530F">
        <w:rPr>
          <w:lang w:bidi="ar-EG"/>
        </w:rPr>
        <w:tab/>
      </w:r>
      <w:r w:rsidRPr="000F5946">
        <w:rPr>
          <w:rtl/>
        </w:rPr>
        <w:t>القمة العالمية لمجتمع المعلومات</w:t>
      </w:r>
      <w:bookmarkStart w:id="135" w:name="lt_pId147"/>
      <w:r>
        <w:rPr>
          <w:rFonts w:hint="cs"/>
          <w:rtl/>
          <w:lang w:bidi="ar-EG"/>
        </w:rPr>
        <w:t xml:space="preserve"> </w:t>
      </w:r>
      <w:r w:rsidRPr="006B5FD4">
        <w:rPr>
          <w:i/>
          <w:iCs/>
          <w:lang w:bidi="ar-EG"/>
        </w:rPr>
        <w:t>(</w:t>
      </w:r>
      <w:r w:rsidRPr="00DA530F">
        <w:rPr>
          <w:i/>
          <w:iCs/>
          <w:lang w:bidi="ar-EG"/>
        </w:rPr>
        <w:t>World Summit on the Information Society</w:t>
      </w:r>
      <w:bookmarkEnd w:id="135"/>
      <w:r w:rsidRPr="006B5FD4">
        <w:rPr>
          <w:i/>
          <w:iCs/>
          <w:lang w:bidi="ar-EG"/>
        </w:rPr>
        <w:t>)</w:t>
      </w:r>
    </w:p>
    <w:p w14:paraId="5BAA150B" w14:textId="77777777" w:rsidR="007E0DB0" w:rsidRPr="00DA530F" w:rsidRDefault="007E0DB0" w:rsidP="007E0DB0">
      <w:pPr>
        <w:rPr>
          <w:lang w:bidi="ar-EG"/>
        </w:rPr>
      </w:pPr>
      <w:bookmarkStart w:id="136" w:name="lt_pId148"/>
      <w:r w:rsidRPr="00DA530F">
        <w:rPr>
          <w:lang w:bidi="ar-EG"/>
        </w:rPr>
        <w:t>WTDC</w:t>
      </w:r>
      <w:bookmarkEnd w:id="136"/>
      <w:r w:rsidRPr="00DA530F">
        <w:rPr>
          <w:lang w:bidi="ar-EG"/>
        </w:rPr>
        <w:tab/>
      </w:r>
      <w:r w:rsidRPr="00DA530F">
        <w:rPr>
          <w:lang w:bidi="ar-EG"/>
        </w:rPr>
        <w:tab/>
      </w:r>
      <w:r w:rsidRPr="000F5946">
        <w:rPr>
          <w:rtl/>
        </w:rPr>
        <w:t>المؤتمر العالمي لتنمية الاتصالات</w:t>
      </w:r>
      <w:bookmarkStart w:id="137" w:name="lt_pId149"/>
      <w:r>
        <w:rPr>
          <w:rFonts w:hint="cs"/>
          <w:rtl/>
          <w:lang w:bidi="ar-EG"/>
        </w:rPr>
        <w:t xml:space="preserve"> </w:t>
      </w:r>
      <w:r w:rsidRPr="006B5FD4">
        <w:rPr>
          <w:i/>
          <w:iCs/>
          <w:lang w:bidi="ar-EG"/>
        </w:rPr>
        <w:t>(</w:t>
      </w:r>
      <w:r w:rsidRPr="00DA530F">
        <w:rPr>
          <w:i/>
          <w:iCs/>
          <w:lang w:bidi="ar-EG"/>
        </w:rPr>
        <w:t>World Telecommunication Development Conference</w:t>
      </w:r>
      <w:bookmarkEnd w:id="137"/>
      <w:r w:rsidRPr="006B5FD4">
        <w:rPr>
          <w:i/>
          <w:iCs/>
          <w:lang w:bidi="ar-EG"/>
        </w:rPr>
        <w:t>)</w:t>
      </w:r>
    </w:p>
    <w:p w14:paraId="26F621D0" w14:textId="77777777" w:rsidR="007E0DB0" w:rsidRDefault="007E0DB0" w:rsidP="007E0DB0">
      <w:pPr>
        <w:rPr>
          <w:i/>
          <w:iCs/>
          <w:rtl/>
          <w:lang w:bidi="ar-EG"/>
        </w:rPr>
      </w:pPr>
      <w:bookmarkStart w:id="138" w:name="lt_pId150"/>
      <w:r w:rsidRPr="00DA530F">
        <w:rPr>
          <w:lang w:bidi="ar-EG"/>
        </w:rPr>
        <w:t>WTSA</w:t>
      </w:r>
      <w:bookmarkEnd w:id="138"/>
      <w:r w:rsidRPr="00DA530F">
        <w:rPr>
          <w:lang w:bidi="ar-EG"/>
        </w:rPr>
        <w:tab/>
      </w:r>
      <w:r w:rsidRPr="00DA530F">
        <w:rPr>
          <w:lang w:bidi="ar-EG"/>
        </w:rPr>
        <w:tab/>
      </w:r>
      <w:r w:rsidRPr="000F5946">
        <w:rPr>
          <w:rtl/>
        </w:rPr>
        <w:t>الجمعية العالمية لتقييس الاتصالات</w:t>
      </w:r>
      <w:bookmarkStart w:id="139" w:name="lt_pId151"/>
      <w:r>
        <w:rPr>
          <w:rFonts w:hint="cs"/>
          <w:rtl/>
          <w:lang w:bidi="ar-EG"/>
        </w:rPr>
        <w:t xml:space="preserve"> </w:t>
      </w:r>
      <w:r w:rsidRPr="006B5FD4">
        <w:rPr>
          <w:i/>
          <w:iCs/>
          <w:lang w:bidi="ar-EG"/>
        </w:rPr>
        <w:t>(</w:t>
      </w:r>
      <w:r w:rsidRPr="00DA530F">
        <w:rPr>
          <w:i/>
          <w:iCs/>
          <w:lang w:bidi="ar-EG"/>
        </w:rPr>
        <w:t>World Telecommunication Standardization Assembly</w:t>
      </w:r>
      <w:bookmarkEnd w:id="139"/>
      <w:r w:rsidRPr="006B5FD4">
        <w:rPr>
          <w:i/>
          <w:iCs/>
          <w:lang w:bidi="ar-EG"/>
        </w:rPr>
        <w:t>)</w:t>
      </w:r>
    </w:p>
    <w:p w14:paraId="4B7BE1BB" w14:textId="77777777" w:rsidR="007E0DB0" w:rsidRDefault="007E0DB0" w:rsidP="007E0DB0">
      <w:pPr>
        <w:rPr>
          <w:i/>
          <w:iCs/>
          <w:rtl/>
          <w:lang w:bidi="ar-EG"/>
        </w:rPr>
      </w:pPr>
      <w:r>
        <w:rPr>
          <w:i/>
          <w:iCs/>
          <w:rtl/>
          <w:lang w:bidi="ar-EG"/>
        </w:rPr>
        <w:br w:type="page"/>
      </w:r>
    </w:p>
    <w:p w14:paraId="6A8FB379" w14:textId="77777777" w:rsidR="007E0DB0" w:rsidRDefault="007E0DB0" w:rsidP="007E0DB0">
      <w:pPr>
        <w:pStyle w:val="Heading1"/>
        <w:rPr>
          <w:rtl/>
          <w:lang w:bidi="ar-EG"/>
        </w:rPr>
      </w:pPr>
      <w:bookmarkStart w:id="140" w:name="_Toc70591556"/>
      <w:r>
        <w:rPr>
          <w:rFonts w:hint="cs"/>
          <w:rtl/>
          <w:lang w:bidi="ar-EG"/>
        </w:rPr>
        <w:lastRenderedPageBreak/>
        <w:t>ملخص تنفيذي</w:t>
      </w:r>
      <w:bookmarkEnd w:id="140"/>
    </w:p>
    <w:p w14:paraId="25E5226B" w14:textId="77777777" w:rsidR="007E0DB0" w:rsidRPr="002C380D" w:rsidRDefault="007E0DB0" w:rsidP="007E0DB0">
      <w:pPr>
        <w:rPr>
          <w:spacing w:val="-2"/>
          <w:rtl/>
          <w:lang w:bidi="ar-EG"/>
        </w:rPr>
      </w:pPr>
      <w:r w:rsidRPr="002C380D">
        <w:rPr>
          <w:rFonts w:hint="cs"/>
          <w:spacing w:val="-2"/>
          <w:rtl/>
          <w:lang w:bidi="ar-EG"/>
        </w:rPr>
        <w:t>1</w:t>
      </w:r>
      <w:r w:rsidRPr="002C380D">
        <w:rPr>
          <w:spacing w:val="-2"/>
          <w:rtl/>
          <w:lang w:bidi="ar-EG"/>
        </w:rPr>
        <w:tab/>
        <w:t>يأتي هذا التقرير استجابة لعقد الاتحاد الدولي للاتصالات</w:t>
      </w:r>
      <w:r w:rsidRPr="002C380D">
        <w:rPr>
          <w:rFonts w:hint="cs"/>
          <w:spacing w:val="-2"/>
          <w:rtl/>
          <w:lang w:bidi="ar-EG"/>
        </w:rPr>
        <w:t>،</w:t>
      </w:r>
      <w:r w:rsidRPr="002C380D">
        <w:rPr>
          <w:spacing w:val="-2"/>
          <w:rtl/>
          <w:lang w:bidi="ar-EG"/>
        </w:rPr>
        <w:t xml:space="preserve"> </w:t>
      </w:r>
      <w:r w:rsidRPr="002C380D">
        <w:rPr>
          <w:spacing w:val="-2"/>
          <w:lang w:bidi="ar-EG"/>
        </w:rPr>
        <w:t>CTR-S-BDT-2020-007</w:t>
      </w:r>
      <w:r w:rsidRPr="002C380D">
        <w:rPr>
          <w:rFonts w:hint="cs"/>
          <w:spacing w:val="-2"/>
          <w:rtl/>
          <w:lang w:bidi="ar-EG"/>
        </w:rPr>
        <w:t>،</w:t>
      </w:r>
      <w:r w:rsidRPr="002C380D">
        <w:rPr>
          <w:spacing w:val="-2"/>
          <w:rtl/>
          <w:lang w:bidi="ar-EG"/>
        </w:rPr>
        <w:t xml:space="preserve"> لإجراء دراسة جدوى بشأن إنشاء معهد تدريب تابع للاتحاد</w:t>
      </w:r>
      <w:r w:rsidRPr="002C380D">
        <w:rPr>
          <w:rFonts w:hint="cs"/>
          <w:spacing w:val="-2"/>
          <w:rtl/>
          <w:lang w:bidi="ar-EG"/>
        </w:rPr>
        <w:t>. وتنص</w:t>
      </w:r>
      <w:r w:rsidRPr="002C380D">
        <w:rPr>
          <w:spacing w:val="-2"/>
          <w:rtl/>
          <w:lang w:bidi="ar-EG"/>
        </w:rPr>
        <w:t xml:space="preserve"> الاختصاصات (الملحق 1) </w:t>
      </w:r>
      <w:r w:rsidRPr="002C380D">
        <w:rPr>
          <w:rFonts w:hint="cs"/>
          <w:spacing w:val="-2"/>
          <w:rtl/>
          <w:lang w:bidi="ar-EG"/>
        </w:rPr>
        <w:t xml:space="preserve">على </w:t>
      </w:r>
      <w:r w:rsidRPr="002C380D">
        <w:rPr>
          <w:spacing w:val="-2"/>
          <w:rtl/>
          <w:lang w:bidi="ar-EG"/>
        </w:rPr>
        <w:t xml:space="preserve">أن التقرير </w:t>
      </w:r>
      <w:r w:rsidRPr="002C380D">
        <w:rPr>
          <w:rFonts w:hint="cs"/>
          <w:spacing w:val="-2"/>
          <w:rtl/>
          <w:lang w:bidi="ar-EG"/>
        </w:rPr>
        <w:t>ينبغي</w:t>
      </w:r>
      <w:r w:rsidRPr="002C380D">
        <w:rPr>
          <w:spacing w:val="-2"/>
          <w:rtl/>
          <w:lang w:bidi="ar-EG"/>
        </w:rPr>
        <w:t xml:space="preserve"> أن </w:t>
      </w:r>
      <w:r w:rsidRPr="002C380D">
        <w:rPr>
          <w:rFonts w:hint="cs"/>
          <w:spacing w:val="-2"/>
          <w:rtl/>
          <w:lang w:bidi="ar-EG"/>
        </w:rPr>
        <w:t>يتضمن ما يلي</w:t>
      </w:r>
      <w:r w:rsidRPr="002C380D">
        <w:rPr>
          <w:spacing w:val="-2"/>
          <w:rtl/>
          <w:lang w:bidi="ar-EG"/>
        </w:rPr>
        <w:t xml:space="preserve">: السياق والخلفية، واستعراض تنمية القدرات </w:t>
      </w:r>
      <w:r w:rsidRPr="002C380D">
        <w:rPr>
          <w:rFonts w:hint="cs"/>
          <w:spacing w:val="-2"/>
          <w:rtl/>
          <w:lang w:bidi="ar-EG"/>
        </w:rPr>
        <w:t>القائمة</w:t>
      </w:r>
      <w:r w:rsidRPr="002C380D">
        <w:rPr>
          <w:spacing w:val="-2"/>
          <w:rtl/>
          <w:lang w:bidi="ar-EG"/>
        </w:rPr>
        <w:t xml:space="preserve"> </w:t>
      </w:r>
      <w:r w:rsidRPr="002C380D">
        <w:rPr>
          <w:rFonts w:hint="cs"/>
          <w:spacing w:val="-2"/>
          <w:rtl/>
          <w:lang w:bidi="ar-EG"/>
        </w:rPr>
        <w:t>ضمن</w:t>
      </w:r>
      <w:r w:rsidRPr="002C380D">
        <w:rPr>
          <w:spacing w:val="-2"/>
          <w:rtl/>
          <w:lang w:bidi="ar-EG"/>
        </w:rPr>
        <w:t xml:space="preserve"> الاتحاد الدولي للاتصالات، وتحديد الثغرات ومجالات التحسين، والطلب</w:t>
      </w:r>
      <w:r w:rsidRPr="002C380D">
        <w:rPr>
          <w:rFonts w:hint="cs"/>
          <w:spacing w:val="-2"/>
          <w:rtl/>
          <w:lang w:bidi="ar-EG"/>
        </w:rPr>
        <w:t xml:space="preserve"> على</w:t>
      </w:r>
      <w:r w:rsidRPr="002C380D">
        <w:rPr>
          <w:spacing w:val="-2"/>
          <w:rtl/>
          <w:lang w:bidi="ar-EG"/>
        </w:rPr>
        <w:t xml:space="preserve"> معهد تدريب جديد والمتطلبات من الموارد </w:t>
      </w:r>
      <w:r w:rsidRPr="002C380D">
        <w:rPr>
          <w:rFonts w:hint="cs"/>
          <w:spacing w:val="-2"/>
          <w:rtl/>
          <w:lang w:bidi="ar-EG"/>
        </w:rPr>
        <w:t>له</w:t>
      </w:r>
      <w:r w:rsidRPr="002C380D">
        <w:rPr>
          <w:spacing w:val="-2"/>
          <w:rtl/>
          <w:lang w:bidi="ar-EG"/>
        </w:rPr>
        <w:t xml:space="preserve">، </w:t>
      </w:r>
      <w:r w:rsidRPr="002C380D">
        <w:rPr>
          <w:rFonts w:hint="cs"/>
          <w:spacing w:val="-2"/>
          <w:rtl/>
          <w:lang w:bidi="ar-EG"/>
        </w:rPr>
        <w:t>و</w:t>
      </w:r>
      <w:r w:rsidRPr="002C380D">
        <w:rPr>
          <w:spacing w:val="-2"/>
          <w:rtl/>
          <w:lang w:bidi="ar-EG"/>
        </w:rPr>
        <w:t>الخيارات البديل</w:t>
      </w:r>
      <w:r w:rsidRPr="002C380D">
        <w:rPr>
          <w:rFonts w:hint="cs"/>
          <w:spacing w:val="-2"/>
          <w:rtl/>
          <w:lang w:bidi="ar-EG"/>
        </w:rPr>
        <w:t>ة،</w:t>
      </w:r>
      <w:r w:rsidRPr="002C380D">
        <w:rPr>
          <w:spacing w:val="-2"/>
          <w:rtl/>
          <w:lang w:bidi="ar-EG"/>
        </w:rPr>
        <w:t xml:space="preserve"> والتوصيات.</w:t>
      </w:r>
      <w:r w:rsidRPr="002C380D">
        <w:rPr>
          <w:rFonts w:hint="cs"/>
          <w:spacing w:val="-2"/>
          <w:rtl/>
          <w:lang w:bidi="ar-EG"/>
        </w:rPr>
        <w:t xml:space="preserve"> بيد</w:t>
      </w:r>
      <w:r w:rsidRPr="002C380D">
        <w:rPr>
          <w:spacing w:val="-2"/>
          <w:rtl/>
          <w:lang w:bidi="ar-EG"/>
        </w:rPr>
        <w:t>،</w:t>
      </w:r>
      <w:r w:rsidRPr="002C380D">
        <w:rPr>
          <w:rFonts w:hint="cs"/>
          <w:spacing w:val="-2"/>
          <w:rtl/>
          <w:lang w:bidi="ar-EG"/>
        </w:rPr>
        <w:t xml:space="preserve"> </w:t>
      </w:r>
      <w:r w:rsidRPr="002C380D">
        <w:rPr>
          <w:spacing w:val="-2"/>
          <w:rtl/>
          <w:lang w:bidi="ar-EG"/>
        </w:rPr>
        <w:t>إنه يركز في المقام الأول على إمكانية إنشاء معهد تدريب.</w:t>
      </w:r>
    </w:p>
    <w:p w14:paraId="62662734" w14:textId="77777777" w:rsidR="007E0DB0" w:rsidRDefault="007E0DB0" w:rsidP="007E0DB0">
      <w:pPr>
        <w:rPr>
          <w:rtl/>
          <w:lang w:bidi="ar-EG"/>
        </w:rPr>
      </w:pPr>
      <w:r w:rsidRPr="000F5946">
        <w:rPr>
          <w:rtl/>
          <w:lang w:bidi="ar-EG"/>
        </w:rPr>
        <w:t>2</w:t>
      </w:r>
      <w:r>
        <w:rPr>
          <w:rtl/>
          <w:lang w:bidi="ar-EG"/>
        </w:rPr>
        <w:tab/>
      </w:r>
      <w:r w:rsidRPr="000F5946">
        <w:rPr>
          <w:rtl/>
          <w:lang w:bidi="ar-EG"/>
        </w:rPr>
        <w:t>يقدم التقرير المشورة بشأن التركيز المقصود لأنشطة الاتحاد فيما يتعلق بتنمية القدرات والتدريب. وهو يعترف بأهمية التمييز بين ثلاثة أنواع من تنمية القدرات، وهي</w:t>
      </w:r>
      <w:r>
        <w:rPr>
          <w:rFonts w:hint="cs"/>
          <w:rtl/>
          <w:lang w:bidi="ar-EG"/>
        </w:rPr>
        <w:t xml:space="preserve"> قدرات</w:t>
      </w:r>
      <w:r w:rsidRPr="000F5946">
        <w:rPr>
          <w:rtl/>
          <w:lang w:bidi="ar-EG"/>
        </w:rPr>
        <w:t>:</w:t>
      </w:r>
      <w:r w:rsidRPr="000F5946">
        <w:rPr>
          <w:rFonts w:hint="cs"/>
          <w:rtl/>
          <w:lang w:bidi="ar-EG"/>
        </w:rPr>
        <w:t xml:space="preserve"> </w:t>
      </w:r>
    </w:p>
    <w:p w14:paraId="03FAE8E9" w14:textId="77777777" w:rsidR="007E0DB0" w:rsidRDefault="007E0DB0" w:rsidP="007E0DB0">
      <w:pPr>
        <w:pStyle w:val="enumlev1"/>
        <w:rPr>
          <w:rtl/>
        </w:rPr>
      </w:pPr>
      <w:r>
        <w:rPr>
          <w:rFonts w:hint="cs"/>
        </w:rPr>
        <w:sym w:font="Symbol" w:char="F0B7"/>
      </w:r>
      <w:r>
        <w:rPr>
          <w:rtl/>
        </w:rPr>
        <w:tab/>
      </w:r>
      <w:r w:rsidRPr="009A5A93">
        <w:rPr>
          <w:i/>
          <w:iCs/>
          <w:rtl/>
        </w:rPr>
        <w:t>مؤسسية</w:t>
      </w:r>
      <w:r w:rsidRPr="000F5946">
        <w:rPr>
          <w:rtl/>
        </w:rPr>
        <w:t xml:space="preserve"> (البيئة التمكينية للأشخاص والمنظمات التي تحدد الإطار العام لتنمية القدرات، بما في ذلك القوانين والقواعد والسياسات وعلاقات </w:t>
      </w:r>
      <w:r>
        <w:rPr>
          <w:rFonts w:hint="cs"/>
          <w:rtl/>
        </w:rPr>
        <w:t>السلطة</w:t>
      </w:r>
      <w:r w:rsidRPr="000F5946">
        <w:rPr>
          <w:rtl/>
        </w:rPr>
        <w:t xml:space="preserve"> في بلد ما)؛</w:t>
      </w:r>
      <w:r w:rsidRPr="000F5946">
        <w:rPr>
          <w:rFonts w:hint="cs"/>
          <w:rtl/>
        </w:rPr>
        <w:t xml:space="preserve"> </w:t>
      </w:r>
    </w:p>
    <w:p w14:paraId="4BC5DF27" w14:textId="77777777" w:rsidR="007E0DB0" w:rsidRDefault="007E0DB0" w:rsidP="007E0DB0">
      <w:pPr>
        <w:pStyle w:val="enumlev1"/>
        <w:rPr>
          <w:rtl/>
        </w:rPr>
      </w:pPr>
      <w:r>
        <w:rPr>
          <w:rFonts w:hint="cs"/>
        </w:rPr>
        <w:sym w:font="Symbol" w:char="F0B7"/>
      </w:r>
      <w:r>
        <w:rPr>
          <w:rtl/>
        </w:rPr>
        <w:tab/>
      </w:r>
      <w:r w:rsidRPr="009A5A93">
        <w:rPr>
          <w:i/>
          <w:iCs/>
          <w:rtl/>
        </w:rPr>
        <w:t>تنظيمية</w:t>
      </w:r>
      <w:r w:rsidRPr="000F5946">
        <w:rPr>
          <w:rtl/>
        </w:rPr>
        <w:t xml:space="preserve"> (الهياكل والسياسات والإجراءات الداخلية التي تحدد مدى فعالية المنظمات)</w:t>
      </w:r>
      <w:r>
        <w:rPr>
          <w:rFonts w:hint="cs"/>
          <w:rtl/>
        </w:rPr>
        <w:t>؛</w:t>
      </w:r>
      <w:r w:rsidRPr="000F5946">
        <w:rPr>
          <w:rtl/>
        </w:rPr>
        <w:t xml:space="preserve"> </w:t>
      </w:r>
    </w:p>
    <w:p w14:paraId="010EB0F7" w14:textId="77777777" w:rsidR="007E0DB0" w:rsidRDefault="007E0DB0" w:rsidP="007E0DB0">
      <w:pPr>
        <w:pStyle w:val="enumlev1"/>
        <w:rPr>
          <w:rtl/>
        </w:rPr>
      </w:pPr>
      <w:r>
        <w:rPr>
          <w:rFonts w:hint="cs"/>
        </w:rPr>
        <w:sym w:font="Symbol" w:char="F0B7"/>
      </w:r>
      <w:r>
        <w:rPr>
          <w:rtl/>
        </w:rPr>
        <w:tab/>
      </w:r>
      <w:r w:rsidRPr="009A5A93">
        <w:rPr>
          <w:i/>
          <w:iCs/>
          <w:rtl/>
        </w:rPr>
        <w:t>فرد</w:t>
      </w:r>
      <w:r w:rsidRPr="009A5A93">
        <w:rPr>
          <w:rFonts w:hint="cs"/>
          <w:i/>
          <w:iCs/>
          <w:rtl/>
        </w:rPr>
        <w:t>ية</w:t>
      </w:r>
      <w:r w:rsidRPr="000F5946">
        <w:rPr>
          <w:rtl/>
        </w:rPr>
        <w:t xml:space="preserve"> (المهارات والخبرة والمعرفة التي تمكن الفرد من المساهمة بفعالية).</w:t>
      </w:r>
      <w:r w:rsidRPr="000F5946">
        <w:rPr>
          <w:rFonts w:hint="cs"/>
          <w:rtl/>
        </w:rPr>
        <w:t xml:space="preserve"> </w:t>
      </w:r>
    </w:p>
    <w:p w14:paraId="2BA7A662" w14:textId="77777777" w:rsidR="007E0DB0" w:rsidRDefault="007E0DB0" w:rsidP="007E0DB0">
      <w:pPr>
        <w:rPr>
          <w:rtl/>
          <w:lang w:bidi="ar-EG"/>
        </w:rPr>
      </w:pPr>
      <w:r w:rsidRPr="005F53B9">
        <w:rPr>
          <w:rFonts w:hint="cs"/>
          <w:rtl/>
          <w:lang w:bidi="ar-EG"/>
        </w:rPr>
        <w:t>و</w:t>
      </w:r>
      <w:r w:rsidRPr="005F53B9">
        <w:rPr>
          <w:rtl/>
          <w:lang w:bidi="ar-EG"/>
        </w:rPr>
        <w:t xml:space="preserve">يوصي هذا التقرير بأن ينصب تركيز تنمية القدرات والتدريب في الاتحاد الدولي للاتصالات بشكل </w:t>
      </w:r>
      <w:r w:rsidRPr="005F53B9">
        <w:rPr>
          <w:rFonts w:hint="cs"/>
          <w:rtl/>
          <w:lang w:bidi="ar-EG"/>
        </w:rPr>
        <w:t>رئيسي</w:t>
      </w:r>
      <w:r w:rsidRPr="005F53B9">
        <w:rPr>
          <w:rtl/>
          <w:lang w:bidi="ar-EG"/>
        </w:rPr>
        <w:t xml:space="preserve"> على تمكين الحكومات </w:t>
      </w:r>
      <w:r w:rsidRPr="005F53B9">
        <w:rPr>
          <w:rFonts w:hint="cs"/>
          <w:rtl/>
          <w:lang w:bidi="ar-EG"/>
        </w:rPr>
        <w:t>تمكيناً</w:t>
      </w:r>
      <w:r w:rsidRPr="005F53B9">
        <w:rPr>
          <w:rtl/>
          <w:lang w:bidi="ar-EG"/>
        </w:rPr>
        <w:t xml:space="preserve"> فعال</w:t>
      </w:r>
      <w:r w:rsidRPr="005F53B9">
        <w:rPr>
          <w:rFonts w:hint="cs"/>
          <w:rtl/>
          <w:lang w:bidi="ar-EG"/>
        </w:rPr>
        <w:t>اً</w:t>
      </w:r>
      <w:r w:rsidRPr="005F53B9">
        <w:rPr>
          <w:rtl/>
          <w:lang w:bidi="ar-EG"/>
        </w:rPr>
        <w:t xml:space="preserve"> من </w:t>
      </w:r>
      <w:r w:rsidRPr="005F53B9">
        <w:rPr>
          <w:rFonts w:hint="cs"/>
          <w:rtl/>
          <w:lang w:bidi="ar-EG"/>
        </w:rPr>
        <w:t>إتاحة</w:t>
      </w:r>
      <w:r w:rsidRPr="005F53B9">
        <w:rPr>
          <w:rtl/>
          <w:lang w:bidi="ar-EG"/>
        </w:rPr>
        <w:t xml:space="preserve"> الاستخدام المناسب والمنصف للتكنولوجيات </w:t>
      </w:r>
      <w:r w:rsidRPr="00F9536D">
        <w:rPr>
          <w:rtl/>
          <w:lang w:bidi="ar-EG"/>
        </w:rPr>
        <w:t xml:space="preserve">الرقمية </w:t>
      </w:r>
      <w:r w:rsidRPr="005F53B9">
        <w:rPr>
          <w:rtl/>
          <w:lang w:bidi="ar-EG"/>
        </w:rPr>
        <w:t xml:space="preserve">والاتصالات لجميع الذين يعيشون </w:t>
      </w:r>
      <w:r w:rsidRPr="005F53B9">
        <w:rPr>
          <w:rFonts w:hint="cs"/>
          <w:rtl/>
          <w:lang w:bidi="ar-EG"/>
        </w:rPr>
        <w:t>ضمن</w:t>
      </w:r>
      <w:r w:rsidRPr="005F53B9">
        <w:rPr>
          <w:rtl/>
          <w:lang w:bidi="ar-EG"/>
        </w:rPr>
        <w:t xml:space="preserve"> دوله</w:t>
      </w:r>
      <w:r w:rsidRPr="005F53B9">
        <w:rPr>
          <w:rFonts w:hint="cs"/>
          <w:rtl/>
          <w:lang w:bidi="ar-EG"/>
        </w:rPr>
        <w:t>ا</w:t>
      </w:r>
      <w:r w:rsidRPr="005F53B9">
        <w:rPr>
          <w:rtl/>
          <w:lang w:bidi="ar-EG"/>
        </w:rPr>
        <w:t xml:space="preserve">، بدلاً من أن </w:t>
      </w:r>
      <w:r w:rsidRPr="005F53B9">
        <w:rPr>
          <w:rFonts w:hint="cs"/>
          <w:rtl/>
          <w:lang w:bidi="ar-EG"/>
        </w:rPr>
        <w:t>يسعى</w:t>
      </w:r>
      <w:r w:rsidRPr="005F53B9">
        <w:rPr>
          <w:rtl/>
          <w:lang w:bidi="ar-EG"/>
        </w:rPr>
        <w:t xml:space="preserve"> الاتحاد مباشر</w:t>
      </w:r>
      <w:r w:rsidRPr="005F53B9">
        <w:rPr>
          <w:rFonts w:hint="cs"/>
          <w:rtl/>
          <w:lang w:bidi="ar-EG"/>
        </w:rPr>
        <w:t>ةً ل</w:t>
      </w:r>
      <w:r w:rsidRPr="005F53B9">
        <w:rPr>
          <w:rtl/>
          <w:lang w:bidi="ar-EG"/>
        </w:rPr>
        <w:t>تقديم تنمية القدرات و</w:t>
      </w:r>
      <w:r w:rsidRPr="005F53B9">
        <w:rPr>
          <w:rFonts w:hint="cs"/>
          <w:rtl/>
          <w:lang w:bidi="ar-EG"/>
        </w:rPr>
        <w:t>ال</w:t>
      </w:r>
      <w:r w:rsidRPr="005F53B9">
        <w:rPr>
          <w:rtl/>
          <w:lang w:bidi="ar-EG"/>
        </w:rPr>
        <w:t>تدريب</w:t>
      </w:r>
      <w:r w:rsidRPr="005F53B9">
        <w:rPr>
          <w:rFonts w:hint="cs"/>
          <w:rtl/>
          <w:lang w:bidi="ar-EG"/>
        </w:rPr>
        <w:t xml:space="preserve"> إلى</w:t>
      </w:r>
      <w:r w:rsidRPr="005F53B9">
        <w:rPr>
          <w:rtl/>
          <w:lang w:bidi="ar-EG"/>
        </w:rPr>
        <w:t xml:space="preserve"> المواطنين الأفراد في جميع أنحاء العالم.</w:t>
      </w:r>
    </w:p>
    <w:p w14:paraId="59A6CF59" w14:textId="77777777" w:rsidR="007E0DB0" w:rsidRDefault="007E0DB0" w:rsidP="007E0DB0">
      <w:pPr>
        <w:rPr>
          <w:rtl/>
          <w:lang w:bidi="ar-EG"/>
        </w:rPr>
      </w:pPr>
      <w:r w:rsidRPr="005F53B9">
        <w:rPr>
          <w:rtl/>
          <w:lang w:bidi="ar-EG"/>
        </w:rPr>
        <w:t>3</w:t>
      </w:r>
      <w:r>
        <w:rPr>
          <w:rtl/>
          <w:lang w:bidi="ar-EG"/>
        </w:rPr>
        <w:tab/>
      </w:r>
      <w:r w:rsidRPr="005F53B9">
        <w:rPr>
          <w:rtl/>
          <w:lang w:bidi="ar-EG"/>
        </w:rPr>
        <w:t xml:space="preserve">يقر التقرير </w:t>
      </w:r>
      <w:r w:rsidRPr="005F53B9">
        <w:rPr>
          <w:rFonts w:hint="cs"/>
          <w:rtl/>
          <w:lang w:bidi="ar-EG"/>
        </w:rPr>
        <w:t>ويشيد ب</w:t>
      </w:r>
      <w:r w:rsidRPr="005F53B9">
        <w:rPr>
          <w:rtl/>
          <w:lang w:bidi="ar-EG"/>
        </w:rPr>
        <w:t>التحسينات الأخيرة في تنفيذ أنشطة تنمية القدرات والتدريب التي يقدمها مكتب تنمية الاتصالات ومكتب الاتصالات الراديوية ومكتب تقييس الاتصالات (الفقرات 28-31).</w:t>
      </w:r>
      <w:r w:rsidRPr="00374242">
        <w:rPr>
          <w:rFonts w:hint="cs"/>
          <w:rtl/>
          <w:lang w:bidi="ar-EG"/>
        </w:rPr>
        <w:t xml:space="preserve"> و</w:t>
      </w:r>
      <w:r w:rsidRPr="00374242">
        <w:rPr>
          <w:rtl/>
          <w:lang w:bidi="ar-EG"/>
        </w:rPr>
        <w:t xml:space="preserve">على وجه الخصوص، </w:t>
      </w:r>
      <w:r w:rsidRPr="00374242">
        <w:rPr>
          <w:rFonts w:hint="cs"/>
          <w:rtl/>
          <w:lang w:bidi="ar-EG"/>
        </w:rPr>
        <w:t xml:space="preserve">يرد ذكر </w:t>
      </w:r>
      <w:r w:rsidRPr="00374242">
        <w:rPr>
          <w:rtl/>
          <w:lang w:bidi="ar-EG"/>
        </w:rPr>
        <w:t>ست</w:t>
      </w:r>
      <w:r w:rsidRPr="00374242">
        <w:rPr>
          <w:rFonts w:hint="cs"/>
          <w:rtl/>
          <w:lang w:bidi="ar-EG"/>
        </w:rPr>
        <w:t>ة</w:t>
      </w:r>
      <w:r w:rsidRPr="00374242">
        <w:rPr>
          <w:rtl/>
          <w:lang w:bidi="ar-EG"/>
        </w:rPr>
        <w:t xml:space="preserve"> </w:t>
      </w:r>
      <w:r w:rsidRPr="00374242">
        <w:rPr>
          <w:rFonts w:hint="cs"/>
          <w:rtl/>
          <w:lang w:bidi="ar-EG"/>
        </w:rPr>
        <w:t>مصادر</w:t>
      </w:r>
      <w:r w:rsidRPr="00374242">
        <w:rPr>
          <w:rtl/>
          <w:lang w:bidi="ar-EG"/>
        </w:rPr>
        <w:t xml:space="preserve"> قوة رئيسية </w:t>
      </w:r>
      <w:r w:rsidRPr="00374242">
        <w:rPr>
          <w:rFonts w:hint="cs"/>
          <w:rtl/>
          <w:lang w:bidi="ar-EG"/>
        </w:rPr>
        <w:t>فيما يقدمه</w:t>
      </w:r>
      <w:r w:rsidRPr="00374242">
        <w:rPr>
          <w:rtl/>
          <w:lang w:bidi="ar-EG"/>
        </w:rPr>
        <w:t xml:space="preserve"> الاتحاد (الفقرة 64):</w:t>
      </w:r>
    </w:p>
    <w:p w14:paraId="6F6D7530" w14:textId="77777777" w:rsidR="007E0DB0" w:rsidRDefault="007E0DB0" w:rsidP="007E0DB0">
      <w:pPr>
        <w:pStyle w:val="enumlev1"/>
        <w:rPr>
          <w:rtl/>
        </w:rPr>
      </w:pPr>
      <w:r>
        <w:rPr>
          <w:rFonts w:hint="cs"/>
        </w:rPr>
        <w:sym w:font="Symbol" w:char="F0B7"/>
      </w:r>
      <w:r>
        <w:tab/>
      </w:r>
      <w:r w:rsidRPr="000F5946">
        <w:rPr>
          <w:rtl/>
        </w:rPr>
        <w:t>صورة الاتحاد الدولي للاتصالات ك</w:t>
      </w:r>
      <w:r>
        <w:rPr>
          <w:rtl/>
        </w:rPr>
        <w:t>مقدم</w:t>
      </w:r>
      <w:r w:rsidRPr="000F5946">
        <w:rPr>
          <w:rtl/>
        </w:rPr>
        <w:t xml:space="preserve"> موثوق به لتنمية القدرات والتدريب؛</w:t>
      </w:r>
      <w:r w:rsidRPr="000F5946">
        <w:rPr>
          <w:rFonts w:hint="cs"/>
          <w:rtl/>
        </w:rPr>
        <w:t xml:space="preserve"> </w:t>
      </w:r>
    </w:p>
    <w:p w14:paraId="5535B184" w14:textId="77777777" w:rsidR="007E0DB0" w:rsidRDefault="007E0DB0" w:rsidP="007E0DB0">
      <w:pPr>
        <w:pStyle w:val="enumlev1"/>
        <w:rPr>
          <w:rtl/>
        </w:rPr>
      </w:pPr>
      <w:r>
        <w:rPr>
          <w:rFonts w:hint="cs"/>
        </w:rPr>
        <w:sym w:font="Symbol" w:char="F0B7"/>
      </w:r>
      <w:r>
        <w:tab/>
      </w:r>
      <w:r w:rsidRPr="000F5946">
        <w:rPr>
          <w:rtl/>
        </w:rPr>
        <w:t xml:space="preserve">إدراك المستخدمين للجودة الملائمة وأهمية </w:t>
      </w:r>
      <w:r>
        <w:rPr>
          <w:rtl/>
        </w:rPr>
        <w:t>تقديم</w:t>
      </w:r>
      <w:r w:rsidRPr="000F5946">
        <w:rPr>
          <w:rtl/>
        </w:rPr>
        <w:t xml:space="preserve">ها </w:t>
      </w:r>
      <w:r>
        <w:rPr>
          <w:rFonts w:hint="cs"/>
          <w:rtl/>
        </w:rPr>
        <w:t>القائم؛</w:t>
      </w:r>
      <w:r w:rsidRPr="000F5946">
        <w:rPr>
          <w:rFonts w:hint="cs"/>
          <w:rtl/>
        </w:rPr>
        <w:t xml:space="preserve"> </w:t>
      </w:r>
    </w:p>
    <w:p w14:paraId="07E7F132" w14:textId="77777777" w:rsidR="007E0DB0" w:rsidRDefault="007E0DB0" w:rsidP="007E0DB0">
      <w:pPr>
        <w:pStyle w:val="enumlev1"/>
        <w:rPr>
          <w:rtl/>
        </w:rPr>
      </w:pPr>
      <w:r>
        <w:rPr>
          <w:rFonts w:hint="cs"/>
        </w:rPr>
        <w:sym w:font="Symbol" w:char="F0B7"/>
      </w:r>
      <w:r>
        <w:tab/>
      </w:r>
      <w:r w:rsidRPr="000F5946">
        <w:rPr>
          <w:rtl/>
        </w:rPr>
        <w:t>التزام موظفي الاتحاد</w:t>
      </w:r>
      <w:r w:rsidRPr="00343052">
        <w:rPr>
          <w:rtl/>
        </w:rPr>
        <w:t xml:space="preserve"> ومع</w:t>
      </w:r>
      <w:r w:rsidRPr="00343052">
        <w:rPr>
          <w:rFonts w:hint="cs"/>
          <w:rtl/>
        </w:rPr>
        <w:t>ا</w:t>
      </w:r>
      <w:r w:rsidRPr="00343052">
        <w:rPr>
          <w:rtl/>
        </w:rPr>
        <w:t>رف</w:t>
      </w:r>
      <w:r>
        <w:rPr>
          <w:rFonts w:hint="cs"/>
          <w:rtl/>
        </w:rPr>
        <w:t>هم؛</w:t>
      </w:r>
      <w:r w:rsidRPr="000F5946">
        <w:rPr>
          <w:rFonts w:hint="cs"/>
          <w:rtl/>
        </w:rPr>
        <w:t xml:space="preserve"> </w:t>
      </w:r>
    </w:p>
    <w:p w14:paraId="681CAF47" w14:textId="77777777" w:rsidR="007E0DB0" w:rsidRDefault="007E0DB0" w:rsidP="007E0DB0">
      <w:pPr>
        <w:pStyle w:val="enumlev1"/>
        <w:rPr>
          <w:rtl/>
        </w:rPr>
      </w:pPr>
      <w:r>
        <w:rPr>
          <w:rFonts w:hint="cs"/>
        </w:rPr>
        <w:sym w:font="Symbol" w:char="F0B7"/>
      </w:r>
      <w:r>
        <w:tab/>
      </w:r>
      <w:r w:rsidRPr="000F5946">
        <w:rPr>
          <w:rtl/>
        </w:rPr>
        <w:t xml:space="preserve">التحسينات الأخيرة على </w:t>
      </w:r>
      <w:r>
        <w:rPr>
          <w:rFonts w:hint="cs"/>
          <w:rtl/>
        </w:rPr>
        <w:t>ال</w:t>
      </w:r>
      <w:r w:rsidRPr="000F5946">
        <w:rPr>
          <w:rtl/>
        </w:rPr>
        <w:t>بوابة</w:t>
      </w:r>
      <w:r>
        <w:rPr>
          <w:rFonts w:hint="cs"/>
          <w:rtl/>
        </w:rPr>
        <w:t xml:space="preserve"> الإلكترونية</w:t>
      </w:r>
      <w:r w:rsidRPr="000F5946">
        <w:rPr>
          <w:rtl/>
        </w:rPr>
        <w:t xml:space="preserve"> أكاديمية الاتحاد؛</w:t>
      </w:r>
      <w:r w:rsidRPr="000F5946">
        <w:rPr>
          <w:rFonts w:hint="cs"/>
          <w:rtl/>
        </w:rPr>
        <w:t xml:space="preserve"> </w:t>
      </w:r>
    </w:p>
    <w:p w14:paraId="2F7D25C3" w14:textId="77777777" w:rsidR="007E0DB0" w:rsidRDefault="007E0DB0" w:rsidP="007E0DB0">
      <w:pPr>
        <w:pStyle w:val="enumlev1"/>
        <w:rPr>
          <w:rtl/>
        </w:rPr>
      </w:pPr>
      <w:r>
        <w:rPr>
          <w:rFonts w:hint="cs"/>
        </w:rPr>
        <w:sym w:font="Symbol" w:char="F0B7"/>
      </w:r>
      <w:r>
        <w:tab/>
      </w:r>
      <w:r w:rsidRPr="000F5946">
        <w:rPr>
          <w:rtl/>
        </w:rPr>
        <w:t xml:space="preserve">احترام شهادات الاتحاد. </w:t>
      </w:r>
    </w:p>
    <w:p w14:paraId="6F1E840D" w14:textId="77777777" w:rsidR="007E0DB0" w:rsidRDefault="007E0DB0" w:rsidP="007E0DB0">
      <w:pPr>
        <w:pStyle w:val="enumlev1"/>
        <w:rPr>
          <w:rtl/>
        </w:rPr>
      </w:pPr>
      <w:r>
        <w:rPr>
          <w:rFonts w:hint="cs"/>
        </w:rPr>
        <w:sym w:font="Symbol" w:char="F0B7"/>
      </w:r>
      <w:r>
        <w:tab/>
      </w:r>
      <w:r w:rsidRPr="000F5946">
        <w:rPr>
          <w:rtl/>
        </w:rPr>
        <w:t>إدراك الموظفين للحاجة إلى تحسين إدارة وتقديم تنمية القدرات والتدريب.</w:t>
      </w:r>
      <w:r w:rsidRPr="000F5946">
        <w:rPr>
          <w:rFonts w:hint="cs"/>
          <w:rtl/>
        </w:rPr>
        <w:t xml:space="preserve"> </w:t>
      </w:r>
    </w:p>
    <w:p w14:paraId="00BCDB3E" w14:textId="77777777" w:rsidR="007E0DB0" w:rsidRDefault="007E0DB0" w:rsidP="007E0DB0">
      <w:pPr>
        <w:rPr>
          <w:rtl/>
          <w:lang w:bidi="ar-EG"/>
        </w:rPr>
      </w:pPr>
      <w:r w:rsidRPr="000F5946">
        <w:rPr>
          <w:rtl/>
          <w:lang w:bidi="ar-EG"/>
        </w:rPr>
        <w:t>4</w:t>
      </w:r>
      <w:r>
        <w:rPr>
          <w:rtl/>
          <w:lang w:bidi="ar-EG"/>
        </w:rPr>
        <w:tab/>
      </w:r>
      <w:r w:rsidRPr="000F5946">
        <w:rPr>
          <w:rtl/>
          <w:lang w:bidi="ar-EG"/>
        </w:rPr>
        <w:t>وبناءً على ما ورد أعلاه، يحدد التقرير تسع ثغرات ومجالات للتحسين في أنشطة تنمية القدرات والتدريب التي يضطلع بها الاتحاد (الفقرت</w:t>
      </w:r>
      <w:r>
        <w:rPr>
          <w:rFonts w:hint="cs"/>
          <w:rtl/>
          <w:lang w:bidi="ar-EG"/>
        </w:rPr>
        <w:t>ان</w:t>
      </w:r>
      <w:r w:rsidRPr="000F5946">
        <w:rPr>
          <w:rtl/>
          <w:lang w:bidi="ar-EG"/>
        </w:rPr>
        <w:t xml:space="preserve"> 65-66):</w:t>
      </w:r>
      <w:r w:rsidRPr="000F5946">
        <w:rPr>
          <w:rFonts w:hint="cs"/>
          <w:rtl/>
          <w:lang w:bidi="ar-EG"/>
        </w:rPr>
        <w:t xml:space="preserve"> </w:t>
      </w:r>
    </w:p>
    <w:p w14:paraId="68337804" w14:textId="77777777" w:rsidR="007E0DB0" w:rsidRDefault="007E0DB0" w:rsidP="007E0DB0">
      <w:pPr>
        <w:pStyle w:val="enumlev1"/>
        <w:rPr>
          <w:rtl/>
        </w:rPr>
      </w:pPr>
      <w:r>
        <w:rPr>
          <w:rFonts w:hint="cs"/>
        </w:rPr>
        <w:sym w:font="Symbol" w:char="F0B7"/>
      </w:r>
      <w:r>
        <w:tab/>
      </w:r>
      <w:r w:rsidRPr="000F5946">
        <w:rPr>
          <w:rtl/>
        </w:rPr>
        <w:t>الحاجة إلى استراتيجية شاملة متماسكة ب</w:t>
      </w:r>
      <w:r>
        <w:rPr>
          <w:rFonts w:hint="cs"/>
          <w:rtl/>
        </w:rPr>
        <w:t xml:space="preserve">شأن </w:t>
      </w:r>
      <w:r w:rsidRPr="000F5946">
        <w:rPr>
          <w:rtl/>
        </w:rPr>
        <w:t>الغرض والتصميم و</w:t>
      </w:r>
      <w:r>
        <w:rPr>
          <w:rFonts w:hint="cs"/>
          <w:rtl/>
        </w:rPr>
        <w:t>ال</w:t>
      </w:r>
      <w:r w:rsidRPr="000F5946">
        <w:rPr>
          <w:rtl/>
        </w:rPr>
        <w:t xml:space="preserve">تقديم </w:t>
      </w:r>
      <w:r>
        <w:rPr>
          <w:rFonts w:hint="cs"/>
          <w:rtl/>
        </w:rPr>
        <w:t xml:space="preserve">في مجال </w:t>
      </w:r>
      <w:r w:rsidRPr="000F5946">
        <w:rPr>
          <w:rtl/>
        </w:rPr>
        <w:t>تنمية القدرات والتدريب.</w:t>
      </w:r>
      <w:r w:rsidRPr="000F5946">
        <w:rPr>
          <w:rFonts w:hint="cs"/>
          <w:rtl/>
        </w:rPr>
        <w:t xml:space="preserve"> </w:t>
      </w:r>
    </w:p>
    <w:p w14:paraId="19902EE3" w14:textId="77777777" w:rsidR="007E0DB0" w:rsidRDefault="007E0DB0" w:rsidP="007E0DB0">
      <w:pPr>
        <w:pStyle w:val="enumlev1"/>
        <w:rPr>
          <w:rtl/>
        </w:rPr>
      </w:pPr>
      <w:r>
        <w:rPr>
          <w:rFonts w:hint="cs"/>
        </w:rPr>
        <w:sym w:font="Symbol" w:char="F0B7"/>
      </w:r>
      <w:r>
        <w:tab/>
      </w:r>
      <w:r w:rsidRPr="000F5946">
        <w:rPr>
          <w:rtl/>
        </w:rPr>
        <w:t>الحاجة إلى تحليل شامل ومنهجي ومتماسك لتنمية القدرات والتدريب المطلوبين من أعضاء الاتحاد؛</w:t>
      </w:r>
      <w:r w:rsidRPr="000F5946">
        <w:rPr>
          <w:rFonts w:hint="cs"/>
          <w:rtl/>
        </w:rPr>
        <w:t xml:space="preserve"> </w:t>
      </w:r>
    </w:p>
    <w:p w14:paraId="4B637BF4" w14:textId="77777777" w:rsidR="007E0DB0" w:rsidRDefault="007E0DB0" w:rsidP="007E0DB0">
      <w:pPr>
        <w:pStyle w:val="enumlev1"/>
        <w:rPr>
          <w:rtl/>
        </w:rPr>
      </w:pPr>
      <w:r>
        <w:rPr>
          <w:rFonts w:hint="cs"/>
        </w:rPr>
        <w:sym w:font="Symbol" w:char="F0B7"/>
      </w:r>
      <w:r>
        <w:tab/>
      </w:r>
      <w:r>
        <w:rPr>
          <w:rFonts w:hint="cs"/>
          <w:rtl/>
        </w:rPr>
        <w:t>تقوية</w:t>
      </w:r>
      <w:r w:rsidRPr="000F5946">
        <w:rPr>
          <w:rtl/>
        </w:rPr>
        <w:t xml:space="preserve"> آليات ضمان الجودة </w:t>
      </w:r>
      <w:r>
        <w:rPr>
          <w:rFonts w:hint="cs"/>
          <w:rtl/>
        </w:rPr>
        <w:t>وضبطها؛</w:t>
      </w:r>
      <w:r w:rsidRPr="000F5946">
        <w:rPr>
          <w:rFonts w:hint="cs"/>
          <w:rtl/>
        </w:rPr>
        <w:t xml:space="preserve"> </w:t>
      </w:r>
    </w:p>
    <w:p w14:paraId="4297100A" w14:textId="77777777" w:rsidR="007E0DB0" w:rsidRDefault="007E0DB0" w:rsidP="007E0DB0">
      <w:pPr>
        <w:pStyle w:val="enumlev1"/>
        <w:rPr>
          <w:rtl/>
        </w:rPr>
      </w:pPr>
      <w:r>
        <w:rPr>
          <w:rFonts w:hint="cs"/>
        </w:rPr>
        <w:sym w:font="Symbol" w:char="F0B7"/>
      </w:r>
      <w:r>
        <w:tab/>
      </w:r>
      <w:r w:rsidRPr="000F5946">
        <w:rPr>
          <w:rtl/>
        </w:rPr>
        <w:t xml:space="preserve">الحاجة إلى نهج </w:t>
      </w:r>
      <w:r>
        <w:rPr>
          <w:rFonts w:hint="cs"/>
          <w:rtl/>
        </w:rPr>
        <w:t>تأملي</w:t>
      </w:r>
      <w:r w:rsidRPr="000F5946">
        <w:rPr>
          <w:rtl/>
        </w:rPr>
        <w:t xml:space="preserve"> لغرض تنمية القدرات</w:t>
      </w:r>
      <w:r>
        <w:rPr>
          <w:rFonts w:hint="cs"/>
          <w:rtl/>
        </w:rPr>
        <w:t>؛</w:t>
      </w:r>
    </w:p>
    <w:p w14:paraId="384F25A7" w14:textId="77777777" w:rsidR="007E0DB0" w:rsidRDefault="007E0DB0" w:rsidP="007E0DB0">
      <w:pPr>
        <w:pStyle w:val="enumlev1"/>
        <w:rPr>
          <w:rtl/>
        </w:rPr>
      </w:pPr>
      <w:r>
        <w:rPr>
          <w:rFonts w:hint="cs"/>
        </w:rPr>
        <w:sym w:font="Symbol" w:char="F0B7"/>
      </w:r>
      <w:r>
        <w:tab/>
      </w:r>
      <w:r w:rsidRPr="000F5946">
        <w:rPr>
          <w:rtl/>
        </w:rPr>
        <w:t xml:space="preserve">إعداد تقارير </w:t>
      </w:r>
      <w:r>
        <w:rPr>
          <w:rFonts w:hint="cs"/>
          <w:rtl/>
        </w:rPr>
        <w:t>منهجية</w:t>
      </w:r>
      <w:r w:rsidRPr="000F5946">
        <w:rPr>
          <w:rtl/>
        </w:rPr>
        <w:t xml:space="preserve"> ومتماسكة عن أنشطة تنمية القدرات والتدريب </w:t>
      </w:r>
      <w:r>
        <w:rPr>
          <w:rFonts w:hint="cs"/>
          <w:rtl/>
        </w:rPr>
        <w:t>ضمن</w:t>
      </w:r>
      <w:r w:rsidRPr="000F5946">
        <w:rPr>
          <w:rtl/>
        </w:rPr>
        <w:t xml:space="preserve"> الاتحاد</w:t>
      </w:r>
      <w:r>
        <w:rPr>
          <w:rFonts w:hint="cs"/>
          <w:rtl/>
        </w:rPr>
        <w:t>؛</w:t>
      </w:r>
    </w:p>
    <w:p w14:paraId="4F643F39" w14:textId="77777777" w:rsidR="007E0DB0" w:rsidRDefault="007E0DB0" w:rsidP="007E0DB0">
      <w:pPr>
        <w:pStyle w:val="enumlev1"/>
        <w:rPr>
          <w:rtl/>
        </w:rPr>
      </w:pPr>
      <w:r>
        <w:rPr>
          <w:rFonts w:hint="cs"/>
        </w:rPr>
        <w:sym w:font="Symbol" w:char="F0B7"/>
      </w:r>
      <w:r>
        <w:tab/>
      </w:r>
      <w:r w:rsidRPr="000F5946">
        <w:rPr>
          <w:rtl/>
        </w:rPr>
        <w:t>تحسين جودة التدريب المقدم</w:t>
      </w:r>
      <w:r>
        <w:rPr>
          <w:rFonts w:hint="cs"/>
          <w:rtl/>
        </w:rPr>
        <w:t xml:space="preserve"> وقرب صلته بالاحتياجات؛</w:t>
      </w:r>
      <w:r w:rsidRPr="000F5946">
        <w:rPr>
          <w:rFonts w:hint="cs"/>
          <w:rtl/>
        </w:rPr>
        <w:t xml:space="preserve"> </w:t>
      </w:r>
    </w:p>
    <w:p w14:paraId="53DA5974" w14:textId="77777777" w:rsidR="007E0DB0" w:rsidRDefault="007E0DB0" w:rsidP="007E0DB0">
      <w:pPr>
        <w:pStyle w:val="enumlev1"/>
        <w:rPr>
          <w:rtl/>
        </w:rPr>
      </w:pPr>
      <w:r>
        <w:rPr>
          <w:rFonts w:hint="cs"/>
        </w:rPr>
        <w:sym w:font="Symbol" w:char="F0B7"/>
      </w:r>
      <w:r>
        <w:tab/>
      </w:r>
      <w:r w:rsidRPr="000F5946">
        <w:rPr>
          <w:rtl/>
        </w:rPr>
        <w:t xml:space="preserve">التأكد من أن أنظمة إعداد التقارير المالية في الاتحاد تتيح </w:t>
      </w:r>
      <w:r>
        <w:rPr>
          <w:rFonts w:hint="cs"/>
          <w:rtl/>
        </w:rPr>
        <w:t>إيراد تفاصيل</w:t>
      </w:r>
      <w:r w:rsidRPr="000F5946">
        <w:rPr>
          <w:rtl/>
        </w:rPr>
        <w:t xml:space="preserve"> دقيق</w:t>
      </w:r>
      <w:r>
        <w:rPr>
          <w:rFonts w:hint="cs"/>
          <w:rtl/>
        </w:rPr>
        <w:t>ة</w:t>
      </w:r>
      <w:r w:rsidRPr="000F5946">
        <w:rPr>
          <w:rtl/>
        </w:rPr>
        <w:t xml:space="preserve"> للتكاليف الإجمالية التي </w:t>
      </w:r>
      <w:r>
        <w:rPr>
          <w:rFonts w:hint="cs"/>
          <w:rtl/>
        </w:rPr>
        <w:t>ت</w:t>
      </w:r>
      <w:r w:rsidRPr="000F5946">
        <w:rPr>
          <w:rtl/>
        </w:rPr>
        <w:t xml:space="preserve">نطوي عليها </w:t>
      </w:r>
      <w:r>
        <w:rPr>
          <w:rFonts w:hint="cs"/>
          <w:rtl/>
        </w:rPr>
        <w:t xml:space="preserve">أنشطة </w:t>
      </w:r>
      <w:r>
        <w:rPr>
          <w:rtl/>
        </w:rPr>
        <w:t>تنمية القدرات</w:t>
      </w:r>
      <w:r w:rsidRPr="000F5946">
        <w:rPr>
          <w:rtl/>
        </w:rPr>
        <w:t xml:space="preserve"> والتدريب؛</w:t>
      </w:r>
      <w:r w:rsidRPr="000F5946">
        <w:rPr>
          <w:rFonts w:hint="cs"/>
          <w:rtl/>
        </w:rPr>
        <w:t xml:space="preserve"> </w:t>
      </w:r>
    </w:p>
    <w:p w14:paraId="7AA6989E" w14:textId="77777777" w:rsidR="007E0DB0" w:rsidRDefault="007E0DB0" w:rsidP="007E0DB0">
      <w:pPr>
        <w:pStyle w:val="enumlev1"/>
        <w:rPr>
          <w:rtl/>
        </w:rPr>
      </w:pPr>
      <w:r>
        <w:rPr>
          <w:rFonts w:hint="cs"/>
        </w:rPr>
        <w:sym w:font="Symbol" w:char="F0B7"/>
      </w:r>
      <w:r>
        <w:tab/>
      </w:r>
      <w:r w:rsidRPr="000F5946">
        <w:rPr>
          <w:rtl/>
        </w:rPr>
        <w:t xml:space="preserve">تعزيز تدريب المزيد من موظفي الاتحاد على تصميم وتنفيذ وتقييم تنمية القدرات والتدريب؛ </w:t>
      </w:r>
    </w:p>
    <w:p w14:paraId="6439F1AA" w14:textId="77777777" w:rsidR="007E0DB0" w:rsidRDefault="007E0DB0" w:rsidP="007E0DB0">
      <w:pPr>
        <w:pStyle w:val="enumlev1"/>
        <w:rPr>
          <w:rtl/>
        </w:rPr>
      </w:pPr>
      <w:r>
        <w:rPr>
          <w:rFonts w:hint="cs"/>
        </w:rPr>
        <w:sym w:font="Symbol" w:char="F0B7"/>
      </w:r>
      <w:r>
        <w:tab/>
      </w:r>
      <w:r w:rsidRPr="000F5946">
        <w:rPr>
          <w:rtl/>
        </w:rPr>
        <w:t xml:space="preserve">تحسينات في دقة </w:t>
      </w:r>
      <w:r>
        <w:rPr>
          <w:rFonts w:hint="cs"/>
          <w:rtl/>
        </w:rPr>
        <w:t xml:space="preserve">اقتران أقوال </w:t>
      </w:r>
      <w:r w:rsidRPr="000F5946">
        <w:rPr>
          <w:rtl/>
        </w:rPr>
        <w:t>الاتحاد</w:t>
      </w:r>
      <w:r>
        <w:rPr>
          <w:rFonts w:hint="cs"/>
          <w:rtl/>
        </w:rPr>
        <w:t>،</w:t>
      </w:r>
      <w:r w:rsidRPr="000F5946">
        <w:rPr>
          <w:rtl/>
        </w:rPr>
        <w:t xml:space="preserve"> </w:t>
      </w:r>
      <w:r>
        <w:rPr>
          <w:rFonts w:hint="cs"/>
          <w:rtl/>
        </w:rPr>
        <w:t>عن أعماله</w:t>
      </w:r>
      <w:r w:rsidRPr="000F5946">
        <w:rPr>
          <w:rtl/>
        </w:rPr>
        <w:t xml:space="preserve"> في موقعه </w:t>
      </w:r>
      <w:r>
        <w:rPr>
          <w:rFonts w:hint="cs"/>
          <w:rtl/>
        </w:rPr>
        <w:t>الإلكتروني</w:t>
      </w:r>
      <w:r w:rsidRPr="000F5946">
        <w:rPr>
          <w:rtl/>
        </w:rPr>
        <w:t xml:space="preserve"> ووثائقه</w:t>
      </w:r>
      <w:r>
        <w:rPr>
          <w:rFonts w:hint="cs"/>
          <w:rtl/>
        </w:rPr>
        <w:t>،</w:t>
      </w:r>
      <w:r w:rsidRPr="000F5946">
        <w:rPr>
          <w:rtl/>
        </w:rPr>
        <w:t xml:space="preserve"> </w:t>
      </w:r>
      <w:r>
        <w:rPr>
          <w:rFonts w:hint="cs"/>
          <w:rtl/>
        </w:rPr>
        <w:t>بأفعاله على أرض</w:t>
      </w:r>
      <w:r w:rsidRPr="000F5946">
        <w:rPr>
          <w:rtl/>
        </w:rPr>
        <w:t xml:space="preserve"> </w:t>
      </w:r>
      <w:r>
        <w:rPr>
          <w:rFonts w:hint="cs"/>
          <w:rtl/>
        </w:rPr>
        <w:t>الواقع</w:t>
      </w:r>
      <w:r w:rsidRPr="000F5946">
        <w:rPr>
          <w:rtl/>
        </w:rPr>
        <w:t>.</w:t>
      </w:r>
      <w:r w:rsidRPr="000F5946">
        <w:rPr>
          <w:rFonts w:hint="cs"/>
          <w:rtl/>
        </w:rPr>
        <w:t xml:space="preserve"> </w:t>
      </w:r>
    </w:p>
    <w:p w14:paraId="1DF8E1CC" w14:textId="77777777" w:rsidR="007E0DB0" w:rsidRPr="00510349" w:rsidRDefault="007E0DB0" w:rsidP="007E0DB0">
      <w:pPr>
        <w:keepNext/>
        <w:keepLines/>
        <w:rPr>
          <w:rtl/>
          <w:lang w:bidi="ar-EG"/>
        </w:rPr>
      </w:pPr>
      <w:r>
        <w:rPr>
          <w:rFonts w:hint="cs"/>
          <w:rtl/>
          <w:lang w:bidi="ar-EG"/>
        </w:rPr>
        <w:lastRenderedPageBreak/>
        <w:t>5</w:t>
      </w:r>
      <w:r>
        <w:rPr>
          <w:rtl/>
          <w:lang w:bidi="ar-EG"/>
        </w:rPr>
        <w:tab/>
      </w:r>
      <w:r w:rsidRPr="0076043A">
        <w:rPr>
          <w:rFonts w:hint="cs"/>
          <w:rtl/>
          <w:lang w:bidi="ar-EG"/>
        </w:rPr>
        <w:t>و</w:t>
      </w:r>
      <w:r w:rsidRPr="00BA50EE">
        <w:rPr>
          <w:rtl/>
          <w:lang w:bidi="ar-EG"/>
        </w:rPr>
        <w:t xml:space="preserve">يشدد التقرير على التنوع العالمي ومدى أنشطة تنمية القدرات والتدريب في مجالات الاتصالات والتكنولوجيات الرقمية أو تكنولوجيا المعلومات والاتصالات التي تقدمها المنظمات الدولية والشركات والمجتمع المدني (الفقرات 68-78 و82)، ولا سيما مدى وطرائق التسليم من </w:t>
      </w:r>
      <w:r w:rsidRPr="0076043A">
        <w:rPr>
          <w:rFonts w:hint="cs"/>
          <w:rtl/>
          <w:lang w:bidi="ar-EG"/>
        </w:rPr>
        <w:t>جانب</w:t>
      </w:r>
      <w:r w:rsidRPr="00BA50EE">
        <w:rPr>
          <w:rtl/>
          <w:lang w:bidi="ar-EG"/>
        </w:rPr>
        <w:t xml:space="preserve"> وكالات وكيانات الأمم المتحدة الأخرى (الفقرات 79-81).</w:t>
      </w:r>
      <w:r>
        <w:rPr>
          <w:rFonts w:hint="cs"/>
          <w:rtl/>
          <w:lang w:bidi="ar-EG"/>
        </w:rPr>
        <w:t xml:space="preserve"> </w:t>
      </w:r>
      <w:r w:rsidRPr="0076043A">
        <w:rPr>
          <w:rFonts w:hint="cs"/>
          <w:rtl/>
          <w:lang w:bidi="ar-EG"/>
        </w:rPr>
        <w:t>و</w:t>
      </w:r>
      <w:r w:rsidRPr="00BA50EE">
        <w:rPr>
          <w:rtl/>
          <w:lang w:bidi="ar-EG"/>
        </w:rPr>
        <w:t xml:space="preserve">في ضوء </w:t>
      </w:r>
      <w:r w:rsidRPr="0076043A">
        <w:rPr>
          <w:rFonts w:hint="cs"/>
          <w:rtl/>
          <w:lang w:bidi="ar-EG"/>
        </w:rPr>
        <w:t>ذلك</w:t>
      </w:r>
      <w:r w:rsidRPr="00BA50EE">
        <w:rPr>
          <w:rtl/>
          <w:lang w:bidi="ar-EG"/>
        </w:rPr>
        <w:t xml:space="preserve"> و</w:t>
      </w:r>
      <w:r>
        <w:rPr>
          <w:rFonts w:hint="cs"/>
          <w:rtl/>
          <w:lang w:bidi="ar-EG"/>
        </w:rPr>
        <w:t>ب</w:t>
      </w:r>
      <w:r w:rsidRPr="00BA50EE">
        <w:rPr>
          <w:rtl/>
          <w:lang w:bidi="ar-EG"/>
        </w:rPr>
        <w:t xml:space="preserve">أخذ </w:t>
      </w:r>
      <w:bookmarkStart w:id="141" w:name="_Hlk68632714"/>
      <w:r w:rsidRPr="00A02AA1">
        <w:rPr>
          <w:i/>
          <w:iCs/>
          <w:rtl/>
        </w:rPr>
        <w:t>خارطة طريق التعاون الرقمي</w:t>
      </w:r>
      <w:r w:rsidRPr="0070491F">
        <w:rPr>
          <w:rtl/>
        </w:rPr>
        <w:t xml:space="preserve"> </w:t>
      </w:r>
      <w:bookmarkEnd w:id="141"/>
      <w:r>
        <w:rPr>
          <w:rFonts w:hint="cs"/>
          <w:rtl/>
        </w:rPr>
        <w:t>ل</w:t>
      </w:r>
      <w:r w:rsidRPr="0070491F">
        <w:rPr>
          <w:rtl/>
        </w:rPr>
        <w:t xml:space="preserve">لأمين العام للأمم المتحدة </w:t>
      </w:r>
      <w:r w:rsidRPr="00BA50EE">
        <w:rPr>
          <w:rtl/>
          <w:lang w:bidi="ar-EG"/>
        </w:rPr>
        <w:t>(يونيو 2020)</w:t>
      </w:r>
      <w:r>
        <w:rPr>
          <w:rFonts w:hint="cs"/>
          <w:rtl/>
          <w:lang w:bidi="ar-EG"/>
        </w:rPr>
        <w:t xml:space="preserve"> </w:t>
      </w:r>
      <w:r w:rsidRPr="00BA50EE">
        <w:rPr>
          <w:rtl/>
          <w:lang w:bidi="ar-EG"/>
        </w:rPr>
        <w:t>بعين الاعتبار،</w:t>
      </w:r>
      <w:r w:rsidRPr="00A02AA1">
        <w:rPr>
          <w:rFonts w:hint="cs"/>
          <w:rtl/>
          <w:lang w:bidi="ar-EG"/>
        </w:rPr>
        <w:t xml:space="preserve"> وهي التي</w:t>
      </w:r>
      <w:r w:rsidRPr="00BA50EE">
        <w:rPr>
          <w:rtl/>
          <w:lang w:bidi="ar-EG"/>
        </w:rPr>
        <w:t xml:space="preserve"> </w:t>
      </w:r>
      <w:r w:rsidRPr="00A02AA1">
        <w:rPr>
          <w:rFonts w:hint="cs"/>
          <w:rtl/>
          <w:lang w:bidi="ar-EG"/>
        </w:rPr>
        <w:t>ت</w:t>
      </w:r>
      <w:r w:rsidRPr="00BA50EE">
        <w:rPr>
          <w:rtl/>
          <w:lang w:bidi="ar-EG"/>
        </w:rPr>
        <w:t xml:space="preserve">وصي بأن </w:t>
      </w:r>
      <w:r w:rsidRPr="00A02AA1">
        <w:rPr>
          <w:rFonts w:hint="cs"/>
          <w:rtl/>
          <w:lang w:bidi="ar-EG"/>
        </w:rPr>
        <w:t>يتولى</w:t>
      </w:r>
      <w:r w:rsidRPr="00BA50EE">
        <w:rPr>
          <w:rtl/>
          <w:lang w:bidi="ar-EG"/>
        </w:rPr>
        <w:t xml:space="preserve"> الاتحاد الدولي للاتصالات وبرنامج الأمم المتحدة الإنمائي </w:t>
      </w:r>
      <w:r w:rsidRPr="00A02AA1">
        <w:rPr>
          <w:rFonts w:hint="cs"/>
          <w:rtl/>
          <w:lang w:bidi="ar-EG"/>
        </w:rPr>
        <w:t>قيادة</w:t>
      </w:r>
      <w:r w:rsidRPr="00BA50EE">
        <w:rPr>
          <w:rtl/>
          <w:lang w:bidi="ar-EG"/>
        </w:rPr>
        <w:t xml:space="preserve"> إنشاء مرفق مشترك جديد </w:t>
      </w:r>
      <w:r w:rsidRPr="00A02AA1">
        <w:rPr>
          <w:rFonts w:hint="cs"/>
          <w:rtl/>
          <w:lang w:bidi="ar-EG"/>
        </w:rPr>
        <w:t>بشأن</w:t>
      </w:r>
      <w:r w:rsidRPr="00BA50EE">
        <w:rPr>
          <w:rtl/>
          <w:lang w:bidi="ar-EG"/>
        </w:rPr>
        <w:t xml:space="preserve"> "بناء القدرات" الرقمية،</w:t>
      </w:r>
      <w:r w:rsidRPr="00301820">
        <w:rPr>
          <w:rtl/>
          <w:lang w:bidi="ar-EG"/>
        </w:rPr>
        <w:t xml:space="preserve"> </w:t>
      </w:r>
      <w:r w:rsidRPr="00BA50EE">
        <w:rPr>
          <w:rtl/>
          <w:lang w:bidi="ar-EG"/>
        </w:rPr>
        <w:t xml:space="preserve">يقترح التقرير أن يركز الاتحاد على </w:t>
      </w:r>
      <w:r>
        <w:rPr>
          <w:rtl/>
          <w:lang w:bidi="ar-EG"/>
        </w:rPr>
        <w:t>أنشطة تنمية القدرات والتدريب</w:t>
      </w:r>
      <w:r w:rsidRPr="00BA50EE">
        <w:rPr>
          <w:rtl/>
          <w:lang w:bidi="ar-EG"/>
        </w:rPr>
        <w:t xml:space="preserve"> </w:t>
      </w:r>
      <w:r w:rsidRPr="00301820">
        <w:rPr>
          <w:rFonts w:hint="cs"/>
          <w:rtl/>
          <w:lang w:bidi="ar-EG"/>
        </w:rPr>
        <w:t>لديه</w:t>
      </w:r>
      <w:r w:rsidRPr="00BA50EE">
        <w:rPr>
          <w:rtl/>
          <w:lang w:bidi="ar-EG"/>
        </w:rPr>
        <w:t xml:space="preserve"> خاصة في المجالات التي </w:t>
      </w:r>
      <w:r w:rsidRPr="00301820">
        <w:rPr>
          <w:rFonts w:hint="cs"/>
          <w:rtl/>
          <w:lang w:bidi="ar-EG"/>
        </w:rPr>
        <w:t>يمتلك ضمنها</w:t>
      </w:r>
      <w:r w:rsidRPr="00BA50EE">
        <w:rPr>
          <w:rtl/>
          <w:lang w:bidi="ar-EG"/>
        </w:rPr>
        <w:t xml:space="preserve"> خبرة متخصصة وميزة تنافسية، </w:t>
      </w:r>
      <w:r w:rsidRPr="00301820">
        <w:rPr>
          <w:rFonts w:hint="cs"/>
          <w:rtl/>
          <w:lang w:bidi="ar-EG"/>
        </w:rPr>
        <w:t>إلى جانب</w:t>
      </w:r>
      <w:r w:rsidRPr="00BA50EE">
        <w:rPr>
          <w:rtl/>
          <w:lang w:bidi="ar-EG"/>
        </w:rPr>
        <w:t xml:space="preserve"> بناء تعاون استراتيجي مع المنظمات والوكالات الأخرى (وخاصة برنامج الأمم المتحدة الإنمائي) للحد من الازدواجية وال</w:t>
      </w:r>
      <w:r>
        <w:rPr>
          <w:rtl/>
          <w:lang w:bidi="ar-EG"/>
        </w:rPr>
        <w:t>تقاطع</w:t>
      </w:r>
      <w:r w:rsidRPr="00BA50EE">
        <w:rPr>
          <w:rtl/>
          <w:lang w:bidi="ar-EG"/>
        </w:rPr>
        <w:t xml:space="preserve"> في تقديم مثل هذه الأنشطة عبر منظومة الأمم المتحدة وخارجها.</w:t>
      </w:r>
    </w:p>
    <w:p w14:paraId="6FFB1D2F" w14:textId="77777777" w:rsidR="007E0DB0" w:rsidRDefault="007E0DB0" w:rsidP="007E0DB0">
      <w:pPr>
        <w:rPr>
          <w:rtl/>
          <w:lang w:bidi="ar-EG"/>
        </w:rPr>
      </w:pPr>
      <w:r w:rsidRPr="00BA50EE">
        <w:rPr>
          <w:rtl/>
          <w:lang w:bidi="ar-EG"/>
        </w:rPr>
        <w:t>6</w:t>
      </w:r>
      <w:r>
        <w:rPr>
          <w:rtl/>
          <w:lang w:bidi="ar-EG"/>
        </w:rPr>
        <w:tab/>
      </w:r>
      <w:r>
        <w:rPr>
          <w:rFonts w:hint="cs"/>
          <w:rtl/>
          <w:lang w:bidi="ar-EG"/>
        </w:rPr>
        <w:t>و</w:t>
      </w:r>
      <w:r w:rsidRPr="00BA50EE">
        <w:rPr>
          <w:rtl/>
          <w:lang w:bidi="ar-EG"/>
        </w:rPr>
        <w:t>في ضوء الأنشطة الجارية التي يضطلع بها الاتحاد ونظرة عامة على تنمية القدرات والتدريب على الصعيد العالمي، يقدم</w:t>
      </w:r>
      <w:r w:rsidRPr="00BA50EE">
        <w:rPr>
          <w:rFonts w:hint="cs"/>
          <w:rtl/>
          <w:lang w:bidi="ar-EG"/>
        </w:rPr>
        <w:t xml:space="preserve"> </w:t>
      </w:r>
      <w:r w:rsidRPr="00BA50EE">
        <w:rPr>
          <w:rtl/>
          <w:lang w:bidi="ar-EG"/>
        </w:rPr>
        <w:t xml:space="preserve">التقرير التوصيات التالية قصيرة الأجل (الفقرات 162-172). </w:t>
      </w:r>
      <w:r>
        <w:rPr>
          <w:rFonts w:hint="cs"/>
          <w:rtl/>
          <w:lang w:bidi="ar-EG"/>
        </w:rPr>
        <w:t>و</w:t>
      </w:r>
      <w:r w:rsidRPr="00BA50EE">
        <w:rPr>
          <w:rtl/>
          <w:lang w:bidi="ar-EG"/>
        </w:rPr>
        <w:t xml:space="preserve">يوصى بتنفيذها بغض النظر عن الاستراتيجية طويلة الأجل </w:t>
      </w:r>
      <w:r>
        <w:rPr>
          <w:rFonts w:hint="cs"/>
          <w:rtl/>
          <w:lang w:bidi="ar-EG"/>
        </w:rPr>
        <w:t>المزمع اعتمادها</w:t>
      </w:r>
      <w:r w:rsidRPr="00BA50EE">
        <w:rPr>
          <w:rtl/>
          <w:lang w:bidi="ar-EG"/>
        </w:rPr>
        <w:t>.</w:t>
      </w:r>
      <w:r w:rsidRPr="00BA50EE">
        <w:rPr>
          <w:rFonts w:hint="cs"/>
          <w:rtl/>
          <w:lang w:bidi="ar-EG"/>
        </w:rPr>
        <w:t xml:space="preserve"> </w:t>
      </w:r>
    </w:p>
    <w:p w14:paraId="0F9B7842" w14:textId="77777777" w:rsidR="007E0DB0" w:rsidRDefault="007E0DB0" w:rsidP="007E0DB0">
      <w:pPr>
        <w:pStyle w:val="enumlev1"/>
        <w:rPr>
          <w:rtl/>
        </w:rPr>
      </w:pPr>
      <w:r>
        <w:rPr>
          <w:rFonts w:hint="cs"/>
        </w:rPr>
        <w:sym w:font="Symbol" w:char="F0B7"/>
      </w:r>
      <w:r>
        <w:tab/>
      </w:r>
      <w:r w:rsidRPr="00BA50EE">
        <w:rPr>
          <w:rtl/>
        </w:rPr>
        <w:t xml:space="preserve">إنشاء وتنفيذ استراتيجية </w:t>
      </w:r>
      <w:r>
        <w:rPr>
          <w:rFonts w:hint="cs"/>
          <w:rtl/>
        </w:rPr>
        <w:t>إجمالية</w:t>
      </w:r>
      <w:r w:rsidRPr="00BA50EE">
        <w:rPr>
          <w:rtl/>
        </w:rPr>
        <w:t xml:space="preserve"> واضحة ونهج ل</w:t>
      </w:r>
      <w:r>
        <w:rPr>
          <w:rtl/>
        </w:rPr>
        <w:t>أنشطة تنمية القدرات والتدريب</w:t>
      </w:r>
      <w:r w:rsidRPr="00BA50EE">
        <w:rPr>
          <w:rtl/>
        </w:rPr>
        <w:t>.</w:t>
      </w:r>
      <w:r w:rsidRPr="00BA50EE">
        <w:rPr>
          <w:rFonts w:hint="cs"/>
          <w:rtl/>
        </w:rPr>
        <w:t xml:space="preserve"> </w:t>
      </w:r>
    </w:p>
    <w:p w14:paraId="5A6129E8" w14:textId="77777777" w:rsidR="007E0DB0" w:rsidRDefault="007E0DB0" w:rsidP="007E0DB0">
      <w:pPr>
        <w:pStyle w:val="enumlev1"/>
        <w:rPr>
          <w:rtl/>
        </w:rPr>
      </w:pPr>
      <w:r>
        <w:rPr>
          <w:rFonts w:hint="cs"/>
        </w:rPr>
        <w:sym w:font="Symbol" w:char="F0B7"/>
      </w:r>
      <w:r>
        <w:tab/>
      </w:r>
      <w:r w:rsidRPr="00BA50EE">
        <w:rPr>
          <w:rtl/>
        </w:rPr>
        <w:t>إنشاء بند في الميزانية لجميع أنشطة تنمية القدرات والتدريب بحيث يمكن ضمان القيمة مقابل المال.</w:t>
      </w:r>
      <w:r w:rsidRPr="00BA50EE">
        <w:rPr>
          <w:rFonts w:hint="cs"/>
          <w:rtl/>
        </w:rPr>
        <w:t xml:space="preserve"> </w:t>
      </w:r>
    </w:p>
    <w:p w14:paraId="5C919062" w14:textId="77777777" w:rsidR="007E0DB0" w:rsidRDefault="007E0DB0" w:rsidP="007E0DB0">
      <w:pPr>
        <w:pStyle w:val="enumlev1"/>
        <w:rPr>
          <w:rtl/>
        </w:rPr>
      </w:pPr>
      <w:r>
        <w:rPr>
          <w:rFonts w:hint="cs"/>
        </w:rPr>
        <w:sym w:font="Symbol" w:char="F0B7"/>
      </w:r>
      <w:r>
        <w:tab/>
      </w:r>
      <w:r w:rsidRPr="00BA50EE">
        <w:rPr>
          <w:rtl/>
        </w:rPr>
        <w:t xml:space="preserve">صياغة وتنفيذ إطار مبسط وواضح </w:t>
      </w:r>
      <w:r>
        <w:rPr>
          <w:rFonts w:hint="cs"/>
          <w:rtl/>
        </w:rPr>
        <w:t>لمجمل</w:t>
      </w:r>
      <w:r w:rsidRPr="00BA50EE">
        <w:rPr>
          <w:rtl/>
        </w:rPr>
        <w:t xml:space="preserve"> تنمية القدرات والتدريب.</w:t>
      </w:r>
      <w:r w:rsidRPr="00BA50EE">
        <w:rPr>
          <w:rFonts w:hint="cs"/>
          <w:rtl/>
        </w:rPr>
        <w:t xml:space="preserve"> </w:t>
      </w:r>
    </w:p>
    <w:p w14:paraId="575CD70B" w14:textId="77777777" w:rsidR="007E0DB0" w:rsidRDefault="007E0DB0" w:rsidP="007E0DB0">
      <w:pPr>
        <w:pStyle w:val="enumlev1"/>
        <w:rPr>
          <w:rtl/>
        </w:rPr>
      </w:pPr>
      <w:r>
        <w:rPr>
          <w:rFonts w:hint="cs"/>
        </w:rPr>
        <w:sym w:font="Symbol" w:char="F0B7"/>
      </w:r>
      <w:r>
        <w:tab/>
      </w:r>
      <w:r w:rsidRPr="00BA50EE">
        <w:rPr>
          <w:rtl/>
        </w:rPr>
        <w:t xml:space="preserve">الالتزام </w:t>
      </w:r>
      <w:r>
        <w:rPr>
          <w:rFonts w:hint="cs"/>
          <w:rtl/>
        </w:rPr>
        <w:t>ب</w:t>
      </w:r>
      <w:r w:rsidRPr="00BA50EE">
        <w:rPr>
          <w:rtl/>
        </w:rPr>
        <w:t xml:space="preserve">عمليات ضمان جودة أكثر </w:t>
      </w:r>
      <w:r>
        <w:rPr>
          <w:rFonts w:hint="cs"/>
          <w:rtl/>
        </w:rPr>
        <w:t>تشدداً</w:t>
      </w:r>
      <w:r w:rsidRPr="00510349">
        <w:rPr>
          <w:rtl/>
        </w:rPr>
        <w:t xml:space="preserve"> </w:t>
      </w:r>
      <w:r w:rsidRPr="00BA50EE">
        <w:rPr>
          <w:rtl/>
        </w:rPr>
        <w:t>وتنفيذ</w:t>
      </w:r>
      <w:r>
        <w:rPr>
          <w:rFonts w:hint="cs"/>
          <w:rtl/>
        </w:rPr>
        <w:t>ها</w:t>
      </w:r>
      <w:r w:rsidRPr="00BA50EE">
        <w:rPr>
          <w:rtl/>
        </w:rPr>
        <w:t>.</w:t>
      </w:r>
      <w:r w:rsidRPr="00BA50EE">
        <w:rPr>
          <w:rFonts w:hint="cs"/>
          <w:rtl/>
        </w:rPr>
        <w:t xml:space="preserve"> </w:t>
      </w:r>
    </w:p>
    <w:p w14:paraId="1FB299DD" w14:textId="77777777" w:rsidR="007E0DB0" w:rsidRDefault="007E0DB0" w:rsidP="007E0DB0">
      <w:pPr>
        <w:pStyle w:val="enumlev1"/>
        <w:rPr>
          <w:rtl/>
        </w:rPr>
      </w:pPr>
      <w:r>
        <w:rPr>
          <w:rFonts w:hint="cs"/>
        </w:rPr>
        <w:sym w:font="Symbol" w:char="F0B7"/>
      </w:r>
      <w:r>
        <w:tab/>
      </w:r>
      <w:r w:rsidRPr="00BA50EE">
        <w:rPr>
          <w:rtl/>
        </w:rPr>
        <w:t>التأكد من أن الموظفين المعنيين مدربين تدريباً مناسباً لتقديم تنمية القدرات والتدريب</w:t>
      </w:r>
      <w:r w:rsidRPr="00DA1F4B">
        <w:rPr>
          <w:rtl/>
        </w:rPr>
        <w:t xml:space="preserve"> </w:t>
      </w:r>
      <w:r>
        <w:rPr>
          <w:rFonts w:hint="cs"/>
          <w:rtl/>
        </w:rPr>
        <w:t>ب</w:t>
      </w:r>
      <w:r w:rsidRPr="00BA50EE">
        <w:rPr>
          <w:rtl/>
        </w:rPr>
        <w:t>جودة</w:t>
      </w:r>
      <w:r w:rsidRPr="00DA1F4B">
        <w:rPr>
          <w:rtl/>
        </w:rPr>
        <w:t xml:space="preserve"> </w:t>
      </w:r>
      <w:r w:rsidRPr="00BA50EE">
        <w:rPr>
          <w:rtl/>
        </w:rPr>
        <w:t>عالي</w:t>
      </w:r>
      <w:r>
        <w:rPr>
          <w:rFonts w:hint="cs"/>
          <w:rtl/>
        </w:rPr>
        <w:t>ة</w:t>
      </w:r>
      <w:r w:rsidRPr="00BA50EE">
        <w:rPr>
          <w:rtl/>
        </w:rPr>
        <w:t>.</w:t>
      </w:r>
      <w:r w:rsidRPr="00BA50EE">
        <w:rPr>
          <w:rFonts w:hint="cs"/>
          <w:rtl/>
        </w:rPr>
        <w:t xml:space="preserve"> </w:t>
      </w:r>
    </w:p>
    <w:p w14:paraId="21C57719" w14:textId="77777777" w:rsidR="007E0DB0" w:rsidRDefault="007E0DB0" w:rsidP="007E0DB0">
      <w:pPr>
        <w:pStyle w:val="enumlev1"/>
        <w:rPr>
          <w:rtl/>
        </w:rPr>
      </w:pPr>
      <w:r>
        <w:rPr>
          <w:rFonts w:hint="cs"/>
        </w:rPr>
        <w:sym w:font="Symbol" w:char="F0B7"/>
      </w:r>
      <w:r>
        <w:tab/>
      </w:r>
      <w:r>
        <w:rPr>
          <w:rFonts w:hint="cs"/>
          <w:rtl/>
        </w:rPr>
        <w:t>وضع</w:t>
      </w:r>
      <w:r w:rsidRPr="00BA50EE">
        <w:rPr>
          <w:rtl/>
        </w:rPr>
        <w:t xml:space="preserve"> استراتيجية تسويق واضحة ومتكاملة لجميع هذه الأنشطة.</w:t>
      </w:r>
      <w:r w:rsidRPr="00BA50EE">
        <w:rPr>
          <w:rFonts w:hint="cs"/>
          <w:rtl/>
        </w:rPr>
        <w:t xml:space="preserve"> </w:t>
      </w:r>
    </w:p>
    <w:p w14:paraId="2F76BC52" w14:textId="77777777" w:rsidR="007E0DB0" w:rsidRDefault="007E0DB0" w:rsidP="007E0DB0">
      <w:pPr>
        <w:pStyle w:val="enumlev1"/>
        <w:rPr>
          <w:rtl/>
        </w:rPr>
      </w:pPr>
      <w:r>
        <w:rPr>
          <w:rFonts w:hint="cs"/>
        </w:rPr>
        <w:sym w:font="Symbol" w:char="F0B7"/>
      </w:r>
      <w:r>
        <w:tab/>
      </w:r>
      <w:r w:rsidRPr="00BA50EE">
        <w:rPr>
          <w:rtl/>
        </w:rPr>
        <w:t>إنشاء شبكة خريجين دينامية وفعالة.</w:t>
      </w:r>
      <w:r w:rsidRPr="00BA50EE">
        <w:rPr>
          <w:rFonts w:hint="cs"/>
          <w:rtl/>
        </w:rPr>
        <w:t xml:space="preserve"> </w:t>
      </w:r>
    </w:p>
    <w:p w14:paraId="79235F24" w14:textId="77777777" w:rsidR="007E0DB0" w:rsidRDefault="007E0DB0" w:rsidP="007E0DB0">
      <w:pPr>
        <w:pStyle w:val="enumlev1"/>
        <w:rPr>
          <w:rtl/>
        </w:rPr>
      </w:pPr>
      <w:r>
        <w:rPr>
          <w:rFonts w:hint="cs"/>
        </w:rPr>
        <w:sym w:font="Symbol" w:char="F0B7"/>
      </w:r>
      <w:r>
        <w:tab/>
      </w:r>
      <w:r w:rsidRPr="00BA50EE">
        <w:rPr>
          <w:rtl/>
        </w:rPr>
        <w:t>الاستمرار في تعزيز منصة أكاديمية الاتحاد.</w:t>
      </w:r>
      <w:r w:rsidRPr="00BA50EE">
        <w:rPr>
          <w:rFonts w:hint="cs"/>
          <w:rtl/>
        </w:rPr>
        <w:t xml:space="preserve"> </w:t>
      </w:r>
    </w:p>
    <w:p w14:paraId="5D05E19C" w14:textId="77777777" w:rsidR="007E0DB0" w:rsidRDefault="007E0DB0" w:rsidP="007E0DB0">
      <w:pPr>
        <w:pStyle w:val="enumlev1"/>
        <w:rPr>
          <w:rtl/>
        </w:rPr>
      </w:pPr>
      <w:r>
        <w:rPr>
          <w:rFonts w:hint="cs"/>
        </w:rPr>
        <w:sym w:font="Symbol" w:char="F0B7"/>
      </w:r>
      <w:r>
        <w:tab/>
      </w:r>
      <w:r w:rsidRPr="00BA50EE">
        <w:rPr>
          <w:rtl/>
        </w:rPr>
        <w:t xml:space="preserve">تبسيط </w:t>
      </w:r>
      <w:r>
        <w:rPr>
          <w:rFonts w:hint="cs"/>
          <w:rtl/>
        </w:rPr>
        <w:t>وتعزيز</w:t>
      </w:r>
      <w:r w:rsidRPr="00BA50EE">
        <w:rPr>
          <w:rtl/>
        </w:rPr>
        <w:t xml:space="preserve"> جودة </w:t>
      </w:r>
      <w:r>
        <w:rPr>
          <w:rFonts w:hint="cs"/>
          <w:rtl/>
        </w:rPr>
        <w:t>ال</w:t>
      </w:r>
      <w:r w:rsidRPr="00BA50EE">
        <w:rPr>
          <w:rtl/>
        </w:rPr>
        <w:t>تقديم</w:t>
      </w:r>
      <w:r>
        <w:rPr>
          <w:rFonts w:hint="cs"/>
          <w:rtl/>
        </w:rPr>
        <w:t xml:space="preserve"> في</w:t>
      </w:r>
      <w:r w:rsidRPr="00BA50EE">
        <w:rPr>
          <w:rtl/>
        </w:rPr>
        <w:t xml:space="preserve"> مراكز التميز.</w:t>
      </w:r>
      <w:r w:rsidRPr="00BA50EE">
        <w:rPr>
          <w:rFonts w:hint="cs"/>
          <w:rtl/>
        </w:rPr>
        <w:t xml:space="preserve"> </w:t>
      </w:r>
    </w:p>
    <w:p w14:paraId="45AD0F7D" w14:textId="77777777" w:rsidR="007E0DB0" w:rsidRDefault="007E0DB0" w:rsidP="007E0DB0">
      <w:pPr>
        <w:pStyle w:val="enumlev1"/>
        <w:rPr>
          <w:rtl/>
        </w:rPr>
      </w:pPr>
      <w:r>
        <w:rPr>
          <w:rFonts w:hint="cs"/>
        </w:rPr>
        <w:sym w:font="Symbol" w:char="F0B7"/>
      </w:r>
      <w:r>
        <w:tab/>
      </w:r>
      <w:r>
        <w:rPr>
          <w:rFonts w:hint="cs"/>
          <w:rtl/>
        </w:rPr>
        <w:t>إقامة</w:t>
      </w:r>
      <w:r w:rsidRPr="00BA50EE">
        <w:rPr>
          <w:rtl/>
        </w:rPr>
        <w:t xml:space="preserve"> الشراكات المصممة والمخططة بعناية.</w:t>
      </w:r>
      <w:r w:rsidRPr="00BA50EE">
        <w:rPr>
          <w:rFonts w:hint="cs"/>
          <w:rtl/>
        </w:rPr>
        <w:t xml:space="preserve"> </w:t>
      </w:r>
    </w:p>
    <w:p w14:paraId="1B3804E1" w14:textId="77777777" w:rsidR="007E0DB0" w:rsidRDefault="007E0DB0" w:rsidP="007E0DB0">
      <w:pPr>
        <w:rPr>
          <w:rtl/>
          <w:lang w:bidi="ar-EG"/>
        </w:rPr>
      </w:pPr>
      <w:r w:rsidRPr="00BA50EE">
        <w:rPr>
          <w:rtl/>
          <w:lang w:bidi="ar-EG"/>
        </w:rPr>
        <w:t>7</w:t>
      </w:r>
      <w:r>
        <w:rPr>
          <w:rtl/>
          <w:lang w:bidi="ar-EG"/>
        </w:rPr>
        <w:tab/>
      </w:r>
      <w:r>
        <w:rPr>
          <w:rFonts w:hint="cs"/>
          <w:rtl/>
          <w:lang w:bidi="ar-EG"/>
        </w:rPr>
        <w:t>و</w:t>
      </w:r>
      <w:r w:rsidRPr="00BA50EE">
        <w:rPr>
          <w:rtl/>
          <w:lang w:bidi="ar-EG"/>
        </w:rPr>
        <w:t xml:space="preserve">فيما يتعلق بمعهد التدريب المحتمل </w:t>
      </w:r>
      <w:r>
        <w:rPr>
          <w:rFonts w:hint="cs"/>
          <w:rtl/>
          <w:lang w:bidi="ar-EG"/>
        </w:rPr>
        <w:t>ال</w:t>
      </w:r>
      <w:r>
        <w:rPr>
          <w:rtl/>
          <w:lang w:bidi="ar-EG"/>
        </w:rPr>
        <w:t>تابع للاتحاد</w:t>
      </w:r>
      <w:r w:rsidRPr="00BA50EE">
        <w:rPr>
          <w:rtl/>
          <w:lang w:bidi="ar-EG"/>
        </w:rPr>
        <w:t xml:space="preserve"> (الفقرات 91-159)، يحدد التقرير الفوائد </w:t>
      </w:r>
      <w:r>
        <w:rPr>
          <w:rFonts w:hint="cs"/>
          <w:rtl/>
          <w:lang w:bidi="ar-EG"/>
        </w:rPr>
        <w:t>المرجَّحة</w:t>
      </w:r>
      <w:r w:rsidRPr="00BA50EE">
        <w:rPr>
          <w:rtl/>
          <w:lang w:bidi="ar-EG"/>
        </w:rPr>
        <w:t xml:space="preserve">، </w:t>
      </w:r>
      <w:r>
        <w:rPr>
          <w:rFonts w:hint="cs"/>
          <w:rtl/>
          <w:lang w:bidi="ar-EG"/>
        </w:rPr>
        <w:t>و</w:t>
      </w:r>
      <w:r w:rsidRPr="00BA50EE">
        <w:rPr>
          <w:rtl/>
          <w:lang w:bidi="ar-EG"/>
        </w:rPr>
        <w:t>على وجه الخصوص</w:t>
      </w:r>
      <w:r>
        <w:rPr>
          <w:rFonts w:hint="cs"/>
          <w:rtl/>
          <w:lang w:bidi="ar-EG"/>
        </w:rPr>
        <w:t xml:space="preserve"> منها:</w:t>
      </w:r>
      <w:r w:rsidRPr="00BA50EE">
        <w:rPr>
          <w:rFonts w:hint="cs"/>
          <w:rtl/>
          <w:lang w:bidi="ar-EG"/>
        </w:rPr>
        <w:t xml:space="preserve"> </w:t>
      </w:r>
    </w:p>
    <w:p w14:paraId="4F1FF6BE" w14:textId="77777777" w:rsidR="007E0DB0" w:rsidRDefault="007E0DB0" w:rsidP="007E0DB0">
      <w:pPr>
        <w:pStyle w:val="enumlev1"/>
        <w:rPr>
          <w:rtl/>
        </w:rPr>
      </w:pPr>
      <w:r>
        <w:rPr>
          <w:rFonts w:hint="cs"/>
        </w:rPr>
        <w:sym w:font="Symbol" w:char="F0B7"/>
      </w:r>
      <w:r>
        <w:tab/>
      </w:r>
      <w:r w:rsidRPr="00BA50EE">
        <w:rPr>
          <w:rtl/>
        </w:rPr>
        <w:t>زيادة وضوح الغرض من تنمية القدرات والتدريب في الاتحاد؛</w:t>
      </w:r>
      <w:r w:rsidRPr="00BA50EE">
        <w:rPr>
          <w:rFonts w:hint="cs"/>
          <w:rtl/>
        </w:rPr>
        <w:t xml:space="preserve"> </w:t>
      </w:r>
    </w:p>
    <w:p w14:paraId="1849AA0C" w14:textId="77777777" w:rsidR="007E0DB0" w:rsidRDefault="007E0DB0" w:rsidP="007E0DB0">
      <w:pPr>
        <w:pStyle w:val="enumlev1"/>
        <w:rPr>
          <w:rtl/>
        </w:rPr>
      </w:pPr>
      <w:r>
        <w:rPr>
          <w:rFonts w:hint="cs"/>
        </w:rPr>
        <w:sym w:font="Symbol" w:char="F0B7"/>
      </w:r>
      <w:r>
        <w:tab/>
      </w:r>
      <w:r w:rsidRPr="00BA50EE">
        <w:rPr>
          <w:rtl/>
        </w:rPr>
        <w:t>تنسيق وتسليم مركزي</w:t>
      </w:r>
      <w:r w:rsidRPr="00A1543E">
        <w:rPr>
          <w:rtl/>
        </w:rPr>
        <w:t xml:space="preserve"> </w:t>
      </w:r>
      <w:r w:rsidRPr="00BA50EE">
        <w:rPr>
          <w:rtl/>
        </w:rPr>
        <w:t xml:space="preserve">لمثل هذه الأنشطة </w:t>
      </w:r>
      <w:r>
        <w:rPr>
          <w:rFonts w:hint="cs"/>
          <w:rtl/>
        </w:rPr>
        <w:t>بمزيد من</w:t>
      </w:r>
      <w:r w:rsidRPr="00BA50EE">
        <w:rPr>
          <w:rtl/>
        </w:rPr>
        <w:t xml:space="preserve"> </w:t>
      </w:r>
      <w:r>
        <w:rPr>
          <w:rFonts w:hint="cs"/>
          <w:rtl/>
        </w:rPr>
        <w:t>ال</w:t>
      </w:r>
      <w:r w:rsidRPr="00BA50EE">
        <w:rPr>
          <w:rtl/>
        </w:rPr>
        <w:t>فعالية</w:t>
      </w:r>
      <w:r>
        <w:rPr>
          <w:rFonts w:hint="cs"/>
          <w:rtl/>
        </w:rPr>
        <w:t>؛</w:t>
      </w:r>
      <w:r w:rsidRPr="00BA50EE">
        <w:rPr>
          <w:rFonts w:hint="cs"/>
          <w:rtl/>
        </w:rPr>
        <w:t xml:space="preserve"> </w:t>
      </w:r>
    </w:p>
    <w:p w14:paraId="5D0D4BB9" w14:textId="77777777" w:rsidR="007E0DB0" w:rsidRDefault="007E0DB0" w:rsidP="007E0DB0">
      <w:pPr>
        <w:pStyle w:val="enumlev1"/>
        <w:rPr>
          <w:rtl/>
        </w:rPr>
      </w:pPr>
      <w:r>
        <w:rPr>
          <w:rFonts w:hint="cs"/>
        </w:rPr>
        <w:sym w:font="Symbol" w:char="F0B7"/>
      </w:r>
      <w:r>
        <w:tab/>
      </w:r>
      <w:r w:rsidRPr="00BA50EE">
        <w:rPr>
          <w:rtl/>
        </w:rPr>
        <w:t>تحسين نوعية وكمية المخرجات والنتائج</w:t>
      </w:r>
      <w:r>
        <w:rPr>
          <w:rFonts w:hint="cs"/>
          <w:rtl/>
        </w:rPr>
        <w:t>؛</w:t>
      </w:r>
      <w:r w:rsidRPr="00BA50EE">
        <w:rPr>
          <w:rtl/>
        </w:rPr>
        <w:t xml:space="preserve"> </w:t>
      </w:r>
    </w:p>
    <w:p w14:paraId="621EEF57" w14:textId="77777777" w:rsidR="007E0DB0" w:rsidRDefault="007E0DB0" w:rsidP="007E0DB0">
      <w:pPr>
        <w:pStyle w:val="enumlev1"/>
        <w:rPr>
          <w:rtl/>
        </w:rPr>
      </w:pPr>
      <w:r>
        <w:rPr>
          <w:rFonts w:hint="cs"/>
        </w:rPr>
        <w:sym w:font="Symbol" w:char="F0B7"/>
      </w:r>
      <w:r>
        <w:tab/>
      </w:r>
      <w:r>
        <w:rPr>
          <w:rFonts w:hint="cs"/>
          <w:rtl/>
        </w:rPr>
        <w:t>إعداد</w:t>
      </w:r>
      <w:r w:rsidRPr="00BA50EE">
        <w:rPr>
          <w:rtl/>
        </w:rPr>
        <w:t xml:space="preserve"> مجتمع متكامل من الخبرات القيمة وذات الصلة لأعضاء الاتحاد.</w:t>
      </w:r>
      <w:r w:rsidRPr="00BA50EE">
        <w:rPr>
          <w:rFonts w:hint="cs"/>
          <w:rtl/>
        </w:rPr>
        <w:t xml:space="preserve"> </w:t>
      </w:r>
    </w:p>
    <w:p w14:paraId="57D0D577" w14:textId="77777777" w:rsidR="007E0DB0" w:rsidRDefault="007E0DB0" w:rsidP="007E0DB0">
      <w:pPr>
        <w:rPr>
          <w:rtl/>
          <w:lang w:bidi="ar-EG"/>
        </w:rPr>
      </w:pPr>
      <w:r>
        <w:rPr>
          <w:rFonts w:hint="cs"/>
          <w:rtl/>
          <w:lang w:bidi="ar-EG"/>
        </w:rPr>
        <w:t>و</w:t>
      </w:r>
      <w:r w:rsidRPr="00BA50EE">
        <w:rPr>
          <w:rtl/>
          <w:lang w:bidi="ar-EG"/>
        </w:rPr>
        <w:t xml:space="preserve">يحدد التقرير التحديات، </w:t>
      </w:r>
      <w:r w:rsidRPr="00A1543E">
        <w:rPr>
          <w:rFonts w:hint="cs"/>
          <w:rtl/>
          <w:lang w:bidi="ar-EG"/>
        </w:rPr>
        <w:t>و</w:t>
      </w:r>
      <w:r w:rsidRPr="00BA50EE">
        <w:rPr>
          <w:rtl/>
          <w:lang w:bidi="ar-EG"/>
        </w:rPr>
        <w:t>على وجه الخصوص</w:t>
      </w:r>
      <w:r w:rsidRPr="00A1543E">
        <w:rPr>
          <w:rFonts w:hint="cs"/>
          <w:rtl/>
          <w:lang w:bidi="ar-EG"/>
        </w:rPr>
        <w:t xml:space="preserve"> منها:</w:t>
      </w:r>
      <w:r>
        <w:rPr>
          <w:rFonts w:hint="cs"/>
          <w:rtl/>
          <w:lang w:bidi="ar-EG"/>
        </w:rPr>
        <w:t xml:space="preserve"> </w:t>
      </w:r>
    </w:p>
    <w:p w14:paraId="019A0F8D" w14:textId="77777777" w:rsidR="007E0DB0" w:rsidRDefault="007E0DB0" w:rsidP="007E0DB0">
      <w:pPr>
        <w:pStyle w:val="enumlev1"/>
        <w:rPr>
          <w:rtl/>
        </w:rPr>
      </w:pPr>
      <w:r>
        <w:rPr>
          <w:rFonts w:hint="cs"/>
        </w:rPr>
        <w:sym w:font="Symbol" w:char="F0B7"/>
      </w:r>
      <w:r>
        <w:tab/>
      </w:r>
      <w:r w:rsidRPr="00BA50EE">
        <w:rPr>
          <w:rtl/>
        </w:rPr>
        <w:t xml:space="preserve">تعقيد إدخال هياكل </w:t>
      </w:r>
      <w:r>
        <w:rPr>
          <w:rFonts w:hint="cs"/>
          <w:rtl/>
        </w:rPr>
        <w:t>إدارية</w:t>
      </w:r>
      <w:r w:rsidRPr="00BA50EE">
        <w:rPr>
          <w:rtl/>
        </w:rPr>
        <w:t xml:space="preserve"> جديدة نتيجة لكون المعهد جزءاً من الاتحاد الدولي للاتصالات، </w:t>
      </w:r>
      <w:r>
        <w:rPr>
          <w:rFonts w:hint="cs"/>
          <w:rtl/>
        </w:rPr>
        <w:t>و</w:t>
      </w:r>
      <w:r w:rsidRPr="00BA50EE">
        <w:rPr>
          <w:rtl/>
        </w:rPr>
        <w:t>منفصل</w:t>
      </w:r>
      <w:r>
        <w:rPr>
          <w:rFonts w:hint="cs"/>
          <w:rtl/>
        </w:rPr>
        <w:t>اً</w:t>
      </w:r>
      <w:r w:rsidRPr="00BA50EE">
        <w:rPr>
          <w:rtl/>
        </w:rPr>
        <w:t xml:space="preserve"> عنه</w:t>
      </w:r>
      <w:r>
        <w:rPr>
          <w:rFonts w:hint="cs"/>
          <w:rtl/>
        </w:rPr>
        <w:t xml:space="preserve"> في آن معاً</w:t>
      </w:r>
      <w:r w:rsidRPr="00BA50EE">
        <w:rPr>
          <w:rtl/>
        </w:rPr>
        <w:t>؛</w:t>
      </w:r>
      <w:r w:rsidRPr="00BA50EE">
        <w:rPr>
          <w:rFonts w:hint="cs"/>
          <w:rtl/>
        </w:rPr>
        <w:t xml:space="preserve"> </w:t>
      </w:r>
    </w:p>
    <w:p w14:paraId="0E53351F" w14:textId="77777777" w:rsidR="007E0DB0" w:rsidRDefault="007E0DB0" w:rsidP="007E0DB0">
      <w:pPr>
        <w:pStyle w:val="enumlev1"/>
        <w:rPr>
          <w:rtl/>
        </w:rPr>
      </w:pPr>
      <w:r>
        <w:rPr>
          <w:rFonts w:hint="cs"/>
        </w:rPr>
        <w:sym w:font="Symbol" w:char="F0B7"/>
      </w:r>
      <w:r>
        <w:tab/>
      </w:r>
      <w:r w:rsidRPr="00BA50EE">
        <w:rPr>
          <w:rtl/>
        </w:rPr>
        <w:t>المتطلبات المالية مع حد أدنى محتمل لمنحة بدء التشغيل لا تقل عن 50 مليون دولار أمريكي، إلى جانب استمرار الدعم التمويلي.</w:t>
      </w:r>
    </w:p>
    <w:p w14:paraId="29298FC6" w14:textId="77777777" w:rsidR="007E0DB0" w:rsidRDefault="007E0DB0" w:rsidP="007E0DB0">
      <w:pPr>
        <w:pStyle w:val="enumlev1"/>
        <w:rPr>
          <w:rtl/>
        </w:rPr>
      </w:pPr>
      <w:r>
        <w:rPr>
          <w:rFonts w:hint="cs"/>
        </w:rPr>
        <w:sym w:font="Symbol" w:char="F0B7"/>
      </w:r>
      <w:r>
        <w:tab/>
      </w:r>
      <w:r w:rsidRPr="00BA50EE">
        <w:rPr>
          <w:rtl/>
        </w:rPr>
        <w:t xml:space="preserve">التحول السريع عالمياً نحو التدريب عبر الإنترنت، خاصة بعد </w:t>
      </w:r>
      <w:r>
        <w:rPr>
          <w:rtl/>
        </w:rPr>
        <w:t>جائحة كوفيد-19</w:t>
      </w:r>
      <w:r w:rsidRPr="00BA50EE">
        <w:rPr>
          <w:rtl/>
        </w:rPr>
        <w:t>؛</w:t>
      </w:r>
      <w:r w:rsidRPr="00BA50EE">
        <w:rPr>
          <w:rFonts w:hint="cs"/>
          <w:rtl/>
        </w:rPr>
        <w:t xml:space="preserve"> </w:t>
      </w:r>
    </w:p>
    <w:p w14:paraId="3A7D7609" w14:textId="77777777" w:rsidR="007E0DB0" w:rsidRDefault="007E0DB0" w:rsidP="007E0DB0">
      <w:pPr>
        <w:pStyle w:val="enumlev1"/>
        <w:rPr>
          <w:rtl/>
        </w:rPr>
      </w:pPr>
      <w:r>
        <w:rPr>
          <w:rFonts w:hint="cs"/>
        </w:rPr>
        <w:sym w:font="Symbol" w:char="F0B7"/>
      </w:r>
      <w:r>
        <w:tab/>
      </w:r>
      <w:r w:rsidRPr="00BA50EE">
        <w:rPr>
          <w:rtl/>
        </w:rPr>
        <w:t xml:space="preserve">المنافسة العالمية القوية </w:t>
      </w:r>
      <w:r>
        <w:rPr>
          <w:rFonts w:hint="cs"/>
          <w:rtl/>
        </w:rPr>
        <w:t xml:space="preserve">بشأن </w:t>
      </w:r>
      <w:r w:rsidRPr="003A53F8">
        <w:rPr>
          <w:rtl/>
        </w:rPr>
        <w:t>تنمية القدرات والتدريب</w:t>
      </w:r>
      <w:r w:rsidRPr="005A122F">
        <w:rPr>
          <w:rtl/>
        </w:rPr>
        <w:t xml:space="preserve"> في مجال</w:t>
      </w:r>
      <w:r>
        <w:rPr>
          <w:rFonts w:hint="cs"/>
          <w:rtl/>
        </w:rPr>
        <w:t>ات</w:t>
      </w:r>
      <w:r w:rsidRPr="00BA50EE">
        <w:rPr>
          <w:rtl/>
        </w:rPr>
        <w:t xml:space="preserve"> التكنولوجيا </w:t>
      </w:r>
      <w:r w:rsidRPr="003A53F8">
        <w:rPr>
          <w:rFonts w:hint="cs"/>
          <w:rtl/>
        </w:rPr>
        <w:t>و</w:t>
      </w:r>
      <w:r w:rsidRPr="003A53F8">
        <w:rPr>
          <w:rtl/>
        </w:rPr>
        <w:t xml:space="preserve">الاتصالات </w:t>
      </w:r>
      <w:r w:rsidRPr="00BA50EE">
        <w:rPr>
          <w:rtl/>
        </w:rPr>
        <w:t>الرقمية</w:t>
      </w:r>
      <w:r>
        <w:rPr>
          <w:rFonts w:hint="cs"/>
          <w:rtl/>
        </w:rPr>
        <w:t>؛</w:t>
      </w:r>
      <w:r w:rsidRPr="00BA50EE">
        <w:rPr>
          <w:rtl/>
        </w:rPr>
        <w:t xml:space="preserve"> </w:t>
      </w:r>
    </w:p>
    <w:p w14:paraId="7A2603F5" w14:textId="77777777" w:rsidR="007E0DB0" w:rsidRDefault="007E0DB0" w:rsidP="007E0DB0">
      <w:pPr>
        <w:pStyle w:val="enumlev1"/>
        <w:rPr>
          <w:rtl/>
        </w:rPr>
      </w:pPr>
      <w:r>
        <w:rPr>
          <w:rFonts w:hint="cs"/>
        </w:rPr>
        <w:sym w:font="Symbol" w:char="F0B7"/>
      </w:r>
      <w:r>
        <w:tab/>
      </w:r>
      <w:r w:rsidRPr="00BA50EE">
        <w:rPr>
          <w:rtl/>
        </w:rPr>
        <w:t xml:space="preserve">متطلبات إدارة </w:t>
      </w:r>
      <w:r>
        <w:rPr>
          <w:rFonts w:hint="cs"/>
          <w:rtl/>
        </w:rPr>
        <w:t>الحضور</w:t>
      </w:r>
      <w:r w:rsidRPr="00BA50EE">
        <w:rPr>
          <w:rtl/>
        </w:rPr>
        <w:t xml:space="preserve"> </w:t>
      </w:r>
      <w:r>
        <w:rPr>
          <w:rFonts w:hint="cs"/>
          <w:rtl/>
        </w:rPr>
        <w:t>الفعلي؛</w:t>
      </w:r>
    </w:p>
    <w:p w14:paraId="1F72B781" w14:textId="77777777" w:rsidR="007E0DB0" w:rsidRDefault="007E0DB0" w:rsidP="007E0DB0">
      <w:pPr>
        <w:pStyle w:val="enumlev1"/>
        <w:rPr>
          <w:rtl/>
        </w:rPr>
      </w:pPr>
      <w:r>
        <w:rPr>
          <w:rFonts w:hint="cs"/>
        </w:rPr>
        <w:sym w:font="Symbol" w:char="F0B7"/>
      </w:r>
      <w:r>
        <w:tab/>
      </w:r>
      <w:r w:rsidRPr="00BA50EE">
        <w:rPr>
          <w:rtl/>
        </w:rPr>
        <w:t xml:space="preserve">تنوع </w:t>
      </w:r>
      <w:r>
        <w:rPr>
          <w:rFonts w:hint="cs"/>
          <w:rtl/>
        </w:rPr>
        <w:t>حماس</w:t>
      </w:r>
      <w:r w:rsidRPr="00BA50EE">
        <w:rPr>
          <w:rtl/>
        </w:rPr>
        <w:t xml:space="preserve"> الأعضاء وأصحاب المصلحة الآخرين </w:t>
      </w:r>
      <w:r>
        <w:rPr>
          <w:rFonts w:hint="cs"/>
          <w:rtl/>
        </w:rPr>
        <w:t>بشأن</w:t>
      </w:r>
      <w:r w:rsidRPr="00BA50EE">
        <w:rPr>
          <w:rtl/>
        </w:rPr>
        <w:t xml:space="preserve"> إنشاء المعهد</w:t>
      </w:r>
      <w:r>
        <w:rPr>
          <w:rFonts w:hint="cs"/>
          <w:rtl/>
        </w:rPr>
        <w:t>؛</w:t>
      </w:r>
      <w:r w:rsidRPr="00BA50EE">
        <w:rPr>
          <w:rFonts w:hint="cs"/>
          <w:rtl/>
        </w:rPr>
        <w:t xml:space="preserve"> </w:t>
      </w:r>
    </w:p>
    <w:p w14:paraId="0EF6A01D" w14:textId="77777777" w:rsidR="007E0DB0" w:rsidRDefault="007E0DB0" w:rsidP="007E0DB0">
      <w:pPr>
        <w:pStyle w:val="enumlev1"/>
        <w:rPr>
          <w:rtl/>
        </w:rPr>
      </w:pPr>
      <w:r>
        <w:rPr>
          <w:rFonts w:hint="cs"/>
        </w:rPr>
        <w:sym w:font="Symbol" w:char="F0B7"/>
      </w:r>
      <w:r>
        <w:tab/>
      </w:r>
      <w:r>
        <w:rPr>
          <w:rFonts w:hint="cs"/>
          <w:rtl/>
        </w:rPr>
        <w:t>شواغل</w:t>
      </w:r>
      <w:r w:rsidRPr="00BA50EE">
        <w:rPr>
          <w:rtl/>
        </w:rPr>
        <w:t xml:space="preserve"> </w:t>
      </w:r>
      <w:r>
        <w:rPr>
          <w:rFonts w:hint="cs"/>
          <w:rtl/>
        </w:rPr>
        <w:t>ضمن</w:t>
      </w:r>
      <w:r w:rsidRPr="00BA50EE">
        <w:rPr>
          <w:rtl/>
        </w:rPr>
        <w:t xml:space="preserve"> الأمم المتحدة بشأن </w:t>
      </w:r>
      <w:r>
        <w:rPr>
          <w:rFonts w:hint="cs"/>
          <w:rtl/>
        </w:rPr>
        <w:t>عدم اتساق</w:t>
      </w:r>
      <w:r w:rsidRPr="00BA50EE">
        <w:rPr>
          <w:rtl/>
        </w:rPr>
        <w:t xml:space="preserve"> المصطلحات المتعلقة بالمعاهد والأكاديميات</w:t>
      </w:r>
      <w:r>
        <w:rPr>
          <w:rFonts w:hint="cs"/>
          <w:rtl/>
        </w:rPr>
        <w:t>؛</w:t>
      </w:r>
      <w:r w:rsidRPr="00BA50EE">
        <w:rPr>
          <w:rFonts w:hint="cs"/>
          <w:rtl/>
        </w:rPr>
        <w:t xml:space="preserve"> </w:t>
      </w:r>
    </w:p>
    <w:p w14:paraId="2669409E" w14:textId="77777777" w:rsidR="007E0DB0" w:rsidRDefault="007E0DB0" w:rsidP="007E0DB0">
      <w:pPr>
        <w:pStyle w:val="enumlev1"/>
        <w:rPr>
          <w:rtl/>
        </w:rPr>
      </w:pPr>
      <w:r>
        <w:rPr>
          <w:rFonts w:hint="cs"/>
        </w:rPr>
        <w:sym w:font="Symbol" w:char="F0B7"/>
      </w:r>
      <w:r>
        <w:tab/>
      </w:r>
      <w:r w:rsidRPr="00BA50EE">
        <w:rPr>
          <w:rtl/>
        </w:rPr>
        <w:t xml:space="preserve">تحديد </w:t>
      </w:r>
      <w:r>
        <w:rPr>
          <w:rFonts w:hint="cs"/>
          <w:rtl/>
        </w:rPr>
        <w:t>بلد</w:t>
      </w:r>
      <w:r w:rsidRPr="00BA50EE">
        <w:rPr>
          <w:rtl/>
        </w:rPr>
        <w:t xml:space="preserve"> مضيف راغب وكريم</w:t>
      </w:r>
      <w:r>
        <w:rPr>
          <w:rFonts w:hint="cs"/>
          <w:rtl/>
        </w:rPr>
        <w:t>؛</w:t>
      </w:r>
      <w:r w:rsidRPr="00BA50EE">
        <w:rPr>
          <w:rtl/>
        </w:rPr>
        <w:t xml:space="preserve"> </w:t>
      </w:r>
    </w:p>
    <w:p w14:paraId="2EE0BD33" w14:textId="77777777" w:rsidR="007E0DB0" w:rsidRDefault="007E0DB0" w:rsidP="007E0DB0">
      <w:pPr>
        <w:pStyle w:val="enumlev1"/>
        <w:rPr>
          <w:rtl/>
        </w:rPr>
      </w:pPr>
      <w:r>
        <w:rPr>
          <w:rFonts w:hint="cs"/>
        </w:rPr>
        <w:sym w:font="Symbol" w:char="F0B7"/>
      </w:r>
      <w:r>
        <w:tab/>
      </w:r>
      <w:r w:rsidRPr="00BA50EE">
        <w:rPr>
          <w:rtl/>
        </w:rPr>
        <w:t xml:space="preserve">فقدان هوية العلامة </w:t>
      </w:r>
      <w:r>
        <w:rPr>
          <w:rFonts w:hint="cs"/>
          <w:rtl/>
        </w:rPr>
        <w:t>المميزة</w:t>
      </w:r>
      <w:r w:rsidRPr="00BA50EE">
        <w:rPr>
          <w:rtl/>
        </w:rPr>
        <w:t xml:space="preserve"> الراسخة لأكاديمية الاتحاد.</w:t>
      </w:r>
      <w:r w:rsidRPr="00BA50EE">
        <w:rPr>
          <w:rFonts w:hint="cs"/>
          <w:rtl/>
        </w:rPr>
        <w:t xml:space="preserve"> </w:t>
      </w:r>
    </w:p>
    <w:p w14:paraId="7EC71228" w14:textId="77777777" w:rsidR="007E0DB0" w:rsidRDefault="007E0DB0" w:rsidP="007E0DB0">
      <w:pPr>
        <w:keepNext/>
        <w:keepLines/>
        <w:rPr>
          <w:rtl/>
          <w:lang w:bidi="ar-EG"/>
        </w:rPr>
      </w:pPr>
      <w:r w:rsidRPr="00BA50EE">
        <w:rPr>
          <w:rtl/>
          <w:lang w:bidi="ar-EG"/>
        </w:rPr>
        <w:lastRenderedPageBreak/>
        <w:t>8</w:t>
      </w:r>
      <w:r>
        <w:rPr>
          <w:rtl/>
          <w:lang w:bidi="ar-EG"/>
        </w:rPr>
        <w:tab/>
      </w:r>
      <w:r>
        <w:rPr>
          <w:rFonts w:hint="cs"/>
          <w:rtl/>
          <w:lang w:bidi="ar-EG"/>
        </w:rPr>
        <w:t>و</w:t>
      </w:r>
      <w:r w:rsidRPr="00BA50EE">
        <w:rPr>
          <w:rtl/>
          <w:lang w:bidi="ar-EG"/>
        </w:rPr>
        <w:t xml:space="preserve">يقترح التقرير أيضاً نموذجاً بديلاً محتملاً لإنشاء معهد شبه مستقل، وهو تشكيل وحدة مركزية </w:t>
      </w:r>
      <w:r>
        <w:rPr>
          <w:rFonts w:hint="cs"/>
          <w:rtl/>
          <w:lang w:bidi="ar-EG"/>
        </w:rPr>
        <w:t>ضمن</w:t>
      </w:r>
      <w:r w:rsidRPr="00BA50EE">
        <w:rPr>
          <w:rtl/>
          <w:lang w:bidi="ar-EG"/>
        </w:rPr>
        <w:t xml:space="preserve"> أمانة الاتحاد تنفذ وتدعم تنفيذ جميع أنشطتها المتعلقة بتنمية القدرات والتدريب (الفقرات 173-193) بما في ذلك</w:t>
      </w:r>
      <w:r>
        <w:rPr>
          <w:rFonts w:hint="cs"/>
          <w:rtl/>
          <w:lang w:bidi="ar-EG"/>
        </w:rPr>
        <w:t xml:space="preserve"> </w:t>
      </w:r>
      <w:r w:rsidRPr="008753C7">
        <w:rPr>
          <w:rFonts w:hint="cs"/>
          <w:i/>
          <w:iCs/>
          <w:rtl/>
          <w:lang w:bidi="ar-EG"/>
        </w:rPr>
        <w:t>في جملة أمور أخرى</w:t>
      </w:r>
      <w:r w:rsidRPr="008753C7">
        <w:rPr>
          <w:i/>
          <w:iCs/>
          <w:rtl/>
          <w:lang w:bidi="ar-EG"/>
        </w:rPr>
        <w:t>:</w:t>
      </w:r>
      <w:r w:rsidRPr="00BA50EE">
        <w:rPr>
          <w:rFonts w:hint="cs"/>
          <w:rtl/>
          <w:lang w:bidi="ar-EG"/>
        </w:rPr>
        <w:t xml:space="preserve"> </w:t>
      </w:r>
    </w:p>
    <w:p w14:paraId="3610976C" w14:textId="77777777" w:rsidR="007E0DB0" w:rsidRDefault="007E0DB0" w:rsidP="007E0DB0">
      <w:pPr>
        <w:pStyle w:val="enumlev1"/>
        <w:rPr>
          <w:rtl/>
        </w:rPr>
      </w:pPr>
      <w:r>
        <w:rPr>
          <w:rFonts w:hint="cs"/>
        </w:rPr>
        <w:sym w:font="Symbol" w:char="F0B7"/>
      </w:r>
      <w:r>
        <w:tab/>
      </w:r>
      <w:r w:rsidRPr="00BA50EE">
        <w:rPr>
          <w:rtl/>
        </w:rPr>
        <w:t xml:space="preserve">تقديم الخدمات لجميع المكاتب </w:t>
      </w:r>
      <w:r>
        <w:rPr>
          <w:rFonts w:hint="cs"/>
          <w:rtl/>
        </w:rPr>
        <w:t>والدوائر</w:t>
      </w:r>
      <w:r w:rsidRPr="00BA50EE">
        <w:rPr>
          <w:rtl/>
        </w:rPr>
        <w:t xml:space="preserve"> ذات الصلة</w:t>
      </w:r>
      <w:r>
        <w:rPr>
          <w:rtl/>
        </w:rPr>
        <w:t xml:space="preserve"> ضمن </w:t>
      </w:r>
      <w:r w:rsidRPr="00BA50EE">
        <w:rPr>
          <w:rtl/>
        </w:rPr>
        <w:t>الاتحاد، والعمل معها (بطرق متنوعة) لصياغة موارد تعليمية ذات صلة عالية الجودة وتقديم التدريب (عند الاقتضاء)؛</w:t>
      </w:r>
      <w:r w:rsidRPr="00BA50EE">
        <w:rPr>
          <w:rFonts w:hint="cs"/>
          <w:rtl/>
        </w:rPr>
        <w:t xml:space="preserve"> </w:t>
      </w:r>
    </w:p>
    <w:p w14:paraId="358DCCB2" w14:textId="77777777" w:rsidR="007E0DB0" w:rsidRDefault="007E0DB0" w:rsidP="007E0DB0">
      <w:pPr>
        <w:pStyle w:val="enumlev1"/>
        <w:rPr>
          <w:rtl/>
        </w:rPr>
      </w:pPr>
      <w:r>
        <w:rPr>
          <w:rFonts w:hint="cs"/>
        </w:rPr>
        <w:sym w:font="Symbol" w:char="F0B7"/>
      </w:r>
      <w:r>
        <w:tab/>
      </w:r>
      <w:r>
        <w:rPr>
          <w:rFonts w:hint="cs"/>
          <w:rtl/>
        </w:rPr>
        <w:t>و</w:t>
      </w:r>
      <w:r w:rsidRPr="00BA50EE">
        <w:rPr>
          <w:rtl/>
        </w:rPr>
        <w:t>سينصب تركيزها على تنمية القدرات والتدريب لحكومات الدول الأعضاء والهيئات التنظيمية</w:t>
      </w:r>
      <w:r w:rsidRPr="00244DC0">
        <w:rPr>
          <w:rtl/>
        </w:rPr>
        <w:t xml:space="preserve"> في المقام الأول</w:t>
      </w:r>
      <w:r>
        <w:rPr>
          <w:rFonts w:hint="cs"/>
          <w:rtl/>
        </w:rPr>
        <w:t>؛</w:t>
      </w:r>
      <w:r w:rsidRPr="00BA50EE">
        <w:rPr>
          <w:rFonts w:hint="cs"/>
          <w:rtl/>
        </w:rPr>
        <w:t xml:space="preserve"> </w:t>
      </w:r>
    </w:p>
    <w:p w14:paraId="1BF2A6ED" w14:textId="77777777" w:rsidR="007E0DB0" w:rsidRDefault="007E0DB0" w:rsidP="007E0DB0">
      <w:pPr>
        <w:pStyle w:val="enumlev1"/>
        <w:rPr>
          <w:rtl/>
        </w:rPr>
      </w:pPr>
      <w:r>
        <w:rPr>
          <w:rFonts w:hint="cs"/>
        </w:rPr>
        <w:sym w:font="Symbol" w:char="F0B7"/>
      </w:r>
      <w:r>
        <w:tab/>
      </w:r>
      <w:r>
        <w:rPr>
          <w:rFonts w:hint="cs"/>
          <w:rtl/>
        </w:rPr>
        <w:t>و</w:t>
      </w:r>
      <w:r w:rsidRPr="00BA50EE">
        <w:rPr>
          <w:rtl/>
        </w:rPr>
        <w:t>ستقدم هذا التدريب لأعضاء القطاع والمنظمات الأخرى ذات الصلة</w:t>
      </w:r>
      <w:r w:rsidRPr="00244DC0">
        <w:rPr>
          <w:rtl/>
        </w:rPr>
        <w:t xml:space="preserve"> حيثما كان مناسبا </w:t>
      </w:r>
      <w:r w:rsidRPr="00244DC0">
        <w:rPr>
          <w:rFonts w:hint="cs"/>
          <w:rtl/>
        </w:rPr>
        <w:t>ومطلوباً</w:t>
      </w:r>
      <w:r>
        <w:rPr>
          <w:rFonts w:hint="cs"/>
          <w:rtl/>
        </w:rPr>
        <w:t>؛</w:t>
      </w:r>
      <w:r w:rsidRPr="00BA50EE">
        <w:rPr>
          <w:rFonts w:hint="cs"/>
          <w:rtl/>
        </w:rPr>
        <w:t xml:space="preserve"> </w:t>
      </w:r>
    </w:p>
    <w:p w14:paraId="46FA98E8" w14:textId="77777777" w:rsidR="007E0DB0" w:rsidRDefault="007E0DB0" w:rsidP="007E0DB0">
      <w:pPr>
        <w:pStyle w:val="enumlev1"/>
        <w:rPr>
          <w:rtl/>
        </w:rPr>
      </w:pPr>
      <w:r>
        <w:rPr>
          <w:rFonts w:hint="cs"/>
        </w:rPr>
        <w:sym w:font="Symbol" w:char="F0B7"/>
      </w:r>
      <w:r>
        <w:tab/>
      </w:r>
      <w:r>
        <w:rPr>
          <w:rFonts w:hint="cs"/>
          <w:rtl/>
        </w:rPr>
        <w:t>و</w:t>
      </w:r>
      <w:r w:rsidRPr="00BA50EE">
        <w:rPr>
          <w:rtl/>
        </w:rPr>
        <w:t>س</w:t>
      </w:r>
      <w:r>
        <w:rPr>
          <w:rFonts w:hint="cs"/>
          <w:rtl/>
        </w:rPr>
        <w:t>ت</w:t>
      </w:r>
      <w:r w:rsidRPr="00BA50EE">
        <w:rPr>
          <w:rtl/>
        </w:rPr>
        <w:t xml:space="preserve">تألف من فريق </w:t>
      </w:r>
      <w:r>
        <w:rPr>
          <w:rFonts w:hint="cs"/>
          <w:rtl/>
        </w:rPr>
        <w:t>يضم</w:t>
      </w:r>
      <w:r w:rsidRPr="00BA50EE">
        <w:rPr>
          <w:rtl/>
        </w:rPr>
        <w:t xml:space="preserve"> 15-18 شخصاً من ذوي الخبرة في جميع جوانب التدريب المتعلقة بولاية الاتحاد (من وضع المفاهيم والتصميم إلى التنفيذ والتسليم)؛</w:t>
      </w:r>
      <w:r w:rsidRPr="00BA50EE">
        <w:rPr>
          <w:rFonts w:hint="cs"/>
          <w:rtl/>
        </w:rPr>
        <w:t xml:space="preserve"> </w:t>
      </w:r>
    </w:p>
    <w:p w14:paraId="16C8C8B6" w14:textId="77777777" w:rsidR="007E0DB0" w:rsidRDefault="007E0DB0" w:rsidP="007E0DB0">
      <w:pPr>
        <w:pStyle w:val="enumlev1"/>
        <w:rPr>
          <w:rtl/>
        </w:rPr>
      </w:pPr>
      <w:r>
        <w:rPr>
          <w:rFonts w:hint="cs"/>
        </w:rPr>
        <w:sym w:font="Symbol" w:char="F0B7"/>
      </w:r>
      <w:r>
        <w:tab/>
      </w:r>
      <w:r w:rsidRPr="00BA50EE">
        <w:rPr>
          <w:rtl/>
        </w:rPr>
        <w:t xml:space="preserve">ستعمل الوحدة أيضاً على </w:t>
      </w:r>
      <w:r>
        <w:rPr>
          <w:rFonts w:hint="cs"/>
          <w:rtl/>
        </w:rPr>
        <w:t>إعداد</w:t>
      </w:r>
      <w:r w:rsidRPr="00BA50EE">
        <w:rPr>
          <w:rtl/>
        </w:rPr>
        <w:t xml:space="preserve"> شبكة خريجين </w:t>
      </w:r>
      <w:r>
        <w:rPr>
          <w:rFonts w:hint="cs"/>
          <w:rtl/>
        </w:rPr>
        <w:t>وإدارتها</w:t>
      </w:r>
      <w:r w:rsidRPr="00BA50EE">
        <w:rPr>
          <w:rtl/>
        </w:rPr>
        <w:t xml:space="preserve"> لضمان القياس المناسب لنتائج التعلم، فضلاً عن تقديم شبكة نظراء عالمية من الأفراد المدربين</w:t>
      </w:r>
      <w:r>
        <w:rPr>
          <w:rtl/>
        </w:rPr>
        <w:t xml:space="preserve"> ضمن </w:t>
      </w:r>
      <w:r w:rsidRPr="00BA50EE">
        <w:rPr>
          <w:rtl/>
        </w:rPr>
        <w:t xml:space="preserve">المنظمات الملتزمة باستخدام التعلم بفعالية لتنفيذ ولاية الاتحاد الدولي للاتصالات، </w:t>
      </w:r>
      <w:r>
        <w:rPr>
          <w:rFonts w:hint="cs"/>
          <w:rtl/>
        </w:rPr>
        <w:t>وهم أفراد</w:t>
      </w:r>
      <w:r w:rsidRPr="00BA50EE">
        <w:rPr>
          <w:rtl/>
        </w:rPr>
        <w:t xml:space="preserve"> يمكنهم أيضاً تقديم الدعم والتوجيه </w:t>
      </w:r>
      <w:r>
        <w:rPr>
          <w:rFonts w:hint="cs"/>
          <w:rtl/>
        </w:rPr>
        <w:t>ل</w:t>
      </w:r>
      <w:r w:rsidRPr="00BA50EE">
        <w:rPr>
          <w:rtl/>
        </w:rPr>
        <w:t>بعضهم البعض.</w:t>
      </w:r>
      <w:r w:rsidRPr="00BA50EE">
        <w:rPr>
          <w:rFonts w:hint="cs"/>
          <w:rtl/>
        </w:rPr>
        <w:t xml:space="preserve"> </w:t>
      </w:r>
    </w:p>
    <w:p w14:paraId="2FC8AC16" w14:textId="77777777" w:rsidR="007E0DB0" w:rsidRDefault="007E0DB0" w:rsidP="007E0DB0">
      <w:pPr>
        <w:rPr>
          <w:rtl/>
          <w:lang w:bidi="ar-EG"/>
        </w:rPr>
      </w:pPr>
      <w:r>
        <w:rPr>
          <w:rFonts w:hint="cs"/>
          <w:rtl/>
          <w:lang w:bidi="ar-EG"/>
        </w:rPr>
        <w:t>و</w:t>
      </w:r>
      <w:r w:rsidRPr="00BA50EE">
        <w:rPr>
          <w:rtl/>
          <w:lang w:bidi="ar-EG"/>
        </w:rPr>
        <w:t xml:space="preserve">يمكن أن تتمتع هذه الوحدة بمزايا واضحة مقارنة بإنشاء معهد، لا سيما في كونها أقل تكلفة، ولا تتطلب هياكل </w:t>
      </w:r>
      <w:r>
        <w:rPr>
          <w:rFonts w:hint="cs"/>
          <w:rtl/>
          <w:lang w:bidi="ar-EG"/>
        </w:rPr>
        <w:t>إدارية</w:t>
      </w:r>
      <w:r w:rsidRPr="00BA50EE">
        <w:rPr>
          <w:rtl/>
          <w:lang w:bidi="ar-EG"/>
        </w:rPr>
        <w:t xml:space="preserve"> جديدة معقدة، وكونها أكثر اندماجاً بشكل مباشر في البنى التحتية </w:t>
      </w:r>
      <w:r>
        <w:rPr>
          <w:rFonts w:hint="cs"/>
          <w:rtl/>
          <w:lang w:bidi="ar-EG"/>
        </w:rPr>
        <w:t>القائمة</w:t>
      </w:r>
      <w:r w:rsidRPr="00BA50EE">
        <w:rPr>
          <w:rtl/>
          <w:lang w:bidi="ar-EG"/>
        </w:rPr>
        <w:t xml:space="preserve"> لأمانة الاتحاد، وفي البناء على العلامة </w:t>
      </w:r>
      <w:r>
        <w:rPr>
          <w:rFonts w:hint="cs"/>
          <w:rtl/>
          <w:lang w:bidi="ar-EG"/>
        </w:rPr>
        <w:t>المميزة</w:t>
      </w:r>
      <w:r w:rsidRPr="00BA50EE">
        <w:rPr>
          <w:rtl/>
          <w:lang w:bidi="ar-EG"/>
        </w:rPr>
        <w:t xml:space="preserve"> لأكاديمية الاتحاد.</w:t>
      </w:r>
      <w:r w:rsidRPr="00BA50EE">
        <w:rPr>
          <w:rFonts w:hint="cs"/>
          <w:rtl/>
          <w:lang w:bidi="ar-EG"/>
        </w:rPr>
        <w:t xml:space="preserve"> </w:t>
      </w:r>
    </w:p>
    <w:p w14:paraId="407E83C9" w14:textId="77777777" w:rsidR="007E0DB0" w:rsidRDefault="007E0DB0" w:rsidP="007E0DB0">
      <w:pPr>
        <w:rPr>
          <w:rtl/>
          <w:lang w:bidi="ar-EG"/>
        </w:rPr>
      </w:pPr>
      <w:r w:rsidRPr="00BA50EE">
        <w:rPr>
          <w:rtl/>
          <w:lang w:bidi="ar-EG"/>
        </w:rPr>
        <w:t>9</w:t>
      </w:r>
      <w:r>
        <w:rPr>
          <w:rtl/>
          <w:lang w:bidi="ar-EG"/>
        </w:rPr>
        <w:tab/>
      </w:r>
      <w:r w:rsidRPr="00BA50EE">
        <w:rPr>
          <w:rtl/>
          <w:lang w:bidi="ar-EG"/>
        </w:rPr>
        <w:t>في ضوء الفقرت</w:t>
      </w:r>
      <w:r>
        <w:rPr>
          <w:rFonts w:hint="cs"/>
          <w:rtl/>
          <w:lang w:bidi="ar-EG"/>
        </w:rPr>
        <w:t>ين</w:t>
      </w:r>
      <w:r w:rsidRPr="00BA50EE">
        <w:rPr>
          <w:rtl/>
          <w:lang w:bidi="ar-EG"/>
        </w:rPr>
        <w:t xml:space="preserve"> 7 </w:t>
      </w:r>
      <w:r>
        <w:rPr>
          <w:rFonts w:hint="cs"/>
          <w:rtl/>
          <w:lang w:bidi="ar-EG"/>
        </w:rPr>
        <w:t>و</w:t>
      </w:r>
      <w:r w:rsidRPr="00BA50EE">
        <w:rPr>
          <w:rtl/>
          <w:lang w:bidi="ar-EG"/>
        </w:rPr>
        <w:t xml:space="preserve">8، يوصي التقرير بتنفيذ أحد </w:t>
      </w:r>
      <w:r w:rsidRPr="00852269">
        <w:rPr>
          <w:rtl/>
          <w:lang w:bidi="ar-EG"/>
        </w:rPr>
        <w:t>الخيار</w:t>
      </w:r>
      <w:r>
        <w:rPr>
          <w:rFonts w:hint="cs"/>
          <w:rtl/>
          <w:lang w:bidi="ar-EG"/>
        </w:rPr>
        <w:t>ات</w:t>
      </w:r>
      <w:r w:rsidRPr="00852269">
        <w:rPr>
          <w:rtl/>
          <w:lang w:bidi="ar-EG"/>
        </w:rPr>
        <w:t xml:space="preserve"> </w:t>
      </w:r>
      <w:r w:rsidRPr="00BA50EE">
        <w:rPr>
          <w:rtl/>
          <w:lang w:bidi="ar-EG"/>
        </w:rPr>
        <w:t>التالية بالإضافة إلى توصياته قصيرة الأجل:</w:t>
      </w:r>
      <w:r w:rsidRPr="00BA50EE">
        <w:rPr>
          <w:rFonts w:hint="cs"/>
          <w:rtl/>
          <w:lang w:bidi="ar-EG"/>
        </w:rPr>
        <w:t xml:space="preserve"> </w:t>
      </w:r>
    </w:p>
    <w:p w14:paraId="50928DE9" w14:textId="77777777" w:rsidR="007E0DB0" w:rsidRDefault="007E0DB0" w:rsidP="007E0DB0">
      <w:pPr>
        <w:pStyle w:val="enumlev1"/>
        <w:rPr>
          <w:rtl/>
        </w:rPr>
      </w:pPr>
      <w:r>
        <w:rPr>
          <w:rFonts w:hint="cs"/>
        </w:rPr>
        <w:sym w:font="Symbol" w:char="F0B7"/>
      </w:r>
      <w:r>
        <w:tab/>
      </w:r>
      <w:r w:rsidRPr="00BA50EE">
        <w:rPr>
          <w:rtl/>
        </w:rPr>
        <w:t>الخيار 1: إنشاء وحدة مركزية</w:t>
      </w:r>
      <w:r>
        <w:rPr>
          <w:rtl/>
        </w:rPr>
        <w:t xml:space="preserve"> ضمن </w:t>
      </w:r>
      <w:r w:rsidRPr="00BA50EE">
        <w:rPr>
          <w:rtl/>
        </w:rPr>
        <w:t>أمانة الاتحاد لتنمية القدرات والتدريب على النحو المبين في هذا التقرير (الفقرات</w:t>
      </w:r>
      <w:r>
        <w:rPr>
          <w:rFonts w:hint="cs"/>
          <w:rtl/>
        </w:rPr>
        <w:t> </w:t>
      </w:r>
      <w:r w:rsidRPr="00BA50EE">
        <w:rPr>
          <w:rtl/>
        </w:rPr>
        <w:t>173-193)؛</w:t>
      </w:r>
      <w:r w:rsidRPr="00BA50EE">
        <w:rPr>
          <w:rFonts w:hint="cs"/>
          <w:rtl/>
        </w:rPr>
        <w:t xml:space="preserve"> </w:t>
      </w:r>
    </w:p>
    <w:p w14:paraId="215AFFF5" w14:textId="77777777" w:rsidR="007E0DB0" w:rsidRDefault="007E0DB0" w:rsidP="007E0DB0">
      <w:pPr>
        <w:pStyle w:val="enumlev1"/>
        <w:rPr>
          <w:rtl/>
        </w:rPr>
      </w:pPr>
      <w:r>
        <w:rPr>
          <w:rFonts w:hint="cs"/>
        </w:rPr>
        <w:sym w:font="Symbol" w:char="F0B7"/>
      </w:r>
      <w:r>
        <w:tab/>
      </w:r>
      <w:r w:rsidRPr="00BA50EE">
        <w:rPr>
          <w:rtl/>
        </w:rPr>
        <w:t xml:space="preserve">الخيار 2: إنشاء معهد تدريب تابع للاتحاد بناءً على المخطط الوارد في هذا التقرير (الفقرات 91-159)؛ </w:t>
      </w:r>
    </w:p>
    <w:p w14:paraId="3B1A2B74" w14:textId="77777777" w:rsidR="007E0DB0" w:rsidRDefault="007E0DB0" w:rsidP="007E0DB0">
      <w:pPr>
        <w:pStyle w:val="enumlev1"/>
        <w:rPr>
          <w:rtl/>
        </w:rPr>
      </w:pPr>
      <w:r>
        <w:rPr>
          <w:rFonts w:hint="cs"/>
        </w:rPr>
        <w:sym w:font="Symbol" w:char="F0B7"/>
      </w:r>
      <w:r>
        <w:tab/>
      </w:r>
      <w:r w:rsidRPr="00BA50EE">
        <w:rPr>
          <w:rtl/>
        </w:rPr>
        <w:t xml:space="preserve">الخيار 3: التحسين التدريجي المستمر في جودة تقديم الاتحاد لتنمية القدرات والتدريب من خلال </w:t>
      </w:r>
      <w:r>
        <w:rPr>
          <w:rFonts w:hint="cs"/>
          <w:rtl/>
        </w:rPr>
        <w:t>الاكتفاء ب</w:t>
      </w:r>
      <w:r w:rsidRPr="00BA50EE">
        <w:rPr>
          <w:rtl/>
        </w:rPr>
        <w:t>تنفيذ التوصيات قصيرة الأجل الموجزة في الفقرة 6.</w:t>
      </w:r>
      <w:r w:rsidRPr="00BA50EE">
        <w:rPr>
          <w:rFonts w:hint="cs"/>
          <w:rtl/>
        </w:rPr>
        <w:t xml:space="preserve"> </w:t>
      </w:r>
    </w:p>
    <w:p w14:paraId="7601C59F" w14:textId="77777777" w:rsidR="007E0DB0" w:rsidRDefault="007E0DB0" w:rsidP="007E0DB0">
      <w:pPr>
        <w:rPr>
          <w:rtl/>
          <w:lang w:bidi="ar-EG"/>
        </w:rPr>
      </w:pPr>
      <w:r w:rsidRPr="00BA50EE">
        <w:rPr>
          <w:rtl/>
          <w:lang w:bidi="ar-EG"/>
        </w:rPr>
        <w:t>10</w:t>
      </w:r>
      <w:r>
        <w:rPr>
          <w:rtl/>
          <w:lang w:bidi="ar-EG"/>
        </w:rPr>
        <w:tab/>
      </w:r>
      <w:r>
        <w:rPr>
          <w:rFonts w:hint="cs"/>
          <w:rtl/>
          <w:lang w:bidi="ar-EG"/>
        </w:rPr>
        <w:t>و</w:t>
      </w:r>
      <w:r w:rsidRPr="00BA50EE">
        <w:rPr>
          <w:rtl/>
          <w:lang w:bidi="ar-EG"/>
        </w:rPr>
        <w:t>تعرب</w:t>
      </w:r>
      <w:r>
        <w:rPr>
          <w:rFonts w:hint="cs"/>
          <w:rtl/>
          <w:lang w:bidi="ar-EG"/>
        </w:rPr>
        <w:t xml:space="preserve"> مؤسسة</w:t>
      </w:r>
      <w:r w:rsidRPr="00BA50EE">
        <w:rPr>
          <w:rtl/>
          <w:lang w:bidi="ar-EG"/>
        </w:rPr>
        <w:t xml:space="preserve"> </w:t>
      </w:r>
      <w:r w:rsidRPr="00BA50EE">
        <w:t>Jigsaw Consult</w:t>
      </w:r>
      <w:r w:rsidRPr="00BA50EE">
        <w:rPr>
          <w:rtl/>
          <w:lang w:bidi="ar-EG"/>
        </w:rPr>
        <w:t xml:space="preserve"> </w:t>
      </w:r>
      <w:r>
        <w:rPr>
          <w:rFonts w:hint="cs"/>
          <w:rtl/>
          <w:lang w:bidi="ar-EG"/>
        </w:rPr>
        <w:t xml:space="preserve">الاستشارية </w:t>
      </w:r>
      <w:r w:rsidRPr="00BA50EE">
        <w:rPr>
          <w:rtl/>
          <w:lang w:bidi="ar-EG"/>
        </w:rPr>
        <w:t xml:space="preserve">عن امتنانها لكل من شارك في هذه الدراسة، ولا سيما ممثلي الدول الأعضاء، والمشاركين في أنشطة التدريب، وموظفي الاتحاد وجميع الأشخاص الآخرين الذين </w:t>
      </w:r>
      <w:r>
        <w:rPr>
          <w:rFonts w:hint="cs"/>
          <w:rtl/>
          <w:lang w:bidi="ar-EG"/>
        </w:rPr>
        <w:t>قدموا</w:t>
      </w:r>
      <w:r w:rsidRPr="00BA50EE">
        <w:rPr>
          <w:rtl/>
          <w:lang w:bidi="ar-EG"/>
        </w:rPr>
        <w:t xml:space="preserve"> من وقتهم وخبراتهم </w:t>
      </w:r>
      <w:r w:rsidRPr="00762295">
        <w:rPr>
          <w:rFonts w:hint="cs"/>
          <w:rtl/>
          <w:lang w:bidi="ar-EG"/>
        </w:rPr>
        <w:t>ب</w:t>
      </w:r>
      <w:r w:rsidRPr="00762295">
        <w:rPr>
          <w:rtl/>
          <w:lang w:bidi="ar-EG"/>
        </w:rPr>
        <w:t xml:space="preserve">كل سخاء </w:t>
      </w:r>
      <w:r w:rsidRPr="00BA50EE">
        <w:rPr>
          <w:rtl/>
          <w:lang w:bidi="ar-EG"/>
        </w:rPr>
        <w:t>من خلال المشاركة في المقابلات ومجموعات المناقشة والاستطلاعات التي استند إليها التقرير.</w:t>
      </w:r>
      <w:r w:rsidRPr="00BA50EE">
        <w:rPr>
          <w:rFonts w:hint="cs"/>
          <w:rtl/>
          <w:lang w:bidi="ar-EG"/>
        </w:rPr>
        <w:t xml:space="preserve"> </w:t>
      </w:r>
    </w:p>
    <w:p w14:paraId="3D0765B7" w14:textId="77777777" w:rsidR="007E0DB0" w:rsidRDefault="007E0DB0" w:rsidP="007E0DB0">
      <w:pPr>
        <w:rPr>
          <w:rtl/>
        </w:rPr>
      </w:pPr>
      <w:r>
        <w:rPr>
          <w:rtl/>
        </w:rPr>
        <w:br w:type="page"/>
      </w:r>
    </w:p>
    <w:p w14:paraId="5FD5E82F" w14:textId="77777777" w:rsidR="007E0DB0" w:rsidRDefault="007E0DB0" w:rsidP="007E0DB0">
      <w:pPr>
        <w:pStyle w:val="Heading1"/>
        <w:rPr>
          <w:rtl/>
          <w:lang w:bidi="ar-EG"/>
        </w:rPr>
      </w:pPr>
      <w:bookmarkStart w:id="142" w:name="_Toc70591557"/>
      <w:r>
        <w:rPr>
          <w:rFonts w:hint="cs"/>
          <w:rtl/>
          <w:lang w:bidi="ar-EG"/>
        </w:rPr>
        <w:lastRenderedPageBreak/>
        <w:t>القسم 1: مقدمة</w:t>
      </w:r>
      <w:bookmarkEnd w:id="142"/>
    </w:p>
    <w:p w14:paraId="2C393096" w14:textId="77777777" w:rsidR="007E0DB0" w:rsidRDefault="007E0DB0" w:rsidP="007E0DB0">
      <w:pPr>
        <w:pStyle w:val="Heading2"/>
        <w:rPr>
          <w:rtl/>
          <w:lang w:bidi="ar-EG"/>
        </w:rPr>
      </w:pPr>
      <w:r>
        <w:rPr>
          <w:lang w:bidi="ar-EG"/>
        </w:rPr>
        <w:t>1.1</w:t>
      </w:r>
      <w:r>
        <w:rPr>
          <w:rtl/>
          <w:lang w:bidi="ar-EG"/>
        </w:rPr>
        <w:tab/>
      </w:r>
      <w:r w:rsidRPr="00762295">
        <w:rPr>
          <w:rtl/>
          <w:lang w:bidi="ar-EG"/>
        </w:rPr>
        <w:t>الغرض من الدراسة</w:t>
      </w:r>
    </w:p>
    <w:p w14:paraId="2909B858" w14:textId="77777777" w:rsidR="007E0DB0" w:rsidRDefault="007E0DB0" w:rsidP="007E0DB0">
      <w:pPr>
        <w:rPr>
          <w:rtl/>
          <w:lang w:bidi="ar-EG"/>
        </w:rPr>
      </w:pPr>
      <w:r>
        <w:rPr>
          <w:rFonts w:hint="cs"/>
          <w:rtl/>
          <w:lang w:bidi="ar-EG"/>
        </w:rPr>
        <w:t>11</w:t>
      </w:r>
      <w:r>
        <w:rPr>
          <w:rtl/>
          <w:lang w:bidi="ar-EG"/>
        </w:rPr>
        <w:tab/>
      </w:r>
      <w:r w:rsidRPr="00762295">
        <w:rPr>
          <w:rtl/>
          <w:lang w:bidi="ar-EG"/>
        </w:rPr>
        <w:t>يقدم هذا التقرير تحليلاً واستعراضاً لأنشطة التدريب وتنمية القدرات الحالية ضمن الاتحاد الدولي للاتصالات ويقي</w:t>
      </w:r>
      <w:r>
        <w:rPr>
          <w:rFonts w:hint="cs"/>
          <w:rtl/>
          <w:lang w:bidi="ar-EG"/>
        </w:rPr>
        <w:t>ِّ</w:t>
      </w:r>
      <w:r w:rsidRPr="00762295">
        <w:rPr>
          <w:rtl/>
          <w:lang w:bidi="ar-EG"/>
        </w:rPr>
        <w:t>م جدوى واحتياجات إنشاء معهد تدريب.</w:t>
      </w:r>
      <w:r w:rsidRPr="0096192E">
        <w:rPr>
          <w:rtl/>
          <w:lang w:bidi="ar-EG"/>
        </w:rPr>
        <w:t xml:space="preserve"> </w:t>
      </w:r>
      <w:r w:rsidRPr="00762295">
        <w:rPr>
          <w:rtl/>
          <w:lang w:bidi="ar-EG"/>
        </w:rPr>
        <w:t xml:space="preserve">وهو </w:t>
      </w:r>
      <w:r w:rsidRPr="0096192E">
        <w:rPr>
          <w:rFonts w:hint="cs"/>
          <w:rtl/>
          <w:lang w:bidi="ar-EG"/>
        </w:rPr>
        <w:t xml:space="preserve">يأتي </w:t>
      </w:r>
      <w:r w:rsidRPr="00762295">
        <w:rPr>
          <w:rtl/>
          <w:lang w:bidi="ar-EG"/>
        </w:rPr>
        <w:t xml:space="preserve">استجابة لعقد الاتحاد </w:t>
      </w:r>
      <w:r w:rsidRPr="00762295">
        <w:rPr>
          <w:lang w:bidi="ar-EG"/>
        </w:rPr>
        <w:t>CTR-S-BDT-2020-007</w:t>
      </w:r>
      <w:r w:rsidRPr="00762295">
        <w:rPr>
          <w:rtl/>
          <w:lang w:bidi="ar-EG"/>
        </w:rPr>
        <w:t xml:space="preserve"> ويتناول كل معيار من المعايير الرئيسية المدرجة ضمن الاختصاصات (الملحقان 1 و2).</w:t>
      </w:r>
    </w:p>
    <w:p w14:paraId="74F1D73D" w14:textId="77777777" w:rsidR="007E0DB0" w:rsidRDefault="007E0DB0" w:rsidP="007E0DB0">
      <w:pPr>
        <w:pStyle w:val="Heading2"/>
        <w:rPr>
          <w:rtl/>
          <w:lang w:bidi="ar-EG"/>
        </w:rPr>
      </w:pPr>
      <w:r>
        <w:rPr>
          <w:lang w:bidi="ar-EG"/>
        </w:rPr>
        <w:t>2.1</w:t>
      </w:r>
      <w:r>
        <w:rPr>
          <w:rtl/>
          <w:lang w:bidi="ar-EG"/>
        </w:rPr>
        <w:tab/>
      </w:r>
      <w:r w:rsidRPr="00762295">
        <w:rPr>
          <w:rtl/>
          <w:lang w:bidi="ar-EG"/>
        </w:rPr>
        <w:t>هيكل التقرير</w:t>
      </w:r>
    </w:p>
    <w:p w14:paraId="7CDB461A" w14:textId="77777777" w:rsidR="007E0DB0" w:rsidRDefault="007E0DB0" w:rsidP="007E0DB0">
      <w:pPr>
        <w:rPr>
          <w:rtl/>
          <w:lang w:bidi="ar-EG"/>
        </w:rPr>
      </w:pPr>
      <w:r>
        <w:rPr>
          <w:rFonts w:hint="cs"/>
          <w:rtl/>
          <w:lang w:bidi="ar-EG"/>
        </w:rPr>
        <w:t>12</w:t>
      </w:r>
      <w:r>
        <w:rPr>
          <w:rtl/>
          <w:lang w:bidi="ar-EG"/>
        </w:rPr>
        <w:tab/>
      </w:r>
      <w:r w:rsidRPr="00762295">
        <w:rPr>
          <w:rtl/>
          <w:lang w:bidi="ar-EG"/>
        </w:rPr>
        <w:t>يبدأ التقرير بمقدمة (القسم 1)، وملخص للنهج المنهجي (القسم 2)، واستعراض لسياق الدراسة وخلفيتها (القسم</w:t>
      </w:r>
      <w:r>
        <w:rPr>
          <w:rFonts w:hint="cs"/>
          <w:rtl/>
          <w:lang w:bidi="ar-EG"/>
        </w:rPr>
        <w:t> </w:t>
      </w:r>
      <w:r w:rsidRPr="00762295">
        <w:rPr>
          <w:rtl/>
          <w:lang w:bidi="ar-EG"/>
        </w:rPr>
        <w:t xml:space="preserve">3). ثم يركز على أنشطة تنمية القدرات والتدريب </w:t>
      </w:r>
      <w:r w:rsidRPr="00070A5B">
        <w:rPr>
          <w:rFonts w:hint="cs"/>
          <w:rtl/>
          <w:lang w:bidi="ar-EG"/>
        </w:rPr>
        <w:t>القائمة</w:t>
      </w:r>
      <w:r w:rsidRPr="00762295">
        <w:rPr>
          <w:rtl/>
          <w:lang w:bidi="ar-EG"/>
        </w:rPr>
        <w:t xml:space="preserve"> التي يقدمها الاتحاد الدولي للاتصالات (القسم 4)، وتقييم جودة هذه الأنشطة (القسم 5)، والميزنة والموارد </w:t>
      </w:r>
      <w:r w:rsidRPr="00070A5B">
        <w:rPr>
          <w:rFonts w:hint="cs"/>
          <w:rtl/>
          <w:lang w:bidi="ar-EG"/>
        </w:rPr>
        <w:t>الموزَّعة</w:t>
      </w:r>
      <w:r w:rsidRPr="00762295">
        <w:rPr>
          <w:rtl/>
          <w:lang w:bidi="ar-EG"/>
        </w:rPr>
        <w:t xml:space="preserve"> لتنمية القدرات والتدريب (القسم 6).</w:t>
      </w:r>
      <w:r w:rsidRPr="00E171AA">
        <w:rPr>
          <w:rFonts w:hint="cs"/>
          <w:rtl/>
          <w:lang w:bidi="ar-EG"/>
        </w:rPr>
        <w:t xml:space="preserve"> و</w:t>
      </w:r>
      <w:r w:rsidRPr="00762295">
        <w:rPr>
          <w:rtl/>
          <w:lang w:bidi="ar-EG"/>
        </w:rPr>
        <w:t xml:space="preserve">بعد ذلك، يحدد التقرير </w:t>
      </w:r>
      <w:r w:rsidRPr="00E171AA">
        <w:rPr>
          <w:rFonts w:hint="cs"/>
          <w:rtl/>
          <w:lang w:bidi="ar-EG"/>
        </w:rPr>
        <w:t>مصادر</w:t>
      </w:r>
      <w:r w:rsidRPr="00762295">
        <w:rPr>
          <w:rtl/>
          <w:lang w:bidi="ar-EG"/>
        </w:rPr>
        <w:t xml:space="preserve"> القوة والفجوات الحالية ومجالات التحسين ضمن التسليم الحالي (القسم 7).</w:t>
      </w:r>
      <w:r w:rsidRPr="006B6DF3">
        <w:rPr>
          <w:rtl/>
          <w:lang w:bidi="ar-EG"/>
        </w:rPr>
        <w:t xml:space="preserve"> </w:t>
      </w:r>
      <w:r w:rsidRPr="00762295">
        <w:rPr>
          <w:rtl/>
          <w:lang w:bidi="ar-EG"/>
        </w:rPr>
        <w:t>ثم يتراجع التقرير بعد ذلك للنظر في السياق الأوسع الذي تعمل فيه تنمية القدرات والتدريب في الاتحاد (القسم 8).</w:t>
      </w:r>
      <w:r w:rsidRPr="006B6DF3">
        <w:rPr>
          <w:rtl/>
          <w:lang w:bidi="ar-EG"/>
        </w:rPr>
        <w:t xml:space="preserve"> </w:t>
      </w:r>
      <w:r w:rsidRPr="00762295">
        <w:rPr>
          <w:rtl/>
          <w:lang w:bidi="ar-EG"/>
        </w:rPr>
        <w:t>ثم يقدم الجزء الأكبر من التقرير تقييماً للطلب</w:t>
      </w:r>
      <w:r w:rsidRPr="006B6DF3">
        <w:rPr>
          <w:rFonts w:hint="cs"/>
          <w:rtl/>
          <w:lang w:bidi="ar-EG"/>
        </w:rPr>
        <w:t xml:space="preserve"> على</w:t>
      </w:r>
      <w:r w:rsidRPr="00762295">
        <w:rPr>
          <w:rtl/>
          <w:lang w:bidi="ar-EG"/>
        </w:rPr>
        <w:t xml:space="preserve"> </w:t>
      </w:r>
      <w:r w:rsidRPr="006B6DF3">
        <w:rPr>
          <w:rtl/>
          <w:lang w:bidi="ar-EG"/>
        </w:rPr>
        <w:t>معهد تدريب جديد</w:t>
      </w:r>
      <w:r w:rsidRPr="006B6DF3">
        <w:rPr>
          <w:rFonts w:hint="cs"/>
          <w:rtl/>
          <w:lang w:bidi="ar-EG"/>
        </w:rPr>
        <w:t xml:space="preserve"> تابع</w:t>
      </w:r>
      <w:r w:rsidRPr="006B6DF3">
        <w:rPr>
          <w:rtl/>
          <w:lang w:bidi="ar-EG"/>
        </w:rPr>
        <w:t xml:space="preserve"> </w:t>
      </w:r>
      <w:r w:rsidRPr="00762295">
        <w:rPr>
          <w:rtl/>
          <w:lang w:bidi="ar-EG"/>
        </w:rPr>
        <w:t xml:space="preserve">للاتحاد </w:t>
      </w:r>
      <w:r w:rsidRPr="006B6DF3">
        <w:rPr>
          <w:rtl/>
          <w:lang w:bidi="ar-EG"/>
        </w:rPr>
        <w:t xml:space="preserve">والمتطلبات من الموارد </w:t>
      </w:r>
      <w:r w:rsidRPr="006B6DF3">
        <w:rPr>
          <w:rFonts w:hint="cs"/>
          <w:rtl/>
          <w:lang w:bidi="ar-EG"/>
        </w:rPr>
        <w:t>له</w:t>
      </w:r>
      <w:r w:rsidRPr="006B6DF3">
        <w:rPr>
          <w:rtl/>
          <w:lang w:bidi="ar-EG"/>
        </w:rPr>
        <w:t xml:space="preserve"> </w:t>
      </w:r>
      <w:r w:rsidRPr="00762295">
        <w:rPr>
          <w:rtl/>
          <w:lang w:bidi="ar-EG"/>
        </w:rPr>
        <w:t>(القسم 9).</w:t>
      </w:r>
      <w:r w:rsidRPr="006B6DF3">
        <w:rPr>
          <w:rFonts w:hint="cs"/>
          <w:rtl/>
          <w:lang w:bidi="ar-EG"/>
        </w:rPr>
        <w:t xml:space="preserve"> و</w:t>
      </w:r>
      <w:r w:rsidRPr="00762295">
        <w:rPr>
          <w:rtl/>
          <w:lang w:bidi="ar-EG"/>
        </w:rPr>
        <w:t xml:space="preserve">يختتم التقرير بتقديم سلسلة من التوصيات الإستراتيجية، قصيرة </w:t>
      </w:r>
      <w:r w:rsidRPr="006B6DF3">
        <w:rPr>
          <w:rFonts w:hint="cs"/>
          <w:rtl/>
          <w:lang w:bidi="ar-EG"/>
        </w:rPr>
        <w:t>الأجل</w:t>
      </w:r>
      <w:r w:rsidRPr="00762295">
        <w:rPr>
          <w:rtl/>
          <w:lang w:bidi="ar-EG"/>
        </w:rPr>
        <w:t xml:space="preserve"> وطويلة </w:t>
      </w:r>
      <w:r w:rsidRPr="006B6DF3">
        <w:rPr>
          <w:rFonts w:hint="cs"/>
          <w:rtl/>
          <w:lang w:bidi="ar-EG"/>
        </w:rPr>
        <w:t>الأجل</w:t>
      </w:r>
      <w:r w:rsidRPr="00762295">
        <w:rPr>
          <w:rtl/>
          <w:lang w:bidi="ar-EG"/>
        </w:rPr>
        <w:t xml:space="preserve"> (القسم 10) </w:t>
      </w:r>
      <w:r w:rsidRPr="006B6DF3">
        <w:rPr>
          <w:rFonts w:hint="cs"/>
          <w:rtl/>
          <w:lang w:bidi="ar-EG"/>
        </w:rPr>
        <w:t>وخلاصة</w:t>
      </w:r>
      <w:r w:rsidRPr="00762295">
        <w:rPr>
          <w:rtl/>
          <w:lang w:bidi="ar-EG"/>
        </w:rPr>
        <w:t xml:space="preserve"> (القسم 11).</w:t>
      </w:r>
      <w:r w:rsidRPr="006B6DF3">
        <w:rPr>
          <w:rFonts w:hint="cs"/>
          <w:rtl/>
          <w:lang w:bidi="ar-EG"/>
        </w:rPr>
        <w:t xml:space="preserve"> و</w:t>
      </w:r>
      <w:r w:rsidRPr="00762295">
        <w:rPr>
          <w:rtl/>
          <w:lang w:bidi="ar-EG"/>
        </w:rPr>
        <w:t>تقدم الم</w:t>
      </w:r>
      <w:r w:rsidRPr="006B6DF3">
        <w:rPr>
          <w:rFonts w:hint="cs"/>
          <w:rtl/>
          <w:lang w:bidi="ar-EG"/>
        </w:rPr>
        <w:t>لح</w:t>
      </w:r>
      <w:r w:rsidRPr="00762295">
        <w:rPr>
          <w:rtl/>
          <w:lang w:bidi="ar-EG"/>
        </w:rPr>
        <w:t>قات مزيداً من التفاصيل لدعم حجج التقرير.</w:t>
      </w:r>
    </w:p>
    <w:p w14:paraId="031D58E6" w14:textId="77777777" w:rsidR="007E0DB0" w:rsidRDefault="007E0DB0" w:rsidP="007E0DB0">
      <w:pPr>
        <w:pStyle w:val="Heading1"/>
        <w:rPr>
          <w:lang w:bidi="ar-EG"/>
        </w:rPr>
      </w:pPr>
      <w:bookmarkStart w:id="143" w:name="_Toc70591558"/>
      <w:r>
        <w:rPr>
          <w:rFonts w:hint="cs"/>
          <w:rtl/>
          <w:lang w:bidi="ar-EG"/>
        </w:rPr>
        <w:t xml:space="preserve">القسم 2: </w:t>
      </w:r>
      <w:r w:rsidRPr="006B6DF3">
        <w:rPr>
          <w:rtl/>
          <w:lang w:bidi="ar-EG"/>
        </w:rPr>
        <w:t>المنهجية</w:t>
      </w:r>
      <w:bookmarkEnd w:id="143"/>
    </w:p>
    <w:p w14:paraId="17E81000" w14:textId="77777777" w:rsidR="007E0DB0" w:rsidRDefault="007E0DB0" w:rsidP="007E0DB0">
      <w:pPr>
        <w:rPr>
          <w:rtl/>
          <w:lang w:bidi="ar-EG"/>
        </w:rPr>
      </w:pPr>
      <w:r>
        <w:rPr>
          <w:rFonts w:hint="cs"/>
          <w:rtl/>
          <w:lang w:bidi="ar-EG"/>
        </w:rPr>
        <w:t>13</w:t>
      </w:r>
      <w:r>
        <w:rPr>
          <w:rtl/>
          <w:lang w:bidi="ar-EG"/>
        </w:rPr>
        <w:tab/>
      </w:r>
      <w:r w:rsidRPr="006B6DF3">
        <w:rPr>
          <w:rtl/>
          <w:lang w:bidi="ar-EG"/>
        </w:rPr>
        <w:t>است</w:t>
      </w:r>
      <w:r w:rsidRPr="003D0F9D">
        <w:rPr>
          <w:rFonts w:hint="cs"/>
          <w:rtl/>
          <w:lang w:bidi="ar-EG"/>
        </w:rPr>
        <w:t>ُ</w:t>
      </w:r>
      <w:r w:rsidRPr="006B6DF3">
        <w:rPr>
          <w:rtl/>
          <w:lang w:bidi="ar-EG"/>
        </w:rPr>
        <w:t>خدم</w:t>
      </w:r>
      <w:r w:rsidRPr="003D0F9D">
        <w:rPr>
          <w:rFonts w:hint="cs"/>
          <w:rtl/>
          <w:lang w:bidi="ar-EG"/>
        </w:rPr>
        <w:t>ت</w:t>
      </w:r>
      <w:r w:rsidRPr="006B6DF3">
        <w:rPr>
          <w:rtl/>
          <w:lang w:bidi="ar-EG"/>
        </w:rPr>
        <w:t xml:space="preserve"> خمس</w:t>
      </w:r>
      <w:r w:rsidRPr="003D0F9D">
        <w:rPr>
          <w:rFonts w:hint="cs"/>
          <w:rtl/>
          <w:lang w:bidi="ar-EG"/>
        </w:rPr>
        <w:t>ة</w:t>
      </w:r>
      <w:r w:rsidRPr="006B6DF3">
        <w:rPr>
          <w:rtl/>
          <w:lang w:bidi="ar-EG"/>
        </w:rPr>
        <w:t xml:space="preserve"> </w:t>
      </w:r>
      <w:r w:rsidRPr="003D0F9D">
        <w:rPr>
          <w:rFonts w:hint="cs"/>
          <w:rtl/>
          <w:lang w:bidi="ar-EG"/>
        </w:rPr>
        <w:t>أساليب</w:t>
      </w:r>
      <w:r w:rsidRPr="006B6DF3">
        <w:rPr>
          <w:rtl/>
          <w:lang w:bidi="ar-EG"/>
        </w:rPr>
        <w:t xml:space="preserve"> رئيسية </w:t>
      </w:r>
      <w:r w:rsidRPr="003D0F9D">
        <w:rPr>
          <w:rFonts w:hint="cs"/>
          <w:rtl/>
          <w:lang w:bidi="ar-EG"/>
        </w:rPr>
        <w:t>للإتيان</w:t>
      </w:r>
      <w:r w:rsidRPr="006B6DF3">
        <w:rPr>
          <w:rtl/>
          <w:lang w:bidi="ar-EG"/>
        </w:rPr>
        <w:t xml:space="preserve"> </w:t>
      </w:r>
      <w:r w:rsidRPr="003D0F9D">
        <w:rPr>
          <w:rFonts w:hint="cs"/>
          <w:rtl/>
          <w:lang w:bidi="ar-EG"/>
        </w:rPr>
        <w:t>ب</w:t>
      </w:r>
      <w:r w:rsidRPr="006B6DF3">
        <w:rPr>
          <w:rtl/>
          <w:lang w:bidi="ar-EG"/>
        </w:rPr>
        <w:t>الأدلة التي يستند إليها هذا التقرير</w:t>
      </w:r>
      <w:r>
        <w:rPr>
          <w:rFonts w:hint="cs"/>
          <w:rtl/>
          <w:lang w:bidi="ar-EG"/>
        </w:rPr>
        <w:t xml:space="preserve"> وهي</w:t>
      </w:r>
      <w:r w:rsidRPr="006B6DF3">
        <w:rPr>
          <w:rtl/>
          <w:lang w:bidi="ar-EG"/>
        </w:rPr>
        <w:t>:</w:t>
      </w:r>
      <w:r w:rsidRPr="003D0F9D">
        <w:rPr>
          <w:rtl/>
          <w:lang w:bidi="ar-EG"/>
        </w:rPr>
        <w:t xml:space="preserve"> </w:t>
      </w:r>
      <w:r w:rsidRPr="006B6DF3">
        <w:rPr>
          <w:rtl/>
          <w:lang w:bidi="ar-EG"/>
        </w:rPr>
        <w:t>تحليل وثائق الاتحاد ومواده</w:t>
      </w:r>
      <w:r w:rsidRPr="003D0F9D">
        <w:rPr>
          <w:rFonts w:hint="cs"/>
          <w:rtl/>
          <w:lang w:bidi="ar-EG"/>
        </w:rPr>
        <w:t>؛</w:t>
      </w:r>
      <w:r w:rsidRPr="006B6DF3">
        <w:rPr>
          <w:rtl/>
          <w:lang w:bidi="ar-EG"/>
        </w:rPr>
        <w:t xml:space="preserve"> </w:t>
      </w:r>
      <w:r w:rsidRPr="003D0F9D">
        <w:rPr>
          <w:rFonts w:hint="cs"/>
          <w:rtl/>
          <w:lang w:bidi="ar-EG"/>
        </w:rPr>
        <w:t>و</w:t>
      </w:r>
      <w:r w:rsidRPr="006B6DF3">
        <w:rPr>
          <w:rtl/>
          <w:lang w:bidi="ar-EG"/>
        </w:rPr>
        <w:t xml:space="preserve">التحليل الوثائقي للمواد الأخرى؛ </w:t>
      </w:r>
      <w:r w:rsidRPr="003D0F9D">
        <w:rPr>
          <w:rFonts w:hint="cs"/>
          <w:rtl/>
          <w:lang w:bidi="ar-EG"/>
        </w:rPr>
        <w:t>و</w:t>
      </w:r>
      <w:r w:rsidRPr="006B6DF3">
        <w:rPr>
          <w:rtl/>
          <w:lang w:bidi="ar-EG"/>
        </w:rPr>
        <w:t>المقابلات</w:t>
      </w:r>
      <w:r w:rsidRPr="003D0F9D">
        <w:rPr>
          <w:rFonts w:hint="cs"/>
          <w:rtl/>
          <w:lang w:bidi="ar-EG"/>
        </w:rPr>
        <w:t>؛</w:t>
      </w:r>
      <w:r w:rsidRPr="006B6DF3">
        <w:rPr>
          <w:rtl/>
          <w:lang w:bidi="ar-EG"/>
        </w:rPr>
        <w:t xml:space="preserve"> </w:t>
      </w:r>
      <w:r w:rsidRPr="003D0F9D">
        <w:rPr>
          <w:rFonts w:hint="cs"/>
          <w:rtl/>
          <w:lang w:bidi="ar-EG"/>
        </w:rPr>
        <w:t>و</w:t>
      </w:r>
      <w:r w:rsidRPr="006B6DF3">
        <w:rPr>
          <w:rtl/>
          <w:lang w:bidi="ar-EG"/>
        </w:rPr>
        <w:t xml:space="preserve">مجموعات المناقشة؛ </w:t>
      </w:r>
      <w:r w:rsidRPr="003D0F9D">
        <w:rPr>
          <w:rFonts w:hint="cs"/>
          <w:rtl/>
          <w:lang w:bidi="ar-EG"/>
        </w:rPr>
        <w:t>والاستطلاعات</w:t>
      </w:r>
      <w:r w:rsidRPr="006B6DF3">
        <w:rPr>
          <w:rtl/>
          <w:lang w:bidi="ar-EG"/>
        </w:rPr>
        <w:t>.</w:t>
      </w:r>
    </w:p>
    <w:p w14:paraId="3CBA9C6E" w14:textId="77777777" w:rsidR="007E0DB0" w:rsidRDefault="007E0DB0" w:rsidP="007E0DB0">
      <w:pPr>
        <w:pStyle w:val="enumlev1"/>
        <w:rPr>
          <w:rtl/>
        </w:rPr>
      </w:pPr>
      <w:r>
        <w:rPr>
          <w:rFonts w:hint="cs"/>
        </w:rPr>
        <w:sym w:font="Symbol" w:char="F0B7"/>
      </w:r>
      <w:r>
        <w:rPr>
          <w:rtl/>
        </w:rPr>
        <w:tab/>
      </w:r>
      <w:r w:rsidRPr="001A4EAB">
        <w:rPr>
          <w:rFonts w:hint="cs"/>
          <w:i/>
          <w:iCs/>
          <w:rtl/>
        </w:rPr>
        <w:t>ال</w:t>
      </w:r>
      <w:r w:rsidRPr="001A4EAB">
        <w:rPr>
          <w:i/>
          <w:iCs/>
          <w:rtl/>
        </w:rPr>
        <w:t>وثائق</w:t>
      </w:r>
      <w:r w:rsidRPr="006B6DF3">
        <w:rPr>
          <w:rtl/>
        </w:rPr>
        <w:t xml:space="preserve">. استند أساس البحث إلى مواد الاتحاد الموجهة </w:t>
      </w:r>
      <w:r w:rsidRPr="009A0191">
        <w:rPr>
          <w:rFonts w:hint="cs"/>
          <w:rtl/>
        </w:rPr>
        <w:t>للعموم</w:t>
      </w:r>
      <w:r w:rsidRPr="006B6DF3">
        <w:rPr>
          <w:rtl/>
        </w:rPr>
        <w:t xml:space="preserve"> (بما في ذلك </w:t>
      </w:r>
      <w:r w:rsidRPr="009A0191">
        <w:rPr>
          <w:rFonts w:hint="cs"/>
          <w:rtl/>
        </w:rPr>
        <w:t>ال</w:t>
      </w:r>
      <w:r w:rsidRPr="006B6DF3">
        <w:rPr>
          <w:rtl/>
        </w:rPr>
        <w:t>موقع</w:t>
      </w:r>
      <w:r w:rsidRPr="009A0191">
        <w:rPr>
          <w:rFonts w:hint="cs"/>
          <w:rtl/>
        </w:rPr>
        <w:t xml:space="preserve"> الإلكتروني</w:t>
      </w:r>
      <w:r w:rsidRPr="006B6DF3">
        <w:rPr>
          <w:rtl/>
        </w:rPr>
        <w:t xml:space="preserve"> </w:t>
      </w:r>
      <w:r w:rsidRPr="009A0191">
        <w:rPr>
          <w:rFonts w:hint="cs"/>
          <w:rtl/>
        </w:rPr>
        <w:t>ل</w:t>
      </w:r>
      <w:r w:rsidRPr="006B6DF3">
        <w:rPr>
          <w:rtl/>
        </w:rPr>
        <w:t>لاتحاد و</w:t>
      </w:r>
      <w:r w:rsidRPr="009A0191">
        <w:rPr>
          <w:rFonts w:hint="cs"/>
          <w:rtl/>
        </w:rPr>
        <w:t>ال</w:t>
      </w:r>
      <w:r w:rsidRPr="006B6DF3">
        <w:rPr>
          <w:rtl/>
        </w:rPr>
        <w:t>بوابة</w:t>
      </w:r>
      <w:r w:rsidRPr="009A0191">
        <w:rPr>
          <w:rFonts w:hint="cs"/>
          <w:rtl/>
        </w:rPr>
        <w:t xml:space="preserve"> الإلكترونية</w:t>
      </w:r>
      <w:r w:rsidRPr="006B6DF3">
        <w:rPr>
          <w:rtl/>
        </w:rPr>
        <w:t xml:space="preserve"> لأكاديمية</w:t>
      </w:r>
      <w:r w:rsidRPr="009A0191">
        <w:rPr>
          <w:rtl/>
        </w:rPr>
        <w:t xml:space="preserve"> </w:t>
      </w:r>
      <w:r w:rsidRPr="006B6DF3">
        <w:rPr>
          <w:rtl/>
        </w:rPr>
        <w:t>الاتحاد)، و</w:t>
      </w:r>
      <w:r w:rsidRPr="009A0191">
        <w:rPr>
          <w:rFonts w:hint="cs"/>
          <w:rtl/>
        </w:rPr>
        <w:t xml:space="preserve">كذلك إلى </w:t>
      </w:r>
      <w:r w:rsidRPr="006B6DF3">
        <w:rPr>
          <w:rtl/>
        </w:rPr>
        <w:t xml:space="preserve">الوثائق والبيانات الداخلية التي أتيحت. </w:t>
      </w:r>
      <w:r w:rsidRPr="009A0191">
        <w:rPr>
          <w:rFonts w:hint="cs"/>
          <w:rtl/>
        </w:rPr>
        <w:t>و</w:t>
      </w:r>
      <w:r w:rsidRPr="006B6DF3">
        <w:rPr>
          <w:rtl/>
        </w:rPr>
        <w:t xml:space="preserve">هذه </w:t>
      </w:r>
      <w:r w:rsidRPr="009A0191">
        <w:rPr>
          <w:rFonts w:hint="cs"/>
          <w:rtl/>
        </w:rPr>
        <w:t>ال</w:t>
      </w:r>
      <w:r w:rsidRPr="006B6DF3">
        <w:rPr>
          <w:rtl/>
        </w:rPr>
        <w:t xml:space="preserve">مواد </w:t>
      </w:r>
      <w:r w:rsidRPr="009A0191">
        <w:rPr>
          <w:rFonts w:hint="cs"/>
          <w:rtl/>
        </w:rPr>
        <w:t>وال</w:t>
      </w:r>
      <w:r w:rsidRPr="006B6DF3">
        <w:rPr>
          <w:rtl/>
        </w:rPr>
        <w:t>وثائق</w:t>
      </w:r>
      <w:r w:rsidRPr="009A0191">
        <w:rPr>
          <w:rtl/>
        </w:rPr>
        <w:t xml:space="preserve"> </w:t>
      </w:r>
      <w:r w:rsidRPr="006B6DF3">
        <w:rPr>
          <w:rtl/>
        </w:rPr>
        <w:t xml:space="preserve">هي الأساس </w:t>
      </w:r>
      <w:r w:rsidRPr="009A0191">
        <w:rPr>
          <w:rFonts w:hint="cs"/>
          <w:rtl/>
        </w:rPr>
        <w:t>ل</w:t>
      </w:r>
      <w:r w:rsidRPr="006B6DF3">
        <w:rPr>
          <w:rtl/>
        </w:rPr>
        <w:t xml:space="preserve">لتحليل </w:t>
      </w:r>
      <w:r w:rsidRPr="009A0191">
        <w:rPr>
          <w:rFonts w:hint="cs"/>
          <w:rtl/>
        </w:rPr>
        <w:t>التقييمي</w:t>
      </w:r>
      <w:r w:rsidRPr="006B6DF3">
        <w:rPr>
          <w:rtl/>
        </w:rPr>
        <w:t xml:space="preserve"> </w:t>
      </w:r>
      <w:r w:rsidRPr="009A0191">
        <w:rPr>
          <w:rFonts w:hint="cs"/>
          <w:rtl/>
        </w:rPr>
        <w:t>ولاستعراض</w:t>
      </w:r>
      <w:r w:rsidRPr="006B6DF3">
        <w:rPr>
          <w:rtl/>
        </w:rPr>
        <w:t xml:space="preserve"> </w:t>
      </w:r>
      <w:r w:rsidRPr="009A0191">
        <w:rPr>
          <w:rFonts w:hint="cs"/>
          <w:rtl/>
        </w:rPr>
        <w:t>التقديم القائم من</w:t>
      </w:r>
      <w:r w:rsidRPr="006B6DF3">
        <w:rPr>
          <w:rtl/>
        </w:rPr>
        <w:t xml:space="preserve"> الاتحاد.</w:t>
      </w:r>
    </w:p>
    <w:p w14:paraId="5E0FFCEE" w14:textId="77777777" w:rsidR="007E0DB0" w:rsidRPr="00D63698" w:rsidRDefault="007E0DB0" w:rsidP="007E0DB0">
      <w:pPr>
        <w:pStyle w:val="enumlev1"/>
        <w:rPr>
          <w:spacing w:val="-2"/>
          <w:rtl/>
        </w:rPr>
      </w:pPr>
      <w:r>
        <w:rPr>
          <w:rFonts w:hint="cs"/>
        </w:rPr>
        <w:sym w:font="Symbol" w:char="F0B7"/>
      </w:r>
      <w:r>
        <w:rPr>
          <w:spacing w:val="-2"/>
          <w:rtl/>
        </w:rPr>
        <w:tab/>
      </w:r>
      <w:r w:rsidRPr="001A4EAB">
        <w:rPr>
          <w:i/>
          <w:iCs/>
          <w:spacing w:val="-2"/>
          <w:rtl/>
        </w:rPr>
        <w:t>المقابلات</w:t>
      </w:r>
      <w:r w:rsidRPr="00D63698">
        <w:rPr>
          <w:spacing w:val="-2"/>
          <w:rtl/>
        </w:rPr>
        <w:t>. 65 فرداً (عدد</w:t>
      </w:r>
      <w:r w:rsidRPr="00D63698">
        <w:rPr>
          <w:rFonts w:hint="cs"/>
          <w:spacing w:val="-2"/>
          <w:rtl/>
        </w:rPr>
        <w:t>هم</w:t>
      </w:r>
      <w:r w:rsidRPr="00D63698">
        <w:rPr>
          <w:spacing w:val="-2"/>
          <w:rtl/>
        </w:rPr>
        <w:t xml:space="preserve"> = 28 ضمن الاتحاد و37 من خارج الاتحاد) بناءً على توصيات موظفي الاتحاد والحاجة إلى الحصول على مزيد من المعلومات (انظر الملحق 9)</w:t>
      </w:r>
      <w:r w:rsidRPr="00D63698">
        <w:rPr>
          <w:rFonts w:hint="cs"/>
          <w:spacing w:val="-2"/>
          <w:rtl/>
        </w:rPr>
        <w:t>.</w:t>
      </w:r>
      <w:r w:rsidRPr="00D63698">
        <w:rPr>
          <w:rStyle w:val="FootnoteReference"/>
          <w:spacing w:val="-2"/>
          <w:rtl/>
          <w:lang w:bidi="ar-EG"/>
        </w:rPr>
        <w:footnoteReference w:id="1"/>
      </w:r>
      <w:r w:rsidRPr="00D63698">
        <w:rPr>
          <w:rFonts w:hint="cs"/>
          <w:spacing w:val="-2"/>
          <w:rtl/>
        </w:rPr>
        <w:t xml:space="preserve"> و</w:t>
      </w:r>
      <w:r w:rsidRPr="00D63698">
        <w:rPr>
          <w:spacing w:val="-2"/>
          <w:rtl/>
        </w:rPr>
        <w:t>ح</w:t>
      </w:r>
      <w:r w:rsidRPr="00D63698">
        <w:rPr>
          <w:rFonts w:hint="cs"/>
          <w:spacing w:val="-2"/>
          <w:rtl/>
        </w:rPr>
        <w:t>ُ</w:t>
      </w:r>
      <w:r w:rsidRPr="00D63698">
        <w:rPr>
          <w:spacing w:val="-2"/>
          <w:rtl/>
        </w:rPr>
        <w:t>رص في تصميم المقابلة</w:t>
      </w:r>
      <w:r w:rsidRPr="00D63698">
        <w:rPr>
          <w:rFonts w:hint="cs"/>
          <w:spacing w:val="-2"/>
          <w:rtl/>
        </w:rPr>
        <w:t xml:space="preserve"> على</w:t>
      </w:r>
      <w:r w:rsidRPr="00D63698">
        <w:rPr>
          <w:spacing w:val="-2"/>
          <w:rtl/>
        </w:rPr>
        <w:t xml:space="preserve"> </w:t>
      </w:r>
      <w:r w:rsidRPr="00D63698">
        <w:rPr>
          <w:rFonts w:hint="cs"/>
          <w:spacing w:val="-2"/>
          <w:rtl/>
        </w:rPr>
        <w:t>ا</w:t>
      </w:r>
      <w:r w:rsidRPr="00D63698">
        <w:rPr>
          <w:spacing w:val="-2"/>
          <w:rtl/>
        </w:rPr>
        <w:t xml:space="preserve">لتأكد من أن الأشخاص الذين </w:t>
      </w:r>
      <w:r w:rsidRPr="00D63698">
        <w:rPr>
          <w:rFonts w:hint="cs"/>
          <w:spacing w:val="-2"/>
          <w:rtl/>
        </w:rPr>
        <w:t>أجريت</w:t>
      </w:r>
      <w:r w:rsidRPr="00D63698">
        <w:rPr>
          <w:spacing w:val="-2"/>
          <w:rtl/>
        </w:rPr>
        <w:t xml:space="preserve"> مقابل</w:t>
      </w:r>
      <w:r w:rsidRPr="00D63698">
        <w:rPr>
          <w:rFonts w:hint="cs"/>
          <w:spacing w:val="-2"/>
          <w:rtl/>
        </w:rPr>
        <w:t>ا</w:t>
      </w:r>
      <w:r w:rsidRPr="00D63698">
        <w:rPr>
          <w:spacing w:val="-2"/>
          <w:rtl/>
        </w:rPr>
        <w:t>ت</w:t>
      </w:r>
      <w:r w:rsidRPr="00D63698">
        <w:rPr>
          <w:rFonts w:hint="cs"/>
          <w:spacing w:val="-2"/>
          <w:rtl/>
        </w:rPr>
        <w:t xml:space="preserve"> معهم</w:t>
      </w:r>
      <w:r w:rsidRPr="00D63698">
        <w:rPr>
          <w:spacing w:val="-2"/>
          <w:rtl/>
        </w:rPr>
        <w:t xml:space="preserve"> شعروا بأنهم قادرون على </w:t>
      </w:r>
      <w:r w:rsidRPr="00D63698">
        <w:rPr>
          <w:rFonts w:hint="cs"/>
          <w:spacing w:val="-2"/>
          <w:rtl/>
        </w:rPr>
        <w:t>إبداء</w:t>
      </w:r>
      <w:r w:rsidRPr="00D63698">
        <w:rPr>
          <w:spacing w:val="-2"/>
          <w:rtl/>
        </w:rPr>
        <w:t xml:space="preserve"> أفكارهم ومشاعرهم بصدق، </w:t>
      </w:r>
      <w:r w:rsidRPr="00D63698">
        <w:rPr>
          <w:rFonts w:hint="cs"/>
          <w:spacing w:val="-2"/>
          <w:rtl/>
        </w:rPr>
        <w:t>وعلى</w:t>
      </w:r>
      <w:r w:rsidRPr="00D63698">
        <w:rPr>
          <w:spacing w:val="-2"/>
          <w:rtl/>
        </w:rPr>
        <w:t xml:space="preserve"> تحليلها بدقة، </w:t>
      </w:r>
      <w:r w:rsidRPr="00D63698">
        <w:rPr>
          <w:rFonts w:hint="cs"/>
          <w:spacing w:val="-2"/>
          <w:rtl/>
        </w:rPr>
        <w:t xml:space="preserve">وعلى </w:t>
      </w:r>
      <w:r w:rsidRPr="00D63698">
        <w:rPr>
          <w:spacing w:val="-2"/>
          <w:rtl/>
        </w:rPr>
        <w:t>تخزين المعلومات بأمان قدر الإمكان.</w:t>
      </w:r>
    </w:p>
    <w:p w14:paraId="26670F8D" w14:textId="77777777" w:rsidR="007E0DB0" w:rsidRDefault="007E0DB0" w:rsidP="007E0DB0">
      <w:pPr>
        <w:pStyle w:val="enumlev1"/>
        <w:rPr>
          <w:rtl/>
        </w:rPr>
      </w:pPr>
      <w:r>
        <w:rPr>
          <w:rFonts w:hint="cs"/>
        </w:rPr>
        <w:sym w:font="Symbol" w:char="F0B7"/>
      </w:r>
      <w:r>
        <w:rPr>
          <w:rtl/>
        </w:rPr>
        <w:tab/>
      </w:r>
      <w:r w:rsidRPr="001A4EAB">
        <w:rPr>
          <w:i/>
          <w:iCs/>
          <w:rtl/>
        </w:rPr>
        <w:t>مجموعات المناقشة</w:t>
      </w:r>
      <w:r w:rsidRPr="006B6DF3">
        <w:rPr>
          <w:rtl/>
        </w:rPr>
        <w:t xml:space="preserve">. </w:t>
      </w:r>
      <w:r>
        <w:rPr>
          <w:rFonts w:hint="cs"/>
          <w:rtl/>
        </w:rPr>
        <w:t>دعيت</w:t>
      </w:r>
      <w:r w:rsidRPr="006B6DF3">
        <w:rPr>
          <w:rtl/>
        </w:rPr>
        <w:t xml:space="preserve"> ثلاث مجموعات للمشاركة في مناقشات </w:t>
      </w:r>
      <w:r>
        <w:rPr>
          <w:rFonts w:hint="cs"/>
          <w:rtl/>
        </w:rPr>
        <w:t>إضافية</w:t>
      </w:r>
      <w:r w:rsidRPr="006B6DF3">
        <w:rPr>
          <w:rtl/>
        </w:rPr>
        <w:t xml:space="preserve"> مدتها ساعة واحدة</w:t>
      </w:r>
      <w:r>
        <w:rPr>
          <w:rFonts w:hint="cs"/>
          <w:rtl/>
        </w:rPr>
        <w:t xml:space="preserve"> بين</w:t>
      </w:r>
      <w:r w:rsidRPr="006B6DF3">
        <w:rPr>
          <w:rtl/>
        </w:rPr>
        <w:t>: كبار الموظفين الإقليميين ضمن الاتحاد (</w:t>
      </w:r>
      <w:r w:rsidRPr="00103608">
        <w:rPr>
          <w:rtl/>
        </w:rPr>
        <w:t>عدد</w:t>
      </w:r>
      <w:r w:rsidRPr="00103608">
        <w:rPr>
          <w:rFonts w:hint="cs"/>
          <w:rtl/>
        </w:rPr>
        <w:t>هم</w:t>
      </w:r>
      <w:r w:rsidRPr="00103608">
        <w:rPr>
          <w:rtl/>
        </w:rPr>
        <w:t xml:space="preserve"> </w:t>
      </w:r>
      <w:r w:rsidRPr="006B6DF3">
        <w:rPr>
          <w:rtl/>
        </w:rPr>
        <w:t xml:space="preserve">= 7)، </w:t>
      </w:r>
      <w:r>
        <w:rPr>
          <w:rFonts w:hint="cs"/>
          <w:rtl/>
        </w:rPr>
        <w:t>وأشخاص</w:t>
      </w:r>
      <w:r w:rsidRPr="006B6DF3">
        <w:rPr>
          <w:rtl/>
        </w:rPr>
        <w:t xml:space="preserve"> شاركوا في تقديم الأولويات المحورية لمكتب تنمية الاتصالات (</w:t>
      </w:r>
      <w:r w:rsidRPr="00103608">
        <w:rPr>
          <w:rtl/>
        </w:rPr>
        <w:t>عدد</w:t>
      </w:r>
      <w:r w:rsidRPr="00103608">
        <w:rPr>
          <w:rFonts w:hint="cs"/>
          <w:rtl/>
        </w:rPr>
        <w:t>هم</w:t>
      </w:r>
      <w:r w:rsidRPr="00103608">
        <w:rPr>
          <w:rtl/>
        </w:rPr>
        <w:t xml:space="preserve"> </w:t>
      </w:r>
      <w:r w:rsidRPr="006B6DF3">
        <w:rPr>
          <w:rtl/>
        </w:rPr>
        <w:t xml:space="preserve">= 9)، </w:t>
      </w:r>
      <w:r>
        <w:rPr>
          <w:rFonts w:hint="cs"/>
          <w:rtl/>
        </w:rPr>
        <w:t>ومسؤولي</w:t>
      </w:r>
      <w:r w:rsidRPr="006B6DF3">
        <w:rPr>
          <w:rtl/>
        </w:rPr>
        <w:t xml:space="preserve"> الاتصال </w:t>
      </w:r>
      <w:r>
        <w:rPr>
          <w:rFonts w:hint="cs"/>
          <w:rtl/>
        </w:rPr>
        <w:t>ب</w:t>
      </w:r>
      <w:r w:rsidRPr="006B6DF3">
        <w:rPr>
          <w:rtl/>
        </w:rPr>
        <w:t>مراكز التميز (</w:t>
      </w:r>
      <w:r w:rsidRPr="00103608">
        <w:rPr>
          <w:rtl/>
        </w:rPr>
        <w:t>عدد</w:t>
      </w:r>
      <w:r w:rsidRPr="00103608">
        <w:rPr>
          <w:rFonts w:hint="cs"/>
          <w:rtl/>
        </w:rPr>
        <w:t>هم</w:t>
      </w:r>
      <w:r w:rsidRPr="00103608">
        <w:rPr>
          <w:rtl/>
        </w:rPr>
        <w:t xml:space="preserve"> </w:t>
      </w:r>
      <w:r w:rsidRPr="006B6DF3">
        <w:rPr>
          <w:rtl/>
        </w:rPr>
        <w:t>= 14).</w:t>
      </w:r>
      <w:r w:rsidRPr="006B6DF3">
        <w:rPr>
          <w:rFonts w:hint="cs"/>
          <w:rtl/>
        </w:rPr>
        <w:t xml:space="preserve"> </w:t>
      </w:r>
    </w:p>
    <w:p w14:paraId="5ACC6CF0" w14:textId="77777777" w:rsidR="007E0DB0" w:rsidRDefault="007E0DB0" w:rsidP="007E0DB0">
      <w:pPr>
        <w:pStyle w:val="enumlev1"/>
        <w:rPr>
          <w:rtl/>
        </w:rPr>
      </w:pPr>
      <w:r>
        <w:rPr>
          <w:rFonts w:hint="cs"/>
        </w:rPr>
        <w:sym w:font="Symbol" w:char="F0B7"/>
      </w:r>
      <w:r>
        <w:rPr>
          <w:rtl/>
        </w:rPr>
        <w:tab/>
      </w:r>
      <w:r w:rsidRPr="001A4EAB">
        <w:rPr>
          <w:i/>
          <w:iCs/>
          <w:rtl/>
        </w:rPr>
        <w:t>استطلاعات الرأي عبر الإنترنت</w:t>
      </w:r>
      <w:r w:rsidRPr="006B6DF3">
        <w:rPr>
          <w:rtl/>
        </w:rPr>
        <w:t xml:space="preserve">. </w:t>
      </w:r>
      <w:r>
        <w:rPr>
          <w:rFonts w:hint="cs"/>
          <w:rtl/>
        </w:rPr>
        <w:t>صُممت</w:t>
      </w:r>
      <w:r w:rsidRPr="006B6DF3">
        <w:rPr>
          <w:rtl/>
        </w:rPr>
        <w:t xml:space="preserve"> لأربع مجموعات رئيسية من </w:t>
      </w:r>
      <w:r>
        <w:rPr>
          <w:rFonts w:hint="cs"/>
          <w:rtl/>
        </w:rPr>
        <w:t>المستطلَعين</w:t>
      </w:r>
      <w:r w:rsidRPr="006B6DF3">
        <w:rPr>
          <w:rtl/>
        </w:rPr>
        <w:t xml:space="preserve">: المشاركون في أنشطة تنمية القدرات والتدريب التي تقدمها القطاعات الثلاثة (قطاع تنمية الاتصالات، </w:t>
      </w:r>
      <w:r w:rsidRPr="0036484E">
        <w:rPr>
          <w:rtl/>
        </w:rPr>
        <w:t>وقطاع الاتصالات</w:t>
      </w:r>
      <w:r>
        <w:rPr>
          <w:rFonts w:hint="cs"/>
          <w:rtl/>
        </w:rPr>
        <w:t xml:space="preserve"> الراديوية،</w:t>
      </w:r>
      <w:r w:rsidRPr="006B6DF3">
        <w:rPr>
          <w:rtl/>
        </w:rPr>
        <w:t xml:space="preserve"> وقطاع تقييس الاتصالات) باللغتين الفرنسية وال</w:t>
      </w:r>
      <w:r>
        <w:rPr>
          <w:rtl/>
        </w:rPr>
        <w:t>إنكليزي</w:t>
      </w:r>
      <w:r w:rsidRPr="006B6DF3">
        <w:rPr>
          <w:rtl/>
        </w:rPr>
        <w:t>ة (</w:t>
      </w:r>
      <w:r w:rsidRPr="00103608">
        <w:rPr>
          <w:rtl/>
        </w:rPr>
        <w:t>عدد</w:t>
      </w:r>
      <w:r w:rsidRPr="00103608">
        <w:rPr>
          <w:rFonts w:hint="cs"/>
          <w:rtl/>
        </w:rPr>
        <w:t>هم</w:t>
      </w:r>
      <w:r w:rsidRPr="00103608">
        <w:rPr>
          <w:rtl/>
        </w:rPr>
        <w:t xml:space="preserve"> </w:t>
      </w:r>
      <w:r w:rsidRPr="006B6DF3">
        <w:rPr>
          <w:rtl/>
        </w:rPr>
        <w:t xml:space="preserve">= 369)؛ </w:t>
      </w:r>
      <w:r>
        <w:rPr>
          <w:rFonts w:hint="cs"/>
          <w:rtl/>
        </w:rPr>
        <w:t>و</w:t>
      </w:r>
      <w:r w:rsidRPr="006B6DF3">
        <w:rPr>
          <w:rtl/>
        </w:rPr>
        <w:t>مراكز التميز (</w:t>
      </w:r>
      <w:r w:rsidRPr="00103608">
        <w:rPr>
          <w:rtl/>
        </w:rPr>
        <w:t>عدد</w:t>
      </w:r>
      <w:r w:rsidRPr="00103608">
        <w:rPr>
          <w:rFonts w:hint="cs"/>
          <w:rtl/>
        </w:rPr>
        <w:t>ه</w:t>
      </w:r>
      <w:r>
        <w:rPr>
          <w:rFonts w:hint="cs"/>
          <w:rtl/>
        </w:rPr>
        <w:t>ا</w:t>
      </w:r>
      <w:r w:rsidRPr="00103608">
        <w:rPr>
          <w:rtl/>
        </w:rPr>
        <w:t xml:space="preserve"> </w:t>
      </w:r>
      <w:r w:rsidRPr="006B6DF3">
        <w:rPr>
          <w:rtl/>
        </w:rPr>
        <w:t xml:space="preserve">= 14)؛ </w:t>
      </w:r>
      <w:r>
        <w:rPr>
          <w:rFonts w:hint="cs"/>
          <w:rtl/>
        </w:rPr>
        <w:t>و</w:t>
      </w:r>
      <w:r w:rsidRPr="006B6DF3">
        <w:rPr>
          <w:rtl/>
        </w:rPr>
        <w:t xml:space="preserve">رؤساء ونواب رؤساء </w:t>
      </w:r>
      <w:r>
        <w:rPr>
          <w:rFonts w:hint="cs"/>
          <w:rtl/>
        </w:rPr>
        <w:t>لجان</w:t>
      </w:r>
      <w:r w:rsidRPr="006B6DF3">
        <w:rPr>
          <w:rtl/>
        </w:rPr>
        <w:t xml:space="preserve"> الدراس</w:t>
      </w:r>
      <w:r>
        <w:rPr>
          <w:rFonts w:hint="cs"/>
          <w:rtl/>
        </w:rPr>
        <w:t>ات</w:t>
      </w:r>
      <w:r w:rsidRPr="006B6DF3">
        <w:rPr>
          <w:rtl/>
        </w:rPr>
        <w:t xml:space="preserve"> (</w:t>
      </w:r>
      <w:r w:rsidRPr="00103608">
        <w:rPr>
          <w:rtl/>
        </w:rPr>
        <w:t>عدد</w:t>
      </w:r>
      <w:r w:rsidRPr="00103608">
        <w:rPr>
          <w:rFonts w:hint="cs"/>
          <w:rtl/>
        </w:rPr>
        <w:t>هم</w:t>
      </w:r>
      <w:r w:rsidRPr="00103608">
        <w:rPr>
          <w:rtl/>
        </w:rPr>
        <w:t xml:space="preserve"> </w:t>
      </w:r>
      <w:r w:rsidRPr="006B6DF3">
        <w:rPr>
          <w:rtl/>
        </w:rPr>
        <w:t>= 40)؛ وجميع الدول الأعضاء بست لغات (</w:t>
      </w:r>
      <w:r w:rsidRPr="00103608">
        <w:rPr>
          <w:rtl/>
        </w:rPr>
        <w:t>عدد</w:t>
      </w:r>
      <w:r w:rsidRPr="00103608">
        <w:rPr>
          <w:rFonts w:hint="cs"/>
          <w:rtl/>
        </w:rPr>
        <w:t>ه</w:t>
      </w:r>
      <w:r>
        <w:rPr>
          <w:rFonts w:hint="cs"/>
          <w:rtl/>
        </w:rPr>
        <w:t>ا</w:t>
      </w:r>
      <w:r w:rsidRPr="00103608">
        <w:rPr>
          <w:rtl/>
        </w:rPr>
        <w:t xml:space="preserve"> </w:t>
      </w:r>
      <w:r w:rsidRPr="006B6DF3">
        <w:rPr>
          <w:rtl/>
        </w:rPr>
        <w:t xml:space="preserve">= 30). </w:t>
      </w:r>
      <w:r>
        <w:rPr>
          <w:rFonts w:hint="cs"/>
          <w:rtl/>
        </w:rPr>
        <w:t>و</w:t>
      </w:r>
      <w:r w:rsidRPr="006B6DF3">
        <w:rPr>
          <w:rtl/>
        </w:rPr>
        <w:t xml:space="preserve">كان من المهم </w:t>
      </w:r>
      <w:r>
        <w:rPr>
          <w:rFonts w:hint="cs"/>
          <w:rtl/>
        </w:rPr>
        <w:t>إتاحة</w:t>
      </w:r>
      <w:r w:rsidRPr="00926399">
        <w:rPr>
          <w:rtl/>
        </w:rPr>
        <w:t xml:space="preserve"> فرصة</w:t>
      </w:r>
      <w:r w:rsidRPr="006B6DF3">
        <w:rPr>
          <w:rtl/>
        </w:rPr>
        <w:t xml:space="preserve"> </w:t>
      </w:r>
      <w:r>
        <w:rPr>
          <w:rFonts w:hint="cs"/>
          <w:rtl/>
        </w:rPr>
        <w:t>ل</w:t>
      </w:r>
      <w:r w:rsidRPr="006B6DF3">
        <w:rPr>
          <w:rtl/>
        </w:rPr>
        <w:t>كل هؤلاء للرد على هذا الاستعراض.</w:t>
      </w:r>
      <w:r w:rsidRPr="006B6DF3">
        <w:rPr>
          <w:rFonts w:hint="cs"/>
          <w:rtl/>
        </w:rPr>
        <w:t xml:space="preserve"> </w:t>
      </w:r>
    </w:p>
    <w:p w14:paraId="6F7C0F6C" w14:textId="77777777" w:rsidR="007E0DB0" w:rsidRDefault="007E0DB0" w:rsidP="007E0DB0">
      <w:pPr>
        <w:rPr>
          <w:rtl/>
          <w:lang w:bidi="ar-EG"/>
        </w:rPr>
      </w:pPr>
      <w:r>
        <w:rPr>
          <w:rtl/>
          <w:lang w:bidi="ar-EG"/>
        </w:rPr>
        <w:br w:type="page"/>
      </w:r>
    </w:p>
    <w:p w14:paraId="05689315" w14:textId="77777777" w:rsidR="007E0DB0" w:rsidRDefault="007E0DB0" w:rsidP="007E0DB0">
      <w:pPr>
        <w:pStyle w:val="Heading1"/>
        <w:rPr>
          <w:rtl/>
          <w:lang w:bidi="ar-EG"/>
        </w:rPr>
      </w:pPr>
      <w:bookmarkStart w:id="144" w:name="_Toc70591559"/>
      <w:r>
        <w:rPr>
          <w:rFonts w:hint="cs"/>
          <w:rtl/>
          <w:lang w:bidi="ar-EG"/>
        </w:rPr>
        <w:lastRenderedPageBreak/>
        <w:t xml:space="preserve">القسم 3: </w:t>
      </w:r>
      <w:r w:rsidRPr="009D427F">
        <w:rPr>
          <w:rtl/>
          <w:lang w:bidi="ar-EG"/>
        </w:rPr>
        <w:t>السياق والخلفية</w:t>
      </w:r>
      <w:bookmarkEnd w:id="144"/>
    </w:p>
    <w:p w14:paraId="17DF2F06" w14:textId="77777777" w:rsidR="007E0DB0" w:rsidRDefault="007E0DB0" w:rsidP="007E0DB0">
      <w:pPr>
        <w:rPr>
          <w:rtl/>
          <w:lang w:bidi="ar-EG"/>
        </w:rPr>
      </w:pPr>
      <w:r w:rsidRPr="009D427F">
        <w:rPr>
          <w:rtl/>
          <w:lang w:bidi="ar-EG"/>
        </w:rPr>
        <w:t>14</w:t>
      </w:r>
      <w:r>
        <w:rPr>
          <w:lang w:bidi="ar-EG"/>
        </w:rPr>
        <w:tab/>
      </w:r>
      <w:r w:rsidRPr="009D427F">
        <w:rPr>
          <w:rtl/>
          <w:lang w:bidi="ar-EG"/>
        </w:rPr>
        <w:t xml:space="preserve">برزت ثلاث قضايا سياقية مهمة خلال عام 2020 عند إجراء الاستعراض </w:t>
      </w:r>
      <w:r w:rsidRPr="00ED6584">
        <w:rPr>
          <w:rFonts w:hint="cs"/>
          <w:rtl/>
          <w:lang w:bidi="ar-EG"/>
        </w:rPr>
        <w:t>وهي ذات دلالة</w:t>
      </w:r>
      <w:r w:rsidRPr="009D427F">
        <w:rPr>
          <w:rtl/>
          <w:lang w:bidi="ar-EG"/>
        </w:rPr>
        <w:t xml:space="preserve"> لتفسير توصيات التقرير.</w:t>
      </w:r>
    </w:p>
    <w:p w14:paraId="681BBAF7" w14:textId="77777777" w:rsidR="007E0DB0" w:rsidRDefault="007E0DB0" w:rsidP="007E0DB0">
      <w:pPr>
        <w:pStyle w:val="Heading2"/>
        <w:rPr>
          <w:lang w:bidi="ar-EG"/>
        </w:rPr>
      </w:pPr>
      <w:r>
        <w:rPr>
          <w:lang w:bidi="ar-EG"/>
        </w:rPr>
        <w:t>1.3</w:t>
      </w:r>
      <w:r>
        <w:rPr>
          <w:rtl/>
          <w:lang w:bidi="ar-EG"/>
        </w:rPr>
        <w:tab/>
      </w:r>
      <w:r w:rsidRPr="009D427F">
        <w:rPr>
          <w:rtl/>
          <w:lang w:bidi="ar-EG"/>
        </w:rPr>
        <w:t>معاني تنمية القدرات والتدريب.</w:t>
      </w:r>
    </w:p>
    <w:p w14:paraId="0AE08201" w14:textId="77777777" w:rsidR="007E0DB0" w:rsidRDefault="007E0DB0" w:rsidP="007E0DB0">
      <w:pPr>
        <w:rPr>
          <w:rtl/>
          <w:lang w:bidi="ar-EG"/>
        </w:rPr>
      </w:pPr>
      <w:r>
        <w:rPr>
          <w:rFonts w:hint="cs"/>
          <w:rtl/>
          <w:lang w:bidi="ar-EG"/>
        </w:rPr>
        <w:t>15</w:t>
      </w:r>
      <w:r>
        <w:rPr>
          <w:rtl/>
          <w:lang w:bidi="ar-EG"/>
        </w:rPr>
        <w:tab/>
      </w:r>
      <w:r w:rsidRPr="009D427F">
        <w:rPr>
          <w:rtl/>
          <w:lang w:bidi="ar-EG"/>
        </w:rPr>
        <w:t>هناك نقص في الوضوح ضمن الاتحاد</w:t>
      </w:r>
      <w:r w:rsidRPr="000C7E52">
        <w:rPr>
          <w:rtl/>
          <w:lang w:bidi="ar-EG"/>
        </w:rPr>
        <w:t xml:space="preserve"> </w:t>
      </w:r>
      <w:r w:rsidRPr="009D427F">
        <w:rPr>
          <w:rtl/>
          <w:lang w:bidi="ar-EG"/>
        </w:rPr>
        <w:t xml:space="preserve">الدولي للاتصالات وخارجه فيما يتعلق </w:t>
      </w:r>
      <w:r w:rsidRPr="000C7E52">
        <w:rPr>
          <w:rFonts w:hint="cs"/>
          <w:rtl/>
          <w:lang w:bidi="ar-EG"/>
        </w:rPr>
        <w:t>بالماهية الدقيقة</w:t>
      </w:r>
      <w:r w:rsidRPr="009D427F">
        <w:rPr>
          <w:rtl/>
          <w:lang w:bidi="ar-EG"/>
        </w:rPr>
        <w:t xml:space="preserve"> </w:t>
      </w:r>
      <w:r w:rsidRPr="000C7E52">
        <w:rPr>
          <w:rFonts w:hint="cs"/>
          <w:rtl/>
          <w:lang w:bidi="ar-EG"/>
        </w:rPr>
        <w:t>ل</w:t>
      </w:r>
      <w:r w:rsidRPr="009D427F">
        <w:rPr>
          <w:rtl/>
          <w:lang w:bidi="ar-EG"/>
        </w:rPr>
        <w:t>تنمية القدرات والتدريب.</w:t>
      </w:r>
      <w:r>
        <w:rPr>
          <w:rFonts w:hint="cs"/>
          <w:rtl/>
          <w:lang w:bidi="ar-EG"/>
        </w:rPr>
        <w:t xml:space="preserve"> </w:t>
      </w:r>
      <w:r w:rsidRPr="000C7E52">
        <w:rPr>
          <w:rFonts w:hint="cs"/>
          <w:rtl/>
          <w:lang w:bidi="ar-EG"/>
        </w:rPr>
        <w:t>و</w:t>
      </w:r>
      <w:r w:rsidRPr="009D427F">
        <w:rPr>
          <w:rtl/>
          <w:lang w:bidi="ar-EG"/>
        </w:rPr>
        <w:t xml:space="preserve">يواصل </w:t>
      </w:r>
      <w:r w:rsidRPr="000C7E52">
        <w:rPr>
          <w:rFonts w:hint="cs"/>
          <w:rtl/>
          <w:lang w:bidi="ar-EG"/>
        </w:rPr>
        <w:t>كثيرون في</w:t>
      </w:r>
      <w:r w:rsidRPr="009D427F">
        <w:rPr>
          <w:rtl/>
          <w:lang w:bidi="ar-EG"/>
        </w:rPr>
        <w:t xml:space="preserve"> منظومة الأمم المتحدة استخدام مصطلح "بناء القدرات"،</w:t>
      </w:r>
      <w:r>
        <w:rPr>
          <w:rStyle w:val="FootnoteReference"/>
          <w:rtl/>
          <w:lang w:bidi="ar-EG"/>
        </w:rPr>
        <w:footnoteReference w:id="2"/>
      </w:r>
      <w:r>
        <w:rPr>
          <w:rFonts w:hint="cs"/>
          <w:rtl/>
          <w:lang w:bidi="ar-EG"/>
        </w:rPr>
        <w:t xml:space="preserve"> </w:t>
      </w:r>
      <w:r w:rsidRPr="009D427F">
        <w:rPr>
          <w:rtl/>
          <w:lang w:bidi="ar-EG"/>
        </w:rPr>
        <w:t>لكن الاتحاد غي</w:t>
      </w:r>
      <w:r>
        <w:rPr>
          <w:rFonts w:hint="cs"/>
          <w:rtl/>
          <w:lang w:bidi="ar-EG"/>
        </w:rPr>
        <w:t>َّ</w:t>
      </w:r>
      <w:r w:rsidRPr="009D427F">
        <w:rPr>
          <w:rtl/>
          <w:lang w:bidi="ar-EG"/>
        </w:rPr>
        <w:t>ر مصطلح</w:t>
      </w:r>
      <w:r w:rsidRPr="000C7E52">
        <w:rPr>
          <w:rFonts w:hint="cs"/>
          <w:rtl/>
          <w:lang w:bidi="ar-EG"/>
        </w:rPr>
        <w:t>ه</w:t>
      </w:r>
      <w:r w:rsidRPr="009D427F">
        <w:rPr>
          <w:rtl/>
          <w:lang w:bidi="ar-EG"/>
        </w:rPr>
        <w:t xml:space="preserve"> مؤخراً إلى مصطلح "تنمية القدرات"</w:t>
      </w:r>
      <w:r w:rsidRPr="000C7E52">
        <w:rPr>
          <w:rFonts w:hint="cs"/>
          <w:rtl/>
          <w:lang w:bidi="ar-EG"/>
        </w:rPr>
        <w:t xml:space="preserve"> </w:t>
      </w:r>
      <w:r w:rsidRPr="009D427F">
        <w:rPr>
          <w:rtl/>
          <w:lang w:bidi="ar-EG"/>
        </w:rPr>
        <w:t xml:space="preserve">المقبول على نطاق </w:t>
      </w:r>
      <w:r w:rsidRPr="000C7E52">
        <w:rPr>
          <w:rFonts w:hint="cs"/>
          <w:rtl/>
          <w:lang w:bidi="ar-EG"/>
        </w:rPr>
        <w:t>أوسع</w:t>
      </w:r>
      <w:r w:rsidRPr="000C7E52">
        <w:rPr>
          <w:rtl/>
          <w:lang w:bidi="ar-EG"/>
        </w:rPr>
        <w:t xml:space="preserve"> </w:t>
      </w:r>
      <w:r w:rsidRPr="009D427F">
        <w:rPr>
          <w:rtl/>
          <w:lang w:bidi="ar-EG"/>
        </w:rPr>
        <w:t>الآن.</w:t>
      </w:r>
      <w:r>
        <w:rPr>
          <w:rFonts w:hint="cs"/>
          <w:rtl/>
          <w:lang w:bidi="ar-EG"/>
        </w:rPr>
        <w:t xml:space="preserve"> </w:t>
      </w:r>
      <w:r w:rsidRPr="00385646">
        <w:rPr>
          <w:rFonts w:hint="cs"/>
          <w:rtl/>
          <w:lang w:bidi="ar-EG"/>
        </w:rPr>
        <w:t>و</w:t>
      </w:r>
      <w:r w:rsidRPr="009D427F">
        <w:rPr>
          <w:rtl/>
          <w:lang w:bidi="ar-EG"/>
        </w:rPr>
        <w:t xml:space="preserve">يُنتقد مصطلح "بناء القدرات" على نطاق واسع </w:t>
      </w:r>
      <w:r w:rsidRPr="00385646">
        <w:rPr>
          <w:rFonts w:hint="cs"/>
          <w:rtl/>
          <w:lang w:bidi="ar-EG"/>
        </w:rPr>
        <w:t>إذ</w:t>
      </w:r>
      <w:r w:rsidRPr="009D427F">
        <w:rPr>
          <w:rtl/>
          <w:lang w:bidi="ar-EG"/>
        </w:rPr>
        <w:t xml:space="preserve"> يُنظر إليه على أنه يعني ضمناً بناء القدرات من الألف إلى الياء.</w:t>
      </w:r>
      <w:r>
        <w:rPr>
          <w:rFonts w:hint="cs"/>
          <w:rtl/>
          <w:lang w:bidi="ar-EG"/>
        </w:rPr>
        <w:t xml:space="preserve"> </w:t>
      </w:r>
      <w:r w:rsidRPr="009D427F">
        <w:rPr>
          <w:rtl/>
          <w:lang w:bidi="ar-EG"/>
        </w:rPr>
        <w:t>وعلى النقيض من ذلك، فإن مصطلح "تنمية القدرات" يوصى به بشكل متزايد، لأنه يعني ضمناً أنشطة مصممة ل</w:t>
      </w:r>
      <w:r>
        <w:rPr>
          <w:rtl/>
          <w:lang w:bidi="ar-EG"/>
        </w:rPr>
        <w:t>تنمية القدرات</w:t>
      </w:r>
      <w:r w:rsidRPr="009D427F">
        <w:rPr>
          <w:rtl/>
          <w:lang w:bidi="ar-EG"/>
        </w:rPr>
        <w:t xml:space="preserve"> </w:t>
      </w:r>
      <w:r w:rsidRPr="00385646">
        <w:rPr>
          <w:rFonts w:hint="cs"/>
          <w:rtl/>
          <w:lang w:bidi="ar-EG"/>
        </w:rPr>
        <w:t>القائمة</w:t>
      </w:r>
      <w:r w:rsidRPr="009D427F">
        <w:rPr>
          <w:rtl/>
          <w:lang w:bidi="ar-EG"/>
        </w:rPr>
        <w:t>.</w:t>
      </w:r>
      <w:r>
        <w:rPr>
          <w:rFonts w:hint="cs"/>
          <w:rtl/>
          <w:lang w:bidi="ar-EG"/>
        </w:rPr>
        <w:t xml:space="preserve"> </w:t>
      </w:r>
      <w:r w:rsidRPr="00385646">
        <w:rPr>
          <w:rFonts w:hint="cs"/>
          <w:rtl/>
          <w:lang w:bidi="ar-EG"/>
        </w:rPr>
        <w:t>و</w:t>
      </w:r>
      <w:r w:rsidRPr="009D427F">
        <w:rPr>
          <w:rtl/>
          <w:lang w:bidi="ar-EG"/>
        </w:rPr>
        <w:t xml:space="preserve">بدلاً من افتراض </w:t>
      </w:r>
      <w:r w:rsidRPr="00385646">
        <w:rPr>
          <w:rFonts w:hint="cs"/>
          <w:rtl/>
          <w:lang w:bidi="ar-EG"/>
        </w:rPr>
        <w:t>انعدام</w:t>
      </w:r>
      <w:r w:rsidRPr="009D427F">
        <w:rPr>
          <w:rtl/>
          <w:lang w:bidi="ar-EG"/>
        </w:rPr>
        <w:t xml:space="preserve"> القدرات، </w:t>
      </w:r>
      <w:r w:rsidRPr="00385646">
        <w:rPr>
          <w:rFonts w:hint="cs"/>
          <w:rtl/>
          <w:lang w:bidi="ar-EG"/>
        </w:rPr>
        <w:t>فهو</w:t>
      </w:r>
      <w:r w:rsidRPr="009D427F">
        <w:rPr>
          <w:rtl/>
          <w:lang w:bidi="ar-EG"/>
        </w:rPr>
        <w:t xml:space="preserve"> يعني ضمناً </w:t>
      </w:r>
      <w:r w:rsidRPr="00385646">
        <w:rPr>
          <w:rFonts w:hint="cs"/>
          <w:rtl/>
          <w:lang w:bidi="ar-EG"/>
        </w:rPr>
        <w:t>وجود</w:t>
      </w:r>
      <w:r w:rsidRPr="009D427F">
        <w:rPr>
          <w:rtl/>
          <w:lang w:bidi="ar-EG"/>
        </w:rPr>
        <w:t xml:space="preserve"> قدرات بالفعل، ولكنها تحتاج إلى تطوير بطرق معينة لأغراض معينة.</w:t>
      </w:r>
      <w:r>
        <w:rPr>
          <w:rStyle w:val="FootnoteReference"/>
          <w:rtl/>
          <w:lang w:bidi="ar-EG"/>
        </w:rPr>
        <w:footnoteReference w:id="3"/>
      </w:r>
    </w:p>
    <w:p w14:paraId="61E825E5" w14:textId="77777777" w:rsidR="007E0DB0" w:rsidRPr="003A3CDB" w:rsidRDefault="007E0DB0" w:rsidP="007E0DB0">
      <w:pPr>
        <w:rPr>
          <w:spacing w:val="-2"/>
          <w:rtl/>
          <w:lang w:bidi="ar-EG"/>
        </w:rPr>
      </w:pPr>
      <w:r w:rsidRPr="003A3CDB">
        <w:rPr>
          <w:rFonts w:hint="cs"/>
          <w:spacing w:val="-2"/>
          <w:rtl/>
          <w:lang w:bidi="ar-EG"/>
        </w:rPr>
        <w:t>16</w:t>
      </w:r>
      <w:r w:rsidRPr="003A3CDB">
        <w:rPr>
          <w:spacing w:val="-2"/>
          <w:rtl/>
          <w:lang w:bidi="ar-EG"/>
        </w:rPr>
        <w:tab/>
        <w:t xml:space="preserve">من المهم أيضاً إدراك أن مصطلحي "تنمية القدرات" و"التدريب" يختلفان اختلافاً </w:t>
      </w:r>
      <w:r w:rsidRPr="003A3CDB">
        <w:rPr>
          <w:rFonts w:hint="cs"/>
          <w:spacing w:val="-2"/>
          <w:rtl/>
          <w:lang w:bidi="ar-EG"/>
        </w:rPr>
        <w:t>أساسياً</w:t>
      </w:r>
      <w:r w:rsidRPr="003A3CDB">
        <w:rPr>
          <w:spacing w:val="-2"/>
          <w:rtl/>
          <w:lang w:bidi="ar-EG"/>
        </w:rPr>
        <w:t xml:space="preserve"> على الرغم من استخدام</w:t>
      </w:r>
      <w:r w:rsidRPr="003A3CDB">
        <w:rPr>
          <w:rFonts w:hint="cs"/>
          <w:spacing w:val="-2"/>
          <w:rtl/>
          <w:lang w:bidi="ar-EG"/>
        </w:rPr>
        <w:t>هما</w:t>
      </w:r>
      <w:r w:rsidRPr="003A3CDB">
        <w:rPr>
          <w:spacing w:val="-2"/>
          <w:rtl/>
          <w:lang w:bidi="ar-EG"/>
        </w:rPr>
        <w:t xml:space="preserve"> ب</w:t>
      </w:r>
      <w:r w:rsidRPr="003A3CDB">
        <w:rPr>
          <w:rFonts w:hint="cs"/>
          <w:spacing w:val="-2"/>
          <w:rtl/>
          <w:lang w:bidi="ar-EG"/>
        </w:rPr>
        <w:t>شكل م</w:t>
      </w:r>
      <w:r w:rsidRPr="003A3CDB">
        <w:rPr>
          <w:spacing w:val="-2"/>
          <w:rtl/>
          <w:lang w:bidi="ar-EG"/>
        </w:rPr>
        <w:t>تبادل في كثير من الأحيان.</w:t>
      </w:r>
      <w:r w:rsidRPr="003A3CDB">
        <w:rPr>
          <w:rFonts w:hint="cs"/>
          <w:spacing w:val="-2"/>
          <w:rtl/>
          <w:lang w:bidi="ar-EG"/>
        </w:rPr>
        <w:t xml:space="preserve"> إذ </w:t>
      </w:r>
      <w:r w:rsidRPr="003A3CDB">
        <w:rPr>
          <w:spacing w:val="-2"/>
          <w:rtl/>
          <w:lang w:bidi="ar-EG"/>
        </w:rPr>
        <w:t xml:space="preserve">يتعلق التدريب بتمكين الأشخاص من اكتساب مهارات محددة لمهام معينة، في حين أن تنمية القدرات أوسع بكثير </w:t>
      </w:r>
      <w:r w:rsidRPr="003A3CDB">
        <w:rPr>
          <w:rFonts w:hint="cs"/>
          <w:spacing w:val="-2"/>
          <w:rtl/>
          <w:lang w:bidi="ar-EG"/>
        </w:rPr>
        <w:t>وأعقد</w:t>
      </w:r>
      <w:r w:rsidRPr="003A3CDB">
        <w:rPr>
          <w:spacing w:val="-2"/>
          <w:rtl/>
          <w:lang w:bidi="ar-EG"/>
        </w:rPr>
        <w:t xml:space="preserve"> على النحو الموضح أعلاه.</w:t>
      </w:r>
      <w:r w:rsidRPr="003A3CDB">
        <w:rPr>
          <w:rFonts w:hint="cs"/>
          <w:spacing w:val="-2"/>
          <w:rtl/>
          <w:lang w:bidi="ar-EG"/>
        </w:rPr>
        <w:t xml:space="preserve"> وبالمعنى الأقرب إلى تعريفها الرسمي</w:t>
      </w:r>
      <w:r w:rsidRPr="003A3CDB">
        <w:rPr>
          <w:spacing w:val="-2"/>
          <w:rtl/>
          <w:lang w:bidi="ar-EG"/>
        </w:rPr>
        <w:t>،</w:t>
      </w:r>
      <w:r w:rsidRPr="003A3CDB">
        <w:rPr>
          <w:rFonts w:hint="cs"/>
          <w:spacing w:val="-2"/>
          <w:rtl/>
          <w:lang w:bidi="ar-EG"/>
        </w:rPr>
        <w:t xml:space="preserve"> "تتضمن</w:t>
      </w:r>
      <w:r w:rsidRPr="003A3CDB">
        <w:rPr>
          <w:spacing w:val="-2"/>
          <w:rtl/>
          <w:lang w:bidi="ar-EG"/>
        </w:rPr>
        <w:t xml:space="preserve"> تنمية القدرات مجموعة كاملة من الأنشطة المصممة لتمكين الأفراد والمؤسسات ... </w:t>
      </w:r>
      <w:r w:rsidRPr="003A3CDB">
        <w:rPr>
          <w:rFonts w:hint="cs"/>
          <w:spacing w:val="-2"/>
          <w:rtl/>
          <w:lang w:bidi="ar-EG"/>
        </w:rPr>
        <w:t xml:space="preserve">وما </w:t>
      </w:r>
      <w:r w:rsidRPr="003A3CDB">
        <w:rPr>
          <w:spacing w:val="-2"/>
          <w:rtl/>
          <w:lang w:bidi="ar-EG"/>
        </w:rPr>
        <w:t xml:space="preserve">التدريب </w:t>
      </w:r>
      <w:r w:rsidRPr="003A3CDB">
        <w:rPr>
          <w:rFonts w:hint="cs"/>
          <w:spacing w:val="-2"/>
          <w:rtl/>
          <w:lang w:bidi="ar-EG"/>
        </w:rPr>
        <w:t>إلا أحد</w:t>
      </w:r>
      <w:r w:rsidRPr="003A3CDB">
        <w:rPr>
          <w:spacing w:val="-2"/>
          <w:rtl/>
          <w:lang w:bidi="ar-EG"/>
        </w:rPr>
        <w:t xml:space="preserve"> عن</w:t>
      </w:r>
      <w:r w:rsidRPr="003A3CDB">
        <w:rPr>
          <w:rFonts w:hint="cs"/>
          <w:spacing w:val="-2"/>
          <w:rtl/>
          <w:lang w:bidi="ar-EG"/>
        </w:rPr>
        <w:t>ا</w:t>
      </w:r>
      <w:r w:rsidRPr="003A3CDB">
        <w:rPr>
          <w:spacing w:val="-2"/>
          <w:rtl/>
          <w:lang w:bidi="ar-EG"/>
        </w:rPr>
        <w:t>صر تنمية القدرات".</w:t>
      </w:r>
      <w:r w:rsidRPr="003A3CDB">
        <w:rPr>
          <w:rStyle w:val="FootnoteReference"/>
          <w:spacing w:val="-2"/>
          <w:rtl/>
          <w:lang w:bidi="ar-EG"/>
        </w:rPr>
        <w:footnoteReference w:id="4"/>
      </w:r>
      <w:r w:rsidRPr="003A3CDB">
        <w:rPr>
          <w:rFonts w:hint="cs"/>
          <w:spacing w:val="-2"/>
          <w:rtl/>
          <w:lang w:bidi="ar-EG"/>
        </w:rPr>
        <w:t xml:space="preserve"> و</w:t>
      </w:r>
      <w:r w:rsidRPr="003A3CDB">
        <w:rPr>
          <w:spacing w:val="-2"/>
          <w:rtl/>
          <w:lang w:bidi="ar-EG"/>
        </w:rPr>
        <w:t>يتبع التقرير هذا التعريف، وينظر إلى التدريب كعنصر من عناصر تنمية القدرات التي تشمل العديد من الأشكال والأنواع المختلفة من الأنشطة.</w:t>
      </w:r>
    </w:p>
    <w:p w14:paraId="2202B19D" w14:textId="77777777" w:rsidR="007E0DB0" w:rsidRPr="00B81955" w:rsidRDefault="007E0DB0" w:rsidP="007E0DB0">
      <w:pPr>
        <w:rPr>
          <w:rtl/>
          <w:lang w:bidi="ar-EG"/>
        </w:rPr>
      </w:pPr>
      <w:r w:rsidRPr="009D427F">
        <w:rPr>
          <w:rtl/>
          <w:lang w:bidi="ar-EG"/>
        </w:rPr>
        <w:t>17</w:t>
      </w:r>
      <w:r w:rsidRPr="00B81955">
        <w:rPr>
          <w:rtl/>
          <w:lang w:bidi="ar-EG"/>
        </w:rPr>
        <w:tab/>
      </w:r>
      <w:r w:rsidRPr="00B81955">
        <w:rPr>
          <w:rFonts w:hint="cs"/>
          <w:rtl/>
          <w:lang w:bidi="ar-EG"/>
        </w:rPr>
        <w:t>و</w:t>
      </w:r>
      <w:r w:rsidRPr="009D427F">
        <w:rPr>
          <w:rtl/>
          <w:lang w:bidi="ar-EG"/>
        </w:rPr>
        <w:t>هناك ثلاثة أنواع مختلفة من تنمية القدرات معترف بها بشكل عام و</w:t>
      </w:r>
      <w:r w:rsidRPr="00B81955">
        <w:rPr>
          <w:rFonts w:hint="cs"/>
          <w:rtl/>
          <w:lang w:bidi="ar-EG"/>
        </w:rPr>
        <w:t xml:space="preserve">هي </w:t>
      </w:r>
      <w:r w:rsidRPr="009D427F">
        <w:rPr>
          <w:rtl/>
          <w:lang w:bidi="ar-EG"/>
        </w:rPr>
        <w:t>تقدم إطاراً لتوصيات هذا التقرير</w:t>
      </w:r>
      <w:r>
        <w:rPr>
          <w:rStyle w:val="FootnoteReference"/>
          <w:rtl/>
          <w:lang w:bidi="ar-EG"/>
        </w:rPr>
        <w:footnoteReference w:id="5"/>
      </w:r>
      <w:r w:rsidRPr="00B81955">
        <w:rPr>
          <w:rtl/>
          <w:lang w:bidi="ar-EG"/>
        </w:rPr>
        <w:t>:</w:t>
      </w:r>
    </w:p>
    <w:p w14:paraId="5C648B55" w14:textId="77777777" w:rsidR="007E0DB0" w:rsidRPr="00B81955" w:rsidRDefault="007E0DB0" w:rsidP="007E0DB0">
      <w:pPr>
        <w:pStyle w:val="enumlev1"/>
        <w:rPr>
          <w:rtl/>
        </w:rPr>
      </w:pPr>
      <w:r>
        <w:rPr>
          <w:rFonts w:hint="cs"/>
        </w:rPr>
        <w:sym w:font="Symbol" w:char="F0B7"/>
      </w:r>
      <w:r w:rsidRPr="00B81955">
        <w:rPr>
          <w:rtl/>
        </w:rPr>
        <w:tab/>
      </w:r>
      <w:r w:rsidRPr="001D4F88">
        <w:rPr>
          <w:rFonts w:hint="cs"/>
          <w:i/>
          <w:iCs/>
          <w:rtl/>
        </w:rPr>
        <w:t>قدرات</w:t>
      </w:r>
      <w:r w:rsidRPr="001D4F88">
        <w:rPr>
          <w:i/>
          <w:iCs/>
          <w:rtl/>
        </w:rPr>
        <w:t xml:space="preserve"> مؤسسية</w:t>
      </w:r>
      <w:r w:rsidRPr="00B81955">
        <w:rPr>
          <w:rtl/>
        </w:rPr>
        <w:t xml:space="preserve"> (البيئة التمكينية للأشخاص والمنظمات التي تحدد الإطار العام لتنمية القدرات، بما في ذلك القوانين والقواعد والسياسات وعلاقات </w:t>
      </w:r>
      <w:r w:rsidRPr="00B81955">
        <w:rPr>
          <w:rFonts w:hint="cs"/>
          <w:rtl/>
        </w:rPr>
        <w:t>السلطة</w:t>
      </w:r>
      <w:r w:rsidRPr="00B81955">
        <w:rPr>
          <w:rtl/>
        </w:rPr>
        <w:t xml:space="preserve"> في بلد ما)؛</w:t>
      </w:r>
      <w:r w:rsidRPr="00B81955">
        <w:rPr>
          <w:rFonts w:hint="cs"/>
          <w:rtl/>
        </w:rPr>
        <w:t xml:space="preserve"> </w:t>
      </w:r>
    </w:p>
    <w:p w14:paraId="184217AB" w14:textId="77777777" w:rsidR="007E0DB0" w:rsidRPr="00B81955" w:rsidRDefault="007E0DB0" w:rsidP="007E0DB0">
      <w:pPr>
        <w:pStyle w:val="enumlev1"/>
        <w:rPr>
          <w:rtl/>
        </w:rPr>
      </w:pPr>
      <w:r>
        <w:rPr>
          <w:rFonts w:hint="cs"/>
        </w:rPr>
        <w:sym w:font="Symbol" w:char="F0B7"/>
      </w:r>
      <w:r w:rsidRPr="00B81955">
        <w:rPr>
          <w:rtl/>
        </w:rPr>
        <w:tab/>
      </w:r>
      <w:r w:rsidRPr="001D4F88">
        <w:rPr>
          <w:rFonts w:hint="cs"/>
          <w:i/>
          <w:iCs/>
          <w:rtl/>
        </w:rPr>
        <w:t>قدرات</w:t>
      </w:r>
      <w:r w:rsidRPr="001D4F88">
        <w:rPr>
          <w:i/>
          <w:iCs/>
          <w:rtl/>
        </w:rPr>
        <w:t xml:space="preserve"> تنظيمية</w:t>
      </w:r>
      <w:r w:rsidRPr="00B81955">
        <w:rPr>
          <w:rtl/>
        </w:rPr>
        <w:t xml:space="preserve"> (الهياكل والسياسات والإجراءات الداخلية التي تحدد مدى فعالية المنظمات)</w:t>
      </w:r>
      <w:r w:rsidRPr="00B81955">
        <w:rPr>
          <w:rFonts w:hint="cs"/>
          <w:rtl/>
        </w:rPr>
        <w:t>؛</w:t>
      </w:r>
      <w:r w:rsidRPr="00B81955">
        <w:rPr>
          <w:rtl/>
        </w:rPr>
        <w:t xml:space="preserve"> </w:t>
      </w:r>
    </w:p>
    <w:p w14:paraId="3A92C227" w14:textId="77777777" w:rsidR="007E0DB0" w:rsidRDefault="007E0DB0" w:rsidP="007E0DB0">
      <w:pPr>
        <w:pStyle w:val="enumlev1"/>
        <w:rPr>
          <w:rtl/>
        </w:rPr>
      </w:pPr>
      <w:r>
        <w:rPr>
          <w:rFonts w:hint="cs"/>
        </w:rPr>
        <w:sym w:font="Symbol" w:char="F0B7"/>
      </w:r>
      <w:r w:rsidRPr="00B81955">
        <w:rPr>
          <w:rtl/>
        </w:rPr>
        <w:tab/>
      </w:r>
      <w:r w:rsidRPr="001D4F88">
        <w:rPr>
          <w:rFonts w:hint="cs"/>
          <w:i/>
          <w:iCs/>
          <w:rtl/>
        </w:rPr>
        <w:t>قدرات</w:t>
      </w:r>
      <w:r w:rsidRPr="001D4F88">
        <w:rPr>
          <w:i/>
          <w:iCs/>
          <w:rtl/>
        </w:rPr>
        <w:t xml:space="preserve"> فرد</w:t>
      </w:r>
      <w:r w:rsidRPr="001D4F88">
        <w:rPr>
          <w:rFonts w:hint="cs"/>
          <w:i/>
          <w:iCs/>
          <w:rtl/>
        </w:rPr>
        <w:t>ية</w:t>
      </w:r>
      <w:r w:rsidRPr="00B81955">
        <w:rPr>
          <w:rtl/>
        </w:rPr>
        <w:t xml:space="preserve"> (المهارات والخبرة والمعرفة التي تمكن الفرد من المساهمة بفعالية).</w:t>
      </w:r>
      <w:r w:rsidRPr="00B81955">
        <w:rPr>
          <w:rFonts w:hint="cs"/>
          <w:rtl/>
        </w:rPr>
        <w:t xml:space="preserve"> </w:t>
      </w:r>
    </w:p>
    <w:p w14:paraId="2B2F3380" w14:textId="77777777" w:rsidR="007E0DB0" w:rsidRPr="00B81955" w:rsidRDefault="007E0DB0" w:rsidP="007E0DB0">
      <w:pPr>
        <w:pStyle w:val="Heading2"/>
        <w:rPr>
          <w:rtl/>
          <w:lang w:bidi="ar-EG"/>
        </w:rPr>
      </w:pPr>
      <w:r>
        <w:rPr>
          <w:lang w:bidi="ar-EG"/>
        </w:rPr>
        <w:t>2.3</w:t>
      </w:r>
      <w:r>
        <w:rPr>
          <w:rtl/>
          <w:lang w:bidi="ar-EG"/>
        </w:rPr>
        <w:tab/>
      </w:r>
      <w:r w:rsidRPr="00B81955">
        <w:rPr>
          <w:rtl/>
          <w:lang w:bidi="ar-EG"/>
        </w:rPr>
        <w:t xml:space="preserve">سيولة التغيير </w:t>
      </w:r>
      <w:r w:rsidRPr="008801E6">
        <w:rPr>
          <w:rFonts w:hint="cs"/>
          <w:rtl/>
          <w:lang w:bidi="ar-EG"/>
        </w:rPr>
        <w:t>الم</w:t>
      </w:r>
      <w:r w:rsidRPr="00B81955">
        <w:rPr>
          <w:rtl/>
          <w:lang w:bidi="ar-EG"/>
        </w:rPr>
        <w:t>تسارع</w:t>
      </w:r>
      <w:r w:rsidRPr="008801E6">
        <w:rPr>
          <w:rFonts w:hint="cs"/>
          <w:rtl/>
          <w:lang w:bidi="ar-EG"/>
        </w:rPr>
        <w:t>ة</w:t>
      </w:r>
      <w:r w:rsidRPr="00B81955">
        <w:rPr>
          <w:rtl/>
          <w:lang w:bidi="ar-EG"/>
        </w:rPr>
        <w:t xml:space="preserve"> </w:t>
      </w:r>
      <w:r w:rsidRPr="008801E6">
        <w:rPr>
          <w:rFonts w:hint="cs"/>
          <w:rtl/>
          <w:lang w:bidi="ar-EG"/>
        </w:rPr>
        <w:t>ب</w:t>
      </w:r>
      <w:r w:rsidRPr="00B81955">
        <w:rPr>
          <w:rtl/>
        </w:rPr>
        <w:t>جائحة كوفيد-19</w:t>
      </w:r>
    </w:p>
    <w:p w14:paraId="4CD78D77" w14:textId="77777777" w:rsidR="007E0DB0" w:rsidRDefault="007E0DB0" w:rsidP="007E0DB0">
      <w:pPr>
        <w:rPr>
          <w:rtl/>
          <w:lang w:bidi="ar-EG"/>
        </w:rPr>
      </w:pPr>
      <w:r>
        <w:rPr>
          <w:rFonts w:hint="cs"/>
          <w:rtl/>
          <w:lang w:bidi="ar-EG"/>
        </w:rPr>
        <w:t>18</w:t>
      </w:r>
      <w:r>
        <w:rPr>
          <w:rtl/>
          <w:lang w:bidi="ar-EG"/>
        </w:rPr>
        <w:tab/>
      </w:r>
      <w:r w:rsidRPr="00B77747">
        <w:rPr>
          <w:rFonts w:hint="cs"/>
          <w:rtl/>
          <w:lang w:bidi="ar-EG"/>
        </w:rPr>
        <w:t xml:space="preserve">إن </w:t>
      </w:r>
      <w:r w:rsidRPr="00B81955">
        <w:rPr>
          <w:rtl/>
          <w:lang w:bidi="ar-EG"/>
        </w:rPr>
        <w:t xml:space="preserve">انتشار فيروس </w:t>
      </w:r>
      <w:r w:rsidRPr="00B81955">
        <w:rPr>
          <w:lang w:bidi="ar-EG"/>
        </w:rPr>
        <w:t>SARS-CoV-2</w:t>
      </w:r>
      <w:r w:rsidRPr="00B81955">
        <w:rPr>
          <w:rtl/>
          <w:lang w:bidi="ar-EG"/>
        </w:rPr>
        <w:t xml:space="preserve"> وما نتج عنه من جائحة </w:t>
      </w:r>
      <w:r w:rsidRPr="00B81955">
        <w:rPr>
          <w:rtl/>
        </w:rPr>
        <w:t>جائحة كوفيد-19</w:t>
      </w:r>
      <w:r w:rsidRPr="00B81955">
        <w:rPr>
          <w:rtl/>
          <w:lang w:bidi="ar-EG"/>
        </w:rPr>
        <w:t xml:space="preserve"> أثر في هذا الاستعراض بثلاث طرق: زيادة الوعي بدور التكنولوجيات الرقمية على الصعيد العالمي؛ </w:t>
      </w:r>
      <w:r w:rsidRPr="00B77747">
        <w:rPr>
          <w:rFonts w:hint="cs"/>
          <w:rtl/>
          <w:lang w:bidi="ar-EG"/>
        </w:rPr>
        <w:t>و</w:t>
      </w:r>
      <w:r w:rsidRPr="00B81955">
        <w:rPr>
          <w:rtl/>
          <w:lang w:bidi="ar-EG"/>
        </w:rPr>
        <w:t>زيادة استخدام أساليب التعلم الرقمي عبر الإنترنت؛ والتحديات العملية في إجراء البح</w:t>
      </w:r>
      <w:r w:rsidRPr="00B77747">
        <w:rPr>
          <w:rFonts w:hint="cs"/>
          <w:rtl/>
          <w:lang w:bidi="ar-EG"/>
        </w:rPr>
        <w:t>و</w:t>
      </w:r>
      <w:r w:rsidRPr="00B81955">
        <w:rPr>
          <w:rtl/>
          <w:lang w:bidi="ar-EG"/>
        </w:rPr>
        <w:t>ث ال</w:t>
      </w:r>
      <w:r w:rsidRPr="00B77747">
        <w:rPr>
          <w:rFonts w:hint="cs"/>
          <w:rtl/>
          <w:lang w:bidi="ar-EG"/>
        </w:rPr>
        <w:t>ت</w:t>
      </w:r>
      <w:r w:rsidRPr="00B81955">
        <w:rPr>
          <w:rtl/>
          <w:lang w:bidi="ar-EG"/>
        </w:rPr>
        <w:t>ي استند إليه</w:t>
      </w:r>
      <w:r w:rsidRPr="00B77747">
        <w:rPr>
          <w:rFonts w:hint="cs"/>
          <w:rtl/>
          <w:lang w:bidi="ar-EG"/>
        </w:rPr>
        <w:t>ا</w:t>
      </w:r>
      <w:r w:rsidRPr="00B81955">
        <w:rPr>
          <w:rtl/>
          <w:lang w:bidi="ar-EG"/>
        </w:rPr>
        <w:t xml:space="preserve"> هذا التقرير.</w:t>
      </w:r>
    </w:p>
    <w:p w14:paraId="045AF184" w14:textId="77777777" w:rsidR="007E0DB0" w:rsidRPr="003B40A1" w:rsidRDefault="007E0DB0" w:rsidP="007E0DB0">
      <w:pPr>
        <w:keepNext/>
        <w:keepLines/>
        <w:rPr>
          <w:spacing w:val="-2"/>
          <w:rtl/>
          <w:lang w:bidi="ar-EG"/>
        </w:rPr>
      </w:pPr>
      <w:r w:rsidRPr="003B40A1">
        <w:rPr>
          <w:spacing w:val="-2"/>
          <w:rtl/>
          <w:lang w:bidi="ar-EG"/>
        </w:rPr>
        <w:lastRenderedPageBreak/>
        <w:t>19</w:t>
      </w:r>
      <w:r w:rsidRPr="003B40A1">
        <w:rPr>
          <w:spacing w:val="-2"/>
          <w:rtl/>
          <w:lang w:bidi="ar-EG"/>
        </w:rPr>
        <w:tab/>
      </w:r>
      <w:r w:rsidRPr="003B40A1">
        <w:rPr>
          <w:rFonts w:hint="cs"/>
          <w:spacing w:val="-2"/>
          <w:rtl/>
          <w:lang w:bidi="ar-EG"/>
        </w:rPr>
        <w:t>ف</w:t>
      </w:r>
      <w:r w:rsidRPr="003B40A1">
        <w:rPr>
          <w:spacing w:val="-2"/>
          <w:rtl/>
          <w:lang w:bidi="ar-EG"/>
        </w:rPr>
        <w:t xml:space="preserve">أولاً، </w:t>
      </w:r>
      <w:r w:rsidRPr="003B40A1">
        <w:rPr>
          <w:rFonts w:hint="cs"/>
          <w:spacing w:val="-2"/>
          <w:rtl/>
          <w:lang w:bidi="ar-EG"/>
        </w:rPr>
        <w:t>تجلت</w:t>
      </w:r>
      <w:r w:rsidRPr="003B40A1">
        <w:rPr>
          <w:spacing w:val="-2"/>
          <w:rtl/>
          <w:lang w:bidi="ar-EG"/>
        </w:rPr>
        <w:t xml:space="preserve"> الطريقة السائدة التي </w:t>
      </w:r>
      <w:r w:rsidRPr="003B40A1">
        <w:rPr>
          <w:rFonts w:hint="cs"/>
          <w:spacing w:val="-2"/>
          <w:rtl/>
          <w:lang w:bidi="ar-EG"/>
        </w:rPr>
        <w:t>تتغلغل</w:t>
      </w:r>
      <w:r w:rsidRPr="003B40A1">
        <w:rPr>
          <w:spacing w:val="-2"/>
          <w:rtl/>
          <w:lang w:bidi="ar-EG"/>
        </w:rPr>
        <w:t xml:space="preserve"> بها التكنولوجيات الرقمية </w:t>
      </w:r>
      <w:r w:rsidRPr="003B40A1">
        <w:rPr>
          <w:rFonts w:hint="cs"/>
          <w:spacing w:val="-2"/>
          <w:rtl/>
          <w:lang w:bidi="ar-EG"/>
        </w:rPr>
        <w:t>في</w:t>
      </w:r>
      <w:r w:rsidRPr="003B40A1">
        <w:rPr>
          <w:spacing w:val="-2"/>
          <w:rtl/>
          <w:lang w:bidi="ar-EG"/>
        </w:rPr>
        <w:t xml:space="preserve"> المجتمع</w:t>
      </w:r>
      <w:r w:rsidRPr="003B40A1">
        <w:rPr>
          <w:rFonts w:hint="cs"/>
          <w:spacing w:val="-2"/>
          <w:rtl/>
          <w:lang w:bidi="ar-EG"/>
        </w:rPr>
        <w:t xml:space="preserve"> من خلال ا</w:t>
      </w:r>
      <w:r w:rsidRPr="003B40A1">
        <w:rPr>
          <w:spacing w:val="-2"/>
          <w:rtl/>
          <w:lang w:bidi="ar-EG"/>
        </w:rPr>
        <w:t xml:space="preserve">لسرعة التي </w:t>
      </w:r>
      <w:r w:rsidRPr="003B40A1">
        <w:rPr>
          <w:rFonts w:hint="cs"/>
          <w:spacing w:val="-2"/>
          <w:rtl/>
          <w:lang w:bidi="ar-EG"/>
        </w:rPr>
        <w:t>لجأت</w:t>
      </w:r>
      <w:r w:rsidRPr="003B40A1">
        <w:rPr>
          <w:spacing w:val="-2"/>
          <w:rtl/>
          <w:lang w:bidi="ar-EG"/>
        </w:rPr>
        <w:t xml:space="preserve"> بها الشركات والمنظمات الدولية إلى طرق مبتكرة لاستخدام هذه التكنولوجيات لدعم تقديم الأنشطة الصحية والتعليمية والتجارية </w:t>
      </w:r>
      <w:r w:rsidRPr="003B40A1">
        <w:rPr>
          <w:rFonts w:hint="cs"/>
          <w:spacing w:val="-2"/>
          <w:rtl/>
          <w:lang w:bidi="ar-EG"/>
        </w:rPr>
        <w:t>أثناء</w:t>
      </w:r>
      <w:r w:rsidRPr="003B40A1">
        <w:rPr>
          <w:spacing w:val="-2"/>
          <w:rtl/>
          <w:lang w:bidi="ar-EG"/>
        </w:rPr>
        <w:t xml:space="preserve"> </w:t>
      </w:r>
      <w:r w:rsidRPr="003B40A1">
        <w:rPr>
          <w:spacing w:val="-2"/>
          <w:rtl/>
        </w:rPr>
        <w:t>جائحة كوفيد-19</w:t>
      </w:r>
      <w:r w:rsidRPr="003B40A1">
        <w:rPr>
          <w:rFonts w:hint="cs"/>
          <w:spacing w:val="-2"/>
          <w:rtl/>
        </w:rPr>
        <w:t xml:space="preserve">. </w:t>
      </w:r>
      <w:r w:rsidRPr="003B40A1">
        <w:rPr>
          <w:rFonts w:hint="cs"/>
          <w:spacing w:val="-2"/>
          <w:rtl/>
          <w:lang w:bidi="ar-EG"/>
        </w:rPr>
        <w:t>و</w:t>
      </w:r>
      <w:r w:rsidRPr="003B40A1">
        <w:rPr>
          <w:spacing w:val="-2"/>
          <w:rtl/>
          <w:lang w:bidi="ar-EG"/>
        </w:rPr>
        <w:t xml:space="preserve">بالإضافة إلى </w:t>
      </w:r>
      <w:r w:rsidRPr="003B40A1">
        <w:rPr>
          <w:rFonts w:hint="cs"/>
          <w:spacing w:val="-2"/>
          <w:rtl/>
          <w:lang w:bidi="ar-EG"/>
        </w:rPr>
        <w:t>الرد</w:t>
      </w:r>
      <w:r w:rsidRPr="003B40A1">
        <w:rPr>
          <w:spacing w:val="-2"/>
          <w:rtl/>
          <w:lang w:bidi="ar-EG"/>
        </w:rPr>
        <w:t xml:space="preserve"> القوي من جانب الاتحاد الدولي للاتصالات </w:t>
      </w:r>
      <w:r w:rsidRPr="003B40A1">
        <w:rPr>
          <w:rFonts w:hint="cs"/>
          <w:spacing w:val="-2"/>
          <w:rtl/>
          <w:lang w:bidi="ar-EG"/>
        </w:rPr>
        <w:t>على الجائحة</w:t>
      </w:r>
      <w:r w:rsidRPr="003B40A1">
        <w:rPr>
          <w:spacing w:val="-2"/>
          <w:rtl/>
          <w:lang w:bidi="ar-EG"/>
        </w:rPr>
        <w:t>،</w:t>
      </w:r>
      <w:r w:rsidRPr="003B40A1">
        <w:rPr>
          <w:rStyle w:val="FootnoteReference"/>
          <w:spacing w:val="-2"/>
          <w:rtl/>
          <w:lang w:bidi="ar-EG"/>
        </w:rPr>
        <w:footnoteReference w:id="6"/>
      </w:r>
      <w:r w:rsidRPr="003B40A1">
        <w:rPr>
          <w:spacing w:val="-2"/>
          <w:rtl/>
          <w:lang w:bidi="ar-EG"/>
        </w:rPr>
        <w:t xml:space="preserve"> أصبحت العديد من الكيانات الأخرى ضمن الأمم المتحدة وخارجها </w:t>
      </w:r>
      <w:r w:rsidRPr="003B40A1">
        <w:rPr>
          <w:rFonts w:hint="cs"/>
          <w:spacing w:val="-2"/>
          <w:rtl/>
          <w:lang w:bidi="ar-EG"/>
        </w:rPr>
        <w:t>أوضح</w:t>
      </w:r>
      <w:r w:rsidRPr="003B40A1">
        <w:rPr>
          <w:spacing w:val="-2"/>
          <w:rtl/>
          <w:lang w:bidi="ar-EG"/>
        </w:rPr>
        <w:t xml:space="preserve"> </w:t>
      </w:r>
      <w:r w:rsidRPr="003B40A1">
        <w:rPr>
          <w:rFonts w:hint="cs"/>
          <w:spacing w:val="-2"/>
          <w:rtl/>
          <w:lang w:bidi="ar-EG"/>
        </w:rPr>
        <w:t>بردودها</w:t>
      </w:r>
      <w:r w:rsidRPr="003B40A1">
        <w:rPr>
          <w:spacing w:val="-2"/>
          <w:rtl/>
          <w:lang w:bidi="ar-EG"/>
        </w:rPr>
        <w:t xml:space="preserve"> الرقمية </w:t>
      </w:r>
      <w:r w:rsidRPr="003B40A1">
        <w:rPr>
          <w:rFonts w:hint="cs"/>
          <w:spacing w:val="-2"/>
          <w:rtl/>
          <w:lang w:bidi="ar-EG"/>
        </w:rPr>
        <w:t xml:space="preserve">على </w:t>
      </w:r>
      <w:r w:rsidRPr="003B40A1">
        <w:rPr>
          <w:spacing w:val="-2"/>
          <w:rtl/>
          <w:lang w:bidi="ar-EG"/>
        </w:rPr>
        <w:t>تحديات التنمية في عام 2020، لا سيما في مجال تنمية القدرات والتدريب.</w:t>
      </w:r>
    </w:p>
    <w:p w14:paraId="2FEFFBEB" w14:textId="77777777" w:rsidR="007E0DB0" w:rsidRDefault="007E0DB0" w:rsidP="007E0DB0">
      <w:pPr>
        <w:keepNext/>
        <w:keepLines/>
        <w:rPr>
          <w:rtl/>
          <w:lang w:bidi="ar-EG"/>
        </w:rPr>
      </w:pPr>
      <w:r>
        <w:rPr>
          <w:rFonts w:hint="cs"/>
          <w:rtl/>
          <w:lang w:bidi="ar-EG"/>
        </w:rPr>
        <w:t>20</w:t>
      </w:r>
      <w:r>
        <w:rPr>
          <w:rtl/>
          <w:lang w:bidi="ar-EG"/>
        </w:rPr>
        <w:tab/>
      </w:r>
      <w:r w:rsidRPr="00B81955">
        <w:rPr>
          <w:rtl/>
          <w:lang w:bidi="ar-EG"/>
        </w:rPr>
        <w:t xml:space="preserve">ثانياً، الزيادة الهائلة في </w:t>
      </w:r>
      <w:r>
        <w:rPr>
          <w:rFonts w:hint="cs"/>
          <w:rtl/>
          <w:lang w:bidi="ar-EG"/>
        </w:rPr>
        <w:t>كمية</w:t>
      </w:r>
      <w:r w:rsidRPr="00B81955">
        <w:rPr>
          <w:rtl/>
          <w:lang w:bidi="ar-EG"/>
        </w:rPr>
        <w:t xml:space="preserve"> المؤتمرات عبر الفيديو والتعلم عبر الإنترنت أثناء </w:t>
      </w:r>
      <w:r>
        <w:rPr>
          <w:rFonts w:hint="cs"/>
          <w:rtl/>
          <w:lang w:bidi="ar-EG"/>
        </w:rPr>
        <w:t>ال</w:t>
      </w:r>
      <w:r w:rsidRPr="00B81955">
        <w:rPr>
          <w:rtl/>
        </w:rPr>
        <w:t>جائحة</w:t>
      </w:r>
      <w:r w:rsidRPr="001200F0">
        <w:rPr>
          <w:rtl/>
          <w:lang w:bidi="ar-EG"/>
        </w:rPr>
        <w:t xml:space="preserve"> </w:t>
      </w:r>
      <w:r>
        <w:rPr>
          <w:rFonts w:hint="cs"/>
          <w:rtl/>
          <w:lang w:bidi="ar-EG"/>
        </w:rPr>
        <w:t>ترجح</w:t>
      </w:r>
      <w:r w:rsidRPr="00B81955">
        <w:rPr>
          <w:rtl/>
          <w:lang w:bidi="ar-EG"/>
        </w:rPr>
        <w:t xml:space="preserve"> تقديم قدر أقل بكثير من تنمية القدرات وجهاً لوجه في المستقبل، وسيتطلب ذلك إعادة تدريب كبيرة لمن يقدمونها ويتلقونها عبر الإنترنت، بحيث يمكن تحقيق فوائد التكنولوجيا على أفضل وجه، وتخفيف الأضرار المحتملة.</w:t>
      </w:r>
      <w:r w:rsidRPr="00B81955">
        <w:rPr>
          <w:rFonts w:hint="cs"/>
          <w:rtl/>
          <w:lang w:bidi="ar-EG"/>
        </w:rPr>
        <w:t xml:space="preserve"> </w:t>
      </w:r>
    </w:p>
    <w:p w14:paraId="24A02B3B" w14:textId="77777777" w:rsidR="007E0DB0" w:rsidRDefault="007E0DB0" w:rsidP="007E0DB0">
      <w:pPr>
        <w:rPr>
          <w:rtl/>
        </w:rPr>
      </w:pPr>
      <w:r>
        <w:rPr>
          <w:rFonts w:hint="cs"/>
          <w:rtl/>
          <w:lang w:bidi="ar-EG"/>
        </w:rPr>
        <w:t>21</w:t>
      </w:r>
      <w:r>
        <w:rPr>
          <w:rtl/>
          <w:lang w:bidi="ar-EG"/>
        </w:rPr>
        <w:tab/>
      </w:r>
      <w:r w:rsidRPr="00B81955">
        <w:rPr>
          <w:rtl/>
          <w:lang w:bidi="ar-EG"/>
        </w:rPr>
        <w:t>ثالثاً، كان لـ</w:t>
      </w:r>
      <w:r w:rsidRPr="00B81955">
        <w:rPr>
          <w:rtl/>
        </w:rPr>
        <w:t>جائحة كوفيد-19</w:t>
      </w:r>
      <w:r w:rsidRPr="00B81955">
        <w:rPr>
          <w:rtl/>
          <w:lang w:bidi="ar-EG"/>
        </w:rPr>
        <w:t xml:space="preserve"> أيضاً آثار كبيرة على كيفية تناول البح</w:t>
      </w:r>
      <w:r>
        <w:rPr>
          <w:rFonts w:hint="cs"/>
          <w:rtl/>
          <w:lang w:bidi="ar-EG"/>
        </w:rPr>
        <w:t>و</w:t>
      </w:r>
      <w:r w:rsidRPr="00B81955">
        <w:rPr>
          <w:rtl/>
          <w:lang w:bidi="ar-EG"/>
        </w:rPr>
        <w:t xml:space="preserve">ث وجمع المعلومات اللازمة لصياغة هذا التقرير. كان لا بد من التخلي عن النية الأصلية لحضور أنشطة وأحداث الاتحاد ذات الصلة من أجل الاجتماع وجهاً لوجه مع المحاورين الرئيسيين، واستعيض عن هذه الأنشطة بالمقابلات والمناقشات عبر الإنترنت، واستعراض المواد عبر الإنترنت، وكذلك استخدام </w:t>
      </w:r>
      <w:r w:rsidRPr="006F6E8C">
        <w:rPr>
          <w:rtl/>
          <w:lang w:bidi="ar-EG"/>
        </w:rPr>
        <w:t xml:space="preserve">عدد </w:t>
      </w:r>
      <w:r w:rsidRPr="00B81955">
        <w:rPr>
          <w:rtl/>
          <w:lang w:bidi="ar-EG"/>
        </w:rPr>
        <w:t>أكبر من الاستطلاعات عبر الإنترنت مما كان مقصوداً في الأصل.</w:t>
      </w:r>
      <w:r w:rsidRPr="00B81955">
        <w:rPr>
          <w:rtl/>
        </w:rPr>
        <w:t xml:space="preserve"> </w:t>
      </w:r>
    </w:p>
    <w:p w14:paraId="2FA74D80" w14:textId="77777777" w:rsidR="007E0DB0" w:rsidRDefault="007E0DB0" w:rsidP="007E0DB0">
      <w:pPr>
        <w:pStyle w:val="Heading2"/>
        <w:rPr>
          <w:rtl/>
          <w:lang w:bidi="ar-EG"/>
        </w:rPr>
      </w:pPr>
      <w:r>
        <w:rPr>
          <w:lang w:bidi="ar-EG"/>
        </w:rPr>
        <w:t>3.3</w:t>
      </w:r>
      <w:r>
        <w:rPr>
          <w:rtl/>
          <w:lang w:bidi="ar-EG"/>
        </w:rPr>
        <w:tab/>
      </w:r>
      <w:r w:rsidRPr="006F6E8C">
        <w:rPr>
          <w:rtl/>
          <w:lang w:bidi="ar-EG"/>
        </w:rPr>
        <w:t>خارطة طريق</w:t>
      </w:r>
      <w:r w:rsidRPr="006F6E8C">
        <w:rPr>
          <w:rFonts w:eastAsiaTheme="minorEastAsia"/>
          <w:b w:val="0"/>
          <w:bCs w:val="0"/>
          <w:color w:val="auto"/>
          <w:sz w:val="22"/>
          <w:szCs w:val="22"/>
          <w:rtl/>
          <w:lang w:bidi="ar-EG"/>
        </w:rPr>
        <w:t xml:space="preserve"> </w:t>
      </w:r>
      <w:r>
        <w:rPr>
          <w:rFonts w:hint="cs"/>
          <w:rtl/>
          <w:lang w:bidi="ar-EG"/>
        </w:rPr>
        <w:t>ا</w:t>
      </w:r>
      <w:r w:rsidRPr="006F6E8C">
        <w:rPr>
          <w:rtl/>
          <w:lang w:bidi="ar-EG"/>
        </w:rPr>
        <w:t xml:space="preserve">لتعاون الرقمي </w:t>
      </w:r>
      <w:r>
        <w:rPr>
          <w:rFonts w:hint="cs"/>
          <w:rtl/>
          <w:lang w:bidi="ar-EG"/>
        </w:rPr>
        <w:t>ل</w:t>
      </w:r>
      <w:r w:rsidRPr="006F6E8C">
        <w:rPr>
          <w:rtl/>
          <w:lang w:bidi="ar-EG"/>
        </w:rPr>
        <w:t xml:space="preserve">لأمين العام للأمم المتحدة </w:t>
      </w:r>
    </w:p>
    <w:p w14:paraId="405503E3" w14:textId="77777777" w:rsidR="007E0DB0" w:rsidRPr="00C102F6" w:rsidRDefault="007E0DB0" w:rsidP="007E0DB0">
      <w:pPr>
        <w:rPr>
          <w:spacing w:val="-2"/>
          <w:rtl/>
          <w:lang w:bidi="ar-EG"/>
        </w:rPr>
      </w:pPr>
      <w:r>
        <w:rPr>
          <w:rFonts w:hint="cs"/>
          <w:spacing w:val="-2"/>
          <w:rtl/>
          <w:lang w:bidi="ar-EG"/>
        </w:rPr>
        <w:t>22</w:t>
      </w:r>
      <w:r w:rsidRPr="00C102F6">
        <w:rPr>
          <w:spacing w:val="-2"/>
          <w:rtl/>
          <w:lang w:bidi="ar-EG"/>
        </w:rPr>
        <w:tab/>
        <w:t>ن</w:t>
      </w:r>
      <w:r w:rsidRPr="00C102F6">
        <w:rPr>
          <w:rFonts w:hint="cs"/>
          <w:spacing w:val="-2"/>
          <w:rtl/>
          <w:lang w:bidi="ar-EG"/>
        </w:rPr>
        <w:t>ُ</w:t>
      </w:r>
      <w:r w:rsidRPr="00C102F6">
        <w:rPr>
          <w:spacing w:val="-2"/>
          <w:rtl/>
          <w:lang w:bidi="ar-EG"/>
        </w:rPr>
        <w:t>شر</w:t>
      </w:r>
      <w:r w:rsidRPr="00C102F6">
        <w:rPr>
          <w:rFonts w:hint="cs"/>
          <w:spacing w:val="-2"/>
          <w:rtl/>
          <w:lang w:bidi="ar-EG"/>
        </w:rPr>
        <w:t>ت</w:t>
      </w:r>
      <w:r w:rsidRPr="00C102F6">
        <w:rPr>
          <w:spacing w:val="-2"/>
          <w:rtl/>
          <w:lang w:bidi="ar-EG"/>
        </w:rPr>
        <w:t xml:space="preserve"> </w:t>
      </w:r>
      <w:bookmarkStart w:id="145" w:name="_Hlk69478804"/>
      <w:r w:rsidRPr="00C102F6">
        <w:rPr>
          <w:i/>
          <w:iCs/>
          <w:spacing w:val="-2"/>
          <w:rtl/>
        </w:rPr>
        <w:t>خارطة طريق</w:t>
      </w:r>
      <w:bookmarkStart w:id="146" w:name="_Hlk69525039"/>
      <w:r w:rsidRPr="00C102F6">
        <w:rPr>
          <w:i/>
          <w:iCs/>
          <w:spacing w:val="-2"/>
          <w:rtl/>
        </w:rPr>
        <w:t xml:space="preserve"> التعاون الرقمي</w:t>
      </w:r>
      <w:r w:rsidRPr="00C102F6">
        <w:rPr>
          <w:spacing w:val="-2"/>
          <w:rtl/>
        </w:rPr>
        <w:t xml:space="preserve"> </w:t>
      </w:r>
      <w:r w:rsidRPr="00C102F6">
        <w:rPr>
          <w:rFonts w:hint="cs"/>
          <w:spacing w:val="-2"/>
          <w:rtl/>
        </w:rPr>
        <w:t>ل</w:t>
      </w:r>
      <w:r w:rsidRPr="00C102F6">
        <w:rPr>
          <w:spacing w:val="-2"/>
          <w:rtl/>
        </w:rPr>
        <w:t>لأمين</w:t>
      </w:r>
      <w:r w:rsidRPr="00C102F6">
        <w:rPr>
          <w:spacing w:val="-2"/>
          <w:rtl/>
          <w:lang w:bidi="ar-EG"/>
        </w:rPr>
        <w:t xml:space="preserve"> العام للأمم المتحدة </w:t>
      </w:r>
      <w:bookmarkEnd w:id="145"/>
      <w:bookmarkEnd w:id="146"/>
      <w:r w:rsidRPr="00C102F6">
        <w:rPr>
          <w:spacing w:val="-2"/>
          <w:rtl/>
          <w:lang w:bidi="ar-EG"/>
        </w:rPr>
        <w:t>قبل وقت قصير من بدء العمل على هذا التقرير، ولكن بعد الانتهاء من الاختصاصات الأصلية.</w:t>
      </w:r>
      <w:r w:rsidRPr="00C102F6">
        <w:rPr>
          <w:rStyle w:val="FootnoteReference"/>
          <w:spacing w:val="-2"/>
          <w:rtl/>
          <w:lang w:bidi="ar-EG"/>
        </w:rPr>
        <w:footnoteReference w:id="7"/>
      </w:r>
      <w:r w:rsidRPr="00C102F6">
        <w:rPr>
          <w:rFonts w:hint="cs"/>
          <w:spacing w:val="-2"/>
          <w:rtl/>
          <w:lang w:bidi="ar-EG"/>
        </w:rPr>
        <w:t xml:space="preserve"> و</w:t>
      </w:r>
      <w:r w:rsidRPr="00C102F6">
        <w:rPr>
          <w:spacing w:val="-2"/>
          <w:rtl/>
          <w:lang w:bidi="ar-EG"/>
        </w:rPr>
        <w:t xml:space="preserve">بالنظر إلى توصية خارطة الطريق </w:t>
      </w:r>
      <w:r w:rsidRPr="00C102F6">
        <w:rPr>
          <w:rFonts w:hint="cs"/>
          <w:spacing w:val="-2"/>
          <w:rtl/>
          <w:lang w:bidi="ar-EG"/>
        </w:rPr>
        <w:t>الداعية</w:t>
      </w:r>
      <w:r w:rsidRPr="00C102F6">
        <w:rPr>
          <w:spacing w:val="-2"/>
          <w:rtl/>
          <w:lang w:bidi="ar-EG"/>
        </w:rPr>
        <w:t xml:space="preserve"> </w:t>
      </w:r>
      <w:r w:rsidRPr="00C102F6">
        <w:rPr>
          <w:rFonts w:hint="cs"/>
          <w:spacing w:val="-2"/>
          <w:rtl/>
          <w:lang w:bidi="ar-EG"/>
        </w:rPr>
        <w:t>ل</w:t>
      </w:r>
      <w:r w:rsidRPr="00C102F6">
        <w:rPr>
          <w:spacing w:val="-2"/>
          <w:rtl/>
          <w:lang w:bidi="ar-EG"/>
        </w:rPr>
        <w:t xml:space="preserve">أن </w:t>
      </w:r>
      <w:r w:rsidRPr="00C102F6">
        <w:rPr>
          <w:rFonts w:hint="cs"/>
          <w:spacing w:val="-2"/>
          <w:rtl/>
          <w:lang w:bidi="ar-EG"/>
        </w:rPr>
        <w:t>يتولى</w:t>
      </w:r>
      <w:r w:rsidRPr="00C102F6">
        <w:rPr>
          <w:spacing w:val="-2"/>
          <w:rtl/>
          <w:lang w:bidi="ar-EG"/>
        </w:rPr>
        <w:t xml:space="preserve"> الاتحاد الدولي للاتصالات وبرنامج الأمم المتحدة الإنمائي </w:t>
      </w:r>
      <w:r w:rsidRPr="00C102F6">
        <w:rPr>
          <w:rFonts w:hint="cs"/>
          <w:spacing w:val="-2"/>
          <w:rtl/>
          <w:lang w:bidi="ar-EG"/>
        </w:rPr>
        <w:t>قيادة</w:t>
      </w:r>
      <w:r w:rsidRPr="00C102F6">
        <w:rPr>
          <w:spacing w:val="-2"/>
          <w:rtl/>
          <w:lang w:bidi="ar-EG"/>
        </w:rPr>
        <w:t xml:space="preserve"> إنشاء مرفق مشترك جديد </w:t>
      </w:r>
      <w:r w:rsidRPr="00C102F6">
        <w:rPr>
          <w:rFonts w:hint="cs"/>
          <w:spacing w:val="-2"/>
          <w:rtl/>
          <w:lang w:bidi="ar-EG"/>
        </w:rPr>
        <w:t>بشأن</w:t>
      </w:r>
      <w:r w:rsidRPr="00C102F6">
        <w:rPr>
          <w:spacing w:val="-2"/>
          <w:rtl/>
          <w:lang w:bidi="ar-EG"/>
        </w:rPr>
        <w:t xml:space="preserve"> "بناء القدرات" الرقمية، يتناول التقرير الطرق التي يمكن من خلالها للاتحاد وبرنامج الأمم المتحدة الإنمائي العمل معاً لتحقيق ذلك.</w:t>
      </w:r>
      <w:r w:rsidRPr="00C102F6">
        <w:rPr>
          <w:rFonts w:hint="cs"/>
          <w:spacing w:val="-2"/>
          <w:rtl/>
          <w:lang w:bidi="ar-EG"/>
        </w:rPr>
        <w:t xml:space="preserve"> </w:t>
      </w:r>
      <w:r w:rsidRPr="00C102F6">
        <w:rPr>
          <w:spacing w:val="-2"/>
          <w:rtl/>
          <w:lang w:bidi="ar-EG"/>
        </w:rPr>
        <w:t>وهناك أيضا ثلاث سمات بارزة أخرى لخارطة الطريق</w:t>
      </w:r>
      <w:r w:rsidRPr="00C102F6">
        <w:rPr>
          <w:rFonts w:hint="cs"/>
          <w:spacing w:val="-2"/>
          <w:rtl/>
          <w:lang w:bidi="ar-EG"/>
        </w:rPr>
        <w:t xml:space="preserve"> وهي</w:t>
      </w:r>
      <w:r w:rsidRPr="00C102F6">
        <w:rPr>
          <w:spacing w:val="-2"/>
          <w:rtl/>
          <w:lang w:bidi="ar-EG"/>
        </w:rPr>
        <w:t>: الحاجة إلى ن</w:t>
      </w:r>
      <w:r w:rsidRPr="00C102F6">
        <w:rPr>
          <w:rFonts w:hint="cs"/>
          <w:spacing w:val="-2"/>
          <w:rtl/>
          <w:lang w:bidi="ar-EG"/>
        </w:rPr>
        <w:t>ُ</w:t>
      </w:r>
      <w:r w:rsidRPr="00C102F6">
        <w:rPr>
          <w:spacing w:val="-2"/>
          <w:rtl/>
          <w:lang w:bidi="ar-EG"/>
        </w:rPr>
        <w:t xml:space="preserve">هج أكثر </w:t>
      </w:r>
      <w:r w:rsidRPr="00C102F6">
        <w:rPr>
          <w:rFonts w:hint="cs"/>
          <w:spacing w:val="-2"/>
          <w:rtl/>
          <w:lang w:bidi="ar-EG"/>
        </w:rPr>
        <w:t>تكاملاً و</w:t>
      </w:r>
      <w:r w:rsidRPr="00C102F6">
        <w:rPr>
          <w:spacing w:val="-2"/>
          <w:rtl/>
          <w:lang w:bidi="ar-EG"/>
        </w:rPr>
        <w:t>شمول</w:t>
      </w:r>
      <w:r w:rsidRPr="00C102F6">
        <w:rPr>
          <w:rFonts w:hint="cs"/>
          <w:spacing w:val="-2"/>
          <w:rtl/>
          <w:lang w:bidi="ar-EG"/>
        </w:rPr>
        <w:t>اً</w:t>
      </w:r>
      <w:r w:rsidRPr="00C102F6">
        <w:rPr>
          <w:spacing w:val="-2"/>
          <w:rtl/>
          <w:lang w:bidi="ar-EG"/>
        </w:rPr>
        <w:t xml:space="preserve"> "لبناء القدرات"؛ </w:t>
      </w:r>
      <w:r w:rsidRPr="00C102F6">
        <w:rPr>
          <w:rFonts w:hint="cs"/>
          <w:spacing w:val="-2"/>
          <w:rtl/>
          <w:lang w:bidi="ar-EG"/>
        </w:rPr>
        <w:t>واستحسان</w:t>
      </w:r>
      <w:r w:rsidRPr="00C102F6">
        <w:rPr>
          <w:spacing w:val="-2"/>
          <w:rtl/>
          <w:lang w:bidi="ar-EG"/>
        </w:rPr>
        <w:t xml:space="preserve"> تقييم الاحتياجات لدعم مقدمي "بناء القدرات" في </w:t>
      </w:r>
      <w:r w:rsidRPr="00C102F6">
        <w:rPr>
          <w:rFonts w:hint="cs"/>
          <w:spacing w:val="-2"/>
          <w:rtl/>
          <w:lang w:bidi="ar-EG"/>
        </w:rPr>
        <w:t>تهديف</w:t>
      </w:r>
      <w:r w:rsidRPr="00C102F6">
        <w:rPr>
          <w:spacing w:val="-2"/>
          <w:rtl/>
          <w:lang w:bidi="ar-EG"/>
        </w:rPr>
        <w:t xml:space="preserve"> خدماتهم بحيث تلبي احتياجات أصحاب المصلحة؛ والتزام الأمين العام للأمم المتحدة "بالعمل مع كيانات الأمم المتحدة لإطلاق شبكة واسعة من أصحاب المصلحة المتعددين لتعزيز الن</w:t>
      </w:r>
      <w:r w:rsidRPr="00C102F6">
        <w:rPr>
          <w:rFonts w:hint="cs"/>
          <w:spacing w:val="-2"/>
          <w:rtl/>
          <w:lang w:bidi="ar-EG"/>
        </w:rPr>
        <w:t>ُ</w:t>
      </w:r>
      <w:r w:rsidRPr="00C102F6">
        <w:rPr>
          <w:spacing w:val="-2"/>
          <w:rtl/>
          <w:lang w:bidi="ar-EG"/>
        </w:rPr>
        <w:t xml:space="preserve">هج </w:t>
      </w:r>
      <w:r w:rsidRPr="00C102F6">
        <w:rPr>
          <w:rFonts w:hint="cs"/>
          <w:spacing w:val="-2"/>
          <w:rtl/>
          <w:lang w:bidi="ar-EG"/>
        </w:rPr>
        <w:t>المتكاملة</w:t>
      </w:r>
      <w:r w:rsidRPr="00C102F6">
        <w:rPr>
          <w:spacing w:val="-2"/>
          <w:rtl/>
          <w:lang w:bidi="ar-EG"/>
        </w:rPr>
        <w:t xml:space="preserve"> والشاملة لبناء القدرات الرقمية من أجل التنمية المستدامة".</w:t>
      </w:r>
      <w:r w:rsidRPr="00C102F6">
        <w:rPr>
          <w:rStyle w:val="FootnoteReference"/>
          <w:spacing w:val="-2"/>
          <w:rtl/>
          <w:lang w:bidi="ar-EG"/>
        </w:rPr>
        <w:footnoteReference w:id="8"/>
      </w:r>
    </w:p>
    <w:p w14:paraId="1882F3E2" w14:textId="77777777" w:rsidR="007E0DB0" w:rsidRDefault="007E0DB0" w:rsidP="007E0DB0">
      <w:pPr>
        <w:pStyle w:val="Heading1"/>
        <w:rPr>
          <w:rtl/>
          <w:lang w:bidi="ar-EG"/>
        </w:rPr>
      </w:pPr>
      <w:bookmarkStart w:id="147" w:name="_Toc70591560"/>
      <w:r>
        <w:rPr>
          <w:rFonts w:hint="cs"/>
          <w:rtl/>
          <w:lang w:bidi="ar-EG"/>
        </w:rPr>
        <w:t>القسم 4: استعراض</w:t>
      </w:r>
      <w:r w:rsidRPr="0070491F">
        <w:rPr>
          <w:rtl/>
          <w:lang w:bidi="ar-EG"/>
        </w:rPr>
        <w:t xml:space="preserve"> أنشطة تنمية القدرات </w:t>
      </w:r>
      <w:r>
        <w:rPr>
          <w:rFonts w:hint="cs"/>
          <w:rtl/>
          <w:lang w:bidi="ar-EG"/>
        </w:rPr>
        <w:t>والتدريب القائمة</w:t>
      </w:r>
      <w:r w:rsidRPr="0070491F">
        <w:rPr>
          <w:rtl/>
          <w:lang w:bidi="ar-EG"/>
        </w:rPr>
        <w:t xml:space="preserve"> التي يقدمها الاتحاد</w:t>
      </w:r>
      <w:r w:rsidRPr="00673E83">
        <w:rPr>
          <w:rFonts w:eastAsiaTheme="minorEastAsia"/>
          <w:b w:val="0"/>
          <w:bCs w:val="0"/>
          <w:color w:val="auto"/>
          <w:sz w:val="22"/>
          <w:szCs w:val="22"/>
          <w:rtl/>
          <w:lang w:bidi="ar-EG"/>
        </w:rPr>
        <w:t xml:space="preserve"> </w:t>
      </w:r>
      <w:r w:rsidRPr="00B70FAF">
        <w:rPr>
          <w:rtl/>
          <w:lang w:bidi="ar-EG"/>
        </w:rPr>
        <w:t>الدولي للاتصالات</w:t>
      </w:r>
      <w:bookmarkEnd w:id="147"/>
    </w:p>
    <w:p w14:paraId="72D2E576" w14:textId="77777777" w:rsidR="007E0DB0" w:rsidRDefault="007E0DB0" w:rsidP="007E0DB0">
      <w:pPr>
        <w:pStyle w:val="Heading2"/>
        <w:rPr>
          <w:rtl/>
          <w:lang w:bidi="ar-EG"/>
        </w:rPr>
      </w:pPr>
      <w:r>
        <w:rPr>
          <w:lang w:bidi="ar-EG"/>
        </w:rPr>
        <w:t>1.4</w:t>
      </w:r>
      <w:r>
        <w:rPr>
          <w:lang w:bidi="ar-EG"/>
        </w:rPr>
        <w:tab/>
      </w:r>
      <w:r w:rsidRPr="00B70FAF">
        <w:rPr>
          <w:rtl/>
          <w:lang w:bidi="ar-EG"/>
        </w:rPr>
        <w:t xml:space="preserve">الإطار المؤسسي للاتحاد </w:t>
      </w:r>
      <w:r w:rsidRPr="00673E83">
        <w:rPr>
          <w:rFonts w:hint="cs"/>
          <w:rtl/>
          <w:lang w:bidi="ar-EG"/>
        </w:rPr>
        <w:t xml:space="preserve">بشأن </w:t>
      </w:r>
      <w:r w:rsidRPr="00B70FAF">
        <w:rPr>
          <w:rtl/>
          <w:lang w:bidi="ar-EG"/>
        </w:rPr>
        <w:t>تنمية القدرات والتدريب</w:t>
      </w:r>
    </w:p>
    <w:p w14:paraId="1FB9E132" w14:textId="77777777" w:rsidR="007E0DB0" w:rsidRDefault="007E0DB0" w:rsidP="007E0DB0">
      <w:pPr>
        <w:rPr>
          <w:rtl/>
          <w:lang w:bidi="ar-EG"/>
        </w:rPr>
      </w:pPr>
      <w:r>
        <w:rPr>
          <w:rFonts w:hint="cs"/>
          <w:rtl/>
          <w:lang w:bidi="ar-EG"/>
        </w:rPr>
        <w:t>23</w:t>
      </w:r>
      <w:r>
        <w:rPr>
          <w:rtl/>
          <w:lang w:bidi="ar-EG"/>
        </w:rPr>
        <w:tab/>
      </w:r>
      <w:r w:rsidRPr="00B70FAF">
        <w:rPr>
          <w:rtl/>
          <w:lang w:bidi="ar-EG"/>
        </w:rPr>
        <w:t>ينظر أعضاء وموظفو الاتحاد إلى أنشطة تنمية القدرات والتدريب على أنها جزء مهم للغاية من أنشطته، ولكن المنظمة ليس لديها في الوقت الحاضر إطار أو استراتيجية شاملة واضحة وموثقة لتنفيذها.</w:t>
      </w:r>
      <w:r w:rsidRPr="00E54C2D">
        <w:rPr>
          <w:rFonts w:hint="cs"/>
          <w:rtl/>
          <w:lang w:bidi="ar-EG"/>
        </w:rPr>
        <w:t xml:space="preserve"> و</w:t>
      </w:r>
      <w:r w:rsidRPr="00B70FAF">
        <w:rPr>
          <w:rtl/>
          <w:lang w:bidi="ar-EG"/>
        </w:rPr>
        <w:t xml:space="preserve">هناك أيضاً القليل </w:t>
      </w:r>
      <w:r w:rsidRPr="00E54C2D">
        <w:rPr>
          <w:rFonts w:hint="cs"/>
          <w:rtl/>
          <w:lang w:bidi="ar-EG"/>
        </w:rPr>
        <w:t>مما يدل على</w:t>
      </w:r>
      <w:r w:rsidRPr="00B70FAF">
        <w:rPr>
          <w:rtl/>
          <w:lang w:bidi="ar-EG"/>
        </w:rPr>
        <w:t xml:space="preserve"> نهج منظم </w:t>
      </w:r>
      <w:r w:rsidRPr="00E54C2D">
        <w:rPr>
          <w:rFonts w:hint="cs"/>
          <w:rtl/>
          <w:lang w:bidi="ar-EG"/>
        </w:rPr>
        <w:t>يميز</w:t>
      </w:r>
      <w:r w:rsidRPr="00B70FAF">
        <w:rPr>
          <w:rtl/>
          <w:lang w:bidi="ar-EG"/>
        </w:rPr>
        <w:t xml:space="preserve"> الاختلافات والروابط المهمة بين أبعاده </w:t>
      </w:r>
      <w:r w:rsidRPr="003A17D8">
        <w:rPr>
          <w:i/>
          <w:iCs/>
          <w:rtl/>
          <w:lang w:bidi="ar-EG"/>
        </w:rPr>
        <w:t>المؤسسية</w:t>
      </w:r>
      <w:r w:rsidRPr="00B70FAF">
        <w:rPr>
          <w:rtl/>
          <w:lang w:bidi="ar-EG"/>
        </w:rPr>
        <w:t xml:space="preserve"> </w:t>
      </w:r>
      <w:r w:rsidRPr="003A17D8">
        <w:rPr>
          <w:rtl/>
          <w:lang w:bidi="ar-EG"/>
        </w:rPr>
        <w:t>و</w:t>
      </w:r>
      <w:r w:rsidRPr="003A17D8">
        <w:rPr>
          <w:i/>
          <w:iCs/>
          <w:rtl/>
          <w:lang w:bidi="ar-EG"/>
        </w:rPr>
        <w:t>التنظيمية</w:t>
      </w:r>
      <w:r w:rsidRPr="00B70FAF">
        <w:rPr>
          <w:rtl/>
          <w:lang w:bidi="ar-EG"/>
        </w:rPr>
        <w:t xml:space="preserve"> </w:t>
      </w:r>
      <w:r w:rsidRPr="003A17D8">
        <w:rPr>
          <w:rtl/>
          <w:lang w:bidi="ar-EG"/>
        </w:rPr>
        <w:t>و</w:t>
      </w:r>
      <w:r w:rsidRPr="003A17D8">
        <w:rPr>
          <w:i/>
          <w:iCs/>
          <w:rtl/>
          <w:lang w:bidi="ar-EG"/>
        </w:rPr>
        <w:t>الفردية</w:t>
      </w:r>
      <w:r w:rsidRPr="00B70FAF">
        <w:rPr>
          <w:rtl/>
          <w:lang w:bidi="ar-EG"/>
        </w:rPr>
        <w:t>.</w:t>
      </w:r>
    </w:p>
    <w:p w14:paraId="3901026C" w14:textId="77777777" w:rsidR="007E0DB0" w:rsidRDefault="007E0DB0" w:rsidP="007E0DB0">
      <w:pPr>
        <w:rPr>
          <w:rtl/>
          <w:lang w:bidi="ar-EG"/>
        </w:rPr>
      </w:pPr>
      <w:r>
        <w:rPr>
          <w:rFonts w:hint="cs"/>
          <w:rtl/>
          <w:lang w:bidi="ar-EG"/>
        </w:rPr>
        <w:t>24</w:t>
      </w:r>
      <w:r>
        <w:rPr>
          <w:rtl/>
          <w:lang w:bidi="ar-EG"/>
        </w:rPr>
        <w:tab/>
      </w:r>
      <w:r w:rsidRPr="00E54C2D">
        <w:rPr>
          <w:rFonts w:hint="cs"/>
          <w:rtl/>
          <w:lang w:bidi="ar-EG"/>
        </w:rPr>
        <w:t xml:space="preserve">وقد </w:t>
      </w:r>
      <w:r w:rsidRPr="00B70FAF">
        <w:rPr>
          <w:rtl/>
          <w:lang w:bidi="ar-EG"/>
        </w:rPr>
        <w:t xml:space="preserve">سلط موظفو كل مكتب الضوء على أربعة تحديات رئيسية تواجه تنمية قدرات الاتحاد </w:t>
      </w:r>
      <w:r w:rsidRPr="00E54C2D">
        <w:rPr>
          <w:rFonts w:hint="cs"/>
          <w:rtl/>
          <w:lang w:bidi="ar-EG"/>
        </w:rPr>
        <w:t>القائمة</w:t>
      </w:r>
      <w:r w:rsidRPr="00B70FAF">
        <w:rPr>
          <w:rtl/>
          <w:lang w:bidi="ar-EG"/>
        </w:rPr>
        <w:t>:</w:t>
      </w:r>
      <w:r>
        <w:rPr>
          <w:rFonts w:hint="cs"/>
          <w:rtl/>
          <w:lang w:bidi="ar-EG"/>
        </w:rPr>
        <w:t xml:space="preserve"> </w:t>
      </w:r>
      <w:r w:rsidRPr="00B70FAF">
        <w:rPr>
          <w:rtl/>
          <w:lang w:bidi="ar-EG"/>
        </w:rPr>
        <w:t xml:space="preserve">كان كل مكتب حتى وقت قريب يعمل بشكل مستقل إلى حد كبير فيما يتعلق </w:t>
      </w:r>
      <w:r w:rsidRPr="00432FE8">
        <w:rPr>
          <w:rFonts w:hint="cs"/>
          <w:rtl/>
          <w:lang w:bidi="ar-EG"/>
        </w:rPr>
        <w:t>بما يقدمه</w:t>
      </w:r>
      <w:r w:rsidRPr="00B70FAF">
        <w:rPr>
          <w:rtl/>
          <w:lang w:bidi="ar-EG"/>
        </w:rPr>
        <w:t xml:space="preserve">؛ </w:t>
      </w:r>
      <w:r w:rsidRPr="00432FE8">
        <w:rPr>
          <w:rFonts w:hint="cs"/>
          <w:rtl/>
          <w:lang w:bidi="ar-EG"/>
        </w:rPr>
        <w:t>ولا يوجد في هذا الصدد ما يكفي من</w:t>
      </w:r>
      <w:r w:rsidRPr="00B70FAF">
        <w:rPr>
          <w:rtl/>
          <w:lang w:bidi="ar-EG"/>
        </w:rPr>
        <w:t xml:space="preserve"> وثائق رسمية و</w:t>
      </w:r>
      <w:r w:rsidRPr="00432FE8">
        <w:rPr>
          <w:rFonts w:hint="cs"/>
          <w:rtl/>
          <w:lang w:bidi="ar-EG"/>
        </w:rPr>
        <w:t xml:space="preserve">لا </w:t>
      </w:r>
      <w:r w:rsidRPr="00B70FAF">
        <w:rPr>
          <w:rtl/>
          <w:lang w:bidi="ar-EG"/>
        </w:rPr>
        <w:t xml:space="preserve">تقارير منهجية من حيث الكمية والنوعية؛ </w:t>
      </w:r>
      <w:r w:rsidRPr="00432FE8">
        <w:rPr>
          <w:rFonts w:hint="cs"/>
          <w:rtl/>
          <w:lang w:bidi="ar-EG"/>
        </w:rPr>
        <w:t xml:space="preserve">بل يوجد </w:t>
      </w:r>
      <w:r w:rsidRPr="00B70FAF">
        <w:rPr>
          <w:rtl/>
          <w:lang w:bidi="ar-EG"/>
        </w:rPr>
        <w:t xml:space="preserve">اتفاق محدود </w:t>
      </w:r>
      <w:r w:rsidRPr="00432FE8">
        <w:rPr>
          <w:rFonts w:hint="cs"/>
          <w:rtl/>
          <w:lang w:bidi="ar-EG"/>
        </w:rPr>
        <w:t>بشأن</w:t>
      </w:r>
      <w:r w:rsidRPr="00B70FAF">
        <w:rPr>
          <w:rtl/>
          <w:lang w:bidi="ar-EG"/>
        </w:rPr>
        <w:t xml:space="preserve"> أفضل طريقة </w:t>
      </w:r>
      <w:r w:rsidRPr="00432FE8">
        <w:rPr>
          <w:rFonts w:hint="cs"/>
          <w:rtl/>
          <w:lang w:bidi="ar-EG"/>
        </w:rPr>
        <w:t>للقيام ب</w:t>
      </w:r>
      <w:r w:rsidRPr="00B70FAF">
        <w:rPr>
          <w:rtl/>
          <w:lang w:bidi="ar-EG"/>
        </w:rPr>
        <w:t xml:space="preserve">تنمية القدرات؛ </w:t>
      </w:r>
      <w:r w:rsidRPr="00432FE8">
        <w:rPr>
          <w:rFonts w:hint="cs"/>
          <w:rtl/>
          <w:lang w:bidi="ar-EG"/>
        </w:rPr>
        <w:t>و</w:t>
      </w:r>
      <w:r w:rsidRPr="00B70FAF">
        <w:rPr>
          <w:rtl/>
          <w:lang w:bidi="ar-EG"/>
        </w:rPr>
        <w:t>كان الكثير من تطويره</w:t>
      </w:r>
      <w:r w:rsidRPr="00432FE8">
        <w:rPr>
          <w:rFonts w:hint="cs"/>
          <w:rtl/>
          <w:lang w:bidi="ar-EG"/>
        </w:rPr>
        <w:t>ا</w:t>
      </w:r>
      <w:r w:rsidRPr="00B70FAF">
        <w:rPr>
          <w:rtl/>
          <w:lang w:bidi="ar-EG"/>
        </w:rPr>
        <w:t xml:space="preserve"> مخصصاً إلى حد ما استجابة لطلبات الأعضاء في مؤتمرات</w:t>
      </w:r>
      <w:r w:rsidRPr="00432FE8">
        <w:rPr>
          <w:rFonts w:hint="cs"/>
          <w:rtl/>
          <w:lang w:bidi="ar-EG"/>
        </w:rPr>
        <w:t xml:space="preserve"> الاتحاد</w:t>
      </w:r>
      <w:r w:rsidRPr="00B70FAF">
        <w:rPr>
          <w:rtl/>
          <w:lang w:bidi="ar-EG"/>
        </w:rPr>
        <w:t xml:space="preserve"> (</w:t>
      </w:r>
      <w:r w:rsidRPr="00432FE8">
        <w:rPr>
          <w:rtl/>
        </w:rPr>
        <w:t>مؤتمر المندوبين المفوضين</w:t>
      </w:r>
      <w:r w:rsidRPr="00B70FAF">
        <w:rPr>
          <w:rtl/>
          <w:lang w:bidi="ar-EG"/>
        </w:rPr>
        <w:t>،</w:t>
      </w:r>
      <w:r w:rsidRPr="00432FE8">
        <w:rPr>
          <w:rFonts w:hint="cs"/>
          <w:rtl/>
          <w:lang w:bidi="ar-EG"/>
        </w:rPr>
        <w:t xml:space="preserve"> ال</w:t>
      </w:r>
      <w:r w:rsidRPr="00432FE8">
        <w:rPr>
          <w:rtl/>
        </w:rPr>
        <w:t>مؤتمر العالمي لتنمية الاتصالات</w:t>
      </w:r>
      <w:r w:rsidRPr="00B70FAF">
        <w:rPr>
          <w:rtl/>
          <w:lang w:bidi="ar-EG"/>
        </w:rPr>
        <w:t xml:space="preserve"> </w:t>
      </w:r>
      <w:r w:rsidRPr="00432FE8">
        <w:rPr>
          <w:rFonts w:hint="cs"/>
          <w:rtl/>
          <w:lang w:bidi="ar-EG"/>
        </w:rPr>
        <w:t>(</w:t>
      </w:r>
      <w:r w:rsidRPr="00B70FAF">
        <w:rPr>
          <w:lang w:bidi="ar-EG"/>
        </w:rPr>
        <w:t>WTDC</w:t>
      </w:r>
      <w:r w:rsidRPr="00432FE8">
        <w:rPr>
          <w:rFonts w:hint="cs"/>
          <w:rtl/>
          <w:lang w:bidi="ar-EG"/>
        </w:rPr>
        <w:t>)</w:t>
      </w:r>
      <w:r w:rsidRPr="00B70FAF">
        <w:rPr>
          <w:rtl/>
          <w:lang w:bidi="ar-EG"/>
        </w:rPr>
        <w:t xml:space="preserve">، </w:t>
      </w:r>
      <w:r w:rsidRPr="00432FE8">
        <w:rPr>
          <w:rtl/>
        </w:rPr>
        <w:t>المؤتمر العالمي للاتصالات الراديوية</w:t>
      </w:r>
      <w:r>
        <w:rPr>
          <w:rFonts w:hint="cs"/>
          <w:rtl/>
        </w:rPr>
        <w:t xml:space="preserve"> </w:t>
      </w:r>
      <w:r w:rsidRPr="00432FE8">
        <w:rPr>
          <w:lang w:bidi="ar-EG"/>
        </w:rPr>
        <w:t>(WRC)</w:t>
      </w:r>
      <w:r w:rsidRPr="00B70FAF">
        <w:rPr>
          <w:rtl/>
          <w:lang w:bidi="ar-EG"/>
        </w:rPr>
        <w:t xml:space="preserve">، </w:t>
      </w:r>
      <w:r w:rsidRPr="00432FE8">
        <w:rPr>
          <w:rtl/>
        </w:rPr>
        <w:t>الجمعية العالمية لتقييس الاتصالات</w:t>
      </w:r>
      <w:r>
        <w:rPr>
          <w:rFonts w:hint="cs"/>
          <w:rtl/>
        </w:rPr>
        <w:t xml:space="preserve"> </w:t>
      </w:r>
      <w:r w:rsidRPr="00432FE8">
        <w:rPr>
          <w:lang w:bidi="ar-EG"/>
        </w:rPr>
        <w:t>(WTSA)</w:t>
      </w:r>
      <w:r w:rsidRPr="00B70FAF">
        <w:rPr>
          <w:rtl/>
          <w:lang w:bidi="ar-EG"/>
        </w:rPr>
        <w:t xml:space="preserve">) ولمصالح خاصة </w:t>
      </w:r>
      <w:r>
        <w:rPr>
          <w:rFonts w:hint="cs"/>
          <w:rtl/>
          <w:lang w:bidi="ar-EG"/>
        </w:rPr>
        <w:t>ب</w:t>
      </w:r>
      <w:r w:rsidRPr="00B70FAF">
        <w:rPr>
          <w:rtl/>
          <w:lang w:bidi="ar-EG"/>
        </w:rPr>
        <w:t>قيادته.</w:t>
      </w:r>
      <w:r>
        <w:rPr>
          <w:rStyle w:val="FootnoteReference"/>
          <w:rtl/>
          <w:lang w:bidi="ar-EG"/>
        </w:rPr>
        <w:footnoteReference w:id="9"/>
      </w:r>
    </w:p>
    <w:p w14:paraId="76C6B91B" w14:textId="77777777" w:rsidR="007E0DB0" w:rsidRDefault="007E0DB0" w:rsidP="007E0DB0">
      <w:pPr>
        <w:rPr>
          <w:rtl/>
          <w:lang w:bidi="ar-EG"/>
        </w:rPr>
      </w:pPr>
      <w:r>
        <w:rPr>
          <w:rFonts w:hint="cs"/>
          <w:rtl/>
          <w:lang w:bidi="ar-EG"/>
        </w:rPr>
        <w:lastRenderedPageBreak/>
        <w:t>25</w:t>
      </w:r>
      <w:r>
        <w:rPr>
          <w:rtl/>
          <w:lang w:bidi="ar-EG"/>
        </w:rPr>
        <w:tab/>
      </w:r>
      <w:r w:rsidRPr="00F45172">
        <w:rPr>
          <w:rFonts w:hint="cs"/>
          <w:rtl/>
          <w:lang w:bidi="ar-EG"/>
        </w:rPr>
        <w:t>وتذكر</w:t>
      </w:r>
      <w:r w:rsidRPr="00B70FAF">
        <w:rPr>
          <w:rtl/>
          <w:lang w:bidi="ar-EG"/>
        </w:rPr>
        <w:t xml:space="preserve"> الخطة الإستراتيجية للاتحاد الدولي للاتصالات لعام 2020-2023</w:t>
      </w:r>
      <w:r>
        <w:rPr>
          <w:rStyle w:val="FootnoteReference"/>
          <w:rtl/>
          <w:lang w:bidi="ar-EG"/>
        </w:rPr>
        <w:footnoteReference w:id="10"/>
      </w:r>
      <w:r w:rsidRPr="00F45172">
        <w:rPr>
          <w:rtl/>
          <w:lang w:bidi="ar-EG"/>
        </w:rPr>
        <w:t xml:space="preserve"> </w:t>
      </w:r>
      <w:r w:rsidRPr="00B70FAF">
        <w:rPr>
          <w:rtl/>
          <w:lang w:bidi="ar-EG"/>
        </w:rPr>
        <w:t>بإيجاز "بناء القدرات" وتشير بالفعل إلى القدر</w:t>
      </w:r>
      <w:r w:rsidRPr="00F45172">
        <w:rPr>
          <w:rFonts w:hint="cs"/>
          <w:rtl/>
          <w:lang w:bidi="ar-EG"/>
        </w:rPr>
        <w:t>ات</w:t>
      </w:r>
      <w:r w:rsidRPr="00B70FAF">
        <w:rPr>
          <w:rtl/>
          <w:lang w:bidi="ar-EG"/>
        </w:rPr>
        <w:t xml:space="preserve"> </w:t>
      </w:r>
      <w:r w:rsidRPr="00B70FAF">
        <w:rPr>
          <w:i/>
          <w:iCs/>
          <w:rtl/>
          <w:lang w:bidi="ar-EG"/>
        </w:rPr>
        <w:t>المؤسسية</w:t>
      </w:r>
      <w:r w:rsidRPr="00B70FAF">
        <w:rPr>
          <w:rtl/>
          <w:lang w:bidi="ar-EG"/>
        </w:rPr>
        <w:t xml:space="preserve"> المحددة لأعضاء الاتحاد، ولكن </w:t>
      </w:r>
      <w:r w:rsidRPr="00F45172">
        <w:rPr>
          <w:rFonts w:hint="cs"/>
          <w:rtl/>
          <w:lang w:bidi="ar-EG"/>
        </w:rPr>
        <w:t>ذلك</w:t>
      </w:r>
      <w:r w:rsidRPr="00B70FAF">
        <w:rPr>
          <w:rtl/>
          <w:lang w:bidi="ar-EG"/>
        </w:rPr>
        <w:t xml:space="preserve"> ليس أحد الأهداف الاستراتيجية الخمسة للاتحاد. </w:t>
      </w:r>
      <w:r>
        <w:rPr>
          <w:rtl/>
          <w:lang w:bidi="ar-EG"/>
        </w:rPr>
        <w:t>علاوةً</w:t>
      </w:r>
      <w:r w:rsidRPr="00B70FAF">
        <w:rPr>
          <w:rtl/>
          <w:lang w:bidi="ar-EG"/>
        </w:rPr>
        <w:t xml:space="preserve"> على ذلك،</w:t>
      </w:r>
      <w:r w:rsidRPr="00F45172">
        <w:rPr>
          <w:rtl/>
          <w:lang w:bidi="ar-EG"/>
        </w:rPr>
        <w:t xml:space="preserve"> </w:t>
      </w:r>
      <w:r w:rsidRPr="00B70FAF">
        <w:rPr>
          <w:rtl/>
          <w:lang w:bidi="ar-EG"/>
        </w:rPr>
        <w:t>لا</w:t>
      </w:r>
      <w:r>
        <w:rPr>
          <w:rFonts w:hint="cs"/>
          <w:rtl/>
          <w:lang w:bidi="ar-EG"/>
        </w:rPr>
        <w:t> </w:t>
      </w:r>
      <w:r w:rsidRPr="00B70FAF">
        <w:rPr>
          <w:rtl/>
          <w:lang w:bidi="ar-EG"/>
        </w:rPr>
        <w:t>تحتوي هذه الخطة على إطار تفصيلي يمكن من خلاله وضع تصور لتنمية القدرات أو تنفيذها.</w:t>
      </w:r>
    </w:p>
    <w:p w14:paraId="40B832C6" w14:textId="77777777" w:rsidR="007E0DB0" w:rsidRDefault="007E0DB0" w:rsidP="007E0DB0">
      <w:pPr>
        <w:pStyle w:val="Heading2"/>
        <w:rPr>
          <w:lang w:bidi="ar-EG"/>
        </w:rPr>
      </w:pPr>
      <w:r>
        <w:rPr>
          <w:lang w:bidi="ar-EG"/>
        </w:rPr>
        <w:t>2.4</w:t>
      </w:r>
      <w:r>
        <w:rPr>
          <w:lang w:bidi="ar-EG"/>
        </w:rPr>
        <w:tab/>
      </w:r>
      <w:r w:rsidRPr="00C96841">
        <w:rPr>
          <w:rtl/>
          <w:lang w:bidi="ar-EG"/>
        </w:rPr>
        <w:t>إطار لفهم أنشطة تنمية القدرات والتدريب في الاتحاد</w:t>
      </w:r>
    </w:p>
    <w:p w14:paraId="7580BA68" w14:textId="77777777" w:rsidR="007E0DB0" w:rsidRDefault="007E0DB0" w:rsidP="007E0DB0">
      <w:pPr>
        <w:rPr>
          <w:rtl/>
          <w:lang w:bidi="ar-EG"/>
        </w:rPr>
      </w:pPr>
      <w:r>
        <w:rPr>
          <w:rFonts w:hint="cs"/>
          <w:rtl/>
          <w:lang w:bidi="ar-EG"/>
        </w:rPr>
        <w:t>26</w:t>
      </w:r>
      <w:r>
        <w:rPr>
          <w:rtl/>
          <w:lang w:bidi="ar-EG"/>
        </w:rPr>
        <w:tab/>
      </w:r>
      <w:r w:rsidRPr="00C96841">
        <w:rPr>
          <w:rtl/>
          <w:lang w:bidi="ar-EG"/>
        </w:rPr>
        <w:t xml:space="preserve">ولذلك </w:t>
      </w:r>
      <w:r w:rsidRPr="004559F6">
        <w:rPr>
          <w:rFonts w:hint="cs"/>
          <w:rtl/>
          <w:lang w:bidi="ar-EG"/>
        </w:rPr>
        <w:t>اقتضت</w:t>
      </w:r>
      <w:r w:rsidRPr="00C96841">
        <w:rPr>
          <w:rtl/>
          <w:lang w:bidi="ar-EG"/>
        </w:rPr>
        <w:t xml:space="preserve"> الضرور</w:t>
      </w:r>
      <w:r w:rsidRPr="004559F6">
        <w:rPr>
          <w:rFonts w:hint="cs"/>
          <w:rtl/>
          <w:lang w:bidi="ar-EG"/>
        </w:rPr>
        <w:t>ة</w:t>
      </w:r>
      <w:r w:rsidRPr="00C96841">
        <w:rPr>
          <w:rtl/>
          <w:lang w:bidi="ar-EG"/>
        </w:rPr>
        <w:t xml:space="preserve"> أن يضع فريق الاستعراض إطاراً لتلخيص مجموعة واسعة من الأنشطة المضطلع بها في</w:t>
      </w:r>
      <w:r>
        <w:rPr>
          <w:rFonts w:hint="cs"/>
          <w:rtl/>
          <w:lang w:bidi="ar-EG"/>
        </w:rPr>
        <w:t> </w:t>
      </w:r>
      <w:r w:rsidRPr="00C96841">
        <w:rPr>
          <w:rtl/>
          <w:lang w:bidi="ar-EG"/>
        </w:rPr>
        <w:t>إطار الموضوع الواسع لتنمية القدرات والتدريب ضمن الاتحاد الدولي للاتصالات (الملحق 3).</w:t>
      </w:r>
      <w:r w:rsidRPr="00D6320A">
        <w:rPr>
          <w:rtl/>
          <w:lang w:bidi="ar-EG"/>
        </w:rPr>
        <w:t xml:space="preserve"> </w:t>
      </w:r>
      <w:r w:rsidRPr="00C96841">
        <w:rPr>
          <w:rtl/>
          <w:lang w:bidi="ar-EG"/>
        </w:rPr>
        <w:t xml:space="preserve">وقد كشف ذلك عن </w:t>
      </w:r>
      <w:r w:rsidRPr="00D6320A">
        <w:rPr>
          <w:rFonts w:hint="cs"/>
          <w:rtl/>
          <w:lang w:bidi="ar-EG"/>
        </w:rPr>
        <w:t>تباعد</w:t>
      </w:r>
      <w:r w:rsidRPr="00C96841">
        <w:rPr>
          <w:rtl/>
          <w:lang w:bidi="ar-EG"/>
        </w:rPr>
        <w:t xml:space="preserve"> بين ما ن</w:t>
      </w:r>
      <w:r w:rsidRPr="00D6320A">
        <w:rPr>
          <w:rFonts w:hint="cs"/>
          <w:rtl/>
          <w:lang w:bidi="ar-EG"/>
        </w:rPr>
        <w:t>ُ</w:t>
      </w:r>
      <w:r w:rsidRPr="00C96841">
        <w:rPr>
          <w:rtl/>
          <w:lang w:bidi="ar-EG"/>
        </w:rPr>
        <w:t xml:space="preserve">شر </w:t>
      </w:r>
      <w:r w:rsidRPr="00D6320A">
        <w:rPr>
          <w:rFonts w:hint="cs"/>
          <w:rtl/>
          <w:lang w:bidi="ar-EG"/>
        </w:rPr>
        <w:t>عن</w:t>
      </w:r>
      <w:r w:rsidRPr="00C96841">
        <w:rPr>
          <w:rtl/>
          <w:lang w:bidi="ar-EG"/>
        </w:rPr>
        <w:t xml:space="preserve"> أنشطة الاتحاد، وخاصة على موقعه </w:t>
      </w:r>
      <w:r w:rsidRPr="00D6320A">
        <w:rPr>
          <w:rFonts w:hint="cs"/>
          <w:rtl/>
          <w:lang w:bidi="ar-EG"/>
        </w:rPr>
        <w:t>الإلكتروني</w:t>
      </w:r>
      <w:r w:rsidRPr="00C96841">
        <w:rPr>
          <w:rtl/>
          <w:lang w:bidi="ar-EG"/>
        </w:rPr>
        <w:t>، وما يقول الموظفون أنهم يفعلونه</w:t>
      </w:r>
      <w:r w:rsidRPr="00D6320A">
        <w:rPr>
          <w:rtl/>
          <w:lang w:bidi="ar-EG"/>
        </w:rPr>
        <w:t xml:space="preserve"> </w:t>
      </w:r>
      <w:r w:rsidRPr="00C96841">
        <w:rPr>
          <w:rtl/>
          <w:lang w:bidi="ar-EG"/>
        </w:rPr>
        <w:t>فعلاً.</w:t>
      </w:r>
      <w:r>
        <w:rPr>
          <w:rFonts w:hint="cs"/>
          <w:rtl/>
          <w:lang w:bidi="ar-EG"/>
        </w:rPr>
        <w:t xml:space="preserve"> </w:t>
      </w:r>
      <w:r w:rsidRPr="00251763">
        <w:rPr>
          <w:rFonts w:hint="cs"/>
          <w:rtl/>
          <w:lang w:bidi="ar-EG"/>
        </w:rPr>
        <w:t>و</w:t>
      </w:r>
      <w:r w:rsidRPr="00C96841">
        <w:rPr>
          <w:rtl/>
          <w:lang w:bidi="ar-EG"/>
        </w:rPr>
        <w:t xml:space="preserve">في بداية الاستعراض، </w:t>
      </w:r>
      <w:r w:rsidRPr="00251763">
        <w:rPr>
          <w:rFonts w:hint="cs"/>
          <w:rtl/>
          <w:lang w:bidi="ar-EG"/>
        </w:rPr>
        <w:t>كانت</w:t>
      </w:r>
      <w:r w:rsidRPr="00C96841">
        <w:rPr>
          <w:rtl/>
          <w:lang w:bidi="ar-EG"/>
        </w:rPr>
        <w:t xml:space="preserve"> العديد من الإشارات إلى بناء/تنمية القدرات</w:t>
      </w:r>
      <w:r>
        <w:rPr>
          <w:rStyle w:val="FootnoteReference"/>
          <w:rtl/>
          <w:lang w:bidi="ar-EG"/>
        </w:rPr>
        <w:footnoteReference w:id="11"/>
      </w:r>
      <w:r w:rsidRPr="00251763">
        <w:rPr>
          <w:rFonts w:hint="cs"/>
          <w:rtl/>
          <w:lang w:bidi="ar-EG"/>
        </w:rPr>
        <w:t xml:space="preserve"> في</w:t>
      </w:r>
      <w:r w:rsidRPr="00C96841">
        <w:rPr>
          <w:rtl/>
          <w:lang w:bidi="ar-EG"/>
        </w:rPr>
        <w:t xml:space="preserve"> موقع الاتحاد </w:t>
      </w:r>
      <w:r w:rsidRPr="00251763">
        <w:rPr>
          <w:rtl/>
          <w:lang w:bidi="ar-EG"/>
        </w:rPr>
        <w:t>الإلكتروني</w:t>
      </w:r>
      <w:r w:rsidRPr="00C96841">
        <w:rPr>
          <w:rtl/>
          <w:lang w:bidi="ar-EG"/>
        </w:rPr>
        <w:t xml:space="preserve"> توجه المستخدمين إلى منصة أكاديمية الاتحاد التي تصف نفسها بأنها</w:t>
      </w:r>
      <w:r>
        <w:rPr>
          <w:rFonts w:hint="cs"/>
          <w:rtl/>
          <w:lang w:bidi="ar-EG"/>
        </w:rPr>
        <w:t xml:space="preserve"> "</w:t>
      </w:r>
      <w:r w:rsidRPr="00FA2276">
        <w:rPr>
          <w:rtl/>
          <w:lang w:bidi="ar-EG"/>
        </w:rPr>
        <w:t>البوابة الإلكترونية الرئيسية إلى أنشطة تنمية القدرات في الاتحاد</w:t>
      </w:r>
      <w:r>
        <w:rPr>
          <w:rFonts w:hint="cs"/>
          <w:rtl/>
          <w:lang w:bidi="ar-EG"/>
        </w:rPr>
        <w:t xml:space="preserve">" </w:t>
      </w:r>
      <w:r w:rsidRPr="004C5368">
        <w:rPr>
          <w:rFonts w:hint="cs"/>
          <w:rtl/>
          <w:lang w:bidi="ar-EG"/>
        </w:rPr>
        <w:t>ولكنها</w:t>
      </w:r>
      <w:r w:rsidRPr="00C96841">
        <w:rPr>
          <w:rtl/>
          <w:lang w:bidi="ar-EG"/>
        </w:rPr>
        <w:t xml:space="preserve"> </w:t>
      </w:r>
      <w:r w:rsidRPr="004C5368">
        <w:rPr>
          <w:rFonts w:hint="cs"/>
          <w:rtl/>
          <w:lang w:bidi="ar-EG"/>
        </w:rPr>
        <w:t>تبرز</w:t>
      </w:r>
      <w:r w:rsidRPr="00C96841">
        <w:rPr>
          <w:rtl/>
          <w:lang w:bidi="ar-EG"/>
        </w:rPr>
        <w:t xml:space="preserve"> في المقام الأول مراكز التميز والدورات التدريبية عبر الإنترنت.</w:t>
      </w:r>
      <w:r w:rsidRPr="007D4F0D">
        <w:rPr>
          <w:rtl/>
          <w:lang w:bidi="ar-EG"/>
        </w:rPr>
        <w:t xml:space="preserve"> </w:t>
      </w:r>
      <w:r w:rsidRPr="00C96841">
        <w:rPr>
          <w:rtl/>
          <w:lang w:bidi="ar-EG"/>
        </w:rPr>
        <w:t xml:space="preserve">ويقلل </w:t>
      </w:r>
      <w:r w:rsidRPr="007D4F0D">
        <w:rPr>
          <w:rFonts w:hint="cs"/>
          <w:rtl/>
          <w:lang w:bidi="ar-EG"/>
        </w:rPr>
        <w:t>ذلك</w:t>
      </w:r>
      <w:r w:rsidRPr="00C96841">
        <w:rPr>
          <w:rtl/>
          <w:lang w:bidi="ar-EG"/>
        </w:rPr>
        <w:t xml:space="preserve"> من المقدار الكبير المقدم من تنمية القدرات والتدريب من خلال ورش العمل والحلقات الدراسية</w:t>
      </w:r>
      <w:r w:rsidRPr="007D4F0D">
        <w:rPr>
          <w:rtl/>
          <w:lang w:bidi="ar-EG"/>
        </w:rPr>
        <w:t xml:space="preserve"> </w:t>
      </w:r>
      <w:r w:rsidRPr="00C96841">
        <w:rPr>
          <w:rtl/>
          <w:lang w:bidi="ar-EG"/>
        </w:rPr>
        <w:t xml:space="preserve">التي </w:t>
      </w:r>
      <w:r w:rsidRPr="007D4F0D">
        <w:rPr>
          <w:rFonts w:hint="cs"/>
          <w:rtl/>
          <w:lang w:bidi="ar-EG"/>
        </w:rPr>
        <w:t>أقيم</w:t>
      </w:r>
      <w:r w:rsidRPr="00C96841">
        <w:rPr>
          <w:rtl/>
          <w:lang w:bidi="ar-EG"/>
        </w:rPr>
        <w:t xml:space="preserve"> الكثير منها تقليدياً وجهاً لوجه.</w:t>
      </w:r>
    </w:p>
    <w:p w14:paraId="667C17DF" w14:textId="77777777" w:rsidR="007E0DB0" w:rsidRDefault="007E0DB0" w:rsidP="007E0DB0">
      <w:pPr>
        <w:rPr>
          <w:rtl/>
          <w:lang w:bidi="ar-EG"/>
        </w:rPr>
      </w:pPr>
      <w:r>
        <w:rPr>
          <w:rFonts w:hint="cs"/>
          <w:rtl/>
          <w:lang w:bidi="ar-EG"/>
        </w:rPr>
        <w:t>27</w:t>
      </w:r>
      <w:r>
        <w:rPr>
          <w:rtl/>
          <w:lang w:bidi="ar-EG"/>
        </w:rPr>
        <w:tab/>
      </w:r>
      <w:r w:rsidRPr="00C96841">
        <w:rPr>
          <w:rtl/>
          <w:lang w:bidi="ar-EG"/>
        </w:rPr>
        <w:t>ويسلط الإطار الذي نشأ الضوء أيضا على التمييز المهم بين</w:t>
      </w:r>
      <w:r w:rsidRPr="007D4F0D">
        <w:rPr>
          <w:rtl/>
          <w:lang w:bidi="ar-EG"/>
        </w:rPr>
        <w:t xml:space="preserve"> </w:t>
      </w:r>
      <w:r w:rsidRPr="00CE307C">
        <w:rPr>
          <w:i/>
          <w:iCs/>
          <w:rtl/>
          <w:lang w:bidi="ar-EG"/>
        </w:rPr>
        <w:t>الرسمي وغير الرسمي</w:t>
      </w:r>
      <w:r w:rsidRPr="007D4F0D">
        <w:rPr>
          <w:rFonts w:hint="cs"/>
          <w:rtl/>
          <w:lang w:bidi="ar-EG"/>
        </w:rPr>
        <w:t xml:space="preserve"> في مجال</w:t>
      </w:r>
      <w:r w:rsidRPr="00C96841">
        <w:rPr>
          <w:rtl/>
          <w:lang w:bidi="ar-EG"/>
        </w:rPr>
        <w:t xml:space="preserve"> تنمية القدرات والتدريب.</w:t>
      </w:r>
      <w:r>
        <w:rPr>
          <w:rStyle w:val="FootnoteReference"/>
          <w:rtl/>
          <w:lang w:bidi="ar-EG"/>
        </w:rPr>
        <w:footnoteReference w:id="12"/>
      </w:r>
      <w:r w:rsidRPr="007D4F0D">
        <w:rPr>
          <w:rFonts w:hint="cs"/>
          <w:rtl/>
          <w:lang w:bidi="ar-EG"/>
        </w:rPr>
        <w:t xml:space="preserve"> و</w:t>
      </w:r>
      <w:r w:rsidRPr="00C96841">
        <w:rPr>
          <w:rtl/>
          <w:lang w:bidi="ar-EG"/>
        </w:rPr>
        <w:t xml:space="preserve">في الواقع، </w:t>
      </w:r>
      <w:r w:rsidRPr="007D4F0D">
        <w:rPr>
          <w:rFonts w:hint="cs"/>
          <w:rtl/>
          <w:lang w:bidi="ar-EG"/>
        </w:rPr>
        <w:t>و</w:t>
      </w:r>
      <w:r w:rsidRPr="00C96841">
        <w:rPr>
          <w:rtl/>
          <w:lang w:bidi="ar-EG"/>
        </w:rPr>
        <w:t>مع تقدم هذ</w:t>
      </w:r>
      <w:r w:rsidRPr="007D4F0D">
        <w:rPr>
          <w:rFonts w:hint="cs"/>
          <w:rtl/>
          <w:lang w:bidi="ar-EG"/>
        </w:rPr>
        <w:t>ا</w:t>
      </w:r>
      <w:r w:rsidRPr="00C96841">
        <w:rPr>
          <w:rtl/>
          <w:lang w:bidi="ar-EG"/>
        </w:rPr>
        <w:t xml:space="preserve"> </w:t>
      </w:r>
      <w:r w:rsidRPr="007D4F0D">
        <w:rPr>
          <w:rFonts w:hint="cs"/>
          <w:rtl/>
          <w:lang w:bidi="ar-EG"/>
        </w:rPr>
        <w:t>الاستعراض</w:t>
      </w:r>
      <w:r w:rsidRPr="00C96841">
        <w:rPr>
          <w:rtl/>
          <w:lang w:bidi="ar-EG"/>
        </w:rPr>
        <w:t xml:space="preserve">، </w:t>
      </w:r>
      <w:r w:rsidRPr="007D4F0D">
        <w:rPr>
          <w:rFonts w:hint="cs"/>
          <w:rtl/>
          <w:lang w:bidi="ar-EG"/>
        </w:rPr>
        <w:t>اتضح</w:t>
      </w:r>
      <w:r w:rsidRPr="00C96841">
        <w:rPr>
          <w:rtl/>
          <w:lang w:bidi="ar-EG"/>
        </w:rPr>
        <w:t xml:space="preserve"> بشكل متزايد أن</w:t>
      </w:r>
      <w:r w:rsidRPr="007D4F0D">
        <w:rPr>
          <w:rtl/>
          <w:lang w:bidi="ar-EG"/>
        </w:rPr>
        <w:t xml:space="preserve"> </w:t>
      </w:r>
      <w:r w:rsidRPr="00C96841">
        <w:rPr>
          <w:rtl/>
          <w:lang w:bidi="ar-EG"/>
        </w:rPr>
        <w:t>التفاعلات غير الرسمية</w:t>
      </w:r>
      <w:r w:rsidRPr="007D4F0D">
        <w:rPr>
          <w:rFonts w:hint="cs"/>
          <w:rtl/>
          <w:lang w:bidi="ar-EG"/>
        </w:rPr>
        <w:t>،</w:t>
      </w:r>
      <w:r w:rsidRPr="00C96841">
        <w:rPr>
          <w:rtl/>
          <w:lang w:bidi="ar-EG"/>
        </w:rPr>
        <w:t xml:space="preserve"> وليس بالضرورة أي تدريب رسمي</w:t>
      </w:r>
      <w:r w:rsidRPr="007D4F0D">
        <w:rPr>
          <w:rFonts w:hint="cs"/>
          <w:rtl/>
          <w:lang w:bidi="ar-EG"/>
        </w:rPr>
        <w:t>، كثيراً</w:t>
      </w:r>
      <w:r w:rsidRPr="00C96841">
        <w:rPr>
          <w:rtl/>
          <w:lang w:bidi="ar-EG"/>
        </w:rPr>
        <w:t xml:space="preserve"> ما كانت </w:t>
      </w:r>
      <w:r w:rsidRPr="007D4F0D">
        <w:rPr>
          <w:rFonts w:hint="cs"/>
          <w:rtl/>
          <w:lang w:bidi="ar-EG"/>
        </w:rPr>
        <w:t>هي الأهم</w:t>
      </w:r>
      <w:r w:rsidRPr="00C96841">
        <w:rPr>
          <w:rtl/>
          <w:lang w:bidi="ar-EG"/>
        </w:rPr>
        <w:t xml:space="preserve"> للمسؤولين الحكوميين في إحداث التغييرات ضمن بلدانهم ومؤسساتهم.</w:t>
      </w:r>
    </w:p>
    <w:p w14:paraId="41ACBC06" w14:textId="77777777" w:rsidR="007E0DB0" w:rsidRDefault="007E0DB0" w:rsidP="007E0DB0">
      <w:pPr>
        <w:rPr>
          <w:rtl/>
          <w:lang w:bidi="ar-EG"/>
        </w:rPr>
      </w:pPr>
      <w:r>
        <w:rPr>
          <w:rFonts w:hint="cs"/>
          <w:rtl/>
          <w:lang w:bidi="ar-EG"/>
        </w:rPr>
        <w:t>28</w:t>
      </w:r>
      <w:r>
        <w:rPr>
          <w:rtl/>
          <w:lang w:bidi="ar-EG"/>
        </w:rPr>
        <w:tab/>
      </w:r>
      <w:r w:rsidRPr="00D80103">
        <w:rPr>
          <w:rFonts w:hint="cs"/>
          <w:rtl/>
          <w:lang w:bidi="ar-EG"/>
        </w:rPr>
        <w:t>و</w:t>
      </w:r>
      <w:r w:rsidRPr="00C96841">
        <w:rPr>
          <w:rtl/>
          <w:lang w:bidi="ar-EG"/>
        </w:rPr>
        <w:t>قد أقرّ</w:t>
      </w:r>
      <w:r w:rsidRPr="00D80103">
        <w:rPr>
          <w:rFonts w:hint="cs"/>
          <w:rtl/>
        </w:rPr>
        <w:t xml:space="preserve"> الفريق المعني</w:t>
      </w:r>
      <w:r w:rsidRPr="00D80103">
        <w:rPr>
          <w:rtl/>
        </w:rPr>
        <w:t xml:space="preserve"> </w:t>
      </w:r>
      <w:r w:rsidRPr="00D80103">
        <w:rPr>
          <w:rFonts w:hint="cs"/>
          <w:rtl/>
        </w:rPr>
        <w:t>ب</w:t>
      </w:r>
      <w:r w:rsidRPr="00D80103">
        <w:rPr>
          <w:rtl/>
        </w:rPr>
        <w:t>مبادرة بناء القدرات</w:t>
      </w:r>
      <w:r w:rsidRPr="00C96841">
        <w:rPr>
          <w:rtl/>
          <w:lang w:bidi="ar-EG"/>
        </w:rPr>
        <w:t xml:space="preserve"> </w:t>
      </w:r>
      <w:r w:rsidRPr="00D80103">
        <w:rPr>
          <w:rFonts w:hint="cs"/>
          <w:rtl/>
          <w:lang w:bidi="ar-EG"/>
        </w:rPr>
        <w:t>(</w:t>
      </w:r>
      <w:r w:rsidRPr="00D80103">
        <w:rPr>
          <w:lang w:bidi="ar-EG"/>
        </w:rPr>
        <w:t>GCBI</w:t>
      </w:r>
      <w:r w:rsidRPr="00D80103">
        <w:rPr>
          <w:rFonts w:hint="cs"/>
          <w:rtl/>
          <w:lang w:bidi="ar-EG"/>
        </w:rPr>
        <w:t>)</w:t>
      </w:r>
      <w:r w:rsidRPr="00D80103">
        <w:rPr>
          <w:rtl/>
          <w:lang w:bidi="ar-EG"/>
        </w:rPr>
        <w:t xml:space="preserve"> </w:t>
      </w:r>
      <w:r w:rsidRPr="00C96841">
        <w:rPr>
          <w:rtl/>
          <w:lang w:bidi="ar-EG"/>
        </w:rPr>
        <w:t>وشعبة تنمية القدرات والمهارات</w:t>
      </w:r>
      <w:r>
        <w:rPr>
          <w:rFonts w:hint="cs"/>
          <w:rtl/>
          <w:lang w:bidi="ar-EG"/>
        </w:rPr>
        <w:t xml:space="preserve"> </w:t>
      </w:r>
      <w:r w:rsidRPr="00803057">
        <w:rPr>
          <w:rtl/>
          <w:lang w:bidi="ar-EG"/>
        </w:rPr>
        <w:t>(</w:t>
      </w:r>
      <w:r w:rsidRPr="00803057">
        <w:rPr>
          <w:lang w:bidi="ar-EG"/>
        </w:rPr>
        <w:t>CSD</w:t>
      </w:r>
      <w:r w:rsidRPr="00803057">
        <w:rPr>
          <w:rtl/>
          <w:lang w:bidi="ar-EG"/>
        </w:rPr>
        <w:t>)</w:t>
      </w:r>
      <w:r w:rsidRPr="00C96841">
        <w:rPr>
          <w:rtl/>
          <w:lang w:bidi="ar-EG"/>
        </w:rPr>
        <w:t xml:space="preserve"> </w:t>
      </w:r>
      <w:r w:rsidRPr="00D80103">
        <w:rPr>
          <w:rFonts w:hint="cs"/>
          <w:rtl/>
          <w:lang w:bidi="ar-EG"/>
        </w:rPr>
        <w:t>المسماة</w:t>
      </w:r>
      <w:r w:rsidRPr="00C96841">
        <w:rPr>
          <w:rtl/>
          <w:lang w:bidi="ar-EG"/>
        </w:rPr>
        <w:t xml:space="preserve"> حديثاً في</w:t>
      </w:r>
      <w:r>
        <w:rPr>
          <w:rFonts w:hint="cs"/>
          <w:rtl/>
          <w:lang w:bidi="ar-EG"/>
        </w:rPr>
        <w:t> </w:t>
      </w:r>
      <w:r w:rsidRPr="00C96841">
        <w:rPr>
          <w:rtl/>
          <w:lang w:bidi="ar-EG"/>
        </w:rPr>
        <w:t>مكتب تنمية الاتصالات بتحدي المصطلحات، وشرعا في محاولة في أواخر عام 2019 وأوائل عام 2020 للتوصل إلى اتفاق بشأن مجموعة موحدة من التعاريف على نطاق الاتحاد.</w:t>
      </w:r>
      <w:r w:rsidRPr="00D80103">
        <w:rPr>
          <w:rtl/>
          <w:lang w:bidi="ar-EG"/>
        </w:rPr>
        <w:t xml:space="preserve"> </w:t>
      </w:r>
      <w:r w:rsidRPr="00C96841">
        <w:rPr>
          <w:rtl/>
          <w:lang w:bidi="ar-EG"/>
        </w:rPr>
        <w:t xml:space="preserve">وقد سلط </w:t>
      </w:r>
      <w:r w:rsidRPr="00D80103">
        <w:rPr>
          <w:rFonts w:hint="cs"/>
          <w:rtl/>
          <w:lang w:bidi="ar-EG"/>
        </w:rPr>
        <w:t>ذلك</w:t>
      </w:r>
      <w:r w:rsidRPr="00C96841">
        <w:rPr>
          <w:rtl/>
          <w:lang w:bidi="ar-EG"/>
        </w:rPr>
        <w:t xml:space="preserve"> الضوء على الصعوبات في </w:t>
      </w:r>
      <w:r w:rsidRPr="00D80103">
        <w:rPr>
          <w:rFonts w:hint="cs"/>
          <w:rtl/>
          <w:lang w:bidi="ar-EG"/>
        </w:rPr>
        <w:t xml:space="preserve">معرض </w:t>
      </w:r>
      <w:r w:rsidRPr="00C96841">
        <w:rPr>
          <w:rtl/>
          <w:lang w:bidi="ar-EG"/>
        </w:rPr>
        <w:t xml:space="preserve">القيام بذلك، لأسباب ليس أقلها أنه كشف بوضوح عن اختلافات </w:t>
      </w:r>
      <w:r w:rsidRPr="00D80103">
        <w:rPr>
          <w:rFonts w:hint="cs"/>
          <w:rtl/>
          <w:lang w:bidi="ar-EG"/>
        </w:rPr>
        <w:t>تسترعي</w:t>
      </w:r>
      <w:r w:rsidRPr="00C96841">
        <w:rPr>
          <w:rtl/>
          <w:lang w:bidi="ar-EG"/>
        </w:rPr>
        <w:t xml:space="preserve"> </w:t>
      </w:r>
      <w:r w:rsidRPr="00D80103">
        <w:rPr>
          <w:rFonts w:hint="cs"/>
          <w:rtl/>
          <w:lang w:bidi="ar-EG"/>
        </w:rPr>
        <w:t>ا</w:t>
      </w:r>
      <w:r w:rsidRPr="00C96841">
        <w:rPr>
          <w:rtl/>
          <w:lang w:bidi="ar-EG"/>
        </w:rPr>
        <w:t>لاهتمام بين معتقدات ومصطلحات ومبادئ أولئك المشاركين في</w:t>
      </w:r>
      <w:r>
        <w:rPr>
          <w:rFonts w:hint="cs"/>
          <w:rtl/>
          <w:lang w:bidi="ar-EG"/>
        </w:rPr>
        <w:t> </w:t>
      </w:r>
      <w:r w:rsidRPr="00C96841">
        <w:rPr>
          <w:rtl/>
          <w:lang w:bidi="ar-EG"/>
        </w:rPr>
        <w:t>صياغتها وعبر القطاعات الثلاثة.</w:t>
      </w:r>
    </w:p>
    <w:p w14:paraId="1AB60F3E" w14:textId="77777777" w:rsidR="007E0DB0" w:rsidRDefault="007E0DB0" w:rsidP="007E0DB0">
      <w:pPr>
        <w:pStyle w:val="Heading2"/>
        <w:rPr>
          <w:rtl/>
          <w:lang w:bidi="ar-EG"/>
        </w:rPr>
      </w:pPr>
      <w:r>
        <w:rPr>
          <w:lang w:bidi="ar-EG"/>
        </w:rPr>
        <w:t>3.4</w:t>
      </w:r>
      <w:r>
        <w:rPr>
          <w:rtl/>
          <w:lang w:bidi="ar-EG"/>
        </w:rPr>
        <w:tab/>
        <w:t>أنشطة تنمية القدرات والتدريب</w:t>
      </w:r>
      <w:r w:rsidRPr="00D80103">
        <w:rPr>
          <w:rtl/>
          <w:lang w:bidi="ar-EG"/>
        </w:rPr>
        <w:t xml:space="preserve"> في الاتحاد الدولي للاتصالات</w:t>
      </w:r>
    </w:p>
    <w:p w14:paraId="557387ED" w14:textId="77777777" w:rsidR="007E0DB0" w:rsidRDefault="007E0DB0" w:rsidP="007E0DB0">
      <w:pPr>
        <w:rPr>
          <w:rtl/>
          <w:lang w:bidi="ar-EG"/>
        </w:rPr>
      </w:pPr>
      <w:r>
        <w:rPr>
          <w:rFonts w:hint="cs"/>
          <w:rtl/>
          <w:lang w:bidi="ar-EG"/>
        </w:rPr>
        <w:t>29</w:t>
      </w:r>
      <w:r>
        <w:rPr>
          <w:rtl/>
          <w:lang w:bidi="ar-EG"/>
        </w:rPr>
        <w:tab/>
      </w:r>
      <w:r w:rsidRPr="00D80103">
        <w:rPr>
          <w:rtl/>
          <w:lang w:bidi="ar-EG"/>
        </w:rPr>
        <w:t xml:space="preserve">يقدم هذا القسم لمحة عامة عن الخصائص الرئيسية لأنشطة تنمية القدرات والتدريب التي يضطلع بها الاتحاد والتي </w:t>
      </w:r>
      <w:r w:rsidRPr="00F32489">
        <w:rPr>
          <w:rFonts w:hint="cs"/>
          <w:rtl/>
          <w:lang w:bidi="ar-EG"/>
        </w:rPr>
        <w:t>يرد</w:t>
      </w:r>
      <w:r w:rsidRPr="00D80103">
        <w:rPr>
          <w:rtl/>
          <w:lang w:bidi="ar-EG"/>
        </w:rPr>
        <w:t xml:space="preserve"> تلخيصها بشكل تخطيطي في الملحق 3.</w:t>
      </w:r>
      <w:r w:rsidRPr="005B05DE">
        <w:rPr>
          <w:rFonts w:hint="cs"/>
          <w:rtl/>
          <w:lang w:bidi="ar-EG"/>
        </w:rPr>
        <w:t xml:space="preserve"> وهو</w:t>
      </w:r>
      <w:r w:rsidRPr="00D80103">
        <w:rPr>
          <w:rtl/>
          <w:lang w:bidi="ar-EG"/>
        </w:rPr>
        <w:t xml:space="preserve"> يسلط الضوء </w:t>
      </w:r>
      <w:r w:rsidRPr="005B05DE">
        <w:rPr>
          <w:rFonts w:hint="cs"/>
          <w:rtl/>
          <w:lang w:bidi="ar-EG"/>
        </w:rPr>
        <w:t xml:space="preserve">أيضاً </w:t>
      </w:r>
      <w:r w:rsidRPr="00D80103">
        <w:rPr>
          <w:rtl/>
          <w:lang w:bidi="ar-EG"/>
        </w:rPr>
        <w:t xml:space="preserve">على التمييز المهم بين تنمية القدرات والتدريب الذي يقدمه بالفعل موظفو الاتحاد (خاصة في </w:t>
      </w:r>
      <w:r w:rsidRPr="005B05DE">
        <w:rPr>
          <w:rFonts w:hint="cs"/>
          <w:rtl/>
          <w:lang w:bidi="ar-EG"/>
        </w:rPr>
        <w:t>ورش</w:t>
      </w:r>
      <w:r w:rsidRPr="00D80103">
        <w:rPr>
          <w:rtl/>
          <w:lang w:bidi="ar-EG"/>
        </w:rPr>
        <w:t xml:space="preserve"> العمل والحلقات الدراسية، ولكن أيضاً </w:t>
      </w:r>
      <w:r w:rsidRPr="005B05DE">
        <w:rPr>
          <w:rFonts w:hint="cs"/>
          <w:rtl/>
          <w:lang w:bidi="ar-EG"/>
        </w:rPr>
        <w:t>عبر</w:t>
      </w:r>
      <w:r w:rsidRPr="00D80103">
        <w:rPr>
          <w:rtl/>
          <w:lang w:bidi="ar-EG"/>
        </w:rPr>
        <w:t xml:space="preserve"> الإنترنت بشكل متزايد في الدورات التدريبية) و</w:t>
      </w:r>
      <w:r w:rsidRPr="005B05DE">
        <w:rPr>
          <w:rFonts w:hint="cs"/>
          <w:rtl/>
          <w:lang w:bidi="ar-EG"/>
        </w:rPr>
        <w:t xml:space="preserve">بين </w:t>
      </w:r>
      <w:r w:rsidRPr="00D80103">
        <w:rPr>
          <w:rtl/>
          <w:lang w:bidi="ar-EG"/>
        </w:rPr>
        <w:t xml:space="preserve">الأنشطة التي </w:t>
      </w:r>
      <w:r w:rsidRPr="001A0DDC">
        <w:rPr>
          <w:i/>
          <w:iCs/>
          <w:rtl/>
          <w:lang w:bidi="ar-EG"/>
        </w:rPr>
        <w:t>ييسرها</w:t>
      </w:r>
      <w:r w:rsidRPr="00D80103">
        <w:rPr>
          <w:rtl/>
          <w:lang w:bidi="ar-EG"/>
        </w:rPr>
        <w:t xml:space="preserve"> الاتحاد الدولي للاتصالات (مثل الكثير من المواد </w:t>
      </w:r>
      <w:r w:rsidRPr="005B05DE">
        <w:rPr>
          <w:rFonts w:hint="cs"/>
          <w:rtl/>
          <w:lang w:bidi="ar-EG"/>
        </w:rPr>
        <w:t>المقدَّمة</w:t>
      </w:r>
      <w:r w:rsidRPr="00D80103">
        <w:rPr>
          <w:rtl/>
          <w:lang w:bidi="ar-EG"/>
        </w:rPr>
        <w:t xml:space="preserve"> من خلال الأكاديمية </w:t>
      </w:r>
      <w:r w:rsidRPr="005B05DE">
        <w:rPr>
          <w:rFonts w:hint="cs"/>
          <w:rtl/>
          <w:lang w:bidi="ar-EG"/>
        </w:rPr>
        <w:t>و</w:t>
      </w:r>
      <w:r w:rsidRPr="005B05DE">
        <w:rPr>
          <w:rtl/>
        </w:rPr>
        <w:t>مر</w:t>
      </w:r>
      <w:r w:rsidRPr="005B05DE">
        <w:rPr>
          <w:rFonts w:hint="cs"/>
          <w:rtl/>
        </w:rPr>
        <w:t>ا</w:t>
      </w:r>
      <w:r w:rsidRPr="005B05DE">
        <w:rPr>
          <w:rtl/>
        </w:rPr>
        <w:t>كز التحول الرقمي</w:t>
      </w:r>
      <w:r w:rsidRPr="00D80103">
        <w:rPr>
          <w:rtl/>
          <w:lang w:bidi="ar-EG"/>
        </w:rPr>
        <w:t>).</w:t>
      </w:r>
    </w:p>
    <w:p w14:paraId="4C327719" w14:textId="77777777" w:rsidR="007E0DB0" w:rsidRDefault="007E0DB0" w:rsidP="007E0DB0">
      <w:pPr>
        <w:pStyle w:val="Heading3"/>
        <w:keepNext w:val="0"/>
        <w:keepLines w:val="0"/>
        <w:rPr>
          <w:lang w:bidi="ar-EG"/>
        </w:rPr>
      </w:pPr>
      <w:r w:rsidRPr="005B05DE">
        <w:rPr>
          <w:rtl/>
          <w:lang w:bidi="ar-EG"/>
        </w:rPr>
        <w:t>تنمية القدرات والتدريب</w:t>
      </w:r>
      <w:r w:rsidRPr="005B05DE">
        <w:rPr>
          <w:rFonts w:hint="cs"/>
          <w:rtl/>
          <w:lang w:bidi="ar-EG"/>
        </w:rPr>
        <w:t xml:space="preserve"> بصفة </w:t>
      </w:r>
      <w:r w:rsidRPr="005B05DE">
        <w:rPr>
          <w:rtl/>
          <w:lang w:bidi="ar-EG"/>
        </w:rPr>
        <w:t>رسمية</w:t>
      </w:r>
    </w:p>
    <w:p w14:paraId="470FD86B" w14:textId="77777777" w:rsidR="007E0DB0" w:rsidRDefault="007E0DB0" w:rsidP="007E0DB0">
      <w:pPr>
        <w:rPr>
          <w:rtl/>
          <w:lang w:bidi="ar-EG"/>
        </w:rPr>
      </w:pPr>
      <w:r>
        <w:rPr>
          <w:rFonts w:hint="cs"/>
          <w:rtl/>
          <w:lang w:bidi="ar-EG"/>
        </w:rPr>
        <w:t>30</w:t>
      </w:r>
      <w:r>
        <w:rPr>
          <w:rtl/>
          <w:lang w:bidi="ar-EG"/>
        </w:rPr>
        <w:tab/>
      </w:r>
      <w:r w:rsidRPr="005B05DE">
        <w:rPr>
          <w:rtl/>
          <w:lang w:bidi="ar-EG"/>
        </w:rPr>
        <w:t>يقدم الاتحاد ويسهل تنمية القدرات والتدريب</w:t>
      </w:r>
      <w:r w:rsidRPr="00E967A0">
        <w:rPr>
          <w:rtl/>
          <w:lang w:bidi="ar-EG"/>
        </w:rPr>
        <w:t xml:space="preserve"> </w:t>
      </w:r>
      <w:r w:rsidRPr="005B05DE">
        <w:rPr>
          <w:rtl/>
          <w:lang w:bidi="ar-EG"/>
        </w:rPr>
        <w:t xml:space="preserve">وجهاً لوجه عبر جميع القطاعات في </w:t>
      </w:r>
      <w:r w:rsidRPr="00E967A0">
        <w:rPr>
          <w:rFonts w:hint="cs"/>
          <w:rtl/>
          <w:lang w:bidi="ar-EG"/>
        </w:rPr>
        <w:t>ورش</w:t>
      </w:r>
      <w:r w:rsidRPr="005B05DE">
        <w:rPr>
          <w:rtl/>
          <w:lang w:bidi="ar-EG"/>
        </w:rPr>
        <w:t xml:space="preserve"> العمل والحلقات الدراسية، فضلاً عن التدريب عبر الإنترنت المقدم أو الميسر من خلال أكاديمية الاتحاد.</w:t>
      </w:r>
      <w:r>
        <w:rPr>
          <w:rFonts w:hint="cs"/>
          <w:rtl/>
          <w:lang w:bidi="ar-EG"/>
        </w:rPr>
        <w:t xml:space="preserve"> </w:t>
      </w:r>
      <w:r w:rsidRPr="00AA754D">
        <w:rPr>
          <w:rFonts w:hint="cs"/>
          <w:rtl/>
          <w:lang w:bidi="ar-EG"/>
        </w:rPr>
        <w:t>واثنتان من</w:t>
      </w:r>
      <w:r w:rsidRPr="005B05DE">
        <w:rPr>
          <w:rtl/>
          <w:lang w:bidi="ar-EG"/>
        </w:rPr>
        <w:t xml:space="preserve"> أكثر الآليات ظه</w:t>
      </w:r>
      <w:r w:rsidRPr="00AA754D">
        <w:rPr>
          <w:rFonts w:hint="cs"/>
          <w:rtl/>
          <w:lang w:bidi="ar-EG"/>
        </w:rPr>
        <w:t>و</w:t>
      </w:r>
      <w:r w:rsidRPr="005B05DE">
        <w:rPr>
          <w:rtl/>
          <w:lang w:bidi="ar-EG"/>
        </w:rPr>
        <w:t xml:space="preserve">راً </w:t>
      </w:r>
      <w:r w:rsidRPr="00AA754D">
        <w:rPr>
          <w:rFonts w:hint="cs"/>
          <w:rtl/>
          <w:lang w:bidi="ar-EG"/>
        </w:rPr>
        <w:t>للعيان</w:t>
      </w:r>
      <w:r w:rsidRPr="005B05DE">
        <w:rPr>
          <w:rtl/>
          <w:lang w:bidi="ar-EG"/>
        </w:rPr>
        <w:t xml:space="preserve"> </w:t>
      </w:r>
      <w:r w:rsidRPr="00AA754D">
        <w:rPr>
          <w:rFonts w:hint="cs"/>
          <w:rtl/>
          <w:lang w:bidi="ar-EG"/>
        </w:rPr>
        <w:t xml:space="preserve">في </w:t>
      </w:r>
      <w:r w:rsidRPr="005B05DE">
        <w:rPr>
          <w:rtl/>
          <w:lang w:bidi="ar-EG"/>
        </w:rPr>
        <w:t>الخارج</w:t>
      </w:r>
      <w:r>
        <w:rPr>
          <w:rStyle w:val="FootnoteReference"/>
          <w:rtl/>
          <w:lang w:bidi="ar-EG"/>
        </w:rPr>
        <w:footnoteReference w:id="13"/>
      </w:r>
      <w:r w:rsidRPr="00AA754D">
        <w:rPr>
          <w:rFonts w:hint="cs"/>
          <w:rtl/>
          <w:lang w:bidi="ar-EG"/>
        </w:rPr>
        <w:t xml:space="preserve"> و</w:t>
      </w:r>
      <w:r w:rsidRPr="005B05DE">
        <w:rPr>
          <w:rtl/>
          <w:lang w:bidi="ar-EG"/>
        </w:rPr>
        <w:t>تقد</w:t>
      </w:r>
      <w:r w:rsidRPr="00AA754D">
        <w:rPr>
          <w:rFonts w:hint="cs"/>
          <w:rtl/>
          <w:lang w:bidi="ar-EG"/>
        </w:rPr>
        <w:t>َّ</w:t>
      </w:r>
      <w:r w:rsidRPr="005B05DE">
        <w:rPr>
          <w:rtl/>
          <w:lang w:bidi="ar-EG"/>
        </w:rPr>
        <w:t>م من خلاله</w:t>
      </w:r>
      <w:r w:rsidRPr="00AA754D">
        <w:rPr>
          <w:rFonts w:hint="cs"/>
          <w:rtl/>
          <w:lang w:bidi="ar-EG"/>
        </w:rPr>
        <w:t>م</w:t>
      </w:r>
      <w:r w:rsidRPr="005B05DE">
        <w:rPr>
          <w:rtl/>
          <w:lang w:bidi="ar-EG"/>
        </w:rPr>
        <w:t>ا تنمية القدرات</w:t>
      </w:r>
      <w:r w:rsidRPr="00AA754D">
        <w:rPr>
          <w:rtl/>
          <w:lang w:bidi="ar-EG"/>
        </w:rPr>
        <w:t xml:space="preserve"> </w:t>
      </w:r>
      <w:r w:rsidRPr="005B05DE">
        <w:rPr>
          <w:rtl/>
          <w:lang w:bidi="ar-EG"/>
        </w:rPr>
        <w:t xml:space="preserve">والتدريب </w:t>
      </w:r>
      <w:r w:rsidRPr="00AA754D">
        <w:rPr>
          <w:rFonts w:hint="cs"/>
          <w:rtl/>
          <w:lang w:bidi="ar-EG"/>
        </w:rPr>
        <w:t>من ا</w:t>
      </w:r>
      <w:r w:rsidRPr="005B05DE">
        <w:rPr>
          <w:rtl/>
          <w:lang w:bidi="ar-EG"/>
        </w:rPr>
        <w:t>لاتحاد</w:t>
      </w:r>
      <w:r w:rsidRPr="00AA754D">
        <w:rPr>
          <w:rtl/>
          <w:lang w:bidi="ar-EG"/>
        </w:rPr>
        <w:t xml:space="preserve"> </w:t>
      </w:r>
      <w:r w:rsidRPr="00AA754D">
        <w:rPr>
          <w:rFonts w:hint="cs"/>
          <w:rtl/>
          <w:lang w:bidi="ar-EG"/>
        </w:rPr>
        <w:t xml:space="preserve">بصفة </w:t>
      </w:r>
      <w:r w:rsidRPr="005B05DE">
        <w:rPr>
          <w:rtl/>
          <w:lang w:bidi="ar-EG"/>
        </w:rPr>
        <w:t>رسمية هما أكاديمية الاتحاد وبرامج مراكز التميز، ومن ث</w:t>
      </w:r>
      <w:r w:rsidRPr="00AA754D">
        <w:rPr>
          <w:rFonts w:hint="cs"/>
          <w:rtl/>
          <w:lang w:bidi="ar-EG"/>
        </w:rPr>
        <w:t>َ</w:t>
      </w:r>
      <w:r w:rsidRPr="005B05DE">
        <w:rPr>
          <w:rtl/>
          <w:lang w:bidi="ar-EG"/>
        </w:rPr>
        <w:t xml:space="preserve">م تبدأ هذه النظرة العامة </w:t>
      </w:r>
      <w:r w:rsidRPr="00AA754D">
        <w:rPr>
          <w:rFonts w:hint="cs"/>
          <w:rtl/>
          <w:lang w:bidi="ar-EG"/>
        </w:rPr>
        <w:t>بهما</w:t>
      </w:r>
      <w:r w:rsidRPr="005B05DE">
        <w:rPr>
          <w:rtl/>
          <w:lang w:bidi="ar-EG"/>
        </w:rPr>
        <w:t>.</w:t>
      </w:r>
    </w:p>
    <w:p w14:paraId="45EE4EA6" w14:textId="77777777" w:rsidR="007E0DB0" w:rsidRDefault="007E0DB0" w:rsidP="007E0DB0">
      <w:pPr>
        <w:pStyle w:val="enumlev1"/>
        <w:keepNext/>
        <w:keepLines/>
        <w:rPr>
          <w:rtl/>
          <w:lang w:bidi="ar-EG"/>
        </w:rPr>
      </w:pPr>
      <w:r>
        <w:lastRenderedPageBreak/>
        <w:sym w:font="Symbol" w:char="F0B7"/>
      </w:r>
      <w:r>
        <w:rPr>
          <w:rtl/>
        </w:rPr>
        <w:tab/>
      </w:r>
      <w:r w:rsidRPr="00B9548C">
        <w:rPr>
          <w:b/>
          <w:bCs/>
          <w:rtl/>
          <w:lang w:bidi="ar-EG"/>
        </w:rPr>
        <w:t>منصة أكاديمية الاتحاد</w:t>
      </w:r>
      <w:r>
        <w:rPr>
          <w:rStyle w:val="FootnoteReference"/>
          <w:rtl/>
          <w:lang w:bidi="ar-EG"/>
        </w:rPr>
        <w:footnoteReference w:id="14"/>
      </w:r>
      <w:r>
        <w:rPr>
          <w:rFonts w:hint="cs"/>
          <w:rtl/>
        </w:rPr>
        <w:t xml:space="preserve"> </w:t>
      </w:r>
      <w:r w:rsidRPr="00E12FD7">
        <w:rPr>
          <w:rtl/>
          <w:lang w:bidi="ar-EG"/>
        </w:rPr>
        <w:t xml:space="preserve">أصبحت هي </w:t>
      </w:r>
      <w:r w:rsidRPr="00E12FD7">
        <w:rPr>
          <w:rFonts w:hint="cs"/>
          <w:rtl/>
          <w:lang w:bidi="ar-EG"/>
        </w:rPr>
        <w:t>الموئل الأبرز للعيان</w:t>
      </w:r>
      <w:r w:rsidRPr="00E12FD7">
        <w:rPr>
          <w:rtl/>
          <w:lang w:bidi="ar-EG"/>
        </w:rPr>
        <w:t xml:space="preserve"> من الخارج لعمل الاتحاد في مجال تنمية القدرات والتدريب، </w:t>
      </w:r>
      <w:r w:rsidRPr="00E12FD7">
        <w:rPr>
          <w:rFonts w:hint="cs"/>
          <w:rtl/>
          <w:lang w:bidi="ar-EG"/>
        </w:rPr>
        <w:t>وجرى</w:t>
      </w:r>
      <w:r w:rsidRPr="00E12FD7">
        <w:rPr>
          <w:rtl/>
          <w:lang w:bidi="ar-EG"/>
        </w:rPr>
        <w:t xml:space="preserve"> تحديثها بشكل </w:t>
      </w:r>
      <w:r w:rsidRPr="00E12FD7">
        <w:rPr>
          <w:rFonts w:hint="cs"/>
          <w:rtl/>
          <w:lang w:bidi="ar-EG"/>
        </w:rPr>
        <w:t>ملحوظ</w:t>
      </w:r>
      <w:r w:rsidRPr="00E12FD7">
        <w:rPr>
          <w:rtl/>
          <w:lang w:bidi="ar-EG"/>
        </w:rPr>
        <w:t xml:space="preserve"> في عام 2019.</w:t>
      </w:r>
      <w:r>
        <w:rPr>
          <w:rFonts w:hint="cs"/>
          <w:rtl/>
          <w:lang w:bidi="ar-EG"/>
        </w:rPr>
        <w:t xml:space="preserve"> </w:t>
      </w:r>
      <w:r w:rsidRPr="00E12FD7">
        <w:rPr>
          <w:rtl/>
          <w:lang w:bidi="ar-EG"/>
        </w:rPr>
        <w:t xml:space="preserve">وهي تركز بشكل أساسي على الدورات التدريبية والتعلم عبر الإنترنت (مع الحصول على شهادة) </w:t>
      </w:r>
      <w:r w:rsidRPr="00E12FD7">
        <w:rPr>
          <w:rFonts w:hint="cs"/>
          <w:rtl/>
          <w:lang w:bidi="ar-EG"/>
        </w:rPr>
        <w:t>بتيسير من</w:t>
      </w:r>
      <w:r w:rsidRPr="00E12FD7">
        <w:rPr>
          <w:rtl/>
          <w:lang w:bidi="ar-EG"/>
        </w:rPr>
        <w:t xml:space="preserve"> الاتحاد، وبالتالي </w:t>
      </w:r>
      <w:r w:rsidRPr="00E12FD7">
        <w:rPr>
          <w:rFonts w:hint="cs"/>
          <w:rtl/>
          <w:lang w:bidi="ar-EG"/>
        </w:rPr>
        <w:t>ف</w:t>
      </w:r>
      <w:r w:rsidRPr="00E12FD7">
        <w:rPr>
          <w:rtl/>
          <w:lang w:bidi="ar-EG"/>
        </w:rPr>
        <w:t xml:space="preserve">هي </w:t>
      </w:r>
      <w:r w:rsidRPr="00E12FD7">
        <w:rPr>
          <w:rFonts w:hint="cs"/>
          <w:rtl/>
          <w:lang w:bidi="ar-EG"/>
        </w:rPr>
        <w:t>ت</w:t>
      </w:r>
      <w:r w:rsidRPr="00E12FD7">
        <w:rPr>
          <w:rtl/>
          <w:lang w:bidi="ar-EG"/>
        </w:rPr>
        <w:t xml:space="preserve">مثل تمثيلاً ناقصاً </w:t>
      </w:r>
      <w:r w:rsidRPr="00E12FD7">
        <w:rPr>
          <w:rFonts w:hint="cs"/>
          <w:rtl/>
          <w:lang w:bidi="ar-EG"/>
        </w:rPr>
        <w:t>ا</w:t>
      </w:r>
      <w:r w:rsidRPr="00E12FD7">
        <w:rPr>
          <w:rtl/>
          <w:lang w:bidi="ar-EG"/>
        </w:rPr>
        <w:t>لعديد من الأنشطة المنفذة في ورش العمل والحلقات الدراسية وجهاً لوجه، لا سيما تلك التي ينفذها موظفو الاتحاد.</w:t>
      </w:r>
      <w:r>
        <w:rPr>
          <w:rFonts w:hint="cs"/>
          <w:rtl/>
          <w:lang w:bidi="ar-EG"/>
        </w:rPr>
        <w:t xml:space="preserve"> </w:t>
      </w:r>
      <w:r w:rsidRPr="006F5D10">
        <w:rPr>
          <w:rFonts w:hint="cs"/>
          <w:rtl/>
          <w:lang w:bidi="ar-EG"/>
        </w:rPr>
        <w:t>وكان</w:t>
      </w:r>
      <w:r w:rsidRPr="006F5D10">
        <w:rPr>
          <w:rtl/>
          <w:lang w:bidi="ar-EG"/>
        </w:rPr>
        <w:t xml:space="preserve"> إنشاؤه</w:t>
      </w:r>
      <w:r w:rsidRPr="006F5D10">
        <w:rPr>
          <w:rFonts w:hint="cs"/>
          <w:rtl/>
          <w:lang w:bidi="ar-EG"/>
        </w:rPr>
        <w:t>ا</w:t>
      </w:r>
      <w:r w:rsidRPr="006F5D10">
        <w:rPr>
          <w:rtl/>
          <w:lang w:bidi="ar-EG"/>
        </w:rPr>
        <w:t xml:space="preserve"> في الأصل كعلامة </w:t>
      </w:r>
      <w:r w:rsidRPr="006F5D10">
        <w:rPr>
          <w:rFonts w:hint="cs"/>
          <w:rtl/>
          <w:lang w:bidi="ar-EG"/>
        </w:rPr>
        <w:t>مميزة</w:t>
      </w:r>
      <w:r w:rsidRPr="006F5D10">
        <w:rPr>
          <w:rtl/>
          <w:lang w:bidi="ar-EG"/>
        </w:rPr>
        <w:t xml:space="preserve"> في عام 2012،</w:t>
      </w:r>
      <w:r>
        <w:rPr>
          <w:rStyle w:val="FootnoteReference"/>
          <w:rtl/>
          <w:lang w:bidi="ar-EG"/>
        </w:rPr>
        <w:footnoteReference w:id="15"/>
      </w:r>
      <w:r>
        <w:rPr>
          <w:rFonts w:hint="cs"/>
          <w:rtl/>
        </w:rPr>
        <w:t xml:space="preserve"> </w:t>
      </w:r>
      <w:r w:rsidRPr="006F5D10">
        <w:rPr>
          <w:rtl/>
          <w:lang w:bidi="ar-EG"/>
        </w:rPr>
        <w:t xml:space="preserve">للجمع بين العناصر الرئيسية لعمل الاتحاد في هذا المجال، وهو أحد مجالات أنشطة تنمية القدرات والتدريب في الاتحاد الذي توجد له استراتيجية واضحة وموثقة (نُشرت </w:t>
      </w:r>
      <w:r>
        <w:rPr>
          <w:rFonts w:hint="cs"/>
          <w:rtl/>
          <w:lang w:bidi="ar-EG"/>
        </w:rPr>
        <w:t xml:space="preserve">عام </w:t>
      </w:r>
      <w:r w:rsidRPr="006F5D10">
        <w:rPr>
          <w:rtl/>
          <w:lang w:bidi="ar-EG"/>
        </w:rPr>
        <w:t>2015)</w:t>
      </w:r>
      <w:r>
        <w:rPr>
          <w:rFonts w:hint="cs"/>
          <w:rtl/>
        </w:rPr>
        <w:t>.</w:t>
      </w:r>
      <w:r>
        <w:rPr>
          <w:rStyle w:val="FootnoteReference"/>
          <w:rtl/>
          <w:lang w:bidi="ar-EG"/>
        </w:rPr>
        <w:footnoteReference w:id="16"/>
      </w:r>
      <w:r>
        <w:rPr>
          <w:rFonts w:hint="cs"/>
          <w:rtl/>
        </w:rPr>
        <w:t xml:space="preserve"> </w:t>
      </w:r>
      <w:r w:rsidRPr="00CE4B7D">
        <w:rPr>
          <w:rFonts w:hint="cs"/>
          <w:rtl/>
          <w:lang w:bidi="ar-EG"/>
        </w:rPr>
        <w:t>و</w:t>
      </w:r>
      <w:r w:rsidRPr="00CE4B7D">
        <w:rPr>
          <w:rtl/>
          <w:lang w:bidi="ar-EG"/>
        </w:rPr>
        <w:t>ينظر</w:t>
      </w:r>
      <w:r w:rsidRPr="00CE4B7D">
        <w:rPr>
          <w:rFonts w:hint="cs"/>
          <w:rtl/>
          <w:lang w:bidi="ar-EG"/>
        </w:rPr>
        <w:t xml:space="preserve"> </w:t>
      </w:r>
      <w:r w:rsidRPr="00CE4B7D">
        <w:rPr>
          <w:rtl/>
          <w:lang w:bidi="ar-EG"/>
        </w:rPr>
        <w:t xml:space="preserve">369 مشاركاً </w:t>
      </w:r>
      <w:r w:rsidRPr="00CE4B7D">
        <w:rPr>
          <w:rFonts w:hint="cs"/>
          <w:rtl/>
          <w:lang w:bidi="ar-EG"/>
        </w:rPr>
        <w:t>ردوا على</w:t>
      </w:r>
      <w:r w:rsidRPr="00CE4B7D">
        <w:rPr>
          <w:rtl/>
          <w:lang w:bidi="ar-EG"/>
        </w:rPr>
        <w:t xml:space="preserve"> </w:t>
      </w:r>
      <w:r w:rsidRPr="00CE4B7D">
        <w:rPr>
          <w:rFonts w:hint="cs"/>
          <w:rtl/>
          <w:lang w:bidi="ar-EG"/>
        </w:rPr>
        <w:t>ا</w:t>
      </w:r>
      <w:r w:rsidRPr="00CE4B7D">
        <w:rPr>
          <w:rtl/>
          <w:lang w:bidi="ar-EG"/>
        </w:rPr>
        <w:t xml:space="preserve">لاستطلاع </w:t>
      </w:r>
      <w:r w:rsidRPr="00CE4B7D">
        <w:rPr>
          <w:rFonts w:hint="cs"/>
          <w:rtl/>
          <w:lang w:bidi="ar-EG"/>
        </w:rPr>
        <w:t>بعين</w:t>
      </w:r>
      <w:r w:rsidRPr="00CE4B7D">
        <w:rPr>
          <w:rtl/>
          <w:lang w:bidi="ar-EG"/>
        </w:rPr>
        <w:t xml:space="preserve"> إيجابي</w:t>
      </w:r>
      <w:r w:rsidRPr="00CE4B7D">
        <w:rPr>
          <w:rFonts w:hint="cs"/>
          <w:rtl/>
          <w:lang w:bidi="ar-EG"/>
        </w:rPr>
        <w:t>ة إ</w:t>
      </w:r>
      <w:r w:rsidRPr="00CE4B7D">
        <w:rPr>
          <w:rtl/>
          <w:lang w:bidi="ar-EG"/>
        </w:rPr>
        <w:t xml:space="preserve">لى الأكاديمية، حيث </w:t>
      </w:r>
      <w:r w:rsidRPr="00CE4B7D">
        <w:rPr>
          <w:rFonts w:hint="cs"/>
          <w:rtl/>
          <w:lang w:bidi="ar-EG"/>
        </w:rPr>
        <w:t>أبدى</w:t>
      </w:r>
      <w:r w:rsidRPr="00CE4B7D">
        <w:rPr>
          <w:rtl/>
          <w:lang w:bidi="ar-EG"/>
        </w:rPr>
        <w:t xml:space="preserve"> أكثر من 65% </w:t>
      </w:r>
      <w:r w:rsidRPr="00CE4B7D">
        <w:rPr>
          <w:rFonts w:hint="cs"/>
          <w:rtl/>
          <w:lang w:bidi="ar-EG"/>
        </w:rPr>
        <w:t xml:space="preserve">منهم </w:t>
      </w:r>
      <w:r w:rsidRPr="00CE4B7D">
        <w:rPr>
          <w:rtl/>
          <w:lang w:bidi="ar-EG"/>
        </w:rPr>
        <w:t>اتفاقاً جزئياً أو نهائياً مع جميع التأكيدات الخمسة</w:t>
      </w:r>
      <w:r w:rsidRPr="00CE4B7D">
        <w:rPr>
          <w:rFonts w:hint="cs"/>
          <w:rtl/>
          <w:lang w:bidi="ar-EG"/>
        </w:rPr>
        <w:t>،</w:t>
      </w:r>
      <w:r w:rsidRPr="00CE4B7D">
        <w:rPr>
          <w:rtl/>
          <w:lang w:bidi="ar-EG"/>
        </w:rPr>
        <w:t xml:space="preserve"> باستثناء </w:t>
      </w:r>
      <w:r w:rsidRPr="00CE4B7D">
        <w:rPr>
          <w:rFonts w:hint="cs"/>
          <w:rtl/>
          <w:lang w:bidi="ar-EG"/>
        </w:rPr>
        <w:t xml:space="preserve">تأكيد </w:t>
      </w:r>
      <w:r w:rsidRPr="00CE4B7D">
        <w:rPr>
          <w:rtl/>
          <w:lang w:bidi="ar-EG"/>
        </w:rPr>
        <w:t>واحد</w:t>
      </w:r>
      <w:r w:rsidRPr="00CE4B7D">
        <w:rPr>
          <w:rFonts w:hint="cs"/>
          <w:rtl/>
          <w:lang w:bidi="ar-EG"/>
        </w:rPr>
        <w:t>،</w:t>
      </w:r>
      <w:r w:rsidRPr="00CE4B7D">
        <w:rPr>
          <w:rtl/>
          <w:lang w:bidi="ar-EG"/>
        </w:rPr>
        <w:t xml:space="preserve"> </w:t>
      </w:r>
      <w:r w:rsidRPr="00CE4B7D">
        <w:rPr>
          <w:rFonts w:hint="cs"/>
          <w:rtl/>
          <w:lang w:bidi="ar-EG"/>
        </w:rPr>
        <w:t>بشأن</w:t>
      </w:r>
      <w:r w:rsidRPr="00CE4B7D">
        <w:rPr>
          <w:rtl/>
          <w:lang w:bidi="ar-EG"/>
        </w:rPr>
        <w:t xml:space="preserve"> جود</w:t>
      </w:r>
      <w:r w:rsidRPr="00CE4B7D">
        <w:rPr>
          <w:rFonts w:hint="cs"/>
          <w:rtl/>
          <w:lang w:bidi="ar-EG"/>
        </w:rPr>
        <w:t xml:space="preserve">ة </w:t>
      </w:r>
      <w:r w:rsidRPr="00CE4B7D">
        <w:rPr>
          <w:rtl/>
          <w:lang w:bidi="ar-EG"/>
        </w:rPr>
        <w:t>الأكاديمية</w:t>
      </w:r>
      <w:r w:rsidRPr="00CE4B7D">
        <w:rPr>
          <w:rFonts w:hint="cs"/>
          <w:rtl/>
          <w:lang w:bidi="ar-EG"/>
        </w:rPr>
        <w:t xml:space="preserve"> وقيمتها الوظيفية</w:t>
      </w:r>
      <w:r w:rsidRPr="00CE4B7D">
        <w:rPr>
          <w:rtl/>
          <w:lang w:bidi="ar-EG"/>
        </w:rPr>
        <w:t>.</w:t>
      </w:r>
      <w:r>
        <w:rPr>
          <w:rStyle w:val="FootnoteReference"/>
          <w:rtl/>
          <w:lang w:bidi="ar-EG"/>
        </w:rPr>
        <w:footnoteReference w:id="17"/>
      </w:r>
      <w:r>
        <w:rPr>
          <w:rFonts w:hint="cs"/>
          <w:rtl/>
        </w:rPr>
        <w:t xml:space="preserve"> </w:t>
      </w:r>
      <w:r w:rsidRPr="00CE4B7D">
        <w:rPr>
          <w:rtl/>
          <w:lang w:bidi="ar-EG"/>
        </w:rPr>
        <w:t xml:space="preserve">ومع ذلك، قدمت أيضاً التعليقات النوعية </w:t>
      </w:r>
      <w:r w:rsidRPr="00CE4B7D">
        <w:rPr>
          <w:rFonts w:hint="cs"/>
          <w:rtl/>
          <w:lang w:bidi="ar-EG"/>
        </w:rPr>
        <w:t>با</w:t>
      </w:r>
      <w:r w:rsidRPr="00CE4B7D">
        <w:rPr>
          <w:rtl/>
          <w:lang w:bidi="ar-EG"/>
        </w:rPr>
        <w:t>لنص</w:t>
      </w:r>
      <w:r w:rsidRPr="00CE4B7D">
        <w:rPr>
          <w:rFonts w:hint="cs"/>
          <w:rtl/>
          <w:lang w:bidi="ar-EG"/>
        </w:rPr>
        <w:t>وص</w:t>
      </w:r>
      <w:r w:rsidRPr="00CE4B7D">
        <w:rPr>
          <w:rtl/>
          <w:lang w:bidi="ar-EG"/>
        </w:rPr>
        <w:t xml:space="preserve"> الحر</w:t>
      </w:r>
      <w:r w:rsidRPr="00CE4B7D">
        <w:rPr>
          <w:rFonts w:hint="cs"/>
          <w:rtl/>
          <w:lang w:bidi="ar-EG"/>
        </w:rPr>
        <w:t>ة</w:t>
      </w:r>
      <w:r w:rsidRPr="00CE4B7D">
        <w:rPr>
          <w:rtl/>
          <w:lang w:bidi="ar-EG"/>
        </w:rPr>
        <w:t xml:space="preserve"> من 214 مجيباً خلال فترة الاستعراض مجموعة واسعة من ال</w:t>
      </w:r>
      <w:r w:rsidRPr="00CE4B7D">
        <w:rPr>
          <w:rFonts w:hint="cs"/>
          <w:rtl/>
          <w:lang w:bidi="ar-EG"/>
        </w:rPr>
        <w:t>م</w:t>
      </w:r>
      <w:r w:rsidRPr="00CE4B7D">
        <w:rPr>
          <w:rtl/>
          <w:lang w:bidi="ar-EG"/>
        </w:rPr>
        <w:t>قترحات</w:t>
      </w:r>
      <w:r w:rsidRPr="00CE4B7D">
        <w:rPr>
          <w:rFonts w:hint="cs"/>
          <w:rtl/>
          <w:lang w:bidi="ar-EG"/>
        </w:rPr>
        <w:t xml:space="preserve"> تدعو</w:t>
      </w:r>
      <w:r w:rsidRPr="00CE4B7D">
        <w:rPr>
          <w:rtl/>
          <w:lang w:bidi="ar-EG"/>
        </w:rPr>
        <w:t xml:space="preserve"> ل</w:t>
      </w:r>
      <w:r w:rsidRPr="00CE4B7D">
        <w:rPr>
          <w:rFonts w:hint="cs"/>
          <w:rtl/>
          <w:lang w:bidi="ar-EG"/>
        </w:rPr>
        <w:t xml:space="preserve">مواصلة </w:t>
      </w:r>
      <w:r w:rsidRPr="00CE4B7D">
        <w:rPr>
          <w:rtl/>
          <w:lang w:bidi="ar-EG"/>
        </w:rPr>
        <w:t>تحسين</w:t>
      </w:r>
      <w:r w:rsidRPr="00CE4B7D">
        <w:rPr>
          <w:rFonts w:hint="cs"/>
          <w:rtl/>
          <w:lang w:bidi="ar-EG"/>
        </w:rPr>
        <w:t>ها</w:t>
      </w:r>
      <w:r w:rsidRPr="00CE4B7D">
        <w:rPr>
          <w:rtl/>
          <w:lang w:bidi="ar-EG"/>
        </w:rPr>
        <w:t xml:space="preserve">، </w:t>
      </w:r>
      <w:r w:rsidRPr="00CE4B7D">
        <w:rPr>
          <w:rFonts w:hint="cs"/>
          <w:rtl/>
          <w:lang w:bidi="ar-EG"/>
        </w:rPr>
        <w:t>وجرى</w:t>
      </w:r>
      <w:r w:rsidRPr="00CE4B7D">
        <w:rPr>
          <w:rtl/>
          <w:lang w:bidi="ar-EG"/>
        </w:rPr>
        <w:t xml:space="preserve"> تنفيذ بعضها بالفعل كجزء من التطوير المستمر للمنصة في عام 2020</w:t>
      </w:r>
      <w:r>
        <w:rPr>
          <w:rFonts w:hint="cs"/>
          <w:rtl/>
        </w:rPr>
        <w:t>.</w:t>
      </w:r>
      <w:r>
        <w:rPr>
          <w:rStyle w:val="FootnoteReference"/>
          <w:rtl/>
          <w:lang w:bidi="ar-EG"/>
        </w:rPr>
        <w:footnoteReference w:id="18"/>
      </w:r>
      <w:r w:rsidRPr="00E4030E">
        <w:rPr>
          <w:rtl/>
          <w:lang w:bidi="ar-EG"/>
        </w:rPr>
        <w:t xml:space="preserve"> وقد شهدت أكاديمية الاتحاد زيادة استخدام في عام 2020. وتشير أحدث الأرقام لعام 2020 (نوفمبر) إلى الانتهاء من 89 دورة من خلال الأكاديمية منذ بداية العام، مع انتظار </w:t>
      </w:r>
      <w:r w:rsidRPr="00E4030E">
        <w:rPr>
          <w:rFonts w:hint="cs"/>
          <w:rtl/>
          <w:lang w:bidi="ar-EG"/>
        </w:rPr>
        <w:t>إنجاز</w:t>
      </w:r>
      <w:r w:rsidRPr="00E4030E">
        <w:rPr>
          <w:rtl/>
          <w:lang w:bidi="ar-EG"/>
        </w:rPr>
        <w:t xml:space="preserve"> 36 دورة بحلول نهاية العام. وبالمثل، في بداية عام 2020، كان هناك </w:t>
      </w:r>
      <w:r>
        <w:rPr>
          <w:lang w:bidi="ar-EG"/>
        </w:rPr>
        <w:t>10 000</w:t>
      </w:r>
      <w:r w:rsidRPr="00E4030E">
        <w:rPr>
          <w:rtl/>
          <w:lang w:bidi="ar-EG"/>
        </w:rPr>
        <w:t xml:space="preserve"> مستخدم مسجل وارتفع هذا العدد إلى </w:t>
      </w:r>
      <w:r>
        <w:rPr>
          <w:lang w:bidi="ar-EG"/>
        </w:rPr>
        <w:t>17 000</w:t>
      </w:r>
      <w:r w:rsidRPr="00E4030E">
        <w:rPr>
          <w:rtl/>
          <w:lang w:bidi="ar-EG"/>
        </w:rPr>
        <w:t xml:space="preserve"> بحلول نوفمبر، مع تطلع معلن </w:t>
      </w:r>
      <w:r w:rsidRPr="00E4030E">
        <w:rPr>
          <w:rFonts w:hint="cs"/>
          <w:rtl/>
          <w:lang w:bidi="ar-EG"/>
        </w:rPr>
        <w:t>ل</w:t>
      </w:r>
      <w:r w:rsidRPr="00E4030E">
        <w:rPr>
          <w:rtl/>
          <w:lang w:bidi="ar-EG"/>
        </w:rPr>
        <w:t xml:space="preserve">أن يصل عددهم إلى </w:t>
      </w:r>
      <w:r>
        <w:rPr>
          <w:lang w:bidi="ar-EG"/>
        </w:rPr>
        <w:t>20 000</w:t>
      </w:r>
      <w:r w:rsidRPr="00E4030E">
        <w:rPr>
          <w:rtl/>
          <w:lang w:bidi="ar-EG"/>
        </w:rPr>
        <w:t xml:space="preserve"> بحلول نهاية العام.</w:t>
      </w:r>
    </w:p>
    <w:p w14:paraId="624BFE9C" w14:textId="77777777" w:rsidR="007E0DB0" w:rsidRDefault="007E0DB0" w:rsidP="007E0DB0">
      <w:pPr>
        <w:pStyle w:val="enumlev1"/>
        <w:rPr>
          <w:rtl/>
        </w:rPr>
      </w:pPr>
      <w:r>
        <w:sym w:font="Symbol" w:char="F0B7"/>
      </w:r>
      <w:r>
        <w:rPr>
          <w:rtl/>
        </w:rPr>
        <w:tab/>
      </w:r>
      <w:r w:rsidRPr="009E6D60">
        <w:rPr>
          <w:rtl/>
          <w:lang w:bidi="ar-EG"/>
        </w:rPr>
        <w:t xml:space="preserve">تبرز شبكة </w:t>
      </w:r>
      <w:r w:rsidRPr="000423F2">
        <w:rPr>
          <w:b/>
          <w:bCs/>
          <w:rtl/>
          <w:lang w:bidi="ar-EG"/>
        </w:rPr>
        <w:t xml:space="preserve">مراكز </w:t>
      </w:r>
      <w:r w:rsidRPr="000423F2">
        <w:rPr>
          <w:rFonts w:hint="cs"/>
          <w:b/>
          <w:bCs/>
          <w:rtl/>
          <w:lang w:bidi="ar-EG"/>
        </w:rPr>
        <w:t>التميز</w:t>
      </w:r>
      <w:r w:rsidRPr="009E6D60">
        <w:rPr>
          <w:rtl/>
          <w:lang w:bidi="ar-EG"/>
        </w:rPr>
        <w:t xml:space="preserve"> (</w:t>
      </w:r>
      <w:proofErr w:type="spellStart"/>
      <w:r w:rsidRPr="009E6D60">
        <w:t>CoE</w:t>
      </w:r>
      <w:proofErr w:type="spellEnd"/>
      <w:r w:rsidRPr="009E6D60">
        <w:rPr>
          <w:rtl/>
          <w:lang w:bidi="ar-EG"/>
        </w:rPr>
        <w:t xml:space="preserve">) التابعة للاتحاد باعتبارها النشاط الوحيد لتنمية </w:t>
      </w:r>
      <w:r w:rsidRPr="009E6D60">
        <w:rPr>
          <w:rFonts w:hint="cs"/>
          <w:rtl/>
          <w:lang w:bidi="ar-EG"/>
        </w:rPr>
        <w:t>ال</w:t>
      </w:r>
      <w:r w:rsidRPr="009E6D60">
        <w:rPr>
          <w:rtl/>
          <w:lang w:bidi="ar-EG"/>
        </w:rPr>
        <w:t>قدرات والتدريب</w:t>
      </w:r>
      <w:r w:rsidRPr="009E6D60">
        <w:rPr>
          <w:rFonts w:hint="cs"/>
          <w:rtl/>
          <w:lang w:bidi="ar-EG"/>
        </w:rPr>
        <w:t xml:space="preserve"> ب</w:t>
      </w:r>
      <w:r w:rsidRPr="009E6D60">
        <w:rPr>
          <w:rtl/>
          <w:lang w:bidi="ar-EG"/>
        </w:rPr>
        <w:t xml:space="preserve">الاتحاد المدرج صراحةً في قائمة المستوى الأعلى </w:t>
      </w:r>
      <w:r w:rsidRPr="009E6D60">
        <w:rPr>
          <w:rFonts w:hint="cs"/>
          <w:rtl/>
          <w:lang w:bidi="ar-EG"/>
        </w:rPr>
        <w:t>في ا</w:t>
      </w:r>
      <w:r w:rsidRPr="009E6D60">
        <w:rPr>
          <w:rtl/>
          <w:lang w:bidi="ar-EG"/>
        </w:rPr>
        <w:t>لبوابة</w:t>
      </w:r>
      <w:r w:rsidRPr="009E6D60">
        <w:rPr>
          <w:rFonts w:hint="cs"/>
          <w:rtl/>
          <w:lang w:bidi="ar-EG"/>
        </w:rPr>
        <w:t xml:space="preserve"> الإلكترونية</w:t>
      </w:r>
      <w:r w:rsidRPr="009E6D60">
        <w:rPr>
          <w:rtl/>
          <w:lang w:bidi="ar-EG"/>
        </w:rPr>
        <w:t xml:space="preserve"> </w:t>
      </w:r>
      <w:r w:rsidRPr="009E6D60">
        <w:rPr>
          <w:rFonts w:hint="cs"/>
          <w:rtl/>
          <w:lang w:bidi="ar-EG"/>
        </w:rPr>
        <w:t>ل</w:t>
      </w:r>
      <w:r w:rsidRPr="009E6D60">
        <w:rPr>
          <w:rtl/>
          <w:lang w:bidi="ar-EG"/>
        </w:rPr>
        <w:t>لأكاديمية.</w:t>
      </w:r>
      <w:r>
        <w:rPr>
          <w:rFonts w:hint="cs"/>
          <w:rtl/>
          <w:lang w:bidi="ar-EG"/>
        </w:rPr>
        <w:t xml:space="preserve"> </w:t>
      </w:r>
      <w:r w:rsidRPr="008651F5">
        <w:rPr>
          <w:rFonts w:hint="cs"/>
          <w:rtl/>
          <w:lang w:bidi="ar-EG"/>
        </w:rPr>
        <w:t>و</w:t>
      </w:r>
      <w:r w:rsidRPr="008651F5">
        <w:rPr>
          <w:rtl/>
          <w:lang w:bidi="ar-EG"/>
        </w:rPr>
        <w:t>أُطلق مشروع مركز التميز (كما كان يطلق عليه في</w:t>
      </w:r>
      <w:r>
        <w:rPr>
          <w:rFonts w:hint="cs"/>
          <w:rtl/>
          <w:lang w:bidi="ar-EG"/>
        </w:rPr>
        <w:t> </w:t>
      </w:r>
      <w:r w:rsidRPr="008651F5">
        <w:rPr>
          <w:rtl/>
          <w:lang w:bidi="ar-EG"/>
        </w:rPr>
        <w:t xml:space="preserve">البداية) في عام 1997، وفي جوهره، يسهل الاتحاد من خلاله نفاذ الأعضاء إلى الدورات التدريبية التي تقدمها الكيانات التي </w:t>
      </w:r>
      <w:r w:rsidRPr="008651F5">
        <w:rPr>
          <w:rFonts w:hint="cs"/>
          <w:rtl/>
          <w:lang w:bidi="ar-EG"/>
        </w:rPr>
        <w:t>تُنتقى</w:t>
      </w:r>
      <w:r w:rsidRPr="008651F5">
        <w:rPr>
          <w:rtl/>
          <w:lang w:bidi="ar-EG"/>
        </w:rPr>
        <w:t xml:space="preserve"> بشكل تنافسي </w:t>
      </w:r>
      <w:r>
        <w:rPr>
          <w:rFonts w:hint="cs"/>
          <w:rtl/>
          <w:lang w:bidi="ar-EG"/>
        </w:rPr>
        <w:t>ك</w:t>
      </w:r>
      <w:r w:rsidRPr="008651F5">
        <w:rPr>
          <w:rtl/>
          <w:lang w:bidi="ar-EG"/>
        </w:rPr>
        <w:t>مراكز تميز.</w:t>
      </w:r>
      <w:r>
        <w:rPr>
          <w:rFonts w:hint="cs"/>
          <w:rtl/>
          <w:lang w:bidi="ar-EG"/>
        </w:rPr>
        <w:t xml:space="preserve"> </w:t>
      </w:r>
      <w:r w:rsidRPr="00F944FB">
        <w:rPr>
          <w:rFonts w:hint="cs"/>
          <w:rtl/>
          <w:lang w:bidi="ar-SA"/>
        </w:rPr>
        <w:t>و</w:t>
      </w:r>
      <w:r w:rsidRPr="00F944FB">
        <w:rPr>
          <w:rtl/>
          <w:lang w:bidi="ar-EG"/>
        </w:rPr>
        <w:t xml:space="preserve">في السنوات الأخيرة، </w:t>
      </w:r>
      <w:r w:rsidRPr="00F944FB">
        <w:rPr>
          <w:rFonts w:hint="cs"/>
          <w:rtl/>
          <w:lang w:bidi="ar-EG"/>
        </w:rPr>
        <w:t>وقع</w:t>
      </w:r>
      <w:r w:rsidRPr="00F944FB">
        <w:rPr>
          <w:rtl/>
          <w:lang w:bidi="ar-EG"/>
        </w:rPr>
        <w:t xml:space="preserve"> ا</w:t>
      </w:r>
      <w:r w:rsidRPr="00F944FB">
        <w:rPr>
          <w:rFonts w:hint="cs"/>
          <w:rtl/>
          <w:lang w:bidi="ar-EG"/>
        </w:rPr>
        <w:t>لا</w:t>
      </w:r>
      <w:r w:rsidRPr="00F944FB">
        <w:rPr>
          <w:rtl/>
          <w:lang w:bidi="ar-EG"/>
        </w:rPr>
        <w:t>ختيار</w:t>
      </w:r>
      <w:r w:rsidRPr="00F944FB">
        <w:rPr>
          <w:rFonts w:hint="cs"/>
          <w:rtl/>
          <w:lang w:bidi="ar-EG"/>
        </w:rPr>
        <w:t xml:space="preserve"> على</w:t>
      </w:r>
      <w:r w:rsidRPr="00F944FB">
        <w:rPr>
          <w:rtl/>
          <w:lang w:bidi="ar-EG"/>
        </w:rPr>
        <w:t xml:space="preserve"> مراكز التميز </w:t>
      </w:r>
      <w:r w:rsidRPr="00F944FB">
        <w:rPr>
          <w:rFonts w:hint="cs"/>
          <w:rtl/>
          <w:lang w:bidi="ar-EG"/>
        </w:rPr>
        <w:t>واستُعرضت</w:t>
      </w:r>
      <w:r w:rsidRPr="00F944FB">
        <w:rPr>
          <w:rtl/>
          <w:lang w:bidi="ar-EG"/>
        </w:rPr>
        <w:t xml:space="preserve"> في</w:t>
      </w:r>
      <w:r>
        <w:rPr>
          <w:rFonts w:hint="cs"/>
          <w:rtl/>
          <w:lang w:bidi="ar-EG"/>
        </w:rPr>
        <w:t> </w:t>
      </w:r>
      <w:r w:rsidRPr="00F944FB">
        <w:rPr>
          <w:rtl/>
          <w:lang w:bidi="ar-EG"/>
        </w:rPr>
        <w:t>دور</w:t>
      </w:r>
      <w:r w:rsidRPr="00F944FB">
        <w:rPr>
          <w:rFonts w:hint="cs"/>
          <w:rtl/>
          <w:lang w:bidi="ar-EG"/>
        </w:rPr>
        <w:t>ات</w:t>
      </w:r>
      <w:r w:rsidRPr="00F944FB">
        <w:rPr>
          <w:rtl/>
          <w:lang w:bidi="ar-EG"/>
        </w:rPr>
        <w:t xml:space="preserve"> مد</w:t>
      </w:r>
      <w:r w:rsidRPr="00F944FB">
        <w:rPr>
          <w:rFonts w:hint="cs"/>
          <w:rtl/>
          <w:lang w:bidi="ar-EG"/>
        </w:rPr>
        <w:t>ة كل من</w:t>
      </w:r>
      <w:r w:rsidRPr="00F944FB">
        <w:rPr>
          <w:rtl/>
          <w:lang w:bidi="ar-EG"/>
        </w:rPr>
        <w:t xml:space="preserve">ها أربع سنوات، </w:t>
      </w:r>
      <w:r w:rsidRPr="00F944FB">
        <w:rPr>
          <w:rFonts w:hint="cs"/>
          <w:rtl/>
          <w:lang w:bidi="ar-EG"/>
        </w:rPr>
        <w:t>واستُكمل</w:t>
      </w:r>
      <w:r w:rsidRPr="00F944FB">
        <w:rPr>
          <w:rtl/>
          <w:lang w:bidi="ar-EG"/>
        </w:rPr>
        <w:t xml:space="preserve"> آخر</w:t>
      </w:r>
      <w:r w:rsidRPr="00F944FB">
        <w:rPr>
          <w:rFonts w:hint="cs"/>
          <w:rtl/>
          <w:lang w:bidi="ar-EG"/>
        </w:rPr>
        <w:t xml:space="preserve"> استعراض</w:t>
      </w:r>
      <w:r w:rsidRPr="00F944FB">
        <w:rPr>
          <w:rtl/>
          <w:lang w:bidi="ar-EG"/>
        </w:rPr>
        <w:t xml:space="preserve"> في عام 2018.</w:t>
      </w:r>
      <w:r>
        <w:rPr>
          <w:rStyle w:val="FootnoteReference"/>
          <w:rtl/>
          <w:lang w:bidi="ar-EG"/>
        </w:rPr>
        <w:footnoteReference w:id="19"/>
      </w:r>
      <w:r>
        <w:rPr>
          <w:rFonts w:hint="cs"/>
          <w:rtl/>
        </w:rPr>
        <w:t xml:space="preserve"> </w:t>
      </w:r>
      <w:r w:rsidRPr="00E35FAA">
        <w:rPr>
          <w:rFonts w:hint="cs"/>
          <w:rtl/>
          <w:lang w:bidi="ar-EG"/>
        </w:rPr>
        <w:t>و</w:t>
      </w:r>
      <w:r w:rsidRPr="00E35FAA">
        <w:rPr>
          <w:rtl/>
          <w:lang w:bidi="ar-EG"/>
        </w:rPr>
        <w:t xml:space="preserve">يقدم تقرير تقييم الأداء الداخلي لدورة </w:t>
      </w:r>
      <w:r>
        <w:rPr>
          <w:lang w:bidi="ar-EG"/>
        </w:rPr>
        <w:t>2018</w:t>
      </w:r>
      <w:r>
        <w:rPr>
          <w:lang w:bidi="ar-EG"/>
        </w:rPr>
        <w:noBreakHyphen/>
        <w:t>2015</w:t>
      </w:r>
      <w:r w:rsidRPr="00E35FAA">
        <w:rPr>
          <w:rtl/>
          <w:lang w:bidi="ar-EG"/>
        </w:rPr>
        <w:t xml:space="preserve"> نقطة انطلاق مفيدة لهذا الملخص.</w:t>
      </w:r>
      <w:r>
        <w:rPr>
          <w:rStyle w:val="FootnoteReference"/>
          <w:rtl/>
          <w:lang w:bidi="ar-EG"/>
        </w:rPr>
        <w:footnoteReference w:id="20"/>
      </w:r>
      <w:r w:rsidRPr="00E35FAA">
        <w:rPr>
          <w:rFonts w:hint="cs"/>
          <w:rtl/>
          <w:lang w:bidi="ar-EG"/>
        </w:rPr>
        <w:t xml:space="preserve"> ولكن </w:t>
      </w:r>
      <w:r w:rsidRPr="00E35FAA">
        <w:rPr>
          <w:rtl/>
          <w:lang w:bidi="ar-EG"/>
        </w:rPr>
        <w:t>هذ</w:t>
      </w:r>
      <w:r w:rsidRPr="00E35FAA">
        <w:rPr>
          <w:rFonts w:hint="cs"/>
          <w:rtl/>
          <w:lang w:bidi="ar-EG"/>
        </w:rPr>
        <w:t>ا</w:t>
      </w:r>
      <w:r w:rsidRPr="00E35FAA">
        <w:rPr>
          <w:rtl/>
          <w:lang w:bidi="ar-EG"/>
        </w:rPr>
        <w:t xml:space="preserve"> </w:t>
      </w:r>
      <w:r w:rsidRPr="00E35FAA">
        <w:rPr>
          <w:rFonts w:hint="cs"/>
          <w:rtl/>
          <w:lang w:bidi="ar-EG"/>
        </w:rPr>
        <w:t>الاستعراض</w:t>
      </w:r>
      <w:r w:rsidRPr="00E35FAA">
        <w:rPr>
          <w:rtl/>
          <w:lang w:bidi="ar-EG"/>
        </w:rPr>
        <w:t xml:space="preserve"> لم </w:t>
      </w:r>
      <w:r w:rsidRPr="00E35FAA">
        <w:rPr>
          <w:rFonts w:hint="cs"/>
          <w:rtl/>
          <w:lang w:bidi="ar-EG"/>
        </w:rPr>
        <w:t>ي</w:t>
      </w:r>
      <w:r w:rsidRPr="00E35FAA">
        <w:rPr>
          <w:rtl/>
          <w:lang w:bidi="ar-EG"/>
        </w:rPr>
        <w:t xml:space="preserve">علق على احتياجات التعلم للأشخاص في كل منطقة، ولا على تصورات المشاركين </w:t>
      </w:r>
      <w:r w:rsidRPr="00E35FAA">
        <w:rPr>
          <w:rFonts w:hint="cs"/>
          <w:rtl/>
          <w:lang w:bidi="ar-EG"/>
        </w:rPr>
        <w:t>بشأن</w:t>
      </w:r>
      <w:r w:rsidRPr="00E35FAA">
        <w:rPr>
          <w:rtl/>
          <w:lang w:bidi="ar-EG"/>
        </w:rPr>
        <w:t xml:space="preserve"> جودة تقديم الدورة، على الرغم من توفر </w:t>
      </w:r>
      <w:r w:rsidRPr="00E35FAA">
        <w:rPr>
          <w:rFonts w:hint="cs"/>
          <w:rtl/>
          <w:lang w:bidi="ar-EG"/>
        </w:rPr>
        <w:t>الملاحظات التقييمية</w:t>
      </w:r>
      <w:r w:rsidRPr="00E35FAA">
        <w:rPr>
          <w:rtl/>
          <w:lang w:bidi="ar-EG"/>
        </w:rPr>
        <w:t xml:space="preserve"> من المشاركين من </w:t>
      </w:r>
      <w:r w:rsidRPr="00E35FAA">
        <w:rPr>
          <w:rFonts w:hint="cs"/>
          <w:rtl/>
          <w:lang w:bidi="ar-EG"/>
        </w:rPr>
        <w:t>استمارات</w:t>
      </w:r>
      <w:r w:rsidRPr="00E35FAA">
        <w:rPr>
          <w:rtl/>
          <w:lang w:bidi="ar-EG"/>
        </w:rPr>
        <w:t xml:space="preserve"> </w:t>
      </w:r>
      <w:r w:rsidRPr="00E35FAA">
        <w:rPr>
          <w:rFonts w:hint="cs"/>
          <w:rtl/>
          <w:lang w:bidi="ar-EG"/>
        </w:rPr>
        <w:t>الملاحظات التقييمية</w:t>
      </w:r>
      <w:r w:rsidRPr="00E35FAA">
        <w:rPr>
          <w:rtl/>
          <w:lang w:bidi="ar-EG"/>
        </w:rPr>
        <w:t xml:space="preserve"> </w:t>
      </w:r>
      <w:r w:rsidRPr="00E35FAA">
        <w:rPr>
          <w:rFonts w:hint="cs"/>
          <w:rtl/>
          <w:lang w:bidi="ar-EG"/>
        </w:rPr>
        <w:t>ل</w:t>
      </w:r>
      <w:r w:rsidRPr="00E35FAA">
        <w:rPr>
          <w:rtl/>
          <w:lang w:bidi="ar-EG"/>
        </w:rPr>
        <w:t xml:space="preserve">لدورة ومن الملخصات السنوية المقدمة من مراكز التميز. </w:t>
      </w:r>
      <w:r w:rsidRPr="00E35FAA">
        <w:rPr>
          <w:rFonts w:hint="cs"/>
          <w:rtl/>
          <w:lang w:bidi="ar-EG"/>
        </w:rPr>
        <w:t>و</w:t>
      </w:r>
      <w:r w:rsidRPr="00E35FAA">
        <w:rPr>
          <w:rtl/>
          <w:lang w:bidi="ar-EG"/>
        </w:rPr>
        <w:t>في</w:t>
      </w:r>
      <w:r>
        <w:rPr>
          <w:rFonts w:hint="cs"/>
          <w:rtl/>
          <w:lang w:bidi="ar-EG"/>
        </w:rPr>
        <w:t> </w:t>
      </w:r>
      <w:r w:rsidRPr="00E35FAA">
        <w:rPr>
          <w:rtl/>
          <w:lang w:bidi="ar-EG"/>
        </w:rPr>
        <w:t>الدورة الحالية، هناك 28 مركز تميز في مناطق الاتحاد الست.</w:t>
      </w:r>
      <w:r>
        <w:rPr>
          <w:rStyle w:val="FootnoteReference"/>
          <w:rtl/>
          <w:lang w:bidi="ar-EG"/>
        </w:rPr>
        <w:footnoteReference w:id="21"/>
      </w:r>
      <w:r>
        <w:rPr>
          <w:rFonts w:hint="cs"/>
          <w:rtl/>
        </w:rPr>
        <w:t xml:space="preserve"> </w:t>
      </w:r>
      <w:r w:rsidRPr="005B2724">
        <w:rPr>
          <w:rFonts w:hint="cs"/>
          <w:rtl/>
          <w:lang w:bidi="ar-SA"/>
        </w:rPr>
        <w:t xml:space="preserve">وفي الفترة </w:t>
      </w:r>
      <w:r w:rsidRPr="005B2724">
        <w:rPr>
          <w:rtl/>
          <w:lang w:bidi="ar-EG"/>
        </w:rPr>
        <w:t xml:space="preserve">من 2016 إلى 2019، قدمت مراكز التميز 363 دورة إلى </w:t>
      </w:r>
      <w:r>
        <w:rPr>
          <w:lang w:bidi="ar-EG"/>
        </w:rPr>
        <w:t>11 125</w:t>
      </w:r>
      <w:r w:rsidRPr="005B2724">
        <w:rPr>
          <w:rtl/>
          <w:lang w:bidi="ar-EG"/>
        </w:rPr>
        <w:t xml:space="preserve"> مشاركاً.</w:t>
      </w:r>
      <w:r>
        <w:rPr>
          <w:rStyle w:val="FootnoteReference"/>
          <w:rtl/>
          <w:lang w:bidi="ar-EG"/>
        </w:rPr>
        <w:footnoteReference w:id="22"/>
      </w:r>
      <w:r w:rsidRPr="00D23035">
        <w:rPr>
          <w:rFonts w:hint="cs"/>
          <w:rtl/>
          <w:lang w:bidi="ar-EG"/>
        </w:rPr>
        <w:t xml:space="preserve"> و</w:t>
      </w:r>
      <w:r w:rsidRPr="00D23035">
        <w:rPr>
          <w:rtl/>
          <w:lang w:bidi="ar-EG"/>
        </w:rPr>
        <w:t xml:space="preserve">بينما كررت التعليقات الواردة من </w:t>
      </w:r>
      <w:r w:rsidRPr="00D23035">
        <w:rPr>
          <w:rFonts w:hint="cs"/>
          <w:rtl/>
          <w:lang w:bidi="ar-EG"/>
        </w:rPr>
        <w:t>مسؤولي</w:t>
      </w:r>
      <w:r w:rsidRPr="00D23035">
        <w:rPr>
          <w:rtl/>
          <w:lang w:bidi="ar-EG"/>
        </w:rPr>
        <w:t xml:space="preserve"> الاتصال في مر</w:t>
      </w:r>
      <w:r w:rsidRPr="00D23035">
        <w:rPr>
          <w:rFonts w:hint="cs"/>
          <w:rtl/>
          <w:lang w:bidi="ar-EG"/>
        </w:rPr>
        <w:t>ا</w:t>
      </w:r>
      <w:r w:rsidRPr="00D23035">
        <w:rPr>
          <w:rtl/>
          <w:lang w:bidi="ar-EG"/>
        </w:rPr>
        <w:t xml:space="preserve">كز التميز التأكيد على الرضا العام </w:t>
      </w:r>
      <w:r w:rsidRPr="00D23035">
        <w:rPr>
          <w:rFonts w:hint="cs"/>
          <w:rtl/>
          <w:lang w:bidi="ar-EG"/>
        </w:rPr>
        <w:t>على</w:t>
      </w:r>
      <w:r w:rsidRPr="00D23035">
        <w:rPr>
          <w:rtl/>
          <w:lang w:bidi="ar-EG"/>
        </w:rPr>
        <w:t xml:space="preserve"> الشبكة، فقد أثارت العديد من القضايا </w:t>
      </w:r>
      <w:r w:rsidRPr="00D23035">
        <w:rPr>
          <w:rFonts w:hint="cs"/>
          <w:rtl/>
          <w:lang w:bidi="ar-EG"/>
        </w:rPr>
        <w:t>والشواغل</w:t>
      </w:r>
      <w:r w:rsidRPr="00D23035">
        <w:rPr>
          <w:rtl/>
          <w:lang w:bidi="ar-EG"/>
        </w:rPr>
        <w:t xml:space="preserve"> الأخرى، بما في ذلك الرغبة في توثيق التعاون مع الاتحاد الدولي للاتصالات وأعضائه الآخرين، </w:t>
      </w:r>
      <w:r w:rsidRPr="00D23035">
        <w:rPr>
          <w:rFonts w:hint="cs"/>
          <w:rtl/>
          <w:lang w:bidi="ar-EG"/>
        </w:rPr>
        <w:t>وشواغل</w:t>
      </w:r>
      <w:r w:rsidRPr="00D23035">
        <w:rPr>
          <w:rtl/>
          <w:lang w:bidi="ar-EG"/>
        </w:rPr>
        <w:t xml:space="preserve"> بشأن نموذج الأعمال، والاعتراف بوجود مجال للتحسينات في</w:t>
      </w:r>
      <w:r>
        <w:rPr>
          <w:rFonts w:hint="cs"/>
          <w:rtl/>
          <w:lang w:bidi="ar-EG"/>
        </w:rPr>
        <w:t> </w:t>
      </w:r>
      <w:r w:rsidRPr="00D23035">
        <w:rPr>
          <w:rtl/>
          <w:lang w:bidi="ar-EG"/>
        </w:rPr>
        <w:t>آليات ضمان الجودة.</w:t>
      </w:r>
      <w:r w:rsidRPr="00D648C5">
        <w:rPr>
          <w:rFonts w:hint="cs"/>
          <w:rtl/>
          <w:lang w:bidi="ar-EG"/>
        </w:rPr>
        <w:t xml:space="preserve"> و</w:t>
      </w:r>
      <w:r w:rsidRPr="00D648C5">
        <w:rPr>
          <w:rtl/>
          <w:lang w:bidi="ar-EG"/>
        </w:rPr>
        <w:t xml:space="preserve">علق </w:t>
      </w:r>
      <w:r w:rsidRPr="00D648C5">
        <w:rPr>
          <w:rFonts w:hint="cs"/>
          <w:rtl/>
          <w:lang w:bidi="ar-EG"/>
        </w:rPr>
        <w:t>بضعة</w:t>
      </w:r>
      <w:r w:rsidRPr="00D648C5">
        <w:rPr>
          <w:rtl/>
          <w:lang w:bidi="ar-EG"/>
        </w:rPr>
        <w:t xml:space="preserve"> مشاركين </w:t>
      </w:r>
      <w:r w:rsidRPr="00D648C5">
        <w:rPr>
          <w:rFonts w:hint="cs"/>
          <w:rtl/>
          <w:lang w:bidi="ar-EG"/>
        </w:rPr>
        <w:t>بالقول</w:t>
      </w:r>
      <w:r w:rsidRPr="00D648C5">
        <w:rPr>
          <w:rtl/>
          <w:lang w:bidi="ar-EG"/>
        </w:rPr>
        <w:t xml:space="preserve"> </w:t>
      </w:r>
      <w:r w:rsidRPr="00D648C5">
        <w:rPr>
          <w:rFonts w:hint="cs"/>
          <w:rtl/>
          <w:lang w:bidi="ar-EG"/>
        </w:rPr>
        <w:t>إ</w:t>
      </w:r>
      <w:r w:rsidRPr="00D648C5">
        <w:rPr>
          <w:rtl/>
          <w:lang w:bidi="ar-EG"/>
        </w:rPr>
        <w:t xml:space="preserve">ن </w:t>
      </w:r>
      <w:r w:rsidRPr="00D648C5">
        <w:rPr>
          <w:rFonts w:hint="cs"/>
          <w:rtl/>
          <w:lang w:bidi="ar-EG"/>
        </w:rPr>
        <w:t>استعراضاً</w:t>
      </w:r>
      <w:r w:rsidRPr="00D648C5">
        <w:rPr>
          <w:rtl/>
          <w:lang w:bidi="ar-EG"/>
        </w:rPr>
        <w:t xml:space="preserve"> أساسي</w:t>
      </w:r>
      <w:r w:rsidRPr="00D648C5">
        <w:rPr>
          <w:rFonts w:hint="cs"/>
          <w:rtl/>
          <w:lang w:bidi="ar-EG"/>
        </w:rPr>
        <w:t>اً</w:t>
      </w:r>
      <w:r w:rsidRPr="00D648C5">
        <w:rPr>
          <w:rtl/>
          <w:lang w:bidi="ar-EG"/>
        </w:rPr>
        <w:t xml:space="preserve"> لنظام مراكز التميز قد </w:t>
      </w:r>
      <w:r>
        <w:rPr>
          <w:rFonts w:hint="cs"/>
          <w:rtl/>
          <w:lang w:bidi="ar-EG"/>
        </w:rPr>
        <w:t>استحق تنفيذه</w:t>
      </w:r>
      <w:r w:rsidRPr="00D648C5">
        <w:rPr>
          <w:rFonts w:hint="cs"/>
          <w:rtl/>
          <w:lang w:bidi="ar-EG"/>
        </w:rPr>
        <w:t xml:space="preserve"> </w:t>
      </w:r>
      <w:r>
        <w:rPr>
          <w:rFonts w:hint="cs"/>
          <w:rtl/>
          <w:lang w:bidi="ar-EG"/>
        </w:rPr>
        <w:t>ولم</w:t>
      </w:r>
      <w:r>
        <w:rPr>
          <w:rFonts w:hint="eastAsia"/>
          <w:rtl/>
          <w:lang w:bidi="ar-EG"/>
        </w:rPr>
        <w:t> </w:t>
      </w:r>
      <w:r>
        <w:rPr>
          <w:rFonts w:hint="cs"/>
          <w:rtl/>
          <w:lang w:bidi="ar-EG"/>
        </w:rPr>
        <w:t>ينفَّذ بعد</w:t>
      </w:r>
      <w:r w:rsidRPr="00D648C5">
        <w:rPr>
          <w:rtl/>
          <w:lang w:bidi="ar-EG"/>
        </w:rPr>
        <w:t>.</w:t>
      </w:r>
      <w:r w:rsidRPr="00FE404E">
        <w:rPr>
          <w:rFonts w:hint="cs"/>
          <w:rtl/>
          <w:lang w:bidi="ar-EG"/>
        </w:rPr>
        <w:t xml:space="preserve"> وتتنوع</w:t>
      </w:r>
      <w:r w:rsidRPr="00FE404E">
        <w:rPr>
          <w:rtl/>
          <w:lang w:bidi="ar-EG"/>
        </w:rPr>
        <w:t xml:space="preserve"> بشدة</w:t>
      </w:r>
      <w:r w:rsidRPr="00FE404E">
        <w:rPr>
          <w:rFonts w:hint="cs"/>
          <w:rtl/>
          <w:lang w:bidi="ar-EG"/>
        </w:rPr>
        <w:t xml:space="preserve"> آراء</w:t>
      </w:r>
      <w:r w:rsidRPr="00FE404E">
        <w:rPr>
          <w:rtl/>
          <w:lang w:bidi="ar-EG"/>
        </w:rPr>
        <w:t xml:space="preserve"> المقابلات والتعليقات </w:t>
      </w:r>
      <w:r w:rsidRPr="00FE404E">
        <w:rPr>
          <w:rFonts w:hint="cs"/>
          <w:rtl/>
          <w:lang w:bidi="ar-EG"/>
        </w:rPr>
        <w:t>ذات الصلة</w:t>
      </w:r>
      <w:r w:rsidRPr="00FE404E">
        <w:rPr>
          <w:rtl/>
          <w:lang w:bidi="ar-EG"/>
        </w:rPr>
        <w:t xml:space="preserve"> بمراكز التميز. </w:t>
      </w:r>
      <w:r w:rsidRPr="00FE404E">
        <w:rPr>
          <w:rFonts w:hint="cs"/>
          <w:rtl/>
          <w:lang w:bidi="ar-EG"/>
        </w:rPr>
        <w:t>ف</w:t>
      </w:r>
      <w:r w:rsidRPr="00FE404E">
        <w:rPr>
          <w:rtl/>
          <w:lang w:bidi="ar-EG"/>
        </w:rPr>
        <w:t xml:space="preserve">الذين تمكنوا من الاستفادة من برنامج مراكز </w:t>
      </w:r>
      <w:r w:rsidRPr="00FE404E">
        <w:rPr>
          <w:rtl/>
          <w:lang w:bidi="ar-EG"/>
        </w:rPr>
        <w:lastRenderedPageBreak/>
        <w:t xml:space="preserve">التميز (بعض مقدمي الخدمة والمشاركين الذين </w:t>
      </w:r>
      <w:r w:rsidRPr="00FE404E">
        <w:rPr>
          <w:rFonts w:hint="cs"/>
          <w:rtl/>
          <w:lang w:bidi="ar-EG"/>
        </w:rPr>
        <w:t>أسعدهم</w:t>
      </w:r>
      <w:r w:rsidRPr="00FE404E">
        <w:rPr>
          <w:rtl/>
          <w:lang w:bidi="ar-EG"/>
        </w:rPr>
        <w:t xml:space="preserve"> الحصول على شهادات نتيجة لذلك) كانوا إيجابيين بشأنه</w:t>
      </w:r>
      <w:r w:rsidRPr="00FE404E">
        <w:rPr>
          <w:rFonts w:hint="cs"/>
          <w:rtl/>
          <w:lang w:bidi="ar-EG"/>
        </w:rPr>
        <w:t>ا</w:t>
      </w:r>
      <w:r w:rsidRPr="00FE404E">
        <w:rPr>
          <w:rtl/>
          <w:lang w:bidi="ar-EG"/>
        </w:rPr>
        <w:t>، في حين كان العديد من الآخرين أقل إيجابية.</w:t>
      </w:r>
    </w:p>
    <w:p w14:paraId="18738B61" w14:textId="77777777" w:rsidR="007E0DB0" w:rsidRDefault="007E0DB0" w:rsidP="007E0DB0">
      <w:pPr>
        <w:rPr>
          <w:rtl/>
          <w:lang w:bidi="ar-EG"/>
        </w:rPr>
      </w:pPr>
      <w:r>
        <w:rPr>
          <w:lang w:bidi="ar-EG"/>
        </w:rPr>
        <w:t>31</w:t>
      </w:r>
      <w:r>
        <w:rPr>
          <w:rtl/>
          <w:lang w:bidi="ar-EG"/>
        </w:rPr>
        <w:tab/>
      </w:r>
      <w:r w:rsidRPr="005B6A5B">
        <w:rPr>
          <w:rFonts w:hint="cs"/>
          <w:rtl/>
          <w:lang w:bidi="ar-EG"/>
        </w:rPr>
        <w:t>و</w:t>
      </w:r>
      <w:r w:rsidRPr="00FE404E">
        <w:rPr>
          <w:rtl/>
          <w:lang w:bidi="ar-EG"/>
        </w:rPr>
        <w:t xml:space="preserve">يلخص هذا القسم الآن كل نوع من الأنواع الرئيسية الأخرى لتنمية القدرات والتدريب التي </w:t>
      </w:r>
      <w:r w:rsidRPr="005B6A5B">
        <w:rPr>
          <w:rFonts w:hint="cs"/>
          <w:rtl/>
          <w:lang w:bidi="ar-EG"/>
        </w:rPr>
        <w:t>ي</w:t>
      </w:r>
      <w:r w:rsidRPr="00FE404E">
        <w:rPr>
          <w:rtl/>
          <w:lang w:bidi="ar-EG"/>
        </w:rPr>
        <w:t>قدمها ويسهلها الاتحاد الدولي للاتصالات،</w:t>
      </w:r>
      <w:r>
        <w:rPr>
          <w:rFonts w:hint="cs"/>
          <w:rtl/>
          <w:lang w:bidi="ar-EG"/>
        </w:rPr>
        <w:t xml:space="preserve"> علماً بأن</w:t>
      </w:r>
      <w:r w:rsidRPr="005B6A5B">
        <w:rPr>
          <w:rtl/>
          <w:lang w:bidi="ar-EG"/>
        </w:rPr>
        <w:t xml:space="preserve"> </w:t>
      </w:r>
      <w:r w:rsidRPr="00FE404E">
        <w:rPr>
          <w:rtl/>
          <w:lang w:bidi="ar-EG"/>
        </w:rPr>
        <w:t>ورش العمل والحلقات الدراسية</w:t>
      </w:r>
      <w:r>
        <w:rPr>
          <w:rFonts w:hint="cs"/>
          <w:rtl/>
          <w:lang w:bidi="ar-EG"/>
        </w:rPr>
        <w:t xml:space="preserve"> أدت</w:t>
      </w:r>
      <w:r w:rsidRPr="005B6A5B">
        <w:rPr>
          <w:rtl/>
          <w:lang w:bidi="ar-EG"/>
        </w:rPr>
        <w:t xml:space="preserve"> </w:t>
      </w:r>
      <w:r w:rsidRPr="00FE404E">
        <w:rPr>
          <w:rtl/>
          <w:lang w:bidi="ar-EG"/>
        </w:rPr>
        <w:t>تقليدياً دوراً قوياً للغاية ضمن ال</w:t>
      </w:r>
      <w:r>
        <w:rPr>
          <w:rFonts w:hint="cs"/>
          <w:rtl/>
          <w:lang w:bidi="ar-EG"/>
        </w:rPr>
        <w:t>م</w:t>
      </w:r>
      <w:r w:rsidRPr="00FE404E">
        <w:rPr>
          <w:rtl/>
          <w:lang w:bidi="ar-EG"/>
        </w:rPr>
        <w:t xml:space="preserve">حفظة </w:t>
      </w:r>
      <w:r>
        <w:rPr>
          <w:rFonts w:hint="cs"/>
          <w:rtl/>
          <w:lang w:bidi="ar-EG"/>
        </w:rPr>
        <w:t>الإجمالية</w:t>
      </w:r>
      <w:r w:rsidRPr="00FE404E">
        <w:rPr>
          <w:rtl/>
          <w:lang w:bidi="ar-EG"/>
        </w:rPr>
        <w:t xml:space="preserve"> للاتحاد</w:t>
      </w:r>
      <w:r w:rsidRPr="005B6A5B">
        <w:rPr>
          <w:rtl/>
          <w:lang w:bidi="ar-EG"/>
        </w:rPr>
        <w:t xml:space="preserve"> </w:t>
      </w:r>
      <w:r w:rsidRPr="00FE404E">
        <w:rPr>
          <w:rtl/>
          <w:lang w:bidi="ar-EG"/>
        </w:rPr>
        <w:t>على الرغم من أنها أقل وضوحاً في وثائق الاتحاد وموقعه الإلكتروني</w:t>
      </w:r>
      <w:r>
        <w:rPr>
          <w:rFonts w:hint="cs"/>
          <w:rtl/>
          <w:lang w:bidi="ar-EG"/>
        </w:rPr>
        <w:t>:</w:t>
      </w:r>
    </w:p>
    <w:p w14:paraId="23B6C083" w14:textId="77777777" w:rsidR="007E0DB0" w:rsidRDefault="007E0DB0" w:rsidP="007E0DB0">
      <w:pPr>
        <w:pStyle w:val="enumlev1"/>
        <w:rPr>
          <w:rtl/>
        </w:rPr>
      </w:pPr>
      <w:r>
        <w:sym w:font="Symbol" w:char="F0B7"/>
      </w:r>
      <w:r>
        <w:rPr>
          <w:rtl/>
        </w:rPr>
        <w:tab/>
      </w:r>
      <w:r w:rsidRPr="00983904">
        <w:rPr>
          <w:b/>
          <w:bCs/>
          <w:rtl/>
        </w:rPr>
        <w:t>ورش العمل</w:t>
      </w:r>
      <w:r w:rsidRPr="00983904">
        <w:rPr>
          <w:rtl/>
        </w:rPr>
        <w:t xml:space="preserve"> هي الآلية الأساسية التي يقدم الاتحاد الدولي للاتصالات من خلالها التدريب وجهاً لوجه، حيث </w:t>
      </w:r>
      <w:r w:rsidRPr="00983904">
        <w:rPr>
          <w:rFonts w:hint="cs"/>
          <w:rtl/>
        </w:rPr>
        <w:t xml:space="preserve">أقيم </w:t>
      </w:r>
      <w:r w:rsidRPr="00983904">
        <w:rPr>
          <w:rtl/>
        </w:rPr>
        <w:t>حوالي</w:t>
      </w:r>
      <w:r>
        <w:rPr>
          <w:rFonts w:hint="cs"/>
          <w:rtl/>
        </w:rPr>
        <w:t> </w:t>
      </w:r>
      <w:r w:rsidRPr="00983904">
        <w:rPr>
          <w:rtl/>
        </w:rPr>
        <w:t>600 منها على مدى السنوات الخمس الماضية (</w:t>
      </w:r>
      <w:r w:rsidRPr="00983904">
        <w:rPr>
          <w:rFonts w:hint="cs"/>
          <w:rtl/>
        </w:rPr>
        <w:t>نحو</w:t>
      </w:r>
      <w:r w:rsidRPr="00983904">
        <w:rPr>
          <w:rtl/>
        </w:rPr>
        <w:t xml:space="preserve"> ثلثيها </w:t>
      </w:r>
      <w:r w:rsidRPr="00983904">
        <w:rPr>
          <w:rFonts w:hint="cs"/>
          <w:rtl/>
        </w:rPr>
        <w:t>على يد</w:t>
      </w:r>
      <w:r w:rsidRPr="00983904">
        <w:rPr>
          <w:rtl/>
        </w:rPr>
        <w:t xml:space="preserve"> مكتب تنمية الاتصالات - انظر </w:t>
      </w:r>
      <w:r w:rsidRPr="00983904">
        <w:rPr>
          <w:rFonts w:hint="cs"/>
          <w:rtl/>
        </w:rPr>
        <w:t>الأنشطة</w:t>
      </w:r>
      <w:r w:rsidRPr="00983904">
        <w:rPr>
          <w:rtl/>
        </w:rPr>
        <w:t xml:space="preserve"> الإقليمية والمحورية أدناه).</w:t>
      </w:r>
      <w:r w:rsidRPr="00983904">
        <w:rPr>
          <w:rFonts w:hint="cs"/>
          <w:rtl/>
        </w:rPr>
        <w:t xml:space="preserve"> و</w:t>
      </w:r>
      <w:r w:rsidRPr="00983904">
        <w:rPr>
          <w:rtl/>
        </w:rPr>
        <w:t xml:space="preserve">يعقد مكتب الاتصالات الراديوية ومكتب تقييس الاتصالات ورش عمل </w:t>
      </w:r>
      <w:r w:rsidRPr="00983904">
        <w:rPr>
          <w:rFonts w:hint="cs"/>
          <w:rtl/>
        </w:rPr>
        <w:t>لا سيما</w:t>
      </w:r>
      <w:r w:rsidRPr="00983904">
        <w:rPr>
          <w:rtl/>
        </w:rPr>
        <w:t xml:space="preserve"> بالتزامن مع اجتماعات لجان الدراسات الخاصة بهم</w:t>
      </w:r>
      <w:r w:rsidRPr="00983904">
        <w:rPr>
          <w:rFonts w:hint="cs"/>
          <w:rtl/>
        </w:rPr>
        <w:t>ا</w:t>
      </w:r>
      <w:r w:rsidRPr="00983904">
        <w:rPr>
          <w:rtl/>
        </w:rPr>
        <w:t>.</w:t>
      </w:r>
      <w:r>
        <w:rPr>
          <w:rtl/>
        </w:rPr>
        <w:t xml:space="preserve"> </w:t>
      </w:r>
      <w:r w:rsidRPr="00983904">
        <w:rPr>
          <w:rFonts w:hint="cs"/>
          <w:rtl/>
        </w:rPr>
        <w:t>و</w:t>
      </w:r>
      <w:r w:rsidRPr="00983904">
        <w:rPr>
          <w:rtl/>
        </w:rPr>
        <w:t>يعقد مكتب الاتصالات الراديوية ورش عمل إقليمية وورش عمل مشتركة بين القطاعات وورش عمل أقاليمية،</w:t>
      </w:r>
      <w:r>
        <w:rPr>
          <w:rStyle w:val="FootnoteReference"/>
          <w:rtl/>
          <w:lang w:bidi="ar-EG"/>
        </w:rPr>
        <w:footnoteReference w:id="23"/>
      </w:r>
      <w:r>
        <w:rPr>
          <w:rFonts w:hint="cs"/>
          <w:rtl/>
        </w:rPr>
        <w:t xml:space="preserve"> </w:t>
      </w:r>
      <w:r w:rsidRPr="00983904">
        <w:rPr>
          <w:rFonts w:hint="cs"/>
          <w:rtl/>
        </w:rPr>
        <w:t>وتؤدي</w:t>
      </w:r>
      <w:r w:rsidRPr="00983904">
        <w:rPr>
          <w:rtl/>
        </w:rPr>
        <w:t xml:space="preserve"> جميعها دوراً مهماً للغاية في </w:t>
      </w:r>
      <w:r>
        <w:rPr>
          <w:rtl/>
        </w:rPr>
        <w:t>تنمية قدرات</w:t>
      </w:r>
      <w:r w:rsidRPr="00983904">
        <w:rPr>
          <w:rtl/>
        </w:rPr>
        <w:t xml:space="preserve"> المشاركين </w:t>
      </w:r>
      <w:r w:rsidRPr="00983904">
        <w:rPr>
          <w:rFonts w:hint="cs"/>
          <w:rtl/>
        </w:rPr>
        <w:t>ليتمكنوا من</w:t>
      </w:r>
      <w:r w:rsidRPr="00983904">
        <w:rPr>
          <w:rtl/>
        </w:rPr>
        <w:t xml:space="preserve"> المشاركة بنشاط في أنشطة القطاع</w:t>
      </w:r>
      <w:r w:rsidRPr="00983904">
        <w:rPr>
          <w:rFonts w:hint="cs"/>
          <w:rtl/>
        </w:rPr>
        <w:t>ات</w:t>
      </w:r>
      <w:r w:rsidRPr="00983904">
        <w:rPr>
          <w:rtl/>
        </w:rPr>
        <w:t>.</w:t>
      </w:r>
      <w:r>
        <w:rPr>
          <w:rFonts w:hint="cs"/>
          <w:rtl/>
        </w:rPr>
        <w:t xml:space="preserve"> </w:t>
      </w:r>
      <w:r w:rsidRPr="0020370E">
        <w:rPr>
          <w:rtl/>
        </w:rPr>
        <w:t xml:space="preserve">وبالمثل، يعقد مكتب تقييس الاتصالات مجموعة من ورش العمل </w:t>
      </w:r>
      <w:r w:rsidRPr="0020370E">
        <w:rPr>
          <w:rFonts w:hint="cs"/>
          <w:rtl/>
        </w:rPr>
        <w:t>بشأن</w:t>
      </w:r>
      <w:r w:rsidRPr="0020370E">
        <w:rPr>
          <w:rtl/>
        </w:rPr>
        <w:t xml:space="preserve"> القضايا التي </w:t>
      </w:r>
      <w:r w:rsidRPr="0020370E">
        <w:rPr>
          <w:rFonts w:hint="cs"/>
          <w:rtl/>
        </w:rPr>
        <w:t>تستأثر</w:t>
      </w:r>
      <w:r w:rsidRPr="0020370E">
        <w:rPr>
          <w:rtl/>
        </w:rPr>
        <w:t xml:space="preserve"> </w:t>
      </w:r>
      <w:r w:rsidRPr="0020370E">
        <w:rPr>
          <w:rFonts w:hint="cs"/>
          <w:rtl/>
        </w:rPr>
        <w:t>ب</w:t>
      </w:r>
      <w:r w:rsidRPr="0020370E">
        <w:rPr>
          <w:rtl/>
        </w:rPr>
        <w:t>تركيز قطاع تقييس الاتصالات والتي تشمل ثروة من الفرص للأعضاء وغيرهم لاكتساب فهم أفضل لهذه الموضوعات.</w:t>
      </w:r>
      <w:r>
        <w:rPr>
          <w:rStyle w:val="FootnoteReference"/>
          <w:rtl/>
          <w:lang w:bidi="ar-EG"/>
        </w:rPr>
        <w:footnoteReference w:id="24"/>
      </w:r>
    </w:p>
    <w:p w14:paraId="350424E0" w14:textId="77777777" w:rsidR="007E0DB0" w:rsidRDefault="007E0DB0" w:rsidP="007E0DB0">
      <w:pPr>
        <w:pStyle w:val="enumlev1"/>
        <w:rPr>
          <w:rtl/>
        </w:rPr>
      </w:pPr>
      <w:r>
        <w:sym w:font="Symbol" w:char="F0B7"/>
      </w:r>
      <w:r>
        <w:rPr>
          <w:rtl/>
        </w:rPr>
        <w:tab/>
      </w:r>
      <w:r w:rsidRPr="0020370E">
        <w:rPr>
          <w:b/>
          <w:bCs/>
          <w:rtl/>
        </w:rPr>
        <w:t xml:space="preserve">الحلقات الدراسية </w:t>
      </w:r>
      <w:r>
        <w:rPr>
          <w:rFonts w:hint="cs"/>
          <w:b/>
          <w:bCs/>
          <w:rtl/>
        </w:rPr>
        <w:t xml:space="preserve">الحضورية </w:t>
      </w:r>
      <w:r w:rsidRPr="0020370E">
        <w:rPr>
          <w:b/>
          <w:bCs/>
          <w:rtl/>
        </w:rPr>
        <w:t>والحلقات الدراسية عبر الإنترنت</w:t>
      </w:r>
      <w:r w:rsidRPr="0020370E">
        <w:rPr>
          <w:rtl/>
        </w:rPr>
        <w:t>:</w:t>
      </w:r>
      <w:r w:rsidRPr="000F4708">
        <w:rPr>
          <w:rtl/>
        </w:rPr>
        <w:t xml:space="preserve"> </w:t>
      </w:r>
      <w:r w:rsidRPr="0020370E">
        <w:rPr>
          <w:rtl/>
        </w:rPr>
        <w:t xml:space="preserve">تعتبر الحلقات الدراسية وورش العمل </w:t>
      </w:r>
      <w:r w:rsidRPr="000F4708">
        <w:rPr>
          <w:rFonts w:hint="cs"/>
          <w:rtl/>
        </w:rPr>
        <w:t xml:space="preserve">على السواء </w:t>
      </w:r>
      <w:r w:rsidRPr="0020370E">
        <w:rPr>
          <w:rtl/>
        </w:rPr>
        <w:t>من التقاليد الراسخة والمهمة ضمن الاتحاد الدولي للاتصالات، على الرغم من احتفاظ القطاعات المختلفة بتعاريف وممارسات مختلفة</w:t>
      </w:r>
      <w:r w:rsidRPr="000F4708">
        <w:rPr>
          <w:rFonts w:hint="cs"/>
          <w:rtl/>
        </w:rPr>
        <w:t xml:space="preserve"> في هذا الصدد</w:t>
      </w:r>
      <w:r w:rsidRPr="0020370E">
        <w:rPr>
          <w:rtl/>
        </w:rPr>
        <w:t>.</w:t>
      </w:r>
      <w:r>
        <w:rPr>
          <w:rFonts w:hint="cs"/>
          <w:rtl/>
        </w:rPr>
        <w:t xml:space="preserve"> </w:t>
      </w:r>
      <w:r w:rsidRPr="000E026E">
        <w:rPr>
          <w:rFonts w:hint="cs"/>
          <w:rtl/>
        </w:rPr>
        <w:t>ف</w:t>
      </w:r>
      <w:r w:rsidRPr="0020370E">
        <w:rPr>
          <w:rtl/>
        </w:rPr>
        <w:t xml:space="preserve">بالنسبة إلى مكتب الاتصالات الراديوية، تعتبر الحلقات الدراسية جزءاً أساسياً من تنمية </w:t>
      </w:r>
      <w:r w:rsidRPr="000E026E">
        <w:rPr>
          <w:rFonts w:hint="cs"/>
          <w:rtl/>
        </w:rPr>
        <w:t>ال</w:t>
      </w:r>
      <w:r w:rsidRPr="0020370E">
        <w:rPr>
          <w:rtl/>
        </w:rPr>
        <w:t>قدرات</w:t>
      </w:r>
      <w:r w:rsidRPr="000E026E">
        <w:rPr>
          <w:rFonts w:hint="cs"/>
          <w:rtl/>
        </w:rPr>
        <w:t xml:space="preserve"> </w:t>
      </w:r>
      <w:r w:rsidRPr="0020370E">
        <w:rPr>
          <w:rtl/>
        </w:rPr>
        <w:t>و</w:t>
      </w:r>
      <w:r w:rsidRPr="000E026E">
        <w:rPr>
          <w:rFonts w:hint="cs"/>
          <w:rtl/>
        </w:rPr>
        <w:t>ال</w:t>
      </w:r>
      <w:r w:rsidRPr="0020370E">
        <w:rPr>
          <w:rtl/>
        </w:rPr>
        <w:t>تدريب</w:t>
      </w:r>
      <w:r w:rsidRPr="000E026E">
        <w:rPr>
          <w:rFonts w:hint="cs"/>
          <w:rtl/>
        </w:rPr>
        <w:t xml:space="preserve"> لديه</w:t>
      </w:r>
      <w:r w:rsidRPr="0020370E">
        <w:rPr>
          <w:rtl/>
        </w:rPr>
        <w:t xml:space="preserve">، </w:t>
      </w:r>
      <w:r w:rsidRPr="000E026E">
        <w:rPr>
          <w:rFonts w:hint="cs"/>
          <w:rtl/>
        </w:rPr>
        <w:t>و</w:t>
      </w:r>
      <w:r w:rsidRPr="0020370E">
        <w:rPr>
          <w:rtl/>
        </w:rPr>
        <w:t xml:space="preserve">يُنظر إليها على أنها </w:t>
      </w:r>
      <w:r w:rsidRPr="000E026E">
        <w:rPr>
          <w:rFonts w:hint="cs"/>
          <w:rtl/>
        </w:rPr>
        <w:t>متلازمة</w:t>
      </w:r>
      <w:r w:rsidRPr="0020370E">
        <w:rPr>
          <w:rtl/>
        </w:rPr>
        <w:t xml:space="preserve"> مع تقديم ورش العمل، كما هو الحال </w:t>
      </w:r>
      <w:r w:rsidRPr="000E026E">
        <w:rPr>
          <w:rFonts w:hint="cs"/>
          <w:rtl/>
        </w:rPr>
        <w:t>في الحلقات الدراسية</w:t>
      </w:r>
      <w:r w:rsidRPr="000E026E">
        <w:rPr>
          <w:rtl/>
        </w:rPr>
        <w:t xml:space="preserve"> العالمية للاتصالات الراديوية</w:t>
      </w:r>
      <w:r w:rsidRPr="0020370E">
        <w:rPr>
          <w:rtl/>
        </w:rPr>
        <w:t xml:space="preserve"> </w:t>
      </w:r>
      <w:r w:rsidRPr="000E026E">
        <w:rPr>
          <w:rFonts w:hint="cs"/>
          <w:rtl/>
        </w:rPr>
        <w:t>(</w:t>
      </w:r>
      <w:r w:rsidRPr="0020370E">
        <w:t>WRS</w:t>
      </w:r>
      <w:r w:rsidRPr="000E026E">
        <w:rPr>
          <w:rFonts w:hint="cs"/>
          <w:rtl/>
        </w:rPr>
        <w:t>)</w:t>
      </w:r>
      <w:r w:rsidRPr="0020370E">
        <w:rPr>
          <w:rtl/>
        </w:rPr>
        <w:t>.</w:t>
      </w:r>
      <w:r>
        <w:rPr>
          <w:rStyle w:val="FootnoteReference"/>
          <w:rtl/>
          <w:lang w:bidi="ar-EG"/>
        </w:rPr>
        <w:footnoteReference w:id="25"/>
      </w:r>
      <w:r>
        <w:rPr>
          <w:rFonts w:hint="cs"/>
          <w:rtl/>
        </w:rPr>
        <w:t xml:space="preserve"> </w:t>
      </w:r>
      <w:r w:rsidRPr="000E026E">
        <w:rPr>
          <w:rFonts w:hint="cs"/>
          <w:rtl/>
        </w:rPr>
        <w:t>و</w:t>
      </w:r>
      <w:r w:rsidRPr="0020370E">
        <w:rPr>
          <w:rtl/>
        </w:rPr>
        <w:t xml:space="preserve">خلال دورة 2015-2019، قدم مكتب الاتصالات الراديوية أكثر من 100 </w:t>
      </w:r>
      <w:r w:rsidRPr="000E026E">
        <w:rPr>
          <w:rFonts w:hint="cs"/>
          <w:rtl/>
        </w:rPr>
        <w:t>زمالة</w:t>
      </w:r>
      <w:r w:rsidRPr="000E026E">
        <w:rPr>
          <w:rtl/>
        </w:rPr>
        <w:t xml:space="preserve"> </w:t>
      </w:r>
      <w:r w:rsidRPr="0020370E">
        <w:rPr>
          <w:rtl/>
        </w:rPr>
        <w:t>دراسية جزئية ل</w:t>
      </w:r>
      <w:r w:rsidRPr="000E026E">
        <w:rPr>
          <w:rFonts w:hint="cs"/>
          <w:rtl/>
        </w:rPr>
        <w:t>حلقاته الدراسية</w:t>
      </w:r>
      <w:r w:rsidRPr="000E026E">
        <w:rPr>
          <w:rtl/>
        </w:rPr>
        <w:t xml:space="preserve"> </w:t>
      </w:r>
      <w:r w:rsidRPr="000E026E">
        <w:rPr>
          <w:rFonts w:hint="cs"/>
          <w:rtl/>
        </w:rPr>
        <w:t>الإقليمية</w:t>
      </w:r>
      <w:r w:rsidRPr="000E026E">
        <w:rPr>
          <w:rtl/>
        </w:rPr>
        <w:t xml:space="preserve"> للاتصالات الراديوية</w:t>
      </w:r>
      <w:r w:rsidRPr="0020370E">
        <w:rPr>
          <w:rtl/>
        </w:rPr>
        <w:t xml:space="preserve"> </w:t>
      </w:r>
      <w:r w:rsidRPr="000E026E">
        <w:rPr>
          <w:rFonts w:hint="cs"/>
          <w:rtl/>
        </w:rPr>
        <w:t>(</w:t>
      </w:r>
      <w:r w:rsidRPr="0020370E">
        <w:t>RRS</w:t>
      </w:r>
      <w:r w:rsidRPr="000E026E">
        <w:rPr>
          <w:rFonts w:hint="cs"/>
          <w:rtl/>
        </w:rPr>
        <w:t>)</w:t>
      </w:r>
      <w:r w:rsidRPr="0020370E">
        <w:rPr>
          <w:rtl/>
        </w:rPr>
        <w:t xml:space="preserve"> وأكثر من 60 </w:t>
      </w:r>
      <w:r w:rsidRPr="000E026E">
        <w:rPr>
          <w:rFonts w:hint="cs"/>
          <w:rtl/>
        </w:rPr>
        <w:t>زمالة</w:t>
      </w:r>
      <w:r w:rsidRPr="000E026E">
        <w:rPr>
          <w:rtl/>
        </w:rPr>
        <w:t xml:space="preserve"> </w:t>
      </w:r>
      <w:r w:rsidRPr="0020370E">
        <w:rPr>
          <w:rtl/>
        </w:rPr>
        <w:t>دراسية كاملة ل</w:t>
      </w:r>
      <w:r w:rsidRPr="000E026E">
        <w:rPr>
          <w:rFonts w:hint="cs"/>
          <w:rtl/>
        </w:rPr>
        <w:t>لحلقات الدراسية</w:t>
      </w:r>
      <w:r w:rsidRPr="000E026E">
        <w:rPr>
          <w:rtl/>
        </w:rPr>
        <w:t xml:space="preserve"> العالمية للاتصالات الراديوية </w:t>
      </w:r>
      <w:r w:rsidRPr="0020370E">
        <w:rPr>
          <w:rtl/>
        </w:rPr>
        <w:t>(واحدة لكل إدارة للبلدان المؤهلة).</w:t>
      </w:r>
      <w:r w:rsidRPr="002472BA">
        <w:rPr>
          <w:rFonts w:hint="cs"/>
          <w:rtl/>
        </w:rPr>
        <w:t xml:space="preserve"> و</w:t>
      </w:r>
      <w:r w:rsidRPr="0020370E">
        <w:rPr>
          <w:rtl/>
        </w:rPr>
        <w:t xml:space="preserve">قدم كل من مكتب الاتصالات الراديوية ومكتب تقييس الاتصالات </w:t>
      </w:r>
      <w:r w:rsidRPr="002472BA">
        <w:rPr>
          <w:rFonts w:hint="cs"/>
          <w:rtl/>
        </w:rPr>
        <w:t>حلقاتهما الدراسية</w:t>
      </w:r>
      <w:r w:rsidRPr="002472BA">
        <w:rPr>
          <w:rtl/>
        </w:rPr>
        <w:t xml:space="preserve"> </w:t>
      </w:r>
      <w:r w:rsidRPr="002472BA">
        <w:rPr>
          <w:rFonts w:hint="cs"/>
          <w:rtl/>
        </w:rPr>
        <w:t>الإلكترونية</w:t>
      </w:r>
      <w:r w:rsidRPr="0020370E">
        <w:rPr>
          <w:rtl/>
        </w:rPr>
        <w:t xml:space="preserve"> في شكل حلقات دراسية عبر الإنترنت في معظم عام 2020 (انظر الملحق 8).</w:t>
      </w:r>
    </w:p>
    <w:p w14:paraId="7B07838E" w14:textId="77777777" w:rsidR="007E0DB0" w:rsidRPr="00390567" w:rsidRDefault="007E0DB0" w:rsidP="007E0DB0">
      <w:pPr>
        <w:pStyle w:val="enumlev1"/>
        <w:rPr>
          <w:rtl/>
        </w:rPr>
      </w:pPr>
      <w:r>
        <w:sym w:font="Symbol" w:char="F0B7"/>
      </w:r>
      <w:r>
        <w:rPr>
          <w:rtl/>
        </w:rPr>
        <w:tab/>
      </w:r>
      <w:r w:rsidRPr="0020370E">
        <w:rPr>
          <w:b/>
          <w:bCs/>
          <w:rtl/>
        </w:rPr>
        <w:t>دورات تدريبية</w:t>
      </w:r>
      <w:r w:rsidRPr="0020370E">
        <w:rPr>
          <w:rtl/>
        </w:rPr>
        <w:t>.</w:t>
      </w:r>
      <w:r>
        <w:rPr>
          <w:rFonts w:hint="cs"/>
          <w:rtl/>
        </w:rPr>
        <w:t xml:space="preserve"> </w:t>
      </w:r>
      <w:r w:rsidRPr="0020370E">
        <w:rPr>
          <w:rtl/>
        </w:rPr>
        <w:t>تقد</w:t>
      </w:r>
      <w:r w:rsidRPr="00EE12A4">
        <w:rPr>
          <w:rFonts w:hint="cs"/>
          <w:rtl/>
        </w:rPr>
        <w:t>َّ</w:t>
      </w:r>
      <w:r w:rsidRPr="0020370E">
        <w:rPr>
          <w:rtl/>
        </w:rPr>
        <w:t>م خمس طرائق للتدريب، من مكتب تنمية الاتصالات</w:t>
      </w:r>
      <w:r w:rsidRPr="00EE12A4">
        <w:rPr>
          <w:rtl/>
        </w:rPr>
        <w:t xml:space="preserve"> </w:t>
      </w:r>
      <w:r w:rsidRPr="0020370E">
        <w:rPr>
          <w:rtl/>
        </w:rPr>
        <w:t xml:space="preserve">بشكل رئيسي: عبر الإنترنت من خلال منصة الأكاديمية، </w:t>
      </w:r>
      <w:r w:rsidRPr="00EE12A4">
        <w:rPr>
          <w:rFonts w:hint="cs"/>
          <w:rtl/>
        </w:rPr>
        <w:t>و</w:t>
      </w:r>
      <w:r w:rsidRPr="0020370E">
        <w:rPr>
          <w:rtl/>
        </w:rPr>
        <w:t xml:space="preserve">من خلال مراكز التميز، </w:t>
      </w:r>
      <w:r w:rsidRPr="00EE12A4">
        <w:rPr>
          <w:rFonts w:hint="cs"/>
          <w:rtl/>
        </w:rPr>
        <w:t>و</w:t>
      </w:r>
      <w:r w:rsidRPr="0020370E">
        <w:rPr>
          <w:rtl/>
        </w:rPr>
        <w:t xml:space="preserve">من خلال الشركاء الأكاديميين، </w:t>
      </w:r>
      <w:r w:rsidRPr="00EE12A4">
        <w:rPr>
          <w:rFonts w:hint="cs"/>
          <w:rtl/>
        </w:rPr>
        <w:t>و</w:t>
      </w:r>
      <w:r w:rsidRPr="0020370E">
        <w:rPr>
          <w:rtl/>
        </w:rPr>
        <w:t>من خلال المؤسسات الشريكة، و</w:t>
      </w:r>
      <w:r w:rsidRPr="00EE12A4">
        <w:rPr>
          <w:rFonts w:hint="cs"/>
          <w:rtl/>
        </w:rPr>
        <w:t>في</w:t>
      </w:r>
      <w:r>
        <w:rPr>
          <w:rFonts w:hint="eastAsia"/>
          <w:rtl/>
        </w:rPr>
        <w:t> </w:t>
      </w:r>
      <w:r w:rsidRPr="0020370E">
        <w:rPr>
          <w:rtl/>
        </w:rPr>
        <w:t xml:space="preserve">الفصول الدراسية </w:t>
      </w:r>
      <w:r w:rsidRPr="00EE12A4">
        <w:rPr>
          <w:rFonts w:hint="cs"/>
          <w:rtl/>
        </w:rPr>
        <w:t>و</w:t>
      </w:r>
      <w:r w:rsidRPr="0020370E">
        <w:rPr>
          <w:rtl/>
        </w:rPr>
        <w:t xml:space="preserve">من خلال الدراسات الذاتية عبر الإنترنت. </w:t>
      </w:r>
      <w:r w:rsidRPr="00EE12A4">
        <w:rPr>
          <w:rFonts w:hint="cs"/>
          <w:rtl/>
        </w:rPr>
        <w:t>و</w:t>
      </w:r>
      <w:r w:rsidRPr="0020370E">
        <w:rPr>
          <w:rtl/>
        </w:rPr>
        <w:t xml:space="preserve">يقدم مكتب </w:t>
      </w:r>
      <w:r w:rsidRPr="00EE12A4">
        <w:rPr>
          <w:rFonts w:hint="cs"/>
          <w:rtl/>
        </w:rPr>
        <w:t>تقييس</w:t>
      </w:r>
      <w:r w:rsidRPr="0020370E">
        <w:rPr>
          <w:rtl/>
        </w:rPr>
        <w:t xml:space="preserve"> الاتصالات</w:t>
      </w:r>
      <w:r w:rsidRPr="00EE12A4">
        <w:rPr>
          <w:rtl/>
        </w:rPr>
        <w:t xml:space="preserve"> </w:t>
      </w:r>
      <w:r w:rsidRPr="0020370E">
        <w:rPr>
          <w:rtl/>
        </w:rPr>
        <w:t>بالإضافة إلى ذلك دورة عبر الإنترنت لأعضائه،</w:t>
      </w:r>
      <w:r>
        <w:rPr>
          <w:rFonts w:hint="cs"/>
          <w:rtl/>
        </w:rPr>
        <w:t xml:space="preserve"> وهي دورة </w:t>
      </w:r>
      <w:r w:rsidRPr="00390567">
        <w:rPr>
          <w:rFonts w:hint="cs"/>
          <w:i/>
          <w:iCs/>
          <w:rtl/>
        </w:rPr>
        <w:t xml:space="preserve">التوصية </w:t>
      </w:r>
      <w:r w:rsidRPr="00390567">
        <w:rPr>
          <w:i/>
          <w:iCs/>
        </w:rPr>
        <w:t>ITU-T A.1</w:t>
      </w:r>
      <w:r w:rsidRPr="00390567">
        <w:rPr>
          <w:rFonts w:hint="cs"/>
          <w:i/>
          <w:iCs/>
          <w:rtl/>
        </w:rPr>
        <w:t xml:space="preserve">: </w:t>
      </w:r>
      <w:r w:rsidRPr="00390567">
        <w:rPr>
          <w:i/>
          <w:iCs/>
          <w:rtl/>
        </w:rPr>
        <w:t>طرائق عمل لجان الدراسات التابعة لقطاع تقييس الاتصالات للاتحاد الدولي للاتصالات</w:t>
      </w:r>
      <w:r>
        <w:rPr>
          <w:rFonts w:hint="cs"/>
          <w:i/>
          <w:iCs/>
          <w:rtl/>
        </w:rPr>
        <w:t>.</w:t>
      </w:r>
      <w:r>
        <w:rPr>
          <w:rFonts w:hint="cs"/>
          <w:rtl/>
        </w:rPr>
        <w:t xml:space="preserve"> </w:t>
      </w:r>
      <w:r w:rsidRPr="00EE12A4">
        <w:rPr>
          <w:rFonts w:hint="cs"/>
          <w:rtl/>
        </w:rPr>
        <w:t>و</w:t>
      </w:r>
      <w:r w:rsidRPr="0020370E">
        <w:rPr>
          <w:rtl/>
        </w:rPr>
        <w:t>قدم في</w:t>
      </w:r>
      <w:r>
        <w:rPr>
          <w:rFonts w:hint="cs"/>
          <w:rtl/>
        </w:rPr>
        <w:t> </w:t>
      </w:r>
      <w:r w:rsidRPr="0020370E">
        <w:rPr>
          <w:rtl/>
        </w:rPr>
        <w:t>السابق أيضاً دورة شبكات الجيل التالي (</w:t>
      </w:r>
      <w:r w:rsidRPr="0020370E">
        <w:t>NGN</w:t>
      </w:r>
      <w:r w:rsidRPr="0020370E">
        <w:rPr>
          <w:rtl/>
        </w:rPr>
        <w:t>) من خلال الأكاديمية</w:t>
      </w:r>
      <w:r>
        <w:rPr>
          <w:rFonts w:hint="cs"/>
          <w:rtl/>
        </w:rPr>
        <w:t xml:space="preserve"> </w:t>
      </w:r>
      <w:r w:rsidRPr="0020370E">
        <w:rPr>
          <w:rtl/>
        </w:rPr>
        <w:t>ولكن لمدة عام واحد فقط.</w:t>
      </w:r>
    </w:p>
    <w:p w14:paraId="6A4EEB26" w14:textId="77777777" w:rsidR="007E0DB0" w:rsidRDefault="007E0DB0" w:rsidP="007E0DB0">
      <w:pPr>
        <w:pStyle w:val="enumlev1"/>
        <w:rPr>
          <w:rtl/>
        </w:rPr>
      </w:pPr>
      <w:r>
        <w:rPr>
          <w:rFonts w:hint="cs"/>
        </w:rPr>
        <w:sym w:font="Symbol" w:char="F0B7"/>
      </w:r>
      <w:r>
        <w:rPr>
          <w:rtl/>
        </w:rPr>
        <w:tab/>
      </w:r>
      <w:r w:rsidRPr="00712680">
        <w:rPr>
          <w:rFonts w:hint="cs"/>
          <w:b/>
          <w:bCs/>
          <w:rtl/>
        </w:rPr>
        <w:t>ال</w:t>
      </w:r>
      <w:r w:rsidRPr="0020370E">
        <w:rPr>
          <w:b/>
          <w:bCs/>
          <w:rtl/>
        </w:rPr>
        <w:t xml:space="preserve">تدريب </w:t>
      </w:r>
      <w:r w:rsidRPr="00712680">
        <w:rPr>
          <w:rFonts w:hint="cs"/>
          <w:b/>
          <w:bCs/>
          <w:rtl/>
        </w:rPr>
        <w:t>ال</w:t>
      </w:r>
      <w:r w:rsidRPr="0020370E">
        <w:rPr>
          <w:b/>
          <w:bCs/>
          <w:rtl/>
        </w:rPr>
        <w:t>عملي</w:t>
      </w:r>
      <w:r w:rsidRPr="0020370E">
        <w:rPr>
          <w:rtl/>
        </w:rPr>
        <w:t xml:space="preserve"> </w:t>
      </w:r>
      <w:r>
        <w:rPr>
          <w:rFonts w:hint="cs"/>
          <w:rtl/>
        </w:rPr>
        <w:t>ال</w:t>
      </w:r>
      <w:r w:rsidRPr="00712680">
        <w:rPr>
          <w:rFonts w:hint="cs"/>
          <w:rtl/>
        </w:rPr>
        <w:t>مباشر ي</w:t>
      </w:r>
      <w:r w:rsidRPr="00712680">
        <w:rPr>
          <w:rtl/>
        </w:rPr>
        <w:t>قدَّم</w:t>
      </w:r>
      <w:r w:rsidRPr="0020370E">
        <w:rPr>
          <w:rtl/>
        </w:rPr>
        <w:t xml:space="preserve"> كجزء من ال</w:t>
      </w:r>
      <w:r w:rsidRPr="00712680">
        <w:rPr>
          <w:rFonts w:hint="cs"/>
          <w:rtl/>
        </w:rPr>
        <w:t>م</w:t>
      </w:r>
      <w:r w:rsidRPr="0020370E">
        <w:rPr>
          <w:rtl/>
        </w:rPr>
        <w:t xml:space="preserve">حفظة المتنوعة لكل قطاع من قطاعات الاتحاد، ولكنه يبرز بشكل خاص في أنشطة مكتب الاتصالات الراديوية ومكتب تقييس الاتصالات، حيث يمثل جزءاً </w:t>
      </w:r>
      <w:r w:rsidRPr="00712680">
        <w:rPr>
          <w:rFonts w:hint="cs"/>
          <w:rtl/>
        </w:rPr>
        <w:t>أساسياً</w:t>
      </w:r>
      <w:r w:rsidRPr="0020370E">
        <w:rPr>
          <w:rtl/>
        </w:rPr>
        <w:t xml:space="preserve"> من ورش عمل</w:t>
      </w:r>
      <w:r w:rsidRPr="00712680">
        <w:rPr>
          <w:rFonts w:hint="cs"/>
          <w:rtl/>
        </w:rPr>
        <w:t>هما</w:t>
      </w:r>
      <w:r w:rsidRPr="0020370E">
        <w:rPr>
          <w:rtl/>
        </w:rPr>
        <w:t xml:space="preserve"> (انظر القسم الخاص بورش العمل).</w:t>
      </w:r>
      <w:r>
        <w:rPr>
          <w:rStyle w:val="FootnoteReference"/>
          <w:rtl/>
          <w:lang w:bidi="ar-EG"/>
        </w:rPr>
        <w:footnoteReference w:id="26"/>
      </w:r>
    </w:p>
    <w:p w14:paraId="70A007B7" w14:textId="77777777" w:rsidR="007E0DB0" w:rsidRDefault="007E0DB0" w:rsidP="007E0DB0">
      <w:pPr>
        <w:pStyle w:val="enumlev1"/>
        <w:rPr>
          <w:rtl/>
        </w:rPr>
      </w:pPr>
      <w:r>
        <w:rPr>
          <w:rFonts w:hint="cs"/>
        </w:rPr>
        <w:lastRenderedPageBreak/>
        <w:sym w:font="Symbol" w:char="F0B7"/>
      </w:r>
      <w:r>
        <w:rPr>
          <w:rtl/>
        </w:rPr>
        <w:tab/>
      </w:r>
      <w:r w:rsidRPr="0020370E">
        <w:rPr>
          <w:b/>
          <w:bCs/>
          <w:rtl/>
        </w:rPr>
        <w:t>العيادات</w:t>
      </w:r>
      <w:r w:rsidRPr="0020370E">
        <w:rPr>
          <w:rtl/>
        </w:rPr>
        <w:t xml:space="preserve"> </w:t>
      </w:r>
      <w:r w:rsidRPr="00712680">
        <w:rPr>
          <w:rFonts w:hint="cs"/>
          <w:rtl/>
        </w:rPr>
        <w:t>ي</w:t>
      </w:r>
      <w:r w:rsidRPr="0020370E">
        <w:rPr>
          <w:rtl/>
        </w:rPr>
        <w:t>تعامل مع</w:t>
      </w:r>
      <w:r w:rsidRPr="00712680">
        <w:rPr>
          <w:rFonts w:hint="cs"/>
          <w:rtl/>
        </w:rPr>
        <w:t>ها</w:t>
      </w:r>
      <w:r w:rsidRPr="0020370E">
        <w:rPr>
          <w:rtl/>
        </w:rPr>
        <w:t xml:space="preserve"> قطاع تقييس الاتصالات</w:t>
      </w:r>
      <w:r w:rsidRPr="00712680">
        <w:rPr>
          <w:rtl/>
        </w:rPr>
        <w:t xml:space="preserve"> </w:t>
      </w:r>
      <w:r w:rsidRPr="0020370E">
        <w:rPr>
          <w:rtl/>
        </w:rPr>
        <w:t>بشكل منفصل، بالرغم من أنها تشبه ورش العمل.</w:t>
      </w:r>
      <w:r>
        <w:rPr>
          <w:rFonts w:hint="cs"/>
          <w:rtl/>
        </w:rPr>
        <w:t xml:space="preserve"> </w:t>
      </w:r>
      <w:r w:rsidRPr="0020370E">
        <w:rPr>
          <w:rtl/>
        </w:rPr>
        <w:t xml:space="preserve">من الأمثلة </w:t>
      </w:r>
      <w:r w:rsidRPr="00B44A8C">
        <w:rPr>
          <w:rFonts w:hint="cs"/>
          <w:rtl/>
        </w:rPr>
        <w:t>النمطية</w:t>
      </w:r>
      <w:r w:rsidRPr="0020370E">
        <w:rPr>
          <w:rtl/>
        </w:rPr>
        <w:t xml:space="preserve"> على </w:t>
      </w:r>
      <w:r w:rsidRPr="00B44A8C">
        <w:rPr>
          <w:rFonts w:hint="cs"/>
          <w:rtl/>
        </w:rPr>
        <w:t>ذلك</w:t>
      </w:r>
      <w:r w:rsidRPr="0020370E">
        <w:rPr>
          <w:rtl/>
        </w:rPr>
        <w:t xml:space="preserve"> العيادة الأمنية</w:t>
      </w:r>
      <w:r w:rsidRPr="00B44A8C">
        <w:rPr>
          <w:rFonts w:hint="cs"/>
          <w:rtl/>
        </w:rPr>
        <w:t xml:space="preserve"> بشأن </w:t>
      </w:r>
      <w:r w:rsidRPr="0020370E">
        <w:rPr>
          <w:rtl/>
        </w:rPr>
        <w:t xml:space="preserve">المعرف العالمي </w:t>
      </w:r>
      <w:r w:rsidRPr="00B44A8C">
        <w:rPr>
          <w:rFonts w:hint="cs"/>
          <w:rtl/>
        </w:rPr>
        <w:t>للصك</w:t>
      </w:r>
      <w:r w:rsidRPr="0020370E">
        <w:rPr>
          <w:rtl/>
        </w:rPr>
        <w:t xml:space="preserve"> المالي (</w:t>
      </w:r>
      <w:r w:rsidRPr="0020370E">
        <w:t>FIGI</w:t>
      </w:r>
      <w:r w:rsidRPr="0020370E">
        <w:rPr>
          <w:rtl/>
        </w:rPr>
        <w:t xml:space="preserve">) التي </w:t>
      </w:r>
      <w:r w:rsidRPr="00B44A8C">
        <w:rPr>
          <w:rFonts w:hint="cs"/>
          <w:rtl/>
        </w:rPr>
        <w:t>نُظمت</w:t>
      </w:r>
      <w:r w:rsidRPr="0020370E">
        <w:rPr>
          <w:rtl/>
        </w:rPr>
        <w:t xml:space="preserve"> في جنيف مع مجموعة البنك الدولي وبنك التسويات الدولية في ديسمبر 2019.</w:t>
      </w:r>
      <w:r>
        <w:rPr>
          <w:rStyle w:val="FootnoteReference"/>
          <w:rtl/>
          <w:lang w:bidi="ar-EG"/>
        </w:rPr>
        <w:footnoteReference w:id="27"/>
      </w:r>
    </w:p>
    <w:p w14:paraId="4654DB6F" w14:textId="77777777" w:rsidR="007E0DB0" w:rsidRPr="0066761D" w:rsidRDefault="007E0DB0" w:rsidP="007E0DB0">
      <w:pPr>
        <w:pStyle w:val="enumlev1"/>
        <w:keepNext/>
        <w:keepLines/>
        <w:rPr>
          <w:spacing w:val="-2"/>
          <w:rtl/>
        </w:rPr>
      </w:pPr>
      <w:r w:rsidRPr="0066761D">
        <w:rPr>
          <w:spacing w:val="-2"/>
        </w:rPr>
        <w:sym w:font="Symbol" w:char="F0B7"/>
      </w:r>
      <w:r w:rsidRPr="0066761D">
        <w:rPr>
          <w:spacing w:val="-2"/>
          <w:rtl/>
        </w:rPr>
        <w:tab/>
      </w:r>
      <w:r w:rsidRPr="0066761D">
        <w:rPr>
          <w:b/>
          <w:bCs/>
          <w:spacing w:val="-2"/>
          <w:rtl/>
        </w:rPr>
        <w:t>أنشطة التدريب الإقليمية</w:t>
      </w:r>
      <w:r w:rsidRPr="0066761D">
        <w:rPr>
          <w:spacing w:val="-2"/>
          <w:rtl/>
        </w:rPr>
        <w:t xml:space="preserve">. تضطلع المكاتب الثلاثة بمجموعة من أنشطة تنمية القدرات والتدريب الإقليمية وجهاً لوجه، حيث تقع تلك التي يعقدها مكتب تقييس الاتصالات ومكتب الاتصالات الراديوية في نطاق اختصاص ورش العمل والحلقات الدراسية التي </w:t>
      </w:r>
      <w:r w:rsidRPr="0066761D">
        <w:rPr>
          <w:rFonts w:hint="cs"/>
          <w:spacing w:val="-2"/>
          <w:rtl/>
        </w:rPr>
        <w:t>يرد</w:t>
      </w:r>
      <w:r w:rsidRPr="0066761D">
        <w:rPr>
          <w:spacing w:val="-2"/>
          <w:rtl/>
        </w:rPr>
        <w:t xml:space="preserve"> تلخيصها أعلاه.</w:t>
      </w:r>
      <w:r>
        <w:rPr>
          <w:spacing w:val="-2"/>
          <w:rtl/>
        </w:rPr>
        <w:t xml:space="preserve"> </w:t>
      </w:r>
      <w:r w:rsidRPr="0066761D">
        <w:rPr>
          <w:rFonts w:hint="cs"/>
          <w:spacing w:val="-2"/>
          <w:rtl/>
        </w:rPr>
        <w:t>و</w:t>
      </w:r>
      <w:r w:rsidRPr="0066761D">
        <w:rPr>
          <w:spacing w:val="-2"/>
          <w:rtl/>
        </w:rPr>
        <w:t>يهدف مكتب تنمية الاتصالات، من خلال المديرين الإقليميين في</w:t>
      </w:r>
      <w:r w:rsidRPr="0066761D">
        <w:rPr>
          <w:rFonts w:hint="cs"/>
          <w:spacing w:val="-2"/>
          <w:rtl/>
        </w:rPr>
        <w:t> </w:t>
      </w:r>
      <w:r w:rsidRPr="0066761D">
        <w:rPr>
          <w:spacing w:val="-2"/>
          <w:rtl/>
        </w:rPr>
        <w:t>الاتحاد (</w:t>
      </w:r>
      <w:r w:rsidRPr="0066761D">
        <w:rPr>
          <w:rFonts w:hint="cs"/>
          <w:spacing w:val="-2"/>
          <w:rtl/>
        </w:rPr>
        <w:t>وجهات الاتصال</w:t>
      </w:r>
      <w:r w:rsidRPr="0066761D">
        <w:rPr>
          <w:spacing w:val="-2"/>
          <w:rtl/>
        </w:rPr>
        <w:t xml:space="preserve"> دون الإقليمية) وشبكته من </w:t>
      </w:r>
      <w:r w:rsidRPr="0066761D">
        <w:rPr>
          <w:rFonts w:hint="cs"/>
          <w:spacing w:val="-2"/>
          <w:rtl/>
        </w:rPr>
        <w:t>مسؤولي</w:t>
      </w:r>
      <w:r w:rsidRPr="0066761D">
        <w:rPr>
          <w:spacing w:val="-2"/>
          <w:rtl/>
        </w:rPr>
        <w:t xml:space="preserve"> الاتصال </w:t>
      </w:r>
      <w:r w:rsidRPr="0066761D">
        <w:rPr>
          <w:rFonts w:hint="cs"/>
          <w:spacing w:val="-2"/>
          <w:rtl/>
        </w:rPr>
        <w:t>المعنيين ب</w:t>
      </w:r>
      <w:r w:rsidRPr="0066761D">
        <w:rPr>
          <w:spacing w:val="-2"/>
          <w:rtl/>
        </w:rPr>
        <w:t xml:space="preserve">تنمية القدرات، إلى الاستجابة لطلبات محددة </w:t>
      </w:r>
      <w:r w:rsidRPr="0066761D">
        <w:rPr>
          <w:rFonts w:hint="cs"/>
          <w:spacing w:val="-2"/>
          <w:rtl/>
        </w:rPr>
        <w:t>بشأن ا</w:t>
      </w:r>
      <w:r w:rsidRPr="0066761D">
        <w:rPr>
          <w:spacing w:val="-2"/>
          <w:rtl/>
        </w:rPr>
        <w:t>لتدريب من الدول الأعضاء، فضلاً عن تعزيز أنشطة تنمية القدرات والتدريب الدولية الأوسع للقطاع.</w:t>
      </w:r>
      <w:r w:rsidRPr="0066761D">
        <w:rPr>
          <w:rStyle w:val="FootnoteReference"/>
          <w:spacing w:val="-2"/>
          <w:rtl/>
          <w:lang w:bidi="ar-EG"/>
        </w:rPr>
        <w:footnoteReference w:id="28"/>
      </w:r>
    </w:p>
    <w:p w14:paraId="40731727" w14:textId="77777777" w:rsidR="007E0DB0" w:rsidRDefault="007E0DB0" w:rsidP="007E0DB0">
      <w:pPr>
        <w:pStyle w:val="enumlev1"/>
        <w:rPr>
          <w:rtl/>
        </w:rPr>
      </w:pPr>
      <w:r>
        <w:sym w:font="Symbol" w:char="F0B7"/>
      </w:r>
      <w:r>
        <w:rPr>
          <w:rtl/>
        </w:rPr>
        <w:tab/>
      </w:r>
      <w:r w:rsidRPr="0055492C">
        <w:rPr>
          <w:rFonts w:hint="cs"/>
          <w:b/>
          <w:bCs/>
          <w:rtl/>
        </w:rPr>
        <w:t>أنشطة</w:t>
      </w:r>
      <w:r w:rsidRPr="0055492C">
        <w:rPr>
          <w:b/>
          <w:bCs/>
          <w:rtl/>
        </w:rPr>
        <w:t xml:space="preserve"> تنمية القدرات والتدريب المحورية</w:t>
      </w:r>
      <w:r w:rsidRPr="0020370E">
        <w:rPr>
          <w:rtl/>
        </w:rPr>
        <w:t>.</w:t>
      </w:r>
      <w:r>
        <w:rPr>
          <w:rFonts w:hint="cs"/>
          <w:rtl/>
        </w:rPr>
        <w:t xml:space="preserve"> </w:t>
      </w:r>
      <w:r w:rsidRPr="00803057">
        <w:rPr>
          <w:rFonts w:hint="cs"/>
          <w:rtl/>
        </w:rPr>
        <w:t>كثيراً</w:t>
      </w:r>
      <w:r w:rsidRPr="0020370E">
        <w:rPr>
          <w:rtl/>
        </w:rPr>
        <w:t xml:space="preserve"> ما </w:t>
      </w:r>
      <w:r w:rsidRPr="00803057">
        <w:rPr>
          <w:rFonts w:hint="cs"/>
          <w:rtl/>
        </w:rPr>
        <w:t>يُ</w:t>
      </w:r>
      <w:r w:rsidRPr="0020370E">
        <w:rPr>
          <w:rtl/>
        </w:rPr>
        <w:t xml:space="preserve">جمع بين </w:t>
      </w:r>
      <w:r w:rsidRPr="00803057">
        <w:rPr>
          <w:rFonts w:hint="cs"/>
          <w:rtl/>
        </w:rPr>
        <w:t>أنشطة</w:t>
      </w:r>
      <w:r w:rsidRPr="0020370E">
        <w:rPr>
          <w:rtl/>
        </w:rPr>
        <w:t xml:space="preserve"> تنمية القدرات والتدريب الإقليمية والمحورية ضمن </w:t>
      </w:r>
      <w:r w:rsidRPr="00803057">
        <w:rPr>
          <w:rFonts w:hint="cs"/>
          <w:rtl/>
        </w:rPr>
        <w:t>م</w:t>
      </w:r>
      <w:r w:rsidRPr="0020370E">
        <w:rPr>
          <w:rtl/>
        </w:rPr>
        <w:t xml:space="preserve">حفظة مكتب تنمية الاتصالات. </w:t>
      </w:r>
      <w:r w:rsidRPr="00803057">
        <w:rPr>
          <w:rFonts w:hint="cs"/>
          <w:rtl/>
        </w:rPr>
        <w:t>و</w:t>
      </w:r>
      <w:r w:rsidRPr="0020370E">
        <w:rPr>
          <w:rtl/>
        </w:rPr>
        <w:t>في الوقت الحالي،</w:t>
      </w:r>
      <w:r>
        <w:rPr>
          <w:rFonts w:hint="cs"/>
          <w:rtl/>
        </w:rPr>
        <w:t xml:space="preserve"> </w:t>
      </w:r>
      <w:r w:rsidRPr="00803057">
        <w:rPr>
          <w:rFonts w:hint="cs"/>
          <w:rtl/>
        </w:rPr>
        <w:t>ت</w:t>
      </w:r>
      <w:r w:rsidRPr="0020370E">
        <w:rPr>
          <w:rtl/>
        </w:rPr>
        <w:t xml:space="preserve">قوم </w:t>
      </w:r>
      <w:r w:rsidRPr="00803057">
        <w:rPr>
          <w:rFonts w:hint="cs"/>
          <w:rtl/>
        </w:rPr>
        <w:t>جهات الاتصال</w:t>
      </w:r>
      <w:r w:rsidRPr="0020370E">
        <w:rPr>
          <w:rtl/>
        </w:rPr>
        <w:t xml:space="preserve"> المحوري</w:t>
      </w:r>
      <w:r w:rsidRPr="00803057">
        <w:rPr>
          <w:rFonts w:hint="cs"/>
          <w:rtl/>
        </w:rPr>
        <w:t>ة</w:t>
      </w:r>
      <w:r w:rsidRPr="0020370E">
        <w:rPr>
          <w:rtl/>
        </w:rPr>
        <w:t xml:space="preserve"> بتطوير </w:t>
      </w:r>
      <w:r w:rsidRPr="00803057">
        <w:rPr>
          <w:rFonts w:hint="cs"/>
          <w:rtl/>
        </w:rPr>
        <w:t>عدة</w:t>
      </w:r>
      <w:r w:rsidRPr="0020370E">
        <w:rPr>
          <w:rtl/>
        </w:rPr>
        <w:t xml:space="preserve"> دورات تدريبية، </w:t>
      </w:r>
      <w:r w:rsidRPr="00803057">
        <w:rPr>
          <w:rFonts w:hint="cs"/>
          <w:rtl/>
        </w:rPr>
        <w:t>ب</w:t>
      </w:r>
      <w:r w:rsidRPr="0020370E">
        <w:rPr>
          <w:rtl/>
        </w:rPr>
        <w:t xml:space="preserve">مشورة ودعم من فريق </w:t>
      </w:r>
      <w:r w:rsidRPr="00803057">
        <w:rPr>
          <w:rtl/>
        </w:rPr>
        <w:t>شعبة تنمية القدرات والمهارات</w:t>
      </w:r>
      <w:r w:rsidRPr="00803057">
        <w:rPr>
          <w:rFonts w:hint="cs"/>
          <w:rtl/>
        </w:rPr>
        <w:t xml:space="preserve"> </w:t>
      </w:r>
      <w:r w:rsidRPr="00803057">
        <w:rPr>
          <w:rtl/>
        </w:rPr>
        <w:t>(</w:t>
      </w:r>
      <w:r w:rsidRPr="00803057">
        <w:t>CSD</w:t>
      </w:r>
      <w:r w:rsidRPr="00803057">
        <w:rPr>
          <w:rtl/>
        </w:rPr>
        <w:t xml:space="preserve">) </w:t>
      </w:r>
      <w:r w:rsidRPr="0020370E">
        <w:rPr>
          <w:rtl/>
        </w:rPr>
        <w:t>بشأن التصميم وضمان الجودة، ولكن بالاعتماد على خبراء خارجيين لتطوير بعض المحتوى.</w:t>
      </w:r>
      <w:r w:rsidRPr="004D29E5">
        <w:rPr>
          <w:rFonts w:hint="cs"/>
          <w:rtl/>
        </w:rPr>
        <w:t xml:space="preserve"> و</w:t>
      </w:r>
      <w:r w:rsidRPr="004D29E5">
        <w:rPr>
          <w:rtl/>
        </w:rPr>
        <w:t xml:space="preserve">هناك أيضاً إدراك </w:t>
      </w:r>
      <w:r w:rsidRPr="004D29E5">
        <w:rPr>
          <w:rFonts w:hint="cs"/>
          <w:rtl/>
        </w:rPr>
        <w:t>ب</w:t>
      </w:r>
      <w:r w:rsidRPr="004D29E5">
        <w:rPr>
          <w:rtl/>
        </w:rPr>
        <w:t xml:space="preserve">أن عملية الإدارة القائمة على النتائج التي </w:t>
      </w:r>
      <w:r w:rsidRPr="004D29E5">
        <w:rPr>
          <w:rFonts w:hint="cs"/>
          <w:rtl/>
        </w:rPr>
        <w:t>استُهلت</w:t>
      </w:r>
      <w:r w:rsidRPr="004D29E5">
        <w:rPr>
          <w:rtl/>
        </w:rPr>
        <w:t xml:space="preserve"> خلال العام الماضي بدأت في جني </w:t>
      </w:r>
      <w:r w:rsidRPr="004D29E5">
        <w:rPr>
          <w:rFonts w:hint="cs"/>
          <w:rtl/>
        </w:rPr>
        <w:t>المكاسب</w:t>
      </w:r>
      <w:r w:rsidRPr="004D29E5">
        <w:rPr>
          <w:rtl/>
        </w:rPr>
        <w:t xml:space="preserve"> من خلال تعزيز التعاون ضمن القطاع.</w:t>
      </w:r>
      <w:r w:rsidRPr="004D29E5">
        <w:rPr>
          <w:rFonts w:hint="cs"/>
          <w:rtl/>
        </w:rPr>
        <w:t xml:space="preserve"> و</w:t>
      </w:r>
      <w:r w:rsidRPr="004D29E5">
        <w:rPr>
          <w:rtl/>
        </w:rPr>
        <w:t>هناك أدلة إضافية على التعاون الإيجابي مع القطاع</w:t>
      </w:r>
      <w:r w:rsidRPr="004D29E5">
        <w:rPr>
          <w:rFonts w:hint="cs"/>
          <w:rtl/>
        </w:rPr>
        <w:t>ين</w:t>
      </w:r>
      <w:r w:rsidRPr="004D29E5">
        <w:rPr>
          <w:rtl/>
        </w:rPr>
        <w:t xml:space="preserve"> </w:t>
      </w:r>
      <w:r w:rsidRPr="004D29E5">
        <w:rPr>
          <w:rFonts w:hint="cs"/>
          <w:rtl/>
        </w:rPr>
        <w:t>الآخرين</w:t>
      </w:r>
      <w:r w:rsidRPr="004D29E5">
        <w:rPr>
          <w:rtl/>
        </w:rPr>
        <w:t xml:space="preserve"> في تطوير أنشطة شاملة جديدة، كما هو الحال مع مكتب تقييس الاتصالات بشأن جودة الخدمة</w:t>
      </w:r>
      <w:r>
        <w:rPr>
          <w:rFonts w:hint="cs"/>
          <w:rtl/>
        </w:rPr>
        <w:t xml:space="preserve"> </w:t>
      </w:r>
      <w:r w:rsidRPr="004D29E5">
        <w:rPr>
          <w:rFonts w:hint="cs"/>
          <w:rtl/>
        </w:rPr>
        <w:t>و</w:t>
      </w:r>
      <w:r w:rsidRPr="004D29E5">
        <w:rPr>
          <w:rtl/>
        </w:rPr>
        <w:t>وقّع قطاع تنمية الاتصالات على 118 مشروعاً إجمالاً منذ 1 يناير 2015،</w:t>
      </w:r>
      <w:r>
        <w:rPr>
          <w:rStyle w:val="FootnoteReference"/>
          <w:rtl/>
          <w:lang w:bidi="ar-EG"/>
        </w:rPr>
        <w:footnoteReference w:id="29"/>
      </w:r>
      <w:r>
        <w:rPr>
          <w:rFonts w:hint="cs"/>
          <w:rtl/>
        </w:rPr>
        <w:t xml:space="preserve"> </w:t>
      </w:r>
      <w:r w:rsidRPr="00A83E73">
        <w:rPr>
          <w:rtl/>
        </w:rPr>
        <w:t xml:space="preserve">منها 23 (19%) </w:t>
      </w:r>
      <w:r w:rsidRPr="00A83E73">
        <w:rPr>
          <w:rFonts w:hint="cs"/>
          <w:rtl/>
        </w:rPr>
        <w:t>مشروعاً أُدرجت في</w:t>
      </w:r>
      <w:r>
        <w:rPr>
          <w:rFonts w:hint="eastAsia"/>
          <w:rtl/>
        </w:rPr>
        <w:t> </w:t>
      </w:r>
      <w:r w:rsidRPr="00A83E73">
        <w:rPr>
          <w:rFonts w:hint="cs"/>
          <w:rtl/>
        </w:rPr>
        <w:t>محور</w:t>
      </w:r>
      <w:r w:rsidRPr="00A83E73">
        <w:rPr>
          <w:rtl/>
        </w:rPr>
        <w:t xml:space="preserve"> "بناء القدرات" (22) أو ذ</w:t>
      </w:r>
      <w:r>
        <w:rPr>
          <w:rFonts w:hint="cs"/>
          <w:rtl/>
        </w:rPr>
        <w:t>َ</w:t>
      </w:r>
      <w:r w:rsidRPr="00A83E73">
        <w:rPr>
          <w:rtl/>
        </w:rPr>
        <w:t>كر</w:t>
      </w:r>
      <w:r w:rsidRPr="00A83E73">
        <w:rPr>
          <w:rFonts w:hint="cs"/>
          <w:rtl/>
        </w:rPr>
        <w:t>ت</w:t>
      </w:r>
      <w:r w:rsidRPr="00A83E73">
        <w:rPr>
          <w:rtl/>
        </w:rPr>
        <w:t xml:space="preserve"> تنمية القدرات بطريقة ما (1).</w:t>
      </w:r>
      <w:r>
        <w:rPr>
          <w:rFonts w:hint="cs"/>
          <w:rtl/>
        </w:rPr>
        <w:t xml:space="preserve"> </w:t>
      </w:r>
      <w:r w:rsidRPr="00A83E73">
        <w:rPr>
          <w:rtl/>
        </w:rPr>
        <w:t xml:space="preserve">وتقدم الأمانة العامة عنصراً محورياً </w:t>
      </w:r>
      <w:r w:rsidRPr="00A83E73">
        <w:rPr>
          <w:rFonts w:hint="cs"/>
          <w:rtl/>
        </w:rPr>
        <w:t>م</w:t>
      </w:r>
      <w:r w:rsidRPr="00A83E73">
        <w:rPr>
          <w:rtl/>
        </w:rPr>
        <w:t xml:space="preserve">هماً آخر لتنمية القدرات في الأنشطة المحددة المقدمة إلى الشركات الصغيرة والمتوسطة خلال حدث </w:t>
      </w:r>
      <w:r w:rsidRPr="00A83E73">
        <w:rPr>
          <w:rFonts w:hint="cs"/>
          <w:rtl/>
        </w:rPr>
        <w:t>تليكوم العالمي</w:t>
      </w:r>
      <w:r w:rsidRPr="00A83E73">
        <w:rPr>
          <w:rtl/>
        </w:rPr>
        <w:t>.</w:t>
      </w:r>
      <w:r>
        <w:rPr>
          <w:rStyle w:val="FootnoteReference"/>
          <w:rtl/>
          <w:lang w:bidi="ar-EG"/>
        </w:rPr>
        <w:footnoteReference w:id="30"/>
      </w:r>
    </w:p>
    <w:p w14:paraId="1A4C073D" w14:textId="77777777" w:rsidR="007E0DB0" w:rsidRDefault="007E0DB0" w:rsidP="007E0DB0">
      <w:pPr>
        <w:pStyle w:val="enumlev1"/>
        <w:rPr>
          <w:rtl/>
        </w:rPr>
      </w:pPr>
      <w:r>
        <w:sym w:font="Symbol" w:char="F0B7"/>
      </w:r>
      <w:r>
        <w:rPr>
          <w:rtl/>
        </w:rPr>
        <w:tab/>
      </w:r>
      <w:r w:rsidRPr="00A83E73">
        <w:rPr>
          <w:b/>
          <w:bCs/>
          <w:rtl/>
        </w:rPr>
        <w:t>البرامج التدريبية لمكتب تنمية الاتصالات</w:t>
      </w:r>
      <w:r>
        <w:rPr>
          <w:rStyle w:val="FootnoteReference"/>
          <w:rtl/>
          <w:lang w:bidi="ar-EG"/>
        </w:rPr>
        <w:footnoteReference w:id="31"/>
      </w:r>
      <w:r w:rsidRPr="0055492C">
        <w:rPr>
          <w:rFonts w:hint="cs"/>
          <w:rtl/>
        </w:rPr>
        <w:t xml:space="preserve"> هي</w:t>
      </w:r>
      <w:r w:rsidRPr="00A83E73">
        <w:rPr>
          <w:rtl/>
        </w:rPr>
        <w:t xml:space="preserve"> من </w:t>
      </w:r>
      <w:r w:rsidRPr="0055492C">
        <w:rPr>
          <w:rFonts w:hint="cs"/>
          <w:rtl/>
        </w:rPr>
        <w:t>تراث</w:t>
      </w:r>
      <w:r w:rsidRPr="00A83E73">
        <w:rPr>
          <w:rtl/>
        </w:rPr>
        <w:t xml:space="preserve"> قرارات المؤتمر العالمي لتنمية الاتصالات السابقة. </w:t>
      </w:r>
      <w:r>
        <w:rPr>
          <w:rFonts w:hint="cs"/>
          <w:rtl/>
        </w:rPr>
        <w:t>وفي</w:t>
      </w:r>
      <w:r>
        <w:rPr>
          <w:rFonts w:hint="eastAsia"/>
          <w:rtl/>
        </w:rPr>
        <w:t> </w:t>
      </w:r>
      <w:r>
        <w:rPr>
          <w:rFonts w:hint="cs"/>
          <w:rtl/>
        </w:rPr>
        <w:t>صلبها،</w:t>
      </w:r>
      <w:r w:rsidRPr="00A83E73">
        <w:rPr>
          <w:rtl/>
        </w:rPr>
        <w:t xml:space="preserve"> كان القصد منها أن تكون برامج جوهرية </w:t>
      </w:r>
      <w:bookmarkStart w:id="151" w:name="_Hlk68200134"/>
      <w:r w:rsidRPr="00A83E73">
        <w:rPr>
          <w:rtl/>
        </w:rPr>
        <w:t xml:space="preserve">رفيعة المستوى </w:t>
      </w:r>
      <w:bookmarkEnd w:id="151"/>
      <w:r w:rsidRPr="00A83E73">
        <w:rPr>
          <w:rtl/>
        </w:rPr>
        <w:t>(مكافئة ل</w:t>
      </w:r>
      <w:r>
        <w:rPr>
          <w:rFonts w:hint="cs"/>
          <w:rtl/>
        </w:rPr>
        <w:t>شهادة ا</w:t>
      </w:r>
      <w:r w:rsidRPr="00A83E73">
        <w:rPr>
          <w:rtl/>
        </w:rPr>
        <w:t xml:space="preserve">لماجستير)، </w:t>
      </w:r>
      <w:r>
        <w:rPr>
          <w:rFonts w:hint="cs"/>
          <w:rtl/>
        </w:rPr>
        <w:t>و</w:t>
      </w:r>
      <w:r w:rsidRPr="00A83E73">
        <w:rPr>
          <w:rtl/>
        </w:rPr>
        <w:t>مصممة بمساهمة كبيرة من موظفي الاتحاد الدولي للاتصالات وكذلك الاستشاريين الخارجيين، والتي يمكن تقديمها بعد ذلك بالتعاون مع جامعات مرموقة.</w:t>
      </w:r>
      <w:r>
        <w:rPr>
          <w:rStyle w:val="FootnoteReference"/>
          <w:rtl/>
          <w:lang w:bidi="ar-EG"/>
        </w:rPr>
        <w:footnoteReference w:id="32"/>
      </w:r>
      <w:r>
        <w:rPr>
          <w:rFonts w:hint="cs"/>
          <w:rtl/>
        </w:rPr>
        <w:t xml:space="preserve"> </w:t>
      </w:r>
      <w:r w:rsidRPr="00A83E73">
        <w:rPr>
          <w:rtl/>
        </w:rPr>
        <w:t xml:space="preserve">لكن من الناحية العملية، لم تحقق هذه البرامج بعد </w:t>
      </w:r>
      <w:r w:rsidRPr="005D1A8D">
        <w:rPr>
          <w:rFonts w:hint="cs"/>
          <w:rtl/>
        </w:rPr>
        <w:t>ما يُ</w:t>
      </w:r>
      <w:r w:rsidRPr="00A83E73">
        <w:rPr>
          <w:rtl/>
        </w:rPr>
        <w:t>توقع</w:t>
      </w:r>
      <w:r w:rsidRPr="005D1A8D">
        <w:rPr>
          <w:rFonts w:hint="cs"/>
          <w:rtl/>
        </w:rPr>
        <w:t xml:space="preserve"> من</w:t>
      </w:r>
      <w:r w:rsidRPr="00A83E73">
        <w:rPr>
          <w:rtl/>
        </w:rPr>
        <w:t xml:space="preserve">ها بالكامل، رغم المدخلات </w:t>
      </w:r>
      <w:r w:rsidRPr="005D1A8D">
        <w:rPr>
          <w:rFonts w:hint="cs"/>
          <w:rtl/>
        </w:rPr>
        <w:t>الجديرة بالاعتبار</w:t>
      </w:r>
      <w:r w:rsidRPr="00A83E73">
        <w:rPr>
          <w:rtl/>
        </w:rPr>
        <w:t xml:space="preserve"> من بعض موظفي الاتحاد.</w:t>
      </w:r>
      <w:r>
        <w:rPr>
          <w:rStyle w:val="FootnoteReference"/>
          <w:rtl/>
          <w:lang w:bidi="ar-EG"/>
        </w:rPr>
        <w:footnoteReference w:id="33"/>
      </w:r>
      <w:r>
        <w:rPr>
          <w:rFonts w:hint="cs"/>
          <w:rtl/>
        </w:rPr>
        <w:t xml:space="preserve"> </w:t>
      </w:r>
      <w:r w:rsidRPr="00077D8C">
        <w:rPr>
          <w:rFonts w:hint="cs"/>
          <w:rtl/>
        </w:rPr>
        <w:t>فأُعدت</w:t>
      </w:r>
      <w:r w:rsidRPr="00A83E73">
        <w:rPr>
          <w:rtl/>
        </w:rPr>
        <w:t xml:space="preserve"> أربعة برامج</w:t>
      </w:r>
      <w:r w:rsidRPr="00077D8C">
        <w:rPr>
          <w:rFonts w:hint="cs"/>
          <w:rtl/>
        </w:rPr>
        <w:t xml:space="preserve"> هي</w:t>
      </w:r>
      <w:r w:rsidRPr="00A83E73">
        <w:rPr>
          <w:rtl/>
        </w:rPr>
        <w:t xml:space="preserve">: </w:t>
      </w:r>
      <w:r>
        <w:rPr>
          <w:rtl/>
        </w:rPr>
        <w:t>البرنامج التدريبي</w:t>
      </w:r>
      <w:r w:rsidRPr="00A83E73">
        <w:rPr>
          <w:rtl/>
        </w:rPr>
        <w:t xml:space="preserve"> </w:t>
      </w:r>
      <w:r>
        <w:rPr>
          <w:rFonts w:hint="cs"/>
          <w:rtl/>
        </w:rPr>
        <w:t>ل</w:t>
      </w:r>
      <w:r w:rsidRPr="00A83E73">
        <w:rPr>
          <w:rtl/>
        </w:rPr>
        <w:t>إدارة الطيف (</w:t>
      </w:r>
      <w:r w:rsidRPr="00A83E73">
        <w:t>SMTP</w:t>
      </w:r>
      <w:r w:rsidRPr="00A83E73">
        <w:rPr>
          <w:rtl/>
        </w:rPr>
        <w:t>)؛</w:t>
      </w:r>
      <w:r>
        <w:rPr>
          <w:rStyle w:val="FootnoteReference"/>
          <w:rtl/>
          <w:lang w:bidi="ar-EG"/>
        </w:rPr>
        <w:footnoteReference w:id="34"/>
      </w:r>
      <w:r>
        <w:rPr>
          <w:rFonts w:hint="cs"/>
          <w:rtl/>
        </w:rPr>
        <w:t xml:space="preserve"> </w:t>
      </w:r>
      <w:bookmarkStart w:id="153" w:name="_Hlk68203688"/>
      <w:r w:rsidRPr="00077D8C">
        <w:rPr>
          <w:rFonts w:hint="cs"/>
          <w:rtl/>
        </w:rPr>
        <w:t>و</w:t>
      </w:r>
      <w:r>
        <w:rPr>
          <w:rtl/>
        </w:rPr>
        <w:t>البرنامج التدريبي</w:t>
      </w:r>
      <w:r w:rsidRPr="00077D8C">
        <w:rPr>
          <w:rtl/>
        </w:rPr>
        <w:t xml:space="preserve"> </w:t>
      </w:r>
      <w:r>
        <w:rPr>
          <w:rFonts w:hint="cs"/>
          <w:rtl/>
        </w:rPr>
        <w:t>ل</w:t>
      </w:r>
      <w:r w:rsidRPr="00A83E73">
        <w:rPr>
          <w:rtl/>
        </w:rPr>
        <w:t>جودة الخدمة (</w:t>
      </w:r>
      <w:proofErr w:type="spellStart"/>
      <w:r w:rsidRPr="00A83E73">
        <w:t>QoSTP</w:t>
      </w:r>
      <w:proofErr w:type="spellEnd"/>
      <w:r w:rsidRPr="00A83E73">
        <w:rPr>
          <w:rtl/>
        </w:rPr>
        <w:t>)</w:t>
      </w:r>
      <w:bookmarkEnd w:id="153"/>
      <w:r>
        <w:rPr>
          <w:rStyle w:val="FootnoteReference"/>
          <w:rtl/>
          <w:lang w:bidi="ar-EG"/>
        </w:rPr>
        <w:footnoteReference w:id="35"/>
      </w:r>
      <w:r>
        <w:rPr>
          <w:rFonts w:hint="cs"/>
          <w:rtl/>
        </w:rPr>
        <w:t xml:space="preserve"> </w:t>
      </w:r>
      <w:r w:rsidRPr="00077D8C">
        <w:rPr>
          <w:rFonts w:hint="cs"/>
          <w:rtl/>
        </w:rPr>
        <w:t>الذي يضم</w:t>
      </w:r>
      <w:r w:rsidRPr="00A83E73">
        <w:rPr>
          <w:rtl/>
        </w:rPr>
        <w:t xml:space="preserve"> 13 وحدة، 6 إلزامية و7 اختيارية؛ </w:t>
      </w:r>
      <w:bookmarkStart w:id="154" w:name="_Hlk68204316"/>
      <w:r w:rsidRPr="00077D8C">
        <w:rPr>
          <w:rFonts w:hint="cs"/>
          <w:rtl/>
        </w:rPr>
        <w:t>و</w:t>
      </w:r>
      <w:r>
        <w:rPr>
          <w:rtl/>
        </w:rPr>
        <w:t xml:space="preserve">البرنامج </w:t>
      </w:r>
      <w:r>
        <w:rPr>
          <w:rtl/>
        </w:rPr>
        <w:lastRenderedPageBreak/>
        <w:t>التدريبي</w:t>
      </w:r>
      <w:r w:rsidRPr="00A83E73">
        <w:rPr>
          <w:rtl/>
        </w:rPr>
        <w:t xml:space="preserve"> </w:t>
      </w:r>
      <w:r>
        <w:rPr>
          <w:rFonts w:hint="cs"/>
          <w:rtl/>
        </w:rPr>
        <w:t>ل</w:t>
      </w:r>
      <w:r w:rsidRPr="00A83E73">
        <w:rPr>
          <w:rtl/>
        </w:rPr>
        <w:t>إنترنت الأشياء (</w:t>
      </w:r>
      <w:r w:rsidRPr="00A83E73">
        <w:t>IoT TP</w:t>
      </w:r>
      <w:r w:rsidRPr="00A83E73">
        <w:rPr>
          <w:rtl/>
        </w:rPr>
        <w:t>)،</w:t>
      </w:r>
      <w:bookmarkEnd w:id="154"/>
      <w:r w:rsidRPr="00A83E73">
        <w:rPr>
          <w:rtl/>
        </w:rPr>
        <w:t xml:space="preserve"> </w:t>
      </w:r>
      <w:r w:rsidRPr="00077D8C">
        <w:rPr>
          <w:rFonts w:hint="cs"/>
          <w:rtl/>
        </w:rPr>
        <w:t>الذي يضم</w:t>
      </w:r>
      <w:r w:rsidRPr="00A83E73">
        <w:rPr>
          <w:rtl/>
        </w:rPr>
        <w:t xml:space="preserve"> 15 وحدة بالإضافة إلى وحدة </w:t>
      </w:r>
      <w:r w:rsidRPr="00077D8C">
        <w:rPr>
          <w:rFonts w:hint="cs"/>
          <w:rtl/>
        </w:rPr>
        <w:t>موجزة</w:t>
      </w:r>
      <w:r w:rsidRPr="00A83E73">
        <w:rPr>
          <w:rtl/>
        </w:rPr>
        <w:t xml:space="preserve"> عامة؛</w:t>
      </w:r>
      <w:r>
        <w:rPr>
          <w:rStyle w:val="FootnoteReference"/>
          <w:rtl/>
          <w:lang w:bidi="ar-EG"/>
        </w:rPr>
        <w:footnoteReference w:id="36"/>
      </w:r>
      <w:r w:rsidRPr="00077D8C">
        <w:rPr>
          <w:rtl/>
        </w:rPr>
        <w:t xml:space="preserve"> </w:t>
      </w:r>
      <w:bookmarkStart w:id="155" w:name="_Hlk68436607"/>
      <w:r w:rsidRPr="00A83E73">
        <w:rPr>
          <w:rtl/>
        </w:rPr>
        <w:t>و</w:t>
      </w:r>
      <w:r>
        <w:rPr>
          <w:rtl/>
        </w:rPr>
        <w:t>البرنامج التدريبي</w:t>
      </w:r>
      <w:r w:rsidRPr="00A83E73">
        <w:rPr>
          <w:rtl/>
        </w:rPr>
        <w:t xml:space="preserve"> </w:t>
      </w:r>
      <w:r>
        <w:rPr>
          <w:rFonts w:hint="cs"/>
          <w:rtl/>
        </w:rPr>
        <w:t>ل</w:t>
      </w:r>
      <w:r w:rsidRPr="00A83E73">
        <w:rPr>
          <w:rtl/>
        </w:rPr>
        <w:t>تغير المناخ (</w:t>
      </w:r>
      <w:r w:rsidRPr="00A83E73">
        <w:t>CCTP</w:t>
      </w:r>
      <w:r w:rsidRPr="00A83E73">
        <w:rPr>
          <w:rtl/>
        </w:rPr>
        <w:t>)</w:t>
      </w:r>
      <w:bookmarkEnd w:id="155"/>
      <w:r w:rsidRPr="00A83E73">
        <w:rPr>
          <w:rtl/>
        </w:rPr>
        <w:t>.</w:t>
      </w:r>
      <w:r w:rsidRPr="00D33D98">
        <w:rPr>
          <w:rFonts w:hint="cs"/>
          <w:rtl/>
        </w:rPr>
        <w:t xml:space="preserve"> و</w:t>
      </w:r>
      <w:r w:rsidRPr="00A83E73">
        <w:rPr>
          <w:rtl/>
        </w:rPr>
        <w:t xml:space="preserve">لا تزال </w:t>
      </w:r>
      <w:r w:rsidRPr="00D33D98">
        <w:rPr>
          <w:rFonts w:hint="cs"/>
          <w:rtl/>
        </w:rPr>
        <w:t>ال</w:t>
      </w:r>
      <w:r w:rsidRPr="00A83E73">
        <w:rPr>
          <w:rtl/>
        </w:rPr>
        <w:t>بوابة</w:t>
      </w:r>
      <w:r w:rsidRPr="00D33D98">
        <w:rPr>
          <w:rFonts w:hint="cs"/>
          <w:rtl/>
        </w:rPr>
        <w:t xml:space="preserve"> الإلكترونية</w:t>
      </w:r>
      <w:r w:rsidRPr="00A83E73">
        <w:rPr>
          <w:rtl/>
        </w:rPr>
        <w:t xml:space="preserve"> </w:t>
      </w:r>
      <w:r w:rsidRPr="00D33D98">
        <w:rPr>
          <w:rFonts w:hint="cs"/>
          <w:rtl/>
        </w:rPr>
        <w:t>ل</w:t>
      </w:r>
      <w:r w:rsidRPr="00A83E73">
        <w:rPr>
          <w:rtl/>
        </w:rPr>
        <w:t>لأكاديمية تشير إلى أن الاتحاد يبحث عن شركاء لتقديم معظم</w:t>
      </w:r>
      <w:r w:rsidRPr="00D33D98">
        <w:rPr>
          <w:rFonts w:hint="cs"/>
          <w:rtl/>
        </w:rPr>
        <w:t xml:space="preserve"> هذه البرامج</w:t>
      </w:r>
      <w:r w:rsidRPr="00A83E73">
        <w:rPr>
          <w:rtl/>
        </w:rPr>
        <w:t xml:space="preserve"> ولم تشغ</w:t>
      </w:r>
      <w:r w:rsidRPr="00D33D98">
        <w:rPr>
          <w:rFonts w:hint="cs"/>
          <w:rtl/>
        </w:rPr>
        <w:t>َّ</w:t>
      </w:r>
      <w:r w:rsidRPr="00A83E73">
        <w:rPr>
          <w:rtl/>
        </w:rPr>
        <w:t>ل أي منه</w:t>
      </w:r>
      <w:r w:rsidRPr="00D33D98">
        <w:rPr>
          <w:rFonts w:hint="cs"/>
          <w:rtl/>
        </w:rPr>
        <w:t>ا</w:t>
      </w:r>
      <w:r w:rsidRPr="00A83E73">
        <w:rPr>
          <w:rtl/>
        </w:rPr>
        <w:t xml:space="preserve"> حتى الآن كبرامج درجة </w:t>
      </w:r>
      <w:r w:rsidRPr="00D33D98">
        <w:rPr>
          <w:rFonts w:hint="cs"/>
          <w:rtl/>
        </w:rPr>
        <w:t>عليا</w:t>
      </w:r>
      <w:r w:rsidRPr="00A83E73">
        <w:rPr>
          <w:rtl/>
        </w:rPr>
        <w:t xml:space="preserve"> كاملة، على الرغم من تقديم وحدات مختلفة بالفعل، </w:t>
      </w:r>
      <w:r w:rsidRPr="00D33D98">
        <w:rPr>
          <w:rFonts w:hint="cs"/>
          <w:rtl/>
        </w:rPr>
        <w:t>و</w:t>
      </w:r>
      <w:r w:rsidRPr="00A83E73">
        <w:rPr>
          <w:rtl/>
        </w:rPr>
        <w:t>تستخدم مكاتب الاتحاد الإقليمية</w:t>
      </w:r>
      <w:r w:rsidRPr="00D33D98">
        <w:rPr>
          <w:rFonts w:hint="cs"/>
          <w:rtl/>
        </w:rPr>
        <w:t xml:space="preserve"> أيضاً</w:t>
      </w:r>
      <w:r w:rsidRPr="00A83E73">
        <w:rPr>
          <w:rtl/>
        </w:rPr>
        <w:t xml:space="preserve"> بعض الوحدات</w:t>
      </w:r>
      <w:r w:rsidRPr="00D33D98">
        <w:rPr>
          <w:rtl/>
        </w:rPr>
        <w:t xml:space="preserve"> </w:t>
      </w:r>
      <w:r w:rsidRPr="00A83E73">
        <w:rPr>
          <w:rtl/>
        </w:rPr>
        <w:t>في بعض الأحداث المتعلقة بالتدريب.</w:t>
      </w:r>
    </w:p>
    <w:p w14:paraId="71BE815B" w14:textId="77777777" w:rsidR="007E0DB0" w:rsidRDefault="007E0DB0" w:rsidP="007E0DB0">
      <w:pPr>
        <w:pStyle w:val="enumlev1"/>
        <w:keepNext/>
        <w:keepLines/>
        <w:rPr>
          <w:rtl/>
        </w:rPr>
      </w:pPr>
      <w:r w:rsidRPr="00600E43">
        <w:sym w:font="Symbol" w:char="F0B7"/>
      </w:r>
      <w:r w:rsidRPr="00600E43">
        <w:rPr>
          <w:rtl/>
        </w:rPr>
        <w:tab/>
      </w:r>
      <w:r w:rsidRPr="00600E43">
        <w:rPr>
          <w:b/>
          <w:bCs/>
          <w:rtl/>
        </w:rPr>
        <w:t>مبادرات</w:t>
      </w:r>
      <w:r w:rsidRPr="00600E43">
        <w:rPr>
          <w:rFonts w:hint="cs"/>
          <w:b/>
          <w:bCs/>
          <w:rtl/>
        </w:rPr>
        <w:t xml:space="preserve"> </w:t>
      </w:r>
      <w:r w:rsidRPr="00600E43">
        <w:rPr>
          <w:b/>
          <w:bCs/>
          <w:rtl/>
        </w:rPr>
        <w:t>متميزة</w:t>
      </w:r>
      <w:r w:rsidRPr="00600E43">
        <w:rPr>
          <w:rtl/>
        </w:rPr>
        <w:t>.</w:t>
      </w:r>
      <w:r w:rsidRPr="00600E43">
        <w:rPr>
          <w:rFonts w:hint="cs"/>
          <w:rtl/>
        </w:rPr>
        <w:t xml:space="preserve"> </w:t>
      </w:r>
      <w:r w:rsidRPr="00600E43">
        <w:rPr>
          <w:rtl/>
        </w:rPr>
        <w:t xml:space="preserve">في بداية هذا الاستعراض، شكلت مبادرتان </w:t>
      </w:r>
      <w:r w:rsidRPr="00600E43">
        <w:rPr>
          <w:rFonts w:hint="cs"/>
          <w:rtl/>
        </w:rPr>
        <w:t>متمايزتان</w:t>
      </w:r>
      <w:r w:rsidRPr="00600E43">
        <w:rPr>
          <w:rtl/>
        </w:rPr>
        <w:t xml:space="preserve"> ومنفصلتان جزءاً من أنشطة تنمية القدرات الأوسع المعلنة ل</w:t>
      </w:r>
      <w:r w:rsidRPr="00600E43">
        <w:rPr>
          <w:rFonts w:hint="cs"/>
          <w:rtl/>
        </w:rPr>
        <w:t xml:space="preserve">دى </w:t>
      </w:r>
      <w:r w:rsidRPr="00600E43">
        <w:rPr>
          <w:rtl/>
        </w:rPr>
        <w:t>مكتب تنمية الاتصالات</w:t>
      </w:r>
      <w:r w:rsidRPr="00600E43">
        <w:rPr>
          <w:rFonts w:hint="cs"/>
          <w:rtl/>
        </w:rPr>
        <w:t xml:space="preserve"> وهما</w:t>
      </w:r>
      <w:r w:rsidRPr="00600E43">
        <w:rPr>
          <w:rtl/>
        </w:rPr>
        <w:t>: مراكز التدريب على الإنترنت (</w:t>
      </w:r>
      <w:r w:rsidRPr="00600E43">
        <w:t>ITC</w:t>
      </w:r>
      <w:r w:rsidRPr="00600E43">
        <w:rPr>
          <w:rtl/>
        </w:rPr>
        <w:t>) ومراكز التحول الرقمي (</w:t>
      </w:r>
      <w:r w:rsidRPr="00600E43">
        <w:t>DTC</w:t>
      </w:r>
      <w:r w:rsidRPr="00600E43">
        <w:rPr>
          <w:rtl/>
        </w:rPr>
        <w:t>).</w:t>
      </w:r>
      <w:r w:rsidRPr="00600E43">
        <w:rPr>
          <w:rStyle w:val="FootnoteReference"/>
          <w:rtl/>
          <w:lang w:bidi="ar-EG"/>
        </w:rPr>
        <w:footnoteReference w:id="37"/>
      </w:r>
      <w:r w:rsidRPr="00600E43">
        <w:rPr>
          <w:rFonts w:hint="cs"/>
          <w:rtl/>
        </w:rPr>
        <w:t xml:space="preserve"> و</w:t>
      </w:r>
      <w:r w:rsidRPr="00600E43">
        <w:rPr>
          <w:rtl/>
        </w:rPr>
        <w:t>لم تعد</w:t>
      </w:r>
      <w:r w:rsidRPr="00600E43">
        <w:rPr>
          <w:rFonts w:hint="cs"/>
          <w:rtl/>
        </w:rPr>
        <w:t xml:space="preserve"> شعبة</w:t>
      </w:r>
      <w:r w:rsidRPr="00600E43">
        <w:rPr>
          <w:rtl/>
        </w:rPr>
        <w:t xml:space="preserve"> تنمية القدرات والمهارات </w:t>
      </w:r>
      <w:r w:rsidRPr="00600E43">
        <w:rPr>
          <w:rFonts w:hint="cs"/>
          <w:rtl/>
        </w:rPr>
        <w:t>(</w:t>
      </w:r>
      <w:r w:rsidRPr="00600E43">
        <w:rPr>
          <w:lang w:val="fr-FR"/>
        </w:rPr>
        <w:t>CSD</w:t>
      </w:r>
      <w:r w:rsidRPr="00600E43">
        <w:rPr>
          <w:rFonts w:hint="cs"/>
          <w:rtl/>
        </w:rPr>
        <w:t>)</w:t>
      </w:r>
      <w:r w:rsidRPr="00600E43">
        <w:rPr>
          <w:rtl/>
        </w:rPr>
        <w:t xml:space="preserve"> تنظر إلى</w:t>
      </w:r>
      <w:r w:rsidRPr="00600E43">
        <w:rPr>
          <w:rFonts w:hint="cs"/>
          <w:rtl/>
        </w:rPr>
        <w:t xml:space="preserve"> </w:t>
      </w:r>
      <w:r w:rsidRPr="00600E43">
        <w:rPr>
          <w:rtl/>
        </w:rPr>
        <w:t xml:space="preserve">مراكز التدريب على الإنترنت على أنها جزء من أنشطة تنمية القدرات والتدريب في الاتحاد، لكنها ظلت واردة </w:t>
      </w:r>
      <w:r w:rsidRPr="00600E43">
        <w:rPr>
          <w:rFonts w:hint="cs"/>
          <w:rtl/>
        </w:rPr>
        <w:t>في</w:t>
      </w:r>
      <w:r w:rsidRPr="00600E43">
        <w:rPr>
          <w:rtl/>
        </w:rPr>
        <w:t xml:space="preserve"> </w:t>
      </w:r>
      <w:r w:rsidRPr="00600E43">
        <w:rPr>
          <w:rFonts w:hint="cs"/>
          <w:rtl/>
        </w:rPr>
        <w:t>ال</w:t>
      </w:r>
      <w:r w:rsidRPr="00600E43">
        <w:rPr>
          <w:rtl/>
        </w:rPr>
        <w:t xml:space="preserve">موقع </w:t>
      </w:r>
      <w:r w:rsidRPr="00600E43">
        <w:rPr>
          <w:rFonts w:hint="cs"/>
          <w:rtl/>
        </w:rPr>
        <w:t>الإلكتروني ل</w:t>
      </w:r>
      <w:r w:rsidRPr="00600E43">
        <w:rPr>
          <w:rtl/>
        </w:rPr>
        <w:t>لاتحاد في بداية هذا الاستعراض.</w:t>
      </w:r>
      <w:r w:rsidRPr="00600E43">
        <w:rPr>
          <w:rStyle w:val="FootnoteReference"/>
          <w:rtl/>
          <w:lang w:bidi="ar-EG"/>
        </w:rPr>
        <w:footnoteReference w:id="38"/>
      </w:r>
      <w:r w:rsidRPr="00600E43">
        <w:rPr>
          <w:rFonts w:hint="cs"/>
          <w:rtl/>
        </w:rPr>
        <w:t xml:space="preserve"> </w:t>
      </w:r>
      <w:r w:rsidRPr="00600E43">
        <w:rPr>
          <w:rtl/>
        </w:rPr>
        <w:t>ومراكز التحول الرقمي (</w:t>
      </w:r>
      <w:r w:rsidRPr="00600E43">
        <w:t>DTCs</w:t>
      </w:r>
      <w:r w:rsidRPr="00600E43">
        <w:rPr>
          <w:rtl/>
        </w:rPr>
        <w:t>)</w:t>
      </w:r>
      <w:r w:rsidRPr="00600E43">
        <w:rPr>
          <w:rFonts w:hint="cs"/>
          <w:rtl/>
        </w:rPr>
        <w:t xml:space="preserve"> </w:t>
      </w:r>
      <w:r w:rsidRPr="00600E43">
        <w:rPr>
          <w:rtl/>
        </w:rPr>
        <w:t>هي مبادرة أحدث بكثير أُطلق</w:t>
      </w:r>
      <w:r w:rsidRPr="00600E43">
        <w:rPr>
          <w:rFonts w:hint="cs"/>
          <w:rtl/>
        </w:rPr>
        <w:t xml:space="preserve">ت </w:t>
      </w:r>
      <w:r w:rsidRPr="00600E43">
        <w:rPr>
          <w:rtl/>
        </w:rPr>
        <w:t xml:space="preserve">بالشراكة مع </w:t>
      </w:r>
      <w:r w:rsidRPr="00600E43">
        <w:rPr>
          <w:rFonts w:hint="cs"/>
          <w:rtl/>
        </w:rPr>
        <w:t xml:space="preserve">شركة </w:t>
      </w:r>
      <w:r w:rsidRPr="00600E43">
        <w:t>Cisco</w:t>
      </w:r>
      <w:r w:rsidRPr="00600E43">
        <w:rPr>
          <w:rtl/>
        </w:rPr>
        <w:t xml:space="preserve"> في </w:t>
      </w:r>
      <w:r w:rsidRPr="00600E43">
        <w:rPr>
          <w:rFonts w:hint="cs"/>
          <w:rtl/>
        </w:rPr>
        <w:t>تليكوم العالمي</w:t>
      </w:r>
      <w:r w:rsidRPr="00600E43">
        <w:rPr>
          <w:rtl/>
        </w:rPr>
        <w:t xml:space="preserve"> عام 2019.</w:t>
      </w:r>
      <w:r w:rsidRPr="00600E43">
        <w:rPr>
          <w:rStyle w:val="FootnoteReference"/>
          <w:rtl/>
          <w:lang w:bidi="ar-EG"/>
        </w:rPr>
        <w:footnoteReference w:id="39"/>
      </w:r>
      <w:r w:rsidRPr="00600E43">
        <w:rPr>
          <w:rFonts w:hint="cs"/>
          <w:rtl/>
        </w:rPr>
        <w:t xml:space="preserve"> و</w:t>
      </w:r>
      <w:r w:rsidRPr="00600E43">
        <w:rPr>
          <w:rtl/>
        </w:rPr>
        <w:t>مركز التحول الرقمي ه</w:t>
      </w:r>
      <w:r w:rsidRPr="00600E43">
        <w:rPr>
          <w:rFonts w:hint="cs"/>
          <w:rtl/>
        </w:rPr>
        <w:t>و</w:t>
      </w:r>
      <w:r w:rsidRPr="00600E43">
        <w:rPr>
          <w:rtl/>
        </w:rPr>
        <w:t xml:space="preserve"> "مؤسسة يختارها الاتحاد الدولي للاتصالات و</w:t>
      </w:r>
      <w:r w:rsidRPr="00600E43">
        <w:rPr>
          <w:rFonts w:hint="cs"/>
          <w:rtl/>
        </w:rPr>
        <w:t xml:space="preserve">شركة </w:t>
      </w:r>
      <w:r w:rsidRPr="00600E43">
        <w:t>Cisco</w:t>
      </w:r>
      <w:r w:rsidRPr="00600E43">
        <w:rPr>
          <w:rtl/>
        </w:rPr>
        <w:t xml:space="preserve"> تقدم تدريباً على المهارات الرقمية للمواطنين"</w:t>
      </w:r>
      <w:r w:rsidRPr="00600E43">
        <w:rPr>
          <w:rStyle w:val="FootnoteReference"/>
          <w:rtl/>
          <w:lang w:bidi="ar-EG"/>
        </w:rPr>
        <w:footnoteReference w:id="40"/>
      </w:r>
      <w:r w:rsidRPr="00600E43">
        <w:rPr>
          <w:rFonts w:hint="cs"/>
          <w:rtl/>
        </w:rPr>
        <w:t xml:space="preserve"> </w:t>
      </w:r>
      <w:r w:rsidRPr="00600E43">
        <w:rPr>
          <w:rtl/>
        </w:rPr>
        <w:t>و</w:t>
      </w:r>
      <w:r w:rsidRPr="00600E43">
        <w:rPr>
          <w:rFonts w:hint="cs"/>
          <w:rtl/>
        </w:rPr>
        <w:t xml:space="preserve">هي </w:t>
      </w:r>
      <w:r w:rsidRPr="00600E43">
        <w:rPr>
          <w:rtl/>
        </w:rPr>
        <w:t>تهدف إلى تطوير المهارات الرقمية في المستويات الأساسية والمتوسطة للمواطنين من خلال إنشاء شبكة من المراكز.</w:t>
      </w:r>
      <w:r w:rsidRPr="00600E43">
        <w:rPr>
          <w:rStyle w:val="FootnoteReference"/>
          <w:rtl/>
          <w:lang w:bidi="ar-EG"/>
        </w:rPr>
        <w:footnoteReference w:id="41"/>
      </w:r>
      <w:r w:rsidRPr="00600E43">
        <w:rPr>
          <w:rFonts w:hint="cs"/>
          <w:rtl/>
        </w:rPr>
        <w:t xml:space="preserve"> و</w:t>
      </w:r>
      <w:r w:rsidRPr="00600E43">
        <w:rPr>
          <w:rtl/>
        </w:rPr>
        <w:t>ينصب تركيزه</w:t>
      </w:r>
      <w:r w:rsidRPr="00600E43">
        <w:rPr>
          <w:rFonts w:hint="cs"/>
          <w:rtl/>
        </w:rPr>
        <w:t>ا</w:t>
      </w:r>
      <w:r w:rsidRPr="00600E43">
        <w:rPr>
          <w:rtl/>
        </w:rPr>
        <w:t xml:space="preserve"> المعلن على "الموجودين في أسفل الهرم الاجتماعي، والذين يحتاجون إلى المهارات الرقمية الأساسية"، بالإضافة إلى عامة الناس والشركات الناشئة و</w:t>
      </w:r>
      <w:r w:rsidRPr="00600E43">
        <w:rPr>
          <w:rFonts w:hint="cs"/>
          <w:rtl/>
        </w:rPr>
        <w:t>واض</w:t>
      </w:r>
      <w:r w:rsidRPr="00600E43">
        <w:rPr>
          <w:rtl/>
        </w:rPr>
        <w:t>عي السياسات.</w:t>
      </w:r>
      <w:r w:rsidRPr="00600E43">
        <w:rPr>
          <w:rStyle w:val="FootnoteReference"/>
          <w:rtl/>
          <w:lang w:bidi="ar-EG"/>
        </w:rPr>
        <w:footnoteReference w:id="42"/>
      </w:r>
      <w:r w:rsidRPr="00600E43">
        <w:rPr>
          <w:rFonts w:hint="cs"/>
          <w:rtl/>
        </w:rPr>
        <w:t xml:space="preserve"> و</w:t>
      </w:r>
      <w:r w:rsidRPr="00600E43">
        <w:rPr>
          <w:rtl/>
        </w:rPr>
        <w:t xml:space="preserve">حتى الآن، لا يتوفر سوى القليل من الأدلة فيما يتعلق بآليات المراقبة والتقييم الموضوعة للمبادرة، أو </w:t>
      </w:r>
      <w:r w:rsidRPr="00600E43">
        <w:rPr>
          <w:rFonts w:hint="cs"/>
          <w:rtl/>
        </w:rPr>
        <w:t>ب</w:t>
      </w:r>
      <w:r w:rsidRPr="00600E43">
        <w:rPr>
          <w:rtl/>
        </w:rPr>
        <w:t>كيفية قياس نتائج</w:t>
      </w:r>
      <w:r w:rsidRPr="00600E43">
        <w:rPr>
          <w:rFonts w:hint="cs"/>
          <w:rtl/>
        </w:rPr>
        <w:t>ها</w:t>
      </w:r>
      <w:r w:rsidRPr="00600E43">
        <w:rPr>
          <w:rtl/>
        </w:rPr>
        <w:t xml:space="preserve"> التنم</w:t>
      </w:r>
      <w:r w:rsidRPr="00600E43">
        <w:rPr>
          <w:rFonts w:hint="cs"/>
          <w:rtl/>
        </w:rPr>
        <w:t>و</w:t>
      </w:r>
      <w:r w:rsidRPr="00600E43">
        <w:rPr>
          <w:rtl/>
        </w:rPr>
        <w:t>ية.</w:t>
      </w:r>
      <w:r w:rsidRPr="00600E43">
        <w:rPr>
          <w:rFonts w:hint="cs"/>
          <w:rtl/>
        </w:rPr>
        <w:t xml:space="preserve"> و</w:t>
      </w:r>
      <w:r w:rsidRPr="00600E43">
        <w:rPr>
          <w:rtl/>
        </w:rPr>
        <w:t xml:space="preserve">بالإضافة إلى مراكز التحول الرقمي، يمكن أيضاً تضمين </w:t>
      </w:r>
      <w:r w:rsidRPr="00600E43">
        <w:rPr>
          <w:rFonts w:hint="cs"/>
          <w:rtl/>
        </w:rPr>
        <w:t>التنمية المتحققة</w:t>
      </w:r>
      <w:r w:rsidRPr="00600E43">
        <w:rPr>
          <w:rtl/>
        </w:rPr>
        <w:t xml:space="preserve"> </w:t>
      </w:r>
      <w:r w:rsidRPr="00600E43">
        <w:rPr>
          <w:rFonts w:hint="cs"/>
          <w:rtl/>
        </w:rPr>
        <w:t>ب</w:t>
      </w:r>
      <w:r w:rsidRPr="00600E43">
        <w:rPr>
          <w:rtl/>
        </w:rPr>
        <w:t>مبادرة</w:t>
      </w:r>
      <w:r w:rsidRPr="00600E43">
        <w:rPr>
          <w:rFonts w:hint="cs"/>
          <w:rtl/>
        </w:rPr>
        <w:t xml:space="preserve"> </w:t>
      </w:r>
      <w:bookmarkStart w:id="156" w:name="_Hlk68289495"/>
      <w:r w:rsidRPr="00600E43">
        <w:rPr>
          <w:rFonts w:hint="cs"/>
          <w:rtl/>
        </w:rPr>
        <w:t>ال</w:t>
      </w:r>
      <w:r w:rsidRPr="00600E43">
        <w:rPr>
          <w:rtl/>
        </w:rPr>
        <w:t xml:space="preserve">مركز الدولي للابتكار الرقمي </w:t>
      </w:r>
      <w:r w:rsidRPr="00600E43">
        <w:rPr>
          <w:rFonts w:hint="cs"/>
          <w:rtl/>
        </w:rPr>
        <w:t>(</w:t>
      </w:r>
      <w:r w:rsidRPr="00600E43">
        <w:t>I-</w:t>
      </w:r>
      <w:proofErr w:type="spellStart"/>
      <w:r w:rsidRPr="00600E43">
        <w:t>CoDI</w:t>
      </w:r>
      <w:proofErr w:type="spellEnd"/>
      <w:r w:rsidRPr="00600E43">
        <w:rPr>
          <w:rFonts w:hint="cs"/>
          <w:rtl/>
        </w:rPr>
        <w:t xml:space="preserve">) </w:t>
      </w:r>
      <w:bookmarkEnd w:id="156"/>
      <w:r w:rsidRPr="00600E43">
        <w:rPr>
          <w:rtl/>
        </w:rPr>
        <w:t xml:space="preserve">خلال عام 2020 </w:t>
      </w:r>
      <w:r w:rsidRPr="00600E43">
        <w:rPr>
          <w:rFonts w:hint="cs"/>
          <w:rtl/>
        </w:rPr>
        <w:t xml:space="preserve">بوصفه </w:t>
      </w:r>
      <w:r w:rsidRPr="00600E43">
        <w:rPr>
          <w:rtl/>
        </w:rPr>
        <w:t>برنامج</w:t>
      </w:r>
      <w:r w:rsidRPr="00600E43">
        <w:rPr>
          <w:rFonts w:hint="cs"/>
          <w:rtl/>
        </w:rPr>
        <w:t>اً</w:t>
      </w:r>
      <w:r w:rsidRPr="00600E43">
        <w:rPr>
          <w:rtl/>
        </w:rPr>
        <w:t xml:space="preserve"> متميز</w:t>
      </w:r>
      <w:r w:rsidRPr="00600E43">
        <w:rPr>
          <w:rFonts w:hint="cs"/>
          <w:rtl/>
        </w:rPr>
        <w:t>اً</w:t>
      </w:r>
      <w:r w:rsidRPr="00600E43">
        <w:rPr>
          <w:rtl/>
        </w:rPr>
        <w:t xml:space="preserve"> له بعض </w:t>
      </w:r>
      <w:r w:rsidRPr="00600E43">
        <w:rPr>
          <w:rFonts w:hint="cs"/>
          <w:rtl/>
        </w:rPr>
        <w:t>الثمار</w:t>
      </w:r>
      <w:r w:rsidRPr="00600E43">
        <w:rPr>
          <w:rtl/>
        </w:rPr>
        <w:t xml:space="preserve"> </w:t>
      </w:r>
      <w:r w:rsidRPr="00600E43">
        <w:rPr>
          <w:rFonts w:hint="cs"/>
          <w:rtl/>
        </w:rPr>
        <w:t xml:space="preserve">في مجال </w:t>
      </w:r>
      <w:r w:rsidRPr="00600E43">
        <w:rPr>
          <w:rtl/>
        </w:rPr>
        <w:t>تنمية القدرات.</w:t>
      </w:r>
      <w:r w:rsidRPr="00600E43">
        <w:rPr>
          <w:rFonts w:hint="cs"/>
          <w:rtl/>
        </w:rPr>
        <w:t xml:space="preserve"> وكان ال</w:t>
      </w:r>
      <w:r w:rsidRPr="00600E43">
        <w:rPr>
          <w:rtl/>
        </w:rPr>
        <w:t>مركز الدولي للابتكار الرقمي أُطلق استجابة لرغبة الدول الأعضاء في خلق ثقافة الابتكار ضمن الاتحاد</w:t>
      </w:r>
      <w:r w:rsidRPr="00600E43">
        <w:rPr>
          <w:rFonts w:hint="cs"/>
          <w:rtl/>
        </w:rPr>
        <w:t>.</w:t>
      </w:r>
      <w:r w:rsidRPr="00600E43">
        <w:rPr>
          <w:rStyle w:val="FootnoteReference"/>
          <w:rtl/>
          <w:lang w:bidi="ar-EG"/>
        </w:rPr>
        <w:footnoteReference w:id="43"/>
      </w:r>
      <w:r w:rsidRPr="00600E43">
        <w:rPr>
          <w:rFonts w:hint="cs"/>
          <w:rtl/>
        </w:rPr>
        <w:t xml:space="preserve"> و</w:t>
      </w:r>
      <w:r w:rsidRPr="00600E43">
        <w:rPr>
          <w:rtl/>
        </w:rPr>
        <w:t>يكمن في</w:t>
      </w:r>
      <w:r w:rsidRPr="00600E43">
        <w:rPr>
          <w:rFonts w:hint="cs"/>
          <w:rtl/>
        </w:rPr>
        <w:t> </w:t>
      </w:r>
      <w:r w:rsidRPr="00600E43">
        <w:rPr>
          <w:rtl/>
        </w:rPr>
        <w:t xml:space="preserve">جوهره طموح </w:t>
      </w:r>
      <w:r w:rsidRPr="00600E43">
        <w:rPr>
          <w:rFonts w:hint="cs"/>
          <w:rtl/>
        </w:rPr>
        <w:t>ل</w:t>
      </w:r>
      <w:r w:rsidRPr="00600E43">
        <w:rPr>
          <w:rtl/>
        </w:rPr>
        <w:t xml:space="preserve">تقديم دعم متخصص </w:t>
      </w:r>
      <w:r w:rsidRPr="00600E43">
        <w:rPr>
          <w:rFonts w:hint="cs"/>
          <w:rtl/>
        </w:rPr>
        <w:t>ومفصَّل على مقاس</w:t>
      </w:r>
      <w:r w:rsidRPr="00600E43">
        <w:rPr>
          <w:rtl/>
        </w:rPr>
        <w:t xml:space="preserve"> </w:t>
      </w:r>
      <w:r w:rsidRPr="00600E43">
        <w:rPr>
          <w:rFonts w:hint="cs"/>
          <w:rtl/>
        </w:rPr>
        <w:t>ا</w:t>
      </w:r>
      <w:r w:rsidRPr="00600E43">
        <w:rPr>
          <w:rtl/>
        </w:rPr>
        <w:t>لدول الأعضاء التي ترغب في تطوير ثقافة الابتكار، و</w:t>
      </w:r>
      <w:r w:rsidRPr="00600E43">
        <w:rPr>
          <w:rFonts w:hint="cs"/>
          <w:rtl/>
        </w:rPr>
        <w:t>ي</w:t>
      </w:r>
      <w:r w:rsidRPr="00600E43">
        <w:rPr>
          <w:rtl/>
        </w:rPr>
        <w:t>رج</w:t>
      </w:r>
      <w:r w:rsidRPr="00600E43">
        <w:rPr>
          <w:rFonts w:hint="cs"/>
          <w:rtl/>
        </w:rPr>
        <w:t>َّ</w:t>
      </w:r>
      <w:r w:rsidRPr="00600E43">
        <w:rPr>
          <w:rtl/>
        </w:rPr>
        <w:t xml:space="preserve">ح أن </w:t>
      </w:r>
      <w:r w:rsidRPr="00600E43">
        <w:rPr>
          <w:rFonts w:hint="cs"/>
          <w:rtl/>
        </w:rPr>
        <w:t>ي</w:t>
      </w:r>
      <w:r w:rsidRPr="00600E43">
        <w:rPr>
          <w:rtl/>
        </w:rPr>
        <w:t>شمل ورش العمل وغيرها من أدوات تنمية القدرات ذات الصلة بها.</w:t>
      </w:r>
    </w:p>
    <w:p w14:paraId="347563DD" w14:textId="77777777" w:rsidR="007E0DB0" w:rsidRDefault="007E0DB0" w:rsidP="007E0DB0">
      <w:pPr>
        <w:pStyle w:val="enumlev1"/>
        <w:rPr>
          <w:rtl/>
        </w:rPr>
      </w:pPr>
      <w:r>
        <w:sym w:font="Symbol" w:char="F0B7"/>
      </w:r>
      <w:r>
        <w:rPr>
          <w:rtl/>
        </w:rPr>
        <w:tab/>
      </w:r>
      <w:r w:rsidRPr="002F46DE">
        <w:rPr>
          <w:b/>
          <w:bCs/>
          <w:rtl/>
        </w:rPr>
        <w:t>برامج الماجستير</w:t>
      </w:r>
      <w:r w:rsidRPr="002F46DE">
        <w:rPr>
          <w:rtl/>
        </w:rPr>
        <w:t>.</w:t>
      </w:r>
      <w:r w:rsidRPr="00625A15">
        <w:rPr>
          <w:rtl/>
        </w:rPr>
        <w:t xml:space="preserve"> </w:t>
      </w:r>
      <w:r w:rsidRPr="002F46DE">
        <w:rPr>
          <w:rtl/>
        </w:rPr>
        <w:t xml:space="preserve">أشارت </w:t>
      </w:r>
      <w:r w:rsidRPr="00625A15">
        <w:rPr>
          <w:rFonts w:hint="cs"/>
          <w:rtl/>
        </w:rPr>
        <w:t>الاستطلاعات</w:t>
      </w:r>
      <w:r w:rsidRPr="002F46DE">
        <w:rPr>
          <w:rtl/>
        </w:rPr>
        <w:t xml:space="preserve"> والمقابلات إلى </w:t>
      </w:r>
      <w:r w:rsidRPr="00625A15">
        <w:rPr>
          <w:rFonts w:hint="cs"/>
          <w:rtl/>
        </w:rPr>
        <w:t>وجود</w:t>
      </w:r>
      <w:r w:rsidRPr="002F46DE">
        <w:rPr>
          <w:rtl/>
        </w:rPr>
        <w:t xml:space="preserve"> بعض الطلب </w:t>
      </w:r>
      <w:r w:rsidRPr="00625A15">
        <w:rPr>
          <w:rFonts w:hint="cs"/>
          <w:rtl/>
        </w:rPr>
        <w:t>الداعي لأن يقدم</w:t>
      </w:r>
      <w:r w:rsidRPr="002F46DE">
        <w:rPr>
          <w:rtl/>
        </w:rPr>
        <w:t xml:space="preserve"> الاتحاد الدولي للاتصالات </w:t>
      </w:r>
      <w:r w:rsidRPr="00625A15">
        <w:rPr>
          <w:rFonts w:hint="cs"/>
          <w:rtl/>
        </w:rPr>
        <w:t>ال</w:t>
      </w:r>
      <w:r w:rsidRPr="002F46DE">
        <w:rPr>
          <w:rtl/>
        </w:rPr>
        <w:t>تدريب على مستوى الماجستير.</w:t>
      </w:r>
      <w:r>
        <w:rPr>
          <w:rtl/>
        </w:rPr>
        <w:t xml:space="preserve"> </w:t>
      </w:r>
      <w:r w:rsidRPr="00625A15">
        <w:rPr>
          <w:rFonts w:hint="cs"/>
          <w:rtl/>
        </w:rPr>
        <w:t>و</w:t>
      </w:r>
      <w:r w:rsidRPr="002F46DE">
        <w:rPr>
          <w:rtl/>
        </w:rPr>
        <w:t xml:space="preserve">في الوقت الحالي، برنامج الماجستير الكامل الوحيد الذي </w:t>
      </w:r>
      <w:r w:rsidRPr="00625A15">
        <w:rPr>
          <w:rFonts w:hint="cs"/>
          <w:rtl/>
        </w:rPr>
        <w:t>ي</w:t>
      </w:r>
      <w:r w:rsidRPr="002F46DE">
        <w:rPr>
          <w:rtl/>
        </w:rPr>
        <w:t xml:space="preserve">قدَّم تحت رعاية الاتحاد هو برنامج الماجستير في إدارة الاتصالات الذي </w:t>
      </w:r>
      <w:r w:rsidRPr="00625A15">
        <w:rPr>
          <w:rFonts w:hint="cs"/>
          <w:rtl/>
        </w:rPr>
        <w:t>صممته</w:t>
      </w:r>
      <w:r w:rsidRPr="002F46DE">
        <w:rPr>
          <w:rtl/>
        </w:rPr>
        <w:t xml:space="preserve"> أكاديمية الاتصالات بالمملكة المتحدة (</w:t>
      </w:r>
      <w:r w:rsidRPr="002F46DE">
        <w:t>UKTA</w:t>
      </w:r>
      <w:r w:rsidRPr="002F46DE">
        <w:rPr>
          <w:rtl/>
        </w:rPr>
        <w:t>) والمعتم</w:t>
      </w:r>
      <w:r>
        <w:rPr>
          <w:rFonts w:hint="cs"/>
          <w:rtl/>
        </w:rPr>
        <w:t>َ</w:t>
      </w:r>
      <w:r w:rsidRPr="002F46DE">
        <w:rPr>
          <w:rtl/>
        </w:rPr>
        <w:t>د من خلال جامعة رواندا.</w:t>
      </w:r>
      <w:r>
        <w:rPr>
          <w:rStyle w:val="FootnoteReference"/>
          <w:rtl/>
          <w:lang w:bidi="ar-EG"/>
        </w:rPr>
        <w:footnoteReference w:id="44"/>
      </w:r>
      <w:r>
        <w:rPr>
          <w:rFonts w:hint="cs"/>
          <w:rtl/>
        </w:rPr>
        <w:t xml:space="preserve"> </w:t>
      </w:r>
      <w:r w:rsidRPr="00756E0F">
        <w:rPr>
          <w:rFonts w:hint="cs"/>
          <w:rtl/>
        </w:rPr>
        <w:t>وقد أُعد</w:t>
      </w:r>
      <w:r w:rsidRPr="002F46DE">
        <w:rPr>
          <w:rtl/>
        </w:rPr>
        <w:t xml:space="preserve"> هذا </w:t>
      </w:r>
      <w:r w:rsidRPr="00756E0F">
        <w:rPr>
          <w:rFonts w:hint="cs"/>
          <w:rtl/>
        </w:rPr>
        <w:t>ال</w:t>
      </w:r>
      <w:r w:rsidRPr="002F46DE">
        <w:rPr>
          <w:rtl/>
        </w:rPr>
        <w:t>برنامج في الأصل في منتصف العقد الأول من القرن الحادي والعشرين، و</w:t>
      </w:r>
      <w:r w:rsidRPr="00756E0F">
        <w:rPr>
          <w:rtl/>
        </w:rPr>
        <w:t>قُدِّم</w:t>
      </w:r>
      <w:r w:rsidRPr="002F46DE">
        <w:rPr>
          <w:rtl/>
        </w:rPr>
        <w:t xml:space="preserve"> عبر الإنترنت من خلال أكاديمية الاتحاد الدولي للاتصالات منذ عام 2016.</w:t>
      </w:r>
      <w:r>
        <w:rPr>
          <w:rFonts w:hint="cs"/>
          <w:rtl/>
        </w:rPr>
        <w:t xml:space="preserve"> </w:t>
      </w:r>
      <w:r w:rsidRPr="00756E0F">
        <w:rPr>
          <w:rFonts w:hint="cs"/>
          <w:rtl/>
        </w:rPr>
        <w:t>و</w:t>
      </w:r>
      <w:r w:rsidRPr="002F46DE">
        <w:rPr>
          <w:rtl/>
        </w:rPr>
        <w:t xml:space="preserve">تاريخياً، </w:t>
      </w:r>
      <w:r w:rsidRPr="00756E0F">
        <w:rPr>
          <w:rFonts w:hint="cs"/>
          <w:rtl/>
        </w:rPr>
        <w:t>التحق</w:t>
      </w:r>
      <w:r w:rsidRPr="002F46DE">
        <w:rPr>
          <w:rtl/>
        </w:rPr>
        <w:t xml:space="preserve"> حوالي 30 شخصاً </w:t>
      </w:r>
      <w:r w:rsidRPr="00756E0F">
        <w:rPr>
          <w:rFonts w:hint="cs"/>
          <w:rtl/>
        </w:rPr>
        <w:t>ب</w:t>
      </w:r>
      <w:r w:rsidRPr="002F46DE">
        <w:rPr>
          <w:rtl/>
        </w:rPr>
        <w:t xml:space="preserve">البرنامج </w:t>
      </w:r>
      <w:r w:rsidRPr="002F46DE">
        <w:rPr>
          <w:rtl/>
        </w:rPr>
        <w:lastRenderedPageBreak/>
        <w:t>في</w:t>
      </w:r>
      <w:r>
        <w:rPr>
          <w:rFonts w:hint="cs"/>
          <w:rtl/>
        </w:rPr>
        <w:t> </w:t>
      </w:r>
      <w:r w:rsidRPr="002F46DE">
        <w:rPr>
          <w:rtl/>
        </w:rPr>
        <w:t>وقت واحد، وفي عام 2019 تخرج عشرة مرشحين ناجحين من ثمانية بلدان.</w:t>
      </w:r>
      <w:r>
        <w:rPr>
          <w:rStyle w:val="FootnoteReference"/>
          <w:rtl/>
          <w:lang w:bidi="ar-EG"/>
        </w:rPr>
        <w:footnoteReference w:id="45"/>
      </w:r>
      <w:r>
        <w:rPr>
          <w:rFonts w:hint="cs"/>
          <w:rtl/>
        </w:rPr>
        <w:t xml:space="preserve"> </w:t>
      </w:r>
      <w:r w:rsidRPr="00756E0F">
        <w:rPr>
          <w:rFonts w:hint="cs"/>
          <w:rtl/>
        </w:rPr>
        <w:t>وي</w:t>
      </w:r>
      <w:r w:rsidRPr="002F46DE">
        <w:rPr>
          <w:rtl/>
        </w:rPr>
        <w:t>قدم</w:t>
      </w:r>
      <w:r w:rsidRPr="00756E0F">
        <w:rPr>
          <w:rtl/>
        </w:rPr>
        <w:t xml:space="preserve"> معهد الاتصالات ال</w:t>
      </w:r>
      <w:r>
        <w:rPr>
          <w:rtl/>
        </w:rPr>
        <w:t>إفريقي</w:t>
      </w:r>
      <w:r w:rsidRPr="00756E0F">
        <w:rPr>
          <w:rtl/>
        </w:rPr>
        <w:t xml:space="preserve"> المتقدم المستوى</w:t>
      </w:r>
      <w:r w:rsidRPr="002F46DE">
        <w:rPr>
          <w:rtl/>
        </w:rPr>
        <w:t xml:space="preserve"> </w:t>
      </w:r>
      <w:r w:rsidRPr="00756E0F">
        <w:rPr>
          <w:rFonts w:hint="cs"/>
          <w:rtl/>
        </w:rPr>
        <w:t>(</w:t>
      </w:r>
      <w:r w:rsidRPr="002F46DE">
        <w:t>AFRALTI</w:t>
      </w:r>
      <w:r w:rsidRPr="00756E0F">
        <w:rPr>
          <w:rFonts w:hint="cs"/>
          <w:rtl/>
        </w:rPr>
        <w:t>)</w:t>
      </w:r>
      <w:r w:rsidRPr="002F46DE">
        <w:rPr>
          <w:rtl/>
        </w:rPr>
        <w:t xml:space="preserve"> نفس</w:t>
      </w:r>
      <w:r w:rsidRPr="00756E0F">
        <w:rPr>
          <w:rFonts w:hint="cs"/>
          <w:rtl/>
        </w:rPr>
        <w:t xml:space="preserve"> برنامج</w:t>
      </w:r>
      <w:r w:rsidRPr="00756E0F">
        <w:rPr>
          <w:rtl/>
        </w:rPr>
        <w:t xml:space="preserve"> </w:t>
      </w:r>
      <w:r w:rsidRPr="00756E0F">
        <w:rPr>
          <w:rFonts w:hint="cs"/>
          <w:rtl/>
        </w:rPr>
        <w:t>ال</w:t>
      </w:r>
      <w:r w:rsidRPr="00756E0F">
        <w:rPr>
          <w:rtl/>
        </w:rPr>
        <w:t>ماجستير في إدارة الاتصالات</w:t>
      </w:r>
      <w:r w:rsidRPr="00756E0F">
        <w:rPr>
          <w:rFonts w:hint="cs"/>
          <w:rtl/>
        </w:rPr>
        <w:t xml:space="preserve"> </w:t>
      </w:r>
      <w:r w:rsidRPr="00756E0F">
        <w:rPr>
          <w:rtl/>
        </w:rPr>
        <w:t>عبر الإنترنت</w:t>
      </w:r>
      <w:r w:rsidRPr="002F46DE">
        <w:rPr>
          <w:rtl/>
        </w:rPr>
        <w:t xml:space="preserve"> </w:t>
      </w:r>
      <w:r w:rsidRPr="00756E0F">
        <w:rPr>
          <w:rFonts w:hint="cs"/>
          <w:rtl/>
        </w:rPr>
        <w:t>(</w:t>
      </w:r>
      <w:proofErr w:type="spellStart"/>
      <w:r w:rsidRPr="002F46DE">
        <w:t>eMCM</w:t>
      </w:r>
      <w:proofErr w:type="spellEnd"/>
      <w:r w:rsidRPr="00756E0F">
        <w:rPr>
          <w:rFonts w:hint="cs"/>
          <w:rtl/>
        </w:rPr>
        <w:t>)</w:t>
      </w:r>
      <w:r w:rsidRPr="002F46DE">
        <w:rPr>
          <w:rtl/>
        </w:rPr>
        <w:t>، ال</w:t>
      </w:r>
      <w:r w:rsidRPr="00756E0F">
        <w:rPr>
          <w:rFonts w:hint="cs"/>
          <w:rtl/>
        </w:rPr>
        <w:t>ذ</w:t>
      </w:r>
      <w:r w:rsidRPr="002F46DE">
        <w:rPr>
          <w:rtl/>
        </w:rPr>
        <w:t>ي تدر</w:t>
      </w:r>
      <w:r w:rsidRPr="00756E0F">
        <w:rPr>
          <w:rFonts w:hint="cs"/>
          <w:rtl/>
        </w:rPr>
        <w:t>ِّ</w:t>
      </w:r>
      <w:r w:rsidRPr="002F46DE">
        <w:rPr>
          <w:rtl/>
        </w:rPr>
        <w:t>سه أكاديمية الاتصالات بالمملكة المتحدة و</w:t>
      </w:r>
      <w:r w:rsidRPr="00756E0F">
        <w:rPr>
          <w:rFonts w:hint="cs"/>
          <w:rtl/>
        </w:rPr>
        <w:t>ال</w:t>
      </w:r>
      <w:r w:rsidRPr="002F46DE">
        <w:rPr>
          <w:rtl/>
        </w:rPr>
        <w:t>معتم</w:t>
      </w:r>
      <w:r w:rsidRPr="00756E0F">
        <w:rPr>
          <w:rFonts w:hint="cs"/>
          <w:rtl/>
        </w:rPr>
        <w:t>َ</w:t>
      </w:r>
      <w:r w:rsidRPr="002F46DE">
        <w:rPr>
          <w:rtl/>
        </w:rPr>
        <w:t xml:space="preserve">د </w:t>
      </w:r>
      <w:r w:rsidRPr="00756E0F">
        <w:rPr>
          <w:rFonts w:hint="cs"/>
          <w:rtl/>
        </w:rPr>
        <w:t>في</w:t>
      </w:r>
      <w:r w:rsidRPr="002F46DE">
        <w:rPr>
          <w:rtl/>
        </w:rPr>
        <w:t xml:space="preserve"> جامعة رواندا، لكنه لا </w:t>
      </w:r>
      <w:r w:rsidRPr="00756E0F">
        <w:rPr>
          <w:rFonts w:hint="cs"/>
          <w:rtl/>
        </w:rPr>
        <w:t>ي</w:t>
      </w:r>
      <w:r w:rsidRPr="002F46DE">
        <w:rPr>
          <w:rtl/>
        </w:rPr>
        <w:t>ذكر الاتحاد الدولي للاتصالات على موقعه فيما يتعلق بهذا الأمر.</w:t>
      </w:r>
      <w:r>
        <w:rPr>
          <w:rStyle w:val="FootnoteReference"/>
          <w:rtl/>
          <w:lang w:bidi="ar-EG"/>
        </w:rPr>
        <w:footnoteReference w:id="46"/>
      </w:r>
    </w:p>
    <w:p w14:paraId="1684ED07" w14:textId="77777777" w:rsidR="007E0DB0" w:rsidRDefault="007E0DB0" w:rsidP="007E0DB0">
      <w:pPr>
        <w:pStyle w:val="enumlev1"/>
        <w:keepNext/>
        <w:keepLines/>
        <w:rPr>
          <w:rtl/>
        </w:rPr>
      </w:pPr>
      <w:r>
        <w:sym w:font="Symbol" w:char="F0B7"/>
      </w:r>
      <w:r>
        <w:rPr>
          <w:rtl/>
        </w:rPr>
        <w:tab/>
      </w:r>
      <w:r w:rsidRPr="002F46DE">
        <w:rPr>
          <w:b/>
          <w:bCs/>
          <w:rtl/>
        </w:rPr>
        <w:t xml:space="preserve">المؤتمرات </w:t>
      </w:r>
      <w:r w:rsidRPr="00D77219">
        <w:rPr>
          <w:rFonts w:hint="cs"/>
          <w:b/>
          <w:bCs/>
          <w:rtl/>
        </w:rPr>
        <w:t>والندوات</w:t>
      </w:r>
      <w:r w:rsidRPr="002F46DE">
        <w:rPr>
          <w:rtl/>
        </w:rPr>
        <w:t>.</w:t>
      </w:r>
      <w:r w:rsidRPr="00C445E5">
        <w:rPr>
          <w:rtl/>
        </w:rPr>
        <w:t xml:space="preserve"> </w:t>
      </w:r>
      <w:r w:rsidRPr="002F46DE">
        <w:rPr>
          <w:rtl/>
        </w:rPr>
        <w:t xml:space="preserve">يؤكد مكتب الاتصالات الراديوية ومكتب تقييس الاتصالات بشكل خاص على أهمية المؤتمرات </w:t>
      </w:r>
      <w:r w:rsidRPr="00C445E5">
        <w:rPr>
          <w:rFonts w:hint="cs"/>
          <w:rtl/>
        </w:rPr>
        <w:t>والندوات</w:t>
      </w:r>
      <w:r w:rsidRPr="00C445E5">
        <w:rPr>
          <w:rtl/>
        </w:rPr>
        <w:t xml:space="preserve"> </w:t>
      </w:r>
      <w:r w:rsidRPr="002F46DE">
        <w:rPr>
          <w:rtl/>
        </w:rPr>
        <w:t xml:space="preserve">في </w:t>
      </w:r>
      <w:r>
        <w:rPr>
          <w:rtl/>
        </w:rPr>
        <w:t>أنشطة تنمية القدرات والتدريب</w:t>
      </w:r>
      <w:r w:rsidRPr="002F46DE">
        <w:rPr>
          <w:rtl/>
        </w:rPr>
        <w:t>.</w:t>
      </w:r>
      <w:r w:rsidRPr="005D20A3">
        <w:rPr>
          <w:rFonts w:hint="cs"/>
          <w:rtl/>
        </w:rPr>
        <w:t xml:space="preserve"> و</w:t>
      </w:r>
      <w:r w:rsidRPr="002F46DE">
        <w:rPr>
          <w:rtl/>
        </w:rPr>
        <w:t xml:space="preserve">على الرغم من </w:t>
      </w:r>
      <w:r w:rsidRPr="005D20A3">
        <w:rPr>
          <w:rFonts w:hint="cs"/>
          <w:rtl/>
        </w:rPr>
        <w:t>إمكانية إقامة الحجة على</w:t>
      </w:r>
      <w:r w:rsidRPr="002F46DE">
        <w:rPr>
          <w:rtl/>
        </w:rPr>
        <w:t xml:space="preserve"> أن مؤتمرات مثل الذكاء الاصطناعي من أجل الخير </w:t>
      </w:r>
      <w:r w:rsidRPr="005D20A3">
        <w:rPr>
          <w:rFonts w:hint="cs"/>
          <w:rtl/>
        </w:rPr>
        <w:t>ينبغي</w:t>
      </w:r>
      <w:r w:rsidRPr="002F46DE">
        <w:rPr>
          <w:rtl/>
        </w:rPr>
        <w:t xml:space="preserve"> أن تعام</w:t>
      </w:r>
      <w:r w:rsidRPr="005D20A3">
        <w:rPr>
          <w:rFonts w:hint="cs"/>
          <w:rtl/>
        </w:rPr>
        <w:t>َ</w:t>
      </w:r>
      <w:r w:rsidRPr="002F46DE">
        <w:rPr>
          <w:rtl/>
        </w:rPr>
        <w:t>ل على أنها تدريب غير رسمي، وليس</w:t>
      </w:r>
      <w:r w:rsidRPr="005D20A3">
        <w:rPr>
          <w:rFonts w:hint="cs"/>
          <w:rtl/>
        </w:rPr>
        <w:t>ت</w:t>
      </w:r>
      <w:r w:rsidRPr="002F46DE">
        <w:rPr>
          <w:rtl/>
        </w:rPr>
        <w:t xml:space="preserve"> تدريباً رسمياً، فإن مكتب تقييس الاتصالات يجادل بقوة </w:t>
      </w:r>
      <w:r w:rsidRPr="005D20A3">
        <w:rPr>
          <w:rFonts w:hint="cs"/>
          <w:rtl/>
        </w:rPr>
        <w:t>ب</w:t>
      </w:r>
      <w:r w:rsidRPr="002F46DE">
        <w:rPr>
          <w:rtl/>
        </w:rPr>
        <w:t xml:space="preserve">أن الأحداث المدرجة رسمية لأن </w:t>
      </w:r>
      <w:r w:rsidRPr="005D20A3">
        <w:rPr>
          <w:rFonts w:hint="cs"/>
          <w:rtl/>
        </w:rPr>
        <w:t>رسائل</w:t>
      </w:r>
      <w:r w:rsidRPr="002F46DE">
        <w:rPr>
          <w:rtl/>
        </w:rPr>
        <w:t xml:space="preserve"> الاتحاد </w:t>
      </w:r>
      <w:r w:rsidRPr="005D20A3">
        <w:rPr>
          <w:rFonts w:hint="cs"/>
          <w:rtl/>
        </w:rPr>
        <w:t>المعممة</w:t>
      </w:r>
      <w:r w:rsidRPr="002F46DE">
        <w:rPr>
          <w:rtl/>
        </w:rPr>
        <w:t xml:space="preserve"> أو غيرها من الوسائل الرسمية للدعوة قد صدرت </w:t>
      </w:r>
      <w:r w:rsidRPr="005D20A3">
        <w:rPr>
          <w:rFonts w:hint="cs"/>
          <w:rtl/>
        </w:rPr>
        <w:t xml:space="preserve">بشأن </w:t>
      </w:r>
      <w:r w:rsidRPr="002F46DE">
        <w:rPr>
          <w:rtl/>
        </w:rPr>
        <w:t xml:space="preserve">هذه الأحداث، </w:t>
      </w:r>
      <w:r w:rsidRPr="005D20A3">
        <w:rPr>
          <w:rFonts w:hint="cs"/>
          <w:rtl/>
        </w:rPr>
        <w:t>وهي</w:t>
      </w:r>
      <w:r w:rsidRPr="002F46DE">
        <w:rPr>
          <w:rtl/>
        </w:rPr>
        <w:t xml:space="preserve"> </w:t>
      </w:r>
      <w:r w:rsidRPr="005D20A3">
        <w:rPr>
          <w:rFonts w:hint="cs"/>
          <w:rtl/>
        </w:rPr>
        <w:t>ت</w:t>
      </w:r>
      <w:r w:rsidRPr="002F46DE">
        <w:rPr>
          <w:rtl/>
        </w:rPr>
        <w:t>شكل جزءاً من إجراء محدد بموجب خطة العمل الخاصة به. وبالمثل، يعتبر مكتب الاتصالات الراديوية أن ندواته</w:t>
      </w:r>
      <w:r>
        <w:rPr>
          <w:rStyle w:val="FootnoteReference"/>
          <w:rtl/>
          <w:lang w:bidi="ar-EG"/>
        </w:rPr>
        <w:footnoteReference w:id="47"/>
      </w:r>
      <w:r w:rsidRPr="00C044E5">
        <w:rPr>
          <w:rtl/>
        </w:rPr>
        <w:t xml:space="preserve"> </w:t>
      </w:r>
      <w:r w:rsidRPr="002F46DE">
        <w:rPr>
          <w:rtl/>
        </w:rPr>
        <w:t xml:space="preserve">التي تُعقد غالباً بالتزامن مع اجتماعات لجان الدراسات، </w:t>
      </w:r>
      <w:r w:rsidRPr="00C044E5">
        <w:rPr>
          <w:rFonts w:hint="cs"/>
          <w:rtl/>
        </w:rPr>
        <w:t>تشكل</w:t>
      </w:r>
      <w:r w:rsidRPr="002F46DE">
        <w:rPr>
          <w:rtl/>
        </w:rPr>
        <w:t xml:space="preserve"> عنصراً مهماً للغاية في تقديم تنمية القدرات للأعضاء.</w:t>
      </w:r>
    </w:p>
    <w:p w14:paraId="0485F3EC" w14:textId="77777777" w:rsidR="007E0DB0" w:rsidRDefault="007E0DB0" w:rsidP="007E0DB0">
      <w:pPr>
        <w:pStyle w:val="enumlev1"/>
        <w:rPr>
          <w:rtl/>
        </w:rPr>
      </w:pPr>
      <w:r>
        <w:sym w:font="Symbol" w:char="F0B7"/>
      </w:r>
      <w:r>
        <w:rPr>
          <w:rtl/>
        </w:rPr>
        <w:tab/>
      </w:r>
      <w:r w:rsidRPr="002F46DE">
        <w:rPr>
          <w:b/>
          <w:bCs/>
          <w:rtl/>
        </w:rPr>
        <w:t>التوجيه الرسمي</w:t>
      </w:r>
      <w:r w:rsidRPr="007B2BA9">
        <w:rPr>
          <w:rtl/>
        </w:rPr>
        <w:t xml:space="preserve"> </w:t>
      </w:r>
      <w:r w:rsidRPr="002F46DE">
        <w:rPr>
          <w:rtl/>
        </w:rPr>
        <w:t xml:space="preserve">يمكن أن يكون فعالاً </w:t>
      </w:r>
      <w:r w:rsidRPr="007B2BA9">
        <w:rPr>
          <w:rFonts w:hint="cs"/>
          <w:rtl/>
        </w:rPr>
        <w:t xml:space="preserve">في </w:t>
      </w:r>
      <w:r w:rsidRPr="002F46DE">
        <w:rPr>
          <w:rtl/>
        </w:rPr>
        <w:t xml:space="preserve">تنمية القدرات الفردية، ولكن أيضاً على مستوى المجموعة، وقد ازدادت أهميته بين </w:t>
      </w:r>
      <w:r w:rsidRPr="007B2BA9">
        <w:rPr>
          <w:rFonts w:hint="cs"/>
          <w:rtl/>
        </w:rPr>
        <w:t>أ</w:t>
      </w:r>
      <w:r w:rsidRPr="002F46DE">
        <w:rPr>
          <w:rtl/>
        </w:rPr>
        <w:t>فرق</w:t>
      </w:r>
      <w:r w:rsidRPr="007B2BA9">
        <w:rPr>
          <w:rFonts w:hint="cs"/>
          <w:rtl/>
        </w:rPr>
        <w:t>ة</w:t>
      </w:r>
      <w:r w:rsidRPr="002F46DE">
        <w:rPr>
          <w:rtl/>
        </w:rPr>
        <w:t xml:space="preserve"> معينة ضمن الاتحاد، وخاصة في مكتب تقييس الاتصالات ومكتب الاتصالات الراديوية.</w:t>
      </w:r>
      <w:r w:rsidRPr="007B2BA9">
        <w:rPr>
          <w:rFonts w:hint="cs"/>
          <w:rtl/>
        </w:rPr>
        <w:t xml:space="preserve"> و</w:t>
      </w:r>
      <w:r w:rsidRPr="002F46DE">
        <w:rPr>
          <w:rtl/>
        </w:rPr>
        <w:t xml:space="preserve">يقدم مكتب تقييس الاتصالات بعض التوجيه ضمن لجان الدراسات الخاصة به، </w:t>
      </w:r>
      <w:r w:rsidRPr="007B2BA9">
        <w:rPr>
          <w:rFonts w:hint="cs"/>
          <w:rtl/>
        </w:rPr>
        <w:t>و</w:t>
      </w:r>
      <w:r w:rsidRPr="002F46DE">
        <w:rPr>
          <w:rtl/>
        </w:rPr>
        <w:t xml:space="preserve">يقدم مكتب الاتصالات الراديوية التوجيه </w:t>
      </w:r>
      <w:r w:rsidRPr="007B2BA9">
        <w:rPr>
          <w:rFonts w:hint="cs"/>
          <w:rtl/>
        </w:rPr>
        <w:t xml:space="preserve">أيضاً </w:t>
      </w:r>
      <w:r w:rsidRPr="002F46DE">
        <w:rPr>
          <w:rtl/>
        </w:rPr>
        <w:t>لرؤساء المؤتمر</w:t>
      </w:r>
      <w:r w:rsidRPr="007B2BA9">
        <w:rPr>
          <w:rFonts w:hint="cs"/>
          <w:rtl/>
        </w:rPr>
        <w:t>ات</w:t>
      </w:r>
      <w:r w:rsidRPr="002F46DE">
        <w:rPr>
          <w:rtl/>
        </w:rPr>
        <w:t xml:space="preserve"> ونوابهم. ومع ذلك، هناك مبادرتان توجيهيتان أخريان جديرتان </w:t>
      </w:r>
      <w:r w:rsidRPr="007B2BA9">
        <w:rPr>
          <w:rFonts w:hint="cs"/>
          <w:rtl/>
        </w:rPr>
        <w:t>بالاعتبار</w:t>
      </w:r>
      <w:r w:rsidRPr="002F46DE">
        <w:rPr>
          <w:rtl/>
        </w:rPr>
        <w:t xml:space="preserve"> </w:t>
      </w:r>
      <w:r w:rsidRPr="007B2BA9">
        <w:rPr>
          <w:rFonts w:hint="cs"/>
          <w:rtl/>
        </w:rPr>
        <w:t>على وجه الخصوص وهما</w:t>
      </w:r>
      <w:r w:rsidRPr="002F46DE">
        <w:rPr>
          <w:rtl/>
        </w:rPr>
        <w:t>:</w:t>
      </w:r>
      <w:r>
        <w:rPr>
          <w:rtl/>
        </w:rPr>
        <w:t xml:space="preserve"> </w:t>
      </w:r>
      <w:r w:rsidRPr="002F46DE">
        <w:rPr>
          <w:rtl/>
        </w:rPr>
        <w:t xml:space="preserve">العمل المنجز في مكتب الاتصالات الراديوية قبل المؤتمر العالمي للاتصالات الراديوية لعام 2019 لدعم مشاركة المرأة من خلال إنشاء </w:t>
      </w:r>
      <w:r w:rsidRPr="007B2BA9">
        <w:rPr>
          <w:rtl/>
        </w:rPr>
        <w:t xml:space="preserve">شبكة مشاركة المرأة في المؤتمر العالمي للاتصالات الراديوية لعام 2019 </w:t>
      </w:r>
      <w:r w:rsidRPr="002F46DE">
        <w:rPr>
          <w:rtl/>
        </w:rPr>
        <w:t>(</w:t>
      </w:r>
      <w:r w:rsidRPr="002F46DE">
        <w:t>NOW4WRC19</w:t>
      </w:r>
      <w:r w:rsidRPr="002F46DE">
        <w:rPr>
          <w:rtl/>
        </w:rPr>
        <w:t>)؛</w:t>
      </w:r>
      <w:r>
        <w:rPr>
          <w:rStyle w:val="FootnoteReference"/>
          <w:rtl/>
          <w:lang w:bidi="ar-EG"/>
        </w:rPr>
        <w:footnoteReference w:id="48"/>
      </w:r>
      <w:r w:rsidRPr="007B2BA9">
        <w:rPr>
          <w:rtl/>
        </w:rPr>
        <w:t xml:space="preserve"> </w:t>
      </w:r>
      <w:r w:rsidRPr="002F46DE">
        <w:rPr>
          <w:rtl/>
        </w:rPr>
        <w:t xml:space="preserve">والتوجيه المرتبط ببرنامج الشركات الصغيرة والمتوسطة </w:t>
      </w:r>
      <w:r w:rsidRPr="007B2BA9">
        <w:rPr>
          <w:rtl/>
        </w:rPr>
        <w:t xml:space="preserve">خلال حدث </w:t>
      </w:r>
      <w:r w:rsidRPr="007B2BA9">
        <w:rPr>
          <w:rFonts w:hint="cs"/>
          <w:rtl/>
        </w:rPr>
        <w:t>تليكوم العالمي</w:t>
      </w:r>
      <w:r w:rsidRPr="002F46DE">
        <w:rPr>
          <w:rtl/>
        </w:rPr>
        <w:t>.</w:t>
      </w:r>
    </w:p>
    <w:p w14:paraId="21EB5810" w14:textId="77777777" w:rsidR="007E0DB0" w:rsidRDefault="007E0DB0" w:rsidP="007E0DB0">
      <w:pPr>
        <w:pStyle w:val="enumlev1"/>
        <w:rPr>
          <w:rtl/>
        </w:rPr>
      </w:pPr>
      <w:r>
        <w:sym w:font="Symbol" w:char="F0B7"/>
      </w:r>
      <w:r>
        <w:rPr>
          <w:rtl/>
        </w:rPr>
        <w:tab/>
      </w:r>
      <w:r w:rsidRPr="002F46DE">
        <w:rPr>
          <w:b/>
          <w:bCs/>
          <w:rtl/>
        </w:rPr>
        <w:t>ال</w:t>
      </w:r>
      <w:r>
        <w:rPr>
          <w:rFonts w:hint="cs"/>
          <w:b/>
          <w:bCs/>
          <w:rtl/>
        </w:rPr>
        <w:t>ا</w:t>
      </w:r>
      <w:r w:rsidRPr="002F46DE">
        <w:rPr>
          <w:b/>
          <w:bCs/>
          <w:rtl/>
        </w:rPr>
        <w:t>ختبارات</w:t>
      </w:r>
      <w:r w:rsidRPr="002F46DE">
        <w:rPr>
          <w:rtl/>
        </w:rPr>
        <w:t>. يتخذ الكثير من التقييمات الرسمية في دورات التدريب الخاصة بمركز التميز شكل اختبارات متعددة الاختيارات.</w:t>
      </w:r>
      <w:r>
        <w:rPr>
          <w:rFonts w:hint="cs"/>
          <w:rtl/>
        </w:rPr>
        <w:t xml:space="preserve"> </w:t>
      </w:r>
      <w:r w:rsidRPr="002F46DE">
        <w:rPr>
          <w:rtl/>
        </w:rPr>
        <w:t>ومع ذلك، فإن بعض الدورات التدريبية تستخدم أنواعاً أكثر تعقيداً من التقييم والواجبات</w:t>
      </w:r>
      <w:r w:rsidRPr="003B5F4E">
        <w:rPr>
          <w:rFonts w:hint="cs"/>
          <w:rtl/>
        </w:rPr>
        <w:t xml:space="preserve"> الدراسية</w:t>
      </w:r>
      <w:r w:rsidRPr="002F46DE">
        <w:rPr>
          <w:rtl/>
        </w:rPr>
        <w:t>.</w:t>
      </w:r>
      <w:r w:rsidRPr="003B5F4E">
        <w:rPr>
          <w:rFonts w:hint="cs"/>
          <w:rtl/>
        </w:rPr>
        <w:t xml:space="preserve"> و</w:t>
      </w:r>
      <w:r w:rsidRPr="002F46DE">
        <w:rPr>
          <w:rtl/>
        </w:rPr>
        <w:t>تُستخدم الاختبارات القصيرة أيضاً في أماكن أخرى في التقييم التكويني ضمن الاتحاد الدولي للاتصالات، ولا</w:t>
      </w:r>
      <w:r>
        <w:rPr>
          <w:rFonts w:hint="cs"/>
          <w:rtl/>
        </w:rPr>
        <w:t> </w:t>
      </w:r>
      <w:r w:rsidRPr="002F46DE">
        <w:rPr>
          <w:rtl/>
        </w:rPr>
        <w:t>سيما في</w:t>
      </w:r>
      <w:r>
        <w:rPr>
          <w:rFonts w:hint="cs"/>
          <w:rtl/>
        </w:rPr>
        <w:t> </w:t>
      </w:r>
      <w:r w:rsidRPr="002F46DE">
        <w:rPr>
          <w:rtl/>
        </w:rPr>
        <w:t xml:space="preserve">اختبار </w:t>
      </w:r>
      <w:r w:rsidRPr="003B5F4E">
        <w:rPr>
          <w:rtl/>
        </w:rPr>
        <w:t>سد الفجوة التقييسية (</w:t>
      </w:r>
      <w:r w:rsidRPr="003B5F4E">
        <w:t>BSG</w:t>
      </w:r>
      <w:r w:rsidRPr="003B5F4E">
        <w:rPr>
          <w:rtl/>
        </w:rPr>
        <w:t>).</w:t>
      </w:r>
      <w:r>
        <w:rPr>
          <w:rStyle w:val="FootnoteReference"/>
          <w:rtl/>
          <w:lang w:bidi="ar-EG"/>
        </w:rPr>
        <w:footnoteReference w:id="49"/>
      </w:r>
    </w:p>
    <w:p w14:paraId="5C9E218C" w14:textId="77777777" w:rsidR="007E0DB0" w:rsidRDefault="007E0DB0" w:rsidP="007E0DB0">
      <w:pPr>
        <w:pStyle w:val="Heading3"/>
        <w:rPr>
          <w:rtl/>
          <w:lang w:bidi="ar-EG"/>
        </w:rPr>
      </w:pPr>
      <w:r w:rsidRPr="006D57D5">
        <w:rPr>
          <w:rFonts w:hint="cs"/>
          <w:rtl/>
          <w:lang w:bidi="ar-EG"/>
        </w:rPr>
        <w:t xml:space="preserve">أنشطة </w:t>
      </w:r>
      <w:r w:rsidRPr="006D57D5">
        <w:rPr>
          <w:rtl/>
          <w:lang w:bidi="ar-EG"/>
        </w:rPr>
        <w:t>تنمية القدرات والتدريب غير الرسمية</w:t>
      </w:r>
    </w:p>
    <w:p w14:paraId="3979D97E" w14:textId="77777777" w:rsidR="007E0DB0" w:rsidRDefault="007E0DB0" w:rsidP="007E0DB0">
      <w:pPr>
        <w:rPr>
          <w:rtl/>
        </w:rPr>
      </w:pPr>
      <w:r>
        <w:rPr>
          <w:rFonts w:hint="cs"/>
          <w:rtl/>
          <w:lang w:bidi="ar-EG"/>
        </w:rPr>
        <w:t>32</w:t>
      </w:r>
      <w:r>
        <w:rPr>
          <w:rtl/>
          <w:lang w:bidi="ar-EG"/>
        </w:rPr>
        <w:tab/>
      </w:r>
      <w:r w:rsidRPr="006D57D5">
        <w:rPr>
          <w:rtl/>
          <w:lang w:bidi="ar-EG"/>
        </w:rPr>
        <w:t>ينفذ الاتحاد الدولي للاتصالات العديد من الأنشطة غير الرسمية التي تساهم أيضاً في تنمية القدرات المؤسسية والتنظيمية بما يتجاوز الأنشطة الرسمية المذكورة أعلاه، وتساعد هذه الأنشطة أيضاً في بناء المع</w:t>
      </w:r>
      <w:r w:rsidRPr="00FF5E51">
        <w:rPr>
          <w:rFonts w:hint="cs"/>
          <w:rtl/>
          <w:lang w:bidi="ar-EG"/>
        </w:rPr>
        <w:t>ا</w:t>
      </w:r>
      <w:r w:rsidRPr="006D57D5">
        <w:rPr>
          <w:rtl/>
          <w:lang w:bidi="ar-EG"/>
        </w:rPr>
        <w:t xml:space="preserve">رف والفهم </w:t>
      </w:r>
      <w:r w:rsidRPr="00FF5E51">
        <w:rPr>
          <w:rFonts w:hint="cs"/>
          <w:rtl/>
          <w:lang w:bidi="ar-EG"/>
        </w:rPr>
        <w:t>لدى الأفراد</w:t>
      </w:r>
      <w:r w:rsidRPr="006D57D5">
        <w:rPr>
          <w:rtl/>
          <w:lang w:bidi="ar-EG"/>
        </w:rPr>
        <w:t>.</w:t>
      </w:r>
      <w:r>
        <w:rPr>
          <w:rStyle w:val="FootnoteReference"/>
          <w:rtl/>
          <w:lang w:bidi="ar-EG"/>
        </w:rPr>
        <w:footnoteReference w:id="50"/>
      </w:r>
      <w:r>
        <w:rPr>
          <w:rFonts w:hint="cs"/>
          <w:rtl/>
          <w:lang w:bidi="ar-EG"/>
        </w:rPr>
        <w:t xml:space="preserve"> </w:t>
      </w:r>
      <w:r w:rsidRPr="00FF5E51">
        <w:rPr>
          <w:rFonts w:hint="cs"/>
          <w:rtl/>
          <w:lang w:bidi="ar-EG"/>
        </w:rPr>
        <w:t>و</w:t>
      </w:r>
      <w:r w:rsidRPr="006D57D5">
        <w:rPr>
          <w:rtl/>
          <w:lang w:bidi="ar-EG"/>
        </w:rPr>
        <w:t xml:space="preserve">الطرق الرئيسية التي </w:t>
      </w:r>
      <w:r w:rsidRPr="00FF5E51">
        <w:rPr>
          <w:rFonts w:hint="cs"/>
          <w:rtl/>
          <w:lang w:bidi="ar-EG"/>
        </w:rPr>
        <w:t>يحدث</w:t>
      </w:r>
      <w:r w:rsidRPr="006D57D5">
        <w:rPr>
          <w:rtl/>
          <w:lang w:bidi="ar-EG"/>
        </w:rPr>
        <w:t xml:space="preserve"> من خلالها ذلك </w:t>
      </w:r>
      <w:r w:rsidRPr="00FF5E51">
        <w:rPr>
          <w:rFonts w:hint="cs"/>
          <w:rtl/>
          <w:lang w:bidi="ar-EG"/>
        </w:rPr>
        <w:t>تمر عبر</w:t>
      </w:r>
      <w:r w:rsidRPr="006D57D5">
        <w:rPr>
          <w:rtl/>
          <w:lang w:bidi="ar-EG"/>
        </w:rPr>
        <w:t>:</w:t>
      </w:r>
    </w:p>
    <w:p w14:paraId="12998441" w14:textId="77777777" w:rsidR="007E0DB0" w:rsidRDefault="007E0DB0" w:rsidP="007E0DB0">
      <w:pPr>
        <w:pStyle w:val="enumlev1"/>
        <w:rPr>
          <w:rtl/>
        </w:rPr>
      </w:pPr>
      <w:r>
        <w:lastRenderedPageBreak/>
        <w:sym w:font="Symbol" w:char="F0B7"/>
      </w:r>
      <w:r>
        <w:rPr>
          <w:rtl/>
        </w:rPr>
        <w:tab/>
      </w:r>
      <w:r w:rsidRPr="006D57D5">
        <w:rPr>
          <w:b/>
          <w:bCs/>
          <w:rtl/>
        </w:rPr>
        <w:t>منشورات الاتحاد الدولي للاتصالات</w:t>
      </w:r>
      <w:r w:rsidRPr="006D57D5">
        <w:rPr>
          <w:rtl/>
        </w:rPr>
        <w:t>.</w:t>
      </w:r>
      <w:r w:rsidRPr="00FF5E51">
        <w:rPr>
          <w:rtl/>
        </w:rPr>
        <w:t xml:space="preserve"> </w:t>
      </w:r>
      <w:r w:rsidRPr="006D57D5">
        <w:rPr>
          <w:rtl/>
        </w:rPr>
        <w:t xml:space="preserve">تساهم منشورات الاتحاد </w:t>
      </w:r>
      <w:r w:rsidRPr="00FF5E51">
        <w:rPr>
          <w:rFonts w:hint="cs"/>
          <w:rtl/>
        </w:rPr>
        <w:t>كثيراً</w:t>
      </w:r>
      <w:r w:rsidRPr="006D57D5">
        <w:rPr>
          <w:rtl/>
        </w:rPr>
        <w:t xml:space="preserve"> في </w:t>
      </w:r>
      <w:r w:rsidRPr="00FF5E51">
        <w:rPr>
          <w:rFonts w:hint="cs"/>
          <w:rtl/>
        </w:rPr>
        <w:t xml:space="preserve">مجموعة </w:t>
      </w:r>
      <w:r w:rsidRPr="006D57D5">
        <w:rPr>
          <w:rtl/>
        </w:rPr>
        <w:t>المع</w:t>
      </w:r>
      <w:r w:rsidRPr="00FF5E51">
        <w:rPr>
          <w:rFonts w:hint="cs"/>
          <w:rtl/>
        </w:rPr>
        <w:t>ا</w:t>
      </w:r>
      <w:r w:rsidRPr="006D57D5">
        <w:rPr>
          <w:rtl/>
        </w:rPr>
        <w:t>رف العالمية المتعلقة بال</w:t>
      </w:r>
      <w:r>
        <w:rPr>
          <w:rtl/>
        </w:rPr>
        <w:t>تكنولوجيات الرقمية والاتصالات</w:t>
      </w:r>
      <w:r w:rsidRPr="006D57D5">
        <w:rPr>
          <w:rtl/>
        </w:rPr>
        <w:t>.</w:t>
      </w:r>
      <w:r w:rsidRPr="00344A08">
        <w:rPr>
          <w:rFonts w:hint="cs"/>
          <w:rtl/>
        </w:rPr>
        <w:t xml:space="preserve"> وت</w:t>
      </w:r>
      <w:r w:rsidRPr="006D57D5">
        <w:rPr>
          <w:rtl/>
        </w:rPr>
        <w:t>مكن</w:t>
      </w:r>
      <w:r w:rsidRPr="00344A08">
        <w:rPr>
          <w:rFonts w:hint="cs"/>
          <w:rtl/>
        </w:rPr>
        <w:t xml:space="preserve"> مواصلة</w:t>
      </w:r>
      <w:r w:rsidRPr="006D57D5">
        <w:rPr>
          <w:rtl/>
        </w:rPr>
        <w:t xml:space="preserve"> تطوير هذا الجزء الأساسي والمهم من عمل الاتحاد لأنشطة تنمية القدرات، </w:t>
      </w:r>
      <w:r>
        <w:rPr>
          <w:rFonts w:hint="cs"/>
          <w:rtl/>
        </w:rPr>
        <w:t>خاصةً</w:t>
      </w:r>
      <w:r w:rsidRPr="006D57D5">
        <w:rPr>
          <w:rtl/>
        </w:rPr>
        <w:t xml:space="preserve"> في مساعدة الأعضاء على تفسير اللوائح وفهمها واستخدامها. </w:t>
      </w:r>
      <w:r w:rsidRPr="00344A08">
        <w:rPr>
          <w:rFonts w:hint="cs"/>
          <w:rtl/>
        </w:rPr>
        <w:t>و</w:t>
      </w:r>
      <w:r w:rsidRPr="006D57D5">
        <w:rPr>
          <w:rtl/>
        </w:rPr>
        <w:t>تقدم مكاتب الاتحاد</w:t>
      </w:r>
      <w:r w:rsidRPr="00344A08">
        <w:rPr>
          <w:rFonts w:hint="cs"/>
          <w:rtl/>
        </w:rPr>
        <w:t xml:space="preserve"> أيضاً</w:t>
      </w:r>
      <w:r w:rsidRPr="006D57D5">
        <w:rPr>
          <w:rtl/>
        </w:rPr>
        <w:t xml:space="preserve"> العديد من المنشورات الأخرى </w:t>
      </w:r>
      <w:proofErr w:type="spellStart"/>
      <w:r w:rsidRPr="00344A08">
        <w:rPr>
          <w:rFonts w:hint="cs"/>
          <w:rtl/>
        </w:rPr>
        <w:t>المسترعية</w:t>
      </w:r>
      <w:proofErr w:type="spellEnd"/>
      <w:r w:rsidRPr="00344A08">
        <w:rPr>
          <w:rFonts w:hint="cs"/>
          <w:rtl/>
        </w:rPr>
        <w:t xml:space="preserve"> للاهتمام</w:t>
      </w:r>
      <w:r w:rsidRPr="006D57D5">
        <w:rPr>
          <w:rtl/>
        </w:rPr>
        <w:t xml:space="preserve"> والقيمة بالإضافة إلى المطبوعات السنوية الرسمية المدرجة تحت العنوان أعلاه</w:t>
      </w:r>
      <w:r>
        <w:rPr>
          <w:rFonts w:hint="cs"/>
          <w:rtl/>
        </w:rPr>
        <w:t>.</w:t>
      </w:r>
      <w:r>
        <w:rPr>
          <w:rStyle w:val="FootnoteReference"/>
          <w:rtl/>
          <w:lang w:bidi="ar-EG"/>
        </w:rPr>
        <w:footnoteReference w:id="51"/>
      </w:r>
      <w:r w:rsidRPr="002F4F90">
        <w:rPr>
          <w:rFonts w:hint="cs"/>
          <w:rtl/>
        </w:rPr>
        <w:t xml:space="preserve"> و</w:t>
      </w:r>
      <w:r w:rsidRPr="006D57D5">
        <w:rPr>
          <w:rtl/>
        </w:rPr>
        <w:t>أُطلق</w:t>
      </w:r>
      <w:r w:rsidRPr="002F4F90">
        <w:rPr>
          <w:rFonts w:hint="cs"/>
          <w:rtl/>
        </w:rPr>
        <w:t>ت أيضاً</w:t>
      </w:r>
      <w:r w:rsidRPr="006D57D5">
        <w:rPr>
          <w:rtl/>
        </w:rPr>
        <w:t xml:space="preserve"> مجلت</w:t>
      </w:r>
      <w:r w:rsidRPr="002F4F90">
        <w:rPr>
          <w:rFonts w:hint="cs"/>
          <w:rtl/>
        </w:rPr>
        <w:t>ا</w:t>
      </w:r>
      <w:r w:rsidRPr="006D57D5">
        <w:rPr>
          <w:rtl/>
        </w:rPr>
        <w:t>ن من مجلات الاتحاد الدولي للاتصالات، الأولى (</w:t>
      </w:r>
      <w:r w:rsidRPr="00297B27">
        <w:rPr>
          <w:i/>
          <w:iCs/>
          <w:rtl/>
        </w:rPr>
        <w:t>اكتشافات تكنولوجيا المعلومات والاتصالات</w:t>
      </w:r>
      <w:r w:rsidRPr="006D57D5">
        <w:rPr>
          <w:rtl/>
        </w:rPr>
        <w:t>) في عام 2017 والثانية (</w:t>
      </w:r>
      <w:r w:rsidRPr="00297B27">
        <w:rPr>
          <w:i/>
          <w:iCs/>
          <w:rtl/>
        </w:rPr>
        <w:t>المستقبل والتكنولوجيات المتطورة</w:t>
      </w:r>
      <w:r w:rsidRPr="006D57D5">
        <w:rPr>
          <w:rtl/>
        </w:rPr>
        <w:t>) في عام 2020.</w:t>
      </w:r>
      <w:r w:rsidRPr="002F4F90">
        <w:rPr>
          <w:rFonts w:hint="cs"/>
          <w:rtl/>
        </w:rPr>
        <w:t xml:space="preserve"> و</w:t>
      </w:r>
      <w:r w:rsidRPr="006D57D5">
        <w:rPr>
          <w:rtl/>
        </w:rPr>
        <w:t>تقدم جميع هذه المنشورات مواد مفيدة يمكن تطويرها واستخدامها في أنشطة تنمية القدرات والتدريب الرسمية المقدمة من الاتحاد.</w:t>
      </w:r>
    </w:p>
    <w:p w14:paraId="26735E0C" w14:textId="77777777" w:rsidR="007E0DB0" w:rsidRDefault="007E0DB0" w:rsidP="007E0DB0">
      <w:pPr>
        <w:pStyle w:val="enumlev1"/>
        <w:rPr>
          <w:rtl/>
        </w:rPr>
      </w:pPr>
      <w:r>
        <w:rPr>
          <w:rFonts w:hint="cs"/>
        </w:rPr>
        <w:sym w:font="Symbol" w:char="F0B7"/>
      </w:r>
      <w:r>
        <w:rPr>
          <w:rtl/>
        </w:rPr>
        <w:tab/>
      </w:r>
      <w:r w:rsidRPr="006D57D5">
        <w:rPr>
          <w:b/>
          <w:bCs/>
          <w:rtl/>
        </w:rPr>
        <w:t xml:space="preserve">المشاركة في اجتماعات </w:t>
      </w:r>
      <w:r w:rsidRPr="002F4F90">
        <w:rPr>
          <w:b/>
          <w:bCs/>
          <w:rtl/>
        </w:rPr>
        <w:t>لجان الدراسات</w:t>
      </w:r>
      <w:r w:rsidRPr="006D57D5">
        <w:rPr>
          <w:rtl/>
        </w:rPr>
        <w:t>.</w:t>
      </w:r>
      <w:r w:rsidRPr="002F4F90">
        <w:rPr>
          <w:rFonts w:hint="cs"/>
          <w:rtl/>
        </w:rPr>
        <w:t xml:space="preserve"> ت</w:t>
      </w:r>
      <w:r w:rsidRPr="006D57D5">
        <w:rPr>
          <w:rtl/>
        </w:rPr>
        <w:t>وجد في قطاعات الاتحاد أعداد متفاوتة من لجان الدراسات، وتدار ممارساتها بطرق مختلفة نوعاً ما.</w:t>
      </w:r>
      <w:r>
        <w:rPr>
          <w:rFonts w:hint="cs"/>
          <w:rtl/>
        </w:rPr>
        <w:t xml:space="preserve"> </w:t>
      </w:r>
      <w:r w:rsidRPr="006D57D5">
        <w:rPr>
          <w:rtl/>
        </w:rPr>
        <w:t>ومع ذلك، فإن المشاركة في مثل هذه الاجتماعات تقدم الكثير من الأفكار المفيدة للمشاركين، وفرصة ممتازة لتعلم أشياء جديدة.</w:t>
      </w:r>
      <w:r>
        <w:rPr>
          <w:rStyle w:val="FootnoteReference"/>
          <w:rtl/>
          <w:lang w:bidi="ar-EG"/>
        </w:rPr>
        <w:footnoteReference w:id="52"/>
      </w:r>
    </w:p>
    <w:p w14:paraId="32EBC12F" w14:textId="77777777" w:rsidR="007E0DB0" w:rsidRDefault="007E0DB0" w:rsidP="007E0DB0">
      <w:pPr>
        <w:pStyle w:val="enumlev1"/>
        <w:rPr>
          <w:rtl/>
        </w:rPr>
      </w:pPr>
      <w:r>
        <w:sym w:font="Symbol" w:char="F0B7"/>
      </w:r>
      <w:r>
        <w:rPr>
          <w:rtl/>
        </w:rPr>
        <w:tab/>
      </w:r>
      <w:r w:rsidRPr="006D57D5">
        <w:rPr>
          <w:b/>
          <w:bCs/>
          <w:rtl/>
        </w:rPr>
        <w:t>حضور المؤتمرات والاجتماعات</w:t>
      </w:r>
      <w:r w:rsidRPr="006D57D5">
        <w:rPr>
          <w:rtl/>
        </w:rPr>
        <w:t>.</w:t>
      </w:r>
      <w:r>
        <w:rPr>
          <w:rFonts w:hint="cs"/>
          <w:rtl/>
        </w:rPr>
        <w:t xml:space="preserve"> </w:t>
      </w:r>
      <w:r w:rsidRPr="006D57D5">
        <w:rPr>
          <w:rtl/>
        </w:rPr>
        <w:t>يدير الاتحاد الدولي للاتصالات برنامجاً واسعاً من المؤتمرات والاجتماعات الدولية والإقليمية (مثل المنتدى السنوي للقمة العالمية لمجتمع المعلومات و</w:t>
      </w:r>
      <w:r w:rsidRPr="004202EB">
        <w:rPr>
          <w:rtl/>
        </w:rPr>
        <w:t>تليكوم العالمي</w:t>
      </w:r>
      <w:r w:rsidRPr="006D57D5">
        <w:rPr>
          <w:rtl/>
        </w:rPr>
        <w:t xml:space="preserve">)، </w:t>
      </w:r>
      <w:r w:rsidRPr="004202EB">
        <w:rPr>
          <w:rFonts w:hint="cs"/>
          <w:rtl/>
        </w:rPr>
        <w:t xml:space="preserve">ويقل في </w:t>
      </w:r>
      <w:r w:rsidRPr="006D57D5">
        <w:rPr>
          <w:rtl/>
        </w:rPr>
        <w:t xml:space="preserve">معظمها </w:t>
      </w:r>
      <w:r w:rsidRPr="004202EB">
        <w:rPr>
          <w:rFonts w:hint="cs"/>
          <w:rtl/>
        </w:rPr>
        <w:t>أو ينعدم</w:t>
      </w:r>
      <w:r w:rsidRPr="004202EB">
        <w:rPr>
          <w:rtl/>
        </w:rPr>
        <w:t xml:space="preserve"> </w:t>
      </w:r>
      <w:r w:rsidRPr="006D57D5">
        <w:rPr>
          <w:rtl/>
        </w:rPr>
        <w:t>جدول أعمال</w:t>
      </w:r>
      <w:r w:rsidRPr="004202EB">
        <w:rPr>
          <w:rFonts w:hint="cs"/>
          <w:rtl/>
        </w:rPr>
        <w:t xml:space="preserve"> أنشطة</w:t>
      </w:r>
      <w:r w:rsidRPr="006D57D5">
        <w:rPr>
          <w:rtl/>
        </w:rPr>
        <w:t xml:space="preserve"> تنمية القدرات أو التدريب الرسمية. ومع ذلك،</w:t>
      </w:r>
      <w:r w:rsidRPr="004202EB">
        <w:rPr>
          <w:rFonts w:hint="cs"/>
          <w:rtl/>
        </w:rPr>
        <w:t xml:space="preserve"> لا تقتصر الأهمية</w:t>
      </w:r>
      <w:r w:rsidRPr="006D57D5">
        <w:rPr>
          <w:rtl/>
        </w:rPr>
        <w:t xml:space="preserve"> </w:t>
      </w:r>
      <w:r w:rsidRPr="004202EB">
        <w:rPr>
          <w:rFonts w:hint="cs"/>
          <w:rtl/>
        </w:rPr>
        <w:t>الحاسمة ل</w:t>
      </w:r>
      <w:r w:rsidRPr="006D57D5">
        <w:rPr>
          <w:rtl/>
        </w:rPr>
        <w:t xml:space="preserve">هذه الأحداث </w:t>
      </w:r>
      <w:r w:rsidRPr="004202EB">
        <w:rPr>
          <w:rFonts w:hint="cs"/>
          <w:rtl/>
        </w:rPr>
        <w:t>على</w:t>
      </w:r>
      <w:r w:rsidRPr="006D57D5">
        <w:rPr>
          <w:rtl/>
        </w:rPr>
        <w:t xml:space="preserve"> التواصل الاجتماعي وإشراك المشاركين في "أسرة" الاتحاد الأوسع، </w:t>
      </w:r>
      <w:r w:rsidRPr="004202EB">
        <w:rPr>
          <w:rFonts w:hint="cs"/>
          <w:rtl/>
        </w:rPr>
        <w:t>بل تشمل</w:t>
      </w:r>
      <w:r w:rsidRPr="006D57D5">
        <w:rPr>
          <w:rtl/>
        </w:rPr>
        <w:t xml:space="preserve"> أيضاً تزويدهم بفرص تعليمية قيّمة.</w:t>
      </w:r>
    </w:p>
    <w:p w14:paraId="195F0536" w14:textId="77777777" w:rsidR="007E0DB0" w:rsidRDefault="007E0DB0" w:rsidP="007E0DB0">
      <w:pPr>
        <w:pStyle w:val="Heading1"/>
        <w:rPr>
          <w:lang w:bidi="ar-EG"/>
        </w:rPr>
      </w:pPr>
      <w:bookmarkStart w:id="159" w:name="_Toc70591561"/>
      <w:r>
        <w:rPr>
          <w:rFonts w:hint="cs"/>
          <w:rtl/>
        </w:rPr>
        <w:t xml:space="preserve">القسم 5: </w:t>
      </w:r>
      <w:r w:rsidRPr="004202EB">
        <w:rPr>
          <w:rtl/>
          <w:lang w:bidi="ar-EG"/>
        </w:rPr>
        <w:t>تقييم جودة أنشطة تنمية القدرات والتدريب التي يضطلع بها الاتحاد</w:t>
      </w:r>
      <w:bookmarkEnd w:id="159"/>
    </w:p>
    <w:p w14:paraId="6D57B9FD" w14:textId="77777777" w:rsidR="007E0DB0" w:rsidRDefault="007E0DB0" w:rsidP="007E0DB0">
      <w:pPr>
        <w:rPr>
          <w:rtl/>
        </w:rPr>
      </w:pPr>
      <w:r>
        <w:rPr>
          <w:rFonts w:hint="cs"/>
          <w:rtl/>
        </w:rPr>
        <w:t>33</w:t>
      </w:r>
      <w:r>
        <w:rPr>
          <w:rtl/>
        </w:rPr>
        <w:tab/>
      </w:r>
      <w:r w:rsidRPr="004202EB">
        <w:rPr>
          <w:rtl/>
          <w:lang w:bidi="ar-EG"/>
        </w:rPr>
        <w:t>يلخص هذا القسم ستة ن</w:t>
      </w:r>
      <w:r w:rsidRPr="00C90CF1">
        <w:rPr>
          <w:rFonts w:hint="cs"/>
          <w:rtl/>
          <w:lang w:bidi="ar-EG"/>
        </w:rPr>
        <w:t>ُ</w:t>
      </w:r>
      <w:r w:rsidRPr="004202EB">
        <w:rPr>
          <w:rtl/>
          <w:lang w:bidi="ar-EG"/>
        </w:rPr>
        <w:t xml:space="preserve">هج رئيسية لمعالجة جودة تنمية </w:t>
      </w:r>
      <w:r w:rsidRPr="00C90CF1">
        <w:rPr>
          <w:rFonts w:hint="cs"/>
          <w:rtl/>
          <w:lang w:bidi="ar-EG"/>
        </w:rPr>
        <w:t>ال</w:t>
      </w:r>
      <w:r w:rsidRPr="004202EB">
        <w:rPr>
          <w:rtl/>
          <w:lang w:bidi="ar-EG"/>
        </w:rPr>
        <w:t>قدرات والتدريب</w:t>
      </w:r>
      <w:r w:rsidRPr="00C90CF1">
        <w:rPr>
          <w:rtl/>
          <w:lang w:bidi="ar-EG"/>
        </w:rPr>
        <w:t xml:space="preserve"> </w:t>
      </w:r>
      <w:r w:rsidRPr="00C90CF1">
        <w:rPr>
          <w:rFonts w:hint="cs"/>
          <w:rtl/>
          <w:lang w:bidi="ar-EG"/>
        </w:rPr>
        <w:t>ب</w:t>
      </w:r>
      <w:r w:rsidRPr="004202EB">
        <w:rPr>
          <w:rtl/>
          <w:lang w:bidi="ar-EG"/>
        </w:rPr>
        <w:t xml:space="preserve">الاتحاد </w:t>
      </w:r>
      <w:r w:rsidRPr="00C90CF1">
        <w:rPr>
          <w:rFonts w:hint="cs"/>
          <w:rtl/>
          <w:lang w:bidi="ar-EG"/>
        </w:rPr>
        <w:t>وهي</w:t>
      </w:r>
      <w:r w:rsidRPr="004202EB">
        <w:rPr>
          <w:rtl/>
          <w:lang w:bidi="ar-EG"/>
        </w:rPr>
        <w:t xml:space="preserve">: المستويات التي تستهدفها؛ </w:t>
      </w:r>
      <w:r w:rsidRPr="00C90CF1">
        <w:rPr>
          <w:rFonts w:hint="cs"/>
          <w:rtl/>
          <w:lang w:bidi="ar-EG"/>
        </w:rPr>
        <w:t>و</w:t>
      </w:r>
      <w:r w:rsidRPr="004202EB">
        <w:rPr>
          <w:rtl/>
          <w:lang w:bidi="ar-EG"/>
        </w:rPr>
        <w:t xml:space="preserve">جودة </w:t>
      </w:r>
      <w:r w:rsidRPr="00C90CF1">
        <w:rPr>
          <w:rFonts w:hint="cs"/>
          <w:rtl/>
          <w:lang w:bidi="ar-EG"/>
        </w:rPr>
        <w:t>ال</w:t>
      </w:r>
      <w:r w:rsidRPr="004202EB">
        <w:rPr>
          <w:rtl/>
          <w:lang w:bidi="ar-EG"/>
        </w:rPr>
        <w:t>مقدمي</w:t>
      </w:r>
      <w:r w:rsidRPr="00C90CF1">
        <w:rPr>
          <w:rFonts w:hint="cs"/>
          <w:rtl/>
          <w:lang w:bidi="ar-EG"/>
        </w:rPr>
        <w:t>ن</w:t>
      </w:r>
      <w:r w:rsidRPr="004202EB">
        <w:rPr>
          <w:rtl/>
          <w:lang w:bidi="ar-EG"/>
        </w:rPr>
        <w:t xml:space="preserve">؛ </w:t>
      </w:r>
      <w:r w:rsidRPr="00C90CF1">
        <w:rPr>
          <w:rFonts w:hint="cs"/>
          <w:rtl/>
          <w:lang w:bidi="ar-EG"/>
        </w:rPr>
        <w:t>و</w:t>
      </w:r>
      <w:r w:rsidRPr="004202EB">
        <w:rPr>
          <w:rtl/>
          <w:lang w:bidi="ar-EG"/>
        </w:rPr>
        <w:t>جودة المواد</w:t>
      </w:r>
      <w:r w:rsidRPr="00C90CF1">
        <w:rPr>
          <w:rFonts w:hint="cs"/>
          <w:rtl/>
          <w:lang w:bidi="ar-EG"/>
        </w:rPr>
        <w:t>؛</w:t>
      </w:r>
      <w:r w:rsidRPr="004202EB">
        <w:rPr>
          <w:rtl/>
          <w:lang w:bidi="ar-EG"/>
        </w:rPr>
        <w:t xml:space="preserve"> </w:t>
      </w:r>
      <w:r w:rsidRPr="00C90CF1">
        <w:rPr>
          <w:rFonts w:hint="cs"/>
          <w:rtl/>
          <w:lang w:bidi="ar-EG"/>
        </w:rPr>
        <w:t>و</w:t>
      </w:r>
      <w:r w:rsidRPr="004202EB">
        <w:rPr>
          <w:rtl/>
          <w:lang w:bidi="ar-EG"/>
        </w:rPr>
        <w:t xml:space="preserve">جودة التقييمات؛ </w:t>
      </w:r>
      <w:r w:rsidRPr="00C90CF1">
        <w:rPr>
          <w:rFonts w:hint="cs"/>
          <w:rtl/>
          <w:lang w:bidi="ar-EG"/>
        </w:rPr>
        <w:t>و</w:t>
      </w:r>
      <w:r w:rsidRPr="004202EB">
        <w:rPr>
          <w:rtl/>
          <w:lang w:bidi="ar-EG"/>
        </w:rPr>
        <w:t>آليات ضمان الجودة المعمول بها؛ وجودة نتائج التنمية.</w:t>
      </w:r>
      <w:r w:rsidRPr="00F66D7A">
        <w:rPr>
          <w:rtl/>
          <w:lang w:bidi="ar-EG"/>
        </w:rPr>
        <w:t xml:space="preserve"> </w:t>
      </w:r>
      <w:r w:rsidRPr="004202EB">
        <w:rPr>
          <w:rtl/>
          <w:lang w:bidi="ar-EG"/>
        </w:rPr>
        <w:t xml:space="preserve">من الملاحظات اللافتة للنظر التي يقوم عليها جزء كبير من هذا القسم أن الاتحاد يبدو عموماً أنه يركز </w:t>
      </w:r>
      <w:r w:rsidRPr="00F66D7A">
        <w:rPr>
          <w:rFonts w:hint="cs"/>
          <w:rtl/>
          <w:lang w:bidi="ar-EG"/>
        </w:rPr>
        <w:t>أكثر</w:t>
      </w:r>
      <w:r w:rsidRPr="004202EB">
        <w:rPr>
          <w:rtl/>
          <w:lang w:bidi="ar-EG"/>
        </w:rPr>
        <w:t xml:space="preserve"> في تعليقاته وتقاريره الرسمية على </w:t>
      </w:r>
      <w:r w:rsidRPr="004202EB">
        <w:rPr>
          <w:i/>
          <w:iCs/>
          <w:rtl/>
          <w:lang w:bidi="ar-EG"/>
        </w:rPr>
        <w:t>كمية</w:t>
      </w:r>
      <w:r w:rsidRPr="004202EB">
        <w:rPr>
          <w:rtl/>
          <w:lang w:bidi="ar-EG"/>
        </w:rPr>
        <w:t xml:space="preserve"> تنمية القدرات التي يقدمها، بدلاً من إظهار أو قياس </w:t>
      </w:r>
      <w:r w:rsidRPr="004202EB">
        <w:rPr>
          <w:i/>
          <w:iCs/>
          <w:rtl/>
          <w:lang w:bidi="ar-EG"/>
        </w:rPr>
        <w:t>جودة</w:t>
      </w:r>
      <w:r w:rsidRPr="00F66D7A">
        <w:rPr>
          <w:rFonts w:hint="cs"/>
          <w:rtl/>
          <w:lang w:bidi="ar-EG"/>
        </w:rPr>
        <w:t xml:space="preserve"> هذه</w:t>
      </w:r>
      <w:r w:rsidRPr="004202EB">
        <w:rPr>
          <w:rtl/>
          <w:lang w:bidi="ar-EG"/>
        </w:rPr>
        <w:t xml:space="preserve"> التنمية</w:t>
      </w:r>
      <w:r w:rsidRPr="00F66D7A">
        <w:rPr>
          <w:rtl/>
          <w:lang w:bidi="ar-EG"/>
        </w:rPr>
        <w:t xml:space="preserve"> </w:t>
      </w:r>
      <w:r w:rsidRPr="004202EB">
        <w:rPr>
          <w:rtl/>
          <w:lang w:bidi="ar-EG"/>
        </w:rPr>
        <w:t>ونتائج</w:t>
      </w:r>
      <w:r w:rsidRPr="00F66D7A">
        <w:rPr>
          <w:rFonts w:hint="cs"/>
          <w:rtl/>
          <w:lang w:bidi="ar-EG"/>
        </w:rPr>
        <w:t>ها</w:t>
      </w:r>
      <w:r w:rsidRPr="004202EB">
        <w:rPr>
          <w:rtl/>
          <w:lang w:bidi="ar-EG"/>
        </w:rPr>
        <w:t>.</w:t>
      </w:r>
    </w:p>
    <w:p w14:paraId="598702CA" w14:textId="77777777" w:rsidR="007E0DB0" w:rsidRDefault="007E0DB0" w:rsidP="007E0DB0">
      <w:pPr>
        <w:rPr>
          <w:rtl/>
        </w:rPr>
      </w:pPr>
      <w:r>
        <w:rPr>
          <w:rFonts w:hint="cs"/>
          <w:rtl/>
        </w:rPr>
        <w:t>34</w:t>
      </w:r>
      <w:r>
        <w:rPr>
          <w:rtl/>
        </w:rPr>
        <w:tab/>
      </w:r>
      <w:r w:rsidRPr="004202EB">
        <w:rPr>
          <w:rtl/>
          <w:lang w:bidi="ar-EG"/>
        </w:rPr>
        <w:t xml:space="preserve">ومع ذلك، ينظر المستخدمون إلى الاتحاد بشكل عام </w:t>
      </w:r>
      <w:r w:rsidRPr="00F66D7A">
        <w:rPr>
          <w:rFonts w:hint="cs"/>
          <w:rtl/>
          <w:lang w:bidi="ar-EG"/>
        </w:rPr>
        <w:t>ب</w:t>
      </w:r>
      <w:r w:rsidRPr="004202EB">
        <w:rPr>
          <w:rtl/>
          <w:lang w:bidi="ar-EG"/>
        </w:rPr>
        <w:t xml:space="preserve">منظور إيجابي من حيث الجودة </w:t>
      </w:r>
      <w:r w:rsidRPr="00F66D7A">
        <w:rPr>
          <w:rFonts w:hint="cs"/>
          <w:rtl/>
          <w:lang w:bidi="ar-EG"/>
        </w:rPr>
        <w:t>الإجمالية</w:t>
      </w:r>
      <w:r w:rsidRPr="004202EB">
        <w:rPr>
          <w:rtl/>
          <w:lang w:bidi="ar-EG"/>
        </w:rPr>
        <w:t xml:space="preserve"> </w:t>
      </w:r>
      <w:r w:rsidRPr="00F66D7A">
        <w:rPr>
          <w:rFonts w:hint="cs"/>
          <w:rtl/>
          <w:lang w:bidi="ar-EG"/>
        </w:rPr>
        <w:t>ل</w:t>
      </w:r>
      <w:r w:rsidRPr="004202EB">
        <w:rPr>
          <w:rtl/>
          <w:lang w:bidi="ar-EG"/>
        </w:rPr>
        <w:t xml:space="preserve">تقديم تنمية القدرات </w:t>
      </w:r>
      <w:r w:rsidRPr="00F66D7A">
        <w:rPr>
          <w:rFonts w:hint="cs"/>
          <w:rtl/>
          <w:lang w:bidi="ar-EG"/>
        </w:rPr>
        <w:t>و</w:t>
      </w:r>
      <w:r w:rsidRPr="004202EB">
        <w:rPr>
          <w:rtl/>
          <w:lang w:bidi="ar-EG"/>
        </w:rPr>
        <w:t>التدريب.</w:t>
      </w:r>
      <w:r>
        <w:rPr>
          <w:rStyle w:val="FootnoteReference"/>
          <w:rtl/>
          <w:lang w:bidi="ar-EG"/>
        </w:rPr>
        <w:footnoteReference w:id="53"/>
      </w:r>
      <w:r w:rsidRPr="005E21DB">
        <w:rPr>
          <w:rtl/>
          <w:lang w:bidi="ar-EG"/>
        </w:rPr>
        <w:t xml:space="preserve"> </w:t>
      </w:r>
      <w:r w:rsidRPr="004202EB">
        <w:rPr>
          <w:rtl/>
          <w:lang w:bidi="ar-EG"/>
        </w:rPr>
        <w:t>وبالتالي، ا</w:t>
      </w:r>
      <w:r w:rsidRPr="005E21DB">
        <w:rPr>
          <w:rFonts w:hint="cs"/>
          <w:rtl/>
          <w:lang w:bidi="ar-EG"/>
        </w:rPr>
        <w:t>ت</w:t>
      </w:r>
      <w:r w:rsidRPr="004202EB">
        <w:rPr>
          <w:rtl/>
          <w:lang w:bidi="ar-EG"/>
        </w:rPr>
        <w:t>فق</w:t>
      </w:r>
      <w:r w:rsidRPr="005E21DB">
        <w:rPr>
          <w:rFonts w:hint="cs"/>
          <w:rtl/>
          <w:lang w:bidi="ar-EG"/>
        </w:rPr>
        <w:t>،</w:t>
      </w:r>
      <w:r w:rsidRPr="004202EB">
        <w:rPr>
          <w:rtl/>
          <w:lang w:bidi="ar-EG"/>
        </w:rPr>
        <w:t xml:space="preserve"> ما يزيد قليلاً عن 70% من المشاركين، و41% من رؤساء لجان الدراسات ونوابهم، و58% من الأعضاء الذين أجابوا على الاستبيان</w:t>
      </w:r>
      <w:r w:rsidRPr="005E21DB">
        <w:rPr>
          <w:rFonts w:hint="cs"/>
          <w:rtl/>
          <w:lang w:bidi="ar-EG"/>
        </w:rPr>
        <w:t>،</w:t>
      </w:r>
      <w:r w:rsidRPr="004202EB">
        <w:rPr>
          <w:rtl/>
          <w:lang w:bidi="ar-EG"/>
        </w:rPr>
        <w:t xml:space="preserve"> على أن الاتحاد يقدم</w:t>
      </w:r>
      <w:r w:rsidRPr="005E21DB">
        <w:rPr>
          <w:rFonts w:hint="cs"/>
          <w:rtl/>
          <w:lang w:bidi="ar-EG"/>
        </w:rPr>
        <w:t xml:space="preserve"> أنشطة </w:t>
      </w:r>
      <w:r w:rsidRPr="004202EB">
        <w:rPr>
          <w:rtl/>
          <w:lang w:bidi="ar-EG"/>
        </w:rPr>
        <w:t>تنمية قدرات وتدريب</w:t>
      </w:r>
      <w:r w:rsidRPr="005E21DB">
        <w:rPr>
          <w:rtl/>
          <w:lang w:bidi="ar-EG"/>
        </w:rPr>
        <w:t xml:space="preserve"> </w:t>
      </w:r>
      <w:r w:rsidRPr="004202EB">
        <w:rPr>
          <w:rtl/>
          <w:lang w:bidi="ar-EG"/>
        </w:rPr>
        <w:t>عالية الجودة.</w:t>
      </w:r>
      <w:r w:rsidRPr="00266B24">
        <w:rPr>
          <w:rFonts w:hint="cs"/>
          <w:rtl/>
          <w:lang w:bidi="ar-EG"/>
        </w:rPr>
        <w:t xml:space="preserve"> بيد أن فرز</w:t>
      </w:r>
      <w:r w:rsidRPr="004202EB">
        <w:rPr>
          <w:rtl/>
          <w:lang w:bidi="ar-EG"/>
        </w:rPr>
        <w:t xml:space="preserve"> هذه البيانات وفحص جوانب معينة من الجودة بمزيد من التفصيل أدناه يشير إلى مجال للتحسين</w:t>
      </w:r>
      <w:r w:rsidRPr="00266B24">
        <w:rPr>
          <w:rFonts w:hint="cs"/>
          <w:rtl/>
          <w:lang w:bidi="ar-EG"/>
        </w:rPr>
        <w:t xml:space="preserve"> ما زال باقياً</w:t>
      </w:r>
      <w:r w:rsidRPr="004202EB">
        <w:rPr>
          <w:rtl/>
          <w:lang w:bidi="ar-EG"/>
        </w:rPr>
        <w:t>.</w:t>
      </w:r>
    </w:p>
    <w:p w14:paraId="2B82DE2B" w14:textId="77777777" w:rsidR="007E0DB0" w:rsidRDefault="007E0DB0" w:rsidP="007E0DB0">
      <w:pPr>
        <w:pStyle w:val="Heading2"/>
        <w:rPr>
          <w:rtl/>
          <w:lang w:bidi="ar-EG"/>
        </w:rPr>
      </w:pPr>
      <w:r>
        <w:t>1.5</w:t>
      </w:r>
      <w:r>
        <w:rPr>
          <w:rtl/>
          <w:lang w:bidi="ar-EG"/>
        </w:rPr>
        <w:tab/>
      </w:r>
      <w:r w:rsidRPr="0007261A">
        <w:rPr>
          <w:rtl/>
          <w:lang w:bidi="ar-EG"/>
        </w:rPr>
        <w:t>المستويات التي تركز عليها تنمية القدرات والتدريب في الاتحاد</w:t>
      </w:r>
      <w:r w:rsidRPr="00425B61">
        <w:rPr>
          <w:rFonts w:eastAsiaTheme="minorEastAsia"/>
          <w:b w:val="0"/>
          <w:bCs w:val="0"/>
          <w:color w:val="auto"/>
          <w:sz w:val="22"/>
          <w:szCs w:val="22"/>
          <w:rtl/>
          <w:lang w:bidi="ar-EG"/>
        </w:rPr>
        <w:t xml:space="preserve"> </w:t>
      </w:r>
      <w:r w:rsidRPr="0007261A">
        <w:rPr>
          <w:rtl/>
          <w:lang w:bidi="ar-EG"/>
        </w:rPr>
        <w:t>الدولي للاتصالات</w:t>
      </w:r>
    </w:p>
    <w:p w14:paraId="5691E8D8" w14:textId="77777777" w:rsidR="007E0DB0" w:rsidRDefault="007E0DB0" w:rsidP="007E0DB0">
      <w:pPr>
        <w:rPr>
          <w:rtl/>
          <w:lang w:bidi="ar-EG"/>
        </w:rPr>
      </w:pPr>
      <w:r>
        <w:rPr>
          <w:rFonts w:hint="cs"/>
          <w:rtl/>
          <w:lang w:bidi="ar-EG"/>
        </w:rPr>
        <w:t>35</w:t>
      </w:r>
      <w:r>
        <w:rPr>
          <w:rtl/>
          <w:lang w:bidi="ar-EG"/>
        </w:rPr>
        <w:tab/>
      </w:r>
      <w:r w:rsidRPr="0007261A">
        <w:rPr>
          <w:rtl/>
          <w:lang w:bidi="ar-EG"/>
        </w:rPr>
        <w:t>بوجه عام، معظم التدريب المقدم في جميع قطاعات الاتحاد هو تدريب تأسيسي أو وسيط، وبعضها</w:t>
      </w:r>
      <w:r w:rsidRPr="00425B61">
        <w:rPr>
          <w:rtl/>
          <w:lang w:bidi="ar-EG"/>
        </w:rPr>
        <w:t xml:space="preserve"> </w:t>
      </w:r>
      <w:r w:rsidRPr="0007261A">
        <w:rPr>
          <w:rtl/>
          <w:lang w:bidi="ar-EG"/>
        </w:rPr>
        <w:t>تدريب متقدم.</w:t>
      </w:r>
      <w:r w:rsidRPr="00425B61">
        <w:rPr>
          <w:rFonts w:hint="cs"/>
          <w:rtl/>
          <w:lang w:bidi="ar-EG"/>
        </w:rPr>
        <w:t xml:space="preserve"> و</w:t>
      </w:r>
      <w:r w:rsidRPr="0007261A">
        <w:rPr>
          <w:rtl/>
          <w:lang w:bidi="ar-EG"/>
        </w:rPr>
        <w:t xml:space="preserve">تركز غالبية تنمية </w:t>
      </w:r>
      <w:r w:rsidRPr="00425B61">
        <w:rPr>
          <w:rFonts w:hint="cs"/>
          <w:rtl/>
          <w:lang w:bidi="ar-EG"/>
        </w:rPr>
        <w:t>ال</w:t>
      </w:r>
      <w:r w:rsidRPr="0007261A">
        <w:rPr>
          <w:rtl/>
          <w:lang w:bidi="ar-EG"/>
        </w:rPr>
        <w:t xml:space="preserve">قدرات </w:t>
      </w:r>
      <w:r w:rsidRPr="00425B61">
        <w:rPr>
          <w:rFonts w:hint="cs"/>
          <w:rtl/>
          <w:lang w:bidi="ar-EG"/>
        </w:rPr>
        <w:t xml:space="preserve">في </w:t>
      </w:r>
      <w:r w:rsidRPr="0007261A">
        <w:rPr>
          <w:rtl/>
          <w:lang w:bidi="ar-EG"/>
        </w:rPr>
        <w:t>مكتب الاتصالات الراديوية ومكتب تقييس الاتصالات على تمكين المهنيين من الحصول على أساس في كيفية استخدام الموارد التي طورها هذ</w:t>
      </w:r>
      <w:r w:rsidRPr="00425B61">
        <w:rPr>
          <w:rFonts w:hint="cs"/>
          <w:rtl/>
          <w:lang w:bidi="ar-EG"/>
        </w:rPr>
        <w:t>ان</w:t>
      </w:r>
      <w:r w:rsidRPr="0007261A">
        <w:rPr>
          <w:rtl/>
          <w:lang w:bidi="ar-EG"/>
        </w:rPr>
        <w:t xml:space="preserve"> القطاعا</w:t>
      </w:r>
      <w:r w:rsidRPr="00425B61">
        <w:rPr>
          <w:rFonts w:hint="cs"/>
          <w:rtl/>
          <w:lang w:bidi="ar-EG"/>
        </w:rPr>
        <w:t>ن</w:t>
      </w:r>
      <w:r w:rsidRPr="0007261A">
        <w:rPr>
          <w:rtl/>
          <w:lang w:bidi="ar-EG"/>
        </w:rPr>
        <w:t xml:space="preserve"> للتعامل مع متطلبات عملهم. </w:t>
      </w:r>
      <w:r w:rsidRPr="00425B61">
        <w:rPr>
          <w:rFonts w:hint="cs"/>
          <w:rtl/>
          <w:lang w:bidi="ar-EG"/>
        </w:rPr>
        <w:t>و</w:t>
      </w:r>
      <w:r w:rsidRPr="0007261A">
        <w:rPr>
          <w:rtl/>
          <w:lang w:bidi="ar-EG"/>
        </w:rPr>
        <w:t>في المقابل،</w:t>
      </w:r>
      <w:r w:rsidRPr="00833D4C">
        <w:rPr>
          <w:rtl/>
          <w:lang w:bidi="ar-EG"/>
        </w:rPr>
        <w:t xml:space="preserve"> </w:t>
      </w:r>
      <w:r w:rsidRPr="0007261A">
        <w:rPr>
          <w:rtl/>
          <w:lang w:bidi="ar-EG"/>
        </w:rPr>
        <w:t xml:space="preserve">يقدم مكتب تنمية الاتصالات مجموعة </w:t>
      </w:r>
      <w:r w:rsidRPr="00833D4C">
        <w:rPr>
          <w:rFonts w:hint="cs"/>
          <w:rtl/>
          <w:lang w:bidi="ar-EG"/>
        </w:rPr>
        <w:t>أوسع</w:t>
      </w:r>
      <w:r w:rsidRPr="0007261A">
        <w:rPr>
          <w:rtl/>
          <w:lang w:bidi="ar-EG"/>
        </w:rPr>
        <w:t xml:space="preserve"> من المستويات بالطبع.</w:t>
      </w:r>
      <w:r w:rsidRPr="00833D4C">
        <w:rPr>
          <w:rFonts w:hint="cs"/>
          <w:rtl/>
          <w:lang w:bidi="ar-EG"/>
        </w:rPr>
        <w:t xml:space="preserve"> و</w:t>
      </w:r>
      <w:r w:rsidRPr="0007261A">
        <w:rPr>
          <w:rtl/>
          <w:lang w:bidi="ar-EG"/>
        </w:rPr>
        <w:t xml:space="preserve">بعضها أساسي للغاية، ويقدم مقدمة عامة لموضوع ما، </w:t>
      </w:r>
      <w:r w:rsidRPr="00833D4C">
        <w:rPr>
          <w:rFonts w:hint="cs"/>
          <w:rtl/>
          <w:lang w:bidi="ar-EG"/>
        </w:rPr>
        <w:t>غير</w:t>
      </w:r>
      <w:r w:rsidRPr="0007261A">
        <w:rPr>
          <w:rtl/>
          <w:lang w:bidi="ar-EG"/>
        </w:rPr>
        <w:t xml:space="preserve"> أن غالبية الدورات </w:t>
      </w:r>
      <w:r w:rsidRPr="00A7472C">
        <w:rPr>
          <w:rtl/>
          <w:lang w:bidi="ar-EG"/>
        </w:rPr>
        <w:t xml:space="preserve">التدريبية </w:t>
      </w:r>
      <w:r w:rsidRPr="0007261A">
        <w:rPr>
          <w:rtl/>
          <w:lang w:bidi="ar-EG"/>
        </w:rPr>
        <w:t>التي تقدمها مراكز التميز على سبيل المثال هي دورات مهنية متوسطة المستوى (أو ذات صلة ب</w:t>
      </w:r>
      <w:r>
        <w:rPr>
          <w:rFonts w:hint="cs"/>
          <w:rtl/>
          <w:lang w:bidi="ar-EG"/>
        </w:rPr>
        <w:t xml:space="preserve">الدورات </w:t>
      </w:r>
      <w:r w:rsidRPr="0007261A">
        <w:rPr>
          <w:rtl/>
          <w:lang w:bidi="ar-EG"/>
        </w:rPr>
        <w:t xml:space="preserve">الأكاديمية)، </w:t>
      </w:r>
      <w:r w:rsidRPr="00833D4C">
        <w:rPr>
          <w:rFonts w:hint="cs"/>
          <w:rtl/>
          <w:lang w:bidi="ar-EG"/>
        </w:rPr>
        <w:t>و</w:t>
      </w:r>
      <w:r w:rsidRPr="0007261A">
        <w:rPr>
          <w:rtl/>
          <w:lang w:bidi="ar-EG"/>
        </w:rPr>
        <w:t>مصممة لتزويد المشاركين بمعرفة أساسية في مجال ذي صلة.</w:t>
      </w:r>
      <w:r w:rsidRPr="00833D4C">
        <w:rPr>
          <w:rFonts w:hint="cs"/>
          <w:rtl/>
          <w:lang w:bidi="ar-EG"/>
        </w:rPr>
        <w:t xml:space="preserve"> و</w:t>
      </w:r>
      <w:r w:rsidRPr="0007261A">
        <w:rPr>
          <w:rtl/>
          <w:lang w:bidi="ar-EG"/>
        </w:rPr>
        <w:t>تشير الاستطلاعات إلى مستوى واسع من الرضا العام عن جودة التدريب المقدم على هذه المستويات.</w:t>
      </w:r>
      <w:r w:rsidRPr="00833D4C">
        <w:rPr>
          <w:rtl/>
          <w:lang w:bidi="ar-EG"/>
        </w:rPr>
        <w:t xml:space="preserve"> </w:t>
      </w:r>
      <w:r w:rsidRPr="0007261A">
        <w:rPr>
          <w:rtl/>
          <w:lang w:bidi="ar-EG"/>
        </w:rPr>
        <w:t>ومع ذلك، فإن الرضا عن الدورات</w:t>
      </w:r>
      <w:r w:rsidRPr="00A7472C">
        <w:rPr>
          <w:rtl/>
          <w:lang w:bidi="ar-EG"/>
        </w:rPr>
        <w:t xml:space="preserve"> التدريبية</w:t>
      </w:r>
      <w:r w:rsidRPr="0007261A">
        <w:rPr>
          <w:rtl/>
          <w:lang w:bidi="ar-EG"/>
        </w:rPr>
        <w:t xml:space="preserve"> لا يعني بالضرورة أنها ذات جودة عالية بالنسبة للمستويات التي </w:t>
      </w:r>
      <w:r w:rsidRPr="00833D4C">
        <w:rPr>
          <w:rFonts w:hint="cs"/>
          <w:rtl/>
          <w:lang w:bidi="ar-EG"/>
        </w:rPr>
        <w:t>يرد</w:t>
      </w:r>
      <w:r w:rsidRPr="0007261A">
        <w:rPr>
          <w:rtl/>
          <w:lang w:bidi="ar-EG"/>
        </w:rPr>
        <w:t xml:space="preserve"> تدريسها فيها (انظر أدناه </w:t>
      </w:r>
      <w:r w:rsidRPr="00833D4C">
        <w:rPr>
          <w:rFonts w:hint="cs"/>
          <w:rtl/>
          <w:lang w:bidi="ar-EG"/>
        </w:rPr>
        <w:t>في إطار</w:t>
      </w:r>
      <w:r w:rsidRPr="0007261A">
        <w:rPr>
          <w:rtl/>
          <w:lang w:bidi="ar-EG"/>
        </w:rPr>
        <w:t xml:space="preserve"> جودة </w:t>
      </w:r>
      <w:r w:rsidRPr="00833D4C">
        <w:rPr>
          <w:rFonts w:hint="cs"/>
          <w:rtl/>
          <w:lang w:bidi="ar-EG"/>
        </w:rPr>
        <w:t>ال</w:t>
      </w:r>
      <w:r w:rsidRPr="0007261A">
        <w:rPr>
          <w:rtl/>
          <w:lang w:bidi="ar-EG"/>
        </w:rPr>
        <w:t>مقدمي</w:t>
      </w:r>
      <w:r w:rsidRPr="00833D4C">
        <w:rPr>
          <w:rFonts w:hint="cs"/>
          <w:rtl/>
          <w:lang w:bidi="ar-EG"/>
        </w:rPr>
        <w:t>ن</w:t>
      </w:r>
      <w:r w:rsidRPr="0007261A">
        <w:rPr>
          <w:rtl/>
          <w:lang w:bidi="ar-EG"/>
        </w:rPr>
        <w:t xml:space="preserve"> والمواد).</w:t>
      </w:r>
    </w:p>
    <w:p w14:paraId="369E7C6A" w14:textId="77777777" w:rsidR="007E0DB0" w:rsidRDefault="007E0DB0" w:rsidP="007E0DB0">
      <w:pPr>
        <w:pStyle w:val="Heading2"/>
        <w:rPr>
          <w:rtl/>
          <w:lang w:bidi="ar-EG"/>
        </w:rPr>
      </w:pPr>
      <w:r>
        <w:lastRenderedPageBreak/>
        <w:t>2.5</w:t>
      </w:r>
      <w:r>
        <w:rPr>
          <w:rtl/>
          <w:lang w:bidi="ar-EG"/>
        </w:rPr>
        <w:tab/>
      </w:r>
      <w:r w:rsidRPr="0007261A">
        <w:rPr>
          <w:rtl/>
          <w:lang w:bidi="ar-EG"/>
        </w:rPr>
        <w:t xml:space="preserve">جودة </w:t>
      </w:r>
      <w:r w:rsidRPr="00833D4C">
        <w:rPr>
          <w:rFonts w:hint="cs"/>
          <w:rtl/>
          <w:lang w:bidi="ar-EG"/>
        </w:rPr>
        <w:t>ال</w:t>
      </w:r>
      <w:r w:rsidRPr="0007261A">
        <w:rPr>
          <w:rtl/>
          <w:lang w:bidi="ar-EG"/>
        </w:rPr>
        <w:t>مقدمي</w:t>
      </w:r>
      <w:r w:rsidRPr="00833D4C">
        <w:rPr>
          <w:rFonts w:hint="cs"/>
          <w:rtl/>
          <w:lang w:bidi="ar-EG"/>
        </w:rPr>
        <w:t>ن</w:t>
      </w:r>
      <w:r w:rsidRPr="00833D4C">
        <w:rPr>
          <w:rFonts w:eastAsiaTheme="minorEastAsia"/>
          <w:b w:val="0"/>
          <w:bCs w:val="0"/>
          <w:color w:val="auto"/>
          <w:sz w:val="22"/>
          <w:szCs w:val="22"/>
          <w:rtl/>
          <w:lang w:bidi="ar-EG"/>
        </w:rPr>
        <w:t xml:space="preserve"> </w:t>
      </w:r>
      <w:r w:rsidRPr="00833D4C">
        <w:rPr>
          <w:rtl/>
          <w:lang w:bidi="ar-EG"/>
        </w:rPr>
        <w:t>الخارجيين</w:t>
      </w:r>
    </w:p>
    <w:p w14:paraId="7917AF18" w14:textId="77777777" w:rsidR="007E0DB0" w:rsidRDefault="007E0DB0" w:rsidP="007E0DB0">
      <w:pPr>
        <w:keepNext/>
        <w:keepLines/>
        <w:rPr>
          <w:rtl/>
        </w:rPr>
      </w:pPr>
      <w:r>
        <w:rPr>
          <w:rFonts w:hint="cs"/>
          <w:rtl/>
          <w:lang w:bidi="ar-EG"/>
        </w:rPr>
        <w:t>36</w:t>
      </w:r>
      <w:r>
        <w:rPr>
          <w:rtl/>
          <w:lang w:bidi="ar-EG"/>
        </w:rPr>
        <w:tab/>
      </w:r>
      <w:r w:rsidRPr="00833D4C">
        <w:rPr>
          <w:rtl/>
          <w:lang w:bidi="ar-EG"/>
        </w:rPr>
        <w:t xml:space="preserve">إن الكثير من تنمية القدرات والتدريب الذي ييسره مكتب تنمية الاتصالات </w:t>
      </w:r>
      <w:r w:rsidRPr="00460716">
        <w:rPr>
          <w:rFonts w:hint="cs"/>
          <w:rtl/>
          <w:lang w:bidi="ar-EG"/>
        </w:rPr>
        <w:t>يجري</w:t>
      </w:r>
      <w:r w:rsidRPr="00833D4C">
        <w:rPr>
          <w:rtl/>
          <w:lang w:bidi="ar-EG"/>
        </w:rPr>
        <w:t xml:space="preserve"> تصميمه وتقديمه </w:t>
      </w:r>
      <w:r w:rsidRPr="00460716">
        <w:rPr>
          <w:rFonts w:hint="cs"/>
          <w:rtl/>
          <w:lang w:bidi="ar-EG"/>
        </w:rPr>
        <w:t>على يد</w:t>
      </w:r>
      <w:r w:rsidRPr="00833D4C">
        <w:rPr>
          <w:rtl/>
          <w:lang w:bidi="ar-EG"/>
        </w:rPr>
        <w:t xml:space="preserve"> "خبراء" واستشاريين خارجيين أو شركات تدريب أو جامعات.</w:t>
      </w:r>
      <w:r>
        <w:rPr>
          <w:rFonts w:hint="cs"/>
          <w:rtl/>
          <w:lang w:bidi="ar-EG"/>
        </w:rPr>
        <w:t xml:space="preserve"> </w:t>
      </w:r>
      <w:r w:rsidRPr="00833D4C">
        <w:rPr>
          <w:rtl/>
          <w:lang w:bidi="ar-EG"/>
        </w:rPr>
        <w:t xml:space="preserve">ولذلك فإن </w:t>
      </w:r>
      <w:r w:rsidRPr="00EF74E8">
        <w:rPr>
          <w:rFonts w:hint="cs"/>
          <w:rtl/>
          <w:lang w:bidi="ar-EG"/>
        </w:rPr>
        <w:t>ل</w:t>
      </w:r>
      <w:r w:rsidRPr="00833D4C">
        <w:rPr>
          <w:rtl/>
          <w:lang w:bidi="ar-EG"/>
        </w:rPr>
        <w:t xml:space="preserve">عملية اختيارهم أهمية حاسمة في تقييم جودتها، ويطبق الاتحاد الدولي للاتصالات عمليات </w:t>
      </w:r>
      <w:r w:rsidRPr="00EF74E8">
        <w:rPr>
          <w:rFonts w:hint="cs"/>
          <w:rtl/>
          <w:lang w:bidi="ar-EG"/>
        </w:rPr>
        <w:t>مدققة</w:t>
      </w:r>
      <w:r w:rsidRPr="00833D4C">
        <w:rPr>
          <w:rtl/>
          <w:lang w:bidi="ar-EG"/>
        </w:rPr>
        <w:t xml:space="preserve"> للغاية </w:t>
      </w:r>
      <w:r w:rsidRPr="00EF74E8">
        <w:rPr>
          <w:rFonts w:hint="cs"/>
          <w:rtl/>
          <w:lang w:bidi="ar-EG"/>
        </w:rPr>
        <w:t>في انتقاء</w:t>
      </w:r>
      <w:r w:rsidRPr="00833D4C">
        <w:rPr>
          <w:rtl/>
          <w:lang w:bidi="ar-EG"/>
        </w:rPr>
        <w:t xml:space="preserve"> مثل هؤلاء المقدمين</w:t>
      </w:r>
      <w:r>
        <w:rPr>
          <w:rFonts w:hint="cs"/>
          <w:rtl/>
        </w:rPr>
        <w:t>.</w:t>
      </w:r>
      <w:r>
        <w:rPr>
          <w:rStyle w:val="FootnoteReference"/>
          <w:rtl/>
          <w:lang w:bidi="ar-EG"/>
        </w:rPr>
        <w:footnoteReference w:id="54"/>
      </w:r>
      <w:r>
        <w:rPr>
          <w:rFonts w:hint="cs"/>
          <w:rtl/>
        </w:rPr>
        <w:t xml:space="preserve"> </w:t>
      </w:r>
      <w:r w:rsidRPr="00833D4C">
        <w:rPr>
          <w:rtl/>
          <w:lang w:bidi="ar-EG"/>
        </w:rPr>
        <w:t xml:space="preserve">وبالمثل </w:t>
      </w:r>
      <w:r w:rsidRPr="00EF74E8">
        <w:rPr>
          <w:rFonts w:hint="cs"/>
          <w:rtl/>
          <w:lang w:bidi="ar-EG"/>
        </w:rPr>
        <w:t>تنتقى</w:t>
      </w:r>
      <w:r w:rsidRPr="00833D4C">
        <w:rPr>
          <w:rtl/>
          <w:lang w:bidi="ar-EG"/>
        </w:rPr>
        <w:t xml:space="preserve"> مراكز التميز من خلال عملية </w:t>
      </w:r>
      <w:r w:rsidRPr="00EF74E8">
        <w:rPr>
          <w:rFonts w:hint="cs"/>
          <w:rtl/>
          <w:lang w:bidi="ar-EG"/>
        </w:rPr>
        <w:t>تقديم طلبات</w:t>
      </w:r>
      <w:r w:rsidRPr="00833D4C">
        <w:rPr>
          <w:rtl/>
          <w:lang w:bidi="ar-EG"/>
        </w:rPr>
        <w:t xml:space="preserve"> شاملة تتضمن </w:t>
      </w:r>
      <w:r w:rsidRPr="00EF74E8">
        <w:rPr>
          <w:rFonts w:hint="cs"/>
          <w:rtl/>
          <w:lang w:bidi="ar-EG"/>
        </w:rPr>
        <w:t>استعراض</w:t>
      </w:r>
      <w:r>
        <w:rPr>
          <w:rFonts w:hint="cs"/>
          <w:rtl/>
          <w:lang w:bidi="ar-EG"/>
        </w:rPr>
        <w:t>اً</w:t>
      </w:r>
      <w:r w:rsidRPr="00833D4C">
        <w:rPr>
          <w:rtl/>
          <w:lang w:bidi="ar-EG"/>
        </w:rPr>
        <w:t xml:space="preserve"> </w:t>
      </w:r>
      <w:r w:rsidRPr="00EF74E8">
        <w:rPr>
          <w:rFonts w:hint="cs"/>
          <w:rtl/>
          <w:lang w:bidi="ar-EG"/>
        </w:rPr>
        <w:t>حريص</w:t>
      </w:r>
      <w:r>
        <w:rPr>
          <w:rFonts w:hint="cs"/>
          <w:rtl/>
          <w:lang w:bidi="ar-EG"/>
        </w:rPr>
        <w:t>اً</w:t>
      </w:r>
      <w:r w:rsidRPr="00833D4C">
        <w:rPr>
          <w:rtl/>
          <w:lang w:bidi="ar-EG"/>
        </w:rPr>
        <w:t xml:space="preserve"> من موظفي الاتحاد على الصعيد الإقليمي و</w:t>
      </w:r>
      <w:r w:rsidRPr="00EF74E8">
        <w:rPr>
          <w:rFonts w:hint="cs"/>
          <w:rtl/>
          <w:lang w:bidi="ar-EG"/>
        </w:rPr>
        <w:t xml:space="preserve">كذلك في </w:t>
      </w:r>
      <w:r w:rsidRPr="00833D4C">
        <w:rPr>
          <w:rtl/>
          <w:lang w:bidi="ar-EG"/>
        </w:rPr>
        <w:t>المقر.</w:t>
      </w:r>
      <w:r>
        <w:rPr>
          <w:rFonts w:hint="cs"/>
          <w:rtl/>
          <w:lang w:bidi="ar-EG"/>
        </w:rPr>
        <w:t xml:space="preserve"> </w:t>
      </w:r>
      <w:r w:rsidRPr="00EF74E8">
        <w:rPr>
          <w:rFonts w:hint="cs"/>
          <w:rtl/>
          <w:lang w:bidi="ar-EG"/>
        </w:rPr>
        <w:t>إلا أن</w:t>
      </w:r>
      <w:r w:rsidRPr="00833D4C">
        <w:rPr>
          <w:rtl/>
          <w:lang w:bidi="ar-EG"/>
        </w:rPr>
        <w:t xml:space="preserve"> الهيكل الذي </w:t>
      </w:r>
      <w:r w:rsidRPr="00EF74E8">
        <w:rPr>
          <w:rFonts w:hint="cs"/>
          <w:rtl/>
          <w:lang w:bidi="ar-EG"/>
        </w:rPr>
        <w:t>تنتقى</w:t>
      </w:r>
      <w:r w:rsidRPr="00833D4C">
        <w:rPr>
          <w:rtl/>
          <w:lang w:bidi="ar-EG"/>
        </w:rPr>
        <w:t xml:space="preserve"> من خلاله مراكز التميز، </w:t>
      </w:r>
      <w:r w:rsidRPr="00EF74E8">
        <w:rPr>
          <w:rFonts w:hint="cs"/>
          <w:rtl/>
          <w:lang w:bidi="ar-EG"/>
        </w:rPr>
        <w:t>بعدد</w:t>
      </w:r>
      <w:r w:rsidRPr="00833D4C">
        <w:rPr>
          <w:rtl/>
          <w:lang w:bidi="ar-EG"/>
        </w:rPr>
        <w:t xml:space="preserve"> أقص</w:t>
      </w:r>
      <w:r>
        <w:rPr>
          <w:rFonts w:hint="cs"/>
          <w:rtl/>
          <w:lang w:bidi="ar-EG"/>
        </w:rPr>
        <w:t>اه</w:t>
      </w:r>
      <w:r w:rsidRPr="00EF74E8">
        <w:rPr>
          <w:rFonts w:hint="cs"/>
          <w:rtl/>
          <w:lang w:bidi="ar-EG"/>
        </w:rPr>
        <w:t xml:space="preserve"> </w:t>
      </w:r>
      <w:r w:rsidRPr="00833D4C">
        <w:rPr>
          <w:rtl/>
          <w:lang w:bidi="ar-EG"/>
        </w:rPr>
        <w:t xml:space="preserve">ستة لكل منطقة، يعني </w:t>
      </w:r>
      <w:r w:rsidRPr="00EF74E8">
        <w:rPr>
          <w:rFonts w:hint="cs"/>
          <w:rtl/>
          <w:lang w:bidi="ar-EG"/>
        </w:rPr>
        <w:t>إمكانية وجود</w:t>
      </w:r>
      <w:r w:rsidRPr="00833D4C">
        <w:rPr>
          <w:rtl/>
          <w:lang w:bidi="ar-EG"/>
        </w:rPr>
        <w:t xml:space="preserve"> اختلافات كبيرة في الجودة بين المناطق.</w:t>
      </w:r>
      <w:r>
        <w:rPr>
          <w:rFonts w:hint="cs"/>
          <w:rtl/>
          <w:lang w:bidi="ar-EG"/>
        </w:rPr>
        <w:t xml:space="preserve"> </w:t>
      </w:r>
      <w:r w:rsidRPr="00833D4C">
        <w:rPr>
          <w:rtl/>
          <w:lang w:bidi="ar-EG"/>
        </w:rPr>
        <w:t xml:space="preserve">وبالمثل، </w:t>
      </w:r>
      <w:r w:rsidRPr="00EF74E8">
        <w:rPr>
          <w:rFonts w:hint="cs"/>
          <w:rtl/>
          <w:lang w:bidi="ar-EG"/>
        </w:rPr>
        <w:t xml:space="preserve">لا </w:t>
      </w:r>
      <w:r w:rsidRPr="00833D4C">
        <w:rPr>
          <w:rtl/>
          <w:lang w:bidi="ar-EG"/>
        </w:rPr>
        <w:t xml:space="preserve">يمكن لعملية </w:t>
      </w:r>
      <w:r w:rsidRPr="00EF74E8">
        <w:rPr>
          <w:rFonts w:hint="cs"/>
          <w:rtl/>
          <w:lang w:bidi="ar-EG"/>
        </w:rPr>
        <w:t>الاستعراض</w:t>
      </w:r>
      <w:r w:rsidRPr="00833D4C">
        <w:rPr>
          <w:rtl/>
          <w:lang w:bidi="ar-EG"/>
        </w:rPr>
        <w:t xml:space="preserve"> </w:t>
      </w:r>
      <w:r w:rsidRPr="00EF74E8">
        <w:rPr>
          <w:rFonts w:hint="cs"/>
          <w:rtl/>
          <w:lang w:bidi="ar-EG"/>
        </w:rPr>
        <w:t>إلا</w:t>
      </w:r>
      <w:r w:rsidRPr="00833D4C">
        <w:rPr>
          <w:rtl/>
          <w:lang w:bidi="ar-EG"/>
        </w:rPr>
        <w:t xml:space="preserve"> </w:t>
      </w:r>
      <w:r w:rsidRPr="00EF74E8">
        <w:rPr>
          <w:rFonts w:hint="cs"/>
          <w:rtl/>
          <w:lang w:bidi="ar-EG"/>
        </w:rPr>
        <w:t>استعراض</w:t>
      </w:r>
      <w:r w:rsidRPr="00833D4C">
        <w:rPr>
          <w:rtl/>
          <w:lang w:bidi="ar-EG"/>
        </w:rPr>
        <w:t xml:space="preserve"> جودة الطلبات </w:t>
      </w:r>
      <w:r w:rsidRPr="00EF74E8">
        <w:rPr>
          <w:rFonts w:hint="cs"/>
          <w:rtl/>
          <w:lang w:bidi="ar-EG"/>
        </w:rPr>
        <w:t>المستلَمة</w:t>
      </w:r>
      <w:r w:rsidRPr="00833D4C">
        <w:rPr>
          <w:rtl/>
          <w:lang w:bidi="ar-EG"/>
        </w:rPr>
        <w:t xml:space="preserve"> بالفعل.</w:t>
      </w:r>
      <w:r>
        <w:rPr>
          <w:rFonts w:hint="cs"/>
          <w:rtl/>
          <w:lang w:bidi="ar-EG"/>
        </w:rPr>
        <w:t xml:space="preserve"> </w:t>
      </w:r>
      <w:r w:rsidRPr="00874B83">
        <w:rPr>
          <w:rFonts w:hint="cs"/>
          <w:rtl/>
          <w:lang w:bidi="ar-EG"/>
        </w:rPr>
        <w:t>و</w:t>
      </w:r>
      <w:r w:rsidRPr="00833D4C">
        <w:rPr>
          <w:rtl/>
          <w:lang w:bidi="ar-EG"/>
        </w:rPr>
        <w:t xml:space="preserve">يمكن بالتأكيد أن </w:t>
      </w:r>
      <w:r w:rsidRPr="00874B83">
        <w:rPr>
          <w:rFonts w:hint="cs"/>
          <w:rtl/>
          <w:lang w:bidi="ar-EG"/>
        </w:rPr>
        <w:t>ت</w:t>
      </w:r>
      <w:r w:rsidRPr="00833D4C">
        <w:rPr>
          <w:rtl/>
          <w:lang w:bidi="ar-EG"/>
        </w:rPr>
        <w:t xml:space="preserve">كون هناك أقسام ممتازة، وأكاديميون فرديون متميزون ضمن جامعات منخفضة المستوى، وهناك أسس منطقية </w:t>
      </w:r>
      <w:r w:rsidRPr="00874B83">
        <w:rPr>
          <w:rFonts w:hint="cs"/>
          <w:rtl/>
          <w:lang w:bidi="ar-EG"/>
        </w:rPr>
        <w:t>لتقاسم</w:t>
      </w:r>
      <w:r w:rsidRPr="00833D4C">
        <w:rPr>
          <w:rtl/>
          <w:lang w:bidi="ar-EG"/>
        </w:rPr>
        <w:t xml:space="preserve"> توزيع مراكز التميز على مستوى العالم.</w:t>
      </w:r>
      <w:r>
        <w:rPr>
          <w:rStyle w:val="FootnoteReference"/>
          <w:rtl/>
          <w:lang w:bidi="ar-EG"/>
        </w:rPr>
        <w:footnoteReference w:id="55"/>
      </w:r>
      <w:r>
        <w:rPr>
          <w:rFonts w:hint="cs"/>
          <w:rtl/>
          <w:lang w:bidi="ar-EG"/>
        </w:rPr>
        <w:t xml:space="preserve"> </w:t>
      </w:r>
      <w:r w:rsidRPr="00833D4C">
        <w:rPr>
          <w:rtl/>
          <w:lang w:bidi="ar-EG"/>
        </w:rPr>
        <w:t>ومع ذلك، فمن اللافت للنظر أن عدداً قليلاً من مراكز التميز الأكاديمي</w:t>
      </w:r>
      <w:r w:rsidRPr="00874B83">
        <w:rPr>
          <w:rFonts w:hint="cs"/>
          <w:rtl/>
          <w:lang w:bidi="ar-EG"/>
        </w:rPr>
        <w:t>ة</w:t>
      </w:r>
      <w:r w:rsidRPr="00833D4C">
        <w:rPr>
          <w:rtl/>
          <w:lang w:bidi="ar-EG"/>
        </w:rPr>
        <w:t xml:space="preserve"> </w:t>
      </w:r>
      <w:r w:rsidRPr="00874B83">
        <w:rPr>
          <w:rFonts w:hint="cs"/>
          <w:rtl/>
          <w:lang w:bidi="ar-EG"/>
        </w:rPr>
        <w:t>ت</w:t>
      </w:r>
      <w:r w:rsidRPr="00833D4C">
        <w:rPr>
          <w:rtl/>
          <w:lang w:bidi="ar-EG"/>
        </w:rPr>
        <w:t>قع في مؤسسات جامعية ذات تصنيف عالٍ أو مرموقة عالمياً.</w:t>
      </w:r>
    </w:p>
    <w:p w14:paraId="1CA51B97" w14:textId="77777777" w:rsidR="007E0DB0" w:rsidRDefault="007E0DB0" w:rsidP="007E0DB0">
      <w:pPr>
        <w:pStyle w:val="Heading2"/>
        <w:rPr>
          <w:rtl/>
          <w:lang w:bidi="ar-EG"/>
        </w:rPr>
      </w:pPr>
      <w:r>
        <w:t>3.5</w:t>
      </w:r>
      <w:r>
        <w:rPr>
          <w:rtl/>
          <w:lang w:bidi="ar-EG"/>
        </w:rPr>
        <w:tab/>
      </w:r>
      <w:r w:rsidRPr="00874B83">
        <w:rPr>
          <w:rtl/>
          <w:lang w:bidi="ar-EG"/>
        </w:rPr>
        <w:t>جودة مواد تنمية القدرات والتدريب الخاصة بالاتحاد</w:t>
      </w:r>
      <w:r w:rsidRPr="00874B83">
        <w:rPr>
          <w:rFonts w:eastAsiaTheme="minorEastAsia"/>
          <w:b w:val="0"/>
          <w:bCs w:val="0"/>
          <w:color w:val="auto"/>
          <w:sz w:val="22"/>
          <w:szCs w:val="22"/>
          <w:rtl/>
          <w:lang w:bidi="ar-EG"/>
        </w:rPr>
        <w:t xml:space="preserve"> </w:t>
      </w:r>
      <w:r w:rsidRPr="00874B83">
        <w:rPr>
          <w:rtl/>
          <w:lang w:bidi="ar-EG"/>
        </w:rPr>
        <w:t>الدولي للاتصالات</w:t>
      </w:r>
    </w:p>
    <w:p w14:paraId="05202AAE" w14:textId="77777777" w:rsidR="007E0DB0" w:rsidRDefault="007E0DB0" w:rsidP="007E0DB0">
      <w:pPr>
        <w:rPr>
          <w:rtl/>
          <w:lang w:bidi="ar-EG"/>
        </w:rPr>
      </w:pPr>
      <w:r>
        <w:rPr>
          <w:rFonts w:hint="cs"/>
          <w:rtl/>
          <w:lang w:bidi="ar-EG"/>
        </w:rPr>
        <w:t>37</w:t>
      </w:r>
      <w:r>
        <w:rPr>
          <w:rtl/>
          <w:lang w:bidi="ar-EG"/>
        </w:rPr>
        <w:tab/>
      </w:r>
      <w:r w:rsidRPr="00874B83">
        <w:rPr>
          <w:rtl/>
          <w:lang w:bidi="ar-EG"/>
        </w:rPr>
        <w:t xml:space="preserve">ينتج الاتحاد مجموعة واسعة للغاية من مواد تنمية القدرات والتدريب المتنوعة تحت علامته </w:t>
      </w:r>
      <w:r w:rsidRPr="004558DE">
        <w:rPr>
          <w:rFonts w:hint="cs"/>
          <w:rtl/>
          <w:lang w:bidi="ar-EG"/>
        </w:rPr>
        <w:t>المميزة الجامعة</w:t>
      </w:r>
      <w:r w:rsidRPr="00874B83">
        <w:rPr>
          <w:rtl/>
          <w:lang w:bidi="ar-EG"/>
        </w:rPr>
        <w:t xml:space="preserve"> التي تتماشى مع العديد من أنواع التدريب المختلفة التي </w:t>
      </w:r>
      <w:r w:rsidRPr="004558DE">
        <w:rPr>
          <w:rFonts w:hint="cs"/>
          <w:rtl/>
          <w:lang w:bidi="ar-EG"/>
        </w:rPr>
        <w:t>ورد</w:t>
      </w:r>
      <w:r w:rsidRPr="00874B83">
        <w:rPr>
          <w:rtl/>
          <w:lang w:bidi="ar-EG"/>
        </w:rPr>
        <w:t xml:space="preserve"> تلخيصها أعلاه.</w:t>
      </w:r>
      <w:r w:rsidRPr="004558DE">
        <w:rPr>
          <w:rFonts w:hint="cs"/>
          <w:rtl/>
          <w:lang w:bidi="ar-EG"/>
        </w:rPr>
        <w:t xml:space="preserve"> و</w:t>
      </w:r>
      <w:r w:rsidRPr="00874B83">
        <w:rPr>
          <w:rtl/>
          <w:lang w:bidi="ar-EG"/>
        </w:rPr>
        <w:t>يُنظر إلى هذه</w:t>
      </w:r>
      <w:r w:rsidRPr="004558DE">
        <w:rPr>
          <w:rtl/>
          <w:lang w:bidi="ar-EG"/>
        </w:rPr>
        <w:t xml:space="preserve"> </w:t>
      </w:r>
      <w:r w:rsidRPr="004558DE">
        <w:rPr>
          <w:rFonts w:hint="cs"/>
          <w:rtl/>
          <w:lang w:bidi="ar-EG"/>
        </w:rPr>
        <w:t>ال</w:t>
      </w:r>
      <w:r w:rsidRPr="00874B83">
        <w:rPr>
          <w:rtl/>
          <w:lang w:bidi="ar-EG"/>
        </w:rPr>
        <w:t>مواد بشكل عام على أنها ذات نوعية جيدة، على الرغم من أن وجود بعض التباين</w:t>
      </w:r>
      <w:r w:rsidRPr="004558DE">
        <w:rPr>
          <w:rtl/>
          <w:lang w:bidi="ar-EG"/>
        </w:rPr>
        <w:t xml:space="preserve"> </w:t>
      </w:r>
      <w:r w:rsidRPr="00874B83">
        <w:rPr>
          <w:rtl/>
          <w:lang w:bidi="ar-EG"/>
        </w:rPr>
        <w:t>ليس مستغرب</w:t>
      </w:r>
      <w:r w:rsidRPr="004558DE">
        <w:rPr>
          <w:rFonts w:hint="cs"/>
          <w:rtl/>
          <w:lang w:bidi="ar-EG"/>
        </w:rPr>
        <w:t>اً</w:t>
      </w:r>
      <w:r w:rsidRPr="00874B83">
        <w:rPr>
          <w:rtl/>
          <w:lang w:bidi="ar-EG"/>
        </w:rPr>
        <w:t>.</w:t>
      </w:r>
      <w:r w:rsidRPr="004558DE">
        <w:rPr>
          <w:rFonts w:hint="cs"/>
          <w:rtl/>
          <w:lang w:bidi="ar-EG"/>
        </w:rPr>
        <w:t xml:space="preserve"> و</w:t>
      </w:r>
      <w:r w:rsidRPr="00874B83">
        <w:rPr>
          <w:rtl/>
          <w:lang w:bidi="ar-EG"/>
        </w:rPr>
        <w:t xml:space="preserve">تؤكد مستويات التعليقات الإيجابية </w:t>
      </w:r>
      <w:r w:rsidRPr="004558DE">
        <w:rPr>
          <w:rFonts w:hint="cs"/>
          <w:rtl/>
          <w:lang w:bidi="ar-EG"/>
        </w:rPr>
        <w:t>على</w:t>
      </w:r>
      <w:r w:rsidRPr="00874B83">
        <w:rPr>
          <w:rtl/>
          <w:lang w:bidi="ar-EG"/>
        </w:rPr>
        <w:t xml:space="preserve"> أحدث أنشطة تنمية القدرات التي شارك فيها المشاركون أن المواد تلبي احتياجاتهم في جميع القطاعات الثلاثة.</w:t>
      </w:r>
    </w:p>
    <w:p w14:paraId="3E11F8E1" w14:textId="77777777" w:rsidR="007E0DB0" w:rsidRDefault="007E0DB0" w:rsidP="007E0DB0">
      <w:pPr>
        <w:rPr>
          <w:rtl/>
        </w:rPr>
      </w:pPr>
      <w:r>
        <w:rPr>
          <w:rFonts w:hint="cs"/>
          <w:rtl/>
          <w:lang w:bidi="ar-EG"/>
        </w:rPr>
        <w:t>38</w:t>
      </w:r>
      <w:r>
        <w:rPr>
          <w:rtl/>
          <w:lang w:bidi="ar-EG"/>
        </w:rPr>
        <w:tab/>
      </w:r>
      <w:r w:rsidRPr="009F0B2F">
        <w:rPr>
          <w:rFonts w:hint="cs"/>
          <w:rtl/>
          <w:lang w:bidi="ar-EG"/>
        </w:rPr>
        <w:t>ط</w:t>
      </w:r>
      <w:r w:rsidRPr="00874B83">
        <w:rPr>
          <w:rtl/>
          <w:lang w:bidi="ar-EG"/>
        </w:rPr>
        <w:t>ور محتوى برامج الاتحاد الأربعة (</w:t>
      </w:r>
      <w:r w:rsidRPr="00874B83">
        <w:rPr>
          <w:lang w:bidi="ar-EG"/>
        </w:rPr>
        <w:t>SMTP</w:t>
      </w:r>
      <w:r w:rsidRPr="00874B83">
        <w:rPr>
          <w:rtl/>
          <w:lang w:bidi="ar-EG"/>
        </w:rPr>
        <w:t xml:space="preserve">، </w:t>
      </w:r>
      <w:proofErr w:type="spellStart"/>
      <w:r w:rsidRPr="00874B83">
        <w:rPr>
          <w:lang w:bidi="ar-EG"/>
        </w:rPr>
        <w:t>QoSTP</w:t>
      </w:r>
      <w:proofErr w:type="spellEnd"/>
      <w:r w:rsidRPr="00874B83">
        <w:rPr>
          <w:rtl/>
          <w:lang w:bidi="ar-EG"/>
        </w:rPr>
        <w:t xml:space="preserve">، </w:t>
      </w:r>
      <w:proofErr w:type="spellStart"/>
      <w:r w:rsidRPr="00874B83">
        <w:rPr>
          <w:lang w:bidi="ar-EG"/>
        </w:rPr>
        <w:t>IoTTP</w:t>
      </w:r>
      <w:proofErr w:type="spellEnd"/>
      <w:r w:rsidRPr="00874B83">
        <w:rPr>
          <w:rtl/>
          <w:lang w:bidi="ar-EG"/>
        </w:rPr>
        <w:t xml:space="preserve">، </w:t>
      </w:r>
      <w:r w:rsidRPr="00874B83">
        <w:rPr>
          <w:lang w:bidi="ar-EG"/>
        </w:rPr>
        <w:t>CCTP</w:t>
      </w:r>
      <w:r w:rsidRPr="00874B83">
        <w:rPr>
          <w:rtl/>
          <w:lang w:bidi="ar-EG"/>
        </w:rPr>
        <w:t>) أشخاص</w:t>
      </w:r>
      <w:r w:rsidRPr="009F0B2F">
        <w:rPr>
          <w:rFonts w:hint="cs"/>
          <w:rtl/>
          <w:lang w:bidi="ar-EG"/>
        </w:rPr>
        <w:t>ٌ</w:t>
      </w:r>
      <w:r w:rsidRPr="00874B83">
        <w:rPr>
          <w:rtl/>
          <w:lang w:bidi="ar-EG"/>
        </w:rPr>
        <w:t xml:space="preserve"> يعتبرهم الاتحاد خبراء، وتخضع جميعها لاستعراض </w:t>
      </w:r>
      <w:r>
        <w:rPr>
          <w:rtl/>
          <w:lang w:bidi="ar-EG"/>
        </w:rPr>
        <w:t>النظراء</w:t>
      </w:r>
      <w:r w:rsidRPr="00874B83">
        <w:rPr>
          <w:rtl/>
          <w:lang w:bidi="ar-EG"/>
        </w:rPr>
        <w:t xml:space="preserve"> من موظفي الاتحاد </w:t>
      </w:r>
      <w:r w:rsidRPr="009F0B2F">
        <w:rPr>
          <w:rFonts w:hint="cs"/>
          <w:rtl/>
          <w:lang w:bidi="ar-EG"/>
        </w:rPr>
        <w:t>والمستعرضين</w:t>
      </w:r>
      <w:r w:rsidRPr="00874B83">
        <w:rPr>
          <w:rtl/>
          <w:lang w:bidi="ar-EG"/>
        </w:rPr>
        <w:t xml:space="preserve"> الخارجيين</w:t>
      </w:r>
      <w:r w:rsidRPr="009F0B2F">
        <w:rPr>
          <w:rFonts w:hint="cs"/>
          <w:rtl/>
          <w:lang w:bidi="ar-EG"/>
        </w:rPr>
        <w:t xml:space="preserve"> أيضاً</w:t>
      </w:r>
      <w:r w:rsidRPr="00874B83">
        <w:rPr>
          <w:rtl/>
          <w:lang w:bidi="ar-EG"/>
        </w:rPr>
        <w:t>.</w:t>
      </w:r>
      <w:r>
        <w:rPr>
          <w:rFonts w:hint="cs"/>
          <w:rtl/>
          <w:lang w:bidi="ar-EG"/>
        </w:rPr>
        <w:t xml:space="preserve"> </w:t>
      </w:r>
      <w:r w:rsidRPr="009F0B2F">
        <w:rPr>
          <w:rFonts w:hint="cs"/>
          <w:rtl/>
          <w:lang w:bidi="ar-EG"/>
        </w:rPr>
        <w:t>وأُعدت</w:t>
      </w:r>
      <w:r w:rsidRPr="00874B83">
        <w:rPr>
          <w:rtl/>
          <w:lang w:bidi="ar-EG"/>
        </w:rPr>
        <w:t xml:space="preserve"> هذه البرامج ضمن إطار عمل واضح تضمن اهتماماً جيداً بالتفاصيل مع التوجيه بشأن تطوير محتوى الوحدة</w:t>
      </w:r>
      <w:r w:rsidRPr="00C721CB">
        <w:rPr>
          <w:rtl/>
          <w:lang w:bidi="ar-EG"/>
        </w:rPr>
        <w:t xml:space="preserve"> النمطية</w:t>
      </w:r>
      <w:r>
        <w:rPr>
          <w:rStyle w:val="FootnoteReference"/>
          <w:rtl/>
          <w:lang w:bidi="ar-EG"/>
        </w:rPr>
        <w:footnoteReference w:id="56"/>
      </w:r>
      <w:r>
        <w:rPr>
          <w:rFonts w:hint="cs"/>
          <w:rtl/>
        </w:rPr>
        <w:t xml:space="preserve"> و</w:t>
      </w:r>
      <w:r w:rsidRPr="00C721CB">
        <w:rPr>
          <w:rFonts w:hint="cs"/>
          <w:rtl/>
          <w:lang w:bidi="ar-EG"/>
        </w:rPr>
        <w:t>استعراض</w:t>
      </w:r>
      <w:r w:rsidRPr="00C721CB">
        <w:rPr>
          <w:rtl/>
          <w:lang w:bidi="ar-EG"/>
        </w:rPr>
        <w:t xml:space="preserve"> النظراء</w:t>
      </w:r>
      <w:r>
        <w:rPr>
          <w:rStyle w:val="FootnoteReference"/>
          <w:rtl/>
          <w:lang w:bidi="ar-EG"/>
        </w:rPr>
        <w:footnoteReference w:id="57"/>
      </w:r>
      <w:r>
        <w:rPr>
          <w:rFonts w:hint="cs"/>
          <w:rtl/>
        </w:rPr>
        <w:t xml:space="preserve"> </w:t>
      </w:r>
      <w:r w:rsidRPr="00874B83">
        <w:rPr>
          <w:rtl/>
          <w:lang w:bidi="ar-EG"/>
        </w:rPr>
        <w:t>والموافقة على المحتوى</w:t>
      </w:r>
      <w:r>
        <w:rPr>
          <w:rStyle w:val="FootnoteReference"/>
          <w:rtl/>
          <w:lang w:bidi="ar-EG"/>
        </w:rPr>
        <w:footnoteReference w:id="58"/>
      </w:r>
      <w:r>
        <w:rPr>
          <w:rFonts w:hint="cs"/>
          <w:rtl/>
        </w:rPr>
        <w:t xml:space="preserve"> </w:t>
      </w:r>
      <w:r w:rsidRPr="00874B83">
        <w:rPr>
          <w:rtl/>
          <w:lang w:bidi="ar-EG"/>
        </w:rPr>
        <w:t>و</w:t>
      </w:r>
      <w:r w:rsidRPr="005A4A5A">
        <w:rPr>
          <w:rFonts w:hint="cs"/>
          <w:rtl/>
          <w:lang w:bidi="ar-EG"/>
        </w:rPr>
        <w:t xml:space="preserve">المرحلة </w:t>
      </w:r>
      <w:r w:rsidRPr="00874B83">
        <w:rPr>
          <w:rtl/>
          <w:lang w:bidi="ar-EG"/>
        </w:rPr>
        <w:t>التجر</w:t>
      </w:r>
      <w:r w:rsidRPr="005A4A5A">
        <w:rPr>
          <w:rFonts w:hint="cs"/>
          <w:rtl/>
          <w:lang w:bidi="ar-EG"/>
        </w:rPr>
        <w:t>ي</w:t>
      </w:r>
      <w:r w:rsidRPr="00874B83">
        <w:rPr>
          <w:rtl/>
          <w:lang w:bidi="ar-EG"/>
        </w:rPr>
        <w:t>ب</w:t>
      </w:r>
      <w:r w:rsidRPr="005A4A5A">
        <w:rPr>
          <w:rFonts w:hint="cs"/>
          <w:rtl/>
          <w:lang w:bidi="ar-EG"/>
        </w:rPr>
        <w:t>ي</w:t>
      </w:r>
      <w:r w:rsidRPr="00874B83">
        <w:rPr>
          <w:rtl/>
          <w:lang w:bidi="ar-EG"/>
        </w:rPr>
        <w:t xml:space="preserve">ة </w:t>
      </w:r>
      <w:r>
        <w:rPr>
          <w:rFonts w:hint="cs"/>
          <w:rtl/>
          <w:lang w:bidi="ar-EG"/>
        </w:rPr>
        <w:t>والتقديم</w:t>
      </w:r>
      <w:r w:rsidRPr="00874B83">
        <w:rPr>
          <w:rtl/>
          <w:lang w:bidi="ar-EG"/>
        </w:rPr>
        <w:t>.</w:t>
      </w:r>
      <w:r>
        <w:rPr>
          <w:rStyle w:val="FootnoteReference"/>
          <w:rtl/>
          <w:lang w:bidi="ar-EG"/>
        </w:rPr>
        <w:footnoteReference w:id="59"/>
      </w:r>
      <w:r>
        <w:rPr>
          <w:rFonts w:hint="cs"/>
          <w:rtl/>
        </w:rPr>
        <w:t xml:space="preserve"> </w:t>
      </w:r>
      <w:r w:rsidRPr="00874B83">
        <w:rPr>
          <w:rtl/>
          <w:lang w:bidi="ar-EG"/>
        </w:rPr>
        <w:t>وقد انصب الاهتمام على إنتاج هذه البرامج لتشمل جودة ومستوى المواد التي يتوقعها موظفو الاتحاد وأعضا</w:t>
      </w:r>
      <w:r>
        <w:rPr>
          <w:rFonts w:hint="cs"/>
          <w:rtl/>
          <w:lang w:bidi="ar-EG"/>
        </w:rPr>
        <w:t>ؤ</w:t>
      </w:r>
      <w:r w:rsidRPr="00874B83">
        <w:rPr>
          <w:rtl/>
          <w:lang w:bidi="ar-EG"/>
        </w:rPr>
        <w:t>ه المتمرسون</w:t>
      </w:r>
      <w:r>
        <w:rPr>
          <w:rFonts w:hint="cs"/>
          <w:rtl/>
        </w:rPr>
        <w:t>.</w:t>
      </w:r>
      <w:r>
        <w:rPr>
          <w:rStyle w:val="FootnoteReference"/>
          <w:rtl/>
          <w:lang w:bidi="ar-EG"/>
        </w:rPr>
        <w:footnoteReference w:id="60"/>
      </w:r>
    </w:p>
    <w:p w14:paraId="528594E5" w14:textId="77777777" w:rsidR="007E0DB0" w:rsidRDefault="007E0DB0" w:rsidP="007E0DB0">
      <w:pPr>
        <w:pStyle w:val="Heading2"/>
        <w:rPr>
          <w:rtl/>
          <w:lang w:bidi="ar-EG"/>
        </w:rPr>
      </w:pPr>
      <w:r>
        <w:t>4.5</w:t>
      </w:r>
      <w:r>
        <w:rPr>
          <w:rtl/>
          <w:lang w:bidi="ar-EG"/>
        </w:rPr>
        <w:tab/>
      </w:r>
      <w:r w:rsidRPr="00C90F46">
        <w:rPr>
          <w:rtl/>
          <w:lang w:bidi="ar-EG"/>
        </w:rPr>
        <w:t>جودة التقييم</w:t>
      </w:r>
    </w:p>
    <w:p w14:paraId="69AE0821" w14:textId="77777777" w:rsidR="007E0DB0" w:rsidRDefault="007E0DB0" w:rsidP="007E0DB0">
      <w:pPr>
        <w:rPr>
          <w:rtl/>
        </w:rPr>
      </w:pPr>
      <w:r>
        <w:rPr>
          <w:rFonts w:hint="cs"/>
          <w:rtl/>
          <w:lang w:bidi="ar-EG"/>
        </w:rPr>
        <w:t>39</w:t>
      </w:r>
      <w:r>
        <w:rPr>
          <w:rtl/>
          <w:lang w:bidi="ar-EG"/>
        </w:rPr>
        <w:tab/>
      </w:r>
      <w:r w:rsidRPr="00C90F46">
        <w:rPr>
          <w:rtl/>
          <w:lang w:bidi="ar-EG"/>
        </w:rPr>
        <w:t xml:space="preserve">في السنوات الأخيرة، كانت </w:t>
      </w:r>
      <w:r w:rsidRPr="00EF41B4">
        <w:rPr>
          <w:rtl/>
          <w:lang w:bidi="ar-EG"/>
        </w:rPr>
        <w:t>شعبة تنمية القدرات والمهارات</w:t>
      </w:r>
      <w:r w:rsidRPr="00EF41B4">
        <w:rPr>
          <w:rFonts w:hint="cs"/>
          <w:rtl/>
          <w:lang w:bidi="ar-EG"/>
        </w:rPr>
        <w:t xml:space="preserve"> </w:t>
      </w:r>
      <w:r w:rsidRPr="00EF41B4">
        <w:rPr>
          <w:rtl/>
          <w:lang w:bidi="ar-EG"/>
        </w:rPr>
        <w:t>(</w:t>
      </w:r>
      <w:r w:rsidRPr="00EF41B4">
        <w:rPr>
          <w:lang w:bidi="ar-EG"/>
        </w:rPr>
        <w:t>CSD</w:t>
      </w:r>
      <w:r w:rsidRPr="00EF41B4">
        <w:rPr>
          <w:rtl/>
          <w:lang w:bidi="ar-EG"/>
        </w:rPr>
        <w:t xml:space="preserve">) </w:t>
      </w:r>
      <w:r w:rsidRPr="00C90F46">
        <w:rPr>
          <w:rtl/>
          <w:lang w:bidi="ar-EG"/>
        </w:rPr>
        <w:t>(وسابقتها</w:t>
      </w:r>
      <w:r w:rsidRPr="00EF41B4">
        <w:rPr>
          <w:rFonts w:hint="cs"/>
          <w:rtl/>
          <w:lang w:bidi="ar-EG"/>
        </w:rPr>
        <w:t xml:space="preserve"> شعبة</w:t>
      </w:r>
      <w:r w:rsidRPr="00EF41B4">
        <w:rPr>
          <w:rtl/>
        </w:rPr>
        <w:t xml:space="preserve"> بناء القدرات البشرية</w:t>
      </w:r>
      <w:r w:rsidRPr="00C90F46">
        <w:rPr>
          <w:rtl/>
          <w:lang w:bidi="ar-EG"/>
        </w:rPr>
        <w:t xml:space="preserve"> </w:t>
      </w:r>
      <w:r w:rsidRPr="00EF41B4">
        <w:rPr>
          <w:rFonts w:hint="cs"/>
          <w:rtl/>
          <w:lang w:bidi="ar-EG"/>
        </w:rPr>
        <w:t>(</w:t>
      </w:r>
      <w:r w:rsidRPr="00C90F46">
        <w:rPr>
          <w:lang w:bidi="ar-EG"/>
        </w:rPr>
        <w:t>HCBD</w:t>
      </w:r>
      <w:r w:rsidRPr="00C90F46">
        <w:rPr>
          <w:rtl/>
          <w:lang w:bidi="ar-EG"/>
        </w:rPr>
        <w:t>)</w:t>
      </w:r>
      <w:r w:rsidRPr="00EF41B4">
        <w:rPr>
          <w:rFonts w:hint="cs"/>
          <w:rtl/>
          <w:lang w:bidi="ar-EG"/>
        </w:rPr>
        <w:t>)</w:t>
      </w:r>
      <w:r w:rsidRPr="00C90F46">
        <w:rPr>
          <w:rtl/>
          <w:lang w:bidi="ar-EG"/>
        </w:rPr>
        <w:t xml:space="preserve"> ضمن مكتب تنمية الاتصالات مهتمة بحق بشأن العلاقة بين </w:t>
      </w:r>
      <w:r w:rsidRPr="00EF41B4">
        <w:rPr>
          <w:rFonts w:hint="cs"/>
          <w:rtl/>
          <w:lang w:bidi="ar-EG"/>
        </w:rPr>
        <w:t>إصدار الشهادات</w:t>
      </w:r>
      <w:r w:rsidRPr="00C90F46">
        <w:rPr>
          <w:rtl/>
          <w:lang w:bidi="ar-EG"/>
        </w:rPr>
        <w:t xml:space="preserve"> والتقييم.</w:t>
      </w:r>
      <w:r>
        <w:rPr>
          <w:rFonts w:hint="cs"/>
          <w:rtl/>
          <w:lang w:bidi="ar-EG"/>
        </w:rPr>
        <w:t xml:space="preserve"> </w:t>
      </w:r>
      <w:r w:rsidRPr="00E1557C">
        <w:rPr>
          <w:rFonts w:hint="cs"/>
          <w:rtl/>
          <w:lang w:bidi="ar-EG"/>
        </w:rPr>
        <w:t>وكثيراً</w:t>
      </w:r>
      <w:r w:rsidRPr="00C90F46">
        <w:rPr>
          <w:rtl/>
          <w:lang w:bidi="ar-EG"/>
        </w:rPr>
        <w:t xml:space="preserve"> ما قدم الاتحاد الدولي للاتصالات في الماضي شهادات حضور </w:t>
      </w:r>
      <w:r w:rsidRPr="00E1557C">
        <w:rPr>
          <w:rFonts w:hint="cs"/>
          <w:rtl/>
          <w:lang w:bidi="ar-EG"/>
        </w:rPr>
        <w:t>ل</w:t>
      </w:r>
      <w:r w:rsidRPr="00C90F46">
        <w:rPr>
          <w:rtl/>
          <w:lang w:bidi="ar-EG"/>
        </w:rPr>
        <w:t>لذين يحضرون ورش العمل والأحداث.</w:t>
      </w:r>
      <w:r w:rsidRPr="00E1557C">
        <w:rPr>
          <w:rtl/>
          <w:lang w:bidi="ar-EG"/>
        </w:rPr>
        <w:t xml:space="preserve"> </w:t>
      </w:r>
      <w:r w:rsidRPr="00C90F46">
        <w:rPr>
          <w:rtl/>
          <w:lang w:bidi="ar-EG"/>
        </w:rPr>
        <w:t xml:space="preserve">ومع ذلك، </w:t>
      </w:r>
      <w:r w:rsidRPr="00E1557C">
        <w:rPr>
          <w:rFonts w:hint="cs"/>
          <w:rtl/>
          <w:lang w:bidi="ar-EG"/>
        </w:rPr>
        <w:t>ثمة</w:t>
      </w:r>
      <w:r w:rsidRPr="00C90F46">
        <w:rPr>
          <w:rtl/>
          <w:lang w:bidi="ar-EG"/>
        </w:rPr>
        <w:t xml:space="preserve"> رأي </w:t>
      </w:r>
      <w:r w:rsidRPr="00E1557C">
        <w:rPr>
          <w:rFonts w:hint="cs"/>
          <w:rtl/>
          <w:lang w:bidi="ar-EG"/>
        </w:rPr>
        <w:t>يقول</w:t>
      </w:r>
      <w:r w:rsidRPr="00C90F46">
        <w:rPr>
          <w:rtl/>
          <w:lang w:bidi="ar-EG"/>
        </w:rPr>
        <w:t xml:space="preserve"> </w:t>
      </w:r>
      <w:r w:rsidRPr="00E1557C">
        <w:rPr>
          <w:rFonts w:hint="cs"/>
          <w:rtl/>
          <w:lang w:bidi="ar-EG"/>
        </w:rPr>
        <w:t xml:space="preserve">بحصر </w:t>
      </w:r>
      <w:r w:rsidRPr="00C90F46">
        <w:rPr>
          <w:rtl/>
          <w:lang w:bidi="ar-EG"/>
        </w:rPr>
        <w:t xml:space="preserve">منح الشهادات </w:t>
      </w:r>
      <w:r w:rsidRPr="00E1557C">
        <w:rPr>
          <w:rFonts w:hint="cs"/>
          <w:rtl/>
          <w:lang w:bidi="ar-EG"/>
        </w:rPr>
        <w:t>في</w:t>
      </w:r>
      <w:r>
        <w:rPr>
          <w:rFonts w:hint="cs"/>
          <w:rtl/>
          <w:lang w:bidi="ar-EG"/>
        </w:rPr>
        <w:t> </w:t>
      </w:r>
      <w:r w:rsidRPr="00C90F46">
        <w:rPr>
          <w:rtl/>
          <w:lang w:bidi="ar-EG"/>
        </w:rPr>
        <w:t>الذين شاركوا في دورات تدريبية اكتسبوا فيها مستوى معيناً من الخبرة مثبتة من خلال شكل من أشكال التقييم. وبالتالي، على جميع المشاركين في الدورات</w:t>
      </w:r>
      <w:r w:rsidRPr="00A7472C">
        <w:rPr>
          <w:rtl/>
          <w:lang w:bidi="ar-EG"/>
        </w:rPr>
        <w:t xml:space="preserve"> التدريبية</w:t>
      </w:r>
      <w:r w:rsidRPr="00C90F46">
        <w:rPr>
          <w:rtl/>
          <w:lang w:bidi="ar-EG"/>
        </w:rPr>
        <w:t xml:space="preserve"> التي تقدَّم في إطار الأكاديمية، وخاصة تلك التي تقدمها مراكز التميز، اجتياز اختبار، </w:t>
      </w:r>
      <w:r w:rsidRPr="00A14F24">
        <w:rPr>
          <w:rFonts w:hint="cs"/>
          <w:rtl/>
          <w:lang w:bidi="ar-EG"/>
        </w:rPr>
        <w:t>يجب أن ينال</w:t>
      </w:r>
      <w:r w:rsidRPr="00C90F46">
        <w:rPr>
          <w:rtl/>
          <w:lang w:bidi="ar-EG"/>
        </w:rPr>
        <w:t xml:space="preserve"> بعد ذلك موافقة قادة الدورة التدريبية، قبل إصدار شهادة لهم.</w:t>
      </w:r>
      <w:r>
        <w:rPr>
          <w:rtl/>
          <w:lang w:bidi="ar-EG"/>
        </w:rPr>
        <w:t xml:space="preserve"> </w:t>
      </w:r>
      <w:r w:rsidRPr="00C90F46">
        <w:rPr>
          <w:rtl/>
          <w:lang w:bidi="ar-EG"/>
        </w:rPr>
        <w:t xml:space="preserve">في حين أن هذا النهج مرحب به، </w:t>
      </w:r>
      <w:r w:rsidRPr="00A14F24">
        <w:rPr>
          <w:rFonts w:hint="cs"/>
          <w:rtl/>
          <w:lang w:bidi="ar-EG"/>
        </w:rPr>
        <w:t>يجدر بالذكر</w:t>
      </w:r>
      <w:r w:rsidRPr="00C90F46">
        <w:rPr>
          <w:rtl/>
          <w:lang w:bidi="ar-EG"/>
        </w:rPr>
        <w:t xml:space="preserve"> أيضاً أن التقييمات يمكن إجرا</w:t>
      </w:r>
      <w:r w:rsidRPr="00A14F24">
        <w:rPr>
          <w:rFonts w:hint="cs"/>
          <w:rtl/>
          <w:lang w:bidi="ar-EG"/>
        </w:rPr>
        <w:t>ؤها</w:t>
      </w:r>
      <w:r w:rsidRPr="00C90F46">
        <w:rPr>
          <w:rtl/>
          <w:lang w:bidi="ar-EG"/>
        </w:rPr>
        <w:t xml:space="preserve"> على العديد من المستويات المختلفة، </w:t>
      </w:r>
      <w:r w:rsidRPr="00A14F24">
        <w:rPr>
          <w:rFonts w:hint="cs"/>
          <w:rtl/>
          <w:lang w:bidi="ar-EG"/>
        </w:rPr>
        <w:t>ول</w:t>
      </w:r>
      <w:r w:rsidRPr="00C90F46">
        <w:rPr>
          <w:rtl/>
          <w:lang w:bidi="ar-EG"/>
        </w:rPr>
        <w:t>لعديد من مقدمي التدريب مصلحة في ضمان معدل نجاح مرتفع للمرشحين.</w:t>
      </w:r>
      <w:r>
        <w:rPr>
          <w:rStyle w:val="FootnoteReference"/>
          <w:rtl/>
          <w:lang w:bidi="ar-EG"/>
        </w:rPr>
        <w:footnoteReference w:id="61"/>
      </w:r>
      <w:r w:rsidRPr="000E31D5">
        <w:rPr>
          <w:rFonts w:hint="cs"/>
          <w:rtl/>
          <w:lang w:bidi="ar-EG"/>
        </w:rPr>
        <w:t xml:space="preserve"> وكثيراً</w:t>
      </w:r>
      <w:r w:rsidRPr="00C90F46">
        <w:rPr>
          <w:rtl/>
          <w:lang w:bidi="ar-EG"/>
        </w:rPr>
        <w:t xml:space="preserve"> ما تكون أنواع التقييم عبر الإنترنت (الاختبارات والامتحانات) أسئلة أساسية</w:t>
      </w:r>
      <w:r w:rsidRPr="000E31D5">
        <w:rPr>
          <w:rFonts w:hint="cs"/>
          <w:rtl/>
          <w:lang w:bidi="ar-EG"/>
        </w:rPr>
        <w:t xml:space="preserve"> تماماً</w:t>
      </w:r>
      <w:r w:rsidRPr="00C90F46">
        <w:rPr>
          <w:rtl/>
          <w:lang w:bidi="ar-EG"/>
        </w:rPr>
        <w:t xml:space="preserve"> متعددة الخيارات على الرغم من أن بعض الدورات</w:t>
      </w:r>
      <w:r w:rsidRPr="00A7472C">
        <w:rPr>
          <w:rtl/>
          <w:lang w:bidi="ar-EG"/>
        </w:rPr>
        <w:t xml:space="preserve"> التدريبية</w:t>
      </w:r>
      <w:r w:rsidRPr="00C90F46">
        <w:rPr>
          <w:rtl/>
          <w:lang w:bidi="ar-EG"/>
        </w:rPr>
        <w:t xml:space="preserve"> تتضمن طر</w:t>
      </w:r>
      <w:r w:rsidRPr="000E31D5">
        <w:rPr>
          <w:rFonts w:hint="cs"/>
          <w:rtl/>
          <w:lang w:bidi="ar-EG"/>
        </w:rPr>
        <w:t>ائ</w:t>
      </w:r>
      <w:r w:rsidRPr="00C90F46">
        <w:rPr>
          <w:rtl/>
          <w:lang w:bidi="ar-EG"/>
        </w:rPr>
        <w:t>ق تقييم بديلة.</w:t>
      </w:r>
      <w:r w:rsidRPr="000E31D5">
        <w:rPr>
          <w:rFonts w:hint="cs"/>
          <w:rtl/>
          <w:lang w:bidi="ar-EG"/>
        </w:rPr>
        <w:t xml:space="preserve"> و</w:t>
      </w:r>
      <w:r w:rsidRPr="00C90F46">
        <w:rPr>
          <w:rtl/>
          <w:lang w:bidi="ar-EG"/>
        </w:rPr>
        <w:t>اعتبر المشاركون بشكل عام أن الدورات</w:t>
      </w:r>
      <w:r w:rsidRPr="00A7472C">
        <w:rPr>
          <w:rtl/>
          <w:lang w:bidi="ar-EG"/>
        </w:rPr>
        <w:t xml:space="preserve"> التدريبية</w:t>
      </w:r>
      <w:r w:rsidRPr="00C90F46">
        <w:rPr>
          <w:rtl/>
          <w:lang w:bidi="ar-EG"/>
        </w:rPr>
        <w:t xml:space="preserve"> التي تقدَّم</w:t>
      </w:r>
      <w:r w:rsidRPr="000E31D5">
        <w:rPr>
          <w:rFonts w:hint="cs"/>
          <w:rtl/>
          <w:lang w:bidi="ar-EG"/>
        </w:rPr>
        <w:t xml:space="preserve"> </w:t>
      </w:r>
      <w:r w:rsidRPr="00C90F46">
        <w:rPr>
          <w:rtl/>
          <w:lang w:bidi="ar-EG"/>
        </w:rPr>
        <w:t>عبر الإنترنت من خلال منصة الأكاديمية تستخدم الاختبارات والامتحانات</w:t>
      </w:r>
      <w:r w:rsidRPr="000E31D5">
        <w:rPr>
          <w:rtl/>
          <w:lang w:bidi="ar-EG"/>
        </w:rPr>
        <w:t xml:space="preserve"> </w:t>
      </w:r>
      <w:r w:rsidRPr="00C90F46">
        <w:rPr>
          <w:rtl/>
          <w:lang w:bidi="ar-EG"/>
        </w:rPr>
        <w:t>بشكل فعال.</w:t>
      </w:r>
    </w:p>
    <w:p w14:paraId="547ACC41" w14:textId="77777777" w:rsidR="007E0DB0" w:rsidRDefault="007E0DB0" w:rsidP="007E0DB0">
      <w:pPr>
        <w:pStyle w:val="Heading2"/>
        <w:rPr>
          <w:rtl/>
          <w:lang w:bidi="ar-EG"/>
        </w:rPr>
      </w:pPr>
      <w:r>
        <w:lastRenderedPageBreak/>
        <w:t>5.5</w:t>
      </w:r>
      <w:r>
        <w:rPr>
          <w:rtl/>
          <w:lang w:bidi="ar-EG"/>
        </w:rPr>
        <w:tab/>
      </w:r>
      <w:r w:rsidRPr="000E31D5">
        <w:rPr>
          <w:rtl/>
          <w:lang w:bidi="ar-EG"/>
        </w:rPr>
        <w:t>آليات ضمان الجودة</w:t>
      </w:r>
    </w:p>
    <w:p w14:paraId="05FAB388" w14:textId="77777777" w:rsidR="007E0DB0" w:rsidRDefault="007E0DB0" w:rsidP="007E0DB0">
      <w:pPr>
        <w:rPr>
          <w:rtl/>
          <w:lang w:bidi="ar-EG"/>
        </w:rPr>
      </w:pPr>
      <w:r>
        <w:rPr>
          <w:rFonts w:hint="cs"/>
          <w:rtl/>
          <w:lang w:bidi="ar-EG"/>
        </w:rPr>
        <w:t>40</w:t>
      </w:r>
      <w:r>
        <w:rPr>
          <w:rtl/>
          <w:lang w:bidi="ar-EG"/>
        </w:rPr>
        <w:tab/>
      </w:r>
      <w:r w:rsidRPr="000E31D5">
        <w:rPr>
          <w:rtl/>
          <w:lang w:bidi="ar-EG"/>
        </w:rPr>
        <w:t>ومن النتائج الرئيسية لهذا الاستعراض عدم وجود آليات ضمان جودة صارمة ومنهجية بما يكفي لتمكين المديرين من التأكد من جودة أنشطة تنمية القدرات والتدريب المقدمة في قطاعاتهم، سواء تلك التي يقدمها موظفو الاتحاد أو تلك التي يقوم الاتحاد بتسهيلها.</w:t>
      </w:r>
      <w:r w:rsidRPr="006F759B">
        <w:rPr>
          <w:rFonts w:hint="cs"/>
          <w:rtl/>
          <w:lang w:bidi="ar-EG"/>
        </w:rPr>
        <w:t xml:space="preserve"> وما يُرفع من </w:t>
      </w:r>
      <w:r w:rsidRPr="000E31D5">
        <w:rPr>
          <w:rtl/>
          <w:lang w:bidi="ar-EG"/>
        </w:rPr>
        <w:t xml:space="preserve">التقارير المنتظمة، </w:t>
      </w:r>
      <w:r w:rsidRPr="00E65387">
        <w:rPr>
          <w:rFonts w:hint="cs"/>
          <w:rtl/>
          <w:lang w:bidi="ar-EG"/>
        </w:rPr>
        <w:t>خاصةً</w:t>
      </w:r>
      <w:r w:rsidRPr="00E65387">
        <w:rPr>
          <w:rtl/>
          <w:lang w:bidi="ar-EG"/>
        </w:rPr>
        <w:t xml:space="preserve"> </w:t>
      </w:r>
      <w:r w:rsidRPr="006F759B">
        <w:rPr>
          <w:rFonts w:hint="cs"/>
          <w:rtl/>
          <w:lang w:bidi="ar-EG"/>
        </w:rPr>
        <w:t>ما يُرفع</w:t>
      </w:r>
      <w:r w:rsidRPr="000E31D5">
        <w:rPr>
          <w:rtl/>
          <w:lang w:bidi="ar-EG"/>
        </w:rPr>
        <w:t xml:space="preserve"> </w:t>
      </w:r>
      <w:r w:rsidRPr="006F759B">
        <w:rPr>
          <w:rFonts w:hint="cs"/>
          <w:rtl/>
          <w:lang w:bidi="ar-EG"/>
        </w:rPr>
        <w:t xml:space="preserve">إلى </w:t>
      </w:r>
      <w:r w:rsidRPr="006F759B">
        <w:rPr>
          <w:rtl/>
        </w:rPr>
        <w:t>المؤتمر العالمي لتنمية الاتصالات</w:t>
      </w:r>
      <w:r w:rsidRPr="006F759B">
        <w:rPr>
          <w:rFonts w:hint="cs"/>
          <w:rtl/>
        </w:rPr>
        <w:t xml:space="preserve"> </w:t>
      </w:r>
      <w:r w:rsidRPr="006F759B">
        <w:rPr>
          <w:lang w:bidi="ar-EG"/>
        </w:rPr>
        <w:t>(WTDC)</w:t>
      </w:r>
      <w:r w:rsidRPr="006F759B">
        <w:rPr>
          <w:rtl/>
          <w:lang w:bidi="ar-EG"/>
        </w:rPr>
        <w:t xml:space="preserve"> </w:t>
      </w:r>
      <w:r w:rsidRPr="006F759B">
        <w:rPr>
          <w:rFonts w:hint="cs"/>
          <w:rtl/>
          <w:lang w:bidi="ar-EG"/>
        </w:rPr>
        <w:t>و</w:t>
      </w:r>
      <w:r w:rsidRPr="006F759B">
        <w:rPr>
          <w:rtl/>
        </w:rPr>
        <w:t>جمعية الاتصالات الراديوية</w:t>
      </w:r>
      <w:r w:rsidRPr="006F759B">
        <w:rPr>
          <w:lang w:bidi="ar-EG"/>
        </w:rPr>
        <w:t xml:space="preserve"> (RA) </w:t>
      </w:r>
      <w:r w:rsidRPr="006F759B">
        <w:rPr>
          <w:rtl/>
        </w:rPr>
        <w:t>والجمعية العالمية لتقييس الاتصالات</w:t>
      </w:r>
      <w:r w:rsidRPr="006F759B">
        <w:rPr>
          <w:rFonts w:hint="cs"/>
          <w:rtl/>
        </w:rPr>
        <w:t xml:space="preserve"> </w:t>
      </w:r>
      <w:r w:rsidRPr="006F759B">
        <w:rPr>
          <w:lang w:bidi="ar-EG"/>
        </w:rPr>
        <w:t>(WTSA)</w:t>
      </w:r>
      <w:r w:rsidRPr="000E31D5">
        <w:rPr>
          <w:rtl/>
          <w:lang w:bidi="ar-EG"/>
        </w:rPr>
        <w:t xml:space="preserve">، </w:t>
      </w:r>
      <w:r w:rsidRPr="006F759B">
        <w:rPr>
          <w:rFonts w:hint="cs"/>
          <w:rtl/>
          <w:lang w:bidi="ar-EG"/>
        </w:rPr>
        <w:t>ي</w:t>
      </w:r>
      <w:r w:rsidRPr="000E31D5">
        <w:rPr>
          <w:rtl/>
          <w:lang w:bidi="ar-EG"/>
        </w:rPr>
        <w:t>قدم معلومات عن كمية جوانب معينة من أنشطة تنمية القدرات والتدريب في المكاتب، ولكن هناك القليل جداً من التقارير عن الجودة.</w:t>
      </w:r>
      <w:r w:rsidRPr="006F759B">
        <w:rPr>
          <w:rtl/>
          <w:lang w:bidi="ar-EG"/>
        </w:rPr>
        <w:t xml:space="preserve"> </w:t>
      </w:r>
      <w:r>
        <w:rPr>
          <w:rFonts w:hint="cs"/>
          <w:rtl/>
          <w:lang w:bidi="ar-EG"/>
        </w:rPr>
        <w:t>و</w:t>
      </w:r>
      <w:r w:rsidRPr="000E31D5">
        <w:rPr>
          <w:rtl/>
          <w:lang w:bidi="ar-EG"/>
        </w:rPr>
        <w:t xml:space="preserve">لا يعني تقديم مئات الدورات </w:t>
      </w:r>
      <w:r w:rsidRPr="00A7472C">
        <w:rPr>
          <w:rtl/>
          <w:lang w:bidi="ar-EG"/>
        </w:rPr>
        <w:t xml:space="preserve">التدريبية </w:t>
      </w:r>
      <w:r w:rsidRPr="000E31D5">
        <w:rPr>
          <w:rtl/>
          <w:lang w:bidi="ar-EG"/>
        </w:rPr>
        <w:t xml:space="preserve">بالضرورة أن عدداً كبيراً من الأشخاص قد تعلموا أي شيء ذي قيمة، أو أن </w:t>
      </w:r>
      <w:r w:rsidRPr="006F759B">
        <w:rPr>
          <w:rFonts w:hint="cs"/>
          <w:rtl/>
          <w:lang w:bidi="ar-EG"/>
        </w:rPr>
        <w:t>ذلك</w:t>
      </w:r>
      <w:r w:rsidRPr="000E31D5">
        <w:rPr>
          <w:rtl/>
          <w:lang w:bidi="ar-EG"/>
        </w:rPr>
        <w:t xml:space="preserve"> قد أدى إلى أي نتائج تنموية مناسبة.</w:t>
      </w:r>
      <w:r w:rsidRPr="009E74ED">
        <w:rPr>
          <w:rFonts w:hint="cs"/>
          <w:rtl/>
          <w:lang w:bidi="ar-EG"/>
        </w:rPr>
        <w:t xml:space="preserve"> و</w:t>
      </w:r>
      <w:r w:rsidRPr="000E31D5">
        <w:rPr>
          <w:rtl/>
          <w:lang w:bidi="ar-EG"/>
        </w:rPr>
        <w:t>تطب</w:t>
      </w:r>
      <w:r w:rsidRPr="009E74ED">
        <w:rPr>
          <w:rFonts w:hint="cs"/>
          <w:rtl/>
          <w:lang w:bidi="ar-EG"/>
        </w:rPr>
        <w:t>َّ</w:t>
      </w:r>
      <w:r w:rsidRPr="000E31D5">
        <w:rPr>
          <w:rtl/>
          <w:lang w:bidi="ar-EG"/>
        </w:rPr>
        <w:t xml:space="preserve">ق بعض مبادئ ضمان </w:t>
      </w:r>
      <w:r w:rsidRPr="009E74ED">
        <w:rPr>
          <w:rFonts w:hint="cs"/>
          <w:rtl/>
          <w:lang w:bidi="ar-EG"/>
        </w:rPr>
        <w:t>النوعية</w:t>
      </w:r>
      <w:r w:rsidRPr="000E31D5">
        <w:rPr>
          <w:rtl/>
          <w:lang w:bidi="ar-EG"/>
        </w:rPr>
        <w:t xml:space="preserve"> الجيدة، ولكن عدد الموظفين </w:t>
      </w:r>
      <w:r w:rsidRPr="009E74ED">
        <w:rPr>
          <w:rFonts w:hint="cs"/>
          <w:rtl/>
          <w:lang w:bidi="ar-EG"/>
        </w:rPr>
        <w:t xml:space="preserve">أقل من أن يكفي </w:t>
      </w:r>
      <w:r w:rsidRPr="000E31D5">
        <w:rPr>
          <w:rtl/>
          <w:lang w:bidi="ar-EG"/>
        </w:rPr>
        <w:t xml:space="preserve">لتنفيذها بشكل فعال، وهي غير دقيقة ومفصلة بما فيه الكفاية، ولا </w:t>
      </w:r>
      <w:r w:rsidRPr="009E74ED">
        <w:rPr>
          <w:rFonts w:hint="cs"/>
          <w:rtl/>
          <w:lang w:bidi="ar-EG"/>
        </w:rPr>
        <w:t>يطبقها</w:t>
      </w:r>
      <w:r w:rsidRPr="000E31D5">
        <w:rPr>
          <w:rtl/>
          <w:lang w:bidi="ar-EG"/>
        </w:rPr>
        <w:t xml:space="preserve"> الذين يقدمون التدريب</w:t>
      </w:r>
      <w:r w:rsidRPr="009E74ED">
        <w:rPr>
          <w:rtl/>
          <w:lang w:bidi="ar-EG"/>
        </w:rPr>
        <w:t xml:space="preserve"> </w:t>
      </w:r>
      <w:r w:rsidRPr="000E31D5">
        <w:rPr>
          <w:rtl/>
          <w:lang w:bidi="ar-EG"/>
        </w:rPr>
        <w:t>دائماً.</w:t>
      </w:r>
    </w:p>
    <w:p w14:paraId="7DC61AAE" w14:textId="77777777" w:rsidR="007E0DB0" w:rsidRDefault="007E0DB0" w:rsidP="007E0DB0">
      <w:pPr>
        <w:pStyle w:val="Heading3"/>
        <w:rPr>
          <w:lang w:bidi="ar-EG"/>
        </w:rPr>
      </w:pPr>
      <w:r>
        <w:rPr>
          <w:rFonts w:hint="cs"/>
          <w:rtl/>
          <w:lang w:bidi="ar-EG"/>
        </w:rPr>
        <w:t>انتقاء</w:t>
      </w:r>
      <w:r w:rsidRPr="009E74ED">
        <w:rPr>
          <w:rtl/>
          <w:lang w:bidi="ar-EG"/>
        </w:rPr>
        <w:t xml:space="preserve"> الخبراء والموردين لورش العمل والدورات</w:t>
      </w:r>
      <w:r w:rsidRPr="00A7472C">
        <w:rPr>
          <w:rFonts w:eastAsiaTheme="minorEastAsia"/>
          <w:b w:val="0"/>
          <w:bCs w:val="0"/>
          <w:color w:val="auto"/>
          <w:rtl/>
          <w:lang w:bidi="ar-EG"/>
        </w:rPr>
        <w:t xml:space="preserve"> </w:t>
      </w:r>
      <w:r w:rsidRPr="00A7472C">
        <w:rPr>
          <w:rtl/>
          <w:lang w:bidi="ar-EG"/>
        </w:rPr>
        <w:t>التدريبية</w:t>
      </w:r>
    </w:p>
    <w:p w14:paraId="33FA80D8" w14:textId="77777777" w:rsidR="007E0DB0" w:rsidRDefault="007E0DB0" w:rsidP="007E0DB0">
      <w:pPr>
        <w:rPr>
          <w:rtl/>
          <w:lang w:bidi="ar-EG"/>
        </w:rPr>
      </w:pPr>
      <w:r>
        <w:rPr>
          <w:rFonts w:hint="cs"/>
          <w:rtl/>
          <w:lang w:bidi="ar-EG"/>
        </w:rPr>
        <w:t>41</w:t>
      </w:r>
      <w:r>
        <w:rPr>
          <w:rtl/>
          <w:lang w:bidi="ar-EG"/>
        </w:rPr>
        <w:tab/>
      </w:r>
      <w:r w:rsidRPr="009E74ED">
        <w:rPr>
          <w:rtl/>
          <w:lang w:bidi="ar-EG"/>
        </w:rPr>
        <w:t xml:space="preserve">يستند جزء كبير من مراقبة الجودة في الاتحاد إلى </w:t>
      </w:r>
      <w:r w:rsidRPr="0090047F">
        <w:rPr>
          <w:rFonts w:hint="cs"/>
          <w:rtl/>
          <w:lang w:bidi="ar-EG"/>
        </w:rPr>
        <w:t>الانتقاء</w:t>
      </w:r>
      <w:r w:rsidRPr="009E74ED">
        <w:rPr>
          <w:rtl/>
          <w:lang w:bidi="ar-EG"/>
        </w:rPr>
        <w:t xml:space="preserve"> الأصلي </w:t>
      </w:r>
      <w:r w:rsidRPr="0090047F">
        <w:rPr>
          <w:rFonts w:hint="cs"/>
          <w:rtl/>
          <w:lang w:bidi="ar-EG"/>
        </w:rPr>
        <w:t>لمن وقع الخيار عليهم</w:t>
      </w:r>
      <w:r w:rsidRPr="009E74ED">
        <w:rPr>
          <w:rtl/>
          <w:lang w:bidi="ar-EG"/>
        </w:rPr>
        <w:t xml:space="preserve"> لتصميم </w:t>
      </w:r>
      <w:r w:rsidRPr="0090047F">
        <w:rPr>
          <w:rFonts w:hint="cs"/>
          <w:rtl/>
          <w:lang w:bidi="ar-EG"/>
        </w:rPr>
        <w:t>وإعداد</w:t>
      </w:r>
      <w:r w:rsidRPr="009E74ED">
        <w:rPr>
          <w:rtl/>
          <w:lang w:bidi="ar-EG"/>
        </w:rPr>
        <w:t xml:space="preserve"> ورش العمل والدورات</w:t>
      </w:r>
      <w:r w:rsidRPr="00A7472C">
        <w:rPr>
          <w:rtl/>
          <w:lang w:bidi="ar-EG"/>
        </w:rPr>
        <w:t xml:space="preserve"> التدريبية</w:t>
      </w:r>
      <w:r w:rsidRPr="009E74ED">
        <w:rPr>
          <w:rtl/>
          <w:lang w:bidi="ar-EG"/>
        </w:rPr>
        <w:t xml:space="preserve"> والبرامج الخاصة بهم.</w:t>
      </w:r>
      <w:r w:rsidRPr="0090047F">
        <w:rPr>
          <w:rFonts w:hint="cs"/>
          <w:rtl/>
          <w:lang w:bidi="ar-EG"/>
        </w:rPr>
        <w:t xml:space="preserve"> ويسود</w:t>
      </w:r>
      <w:r w:rsidRPr="009E74ED">
        <w:rPr>
          <w:rtl/>
          <w:lang w:bidi="ar-EG"/>
        </w:rPr>
        <w:t xml:space="preserve"> اعتقاد قوي ضمن الاتحاد بأن </w:t>
      </w:r>
      <w:r w:rsidRPr="0090047F">
        <w:rPr>
          <w:rFonts w:hint="cs"/>
          <w:rtl/>
          <w:lang w:bidi="ar-EG"/>
        </w:rPr>
        <w:t>انتقاء</w:t>
      </w:r>
      <w:r w:rsidRPr="009E74ED">
        <w:rPr>
          <w:rtl/>
          <w:lang w:bidi="ar-EG"/>
        </w:rPr>
        <w:t xml:space="preserve"> "الخبراء" يضمن الجودة، </w:t>
      </w:r>
      <w:r>
        <w:rPr>
          <w:rFonts w:hint="cs"/>
          <w:rtl/>
          <w:lang w:bidi="ar-EG"/>
        </w:rPr>
        <w:t xml:space="preserve">وبأن </w:t>
      </w:r>
      <w:r w:rsidRPr="009E74ED">
        <w:rPr>
          <w:rtl/>
          <w:lang w:bidi="ar-EG"/>
        </w:rPr>
        <w:t>المنتج الناتج</w:t>
      </w:r>
      <w:r w:rsidRPr="0090047F">
        <w:rPr>
          <w:rtl/>
          <w:lang w:bidi="ar-EG"/>
        </w:rPr>
        <w:t xml:space="preserve"> </w:t>
      </w:r>
      <w:r w:rsidRPr="009E74ED">
        <w:rPr>
          <w:rtl/>
          <w:lang w:bidi="ar-EG"/>
        </w:rPr>
        <w:t>سيكون ذا جودة عالية</w:t>
      </w:r>
      <w:r w:rsidRPr="0090047F">
        <w:rPr>
          <w:rtl/>
          <w:lang w:bidi="ar-EG"/>
        </w:rPr>
        <w:t xml:space="preserve"> </w:t>
      </w:r>
      <w:r w:rsidRPr="009E74ED">
        <w:rPr>
          <w:rtl/>
          <w:lang w:bidi="ar-EG"/>
        </w:rPr>
        <w:t>بمجرد وجود خبير.</w:t>
      </w:r>
      <w:r w:rsidRPr="0090047F">
        <w:rPr>
          <w:rFonts w:hint="cs"/>
          <w:rtl/>
          <w:lang w:bidi="ar-EG"/>
        </w:rPr>
        <w:t xml:space="preserve"> و</w:t>
      </w:r>
      <w:r w:rsidRPr="009E74ED">
        <w:rPr>
          <w:rtl/>
          <w:lang w:bidi="ar-EG"/>
        </w:rPr>
        <w:t xml:space="preserve">توجد آليات أساسية لمراقبة الجودة </w:t>
      </w:r>
      <w:r w:rsidRPr="0090047F">
        <w:rPr>
          <w:rFonts w:hint="cs"/>
          <w:rtl/>
          <w:lang w:bidi="ar-EG"/>
        </w:rPr>
        <w:t>في انتقاء</w:t>
      </w:r>
      <w:r w:rsidRPr="009E74ED">
        <w:rPr>
          <w:rtl/>
          <w:lang w:bidi="ar-EG"/>
        </w:rPr>
        <w:t xml:space="preserve"> الخبراء، ولكن يمكن عمل المزيد لجذب متخصصين </w:t>
      </w:r>
      <w:r w:rsidRPr="0090047F">
        <w:rPr>
          <w:rFonts w:hint="cs"/>
          <w:rtl/>
          <w:lang w:bidi="ar-EG"/>
        </w:rPr>
        <w:t>ب</w:t>
      </w:r>
      <w:r w:rsidRPr="009E74ED">
        <w:rPr>
          <w:rtl/>
          <w:lang w:bidi="ar-EG"/>
        </w:rPr>
        <w:t>أعلى مستويات الجودة لمثل هذا العمل (انظر أيضاً الفقرة 54).</w:t>
      </w:r>
    </w:p>
    <w:p w14:paraId="2C2DAD38" w14:textId="77777777" w:rsidR="007E0DB0" w:rsidRDefault="007E0DB0" w:rsidP="007E0DB0">
      <w:pPr>
        <w:pStyle w:val="Heading3"/>
        <w:rPr>
          <w:lang w:bidi="ar-EG"/>
        </w:rPr>
      </w:pPr>
      <w:r w:rsidRPr="009E74ED">
        <w:rPr>
          <w:rtl/>
          <w:lang w:bidi="ar-EG"/>
        </w:rPr>
        <w:t>تصميم الدورة</w:t>
      </w:r>
      <w:r w:rsidRPr="0090047F">
        <w:rPr>
          <w:rFonts w:eastAsiaTheme="minorEastAsia"/>
          <w:b w:val="0"/>
          <w:bCs w:val="0"/>
          <w:color w:val="auto"/>
          <w:rtl/>
          <w:lang w:bidi="ar-EG"/>
        </w:rPr>
        <w:t xml:space="preserve"> </w:t>
      </w:r>
      <w:r w:rsidRPr="009E74ED">
        <w:rPr>
          <w:rtl/>
          <w:lang w:bidi="ar-EG"/>
        </w:rPr>
        <w:t>التدريبية</w:t>
      </w:r>
    </w:p>
    <w:p w14:paraId="6F5B1382" w14:textId="77777777" w:rsidR="007E0DB0" w:rsidRDefault="007E0DB0" w:rsidP="007E0DB0">
      <w:pPr>
        <w:rPr>
          <w:rtl/>
          <w:lang w:bidi="ar-EG"/>
        </w:rPr>
      </w:pPr>
      <w:r>
        <w:rPr>
          <w:rFonts w:hint="cs"/>
          <w:rtl/>
          <w:lang w:bidi="ar-EG"/>
        </w:rPr>
        <w:t>42</w:t>
      </w:r>
      <w:r>
        <w:rPr>
          <w:rtl/>
          <w:lang w:bidi="ar-EG"/>
        </w:rPr>
        <w:tab/>
      </w:r>
      <w:r w:rsidRPr="008356BB">
        <w:rPr>
          <w:rFonts w:hint="cs"/>
          <w:rtl/>
          <w:lang w:bidi="ar-EG"/>
        </w:rPr>
        <w:t>تتاح</w:t>
      </w:r>
      <w:r w:rsidRPr="009E74ED">
        <w:rPr>
          <w:rtl/>
          <w:lang w:bidi="ar-EG"/>
        </w:rPr>
        <w:t xml:space="preserve"> التوجيهات الداخلية الصادرة عن الاتحاد بشأن التصميم الجيد للدورة التدريبية، سواء لشبكة مراكز التميز أو</w:t>
      </w:r>
      <w:r>
        <w:rPr>
          <w:rFonts w:hint="cs"/>
          <w:rtl/>
          <w:lang w:bidi="ar-EG"/>
        </w:rPr>
        <w:t> </w:t>
      </w:r>
      <w:r w:rsidRPr="009E74ED">
        <w:rPr>
          <w:rtl/>
          <w:lang w:bidi="ar-EG"/>
        </w:rPr>
        <w:t>لبرامج التدريب الأربعة لمكتب تنمية الاتصالات.</w:t>
      </w:r>
      <w:r>
        <w:rPr>
          <w:rStyle w:val="FootnoteReference"/>
          <w:rtl/>
          <w:lang w:bidi="ar-EG"/>
        </w:rPr>
        <w:footnoteReference w:id="62"/>
      </w:r>
      <w:r>
        <w:rPr>
          <w:rFonts w:hint="cs"/>
          <w:rtl/>
          <w:lang w:bidi="ar-EG"/>
        </w:rPr>
        <w:t xml:space="preserve"> </w:t>
      </w:r>
      <w:r w:rsidRPr="008356BB">
        <w:rPr>
          <w:rFonts w:hint="cs"/>
          <w:rtl/>
          <w:lang w:bidi="ar-EG"/>
        </w:rPr>
        <w:t>ول</w:t>
      </w:r>
      <w:r w:rsidRPr="009E74ED">
        <w:rPr>
          <w:rtl/>
          <w:lang w:bidi="ar-EG"/>
        </w:rPr>
        <w:t>مراكز التميز إجراءات تشغيلية رسمية تغطي معظم جوانب عملها.</w:t>
      </w:r>
      <w:r w:rsidRPr="008356BB">
        <w:rPr>
          <w:rtl/>
          <w:lang w:bidi="ar-EG"/>
        </w:rPr>
        <w:t xml:space="preserve"> </w:t>
      </w:r>
      <w:r w:rsidRPr="009E74ED">
        <w:rPr>
          <w:rtl/>
          <w:lang w:bidi="ar-EG"/>
        </w:rPr>
        <w:t xml:space="preserve">ومع ذلك، </w:t>
      </w:r>
      <w:r w:rsidRPr="008356BB">
        <w:rPr>
          <w:rFonts w:hint="cs"/>
          <w:rtl/>
          <w:lang w:bidi="ar-EG"/>
        </w:rPr>
        <w:t>كثيراً</w:t>
      </w:r>
      <w:r w:rsidRPr="009E74ED">
        <w:rPr>
          <w:rtl/>
          <w:lang w:bidi="ar-EG"/>
        </w:rPr>
        <w:t xml:space="preserve"> ما تعتمد دورات مركز التميز </w:t>
      </w:r>
      <w:r w:rsidRPr="008356BB">
        <w:rPr>
          <w:rFonts w:hint="cs"/>
          <w:rtl/>
          <w:lang w:bidi="ar-EG"/>
        </w:rPr>
        <w:t>بكثافة</w:t>
      </w:r>
      <w:r w:rsidRPr="009E74ED">
        <w:rPr>
          <w:rtl/>
          <w:lang w:bidi="ar-EG"/>
        </w:rPr>
        <w:t xml:space="preserve"> على آليات ضمان الجودة الداخلية للمنظمات الأم. </w:t>
      </w:r>
      <w:r w:rsidRPr="009453F1">
        <w:rPr>
          <w:rFonts w:hint="cs"/>
          <w:rtl/>
          <w:lang w:bidi="ar-EG"/>
        </w:rPr>
        <w:t>و</w:t>
      </w:r>
      <w:r w:rsidRPr="009453F1">
        <w:rPr>
          <w:rtl/>
          <w:lang w:bidi="ar-EG"/>
        </w:rPr>
        <w:t>يلتمس أيضاً مقدمو تنمية القدرات والتدريب الآخرون ضمن الاتحاد التوجيه والمشورة بشأن تصميم الدورة التدريبية من موظفي شعبة تنمية القدرات والمهارات</w:t>
      </w:r>
      <w:r w:rsidRPr="009453F1">
        <w:rPr>
          <w:rFonts w:hint="cs"/>
          <w:rtl/>
          <w:lang w:bidi="ar-EG"/>
        </w:rPr>
        <w:t xml:space="preserve"> </w:t>
      </w:r>
      <w:r w:rsidRPr="009453F1">
        <w:rPr>
          <w:rtl/>
          <w:lang w:bidi="ar-EG"/>
        </w:rPr>
        <w:t>(</w:t>
      </w:r>
      <w:r w:rsidRPr="009453F1">
        <w:rPr>
          <w:lang w:bidi="ar-EG"/>
        </w:rPr>
        <w:t>CSD</w:t>
      </w:r>
      <w:r w:rsidRPr="009453F1">
        <w:rPr>
          <w:rtl/>
          <w:lang w:bidi="ar-EG"/>
        </w:rPr>
        <w:t>).</w:t>
      </w:r>
      <w:r>
        <w:rPr>
          <w:rtl/>
          <w:lang w:bidi="ar-EG"/>
        </w:rPr>
        <w:t xml:space="preserve"> </w:t>
      </w:r>
      <w:r w:rsidRPr="009453F1">
        <w:rPr>
          <w:rFonts w:hint="cs"/>
          <w:rtl/>
          <w:lang w:bidi="ar-EG"/>
        </w:rPr>
        <w:t>ولكن</w:t>
      </w:r>
      <w:r w:rsidRPr="009453F1">
        <w:rPr>
          <w:rtl/>
          <w:lang w:bidi="ar-EG"/>
        </w:rPr>
        <w:t xml:space="preserve"> الاتحاد الدولي للاتصالات </w:t>
      </w:r>
      <w:r w:rsidRPr="009453F1">
        <w:rPr>
          <w:rFonts w:hint="cs"/>
          <w:rtl/>
          <w:lang w:bidi="ar-EG"/>
        </w:rPr>
        <w:t xml:space="preserve">لا يملك </w:t>
      </w:r>
      <w:r w:rsidRPr="009453F1">
        <w:rPr>
          <w:rtl/>
          <w:lang w:bidi="ar-EG"/>
        </w:rPr>
        <w:t xml:space="preserve">حتى الآن جميع آليات مراقبة الجودة الصارمة التي تمتلكها وكالات الأمم المتحدة الأخرى الراسخة ذات التقاليد العريقة في تنمية القدرات والتدريب، </w:t>
      </w:r>
      <w:r w:rsidRPr="00E65387">
        <w:rPr>
          <w:rFonts w:hint="cs"/>
          <w:rtl/>
          <w:lang w:bidi="ar-EG"/>
        </w:rPr>
        <w:t>خاصةً</w:t>
      </w:r>
      <w:r w:rsidRPr="009453F1">
        <w:rPr>
          <w:rtl/>
          <w:lang w:bidi="ar-EG"/>
        </w:rPr>
        <w:t xml:space="preserve"> </w:t>
      </w:r>
      <w:bookmarkStart w:id="160" w:name="_Hlk68445632"/>
      <w:r w:rsidRPr="009453F1">
        <w:rPr>
          <w:rtl/>
          <w:lang w:bidi="ar-EG"/>
        </w:rPr>
        <w:t>معهد الأمم المتحدة للتدريب والبح</w:t>
      </w:r>
      <w:r w:rsidRPr="009453F1">
        <w:rPr>
          <w:rFonts w:hint="cs"/>
          <w:rtl/>
          <w:lang w:bidi="ar-EG"/>
        </w:rPr>
        <w:t>و</w:t>
      </w:r>
      <w:r w:rsidRPr="009453F1">
        <w:rPr>
          <w:rtl/>
          <w:lang w:bidi="ar-EG"/>
        </w:rPr>
        <w:t>ث</w:t>
      </w:r>
      <w:r>
        <w:rPr>
          <w:rFonts w:hint="cs"/>
          <w:rtl/>
          <w:lang w:bidi="ar-EG"/>
        </w:rPr>
        <w:t xml:space="preserve"> (</w:t>
      </w:r>
      <w:r w:rsidRPr="00381A66">
        <w:rPr>
          <w:lang w:val="fr-FR" w:bidi="ar-EG"/>
        </w:rPr>
        <w:t>UNITAR</w:t>
      </w:r>
      <w:r>
        <w:rPr>
          <w:rFonts w:hint="cs"/>
          <w:rtl/>
          <w:lang w:bidi="ar-EG"/>
        </w:rPr>
        <w:t>)</w:t>
      </w:r>
      <w:bookmarkEnd w:id="160"/>
      <w:r w:rsidRPr="009453F1">
        <w:rPr>
          <w:rtl/>
          <w:lang w:bidi="ar-EG"/>
        </w:rPr>
        <w:t>،</w:t>
      </w:r>
      <w:r>
        <w:rPr>
          <w:rStyle w:val="FootnoteReference"/>
          <w:rtl/>
          <w:lang w:bidi="ar-EG"/>
        </w:rPr>
        <w:footnoteReference w:id="63"/>
      </w:r>
      <w:r w:rsidRPr="009453F1">
        <w:rPr>
          <w:rtl/>
          <w:lang w:bidi="ar-EG"/>
        </w:rPr>
        <w:t xml:space="preserve"> أو الممارسات </w:t>
      </w:r>
      <w:r w:rsidRPr="009453F1">
        <w:rPr>
          <w:rFonts w:hint="cs"/>
          <w:rtl/>
          <w:lang w:bidi="ar-EG"/>
        </w:rPr>
        <w:t>العريقة</w:t>
      </w:r>
      <w:r w:rsidRPr="009453F1">
        <w:rPr>
          <w:rtl/>
          <w:lang w:bidi="ar-EG"/>
        </w:rPr>
        <w:t xml:space="preserve"> ل</w:t>
      </w:r>
      <w:r w:rsidRPr="009453F1">
        <w:rPr>
          <w:rFonts w:hint="cs"/>
          <w:rtl/>
          <w:lang w:bidi="ar-EG"/>
        </w:rPr>
        <w:t>ل</w:t>
      </w:r>
      <w:r w:rsidRPr="009453F1">
        <w:rPr>
          <w:rtl/>
          <w:lang w:bidi="ar-EG"/>
        </w:rPr>
        <w:t>مقدمي</w:t>
      </w:r>
      <w:r w:rsidRPr="009453F1">
        <w:rPr>
          <w:rFonts w:hint="cs"/>
          <w:rtl/>
          <w:lang w:bidi="ar-EG"/>
        </w:rPr>
        <w:t>ن</w:t>
      </w:r>
      <w:r w:rsidRPr="009453F1">
        <w:rPr>
          <w:rtl/>
          <w:lang w:bidi="ar-EG"/>
        </w:rPr>
        <w:t xml:space="preserve"> الممتازين الآخرين </w:t>
      </w:r>
      <w:r>
        <w:rPr>
          <w:rFonts w:hint="cs"/>
          <w:rtl/>
          <w:lang w:bidi="ar-EG"/>
        </w:rPr>
        <w:t>لمثل هذه ا</w:t>
      </w:r>
      <w:r w:rsidRPr="009453F1">
        <w:rPr>
          <w:rtl/>
          <w:lang w:bidi="ar-EG"/>
        </w:rPr>
        <w:t>لأنشطة</w:t>
      </w:r>
      <w:r>
        <w:rPr>
          <w:rFonts w:hint="cs"/>
          <w:rtl/>
          <w:lang w:bidi="ar-EG"/>
        </w:rPr>
        <w:t>،</w:t>
      </w:r>
      <w:r w:rsidRPr="009453F1">
        <w:rPr>
          <w:rtl/>
          <w:lang w:bidi="ar-EG"/>
        </w:rPr>
        <w:t xml:space="preserve"> مثل </w:t>
      </w:r>
      <w:r w:rsidRPr="009453F1">
        <w:rPr>
          <w:lang w:bidi="ar-EG"/>
        </w:rPr>
        <w:t>Diplo</w:t>
      </w:r>
      <w:r w:rsidRPr="009453F1">
        <w:rPr>
          <w:rtl/>
          <w:lang w:bidi="ar-EG"/>
        </w:rPr>
        <w:t>.</w:t>
      </w:r>
    </w:p>
    <w:p w14:paraId="14085E16" w14:textId="77777777" w:rsidR="007E0DB0" w:rsidRDefault="007E0DB0" w:rsidP="007E0DB0">
      <w:pPr>
        <w:pStyle w:val="Heading3"/>
        <w:rPr>
          <w:lang w:bidi="ar-EG"/>
        </w:rPr>
      </w:pPr>
      <w:r w:rsidRPr="009453F1">
        <w:rPr>
          <w:rFonts w:hint="cs"/>
          <w:rtl/>
          <w:lang w:bidi="ar-EG"/>
        </w:rPr>
        <w:t>تقديم</w:t>
      </w:r>
      <w:r w:rsidRPr="009453F1">
        <w:rPr>
          <w:rtl/>
          <w:lang w:bidi="ar-EG"/>
        </w:rPr>
        <w:t xml:space="preserve"> أنشطة تنمية القدرات والتدريب</w:t>
      </w:r>
    </w:p>
    <w:p w14:paraId="200E2F36" w14:textId="77777777" w:rsidR="007E0DB0" w:rsidRDefault="007E0DB0" w:rsidP="007E0DB0">
      <w:pPr>
        <w:rPr>
          <w:rtl/>
        </w:rPr>
      </w:pPr>
      <w:r>
        <w:rPr>
          <w:rFonts w:hint="cs"/>
          <w:rtl/>
          <w:lang w:bidi="ar-EG"/>
        </w:rPr>
        <w:t>43</w:t>
      </w:r>
      <w:r>
        <w:rPr>
          <w:rtl/>
          <w:lang w:bidi="ar-EG"/>
        </w:rPr>
        <w:tab/>
      </w:r>
      <w:r w:rsidRPr="001C13E1">
        <w:rPr>
          <w:rFonts w:hint="cs"/>
          <w:rtl/>
          <w:lang w:bidi="ar-EG"/>
        </w:rPr>
        <w:t>وُجدت</w:t>
      </w:r>
      <w:r w:rsidRPr="009453F1">
        <w:rPr>
          <w:rtl/>
          <w:lang w:bidi="ar-EG"/>
        </w:rPr>
        <w:t xml:space="preserve"> أدلة قليلة على العمليات المطبقة لضمان جودة تقديم الدورات التدريبية الفعلية، بخلاف استخدام استمارات </w:t>
      </w:r>
      <w:r w:rsidRPr="001C13E1">
        <w:rPr>
          <w:rtl/>
          <w:lang w:bidi="ar-EG"/>
        </w:rPr>
        <w:t>الملاحظات التقييمية</w:t>
      </w:r>
      <w:r w:rsidRPr="009453F1">
        <w:rPr>
          <w:rtl/>
          <w:lang w:bidi="ar-EG"/>
        </w:rPr>
        <w:t xml:space="preserve"> التي </w:t>
      </w:r>
      <w:r w:rsidRPr="001C13E1">
        <w:rPr>
          <w:rFonts w:hint="cs"/>
          <w:rtl/>
          <w:lang w:bidi="ar-EG"/>
        </w:rPr>
        <w:t>ملأها</w:t>
      </w:r>
      <w:r w:rsidRPr="009453F1">
        <w:rPr>
          <w:rtl/>
          <w:lang w:bidi="ar-EG"/>
        </w:rPr>
        <w:t xml:space="preserve"> المشاركون.</w:t>
      </w:r>
      <w:r w:rsidRPr="001C13E1">
        <w:rPr>
          <w:rFonts w:hint="cs"/>
          <w:rtl/>
          <w:lang w:bidi="ar-EG"/>
        </w:rPr>
        <w:t xml:space="preserve"> و</w:t>
      </w:r>
      <w:r w:rsidRPr="009453F1">
        <w:rPr>
          <w:rtl/>
          <w:lang w:bidi="ar-EG"/>
        </w:rPr>
        <w:t>تنفذ</w:t>
      </w:r>
      <w:r w:rsidRPr="001C13E1">
        <w:rPr>
          <w:rtl/>
          <w:lang w:bidi="ar-EG"/>
        </w:rPr>
        <w:t xml:space="preserve"> </w:t>
      </w:r>
      <w:r w:rsidRPr="001C13E1">
        <w:rPr>
          <w:rFonts w:hint="cs"/>
          <w:rtl/>
          <w:lang w:bidi="ar-EG"/>
        </w:rPr>
        <w:t>أ</w:t>
      </w:r>
      <w:r w:rsidRPr="009453F1">
        <w:rPr>
          <w:rtl/>
          <w:lang w:bidi="ar-EG"/>
        </w:rPr>
        <w:t>فرق</w:t>
      </w:r>
      <w:r w:rsidRPr="001C13E1">
        <w:rPr>
          <w:rFonts w:hint="cs"/>
          <w:rtl/>
          <w:lang w:bidi="ar-EG"/>
        </w:rPr>
        <w:t>ة</w:t>
      </w:r>
      <w:r w:rsidRPr="009453F1">
        <w:rPr>
          <w:rtl/>
          <w:lang w:bidi="ar-EG"/>
        </w:rPr>
        <w:t xml:space="preserve"> من الأشخاص العديد من الدورات </w:t>
      </w:r>
      <w:r w:rsidRPr="00A7472C">
        <w:rPr>
          <w:rtl/>
          <w:lang w:bidi="ar-EG"/>
        </w:rPr>
        <w:t xml:space="preserve">التدريبية </w:t>
      </w:r>
      <w:r w:rsidRPr="009453F1">
        <w:rPr>
          <w:rtl/>
          <w:lang w:bidi="ar-EG"/>
        </w:rPr>
        <w:t xml:space="preserve">والأنشطة، ولكن لم </w:t>
      </w:r>
      <w:r w:rsidRPr="001C13E1">
        <w:rPr>
          <w:rFonts w:hint="cs"/>
          <w:rtl/>
          <w:lang w:bidi="ar-EG"/>
        </w:rPr>
        <w:t>يظهر</w:t>
      </w:r>
      <w:r w:rsidRPr="009453F1">
        <w:rPr>
          <w:rtl/>
          <w:lang w:bidi="ar-EG"/>
        </w:rPr>
        <w:t xml:space="preserve"> دليل على الممارسات </w:t>
      </w:r>
      <w:r w:rsidRPr="001C13E1">
        <w:rPr>
          <w:rFonts w:hint="cs"/>
          <w:rtl/>
          <w:lang w:bidi="ar-EG"/>
        </w:rPr>
        <w:t>السليمة</w:t>
      </w:r>
      <w:r w:rsidRPr="009453F1">
        <w:rPr>
          <w:rtl/>
          <w:lang w:bidi="ar-EG"/>
        </w:rPr>
        <w:t xml:space="preserve"> الراسخة مثل اجتماعات الفريق</w:t>
      </w:r>
      <w:r w:rsidRPr="001C13E1">
        <w:rPr>
          <w:rFonts w:hint="cs"/>
          <w:rtl/>
          <w:lang w:bidi="ar-EG"/>
        </w:rPr>
        <w:t xml:space="preserve"> للاستعراض</w:t>
      </w:r>
      <w:r w:rsidRPr="009453F1">
        <w:rPr>
          <w:rtl/>
          <w:lang w:bidi="ar-EG"/>
        </w:rPr>
        <w:t>، أو آليات يمكن من خلالها لأعضاء الفريق تقديم ملاحظات</w:t>
      </w:r>
      <w:r w:rsidRPr="001C13E1">
        <w:rPr>
          <w:rFonts w:hint="cs"/>
          <w:rtl/>
          <w:lang w:bidi="ar-EG"/>
        </w:rPr>
        <w:t xml:space="preserve"> تقييمية</w:t>
      </w:r>
      <w:r w:rsidRPr="009453F1">
        <w:rPr>
          <w:rtl/>
          <w:lang w:bidi="ar-EG"/>
        </w:rPr>
        <w:t xml:space="preserve"> منتظمة</w:t>
      </w:r>
      <w:r w:rsidRPr="001C13E1">
        <w:rPr>
          <w:rtl/>
          <w:lang w:bidi="ar-EG"/>
        </w:rPr>
        <w:t xml:space="preserve"> </w:t>
      </w:r>
      <w:r w:rsidRPr="009453F1">
        <w:rPr>
          <w:rtl/>
          <w:lang w:bidi="ar-EG"/>
        </w:rPr>
        <w:t xml:space="preserve">لبعضهم البعض </w:t>
      </w:r>
      <w:r w:rsidRPr="001C13E1">
        <w:rPr>
          <w:rFonts w:hint="cs"/>
          <w:rtl/>
          <w:lang w:bidi="ar-EG"/>
        </w:rPr>
        <w:t>بشأن</w:t>
      </w:r>
      <w:r w:rsidRPr="009453F1">
        <w:rPr>
          <w:rtl/>
          <w:lang w:bidi="ar-EG"/>
        </w:rPr>
        <w:t xml:space="preserve"> تقديم الدورات التدريبية.</w:t>
      </w:r>
      <w:r w:rsidRPr="00EB4957">
        <w:rPr>
          <w:rtl/>
          <w:lang w:bidi="ar-EG"/>
        </w:rPr>
        <w:t xml:space="preserve"> </w:t>
      </w:r>
      <w:r w:rsidRPr="009453F1">
        <w:rPr>
          <w:rtl/>
          <w:lang w:bidi="ar-EG"/>
        </w:rPr>
        <w:t>ومع ذلك، كانت بعض أقوى الاتفاقات الإيجابية في</w:t>
      </w:r>
      <w:r>
        <w:rPr>
          <w:rFonts w:hint="cs"/>
          <w:rtl/>
          <w:lang w:bidi="ar-EG"/>
        </w:rPr>
        <w:t> </w:t>
      </w:r>
      <w:r w:rsidRPr="009453F1">
        <w:rPr>
          <w:rtl/>
          <w:lang w:bidi="ar-EG"/>
        </w:rPr>
        <w:t>استطلاعات المشاركين تتعلق بجودة ميسري التعلم أو المعلمين.</w:t>
      </w:r>
    </w:p>
    <w:p w14:paraId="5B35ED74" w14:textId="77777777" w:rsidR="007E0DB0" w:rsidRDefault="007E0DB0" w:rsidP="007E0DB0">
      <w:pPr>
        <w:pStyle w:val="Heading3"/>
        <w:rPr>
          <w:lang w:bidi="ar-EG"/>
        </w:rPr>
      </w:pPr>
      <w:r w:rsidRPr="00EB4957">
        <w:rPr>
          <w:rtl/>
          <w:lang w:bidi="ar-EG"/>
        </w:rPr>
        <w:t>استمارات الملاحظات التقييمية</w:t>
      </w:r>
    </w:p>
    <w:p w14:paraId="3EE355E1" w14:textId="77777777" w:rsidR="007E0DB0" w:rsidRDefault="007E0DB0" w:rsidP="007E0DB0">
      <w:pPr>
        <w:rPr>
          <w:rtl/>
        </w:rPr>
      </w:pPr>
      <w:r>
        <w:rPr>
          <w:rFonts w:hint="cs"/>
          <w:rtl/>
          <w:lang w:bidi="ar-EG"/>
        </w:rPr>
        <w:t>44</w:t>
      </w:r>
      <w:r>
        <w:rPr>
          <w:rtl/>
          <w:lang w:bidi="ar-EG"/>
        </w:rPr>
        <w:tab/>
      </w:r>
      <w:r w:rsidRPr="00EB4957">
        <w:rPr>
          <w:rtl/>
          <w:lang w:bidi="ar-EG"/>
        </w:rPr>
        <w:t xml:space="preserve">على جميع المشاركين في الدورات الأكاديمية التي تُمنح لها شهادات تقديم </w:t>
      </w:r>
      <w:r w:rsidRPr="00E80335">
        <w:rPr>
          <w:rFonts w:hint="cs"/>
          <w:rtl/>
          <w:lang w:bidi="ar-EG"/>
        </w:rPr>
        <w:t>استمارات</w:t>
      </w:r>
      <w:r w:rsidRPr="00E80335">
        <w:rPr>
          <w:rtl/>
          <w:lang w:bidi="ar-EG"/>
        </w:rPr>
        <w:t xml:space="preserve"> </w:t>
      </w:r>
      <w:r w:rsidRPr="00EB4957">
        <w:rPr>
          <w:rtl/>
          <w:lang w:bidi="ar-EG"/>
        </w:rPr>
        <w:t xml:space="preserve">ملاحظات تقييمية رسمية </w:t>
      </w:r>
      <w:r w:rsidRPr="00E80335">
        <w:rPr>
          <w:rFonts w:hint="cs"/>
          <w:rtl/>
          <w:lang w:bidi="ar-EG"/>
        </w:rPr>
        <w:t>بشأن</w:t>
      </w:r>
      <w:r w:rsidRPr="00EB4957">
        <w:rPr>
          <w:rtl/>
          <w:lang w:bidi="ar-EG"/>
        </w:rPr>
        <w:t xml:space="preserve"> </w:t>
      </w:r>
      <w:r w:rsidRPr="00E80335">
        <w:rPr>
          <w:rFonts w:hint="cs"/>
          <w:rtl/>
          <w:lang w:bidi="ar-EG"/>
        </w:rPr>
        <w:t>معايشتهم</w:t>
      </w:r>
      <w:r w:rsidRPr="00EB4957">
        <w:rPr>
          <w:rtl/>
          <w:lang w:bidi="ar-EG"/>
        </w:rPr>
        <w:t xml:space="preserve"> </w:t>
      </w:r>
      <w:r w:rsidRPr="00E80335">
        <w:rPr>
          <w:rFonts w:hint="cs"/>
          <w:rtl/>
          <w:lang w:bidi="ar-EG"/>
        </w:rPr>
        <w:t>ل</w:t>
      </w:r>
      <w:r w:rsidRPr="00EB4957">
        <w:rPr>
          <w:rtl/>
          <w:lang w:bidi="ar-EG"/>
        </w:rPr>
        <w:t>لدورات التدريبية، وبعد ذلك يتعين على قادة الدورة التدريبية</w:t>
      </w:r>
      <w:r w:rsidRPr="00E80335">
        <w:rPr>
          <w:rtl/>
          <w:lang w:bidi="ar-EG"/>
        </w:rPr>
        <w:t xml:space="preserve"> </w:t>
      </w:r>
      <w:r w:rsidRPr="00EB4957">
        <w:rPr>
          <w:rtl/>
          <w:lang w:bidi="ar-EG"/>
        </w:rPr>
        <w:t>تقديم تقرير رسمي بنهاية العام عن جميع أنشطتهم.</w:t>
      </w:r>
      <w:r w:rsidRPr="00E80335">
        <w:rPr>
          <w:rtl/>
          <w:lang w:bidi="ar-EG"/>
        </w:rPr>
        <w:t xml:space="preserve"> </w:t>
      </w:r>
      <w:r w:rsidRPr="00EB4957">
        <w:rPr>
          <w:rtl/>
          <w:lang w:bidi="ar-EG"/>
        </w:rPr>
        <w:t xml:space="preserve">ومع ذلك، تركز </w:t>
      </w:r>
      <w:r w:rsidRPr="00E80335">
        <w:rPr>
          <w:rFonts w:hint="cs"/>
          <w:rtl/>
          <w:lang w:bidi="ar-EG"/>
        </w:rPr>
        <w:t>استمارات</w:t>
      </w:r>
      <w:r w:rsidRPr="00E80335">
        <w:rPr>
          <w:rtl/>
          <w:lang w:bidi="ar-EG"/>
        </w:rPr>
        <w:t xml:space="preserve"> </w:t>
      </w:r>
      <w:r w:rsidRPr="00EB4957">
        <w:rPr>
          <w:rtl/>
          <w:lang w:bidi="ar-EG"/>
        </w:rPr>
        <w:t>الملاحظات التقييمية</w:t>
      </w:r>
      <w:r w:rsidRPr="00E80335">
        <w:rPr>
          <w:rtl/>
          <w:lang w:bidi="ar-EG"/>
        </w:rPr>
        <w:t xml:space="preserve"> </w:t>
      </w:r>
      <w:r w:rsidRPr="00EB4957">
        <w:rPr>
          <w:rtl/>
          <w:lang w:bidi="ar-EG"/>
        </w:rPr>
        <w:t xml:space="preserve">هذه بشكل </w:t>
      </w:r>
      <w:r w:rsidRPr="00E80335">
        <w:rPr>
          <w:rFonts w:hint="cs"/>
          <w:rtl/>
          <w:lang w:bidi="ar-EG"/>
        </w:rPr>
        <w:t>رئيسي</w:t>
      </w:r>
      <w:r w:rsidRPr="00EB4957">
        <w:rPr>
          <w:rtl/>
          <w:lang w:bidi="ar-EG"/>
        </w:rPr>
        <w:t xml:space="preserve"> على كميات الأشياء بدلاً من جودة أو فائدة تجربة التعلم في تقديم نتائج إنمائية فعالة.</w:t>
      </w:r>
      <w:r w:rsidRPr="00E80335">
        <w:rPr>
          <w:rFonts w:hint="cs"/>
          <w:rtl/>
          <w:lang w:bidi="ar-EG"/>
        </w:rPr>
        <w:t xml:space="preserve"> و</w:t>
      </w:r>
      <w:r w:rsidRPr="00EB4957">
        <w:rPr>
          <w:rtl/>
          <w:lang w:bidi="ar-EG"/>
        </w:rPr>
        <w:t xml:space="preserve">تُستخدم </w:t>
      </w:r>
      <w:r w:rsidRPr="00E80335">
        <w:rPr>
          <w:rFonts w:hint="cs"/>
          <w:rtl/>
          <w:lang w:bidi="ar-EG"/>
        </w:rPr>
        <w:t>استمارات</w:t>
      </w:r>
      <w:r w:rsidRPr="00E80335">
        <w:rPr>
          <w:rtl/>
          <w:lang w:bidi="ar-EG"/>
        </w:rPr>
        <w:t xml:space="preserve"> </w:t>
      </w:r>
      <w:r w:rsidRPr="00EB4957">
        <w:rPr>
          <w:rtl/>
          <w:lang w:bidi="ar-EG"/>
        </w:rPr>
        <w:t>الملاحظات التقييمية</w:t>
      </w:r>
      <w:r w:rsidRPr="00E80335">
        <w:rPr>
          <w:rtl/>
          <w:lang w:bidi="ar-EG"/>
        </w:rPr>
        <w:t xml:space="preserve"> </w:t>
      </w:r>
      <w:r w:rsidRPr="00EB4957">
        <w:rPr>
          <w:rtl/>
          <w:lang w:bidi="ar-EG"/>
        </w:rPr>
        <w:t xml:space="preserve">أيضاً في ورش العمل والحلقات الدراسية التي </w:t>
      </w:r>
      <w:r w:rsidRPr="00E80335">
        <w:rPr>
          <w:rFonts w:hint="cs"/>
          <w:rtl/>
          <w:lang w:bidi="ar-EG"/>
        </w:rPr>
        <w:t>تقام</w:t>
      </w:r>
      <w:r w:rsidRPr="00EB4957">
        <w:rPr>
          <w:rtl/>
          <w:lang w:bidi="ar-EG"/>
        </w:rPr>
        <w:t xml:space="preserve"> وجهاً لوجه، على الرغم من عدم </w:t>
      </w:r>
      <w:r w:rsidRPr="00E80335">
        <w:rPr>
          <w:rFonts w:hint="cs"/>
          <w:rtl/>
          <w:lang w:bidi="ar-EG"/>
        </w:rPr>
        <w:t>إدراج</w:t>
      </w:r>
      <w:r w:rsidRPr="00EB4957">
        <w:rPr>
          <w:rtl/>
          <w:lang w:bidi="ar-EG"/>
        </w:rPr>
        <w:t xml:space="preserve"> نتائجها في التقارير الشاملة المنتظمة.</w:t>
      </w:r>
    </w:p>
    <w:p w14:paraId="3262714E" w14:textId="77777777" w:rsidR="007E0DB0" w:rsidRDefault="007E0DB0" w:rsidP="007E0DB0">
      <w:pPr>
        <w:pStyle w:val="Heading3"/>
        <w:rPr>
          <w:lang w:bidi="ar-EG"/>
        </w:rPr>
      </w:pPr>
      <w:r w:rsidRPr="00EB4957">
        <w:rPr>
          <w:rtl/>
          <w:lang w:bidi="ar-EG"/>
        </w:rPr>
        <w:lastRenderedPageBreak/>
        <w:t xml:space="preserve">آليات </w:t>
      </w:r>
      <w:r w:rsidRPr="00E80335">
        <w:rPr>
          <w:rFonts w:hint="cs"/>
          <w:rtl/>
          <w:lang w:bidi="ar-EG"/>
        </w:rPr>
        <w:t>تقديم</w:t>
      </w:r>
      <w:r w:rsidRPr="00EB4957">
        <w:rPr>
          <w:rFonts w:hint="cs"/>
          <w:rtl/>
          <w:lang w:bidi="ar-EG"/>
        </w:rPr>
        <w:t xml:space="preserve"> </w:t>
      </w:r>
      <w:r w:rsidRPr="00EB4957">
        <w:rPr>
          <w:rtl/>
          <w:lang w:bidi="ar-EG"/>
        </w:rPr>
        <w:t>التقارير</w:t>
      </w:r>
    </w:p>
    <w:p w14:paraId="05A18BA4" w14:textId="77777777" w:rsidR="007E0DB0" w:rsidRDefault="007E0DB0" w:rsidP="007E0DB0">
      <w:pPr>
        <w:rPr>
          <w:rtl/>
        </w:rPr>
      </w:pPr>
      <w:r>
        <w:rPr>
          <w:rFonts w:hint="cs"/>
          <w:rtl/>
          <w:lang w:bidi="ar-EG"/>
        </w:rPr>
        <w:t>45</w:t>
      </w:r>
      <w:r>
        <w:rPr>
          <w:rtl/>
          <w:lang w:bidi="ar-EG"/>
        </w:rPr>
        <w:tab/>
      </w:r>
      <w:r w:rsidRPr="00EB4957">
        <w:rPr>
          <w:rtl/>
          <w:lang w:bidi="ar-EG"/>
        </w:rPr>
        <w:t xml:space="preserve">إن آليات </w:t>
      </w:r>
      <w:r w:rsidRPr="00A977BC">
        <w:rPr>
          <w:rFonts w:hint="cs"/>
          <w:rtl/>
          <w:lang w:bidi="ar-EG"/>
        </w:rPr>
        <w:t>تقديم</w:t>
      </w:r>
      <w:r w:rsidRPr="00EB4957">
        <w:rPr>
          <w:rFonts w:hint="cs"/>
          <w:rtl/>
          <w:lang w:bidi="ar-EG"/>
        </w:rPr>
        <w:t xml:space="preserve"> </w:t>
      </w:r>
      <w:r w:rsidRPr="00EB4957">
        <w:rPr>
          <w:rtl/>
          <w:lang w:bidi="ar-EG"/>
        </w:rPr>
        <w:t>التقارير</w:t>
      </w:r>
      <w:r w:rsidRPr="00A977BC">
        <w:rPr>
          <w:rtl/>
          <w:lang w:bidi="ar-EG"/>
        </w:rPr>
        <w:t xml:space="preserve"> </w:t>
      </w:r>
      <w:r w:rsidRPr="00EB4957">
        <w:rPr>
          <w:rtl/>
          <w:lang w:bidi="ar-EG"/>
        </w:rPr>
        <w:t xml:space="preserve">الرسمية الرئيسية عن عمل جميع المكاتب هي </w:t>
      </w:r>
      <w:r w:rsidRPr="00A977BC">
        <w:rPr>
          <w:rtl/>
        </w:rPr>
        <w:t>المؤتمر العالمي لتنمية الاتصالات</w:t>
      </w:r>
      <w:r w:rsidRPr="00A977BC">
        <w:rPr>
          <w:rFonts w:hint="cs"/>
          <w:rtl/>
        </w:rPr>
        <w:t xml:space="preserve"> </w:t>
      </w:r>
      <w:r w:rsidRPr="00A977BC">
        <w:rPr>
          <w:lang w:bidi="ar-EG"/>
        </w:rPr>
        <w:t>(WTDC)</w:t>
      </w:r>
      <w:r w:rsidRPr="00A977BC">
        <w:rPr>
          <w:rtl/>
          <w:lang w:bidi="ar-EG"/>
        </w:rPr>
        <w:t xml:space="preserve"> </w:t>
      </w:r>
      <w:r w:rsidRPr="00A977BC">
        <w:rPr>
          <w:rFonts w:hint="cs"/>
          <w:rtl/>
          <w:lang w:bidi="ar-EG"/>
        </w:rPr>
        <w:t>و</w:t>
      </w:r>
      <w:r w:rsidRPr="00A977BC">
        <w:rPr>
          <w:rtl/>
        </w:rPr>
        <w:t>جمعية الاتصالات الراديوية</w:t>
      </w:r>
      <w:r w:rsidRPr="00A977BC">
        <w:rPr>
          <w:lang w:bidi="ar-EG"/>
        </w:rPr>
        <w:t xml:space="preserve"> (RA) </w:t>
      </w:r>
      <w:r w:rsidRPr="00A977BC">
        <w:rPr>
          <w:rtl/>
        </w:rPr>
        <w:t>والجمعية العالمية لتقييس الاتصالات</w:t>
      </w:r>
      <w:r w:rsidRPr="00A977BC">
        <w:rPr>
          <w:rFonts w:hint="cs"/>
          <w:rtl/>
        </w:rPr>
        <w:t xml:space="preserve"> </w:t>
      </w:r>
      <w:r w:rsidRPr="00A977BC">
        <w:rPr>
          <w:lang w:bidi="ar-EG"/>
        </w:rPr>
        <w:t>(WTSA)</w:t>
      </w:r>
      <w:r w:rsidRPr="00EB4957">
        <w:rPr>
          <w:rtl/>
          <w:lang w:bidi="ar-EG"/>
        </w:rPr>
        <w:t>.</w:t>
      </w:r>
      <w:r w:rsidRPr="00A977BC">
        <w:rPr>
          <w:rFonts w:hint="cs"/>
          <w:rtl/>
          <w:lang w:bidi="ar-EG"/>
        </w:rPr>
        <w:t xml:space="preserve"> و</w:t>
      </w:r>
      <w:r w:rsidRPr="00EB4957">
        <w:rPr>
          <w:rtl/>
          <w:lang w:bidi="ar-EG"/>
        </w:rPr>
        <w:t xml:space="preserve">تختلف هذه التقارير من حيث الأسلوب وتتضمن أدلة </w:t>
      </w:r>
      <w:r w:rsidRPr="00A977BC">
        <w:rPr>
          <w:rFonts w:hint="cs"/>
          <w:rtl/>
          <w:lang w:bidi="ar-EG"/>
        </w:rPr>
        <w:t>على</w:t>
      </w:r>
      <w:r w:rsidRPr="00EB4957">
        <w:rPr>
          <w:rtl/>
          <w:lang w:bidi="ar-EG"/>
        </w:rPr>
        <w:t xml:space="preserve"> عدد فعاليات تنمية القدرات والتدريب التي </w:t>
      </w:r>
      <w:r w:rsidRPr="00A977BC">
        <w:rPr>
          <w:rFonts w:hint="cs"/>
          <w:rtl/>
          <w:lang w:bidi="ar-EG"/>
        </w:rPr>
        <w:t>يرد</w:t>
      </w:r>
      <w:r w:rsidRPr="00EB4957">
        <w:rPr>
          <w:rtl/>
          <w:lang w:bidi="ar-EG"/>
        </w:rPr>
        <w:t xml:space="preserve"> تنظيمها في فئات مختلفة، ولكن هناك القليل في الواقع </w:t>
      </w:r>
      <w:r w:rsidRPr="00A977BC">
        <w:rPr>
          <w:rFonts w:hint="cs"/>
          <w:rtl/>
          <w:lang w:bidi="ar-EG"/>
        </w:rPr>
        <w:t>عن</w:t>
      </w:r>
      <w:r w:rsidRPr="00EB4957">
        <w:rPr>
          <w:rtl/>
          <w:lang w:bidi="ar-EG"/>
        </w:rPr>
        <w:t xml:space="preserve"> جودة هذه الأنشطة أو نتائجها التنموية.</w:t>
      </w:r>
      <w:r w:rsidRPr="000C7EB0">
        <w:rPr>
          <w:rtl/>
          <w:lang w:bidi="ar-EG"/>
        </w:rPr>
        <w:t xml:space="preserve"> </w:t>
      </w:r>
      <w:r w:rsidRPr="00EB4957">
        <w:rPr>
          <w:rtl/>
          <w:lang w:bidi="ar-EG"/>
        </w:rPr>
        <w:t xml:space="preserve">وفي إطار مكتب تنمية الاتصالات، تقدم الاجتماعات السنوية </w:t>
      </w:r>
      <w:r w:rsidRPr="000C7EB0">
        <w:rPr>
          <w:rFonts w:hint="cs"/>
          <w:rtl/>
          <w:lang w:bidi="ar-EG"/>
        </w:rPr>
        <w:t>ل</w:t>
      </w:r>
      <w:r w:rsidRPr="00EB4957">
        <w:rPr>
          <w:rFonts w:hint="cs"/>
          <w:rtl/>
        </w:rPr>
        <w:t>لفريق المعني</w:t>
      </w:r>
      <w:r w:rsidRPr="00EB4957">
        <w:rPr>
          <w:rtl/>
        </w:rPr>
        <w:t xml:space="preserve"> </w:t>
      </w:r>
      <w:r w:rsidRPr="00EB4957">
        <w:rPr>
          <w:rFonts w:hint="cs"/>
          <w:rtl/>
        </w:rPr>
        <w:t>ب</w:t>
      </w:r>
      <w:r w:rsidRPr="00EB4957">
        <w:rPr>
          <w:rtl/>
        </w:rPr>
        <w:t>مبادرة بناء القدرات</w:t>
      </w:r>
      <w:r w:rsidRPr="00EB4957">
        <w:rPr>
          <w:rtl/>
          <w:lang w:bidi="ar-EG"/>
        </w:rPr>
        <w:t xml:space="preserve"> </w:t>
      </w:r>
      <w:r w:rsidRPr="00EB4957">
        <w:rPr>
          <w:rFonts w:hint="cs"/>
          <w:rtl/>
          <w:lang w:bidi="ar-EG"/>
        </w:rPr>
        <w:t>(</w:t>
      </w:r>
      <w:r w:rsidRPr="00EB4957">
        <w:rPr>
          <w:lang w:bidi="ar-EG"/>
        </w:rPr>
        <w:t>GCBI</w:t>
      </w:r>
      <w:r w:rsidRPr="00EB4957">
        <w:rPr>
          <w:rFonts w:hint="cs"/>
          <w:rtl/>
          <w:lang w:bidi="ar-EG"/>
        </w:rPr>
        <w:t>)</w:t>
      </w:r>
      <w:r w:rsidRPr="00EB4957">
        <w:rPr>
          <w:rtl/>
          <w:lang w:bidi="ar-EG"/>
        </w:rPr>
        <w:t xml:space="preserve"> أيضاً عنصراً لضمان الجودة، </w:t>
      </w:r>
      <w:r w:rsidRPr="000C7EB0">
        <w:rPr>
          <w:rFonts w:hint="cs"/>
          <w:rtl/>
          <w:lang w:bidi="ar-EG"/>
        </w:rPr>
        <w:t>و</w:t>
      </w:r>
      <w:r w:rsidRPr="00EB4957">
        <w:rPr>
          <w:rtl/>
          <w:lang w:bidi="ar-EG"/>
        </w:rPr>
        <w:t xml:space="preserve">على الرغم من أن </w:t>
      </w:r>
      <w:r w:rsidRPr="000C7EB0">
        <w:rPr>
          <w:rFonts w:hint="cs"/>
          <w:rtl/>
          <w:lang w:bidi="ar-EG"/>
        </w:rPr>
        <w:t>الفريق</w:t>
      </w:r>
      <w:r w:rsidRPr="00EB4957">
        <w:rPr>
          <w:rtl/>
          <w:lang w:bidi="ar-EG"/>
        </w:rPr>
        <w:t xml:space="preserve"> مكلف أيضاً </w:t>
      </w:r>
      <w:r w:rsidRPr="000C7EB0">
        <w:rPr>
          <w:rFonts w:hint="cs"/>
          <w:rtl/>
          <w:lang w:bidi="ar-EG"/>
        </w:rPr>
        <w:t>باستعراض</w:t>
      </w:r>
      <w:r w:rsidRPr="00EB4957">
        <w:rPr>
          <w:rtl/>
          <w:lang w:bidi="ar-EG"/>
        </w:rPr>
        <w:t xml:space="preserve"> العديد من الجوانب الأخرى لتنمية القدرات ضمن مكتب تنمية الاتصالات، لم </w:t>
      </w:r>
      <w:r w:rsidRPr="000C7EB0">
        <w:rPr>
          <w:rFonts w:hint="cs"/>
          <w:rtl/>
          <w:lang w:bidi="ar-EG"/>
        </w:rPr>
        <w:t>ترد في</w:t>
      </w:r>
      <w:r w:rsidRPr="00EB4957">
        <w:rPr>
          <w:rtl/>
          <w:lang w:bidi="ar-EG"/>
        </w:rPr>
        <w:t xml:space="preserve"> تقرير مارس 2019 إلا إشارة مباشرة واحدة للجودة.</w:t>
      </w:r>
      <w:r>
        <w:rPr>
          <w:rtl/>
          <w:lang w:bidi="ar-EG"/>
        </w:rPr>
        <w:t xml:space="preserve"> </w:t>
      </w:r>
      <w:r w:rsidRPr="000C7EB0">
        <w:rPr>
          <w:rFonts w:hint="cs"/>
          <w:rtl/>
          <w:lang w:bidi="ar-EG"/>
        </w:rPr>
        <w:t>و</w:t>
      </w:r>
      <w:r w:rsidRPr="00EB4957">
        <w:rPr>
          <w:rtl/>
          <w:lang w:bidi="ar-EG"/>
        </w:rPr>
        <w:t xml:space="preserve">هناك أيضاً دورات منتظمة </w:t>
      </w:r>
      <w:r w:rsidRPr="000C7EB0">
        <w:rPr>
          <w:rFonts w:hint="cs"/>
          <w:rtl/>
          <w:lang w:bidi="ar-EG"/>
        </w:rPr>
        <w:t>لاستعراض</w:t>
      </w:r>
      <w:r w:rsidRPr="00EB4957">
        <w:rPr>
          <w:rtl/>
          <w:lang w:bidi="ar-EG"/>
        </w:rPr>
        <w:t xml:space="preserve"> العناصر الرئيسية </w:t>
      </w:r>
      <w:r w:rsidRPr="000C7EB0">
        <w:rPr>
          <w:rFonts w:hint="cs"/>
          <w:rtl/>
          <w:lang w:bidi="ar-EG"/>
        </w:rPr>
        <w:t>للتقديم</w:t>
      </w:r>
      <w:r w:rsidRPr="00EB4957">
        <w:rPr>
          <w:rtl/>
          <w:lang w:bidi="ar-EG"/>
        </w:rPr>
        <w:t xml:space="preserve">، ولا سيما مراكز التميز، </w:t>
      </w:r>
      <w:r w:rsidRPr="000C7EB0">
        <w:rPr>
          <w:rFonts w:hint="cs"/>
          <w:rtl/>
          <w:lang w:bidi="ar-EG"/>
        </w:rPr>
        <w:t xml:space="preserve">ذات </w:t>
      </w:r>
      <w:r w:rsidRPr="00EB4957">
        <w:rPr>
          <w:rtl/>
          <w:lang w:bidi="ar-EG"/>
        </w:rPr>
        <w:t>تقرير تقييم الأداء لدورة 2015-2018</w:t>
      </w:r>
      <w:r>
        <w:rPr>
          <w:rStyle w:val="FootnoteReference"/>
          <w:rtl/>
          <w:lang w:bidi="ar-EG"/>
        </w:rPr>
        <w:footnoteReference w:id="64"/>
      </w:r>
      <w:r w:rsidRPr="000C7EB0">
        <w:rPr>
          <w:rtl/>
          <w:lang w:bidi="ar-EG"/>
        </w:rPr>
        <w:t xml:space="preserve"> </w:t>
      </w:r>
      <w:r w:rsidRPr="00EB4957">
        <w:rPr>
          <w:rtl/>
          <w:lang w:bidi="ar-EG"/>
        </w:rPr>
        <w:t>الذي يقدم أدلة قيمة لهذا التقرير.</w:t>
      </w:r>
    </w:p>
    <w:p w14:paraId="2176BEF0" w14:textId="77777777" w:rsidR="007E0DB0" w:rsidRDefault="007E0DB0" w:rsidP="007E0DB0">
      <w:pPr>
        <w:pStyle w:val="Heading2"/>
        <w:rPr>
          <w:rtl/>
          <w:lang w:bidi="ar-EG"/>
        </w:rPr>
      </w:pPr>
      <w:r>
        <w:t>6.5</w:t>
      </w:r>
      <w:r>
        <w:rPr>
          <w:rtl/>
          <w:lang w:bidi="ar-EG"/>
        </w:rPr>
        <w:tab/>
      </w:r>
      <w:r w:rsidRPr="00EB4957">
        <w:rPr>
          <w:rtl/>
          <w:lang w:bidi="ar-EG"/>
        </w:rPr>
        <w:t xml:space="preserve">جودة نتائج التعلم </w:t>
      </w:r>
      <w:r w:rsidRPr="00A7472C">
        <w:rPr>
          <w:rFonts w:hint="cs"/>
          <w:rtl/>
          <w:lang w:bidi="ar-EG"/>
        </w:rPr>
        <w:t>والتأثير</w:t>
      </w:r>
      <w:r w:rsidRPr="00EB4957">
        <w:rPr>
          <w:rtl/>
          <w:lang w:bidi="ar-EG"/>
        </w:rPr>
        <w:t xml:space="preserve"> التنم</w:t>
      </w:r>
      <w:r w:rsidRPr="00A7472C">
        <w:rPr>
          <w:rFonts w:hint="cs"/>
          <w:rtl/>
          <w:lang w:bidi="ar-EG"/>
        </w:rPr>
        <w:t>و</w:t>
      </w:r>
      <w:r w:rsidRPr="00EB4957">
        <w:rPr>
          <w:rtl/>
          <w:lang w:bidi="ar-EG"/>
        </w:rPr>
        <w:t>ي</w:t>
      </w:r>
    </w:p>
    <w:p w14:paraId="6387C50B" w14:textId="77777777" w:rsidR="007E0DB0" w:rsidRDefault="007E0DB0" w:rsidP="007E0DB0">
      <w:pPr>
        <w:rPr>
          <w:rtl/>
        </w:rPr>
      </w:pPr>
      <w:r>
        <w:rPr>
          <w:rFonts w:hint="cs"/>
          <w:rtl/>
          <w:lang w:bidi="ar-EG"/>
        </w:rPr>
        <w:t>46</w:t>
      </w:r>
      <w:r>
        <w:rPr>
          <w:rtl/>
          <w:lang w:bidi="ar-EG"/>
        </w:rPr>
        <w:tab/>
      </w:r>
      <w:r w:rsidRPr="00EB4957">
        <w:rPr>
          <w:rtl/>
          <w:lang w:bidi="ar-EG"/>
        </w:rPr>
        <w:t xml:space="preserve">ينبغي أن يُقاس الهدف النهائي لأنشطة تنمية القدرات والتدريب التي يضطلع بها الاتحاد الدولي للاتصالات </w:t>
      </w:r>
      <w:r w:rsidRPr="00A7472C">
        <w:rPr>
          <w:rFonts w:hint="cs"/>
          <w:rtl/>
          <w:lang w:bidi="ar-EG"/>
        </w:rPr>
        <w:t>بدلالة</w:t>
      </w:r>
      <w:r w:rsidRPr="00EB4957">
        <w:rPr>
          <w:rtl/>
          <w:lang w:bidi="ar-EG"/>
        </w:rPr>
        <w:t xml:space="preserve"> جودة </w:t>
      </w:r>
      <w:r w:rsidRPr="00A7472C">
        <w:rPr>
          <w:rFonts w:hint="cs"/>
          <w:rtl/>
          <w:lang w:bidi="ar-EG"/>
        </w:rPr>
        <w:t>التنمية</w:t>
      </w:r>
      <w:r w:rsidRPr="00EB4957">
        <w:rPr>
          <w:rtl/>
          <w:lang w:bidi="ar-EG"/>
        </w:rPr>
        <w:t xml:space="preserve"> وتنفيذ نتائج التعلم التي </w:t>
      </w:r>
      <w:r w:rsidRPr="00A7472C">
        <w:rPr>
          <w:rFonts w:hint="cs"/>
          <w:rtl/>
          <w:lang w:bidi="ar-EG"/>
        </w:rPr>
        <w:t>ت</w:t>
      </w:r>
      <w:r w:rsidRPr="00EB4957">
        <w:rPr>
          <w:rtl/>
          <w:lang w:bidi="ar-EG"/>
        </w:rPr>
        <w:t>حققها.</w:t>
      </w:r>
      <w:r w:rsidRPr="00A7472C">
        <w:rPr>
          <w:rFonts w:hint="cs"/>
          <w:rtl/>
          <w:lang w:bidi="ar-EG"/>
        </w:rPr>
        <w:t xml:space="preserve"> سوى أن</w:t>
      </w:r>
      <w:r w:rsidRPr="00EB4957">
        <w:rPr>
          <w:rtl/>
          <w:lang w:bidi="ar-EG"/>
        </w:rPr>
        <w:t xml:space="preserve"> تركيز الاتحاد على كمية </w:t>
      </w:r>
      <w:r w:rsidRPr="00A7472C">
        <w:rPr>
          <w:rFonts w:hint="cs"/>
          <w:rtl/>
          <w:lang w:bidi="ar-EG"/>
        </w:rPr>
        <w:t>التقديم</w:t>
      </w:r>
      <w:r w:rsidRPr="00EB4957">
        <w:rPr>
          <w:rtl/>
          <w:lang w:bidi="ar-EG"/>
        </w:rPr>
        <w:t xml:space="preserve"> يميل إلى حجب اعتبارات الجودة.</w:t>
      </w:r>
    </w:p>
    <w:p w14:paraId="6A9F1840" w14:textId="77777777" w:rsidR="007E0DB0" w:rsidRDefault="007E0DB0" w:rsidP="007E0DB0">
      <w:pPr>
        <w:pStyle w:val="Heading3"/>
        <w:rPr>
          <w:lang w:bidi="ar-EG"/>
        </w:rPr>
      </w:pPr>
      <w:r w:rsidRPr="00EB4957">
        <w:rPr>
          <w:rtl/>
          <w:lang w:bidi="ar-EG"/>
        </w:rPr>
        <w:t>تحليل الاحتياجات</w:t>
      </w:r>
    </w:p>
    <w:p w14:paraId="7472469C" w14:textId="77777777" w:rsidR="007E0DB0" w:rsidRDefault="007E0DB0" w:rsidP="007E0DB0">
      <w:pPr>
        <w:rPr>
          <w:rtl/>
        </w:rPr>
      </w:pPr>
      <w:r>
        <w:rPr>
          <w:rFonts w:hint="cs"/>
          <w:rtl/>
          <w:lang w:bidi="ar-EG"/>
        </w:rPr>
        <w:t>47</w:t>
      </w:r>
      <w:r>
        <w:rPr>
          <w:rtl/>
          <w:lang w:bidi="ar-EG"/>
        </w:rPr>
        <w:tab/>
      </w:r>
      <w:r w:rsidRPr="00E8774B">
        <w:rPr>
          <w:rFonts w:hint="cs"/>
          <w:rtl/>
          <w:lang w:bidi="ar-EG"/>
        </w:rPr>
        <w:t>ي</w:t>
      </w:r>
      <w:r w:rsidRPr="00EB4957">
        <w:rPr>
          <w:rtl/>
          <w:lang w:bidi="ar-EG"/>
        </w:rPr>
        <w:t>صعب تحديد أي نهج منهجي رسمي لتنمية القدرات والاحتياجات التدريبية لأصحاب المصلحة في الاتحاد الدولي للاتصالات، بخلاف القرارات المتخذة في مؤتمراته والطلبات المحددة المقدمة إلى مكاتبه الإقليمية وموظفيه في مقره.</w:t>
      </w:r>
      <w:r w:rsidRPr="00E8774B">
        <w:rPr>
          <w:rFonts w:hint="cs"/>
          <w:rtl/>
          <w:lang w:bidi="ar-EG"/>
        </w:rPr>
        <w:t xml:space="preserve"> و</w:t>
      </w:r>
      <w:r>
        <w:rPr>
          <w:rFonts w:hint="cs"/>
          <w:rtl/>
          <w:lang w:bidi="ar-EG"/>
        </w:rPr>
        <w:t>ي</w:t>
      </w:r>
      <w:r w:rsidRPr="00E8774B">
        <w:rPr>
          <w:rFonts w:hint="cs"/>
          <w:rtl/>
          <w:lang w:bidi="ar-EG"/>
        </w:rPr>
        <w:t>تبين</w:t>
      </w:r>
      <w:r w:rsidRPr="00EB4957">
        <w:rPr>
          <w:rtl/>
          <w:lang w:bidi="ar-EG"/>
        </w:rPr>
        <w:t xml:space="preserve"> </w:t>
      </w:r>
      <w:r w:rsidRPr="0075770B">
        <w:rPr>
          <w:rFonts w:hint="cs"/>
          <w:rtl/>
          <w:lang w:bidi="ar-EG"/>
        </w:rPr>
        <w:t>حقاً</w:t>
      </w:r>
      <w:r w:rsidRPr="00EB4957">
        <w:rPr>
          <w:rtl/>
          <w:lang w:bidi="ar-EG"/>
        </w:rPr>
        <w:t xml:space="preserve"> </w:t>
      </w:r>
      <w:r>
        <w:rPr>
          <w:rFonts w:hint="cs"/>
          <w:rtl/>
          <w:lang w:bidi="ar-EG"/>
        </w:rPr>
        <w:t xml:space="preserve">من </w:t>
      </w:r>
      <w:r w:rsidRPr="00EB4957">
        <w:rPr>
          <w:rtl/>
          <w:lang w:bidi="ar-EG"/>
        </w:rPr>
        <w:t>تعليقات من فرادى موظفي الاتحاد، فضلاً عن الوثائق المتعلقة ببعض هذه الأنشطة، الوعي</w:t>
      </w:r>
      <w:r>
        <w:rPr>
          <w:rFonts w:hint="cs"/>
          <w:rtl/>
          <w:lang w:bidi="ar-EG"/>
        </w:rPr>
        <w:t xml:space="preserve"> </w:t>
      </w:r>
      <w:r w:rsidRPr="00EB4957">
        <w:rPr>
          <w:rtl/>
          <w:lang w:bidi="ar-EG"/>
        </w:rPr>
        <w:t xml:space="preserve">بالأهمية الحاسمة لتحليل الاحتياجات، ولكن </w:t>
      </w:r>
      <w:r w:rsidRPr="00E8774B">
        <w:rPr>
          <w:rFonts w:hint="cs"/>
          <w:rtl/>
          <w:lang w:bidi="ar-EG"/>
        </w:rPr>
        <w:t>ذلك</w:t>
      </w:r>
      <w:r w:rsidRPr="00EB4957">
        <w:rPr>
          <w:rtl/>
          <w:lang w:bidi="ar-EG"/>
        </w:rPr>
        <w:t xml:space="preserve"> لا يوضع في </w:t>
      </w:r>
      <w:r w:rsidRPr="00E8774B">
        <w:rPr>
          <w:rFonts w:hint="cs"/>
          <w:rtl/>
          <w:lang w:bidi="ar-EG"/>
        </w:rPr>
        <w:t>صلب</w:t>
      </w:r>
      <w:r w:rsidRPr="00EB4957">
        <w:rPr>
          <w:rtl/>
          <w:lang w:bidi="ar-EG"/>
        </w:rPr>
        <w:t xml:space="preserve"> استراتيجية جامعة للاتحاد، أو </w:t>
      </w:r>
      <w:r w:rsidRPr="00E8774B">
        <w:rPr>
          <w:rFonts w:hint="cs"/>
          <w:rtl/>
          <w:lang w:bidi="ar-EG"/>
        </w:rPr>
        <w:t>حتى</w:t>
      </w:r>
      <w:r w:rsidRPr="00EB4957">
        <w:rPr>
          <w:rtl/>
          <w:lang w:bidi="ar-EG"/>
        </w:rPr>
        <w:t xml:space="preserve"> على مستوى القطاع.</w:t>
      </w:r>
      <w:r w:rsidRPr="00911DC5">
        <w:rPr>
          <w:rFonts w:hint="cs"/>
          <w:rtl/>
          <w:lang w:bidi="ar-EG"/>
        </w:rPr>
        <w:t xml:space="preserve"> وينبغي</w:t>
      </w:r>
      <w:r w:rsidRPr="00EB4957">
        <w:rPr>
          <w:rtl/>
          <w:lang w:bidi="ar-EG"/>
        </w:rPr>
        <w:t xml:space="preserve"> أن تبدأ كل </w:t>
      </w:r>
      <w:r w:rsidRPr="00911DC5">
        <w:rPr>
          <w:rFonts w:hint="cs"/>
          <w:rtl/>
          <w:lang w:bidi="ar-EG"/>
        </w:rPr>
        <w:t xml:space="preserve">أنشطة </w:t>
      </w:r>
      <w:r w:rsidRPr="00EB4957">
        <w:rPr>
          <w:rtl/>
          <w:lang w:bidi="ar-EG"/>
        </w:rPr>
        <w:t xml:space="preserve">تنمية القدرات والتدريب بتحليل شامل لاحتياجات </w:t>
      </w:r>
      <w:r w:rsidRPr="00911DC5">
        <w:rPr>
          <w:rFonts w:hint="cs"/>
          <w:rtl/>
          <w:lang w:bidi="ar-EG"/>
        </w:rPr>
        <w:t>الجهات المقصودة بهذه الأنشطة</w:t>
      </w:r>
      <w:r w:rsidRPr="00EB4957">
        <w:rPr>
          <w:rtl/>
          <w:lang w:bidi="ar-EG"/>
        </w:rPr>
        <w:t>.</w:t>
      </w:r>
    </w:p>
    <w:p w14:paraId="5F0BB612" w14:textId="77777777" w:rsidR="007E0DB0" w:rsidRDefault="007E0DB0" w:rsidP="007E0DB0">
      <w:pPr>
        <w:pStyle w:val="Heading3"/>
        <w:rPr>
          <w:lang w:bidi="ar-EG"/>
        </w:rPr>
      </w:pPr>
      <w:r w:rsidRPr="00911DC5">
        <w:rPr>
          <w:rFonts w:hint="cs"/>
          <w:rtl/>
          <w:lang w:bidi="ar-EG"/>
        </w:rPr>
        <w:t>وضوح ال</w:t>
      </w:r>
      <w:r w:rsidRPr="00EB4957">
        <w:rPr>
          <w:rtl/>
          <w:lang w:bidi="ar-EG"/>
        </w:rPr>
        <w:t xml:space="preserve">أهداف </w:t>
      </w:r>
      <w:r w:rsidRPr="00911DC5">
        <w:rPr>
          <w:rFonts w:hint="cs"/>
          <w:rtl/>
          <w:lang w:bidi="ar-EG"/>
        </w:rPr>
        <w:t>ال</w:t>
      </w:r>
      <w:r w:rsidRPr="00EB4957">
        <w:rPr>
          <w:rtl/>
          <w:lang w:bidi="ar-EG"/>
        </w:rPr>
        <w:t>تعليمية</w:t>
      </w:r>
    </w:p>
    <w:p w14:paraId="5F54C3DA" w14:textId="77777777" w:rsidR="007E0DB0" w:rsidRDefault="007E0DB0" w:rsidP="007E0DB0">
      <w:pPr>
        <w:rPr>
          <w:rtl/>
        </w:rPr>
      </w:pPr>
      <w:r>
        <w:rPr>
          <w:rFonts w:hint="cs"/>
          <w:rtl/>
          <w:lang w:bidi="ar-EG"/>
        </w:rPr>
        <w:t>48</w:t>
      </w:r>
      <w:r>
        <w:rPr>
          <w:rtl/>
          <w:lang w:bidi="ar-EG"/>
        </w:rPr>
        <w:tab/>
      </w:r>
      <w:r w:rsidRPr="00911DC5">
        <w:rPr>
          <w:rFonts w:hint="cs"/>
          <w:rtl/>
          <w:lang w:bidi="ar-EG"/>
        </w:rPr>
        <w:t>يسود</w:t>
      </w:r>
      <w:r w:rsidRPr="00EB4957">
        <w:rPr>
          <w:rtl/>
          <w:lang w:bidi="ar-EG"/>
        </w:rPr>
        <w:t xml:space="preserve"> وعي ضمن فريق </w:t>
      </w:r>
      <w:r w:rsidRPr="00EB4957">
        <w:rPr>
          <w:rFonts w:hint="cs"/>
          <w:rtl/>
        </w:rPr>
        <w:t>شعبة</w:t>
      </w:r>
      <w:r w:rsidRPr="00EB4957">
        <w:rPr>
          <w:rtl/>
        </w:rPr>
        <w:t xml:space="preserve"> تنمية القدرات والمهارات</w:t>
      </w:r>
      <w:r w:rsidRPr="00EB4957">
        <w:rPr>
          <w:rtl/>
          <w:lang w:bidi="ar-EG"/>
        </w:rPr>
        <w:t xml:space="preserve"> </w:t>
      </w:r>
      <w:r w:rsidRPr="00EB4957">
        <w:rPr>
          <w:rFonts w:hint="cs"/>
          <w:rtl/>
          <w:lang w:bidi="ar-EG"/>
        </w:rPr>
        <w:t>(</w:t>
      </w:r>
      <w:r w:rsidRPr="00EB4957">
        <w:rPr>
          <w:lang w:val="fr-FR" w:bidi="ar-EG"/>
        </w:rPr>
        <w:t>CSD</w:t>
      </w:r>
      <w:r w:rsidRPr="00EB4957">
        <w:rPr>
          <w:rFonts w:hint="cs"/>
          <w:rtl/>
          <w:lang w:bidi="ar-EG"/>
        </w:rPr>
        <w:t xml:space="preserve">) </w:t>
      </w:r>
      <w:r w:rsidRPr="00EB4957">
        <w:rPr>
          <w:rtl/>
          <w:lang w:bidi="ar-EG"/>
        </w:rPr>
        <w:t>بأن تحديد أهداف التعلم الواضحة أمر أساسي لتقديم</w:t>
      </w:r>
      <w:r w:rsidRPr="00911DC5">
        <w:rPr>
          <w:rFonts w:hint="cs"/>
          <w:rtl/>
          <w:lang w:bidi="ar-EG"/>
        </w:rPr>
        <w:t xml:space="preserve"> أنشطة</w:t>
      </w:r>
      <w:r w:rsidRPr="00EB4957">
        <w:rPr>
          <w:rtl/>
          <w:lang w:bidi="ar-EG"/>
        </w:rPr>
        <w:t xml:space="preserve"> تنمية القدرات والتدريب</w:t>
      </w:r>
      <w:r w:rsidRPr="00911DC5">
        <w:rPr>
          <w:rtl/>
          <w:lang w:bidi="ar-EG"/>
        </w:rPr>
        <w:t xml:space="preserve"> </w:t>
      </w:r>
      <w:r w:rsidRPr="00EB4957">
        <w:rPr>
          <w:rtl/>
          <w:lang w:bidi="ar-EG"/>
        </w:rPr>
        <w:t xml:space="preserve">الفعالة، وأن </w:t>
      </w:r>
      <w:r w:rsidRPr="00911DC5">
        <w:rPr>
          <w:rFonts w:hint="cs"/>
          <w:rtl/>
          <w:lang w:bidi="ar-EG"/>
        </w:rPr>
        <w:t>ذلك</w:t>
      </w:r>
      <w:r w:rsidRPr="00EB4957">
        <w:rPr>
          <w:rtl/>
          <w:lang w:bidi="ar-EG"/>
        </w:rPr>
        <w:t xml:space="preserve"> </w:t>
      </w:r>
      <w:r w:rsidRPr="00911DC5">
        <w:rPr>
          <w:rFonts w:hint="cs"/>
          <w:rtl/>
          <w:lang w:bidi="ar-EG"/>
        </w:rPr>
        <w:t>ينبغي</w:t>
      </w:r>
      <w:r w:rsidRPr="00EB4957">
        <w:rPr>
          <w:rtl/>
          <w:lang w:bidi="ar-EG"/>
        </w:rPr>
        <w:t xml:space="preserve"> أن </w:t>
      </w:r>
      <w:r w:rsidRPr="00911DC5">
        <w:rPr>
          <w:rFonts w:hint="cs"/>
          <w:rtl/>
          <w:lang w:bidi="ar-EG"/>
        </w:rPr>
        <w:t>ي</w:t>
      </w:r>
      <w:r w:rsidRPr="00EB4957">
        <w:rPr>
          <w:rtl/>
          <w:lang w:bidi="ar-EG"/>
        </w:rPr>
        <w:t>رتبط باحتياجات المشاركين.</w:t>
      </w:r>
      <w:r>
        <w:rPr>
          <w:rFonts w:hint="cs"/>
          <w:rtl/>
          <w:lang w:bidi="ar-EG"/>
        </w:rPr>
        <w:t xml:space="preserve"> </w:t>
      </w:r>
      <w:r w:rsidRPr="00911DC5">
        <w:rPr>
          <w:rFonts w:hint="cs"/>
          <w:rtl/>
          <w:lang w:bidi="ar-EG"/>
        </w:rPr>
        <w:t>ولكن</w:t>
      </w:r>
      <w:r w:rsidRPr="00EB4957">
        <w:rPr>
          <w:rtl/>
          <w:lang w:bidi="ar-EG"/>
        </w:rPr>
        <w:t xml:space="preserve"> على الرغم من أن العديد من مواد الدورة التدريبية تذكر بإيجاز أهدافها التعليمية التي </w:t>
      </w:r>
      <w:r w:rsidRPr="00911DC5">
        <w:rPr>
          <w:rFonts w:hint="cs"/>
          <w:rtl/>
          <w:lang w:bidi="ar-EG"/>
        </w:rPr>
        <w:t>سبق أن استعرضها</w:t>
      </w:r>
      <w:r w:rsidRPr="00EB4957">
        <w:rPr>
          <w:rtl/>
          <w:lang w:bidi="ar-EG"/>
        </w:rPr>
        <w:t xml:space="preserve"> </w:t>
      </w:r>
      <w:r w:rsidRPr="00911DC5">
        <w:rPr>
          <w:rFonts w:hint="cs"/>
          <w:rtl/>
          <w:lang w:bidi="ar-EG"/>
        </w:rPr>
        <w:t>الموظفون</w:t>
      </w:r>
      <w:r w:rsidRPr="00EB4957">
        <w:rPr>
          <w:rtl/>
          <w:lang w:bidi="ar-EG"/>
        </w:rPr>
        <w:t xml:space="preserve"> في </w:t>
      </w:r>
      <w:r w:rsidRPr="00EB4957">
        <w:rPr>
          <w:rFonts w:hint="cs"/>
          <w:rtl/>
        </w:rPr>
        <w:t>شعبة</w:t>
      </w:r>
      <w:r w:rsidRPr="00EB4957">
        <w:rPr>
          <w:rtl/>
        </w:rPr>
        <w:t xml:space="preserve"> تنمية القدرات والمهارات</w:t>
      </w:r>
      <w:r w:rsidRPr="00EB4957">
        <w:rPr>
          <w:rtl/>
          <w:lang w:bidi="ar-EG"/>
        </w:rPr>
        <w:t>، إلا</w:t>
      </w:r>
      <w:r>
        <w:rPr>
          <w:rFonts w:hint="cs"/>
          <w:rtl/>
          <w:lang w:bidi="ar-EG"/>
        </w:rPr>
        <w:t> </w:t>
      </w:r>
      <w:r w:rsidRPr="00EB4957">
        <w:rPr>
          <w:rtl/>
          <w:lang w:bidi="ar-EG"/>
        </w:rPr>
        <w:t>أن</w:t>
      </w:r>
      <w:r w:rsidRPr="00911DC5">
        <w:rPr>
          <w:rtl/>
          <w:lang w:bidi="ar-EG"/>
        </w:rPr>
        <w:t xml:space="preserve"> </w:t>
      </w:r>
      <w:r w:rsidRPr="00EB4957">
        <w:rPr>
          <w:rtl/>
          <w:lang w:bidi="ar-EG"/>
        </w:rPr>
        <w:t>هذه المسألة ل</w:t>
      </w:r>
      <w:r w:rsidRPr="00911DC5">
        <w:rPr>
          <w:rFonts w:hint="cs"/>
          <w:rtl/>
          <w:lang w:bidi="ar-EG"/>
        </w:rPr>
        <w:t>م</w:t>
      </w:r>
      <w:r w:rsidRPr="00EB4957">
        <w:rPr>
          <w:rtl/>
          <w:lang w:bidi="ar-EG"/>
        </w:rPr>
        <w:t xml:space="preserve"> </w:t>
      </w:r>
      <w:r w:rsidRPr="00911DC5">
        <w:rPr>
          <w:rFonts w:hint="cs"/>
          <w:rtl/>
          <w:lang w:bidi="ar-EG"/>
        </w:rPr>
        <w:t>تحظ</w:t>
      </w:r>
      <w:r>
        <w:rPr>
          <w:rFonts w:hint="cs"/>
          <w:rtl/>
          <w:lang w:bidi="ar-EG"/>
        </w:rPr>
        <w:t>َ</w:t>
      </w:r>
      <w:r w:rsidRPr="00EB4957">
        <w:rPr>
          <w:rtl/>
          <w:lang w:bidi="ar-EG"/>
        </w:rPr>
        <w:t xml:space="preserve"> </w:t>
      </w:r>
      <w:r w:rsidRPr="00911DC5">
        <w:rPr>
          <w:rFonts w:hint="cs"/>
          <w:rtl/>
          <w:lang w:bidi="ar-EG"/>
        </w:rPr>
        <w:t>ب</w:t>
      </w:r>
      <w:r w:rsidRPr="00EB4957">
        <w:rPr>
          <w:rtl/>
          <w:lang w:bidi="ar-EG"/>
        </w:rPr>
        <w:t xml:space="preserve">اهتمام </w:t>
      </w:r>
      <w:r>
        <w:rPr>
          <w:rFonts w:hint="cs"/>
          <w:rtl/>
          <w:lang w:bidi="ar-EG"/>
        </w:rPr>
        <w:t>أوسع نطاقاً</w:t>
      </w:r>
      <w:r w:rsidRPr="00EB4957">
        <w:rPr>
          <w:rtl/>
          <w:lang w:bidi="ar-EG"/>
        </w:rPr>
        <w:t xml:space="preserve"> في الوثائق التي </w:t>
      </w:r>
      <w:r w:rsidRPr="00911DC5">
        <w:rPr>
          <w:rFonts w:hint="cs"/>
          <w:rtl/>
          <w:lang w:bidi="ar-EG"/>
        </w:rPr>
        <w:t>استُعرضت</w:t>
      </w:r>
      <w:r w:rsidRPr="00EB4957">
        <w:rPr>
          <w:rtl/>
          <w:lang w:bidi="ar-EG"/>
        </w:rPr>
        <w:t>.</w:t>
      </w:r>
      <w:r>
        <w:rPr>
          <w:rStyle w:val="FootnoteReference"/>
          <w:rtl/>
        </w:rPr>
        <w:footnoteReference w:id="65"/>
      </w:r>
    </w:p>
    <w:p w14:paraId="51EA70F0" w14:textId="77777777" w:rsidR="007E0DB0" w:rsidRDefault="007E0DB0" w:rsidP="007E0DB0">
      <w:pPr>
        <w:pStyle w:val="Heading3"/>
        <w:rPr>
          <w:lang w:bidi="ar-EG"/>
        </w:rPr>
      </w:pPr>
      <w:r w:rsidRPr="00EB4957">
        <w:rPr>
          <w:rtl/>
          <w:lang w:bidi="ar-EG"/>
        </w:rPr>
        <w:t>قياس النتائج الإنمائية</w:t>
      </w:r>
    </w:p>
    <w:p w14:paraId="29FB92DC" w14:textId="77777777" w:rsidR="007E0DB0" w:rsidRDefault="007E0DB0" w:rsidP="007E0DB0">
      <w:pPr>
        <w:rPr>
          <w:rtl/>
        </w:rPr>
      </w:pPr>
      <w:r>
        <w:rPr>
          <w:rFonts w:hint="cs"/>
          <w:rtl/>
          <w:lang w:bidi="ar-EG"/>
        </w:rPr>
        <w:t>49</w:t>
      </w:r>
      <w:r>
        <w:rPr>
          <w:rtl/>
          <w:lang w:bidi="ar-EG"/>
        </w:rPr>
        <w:tab/>
      </w:r>
      <w:r w:rsidRPr="00EB4957">
        <w:rPr>
          <w:rtl/>
          <w:lang w:bidi="ar-EG"/>
        </w:rPr>
        <w:t xml:space="preserve">يتعلق مجال ثالث واسع للتعليق بالطرق التي </w:t>
      </w:r>
      <w:r w:rsidRPr="0075770B">
        <w:rPr>
          <w:rFonts w:hint="cs"/>
          <w:rtl/>
          <w:lang w:bidi="ar-EG"/>
        </w:rPr>
        <w:t>تقاس</w:t>
      </w:r>
      <w:r w:rsidRPr="00EB4957">
        <w:rPr>
          <w:rtl/>
          <w:lang w:bidi="ar-EG"/>
        </w:rPr>
        <w:t xml:space="preserve"> من خلالها النتائج الإنمائية لتنمية القدرات والتدريب. </w:t>
      </w:r>
      <w:r w:rsidRPr="0075770B">
        <w:rPr>
          <w:rFonts w:hint="cs"/>
          <w:rtl/>
          <w:lang w:bidi="ar-EG"/>
        </w:rPr>
        <w:t>و</w:t>
      </w:r>
      <w:r w:rsidRPr="00EB4957">
        <w:rPr>
          <w:rtl/>
          <w:lang w:bidi="ar-EG"/>
        </w:rPr>
        <w:t>باختصار،</w:t>
      </w:r>
      <w:r w:rsidRPr="00833FB3">
        <w:rPr>
          <w:rFonts w:hint="cs"/>
          <w:rtl/>
          <w:lang w:bidi="ar-EG"/>
        </w:rPr>
        <w:t xml:space="preserve"> شح</w:t>
      </w:r>
      <w:r>
        <w:rPr>
          <w:rFonts w:hint="cs"/>
          <w:rtl/>
          <w:lang w:bidi="ar-EG"/>
        </w:rPr>
        <w:t>َّ</w:t>
      </w:r>
      <w:r w:rsidRPr="00833FB3">
        <w:rPr>
          <w:rFonts w:hint="cs"/>
          <w:rtl/>
          <w:lang w:bidi="ar-EG"/>
        </w:rPr>
        <w:t>ت ال</w:t>
      </w:r>
      <w:r w:rsidRPr="00EB4957">
        <w:rPr>
          <w:rtl/>
          <w:lang w:bidi="ar-EG"/>
        </w:rPr>
        <w:t>أدلة</w:t>
      </w:r>
      <w:r w:rsidRPr="00833FB3">
        <w:rPr>
          <w:rFonts w:hint="cs"/>
          <w:rtl/>
          <w:lang w:bidi="ar-EG"/>
        </w:rPr>
        <w:t xml:space="preserve"> التي </w:t>
      </w:r>
      <w:r w:rsidRPr="00EB4957">
        <w:rPr>
          <w:rtl/>
          <w:lang w:bidi="ar-EG"/>
        </w:rPr>
        <w:t>وجد</w:t>
      </w:r>
      <w:r w:rsidRPr="00833FB3">
        <w:rPr>
          <w:rFonts w:hint="cs"/>
          <w:rtl/>
          <w:lang w:bidi="ar-EG"/>
        </w:rPr>
        <w:t>ها</w:t>
      </w:r>
      <w:r w:rsidRPr="00EB4957">
        <w:rPr>
          <w:rtl/>
          <w:lang w:bidi="ar-EG"/>
        </w:rPr>
        <w:t xml:space="preserve"> </w:t>
      </w:r>
      <w:r w:rsidRPr="00833FB3">
        <w:rPr>
          <w:rFonts w:hint="cs"/>
          <w:rtl/>
          <w:lang w:bidi="ar-EG"/>
        </w:rPr>
        <w:t xml:space="preserve">الاستعراض </w:t>
      </w:r>
      <w:r w:rsidRPr="00EB4957">
        <w:rPr>
          <w:rtl/>
          <w:lang w:bidi="ar-EG"/>
        </w:rPr>
        <w:t xml:space="preserve">على </w:t>
      </w:r>
      <w:r w:rsidRPr="00833FB3">
        <w:rPr>
          <w:rFonts w:hint="cs"/>
          <w:rtl/>
          <w:lang w:bidi="ar-EG"/>
        </w:rPr>
        <w:t>القيام</w:t>
      </w:r>
      <w:r w:rsidRPr="00EB4957">
        <w:rPr>
          <w:rtl/>
          <w:lang w:bidi="ar-EG"/>
        </w:rPr>
        <w:t xml:space="preserve"> </w:t>
      </w:r>
      <w:r w:rsidRPr="00833FB3">
        <w:rPr>
          <w:rFonts w:hint="cs"/>
          <w:rtl/>
          <w:lang w:bidi="ar-EG"/>
        </w:rPr>
        <w:t>ب</w:t>
      </w:r>
      <w:r w:rsidRPr="00EB4957">
        <w:rPr>
          <w:rtl/>
          <w:lang w:bidi="ar-EG"/>
        </w:rPr>
        <w:t xml:space="preserve">ذلك </w:t>
      </w:r>
      <w:r w:rsidRPr="00833FB3">
        <w:rPr>
          <w:rFonts w:hint="cs"/>
          <w:rtl/>
          <w:lang w:bidi="ar-EG"/>
        </w:rPr>
        <w:t>أصلاً</w:t>
      </w:r>
      <w:r w:rsidRPr="00EB4957">
        <w:rPr>
          <w:rtl/>
          <w:lang w:bidi="ar-EG"/>
        </w:rPr>
        <w:t>.</w:t>
      </w:r>
      <w:r w:rsidRPr="00794EB3">
        <w:rPr>
          <w:rFonts w:hint="cs"/>
          <w:rtl/>
          <w:lang w:bidi="ar-EG"/>
        </w:rPr>
        <w:t xml:space="preserve"> و</w:t>
      </w:r>
      <w:r w:rsidRPr="00EB4957">
        <w:rPr>
          <w:rtl/>
          <w:lang w:bidi="ar-EG"/>
        </w:rPr>
        <w:t>عند</w:t>
      </w:r>
      <w:r w:rsidRPr="00794EB3">
        <w:rPr>
          <w:rFonts w:hint="cs"/>
          <w:rtl/>
          <w:lang w:bidi="ar-EG"/>
        </w:rPr>
        <w:t xml:space="preserve"> ال</w:t>
      </w:r>
      <w:r w:rsidRPr="00EB4957">
        <w:rPr>
          <w:rtl/>
          <w:lang w:bidi="ar-EG"/>
        </w:rPr>
        <w:t>تقييم</w:t>
      </w:r>
      <w:r w:rsidRPr="00794EB3">
        <w:rPr>
          <w:rFonts w:hint="cs"/>
          <w:rtl/>
          <w:lang w:bidi="ar-EG"/>
        </w:rPr>
        <w:t xml:space="preserve"> الفعلي</w:t>
      </w:r>
      <w:r w:rsidRPr="00EB4957">
        <w:rPr>
          <w:rtl/>
          <w:lang w:bidi="ar-EG"/>
        </w:rPr>
        <w:t xml:space="preserve"> </w:t>
      </w:r>
      <w:r w:rsidRPr="00794EB3">
        <w:rPr>
          <w:rFonts w:hint="cs"/>
          <w:rtl/>
          <w:lang w:bidi="ar-EG"/>
        </w:rPr>
        <w:t>ل</w:t>
      </w:r>
      <w:r w:rsidRPr="00EB4957">
        <w:rPr>
          <w:rtl/>
          <w:lang w:bidi="ar-EG"/>
        </w:rPr>
        <w:t xml:space="preserve">جودة أنشطة تنمية القدرات والتدريب المقدمة تحت مظلة الاتحاد الدولي للاتصالات، </w:t>
      </w:r>
      <w:r w:rsidRPr="00794EB3">
        <w:rPr>
          <w:rFonts w:hint="cs"/>
          <w:rtl/>
          <w:lang w:bidi="ar-EG"/>
        </w:rPr>
        <w:t>يكاد يجري</w:t>
      </w:r>
      <w:r w:rsidRPr="00EB4957">
        <w:rPr>
          <w:rtl/>
          <w:lang w:bidi="ar-EG"/>
        </w:rPr>
        <w:t xml:space="preserve"> ذلك دائماً من خلال استخدام تقارير الملاحظات التقييمية فور الانتهاء من تجربة التعلم.</w:t>
      </w:r>
      <w:r w:rsidRPr="00794EB3">
        <w:rPr>
          <w:rtl/>
          <w:lang w:bidi="ar-EG"/>
        </w:rPr>
        <w:t xml:space="preserve"> </w:t>
      </w:r>
      <w:r w:rsidRPr="00EB4957">
        <w:rPr>
          <w:rtl/>
          <w:lang w:bidi="ar-EG"/>
        </w:rPr>
        <w:t>لذلك يحدث ذلك قبل أن تتاح للمشاركين الفرصة لوضع ما تعلموه موضع التنفيذ، ولا يمكنهم قياس النتائج الإنمائية الفعلية، حتى لو تحدد</w:t>
      </w:r>
      <w:r w:rsidRPr="00794EB3">
        <w:rPr>
          <w:rFonts w:hint="cs"/>
          <w:rtl/>
          <w:lang w:bidi="ar-EG"/>
        </w:rPr>
        <w:t xml:space="preserve"> </w:t>
      </w:r>
      <w:r w:rsidRPr="00EB4957">
        <w:rPr>
          <w:rtl/>
          <w:lang w:bidi="ar-EG"/>
        </w:rPr>
        <w:t>ضمن أهداف التعلم في المقام الأول.</w:t>
      </w:r>
    </w:p>
    <w:p w14:paraId="333DDC70" w14:textId="77777777" w:rsidR="007E0DB0" w:rsidRDefault="007E0DB0" w:rsidP="007E0DB0">
      <w:pPr>
        <w:pStyle w:val="Heading3"/>
        <w:rPr>
          <w:lang w:bidi="ar-EG"/>
        </w:rPr>
      </w:pPr>
      <w:r w:rsidRPr="00EB4957">
        <w:rPr>
          <w:rtl/>
          <w:lang w:bidi="ar-EG"/>
        </w:rPr>
        <w:t>غياب شبكات الخريجين</w:t>
      </w:r>
    </w:p>
    <w:p w14:paraId="673E7858" w14:textId="77777777" w:rsidR="007E0DB0" w:rsidRPr="002B7A11" w:rsidRDefault="007E0DB0" w:rsidP="007E0DB0">
      <w:pPr>
        <w:rPr>
          <w:spacing w:val="-2"/>
          <w:rtl/>
          <w:lang w:bidi="ar-EG"/>
        </w:rPr>
      </w:pPr>
      <w:r w:rsidRPr="002B7A11">
        <w:rPr>
          <w:rFonts w:hint="cs"/>
          <w:spacing w:val="-2"/>
          <w:rtl/>
          <w:lang w:bidi="ar-EG"/>
        </w:rPr>
        <w:t>50</w:t>
      </w:r>
      <w:r w:rsidRPr="002B7A11">
        <w:rPr>
          <w:spacing w:val="-2"/>
          <w:rtl/>
          <w:lang w:bidi="ar-EG"/>
        </w:rPr>
        <w:tab/>
        <w:t xml:space="preserve">يعمل مقدمو التدريب الفعالون بشكل متزايد على بناء شبكات للخريجين، </w:t>
      </w:r>
      <w:r w:rsidRPr="002B7A11">
        <w:rPr>
          <w:rFonts w:hint="cs"/>
          <w:spacing w:val="-2"/>
          <w:rtl/>
          <w:lang w:bidi="ar-EG"/>
        </w:rPr>
        <w:t xml:space="preserve">لأسباب </w:t>
      </w:r>
      <w:r w:rsidRPr="002B7A11">
        <w:rPr>
          <w:spacing w:val="-2"/>
          <w:rtl/>
          <w:lang w:bidi="ar-EG"/>
        </w:rPr>
        <w:t>ليس أقلها أن يكونوا قادرين على إبلاغ مموليهم بالأثر الطويل الأجل لأنشطتهم.</w:t>
      </w:r>
      <w:r w:rsidRPr="002B7A11">
        <w:rPr>
          <w:rFonts w:hint="cs"/>
          <w:spacing w:val="-2"/>
          <w:rtl/>
          <w:lang w:bidi="ar-EG"/>
        </w:rPr>
        <w:t xml:space="preserve"> و</w:t>
      </w:r>
      <w:r w:rsidRPr="002B7A11">
        <w:rPr>
          <w:spacing w:val="-2"/>
          <w:rtl/>
          <w:lang w:bidi="ar-EG"/>
        </w:rPr>
        <w:t xml:space="preserve">يعمل بعض مقدمي التدريب </w:t>
      </w:r>
      <w:r w:rsidRPr="002B7A11">
        <w:rPr>
          <w:spacing w:val="-2"/>
          <w:rtl/>
          <w:lang w:bidi="ar-SY"/>
        </w:rPr>
        <w:t xml:space="preserve">لتأصيل </w:t>
      </w:r>
      <w:r w:rsidRPr="002B7A11">
        <w:rPr>
          <w:spacing w:val="-2"/>
          <w:rtl/>
          <w:lang w:bidi="ar-EG"/>
        </w:rPr>
        <w:t xml:space="preserve">ذلك في ثقافتهم التنظيمية، بحيث يتعلمون باستمرار المزيد </w:t>
      </w:r>
      <w:r w:rsidRPr="002B7A11">
        <w:rPr>
          <w:rFonts w:hint="cs"/>
          <w:spacing w:val="-2"/>
          <w:rtl/>
          <w:lang w:bidi="ar-EG"/>
        </w:rPr>
        <w:t>عن</w:t>
      </w:r>
      <w:r w:rsidRPr="002B7A11">
        <w:rPr>
          <w:spacing w:val="-2"/>
          <w:rtl/>
          <w:lang w:bidi="ar-EG"/>
        </w:rPr>
        <w:t xml:space="preserve"> أفضل الطرق التي يمكنهم من خلالها تقديم </w:t>
      </w:r>
      <w:r w:rsidRPr="002B7A11">
        <w:rPr>
          <w:rFonts w:hint="cs"/>
          <w:spacing w:val="-2"/>
          <w:rtl/>
          <w:lang w:bidi="ar-EG"/>
        </w:rPr>
        <w:t xml:space="preserve">أنشطة </w:t>
      </w:r>
      <w:r w:rsidRPr="002B7A11">
        <w:rPr>
          <w:spacing w:val="-2"/>
          <w:rtl/>
          <w:lang w:bidi="ar-EG"/>
        </w:rPr>
        <w:t>تنمية القدرات والتدريب المناسب</w:t>
      </w:r>
      <w:r w:rsidRPr="002B7A11">
        <w:rPr>
          <w:rFonts w:hint="cs"/>
          <w:spacing w:val="-2"/>
          <w:rtl/>
          <w:lang w:bidi="ar-EG"/>
        </w:rPr>
        <w:t>ة</w:t>
      </w:r>
      <w:r w:rsidRPr="002B7A11">
        <w:rPr>
          <w:spacing w:val="-2"/>
          <w:rtl/>
          <w:lang w:bidi="ar-EG"/>
        </w:rPr>
        <w:t xml:space="preserve"> والمفيد</w:t>
      </w:r>
      <w:r w:rsidRPr="002B7A11">
        <w:rPr>
          <w:rFonts w:hint="cs"/>
          <w:spacing w:val="-2"/>
          <w:rtl/>
          <w:lang w:bidi="ar-EG"/>
        </w:rPr>
        <w:t>ة</w:t>
      </w:r>
      <w:r w:rsidRPr="002B7A11">
        <w:rPr>
          <w:spacing w:val="-2"/>
          <w:rtl/>
          <w:lang w:bidi="ar-EG"/>
        </w:rPr>
        <w:t xml:space="preserve"> لعملائهم.</w:t>
      </w:r>
      <w:r w:rsidRPr="002B7A11">
        <w:rPr>
          <w:rFonts w:hint="cs"/>
          <w:spacing w:val="-2"/>
          <w:rtl/>
          <w:lang w:bidi="ar-EG"/>
        </w:rPr>
        <w:t xml:space="preserve"> و</w:t>
      </w:r>
      <w:r w:rsidRPr="002B7A11">
        <w:rPr>
          <w:spacing w:val="-2"/>
          <w:rtl/>
          <w:lang w:bidi="ar-EG"/>
        </w:rPr>
        <w:t>لا</w:t>
      </w:r>
      <w:r>
        <w:rPr>
          <w:rFonts w:hint="cs"/>
          <w:spacing w:val="-2"/>
          <w:rtl/>
          <w:lang w:bidi="ar-EG"/>
        </w:rPr>
        <w:t> </w:t>
      </w:r>
      <w:r w:rsidRPr="002B7A11">
        <w:rPr>
          <w:spacing w:val="-2"/>
          <w:rtl/>
          <w:lang w:bidi="ar-EG"/>
        </w:rPr>
        <w:t xml:space="preserve">يحتفظ الاتحاد الدولي للاتصالات بقاعدة بيانات </w:t>
      </w:r>
      <w:r w:rsidRPr="002B7A11">
        <w:rPr>
          <w:rFonts w:hint="cs"/>
          <w:spacing w:val="-2"/>
          <w:rtl/>
          <w:lang w:bidi="ar-EG"/>
        </w:rPr>
        <w:t>منهجية</w:t>
      </w:r>
      <w:r w:rsidRPr="002B7A11">
        <w:rPr>
          <w:spacing w:val="-2"/>
          <w:rtl/>
          <w:lang w:bidi="ar-EG"/>
        </w:rPr>
        <w:t xml:space="preserve"> لجميع الذين قاموا بتنمية قدراتهم وتدرب</w:t>
      </w:r>
      <w:r w:rsidRPr="002B7A11">
        <w:rPr>
          <w:rFonts w:hint="cs"/>
          <w:spacing w:val="-2"/>
          <w:rtl/>
          <w:lang w:bidi="ar-EG"/>
        </w:rPr>
        <w:t>وا</w:t>
      </w:r>
      <w:r w:rsidRPr="002B7A11">
        <w:rPr>
          <w:spacing w:val="-2"/>
          <w:rtl/>
          <w:lang w:bidi="ar-EG"/>
        </w:rPr>
        <w:t xml:space="preserve"> في جميع القطاعات.</w:t>
      </w:r>
    </w:p>
    <w:p w14:paraId="629BC8FE" w14:textId="77777777" w:rsidR="007E0DB0" w:rsidRDefault="007E0DB0" w:rsidP="007E0DB0">
      <w:pPr>
        <w:pStyle w:val="Heading1"/>
        <w:rPr>
          <w:rtl/>
          <w:lang w:bidi="ar-EG"/>
        </w:rPr>
      </w:pPr>
      <w:bookmarkStart w:id="161" w:name="_Toc70591562"/>
      <w:r>
        <w:rPr>
          <w:rFonts w:hint="cs"/>
          <w:rtl/>
          <w:lang w:bidi="ar-EG"/>
        </w:rPr>
        <w:lastRenderedPageBreak/>
        <w:t xml:space="preserve">القسم 6: </w:t>
      </w:r>
      <w:r w:rsidRPr="00C17DEF">
        <w:rPr>
          <w:rtl/>
          <w:lang w:bidi="ar-EG"/>
        </w:rPr>
        <w:t xml:space="preserve">الميزنة والموارد </w:t>
      </w:r>
      <w:r w:rsidRPr="00C17DEF">
        <w:rPr>
          <w:rFonts w:hint="cs"/>
          <w:rtl/>
          <w:lang w:bidi="ar-EG"/>
        </w:rPr>
        <w:t>الموزعة</w:t>
      </w:r>
      <w:r w:rsidRPr="00C17DEF">
        <w:rPr>
          <w:rtl/>
          <w:lang w:bidi="ar-EG"/>
        </w:rPr>
        <w:t xml:space="preserve"> حالياً لتنمية القدرات والتدريب في الاتحاد</w:t>
      </w:r>
      <w:r w:rsidRPr="00C17DEF">
        <w:rPr>
          <w:rFonts w:eastAsiaTheme="minorEastAsia"/>
          <w:b w:val="0"/>
          <w:bCs w:val="0"/>
          <w:color w:val="auto"/>
          <w:sz w:val="22"/>
          <w:szCs w:val="22"/>
          <w:rtl/>
          <w:lang w:bidi="ar-EG"/>
        </w:rPr>
        <w:t xml:space="preserve"> </w:t>
      </w:r>
      <w:r w:rsidRPr="00EB4957">
        <w:rPr>
          <w:rtl/>
          <w:lang w:bidi="ar-EG"/>
        </w:rPr>
        <w:t>الدولي للاتصالات</w:t>
      </w:r>
      <w:bookmarkEnd w:id="161"/>
    </w:p>
    <w:p w14:paraId="0D7AB03D" w14:textId="77777777" w:rsidR="007E0DB0" w:rsidRPr="00A303BD" w:rsidRDefault="007E0DB0" w:rsidP="007E0DB0">
      <w:pPr>
        <w:rPr>
          <w:spacing w:val="-2"/>
          <w:rtl/>
        </w:rPr>
      </w:pPr>
      <w:r w:rsidRPr="00A303BD">
        <w:rPr>
          <w:rFonts w:hint="cs"/>
          <w:spacing w:val="-2"/>
          <w:rtl/>
          <w:lang w:bidi="ar-EG"/>
        </w:rPr>
        <w:t>51</w:t>
      </w:r>
      <w:r w:rsidRPr="00A303BD">
        <w:rPr>
          <w:spacing w:val="-2"/>
          <w:rtl/>
          <w:lang w:bidi="ar-EG"/>
        </w:rPr>
        <w:tab/>
        <w:t xml:space="preserve">إن تنوع وتعقيد طرائق </w:t>
      </w:r>
      <w:r w:rsidRPr="00A303BD">
        <w:rPr>
          <w:rFonts w:hint="cs"/>
          <w:spacing w:val="-2"/>
          <w:rtl/>
          <w:lang w:bidi="ar-EG"/>
        </w:rPr>
        <w:t>التقديم</w:t>
      </w:r>
      <w:r w:rsidRPr="00A303BD">
        <w:rPr>
          <w:spacing w:val="-2"/>
          <w:rtl/>
          <w:lang w:bidi="ar-EG"/>
        </w:rPr>
        <w:t xml:space="preserve"> وهياكل الميزنة ضمن الاتحاد الدولي للاتصالات </w:t>
      </w:r>
      <w:r w:rsidRPr="00A303BD">
        <w:rPr>
          <w:rFonts w:hint="cs"/>
          <w:spacing w:val="-2"/>
          <w:rtl/>
          <w:lang w:bidi="ar-EG"/>
        </w:rPr>
        <w:t>ي</w:t>
      </w:r>
      <w:r w:rsidRPr="00A303BD">
        <w:rPr>
          <w:spacing w:val="-2"/>
          <w:rtl/>
          <w:lang w:bidi="ar-EG"/>
        </w:rPr>
        <w:t>صعب</w:t>
      </w:r>
      <w:r w:rsidRPr="00A303BD">
        <w:rPr>
          <w:rFonts w:hint="cs"/>
          <w:spacing w:val="-2"/>
          <w:rtl/>
          <w:lang w:bidi="ar-EG"/>
        </w:rPr>
        <w:t>ان</w:t>
      </w:r>
      <w:r w:rsidRPr="00A303BD">
        <w:rPr>
          <w:spacing w:val="-2"/>
          <w:rtl/>
          <w:lang w:bidi="ar-EG"/>
        </w:rPr>
        <w:t xml:space="preserve"> </w:t>
      </w:r>
      <w:r w:rsidRPr="00A303BD">
        <w:rPr>
          <w:rFonts w:hint="cs"/>
          <w:spacing w:val="-2"/>
          <w:rtl/>
          <w:lang w:bidi="ar-EG"/>
        </w:rPr>
        <w:t>كثيراً</w:t>
      </w:r>
      <w:r w:rsidRPr="00A303BD">
        <w:rPr>
          <w:spacing w:val="-2"/>
          <w:rtl/>
          <w:lang w:bidi="ar-EG"/>
        </w:rPr>
        <w:t xml:space="preserve"> قياس النفقات والإيرادات من أنشطة تنمية القدرات والتدريب التي يضطلع بها الاتحاد، سواء ضمن المنظمة ككل أو ضمن كل قطاع من قطاعاته. </w:t>
      </w:r>
      <w:r w:rsidRPr="00A303BD">
        <w:rPr>
          <w:rFonts w:hint="cs"/>
          <w:spacing w:val="-2"/>
          <w:rtl/>
          <w:lang w:bidi="ar-EG"/>
        </w:rPr>
        <w:t>ف</w:t>
      </w:r>
      <w:r w:rsidRPr="00A303BD">
        <w:rPr>
          <w:spacing w:val="-2"/>
          <w:rtl/>
          <w:lang w:bidi="ar-EG"/>
        </w:rPr>
        <w:t>على</w:t>
      </w:r>
      <w:r>
        <w:rPr>
          <w:rFonts w:hint="cs"/>
          <w:spacing w:val="-2"/>
          <w:rtl/>
          <w:lang w:bidi="ar-EG"/>
        </w:rPr>
        <w:t> </w:t>
      </w:r>
      <w:r w:rsidRPr="00A303BD">
        <w:rPr>
          <w:spacing w:val="-2"/>
          <w:rtl/>
          <w:lang w:bidi="ar-EG"/>
        </w:rPr>
        <w:t>سبيل المثال،</w:t>
      </w:r>
      <w:r w:rsidRPr="00A303BD">
        <w:rPr>
          <w:rFonts w:hint="cs"/>
          <w:spacing w:val="-2"/>
          <w:rtl/>
          <w:lang w:bidi="ar-EG"/>
        </w:rPr>
        <w:t xml:space="preserve"> </w:t>
      </w:r>
      <w:r w:rsidRPr="00A303BD">
        <w:rPr>
          <w:spacing w:val="-2"/>
          <w:rtl/>
          <w:lang w:bidi="ar-EG"/>
        </w:rPr>
        <w:t xml:space="preserve">يذكر مشروع ميزانية الاتحاد </w:t>
      </w:r>
      <w:r w:rsidRPr="00A303BD">
        <w:rPr>
          <w:rFonts w:hint="cs"/>
          <w:spacing w:val="-2"/>
          <w:rtl/>
          <w:lang w:bidi="ar-EG"/>
        </w:rPr>
        <w:t>للفترة</w:t>
      </w:r>
      <w:r w:rsidRPr="00A303BD">
        <w:rPr>
          <w:spacing w:val="-2"/>
          <w:rtl/>
          <w:lang w:bidi="ar-EG"/>
        </w:rPr>
        <w:t xml:space="preserve"> 2020-2021 "بناء القدرات" ثلاث مرات والتدريب 11 مرة، ولا يحتوي على أي أرقام عن الدخل أو النفقات التي يمكن </w:t>
      </w:r>
      <w:r w:rsidRPr="00A303BD">
        <w:rPr>
          <w:rFonts w:hint="cs"/>
          <w:spacing w:val="-2"/>
          <w:rtl/>
          <w:lang w:bidi="ar-EG"/>
        </w:rPr>
        <w:t>فرزها</w:t>
      </w:r>
      <w:r w:rsidRPr="00A303BD">
        <w:rPr>
          <w:spacing w:val="-2"/>
          <w:rtl/>
          <w:lang w:bidi="ar-EG"/>
        </w:rPr>
        <w:t xml:space="preserve"> لأغراض هذ</w:t>
      </w:r>
      <w:r w:rsidRPr="00A303BD">
        <w:rPr>
          <w:rFonts w:hint="cs"/>
          <w:spacing w:val="-2"/>
          <w:rtl/>
          <w:lang w:bidi="ar-EG"/>
        </w:rPr>
        <w:t>ا</w:t>
      </w:r>
      <w:r w:rsidRPr="00A303BD">
        <w:rPr>
          <w:spacing w:val="-2"/>
          <w:rtl/>
          <w:lang w:bidi="ar-EG"/>
        </w:rPr>
        <w:t xml:space="preserve"> </w:t>
      </w:r>
      <w:r w:rsidRPr="00A303BD">
        <w:rPr>
          <w:rFonts w:hint="cs"/>
          <w:spacing w:val="-2"/>
          <w:rtl/>
          <w:lang w:bidi="ar-EG"/>
        </w:rPr>
        <w:t>الاستعراض</w:t>
      </w:r>
      <w:r w:rsidRPr="00A303BD">
        <w:rPr>
          <w:spacing w:val="-2"/>
          <w:rtl/>
          <w:lang w:bidi="ar-EG"/>
        </w:rPr>
        <w:t>.</w:t>
      </w:r>
      <w:r w:rsidRPr="00A303BD">
        <w:rPr>
          <w:rStyle w:val="FootnoteReference"/>
          <w:spacing w:val="-2"/>
          <w:rtl/>
        </w:rPr>
        <w:footnoteReference w:id="66"/>
      </w:r>
      <w:r w:rsidRPr="00A303BD">
        <w:rPr>
          <w:rFonts w:hint="cs"/>
          <w:spacing w:val="-2"/>
          <w:rtl/>
        </w:rPr>
        <w:t xml:space="preserve"> </w:t>
      </w:r>
      <w:r w:rsidRPr="00A303BD">
        <w:rPr>
          <w:rFonts w:hint="cs"/>
          <w:spacing w:val="-2"/>
          <w:rtl/>
          <w:lang w:bidi="ar-EG"/>
        </w:rPr>
        <w:t>ويُستغرب احتجاب</w:t>
      </w:r>
      <w:r w:rsidRPr="00A303BD">
        <w:rPr>
          <w:spacing w:val="-2"/>
          <w:rtl/>
          <w:lang w:bidi="ar-EG"/>
        </w:rPr>
        <w:t xml:space="preserve"> تنمية القدرات والتدريب في</w:t>
      </w:r>
      <w:r w:rsidRPr="00A303BD">
        <w:rPr>
          <w:rFonts w:hint="cs"/>
          <w:spacing w:val="-2"/>
          <w:rtl/>
          <w:lang w:bidi="ar-EG"/>
        </w:rPr>
        <w:t> </w:t>
      </w:r>
      <w:r w:rsidRPr="00A303BD">
        <w:rPr>
          <w:spacing w:val="-2"/>
          <w:rtl/>
          <w:lang w:bidi="ar-EG"/>
        </w:rPr>
        <w:t>عمليات الميزنة الرسمية للاتحاد، بالنظر إلى القدر الكبير للغاية من العمل والجهد المبذول في هذه الأنشطة.</w:t>
      </w:r>
      <w:r w:rsidRPr="00A303BD">
        <w:rPr>
          <w:rStyle w:val="FootnoteReference"/>
          <w:spacing w:val="-2"/>
          <w:rtl/>
        </w:rPr>
        <w:footnoteReference w:id="67"/>
      </w:r>
      <w:r w:rsidRPr="00A303BD">
        <w:rPr>
          <w:rFonts w:hint="cs"/>
          <w:spacing w:val="-2"/>
          <w:rtl/>
        </w:rPr>
        <w:t xml:space="preserve"> </w:t>
      </w:r>
      <w:r w:rsidRPr="00A303BD">
        <w:rPr>
          <w:spacing w:val="-2"/>
          <w:rtl/>
          <w:lang w:bidi="ar-EG"/>
        </w:rPr>
        <w:t xml:space="preserve">وبالتالي، يشير الاستعراض الأخير </w:t>
      </w:r>
      <w:r w:rsidRPr="00A303BD">
        <w:rPr>
          <w:rFonts w:hint="cs"/>
          <w:spacing w:val="-2"/>
          <w:rtl/>
          <w:lang w:bidi="ar-EG"/>
        </w:rPr>
        <w:t>للحضور</w:t>
      </w:r>
      <w:r w:rsidRPr="00A303BD">
        <w:rPr>
          <w:spacing w:val="-2"/>
          <w:rtl/>
          <w:lang w:bidi="ar-EG"/>
        </w:rPr>
        <w:t xml:space="preserve"> الإقليمي للاتحاد إلى أن الموظفين الإقليميين يقدرون أنهم أمضوا في عام 2019 وقتاً أطول (14% في المتوسط) في</w:t>
      </w:r>
      <w:r>
        <w:rPr>
          <w:rFonts w:hint="cs"/>
          <w:spacing w:val="-2"/>
          <w:rtl/>
          <w:lang w:bidi="ar-EG"/>
        </w:rPr>
        <w:t> </w:t>
      </w:r>
      <w:r w:rsidRPr="00A303BD">
        <w:rPr>
          <w:rFonts w:hint="cs"/>
          <w:spacing w:val="-2"/>
          <w:rtl/>
          <w:lang w:bidi="ar-EG"/>
        </w:rPr>
        <w:t>أ</w:t>
      </w:r>
      <w:r w:rsidRPr="00A303BD">
        <w:rPr>
          <w:spacing w:val="-2"/>
          <w:rtl/>
          <w:lang w:bidi="ar-EG"/>
        </w:rPr>
        <w:t>عم</w:t>
      </w:r>
      <w:r w:rsidRPr="00A303BD">
        <w:rPr>
          <w:rFonts w:hint="cs"/>
          <w:spacing w:val="-2"/>
          <w:rtl/>
          <w:lang w:bidi="ar-EG"/>
        </w:rPr>
        <w:t>ا</w:t>
      </w:r>
      <w:r w:rsidRPr="00A303BD">
        <w:rPr>
          <w:spacing w:val="-2"/>
          <w:rtl/>
          <w:lang w:bidi="ar-EG"/>
        </w:rPr>
        <w:t>ل مجموعة (</w:t>
      </w:r>
      <w:r w:rsidRPr="00A303BD">
        <w:rPr>
          <w:rFonts w:hint="cs"/>
          <w:spacing w:val="-2"/>
          <w:rtl/>
          <w:lang w:bidi="ar-EG"/>
        </w:rPr>
        <w:t>محور -</w:t>
      </w:r>
      <w:r w:rsidRPr="00A303BD">
        <w:rPr>
          <w:spacing w:val="-2"/>
          <w:rtl/>
          <w:lang w:bidi="ar-EG"/>
        </w:rPr>
        <w:t xml:space="preserve"> الآن) "بناء القدرات والمهارات البشرية" من </w:t>
      </w:r>
      <w:r w:rsidRPr="00A303BD">
        <w:rPr>
          <w:rFonts w:hint="cs"/>
          <w:spacing w:val="-2"/>
          <w:rtl/>
          <w:lang w:bidi="ar-EG"/>
        </w:rPr>
        <w:t>ال</w:t>
      </w:r>
      <w:r w:rsidRPr="00A303BD">
        <w:rPr>
          <w:spacing w:val="-2"/>
          <w:rtl/>
          <w:lang w:bidi="ar-EG"/>
        </w:rPr>
        <w:t>وقت</w:t>
      </w:r>
      <w:r w:rsidRPr="00A303BD">
        <w:rPr>
          <w:rFonts w:hint="cs"/>
          <w:spacing w:val="-2"/>
          <w:rtl/>
          <w:lang w:bidi="ar-EG"/>
        </w:rPr>
        <w:t xml:space="preserve"> الذي</w:t>
      </w:r>
      <w:r w:rsidRPr="00A303BD">
        <w:rPr>
          <w:spacing w:val="-2"/>
          <w:rtl/>
          <w:lang w:bidi="ar-EG"/>
        </w:rPr>
        <w:t xml:space="preserve"> </w:t>
      </w:r>
      <w:r w:rsidRPr="00A303BD">
        <w:rPr>
          <w:rFonts w:hint="cs"/>
          <w:spacing w:val="-2"/>
          <w:rtl/>
          <w:lang w:bidi="ar-EG"/>
        </w:rPr>
        <w:t>أنفقوه في المجموعات الأخرى حينها</w:t>
      </w:r>
      <w:r w:rsidRPr="00A303BD">
        <w:rPr>
          <w:spacing w:val="-2"/>
          <w:rtl/>
          <w:lang w:bidi="ar-EG"/>
        </w:rPr>
        <w:t>.</w:t>
      </w:r>
      <w:r w:rsidRPr="00A303BD">
        <w:rPr>
          <w:rStyle w:val="FootnoteReference"/>
          <w:spacing w:val="-2"/>
          <w:rtl/>
        </w:rPr>
        <w:footnoteReference w:id="68"/>
      </w:r>
      <w:r w:rsidRPr="00A303BD">
        <w:rPr>
          <w:spacing w:val="-2"/>
          <w:rtl/>
          <w:lang w:bidi="ar-EG"/>
        </w:rPr>
        <w:t xml:space="preserve"> علاوة</w:t>
      </w:r>
      <w:r>
        <w:rPr>
          <w:rFonts w:hint="cs"/>
          <w:spacing w:val="-2"/>
          <w:rtl/>
          <w:lang w:bidi="ar-EG"/>
        </w:rPr>
        <w:t>ً</w:t>
      </w:r>
      <w:r w:rsidRPr="00A303BD">
        <w:rPr>
          <w:spacing w:val="-2"/>
          <w:rtl/>
          <w:lang w:bidi="ar-EG"/>
        </w:rPr>
        <w:t xml:space="preserve"> على ذلك، </w:t>
      </w:r>
      <w:r w:rsidRPr="00A303BD">
        <w:rPr>
          <w:rFonts w:hint="cs"/>
          <w:spacing w:val="-2"/>
          <w:rtl/>
          <w:lang w:bidi="ar-EG"/>
        </w:rPr>
        <w:t>يمضي</w:t>
      </w:r>
      <w:r w:rsidRPr="00A303BD">
        <w:rPr>
          <w:spacing w:val="-2"/>
          <w:rtl/>
          <w:lang w:bidi="ar-EG"/>
        </w:rPr>
        <w:t xml:space="preserve"> هذا التقرير </w:t>
      </w:r>
      <w:r w:rsidRPr="00A303BD">
        <w:rPr>
          <w:rFonts w:hint="cs"/>
          <w:spacing w:val="-2"/>
          <w:rtl/>
          <w:lang w:bidi="ar-EG"/>
        </w:rPr>
        <w:t>لي</w:t>
      </w:r>
      <w:r w:rsidRPr="00A303BD">
        <w:rPr>
          <w:spacing w:val="-2"/>
          <w:rtl/>
          <w:lang w:bidi="ar-EG"/>
        </w:rPr>
        <w:t xml:space="preserve">لاحظ أن </w:t>
      </w:r>
      <w:r w:rsidRPr="00A303BD">
        <w:rPr>
          <w:rFonts w:hint="cs"/>
          <w:spacing w:val="-2"/>
          <w:rtl/>
          <w:lang w:bidi="ar-EG"/>
        </w:rPr>
        <w:t>الأحداث</w:t>
      </w:r>
      <w:r w:rsidRPr="00A303BD">
        <w:rPr>
          <w:spacing w:val="-2"/>
          <w:rtl/>
          <w:lang w:bidi="ar-EG"/>
        </w:rPr>
        <w:t xml:space="preserve"> وورش العمل و</w:t>
      </w:r>
      <w:r w:rsidRPr="00A303BD">
        <w:rPr>
          <w:rFonts w:hint="cs"/>
          <w:spacing w:val="-2"/>
          <w:rtl/>
          <w:lang w:bidi="ar-EG"/>
        </w:rPr>
        <w:t xml:space="preserve">أنشطة </w:t>
      </w:r>
      <w:r w:rsidRPr="00A303BD">
        <w:rPr>
          <w:spacing w:val="-2"/>
          <w:rtl/>
          <w:lang w:bidi="ar-EG"/>
        </w:rPr>
        <w:t xml:space="preserve">التدريب تستحوذ على حوالي 52% من الإنفاق الإقليمي، وتغطي مجموعة واسعة من المجالات المحورية، </w:t>
      </w:r>
      <w:r w:rsidRPr="00A303BD">
        <w:rPr>
          <w:rFonts w:hint="cs"/>
          <w:spacing w:val="-2"/>
          <w:rtl/>
          <w:lang w:bidi="ar-EG"/>
        </w:rPr>
        <w:t>علماً</w:t>
      </w:r>
      <w:r w:rsidRPr="00A303BD">
        <w:rPr>
          <w:spacing w:val="-2"/>
          <w:rtl/>
          <w:lang w:bidi="ar-EG"/>
        </w:rPr>
        <w:t xml:space="preserve"> </w:t>
      </w:r>
      <w:r w:rsidRPr="00A303BD">
        <w:rPr>
          <w:rFonts w:hint="cs"/>
          <w:spacing w:val="-2"/>
          <w:rtl/>
          <w:lang w:bidi="ar-EG"/>
        </w:rPr>
        <w:t>بتعذر</w:t>
      </w:r>
      <w:r w:rsidRPr="00A303BD">
        <w:rPr>
          <w:spacing w:val="-2"/>
          <w:rtl/>
          <w:lang w:bidi="ar-EG"/>
        </w:rPr>
        <w:t xml:space="preserve"> أن يُعزى كل </w:t>
      </w:r>
      <w:r w:rsidRPr="00A303BD">
        <w:rPr>
          <w:rFonts w:hint="cs"/>
          <w:spacing w:val="-2"/>
          <w:rtl/>
          <w:lang w:bidi="ar-EG"/>
        </w:rPr>
        <w:t>ذلك</w:t>
      </w:r>
      <w:r w:rsidRPr="00A303BD">
        <w:rPr>
          <w:spacing w:val="-2"/>
          <w:rtl/>
          <w:lang w:bidi="ar-EG"/>
        </w:rPr>
        <w:t xml:space="preserve"> بشكل مباشر إلى تنمية القدرات والتدريب.</w:t>
      </w:r>
    </w:p>
    <w:p w14:paraId="36C7C038" w14:textId="77777777" w:rsidR="007E0DB0" w:rsidRDefault="007E0DB0" w:rsidP="007E0DB0">
      <w:pPr>
        <w:pStyle w:val="Heading2"/>
        <w:rPr>
          <w:rtl/>
          <w:lang w:bidi="ar-EG"/>
        </w:rPr>
      </w:pPr>
      <w:r>
        <w:rPr>
          <w:lang w:bidi="ar-EG"/>
        </w:rPr>
        <w:t>1.6</w:t>
      </w:r>
      <w:r>
        <w:rPr>
          <w:rtl/>
          <w:lang w:bidi="ar-EG"/>
        </w:rPr>
        <w:tab/>
      </w:r>
      <w:r w:rsidRPr="00C17DEF">
        <w:rPr>
          <w:rtl/>
          <w:lang w:bidi="ar-EG"/>
        </w:rPr>
        <w:t>النفقات</w:t>
      </w:r>
    </w:p>
    <w:p w14:paraId="2825F6B1" w14:textId="77777777" w:rsidR="007E0DB0" w:rsidRDefault="007E0DB0" w:rsidP="007E0DB0">
      <w:pPr>
        <w:rPr>
          <w:rtl/>
        </w:rPr>
      </w:pPr>
      <w:r>
        <w:rPr>
          <w:rFonts w:hint="cs"/>
          <w:rtl/>
          <w:lang w:bidi="ar-EG"/>
        </w:rPr>
        <w:t>52</w:t>
      </w:r>
      <w:r>
        <w:rPr>
          <w:rtl/>
          <w:lang w:bidi="ar-EG"/>
        </w:rPr>
        <w:tab/>
      </w:r>
      <w:r w:rsidRPr="00C17DEF">
        <w:rPr>
          <w:rtl/>
          <w:lang w:bidi="ar-EG"/>
        </w:rPr>
        <w:t>ليس لدى الاتحاد الدولي للاتصالات نظام لتتبع نفقات تنمية القدرات والتدريب، لكنه تمكن مع ذلك من تقديم الأرقام التالية لمثل هذه النفقات للسنوات الخمس الماضية من أجل هذا الاستعراض (الجدول 1؛ كل</w:t>
      </w:r>
      <w:r w:rsidRPr="00F3244E">
        <w:rPr>
          <w:rFonts w:hint="cs"/>
          <w:rtl/>
          <w:lang w:bidi="ar-EG"/>
        </w:rPr>
        <w:t>ها</w:t>
      </w:r>
      <w:r w:rsidRPr="00C17DEF">
        <w:rPr>
          <w:rtl/>
          <w:lang w:bidi="ar-EG"/>
        </w:rPr>
        <w:t xml:space="preserve"> باستثناء تكاليف تدريب الموظفين هي أفضل التقديرات،</w:t>
      </w:r>
      <w:r w:rsidRPr="00C17DEF">
        <w:rPr>
          <w:rFonts w:hint="cs"/>
          <w:rtl/>
          <w:lang w:bidi="ar-EG"/>
        </w:rPr>
        <w:t xml:space="preserve"> </w:t>
      </w:r>
      <w:r w:rsidRPr="00C17DEF">
        <w:rPr>
          <w:rtl/>
          <w:lang w:bidi="ar-EG"/>
        </w:rPr>
        <w:t>و</w:t>
      </w:r>
      <w:r w:rsidRPr="00F3244E">
        <w:rPr>
          <w:rFonts w:hint="cs"/>
          <w:rtl/>
          <w:lang w:bidi="ar-EG"/>
        </w:rPr>
        <w:t>ي</w:t>
      </w:r>
      <w:r w:rsidRPr="00C17DEF">
        <w:rPr>
          <w:rtl/>
          <w:lang w:bidi="ar-EG"/>
        </w:rPr>
        <w:t>ُشار إليها بعلامة "*").</w:t>
      </w:r>
      <w:r>
        <w:rPr>
          <w:rStyle w:val="FootnoteReference"/>
          <w:rtl/>
        </w:rPr>
        <w:footnoteReference w:id="69"/>
      </w:r>
      <w:r>
        <w:rPr>
          <w:rFonts w:hint="cs"/>
          <w:rtl/>
        </w:rPr>
        <w:t xml:space="preserve"> </w:t>
      </w:r>
      <w:r w:rsidRPr="00D75323">
        <w:rPr>
          <w:rtl/>
          <w:lang w:bidi="ar-EG"/>
        </w:rPr>
        <w:t>و</w:t>
      </w:r>
      <w:r w:rsidRPr="00D75323">
        <w:rPr>
          <w:rFonts w:hint="cs"/>
          <w:rtl/>
          <w:lang w:bidi="ar-EG"/>
        </w:rPr>
        <w:t>ه</w:t>
      </w:r>
      <w:r w:rsidRPr="00D75323">
        <w:rPr>
          <w:rtl/>
          <w:lang w:bidi="ar-EG"/>
        </w:rPr>
        <w:t>ي</w:t>
      </w:r>
      <w:r w:rsidRPr="00D75323">
        <w:rPr>
          <w:rFonts w:hint="cs"/>
          <w:rtl/>
          <w:lang w:bidi="ar-EG"/>
        </w:rPr>
        <w:t xml:space="preserve"> ت</w:t>
      </w:r>
      <w:r w:rsidRPr="00D75323">
        <w:rPr>
          <w:rtl/>
          <w:lang w:bidi="ar-EG"/>
        </w:rPr>
        <w:t>شير إلى أن نفقات تنمية القدرات والتدريب قد مثلت ما يقرب من 2-3% من إجمالي نفقات الاتحاد خلال هذه الفترة</w:t>
      </w:r>
      <w:r>
        <w:rPr>
          <w:rFonts w:hint="cs"/>
          <w:rtl/>
        </w:rPr>
        <w:t>.</w:t>
      </w:r>
      <w:r>
        <w:rPr>
          <w:rStyle w:val="FootnoteReference"/>
          <w:rtl/>
        </w:rPr>
        <w:footnoteReference w:id="70"/>
      </w:r>
    </w:p>
    <w:p w14:paraId="5375AFAE" w14:textId="77777777" w:rsidR="007E0DB0" w:rsidRPr="00E9292A" w:rsidRDefault="007E0DB0" w:rsidP="007E0DB0">
      <w:pPr>
        <w:pStyle w:val="Tabletitle"/>
        <w:spacing w:before="240" w:after="120"/>
        <w:rPr>
          <w:i/>
          <w:iCs/>
          <w:rtl/>
        </w:rPr>
      </w:pPr>
      <w:r w:rsidRPr="00E9292A">
        <w:rPr>
          <w:rFonts w:hint="cs"/>
          <w:i/>
          <w:iCs/>
          <w:rtl/>
        </w:rPr>
        <w:t xml:space="preserve">الجدول 1: </w:t>
      </w:r>
      <w:r w:rsidRPr="00E9292A">
        <w:rPr>
          <w:i/>
          <w:iCs/>
          <w:rtl/>
        </w:rPr>
        <w:t>إجمالي نفقات تنمية القدرات والتدريب (</w:t>
      </w:r>
      <w:r w:rsidRPr="00E9292A">
        <w:rPr>
          <w:rFonts w:hint="cs"/>
          <w:i/>
          <w:iCs/>
          <w:rtl/>
        </w:rPr>
        <w:t>بآلاف</w:t>
      </w:r>
      <w:r w:rsidRPr="00E9292A">
        <w:rPr>
          <w:i/>
          <w:iCs/>
          <w:rtl/>
        </w:rPr>
        <w:t xml:space="preserve"> </w:t>
      </w:r>
      <w:r w:rsidRPr="00E9292A">
        <w:rPr>
          <w:rFonts w:hint="cs"/>
          <w:i/>
          <w:iCs/>
          <w:rtl/>
        </w:rPr>
        <w:t>ال</w:t>
      </w:r>
      <w:r w:rsidRPr="00E9292A">
        <w:rPr>
          <w:i/>
          <w:iCs/>
          <w:rtl/>
        </w:rPr>
        <w:t>فرنك</w:t>
      </w:r>
      <w:r w:rsidRPr="00E9292A">
        <w:rPr>
          <w:rFonts w:hint="cs"/>
          <w:i/>
          <w:iCs/>
          <w:rtl/>
        </w:rPr>
        <w:t>ات</w:t>
      </w:r>
      <w:r w:rsidRPr="00E9292A">
        <w:rPr>
          <w:i/>
          <w:iCs/>
          <w:rtl/>
        </w:rPr>
        <w:t xml:space="preserve"> </w:t>
      </w:r>
      <w:r w:rsidRPr="00E9292A">
        <w:rPr>
          <w:rFonts w:hint="cs"/>
          <w:i/>
          <w:iCs/>
          <w:rtl/>
        </w:rPr>
        <w:t>ال</w:t>
      </w:r>
      <w:r w:rsidRPr="00E9292A">
        <w:rPr>
          <w:i/>
          <w:iCs/>
          <w:rtl/>
        </w:rPr>
        <w:t>سويسري</w:t>
      </w:r>
      <w:r w:rsidRPr="00E9292A">
        <w:rPr>
          <w:rFonts w:hint="cs"/>
          <w:i/>
          <w:iCs/>
          <w:rtl/>
        </w:rPr>
        <w:t>ة</w:t>
      </w:r>
      <w:r w:rsidRPr="00E9292A">
        <w:rPr>
          <w:i/>
          <w:iCs/>
          <w:rtl/>
        </w:rPr>
        <w:t>)</w:t>
      </w:r>
    </w:p>
    <w:tbl>
      <w:tblPr>
        <w:bidiVisual/>
        <w:tblW w:w="5000" w:type="pct"/>
        <w:jc w:val="center"/>
        <w:tblLook w:val="04A0" w:firstRow="1" w:lastRow="0" w:firstColumn="1" w:lastColumn="0" w:noHBand="0" w:noVBand="1"/>
      </w:tblPr>
      <w:tblGrid>
        <w:gridCol w:w="5262"/>
        <w:gridCol w:w="875"/>
        <w:gridCol w:w="874"/>
        <w:gridCol w:w="874"/>
        <w:gridCol w:w="874"/>
        <w:gridCol w:w="870"/>
      </w:tblGrid>
      <w:tr w:rsidR="007E0DB0" w:rsidRPr="00A72868" w14:paraId="47748433" w14:textId="77777777" w:rsidTr="001D0C44">
        <w:trPr>
          <w:trHeight w:hRule="exact" w:val="415"/>
          <w:jc w:val="center"/>
        </w:trPr>
        <w:tc>
          <w:tcPr>
            <w:tcW w:w="2732" w:type="pct"/>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64E175B5" w14:textId="77777777" w:rsidR="007E0DB0" w:rsidRPr="00A72868" w:rsidRDefault="007E0DB0" w:rsidP="001D0C44">
            <w:pPr>
              <w:pStyle w:val="TableHead"/>
              <w:jc w:val="left"/>
              <w:rPr>
                <w:lang w:val="fr-FR" w:eastAsia="en-GB" w:bidi="ne-NP"/>
              </w:rPr>
            </w:pPr>
            <w:r w:rsidRPr="00D75323">
              <w:rPr>
                <w:rtl/>
                <w:lang w:val="fr-FR" w:eastAsia="en-GB" w:bidi="ar-EG"/>
              </w:rPr>
              <w:t>قطاع</w:t>
            </w:r>
            <w:r>
              <w:rPr>
                <w:rFonts w:hint="cs"/>
                <w:rtl/>
                <w:lang w:val="fr-FR" w:eastAsia="en-GB" w:bidi="ar-EG"/>
              </w:rPr>
              <w:t>ات</w:t>
            </w:r>
            <w:r w:rsidRPr="00D75323">
              <w:rPr>
                <w:rtl/>
                <w:lang w:val="fr-FR" w:eastAsia="en-GB" w:bidi="ar-EG"/>
              </w:rPr>
              <w:t xml:space="preserve"> الاتحاد</w:t>
            </w:r>
          </w:p>
        </w:tc>
        <w:tc>
          <w:tcPr>
            <w:tcW w:w="454" w:type="pct"/>
            <w:tcBorders>
              <w:top w:val="single" w:sz="4" w:space="0" w:color="auto"/>
              <w:left w:val="nil"/>
              <w:bottom w:val="single" w:sz="4" w:space="0" w:color="auto"/>
              <w:right w:val="single" w:sz="4" w:space="0" w:color="auto"/>
            </w:tcBorders>
            <w:shd w:val="clear" w:color="000000" w:fill="B4C6E7"/>
            <w:noWrap/>
            <w:vAlign w:val="center"/>
            <w:hideMark/>
          </w:tcPr>
          <w:p w14:paraId="386D963E" w14:textId="77777777" w:rsidR="007E0DB0" w:rsidRPr="00A72868" w:rsidRDefault="007E0DB0" w:rsidP="001D0C44">
            <w:pPr>
              <w:pStyle w:val="TableHead"/>
              <w:jc w:val="left"/>
              <w:rPr>
                <w:lang w:val="fr-FR" w:eastAsia="en-GB" w:bidi="ne-NP"/>
              </w:rPr>
            </w:pPr>
            <w:r w:rsidRPr="00A72868">
              <w:rPr>
                <w:lang w:val="fr-FR" w:eastAsia="en-GB" w:bidi="ne-NP"/>
              </w:rPr>
              <w:t>2016</w:t>
            </w:r>
          </w:p>
        </w:tc>
        <w:tc>
          <w:tcPr>
            <w:tcW w:w="454" w:type="pct"/>
            <w:tcBorders>
              <w:top w:val="single" w:sz="4" w:space="0" w:color="auto"/>
              <w:left w:val="nil"/>
              <w:bottom w:val="single" w:sz="4" w:space="0" w:color="auto"/>
              <w:right w:val="single" w:sz="4" w:space="0" w:color="auto"/>
            </w:tcBorders>
            <w:shd w:val="clear" w:color="000000" w:fill="B4C6E7"/>
            <w:noWrap/>
            <w:vAlign w:val="center"/>
            <w:hideMark/>
          </w:tcPr>
          <w:p w14:paraId="5F299B2B" w14:textId="77777777" w:rsidR="007E0DB0" w:rsidRPr="00A72868" w:rsidRDefault="007E0DB0" w:rsidP="001D0C44">
            <w:pPr>
              <w:pStyle w:val="TableHead"/>
              <w:jc w:val="left"/>
              <w:rPr>
                <w:lang w:val="fr-FR" w:eastAsia="en-GB" w:bidi="ne-NP"/>
              </w:rPr>
            </w:pPr>
            <w:r w:rsidRPr="00A72868">
              <w:rPr>
                <w:lang w:val="fr-FR" w:eastAsia="en-GB" w:bidi="ne-NP"/>
              </w:rPr>
              <w:t>2017</w:t>
            </w:r>
          </w:p>
        </w:tc>
        <w:tc>
          <w:tcPr>
            <w:tcW w:w="454" w:type="pct"/>
            <w:tcBorders>
              <w:top w:val="single" w:sz="4" w:space="0" w:color="auto"/>
              <w:left w:val="nil"/>
              <w:bottom w:val="single" w:sz="4" w:space="0" w:color="auto"/>
              <w:right w:val="single" w:sz="4" w:space="0" w:color="auto"/>
            </w:tcBorders>
            <w:shd w:val="clear" w:color="000000" w:fill="B4C6E7"/>
            <w:noWrap/>
            <w:vAlign w:val="center"/>
            <w:hideMark/>
          </w:tcPr>
          <w:p w14:paraId="5A32A7DF" w14:textId="77777777" w:rsidR="007E0DB0" w:rsidRPr="00A72868" w:rsidRDefault="007E0DB0" w:rsidP="001D0C44">
            <w:pPr>
              <w:pStyle w:val="TableHead"/>
              <w:jc w:val="left"/>
              <w:rPr>
                <w:lang w:val="fr-FR" w:eastAsia="en-GB" w:bidi="ne-NP"/>
              </w:rPr>
            </w:pPr>
            <w:r w:rsidRPr="00A72868">
              <w:rPr>
                <w:lang w:val="fr-FR" w:eastAsia="en-GB" w:bidi="ne-NP"/>
              </w:rPr>
              <w:t>2018</w:t>
            </w:r>
          </w:p>
        </w:tc>
        <w:tc>
          <w:tcPr>
            <w:tcW w:w="454" w:type="pct"/>
            <w:tcBorders>
              <w:top w:val="single" w:sz="4" w:space="0" w:color="auto"/>
              <w:left w:val="nil"/>
              <w:bottom w:val="single" w:sz="4" w:space="0" w:color="auto"/>
              <w:right w:val="single" w:sz="4" w:space="0" w:color="auto"/>
            </w:tcBorders>
            <w:shd w:val="clear" w:color="000000" w:fill="B4C6E7"/>
            <w:noWrap/>
            <w:vAlign w:val="center"/>
            <w:hideMark/>
          </w:tcPr>
          <w:p w14:paraId="645EFB63" w14:textId="77777777" w:rsidR="007E0DB0" w:rsidRPr="00A72868" w:rsidRDefault="007E0DB0" w:rsidP="001D0C44">
            <w:pPr>
              <w:pStyle w:val="TableHead"/>
              <w:jc w:val="left"/>
              <w:rPr>
                <w:lang w:val="fr-FR" w:eastAsia="en-GB" w:bidi="ne-NP"/>
              </w:rPr>
            </w:pPr>
            <w:r w:rsidRPr="00A72868">
              <w:rPr>
                <w:lang w:val="fr-FR" w:eastAsia="en-GB" w:bidi="ne-NP"/>
              </w:rPr>
              <w:t>2019</w:t>
            </w:r>
          </w:p>
        </w:tc>
        <w:tc>
          <w:tcPr>
            <w:tcW w:w="452" w:type="pct"/>
            <w:tcBorders>
              <w:top w:val="single" w:sz="4" w:space="0" w:color="auto"/>
              <w:left w:val="nil"/>
              <w:bottom w:val="single" w:sz="4" w:space="0" w:color="auto"/>
              <w:right w:val="single" w:sz="4" w:space="0" w:color="auto"/>
            </w:tcBorders>
            <w:shd w:val="clear" w:color="000000" w:fill="B4C6E7"/>
            <w:noWrap/>
            <w:vAlign w:val="center"/>
            <w:hideMark/>
          </w:tcPr>
          <w:p w14:paraId="2ADEFBF4" w14:textId="77777777" w:rsidR="007E0DB0" w:rsidRPr="00A72868" w:rsidRDefault="007E0DB0" w:rsidP="001D0C44">
            <w:pPr>
              <w:pStyle w:val="TableHead"/>
              <w:jc w:val="left"/>
              <w:rPr>
                <w:lang w:val="fr-FR" w:eastAsia="en-GB" w:bidi="ne-NP"/>
              </w:rPr>
            </w:pPr>
            <w:r w:rsidRPr="00A72868">
              <w:rPr>
                <w:lang w:val="fr-FR" w:eastAsia="en-GB" w:bidi="ne-NP"/>
              </w:rPr>
              <w:t>2020</w:t>
            </w:r>
          </w:p>
        </w:tc>
      </w:tr>
      <w:tr w:rsidR="007E0DB0" w:rsidRPr="00A72868" w14:paraId="4B432D18" w14:textId="77777777" w:rsidTr="001D0C44">
        <w:trPr>
          <w:trHeight w:hRule="exact" w:val="318"/>
          <w:jc w:val="center"/>
        </w:trPr>
        <w:tc>
          <w:tcPr>
            <w:tcW w:w="2732" w:type="pct"/>
            <w:tcBorders>
              <w:top w:val="nil"/>
              <w:left w:val="single" w:sz="4" w:space="0" w:color="auto"/>
              <w:bottom w:val="single" w:sz="4" w:space="0" w:color="auto"/>
              <w:right w:val="single" w:sz="4" w:space="0" w:color="auto"/>
            </w:tcBorders>
            <w:shd w:val="clear" w:color="auto" w:fill="auto"/>
            <w:noWrap/>
            <w:vAlign w:val="center"/>
            <w:hideMark/>
          </w:tcPr>
          <w:p w14:paraId="5C007A15" w14:textId="77777777" w:rsidR="007E0DB0" w:rsidRPr="001708FA" w:rsidRDefault="007E0DB0" w:rsidP="001D0C44">
            <w:pPr>
              <w:pStyle w:val="Tabletexte"/>
              <w:rPr>
                <w:b/>
                <w:bCs/>
                <w:lang w:val="fr-FR" w:eastAsia="en-GB" w:bidi="ne-NP"/>
              </w:rPr>
            </w:pPr>
            <w:bookmarkStart w:id="162" w:name="lt_pId553"/>
            <w:r w:rsidRPr="001708FA">
              <w:rPr>
                <w:b/>
                <w:bCs/>
                <w:rtl/>
                <w:lang w:val="fr-FR" w:eastAsia="en-GB"/>
              </w:rPr>
              <w:t xml:space="preserve">مكتب تقييس الاتصالات </w:t>
            </w:r>
            <w:r w:rsidRPr="001708FA">
              <w:rPr>
                <w:b/>
                <w:bCs/>
                <w:lang w:val="fr-FR" w:eastAsia="en-GB" w:bidi="ne-NP"/>
              </w:rPr>
              <w:t>*</w:t>
            </w:r>
            <w:bookmarkEnd w:id="162"/>
          </w:p>
        </w:tc>
        <w:tc>
          <w:tcPr>
            <w:tcW w:w="454" w:type="pct"/>
            <w:tcBorders>
              <w:top w:val="nil"/>
              <w:left w:val="nil"/>
              <w:bottom w:val="single" w:sz="4" w:space="0" w:color="auto"/>
              <w:right w:val="single" w:sz="4" w:space="0" w:color="auto"/>
            </w:tcBorders>
            <w:shd w:val="clear" w:color="auto" w:fill="auto"/>
            <w:noWrap/>
            <w:vAlign w:val="center"/>
            <w:hideMark/>
          </w:tcPr>
          <w:p w14:paraId="19586481" w14:textId="77777777" w:rsidR="007E0DB0" w:rsidRPr="00A72868" w:rsidRDefault="007E0DB0" w:rsidP="001D0C44">
            <w:pPr>
              <w:pStyle w:val="Tabletexte"/>
              <w:jc w:val="center"/>
              <w:rPr>
                <w:lang w:val="fr-FR" w:eastAsia="en-GB"/>
              </w:rPr>
            </w:pPr>
            <w:r w:rsidRPr="004B4313">
              <w:rPr>
                <w:lang w:val="fr-FR" w:eastAsia="en-GB"/>
              </w:rPr>
              <w:t>455</w:t>
            </w:r>
          </w:p>
        </w:tc>
        <w:tc>
          <w:tcPr>
            <w:tcW w:w="454" w:type="pct"/>
            <w:tcBorders>
              <w:top w:val="nil"/>
              <w:left w:val="nil"/>
              <w:bottom w:val="single" w:sz="4" w:space="0" w:color="auto"/>
              <w:right w:val="single" w:sz="4" w:space="0" w:color="auto"/>
            </w:tcBorders>
            <w:shd w:val="clear" w:color="auto" w:fill="auto"/>
            <w:noWrap/>
            <w:vAlign w:val="center"/>
            <w:hideMark/>
          </w:tcPr>
          <w:p w14:paraId="6F14596A" w14:textId="77777777" w:rsidR="007E0DB0" w:rsidRPr="00A72868" w:rsidRDefault="007E0DB0" w:rsidP="001D0C44">
            <w:pPr>
              <w:pStyle w:val="Tabletexte"/>
              <w:jc w:val="center"/>
              <w:rPr>
                <w:lang w:val="fr-FR" w:eastAsia="en-GB"/>
              </w:rPr>
            </w:pPr>
            <w:r w:rsidRPr="004B4313">
              <w:rPr>
                <w:lang w:val="fr-FR" w:eastAsia="en-GB"/>
              </w:rPr>
              <w:t>460</w:t>
            </w:r>
          </w:p>
        </w:tc>
        <w:tc>
          <w:tcPr>
            <w:tcW w:w="454" w:type="pct"/>
            <w:tcBorders>
              <w:top w:val="nil"/>
              <w:left w:val="nil"/>
              <w:bottom w:val="single" w:sz="4" w:space="0" w:color="auto"/>
              <w:right w:val="single" w:sz="4" w:space="0" w:color="auto"/>
            </w:tcBorders>
            <w:shd w:val="clear" w:color="auto" w:fill="auto"/>
            <w:noWrap/>
            <w:vAlign w:val="center"/>
            <w:hideMark/>
          </w:tcPr>
          <w:p w14:paraId="7AB72C51" w14:textId="77777777" w:rsidR="007E0DB0" w:rsidRPr="00A72868" w:rsidRDefault="007E0DB0" w:rsidP="001D0C44">
            <w:pPr>
              <w:pStyle w:val="Tabletexte"/>
              <w:jc w:val="center"/>
              <w:rPr>
                <w:lang w:val="fr-FR" w:eastAsia="en-GB"/>
              </w:rPr>
            </w:pPr>
            <w:r w:rsidRPr="004B4313">
              <w:rPr>
                <w:lang w:val="fr-FR" w:eastAsia="en-GB"/>
              </w:rPr>
              <w:t>525</w:t>
            </w:r>
          </w:p>
        </w:tc>
        <w:tc>
          <w:tcPr>
            <w:tcW w:w="454" w:type="pct"/>
            <w:tcBorders>
              <w:top w:val="nil"/>
              <w:left w:val="nil"/>
              <w:bottom w:val="single" w:sz="4" w:space="0" w:color="auto"/>
              <w:right w:val="single" w:sz="4" w:space="0" w:color="auto"/>
            </w:tcBorders>
            <w:shd w:val="clear" w:color="auto" w:fill="auto"/>
            <w:noWrap/>
            <w:vAlign w:val="center"/>
            <w:hideMark/>
          </w:tcPr>
          <w:p w14:paraId="602C2685" w14:textId="77777777" w:rsidR="007E0DB0" w:rsidRPr="00A72868" w:rsidRDefault="007E0DB0" w:rsidP="001D0C44">
            <w:pPr>
              <w:pStyle w:val="Tabletexte"/>
              <w:jc w:val="center"/>
              <w:rPr>
                <w:lang w:val="fr-FR" w:eastAsia="en-GB"/>
              </w:rPr>
            </w:pPr>
            <w:r w:rsidRPr="004B4313">
              <w:rPr>
                <w:lang w:val="fr-FR" w:eastAsia="en-GB"/>
              </w:rPr>
              <w:t>585</w:t>
            </w:r>
          </w:p>
        </w:tc>
        <w:tc>
          <w:tcPr>
            <w:tcW w:w="452" w:type="pct"/>
            <w:tcBorders>
              <w:top w:val="nil"/>
              <w:left w:val="nil"/>
              <w:bottom w:val="single" w:sz="4" w:space="0" w:color="auto"/>
              <w:right w:val="single" w:sz="4" w:space="0" w:color="auto"/>
            </w:tcBorders>
            <w:shd w:val="clear" w:color="auto" w:fill="auto"/>
            <w:noWrap/>
            <w:vAlign w:val="center"/>
            <w:hideMark/>
          </w:tcPr>
          <w:p w14:paraId="18CEA957" w14:textId="77777777" w:rsidR="007E0DB0" w:rsidRPr="00A72868" w:rsidRDefault="007E0DB0" w:rsidP="001D0C44">
            <w:pPr>
              <w:pStyle w:val="Tabletexte"/>
              <w:jc w:val="center"/>
              <w:rPr>
                <w:lang w:val="fr-FR" w:eastAsia="en-GB"/>
              </w:rPr>
            </w:pPr>
            <w:r w:rsidRPr="004B4313">
              <w:rPr>
                <w:lang w:val="fr-FR" w:eastAsia="en-GB"/>
              </w:rPr>
              <w:t>90</w:t>
            </w:r>
          </w:p>
        </w:tc>
      </w:tr>
      <w:tr w:rsidR="007E0DB0" w:rsidRPr="00A72868" w14:paraId="3F76BFD3" w14:textId="77777777" w:rsidTr="001D0C44">
        <w:trPr>
          <w:trHeight w:hRule="exact" w:val="318"/>
          <w:jc w:val="center"/>
        </w:trPr>
        <w:tc>
          <w:tcPr>
            <w:tcW w:w="2732" w:type="pct"/>
            <w:tcBorders>
              <w:top w:val="nil"/>
              <w:left w:val="single" w:sz="4" w:space="0" w:color="auto"/>
              <w:bottom w:val="single" w:sz="4" w:space="0" w:color="auto"/>
              <w:right w:val="single" w:sz="4" w:space="0" w:color="auto"/>
            </w:tcBorders>
            <w:shd w:val="clear" w:color="auto" w:fill="auto"/>
            <w:noWrap/>
            <w:vAlign w:val="center"/>
          </w:tcPr>
          <w:p w14:paraId="6B25DE4A" w14:textId="77777777" w:rsidR="007E0DB0" w:rsidRPr="001708FA" w:rsidRDefault="007E0DB0" w:rsidP="001D0C44">
            <w:pPr>
              <w:pStyle w:val="Tabletexte"/>
              <w:rPr>
                <w:b/>
                <w:bCs/>
                <w:lang w:val="fr-FR" w:eastAsia="en-GB" w:bidi="ne-NP"/>
              </w:rPr>
            </w:pPr>
            <w:bookmarkStart w:id="163" w:name="lt_pId559"/>
            <w:r w:rsidRPr="001708FA">
              <w:rPr>
                <w:b/>
                <w:bCs/>
                <w:rtl/>
                <w:lang w:val="fr-FR" w:eastAsia="en-GB"/>
              </w:rPr>
              <w:t>مكتب الاتصالات الراديوية</w:t>
            </w:r>
            <w:r w:rsidRPr="001708FA">
              <w:rPr>
                <w:b/>
                <w:bCs/>
                <w:lang w:val="fr-FR" w:eastAsia="en-GB" w:bidi="ne-NP"/>
              </w:rPr>
              <w:t>*</w:t>
            </w:r>
            <w:bookmarkEnd w:id="163"/>
          </w:p>
        </w:tc>
        <w:tc>
          <w:tcPr>
            <w:tcW w:w="454" w:type="pct"/>
            <w:tcBorders>
              <w:top w:val="nil"/>
              <w:left w:val="nil"/>
              <w:bottom w:val="single" w:sz="4" w:space="0" w:color="auto"/>
              <w:right w:val="single" w:sz="4" w:space="0" w:color="auto"/>
            </w:tcBorders>
            <w:shd w:val="clear" w:color="auto" w:fill="auto"/>
            <w:noWrap/>
          </w:tcPr>
          <w:p w14:paraId="26CD9E4B" w14:textId="77777777" w:rsidR="007E0DB0" w:rsidRPr="00A72868" w:rsidRDefault="007E0DB0" w:rsidP="001D0C44">
            <w:pPr>
              <w:pStyle w:val="Tabletexte"/>
              <w:jc w:val="center"/>
              <w:rPr>
                <w:lang w:val="fr-FR" w:eastAsia="en-GB"/>
              </w:rPr>
            </w:pPr>
            <w:r w:rsidRPr="004B4313">
              <w:rPr>
                <w:lang w:val="fr-FR" w:eastAsia="en-GB"/>
              </w:rPr>
              <w:t>265</w:t>
            </w:r>
          </w:p>
        </w:tc>
        <w:tc>
          <w:tcPr>
            <w:tcW w:w="454" w:type="pct"/>
            <w:tcBorders>
              <w:top w:val="nil"/>
              <w:left w:val="nil"/>
              <w:bottom w:val="single" w:sz="4" w:space="0" w:color="auto"/>
              <w:right w:val="single" w:sz="4" w:space="0" w:color="auto"/>
            </w:tcBorders>
            <w:shd w:val="clear" w:color="auto" w:fill="auto"/>
            <w:noWrap/>
          </w:tcPr>
          <w:p w14:paraId="393E5BD1" w14:textId="77777777" w:rsidR="007E0DB0" w:rsidRPr="00A72868" w:rsidRDefault="007E0DB0" w:rsidP="001D0C44">
            <w:pPr>
              <w:pStyle w:val="Tabletexte"/>
              <w:jc w:val="center"/>
              <w:rPr>
                <w:lang w:val="fr-FR" w:eastAsia="en-GB"/>
              </w:rPr>
            </w:pPr>
            <w:r w:rsidRPr="004B4313">
              <w:rPr>
                <w:lang w:val="fr-FR" w:eastAsia="en-GB"/>
              </w:rPr>
              <w:t>127</w:t>
            </w:r>
          </w:p>
        </w:tc>
        <w:tc>
          <w:tcPr>
            <w:tcW w:w="454" w:type="pct"/>
            <w:tcBorders>
              <w:top w:val="nil"/>
              <w:left w:val="nil"/>
              <w:bottom w:val="single" w:sz="4" w:space="0" w:color="auto"/>
              <w:right w:val="single" w:sz="4" w:space="0" w:color="auto"/>
            </w:tcBorders>
            <w:shd w:val="clear" w:color="auto" w:fill="auto"/>
            <w:noWrap/>
          </w:tcPr>
          <w:p w14:paraId="28554016" w14:textId="77777777" w:rsidR="007E0DB0" w:rsidRPr="00A72868" w:rsidRDefault="007E0DB0" w:rsidP="001D0C44">
            <w:pPr>
              <w:pStyle w:val="Tabletexte"/>
              <w:jc w:val="center"/>
              <w:rPr>
                <w:lang w:val="fr-FR" w:eastAsia="en-GB"/>
              </w:rPr>
            </w:pPr>
            <w:r w:rsidRPr="004B4313">
              <w:rPr>
                <w:lang w:val="fr-FR" w:eastAsia="en-GB"/>
              </w:rPr>
              <w:t>117</w:t>
            </w:r>
          </w:p>
        </w:tc>
        <w:tc>
          <w:tcPr>
            <w:tcW w:w="454" w:type="pct"/>
            <w:tcBorders>
              <w:top w:val="nil"/>
              <w:left w:val="nil"/>
              <w:bottom w:val="single" w:sz="4" w:space="0" w:color="auto"/>
              <w:right w:val="single" w:sz="4" w:space="0" w:color="auto"/>
            </w:tcBorders>
            <w:shd w:val="clear" w:color="auto" w:fill="auto"/>
            <w:noWrap/>
          </w:tcPr>
          <w:p w14:paraId="698859B1" w14:textId="77777777" w:rsidR="007E0DB0" w:rsidRPr="00A72868" w:rsidRDefault="007E0DB0" w:rsidP="001D0C44">
            <w:pPr>
              <w:pStyle w:val="Tabletexte"/>
              <w:jc w:val="center"/>
              <w:rPr>
                <w:lang w:val="fr-FR" w:eastAsia="en-GB"/>
              </w:rPr>
            </w:pPr>
            <w:r w:rsidRPr="004B4313">
              <w:rPr>
                <w:lang w:val="fr-FR" w:eastAsia="en-GB"/>
              </w:rPr>
              <w:t>152</w:t>
            </w:r>
          </w:p>
        </w:tc>
        <w:tc>
          <w:tcPr>
            <w:tcW w:w="452" w:type="pct"/>
            <w:tcBorders>
              <w:top w:val="nil"/>
              <w:left w:val="nil"/>
              <w:bottom w:val="single" w:sz="4" w:space="0" w:color="auto"/>
              <w:right w:val="single" w:sz="4" w:space="0" w:color="auto"/>
            </w:tcBorders>
            <w:shd w:val="clear" w:color="auto" w:fill="auto"/>
            <w:noWrap/>
          </w:tcPr>
          <w:p w14:paraId="2EE5C301" w14:textId="77777777" w:rsidR="007E0DB0" w:rsidRPr="00A72868" w:rsidRDefault="007E0DB0" w:rsidP="001D0C44">
            <w:pPr>
              <w:pStyle w:val="Tabletexte"/>
              <w:jc w:val="center"/>
              <w:rPr>
                <w:lang w:val="fr-FR" w:eastAsia="en-GB"/>
              </w:rPr>
            </w:pPr>
            <w:r w:rsidRPr="004B4313">
              <w:rPr>
                <w:lang w:val="fr-FR" w:eastAsia="en-GB"/>
              </w:rPr>
              <w:t>101</w:t>
            </w:r>
          </w:p>
        </w:tc>
      </w:tr>
      <w:tr w:rsidR="007E0DB0" w:rsidRPr="00A72868" w14:paraId="2DFE20AA" w14:textId="77777777" w:rsidTr="001D0C44">
        <w:trPr>
          <w:trHeight w:hRule="exact" w:val="318"/>
          <w:jc w:val="center"/>
        </w:trPr>
        <w:tc>
          <w:tcPr>
            <w:tcW w:w="2732" w:type="pct"/>
            <w:tcBorders>
              <w:top w:val="nil"/>
              <w:left w:val="single" w:sz="4" w:space="0" w:color="auto"/>
              <w:bottom w:val="single" w:sz="4" w:space="0" w:color="auto"/>
              <w:right w:val="single" w:sz="4" w:space="0" w:color="auto"/>
            </w:tcBorders>
            <w:shd w:val="clear" w:color="auto" w:fill="auto"/>
            <w:noWrap/>
            <w:vAlign w:val="bottom"/>
            <w:hideMark/>
          </w:tcPr>
          <w:p w14:paraId="49A9DFE9" w14:textId="77777777" w:rsidR="007E0DB0" w:rsidRPr="00025661" w:rsidRDefault="007E0DB0" w:rsidP="001D0C44">
            <w:pPr>
              <w:pStyle w:val="Tabletexte"/>
              <w:rPr>
                <w:b/>
                <w:bCs/>
                <w:lang w:eastAsia="en-GB" w:bidi="ne-NP"/>
              </w:rPr>
            </w:pPr>
            <w:bookmarkStart w:id="164" w:name="lt_pId566"/>
            <w:r w:rsidRPr="001708FA">
              <w:rPr>
                <w:b/>
                <w:bCs/>
                <w:rtl/>
                <w:lang w:val="fr-FR" w:eastAsia="en-GB" w:bidi="ar-EG"/>
              </w:rPr>
              <w:t xml:space="preserve">الميزانية العادية لمكتب تنمية الاتصالات </w:t>
            </w:r>
            <w:r w:rsidRPr="00025661">
              <w:rPr>
                <w:b/>
                <w:bCs/>
                <w:lang w:eastAsia="en-GB" w:bidi="ne-NP"/>
              </w:rPr>
              <w:t>*</w:t>
            </w:r>
            <w:bookmarkEnd w:id="164"/>
          </w:p>
        </w:tc>
        <w:tc>
          <w:tcPr>
            <w:tcW w:w="454" w:type="pct"/>
            <w:tcBorders>
              <w:top w:val="nil"/>
              <w:left w:val="nil"/>
              <w:bottom w:val="single" w:sz="4" w:space="0" w:color="auto"/>
              <w:right w:val="single" w:sz="4" w:space="0" w:color="auto"/>
            </w:tcBorders>
            <w:shd w:val="clear" w:color="auto" w:fill="auto"/>
            <w:noWrap/>
            <w:vAlign w:val="bottom"/>
            <w:hideMark/>
          </w:tcPr>
          <w:p w14:paraId="14FFDAD1" w14:textId="77777777" w:rsidR="007E0DB0" w:rsidRPr="00A72868" w:rsidRDefault="007E0DB0" w:rsidP="001D0C44">
            <w:pPr>
              <w:pStyle w:val="Tabletexte"/>
              <w:jc w:val="center"/>
              <w:rPr>
                <w:lang w:val="fr-FR" w:eastAsia="en-GB"/>
              </w:rPr>
            </w:pPr>
            <w:r w:rsidRPr="004B4313">
              <w:rPr>
                <w:lang w:val="fr-FR" w:eastAsia="en-GB"/>
              </w:rPr>
              <w:t>841</w:t>
            </w:r>
          </w:p>
        </w:tc>
        <w:tc>
          <w:tcPr>
            <w:tcW w:w="454" w:type="pct"/>
            <w:tcBorders>
              <w:top w:val="nil"/>
              <w:left w:val="nil"/>
              <w:bottom w:val="single" w:sz="4" w:space="0" w:color="auto"/>
              <w:right w:val="single" w:sz="4" w:space="0" w:color="auto"/>
            </w:tcBorders>
            <w:shd w:val="clear" w:color="auto" w:fill="auto"/>
            <w:noWrap/>
            <w:vAlign w:val="bottom"/>
            <w:hideMark/>
          </w:tcPr>
          <w:p w14:paraId="367A505B" w14:textId="77777777" w:rsidR="007E0DB0" w:rsidRPr="00A72868" w:rsidRDefault="007E0DB0" w:rsidP="001D0C44">
            <w:pPr>
              <w:pStyle w:val="Tabletexte"/>
              <w:jc w:val="center"/>
              <w:rPr>
                <w:lang w:val="fr-FR" w:eastAsia="en-GB"/>
              </w:rPr>
            </w:pPr>
            <w:r w:rsidRPr="004B4313">
              <w:rPr>
                <w:lang w:val="fr-FR" w:eastAsia="en-GB"/>
              </w:rPr>
              <w:t>906</w:t>
            </w:r>
          </w:p>
        </w:tc>
        <w:tc>
          <w:tcPr>
            <w:tcW w:w="454" w:type="pct"/>
            <w:tcBorders>
              <w:top w:val="nil"/>
              <w:left w:val="nil"/>
              <w:bottom w:val="single" w:sz="4" w:space="0" w:color="auto"/>
              <w:right w:val="single" w:sz="4" w:space="0" w:color="auto"/>
            </w:tcBorders>
            <w:shd w:val="clear" w:color="auto" w:fill="auto"/>
            <w:noWrap/>
            <w:vAlign w:val="bottom"/>
            <w:hideMark/>
          </w:tcPr>
          <w:p w14:paraId="0D697107" w14:textId="77777777" w:rsidR="007E0DB0" w:rsidRPr="00A72868" w:rsidRDefault="007E0DB0" w:rsidP="001D0C44">
            <w:pPr>
              <w:pStyle w:val="Tabletexte"/>
              <w:jc w:val="center"/>
              <w:rPr>
                <w:lang w:val="fr-FR" w:eastAsia="en-GB"/>
              </w:rPr>
            </w:pPr>
            <w:r w:rsidRPr="004B4313">
              <w:rPr>
                <w:lang w:val="fr-FR" w:eastAsia="en-GB"/>
              </w:rPr>
              <w:t>970</w:t>
            </w:r>
          </w:p>
        </w:tc>
        <w:tc>
          <w:tcPr>
            <w:tcW w:w="454" w:type="pct"/>
            <w:tcBorders>
              <w:top w:val="nil"/>
              <w:left w:val="nil"/>
              <w:bottom w:val="single" w:sz="4" w:space="0" w:color="auto"/>
              <w:right w:val="single" w:sz="4" w:space="0" w:color="auto"/>
            </w:tcBorders>
            <w:shd w:val="clear" w:color="auto" w:fill="auto"/>
            <w:noWrap/>
            <w:vAlign w:val="bottom"/>
            <w:hideMark/>
          </w:tcPr>
          <w:p w14:paraId="2121D557" w14:textId="77777777" w:rsidR="007E0DB0" w:rsidRPr="00A72868" w:rsidRDefault="007E0DB0" w:rsidP="001D0C44">
            <w:pPr>
              <w:pStyle w:val="Tabletexte"/>
              <w:jc w:val="center"/>
              <w:rPr>
                <w:lang w:val="fr-FR" w:eastAsia="en-GB"/>
              </w:rPr>
            </w:pPr>
            <w:r w:rsidRPr="004B4313">
              <w:rPr>
                <w:lang w:val="fr-FR" w:eastAsia="en-GB"/>
              </w:rPr>
              <w:t>1</w:t>
            </w:r>
            <w:r>
              <w:rPr>
                <w:lang w:val="fr-FR" w:eastAsia="en-GB"/>
              </w:rPr>
              <w:t xml:space="preserve"> </w:t>
            </w:r>
            <w:r w:rsidRPr="004B4313">
              <w:rPr>
                <w:lang w:val="fr-FR" w:eastAsia="en-GB"/>
              </w:rPr>
              <w:t>179</w:t>
            </w:r>
          </w:p>
        </w:tc>
        <w:tc>
          <w:tcPr>
            <w:tcW w:w="452" w:type="pct"/>
            <w:tcBorders>
              <w:top w:val="nil"/>
              <w:left w:val="nil"/>
              <w:bottom w:val="single" w:sz="4" w:space="0" w:color="auto"/>
              <w:right w:val="single" w:sz="4" w:space="0" w:color="auto"/>
            </w:tcBorders>
            <w:shd w:val="clear" w:color="auto" w:fill="auto"/>
            <w:noWrap/>
            <w:vAlign w:val="bottom"/>
            <w:hideMark/>
          </w:tcPr>
          <w:p w14:paraId="2A021C22" w14:textId="77777777" w:rsidR="007E0DB0" w:rsidRPr="00A72868" w:rsidRDefault="007E0DB0" w:rsidP="001D0C44">
            <w:pPr>
              <w:pStyle w:val="Tabletexte"/>
              <w:jc w:val="center"/>
              <w:rPr>
                <w:lang w:val="fr-FR" w:eastAsia="en-GB"/>
              </w:rPr>
            </w:pPr>
            <w:r w:rsidRPr="004B4313">
              <w:rPr>
                <w:lang w:val="fr-FR" w:eastAsia="en-GB"/>
              </w:rPr>
              <w:t>727</w:t>
            </w:r>
          </w:p>
        </w:tc>
      </w:tr>
      <w:tr w:rsidR="007E0DB0" w:rsidRPr="00A72868" w14:paraId="299F10E4" w14:textId="77777777" w:rsidTr="001D0C44">
        <w:trPr>
          <w:trHeight w:hRule="exact" w:val="318"/>
          <w:jc w:val="center"/>
        </w:trPr>
        <w:tc>
          <w:tcPr>
            <w:tcW w:w="2732" w:type="pct"/>
            <w:tcBorders>
              <w:top w:val="nil"/>
              <w:left w:val="single" w:sz="4" w:space="0" w:color="auto"/>
              <w:bottom w:val="single" w:sz="4" w:space="0" w:color="auto"/>
              <w:right w:val="single" w:sz="4" w:space="0" w:color="auto"/>
            </w:tcBorders>
            <w:shd w:val="clear" w:color="auto" w:fill="auto"/>
            <w:noWrap/>
            <w:vAlign w:val="bottom"/>
            <w:hideMark/>
          </w:tcPr>
          <w:p w14:paraId="0937EB35" w14:textId="77777777" w:rsidR="007E0DB0" w:rsidRPr="00025661" w:rsidRDefault="007E0DB0" w:rsidP="001D0C44">
            <w:pPr>
              <w:pStyle w:val="Tabletexte"/>
              <w:rPr>
                <w:b/>
                <w:bCs/>
                <w:lang w:eastAsia="en-GB" w:bidi="ne-NP"/>
              </w:rPr>
            </w:pPr>
            <w:bookmarkStart w:id="165" w:name="lt_pId572"/>
            <w:r w:rsidRPr="001708FA">
              <w:rPr>
                <w:b/>
                <w:bCs/>
                <w:rtl/>
                <w:lang w:val="fr-FR" w:eastAsia="en-GB" w:bidi="ar-EG"/>
              </w:rPr>
              <w:t xml:space="preserve">الموارد الخارجة عن الميزانية لمكتب تنمية الاتصالات </w:t>
            </w:r>
            <w:r w:rsidRPr="00025661">
              <w:rPr>
                <w:b/>
                <w:bCs/>
                <w:lang w:eastAsia="en-GB" w:bidi="ne-NP"/>
              </w:rPr>
              <w:t>*</w:t>
            </w:r>
            <w:bookmarkEnd w:id="165"/>
          </w:p>
        </w:tc>
        <w:tc>
          <w:tcPr>
            <w:tcW w:w="454" w:type="pct"/>
            <w:tcBorders>
              <w:top w:val="nil"/>
              <w:left w:val="nil"/>
              <w:bottom w:val="single" w:sz="4" w:space="0" w:color="auto"/>
              <w:right w:val="single" w:sz="4" w:space="0" w:color="auto"/>
            </w:tcBorders>
            <w:shd w:val="clear" w:color="auto" w:fill="auto"/>
            <w:noWrap/>
            <w:vAlign w:val="bottom"/>
            <w:hideMark/>
          </w:tcPr>
          <w:p w14:paraId="414714BD" w14:textId="77777777" w:rsidR="007E0DB0" w:rsidRPr="00A72868" w:rsidRDefault="007E0DB0" w:rsidP="001D0C44">
            <w:pPr>
              <w:pStyle w:val="Tabletexte"/>
              <w:jc w:val="center"/>
              <w:rPr>
                <w:lang w:val="fr-FR" w:eastAsia="en-GB"/>
              </w:rPr>
            </w:pPr>
            <w:r w:rsidRPr="004B4313">
              <w:rPr>
                <w:lang w:val="fr-FR" w:eastAsia="en-GB"/>
              </w:rPr>
              <w:t>1</w:t>
            </w:r>
            <w:r>
              <w:rPr>
                <w:lang w:val="fr-FR" w:eastAsia="en-GB"/>
              </w:rPr>
              <w:t xml:space="preserve"> </w:t>
            </w:r>
            <w:r w:rsidRPr="004B4313">
              <w:rPr>
                <w:lang w:val="fr-FR" w:eastAsia="en-GB"/>
              </w:rPr>
              <w:t>794</w:t>
            </w:r>
          </w:p>
        </w:tc>
        <w:tc>
          <w:tcPr>
            <w:tcW w:w="454" w:type="pct"/>
            <w:tcBorders>
              <w:top w:val="nil"/>
              <w:left w:val="nil"/>
              <w:bottom w:val="single" w:sz="4" w:space="0" w:color="auto"/>
              <w:right w:val="single" w:sz="4" w:space="0" w:color="auto"/>
            </w:tcBorders>
            <w:shd w:val="clear" w:color="auto" w:fill="auto"/>
            <w:noWrap/>
            <w:vAlign w:val="bottom"/>
            <w:hideMark/>
          </w:tcPr>
          <w:p w14:paraId="5EF3713F" w14:textId="77777777" w:rsidR="007E0DB0" w:rsidRPr="00A72868" w:rsidRDefault="007E0DB0" w:rsidP="001D0C44">
            <w:pPr>
              <w:pStyle w:val="Tabletexte"/>
              <w:jc w:val="center"/>
              <w:rPr>
                <w:lang w:val="fr-FR" w:eastAsia="en-GB"/>
              </w:rPr>
            </w:pPr>
            <w:r w:rsidRPr="004B4313">
              <w:rPr>
                <w:lang w:val="fr-FR" w:eastAsia="en-GB"/>
              </w:rPr>
              <w:t>2</w:t>
            </w:r>
            <w:r>
              <w:rPr>
                <w:lang w:val="fr-FR" w:eastAsia="en-GB"/>
              </w:rPr>
              <w:t xml:space="preserve"> </w:t>
            </w:r>
            <w:r w:rsidRPr="004B4313">
              <w:rPr>
                <w:lang w:val="fr-FR" w:eastAsia="en-GB"/>
              </w:rPr>
              <w:t>192</w:t>
            </w:r>
          </w:p>
        </w:tc>
        <w:tc>
          <w:tcPr>
            <w:tcW w:w="454" w:type="pct"/>
            <w:tcBorders>
              <w:top w:val="nil"/>
              <w:left w:val="nil"/>
              <w:bottom w:val="single" w:sz="4" w:space="0" w:color="auto"/>
              <w:right w:val="single" w:sz="4" w:space="0" w:color="auto"/>
            </w:tcBorders>
            <w:shd w:val="clear" w:color="auto" w:fill="auto"/>
            <w:noWrap/>
            <w:vAlign w:val="bottom"/>
            <w:hideMark/>
          </w:tcPr>
          <w:p w14:paraId="3C4C6EE1" w14:textId="77777777" w:rsidR="007E0DB0" w:rsidRPr="00A72868" w:rsidRDefault="007E0DB0" w:rsidP="001D0C44">
            <w:pPr>
              <w:pStyle w:val="Tabletexte"/>
              <w:jc w:val="center"/>
              <w:rPr>
                <w:lang w:val="fr-FR" w:eastAsia="en-GB"/>
              </w:rPr>
            </w:pPr>
            <w:r w:rsidRPr="004B4313">
              <w:rPr>
                <w:lang w:val="fr-FR" w:eastAsia="en-GB"/>
              </w:rPr>
              <w:t>1</w:t>
            </w:r>
            <w:r>
              <w:rPr>
                <w:lang w:val="fr-FR" w:eastAsia="en-GB"/>
              </w:rPr>
              <w:t xml:space="preserve"> </w:t>
            </w:r>
            <w:r w:rsidRPr="004B4313">
              <w:rPr>
                <w:lang w:val="fr-FR" w:eastAsia="en-GB"/>
              </w:rPr>
              <w:t>753</w:t>
            </w:r>
          </w:p>
        </w:tc>
        <w:tc>
          <w:tcPr>
            <w:tcW w:w="454" w:type="pct"/>
            <w:tcBorders>
              <w:top w:val="nil"/>
              <w:left w:val="nil"/>
              <w:bottom w:val="single" w:sz="4" w:space="0" w:color="auto"/>
              <w:right w:val="single" w:sz="4" w:space="0" w:color="auto"/>
            </w:tcBorders>
            <w:shd w:val="clear" w:color="auto" w:fill="auto"/>
            <w:noWrap/>
            <w:vAlign w:val="bottom"/>
            <w:hideMark/>
          </w:tcPr>
          <w:p w14:paraId="5B468447" w14:textId="77777777" w:rsidR="007E0DB0" w:rsidRPr="00A72868" w:rsidRDefault="007E0DB0" w:rsidP="001D0C44">
            <w:pPr>
              <w:pStyle w:val="Tabletexte"/>
              <w:jc w:val="center"/>
              <w:rPr>
                <w:lang w:val="fr-FR" w:eastAsia="en-GB"/>
              </w:rPr>
            </w:pPr>
            <w:r w:rsidRPr="004B4313">
              <w:rPr>
                <w:lang w:val="fr-FR" w:eastAsia="en-GB"/>
              </w:rPr>
              <w:t>1</w:t>
            </w:r>
            <w:r>
              <w:rPr>
                <w:lang w:val="fr-FR" w:eastAsia="en-GB"/>
              </w:rPr>
              <w:t xml:space="preserve"> </w:t>
            </w:r>
            <w:r w:rsidRPr="004B4313">
              <w:rPr>
                <w:lang w:val="fr-FR" w:eastAsia="en-GB"/>
              </w:rPr>
              <w:t>628</w:t>
            </w:r>
          </w:p>
        </w:tc>
        <w:tc>
          <w:tcPr>
            <w:tcW w:w="452" w:type="pct"/>
            <w:tcBorders>
              <w:top w:val="nil"/>
              <w:left w:val="nil"/>
              <w:bottom w:val="single" w:sz="4" w:space="0" w:color="auto"/>
              <w:right w:val="single" w:sz="4" w:space="0" w:color="auto"/>
            </w:tcBorders>
            <w:shd w:val="clear" w:color="auto" w:fill="auto"/>
            <w:noWrap/>
            <w:vAlign w:val="bottom"/>
            <w:hideMark/>
          </w:tcPr>
          <w:p w14:paraId="3B4D9021" w14:textId="77777777" w:rsidR="007E0DB0" w:rsidRPr="00A72868" w:rsidRDefault="007E0DB0" w:rsidP="001D0C44">
            <w:pPr>
              <w:pStyle w:val="Tabletexte"/>
              <w:jc w:val="center"/>
              <w:rPr>
                <w:lang w:val="fr-FR" w:eastAsia="en-GB"/>
              </w:rPr>
            </w:pPr>
            <w:r w:rsidRPr="004B4313">
              <w:rPr>
                <w:lang w:val="fr-FR" w:eastAsia="en-GB"/>
              </w:rPr>
              <w:t>597</w:t>
            </w:r>
          </w:p>
        </w:tc>
      </w:tr>
      <w:tr w:rsidR="007E0DB0" w:rsidRPr="00A72868" w14:paraId="61824D51" w14:textId="77777777" w:rsidTr="001D0C44">
        <w:trPr>
          <w:trHeight w:hRule="exact" w:val="318"/>
          <w:jc w:val="center"/>
        </w:trPr>
        <w:tc>
          <w:tcPr>
            <w:tcW w:w="2732" w:type="pct"/>
            <w:tcBorders>
              <w:top w:val="nil"/>
              <w:left w:val="single" w:sz="4" w:space="0" w:color="auto"/>
              <w:bottom w:val="single" w:sz="4" w:space="0" w:color="auto"/>
              <w:right w:val="single" w:sz="4" w:space="0" w:color="auto"/>
            </w:tcBorders>
            <w:shd w:val="clear" w:color="auto" w:fill="auto"/>
            <w:noWrap/>
            <w:vAlign w:val="bottom"/>
            <w:hideMark/>
          </w:tcPr>
          <w:p w14:paraId="5657B891" w14:textId="77777777" w:rsidR="007E0DB0" w:rsidRPr="001708FA" w:rsidRDefault="007E0DB0" w:rsidP="001D0C44">
            <w:pPr>
              <w:pStyle w:val="Tabletexte"/>
              <w:rPr>
                <w:b/>
                <w:bCs/>
                <w:lang w:val="fr-FR" w:eastAsia="en-GB" w:bidi="ne-NP"/>
              </w:rPr>
            </w:pPr>
            <w:r w:rsidRPr="001708FA">
              <w:rPr>
                <w:b/>
                <w:bCs/>
                <w:rtl/>
                <w:lang w:val="fr-FR" w:eastAsia="en-GB" w:bidi="ar-EG"/>
              </w:rPr>
              <w:t>تدريب موظفي الاتحاد</w:t>
            </w:r>
          </w:p>
        </w:tc>
        <w:tc>
          <w:tcPr>
            <w:tcW w:w="454" w:type="pct"/>
            <w:tcBorders>
              <w:top w:val="nil"/>
              <w:left w:val="nil"/>
              <w:bottom w:val="single" w:sz="4" w:space="0" w:color="auto"/>
              <w:right w:val="single" w:sz="4" w:space="0" w:color="auto"/>
            </w:tcBorders>
            <w:shd w:val="clear" w:color="auto" w:fill="auto"/>
            <w:noWrap/>
            <w:vAlign w:val="bottom"/>
            <w:hideMark/>
          </w:tcPr>
          <w:p w14:paraId="7E508649" w14:textId="77777777" w:rsidR="007E0DB0" w:rsidRPr="00A72868" w:rsidRDefault="007E0DB0" w:rsidP="001D0C44">
            <w:pPr>
              <w:pStyle w:val="Tabletexte"/>
              <w:jc w:val="center"/>
              <w:rPr>
                <w:lang w:val="fr-FR" w:eastAsia="en-GB"/>
              </w:rPr>
            </w:pPr>
            <w:r w:rsidRPr="004B4313">
              <w:rPr>
                <w:lang w:val="fr-FR" w:eastAsia="en-GB"/>
              </w:rPr>
              <w:t>469</w:t>
            </w:r>
          </w:p>
        </w:tc>
        <w:tc>
          <w:tcPr>
            <w:tcW w:w="454" w:type="pct"/>
            <w:tcBorders>
              <w:top w:val="nil"/>
              <w:left w:val="nil"/>
              <w:bottom w:val="single" w:sz="4" w:space="0" w:color="auto"/>
              <w:right w:val="single" w:sz="4" w:space="0" w:color="auto"/>
            </w:tcBorders>
            <w:shd w:val="clear" w:color="auto" w:fill="auto"/>
            <w:noWrap/>
            <w:vAlign w:val="bottom"/>
            <w:hideMark/>
          </w:tcPr>
          <w:p w14:paraId="723CA922" w14:textId="77777777" w:rsidR="007E0DB0" w:rsidRPr="00A72868" w:rsidRDefault="007E0DB0" w:rsidP="001D0C44">
            <w:pPr>
              <w:pStyle w:val="Tabletexte"/>
              <w:jc w:val="center"/>
              <w:rPr>
                <w:lang w:val="fr-FR" w:eastAsia="en-GB"/>
              </w:rPr>
            </w:pPr>
            <w:r w:rsidRPr="004B4313">
              <w:rPr>
                <w:lang w:val="fr-FR" w:eastAsia="en-GB"/>
              </w:rPr>
              <w:t>427</w:t>
            </w:r>
          </w:p>
        </w:tc>
        <w:tc>
          <w:tcPr>
            <w:tcW w:w="454" w:type="pct"/>
            <w:tcBorders>
              <w:top w:val="nil"/>
              <w:left w:val="nil"/>
              <w:bottom w:val="single" w:sz="4" w:space="0" w:color="auto"/>
              <w:right w:val="single" w:sz="4" w:space="0" w:color="auto"/>
            </w:tcBorders>
            <w:shd w:val="clear" w:color="auto" w:fill="auto"/>
            <w:noWrap/>
            <w:vAlign w:val="bottom"/>
            <w:hideMark/>
          </w:tcPr>
          <w:p w14:paraId="1C317F0E" w14:textId="77777777" w:rsidR="007E0DB0" w:rsidRPr="00A72868" w:rsidRDefault="007E0DB0" w:rsidP="001D0C44">
            <w:pPr>
              <w:pStyle w:val="Tabletexte"/>
              <w:jc w:val="center"/>
              <w:rPr>
                <w:lang w:val="fr-FR" w:eastAsia="en-GB"/>
              </w:rPr>
            </w:pPr>
            <w:r w:rsidRPr="004B4313">
              <w:rPr>
                <w:lang w:val="fr-FR" w:eastAsia="en-GB"/>
              </w:rPr>
              <w:t>478</w:t>
            </w:r>
          </w:p>
        </w:tc>
        <w:tc>
          <w:tcPr>
            <w:tcW w:w="454" w:type="pct"/>
            <w:tcBorders>
              <w:top w:val="nil"/>
              <w:left w:val="nil"/>
              <w:bottom w:val="single" w:sz="4" w:space="0" w:color="auto"/>
              <w:right w:val="single" w:sz="4" w:space="0" w:color="auto"/>
            </w:tcBorders>
            <w:shd w:val="clear" w:color="auto" w:fill="auto"/>
            <w:noWrap/>
            <w:vAlign w:val="bottom"/>
            <w:hideMark/>
          </w:tcPr>
          <w:p w14:paraId="31E3FFBF" w14:textId="77777777" w:rsidR="007E0DB0" w:rsidRPr="00A72868" w:rsidRDefault="007E0DB0" w:rsidP="001D0C44">
            <w:pPr>
              <w:pStyle w:val="Tabletexte"/>
              <w:jc w:val="center"/>
              <w:rPr>
                <w:lang w:val="fr-FR" w:eastAsia="en-GB"/>
              </w:rPr>
            </w:pPr>
            <w:r w:rsidRPr="004B4313">
              <w:rPr>
                <w:lang w:val="fr-FR" w:eastAsia="en-GB"/>
              </w:rPr>
              <w:t>482</w:t>
            </w:r>
          </w:p>
        </w:tc>
        <w:tc>
          <w:tcPr>
            <w:tcW w:w="452" w:type="pct"/>
            <w:tcBorders>
              <w:top w:val="nil"/>
              <w:left w:val="nil"/>
              <w:bottom w:val="single" w:sz="4" w:space="0" w:color="auto"/>
              <w:right w:val="single" w:sz="4" w:space="0" w:color="auto"/>
            </w:tcBorders>
            <w:shd w:val="clear" w:color="auto" w:fill="auto"/>
            <w:noWrap/>
            <w:vAlign w:val="bottom"/>
            <w:hideMark/>
          </w:tcPr>
          <w:p w14:paraId="12D71D0E" w14:textId="77777777" w:rsidR="007E0DB0" w:rsidRPr="00A72868" w:rsidRDefault="007E0DB0" w:rsidP="001D0C44">
            <w:pPr>
              <w:pStyle w:val="Tabletexte"/>
              <w:jc w:val="center"/>
              <w:rPr>
                <w:lang w:val="fr-FR" w:eastAsia="en-GB"/>
              </w:rPr>
            </w:pPr>
            <w:r w:rsidRPr="004B4313">
              <w:rPr>
                <w:lang w:val="fr-FR" w:eastAsia="en-GB"/>
              </w:rPr>
              <w:t>422</w:t>
            </w:r>
          </w:p>
        </w:tc>
      </w:tr>
      <w:tr w:rsidR="007E0DB0" w:rsidRPr="00A72868" w14:paraId="1792BE92" w14:textId="77777777" w:rsidTr="001D0C44">
        <w:trPr>
          <w:trHeight w:hRule="exact" w:val="318"/>
          <w:jc w:val="center"/>
        </w:trPr>
        <w:tc>
          <w:tcPr>
            <w:tcW w:w="2732" w:type="pct"/>
            <w:tcBorders>
              <w:top w:val="nil"/>
              <w:left w:val="single" w:sz="4" w:space="0" w:color="auto"/>
              <w:bottom w:val="single" w:sz="4" w:space="0" w:color="auto"/>
              <w:right w:val="single" w:sz="4" w:space="0" w:color="auto"/>
            </w:tcBorders>
            <w:shd w:val="clear" w:color="auto" w:fill="auto"/>
            <w:noWrap/>
            <w:vAlign w:val="bottom"/>
          </w:tcPr>
          <w:p w14:paraId="5EDD1535" w14:textId="77777777" w:rsidR="007E0DB0" w:rsidRPr="001708FA" w:rsidRDefault="007E0DB0" w:rsidP="001D0C44">
            <w:pPr>
              <w:pStyle w:val="Tabletexte"/>
              <w:rPr>
                <w:b/>
                <w:bCs/>
                <w:lang w:val="fr-FR" w:eastAsia="en-GB" w:bidi="ne-NP"/>
              </w:rPr>
            </w:pPr>
            <w:r w:rsidRPr="001708FA">
              <w:rPr>
                <w:rFonts w:hint="cs"/>
                <w:b/>
                <w:bCs/>
                <w:rtl/>
                <w:lang w:val="fr-FR" w:eastAsia="en-GB" w:bidi="ar-EG"/>
              </w:rPr>
              <w:t>ال</w:t>
            </w:r>
            <w:r w:rsidRPr="001708FA">
              <w:rPr>
                <w:b/>
                <w:bCs/>
                <w:rtl/>
                <w:lang w:val="fr-FR" w:eastAsia="en-GB" w:bidi="ar-EG"/>
              </w:rPr>
              <w:t>مجموع</w:t>
            </w:r>
            <w:r w:rsidRPr="001708FA">
              <w:rPr>
                <w:rFonts w:hint="cs"/>
                <w:b/>
                <w:bCs/>
                <w:rtl/>
                <w:lang w:val="fr-FR" w:eastAsia="en-GB" w:bidi="ar-EG"/>
              </w:rPr>
              <w:t xml:space="preserve"> الكلي</w:t>
            </w:r>
          </w:p>
        </w:tc>
        <w:tc>
          <w:tcPr>
            <w:tcW w:w="454" w:type="pct"/>
            <w:tcBorders>
              <w:top w:val="nil"/>
              <w:left w:val="nil"/>
              <w:bottom w:val="single" w:sz="4" w:space="0" w:color="auto"/>
              <w:right w:val="single" w:sz="4" w:space="0" w:color="auto"/>
            </w:tcBorders>
            <w:shd w:val="clear" w:color="auto" w:fill="auto"/>
            <w:noWrap/>
            <w:vAlign w:val="bottom"/>
          </w:tcPr>
          <w:p w14:paraId="62838AF6" w14:textId="77777777" w:rsidR="007E0DB0" w:rsidRPr="00A72868" w:rsidRDefault="007E0DB0" w:rsidP="001D0C44">
            <w:pPr>
              <w:pStyle w:val="Tabletexte"/>
              <w:jc w:val="center"/>
              <w:rPr>
                <w:lang w:val="fr-FR" w:eastAsia="en-GB"/>
              </w:rPr>
            </w:pPr>
            <w:r w:rsidRPr="003575A9">
              <w:rPr>
                <w:b/>
                <w:lang w:val="fr-FR" w:eastAsia="en-GB"/>
              </w:rPr>
              <w:t>3 824</w:t>
            </w:r>
          </w:p>
        </w:tc>
        <w:tc>
          <w:tcPr>
            <w:tcW w:w="454" w:type="pct"/>
            <w:tcBorders>
              <w:top w:val="nil"/>
              <w:left w:val="nil"/>
              <w:bottom w:val="single" w:sz="4" w:space="0" w:color="auto"/>
              <w:right w:val="single" w:sz="4" w:space="0" w:color="auto"/>
            </w:tcBorders>
            <w:shd w:val="clear" w:color="auto" w:fill="auto"/>
            <w:noWrap/>
            <w:vAlign w:val="bottom"/>
          </w:tcPr>
          <w:p w14:paraId="6B76F11B" w14:textId="77777777" w:rsidR="007E0DB0" w:rsidRPr="00A72868" w:rsidRDefault="007E0DB0" w:rsidP="001D0C44">
            <w:pPr>
              <w:pStyle w:val="Tabletexte"/>
              <w:jc w:val="center"/>
              <w:rPr>
                <w:lang w:val="fr-FR" w:eastAsia="en-GB"/>
              </w:rPr>
            </w:pPr>
            <w:r w:rsidRPr="003575A9">
              <w:rPr>
                <w:b/>
                <w:lang w:val="fr-FR" w:eastAsia="en-GB"/>
              </w:rPr>
              <w:t>4 112</w:t>
            </w:r>
          </w:p>
        </w:tc>
        <w:tc>
          <w:tcPr>
            <w:tcW w:w="454" w:type="pct"/>
            <w:tcBorders>
              <w:top w:val="nil"/>
              <w:left w:val="nil"/>
              <w:bottom w:val="single" w:sz="4" w:space="0" w:color="auto"/>
              <w:right w:val="single" w:sz="4" w:space="0" w:color="auto"/>
            </w:tcBorders>
            <w:shd w:val="clear" w:color="auto" w:fill="auto"/>
            <w:noWrap/>
            <w:vAlign w:val="bottom"/>
          </w:tcPr>
          <w:p w14:paraId="4D0C8EAC" w14:textId="77777777" w:rsidR="007E0DB0" w:rsidRPr="00A72868" w:rsidRDefault="007E0DB0" w:rsidP="001D0C44">
            <w:pPr>
              <w:pStyle w:val="Tabletexte"/>
              <w:jc w:val="center"/>
              <w:rPr>
                <w:lang w:val="fr-FR" w:eastAsia="en-GB"/>
              </w:rPr>
            </w:pPr>
            <w:r w:rsidRPr="003575A9">
              <w:rPr>
                <w:b/>
                <w:lang w:val="fr-FR" w:eastAsia="en-GB"/>
              </w:rPr>
              <w:t>3 843</w:t>
            </w:r>
          </w:p>
        </w:tc>
        <w:tc>
          <w:tcPr>
            <w:tcW w:w="454" w:type="pct"/>
            <w:tcBorders>
              <w:top w:val="nil"/>
              <w:left w:val="nil"/>
              <w:bottom w:val="single" w:sz="4" w:space="0" w:color="auto"/>
              <w:right w:val="single" w:sz="4" w:space="0" w:color="auto"/>
            </w:tcBorders>
            <w:shd w:val="clear" w:color="auto" w:fill="auto"/>
            <w:noWrap/>
            <w:vAlign w:val="bottom"/>
          </w:tcPr>
          <w:p w14:paraId="75CA2BAE" w14:textId="77777777" w:rsidR="007E0DB0" w:rsidRPr="00A72868" w:rsidRDefault="007E0DB0" w:rsidP="001D0C44">
            <w:pPr>
              <w:pStyle w:val="Tabletexte"/>
              <w:jc w:val="center"/>
              <w:rPr>
                <w:lang w:val="fr-FR" w:eastAsia="en-GB"/>
              </w:rPr>
            </w:pPr>
            <w:r w:rsidRPr="003575A9">
              <w:rPr>
                <w:b/>
                <w:lang w:val="fr-FR" w:eastAsia="en-GB"/>
              </w:rPr>
              <w:t>4 026</w:t>
            </w:r>
          </w:p>
        </w:tc>
        <w:tc>
          <w:tcPr>
            <w:tcW w:w="452" w:type="pct"/>
            <w:tcBorders>
              <w:top w:val="nil"/>
              <w:left w:val="nil"/>
              <w:bottom w:val="single" w:sz="4" w:space="0" w:color="auto"/>
              <w:right w:val="single" w:sz="4" w:space="0" w:color="auto"/>
            </w:tcBorders>
            <w:shd w:val="clear" w:color="auto" w:fill="auto"/>
            <w:noWrap/>
            <w:vAlign w:val="bottom"/>
          </w:tcPr>
          <w:p w14:paraId="67FAB230" w14:textId="77777777" w:rsidR="007E0DB0" w:rsidRPr="00A72868" w:rsidRDefault="007E0DB0" w:rsidP="001D0C44">
            <w:pPr>
              <w:pStyle w:val="Tabletexte"/>
              <w:jc w:val="center"/>
              <w:rPr>
                <w:lang w:val="fr-FR" w:eastAsia="en-GB"/>
              </w:rPr>
            </w:pPr>
            <w:r w:rsidRPr="003575A9">
              <w:rPr>
                <w:b/>
                <w:lang w:val="fr-FR" w:eastAsia="en-GB"/>
              </w:rPr>
              <w:t>1 937</w:t>
            </w:r>
          </w:p>
        </w:tc>
      </w:tr>
    </w:tbl>
    <w:p w14:paraId="73A5A66D" w14:textId="77777777" w:rsidR="007E0DB0" w:rsidRDefault="007E0DB0" w:rsidP="007E0DB0">
      <w:pPr>
        <w:pStyle w:val="Heading3"/>
        <w:rPr>
          <w:lang w:bidi="ar-EG"/>
        </w:rPr>
      </w:pPr>
      <w:r>
        <w:rPr>
          <w:rFonts w:hint="cs"/>
          <w:rtl/>
          <w:lang w:bidi="ar-EG"/>
        </w:rPr>
        <w:lastRenderedPageBreak/>
        <w:t>طاقم الموظفين</w:t>
      </w:r>
    </w:p>
    <w:p w14:paraId="34EE9710" w14:textId="77777777" w:rsidR="007E0DB0" w:rsidRDefault="007E0DB0" w:rsidP="007E0DB0">
      <w:pPr>
        <w:keepNext/>
        <w:keepLines/>
        <w:rPr>
          <w:rtl/>
        </w:rPr>
      </w:pPr>
      <w:r>
        <w:rPr>
          <w:lang w:bidi="ar-EG"/>
        </w:rPr>
        <w:t>53</w:t>
      </w:r>
      <w:r>
        <w:rPr>
          <w:rtl/>
          <w:lang w:bidi="ar-EG"/>
        </w:rPr>
        <w:tab/>
      </w:r>
      <w:r w:rsidRPr="000F5D2F">
        <w:rPr>
          <w:rtl/>
          <w:lang w:bidi="ar-EG"/>
        </w:rPr>
        <w:t xml:space="preserve">عادة ما </w:t>
      </w:r>
      <w:r>
        <w:rPr>
          <w:rFonts w:hint="cs"/>
          <w:rtl/>
          <w:lang w:bidi="ar-EG"/>
        </w:rPr>
        <w:t>يشكل</w:t>
      </w:r>
      <w:r w:rsidRPr="000F5D2F">
        <w:rPr>
          <w:rtl/>
          <w:lang w:bidi="ar-EG"/>
        </w:rPr>
        <w:t xml:space="preserve"> </w:t>
      </w:r>
      <w:r>
        <w:rPr>
          <w:rtl/>
          <w:lang w:bidi="ar-EG"/>
        </w:rPr>
        <w:t>طاقم</w:t>
      </w:r>
      <w:r w:rsidRPr="00586682">
        <w:rPr>
          <w:rtl/>
          <w:lang w:bidi="ar-EG"/>
        </w:rPr>
        <w:t xml:space="preserve"> الموظفين</w:t>
      </w:r>
      <w:r w:rsidRPr="00586682">
        <w:rPr>
          <w:rFonts w:hint="cs"/>
          <w:rtl/>
          <w:lang w:bidi="ar-EG"/>
        </w:rPr>
        <w:t xml:space="preserve"> </w:t>
      </w:r>
      <w:r w:rsidRPr="000F5D2F">
        <w:rPr>
          <w:rtl/>
          <w:lang w:bidi="ar-EG"/>
        </w:rPr>
        <w:t>أكبر بند من بنود الإنفاق على تنمية القدرات والتدريب بالنسبة لمعظم المنظمات.</w:t>
      </w:r>
      <w:r w:rsidRPr="00586682">
        <w:rPr>
          <w:rFonts w:hint="cs"/>
          <w:rtl/>
          <w:lang w:bidi="ar-EG"/>
        </w:rPr>
        <w:t xml:space="preserve"> و</w:t>
      </w:r>
      <w:r w:rsidRPr="000F5D2F">
        <w:rPr>
          <w:rtl/>
          <w:lang w:bidi="ar-EG"/>
        </w:rPr>
        <w:t xml:space="preserve">لدى الاتحاد الدولي للاتصالات عدد قليل جداً من الموظفين </w:t>
      </w:r>
      <w:r>
        <w:rPr>
          <w:rFonts w:hint="cs"/>
          <w:rtl/>
          <w:lang w:bidi="ar-EG"/>
        </w:rPr>
        <w:t>المتفرغين</w:t>
      </w:r>
      <w:r w:rsidRPr="000F5D2F">
        <w:rPr>
          <w:rtl/>
          <w:lang w:bidi="ar-EG"/>
        </w:rPr>
        <w:t xml:space="preserve"> </w:t>
      </w:r>
      <w:r w:rsidRPr="00586682">
        <w:rPr>
          <w:rFonts w:hint="cs"/>
          <w:rtl/>
          <w:lang w:bidi="ar-EG"/>
        </w:rPr>
        <w:t xml:space="preserve">لأنشطة </w:t>
      </w:r>
      <w:r w:rsidRPr="000F5D2F">
        <w:rPr>
          <w:rtl/>
          <w:lang w:bidi="ar-EG"/>
        </w:rPr>
        <w:t xml:space="preserve">تنمية القدرات والتدريب، على الرغم من أن العديد من الموظفين في جميع </w:t>
      </w:r>
      <w:r w:rsidRPr="00586682">
        <w:rPr>
          <w:rFonts w:hint="cs"/>
          <w:rtl/>
          <w:lang w:bidi="ar-EG"/>
        </w:rPr>
        <w:t>أقسام</w:t>
      </w:r>
      <w:r w:rsidRPr="000F5D2F">
        <w:rPr>
          <w:rtl/>
          <w:lang w:bidi="ar-EG"/>
        </w:rPr>
        <w:t xml:space="preserve"> المنظمة يقومون في الواقع بتنفيذ جوانب منها.</w:t>
      </w:r>
      <w:r w:rsidRPr="0092116C">
        <w:rPr>
          <w:rtl/>
          <w:lang w:bidi="ar-EG"/>
        </w:rPr>
        <w:t xml:space="preserve"> </w:t>
      </w:r>
      <w:r w:rsidRPr="000F5D2F">
        <w:rPr>
          <w:rtl/>
          <w:lang w:bidi="ar-EG"/>
        </w:rPr>
        <w:t xml:space="preserve">وهكذا، </w:t>
      </w:r>
      <w:r w:rsidRPr="0092116C">
        <w:rPr>
          <w:rFonts w:hint="cs"/>
          <w:rtl/>
          <w:lang w:bidi="ar-EG"/>
        </w:rPr>
        <w:t xml:space="preserve">لم </w:t>
      </w:r>
      <w:r>
        <w:rPr>
          <w:rFonts w:hint="cs"/>
          <w:rtl/>
          <w:lang w:bidi="ar-EG"/>
        </w:rPr>
        <w:t>يتفرغ</w:t>
      </w:r>
      <w:r w:rsidRPr="0092116C">
        <w:rPr>
          <w:rFonts w:hint="cs"/>
          <w:rtl/>
          <w:lang w:bidi="ar-EG"/>
        </w:rPr>
        <w:t xml:space="preserve"> سوى</w:t>
      </w:r>
      <w:r w:rsidRPr="000F5D2F">
        <w:rPr>
          <w:rtl/>
          <w:lang w:bidi="ar-EG"/>
        </w:rPr>
        <w:t xml:space="preserve"> 5 موظفين في</w:t>
      </w:r>
      <w:r>
        <w:rPr>
          <w:rFonts w:hint="cs"/>
          <w:rtl/>
          <w:lang w:bidi="ar-EG"/>
        </w:rPr>
        <w:t> </w:t>
      </w:r>
      <w:r w:rsidRPr="000F5D2F">
        <w:rPr>
          <w:rtl/>
          <w:lang w:bidi="ar-EG"/>
        </w:rPr>
        <w:t>مكتب تنمية الاتصالات وموظف واحد في مكتب الاتصالات الراديوية لتنمية القدرات والتدريب</w:t>
      </w:r>
      <w:r w:rsidRPr="0092116C">
        <w:rPr>
          <w:rFonts w:hint="cs"/>
          <w:rtl/>
          <w:lang w:bidi="ar-EG"/>
        </w:rPr>
        <w:t xml:space="preserve"> تحديداً</w:t>
      </w:r>
      <w:r w:rsidRPr="000F5D2F">
        <w:rPr>
          <w:rtl/>
          <w:lang w:bidi="ar-EG"/>
        </w:rPr>
        <w:t>، من إجمالي 150 موظفاً في</w:t>
      </w:r>
      <w:r>
        <w:rPr>
          <w:rFonts w:hint="cs"/>
          <w:rtl/>
          <w:lang w:bidi="ar-EG"/>
        </w:rPr>
        <w:t> </w:t>
      </w:r>
      <w:r w:rsidRPr="000F5D2F">
        <w:rPr>
          <w:rtl/>
          <w:lang w:bidi="ar-EG"/>
        </w:rPr>
        <w:t xml:space="preserve">مكتب تنمية الاتصالات، و166 موظفاً في مكتب الاتصالات الراديوية، و64 موظفاً في مكتب تقييس الاتصالات. </w:t>
      </w:r>
      <w:r>
        <w:rPr>
          <w:rtl/>
          <w:lang w:bidi="ar-EG"/>
        </w:rPr>
        <w:t>علاوةً</w:t>
      </w:r>
      <w:r w:rsidRPr="000F5D2F">
        <w:rPr>
          <w:rtl/>
          <w:lang w:bidi="ar-EG"/>
        </w:rPr>
        <w:t xml:space="preserve"> على ذلك، فإن قلة قليلة من الموظفين الآخرين في المنظمة الذين يقدمون ورش عمل أو دورات</w:t>
      </w:r>
      <w:r w:rsidRPr="0092116C">
        <w:rPr>
          <w:rtl/>
          <w:lang w:bidi="ar-EG"/>
        </w:rPr>
        <w:t xml:space="preserve"> </w:t>
      </w:r>
      <w:r w:rsidRPr="000F5D2F">
        <w:rPr>
          <w:rtl/>
          <w:lang w:bidi="ar-EG"/>
        </w:rPr>
        <w:t>تدريب</w:t>
      </w:r>
      <w:r w:rsidRPr="0092116C">
        <w:rPr>
          <w:rFonts w:hint="cs"/>
          <w:rtl/>
          <w:lang w:bidi="ar-EG"/>
        </w:rPr>
        <w:t>ية</w:t>
      </w:r>
      <w:r w:rsidRPr="000F5D2F">
        <w:rPr>
          <w:rtl/>
          <w:lang w:bidi="ar-EG"/>
        </w:rPr>
        <w:t xml:space="preserve"> لديهم تدريب ومؤهلات متقدمة محددة في تقديم </w:t>
      </w:r>
      <w:r w:rsidRPr="0092116C">
        <w:rPr>
          <w:rFonts w:hint="cs"/>
          <w:rtl/>
          <w:lang w:bidi="ar-EG"/>
        </w:rPr>
        <w:t>ال</w:t>
      </w:r>
      <w:r w:rsidRPr="000F5D2F">
        <w:rPr>
          <w:rtl/>
          <w:lang w:bidi="ar-EG"/>
        </w:rPr>
        <w:t>تدريب و</w:t>
      </w:r>
      <w:r>
        <w:rPr>
          <w:rtl/>
          <w:lang w:bidi="ar-EG"/>
        </w:rPr>
        <w:t>تنمية القدرات</w:t>
      </w:r>
      <w:r w:rsidRPr="000F5D2F">
        <w:rPr>
          <w:rtl/>
          <w:lang w:bidi="ar-EG"/>
        </w:rPr>
        <w:t xml:space="preserve"> </w:t>
      </w:r>
      <w:r w:rsidRPr="0092116C">
        <w:rPr>
          <w:rFonts w:hint="cs"/>
          <w:rtl/>
          <w:lang w:bidi="ar-EG"/>
        </w:rPr>
        <w:t xml:space="preserve">على نحو </w:t>
      </w:r>
      <w:r w:rsidRPr="000F5D2F">
        <w:rPr>
          <w:rtl/>
          <w:lang w:bidi="ar-EG"/>
        </w:rPr>
        <w:t xml:space="preserve">فعال وعالي الجودة. </w:t>
      </w:r>
      <w:r w:rsidRPr="0092116C">
        <w:rPr>
          <w:rFonts w:hint="cs"/>
          <w:rtl/>
          <w:lang w:bidi="ar-EG"/>
        </w:rPr>
        <w:t>فضلاً عن</w:t>
      </w:r>
      <w:r w:rsidRPr="000F5D2F">
        <w:rPr>
          <w:rtl/>
          <w:lang w:bidi="ar-EG"/>
        </w:rPr>
        <w:t xml:space="preserve"> ذلك،</w:t>
      </w:r>
      <w:r>
        <w:rPr>
          <w:rtl/>
          <w:lang w:bidi="ar-EG"/>
        </w:rPr>
        <w:t xml:space="preserve"> </w:t>
      </w:r>
      <w:r w:rsidRPr="000F5D2F">
        <w:rPr>
          <w:rtl/>
          <w:lang w:bidi="ar-EG"/>
        </w:rPr>
        <w:t xml:space="preserve">وكما </w:t>
      </w:r>
      <w:r w:rsidRPr="0092116C">
        <w:rPr>
          <w:rFonts w:hint="cs"/>
          <w:rtl/>
          <w:lang w:bidi="ar-EG"/>
        </w:rPr>
        <w:t>ذُكر</w:t>
      </w:r>
      <w:r w:rsidRPr="000F5D2F">
        <w:rPr>
          <w:rtl/>
          <w:lang w:bidi="ar-EG"/>
        </w:rPr>
        <w:t xml:space="preserve"> أعلاه، أفاد الموظفون في</w:t>
      </w:r>
      <w:r>
        <w:rPr>
          <w:rFonts w:hint="cs"/>
          <w:rtl/>
          <w:lang w:bidi="ar-EG"/>
        </w:rPr>
        <w:t> </w:t>
      </w:r>
      <w:r w:rsidRPr="000F5D2F">
        <w:rPr>
          <w:rtl/>
          <w:lang w:bidi="ar-EG"/>
        </w:rPr>
        <w:t>المكاتب الإقليمية أنهم يقضون حوالي 14% من وقتهم في</w:t>
      </w:r>
      <w:r w:rsidRPr="0092116C">
        <w:rPr>
          <w:rtl/>
          <w:lang w:bidi="ar-EG"/>
        </w:rPr>
        <w:t xml:space="preserve"> </w:t>
      </w:r>
      <w:r w:rsidRPr="000F5D2F">
        <w:rPr>
          <w:rtl/>
          <w:lang w:bidi="ar-EG"/>
        </w:rPr>
        <w:t xml:space="preserve">أنشطة تنمية القدرات </w:t>
      </w:r>
      <w:r w:rsidRPr="0092116C">
        <w:rPr>
          <w:rFonts w:hint="cs"/>
          <w:rtl/>
          <w:lang w:bidi="ar-EG"/>
        </w:rPr>
        <w:t>و</w:t>
      </w:r>
      <w:r w:rsidRPr="000F5D2F">
        <w:rPr>
          <w:rtl/>
          <w:lang w:bidi="ar-EG"/>
        </w:rPr>
        <w:t>التدريب</w:t>
      </w:r>
      <w:r>
        <w:rPr>
          <w:rFonts w:hint="cs"/>
          <w:rtl/>
        </w:rPr>
        <w:t>.</w:t>
      </w:r>
      <w:r>
        <w:rPr>
          <w:rStyle w:val="FootnoteReference"/>
          <w:rtl/>
        </w:rPr>
        <w:footnoteReference w:id="71"/>
      </w:r>
      <w:r w:rsidRPr="00DE2343">
        <w:rPr>
          <w:rFonts w:hint="cs"/>
          <w:rtl/>
          <w:lang w:bidi="ar-EG"/>
        </w:rPr>
        <w:t xml:space="preserve"> و</w:t>
      </w:r>
      <w:r w:rsidRPr="000F5D2F">
        <w:rPr>
          <w:rtl/>
          <w:lang w:bidi="ar-EG"/>
        </w:rPr>
        <w:t xml:space="preserve">يشير </w:t>
      </w:r>
      <w:r w:rsidRPr="00DE2343">
        <w:rPr>
          <w:rFonts w:hint="cs"/>
          <w:rtl/>
          <w:lang w:bidi="ar-EG"/>
        </w:rPr>
        <w:t>الاستكمال الخارجي</w:t>
      </w:r>
      <w:r w:rsidRPr="000F5D2F">
        <w:rPr>
          <w:rtl/>
          <w:lang w:bidi="ar-EG"/>
        </w:rPr>
        <w:t xml:space="preserve"> </w:t>
      </w:r>
      <w:r w:rsidRPr="00DE2343">
        <w:rPr>
          <w:rFonts w:hint="cs"/>
          <w:rtl/>
          <w:lang w:bidi="ar-EG"/>
        </w:rPr>
        <w:t>ل</w:t>
      </w:r>
      <w:r w:rsidRPr="000F5D2F">
        <w:rPr>
          <w:rtl/>
          <w:lang w:bidi="ar-EG"/>
        </w:rPr>
        <w:t xml:space="preserve">هذه الأرقام إلى أن حوالي 15% </w:t>
      </w:r>
      <w:r>
        <w:rPr>
          <w:lang w:val="en-GB" w:bidi="ar-EG"/>
        </w:rPr>
        <w:t>(%7,5 -/+)</w:t>
      </w:r>
      <w:r w:rsidRPr="000F5D2F">
        <w:rPr>
          <w:rtl/>
          <w:lang w:bidi="ar-EG"/>
        </w:rPr>
        <w:t xml:space="preserve"> من تكاليف التوظيف عبر المنظمة </w:t>
      </w:r>
      <w:r w:rsidRPr="00DE2343">
        <w:rPr>
          <w:rFonts w:hint="cs"/>
          <w:rtl/>
          <w:lang w:bidi="ar-EG"/>
        </w:rPr>
        <w:t>يمكن</w:t>
      </w:r>
      <w:r w:rsidRPr="000F5D2F">
        <w:rPr>
          <w:rtl/>
          <w:lang w:bidi="ar-EG"/>
        </w:rPr>
        <w:t xml:space="preserve"> إنفاقها فعلياً على تنمية القدرات والتدريب.</w:t>
      </w:r>
      <w:r>
        <w:rPr>
          <w:rtl/>
          <w:lang w:bidi="ar-EG"/>
        </w:rPr>
        <w:t xml:space="preserve"> </w:t>
      </w:r>
      <w:r w:rsidRPr="000F5D2F">
        <w:rPr>
          <w:rtl/>
          <w:lang w:bidi="ar-EG"/>
        </w:rPr>
        <w:t xml:space="preserve">وهذا يعادل ارتفاع التكلفة الإجمالية من حوالي </w:t>
      </w:r>
      <w:r>
        <w:rPr>
          <w:lang w:bidi="ar-EG"/>
        </w:rPr>
        <w:t>22,3</w:t>
      </w:r>
      <w:r w:rsidRPr="000F5D2F">
        <w:rPr>
          <w:rtl/>
          <w:lang w:bidi="ar-EG"/>
        </w:rPr>
        <w:t xml:space="preserve"> مليون فرنك سويسري في عام 2017</w:t>
      </w:r>
      <w:r>
        <w:rPr>
          <w:rStyle w:val="FootnoteReference"/>
          <w:rtl/>
        </w:rPr>
        <w:footnoteReference w:id="72"/>
      </w:r>
      <w:r>
        <w:rPr>
          <w:rFonts w:hint="cs"/>
          <w:rtl/>
        </w:rPr>
        <w:t xml:space="preserve"> </w:t>
      </w:r>
      <w:r w:rsidRPr="000F5D2F">
        <w:rPr>
          <w:rtl/>
          <w:lang w:bidi="ar-EG"/>
        </w:rPr>
        <w:t xml:space="preserve">إلى </w:t>
      </w:r>
      <w:r>
        <w:rPr>
          <w:lang w:bidi="ar-EG"/>
        </w:rPr>
        <w:t>30,6</w:t>
      </w:r>
      <w:r w:rsidRPr="000F5D2F">
        <w:rPr>
          <w:rtl/>
          <w:lang w:bidi="ar-EG"/>
        </w:rPr>
        <w:t xml:space="preserve"> مليون فرنك سويسري في نهاية عام 2019.</w:t>
      </w:r>
      <w:r>
        <w:rPr>
          <w:rStyle w:val="FootnoteReference"/>
          <w:rtl/>
        </w:rPr>
        <w:footnoteReference w:id="73"/>
      </w:r>
    </w:p>
    <w:p w14:paraId="40261735" w14:textId="77777777" w:rsidR="007E0DB0" w:rsidRDefault="007E0DB0" w:rsidP="007E0DB0">
      <w:pPr>
        <w:pStyle w:val="Heading3"/>
        <w:rPr>
          <w:lang w:bidi="ar-EG"/>
        </w:rPr>
      </w:pPr>
      <w:r w:rsidRPr="000F5D2F">
        <w:rPr>
          <w:rtl/>
          <w:lang w:bidi="ar-EG"/>
        </w:rPr>
        <w:t>الاستشارات والخبراء</w:t>
      </w:r>
    </w:p>
    <w:p w14:paraId="1055104B" w14:textId="77777777" w:rsidR="007E0DB0" w:rsidRDefault="007E0DB0" w:rsidP="007E0DB0">
      <w:pPr>
        <w:rPr>
          <w:rtl/>
        </w:rPr>
      </w:pPr>
      <w:r>
        <w:rPr>
          <w:lang w:bidi="ar-EG"/>
        </w:rPr>
        <w:t>54</w:t>
      </w:r>
      <w:r>
        <w:rPr>
          <w:rtl/>
          <w:lang w:bidi="ar-EG"/>
        </w:rPr>
        <w:tab/>
      </w:r>
      <w:r w:rsidRPr="00182489">
        <w:rPr>
          <w:rFonts w:hint="cs"/>
          <w:rtl/>
          <w:lang w:bidi="ar-EG"/>
        </w:rPr>
        <w:t xml:space="preserve">يتحقق </w:t>
      </w:r>
      <w:r w:rsidRPr="000F5D2F">
        <w:rPr>
          <w:rtl/>
          <w:lang w:bidi="ar-EG"/>
        </w:rPr>
        <w:t xml:space="preserve">الكثير من تطوير مواد الدورة التدريبية والمساهمات الأوسع نطاقاً لأنشطة تنمية القدرات في الاتحاد الدولي للاتصالات من خلال المساهمات الطوعية التي يقدمها الأفراد والمؤسسات، </w:t>
      </w:r>
      <w:r w:rsidRPr="00E65387">
        <w:rPr>
          <w:rFonts w:hint="cs"/>
          <w:rtl/>
          <w:lang w:bidi="ar-EG"/>
        </w:rPr>
        <w:t>خاصةً</w:t>
      </w:r>
      <w:r w:rsidRPr="00E65387">
        <w:rPr>
          <w:rtl/>
          <w:lang w:bidi="ar-EG"/>
        </w:rPr>
        <w:t xml:space="preserve"> </w:t>
      </w:r>
      <w:r w:rsidRPr="000F5D2F">
        <w:rPr>
          <w:rtl/>
          <w:lang w:bidi="ar-EG"/>
        </w:rPr>
        <w:t>من خلال أنشطة لجان الدراسات.</w:t>
      </w:r>
      <w:r>
        <w:rPr>
          <w:rFonts w:hint="cs"/>
          <w:rtl/>
          <w:lang w:bidi="ar-EG"/>
        </w:rPr>
        <w:t xml:space="preserve"> </w:t>
      </w:r>
      <w:r w:rsidRPr="00182489">
        <w:rPr>
          <w:rFonts w:hint="cs"/>
          <w:rtl/>
          <w:lang w:bidi="ar-EG"/>
        </w:rPr>
        <w:t>و</w:t>
      </w:r>
      <w:r w:rsidRPr="000F5D2F">
        <w:rPr>
          <w:rtl/>
          <w:lang w:bidi="ar-EG"/>
        </w:rPr>
        <w:t xml:space="preserve">التكاليف الفعلية التي </w:t>
      </w:r>
      <w:r w:rsidRPr="00182489">
        <w:rPr>
          <w:rFonts w:hint="cs"/>
          <w:rtl/>
          <w:lang w:bidi="ar-EG"/>
        </w:rPr>
        <w:t>تترتب على</w:t>
      </w:r>
      <w:r w:rsidRPr="000F5D2F">
        <w:rPr>
          <w:rtl/>
          <w:lang w:bidi="ar-EG"/>
        </w:rPr>
        <w:t xml:space="preserve"> مراكز التميز والمنظمات الشريكة الأخرى في تقديم مساهماتها </w:t>
      </w:r>
      <w:r w:rsidRPr="00182489">
        <w:rPr>
          <w:rFonts w:hint="cs"/>
          <w:rtl/>
          <w:lang w:bidi="ar-EG"/>
        </w:rPr>
        <w:t>مجهولة</w:t>
      </w:r>
      <w:r w:rsidRPr="000F5D2F">
        <w:rPr>
          <w:rtl/>
          <w:lang w:bidi="ar-EG"/>
        </w:rPr>
        <w:t xml:space="preserve">، لكن النموذج المالي لمركز التميز لا يبدو </w:t>
      </w:r>
      <w:r w:rsidRPr="00182489">
        <w:rPr>
          <w:rFonts w:hint="cs"/>
          <w:rtl/>
          <w:lang w:bidi="ar-EG"/>
        </w:rPr>
        <w:t>مستداماً تماماً</w:t>
      </w:r>
      <w:r w:rsidRPr="000F5D2F">
        <w:rPr>
          <w:rtl/>
          <w:lang w:bidi="ar-EG"/>
        </w:rPr>
        <w:t xml:space="preserve"> للعديد من مراكز التميز إذا </w:t>
      </w:r>
      <w:r w:rsidRPr="00182489">
        <w:rPr>
          <w:rFonts w:hint="cs"/>
          <w:rtl/>
          <w:lang w:bidi="ar-EG"/>
        </w:rPr>
        <w:t>ما قيس</w:t>
      </w:r>
      <w:r w:rsidRPr="000F5D2F">
        <w:rPr>
          <w:rtl/>
          <w:lang w:bidi="ar-EG"/>
        </w:rPr>
        <w:t xml:space="preserve"> من ناحية </w:t>
      </w:r>
      <w:r w:rsidRPr="00182489">
        <w:rPr>
          <w:rFonts w:hint="cs"/>
          <w:rtl/>
          <w:lang w:bidi="ar-EG"/>
        </w:rPr>
        <w:t xml:space="preserve">محض </w:t>
      </w:r>
      <w:r w:rsidRPr="000F5D2F">
        <w:rPr>
          <w:rtl/>
          <w:lang w:bidi="ar-EG"/>
        </w:rPr>
        <w:t>مالية، خاصة بالنسبة لمراكز التميز التي تجذب عدداً قليلاً من الطلاب</w:t>
      </w:r>
      <w:r>
        <w:rPr>
          <w:rFonts w:hint="cs"/>
          <w:rtl/>
        </w:rPr>
        <w:t>.</w:t>
      </w:r>
      <w:r>
        <w:rPr>
          <w:rStyle w:val="FootnoteReference"/>
          <w:rtl/>
        </w:rPr>
        <w:footnoteReference w:id="74"/>
      </w:r>
    </w:p>
    <w:p w14:paraId="2A5EBE07" w14:textId="77777777" w:rsidR="007E0DB0" w:rsidRDefault="007E0DB0" w:rsidP="007E0DB0">
      <w:pPr>
        <w:rPr>
          <w:rtl/>
        </w:rPr>
      </w:pPr>
      <w:r>
        <w:rPr>
          <w:rFonts w:hint="cs"/>
          <w:rtl/>
          <w:lang w:bidi="ar-EG"/>
        </w:rPr>
        <w:t>5</w:t>
      </w:r>
      <w:r>
        <w:rPr>
          <w:lang w:bidi="ar-EG"/>
        </w:rPr>
        <w:t>5</w:t>
      </w:r>
      <w:r>
        <w:rPr>
          <w:rtl/>
          <w:lang w:bidi="ar-EG"/>
        </w:rPr>
        <w:tab/>
      </w:r>
      <w:r w:rsidRPr="008F2F62">
        <w:rPr>
          <w:rFonts w:hint="cs"/>
          <w:rtl/>
          <w:lang w:bidi="ar-EG"/>
        </w:rPr>
        <w:t>و</w:t>
      </w:r>
      <w:r w:rsidRPr="000F5D2F">
        <w:rPr>
          <w:rtl/>
          <w:lang w:bidi="ar-EG"/>
        </w:rPr>
        <w:t>يستعين الاتحاد أيضاً بخبراء استشاريين خارجيين لتصميم وتقديم أنشطة تنمية القدرات والتدريب بمتوسط تكلفة على مدى السنوات الخمس الماضية يبلغ 757 ألف فرنك سويسري (الجدول 2).</w:t>
      </w:r>
      <w:r>
        <w:rPr>
          <w:rStyle w:val="FootnoteReference"/>
          <w:rtl/>
        </w:rPr>
        <w:footnoteReference w:id="75"/>
      </w:r>
      <w:r w:rsidRPr="00E02440">
        <w:rPr>
          <w:rFonts w:hint="cs"/>
          <w:rtl/>
          <w:lang w:bidi="ar-EG"/>
        </w:rPr>
        <w:t xml:space="preserve"> و</w:t>
      </w:r>
      <w:r w:rsidRPr="000F5D2F">
        <w:rPr>
          <w:rtl/>
          <w:lang w:bidi="ar-EG"/>
        </w:rPr>
        <w:t xml:space="preserve">لاحظ العديد ممن </w:t>
      </w:r>
      <w:r w:rsidRPr="00E02440">
        <w:rPr>
          <w:rFonts w:hint="cs"/>
          <w:rtl/>
          <w:lang w:bidi="ar-EG"/>
        </w:rPr>
        <w:t>أجريت</w:t>
      </w:r>
      <w:r w:rsidRPr="000F5D2F">
        <w:rPr>
          <w:rtl/>
          <w:lang w:bidi="ar-EG"/>
        </w:rPr>
        <w:t xml:space="preserve"> مقابل</w:t>
      </w:r>
      <w:r w:rsidRPr="00E02440">
        <w:rPr>
          <w:rFonts w:hint="cs"/>
          <w:rtl/>
          <w:lang w:bidi="ar-EG"/>
        </w:rPr>
        <w:t>ا</w:t>
      </w:r>
      <w:r w:rsidRPr="000F5D2F">
        <w:rPr>
          <w:rtl/>
          <w:lang w:bidi="ar-EG"/>
        </w:rPr>
        <w:t>ت</w:t>
      </w:r>
      <w:r w:rsidRPr="00E02440">
        <w:rPr>
          <w:rFonts w:hint="cs"/>
          <w:rtl/>
          <w:lang w:bidi="ar-EG"/>
        </w:rPr>
        <w:t xml:space="preserve"> معهم </w:t>
      </w:r>
      <w:r w:rsidRPr="000F5D2F">
        <w:rPr>
          <w:rtl/>
          <w:lang w:bidi="ar-EG"/>
        </w:rPr>
        <w:t xml:space="preserve">أثناء إعداد هذا التقرير </w:t>
      </w:r>
      <w:r w:rsidRPr="00E02440">
        <w:rPr>
          <w:rFonts w:hint="cs"/>
          <w:rtl/>
          <w:lang w:bidi="ar-EG"/>
        </w:rPr>
        <w:t>مفارقة</w:t>
      </w:r>
      <w:r w:rsidRPr="000F5D2F">
        <w:rPr>
          <w:rtl/>
          <w:lang w:bidi="ar-EG"/>
        </w:rPr>
        <w:t xml:space="preserve"> بين مزاعم الاتحاد بأن موظفيه خبراء عالميون رائدون في مجالاتهم، </w:t>
      </w:r>
      <w:r w:rsidRPr="00E02440">
        <w:rPr>
          <w:rFonts w:hint="cs"/>
          <w:rtl/>
          <w:lang w:bidi="ar-EG"/>
        </w:rPr>
        <w:t>وال</w:t>
      </w:r>
      <w:r w:rsidRPr="000F5D2F">
        <w:rPr>
          <w:rtl/>
          <w:lang w:bidi="ar-EG"/>
        </w:rPr>
        <w:t>حاجة</w:t>
      </w:r>
      <w:r w:rsidRPr="00E02440">
        <w:rPr>
          <w:rFonts w:hint="cs"/>
          <w:rtl/>
          <w:lang w:bidi="ar-EG"/>
        </w:rPr>
        <w:t xml:space="preserve"> القائمة</w:t>
      </w:r>
      <w:r w:rsidRPr="00E02440">
        <w:rPr>
          <w:rtl/>
          <w:lang w:bidi="ar-EG"/>
        </w:rPr>
        <w:t xml:space="preserve"> </w:t>
      </w:r>
      <w:r w:rsidRPr="000F5D2F">
        <w:rPr>
          <w:rtl/>
          <w:lang w:bidi="ar-EG"/>
        </w:rPr>
        <w:t xml:space="preserve">مع ذلك </w:t>
      </w:r>
      <w:r w:rsidRPr="00E02440">
        <w:rPr>
          <w:rFonts w:hint="cs"/>
          <w:rtl/>
          <w:lang w:bidi="ar-EG"/>
        </w:rPr>
        <w:t>ل</w:t>
      </w:r>
      <w:r w:rsidRPr="000F5D2F">
        <w:rPr>
          <w:rtl/>
          <w:lang w:bidi="ar-EG"/>
        </w:rPr>
        <w:t>أن يوظف الاتحاد مستويات كبيرة من الخبر</w:t>
      </w:r>
      <w:r w:rsidRPr="00E02440">
        <w:rPr>
          <w:rFonts w:hint="cs"/>
          <w:rtl/>
          <w:lang w:bidi="ar-EG"/>
        </w:rPr>
        <w:t>ات</w:t>
      </w:r>
      <w:r w:rsidRPr="000F5D2F">
        <w:rPr>
          <w:rtl/>
          <w:lang w:bidi="ar-EG"/>
        </w:rPr>
        <w:t xml:space="preserve"> الخارجية لتصميم وتنفيذ أنشط</w:t>
      </w:r>
      <w:r w:rsidRPr="00E02440">
        <w:rPr>
          <w:rFonts w:hint="cs"/>
          <w:rtl/>
          <w:lang w:bidi="ar-EG"/>
        </w:rPr>
        <w:t>ته في مجال</w:t>
      </w:r>
      <w:r w:rsidRPr="000F5D2F">
        <w:rPr>
          <w:rtl/>
          <w:lang w:bidi="ar-EG"/>
        </w:rPr>
        <w:t xml:space="preserve"> تنمية </w:t>
      </w:r>
      <w:r w:rsidRPr="00E02440">
        <w:rPr>
          <w:rFonts w:hint="cs"/>
          <w:rtl/>
          <w:lang w:bidi="ar-EG"/>
        </w:rPr>
        <w:t>ال</w:t>
      </w:r>
      <w:r w:rsidRPr="000F5D2F">
        <w:rPr>
          <w:rtl/>
          <w:lang w:bidi="ar-EG"/>
        </w:rPr>
        <w:t>قدرات والتدريب.</w:t>
      </w:r>
    </w:p>
    <w:p w14:paraId="0FACCF8A" w14:textId="13A20380" w:rsidR="007E0DB0" w:rsidRDefault="007E0DB0" w:rsidP="007E0DB0">
      <w:pPr>
        <w:pStyle w:val="Tabletitle"/>
        <w:spacing w:before="240" w:after="120"/>
        <w:rPr>
          <w:i/>
          <w:iCs/>
        </w:rPr>
      </w:pPr>
      <w:r w:rsidRPr="00B8370B">
        <w:rPr>
          <w:rFonts w:hint="cs"/>
          <w:i/>
          <w:iCs/>
          <w:rtl/>
        </w:rPr>
        <w:t xml:space="preserve">الجدول 2: </w:t>
      </w:r>
      <w:r w:rsidRPr="00B8370B">
        <w:rPr>
          <w:i/>
          <w:iCs/>
          <w:rtl/>
        </w:rPr>
        <w:t xml:space="preserve">تكاليف </w:t>
      </w:r>
      <w:r w:rsidRPr="00B8370B">
        <w:rPr>
          <w:rFonts w:hint="cs"/>
          <w:i/>
          <w:iCs/>
          <w:rtl/>
        </w:rPr>
        <w:t>توظيف</w:t>
      </w:r>
      <w:r w:rsidRPr="00B8370B">
        <w:rPr>
          <w:i/>
          <w:iCs/>
          <w:rtl/>
        </w:rPr>
        <w:t xml:space="preserve"> خبراء استشاريين خارجيين لتصميم وتقديم تنمية القدرات والتدريب ل</w:t>
      </w:r>
      <w:r w:rsidRPr="00B8370B">
        <w:rPr>
          <w:rFonts w:hint="cs"/>
          <w:i/>
          <w:iCs/>
          <w:rtl/>
        </w:rPr>
        <w:t>دى ا</w:t>
      </w:r>
      <w:r w:rsidRPr="00B8370B">
        <w:rPr>
          <w:i/>
          <w:iCs/>
          <w:rtl/>
        </w:rPr>
        <w:t>لاتحاد الدولي للاتصالات (</w:t>
      </w:r>
      <w:bookmarkStart w:id="166" w:name="_Hlk68518643"/>
      <w:r w:rsidRPr="00B8370B">
        <w:rPr>
          <w:rFonts w:hint="cs"/>
          <w:i/>
          <w:iCs/>
          <w:rtl/>
        </w:rPr>
        <w:t>بآلاف</w:t>
      </w:r>
      <w:r w:rsidRPr="00B8370B">
        <w:rPr>
          <w:i/>
          <w:iCs/>
          <w:rtl/>
        </w:rPr>
        <w:t xml:space="preserve"> </w:t>
      </w:r>
      <w:r w:rsidRPr="00B8370B">
        <w:rPr>
          <w:rFonts w:hint="cs"/>
          <w:i/>
          <w:iCs/>
          <w:rtl/>
        </w:rPr>
        <w:t>ال</w:t>
      </w:r>
      <w:r w:rsidRPr="00B8370B">
        <w:rPr>
          <w:i/>
          <w:iCs/>
          <w:rtl/>
        </w:rPr>
        <w:t>فرنك</w:t>
      </w:r>
      <w:r w:rsidRPr="00B8370B">
        <w:rPr>
          <w:rFonts w:hint="cs"/>
          <w:i/>
          <w:iCs/>
          <w:rtl/>
        </w:rPr>
        <w:t>ات</w:t>
      </w:r>
      <w:r w:rsidRPr="00B8370B">
        <w:rPr>
          <w:i/>
          <w:iCs/>
          <w:rtl/>
        </w:rPr>
        <w:t xml:space="preserve"> </w:t>
      </w:r>
      <w:r w:rsidRPr="00B8370B">
        <w:rPr>
          <w:rFonts w:hint="cs"/>
          <w:i/>
          <w:iCs/>
          <w:rtl/>
        </w:rPr>
        <w:t>ال</w:t>
      </w:r>
      <w:r w:rsidRPr="00B8370B">
        <w:rPr>
          <w:i/>
          <w:iCs/>
          <w:rtl/>
        </w:rPr>
        <w:t>سويسري</w:t>
      </w:r>
      <w:r w:rsidRPr="00B8370B">
        <w:rPr>
          <w:rFonts w:hint="cs"/>
          <w:i/>
          <w:iCs/>
          <w:rtl/>
        </w:rPr>
        <w:t>ة</w:t>
      </w:r>
      <w:bookmarkEnd w:id="166"/>
      <w:r w:rsidRPr="00B8370B">
        <w:rPr>
          <w:i/>
          <w:iCs/>
          <w:rtl/>
        </w:rPr>
        <w:t>)</w:t>
      </w:r>
    </w:p>
    <w:tbl>
      <w:tblPr>
        <w:bidiVisual/>
        <w:tblW w:w="9646" w:type="dxa"/>
        <w:jc w:val="center"/>
        <w:tblLayout w:type="fixed"/>
        <w:tblLook w:val="04A0" w:firstRow="1" w:lastRow="0" w:firstColumn="1" w:lastColumn="0" w:noHBand="0" w:noVBand="1"/>
      </w:tblPr>
      <w:tblGrid>
        <w:gridCol w:w="3411"/>
        <w:gridCol w:w="1132"/>
        <w:gridCol w:w="1276"/>
        <w:gridCol w:w="1275"/>
        <w:gridCol w:w="1276"/>
        <w:gridCol w:w="1276"/>
      </w:tblGrid>
      <w:tr w:rsidR="007E0DB0" w:rsidRPr="006154C3" w14:paraId="00819FED" w14:textId="77777777" w:rsidTr="001D0C44">
        <w:trPr>
          <w:trHeight w:hRule="exact" w:val="318"/>
          <w:jc w:val="center"/>
        </w:trPr>
        <w:tc>
          <w:tcPr>
            <w:tcW w:w="3411" w:type="dxa"/>
            <w:tcBorders>
              <w:top w:val="single" w:sz="4" w:space="0" w:color="auto"/>
              <w:left w:val="single" w:sz="4" w:space="0" w:color="auto"/>
              <w:bottom w:val="single" w:sz="4" w:space="0" w:color="auto"/>
              <w:right w:val="single" w:sz="4" w:space="0" w:color="auto"/>
            </w:tcBorders>
            <w:shd w:val="clear" w:color="000000" w:fill="B4C6E7"/>
            <w:vAlign w:val="center"/>
          </w:tcPr>
          <w:p w14:paraId="73A28F10" w14:textId="77777777" w:rsidR="007E0DB0" w:rsidRPr="006154C3" w:rsidRDefault="007E0DB0" w:rsidP="001D0C44">
            <w:pPr>
              <w:pStyle w:val="TableHead"/>
              <w:rPr>
                <w:rFonts w:asciiTheme="minorHAnsi" w:eastAsia="Times New Roman" w:hAnsiTheme="minorHAnsi"/>
                <w:position w:val="2"/>
                <w:lang w:val="fr-FR" w:eastAsia="en-GB" w:bidi="ne-NP"/>
              </w:rPr>
            </w:pPr>
            <w:r w:rsidRPr="006154C3">
              <w:rPr>
                <w:position w:val="2"/>
                <w:rtl/>
                <w:lang w:val="fr-FR" w:eastAsia="en-GB" w:bidi="ar-EG"/>
              </w:rPr>
              <w:t>قطاع</w:t>
            </w:r>
            <w:r w:rsidRPr="006154C3">
              <w:rPr>
                <w:rFonts w:hint="cs"/>
                <w:position w:val="2"/>
                <w:rtl/>
                <w:lang w:val="fr-FR" w:eastAsia="en-GB" w:bidi="ar-EG"/>
              </w:rPr>
              <w:t>ات</w:t>
            </w:r>
            <w:r w:rsidRPr="006154C3">
              <w:rPr>
                <w:position w:val="2"/>
                <w:rtl/>
                <w:lang w:val="fr-FR" w:eastAsia="en-GB" w:bidi="ar-EG"/>
              </w:rPr>
              <w:t xml:space="preserve"> الاتحاد</w:t>
            </w:r>
          </w:p>
        </w:tc>
        <w:tc>
          <w:tcPr>
            <w:tcW w:w="1132"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3E573FEA" w14:textId="77777777" w:rsidR="007E0DB0" w:rsidRPr="006154C3" w:rsidRDefault="007E0DB0" w:rsidP="001D0C44">
            <w:pPr>
              <w:pStyle w:val="TableHead"/>
              <w:rPr>
                <w:rFonts w:asciiTheme="minorHAnsi" w:eastAsia="Times New Roman" w:hAnsiTheme="minorHAnsi"/>
                <w:position w:val="2"/>
                <w:lang w:val="fr-FR" w:eastAsia="en-GB" w:bidi="ne-NP"/>
              </w:rPr>
            </w:pPr>
            <w:r w:rsidRPr="006154C3">
              <w:rPr>
                <w:position w:val="2"/>
                <w:lang w:val="fr-FR" w:eastAsia="en-GB" w:bidi="ne-NP"/>
              </w:rPr>
              <w:t>2016</w:t>
            </w:r>
          </w:p>
        </w:tc>
        <w:tc>
          <w:tcPr>
            <w:tcW w:w="1276" w:type="dxa"/>
            <w:tcBorders>
              <w:top w:val="single" w:sz="4" w:space="0" w:color="auto"/>
              <w:left w:val="nil"/>
              <w:bottom w:val="single" w:sz="4" w:space="0" w:color="auto"/>
              <w:right w:val="single" w:sz="4" w:space="0" w:color="auto"/>
            </w:tcBorders>
            <w:shd w:val="clear" w:color="000000" w:fill="B4C6E7"/>
            <w:noWrap/>
            <w:vAlign w:val="center"/>
            <w:hideMark/>
          </w:tcPr>
          <w:p w14:paraId="343BCB73" w14:textId="77777777" w:rsidR="007E0DB0" w:rsidRPr="006154C3" w:rsidRDefault="007E0DB0" w:rsidP="001D0C44">
            <w:pPr>
              <w:pStyle w:val="TableHead"/>
              <w:rPr>
                <w:rFonts w:asciiTheme="minorHAnsi" w:eastAsia="Times New Roman" w:hAnsiTheme="minorHAnsi"/>
                <w:position w:val="2"/>
                <w:lang w:val="fr-FR" w:eastAsia="en-GB" w:bidi="ne-NP"/>
              </w:rPr>
            </w:pPr>
            <w:r w:rsidRPr="006154C3">
              <w:rPr>
                <w:position w:val="2"/>
                <w:lang w:val="fr-FR" w:eastAsia="en-GB" w:bidi="ne-NP"/>
              </w:rPr>
              <w:t>2017</w:t>
            </w:r>
          </w:p>
        </w:tc>
        <w:tc>
          <w:tcPr>
            <w:tcW w:w="1275" w:type="dxa"/>
            <w:tcBorders>
              <w:top w:val="single" w:sz="4" w:space="0" w:color="auto"/>
              <w:left w:val="nil"/>
              <w:bottom w:val="single" w:sz="4" w:space="0" w:color="auto"/>
              <w:right w:val="single" w:sz="4" w:space="0" w:color="auto"/>
            </w:tcBorders>
            <w:shd w:val="clear" w:color="000000" w:fill="B4C6E7"/>
            <w:noWrap/>
            <w:vAlign w:val="center"/>
            <w:hideMark/>
          </w:tcPr>
          <w:p w14:paraId="74F8D3A4" w14:textId="77777777" w:rsidR="007E0DB0" w:rsidRPr="006154C3" w:rsidRDefault="007E0DB0" w:rsidP="001D0C44">
            <w:pPr>
              <w:pStyle w:val="TableHead"/>
              <w:rPr>
                <w:rFonts w:asciiTheme="minorHAnsi" w:eastAsia="Times New Roman" w:hAnsiTheme="minorHAnsi"/>
                <w:position w:val="2"/>
                <w:lang w:val="fr-FR" w:eastAsia="en-GB" w:bidi="ne-NP"/>
              </w:rPr>
            </w:pPr>
            <w:r w:rsidRPr="006154C3">
              <w:rPr>
                <w:position w:val="2"/>
                <w:lang w:val="fr-FR" w:eastAsia="en-GB" w:bidi="ne-NP"/>
              </w:rPr>
              <w:t>2018</w:t>
            </w:r>
          </w:p>
        </w:tc>
        <w:tc>
          <w:tcPr>
            <w:tcW w:w="1276" w:type="dxa"/>
            <w:tcBorders>
              <w:top w:val="single" w:sz="4" w:space="0" w:color="auto"/>
              <w:left w:val="nil"/>
              <w:bottom w:val="single" w:sz="4" w:space="0" w:color="auto"/>
              <w:right w:val="single" w:sz="4" w:space="0" w:color="auto"/>
            </w:tcBorders>
            <w:shd w:val="clear" w:color="000000" w:fill="B4C6E7"/>
            <w:noWrap/>
            <w:vAlign w:val="center"/>
            <w:hideMark/>
          </w:tcPr>
          <w:p w14:paraId="08DC24C1" w14:textId="77777777" w:rsidR="007E0DB0" w:rsidRPr="006154C3" w:rsidRDefault="007E0DB0" w:rsidP="001D0C44">
            <w:pPr>
              <w:pStyle w:val="TableHead"/>
              <w:rPr>
                <w:rFonts w:asciiTheme="minorHAnsi" w:eastAsia="Times New Roman" w:hAnsiTheme="minorHAnsi"/>
                <w:position w:val="2"/>
                <w:lang w:val="fr-FR" w:eastAsia="en-GB" w:bidi="ne-NP"/>
              </w:rPr>
            </w:pPr>
            <w:r w:rsidRPr="006154C3">
              <w:rPr>
                <w:position w:val="2"/>
                <w:lang w:val="fr-FR" w:eastAsia="en-GB" w:bidi="ne-NP"/>
              </w:rPr>
              <w:t>2019</w:t>
            </w:r>
          </w:p>
        </w:tc>
        <w:tc>
          <w:tcPr>
            <w:tcW w:w="1276" w:type="dxa"/>
            <w:tcBorders>
              <w:top w:val="single" w:sz="4" w:space="0" w:color="auto"/>
              <w:left w:val="nil"/>
              <w:bottom w:val="single" w:sz="4" w:space="0" w:color="auto"/>
              <w:right w:val="single" w:sz="4" w:space="0" w:color="auto"/>
            </w:tcBorders>
            <w:shd w:val="clear" w:color="000000" w:fill="B4C6E7"/>
            <w:noWrap/>
            <w:vAlign w:val="center"/>
            <w:hideMark/>
          </w:tcPr>
          <w:p w14:paraId="007AC26E" w14:textId="77777777" w:rsidR="007E0DB0" w:rsidRPr="006154C3" w:rsidRDefault="007E0DB0" w:rsidP="001D0C44">
            <w:pPr>
              <w:pStyle w:val="TableHead"/>
              <w:rPr>
                <w:rFonts w:asciiTheme="minorHAnsi" w:eastAsia="Times New Roman" w:hAnsiTheme="minorHAnsi"/>
                <w:position w:val="2"/>
                <w:lang w:val="fr-FR" w:eastAsia="en-GB" w:bidi="ne-NP"/>
              </w:rPr>
            </w:pPr>
            <w:r w:rsidRPr="006154C3">
              <w:rPr>
                <w:position w:val="2"/>
                <w:lang w:val="fr-FR" w:eastAsia="en-GB" w:bidi="ne-NP"/>
              </w:rPr>
              <w:t>2020</w:t>
            </w:r>
          </w:p>
        </w:tc>
      </w:tr>
      <w:tr w:rsidR="007E0DB0" w:rsidRPr="006154C3" w14:paraId="367EF6C4" w14:textId="77777777" w:rsidTr="001D0C44">
        <w:trPr>
          <w:trHeight w:hRule="exact" w:val="318"/>
          <w:jc w:val="center"/>
        </w:trPr>
        <w:tc>
          <w:tcPr>
            <w:tcW w:w="3411" w:type="dxa"/>
            <w:tcBorders>
              <w:top w:val="nil"/>
              <w:left w:val="single" w:sz="4" w:space="0" w:color="auto"/>
              <w:bottom w:val="single" w:sz="4" w:space="0" w:color="auto"/>
              <w:right w:val="single" w:sz="4" w:space="0" w:color="auto"/>
            </w:tcBorders>
            <w:vAlign w:val="center"/>
          </w:tcPr>
          <w:p w14:paraId="07E0EFCA" w14:textId="77777777" w:rsidR="007E0DB0" w:rsidRPr="006154C3" w:rsidRDefault="007E0DB0" w:rsidP="001D0C44">
            <w:pPr>
              <w:pStyle w:val="Tabletexte"/>
              <w:rPr>
                <w:rFonts w:asciiTheme="minorHAnsi" w:eastAsia="Times New Roman" w:hAnsiTheme="minorHAnsi"/>
                <w:b/>
                <w:bCs/>
                <w:position w:val="2"/>
                <w:lang w:val="fr-FR" w:eastAsia="en-GB" w:bidi="ne-NP"/>
              </w:rPr>
            </w:pPr>
            <w:r w:rsidRPr="006154C3">
              <w:rPr>
                <w:b/>
                <w:bCs/>
                <w:position w:val="2"/>
                <w:rtl/>
                <w:lang w:val="fr-FR" w:eastAsia="en-GB"/>
              </w:rPr>
              <w:t>مكتب تقييس الاتصالات</w:t>
            </w:r>
            <w:r w:rsidRPr="006154C3">
              <w:rPr>
                <w:rFonts w:hint="cs"/>
                <w:b/>
                <w:bCs/>
                <w:position w:val="2"/>
                <w:rtl/>
                <w:lang w:val="fr-FR" w:eastAsia="en-GB"/>
              </w:rPr>
              <w:t> </w:t>
            </w:r>
            <w:r w:rsidRPr="006154C3">
              <w:rPr>
                <w:b/>
                <w:bCs/>
                <w:position w:val="2"/>
                <w:lang w:val="fr-FR" w:eastAsia="en-GB" w:bidi="ne-NP"/>
              </w:rPr>
              <w:t>*</w:t>
            </w:r>
          </w:p>
        </w:tc>
        <w:tc>
          <w:tcPr>
            <w:tcW w:w="1132" w:type="dxa"/>
            <w:tcBorders>
              <w:top w:val="nil"/>
              <w:left w:val="single" w:sz="4" w:space="0" w:color="auto"/>
              <w:bottom w:val="single" w:sz="4" w:space="0" w:color="auto"/>
              <w:right w:val="single" w:sz="4" w:space="0" w:color="auto"/>
            </w:tcBorders>
            <w:shd w:val="clear" w:color="auto" w:fill="auto"/>
            <w:noWrap/>
            <w:vAlign w:val="center"/>
            <w:hideMark/>
          </w:tcPr>
          <w:p w14:paraId="5B5BC932" w14:textId="77777777" w:rsidR="007E0DB0" w:rsidRPr="006154C3" w:rsidRDefault="007E0DB0" w:rsidP="001D0C44">
            <w:pPr>
              <w:pStyle w:val="Tabletexte"/>
              <w:jc w:val="center"/>
              <w:rPr>
                <w:rFonts w:asciiTheme="minorHAnsi" w:eastAsia="Times New Roman" w:hAnsiTheme="minorHAnsi"/>
                <w:position w:val="2"/>
                <w:lang w:val="fr-FR" w:eastAsia="en-GB" w:bidi="ne-NP"/>
              </w:rPr>
            </w:pPr>
            <w:r w:rsidRPr="006154C3">
              <w:rPr>
                <w:rFonts w:asciiTheme="minorHAnsi" w:eastAsia="Times New Roman" w:hAnsiTheme="minorHAnsi"/>
                <w:position w:val="2"/>
                <w:lang w:val="fr-FR" w:eastAsia="en-GB" w:bidi="ne-NP"/>
              </w:rPr>
              <w:t>25</w:t>
            </w:r>
          </w:p>
        </w:tc>
        <w:tc>
          <w:tcPr>
            <w:tcW w:w="1276" w:type="dxa"/>
            <w:tcBorders>
              <w:top w:val="nil"/>
              <w:left w:val="nil"/>
              <w:bottom w:val="single" w:sz="4" w:space="0" w:color="auto"/>
              <w:right w:val="single" w:sz="4" w:space="0" w:color="auto"/>
            </w:tcBorders>
            <w:shd w:val="clear" w:color="auto" w:fill="auto"/>
            <w:noWrap/>
            <w:vAlign w:val="center"/>
            <w:hideMark/>
          </w:tcPr>
          <w:p w14:paraId="6B426630" w14:textId="77777777" w:rsidR="007E0DB0" w:rsidRPr="006154C3" w:rsidRDefault="007E0DB0" w:rsidP="001D0C44">
            <w:pPr>
              <w:pStyle w:val="Tabletexte"/>
              <w:jc w:val="center"/>
              <w:rPr>
                <w:rFonts w:asciiTheme="minorHAnsi" w:eastAsia="Times New Roman" w:hAnsiTheme="minorHAnsi"/>
                <w:position w:val="2"/>
                <w:lang w:val="fr-FR" w:eastAsia="en-GB" w:bidi="ne-NP"/>
              </w:rPr>
            </w:pPr>
            <w:r w:rsidRPr="006154C3">
              <w:rPr>
                <w:rFonts w:asciiTheme="minorHAnsi" w:eastAsia="Times New Roman" w:hAnsiTheme="minorHAnsi"/>
                <w:position w:val="2"/>
                <w:lang w:val="fr-FR" w:eastAsia="en-GB" w:bidi="ne-NP"/>
              </w:rPr>
              <w:t>25</w:t>
            </w:r>
          </w:p>
        </w:tc>
        <w:tc>
          <w:tcPr>
            <w:tcW w:w="1275" w:type="dxa"/>
            <w:tcBorders>
              <w:top w:val="nil"/>
              <w:left w:val="nil"/>
              <w:bottom w:val="single" w:sz="4" w:space="0" w:color="auto"/>
              <w:right w:val="single" w:sz="4" w:space="0" w:color="auto"/>
            </w:tcBorders>
            <w:shd w:val="clear" w:color="auto" w:fill="auto"/>
            <w:noWrap/>
            <w:vAlign w:val="center"/>
            <w:hideMark/>
          </w:tcPr>
          <w:p w14:paraId="6D573D2A" w14:textId="77777777" w:rsidR="007E0DB0" w:rsidRPr="006154C3" w:rsidRDefault="007E0DB0" w:rsidP="001D0C44">
            <w:pPr>
              <w:pStyle w:val="Tabletexte"/>
              <w:jc w:val="center"/>
              <w:rPr>
                <w:rFonts w:asciiTheme="minorHAnsi" w:eastAsia="Times New Roman" w:hAnsiTheme="minorHAnsi"/>
                <w:position w:val="2"/>
                <w:lang w:val="fr-FR" w:eastAsia="en-GB" w:bidi="ne-NP"/>
              </w:rPr>
            </w:pPr>
            <w:r w:rsidRPr="006154C3">
              <w:rPr>
                <w:rFonts w:asciiTheme="minorHAnsi" w:eastAsia="Times New Roman" w:hAnsiTheme="minorHAnsi"/>
                <w:position w:val="2"/>
                <w:lang w:val="fr-FR" w:eastAsia="en-GB" w:bidi="ne-NP"/>
              </w:rPr>
              <w:t>40</w:t>
            </w:r>
          </w:p>
        </w:tc>
        <w:tc>
          <w:tcPr>
            <w:tcW w:w="1276" w:type="dxa"/>
            <w:tcBorders>
              <w:top w:val="nil"/>
              <w:left w:val="nil"/>
              <w:bottom w:val="single" w:sz="4" w:space="0" w:color="auto"/>
              <w:right w:val="single" w:sz="4" w:space="0" w:color="auto"/>
            </w:tcBorders>
            <w:shd w:val="clear" w:color="auto" w:fill="auto"/>
            <w:noWrap/>
            <w:vAlign w:val="center"/>
            <w:hideMark/>
          </w:tcPr>
          <w:p w14:paraId="46D26CAB" w14:textId="77777777" w:rsidR="007E0DB0" w:rsidRPr="006154C3" w:rsidRDefault="007E0DB0" w:rsidP="001D0C44">
            <w:pPr>
              <w:pStyle w:val="Tabletexte"/>
              <w:jc w:val="center"/>
              <w:rPr>
                <w:rFonts w:asciiTheme="minorHAnsi" w:eastAsia="Times New Roman" w:hAnsiTheme="minorHAnsi"/>
                <w:position w:val="2"/>
                <w:lang w:val="fr-FR" w:eastAsia="en-GB" w:bidi="ne-NP"/>
              </w:rPr>
            </w:pPr>
            <w:r w:rsidRPr="006154C3">
              <w:rPr>
                <w:rFonts w:asciiTheme="minorHAnsi" w:eastAsia="Times New Roman" w:hAnsiTheme="minorHAnsi"/>
                <w:position w:val="2"/>
                <w:lang w:val="fr-FR" w:eastAsia="en-GB" w:bidi="ne-NP"/>
              </w:rPr>
              <w:t>50</w:t>
            </w:r>
          </w:p>
        </w:tc>
        <w:tc>
          <w:tcPr>
            <w:tcW w:w="1276" w:type="dxa"/>
            <w:tcBorders>
              <w:top w:val="nil"/>
              <w:left w:val="nil"/>
              <w:bottom w:val="single" w:sz="4" w:space="0" w:color="auto"/>
              <w:right w:val="single" w:sz="4" w:space="0" w:color="auto"/>
            </w:tcBorders>
            <w:shd w:val="clear" w:color="auto" w:fill="auto"/>
            <w:noWrap/>
            <w:vAlign w:val="center"/>
            <w:hideMark/>
          </w:tcPr>
          <w:p w14:paraId="119FB211" w14:textId="77777777" w:rsidR="007E0DB0" w:rsidRPr="006154C3" w:rsidRDefault="007E0DB0" w:rsidP="001D0C44">
            <w:pPr>
              <w:pStyle w:val="Tabletexte"/>
              <w:jc w:val="center"/>
              <w:rPr>
                <w:rFonts w:asciiTheme="minorHAnsi" w:eastAsia="Times New Roman" w:hAnsiTheme="minorHAnsi"/>
                <w:position w:val="2"/>
                <w:lang w:val="fr-FR" w:eastAsia="en-GB" w:bidi="ne-NP"/>
              </w:rPr>
            </w:pPr>
            <w:r w:rsidRPr="006154C3">
              <w:rPr>
                <w:rFonts w:asciiTheme="minorHAnsi" w:eastAsia="Times New Roman" w:hAnsiTheme="minorHAnsi"/>
                <w:position w:val="2"/>
                <w:lang w:val="fr-FR" w:eastAsia="en-GB" w:bidi="ne-NP"/>
              </w:rPr>
              <w:t>25</w:t>
            </w:r>
          </w:p>
        </w:tc>
      </w:tr>
      <w:tr w:rsidR="007E0DB0" w:rsidRPr="006154C3" w14:paraId="5EAB16A6" w14:textId="77777777" w:rsidTr="001D0C44">
        <w:trPr>
          <w:trHeight w:hRule="exact" w:val="318"/>
          <w:jc w:val="center"/>
        </w:trPr>
        <w:tc>
          <w:tcPr>
            <w:tcW w:w="3411" w:type="dxa"/>
            <w:tcBorders>
              <w:top w:val="nil"/>
              <w:left w:val="single" w:sz="4" w:space="0" w:color="auto"/>
              <w:bottom w:val="single" w:sz="4" w:space="0" w:color="auto"/>
              <w:right w:val="single" w:sz="4" w:space="0" w:color="auto"/>
            </w:tcBorders>
            <w:vAlign w:val="center"/>
          </w:tcPr>
          <w:p w14:paraId="3FCD86B5" w14:textId="77777777" w:rsidR="007E0DB0" w:rsidRPr="006154C3" w:rsidRDefault="007E0DB0" w:rsidP="001D0C44">
            <w:pPr>
              <w:pStyle w:val="Tabletexte"/>
              <w:jc w:val="left"/>
              <w:rPr>
                <w:rFonts w:asciiTheme="minorHAnsi" w:eastAsia="Times New Roman" w:hAnsiTheme="minorHAnsi"/>
                <w:b/>
                <w:bCs/>
                <w:position w:val="2"/>
                <w:lang w:val="fr-FR" w:eastAsia="en-GB" w:bidi="ar-EG"/>
              </w:rPr>
            </w:pPr>
            <w:r w:rsidRPr="006154C3">
              <w:rPr>
                <w:b/>
                <w:bCs/>
                <w:position w:val="2"/>
                <w:rtl/>
                <w:lang w:val="fr-FR" w:eastAsia="en-GB"/>
              </w:rPr>
              <w:t>مكتب</w:t>
            </w:r>
            <w:r w:rsidRPr="006154C3">
              <w:rPr>
                <w:rFonts w:hint="cs"/>
                <w:b/>
                <w:bCs/>
                <w:position w:val="2"/>
                <w:rtl/>
                <w:lang w:val="fr-FR" w:eastAsia="en-GB"/>
              </w:rPr>
              <w:t> </w:t>
            </w:r>
            <w:r w:rsidRPr="006154C3">
              <w:rPr>
                <w:b/>
                <w:bCs/>
                <w:position w:val="2"/>
                <w:rtl/>
                <w:lang w:val="fr-FR" w:eastAsia="en-GB"/>
              </w:rPr>
              <w:t>الاتصالات</w:t>
            </w:r>
            <w:r w:rsidRPr="006154C3">
              <w:rPr>
                <w:rFonts w:hint="cs"/>
                <w:b/>
                <w:bCs/>
                <w:position w:val="2"/>
                <w:rtl/>
                <w:lang w:val="fr-FR" w:eastAsia="en-GB"/>
              </w:rPr>
              <w:t> </w:t>
            </w:r>
            <w:r w:rsidRPr="006154C3">
              <w:rPr>
                <w:b/>
                <w:bCs/>
                <w:position w:val="2"/>
                <w:rtl/>
                <w:lang w:val="fr-FR" w:eastAsia="en-GB"/>
              </w:rPr>
              <w:t>الراديوية</w:t>
            </w:r>
            <w:r w:rsidRPr="006154C3">
              <w:rPr>
                <w:rFonts w:hint="cs"/>
                <w:b/>
                <w:bCs/>
                <w:position w:val="2"/>
                <w:rtl/>
                <w:lang w:val="fr-FR" w:eastAsia="en-GB" w:bidi="ar-EG"/>
              </w:rPr>
              <w:t> </w:t>
            </w:r>
          </w:p>
        </w:tc>
        <w:tc>
          <w:tcPr>
            <w:tcW w:w="1132" w:type="dxa"/>
            <w:tcBorders>
              <w:top w:val="nil"/>
              <w:left w:val="single" w:sz="4" w:space="0" w:color="auto"/>
              <w:bottom w:val="single" w:sz="4" w:space="0" w:color="auto"/>
              <w:right w:val="single" w:sz="4" w:space="0" w:color="auto"/>
            </w:tcBorders>
            <w:shd w:val="clear" w:color="auto" w:fill="auto"/>
            <w:noWrap/>
            <w:hideMark/>
          </w:tcPr>
          <w:p w14:paraId="4AB5AEDC" w14:textId="77777777" w:rsidR="007E0DB0" w:rsidRPr="006154C3" w:rsidRDefault="007E0DB0" w:rsidP="001D0C44">
            <w:pPr>
              <w:pStyle w:val="Tabletexte"/>
              <w:jc w:val="center"/>
              <w:rPr>
                <w:rFonts w:asciiTheme="minorHAnsi" w:eastAsia="Times New Roman" w:hAnsiTheme="minorHAnsi"/>
                <w:position w:val="2"/>
                <w:lang w:val="fr-FR" w:eastAsia="en-GB" w:bidi="ne-NP"/>
              </w:rPr>
            </w:pPr>
            <w:r w:rsidRPr="006154C3">
              <w:rPr>
                <w:rFonts w:asciiTheme="minorHAnsi" w:eastAsia="Times New Roman" w:hAnsiTheme="minorHAnsi"/>
                <w:position w:val="2"/>
                <w:lang w:val="fr-FR" w:eastAsia="en-GB" w:bidi="ne-NP"/>
              </w:rPr>
              <w:t>12</w:t>
            </w:r>
          </w:p>
        </w:tc>
        <w:tc>
          <w:tcPr>
            <w:tcW w:w="1276" w:type="dxa"/>
            <w:tcBorders>
              <w:top w:val="nil"/>
              <w:left w:val="nil"/>
              <w:bottom w:val="single" w:sz="4" w:space="0" w:color="auto"/>
              <w:right w:val="single" w:sz="4" w:space="0" w:color="auto"/>
            </w:tcBorders>
            <w:shd w:val="clear" w:color="auto" w:fill="auto"/>
            <w:noWrap/>
            <w:hideMark/>
          </w:tcPr>
          <w:p w14:paraId="37021759" w14:textId="77777777" w:rsidR="007E0DB0" w:rsidRPr="006154C3" w:rsidRDefault="007E0DB0" w:rsidP="001D0C44">
            <w:pPr>
              <w:pStyle w:val="Tabletexte"/>
              <w:jc w:val="center"/>
              <w:rPr>
                <w:rFonts w:asciiTheme="minorHAnsi" w:eastAsia="Times New Roman" w:hAnsiTheme="minorHAnsi"/>
                <w:position w:val="2"/>
                <w:lang w:val="fr-FR" w:eastAsia="en-GB" w:bidi="ne-NP"/>
              </w:rPr>
            </w:pPr>
            <w:r w:rsidRPr="006154C3">
              <w:rPr>
                <w:rFonts w:asciiTheme="minorHAnsi" w:eastAsia="Times New Roman" w:hAnsiTheme="minorHAnsi"/>
                <w:position w:val="2"/>
                <w:lang w:val="fr-FR" w:eastAsia="en-GB" w:bidi="ne-NP"/>
              </w:rPr>
              <w:t>7</w:t>
            </w:r>
          </w:p>
        </w:tc>
        <w:tc>
          <w:tcPr>
            <w:tcW w:w="1275" w:type="dxa"/>
            <w:tcBorders>
              <w:top w:val="nil"/>
              <w:left w:val="nil"/>
              <w:bottom w:val="single" w:sz="4" w:space="0" w:color="auto"/>
              <w:right w:val="single" w:sz="4" w:space="0" w:color="auto"/>
            </w:tcBorders>
            <w:shd w:val="clear" w:color="auto" w:fill="auto"/>
            <w:noWrap/>
            <w:hideMark/>
          </w:tcPr>
          <w:p w14:paraId="66467A9C" w14:textId="77777777" w:rsidR="007E0DB0" w:rsidRPr="006154C3" w:rsidRDefault="007E0DB0" w:rsidP="001D0C44">
            <w:pPr>
              <w:pStyle w:val="Tabletexte"/>
              <w:jc w:val="center"/>
              <w:rPr>
                <w:rFonts w:asciiTheme="minorHAnsi" w:eastAsia="Times New Roman" w:hAnsiTheme="minorHAnsi"/>
                <w:position w:val="2"/>
                <w:lang w:val="fr-FR" w:eastAsia="en-GB" w:bidi="ne-NP"/>
              </w:rPr>
            </w:pPr>
            <w:r w:rsidRPr="006154C3">
              <w:rPr>
                <w:rFonts w:asciiTheme="minorHAnsi" w:eastAsia="Times New Roman" w:hAnsiTheme="minorHAnsi"/>
                <w:position w:val="2"/>
                <w:lang w:val="fr-FR" w:eastAsia="en-GB" w:bidi="ne-NP"/>
              </w:rPr>
              <w:t>7</w:t>
            </w:r>
          </w:p>
        </w:tc>
        <w:tc>
          <w:tcPr>
            <w:tcW w:w="1276" w:type="dxa"/>
            <w:tcBorders>
              <w:top w:val="nil"/>
              <w:left w:val="nil"/>
              <w:bottom w:val="single" w:sz="4" w:space="0" w:color="auto"/>
              <w:right w:val="single" w:sz="4" w:space="0" w:color="auto"/>
            </w:tcBorders>
            <w:shd w:val="clear" w:color="auto" w:fill="auto"/>
            <w:noWrap/>
            <w:hideMark/>
          </w:tcPr>
          <w:p w14:paraId="38DAA53D" w14:textId="77777777" w:rsidR="007E0DB0" w:rsidRPr="006154C3" w:rsidRDefault="007E0DB0" w:rsidP="001D0C44">
            <w:pPr>
              <w:pStyle w:val="Tabletexte"/>
              <w:jc w:val="center"/>
              <w:rPr>
                <w:rFonts w:asciiTheme="minorHAnsi" w:eastAsia="Times New Roman" w:hAnsiTheme="minorHAnsi"/>
                <w:position w:val="2"/>
                <w:lang w:val="fr-FR" w:eastAsia="en-GB" w:bidi="ne-NP"/>
              </w:rPr>
            </w:pPr>
            <w:r w:rsidRPr="006154C3">
              <w:rPr>
                <w:rFonts w:asciiTheme="minorHAnsi" w:eastAsia="Times New Roman" w:hAnsiTheme="minorHAnsi"/>
                <w:position w:val="2"/>
                <w:lang w:val="fr-FR" w:eastAsia="en-GB" w:bidi="ne-NP"/>
              </w:rPr>
              <w:t>14</w:t>
            </w:r>
          </w:p>
        </w:tc>
        <w:tc>
          <w:tcPr>
            <w:tcW w:w="1276" w:type="dxa"/>
            <w:tcBorders>
              <w:top w:val="nil"/>
              <w:left w:val="nil"/>
              <w:bottom w:val="single" w:sz="4" w:space="0" w:color="auto"/>
              <w:right w:val="single" w:sz="4" w:space="0" w:color="auto"/>
            </w:tcBorders>
            <w:shd w:val="clear" w:color="auto" w:fill="auto"/>
            <w:noWrap/>
            <w:hideMark/>
          </w:tcPr>
          <w:p w14:paraId="3701E496" w14:textId="77777777" w:rsidR="007E0DB0" w:rsidRPr="006154C3" w:rsidRDefault="007E0DB0" w:rsidP="001D0C44">
            <w:pPr>
              <w:pStyle w:val="Tabletexte"/>
              <w:jc w:val="center"/>
              <w:rPr>
                <w:rFonts w:asciiTheme="minorHAnsi" w:eastAsia="Times New Roman" w:hAnsiTheme="minorHAnsi"/>
                <w:position w:val="2"/>
                <w:lang w:val="fr-FR" w:eastAsia="en-GB" w:bidi="ne-NP"/>
              </w:rPr>
            </w:pPr>
            <w:r w:rsidRPr="006154C3">
              <w:rPr>
                <w:rFonts w:asciiTheme="minorHAnsi" w:eastAsia="Times New Roman" w:hAnsiTheme="minorHAnsi"/>
                <w:position w:val="2"/>
                <w:lang w:val="fr-FR" w:eastAsia="en-GB" w:bidi="ne-NP"/>
              </w:rPr>
              <w:t>4</w:t>
            </w:r>
          </w:p>
        </w:tc>
      </w:tr>
      <w:tr w:rsidR="007E0DB0" w:rsidRPr="006154C3" w14:paraId="04794D9B" w14:textId="77777777" w:rsidTr="001D0C44">
        <w:trPr>
          <w:trHeight w:hRule="exact" w:val="318"/>
          <w:jc w:val="center"/>
        </w:trPr>
        <w:tc>
          <w:tcPr>
            <w:tcW w:w="3411" w:type="dxa"/>
            <w:tcBorders>
              <w:top w:val="nil"/>
              <w:left w:val="single" w:sz="4" w:space="0" w:color="auto"/>
              <w:bottom w:val="single" w:sz="4" w:space="0" w:color="auto"/>
              <w:right w:val="single" w:sz="4" w:space="0" w:color="auto"/>
            </w:tcBorders>
            <w:vAlign w:val="bottom"/>
          </w:tcPr>
          <w:p w14:paraId="6490B512" w14:textId="77777777" w:rsidR="007E0DB0" w:rsidRPr="00025661" w:rsidRDefault="007E0DB0" w:rsidP="001D0C44">
            <w:pPr>
              <w:pStyle w:val="Tabletexte"/>
              <w:jc w:val="left"/>
              <w:rPr>
                <w:rFonts w:asciiTheme="minorHAnsi" w:eastAsia="Times New Roman" w:hAnsiTheme="minorHAnsi"/>
                <w:b/>
                <w:bCs/>
                <w:position w:val="2"/>
                <w:lang w:eastAsia="en-GB" w:bidi="ne-NP"/>
              </w:rPr>
            </w:pPr>
            <w:r w:rsidRPr="006154C3">
              <w:rPr>
                <w:b/>
                <w:bCs/>
                <w:position w:val="2"/>
                <w:rtl/>
                <w:lang w:val="fr-FR" w:eastAsia="en-GB" w:bidi="ar-EG"/>
              </w:rPr>
              <w:t xml:space="preserve">الميزانية العادية لمكتب تنمية الاتصالات </w:t>
            </w:r>
            <w:r w:rsidRPr="00025661">
              <w:rPr>
                <w:b/>
                <w:bCs/>
                <w:position w:val="2"/>
                <w:lang w:eastAsia="en-GB" w:bidi="ne-NP"/>
              </w:rPr>
              <w:t>*</w:t>
            </w:r>
          </w:p>
        </w:tc>
        <w:tc>
          <w:tcPr>
            <w:tcW w:w="1132" w:type="dxa"/>
            <w:tcBorders>
              <w:top w:val="nil"/>
              <w:left w:val="single" w:sz="4" w:space="0" w:color="auto"/>
              <w:bottom w:val="single" w:sz="4" w:space="0" w:color="auto"/>
              <w:right w:val="single" w:sz="4" w:space="0" w:color="auto"/>
            </w:tcBorders>
            <w:shd w:val="clear" w:color="auto" w:fill="auto"/>
            <w:noWrap/>
            <w:vAlign w:val="bottom"/>
            <w:hideMark/>
          </w:tcPr>
          <w:p w14:paraId="1E7F5A6B" w14:textId="77777777" w:rsidR="007E0DB0" w:rsidRPr="006154C3" w:rsidRDefault="007E0DB0" w:rsidP="001D0C44">
            <w:pPr>
              <w:pStyle w:val="Tabletexte"/>
              <w:jc w:val="center"/>
              <w:rPr>
                <w:rFonts w:asciiTheme="minorHAnsi" w:eastAsia="Times New Roman" w:hAnsiTheme="minorHAnsi"/>
                <w:position w:val="2"/>
                <w:lang w:val="fr-FR" w:eastAsia="en-GB" w:bidi="ne-NP"/>
              </w:rPr>
            </w:pPr>
            <w:r w:rsidRPr="006154C3">
              <w:rPr>
                <w:rFonts w:asciiTheme="minorHAnsi" w:eastAsia="Times New Roman" w:hAnsiTheme="minorHAnsi"/>
                <w:position w:val="2"/>
                <w:lang w:val="fr-FR" w:eastAsia="en-GB" w:bidi="ne-NP"/>
              </w:rPr>
              <w:t>444</w:t>
            </w:r>
          </w:p>
        </w:tc>
        <w:tc>
          <w:tcPr>
            <w:tcW w:w="1276" w:type="dxa"/>
            <w:tcBorders>
              <w:top w:val="nil"/>
              <w:left w:val="nil"/>
              <w:bottom w:val="single" w:sz="4" w:space="0" w:color="auto"/>
              <w:right w:val="single" w:sz="4" w:space="0" w:color="auto"/>
            </w:tcBorders>
            <w:shd w:val="clear" w:color="auto" w:fill="auto"/>
            <w:noWrap/>
            <w:vAlign w:val="bottom"/>
            <w:hideMark/>
          </w:tcPr>
          <w:p w14:paraId="16BC7D69" w14:textId="77777777" w:rsidR="007E0DB0" w:rsidRPr="006154C3" w:rsidRDefault="007E0DB0" w:rsidP="001D0C44">
            <w:pPr>
              <w:pStyle w:val="Tabletexte"/>
              <w:jc w:val="center"/>
              <w:rPr>
                <w:rFonts w:asciiTheme="minorHAnsi" w:eastAsia="Times New Roman" w:hAnsiTheme="minorHAnsi"/>
                <w:position w:val="2"/>
                <w:lang w:val="fr-FR" w:eastAsia="en-GB" w:bidi="ne-NP"/>
              </w:rPr>
            </w:pPr>
            <w:r w:rsidRPr="006154C3">
              <w:rPr>
                <w:rFonts w:asciiTheme="minorHAnsi" w:eastAsia="Times New Roman" w:hAnsiTheme="minorHAnsi"/>
                <w:position w:val="2"/>
                <w:lang w:val="fr-FR" w:eastAsia="en-GB" w:bidi="ne-NP"/>
              </w:rPr>
              <w:t>363</w:t>
            </w:r>
          </w:p>
        </w:tc>
        <w:tc>
          <w:tcPr>
            <w:tcW w:w="1275" w:type="dxa"/>
            <w:tcBorders>
              <w:top w:val="nil"/>
              <w:left w:val="nil"/>
              <w:bottom w:val="single" w:sz="4" w:space="0" w:color="auto"/>
              <w:right w:val="single" w:sz="4" w:space="0" w:color="auto"/>
            </w:tcBorders>
            <w:shd w:val="clear" w:color="auto" w:fill="auto"/>
            <w:noWrap/>
            <w:vAlign w:val="bottom"/>
            <w:hideMark/>
          </w:tcPr>
          <w:p w14:paraId="5823E402" w14:textId="77777777" w:rsidR="007E0DB0" w:rsidRPr="006154C3" w:rsidRDefault="007E0DB0" w:rsidP="001D0C44">
            <w:pPr>
              <w:pStyle w:val="Tabletexte"/>
              <w:jc w:val="center"/>
              <w:rPr>
                <w:rFonts w:asciiTheme="minorHAnsi" w:eastAsia="Times New Roman" w:hAnsiTheme="minorHAnsi"/>
                <w:position w:val="2"/>
                <w:lang w:val="fr-FR" w:eastAsia="en-GB" w:bidi="ne-NP"/>
              </w:rPr>
            </w:pPr>
            <w:r w:rsidRPr="006154C3">
              <w:rPr>
                <w:rFonts w:asciiTheme="minorHAnsi" w:eastAsia="Times New Roman" w:hAnsiTheme="minorHAnsi"/>
                <w:position w:val="2"/>
                <w:lang w:val="fr-FR" w:eastAsia="en-GB" w:bidi="ne-NP"/>
              </w:rPr>
              <w:t>394</w:t>
            </w:r>
          </w:p>
        </w:tc>
        <w:tc>
          <w:tcPr>
            <w:tcW w:w="1276" w:type="dxa"/>
            <w:tcBorders>
              <w:top w:val="nil"/>
              <w:left w:val="nil"/>
              <w:bottom w:val="single" w:sz="4" w:space="0" w:color="auto"/>
              <w:right w:val="single" w:sz="4" w:space="0" w:color="auto"/>
            </w:tcBorders>
            <w:shd w:val="clear" w:color="auto" w:fill="auto"/>
            <w:noWrap/>
            <w:vAlign w:val="bottom"/>
            <w:hideMark/>
          </w:tcPr>
          <w:p w14:paraId="73EF09C6" w14:textId="77777777" w:rsidR="007E0DB0" w:rsidRPr="006154C3" w:rsidRDefault="007E0DB0" w:rsidP="001D0C44">
            <w:pPr>
              <w:pStyle w:val="Tabletexte"/>
              <w:jc w:val="center"/>
              <w:rPr>
                <w:rFonts w:asciiTheme="minorHAnsi" w:eastAsia="Times New Roman" w:hAnsiTheme="minorHAnsi"/>
                <w:position w:val="2"/>
                <w:lang w:val="fr-FR" w:eastAsia="en-GB" w:bidi="ne-NP"/>
              </w:rPr>
            </w:pPr>
            <w:r w:rsidRPr="006154C3">
              <w:rPr>
                <w:rFonts w:asciiTheme="minorHAnsi" w:eastAsia="Times New Roman" w:hAnsiTheme="minorHAnsi"/>
                <w:position w:val="2"/>
                <w:lang w:val="fr-FR" w:eastAsia="en-GB" w:bidi="ne-NP"/>
              </w:rPr>
              <w:t>530</w:t>
            </w:r>
          </w:p>
        </w:tc>
        <w:tc>
          <w:tcPr>
            <w:tcW w:w="1276" w:type="dxa"/>
            <w:tcBorders>
              <w:top w:val="nil"/>
              <w:left w:val="nil"/>
              <w:bottom w:val="single" w:sz="4" w:space="0" w:color="auto"/>
              <w:right w:val="single" w:sz="4" w:space="0" w:color="auto"/>
            </w:tcBorders>
            <w:shd w:val="clear" w:color="auto" w:fill="auto"/>
            <w:noWrap/>
            <w:vAlign w:val="bottom"/>
            <w:hideMark/>
          </w:tcPr>
          <w:p w14:paraId="3456E418" w14:textId="77777777" w:rsidR="007E0DB0" w:rsidRPr="006154C3" w:rsidRDefault="007E0DB0" w:rsidP="001D0C44">
            <w:pPr>
              <w:pStyle w:val="Tabletexte"/>
              <w:jc w:val="center"/>
              <w:rPr>
                <w:rFonts w:asciiTheme="minorHAnsi" w:eastAsia="Times New Roman" w:hAnsiTheme="minorHAnsi"/>
                <w:position w:val="2"/>
                <w:lang w:val="fr-FR" w:eastAsia="en-GB" w:bidi="ne-NP"/>
              </w:rPr>
            </w:pPr>
            <w:r w:rsidRPr="006154C3">
              <w:rPr>
                <w:rFonts w:asciiTheme="minorHAnsi" w:eastAsia="Times New Roman" w:hAnsiTheme="minorHAnsi"/>
                <w:position w:val="2"/>
                <w:lang w:val="fr-FR" w:eastAsia="en-GB" w:bidi="ne-NP"/>
              </w:rPr>
              <w:t>463</w:t>
            </w:r>
          </w:p>
        </w:tc>
      </w:tr>
      <w:tr w:rsidR="007E0DB0" w:rsidRPr="006154C3" w14:paraId="62EAADE9" w14:textId="77777777" w:rsidTr="001D0C44">
        <w:trPr>
          <w:trHeight w:hRule="exact" w:val="318"/>
          <w:jc w:val="center"/>
        </w:trPr>
        <w:tc>
          <w:tcPr>
            <w:tcW w:w="3411" w:type="dxa"/>
            <w:tcBorders>
              <w:top w:val="nil"/>
              <w:left w:val="single" w:sz="4" w:space="0" w:color="auto"/>
              <w:bottom w:val="single" w:sz="4" w:space="0" w:color="auto"/>
              <w:right w:val="single" w:sz="4" w:space="0" w:color="auto"/>
            </w:tcBorders>
            <w:vAlign w:val="bottom"/>
          </w:tcPr>
          <w:p w14:paraId="3CA2E177" w14:textId="77777777" w:rsidR="007E0DB0" w:rsidRPr="006154C3" w:rsidRDefault="007E0DB0" w:rsidP="001D0C44">
            <w:pPr>
              <w:pStyle w:val="Tabletexte"/>
              <w:jc w:val="left"/>
              <w:rPr>
                <w:rFonts w:asciiTheme="minorHAnsi" w:eastAsia="Times New Roman" w:hAnsiTheme="minorHAnsi"/>
                <w:b/>
                <w:bCs/>
                <w:position w:val="2"/>
                <w:lang w:val="fr-FR" w:eastAsia="en-GB" w:bidi="ne-NP"/>
              </w:rPr>
            </w:pPr>
            <w:r w:rsidRPr="006154C3">
              <w:rPr>
                <w:rFonts w:eastAsia="DengXian"/>
                <w:b/>
                <w:bCs/>
                <w:position w:val="2"/>
                <w:rtl/>
                <w:lang w:val="fr-FR" w:bidi="ar-EG"/>
              </w:rPr>
              <w:t>مكتب تنمية الاتصالات</w:t>
            </w:r>
          </w:p>
        </w:tc>
        <w:tc>
          <w:tcPr>
            <w:tcW w:w="1132" w:type="dxa"/>
            <w:tcBorders>
              <w:top w:val="nil"/>
              <w:left w:val="single" w:sz="4" w:space="0" w:color="auto"/>
              <w:bottom w:val="single" w:sz="4" w:space="0" w:color="auto"/>
              <w:right w:val="single" w:sz="4" w:space="0" w:color="auto"/>
            </w:tcBorders>
            <w:shd w:val="clear" w:color="auto" w:fill="auto"/>
            <w:noWrap/>
            <w:vAlign w:val="bottom"/>
            <w:hideMark/>
          </w:tcPr>
          <w:p w14:paraId="4FB067DF" w14:textId="77777777" w:rsidR="007E0DB0" w:rsidRPr="006154C3" w:rsidRDefault="007E0DB0" w:rsidP="001D0C44">
            <w:pPr>
              <w:pStyle w:val="Tabletexte"/>
              <w:jc w:val="center"/>
              <w:rPr>
                <w:rFonts w:asciiTheme="minorHAnsi" w:eastAsia="Times New Roman" w:hAnsiTheme="minorHAnsi"/>
                <w:position w:val="2"/>
                <w:lang w:val="fr-FR" w:eastAsia="en-GB" w:bidi="ne-NP"/>
              </w:rPr>
            </w:pPr>
            <w:r w:rsidRPr="006154C3">
              <w:rPr>
                <w:rFonts w:asciiTheme="minorHAnsi" w:eastAsia="Times New Roman" w:hAnsiTheme="minorHAnsi"/>
                <w:position w:val="2"/>
                <w:lang w:val="fr-FR" w:eastAsia="en-GB" w:bidi="ne-NP"/>
              </w:rPr>
              <w:t>271</w:t>
            </w:r>
          </w:p>
        </w:tc>
        <w:tc>
          <w:tcPr>
            <w:tcW w:w="1276" w:type="dxa"/>
            <w:tcBorders>
              <w:top w:val="nil"/>
              <w:left w:val="nil"/>
              <w:bottom w:val="single" w:sz="4" w:space="0" w:color="auto"/>
              <w:right w:val="single" w:sz="4" w:space="0" w:color="auto"/>
            </w:tcBorders>
            <w:shd w:val="clear" w:color="auto" w:fill="auto"/>
            <w:noWrap/>
            <w:vAlign w:val="bottom"/>
            <w:hideMark/>
          </w:tcPr>
          <w:p w14:paraId="3D8DC774" w14:textId="77777777" w:rsidR="007E0DB0" w:rsidRPr="006154C3" w:rsidRDefault="007E0DB0" w:rsidP="001D0C44">
            <w:pPr>
              <w:pStyle w:val="Tabletexte"/>
              <w:jc w:val="center"/>
              <w:rPr>
                <w:rFonts w:asciiTheme="minorHAnsi" w:eastAsia="Times New Roman" w:hAnsiTheme="minorHAnsi"/>
                <w:position w:val="2"/>
                <w:lang w:val="fr-FR" w:eastAsia="en-GB" w:bidi="ne-NP"/>
              </w:rPr>
            </w:pPr>
            <w:r w:rsidRPr="006154C3">
              <w:rPr>
                <w:rFonts w:asciiTheme="minorHAnsi" w:eastAsia="Times New Roman" w:hAnsiTheme="minorHAnsi"/>
                <w:position w:val="2"/>
                <w:lang w:val="fr-FR" w:eastAsia="en-GB" w:bidi="ne-NP"/>
              </w:rPr>
              <w:t>365</w:t>
            </w:r>
          </w:p>
        </w:tc>
        <w:tc>
          <w:tcPr>
            <w:tcW w:w="1275" w:type="dxa"/>
            <w:tcBorders>
              <w:top w:val="nil"/>
              <w:left w:val="nil"/>
              <w:bottom w:val="single" w:sz="4" w:space="0" w:color="auto"/>
              <w:right w:val="single" w:sz="4" w:space="0" w:color="auto"/>
            </w:tcBorders>
            <w:shd w:val="clear" w:color="auto" w:fill="auto"/>
            <w:noWrap/>
            <w:vAlign w:val="bottom"/>
            <w:hideMark/>
          </w:tcPr>
          <w:p w14:paraId="03298722" w14:textId="77777777" w:rsidR="007E0DB0" w:rsidRPr="006154C3" w:rsidRDefault="007E0DB0" w:rsidP="001D0C44">
            <w:pPr>
              <w:pStyle w:val="Tabletexte"/>
              <w:jc w:val="center"/>
              <w:rPr>
                <w:rFonts w:asciiTheme="minorHAnsi" w:eastAsia="Times New Roman" w:hAnsiTheme="minorHAnsi"/>
                <w:position w:val="2"/>
                <w:lang w:val="fr-FR" w:eastAsia="en-GB" w:bidi="ne-NP"/>
              </w:rPr>
            </w:pPr>
            <w:r w:rsidRPr="006154C3">
              <w:rPr>
                <w:rFonts w:asciiTheme="minorHAnsi" w:eastAsia="Times New Roman" w:hAnsiTheme="minorHAnsi"/>
                <w:position w:val="2"/>
                <w:lang w:val="fr-FR" w:eastAsia="en-GB" w:bidi="ne-NP"/>
              </w:rPr>
              <w:t>248</w:t>
            </w:r>
          </w:p>
        </w:tc>
        <w:tc>
          <w:tcPr>
            <w:tcW w:w="1276" w:type="dxa"/>
            <w:tcBorders>
              <w:top w:val="nil"/>
              <w:left w:val="nil"/>
              <w:bottom w:val="single" w:sz="4" w:space="0" w:color="auto"/>
              <w:right w:val="single" w:sz="4" w:space="0" w:color="auto"/>
            </w:tcBorders>
            <w:shd w:val="clear" w:color="auto" w:fill="auto"/>
            <w:noWrap/>
            <w:vAlign w:val="bottom"/>
            <w:hideMark/>
          </w:tcPr>
          <w:p w14:paraId="6B31DC98" w14:textId="77777777" w:rsidR="007E0DB0" w:rsidRPr="006154C3" w:rsidRDefault="007E0DB0" w:rsidP="001D0C44">
            <w:pPr>
              <w:pStyle w:val="Tabletexte"/>
              <w:jc w:val="center"/>
              <w:rPr>
                <w:rFonts w:asciiTheme="minorHAnsi" w:eastAsia="Times New Roman" w:hAnsiTheme="minorHAnsi"/>
                <w:position w:val="2"/>
                <w:lang w:val="fr-FR" w:eastAsia="en-GB" w:bidi="ne-NP"/>
              </w:rPr>
            </w:pPr>
            <w:r w:rsidRPr="006154C3">
              <w:rPr>
                <w:rFonts w:asciiTheme="minorHAnsi" w:eastAsia="Times New Roman" w:hAnsiTheme="minorHAnsi"/>
                <w:position w:val="2"/>
                <w:lang w:val="fr-FR" w:eastAsia="en-GB" w:bidi="ne-NP"/>
              </w:rPr>
              <w:t>264</w:t>
            </w:r>
          </w:p>
        </w:tc>
        <w:tc>
          <w:tcPr>
            <w:tcW w:w="1276" w:type="dxa"/>
            <w:tcBorders>
              <w:top w:val="nil"/>
              <w:left w:val="nil"/>
              <w:bottom w:val="single" w:sz="4" w:space="0" w:color="auto"/>
              <w:right w:val="single" w:sz="4" w:space="0" w:color="auto"/>
            </w:tcBorders>
            <w:shd w:val="clear" w:color="000000" w:fill="FFFFFF"/>
            <w:noWrap/>
            <w:vAlign w:val="center"/>
            <w:hideMark/>
          </w:tcPr>
          <w:p w14:paraId="72E8AABB" w14:textId="77777777" w:rsidR="007E0DB0" w:rsidRPr="006154C3" w:rsidRDefault="007E0DB0" w:rsidP="001D0C44">
            <w:pPr>
              <w:pStyle w:val="Tabletexte"/>
              <w:jc w:val="center"/>
              <w:rPr>
                <w:rFonts w:asciiTheme="minorHAnsi" w:eastAsia="Times New Roman" w:hAnsiTheme="minorHAnsi"/>
                <w:position w:val="2"/>
                <w:lang w:val="fr-FR" w:eastAsia="en-GB" w:bidi="ne-NP"/>
              </w:rPr>
            </w:pPr>
            <w:r w:rsidRPr="006154C3">
              <w:rPr>
                <w:rFonts w:asciiTheme="minorHAnsi" w:eastAsia="Times New Roman" w:hAnsiTheme="minorHAnsi"/>
                <w:position w:val="2"/>
                <w:lang w:val="fr-FR" w:eastAsia="en-GB" w:bidi="ne-NP"/>
              </w:rPr>
              <w:t>234</w:t>
            </w:r>
          </w:p>
        </w:tc>
      </w:tr>
      <w:tr w:rsidR="007E0DB0" w:rsidRPr="006154C3" w14:paraId="731BBA58" w14:textId="77777777" w:rsidTr="001D0C44">
        <w:trPr>
          <w:trHeight w:hRule="exact" w:val="318"/>
          <w:jc w:val="center"/>
        </w:trPr>
        <w:tc>
          <w:tcPr>
            <w:tcW w:w="3411" w:type="dxa"/>
            <w:tcBorders>
              <w:top w:val="nil"/>
              <w:left w:val="single" w:sz="4" w:space="0" w:color="auto"/>
              <w:bottom w:val="single" w:sz="4" w:space="0" w:color="auto"/>
              <w:right w:val="single" w:sz="4" w:space="0" w:color="auto"/>
            </w:tcBorders>
            <w:vAlign w:val="bottom"/>
          </w:tcPr>
          <w:p w14:paraId="601EA5B9" w14:textId="77777777" w:rsidR="007E0DB0" w:rsidRPr="006154C3" w:rsidRDefault="007E0DB0" w:rsidP="001D0C44">
            <w:pPr>
              <w:pStyle w:val="Tabletexte"/>
              <w:jc w:val="left"/>
              <w:rPr>
                <w:rFonts w:asciiTheme="minorHAnsi" w:hAnsiTheme="minorHAnsi"/>
                <w:b/>
                <w:bCs/>
                <w:position w:val="2"/>
                <w:lang w:val="fr-FR"/>
              </w:rPr>
            </w:pPr>
            <w:r w:rsidRPr="006154C3">
              <w:rPr>
                <w:rFonts w:hint="cs"/>
                <w:b/>
                <w:bCs/>
                <w:position w:val="2"/>
                <w:rtl/>
                <w:lang w:val="fr-FR" w:eastAsia="en-GB" w:bidi="ar-EG"/>
              </w:rPr>
              <w:t>ال</w:t>
            </w:r>
            <w:r w:rsidRPr="006154C3">
              <w:rPr>
                <w:b/>
                <w:bCs/>
                <w:position w:val="2"/>
                <w:rtl/>
                <w:lang w:val="fr-FR" w:eastAsia="en-GB" w:bidi="ar-EG"/>
              </w:rPr>
              <w:t>مجموع</w:t>
            </w:r>
            <w:r w:rsidRPr="006154C3">
              <w:rPr>
                <w:rFonts w:hint="cs"/>
                <w:b/>
                <w:bCs/>
                <w:position w:val="2"/>
                <w:rtl/>
                <w:lang w:val="fr-FR" w:eastAsia="en-GB" w:bidi="ar-EG"/>
              </w:rPr>
              <w:t xml:space="preserve"> الكلي</w:t>
            </w:r>
          </w:p>
        </w:tc>
        <w:tc>
          <w:tcPr>
            <w:tcW w:w="1132" w:type="dxa"/>
            <w:tcBorders>
              <w:top w:val="nil"/>
              <w:left w:val="single" w:sz="4" w:space="0" w:color="auto"/>
              <w:bottom w:val="single" w:sz="4" w:space="0" w:color="auto"/>
              <w:right w:val="single" w:sz="4" w:space="0" w:color="auto"/>
            </w:tcBorders>
            <w:shd w:val="clear" w:color="auto" w:fill="auto"/>
            <w:noWrap/>
            <w:vAlign w:val="bottom"/>
          </w:tcPr>
          <w:p w14:paraId="12C8A17F" w14:textId="77777777" w:rsidR="007E0DB0" w:rsidRPr="006154C3" w:rsidRDefault="007E0DB0" w:rsidP="001D0C44">
            <w:pPr>
              <w:pStyle w:val="Tabletexte"/>
              <w:jc w:val="center"/>
              <w:rPr>
                <w:rFonts w:asciiTheme="minorHAnsi" w:eastAsia="Times New Roman" w:hAnsiTheme="minorHAnsi"/>
                <w:b/>
                <w:position w:val="2"/>
                <w:lang w:val="fr-FR" w:eastAsia="en-GB" w:bidi="ne-NP"/>
              </w:rPr>
            </w:pPr>
            <w:r w:rsidRPr="006154C3">
              <w:rPr>
                <w:rFonts w:asciiTheme="minorHAnsi" w:eastAsia="Times New Roman" w:hAnsiTheme="minorHAnsi"/>
                <w:b/>
                <w:position w:val="2"/>
                <w:lang w:val="fr-FR" w:eastAsia="en-GB" w:bidi="ne-NP"/>
              </w:rPr>
              <w:t>752</w:t>
            </w:r>
          </w:p>
        </w:tc>
        <w:tc>
          <w:tcPr>
            <w:tcW w:w="1276" w:type="dxa"/>
            <w:tcBorders>
              <w:top w:val="nil"/>
              <w:left w:val="nil"/>
              <w:bottom w:val="single" w:sz="4" w:space="0" w:color="auto"/>
              <w:right w:val="single" w:sz="4" w:space="0" w:color="auto"/>
            </w:tcBorders>
            <w:shd w:val="clear" w:color="auto" w:fill="auto"/>
            <w:noWrap/>
            <w:vAlign w:val="bottom"/>
          </w:tcPr>
          <w:p w14:paraId="35E83F35" w14:textId="77777777" w:rsidR="007E0DB0" w:rsidRPr="006154C3" w:rsidRDefault="007E0DB0" w:rsidP="001D0C44">
            <w:pPr>
              <w:pStyle w:val="Tabletexte"/>
              <w:jc w:val="center"/>
              <w:rPr>
                <w:rFonts w:asciiTheme="minorHAnsi" w:eastAsia="Times New Roman" w:hAnsiTheme="minorHAnsi"/>
                <w:b/>
                <w:position w:val="2"/>
                <w:lang w:val="fr-FR" w:eastAsia="en-GB" w:bidi="ne-NP"/>
              </w:rPr>
            </w:pPr>
            <w:r w:rsidRPr="006154C3">
              <w:rPr>
                <w:rFonts w:asciiTheme="minorHAnsi" w:eastAsia="Times New Roman" w:hAnsiTheme="minorHAnsi"/>
                <w:b/>
                <w:position w:val="2"/>
                <w:lang w:val="fr-FR" w:eastAsia="en-GB" w:bidi="ne-NP"/>
              </w:rPr>
              <w:t>760</w:t>
            </w:r>
          </w:p>
        </w:tc>
        <w:tc>
          <w:tcPr>
            <w:tcW w:w="1275" w:type="dxa"/>
            <w:tcBorders>
              <w:top w:val="nil"/>
              <w:left w:val="nil"/>
              <w:bottom w:val="single" w:sz="4" w:space="0" w:color="auto"/>
              <w:right w:val="single" w:sz="4" w:space="0" w:color="auto"/>
            </w:tcBorders>
            <w:shd w:val="clear" w:color="auto" w:fill="auto"/>
            <w:noWrap/>
            <w:vAlign w:val="bottom"/>
          </w:tcPr>
          <w:p w14:paraId="29CDA554" w14:textId="77777777" w:rsidR="007E0DB0" w:rsidRPr="006154C3" w:rsidRDefault="007E0DB0" w:rsidP="001D0C44">
            <w:pPr>
              <w:pStyle w:val="Tabletexte"/>
              <w:jc w:val="center"/>
              <w:rPr>
                <w:rFonts w:asciiTheme="minorHAnsi" w:eastAsia="Times New Roman" w:hAnsiTheme="minorHAnsi"/>
                <w:b/>
                <w:position w:val="2"/>
                <w:lang w:val="fr-FR" w:eastAsia="en-GB" w:bidi="ne-NP"/>
              </w:rPr>
            </w:pPr>
            <w:r w:rsidRPr="006154C3">
              <w:rPr>
                <w:rFonts w:asciiTheme="minorHAnsi" w:eastAsia="Times New Roman" w:hAnsiTheme="minorHAnsi"/>
                <w:b/>
                <w:position w:val="2"/>
                <w:lang w:val="fr-FR" w:eastAsia="en-GB" w:bidi="ne-NP"/>
              </w:rPr>
              <w:t>689</w:t>
            </w:r>
          </w:p>
        </w:tc>
        <w:tc>
          <w:tcPr>
            <w:tcW w:w="1276" w:type="dxa"/>
            <w:tcBorders>
              <w:top w:val="nil"/>
              <w:left w:val="nil"/>
              <w:bottom w:val="single" w:sz="4" w:space="0" w:color="auto"/>
              <w:right w:val="single" w:sz="4" w:space="0" w:color="auto"/>
            </w:tcBorders>
            <w:shd w:val="clear" w:color="auto" w:fill="auto"/>
            <w:noWrap/>
            <w:vAlign w:val="bottom"/>
          </w:tcPr>
          <w:p w14:paraId="514C4F85" w14:textId="77777777" w:rsidR="007E0DB0" w:rsidRPr="006154C3" w:rsidRDefault="007E0DB0" w:rsidP="001D0C44">
            <w:pPr>
              <w:pStyle w:val="Tabletexte"/>
              <w:jc w:val="center"/>
              <w:rPr>
                <w:rFonts w:asciiTheme="minorHAnsi" w:eastAsia="Times New Roman" w:hAnsiTheme="minorHAnsi"/>
                <w:b/>
                <w:position w:val="2"/>
                <w:lang w:val="fr-FR" w:eastAsia="en-GB" w:bidi="ne-NP"/>
              </w:rPr>
            </w:pPr>
            <w:r w:rsidRPr="006154C3">
              <w:rPr>
                <w:rFonts w:asciiTheme="minorHAnsi" w:eastAsia="Times New Roman" w:hAnsiTheme="minorHAnsi"/>
                <w:b/>
                <w:position w:val="2"/>
                <w:lang w:val="fr-FR" w:eastAsia="en-GB" w:bidi="ne-NP"/>
              </w:rPr>
              <w:t>858</w:t>
            </w:r>
          </w:p>
        </w:tc>
        <w:tc>
          <w:tcPr>
            <w:tcW w:w="1276" w:type="dxa"/>
            <w:tcBorders>
              <w:top w:val="nil"/>
              <w:left w:val="nil"/>
              <w:bottom w:val="single" w:sz="4" w:space="0" w:color="auto"/>
              <w:right w:val="single" w:sz="4" w:space="0" w:color="auto"/>
            </w:tcBorders>
            <w:shd w:val="clear" w:color="000000" w:fill="FFFFFF"/>
            <w:noWrap/>
            <w:vAlign w:val="center"/>
          </w:tcPr>
          <w:p w14:paraId="77939082" w14:textId="77777777" w:rsidR="007E0DB0" w:rsidRPr="006154C3" w:rsidRDefault="007E0DB0" w:rsidP="001D0C44">
            <w:pPr>
              <w:pStyle w:val="Tabletexte"/>
              <w:jc w:val="center"/>
              <w:rPr>
                <w:rFonts w:asciiTheme="minorHAnsi" w:eastAsia="Times New Roman" w:hAnsiTheme="minorHAnsi"/>
                <w:b/>
                <w:position w:val="2"/>
                <w:lang w:val="fr-FR" w:eastAsia="en-GB" w:bidi="ne-NP"/>
              </w:rPr>
            </w:pPr>
            <w:r w:rsidRPr="006154C3">
              <w:rPr>
                <w:rFonts w:asciiTheme="minorHAnsi" w:eastAsia="Times New Roman" w:hAnsiTheme="minorHAnsi"/>
                <w:b/>
                <w:position w:val="2"/>
                <w:lang w:val="fr-FR" w:eastAsia="en-GB" w:bidi="ne-NP"/>
              </w:rPr>
              <w:t>726</w:t>
            </w:r>
          </w:p>
        </w:tc>
      </w:tr>
    </w:tbl>
    <w:p w14:paraId="09C8AA33" w14:textId="77777777" w:rsidR="007E0DB0" w:rsidRDefault="007E0DB0" w:rsidP="007E0DB0">
      <w:pPr>
        <w:keepNext/>
        <w:keepLines/>
        <w:rPr>
          <w:rtl/>
        </w:rPr>
      </w:pPr>
      <w:r>
        <w:rPr>
          <w:rFonts w:hint="cs"/>
          <w:rtl/>
          <w:lang w:bidi="ar-EG"/>
        </w:rPr>
        <w:lastRenderedPageBreak/>
        <w:t>56</w:t>
      </w:r>
      <w:r>
        <w:rPr>
          <w:rtl/>
          <w:lang w:bidi="ar-EG"/>
        </w:rPr>
        <w:tab/>
      </w:r>
      <w:r w:rsidRPr="00E02440">
        <w:rPr>
          <w:rtl/>
          <w:lang w:bidi="ar-EG"/>
        </w:rPr>
        <w:t xml:space="preserve">ومن الجوانب الأخرى المثيرة للاهتمام في توظيف الاستشاريين والخبراء المناطق التي ينتمون إليها. </w:t>
      </w:r>
      <w:r w:rsidRPr="006F42DE">
        <w:rPr>
          <w:rFonts w:hint="cs"/>
          <w:rtl/>
          <w:lang w:bidi="ar-EG"/>
        </w:rPr>
        <w:t>ف</w:t>
      </w:r>
      <w:r w:rsidRPr="00E02440">
        <w:rPr>
          <w:rtl/>
          <w:lang w:bidi="ar-EG"/>
        </w:rPr>
        <w:t>على سبيل المثال،</w:t>
      </w:r>
      <w:r>
        <w:rPr>
          <w:rFonts w:hint="cs"/>
          <w:rtl/>
          <w:lang w:bidi="ar-EG"/>
        </w:rPr>
        <w:t xml:space="preserve"> </w:t>
      </w:r>
      <w:r w:rsidRPr="00B75BE5">
        <w:rPr>
          <w:rFonts w:hint="cs"/>
          <w:rtl/>
          <w:lang w:bidi="ar-EG"/>
        </w:rPr>
        <w:t>اختل توازن</w:t>
      </w:r>
      <w:r w:rsidRPr="00E02440">
        <w:rPr>
          <w:rtl/>
          <w:lang w:bidi="ar-EG"/>
        </w:rPr>
        <w:t xml:space="preserve"> الخلفيات الإقليمية للخبراء الذين ساهموا في </w:t>
      </w:r>
      <w:r w:rsidRPr="00B75BE5">
        <w:rPr>
          <w:rFonts w:hint="cs"/>
          <w:rtl/>
          <w:lang w:bidi="ar-EG"/>
        </w:rPr>
        <w:t>إعداد</w:t>
      </w:r>
      <w:r w:rsidRPr="00E02440">
        <w:rPr>
          <w:rtl/>
          <w:lang w:bidi="ar-EG"/>
        </w:rPr>
        <w:t xml:space="preserve"> برامج تدريب مكتب تنمية الاتصالات (الملحق 5) بشكل ملحوظ حيث</w:t>
      </w:r>
      <w:r w:rsidRPr="00B75BE5">
        <w:rPr>
          <w:rFonts w:hint="cs"/>
          <w:rtl/>
          <w:lang w:bidi="ar-EG"/>
        </w:rPr>
        <w:t xml:space="preserve"> جاء </w:t>
      </w:r>
      <w:r w:rsidRPr="00E02440">
        <w:rPr>
          <w:rtl/>
          <w:lang w:bidi="ar-EG"/>
        </w:rPr>
        <w:t>56% من الخبراء من أوروبا و30% من الأمريكتين.</w:t>
      </w:r>
      <w:r>
        <w:rPr>
          <w:rStyle w:val="FootnoteReference"/>
          <w:rtl/>
        </w:rPr>
        <w:footnoteReference w:id="76"/>
      </w:r>
      <w:r w:rsidRPr="00B75BE5">
        <w:rPr>
          <w:rFonts w:hint="cs"/>
          <w:rtl/>
          <w:lang w:bidi="ar-EG"/>
        </w:rPr>
        <w:t xml:space="preserve"> و</w:t>
      </w:r>
      <w:r w:rsidRPr="00E02440">
        <w:rPr>
          <w:rtl/>
          <w:lang w:bidi="ar-EG"/>
        </w:rPr>
        <w:t>لم يكن أي منهم من المنطقة العربية، و</w:t>
      </w:r>
      <w:r w:rsidRPr="00B75BE5">
        <w:rPr>
          <w:rFonts w:hint="cs"/>
          <w:rtl/>
          <w:lang w:bidi="ar-EG"/>
        </w:rPr>
        <w:t xml:space="preserve">أتى </w:t>
      </w:r>
      <w:r w:rsidRPr="00E02440">
        <w:rPr>
          <w:rtl/>
          <w:lang w:bidi="ar-EG"/>
        </w:rPr>
        <w:t xml:space="preserve">واحد فقط من </w:t>
      </w:r>
      <w:r w:rsidRPr="00E02440">
        <w:rPr>
          <w:rtl/>
        </w:rPr>
        <w:t>كومنولث الدول المستقلة</w:t>
      </w:r>
      <w:r w:rsidRPr="00E02440">
        <w:rPr>
          <w:rtl/>
          <w:lang w:bidi="ar-EG"/>
        </w:rPr>
        <w:t xml:space="preserve">، وثلاثة من </w:t>
      </w:r>
      <w:r>
        <w:rPr>
          <w:rtl/>
          <w:lang w:bidi="ar-EG"/>
        </w:rPr>
        <w:t>إفريقي</w:t>
      </w:r>
      <w:r w:rsidRPr="00E02440">
        <w:rPr>
          <w:rtl/>
          <w:lang w:bidi="ar-EG"/>
        </w:rPr>
        <w:t>ا.</w:t>
      </w:r>
      <w:r w:rsidRPr="002E5FC9">
        <w:rPr>
          <w:rtl/>
          <w:lang w:bidi="ar-EG"/>
        </w:rPr>
        <w:t xml:space="preserve"> </w:t>
      </w:r>
      <w:r w:rsidRPr="00E02440">
        <w:rPr>
          <w:rtl/>
          <w:lang w:bidi="ar-EG"/>
        </w:rPr>
        <w:t>وهذا يسلط الضوء على</w:t>
      </w:r>
      <w:r w:rsidRPr="002E5FC9">
        <w:rPr>
          <w:rFonts w:hint="cs"/>
          <w:rtl/>
          <w:lang w:bidi="ar-EG"/>
        </w:rPr>
        <w:t xml:space="preserve"> حضور</w:t>
      </w:r>
      <w:r w:rsidRPr="00E02440">
        <w:rPr>
          <w:rtl/>
          <w:lang w:bidi="ar-EG"/>
        </w:rPr>
        <w:t xml:space="preserve"> علاقات القوة المهمة في تنفيذ بعض أنشطة تنمية القدرات والتدريب في الاتحاد على الأقل، والتي </w:t>
      </w:r>
      <w:r w:rsidRPr="002E5FC9">
        <w:rPr>
          <w:rFonts w:hint="cs"/>
          <w:rtl/>
          <w:lang w:bidi="ar-EG"/>
        </w:rPr>
        <w:t>ص</w:t>
      </w:r>
      <w:r w:rsidRPr="00E02440">
        <w:rPr>
          <w:rtl/>
          <w:lang w:bidi="ar-EG"/>
        </w:rPr>
        <w:t>مم</w:t>
      </w:r>
      <w:r w:rsidRPr="002E5FC9">
        <w:rPr>
          <w:rFonts w:hint="cs"/>
          <w:rtl/>
          <w:lang w:bidi="ar-EG"/>
        </w:rPr>
        <w:t>ها</w:t>
      </w:r>
      <w:r w:rsidRPr="00E02440">
        <w:rPr>
          <w:rtl/>
          <w:lang w:bidi="ar-EG"/>
        </w:rPr>
        <w:t xml:space="preserve"> وقدمها من ينتمون إلى البلدان الأغنى </w:t>
      </w:r>
      <w:r w:rsidRPr="002E5FC9">
        <w:rPr>
          <w:rFonts w:hint="cs"/>
          <w:rtl/>
          <w:lang w:bidi="ar-EG"/>
        </w:rPr>
        <w:t>والأقوى</w:t>
      </w:r>
      <w:r w:rsidRPr="00E02440">
        <w:rPr>
          <w:rtl/>
          <w:lang w:bidi="ar-EG"/>
        </w:rPr>
        <w:t xml:space="preserve"> و</w:t>
      </w:r>
      <w:r w:rsidRPr="002E5FC9">
        <w:rPr>
          <w:rFonts w:hint="cs"/>
          <w:rtl/>
          <w:lang w:bidi="ar-EG"/>
        </w:rPr>
        <w:t xml:space="preserve">لعلها </w:t>
      </w:r>
      <w:r w:rsidRPr="00E02440">
        <w:rPr>
          <w:rtl/>
          <w:lang w:bidi="ar-EG"/>
        </w:rPr>
        <w:t xml:space="preserve">بالتالي </w:t>
      </w:r>
      <w:r w:rsidRPr="002E5FC9">
        <w:rPr>
          <w:rFonts w:hint="cs"/>
          <w:rtl/>
          <w:lang w:bidi="ar-EG"/>
        </w:rPr>
        <w:t>تستنسخ</w:t>
      </w:r>
      <w:r w:rsidRPr="00E02440">
        <w:rPr>
          <w:rtl/>
          <w:lang w:bidi="ar-EG"/>
        </w:rPr>
        <w:t xml:space="preserve"> هياكل </w:t>
      </w:r>
      <w:r w:rsidRPr="002E5FC9">
        <w:rPr>
          <w:rFonts w:hint="cs"/>
          <w:rtl/>
          <w:lang w:bidi="ar-EG"/>
        </w:rPr>
        <w:t>القوة</w:t>
      </w:r>
      <w:r w:rsidRPr="00E02440">
        <w:rPr>
          <w:rtl/>
          <w:lang w:bidi="ar-EG"/>
        </w:rPr>
        <w:t xml:space="preserve"> الرقمية العالمية القائمة.</w:t>
      </w:r>
    </w:p>
    <w:p w14:paraId="72360D1D" w14:textId="77777777" w:rsidR="007E0DB0" w:rsidRDefault="007E0DB0" w:rsidP="007E0DB0">
      <w:pPr>
        <w:pStyle w:val="Heading3"/>
        <w:rPr>
          <w:lang w:bidi="ar-EG"/>
        </w:rPr>
      </w:pPr>
      <w:r w:rsidRPr="00E02440">
        <w:rPr>
          <w:rtl/>
          <w:lang w:bidi="ar-EG"/>
        </w:rPr>
        <w:t>مشاريع وبرامج تنمية القدرات والتدريب</w:t>
      </w:r>
    </w:p>
    <w:p w14:paraId="1EA20048" w14:textId="77777777" w:rsidR="007E0DB0" w:rsidRPr="00075A17" w:rsidRDefault="007E0DB0" w:rsidP="007E0DB0">
      <w:pPr>
        <w:rPr>
          <w:spacing w:val="-2"/>
          <w:rtl/>
        </w:rPr>
      </w:pPr>
      <w:r w:rsidRPr="00061D14">
        <w:rPr>
          <w:rFonts w:hint="cs"/>
          <w:spacing w:val="-2"/>
          <w:rtl/>
          <w:lang w:bidi="ar-EG"/>
        </w:rPr>
        <w:t>57</w:t>
      </w:r>
      <w:r w:rsidRPr="00061D14">
        <w:rPr>
          <w:spacing w:val="-2"/>
          <w:rtl/>
          <w:lang w:bidi="ar-EG"/>
        </w:rPr>
        <w:tab/>
        <w:t xml:space="preserve">شارك مكتب تنمية الاتصالات في 18 مشروعاً تتعلق على وجه التحديد بتنمية القدرات منذ يناير 2015، </w:t>
      </w:r>
      <w:r w:rsidRPr="00061D14">
        <w:rPr>
          <w:rFonts w:hint="cs"/>
          <w:spacing w:val="-2"/>
          <w:rtl/>
          <w:lang w:bidi="ar-EG"/>
        </w:rPr>
        <w:t xml:space="preserve">وفيما يلي </w:t>
      </w:r>
      <w:r w:rsidRPr="00061D14">
        <w:rPr>
          <w:spacing w:val="-2"/>
          <w:rtl/>
          <w:lang w:bidi="ar-EG"/>
        </w:rPr>
        <w:t>تفاصيل</w:t>
      </w:r>
      <w:r w:rsidRPr="00061D14">
        <w:rPr>
          <w:rFonts w:hint="cs"/>
          <w:spacing w:val="-2"/>
          <w:rtl/>
          <w:lang w:bidi="ar-EG"/>
        </w:rPr>
        <w:t>ها</w:t>
      </w:r>
      <w:r w:rsidRPr="00061D14">
        <w:rPr>
          <w:spacing w:val="-2"/>
          <w:rtl/>
          <w:lang w:bidi="ar-EG"/>
        </w:rPr>
        <w:t xml:space="preserve"> المالية الموجزة </w:t>
      </w:r>
      <w:r w:rsidRPr="00061D14">
        <w:rPr>
          <w:rFonts w:hint="cs"/>
          <w:spacing w:val="-2"/>
          <w:rtl/>
          <w:lang w:bidi="ar-EG"/>
        </w:rPr>
        <w:t>ب</w:t>
      </w:r>
      <w:r w:rsidRPr="00061D14">
        <w:rPr>
          <w:spacing w:val="-2"/>
          <w:rtl/>
          <w:lang w:bidi="ar-EG"/>
        </w:rPr>
        <w:t>أرقام الفرنك السويسري (</w:t>
      </w:r>
      <w:r w:rsidRPr="00061D14">
        <w:rPr>
          <w:rFonts w:hint="cs"/>
          <w:spacing w:val="-2"/>
          <w:rtl/>
          <w:lang w:bidi="ar-EG"/>
        </w:rPr>
        <w:t>المدورة</w:t>
      </w:r>
      <w:r w:rsidRPr="00061D14">
        <w:rPr>
          <w:spacing w:val="-2"/>
          <w:rtl/>
          <w:lang w:bidi="ar-EG"/>
        </w:rPr>
        <w:t>):</w:t>
      </w:r>
      <w:r w:rsidRPr="00061D14">
        <w:rPr>
          <w:rFonts w:hint="cs"/>
          <w:spacing w:val="-2"/>
          <w:rtl/>
          <w:lang w:bidi="ar-EG"/>
        </w:rPr>
        <w:t xml:space="preserve"> </w:t>
      </w:r>
      <w:r w:rsidRPr="00061D14">
        <w:rPr>
          <w:spacing w:val="-2"/>
          <w:rtl/>
          <w:lang w:bidi="ar-EG"/>
        </w:rPr>
        <w:t xml:space="preserve">مساهمة الاتحاد الدولي للاتصالات </w:t>
      </w:r>
      <w:r w:rsidRPr="00061D14">
        <w:rPr>
          <w:spacing w:val="-2"/>
          <w:lang w:bidi="ar-EG"/>
        </w:rPr>
        <w:t>234 521</w:t>
      </w:r>
      <w:r w:rsidRPr="00061D14">
        <w:rPr>
          <w:rFonts w:hint="cs"/>
          <w:spacing w:val="-2"/>
          <w:rtl/>
          <w:lang w:bidi="ar-EG"/>
        </w:rPr>
        <w:t xml:space="preserve"> (أ)</w:t>
      </w:r>
      <w:r w:rsidRPr="00061D14">
        <w:rPr>
          <w:spacing w:val="-2"/>
          <w:rtl/>
          <w:lang w:bidi="ar-EG"/>
        </w:rPr>
        <w:t xml:space="preserve">، </w:t>
      </w:r>
      <w:r w:rsidRPr="00061D14">
        <w:rPr>
          <w:rFonts w:hint="cs"/>
          <w:spacing w:val="-2"/>
          <w:rtl/>
          <w:lang w:bidi="ar-EG"/>
        </w:rPr>
        <w:t>و</w:t>
      </w:r>
      <w:r w:rsidRPr="00061D14">
        <w:rPr>
          <w:spacing w:val="-2"/>
          <w:rtl/>
          <w:lang w:bidi="ar-EG"/>
        </w:rPr>
        <w:t>مساهمة الشرك</w:t>
      </w:r>
      <w:r w:rsidRPr="00061D14">
        <w:rPr>
          <w:rFonts w:hint="cs"/>
          <w:spacing w:val="-2"/>
          <w:rtl/>
          <w:lang w:bidi="ar-EG"/>
        </w:rPr>
        <w:t>اء</w:t>
      </w:r>
      <w:r w:rsidRPr="00061D14">
        <w:rPr>
          <w:spacing w:val="-2"/>
          <w:rtl/>
          <w:lang w:bidi="ar-EG"/>
        </w:rPr>
        <w:t xml:space="preserve"> </w:t>
      </w:r>
      <w:r w:rsidRPr="00061D14">
        <w:rPr>
          <w:spacing w:val="-2"/>
          <w:lang w:val="en-GB" w:bidi="ar-EG"/>
        </w:rPr>
        <w:t>2 396 914</w:t>
      </w:r>
      <w:r w:rsidRPr="00061D14">
        <w:rPr>
          <w:rFonts w:hint="cs"/>
          <w:spacing w:val="-2"/>
          <w:rtl/>
          <w:lang w:val="en-GB" w:bidi="ar-EG"/>
        </w:rPr>
        <w:t xml:space="preserve"> (ب)</w:t>
      </w:r>
      <w:r w:rsidRPr="00061D14">
        <w:rPr>
          <w:spacing w:val="-2"/>
          <w:rtl/>
          <w:lang w:bidi="ar-EG"/>
        </w:rPr>
        <w:t xml:space="preserve">، </w:t>
      </w:r>
      <w:r w:rsidRPr="00061D14">
        <w:rPr>
          <w:rFonts w:hint="cs"/>
          <w:spacing w:val="-2"/>
          <w:rtl/>
          <w:lang w:bidi="ar-EG"/>
        </w:rPr>
        <w:t>وما جمعه</w:t>
      </w:r>
      <w:r w:rsidRPr="00061D14">
        <w:rPr>
          <w:spacing w:val="-2"/>
          <w:rtl/>
          <w:lang w:bidi="ar-EG"/>
        </w:rPr>
        <w:t xml:space="preserve"> الاتحاد </w:t>
      </w:r>
      <w:r w:rsidRPr="00061D14">
        <w:rPr>
          <w:rFonts w:hint="cs"/>
          <w:spacing w:val="-2"/>
          <w:rtl/>
          <w:lang w:bidi="ar-EG"/>
        </w:rPr>
        <w:t>من تبرعات</w:t>
      </w:r>
      <w:r w:rsidRPr="00061D14">
        <w:rPr>
          <w:spacing w:val="-2"/>
          <w:rtl/>
          <w:lang w:bidi="ar-EG"/>
        </w:rPr>
        <w:t xml:space="preserve"> الشركاء </w:t>
      </w:r>
      <w:r w:rsidRPr="00061D14">
        <w:rPr>
          <w:spacing w:val="-2"/>
          <w:lang w:val="en-GB" w:bidi="ar-EG"/>
        </w:rPr>
        <w:t>56 527</w:t>
      </w:r>
      <w:r w:rsidRPr="00061D14">
        <w:rPr>
          <w:rFonts w:hint="cs"/>
          <w:spacing w:val="-2"/>
          <w:rtl/>
          <w:lang w:val="en-GB" w:bidi="ar-EG"/>
        </w:rPr>
        <w:t xml:space="preserve"> (ج)</w:t>
      </w:r>
      <w:r w:rsidRPr="00061D14">
        <w:rPr>
          <w:spacing w:val="-2"/>
          <w:rtl/>
          <w:lang w:bidi="ar-EG"/>
        </w:rPr>
        <w:t>، وإجمالي تكلفة المشروع</w:t>
      </w:r>
      <w:r w:rsidRPr="00061D14">
        <w:rPr>
          <w:rFonts w:hint="cs"/>
          <w:spacing w:val="-2"/>
          <w:rtl/>
          <w:lang w:bidi="ar-EG"/>
        </w:rPr>
        <w:t xml:space="preserve"> </w:t>
      </w:r>
      <w:r w:rsidRPr="00061D14">
        <w:rPr>
          <w:spacing w:val="-2"/>
          <w:lang w:val="en-GB" w:bidi="ar-EG"/>
        </w:rPr>
        <w:t>2 574 909</w:t>
      </w:r>
      <w:r w:rsidRPr="00061D14">
        <w:rPr>
          <w:rFonts w:hint="cs"/>
          <w:spacing w:val="-2"/>
          <w:rtl/>
          <w:lang w:val="en-GB" w:bidi="ar-EG"/>
        </w:rPr>
        <w:t xml:space="preserve"> (أ + ب </w:t>
      </w:r>
      <w:r w:rsidRPr="00061D14">
        <w:rPr>
          <w:spacing w:val="-2"/>
          <w:rtl/>
          <w:lang w:val="en-GB" w:bidi="ar-EG"/>
        </w:rPr>
        <w:noBreakHyphen/>
      </w:r>
      <w:r w:rsidRPr="00061D14">
        <w:rPr>
          <w:rFonts w:hint="cs"/>
          <w:spacing w:val="-2"/>
          <w:rtl/>
          <w:lang w:val="en-GB" w:bidi="ar-EG"/>
        </w:rPr>
        <w:t>ج)</w:t>
      </w:r>
      <w:r w:rsidRPr="00061D14">
        <w:rPr>
          <w:spacing w:val="-2"/>
          <w:rtl/>
          <w:lang w:bidi="ar-EG"/>
        </w:rPr>
        <w:t>.</w:t>
      </w:r>
      <w:r w:rsidRPr="00061D14">
        <w:rPr>
          <w:rFonts w:hint="cs"/>
          <w:spacing w:val="-2"/>
          <w:rtl/>
          <w:lang w:bidi="ar-EG"/>
        </w:rPr>
        <w:t xml:space="preserve"> و</w:t>
      </w:r>
      <w:r w:rsidRPr="00061D14">
        <w:rPr>
          <w:spacing w:val="-2"/>
          <w:rtl/>
          <w:lang w:bidi="ar-EG"/>
        </w:rPr>
        <w:t xml:space="preserve">يوضح </w:t>
      </w:r>
      <w:r w:rsidRPr="00061D14">
        <w:rPr>
          <w:rFonts w:hint="cs"/>
          <w:spacing w:val="-2"/>
          <w:rtl/>
          <w:lang w:bidi="ar-EG"/>
        </w:rPr>
        <w:t>ذلك</w:t>
      </w:r>
      <w:r w:rsidRPr="00061D14">
        <w:rPr>
          <w:spacing w:val="-2"/>
          <w:rtl/>
          <w:lang w:bidi="ar-EG"/>
        </w:rPr>
        <w:t xml:space="preserve"> كيف ت</w:t>
      </w:r>
      <w:r w:rsidRPr="00061D14">
        <w:rPr>
          <w:rFonts w:hint="cs"/>
          <w:spacing w:val="-2"/>
          <w:rtl/>
          <w:lang w:bidi="ar-EG"/>
        </w:rPr>
        <w:t>َ</w:t>
      </w:r>
      <w:r w:rsidRPr="00061D14">
        <w:rPr>
          <w:spacing w:val="-2"/>
          <w:rtl/>
          <w:lang w:bidi="ar-EG"/>
        </w:rPr>
        <w:t>مك</w:t>
      </w:r>
      <w:r w:rsidRPr="00061D14">
        <w:rPr>
          <w:rFonts w:hint="cs"/>
          <w:spacing w:val="-2"/>
          <w:rtl/>
          <w:lang w:bidi="ar-EG"/>
        </w:rPr>
        <w:t>َّ</w:t>
      </w:r>
      <w:r w:rsidRPr="00061D14">
        <w:rPr>
          <w:spacing w:val="-2"/>
          <w:rtl/>
          <w:lang w:bidi="ar-EG"/>
        </w:rPr>
        <w:t xml:space="preserve">ن الاتحاد </w:t>
      </w:r>
      <w:r w:rsidRPr="00061D14">
        <w:rPr>
          <w:rFonts w:hint="cs"/>
          <w:spacing w:val="-2"/>
          <w:rtl/>
          <w:lang w:bidi="ar-EG"/>
        </w:rPr>
        <w:t>ب</w:t>
      </w:r>
      <w:r w:rsidRPr="00061D14">
        <w:rPr>
          <w:spacing w:val="-2"/>
          <w:rtl/>
          <w:lang w:bidi="ar-EG"/>
        </w:rPr>
        <w:t xml:space="preserve">العمل مع الشركاء (بشكل رئيسي مع حكومات الدول الأعضاء) من إنفاق أقل من </w:t>
      </w:r>
      <w:r w:rsidRPr="00061D14">
        <w:rPr>
          <w:spacing w:val="-2"/>
          <w:lang w:bidi="ar-EG"/>
        </w:rPr>
        <w:t>250 000</w:t>
      </w:r>
      <w:r w:rsidRPr="00061D14">
        <w:rPr>
          <w:spacing w:val="-2"/>
          <w:rtl/>
          <w:lang w:bidi="ar-EG"/>
        </w:rPr>
        <w:t xml:space="preserve"> فرنك سويسري للمساعدة في تقديم قيمة </w:t>
      </w:r>
      <w:r w:rsidRPr="00061D14">
        <w:rPr>
          <w:rFonts w:hint="cs"/>
          <w:spacing w:val="-2"/>
          <w:rtl/>
          <w:lang w:bidi="ar-EG"/>
        </w:rPr>
        <w:t>تزيد ع</w:t>
      </w:r>
      <w:r w:rsidRPr="00061D14">
        <w:rPr>
          <w:spacing w:val="-2"/>
          <w:rtl/>
          <w:lang w:bidi="ar-EG"/>
        </w:rPr>
        <w:t xml:space="preserve">ن </w:t>
      </w:r>
      <w:r w:rsidRPr="00061D14">
        <w:rPr>
          <w:spacing w:val="-2"/>
          <w:lang w:bidi="ar-EG"/>
        </w:rPr>
        <w:t>2 500 000</w:t>
      </w:r>
      <w:r w:rsidRPr="00061D14">
        <w:rPr>
          <w:spacing w:val="-2"/>
          <w:rtl/>
          <w:lang w:bidi="ar-EG"/>
        </w:rPr>
        <w:t xml:space="preserve"> فرنك سويسري </w:t>
      </w:r>
      <w:r w:rsidRPr="00061D14">
        <w:rPr>
          <w:rFonts w:hint="cs"/>
          <w:spacing w:val="-2"/>
          <w:rtl/>
          <w:lang w:bidi="ar-EG"/>
        </w:rPr>
        <w:t xml:space="preserve">من </w:t>
      </w:r>
      <w:r w:rsidRPr="00061D14">
        <w:rPr>
          <w:spacing w:val="-2"/>
          <w:rtl/>
          <w:lang w:bidi="ar-EG"/>
        </w:rPr>
        <w:t xml:space="preserve">أنشطة تنمية القدرات على مدار ست سنوات تقريباً، مع تحقيق عائد يبلغ حوالي </w:t>
      </w:r>
      <w:r w:rsidRPr="00061D14">
        <w:rPr>
          <w:spacing w:val="-2"/>
          <w:lang w:bidi="ar-EG"/>
        </w:rPr>
        <w:t>56 500</w:t>
      </w:r>
      <w:r w:rsidRPr="00061D14">
        <w:rPr>
          <w:spacing w:val="-2"/>
          <w:rtl/>
          <w:lang w:bidi="ar-EG"/>
        </w:rPr>
        <w:t xml:space="preserve"> فرنك سويسري (</w:t>
      </w:r>
      <w:r w:rsidRPr="00061D14">
        <w:rPr>
          <w:spacing w:val="-2"/>
          <w:rtl/>
        </w:rPr>
        <w:t>الخدمات الإدارية والتشغيلية</w:t>
      </w:r>
      <w:r w:rsidRPr="00061D14">
        <w:rPr>
          <w:rFonts w:hint="cs"/>
          <w:spacing w:val="-2"/>
          <w:rtl/>
        </w:rPr>
        <w:t xml:space="preserve"> </w:t>
      </w:r>
      <w:r w:rsidRPr="00061D14">
        <w:rPr>
          <w:spacing w:val="-2"/>
        </w:rPr>
        <w:t>(AOS)</w:t>
      </w:r>
      <w:r w:rsidRPr="00061D14">
        <w:rPr>
          <w:spacing w:val="-2"/>
          <w:rtl/>
          <w:lang w:bidi="ar-EG"/>
        </w:rPr>
        <w:t>، 7%</w:t>
      </w:r>
      <w:r w:rsidRPr="00061D14">
        <w:rPr>
          <w:rStyle w:val="FootnoteReference"/>
          <w:spacing w:val="-2"/>
          <w:rtl/>
        </w:rPr>
        <w:footnoteReference w:id="77"/>
      </w:r>
      <w:r w:rsidRPr="00061D14">
        <w:rPr>
          <w:rFonts w:hint="cs"/>
          <w:spacing w:val="-2"/>
          <w:rtl/>
        </w:rPr>
        <w:t xml:space="preserve"> </w:t>
      </w:r>
      <w:r w:rsidRPr="00061D14">
        <w:rPr>
          <w:spacing w:val="-2"/>
          <w:rtl/>
          <w:lang w:bidi="ar-EG"/>
        </w:rPr>
        <w:t>عادة) للمساعدة في</w:t>
      </w:r>
      <w:r w:rsidRPr="00061D14">
        <w:rPr>
          <w:rFonts w:hint="cs"/>
          <w:spacing w:val="-2"/>
          <w:rtl/>
          <w:lang w:bidi="ar-EG"/>
        </w:rPr>
        <w:t> تغطية</w:t>
      </w:r>
      <w:r w:rsidRPr="00061D14">
        <w:rPr>
          <w:spacing w:val="-2"/>
          <w:rtl/>
          <w:lang w:bidi="ar-EG"/>
        </w:rPr>
        <w:t xml:space="preserve"> تكاليفه الداخلية. بالإضافة إلى ذلك،</w:t>
      </w:r>
      <w:r w:rsidRPr="00061D14">
        <w:rPr>
          <w:rFonts w:hint="cs"/>
          <w:spacing w:val="-2"/>
          <w:rtl/>
          <w:lang w:bidi="ar-EG"/>
        </w:rPr>
        <w:t xml:space="preserve"> ت</w:t>
      </w:r>
      <w:r w:rsidRPr="00061D14">
        <w:rPr>
          <w:spacing w:val="-2"/>
          <w:rtl/>
          <w:lang w:bidi="ar-EG"/>
        </w:rPr>
        <w:t xml:space="preserve">مكن ملاحظة أن الاتحاد قد قدم ما يقرب من </w:t>
      </w:r>
      <w:r w:rsidRPr="00061D14">
        <w:rPr>
          <w:spacing w:val="-2"/>
          <w:lang w:bidi="ar-EG"/>
        </w:rPr>
        <w:t>5 000</w:t>
      </w:r>
      <w:r w:rsidRPr="00061D14">
        <w:rPr>
          <w:spacing w:val="-2"/>
          <w:rtl/>
          <w:lang w:bidi="ar-EG"/>
        </w:rPr>
        <w:t xml:space="preserve"> </w:t>
      </w:r>
      <w:r w:rsidRPr="00061D14">
        <w:rPr>
          <w:rFonts w:hint="cs"/>
          <w:spacing w:val="-2"/>
          <w:rtl/>
          <w:lang w:bidi="ar-EG"/>
        </w:rPr>
        <w:t>زمالة دراسية</w:t>
      </w:r>
      <w:r w:rsidRPr="00061D14">
        <w:rPr>
          <w:spacing w:val="-2"/>
          <w:rtl/>
          <w:lang w:bidi="ar-EG"/>
        </w:rPr>
        <w:t xml:space="preserve"> منذ يناير 2015، معظمها للقيام بنوع من التدريب</w:t>
      </w:r>
      <w:r w:rsidRPr="00061D14">
        <w:rPr>
          <w:rFonts w:hint="cs"/>
          <w:spacing w:val="-2"/>
          <w:rtl/>
        </w:rPr>
        <w:t>.</w:t>
      </w:r>
      <w:r w:rsidRPr="00061D14">
        <w:rPr>
          <w:rStyle w:val="FootnoteReference"/>
          <w:spacing w:val="-2"/>
          <w:rtl/>
        </w:rPr>
        <w:footnoteReference w:id="78"/>
      </w:r>
    </w:p>
    <w:p w14:paraId="47F18F9D" w14:textId="77777777" w:rsidR="007E0DB0" w:rsidRDefault="007E0DB0" w:rsidP="007E0DB0">
      <w:pPr>
        <w:rPr>
          <w:rtl/>
          <w:lang w:bidi="ar-EG"/>
        </w:rPr>
      </w:pPr>
      <w:r>
        <w:rPr>
          <w:rFonts w:hint="cs"/>
          <w:rtl/>
          <w:lang w:bidi="ar-EG"/>
        </w:rPr>
        <w:t>58</w:t>
      </w:r>
      <w:r>
        <w:rPr>
          <w:rtl/>
          <w:lang w:bidi="ar-EG"/>
        </w:rPr>
        <w:tab/>
      </w:r>
      <w:r>
        <w:rPr>
          <w:rFonts w:hint="cs"/>
          <w:rtl/>
          <w:lang w:bidi="ar-EG"/>
        </w:rPr>
        <w:t>و</w:t>
      </w:r>
      <w:r w:rsidRPr="00E02440">
        <w:rPr>
          <w:rtl/>
          <w:lang w:bidi="ar-EG"/>
        </w:rPr>
        <w:t xml:space="preserve">أتيح ما بين </w:t>
      </w:r>
      <w:r>
        <w:rPr>
          <w:lang w:bidi="ar-EG"/>
        </w:rPr>
        <w:t>5 000</w:t>
      </w:r>
      <w:r w:rsidRPr="00E02440">
        <w:rPr>
          <w:rtl/>
          <w:lang w:bidi="ar-EG"/>
        </w:rPr>
        <w:t xml:space="preserve"> و</w:t>
      </w:r>
      <w:r>
        <w:rPr>
          <w:lang w:val="en-GB" w:bidi="ar-EG"/>
        </w:rPr>
        <w:t>10 000</w:t>
      </w:r>
      <w:r w:rsidRPr="00E02440">
        <w:rPr>
          <w:rtl/>
          <w:lang w:bidi="ar-EG"/>
        </w:rPr>
        <w:t xml:space="preserve"> دولار أمريكي </w:t>
      </w:r>
      <w:r>
        <w:rPr>
          <w:rFonts w:hint="cs"/>
          <w:rtl/>
          <w:lang w:bidi="ar-EG"/>
        </w:rPr>
        <w:t>لإعداد</w:t>
      </w:r>
      <w:r w:rsidRPr="00E02440">
        <w:rPr>
          <w:rtl/>
          <w:lang w:bidi="ar-EG"/>
        </w:rPr>
        <w:t xml:space="preserve"> كل وحدة </w:t>
      </w:r>
      <w:r>
        <w:rPr>
          <w:rFonts w:hint="cs"/>
          <w:rtl/>
          <w:lang w:bidi="ar-EG"/>
        </w:rPr>
        <w:t xml:space="preserve">نمطية </w:t>
      </w:r>
      <w:r w:rsidRPr="00E02440">
        <w:rPr>
          <w:rtl/>
          <w:lang w:bidi="ar-EG"/>
        </w:rPr>
        <w:t xml:space="preserve">من </w:t>
      </w:r>
      <w:r>
        <w:rPr>
          <w:rFonts w:hint="cs"/>
          <w:rtl/>
          <w:lang w:bidi="ar-EG"/>
        </w:rPr>
        <w:t>ال</w:t>
      </w:r>
      <w:r w:rsidRPr="00E02440">
        <w:rPr>
          <w:rtl/>
          <w:lang w:bidi="ar-EG"/>
        </w:rPr>
        <w:t>برامج التدريب</w:t>
      </w:r>
      <w:r>
        <w:rPr>
          <w:rFonts w:hint="cs"/>
          <w:rtl/>
          <w:lang w:bidi="ar-EG"/>
        </w:rPr>
        <w:t>ية</w:t>
      </w:r>
      <w:r w:rsidRPr="00E02440">
        <w:rPr>
          <w:rtl/>
          <w:lang w:bidi="ar-EG"/>
        </w:rPr>
        <w:t xml:space="preserve"> لمكتب تنمية الاتصالات. </w:t>
      </w:r>
      <w:r>
        <w:rPr>
          <w:rFonts w:hint="cs"/>
          <w:rtl/>
          <w:lang w:bidi="ar-EG"/>
        </w:rPr>
        <w:t>وب</w:t>
      </w:r>
      <w:r w:rsidRPr="00E02440">
        <w:rPr>
          <w:rtl/>
          <w:lang w:bidi="ar-EG"/>
        </w:rPr>
        <w:t>وجود 15 وحدة</w:t>
      </w:r>
      <w:r w:rsidRPr="006C7B4C">
        <w:rPr>
          <w:rFonts w:hint="cs"/>
          <w:rtl/>
          <w:lang w:bidi="ar-EG"/>
        </w:rPr>
        <w:t xml:space="preserve"> نمطية</w:t>
      </w:r>
      <w:r w:rsidRPr="00E02440">
        <w:rPr>
          <w:rtl/>
          <w:lang w:bidi="ar-EG"/>
        </w:rPr>
        <w:t xml:space="preserve"> في كل برنامج، فإن هذا يعني أن تكلفة تطوير كل برنامج </w:t>
      </w:r>
      <w:r>
        <w:rPr>
          <w:rFonts w:hint="cs"/>
          <w:rtl/>
          <w:lang w:bidi="ar-EG"/>
        </w:rPr>
        <w:t xml:space="preserve">بلغت </w:t>
      </w:r>
      <w:r>
        <w:t>75 000</w:t>
      </w:r>
      <w:r w:rsidRPr="00E02440">
        <w:rPr>
          <w:rtl/>
          <w:lang w:bidi="ar-EG"/>
        </w:rPr>
        <w:t xml:space="preserve"> دولار أمريكي</w:t>
      </w:r>
      <w:r>
        <w:rPr>
          <w:rFonts w:hint="cs"/>
          <w:rtl/>
          <w:lang w:bidi="ar-EG"/>
        </w:rPr>
        <w:t xml:space="preserve"> تقريباً</w:t>
      </w:r>
      <w:r w:rsidRPr="006C7B4C">
        <w:rPr>
          <w:rtl/>
          <w:lang w:bidi="ar-EG"/>
        </w:rPr>
        <w:t xml:space="preserve"> </w:t>
      </w:r>
      <w:r>
        <w:rPr>
          <w:rFonts w:hint="cs"/>
          <w:rtl/>
          <w:lang w:bidi="ar-EG"/>
        </w:rPr>
        <w:t>ك</w:t>
      </w:r>
      <w:r w:rsidRPr="006C7B4C">
        <w:rPr>
          <w:rtl/>
          <w:lang w:bidi="ar-EG"/>
        </w:rPr>
        <w:t>حد أدنى</w:t>
      </w:r>
      <w:r w:rsidRPr="00E02440">
        <w:rPr>
          <w:rtl/>
          <w:lang w:bidi="ar-EG"/>
        </w:rPr>
        <w:t xml:space="preserve"> (استناداً إلى الرقم الأدنى البالغ </w:t>
      </w:r>
      <w:r>
        <w:rPr>
          <w:lang w:bidi="ar-EG"/>
        </w:rPr>
        <w:t>5 000</w:t>
      </w:r>
      <w:r w:rsidRPr="00E02440">
        <w:rPr>
          <w:rtl/>
          <w:lang w:bidi="ar-EG"/>
        </w:rPr>
        <w:t xml:space="preserve"> دولار أمريكي)، مما يجعل تكلفة جميع البرامج الأربعة </w:t>
      </w:r>
      <w:r>
        <w:rPr>
          <w:lang w:bidi="ar-EG"/>
        </w:rPr>
        <w:t>300 000</w:t>
      </w:r>
      <w:r w:rsidRPr="00E02440">
        <w:rPr>
          <w:rtl/>
          <w:lang w:bidi="ar-EG"/>
        </w:rPr>
        <w:t xml:space="preserve"> دولار أمريكي</w:t>
      </w:r>
      <w:r w:rsidRPr="006C7B4C">
        <w:rPr>
          <w:rFonts w:hint="cs"/>
          <w:rtl/>
          <w:lang w:bidi="ar-EG"/>
        </w:rPr>
        <w:t xml:space="preserve"> تقريباً</w:t>
      </w:r>
      <w:r w:rsidRPr="00E02440">
        <w:rPr>
          <w:rtl/>
          <w:lang w:bidi="ar-EG"/>
        </w:rPr>
        <w:t>.</w:t>
      </w:r>
      <w:r w:rsidRPr="00E02440">
        <w:rPr>
          <w:rFonts w:hint="cs"/>
          <w:rtl/>
          <w:lang w:bidi="ar-EG"/>
        </w:rPr>
        <w:t xml:space="preserve"> </w:t>
      </w:r>
    </w:p>
    <w:p w14:paraId="191F627D" w14:textId="77777777" w:rsidR="007E0DB0" w:rsidRDefault="007E0DB0" w:rsidP="007E0DB0">
      <w:pPr>
        <w:pStyle w:val="Heading3"/>
        <w:rPr>
          <w:rtl/>
          <w:lang w:bidi="ar-EG"/>
        </w:rPr>
      </w:pPr>
      <w:r w:rsidRPr="00E02440">
        <w:rPr>
          <w:rtl/>
          <w:lang w:bidi="ar-EG"/>
        </w:rPr>
        <w:t>الخدمات الرقمية</w:t>
      </w:r>
    </w:p>
    <w:p w14:paraId="641210D4" w14:textId="77777777" w:rsidR="007E0DB0" w:rsidRDefault="007E0DB0" w:rsidP="007E0DB0">
      <w:pPr>
        <w:rPr>
          <w:rtl/>
          <w:lang w:bidi="ar-EG"/>
        </w:rPr>
      </w:pPr>
      <w:r>
        <w:rPr>
          <w:lang w:bidi="ar-EG"/>
        </w:rPr>
        <w:t>59</w:t>
      </w:r>
      <w:r>
        <w:rPr>
          <w:rtl/>
          <w:lang w:bidi="ar-EG"/>
        </w:rPr>
        <w:tab/>
      </w:r>
      <w:r w:rsidRPr="006C7B4C">
        <w:rPr>
          <w:rtl/>
          <w:lang w:bidi="ar-EG"/>
        </w:rPr>
        <w:t>بين يناير 2016 ونوفمبر 2020، دفع الاتحاد مبلغ</w:t>
      </w:r>
      <w:r>
        <w:rPr>
          <w:rFonts w:hint="cs"/>
          <w:rtl/>
          <w:lang w:bidi="ar-EG"/>
        </w:rPr>
        <w:t xml:space="preserve"> </w:t>
      </w:r>
      <w:r>
        <w:rPr>
          <w:lang w:bidi="ar-EG"/>
        </w:rPr>
        <w:t>77 012,5</w:t>
      </w:r>
      <w:r w:rsidRPr="006C7B4C">
        <w:rPr>
          <w:rtl/>
          <w:lang w:bidi="ar-EG"/>
        </w:rPr>
        <w:t xml:space="preserve"> فرنكاً سويسرياً لخدمات الاستضافة والدعم والصيانة المتعلقة بالأكاديمية، حيث يبلغ المبلغ الشهري الحالي </w:t>
      </w:r>
      <w:r>
        <w:rPr>
          <w:lang w:bidi="ar-EG"/>
        </w:rPr>
        <w:t>2 195</w:t>
      </w:r>
      <w:r w:rsidRPr="006C7B4C">
        <w:rPr>
          <w:rtl/>
          <w:lang w:bidi="ar-EG"/>
        </w:rPr>
        <w:t xml:space="preserve"> فرنكاً سويسرياً في الشهر.</w:t>
      </w:r>
      <w:r w:rsidRPr="00E030AD">
        <w:rPr>
          <w:rFonts w:hint="cs"/>
          <w:rtl/>
          <w:lang w:bidi="ar-EG"/>
        </w:rPr>
        <w:t xml:space="preserve"> و</w:t>
      </w:r>
      <w:r w:rsidRPr="00E030AD">
        <w:rPr>
          <w:rtl/>
          <w:lang w:bidi="ar-EG"/>
        </w:rPr>
        <w:t>يبدو أن هذا الرقم يمثل قيمة جيدة لمثل هذه الخدمات.</w:t>
      </w:r>
      <w:r w:rsidRPr="00295BE6">
        <w:rPr>
          <w:rFonts w:hint="cs"/>
          <w:rtl/>
          <w:lang w:bidi="ar-EG"/>
        </w:rPr>
        <w:t xml:space="preserve"> بيد أن</w:t>
      </w:r>
      <w:r w:rsidRPr="00295BE6">
        <w:rPr>
          <w:rtl/>
          <w:lang w:bidi="ar-EG"/>
        </w:rPr>
        <w:t xml:space="preserve"> التحول إلى تقديم تنمية القدرات والتدريب عبر الإنترنت على الصعيد العالمي، كنتيجة </w:t>
      </w:r>
      <w:r w:rsidRPr="00295BE6">
        <w:rPr>
          <w:rFonts w:hint="cs"/>
          <w:rtl/>
          <w:lang w:bidi="ar-EG"/>
        </w:rPr>
        <w:t>ل</w:t>
      </w:r>
      <w:r w:rsidRPr="00295BE6">
        <w:rPr>
          <w:rtl/>
        </w:rPr>
        <w:t>جائحة كوفيد</w:t>
      </w:r>
      <w:r>
        <w:rPr>
          <w:rtl/>
        </w:rPr>
        <w:noBreakHyphen/>
      </w:r>
      <w:r w:rsidRPr="00295BE6">
        <w:rPr>
          <w:rtl/>
        </w:rPr>
        <w:t>19</w:t>
      </w:r>
      <w:r w:rsidRPr="00295BE6">
        <w:rPr>
          <w:rFonts w:hint="cs"/>
          <w:rtl/>
        </w:rPr>
        <w:t xml:space="preserve"> </w:t>
      </w:r>
      <w:r w:rsidRPr="00295BE6">
        <w:rPr>
          <w:rtl/>
          <w:lang w:bidi="ar-EG"/>
        </w:rPr>
        <w:t xml:space="preserve">جزئياً، يعني تغير هيكل تمويل هذه الأنشطة، خاصة بالنسبة لأولئك الذين يتعين عليهم الآن تمويل مشاركتهم. </w:t>
      </w:r>
      <w:r w:rsidRPr="00295BE6">
        <w:rPr>
          <w:rFonts w:hint="cs"/>
          <w:rtl/>
          <w:lang w:bidi="ar-EG"/>
        </w:rPr>
        <w:t>و</w:t>
      </w:r>
      <w:r w:rsidRPr="00295BE6">
        <w:rPr>
          <w:rtl/>
          <w:lang w:bidi="ar-EG"/>
        </w:rPr>
        <w:t>من</w:t>
      </w:r>
      <w:r>
        <w:rPr>
          <w:rFonts w:hint="cs"/>
          <w:rtl/>
          <w:lang w:bidi="ar-EG"/>
        </w:rPr>
        <w:t> </w:t>
      </w:r>
      <w:r w:rsidRPr="00295BE6">
        <w:rPr>
          <w:rtl/>
          <w:lang w:bidi="ar-EG"/>
        </w:rPr>
        <w:t>الناحية العملية،</w:t>
      </w:r>
      <w:r w:rsidRPr="00295BE6">
        <w:rPr>
          <w:rFonts w:hint="cs"/>
          <w:rtl/>
          <w:lang w:bidi="ar-EG"/>
        </w:rPr>
        <w:t xml:space="preserve"> ستحصل</w:t>
      </w:r>
      <w:r w:rsidRPr="00295BE6">
        <w:rPr>
          <w:rtl/>
          <w:lang w:bidi="ar-EG"/>
        </w:rPr>
        <w:t xml:space="preserve"> وفورات في تكاليف السفر والصيانة للأشخاص الذين كانوا يحضرون في السابق تدريباً وجهاً لوجه، لكن تكاليف </w:t>
      </w:r>
      <w:r w:rsidRPr="00295BE6">
        <w:rPr>
          <w:rFonts w:hint="cs"/>
          <w:rtl/>
          <w:lang w:bidi="ar-EG"/>
        </w:rPr>
        <w:t>التوصيلية</w:t>
      </w:r>
      <w:r w:rsidRPr="00295BE6">
        <w:rPr>
          <w:rtl/>
          <w:lang w:bidi="ar-EG"/>
        </w:rPr>
        <w:t xml:space="preserve"> والنفاذ إلى التدريب عبر الإنترنت سترتفع.</w:t>
      </w:r>
      <w:r w:rsidRPr="00295BE6">
        <w:rPr>
          <w:rFonts w:hint="cs"/>
          <w:rtl/>
          <w:lang w:bidi="ar-EG"/>
        </w:rPr>
        <w:t xml:space="preserve"> ويشكل ذلك</w:t>
      </w:r>
      <w:r w:rsidRPr="00295BE6">
        <w:rPr>
          <w:rtl/>
          <w:lang w:bidi="ar-EG"/>
        </w:rPr>
        <w:t xml:space="preserve"> تحدياً خاصاً </w:t>
      </w:r>
      <w:r w:rsidRPr="00295BE6">
        <w:rPr>
          <w:rFonts w:hint="cs"/>
          <w:rtl/>
          <w:lang w:bidi="ar-EG"/>
        </w:rPr>
        <w:t>ل</w:t>
      </w:r>
      <w:r w:rsidRPr="00295BE6">
        <w:rPr>
          <w:rtl/>
          <w:lang w:bidi="ar-EG"/>
        </w:rPr>
        <w:t xml:space="preserve">لذين يعيشون في العديد من البلدان </w:t>
      </w:r>
      <w:r w:rsidRPr="00295BE6">
        <w:rPr>
          <w:rFonts w:hint="cs"/>
          <w:rtl/>
          <w:lang w:bidi="ar-EG"/>
        </w:rPr>
        <w:t>الأفقر</w:t>
      </w:r>
      <w:r w:rsidRPr="00295BE6">
        <w:rPr>
          <w:rtl/>
          <w:lang w:bidi="ar-EG"/>
        </w:rPr>
        <w:t xml:space="preserve"> اقتصادياً </w:t>
      </w:r>
      <w:r w:rsidRPr="00295BE6">
        <w:rPr>
          <w:rFonts w:hint="cs"/>
          <w:rtl/>
          <w:lang w:bidi="ar-EG"/>
        </w:rPr>
        <w:t>حيث ترتفع</w:t>
      </w:r>
      <w:r w:rsidRPr="00295BE6">
        <w:rPr>
          <w:rtl/>
          <w:lang w:bidi="ar-EG"/>
        </w:rPr>
        <w:t xml:space="preserve"> لديها رسوم </w:t>
      </w:r>
      <w:r w:rsidRPr="00295BE6">
        <w:rPr>
          <w:rFonts w:hint="cs"/>
          <w:rtl/>
          <w:lang w:bidi="ar-EG"/>
        </w:rPr>
        <w:t>التوصيلية</w:t>
      </w:r>
      <w:r w:rsidRPr="00295BE6">
        <w:rPr>
          <w:rtl/>
          <w:lang w:bidi="ar-EG"/>
        </w:rPr>
        <w:t xml:space="preserve"> لخدمات لا يمكن الاعتماد عليها، وبالتالي تحد من قدرة المشاركين على الاستفادة الكاملة من هذا التدريب، خاصةً عندما يضطرون إلى </w:t>
      </w:r>
      <w:r w:rsidRPr="00295BE6">
        <w:rPr>
          <w:rFonts w:hint="cs"/>
          <w:rtl/>
          <w:lang w:bidi="ar-EG"/>
        </w:rPr>
        <w:t>التوصيل</w:t>
      </w:r>
      <w:r w:rsidRPr="00295BE6">
        <w:rPr>
          <w:rtl/>
          <w:lang w:bidi="ar-EG"/>
        </w:rPr>
        <w:t xml:space="preserve"> من منازلهم.</w:t>
      </w:r>
    </w:p>
    <w:p w14:paraId="241C706E" w14:textId="77777777" w:rsidR="007E0DB0" w:rsidRDefault="007E0DB0" w:rsidP="007E0DB0">
      <w:pPr>
        <w:pStyle w:val="Heading2"/>
        <w:rPr>
          <w:rtl/>
          <w:lang w:bidi="ar-EG"/>
        </w:rPr>
      </w:pPr>
      <w:r>
        <w:rPr>
          <w:lang w:bidi="ar-EG"/>
        </w:rPr>
        <w:t>2.6</w:t>
      </w:r>
      <w:r>
        <w:rPr>
          <w:rtl/>
          <w:lang w:bidi="ar-EG"/>
        </w:rPr>
        <w:tab/>
      </w:r>
      <w:r w:rsidRPr="00E02440">
        <w:rPr>
          <w:rtl/>
          <w:lang w:bidi="ar-EG"/>
        </w:rPr>
        <w:t>الدخل</w:t>
      </w:r>
    </w:p>
    <w:p w14:paraId="7211F683" w14:textId="77777777" w:rsidR="007E0DB0" w:rsidRDefault="007E0DB0" w:rsidP="007E0DB0">
      <w:pPr>
        <w:rPr>
          <w:rtl/>
          <w:lang w:bidi="ar-EG"/>
        </w:rPr>
      </w:pPr>
      <w:r>
        <w:rPr>
          <w:lang w:bidi="ar-EG"/>
        </w:rPr>
        <w:t>60</w:t>
      </w:r>
      <w:r>
        <w:rPr>
          <w:rtl/>
          <w:lang w:bidi="ar-EG"/>
        </w:rPr>
        <w:tab/>
      </w:r>
      <w:r w:rsidRPr="00E4760B">
        <w:rPr>
          <w:rFonts w:hint="cs"/>
          <w:rtl/>
          <w:lang w:bidi="ar-EG"/>
        </w:rPr>
        <w:t>ي</w:t>
      </w:r>
      <w:r w:rsidRPr="00E4760B">
        <w:rPr>
          <w:rtl/>
          <w:lang w:bidi="ar-EG"/>
        </w:rPr>
        <w:t>قدَّم الكثير من أنشطة تنمية القدرات والتدريب الرسمية التي يقدمها الاتحاد الدولي للاتصالات (مثل حضور اجتماعات لجان الدراسات وورش العمل والحلقات الدراسية) مباشرة كخدمة للأعضاء ومن ثم</w:t>
      </w:r>
      <w:r w:rsidRPr="00E4760B">
        <w:rPr>
          <w:rFonts w:hint="cs"/>
          <w:rtl/>
          <w:lang w:bidi="ar-EG"/>
        </w:rPr>
        <w:t xml:space="preserve"> فهي</w:t>
      </w:r>
      <w:r w:rsidRPr="00E4760B">
        <w:rPr>
          <w:rtl/>
          <w:lang w:bidi="ar-EG"/>
        </w:rPr>
        <w:t xml:space="preserve"> لا </w:t>
      </w:r>
      <w:r w:rsidRPr="00E4760B">
        <w:rPr>
          <w:rFonts w:hint="cs"/>
          <w:rtl/>
          <w:lang w:bidi="ar-EG"/>
        </w:rPr>
        <w:t>تغل</w:t>
      </w:r>
      <w:r w:rsidRPr="00E4760B">
        <w:rPr>
          <w:rtl/>
          <w:lang w:bidi="ar-EG"/>
        </w:rPr>
        <w:t xml:space="preserve"> دخلاً للاتحاد. وبالمثل، فإن</w:t>
      </w:r>
      <w:r>
        <w:rPr>
          <w:rFonts w:hint="cs"/>
          <w:rtl/>
          <w:lang w:bidi="ar-EG"/>
        </w:rPr>
        <w:t> </w:t>
      </w:r>
      <w:r w:rsidRPr="00E4760B">
        <w:rPr>
          <w:rtl/>
          <w:lang w:bidi="ar-EG"/>
        </w:rPr>
        <w:t xml:space="preserve">الموارد والمواد التدريبية التي ينشرها الاتحاد </w:t>
      </w:r>
      <w:r w:rsidRPr="00E4760B">
        <w:rPr>
          <w:rFonts w:hint="cs"/>
          <w:rtl/>
          <w:lang w:bidi="ar-EG"/>
        </w:rPr>
        <w:t>وال</w:t>
      </w:r>
      <w:r w:rsidRPr="00E4760B">
        <w:rPr>
          <w:rtl/>
          <w:lang w:bidi="ar-EG"/>
        </w:rPr>
        <w:t xml:space="preserve">متاحة مجاناً </w:t>
      </w:r>
      <w:r w:rsidRPr="00E4760B">
        <w:rPr>
          <w:rFonts w:hint="cs"/>
          <w:rtl/>
          <w:lang w:bidi="ar-EG"/>
        </w:rPr>
        <w:t>عبر</w:t>
      </w:r>
      <w:r w:rsidRPr="00E4760B">
        <w:rPr>
          <w:rtl/>
          <w:lang w:bidi="ar-EG"/>
        </w:rPr>
        <w:t xml:space="preserve"> الإنترنت لا تدر إيرادات للاتحاد. </w:t>
      </w:r>
      <w:r>
        <w:rPr>
          <w:rtl/>
          <w:lang w:bidi="ar-EG"/>
        </w:rPr>
        <w:t>علاوةً</w:t>
      </w:r>
      <w:r w:rsidRPr="00E4760B">
        <w:rPr>
          <w:rtl/>
          <w:lang w:bidi="ar-EG"/>
        </w:rPr>
        <w:t xml:space="preserve"> على ذلك،</w:t>
      </w:r>
      <w:r w:rsidRPr="001730BF">
        <w:rPr>
          <w:rFonts w:hint="cs"/>
          <w:rtl/>
          <w:lang w:bidi="ar-EG"/>
        </w:rPr>
        <w:t xml:space="preserve"> يتاح</w:t>
      </w:r>
      <w:r w:rsidRPr="001730BF">
        <w:rPr>
          <w:rtl/>
          <w:lang w:bidi="ar-EG"/>
        </w:rPr>
        <w:t xml:space="preserve"> معظم تنمية القدرات والتدريب غير الرسمي (مثل المشاركة في أحداث </w:t>
      </w:r>
      <w:r w:rsidRPr="001730BF">
        <w:rPr>
          <w:rFonts w:hint="cs"/>
          <w:rtl/>
          <w:lang w:bidi="ar-EG"/>
        </w:rPr>
        <w:t>ل</w:t>
      </w:r>
      <w:r w:rsidRPr="001730BF">
        <w:rPr>
          <w:rtl/>
          <w:lang w:bidi="ar-EG"/>
        </w:rPr>
        <w:t xml:space="preserve">لاتحاد </w:t>
      </w:r>
      <w:r w:rsidRPr="001730BF">
        <w:rPr>
          <w:rFonts w:hint="cs"/>
          <w:rtl/>
          <w:lang w:bidi="ar-EG"/>
        </w:rPr>
        <w:t>من قبيل</w:t>
      </w:r>
      <w:r w:rsidRPr="001730BF">
        <w:rPr>
          <w:rtl/>
          <w:lang w:bidi="ar-EG"/>
        </w:rPr>
        <w:t xml:space="preserve"> المنتديات السنوية للقمة العالمية لمجتمع المعلومات و</w:t>
      </w:r>
      <w:r w:rsidRPr="001730BF">
        <w:rPr>
          <w:rtl/>
        </w:rPr>
        <w:t>تليكوم العالمي</w:t>
      </w:r>
      <w:r w:rsidRPr="001730BF">
        <w:rPr>
          <w:rtl/>
          <w:lang w:bidi="ar-EG"/>
        </w:rPr>
        <w:t xml:space="preserve">) مجاناً للمشاركين. ومع ذلك، </w:t>
      </w:r>
      <w:r w:rsidRPr="001730BF">
        <w:rPr>
          <w:rFonts w:hint="cs"/>
          <w:rtl/>
          <w:lang w:bidi="ar-EG"/>
        </w:rPr>
        <w:t>يرد</w:t>
      </w:r>
      <w:r w:rsidRPr="001730BF">
        <w:rPr>
          <w:rtl/>
          <w:lang w:bidi="ar-EG"/>
        </w:rPr>
        <w:t xml:space="preserve"> بعض الدخل للاتحاد من مراكز التميز.</w:t>
      </w:r>
    </w:p>
    <w:p w14:paraId="362AF587" w14:textId="77777777" w:rsidR="007E0DB0" w:rsidRDefault="007E0DB0" w:rsidP="007E0DB0">
      <w:pPr>
        <w:pStyle w:val="Heading3"/>
        <w:rPr>
          <w:rtl/>
          <w:lang w:bidi="ar-EG"/>
        </w:rPr>
      </w:pPr>
      <w:r w:rsidRPr="00E02440">
        <w:rPr>
          <w:rtl/>
          <w:lang w:bidi="ar-EG"/>
        </w:rPr>
        <w:lastRenderedPageBreak/>
        <w:t>نموذج مراكز التميز</w:t>
      </w:r>
    </w:p>
    <w:p w14:paraId="291A124A" w14:textId="77777777" w:rsidR="007E0DB0" w:rsidRPr="009B6AD0" w:rsidRDefault="007E0DB0" w:rsidP="007E0DB0">
      <w:pPr>
        <w:keepNext/>
        <w:keepLines/>
        <w:rPr>
          <w:spacing w:val="-2"/>
          <w:rtl/>
          <w:lang w:bidi="ar-EG"/>
        </w:rPr>
      </w:pPr>
      <w:r>
        <w:rPr>
          <w:spacing w:val="-2"/>
          <w:lang w:bidi="ar-EG"/>
        </w:rPr>
        <w:t>61</w:t>
      </w:r>
      <w:r w:rsidRPr="009B6AD0">
        <w:rPr>
          <w:spacing w:val="-2"/>
          <w:rtl/>
          <w:lang w:bidi="ar-EG"/>
        </w:rPr>
        <w:tab/>
        <w:t xml:space="preserve">في الوقت الحالي، </w:t>
      </w:r>
      <w:r w:rsidRPr="009B6AD0">
        <w:rPr>
          <w:rFonts w:hint="cs"/>
          <w:spacing w:val="-2"/>
          <w:rtl/>
          <w:lang w:bidi="ar-EG"/>
        </w:rPr>
        <w:t>يُتفق</w:t>
      </w:r>
      <w:r w:rsidRPr="009B6AD0">
        <w:rPr>
          <w:spacing w:val="-2"/>
          <w:rtl/>
          <w:lang w:bidi="ar-EG"/>
        </w:rPr>
        <w:t xml:space="preserve"> سنوياً في اجتماعات اللجنة التوجيهية الإقليمية على الأسعار التي تتقاضاها مراكز </w:t>
      </w:r>
      <w:r w:rsidRPr="009B6AD0">
        <w:rPr>
          <w:rFonts w:hint="cs"/>
          <w:spacing w:val="-2"/>
          <w:rtl/>
          <w:lang w:bidi="ar-EG"/>
        </w:rPr>
        <w:t>التميز</w:t>
      </w:r>
      <w:r w:rsidRPr="009B6AD0">
        <w:rPr>
          <w:spacing w:val="-2"/>
          <w:rtl/>
          <w:lang w:bidi="ar-EG"/>
        </w:rPr>
        <w:t xml:space="preserve"> للمشاركة في دوراتها </w:t>
      </w:r>
      <w:r w:rsidRPr="009B6AD0">
        <w:rPr>
          <w:rFonts w:hint="cs"/>
          <w:spacing w:val="-2"/>
          <w:rtl/>
          <w:lang w:bidi="ar-EG"/>
        </w:rPr>
        <w:t>التدريبية</w:t>
      </w:r>
      <w:r w:rsidRPr="009B6AD0">
        <w:rPr>
          <w:spacing w:val="-2"/>
          <w:rtl/>
          <w:lang w:bidi="ar-EG"/>
        </w:rPr>
        <w:t>. والقصد من ذلك هو إبقاء</w:t>
      </w:r>
      <w:r w:rsidRPr="009B6AD0">
        <w:rPr>
          <w:rFonts w:hint="cs"/>
          <w:spacing w:val="-2"/>
          <w:rtl/>
          <w:lang w:bidi="ar-EG"/>
        </w:rPr>
        <w:t>ها</w:t>
      </w:r>
      <w:r w:rsidRPr="009B6AD0">
        <w:rPr>
          <w:spacing w:val="-2"/>
          <w:rtl/>
          <w:lang w:bidi="ar-EG"/>
        </w:rPr>
        <w:t xml:space="preserve"> منخفضة قدر الإمكان، ولكن أيضاً للتأكد من أنها تفي بتكاليف تقديم الدورات</w:t>
      </w:r>
      <w:r w:rsidRPr="009B6AD0">
        <w:rPr>
          <w:rFonts w:hint="cs"/>
          <w:spacing w:val="-2"/>
          <w:rtl/>
          <w:lang w:bidi="ar-EG"/>
        </w:rPr>
        <w:t xml:space="preserve"> التدريبية</w:t>
      </w:r>
      <w:r w:rsidRPr="009B6AD0">
        <w:rPr>
          <w:spacing w:val="-2"/>
          <w:rtl/>
          <w:lang w:bidi="ar-EG"/>
        </w:rPr>
        <w:t>.</w:t>
      </w:r>
      <w:r w:rsidRPr="009B6AD0">
        <w:rPr>
          <w:rFonts w:hint="cs"/>
          <w:spacing w:val="-2"/>
          <w:rtl/>
          <w:lang w:bidi="ar-EG"/>
        </w:rPr>
        <w:t xml:space="preserve"> و</w:t>
      </w:r>
      <w:r w:rsidRPr="009B6AD0">
        <w:rPr>
          <w:spacing w:val="-2"/>
          <w:rtl/>
          <w:lang w:bidi="ar-EG"/>
        </w:rPr>
        <w:t xml:space="preserve">يتقلب إجمالي الرسوم المدفوعة من مراكز التميز إلى مكتب تنمية الاتصالات </w:t>
      </w:r>
      <w:r w:rsidRPr="009B6AD0">
        <w:rPr>
          <w:rFonts w:hint="cs"/>
          <w:spacing w:val="-2"/>
          <w:rtl/>
          <w:lang w:bidi="ar-EG"/>
        </w:rPr>
        <w:t>كثيراً</w:t>
      </w:r>
      <w:r w:rsidRPr="009B6AD0">
        <w:rPr>
          <w:spacing w:val="-2"/>
          <w:rtl/>
          <w:lang w:bidi="ar-EG"/>
        </w:rPr>
        <w:t xml:space="preserve"> على أساس سنوي، حيث تتراوح الأرقام للفترة 2016-2019 </w:t>
      </w:r>
      <w:r w:rsidRPr="009B6AD0">
        <w:rPr>
          <w:rFonts w:hint="cs"/>
          <w:spacing w:val="-2"/>
          <w:rtl/>
          <w:lang w:bidi="ar-EG"/>
        </w:rPr>
        <w:t>بين</w:t>
      </w:r>
      <w:r w:rsidRPr="009B6AD0">
        <w:rPr>
          <w:spacing w:val="-2"/>
          <w:rtl/>
          <w:lang w:bidi="ar-EG"/>
        </w:rPr>
        <w:t xml:space="preserve"> </w:t>
      </w:r>
      <w:r>
        <w:rPr>
          <w:spacing w:val="-2"/>
          <w:lang w:bidi="ar-EG"/>
        </w:rPr>
        <w:t>44 358</w:t>
      </w:r>
      <w:r w:rsidRPr="009B6AD0">
        <w:rPr>
          <w:spacing w:val="-2"/>
          <w:rtl/>
          <w:lang w:bidi="ar-EG"/>
        </w:rPr>
        <w:t xml:space="preserve"> فرنكاً سويسرياً في عام 2019 </w:t>
      </w:r>
      <w:r w:rsidRPr="009B6AD0">
        <w:rPr>
          <w:rFonts w:hint="cs"/>
          <w:spacing w:val="-2"/>
          <w:rtl/>
          <w:lang w:bidi="ar-EG"/>
        </w:rPr>
        <w:t>و</w:t>
      </w:r>
      <w:r>
        <w:rPr>
          <w:spacing w:val="-2"/>
          <w:lang w:bidi="ar-EG"/>
        </w:rPr>
        <w:t>78 737</w:t>
      </w:r>
      <w:r w:rsidRPr="009B6AD0">
        <w:rPr>
          <w:spacing w:val="-2"/>
          <w:rtl/>
          <w:lang w:bidi="ar-EG"/>
        </w:rPr>
        <w:t xml:space="preserve"> فرنكاً سويسرياً في عام 2018. وتغطي هذه الرسوم أكثر من تكاليف الخدمات الرقمية لمنصة الأكاديمية، وعادةً </w:t>
      </w:r>
      <w:r w:rsidRPr="009B6AD0">
        <w:rPr>
          <w:rFonts w:hint="cs"/>
          <w:spacing w:val="-2"/>
          <w:rtl/>
          <w:lang w:bidi="ar-EG"/>
        </w:rPr>
        <w:t>ما</w:t>
      </w:r>
      <w:r w:rsidRPr="009B6AD0">
        <w:rPr>
          <w:spacing w:val="-2"/>
          <w:rtl/>
          <w:lang w:bidi="ar-EG"/>
        </w:rPr>
        <w:t xml:space="preserve"> تقدم</w:t>
      </w:r>
      <w:r w:rsidRPr="009B6AD0">
        <w:rPr>
          <w:rFonts w:hint="cs"/>
          <w:spacing w:val="-2"/>
          <w:rtl/>
          <w:lang w:bidi="ar-EG"/>
        </w:rPr>
        <w:t xml:space="preserve"> </w:t>
      </w:r>
      <w:r w:rsidRPr="009B6AD0">
        <w:rPr>
          <w:spacing w:val="-2"/>
          <w:rtl/>
          <w:lang w:bidi="ar-EG"/>
        </w:rPr>
        <w:t xml:space="preserve">بالإضافة إلى ذلك مساهمة صغيرة في تكاليف </w:t>
      </w:r>
      <w:r w:rsidRPr="009B6AD0">
        <w:rPr>
          <w:rFonts w:hint="cs"/>
          <w:spacing w:val="-2"/>
          <w:rtl/>
          <w:lang w:bidi="ar-EG"/>
        </w:rPr>
        <w:t>الموظفين</w:t>
      </w:r>
      <w:r w:rsidRPr="009B6AD0">
        <w:rPr>
          <w:spacing w:val="-2"/>
          <w:rtl/>
          <w:lang w:bidi="ar-EG"/>
        </w:rPr>
        <w:t>.</w:t>
      </w:r>
    </w:p>
    <w:p w14:paraId="683C56FB" w14:textId="77777777" w:rsidR="007E0DB0" w:rsidRDefault="007E0DB0" w:rsidP="007E0DB0">
      <w:pPr>
        <w:pStyle w:val="Heading3"/>
        <w:rPr>
          <w:rtl/>
          <w:lang w:bidi="ar-EG"/>
        </w:rPr>
      </w:pPr>
      <w:r w:rsidRPr="004D5170">
        <w:rPr>
          <w:rtl/>
          <w:lang w:bidi="ar-EG"/>
        </w:rPr>
        <w:t>السجلات المالية لمركز التميز</w:t>
      </w:r>
    </w:p>
    <w:p w14:paraId="6DE1BA91" w14:textId="77777777" w:rsidR="007E0DB0" w:rsidRDefault="007E0DB0" w:rsidP="007E0DB0">
      <w:pPr>
        <w:rPr>
          <w:rtl/>
          <w:lang w:bidi="ar-EG"/>
        </w:rPr>
      </w:pPr>
      <w:r>
        <w:rPr>
          <w:lang w:bidi="ar-EG"/>
        </w:rPr>
        <w:t>62</w:t>
      </w:r>
      <w:r>
        <w:rPr>
          <w:rtl/>
          <w:lang w:bidi="ar-EG"/>
        </w:rPr>
        <w:tab/>
      </w:r>
      <w:r w:rsidRPr="004D5170">
        <w:rPr>
          <w:rFonts w:hint="cs"/>
          <w:rtl/>
          <w:lang w:bidi="ar-EG"/>
        </w:rPr>
        <w:t xml:space="preserve">تتاح </w:t>
      </w:r>
      <w:r w:rsidRPr="004D5170">
        <w:rPr>
          <w:rtl/>
          <w:lang w:bidi="ar-EG"/>
        </w:rPr>
        <w:t xml:space="preserve">السجلات المالية </w:t>
      </w:r>
      <w:r w:rsidRPr="004D5170">
        <w:rPr>
          <w:rFonts w:hint="cs"/>
          <w:rtl/>
          <w:lang w:bidi="ar-EG"/>
        </w:rPr>
        <w:t>عن</w:t>
      </w:r>
      <w:r w:rsidRPr="004D5170">
        <w:rPr>
          <w:rtl/>
          <w:lang w:bidi="ar-EG"/>
        </w:rPr>
        <w:t xml:space="preserve"> 24 مركزاً من مراكز التميز.</w:t>
      </w:r>
      <w:r w:rsidRPr="004D5170">
        <w:rPr>
          <w:rFonts w:hint="cs"/>
          <w:rtl/>
          <w:lang w:bidi="ar-EG"/>
        </w:rPr>
        <w:t xml:space="preserve"> و</w:t>
      </w:r>
      <w:r w:rsidRPr="004D5170">
        <w:rPr>
          <w:rtl/>
          <w:lang w:bidi="ar-EG"/>
        </w:rPr>
        <w:t xml:space="preserve">من بين 13 مركز تميز قدمت سجلات كاملة للفترة </w:t>
      </w:r>
      <w:r>
        <w:rPr>
          <w:lang w:bidi="ar-EG"/>
        </w:rPr>
        <w:t>2018</w:t>
      </w:r>
      <w:r>
        <w:rPr>
          <w:lang w:bidi="ar-EG"/>
        </w:rPr>
        <w:noBreakHyphen/>
        <w:t>2015</w:t>
      </w:r>
      <w:r w:rsidRPr="004D5170">
        <w:rPr>
          <w:rtl/>
          <w:lang w:bidi="ar-EG"/>
        </w:rPr>
        <w:t xml:space="preserve">، بلغ متوسط الموارد المالية </w:t>
      </w:r>
      <w:r w:rsidRPr="004D5170">
        <w:rPr>
          <w:rFonts w:hint="cs"/>
          <w:rtl/>
          <w:lang w:bidi="ar-EG"/>
        </w:rPr>
        <w:t>الموزَّعة</w:t>
      </w:r>
      <w:r w:rsidRPr="004D5170">
        <w:rPr>
          <w:rtl/>
          <w:lang w:bidi="ar-EG"/>
        </w:rPr>
        <w:t xml:space="preserve"> </w:t>
      </w:r>
      <w:r>
        <w:rPr>
          <w:lang w:bidi="ar-EG"/>
        </w:rPr>
        <w:t>53 978</w:t>
      </w:r>
      <w:r w:rsidRPr="004D5170">
        <w:rPr>
          <w:rtl/>
          <w:lang w:bidi="ar-EG"/>
        </w:rPr>
        <w:t xml:space="preserve"> دولاراً أمريكياً على مدى أربع سنوات.</w:t>
      </w:r>
      <w:r w:rsidRPr="004D5170">
        <w:rPr>
          <w:rFonts w:hint="cs"/>
          <w:rtl/>
          <w:lang w:bidi="ar-EG"/>
        </w:rPr>
        <w:t xml:space="preserve"> و</w:t>
      </w:r>
      <w:r w:rsidRPr="004D5170">
        <w:rPr>
          <w:rtl/>
          <w:lang w:bidi="ar-EG"/>
        </w:rPr>
        <w:t xml:space="preserve">يتراوح </w:t>
      </w:r>
      <w:r w:rsidRPr="004D5170">
        <w:rPr>
          <w:rFonts w:hint="cs"/>
          <w:rtl/>
          <w:lang w:bidi="ar-EG"/>
        </w:rPr>
        <w:t>ذلك</w:t>
      </w:r>
      <w:r w:rsidRPr="004D5170">
        <w:rPr>
          <w:rtl/>
          <w:lang w:bidi="ar-EG"/>
        </w:rPr>
        <w:t xml:space="preserve"> </w:t>
      </w:r>
      <w:r w:rsidRPr="004D5170">
        <w:rPr>
          <w:rFonts w:hint="cs"/>
          <w:rtl/>
          <w:lang w:bidi="ar-EG"/>
        </w:rPr>
        <w:t>بين</w:t>
      </w:r>
      <w:r w:rsidRPr="004D5170">
        <w:rPr>
          <w:rtl/>
          <w:lang w:bidi="ar-EG"/>
        </w:rPr>
        <w:t xml:space="preserve"> </w:t>
      </w:r>
      <w:r>
        <w:rPr>
          <w:lang w:bidi="ar-EG"/>
        </w:rPr>
        <w:t>8 000</w:t>
      </w:r>
      <w:r w:rsidRPr="004D5170">
        <w:rPr>
          <w:rtl/>
          <w:lang w:bidi="ar-EG"/>
        </w:rPr>
        <w:t xml:space="preserve"> دولار أمريكي </w:t>
      </w:r>
      <w:r w:rsidRPr="004D5170">
        <w:rPr>
          <w:rFonts w:hint="cs"/>
          <w:rtl/>
          <w:lang w:bidi="ar-EG"/>
        </w:rPr>
        <w:t>و</w:t>
      </w:r>
      <w:r w:rsidRPr="004D5170">
        <w:rPr>
          <w:rtl/>
          <w:lang w:bidi="ar-EG"/>
        </w:rPr>
        <w:t xml:space="preserve">160 ألف دولار أمريكي. للفترة 2015-2018 </w:t>
      </w:r>
      <w:r w:rsidRPr="004D5170">
        <w:rPr>
          <w:rFonts w:hint="cs"/>
          <w:rtl/>
          <w:lang w:bidi="ar-EG"/>
        </w:rPr>
        <w:t>و</w:t>
      </w:r>
      <w:r w:rsidRPr="004D5170">
        <w:rPr>
          <w:rtl/>
          <w:lang w:bidi="ar-EG"/>
        </w:rPr>
        <w:t>هناك 5 مراكز تميز لم تقدم أي معلومات عن الرسوم الدراسية التي جمع</w:t>
      </w:r>
      <w:r w:rsidRPr="004D5170">
        <w:rPr>
          <w:rFonts w:hint="cs"/>
          <w:rtl/>
          <w:lang w:bidi="ar-EG"/>
        </w:rPr>
        <w:t>ت</w:t>
      </w:r>
      <w:r w:rsidRPr="004D5170">
        <w:rPr>
          <w:rtl/>
          <w:lang w:bidi="ar-EG"/>
        </w:rPr>
        <w:t>ها.</w:t>
      </w:r>
      <w:r w:rsidRPr="004D5170">
        <w:rPr>
          <w:rFonts w:hint="cs"/>
          <w:rtl/>
          <w:lang w:bidi="ar-EG"/>
        </w:rPr>
        <w:t xml:space="preserve"> ويُستصوب</w:t>
      </w:r>
      <w:r w:rsidRPr="004D5170">
        <w:rPr>
          <w:rtl/>
          <w:lang w:bidi="ar-EG"/>
        </w:rPr>
        <w:t xml:space="preserve"> في المستقبل أن يُلز</w:t>
      </w:r>
      <w:r w:rsidRPr="004D5170">
        <w:rPr>
          <w:rFonts w:hint="cs"/>
          <w:rtl/>
          <w:lang w:bidi="ar-EG"/>
        </w:rPr>
        <w:t>ِ</w:t>
      </w:r>
      <w:r w:rsidRPr="004D5170">
        <w:rPr>
          <w:rtl/>
          <w:lang w:bidi="ar-EG"/>
        </w:rPr>
        <w:t xml:space="preserve">م الاتحاد مراكز التميز بمتطلبات إعداد تقارير مالية واضحة، </w:t>
      </w:r>
      <w:r w:rsidRPr="004D5170">
        <w:rPr>
          <w:rFonts w:hint="cs"/>
          <w:rtl/>
          <w:lang w:bidi="ar-EG"/>
        </w:rPr>
        <w:t>بمعلمات</w:t>
      </w:r>
      <w:r w:rsidRPr="004D5170">
        <w:rPr>
          <w:rtl/>
          <w:lang w:bidi="ar-EG"/>
        </w:rPr>
        <w:t xml:space="preserve"> متسقة للسماح بإمكانية المقارنة بمرور الوقت وبين مراكز التميز.</w:t>
      </w:r>
    </w:p>
    <w:p w14:paraId="07BF2F49" w14:textId="77777777" w:rsidR="007E0DB0" w:rsidRDefault="007E0DB0" w:rsidP="007E0DB0">
      <w:pPr>
        <w:pStyle w:val="Heading2"/>
        <w:rPr>
          <w:rtl/>
          <w:lang w:bidi="ar-EG"/>
        </w:rPr>
      </w:pPr>
      <w:r>
        <w:rPr>
          <w:lang w:bidi="ar-EG"/>
        </w:rPr>
        <w:t>3.6</w:t>
      </w:r>
      <w:r>
        <w:rPr>
          <w:rtl/>
          <w:lang w:bidi="ar-EG"/>
        </w:rPr>
        <w:tab/>
      </w:r>
      <w:r w:rsidRPr="004D5170">
        <w:rPr>
          <w:rtl/>
          <w:lang w:bidi="ar-EG"/>
        </w:rPr>
        <w:t>الاستنتاجات</w:t>
      </w:r>
    </w:p>
    <w:p w14:paraId="4C85B87E" w14:textId="77777777" w:rsidR="007E0DB0" w:rsidRDefault="007E0DB0" w:rsidP="007E0DB0">
      <w:pPr>
        <w:rPr>
          <w:rtl/>
        </w:rPr>
      </w:pPr>
      <w:r>
        <w:rPr>
          <w:lang w:bidi="ar-EG"/>
        </w:rPr>
        <w:t>63</w:t>
      </w:r>
      <w:r>
        <w:rPr>
          <w:rtl/>
          <w:lang w:bidi="ar-EG"/>
        </w:rPr>
        <w:tab/>
      </w:r>
      <w:r w:rsidRPr="00F403A1">
        <w:rPr>
          <w:rFonts w:hint="cs"/>
          <w:rtl/>
          <w:lang w:bidi="ar-EG"/>
        </w:rPr>
        <w:t xml:space="preserve">إن </w:t>
      </w:r>
      <w:r w:rsidRPr="004D5170">
        <w:rPr>
          <w:rtl/>
          <w:lang w:bidi="ar-EG"/>
        </w:rPr>
        <w:t xml:space="preserve">الهياكل التنظيمية الداخلية ضمن الاتحاد الدولي للاتصالات، ولا سيما تلك المتعلقة بالتمويل، تفتقر إلى الشفافية الكافية في وثائقها المعروضة </w:t>
      </w:r>
      <w:r w:rsidRPr="00F403A1">
        <w:rPr>
          <w:rFonts w:hint="cs"/>
          <w:rtl/>
          <w:lang w:bidi="ar-EG"/>
        </w:rPr>
        <w:t>للعموم</w:t>
      </w:r>
      <w:r w:rsidRPr="004D5170">
        <w:rPr>
          <w:rtl/>
          <w:lang w:bidi="ar-EG"/>
        </w:rPr>
        <w:t>.</w:t>
      </w:r>
      <w:r>
        <w:rPr>
          <w:rStyle w:val="FootnoteReference"/>
          <w:rtl/>
        </w:rPr>
        <w:footnoteReference w:id="79"/>
      </w:r>
      <w:r w:rsidRPr="0004678E">
        <w:rPr>
          <w:rFonts w:hint="cs"/>
          <w:rtl/>
          <w:lang w:bidi="ar-EG"/>
        </w:rPr>
        <w:t xml:space="preserve"> و</w:t>
      </w:r>
      <w:r w:rsidRPr="004D5170">
        <w:rPr>
          <w:rtl/>
          <w:lang w:bidi="ar-EG"/>
        </w:rPr>
        <w:t xml:space="preserve">قد </w:t>
      </w:r>
      <w:r w:rsidRPr="0004678E">
        <w:rPr>
          <w:rFonts w:hint="cs"/>
          <w:rtl/>
          <w:lang w:bidi="ar-EG"/>
        </w:rPr>
        <w:t>يشكل</w:t>
      </w:r>
      <w:r w:rsidRPr="004D5170">
        <w:rPr>
          <w:rtl/>
          <w:lang w:bidi="ar-EG"/>
        </w:rPr>
        <w:t xml:space="preserve"> </w:t>
      </w:r>
      <w:r w:rsidRPr="0004678E">
        <w:rPr>
          <w:rFonts w:hint="cs"/>
          <w:rtl/>
          <w:lang w:bidi="ar-EG"/>
        </w:rPr>
        <w:t>ذلك</w:t>
      </w:r>
      <w:r w:rsidRPr="004D5170">
        <w:rPr>
          <w:rtl/>
          <w:lang w:bidi="ar-EG"/>
        </w:rPr>
        <w:t xml:space="preserve"> مشكلة هيكلية </w:t>
      </w:r>
      <w:r w:rsidRPr="0004678E">
        <w:rPr>
          <w:rFonts w:hint="cs"/>
          <w:rtl/>
          <w:lang w:bidi="ar-EG"/>
        </w:rPr>
        <w:t>ل</w:t>
      </w:r>
      <w:r w:rsidRPr="004D5170">
        <w:rPr>
          <w:rtl/>
          <w:lang w:bidi="ar-EG"/>
        </w:rPr>
        <w:t>أن الاتحاد رغم أنه يكتب ويتحدث عن تنمية (</w:t>
      </w:r>
      <w:r w:rsidRPr="0004678E">
        <w:rPr>
          <w:rFonts w:hint="cs"/>
          <w:rtl/>
          <w:lang w:bidi="ar-EG"/>
        </w:rPr>
        <w:t>أو</w:t>
      </w:r>
      <w:r>
        <w:rPr>
          <w:rFonts w:hint="eastAsia"/>
          <w:rtl/>
          <w:lang w:bidi="ar-EG"/>
        </w:rPr>
        <w:t> </w:t>
      </w:r>
      <w:r w:rsidRPr="0004678E">
        <w:rPr>
          <w:rFonts w:hint="cs"/>
          <w:rtl/>
          <w:lang w:bidi="ar-EG"/>
        </w:rPr>
        <w:t xml:space="preserve">عادة </w:t>
      </w:r>
      <w:r w:rsidRPr="004D5170">
        <w:rPr>
          <w:rtl/>
          <w:lang w:bidi="ar-EG"/>
        </w:rPr>
        <w:t>"بناء")</w:t>
      </w:r>
      <w:r w:rsidRPr="0004678E">
        <w:rPr>
          <w:rtl/>
          <w:lang w:bidi="ar-EG"/>
        </w:rPr>
        <w:t xml:space="preserve"> </w:t>
      </w:r>
      <w:r w:rsidRPr="004D5170">
        <w:rPr>
          <w:rtl/>
          <w:lang w:bidi="ar-EG"/>
        </w:rPr>
        <w:t xml:space="preserve">القدرات، لا </w:t>
      </w:r>
      <w:r w:rsidRPr="0004678E">
        <w:rPr>
          <w:rFonts w:hint="cs"/>
          <w:rtl/>
          <w:lang w:bidi="ar-EG"/>
        </w:rPr>
        <w:t>يتضح</w:t>
      </w:r>
      <w:r w:rsidRPr="0004678E">
        <w:rPr>
          <w:rtl/>
          <w:lang w:bidi="ar-EG"/>
        </w:rPr>
        <w:t xml:space="preserve"> </w:t>
      </w:r>
      <w:r w:rsidRPr="004D5170">
        <w:rPr>
          <w:rtl/>
          <w:lang w:bidi="ar-EG"/>
        </w:rPr>
        <w:t xml:space="preserve">بشكل خاص ما يفعله بالفعل في هذا المجال، وكيف </w:t>
      </w:r>
      <w:r w:rsidRPr="0004678E">
        <w:rPr>
          <w:rFonts w:hint="cs"/>
          <w:rtl/>
          <w:lang w:bidi="ar-EG"/>
        </w:rPr>
        <w:t>يجري</w:t>
      </w:r>
      <w:r w:rsidRPr="004D5170">
        <w:rPr>
          <w:rtl/>
          <w:lang w:bidi="ar-EG"/>
        </w:rPr>
        <w:t xml:space="preserve"> تمويله وكيف </w:t>
      </w:r>
      <w:r w:rsidRPr="0004678E">
        <w:rPr>
          <w:rFonts w:hint="cs"/>
          <w:rtl/>
          <w:lang w:bidi="ar-EG"/>
        </w:rPr>
        <w:t>يصار إلى</w:t>
      </w:r>
      <w:r w:rsidRPr="004D5170">
        <w:rPr>
          <w:rtl/>
          <w:lang w:bidi="ar-EG"/>
        </w:rPr>
        <w:t xml:space="preserve"> تقييمه.</w:t>
      </w:r>
      <w:r w:rsidRPr="0004678E">
        <w:rPr>
          <w:rFonts w:hint="cs"/>
          <w:rtl/>
          <w:lang w:bidi="ar-EG"/>
        </w:rPr>
        <w:t xml:space="preserve"> ف</w:t>
      </w:r>
      <w:r w:rsidRPr="004D5170">
        <w:rPr>
          <w:rtl/>
          <w:lang w:bidi="ar-EG"/>
        </w:rPr>
        <w:t xml:space="preserve">إذا كان هناك، </w:t>
      </w:r>
      <w:r w:rsidRPr="0004678E">
        <w:rPr>
          <w:rFonts w:hint="cs"/>
          <w:rtl/>
          <w:lang w:bidi="ar-EG"/>
        </w:rPr>
        <w:t>مثلاً</w:t>
      </w:r>
      <w:r w:rsidRPr="004D5170">
        <w:rPr>
          <w:rtl/>
          <w:lang w:bidi="ar-EG"/>
        </w:rPr>
        <w:t>، خط واضح في حسابات كل قطاع وميزانيته يذكر تنمية القدرات والتدريب (</w:t>
      </w:r>
      <w:r w:rsidRPr="0004678E">
        <w:rPr>
          <w:rFonts w:hint="cs"/>
          <w:rtl/>
          <w:lang w:bidi="ar-EG"/>
        </w:rPr>
        <w:t>بشأن ا</w:t>
      </w:r>
      <w:r w:rsidRPr="004D5170">
        <w:rPr>
          <w:rtl/>
          <w:lang w:bidi="ar-EG"/>
        </w:rPr>
        <w:t>لنفقات والدخل</w:t>
      </w:r>
      <w:r w:rsidRPr="0004678E">
        <w:rPr>
          <w:rFonts w:hint="cs"/>
          <w:rtl/>
          <w:lang w:bidi="ar-EG"/>
        </w:rPr>
        <w:t xml:space="preserve"> على السواء</w:t>
      </w:r>
      <w:r w:rsidRPr="004D5170">
        <w:rPr>
          <w:rtl/>
          <w:lang w:bidi="ar-EG"/>
        </w:rPr>
        <w:t xml:space="preserve">)، سيساعد </w:t>
      </w:r>
      <w:r w:rsidRPr="0004678E">
        <w:rPr>
          <w:rFonts w:hint="cs"/>
          <w:rtl/>
          <w:lang w:bidi="ar-EG"/>
        </w:rPr>
        <w:t xml:space="preserve">ذلك </w:t>
      </w:r>
      <w:r w:rsidRPr="004D5170">
        <w:rPr>
          <w:rtl/>
          <w:lang w:bidi="ar-EG"/>
        </w:rPr>
        <w:t xml:space="preserve">في </w:t>
      </w:r>
      <w:r w:rsidRPr="0004678E">
        <w:rPr>
          <w:rFonts w:hint="cs"/>
          <w:rtl/>
          <w:lang w:bidi="ar-EG"/>
        </w:rPr>
        <w:t>زيادة</w:t>
      </w:r>
      <w:r w:rsidRPr="004D5170">
        <w:rPr>
          <w:rtl/>
          <w:lang w:bidi="ar-EG"/>
        </w:rPr>
        <w:t xml:space="preserve"> الوضوح.</w:t>
      </w:r>
    </w:p>
    <w:p w14:paraId="4103A3B9" w14:textId="77777777" w:rsidR="007E0DB0" w:rsidRDefault="007E0DB0" w:rsidP="007E0DB0">
      <w:pPr>
        <w:pStyle w:val="Heading1"/>
        <w:rPr>
          <w:rtl/>
          <w:lang w:bidi="ar-EG"/>
        </w:rPr>
      </w:pPr>
      <w:bookmarkStart w:id="167" w:name="_Toc70591563"/>
      <w:r w:rsidRPr="00926162">
        <w:rPr>
          <w:rFonts w:hint="cs"/>
          <w:rtl/>
        </w:rPr>
        <w:t xml:space="preserve">القسم 7: </w:t>
      </w:r>
      <w:r w:rsidRPr="00926162">
        <w:rPr>
          <w:rtl/>
          <w:lang w:bidi="ar-EG"/>
        </w:rPr>
        <w:t xml:space="preserve">نقاط القوة والثغرات ومجالات التحسين </w:t>
      </w:r>
      <w:r w:rsidRPr="00926162">
        <w:rPr>
          <w:rFonts w:hint="cs"/>
          <w:rtl/>
          <w:lang w:bidi="ar-EG"/>
        </w:rPr>
        <w:t>القائمة</w:t>
      </w:r>
      <w:r w:rsidRPr="00926162">
        <w:rPr>
          <w:rtl/>
          <w:lang w:bidi="ar-EG"/>
        </w:rPr>
        <w:t xml:space="preserve"> في الاتحاد الدولي للاتصالات</w:t>
      </w:r>
      <w:bookmarkEnd w:id="167"/>
    </w:p>
    <w:p w14:paraId="43ACC3E7" w14:textId="77777777" w:rsidR="007E0DB0" w:rsidRDefault="007E0DB0" w:rsidP="007E0DB0">
      <w:pPr>
        <w:rPr>
          <w:rtl/>
          <w:lang w:bidi="ar-EG"/>
        </w:rPr>
      </w:pPr>
      <w:r>
        <w:rPr>
          <w:lang w:bidi="ar-EG"/>
        </w:rPr>
        <w:t>64</w:t>
      </w:r>
      <w:r>
        <w:rPr>
          <w:rtl/>
          <w:lang w:bidi="ar-EG"/>
        </w:rPr>
        <w:tab/>
      </w:r>
      <w:r w:rsidRPr="00CF3571">
        <w:rPr>
          <w:rtl/>
          <w:lang w:bidi="ar-EG"/>
        </w:rPr>
        <w:t>يلخص هذا القسم نقاط القوة الرئيسية و</w:t>
      </w:r>
      <w:r>
        <w:rPr>
          <w:rFonts w:hint="cs"/>
          <w:rtl/>
          <w:lang w:bidi="ar-EG"/>
        </w:rPr>
        <w:t>ال</w:t>
      </w:r>
      <w:r w:rsidRPr="00CF3571">
        <w:rPr>
          <w:rtl/>
          <w:lang w:bidi="ar-EG"/>
        </w:rPr>
        <w:t xml:space="preserve">مجالات </w:t>
      </w:r>
      <w:r>
        <w:rPr>
          <w:rFonts w:hint="cs"/>
          <w:rtl/>
          <w:lang w:bidi="ar-EG"/>
        </w:rPr>
        <w:t>الباعثة على القلق</w:t>
      </w:r>
      <w:r w:rsidRPr="00CF3571">
        <w:rPr>
          <w:rtl/>
          <w:lang w:bidi="ar-EG"/>
        </w:rPr>
        <w:t xml:space="preserve"> في</w:t>
      </w:r>
      <w:r w:rsidRPr="0004102A">
        <w:rPr>
          <w:rFonts w:hint="cs"/>
          <w:rtl/>
          <w:lang w:bidi="ar-EG"/>
        </w:rPr>
        <w:t>ما</w:t>
      </w:r>
      <w:r w:rsidRPr="00CF3571">
        <w:rPr>
          <w:rtl/>
          <w:lang w:bidi="ar-EG"/>
        </w:rPr>
        <w:t xml:space="preserve"> </w:t>
      </w:r>
      <w:r w:rsidRPr="0004102A">
        <w:rPr>
          <w:rFonts w:hint="cs"/>
          <w:rtl/>
          <w:lang w:bidi="ar-EG"/>
        </w:rPr>
        <w:t>يقدمه</w:t>
      </w:r>
      <w:r w:rsidRPr="00CF3571">
        <w:rPr>
          <w:rtl/>
          <w:lang w:bidi="ar-EG"/>
        </w:rPr>
        <w:t xml:space="preserve"> الاتحاد حالي</w:t>
      </w:r>
      <w:r w:rsidRPr="0004102A">
        <w:rPr>
          <w:rFonts w:hint="cs"/>
          <w:rtl/>
          <w:lang w:bidi="ar-EG"/>
        </w:rPr>
        <w:t>اً</w:t>
      </w:r>
      <w:r w:rsidRPr="00CF3571">
        <w:rPr>
          <w:rtl/>
          <w:lang w:bidi="ar-EG"/>
        </w:rPr>
        <w:t xml:space="preserve"> لتنمية القدرات والتدريب، </w:t>
      </w:r>
      <w:r w:rsidRPr="0004102A">
        <w:rPr>
          <w:rFonts w:hint="cs"/>
          <w:rtl/>
          <w:lang w:bidi="ar-EG"/>
        </w:rPr>
        <w:t>وذلك بالاعتماد</w:t>
      </w:r>
      <w:r w:rsidRPr="00CF3571">
        <w:rPr>
          <w:rtl/>
          <w:lang w:bidi="ar-EG"/>
        </w:rPr>
        <w:t xml:space="preserve"> على استعراض عملياته الداخلية، ولكن أيضاً </w:t>
      </w:r>
      <w:r w:rsidRPr="0004102A">
        <w:rPr>
          <w:rFonts w:hint="cs"/>
          <w:rtl/>
          <w:lang w:bidi="ar-EG"/>
        </w:rPr>
        <w:t>على</w:t>
      </w:r>
      <w:r w:rsidRPr="00CF3571">
        <w:rPr>
          <w:rtl/>
          <w:lang w:bidi="ar-EG"/>
        </w:rPr>
        <w:t xml:space="preserve"> المقارنات مع الوكالات الأخرى، و</w:t>
      </w:r>
      <w:r w:rsidRPr="0004102A">
        <w:rPr>
          <w:rFonts w:hint="cs"/>
          <w:rtl/>
          <w:lang w:bidi="ar-EG"/>
        </w:rPr>
        <w:t xml:space="preserve">على </w:t>
      </w:r>
      <w:r w:rsidRPr="00CF3571">
        <w:rPr>
          <w:rtl/>
          <w:lang w:bidi="ar-EG"/>
        </w:rPr>
        <w:t xml:space="preserve">آراء الذين </w:t>
      </w:r>
      <w:r w:rsidRPr="0004102A">
        <w:rPr>
          <w:rFonts w:hint="cs"/>
          <w:rtl/>
          <w:lang w:bidi="ar-EG"/>
        </w:rPr>
        <w:t>ردوا على</w:t>
      </w:r>
      <w:r w:rsidRPr="00CF3571">
        <w:rPr>
          <w:rtl/>
          <w:lang w:bidi="ar-EG"/>
        </w:rPr>
        <w:t xml:space="preserve"> الاستطلاعات و</w:t>
      </w:r>
      <w:r w:rsidRPr="0004102A">
        <w:rPr>
          <w:rFonts w:hint="cs"/>
          <w:rtl/>
          <w:lang w:bidi="ar-EG"/>
        </w:rPr>
        <w:t xml:space="preserve">تلك التي أبديت خلال </w:t>
      </w:r>
      <w:r w:rsidRPr="00CF3571">
        <w:rPr>
          <w:rtl/>
          <w:lang w:bidi="ar-EG"/>
        </w:rPr>
        <w:t>المقابلات والمناقشات.</w:t>
      </w:r>
    </w:p>
    <w:p w14:paraId="55E44AA3" w14:textId="77777777" w:rsidR="007E0DB0" w:rsidRDefault="007E0DB0" w:rsidP="007E0DB0">
      <w:pPr>
        <w:pStyle w:val="Heading2"/>
        <w:rPr>
          <w:rtl/>
          <w:lang w:bidi="ar-EG"/>
        </w:rPr>
      </w:pPr>
      <w:r>
        <w:rPr>
          <w:lang w:bidi="ar-EG"/>
        </w:rPr>
        <w:t>1.7</w:t>
      </w:r>
      <w:r>
        <w:rPr>
          <w:rtl/>
          <w:lang w:bidi="ar-EG"/>
        </w:rPr>
        <w:tab/>
      </w:r>
      <w:r w:rsidRPr="00CF3571">
        <w:rPr>
          <w:rtl/>
          <w:lang w:bidi="ar-EG"/>
        </w:rPr>
        <w:t>نقاط القوة</w:t>
      </w:r>
    </w:p>
    <w:p w14:paraId="32102143" w14:textId="77777777" w:rsidR="007E0DB0" w:rsidRDefault="007E0DB0" w:rsidP="007E0DB0">
      <w:pPr>
        <w:rPr>
          <w:rtl/>
        </w:rPr>
      </w:pPr>
      <w:r>
        <w:rPr>
          <w:lang w:bidi="ar-EG"/>
        </w:rPr>
        <w:t>65</w:t>
      </w:r>
      <w:r>
        <w:rPr>
          <w:rtl/>
          <w:lang w:bidi="ar-EG"/>
        </w:rPr>
        <w:tab/>
      </w:r>
      <w:r w:rsidRPr="00CF3571">
        <w:rPr>
          <w:rtl/>
          <w:lang w:bidi="ar-EG"/>
        </w:rPr>
        <w:t xml:space="preserve">سلط هذا الاستعراض الضوء على ست نقاط قوة رئيسية في </w:t>
      </w:r>
      <w:r w:rsidRPr="0004102A">
        <w:rPr>
          <w:rFonts w:hint="cs"/>
          <w:rtl/>
          <w:lang w:bidi="ar-EG"/>
        </w:rPr>
        <w:t>ال</w:t>
      </w:r>
      <w:r w:rsidRPr="00CF3571">
        <w:rPr>
          <w:rtl/>
          <w:lang w:bidi="ar-EG"/>
        </w:rPr>
        <w:t>تقديم</w:t>
      </w:r>
      <w:r w:rsidRPr="0004102A">
        <w:rPr>
          <w:rFonts w:hint="cs"/>
          <w:rtl/>
          <w:lang w:bidi="ar-EG"/>
        </w:rPr>
        <w:t xml:space="preserve"> القائم ل</w:t>
      </w:r>
      <w:r w:rsidRPr="00CF3571">
        <w:rPr>
          <w:rtl/>
          <w:lang w:bidi="ar-EG"/>
        </w:rPr>
        <w:t>تنمية القدرات والتدريب ضمن الاتحاد الدولي للاتصالات، وهي موضحة أدناه</w:t>
      </w:r>
      <w:r>
        <w:rPr>
          <w:rFonts w:hint="cs"/>
          <w:rtl/>
        </w:rPr>
        <w:t>.</w:t>
      </w:r>
      <w:r>
        <w:rPr>
          <w:rStyle w:val="FootnoteReference"/>
          <w:rtl/>
        </w:rPr>
        <w:footnoteReference w:id="80"/>
      </w:r>
    </w:p>
    <w:p w14:paraId="2FD8DD35" w14:textId="77777777" w:rsidR="007E0DB0" w:rsidRDefault="007E0DB0" w:rsidP="007E0DB0">
      <w:pPr>
        <w:pStyle w:val="enumlev1"/>
        <w:rPr>
          <w:rtl/>
        </w:rPr>
      </w:pPr>
      <w:r w:rsidRPr="00CF3571">
        <w:rPr>
          <w:rtl/>
        </w:rPr>
        <w:t>1</w:t>
      </w:r>
      <w:r>
        <w:rPr>
          <w:rtl/>
        </w:rPr>
        <w:tab/>
      </w:r>
      <w:r w:rsidRPr="0004102A">
        <w:rPr>
          <w:rFonts w:hint="cs"/>
          <w:b/>
          <w:bCs/>
          <w:rtl/>
        </w:rPr>
        <w:t>ال</w:t>
      </w:r>
      <w:r w:rsidRPr="00CF3571">
        <w:rPr>
          <w:b/>
          <w:bCs/>
          <w:rtl/>
        </w:rPr>
        <w:t xml:space="preserve">مقدم </w:t>
      </w:r>
      <w:r w:rsidRPr="0004102A">
        <w:rPr>
          <w:rFonts w:hint="cs"/>
          <w:b/>
          <w:bCs/>
          <w:rtl/>
        </w:rPr>
        <w:t>ال</w:t>
      </w:r>
      <w:r w:rsidRPr="00CF3571">
        <w:rPr>
          <w:b/>
          <w:bCs/>
          <w:rtl/>
        </w:rPr>
        <w:t>موثوق</w:t>
      </w:r>
      <w:r w:rsidRPr="00CF3571">
        <w:rPr>
          <w:rtl/>
        </w:rPr>
        <w:t>.</w:t>
      </w:r>
      <w:r>
        <w:rPr>
          <w:rFonts w:hint="cs"/>
          <w:rtl/>
        </w:rPr>
        <w:t xml:space="preserve"> </w:t>
      </w:r>
      <w:r w:rsidRPr="00CF3571">
        <w:rPr>
          <w:rtl/>
        </w:rPr>
        <w:t>ي</w:t>
      </w:r>
      <w:r w:rsidRPr="00EC25EE">
        <w:rPr>
          <w:rFonts w:hint="cs"/>
          <w:rtl/>
        </w:rPr>
        <w:t>ُ</w:t>
      </w:r>
      <w:r w:rsidRPr="00CF3571">
        <w:rPr>
          <w:rtl/>
        </w:rPr>
        <w:t xml:space="preserve">نظر إلى الاتحاد على نطاق واسع </w:t>
      </w:r>
      <w:r w:rsidRPr="00EC25EE">
        <w:rPr>
          <w:rFonts w:hint="cs"/>
          <w:rtl/>
        </w:rPr>
        <w:t>بعين</w:t>
      </w:r>
      <w:r w:rsidRPr="00CF3571">
        <w:rPr>
          <w:rtl/>
        </w:rPr>
        <w:t xml:space="preserve"> الذين يعملون معه عن كثب على أنه مقدم موثوق لتنمية القدرات والتدريب.</w:t>
      </w:r>
      <w:r w:rsidRPr="00EC25EE">
        <w:rPr>
          <w:rFonts w:hint="cs"/>
          <w:rtl/>
        </w:rPr>
        <w:t xml:space="preserve"> و</w:t>
      </w:r>
      <w:r w:rsidRPr="00CF3571">
        <w:rPr>
          <w:rtl/>
        </w:rPr>
        <w:t xml:space="preserve">تستند هذه الثقة إلى تصورات </w:t>
      </w:r>
      <w:r w:rsidRPr="00EC25EE">
        <w:rPr>
          <w:rFonts w:hint="cs"/>
          <w:rtl/>
        </w:rPr>
        <w:t>ب</w:t>
      </w:r>
      <w:r w:rsidRPr="00CF3571">
        <w:rPr>
          <w:rtl/>
        </w:rPr>
        <w:t xml:space="preserve">أنه محايد </w:t>
      </w:r>
      <w:r w:rsidRPr="00EC25EE">
        <w:rPr>
          <w:rFonts w:hint="cs"/>
          <w:rtl/>
        </w:rPr>
        <w:t>وحسن الاطلاع</w:t>
      </w:r>
      <w:r w:rsidRPr="00CF3571">
        <w:rPr>
          <w:rtl/>
        </w:rPr>
        <w:t xml:space="preserve"> </w:t>
      </w:r>
      <w:r w:rsidRPr="00EC25EE">
        <w:rPr>
          <w:rFonts w:hint="cs"/>
          <w:rtl/>
        </w:rPr>
        <w:t>ويمكن التعويل عليه</w:t>
      </w:r>
      <w:r w:rsidRPr="00CF3571">
        <w:rPr>
          <w:rtl/>
        </w:rPr>
        <w:t xml:space="preserve"> وواسع المعرفة، </w:t>
      </w:r>
      <w:r w:rsidRPr="00EC25EE">
        <w:rPr>
          <w:rFonts w:hint="cs"/>
          <w:rtl/>
        </w:rPr>
        <w:t xml:space="preserve">ويحرص </w:t>
      </w:r>
      <w:r w:rsidRPr="00CF3571">
        <w:rPr>
          <w:rtl/>
        </w:rPr>
        <w:t>في</w:t>
      </w:r>
      <w:r>
        <w:rPr>
          <w:rFonts w:hint="cs"/>
          <w:rtl/>
        </w:rPr>
        <w:t> </w:t>
      </w:r>
      <w:r w:rsidRPr="00EC25EE">
        <w:rPr>
          <w:rFonts w:hint="cs"/>
          <w:rtl/>
        </w:rPr>
        <w:t>ال</w:t>
      </w:r>
      <w:r w:rsidRPr="00CF3571">
        <w:rPr>
          <w:rtl/>
        </w:rPr>
        <w:t>صميم</w:t>
      </w:r>
      <w:r w:rsidRPr="00EC25EE">
        <w:rPr>
          <w:rFonts w:hint="cs"/>
          <w:rtl/>
        </w:rPr>
        <w:t xml:space="preserve"> على </w:t>
      </w:r>
      <w:r w:rsidRPr="00CF3571">
        <w:rPr>
          <w:rtl/>
        </w:rPr>
        <w:t>مصالح أعضائه.</w:t>
      </w:r>
    </w:p>
    <w:p w14:paraId="2DAB1A3D" w14:textId="77777777" w:rsidR="007E0DB0" w:rsidRDefault="007E0DB0" w:rsidP="007E0DB0">
      <w:pPr>
        <w:pStyle w:val="enumlev1"/>
        <w:rPr>
          <w:rtl/>
        </w:rPr>
      </w:pPr>
      <w:r w:rsidRPr="00CF3571">
        <w:rPr>
          <w:rtl/>
        </w:rPr>
        <w:t>2</w:t>
      </w:r>
      <w:r>
        <w:rPr>
          <w:rtl/>
        </w:rPr>
        <w:tab/>
      </w:r>
      <w:r w:rsidRPr="00CF3571">
        <w:rPr>
          <w:b/>
          <w:bCs/>
          <w:rtl/>
        </w:rPr>
        <w:t>الجودة المناسبة وذات الصلة</w:t>
      </w:r>
      <w:r w:rsidRPr="00CF3571">
        <w:rPr>
          <w:rtl/>
        </w:rPr>
        <w:t>. ينظر المشاركون بشكل عام إلى جودة ما يقدمه حالي</w:t>
      </w:r>
      <w:r w:rsidRPr="00EC25EE">
        <w:rPr>
          <w:rFonts w:hint="cs"/>
          <w:rtl/>
        </w:rPr>
        <w:t>اً</w:t>
      </w:r>
      <w:r w:rsidRPr="00CF3571">
        <w:rPr>
          <w:rtl/>
        </w:rPr>
        <w:t xml:space="preserve"> من تنمية القدرات على أنها مناسبة وذات صلة باحتياجاتهم.</w:t>
      </w:r>
      <w:r w:rsidRPr="00CF3571">
        <w:rPr>
          <w:rFonts w:hint="cs"/>
          <w:rtl/>
        </w:rPr>
        <w:t xml:space="preserve"> </w:t>
      </w:r>
    </w:p>
    <w:p w14:paraId="181A63CA" w14:textId="77777777" w:rsidR="007E0DB0" w:rsidRDefault="007E0DB0" w:rsidP="007E0DB0">
      <w:pPr>
        <w:pStyle w:val="enumlev1"/>
        <w:rPr>
          <w:rtl/>
        </w:rPr>
      </w:pPr>
      <w:r w:rsidRPr="00CF3571">
        <w:rPr>
          <w:rtl/>
        </w:rPr>
        <w:t>3</w:t>
      </w:r>
      <w:r>
        <w:rPr>
          <w:rtl/>
        </w:rPr>
        <w:tab/>
      </w:r>
      <w:r w:rsidRPr="00EC25EE">
        <w:rPr>
          <w:rFonts w:hint="cs"/>
          <w:b/>
          <w:bCs/>
          <w:rtl/>
        </w:rPr>
        <w:t>موظفون</w:t>
      </w:r>
      <w:r w:rsidRPr="00CF3571">
        <w:rPr>
          <w:b/>
          <w:bCs/>
          <w:rtl/>
        </w:rPr>
        <w:t xml:space="preserve"> ملتزم</w:t>
      </w:r>
      <w:r w:rsidRPr="00EC25EE">
        <w:rPr>
          <w:rFonts w:hint="cs"/>
          <w:b/>
          <w:bCs/>
          <w:rtl/>
        </w:rPr>
        <w:t>ون</w:t>
      </w:r>
      <w:r w:rsidRPr="00EC25EE">
        <w:rPr>
          <w:b/>
          <w:bCs/>
          <w:rtl/>
        </w:rPr>
        <w:t xml:space="preserve"> </w:t>
      </w:r>
      <w:r w:rsidRPr="00EC25EE">
        <w:rPr>
          <w:rFonts w:hint="cs"/>
          <w:b/>
          <w:bCs/>
          <w:rtl/>
        </w:rPr>
        <w:t>و</w:t>
      </w:r>
      <w:r w:rsidRPr="00CF3571">
        <w:rPr>
          <w:b/>
          <w:bCs/>
          <w:rtl/>
        </w:rPr>
        <w:t>محترف</w:t>
      </w:r>
      <w:r w:rsidRPr="00EC25EE">
        <w:rPr>
          <w:rFonts w:hint="cs"/>
          <w:b/>
          <w:bCs/>
          <w:rtl/>
        </w:rPr>
        <w:t>ون</w:t>
      </w:r>
      <w:r w:rsidRPr="00CF3571">
        <w:rPr>
          <w:rtl/>
        </w:rPr>
        <w:t>. يُنظر عموماً إلى موظفي الاتحاد المشاركين في تقديم جميع أشكال تنمية القدرات والتدريب</w:t>
      </w:r>
      <w:r w:rsidRPr="00CF3571">
        <w:rPr>
          <w:rFonts w:hint="cs"/>
          <w:rtl/>
        </w:rPr>
        <w:t>،</w:t>
      </w:r>
      <w:r w:rsidRPr="00CF3571">
        <w:rPr>
          <w:rtl/>
        </w:rPr>
        <w:t xml:space="preserve"> عبر جميع القطاعات وفي المكاتب الإقليمية وكذلك في المقر الرئيسي في جنيف، على أنهم </w:t>
      </w:r>
      <w:r>
        <w:rPr>
          <w:rFonts w:hint="cs"/>
          <w:rtl/>
        </w:rPr>
        <w:t>داعمون و</w:t>
      </w:r>
      <w:r w:rsidRPr="00CF3571">
        <w:rPr>
          <w:rtl/>
        </w:rPr>
        <w:t xml:space="preserve">ملتزمون جداً بعملهم وعلى دراية </w:t>
      </w:r>
      <w:r>
        <w:rPr>
          <w:rFonts w:hint="cs"/>
          <w:rtl/>
        </w:rPr>
        <w:t>به</w:t>
      </w:r>
      <w:r w:rsidRPr="00CF3571">
        <w:rPr>
          <w:rtl/>
        </w:rPr>
        <w:t>.</w:t>
      </w:r>
      <w:r w:rsidRPr="00CF3571">
        <w:rPr>
          <w:rFonts w:hint="cs"/>
          <w:rtl/>
        </w:rPr>
        <w:t xml:space="preserve"> </w:t>
      </w:r>
    </w:p>
    <w:p w14:paraId="4772F6C0" w14:textId="77777777" w:rsidR="007E0DB0" w:rsidRDefault="007E0DB0" w:rsidP="007E0DB0">
      <w:pPr>
        <w:pStyle w:val="enumlev1"/>
        <w:rPr>
          <w:rtl/>
        </w:rPr>
      </w:pPr>
      <w:r w:rsidRPr="00CF3571">
        <w:rPr>
          <w:rtl/>
        </w:rPr>
        <w:t>4</w:t>
      </w:r>
      <w:r>
        <w:rPr>
          <w:rtl/>
        </w:rPr>
        <w:tab/>
      </w:r>
      <w:r w:rsidRPr="00CF3571">
        <w:rPr>
          <w:b/>
          <w:bCs/>
          <w:rtl/>
        </w:rPr>
        <w:t>التحسينات الحديثة والمستمرة في بوابة الأكاديمية</w:t>
      </w:r>
      <w:r w:rsidRPr="00CF3571">
        <w:rPr>
          <w:rtl/>
        </w:rPr>
        <w:t xml:space="preserve">. </w:t>
      </w:r>
      <w:r>
        <w:rPr>
          <w:rFonts w:hint="cs"/>
          <w:rtl/>
        </w:rPr>
        <w:t>استُقبلت</w:t>
      </w:r>
      <w:r w:rsidRPr="00CF3571">
        <w:rPr>
          <w:rtl/>
        </w:rPr>
        <w:t xml:space="preserve"> التحسينات الأخيرة في </w:t>
      </w:r>
      <w:r>
        <w:rPr>
          <w:rFonts w:hint="cs"/>
          <w:rtl/>
        </w:rPr>
        <w:t>الخواص الوظيفية</w:t>
      </w:r>
      <w:r w:rsidRPr="00CF3571">
        <w:rPr>
          <w:rtl/>
        </w:rPr>
        <w:t xml:space="preserve"> </w:t>
      </w:r>
      <w:r>
        <w:rPr>
          <w:rFonts w:hint="cs"/>
          <w:rtl/>
        </w:rPr>
        <w:t>ل</w:t>
      </w:r>
      <w:r w:rsidRPr="00CF3571">
        <w:rPr>
          <w:rtl/>
        </w:rPr>
        <w:t>منصة أكاديمية الاتحاد</w:t>
      </w:r>
      <w:r>
        <w:rPr>
          <w:rFonts w:hint="cs"/>
          <w:rtl/>
        </w:rPr>
        <w:t xml:space="preserve"> بالترحاب</w:t>
      </w:r>
      <w:r w:rsidRPr="00CF3571">
        <w:rPr>
          <w:rtl/>
        </w:rPr>
        <w:t>.</w:t>
      </w:r>
      <w:r w:rsidRPr="00CF3571">
        <w:rPr>
          <w:rFonts w:hint="cs"/>
          <w:rtl/>
        </w:rPr>
        <w:t xml:space="preserve"> </w:t>
      </w:r>
    </w:p>
    <w:p w14:paraId="207110B3" w14:textId="77777777" w:rsidR="007E0DB0" w:rsidRDefault="007E0DB0" w:rsidP="007E0DB0">
      <w:pPr>
        <w:pStyle w:val="enumlev1"/>
        <w:rPr>
          <w:rtl/>
        </w:rPr>
      </w:pPr>
      <w:r w:rsidRPr="00CF3571">
        <w:rPr>
          <w:rtl/>
        </w:rPr>
        <w:lastRenderedPageBreak/>
        <w:t>5</w:t>
      </w:r>
      <w:r>
        <w:rPr>
          <w:rtl/>
        </w:rPr>
        <w:tab/>
      </w:r>
      <w:r w:rsidRPr="00262082">
        <w:rPr>
          <w:rFonts w:hint="cs"/>
          <w:b/>
          <w:bCs/>
          <w:rtl/>
        </w:rPr>
        <w:t>ال</w:t>
      </w:r>
      <w:r w:rsidRPr="00CF3571">
        <w:rPr>
          <w:b/>
          <w:bCs/>
          <w:rtl/>
        </w:rPr>
        <w:t xml:space="preserve">شهادات </w:t>
      </w:r>
      <w:r w:rsidRPr="00262082">
        <w:rPr>
          <w:rFonts w:hint="cs"/>
          <w:b/>
          <w:bCs/>
          <w:rtl/>
        </w:rPr>
        <w:t>المقدَّرة</w:t>
      </w:r>
      <w:r w:rsidRPr="00CF3571">
        <w:rPr>
          <w:rtl/>
        </w:rPr>
        <w:t>. تحظى شهادات الاتحاد بتقدير واحترام على نطاق واسع، لا سيما عند دمجها مع شعارات أكاديمية مرموقة أو منظمة دولية أخرى.</w:t>
      </w:r>
      <w:r w:rsidRPr="00CF3571">
        <w:rPr>
          <w:rFonts w:hint="cs"/>
          <w:rtl/>
        </w:rPr>
        <w:t xml:space="preserve"> </w:t>
      </w:r>
    </w:p>
    <w:p w14:paraId="2C9A5A8D" w14:textId="77777777" w:rsidR="007E0DB0" w:rsidRDefault="007E0DB0" w:rsidP="007E0DB0">
      <w:pPr>
        <w:pStyle w:val="enumlev1"/>
        <w:rPr>
          <w:rtl/>
        </w:rPr>
      </w:pPr>
      <w:r w:rsidRPr="00CF3571">
        <w:rPr>
          <w:rtl/>
        </w:rPr>
        <w:t>6</w:t>
      </w:r>
      <w:r>
        <w:rPr>
          <w:rtl/>
        </w:rPr>
        <w:tab/>
      </w:r>
      <w:r w:rsidRPr="00262082">
        <w:rPr>
          <w:rFonts w:hint="cs"/>
          <w:b/>
          <w:bCs/>
          <w:rtl/>
        </w:rPr>
        <w:t>الإقرار</w:t>
      </w:r>
      <w:r w:rsidRPr="00CF3571">
        <w:rPr>
          <w:b/>
          <w:bCs/>
          <w:rtl/>
        </w:rPr>
        <w:t xml:space="preserve"> </w:t>
      </w:r>
      <w:r w:rsidRPr="00262082">
        <w:rPr>
          <w:rFonts w:hint="cs"/>
          <w:b/>
          <w:bCs/>
          <w:rtl/>
        </w:rPr>
        <w:t>ب</w:t>
      </w:r>
      <w:r w:rsidRPr="00CF3571">
        <w:rPr>
          <w:b/>
          <w:bCs/>
          <w:rtl/>
        </w:rPr>
        <w:t>الحاجة إلى التغيير</w:t>
      </w:r>
      <w:r w:rsidRPr="00CF3571">
        <w:rPr>
          <w:rtl/>
        </w:rPr>
        <w:t>. يعترف الموظفون في جميع مكاتب الاتحاد بالحاجة إلى تحسينات في إدارة وتقديم تنمية القدرات والتدريب، وقد رحبوا بهذا الاستعراض.</w:t>
      </w:r>
      <w:r w:rsidRPr="00CF3571">
        <w:rPr>
          <w:rFonts w:hint="cs"/>
          <w:rtl/>
        </w:rPr>
        <w:t xml:space="preserve"> </w:t>
      </w:r>
    </w:p>
    <w:p w14:paraId="38909D8D" w14:textId="77777777" w:rsidR="007E0DB0" w:rsidRDefault="007E0DB0" w:rsidP="007E0DB0">
      <w:pPr>
        <w:pStyle w:val="Heading2"/>
        <w:rPr>
          <w:rtl/>
          <w:lang w:bidi="ar-EG"/>
        </w:rPr>
      </w:pPr>
      <w:r>
        <w:rPr>
          <w:lang w:bidi="ar-EG"/>
        </w:rPr>
        <w:t>2.7</w:t>
      </w:r>
      <w:r>
        <w:rPr>
          <w:rtl/>
          <w:lang w:bidi="ar-EG"/>
        </w:rPr>
        <w:tab/>
      </w:r>
      <w:r w:rsidRPr="00CF3571">
        <w:rPr>
          <w:rtl/>
          <w:lang w:bidi="ar-EG"/>
        </w:rPr>
        <w:t>القضايا المثيرة للقلق</w:t>
      </w:r>
      <w:r w:rsidRPr="00CF3571">
        <w:rPr>
          <w:rFonts w:hint="cs"/>
          <w:rtl/>
          <w:lang w:bidi="ar-EG"/>
        </w:rPr>
        <w:t xml:space="preserve"> </w:t>
      </w:r>
    </w:p>
    <w:p w14:paraId="1EF90B42" w14:textId="77777777" w:rsidR="007E0DB0" w:rsidRDefault="007E0DB0" w:rsidP="007E0DB0">
      <w:pPr>
        <w:rPr>
          <w:rtl/>
          <w:lang w:bidi="ar-EG"/>
        </w:rPr>
      </w:pPr>
      <w:r>
        <w:rPr>
          <w:lang w:bidi="ar-EG"/>
        </w:rPr>
        <w:t>66</w:t>
      </w:r>
      <w:r>
        <w:rPr>
          <w:rtl/>
          <w:lang w:bidi="ar-EG"/>
        </w:rPr>
        <w:tab/>
      </w:r>
      <w:r w:rsidRPr="00CF3571">
        <w:rPr>
          <w:rtl/>
          <w:lang w:bidi="ar-EG"/>
        </w:rPr>
        <w:t>هناك دعم إيجابي للعديد من الأنشطة التي يضطلع بها الاتحاد الدولي للاتصالات حالياً، ولكن القضايا الواردة أدناه تتطلب مع ذلك اهتماماً جاداً.</w:t>
      </w:r>
      <w:r w:rsidRPr="00CF3571">
        <w:rPr>
          <w:rFonts w:hint="cs"/>
          <w:rtl/>
          <w:lang w:bidi="ar-EG"/>
        </w:rPr>
        <w:t xml:space="preserve"> </w:t>
      </w:r>
    </w:p>
    <w:p w14:paraId="53319F11" w14:textId="77777777" w:rsidR="007E0DB0" w:rsidRDefault="007E0DB0" w:rsidP="007E0DB0">
      <w:pPr>
        <w:pStyle w:val="enumlev1"/>
        <w:rPr>
          <w:rtl/>
        </w:rPr>
      </w:pPr>
      <w:r w:rsidRPr="00CF3571">
        <w:rPr>
          <w:rtl/>
        </w:rPr>
        <w:t>1</w:t>
      </w:r>
      <w:r>
        <w:rPr>
          <w:rtl/>
        </w:rPr>
        <w:tab/>
      </w:r>
      <w:r w:rsidRPr="00F82FB8">
        <w:rPr>
          <w:rFonts w:hint="cs"/>
          <w:b/>
          <w:bCs/>
          <w:rtl/>
        </w:rPr>
        <w:t>الافتقار إلى</w:t>
      </w:r>
      <w:r w:rsidRPr="00CF3571">
        <w:rPr>
          <w:b/>
          <w:bCs/>
          <w:rtl/>
        </w:rPr>
        <w:t xml:space="preserve"> استراتيجية واضحة وشم</w:t>
      </w:r>
      <w:r w:rsidRPr="00F82FB8">
        <w:rPr>
          <w:rFonts w:hint="cs"/>
          <w:b/>
          <w:bCs/>
          <w:rtl/>
        </w:rPr>
        <w:t>و</w:t>
      </w:r>
      <w:r w:rsidRPr="00CF3571">
        <w:rPr>
          <w:b/>
          <w:bCs/>
          <w:rtl/>
        </w:rPr>
        <w:t>ل</w:t>
      </w:r>
      <w:r w:rsidRPr="00F82FB8">
        <w:rPr>
          <w:rFonts w:hint="cs"/>
          <w:b/>
          <w:bCs/>
          <w:rtl/>
        </w:rPr>
        <w:t>ي</w:t>
      </w:r>
      <w:r w:rsidRPr="00CF3571">
        <w:rPr>
          <w:b/>
          <w:bCs/>
          <w:rtl/>
        </w:rPr>
        <w:t>ة ومتماسكة</w:t>
      </w:r>
      <w:r w:rsidRPr="00CF3571">
        <w:rPr>
          <w:rtl/>
        </w:rPr>
        <w:t>. لا يمتلك الاتحاد استراتيجية شاملة متماسكة فيما</w:t>
      </w:r>
      <w:r>
        <w:rPr>
          <w:rFonts w:hint="cs"/>
          <w:rtl/>
        </w:rPr>
        <w:t> </w:t>
      </w:r>
      <w:r w:rsidRPr="00CF3571">
        <w:rPr>
          <w:rtl/>
        </w:rPr>
        <w:t>يتعلق بالغرض</w:t>
      </w:r>
      <w:r>
        <w:rPr>
          <w:rFonts w:hint="cs"/>
          <w:rtl/>
        </w:rPr>
        <w:t xml:space="preserve"> من أنشطة</w:t>
      </w:r>
      <w:r w:rsidRPr="00CF3571">
        <w:rPr>
          <w:rtl/>
        </w:rPr>
        <w:t xml:space="preserve"> تنمية القدرات والتدريب</w:t>
      </w:r>
      <w:r w:rsidRPr="00F82FB8">
        <w:rPr>
          <w:rtl/>
        </w:rPr>
        <w:t xml:space="preserve"> </w:t>
      </w:r>
      <w:r w:rsidRPr="00CF3571">
        <w:rPr>
          <w:rtl/>
        </w:rPr>
        <w:t>وتصميم</w:t>
      </w:r>
      <w:r>
        <w:rPr>
          <w:rFonts w:hint="cs"/>
          <w:rtl/>
        </w:rPr>
        <w:t>ها</w:t>
      </w:r>
      <w:r w:rsidRPr="00CF3571">
        <w:rPr>
          <w:rtl/>
        </w:rPr>
        <w:t xml:space="preserve"> وتقديم</w:t>
      </w:r>
      <w:r>
        <w:rPr>
          <w:rFonts w:hint="cs"/>
          <w:rtl/>
        </w:rPr>
        <w:t>ها</w:t>
      </w:r>
      <w:r w:rsidRPr="00CF3571">
        <w:rPr>
          <w:rtl/>
        </w:rPr>
        <w:t>. وبالمثل، لا توجد استراتيجيات واضحة ومتماسكة لتنمية القدرات والتدريب ضمن قطاعاته، أو بين القطاعات.</w:t>
      </w:r>
      <w:r w:rsidRPr="00CF3571">
        <w:rPr>
          <w:rFonts w:hint="cs"/>
          <w:rtl/>
        </w:rPr>
        <w:t xml:space="preserve"> </w:t>
      </w:r>
    </w:p>
    <w:p w14:paraId="31B042F1" w14:textId="77777777" w:rsidR="007E0DB0" w:rsidRDefault="007E0DB0" w:rsidP="007E0DB0">
      <w:pPr>
        <w:pStyle w:val="enumlev1"/>
        <w:rPr>
          <w:rtl/>
        </w:rPr>
      </w:pPr>
      <w:r w:rsidRPr="00CF3571">
        <w:rPr>
          <w:rtl/>
        </w:rPr>
        <w:t>2</w:t>
      </w:r>
      <w:r>
        <w:rPr>
          <w:rtl/>
        </w:rPr>
        <w:tab/>
      </w:r>
      <w:r w:rsidRPr="00F82FB8">
        <w:rPr>
          <w:rFonts w:hint="cs"/>
          <w:b/>
          <w:bCs/>
          <w:rtl/>
        </w:rPr>
        <w:t>الافتقار إلى</w:t>
      </w:r>
      <w:r w:rsidRPr="00CF3571">
        <w:rPr>
          <w:b/>
          <w:bCs/>
          <w:rtl/>
        </w:rPr>
        <w:t xml:space="preserve"> تحليل كاف ومناسب للاحتياجات</w:t>
      </w:r>
      <w:r w:rsidRPr="00CF3571">
        <w:rPr>
          <w:rtl/>
        </w:rPr>
        <w:t xml:space="preserve">. </w:t>
      </w:r>
      <w:r>
        <w:rPr>
          <w:rFonts w:hint="cs"/>
          <w:rtl/>
        </w:rPr>
        <w:t>تشح</w:t>
      </w:r>
      <w:r w:rsidRPr="00CF3571">
        <w:rPr>
          <w:rtl/>
        </w:rPr>
        <w:t xml:space="preserve"> الأدلة على أي تحليل شامل ومنهجي ومتسق لتنمية القدرات والاحتياجات التدريبية لأعضاء الاتحاد.</w:t>
      </w:r>
      <w:r w:rsidRPr="00CF3571">
        <w:rPr>
          <w:rFonts w:hint="cs"/>
          <w:rtl/>
        </w:rPr>
        <w:t xml:space="preserve"> </w:t>
      </w:r>
    </w:p>
    <w:p w14:paraId="5204E361" w14:textId="77777777" w:rsidR="007E0DB0" w:rsidRPr="00B54EAB" w:rsidRDefault="007E0DB0" w:rsidP="007E0DB0">
      <w:pPr>
        <w:pStyle w:val="enumlev1"/>
        <w:rPr>
          <w:rtl/>
        </w:rPr>
      </w:pPr>
      <w:r w:rsidRPr="00B54EAB">
        <w:rPr>
          <w:rtl/>
        </w:rPr>
        <w:t>3</w:t>
      </w:r>
      <w:r w:rsidRPr="00B54EAB">
        <w:rPr>
          <w:rtl/>
        </w:rPr>
        <w:tab/>
      </w:r>
      <w:r w:rsidRPr="00B54EAB">
        <w:rPr>
          <w:b/>
          <w:bCs/>
          <w:rtl/>
        </w:rPr>
        <w:t xml:space="preserve">ضعف </w:t>
      </w:r>
      <w:r w:rsidRPr="00B54EAB">
        <w:rPr>
          <w:rFonts w:hint="cs"/>
          <w:b/>
          <w:bCs/>
          <w:rtl/>
        </w:rPr>
        <w:t>أساليب</w:t>
      </w:r>
      <w:r w:rsidRPr="00B54EAB">
        <w:rPr>
          <w:b/>
          <w:bCs/>
          <w:rtl/>
        </w:rPr>
        <w:t xml:space="preserve"> ضمان الجودة</w:t>
      </w:r>
      <w:r w:rsidRPr="00B54EAB">
        <w:rPr>
          <w:rtl/>
        </w:rPr>
        <w:t>.</w:t>
      </w:r>
      <w:r w:rsidRPr="00B54EAB">
        <w:rPr>
          <w:rFonts w:hint="cs"/>
          <w:rtl/>
        </w:rPr>
        <w:t xml:space="preserve"> إن</w:t>
      </w:r>
      <w:r w:rsidRPr="00B54EAB">
        <w:rPr>
          <w:rtl/>
        </w:rPr>
        <w:t xml:space="preserve"> آليات ضمان الجودة </w:t>
      </w:r>
      <w:r w:rsidRPr="00B54EAB">
        <w:rPr>
          <w:rFonts w:hint="cs"/>
          <w:rtl/>
        </w:rPr>
        <w:t>والتحكم في</w:t>
      </w:r>
      <w:r w:rsidRPr="00B54EAB">
        <w:rPr>
          <w:rtl/>
        </w:rPr>
        <w:t xml:space="preserve"> تنمية القدرات والتدريب ضعيفة نسبياً، ولا يمكنها دائماً ضمان الجودة الفعلية ل</w:t>
      </w:r>
      <w:r w:rsidRPr="00B54EAB">
        <w:rPr>
          <w:rFonts w:hint="cs"/>
          <w:rtl/>
        </w:rPr>
        <w:t xml:space="preserve">أنشطة </w:t>
      </w:r>
      <w:r w:rsidRPr="00B54EAB">
        <w:rPr>
          <w:rtl/>
        </w:rPr>
        <w:t>تنمية القدرات والتدريب المقد</w:t>
      </w:r>
      <w:r w:rsidRPr="00B54EAB">
        <w:rPr>
          <w:rFonts w:hint="cs"/>
          <w:rtl/>
        </w:rPr>
        <w:t>َ</w:t>
      </w:r>
      <w:r w:rsidRPr="00B54EAB">
        <w:rPr>
          <w:rtl/>
        </w:rPr>
        <w:t>م</w:t>
      </w:r>
      <w:r w:rsidRPr="00B54EAB">
        <w:rPr>
          <w:rFonts w:hint="cs"/>
          <w:rtl/>
        </w:rPr>
        <w:t>ة</w:t>
      </w:r>
      <w:r w:rsidRPr="00B54EAB">
        <w:rPr>
          <w:rtl/>
        </w:rPr>
        <w:t xml:space="preserve">. </w:t>
      </w:r>
      <w:r>
        <w:rPr>
          <w:rtl/>
        </w:rPr>
        <w:t>علاوةً</w:t>
      </w:r>
      <w:r w:rsidRPr="00B54EAB">
        <w:rPr>
          <w:rtl/>
        </w:rPr>
        <w:t xml:space="preserve"> على ذلك، تركز معظم التقارير </w:t>
      </w:r>
      <w:r w:rsidRPr="00B54EAB">
        <w:rPr>
          <w:rFonts w:hint="cs"/>
          <w:rtl/>
        </w:rPr>
        <w:t>المقدَّمة عن</w:t>
      </w:r>
      <w:r w:rsidRPr="00B54EAB">
        <w:rPr>
          <w:rtl/>
        </w:rPr>
        <w:t xml:space="preserve"> تنمية القدرات على الكمية (مثل عدد ورش العمل والدورات </w:t>
      </w:r>
      <w:r w:rsidRPr="00B54EAB">
        <w:rPr>
          <w:rFonts w:hint="cs"/>
          <w:rtl/>
        </w:rPr>
        <w:t>والجلسات</w:t>
      </w:r>
      <w:r w:rsidRPr="00B54EAB">
        <w:rPr>
          <w:rtl/>
        </w:rPr>
        <w:t xml:space="preserve"> التدريبية)، بدلاً من التركيز على جودة مثل هذا </w:t>
      </w:r>
      <w:r w:rsidRPr="00B54EAB">
        <w:rPr>
          <w:rFonts w:hint="cs"/>
          <w:rtl/>
        </w:rPr>
        <w:t>التقديم</w:t>
      </w:r>
      <w:r w:rsidRPr="00B54EAB">
        <w:rPr>
          <w:rtl/>
        </w:rPr>
        <w:t>.</w:t>
      </w:r>
      <w:r w:rsidRPr="00B54EAB">
        <w:rPr>
          <w:rFonts w:hint="cs"/>
          <w:rtl/>
        </w:rPr>
        <w:t xml:space="preserve"> </w:t>
      </w:r>
    </w:p>
    <w:p w14:paraId="2093D330" w14:textId="77777777" w:rsidR="007E0DB0" w:rsidRDefault="007E0DB0" w:rsidP="007E0DB0">
      <w:pPr>
        <w:pStyle w:val="enumlev1"/>
        <w:rPr>
          <w:rtl/>
        </w:rPr>
      </w:pPr>
      <w:r w:rsidRPr="00CF3571">
        <w:rPr>
          <w:rtl/>
        </w:rPr>
        <w:t>4</w:t>
      </w:r>
      <w:r w:rsidRPr="00B54EAB">
        <w:rPr>
          <w:rtl/>
        </w:rPr>
        <w:tab/>
      </w:r>
      <w:r w:rsidRPr="00CF3571">
        <w:rPr>
          <w:b/>
          <w:bCs/>
          <w:rtl/>
        </w:rPr>
        <w:t>الفهم المؤسسي النظري والعملي المحدود لتنمية القدرات</w:t>
      </w:r>
      <w:r w:rsidRPr="00CF3571">
        <w:rPr>
          <w:rtl/>
        </w:rPr>
        <w:t>. يبدو أن هناك وعياً محدوداً بالمعاني المختلفة والغرض العام لتنمية القدرات ضمن الاتحاد، ولا سيما الفروق المهمة بين تنمية القدرات المؤسسية والتنظيمية والفردية.</w:t>
      </w:r>
    </w:p>
    <w:p w14:paraId="62198ED5" w14:textId="77777777" w:rsidR="007E0DB0" w:rsidRDefault="007E0DB0" w:rsidP="007E0DB0">
      <w:pPr>
        <w:pStyle w:val="enumlev1"/>
        <w:rPr>
          <w:rtl/>
        </w:rPr>
      </w:pPr>
      <w:r w:rsidRPr="00CF3571">
        <w:rPr>
          <w:rtl/>
        </w:rPr>
        <w:t>5</w:t>
      </w:r>
      <w:r w:rsidRPr="00EF0A70">
        <w:rPr>
          <w:rtl/>
        </w:rPr>
        <w:tab/>
      </w:r>
      <w:r w:rsidRPr="00CF3571">
        <w:rPr>
          <w:b/>
          <w:bCs/>
          <w:rtl/>
        </w:rPr>
        <w:t>عدم كفاية التقارير النظامية والمتسقة</w:t>
      </w:r>
      <w:r w:rsidRPr="00CF3571">
        <w:rPr>
          <w:rtl/>
        </w:rPr>
        <w:t xml:space="preserve">. لا يوجد سوى القليل من التقارير المنتظمة والمتسقة </w:t>
      </w:r>
      <w:r w:rsidRPr="00EF0A70">
        <w:rPr>
          <w:rFonts w:hint="cs"/>
          <w:rtl/>
        </w:rPr>
        <w:t>عن</w:t>
      </w:r>
      <w:r w:rsidRPr="00EF0A70">
        <w:rPr>
          <w:rtl/>
        </w:rPr>
        <w:t xml:space="preserve"> </w:t>
      </w:r>
      <w:r w:rsidRPr="00CF3571">
        <w:rPr>
          <w:rtl/>
        </w:rPr>
        <w:t xml:space="preserve">أنشطة تنمية القدرات والتدريب ضمن الاتحاد. </w:t>
      </w:r>
      <w:r w:rsidRPr="00EF0A70">
        <w:rPr>
          <w:rFonts w:hint="cs"/>
          <w:rtl/>
        </w:rPr>
        <w:t xml:space="preserve">إذ </w:t>
      </w:r>
      <w:r w:rsidRPr="00CF3571">
        <w:rPr>
          <w:rtl/>
        </w:rPr>
        <w:t>يقدم الاتحاد مجموعة واسعة للغاية من أنشطة تنمية القدرات والتدريب، ولكن لا</w:t>
      </w:r>
      <w:r>
        <w:rPr>
          <w:rFonts w:hint="cs"/>
          <w:rtl/>
        </w:rPr>
        <w:t> </w:t>
      </w:r>
      <w:r w:rsidRPr="00CF3571">
        <w:rPr>
          <w:rtl/>
        </w:rPr>
        <w:t xml:space="preserve">يوجد </w:t>
      </w:r>
      <w:r w:rsidRPr="00EF0A70">
        <w:rPr>
          <w:rFonts w:hint="cs"/>
          <w:rtl/>
        </w:rPr>
        <w:t>موضع</w:t>
      </w:r>
      <w:r w:rsidRPr="00CF3571">
        <w:rPr>
          <w:rtl/>
        </w:rPr>
        <w:t xml:space="preserve"> </w:t>
      </w:r>
      <w:r w:rsidRPr="00EF0A70">
        <w:rPr>
          <w:rFonts w:hint="cs"/>
          <w:rtl/>
        </w:rPr>
        <w:t>تبلَّغ</w:t>
      </w:r>
      <w:r w:rsidRPr="00CF3571">
        <w:rPr>
          <w:rtl/>
        </w:rPr>
        <w:t xml:space="preserve"> فيه هذه المعلومات</w:t>
      </w:r>
      <w:r w:rsidRPr="00EF0A70">
        <w:rPr>
          <w:rFonts w:hint="cs"/>
          <w:rtl/>
        </w:rPr>
        <w:t xml:space="preserve"> بمجملها</w:t>
      </w:r>
      <w:r w:rsidRPr="00CF3571">
        <w:rPr>
          <w:rtl/>
        </w:rPr>
        <w:t xml:space="preserve"> بشكل منهجي، وبالتالي يمكن تقييمها </w:t>
      </w:r>
      <w:r>
        <w:rPr>
          <w:rFonts w:hint="cs"/>
          <w:rtl/>
        </w:rPr>
        <w:t>إجمالاً</w:t>
      </w:r>
      <w:r w:rsidRPr="00CF3571">
        <w:rPr>
          <w:rtl/>
        </w:rPr>
        <w:t>.</w:t>
      </w:r>
    </w:p>
    <w:p w14:paraId="09897CA4" w14:textId="77777777" w:rsidR="007E0DB0" w:rsidRDefault="007E0DB0" w:rsidP="007E0DB0">
      <w:pPr>
        <w:pStyle w:val="enumlev1"/>
        <w:rPr>
          <w:rtl/>
        </w:rPr>
      </w:pPr>
      <w:r w:rsidRPr="00CF3571">
        <w:rPr>
          <w:rtl/>
        </w:rPr>
        <w:t>6</w:t>
      </w:r>
      <w:r>
        <w:rPr>
          <w:rtl/>
        </w:rPr>
        <w:tab/>
      </w:r>
      <w:r w:rsidRPr="00CF3571">
        <w:rPr>
          <w:b/>
          <w:bCs/>
          <w:rtl/>
        </w:rPr>
        <w:t xml:space="preserve">مخاوف بشأن الجودة </w:t>
      </w:r>
      <w:r>
        <w:rPr>
          <w:rFonts w:hint="cs"/>
          <w:b/>
          <w:bCs/>
          <w:rtl/>
        </w:rPr>
        <w:t>و</w:t>
      </w:r>
      <w:r w:rsidRPr="00EF0A70">
        <w:rPr>
          <w:rFonts w:hint="cs"/>
          <w:b/>
          <w:bCs/>
          <w:rtl/>
        </w:rPr>
        <w:t>الصلة</w:t>
      </w:r>
      <w:r w:rsidRPr="009D7741">
        <w:rPr>
          <w:rFonts w:hint="cs"/>
          <w:rtl/>
        </w:rPr>
        <w:t xml:space="preserve"> </w:t>
      </w:r>
      <w:r w:rsidRPr="009D7741">
        <w:rPr>
          <w:rFonts w:hint="cs"/>
          <w:b/>
          <w:bCs/>
          <w:rtl/>
        </w:rPr>
        <w:t>بالواقع</w:t>
      </w:r>
      <w:r w:rsidRPr="00CF3571">
        <w:rPr>
          <w:rtl/>
        </w:rPr>
        <w:t xml:space="preserve">. على الرغم من التصور </w:t>
      </w:r>
      <w:r>
        <w:rPr>
          <w:rFonts w:hint="cs"/>
          <w:rtl/>
        </w:rPr>
        <w:t>الإجمالي</w:t>
      </w:r>
      <w:r w:rsidRPr="00CF3571">
        <w:rPr>
          <w:rtl/>
        </w:rPr>
        <w:t xml:space="preserve"> العام للجودة على أنها عالية، أشارت المقابلات التي أجريت لهذ</w:t>
      </w:r>
      <w:r>
        <w:rPr>
          <w:rFonts w:hint="cs"/>
          <w:rtl/>
        </w:rPr>
        <w:t>ا</w:t>
      </w:r>
      <w:r w:rsidRPr="00CF3571">
        <w:rPr>
          <w:rtl/>
        </w:rPr>
        <w:t xml:space="preserve"> </w:t>
      </w:r>
      <w:r>
        <w:rPr>
          <w:rFonts w:hint="cs"/>
          <w:rtl/>
        </w:rPr>
        <w:t>الاستعراض</w:t>
      </w:r>
      <w:r w:rsidRPr="00CF3571">
        <w:rPr>
          <w:rtl/>
        </w:rPr>
        <w:t xml:space="preserve"> إلى </w:t>
      </w:r>
      <w:r>
        <w:rPr>
          <w:rFonts w:hint="cs"/>
          <w:rtl/>
        </w:rPr>
        <w:t>شواغل</w:t>
      </w:r>
      <w:r w:rsidRPr="00CF3571">
        <w:rPr>
          <w:rtl/>
        </w:rPr>
        <w:t xml:space="preserve"> </w:t>
      </w:r>
      <w:r>
        <w:rPr>
          <w:rFonts w:hint="cs"/>
          <w:rtl/>
        </w:rPr>
        <w:t>جديرة بالاعتبار</w:t>
      </w:r>
      <w:r w:rsidRPr="00CF3571">
        <w:rPr>
          <w:rtl/>
        </w:rPr>
        <w:t xml:space="preserve"> ب</w:t>
      </w:r>
      <w:r>
        <w:rPr>
          <w:rFonts w:hint="cs"/>
          <w:rtl/>
        </w:rPr>
        <w:t xml:space="preserve">شأن </w:t>
      </w:r>
      <w:r w:rsidRPr="00CF3571">
        <w:rPr>
          <w:rtl/>
        </w:rPr>
        <w:t>جودة الكثير من التدريب المقدم</w:t>
      </w:r>
      <w:r>
        <w:rPr>
          <w:rFonts w:hint="cs"/>
          <w:rtl/>
        </w:rPr>
        <w:t xml:space="preserve"> وصلته بالواقع</w:t>
      </w:r>
      <w:r w:rsidRPr="00CF3571">
        <w:rPr>
          <w:rtl/>
        </w:rPr>
        <w:t xml:space="preserve">. </w:t>
      </w:r>
      <w:r>
        <w:rPr>
          <w:rFonts w:hint="cs"/>
          <w:rtl/>
        </w:rPr>
        <w:t>و</w:t>
      </w:r>
      <w:r w:rsidRPr="00CF3571">
        <w:rPr>
          <w:rtl/>
        </w:rPr>
        <w:t>في</w:t>
      </w:r>
      <w:r>
        <w:rPr>
          <w:rFonts w:hint="cs"/>
          <w:rtl/>
        </w:rPr>
        <w:t> </w:t>
      </w:r>
      <w:r w:rsidRPr="00CF3571">
        <w:rPr>
          <w:rtl/>
        </w:rPr>
        <w:t>حين أن بعض</w:t>
      </w:r>
      <w:r>
        <w:rPr>
          <w:rFonts w:hint="cs"/>
          <w:rtl/>
        </w:rPr>
        <w:t xml:space="preserve"> الأنشطة</w:t>
      </w:r>
      <w:r w:rsidRPr="00CF3571">
        <w:rPr>
          <w:rtl/>
        </w:rPr>
        <w:t xml:space="preserve"> التدريبية والدورات المقدمة عالي الجودة بلا شك، </w:t>
      </w:r>
      <w:r>
        <w:rPr>
          <w:rFonts w:hint="cs"/>
          <w:rtl/>
        </w:rPr>
        <w:t>فهي ليست على هذا النحو</w:t>
      </w:r>
      <w:r w:rsidRPr="00CF3571">
        <w:rPr>
          <w:rtl/>
        </w:rPr>
        <w:t xml:space="preserve"> دائماً بأي حال من الأحوال.</w:t>
      </w:r>
      <w:r w:rsidRPr="00CF3571">
        <w:rPr>
          <w:rFonts w:hint="cs"/>
          <w:rtl/>
        </w:rPr>
        <w:t xml:space="preserve"> </w:t>
      </w:r>
    </w:p>
    <w:p w14:paraId="7A7F4B55" w14:textId="77777777" w:rsidR="007E0DB0" w:rsidRDefault="007E0DB0" w:rsidP="007E0DB0">
      <w:pPr>
        <w:pStyle w:val="enumlev1"/>
        <w:rPr>
          <w:rtl/>
        </w:rPr>
      </w:pPr>
      <w:r w:rsidRPr="00CF3571">
        <w:rPr>
          <w:rtl/>
        </w:rPr>
        <w:t>7</w:t>
      </w:r>
      <w:r>
        <w:rPr>
          <w:rtl/>
        </w:rPr>
        <w:tab/>
      </w:r>
      <w:r w:rsidRPr="00CF3571">
        <w:rPr>
          <w:b/>
          <w:bCs/>
          <w:rtl/>
        </w:rPr>
        <w:t>عدم</w:t>
      </w:r>
      <w:r w:rsidRPr="00CF3571">
        <w:rPr>
          <w:rtl/>
        </w:rPr>
        <w:t xml:space="preserve"> </w:t>
      </w:r>
      <w:r w:rsidRPr="00CF3571">
        <w:rPr>
          <w:b/>
          <w:bCs/>
          <w:rtl/>
        </w:rPr>
        <w:t xml:space="preserve">كفاية التقارير المالية </w:t>
      </w:r>
      <w:r w:rsidRPr="005A2D06">
        <w:rPr>
          <w:rFonts w:hint="cs"/>
          <w:b/>
          <w:bCs/>
          <w:rtl/>
        </w:rPr>
        <w:t>الصريحة</w:t>
      </w:r>
      <w:r w:rsidRPr="00CF3571">
        <w:rPr>
          <w:b/>
          <w:bCs/>
          <w:rtl/>
        </w:rPr>
        <w:t xml:space="preserve"> </w:t>
      </w:r>
      <w:r w:rsidRPr="005A2D06">
        <w:rPr>
          <w:rFonts w:hint="cs"/>
          <w:b/>
          <w:bCs/>
          <w:rtl/>
        </w:rPr>
        <w:t>عن</w:t>
      </w:r>
      <w:r w:rsidRPr="00CF3571">
        <w:rPr>
          <w:b/>
          <w:bCs/>
          <w:rtl/>
        </w:rPr>
        <w:t xml:space="preserve"> تنمية القدرات والتدريب</w:t>
      </w:r>
      <w:r w:rsidRPr="00CF3571">
        <w:rPr>
          <w:rtl/>
        </w:rPr>
        <w:t xml:space="preserve">. لا تسمح الأنظمة المالية للاتحاد بإعداد تقارير دقيقة ومفصلة عن التكاليف الفعلية </w:t>
      </w:r>
      <w:r w:rsidRPr="005A2D06">
        <w:rPr>
          <w:rFonts w:hint="cs"/>
          <w:rtl/>
        </w:rPr>
        <w:t>لما</w:t>
      </w:r>
      <w:r w:rsidRPr="00CF3571">
        <w:rPr>
          <w:rtl/>
        </w:rPr>
        <w:t xml:space="preserve"> يقدمه حالياً</w:t>
      </w:r>
      <w:r w:rsidRPr="005A2D06">
        <w:rPr>
          <w:rFonts w:hint="cs"/>
          <w:rtl/>
        </w:rPr>
        <w:t xml:space="preserve"> </w:t>
      </w:r>
      <w:r>
        <w:rPr>
          <w:rFonts w:hint="cs"/>
          <w:rtl/>
        </w:rPr>
        <w:t xml:space="preserve">من </w:t>
      </w:r>
      <w:r w:rsidRPr="00CF3571">
        <w:rPr>
          <w:rtl/>
        </w:rPr>
        <w:t>تنمية القدرات والتدريب.</w:t>
      </w:r>
      <w:r w:rsidRPr="00CF3571">
        <w:rPr>
          <w:rFonts w:hint="cs"/>
          <w:rtl/>
        </w:rPr>
        <w:t xml:space="preserve"> </w:t>
      </w:r>
    </w:p>
    <w:p w14:paraId="0079FF15" w14:textId="77777777" w:rsidR="007E0DB0" w:rsidRDefault="007E0DB0" w:rsidP="007E0DB0">
      <w:pPr>
        <w:pStyle w:val="enumlev1"/>
        <w:rPr>
          <w:rtl/>
        </w:rPr>
      </w:pPr>
      <w:r w:rsidRPr="00A6329C">
        <w:rPr>
          <w:rtl/>
        </w:rPr>
        <w:t>8</w:t>
      </w:r>
      <w:r w:rsidRPr="00A6329C">
        <w:rPr>
          <w:rtl/>
        </w:rPr>
        <w:tab/>
      </w:r>
      <w:r w:rsidRPr="00A6329C">
        <w:rPr>
          <w:b/>
          <w:bCs/>
          <w:rtl/>
        </w:rPr>
        <w:t>الحاجة إلى تقديم قدر أكبر من التدريب الداخلي على تقديم تنمية القدرات والتدريب</w:t>
      </w:r>
      <w:r w:rsidRPr="00A6329C">
        <w:rPr>
          <w:rtl/>
        </w:rPr>
        <w:t>.</w:t>
      </w:r>
      <w:r w:rsidRPr="009D7741">
        <w:rPr>
          <w:rFonts w:hint="cs"/>
          <w:rtl/>
        </w:rPr>
        <w:t xml:space="preserve"> يقل</w:t>
      </w:r>
      <w:r w:rsidRPr="009D7741">
        <w:rPr>
          <w:rtl/>
        </w:rPr>
        <w:t xml:space="preserve"> عدد الموظفين ضمن الاتحاد </w:t>
      </w:r>
      <w:r w:rsidRPr="009D7741">
        <w:rPr>
          <w:rFonts w:hint="cs"/>
          <w:rtl/>
        </w:rPr>
        <w:t>المدربين</w:t>
      </w:r>
      <w:r w:rsidRPr="009D7741">
        <w:rPr>
          <w:rtl/>
        </w:rPr>
        <w:t xml:space="preserve"> رسمي</w:t>
      </w:r>
      <w:r w:rsidRPr="009D7741">
        <w:rPr>
          <w:rFonts w:hint="cs"/>
          <w:rtl/>
        </w:rPr>
        <w:t>اً</w:t>
      </w:r>
      <w:r w:rsidRPr="009D7741">
        <w:rPr>
          <w:rtl/>
        </w:rPr>
        <w:t xml:space="preserve"> على تصميم وتنفيذ وتقييم تنمية القدرات والتدريب </w:t>
      </w:r>
      <w:r w:rsidRPr="009D7741">
        <w:rPr>
          <w:rFonts w:hint="cs"/>
          <w:rtl/>
        </w:rPr>
        <w:t>ب</w:t>
      </w:r>
      <w:r w:rsidRPr="009D7741">
        <w:rPr>
          <w:rtl/>
        </w:rPr>
        <w:t>جودة عالي</w:t>
      </w:r>
      <w:r w:rsidRPr="009D7741">
        <w:rPr>
          <w:rFonts w:hint="cs"/>
          <w:rtl/>
        </w:rPr>
        <w:t>ة</w:t>
      </w:r>
      <w:r w:rsidRPr="009D7741">
        <w:rPr>
          <w:rtl/>
        </w:rPr>
        <w:t xml:space="preserve">. في حين أن </w:t>
      </w:r>
      <w:r w:rsidRPr="009D7741">
        <w:rPr>
          <w:rFonts w:hint="cs"/>
          <w:rtl/>
        </w:rPr>
        <w:t>ل</w:t>
      </w:r>
      <w:r w:rsidRPr="009D7741">
        <w:rPr>
          <w:rtl/>
        </w:rPr>
        <w:t xml:space="preserve">لعديد من الموظفين بعض الخبرة العملية في مثل هذا </w:t>
      </w:r>
      <w:r w:rsidRPr="009D7741">
        <w:rPr>
          <w:rFonts w:hint="cs"/>
          <w:rtl/>
        </w:rPr>
        <w:t>التقديم</w:t>
      </w:r>
      <w:r w:rsidRPr="009D7741">
        <w:rPr>
          <w:rtl/>
        </w:rPr>
        <w:t>، وعل</w:t>
      </w:r>
      <w:r w:rsidRPr="009D7741">
        <w:rPr>
          <w:rFonts w:hint="cs"/>
          <w:rtl/>
        </w:rPr>
        <w:t>َّ</w:t>
      </w:r>
      <w:r w:rsidRPr="009D7741">
        <w:rPr>
          <w:rtl/>
        </w:rPr>
        <w:t xml:space="preserve">م آخرون أنفسهم من خلال الدورات عبر الإنترنت لتحسين مهاراتهم، لا توجد ثقافة واسعة الانتشار للتعلم </w:t>
      </w:r>
      <w:r w:rsidRPr="009D7741">
        <w:rPr>
          <w:rFonts w:hint="cs"/>
          <w:rtl/>
        </w:rPr>
        <w:t>في مجال</w:t>
      </w:r>
      <w:r w:rsidRPr="009D7741">
        <w:rPr>
          <w:rtl/>
        </w:rPr>
        <w:t xml:space="preserve"> تقديم تنمية القدرات والتدريب.</w:t>
      </w:r>
    </w:p>
    <w:p w14:paraId="633B7E33" w14:textId="77777777" w:rsidR="007E0DB0" w:rsidRDefault="007E0DB0" w:rsidP="007E0DB0">
      <w:pPr>
        <w:pStyle w:val="enumlev1"/>
        <w:rPr>
          <w:rtl/>
        </w:rPr>
      </w:pPr>
      <w:r w:rsidRPr="009D7741">
        <w:rPr>
          <w:rtl/>
        </w:rPr>
        <w:t>9</w:t>
      </w:r>
      <w:r w:rsidRPr="009D7741">
        <w:rPr>
          <w:rtl/>
        </w:rPr>
        <w:tab/>
      </w:r>
      <w:r w:rsidRPr="009D7741">
        <w:rPr>
          <w:rFonts w:hint="cs"/>
          <w:b/>
          <w:bCs/>
          <w:rtl/>
        </w:rPr>
        <w:t>التباين</w:t>
      </w:r>
      <w:r w:rsidRPr="009D7741">
        <w:rPr>
          <w:b/>
          <w:bCs/>
          <w:rtl/>
        </w:rPr>
        <w:t xml:space="preserve"> بين الخطاب والواقع</w:t>
      </w:r>
      <w:r w:rsidRPr="009D7741">
        <w:rPr>
          <w:rtl/>
        </w:rPr>
        <w:t>.</w:t>
      </w:r>
      <w:r w:rsidRPr="00321844">
        <w:rPr>
          <w:rtl/>
        </w:rPr>
        <w:t xml:space="preserve"> كان هناك تباين كبير عندما بدأ هذا الاستعراض بين ما أبلغ عنه الموظفون </w:t>
      </w:r>
      <w:r w:rsidRPr="00321844">
        <w:rPr>
          <w:rFonts w:hint="cs"/>
          <w:rtl/>
        </w:rPr>
        <w:t>بشأن ما</w:t>
      </w:r>
      <w:r>
        <w:rPr>
          <w:rFonts w:hint="eastAsia"/>
          <w:rtl/>
        </w:rPr>
        <w:t> </w:t>
      </w:r>
      <w:r w:rsidRPr="00321844">
        <w:rPr>
          <w:rFonts w:hint="cs"/>
          <w:rtl/>
        </w:rPr>
        <w:t>حصل</w:t>
      </w:r>
      <w:r w:rsidRPr="00321844">
        <w:rPr>
          <w:rtl/>
        </w:rPr>
        <w:t xml:space="preserve"> بالفعل من حيث تنمية القدرات والتدريب، و</w:t>
      </w:r>
      <w:r w:rsidRPr="00321844">
        <w:rPr>
          <w:rFonts w:hint="cs"/>
          <w:rtl/>
        </w:rPr>
        <w:t xml:space="preserve">بين </w:t>
      </w:r>
      <w:r w:rsidRPr="00321844">
        <w:rPr>
          <w:rtl/>
        </w:rPr>
        <w:t xml:space="preserve">ما قيل </w:t>
      </w:r>
      <w:r w:rsidRPr="00321844">
        <w:rPr>
          <w:rFonts w:hint="cs"/>
          <w:rtl/>
        </w:rPr>
        <w:t>في</w:t>
      </w:r>
      <w:r w:rsidRPr="00321844">
        <w:rPr>
          <w:rtl/>
        </w:rPr>
        <w:t xml:space="preserve"> </w:t>
      </w:r>
      <w:r w:rsidRPr="00321844">
        <w:rPr>
          <w:rFonts w:hint="cs"/>
          <w:rtl/>
        </w:rPr>
        <w:t>ال</w:t>
      </w:r>
      <w:r w:rsidRPr="00321844">
        <w:rPr>
          <w:rtl/>
        </w:rPr>
        <w:t>موقع</w:t>
      </w:r>
      <w:r w:rsidRPr="00321844">
        <w:rPr>
          <w:rFonts w:hint="cs"/>
          <w:rtl/>
        </w:rPr>
        <w:t xml:space="preserve"> الإلكتروني</w:t>
      </w:r>
      <w:r w:rsidRPr="00321844">
        <w:rPr>
          <w:rtl/>
        </w:rPr>
        <w:t xml:space="preserve"> </w:t>
      </w:r>
      <w:r w:rsidRPr="00321844">
        <w:rPr>
          <w:rFonts w:hint="cs"/>
          <w:rtl/>
        </w:rPr>
        <w:t>ل</w:t>
      </w:r>
      <w:r w:rsidRPr="00321844">
        <w:rPr>
          <w:rtl/>
        </w:rPr>
        <w:t xml:space="preserve">لاتحاد </w:t>
      </w:r>
      <w:r w:rsidRPr="00321844">
        <w:rPr>
          <w:rFonts w:hint="cs"/>
          <w:rtl/>
        </w:rPr>
        <w:t>(</w:t>
      </w:r>
      <w:r w:rsidRPr="00321844">
        <w:rPr>
          <w:rtl/>
        </w:rPr>
        <w:t>في ذلك بوابة الأكاديمية) وفي وثائقه. ولهذا آثار واضحة على الطرق التي يرى بها المستخدمون الخارجيون المحتملون (وغيرهم) عمل الاتحاد في الميدان، و</w:t>
      </w:r>
      <w:r w:rsidRPr="00321844">
        <w:rPr>
          <w:rFonts w:hint="cs"/>
          <w:rtl/>
        </w:rPr>
        <w:t xml:space="preserve">هو </w:t>
      </w:r>
      <w:r w:rsidRPr="00321844">
        <w:rPr>
          <w:rtl/>
        </w:rPr>
        <w:t xml:space="preserve">بالتالي </w:t>
      </w:r>
      <w:r w:rsidRPr="00321844">
        <w:rPr>
          <w:rFonts w:hint="cs"/>
          <w:rtl/>
        </w:rPr>
        <w:t>يشكل</w:t>
      </w:r>
      <w:r w:rsidRPr="00321844">
        <w:rPr>
          <w:rtl/>
        </w:rPr>
        <w:t xml:space="preserve"> خطراً على السمعة.</w:t>
      </w:r>
    </w:p>
    <w:p w14:paraId="7C6565DB" w14:textId="77777777" w:rsidR="007E0DB0" w:rsidRDefault="007E0DB0" w:rsidP="007E0DB0">
      <w:pPr>
        <w:rPr>
          <w:rtl/>
          <w:lang w:bidi="ar-EG"/>
        </w:rPr>
      </w:pPr>
      <w:r>
        <w:rPr>
          <w:lang w:bidi="ar-EG"/>
        </w:rPr>
        <w:t>67</w:t>
      </w:r>
      <w:r>
        <w:rPr>
          <w:lang w:bidi="ar-EG"/>
        </w:rPr>
        <w:tab/>
      </w:r>
      <w:r w:rsidRPr="00321844">
        <w:rPr>
          <w:rtl/>
          <w:lang w:bidi="ar-EG"/>
        </w:rPr>
        <w:t xml:space="preserve">بالإضافة إلى هذه القضايا الهيكلية، </w:t>
      </w:r>
      <w:r w:rsidRPr="00321844">
        <w:rPr>
          <w:rFonts w:hint="cs"/>
          <w:rtl/>
          <w:lang w:bidi="ar-EG"/>
        </w:rPr>
        <w:t>تنبغي</w:t>
      </w:r>
      <w:r w:rsidRPr="00321844">
        <w:rPr>
          <w:rtl/>
          <w:lang w:bidi="ar-EG"/>
        </w:rPr>
        <w:t xml:space="preserve"> الإشارة أيضاً إلى وجود عدد قليل جداً من الموظفين ذوي الخبرة والمؤهلين تأهيلا جيدا </w:t>
      </w:r>
      <w:r w:rsidRPr="00321844">
        <w:rPr>
          <w:rFonts w:hint="cs"/>
          <w:rtl/>
          <w:lang w:bidi="ar-EG"/>
        </w:rPr>
        <w:t>لدى</w:t>
      </w:r>
      <w:r w:rsidRPr="00321844">
        <w:rPr>
          <w:rtl/>
          <w:lang w:bidi="ar-EG"/>
        </w:rPr>
        <w:t xml:space="preserve"> الاتحاد لتمكينه من ال</w:t>
      </w:r>
      <w:r w:rsidRPr="00321844">
        <w:rPr>
          <w:rFonts w:hint="cs"/>
          <w:rtl/>
          <w:lang w:bidi="ar-EG"/>
        </w:rPr>
        <w:t>إي</w:t>
      </w:r>
      <w:r w:rsidRPr="00321844">
        <w:rPr>
          <w:rtl/>
          <w:lang w:bidi="ar-EG"/>
        </w:rPr>
        <w:t xml:space="preserve">فاء بشكل مناسب بالاحتياجات والتوقعات الواسعة لأعضائه </w:t>
      </w:r>
      <w:r w:rsidRPr="00321844">
        <w:rPr>
          <w:rFonts w:hint="cs"/>
          <w:rtl/>
          <w:lang w:bidi="ar-EG"/>
        </w:rPr>
        <w:t>بشأن</w:t>
      </w:r>
      <w:r w:rsidRPr="00321844">
        <w:rPr>
          <w:rtl/>
          <w:lang w:bidi="ar-EG"/>
        </w:rPr>
        <w:t xml:space="preserve"> تنمية القدرات و</w:t>
      </w:r>
      <w:r w:rsidRPr="00321844">
        <w:rPr>
          <w:rFonts w:hint="cs"/>
          <w:rtl/>
          <w:lang w:bidi="ar-EG"/>
        </w:rPr>
        <w:t>ال</w:t>
      </w:r>
      <w:r w:rsidRPr="00321844">
        <w:rPr>
          <w:rtl/>
          <w:lang w:bidi="ar-EG"/>
        </w:rPr>
        <w:t xml:space="preserve">تدريب </w:t>
      </w:r>
      <w:r w:rsidRPr="00321844">
        <w:rPr>
          <w:rFonts w:hint="cs"/>
          <w:rtl/>
          <w:lang w:bidi="ar-EG"/>
        </w:rPr>
        <w:t>بأ</w:t>
      </w:r>
      <w:r w:rsidRPr="00321844">
        <w:rPr>
          <w:rtl/>
          <w:lang w:bidi="ar-EG"/>
        </w:rPr>
        <w:t>على جودة.</w:t>
      </w:r>
    </w:p>
    <w:p w14:paraId="59018D79" w14:textId="77777777" w:rsidR="007E0DB0" w:rsidRDefault="007E0DB0" w:rsidP="007E0DB0">
      <w:pPr>
        <w:rPr>
          <w:rtl/>
          <w:lang w:bidi="ar-EG"/>
        </w:rPr>
      </w:pPr>
      <w:r>
        <w:rPr>
          <w:rtl/>
          <w:lang w:bidi="ar-EG"/>
        </w:rPr>
        <w:br w:type="page"/>
      </w:r>
    </w:p>
    <w:p w14:paraId="2B9D522B" w14:textId="77777777" w:rsidR="007E0DB0" w:rsidRDefault="007E0DB0" w:rsidP="007E0DB0">
      <w:pPr>
        <w:pStyle w:val="Heading1"/>
        <w:rPr>
          <w:rtl/>
          <w:lang w:bidi="ar-EG"/>
        </w:rPr>
      </w:pPr>
      <w:bookmarkStart w:id="168" w:name="_Toc70591564"/>
      <w:r>
        <w:rPr>
          <w:rFonts w:hint="cs"/>
          <w:rtl/>
          <w:lang w:bidi="ar-EG"/>
        </w:rPr>
        <w:lastRenderedPageBreak/>
        <w:t xml:space="preserve">القسم 8: </w:t>
      </w:r>
      <w:r w:rsidRPr="00321844">
        <w:rPr>
          <w:rtl/>
          <w:lang w:bidi="ar-EG"/>
        </w:rPr>
        <w:t xml:space="preserve">السياق الأوسع </w:t>
      </w:r>
      <w:r w:rsidRPr="00321844">
        <w:rPr>
          <w:rFonts w:hint="cs"/>
          <w:rtl/>
          <w:lang w:bidi="ar-EG"/>
        </w:rPr>
        <w:t>لأعمال</w:t>
      </w:r>
      <w:r w:rsidRPr="00321844">
        <w:rPr>
          <w:rtl/>
          <w:lang w:bidi="ar-EG"/>
        </w:rPr>
        <w:t xml:space="preserve"> تنمية القدرات والتدريب في الاتحاد</w:t>
      </w:r>
      <w:r w:rsidRPr="00321844">
        <w:rPr>
          <w:rFonts w:eastAsiaTheme="minorEastAsia"/>
          <w:b w:val="0"/>
          <w:bCs w:val="0"/>
          <w:color w:val="auto"/>
          <w:sz w:val="22"/>
          <w:szCs w:val="22"/>
          <w:rtl/>
          <w:lang w:bidi="ar-EG"/>
        </w:rPr>
        <w:t xml:space="preserve"> </w:t>
      </w:r>
      <w:r w:rsidRPr="00321844">
        <w:rPr>
          <w:rtl/>
          <w:lang w:bidi="ar-EG"/>
        </w:rPr>
        <w:t>الدولي للاتصالات</w:t>
      </w:r>
      <w:bookmarkEnd w:id="168"/>
    </w:p>
    <w:p w14:paraId="4D661516" w14:textId="77777777" w:rsidR="007E0DB0" w:rsidRDefault="007E0DB0" w:rsidP="007E0DB0">
      <w:pPr>
        <w:rPr>
          <w:rtl/>
        </w:rPr>
      </w:pPr>
      <w:r>
        <w:rPr>
          <w:rFonts w:hint="cs"/>
          <w:rtl/>
          <w:lang w:bidi="ar-EG"/>
        </w:rPr>
        <w:t>67</w:t>
      </w:r>
      <w:r>
        <w:rPr>
          <w:rtl/>
          <w:lang w:bidi="ar-EG"/>
        </w:rPr>
        <w:tab/>
      </w:r>
      <w:r w:rsidRPr="00321844">
        <w:rPr>
          <w:rtl/>
          <w:lang w:bidi="ar-EG"/>
        </w:rPr>
        <w:t xml:space="preserve">تقدم العديد من المنظمات في جميع أنحاء العالم تنمية </w:t>
      </w:r>
      <w:r w:rsidRPr="00766835">
        <w:rPr>
          <w:rFonts w:hint="cs"/>
          <w:rtl/>
          <w:lang w:bidi="ar-EG"/>
        </w:rPr>
        <w:t>ال</w:t>
      </w:r>
      <w:r w:rsidRPr="00321844">
        <w:rPr>
          <w:rtl/>
          <w:lang w:bidi="ar-EG"/>
        </w:rPr>
        <w:t>قدرات والتدريب</w:t>
      </w:r>
      <w:r w:rsidRPr="00766835">
        <w:rPr>
          <w:rtl/>
          <w:lang w:bidi="ar-EG"/>
        </w:rPr>
        <w:t xml:space="preserve"> </w:t>
      </w:r>
      <w:r w:rsidRPr="00766835">
        <w:rPr>
          <w:rFonts w:hint="cs"/>
          <w:rtl/>
          <w:lang w:bidi="ar-EG"/>
        </w:rPr>
        <w:t>ب</w:t>
      </w:r>
      <w:r w:rsidRPr="00321844">
        <w:rPr>
          <w:rtl/>
          <w:lang w:bidi="ar-EG"/>
        </w:rPr>
        <w:t>جودة</w:t>
      </w:r>
      <w:r w:rsidRPr="00766835">
        <w:rPr>
          <w:rtl/>
          <w:lang w:bidi="ar-EG"/>
        </w:rPr>
        <w:t xml:space="preserve"> </w:t>
      </w:r>
      <w:r w:rsidRPr="00321844">
        <w:rPr>
          <w:rtl/>
          <w:lang w:bidi="ar-EG"/>
        </w:rPr>
        <w:t xml:space="preserve">عالية في مجال تكنولوجيا المعلومات والاتصالات، وهي في الواقع </w:t>
      </w:r>
      <w:r w:rsidRPr="00766835">
        <w:rPr>
          <w:rFonts w:hint="cs"/>
          <w:rtl/>
          <w:lang w:bidi="ar-EG"/>
        </w:rPr>
        <w:t>تتنافس</w:t>
      </w:r>
      <w:r w:rsidRPr="00321844">
        <w:rPr>
          <w:rtl/>
          <w:lang w:bidi="ar-EG"/>
        </w:rPr>
        <w:t xml:space="preserve"> مباشرة مع الكثير مما يسعى الاتحاد الدولي للاتصالات، لا سيما مكتب تنمية الاتصالات، إلى القيام به</w:t>
      </w:r>
      <w:r>
        <w:rPr>
          <w:rFonts w:hint="cs"/>
          <w:rtl/>
        </w:rPr>
        <w:t>.</w:t>
      </w:r>
      <w:r>
        <w:rPr>
          <w:rStyle w:val="FootnoteReference"/>
          <w:rtl/>
        </w:rPr>
        <w:footnoteReference w:id="81"/>
      </w:r>
      <w:r w:rsidRPr="0038313F">
        <w:rPr>
          <w:rtl/>
          <w:lang w:bidi="ar-EG"/>
        </w:rPr>
        <w:t xml:space="preserve"> </w:t>
      </w:r>
      <w:r w:rsidRPr="00321844">
        <w:rPr>
          <w:rtl/>
          <w:lang w:bidi="ar-EG"/>
        </w:rPr>
        <w:t xml:space="preserve">لذلك </w:t>
      </w:r>
      <w:r w:rsidRPr="0038313F">
        <w:rPr>
          <w:rFonts w:hint="cs"/>
          <w:rtl/>
          <w:lang w:bidi="ar-EG"/>
        </w:rPr>
        <w:t>تقتضي</w:t>
      </w:r>
      <w:r w:rsidRPr="00321844">
        <w:rPr>
          <w:rtl/>
          <w:lang w:bidi="ar-EG"/>
        </w:rPr>
        <w:t xml:space="preserve"> الضرور</w:t>
      </w:r>
      <w:r w:rsidRPr="0038313F">
        <w:rPr>
          <w:rFonts w:hint="cs"/>
          <w:rtl/>
          <w:lang w:bidi="ar-EG"/>
        </w:rPr>
        <w:t>ة</w:t>
      </w:r>
      <w:r w:rsidRPr="00321844">
        <w:rPr>
          <w:rtl/>
          <w:lang w:bidi="ar-EG"/>
        </w:rPr>
        <w:t xml:space="preserve"> أن يحدد الاتحاد نقاط قوته الأساسية ومزاياه التنافسية والبناء عليها، وكذلك التعلم من الممارسات </w:t>
      </w:r>
      <w:r w:rsidRPr="0038313F">
        <w:rPr>
          <w:rFonts w:hint="cs"/>
          <w:rtl/>
          <w:lang w:bidi="ar-EG"/>
        </w:rPr>
        <w:t>السليمة</w:t>
      </w:r>
      <w:r w:rsidRPr="00321844">
        <w:rPr>
          <w:rtl/>
          <w:lang w:bidi="ar-EG"/>
        </w:rPr>
        <w:t xml:space="preserve"> في أماكن أخرى من منظومة الأمم المتحدة، </w:t>
      </w:r>
      <w:r w:rsidRPr="0038313F">
        <w:rPr>
          <w:rFonts w:hint="cs"/>
          <w:rtl/>
          <w:lang w:bidi="ar-EG"/>
        </w:rPr>
        <w:t>كي</w:t>
      </w:r>
      <w:r w:rsidRPr="00321844">
        <w:rPr>
          <w:rtl/>
          <w:lang w:bidi="ar-EG"/>
        </w:rPr>
        <w:t xml:space="preserve"> يقدم الخدمات لأعضائه</w:t>
      </w:r>
      <w:r w:rsidRPr="0038313F">
        <w:rPr>
          <w:rtl/>
          <w:lang w:bidi="ar-EG"/>
        </w:rPr>
        <w:t xml:space="preserve"> </w:t>
      </w:r>
      <w:r w:rsidRPr="0038313F">
        <w:rPr>
          <w:rFonts w:hint="cs"/>
          <w:rtl/>
          <w:lang w:bidi="ar-EG"/>
        </w:rPr>
        <w:t>ب</w:t>
      </w:r>
      <w:r w:rsidRPr="00321844">
        <w:rPr>
          <w:rtl/>
          <w:lang w:bidi="ar-EG"/>
        </w:rPr>
        <w:t>أعلى جودة.</w:t>
      </w:r>
      <w:r w:rsidRPr="0038313F">
        <w:rPr>
          <w:rFonts w:hint="cs"/>
          <w:rtl/>
          <w:lang w:bidi="ar-EG"/>
        </w:rPr>
        <w:t xml:space="preserve"> و</w:t>
      </w:r>
      <w:r w:rsidRPr="00321844">
        <w:rPr>
          <w:rtl/>
          <w:lang w:bidi="ar-EG"/>
        </w:rPr>
        <w:t xml:space="preserve">يدعم الاتحاد أعضائه بالفعل في </w:t>
      </w:r>
      <w:r w:rsidRPr="0038313F">
        <w:rPr>
          <w:rFonts w:hint="cs"/>
          <w:rtl/>
          <w:lang w:bidi="ar-EG"/>
        </w:rPr>
        <w:t>إتاحة</w:t>
      </w:r>
      <w:r w:rsidRPr="00321844">
        <w:rPr>
          <w:rtl/>
          <w:lang w:bidi="ar-EG"/>
        </w:rPr>
        <w:t xml:space="preserve"> النفاذ إلى بعض من هذا </w:t>
      </w:r>
      <w:r w:rsidRPr="0038313F">
        <w:rPr>
          <w:rFonts w:hint="cs"/>
          <w:rtl/>
          <w:lang w:bidi="ar-EG"/>
        </w:rPr>
        <w:t>التقديم</w:t>
      </w:r>
      <w:r w:rsidRPr="00321844">
        <w:rPr>
          <w:rtl/>
          <w:lang w:bidi="ar-EG"/>
        </w:rPr>
        <w:t xml:space="preserve"> العالمي الأوسع </w:t>
      </w:r>
      <w:r w:rsidRPr="0038313F">
        <w:rPr>
          <w:rFonts w:hint="cs"/>
          <w:rtl/>
          <w:lang w:bidi="ar-EG"/>
        </w:rPr>
        <w:t>القائم</w:t>
      </w:r>
      <w:r w:rsidRPr="00321844">
        <w:rPr>
          <w:rtl/>
          <w:lang w:bidi="ar-EG"/>
        </w:rPr>
        <w:t xml:space="preserve">، ومن المهم التمييز بوضوح بين ما ينتجه الاتحاد وما يقدمه </w:t>
      </w:r>
      <w:r w:rsidRPr="0038313F">
        <w:rPr>
          <w:rFonts w:hint="cs"/>
          <w:rtl/>
          <w:lang w:bidi="ar-EG"/>
        </w:rPr>
        <w:t xml:space="preserve">هو </w:t>
      </w:r>
      <w:r w:rsidRPr="00321844">
        <w:rPr>
          <w:rtl/>
          <w:lang w:bidi="ar-EG"/>
        </w:rPr>
        <w:t>نفسه بالفعل، و</w:t>
      </w:r>
      <w:r w:rsidRPr="0038313F">
        <w:rPr>
          <w:rFonts w:hint="cs"/>
          <w:rtl/>
          <w:lang w:bidi="ar-EG"/>
        </w:rPr>
        <w:t xml:space="preserve">بين </w:t>
      </w:r>
      <w:r w:rsidRPr="00321844">
        <w:rPr>
          <w:rtl/>
          <w:lang w:bidi="ar-EG"/>
        </w:rPr>
        <w:t xml:space="preserve">ما </w:t>
      </w:r>
      <w:r w:rsidRPr="0038313F">
        <w:rPr>
          <w:rFonts w:hint="cs"/>
          <w:rtl/>
          <w:lang w:bidi="ar-EG"/>
        </w:rPr>
        <w:t>يتيحه</w:t>
      </w:r>
      <w:r w:rsidRPr="00321844">
        <w:rPr>
          <w:rtl/>
          <w:lang w:bidi="ar-EG"/>
        </w:rPr>
        <w:t xml:space="preserve"> من الآخرين تحت علامته </w:t>
      </w:r>
      <w:r w:rsidRPr="0038313F">
        <w:rPr>
          <w:rFonts w:hint="cs"/>
          <w:rtl/>
          <w:lang w:bidi="ar-EG"/>
        </w:rPr>
        <w:t>المميزة</w:t>
      </w:r>
      <w:r w:rsidRPr="00321844">
        <w:rPr>
          <w:rtl/>
          <w:lang w:bidi="ar-EG"/>
        </w:rPr>
        <w:t>.</w:t>
      </w:r>
      <w:r w:rsidRPr="0038313F">
        <w:rPr>
          <w:rFonts w:hint="cs"/>
          <w:rtl/>
          <w:lang w:bidi="ar-EG"/>
        </w:rPr>
        <w:t xml:space="preserve"> و</w:t>
      </w:r>
      <w:r w:rsidRPr="00321844">
        <w:rPr>
          <w:rtl/>
          <w:lang w:bidi="ar-EG"/>
        </w:rPr>
        <w:t xml:space="preserve">يقدم الملحق 6 نظرة عامة على النماذج المالية المستخدمة </w:t>
      </w:r>
      <w:r w:rsidRPr="0038313F">
        <w:rPr>
          <w:rFonts w:hint="cs"/>
          <w:rtl/>
          <w:lang w:bidi="ar-EG"/>
        </w:rPr>
        <w:t>لدى</w:t>
      </w:r>
      <w:r w:rsidRPr="00321844">
        <w:rPr>
          <w:rtl/>
          <w:lang w:bidi="ar-EG"/>
        </w:rPr>
        <w:t xml:space="preserve"> أنواع مختلفة من المنظمات في تقديم مثل هذه الأنشطة.</w:t>
      </w:r>
    </w:p>
    <w:p w14:paraId="6043C22F" w14:textId="77777777" w:rsidR="007E0DB0" w:rsidRDefault="007E0DB0" w:rsidP="007E0DB0">
      <w:pPr>
        <w:pStyle w:val="Heading2"/>
        <w:rPr>
          <w:lang w:bidi="ar-EG"/>
        </w:rPr>
      </w:pPr>
      <w:r>
        <w:t>1.8</w:t>
      </w:r>
      <w:r>
        <w:rPr>
          <w:rtl/>
          <w:lang w:bidi="ar-EG"/>
        </w:rPr>
        <w:tab/>
      </w:r>
      <w:r w:rsidRPr="0038313F">
        <w:rPr>
          <w:rtl/>
          <w:lang w:bidi="ar-EG"/>
        </w:rPr>
        <w:t>تنمية القدرات والتدريب في مجال ال</w:t>
      </w:r>
      <w:r>
        <w:rPr>
          <w:rtl/>
          <w:lang w:bidi="ar-EG"/>
        </w:rPr>
        <w:t>تكنولوجيات الرقمية والاتصالات</w:t>
      </w:r>
    </w:p>
    <w:p w14:paraId="227D7312" w14:textId="77777777" w:rsidR="007E0DB0" w:rsidRDefault="007E0DB0" w:rsidP="007E0DB0">
      <w:pPr>
        <w:pStyle w:val="Heading3"/>
        <w:rPr>
          <w:lang w:bidi="ar-EG"/>
        </w:rPr>
      </w:pPr>
      <w:r w:rsidRPr="0038313F">
        <w:rPr>
          <w:rtl/>
          <w:lang w:bidi="ar-EG"/>
        </w:rPr>
        <w:t>سوق مزدحم</w:t>
      </w:r>
    </w:p>
    <w:p w14:paraId="41B445E4" w14:textId="77777777" w:rsidR="007E0DB0" w:rsidRPr="00A1515F" w:rsidRDefault="007E0DB0" w:rsidP="007E0DB0">
      <w:pPr>
        <w:rPr>
          <w:spacing w:val="-2"/>
          <w:rtl/>
          <w:lang w:bidi="ar-EG"/>
        </w:rPr>
      </w:pPr>
      <w:r w:rsidRPr="00A1515F">
        <w:rPr>
          <w:spacing w:val="-2"/>
          <w:lang w:bidi="ar-EG"/>
        </w:rPr>
        <w:t>69</w:t>
      </w:r>
      <w:r w:rsidRPr="00A1515F">
        <w:rPr>
          <w:spacing w:val="-2"/>
          <w:rtl/>
          <w:lang w:bidi="ar-EG"/>
        </w:rPr>
        <w:tab/>
        <w:t xml:space="preserve">هناك المئات، إن لم يكن الآلاف، من </w:t>
      </w:r>
      <w:r w:rsidRPr="00A1515F">
        <w:rPr>
          <w:rFonts w:hint="cs"/>
          <w:spacing w:val="-2"/>
          <w:rtl/>
          <w:lang w:bidi="ar-EG"/>
        </w:rPr>
        <w:t>ال</w:t>
      </w:r>
      <w:r w:rsidRPr="00A1515F">
        <w:rPr>
          <w:spacing w:val="-2"/>
          <w:rtl/>
          <w:lang w:bidi="ar-EG"/>
        </w:rPr>
        <w:t>مقدمي</w:t>
      </w:r>
      <w:r w:rsidRPr="00A1515F">
        <w:rPr>
          <w:rFonts w:hint="cs"/>
          <w:spacing w:val="-2"/>
          <w:rtl/>
          <w:lang w:bidi="ar-EG"/>
        </w:rPr>
        <w:t>ن</w:t>
      </w:r>
      <w:r w:rsidRPr="00A1515F">
        <w:rPr>
          <w:spacing w:val="-2"/>
          <w:rtl/>
          <w:lang w:bidi="ar-EG"/>
        </w:rPr>
        <w:t xml:space="preserve"> في جميع أنحاء العالم يقدمون التدريب </w:t>
      </w:r>
      <w:r w:rsidRPr="00A1515F">
        <w:rPr>
          <w:rFonts w:hint="cs"/>
          <w:spacing w:val="-2"/>
          <w:rtl/>
          <w:lang w:bidi="ar-EG"/>
        </w:rPr>
        <w:t>و</w:t>
      </w:r>
      <w:r w:rsidRPr="00A1515F">
        <w:rPr>
          <w:spacing w:val="-2"/>
          <w:rtl/>
          <w:lang w:bidi="ar-EG"/>
        </w:rPr>
        <w:t xml:space="preserve">تنمية </w:t>
      </w:r>
      <w:r w:rsidRPr="00A1515F">
        <w:rPr>
          <w:rFonts w:hint="cs"/>
          <w:spacing w:val="-2"/>
          <w:rtl/>
          <w:lang w:bidi="ar-EG"/>
        </w:rPr>
        <w:t>ال</w:t>
      </w:r>
      <w:r w:rsidRPr="00A1515F">
        <w:rPr>
          <w:spacing w:val="-2"/>
          <w:rtl/>
          <w:lang w:bidi="ar-EG"/>
        </w:rPr>
        <w:t xml:space="preserve">قدرات </w:t>
      </w:r>
      <w:r w:rsidRPr="00A1515F">
        <w:rPr>
          <w:rFonts w:hint="cs"/>
          <w:spacing w:val="-2"/>
          <w:rtl/>
          <w:lang w:bidi="ar-EG"/>
        </w:rPr>
        <w:t>ب</w:t>
      </w:r>
      <w:r w:rsidRPr="00A1515F">
        <w:rPr>
          <w:spacing w:val="-2"/>
          <w:rtl/>
          <w:lang w:bidi="ar-EG"/>
        </w:rPr>
        <w:t>جودة عالية في</w:t>
      </w:r>
      <w:r>
        <w:rPr>
          <w:rFonts w:hint="cs"/>
          <w:spacing w:val="-2"/>
          <w:rtl/>
          <w:lang w:bidi="ar-EG"/>
        </w:rPr>
        <w:t> </w:t>
      </w:r>
      <w:r w:rsidRPr="00A1515F">
        <w:rPr>
          <w:spacing w:val="-2"/>
          <w:rtl/>
          <w:lang w:bidi="ar-EG"/>
        </w:rPr>
        <w:t>جوانب محددة من تكنولوجيا المعلومات والاتصالات والتكنولوجيات الرقمية والاتصالات، على نطاق واسع من المستويات وبلغات متعددة.</w:t>
      </w:r>
      <w:r w:rsidRPr="00A1515F">
        <w:rPr>
          <w:rFonts w:hint="cs"/>
          <w:spacing w:val="-2"/>
          <w:rtl/>
          <w:lang w:bidi="ar-EG"/>
        </w:rPr>
        <w:t xml:space="preserve"> و</w:t>
      </w:r>
      <w:r w:rsidRPr="00A1515F">
        <w:rPr>
          <w:spacing w:val="-2"/>
          <w:rtl/>
          <w:lang w:bidi="ar-EG"/>
        </w:rPr>
        <w:t>في الواقع، يوظف الاتحاد الدولي للاتصالات</w:t>
      </w:r>
      <w:r w:rsidRPr="00A1515F">
        <w:rPr>
          <w:rFonts w:hint="cs"/>
          <w:spacing w:val="-2"/>
          <w:rtl/>
          <w:lang w:bidi="ar-EG"/>
        </w:rPr>
        <w:t>،</w:t>
      </w:r>
      <w:r w:rsidRPr="00A1515F">
        <w:rPr>
          <w:spacing w:val="-2"/>
          <w:rtl/>
          <w:lang w:bidi="ar-EG"/>
        </w:rPr>
        <w:t xml:space="preserve"> أو </w:t>
      </w:r>
      <w:r w:rsidRPr="00A1515F">
        <w:rPr>
          <w:rFonts w:hint="cs"/>
          <w:spacing w:val="-2"/>
          <w:rtl/>
          <w:lang w:bidi="ar-EG"/>
        </w:rPr>
        <w:t>يتشارك</w:t>
      </w:r>
      <w:r w:rsidRPr="00A1515F">
        <w:rPr>
          <w:spacing w:val="-2"/>
          <w:rtl/>
          <w:lang w:bidi="ar-EG"/>
        </w:rPr>
        <w:t xml:space="preserve"> مع</w:t>
      </w:r>
      <w:r w:rsidRPr="00A1515F">
        <w:rPr>
          <w:rFonts w:hint="cs"/>
          <w:spacing w:val="-2"/>
          <w:rtl/>
          <w:lang w:bidi="ar-EG"/>
        </w:rPr>
        <w:t>،</w:t>
      </w:r>
      <w:r w:rsidRPr="00A1515F">
        <w:rPr>
          <w:spacing w:val="-2"/>
          <w:rtl/>
          <w:lang w:bidi="ar-EG"/>
        </w:rPr>
        <w:t xml:space="preserve"> مجموعة من هؤلاء</w:t>
      </w:r>
      <w:r w:rsidRPr="00A1515F">
        <w:rPr>
          <w:rFonts w:hint="cs"/>
          <w:spacing w:val="-2"/>
          <w:rtl/>
          <w:lang w:bidi="ar-EG"/>
        </w:rPr>
        <w:t xml:space="preserve"> ال</w:t>
      </w:r>
      <w:r w:rsidRPr="00A1515F">
        <w:rPr>
          <w:spacing w:val="-2"/>
          <w:rtl/>
          <w:lang w:bidi="ar-EG"/>
        </w:rPr>
        <w:t>مقدمي</w:t>
      </w:r>
      <w:r w:rsidRPr="00A1515F">
        <w:rPr>
          <w:rFonts w:hint="cs"/>
          <w:spacing w:val="-2"/>
          <w:rtl/>
          <w:lang w:bidi="ar-EG"/>
        </w:rPr>
        <w:t>ن</w:t>
      </w:r>
      <w:r w:rsidRPr="00A1515F">
        <w:rPr>
          <w:spacing w:val="-2"/>
          <w:rtl/>
          <w:lang w:bidi="ar-EG"/>
        </w:rPr>
        <w:t xml:space="preserve"> في تقديم علامته </w:t>
      </w:r>
      <w:r w:rsidRPr="00A1515F">
        <w:rPr>
          <w:rFonts w:hint="cs"/>
          <w:spacing w:val="-2"/>
          <w:rtl/>
          <w:lang w:bidi="ar-EG"/>
        </w:rPr>
        <w:t>المميزة</w:t>
      </w:r>
      <w:r w:rsidRPr="00A1515F">
        <w:rPr>
          <w:spacing w:val="-2"/>
          <w:rtl/>
          <w:lang w:bidi="ar-EG"/>
        </w:rPr>
        <w:t xml:space="preserve"> الشاملة لتنمية القدرات والتدريب.</w:t>
      </w:r>
      <w:r w:rsidRPr="00A1515F">
        <w:rPr>
          <w:rFonts w:hint="cs"/>
          <w:spacing w:val="-2"/>
          <w:rtl/>
          <w:lang w:bidi="ar-EG"/>
        </w:rPr>
        <w:t xml:space="preserve"> و</w:t>
      </w:r>
      <w:r w:rsidRPr="00A1515F">
        <w:rPr>
          <w:spacing w:val="-2"/>
          <w:rtl/>
          <w:lang w:bidi="ar-EG"/>
        </w:rPr>
        <w:t xml:space="preserve">شهد العام الماضي تحولاً جذرياً في هذا القطاع، حيث </w:t>
      </w:r>
      <w:r w:rsidRPr="00A1515F">
        <w:rPr>
          <w:rFonts w:hint="cs"/>
          <w:spacing w:val="-2"/>
          <w:rtl/>
          <w:lang w:bidi="ar-EG"/>
        </w:rPr>
        <w:t>زادت</w:t>
      </w:r>
      <w:r w:rsidRPr="00A1515F">
        <w:rPr>
          <w:spacing w:val="-2"/>
          <w:rtl/>
          <w:lang w:bidi="ar-EG"/>
        </w:rPr>
        <w:t xml:space="preserve"> بعض العلامات </w:t>
      </w:r>
      <w:r w:rsidRPr="00A1515F">
        <w:rPr>
          <w:rFonts w:hint="cs"/>
          <w:spacing w:val="-2"/>
          <w:rtl/>
          <w:lang w:bidi="ar-EG"/>
        </w:rPr>
        <w:t>المميزة</w:t>
      </w:r>
      <w:r w:rsidRPr="00A1515F">
        <w:rPr>
          <w:spacing w:val="-2"/>
          <w:rtl/>
          <w:lang w:bidi="ar-EG"/>
        </w:rPr>
        <w:t xml:space="preserve"> المعروفة </w:t>
      </w:r>
      <w:r w:rsidRPr="00A1515F">
        <w:rPr>
          <w:rFonts w:hint="cs"/>
          <w:spacing w:val="-2"/>
          <w:rtl/>
          <w:lang w:bidi="ar-EG"/>
        </w:rPr>
        <w:t>كثيراً</w:t>
      </w:r>
      <w:r w:rsidRPr="00A1515F">
        <w:rPr>
          <w:spacing w:val="-2"/>
          <w:rtl/>
          <w:lang w:bidi="ar-EG"/>
        </w:rPr>
        <w:t xml:space="preserve"> </w:t>
      </w:r>
      <w:r w:rsidRPr="00A1515F">
        <w:rPr>
          <w:rFonts w:hint="cs"/>
          <w:spacing w:val="-2"/>
          <w:rtl/>
          <w:lang w:bidi="ar-EG"/>
        </w:rPr>
        <w:t>من</w:t>
      </w:r>
      <w:r w:rsidRPr="00A1515F">
        <w:rPr>
          <w:spacing w:val="-2"/>
          <w:rtl/>
          <w:lang w:bidi="ar-EG"/>
        </w:rPr>
        <w:t xml:space="preserve"> أعداد الأشخاص المشاركين في أنشطة تنمية القدرات والتدريب </w:t>
      </w:r>
      <w:r w:rsidRPr="00A1515F">
        <w:rPr>
          <w:rFonts w:hint="cs"/>
          <w:spacing w:val="-2"/>
          <w:rtl/>
          <w:lang w:bidi="ar-EG"/>
        </w:rPr>
        <w:t>في مجال</w:t>
      </w:r>
      <w:r w:rsidRPr="00A1515F">
        <w:rPr>
          <w:spacing w:val="-2"/>
          <w:rtl/>
          <w:lang w:bidi="ar-EG"/>
        </w:rPr>
        <w:t xml:space="preserve"> التكنولوجيات الرقمية والقضايا التنظيمية.</w:t>
      </w:r>
    </w:p>
    <w:p w14:paraId="3BEA1930" w14:textId="77777777" w:rsidR="007E0DB0" w:rsidRDefault="007E0DB0" w:rsidP="007E0DB0">
      <w:pPr>
        <w:rPr>
          <w:rtl/>
          <w:lang w:bidi="ar-EG"/>
        </w:rPr>
      </w:pPr>
      <w:r>
        <w:rPr>
          <w:lang w:bidi="ar-EG"/>
        </w:rPr>
        <w:t>70</w:t>
      </w:r>
      <w:r>
        <w:rPr>
          <w:rtl/>
          <w:lang w:bidi="ar-EG"/>
        </w:rPr>
        <w:tab/>
      </w:r>
      <w:r w:rsidRPr="0038313F">
        <w:rPr>
          <w:rtl/>
          <w:lang w:bidi="ar-EG"/>
        </w:rPr>
        <w:t>لذلك من المهم أن يحدد الاتحاد بوضوح ميزاته التنافسية الرئيسية وي</w:t>
      </w:r>
      <w:r w:rsidRPr="00FC1FD4">
        <w:rPr>
          <w:rFonts w:hint="cs"/>
          <w:rtl/>
          <w:lang w:bidi="ar-EG"/>
        </w:rPr>
        <w:t>حرص على ال</w:t>
      </w:r>
      <w:r w:rsidRPr="0038313F">
        <w:rPr>
          <w:rtl/>
          <w:lang w:bidi="ar-EG"/>
        </w:rPr>
        <w:t>حف</w:t>
      </w:r>
      <w:r w:rsidRPr="00FC1FD4">
        <w:rPr>
          <w:rFonts w:hint="cs"/>
          <w:rtl/>
          <w:lang w:bidi="ar-EG"/>
        </w:rPr>
        <w:t>ا</w:t>
      </w:r>
      <w:r w:rsidRPr="0038313F">
        <w:rPr>
          <w:rtl/>
          <w:lang w:bidi="ar-EG"/>
        </w:rPr>
        <w:t xml:space="preserve">ظ عليها. </w:t>
      </w:r>
      <w:r w:rsidRPr="00FC1FD4">
        <w:rPr>
          <w:rFonts w:hint="cs"/>
          <w:rtl/>
          <w:lang w:bidi="ar-EG"/>
        </w:rPr>
        <w:t>و</w:t>
      </w:r>
      <w:r w:rsidRPr="0038313F">
        <w:rPr>
          <w:rtl/>
          <w:lang w:bidi="ar-EG"/>
        </w:rPr>
        <w:t>أهم هذه المزايا المتصورة هي</w:t>
      </w:r>
      <w:r w:rsidRPr="00FC1FD4">
        <w:rPr>
          <w:rFonts w:hint="cs"/>
          <w:rtl/>
          <w:lang w:bidi="ar-EG"/>
        </w:rPr>
        <w:t xml:space="preserve"> التالية</w:t>
      </w:r>
      <w:r w:rsidRPr="0038313F">
        <w:rPr>
          <w:rtl/>
          <w:lang w:bidi="ar-EG"/>
        </w:rPr>
        <w:t xml:space="preserve"> (انظر أيضاً الفقرة 64):</w:t>
      </w:r>
    </w:p>
    <w:p w14:paraId="1ED52CB8" w14:textId="77777777" w:rsidR="007E0DB0" w:rsidRDefault="007E0DB0" w:rsidP="007E0DB0">
      <w:pPr>
        <w:pStyle w:val="enumlev1"/>
        <w:rPr>
          <w:rtl/>
        </w:rPr>
      </w:pPr>
      <w:r>
        <w:sym w:font="Symbol" w:char="F0B7"/>
      </w:r>
      <w:r>
        <w:rPr>
          <w:rtl/>
        </w:rPr>
        <w:tab/>
      </w:r>
      <w:r w:rsidRPr="0038313F">
        <w:rPr>
          <w:rtl/>
        </w:rPr>
        <w:t>حياده سياسياً ومن ناحية التوازن بين الحكومة والقطاع الخاص.</w:t>
      </w:r>
    </w:p>
    <w:p w14:paraId="73213FFE" w14:textId="77777777" w:rsidR="007E0DB0" w:rsidRPr="00566E8E" w:rsidRDefault="007E0DB0" w:rsidP="007E0DB0">
      <w:pPr>
        <w:pStyle w:val="enumlev1"/>
        <w:rPr>
          <w:rtl/>
        </w:rPr>
      </w:pPr>
      <w:r>
        <w:sym w:font="Symbol" w:char="F0B7"/>
      </w:r>
      <w:r>
        <w:rPr>
          <w:rtl/>
        </w:rPr>
        <w:tab/>
      </w:r>
      <w:r w:rsidRPr="00FC1FD4">
        <w:rPr>
          <w:rFonts w:hint="cs"/>
          <w:rtl/>
        </w:rPr>
        <w:t>ال</w:t>
      </w:r>
      <w:r w:rsidRPr="0038313F">
        <w:rPr>
          <w:rtl/>
        </w:rPr>
        <w:t xml:space="preserve">جدارة بالثقة، </w:t>
      </w:r>
      <w:r w:rsidRPr="00FC1FD4">
        <w:rPr>
          <w:rFonts w:hint="cs"/>
          <w:rtl/>
        </w:rPr>
        <w:t>ال</w:t>
      </w:r>
      <w:r w:rsidRPr="0038313F">
        <w:rPr>
          <w:rtl/>
        </w:rPr>
        <w:t xml:space="preserve">مرتبطة </w:t>
      </w:r>
      <w:r>
        <w:rPr>
          <w:rFonts w:hint="cs"/>
          <w:rtl/>
        </w:rPr>
        <w:t>بحيادية</w:t>
      </w:r>
      <w:r w:rsidRPr="0038313F">
        <w:rPr>
          <w:rtl/>
        </w:rPr>
        <w:t xml:space="preserve"> ولكنها </w:t>
      </w:r>
      <w:r w:rsidRPr="00FC1FD4">
        <w:rPr>
          <w:rFonts w:hint="cs"/>
          <w:rtl/>
        </w:rPr>
        <w:t>ال</w:t>
      </w:r>
      <w:r w:rsidRPr="0038313F">
        <w:rPr>
          <w:rtl/>
        </w:rPr>
        <w:t>مرتبطة أيضاً بأمانة ونزاهة موظفيه؛</w:t>
      </w:r>
      <w:r>
        <w:rPr>
          <w:rStyle w:val="FootnoteReference"/>
          <w:rtl/>
          <w:lang w:bidi="ar-EG"/>
        </w:rPr>
        <w:footnoteReference w:id="82"/>
      </w:r>
    </w:p>
    <w:p w14:paraId="5DA0F978" w14:textId="77777777" w:rsidR="007E0DB0" w:rsidRPr="00566E8E" w:rsidRDefault="007E0DB0" w:rsidP="007E0DB0">
      <w:pPr>
        <w:pStyle w:val="enumlev1"/>
        <w:rPr>
          <w:rtl/>
        </w:rPr>
      </w:pPr>
      <w:r>
        <w:sym w:font="Symbol" w:char="F0B7"/>
      </w:r>
      <w:r>
        <w:rPr>
          <w:rtl/>
        </w:rPr>
        <w:tab/>
      </w:r>
      <w:r w:rsidRPr="0038313F">
        <w:rPr>
          <w:rtl/>
        </w:rPr>
        <w:t>الجودة العالية لخدماته بشكل عام وتنمية قدراته بشكل خاص</w:t>
      </w:r>
      <w:r w:rsidRPr="00FC1FD4">
        <w:rPr>
          <w:rFonts w:hint="cs"/>
          <w:rtl/>
        </w:rPr>
        <w:t>؛</w:t>
      </w:r>
    </w:p>
    <w:p w14:paraId="038F56BA" w14:textId="77777777" w:rsidR="007E0DB0" w:rsidRPr="00566E8E" w:rsidRDefault="007E0DB0" w:rsidP="007E0DB0">
      <w:pPr>
        <w:pStyle w:val="enumlev1"/>
        <w:rPr>
          <w:rtl/>
        </w:rPr>
      </w:pPr>
      <w:r>
        <w:sym w:font="Symbol" w:char="F0B7"/>
      </w:r>
      <w:r>
        <w:rPr>
          <w:rtl/>
        </w:rPr>
        <w:tab/>
      </w:r>
      <w:r w:rsidRPr="0038313F">
        <w:rPr>
          <w:rtl/>
        </w:rPr>
        <w:t xml:space="preserve">هويته </w:t>
      </w:r>
      <w:r w:rsidRPr="00FC1FD4">
        <w:rPr>
          <w:rFonts w:hint="cs"/>
          <w:rtl/>
        </w:rPr>
        <w:t>المميزة</w:t>
      </w:r>
      <w:r w:rsidRPr="0038313F">
        <w:rPr>
          <w:rtl/>
        </w:rPr>
        <w:t xml:space="preserve"> القوية.</w:t>
      </w:r>
    </w:p>
    <w:p w14:paraId="2CFEC0CA" w14:textId="77777777" w:rsidR="007E0DB0" w:rsidRDefault="007E0DB0" w:rsidP="007E0DB0">
      <w:pPr>
        <w:rPr>
          <w:rtl/>
          <w:lang w:bidi="ar-EG"/>
        </w:rPr>
      </w:pPr>
      <w:r>
        <w:rPr>
          <w:lang w:bidi="ar-EG"/>
        </w:rPr>
        <w:t>71</w:t>
      </w:r>
      <w:r>
        <w:rPr>
          <w:rtl/>
          <w:lang w:bidi="ar-EG"/>
        </w:rPr>
        <w:tab/>
      </w:r>
      <w:r w:rsidRPr="0038313F">
        <w:rPr>
          <w:rtl/>
          <w:lang w:bidi="ar-EG"/>
        </w:rPr>
        <w:t xml:space="preserve">وليست كل هذه المزايا </w:t>
      </w:r>
      <w:r w:rsidRPr="00AC423B">
        <w:rPr>
          <w:rFonts w:hint="cs"/>
          <w:rtl/>
          <w:lang w:bidi="ar-EG"/>
        </w:rPr>
        <w:t xml:space="preserve">متينة </w:t>
      </w:r>
      <w:r w:rsidRPr="0038313F">
        <w:rPr>
          <w:rtl/>
          <w:lang w:bidi="ar-EG"/>
        </w:rPr>
        <w:t xml:space="preserve">في الواقع كما قد تبدو، وأي </w:t>
      </w:r>
      <w:r w:rsidRPr="00AC423B">
        <w:rPr>
          <w:rFonts w:hint="cs"/>
          <w:rtl/>
          <w:lang w:bidi="ar-EG"/>
        </w:rPr>
        <w:t>تخلف عن</w:t>
      </w:r>
      <w:r w:rsidRPr="0038313F">
        <w:rPr>
          <w:rtl/>
          <w:lang w:bidi="ar-EG"/>
        </w:rPr>
        <w:t xml:space="preserve"> الالتزام بها يمثل عامل </w:t>
      </w:r>
      <w:r w:rsidRPr="00AC423B">
        <w:rPr>
          <w:rFonts w:hint="cs"/>
          <w:rtl/>
          <w:lang w:bidi="ar-EG"/>
        </w:rPr>
        <w:t>م</w:t>
      </w:r>
      <w:r w:rsidRPr="0038313F">
        <w:rPr>
          <w:rtl/>
          <w:lang w:bidi="ar-EG"/>
        </w:rPr>
        <w:t>خ</w:t>
      </w:r>
      <w:r w:rsidRPr="00AC423B">
        <w:rPr>
          <w:rFonts w:hint="cs"/>
          <w:rtl/>
          <w:lang w:bidi="ar-EG"/>
        </w:rPr>
        <w:t>ا</w:t>
      </w:r>
      <w:r w:rsidRPr="0038313F">
        <w:rPr>
          <w:rtl/>
          <w:lang w:bidi="ar-EG"/>
        </w:rPr>
        <w:t>طر</w:t>
      </w:r>
      <w:r w:rsidRPr="00AC423B">
        <w:rPr>
          <w:rFonts w:hint="cs"/>
          <w:rtl/>
          <w:lang w:bidi="ar-EG"/>
        </w:rPr>
        <w:t>ة</w:t>
      </w:r>
      <w:r w:rsidRPr="0038313F">
        <w:rPr>
          <w:rtl/>
          <w:lang w:bidi="ar-EG"/>
        </w:rPr>
        <w:t xml:space="preserve"> للمنظمة.</w:t>
      </w:r>
      <w:r>
        <w:rPr>
          <w:rFonts w:hint="cs"/>
          <w:rtl/>
          <w:lang w:bidi="ar-EG"/>
        </w:rPr>
        <w:t xml:space="preserve"> </w:t>
      </w:r>
      <w:r w:rsidRPr="00571724">
        <w:rPr>
          <w:rFonts w:hint="cs"/>
          <w:rtl/>
          <w:lang w:bidi="ar-EG"/>
        </w:rPr>
        <w:t>و</w:t>
      </w:r>
      <w:r w:rsidRPr="0038313F">
        <w:rPr>
          <w:rtl/>
          <w:lang w:bidi="ar-EG"/>
        </w:rPr>
        <w:t>فيما</w:t>
      </w:r>
      <w:r>
        <w:rPr>
          <w:rFonts w:hint="cs"/>
          <w:rtl/>
          <w:lang w:bidi="ar-EG"/>
        </w:rPr>
        <w:t> </w:t>
      </w:r>
      <w:r w:rsidRPr="0038313F">
        <w:rPr>
          <w:rtl/>
          <w:lang w:bidi="ar-EG"/>
        </w:rPr>
        <w:t xml:space="preserve">يتعلق بالحياد، هناك قلق من أن الاتحاد قد </w:t>
      </w:r>
      <w:r w:rsidRPr="00571724">
        <w:rPr>
          <w:rFonts w:hint="cs"/>
          <w:rtl/>
          <w:lang w:bidi="ar-EG"/>
        </w:rPr>
        <w:t>يغالي في</w:t>
      </w:r>
      <w:r w:rsidRPr="0038313F">
        <w:rPr>
          <w:rtl/>
          <w:lang w:bidi="ar-EG"/>
        </w:rPr>
        <w:t xml:space="preserve"> </w:t>
      </w:r>
      <w:r w:rsidRPr="00571724">
        <w:rPr>
          <w:rFonts w:hint="cs"/>
          <w:rtl/>
          <w:lang w:bidi="ar-EG"/>
        </w:rPr>
        <w:t>مسايرة</w:t>
      </w:r>
      <w:r w:rsidRPr="0038313F">
        <w:rPr>
          <w:rtl/>
          <w:lang w:bidi="ar-EG"/>
        </w:rPr>
        <w:t xml:space="preserve"> مصالح القطاع الخاص، وخاصة بعض الشركات الكبيرة؛</w:t>
      </w:r>
      <w:r>
        <w:rPr>
          <w:rStyle w:val="FootnoteReference"/>
          <w:rtl/>
          <w:lang w:bidi="ar-EG"/>
        </w:rPr>
        <w:footnoteReference w:id="83"/>
      </w:r>
      <w:r>
        <w:rPr>
          <w:rFonts w:hint="cs"/>
          <w:rtl/>
          <w:lang w:bidi="ar-EG"/>
        </w:rPr>
        <w:t xml:space="preserve"> </w:t>
      </w:r>
      <w:r w:rsidRPr="0038313F">
        <w:rPr>
          <w:rtl/>
          <w:lang w:bidi="ar-EG"/>
        </w:rPr>
        <w:t xml:space="preserve">من حيث جودة </w:t>
      </w:r>
      <w:r w:rsidRPr="00571724">
        <w:rPr>
          <w:rFonts w:hint="cs"/>
          <w:rtl/>
          <w:lang w:bidi="ar-EG"/>
        </w:rPr>
        <w:t>التقديم</w:t>
      </w:r>
      <w:r w:rsidRPr="0038313F">
        <w:rPr>
          <w:rtl/>
          <w:lang w:bidi="ar-EG"/>
        </w:rPr>
        <w:t xml:space="preserve">، </w:t>
      </w:r>
      <w:r w:rsidRPr="00571724">
        <w:rPr>
          <w:rFonts w:hint="cs"/>
          <w:rtl/>
          <w:lang w:bidi="ar-EG"/>
        </w:rPr>
        <w:t>و</w:t>
      </w:r>
      <w:r w:rsidRPr="0038313F">
        <w:rPr>
          <w:rtl/>
          <w:lang w:bidi="ar-EG"/>
        </w:rPr>
        <w:t xml:space="preserve">أن ما تقدمه المنظمات الأخرى </w:t>
      </w:r>
      <w:r w:rsidRPr="00571724">
        <w:rPr>
          <w:rFonts w:hint="cs"/>
          <w:rtl/>
          <w:lang w:bidi="ar-EG"/>
        </w:rPr>
        <w:t>كثيراً</w:t>
      </w:r>
      <w:r w:rsidRPr="0038313F">
        <w:rPr>
          <w:rtl/>
          <w:lang w:bidi="ar-EG"/>
        </w:rPr>
        <w:t xml:space="preserve"> ما يكون</w:t>
      </w:r>
      <w:r w:rsidRPr="00571724">
        <w:rPr>
          <w:rFonts w:hint="cs"/>
          <w:rtl/>
          <w:lang w:bidi="ar-EG"/>
        </w:rPr>
        <w:t xml:space="preserve"> ذا جودة</w:t>
      </w:r>
      <w:r w:rsidRPr="0038313F">
        <w:rPr>
          <w:rtl/>
          <w:lang w:bidi="ar-EG"/>
        </w:rPr>
        <w:t xml:space="preserve"> أعلى؛</w:t>
      </w:r>
      <w:r>
        <w:rPr>
          <w:rStyle w:val="FootnoteReference"/>
          <w:rtl/>
          <w:lang w:bidi="ar-EG"/>
        </w:rPr>
        <w:footnoteReference w:id="84"/>
      </w:r>
      <w:r>
        <w:rPr>
          <w:rFonts w:hint="cs"/>
          <w:rtl/>
          <w:lang w:bidi="ar-EG"/>
        </w:rPr>
        <w:t xml:space="preserve"> </w:t>
      </w:r>
      <w:r w:rsidRPr="0038313F">
        <w:rPr>
          <w:rtl/>
          <w:lang w:bidi="ar-EG"/>
        </w:rPr>
        <w:t xml:space="preserve">وفيما يتعلق بهوية العلامة </w:t>
      </w:r>
      <w:r w:rsidRPr="00571724">
        <w:rPr>
          <w:rFonts w:hint="cs"/>
          <w:rtl/>
          <w:lang w:bidi="ar-EG"/>
        </w:rPr>
        <w:t>المميزة</w:t>
      </w:r>
      <w:r w:rsidRPr="0038313F">
        <w:rPr>
          <w:rtl/>
          <w:lang w:bidi="ar-EG"/>
        </w:rPr>
        <w:t xml:space="preserve">، فإن العديد من الأشخاص خارج شبكاته يجهلون وجودها. </w:t>
      </w:r>
      <w:r>
        <w:rPr>
          <w:rtl/>
          <w:lang w:bidi="ar-EG"/>
        </w:rPr>
        <w:t>علاوةً</w:t>
      </w:r>
      <w:r w:rsidRPr="0038313F">
        <w:rPr>
          <w:rtl/>
          <w:lang w:bidi="ar-EG"/>
        </w:rPr>
        <w:t xml:space="preserve"> على ذلك،</w:t>
      </w:r>
      <w:r w:rsidRPr="00311308">
        <w:rPr>
          <w:rFonts w:hint="cs"/>
          <w:rtl/>
          <w:lang w:bidi="ar-EG"/>
        </w:rPr>
        <w:t xml:space="preserve"> و</w:t>
      </w:r>
      <w:r w:rsidRPr="0038313F">
        <w:rPr>
          <w:rtl/>
          <w:lang w:bidi="ar-EG"/>
        </w:rPr>
        <w:t>نظراً لأن الكثير من تدريبه تقدّ</w:t>
      </w:r>
      <w:r w:rsidRPr="00311308">
        <w:rPr>
          <w:rFonts w:hint="cs"/>
          <w:rtl/>
          <w:lang w:bidi="ar-EG"/>
        </w:rPr>
        <w:t>ِ</w:t>
      </w:r>
      <w:r w:rsidRPr="0038313F">
        <w:rPr>
          <w:rtl/>
          <w:lang w:bidi="ar-EG"/>
        </w:rPr>
        <w:t xml:space="preserve">مه بالفعل منظمات أو </w:t>
      </w:r>
      <w:r w:rsidRPr="00311308">
        <w:rPr>
          <w:rFonts w:hint="cs"/>
          <w:rtl/>
          <w:lang w:bidi="ar-EG"/>
        </w:rPr>
        <w:t>جهات شريكة</w:t>
      </w:r>
      <w:r w:rsidRPr="0038313F">
        <w:rPr>
          <w:rtl/>
          <w:lang w:bidi="ar-EG"/>
        </w:rPr>
        <w:t xml:space="preserve"> </w:t>
      </w:r>
      <w:r w:rsidRPr="00311308">
        <w:rPr>
          <w:rFonts w:hint="cs"/>
          <w:rtl/>
          <w:lang w:bidi="ar-EG"/>
        </w:rPr>
        <w:t>أخرى</w:t>
      </w:r>
      <w:r w:rsidRPr="0038313F">
        <w:rPr>
          <w:rtl/>
          <w:lang w:bidi="ar-EG"/>
        </w:rPr>
        <w:t>، فيمكن أن يكتسب هؤلاء</w:t>
      </w:r>
      <w:r w:rsidRPr="00311308">
        <w:rPr>
          <w:rtl/>
          <w:lang w:bidi="ar-EG"/>
        </w:rPr>
        <w:t xml:space="preserve"> </w:t>
      </w:r>
      <w:r w:rsidRPr="0038313F">
        <w:rPr>
          <w:rtl/>
          <w:lang w:bidi="ar-EG"/>
        </w:rPr>
        <w:t>من التدريب المقدم</w:t>
      </w:r>
      <w:r w:rsidRPr="00311308">
        <w:rPr>
          <w:rFonts w:hint="cs"/>
          <w:rtl/>
          <w:lang w:bidi="ar-EG"/>
        </w:rPr>
        <w:t xml:space="preserve"> قدراً</w:t>
      </w:r>
      <w:r w:rsidRPr="0038313F">
        <w:rPr>
          <w:rtl/>
          <w:lang w:bidi="ar-EG"/>
        </w:rPr>
        <w:t xml:space="preserve"> </w:t>
      </w:r>
      <w:r w:rsidRPr="00311308">
        <w:rPr>
          <w:rFonts w:hint="cs"/>
          <w:rtl/>
          <w:lang w:bidi="ar-EG"/>
        </w:rPr>
        <w:t>أكبر من ال</w:t>
      </w:r>
      <w:r w:rsidRPr="0038313F">
        <w:rPr>
          <w:rtl/>
          <w:lang w:bidi="ar-EG"/>
        </w:rPr>
        <w:t xml:space="preserve">مكانة </w:t>
      </w:r>
      <w:r w:rsidRPr="00311308">
        <w:rPr>
          <w:rFonts w:hint="cs"/>
          <w:rtl/>
          <w:lang w:bidi="ar-EG"/>
        </w:rPr>
        <w:t>والحضور المرئي</w:t>
      </w:r>
      <w:r w:rsidRPr="0038313F">
        <w:rPr>
          <w:rtl/>
          <w:lang w:bidi="ar-EG"/>
        </w:rPr>
        <w:t xml:space="preserve"> </w:t>
      </w:r>
      <w:r w:rsidRPr="00311308">
        <w:rPr>
          <w:rFonts w:hint="cs"/>
          <w:rtl/>
          <w:lang w:bidi="ar-EG"/>
        </w:rPr>
        <w:t>مما يحظى به</w:t>
      </w:r>
      <w:r w:rsidRPr="0038313F">
        <w:rPr>
          <w:rtl/>
          <w:lang w:bidi="ar-EG"/>
        </w:rPr>
        <w:t xml:space="preserve"> الاتحاد نفسه، على الرغم من تسهيل التدريب كجزء من العلامة </w:t>
      </w:r>
      <w:r w:rsidRPr="00311308">
        <w:rPr>
          <w:rFonts w:hint="cs"/>
          <w:rtl/>
          <w:lang w:bidi="ar-EG"/>
        </w:rPr>
        <w:t>المميزة</w:t>
      </w:r>
      <w:r w:rsidRPr="0038313F">
        <w:rPr>
          <w:rtl/>
          <w:lang w:bidi="ar-EG"/>
        </w:rPr>
        <w:t xml:space="preserve"> للاتحاد.</w:t>
      </w:r>
    </w:p>
    <w:p w14:paraId="4436C718" w14:textId="77777777" w:rsidR="007E0DB0" w:rsidRDefault="007E0DB0" w:rsidP="007E0DB0">
      <w:pPr>
        <w:pStyle w:val="Heading3"/>
        <w:rPr>
          <w:rtl/>
          <w:lang w:bidi="ar-EG"/>
        </w:rPr>
      </w:pPr>
      <w:r w:rsidRPr="00311308">
        <w:rPr>
          <w:rtl/>
          <w:lang w:bidi="ar-EG"/>
        </w:rPr>
        <w:lastRenderedPageBreak/>
        <w:t>القطاع الخاص</w:t>
      </w:r>
      <w:r w:rsidRPr="00311308">
        <w:rPr>
          <w:rFonts w:hint="cs"/>
          <w:rtl/>
          <w:lang w:bidi="ar-EG"/>
        </w:rPr>
        <w:t xml:space="preserve"> </w:t>
      </w:r>
    </w:p>
    <w:p w14:paraId="0480C907" w14:textId="77777777" w:rsidR="007E0DB0" w:rsidRDefault="007E0DB0" w:rsidP="007E0DB0">
      <w:pPr>
        <w:keepNext/>
        <w:keepLines/>
        <w:rPr>
          <w:rtl/>
          <w:lang w:bidi="ar-EG"/>
        </w:rPr>
      </w:pPr>
      <w:r>
        <w:rPr>
          <w:lang w:bidi="ar-EG"/>
        </w:rPr>
        <w:t>72</w:t>
      </w:r>
      <w:r>
        <w:rPr>
          <w:rtl/>
          <w:lang w:bidi="ar-EG"/>
        </w:rPr>
        <w:tab/>
      </w:r>
      <w:r w:rsidRPr="002A3BED">
        <w:rPr>
          <w:rFonts w:hint="cs"/>
          <w:rtl/>
          <w:lang w:bidi="ar-EG"/>
        </w:rPr>
        <w:t>ت</w:t>
      </w:r>
      <w:r w:rsidRPr="00311308">
        <w:rPr>
          <w:rtl/>
          <w:lang w:bidi="ar-EG"/>
        </w:rPr>
        <w:t xml:space="preserve">قدم العديد من </w:t>
      </w:r>
      <w:r w:rsidRPr="00311308">
        <w:rPr>
          <w:b/>
          <w:bCs/>
          <w:rtl/>
          <w:lang w:bidi="ar-EG"/>
        </w:rPr>
        <w:t>شركات التكنولوجيا</w:t>
      </w:r>
      <w:r w:rsidRPr="00311308">
        <w:rPr>
          <w:rtl/>
          <w:lang w:bidi="ar-EG"/>
        </w:rPr>
        <w:t xml:space="preserve"> التدريب منذ فترة طويلة، بالمجان</w:t>
      </w:r>
      <w:r w:rsidRPr="002A3BED">
        <w:rPr>
          <w:rtl/>
          <w:lang w:bidi="ar-EG"/>
        </w:rPr>
        <w:t xml:space="preserve"> </w:t>
      </w:r>
      <w:r w:rsidRPr="00311308">
        <w:rPr>
          <w:rtl/>
          <w:lang w:bidi="ar-EG"/>
        </w:rPr>
        <w:t>غالبا</w:t>
      </w:r>
      <w:r w:rsidRPr="002A3BED">
        <w:rPr>
          <w:rFonts w:hint="cs"/>
          <w:rtl/>
          <w:lang w:bidi="ar-EG"/>
        </w:rPr>
        <w:t>ُ</w:t>
      </w:r>
      <w:r w:rsidRPr="00311308">
        <w:rPr>
          <w:rtl/>
          <w:lang w:bidi="ar-EG"/>
        </w:rPr>
        <w:t xml:space="preserve">، </w:t>
      </w:r>
      <w:r w:rsidRPr="002A3BED">
        <w:rPr>
          <w:rFonts w:hint="cs"/>
          <w:rtl/>
          <w:lang w:bidi="ar-EG"/>
        </w:rPr>
        <w:t>وكثيراً</w:t>
      </w:r>
      <w:r w:rsidRPr="00311308">
        <w:rPr>
          <w:rtl/>
          <w:lang w:bidi="ar-EG"/>
        </w:rPr>
        <w:t xml:space="preserve"> ما يكون عاما</w:t>
      </w:r>
      <w:r w:rsidRPr="002A3BED">
        <w:rPr>
          <w:rFonts w:hint="cs"/>
          <w:rtl/>
          <w:lang w:bidi="ar-EG"/>
        </w:rPr>
        <w:t>ً</w:t>
      </w:r>
      <w:r w:rsidRPr="00311308">
        <w:rPr>
          <w:rtl/>
          <w:lang w:bidi="ar-EG"/>
        </w:rPr>
        <w:t xml:space="preserve">، رغم أنه </w:t>
      </w:r>
      <w:r w:rsidRPr="002A3BED">
        <w:rPr>
          <w:rFonts w:hint="cs"/>
          <w:rtl/>
          <w:lang w:bidi="ar-EG"/>
        </w:rPr>
        <w:t>ي</w:t>
      </w:r>
      <w:r w:rsidRPr="00311308">
        <w:rPr>
          <w:rtl/>
          <w:lang w:bidi="ar-EG"/>
        </w:rPr>
        <w:t>ركز على منتجاتها الخاصة.</w:t>
      </w:r>
      <w:r>
        <w:rPr>
          <w:rFonts w:hint="cs"/>
          <w:rtl/>
          <w:lang w:bidi="ar-EG"/>
        </w:rPr>
        <w:t xml:space="preserve"> </w:t>
      </w:r>
      <w:r w:rsidRPr="00311308">
        <w:rPr>
          <w:rtl/>
          <w:lang w:bidi="ar-EG"/>
        </w:rPr>
        <w:t xml:space="preserve">من بين أشهره </w:t>
      </w:r>
      <w:r w:rsidRPr="008B380B">
        <w:rPr>
          <w:rFonts w:hint="cs"/>
          <w:rtl/>
          <w:lang w:bidi="ar-EG"/>
        </w:rPr>
        <w:t>ذ</w:t>
      </w:r>
      <w:r w:rsidRPr="00311308">
        <w:rPr>
          <w:rtl/>
          <w:lang w:bidi="ar-EG"/>
        </w:rPr>
        <w:t>لك ال</w:t>
      </w:r>
      <w:r w:rsidRPr="008B380B">
        <w:rPr>
          <w:rFonts w:hint="cs"/>
          <w:rtl/>
          <w:lang w:bidi="ar-EG"/>
        </w:rPr>
        <w:t>ذ</w:t>
      </w:r>
      <w:r w:rsidRPr="00311308">
        <w:rPr>
          <w:rtl/>
          <w:lang w:bidi="ar-EG"/>
        </w:rPr>
        <w:t>ي تقدمه</w:t>
      </w:r>
      <w:r w:rsidRPr="008B380B">
        <w:rPr>
          <w:rFonts w:hint="cs"/>
          <w:rtl/>
          <w:lang w:bidi="ar-EG"/>
        </w:rPr>
        <w:t xml:space="preserve"> شركات</w:t>
      </w:r>
      <w:r w:rsidRPr="00311308">
        <w:rPr>
          <w:rtl/>
          <w:lang w:bidi="ar-EG"/>
        </w:rPr>
        <w:t xml:space="preserve"> </w:t>
      </w:r>
      <w:r w:rsidRPr="00311308">
        <w:rPr>
          <w:lang w:bidi="ar-EG"/>
        </w:rPr>
        <w:t>Cisco</w:t>
      </w:r>
      <w:r>
        <w:rPr>
          <w:rStyle w:val="FootnoteReference"/>
          <w:rtl/>
          <w:lang w:bidi="ar-EG"/>
        </w:rPr>
        <w:footnoteReference w:id="85"/>
      </w:r>
      <w:r>
        <w:rPr>
          <w:rFonts w:hint="cs"/>
          <w:rtl/>
          <w:lang w:bidi="ar-EG"/>
        </w:rPr>
        <w:t xml:space="preserve"> </w:t>
      </w:r>
      <w:r w:rsidRPr="00311308">
        <w:rPr>
          <w:rtl/>
          <w:lang w:bidi="ar-EG"/>
        </w:rPr>
        <w:t>و</w:t>
      </w:r>
      <w:r w:rsidRPr="00311308">
        <w:rPr>
          <w:lang w:bidi="ar-EG"/>
        </w:rPr>
        <w:t>Huawei</w:t>
      </w:r>
      <w:r>
        <w:rPr>
          <w:rStyle w:val="FootnoteReference"/>
          <w:rtl/>
          <w:lang w:bidi="ar-EG"/>
        </w:rPr>
        <w:footnoteReference w:id="86"/>
      </w:r>
      <w:r>
        <w:rPr>
          <w:rFonts w:hint="cs"/>
          <w:rtl/>
          <w:lang w:bidi="ar-EG"/>
        </w:rPr>
        <w:t xml:space="preserve"> </w:t>
      </w:r>
      <w:r w:rsidRPr="00311308">
        <w:rPr>
          <w:rtl/>
          <w:lang w:bidi="ar-EG"/>
        </w:rPr>
        <w:t>و</w:t>
      </w:r>
      <w:r w:rsidRPr="00311308">
        <w:rPr>
          <w:lang w:bidi="ar-EG"/>
        </w:rPr>
        <w:t>Ericsson</w:t>
      </w:r>
      <w:r>
        <w:rPr>
          <w:rStyle w:val="FootnoteReference"/>
          <w:rtl/>
          <w:lang w:bidi="ar-EG"/>
        </w:rPr>
        <w:footnoteReference w:id="87"/>
      </w:r>
      <w:r>
        <w:rPr>
          <w:rFonts w:hint="cs"/>
          <w:rtl/>
          <w:lang w:bidi="ar-EG"/>
        </w:rPr>
        <w:t xml:space="preserve"> </w:t>
      </w:r>
      <w:r w:rsidRPr="00311308">
        <w:rPr>
          <w:rtl/>
          <w:lang w:bidi="ar-EG"/>
        </w:rPr>
        <w:t>و</w:t>
      </w:r>
      <w:r w:rsidRPr="00311308">
        <w:rPr>
          <w:lang w:bidi="ar-EG"/>
        </w:rPr>
        <w:t>Microsoft</w:t>
      </w:r>
      <w:r>
        <w:rPr>
          <w:rStyle w:val="FootnoteReference"/>
          <w:rtl/>
          <w:lang w:bidi="ar-EG"/>
        </w:rPr>
        <w:footnoteReference w:id="88"/>
      </w:r>
      <w:r>
        <w:rPr>
          <w:rFonts w:hint="cs"/>
          <w:rtl/>
          <w:lang w:bidi="ar-EG"/>
        </w:rPr>
        <w:t xml:space="preserve"> </w:t>
      </w:r>
      <w:r w:rsidRPr="00311308">
        <w:rPr>
          <w:rtl/>
          <w:lang w:bidi="ar-EG"/>
        </w:rPr>
        <w:t>و</w:t>
      </w:r>
      <w:r w:rsidRPr="00311308">
        <w:rPr>
          <w:lang w:bidi="ar-EG"/>
        </w:rPr>
        <w:t>Intel</w:t>
      </w:r>
      <w:r>
        <w:rPr>
          <w:rStyle w:val="FootnoteReference"/>
          <w:rtl/>
          <w:lang w:bidi="ar-EG"/>
        </w:rPr>
        <w:footnoteReference w:id="89"/>
      </w:r>
      <w:r>
        <w:rPr>
          <w:rFonts w:hint="cs"/>
          <w:rtl/>
          <w:lang w:bidi="ar-EG"/>
        </w:rPr>
        <w:t xml:space="preserve"> </w:t>
      </w:r>
      <w:r w:rsidRPr="00311308">
        <w:rPr>
          <w:rtl/>
          <w:lang w:bidi="ar-EG"/>
        </w:rPr>
        <w:t>و</w:t>
      </w:r>
      <w:r w:rsidRPr="00311308">
        <w:rPr>
          <w:lang w:bidi="ar-EG"/>
        </w:rPr>
        <w:t>Samsung</w:t>
      </w:r>
      <w:r>
        <w:rPr>
          <w:rStyle w:val="FootnoteReference"/>
          <w:rtl/>
          <w:lang w:bidi="ar-EG"/>
        </w:rPr>
        <w:footnoteReference w:id="90"/>
      </w:r>
      <w:r>
        <w:rPr>
          <w:rFonts w:hint="cs"/>
          <w:rtl/>
          <w:lang w:bidi="ar-EG"/>
        </w:rPr>
        <w:t xml:space="preserve"> </w:t>
      </w:r>
      <w:r w:rsidRPr="00311308">
        <w:rPr>
          <w:rtl/>
          <w:lang w:bidi="ar-EG"/>
        </w:rPr>
        <w:t>و</w:t>
      </w:r>
      <w:r w:rsidRPr="00311308">
        <w:rPr>
          <w:lang w:bidi="ar-EG"/>
        </w:rPr>
        <w:t>ZTE</w:t>
      </w:r>
      <w:r w:rsidRPr="00311308">
        <w:rPr>
          <w:rtl/>
          <w:lang w:bidi="ar-EG"/>
        </w:rPr>
        <w:t>،</w:t>
      </w:r>
      <w:r>
        <w:rPr>
          <w:rStyle w:val="FootnoteReference"/>
          <w:rtl/>
          <w:lang w:bidi="ar-EG"/>
        </w:rPr>
        <w:footnoteReference w:id="91"/>
      </w:r>
      <w:r>
        <w:rPr>
          <w:rFonts w:hint="cs"/>
          <w:rtl/>
          <w:lang w:bidi="ar-EG"/>
        </w:rPr>
        <w:t xml:space="preserve"> </w:t>
      </w:r>
      <w:r w:rsidRPr="00311308">
        <w:rPr>
          <w:rtl/>
          <w:lang w:bidi="ar-EG"/>
        </w:rPr>
        <w:t xml:space="preserve">لكن القائمة </w:t>
      </w:r>
      <w:r w:rsidRPr="008B380B">
        <w:rPr>
          <w:rFonts w:hint="cs"/>
          <w:rtl/>
          <w:lang w:bidi="ar-EG"/>
        </w:rPr>
        <w:t>تطول</w:t>
      </w:r>
      <w:r w:rsidRPr="00311308">
        <w:rPr>
          <w:rtl/>
          <w:lang w:bidi="ar-EG"/>
        </w:rPr>
        <w:t xml:space="preserve"> </w:t>
      </w:r>
      <w:r w:rsidRPr="008B380B">
        <w:rPr>
          <w:rFonts w:hint="cs"/>
          <w:rtl/>
          <w:lang w:bidi="ar-EG"/>
        </w:rPr>
        <w:t>كثيراً</w:t>
      </w:r>
      <w:r w:rsidRPr="00311308">
        <w:rPr>
          <w:rtl/>
          <w:lang w:bidi="ar-EG"/>
        </w:rPr>
        <w:t xml:space="preserve"> (انظر أيضاً </w:t>
      </w:r>
      <w:r w:rsidRPr="008B380B">
        <w:rPr>
          <w:rFonts w:hint="cs"/>
          <w:rtl/>
          <w:lang w:bidi="ar-EG"/>
        </w:rPr>
        <w:t xml:space="preserve">شركة </w:t>
      </w:r>
      <w:r w:rsidRPr="00311308">
        <w:rPr>
          <w:lang w:bidi="ar-EG"/>
        </w:rPr>
        <w:t>BSNL</w:t>
      </w:r>
      <w:r w:rsidRPr="00311308">
        <w:rPr>
          <w:rtl/>
          <w:lang w:bidi="ar-EG"/>
        </w:rPr>
        <w:t xml:space="preserve"> في الهند</w:t>
      </w:r>
      <w:r>
        <w:rPr>
          <w:rStyle w:val="FootnoteReference"/>
          <w:rtl/>
          <w:lang w:bidi="ar-EG"/>
        </w:rPr>
        <w:footnoteReference w:id="92"/>
      </w:r>
      <w:r>
        <w:rPr>
          <w:rFonts w:hint="cs"/>
          <w:rtl/>
          <w:lang w:bidi="ar-EG"/>
        </w:rPr>
        <w:t>).</w:t>
      </w:r>
      <w:r w:rsidRPr="00A3085C">
        <w:rPr>
          <w:rFonts w:hint="cs"/>
          <w:rtl/>
          <w:lang w:bidi="ar-EG"/>
        </w:rPr>
        <w:t xml:space="preserve"> و</w:t>
      </w:r>
      <w:r w:rsidRPr="00311308">
        <w:rPr>
          <w:rtl/>
          <w:lang w:bidi="ar-EG"/>
        </w:rPr>
        <w:t>أفضل هذه الدورات</w:t>
      </w:r>
      <w:r w:rsidRPr="00A3085C">
        <w:rPr>
          <w:rtl/>
          <w:lang w:bidi="ar-EG"/>
        </w:rPr>
        <w:t xml:space="preserve"> </w:t>
      </w:r>
      <w:r w:rsidRPr="00311308">
        <w:rPr>
          <w:rtl/>
          <w:lang w:bidi="ar-EG"/>
        </w:rPr>
        <w:t>التدريب</w:t>
      </w:r>
      <w:r w:rsidRPr="00A3085C">
        <w:rPr>
          <w:rFonts w:hint="cs"/>
          <w:rtl/>
          <w:lang w:bidi="ar-EG"/>
        </w:rPr>
        <w:t>ية</w:t>
      </w:r>
      <w:r w:rsidRPr="00311308">
        <w:rPr>
          <w:rtl/>
          <w:lang w:bidi="ar-EG"/>
        </w:rPr>
        <w:t xml:space="preserve"> هي ذات</w:t>
      </w:r>
      <w:r>
        <w:rPr>
          <w:rFonts w:hint="cs"/>
          <w:rtl/>
          <w:lang w:bidi="ar-EG"/>
        </w:rPr>
        <w:t> </w:t>
      </w:r>
      <w:r w:rsidRPr="00311308">
        <w:rPr>
          <w:rtl/>
          <w:lang w:bidi="ar-EG"/>
        </w:rPr>
        <w:t>جودة عالية للغاية وتقدم ثروة من تنمية القدرات والتدريب عبر قطاع التكنولوجيا الرقمية. ومع ذلك، فإن هدفه</w:t>
      </w:r>
      <w:r w:rsidRPr="00D05C9E">
        <w:rPr>
          <w:rFonts w:hint="cs"/>
          <w:rtl/>
          <w:lang w:bidi="ar-EG"/>
        </w:rPr>
        <w:t>ا</w:t>
      </w:r>
      <w:r w:rsidRPr="00311308">
        <w:rPr>
          <w:rtl/>
          <w:lang w:bidi="ar-EG"/>
        </w:rPr>
        <w:t xml:space="preserve"> النهائي هو في</w:t>
      </w:r>
      <w:r>
        <w:rPr>
          <w:rFonts w:hint="cs"/>
          <w:rtl/>
          <w:lang w:bidi="ar-EG"/>
        </w:rPr>
        <w:t> </w:t>
      </w:r>
      <w:r w:rsidRPr="00311308">
        <w:rPr>
          <w:rtl/>
          <w:lang w:bidi="ar-EG"/>
        </w:rPr>
        <w:t>المقام الأول تطوير ودعم الأسواق لمنتجاته</w:t>
      </w:r>
      <w:r w:rsidRPr="00D05C9E">
        <w:rPr>
          <w:rFonts w:hint="cs"/>
          <w:rtl/>
          <w:lang w:bidi="ar-EG"/>
        </w:rPr>
        <w:t>ا</w:t>
      </w:r>
      <w:r w:rsidRPr="00311308">
        <w:rPr>
          <w:rtl/>
          <w:lang w:bidi="ar-EG"/>
        </w:rPr>
        <w:t xml:space="preserve"> الخاصة. </w:t>
      </w:r>
      <w:r w:rsidRPr="00D05C9E">
        <w:rPr>
          <w:rFonts w:hint="cs"/>
          <w:rtl/>
          <w:lang w:bidi="ar-EG"/>
        </w:rPr>
        <w:t>و</w:t>
      </w:r>
      <w:r w:rsidRPr="00311308">
        <w:rPr>
          <w:rtl/>
          <w:lang w:bidi="ar-EG"/>
        </w:rPr>
        <w:t xml:space="preserve">تقدم معظم هذه الشركات أيضاً شهادات لدوراتها التدريبية التي </w:t>
      </w:r>
      <w:r w:rsidRPr="00D05C9E">
        <w:rPr>
          <w:rFonts w:hint="cs"/>
          <w:rtl/>
          <w:lang w:bidi="ar-EG"/>
        </w:rPr>
        <w:t>تتفاوت</w:t>
      </w:r>
      <w:r w:rsidRPr="00311308">
        <w:rPr>
          <w:rtl/>
          <w:lang w:bidi="ar-EG"/>
        </w:rPr>
        <w:t xml:space="preserve"> سمع</w:t>
      </w:r>
      <w:r w:rsidRPr="00D05C9E">
        <w:rPr>
          <w:rFonts w:hint="cs"/>
          <w:rtl/>
          <w:lang w:bidi="ar-EG"/>
        </w:rPr>
        <w:t>تها كثيراً</w:t>
      </w:r>
      <w:r w:rsidRPr="00311308">
        <w:rPr>
          <w:rtl/>
          <w:lang w:bidi="ar-EG"/>
        </w:rPr>
        <w:t>، حيث تتمتع شهادات</w:t>
      </w:r>
      <w:r w:rsidRPr="00D05C9E">
        <w:rPr>
          <w:rFonts w:hint="cs"/>
          <w:rtl/>
          <w:lang w:bidi="ar-EG"/>
        </w:rPr>
        <w:t xml:space="preserve"> شركتي</w:t>
      </w:r>
      <w:r w:rsidRPr="00311308">
        <w:rPr>
          <w:rtl/>
          <w:lang w:bidi="ar-EG"/>
        </w:rPr>
        <w:t xml:space="preserve"> </w:t>
      </w:r>
      <w:r w:rsidRPr="00311308">
        <w:rPr>
          <w:lang w:bidi="ar-EG"/>
        </w:rPr>
        <w:t>Cisco</w:t>
      </w:r>
      <w:r w:rsidRPr="00311308">
        <w:rPr>
          <w:rtl/>
          <w:lang w:bidi="ar-EG"/>
        </w:rPr>
        <w:t xml:space="preserve"> و</w:t>
      </w:r>
      <w:r w:rsidRPr="00311308">
        <w:rPr>
          <w:lang w:bidi="ar-EG"/>
        </w:rPr>
        <w:t>Huawei</w:t>
      </w:r>
      <w:r w:rsidRPr="00311308">
        <w:rPr>
          <w:rtl/>
          <w:lang w:bidi="ar-EG"/>
        </w:rPr>
        <w:t xml:space="preserve"> </w:t>
      </w:r>
      <w:r w:rsidRPr="00D05C9E">
        <w:rPr>
          <w:rFonts w:hint="cs"/>
          <w:rtl/>
          <w:lang w:bidi="ar-EG"/>
        </w:rPr>
        <w:t>بأفضل صيت</w:t>
      </w:r>
      <w:r w:rsidRPr="00311308">
        <w:rPr>
          <w:rtl/>
          <w:lang w:bidi="ar-EG"/>
        </w:rPr>
        <w:t xml:space="preserve"> في</w:t>
      </w:r>
      <w:r w:rsidRPr="00D05C9E">
        <w:rPr>
          <w:rFonts w:hint="cs"/>
          <w:rtl/>
          <w:lang w:bidi="ar-EG"/>
        </w:rPr>
        <w:t xml:space="preserve"> التوصيل</w:t>
      </w:r>
      <w:r w:rsidRPr="00311308">
        <w:rPr>
          <w:rtl/>
          <w:lang w:bidi="ar-EG"/>
        </w:rPr>
        <w:t xml:space="preserve"> الشبك</w:t>
      </w:r>
      <w:r w:rsidRPr="00D05C9E">
        <w:rPr>
          <w:rFonts w:hint="cs"/>
          <w:rtl/>
          <w:lang w:bidi="ar-EG"/>
        </w:rPr>
        <w:t>ي</w:t>
      </w:r>
      <w:r w:rsidRPr="00311308">
        <w:rPr>
          <w:rtl/>
          <w:lang w:bidi="ar-EG"/>
        </w:rPr>
        <w:t xml:space="preserve">، على سبيل المثال. ومع ذلك، فإن </w:t>
      </w:r>
      <w:r w:rsidRPr="00D05C9E">
        <w:rPr>
          <w:rFonts w:hint="cs"/>
          <w:rtl/>
          <w:lang w:bidi="ar-EG"/>
        </w:rPr>
        <w:t>ل</w:t>
      </w:r>
      <w:r w:rsidRPr="00311308">
        <w:rPr>
          <w:rtl/>
          <w:lang w:bidi="ar-EG"/>
        </w:rPr>
        <w:t xml:space="preserve">اختيار الشركات التي </w:t>
      </w:r>
      <w:r w:rsidRPr="00D05C9E">
        <w:rPr>
          <w:rFonts w:hint="cs"/>
          <w:rtl/>
          <w:lang w:bidi="ar-EG"/>
        </w:rPr>
        <w:t>يتشارك</w:t>
      </w:r>
      <w:r w:rsidRPr="00311308">
        <w:rPr>
          <w:rtl/>
          <w:lang w:bidi="ar-EG"/>
        </w:rPr>
        <w:t xml:space="preserve"> معها الاتحاد الدولي للاتصالات آثار جيوسياسية أيضاً </w:t>
      </w:r>
      <w:r w:rsidRPr="00D05C9E">
        <w:rPr>
          <w:rFonts w:hint="cs"/>
          <w:rtl/>
          <w:lang w:bidi="ar-EG"/>
        </w:rPr>
        <w:t>يُ</w:t>
      </w:r>
      <w:r w:rsidRPr="00311308">
        <w:rPr>
          <w:rtl/>
          <w:lang w:bidi="ar-EG"/>
        </w:rPr>
        <w:t>حتمل أن تضر بميزة</w:t>
      </w:r>
      <w:r w:rsidRPr="00D05C9E">
        <w:rPr>
          <w:rtl/>
          <w:lang w:bidi="ar-EG"/>
        </w:rPr>
        <w:t xml:space="preserve"> </w:t>
      </w:r>
      <w:r w:rsidRPr="00311308">
        <w:rPr>
          <w:rtl/>
          <w:lang w:bidi="ar-EG"/>
        </w:rPr>
        <w:t>حياد الاتحاد التنافسية المتصورة</w:t>
      </w:r>
      <w:r w:rsidRPr="00D05C9E">
        <w:rPr>
          <w:rFonts w:hint="cs"/>
          <w:rtl/>
          <w:lang w:bidi="ar-EG"/>
        </w:rPr>
        <w:t>،</w:t>
      </w:r>
      <w:r w:rsidRPr="00311308">
        <w:rPr>
          <w:rtl/>
          <w:lang w:bidi="ar-EG"/>
        </w:rPr>
        <w:t xml:space="preserve"> لا سيما في وقت تصاعد التوترات السياسية والاقتصادية بين الصين والولايات المتحدة الأمريكية.</w:t>
      </w:r>
      <w:r>
        <w:rPr>
          <w:rStyle w:val="FootnoteReference"/>
          <w:rtl/>
          <w:lang w:bidi="ar-EG"/>
        </w:rPr>
        <w:footnoteReference w:id="93"/>
      </w:r>
    </w:p>
    <w:p w14:paraId="5BACB4D5" w14:textId="77777777" w:rsidR="007E0DB0" w:rsidRDefault="007E0DB0" w:rsidP="007E0DB0">
      <w:pPr>
        <w:rPr>
          <w:rtl/>
          <w:lang w:bidi="ar-EG"/>
        </w:rPr>
      </w:pPr>
      <w:r>
        <w:rPr>
          <w:rFonts w:hint="cs"/>
          <w:rtl/>
          <w:lang w:bidi="ar-EG"/>
        </w:rPr>
        <w:t>73</w:t>
      </w:r>
      <w:r>
        <w:rPr>
          <w:rtl/>
          <w:lang w:bidi="ar-EG"/>
        </w:rPr>
        <w:tab/>
      </w:r>
      <w:r w:rsidRPr="004127E9">
        <w:rPr>
          <w:rFonts w:hint="cs"/>
          <w:rtl/>
          <w:lang w:bidi="ar-EG"/>
        </w:rPr>
        <w:t>وتكثر</w:t>
      </w:r>
      <w:r w:rsidRPr="00602BC2">
        <w:rPr>
          <w:rtl/>
          <w:lang w:bidi="ar-EG"/>
        </w:rPr>
        <w:t xml:space="preserve"> أيضاً </w:t>
      </w:r>
      <w:r w:rsidRPr="00602BC2">
        <w:rPr>
          <w:b/>
          <w:bCs/>
          <w:rtl/>
          <w:lang w:bidi="ar-EG"/>
        </w:rPr>
        <w:t>شركات التدريب</w:t>
      </w:r>
      <w:r w:rsidRPr="00602BC2">
        <w:rPr>
          <w:rtl/>
          <w:lang w:bidi="ar-EG"/>
        </w:rPr>
        <w:t xml:space="preserve"> التي تقدم</w:t>
      </w:r>
      <w:r w:rsidRPr="004127E9">
        <w:rPr>
          <w:rFonts w:hint="cs"/>
          <w:rtl/>
          <w:lang w:bidi="ar-EG"/>
        </w:rPr>
        <w:t xml:space="preserve"> أنشطة</w:t>
      </w:r>
      <w:r w:rsidRPr="00602BC2">
        <w:rPr>
          <w:rtl/>
          <w:lang w:bidi="ar-EG"/>
        </w:rPr>
        <w:t xml:space="preserve"> تنمية القدرات والتدريب</w:t>
      </w:r>
      <w:r w:rsidRPr="004127E9">
        <w:rPr>
          <w:rtl/>
          <w:lang w:bidi="ar-EG"/>
        </w:rPr>
        <w:t xml:space="preserve"> </w:t>
      </w:r>
      <w:r w:rsidRPr="00602BC2">
        <w:rPr>
          <w:rtl/>
          <w:lang w:bidi="ar-EG"/>
        </w:rPr>
        <w:t>الرقمية بجودة متنوعة للغاية.</w:t>
      </w:r>
      <w:r w:rsidRPr="004127E9">
        <w:rPr>
          <w:rFonts w:hint="cs"/>
          <w:rtl/>
          <w:lang w:bidi="ar-EG"/>
        </w:rPr>
        <w:t xml:space="preserve"> و</w:t>
      </w:r>
      <w:r w:rsidRPr="00602BC2">
        <w:rPr>
          <w:rtl/>
          <w:lang w:bidi="ar-EG"/>
        </w:rPr>
        <w:t>معظمه</w:t>
      </w:r>
      <w:r w:rsidRPr="004127E9">
        <w:rPr>
          <w:rFonts w:hint="cs"/>
          <w:rtl/>
          <w:lang w:bidi="ar-EG"/>
        </w:rPr>
        <w:t>ا</w:t>
      </w:r>
      <w:r w:rsidRPr="00602BC2">
        <w:rPr>
          <w:rtl/>
          <w:lang w:bidi="ar-EG"/>
        </w:rPr>
        <w:t xml:space="preserve"> غير منظم وغير </w:t>
      </w:r>
      <w:r w:rsidRPr="004127E9">
        <w:rPr>
          <w:rFonts w:hint="cs"/>
          <w:rtl/>
          <w:lang w:bidi="ar-EG"/>
        </w:rPr>
        <w:t>مجاز</w:t>
      </w:r>
      <w:r w:rsidRPr="00602BC2">
        <w:rPr>
          <w:rtl/>
          <w:lang w:bidi="ar-EG"/>
        </w:rPr>
        <w:t>.</w:t>
      </w:r>
      <w:r>
        <w:rPr>
          <w:rFonts w:hint="cs"/>
          <w:rtl/>
          <w:lang w:bidi="ar-EG"/>
        </w:rPr>
        <w:t xml:space="preserve"> </w:t>
      </w:r>
      <w:r w:rsidRPr="00602BC2">
        <w:rPr>
          <w:rtl/>
          <w:lang w:bidi="ar-EG"/>
        </w:rPr>
        <w:t xml:space="preserve">على سبيل المثال، </w:t>
      </w:r>
      <w:r w:rsidRPr="00AD3BA2">
        <w:rPr>
          <w:rFonts w:hint="cs"/>
          <w:rtl/>
          <w:lang w:bidi="ar-EG"/>
        </w:rPr>
        <w:t>قُدر أن قيمة</w:t>
      </w:r>
      <w:r w:rsidRPr="00602BC2">
        <w:rPr>
          <w:rtl/>
          <w:lang w:bidi="ar-EG"/>
        </w:rPr>
        <w:t xml:space="preserve"> سوق تكنولوجيا التعليم العالمي (في عام 2020) </w:t>
      </w:r>
      <w:r w:rsidRPr="00AD3BA2">
        <w:rPr>
          <w:rFonts w:hint="cs"/>
          <w:rtl/>
          <w:lang w:bidi="ar-EG"/>
        </w:rPr>
        <w:t>س</w:t>
      </w:r>
      <w:r w:rsidRPr="00602BC2">
        <w:rPr>
          <w:rtl/>
          <w:lang w:bidi="ar-EG"/>
        </w:rPr>
        <w:t>تصل إلى 404 مليار دولار أمريكي بحلول عام 2025،</w:t>
      </w:r>
      <w:r>
        <w:rPr>
          <w:rStyle w:val="FootnoteReference"/>
          <w:rtl/>
          <w:lang w:bidi="ar-EG"/>
        </w:rPr>
        <w:footnoteReference w:id="94"/>
      </w:r>
      <w:r>
        <w:rPr>
          <w:rFonts w:hint="cs"/>
          <w:rtl/>
          <w:lang w:bidi="ar-EG"/>
        </w:rPr>
        <w:t xml:space="preserve"> </w:t>
      </w:r>
      <w:r w:rsidRPr="00602BC2">
        <w:rPr>
          <w:rtl/>
          <w:lang w:bidi="ar-EG"/>
        </w:rPr>
        <w:t>ويقد</w:t>
      </w:r>
      <w:r w:rsidRPr="00AD3BA2">
        <w:rPr>
          <w:rFonts w:hint="cs"/>
          <w:rtl/>
          <w:lang w:bidi="ar-EG"/>
        </w:rPr>
        <w:t>َّ</w:t>
      </w:r>
      <w:r w:rsidRPr="00602BC2">
        <w:rPr>
          <w:rtl/>
          <w:lang w:bidi="ar-EG"/>
        </w:rPr>
        <w:t>ر سوق التحول الرقمي ككل بقيمة 3،294 مليار دولار أمريكي بحلول نفس التاريخ.</w:t>
      </w:r>
      <w:r>
        <w:rPr>
          <w:rStyle w:val="FootnoteReference"/>
          <w:rtl/>
          <w:lang w:bidi="ar-EG"/>
        </w:rPr>
        <w:footnoteReference w:id="95"/>
      </w:r>
      <w:r>
        <w:rPr>
          <w:rFonts w:hint="cs"/>
          <w:rtl/>
          <w:lang w:bidi="ar-EG"/>
        </w:rPr>
        <w:t xml:space="preserve"> </w:t>
      </w:r>
      <w:r w:rsidRPr="00AD3BA2">
        <w:rPr>
          <w:rFonts w:hint="cs"/>
          <w:rtl/>
          <w:lang w:bidi="ar-EG"/>
        </w:rPr>
        <w:t>ومن بين</w:t>
      </w:r>
      <w:r w:rsidRPr="00602BC2">
        <w:rPr>
          <w:rtl/>
          <w:lang w:bidi="ar-EG"/>
        </w:rPr>
        <w:t xml:space="preserve"> الشركات والكيانات التدريبية </w:t>
      </w:r>
      <w:r w:rsidRPr="00AD3BA2">
        <w:rPr>
          <w:rFonts w:hint="cs"/>
          <w:rtl/>
          <w:lang w:bidi="ar-EG"/>
        </w:rPr>
        <w:t>الأكثر شهرة</w:t>
      </w:r>
      <w:r w:rsidRPr="00602BC2">
        <w:rPr>
          <w:rtl/>
          <w:lang w:bidi="ar-EG"/>
        </w:rPr>
        <w:t xml:space="preserve"> والتي تظهر بشكل بارز في عمليات البحث عبر الإنترنت، على سبيل المثال: </w:t>
      </w:r>
      <w:r w:rsidRPr="00602BC2">
        <w:rPr>
          <w:lang w:bidi="ar-EG"/>
        </w:rPr>
        <w:t>ICDL</w:t>
      </w:r>
      <w:r w:rsidRPr="00602BC2">
        <w:rPr>
          <w:rtl/>
          <w:lang w:bidi="ar-EG"/>
        </w:rPr>
        <w:t>،</w:t>
      </w:r>
      <w:r>
        <w:rPr>
          <w:rStyle w:val="FootnoteReference"/>
          <w:rtl/>
          <w:lang w:bidi="ar-EG"/>
        </w:rPr>
        <w:footnoteReference w:id="96"/>
      </w:r>
      <w:r>
        <w:rPr>
          <w:rFonts w:hint="cs"/>
          <w:rtl/>
          <w:lang w:bidi="ar-EG"/>
        </w:rPr>
        <w:t xml:space="preserve"> </w:t>
      </w:r>
      <w:r w:rsidRPr="00602BC2">
        <w:rPr>
          <w:rtl/>
          <w:lang w:bidi="ar-EG"/>
        </w:rPr>
        <w:t>و</w:t>
      </w:r>
      <w:r w:rsidRPr="00602BC2">
        <w:rPr>
          <w:lang w:bidi="ar-EG"/>
        </w:rPr>
        <w:t>City and Guilds</w:t>
      </w:r>
      <w:r w:rsidRPr="00602BC2">
        <w:rPr>
          <w:rtl/>
          <w:lang w:bidi="ar-EG"/>
        </w:rPr>
        <w:t xml:space="preserve"> في المملكة المتحدة،</w:t>
      </w:r>
      <w:r>
        <w:rPr>
          <w:rStyle w:val="FootnoteReference"/>
          <w:rtl/>
          <w:lang w:bidi="ar-EG"/>
        </w:rPr>
        <w:footnoteReference w:id="97"/>
      </w:r>
      <w:r>
        <w:rPr>
          <w:rFonts w:hint="cs"/>
          <w:rtl/>
          <w:lang w:bidi="ar-EG"/>
        </w:rPr>
        <w:t xml:space="preserve"> </w:t>
      </w:r>
      <w:r w:rsidRPr="00602BC2">
        <w:rPr>
          <w:rtl/>
          <w:lang w:bidi="ar-EG"/>
        </w:rPr>
        <w:t>و</w:t>
      </w:r>
      <w:r w:rsidRPr="00602BC2">
        <w:rPr>
          <w:lang w:bidi="ar-EG"/>
        </w:rPr>
        <w:t>Digital Skills Foundation</w:t>
      </w:r>
      <w:r w:rsidRPr="00602BC2">
        <w:rPr>
          <w:rtl/>
          <w:lang w:bidi="ar-EG"/>
        </w:rPr>
        <w:t>،</w:t>
      </w:r>
      <w:r>
        <w:rPr>
          <w:rStyle w:val="FootnoteReference"/>
          <w:rtl/>
          <w:lang w:bidi="ar-EG"/>
        </w:rPr>
        <w:footnoteReference w:id="98"/>
      </w:r>
      <w:r>
        <w:rPr>
          <w:rFonts w:hint="cs"/>
          <w:rtl/>
          <w:lang w:bidi="ar-EG"/>
        </w:rPr>
        <w:t xml:space="preserve"> </w:t>
      </w:r>
      <w:r w:rsidRPr="00602BC2">
        <w:rPr>
          <w:rtl/>
          <w:lang w:bidi="ar-EG"/>
        </w:rPr>
        <w:t>و</w:t>
      </w:r>
      <w:r w:rsidRPr="00602BC2">
        <w:rPr>
          <w:lang w:bidi="ar-EG"/>
        </w:rPr>
        <w:t>Digital Skills Global</w:t>
      </w:r>
      <w:r w:rsidRPr="00602BC2">
        <w:rPr>
          <w:rtl/>
          <w:lang w:bidi="ar-EG"/>
        </w:rPr>
        <w:t>،</w:t>
      </w:r>
      <w:r>
        <w:rPr>
          <w:rStyle w:val="FootnoteReference"/>
          <w:rtl/>
          <w:lang w:bidi="ar-EG"/>
        </w:rPr>
        <w:footnoteReference w:id="99"/>
      </w:r>
      <w:r>
        <w:rPr>
          <w:rFonts w:hint="cs"/>
          <w:rtl/>
          <w:lang w:bidi="ar-EG"/>
        </w:rPr>
        <w:t xml:space="preserve"> </w:t>
      </w:r>
      <w:r w:rsidRPr="00602BC2">
        <w:rPr>
          <w:rtl/>
          <w:lang w:bidi="ar-EG"/>
        </w:rPr>
        <w:t>و</w:t>
      </w:r>
      <w:r w:rsidRPr="00602BC2">
        <w:rPr>
          <w:lang w:bidi="ar-EG"/>
        </w:rPr>
        <w:t>IIDE</w:t>
      </w:r>
      <w:r w:rsidRPr="00602BC2">
        <w:rPr>
          <w:rtl/>
          <w:lang w:bidi="ar-EG"/>
        </w:rPr>
        <w:t xml:space="preserve"> في</w:t>
      </w:r>
      <w:r>
        <w:rPr>
          <w:rFonts w:hint="cs"/>
          <w:rtl/>
          <w:lang w:bidi="ar-EG"/>
        </w:rPr>
        <w:t> </w:t>
      </w:r>
      <w:r w:rsidRPr="00602BC2">
        <w:rPr>
          <w:rtl/>
          <w:lang w:bidi="ar-EG"/>
        </w:rPr>
        <w:t>الهند.</w:t>
      </w:r>
      <w:r>
        <w:rPr>
          <w:rStyle w:val="FootnoteReference"/>
          <w:rtl/>
          <w:lang w:bidi="ar-EG"/>
        </w:rPr>
        <w:footnoteReference w:id="100"/>
      </w:r>
      <w:r>
        <w:rPr>
          <w:rFonts w:hint="cs"/>
          <w:rtl/>
          <w:lang w:bidi="ar-EG"/>
        </w:rPr>
        <w:t xml:space="preserve"> </w:t>
      </w:r>
      <w:r w:rsidRPr="00BE23AD">
        <w:rPr>
          <w:rFonts w:hint="cs"/>
          <w:rtl/>
          <w:lang w:bidi="ar-EG"/>
        </w:rPr>
        <w:t>و</w:t>
      </w:r>
      <w:r w:rsidRPr="00602BC2">
        <w:rPr>
          <w:rtl/>
          <w:lang w:bidi="ar-EG"/>
        </w:rPr>
        <w:t>تمتلك العديد من البلدان أيضاً كيانات تقدم أدلة للتدريب على المهارات الرقمية الوطنية، كما هو الحال مع مؤسسة الاقتصاد الرقمي الماليزية</w:t>
      </w:r>
      <w:r>
        <w:rPr>
          <w:rFonts w:hint="cs"/>
          <w:rtl/>
          <w:lang w:bidi="ar-EG"/>
        </w:rPr>
        <w:t>.</w:t>
      </w:r>
      <w:r>
        <w:rPr>
          <w:rStyle w:val="FootnoteReference"/>
          <w:rtl/>
          <w:lang w:bidi="ar-EG"/>
        </w:rPr>
        <w:footnoteReference w:id="101"/>
      </w:r>
      <w:r w:rsidRPr="00BE23AD">
        <w:rPr>
          <w:rFonts w:hint="cs"/>
          <w:rtl/>
          <w:lang w:bidi="ar-EG"/>
        </w:rPr>
        <w:t xml:space="preserve"> و</w:t>
      </w:r>
      <w:r w:rsidRPr="00602BC2">
        <w:rPr>
          <w:rtl/>
          <w:lang w:bidi="ar-EG"/>
        </w:rPr>
        <w:t xml:space="preserve">الاتحاد الدولي للاتصالات بصفته وكالة تابعة للأمم المتحدة تسعى إلى تقديم تنمية القدرات والتدريب بتكلفة قليلة أو بدون تكلفة لأعضائه، يواجه تحدياً في </w:t>
      </w:r>
      <w:r w:rsidRPr="00BE23AD">
        <w:rPr>
          <w:rFonts w:hint="cs"/>
          <w:rtl/>
          <w:lang w:bidi="ar-EG"/>
        </w:rPr>
        <w:t>إيجاد مكان</w:t>
      </w:r>
      <w:r w:rsidRPr="00602BC2">
        <w:rPr>
          <w:rtl/>
          <w:lang w:bidi="ar-EG"/>
        </w:rPr>
        <w:t xml:space="preserve"> </w:t>
      </w:r>
      <w:r w:rsidRPr="00BE23AD">
        <w:rPr>
          <w:rFonts w:hint="cs"/>
          <w:rtl/>
          <w:lang w:bidi="ar-EG"/>
        </w:rPr>
        <w:t>ل</w:t>
      </w:r>
      <w:r w:rsidRPr="00602BC2">
        <w:rPr>
          <w:rtl/>
          <w:lang w:bidi="ar-EG"/>
        </w:rPr>
        <w:t>نفسه في هذا السوق.</w:t>
      </w:r>
    </w:p>
    <w:p w14:paraId="0BA23E6D" w14:textId="77777777" w:rsidR="007E0DB0" w:rsidRDefault="007E0DB0" w:rsidP="007E0DB0">
      <w:pPr>
        <w:pStyle w:val="Heading3"/>
        <w:rPr>
          <w:rtl/>
          <w:lang w:bidi="ar-EG"/>
        </w:rPr>
      </w:pPr>
      <w:r w:rsidRPr="00602BC2">
        <w:rPr>
          <w:rtl/>
          <w:lang w:bidi="ar-EG"/>
        </w:rPr>
        <w:t>الهيئات والمؤسسات المهنية ومنظمات</w:t>
      </w:r>
      <w:r w:rsidRPr="00BE23AD">
        <w:rPr>
          <w:rFonts w:hint="cs"/>
          <w:rtl/>
          <w:lang w:bidi="ar-EG"/>
        </w:rPr>
        <w:t xml:space="preserve"> وضع</w:t>
      </w:r>
      <w:r w:rsidRPr="00602BC2">
        <w:rPr>
          <w:rtl/>
          <w:lang w:bidi="ar-EG"/>
        </w:rPr>
        <w:t xml:space="preserve"> المعايير</w:t>
      </w:r>
    </w:p>
    <w:p w14:paraId="6A41966A" w14:textId="77777777" w:rsidR="007E0DB0" w:rsidRDefault="007E0DB0" w:rsidP="007E0DB0">
      <w:pPr>
        <w:rPr>
          <w:rtl/>
          <w:lang w:bidi="ar-EG"/>
        </w:rPr>
      </w:pPr>
      <w:r>
        <w:rPr>
          <w:lang w:bidi="ar-EG"/>
        </w:rPr>
        <w:t>74</w:t>
      </w:r>
      <w:r>
        <w:rPr>
          <w:rtl/>
          <w:lang w:bidi="ar-EG"/>
        </w:rPr>
        <w:tab/>
      </w:r>
      <w:r w:rsidRPr="00602BC2">
        <w:rPr>
          <w:rtl/>
          <w:lang w:bidi="ar-EG"/>
        </w:rPr>
        <w:t>إن العديد من الهيئات والمؤسسات والمنظمات المهنية التي تمثل قطاعات تكنولوجية مختلفة، لا تقدم التدريب فحسب، بل تقدم أيضاً هياكل مختلفة للمعايير و</w:t>
      </w:r>
      <w:r w:rsidRPr="00BE23AD">
        <w:rPr>
          <w:rFonts w:hint="cs"/>
          <w:rtl/>
          <w:lang w:bidi="ar-EG"/>
        </w:rPr>
        <w:t xml:space="preserve">إصدار </w:t>
      </w:r>
      <w:r w:rsidRPr="00602BC2">
        <w:rPr>
          <w:rtl/>
          <w:lang w:bidi="ar-EG"/>
        </w:rPr>
        <w:t>الشهادات.</w:t>
      </w:r>
    </w:p>
    <w:p w14:paraId="713450E6" w14:textId="77777777" w:rsidR="007E0DB0" w:rsidRDefault="007E0DB0" w:rsidP="007E0DB0">
      <w:pPr>
        <w:rPr>
          <w:rtl/>
          <w:lang w:bidi="ar-EG"/>
        </w:rPr>
      </w:pPr>
      <w:r>
        <w:rPr>
          <w:lang w:bidi="ar-EG"/>
        </w:rPr>
        <w:lastRenderedPageBreak/>
        <w:t>75</w:t>
      </w:r>
      <w:r>
        <w:rPr>
          <w:rtl/>
          <w:lang w:bidi="ar-EG"/>
        </w:rPr>
        <w:tab/>
      </w:r>
      <w:r>
        <w:rPr>
          <w:rFonts w:hint="cs"/>
          <w:rtl/>
          <w:lang w:bidi="ar-EG"/>
        </w:rPr>
        <w:t>و</w:t>
      </w:r>
      <w:r w:rsidRPr="00BE23AD">
        <w:rPr>
          <w:rtl/>
          <w:lang w:bidi="ar-EG"/>
        </w:rPr>
        <w:t xml:space="preserve">تسعى مئات </w:t>
      </w:r>
      <w:r w:rsidRPr="00254A35">
        <w:rPr>
          <w:b/>
          <w:bCs/>
          <w:rtl/>
          <w:lang w:bidi="ar-EG"/>
        </w:rPr>
        <w:t>الهيئات المهنية</w:t>
      </w:r>
      <w:r w:rsidRPr="00BE23AD">
        <w:rPr>
          <w:rtl/>
          <w:lang w:bidi="ar-EG"/>
        </w:rPr>
        <w:t xml:space="preserve"> إلى</w:t>
      </w:r>
      <w:r w:rsidRPr="00615185">
        <w:rPr>
          <w:rFonts w:hint="cs"/>
          <w:rtl/>
          <w:lang w:bidi="ar-EG"/>
        </w:rPr>
        <w:t xml:space="preserve"> تقديم</w:t>
      </w:r>
      <w:r w:rsidRPr="00BE23AD">
        <w:rPr>
          <w:rtl/>
          <w:lang w:bidi="ar-EG"/>
        </w:rPr>
        <w:t xml:space="preserve"> </w:t>
      </w:r>
      <w:r w:rsidRPr="00615185">
        <w:rPr>
          <w:rFonts w:hint="cs"/>
          <w:rtl/>
          <w:lang w:bidi="ar-EG"/>
        </w:rPr>
        <w:t>أنشطة</w:t>
      </w:r>
      <w:r w:rsidRPr="00602BC2">
        <w:rPr>
          <w:rtl/>
          <w:lang w:bidi="ar-EG"/>
        </w:rPr>
        <w:t xml:space="preserve"> تنمية القدرات والتدريب</w:t>
      </w:r>
      <w:r w:rsidRPr="00615185">
        <w:rPr>
          <w:rtl/>
          <w:lang w:bidi="ar-EG"/>
        </w:rPr>
        <w:t xml:space="preserve"> </w:t>
      </w:r>
      <w:r w:rsidRPr="00602BC2">
        <w:rPr>
          <w:rtl/>
          <w:lang w:bidi="ar-EG"/>
        </w:rPr>
        <w:t xml:space="preserve">الرقمية </w:t>
      </w:r>
      <w:r w:rsidRPr="00615185">
        <w:rPr>
          <w:rFonts w:hint="cs"/>
          <w:rtl/>
          <w:lang w:bidi="ar-EG"/>
        </w:rPr>
        <w:t>ل</w:t>
      </w:r>
      <w:r w:rsidRPr="00BE23AD">
        <w:rPr>
          <w:rtl/>
          <w:lang w:bidi="ar-EG"/>
        </w:rPr>
        <w:t>أعضائها.</w:t>
      </w:r>
      <w:r>
        <w:rPr>
          <w:rFonts w:hint="cs"/>
          <w:rtl/>
          <w:lang w:bidi="ar-EG"/>
        </w:rPr>
        <w:t xml:space="preserve"> </w:t>
      </w:r>
      <w:r w:rsidRPr="007E45EF">
        <w:rPr>
          <w:rFonts w:hint="cs"/>
          <w:rtl/>
          <w:lang w:bidi="ar-EG"/>
        </w:rPr>
        <w:t>و</w:t>
      </w:r>
      <w:r w:rsidRPr="00BE23AD">
        <w:rPr>
          <w:rtl/>
          <w:lang w:bidi="ar-EG"/>
        </w:rPr>
        <w:t xml:space="preserve">تتراوح هذه الهيئات </w:t>
      </w:r>
      <w:r w:rsidRPr="007E45EF">
        <w:rPr>
          <w:rFonts w:hint="cs"/>
          <w:rtl/>
          <w:lang w:bidi="ar-EG"/>
        </w:rPr>
        <w:t>بين</w:t>
      </w:r>
      <w:r w:rsidRPr="00BE23AD">
        <w:rPr>
          <w:rtl/>
          <w:lang w:bidi="ar-EG"/>
        </w:rPr>
        <w:t xml:space="preserve"> الهيئات المعروفة </w:t>
      </w:r>
      <w:r w:rsidRPr="007E45EF">
        <w:rPr>
          <w:rFonts w:hint="cs"/>
          <w:rtl/>
          <w:lang w:bidi="ar-EG"/>
        </w:rPr>
        <w:t>القائمة</w:t>
      </w:r>
      <w:r w:rsidRPr="00BE23AD">
        <w:rPr>
          <w:rtl/>
          <w:lang w:bidi="ar-EG"/>
        </w:rPr>
        <w:t xml:space="preserve"> في الولايات المتحدة مثل جمعية </w:t>
      </w:r>
      <w:r w:rsidRPr="007E45EF">
        <w:rPr>
          <w:rFonts w:hint="cs"/>
          <w:rtl/>
          <w:lang w:bidi="ar-EG"/>
        </w:rPr>
        <w:t>آلات</w:t>
      </w:r>
      <w:r w:rsidRPr="00BE23AD">
        <w:rPr>
          <w:rtl/>
          <w:lang w:bidi="ar-EG"/>
        </w:rPr>
        <w:t xml:space="preserve"> الحوسبة (</w:t>
      </w:r>
      <w:r w:rsidRPr="00BE23AD">
        <w:rPr>
          <w:lang w:bidi="ar-EG"/>
        </w:rPr>
        <w:t>ACM</w:t>
      </w:r>
      <w:r w:rsidRPr="00BE23AD">
        <w:rPr>
          <w:rtl/>
          <w:lang w:bidi="ar-EG"/>
        </w:rPr>
        <w:t>)،</w:t>
      </w:r>
      <w:r>
        <w:rPr>
          <w:rStyle w:val="FootnoteReference"/>
          <w:rtl/>
          <w:lang w:bidi="ar-EG"/>
        </w:rPr>
        <w:footnoteReference w:id="102"/>
      </w:r>
      <w:r>
        <w:rPr>
          <w:rFonts w:hint="cs"/>
          <w:rtl/>
          <w:lang w:bidi="ar-EG"/>
        </w:rPr>
        <w:t xml:space="preserve"> </w:t>
      </w:r>
      <w:r w:rsidRPr="007E45EF">
        <w:rPr>
          <w:rFonts w:hint="cs"/>
          <w:rtl/>
          <w:lang w:bidi="ar-EG"/>
        </w:rPr>
        <w:t>ورابطة</w:t>
      </w:r>
      <w:r w:rsidRPr="00BE23AD">
        <w:rPr>
          <w:rtl/>
          <w:lang w:bidi="ar-EG"/>
        </w:rPr>
        <w:t xml:space="preserve"> النساء في مجال الحوسبة (</w:t>
      </w:r>
      <w:r w:rsidRPr="00BE23AD">
        <w:rPr>
          <w:lang w:bidi="ar-EG"/>
        </w:rPr>
        <w:t>AWC</w:t>
      </w:r>
      <w:r w:rsidRPr="00BE23AD">
        <w:rPr>
          <w:rtl/>
          <w:lang w:bidi="ar-EG"/>
        </w:rPr>
        <w:t>)،</w:t>
      </w:r>
      <w:r>
        <w:rPr>
          <w:rStyle w:val="FootnoteReference"/>
          <w:rtl/>
          <w:lang w:bidi="ar-EG"/>
        </w:rPr>
        <w:footnoteReference w:id="103"/>
      </w:r>
      <w:r>
        <w:rPr>
          <w:rFonts w:hint="cs"/>
          <w:rtl/>
          <w:lang w:bidi="ar-EG"/>
        </w:rPr>
        <w:t xml:space="preserve"> </w:t>
      </w:r>
      <w:r w:rsidRPr="00BE23AD">
        <w:rPr>
          <w:rtl/>
          <w:lang w:bidi="ar-EG"/>
        </w:rPr>
        <w:t>ومعهد مهندسي الكهرباء والإلكترونيات (</w:t>
      </w:r>
      <w:r w:rsidRPr="00BE23AD">
        <w:rPr>
          <w:lang w:bidi="ar-EG"/>
        </w:rPr>
        <w:t>IEEE</w:t>
      </w:r>
      <w:r w:rsidRPr="00BE23AD">
        <w:rPr>
          <w:rtl/>
          <w:lang w:bidi="ar-EG"/>
        </w:rPr>
        <w:t>)،</w:t>
      </w:r>
      <w:r>
        <w:rPr>
          <w:rStyle w:val="FootnoteReference"/>
          <w:rtl/>
          <w:lang w:bidi="ar-EG"/>
        </w:rPr>
        <w:footnoteReference w:id="104"/>
      </w:r>
      <w:r>
        <w:rPr>
          <w:rFonts w:hint="cs"/>
          <w:rtl/>
          <w:lang w:bidi="ar-EG"/>
        </w:rPr>
        <w:t xml:space="preserve"> </w:t>
      </w:r>
      <w:r w:rsidRPr="007E45EF">
        <w:rPr>
          <w:rFonts w:hint="cs"/>
          <w:rtl/>
          <w:lang w:bidi="ar-EG"/>
        </w:rPr>
        <w:t>وبين</w:t>
      </w:r>
      <w:r w:rsidRPr="00BE23AD">
        <w:rPr>
          <w:rtl/>
          <w:lang w:bidi="ar-EG"/>
        </w:rPr>
        <w:t xml:space="preserve"> هيئات أقل شهرة بكثير ولكن</w:t>
      </w:r>
      <w:r w:rsidRPr="007E45EF">
        <w:rPr>
          <w:rFonts w:hint="cs"/>
          <w:rtl/>
          <w:lang w:bidi="ar-EG"/>
        </w:rPr>
        <w:t>ها</w:t>
      </w:r>
      <w:r w:rsidRPr="00BE23AD">
        <w:rPr>
          <w:rtl/>
          <w:lang w:bidi="ar-EG"/>
        </w:rPr>
        <w:t xml:space="preserve"> في سياقاته</w:t>
      </w:r>
      <w:r w:rsidRPr="007E45EF">
        <w:rPr>
          <w:rFonts w:hint="cs"/>
          <w:rtl/>
          <w:lang w:bidi="ar-EG"/>
        </w:rPr>
        <w:t>ا</w:t>
      </w:r>
      <w:r w:rsidRPr="00BE23AD">
        <w:rPr>
          <w:rtl/>
          <w:lang w:bidi="ar-EG"/>
        </w:rPr>
        <w:t xml:space="preserve"> الخاصة كيانات </w:t>
      </w:r>
      <w:r w:rsidRPr="007E45EF">
        <w:rPr>
          <w:rFonts w:hint="cs"/>
          <w:rtl/>
          <w:lang w:bidi="ar-EG"/>
        </w:rPr>
        <w:t>أهم</w:t>
      </w:r>
      <w:r w:rsidRPr="00BE23AD">
        <w:rPr>
          <w:rtl/>
          <w:lang w:bidi="ar-EG"/>
        </w:rPr>
        <w:t xml:space="preserve"> مثل جمعية ال</w:t>
      </w:r>
      <w:r w:rsidRPr="007E45EF">
        <w:rPr>
          <w:rtl/>
          <w:lang w:bidi="ar-EG"/>
        </w:rPr>
        <w:t>حاسوب</w:t>
      </w:r>
      <w:r w:rsidRPr="00BE23AD">
        <w:rPr>
          <w:rtl/>
          <w:lang w:bidi="ar-EG"/>
        </w:rPr>
        <w:t xml:space="preserve"> في سريلانكا،</w:t>
      </w:r>
      <w:r>
        <w:rPr>
          <w:rStyle w:val="FootnoteReference"/>
          <w:rtl/>
          <w:lang w:bidi="ar-EG"/>
        </w:rPr>
        <w:footnoteReference w:id="105"/>
      </w:r>
      <w:r>
        <w:rPr>
          <w:rFonts w:hint="cs"/>
          <w:rtl/>
          <w:lang w:bidi="ar-EG"/>
        </w:rPr>
        <w:t xml:space="preserve"> </w:t>
      </w:r>
      <w:r w:rsidRPr="00BE23AD">
        <w:rPr>
          <w:rtl/>
          <w:lang w:bidi="ar-EG"/>
        </w:rPr>
        <w:t xml:space="preserve">أو </w:t>
      </w:r>
      <w:r w:rsidRPr="007E45EF">
        <w:rPr>
          <w:rFonts w:hint="cs"/>
          <w:rtl/>
          <w:lang w:bidi="ar-EG"/>
        </w:rPr>
        <w:t>رابطة</w:t>
      </w:r>
      <w:r w:rsidRPr="00BE23AD">
        <w:rPr>
          <w:rtl/>
          <w:lang w:bidi="ar-EG"/>
        </w:rPr>
        <w:t xml:space="preserve"> تكنولوجيا المعلومات في نيجيريا (</w:t>
      </w:r>
      <w:r w:rsidRPr="00BE23AD">
        <w:rPr>
          <w:lang w:bidi="ar-EG"/>
        </w:rPr>
        <w:t>ITAN</w:t>
      </w:r>
      <w:r w:rsidRPr="00BE23AD">
        <w:rPr>
          <w:rtl/>
          <w:lang w:bidi="ar-EG"/>
        </w:rPr>
        <w:t>)،</w:t>
      </w:r>
      <w:r>
        <w:rPr>
          <w:rStyle w:val="FootnoteReference"/>
          <w:rtl/>
          <w:lang w:bidi="ar-EG"/>
        </w:rPr>
        <w:footnoteReference w:id="106"/>
      </w:r>
      <w:r w:rsidRPr="007E45EF">
        <w:rPr>
          <w:rtl/>
          <w:lang w:bidi="ar-EG"/>
        </w:rPr>
        <w:t xml:space="preserve"> </w:t>
      </w:r>
      <w:r w:rsidRPr="00BE23AD">
        <w:rPr>
          <w:rtl/>
          <w:lang w:bidi="ar-EG"/>
        </w:rPr>
        <w:t>أو جمعية ال</w:t>
      </w:r>
      <w:r w:rsidRPr="007E45EF">
        <w:rPr>
          <w:rtl/>
          <w:lang w:bidi="ar-EG"/>
        </w:rPr>
        <w:t>حاسوب</w:t>
      </w:r>
      <w:r w:rsidRPr="00BE23AD">
        <w:rPr>
          <w:rtl/>
          <w:lang w:bidi="ar-EG"/>
        </w:rPr>
        <w:t xml:space="preserve"> البريطانية.</w:t>
      </w:r>
      <w:r>
        <w:rPr>
          <w:rStyle w:val="FootnoteReference"/>
          <w:rtl/>
          <w:lang w:bidi="ar-EG"/>
        </w:rPr>
        <w:footnoteReference w:id="107"/>
      </w:r>
      <w:r w:rsidRPr="007E45EF">
        <w:rPr>
          <w:rFonts w:hint="cs"/>
          <w:rtl/>
          <w:lang w:bidi="ar-EG"/>
        </w:rPr>
        <w:t xml:space="preserve"> و</w:t>
      </w:r>
      <w:r w:rsidRPr="00BE23AD">
        <w:rPr>
          <w:rtl/>
          <w:lang w:bidi="ar-EG"/>
        </w:rPr>
        <w:t xml:space="preserve">إذا </w:t>
      </w:r>
      <w:r w:rsidRPr="007E45EF">
        <w:rPr>
          <w:rFonts w:hint="cs"/>
          <w:rtl/>
          <w:lang w:bidi="ar-EG"/>
        </w:rPr>
        <w:t>رغب</w:t>
      </w:r>
      <w:r w:rsidRPr="00BE23AD">
        <w:rPr>
          <w:rtl/>
          <w:lang w:bidi="ar-EG"/>
        </w:rPr>
        <w:t xml:space="preserve"> الاتحاد الدولي للاتصالات في الانخراط في مثل هذه الأنشطة ضمن البلدان، </w:t>
      </w:r>
      <w:r w:rsidRPr="007E45EF">
        <w:rPr>
          <w:rFonts w:hint="cs"/>
          <w:rtl/>
          <w:lang w:bidi="ar-EG"/>
        </w:rPr>
        <w:t>ف</w:t>
      </w:r>
      <w:r w:rsidRPr="00BE23AD">
        <w:rPr>
          <w:rtl/>
          <w:lang w:bidi="ar-EG"/>
        </w:rPr>
        <w:t>من الحكمة القيام بذلك من خلال المشاركة بشكل تعاوني مع أفضل</w:t>
      </w:r>
      <w:r w:rsidRPr="007E45EF">
        <w:rPr>
          <w:rFonts w:hint="cs"/>
          <w:rtl/>
          <w:lang w:bidi="ar-EG"/>
        </w:rPr>
        <w:t xml:space="preserve"> ما </w:t>
      </w:r>
      <w:r>
        <w:rPr>
          <w:rFonts w:hint="cs"/>
          <w:rtl/>
          <w:lang w:bidi="ar-EG"/>
        </w:rPr>
        <w:t>يتسنى</w:t>
      </w:r>
      <w:r w:rsidRPr="007E45EF">
        <w:rPr>
          <w:rFonts w:hint="cs"/>
          <w:rtl/>
          <w:lang w:bidi="ar-EG"/>
        </w:rPr>
        <w:t xml:space="preserve"> من</w:t>
      </w:r>
      <w:r w:rsidRPr="00BE23AD">
        <w:rPr>
          <w:rtl/>
          <w:lang w:bidi="ar-EG"/>
        </w:rPr>
        <w:t xml:space="preserve"> الكيانات المحلية بحيث يمكن أن يساعد التعاون بالفعل في زيادة قدرة هذه المنظمات المحلية.</w:t>
      </w:r>
    </w:p>
    <w:p w14:paraId="7F107313" w14:textId="77777777" w:rsidR="007E0DB0" w:rsidRPr="00254A35" w:rsidRDefault="007E0DB0" w:rsidP="007E0DB0">
      <w:pPr>
        <w:rPr>
          <w:spacing w:val="-2"/>
          <w:rtl/>
          <w:lang w:bidi="ar-EG"/>
        </w:rPr>
      </w:pPr>
      <w:r w:rsidRPr="00254A35">
        <w:rPr>
          <w:spacing w:val="-2"/>
          <w:lang w:bidi="ar-EG"/>
        </w:rPr>
        <w:t>76</w:t>
      </w:r>
      <w:r w:rsidRPr="00254A35">
        <w:rPr>
          <w:spacing w:val="-2"/>
          <w:rtl/>
          <w:lang w:bidi="ar-EG"/>
        </w:rPr>
        <w:tab/>
      </w:r>
      <w:r w:rsidRPr="00254A35">
        <w:rPr>
          <w:rFonts w:hint="cs"/>
          <w:spacing w:val="-2"/>
          <w:rtl/>
          <w:lang w:bidi="ar-EG"/>
        </w:rPr>
        <w:t>و</w:t>
      </w:r>
      <w:r w:rsidRPr="00254A35">
        <w:rPr>
          <w:spacing w:val="-2"/>
          <w:rtl/>
          <w:lang w:bidi="ar-EG"/>
        </w:rPr>
        <w:t xml:space="preserve">تقدم </w:t>
      </w:r>
      <w:r w:rsidRPr="00254A35">
        <w:rPr>
          <w:b/>
          <w:bCs/>
          <w:spacing w:val="-2"/>
          <w:rtl/>
          <w:lang w:bidi="ar-EG"/>
        </w:rPr>
        <w:t>منظمات</w:t>
      </w:r>
      <w:r w:rsidRPr="00254A35">
        <w:rPr>
          <w:rFonts w:hint="cs"/>
          <w:b/>
          <w:bCs/>
          <w:spacing w:val="-2"/>
          <w:rtl/>
          <w:lang w:bidi="ar-EG"/>
        </w:rPr>
        <w:t xml:space="preserve"> وضع</w:t>
      </w:r>
      <w:r w:rsidRPr="00254A35">
        <w:rPr>
          <w:b/>
          <w:bCs/>
          <w:spacing w:val="-2"/>
          <w:rtl/>
          <w:lang w:bidi="ar-EG"/>
        </w:rPr>
        <w:t xml:space="preserve"> المعايير</w:t>
      </w:r>
      <w:r w:rsidRPr="00254A35">
        <w:rPr>
          <w:spacing w:val="-2"/>
          <w:rtl/>
          <w:lang w:bidi="ar-EG"/>
        </w:rPr>
        <w:t xml:space="preserve"> العالمية والإقليمية والوطنية</w:t>
      </w:r>
      <w:r w:rsidRPr="00254A35">
        <w:rPr>
          <w:rFonts w:hint="cs"/>
          <w:spacing w:val="-2"/>
          <w:rtl/>
          <w:lang w:bidi="ar-EG"/>
        </w:rPr>
        <w:t xml:space="preserve"> كذلك</w:t>
      </w:r>
      <w:r w:rsidRPr="00254A35">
        <w:rPr>
          <w:spacing w:val="-2"/>
          <w:rtl/>
          <w:lang w:bidi="ar-EG"/>
        </w:rPr>
        <w:t xml:space="preserve"> أطراً </w:t>
      </w:r>
      <w:r w:rsidRPr="00254A35">
        <w:rPr>
          <w:rFonts w:hint="cs"/>
          <w:spacing w:val="-2"/>
          <w:rtl/>
          <w:lang w:bidi="ar-EG"/>
        </w:rPr>
        <w:t>ي</w:t>
      </w:r>
      <w:r w:rsidRPr="00254A35">
        <w:rPr>
          <w:spacing w:val="-2"/>
          <w:rtl/>
          <w:lang w:bidi="ar-EG"/>
        </w:rPr>
        <w:t>قد</w:t>
      </w:r>
      <w:r w:rsidRPr="00254A35">
        <w:rPr>
          <w:rFonts w:hint="cs"/>
          <w:spacing w:val="-2"/>
          <w:rtl/>
          <w:lang w:bidi="ar-EG"/>
        </w:rPr>
        <w:t>َّ</w:t>
      </w:r>
      <w:r w:rsidRPr="00254A35">
        <w:rPr>
          <w:spacing w:val="-2"/>
          <w:rtl/>
          <w:lang w:bidi="ar-EG"/>
        </w:rPr>
        <w:t>م من خلالها التدريب على التكنولوجيا والاتصالات الرقمية.</w:t>
      </w:r>
      <w:r w:rsidRPr="00254A35">
        <w:rPr>
          <w:rFonts w:hint="cs"/>
          <w:spacing w:val="-2"/>
          <w:rtl/>
          <w:lang w:bidi="ar-EG"/>
        </w:rPr>
        <w:t xml:space="preserve"> ولعل</w:t>
      </w:r>
      <w:r w:rsidRPr="00254A35">
        <w:rPr>
          <w:spacing w:val="-2"/>
          <w:rtl/>
          <w:lang w:bidi="ar-EG"/>
        </w:rPr>
        <w:t xml:space="preserve"> المنظمة الدولية للتوحيد القياسي (</w:t>
      </w:r>
      <w:r w:rsidRPr="00254A35">
        <w:rPr>
          <w:spacing w:val="-2"/>
          <w:lang w:bidi="ar-EG"/>
        </w:rPr>
        <w:t>ISO</w:t>
      </w:r>
      <w:r w:rsidRPr="00254A35">
        <w:rPr>
          <w:spacing w:val="-2"/>
          <w:rtl/>
          <w:lang w:bidi="ar-EG"/>
        </w:rPr>
        <w:t xml:space="preserve">) </w:t>
      </w:r>
      <w:r w:rsidRPr="00254A35">
        <w:rPr>
          <w:rFonts w:hint="cs"/>
          <w:spacing w:val="-2"/>
          <w:rtl/>
          <w:lang w:bidi="ar-EG"/>
        </w:rPr>
        <w:t>هي الأشهَر</w:t>
      </w:r>
      <w:r w:rsidRPr="00254A35">
        <w:rPr>
          <w:spacing w:val="-2"/>
          <w:rtl/>
          <w:lang w:bidi="ar-EG"/>
        </w:rPr>
        <w:t>، و</w:t>
      </w:r>
      <w:r w:rsidRPr="00254A35">
        <w:rPr>
          <w:rFonts w:hint="cs"/>
          <w:spacing w:val="-2"/>
          <w:rtl/>
          <w:lang w:bidi="ar-EG"/>
        </w:rPr>
        <w:t xml:space="preserve">هي </w:t>
      </w:r>
      <w:r w:rsidRPr="00254A35">
        <w:rPr>
          <w:spacing w:val="-2"/>
          <w:rtl/>
          <w:lang w:bidi="ar-EG"/>
        </w:rPr>
        <w:t>تعمل كثيراً مع المنظمات المهنية، كما</w:t>
      </w:r>
      <w:r w:rsidRPr="00254A35">
        <w:rPr>
          <w:rFonts w:hint="cs"/>
          <w:spacing w:val="-2"/>
          <w:rtl/>
          <w:lang w:bidi="ar-EG"/>
        </w:rPr>
        <w:t> </w:t>
      </w:r>
      <w:r w:rsidRPr="00254A35">
        <w:rPr>
          <w:spacing w:val="-2"/>
          <w:rtl/>
          <w:lang w:bidi="ar-EG"/>
        </w:rPr>
        <w:t xml:space="preserve">هو الحال </w:t>
      </w:r>
      <w:r w:rsidRPr="00254A35">
        <w:rPr>
          <w:rFonts w:hint="cs"/>
          <w:spacing w:val="-2"/>
          <w:rtl/>
          <w:lang w:bidi="ar-EG"/>
        </w:rPr>
        <w:t>في</w:t>
      </w:r>
      <w:r w:rsidRPr="00254A35">
        <w:rPr>
          <w:spacing w:val="-2"/>
          <w:rtl/>
          <w:lang w:bidi="ar-EG"/>
        </w:rPr>
        <w:t xml:space="preserve"> إنشاء </w:t>
      </w:r>
      <w:r w:rsidRPr="00254A35">
        <w:rPr>
          <w:rFonts w:hint="cs"/>
          <w:spacing w:val="-2"/>
          <w:rtl/>
          <w:lang w:bidi="ar-EG"/>
        </w:rPr>
        <w:t xml:space="preserve">الإطار </w:t>
      </w:r>
      <w:r w:rsidRPr="00254A35">
        <w:rPr>
          <w:spacing w:val="-2"/>
          <w:lang w:bidi="ar-EG"/>
        </w:rPr>
        <w:t>ISO/IEC 20006</w:t>
      </w:r>
      <w:r w:rsidRPr="00254A35">
        <w:rPr>
          <w:spacing w:val="-2"/>
          <w:rtl/>
          <w:lang w:bidi="ar-EG"/>
        </w:rPr>
        <w:t xml:space="preserve"> </w:t>
      </w:r>
      <w:r w:rsidRPr="00254A35">
        <w:rPr>
          <w:rFonts w:hint="cs"/>
          <w:spacing w:val="-2"/>
          <w:rtl/>
          <w:lang w:bidi="ar-EG"/>
        </w:rPr>
        <w:t>بشأن</w:t>
      </w:r>
      <w:r w:rsidRPr="00254A35">
        <w:rPr>
          <w:spacing w:val="-2"/>
          <w:rtl/>
          <w:lang w:bidi="ar-EG"/>
        </w:rPr>
        <w:t xml:space="preserve"> "تكنولوجيا المعلومات للتعلم والتعليم والتدريب - نموذج معلومات للكفاءة" مع</w:t>
      </w:r>
      <w:r>
        <w:rPr>
          <w:rFonts w:hint="cs"/>
          <w:spacing w:val="-2"/>
          <w:rtl/>
          <w:lang w:bidi="ar-EG"/>
        </w:rPr>
        <w:t> </w:t>
      </w:r>
      <w:r w:rsidRPr="00254A35">
        <w:rPr>
          <w:spacing w:val="-2"/>
          <w:rtl/>
          <w:lang w:bidi="ar-EG"/>
        </w:rPr>
        <w:t>اللجنة الكهرتقنية</w:t>
      </w:r>
      <w:r w:rsidRPr="00254A35">
        <w:rPr>
          <w:rFonts w:hint="cs"/>
          <w:spacing w:val="-2"/>
          <w:rtl/>
          <w:lang w:bidi="ar-EG"/>
        </w:rPr>
        <w:t xml:space="preserve"> الدولية</w:t>
      </w:r>
      <w:r w:rsidRPr="00254A35">
        <w:rPr>
          <w:spacing w:val="-2"/>
          <w:rtl/>
          <w:lang w:bidi="ar-EG"/>
        </w:rPr>
        <w:t>.</w:t>
      </w:r>
      <w:r w:rsidRPr="00254A35">
        <w:rPr>
          <w:rStyle w:val="FootnoteReference"/>
          <w:spacing w:val="-2"/>
          <w:rtl/>
          <w:lang w:bidi="ar-EG"/>
        </w:rPr>
        <w:footnoteReference w:id="108"/>
      </w:r>
      <w:r w:rsidRPr="00254A35">
        <w:rPr>
          <w:rFonts w:hint="cs"/>
          <w:spacing w:val="-2"/>
          <w:rtl/>
          <w:lang w:bidi="ar-EG"/>
        </w:rPr>
        <w:t xml:space="preserve"> و</w:t>
      </w:r>
      <w:r w:rsidRPr="00254A35">
        <w:rPr>
          <w:spacing w:val="-2"/>
          <w:rtl/>
          <w:lang w:bidi="ar-EG"/>
        </w:rPr>
        <w:t xml:space="preserve">على الصعيد الإقليمي، هناك هيئات مثل اللجنة الأوروبية </w:t>
      </w:r>
      <w:r w:rsidRPr="00254A35">
        <w:rPr>
          <w:rFonts w:hint="cs"/>
          <w:spacing w:val="-2"/>
          <w:rtl/>
          <w:lang w:bidi="ar-EG"/>
        </w:rPr>
        <w:t>للتقييس</w:t>
      </w:r>
      <w:r w:rsidRPr="00254A35">
        <w:rPr>
          <w:spacing w:val="-2"/>
          <w:rtl/>
          <w:lang w:bidi="ar-EG"/>
        </w:rPr>
        <w:t xml:space="preserve"> التي أنشأت </w:t>
      </w:r>
      <w:r w:rsidRPr="00254A35">
        <w:rPr>
          <w:rFonts w:hint="cs"/>
          <w:spacing w:val="-2"/>
          <w:rtl/>
          <w:lang w:bidi="ar-EG"/>
        </w:rPr>
        <w:t>مثلاً</w:t>
      </w:r>
      <w:r w:rsidRPr="00254A35">
        <w:rPr>
          <w:spacing w:val="-2"/>
          <w:rtl/>
          <w:lang w:bidi="ar-EG"/>
        </w:rPr>
        <w:t xml:space="preserve"> "إطار الكفاءة الإلكترونية: معيار أوروبي للاقتصاد الرقمي".</w:t>
      </w:r>
      <w:r w:rsidRPr="00254A35">
        <w:rPr>
          <w:rStyle w:val="FootnoteReference"/>
          <w:spacing w:val="-2"/>
          <w:rtl/>
          <w:lang w:bidi="ar-EG"/>
        </w:rPr>
        <w:footnoteReference w:id="109"/>
      </w:r>
      <w:r w:rsidRPr="00254A35">
        <w:rPr>
          <w:rFonts w:hint="cs"/>
          <w:spacing w:val="-2"/>
          <w:rtl/>
          <w:lang w:bidi="ar-EG"/>
        </w:rPr>
        <w:t xml:space="preserve"> ولدى </w:t>
      </w:r>
      <w:r w:rsidRPr="00254A35">
        <w:rPr>
          <w:spacing w:val="-2"/>
          <w:rtl/>
          <w:lang w:bidi="ar-EG"/>
        </w:rPr>
        <w:t xml:space="preserve">العديد من البلدان أيضاً هيئات معايير التدريب الخاصة بها، </w:t>
      </w:r>
      <w:r w:rsidRPr="00254A35">
        <w:rPr>
          <w:rFonts w:hint="cs"/>
          <w:spacing w:val="-2"/>
          <w:rtl/>
          <w:lang w:bidi="ar-EG"/>
        </w:rPr>
        <w:t>وكثيراً</w:t>
      </w:r>
      <w:r w:rsidRPr="00254A35">
        <w:rPr>
          <w:spacing w:val="-2"/>
          <w:rtl/>
          <w:lang w:bidi="ar-EG"/>
        </w:rPr>
        <w:t xml:space="preserve"> ما تكون مرتبطة </w:t>
      </w:r>
      <w:r w:rsidRPr="00254A35">
        <w:rPr>
          <w:rFonts w:hint="cs"/>
          <w:spacing w:val="-2"/>
          <w:rtl/>
          <w:lang w:bidi="ar-EG"/>
        </w:rPr>
        <w:t>بهيئات</w:t>
      </w:r>
      <w:r w:rsidRPr="00254A35">
        <w:rPr>
          <w:spacing w:val="-2"/>
          <w:rtl/>
          <w:lang w:bidi="ar-EG"/>
        </w:rPr>
        <w:t xml:space="preserve"> الاختبارات التعليمية الخاصة بها. </w:t>
      </w:r>
      <w:r w:rsidRPr="00254A35">
        <w:rPr>
          <w:rFonts w:hint="cs"/>
          <w:spacing w:val="-2"/>
          <w:rtl/>
          <w:lang w:bidi="ar-EG"/>
        </w:rPr>
        <w:t>و</w:t>
      </w:r>
      <w:r w:rsidRPr="00254A35">
        <w:rPr>
          <w:spacing w:val="-2"/>
          <w:rtl/>
          <w:lang w:bidi="ar-EG"/>
        </w:rPr>
        <w:t>أقدم</w:t>
      </w:r>
      <w:r w:rsidRPr="00254A35">
        <w:rPr>
          <w:rFonts w:hint="cs"/>
          <w:spacing w:val="-2"/>
          <w:rtl/>
          <w:lang w:bidi="ar-EG"/>
        </w:rPr>
        <w:t>ها</w:t>
      </w:r>
      <w:r w:rsidRPr="00254A35">
        <w:rPr>
          <w:spacing w:val="-2"/>
          <w:rtl/>
          <w:lang w:bidi="ar-EG"/>
        </w:rPr>
        <w:t xml:space="preserve"> كانت وحدة المعايير البريطانية في المملكة المتحدة التي </w:t>
      </w:r>
      <w:r w:rsidRPr="00254A35">
        <w:rPr>
          <w:rFonts w:hint="cs"/>
          <w:spacing w:val="-2"/>
          <w:rtl/>
          <w:lang w:bidi="ar-EG"/>
        </w:rPr>
        <w:t>أُنشئت</w:t>
      </w:r>
      <w:r w:rsidRPr="00254A35">
        <w:rPr>
          <w:spacing w:val="-2"/>
          <w:rtl/>
          <w:lang w:bidi="ar-EG"/>
        </w:rPr>
        <w:t xml:space="preserve"> في</w:t>
      </w:r>
      <w:r>
        <w:rPr>
          <w:rFonts w:hint="cs"/>
          <w:spacing w:val="-2"/>
          <w:rtl/>
          <w:lang w:bidi="ar-EG"/>
        </w:rPr>
        <w:t> </w:t>
      </w:r>
      <w:r w:rsidRPr="00254A35">
        <w:rPr>
          <w:spacing w:val="-2"/>
          <w:rtl/>
          <w:lang w:bidi="ar-EG"/>
        </w:rPr>
        <w:t>عام 1901، والتي تقدم الآن أيضاً التدريب بالإضافة إلى المعايير عبر مجموعة واسعة من تكنولوجيا المعلومات والاتصالات</w:t>
      </w:r>
      <w:r w:rsidRPr="00254A35">
        <w:rPr>
          <w:rFonts w:hint="cs"/>
          <w:spacing w:val="-2"/>
          <w:rtl/>
          <w:lang w:bidi="ar-EG"/>
        </w:rPr>
        <w:t>.</w:t>
      </w:r>
      <w:r w:rsidRPr="00254A35">
        <w:rPr>
          <w:rStyle w:val="FootnoteReference"/>
          <w:spacing w:val="-2"/>
          <w:rtl/>
          <w:lang w:bidi="ar-EG"/>
        </w:rPr>
        <w:footnoteReference w:id="110"/>
      </w:r>
    </w:p>
    <w:p w14:paraId="351B92EB" w14:textId="77777777" w:rsidR="007E0DB0" w:rsidRDefault="007E0DB0" w:rsidP="007E0DB0">
      <w:pPr>
        <w:rPr>
          <w:rtl/>
          <w:lang w:bidi="ar-EG"/>
        </w:rPr>
      </w:pPr>
      <w:r>
        <w:rPr>
          <w:lang w:bidi="ar-EG"/>
        </w:rPr>
        <w:t>77</w:t>
      </w:r>
      <w:r>
        <w:rPr>
          <w:rtl/>
          <w:lang w:bidi="ar-EG"/>
        </w:rPr>
        <w:tab/>
      </w:r>
      <w:r w:rsidRPr="00AB6FED">
        <w:rPr>
          <w:rtl/>
          <w:lang w:bidi="ar-EG"/>
        </w:rPr>
        <w:t xml:space="preserve">أدى توسع قطاع التكنولوجيا الرقمية إلى ظهور حشد من </w:t>
      </w:r>
      <w:r w:rsidRPr="00AB6FED">
        <w:rPr>
          <w:b/>
          <w:bCs/>
          <w:rtl/>
          <w:lang w:bidi="ar-EG"/>
        </w:rPr>
        <w:t>المؤسسات</w:t>
      </w:r>
      <w:r w:rsidRPr="00AB6FED">
        <w:rPr>
          <w:rtl/>
          <w:lang w:bidi="ar-EG"/>
        </w:rPr>
        <w:t xml:space="preserve"> العالمية والوطنية المعنية بتنمية القدرات الرقمية.</w:t>
      </w:r>
      <w:r>
        <w:rPr>
          <w:rFonts w:hint="cs"/>
          <w:rtl/>
          <w:lang w:bidi="ar-EG"/>
        </w:rPr>
        <w:t xml:space="preserve"> </w:t>
      </w:r>
      <w:r w:rsidRPr="00955C41">
        <w:rPr>
          <w:rFonts w:hint="cs"/>
          <w:rtl/>
          <w:lang w:bidi="ar-EG"/>
        </w:rPr>
        <w:t>وهي لا تقتصر على</w:t>
      </w:r>
      <w:r w:rsidRPr="00955C41">
        <w:rPr>
          <w:rtl/>
          <w:lang w:bidi="ar-EG"/>
        </w:rPr>
        <w:t xml:space="preserve"> المؤسسات التي أنشأها أولئك الذين حققوا ثروتهم من مشاركتهم المباشرة في التكنولوجيات الرقمية، مثل مؤسسة بيل </w:t>
      </w:r>
      <w:proofErr w:type="spellStart"/>
      <w:r w:rsidRPr="00955C41">
        <w:rPr>
          <w:rtl/>
          <w:lang w:bidi="ar-EG"/>
        </w:rPr>
        <w:t>وميليندا</w:t>
      </w:r>
      <w:proofErr w:type="spellEnd"/>
      <w:r w:rsidRPr="00955C41">
        <w:rPr>
          <w:rtl/>
          <w:lang w:bidi="ar-EG"/>
        </w:rPr>
        <w:t xml:space="preserve"> </w:t>
      </w:r>
      <w:r w:rsidRPr="00955C41">
        <w:rPr>
          <w:rFonts w:hint="cs"/>
          <w:rtl/>
          <w:lang w:bidi="ar-EG"/>
        </w:rPr>
        <w:t>غ</w:t>
      </w:r>
      <w:r w:rsidRPr="00955C41">
        <w:rPr>
          <w:rtl/>
          <w:lang w:bidi="ar-EG"/>
        </w:rPr>
        <w:t>يتس</w:t>
      </w:r>
      <w:r w:rsidRPr="00955C41">
        <w:rPr>
          <w:rFonts w:hint="cs"/>
          <w:rtl/>
          <w:lang w:bidi="ar-EG"/>
        </w:rPr>
        <w:t xml:space="preserve"> (</w:t>
      </w:r>
      <w:r w:rsidRPr="00AB6FED">
        <w:rPr>
          <w:lang w:bidi="ar-EG"/>
        </w:rPr>
        <w:t>Bill and Melinda Gates Foundation</w:t>
      </w:r>
      <w:r w:rsidRPr="00955C41">
        <w:rPr>
          <w:rFonts w:hint="cs"/>
          <w:rtl/>
          <w:lang w:bidi="ar-EG"/>
        </w:rPr>
        <w:t>)</w:t>
      </w:r>
      <w:r>
        <w:rPr>
          <w:rStyle w:val="FootnoteReference"/>
          <w:rtl/>
          <w:lang w:bidi="ar-EG"/>
        </w:rPr>
        <w:footnoteReference w:id="111"/>
      </w:r>
      <w:r>
        <w:rPr>
          <w:rFonts w:hint="cs"/>
          <w:rtl/>
          <w:lang w:bidi="ar-EG"/>
        </w:rPr>
        <w:t xml:space="preserve"> </w:t>
      </w:r>
      <w:r w:rsidRPr="00955C41">
        <w:rPr>
          <w:rtl/>
          <w:lang w:bidi="ar-EG"/>
        </w:rPr>
        <w:t xml:space="preserve">أو مؤسسة </w:t>
      </w:r>
      <w:r w:rsidRPr="00AB6FED">
        <w:rPr>
          <w:lang w:bidi="ar-EG"/>
        </w:rPr>
        <w:t>Hewlett</w:t>
      </w:r>
      <w:r w:rsidRPr="00955C41">
        <w:rPr>
          <w:rtl/>
          <w:lang w:bidi="ar-EG"/>
        </w:rPr>
        <w:t>،</w:t>
      </w:r>
      <w:r>
        <w:rPr>
          <w:rStyle w:val="FootnoteReference"/>
          <w:rtl/>
          <w:lang w:bidi="ar-EG"/>
        </w:rPr>
        <w:footnoteReference w:id="112"/>
      </w:r>
      <w:r>
        <w:rPr>
          <w:rFonts w:hint="cs"/>
          <w:rtl/>
          <w:lang w:bidi="ar-EG"/>
        </w:rPr>
        <w:t xml:space="preserve"> </w:t>
      </w:r>
      <w:r w:rsidRPr="00955C41">
        <w:rPr>
          <w:rFonts w:hint="cs"/>
          <w:rtl/>
          <w:lang w:bidi="ar-EG"/>
        </w:rPr>
        <w:t>بل تشمل</w:t>
      </w:r>
      <w:r w:rsidRPr="00955C41">
        <w:rPr>
          <w:rtl/>
          <w:lang w:bidi="ar-EG"/>
        </w:rPr>
        <w:t xml:space="preserve"> أيضاً المؤسسات الأصغر كثيراً، </w:t>
      </w:r>
      <w:r w:rsidRPr="00955C41">
        <w:rPr>
          <w:rFonts w:hint="cs"/>
          <w:rtl/>
          <w:lang w:bidi="ar-EG"/>
        </w:rPr>
        <w:t>و</w:t>
      </w:r>
      <w:r w:rsidRPr="00955C41">
        <w:rPr>
          <w:rtl/>
          <w:lang w:bidi="ar-EG"/>
        </w:rPr>
        <w:t xml:space="preserve">كل منها </w:t>
      </w:r>
      <w:r w:rsidRPr="00955C41">
        <w:rPr>
          <w:rFonts w:hint="cs"/>
          <w:rtl/>
          <w:lang w:bidi="ar-EG"/>
        </w:rPr>
        <w:t>ت</w:t>
      </w:r>
      <w:r w:rsidRPr="00955C41">
        <w:rPr>
          <w:rtl/>
          <w:lang w:bidi="ar-EG"/>
        </w:rPr>
        <w:t>حاول تقديم مساهمته</w:t>
      </w:r>
      <w:r w:rsidRPr="00955C41">
        <w:rPr>
          <w:rFonts w:hint="cs"/>
          <w:rtl/>
          <w:lang w:bidi="ar-EG"/>
        </w:rPr>
        <w:t>ا</w:t>
      </w:r>
      <w:r w:rsidRPr="00955C41">
        <w:rPr>
          <w:rtl/>
          <w:lang w:bidi="ar-EG"/>
        </w:rPr>
        <w:t xml:space="preserve"> الخاصة في تنمية القدرات والتدريب في سياق التكنولوجيات الرقمية والاتصالات.</w:t>
      </w:r>
      <w:r>
        <w:rPr>
          <w:rStyle w:val="FootnoteReference"/>
          <w:rtl/>
          <w:lang w:bidi="ar-EG"/>
        </w:rPr>
        <w:footnoteReference w:id="113"/>
      </w:r>
    </w:p>
    <w:p w14:paraId="7DE01450" w14:textId="77777777" w:rsidR="007E0DB0" w:rsidRPr="004914C4" w:rsidRDefault="007E0DB0" w:rsidP="007E0DB0">
      <w:pPr>
        <w:rPr>
          <w:rtl/>
          <w:lang w:bidi="ar-EG"/>
        </w:rPr>
      </w:pPr>
      <w:r>
        <w:rPr>
          <w:lang w:bidi="ar-EG"/>
        </w:rPr>
        <w:t>78</w:t>
      </w:r>
      <w:r>
        <w:rPr>
          <w:rtl/>
          <w:lang w:bidi="ar-EG"/>
        </w:rPr>
        <w:tab/>
      </w:r>
      <w:r w:rsidRPr="004914C4">
        <w:rPr>
          <w:rFonts w:hint="cs"/>
          <w:rtl/>
          <w:lang w:bidi="ar-EG"/>
        </w:rPr>
        <w:t>و</w:t>
      </w:r>
      <w:r w:rsidRPr="004914C4">
        <w:rPr>
          <w:rtl/>
          <w:lang w:bidi="ar-EG"/>
        </w:rPr>
        <w:t xml:space="preserve">العديد من الهيئات التي </w:t>
      </w:r>
      <w:r w:rsidRPr="004914C4">
        <w:rPr>
          <w:b/>
          <w:bCs/>
          <w:rtl/>
          <w:lang w:bidi="ar-EG"/>
        </w:rPr>
        <w:t>تمثل مجموعات مصالح خاصة</w:t>
      </w:r>
      <w:r w:rsidRPr="004914C4">
        <w:rPr>
          <w:rtl/>
          <w:lang w:bidi="ar-EG"/>
        </w:rPr>
        <w:t>، ولكنها ليست هي نفسها رابطات مهنية، تقدم</w:t>
      </w:r>
      <w:r w:rsidRPr="004914C4">
        <w:rPr>
          <w:rFonts w:hint="cs"/>
          <w:rtl/>
          <w:lang w:bidi="ar-EG"/>
        </w:rPr>
        <w:t xml:space="preserve"> أيضاً</w:t>
      </w:r>
      <w:r w:rsidRPr="004914C4">
        <w:rPr>
          <w:rtl/>
          <w:lang w:bidi="ar-EG"/>
        </w:rPr>
        <w:t xml:space="preserve"> أنشطة تنمية القدرات والتدريب، سواء لأعضائها أو نيابة عنهم، </w:t>
      </w:r>
      <w:r w:rsidRPr="004914C4">
        <w:rPr>
          <w:rFonts w:hint="cs"/>
          <w:rtl/>
          <w:lang w:bidi="ar-EG"/>
        </w:rPr>
        <w:t>من باب</w:t>
      </w:r>
      <w:r w:rsidRPr="004914C4">
        <w:rPr>
          <w:rtl/>
          <w:lang w:bidi="ar-EG"/>
        </w:rPr>
        <w:t xml:space="preserve"> الاهتمام بضمان أن تساعد آرا</w:t>
      </w:r>
      <w:r w:rsidRPr="004914C4">
        <w:rPr>
          <w:rFonts w:hint="cs"/>
          <w:rtl/>
          <w:lang w:bidi="ar-EG"/>
        </w:rPr>
        <w:t>ؤ</w:t>
      </w:r>
      <w:r w:rsidRPr="004914C4">
        <w:rPr>
          <w:rtl/>
          <w:lang w:bidi="ar-EG"/>
        </w:rPr>
        <w:t xml:space="preserve">ها في </w:t>
      </w:r>
      <w:r w:rsidRPr="004914C4">
        <w:rPr>
          <w:rFonts w:hint="cs"/>
          <w:rtl/>
          <w:lang w:bidi="ar-EG"/>
        </w:rPr>
        <w:t>رسم</w:t>
      </w:r>
      <w:r w:rsidRPr="004914C4">
        <w:rPr>
          <w:rtl/>
          <w:lang w:bidi="ar-EG"/>
        </w:rPr>
        <w:t xml:space="preserve"> سياسات الحكومات والمنظمات الدولية وكيانات المجتمع المدني.</w:t>
      </w:r>
      <w:r>
        <w:rPr>
          <w:rFonts w:hint="cs"/>
          <w:rtl/>
          <w:lang w:bidi="ar-EG"/>
        </w:rPr>
        <w:t xml:space="preserve"> </w:t>
      </w:r>
      <w:r w:rsidRPr="00E57F2C">
        <w:rPr>
          <w:rtl/>
          <w:lang w:bidi="ar-EG"/>
        </w:rPr>
        <w:t>ويشارك الاتحاد الدولي للاتصالات بالفعل مع واحدة من أكثرها نجاحاً، وهي رابطة النظام العالمي للاتصالات المتنقلة (</w:t>
      </w:r>
      <w:r w:rsidRPr="00E57F2C">
        <w:rPr>
          <w:lang w:bidi="ar-EG"/>
        </w:rPr>
        <w:t>GSMA</w:t>
      </w:r>
      <w:r w:rsidRPr="00E57F2C">
        <w:rPr>
          <w:rtl/>
          <w:lang w:bidi="ar-EG"/>
        </w:rPr>
        <w:t>)،</w:t>
      </w:r>
      <w:r>
        <w:rPr>
          <w:rStyle w:val="FootnoteReference"/>
          <w:rtl/>
          <w:lang w:bidi="ar-EG"/>
        </w:rPr>
        <w:footnoteReference w:id="114"/>
      </w:r>
      <w:r w:rsidRPr="00E57F2C">
        <w:rPr>
          <w:rtl/>
          <w:lang w:bidi="ar-EG"/>
        </w:rPr>
        <w:t xml:space="preserve"> ولكن على الرغم من الجودة العالية لأنشطتها، يُنظر إلى هذا التدريب غالباً على أنه منحاز لمصالح مشغلي </w:t>
      </w:r>
      <w:r w:rsidRPr="00E57F2C">
        <w:rPr>
          <w:rFonts w:hint="cs"/>
          <w:rtl/>
          <w:lang w:bidi="ar-EG"/>
        </w:rPr>
        <w:t>الاتصالات المتنقلة</w:t>
      </w:r>
      <w:r w:rsidRPr="00E57F2C">
        <w:rPr>
          <w:rtl/>
          <w:lang w:bidi="ar-EG"/>
        </w:rPr>
        <w:t>. وبالمثل، يُنظر إلى</w:t>
      </w:r>
      <w:r w:rsidRPr="00E57F2C">
        <w:rPr>
          <w:rtl/>
        </w:rPr>
        <w:t xml:space="preserve"> معهد </w:t>
      </w:r>
      <w:r w:rsidRPr="00E57F2C">
        <w:rPr>
          <w:rFonts w:hint="cs"/>
          <w:rtl/>
        </w:rPr>
        <w:t>ا</w:t>
      </w:r>
      <w:r w:rsidRPr="00E57F2C">
        <w:rPr>
          <w:rtl/>
        </w:rPr>
        <w:t xml:space="preserve">لتدريب على الاتصالات </w:t>
      </w:r>
      <w:r w:rsidRPr="00E57F2C">
        <w:rPr>
          <w:rFonts w:hint="cs"/>
          <w:rtl/>
        </w:rPr>
        <w:t>ب</w:t>
      </w:r>
      <w:r w:rsidRPr="00E57F2C">
        <w:rPr>
          <w:rtl/>
        </w:rPr>
        <w:t>الولايات المتحدة</w:t>
      </w:r>
      <w:r w:rsidRPr="00E57F2C">
        <w:rPr>
          <w:rtl/>
          <w:lang w:bidi="ar-EG"/>
        </w:rPr>
        <w:t xml:space="preserve"> (</w:t>
      </w:r>
      <w:r w:rsidRPr="00E57F2C">
        <w:rPr>
          <w:lang w:bidi="ar-EG"/>
        </w:rPr>
        <w:t>USTTI</w:t>
      </w:r>
      <w:r w:rsidRPr="00E57F2C">
        <w:rPr>
          <w:rtl/>
          <w:lang w:bidi="ar-EG"/>
        </w:rPr>
        <w:t>)</w:t>
      </w:r>
      <w:r>
        <w:rPr>
          <w:rStyle w:val="FootnoteReference"/>
          <w:rtl/>
          <w:lang w:bidi="ar-EG"/>
        </w:rPr>
        <w:footnoteReference w:id="115"/>
      </w:r>
      <w:r w:rsidRPr="00E57F2C">
        <w:rPr>
          <w:rtl/>
          <w:lang w:bidi="ar-EG"/>
        </w:rPr>
        <w:t xml:space="preserve"> على أنه يقدم تدريباً عالي الجودة للغاية، ولكن يرى البعض أنه يمثل إلى حد كبير مصالح الشركات الأمريكية.</w:t>
      </w:r>
    </w:p>
    <w:p w14:paraId="18784431" w14:textId="77777777" w:rsidR="007E0DB0" w:rsidRDefault="007E0DB0" w:rsidP="007E0DB0">
      <w:pPr>
        <w:pStyle w:val="Heading3"/>
        <w:rPr>
          <w:rtl/>
          <w:lang w:bidi="ar-EG"/>
        </w:rPr>
      </w:pPr>
      <w:r w:rsidRPr="00E57F2C">
        <w:rPr>
          <w:rtl/>
          <w:lang w:bidi="ar-EG"/>
        </w:rPr>
        <w:lastRenderedPageBreak/>
        <w:t>الجامعات ومقدم</w:t>
      </w:r>
      <w:r w:rsidRPr="00E57F2C">
        <w:rPr>
          <w:rFonts w:hint="cs"/>
          <w:rtl/>
          <w:lang w:bidi="ar-EG"/>
        </w:rPr>
        <w:t>و</w:t>
      </w:r>
      <w:r w:rsidRPr="00E57F2C">
        <w:rPr>
          <w:rtl/>
          <w:lang w:bidi="ar-EG"/>
        </w:rPr>
        <w:t xml:space="preserve"> التعليم العالي والمعاهد الوطنية</w:t>
      </w:r>
    </w:p>
    <w:p w14:paraId="58DCBA7B" w14:textId="77777777" w:rsidR="007E0DB0" w:rsidRDefault="007E0DB0" w:rsidP="007E0DB0">
      <w:pPr>
        <w:keepNext/>
        <w:keepLines/>
        <w:rPr>
          <w:rtl/>
          <w:lang w:bidi="ar-EG"/>
        </w:rPr>
      </w:pPr>
      <w:r>
        <w:rPr>
          <w:lang w:bidi="ar-EG"/>
        </w:rPr>
        <w:t>79</w:t>
      </w:r>
      <w:r>
        <w:rPr>
          <w:rtl/>
          <w:lang w:bidi="ar-EG"/>
        </w:rPr>
        <w:tab/>
      </w:r>
      <w:r w:rsidRPr="0014702F">
        <w:rPr>
          <w:rFonts w:hint="cs"/>
          <w:rtl/>
          <w:lang w:bidi="ar-EG"/>
        </w:rPr>
        <w:t>ي</w:t>
      </w:r>
      <w:r w:rsidRPr="00E57F2C">
        <w:rPr>
          <w:rtl/>
          <w:lang w:bidi="ar-EG"/>
        </w:rPr>
        <w:t>صعب تقدير العدد الإجمالي لشهادات الماجستير المتاحة في جميع أنحاء العالم في مجال التكنولوجيات الرقمية، وتكنولوجيا المعلومات والاتصالات، ولكنها تصل بالفعل إلى عدة مئات.</w:t>
      </w:r>
      <w:r>
        <w:rPr>
          <w:rFonts w:hint="cs"/>
          <w:rtl/>
          <w:lang w:bidi="ar-EG"/>
        </w:rPr>
        <w:t xml:space="preserve"> </w:t>
      </w:r>
      <w:r w:rsidRPr="0014702F">
        <w:rPr>
          <w:rFonts w:hint="cs"/>
          <w:rtl/>
          <w:lang w:bidi="ar-EG"/>
        </w:rPr>
        <w:t>ف</w:t>
      </w:r>
      <w:r w:rsidRPr="00E57F2C">
        <w:rPr>
          <w:rtl/>
          <w:lang w:bidi="ar-EG"/>
        </w:rPr>
        <w:t xml:space="preserve">منصة </w:t>
      </w:r>
      <w:proofErr w:type="spellStart"/>
      <w:r w:rsidRPr="00E57F2C">
        <w:rPr>
          <w:lang w:bidi="ar-EG"/>
        </w:rPr>
        <w:t>FindAMasters</w:t>
      </w:r>
      <w:proofErr w:type="spellEnd"/>
      <w:r>
        <w:rPr>
          <w:rtl/>
          <w:lang w:bidi="ar-EG"/>
        </w:rPr>
        <w:t xml:space="preserve"> </w:t>
      </w:r>
      <w:r w:rsidRPr="0014702F">
        <w:rPr>
          <w:rFonts w:hint="cs"/>
          <w:rtl/>
          <w:lang w:bidi="ar-EG"/>
        </w:rPr>
        <w:t xml:space="preserve">التي تحصي </w:t>
      </w:r>
      <w:r>
        <w:rPr>
          <w:lang w:bidi="ar-EG"/>
        </w:rPr>
        <w:t>23 749</w:t>
      </w:r>
      <w:r>
        <w:rPr>
          <w:rFonts w:hint="cs"/>
          <w:rtl/>
          <w:lang w:bidi="ar-EG"/>
        </w:rPr>
        <w:t xml:space="preserve"> </w:t>
      </w:r>
      <w:r w:rsidRPr="00E57F2C">
        <w:rPr>
          <w:rtl/>
          <w:lang w:bidi="ar-EG"/>
        </w:rPr>
        <w:t xml:space="preserve">درجة ماجستير في جميع أنحاء العالم </w:t>
      </w:r>
      <w:r w:rsidRPr="0014702F">
        <w:rPr>
          <w:rFonts w:hint="cs"/>
          <w:rtl/>
          <w:lang w:bidi="ar-EG"/>
        </w:rPr>
        <w:t>تدرج مثلاً</w:t>
      </w:r>
      <w:r w:rsidRPr="00E57F2C">
        <w:rPr>
          <w:rtl/>
          <w:lang w:bidi="ar-EG"/>
        </w:rPr>
        <w:t xml:space="preserve"> 318 </w:t>
      </w:r>
      <w:r w:rsidRPr="0014702F">
        <w:rPr>
          <w:rFonts w:hint="cs"/>
          <w:rtl/>
          <w:lang w:bidi="ar-EG"/>
        </w:rPr>
        <w:t xml:space="preserve">منها </w:t>
      </w:r>
      <w:r w:rsidRPr="00E57F2C">
        <w:rPr>
          <w:rtl/>
          <w:lang w:bidi="ar-EG"/>
        </w:rPr>
        <w:t xml:space="preserve">تشير إلى تكنولوجيا المعلومات والاتصالات، و29 </w:t>
      </w:r>
      <w:r w:rsidRPr="0014702F">
        <w:rPr>
          <w:rFonts w:hint="cs"/>
          <w:rtl/>
          <w:lang w:bidi="ar-EG"/>
        </w:rPr>
        <w:t xml:space="preserve">منها </w:t>
      </w:r>
      <w:r w:rsidRPr="00E57F2C">
        <w:rPr>
          <w:rtl/>
          <w:lang w:bidi="ar-EG"/>
        </w:rPr>
        <w:t>تشير إلى الاتصالات، و</w:t>
      </w:r>
      <w:r>
        <w:rPr>
          <w:lang w:bidi="ar-EG"/>
        </w:rPr>
        <w:t>3 342</w:t>
      </w:r>
      <w:r w:rsidRPr="00E57F2C">
        <w:rPr>
          <w:rtl/>
          <w:lang w:bidi="ar-EG"/>
        </w:rPr>
        <w:t xml:space="preserve"> </w:t>
      </w:r>
      <w:r w:rsidRPr="0014702F">
        <w:rPr>
          <w:rFonts w:hint="cs"/>
          <w:rtl/>
          <w:lang w:bidi="ar-EG"/>
        </w:rPr>
        <w:t>منها في إطار التكنولوجيا</w:t>
      </w:r>
      <w:r>
        <w:rPr>
          <w:rFonts w:hint="cs"/>
          <w:rtl/>
          <w:lang w:bidi="ar-EG"/>
        </w:rPr>
        <w:t>ت</w:t>
      </w:r>
      <w:r w:rsidRPr="00E57F2C">
        <w:rPr>
          <w:rtl/>
          <w:lang w:bidi="ar-EG"/>
        </w:rPr>
        <w:t xml:space="preserve"> الرقمية</w:t>
      </w:r>
      <w:r>
        <w:rPr>
          <w:rFonts w:hint="cs"/>
          <w:rtl/>
          <w:lang w:bidi="ar-EG"/>
        </w:rPr>
        <w:t>.</w:t>
      </w:r>
      <w:r>
        <w:rPr>
          <w:rStyle w:val="FootnoteReference"/>
          <w:rtl/>
          <w:lang w:bidi="ar-EG"/>
        </w:rPr>
        <w:footnoteReference w:id="116"/>
      </w:r>
      <w:r w:rsidRPr="00FA326B">
        <w:rPr>
          <w:rFonts w:hint="cs"/>
          <w:rtl/>
          <w:lang w:bidi="ar-EG"/>
        </w:rPr>
        <w:t xml:space="preserve"> و</w:t>
      </w:r>
      <w:r w:rsidRPr="00E57F2C">
        <w:rPr>
          <w:rtl/>
          <w:lang w:bidi="ar-EG"/>
        </w:rPr>
        <w:t>نظراً لوجود</w:t>
      </w:r>
      <w:r w:rsidRPr="00FA326B">
        <w:rPr>
          <w:rFonts w:hint="cs"/>
          <w:rtl/>
          <w:lang w:bidi="ar-EG"/>
        </w:rPr>
        <w:t xml:space="preserve"> </w:t>
      </w:r>
      <w:r w:rsidRPr="00E57F2C">
        <w:rPr>
          <w:rtl/>
          <w:lang w:bidi="ar-EG"/>
        </w:rPr>
        <w:t>دور</w:t>
      </w:r>
      <w:r w:rsidRPr="00FA326B">
        <w:rPr>
          <w:rFonts w:hint="cs"/>
          <w:rtl/>
          <w:lang w:bidi="ar-EG"/>
        </w:rPr>
        <w:t>ات</w:t>
      </w:r>
      <w:r w:rsidRPr="00E57F2C">
        <w:rPr>
          <w:rtl/>
          <w:lang w:bidi="ar-EG"/>
        </w:rPr>
        <w:t xml:space="preserve"> الماجستير بالفعل، ولأن العديد منها يتم </w:t>
      </w:r>
      <w:r w:rsidRPr="00FA326B">
        <w:rPr>
          <w:rFonts w:hint="cs"/>
          <w:rtl/>
          <w:lang w:bidi="ar-EG"/>
        </w:rPr>
        <w:t>تقدمها</w:t>
      </w:r>
      <w:r w:rsidRPr="00E57F2C">
        <w:rPr>
          <w:rtl/>
          <w:lang w:bidi="ar-EG"/>
        </w:rPr>
        <w:t xml:space="preserve"> جامعات مرموقة، فلا يبدو من الحكمة أن ينفق الاتحاد الدولي للاتصالات موارده القيمة والمحدودة </w:t>
      </w:r>
      <w:r w:rsidRPr="00FA326B">
        <w:rPr>
          <w:rFonts w:hint="cs"/>
          <w:rtl/>
          <w:lang w:bidi="ar-EG"/>
        </w:rPr>
        <w:t>سعياً</w:t>
      </w:r>
      <w:r w:rsidRPr="00E57F2C">
        <w:rPr>
          <w:rtl/>
          <w:lang w:bidi="ar-EG"/>
        </w:rPr>
        <w:t xml:space="preserve"> </w:t>
      </w:r>
      <w:r w:rsidRPr="00FA326B">
        <w:rPr>
          <w:rFonts w:hint="cs"/>
          <w:rtl/>
          <w:lang w:bidi="ar-EG"/>
        </w:rPr>
        <w:t>لإعداد</w:t>
      </w:r>
      <w:r w:rsidRPr="00E57F2C">
        <w:rPr>
          <w:rtl/>
          <w:lang w:bidi="ar-EG"/>
        </w:rPr>
        <w:t xml:space="preserve"> دورة الماجستير الخاصة به، </w:t>
      </w:r>
      <w:r w:rsidRPr="00FA326B">
        <w:rPr>
          <w:rFonts w:hint="cs"/>
          <w:rtl/>
          <w:lang w:bidi="ar-EG"/>
        </w:rPr>
        <w:t>ولا سيما</w:t>
      </w:r>
      <w:r w:rsidRPr="00E57F2C">
        <w:rPr>
          <w:rtl/>
          <w:lang w:bidi="ar-EG"/>
        </w:rPr>
        <w:t xml:space="preserve"> </w:t>
      </w:r>
      <w:r w:rsidRPr="00FA326B">
        <w:rPr>
          <w:rFonts w:hint="cs"/>
          <w:rtl/>
          <w:lang w:bidi="ar-EG"/>
        </w:rPr>
        <w:t>و</w:t>
      </w:r>
      <w:r w:rsidRPr="00E57F2C">
        <w:rPr>
          <w:rtl/>
          <w:lang w:bidi="ar-EG"/>
        </w:rPr>
        <w:t>أنه لا يعتبر في حد ذاته مؤسسة أكاديمية.</w:t>
      </w:r>
      <w:r w:rsidRPr="007B7D7A">
        <w:rPr>
          <w:rFonts w:hint="cs"/>
          <w:rtl/>
          <w:lang w:bidi="ar-EG"/>
        </w:rPr>
        <w:t xml:space="preserve"> ومع ذلك، فإن </w:t>
      </w:r>
      <w:r w:rsidRPr="00E57F2C">
        <w:rPr>
          <w:rtl/>
          <w:lang w:bidi="ar-EG"/>
        </w:rPr>
        <w:t xml:space="preserve">إمكانية العمل بشكل تعاوني مع عدد صغير من المؤسسات الجامعية عالية الجودة للمساعدة في تعزيز برامج الماجستير </w:t>
      </w:r>
      <w:r w:rsidRPr="007B7D7A">
        <w:rPr>
          <w:rFonts w:hint="cs"/>
          <w:rtl/>
          <w:lang w:bidi="ar-EG"/>
        </w:rPr>
        <w:t>القائمة</w:t>
      </w:r>
      <w:r w:rsidRPr="00E57F2C">
        <w:rPr>
          <w:rtl/>
          <w:lang w:bidi="ar-EG"/>
        </w:rPr>
        <w:t xml:space="preserve"> لهذه الجامعات، قد تكون خياراً </w:t>
      </w:r>
      <w:r w:rsidRPr="007B7D7A">
        <w:rPr>
          <w:rFonts w:hint="cs"/>
          <w:rtl/>
          <w:lang w:bidi="ar-EG"/>
        </w:rPr>
        <w:t>يُ</w:t>
      </w:r>
      <w:r w:rsidRPr="00E57F2C">
        <w:rPr>
          <w:rtl/>
          <w:lang w:bidi="ar-EG"/>
        </w:rPr>
        <w:t>نظر</w:t>
      </w:r>
      <w:r w:rsidRPr="007B7D7A">
        <w:rPr>
          <w:rFonts w:hint="cs"/>
          <w:rtl/>
          <w:lang w:bidi="ar-EG"/>
        </w:rPr>
        <w:t xml:space="preserve"> فيه</w:t>
      </w:r>
      <w:r w:rsidRPr="00E57F2C">
        <w:rPr>
          <w:rtl/>
          <w:lang w:bidi="ar-EG"/>
        </w:rPr>
        <w:t xml:space="preserve"> إذا</w:t>
      </w:r>
      <w:r>
        <w:rPr>
          <w:rFonts w:hint="cs"/>
          <w:rtl/>
          <w:lang w:bidi="ar-EG"/>
        </w:rPr>
        <w:t> </w:t>
      </w:r>
      <w:r w:rsidRPr="00E57F2C">
        <w:rPr>
          <w:rtl/>
          <w:lang w:bidi="ar-EG"/>
        </w:rPr>
        <w:t>كان الطلب من الأعضاء قوياً بدرجة كافية.</w:t>
      </w:r>
    </w:p>
    <w:p w14:paraId="26EAE0BE" w14:textId="77777777" w:rsidR="007E0DB0" w:rsidRDefault="007E0DB0" w:rsidP="007E0DB0">
      <w:pPr>
        <w:pStyle w:val="Heading3"/>
        <w:rPr>
          <w:rtl/>
          <w:lang w:bidi="ar-EG"/>
        </w:rPr>
      </w:pPr>
      <w:r w:rsidRPr="00E57F2C">
        <w:rPr>
          <w:rtl/>
          <w:lang w:bidi="ar-EG"/>
        </w:rPr>
        <w:t>وكالات الأمم المتحدة والمنظمات الدولية</w:t>
      </w:r>
    </w:p>
    <w:p w14:paraId="1BBCAD9F" w14:textId="77777777" w:rsidR="007E0DB0" w:rsidRDefault="007E0DB0" w:rsidP="007E0DB0">
      <w:pPr>
        <w:rPr>
          <w:rtl/>
          <w:lang w:bidi="ar-EG"/>
        </w:rPr>
      </w:pPr>
      <w:r>
        <w:rPr>
          <w:lang w:bidi="ar-EG"/>
        </w:rPr>
        <w:t>80</w:t>
      </w:r>
      <w:r>
        <w:rPr>
          <w:rtl/>
          <w:lang w:bidi="ar-EG"/>
        </w:rPr>
        <w:tab/>
      </w:r>
      <w:r w:rsidRPr="00E57F2C">
        <w:rPr>
          <w:rtl/>
          <w:lang w:bidi="ar-EG"/>
        </w:rPr>
        <w:t xml:space="preserve">نادراً ما كانت العوامل المتضاربة القوية التي تشكل المد والجزر بين التعاون والمنافسة فيما بين وكالات الأمم المتحدة </w:t>
      </w:r>
      <w:r w:rsidRPr="00DD7A78">
        <w:rPr>
          <w:rFonts w:hint="cs"/>
          <w:rtl/>
          <w:lang w:bidi="ar-EG"/>
        </w:rPr>
        <w:t xml:space="preserve">أوضح </w:t>
      </w:r>
      <w:r w:rsidRPr="00E57F2C">
        <w:rPr>
          <w:rtl/>
          <w:lang w:bidi="ar-EG"/>
        </w:rPr>
        <w:t>مما هي عليه في سياق التكنولوجيات الرقمية.</w:t>
      </w:r>
      <w:r>
        <w:rPr>
          <w:rFonts w:hint="cs"/>
          <w:rtl/>
          <w:lang w:bidi="ar-EG"/>
        </w:rPr>
        <w:t xml:space="preserve"> </w:t>
      </w:r>
      <w:r w:rsidRPr="00DD7A78">
        <w:rPr>
          <w:rFonts w:hint="cs"/>
          <w:rtl/>
          <w:lang w:bidi="ar-EG"/>
        </w:rPr>
        <w:t>و</w:t>
      </w:r>
      <w:r w:rsidRPr="00E57F2C">
        <w:rPr>
          <w:rtl/>
          <w:lang w:bidi="ar-EG"/>
        </w:rPr>
        <w:t xml:space="preserve">يعود السبب في جزء كبير منه إلى أن هذه التكنولوجيات أصبحت الآن بُعداً مركزياً في حياة الأفراد والمنظمات في جميع أنحاء العالم، ولكنها </w:t>
      </w:r>
      <w:r w:rsidRPr="00DD7A78">
        <w:rPr>
          <w:rFonts w:hint="cs"/>
          <w:rtl/>
          <w:lang w:bidi="ar-EG"/>
        </w:rPr>
        <w:t>تبين</w:t>
      </w:r>
      <w:r w:rsidRPr="00E57F2C">
        <w:rPr>
          <w:rtl/>
          <w:lang w:bidi="ar-EG"/>
        </w:rPr>
        <w:t xml:space="preserve"> أيضاً التحديات المتعلقة بمستوى تقديم الموارد لوكالات الأمم المتحدة وأولويات فرق القيادة العليا.</w:t>
      </w:r>
      <w:r>
        <w:rPr>
          <w:rStyle w:val="FootnoteReference"/>
          <w:rtl/>
          <w:lang w:bidi="ar-EG"/>
        </w:rPr>
        <w:footnoteReference w:id="117"/>
      </w:r>
      <w:r w:rsidRPr="00DD7A78">
        <w:rPr>
          <w:rFonts w:hint="cs"/>
          <w:rtl/>
          <w:lang w:bidi="ar-EG"/>
        </w:rPr>
        <w:t xml:space="preserve"> و</w:t>
      </w:r>
      <w:r w:rsidRPr="00E57F2C">
        <w:rPr>
          <w:rtl/>
          <w:lang w:bidi="ar-EG"/>
        </w:rPr>
        <w:t>تشارك معظم وكالات الأمم المتحدة إلى حد ما في تنمية القدرات والتدريب على استخدام تكنولوجيا المعلومات والاتصالات في سياق كيفية استخدام هذه التكنولوجيات لخدمة اختصاصات</w:t>
      </w:r>
      <w:r w:rsidRPr="00DD7A78">
        <w:rPr>
          <w:rFonts w:hint="cs"/>
          <w:rtl/>
          <w:lang w:bidi="ar-EG"/>
        </w:rPr>
        <w:t xml:space="preserve"> </w:t>
      </w:r>
      <w:r w:rsidRPr="00E57F2C">
        <w:rPr>
          <w:rtl/>
          <w:lang w:bidi="ar-EG"/>
        </w:rPr>
        <w:t>ه</w:t>
      </w:r>
      <w:r w:rsidRPr="00DD7A78">
        <w:rPr>
          <w:rFonts w:hint="cs"/>
          <w:rtl/>
          <w:lang w:bidi="ar-EG"/>
        </w:rPr>
        <w:t>ذه الوكالات</w:t>
      </w:r>
      <w:r w:rsidRPr="00E57F2C">
        <w:rPr>
          <w:rtl/>
          <w:lang w:bidi="ar-EG"/>
        </w:rPr>
        <w:t xml:space="preserve">. </w:t>
      </w:r>
      <w:r w:rsidRPr="00DD7A78">
        <w:rPr>
          <w:rFonts w:hint="cs"/>
          <w:rtl/>
          <w:lang w:bidi="ar-EG"/>
        </w:rPr>
        <w:t>و</w:t>
      </w:r>
      <w:r w:rsidRPr="00E57F2C">
        <w:rPr>
          <w:rtl/>
          <w:lang w:bidi="ar-EG"/>
        </w:rPr>
        <w:t>على وجه الخصوص،</w:t>
      </w:r>
      <w:r w:rsidRPr="00DD7A78">
        <w:rPr>
          <w:rtl/>
          <w:lang w:bidi="ar-EG"/>
        </w:rPr>
        <w:t xml:space="preserve"> </w:t>
      </w:r>
      <w:r w:rsidRPr="00E57F2C">
        <w:rPr>
          <w:rtl/>
          <w:lang w:bidi="ar-EG"/>
        </w:rPr>
        <w:t xml:space="preserve">فإن </w:t>
      </w:r>
      <w:r w:rsidRPr="00DD7A78">
        <w:rPr>
          <w:rFonts w:hint="cs"/>
          <w:rtl/>
          <w:lang w:bidi="ar-EG"/>
        </w:rPr>
        <w:t xml:space="preserve">لدى </w:t>
      </w:r>
      <w:r w:rsidRPr="00E57F2C">
        <w:rPr>
          <w:rtl/>
          <w:lang w:bidi="ar-EG"/>
        </w:rPr>
        <w:t>جميع الوكالات المشاركة في خطوط عمل القمة العالمية لمجتمع المعلومات أكثر من اهتمام عابر بالتكنولوجيات الرقمية، وبالتالي يرجَّح أن تركز أك</w:t>
      </w:r>
      <w:r w:rsidRPr="00DD7A78">
        <w:rPr>
          <w:rFonts w:hint="cs"/>
          <w:rtl/>
          <w:lang w:bidi="ar-EG"/>
        </w:rPr>
        <w:t>ث</w:t>
      </w:r>
      <w:r w:rsidRPr="00E57F2C">
        <w:rPr>
          <w:rtl/>
          <w:lang w:bidi="ar-EG"/>
        </w:rPr>
        <w:t xml:space="preserve">ر على استخدام هذه التكنولوجيات كجزء من تنمية قدراتها وتدريبها من بعض كيانات الأمم المتحدة الأخرى (يقدم الملحق 4 بالتالي نظرة عامة على مجالات </w:t>
      </w:r>
      <w:r w:rsidRPr="00DD7A78">
        <w:rPr>
          <w:rFonts w:hint="cs"/>
          <w:rtl/>
          <w:lang w:bidi="ar-EG"/>
        </w:rPr>
        <w:t>ال</w:t>
      </w:r>
      <w:r>
        <w:rPr>
          <w:rFonts w:hint="cs"/>
          <w:rtl/>
          <w:lang w:bidi="ar-EG"/>
        </w:rPr>
        <w:t>تقاطع</w:t>
      </w:r>
      <w:r w:rsidRPr="00E57F2C">
        <w:rPr>
          <w:rtl/>
          <w:lang w:bidi="ar-EG"/>
        </w:rPr>
        <w:t xml:space="preserve"> بين الأولويات المحورية لمكتب تنمية الاتصالات و</w:t>
      </w:r>
      <w:r w:rsidRPr="00DD7A78">
        <w:rPr>
          <w:rFonts w:hint="cs"/>
          <w:rtl/>
          <w:lang w:bidi="ar-EG"/>
        </w:rPr>
        <w:t xml:space="preserve">أنشطة </w:t>
      </w:r>
      <w:r w:rsidRPr="00E57F2C">
        <w:rPr>
          <w:rtl/>
          <w:lang w:bidi="ar-EG"/>
        </w:rPr>
        <w:t>تنمية القدرات والتدريب ال</w:t>
      </w:r>
      <w:r w:rsidRPr="00DD7A78">
        <w:rPr>
          <w:rFonts w:hint="cs"/>
          <w:rtl/>
          <w:lang w:bidi="ar-EG"/>
        </w:rPr>
        <w:t>ت</w:t>
      </w:r>
      <w:r w:rsidRPr="00E57F2C">
        <w:rPr>
          <w:rtl/>
          <w:lang w:bidi="ar-EG"/>
        </w:rPr>
        <w:t>ي تقدمه</w:t>
      </w:r>
      <w:r w:rsidRPr="00DD7A78">
        <w:rPr>
          <w:rFonts w:hint="cs"/>
          <w:rtl/>
          <w:lang w:bidi="ar-EG"/>
        </w:rPr>
        <w:t>ا</w:t>
      </w:r>
      <w:r w:rsidRPr="00E57F2C">
        <w:rPr>
          <w:rtl/>
          <w:lang w:bidi="ar-EG"/>
        </w:rPr>
        <w:t xml:space="preserve"> وكالات الأمم المتحدة الأخرى).</w:t>
      </w:r>
    </w:p>
    <w:p w14:paraId="305D6303" w14:textId="77777777" w:rsidR="007E0DB0" w:rsidRDefault="007E0DB0" w:rsidP="007E0DB0">
      <w:pPr>
        <w:rPr>
          <w:rtl/>
        </w:rPr>
      </w:pPr>
      <w:r>
        <w:rPr>
          <w:lang w:bidi="ar-EG"/>
        </w:rPr>
        <w:t>81</w:t>
      </w:r>
      <w:r>
        <w:rPr>
          <w:rtl/>
          <w:lang w:bidi="ar-EG"/>
        </w:rPr>
        <w:tab/>
      </w:r>
      <w:r w:rsidRPr="00E57F2C">
        <w:rPr>
          <w:rtl/>
          <w:lang w:bidi="ar-EG"/>
        </w:rPr>
        <w:t>وقد سعى الاتحاد الدولي للاتصالات بالفعل إلى التعاون في الماضي مع العديد من وكالات الأمم المتحدة، ولا</w:t>
      </w:r>
      <w:r>
        <w:rPr>
          <w:rFonts w:hint="cs"/>
          <w:rtl/>
          <w:lang w:bidi="ar-EG"/>
        </w:rPr>
        <w:t> </w:t>
      </w:r>
      <w:r w:rsidRPr="00E57F2C">
        <w:rPr>
          <w:rtl/>
          <w:lang w:bidi="ar-EG"/>
        </w:rPr>
        <w:t>سيما مع برنامج الأمم المتحدة الإنمائي في تنفيذ تنمية القدرات الرقمية والتدريب ضمن البل</w:t>
      </w:r>
      <w:r w:rsidRPr="00785005">
        <w:rPr>
          <w:rFonts w:hint="cs"/>
          <w:rtl/>
          <w:lang w:bidi="ar-EG"/>
        </w:rPr>
        <w:t>ا</w:t>
      </w:r>
      <w:r w:rsidRPr="00E57F2C">
        <w:rPr>
          <w:rtl/>
          <w:lang w:bidi="ar-EG"/>
        </w:rPr>
        <w:t xml:space="preserve">د، </w:t>
      </w:r>
      <w:r w:rsidRPr="00785005">
        <w:rPr>
          <w:rFonts w:hint="cs"/>
          <w:rtl/>
          <w:lang w:bidi="ar-EG"/>
        </w:rPr>
        <w:t>و</w:t>
      </w:r>
      <w:r w:rsidRPr="00E57F2C">
        <w:rPr>
          <w:rtl/>
          <w:lang w:bidi="ar-EG"/>
        </w:rPr>
        <w:t>مع اليونسكو في مجالات مثل الذكاء الاصطناعي، مع هيئة الأمم المتحدة للمرأة بشأن استخدام</w:t>
      </w:r>
      <w:r w:rsidRPr="00785005">
        <w:rPr>
          <w:rtl/>
          <w:lang w:bidi="ar-EG"/>
        </w:rPr>
        <w:t xml:space="preserve"> </w:t>
      </w:r>
      <w:r w:rsidRPr="00E57F2C">
        <w:rPr>
          <w:rtl/>
          <w:lang w:bidi="ar-EG"/>
        </w:rPr>
        <w:t xml:space="preserve">النساء </w:t>
      </w:r>
      <w:r w:rsidRPr="00785005">
        <w:rPr>
          <w:rFonts w:hint="cs"/>
          <w:rtl/>
          <w:lang w:bidi="ar-EG"/>
        </w:rPr>
        <w:t>ل</w:t>
      </w:r>
      <w:r w:rsidRPr="00E57F2C">
        <w:rPr>
          <w:rtl/>
          <w:lang w:bidi="ar-EG"/>
        </w:rPr>
        <w:t>لتكنولوجيات الرقمية، ومع منظمة العمل الدولية في</w:t>
      </w:r>
      <w:r>
        <w:rPr>
          <w:rFonts w:hint="cs"/>
          <w:rtl/>
          <w:lang w:bidi="ar-EG"/>
        </w:rPr>
        <w:t> </w:t>
      </w:r>
      <w:r w:rsidRPr="00E57F2C">
        <w:rPr>
          <w:rtl/>
          <w:lang w:bidi="ar-EG"/>
        </w:rPr>
        <w:t>حملة المهارات الرقمية.</w:t>
      </w:r>
      <w:r w:rsidRPr="00140622">
        <w:rPr>
          <w:rFonts w:hint="cs"/>
          <w:rtl/>
          <w:lang w:bidi="ar-EG"/>
        </w:rPr>
        <w:t xml:space="preserve"> و</w:t>
      </w:r>
      <w:r w:rsidRPr="00E57F2C">
        <w:rPr>
          <w:rtl/>
          <w:lang w:bidi="ar-EG"/>
        </w:rPr>
        <w:t>حققت هذه "الشراكات" نجاحات متفاوتة.</w:t>
      </w:r>
      <w:r>
        <w:rPr>
          <w:rtl/>
          <w:lang w:bidi="ar-EG"/>
        </w:rPr>
        <w:t xml:space="preserve"> </w:t>
      </w:r>
      <w:r w:rsidRPr="00140622">
        <w:rPr>
          <w:rFonts w:hint="cs"/>
          <w:rtl/>
          <w:lang w:bidi="ar-EG"/>
        </w:rPr>
        <w:t>غير أن</w:t>
      </w:r>
      <w:r w:rsidRPr="00E57F2C">
        <w:rPr>
          <w:rtl/>
          <w:lang w:bidi="ar-EG"/>
        </w:rPr>
        <w:t xml:space="preserve"> العلاقة طويلة الأمد مع برنامج الأمم المتحدة الإنمائي، والتي من خلالها قدم الاتحاد الخبرة التقنية وقدم برنامج الأمم المتحدة الإنمائي المع</w:t>
      </w:r>
      <w:r w:rsidRPr="00140622">
        <w:rPr>
          <w:rFonts w:hint="cs"/>
          <w:rtl/>
          <w:lang w:bidi="ar-EG"/>
        </w:rPr>
        <w:t>ا</w:t>
      </w:r>
      <w:r w:rsidRPr="00E57F2C">
        <w:rPr>
          <w:rtl/>
          <w:lang w:bidi="ar-EG"/>
        </w:rPr>
        <w:t>رف والدعم ضمن البلد،</w:t>
      </w:r>
      <w:r w:rsidRPr="00140622">
        <w:rPr>
          <w:rFonts w:hint="cs"/>
          <w:rtl/>
          <w:lang w:bidi="ar-EG"/>
        </w:rPr>
        <w:t xml:space="preserve"> هي علاقة</w:t>
      </w:r>
      <w:r w:rsidRPr="00E57F2C">
        <w:rPr>
          <w:rtl/>
          <w:lang w:bidi="ar-EG"/>
        </w:rPr>
        <w:t xml:space="preserve"> تقدم أساساً سليماً يمكن من خلاله بناء المزيد من أعمال تنمية القدرات المشتركة الجوهرية في المستقبل، على النحو الموصى به في</w:t>
      </w:r>
      <w:bookmarkStart w:id="184" w:name="_Hlk68633912"/>
      <w:r>
        <w:rPr>
          <w:rFonts w:hint="eastAsia"/>
          <w:rtl/>
          <w:lang w:bidi="ar-EG"/>
        </w:rPr>
        <w:t> </w:t>
      </w:r>
      <w:r w:rsidRPr="00A02AA1">
        <w:rPr>
          <w:i/>
          <w:iCs/>
          <w:rtl/>
        </w:rPr>
        <w:t>خارطة طريق التعاون الرقمي</w:t>
      </w:r>
      <w:bookmarkEnd w:id="184"/>
      <w:r>
        <w:rPr>
          <w:rFonts w:hint="cs"/>
          <w:rtl/>
        </w:rPr>
        <w:t>.</w:t>
      </w:r>
      <w:r>
        <w:rPr>
          <w:rStyle w:val="FootnoteReference"/>
          <w:rtl/>
          <w:lang w:bidi="ar-EG"/>
        </w:rPr>
        <w:footnoteReference w:id="118"/>
      </w:r>
    </w:p>
    <w:p w14:paraId="09AC310D" w14:textId="77777777" w:rsidR="007E0DB0" w:rsidRDefault="007E0DB0" w:rsidP="007E0DB0">
      <w:pPr>
        <w:pStyle w:val="Heading3"/>
        <w:rPr>
          <w:rtl/>
          <w:lang w:bidi="ar-EG"/>
        </w:rPr>
      </w:pPr>
      <w:r w:rsidRPr="00140622">
        <w:rPr>
          <w:rtl/>
          <w:lang w:bidi="ar-EG"/>
        </w:rPr>
        <w:t>وكالات دولية أخرى</w:t>
      </w:r>
    </w:p>
    <w:p w14:paraId="2DE273B9" w14:textId="77777777" w:rsidR="007E0DB0" w:rsidRDefault="007E0DB0" w:rsidP="007E0DB0">
      <w:pPr>
        <w:rPr>
          <w:rtl/>
          <w:lang w:bidi="ar-EG"/>
        </w:rPr>
      </w:pPr>
      <w:r>
        <w:rPr>
          <w:lang w:bidi="ar-EG"/>
        </w:rPr>
        <w:t>82</w:t>
      </w:r>
      <w:r>
        <w:rPr>
          <w:rtl/>
          <w:lang w:bidi="ar-EG"/>
        </w:rPr>
        <w:tab/>
      </w:r>
      <w:r w:rsidRPr="00140622">
        <w:rPr>
          <w:rtl/>
          <w:lang w:bidi="ar-EG"/>
        </w:rPr>
        <w:t>تقدم وكالات دولية وإقليمية أخرى</w:t>
      </w:r>
      <w:r w:rsidRPr="00140622">
        <w:rPr>
          <w:rFonts w:hint="cs"/>
          <w:rtl/>
          <w:lang w:bidi="ar-EG"/>
        </w:rPr>
        <w:t xml:space="preserve"> أيضاً</w:t>
      </w:r>
      <w:r w:rsidRPr="00140622">
        <w:rPr>
          <w:rtl/>
          <w:lang w:bidi="ar-EG"/>
        </w:rPr>
        <w:t xml:space="preserve"> تنمية القدرات والتدريب على استخدام ال</w:t>
      </w:r>
      <w:r>
        <w:rPr>
          <w:rtl/>
          <w:lang w:bidi="ar-EG"/>
        </w:rPr>
        <w:t>تكنولوجيات الرقمية والاتصالات</w:t>
      </w:r>
      <w:r w:rsidRPr="00140622">
        <w:rPr>
          <w:rtl/>
          <w:lang w:bidi="ar-EG"/>
        </w:rPr>
        <w:t>، سواء في دعم الحكومات (تنمية القدرات المؤسسية والتنظيمية) أو في تقديم التدريب للأفراد على جميع المستويات.</w:t>
      </w:r>
      <w:r>
        <w:rPr>
          <w:rFonts w:hint="cs"/>
          <w:rtl/>
          <w:lang w:bidi="ar-EG"/>
        </w:rPr>
        <w:t xml:space="preserve"> </w:t>
      </w:r>
      <w:r w:rsidRPr="002F1EF4">
        <w:rPr>
          <w:rFonts w:hint="cs"/>
          <w:rtl/>
          <w:lang w:bidi="ar-EG"/>
        </w:rPr>
        <w:t>و</w:t>
      </w:r>
      <w:r w:rsidRPr="00140622">
        <w:rPr>
          <w:rtl/>
          <w:lang w:bidi="ar-EG"/>
        </w:rPr>
        <w:t xml:space="preserve">يعمل الاتحاد الدولي للاتصالات بالفعل مع بعض </w:t>
      </w:r>
      <w:r w:rsidRPr="002F1EF4">
        <w:rPr>
          <w:rFonts w:hint="cs"/>
          <w:rtl/>
          <w:lang w:bidi="ar-EG"/>
        </w:rPr>
        <w:t>هذه الوكالات</w:t>
      </w:r>
      <w:r w:rsidRPr="00140622">
        <w:rPr>
          <w:rtl/>
          <w:lang w:bidi="ar-EG"/>
        </w:rPr>
        <w:t xml:space="preserve"> (مثل </w:t>
      </w:r>
      <w:r w:rsidRPr="00140622">
        <w:rPr>
          <w:lang w:bidi="ar-EG"/>
        </w:rPr>
        <w:t>ICANN</w:t>
      </w:r>
      <w:r w:rsidRPr="00140622">
        <w:rPr>
          <w:rtl/>
          <w:lang w:bidi="ar-EG"/>
        </w:rPr>
        <w:t xml:space="preserve"> و</w:t>
      </w:r>
      <w:r w:rsidRPr="00140622">
        <w:rPr>
          <w:lang w:bidi="ar-EG"/>
        </w:rPr>
        <w:t>ISOC</w:t>
      </w:r>
      <w:r w:rsidRPr="00140622">
        <w:rPr>
          <w:rtl/>
          <w:lang w:bidi="ar-EG"/>
        </w:rPr>
        <w:t>) في تقديم أنشطة تنمية القدرات المشتركة، أو</w:t>
      </w:r>
      <w:r>
        <w:rPr>
          <w:rFonts w:hint="cs"/>
          <w:rtl/>
          <w:lang w:bidi="ar-EG"/>
        </w:rPr>
        <w:t> </w:t>
      </w:r>
      <w:r w:rsidRPr="00140622">
        <w:rPr>
          <w:rtl/>
          <w:lang w:bidi="ar-EG"/>
        </w:rPr>
        <w:t>في</w:t>
      </w:r>
      <w:r>
        <w:rPr>
          <w:rFonts w:hint="cs"/>
          <w:rtl/>
          <w:lang w:bidi="ar-EG"/>
        </w:rPr>
        <w:t> </w:t>
      </w:r>
      <w:r w:rsidRPr="00140622">
        <w:rPr>
          <w:rtl/>
          <w:lang w:bidi="ar-EG"/>
        </w:rPr>
        <w:t>تمكين الأشخاص المهتمين من النفاذ إلى التدريب الذي تقدمه هذه المنظمات الدولية</w:t>
      </w:r>
      <w:r>
        <w:rPr>
          <w:rFonts w:hint="cs"/>
          <w:rtl/>
          <w:lang w:bidi="ar-EG"/>
        </w:rPr>
        <w:t>.</w:t>
      </w:r>
      <w:r>
        <w:rPr>
          <w:rStyle w:val="FootnoteReference"/>
          <w:rtl/>
          <w:lang w:bidi="ar-EG"/>
        </w:rPr>
        <w:footnoteReference w:id="119"/>
      </w:r>
      <w:r w:rsidRPr="002F1EF4">
        <w:rPr>
          <w:rtl/>
          <w:lang w:bidi="ar-EG"/>
        </w:rPr>
        <w:t xml:space="preserve"> </w:t>
      </w:r>
      <w:r w:rsidRPr="00140622">
        <w:rPr>
          <w:rtl/>
          <w:lang w:bidi="ar-EG"/>
        </w:rPr>
        <w:t xml:space="preserve">والمنظمات الإقليمية مثل </w:t>
      </w:r>
      <w:r w:rsidRPr="00140622">
        <w:rPr>
          <w:lang w:bidi="ar-EG"/>
        </w:rPr>
        <w:t>CTU</w:t>
      </w:r>
      <w:r w:rsidRPr="00140622">
        <w:rPr>
          <w:rtl/>
          <w:lang w:bidi="ar-EG"/>
        </w:rPr>
        <w:t xml:space="preserve"> أو </w:t>
      </w:r>
      <w:r w:rsidRPr="00140622">
        <w:rPr>
          <w:lang w:bidi="ar-EG"/>
        </w:rPr>
        <w:t>CTO</w:t>
      </w:r>
      <w:r w:rsidRPr="00140622">
        <w:rPr>
          <w:rtl/>
          <w:lang w:bidi="ar-EG"/>
        </w:rPr>
        <w:t xml:space="preserve"> أو </w:t>
      </w:r>
      <w:r w:rsidRPr="00140622">
        <w:rPr>
          <w:lang w:bidi="ar-EG"/>
        </w:rPr>
        <w:t>IADB</w:t>
      </w:r>
      <w:r w:rsidRPr="00140622">
        <w:rPr>
          <w:rtl/>
          <w:lang w:bidi="ar-EG"/>
        </w:rPr>
        <w:t xml:space="preserve"> أو</w:t>
      </w:r>
      <w:r w:rsidRPr="002F1EF4">
        <w:rPr>
          <w:rFonts w:hint="cs"/>
          <w:rtl/>
          <w:lang w:bidi="ar-EG"/>
        </w:rPr>
        <w:t xml:space="preserve"> </w:t>
      </w:r>
      <w:proofErr w:type="spellStart"/>
      <w:r w:rsidRPr="002F1EF4">
        <w:rPr>
          <w:lang w:bidi="ar-EG"/>
        </w:rPr>
        <w:t>IsDB</w:t>
      </w:r>
      <w:proofErr w:type="spellEnd"/>
      <w:r w:rsidRPr="00140622">
        <w:rPr>
          <w:rtl/>
          <w:lang w:bidi="ar-EG"/>
        </w:rPr>
        <w:t xml:space="preserve"> غالباً ما يفضل</w:t>
      </w:r>
      <w:r w:rsidRPr="002F1EF4">
        <w:rPr>
          <w:rFonts w:hint="cs"/>
          <w:rtl/>
          <w:lang w:bidi="ar-EG"/>
        </w:rPr>
        <w:t>ها</w:t>
      </w:r>
      <w:r w:rsidRPr="00140622">
        <w:rPr>
          <w:rtl/>
          <w:lang w:bidi="ar-EG"/>
        </w:rPr>
        <w:t xml:space="preserve"> الذين يسعون إلى تنمية القدرات والتدريب</w:t>
      </w:r>
      <w:r w:rsidRPr="004E0CA8">
        <w:rPr>
          <w:rtl/>
          <w:lang w:bidi="ar-EG"/>
        </w:rPr>
        <w:t xml:space="preserve"> </w:t>
      </w:r>
      <w:r w:rsidRPr="00140622">
        <w:rPr>
          <w:rtl/>
          <w:lang w:bidi="ar-EG"/>
        </w:rPr>
        <w:t>على المستوى الإقليمي.</w:t>
      </w:r>
    </w:p>
    <w:p w14:paraId="637E5C4B" w14:textId="77777777" w:rsidR="007E0DB0" w:rsidRDefault="007E0DB0" w:rsidP="007E0DB0">
      <w:pPr>
        <w:pStyle w:val="Heading3"/>
        <w:rPr>
          <w:rtl/>
          <w:lang w:bidi="ar-EG"/>
        </w:rPr>
      </w:pPr>
      <w:r w:rsidRPr="00140622">
        <w:rPr>
          <w:rtl/>
          <w:lang w:bidi="ar-EG"/>
        </w:rPr>
        <w:lastRenderedPageBreak/>
        <w:t>تنمية قدرات المجتمع المدني وتدريب</w:t>
      </w:r>
      <w:r w:rsidRPr="002F1EF4">
        <w:rPr>
          <w:rFonts w:hint="cs"/>
          <w:rtl/>
          <w:lang w:bidi="ar-EG"/>
        </w:rPr>
        <w:t>ه</w:t>
      </w:r>
    </w:p>
    <w:p w14:paraId="01A78C28" w14:textId="77777777" w:rsidR="007E0DB0" w:rsidRDefault="007E0DB0" w:rsidP="007E0DB0">
      <w:pPr>
        <w:rPr>
          <w:rtl/>
          <w:lang w:bidi="ar-EG"/>
        </w:rPr>
      </w:pPr>
      <w:r>
        <w:rPr>
          <w:lang w:bidi="ar-EG"/>
        </w:rPr>
        <w:t>83</w:t>
      </w:r>
      <w:r>
        <w:rPr>
          <w:rtl/>
          <w:lang w:bidi="ar-EG"/>
        </w:rPr>
        <w:tab/>
      </w:r>
      <w:r w:rsidRPr="00140622">
        <w:rPr>
          <w:rtl/>
          <w:lang w:bidi="ar-EG"/>
        </w:rPr>
        <w:t>هناك عشرات الآلاف من منظمات المجتمع المدني "التي تركز على التنمية" على نطاق متفاوت في جميع أنحاء العالم، ويقدم العديد منها تنمية القدرات والتدريب في مجال</w:t>
      </w:r>
      <w:r w:rsidRPr="00130F1E">
        <w:rPr>
          <w:rFonts w:hint="cs"/>
          <w:rtl/>
          <w:lang w:bidi="ar-EG"/>
        </w:rPr>
        <w:t>، وعبر،</w:t>
      </w:r>
      <w:r w:rsidRPr="00140622">
        <w:rPr>
          <w:rtl/>
          <w:lang w:bidi="ar-EG"/>
        </w:rPr>
        <w:t xml:space="preserve"> استخدام التكنولوجيات الرقمية، </w:t>
      </w:r>
      <w:r w:rsidRPr="00130F1E">
        <w:rPr>
          <w:rFonts w:hint="cs"/>
          <w:rtl/>
          <w:lang w:bidi="ar-EG"/>
        </w:rPr>
        <w:t>و</w:t>
      </w:r>
      <w:r w:rsidRPr="00140622">
        <w:rPr>
          <w:rtl/>
          <w:lang w:bidi="ar-EG"/>
        </w:rPr>
        <w:t>تمولها في الغالب جهات مانحة ثنائية ومتعددة الأطراف.</w:t>
      </w:r>
      <w:r>
        <w:rPr>
          <w:rFonts w:hint="cs"/>
          <w:rtl/>
          <w:lang w:bidi="ar-EG"/>
        </w:rPr>
        <w:t xml:space="preserve"> </w:t>
      </w:r>
      <w:r w:rsidRPr="00130F1E">
        <w:rPr>
          <w:rFonts w:hint="cs"/>
          <w:rtl/>
          <w:lang w:bidi="ar-EG"/>
        </w:rPr>
        <w:t>ويصح ذلك</w:t>
      </w:r>
      <w:r w:rsidRPr="00140622">
        <w:rPr>
          <w:rtl/>
          <w:lang w:bidi="ar-EG"/>
        </w:rPr>
        <w:t xml:space="preserve"> بشكل خاص في مجالات الصحة والتعليم،</w:t>
      </w:r>
      <w:r>
        <w:rPr>
          <w:rStyle w:val="FootnoteReference"/>
          <w:rtl/>
          <w:lang w:bidi="ar-EG"/>
        </w:rPr>
        <w:footnoteReference w:id="120"/>
      </w:r>
      <w:r w:rsidRPr="00130F1E">
        <w:rPr>
          <w:rFonts w:hint="cs"/>
          <w:rtl/>
          <w:lang w:bidi="ar-EG"/>
        </w:rPr>
        <w:t xml:space="preserve"> وي</w:t>
      </w:r>
      <w:r>
        <w:rPr>
          <w:rFonts w:hint="cs"/>
          <w:rtl/>
          <w:lang w:bidi="ar-EG"/>
        </w:rPr>
        <w:t>تقاطع</w:t>
      </w:r>
      <w:r w:rsidRPr="00140622">
        <w:rPr>
          <w:rtl/>
          <w:lang w:bidi="ar-EG"/>
        </w:rPr>
        <w:t xml:space="preserve"> خاص</w:t>
      </w:r>
      <w:r w:rsidRPr="00130F1E">
        <w:rPr>
          <w:rFonts w:hint="cs"/>
          <w:rtl/>
          <w:lang w:bidi="ar-EG"/>
        </w:rPr>
        <w:t>ةً</w:t>
      </w:r>
      <w:r w:rsidRPr="00140622">
        <w:rPr>
          <w:rtl/>
          <w:lang w:bidi="ar-EG"/>
        </w:rPr>
        <w:t xml:space="preserve"> مع العمل المستمر للمجالات المحورية لمكتب تنمية الاتصالات بشأن الابتكار </w:t>
      </w:r>
      <w:r w:rsidRPr="00130F1E">
        <w:rPr>
          <w:rFonts w:hint="cs"/>
          <w:rtl/>
          <w:lang w:bidi="ar-EG"/>
        </w:rPr>
        <w:t>والشمول</w:t>
      </w:r>
      <w:r w:rsidRPr="00140622">
        <w:rPr>
          <w:rtl/>
          <w:lang w:bidi="ar-EG"/>
        </w:rPr>
        <w:t xml:space="preserve"> والخدمات والبيئة. </w:t>
      </w:r>
      <w:r w:rsidRPr="00C92C59">
        <w:rPr>
          <w:rFonts w:hint="cs"/>
          <w:rtl/>
          <w:lang w:bidi="ar-EG"/>
        </w:rPr>
        <w:t>وي</w:t>
      </w:r>
      <w:r w:rsidRPr="00140622">
        <w:rPr>
          <w:rtl/>
          <w:lang w:bidi="ar-EG"/>
        </w:rPr>
        <w:t>وج</w:t>
      </w:r>
      <w:r w:rsidRPr="00C92C59">
        <w:rPr>
          <w:rFonts w:hint="cs"/>
          <w:rtl/>
          <w:lang w:bidi="ar-EG"/>
        </w:rPr>
        <w:t>َّ</w:t>
      </w:r>
      <w:r w:rsidRPr="00140622">
        <w:rPr>
          <w:rtl/>
          <w:lang w:bidi="ar-EG"/>
        </w:rPr>
        <w:t xml:space="preserve">ه الكثير من نشاط المجتمع المدني هذا في المقام الأول </w:t>
      </w:r>
      <w:r w:rsidRPr="00C92C59">
        <w:rPr>
          <w:rFonts w:hint="cs"/>
          <w:rtl/>
          <w:lang w:bidi="ar-EG"/>
        </w:rPr>
        <w:t>نحو</w:t>
      </w:r>
      <w:r w:rsidRPr="00140622">
        <w:rPr>
          <w:rtl/>
          <w:lang w:bidi="ar-EG"/>
        </w:rPr>
        <w:t xml:space="preserve"> تمكين الأفراد من النفاذ إلى هذه التكنولوجيات واستخدامها؛ </w:t>
      </w:r>
      <w:r w:rsidRPr="00C92C59">
        <w:rPr>
          <w:rFonts w:hint="cs"/>
          <w:rtl/>
          <w:lang w:bidi="ar-EG"/>
        </w:rPr>
        <w:t>و</w:t>
      </w:r>
      <w:r w:rsidRPr="00140622">
        <w:rPr>
          <w:rtl/>
          <w:lang w:bidi="ar-EG"/>
        </w:rPr>
        <w:t>يهدف</w:t>
      </w:r>
      <w:r w:rsidRPr="00C92C59">
        <w:rPr>
          <w:rtl/>
          <w:lang w:bidi="ar-EG"/>
        </w:rPr>
        <w:t xml:space="preserve"> </w:t>
      </w:r>
      <w:r w:rsidRPr="00140622">
        <w:rPr>
          <w:rtl/>
          <w:lang w:bidi="ar-EG"/>
        </w:rPr>
        <w:t>نشاط أقل من ذلك بكثير إلى تقديم تنمية القدرات المؤسسية أو التنظيمية</w:t>
      </w:r>
      <w:r w:rsidRPr="00C92C59">
        <w:rPr>
          <w:rtl/>
          <w:lang w:bidi="ar-EG"/>
        </w:rPr>
        <w:t xml:space="preserve"> </w:t>
      </w:r>
      <w:r w:rsidRPr="00140622">
        <w:rPr>
          <w:rtl/>
          <w:lang w:bidi="ar-EG"/>
        </w:rPr>
        <w:t>مباشرة.</w:t>
      </w:r>
      <w:r w:rsidRPr="00DE69A2">
        <w:rPr>
          <w:rtl/>
          <w:lang w:bidi="ar-EG"/>
        </w:rPr>
        <w:t xml:space="preserve"> </w:t>
      </w:r>
      <w:r w:rsidRPr="00140622">
        <w:rPr>
          <w:rtl/>
          <w:lang w:bidi="ar-EG"/>
        </w:rPr>
        <w:t xml:space="preserve">وهذا يعزز </w:t>
      </w:r>
      <w:r w:rsidRPr="00DE69A2">
        <w:rPr>
          <w:rFonts w:hint="cs"/>
          <w:rtl/>
          <w:lang w:bidi="ar-EG"/>
        </w:rPr>
        <w:t>التنازع</w:t>
      </w:r>
      <w:r w:rsidRPr="00140622">
        <w:rPr>
          <w:rtl/>
          <w:lang w:bidi="ar-EG"/>
        </w:rPr>
        <w:t xml:space="preserve"> الذي </w:t>
      </w:r>
      <w:r w:rsidRPr="00DE69A2">
        <w:rPr>
          <w:rFonts w:hint="cs"/>
          <w:rtl/>
          <w:lang w:bidi="ar-EG"/>
        </w:rPr>
        <w:t>سبق ذكره</w:t>
      </w:r>
      <w:r w:rsidRPr="00140622">
        <w:rPr>
          <w:rtl/>
          <w:lang w:bidi="ar-EG"/>
        </w:rPr>
        <w:t xml:space="preserve"> بشأن التوازن الذي يرغب أعضاء الاتحاد في</w:t>
      </w:r>
      <w:r>
        <w:rPr>
          <w:rFonts w:hint="cs"/>
          <w:rtl/>
          <w:lang w:bidi="ar-EG"/>
        </w:rPr>
        <w:t> </w:t>
      </w:r>
      <w:r w:rsidRPr="00140622">
        <w:rPr>
          <w:rtl/>
          <w:lang w:bidi="ar-EG"/>
        </w:rPr>
        <w:t xml:space="preserve">تحقيقه بين تقديم تنمية القدرات عالية الجودة للأفراد أو الإدارات الحكومية، ويقترح أن ينظر الاتحاد في تطوير علاقات أوثق مع منظمات المجتمع المدني </w:t>
      </w:r>
      <w:r w:rsidRPr="00DE69A2">
        <w:rPr>
          <w:rFonts w:hint="cs"/>
          <w:rtl/>
          <w:lang w:bidi="ar-EG"/>
        </w:rPr>
        <w:t>في حال</w:t>
      </w:r>
      <w:r w:rsidRPr="00140622">
        <w:rPr>
          <w:rtl/>
          <w:lang w:bidi="ar-EG"/>
        </w:rPr>
        <w:t xml:space="preserve"> اتخاذ قرار </w:t>
      </w:r>
      <w:r w:rsidRPr="00DE69A2">
        <w:rPr>
          <w:rFonts w:hint="cs"/>
          <w:rtl/>
          <w:lang w:bidi="ar-EG"/>
        </w:rPr>
        <w:t>بإيلاء الأولوية</w:t>
      </w:r>
      <w:r w:rsidRPr="00140622">
        <w:rPr>
          <w:rtl/>
          <w:lang w:bidi="ar-EG"/>
        </w:rPr>
        <w:t xml:space="preserve"> </w:t>
      </w:r>
      <w:r w:rsidRPr="00DE69A2">
        <w:rPr>
          <w:rFonts w:hint="cs"/>
          <w:rtl/>
          <w:lang w:bidi="ar-EG"/>
        </w:rPr>
        <w:t>ل</w:t>
      </w:r>
      <w:r w:rsidRPr="00140622">
        <w:rPr>
          <w:rtl/>
          <w:lang w:bidi="ar-EG"/>
        </w:rPr>
        <w:t>تنمية القدرات والتدريب على المستوى الفردي.</w:t>
      </w:r>
      <w:r>
        <w:rPr>
          <w:rStyle w:val="FootnoteReference"/>
          <w:rtl/>
          <w:lang w:bidi="ar-EG"/>
        </w:rPr>
        <w:footnoteReference w:id="121"/>
      </w:r>
    </w:p>
    <w:p w14:paraId="13B88505" w14:textId="77777777" w:rsidR="007E0DB0" w:rsidRDefault="007E0DB0" w:rsidP="007E0DB0">
      <w:pPr>
        <w:pStyle w:val="Heading2"/>
        <w:rPr>
          <w:rtl/>
          <w:lang w:bidi="ar-EG"/>
        </w:rPr>
      </w:pPr>
      <w:r>
        <w:rPr>
          <w:lang w:bidi="ar-EG"/>
        </w:rPr>
        <w:t>2.8</w:t>
      </w:r>
      <w:r>
        <w:rPr>
          <w:lang w:bidi="ar-EG"/>
        </w:rPr>
        <w:tab/>
      </w:r>
      <w:r w:rsidRPr="00DE69A2">
        <w:rPr>
          <w:rtl/>
          <w:lang w:bidi="ar-EG"/>
        </w:rPr>
        <w:t>طرائق</w:t>
      </w:r>
      <w:r w:rsidRPr="00DE69A2">
        <w:rPr>
          <w:rFonts w:hint="cs"/>
          <w:rtl/>
          <w:lang w:bidi="ar-EG"/>
        </w:rPr>
        <w:t xml:space="preserve"> قيام</w:t>
      </w:r>
      <w:r w:rsidRPr="00DE69A2">
        <w:rPr>
          <w:rtl/>
          <w:lang w:bidi="ar-EG"/>
        </w:rPr>
        <w:t xml:space="preserve"> وكالات الأمم المتحدة </w:t>
      </w:r>
      <w:r w:rsidRPr="00DE69A2">
        <w:rPr>
          <w:rFonts w:hint="cs"/>
          <w:rtl/>
          <w:lang w:bidi="ar-EG"/>
        </w:rPr>
        <w:t>ب</w:t>
      </w:r>
      <w:r w:rsidRPr="00DE69A2">
        <w:rPr>
          <w:rtl/>
          <w:lang w:bidi="ar-EG"/>
        </w:rPr>
        <w:t>تقديم تنمية القدرات والتدريب</w:t>
      </w:r>
    </w:p>
    <w:p w14:paraId="28D3C3EC" w14:textId="77777777" w:rsidR="007E0DB0" w:rsidRDefault="007E0DB0" w:rsidP="007E0DB0">
      <w:pPr>
        <w:rPr>
          <w:rtl/>
          <w:lang w:bidi="ar-EG"/>
        </w:rPr>
      </w:pPr>
      <w:r>
        <w:rPr>
          <w:lang w:bidi="ar-EG"/>
        </w:rPr>
        <w:t>84</w:t>
      </w:r>
      <w:r>
        <w:rPr>
          <w:rtl/>
          <w:lang w:bidi="ar-EG"/>
        </w:rPr>
        <w:tab/>
      </w:r>
      <w:r w:rsidRPr="00DE69A2">
        <w:rPr>
          <w:rtl/>
          <w:lang w:bidi="ar-EG"/>
        </w:rPr>
        <w:t xml:space="preserve">من المهم أن يتعلم الاتحاد الدولي للاتصالات من تجارب وكالات الأمم المتحدة الأخرى في تقديم تنمية القدرات والتدريب، </w:t>
      </w:r>
      <w:r w:rsidRPr="00CE0670">
        <w:rPr>
          <w:rFonts w:hint="cs"/>
          <w:rtl/>
          <w:lang w:bidi="ar-EG"/>
        </w:rPr>
        <w:t>كي</w:t>
      </w:r>
      <w:r w:rsidRPr="00DE69A2">
        <w:rPr>
          <w:rtl/>
          <w:lang w:bidi="ar-EG"/>
        </w:rPr>
        <w:t xml:space="preserve"> يتمكن من تحقيق أعلى مستويات الجودة في الممارسة</w:t>
      </w:r>
      <w:r w:rsidRPr="00CE0670">
        <w:rPr>
          <w:rFonts w:hint="cs"/>
          <w:rtl/>
          <w:lang w:bidi="ar-EG"/>
        </w:rPr>
        <w:t xml:space="preserve"> العملية</w:t>
      </w:r>
      <w:r w:rsidRPr="00DE69A2">
        <w:rPr>
          <w:rtl/>
          <w:lang w:bidi="ar-EG"/>
        </w:rPr>
        <w:t xml:space="preserve">، لا سيما في ضوء التغييرات الهيكلية المطلوبة استجابة </w:t>
      </w:r>
      <w:r w:rsidRPr="00CE0670">
        <w:rPr>
          <w:rFonts w:hint="cs"/>
          <w:rtl/>
          <w:lang w:bidi="ar-EG"/>
        </w:rPr>
        <w:t>ل</w:t>
      </w:r>
      <w:r w:rsidRPr="00DE69A2">
        <w:rPr>
          <w:rtl/>
        </w:rPr>
        <w:t>جائحة كوفيد-19</w:t>
      </w:r>
      <w:r w:rsidRPr="00DE69A2">
        <w:rPr>
          <w:rtl/>
          <w:lang w:bidi="ar-EG"/>
        </w:rPr>
        <w:t xml:space="preserve"> وآثاره</w:t>
      </w:r>
      <w:r w:rsidRPr="00CE0670">
        <w:rPr>
          <w:rFonts w:hint="cs"/>
          <w:rtl/>
          <w:lang w:bidi="ar-EG"/>
        </w:rPr>
        <w:t>ا</w:t>
      </w:r>
      <w:r w:rsidRPr="00DE69A2">
        <w:rPr>
          <w:rtl/>
          <w:lang w:bidi="ar-EG"/>
        </w:rPr>
        <w:t xml:space="preserve"> على المدى الطويل.</w:t>
      </w:r>
      <w:r w:rsidRPr="00733ADC">
        <w:rPr>
          <w:rFonts w:hint="cs"/>
          <w:rtl/>
          <w:lang w:bidi="ar-EG"/>
        </w:rPr>
        <w:t xml:space="preserve"> و</w:t>
      </w:r>
      <w:r w:rsidRPr="00DE69A2">
        <w:rPr>
          <w:rtl/>
          <w:lang w:bidi="ar-EG"/>
        </w:rPr>
        <w:t xml:space="preserve">تنتقل الوكالات بشكل متزايد </w:t>
      </w:r>
      <w:r w:rsidRPr="00733ADC">
        <w:rPr>
          <w:rFonts w:hint="cs"/>
          <w:rtl/>
          <w:lang w:bidi="ar-EG"/>
        </w:rPr>
        <w:t>إلى شبكة</w:t>
      </w:r>
      <w:r w:rsidRPr="00DE69A2">
        <w:rPr>
          <w:rtl/>
          <w:lang w:bidi="ar-EG"/>
        </w:rPr>
        <w:t xml:space="preserve"> الإنترنت، وبالتالي ينصب تركيز هذا القسم بشكل أساسي، ولكن ليس حصرياً، على الأنشطة عبر الإنترنت. </w:t>
      </w:r>
      <w:r w:rsidRPr="00733ADC">
        <w:rPr>
          <w:rFonts w:hint="cs"/>
          <w:rtl/>
          <w:lang w:bidi="ar-EG"/>
        </w:rPr>
        <w:t>و</w:t>
      </w:r>
      <w:r w:rsidRPr="00DE69A2">
        <w:rPr>
          <w:rtl/>
          <w:lang w:bidi="ar-EG"/>
        </w:rPr>
        <w:t>تقدم ثلاثة تعميمات مهمة السياق المناسب:</w:t>
      </w:r>
    </w:p>
    <w:p w14:paraId="5F0FEF11" w14:textId="77777777" w:rsidR="007E0DB0" w:rsidRDefault="007E0DB0" w:rsidP="007E0DB0">
      <w:pPr>
        <w:pStyle w:val="enumlev1"/>
        <w:rPr>
          <w:rtl/>
        </w:rPr>
      </w:pPr>
      <w:r>
        <w:sym w:font="Symbol" w:char="F0B7"/>
      </w:r>
      <w:r>
        <w:rPr>
          <w:rtl/>
        </w:rPr>
        <w:tab/>
      </w:r>
      <w:r w:rsidRPr="00DE69A2">
        <w:rPr>
          <w:rtl/>
        </w:rPr>
        <w:t xml:space="preserve">هناك تنوع كبير في أساليب </w:t>
      </w:r>
      <w:r w:rsidRPr="00733ADC">
        <w:rPr>
          <w:rFonts w:hint="cs"/>
          <w:rtl/>
        </w:rPr>
        <w:t>التقديم</w:t>
      </w:r>
      <w:r w:rsidRPr="00DE69A2">
        <w:rPr>
          <w:rtl/>
        </w:rPr>
        <w:t xml:space="preserve"> بين مختلف وكالات الأمم المتحدة، ويمكن </w:t>
      </w:r>
      <w:r w:rsidRPr="00733ADC">
        <w:rPr>
          <w:rFonts w:hint="cs"/>
          <w:rtl/>
        </w:rPr>
        <w:t>ل</w:t>
      </w:r>
      <w:r w:rsidRPr="00DE69A2">
        <w:rPr>
          <w:rtl/>
        </w:rPr>
        <w:t>لوكالات التي تعمل بشكل وثيق مع بعضها البعض تحقيق وفورات كبيرة في التكاليف وأوجه تآزر من خلال منصة أو منصات مشتركة للأمم المتحدة.</w:t>
      </w:r>
    </w:p>
    <w:p w14:paraId="01533576" w14:textId="77777777" w:rsidR="007E0DB0" w:rsidRDefault="007E0DB0" w:rsidP="007E0DB0">
      <w:pPr>
        <w:pStyle w:val="enumlev1"/>
        <w:rPr>
          <w:rtl/>
        </w:rPr>
      </w:pPr>
      <w:r>
        <w:sym w:font="Symbol" w:char="F0B7"/>
      </w:r>
      <w:r>
        <w:rPr>
          <w:rtl/>
        </w:rPr>
        <w:tab/>
      </w:r>
      <w:r w:rsidRPr="00DE69A2">
        <w:rPr>
          <w:rtl/>
        </w:rPr>
        <w:t xml:space="preserve">سيكون لـجائحة كوفيد-19 </w:t>
      </w:r>
      <w:r w:rsidRPr="00733ADC">
        <w:rPr>
          <w:rFonts w:hint="cs"/>
          <w:rtl/>
        </w:rPr>
        <w:t>مؤثرات</w:t>
      </w:r>
      <w:r w:rsidRPr="00DE69A2">
        <w:rPr>
          <w:rtl/>
        </w:rPr>
        <w:t xml:space="preserve"> دائمة في تحويل الكثير من</w:t>
      </w:r>
      <w:r w:rsidRPr="00733ADC">
        <w:rPr>
          <w:rFonts w:hint="cs"/>
          <w:rtl/>
        </w:rPr>
        <w:t xml:space="preserve"> أنشطة</w:t>
      </w:r>
      <w:r w:rsidRPr="00DE69A2">
        <w:rPr>
          <w:rtl/>
        </w:rPr>
        <w:t xml:space="preserve"> تنمية القدرات والتدريب</w:t>
      </w:r>
      <w:r w:rsidRPr="00733ADC">
        <w:rPr>
          <w:rFonts w:hint="cs"/>
          <w:rtl/>
        </w:rPr>
        <w:t xml:space="preserve"> الحضورية سابقاً</w:t>
      </w:r>
      <w:r w:rsidRPr="00DE69A2">
        <w:rPr>
          <w:rtl/>
        </w:rPr>
        <w:t xml:space="preserve"> في</w:t>
      </w:r>
      <w:r>
        <w:rPr>
          <w:rFonts w:hint="cs"/>
          <w:rtl/>
        </w:rPr>
        <w:t> </w:t>
      </w:r>
      <w:r w:rsidRPr="00DE69A2">
        <w:rPr>
          <w:rtl/>
        </w:rPr>
        <w:t>وكالات الأمم المتحدة إلى أساليب عبر الإنترنت.</w:t>
      </w:r>
    </w:p>
    <w:p w14:paraId="7036963A" w14:textId="77777777" w:rsidR="007E0DB0" w:rsidRDefault="007E0DB0" w:rsidP="007E0DB0">
      <w:pPr>
        <w:pStyle w:val="enumlev1"/>
        <w:rPr>
          <w:rtl/>
        </w:rPr>
      </w:pPr>
      <w:r>
        <w:sym w:font="Symbol" w:char="F0B7"/>
      </w:r>
      <w:r>
        <w:rPr>
          <w:rtl/>
        </w:rPr>
        <w:tab/>
      </w:r>
      <w:r w:rsidRPr="00DE69A2">
        <w:rPr>
          <w:rtl/>
        </w:rPr>
        <w:t xml:space="preserve">تستخدم العديد من وكالات الأمم المتحدة نظام </w:t>
      </w:r>
      <w:r w:rsidRPr="00DE69A2">
        <w:t>Moodle</w:t>
      </w:r>
      <w:r w:rsidRPr="00DE69A2">
        <w:rPr>
          <w:rtl/>
        </w:rPr>
        <w:t xml:space="preserve"> كنظام أساسي لإدارة التعلم، ويرجع ذلك أساساً إلى</w:t>
      </w:r>
      <w:r w:rsidRPr="00AB70A4">
        <w:rPr>
          <w:rFonts w:hint="cs"/>
          <w:rtl/>
        </w:rPr>
        <w:t xml:space="preserve"> كونه</w:t>
      </w:r>
      <w:r w:rsidRPr="00DE69A2">
        <w:rPr>
          <w:rtl/>
        </w:rPr>
        <w:t xml:space="preserve"> "</w:t>
      </w:r>
      <w:r w:rsidRPr="00AB70A4">
        <w:rPr>
          <w:rFonts w:hint="cs"/>
          <w:rtl/>
        </w:rPr>
        <w:t>مفتوح المصدر</w:t>
      </w:r>
      <w:r w:rsidRPr="00DE69A2">
        <w:rPr>
          <w:rtl/>
        </w:rPr>
        <w:t>" وانخفاض تكلفته، ولكنه</w:t>
      </w:r>
      <w:r w:rsidRPr="00AB70A4">
        <w:rPr>
          <w:rFonts w:hint="cs"/>
          <w:rtl/>
        </w:rPr>
        <w:t>ا</w:t>
      </w:r>
      <w:r w:rsidRPr="00DE69A2">
        <w:rPr>
          <w:rtl/>
        </w:rPr>
        <w:t xml:space="preserve"> اعتمد</w:t>
      </w:r>
      <w:r w:rsidRPr="00AB70A4">
        <w:rPr>
          <w:rFonts w:hint="cs"/>
          <w:rtl/>
        </w:rPr>
        <w:t>ت</w:t>
      </w:r>
      <w:r w:rsidRPr="00DE69A2">
        <w:rPr>
          <w:rtl/>
        </w:rPr>
        <w:t xml:space="preserve"> جميعاً مناهج مختلفة لاستخدامه، وأنشأ</w:t>
      </w:r>
      <w:r w:rsidRPr="00AB70A4">
        <w:rPr>
          <w:rFonts w:hint="cs"/>
          <w:rtl/>
        </w:rPr>
        <w:t>ت</w:t>
      </w:r>
      <w:r w:rsidRPr="00DE69A2">
        <w:rPr>
          <w:rtl/>
        </w:rPr>
        <w:t xml:space="preserve"> خدمات و"</w:t>
      </w:r>
      <w:r w:rsidRPr="00AB70A4">
        <w:rPr>
          <w:rFonts w:hint="cs"/>
          <w:rtl/>
        </w:rPr>
        <w:t>بيئات</w:t>
      </w:r>
      <w:r w:rsidRPr="00DE69A2">
        <w:rPr>
          <w:rtl/>
        </w:rPr>
        <w:t>" مختلف</w:t>
      </w:r>
      <w:r w:rsidRPr="00AB70A4">
        <w:rPr>
          <w:rFonts w:hint="cs"/>
          <w:rtl/>
        </w:rPr>
        <w:t>ة</w:t>
      </w:r>
      <w:r w:rsidRPr="00DE69A2">
        <w:rPr>
          <w:rtl/>
        </w:rPr>
        <w:t xml:space="preserve"> تماماً ضمن منصاته</w:t>
      </w:r>
      <w:r w:rsidRPr="00AB70A4">
        <w:rPr>
          <w:rFonts w:hint="cs"/>
          <w:rtl/>
        </w:rPr>
        <w:t>ا</w:t>
      </w:r>
      <w:r w:rsidRPr="00DE69A2">
        <w:rPr>
          <w:rtl/>
        </w:rPr>
        <w:t>.</w:t>
      </w:r>
      <w:r>
        <w:rPr>
          <w:rStyle w:val="FootnoteReference"/>
          <w:rtl/>
          <w:lang w:bidi="ar-EG"/>
        </w:rPr>
        <w:footnoteReference w:id="122"/>
      </w:r>
    </w:p>
    <w:p w14:paraId="792E2F45" w14:textId="77777777" w:rsidR="007E0DB0" w:rsidRDefault="007E0DB0" w:rsidP="007E0DB0">
      <w:pPr>
        <w:pStyle w:val="Heading3"/>
        <w:rPr>
          <w:rtl/>
          <w:lang w:bidi="ar-EG"/>
        </w:rPr>
      </w:pPr>
      <w:r w:rsidRPr="00AB70A4">
        <w:rPr>
          <w:rtl/>
          <w:lang w:bidi="ar-EG"/>
        </w:rPr>
        <w:lastRenderedPageBreak/>
        <w:t>دمج منصات تنمية القدرات والتدريب ضمن منظومة الأمم المتحدة</w:t>
      </w:r>
    </w:p>
    <w:p w14:paraId="7BD86DB6" w14:textId="77777777" w:rsidR="007E0DB0" w:rsidRDefault="007E0DB0" w:rsidP="007E0DB0">
      <w:pPr>
        <w:keepNext/>
        <w:keepLines/>
        <w:rPr>
          <w:rtl/>
          <w:lang w:bidi="ar-EG"/>
        </w:rPr>
      </w:pPr>
      <w:r>
        <w:rPr>
          <w:lang w:bidi="ar-EG"/>
        </w:rPr>
        <w:t>85</w:t>
      </w:r>
      <w:r>
        <w:rPr>
          <w:rtl/>
          <w:lang w:bidi="ar-EG"/>
        </w:rPr>
        <w:tab/>
      </w:r>
      <w:r w:rsidRPr="00AB70A4">
        <w:rPr>
          <w:rtl/>
          <w:lang w:bidi="ar-EG"/>
        </w:rPr>
        <w:t xml:space="preserve">تتعامل وكالات الأمم المتحدة بشكل عام مع أنشطة تنمية القدرات (أو عادة ما تكون "بناء القدرات") والتدريب الخارجية بشكل منفصل تماماً عن التطوير الداخلي لموظفيها (المعروف </w:t>
      </w:r>
      <w:r w:rsidRPr="00641DCA">
        <w:rPr>
          <w:rFonts w:hint="cs"/>
          <w:rtl/>
          <w:lang w:bidi="ar-EG"/>
        </w:rPr>
        <w:t>في كثير من الأحيان</w:t>
      </w:r>
      <w:r w:rsidRPr="00AB70A4">
        <w:rPr>
          <w:rtl/>
          <w:lang w:bidi="ar-EG"/>
        </w:rPr>
        <w:t xml:space="preserve"> باسم التعلم والتطوير، أو </w:t>
      </w:r>
      <w:r w:rsidRPr="00641DCA">
        <w:rPr>
          <w:lang w:bidi="ar-EG"/>
        </w:rPr>
        <w:t>L&amp;D</w:t>
      </w:r>
      <w:r w:rsidRPr="00AB70A4">
        <w:rPr>
          <w:rtl/>
          <w:lang w:bidi="ar-EG"/>
        </w:rPr>
        <w:t>)، وكثيراً ما تستخدم منصات رقمية مختلفة لكل منها.</w:t>
      </w:r>
      <w:r w:rsidRPr="00641DCA">
        <w:rPr>
          <w:rtl/>
          <w:lang w:bidi="ar-EG"/>
        </w:rPr>
        <w:t xml:space="preserve"> </w:t>
      </w:r>
      <w:r w:rsidRPr="00AB70A4">
        <w:rPr>
          <w:rtl/>
          <w:lang w:bidi="ar-EG"/>
        </w:rPr>
        <w:t xml:space="preserve">لذلك يمكن لمثل هذه الوكالات تحقيق وفورات في التكاليف من خلال الجمع بين منصاتها الداخلية والخارجية (انظر مثال اليونيسف). </w:t>
      </w:r>
      <w:r w:rsidRPr="00641DCA">
        <w:rPr>
          <w:rFonts w:hint="cs"/>
          <w:rtl/>
          <w:lang w:bidi="ar-EG"/>
        </w:rPr>
        <w:t>و</w:t>
      </w:r>
      <w:r w:rsidRPr="00AB70A4">
        <w:rPr>
          <w:rtl/>
          <w:lang w:bidi="ar-EG"/>
        </w:rPr>
        <w:t xml:space="preserve">يمكن لوكالات الأمم المتحدة تحقيق وفورات أكبر إذا اجتمعت معاً </w:t>
      </w:r>
      <w:r w:rsidRPr="00641DCA">
        <w:rPr>
          <w:rFonts w:hint="cs"/>
          <w:rtl/>
          <w:lang w:bidi="ar-EG"/>
        </w:rPr>
        <w:t>لتتشارك في</w:t>
      </w:r>
      <w:r w:rsidRPr="00AB70A4">
        <w:rPr>
          <w:rtl/>
          <w:lang w:bidi="ar-EG"/>
        </w:rPr>
        <w:t xml:space="preserve"> عدد </w:t>
      </w:r>
      <w:r w:rsidRPr="00641DCA">
        <w:rPr>
          <w:rFonts w:hint="cs"/>
          <w:rtl/>
          <w:lang w:bidi="ar-EG"/>
        </w:rPr>
        <w:t>قليل</w:t>
      </w:r>
      <w:r w:rsidRPr="00AB70A4">
        <w:rPr>
          <w:rtl/>
          <w:lang w:bidi="ar-EG"/>
        </w:rPr>
        <w:t xml:space="preserve"> من منصات التعلم الشاملة، بدلاً من أن تسعى كل </w:t>
      </w:r>
      <w:r w:rsidRPr="00641DCA">
        <w:rPr>
          <w:rFonts w:hint="cs"/>
          <w:rtl/>
          <w:lang w:bidi="ar-EG"/>
        </w:rPr>
        <w:t>وكالة</w:t>
      </w:r>
      <w:r w:rsidRPr="00AB70A4">
        <w:rPr>
          <w:rtl/>
          <w:lang w:bidi="ar-EG"/>
        </w:rPr>
        <w:t xml:space="preserve"> لتقديم</w:t>
      </w:r>
      <w:r w:rsidRPr="00641DCA">
        <w:rPr>
          <w:rFonts w:hint="cs"/>
          <w:rtl/>
          <w:lang w:bidi="ar-EG"/>
        </w:rPr>
        <w:t xml:space="preserve"> منصت</w:t>
      </w:r>
      <w:r w:rsidRPr="00AB70A4">
        <w:rPr>
          <w:rtl/>
          <w:lang w:bidi="ar-EG"/>
        </w:rPr>
        <w:t>ها</w:t>
      </w:r>
      <w:r w:rsidRPr="00641DCA">
        <w:rPr>
          <w:rFonts w:hint="cs"/>
          <w:rtl/>
          <w:lang w:bidi="ar-EG"/>
        </w:rPr>
        <w:t xml:space="preserve"> الخاصة</w:t>
      </w:r>
      <w:r w:rsidRPr="00AB70A4">
        <w:rPr>
          <w:rtl/>
          <w:lang w:bidi="ar-EG"/>
        </w:rPr>
        <w:t>.</w:t>
      </w:r>
      <w:r>
        <w:rPr>
          <w:rFonts w:hint="cs"/>
          <w:rtl/>
          <w:lang w:bidi="ar-EG"/>
        </w:rPr>
        <w:t xml:space="preserve"> </w:t>
      </w:r>
      <w:r w:rsidRPr="00E07BC3">
        <w:rPr>
          <w:rFonts w:hint="cs"/>
          <w:rtl/>
          <w:lang w:bidi="ar-EG"/>
        </w:rPr>
        <w:t>و</w:t>
      </w:r>
      <w:r w:rsidRPr="00AB70A4">
        <w:rPr>
          <w:rtl/>
          <w:lang w:bidi="ar-EG"/>
        </w:rPr>
        <w:t xml:space="preserve">بشكل ملحوظ، كان تقرير وحدة التفتيش المشتركة في عام 2020 بشأن السياسات والمنصات المستخدمة في دعم التعلم عبر وكالات الأمم المتحدة ينتقد بشدة الممارسات الحالية، </w:t>
      </w:r>
      <w:r w:rsidRPr="00E07BC3">
        <w:rPr>
          <w:rFonts w:hint="cs"/>
          <w:rtl/>
          <w:lang w:bidi="ar-EG"/>
        </w:rPr>
        <w:t>مؤكداً</w:t>
      </w:r>
      <w:r w:rsidRPr="00AB70A4">
        <w:rPr>
          <w:rtl/>
          <w:lang w:bidi="ar-EG"/>
        </w:rPr>
        <w:t xml:space="preserve"> أن مثل هذا التعلم يجب أن يكون</w:t>
      </w:r>
      <w:r w:rsidRPr="00485D25">
        <w:rPr>
          <w:rtl/>
          <w:lang w:bidi="ar-EG"/>
        </w:rPr>
        <w:t xml:space="preserve"> أكثر</w:t>
      </w:r>
      <w:r w:rsidRPr="00AB70A4">
        <w:rPr>
          <w:rtl/>
          <w:lang w:bidi="ar-EG"/>
        </w:rPr>
        <w:t xml:space="preserve"> </w:t>
      </w:r>
      <w:r>
        <w:rPr>
          <w:rFonts w:hint="cs"/>
          <w:rtl/>
          <w:lang w:bidi="ar-EG"/>
        </w:rPr>
        <w:t>انتظاماً في برامج محددة</w:t>
      </w:r>
      <w:r w:rsidRPr="00AB70A4">
        <w:rPr>
          <w:rtl/>
          <w:lang w:bidi="ar-EG"/>
        </w:rPr>
        <w:t xml:space="preserve">، وأن </w:t>
      </w:r>
      <w:r w:rsidRPr="00E07BC3">
        <w:rPr>
          <w:rFonts w:hint="cs"/>
          <w:rtl/>
          <w:lang w:bidi="ar-EG"/>
        </w:rPr>
        <w:t>ال</w:t>
      </w:r>
      <w:r w:rsidRPr="00AB70A4">
        <w:rPr>
          <w:rtl/>
          <w:lang w:bidi="ar-EG"/>
        </w:rPr>
        <w:t xml:space="preserve">تعاون </w:t>
      </w:r>
      <w:r w:rsidRPr="00E07BC3">
        <w:rPr>
          <w:rFonts w:hint="cs"/>
          <w:rtl/>
          <w:lang w:bidi="ar-EG"/>
        </w:rPr>
        <w:t>ال</w:t>
      </w:r>
      <w:r w:rsidRPr="00AB70A4">
        <w:rPr>
          <w:rtl/>
          <w:lang w:bidi="ar-EG"/>
        </w:rPr>
        <w:t>منهجي بين الوكالات</w:t>
      </w:r>
      <w:r w:rsidRPr="00E07BC3">
        <w:rPr>
          <w:rFonts w:hint="cs"/>
          <w:rtl/>
          <w:lang w:bidi="ar-EG"/>
        </w:rPr>
        <w:t xml:space="preserve"> معدوم</w:t>
      </w:r>
      <w:r w:rsidRPr="00AB70A4">
        <w:rPr>
          <w:rtl/>
          <w:lang w:bidi="ar-EG"/>
        </w:rPr>
        <w:t>،</w:t>
      </w:r>
      <w:r w:rsidRPr="00E07BC3">
        <w:rPr>
          <w:rFonts w:hint="cs"/>
          <w:rtl/>
          <w:lang w:bidi="ar-EG"/>
        </w:rPr>
        <w:t xml:space="preserve"> و</w:t>
      </w:r>
      <w:r w:rsidRPr="00AB70A4">
        <w:rPr>
          <w:rtl/>
          <w:lang w:bidi="ar-EG"/>
        </w:rPr>
        <w:t>أن استخدام التكنولوجيات الجديدة عشوائي وغير متسق، وأن</w:t>
      </w:r>
      <w:r w:rsidRPr="00E07BC3">
        <w:rPr>
          <w:rFonts w:hint="cs"/>
          <w:rtl/>
          <w:lang w:bidi="ar-EG"/>
        </w:rPr>
        <w:t xml:space="preserve"> ال</w:t>
      </w:r>
      <w:r w:rsidRPr="00AB70A4">
        <w:rPr>
          <w:rtl/>
          <w:lang w:bidi="ar-EG"/>
        </w:rPr>
        <w:t>حاجة</w:t>
      </w:r>
      <w:r w:rsidRPr="00E07BC3">
        <w:rPr>
          <w:rFonts w:hint="cs"/>
          <w:rtl/>
          <w:lang w:bidi="ar-EG"/>
        </w:rPr>
        <w:t xml:space="preserve"> تدعو</w:t>
      </w:r>
      <w:r w:rsidRPr="00E07BC3">
        <w:rPr>
          <w:rtl/>
          <w:lang w:bidi="ar-EG"/>
        </w:rPr>
        <w:t xml:space="preserve"> </w:t>
      </w:r>
      <w:r w:rsidRPr="00AB70A4">
        <w:rPr>
          <w:rtl/>
          <w:lang w:bidi="ar-EG"/>
        </w:rPr>
        <w:t>إلى مزيد من مشاركة</w:t>
      </w:r>
      <w:r w:rsidRPr="00E07BC3">
        <w:rPr>
          <w:rtl/>
          <w:lang w:bidi="ar-EG"/>
        </w:rPr>
        <w:t xml:space="preserve"> </w:t>
      </w:r>
      <w:r w:rsidRPr="00AB70A4">
        <w:rPr>
          <w:rtl/>
          <w:lang w:bidi="ar-EG"/>
        </w:rPr>
        <w:t>الموظفين أنفسهم.</w:t>
      </w:r>
      <w:r>
        <w:rPr>
          <w:rStyle w:val="FootnoteReference"/>
          <w:rtl/>
          <w:lang w:bidi="ar-EG"/>
        </w:rPr>
        <w:footnoteReference w:id="123"/>
      </w:r>
      <w:r w:rsidRPr="00EF0F32">
        <w:rPr>
          <w:rFonts w:hint="cs"/>
          <w:rtl/>
          <w:lang w:bidi="ar-EG"/>
        </w:rPr>
        <w:t xml:space="preserve"> و</w:t>
      </w:r>
      <w:r w:rsidRPr="00AB70A4">
        <w:rPr>
          <w:rtl/>
          <w:lang w:bidi="ar-EG"/>
        </w:rPr>
        <w:t xml:space="preserve">في هذا السياق، أكد </w:t>
      </w:r>
      <w:r w:rsidRPr="00EF0F32">
        <w:rPr>
          <w:rFonts w:hint="cs"/>
          <w:rtl/>
          <w:lang w:bidi="ar-EG"/>
        </w:rPr>
        <w:t>عدد</w:t>
      </w:r>
      <w:r w:rsidRPr="00AB70A4">
        <w:rPr>
          <w:rtl/>
          <w:lang w:bidi="ar-EG"/>
        </w:rPr>
        <w:t xml:space="preserve"> ممن </w:t>
      </w:r>
      <w:r w:rsidRPr="00EF0F32">
        <w:rPr>
          <w:rFonts w:hint="cs"/>
          <w:rtl/>
          <w:lang w:bidi="ar-EG"/>
        </w:rPr>
        <w:t>استُشيروا</w:t>
      </w:r>
      <w:r w:rsidRPr="00AB70A4">
        <w:rPr>
          <w:rtl/>
          <w:lang w:bidi="ar-EG"/>
        </w:rPr>
        <w:t xml:space="preserve"> من أجل هذا التقرير أن الاتحاد الدولي للاتصالات، بصفته وكالة تابعة للأمم المتحدة متخصصة </w:t>
      </w:r>
      <w:r w:rsidRPr="00EF0F32">
        <w:rPr>
          <w:rFonts w:hint="cs"/>
          <w:rtl/>
          <w:lang w:bidi="ar-EG"/>
        </w:rPr>
        <w:t xml:space="preserve">في </w:t>
      </w:r>
      <w:r w:rsidRPr="00AB70A4">
        <w:rPr>
          <w:rtl/>
          <w:lang w:bidi="ar-EG"/>
        </w:rPr>
        <w:t xml:space="preserve">تكنولوجيا المعلومات والاتصالات، </w:t>
      </w:r>
      <w:r w:rsidRPr="00EF0F32">
        <w:rPr>
          <w:rFonts w:hint="cs"/>
          <w:rtl/>
          <w:lang w:bidi="ar-EG"/>
        </w:rPr>
        <w:t>وتضم</w:t>
      </w:r>
      <w:r w:rsidRPr="00AB70A4">
        <w:rPr>
          <w:rtl/>
          <w:lang w:bidi="ar-EG"/>
        </w:rPr>
        <w:t xml:space="preserve"> أعضاء</w:t>
      </w:r>
      <w:r w:rsidRPr="00EF0F32">
        <w:rPr>
          <w:rtl/>
          <w:lang w:bidi="ar-EG"/>
        </w:rPr>
        <w:t xml:space="preserve"> </w:t>
      </w:r>
      <w:r w:rsidRPr="00AB70A4">
        <w:rPr>
          <w:rtl/>
          <w:lang w:bidi="ar-EG"/>
        </w:rPr>
        <w:t xml:space="preserve">متخصصين من القطاع الخاص </w:t>
      </w:r>
      <w:r w:rsidRPr="00EF0F32">
        <w:rPr>
          <w:rFonts w:hint="cs"/>
          <w:rtl/>
          <w:lang w:bidi="ar-EG"/>
        </w:rPr>
        <w:t>رائدين</w:t>
      </w:r>
      <w:r w:rsidRPr="00AB70A4">
        <w:rPr>
          <w:rtl/>
          <w:lang w:bidi="ar-EG"/>
        </w:rPr>
        <w:t xml:space="preserve"> في</w:t>
      </w:r>
      <w:r>
        <w:rPr>
          <w:rFonts w:hint="cs"/>
          <w:rtl/>
          <w:lang w:bidi="ar-EG"/>
        </w:rPr>
        <w:t> </w:t>
      </w:r>
      <w:r w:rsidRPr="00AB70A4">
        <w:rPr>
          <w:rtl/>
          <w:lang w:bidi="ar-EG"/>
        </w:rPr>
        <w:t xml:space="preserve">هذا المجال، </w:t>
      </w:r>
      <w:r w:rsidRPr="00EF0F32">
        <w:rPr>
          <w:rFonts w:hint="cs"/>
          <w:rtl/>
          <w:lang w:bidi="ar-EG"/>
        </w:rPr>
        <w:t>ينبغي</w:t>
      </w:r>
      <w:r w:rsidRPr="00AB70A4">
        <w:rPr>
          <w:rtl/>
          <w:lang w:bidi="ar-EG"/>
        </w:rPr>
        <w:t xml:space="preserve"> أن يكون قادراً على الحصول على منصة تعليمية رقمية أفضل </w:t>
      </w:r>
      <w:r w:rsidRPr="00EF0F32">
        <w:rPr>
          <w:rFonts w:hint="cs"/>
          <w:rtl/>
          <w:lang w:bidi="ar-EG"/>
        </w:rPr>
        <w:t xml:space="preserve">مما لدى </w:t>
      </w:r>
      <w:r w:rsidRPr="00AB70A4">
        <w:rPr>
          <w:rtl/>
          <w:lang w:bidi="ar-EG"/>
        </w:rPr>
        <w:t>أي وكالة تابعة للأمم المتحدة، و</w:t>
      </w:r>
      <w:r w:rsidRPr="00EF0F32">
        <w:rPr>
          <w:rFonts w:hint="cs"/>
          <w:rtl/>
          <w:lang w:bidi="ar-EG"/>
        </w:rPr>
        <w:t xml:space="preserve">عسى </w:t>
      </w:r>
      <w:r w:rsidRPr="00AB70A4">
        <w:rPr>
          <w:rtl/>
          <w:lang w:bidi="ar-EG"/>
        </w:rPr>
        <w:t xml:space="preserve">أن </w:t>
      </w:r>
      <w:r w:rsidRPr="00EF0F32">
        <w:rPr>
          <w:rFonts w:hint="cs"/>
          <w:rtl/>
          <w:lang w:bidi="ar-EG"/>
        </w:rPr>
        <w:t>يتسنى</w:t>
      </w:r>
      <w:r w:rsidRPr="00AB70A4">
        <w:rPr>
          <w:rtl/>
          <w:lang w:bidi="ar-EG"/>
        </w:rPr>
        <w:t xml:space="preserve"> إنشاء منصة تعليمية جديدة يمكن أن تشارك فيها أيضاً وكالات الأمم المتحدة الأخرى ذات الخبرة الأقل.</w:t>
      </w:r>
    </w:p>
    <w:p w14:paraId="38F5E4DD" w14:textId="77777777" w:rsidR="007E0DB0" w:rsidRDefault="007E0DB0" w:rsidP="007E0DB0">
      <w:pPr>
        <w:pStyle w:val="Heading3"/>
        <w:rPr>
          <w:rtl/>
          <w:lang w:bidi="ar-EG"/>
        </w:rPr>
      </w:pPr>
      <w:r w:rsidRPr="00EF0F32">
        <w:rPr>
          <w:rtl/>
          <w:lang w:bidi="ar-EG"/>
        </w:rPr>
        <w:t>منصات وكالات الأمم المتحدة البارزة الأخرى</w:t>
      </w:r>
    </w:p>
    <w:p w14:paraId="4C59D4F7" w14:textId="77777777" w:rsidR="007E0DB0" w:rsidRPr="00094CDC" w:rsidRDefault="007E0DB0" w:rsidP="007E0DB0">
      <w:pPr>
        <w:rPr>
          <w:spacing w:val="-6"/>
          <w:rtl/>
          <w:lang w:bidi="ar-EG"/>
        </w:rPr>
      </w:pPr>
      <w:r w:rsidRPr="00094CDC">
        <w:rPr>
          <w:spacing w:val="-6"/>
          <w:lang w:bidi="ar-EG"/>
        </w:rPr>
        <w:t>86</w:t>
      </w:r>
      <w:r w:rsidRPr="00094CDC">
        <w:rPr>
          <w:spacing w:val="-6"/>
          <w:rtl/>
          <w:lang w:bidi="ar-EG"/>
        </w:rPr>
        <w:tab/>
        <w:t>يلخص هذا القسم بإيجاز أنشطة تنمية القدرات في منظمة الأغذية والزراعة</w:t>
      </w:r>
      <w:r w:rsidRPr="00094CDC">
        <w:rPr>
          <w:rFonts w:hint="cs"/>
          <w:spacing w:val="-6"/>
          <w:rtl/>
          <w:lang w:bidi="ar-EG"/>
        </w:rPr>
        <w:t xml:space="preserve"> (</w:t>
      </w:r>
      <w:r w:rsidRPr="00094CDC">
        <w:rPr>
          <w:spacing w:val="-6"/>
          <w:lang w:bidi="ar-EG"/>
        </w:rPr>
        <w:t>FAO</w:t>
      </w:r>
      <w:r w:rsidRPr="00094CDC">
        <w:rPr>
          <w:rFonts w:hint="cs"/>
          <w:spacing w:val="-6"/>
          <w:rtl/>
          <w:lang w:bidi="ar-EG"/>
        </w:rPr>
        <w:t>)</w:t>
      </w:r>
      <w:r w:rsidRPr="00094CDC">
        <w:rPr>
          <w:spacing w:val="-6"/>
          <w:rtl/>
          <w:lang w:bidi="ar-EG"/>
        </w:rPr>
        <w:t xml:space="preserve">، </w:t>
      </w:r>
      <w:r w:rsidRPr="00094CDC">
        <w:rPr>
          <w:rFonts w:hint="cs"/>
          <w:spacing w:val="-6"/>
          <w:rtl/>
          <w:lang w:bidi="ar-EG"/>
        </w:rPr>
        <w:t>و</w:t>
      </w:r>
      <w:r w:rsidRPr="00094CDC">
        <w:rPr>
          <w:spacing w:val="-6"/>
          <w:rtl/>
        </w:rPr>
        <w:t>مركز التدريب الدولي ل</w:t>
      </w:r>
      <w:r w:rsidRPr="00094CDC">
        <w:rPr>
          <w:rFonts w:hint="cs"/>
          <w:spacing w:val="-6"/>
          <w:rtl/>
        </w:rPr>
        <w:t xml:space="preserve">دى </w:t>
      </w:r>
      <w:r w:rsidRPr="00094CDC">
        <w:rPr>
          <w:spacing w:val="-6"/>
          <w:rtl/>
        </w:rPr>
        <w:t>منظمة العمل الدولية</w:t>
      </w:r>
      <w:r w:rsidRPr="00094CDC">
        <w:rPr>
          <w:rFonts w:hint="cs"/>
          <w:spacing w:val="-6"/>
          <w:rtl/>
        </w:rPr>
        <w:t xml:space="preserve"> (</w:t>
      </w:r>
      <w:r w:rsidRPr="00094CDC">
        <w:rPr>
          <w:spacing w:val="-6"/>
          <w:lang w:bidi="ar-EG"/>
        </w:rPr>
        <w:t>ITCILO</w:t>
      </w:r>
      <w:r w:rsidRPr="00094CDC">
        <w:rPr>
          <w:rFonts w:hint="cs"/>
          <w:spacing w:val="-6"/>
          <w:rtl/>
        </w:rPr>
        <w:t>)</w:t>
      </w:r>
      <w:r w:rsidRPr="00094CDC">
        <w:rPr>
          <w:spacing w:val="-6"/>
          <w:rtl/>
          <w:lang w:bidi="ar-EG"/>
        </w:rPr>
        <w:t xml:space="preserve">، </w:t>
      </w:r>
      <w:r w:rsidRPr="00094CDC">
        <w:rPr>
          <w:rFonts w:hint="cs"/>
          <w:spacing w:val="-6"/>
          <w:rtl/>
          <w:lang w:bidi="ar-EG"/>
        </w:rPr>
        <w:t>و</w:t>
      </w:r>
      <w:r w:rsidRPr="00094CDC">
        <w:rPr>
          <w:spacing w:val="-6"/>
          <w:rtl/>
        </w:rPr>
        <w:t>منظمة الأمم المتحدة للطفولة</w:t>
      </w:r>
      <w:r w:rsidRPr="00094CDC">
        <w:rPr>
          <w:rFonts w:hint="cs"/>
          <w:spacing w:val="-6"/>
          <w:rtl/>
        </w:rPr>
        <w:t xml:space="preserve"> (</w:t>
      </w:r>
      <w:r w:rsidRPr="00094CDC">
        <w:rPr>
          <w:spacing w:val="-6"/>
          <w:lang w:bidi="ar-EG"/>
        </w:rPr>
        <w:t>UNICF</w:t>
      </w:r>
      <w:r w:rsidRPr="00094CDC">
        <w:rPr>
          <w:rFonts w:hint="cs"/>
          <w:spacing w:val="-6"/>
          <w:rtl/>
        </w:rPr>
        <w:t>)</w:t>
      </w:r>
      <w:r w:rsidRPr="00094CDC">
        <w:rPr>
          <w:spacing w:val="-6"/>
          <w:rtl/>
          <w:lang w:bidi="ar-EG"/>
        </w:rPr>
        <w:t>، ومعهد الأمم المتحدة للتدريب والبحث (</w:t>
      </w:r>
      <w:r w:rsidRPr="00094CDC">
        <w:rPr>
          <w:spacing w:val="-6"/>
          <w:lang w:bidi="ar-EG"/>
        </w:rPr>
        <w:t>UNITAR</w:t>
      </w:r>
      <w:r w:rsidRPr="00094CDC">
        <w:rPr>
          <w:spacing w:val="-6"/>
          <w:rtl/>
          <w:lang w:bidi="ar-EG"/>
        </w:rPr>
        <w:t>)، ولجنة الأمن والتعاون التابعة للأمم المتحدة، مع التركيز بشكل خاص على منصاتها الرقمية.</w:t>
      </w:r>
      <w:r w:rsidRPr="00094CDC">
        <w:rPr>
          <w:rFonts w:hint="cs"/>
          <w:spacing w:val="-6"/>
          <w:rtl/>
          <w:lang w:bidi="ar-EG"/>
        </w:rPr>
        <w:t xml:space="preserve"> و</w:t>
      </w:r>
      <w:r w:rsidRPr="00094CDC">
        <w:rPr>
          <w:spacing w:val="-6"/>
          <w:rtl/>
          <w:lang w:bidi="ar-EG"/>
        </w:rPr>
        <w:t>س</w:t>
      </w:r>
      <w:r w:rsidRPr="00094CDC">
        <w:rPr>
          <w:rFonts w:hint="cs"/>
          <w:spacing w:val="-6"/>
          <w:rtl/>
          <w:lang w:bidi="ar-EG"/>
        </w:rPr>
        <w:t>ي</w:t>
      </w:r>
      <w:r w:rsidRPr="00094CDC">
        <w:rPr>
          <w:spacing w:val="-6"/>
          <w:rtl/>
          <w:lang w:bidi="ar-EG"/>
        </w:rPr>
        <w:t xml:space="preserve">كون </w:t>
      </w:r>
      <w:r w:rsidRPr="00094CDC">
        <w:rPr>
          <w:rFonts w:hint="cs"/>
          <w:spacing w:val="-6"/>
          <w:rtl/>
          <w:lang w:bidi="ar-EG"/>
        </w:rPr>
        <w:t>تعزيز</w:t>
      </w:r>
      <w:r w:rsidRPr="00094CDC">
        <w:rPr>
          <w:spacing w:val="-6"/>
          <w:rtl/>
          <w:lang w:bidi="ar-EG"/>
        </w:rPr>
        <w:t xml:space="preserve"> التعاون بين الاتحاد الدولي للاتصالات وهذه المنظمات</w:t>
      </w:r>
      <w:r w:rsidRPr="00094CDC">
        <w:rPr>
          <w:rFonts w:hint="cs"/>
          <w:spacing w:val="-6"/>
          <w:rtl/>
          <w:lang w:bidi="ar-EG"/>
        </w:rPr>
        <w:t xml:space="preserve"> قيِّماً</w:t>
      </w:r>
      <w:r w:rsidRPr="00094CDC">
        <w:rPr>
          <w:spacing w:val="-6"/>
          <w:rtl/>
          <w:lang w:bidi="ar-EG"/>
        </w:rPr>
        <w:t xml:space="preserve">، </w:t>
      </w:r>
      <w:r w:rsidRPr="00094CDC">
        <w:rPr>
          <w:rFonts w:hint="cs"/>
          <w:spacing w:val="-6"/>
          <w:rtl/>
          <w:lang w:bidi="ar-EG"/>
        </w:rPr>
        <w:t>و</w:t>
      </w:r>
      <w:r w:rsidRPr="00094CDC">
        <w:rPr>
          <w:spacing w:val="-6"/>
          <w:rtl/>
          <w:lang w:bidi="ar-EG"/>
        </w:rPr>
        <w:t>ليس أقل</w:t>
      </w:r>
      <w:r w:rsidRPr="00094CDC">
        <w:rPr>
          <w:rFonts w:hint="cs"/>
          <w:spacing w:val="-6"/>
          <w:rtl/>
          <w:lang w:bidi="ar-EG"/>
        </w:rPr>
        <w:t xml:space="preserve"> ذلك</w:t>
      </w:r>
      <w:r w:rsidRPr="00094CDC">
        <w:rPr>
          <w:spacing w:val="-6"/>
          <w:rtl/>
          <w:lang w:bidi="ar-EG"/>
        </w:rPr>
        <w:t xml:space="preserve"> في المساعدة على تطوير فهم مشترك بين المشاركين في تنفيذ مثل هذه الأنشطة.</w:t>
      </w:r>
      <w:r w:rsidRPr="00094CDC">
        <w:rPr>
          <w:rStyle w:val="FootnoteReference"/>
          <w:spacing w:val="-6"/>
          <w:rtl/>
          <w:lang w:bidi="ar-EG"/>
        </w:rPr>
        <w:footnoteReference w:id="124"/>
      </w:r>
    </w:p>
    <w:p w14:paraId="2D4BEA0A" w14:textId="77777777" w:rsidR="007E0DB0" w:rsidRDefault="007E0DB0" w:rsidP="007E0DB0">
      <w:pPr>
        <w:rPr>
          <w:rtl/>
          <w:lang w:bidi="ar-EG"/>
        </w:rPr>
      </w:pPr>
      <w:r>
        <w:rPr>
          <w:lang w:bidi="ar-EG"/>
        </w:rPr>
        <w:t>87</w:t>
      </w:r>
      <w:r>
        <w:rPr>
          <w:rtl/>
          <w:lang w:bidi="ar-EG"/>
        </w:rPr>
        <w:tab/>
      </w:r>
      <w:r w:rsidRPr="00D2726E">
        <w:rPr>
          <w:b/>
          <w:bCs/>
          <w:rtl/>
          <w:lang w:bidi="ar-EG"/>
        </w:rPr>
        <w:t>أكاديمية التعلم الإلكتروني التابعة لمنظمة الأغذية والزراعة</w:t>
      </w:r>
      <w:r>
        <w:rPr>
          <w:rFonts w:hint="cs"/>
          <w:rtl/>
          <w:lang w:bidi="ar-EG"/>
        </w:rPr>
        <w:t>.</w:t>
      </w:r>
      <w:r>
        <w:rPr>
          <w:rStyle w:val="FootnoteReference"/>
          <w:rtl/>
          <w:lang w:bidi="ar-EG"/>
        </w:rPr>
        <w:footnoteReference w:id="125"/>
      </w:r>
      <w:r>
        <w:rPr>
          <w:rFonts w:hint="cs"/>
          <w:rtl/>
          <w:lang w:bidi="ar-EG"/>
        </w:rPr>
        <w:t xml:space="preserve"> </w:t>
      </w:r>
      <w:r w:rsidRPr="0045202D">
        <w:rPr>
          <w:rFonts w:hint="cs"/>
          <w:rtl/>
          <w:lang w:bidi="ar-EG"/>
        </w:rPr>
        <w:t>جددت</w:t>
      </w:r>
      <w:r w:rsidRPr="0045202D">
        <w:rPr>
          <w:rtl/>
          <w:lang w:bidi="ar-EG"/>
        </w:rPr>
        <w:t xml:space="preserve"> منظمة الأغذية والزراعة مؤخراً </w:t>
      </w:r>
      <w:r w:rsidRPr="0045202D">
        <w:rPr>
          <w:rFonts w:hint="cs"/>
          <w:rtl/>
          <w:lang w:bidi="ar-EG"/>
        </w:rPr>
        <w:t>حيوية</w:t>
      </w:r>
      <w:r w:rsidRPr="0045202D">
        <w:rPr>
          <w:rtl/>
          <w:lang w:bidi="ar-EG"/>
        </w:rPr>
        <w:t xml:space="preserve"> منصة التعلم الإلكتروني الخاصة بها، </w:t>
      </w:r>
      <w:r w:rsidRPr="0045202D">
        <w:rPr>
          <w:rFonts w:hint="cs"/>
          <w:rtl/>
          <w:lang w:bidi="ar-EG"/>
        </w:rPr>
        <w:t>ف</w:t>
      </w:r>
      <w:r w:rsidRPr="0045202D">
        <w:rPr>
          <w:rtl/>
          <w:lang w:bidi="ar-EG"/>
        </w:rPr>
        <w:t xml:space="preserve">أصبحت الآن أكثر جاذبية من الناحية المرئية، </w:t>
      </w:r>
      <w:r w:rsidRPr="0045202D">
        <w:rPr>
          <w:rFonts w:hint="cs"/>
          <w:rtl/>
          <w:lang w:bidi="ar-EG"/>
        </w:rPr>
        <w:t>وصارت أيضاً</w:t>
      </w:r>
      <w:r w:rsidRPr="0045202D">
        <w:rPr>
          <w:rtl/>
          <w:lang w:bidi="ar-EG"/>
        </w:rPr>
        <w:t xml:space="preserve"> سهلة التصفح والاستخدام.</w:t>
      </w:r>
      <w:r w:rsidRPr="00125B3E">
        <w:rPr>
          <w:rFonts w:hint="cs"/>
          <w:rtl/>
          <w:lang w:bidi="ar-EG"/>
        </w:rPr>
        <w:t xml:space="preserve"> وهي </w:t>
      </w:r>
      <w:r w:rsidRPr="00125B3E">
        <w:rPr>
          <w:rtl/>
          <w:lang w:bidi="ar-EG"/>
        </w:rPr>
        <w:t xml:space="preserve">تقدم حالياً أكثر من 350 دورة تعلم إلكتروني متعددة اللغات ومتاحة مجاناً في </w:t>
      </w:r>
      <w:r w:rsidRPr="00125B3E">
        <w:rPr>
          <w:rFonts w:hint="cs"/>
          <w:rtl/>
          <w:lang w:bidi="ar-EG"/>
        </w:rPr>
        <w:t>أنساق</w:t>
      </w:r>
      <w:r w:rsidRPr="00125B3E">
        <w:rPr>
          <w:rtl/>
          <w:lang w:bidi="ar-EG"/>
        </w:rPr>
        <w:t xml:space="preserve"> مختلفة بما في ذلك </w:t>
      </w:r>
      <w:r w:rsidRPr="00125B3E">
        <w:rPr>
          <w:rtl/>
        </w:rPr>
        <w:t>الدورات الدراسية الإلكترونية المفتوحة والمكثفة</w:t>
      </w:r>
      <w:r w:rsidRPr="00125B3E">
        <w:rPr>
          <w:rFonts w:hint="cs"/>
          <w:rtl/>
        </w:rPr>
        <w:t xml:space="preserve"> </w:t>
      </w:r>
      <w:r w:rsidRPr="00125B3E">
        <w:rPr>
          <w:lang w:bidi="ar-EG"/>
        </w:rPr>
        <w:t>(MOOC)</w:t>
      </w:r>
      <w:r w:rsidRPr="00125B3E">
        <w:rPr>
          <w:rtl/>
          <w:lang w:bidi="ar-EG"/>
        </w:rPr>
        <w:t xml:space="preserve"> </w:t>
      </w:r>
      <w:r w:rsidRPr="00125B3E">
        <w:rPr>
          <w:rFonts w:hint="cs"/>
          <w:rtl/>
          <w:lang w:bidi="ar-EG"/>
        </w:rPr>
        <w:t>والحلقات الدراسية الإلكترونية</w:t>
      </w:r>
      <w:r w:rsidRPr="00125B3E">
        <w:rPr>
          <w:rtl/>
          <w:lang w:bidi="ar-EG"/>
        </w:rPr>
        <w:t xml:space="preserve"> التقنية والدورات التعليمية عبر الإنترنت والتعلم </w:t>
      </w:r>
      <w:r w:rsidRPr="00125B3E">
        <w:rPr>
          <w:rFonts w:hint="cs"/>
          <w:rtl/>
          <w:lang w:bidi="ar-EG"/>
        </w:rPr>
        <w:t xml:space="preserve">عبر الاتصالات </w:t>
      </w:r>
      <w:r w:rsidRPr="00125B3E">
        <w:rPr>
          <w:rtl/>
          <w:lang w:bidi="ar-EG"/>
        </w:rPr>
        <w:t>المتنقل</w:t>
      </w:r>
      <w:r w:rsidRPr="00125B3E">
        <w:rPr>
          <w:rFonts w:hint="cs"/>
          <w:rtl/>
          <w:lang w:bidi="ar-EG"/>
        </w:rPr>
        <w:t>ة</w:t>
      </w:r>
      <w:r w:rsidRPr="00125B3E">
        <w:rPr>
          <w:rtl/>
          <w:lang w:bidi="ar-EG"/>
        </w:rPr>
        <w:t xml:space="preserve"> وورش العمل التدريبية وجهاً لوجه بالإضافة إلى برامج </w:t>
      </w:r>
      <w:r w:rsidRPr="00125B3E">
        <w:rPr>
          <w:rFonts w:hint="cs"/>
          <w:rtl/>
          <w:lang w:bidi="ar-EG"/>
        </w:rPr>
        <w:t>شهادة</w:t>
      </w:r>
      <w:r w:rsidRPr="00125B3E">
        <w:rPr>
          <w:rtl/>
          <w:lang w:bidi="ar-EG"/>
        </w:rPr>
        <w:t xml:space="preserve"> الماجستير الجامعية </w:t>
      </w:r>
      <w:r w:rsidRPr="00125B3E">
        <w:rPr>
          <w:rFonts w:hint="cs"/>
          <w:rtl/>
          <w:lang w:bidi="ar-EG"/>
        </w:rPr>
        <w:t>وشهادات</w:t>
      </w:r>
      <w:r w:rsidRPr="00125B3E">
        <w:rPr>
          <w:rtl/>
          <w:lang w:bidi="ar-EG"/>
        </w:rPr>
        <w:t xml:space="preserve"> الدراسات العليا.</w:t>
      </w:r>
      <w:r>
        <w:rPr>
          <w:rFonts w:hint="cs"/>
          <w:rtl/>
          <w:lang w:bidi="ar-EG"/>
        </w:rPr>
        <w:t xml:space="preserve"> </w:t>
      </w:r>
      <w:r w:rsidRPr="00125B3E">
        <w:rPr>
          <w:rFonts w:hint="cs"/>
          <w:rtl/>
          <w:lang w:bidi="ar-EG"/>
        </w:rPr>
        <w:t>وقد</w:t>
      </w:r>
      <w:r>
        <w:rPr>
          <w:rFonts w:hint="eastAsia"/>
          <w:rtl/>
          <w:lang w:bidi="ar-EG"/>
        </w:rPr>
        <w:t> </w:t>
      </w:r>
      <w:r w:rsidRPr="00125B3E">
        <w:rPr>
          <w:rtl/>
          <w:lang w:bidi="ar-EG"/>
        </w:rPr>
        <w:t>صُممت بشكل صريح لتتماشى مع أهداف التنمية المستدامة، وكمصلحة عامة عالمية تساهم بشكل مباشر في</w:t>
      </w:r>
      <w:r>
        <w:rPr>
          <w:rFonts w:hint="cs"/>
          <w:rtl/>
          <w:lang w:bidi="ar-EG"/>
        </w:rPr>
        <w:t> </w:t>
      </w:r>
      <w:r w:rsidRPr="00125B3E">
        <w:rPr>
          <w:rtl/>
          <w:lang w:bidi="ar-EG"/>
        </w:rPr>
        <w:t>الهدف الرابع من أهداف التنمية المستدامة،</w:t>
      </w:r>
      <w:r w:rsidRPr="00125B3E">
        <w:rPr>
          <w:rFonts w:hint="cs"/>
          <w:rtl/>
          <w:lang w:bidi="ar-EG"/>
        </w:rPr>
        <w:t xml:space="preserve"> </w:t>
      </w:r>
      <w:r>
        <w:rPr>
          <w:rFonts w:hint="cs"/>
          <w:rtl/>
          <w:lang w:bidi="ar-EG"/>
        </w:rPr>
        <w:t>"</w:t>
      </w:r>
      <w:r w:rsidRPr="00FC4B22">
        <w:rPr>
          <w:rtl/>
          <w:lang w:bidi="ar-EG"/>
        </w:rPr>
        <w:t>ضمان التعليم الجيد المنصف والشامل للجميع وتعزيز فرص التعلّم مدى الحياة للجميع</w:t>
      </w:r>
      <w:r>
        <w:rPr>
          <w:rFonts w:hint="cs"/>
          <w:rtl/>
          <w:lang w:bidi="ar-EG"/>
        </w:rPr>
        <w:t>"</w:t>
      </w:r>
      <w:r>
        <w:rPr>
          <w:rStyle w:val="FootnoteReference"/>
          <w:rtl/>
          <w:lang w:bidi="ar-EG"/>
        </w:rPr>
        <w:footnoteReference w:id="126"/>
      </w:r>
      <w:r>
        <w:rPr>
          <w:rFonts w:hint="cs"/>
          <w:rtl/>
          <w:lang w:bidi="ar-EG"/>
        </w:rPr>
        <w:t xml:space="preserve"> </w:t>
      </w:r>
      <w:r w:rsidRPr="00A21C46">
        <w:rPr>
          <w:rFonts w:hint="cs"/>
          <w:rtl/>
          <w:lang w:bidi="ar-EG"/>
        </w:rPr>
        <w:t>و</w:t>
      </w:r>
      <w:r w:rsidRPr="00A21C46">
        <w:rPr>
          <w:rtl/>
          <w:lang w:bidi="ar-EG"/>
        </w:rPr>
        <w:t xml:space="preserve">جمهورها المستهدف هو </w:t>
      </w:r>
      <w:r w:rsidRPr="00A21C46">
        <w:rPr>
          <w:rFonts w:hint="cs"/>
          <w:rtl/>
          <w:lang w:bidi="ar-EG"/>
        </w:rPr>
        <w:t>واضعو</w:t>
      </w:r>
      <w:r w:rsidRPr="00A21C46">
        <w:rPr>
          <w:rtl/>
          <w:lang w:bidi="ar-EG"/>
        </w:rPr>
        <w:t xml:space="preserve"> السياسات والمسؤولون الحكوميون والموظفون التقنيون </w:t>
      </w:r>
      <w:proofErr w:type="spellStart"/>
      <w:r w:rsidRPr="00A21C46">
        <w:rPr>
          <w:rFonts w:hint="cs"/>
          <w:rtl/>
          <w:lang w:bidi="ar-EG"/>
        </w:rPr>
        <w:t>وراسمو</w:t>
      </w:r>
      <w:proofErr w:type="spellEnd"/>
      <w:r w:rsidRPr="00A21C46">
        <w:rPr>
          <w:rtl/>
          <w:lang w:bidi="ar-EG"/>
        </w:rPr>
        <w:t xml:space="preserve"> السياسات ومصممو البرامج والمشاريع، ولا سيما الأفراد الذين يعملون لدعم وتنفيذ خطة أهداف التنمية المستدامة لعام</w:t>
      </w:r>
      <w:r>
        <w:rPr>
          <w:rFonts w:hint="cs"/>
          <w:rtl/>
          <w:lang w:bidi="ar-EG"/>
        </w:rPr>
        <w:t> </w:t>
      </w:r>
      <w:r w:rsidRPr="00A21C46">
        <w:rPr>
          <w:rtl/>
          <w:lang w:bidi="ar-EG"/>
        </w:rPr>
        <w:t>2030. ومن</w:t>
      </w:r>
      <w:r>
        <w:rPr>
          <w:rFonts w:hint="cs"/>
          <w:rtl/>
          <w:lang w:bidi="ar-EG"/>
        </w:rPr>
        <w:t> </w:t>
      </w:r>
      <w:r w:rsidRPr="00A21C46">
        <w:rPr>
          <w:rtl/>
          <w:lang w:bidi="ar-EG"/>
        </w:rPr>
        <w:t>السمات المهمة لنهج التصميم في منظمة الأغذية والزراعة أنه</w:t>
      </w:r>
      <w:r w:rsidRPr="00A21C46">
        <w:rPr>
          <w:rFonts w:hint="cs"/>
          <w:rtl/>
          <w:lang w:bidi="ar-EG"/>
        </w:rPr>
        <w:t xml:space="preserve"> يتمحور حول</w:t>
      </w:r>
      <w:r w:rsidRPr="00A21C46">
        <w:rPr>
          <w:rtl/>
          <w:lang w:bidi="ar-EG"/>
        </w:rPr>
        <w:t xml:space="preserve"> </w:t>
      </w:r>
      <w:r w:rsidRPr="00A21C46">
        <w:rPr>
          <w:rFonts w:hint="cs"/>
          <w:rtl/>
          <w:lang w:bidi="ar-EG"/>
        </w:rPr>
        <w:t>ال</w:t>
      </w:r>
      <w:r w:rsidRPr="00A21C46">
        <w:rPr>
          <w:rtl/>
          <w:lang w:bidi="ar-EG"/>
        </w:rPr>
        <w:t xml:space="preserve">متعلم صراحة، </w:t>
      </w:r>
      <w:r w:rsidRPr="00A21C46">
        <w:rPr>
          <w:rFonts w:hint="cs"/>
          <w:rtl/>
          <w:lang w:bidi="ar-EG"/>
        </w:rPr>
        <w:t>وما يدعو</w:t>
      </w:r>
      <w:r w:rsidRPr="00A21C46">
        <w:rPr>
          <w:rtl/>
          <w:lang w:bidi="ar-EG"/>
        </w:rPr>
        <w:t xml:space="preserve"> للإعجاب بشكل خاص أن تعمل منظمة الأغذية والزراعة مع 123 شريكاً من جميع أنحاء العالم، معظمهم من المنظمات المرموقة، في</w:t>
      </w:r>
      <w:r>
        <w:rPr>
          <w:rFonts w:hint="cs"/>
          <w:rtl/>
          <w:lang w:bidi="ar-EG"/>
        </w:rPr>
        <w:t> </w:t>
      </w:r>
      <w:r w:rsidRPr="00A21C46">
        <w:rPr>
          <w:rtl/>
          <w:lang w:bidi="ar-EG"/>
        </w:rPr>
        <w:t>تصميم موادها وتقديم</w:t>
      </w:r>
      <w:r w:rsidRPr="00A21C46">
        <w:rPr>
          <w:rFonts w:hint="cs"/>
          <w:rtl/>
          <w:lang w:bidi="ar-EG"/>
        </w:rPr>
        <w:t>ها</w:t>
      </w:r>
      <w:r w:rsidRPr="00A21C46">
        <w:rPr>
          <w:rtl/>
          <w:lang w:bidi="ar-EG"/>
        </w:rPr>
        <w:t xml:space="preserve">. </w:t>
      </w:r>
      <w:r w:rsidRPr="00A21C46">
        <w:rPr>
          <w:rFonts w:hint="cs"/>
          <w:rtl/>
          <w:lang w:bidi="ar-EG"/>
        </w:rPr>
        <w:t>وهي تقدم أيضاً</w:t>
      </w:r>
      <w:r w:rsidRPr="00A21C46">
        <w:rPr>
          <w:rtl/>
          <w:lang w:bidi="ar-EG"/>
        </w:rPr>
        <w:t xml:space="preserve"> حلاً جيداً للتعلم عبر </w:t>
      </w:r>
      <w:r w:rsidRPr="00A21C46">
        <w:rPr>
          <w:rFonts w:hint="cs"/>
          <w:rtl/>
          <w:lang w:bidi="ar-EG"/>
        </w:rPr>
        <w:t>الاتصالات المتنقلة</w:t>
      </w:r>
      <w:r w:rsidRPr="00A21C46">
        <w:rPr>
          <w:rtl/>
          <w:lang w:bidi="ar-EG"/>
        </w:rPr>
        <w:t>.</w:t>
      </w:r>
    </w:p>
    <w:p w14:paraId="545E4119" w14:textId="77777777" w:rsidR="007E0DB0" w:rsidRDefault="007E0DB0" w:rsidP="007E0DB0">
      <w:pPr>
        <w:keepNext/>
        <w:keepLines/>
        <w:rPr>
          <w:rtl/>
          <w:lang w:bidi="ar-EG"/>
        </w:rPr>
      </w:pPr>
      <w:r>
        <w:rPr>
          <w:lang w:bidi="ar-EG"/>
        </w:rPr>
        <w:lastRenderedPageBreak/>
        <w:t>88</w:t>
      </w:r>
      <w:r>
        <w:rPr>
          <w:rtl/>
          <w:lang w:bidi="ar-EG"/>
        </w:rPr>
        <w:tab/>
      </w:r>
      <w:r w:rsidRPr="00516EB9">
        <w:rPr>
          <w:b/>
          <w:bCs/>
          <w:rtl/>
        </w:rPr>
        <w:t>مركز التدريب الدولي ل</w:t>
      </w:r>
      <w:r w:rsidRPr="00516EB9">
        <w:rPr>
          <w:rFonts w:hint="cs"/>
          <w:b/>
          <w:bCs/>
          <w:rtl/>
        </w:rPr>
        <w:t xml:space="preserve">دى </w:t>
      </w:r>
      <w:r w:rsidRPr="00516EB9">
        <w:rPr>
          <w:b/>
          <w:bCs/>
          <w:rtl/>
        </w:rPr>
        <w:t>منظمة العمل الدولية</w:t>
      </w:r>
      <w:r w:rsidRPr="00516EB9">
        <w:rPr>
          <w:rFonts w:hint="cs"/>
          <w:b/>
          <w:bCs/>
          <w:rtl/>
        </w:rPr>
        <w:t xml:space="preserve"> (</w:t>
      </w:r>
      <w:r w:rsidRPr="00516EB9">
        <w:rPr>
          <w:b/>
          <w:bCs/>
          <w:lang w:bidi="ar-EG"/>
        </w:rPr>
        <w:t>ITCILO</w:t>
      </w:r>
      <w:r w:rsidRPr="00516EB9">
        <w:rPr>
          <w:rFonts w:hint="cs"/>
          <w:b/>
          <w:bCs/>
          <w:rtl/>
        </w:rPr>
        <w:t>)</w:t>
      </w:r>
      <w:r>
        <w:rPr>
          <w:rFonts w:hint="cs"/>
          <w:rtl/>
        </w:rPr>
        <w:t>.</w:t>
      </w:r>
      <w:r>
        <w:rPr>
          <w:rStyle w:val="FootnoteReference"/>
          <w:rtl/>
          <w:lang w:bidi="ar-EG"/>
        </w:rPr>
        <w:footnoteReference w:id="127"/>
      </w:r>
      <w:r w:rsidRPr="00516EB9">
        <w:rPr>
          <w:rtl/>
          <w:lang w:bidi="ar-EG"/>
        </w:rPr>
        <w:t xml:space="preserve"> لمركز </w:t>
      </w:r>
      <w:r w:rsidRPr="00516EB9">
        <w:rPr>
          <w:rtl/>
        </w:rPr>
        <w:t>التدريب الدولي ل</w:t>
      </w:r>
      <w:r w:rsidRPr="00516EB9">
        <w:rPr>
          <w:rFonts w:hint="cs"/>
          <w:rtl/>
        </w:rPr>
        <w:t xml:space="preserve">دى </w:t>
      </w:r>
      <w:r w:rsidRPr="00516EB9">
        <w:rPr>
          <w:rtl/>
        </w:rPr>
        <w:t>منظمة العمل الدولية</w:t>
      </w:r>
      <w:r w:rsidRPr="00516EB9">
        <w:rPr>
          <w:rtl/>
          <w:lang w:bidi="ar-EG"/>
        </w:rPr>
        <w:t xml:space="preserve">، </w:t>
      </w:r>
      <w:r w:rsidRPr="00465DF5">
        <w:rPr>
          <w:rtl/>
          <w:lang w:bidi="ar-EG"/>
        </w:rPr>
        <w:t>وال</w:t>
      </w:r>
      <w:r>
        <w:rPr>
          <w:rFonts w:hint="cs"/>
          <w:rtl/>
          <w:lang w:bidi="ar-EG"/>
        </w:rPr>
        <w:t>ذ</w:t>
      </w:r>
      <w:r w:rsidRPr="00465DF5">
        <w:rPr>
          <w:rtl/>
          <w:lang w:bidi="ar-EG"/>
        </w:rPr>
        <w:t xml:space="preserve">ي </w:t>
      </w:r>
      <w:r>
        <w:rPr>
          <w:rFonts w:hint="cs"/>
          <w:rtl/>
          <w:lang w:bidi="ar-EG"/>
        </w:rPr>
        <w:t>ي</w:t>
      </w:r>
      <w:r w:rsidRPr="00465DF5">
        <w:rPr>
          <w:rtl/>
          <w:lang w:bidi="ar-EG"/>
        </w:rPr>
        <w:t xml:space="preserve">تخذ من </w:t>
      </w:r>
      <w:r w:rsidRPr="00516EB9">
        <w:rPr>
          <w:rtl/>
          <w:lang w:bidi="ar-EG"/>
        </w:rPr>
        <w:t>تورينو (إيطاليا)</w:t>
      </w:r>
      <w:r>
        <w:rPr>
          <w:rFonts w:hint="cs"/>
          <w:rtl/>
          <w:lang w:bidi="ar-EG"/>
        </w:rPr>
        <w:t xml:space="preserve"> </w:t>
      </w:r>
      <w:r w:rsidRPr="00465DF5">
        <w:rPr>
          <w:rtl/>
          <w:lang w:bidi="ar-EG"/>
        </w:rPr>
        <w:t>مقراً له</w:t>
      </w:r>
      <w:r w:rsidRPr="00516EB9">
        <w:rPr>
          <w:rtl/>
          <w:lang w:bidi="ar-EG"/>
        </w:rPr>
        <w:t>، تاريخ طويل ومتنوع منذ الستينيات، وهو أحد وكالات الأمم المتحدة القليلة التي لديها مركز تدريب خاص بها (انظر الفقرة 108).</w:t>
      </w:r>
      <w:r w:rsidRPr="007612EE">
        <w:rPr>
          <w:rFonts w:hint="cs"/>
          <w:rtl/>
          <w:lang w:bidi="ar-EG"/>
        </w:rPr>
        <w:t xml:space="preserve"> و</w:t>
      </w:r>
      <w:r w:rsidRPr="007612EE">
        <w:rPr>
          <w:rtl/>
          <w:lang w:bidi="ar-EG"/>
        </w:rPr>
        <w:t>في السنوات الأخيرة، سع</w:t>
      </w:r>
      <w:r w:rsidRPr="007612EE">
        <w:rPr>
          <w:rFonts w:hint="cs"/>
          <w:rtl/>
          <w:lang w:bidi="ar-EG"/>
        </w:rPr>
        <w:t>ى</w:t>
      </w:r>
      <w:r w:rsidRPr="007612EE">
        <w:rPr>
          <w:rtl/>
          <w:lang w:bidi="ar-EG"/>
        </w:rPr>
        <w:t xml:space="preserve"> أيضاً إلى </w:t>
      </w:r>
      <w:r w:rsidRPr="007612EE">
        <w:rPr>
          <w:rFonts w:hint="cs"/>
          <w:rtl/>
          <w:lang w:bidi="ar-EG"/>
        </w:rPr>
        <w:t>تَصدُّر</w:t>
      </w:r>
      <w:r w:rsidRPr="007612EE">
        <w:rPr>
          <w:rtl/>
          <w:lang w:bidi="ar-EG"/>
        </w:rPr>
        <w:t xml:space="preserve"> تقديم التدريب الرقمي عبر الإنترنت وضمان الجودة. ولهذه الغاية، بدأ في عام 2019 عملية لقياس أنشطته وفقاً لمعيار </w:t>
      </w:r>
      <w:r w:rsidRPr="007612EE">
        <w:rPr>
          <w:lang w:bidi="ar-EG"/>
        </w:rPr>
        <w:t>ISO</w:t>
      </w:r>
      <w:r w:rsidRPr="007612EE">
        <w:rPr>
          <w:rtl/>
          <w:lang w:bidi="ar-EG"/>
        </w:rPr>
        <w:t xml:space="preserve"> الدولي 29993 </w:t>
      </w:r>
      <w:r w:rsidRPr="007612EE">
        <w:rPr>
          <w:rFonts w:hint="cs"/>
          <w:rtl/>
          <w:lang w:bidi="ar-EG"/>
        </w:rPr>
        <w:t xml:space="preserve">بشأن </w:t>
      </w:r>
      <w:r w:rsidRPr="007612EE">
        <w:rPr>
          <w:rtl/>
          <w:lang w:bidi="ar-EG"/>
        </w:rPr>
        <w:t>خدمات التعلم خارج التعليم الرسمي.</w:t>
      </w:r>
      <w:r>
        <w:rPr>
          <w:rtl/>
          <w:lang w:bidi="ar-EG"/>
        </w:rPr>
        <w:t xml:space="preserve"> </w:t>
      </w:r>
      <w:r w:rsidRPr="00465DF5">
        <w:rPr>
          <w:rFonts w:hint="cs"/>
          <w:rtl/>
          <w:lang w:bidi="ar-EG"/>
        </w:rPr>
        <w:t>و</w:t>
      </w:r>
      <w:r w:rsidRPr="00465DF5">
        <w:rPr>
          <w:rtl/>
          <w:lang w:bidi="ar-EG"/>
        </w:rPr>
        <w:t xml:space="preserve">في عام 2019، كان مجموع ما لديه </w:t>
      </w:r>
      <w:r w:rsidRPr="00465DF5">
        <w:rPr>
          <w:rFonts w:hint="cs"/>
          <w:rtl/>
          <w:lang w:bidi="ar-EG"/>
        </w:rPr>
        <w:t>من موظفين ي</w:t>
      </w:r>
      <w:r w:rsidRPr="00465DF5">
        <w:rPr>
          <w:rtl/>
          <w:lang w:bidi="ar-EG"/>
        </w:rPr>
        <w:t xml:space="preserve">قل </w:t>
      </w:r>
      <w:r w:rsidRPr="00465DF5">
        <w:rPr>
          <w:rFonts w:hint="cs"/>
          <w:rtl/>
          <w:lang w:bidi="ar-EG"/>
        </w:rPr>
        <w:t>ع</w:t>
      </w:r>
      <w:r w:rsidRPr="00465DF5">
        <w:rPr>
          <w:rtl/>
          <w:lang w:bidi="ar-EG"/>
        </w:rPr>
        <w:t>ن 140 موظفاً، موز</w:t>
      </w:r>
      <w:r w:rsidRPr="00465DF5">
        <w:rPr>
          <w:rFonts w:hint="cs"/>
          <w:rtl/>
          <w:lang w:bidi="ar-EG"/>
        </w:rPr>
        <w:t>َ</w:t>
      </w:r>
      <w:r w:rsidRPr="00465DF5">
        <w:rPr>
          <w:rtl/>
          <w:lang w:bidi="ar-EG"/>
        </w:rPr>
        <w:t xml:space="preserve">عين على 11 وحدة، وبلغت إيراداته </w:t>
      </w:r>
      <w:r>
        <w:rPr>
          <w:lang w:bidi="ar-EG"/>
        </w:rPr>
        <w:t>42,46</w:t>
      </w:r>
      <w:r w:rsidRPr="00465DF5">
        <w:rPr>
          <w:rtl/>
          <w:lang w:bidi="ar-EG"/>
        </w:rPr>
        <w:t xml:space="preserve"> مليون يورو، </w:t>
      </w:r>
      <w:r w:rsidRPr="00465DF5">
        <w:rPr>
          <w:rFonts w:hint="cs"/>
          <w:rtl/>
          <w:lang w:bidi="ar-EG"/>
        </w:rPr>
        <w:t>ب</w:t>
      </w:r>
      <w:r w:rsidRPr="00465DF5">
        <w:rPr>
          <w:rtl/>
          <w:lang w:bidi="ar-EG"/>
        </w:rPr>
        <w:t>إنفاق</w:t>
      </w:r>
      <w:r w:rsidRPr="00465DF5">
        <w:rPr>
          <w:rFonts w:hint="cs"/>
          <w:rtl/>
          <w:lang w:bidi="ar-EG"/>
        </w:rPr>
        <w:t xml:space="preserve"> قدره</w:t>
      </w:r>
      <w:r>
        <w:rPr>
          <w:rFonts w:hint="cs"/>
          <w:rtl/>
          <w:lang w:bidi="ar-EG"/>
        </w:rPr>
        <w:t xml:space="preserve"> </w:t>
      </w:r>
      <w:r>
        <w:rPr>
          <w:lang w:bidi="ar-EG"/>
        </w:rPr>
        <w:t>41,252</w:t>
      </w:r>
      <w:r w:rsidRPr="00465DF5">
        <w:rPr>
          <w:rtl/>
          <w:lang w:bidi="ar-EG"/>
        </w:rPr>
        <w:t xml:space="preserve"> مليون يورو، وأصول بقيمة</w:t>
      </w:r>
      <w:r>
        <w:rPr>
          <w:rFonts w:hint="cs"/>
          <w:rtl/>
          <w:lang w:bidi="ar-EG"/>
        </w:rPr>
        <w:t xml:space="preserve"> </w:t>
      </w:r>
      <w:r>
        <w:rPr>
          <w:lang w:bidi="ar-EG"/>
        </w:rPr>
        <w:t>16,323</w:t>
      </w:r>
      <w:r w:rsidRPr="00465DF5">
        <w:rPr>
          <w:rtl/>
          <w:lang w:bidi="ar-EG"/>
        </w:rPr>
        <w:t xml:space="preserve"> مليون يورو</w:t>
      </w:r>
      <w:r>
        <w:rPr>
          <w:rFonts w:hint="cs"/>
          <w:rtl/>
          <w:lang w:bidi="ar-EG"/>
        </w:rPr>
        <w:t>.</w:t>
      </w:r>
      <w:r>
        <w:rPr>
          <w:rStyle w:val="FootnoteReference"/>
          <w:rtl/>
          <w:lang w:bidi="ar-EG"/>
        </w:rPr>
        <w:footnoteReference w:id="128"/>
      </w:r>
      <w:r w:rsidRPr="00465DF5">
        <w:rPr>
          <w:rFonts w:hint="cs"/>
          <w:rtl/>
          <w:lang w:bidi="ar-EG"/>
        </w:rPr>
        <w:t xml:space="preserve"> و</w:t>
      </w:r>
      <w:r w:rsidRPr="00465DF5">
        <w:rPr>
          <w:rtl/>
          <w:lang w:bidi="ar-EG"/>
        </w:rPr>
        <w:t xml:space="preserve">تقليدياً، </w:t>
      </w:r>
      <w:r w:rsidRPr="00465DF5">
        <w:rPr>
          <w:rFonts w:hint="cs"/>
          <w:rtl/>
          <w:lang w:bidi="ar-EG"/>
        </w:rPr>
        <w:t>قدم</w:t>
      </w:r>
      <w:r w:rsidRPr="00465DF5">
        <w:rPr>
          <w:rtl/>
          <w:lang w:bidi="ar-EG"/>
        </w:rPr>
        <w:t xml:space="preserve"> معظم تدريبه وجهاً لوجه، لكن النسبة المئوية للمشاركين عن بعد وعبر الإنترنت نمت بسرعة في السنوات الأخيرة، وأدى </w:t>
      </w:r>
      <w:r w:rsidRPr="00465DF5">
        <w:rPr>
          <w:rtl/>
        </w:rPr>
        <w:t>جائحة كوفيد</w:t>
      </w:r>
      <w:r>
        <w:rPr>
          <w:rtl/>
        </w:rPr>
        <w:noBreakHyphen/>
      </w:r>
      <w:r w:rsidRPr="00465DF5">
        <w:rPr>
          <w:rtl/>
        </w:rPr>
        <w:t>19</w:t>
      </w:r>
      <w:r w:rsidRPr="00465DF5">
        <w:rPr>
          <w:rtl/>
          <w:lang w:bidi="ar-EG"/>
        </w:rPr>
        <w:t xml:space="preserve"> إلى زيادة كبيرة في الاتجاه نحو التعلم عن بعد عبر الإنترنت والذي بلغ ذروته في تحديث رئيسي عام 2020 لمنصته التعليمية (التي تستند تاريخياً إلى</w:t>
      </w:r>
      <w:r w:rsidRPr="00465DF5">
        <w:rPr>
          <w:rFonts w:hint="cs"/>
          <w:rtl/>
          <w:lang w:bidi="ar-EG"/>
        </w:rPr>
        <w:t xml:space="preserve"> منصة</w:t>
      </w:r>
      <w:r w:rsidRPr="00465DF5">
        <w:rPr>
          <w:rtl/>
          <w:lang w:bidi="ar-EG"/>
        </w:rPr>
        <w:t xml:space="preserve"> </w:t>
      </w:r>
      <w:r w:rsidRPr="00465DF5">
        <w:rPr>
          <w:lang w:bidi="ar-EG"/>
        </w:rPr>
        <w:t>Moodle</w:t>
      </w:r>
      <w:r w:rsidRPr="00465DF5">
        <w:rPr>
          <w:rtl/>
          <w:lang w:bidi="ar-EG"/>
        </w:rPr>
        <w:t xml:space="preserve">) </w:t>
      </w:r>
      <w:r w:rsidRPr="00465DF5">
        <w:rPr>
          <w:rFonts w:hint="cs"/>
          <w:rtl/>
          <w:lang w:bidi="ar-EG"/>
        </w:rPr>
        <w:t xml:space="preserve">بغية </w:t>
      </w:r>
      <w:r w:rsidRPr="00465DF5">
        <w:rPr>
          <w:rtl/>
          <w:lang w:bidi="ar-EG"/>
        </w:rPr>
        <w:t>إنشاء تجربة</w:t>
      </w:r>
      <w:r w:rsidRPr="00465DF5">
        <w:rPr>
          <w:rFonts w:hint="cs"/>
          <w:rtl/>
          <w:lang w:bidi="ar-EG"/>
        </w:rPr>
        <w:t xml:space="preserve"> حرم جامعي إلكتروني</w:t>
      </w:r>
      <w:r w:rsidRPr="00465DF5">
        <w:rPr>
          <w:rtl/>
          <w:lang w:bidi="ar-EG"/>
        </w:rPr>
        <w:t xml:space="preserve"> </w:t>
      </w:r>
      <w:r w:rsidRPr="00465DF5">
        <w:rPr>
          <w:rFonts w:hint="cs"/>
          <w:rtl/>
          <w:lang w:bidi="ar-EG"/>
        </w:rPr>
        <w:t>(</w:t>
      </w:r>
      <w:proofErr w:type="spellStart"/>
      <w:r w:rsidRPr="00465DF5">
        <w:rPr>
          <w:lang w:bidi="ar-EG"/>
        </w:rPr>
        <w:t>eCampus</w:t>
      </w:r>
      <w:proofErr w:type="spellEnd"/>
      <w:r w:rsidRPr="00465DF5">
        <w:rPr>
          <w:rFonts w:hint="cs"/>
          <w:rtl/>
          <w:lang w:bidi="ar-EG"/>
        </w:rPr>
        <w:t>)</w:t>
      </w:r>
      <w:r w:rsidRPr="00465DF5">
        <w:rPr>
          <w:rtl/>
          <w:lang w:bidi="ar-EG"/>
        </w:rPr>
        <w:t xml:space="preserve"> جديدة للمستخدمين.</w:t>
      </w:r>
    </w:p>
    <w:p w14:paraId="3EF43027" w14:textId="77777777" w:rsidR="007E0DB0" w:rsidRDefault="007E0DB0" w:rsidP="007E0DB0">
      <w:pPr>
        <w:rPr>
          <w:rtl/>
          <w:lang w:bidi="ar-EG"/>
        </w:rPr>
      </w:pPr>
      <w:r>
        <w:rPr>
          <w:lang w:bidi="ar-EG"/>
        </w:rPr>
        <w:t>89</w:t>
      </w:r>
      <w:r>
        <w:rPr>
          <w:rtl/>
          <w:lang w:bidi="ar-EG"/>
        </w:rPr>
        <w:tab/>
      </w:r>
      <w:r w:rsidRPr="00465DF5">
        <w:rPr>
          <w:b/>
          <w:bCs/>
          <w:rtl/>
        </w:rPr>
        <w:t>منظمة الأمم المتحدة للطفولة</w:t>
      </w:r>
      <w:r w:rsidRPr="00465DF5">
        <w:rPr>
          <w:rFonts w:hint="cs"/>
          <w:b/>
          <w:bCs/>
          <w:rtl/>
        </w:rPr>
        <w:t xml:space="preserve"> أو</w:t>
      </w:r>
      <w:r w:rsidRPr="00465DF5">
        <w:rPr>
          <w:b/>
          <w:bCs/>
          <w:rtl/>
          <w:lang w:bidi="ar-EG"/>
        </w:rPr>
        <w:t xml:space="preserve"> اليونيسيف</w:t>
      </w:r>
      <w:r w:rsidRPr="00465DF5">
        <w:rPr>
          <w:rFonts w:hint="cs"/>
          <w:b/>
          <w:bCs/>
          <w:rtl/>
        </w:rPr>
        <w:t xml:space="preserve"> (</w:t>
      </w:r>
      <w:r w:rsidRPr="00465DF5">
        <w:rPr>
          <w:b/>
          <w:bCs/>
          <w:lang w:bidi="ar-EG"/>
        </w:rPr>
        <w:t>UNICF</w:t>
      </w:r>
      <w:r w:rsidRPr="00465DF5">
        <w:rPr>
          <w:rFonts w:hint="cs"/>
          <w:b/>
          <w:bCs/>
          <w:rtl/>
        </w:rPr>
        <w:t>)</w:t>
      </w:r>
      <w:r w:rsidRPr="00465DF5">
        <w:rPr>
          <w:rtl/>
          <w:lang w:bidi="ar-EG"/>
        </w:rPr>
        <w:t>.</w:t>
      </w:r>
      <w:r>
        <w:rPr>
          <w:rStyle w:val="FootnoteReference"/>
          <w:rtl/>
          <w:lang w:bidi="ar-EG"/>
        </w:rPr>
        <w:footnoteReference w:id="129"/>
      </w:r>
      <w:r>
        <w:rPr>
          <w:rFonts w:hint="cs"/>
          <w:rtl/>
          <w:lang w:bidi="ar-EG"/>
        </w:rPr>
        <w:t xml:space="preserve"> </w:t>
      </w:r>
      <w:r w:rsidRPr="009654FD">
        <w:rPr>
          <w:rtl/>
          <w:lang w:bidi="ar-EG"/>
        </w:rPr>
        <w:t xml:space="preserve">يُنظر على نطاق واسع إلى منصة </w:t>
      </w:r>
      <w:r w:rsidRPr="009654FD">
        <w:rPr>
          <w:lang w:bidi="ar-EG"/>
        </w:rPr>
        <w:t>Agora</w:t>
      </w:r>
      <w:r w:rsidRPr="009654FD">
        <w:rPr>
          <w:rtl/>
          <w:lang w:bidi="ar-EG"/>
        </w:rPr>
        <w:t xml:space="preserve"> </w:t>
      </w:r>
      <w:r w:rsidRPr="009654FD">
        <w:rPr>
          <w:rFonts w:hint="cs"/>
          <w:rtl/>
          <w:lang w:bidi="ar-EG"/>
        </w:rPr>
        <w:t xml:space="preserve">القائمة على نظام </w:t>
      </w:r>
      <w:r w:rsidRPr="00465DF5">
        <w:rPr>
          <w:lang w:bidi="ar-EG"/>
        </w:rPr>
        <w:t>Totara</w:t>
      </w:r>
      <w:r w:rsidRPr="009654FD">
        <w:rPr>
          <w:rtl/>
          <w:lang w:bidi="ar-EG"/>
        </w:rPr>
        <w:t xml:space="preserve"> </w:t>
      </w:r>
      <w:r w:rsidRPr="009654FD">
        <w:rPr>
          <w:rFonts w:hint="cs"/>
          <w:rtl/>
          <w:lang w:bidi="ar-EG"/>
        </w:rPr>
        <w:t>لدى ا</w:t>
      </w:r>
      <w:r w:rsidRPr="009654FD">
        <w:rPr>
          <w:rtl/>
          <w:lang w:bidi="ar-EG"/>
        </w:rPr>
        <w:t>ليونيسف</w:t>
      </w:r>
      <w:r>
        <w:rPr>
          <w:rStyle w:val="FootnoteReference"/>
          <w:rtl/>
          <w:lang w:bidi="ar-EG"/>
        </w:rPr>
        <w:footnoteReference w:id="130"/>
      </w:r>
      <w:r w:rsidRPr="009654FD">
        <w:rPr>
          <w:rtl/>
          <w:lang w:bidi="ar-EG"/>
        </w:rPr>
        <w:t xml:space="preserve"> والتي أُطلق</w:t>
      </w:r>
      <w:r w:rsidRPr="009654FD">
        <w:rPr>
          <w:rFonts w:hint="cs"/>
          <w:rtl/>
          <w:lang w:bidi="ar-EG"/>
        </w:rPr>
        <w:t>ت</w:t>
      </w:r>
      <w:r w:rsidRPr="009654FD">
        <w:rPr>
          <w:rtl/>
          <w:lang w:bidi="ar-EG"/>
        </w:rPr>
        <w:t xml:space="preserve"> في عام 2015، على أنها </w:t>
      </w:r>
      <w:r w:rsidRPr="009654FD">
        <w:rPr>
          <w:rFonts w:hint="cs"/>
          <w:rtl/>
          <w:lang w:bidi="ar-EG"/>
        </w:rPr>
        <w:t>إحدى أنجح</w:t>
      </w:r>
      <w:r w:rsidRPr="009654FD">
        <w:rPr>
          <w:rtl/>
          <w:lang w:bidi="ar-EG"/>
        </w:rPr>
        <w:t xml:space="preserve"> المنصات في </w:t>
      </w:r>
      <w:r w:rsidRPr="009654FD">
        <w:rPr>
          <w:rFonts w:hint="cs"/>
          <w:rtl/>
          <w:lang w:bidi="ar-EG"/>
        </w:rPr>
        <w:t>محفظة</w:t>
      </w:r>
      <w:r w:rsidRPr="009654FD">
        <w:rPr>
          <w:rtl/>
          <w:lang w:bidi="ar-EG"/>
        </w:rPr>
        <w:t xml:space="preserve"> منصات إدارة التعلم التابعة للأمم المتحدة.</w:t>
      </w:r>
      <w:r w:rsidRPr="009654FD">
        <w:rPr>
          <w:rFonts w:hint="cs"/>
          <w:rtl/>
          <w:lang w:bidi="ar-EG"/>
        </w:rPr>
        <w:t xml:space="preserve"> وه</w:t>
      </w:r>
      <w:r w:rsidRPr="009654FD">
        <w:rPr>
          <w:rtl/>
          <w:lang w:bidi="ar-EG"/>
        </w:rPr>
        <w:t>ي</w:t>
      </w:r>
      <w:r w:rsidRPr="009654FD">
        <w:rPr>
          <w:rFonts w:hint="cs"/>
          <w:rtl/>
          <w:lang w:bidi="ar-EG"/>
        </w:rPr>
        <w:t xml:space="preserve"> ت</w:t>
      </w:r>
      <w:r w:rsidRPr="009654FD">
        <w:rPr>
          <w:rtl/>
          <w:lang w:bidi="ar-EG"/>
        </w:rPr>
        <w:t xml:space="preserve">قدم دورات </w:t>
      </w:r>
      <w:r w:rsidRPr="009654FD">
        <w:rPr>
          <w:rFonts w:hint="cs"/>
          <w:rtl/>
          <w:lang w:bidi="ar-EG"/>
        </w:rPr>
        <w:t>تعليمية</w:t>
      </w:r>
      <w:r w:rsidRPr="009654FD">
        <w:rPr>
          <w:rtl/>
          <w:lang w:bidi="ar-EG"/>
        </w:rPr>
        <w:t xml:space="preserve"> </w:t>
      </w:r>
      <w:r w:rsidRPr="009654FD">
        <w:rPr>
          <w:rFonts w:hint="cs"/>
          <w:rtl/>
          <w:lang w:bidi="ar-EG"/>
        </w:rPr>
        <w:t>ل</w:t>
      </w:r>
      <w:r w:rsidRPr="009654FD">
        <w:rPr>
          <w:rtl/>
          <w:lang w:bidi="ar-EG"/>
        </w:rPr>
        <w:t>موظفي اليونيسف والآخرين</w:t>
      </w:r>
      <w:r w:rsidRPr="009654FD">
        <w:rPr>
          <w:rFonts w:hint="cs"/>
          <w:rtl/>
          <w:lang w:bidi="ar-EG"/>
        </w:rPr>
        <w:t xml:space="preserve"> على السواء</w:t>
      </w:r>
      <w:r w:rsidRPr="009654FD">
        <w:rPr>
          <w:rtl/>
          <w:lang w:bidi="ar-EG"/>
        </w:rPr>
        <w:t>.</w:t>
      </w:r>
      <w:r w:rsidRPr="00044382">
        <w:rPr>
          <w:rFonts w:hint="cs"/>
          <w:rtl/>
          <w:lang w:bidi="ar-EG"/>
        </w:rPr>
        <w:t xml:space="preserve"> و</w:t>
      </w:r>
      <w:r w:rsidRPr="00044382">
        <w:rPr>
          <w:rtl/>
          <w:lang w:bidi="ar-EG"/>
        </w:rPr>
        <w:t xml:space="preserve">في عام 2019، كان لديها </w:t>
      </w:r>
      <w:r>
        <w:rPr>
          <w:lang w:bidi="ar-EG"/>
        </w:rPr>
        <w:t>60 066</w:t>
      </w:r>
      <w:r w:rsidRPr="00044382">
        <w:rPr>
          <w:rtl/>
          <w:lang w:bidi="ar-EG"/>
        </w:rPr>
        <w:t xml:space="preserve"> مستخدماً نشطاً (منهم </w:t>
      </w:r>
      <w:r>
        <w:rPr>
          <w:lang w:bidi="ar-EG"/>
        </w:rPr>
        <w:t>42 951</w:t>
      </w:r>
      <w:r w:rsidRPr="00044382">
        <w:rPr>
          <w:rtl/>
          <w:lang w:bidi="ar-EG"/>
        </w:rPr>
        <w:t xml:space="preserve"> من غير اليونيسف) و</w:t>
      </w:r>
      <w:r>
        <w:rPr>
          <w:lang w:bidi="ar-EG"/>
        </w:rPr>
        <w:t>123 281</w:t>
      </w:r>
      <w:r w:rsidRPr="00044382">
        <w:rPr>
          <w:rtl/>
          <w:lang w:bidi="ar-EG"/>
        </w:rPr>
        <w:t xml:space="preserve"> دورة </w:t>
      </w:r>
      <w:r w:rsidRPr="00044382">
        <w:rPr>
          <w:rFonts w:hint="cs"/>
          <w:rtl/>
          <w:lang w:bidi="ar-EG"/>
        </w:rPr>
        <w:t>تعليمية</w:t>
      </w:r>
      <w:r w:rsidRPr="00044382">
        <w:rPr>
          <w:rtl/>
          <w:lang w:bidi="ar-EG"/>
        </w:rPr>
        <w:t xml:space="preserve"> (بما في ذلك </w:t>
      </w:r>
      <w:r>
        <w:rPr>
          <w:lang w:bidi="ar-EG"/>
        </w:rPr>
        <w:t>69 180</w:t>
      </w:r>
      <w:r w:rsidRPr="00044382">
        <w:rPr>
          <w:rtl/>
          <w:lang w:bidi="ar-EG"/>
        </w:rPr>
        <w:t xml:space="preserve"> من قبل موظفي ومستشاري اليونيسف)، وكانت الدورات الأكثر </w:t>
      </w:r>
      <w:r w:rsidRPr="00044382">
        <w:rPr>
          <w:rFonts w:hint="cs"/>
          <w:rtl/>
          <w:lang w:bidi="ar-EG"/>
        </w:rPr>
        <w:t>رواجاً</w:t>
      </w:r>
      <w:r w:rsidRPr="00044382">
        <w:rPr>
          <w:rtl/>
          <w:lang w:bidi="ar-EG"/>
        </w:rPr>
        <w:t xml:space="preserve"> هي الدورات الإلزامية ذاتية </w:t>
      </w:r>
      <w:r w:rsidRPr="00044382">
        <w:rPr>
          <w:rFonts w:hint="cs"/>
          <w:rtl/>
          <w:lang w:bidi="ar-EG"/>
        </w:rPr>
        <w:t>الوتيرة</w:t>
      </w:r>
      <w:r w:rsidRPr="00044382">
        <w:rPr>
          <w:rtl/>
          <w:lang w:bidi="ar-EG"/>
        </w:rPr>
        <w:t>.</w:t>
      </w:r>
      <w:r w:rsidRPr="00044382">
        <w:rPr>
          <w:rFonts w:hint="cs"/>
          <w:rtl/>
          <w:lang w:bidi="ar-EG"/>
        </w:rPr>
        <w:t xml:space="preserve"> و</w:t>
      </w:r>
      <w:r w:rsidRPr="00044382">
        <w:rPr>
          <w:rtl/>
          <w:lang w:bidi="ar-EG"/>
        </w:rPr>
        <w:t xml:space="preserve">خلال </w:t>
      </w:r>
      <w:r w:rsidRPr="00044382">
        <w:rPr>
          <w:rtl/>
        </w:rPr>
        <w:t>جائحة كوفيد-19</w:t>
      </w:r>
      <w:r w:rsidRPr="00044382">
        <w:rPr>
          <w:rtl/>
          <w:lang w:bidi="ar-EG"/>
        </w:rPr>
        <w:t xml:space="preserve">، </w:t>
      </w:r>
      <w:r w:rsidRPr="00044382">
        <w:rPr>
          <w:rFonts w:hint="cs"/>
          <w:rtl/>
          <w:lang w:bidi="ar-EG"/>
        </w:rPr>
        <w:t>عُدلت</w:t>
      </w:r>
      <w:r w:rsidRPr="00044382">
        <w:rPr>
          <w:rtl/>
          <w:lang w:bidi="ar-EG"/>
        </w:rPr>
        <w:t xml:space="preserve"> بسرعة ويعمل الفريق الذي يقف وراء المنصة على </w:t>
      </w:r>
      <w:r w:rsidRPr="00044382">
        <w:rPr>
          <w:rFonts w:hint="cs"/>
          <w:rtl/>
          <w:lang w:bidi="ar-EG"/>
        </w:rPr>
        <w:t>إعداد</w:t>
      </w:r>
      <w:r w:rsidRPr="00044382">
        <w:rPr>
          <w:rtl/>
          <w:lang w:bidi="ar-EG"/>
        </w:rPr>
        <w:t xml:space="preserve"> أكثر من 150 نشاطاً تعليمياً جديداً، </w:t>
      </w:r>
      <w:r w:rsidRPr="00044382">
        <w:rPr>
          <w:rFonts w:hint="cs"/>
          <w:rtl/>
          <w:lang w:bidi="ar-EG"/>
        </w:rPr>
        <w:t>فيما كان يدير</w:t>
      </w:r>
      <w:r w:rsidRPr="00044382">
        <w:rPr>
          <w:rtl/>
          <w:lang w:bidi="ar-EG"/>
        </w:rPr>
        <w:t xml:space="preserve"> </w:t>
      </w:r>
      <w:r w:rsidRPr="00044382">
        <w:rPr>
          <w:rFonts w:hint="cs"/>
          <w:rtl/>
          <w:lang w:bidi="ar-EG"/>
        </w:rPr>
        <w:t xml:space="preserve">كذلك </w:t>
      </w:r>
      <w:r w:rsidRPr="00044382">
        <w:rPr>
          <w:rtl/>
          <w:lang w:bidi="ar-EG"/>
        </w:rPr>
        <w:t xml:space="preserve">حوالي </w:t>
      </w:r>
      <w:r>
        <w:rPr>
          <w:lang w:bidi="ar-EG"/>
        </w:rPr>
        <w:t>500 000</w:t>
      </w:r>
      <w:r w:rsidRPr="00044382">
        <w:rPr>
          <w:rtl/>
          <w:lang w:bidi="ar-EG"/>
        </w:rPr>
        <w:t xml:space="preserve"> </w:t>
      </w:r>
      <w:r w:rsidRPr="00044382">
        <w:rPr>
          <w:rFonts w:hint="cs"/>
          <w:rtl/>
          <w:lang w:bidi="ar-EG"/>
        </w:rPr>
        <w:t>توصيل</w:t>
      </w:r>
      <w:r w:rsidRPr="00044382">
        <w:rPr>
          <w:rtl/>
          <w:lang w:bidi="ar-EG"/>
        </w:rPr>
        <w:t xml:space="preserve"> شهرياً خلال صيف عام 2020.</w:t>
      </w:r>
    </w:p>
    <w:p w14:paraId="38E81A5D" w14:textId="77777777" w:rsidR="007E0DB0" w:rsidRDefault="007E0DB0" w:rsidP="007E0DB0">
      <w:pPr>
        <w:rPr>
          <w:rtl/>
          <w:lang w:bidi="ar-EG"/>
        </w:rPr>
      </w:pPr>
      <w:r>
        <w:rPr>
          <w:lang w:bidi="ar-EG"/>
        </w:rPr>
        <w:t>90</w:t>
      </w:r>
      <w:r>
        <w:rPr>
          <w:rtl/>
          <w:lang w:bidi="ar-EG"/>
        </w:rPr>
        <w:tab/>
      </w:r>
      <w:r w:rsidRPr="00CD56D2">
        <w:rPr>
          <w:b/>
          <w:bCs/>
          <w:rtl/>
          <w:lang w:bidi="ar-EG"/>
        </w:rPr>
        <w:t>معهد الأمم المتحدة للتدريب والبح</w:t>
      </w:r>
      <w:r w:rsidRPr="00CD56D2">
        <w:rPr>
          <w:rFonts w:hint="cs"/>
          <w:b/>
          <w:bCs/>
          <w:rtl/>
          <w:lang w:bidi="ar-EG"/>
        </w:rPr>
        <w:t>و</w:t>
      </w:r>
      <w:r w:rsidRPr="00CD56D2">
        <w:rPr>
          <w:b/>
          <w:bCs/>
          <w:rtl/>
          <w:lang w:bidi="ar-EG"/>
        </w:rPr>
        <w:t>ث</w:t>
      </w:r>
      <w:r w:rsidRPr="00CD56D2">
        <w:rPr>
          <w:rFonts w:hint="cs"/>
          <w:b/>
          <w:bCs/>
          <w:rtl/>
          <w:lang w:bidi="ar-EG"/>
        </w:rPr>
        <w:t xml:space="preserve"> </w:t>
      </w:r>
      <w:r w:rsidRPr="00CD56D2">
        <w:rPr>
          <w:b/>
          <w:bCs/>
          <w:rtl/>
          <w:lang w:bidi="ar-EG"/>
        </w:rPr>
        <w:t>(</w:t>
      </w:r>
      <w:r w:rsidRPr="00CD56D2">
        <w:rPr>
          <w:b/>
          <w:bCs/>
          <w:lang w:bidi="ar-EG"/>
        </w:rPr>
        <w:t>UNITAR</w:t>
      </w:r>
      <w:r w:rsidRPr="00CD56D2">
        <w:rPr>
          <w:b/>
          <w:bCs/>
          <w:rtl/>
          <w:lang w:bidi="ar-EG"/>
        </w:rPr>
        <w:t>)</w:t>
      </w:r>
      <w:r w:rsidRPr="00CD56D2">
        <w:rPr>
          <w:rtl/>
          <w:lang w:bidi="ar-EG"/>
        </w:rPr>
        <w:t>.</w:t>
      </w:r>
      <w:r>
        <w:rPr>
          <w:rStyle w:val="FootnoteReference"/>
          <w:rtl/>
          <w:lang w:bidi="ar-EG"/>
        </w:rPr>
        <w:footnoteReference w:id="131"/>
      </w:r>
      <w:r>
        <w:rPr>
          <w:rFonts w:hint="cs"/>
          <w:rtl/>
          <w:lang w:bidi="ar-EG"/>
        </w:rPr>
        <w:t xml:space="preserve"> </w:t>
      </w:r>
      <w:r w:rsidRPr="00143090">
        <w:rPr>
          <w:rFonts w:hint="cs"/>
          <w:rtl/>
          <w:lang w:bidi="ar-EG"/>
        </w:rPr>
        <w:t>أنشئ</w:t>
      </w:r>
      <w:r w:rsidRPr="00143090">
        <w:rPr>
          <w:rtl/>
          <w:lang w:bidi="ar-EG"/>
        </w:rPr>
        <w:t xml:space="preserve"> معهد الأمم المتحدة للتدريب والبح</w:t>
      </w:r>
      <w:r w:rsidRPr="00143090">
        <w:rPr>
          <w:rFonts w:hint="cs"/>
          <w:rtl/>
          <w:lang w:bidi="ar-EG"/>
        </w:rPr>
        <w:t>و</w:t>
      </w:r>
      <w:r w:rsidRPr="00143090">
        <w:rPr>
          <w:rtl/>
          <w:lang w:bidi="ar-EG"/>
        </w:rPr>
        <w:t xml:space="preserve">ث بسبب الالتزام بمساعدة </w:t>
      </w:r>
      <w:r w:rsidRPr="00143090">
        <w:rPr>
          <w:rFonts w:hint="cs"/>
          <w:rtl/>
          <w:lang w:bidi="ar-EG"/>
        </w:rPr>
        <w:t>البلدان</w:t>
      </w:r>
      <w:r w:rsidRPr="00143090">
        <w:rPr>
          <w:rtl/>
          <w:lang w:bidi="ar-EG"/>
        </w:rPr>
        <w:t xml:space="preserve"> </w:t>
      </w:r>
      <w:r w:rsidRPr="00143090">
        <w:rPr>
          <w:rFonts w:hint="cs"/>
          <w:rtl/>
          <w:lang w:bidi="ar-EG"/>
        </w:rPr>
        <w:t>المتحررة من</w:t>
      </w:r>
      <w:r w:rsidRPr="00143090">
        <w:rPr>
          <w:rtl/>
          <w:lang w:bidi="ar-EG"/>
        </w:rPr>
        <w:t xml:space="preserve"> الاستعمار على الانخراط في النظام الدولي، ونتيجة لذلك</w:t>
      </w:r>
      <w:r w:rsidRPr="00143090">
        <w:rPr>
          <w:rFonts w:hint="cs"/>
          <w:rtl/>
          <w:lang w:bidi="ar-EG"/>
        </w:rPr>
        <w:t xml:space="preserve"> فهو</w:t>
      </w:r>
      <w:r w:rsidRPr="00143090">
        <w:rPr>
          <w:rtl/>
          <w:lang w:bidi="ar-EG"/>
        </w:rPr>
        <w:t xml:space="preserve"> يبقى قوة مهمة </w:t>
      </w:r>
      <w:r w:rsidRPr="00143090">
        <w:rPr>
          <w:rFonts w:hint="cs"/>
          <w:rtl/>
          <w:lang w:bidi="ar-EG"/>
        </w:rPr>
        <w:t>ناشرة لل</w:t>
      </w:r>
      <w:r w:rsidRPr="00143090">
        <w:rPr>
          <w:rtl/>
          <w:lang w:bidi="ar-EG"/>
        </w:rPr>
        <w:t>ديمقراطية في تنمية القدرات البشرية.</w:t>
      </w:r>
      <w:r w:rsidRPr="00143090">
        <w:rPr>
          <w:rFonts w:hint="cs"/>
          <w:rtl/>
          <w:lang w:bidi="ar-EG"/>
        </w:rPr>
        <w:t xml:space="preserve"> وهو </w:t>
      </w:r>
      <w:r w:rsidRPr="00143090">
        <w:rPr>
          <w:rtl/>
          <w:lang w:bidi="ar-EG"/>
        </w:rPr>
        <w:t xml:space="preserve">يقوم بذلك من خلال مجموعة واسعة جداً من الدورات، بدءاً من التدريب الأساسي وحتى شهادات الدبلومات والماجستير، بما في ذلك الأنشطة غير العادية مثل برنامج التدريب الصيفي للقادة الشباب. </w:t>
      </w:r>
      <w:bookmarkStart w:id="185" w:name="_Hlk68704503"/>
      <w:r w:rsidRPr="00143090">
        <w:rPr>
          <w:rFonts w:hint="cs"/>
          <w:rtl/>
          <w:lang w:bidi="ar-EG"/>
        </w:rPr>
        <w:t>و</w:t>
      </w:r>
      <w:r w:rsidRPr="00143090">
        <w:rPr>
          <w:rtl/>
          <w:lang w:bidi="ar-EG"/>
        </w:rPr>
        <w:t>حتى وقت قريب</w:t>
      </w:r>
      <w:bookmarkEnd w:id="185"/>
      <w:r w:rsidRPr="00143090">
        <w:rPr>
          <w:rtl/>
          <w:lang w:bidi="ar-EG"/>
        </w:rPr>
        <w:t>، كان معظم تدريب معهد الأمم المتحدة للتدريب والبح</w:t>
      </w:r>
      <w:r w:rsidRPr="00143090">
        <w:rPr>
          <w:rFonts w:hint="cs"/>
          <w:rtl/>
          <w:lang w:bidi="ar-EG"/>
        </w:rPr>
        <w:t>و</w:t>
      </w:r>
      <w:r w:rsidRPr="00143090">
        <w:rPr>
          <w:rtl/>
          <w:lang w:bidi="ar-EG"/>
        </w:rPr>
        <w:t xml:space="preserve">ث يُجرى وجهاً لوجه، لكنه تكيف بسرعة مع الطلب المتزايد على التعلم عبر الإنترنت. </w:t>
      </w:r>
      <w:r w:rsidRPr="00CF0E86">
        <w:rPr>
          <w:rFonts w:hint="cs"/>
          <w:rtl/>
          <w:lang w:bidi="ar-EG"/>
        </w:rPr>
        <w:t>و</w:t>
      </w:r>
      <w:r w:rsidRPr="00CF0E86">
        <w:rPr>
          <w:rtl/>
          <w:lang w:bidi="ar-EG"/>
        </w:rPr>
        <w:t>يقدم معهد الأمم المتحدة للتدريب والبح</w:t>
      </w:r>
      <w:r w:rsidRPr="00CF0E86">
        <w:rPr>
          <w:rFonts w:hint="cs"/>
          <w:rtl/>
          <w:lang w:bidi="ar-EG"/>
        </w:rPr>
        <w:t>و</w:t>
      </w:r>
      <w:r w:rsidRPr="00CF0E86">
        <w:rPr>
          <w:rtl/>
          <w:lang w:bidi="ar-EG"/>
        </w:rPr>
        <w:t>ث (</w:t>
      </w:r>
      <w:r w:rsidRPr="00CF0E86">
        <w:rPr>
          <w:lang w:bidi="ar-EG"/>
        </w:rPr>
        <w:t>UNITAR</w:t>
      </w:r>
      <w:r w:rsidRPr="00CF0E86">
        <w:rPr>
          <w:rtl/>
          <w:lang w:bidi="ar-EG"/>
        </w:rPr>
        <w:t xml:space="preserve">) أيضاً الأمانة لمبادرة الأمم المتحدة </w:t>
      </w:r>
      <w:proofErr w:type="spellStart"/>
      <w:r w:rsidRPr="00CF0E86">
        <w:rPr>
          <w:lang w:bidi="ar-EG"/>
        </w:rPr>
        <w:t>CC:e</w:t>
      </w:r>
      <w:r>
        <w:rPr>
          <w:lang w:bidi="ar-EG"/>
        </w:rPr>
        <w:noBreakHyphen/>
      </w:r>
      <w:r w:rsidRPr="00CF0E86">
        <w:rPr>
          <w:lang w:bidi="ar-EG"/>
        </w:rPr>
        <w:t>Learn</w:t>
      </w:r>
      <w:proofErr w:type="spellEnd"/>
      <w:r w:rsidRPr="00CF0E86">
        <w:rPr>
          <w:rtl/>
          <w:lang w:bidi="ar-EG"/>
        </w:rPr>
        <w:t xml:space="preserve">، وهي مبادرة </w:t>
      </w:r>
      <w:r w:rsidRPr="00CF0E86">
        <w:rPr>
          <w:rFonts w:hint="cs"/>
          <w:rtl/>
          <w:lang w:bidi="ar-EG"/>
        </w:rPr>
        <w:t>تسترعي</w:t>
      </w:r>
      <w:r w:rsidRPr="00CF0E86">
        <w:rPr>
          <w:rtl/>
          <w:lang w:bidi="ar-EG"/>
        </w:rPr>
        <w:t xml:space="preserve"> </w:t>
      </w:r>
      <w:r w:rsidRPr="00CF0E86">
        <w:rPr>
          <w:rFonts w:hint="cs"/>
          <w:rtl/>
          <w:lang w:bidi="ar-EG"/>
        </w:rPr>
        <w:t>اهتماماً</w:t>
      </w:r>
      <w:r w:rsidRPr="00CF0E86">
        <w:rPr>
          <w:rtl/>
          <w:lang w:bidi="ar-EG"/>
        </w:rPr>
        <w:t xml:space="preserve"> خاص</w:t>
      </w:r>
      <w:r w:rsidRPr="00CF0E86">
        <w:rPr>
          <w:rFonts w:hint="cs"/>
          <w:rtl/>
          <w:lang w:bidi="ar-EG"/>
        </w:rPr>
        <w:t>اً</w:t>
      </w:r>
      <w:r w:rsidRPr="00CF0E86">
        <w:rPr>
          <w:rtl/>
          <w:lang w:bidi="ar-EG"/>
        </w:rPr>
        <w:t xml:space="preserve"> لأنها تضم أكثر من 30 كياناً متعدد الأطراف لتقديم نهج منهجي ومنسق لمجموعة متنوعة غنية من التدريب المتعلق بتغير المناخ.</w:t>
      </w:r>
      <w:r>
        <w:rPr>
          <w:rFonts w:hint="cs"/>
          <w:rtl/>
          <w:lang w:bidi="ar-EG"/>
        </w:rPr>
        <w:t xml:space="preserve"> </w:t>
      </w:r>
      <w:r w:rsidRPr="00CF0E86">
        <w:rPr>
          <w:rtl/>
          <w:lang w:bidi="ar-EG"/>
        </w:rPr>
        <w:t xml:space="preserve">وقد بلغ عدد مستخدمي بيئتها التعليمية </w:t>
      </w:r>
      <w:r>
        <w:rPr>
          <w:lang w:bidi="ar-EG"/>
        </w:rPr>
        <w:t>348 176</w:t>
      </w:r>
      <w:r w:rsidRPr="00CF0E86">
        <w:rPr>
          <w:rtl/>
          <w:lang w:bidi="ar-EG"/>
        </w:rPr>
        <w:t xml:space="preserve"> مستخدماً وأصدرت </w:t>
      </w:r>
      <w:r>
        <w:rPr>
          <w:lang w:bidi="ar-EG"/>
        </w:rPr>
        <w:t>106 465</w:t>
      </w:r>
      <w:r w:rsidRPr="00CF0E86">
        <w:rPr>
          <w:rtl/>
          <w:lang w:bidi="ar-EG"/>
        </w:rPr>
        <w:t xml:space="preserve"> شهادة.</w:t>
      </w:r>
      <w:r>
        <w:rPr>
          <w:rStyle w:val="FootnoteReference"/>
          <w:rtl/>
          <w:lang w:bidi="ar-EG"/>
        </w:rPr>
        <w:footnoteReference w:id="132"/>
      </w:r>
      <w:r w:rsidRPr="00CF0E86">
        <w:rPr>
          <w:rFonts w:hint="cs"/>
          <w:rtl/>
          <w:lang w:bidi="ar-EG"/>
        </w:rPr>
        <w:t xml:space="preserve"> و</w:t>
      </w:r>
      <w:r w:rsidRPr="00CF0E86">
        <w:rPr>
          <w:rtl/>
          <w:lang w:bidi="ar-EG"/>
        </w:rPr>
        <w:t>تعتمد منص</w:t>
      </w:r>
      <w:r w:rsidRPr="00CF0E86">
        <w:rPr>
          <w:rFonts w:hint="cs"/>
          <w:rtl/>
          <w:lang w:bidi="ar-EG"/>
        </w:rPr>
        <w:t>تا</w:t>
      </w:r>
      <w:r w:rsidRPr="00CF0E86">
        <w:rPr>
          <w:rtl/>
          <w:lang w:bidi="ar-EG"/>
        </w:rPr>
        <w:t xml:space="preserve"> </w:t>
      </w:r>
      <w:r w:rsidRPr="00CF0E86">
        <w:rPr>
          <w:lang w:bidi="ar-EG"/>
        </w:rPr>
        <w:t>UNITAR</w:t>
      </w:r>
      <w:r w:rsidRPr="00CF0E86">
        <w:rPr>
          <w:rtl/>
          <w:lang w:bidi="ar-EG"/>
        </w:rPr>
        <w:t xml:space="preserve"> و</w:t>
      </w:r>
      <w:r w:rsidRPr="00CF0E86">
        <w:rPr>
          <w:lang w:bidi="ar-EG"/>
        </w:rPr>
        <w:t>CC: e-Learn</w:t>
      </w:r>
      <w:r w:rsidRPr="00CF0E86">
        <w:rPr>
          <w:rtl/>
          <w:lang w:bidi="ar-EG"/>
        </w:rPr>
        <w:t xml:space="preserve"> </w:t>
      </w:r>
      <w:r w:rsidRPr="00CF0E86">
        <w:rPr>
          <w:rFonts w:hint="cs"/>
          <w:rtl/>
          <w:lang w:bidi="ar-EG"/>
        </w:rPr>
        <w:t xml:space="preserve">كلتاهما </w:t>
      </w:r>
      <w:r w:rsidRPr="00CF0E86">
        <w:rPr>
          <w:rtl/>
          <w:lang w:bidi="ar-EG"/>
        </w:rPr>
        <w:t xml:space="preserve">على نظام </w:t>
      </w:r>
      <w:r w:rsidRPr="00CF0E86">
        <w:rPr>
          <w:lang w:bidi="ar-EG"/>
        </w:rPr>
        <w:t>Moodle</w:t>
      </w:r>
      <w:r w:rsidRPr="00CF0E86">
        <w:rPr>
          <w:rtl/>
          <w:lang w:bidi="ar-EG"/>
        </w:rPr>
        <w:t>، على الرغم من اختلاف شكل</w:t>
      </w:r>
      <w:r>
        <w:rPr>
          <w:rFonts w:hint="cs"/>
          <w:rtl/>
          <w:lang w:bidi="ar-EG"/>
        </w:rPr>
        <w:t>ي</w:t>
      </w:r>
      <w:r w:rsidRPr="00CF0E86">
        <w:rPr>
          <w:rtl/>
          <w:lang w:bidi="ar-EG"/>
        </w:rPr>
        <w:t xml:space="preserve">هما </w:t>
      </w:r>
      <w:r>
        <w:rPr>
          <w:rFonts w:hint="cs"/>
          <w:rtl/>
          <w:lang w:bidi="ar-EG"/>
        </w:rPr>
        <w:t>وبيئتيهما</w:t>
      </w:r>
      <w:r w:rsidRPr="00CF0E86">
        <w:rPr>
          <w:rtl/>
          <w:lang w:bidi="ar-EG"/>
        </w:rPr>
        <w:t xml:space="preserve"> إلى حد ما.</w:t>
      </w:r>
    </w:p>
    <w:p w14:paraId="3B484597" w14:textId="77777777" w:rsidR="007E0DB0" w:rsidRDefault="007E0DB0" w:rsidP="007E0DB0">
      <w:pPr>
        <w:keepNext/>
        <w:keepLines/>
        <w:rPr>
          <w:rtl/>
          <w:lang w:bidi="ar-EG"/>
        </w:rPr>
      </w:pPr>
      <w:r>
        <w:rPr>
          <w:lang w:bidi="ar-EG"/>
        </w:rPr>
        <w:lastRenderedPageBreak/>
        <w:t>91</w:t>
      </w:r>
      <w:r>
        <w:rPr>
          <w:rtl/>
          <w:lang w:bidi="ar-EG"/>
        </w:rPr>
        <w:tab/>
      </w:r>
      <w:r w:rsidRPr="00E44391">
        <w:rPr>
          <w:b/>
          <w:bCs/>
          <w:rtl/>
          <w:lang w:bidi="ar-EG"/>
        </w:rPr>
        <w:t>كلية منظومة الأمم المتحدة (</w:t>
      </w:r>
      <w:r w:rsidRPr="00E44391">
        <w:rPr>
          <w:b/>
          <w:bCs/>
          <w:lang w:bidi="ar-EG"/>
        </w:rPr>
        <w:t>UNSSC</w:t>
      </w:r>
      <w:r w:rsidRPr="00E44391">
        <w:rPr>
          <w:b/>
          <w:bCs/>
          <w:rtl/>
          <w:lang w:bidi="ar-EG"/>
        </w:rPr>
        <w:t>)</w:t>
      </w:r>
      <w:r>
        <w:rPr>
          <w:rFonts w:hint="cs"/>
          <w:rtl/>
          <w:lang w:bidi="ar-EG"/>
        </w:rPr>
        <w:t>.</w:t>
      </w:r>
      <w:r>
        <w:rPr>
          <w:rStyle w:val="FootnoteReference"/>
          <w:rtl/>
          <w:lang w:bidi="ar-EG"/>
        </w:rPr>
        <w:footnoteReference w:id="133"/>
      </w:r>
      <w:r>
        <w:rPr>
          <w:rFonts w:hint="cs"/>
          <w:rtl/>
          <w:lang w:bidi="ar-EG"/>
        </w:rPr>
        <w:t xml:space="preserve"> </w:t>
      </w:r>
      <w:r w:rsidRPr="00652517">
        <w:rPr>
          <w:rtl/>
          <w:lang w:bidi="ar-EG"/>
        </w:rPr>
        <w:t>المثال الأخير ذو الصلة بهذا الاستعراض هو عمل كلية موظفي منظومة الأمم المتحدة التي تقدم فرص التعلم والتدريب وتبادل المع</w:t>
      </w:r>
      <w:r w:rsidRPr="00652517">
        <w:rPr>
          <w:rFonts w:hint="cs"/>
          <w:rtl/>
          <w:lang w:bidi="ar-EG"/>
        </w:rPr>
        <w:t>ا</w:t>
      </w:r>
      <w:r w:rsidRPr="00652517">
        <w:rPr>
          <w:rtl/>
          <w:lang w:bidi="ar-EG"/>
        </w:rPr>
        <w:t xml:space="preserve">رف لمساعدة الأمم المتحدة على أن تصبح أكثر فاعلية وأكثر </w:t>
      </w:r>
      <w:r w:rsidRPr="00652517">
        <w:rPr>
          <w:rFonts w:hint="cs"/>
          <w:rtl/>
          <w:lang w:bidi="ar-EG"/>
        </w:rPr>
        <w:t xml:space="preserve">توجهاً </w:t>
      </w:r>
      <w:r w:rsidRPr="00652517">
        <w:rPr>
          <w:rtl/>
          <w:lang w:bidi="ar-EG"/>
        </w:rPr>
        <w:t>نحو النتائج وأكثر مرونة.</w:t>
      </w:r>
      <w:r w:rsidRPr="00EC3F29">
        <w:rPr>
          <w:rFonts w:hint="cs"/>
          <w:rtl/>
          <w:lang w:bidi="ar-EG"/>
        </w:rPr>
        <w:t xml:space="preserve"> و</w:t>
      </w:r>
      <w:r w:rsidRPr="00EC3F29">
        <w:rPr>
          <w:rtl/>
          <w:lang w:bidi="ar-EG"/>
        </w:rPr>
        <w:t xml:space="preserve">يقع مقرها الرئيسي في تورينو (إيطاليا) </w:t>
      </w:r>
      <w:r w:rsidRPr="00EC3F29">
        <w:rPr>
          <w:rFonts w:hint="cs"/>
          <w:rtl/>
          <w:lang w:bidi="ar-EG"/>
        </w:rPr>
        <w:t>ولها</w:t>
      </w:r>
      <w:r w:rsidRPr="00EC3F29">
        <w:rPr>
          <w:rtl/>
          <w:lang w:bidi="ar-EG"/>
        </w:rPr>
        <w:t xml:space="preserve"> حرم جامعي ثان في بون (ألمانيا)، وتقدم أربعة أنواع رئيسية من فرص التعلم: الدورات السكنية، والتعلم عن بعد، والتبادلات الاستراتيجية، والحلقات الدراسية.</w:t>
      </w:r>
      <w:r>
        <w:rPr>
          <w:rtl/>
          <w:lang w:bidi="ar-EG"/>
        </w:rPr>
        <w:t xml:space="preserve"> </w:t>
      </w:r>
      <w:r w:rsidRPr="00EC3F29">
        <w:rPr>
          <w:rFonts w:hint="cs"/>
          <w:rtl/>
          <w:lang w:bidi="ar-EG"/>
        </w:rPr>
        <w:t>و</w:t>
      </w:r>
      <w:r w:rsidRPr="00EC3F29">
        <w:rPr>
          <w:rtl/>
          <w:lang w:bidi="ar-EG"/>
        </w:rPr>
        <w:t>حرم</w:t>
      </w:r>
      <w:r w:rsidRPr="00EC3F29">
        <w:rPr>
          <w:rFonts w:hint="cs"/>
          <w:rtl/>
          <w:lang w:bidi="ar-EG"/>
        </w:rPr>
        <w:t>ها</w:t>
      </w:r>
      <w:r w:rsidRPr="00EC3F29">
        <w:rPr>
          <w:rtl/>
          <w:lang w:bidi="ar-EG"/>
        </w:rPr>
        <w:t xml:space="preserve"> الجامعي الافتراضي (</w:t>
      </w:r>
      <w:proofErr w:type="spellStart"/>
      <w:r w:rsidRPr="00EC3F29">
        <w:rPr>
          <w:lang w:bidi="ar-EG"/>
        </w:rPr>
        <w:t>UNKAmpus</w:t>
      </w:r>
      <w:proofErr w:type="spellEnd"/>
      <w:r w:rsidRPr="00EC3F29">
        <w:rPr>
          <w:rtl/>
          <w:lang w:bidi="ar-EG"/>
        </w:rPr>
        <w:t>) متاح لخريجيها والمشاركين الذين سجلوا لأنشطتها، و</w:t>
      </w:r>
      <w:r w:rsidRPr="00EC3F29">
        <w:rPr>
          <w:rFonts w:hint="cs"/>
          <w:rtl/>
          <w:lang w:bidi="ar-EG"/>
        </w:rPr>
        <w:t>ه</w:t>
      </w:r>
      <w:r w:rsidRPr="00EC3F29">
        <w:rPr>
          <w:rtl/>
          <w:lang w:bidi="ar-EG"/>
        </w:rPr>
        <w:t>ي</w:t>
      </w:r>
      <w:r w:rsidRPr="00EC3F29">
        <w:rPr>
          <w:rFonts w:hint="cs"/>
          <w:rtl/>
          <w:lang w:bidi="ar-EG"/>
        </w:rPr>
        <w:t xml:space="preserve"> ت</w:t>
      </w:r>
      <w:r w:rsidRPr="00EC3F29">
        <w:rPr>
          <w:rtl/>
          <w:lang w:bidi="ar-EG"/>
        </w:rPr>
        <w:t>دعي أنه</w:t>
      </w:r>
      <w:r w:rsidRPr="00EC3F29">
        <w:rPr>
          <w:rFonts w:hint="cs"/>
          <w:rtl/>
          <w:lang w:bidi="ar-EG"/>
        </w:rPr>
        <w:t>ا</w:t>
      </w:r>
      <w:r w:rsidRPr="00EC3F29">
        <w:rPr>
          <w:rtl/>
          <w:lang w:bidi="ar-EG"/>
        </w:rPr>
        <w:t xml:space="preserve"> "في طليعة جهود منظومة الأمم المتحدة لتقديم فرص تعليمية شاملة و</w:t>
      </w:r>
      <w:r w:rsidRPr="00EC3F29">
        <w:rPr>
          <w:rFonts w:hint="cs"/>
          <w:rtl/>
          <w:lang w:bidi="ar-EG"/>
        </w:rPr>
        <w:t>ي</w:t>
      </w:r>
      <w:r w:rsidRPr="00EC3F29">
        <w:rPr>
          <w:rtl/>
          <w:lang w:bidi="ar-EG"/>
        </w:rPr>
        <w:t>سهل النفاذ</w:t>
      </w:r>
      <w:r w:rsidRPr="00EC3F29">
        <w:rPr>
          <w:rFonts w:hint="cs"/>
          <w:rtl/>
          <w:lang w:bidi="ar-EG"/>
        </w:rPr>
        <w:t xml:space="preserve"> إليها</w:t>
      </w:r>
      <w:r w:rsidRPr="00EC3F29">
        <w:rPr>
          <w:rtl/>
          <w:lang w:bidi="ar-EG"/>
        </w:rPr>
        <w:t xml:space="preserve"> وفعالة للموظفين"</w:t>
      </w:r>
      <w:r>
        <w:rPr>
          <w:rFonts w:hint="cs"/>
          <w:rtl/>
          <w:lang w:bidi="ar-EG"/>
        </w:rPr>
        <w:t>.</w:t>
      </w:r>
      <w:r>
        <w:rPr>
          <w:rStyle w:val="FootnoteReference"/>
          <w:rtl/>
          <w:lang w:bidi="ar-EG"/>
        </w:rPr>
        <w:footnoteReference w:id="134"/>
      </w:r>
      <w:r>
        <w:rPr>
          <w:rFonts w:hint="cs"/>
          <w:rtl/>
          <w:lang w:bidi="ar-EG"/>
        </w:rPr>
        <w:t xml:space="preserve"> </w:t>
      </w:r>
      <w:r w:rsidRPr="00EC3F29">
        <w:rPr>
          <w:rFonts w:hint="cs"/>
          <w:rtl/>
          <w:lang w:bidi="ar-EG"/>
        </w:rPr>
        <w:t>و</w:t>
      </w:r>
      <w:r w:rsidRPr="00EC3F29">
        <w:rPr>
          <w:rtl/>
          <w:lang w:bidi="ar-EG"/>
        </w:rPr>
        <w:t>تستخدم كلية منظومة الأمم المتحدة</w:t>
      </w:r>
      <w:r w:rsidRPr="00EC3F29">
        <w:rPr>
          <w:rFonts w:hint="cs"/>
          <w:rtl/>
          <w:lang w:bidi="ar-EG"/>
        </w:rPr>
        <w:t xml:space="preserve"> منصة</w:t>
      </w:r>
      <w:r w:rsidRPr="00EC3F29">
        <w:rPr>
          <w:rtl/>
          <w:lang w:bidi="ar-EG"/>
        </w:rPr>
        <w:t xml:space="preserve"> </w:t>
      </w:r>
      <w:proofErr w:type="spellStart"/>
      <w:r w:rsidRPr="00EC3F29">
        <w:rPr>
          <w:lang w:bidi="ar-EG"/>
        </w:rPr>
        <w:t>Claned</w:t>
      </w:r>
      <w:proofErr w:type="spellEnd"/>
      <w:r>
        <w:rPr>
          <w:rStyle w:val="FootnoteReference"/>
          <w:rtl/>
          <w:lang w:bidi="ar-EG"/>
        </w:rPr>
        <w:footnoteReference w:id="135"/>
      </w:r>
      <w:r w:rsidRPr="00EC3F29">
        <w:rPr>
          <w:rtl/>
          <w:lang w:bidi="ar-EG"/>
        </w:rPr>
        <w:t xml:space="preserve"> كمنصة تعلم اجتماعية </w:t>
      </w:r>
      <w:r w:rsidRPr="00EC3F29">
        <w:rPr>
          <w:rFonts w:hint="cs"/>
          <w:rtl/>
          <w:lang w:bidi="ar-EG"/>
        </w:rPr>
        <w:t>ل</w:t>
      </w:r>
      <w:r w:rsidRPr="00EC3F29">
        <w:rPr>
          <w:rtl/>
          <w:lang w:bidi="ar-EG"/>
        </w:rPr>
        <w:t>لدورات التدريبية عبر الإنترنت والدورات التدريبية وجهاً لوجه</w:t>
      </w:r>
      <w:r w:rsidRPr="00EC3F29">
        <w:rPr>
          <w:rFonts w:hint="cs"/>
          <w:rtl/>
          <w:lang w:bidi="ar-EG"/>
        </w:rPr>
        <w:t xml:space="preserve"> على السواء</w:t>
      </w:r>
      <w:r w:rsidRPr="00EC3F29">
        <w:rPr>
          <w:rtl/>
          <w:lang w:bidi="ar-EG"/>
        </w:rPr>
        <w:t>.</w:t>
      </w:r>
      <w:r>
        <w:rPr>
          <w:rFonts w:hint="cs"/>
          <w:rtl/>
          <w:lang w:bidi="ar-EG"/>
        </w:rPr>
        <w:t xml:space="preserve"> </w:t>
      </w:r>
      <w:r w:rsidRPr="00E44391">
        <w:rPr>
          <w:rtl/>
          <w:lang w:bidi="ar-EG"/>
        </w:rPr>
        <w:t>وهي أيضاً منظمة الأمم المتحدة الوحيدة المسموح لها قانوناً في الوقت الحالي بتنفيذ</w:t>
      </w:r>
      <w:r w:rsidRPr="00E44391">
        <w:rPr>
          <w:rFonts w:hint="cs"/>
          <w:rtl/>
          <w:lang w:bidi="ar-EG"/>
        </w:rPr>
        <w:t xml:space="preserve"> منصة</w:t>
      </w:r>
      <w:r w:rsidRPr="00E44391">
        <w:rPr>
          <w:rtl/>
          <w:lang w:bidi="ar-EG"/>
        </w:rPr>
        <w:t xml:space="preserve"> </w:t>
      </w:r>
      <w:r w:rsidRPr="00E44391">
        <w:rPr>
          <w:lang w:bidi="ar-EG"/>
        </w:rPr>
        <w:t>Moodle Workplace</w:t>
      </w:r>
      <w:r w:rsidRPr="00E44391">
        <w:rPr>
          <w:rtl/>
          <w:lang w:bidi="ar-EG"/>
        </w:rPr>
        <w:t xml:space="preserve"> خارج نموذج </w:t>
      </w:r>
      <w:r w:rsidRPr="00E44391">
        <w:rPr>
          <w:lang w:bidi="ar-EG"/>
        </w:rPr>
        <w:t>Moodle Partners</w:t>
      </w:r>
      <w:r w:rsidRPr="00E44391">
        <w:rPr>
          <w:rtl/>
          <w:lang w:bidi="ar-EG"/>
        </w:rPr>
        <w:t xml:space="preserve"> نتيجة لاتفاق مع مؤسسة </w:t>
      </w:r>
      <w:r w:rsidRPr="00E44391">
        <w:rPr>
          <w:lang w:bidi="ar-EG"/>
        </w:rPr>
        <w:t>Moodle Foundation</w:t>
      </w:r>
      <w:r w:rsidRPr="00E44391">
        <w:rPr>
          <w:rtl/>
          <w:lang w:bidi="ar-EG"/>
        </w:rPr>
        <w:t>.</w:t>
      </w:r>
      <w:r>
        <w:rPr>
          <w:rStyle w:val="FootnoteReference"/>
          <w:rtl/>
          <w:lang w:bidi="ar-EG"/>
        </w:rPr>
        <w:footnoteReference w:id="136"/>
      </w:r>
      <w:r>
        <w:rPr>
          <w:rFonts w:hint="cs"/>
          <w:rtl/>
          <w:lang w:bidi="ar-EG"/>
        </w:rPr>
        <w:t xml:space="preserve"> </w:t>
      </w:r>
      <w:r w:rsidRPr="00E44391">
        <w:rPr>
          <w:rFonts w:hint="cs"/>
          <w:rtl/>
          <w:lang w:bidi="ar-EG"/>
        </w:rPr>
        <w:t>و</w:t>
      </w:r>
      <w:r w:rsidRPr="00E44391">
        <w:rPr>
          <w:rtl/>
          <w:lang w:bidi="ar-EG"/>
        </w:rPr>
        <w:t>يشير تقرير وحدة التفتيش المشتركة الأخير إلى أن</w:t>
      </w:r>
      <w:r>
        <w:rPr>
          <w:rFonts w:hint="cs"/>
          <w:rtl/>
          <w:lang w:bidi="ar-EG"/>
        </w:rPr>
        <w:t> </w:t>
      </w:r>
      <w:r w:rsidRPr="00E44391">
        <w:rPr>
          <w:rtl/>
          <w:lang w:bidi="ar-EG"/>
        </w:rPr>
        <w:t>كلية منظومة الأمم المتحدة لديها إمكانات قوية لتقديم خدمات تعل</w:t>
      </w:r>
      <w:r w:rsidRPr="00E44391">
        <w:rPr>
          <w:rFonts w:hint="cs"/>
          <w:rtl/>
          <w:lang w:bidi="ar-EG"/>
        </w:rPr>
        <w:t>م</w:t>
      </w:r>
      <w:r w:rsidRPr="00E44391">
        <w:rPr>
          <w:rtl/>
          <w:lang w:bidi="ar-EG"/>
        </w:rPr>
        <w:t xml:space="preserve"> مركزية لمنظومة الأمم المتحدة، ولكن ما يقرب من نصف جميع وكالات الأمم المتحدة لا تستخدمها، ويرجع ذلك جزئياً إلى ارتفاع مستوى التكاليف عند مقارنتها بمواردها المحدودة أو</w:t>
      </w:r>
      <w:r>
        <w:rPr>
          <w:rFonts w:hint="cs"/>
          <w:rtl/>
          <w:lang w:bidi="ar-EG"/>
        </w:rPr>
        <w:t> </w:t>
      </w:r>
      <w:r w:rsidRPr="00E44391">
        <w:rPr>
          <w:rFonts w:hint="cs"/>
          <w:rtl/>
          <w:lang w:bidi="ar-EG"/>
        </w:rPr>
        <w:t>ب</w:t>
      </w:r>
      <w:r w:rsidRPr="00E44391">
        <w:rPr>
          <w:rtl/>
          <w:lang w:bidi="ar-EG"/>
        </w:rPr>
        <w:t>عروض مماثلة من مقدمين آخرين</w:t>
      </w:r>
      <w:r>
        <w:rPr>
          <w:rFonts w:hint="cs"/>
          <w:rtl/>
          <w:lang w:bidi="ar-EG"/>
        </w:rPr>
        <w:t>.</w:t>
      </w:r>
      <w:r>
        <w:rPr>
          <w:rStyle w:val="FootnoteReference"/>
          <w:rtl/>
          <w:lang w:bidi="ar-EG"/>
        </w:rPr>
        <w:footnoteReference w:id="137"/>
      </w:r>
    </w:p>
    <w:p w14:paraId="1C8580F6" w14:textId="77777777" w:rsidR="007E0DB0" w:rsidRDefault="007E0DB0" w:rsidP="007E0DB0">
      <w:pPr>
        <w:pStyle w:val="Heading1"/>
        <w:rPr>
          <w:lang w:bidi="ar-EG"/>
        </w:rPr>
      </w:pPr>
      <w:bookmarkStart w:id="188" w:name="_Toc70591565"/>
      <w:r>
        <w:rPr>
          <w:rFonts w:hint="cs"/>
          <w:rtl/>
          <w:lang w:bidi="ar-EG"/>
        </w:rPr>
        <w:t xml:space="preserve">القسم 9: </w:t>
      </w:r>
      <w:r w:rsidRPr="00E44391">
        <w:rPr>
          <w:rtl/>
          <w:lang w:bidi="ar-EG"/>
        </w:rPr>
        <w:t>الطلب</w:t>
      </w:r>
      <w:r w:rsidRPr="00E44391">
        <w:rPr>
          <w:rFonts w:hint="cs"/>
          <w:rtl/>
          <w:lang w:bidi="ar-EG"/>
        </w:rPr>
        <w:t xml:space="preserve"> على</w:t>
      </w:r>
      <w:r w:rsidRPr="00E44391">
        <w:rPr>
          <w:rtl/>
          <w:lang w:bidi="ar-EG"/>
        </w:rPr>
        <w:t xml:space="preserve"> معهد تدريب جديد للاتحاد الدولي للاتصالات</w:t>
      </w:r>
      <w:r w:rsidRPr="00E44391">
        <w:rPr>
          <w:rFonts w:hint="cs"/>
          <w:rtl/>
          <w:lang w:bidi="ar-EG"/>
        </w:rPr>
        <w:t xml:space="preserve"> وتزويده</w:t>
      </w:r>
      <w:r w:rsidRPr="00E44391">
        <w:rPr>
          <w:rtl/>
          <w:lang w:bidi="ar-EG"/>
        </w:rPr>
        <w:t xml:space="preserve"> </w:t>
      </w:r>
      <w:r w:rsidRPr="00E44391">
        <w:rPr>
          <w:rFonts w:hint="cs"/>
          <w:rtl/>
          <w:lang w:bidi="ar-EG"/>
        </w:rPr>
        <w:t>ب</w:t>
      </w:r>
      <w:r w:rsidRPr="00E44391">
        <w:rPr>
          <w:rtl/>
          <w:lang w:bidi="ar-EG"/>
        </w:rPr>
        <w:t>الموارد</w:t>
      </w:r>
      <w:bookmarkEnd w:id="188"/>
    </w:p>
    <w:p w14:paraId="48B110B1" w14:textId="77777777" w:rsidR="007E0DB0" w:rsidRDefault="007E0DB0" w:rsidP="007E0DB0">
      <w:pPr>
        <w:rPr>
          <w:rtl/>
          <w:lang w:bidi="ar-EG"/>
        </w:rPr>
      </w:pPr>
      <w:r>
        <w:rPr>
          <w:lang w:bidi="ar-EG"/>
        </w:rPr>
        <w:t>92</w:t>
      </w:r>
      <w:r>
        <w:rPr>
          <w:rtl/>
          <w:lang w:bidi="ar-EG"/>
        </w:rPr>
        <w:tab/>
      </w:r>
      <w:r w:rsidRPr="00E44391">
        <w:rPr>
          <w:rtl/>
          <w:lang w:bidi="ar-EG"/>
        </w:rPr>
        <w:t xml:space="preserve">يركز هذا الاستعراض بشكل خاص على الطلب على معهد تنمية القدرات والتدريب المحتمل </w:t>
      </w:r>
      <w:r w:rsidRPr="0003779C">
        <w:rPr>
          <w:rFonts w:hint="cs"/>
          <w:rtl/>
          <w:lang w:bidi="ar-EG"/>
        </w:rPr>
        <w:t>لدى</w:t>
      </w:r>
      <w:r w:rsidRPr="00E44391">
        <w:rPr>
          <w:rtl/>
          <w:lang w:bidi="ar-EG"/>
        </w:rPr>
        <w:t xml:space="preserve"> الاتحاد وتقديم الموارد له، ويعرض هذا القسم تفاصيل الحجج المؤيدة والمعارضة لمثل هذا المعهد.</w:t>
      </w:r>
      <w:r>
        <w:rPr>
          <w:rFonts w:hint="cs"/>
          <w:rtl/>
          <w:lang w:bidi="ar-EG"/>
        </w:rPr>
        <w:t xml:space="preserve"> وعند أخذ جميع العوامل بعين الاعتبار،</w:t>
      </w:r>
      <w:r w:rsidRPr="009324D1">
        <w:rPr>
          <w:rtl/>
          <w:lang w:bidi="ar-EG"/>
        </w:rPr>
        <w:t xml:space="preserve"> يخلص الاستعراض إلى أن</w:t>
      </w:r>
      <w:r w:rsidRPr="009324D1">
        <w:rPr>
          <w:rFonts w:hint="cs"/>
          <w:rtl/>
          <w:lang w:bidi="ar-EG"/>
        </w:rPr>
        <w:t xml:space="preserve"> كفة</w:t>
      </w:r>
      <w:r w:rsidRPr="009324D1">
        <w:rPr>
          <w:rtl/>
          <w:lang w:bidi="ar-EG"/>
        </w:rPr>
        <w:t xml:space="preserve"> التحديات المرتبطة بهذه المعاهد </w:t>
      </w:r>
      <w:r w:rsidRPr="009324D1">
        <w:rPr>
          <w:rFonts w:hint="cs"/>
          <w:rtl/>
          <w:lang w:bidi="ar-EG"/>
        </w:rPr>
        <w:t>ت</w:t>
      </w:r>
      <w:r w:rsidRPr="009324D1">
        <w:rPr>
          <w:rtl/>
          <w:lang w:bidi="ar-EG"/>
        </w:rPr>
        <w:t xml:space="preserve">رجح </w:t>
      </w:r>
      <w:r w:rsidRPr="009324D1">
        <w:rPr>
          <w:rFonts w:hint="cs"/>
          <w:rtl/>
          <w:lang w:bidi="ar-EG"/>
        </w:rPr>
        <w:t>على كفة</w:t>
      </w:r>
      <w:r w:rsidRPr="009324D1">
        <w:rPr>
          <w:rtl/>
          <w:lang w:bidi="ar-EG"/>
        </w:rPr>
        <w:t xml:space="preserve"> الفوائد المحتملة</w:t>
      </w:r>
      <w:r w:rsidRPr="009324D1">
        <w:rPr>
          <w:rFonts w:hint="cs"/>
          <w:rtl/>
          <w:lang w:bidi="ar-EG"/>
        </w:rPr>
        <w:t xml:space="preserve"> منها</w:t>
      </w:r>
      <w:r w:rsidRPr="009324D1">
        <w:rPr>
          <w:rtl/>
          <w:lang w:bidi="ar-EG"/>
        </w:rPr>
        <w:t>، ولكن إذا أمكن التغلب على هذه التحديات، فس</w:t>
      </w:r>
      <w:r w:rsidRPr="009324D1">
        <w:rPr>
          <w:rFonts w:hint="cs"/>
          <w:rtl/>
          <w:lang w:bidi="ar-EG"/>
        </w:rPr>
        <w:t>ت</w:t>
      </w:r>
      <w:r w:rsidRPr="009324D1">
        <w:rPr>
          <w:rtl/>
          <w:lang w:bidi="ar-EG"/>
        </w:rPr>
        <w:t xml:space="preserve">كون </w:t>
      </w:r>
      <w:r w:rsidRPr="009324D1">
        <w:rPr>
          <w:rFonts w:hint="cs"/>
          <w:rtl/>
          <w:lang w:bidi="ar-EG"/>
        </w:rPr>
        <w:t>م</w:t>
      </w:r>
      <w:r w:rsidRPr="009324D1">
        <w:rPr>
          <w:rtl/>
          <w:lang w:bidi="ar-EG"/>
        </w:rPr>
        <w:t>قترحاً قابلاً للتطبيق بالنسبة للاتحاد.</w:t>
      </w:r>
      <w:r w:rsidRPr="009324D1">
        <w:rPr>
          <w:rFonts w:hint="cs"/>
          <w:rtl/>
          <w:lang w:bidi="ar-EG"/>
        </w:rPr>
        <w:t xml:space="preserve"> ويعرض</w:t>
      </w:r>
      <w:r w:rsidRPr="009324D1">
        <w:rPr>
          <w:rtl/>
          <w:lang w:bidi="ar-EG"/>
        </w:rPr>
        <w:t xml:space="preserve"> القسم 10 التالي توصية بديلة للنظر فيها تنص على وجود وحدة متخصصة ضمن </w:t>
      </w:r>
      <w:r w:rsidRPr="009324D1">
        <w:rPr>
          <w:rFonts w:hint="cs"/>
          <w:rtl/>
          <w:lang w:bidi="ar-EG"/>
        </w:rPr>
        <w:t>ال</w:t>
      </w:r>
      <w:r w:rsidRPr="009324D1">
        <w:rPr>
          <w:rtl/>
          <w:lang w:bidi="ar-EG"/>
        </w:rPr>
        <w:t xml:space="preserve">مقر </w:t>
      </w:r>
      <w:r w:rsidRPr="009324D1">
        <w:rPr>
          <w:rFonts w:hint="cs"/>
          <w:rtl/>
          <w:lang w:bidi="ar-EG"/>
        </w:rPr>
        <w:t>القائم ل</w:t>
      </w:r>
      <w:r w:rsidRPr="009324D1">
        <w:rPr>
          <w:rtl/>
          <w:lang w:bidi="ar-EG"/>
        </w:rPr>
        <w:t xml:space="preserve">لاتحاد يمكن أن تقدم العديد من فوائد </w:t>
      </w:r>
      <w:r w:rsidRPr="009324D1">
        <w:rPr>
          <w:rFonts w:hint="cs"/>
          <w:rtl/>
          <w:lang w:bidi="ar-EG"/>
        </w:rPr>
        <w:t>ا</w:t>
      </w:r>
      <w:r w:rsidRPr="009324D1">
        <w:rPr>
          <w:rtl/>
          <w:lang w:bidi="ar-EG"/>
        </w:rPr>
        <w:t xml:space="preserve">لمعهد </w:t>
      </w:r>
      <w:r w:rsidRPr="009324D1">
        <w:rPr>
          <w:rFonts w:hint="cs"/>
          <w:rtl/>
          <w:lang w:bidi="ar-EG"/>
        </w:rPr>
        <w:t xml:space="preserve">بقدر أقل </w:t>
      </w:r>
      <w:r w:rsidRPr="009324D1">
        <w:rPr>
          <w:rtl/>
          <w:lang w:bidi="ar-EG"/>
        </w:rPr>
        <w:t>من سلبياته.</w:t>
      </w:r>
    </w:p>
    <w:p w14:paraId="4BDA4066" w14:textId="77777777" w:rsidR="007E0DB0" w:rsidRPr="00E130BD" w:rsidRDefault="007E0DB0" w:rsidP="007E0DB0">
      <w:pPr>
        <w:rPr>
          <w:spacing w:val="-2"/>
          <w:rtl/>
          <w:lang w:bidi="ar-EG"/>
        </w:rPr>
      </w:pPr>
      <w:r>
        <w:rPr>
          <w:spacing w:val="-2"/>
          <w:lang w:bidi="ar-EG"/>
        </w:rPr>
        <w:t>93</w:t>
      </w:r>
      <w:r w:rsidRPr="00E130BD">
        <w:rPr>
          <w:spacing w:val="-2"/>
          <w:rtl/>
          <w:lang w:bidi="ar-EG"/>
        </w:rPr>
        <w:tab/>
      </w:r>
      <w:r w:rsidRPr="00E130BD">
        <w:rPr>
          <w:rFonts w:hint="cs"/>
          <w:spacing w:val="-2"/>
          <w:rtl/>
          <w:lang w:bidi="ar-EG"/>
        </w:rPr>
        <w:t>و</w:t>
      </w:r>
      <w:r w:rsidRPr="00E130BD">
        <w:rPr>
          <w:spacing w:val="-2"/>
          <w:rtl/>
          <w:lang w:bidi="ar-EG"/>
        </w:rPr>
        <w:t xml:space="preserve">يتناول هذا القسم أولاً الطلب الإجمالي على المعهد، بناءً على آراء أصحاب المصلحة، وكذلك المواد المتعلقة </w:t>
      </w:r>
      <w:r w:rsidRPr="00E130BD">
        <w:rPr>
          <w:rFonts w:hint="cs"/>
          <w:spacing w:val="-2"/>
          <w:rtl/>
          <w:lang w:bidi="ar-EG"/>
        </w:rPr>
        <w:t>بالتقديم</w:t>
      </w:r>
      <w:r w:rsidRPr="00E130BD">
        <w:rPr>
          <w:spacing w:val="-2"/>
          <w:rtl/>
          <w:lang w:bidi="ar-EG"/>
        </w:rPr>
        <w:t xml:space="preserve"> العالمي </w:t>
      </w:r>
      <w:r w:rsidRPr="00E130BD">
        <w:rPr>
          <w:rFonts w:hint="cs"/>
          <w:spacing w:val="-2"/>
          <w:rtl/>
          <w:lang w:bidi="ar-EG"/>
        </w:rPr>
        <w:t>القائم</w:t>
      </w:r>
      <w:r w:rsidRPr="00E130BD">
        <w:rPr>
          <w:spacing w:val="-2"/>
          <w:rtl/>
          <w:lang w:bidi="ar-EG"/>
        </w:rPr>
        <w:t xml:space="preserve"> المبين في القسم 8 أعلاه. ثم يفحص تجارب عينة من وكالات الأمم المتحدة التي </w:t>
      </w:r>
      <w:r w:rsidRPr="00E130BD">
        <w:rPr>
          <w:rFonts w:hint="cs"/>
          <w:spacing w:val="-2"/>
          <w:rtl/>
          <w:lang w:bidi="ar-EG"/>
        </w:rPr>
        <w:t>أعدت</w:t>
      </w:r>
      <w:r w:rsidRPr="00E130BD">
        <w:rPr>
          <w:spacing w:val="-2"/>
          <w:rtl/>
          <w:lang w:bidi="ar-EG"/>
        </w:rPr>
        <w:t xml:space="preserve"> بالفعل معاهدها الخاصة.</w:t>
      </w:r>
      <w:r w:rsidRPr="00E130BD">
        <w:rPr>
          <w:rFonts w:hint="cs"/>
          <w:spacing w:val="-2"/>
          <w:rtl/>
          <w:lang w:bidi="ar-EG"/>
        </w:rPr>
        <w:t xml:space="preserve"> و</w:t>
      </w:r>
      <w:r w:rsidRPr="00E130BD">
        <w:rPr>
          <w:spacing w:val="-2"/>
          <w:rtl/>
          <w:lang w:bidi="ar-EG"/>
        </w:rPr>
        <w:t xml:space="preserve">في ضوء ذلك، يلخص القسم </w:t>
      </w:r>
      <w:r>
        <w:rPr>
          <w:spacing w:val="-2"/>
          <w:lang w:bidi="ar-EG"/>
        </w:rPr>
        <w:t>3.9</w:t>
      </w:r>
      <w:r w:rsidRPr="00E130BD">
        <w:rPr>
          <w:spacing w:val="-2"/>
          <w:rtl/>
          <w:lang w:bidi="ar-EG"/>
        </w:rPr>
        <w:t xml:space="preserve"> نقاط القوة والفرص التي </w:t>
      </w:r>
      <w:r w:rsidRPr="00E130BD">
        <w:rPr>
          <w:rFonts w:hint="cs"/>
          <w:spacing w:val="-2"/>
          <w:rtl/>
          <w:lang w:bidi="ar-EG"/>
        </w:rPr>
        <w:t>يمكن أن</w:t>
      </w:r>
      <w:r w:rsidRPr="00E130BD">
        <w:rPr>
          <w:spacing w:val="-2"/>
          <w:rtl/>
          <w:lang w:bidi="ar-EG"/>
        </w:rPr>
        <w:t xml:space="preserve"> </w:t>
      </w:r>
      <w:r w:rsidRPr="00E130BD">
        <w:rPr>
          <w:rFonts w:hint="cs"/>
          <w:spacing w:val="-2"/>
          <w:rtl/>
          <w:lang w:bidi="ar-EG"/>
        </w:rPr>
        <w:t>يتيحها</w:t>
      </w:r>
      <w:r w:rsidRPr="00E130BD">
        <w:rPr>
          <w:spacing w:val="-2"/>
          <w:rtl/>
          <w:lang w:bidi="ar-EG"/>
        </w:rPr>
        <w:t xml:space="preserve"> معهد تنمية القدرات والتدريب التابع للاتحاد الدولي للاتصالات، ويقدم القسم </w:t>
      </w:r>
      <w:r>
        <w:rPr>
          <w:spacing w:val="-2"/>
          <w:lang w:bidi="ar-EG"/>
        </w:rPr>
        <w:t>4.9</w:t>
      </w:r>
      <w:r w:rsidRPr="00E130BD">
        <w:rPr>
          <w:spacing w:val="-2"/>
          <w:rtl/>
          <w:lang w:bidi="ar-EG"/>
        </w:rPr>
        <w:t xml:space="preserve"> نظرة عامة على التحديات المرتبطة </w:t>
      </w:r>
      <w:r w:rsidRPr="00E130BD">
        <w:rPr>
          <w:rFonts w:hint="cs"/>
          <w:spacing w:val="-2"/>
          <w:rtl/>
          <w:lang w:bidi="ar-EG"/>
        </w:rPr>
        <w:t>بإنشاء</w:t>
      </w:r>
      <w:r w:rsidRPr="00E130BD">
        <w:rPr>
          <w:spacing w:val="-2"/>
          <w:rtl/>
          <w:lang w:bidi="ar-EG"/>
        </w:rPr>
        <w:t xml:space="preserve"> مثل هذا المعهد.</w:t>
      </w:r>
      <w:r w:rsidRPr="00E130BD">
        <w:rPr>
          <w:rFonts w:hint="cs"/>
          <w:spacing w:val="-2"/>
          <w:rtl/>
          <w:lang w:bidi="ar-EG"/>
        </w:rPr>
        <w:t xml:space="preserve"> و</w:t>
      </w:r>
      <w:r w:rsidRPr="00E130BD">
        <w:rPr>
          <w:spacing w:val="-2"/>
          <w:rtl/>
          <w:lang w:bidi="ar-EG"/>
        </w:rPr>
        <w:t xml:space="preserve">يقدم القسم </w:t>
      </w:r>
      <w:r>
        <w:rPr>
          <w:spacing w:val="-2"/>
          <w:lang w:bidi="ar-EG"/>
        </w:rPr>
        <w:t>5.9</w:t>
      </w:r>
      <w:r w:rsidRPr="00E130BD">
        <w:rPr>
          <w:spacing w:val="-2"/>
          <w:rtl/>
          <w:lang w:bidi="ar-EG"/>
        </w:rPr>
        <w:t xml:space="preserve"> بعد ذلك تفاصيل عن الكيفية التي يمكن أن يعمل بها معهد الاتحاد، ويقترح القسم </w:t>
      </w:r>
      <w:r>
        <w:rPr>
          <w:spacing w:val="-2"/>
          <w:lang w:bidi="ar-EG"/>
        </w:rPr>
        <w:t>6.9</w:t>
      </w:r>
      <w:r w:rsidRPr="00E130BD">
        <w:rPr>
          <w:spacing w:val="-2"/>
          <w:rtl/>
          <w:lang w:bidi="ar-EG"/>
        </w:rPr>
        <w:t xml:space="preserve"> كيف يمكن دمج هذه الأنشطة في مجموعة أنشطة الاتحاد الأوسع نطاقاً. </w:t>
      </w:r>
      <w:r w:rsidRPr="00E130BD">
        <w:rPr>
          <w:rFonts w:hint="cs"/>
          <w:spacing w:val="-2"/>
          <w:rtl/>
          <w:lang w:bidi="ar-EG"/>
        </w:rPr>
        <w:t>وأ</w:t>
      </w:r>
      <w:r w:rsidRPr="00E130BD">
        <w:rPr>
          <w:spacing w:val="-2"/>
          <w:rtl/>
          <w:lang w:bidi="ar-EG"/>
        </w:rPr>
        <w:t xml:space="preserve">خيراً، يقدم القسم </w:t>
      </w:r>
      <w:r>
        <w:rPr>
          <w:spacing w:val="-2"/>
          <w:lang w:bidi="ar-EG"/>
        </w:rPr>
        <w:t>7.9</w:t>
      </w:r>
      <w:r w:rsidRPr="00E130BD">
        <w:rPr>
          <w:spacing w:val="-2"/>
          <w:rtl/>
          <w:lang w:bidi="ar-EG"/>
        </w:rPr>
        <w:t xml:space="preserve"> تفاصيل عن الآثار المالية للمعهد، بما في ذلك آليات استرداد التك</w:t>
      </w:r>
      <w:r w:rsidRPr="00E130BD">
        <w:rPr>
          <w:rFonts w:hint="cs"/>
          <w:spacing w:val="-2"/>
          <w:rtl/>
          <w:lang w:bidi="ar-EG"/>
        </w:rPr>
        <w:t>ا</w:t>
      </w:r>
      <w:r w:rsidRPr="00E130BD">
        <w:rPr>
          <w:spacing w:val="-2"/>
          <w:rtl/>
          <w:lang w:bidi="ar-EG"/>
        </w:rPr>
        <w:t>ل</w:t>
      </w:r>
      <w:r w:rsidRPr="00E130BD">
        <w:rPr>
          <w:rFonts w:hint="cs"/>
          <w:spacing w:val="-2"/>
          <w:rtl/>
          <w:lang w:bidi="ar-EG"/>
        </w:rPr>
        <w:t>ي</w:t>
      </w:r>
      <w:r w:rsidRPr="00E130BD">
        <w:rPr>
          <w:spacing w:val="-2"/>
          <w:rtl/>
          <w:lang w:bidi="ar-EG"/>
        </w:rPr>
        <w:t>ف ونماذج الأعمال المحتملة.</w:t>
      </w:r>
    </w:p>
    <w:p w14:paraId="0EE56AB1" w14:textId="77777777" w:rsidR="007E0DB0" w:rsidRDefault="007E0DB0" w:rsidP="007E0DB0">
      <w:pPr>
        <w:pStyle w:val="Heading2"/>
        <w:rPr>
          <w:rtl/>
          <w:lang w:bidi="ar-EG"/>
        </w:rPr>
      </w:pPr>
      <w:r>
        <w:rPr>
          <w:lang w:bidi="ar-EG"/>
        </w:rPr>
        <w:t>1.9</w:t>
      </w:r>
      <w:r>
        <w:rPr>
          <w:rtl/>
          <w:lang w:bidi="ar-EG"/>
        </w:rPr>
        <w:tab/>
      </w:r>
      <w:r w:rsidRPr="00E44391">
        <w:rPr>
          <w:rtl/>
          <w:lang w:bidi="ar-EG"/>
        </w:rPr>
        <w:t>الطلب على</w:t>
      </w:r>
      <w:r w:rsidRPr="005B725C">
        <w:rPr>
          <w:rtl/>
          <w:lang w:bidi="ar-EG"/>
        </w:rPr>
        <w:t xml:space="preserve"> معهد</w:t>
      </w:r>
      <w:r w:rsidRPr="00E44391">
        <w:rPr>
          <w:rtl/>
          <w:lang w:bidi="ar-EG"/>
        </w:rPr>
        <w:t xml:space="preserve"> تنمية القدرات والتدريب</w:t>
      </w:r>
      <w:r w:rsidRPr="00E44391">
        <w:rPr>
          <w:rFonts w:hint="cs"/>
          <w:rtl/>
          <w:lang w:bidi="ar-EG"/>
        </w:rPr>
        <w:t xml:space="preserve"> </w:t>
      </w:r>
      <w:r>
        <w:rPr>
          <w:rFonts w:hint="cs"/>
          <w:rtl/>
          <w:lang w:bidi="ar-EG"/>
        </w:rPr>
        <w:t xml:space="preserve"> </w:t>
      </w:r>
    </w:p>
    <w:p w14:paraId="123AAF6B" w14:textId="77777777" w:rsidR="007E0DB0" w:rsidRDefault="007E0DB0" w:rsidP="007E0DB0">
      <w:pPr>
        <w:rPr>
          <w:rtl/>
          <w:lang w:bidi="ar-EG"/>
        </w:rPr>
      </w:pPr>
      <w:r>
        <w:rPr>
          <w:lang w:bidi="ar-EG"/>
        </w:rPr>
        <w:t>94</w:t>
      </w:r>
      <w:r>
        <w:rPr>
          <w:rtl/>
          <w:lang w:bidi="ar-EG"/>
        </w:rPr>
        <w:tab/>
      </w:r>
      <w:r w:rsidRPr="000D27B9">
        <w:rPr>
          <w:rtl/>
          <w:lang w:bidi="ar-EG"/>
        </w:rPr>
        <w:t>يمكن تقييم الطلب على معهد جديد لتنمية القدرات والتدريب في الاتحاد بطريقتين رئيسيتين:</w:t>
      </w:r>
      <w:r w:rsidRPr="00423591">
        <w:rPr>
          <w:rtl/>
          <w:lang w:bidi="ar-EG"/>
        </w:rPr>
        <w:t xml:space="preserve"> من خلال مواقف وآراء أعضاء الاتحاد وأصحاب المصلحة الآخرين، وفي ضوء </w:t>
      </w:r>
      <w:r w:rsidRPr="00423591">
        <w:rPr>
          <w:rFonts w:hint="cs"/>
          <w:rtl/>
          <w:lang w:bidi="ar-EG"/>
        </w:rPr>
        <w:t>التقديم</w:t>
      </w:r>
      <w:r w:rsidRPr="00423591">
        <w:rPr>
          <w:rtl/>
          <w:lang w:bidi="ar-EG"/>
        </w:rPr>
        <w:t xml:space="preserve"> العالمي </w:t>
      </w:r>
      <w:r w:rsidRPr="00423591">
        <w:rPr>
          <w:rFonts w:hint="cs"/>
          <w:rtl/>
          <w:lang w:bidi="ar-EG"/>
        </w:rPr>
        <w:t>القائم</w:t>
      </w:r>
      <w:r w:rsidRPr="00423591">
        <w:rPr>
          <w:rtl/>
          <w:lang w:bidi="ar-EG"/>
        </w:rPr>
        <w:t xml:space="preserve">. وتشير الأدلة إلى وجود آراء متباينة للغاية فيما يتعلق بالأساس المنطقي </w:t>
      </w:r>
      <w:r w:rsidRPr="00423591">
        <w:rPr>
          <w:rFonts w:hint="cs"/>
          <w:rtl/>
          <w:lang w:bidi="ar-EG"/>
        </w:rPr>
        <w:t>وقابلية النجاح</w:t>
      </w:r>
      <w:r w:rsidRPr="00423591">
        <w:rPr>
          <w:rtl/>
          <w:lang w:bidi="ar-EG"/>
        </w:rPr>
        <w:t xml:space="preserve"> لإنشاء الاتحاد الدولي للاتصالات لمثل هذا المعهد.</w:t>
      </w:r>
    </w:p>
    <w:p w14:paraId="7068484D" w14:textId="77777777" w:rsidR="007E0DB0" w:rsidRDefault="007E0DB0" w:rsidP="007E0DB0">
      <w:pPr>
        <w:pStyle w:val="Heading3"/>
        <w:rPr>
          <w:rtl/>
          <w:lang w:bidi="ar-EG"/>
        </w:rPr>
      </w:pPr>
      <w:r w:rsidRPr="00423591">
        <w:rPr>
          <w:rtl/>
          <w:lang w:bidi="ar-EG"/>
        </w:rPr>
        <w:t>مواقف أصحاب المصلحة تجاه معهد تنمية القدرات والتدريب</w:t>
      </w:r>
      <w:r w:rsidRPr="00423591">
        <w:rPr>
          <w:rFonts w:hint="cs"/>
          <w:rtl/>
          <w:lang w:bidi="ar-EG"/>
        </w:rPr>
        <w:t xml:space="preserve"> التابع</w:t>
      </w:r>
      <w:r w:rsidRPr="00423591">
        <w:rPr>
          <w:rtl/>
          <w:lang w:bidi="ar-EG"/>
        </w:rPr>
        <w:t xml:space="preserve"> للاتحاد الدولي للاتصالات</w:t>
      </w:r>
      <w:r>
        <w:rPr>
          <w:rFonts w:hint="cs"/>
          <w:rtl/>
          <w:lang w:bidi="ar-EG"/>
        </w:rPr>
        <w:t xml:space="preserve"> </w:t>
      </w:r>
    </w:p>
    <w:p w14:paraId="6BAAA728" w14:textId="77777777" w:rsidR="007E0DB0" w:rsidRDefault="007E0DB0" w:rsidP="007E0DB0">
      <w:pPr>
        <w:rPr>
          <w:rtl/>
          <w:lang w:bidi="ar-EG"/>
        </w:rPr>
      </w:pPr>
      <w:r>
        <w:rPr>
          <w:lang w:bidi="ar-EG"/>
        </w:rPr>
        <w:t>95</w:t>
      </w:r>
      <w:r>
        <w:rPr>
          <w:rtl/>
          <w:lang w:bidi="ar-EG"/>
        </w:rPr>
        <w:tab/>
      </w:r>
      <w:r w:rsidRPr="00B910A6">
        <w:rPr>
          <w:rtl/>
          <w:lang w:bidi="ar-EG"/>
        </w:rPr>
        <w:t xml:space="preserve">كان لدى أصحاب المصلحة في الاتحاد الذين استشيروا في هذا الاستعراض مجموعة واسعة للغاية من الآراء </w:t>
      </w:r>
      <w:r w:rsidRPr="00B910A6">
        <w:rPr>
          <w:rFonts w:hint="cs"/>
          <w:rtl/>
          <w:lang w:bidi="ar-EG"/>
        </w:rPr>
        <w:t>بشأن</w:t>
      </w:r>
      <w:r w:rsidRPr="00B910A6">
        <w:rPr>
          <w:rtl/>
          <w:lang w:bidi="ar-EG"/>
        </w:rPr>
        <w:t xml:space="preserve"> ما</w:t>
      </w:r>
      <w:r>
        <w:rPr>
          <w:rFonts w:hint="cs"/>
          <w:rtl/>
          <w:lang w:bidi="ar-EG"/>
        </w:rPr>
        <w:t> </w:t>
      </w:r>
      <w:r w:rsidRPr="00B910A6">
        <w:rPr>
          <w:rtl/>
          <w:lang w:bidi="ar-EG"/>
        </w:rPr>
        <w:t>إذا كان من المفيد أم لا إنشاء معهد لتنمية القدرات والتدريب.</w:t>
      </w:r>
      <w:r w:rsidRPr="00D250CF">
        <w:rPr>
          <w:rFonts w:hint="cs"/>
          <w:rtl/>
          <w:lang w:bidi="ar-EG"/>
        </w:rPr>
        <w:t xml:space="preserve"> ومما يسترعي</w:t>
      </w:r>
      <w:r w:rsidRPr="00D250CF">
        <w:rPr>
          <w:rtl/>
          <w:lang w:bidi="ar-EG"/>
        </w:rPr>
        <w:t xml:space="preserve"> </w:t>
      </w:r>
      <w:r w:rsidRPr="00D250CF">
        <w:rPr>
          <w:rFonts w:hint="cs"/>
          <w:rtl/>
          <w:lang w:bidi="ar-EG"/>
        </w:rPr>
        <w:t>ا</w:t>
      </w:r>
      <w:r w:rsidRPr="00D250CF">
        <w:rPr>
          <w:rtl/>
          <w:lang w:bidi="ar-EG"/>
        </w:rPr>
        <w:t xml:space="preserve">لاهتمام أن أياً من الأشخاص البالغ عددهم 369 شخصاً الذين شاركوا سابقاً في أنشطة تنمية القدرات والتدريب بالاتحاد والذين </w:t>
      </w:r>
      <w:r w:rsidRPr="00D250CF">
        <w:rPr>
          <w:rFonts w:hint="cs"/>
          <w:rtl/>
          <w:lang w:bidi="ar-EG"/>
        </w:rPr>
        <w:t>ردوا على</w:t>
      </w:r>
      <w:r w:rsidRPr="00D250CF">
        <w:rPr>
          <w:rtl/>
          <w:lang w:bidi="ar-EG"/>
        </w:rPr>
        <w:t xml:space="preserve"> </w:t>
      </w:r>
      <w:r w:rsidRPr="00D250CF">
        <w:rPr>
          <w:rFonts w:hint="cs"/>
          <w:rtl/>
          <w:lang w:bidi="ar-EG"/>
        </w:rPr>
        <w:t>ا</w:t>
      </w:r>
      <w:r w:rsidRPr="00D250CF">
        <w:rPr>
          <w:rtl/>
          <w:lang w:bidi="ar-EG"/>
        </w:rPr>
        <w:t xml:space="preserve">لسؤال المفتوح </w:t>
      </w:r>
      <w:r w:rsidRPr="00D250CF">
        <w:rPr>
          <w:rFonts w:hint="cs"/>
          <w:rtl/>
          <w:lang w:bidi="ar-EG"/>
        </w:rPr>
        <w:t>عن</w:t>
      </w:r>
      <w:r w:rsidRPr="00D250CF">
        <w:rPr>
          <w:rtl/>
          <w:lang w:bidi="ar-EG"/>
        </w:rPr>
        <w:t xml:space="preserve"> كيفية تحسين مثل هذا التقديم قد تطوعوا باقتراح أن إنشاء معهد من شأنه أن يحقق ذلك. ومع ذلك، بشكل عام، عندما سئل</w:t>
      </w:r>
      <w:r w:rsidRPr="00D250CF">
        <w:rPr>
          <w:rFonts w:hint="cs"/>
          <w:rtl/>
          <w:lang w:bidi="ar-EG"/>
        </w:rPr>
        <w:t>وا</w:t>
      </w:r>
      <w:r w:rsidRPr="00D250CF">
        <w:rPr>
          <w:rtl/>
          <w:lang w:bidi="ar-EG"/>
        </w:rPr>
        <w:t xml:space="preserve"> عن فكرة </w:t>
      </w:r>
      <w:r w:rsidRPr="00D250CF">
        <w:rPr>
          <w:rtl/>
          <w:lang w:bidi="ar-EG"/>
        </w:rPr>
        <w:lastRenderedPageBreak/>
        <w:t>المعهد على وجه التحديد، كان هناك بالفعل دعم بين الأعضاء ورؤساء ونواب رؤساء لجان الدراس</w:t>
      </w:r>
      <w:r w:rsidRPr="00D250CF">
        <w:rPr>
          <w:rFonts w:hint="cs"/>
          <w:rtl/>
          <w:lang w:bidi="ar-EG"/>
        </w:rPr>
        <w:t>ات</w:t>
      </w:r>
      <w:r w:rsidRPr="00D250CF">
        <w:rPr>
          <w:rtl/>
          <w:lang w:bidi="ar-EG"/>
        </w:rPr>
        <w:t>، مع القليل من التمايز في</w:t>
      </w:r>
      <w:r>
        <w:rPr>
          <w:rFonts w:hint="cs"/>
          <w:rtl/>
          <w:lang w:bidi="ar-EG"/>
        </w:rPr>
        <w:t> </w:t>
      </w:r>
      <w:r w:rsidRPr="00D250CF">
        <w:rPr>
          <w:rtl/>
          <w:lang w:bidi="ar-EG"/>
        </w:rPr>
        <w:t xml:space="preserve">الرأي </w:t>
      </w:r>
      <w:r w:rsidRPr="00D250CF">
        <w:rPr>
          <w:rFonts w:hint="cs"/>
          <w:rtl/>
          <w:lang w:bidi="ar-EG"/>
        </w:rPr>
        <w:t>بشأن</w:t>
      </w:r>
      <w:r w:rsidRPr="00D250CF">
        <w:rPr>
          <w:rtl/>
          <w:lang w:bidi="ar-EG"/>
        </w:rPr>
        <w:t xml:space="preserve"> ما إذا كان ينبغي أن يكون ذلك افتراضياً أم </w:t>
      </w:r>
      <w:r w:rsidRPr="00D250CF">
        <w:rPr>
          <w:rFonts w:hint="cs"/>
          <w:rtl/>
          <w:lang w:bidi="ar-EG"/>
        </w:rPr>
        <w:t>حضورياً</w:t>
      </w:r>
      <w:r w:rsidRPr="00D250CF">
        <w:rPr>
          <w:rtl/>
          <w:lang w:bidi="ar-EG"/>
        </w:rPr>
        <w:t xml:space="preserve">؛ </w:t>
      </w:r>
      <w:r w:rsidRPr="00D250CF">
        <w:rPr>
          <w:rFonts w:hint="cs"/>
          <w:rtl/>
          <w:lang w:bidi="ar-EG"/>
        </w:rPr>
        <w:t>و</w:t>
      </w:r>
      <w:r w:rsidRPr="00D250CF">
        <w:rPr>
          <w:rtl/>
          <w:lang w:bidi="ar-EG"/>
        </w:rPr>
        <w:t>كان الأعضاء أكثر إيجابية قليلاً بشأن إنشاء معهد من رؤساء ونواب رؤساء لجان الدراسات (انظر الجدول 3).</w:t>
      </w:r>
      <w:r w:rsidRPr="00D250CF">
        <w:rPr>
          <w:rFonts w:hint="cs"/>
          <w:rtl/>
          <w:lang w:bidi="ar-EG"/>
        </w:rPr>
        <w:t xml:space="preserve"> و</w:t>
      </w:r>
      <w:r w:rsidRPr="00D250CF">
        <w:rPr>
          <w:rtl/>
          <w:lang w:bidi="ar-EG"/>
        </w:rPr>
        <w:t xml:space="preserve">من بين الأعضاء، وافق </w:t>
      </w:r>
      <w:r>
        <w:rPr>
          <w:lang w:val="en-GB" w:bidi="ar-EG"/>
        </w:rPr>
        <w:t>%41,6</w:t>
      </w:r>
      <w:r w:rsidRPr="00D250CF">
        <w:rPr>
          <w:rFonts w:hint="cs"/>
          <w:rtl/>
          <w:lang w:bidi="ar-EG"/>
        </w:rPr>
        <w:t xml:space="preserve"> منهم</w:t>
      </w:r>
      <w:r w:rsidRPr="00D250CF">
        <w:rPr>
          <w:rtl/>
          <w:lang w:bidi="ar-EG"/>
        </w:rPr>
        <w:t xml:space="preserve"> بالتأكيد على فكرة معهد افتراضي، في</w:t>
      </w:r>
      <w:r>
        <w:rPr>
          <w:rFonts w:hint="cs"/>
          <w:rtl/>
          <w:lang w:bidi="ar-EG"/>
        </w:rPr>
        <w:t> </w:t>
      </w:r>
      <w:r w:rsidRPr="00D250CF">
        <w:rPr>
          <w:rtl/>
          <w:lang w:bidi="ar-EG"/>
        </w:rPr>
        <w:t xml:space="preserve">حين وافق 48% بالتأكيد على فكرة معهد </w:t>
      </w:r>
      <w:r w:rsidRPr="00D250CF">
        <w:rPr>
          <w:rFonts w:hint="cs"/>
          <w:rtl/>
          <w:lang w:bidi="ar-EG"/>
        </w:rPr>
        <w:t>حضوري</w:t>
      </w:r>
      <w:r w:rsidRPr="00D250CF">
        <w:rPr>
          <w:rtl/>
          <w:lang w:bidi="ar-EG"/>
        </w:rPr>
        <w:t>.</w:t>
      </w:r>
      <w:r w:rsidRPr="00507F59">
        <w:rPr>
          <w:rFonts w:hint="cs"/>
          <w:rtl/>
          <w:lang w:bidi="ar-EG"/>
        </w:rPr>
        <w:t xml:space="preserve"> ولكن في مقام مهم،</w:t>
      </w:r>
      <w:r w:rsidRPr="00507F59">
        <w:rPr>
          <w:rtl/>
          <w:lang w:bidi="ar-EG"/>
        </w:rPr>
        <w:t xml:space="preserve"> كان هناك دعم بين الأعضاء ورؤساء ونواب رؤساء لجان الدراسات لخيارات بديلة للمستقبل (غير مبين</w:t>
      </w:r>
      <w:r w:rsidRPr="00507F59">
        <w:rPr>
          <w:rFonts w:hint="cs"/>
          <w:rtl/>
          <w:lang w:bidi="ar-EG"/>
        </w:rPr>
        <w:t>ة</w:t>
      </w:r>
      <w:r w:rsidRPr="00507F59">
        <w:rPr>
          <w:rtl/>
          <w:lang w:bidi="ar-EG"/>
        </w:rPr>
        <w:t xml:space="preserve"> في الجدول 3)، </w:t>
      </w:r>
      <w:r w:rsidRPr="00507F59">
        <w:rPr>
          <w:rFonts w:hint="cs"/>
          <w:rtl/>
          <w:lang w:bidi="ar-EG"/>
        </w:rPr>
        <w:t>من قبيل</w:t>
      </w:r>
      <w:r w:rsidRPr="00507F59">
        <w:rPr>
          <w:rtl/>
          <w:lang w:bidi="ar-EG"/>
        </w:rPr>
        <w:t xml:space="preserve"> زيادة الشراكات وحتى </w:t>
      </w:r>
      <w:r w:rsidRPr="00507F59">
        <w:rPr>
          <w:rFonts w:hint="cs"/>
          <w:rtl/>
          <w:lang w:bidi="ar-EG"/>
        </w:rPr>
        <w:t>ل</w:t>
      </w:r>
      <w:r w:rsidRPr="00507F59">
        <w:rPr>
          <w:rtl/>
          <w:lang w:bidi="ar-EG"/>
        </w:rPr>
        <w:t xml:space="preserve">تعزيز نظام مركز التميز الحالي، </w:t>
      </w:r>
      <w:r>
        <w:rPr>
          <w:rFonts w:hint="cs"/>
          <w:rtl/>
          <w:lang w:bidi="ar-EG"/>
        </w:rPr>
        <w:t xml:space="preserve">وهو دعم </w:t>
      </w:r>
      <w:r w:rsidRPr="00507F59">
        <w:rPr>
          <w:rFonts w:hint="cs"/>
          <w:rtl/>
          <w:lang w:bidi="ar-EG"/>
        </w:rPr>
        <w:t>يفوق الدعم</w:t>
      </w:r>
      <w:r w:rsidRPr="00507F59">
        <w:rPr>
          <w:rtl/>
          <w:lang w:bidi="ar-EG"/>
        </w:rPr>
        <w:t xml:space="preserve"> لإنشاء معهد.</w:t>
      </w:r>
      <w:r w:rsidRPr="00540645">
        <w:rPr>
          <w:rtl/>
          <w:lang w:bidi="ar-EG"/>
        </w:rPr>
        <w:t xml:space="preserve"> وهذا يشير قبل كل شيء إلى دعم</w:t>
      </w:r>
      <w:r w:rsidRPr="00540645">
        <w:rPr>
          <w:rFonts w:hint="cs"/>
          <w:rtl/>
          <w:lang w:bidi="ar-EG"/>
        </w:rPr>
        <w:t xml:space="preserve"> حقيقي</w:t>
      </w:r>
      <w:r w:rsidRPr="00540645">
        <w:rPr>
          <w:rtl/>
          <w:lang w:bidi="ar-EG"/>
        </w:rPr>
        <w:t xml:space="preserve"> للتغيير في كيفية قيام الاتحاد بتنمية قدراته وتدريبه، </w:t>
      </w:r>
      <w:r w:rsidRPr="00540645">
        <w:rPr>
          <w:rFonts w:hint="cs"/>
          <w:rtl/>
          <w:lang w:bidi="ar-EG"/>
        </w:rPr>
        <w:t>غير أن</w:t>
      </w:r>
      <w:r w:rsidRPr="00540645">
        <w:rPr>
          <w:rtl/>
          <w:lang w:bidi="ar-EG"/>
        </w:rPr>
        <w:t xml:space="preserve"> المعهد ليس بالضرورة هو الخيار المفضل. ومع ذلك، </w:t>
      </w:r>
      <w:r w:rsidRPr="00540645">
        <w:rPr>
          <w:rFonts w:hint="cs"/>
          <w:rtl/>
          <w:lang w:bidi="ar-EG"/>
        </w:rPr>
        <w:t>لم تجِب سوى</w:t>
      </w:r>
      <w:r w:rsidRPr="00540645">
        <w:rPr>
          <w:rtl/>
          <w:lang w:bidi="ar-EG"/>
        </w:rPr>
        <w:t xml:space="preserve"> 17% من الدول الأعضاء في الاتحاد على </w:t>
      </w:r>
      <w:r w:rsidRPr="00540645">
        <w:rPr>
          <w:rFonts w:hint="cs"/>
          <w:rtl/>
          <w:lang w:bidi="ar-EG"/>
        </w:rPr>
        <w:t>الاستطلاع</w:t>
      </w:r>
      <w:r w:rsidRPr="00540645">
        <w:rPr>
          <w:rtl/>
          <w:lang w:bidi="ar-EG"/>
        </w:rPr>
        <w:t xml:space="preserve"> المصمم له</w:t>
      </w:r>
      <w:r w:rsidRPr="00540645">
        <w:rPr>
          <w:rFonts w:hint="cs"/>
          <w:rtl/>
          <w:lang w:bidi="ar-EG"/>
        </w:rPr>
        <w:t>ا</w:t>
      </w:r>
      <w:r w:rsidRPr="00540645">
        <w:rPr>
          <w:rtl/>
          <w:lang w:bidi="ar-EG"/>
        </w:rPr>
        <w:t xml:space="preserve">، ومن ثم فمن المهم أن تتاح لجميع الأعضاء الآن فرصة أوسع </w:t>
      </w:r>
      <w:r w:rsidRPr="00540645">
        <w:rPr>
          <w:rFonts w:hint="cs"/>
          <w:rtl/>
          <w:lang w:bidi="ar-EG"/>
        </w:rPr>
        <w:t>لاستعراض</w:t>
      </w:r>
      <w:r w:rsidRPr="00540645">
        <w:rPr>
          <w:rtl/>
          <w:lang w:bidi="ar-EG"/>
        </w:rPr>
        <w:t xml:space="preserve"> الأدلة </w:t>
      </w:r>
      <w:r w:rsidRPr="00540645">
        <w:rPr>
          <w:rFonts w:hint="cs"/>
          <w:rtl/>
          <w:lang w:bidi="ar-EG"/>
        </w:rPr>
        <w:t>المعروضة</w:t>
      </w:r>
      <w:r w:rsidRPr="00540645">
        <w:rPr>
          <w:rtl/>
          <w:lang w:bidi="ar-EG"/>
        </w:rPr>
        <w:t xml:space="preserve"> أدناه.</w:t>
      </w:r>
    </w:p>
    <w:p w14:paraId="6289DD5A" w14:textId="3EE6A805" w:rsidR="007E0DB0" w:rsidRPr="006131A6" w:rsidRDefault="007E0DB0" w:rsidP="007E0DB0">
      <w:pPr>
        <w:pStyle w:val="Tabletitle"/>
        <w:spacing w:before="240" w:after="120"/>
        <w:rPr>
          <w:i/>
          <w:iCs/>
          <w:rtl/>
        </w:rPr>
      </w:pPr>
      <w:r w:rsidRPr="006131A6">
        <w:rPr>
          <w:rFonts w:hint="cs"/>
          <w:i/>
          <w:iCs/>
          <w:rtl/>
        </w:rPr>
        <w:t xml:space="preserve">الجدول 3: </w:t>
      </w:r>
      <w:r w:rsidRPr="00400D80">
        <w:rPr>
          <w:i/>
          <w:iCs/>
          <w:rtl/>
          <w:lang w:bidi="ar-EG"/>
        </w:rPr>
        <w:t xml:space="preserve">ملخص لآراء المجيبين على </w:t>
      </w:r>
      <w:r w:rsidRPr="00400D80">
        <w:rPr>
          <w:rFonts w:hint="cs"/>
          <w:i/>
          <w:iCs/>
          <w:rtl/>
          <w:lang w:bidi="ar-EG"/>
        </w:rPr>
        <w:t>استطلاع</w:t>
      </w:r>
      <w:r w:rsidRPr="00400D80">
        <w:rPr>
          <w:i/>
          <w:iCs/>
          <w:rtl/>
          <w:lang w:bidi="ar-EG"/>
        </w:rPr>
        <w:t xml:space="preserve"> </w:t>
      </w:r>
      <w:r w:rsidRPr="00400D80">
        <w:rPr>
          <w:rFonts w:hint="cs"/>
          <w:i/>
          <w:iCs/>
          <w:rtl/>
          <w:lang w:bidi="ar-EG"/>
        </w:rPr>
        <w:t>بشأن</w:t>
      </w:r>
      <w:r w:rsidRPr="00400D80">
        <w:rPr>
          <w:i/>
          <w:iCs/>
          <w:rtl/>
          <w:lang w:bidi="ar-EG"/>
        </w:rPr>
        <w:t xml:space="preserve"> قيام الاتحاد الدولي للاتصالات بإنشاء معهد</w:t>
      </w:r>
      <w:r w:rsidRPr="00400D80">
        <w:rPr>
          <w:rFonts w:hint="cs"/>
          <w:i/>
          <w:iCs/>
          <w:rtl/>
          <w:lang w:bidi="ar-EG"/>
        </w:rPr>
        <w:t xml:space="preserve"> حضوري</w:t>
      </w:r>
      <w:r w:rsidRPr="00400D80">
        <w:rPr>
          <w:i/>
          <w:iCs/>
          <w:rtl/>
          <w:lang w:bidi="ar-EG"/>
        </w:rPr>
        <w:t xml:space="preserve"> </w:t>
      </w:r>
      <w:r w:rsidRPr="00400D80">
        <w:rPr>
          <w:rFonts w:hint="cs"/>
          <w:i/>
          <w:iCs/>
          <w:rtl/>
          <w:lang w:bidi="ar-EG"/>
        </w:rPr>
        <w:t>أ</w:t>
      </w:r>
      <w:r w:rsidRPr="00400D80">
        <w:rPr>
          <w:i/>
          <w:iCs/>
          <w:rtl/>
          <w:lang w:bidi="ar-EG"/>
        </w:rPr>
        <w:t>و افتراضي لتنمية القدرات والتدريب</w:t>
      </w:r>
    </w:p>
    <w:tbl>
      <w:tblPr>
        <w:bidiVisual/>
        <w:tblW w:w="9356" w:type="dxa"/>
        <w:tblInd w:w="-5" w:type="dxa"/>
        <w:tblLayout w:type="fixed"/>
        <w:tblLook w:val="04A0" w:firstRow="1" w:lastRow="0" w:firstColumn="1" w:lastColumn="0" w:noHBand="0" w:noVBand="1"/>
      </w:tblPr>
      <w:tblGrid>
        <w:gridCol w:w="3402"/>
        <w:gridCol w:w="1190"/>
        <w:gridCol w:w="1191"/>
        <w:gridCol w:w="1191"/>
        <w:gridCol w:w="1191"/>
        <w:gridCol w:w="1191"/>
      </w:tblGrid>
      <w:tr w:rsidR="007E0DB0" w:rsidRPr="006131A6" w14:paraId="1CCA4FB0" w14:textId="77777777" w:rsidTr="001D0C44">
        <w:trPr>
          <w:trHeight w:val="318"/>
        </w:trPr>
        <w:tc>
          <w:tcPr>
            <w:tcW w:w="3402"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5DFDB08B" w14:textId="77777777" w:rsidR="007E0DB0" w:rsidRPr="00C25022" w:rsidRDefault="007E0DB0" w:rsidP="001D0C44">
            <w:pPr>
              <w:pStyle w:val="TableHead"/>
            </w:pPr>
          </w:p>
        </w:tc>
        <w:tc>
          <w:tcPr>
            <w:tcW w:w="1190" w:type="dxa"/>
            <w:tcBorders>
              <w:top w:val="single" w:sz="4" w:space="0" w:color="auto"/>
              <w:left w:val="nil"/>
              <w:bottom w:val="single" w:sz="4" w:space="0" w:color="auto"/>
              <w:right w:val="single" w:sz="4" w:space="0" w:color="auto"/>
            </w:tcBorders>
            <w:shd w:val="clear" w:color="000000" w:fill="B4C6E7"/>
          </w:tcPr>
          <w:p w14:paraId="686A9F15" w14:textId="77777777" w:rsidR="007E0DB0" w:rsidRPr="00C25022" w:rsidRDefault="007E0DB0" w:rsidP="001D0C44">
            <w:pPr>
              <w:pStyle w:val="TableHead"/>
            </w:pPr>
            <w:r w:rsidRPr="00C25022">
              <w:rPr>
                <w:rtl/>
              </w:rPr>
              <w:t>أوافق قطعا</w:t>
            </w:r>
            <w:r w:rsidRPr="00C25022">
              <w:rPr>
                <w:rFonts w:hint="cs"/>
                <w:rtl/>
              </w:rPr>
              <w:t>ً</w:t>
            </w:r>
          </w:p>
        </w:tc>
        <w:tc>
          <w:tcPr>
            <w:tcW w:w="1191" w:type="dxa"/>
            <w:tcBorders>
              <w:top w:val="single" w:sz="4" w:space="0" w:color="auto"/>
              <w:left w:val="single" w:sz="4" w:space="0" w:color="auto"/>
              <w:bottom w:val="single" w:sz="4" w:space="0" w:color="auto"/>
              <w:right w:val="single" w:sz="4" w:space="0" w:color="auto"/>
            </w:tcBorders>
            <w:shd w:val="clear" w:color="000000" w:fill="B4C6E7"/>
          </w:tcPr>
          <w:p w14:paraId="5D65D99F" w14:textId="77777777" w:rsidR="007E0DB0" w:rsidRPr="00C25022" w:rsidRDefault="007E0DB0" w:rsidP="001D0C44">
            <w:pPr>
              <w:pStyle w:val="TableHead"/>
            </w:pPr>
            <w:r w:rsidRPr="00C25022">
              <w:rPr>
                <w:rtl/>
              </w:rPr>
              <w:t>أوافق جزئياً</w:t>
            </w:r>
          </w:p>
        </w:tc>
        <w:tc>
          <w:tcPr>
            <w:tcW w:w="1191" w:type="dxa"/>
            <w:tcBorders>
              <w:top w:val="single" w:sz="4" w:space="0" w:color="auto"/>
              <w:left w:val="nil"/>
              <w:bottom w:val="single" w:sz="4" w:space="0" w:color="auto"/>
              <w:right w:val="single" w:sz="4" w:space="0" w:color="auto"/>
            </w:tcBorders>
            <w:shd w:val="clear" w:color="000000" w:fill="B4C6E7"/>
          </w:tcPr>
          <w:p w14:paraId="275A7F4E" w14:textId="77777777" w:rsidR="007E0DB0" w:rsidRPr="00C25022" w:rsidRDefault="007E0DB0" w:rsidP="001D0C44">
            <w:pPr>
              <w:pStyle w:val="TableHead"/>
            </w:pPr>
            <w:r w:rsidRPr="00C25022">
              <w:rPr>
                <w:rtl/>
              </w:rPr>
              <w:t>محايد</w:t>
            </w:r>
          </w:p>
        </w:tc>
        <w:tc>
          <w:tcPr>
            <w:tcW w:w="1191" w:type="dxa"/>
            <w:tcBorders>
              <w:top w:val="single" w:sz="4" w:space="0" w:color="auto"/>
              <w:left w:val="nil"/>
              <w:bottom w:val="single" w:sz="4" w:space="0" w:color="auto"/>
              <w:right w:val="single" w:sz="4" w:space="0" w:color="auto"/>
            </w:tcBorders>
            <w:shd w:val="clear" w:color="000000" w:fill="B4C6E7"/>
          </w:tcPr>
          <w:p w14:paraId="55D2A54E" w14:textId="77777777" w:rsidR="007E0DB0" w:rsidRPr="00C25022" w:rsidRDefault="007E0DB0" w:rsidP="001D0C44">
            <w:pPr>
              <w:pStyle w:val="TableHead"/>
            </w:pPr>
            <w:r w:rsidRPr="00C25022">
              <w:rPr>
                <w:rFonts w:hint="cs"/>
                <w:rtl/>
              </w:rPr>
              <w:t>أعارض</w:t>
            </w:r>
            <w:r w:rsidRPr="00C25022">
              <w:rPr>
                <w:rtl/>
              </w:rPr>
              <w:t xml:space="preserve"> جزئياً</w:t>
            </w:r>
          </w:p>
        </w:tc>
        <w:tc>
          <w:tcPr>
            <w:tcW w:w="1191" w:type="dxa"/>
            <w:tcBorders>
              <w:top w:val="single" w:sz="4" w:space="0" w:color="auto"/>
              <w:left w:val="nil"/>
              <w:bottom w:val="single" w:sz="4" w:space="0" w:color="auto"/>
              <w:right w:val="single" w:sz="4" w:space="0" w:color="auto"/>
            </w:tcBorders>
            <w:shd w:val="clear" w:color="000000" w:fill="B4C6E7"/>
          </w:tcPr>
          <w:p w14:paraId="0D1C969A" w14:textId="77777777" w:rsidR="007E0DB0" w:rsidRPr="00C25022" w:rsidRDefault="007E0DB0" w:rsidP="001D0C44">
            <w:pPr>
              <w:pStyle w:val="TableHead"/>
            </w:pPr>
            <w:r w:rsidRPr="00C25022">
              <w:rPr>
                <w:rFonts w:hint="cs"/>
                <w:rtl/>
              </w:rPr>
              <w:t>أعارض</w:t>
            </w:r>
            <w:r w:rsidRPr="00C25022">
              <w:rPr>
                <w:rtl/>
              </w:rPr>
              <w:t xml:space="preserve"> قطعا</w:t>
            </w:r>
            <w:r w:rsidRPr="00C25022">
              <w:rPr>
                <w:rFonts w:hint="cs"/>
                <w:rtl/>
              </w:rPr>
              <w:t>ً</w:t>
            </w:r>
          </w:p>
        </w:tc>
      </w:tr>
      <w:tr w:rsidR="007E0DB0" w:rsidRPr="006131A6" w14:paraId="4F57BDBB" w14:textId="77777777" w:rsidTr="001D0C44">
        <w:trPr>
          <w:trHeight w:val="318"/>
        </w:trPr>
        <w:tc>
          <w:tcPr>
            <w:tcW w:w="3402" w:type="dxa"/>
            <w:tcBorders>
              <w:top w:val="nil"/>
              <w:left w:val="single" w:sz="4" w:space="0" w:color="auto"/>
              <w:bottom w:val="single" w:sz="4" w:space="0" w:color="auto"/>
              <w:right w:val="single" w:sz="4" w:space="0" w:color="auto"/>
            </w:tcBorders>
            <w:shd w:val="clear" w:color="auto" w:fill="auto"/>
            <w:noWrap/>
            <w:hideMark/>
          </w:tcPr>
          <w:p w14:paraId="185FE031" w14:textId="77777777" w:rsidR="007E0DB0" w:rsidRPr="00C25022" w:rsidRDefault="007E0DB0" w:rsidP="001D0C44">
            <w:pPr>
              <w:pStyle w:val="Tabletexte"/>
              <w:jc w:val="left"/>
              <w:rPr>
                <w:rFonts w:cs="Calibri"/>
                <w:b/>
                <w:bCs/>
                <w:color w:val="000000"/>
                <w:lang w:val="fr-FR" w:eastAsia="en-GB" w:bidi="ne-NP"/>
              </w:rPr>
            </w:pPr>
            <w:r w:rsidRPr="00C25022">
              <w:rPr>
                <w:b/>
                <w:bCs/>
                <w:rtl/>
                <w:lang w:val="fr-FR" w:eastAsia="en-GB"/>
              </w:rPr>
              <w:t>المعهد الافتراضي - ردود الأعضاء</w:t>
            </w:r>
          </w:p>
        </w:tc>
        <w:tc>
          <w:tcPr>
            <w:tcW w:w="1190" w:type="dxa"/>
            <w:tcBorders>
              <w:top w:val="single" w:sz="4" w:space="0" w:color="auto"/>
              <w:left w:val="nil"/>
              <w:bottom w:val="single" w:sz="4" w:space="0" w:color="auto"/>
              <w:right w:val="single" w:sz="4" w:space="0" w:color="auto"/>
            </w:tcBorders>
          </w:tcPr>
          <w:p w14:paraId="312875B1" w14:textId="77777777" w:rsidR="007E0DB0" w:rsidRPr="006131A6" w:rsidRDefault="007E0DB0" w:rsidP="001D0C44">
            <w:pPr>
              <w:pStyle w:val="Tabletexte"/>
              <w:jc w:val="center"/>
              <w:rPr>
                <w:rFonts w:cs="Calibri"/>
                <w:color w:val="000000"/>
                <w:lang w:eastAsia="en-GB" w:bidi="ne-NP"/>
              </w:rPr>
            </w:pPr>
            <w:r>
              <w:rPr>
                <w:lang w:val="fr-FR" w:eastAsia="en-GB"/>
              </w:rPr>
              <w:t>%</w:t>
            </w:r>
            <w:r w:rsidRPr="006131A6">
              <w:rPr>
                <w:lang w:val="fr-FR" w:eastAsia="en-GB"/>
              </w:rPr>
              <w:t>41</w:t>
            </w:r>
            <w:r>
              <w:rPr>
                <w:lang w:val="fr-FR" w:eastAsia="en-GB"/>
              </w:rPr>
              <w:t>,</w:t>
            </w:r>
            <w:r w:rsidRPr="006131A6">
              <w:rPr>
                <w:lang w:val="fr-FR" w:eastAsia="en-GB"/>
              </w:rPr>
              <w:t>6</w:t>
            </w:r>
          </w:p>
        </w:tc>
        <w:tc>
          <w:tcPr>
            <w:tcW w:w="1191" w:type="dxa"/>
            <w:tcBorders>
              <w:top w:val="single" w:sz="4" w:space="0" w:color="auto"/>
              <w:left w:val="single" w:sz="4" w:space="0" w:color="auto"/>
              <w:bottom w:val="single" w:sz="4" w:space="0" w:color="auto"/>
              <w:right w:val="single" w:sz="4" w:space="0" w:color="auto"/>
            </w:tcBorders>
          </w:tcPr>
          <w:p w14:paraId="7837E27C" w14:textId="77777777" w:rsidR="007E0DB0" w:rsidRPr="006131A6" w:rsidRDefault="007E0DB0" w:rsidP="001D0C44">
            <w:pPr>
              <w:pStyle w:val="Tabletexte"/>
              <w:jc w:val="center"/>
              <w:rPr>
                <w:rFonts w:cs="Calibri"/>
                <w:color w:val="000000"/>
                <w:lang w:val="fr-FR" w:eastAsia="en-GB" w:bidi="ne-NP"/>
              </w:rPr>
            </w:pPr>
            <w:r>
              <w:rPr>
                <w:lang w:val="fr-FR" w:eastAsia="en-GB"/>
              </w:rPr>
              <w:t>%</w:t>
            </w:r>
            <w:r w:rsidRPr="006131A6">
              <w:rPr>
                <w:lang w:val="fr-FR" w:eastAsia="en-GB"/>
              </w:rPr>
              <w:t>37</w:t>
            </w:r>
            <w:r>
              <w:rPr>
                <w:lang w:val="fr-FR" w:eastAsia="en-GB"/>
              </w:rPr>
              <w:t>,</w:t>
            </w:r>
            <w:r w:rsidRPr="006131A6">
              <w:rPr>
                <w:lang w:val="fr-FR" w:eastAsia="en-GB"/>
              </w:rPr>
              <w:t>5</w:t>
            </w:r>
          </w:p>
        </w:tc>
        <w:tc>
          <w:tcPr>
            <w:tcW w:w="1191" w:type="dxa"/>
            <w:tcBorders>
              <w:top w:val="nil"/>
              <w:left w:val="nil"/>
              <w:bottom w:val="single" w:sz="4" w:space="0" w:color="auto"/>
              <w:right w:val="single" w:sz="4" w:space="0" w:color="auto"/>
            </w:tcBorders>
          </w:tcPr>
          <w:p w14:paraId="12F8B16D" w14:textId="77777777" w:rsidR="007E0DB0" w:rsidRPr="006131A6" w:rsidRDefault="007E0DB0" w:rsidP="001D0C44">
            <w:pPr>
              <w:pStyle w:val="Tabletexte"/>
              <w:jc w:val="center"/>
              <w:rPr>
                <w:rFonts w:cs="Calibri"/>
                <w:color w:val="000000"/>
                <w:lang w:val="fr-FR" w:eastAsia="en-GB" w:bidi="ne-NP"/>
              </w:rPr>
            </w:pPr>
            <w:r>
              <w:rPr>
                <w:lang w:val="fr-FR" w:eastAsia="en-GB"/>
              </w:rPr>
              <w:t>%</w:t>
            </w:r>
            <w:r w:rsidRPr="006131A6">
              <w:rPr>
                <w:lang w:val="fr-FR" w:eastAsia="en-GB"/>
              </w:rPr>
              <w:t>12</w:t>
            </w:r>
            <w:r>
              <w:rPr>
                <w:lang w:val="fr-FR" w:eastAsia="en-GB"/>
              </w:rPr>
              <w:t>,</w:t>
            </w:r>
            <w:r w:rsidRPr="006131A6">
              <w:rPr>
                <w:lang w:val="fr-FR" w:eastAsia="en-GB"/>
              </w:rPr>
              <w:t>5</w:t>
            </w:r>
          </w:p>
        </w:tc>
        <w:tc>
          <w:tcPr>
            <w:tcW w:w="1191" w:type="dxa"/>
            <w:tcBorders>
              <w:top w:val="nil"/>
              <w:left w:val="nil"/>
              <w:bottom w:val="single" w:sz="4" w:space="0" w:color="auto"/>
              <w:right w:val="single" w:sz="4" w:space="0" w:color="auto"/>
            </w:tcBorders>
          </w:tcPr>
          <w:p w14:paraId="69BB582B" w14:textId="77777777" w:rsidR="007E0DB0" w:rsidRPr="006131A6" w:rsidRDefault="007E0DB0" w:rsidP="001D0C44">
            <w:pPr>
              <w:pStyle w:val="Tabletexte"/>
              <w:jc w:val="center"/>
              <w:rPr>
                <w:rFonts w:cs="Calibri"/>
                <w:color w:val="000000"/>
                <w:lang w:val="fr-FR" w:eastAsia="en-GB" w:bidi="ne-NP"/>
              </w:rPr>
            </w:pPr>
            <w:r>
              <w:rPr>
                <w:lang w:val="fr-FR" w:eastAsia="en-GB"/>
              </w:rPr>
              <w:t>%</w:t>
            </w:r>
            <w:r w:rsidRPr="006131A6">
              <w:rPr>
                <w:lang w:val="fr-FR" w:eastAsia="en-GB"/>
              </w:rPr>
              <w:t>4</w:t>
            </w:r>
            <w:r>
              <w:rPr>
                <w:lang w:val="fr-FR" w:eastAsia="en-GB"/>
              </w:rPr>
              <w:t>,</w:t>
            </w:r>
            <w:r w:rsidRPr="006131A6">
              <w:rPr>
                <w:lang w:val="fr-FR" w:eastAsia="en-GB"/>
              </w:rPr>
              <w:t>2</w:t>
            </w:r>
          </w:p>
        </w:tc>
        <w:tc>
          <w:tcPr>
            <w:tcW w:w="1191" w:type="dxa"/>
            <w:tcBorders>
              <w:top w:val="nil"/>
              <w:left w:val="nil"/>
              <w:bottom w:val="single" w:sz="4" w:space="0" w:color="auto"/>
              <w:right w:val="single" w:sz="4" w:space="0" w:color="auto"/>
            </w:tcBorders>
          </w:tcPr>
          <w:p w14:paraId="533264F4" w14:textId="77777777" w:rsidR="007E0DB0" w:rsidRPr="006131A6" w:rsidRDefault="007E0DB0" w:rsidP="001D0C44">
            <w:pPr>
              <w:pStyle w:val="Tabletexte"/>
              <w:jc w:val="center"/>
              <w:rPr>
                <w:rFonts w:cs="Calibri"/>
                <w:color w:val="000000"/>
                <w:lang w:val="fr-FR" w:eastAsia="en-GB" w:bidi="ne-NP"/>
              </w:rPr>
            </w:pPr>
            <w:r>
              <w:rPr>
                <w:lang w:val="fr-FR" w:eastAsia="en-GB"/>
              </w:rPr>
              <w:t>%</w:t>
            </w:r>
            <w:r w:rsidRPr="006131A6">
              <w:rPr>
                <w:lang w:val="fr-FR" w:eastAsia="en-GB"/>
              </w:rPr>
              <w:t>4</w:t>
            </w:r>
            <w:r>
              <w:rPr>
                <w:lang w:val="fr-FR" w:eastAsia="en-GB"/>
              </w:rPr>
              <w:t>,</w:t>
            </w:r>
            <w:r w:rsidRPr="006131A6">
              <w:rPr>
                <w:lang w:val="fr-FR" w:eastAsia="en-GB"/>
              </w:rPr>
              <w:t>2</w:t>
            </w:r>
          </w:p>
        </w:tc>
      </w:tr>
      <w:tr w:rsidR="007E0DB0" w:rsidRPr="006131A6" w14:paraId="786ED8A1" w14:textId="77777777" w:rsidTr="001D0C44">
        <w:trPr>
          <w:trHeight w:val="318"/>
        </w:trPr>
        <w:tc>
          <w:tcPr>
            <w:tcW w:w="3402" w:type="dxa"/>
            <w:tcBorders>
              <w:top w:val="nil"/>
              <w:left w:val="single" w:sz="4" w:space="0" w:color="auto"/>
              <w:bottom w:val="single" w:sz="4" w:space="0" w:color="auto"/>
              <w:right w:val="single" w:sz="4" w:space="0" w:color="auto"/>
            </w:tcBorders>
            <w:shd w:val="clear" w:color="auto" w:fill="auto"/>
            <w:noWrap/>
          </w:tcPr>
          <w:p w14:paraId="741687A5" w14:textId="77777777" w:rsidR="007E0DB0" w:rsidRPr="00C25022" w:rsidRDefault="007E0DB0" w:rsidP="001D0C44">
            <w:pPr>
              <w:pStyle w:val="Tabletexte"/>
              <w:jc w:val="left"/>
              <w:rPr>
                <w:rFonts w:cs="Calibri"/>
                <w:b/>
                <w:bCs/>
                <w:color w:val="000000"/>
                <w:lang w:eastAsia="en-GB" w:bidi="ne-NP"/>
              </w:rPr>
            </w:pPr>
            <w:r w:rsidRPr="00C25022">
              <w:rPr>
                <w:b/>
                <w:bCs/>
                <w:rtl/>
                <w:lang w:eastAsia="en-GB"/>
              </w:rPr>
              <w:t>المعهد الافتراضي - ردود رؤساء لجان الدراسات ونوابهم</w:t>
            </w:r>
          </w:p>
        </w:tc>
        <w:tc>
          <w:tcPr>
            <w:tcW w:w="1190" w:type="dxa"/>
            <w:tcBorders>
              <w:top w:val="single" w:sz="4" w:space="0" w:color="auto"/>
              <w:left w:val="nil"/>
              <w:bottom w:val="single" w:sz="4" w:space="0" w:color="auto"/>
              <w:right w:val="single" w:sz="4" w:space="0" w:color="auto"/>
            </w:tcBorders>
          </w:tcPr>
          <w:p w14:paraId="1F5EC78B" w14:textId="77777777" w:rsidR="007E0DB0" w:rsidRPr="006131A6" w:rsidRDefault="007E0DB0" w:rsidP="001D0C44">
            <w:pPr>
              <w:pStyle w:val="Tabletexte"/>
              <w:jc w:val="center"/>
              <w:rPr>
                <w:rFonts w:cs="Calibri"/>
                <w:color w:val="000000"/>
                <w:lang w:val="fr-FR" w:eastAsia="en-GB" w:bidi="ne-NP"/>
              </w:rPr>
            </w:pPr>
            <w:r>
              <w:rPr>
                <w:lang w:val="fr-FR" w:eastAsia="en-GB"/>
              </w:rPr>
              <w:t>%</w:t>
            </w:r>
            <w:r w:rsidRPr="006131A6">
              <w:rPr>
                <w:lang w:val="fr-FR" w:eastAsia="en-GB"/>
              </w:rPr>
              <w:t>36</w:t>
            </w:r>
            <w:r>
              <w:rPr>
                <w:lang w:val="fr-FR" w:eastAsia="en-GB"/>
              </w:rPr>
              <w:t>,</w:t>
            </w:r>
            <w:r w:rsidRPr="006131A6">
              <w:rPr>
                <w:lang w:val="fr-FR" w:eastAsia="en-GB"/>
              </w:rPr>
              <w:t>8</w:t>
            </w:r>
          </w:p>
        </w:tc>
        <w:tc>
          <w:tcPr>
            <w:tcW w:w="1191" w:type="dxa"/>
            <w:tcBorders>
              <w:top w:val="single" w:sz="4" w:space="0" w:color="auto"/>
              <w:left w:val="single" w:sz="4" w:space="0" w:color="auto"/>
              <w:bottom w:val="single" w:sz="4" w:space="0" w:color="auto"/>
              <w:right w:val="single" w:sz="4" w:space="0" w:color="auto"/>
            </w:tcBorders>
          </w:tcPr>
          <w:p w14:paraId="1219EA0E" w14:textId="77777777" w:rsidR="007E0DB0" w:rsidRPr="006131A6" w:rsidRDefault="007E0DB0" w:rsidP="001D0C44">
            <w:pPr>
              <w:pStyle w:val="Tabletexte"/>
              <w:jc w:val="center"/>
              <w:rPr>
                <w:rFonts w:cs="Calibri"/>
                <w:color w:val="000000"/>
                <w:lang w:val="fr-FR" w:eastAsia="en-GB" w:bidi="ne-NP"/>
              </w:rPr>
            </w:pPr>
            <w:r>
              <w:rPr>
                <w:lang w:val="fr-FR" w:eastAsia="en-GB"/>
              </w:rPr>
              <w:t>%</w:t>
            </w:r>
            <w:r w:rsidRPr="006131A6">
              <w:rPr>
                <w:lang w:val="fr-FR" w:eastAsia="en-GB"/>
              </w:rPr>
              <w:t>31</w:t>
            </w:r>
            <w:r>
              <w:rPr>
                <w:lang w:val="fr-FR" w:eastAsia="en-GB"/>
              </w:rPr>
              <w:t>,</w:t>
            </w:r>
            <w:r w:rsidRPr="006131A6">
              <w:rPr>
                <w:lang w:val="fr-FR" w:eastAsia="en-GB"/>
              </w:rPr>
              <w:t>6</w:t>
            </w:r>
          </w:p>
        </w:tc>
        <w:tc>
          <w:tcPr>
            <w:tcW w:w="1191" w:type="dxa"/>
            <w:tcBorders>
              <w:top w:val="nil"/>
              <w:left w:val="nil"/>
              <w:bottom w:val="single" w:sz="4" w:space="0" w:color="auto"/>
              <w:right w:val="single" w:sz="4" w:space="0" w:color="auto"/>
            </w:tcBorders>
          </w:tcPr>
          <w:p w14:paraId="0734C44D" w14:textId="77777777" w:rsidR="007E0DB0" w:rsidRPr="006131A6" w:rsidRDefault="007E0DB0" w:rsidP="001D0C44">
            <w:pPr>
              <w:pStyle w:val="Tabletexte"/>
              <w:jc w:val="center"/>
              <w:rPr>
                <w:rFonts w:cs="Calibri"/>
                <w:color w:val="000000"/>
                <w:lang w:val="fr-FR" w:eastAsia="en-GB" w:bidi="ne-NP"/>
              </w:rPr>
            </w:pPr>
            <w:r>
              <w:rPr>
                <w:lang w:val="fr-FR" w:eastAsia="en-GB"/>
              </w:rPr>
              <w:t>%</w:t>
            </w:r>
            <w:r w:rsidRPr="006131A6">
              <w:rPr>
                <w:lang w:val="fr-FR" w:eastAsia="en-GB"/>
              </w:rPr>
              <w:t>21</w:t>
            </w:r>
            <w:r>
              <w:rPr>
                <w:lang w:val="fr-FR" w:eastAsia="en-GB"/>
              </w:rPr>
              <w:t>,</w:t>
            </w:r>
            <w:r w:rsidRPr="006131A6">
              <w:rPr>
                <w:lang w:val="fr-FR" w:eastAsia="en-GB"/>
              </w:rPr>
              <w:t>1</w:t>
            </w:r>
          </w:p>
        </w:tc>
        <w:tc>
          <w:tcPr>
            <w:tcW w:w="1191" w:type="dxa"/>
            <w:tcBorders>
              <w:top w:val="nil"/>
              <w:left w:val="nil"/>
              <w:bottom w:val="single" w:sz="4" w:space="0" w:color="auto"/>
              <w:right w:val="single" w:sz="4" w:space="0" w:color="auto"/>
            </w:tcBorders>
          </w:tcPr>
          <w:p w14:paraId="0E5B6DB5" w14:textId="77777777" w:rsidR="007E0DB0" w:rsidRPr="006131A6" w:rsidRDefault="007E0DB0" w:rsidP="001D0C44">
            <w:pPr>
              <w:pStyle w:val="Tabletexte"/>
              <w:jc w:val="center"/>
              <w:rPr>
                <w:rFonts w:cs="Calibri"/>
                <w:color w:val="000000"/>
                <w:lang w:val="fr-FR" w:eastAsia="en-GB" w:bidi="ne-NP"/>
              </w:rPr>
            </w:pPr>
            <w:r>
              <w:rPr>
                <w:lang w:val="fr-FR" w:eastAsia="en-GB"/>
              </w:rPr>
              <w:t>%</w:t>
            </w:r>
            <w:r w:rsidRPr="006131A6">
              <w:rPr>
                <w:lang w:val="fr-FR" w:eastAsia="en-GB"/>
              </w:rPr>
              <w:t>10</w:t>
            </w:r>
            <w:r>
              <w:rPr>
                <w:lang w:val="fr-FR" w:eastAsia="en-GB"/>
              </w:rPr>
              <w:t>,</w:t>
            </w:r>
            <w:r w:rsidRPr="006131A6">
              <w:rPr>
                <w:lang w:val="fr-FR" w:eastAsia="en-GB"/>
              </w:rPr>
              <w:t>5</w:t>
            </w:r>
          </w:p>
        </w:tc>
        <w:tc>
          <w:tcPr>
            <w:tcW w:w="1191" w:type="dxa"/>
            <w:tcBorders>
              <w:top w:val="nil"/>
              <w:left w:val="nil"/>
              <w:bottom w:val="single" w:sz="4" w:space="0" w:color="auto"/>
              <w:right w:val="single" w:sz="4" w:space="0" w:color="auto"/>
            </w:tcBorders>
          </w:tcPr>
          <w:p w14:paraId="648C60EA" w14:textId="77777777" w:rsidR="007E0DB0" w:rsidRPr="006131A6" w:rsidRDefault="007E0DB0" w:rsidP="001D0C44">
            <w:pPr>
              <w:pStyle w:val="Tabletexte"/>
              <w:jc w:val="center"/>
              <w:rPr>
                <w:rFonts w:cs="Calibri"/>
                <w:color w:val="000000"/>
                <w:lang w:val="fr-FR" w:eastAsia="en-GB" w:bidi="ne-NP"/>
              </w:rPr>
            </w:pPr>
          </w:p>
        </w:tc>
      </w:tr>
      <w:tr w:rsidR="007E0DB0" w:rsidRPr="006131A6" w14:paraId="0B7701C4" w14:textId="77777777" w:rsidTr="001D0C44">
        <w:trPr>
          <w:trHeight w:val="318"/>
        </w:trPr>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4F79A0B5" w14:textId="77777777" w:rsidR="007E0DB0" w:rsidRPr="00C25022" w:rsidRDefault="007E0DB0" w:rsidP="001D0C44">
            <w:pPr>
              <w:pStyle w:val="Tabletexte"/>
              <w:jc w:val="left"/>
              <w:rPr>
                <w:b/>
                <w:bCs/>
                <w:lang w:val="fr-FR" w:eastAsia="en-GB"/>
              </w:rPr>
            </w:pPr>
            <w:r w:rsidRPr="00C25022">
              <w:rPr>
                <w:b/>
                <w:bCs/>
                <w:rtl/>
                <w:lang w:val="fr-FR" w:eastAsia="en-GB"/>
              </w:rPr>
              <w:t xml:space="preserve">المعهد </w:t>
            </w:r>
            <w:r w:rsidRPr="00C25022">
              <w:rPr>
                <w:rFonts w:hint="cs"/>
                <w:b/>
                <w:bCs/>
                <w:rtl/>
                <w:lang w:val="fr-FR" w:eastAsia="en-GB"/>
              </w:rPr>
              <w:t>الحضوري</w:t>
            </w:r>
            <w:r w:rsidRPr="00C25022">
              <w:rPr>
                <w:b/>
                <w:bCs/>
                <w:rtl/>
                <w:lang w:val="fr-FR" w:eastAsia="en-GB"/>
              </w:rPr>
              <w:t xml:space="preserve"> - ردود الأعضاء</w:t>
            </w:r>
          </w:p>
        </w:tc>
        <w:tc>
          <w:tcPr>
            <w:tcW w:w="1190" w:type="dxa"/>
            <w:tcBorders>
              <w:top w:val="single" w:sz="4" w:space="0" w:color="auto"/>
              <w:left w:val="nil"/>
              <w:bottom w:val="single" w:sz="4" w:space="0" w:color="auto"/>
              <w:right w:val="single" w:sz="4" w:space="0" w:color="auto"/>
            </w:tcBorders>
          </w:tcPr>
          <w:p w14:paraId="0817224A" w14:textId="77777777" w:rsidR="007E0DB0" w:rsidRPr="006131A6" w:rsidRDefault="007E0DB0" w:rsidP="001D0C44">
            <w:pPr>
              <w:pStyle w:val="Tabletexte"/>
              <w:jc w:val="center"/>
              <w:rPr>
                <w:rFonts w:cs="Calibri"/>
                <w:color w:val="000000"/>
                <w:lang w:val="fr-FR" w:eastAsia="en-GB" w:bidi="ne-NP"/>
              </w:rPr>
            </w:pPr>
            <w:r>
              <w:rPr>
                <w:lang w:val="fr-FR" w:eastAsia="en-GB"/>
              </w:rPr>
              <w:t>%</w:t>
            </w:r>
            <w:r w:rsidRPr="006131A6">
              <w:rPr>
                <w:lang w:val="fr-FR" w:eastAsia="en-GB"/>
              </w:rPr>
              <w:t>48</w:t>
            </w:r>
          </w:p>
        </w:tc>
        <w:tc>
          <w:tcPr>
            <w:tcW w:w="1191" w:type="dxa"/>
            <w:tcBorders>
              <w:top w:val="single" w:sz="4" w:space="0" w:color="auto"/>
              <w:left w:val="single" w:sz="4" w:space="0" w:color="auto"/>
              <w:bottom w:val="single" w:sz="4" w:space="0" w:color="auto"/>
              <w:right w:val="single" w:sz="4" w:space="0" w:color="auto"/>
            </w:tcBorders>
          </w:tcPr>
          <w:p w14:paraId="7A8B1EE3" w14:textId="77777777" w:rsidR="007E0DB0" w:rsidRPr="006131A6" w:rsidRDefault="007E0DB0" w:rsidP="001D0C44">
            <w:pPr>
              <w:pStyle w:val="Tabletexte"/>
              <w:jc w:val="center"/>
              <w:rPr>
                <w:rFonts w:cs="Calibri"/>
                <w:color w:val="000000"/>
                <w:lang w:val="fr-FR" w:eastAsia="en-GB" w:bidi="ne-NP"/>
              </w:rPr>
            </w:pPr>
            <w:r>
              <w:rPr>
                <w:lang w:val="fr-FR" w:eastAsia="en-GB"/>
              </w:rPr>
              <w:t>%</w:t>
            </w:r>
            <w:r w:rsidRPr="006131A6">
              <w:rPr>
                <w:lang w:val="fr-FR" w:eastAsia="en-GB"/>
              </w:rPr>
              <w:t>32</w:t>
            </w:r>
          </w:p>
        </w:tc>
        <w:tc>
          <w:tcPr>
            <w:tcW w:w="1191" w:type="dxa"/>
            <w:tcBorders>
              <w:top w:val="single" w:sz="4" w:space="0" w:color="auto"/>
              <w:left w:val="nil"/>
              <w:bottom w:val="single" w:sz="4" w:space="0" w:color="auto"/>
              <w:right w:val="single" w:sz="4" w:space="0" w:color="auto"/>
            </w:tcBorders>
          </w:tcPr>
          <w:p w14:paraId="462CD889" w14:textId="77777777" w:rsidR="007E0DB0" w:rsidRPr="006131A6" w:rsidRDefault="007E0DB0" w:rsidP="001D0C44">
            <w:pPr>
              <w:pStyle w:val="Tabletexte"/>
              <w:jc w:val="center"/>
              <w:rPr>
                <w:rFonts w:cs="Calibri"/>
                <w:color w:val="000000"/>
                <w:lang w:val="fr-FR" w:eastAsia="en-GB" w:bidi="ne-NP"/>
              </w:rPr>
            </w:pPr>
            <w:r>
              <w:rPr>
                <w:lang w:val="fr-FR" w:eastAsia="en-GB"/>
              </w:rPr>
              <w:t>%</w:t>
            </w:r>
            <w:r w:rsidRPr="006131A6">
              <w:rPr>
                <w:lang w:val="fr-FR" w:eastAsia="en-GB"/>
              </w:rPr>
              <w:t>20</w:t>
            </w:r>
          </w:p>
        </w:tc>
        <w:tc>
          <w:tcPr>
            <w:tcW w:w="1191" w:type="dxa"/>
            <w:tcBorders>
              <w:top w:val="single" w:sz="4" w:space="0" w:color="auto"/>
              <w:left w:val="nil"/>
              <w:bottom w:val="single" w:sz="4" w:space="0" w:color="auto"/>
              <w:right w:val="single" w:sz="4" w:space="0" w:color="auto"/>
            </w:tcBorders>
          </w:tcPr>
          <w:p w14:paraId="417BD32A" w14:textId="77777777" w:rsidR="007E0DB0" w:rsidRPr="006131A6" w:rsidRDefault="007E0DB0" w:rsidP="001D0C44">
            <w:pPr>
              <w:pStyle w:val="Tabletexte"/>
              <w:jc w:val="center"/>
              <w:rPr>
                <w:rFonts w:cs="Calibri"/>
                <w:color w:val="000000"/>
                <w:lang w:val="fr-FR" w:eastAsia="en-GB" w:bidi="ne-NP"/>
              </w:rPr>
            </w:pPr>
          </w:p>
        </w:tc>
        <w:tc>
          <w:tcPr>
            <w:tcW w:w="1191" w:type="dxa"/>
            <w:tcBorders>
              <w:top w:val="single" w:sz="4" w:space="0" w:color="auto"/>
              <w:left w:val="nil"/>
              <w:bottom w:val="single" w:sz="4" w:space="0" w:color="auto"/>
              <w:right w:val="single" w:sz="4" w:space="0" w:color="auto"/>
            </w:tcBorders>
          </w:tcPr>
          <w:p w14:paraId="4660D277" w14:textId="77777777" w:rsidR="007E0DB0" w:rsidRPr="006131A6" w:rsidRDefault="007E0DB0" w:rsidP="001D0C44">
            <w:pPr>
              <w:pStyle w:val="Tabletexte"/>
              <w:jc w:val="center"/>
              <w:rPr>
                <w:rFonts w:cs="Calibri"/>
                <w:color w:val="000000"/>
                <w:lang w:val="fr-FR" w:eastAsia="en-GB" w:bidi="ne-NP"/>
              </w:rPr>
            </w:pPr>
          </w:p>
        </w:tc>
      </w:tr>
      <w:tr w:rsidR="007E0DB0" w:rsidRPr="006131A6" w14:paraId="764A5C7A" w14:textId="77777777" w:rsidTr="001D0C44">
        <w:trPr>
          <w:trHeight w:val="318"/>
        </w:trPr>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6F8B6A35" w14:textId="77777777" w:rsidR="007E0DB0" w:rsidRPr="00C25022" w:rsidRDefault="007E0DB0" w:rsidP="001D0C44">
            <w:pPr>
              <w:pStyle w:val="Tabletexte"/>
              <w:jc w:val="left"/>
              <w:rPr>
                <w:rFonts w:cs="Calibri"/>
                <w:b/>
                <w:bCs/>
                <w:color w:val="000000"/>
                <w:lang w:eastAsia="en-GB" w:bidi="ne-NP"/>
              </w:rPr>
            </w:pPr>
            <w:r w:rsidRPr="00C25022">
              <w:rPr>
                <w:b/>
                <w:bCs/>
                <w:rtl/>
                <w:lang w:eastAsia="en-GB"/>
              </w:rPr>
              <w:t xml:space="preserve">المعهد </w:t>
            </w:r>
            <w:r w:rsidRPr="00C25022">
              <w:rPr>
                <w:rFonts w:hint="cs"/>
                <w:b/>
                <w:bCs/>
                <w:rtl/>
                <w:lang w:eastAsia="en-GB"/>
              </w:rPr>
              <w:t>الحضوري</w:t>
            </w:r>
            <w:r w:rsidRPr="00C25022">
              <w:rPr>
                <w:b/>
                <w:bCs/>
                <w:rtl/>
                <w:lang w:eastAsia="en-GB"/>
              </w:rPr>
              <w:t xml:space="preserve"> - ردود رؤساء لجان الدراسات ونوابهم</w:t>
            </w:r>
          </w:p>
        </w:tc>
        <w:tc>
          <w:tcPr>
            <w:tcW w:w="1190" w:type="dxa"/>
            <w:tcBorders>
              <w:top w:val="single" w:sz="4" w:space="0" w:color="auto"/>
              <w:left w:val="single" w:sz="4" w:space="0" w:color="auto"/>
              <w:bottom w:val="single" w:sz="4" w:space="0" w:color="auto"/>
              <w:right w:val="single" w:sz="4" w:space="0" w:color="auto"/>
            </w:tcBorders>
          </w:tcPr>
          <w:p w14:paraId="52766153" w14:textId="77777777" w:rsidR="007E0DB0" w:rsidRPr="006131A6" w:rsidRDefault="007E0DB0" w:rsidP="001D0C44">
            <w:pPr>
              <w:pStyle w:val="Tabletexte"/>
              <w:jc w:val="center"/>
              <w:rPr>
                <w:rFonts w:cs="Calibri"/>
                <w:color w:val="000000"/>
                <w:lang w:val="fr-FR" w:eastAsia="en-GB" w:bidi="ne-NP"/>
              </w:rPr>
            </w:pPr>
            <w:r>
              <w:rPr>
                <w:lang w:val="fr-FR" w:eastAsia="en-GB"/>
              </w:rPr>
              <w:t>%</w:t>
            </w:r>
            <w:r w:rsidRPr="006131A6">
              <w:rPr>
                <w:lang w:val="fr-FR" w:eastAsia="en-GB"/>
              </w:rPr>
              <w:t>34</w:t>
            </w:r>
            <w:r>
              <w:rPr>
                <w:lang w:val="fr-FR" w:eastAsia="en-GB"/>
              </w:rPr>
              <w:t>,</w:t>
            </w:r>
            <w:r w:rsidRPr="006131A6">
              <w:rPr>
                <w:lang w:val="fr-FR" w:eastAsia="en-GB"/>
              </w:rPr>
              <w:t>2</w:t>
            </w:r>
          </w:p>
        </w:tc>
        <w:tc>
          <w:tcPr>
            <w:tcW w:w="1191" w:type="dxa"/>
            <w:tcBorders>
              <w:top w:val="single" w:sz="4" w:space="0" w:color="auto"/>
              <w:left w:val="single" w:sz="4" w:space="0" w:color="auto"/>
              <w:bottom w:val="single" w:sz="4" w:space="0" w:color="auto"/>
              <w:right w:val="single" w:sz="4" w:space="0" w:color="auto"/>
            </w:tcBorders>
          </w:tcPr>
          <w:p w14:paraId="2280808D" w14:textId="77777777" w:rsidR="007E0DB0" w:rsidRPr="006131A6" w:rsidRDefault="007E0DB0" w:rsidP="001D0C44">
            <w:pPr>
              <w:pStyle w:val="Tabletexte"/>
              <w:jc w:val="center"/>
              <w:rPr>
                <w:rFonts w:cs="Calibri"/>
                <w:color w:val="000000"/>
                <w:lang w:val="fr-FR" w:eastAsia="en-GB" w:bidi="ne-NP"/>
              </w:rPr>
            </w:pPr>
            <w:r>
              <w:rPr>
                <w:lang w:val="fr-FR" w:eastAsia="en-GB"/>
              </w:rPr>
              <w:t>%</w:t>
            </w:r>
            <w:r w:rsidRPr="006131A6">
              <w:rPr>
                <w:lang w:val="fr-FR" w:eastAsia="en-GB"/>
              </w:rPr>
              <w:t>21</w:t>
            </w:r>
            <w:r>
              <w:rPr>
                <w:lang w:val="fr-FR" w:eastAsia="en-GB"/>
              </w:rPr>
              <w:t>,</w:t>
            </w:r>
            <w:r w:rsidRPr="006131A6">
              <w:rPr>
                <w:lang w:val="fr-FR" w:eastAsia="en-GB"/>
              </w:rPr>
              <w:t>1</w:t>
            </w:r>
          </w:p>
        </w:tc>
        <w:tc>
          <w:tcPr>
            <w:tcW w:w="1191" w:type="dxa"/>
            <w:tcBorders>
              <w:top w:val="single" w:sz="4" w:space="0" w:color="auto"/>
              <w:left w:val="single" w:sz="4" w:space="0" w:color="auto"/>
              <w:bottom w:val="single" w:sz="4" w:space="0" w:color="auto"/>
              <w:right w:val="single" w:sz="4" w:space="0" w:color="auto"/>
            </w:tcBorders>
          </w:tcPr>
          <w:p w14:paraId="36D05B11" w14:textId="77777777" w:rsidR="007E0DB0" w:rsidRPr="006131A6" w:rsidRDefault="007E0DB0" w:rsidP="001D0C44">
            <w:pPr>
              <w:pStyle w:val="Tabletexte"/>
              <w:jc w:val="center"/>
              <w:rPr>
                <w:rFonts w:cs="Calibri"/>
                <w:color w:val="000000"/>
                <w:lang w:val="fr-FR" w:eastAsia="en-GB" w:bidi="ne-NP"/>
              </w:rPr>
            </w:pPr>
            <w:r>
              <w:rPr>
                <w:lang w:val="fr-FR" w:eastAsia="en-GB"/>
              </w:rPr>
              <w:t>%</w:t>
            </w:r>
            <w:r w:rsidRPr="006131A6">
              <w:rPr>
                <w:lang w:val="fr-FR" w:eastAsia="en-GB"/>
              </w:rPr>
              <w:t>18</w:t>
            </w:r>
            <w:r>
              <w:rPr>
                <w:lang w:val="fr-FR" w:eastAsia="en-GB"/>
              </w:rPr>
              <w:t>,</w:t>
            </w:r>
            <w:r w:rsidRPr="006131A6">
              <w:rPr>
                <w:lang w:val="fr-FR" w:eastAsia="en-GB"/>
              </w:rPr>
              <w:t>4</w:t>
            </w:r>
          </w:p>
        </w:tc>
        <w:tc>
          <w:tcPr>
            <w:tcW w:w="1191" w:type="dxa"/>
            <w:tcBorders>
              <w:top w:val="single" w:sz="4" w:space="0" w:color="auto"/>
              <w:left w:val="single" w:sz="4" w:space="0" w:color="auto"/>
              <w:bottom w:val="single" w:sz="4" w:space="0" w:color="auto"/>
              <w:right w:val="single" w:sz="4" w:space="0" w:color="auto"/>
            </w:tcBorders>
          </w:tcPr>
          <w:p w14:paraId="72427DB4" w14:textId="77777777" w:rsidR="007E0DB0" w:rsidRPr="006131A6" w:rsidRDefault="007E0DB0" w:rsidP="001D0C44">
            <w:pPr>
              <w:pStyle w:val="Tabletexte"/>
              <w:jc w:val="center"/>
              <w:rPr>
                <w:rFonts w:cs="Calibri"/>
                <w:color w:val="000000"/>
                <w:lang w:val="fr-FR" w:eastAsia="en-GB" w:bidi="ne-NP"/>
              </w:rPr>
            </w:pPr>
            <w:r>
              <w:rPr>
                <w:lang w:val="fr-FR" w:eastAsia="en-GB"/>
              </w:rPr>
              <w:t>%</w:t>
            </w:r>
            <w:r w:rsidRPr="006131A6">
              <w:rPr>
                <w:lang w:val="fr-FR" w:eastAsia="en-GB"/>
              </w:rPr>
              <w:t>15</w:t>
            </w:r>
            <w:r>
              <w:rPr>
                <w:lang w:val="fr-FR" w:eastAsia="en-GB"/>
              </w:rPr>
              <w:t>,</w:t>
            </w:r>
            <w:r w:rsidRPr="006131A6">
              <w:rPr>
                <w:lang w:val="fr-FR" w:eastAsia="en-GB"/>
              </w:rPr>
              <w:t>8</w:t>
            </w:r>
          </w:p>
        </w:tc>
        <w:tc>
          <w:tcPr>
            <w:tcW w:w="1191" w:type="dxa"/>
            <w:tcBorders>
              <w:top w:val="single" w:sz="4" w:space="0" w:color="auto"/>
              <w:left w:val="single" w:sz="4" w:space="0" w:color="auto"/>
              <w:bottom w:val="single" w:sz="4" w:space="0" w:color="auto"/>
              <w:right w:val="single" w:sz="4" w:space="0" w:color="auto"/>
            </w:tcBorders>
          </w:tcPr>
          <w:p w14:paraId="7BDD5D1F" w14:textId="77777777" w:rsidR="007E0DB0" w:rsidRPr="006131A6" w:rsidRDefault="007E0DB0" w:rsidP="001D0C44">
            <w:pPr>
              <w:pStyle w:val="Tabletexte"/>
              <w:jc w:val="center"/>
              <w:rPr>
                <w:rFonts w:cs="Calibri"/>
                <w:color w:val="000000"/>
                <w:lang w:val="fr-FR" w:eastAsia="en-GB" w:bidi="ne-NP"/>
              </w:rPr>
            </w:pPr>
            <w:r>
              <w:rPr>
                <w:lang w:val="fr-FR" w:eastAsia="en-GB"/>
              </w:rPr>
              <w:t>%</w:t>
            </w:r>
            <w:r w:rsidRPr="006131A6">
              <w:rPr>
                <w:lang w:val="fr-FR" w:eastAsia="en-GB"/>
              </w:rPr>
              <w:t>10</w:t>
            </w:r>
            <w:r>
              <w:rPr>
                <w:lang w:val="fr-FR" w:eastAsia="en-GB"/>
              </w:rPr>
              <w:t>,</w:t>
            </w:r>
            <w:r w:rsidRPr="006131A6">
              <w:rPr>
                <w:lang w:val="fr-FR" w:eastAsia="en-GB"/>
              </w:rPr>
              <w:t>5</w:t>
            </w:r>
          </w:p>
        </w:tc>
      </w:tr>
    </w:tbl>
    <w:p w14:paraId="1DCABC05" w14:textId="77777777" w:rsidR="007E0DB0" w:rsidRDefault="007E0DB0" w:rsidP="007E0DB0">
      <w:pPr>
        <w:spacing w:before="240"/>
        <w:rPr>
          <w:rtl/>
          <w:lang w:bidi="ar-EG"/>
        </w:rPr>
      </w:pPr>
      <w:r>
        <w:rPr>
          <w:lang w:bidi="ar-EG"/>
        </w:rPr>
        <w:t>96</w:t>
      </w:r>
      <w:r>
        <w:rPr>
          <w:rtl/>
          <w:lang w:bidi="ar-EG"/>
        </w:rPr>
        <w:tab/>
      </w:r>
      <w:r w:rsidRPr="00400D80">
        <w:rPr>
          <w:rtl/>
          <w:lang w:bidi="ar-EG"/>
        </w:rPr>
        <w:t xml:space="preserve">أشارت 65 </w:t>
      </w:r>
      <w:r w:rsidRPr="005D556A">
        <w:rPr>
          <w:rFonts w:hint="cs"/>
          <w:rtl/>
          <w:lang w:bidi="ar-EG"/>
        </w:rPr>
        <w:t>مقابلة</w:t>
      </w:r>
      <w:r w:rsidRPr="00400D80">
        <w:rPr>
          <w:rtl/>
          <w:lang w:bidi="ar-EG"/>
        </w:rPr>
        <w:t xml:space="preserve"> أجريت من أجل هذا الاستعراض بوضوح إلى أن </w:t>
      </w:r>
      <w:r w:rsidRPr="005D556A">
        <w:rPr>
          <w:rFonts w:hint="cs"/>
          <w:rtl/>
          <w:lang w:bidi="ar-EG"/>
        </w:rPr>
        <w:t>ل</w:t>
      </w:r>
      <w:r w:rsidRPr="00400D80">
        <w:rPr>
          <w:rtl/>
          <w:lang w:bidi="ar-EG"/>
        </w:rPr>
        <w:t xml:space="preserve">أصحاب المصلحة آراء متباينة للغاية </w:t>
      </w:r>
      <w:r w:rsidRPr="005D556A">
        <w:rPr>
          <w:rFonts w:hint="cs"/>
          <w:rtl/>
          <w:lang w:bidi="ar-EG"/>
        </w:rPr>
        <w:t>بشأن</w:t>
      </w:r>
      <w:r w:rsidRPr="00400D80">
        <w:rPr>
          <w:rtl/>
          <w:lang w:bidi="ar-EG"/>
        </w:rPr>
        <w:t xml:space="preserve"> ما</w:t>
      </w:r>
      <w:r>
        <w:rPr>
          <w:rFonts w:hint="cs"/>
          <w:rtl/>
          <w:lang w:bidi="ar-EG"/>
        </w:rPr>
        <w:t> </w:t>
      </w:r>
      <w:r w:rsidRPr="00400D80">
        <w:rPr>
          <w:rtl/>
          <w:lang w:bidi="ar-EG"/>
        </w:rPr>
        <w:t>إذا</w:t>
      </w:r>
      <w:r>
        <w:rPr>
          <w:rFonts w:hint="cs"/>
          <w:rtl/>
          <w:lang w:bidi="ar-EG"/>
        </w:rPr>
        <w:t> </w:t>
      </w:r>
      <w:r w:rsidRPr="00400D80">
        <w:rPr>
          <w:rtl/>
          <w:lang w:bidi="ar-EG"/>
        </w:rPr>
        <w:t>كان ينبغي إنشاء معهد، وإذا كان الأمر كذلك، فماذا ينبغي أن يكون.</w:t>
      </w:r>
      <w:r w:rsidRPr="009607F2">
        <w:rPr>
          <w:rFonts w:hint="cs"/>
          <w:rtl/>
          <w:lang w:bidi="ar-EG"/>
        </w:rPr>
        <w:t xml:space="preserve"> و</w:t>
      </w:r>
      <w:r w:rsidRPr="00400D80">
        <w:rPr>
          <w:rtl/>
          <w:lang w:bidi="ar-EG"/>
        </w:rPr>
        <w:t>كا</w:t>
      </w:r>
      <w:r w:rsidRPr="009607F2">
        <w:rPr>
          <w:rFonts w:hint="cs"/>
          <w:rtl/>
          <w:lang w:bidi="ar-EG"/>
        </w:rPr>
        <w:t>دت</w:t>
      </w:r>
      <w:r w:rsidRPr="00400D80">
        <w:rPr>
          <w:rtl/>
          <w:lang w:bidi="ar-EG"/>
        </w:rPr>
        <w:t xml:space="preserve"> </w:t>
      </w:r>
      <w:r w:rsidRPr="009607F2">
        <w:rPr>
          <w:rFonts w:hint="cs"/>
          <w:rtl/>
          <w:lang w:bidi="ar-EG"/>
        </w:rPr>
        <w:t>تت</w:t>
      </w:r>
      <w:r w:rsidRPr="00400D80">
        <w:rPr>
          <w:rtl/>
          <w:lang w:bidi="ar-EG"/>
        </w:rPr>
        <w:t xml:space="preserve">عدد الآراء </w:t>
      </w:r>
      <w:r w:rsidRPr="009607F2">
        <w:rPr>
          <w:rFonts w:hint="cs"/>
          <w:rtl/>
          <w:lang w:bidi="ar-EG"/>
        </w:rPr>
        <w:t>بشأن</w:t>
      </w:r>
      <w:r w:rsidRPr="00400D80">
        <w:rPr>
          <w:rtl/>
          <w:lang w:bidi="ar-EG"/>
        </w:rPr>
        <w:t xml:space="preserve"> جدوى المعهد </w:t>
      </w:r>
      <w:r w:rsidRPr="009607F2">
        <w:rPr>
          <w:rFonts w:hint="cs"/>
          <w:rtl/>
          <w:lang w:bidi="ar-EG"/>
        </w:rPr>
        <w:t>كت</w:t>
      </w:r>
      <w:r w:rsidRPr="00400D80">
        <w:rPr>
          <w:rtl/>
          <w:lang w:bidi="ar-EG"/>
        </w:rPr>
        <w:t xml:space="preserve">عدد الأشخاص الذين </w:t>
      </w:r>
      <w:r w:rsidRPr="009607F2">
        <w:rPr>
          <w:rFonts w:hint="cs"/>
          <w:rtl/>
          <w:lang w:bidi="ar-EG"/>
        </w:rPr>
        <w:t>شملتهم المقابلات</w:t>
      </w:r>
      <w:r w:rsidRPr="00400D80">
        <w:rPr>
          <w:rtl/>
          <w:lang w:bidi="ar-EG"/>
        </w:rPr>
        <w:t xml:space="preserve">، ولكن بشكل عام كان هناك </w:t>
      </w:r>
      <w:r w:rsidRPr="009607F2">
        <w:rPr>
          <w:rFonts w:hint="cs"/>
          <w:rtl/>
          <w:lang w:bidi="ar-EG"/>
        </w:rPr>
        <w:t>إدراك</w:t>
      </w:r>
      <w:r w:rsidRPr="00400D80">
        <w:rPr>
          <w:rtl/>
          <w:lang w:bidi="ar-EG"/>
        </w:rPr>
        <w:t xml:space="preserve"> واضح </w:t>
      </w:r>
      <w:r w:rsidRPr="009607F2">
        <w:rPr>
          <w:rFonts w:hint="cs"/>
          <w:rtl/>
          <w:lang w:bidi="ar-EG"/>
        </w:rPr>
        <w:t>ل</w:t>
      </w:r>
      <w:r w:rsidRPr="00400D80">
        <w:rPr>
          <w:rtl/>
          <w:lang w:bidi="ar-EG"/>
        </w:rPr>
        <w:t xml:space="preserve">وجود نقاط قوة ونقاط ضعف في </w:t>
      </w:r>
      <w:r w:rsidRPr="009607F2">
        <w:rPr>
          <w:rFonts w:hint="cs"/>
          <w:rtl/>
          <w:lang w:bidi="ar-EG"/>
        </w:rPr>
        <w:t>الحجة المؤيدة لإنشاء</w:t>
      </w:r>
      <w:r w:rsidRPr="00400D80">
        <w:rPr>
          <w:rtl/>
          <w:lang w:bidi="ar-EG"/>
        </w:rPr>
        <w:t xml:space="preserve"> معهد. </w:t>
      </w:r>
      <w:r w:rsidRPr="009607F2">
        <w:rPr>
          <w:rFonts w:hint="cs"/>
          <w:rtl/>
          <w:lang w:bidi="ar-EG"/>
        </w:rPr>
        <w:t>و</w:t>
      </w:r>
      <w:r w:rsidRPr="00400D80">
        <w:rPr>
          <w:rtl/>
          <w:lang w:bidi="ar-EG"/>
        </w:rPr>
        <w:t xml:space="preserve">على وجه الخصوص، </w:t>
      </w:r>
      <w:r>
        <w:rPr>
          <w:rFonts w:hint="cs"/>
          <w:rtl/>
          <w:lang w:bidi="ar-EG"/>
        </w:rPr>
        <w:t>سلط</w:t>
      </w:r>
      <w:r w:rsidRPr="00400D80">
        <w:rPr>
          <w:rtl/>
          <w:lang w:bidi="ar-EG"/>
        </w:rPr>
        <w:t xml:space="preserve"> الأشخاص الذين </w:t>
      </w:r>
      <w:r w:rsidRPr="009607F2">
        <w:rPr>
          <w:rFonts w:hint="cs"/>
          <w:rtl/>
          <w:lang w:bidi="ar-EG"/>
        </w:rPr>
        <w:t xml:space="preserve">شملتهم المقابلات </w:t>
      </w:r>
      <w:r>
        <w:rPr>
          <w:rFonts w:hint="cs"/>
          <w:rtl/>
          <w:lang w:bidi="ar-EG"/>
        </w:rPr>
        <w:t xml:space="preserve">الضوء على </w:t>
      </w:r>
      <w:r w:rsidRPr="009607F2">
        <w:rPr>
          <w:rFonts w:hint="cs"/>
          <w:rtl/>
          <w:lang w:bidi="ar-EG"/>
        </w:rPr>
        <w:t>ما يلي</w:t>
      </w:r>
      <w:r w:rsidRPr="00400D80">
        <w:rPr>
          <w:rtl/>
          <w:lang w:bidi="ar-EG"/>
        </w:rPr>
        <w:t>:</w:t>
      </w:r>
    </w:p>
    <w:p w14:paraId="059BBD7F" w14:textId="77777777" w:rsidR="007E0DB0" w:rsidRDefault="007E0DB0" w:rsidP="007E0DB0">
      <w:pPr>
        <w:pStyle w:val="enumlev1"/>
        <w:rPr>
          <w:rtl/>
        </w:rPr>
      </w:pPr>
      <w:r>
        <w:sym w:font="Symbol" w:char="F0B7"/>
      </w:r>
      <w:r>
        <w:rPr>
          <w:rtl/>
        </w:rPr>
        <w:tab/>
      </w:r>
      <w:r w:rsidRPr="00400D80">
        <w:rPr>
          <w:rtl/>
        </w:rPr>
        <w:t xml:space="preserve">الحاجة إلى التمويل الكبير والمستدام الذي </w:t>
      </w:r>
      <w:r>
        <w:rPr>
          <w:rFonts w:hint="cs"/>
          <w:rtl/>
        </w:rPr>
        <w:t>من شأن</w:t>
      </w:r>
      <w:r w:rsidRPr="009607F2">
        <w:rPr>
          <w:rtl/>
        </w:rPr>
        <w:t xml:space="preserve"> </w:t>
      </w:r>
      <w:r w:rsidRPr="00400D80">
        <w:rPr>
          <w:rtl/>
        </w:rPr>
        <w:t>المعهد</w:t>
      </w:r>
      <w:r>
        <w:rPr>
          <w:rFonts w:hint="cs"/>
          <w:rtl/>
        </w:rPr>
        <w:t xml:space="preserve"> أن</w:t>
      </w:r>
      <w:r w:rsidRPr="00400D80">
        <w:rPr>
          <w:rtl/>
        </w:rPr>
        <w:t xml:space="preserve"> يحتاجه؛</w:t>
      </w:r>
      <w:r w:rsidRPr="00400D80">
        <w:rPr>
          <w:rFonts w:hint="cs"/>
          <w:rtl/>
        </w:rPr>
        <w:t xml:space="preserve"> </w:t>
      </w:r>
    </w:p>
    <w:p w14:paraId="42C17506" w14:textId="77777777" w:rsidR="007E0DB0" w:rsidRDefault="007E0DB0" w:rsidP="007E0DB0">
      <w:pPr>
        <w:pStyle w:val="enumlev1"/>
        <w:rPr>
          <w:rtl/>
        </w:rPr>
      </w:pPr>
      <w:r>
        <w:sym w:font="Symbol" w:char="F0B7"/>
      </w:r>
      <w:r>
        <w:rPr>
          <w:rtl/>
        </w:rPr>
        <w:tab/>
      </w:r>
      <w:r w:rsidRPr="00400D80">
        <w:rPr>
          <w:rtl/>
        </w:rPr>
        <w:t>مخاوف بشأن ما إذا كان لدى الاتحاد القدر</w:t>
      </w:r>
      <w:r>
        <w:rPr>
          <w:rFonts w:hint="cs"/>
          <w:rtl/>
        </w:rPr>
        <w:t>ات</w:t>
      </w:r>
      <w:r w:rsidRPr="00400D80">
        <w:rPr>
          <w:rtl/>
        </w:rPr>
        <w:t>، لا سيما فيما يتعلق بالموظفين والخبر</w:t>
      </w:r>
      <w:r>
        <w:rPr>
          <w:rFonts w:hint="cs"/>
          <w:rtl/>
        </w:rPr>
        <w:t>ات</w:t>
      </w:r>
      <w:r w:rsidRPr="00400D80">
        <w:rPr>
          <w:rtl/>
        </w:rPr>
        <w:t xml:space="preserve">، </w:t>
      </w:r>
      <w:r>
        <w:rPr>
          <w:rFonts w:hint="cs"/>
          <w:rtl/>
        </w:rPr>
        <w:t>لإعداد</w:t>
      </w:r>
      <w:r w:rsidRPr="00400D80">
        <w:rPr>
          <w:rtl/>
        </w:rPr>
        <w:t xml:space="preserve"> معهد فعال؛</w:t>
      </w:r>
      <w:r w:rsidRPr="00400D80">
        <w:rPr>
          <w:rFonts w:hint="cs"/>
          <w:rtl/>
        </w:rPr>
        <w:t xml:space="preserve"> </w:t>
      </w:r>
    </w:p>
    <w:p w14:paraId="12B33063" w14:textId="77777777" w:rsidR="007E0DB0" w:rsidRDefault="007E0DB0" w:rsidP="007E0DB0">
      <w:pPr>
        <w:pStyle w:val="enumlev1"/>
        <w:rPr>
          <w:rtl/>
        </w:rPr>
      </w:pPr>
      <w:r>
        <w:sym w:font="Symbol" w:char="F0B7"/>
      </w:r>
      <w:r>
        <w:rPr>
          <w:rtl/>
        </w:rPr>
        <w:tab/>
      </w:r>
      <w:r w:rsidRPr="00400D80">
        <w:rPr>
          <w:rtl/>
        </w:rPr>
        <w:t xml:space="preserve">أهمية أن يكون الاتحاد طموحاً للغاية إذا ما بدأ بالفعل في </w:t>
      </w:r>
      <w:r>
        <w:rPr>
          <w:rFonts w:hint="cs"/>
          <w:rtl/>
        </w:rPr>
        <w:t>إعداد</w:t>
      </w:r>
      <w:r w:rsidRPr="00400D80">
        <w:rPr>
          <w:rtl/>
        </w:rPr>
        <w:t xml:space="preserve"> معهد، والمخاوف بشأن ما إذا كان يمكن</w:t>
      </w:r>
      <w:r>
        <w:rPr>
          <w:rFonts w:hint="cs"/>
          <w:rtl/>
        </w:rPr>
        <w:t>ه</w:t>
      </w:r>
      <w:r w:rsidRPr="00400D80">
        <w:rPr>
          <w:rtl/>
        </w:rPr>
        <w:t xml:space="preserve"> بالفعل أن يكون طموحاً إلى هذا الحد؛</w:t>
      </w:r>
      <w:r w:rsidRPr="00400D80">
        <w:rPr>
          <w:rFonts w:hint="cs"/>
          <w:rtl/>
        </w:rPr>
        <w:t xml:space="preserve"> </w:t>
      </w:r>
    </w:p>
    <w:p w14:paraId="7F540B32" w14:textId="77777777" w:rsidR="007E0DB0" w:rsidRDefault="007E0DB0" w:rsidP="007E0DB0">
      <w:pPr>
        <w:pStyle w:val="enumlev1"/>
        <w:rPr>
          <w:rtl/>
        </w:rPr>
      </w:pPr>
      <w:r>
        <w:sym w:font="Symbol" w:char="F0B7"/>
      </w:r>
      <w:r>
        <w:rPr>
          <w:rtl/>
        </w:rPr>
        <w:tab/>
      </w:r>
      <w:r w:rsidRPr="00400D80">
        <w:rPr>
          <w:rtl/>
        </w:rPr>
        <w:t xml:space="preserve">حاجة الاتحاد إلى </w:t>
      </w:r>
      <w:r>
        <w:rPr>
          <w:rFonts w:hint="cs"/>
          <w:rtl/>
        </w:rPr>
        <w:t>إيلاء</w:t>
      </w:r>
      <w:r w:rsidRPr="00400D80">
        <w:rPr>
          <w:rtl/>
        </w:rPr>
        <w:t xml:space="preserve"> الأولوية للتحديات الأخرى الأكثر إلحاحاً بدلاً من إنفاق الوقت والموارد بشكل أساسي لإعادة هيكلة برنامج تنمية القدرات والتدريب الذي يؤدي أداءً </w:t>
      </w:r>
      <w:r>
        <w:rPr>
          <w:rFonts w:hint="cs"/>
          <w:rtl/>
        </w:rPr>
        <w:t>كافياً</w:t>
      </w:r>
      <w:r w:rsidRPr="00400D80">
        <w:rPr>
          <w:rtl/>
        </w:rPr>
        <w:t>؛</w:t>
      </w:r>
      <w:r w:rsidRPr="00400D80">
        <w:rPr>
          <w:rFonts w:hint="cs"/>
          <w:rtl/>
        </w:rPr>
        <w:t xml:space="preserve"> </w:t>
      </w:r>
    </w:p>
    <w:p w14:paraId="563E7712" w14:textId="77777777" w:rsidR="007E0DB0" w:rsidRDefault="007E0DB0" w:rsidP="007E0DB0">
      <w:pPr>
        <w:pStyle w:val="enumlev1"/>
        <w:rPr>
          <w:rtl/>
        </w:rPr>
      </w:pPr>
      <w:r>
        <w:sym w:font="Symbol" w:char="F0B7"/>
      </w:r>
      <w:r>
        <w:rPr>
          <w:rtl/>
        </w:rPr>
        <w:tab/>
      </w:r>
      <w:r w:rsidRPr="00400D80">
        <w:rPr>
          <w:rtl/>
        </w:rPr>
        <w:t xml:space="preserve">الاعتراف بأن الاتحاد ليس منظمة أكاديمية (على الرغم من أن لديه </w:t>
      </w:r>
      <w:r>
        <w:rPr>
          <w:rFonts w:hint="cs"/>
          <w:rtl/>
        </w:rPr>
        <w:t>أعضاء</w:t>
      </w:r>
      <w:r w:rsidRPr="00400D80">
        <w:rPr>
          <w:rtl/>
        </w:rPr>
        <w:t xml:space="preserve"> أكاديمي</w:t>
      </w:r>
      <w:r>
        <w:rPr>
          <w:rFonts w:hint="cs"/>
          <w:rtl/>
        </w:rPr>
        <w:t>ين</w:t>
      </w:r>
      <w:r w:rsidRPr="00400D80">
        <w:rPr>
          <w:rtl/>
        </w:rPr>
        <w:t xml:space="preserve">) والشكوك </w:t>
      </w:r>
      <w:r>
        <w:rPr>
          <w:rFonts w:hint="cs"/>
          <w:rtl/>
        </w:rPr>
        <w:t>بشأن</w:t>
      </w:r>
      <w:r w:rsidRPr="00400D80">
        <w:rPr>
          <w:rtl/>
        </w:rPr>
        <w:t xml:space="preserve"> ما إذا كان ينبغي </w:t>
      </w:r>
      <w:r>
        <w:rPr>
          <w:rFonts w:hint="cs"/>
          <w:rtl/>
        </w:rPr>
        <w:t>له</w:t>
      </w:r>
      <w:r w:rsidRPr="00400D80">
        <w:rPr>
          <w:rtl/>
        </w:rPr>
        <w:t xml:space="preserve"> فعلاً أن يحاول </w:t>
      </w:r>
      <w:r>
        <w:rPr>
          <w:rFonts w:hint="cs"/>
          <w:rtl/>
        </w:rPr>
        <w:t>إعداد</w:t>
      </w:r>
      <w:r w:rsidRPr="00400D80">
        <w:rPr>
          <w:rtl/>
        </w:rPr>
        <w:t xml:space="preserve"> معهد؛</w:t>
      </w:r>
      <w:r w:rsidRPr="00400D80">
        <w:rPr>
          <w:rFonts w:hint="cs"/>
          <w:rtl/>
        </w:rPr>
        <w:t xml:space="preserve"> </w:t>
      </w:r>
    </w:p>
    <w:p w14:paraId="356ADBC2" w14:textId="77777777" w:rsidR="007E0DB0" w:rsidRDefault="007E0DB0" w:rsidP="007E0DB0">
      <w:pPr>
        <w:pStyle w:val="enumlev1"/>
        <w:rPr>
          <w:rtl/>
        </w:rPr>
      </w:pPr>
      <w:r>
        <w:sym w:font="Symbol" w:char="F0B7"/>
      </w:r>
      <w:r>
        <w:rPr>
          <w:rtl/>
        </w:rPr>
        <w:tab/>
      </w:r>
      <w:r w:rsidRPr="00400D80">
        <w:rPr>
          <w:rtl/>
        </w:rPr>
        <w:t>تحديات جعل</w:t>
      </w:r>
      <w:r>
        <w:rPr>
          <w:rFonts w:hint="cs"/>
          <w:rtl/>
        </w:rPr>
        <w:t xml:space="preserve"> </w:t>
      </w:r>
      <w:r w:rsidRPr="00400D80">
        <w:rPr>
          <w:rtl/>
        </w:rPr>
        <w:t xml:space="preserve">أنشطة تنمية القدرات والتدريب قابلة </w:t>
      </w:r>
      <w:r>
        <w:rPr>
          <w:rFonts w:hint="cs"/>
          <w:rtl/>
        </w:rPr>
        <w:t>للتوسيع أو التضييق</w:t>
      </w:r>
      <w:r w:rsidRPr="00400D80">
        <w:rPr>
          <w:rtl/>
        </w:rPr>
        <w:t xml:space="preserve">، لا سيما في الوقت الحالي حيث </w:t>
      </w:r>
      <w:r>
        <w:rPr>
          <w:rFonts w:hint="cs"/>
          <w:rtl/>
        </w:rPr>
        <w:t>تنبري</w:t>
      </w:r>
      <w:r w:rsidRPr="00400D80">
        <w:rPr>
          <w:rtl/>
        </w:rPr>
        <w:t xml:space="preserve"> الدول لحل الأزمات الناجمة عن جائحة كوفيد-19؛ </w:t>
      </w:r>
    </w:p>
    <w:p w14:paraId="5F7D82BB" w14:textId="77777777" w:rsidR="007E0DB0" w:rsidRDefault="007E0DB0" w:rsidP="007E0DB0">
      <w:pPr>
        <w:pStyle w:val="enumlev1"/>
        <w:rPr>
          <w:rtl/>
        </w:rPr>
      </w:pPr>
      <w:r>
        <w:sym w:font="Symbol" w:char="F0B7"/>
      </w:r>
      <w:r>
        <w:rPr>
          <w:rtl/>
        </w:rPr>
        <w:tab/>
      </w:r>
      <w:r w:rsidRPr="00400D80">
        <w:rPr>
          <w:rtl/>
        </w:rPr>
        <w:t xml:space="preserve">الاعتراف </w:t>
      </w:r>
      <w:r>
        <w:rPr>
          <w:rFonts w:hint="cs"/>
          <w:rtl/>
        </w:rPr>
        <w:t>بوجود</w:t>
      </w:r>
      <w:r w:rsidRPr="00400D80">
        <w:rPr>
          <w:rtl/>
        </w:rPr>
        <w:t xml:space="preserve"> العديد من المنظمات الأخرى التي تقدم</w:t>
      </w:r>
      <w:r>
        <w:rPr>
          <w:rFonts w:hint="cs"/>
          <w:rtl/>
        </w:rPr>
        <w:t xml:space="preserve"> أنشطة</w:t>
      </w:r>
      <w:r w:rsidRPr="00400D80">
        <w:rPr>
          <w:rtl/>
        </w:rPr>
        <w:t xml:space="preserve"> تنمية القدرات والتدريب</w:t>
      </w:r>
      <w:r>
        <w:rPr>
          <w:rFonts w:hint="cs"/>
          <w:rtl/>
        </w:rPr>
        <w:t xml:space="preserve"> </w:t>
      </w:r>
      <w:r w:rsidRPr="00400D80">
        <w:rPr>
          <w:rtl/>
        </w:rPr>
        <w:t>عالي</w:t>
      </w:r>
      <w:r>
        <w:rPr>
          <w:rFonts w:hint="cs"/>
          <w:rtl/>
        </w:rPr>
        <w:t>ة</w:t>
      </w:r>
      <w:r w:rsidRPr="00152963">
        <w:rPr>
          <w:rFonts w:hint="cs"/>
          <w:rtl/>
        </w:rPr>
        <w:t xml:space="preserve"> ال</w:t>
      </w:r>
      <w:r w:rsidRPr="00400D80">
        <w:rPr>
          <w:rtl/>
        </w:rPr>
        <w:t xml:space="preserve">جودة، </w:t>
      </w:r>
      <w:r>
        <w:rPr>
          <w:rFonts w:hint="cs"/>
          <w:rtl/>
        </w:rPr>
        <w:t>وبالصعوبة التي سيجدها</w:t>
      </w:r>
      <w:r w:rsidRPr="00400D80">
        <w:rPr>
          <w:rtl/>
        </w:rPr>
        <w:t xml:space="preserve"> الاتحاد </w:t>
      </w:r>
      <w:r>
        <w:rPr>
          <w:rFonts w:hint="cs"/>
          <w:rtl/>
        </w:rPr>
        <w:t>في</w:t>
      </w:r>
      <w:r w:rsidRPr="00400D80">
        <w:rPr>
          <w:rtl/>
        </w:rPr>
        <w:t xml:space="preserve"> التنافس معها.</w:t>
      </w:r>
      <w:r w:rsidRPr="00400D80">
        <w:rPr>
          <w:rFonts w:hint="cs"/>
          <w:rtl/>
        </w:rPr>
        <w:t xml:space="preserve"> </w:t>
      </w:r>
    </w:p>
    <w:p w14:paraId="6D0D374B" w14:textId="77777777" w:rsidR="007E0DB0" w:rsidRDefault="007E0DB0" w:rsidP="007E0DB0">
      <w:pPr>
        <w:pStyle w:val="Heading3"/>
        <w:rPr>
          <w:rtl/>
          <w:lang w:bidi="ar-EG"/>
        </w:rPr>
      </w:pPr>
      <w:r w:rsidRPr="00400D80">
        <w:rPr>
          <w:rtl/>
          <w:lang w:bidi="ar-EG"/>
        </w:rPr>
        <w:t xml:space="preserve">الطلب على معهد </w:t>
      </w:r>
      <w:r>
        <w:rPr>
          <w:rFonts w:hint="cs"/>
          <w:rtl/>
          <w:lang w:bidi="ar-EG"/>
        </w:rPr>
        <w:t>ل</w:t>
      </w:r>
      <w:r w:rsidRPr="00400D80">
        <w:rPr>
          <w:rtl/>
          <w:lang w:bidi="ar-EG"/>
        </w:rPr>
        <w:t xml:space="preserve">لاتحاد الدولي للاتصالات في سياق </w:t>
      </w:r>
      <w:r>
        <w:rPr>
          <w:rFonts w:hint="cs"/>
          <w:rtl/>
          <w:lang w:bidi="ar-EG"/>
        </w:rPr>
        <w:t>التقديم</w:t>
      </w:r>
      <w:r w:rsidRPr="00400D80">
        <w:rPr>
          <w:rtl/>
          <w:lang w:bidi="ar-EG"/>
        </w:rPr>
        <w:t xml:space="preserve"> العالمي </w:t>
      </w:r>
      <w:r>
        <w:rPr>
          <w:rFonts w:hint="cs"/>
          <w:rtl/>
          <w:lang w:bidi="ar-EG"/>
        </w:rPr>
        <w:t>القائم</w:t>
      </w:r>
      <w:r w:rsidRPr="00400D80">
        <w:rPr>
          <w:rFonts w:hint="cs"/>
          <w:rtl/>
          <w:lang w:bidi="ar-EG"/>
        </w:rPr>
        <w:t xml:space="preserve"> </w:t>
      </w:r>
    </w:p>
    <w:p w14:paraId="2F0F1FA6" w14:textId="77777777" w:rsidR="007E0DB0" w:rsidRDefault="007E0DB0" w:rsidP="007E0DB0">
      <w:pPr>
        <w:rPr>
          <w:rtl/>
          <w:lang w:bidi="ar-EG"/>
        </w:rPr>
      </w:pPr>
      <w:r>
        <w:rPr>
          <w:lang w:bidi="ar-EG"/>
        </w:rPr>
        <w:t>97</w:t>
      </w:r>
      <w:r>
        <w:rPr>
          <w:rtl/>
          <w:lang w:bidi="ar-EG"/>
        </w:rPr>
        <w:tab/>
      </w:r>
      <w:r w:rsidRPr="00400D80">
        <w:rPr>
          <w:rtl/>
          <w:lang w:bidi="ar-EG"/>
        </w:rPr>
        <w:t xml:space="preserve">قدم القسم 8 لمحة موجزة عن العديد من الفرص </w:t>
      </w:r>
      <w:r w:rsidRPr="00A01AE2">
        <w:rPr>
          <w:rFonts w:hint="cs"/>
          <w:rtl/>
          <w:lang w:bidi="ar-EG"/>
        </w:rPr>
        <w:t>القائم</w:t>
      </w:r>
      <w:r>
        <w:rPr>
          <w:rFonts w:hint="cs"/>
          <w:rtl/>
          <w:lang w:bidi="ar-EG"/>
        </w:rPr>
        <w:t>ة</w:t>
      </w:r>
      <w:r w:rsidRPr="00400D80">
        <w:rPr>
          <w:rFonts w:hint="cs"/>
          <w:rtl/>
          <w:lang w:bidi="ar-EG"/>
        </w:rPr>
        <w:t xml:space="preserve"> </w:t>
      </w:r>
      <w:r w:rsidRPr="00400D80">
        <w:rPr>
          <w:rtl/>
          <w:lang w:bidi="ar-EG"/>
        </w:rPr>
        <w:t xml:space="preserve">المتاحة للدول والأفراد لاكتساب خبرات تنمية القدرات وفرص التدريب </w:t>
      </w:r>
      <w:r>
        <w:rPr>
          <w:rFonts w:hint="cs"/>
          <w:rtl/>
          <w:lang w:bidi="ar-EG"/>
        </w:rPr>
        <w:t>عبر قنوات مغايرة</w:t>
      </w:r>
      <w:r w:rsidRPr="00400D80">
        <w:rPr>
          <w:rtl/>
          <w:lang w:bidi="ar-EG"/>
        </w:rPr>
        <w:t xml:space="preserve"> </w:t>
      </w:r>
      <w:r>
        <w:rPr>
          <w:rFonts w:hint="cs"/>
          <w:rtl/>
          <w:lang w:bidi="ar-EG"/>
        </w:rPr>
        <w:t>ل</w:t>
      </w:r>
      <w:r w:rsidRPr="00400D80">
        <w:rPr>
          <w:rtl/>
          <w:lang w:bidi="ar-EG"/>
        </w:rPr>
        <w:t xml:space="preserve">لاتحاد الدولي للاتصالات. </w:t>
      </w:r>
      <w:r>
        <w:rPr>
          <w:rFonts w:hint="cs"/>
          <w:rtl/>
          <w:lang w:bidi="ar-EG"/>
        </w:rPr>
        <w:t>و</w:t>
      </w:r>
      <w:r w:rsidRPr="00400D80">
        <w:rPr>
          <w:rtl/>
          <w:lang w:bidi="ar-EG"/>
        </w:rPr>
        <w:t xml:space="preserve">أظهر </w:t>
      </w:r>
      <w:r>
        <w:rPr>
          <w:rFonts w:hint="cs"/>
          <w:rtl/>
          <w:lang w:bidi="ar-EG"/>
        </w:rPr>
        <w:t>ذلك</w:t>
      </w:r>
      <w:r w:rsidRPr="00400D80">
        <w:rPr>
          <w:rtl/>
          <w:lang w:bidi="ar-EG"/>
        </w:rPr>
        <w:t xml:space="preserve"> </w:t>
      </w:r>
      <w:r>
        <w:rPr>
          <w:rFonts w:hint="cs"/>
          <w:rtl/>
          <w:lang w:bidi="ar-EG"/>
        </w:rPr>
        <w:t>ما يلي</w:t>
      </w:r>
      <w:r w:rsidRPr="00400D80">
        <w:rPr>
          <w:rtl/>
          <w:lang w:bidi="ar-EG"/>
        </w:rPr>
        <w:t>:</w:t>
      </w:r>
      <w:r w:rsidRPr="00400D80">
        <w:rPr>
          <w:rFonts w:hint="cs"/>
          <w:rtl/>
          <w:lang w:bidi="ar-EG"/>
        </w:rPr>
        <w:t xml:space="preserve"> </w:t>
      </w:r>
    </w:p>
    <w:p w14:paraId="723DF041" w14:textId="77777777" w:rsidR="007E0DB0" w:rsidRDefault="007E0DB0" w:rsidP="007E0DB0">
      <w:pPr>
        <w:pStyle w:val="enumlev1"/>
        <w:rPr>
          <w:rtl/>
        </w:rPr>
      </w:pPr>
      <w:r>
        <w:sym w:font="Symbol" w:char="F0B7"/>
      </w:r>
      <w:r>
        <w:rPr>
          <w:rtl/>
        </w:rPr>
        <w:tab/>
      </w:r>
      <w:r>
        <w:rPr>
          <w:rFonts w:hint="cs"/>
          <w:rtl/>
        </w:rPr>
        <w:t>يتقاطع</w:t>
      </w:r>
      <w:r w:rsidRPr="00400D80">
        <w:rPr>
          <w:rtl/>
        </w:rPr>
        <w:t xml:space="preserve"> الكثير من التدريب </w:t>
      </w:r>
      <w:r w:rsidRPr="00373880">
        <w:rPr>
          <w:rFonts w:hint="cs"/>
          <w:rtl/>
        </w:rPr>
        <w:t>القائم</w:t>
      </w:r>
      <w:r w:rsidRPr="00400D80">
        <w:rPr>
          <w:rFonts w:hint="cs"/>
          <w:rtl/>
        </w:rPr>
        <w:t xml:space="preserve"> </w:t>
      </w:r>
      <w:r w:rsidRPr="00400D80">
        <w:rPr>
          <w:rtl/>
        </w:rPr>
        <w:t>ل</w:t>
      </w:r>
      <w:r>
        <w:rPr>
          <w:rFonts w:hint="cs"/>
          <w:rtl/>
        </w:rPr>
        <w:t>دى ا</w:t>
      </w:r>
      <w:r w:rsidRPr="00400D80">
        <w:rPr>
          <w:rtl/>
        </w:rPr>
        <w:t>لاتحاد</w:t>
      </w:r>
      <w:r w:rsidRPr="00373880">
        <w:rPr>
          <w:rtl/>
        </w:rPr>
        <w:t xml:space="preserve"> </w:t>
      </w:r>
      <w:r w:rsidRPr="00400D80">
        <w:rPr>
          <w:rtl/>
        </w:rPr>
        <w:t xml:space="preserve">الدولي للاتصالات مع ما يقدمه الآخرون؛ </w:t>
      </w:r>
      <w:r>
        <w:rPr>
          <w:rFonts w:hint="cs"/>
          <w:rtl/>
        </w:rPr>
        <w:t>و</w:t>
      </w:r>
      <w:r w:rsidRPr="00400D80">
        <w:rPr>
          <w:rtl/>
        </w:rPr>
        <w:t xml:space="preserve">يعتمد الاتحاد على بعض هذا </w:t>
      </w:r>
      <w:r w:rsidRPr="00373880">
        <w:rPr>
          <w:rFonts w:hint="cs"/>
          <w:rtl/>
        </w:rPr>
        <w:t>التقديم</w:t>
      </w:r>
      <w:r w:rsidRPr="00400D80">
        <w:rPr>
          <w:rtl/>
        </w:rPr>
        <w:t xml:space="preserve"> الخارجي ويتيحه للأعضاء من خلال الشراكات والترتيبات الأخرى؛</w:t>
      </w:r>
      <w:r w:rsidRPr="00400D80">
        <w:rPr>
          <w:rFonts w:hint="cs"/>
          <w:rtl/>
        </w:rPr>
        <w:t xml:space="preserve"> </w:t>
      </w:r>
    </w:p>
    <w:p w14:paraId="4D36DC5B" w14:textId="77777777" w:rsidR="007E0DB0" w:rsidRDefault="007E0DB0" w:rsidP="007E0DB0">
      <w:pPr>
        <w:pStyle w:val="enumlev1"/>
        <w:rPr>
          <w:rtl/>
        </w:rPr>
      </w:pPr>
      <w:r>
        <w:sym w:font="Symbol" w:char="F0B7"/>
      </w:r>
      <w:r>
        <w:rPr>
          <w:rtl/>
        </w:rPr>
        <w:tab/>
      </w:r>
      <w:r w:rsidRPr="00400D80">
        <w:rPr>
          <w:rtl/>
        </w:rPr>
        <w:t xml:space="preserve">المجالات الرئيسية التي لا </w:t>
      </w:r>
      <w:r>
        <w:rPr>
          <w:rFonts w:hint="cs"/>
          <w:rtl/>
        </w:rPr>
        <w:t>يسهل فيها على</w:t>
      </w:r>
      <w:r w:rsidRPr="00400D80">
        <w:rPr>
          <w:rtl/>
        </w:rPr>
        <w:t xml:space="preserve"> فيها الكيانات الأخرى تقديم تنمية القدرات ذات الصلة هي تمكين الدول الأعضاء في الاتحاد من المشاركة بفعالية في مجالات المسؤولية العالمية المنوطة بها، ولا سيما من خلال دور قطاع </w:t>
      </w:r>
      <w:r w:rsidRPr="00400D80">
        <w:rPr>
          <w:rtl/>
        </w:rPr>
        <w:lastRenderedPageBreak/>
        <w:t xml:space="preserve">الاتصالات الراديوية في الإدارة العالمية لطيف الترددات الراديوية والمدارات الساتلية، وكذلك بدرجة أقل دور قطاع تقييس الاتصالات في دعم </w:t>
      </w:r>
      <w:r>
        <w:rPr>
          <w:rFonts w:hint="cs"/>
          <w:rtl/>
        </w:rPr>
        <w:t>وضع</w:t>
      </w:r>
      <w:r w:rsidRPr="00400D80">
        <w:rPr>
          <w:rtl/>
        </w:rPr>
        <w:t xml:space="preserve"> المعايير الدولية؛</w:t>
      </w:r>
      <w:r w:rsidRPr="00400D80">
        <w:rPr>
          <w:rFonts w:hint="cs"/>
          <w:rtl/>
        </w:rPr>
        <w:t xml:space="preserve"> </w:t>
      </w:r>
    </w:p>
    <w:p w14:paraId="4CB07AE1" w14:textId="77777777" w:rsidR="007E0DB0" w:rsidRDefault="007E0DB0" w:rsidP="007E0DB0">
      <w:pPr>
        <w:pStyle w:val="enumlev1"/>
        <w:rPr>
          <w:rtl/>
        </w:rPr>
      </w:pPr>
      <w:r>
        <w:sym w:font="Symbol" w:char="F0B7"/>
      </w:r>
      <w:r>
        <w:rPr>
          <w:rtl/>
        </w:rPr>
        <w:tab/>
      </w:r>
      <w:r w:rsidRPr="00400D80">
        <w:rPr>
          <w:rtl/>
        </w:rPr>
        <w:t xml:space="preserve">مجالات المنافسة الأكبر، </w:t>
      </w:r>
      <w:r>
        <w:rPr>
          <w:rFonts w:hint="cs"/>
          <w:rtl/>
        </w:rPr>
        <w:t>التي تنطوي</w:t>
      </w:r>
      <w:r w:rsidRPr="00400D80">
        <w:rPr>
          <w:rtl/>
        </w:rPr>
        <w:t xml:space="preserve"> </w:t>
      </w:r>
      <w:r>
        <w:rPr>
          <w:rFonts w:hint="cs"/>
          <w:rtl/>
        </w:rPr>
        <w:t>ب</w:t>
      </w:r>
      <w:r w:rsidRPr="00400D80">
        <w:rPr>
          <w:rtl/>
        </w:rPr>
        <w:t>القدر</w:t>
      </w:r>
      <w:r w:rsidRPr="00CA75E7">
        <w:rPr>
          <w:rtl/>
        </w:rPr>
        <w:t xml:space="preserve"> </w:t>
      </w:r>
      <w:r w:rsidRPr="00400D80">
        <w:rPr>
          <w:rtl/>
        </w:rPr>
        <w:t>نفس</w:t>
      </w:r>
      <w:r>
        <w:rPr>
          <w:rFonts w:hint="cs"/>
          <w:rtl/>
        </w:rPr>
        <w:t>ه</w:t>
      </w:r>
      <w:r w:rsidRPr="00400D80">
        <w:rPr>
          <w:rtl/>
        </w:rPr>
        <w:t xml:space="preserve"> </w:t>
      </w:r>
      <w:r>
        <w:rPr>
          <w:rFonts w:hint="cs"/>
          <w:rtl/>
        </w:rPr>
        <w:t>على</w:t>
      </w:r>
      <w:r w:rsidRPr="00400D80">
        <w:rPr>
          <w:rtl/>
        </w:rPr>
        <w:t xml:space="preserve"> تعاون محتمل، </w:t>
      </w:r>
      <w:r w:rsidRPr="00CA75E7">
        <w:rPr>
          <w:rFonts w:hint="cs"/>
          <w:rtl/>
        </w:rPr>
        <w:t xml:space="preserve">تقع </w:t>
      </w:r>
      <w:r w:rsidRPr="00400D80">
        <w:rPr>
          <w:rtl/>
        </w:rPr>
        <w:t>في</w:t>
      </w:r>
      <w:r>
        <w:rPr>
          <w:rFonts w:hint="cs"/>
          <w:rtl/>
        </w:rPr>
        <w:t>ما</w:t>
      </w:r>
      <w:r w:rsidRPr="00400D80">
        <w:rPr>
          <w:rtl/>
        </w:rPr>
        <w:t xml:space="preserve"> يقدمه مكتب تنمية الاتصالات</w:t>
      </w:r>
      <w:r w:rsidRPr="00CA75E7">
        <w:rPr>
          <w:rtl/>
        </w:rPr>
        <w:t xml:space="preserve"> </w:t>
      </w:r>
      <w:r>
        <w:rPr>
          <w:rFonts w:hint="cs"/>
          <w:rtl/>
        </w:rPr>
        <w:t xml:space="preserve">من </w:t>
      </w:r>
      <w:r w:rsidRPr="00400D80">
        <w:rPr>
          <w:rtl/>
        </w:rPr>
        <w:t>تنمية القدرات والتدريب؛</w:t>
      </w:r>
      <w:r w:rsidRPr="00400D80">
        <w:rPr>
          <w:rFonts w:hint="cs"/>
          <w:rtl/>
        </w:rPr>
        <w:t xml:space="preserve"> </w:t>
      </w:r>
    </w:p>
    <w:p w14:paraId="2966F231" w14:textId="77777777" w:rsidR="007E0DB0" w:rsidRDefault="007E0DB0" w:rsidP="007E0DB0">
      <w:pPr>
        <w:pStyle w:val="enumlev1"/>
        <w:rPr>
          <w:rtl/>
        </w:rPr>
      </w:pPr>
      <w:r>
        <w:sym w:font="Symbol" w:char="F0B7"/>
      </w:r>
      <w:r>
        <w:rPr>
          <w:rtl/>
        </w:rPr>
        <w:tab/>
      </w:r>
      <w:r w:rsidRPr="00400D80">
        <w:rPr>
          <w:rtl/>
        </w:rPr>
        <w:t xml:space="preserve">يفضل العديد من المشاركين </w:t>
      </w:r>
      <w:r>
        <w:rPr>
          <w:rFonts w:hint="cs"/>
          <w:rtl/>
        </w:rPr>
        <w:t>ال</w:t>
      </w:r>
      <w:r w:rsidRPr="00400D80">
        <w:rPr>
          <w:rtl/>
        </w:rPr>
        <w:t>تدريب</w:t>
      </w:r>
      <w:r>
        <w:rPr>
          <w:rFonts w:hint="cs"/>
          <w:rtl/>
        </w:rPr>
        <w:t xml:space="preserve"> الذي</w:t>
      </w:r>
      <w:r w:rsidRPr="00CA75E7">
        <w:rPr>
          <w:rtl/>
        </w:rPr>
        <w:t xml:space="preserve"> </w:t>
      </w:r>
      <w:r w:rsidRPr="00400D80">
        <w:rPr>
          <w:rtl/>
        </w:rPr>
        <w:t xml:space="preserve">يقدمه الاتحاد الدولي للاتصالات على ما يقدمه الموردون الآخرون لأنه يمثل قيمة جيدة مقابل المال، ويُنظر إليه على أنه محايد سياسياً وغير متحيز، </w:t>
      </w:r>
      <w:r>
        <w:rPr>
          <w:rFonts w:hint="cs"/>
          <w:rtl/>
        </w:rPr>
        <w:t>وتُعتبر</w:t>
      </w:r>
      <w:r w:rsidRPr="00400D80">
        <w:rPr>
          <w:rtl/>
        </w:rPr>
        <w:t xml:space="preserve"> شهادات الاتحاد </w:t>
      </w:r>
      <w:r>
        <w:rPr>
          <w:rFonts w:hint="cs"/>
          <w:rtl/>
        </w:rPr>
        <w:t>قيِّمة</w:t>
      </w:r>
      <w:r w:rsidRPr="00400D80">
        <w:rPr>
          <w:rtl/>
        </w:rPr>
        <w:t xml:space="preserve">، </w:t>
      </w:r>
      <w:r w:rsidRPr="00CA75E7">
        <w:rPr>
          <w:rFonts w:hint="cs"/>
          <w:rtl/>
        </w:rPr>
        <w:t>و</w:t>
      </w:r>
      <w:r>
        <w:rPr>
          <w:rFonts w:hint="cs"/>
          <w:rtl/>
        </w:rPr>
        <w:t>ي</w:t>
      </w:r>
      <w:r w:rsidRPr="00CA75E7">
        <w:rPr>
          <w:rFonts w:hint="cs"/>
          <w:rtl/>
        </w:rPr>
        <w:t>ُعتبر</w:t>
      </w:r>
      <w:r w:rsidRPr="00400D80">
        <w:rPr>
          <w:rtl/>
        </w:rPr>
        <w:t xml:space="preserve"> التدريب الذي يقدمه </w:t>
      </w:r>
      <w:r>
        <w:rPr>
          <w:rFonts w:hint="cs"/>
          <w:rtl/>
        </w:rPr>
        <w:t xml:space="preserve">ذا </w:t>
      </w:r>
      <w:r w:rsidRPr="00400D80">
        <w:rPr>
          <w:rtl/>
        </w:rPr>
        <w:t xml:space="preserve">جودة </w:t>
      </w:r>
      <w:r>
        <w:rPr>
          <w:rFonts w:hint="cs"/>
          <w:rtl/>
        </w:rPr>
        <w:t>كافية</w:t>
      </w:r>
      <w:r w:rsidRPr="00400D80">
        <w:rPr>
          <w:rtl/>
        </w:rPr>
        <w:t xml:space="preserve">؛ </w:t>
      </w:r>
    </w:p>
    <w:p w14:paraId="6D65FD37" w14:textId="77777777" w:rsidR="007E0DB0" w:rsidRDefault="007E0DB0" w:rsidP="007E0DB0">
      <w:pPr>
        <w:pStyle w:val="enumlev1"/>
        <w:rPr>
          <w:rtl/>
        </w:rPr>
      </w:pPr>
      <w:r>
        <w:sym w:font="Symbol" w:char="F0B7"/>
      </w:r>
      <w:r>
        <w:rPr>
          <w:rtl/>
        </w:rPr>
        <w:tab/>
      </w:r>
      <w:r w:rsidRPr="00400D80">
        <w:rPr>
          <w:rtl/>
        </w:rPr>
        <w:t xml:space="preserve">يمكن </w:t>
      </w:r>
      <w:r>
        <w:rPr>
          <w:rFonts w:hint="cs"/>
          <w:rtl/>
        </w:rPr>
        <w:t>ل</w:t>
      </w:r>
      <w:r w:rsidRPr="00400D80">
        <w:rPr>
          <w:rtl/>
        </w:rPr>
        <w:t xml:space="preserve">لعديد من أنواع المنظمات المختلفة تقديم تنمية القدرات والتدريب </w:t>
      </w:r>
      <w:r>
        <w:rPr>
          <w:rFonts w:hint="cs"/>
          <w:rtl/>
        </w:rPr>
        <w:t>ب</w:t>
      </w:r>
      <w:r w:rsidRPr="00400D80">
        <w:rPr>
          <w:rtl/>
        </w:rPr>
        <w:t>جودة عالي</w:t>
      </w:r>
      <w:r>
        <w:rPr>
          <w:rFonts w:hint="cs"/>
          <w:rtl/>
        </w:rPr>
        <w:t>ة</w:t>
      </w:r>
      <w:r w:rsidRPr="00400D80">
        <w:rPr>
          <w:rtl/>
        </w:rPr>
        <w:t xml:space="preserve"> ولا </w:t>
      </w:r>
      <w:r>
        <w:rPr>
          <w:rFonts w:hint="cs"/>
          <w:rtl/>
        </w:rPr>
        <w:t>ت</w:t>
      </w:r>
      <w:r w:rsidRPr="00400D80">
        <w:rPr>
          <w:rtl/>
        </w:rPr>
        <w:t xml:space="preserve">تطلب </w:t>
      </w:r>
      <w:r>
        <w:rPr>
          <w:rFonts w:hint="cs"/>
          <w:rtl/>
        </w:rPr>
        <w:t xml:space="preserve">هذه الأنشطة </w:t>
      </w:r>
      <w:r w:rsidRPr="00400D80">
        <w:rPr>
          <w:rtl/>
        </w:rPr>
        <w:t>بالضرورة معهداً رسمياً لإنشائه</w:t>
      </w:r>
      <w:r>
        <w:rPr>
          <w:rFonts w:hint="cs"/>
          <w:rtl/>
        </w:rPr>
        <w:t>ا</w:t>
      </w:r>
      <w:r w:rsidRPr="00400D80">
        <w:rPr>
          <w:rtl/>
        </w:rPr>
        <w:t xml:space="preserve"> وتقديمه</w:t>
      </w:r>
      <w:r>
        <w:rPr>
          <w:rFonts w:hint="cs"/>
          <w:rtl/>
        </w:rPr>
        <w:t>ا</w:t>
      </w:r>
      <w:r w:rsidRPr="00400D80">
        <w:rPr>
          <w:rtl/>
        </w:rPr>
        <w:t>.</w:t>
      </w:r>
      <w:r w:rsidRPr="00400D80">
        <w:rPr>
          <w:rFonts w:hint="cs"/>
          <w:rtl/>
        </w:rPr>
        <w:t xml:space="preserve"> </w:t>
      </w:r>
    </w:p>
    <w:p w14:paraId="7CB028C1" w14:textId="77777777" w:rsidR="007E0DB0" w:rsidRDefault="007E0DB0" w:rsidP="007E0DB0">
      <w:pPr>
        <w:rPr>
          <w:rtl/>
          <w:lang w:bidi="ar-EG"/>
        </w:rPr>
      </w:pPr>
      <w:r>
        <w:rPr>
          <w:lang w:bidi="ar-EG"/>
        </w:rPr>
        <w:t>98</w:t>
      </w:r>
      <w:r>
        <w:rPr>
          <w:rtl/>
          <w:lang w:bidi="ar-EG"/>
        </w:rPr>
        <w:tab/>
      </w:r>
      <w:r w:rsidRPr="00400D80">
        <w:rPr>
          <w:rtl/>
          <w:lang w:bidi="ar-EG"/>
        </w:rPr>
        <w:t xml:space="preserve">ولهذه الملاحظات </w:t>
      </w:r>
      <w:r>
        <w:rPr>
          <w:rFonts w:hint="cs"/>
          <w:rtl/>
          <w:lang w:bidi="ar-EG"/>
        </w:rPr>
        <w:t>مستحقات</w:t>
      </w:r>
      <w:r w:rsidRPr="00400D80">
        <w:rPr>
          <w:rtl/>
          <w:lang w:bidi="ar-EG"/>
        </w:rPr>
        <w:t xml:space="preserve"> كبيرة على تقديم الاتحاد لتنمية القدرات والتدريب، وبالتالي أي طلب على المعهد. ومن أهمها ما يلي:</w:t>
      </w:r>
      <w:r w:rsidRPr="00400D80">
        <w:rPr>
          <w:rFonts w:hint="cs"/>
          <w:rtl/>
          <w:lang w:bidi="ar-EG"/>
        </w:rPr>
        <w:t xml:space="preserve"> </w:t>
      </w:r>
    </w:p>
    <w:p w14:paraId="0D186509" w14:textId="77777777" w:rsidR="007E0DB0" w:rsidRDefault="007E0DB0" w:rsidP="007E0DB0">
      <w:pPr>
        <w:pStyle w:val="enumlev1"/>
        <w:rPr>
          <w:rtl/>
        </w:rPr>
      </w:pPr>
      <w:r>
        <w:sym w:font="Symbol" w:char="F0B7"/>
      </w:r>
      <w:r>
        <w:rPr>
          <w:rtl/>
        </w:rPr>
        <w:tab/>
      </w:r>
      <w:r w:rsidRPr="00400D80">
        <w:rPr>
          <w:rtl/>
        </w:rPr>
        <w:t>يجب أن تكون كل</w:t>
      </w:r>
      <w:r>
        <w:rPr>
          <w:rFonts w:hint="cs"/>
          <w:rtl/>
        </w:rPr>
        <w:t xml:space="preserve"> أنشطة</w:t>
      </w:r>
      <w:r w:rsidRPr="00400D80">
        <w:rPr>
          <w:rtl/>
        </w:rPr>
        <w:t xml:space="preserve"> تنمية القدرات والتدريب ال</w:t>
      </w:r>
      <w:r>
        <w:rPr>
          <w:rFonts w:hint="cs"/>
          <w:rtl/>
        </w:rPr>
        <w:t>ت</w:t>
      </w:r>
      <w:r w:rsidRPr="00400D80">
        <w:rPr>
          <w:rtl/>
        </w:rPr>
        <w:t>ي يقدمه</w:t>
      </w:r>
      <w:r>
        <w:rPr>
          <w:rFonts w:hint="cs"/>
          <w:rtl/>
        </w:rPr>
        <w:t>ا</w:t>
      </w:r>
      <w:r w:rsidRPr="00400D80">
        <w:rPr>
          <w:rtl/>
        </w:rPr>
        <w:t xml:space="preserve"> الاتحاد أو يسهله</w:t>
      </w:r>
      <w:r>
        <w:rPr>
          <w:rFonts w:hint="cs"/>
          <w:rtl/>
        </w:rPr>
        <w:t>ا</w:t>
      </w:r>
      <w:r w:rsidRPr="00400D80">
        <w:rPr>
          <w:rtl/>
        </w:rPr>
        <w:t xml:space="preserve"> </w:t>
      </w:r>
      <w:r>
        <w:rPr>
          <w:rFonts w:hint="cs"/>
          <w:rtl/>
        </w:rPr>
        <w:t>على</w:t>
      </w:r>
      <w:r w:rsidRPr="00400D80">
        <w:rPr>
          <w:rtl/>
        </w:rPr>
        <w:t xml:space="preserve"> أعلى مستويات الجودة - </w:t>
      </w:r>
      <w:r>
        <w:rPr>
          <w:rFonts w:hint="cs"/>
          <w:rtl/>
        </w:rPr>
        <w:t>وينبغي</w:t>
      </w:r>
      <w:r w:rsidRPr="00400D80">
        <w:rPr>
          <w:rtl/>
        </w:rPr>
        <w:t xml:space="preserve"> أن </w:t>
      </w:r>
      <w:r>
        <w:rPr>
          <w:rFonts w:hint="cs"/>
          <w:rtl/>
        </w:rPr>
        <w:t>ت</w:t>
      </w:r>
      <w:r w:rsidRPr="00400D80">
        <w:rPr>
          <w:rtl/>
        </w:rPr>
        <w:t xml:space="preserve">سعى دائماً لتحقيق التميز، وألا </w:t>
      </w:r>
      <w:r>
        <w:rPr>
          <w:rFonts w:hint="cs"/>
          <w:rtl/>
        </w:rPr>
        <w:t>تكتفي</w:t>
      </w:r>
      <w:r w:rsidRPr="00400D80">
        <w:rPr>
          <w:rtl/>
        </w:rPr>
        <w:t xml:space="preserve"> </w:t>
      </w:r>
      <w:r>
        <w:rPr>
          <w:rFonts w:hint="cs"/>
          <w:rtl/>
        </w:rPr>
        <w:t>ب</w:t>
      </w:r>
      <w:r w:rsidRPr="00400D80">
        <w:rPr>
          <w:rtl/>
        </w:rPr>
        <w:t>مجرد كونه</w:t>
      </w:r>
      <w:r>
        <w:rPr>
          <w:rFonts w:hint="cs"/>
          <w:rtl/>
        </w:rPr>
        <w:t>ا</w:t>
      </w:r>
      <w:r w:rsidRPr="00400D80">
        <w:rPr>
          <w:rtl/>
        </w:rPr>
        <w:t xml:space="preserve"> ملائم</w:t>
      </w:r>
      <w:r>
        <w:rPr>
          <w:rFonts w:hint="cs"/>
          <w:rtl/>
        </w:rPr>
        <w:t>ة</w:t>
      </w:r>
      <w:r w:rsidRPr="00400D80">
        <w:rPr>
          <w:rtl/>
        </w:rPr>
        <w:t>؛</w:t>
      </w:r>
      <w:r w:rsidRPr="00400D80">
        <w:rPr>
          <w:rFonts w:hint="cs"/>
          <w:rtl/>
        </w:rPr>
        <w:t xml:space="preserve"> </w:t>
      </w:r>
    </w:p>
    <w:p w14:paraId="7BE8B38D" w14:textId="77777777" w:rsidR="007E0DB0" w:rsidRDefault="007E0DB0" w:rsidP="007E0DB0">
      <w:pPr>
        <w:pStyle w:val="enumlev1"/>
        <w:rPr>
          <w:rtl/>
        </w:rPr>
      </w:pPr>
      <w:r>
        <w:sym w:font="Symbol" w:char="F0B7"/>
      </w:r>
      <w:r>
        <w:rPr>
          <w:rtl/>
        </w:rPr>
        <w:tab/>
      </w:r>
      <w:r>
        <w:rPr>
          <w:rFonts w:hint="cs"/>
          <w:rtl/>
        </w:rPr>
        <w:t>و</w:t>
      </w:r>
      <w:r w:rsidRPr="00400D80">
        <w:rPr>
          <w:rtl/>
        </w:rPr>
        <w:t xml:space="preserve">يجب أن </w:t>
      </w:r>
      <w:r>
        <w:rPr>
          <w:rFonts w:hint="cs"/>
          <w:rtl/>
        </w:rPr>
        <w:t>ينصب</w:t>
      </w:r>
      <w:r w:rsidRPr="00400D80">
        <w:rPr>
          <w:rtl/>
        </w:rPr>
        <w:t xml:space="preserve"> </w:t>
      </w:r>
      <w:r>
        <w:rPr>
          <w:rFonts w:hint="cs"/>
          <w:rtl/>
        </w:rPr>
        <w:t>ال</w:t>
      </w:r>
      <w:r w:rsidRPr="00400D80">
        <w:rPr>
          <w:rtl/>
        </w:rPr>
        <w:t>تركيز</w:t>
      </w:r>
      <w:r>
        <w:rPr>
          <w:rFonts w:hint="cs"/>
          <w:rtl/>
        </w:rPr>
        <w:t xml:space="preserve"> </w:t>
      </w:r>
      <w:r w:rsidRPr="00400D80">
        <w:rPr>
          <w:rtl/>
        </w:rPr>
        <w:t>الأساسي</w:t>
      </w:r>
      <w:r w:rsidRPr="008C7FD0">
        <w:rPr>
          <w:rFonts w:hint="cs"/>
          <w:rtl/>
        </w:rPr>
        <w:t xml:space="preserve"> </w:t>
      </w:r>
      <w:r>
        <w:rPr>
          <w:rFonts w:hint="cs"/>
          <w:rtl/>
        </w:rPr>
        <w:t>ل</w:t>
      </w:r>
      <w:r w:rsidRPr="008C7FD0">
        <w:rPr>
          <w:rFonts w:hint="cs"/>
          <w:rtl/>
        </w:rPr>
        <w:t>لمعهد</w:t>
      </w:r>
      <w:r w:rsidRPr="00400D80">
        <w:rPr>
          <w:rtl/>
        </w:rPr>
        <w:t xml:space="preserve"> على المزايا التنافسية الأساسية للاتحاد</w:t>
      </w:r>
      <w:r>
        <w:rPr>
          <w:rFonts w:hint="cs"/>
          <w:rtl/>
        </w:rPr>
        <w:t>؛</w:t>
      </w:r>
    </w:p>
    <w:p w14:paraId="293D2BA6" w14:textId="77777777" w:rsidR="007E0DB0" w:rsidRDefault="007E0DB0" w:rsidP="007E0DB0">
      <w:pPr>
        <w:pStyle w:val="enumlev1"/>
        <w:rPr>
          <w:rtl/>
        </w:rPr>
      </w:pPr>
      <w:r>
        <w:sym w:font="Symbol" w:char="F0B7"/>
      </w:r>
      <w:r>
        <w:rPr>
          <w:rtl/>
        </w:rPr>
        <w:tab/>
      </w:r>
      <w:r>
        <w:rPr>
          <w:rFonts w:hint="cs"/>
          <w:rtl/>
        </w:rPr>
        <w:t>وي</w:t>
      </w:r>
      <w:r w:rsidRPr="00400D80">
        <w:rPr>
          <w:rtl/>
        </w:rPr>
        <w:t xml:space="preserve">حتاج إلى التقليل إلى أدنى حد من المخاطر المحتملة على سمعة الاتحاد لضمان استمرارية </w:t>
      </w:r>
      <w:r w:rsidRPr="00935DD2">
        <w:rPr>
          <w:rtl/>
        </w:rPr>
        <w:t xml:space="preserve">أنشطته </w:t>
      </w:r>
      <w:r>
        <w:rPr>
          <w:rFonts w:hint="cs"/>
          <w:rtl/>
        </w:rPr>
        <w:t>بشأن تنمية</w:t>
      </w:r>
      <w:r w:rsidRPr="00400D80">
        <w:rPr>
          <w:rtl/>
        </w:rPr>
        <w:t xml:space="preserve"> </w:t>
      </w:r>
      <w:r>
        <w:rPr>
          <w:rFonts w:hint="cs"/>
          <w:rtl/>
        </w:rPr>
        <w:t>ال</w:t>
      </w:r>
      <w:r w:rsidRPr="00400D80">
        <w:rPr>
          <w:rtl/>
        </w:rPr>
        <w:t xml:space="preserve">قدرات </w:t>
      </w:r>
      <w:r>
        <w:rPr>
          <w:rFonts w:hint="cs"/>
          <w:rtl/>
        </w:rPr>
        <w:t>و</w:t>
      </w:r>
      <w:r w:rsidRPr="00400D80">
        <w:rPr>
          <w:rtl/>
        </w:rPr>
        <w:t>التدريب في عالم يتزايد فيه التنافس؛</w:t>
      </w:r>
      <w:r w:rsidRPr="00400D80">
        <w:rPr>
          <w:rFonts w:hint="cs"/>
          <w:rtl/>
        </w:rPr>
        <w:t xml:space="preserve"> </w:t>
      </w:r>
    </w:p>
    <w:p w14:paraId="2AC049DC" w14:textId="77777777" w:rsidR="007E0DB0" w:rsidRDefault="007E0DB0" w:rsidP="007E0DB0">
      <w:pPr>
        <w:pStyle w:val="enumlev1"/>
        <w:rPr>
          <w:rtl/>
        </w:rPr>
      </w:pPr>
      <w:r>
        <w:sym w:font="Symbol" w:char="F0B7"/>
      </w:r>
      <w:r>
        <w:rPr>
          <w:rtl/>
        </w:rPr>
        <w:tab/>
      </w:r>
      <w:r>
        <w:rPr>
          <w:rFonts w:hint="cs"/>
          <w:rtl/>
        </w:rPr>
        <w:t>و</w:t>
      </w:r>
      <w:r w:rsidRPr="00400D80">
        <w:rPr>
          <w:rtl/>
        </w:rPr>
        <w:t xml:space="preserve">يجب أن </w:t>
      </w:r>
      <w:r>
        <w:rPr>
          <w:rFonts w:hint="cs"/>
          <w:rtl/>
        </w:rPr>
        <w:t>ي</w:t>
      </w:r>
      <w:r w:rsidRPr="00400D80">
        <w:rPr>
          <w:rtl/>
        </w:rPr>
        <w:t>ضمن تقديم مستمر وفعال لتنمية القدرات والتدريب في المجالات التي</w:t>
      </w:r>
      <w:r>
        <w:rPr>
          <w:rFonts w:hint="cs"/>
          <w:rtl/>
        </w:rPr>
        <w:t xml:space="preserve"> ينفرد</w:t>
      </w:r>
      <w:r w:rsidRPr="00400D80">
        <w:rPr>
          <w:rtl/>
        </w:rPr>
        <w:t xml:space="preserve"> </w:t>
      </w:r>
      <w:r>
        <w:rPr>
          <w:rFonts w:hint="cs"/>
          <w:rtl/>
        </w:rPr>
        <w:t>بأهليته لها؛</w:t>
      </w:r>
      <w:r w:rsidRPr="00400D80">
        <w:rPr>
          <w:rtl/>
        </w:rPr>
        <w:t xml:space="preserve"> </w:t>
      </w:r>
    </w:p>
    <w:p w14:paraId="2DDE4C7F" w14:textId="77777777" w:rsidR="007E0DB0" w:rsidRDefault="007E0DB0" w:rsidP="007E0DB0">
      <w:pPr>
        <w:pStyle w:val="enumlev1"/>
        <w:rPr>
          <w:rtl/>
        </w:rPr>
      </w:pPr>
      <w:r>
        <w:sym w:font="Symbol" w:char="F0B7"/>
      </w:r>
      <w:r>
        <w:rPr>
          <w:rtl/>
        </w:rPr>
        <w:tab/>
      </w:r>
      <w:r>
        <w:rPr>
          <w:rFonts w:hint="cs"/>
          <w:rtl/>
        </w:rPr>
        <w:t>و</w:t>
      </w:r>
      <w:r w:rsidRPr="00400D80">
        <w:rPr>
          <w:rtl/>
        </w:rPr>
        <w:t xml:space="preserve">يحتاج إلى </w:t>
      </w:r>
      <w:r>
        <w:rPr>
          <w:rFonts w:hint="cs"/>
          <w:rtl/>
        </w:rPr>
        <w:t>توزيع</w:t>
      </w:r>
      <w:r w:rsidRPr="00400D80">
        <w:rPr>
          <w:rtl/>
        </w:rPr>
        <w:t xml:space="preserve"> موارده المحدودة </w:t>
      </w:r>
      <w:r>
        <w:rPr>
          <w:rFonts w:hint="cs"/>
          <w:rtl/>
        </w:rPr>
        <w:t xml:space="preserve">على </w:t>
      </w:r>
      <w:r w:rsidRPr="00400D80">
        <w:rPr>
          <w:rtl/>
        </w:rPr>
        <w:t xml:space="preserve">مجالات تنمية القدرات والتدريب </w:t>
      </w:r>
      <w:r>
        <w:rPr>
          <w:rFonts w:hint="cs"/>
          <w:rtl/>
        </w:rPr>
        <w:t>التي</w:t>
      </w:r>
      <w:r w:rsidRPr="00400D80">
        <w:rPr>
          <w:rtl/>
        </w:rPr>
        <w:t xml:space="preserve"> يمكن أن يكون له </w:t>
      </w:r>
      <w:r>
        <w:rPr>
          <w:rFonts w:hint="cs"/>
          <w:rtl/>
        </w:rPr>
        <w:t xml:space="preserve">فيها </w:t>
      </w:r>
      <w:r w:rsidRPr="00400D80">
        <w:rPr>
          <w:rtl/>
        </w:rPr>
        <w:t>أكبر تأثير.</w:t>
      </w:r>
      <w:r w:rsidRPr="00400D80">
        <w:rPr>
          <w:rFonts w:hint="cs"/>
          <w:rtl/>
        </w:rPr>
        <w:t xml:space="preserve"> </w:t>
      </w:r>
    </w:p>
    <w:p w14:paraId="44297A3B" w14:textId="77777777" w:rsidR="007E0DB0" w:rsidRDefault="007E0DB0" w:rsidP="007E0DB0">
      <w:pPr>
        <w:pStyle w:val="Heading3"/>
        <w:rPr>
          <w:lang w:bidi="ar-EG"/>
        </w:rPr>
      </w:pPr>
      <w:r w:rsidRPr="008C7FD0">
        <w:rPr>
          <w:rtl/>
          <w:lang w:bidi="ar-EG"/>
        </w:rPr>
        <w:t>أي نوع من المع</w:t>
      </w:r>
      <w:r w:rsidRPr="008C7FD0">
        <w:rPr>
          <w:rFonts w:hint="cs"/>
          <w:rtl/>
          <w:lang w:bidi="ar-EG"/>
        </w:rPr>
        <w:t>ا</w:t>
      </w:r>
      <w:r w:rsidRPr="008C7FD0">
        <w:rPr>
          <w:rtl/>
          <w:lang w:bidi="ar-EG"/>
        </w:rPr>
        <w:t>هد؟</w:t>
      </w:r>
    </w:p>
    <w:p w14:paraId="0642F7F6" w14:textId="77777777" w:rsidR="007E0DB0" w:rsidRDefault="007E0DB0" w:rsidP="007E0DB0">
      <w:pPr>
        <w:rPr>
          <w:rtl/>
          <w:lang w:bidi="ar-EG"/>
        </w:rPr>
      </w:pPr>
      <w:r>
        <w:rPr>
          <w:lang w:bidi="ar-EG"/>
        </w:rPr>
        <w:t>99</w:t>
      </w:r>
      <w:r>
        <w:rPr>
          <w:rtl/>
          <w:lang w:bidi="ar-EG"/>
        </w:rPr>
        <w:tab/>
      </w:r>
      <w:r w:rsidRPr="008C7FD0">
        <w:rPr>
          <w:rtl/>
          <w:lang w:bidi="ar-EG"/>
        </w:rPr>
        <w:t xml:space="preserve">تثير الملاحظات الواردة أعلاه بشأن الطلب </w:t>
      </w:r>
      <w:r w:rsidRPr="0080396A">
        <w:rPr>
          <w:rFonts w:hint="cs"/>
          <w:rtl/>
          <w:lang w:bidi="ar-EG"/>
        </w:rPr>
        <w:t>ومستحقاته</w:t>
      </w:r>
      <w:r w:rsidRPr="008C7FD0">
        <w:rPr>
          <w:rtl/>
          <w:lang w:bidi="ar-EG"/>
        </w:rPr>
        <w:t xml:space="preserve"> اعتبارين أساسيين في سياق أي قرارات قد تُتخذ بشأن معهد مستقبلي للاتحاد الدولي للاتصالات:</w:t>
      </w:r>
      <w:r w:rsidRPr="0080396A">
        <w:rPr>
          <w:rtl/>
          <w:lang w:bidi="ar-EG"/>
        </w:rPr>
        <w:t xml:space="preserve"> </w:t>
      </w:r>
      <w:r w:rsidRPr="008C7FD0">
        <w:rPr>
          <w:rtl/>
          <w:lang w:bidi="ar-EG"/>
        </w:rPr>
        <w:t>ما إذا كان ينبغي أن يكون</w:t>
      </w:r>
      <w:r w:rsidRPr="0080396A">
        <w:rPr>
          <w:rtl/>
          <w:lang w:bidi="ar-EG"/>
        </w:rPr>
        <w:t xml:space="preserve"> </w:t>
      </w:r>
      <w:r w:rsidRPr="0080396A">
        <w:rPr>
          <w:rFonts w:hint="cs"/>
          <w:rtl/>
          <w:lang w:bidi="ar-EG"/>
        </w:rPr>
        <w:t>ال</w:t>
      </w:r>
      <w:r w:rsidRPr="008C7FD0">
        <w:rPr>
          <w:rtl/>
          <w:lang w:bidi="ar-EG"/>
        </w:rPr>
        <w:t>معهد افتراضياً أم حقيقياً، ومدى اتساع اختصاصه.</w:t>
      </w:r>
      <w:r w:rsidRPr="0080396A">
        <w:rPr>
          <w:rFonts w:hint="cs"/>
          <w:rtl/>
          <w:lang w:bidi="ar-EG"/>
        </w:rPr>
        <w:t xml:space="preserve"> وترد</w:t>
      </w:r>
      <w:r w:rsidRPr="008C7FD0">
        <w:rPr>
          <w:rtl/>
          <w:lang w:bidi="ar-EG"/>
        </w:rPr>
        <w:t xml:space="preserve"> مناقشة كل</w:t>
      </w:r>
      <w:r w:rsidRPr="0080396A">
        <w:rPr>
          <w:rFonts w:hint="cs"/>
          <w:rtl/>
          <w:lang w:bidi="ar-EG"/>
        </w:rPr>
        <w:t>ي</w:t>
      </w:r>
      <w:r w:rsidRPr="008C7FD0">
        <w:rPr>
          <w:rtl/>
          <w:lang w:bidi="ar-EG"/>
        </w:rPr>
        <w:t>هما بمزيد من التفصيل لاحقاً في هذا القسم، لكن الفقرتين التاليتين تقدمان مقدمة موجزة للمواقف ا</w:t>
      </w:r>
      <w:r w:rsidRPr="0080396A">
        <w:rPr>
          <w:rFonts w:hint="cs"/>
          <w:rtl/>
          <w:lang w:bidi="ar-EG"/>
        </w:rPr>
        <w:t>لمتخذة</w:t>
      </w:r>
      <w:r w:rsidRPr="008C7FD0">
        <w:rPr>
          <w:rtl/>
          <w:lang w:bidi="ar-EG"/>
        </w:rPr>
        <w:t xml:space="preserve"> بشأن كل منهما في هذ</w:t>
      </w:r>
      <w:r w:rsidRPr="0080396A">
        <w:rPr>
          <w:rFonts w:hint="cs"/>
          <w:rtl/>
          <w:lang w:bidi="ar-EG"/>
        </w:rPr>
        <w:t>ا</w:t>
      </w:r>
      <w:r w:rsidRPr="008C7FD0">
        <w:rPr>
          <w:rtl/>
          <w:lang w:bidi="ar-EG"/>
        </w:rPr>
        <w:t xml:space="preserve"> </w:t>
      </w:r>
      <w:r w:rsidRPr="0080396A">
        <w:rPr>
          <w:rFonts w:hint="cs"/>
          <w:rtl/>
          <w:lang w:bidi="ar-EG"/>
        </w:rPr>
        <w:t>الاستعراض</w:t>
      </w:r>
      <w:r w:rsidRPr="008C7FD0">
        <w:rPr>
          <w:rtl/>
          <w:lang w:bidi="ar-EG"/>
        </w:rPr>
        <w:t xml:space="preserve"> وفي توصيته النهائية بحيث تكون بمثابة دليل لما </w:t>
      </w:r>
      <w:r w:rsidRPr="0080396A">
        <w:rPr>
          <w:rFonts w:hint="cs"/>
          <w:rtl/>
          <w:lang w:bidi="ar-EG"/>
        </w:rPr>
        <w:t>يأتي بعدئذ</w:t>
      </w:r>
      <w:r w:rsidRPr="008C7FD0">
        <w:rPr>
          <w:rtl/>
          <w:lang w:bidi="ar-EG"/>
        </w:rPr>
        <w:t>.</w:t>
      </w:r>
    </w:p>
    <w:p w14:paraId="522F59A1" w14:textId="77777777" w:rsidR="007E0DB0" w:rsidRDefault="007E0DB0" w:rsidP="007E0DB0">
      <w:pPr>
        <w:rPr>
          <w:rtl/>
          <w:lang w:bidi="ar-EG"/>
        </w:rPr>
      </w:pPr>
      <w:r>
        <w:rPr>
          <w:lang w:bidi="ar-EG"/>
        </w:rPr>
        <w:t>100</w:t>
      </w:r>
      <w:r>
        <w:rPr>
          <w:rtl/>
          <w:lang w:bidi="ar-EG"/>
        </w:rPr>
        <w:tab/>
      </w:r>
      <w:r w:rsidRPr="008C7FD0">
        <w:rPr>
          <w:rtl/>
          <w:lang w:bidi="ar-EG"/>
        </w:rPr>
        <w:t xml:space="preserve">أولاً، كانت هناك آراء متباينة منذ سنوات عديدة </w:t>
      </w:r>
      <w:r w:rsidRPr="00AA4CAD">
        <w:rPr>
          <w:rFonts w:hint="cs"/>
          <w:rtl/>
          <w:lang w:bidi="ar-EG"/>
        </w:rPr>
        <w:t>عن</w:t>
      </w:r>
      <w:r w:rsidRPr="008C7FD0">
        <w:rPr>
          <w:rtl/>
          <w:lang w:bidi="ar-EG"/>
        </w:rPr>
        <w:t xml:space="preserve"> قيمة المعاهد الافتراضية ومعناها، ليس في الأدبيات الأكاديمية </w:t>
      </w:r>
      <w:r w:rsidRPr="00AA4CAD">
        <w:rPr>
          <w:rFonts w:hint="cs"/>
          <w:rtl/>
          <w:lang w:bidi="ar-EG"/>
        </w:rPr>
        <w:t>وتلك</w:t>
      </w:r>
      <w:r w:rsidRPr="008C7FD0">
        <w:rPr>
          <w:rtl/>
          <w:lang w:bidi="ar-EG"/>
        </w:rPr>
        <w:t xml:space="preserve"> القائمة على الممارسة</w:t>
      </w:r>
      <w:r w:rsidRPr="00AA4CAD">
        <w:rPr>
          <w:rFonts w:hint="cs"/>
          <w:rtl/>
          <w:lang w:bidi="ar-EG"/>
        </w:rPr>
        <w:t xml:space="preserve"> العملية فحسب</w:t>
      </w:r>
      <w:r w:rsidRPr="008C7FD0">
        <w:rPr>
          <w:rtl/>
          <w:lang w:bidi="ar-EG"/>
        </w:rPr>
        <w:t>،</w:t>
      </w:r>
      <w:r>
        <w:rPr>
          <w:rStyle w:val="FootnoteReference"/>
          <w:rtl/>
          <w:lang w:bidi="ar-EG"/>
        </w:rPr>
        <w:footnoteReference w:id="138"/>
      </w:r>
      <w:r w:rsidRPr="00AA4CAD">
        <w:rPr>
          <w:rFonts w:hint="cs"/>
          <w:rtl/>
          <w:lang w:bidi="ar-EG"/>
        </w:rPr>
        <w:t xml:space="preserve"> بل</w:t>
      </w:r>
      <w:r w:rsidRPr="008C7FD0">
        <w:rPr>
          <w:rtl/>
          <w:lang w:bidi="ar-EG"/>
        </w:rPr>
        <w:t xml:space="preserve"> أيضاً بين </w:t>
      </w:r>
      <w:r w:rsidRPr="00400D80">
        <w:rPr>
          <w:rtl/>
          <w:lang w:bidi="ar-EG"/>
        </w:rPr>
        <w:t xml:space="preserve">الذين </w:t>
      </w:r>
      <w:r w:rsidRPr="00AA4CAD">
        <w:rPr>
          <w:rFonts w:hint="cs"/>
          <w:rtl/>
          <w:lang w:bidi="ar-EG"/>
        </w:rPr>
        <w:t>شملتهم المقابلات</w:t>
      </w:r>
      <w:r w:rsidRPr="00AA4CAD">
        <w:rPr>
          <w:rtl/>
          <w:lang w:bidi="ar-EG"/>
        </w:rPr>
        <w:t xml:space="preserve"> </w:t>
      </w:r>
      <w:r w:rsidRPr="008C7FD0">
        <w:rPr>
          <w:rtl/>
          <w:lang w:bidi="ar-EG"/>
        </w:rPr>
        <w:t>من أجل هذا الاستعراض.</w:t>
      </w:r>
      <w:r w:rsidRPr="00AA4CAD">
        <w:rPr>
          <w:rFonts w:hint="cs"/>
          <w:rtl/>
          <w:lang w:bidi="ar-EG"/>
        </w:rPr>
        <w:t xml:space="preserve"> وعند أخذ جميع العوامل بعين الاعتبار، يؤيد</w:t>
      </w:r>
      <w:r w:rsidRPr="008C7FD0">
        <w:rPr>
          <w:rtl/>
          <w:lang w:bidi="ar-EG"/>
        </w:rPr>
        <w:t xml:space="preserve"> هذا التقرير الفكرة القائلة بضرورة حجز مصطلح المعهد </w:t>
      </w:r>
      <w:r w:rsidRPr="008C7FD0">
        <w:rPr>
          <w:b/>
          <w:bCs/>
          <w:rtl/>
          <w:lang w:bidi="ar-EG"/>
        </w:rPr>
        <w:t>لكيان مادي ذي حجم كبير</w:t>
      </w:r>
      <w:r w:rsidRPr="008C7FD0">
        <w:rPr>
          <w:rtl/>
          <w:lang w:bidi="ar-EG"/>
        </w:rPr>
        <w:t>، لا</w:t>
      </w:r>
      <w:r>
        <w:rPr>
          <w:rFonts w:hint="cs"/>
          <w:rtl/>
          <w:lang w:bidi="ar-EG"/>
        </w:rPr>
        <w:t> </w:t>
      </w:r>
      <w:r w:rsidRPr="008C7FD0">
        <w:rPr>
          <w:rtl/>
          <w:lang w:bidi="ar-EG"/>
        </w:rPr>
        <w:t xml:space="preserve">سيما في سياق الاتحاد الدولي للاتصالات، لثلاثة أسباب رئيسية، على الرغم من </w:t>
      </w:r>
      <w:r w:rsidRPr="00AA4CAD">
        <w:rPr>
          <w:rFonts w:hint="cs"/>
          <w:rtl/>
          <w:lang w:bidi="ar-EG"/>
        </w:rPr>
        <w:t>التطرق</w:t>
      </w:r>
      <w:r w:rsidRPr="00AA4CAD">
        <w:rPr>
          <w:rtl/>
          <w:lang w:bidi="ar-EG"/>
        </w:rPr>
        <w:t xml:space="preserve"> </w:t>
      </w:r>
      <w:r w:rsidRPr="00AA4CAD">
        <w:rPr>
          <w:rFonts w:hint="cs"/>
          <w:rtl/>
          <w:lang w:bidi="ar-EG"/>
        </w:rPr>
        <w:t>ل</w:t>
      </w:r>
      <w:r w:rsidRPr="008C7FD0">
        <w:rPr>
          <w:rtl/>
          <w:lang w:bidi="ar-EG"/>
        </w:rPr>
        <w:t>أسباب أخرى لاحقاً في هذا القسم:</w:t>
      </w:r>
    </w:p>
    <w:p w14:paraId="7D8E5757" w14:textId="77777777" w:rsidR="007E0DB0" w:rsidRDefault="007E0DB0" w:rsidP="007E0DB0">
      <w:pPr>
        <w:pStyle w:val="enumlev1"/>
        <w:rPr>
          <w:rtl/>
        </w:rPr>
      </w:pPr>
      <w:r>
        <w:sym w:font="Symbol" w:char="F0B7"/>
      </w:r>
      <w:r>
        <w:rPr>
          <w:rtl/>
        </w:rPr>
        <w:tab/>
      </w:r>
      <w:r w:rsidRPr="008C7FD0">
        <w:rPr>
          <w:rtl/>
        </w:rPr>
        <w:t xml:space="preserve">يستخدم مصطلح "معهد افتراضي" في كثير من الأحيان (ولكن بالتأكيد ليس دائماً) </w:t>
      </w:r>
      <w:r>
        <w:rPr>
          <w:rFonts w:hint="cs"/>
          <w:rtl/>
        </w:rPr>
        <w:t>بلغة</w:t>
      </w:r>
      <w:r w:rsidRPr="008C7FD0">
        <w:rPr>
          <w:rtl/>
        </w:rPr>
        <w:t xml:space="preserve"> بلاغي</w:t>
      </w:r>
      <w:r>
        <w:rPr>
          <w:rFonts w:hint="cs"/>
          <w:rtl/>
        </w:rPr>
        <w:t>ة</w:t>
      </w:r>
      <w:r w:rsidRPr="008C7FD0">
        <w:rPr>
          <w:rtl/>
        </w:rPr>
        <w:t xml:space="preserve"> </w:t>
      </w:r>
      <w:r>
        <w:rPr>
          <w:rFonts w:hint="cs"/>
          <w:rtl/>
        </w:rPr>
        <w:t>لإضفاء</w:t>
      </w:r>
      <w:r w:rsidRPr="008C7FD0">
        <w:rPr>
          <w:rtl/>
        </w:rPr>
        <w:t xml:space="preserve"> </w:t>
      </w:r>
      <w:r>
        <w:rPr>
          <w:rFonts w:hint="cs"/>
          <w:rtl/>
        </w:rPr>
        <w:t>قدر من</w:t>
      </w:r>
      <w:r w:rsidRPr="008C7FD0">
        <w:rPr>
          <w:rtl/>
        </w:rPr>
        <w:t xml:space="preserve"> الأهمية لشيء صغير أو </w:t>
      </w:r>
      <w:r>
        <w:rPr>
          <w:rFonts w:hint="cs"/>
          <w:rtl/>
        </w:rPr>
        <w:t>ضئيل</w:t>
      </w:r>
      <w:r w:rsidRPr="008C7FD0">
        <w:rPr>
          <w:rtl/>
        </w:rPr>
        <w:t xml:space="preserve"> </w:t>
      </w:r>
      <w:r>
        <w:rPr>
          <w:rFonts w:hint="cs"/>
          <w:rtl/>
        </w:rPr>
        <w:t>ال</w:t>
      </w:r>
      <w:r w:rsidRPr="008C7FD0">
        <w:rPr>
          <w:rtl/>
        </w:rPr>
        <w:t xml:space="preserve">جوهر؛ </w:t>
      </w:r>
      <w:r>
        <w:rPr>
          <w:rFonts w:hint="cs"/>
          <w:rtl/>
        </w:rPr>
        <w:t>ف</w:t>
      </w:r>
      <w:r w:rsidRPr="008C7FD0">
        <w:rPr>
          <w:rtl/>
        </w:rPr>
        <w:t xml:space="preserve">إذا </w:t>
      </w:r>
      <w:r>
        <w:rPr>
          <w:rFonts w:hint="cs"/>
          <w:rtl/>
        </w:rPr>
        <w:t>قُيِّض</w:t>
      </w:r>
      <w:r w:rsidRPr="008C7FD0">
        <w:rPr>
          <w:rtl/>
        </w:rPr>
        <w:t xml:space="preserve"> للاتحاد أن يكون له معهد، فينبغي أن يكون لديه على النقيض من ذلك شيء جوهري وعلى أعلى مستوى من الجودة؛</w:t>
      </w:r>
      <w:r w:rsidRPr="008C7FD0">
        <w:rPr>
          <w:rFonts w:hint="cs"/>
          <w:rtl/>
        </w:rPr>
        <w:t xml:space="preserve"> </w:t>
      </w:r>
    </w:p>
    <w:p w14:paraId="58B9AD59" w14:textId="77777777" w:rsidR="007E0DB0" w:rsidRDefault="007E0DB0" w:rsidP="007E0DB0">
      <w:pPr>
        <w:pStyle w:val="enumlev1"/>
        <w:rPr>
          <w:rtl/>
        </w:rPr>
      </w:pPr>
      <w:r>
        <w:sym w:font="Symbol" w:char="F0B7"/>
      </w:r>
      <w:r>
        <w:rPr>
          <w:rtl/>
        </w:rPr>
        <w:tab/>
      </w:r>
      <w:r>
        <w:rPr>
          <w:rFonts w:hint="cs"/>
          <w:rtl/>
        </w:rPr>
        <w:t>و</w:t>
      </w:r>
      <w:r w:rsidRPr="008C7FD0">
        <w:rPr>
          <w:rtl/>
        </w:rPr>
        <w:t xml:space="preserve">تقرير وحدة التفتيش المشتركة الأخير عن الأكاديميات ضمن منظومة الأمم المتحدة واضح </w:t>
      </w:r>
      <w:r>
        <w:rPr>
          <w:rFonts w:hint="cs"/>
          <w:rtl/>
        </w:rPr>
        <w:t>في</w:t>
      </w:r>
      <w:r w:rsidRPr="008C7FD0">
        <w:rPr>
          <w:rtl/>
        </w:rPr>
        <w:t xml:space="preserve"> توصياته بشأن الحاجة إلى الاتساق والوضوح في المصطلحات، وهو ينتقد انتشار الكيانات الافتراضية؛ </w:t>
      </w:r>
    </w:p>
    <w:p w14:paraId="663C1C33" w14:textId="77777777" w:rsidR="007E0DB0" w:rsidRDefault="007E0DB0" w:rsidP="007E0DB0">
      <w:pPr>
        <w:pStyle w:val="enumlev1"/>
        <w:rPr>
          <w:rtl/>
        </w:rPr>
      </w:pPr>
      <w:r>
        <w:sym w:font="Symbol" w:char="F0B7"/>
      </w:r>
      <w:r>
        <w:rPr>
          <w:rtl/>
        </w:rPr>
        <w:tab/>
      </w:r>
      <w:r w:rsidRPr="008C7FD0">
        <w:rPr>
          <w:rtl/>
        </w:rPr>
        <w:t xml:space="preserve">لدى الاتحاد </w:t>
      </w:r>
      <w:r>
        <w:rPr>
          <w:rFonts w:hint="cs"/>
          <w:rtl/>
        </w:rPr>
        <w:t>أصلاً</w:t>
      </w:r>
      <w:r w:rsidRPr="008C7FD0">
        <w:rPr>
          <w:rtl/>
        </w:rPr>
        <w:t xml:space="preserve"> أكاديمية افتراضية، </w:t>
      </w:r>
      <w:r>
        <w:rPr>
          <w:rFonts w:hint="cs"/>
          <w:rtl/>
        </w:rPr>
        <w:t>ولا يرجى الكثير على ما يبدو</w:t>
      </w:r>
      <w:r w:rsidRPr="008C7FD0">
        <w:rPr>
          <w:rtl/>
        </w:rPr>
        <w:t xml:space="preserve"> من إنشاء معهد افتراضي ليحل محله</w:t>
      </w:r>
      <w:r>
        <w:rPr>
          <w:rFonts w:hint="cs"/>
          <w:rtl/>
        </w:rPr>
        <w:t>ا</w:t>
      </w:r>
      <w:r w:rsidRPr="008C7FD0">
        <w:rPr>
          <w:rtl/>
        </w:rPr>
        <w:t>.</w:t>
      </w:r>
      <w:r w:rsidRPr="008C7FD0">
        <w:rPr>
          <w:rFonts w:hint="cs"/>
          <w:rtl/>
        </w:rPr>
        <w:t xml:space="preserve"> </w:t>
      </w:r>
    </w:p>
    <w:p w14:paraId="2B12CDCF" w14:textId="77777777" w:rsidR="007E0DB0" w:rsidRDefault="007E0DB0" w:rsidP="007E0DB0">
      <w:pPr>
        <w:rPr>
          <w:rtl/>
          <w:lang w:bidi="ar-EG"/>
        </w:rPr>
      </w:pPr>
      <w:r w:rsidRPr="008C7FD0">
        <w:rPr>
          <w:rtl/>
          <w:lang w:bidi="ar-EG"/>
        </w:rPr>
        <w:t xml:space="preserve">ومع ذلك، فإن هذا لا يعني أن المعهد يجب أن يكون بدون أي عناصر افتراضية، ولا يعني أن كل التدريب في معهد "حقيقي" </w:t>
      </w:r>
      <w:r w:rsidRPr="00276FC3">
        <w:rPr>
          <w:rFonts w:hint="cs"/>
          <w:rtl/>
          <w:lang w:bidi="ar-EG"/>
        </w:rPr>
        <w:t>سيجرى</w:t>
      </w:r>
      <w:r w:rsidRPr="008C7FD0">
        <w:rPr>
          <w:rtl/>
          <w:lang w:bidi="ar-EG"/>
        </w:rPr>
        <w:t xml:space="preserve"> وجهاً لوجه.</w:t>
      </w:r>
      <w:r w:rsidRPr="00276FC3">
        <w:rPr>
          <w:rFonts w:hint="cs"/>
          <w:rtl/>
          <w:lang w:bidi="ar-EG"/>
        </w:rPr>
        <w:t xml:space="preserve"> و</w:t>
      </w:r>
      <w:r w:rsidRPr="008C7FD0">
        <w:rPr>
          <w:rtl/>
          <w:lang w:bidi="ar-EG"/>
        </w:rPr>
        <w:t>س</w:t>
      </w:r>
      <w:r w:rsidRPr="00276FC3">
        <w:rPr>
          <w:rFonts w:hint="cs"/>
          <w:rtl/>
          <w:lang w:bidi="ar-EG"/>
        </w:rPr>
        <w:t>ت</w:t>
      </w:r>
      <w:r w:rsidRPr="008C7FD0">
        <w:rPr>
          <w:rtl/>
          <w:lang w:bidi="ar-EG"/>
        </w:rPr>
        <w:t>كون مخرجات أي معهد مستقبلياً افتراضية</w:t>
      </w:r>
      <w:r w:rsidRPr="00276FC3">
        <w:rPr>
          <w:rtl/>
          <w:lang w:bidi="ar-EG"/>
        </w:rPr>
        <w:t xml:space="preserve"> </w:t>
      </w:r>
      <w:r w:rsidRPr="00276FC3">
        <w:rPr>
          <w:rFonts w:hint="cs"/>
          <w:rtl/>
          <w:lang w:bidi="ar-EG"/>
        </w:rPr>
        <w:t xml:space="preserve">بقدر كبير منها </w:t>
      </w:r>
      <w:r w:rsidRPr="008C7FD0">
        <w:rPr>
          <w:rtl/>
          <w:lang w:bidi="ar-EG"/>
        </w:rPr>
        <w:t>في الواقع، خاصة بعد التطورات الأخيرة في</w:t>
      </w:r>
      <w:r>
        <w:rPr>
          <w:rFonts w:hint="cs"/>
          <w:rtl/>
          <w:lang w:bidi="ar-EG"/>
        </w:rPr>
        <w:t> </w:t>
      </w:r>
      <w:r w:rsidRPr="008C7FD0">
        <w:rPr>
          <w:rtl/>
          <w:lang w:bidi="ar-EG"/>
        </w:rPr>
        <w:t>التعلم عبر الإنترنت التي تس</w:t>
      </w:r>
      <w:r w:rsidRPr="00276FC3">
        <w:rPr>
          <w:rFonts w:hint="cs"/>
          <w:rtl/>
          <w:lang w:bidi="ar-EG"/>
        </w:rPr>
        <w:t>ا</w:t>
      </w:r>
      <w:r w:rsidRPr="008C7FD0">
        <w:rPr>
          <w:rtl/>
          <w:lang w:bidi="ar-EG"/>
        </w:rPr>
        <w:t>رع</w:t>
      </w:r>
      <w:r w:rsidRPr="00276FC3">
        <w:rPr>
          <w:rFonts w:hint="cs"/>
          <w:rtl/>
          <w:lang w:bidi="ar-EG"/>
        </w:rPr>
        <w:t xml:space="preserve">ت </w:t>
      </w:r>
      <w:r w:rsidRPr="008C7FD0">
        <w:rPr>
          <w:rtl/>
          <w:lang w:bidi="ar-EG"/>
        </w:rPr>
        <w:t xml:space="preserve">من خلال تجارب </w:t>
      </w:r>
      <w:r w:rsidRPr="008C7FD0">
        <w:rPr>
          <w:rtl/>
        </w:rPr>
        <w:t>جائحة كوفيد-19</w:t>
      </w:r>
      <w:r w:rsidRPr="008C7FD0">
        <w:rPr>
          <w:rtl/>
          <w:lang w:bidi="ar-EG"/>
        </w:rPr>
        <w:t xml:space="preserve">. </w:t>
      </w:r>
      <w:r>
        <w:rPr>
          <w:rtl/>
          <w:lang w:bidi="ar-EG"/>
        </w:rPr>
        <w:t>علاوةً</w:t>
      </w:r>
      <w:r w:rsidRPr="008C7FD0">
        <w:rPr>
          <w:rtl/>
          <w:lang w:bidi="ar-EG"/>
        </w:rPr>
        <w:t xml:space="preserve"> على ذلك،</w:t>
      </w:r>
      <w:r w:rsidRPr="008E5D33">
        <w:rPr>
          <w:rtl/>
          <w:lang w:bidi="ar-EG"/>
        </w:rPr>
        <w:t xml:space="preserve"> فإن المعهد "الحقيقي" لا</w:t>
      </w:r>
      <w:r>
        <w:rPr>
          <w:rFonts w:hint="cs"/>
          <w:rtl/>
          <w:lang w:bidi="ar-EG"/>
        </w:rPr>
        <w:t> </w:t>
      </w:r>
      <w:r w:rsidRPr="008E5D33">
        <w:rPr>
          <w:rtl/>
          <w:lang w:bidi="ar-EG"/>
        </w:rPr>
        <w:t xml:space="preserve">يعني </w:t>
      </w:r>
      <w:r w:rsidRPr="008E5D33">
        <w:rPr>
          <w:rtl/>
          <w:lang w:bidi="ar-EG"/>
        </w:rPr>
        <w:lastRenderedPageBreak/>
        <w:t xml:space="preserve">بالضرورة أن جميع الموظفين </w:t>
      </w:r>
      <w:r w:rsidRPr="008E5D33">
        <w:rPr>
          <w:rFonts w:hint="cs"/>
          <w:rtl/>
          <w:lang w:bidi="ar-EG"/>
        </w:rPr>
        <w:t>ينبغي</w:t>
      </w:r>
      <w:r w:rsidRPr="008E5D33">
        <w:rPr>
          <w:rtl/>
          <w:lang w:bidi="ar-EG"/>
        </w:rPr>
        <w:t xml:space="preserve"> توظيف</w:t>
      </w:r>
      <w:r w:rsidRPr="008E5D33">
        <w:rPr>
          <w:rFonts w:hint="cs"/>
          <w:rtl/>
          <w:lang w:bidi="ar-EG"/>
        </w:rPr>
        <w:t>هم</w:t>
      </w:r>
      <w:r w:rsidRPr="008E5D33">
        <w:rPr>
          <w:rtl/>
          <w:lang w:bidi="ar-EG"/>
        </w:rPr>
        <w:t xml:space="preserve"> في مكان واحد، على الرغم من أن هذا التقرير </w:t>
      </w:r>
      <w:r w:rsidRPr="008E5D33">
        <w:rPr>
          <w:rFonts w:hint="cs"/>
          <w:rtl/>
          <w:lang w:bidi="ar-EG"/>
        </w:rPr>
        <w:t>يقيم الحجة</w:t>
      </w:r>
      <w:r w:rsidRPr="008E5D33">
        <w:rPr>
          <w:rtl/>
          <w:lang w:bidi="ar-EG"/>
        </w:rPr>
        <w:t xml:space="preserve"> </w:t>
      </w:r>
      <w:r w:rsidRPr="008E5D33">
        <w:rPr>
          <w:rFonts w:hint="cs"/>
          <w:rtl/>
          <w:lang w:bidi="ar-EG"/>
        </w:rPr>
        <w:t>على أوجه</w:t>
      </w:r>
      <w:r w:rsidRPr="008E5D33">
        <w:rPr>
          <w:rtl/>
          <w:lang w:bidi="ar-EG"/>
        </w:rPr>
        <w:t xml:space="preserve"> تآزر مفي</w:t>
      </w:r>
      <w:r w:rsidRPr="008E5D33">
        <w:rPr>
          <w:rFonts w:hint="cs"/>
          <w:rtl/>
          <w:lang w:bidi="ar-EG"/>
        </w:rPr>
        <w:t>دة</w:t>
      </w:r>
      <w:r w:rsidRPr="008E5D33">
        <w:rPr>
          <w:rtl/>
          <w:lang w:bidi="ar-EG"/>
        </w:rPr>
        <w:t xml:space="preserve"> إذا كان العديد منهم في مكان واحد بالفعل.</w:t>
      </w:r>
    </w:p>
    <w:p w14:paraId="0B6E4CA7" w14:textId="77777777" w:rsidR="007E0DB0" w:rsidRDefault="007E0DB0" w:rsidP="007E0DB0">
      <w:pPr>
        <w:rPr>
          <w:rtl/>
          <w:lang w:bidi="ar-EG"/>
        </w:rPr>
      </w:pPr>
      <w:r>
        <w:rPr>
          <w:lang w:bidi="ar-EG"/>
        </w:rPr>
        <w:t>101</w:t>
      </w:r>
      <w:r>
        <w:rPr>
          <w:rtl/>
          <w:lang w:bidi="ar-EG"/>
        </w:rPr>
        <w:tab/>
      </w:r>
      <w:r w:rsidRPr="00806FDA">
        <w:rPr>
          <w:rFonts w:hint="cs"/>
          <w:rtl/>
          <w:lang w:bidi="ar-EG"/>
        </w:rPr>
        <w:t>و</w:t>
      </w:r>
      <w:r w:rsidRPr="00806FDA">
        <w:rPr>
          <w:rtl/>
          <w:lang w:bidi="ar-EG"/>
        </w:rPr>
        <w:t>النطاق العام لاختصاص أي معهد هو أيضاً مسألة مهمة ينبغي النظر فيها.</w:t>
      </w:r>
      <w:r w:rsidRPr="00806FDA">
        <w:rPr>
          <w:rFonts w:hint="cs"/>
          <w:rtl/>
          <w:lang w:bidi="ar-EG"/>
        </w:rPr>
        <w:t xml:space="preserve"> و</w:t>
      </w:r>
      <w:r w:rsidRPr="00806FDA">
        <w:rPr>
          <w:rtl/>
          <w:lang w:bidi="ar-EG"/>
        </w:rPr>
        <w:t xml:space="preserve">يوصي هذا التقرير </w:t>
      </w:r>
      <w:r w:rsidRPr="00806FDA">
        <w:rPr>
          <w:rFonts w:hint="cs"/>
          <w:rtl/>
          <w:lang w:bidi="ar-EG"/>
        </w:rPr>
        <w:t>ل</w:t>
      </w:r>
      <w:r w:rsidRPr="00806FDA">
        <w:rPr>
          <w:rtl/>
          <w:lang w:bidi="ar-EG"/>
        </w:rPr>
        <w:t xml:space="preserve">أي معهد بأن </w:t>
      </w:r>
      <w:r w:rsidRPr="00806FDA">
        <w:rPr>
          <w:b/>
          <w:bCs/>
          <w:rtl/>
          <w:lang w:bidi="ar-EG"/>
        </w:rPr>
        <w:t>يركز في المقام الأول على تنمية القدرات المؤسسية والتنظيمية والتدريب</w:t>
      </w:r>
      <w:r w:rsidRPr="00806FDA">
        <w:rPr>
          <w:rtl/>
          <w:lang w:bidi="ar-EG"/>
        </w:rPr>
        <w:t xml:space="preserve"> الذي يقدمه موظفوه إلى الدول الأعضاء.</w:t>
      </w:r>
      <w:r w:rsidRPr="00806FDA">
        <w:rPr>
          <w:rFonts w:hint="cs"/>
          <w:rtl/>
          <w:lang w:bidi="ar-EG"/>
        </w:rPr>
        <w:t xml:space="preserve"> و</w:t>
      </w:r>
      <w:r w:rsidRPr="00806FDA">
        <w:rPr>
          <w:rtl/>
          <w:lang w:bidi="ar-EG"/>
        </w:rPr>
        <w:t xml:space="preserve">يعتمد هذا </w:t>
      </w:r>
      <w:r w:rsidRPr="00806FDA">
        <w:rPr>
          <w:rFonts w:hint="cs"/>
          <w:rtl/>
          <w:lang w:bidi="ar-EG"/>
        </w:rPr>
        <w:t>الخيار</w:t>
      </w:r>
      <w:r w:rsidRPr="00806FDA">
        <w:rPr>
          <w:rtl/>
          <w:lang w:bidi="ar-EG"/>
        </w:rPr>
        <w:t xml:space="preserve"> على ثلاثة </w:t>
      </w:r>
      <w:r w:rsidRPr="00806FDA">
        <w:rPr>
          <w:rFonts w:hint="cs"/>
          <w:rtl/>
          <w:lang w:bidi="ar-EG"/>
        </w:rPr>
        <w:t>مرتكزات</w:t>
      </w:r>
      <w:r w:rsidRPr="00806FDA">
        <w:rPr>
          <w:rtl/>
          <w:lang w:bidi="ar-EG"/>
        </w:rPr>
        <w:t xml:space="preserve"> رئيسية:</w:t>
      </w:r>
    </w:p>
    <w:p w14:paraId="217F5CF7" w14:textId="77777777" w:rsidR="007E0DB0" w:rsidRDefault="007E0DB0" w:rsidP="007E0DB0">
      <w:pPr>
        <w:pStyle w:val="enumlev1"/>
        <w:rPr>
          <w:rtl/>
        </w:rPr>
      </w:pPr>
      <w:r>
        <w:sym w:font="Symbol" w:char="F0B7"/>
      </w:r>
      <w:r>
        <w:rPr>
          <w:rtl/>
        </w:rPr>
        <w:tab/>
      </w:r>
      <w:r w:rsidRPr="008C7FD0">
        <w:rPr>
          <w:rtl/>
        </w:rPr>
        <w:t xml:space="preserve">أن </w:t>
      </w:r>
      <w:r>
        <w:rPr>
          <w:rFonts w:hint="cs"/>
          <w:rtl/>
        </w:rPr>
        <w:t>ل</w:t>
      </w:r>
      <w:r w:rsidRPr="008C7FD0">
        <w:rPr>
          <w:rtl/>
        </w:rPr>
        <w:t xml:space="preserve">لاتحاد موارد محدودة متاحة لتنمية القدرات والتدريب، وبالتالي عليه اتخاذ خيارات بشأن </w:t>
      </w:r>
      <w:r>
        <w:rPr>
          <w:rFonts w:hint="cs"/>
          <w:rtl/>
        </w:rPr>
        <w:t>الوجهة التي</w:t>
      </w:r>
      <w:r w:rsidRPr="008C7FD0">
        <w:rPr>
          <w:rtl/>
        </w:rPr>
        <w:t xml:space="preserve"> ينبغي أن </w:t>
      </w:r>
      <w:r>
        <w:rPr>
          <w:rFonts w:hint="cs"/>
          <w:rtl/>
        </w:rPr>
        <w:t>تحظى</w:t>
      </w:r>
      <w:r w:rsidRPr="008C7FD0">
        <w:rPr>
          <w:rtl/>
        </w:rPr>
        <w:t xml:space="preserve"> </w:t>
      </w:r>
      <w:r>
        <w:rPr>
          <w:rFonts w:hint="cs"/>
          <w:rtl/>
        </w:rPr>
        <w:t>ب</w:t>
      </w:r>
      <w:r w:rsidRPr="008C7FD0">
        <w:rPr>
          <w:rtl/>
        </w:rPr>
        <w:t>أولوية جهوده؛</w:t>
      </w:r>
      <w:r w:rsidRPr="008C7FD0">
        <w:rPr>
          <w:rFonts w:hint="cs"/>
          <w:rtl/>
        </w:rPr>
        <w:t xml:space="preserve"> </w:t>
      </w:r>
    </w:p>
    <w:p w14:paraId="2E1E2F59" w14:textId="77777777" w:rsidR="007E0DB0" w:rsidRDefault="007E0DB0" w:rsidP="007E0DB0">
      <w:pPr>
        <w:pStyle w:val="enumlev1"/>
        <w:rPr>
          <w:rtl/>
        </w:rPr>
      </w:pPr>
      <w:r>
        <w:sym w:font="Symbol" w:char="F0B7"/>
      </w:r>
      <w:r>
        <w:rPr>
          <w:rtl/>
        </w:rPr>
        <w:tab/>
      </w:r>
      <w:r w:rsidRPr="008C7FD0">
        <w:rPr>
          <w:rtl/>
        </w:rPr>
        <w:t xml:space="preserve">أن التركيز على </w:t>
      </w:r>
      <w:r>
        <w:rPr>
          <w:rFonts w:hint="cs"/>
          <w:rtl/>
        </w:rPr>
        <w:t xml:space="preserve">حسن </w:t>
      </w:r>
      <w:r w:rsidRPr="008C7FD0">
        <w:rPr>
          <w:rtl/>
        </w:rPr>
        <w:t xml:space="preserve">القيام ببعض الأشياء </w:t>
      </w:r>
      <w:r w:rsidRPr="000419D4">
        <w:rPr>
          <w:rtl/>
        </w:rPr>
        <w:t xml:space="preserve">أفضل </w:t>
      </w:r>
      <w:r w:rsidRPr="008C7FD0">
        <w:rPr>
          <w:rtl/>
        </w:rPr>
        <w:t xml:space="preserve">من محاولة القيام بالكثير من الأشياء والفشل في </w:t>
      </w:r>
      <w:r>
        <w:rPr>
          <w:rFonts w:hint="cs"/>
          <w:rtl/>
        </w:rPr>
        <w:t>إنجاز</w:t>
      </w:r>
      <w:r w:rsidRPr="008C7FD0">
        <w:rPr>
          <w:rtl/>
        </w:rPr>
        <w:t xml:space="preserve"> أي منها بشكل مرضٍ في </w:t>
      </w:r>
      <w:r>
        <w:rPr>
          <w:rFonts w:hint="cs"/>
          <w:rtl/>
        </w:rPr>
        <w:t>السعي</w:t>
      </w:r>
      <w:r w:rsidRPr="008C7FD0">
        <w:rPr>
          <w:rtl/>
        </w:rPr>
        <w:t xml:space="preserve"> </w:t>
      </w:r>
      <w:r>
        <w:rPr>
          <w:rFonts w:hint="cs"/>
          <w:rtl/>
        </w:rPr>
        <w:t>ل</w:t>
      </w:r>
      <w:r w:rsidRPr="008C7FD0">
        <w:rPr>
          <w:rtl/>
        </w:rPr>
        <w:t xml:space="preserve">لقيام بذلك؛ </w:t>
      </w:r>
    </w:p>
    <w:p w14:paraId="570B24F9" w14:textId="77777777" w:rsidR="007E0DB0" w:rsidRDefault="007E0DB0" w:rsidP="007E0DB0">
      <w:pPr>
        <w:pStyle w:val="enumlev1"/>
        <w:rPr>
          <w:rtl/>
        </w:rPr>
      </w:pPr>
      <w:r>
        <w:sym w:font="Symbol" w:char="F0B7"/>
      </w:r>
      <w:r>
        <w:rPr>
          <w:rtl/>
        </w:rPr>
        <w:tab/>
      </w:r>
      <w:r w:rsidRPr="008C7FD0">
        <w:rPr>
          <w:rtl/>
        </w:rPr>
        <w:t xml:space="preserve">أن هناك بالفعل العديد </w:t>
      </w:r>
      <w:r w:rsidRPr="00E97B49">
        <w:rPr>
          <w:rtl/>
        </w:rPr>
        <w:t xml:space="preserve">من الأنشطة </w:t>
      </w:r>
      <w:r w:rsidRPr="008C7FD0">
        <w:rPr>
          <w:rtl/>
        </w:rPr>
        <w:t xml:space="preserve">تقوم بها </w:t>
      </w:r>
      <w:r w:rsidRPr="00E97B49">
        <w:rPr>
          <w:rtl/>
        </w:rPr>
        <w:t xml:space="preserve">أنواع عديدة من </w:t>
      </w:r>
      <w:r w:rsidRPr="008C7FD0">
        <w:rPr>
          <w:rtl/>
        </w:rPr>
        <w:t xml:space="preserve">كيانات أخرى لتقدم </w:t>
      </w:r>
      <w:r w:rsidRPr="000419D4">
        <w:rPr>
          <w:rtl/>
        </w:rPr>
        <w:t>للأفراد في جميع أنحاء العالم</w:t>
      </w:r>
      <w:r w:rsidRPr="000419D4">
        <w:rPr>
          <w:rFonts w:hint="cs"/>
          <w:rtl/>
        </w:rPr>
        <w:t xml:space="preserve"> </w:t>
      </w:r>
      <w:r>
        <w:rPr>
          <w:rFonts w:hint="cs"/>
          <w:rtl/>
        </w:rPr>
        <w:t xml:space="preserve">أنشطة </w:t>
      </w:r>
      <w:r w:rsidRPr="008C7FD0">
        <w:rPr>
          <w:rtl/>
        </w:rPr>
        <w:t xml:space="preserve">تنمية القدرات والتدريب </w:t>
      </w:r>
      <w:r w:rsidRPr="000419D4">
        <w:rPr>
          <w:rtl/>
        </w:rPr>
        <w:t>ذات الصلة رقمياً</w:t>
      </w:r>
      <w:r w:rsidRPr="008C7FD0">
        <w:rPr>
          <w:rtl/>
        </w:rPr>
        <w:t>، والعديد من</w:t>
      </w:r>
      <w:r>
        <w:rPr>
          <w:rFonts w:hint="cs"/>
          <w:rtl/>
        </w:rPr>
        <w:t>ها</w:t>
      </w:r>
      <w:r w:rsidRPr="008C7FD0">
        <w:rPr>
          <w:rtl/>
        </w:rPr>
        <w:t xml:space="preserve"> </w:t>
      </w:r>
      <w:r>
        <w:rPr>
          <w:rFonts w:hint="cs"/>
          <w:rtl/>
        </w:rPr>
        <w:t>أولى</w:t>
      </w:r>
      <w:r w:rsidRPr="008C7FD0">
        <w:rPr>
          <w:rtl/>
        </w:rPr>
        <w:t xml:space="preserve"> </w:t>
      </w:r>
      <w:r>
        <w:rPr>
          <w:rFonts w:hint="cs"/>
          <w:rtl/>
        </w:rPr>
        <w:t>ب</w:t>
      </w:r>
      <w:r w:rsidRPr="00E97B49">
        <w:rPr>
          <w:rtl/>
        </w:rPr>
        <w:t>مثل هذه الأنشطة من الاتحاد</w:t>
      </w:r>
      <w:r w:rsidRPr="008C7FD0">
        <w:rPr>
          <w:rtl/>
        </w:rPr>
        <w:t>.</w:t>
      </w:r>
      <w:r>
        <w:rPr>
          <w:rFonts w:hint="cs"/>
          <w:rtl/>
        </w:rPr>
        <w:t xml:space="preserve"> </w:t>
      </w:r>
    </w:p>
    <w:p w14:paraId="619654C6" w14:textId="77777777" w:rsidR="007E0DB0" w:rsidRDefault="007E0DB0" w:rsidP="007E0DB0">
      <w:pPr>
        <w:rPr>
          <w:rtl/>
          <w:lang w:bidi="ar-EG"/>
        </w:rPr>
      </w:pPr>
      <w:r>
        <w:rPr>
          <w:rtl/>
          <w:lang w:bidi="ar-EG"/>
        </w:rPr>
        <w:t>علاوةً</w:t>
      </w:r>
      <w:r w:rsidRPr="00E224F1">
        <w:rPr>
          <w:rtl/>
          <w:lang w:bidi="ar-EG"/>
        </w:rPr>
        <w:t xml:space="preserve"> على ذلك، </w:t>
      </w:r>
      <w:r w:rsidRPr="00E224F1">
        <w:rPr>
          <w:rFonts w:hint="cs"/>
          <w:rtl/>
          <w:lang w:bidi="ar-EG"/>
        </w:rPr>
        <w:t>في حال</w:t>
      </w:r>
      <w:r w:rsidRPr="00E224F1">
        <w:rPr>
          <w:rtl/>
          <w:lang w:bidi="ar-EG"/>
        </w:rPr>
        <w:t xml:space="preserve"> اتخاذ قرار </w:t>
      </w:r>
      <w:r w:rsidRPr="00E224F1">
        <w:rPr>
          <w:rFonts w:hint="cs"/>
          <w:rtl/>
          <w:lang w:bidi="ar-EG"/>
        </w:rPr>
        <w:t>ب</w:t>
      </w:r>
      <w:r w:rsidRPr="00E224F1">
        <w:rPr>
          <w:rtl/>
          <w:lang w:bidi="ar-EG"/>
        </w:rPr>
        <w:t>أن الاتحاد</w:t>
      </w:r>
      <w:r w:rsidRPr="00E224F1">
        <w:rPr>
          <w:rFonts w:hint="cs"/>
          <w:rtl/>
          <w:lang w:bidi="ar-EG"/>
        </w:rPr>
        <w:t xml:space="preserve"> ينبغي أن يتيح</w:t>
      </w:r>
      <w:r w:rsidRPr="00E224F1">
        <w:rPr>
          <w:rtl/>
          <w:lang w:bidi="ar-EG"/>
        </w:rPr>
        <w:t xml:space="preserve"> النفاذ إلى</w:t>
      </w:r>
      <w:r w:rsidRPr="00E224F1">
        <w:rPr>
          <w:rFonts w:hint="cs"/>
          <w:rtl/>
          <w:lang w:bidi="ar-EG"/>
        </w:rPr>
        <w:t>،</w:t>
      </w:r>
      <w:r w:rsidRPr="00E224F1">
        <w:rPr>
          <w:rtl/>
          <w:lang w:bidi="ar-EG"/>
        </w:rPr>
        <w:t xml:space="preserve"> أو يقدم</w:t>
      </w:r>
      <w:r w:rsidRPr="00E224F1">
        <w:rPr>
          <w:rFonts w:hint="cs"/>
          <w:rtl/>
          <w:lang w:bidi="ar-EG"/>
        </w:rPr>
        <w:t>،</w:t>
      </w:r>
      <w:r w:rsidRPr="00E224F1">
        <w:rPr>
          <w:rtl/>
          <w:lang w:bidi="ar-EG"/>
        </w:rPr>
        <w:t xml:space="preserve"> تنمية القدرات على المستوى الفردي، فيمكن تقديم ذلك من خلال وسائل أخرى خارج المعهد. بالإضافة إلى ذلك، قد يقوم المعهد </w:t>
      </w:r>
      <w:r w:rsidRPr="00E224F1">
        <w:rPr>
          <w:rFonts w:hint="cs"/>
          <w:rtl/>
          <w:lang w:bidi="ar-EG"/>
        </w:rPr>
        <w:t>بإعداد</w:t>
      </w:r>
      <w:r w:rsidRPr="00E224F1">
        <w:rPr>
          <w:rtl/>
          <w:lang w:bidi="ar-EG"/>
        </w:rPr>
        <w:t xml:space="preserve"> دورات عبر الإنترنت للاستخدام الفردي على نطاق أوسع في وقت ما في المستقبل. ويتطلب ذلك أيضاً مزيداً من النظر في التوازن بين</w:t>
      </w:r>
      <w:r w:rsidRPr="00E224F1">
        <w:rPr>
          <w:rFonts w:hint="cs"/>
          <w:rtl/>
          <w:lang w:bidi="ar-EG"/>
        </w:rPr>
        <w:t xml:space="preserve"> </w:t>
      </w:r>
      <w:r w:rsidRPr="00E224F1">
        <w:rPr>
          <w:rtl/>
          <w:lang w:bidi="ar-EG"/>
        </w:rPr>
        <w:t>أنشطة تنمية القدرات والتدريب ال</w:t>
      </w:r>
      <w:r w:rsidRPr="00E224F1">
        <w:rPr>
          <w:rFonts w:hint="cs"/>
          <w:rtl/>
          <w:lang w:bidi="ar-EG"/>
        </w:rPr>
        <w:t>ت</w:t>
      </w:r>
      <w:r w:rsidRPr="00E224F1">
        <w:rPr>
          <w:rtl/>
          <w:lang w:bidi="ar-EG"/>
        </w:rPr>
        <w:t xml:space="preserve">ي </w:t>
      </w:r>
      <w:r>
        <w:rPr>
          <w:rFonts w:hint="cs"/>
          <w:rtl/>
          <w:lang w:bidi="ar-EG"/>
        </w:rPr>
        <w:t>يقوم بها</w:t>
      </w:r>
      <w:r w:rsidRPr="00E224F1">
        <w:rPr>
          <w:rtl/>
          <w:lang w:bidi="ar-EG"/>
        </w:rPr>
        <w:t xml:space="preserve"> بالفعل موظفو الاتحاد وخبرائه وتلك الأنشطة التي</w:t>
      </w:r>
      <w:r w:rsidRPr="00E224F1">
        <w:rPr>
          <w:rFonts w:hint="cs"/>
          <w:rtl/>
          <w:lang w:bidi="ar-EG"/>
        </w:rPr>
        <w:t xml:space="preserve"> يكتفي</w:t>
      </w:r>
      <w:r w:rsidRPr="00E224F1">
        <w:rPr>
          <w:rtl/>
          <w:lang w:bidi="ar-EG"/>
        </w:rPr>
        <w:t xml:space="preserve"> </w:t>
      </w:r>
      <w:r w:rsidRPr="00E224F1">
        <w:rPr>
          <w:rFonts w:hint="cs"/>
          <w:rtl/>
          <w:lang w:bidi="ar-EG"/>
        </w:rPr>
        <w:t>بت</w:t>
      </w:r>
      <w:r w:rsidRPr="00E224F1">
        <w:rPr>
          <w:rtl/>
          <w:lang w:bidi="ar-EG"/>
        </w:rPr>
        <w:t>يس</w:t>
      </w:r>
      <w:r w:rsidRPr="00E224F1">
        <w:rPr>
          <w:rFonts w:hint="cs"/>
          <w:rtl/>
          <w:lang w:bidi="ar-EG"/>
        </w:rPr>
        <w:t>ي</w:t>
      </w:r>
      <w:r w:rsidRPr="00E224F1">
        <w:rPr>
          <w:rtl/>
          <w:lang w:bidi="ar-EG"/>
        </w:rPr>
        <w:t>رها.</w:t>
      </w:r>
      <w:r w:rsidRPr="00E224F1">
        <w:rPr>
          <w:rFonts w:hint="cs"/>
          <w:rtl/>
          <w:lang w:bidi="ar-EG"/>
        </w:rPr>
        <w:t xml:space="preserve"> وينبغي</w:t>
      </w:r>
      <w:r w:rsidRPr="00E224F1">
        <w:rPr>
          <w:rtl/>
          <w:lang w:bidi="ar-EG"/>
        </w:rPr>
        <w:t xml:space="preserve"> أن تكون أولوية المعهد </w:t>
      </w:r>
      <w:r w:rsidRPr="00E224F1">
        <w:rPr>
          <w:rFonts w:hint="cs"/>
          <w:rtl/>
          <w:lang w:bidi="ar-EG"/>
        </w:rPr>
        <w:t>القيام بتلك الأنشطة</w:t>
      </w:r>
      <w:r w:rsidRPr="00E224F1">
        <w:rPr>
          <w:rtl/>
          <w:lang w:bidi="ar-EG"/>
        </w:rPr>
        <w:t>.</w:t>
      </w:r>
    </w:p>
    <w:p w14:paraId="5F3F147B" w14:textId="77777777" w:rsidR="007E0DB0" w:rsidRDefault="007E0DB0" w:rsidP="007E0DB0">
      <w:pPr>
        <w:pStyle w:val="Heading2"/>
        <w:rPr>
          <w:lang w:bidi="ar-EG"/>
        </w:rPr>
      </w:pPr>
      <w:r>
        <w:rPr>
          <w:lang w:bidi="ar-EG"/>
        </w:rPr>
        <w:t>2.9</w:t>
      </w:r>
      <w:r>
        <w:rPr>
          <w:rtl/>
          <w:lang w:bidi="ar-EG"/>
        </w:rPr>
        <w:tab/>
      </w:r>
      <w:r>
        <w:rPr>
          <w:rFonts w:hint="cs"/>
          <w:rtl/>
          <w:lang w:bidi="ar-EG"/>
        </w:rPr>
        <w:t>تجربة</w:t>
      </w:r>
      <w:r w:rsidRPr="00062DD3">
        <w:rPr>
          <w:rtl/>
          <w:lang w:bidi="ar-EG"/>
        </w:rPr>
        <w:t xml:space="preserve"> الأمم المتحدة مع المعاهد</w:t>
      </w:r>
    </w:p>
    <w:p w14:paraId="1201A9BF" w14:textId="77777777" w:rsidR="007E0DB0" w:rsidRDefault="007E0DB0" w:rsidP="007E0DB0">
      <w:pPr>
        <w:rPr>
          <w:rtl/>
          <w:lang w:bidi="ar-EG"/>
        </w:rPr>
      </w:pPr>
      <w:r>
        <w:rPr>
          <w:lang w:bidi="ar-EG"/>
        </w:rPr>
        <w:t>102</w:t>
      </w:r>
      <w:r>
        <w:rPr>
          <w:rtl/>
          <w:lang w:bidi="ar-EG"/>
        </w:rPr>
        <w:tab/>
      </w:r>
      <w:r w:rsidRPr="00505065">
        <w:rPr>
          <w:rFonts w:hint="cs"/>
          <w:rtl/>
          <w:lang w:bidi="ar-EG"/>
        </w:rPr>
        <w:t>ل</w:t>
      </w:r>
      <w:r w:rsidRPr="00062DD3">
        <w:rPr>
          <w:rtl/>
          <w:lang w:bidi="ar-EG"/>
        </w:rPr>
        <w:t>وكالات الأمم المتحدة الأخرى خبرة كبيرة في إنشاء وإدارة مختلف أنواع المعاهد لتنفيذ مهام محددة في</w:t>
      </w:r>
      <w:r>
        <w:rPr>
          <w:rFonts w:hint="cs"/>
          <w:rtl/>
          <w:lang w:bidi="ar-EG"/>
        </w:rPr>
        <w:t> </w:t>
      </w:r>
      <w:r w:rsidRPr="00062DD3">
        <w:rPr>
          <w:rtl/>
          <w:lang w:bidi="ar-EG"/>
        </w:rPr>
        <w:t>نطاق اختصاصها.</w:t>
      </w:r>
      <w:r w:rsidRPr="00505065">
        <w:rPr>
          <w:rFonts w:hint="cs"/>
          <w:rtl/>
          <w:lang w:bidi="ar-EG"/>
        </w:rPr>
        <w:t xml:space="preserve"> و</w:t>
      </w:r>
      <w:r w:rsidRPr="00062DD3">
        <w:rPr>
          <w:rtl/>
          <w:lang w:bidi="ar-EG"/>
        </w:rPr>
        <w:t xml:space="preserve">هذا ليس </w:t>
      </w:r>
      <w:r w:rsidRPr="00505065">
        <w:rPr>
          <w:rFonts w:hint="cs"/>
          <w:rtl/>
          <w:lang w:bidi="ar-EG"/>
        </w:rPr>
        <w:t>متواتراً</w:t>
      </w:r>
      <w:r w:rsidRPr="00062DD3">
        <w:rPr>
          <w:rtl/>
          <w:lang w:bidi="ar-EG"/>
        </w:rPr>
        <w:t xml:space="preserve"> بشكل خاص، على الرغم من أن اليونسكو </w:t>
      </w:r>
      <w:r w:rsidRPr="00505065">
        <w:rPr>
          <w:rFonts w:hint="cs"/>
          <w:rtl/>
          <w:lang w:bidi="ar-EG"/>
        </w:rPr>
        <w:t>تحديداً</w:t>
      </w:r>
      <w:r w:rsidRPr="00062DD3">
        <w:rPr>
          <w:rtl/>
          <w:lang w:bidi="ar-EG"/>
        </w:rPr>
        <w:t xml:space="preserve"> قد </w:t>
      </w:r>
      <w:r w:rsidRPr="00505065">
        <w:rPr>
          <w:rFonts w:hint="cs"/>
          <w:rtl/>
          <w:lang w:bidi="ar-EG"/>
        </w:rPr>
        <w:t>أكثرت من اعتماد</w:t>
      </w:r>
      <w:r w:rsidRPr="00062DD3">
        <w:rPr>
          <w:rtl/>
          <w:lang w:bidi="ar-EG"/>
        </w:rPr>
        <w:t xml:space="preserve"> هذه السياسة.</w:t>
      </w:r>
      <w:r>
        <w:rPr>
          <w:rFonts w:hint="cs"/>
          <w:rtl/>
          <w:lang w:bidi="ar-EG"/>
        </w:rPr>
        <w:t xml:space="preserve"> </w:t>
      </w:r>
      <w:r w:rsidRPr="00062DD3">
        <w:rPr>
          <w:rtl/>
          <w:lang w:bidi="ar-EG"/>
        </w:rPr>
        <w:t xml:space="preserve">لذلك يقدم هذا القسم نظرة عامة على بعض تجارب الأمم المتحدة مع المعاهد كسياق </w:t>
      </w:r>
      <w:r w:rsidRPr="00505065">
        <w:rPr>
          <w:rFonts w:hint="cs"/>
          <w:rtl/>
          <w:lang w:bidi="ar-EG"/>
        </w:rPr>
        <w:t>يُنظر</w:t>
      </w:r>
      <w:r w:rsidRPr="00062DD3">
        <w:rPr>
          <w:rtl/>
          <w:lang w:bidi="ar-EG"/>
        </w:rPr>
        <w:t xml:space="preserve"> من خلاله في الفوائد والتحديات إذا قرر الاتحاد الدولي للاتصالات إنشاء معهده الخاص.</w:t>
      </w:r>
      <w:r>
        <w:rPr>
          <w:rStyle w:val="FootnoteReference"/>
          <w:rtl/>
          <w:lang w:bidi="ar-EG"/>
        </w:rPr>
        <w:footnoteReference w:id="139"/>
      </w:r>
      <w:r>
        <w:rPr>
          <w:rFonts w:hint="cs"/>
          <w:rtl/>
          <w:lang w:bidi="ar-EG"/>
        </w:rPr>
        <w:t xml:space="preserve"> و</w:t>
      </w:r>
      <w:r w:rsidRPr="00062DD3">
        <w:rPr>
          <w:rtl/>
          <w:lang w:bidi="ar-EG"/>
        </w:rPr>
        <w:t>ينصب التركيز بشكل خاص على المعاهد "الحقيقية"،</w:t>
      </w:r>
      <w:r>
        <w:rPr>
          <w:rStyle w:val="FootnoteReference"/>
          <w:rtl/>
          <w:lang w:bidi="ar-EG"/>
        </w:rPr>
        <w:footnoteReference w:id="140"/>
      </w:r>
      <w:r w:rsidRPr="00EA458F">
        <w:rPr>
          <w:rtl/>
          <w:lang w:bidi="ar-EG"/>
        </w:rPr>
        <w:t xml:space="preserve"> </w:t>
      </w:r>
      <w:r w:rsidRPr="00062DD3">
        <w:rPr>
          <w:rtl/>
          <w:lang w:bidi="ar-EG"/>
        </w:rPr>
        <w:t>وليس</w:t>
      </w:r>
      <w:r w:rsidRPr="00EA458F">
        <w:rPr>
          <w:rFonts w:hint="cs"/>
          <w:rtl/>
          <w:lang w:bidi="ar-EG"/>
        </w:rPr>
        <w:t xml:space="preserve"> على</w:t>
      </w:r>
      <w:r w:rsidRPr="00062DD3">
        <w:rPr>
          <w:rtl/>
          <w:lang w:bidi="ar-EG"/>
        </w:rPr>
        <w:t xml:space="preserve"> تلك التي تستخدم مصطلح "معهد" للإشارة في الواقع إلى كيان افتراضي صغير.</w:t>
      </w:r>
      <w:r w:rsidRPr="00DF756E">
        <w:rPr>
          <w:rtl/>
          <w:lang w:bidi="ar-EG"/>
        </w:rPr>
        <w:t xml:space="preserve"> </w:t>
      </w:r>
      <w:r w:rsidRPr="00062DD3">
        <w:rPr>
          <w:rtl/>
          <w:lang w:bidi="ar-EG"/>
        </w:rPr>
        <w:t>وهو يعتمد خاص</w:t>
      </w:r>
      <w:r w:rsidRPr="00DF756E">
        <w:rPr>
          <w:rFonts w:hint="cs"/>
          <w:rtl/>
          <w:lang w:bidi="ar-EG"/>
        </w:rPr>
        <w:t>ة</w:t>
      </w:r>
      <w:r w:rsidRPr="00062DD3">
        <w:rPr>
          <w:rtl/>
          <w:lang w:bidi="ar-EG"/>
        </w:rPr>
        <w:t xml:space="preserve"> على عمل</w:t>
      </w:r>
      <w:r w:rsidRPr="00DF756E">
        <w:rPr>
          <w:rtl/>
          <w:lang w:bidi="ar-EG"/>
        </w:rPr>
        <w:t xml:space="preserve"> </w:t>
      </w:r>
      <w:r w:rsidRPr="00062DD3">
        <w:rPr>
          <w:rtl/>
          <w:lang w:bidi="ar-EG"/>
        </w:rPr>
        <w:t>جامعة الأمم المتحدة (</w:t>
      </w:r>
      <w:r w:rsidRPr="00062DD3">
        <w:rPr>
          <w:lang w:bidi="ar-EG"/>
        </w:rPr>
        <w:t>UNU</w:t>
      </w:r>
      <w:r w:rsidRPr="00062DD3">
        <w:rPr>
          <w:rtl/>
          <w:lang w:bidi="ar-EG"/>
        </w:rPr>
        <w:t xml:space="preserve">) واليونسكو </w:t>
      </w:r>
      <w:r w:rsidRPr="00DF756E">
        <w:rPr>
          <w:rFonts w:hint="cs"/>
          <w:rtl/>
          <w:lang w:bidi="ar-EG"/>
        </w:rPr>
        <w:t>و</w:t>
      </w:r>
      <w:r w:rsidRPr="00DF756E">
        <w:rPr>
          <w:rtl/>
        </w:rPr>
        <w:t>مركز التدريب الدولي ل</w:t>
      </w:r>
      <w:r w:rsidRPr="00DF756E">
        <w:rPr>
          <w:rFonts w:hint="cs"/>
          <w:rtl/>
        </w:rPr>
        <w:t xml:space="preserve">دى </w:t>
      </w:r>
      <w:r w:rsidRPr="00DF756E">
        <w:rPr>
          <w:rtl/>
        </w:rPr>
        <w:t>منظمة العمل الدولية</w:t>
      </w:r>
      <w:r w:rsidRPr="00DF756E">
        <w:rPr>
          <w:rFonts w:hint="cs"/>
          <w:rtl/>
        </w:rPr>
        <w:t xml:space="preserve"> (</w:t>
      </w:r>
      <w:r w:rsidRPr="00DF756E">
        <w:rPr>
          <w:lang w:bidi="ar-EG"/>
        </w:rPr>
        <w:t>ITCILO</w:t>
      </w:r>
      <w:r w:rsidRPr="00DF756E">
        <w:rPr>
          <w:rFonts w:hint="cs"/>
          <w:rtl/>
        </w:rPr>
        <w:t>)</w:t>
      </w:r>
      <w:r w:rsidRPr="00062DD3">
        <w:rPr>
          <w:rtl/>
          <w:lang w:bidi="ar-EG"/>
        </w:rPr>
        <w:t>، ويشير أيضاً إلى أكاديمية منظمة الصحة العالمية الجديدة الطموحة.</w:t>
      </w:r>
    </w:p>
    <w:p w14:paraId="64D9CFEA" w14:textId="77777777" w:rsidR="007E0DB0" w:rsidRDefault="007E0DB0" w:rsidP="007E0DB0">
      <w:pPr>
        <w:pStyle w:val="Heading3"/>
        <w:rPr>
          <w:rtl/>
          <w:lang w:bidi="ar-EG"/>
        </w:rPr>
      </w:pPr>
      <w:r w:rsidRPr="00062DD3">
        <w:rPr>
          <w:rtl/>
          <w:lang w:bidi="ar-EG"/>
        </w:rPr>
        <w:t>جامعة الأمم المتحدة (</w:t>
      </w:r>
      <w:r w:rsidRPr="00062DD3">
        <w:rPr>
          <w:lang w:bidi="ar-EG"/>
        </w:rPr>
        <w:t>UNU</w:t>
      </w:r>
      <w:r w:rsidRPr="00062DD3">
        <w:rPr>
          <w:rtl/>
          <w:lang w:bidi="ar-EG"/>
        </w:rPr>
        <w:t>)</w:t>
      </w:r>
      <w:r>
        <w:rPr>
          <w:rStyle w:val="FootnoteReference"/>
          <w:rtl/>
          <w:lang w:bidi="ar-EG"/>
        </w:rPr>
        <w:footnoteReference w:id="141"/>
      </w:r>
    </w:p>
    <w:p w14:paraId="130A2172" w14:textId="77777777" w:rsidR="007E0DB0" w:rsidRDefault="007E0DB0" w:rsidP="007E0DB0">
      <w:pPr>
        <w:rPr>
          <w:rtl/>
          <w:lang w:bidi="ar-EG"/>
        </w:rPr>
      </w:pPr>
      <w:r>
        <w:rPr>
          <w:lang w:bidi="ar-EG"/>
        </w:rPr>
        <w:t>103</w:t>
      </w:r>
      <w:r>
        <w:rPr>
          <w:rtl/>
          <w:lang w:bidi="ar-EG"/>
        </w:rPr>
        <w:tab/>
      </w:r>
      <w:r w:rsidRPr="00062DD3">
        <w:rPr>
          <w:rtl/>
          <w:lang w:bidi="ar-EG"/>
        </w:rPr>
        <w:t>جامعة الأمم المتحدة هي مؤسسة فكرية عالمية ومنظمة تدريب للدراسات العليا، مقرها في طوكيو (اليابان) وتتألف حاليا من 14 معهدا</w:t>
      </w:r>
      <w:r>
        <w:rPr>
          <w:rFonts w:hint="cs"/>
          <w:rtl/>
          <w:lang w:bidi="ar-EG"/>
        </w:rPr>
        <w:t>ً</w:t>
      </w:r>
      <w:r w:rsidRPr="00062DD3">
        <w:rPr>
          <w:rtl/>
          <w:lang w:bidi="ar-EG"/>
        </w:rPr>
        <w:t xml:space="preserve"> تقع في 12 بلدا</w:t>
      </w:r>
      <w:r>
        <w:rPr>
          <w:rFonts w:hint="cs"/>
          <w:rtl/>
          <w:lang w:bidi="ar-EG"/>
        </w:rPr>
        <w:t>ً</w:t>
      </w:r>
      <w:r w:rsidRPr="00062DD3">
        <w:rPr>
          <w:rtl/>
          <w:lang w:bidi="ar-EG"/>
        </w:rPr>
        <w:t>.</w:t>
      </w:r>
      <w:r>
        <w:rPr>
          <w:rFonts w:hint="cs"/>
          <w:rtl/>
          <w:lang w:bidi="ar-EG"/>
        </w:rPr>
        <w:t xml:space="preserve"> </w:t>
      </w:r>
      <w:r w:rsidRPr="00DF756E">
        <w:rPr>
          <w:rFonts w:hint="cs"/>
          <w:rtl/>
          <w:lang w:bidi="ar-EG"/>
        </w:rPr>
        <w:t>و</w:t>
      </w:r>
      <w:r w:rsidRPr="00062DD3">
        <w:rPr>
          <w:rtl/>
          <w:lang w:bidi="ar-EG"/>
        </w:rPr>
        <w:t>تختلف هذه المعاهد اختلافاً كبيراً من حيث الحجم والتمويل وتركز على مجالات نشاط مختلفة جداً،</w:t>
      </w:r>
      <w:r>
        <w:rPr>
          <w:rStyle w:val="FootnoteReference"/>
          <w:rtl/>
          <w:lang w:bidi="ar-EG"/>
        </w:rPr>
        <w:footnoteReference w:id="142"/>
      </w:r>
      <w:r w:rsidRPr="00DF756E">
        <w:rPr>
          <w:rtl/>
          <w:lang w:bidi="ar-EG"/>
        </w:rPr>
        <w:t xml:space="preserve"> </w:t>
      </w:r>
      <w:r w:rsidRPr="00062DD3">
        <w:rPr>
          <w:rtl/>
          <w:lang w:bidi="ar-EG"/>
        </w:rPr>
        <w:t xml:space="preserve">ولكنها </w:t>
      </w:r>
      <w:r w:rsidRPr="00DF756E">
        <w:rPr>
          <w:rFonts w:hint="cs"/>
          <w:rtl/>
          <w:lang w:bidi="ar-EG"/>
        </w:rPr>
        <w:t>تلتزم</w:t>
      </w:r>
      <w:r w:rsidRPr="00062DD3">
        <w:rPr>
          <w:rtl/>
          <w:lang w:bidi="ar-EG"/>
        </w:rPr>
        <w:t xml:space="preserve"> جميعها </w:t>
      </w:r>
      <w:r w:rsidRPr="00DF756E">
        <w:rPr>
          <w:rFonts w:hint="cs"/>
          <w:rtl/>
          <w:lang w:bidi="ar-EG"/>
        </w:rPr>
        <w:t>ب</w:t>
      </w:r>
      <w:r w:rsidRPr="00062DD3">
        <w:rPr>
          <w:rtl/>
          <w:lang w:bidi="ar-EG"/>
        </w:rPr>
        <w:t>هي</w:t>
      </w:r>
      <w:r w:rsidRPr="00DF756E">
        <w:rPr>
          <w:rFonts w:hint="cs"/>
          <w:rtl/>
          <w:lang w:bidi="ar-EG"/>
        </w:rPr>
        <w:t>ا</w:t>
      </w:r>
      <w:r w:rsidRPr="00062DD3">
        <w:rPr>
          <w:rtl/>
          <w:lang w:bidi="ar-EG"/>
        </w:rPr>
        <w:t>كل م</w:t>
      </w:r>
      <w:r w:rsidRPr="00DF756E">
        <w:rPr>
          <w:rFonts w:hint="cs"/>
          <w:rtl/>
          <w:lang w:bidi="ar-EG"/>
        </w:rPr>
        <w:t>ت</w:t>
      </w:r>
      <w:r w:rsidRPr="00062DD3">
        <w:rPr>
          <w:rtl/>
          <w:lang w:bidi="ar-EG"/>
        </w:rPr>
        <w:t>ماثل</w:t>
      </w:r>
      <w:r w:rsidRPr="00DF756E">
        <w:rPr>
          <w:rFonts w:hint="cs"/>
          <w:rtl/>
          <w:lang w:bidi="ar-EG"/>
        </w:rPr>
        <w:t>ة</w:t>
      </w:r>
      <w:r w:rsidRPr="00062DD3">
        <w:rPr>
          <w:rtl/>
          <w:lang w:bidi="ar-EG"/>
        </w:rPr>
        <w:t>.</w:t>
      </w:r>
      <w:r w:rsidRPr="00D7325F">
        <w:rPr>
          <w:rFonts w:hint="cs"/>
          <w:rtl/>
          <w:lang w:bidi="ar-EG"/>
        </w:rPr>
        <w:t xml:space="preserve"> و</w:t>
      </w:r>
      <w:r w:rsidRPr="00062DD3">
        <w:rPr>
          <w:rtl/>
          <w:lang w:bidi="ar-EG"/>
        </w:rPr>
        <w:t>لكل معهد مجلس استشاري خاص به، على الرغم من أن مديري المعهد يقدمون تقاريرهم مباشرة إلى رئيس الجامعة وليس إلى المجلس الاستشاري.</w:t>
      </w:r>
      <w:r w:rsidRPr="00D7325F">
        <w:rPr>
          <w:rFonts w:hint="cs"/>
          <w:rtl/>
          <w:lang w:bidi="ar-EG"/>
        </w:rPr>
        <w:t xml:space="preserve"> و</w:t>
      </w:r>
      <w:r w:rsidRPr="00062DD3">
        <w:rPr>
          <w:rtl/>
          <w:lang w:bidi="ar-EG"/>
        </w:rPr>
        <w:t xml:space="preserve">مجلس الإدارة الشامل هو مجلس جامعة الأمم المتحدة الذي يتألف من رئيس الجامعة (وهو أيضاً وكيل الأمين العام للأمم المتحدة)، و12 عضواً معيناً في المجلس (يعملون بصفتهم الفردية)، و3 أعضاء </w:t>
      </w:r>
      <w:r w:rsidRPr="00F26518">
        <w:rPr>
          <w:i/>
          <w:iCs/>
          <w:rtl/>
          <w:lang w:bidi="ar-EG"/>
        </w:rPr>
        <w:t>بحكم مناصبهم</w:t>
      </w:r>
      <w:r w:rsidRPr="00062DD3">
        <w:rPr>
          <w:rtl/>
          <w:lang w:bidi="ar-EG"/>
        </w:rPr>
        <w:t xml:space="preserve"> (</w:t>
      </w:r>
      <w:r w:rsidRPr="00D7325F">
        <w:rPr>
          <w:rFonts w:hint="cs"/>
          <w:rtl/>
          <w:lang w:bidi="ar-EG"/>
        </w:rPr>
        <w:t>ال</w:t>
      </w:r>
      <w:r w:rsidRPr="00062DD3">
        <w:rPr>
          <w:rtl/>
          <w:lang w:bidi="ar-EG"/>
        </w:rPr>
        <w:t>أمين</w:t>
      </w:r>
      <w:r w:rsidRPr="00D7325F">
        <w:rPr>
          <w:rtl/>
          <w:lang w:bidi="ar-EG"/>
        </w:rPr>
        <w:t xml:space="preserve"> </w:t>
      </w:r>
      <w:r w:rsidRPr="00062DD3">
        <w:rPr>
          <w:rtl/>
          <w:lang w:bidi="ar-EG"/>
        </w:rPr>
        <w:t xml:space="preserve">العام </w:t>
      </w:r>
      <w:r w:rsidRPr="00D7325F">
        <w:rPr>
          <w:rFonts w:hint="cs"/>
          <w:rtl/>
          <w:lang w:bidi="ar-EG"/>
        </w:rPr>
        <w:t>ل</w:t>
      </w:r>
      <w:r w:rsidRPr="00062DD3">
        <w:rPr>
          <w:rtl/>
          <w:lang w:bidi="ar-EG"/>
        </w:rPr>
        <w:t>لأمم المتحدة، والمدير العام لليونسكو، والمدير التنفيذي لمعهد الأمم المتحدة للتدريب والبح</w:t>
      </w:r>
      <w:r w:rsidRPr="00D7325F">
        <w:rPr>
          <w:rFonts w:hint="cs"/>
          <w:rtl/>
          <w:lang w:bidi="ar-EG"/>
        </w:rPr>
        <w:t>و</w:t>
      </w:r>
      <w:r w:rsidRPr="00062DD3">
        <w:rPr>
          <w:rtl/>
          <w:lang w:bidi="ar-EG"/>
        </w:rPr>
        <w:t>ث (</w:t>
      </w:r>
      <w:r w:rsidRPr="00DF756E">
        <w:rPr>
          <w:lang w:bidi="ar-EG"/>
        </w:rPr>
        <w:t>UNITAR</w:t>
      </w:r>
      <w:r w:rsidRPr="00062DD3">
        <w:rPr>
          <w:rtl/>
          <w:lang w:bidi="ar-EG"/>
        </w:rPr>
        <w:t>)</w:t>
      </w:r>
      <w:r w:rsidRPr="00D7325F">
        <w:rPr>
          <w:rFonts w:hint="cs"/>
          <w:rtl/>
          <w:lang w:bidi="ar-EG"/>
        </w:rPr>
        <w:t>)</w:t>
      </w:r>
      <w:r w:rsidRPr="00062DD3">
        <w:rPr>
          <w:rtl/>
          <w:lang w:bidi="ar-EG"/>
        </w:rPr>
        <w:t>.</w:t>
      </w:r>
      <w:r w:rsidRPr="00D7325F">
        <w:rPr>
          <w:rFonts w:hint="cs"/>
          <w:rtl/>
          <w:lang w:bidi="ar-EG"/>
        </w:rPr>
        <w:t xml:space="preserve"> و</w:t>
      </w:r>
      <w:r w:rsidRPr="00062DD3">
        <w:rPr>
          <w:rtl/>
          <w:lang w:bidi="ar-EG"/>
        </w:rPr>
        <w:t>صلاته مع كيانات الأمم المتحدة التعليمية والتدريبية الأخرى تجعله وثيق الصلة بهذا الاستعراض.</w:t>
      </w:r>
    </w:p>
    <w:p w14:paraId="06B1D94D" w14:textId="77777777" w:rsidR="007E0DB0" w:rsidRDefault="007E0DB0" w:rsidP="007E0DB0">
      <w:pPr>
        <w:rPr>
          <w:rtl/>
          <w:lang w:bidi="ar-EG"/>
        </w:rPr>
      </w:pPr>
      <w:r>
        <w:rPr>
          <w:lang w:bidi="ar-EG"/>
        </w:rPr>
        <w:lastRenderedPageBreak/>
        <w:t>104</w:t>
      </w:r>
      <w:r w:rsidRPr="00EF43E2">
        <w:rPr>
          <w:lang w:bidi="ar-EG"/>
        </w:rPr>
        <w:tab/>
      </w:r>
      <w:r w:rsidRPr="00EF43E2">
        <w:rPr>
          <w:rFonts w:hint="cs"/>
          <w:rtl/>
          <w:lang w:bidi="ar-EG"/>
        </w:rPr>
        <w:t>شُجع</w:t>
      </w:r>
      <w:r w:rsidRPr="00062DD3">
        <w:rPr>
          <w:rtl/>
          <w:lang w:bidi="ar-EG"/>
        </w:rPr>
        <w:t xml:space="preserve"> كل معهد من معاهد جامعة </w:t>
      </w:r>
      <w:proofErr w:type="spellStart"/>
      <w:r w:rsidRPr="00062DD3">
        <w:rPr>
          <w:rtl/>
          <w:lang w:bidi="ar-EG"/>
        </w:rPr>
        <w:t>ا</w:t>
      </w:r>
      <w:r w:rsidRPr="00062DD3">
        <w:rPr>
          <w:rFonts w:hint="cs"/>
          <w:rtl/>
          <w:lang w:bidi="ar-EG"/>
        </w:rPr>
        <w:t>ﻷ</w:t>
      </w:r>
      <w:r w:rsidRPr="00062DD3">
        <w:rPr>
          <w:rFonts w:hint="eastAsia"/>
          <w:rtl/>
          <w:lang w:bidi="ar-EG"/>
        </w:rPr>
        <w:t>مم</w:t>
      </w:r>
      <w:proofErr w:type="spellEnd"/>
      <w:r w:rsidRPr="00062DD3">
        <w:rPr>
          <w:rtl/>
          <w:lang w:bidi="ar-EG"/>
        </w:rPr>
        <w:t xml:space="preserve"> المتحدة على أن تصبح مركز امتياز في مجاله البحثي الخاص.</w:t>
      </w:r>
      <w:r w:rsidRPr="00E00901">
        <w:rPr>
          <w:rFonts w:hint="cs"/>
          <w:rtl/>
          <w:lang w:bidi="ar-EG"/>
        </w:rPr>
        <w:t xml:space="preserve"> و</w:t>
      </w:r>
      <w:r w:rsidRPr="00062DD3">
        <w:rPr>
          <w:rtl/>
          <w:lang w:bidi="ar-EG"/>
        </w:rPr>
        <w:t>بدلاً من</w:t>
      </w:r>
      <w:r>
        <w:rPr>
          <w:rFonts w:hint="cs"/>
          <w:rtl/>
          <w:lang w:bidi="ar-EG"/>
        </w:rPr>
        <w:t> </w:t>
      </w:r>
      <w:r w:rsidRPr="00E00901">
        <w:rPr>
          <w:rFonts w:hint="cs"/>
          <w:rtl/>
          <w:lang w:bidi="ar-EG"/>
        </w:rPr>
        <w:t>التشتت المتباعد</w:t>
      </w:r>
      <w:r w:rsidRPr="00062DD3">
        <w:rPr>
          <w:rtl/>
          <w:lang w:bidi="ar-EG"/>
        </w:rPr>
        <w:t>، ركزت هذه المراكز على تحديد ميزتها النسبية واستخدامها لتطوير أعلى جودة ممكنة للبحث والتدريب في</w:t>
      </w:r>
      <w:r>
        <w:rPr>
          <w:rFonts w:hint="cs"/>
          <w:rtl/>
          <w:lang w:bidi="ar-EG"/>
        </w:rPr>
        <w:t> </w:t>
      </w:r>
      <w:r w:rsidRPr="00E00901">
        <w:rPr>
          <w:rFonts w:hint="cs"/>
          <w:rtl/>
          <w:lang w:bidi="ar-EG"/>
        </w:rPr>
        <w:t>ذلك</w:t>
      </w:r>
      <w:r w:rsidRPr="00062DD3">
        <w:rPr>
          <w:rtl/>
          <w:lang w:bidi="ar-EG"/>
        </w:rPr>
        <w:t xml:space="preserve"> </w:t>
      </w:r>
      <w:r w:rsidRPr="00E00901">
        <w:rPr>
          <w:rFonts w:hint="cs"/>
          <w:rtl/>
          <w:lang w:bidi="ar-EG"/>
        </w:rPr>
        <w:t>التخصص</w:t>
      </w:r>
      <w:r w:rsidRPr="00062DD3">
        <w:rPr>
          <w:rtl/>
          <w:lang w:bidi="ar-EG"/>
        </w:rPr>
        <w:t xml:space="preserve"> المحدد.</w:t>
      </w:r>
      <w:r w:rsidRPr="00E00901">
        <w:rPr>
          <w:rFonts w:hint="cs"/>
          <w:rtl/>
          <w:lang w:bidi="ar-EG"/>
        </w:rPr>
        <w:t xml:space="preserve"> وانصب</w:t>
      </w:r>
      <w:r w:rsidRPr="00062DD3">
        <w:rPr>
          <w:rtl/>
          <w:lang w:bidi="ar-EG"/>
        </w:rPr>
        <w:t xml:space="preserve"> </w:t>
      </w:r>
      <w:r w:rsidRPr="00062DD3">
        <w:rPr>
          <w:rFonts w:hint="eastAsia"/>
          <w:rtl/>
          <w:lang w:bidi="ar-EG"/>
        </w:rPr>
        <w:t>التركيز</w:t>
      </w:r>
      <w:r w:rsidRPr="00E00901">
        <w:rPr>
          <w:rFonts w:hint="cs"/>
          <w:rtl/>
          <w:lang w:bidi="ar-EG"/>
        </w:rPr>
        <w:t xml:space="preserve"> أيضاً</w:t>
      </w:r>
      <w:r w:rsidRPr="00062DD3">
        <w:rPr>
          <w:rtl/>
          <w:lang w:bidi="ar-EG"/>
        </w:rPr>
        <w:t xml:space="preserve"> بشكل خاص على ضمان الأمن المالي، الذي يتيح الاستقرار والاستقلال.</w:t>
      </w:r>
      <w:r w:rsidRPr="0033109A">
        <w:rPr>
          <w:rFonts w:hint="cs"/>
          <w:rtl/>
          <w:lang w:bidi="ar-EG"/>
        </w:rPr>
        <w:t xml:space="preserve"> و</w:t>
      </w:r>
      <w:r w:rsidRPr="00062DD3">
        <w:rPr>
          <w:rtl/>
          <w:lang w:bidi="ar-EG"/>
        </w:rPr>
        <w:t xml:space="preserve">الاتفاقات مع البلدان المضيفة معقدة وتختلف عن بعضها البعض، ولكن بشكل عام تتطلب جامعة الأمم المتحدة مبلغاً مبدئياً </w:t>
      </w:r>
      <w:r w:rsidRPr="0033109A">
        <w:rPr>
          <w:rFonts w:hint="cs"/>
          <w:rtl/>
          <w:lang w:bidi="ar-EG"/>
        </w:rPr>
        <w:t>بحدود</w:t>
      </w:r>
      <w:r w:rsidRPr="00062DD3">
        <w:rPr>
          <w:rtl/>
          <w:lang w:bidi="ar-EG"/>
        </w:rPr>
        <w:t xml:space="preserve"> </w:t>
      </w:r>
      <w:r>
        <w:rPr>
          <w:lang w:bidi="ar-EG"/>
        </w:rPr>
        <w:t>45</w:t>
      </w:r>
      <w:r>
        <w:rPr>
          <w:lang w:bidi="ar-EG"/>
        </w:rPr>
        <w:noBreakHyphen/>
        <w:t>35</w:t>
      </w:r>
      <w:r w:rsidRPr="00062DD3">
        <w:rPr>
          <w:rtl/>
          <w:lang w:bidi="ar-EG"/>
        </w:rPr>
        <w:t xml:space="preserve"> مليون دولار أمريكي </w:t>
      </w:r>
      <w:r w:rsidRPr="0033109A">
        <w:rPr>
          <w:rFonts w:hint="cs"/>
          <w:rtl/>
          <w:lang w:bidi="ar-EG"/>
        </w:rPr>
        <w:t>ك</w:t>
      </w:r>
      <w:r w:rsidRPr="00062DD3">
        <w:rPr>
          <w:rtl/>
          <w:lang w:bidi="ar-EG"/>
        </w:rPr>
        <w:t xml:space="preserve">هبة لمعهد. </w:t>
      </w:r>
      <w:r w:rsidRPr="0033109A">
        <w:rPr>
          <w:rFonts w:hint="cs"/>
          <w:rtl/>
          <w:lang w:bidi="ar-EG"/>
        </w:rPr>
        <w:t>ولكن</w:t>
      </w:r>
      <w:r w:rsidRPr="00062DD3">
        <w:rPr>
          <w:rtl/>
          <w:lang w:bidi="ar-EG"/>
        </w:rPr>
        <w:t xml:space="preserve"> هذا لا يدر </w:t>
      </w:r>
      <w:r w:rsidRPr="00062DD3">
        <w:rPr>
          <w:rFonts w:hint="eastAsia"/>
          <w:rtl/>
          <w:lang w:bidi="ar-EG"/>
        </w:rPr>
        <w:t>إلا</w:t>
      </w:r>
      <w:r w:rsidRPr="00062DD3">
        <w:rPr>
          <w:rtl/>
          <w:lang w:bidi="ar-EG"/>
        </w:rPr>
        <w:t xml:space="preserve"> دخلاً يتراوح بين مليون ومليون</w:t>
      </w:r>
      <w:r w:rsidRPr="0033109A">
        <w:rPr>
          <w:rFonts w:hint="cs"/>
          <w:rtl/>
          <w:lang w:bidi="ar-EG"/>
        </w:rPr>
        <w:t>ي</w:t>
      </w:r>
      <w:r w:rsidRPr="00062DD3">
        <w:rPr>
          <w:rtl/>
          <w:lang w:bidi="ar-EG"/>
        </w:rPr>
        <w:t xml:space="preserve"> دولار أمريكي سنوياً، وهو</w:t>
      </w:r>
      <w:r>
        <w:rPr>
          <w:rFonts w:hint="cs"/>
          <w:rtl/>
          <w:lang w:bidi="ar-EG"/>
        </w:rPr>
        <w:t> </w:t>
      </w:r>
      <w:r w:rsidRPr="00062DD3">
        <w:rPr>
          <w:rtl/>
          <w:lang w:bidi="ar-EG"/>
        </w:rPr>
        <w:t>ما</w:t>
      </w:r>
      <w:r>
        <w:rPr>
          <w:rFonts w:hint="eastAsia"/>
          <w:rtl/>
          <w:lang w:bidi="ar-EG"/>
        </w:rPr>
        <w:t> </w:t>
      </w:r>
      <w:r w:rsidRPr="0033109A">
        <w:rPr>
          <w:rFonts w:hint="cs"/>
          <w:rtl/>
          <w:lang w:bidi="ar-EG"/>
        </w:rPr>
        <w:t>لا</w:t>
      </w:r>
      <w:r>
        <w:rPr>
          <w:rFonts w:hint="cs"/>
          <w:rtl/>
          <w:lang w:bidi="ar-EG"/>
        </w:rPr>
        <w:t> </w:t>
      </w:r>
      <w:r w:rsidRPr="00062DD3">
        <w:rPr>
          <w:rtl/>
          <w:lang w:bidi="ar-EG"/>
        </w:rPr>
        <w:t xml:space="preserve">يكفي </w:t>
      </w:r>
      <w:r w:rsidRPr="0033109A">
        <w:rPr>
          <w:rFonts w:hint="cs"/>
          <w:rtl/>
          <w:lang w:bidi="ar-EG"/>
        </w:rPr>
        <w:t>إلا</w:t>
      </w:r>
      <w:r w:rsidRPr="00062DD3">
        <w:rPr>
          <w:rtl/>
          <w:lang w:bidi="ar-EG"/>
        </w:rPr>
        <w:t xml:space="preserve"> لتوظيف حوالي 7-8 موظفين أساسيين.</w:t>
      </w:r>
      <w:r w:rsidRPr="0033109A">
        <w:rPr>
          <w:rFonts w:hint="cs"/>
          <w:rtl/>
          <w:lang w:bidi="ar-EG"/>
        </w:rPr>
        <w:t xml:space="preserve"> و</w:t>
      </w:r>
      <w:r w:rsidRPr="00062DD3">
        <w:rPr>
          <w:rtl/>
          <w:lang w:bidi="ar-EG"/>
        </w:rPr>
        <w:t xml:space="preserve">بالإضافة إلى الرواتب وتكاليف التشغيل، تقتضي الضرورة أيضاً العثور على تمويل لمبنى مادي للمعهد، والذي يحتاج عادةً </w:t>
      </w:r>
      <w:r w:rsidRPr="0033109A">
        <w:rPr>
          <w:rFonts w:hint="cs"/>
          <w:rtl/>
          <w:lang w:bidi="ar-EG"/>
        </w:rPr>
        <w:t>أن</w:t>
      </w:r>
      <w:r w:rsidRPr="00062DD3">
        <w:rPr>
          <w:rtl/>
          <w:lang w:bidi="ar-EG"/>
        </w:rPr>
        <w:t xml:space="preserve"> تقدمه الحكومة المضيفة.</w:t>
      </w:r>
      <w:r w:rsidRPr="0033109A">
        <w:rPr>
          <w:rFonts w:hint="cs"/>
          <w:rtl/>
          <w:lang w:bidi="ar-EG"/>
        </w:rPr>
        <w:t xml:space="preserve"> وثمة </w:t>
      </w:r>
      <w:r w:rsidRPr="00062DD3">
        <w:rPr>
          <w:rtl/>
          <w:lang w:bidi="ar-EG"/>
        </w:rPr>
        <w:t>جا</w:t>
      </w:r>
      <w:r w:rsidRPr="00062DD3">
        <w:rPr>
          <w:rFonts w:hint="eastAsia"/>
          <w:rtl/>
          <w:lang w:bidi="ar-EG"/>
        </w:rPr>
        <w:t>نب</w:t>
      </w:r>
      <w:r w:rsidRPr="00062DD3">
        <w:rPr>
          <w:rtl/>
          <w:lang w:bidi="ar-EG"/>
        </w:rPr>
        <w:t xml:space="preserve"> آخر مثير للاهتمام في</w:t>
      </w:r>
      <w:r>
        <w:rPr>
          <w:rFonts w:hint="cs"/>
          <w:rtl/>
          <w:lang w:bidi="ar-EG"/>
        </w:rPr>
        <w:t> </w:t>
      </w:r>
      <w:r w:rsidRPr="00062DD3">
        <w:rPr>
          <w:rtl/>
          <w:lang w:bidi="ar-EG"/>
        </w:rPr>
        <w:t xml:space="preserve">جامعة الأمم المتحدة </w:t>
      </w:r>
      <w:r w:rsidRPr="0033109A">
        <w:rPr>
          <w:rFonts w:hint="cs"/>
          <w:rtl/>
          <w:lang w:bidi="ar-EG"/>
        </w:rPr>
        <w:t>و</w:t>
      </w:r>
      <w:r w:rsidRPr="00062DD3">
        <w:rPr>
          <w:rtl/>
          <w:lang w:bidi="ar-EG"/>
        </w:rPr>
        <w:t xml:space="preserve">هو تنوع الطرق التي تعمل بها المجالس الاستشارية المختلفة، لأنها في الواقع استشارية </w:t>
      </w:r>
      <w:r w:rsidRPr="0033109A">
        <w:rPr>
          <w:rFonts w:hint="cs"/>
          <w:rtl/>
          <w:lang w:bidi="ar-EG"/>
        </w:rPr>
        <w:t>حصراً</w:t>
      </w:r>
      <w:r w:rsidRPr="00062DD3">
        <w:rPr>
          <w:rtl/>
          <w:lang w:bidi="ar-EG"/>
        </w:rPr>
        <w:t xml:space="preserve"> وليس لها أي</w:t>
      </w:r>
      <w:r>
        <w:rPr>
          <w:rFonts w:hint="cs"/>
          <w:rtl/>
          <w:lang w:bidi="ar-EG"/>
        </w:rPr>
        <w:t> </w:t>
      </w:r>
      <w:r w:rsidRPr="00062DD3">
        <w:rPr>
          <w:rtl/>
          <w:lang w:bidi="ar-EG"/>
        </w:rPr>
        <w:t>سلطة على مسائل مثل التمويل.</w:t>
      </w:r>
      <w:r w:rsidRPr="006A3454">
        <w:rPr>
          <w:rFonts w:hint="cs"/>
          <w:rtl/>
          <w:lang w:bidi="ar-EG"/>
        </w:rPr>
        <w:t xml:space="preserve"> و</w:t>
      </w:r>
      <w:r w:rsidRPr="00062DD3">
        <w:rPr>
          <w:rtl/>
          <w:lang w:bidi="ar-EG"/>
        </w:rPr>
        <w:t>على النحو المذكور أعلاه، يقدم المديرون تقاريرهم إلى رئيس الجامعة وليس إلى رئيس مجلسهم الا</w:t>
      </w:r>
      <w:r w:rsidRPr="00062DD3">
        <w:rPr>
          <w:rFonts w:hint="eastAsia"/>
          <w:rtl/>
          <w:lang w:bidi="ar-EG"/>
        </w:rPr>
        <w:t>ستشاري</w:t>
      </w:r>
      <w:r w:rsidRPr="00062DD3">
        <w:rPr>
          <w:rtl/>
          <w:lang w:bidi="ar-EG"/>
        </w:rPr>
        <w:t>، ولذلك فمن الأهمية بمكان لنجاح المعهد أن يحافظ المديرون والرؤساء ورئيس الجامعة على قنوات اتصال واتفاق فعالة ومفتوحة.</w:t>
      </w:r>
      <w:r w:rsidRPr="006A3454">
        <w:rPr>
          <w:rFonts w:hint="cs"/>
          <w:rtl/>
          <w:lang w:bidi="ar-EG"/>
        </w:rPr>
        <w:t xml:space="preserve"> و</w:t>
      </w:r>
      <w:r w:rsidRPr="00062DD3">
        <w:rPr>
          <w:rtl/>
          <w:lang w:bidi="ar-EG"/>
        </w:rPr>
        <w:t xml:space="preserve">عندما </w:t>
      </w:r>
      <w:r w:rsidRPr="006A3454">
        <w:rPr>
          <w:rFonts w:hint="cs"/>
          <w:rtl/>
          <w:lang w:bidi="ar-EG"/>
        </w:rPr>
        <w:t>يسير ذلك على ما يرام</w:t>
      </w:r>
      <w:r w:rsidRPr="00062DD3">
        <w:rPr>
          <w:rtl/>
          <w:lang w:bidi="ar-EG"/>
        </w:rPr>
        <w:t xml:space="preserve">، يمكن أن يكون فعالاً للغاية، ولكن يمكن أن </w:t>
      </w:r>
      <w:r w:rsidRPr="006A3454">
        <w:rPr>
          <w:rFonts w:hint="cs"/>
          <w:rtl/>
          <w:lang w:bidi="ar-EG"/>
        </w:rPr>
        <w:t>تصعب</w:t>
      </w:r>
      <w:r w:rsidRPr="00062DD3">
        <w:rPr>
          <w:rtl/>
          <w:lang w:bidi="ar-EG"/>
        </w:rPr>
        <w:t xml:space="preserve"> هياكل </w:t>
      </w:r>
      <w:r w:rsidRPr="006A3454">
        <w:rPr>
          <w:rFonts w:hint="cs"/>
          <w:rtl/>
          <w:lang w:bidi="ar-EG"/>
        </w:rPr>
        <w:t>الإدارة</w:t>
      </w:r>
      <w:r w:rsidRPr="00062DD3">
        <w:rPr>
          <w:rtl/>
          <w:lang w:bidi="ar-EG"/>
        </w:rPr>
        <w:t xml:space="preserve"> هذه أيضاً، كما </w:t>
      </w:r>
      <w:r w:rsidRPr="006A3454">
        <w:rPr>
          <w:rFonts w:hint="cs"/>
          <w:rtl/>
          <w:lang w:bidi="ar-EG"/>
        </w:rPr>
        <w:t>يرد بحثه</w:t>
      </w:r>
      <w:r w:rsidRPr="00062DD3">
        <w:rPr>
          <w:rtl/>
          <w:lang w:bidi="ar-EG"/>
        </w:rPr>
        <w:t xml:space="preserve"> بمزيد من التفصيل </w:t>
      </w:r>
      <w:r w:rsidRPr="00062DD3">
        <w:rPr>
          <w:rFonts w:hint="eastAsia"/>
          <w:rtl/>
          <w:lang w:bidi="ar-EG"/>
        </w:rPr>
        <w:t>أدناه</w:t>
      </w:r>
      <w:r w:rsidRPr="00062DD3">
        <w:rPr>
          <w:rtl/>
          <w:lang w:bidi="ar-EG"/>
        </w:rPr>
        <w:t xml:space="preserve"> في سياقات أخرى.</w:t>
      </w:r>
    </w:p>
    <w:p w14:paraId="6FEA0C01" w14:textId="77777777" w:rsidR="007E0DB0" w:rsidRPr="00CD08CB" w:rsidRDefault="007E0DB0" w:rsidP="007E0DB0">
      <w:pPr>
        <w:pStyle w:val="Heading3"/>
        <w:rPr>
          <w:rtl/>
          <w:lang w:bidi="ar-EG"/>
        </w:rPr>
      </w:pPr>
      <w:r w:rsidRPr="00CD08CB">
        <w:rPr>
          <w:rFonts w:hint="eastAsia"/>
          <w:rtl/>
          <w:lang w:bidi="ar-EG"/>
        </w:rPr>
        <w:t>معاهد</w:t>
      </w:r>
      <w:r w:rsidRPr="00CD08CB">
        <w:rPr>
          <w:rtl/>
          <w:lang w:bidi="ar-EG"/>
        </w:rPr>
        <w:t xml:space="preserve"> اليونسكو</w:t>
      </w:r>
    </w:p>
    <w:p w14:paraId="00DB6293" w14:textId="77777777" w:rsidR="007E0DB0" w:rsidRDefault="007E0DB0" w:rsidP="007E0DB0">
      <w:pPr>
        <w:keepNext/>
        <w:keepLines/>
        <w:rPr>
          <w:rtl/>
          <w:lang w:bidi="ar-EG"/>
        </w:rPr>
      </w:pPr>
      <w:r>
        <w:rPr>
          <w:lang w:bidi="ar-EG"/>
        </w:rPr>
        <w:t>105</w:t>
      </w:r>
      <w:r w:rsidRPr="00CD08CB">
        <w:rPr>
          <w:rtl/>
          <w:lang w:bidi="ar-EG"/>
        </w:rPr>
        <w:tab/>
        <w:t>لليونسكو أحد أشمل هياكل المعاهد ضمن منظومة الأمم المتحدة، حيث يضم 11 معهداً من الفئة 1 و81 من</w:t>
      </w:r>
      <w:r>
        <w:rPr>
          <w:rFonts w:hint="cs"/>
          <w:rtl/>
          <w:lang w:bidi="ar-EG"/>
        </w:rPr>
        <w:t> </w:t>
      </w:r>
      <w:r w:rsidRPr="00CD08CB">
        <w:rPr>
          <w:rtl/>
          <w:lang w:bidi="ar-EG"/>
        </w:rPr>
        <w:t>المعاهد والمراكز من الفئة 2.</w:t>
      </w:r>
      <w:r w:rsidRPr="00334C64">
        <w:rPr>
          <w:rStyle w:val="FootnoteReference"/>
          <w:rtl/>
        </w:rPr>
        <w:footnoteReference w:id="143"/>
      </w:r>
      <w:r w:rsidRPr="00CD08CB">
        <w:rPr>
          <w:rFonts w:hint="cs"/>
          <w:rtl/>
          <w:lang w:bidi="ar-EG"/>
        </w:rPr>
        <w:t xml:space="preserve"> وهي</w:t>
      </w:r>
      <w:r w:rsidRPr="00CD08CB">
        <w:rPr>
          <w:rtl/>
          <w:lang w:bidi="ar-EG"/>
        </w:rPr>
        <w:t xml:space="preserve"> تدير</w:t>
      </w:r>
      <w:r w:rsidRPr="00CD08CB">
        <w:rPr>
          <w:rFonts w:hint="cs"/>
          <w:rtl/>
          <w:lang w:bidi="ar-EG"/>
        </w:rPr>
        <w:t xml:space="preserve"> كذلك</w:t>
      </w:r>
      <w:r w:rsidRPr="00CD08CB">
        <w:rPr>
          <w:rtl/>
          <w:lang w:bidi="ar-EG"/>
        </w:rPr>
        <w:t xml:space="preserve"> برنامجاً مكثفاً للتعاون مع الجامعات </w:t>
      </w:r>
      <w:r w:rsidRPr="00CD08CB">
        <w:rPr>
          <w:rFonts w:hint="cs"/>
          <w:rtl/>
          <w:lang w:bidi="ar-EG"/>
        </w:rPr>
        <w:t>يوجَّه</w:t>
      </w:r>
      <w:r w:rsidRPr="00CD08CB">
        <w:rPr>
          <w:rtl/>
          <w:lang w:bidi="ar-EG"/>
        </w:rPr>
        <w:t xml:space="preserve"> من خلال </w:t>
      </w:r>
      <w:r w:rsidRPr="00CD08CB">
        <w:rPr>
          <w:rFonts w:hint="cs"/>
          <w:rtl/>
          <w:lang w:bidi="ar-EG"/>
        </w:rPr>
        <w:t xml:space="preserve">رؤساء </w:t>
      </w:r>
      <w:r w:rsidRPr="00CD08CB">
        <w:rPr>
          <w:rtl/>
          <w:lang w:bidi="ar-EG"/>
        </w:rPr>
        <w:t xml:space="preserve">برنامج </w:t>
      </w:r>
      <w:r w:rsidRPr="00CD08CB">
        <w:rPr>
          <w:lang w:bidi="ar-EG"/>
        </w:rPr>
        <w:t>UNITWIN/UNESCO</w:t>
      </w:r>
      <w:r w:rsidRPr="00CD08CB">
        <w:rPr>
          <w:rFonts w:hint="cs"/>
          <w:rtl/>
          <w:lang w:bidi="ar-EG"/>
        </w:rPr>
        <w:t xml:space="preserve"> </w:t>
      </w:r>
      <w:r w:rsidRPr="00CD08CB">
        <w:rPr>
          <w:rtl/>
          <w:lang w:bidi="ar-EG"/>
        </w:rPr>
        <w:t xml:space="preserve">الذي يضم حالياً أكثر من 830 كرسياً لليونسكو وبرامج </w:t>
      </w:r>
      <w:r w:rsidRPr="00CD08CB">
        <w:rPr>
          <w:rtl/>
        </w:rPr>
        <w:t>التوأمة والتواصل بين الجامعات</w:t>
      </w:r>
      <w:r>
        <w:rPr>
          <w:rFonts w:hint="cs"/>
          <w:rtl/>
        </w:rPr>
        <w:t xml:space="preserve"> </w:t>
      </w:r>
      <w:r w:rsidRPr="00CD08CB">
        <w:rPr>
          <w:lang w:bidi="ar-EG"/>
        </w:rPr>
        <w:t>(UNITWIN)</w:t>
      </w:r>
      <w:r w:rsidRPr="00CD08CB">
        <w:rPr>
          <w:rtl/>
          <w:lang w:bidi="ar-EG"/>
        </w:rPr>
        <w:t xml:space="preserve"> </w:t>
      </w:r>
      <w:r w:rsidRPr="00CD08CB">
        <w:rPr>
          <w:rFonts w:hint="cs"/>
          <w:rtl/>
          <w:lang w:bidi="ar-EG"/>
        </w:rPr>
        <w:t>ال</w:t>
      </w:r>
      <w:r w:rsidRPr="00CD08CB">
        <w:rPr>
          <w:rtl/>
          <w:lang w:bidi="ar-EG"/>
        </w:rPr>
        <w:t>تعاون</w:t>
      </w:r>
      <w:r w:rsidRPr="00CD08CB">
        <w:rPr>
          <w:rFonts w:hint="cs"/>
          <w:rtl/>
          <w:lang w:bidi="ar-EG"/>
        </w:rPr>
        <w:t>ي</w:t>
      </w:r>
      <w:r w:rsidRPr="00CD08CB">
        <w:rPr>
          <w:rtl/>
          <w:lang w:bidi="ar-EG"/>
        </w:rPr>
        <w:t xml:space="preserve"> في أكثر من 110 دولة عضو في اليونسكو.</w:t>
      </w:r>
      <w:r w:rsidRPr="00334C64">
        <w:rPr>
          <w:rStyle w:val="FootnoteReference"/>
          <w:rtl/>
        </w:rPr>
        <w:footnoteReference w:id="144"/>
      </w:r>
    </w:p>
    <w:p w14:paraId="7B615D91" w14:textId="77777777" w:rsidR="007E0DB0" w:rsidRPr="00C26496" w:rsidRDefault="007E0DB0" w:rsidP="007E0DB0">
      <w:pPr>
        <w:rPr>
          <w:spacing w:val="-2"/>
          <w:rtl/>
          <w:lang w:bidi="ar-EG"/>
        </w:rPr>
      </w:pPr>
      <w:r w:rsidRPr="00C26496">
        <w:rPr>
          <w:spacing w:val="-2"/>
          <w:lang w:bidi="ar-EG"/>
        </w:rPr>
        <w:t>106</w:t>
      </w:r>
      <w:r w:rsidRPr="00C26496">
        <w:rPr>
          <w:spacing w:val="-2"/>
          <w:rtl/>
          <w:lang w:bidi="ar-EG"/>
        </w:rPr>
        <w:tab/>
        <w:t>إن معاهد اليونسكو متنوعة ومعقدة في هياكل إدارتها ومجالات نشاطها، ويعتمد ذلك جزئياً على الهياكل السائدة في</w:t>
      </w:r>
      <w:r w:rsidRPr="00C26496">
        <w:rPr>
          <w:rFonts w:hint="cs"/>
          <w:spacing w:val="-2"/>
          <w:rtl/>
          <w:lang w:bidi="ar-EG"/>
        </w:rPr>
        <w:t> </w:t>
      </w:r>
      <w:r w:rsidRPr="00C26496">
        <w:rPr>
          <w:spacing w:val="-2"/>
          <w:rtl/>
          <w:lang w:bidi="ar-EG"/>
        </w:rPr>
        <w:t>وقت إنشائها.</w:t>
      </w:r>
      <w:r w:rsidRPr="00C26496">
        <w:rPr>
          <w:rFonts w:hint="cs"/>
          <w:spacing w:val="-2"/>
          <w:rtl/>
          <w:lang w:bidi="ar-EG"/>
        </w:rPr>
        <w:t xml:space="preserve"> ولكن</w:t>
      </w:r>
      <w:r w:rsidRPr="00C26496">
        <w:rPr>
          <w:spacing w:val="-2"/>
          <w:rtl/>
          <w:lang w:bidi="ar-EG"/>
        </w:rPr>
        <w:t xml:space="preserve"> بعبارات عامة، بلغ إجمالي الميزانية التشغيلية في فترة السنتين 2018-2019 لمعاهد</w:t>
      </w:r>
      <w:r w:rsidRPr="00C26496">
        <w:rPr>
          <w:rFonts w:hint="cs"/>
          <w:spacing w:val="-2"/>
          <w:rtl/>
          <w:lang w:bidi="ar-EG"/>
        </w:rPr>
        <w:t>ها</w:t>
      </w:r>
      <w:r w:rsidRPr="00C26496">
        <w:rPr>
          <w:spacing w:val="-2"/>
          <w:rtl/>
          <w:lang w:bidi="ar-EG"/>
        </w:rPr>
        <w:t xml:space="preserve"> التعليم</w:t>
      </w:r>
      <w:r w:rsidRPr="00C26496">
        <w:rPr>
          <w:rFonts w:hint="cs"/>
          <w:spacing w:val="-2"/>
          <w:rtl/>
          <w:lang w:bidi="ar-EG"/>
        </w:rPr>
        <w:t>ية</w:t>
      </w:r>
      <w:r w:rsidRPr="00C26496">
        <w:rPr>
          <w:spacing w:val="-2"/>
          <w:rtl/>
          <w:lang w:bidi="ar-EG"/>
        </w:rPr>
        <w:t xml:space="preserve"> السبعة </w:t>
      </w:r>
      <w:r w:rsidRPr="00C26496">
        <w:rPr>
          <w:spacing w:val="-2"/>
          <w:lang w:bidi="ar-EG"/>
        </w:rPr>
        <w:t>75,8</w:t>
      </w:r>
      <w:r w:rsidRPr="00C26496">
        <w:rPr>
          <w:spacing w:val="-2"/>
          <w:rtl/>
          <w:lang w:bidi="ar-EG"/>
        </w:rPr>
        <w:t xml:space="preserve"> مليون دولار أمريكي، و</w:t>
      </w:r>
      <w:r w:rsidRPr="00C26496">
        <w:rPr>
          <w:rFonts w:hint="cs"/>
          <w:spacing w:val="-2"/>
          <w:rtl/>
        </w:rPr>
        <w:t>ل</w:t>
      </w:r>
      <w:r w:rsidRPr="00C26496">
        <w:rPr>
          <w:spacing w:val="-2"/>
          <w:rtl/>
        </w:rPr>
        <w:t>لمركز الدولي للفيزياء النظرية</w:t>
      </w:r>
      <w:r w:rsidRPr="00C26496">
        <w:rPr>
          <w:rFonts w:hint="cs"/>
          <w:spacing w:val="-2"/>
          <w:rtl/>
        </w:rPr>
        <w:t xml:space="preserve"> (</w:t>
      </w:r>
      <w:r w:rsidRPr="00C26496">
        <w:rPr>
          <w:spacing w:val="-2"/>
          <w:lang w:bidi="ar-EG"/>
        </w:rPr>
        <w:t>ICTP</w:t>
      </w:r>
      <w:r w:rsidRPr="00C26496">
        <w:rPr>
          <w:rFonts w:hint="cs"/>
          <w:spacing w:val="-2"/>
          <w:rtl/>
        </w:rPr>
        <w:t>)</w:t>
      </w:r>
      <w:r w:rsidRPr="00C26496">
        <w:rPr>
          <w:spacing w:val="-2"/>
          <w:rtl/>
          <w:lang w:bidi="ar-EG"/>
        </w:rPr>
        <w:t xml:space="preserve"> </w:t>
      </w:r>
      <w:r w:rsidRPr="00C26496">
        <w:rPr>
          <w:spacing w:val="-2"/>
          <w:lang w:bidi="ar-EG"/>
        </w:rPr>
        <w:t>54,8</w:t>
      </w:r>
      <w:r w:rsidRPr="00C26496">
        <w:rPr>
          <w:spacing w:val="-2"/>
          <w:rtl/>
          <w:lang w:bidi="ar-EG"/>
        </w:rPr>
        <w:t xml:space="preserve"> مليون دولار أمريكي، </w:t>
      </w:r>
      <w:r w:rsidRPr="00C26496">
        <w:rPr>
          <w:rFonts w:hint="cs"/>
          <w:spacing w:val="-2"/>
          <w:rtl/>
          <w:lang w:bidi="ar-EG"/>
        </w:rPr>
        <w:t>و</w:t>
      </w:r>
      <w:r w:rsidRPr="00C26496">
        <w:rPr>
          <w:spacing w:val="-2"/>
          <w:rtl/>
          <w:lang w:bidi="ar-EG"/>
        </w:rPr>
        <w:t>لمعهد اليونسكو للإحصاء</w:t>
      </w:r>
      <w:r w:rsidRPr="00C26496">
        <w:rPr>
          <w:rFonts w:hint="cs"/>
          <w:spacing w:val="-2"/>
          <w:rtl/>
          <w:lang w:bidi="ar-EG"/>
        </w:rPr>
        <w:t xml:space="preserve"> (</w:t>
      </w:r>
      <w:r w:rsidRPr="00C26496">
        <w:rPr>
          <w:spacing w:val="-2"/>
          <w:lang w:bidi="ar-EG"/>
        </w:rPr>
        <w:t>UIS</w:t>
      </w:r>
      <w:r w:rsidRPr="00C26496">
        <w:rPr>
          <w:rFonts w:hint="cs"/>
          <w:spacing w:val="-2"/>
          <w:rtl/>
          <w:lang w:bidi="ar-EG"/>
        </w:rPr>
        <w:t>)</w:t>
      </w:r>
      <w:r w:rsidRPr="00C26496">
        <w:rPr>
          <w:spacing w:val="-2"/>
          <w:rtl/>
          <w:lang w:bidi="ar-EG"/>
        </w:rPr>
        <w:t xml:space="preserve"> </w:t>
      </w:r>
      <w:r w:rsidRPr="00C26496">
        <w:rPr>
          <w:spacing w:val="-2"/>
          <w:lang w:bidi="ar-EG"/>
        </w:rPr>
        <w:t>22,0</w:t>
      </w:r>
      <w:r w:rsidRPr="00C26496">
        <w:rPr>
          <w:spacing w:val="-2"/>
          <w:rtl/>
          <w:lang w:bidi="ar-EG"/>
        </w:rPr>
        <w:t xml:space="preserve"> مليون دولار أمريكي (على أساس ميزانية مخصصة قدرها </w:t>
      </w:r>
      <w:r w:rsidRPr="00C26496">
        <w:rPr>
          <w:spacing w:val="-2"/>
          <w:lang w:bidi="ar-EG"/>
        </w:rPr>
        <w:t>595,2</w:t>
      </w:r>
      <w:r w:rsidRPr="00C26496">
        <w:rPr>
          <w:spacing w:val="-2"/>
          <w:rtl/>
          <w:lang w:bidi="ar-EG"/>
        </w:rPr>
        <w:t xml:space="preserve"> مليون دولار أمريكي</w:t>
      </w:r>
      <w:r w:rsidRPr="00C26496">
        <w:rPr>
          <w:rStyle w:val="FootnoteReference"/>
          <w:spacing w:val="-2"/>
          <w:rtl/>
          <w:lang w:bidi="ar-EG"/>
        </w:rPr>
        <w:footnoteReference w:id="145"/>
      </w:r>
      <w:r w:rsidRPr="00C26496">
        <w:rPr>
          <w:rFonts w:hint="cs"/>
          <w:spacing w:val="-2"/>
          <w:rtl/>
          <w:lang w:bidi="ar-EG"/>
        </w:rPr>
        <w:t>).</w:t>
      </w:r>
      <w:r w:rsidRPr="00C26496">
        <w:rPr>
          <w:rStyle w:val="FootnoteReference"/>
          <w:spacing w:val="-2"/>
          <w:rtl/>
          <w:lang w:bidi="ar-EG"/>
        </w:rPr>
        <w:footnoteReference w:id="146"/>
      </w:r>
      <w:r w:rsidRPr="00C26496">
        <w:rPr>
          <w:rFonts w:hint="cs"/>
          <w:spacing w:val="-2"/>
          <w:rtl/>
          <w:lang w:bidi="ar-EG"/>
        </w:rPr>
        <w:t xml:space="preserve"> </w:t>
      </w:r>
      <w:r w:rsidRPr="00C26496">
        <w:rPr>
          <w:spacing w:val="-2"/>
          <w:rtl/>
          <w:lang w:bidi="ar-EG"/>
        </w:rPr>
        <w:t>وهذا يؤكد التكلفة الباهظة لتشغيل المعاهد كاملة الأهلية.</w:t>
      </w:r>
      <w:r w:rsidRPr="00C26496">
        <w:rPr>
          <w:rFonts w:hint="cs"/>
          <w:spacing w:val="-2"/>
          <w:rtl/>
          <w:lang w:bidi="ar-EG"/>
        </w:rPr>
        <w:t xml:space="preserve"> و</w:t>
      </w:r>
      <w:r w:rsidRPr="00C26496">
        <w:rPr>
          <w:spacing w:val="-2"/>
          <w:rtl/>
          <w:lang w:bidi="ar-EG"/>
        </w:rPr>
        <w:t>على العديد من المعاهد</w:t>
      </w:r>
      <w:r w:rsidRPr="00C26496">
        <w:rPr>
          <w:rFonts w:hint="cs"/>
          <w:spacing w:val="-2"/>
          <w:rtl/>
          <w:lang w:bidi="ar-EG"/>
        </w:rPr>
        <w:t xml:space="preserve"> أيضاً</w:t>
      </w:r>
      <w:r w:rsidRPr="00C26496">
        <w:rPr>
          <w:spacing w:val="-2"/>
          <w:rtl/>
          <w:lang w:bidi="ar-EG"/>
        </w:rPr>
        <w:t xml:space="preserve"> أن تكسب مبالغ كبيرة من الموارد الخا</w:t>
      </w:r>
      <w:r w:rsidRPr="00C26496">
        <w:rPr>
          <w:rFonts w:hint="eastAsia"/>
          <w:spacing w:val="-2"/>
          <w:rtl/>
          <w:lang w:bidi="ar-EG"/>
        </w:rPr>
        <w:t>رجة</w:t>
      </w:r>
      <w:r w:rsidRPr="00C26496">
        <w:rPr>
          <w:spacing w:val="-2"/>
          <w:rtl/>
          <w:lang w:bidi="ar-EG"/>
        </w:rPr>
        <w:t xml:space="preserve"> عن الميزانية </w:t>
      </w:r>
      <w:r w:rsidRPr="00C26496">
        <w:rPr>
          <w:rFonts w:hint="cs"/>
          <w:spacing w:val="-2"/>
          <w:rtl/>
          <w:lang w:bidi="ar-EG"/>
        </w:rPr>
        <w:t>لإنجاز</w:t>
      </w:r>
      <w:r w:rsidRPr="00C26496">
        <w:rPr>
          <w:spacing w:val="-2"/>
          <w:rtl/>
          <w:lang w:bidi="ar-EG"/>
        </w:rPr>
        <w:t xml:space="preserve"> جداول أعمالها ومهامها.</w:t>
      </w:r>
      <w:r w:rsidRPr="00C26496">
        <w:rPr>
          <w:rFonts w:hint="cs"/>
          <w:spacing w:val="-2"/>
          <w:rtl/>
          <w:lang w:bidi="ar-EG"/>
        </w:rPr>
        <w:t xml:space="preserve"> </w:t>
      </w:r>
      <w:r w:rsidRPr="00C26496">
        <w:rPr>
          <w:spacing w:val="-2"/>
          <w:rtl/>
          <w:lang w:bidi="ar-EG"/>
        </w:rPr>
        <w:t>وهكذا، في معهد مثل</w:t>
      </w:r>
      <w:r w:rsidRPr="00C26496">
        <w:rPr>
          <w:rFonts w:hint="cs"/>
          <w:spacing w:val="-2"/>
          <w:rtl/>
          <w:lang w:bidi="ar-EG"/>
        </w:rPr>
        <w:t xml:space="preserve"> </w:t>
      </w:r>
      <w:r w:rsidRPr="00C26496">
        <w:rPr>
          <w:spacing w:val="-2"/>
          <w:rtl/>
          <w:lang w:bidi="ar-EG"/>
        </w:rPr>
        <w:t xml:space="preserve">معهد اليونسكو للتعلّم مدى الحياة </w:t>
      </w:r>
      <w:r w:rsidRPr="00C26496">
        <w:rPr>
          <w:rFonts w:hint="cs"/>
          <w:spacing w:val="-2"/>
          <w:rtl/>
          <w:lang w:bidi="ar-EG"/>
        </w:rPr>
        <w:t>(</w:t>
      </w:r>
      <w:r w:rsidRPr="00C26496">
        <w:rPr>
          <w:spacing w:val="-2"/>
          <w:lang w:val="fr-FR" w:bidi="ar-EG"/>
        </w:rPr>
        <w:t>IUL</w:t>
      </w:r>
      <w:r w:rsidRPr="00C26496">
        <w:rPr>
          <w:rFonts w:hint="cs"/>
          <w:spacing w:val="-2"/>
          <w:rtl/>
          <w:lang w:bidi="ar-EG"/>
        </w:rPr>
        <w:t>)</w:t>
      </w:r>
      <w:r w:rsidRPr="00C26496">
        <w:rPr>
          <w:spacing w:val="-2"/>
          <w:rtl/>
          <w:lang w:bidi="ar-EG"/>
        </w:rPr>
        <w:t>،</w:t>
      </w:r>
      <w:r w:rsidRPr="00C26496">
        <w:rPr>
          <w:rStyle w:val="FootnoteReference"/>
          <w:spacing w:val="-2"/>
          <w:rtl/>
          <w:lang w:bidi="ar-EG"/>
        </w:rPr>
        <w:footnoteReference w:id="147"/>
      </w:r>
      <w:r w:rsidRPr="00C26496">
        <w:rPr>
          <w:rFonts w:hint="cs"/>
          <w:spacing w:val="-2"/>
          <w:rtl/>
          <w:lang w:bidi="ar-EG"/>
        </w:rPr>
        <w:t xml:space="preserve"> لا</w:t>
      </w:r>
      <w:r w:rsidRPr="00C26496">
        <w:rPr>
          <w:spacing w:val="-2"/>
          <w:rtl/>
          <w:lang w:bidi="ar-EG"/>
        </w:rPr>
        <w:t xml:space="preserve"> </w:t>
      </w:r>
      <w:r w:rsidRPr="00C26496">
        <w:rPr>
          <w:rFonts w:hint="cs"/>
          <w:spacing w:val="-2"/>
          <w:rtl/>
          <w:lang w:bidi="ar-EG"/>
        </w:rPr>
        <w:t>تُ</w:t>
      </w:r>
      <w:r w:rsidRPr="00C26496">
        <w:rPr>
          <w:spacing w:val="-2"/>
          <w:rtl/>
          <w:lang w:bidi="ar-EG"/>
        </w:rPr>
        <w:t>دفع أجور</w:t>
      </w:r>
      <w:r w:rsidRPr="00C26496">
        <w:rPr>
          <w:rFonts w:hint="cs"/>
          <w:spacing w:val="-2"/>
          <w:rtl/>
          <w:lang w:bidi="ar-EG"/>
        </w:rPr>
        <w:t xml:space="preserve"> سوى</w:t>
      </w:r>
      <w:r w:rsidRPr="00C26496">
        <w:rPr>
          <w:spacing w:val="-2"/>
          <w:rtl/>
          <w:lang w:bidi="ar-EG"/>
        </w:rPr>
        <w:t xml:space="preserve"> حوالي 10% من إجمالي الموظفين البالغ عددهم 50 موظفاً كوظائف منتظمة في اليونسكو، </w:t>
      </w:r>
      <w:r w:rsidRPr="00C26496">
        <w:rPr>
          <w:rFonts w:hint="cs"/>
          <w:spacing w:val="-2"/>
          <w:rtl/>
          <w:lang w:bidi="ar-EG"/>
        </w:rPr>
        <w:t>وتُ</w:t>
      </w:r>
      <w:r w:rsidRPr="00C26496">
        <w:rPr>
          <w:spacing w:val="-2"/>
          <w:rtl/>
          <w:lang w:bidi="ar-EG"/>
        </w:rPr>
        <w:t xml:space="preserve">دفع رواتب الغالبية العظمى من مصادر أخرى. </w:t>
      </w:r>
      <w:r w:rsidRPr="00C26496">
        <w:rPr>
          <w:rFonts w:hint="cs"/>
          <w:spacing w:val="-2"/>
          <w:rtl/>
          <w:lang w:bidi="ar-EG"/>
        </w:rPr>
        <w:t>و</w:t>
      </w:r>
      <w:r w:rsidRPr="00C26496">
        <w:rPr>
          <w:spacing w:val="-2"/>
          <w:rtl/>
          <w:lang w:bidi="ar-EG"/>
        </w:rPr>
        <w:t>تعتبر ترتيبات تمويل معاهد اليونسكو معقدة، لكن معاهد الفئة 1 لديها تمويل أساسي من ميزانية اليونسكو المتفق عليها في</w:t>
      </w:r>
      <w:r w:rsidRPr="00C26496">
        <w:rPr>
          <w:rFonts w:hint="cs"/>
          <w:spacing w:val="-2"/>
          <w:rtl/>
          <w:lang w:bidi="ar-EG"/>
        </w:rPr>
        <w:t> </w:t>
      </w:r>
      <w:r w:rsidRPr="00C26496">
        <w:rPr>
          <w:spacing w:val="-2"/>
          <w:rtl/>
          <w:lang w:bidi="ar-EG"/>
        </w:rPr>
        <w:t>المؤتمر العام، ثم تسعى للحصول على مساهمات طوعية إضافية وتحاول أيضاً الحصول على تمويل مش</w:t>
      </w:r>
      <w:r w:rsidRPr="00C26496">
        <w:rPr>
          <w:rFonts w:hint="cs"/>
          <w:spacing w:val="-2"/>
          <w:rtl/>
          <w:lang w:bidi="ar-EG"/>
        </w:rPr>
        <w:t>ا</w:t>
      </w:r>
      <w:r w:rsidRPr="00C26496">
        <w:rPr>
          <w:spacing w:val="-2"/>
          <w:rtl/>
          <w:lang w:bidi="ar-EG"/>
        </w:rPr>
        <w:t>ر</w:t>
      </w:r>
      <w:r w:rsidRPr="00C26496">
        <w:rPr>
          <w:rFonts w:hint="cs"/>
          <w:spacing w:val="-2"/>
          <w:rtl/>
          <w:lang w:bidi="ar-EG"/>
        </w:rPr>
        <w:t>ي</w:t>
      </w:r>
      <w:r w:rsidRPr="00C26496">
        <w:rPr>
          <w:spacing w:val="-2"/>
          <w:rtl/>
          <w:lang w:bidi="ar-EG"/>
        </w:rPr>
        <w:t>ع من خارج الميزانية</w:t>
      </w:r>
      <w:r w:rsidRPr="00C26496">
        <w:rPr>
          <w:rFonts w:hint="cs"/>
          <w:spacing w:val="-2"/>
          <w:rtl/>
          <w:lang w:bidi="ar-EG"/>
        </w:rPr>
        <w:t>.</w:t>
      </w:r>
      <w:r w:rsidRPr="00C26496">
        <w:rPr>
          <w:rStyle w:val="FootnoteReference"/>
          <w:spacing w:val="-2"/>
          <w:rtl/>
          <w:lang w:bidi="ar-EG"/>
        </w:rPr>
        <w:footnoteReference w:id="148"/>
      </w:r>
    </w:p>
    <w:p w14:paraId="614F7E68" w14:textId="77777777" w:rsidR="007E0DB0" w:rsidRDefault="007E0DB0" w:rsidP="007E0DB0">
      <w:pPr>
        <w:rPr>
          <w:rtl/>
          <w:lang w:bidi="ar-EG"/>
        </w:rPr>
      </w:pPr>
      <w:r>
        <w:rPr>
          <w:lang w:bidi="ar-EG"/>
        </w:rPr>
        <w:lastRenderedPageBreak/>
        <w:t>107</w:t>
      </w:r>
      <w:r>
        <w:rPr>
          <w:rtl/>
          <w:lang w:bidi="ar-EG"/>
        </w:rPr>
        <w:tab/>
      </w:r>
      <w:r w:rsidRPr="00AE6A4A">
        <w:rPr>
          <w:rtl/>
          <w:lang w:bidi="ar-EG"/>
        </w:rPr>
        <w:t>وقد أُنشئت بعض معاهد اليونسكو كوسيلة يمكن من خلالها لدولة عضو معينة ترغب في المساهمة في</w:t>
      </w:r>
      <w:r>
        <w:rPr>
          <w:rFonts w:hint="cs"/>
          <w:rtl/>
          <w:lang w:bidi="ar-EG"/>
        </w:rPr>
        <w:t> </w:t>
      </w:r>
      <w:r w:rsidRPr="00AE6A4A">
        <w:rPr>
          <w:rtl/>
          <w:lang w:bidi="ar-EG"/>
        </w:rPr>
        <w:t>مهمة اليونسكو الواسعة أن تفعل ذلك من خلال التركيز على مجال معين من مجالات اهتمامها.</w:t>
      </w:r>
      <w:r>
        <w:rPr>
          <w:lang w:bidi="ar-EG"/>
        </w:rPr>
        <w:t xml:space="preserve"> </w:t>
      </w:r>
      <w:r w:rsidRPr="00347358">
        <w:rPr>
          <w:rFonts w:hint="cs"/>
          <w:rtl/>
          <w:lang w:bidi="ar-EG"/>
        </w:rPr>
        <w:t>ف</w:t>
      </w:r>
      <w:r w:rsidRPr="00AE6A4A">
        <w:rPr>
          <w:rtl/>
          <w:lang w:bidi="ar-EG"/>
        </w:rPr>
        <w:t xml:space="preserve">ألمانيا، على سبيل المثال، </w:t>
      </w:r>
      <w:r w:rsidRPr="00347358">
        <w:rPr>
          <w:rFonts w:hint="cs"/>
          <w:rtl/>
          <w:lang w:bidi="ar-EG"/>
        </w:rPr>
        <w:t>ب</w:t>
      </w:r>
      <w:r w:rsidRPr="00AE6A4A">
        <w:rPr>
          <w:rtl/>
          <w:lang w:bidi="ar-EG"/>
        </w:rPr>
        <w:t xml:space="preserve">اهتماماتها </w:t>
      </w:r>
      <w:r w:rsidRPr="00347358">
        <w:rPr>
          <w:rFonts w:hint="cs"/>
          <w:rtl/>
          <w:lang w:bidi="ar-EG"/>
        </w:rPr>
        <w:t>قديمة العهد</w:t>
      </w:r>
      <w:r w:rsidRPr="00AE6A4A">
        <w:rPr>
          <w:rtl/>
          <w:lang w:bidi="ar-EG"/>
        </w:rPr>
        <w:t xml:space="preserve"> في التدريب المهني والتعلم مدى الحياة، أنشأت معهداً من هذا القبيل في كل من هذه الموضوعات </w:t>
      </w:r>
      <w:r w:rsidRPr="00347358">
        <w:rPr>
          <w:rFonts w:hint="cs"/>
          <w:rtl/>
          <w:lang w:bidi="ar-EG"/>
        </w:rPr>
        <w:t xml:space="preserve">المحورية </w:t>
      </w:r>
      <w:r w:rsidRPr="00AE6A4A">
        <w:rPr>
          <w:rtl/>
          <w:lang w:bidi="ar-EG"/>
        </w:rPr>
        <w:t>في هامبورغ (</w:t>
      </w:r>
      <w:r w:rsidRPr="00AE6A4A">
        <w:rPr>
          <w:lang w:bidi="ar-EG"/>
        </w:rPr>
        <w:t>UIL</w:t>
      </w:r>
      <w:r w:rsidRPr="00AE6A4A">
        <w:rPr>
          <w:rtl/>
          <w:lang w:bidi="ar-EG"/>
        </w:rPr>
        <w:t>) وبون (</w:t>
      </w:r>
      <w:r w:rsidRPr="00AE6A4A">
        <w:rPr>
          <w:lang w:bidi="ar-EG"/>
        </w:rPr>
        <w:t>UNEVOC</w:t>
      </w:r>
      <w:r>
        <w:rPr>
          <w:rStyle w:val="FootnoteReference"/>
          <w:rtl/>
          <w:lang w:bidi="ar-EG"/>
        </w:rPr>
        <w:footnoteReference w:id="149"/>
      </w:r>
      <w:r>
        <w:rPr>
          <w:rFonts w:hint="cs"/>
          <w:rtl/>
          <w:lang w:bidi="ar-EG"/>
        </w:rPr>
        <w:t>).</w:t>
      </w:r>
      <w:r w:rsidRPr="00347358">
        <w:rPr>
          <w:rtl/>
          <w:lang w:bidi="ar-EG"/>
        </w:rPr>
        <w:t xml:space="preserve"> </w:t>
      </w:r>
      <w:r w:rsidRPr="00AE6A4A">
        <w:rPr>
          <w:rtl/>
          <w:lang w:bidi="ar-EG"/>
        </w:rPr>
        <w:t xml:space="preserve">وبالمثل، </w:t>
      </w:r>
      <w:r w:rsidRPr="00347358">
        <w:rPr>
          <w:rFonts w:hint="cs"/>
          <w:rtl/>
          <w:lang w:bidi="ar-EG"/>
        </w:rPr>
        <w:t>لدى</w:t>
      </w:r>
      <w:r w:rsidRPr="00AE6A4A">
        <w:rPr>
          <w:rtl/>
          <w:lang w:bidi="ar-EG"/>
        </w:rPr>
        <w:t xml:space="preserve"> المعهد الدولي للتخطيط التربوي</w:t>
      </w:r>
      <w:r w:rsidRPr="00347358">
        <w:rPr>
          <w:rFonts w:hint="cs"/>
          <w:rtl/>
          <w:lang w:bidi="ar-EG"/>
        </w:rPr>
        <w:t xml:space="preserve"> (</w:t>
      </w:r>
      <w:r w:rsidRPr="003C0070">
        <w:rPr>
          <w:lang w:bidi="ar-EG"/>
        </w:rPr>
        <w:t>IIEP</w:t>
      </w:r>
      <w:r w:rsidRPr="00347358">
        <w:rPr>
          <w:rFonts w:hint="cs"/>
          <w:rtl/>
          <w:lang w:bidi="ar-EG"/>
        </w:rPr>
        <w:t>)</w:t>
      </w:r>
      <w:r w:rsidRPr="00AE6A4A">
        <w:rPr>
          <w:rtl/>
          <w:lang w:bidi="ar-EG"/>
        </w:rPr>
        <w:t xml:space="preserve"> في فرنسا تمويل من الحكومة الفرنسية </w:t>
      </w:r>
      <w:r>
        <w:rPr>
          <w:rFonts w:hint="cs"/>
          <w:rtl/>
          <w:lang w:bidi="ar-EG"/>
        </w:rPr>
        <w:t>لمبناه</w:t>
      </w:r>
      <w:r w:rsidRPr="00AE6A4A">
        <w:rPr>
          <w:rtl/>
          <w:lang w:bidi="ar-EG"/>
        </w:rPr>
        <w:t xml:space="preserve">، ولكن </w:t>
      </w:r>
      <w:r w:rsidRPr="00347358">
        <w:rPr>
          <w:rFonts w:hint="cs"/>
          <w:rtl/>
          <w:lang w:bidi="ar-EG"/>
        </w:rPr>
        <w:t>ليس لديه</w:t>
      </w:r>
      <w:r w:rsidRPr="00AE6A4A">
        <w:rPr>
          <w:rtl/>
          <w:lang w:bidi="ar-EG"/>
        </w:rPr>
        <w:t xml:space="preserve"> تمويل أساسي لميزانيته التشغيلية. </w:t>
      </w:r>
      <w:r w:rsidRPr="00347358">
        <w:rPr>
          <w:rFonts w:hint="cs"/>
          <w:rtl/>
          <w:lang w:bidi="ar-EG"/>
        </w:rPr>
        <w:t>و</w:t>
      </w:r>
      <w:r w:rsidRPr="00AE6A4A">
        <w:rPr>
          <w:rtl/>
          <w:lang w:bidi="ar-EG"/>
        </w:rPr>
        <w:t>يأتي جزء كبير من إيراداته في الممارسة العملية من العقود المبرمة مع الوكالات الأخرى لتنفيذ مشاريع محددة.</w:t>
      </w:r>
      <w:r>
        <w:rPr>
          <w:rFonts w:hint="cs"/>
          <w:rtl/>
          <w:lang w:bidi="ar-EG"/>
        </w:rPr>
        <w:t xml:space="preserve"> </w:t>
      </w:r>
      <w:r w:rsidRPr="006A3454">
        <w:rPr>
          <w:rtl/>
          <w:lang w:bidi="ar-EG"/>
        </w:rPr>
        <w:t>و</w:t>
      </w:r>
      <w:r w:rsidRPr="00302805">
        <w:rPr>
          <w:rFonts w:hint="cs"/>
          <w:rtl/>
        </w:rPr>
        <w:t>ل</w:t>
      </w:r>
      <w:r w:rsidRPr="00302805">
        <w:rPr>
          <w:rtl/>
        </w:rPr>
        <w:t>لمركز الدولي للفيزياء النظرية</w:t>
      </w:r>
      <w:r w:rsidRPr="00302805">
        <w:rPr>
          <w:rFonts w:hint="cs"/>
          <w:rtl/>
        </w:rPr>
        <w:t xml:space="preserve"> (</w:t>
      </w:r>
      <w:r w:rsidRPr="00CD08CB">
        <w:rPr>
          <w:lang w:bidi="ar-EG"/>
        </w:rPr>
        <w:t>ICTP</w:t>
      </w:r>
      <w:r w:rsidRPr="00302805">
        <w:rPr>
          <w:rFonts w:hint="cs"/>
          <w:rtl/>
        </w:rPr>
        <w:t>)</w:t>
      </w:r>
      <w:r w:rsidRPr="00302805">
        <w:rPr>
          <w:rtl/>
          <w:lang w:bidi="ar-EG"/>
        </w:rPr>
        <w:t xml:space="preserve"> </w:t>
      </w:r>
      <w:r w:rsidRPr="00AE6A4A">
        <w:rPr>
          <w:rtl/>
          <w:lang w:bidi="ar-EG"/>
        </w:rPr>
        <w:t xml:space="preserve">نموذج مختلف مرة أخرى، </w:t>
      </w:r>
      <w:r w:rsidRPr="00302805">
        <w:rPr>
          <w:rFonts w:hint="cs"/>
          <w:rtl/>
          <w:lang w:bidi="ar-EG"/>
        </w:rPr>
        <w:t>ب</w:t>
      </w:r>
      <w:r w:rsidRPr="00AE6A4A">
        <w:rPr>
          <w:rtl/>
          <w:lang w:bidi="ar-EG"/>
        </w:rPr>
        <w:t xml:space="preserve">حرم جامعي في شمال </w:t>
      </w:r>
      <w:proofErr w:type="spellStart"/>
      <w:r w:rsidRPr="00AE6A4A">
        <w:rPr>
          <w:rtl/>
          <w:lang w:bidi="ar-EG"/>
        </w:rPr>
        <w:t>ترييستي</w:t>
      </w:r>
      <w:proofErr w:type="spellEnd"/>
      <w:r w:rsidRPr="00AE6A4A">
        <w:rPr>
          <w:rtl/>
          <w:lang w:bidi="ar-EG"/>
        </w:rPr>
        <w:t xml:space="preserve"> </w:t>
      </w:r>
      <w:r w:rsidRPr="00302805">
        <w:rPr>
          <w:rFonts w:hint="cs"/>
          <w:rtl/>
          <w:lang w:bidi="ar-EG"/>
        </w:rPr>
        <w:t>ت</w:t>
      </w:r>
      <w:r w:rsidRPr="00AE6A4A">
        <w:rPr>
          <w:rtl/>
          <w:lang w:bidi="ar-EG"/>
        </w:rPr>
        <w:t>دعم</w:t>
      </w:r>
      <w:r w:rsidRPr="00302805">
        <w:rPr>
          <w:rFonts w:hint="cs"/>
          <w:rtl/>
          <w:lang w:bidi="ar-EG"/>
        </w:rPr>
        <w:t>ه</w:t>
      </w:r>
      <w:r w:rsidRPr="00AE6A4A">
        <w:rPr>
          <w:rtl/>
          <w:lang w:bidi="ar-EG"/>
        </w:rPr>
        <w:t xml:space="preserve"> الحكومة الإيطالية، حيث عمل لمدة 56 عاماً على تقديم التعلم المهني والمهارات ذات الصلة لأكثر من </w:t>
      </w:r>
      <w:r>
        <w:rPr>
          <w:lang w:bidi="ar-EG"/>
        </w:rPr>
        <w:t>140 000</w:t>
      </w:r>
      <w:r w:rsidRPr="00AE6A4A">
        <w:rPr>
          <w:rtl/>
          <w:lang w:bidi="ar-EG"/>
        </w:rPr>
        <w:t xml:space="preserve"> عالم من البلدان النامية، من خلال التدريب وجهاً لوجه</w:t>
      </w:r>
      <w:r w:rsidRPr="00302805">
        <w:rPr>
          <w:rtl/>
          <w:lang w:bidi="ar-EG"/>
        </w:rPr>
        <w:t xml:space="preserve"> </w:t>
      </w:r>
      <w:r w:rsidRPr="00AE6A4A">
        <w:rPr>
          <w:rtl/>
          <w:lang w:bidi="ar-EG"/>
        </w:rPr>
        <w:t xml:space="preserve">بشكل أساسي، ولكن مؤخراً أيضاً من خلال الأنشطة القائمة على </w:t>
      </w:r>
      <w:r w:rsidRPr="00302805">
        <w:rPr>
          <w:rFonts w:hint="cs"/>
          <w:rtl/>
          <w:lang w:bidi="ar-EG"/>
        </w:rPr>
        <w:t>التباعد</w:t>
      </w:r>
      <w:r>
        <w:rPr>
          <w:rFonts w:hint="cs"/>
          <w:rtl/>
          <w:lang w:bidi="ar-EG"/>
        </w:rPr>
        <w:t>.</w:t>
      </w:r>
      <w:r>
        <w:rPr>
          <w:rStyle w:val="FootnoteReference"/>
          <w:rtl/>
          <w:lang w:bidi="ar-EG"/>
        </w:rPr>
        <w:footnoteReference w:id="150"/>
      </w:r>
    </w:p>
    <w:p w14:paraId="41B15564" w14:textId="60B85322" w:rsidR="007E0DB0" w:rsidRDefault="007E0DB0" w:rsidP="007E0DB0">
      <w:pPr>
        <w:rPr>
          <w:rtl/>
          <w:lang w:bidi="ar-EG"/>
        </w:rPr>
      </w:pPr>
      <w:r>
        <w:rPr>
          <w:lang w:bidi="ar-EG"/>
        </w:rPr>
        <w:t>108</w:t>
      </w:r>
      <w:r>
        <w:rPr>
          <w:rtl/>
          <w:lang w:bidi="ar-EG"/>
        </w:rPr>
        <w:tab/>
      </w:r>
      <w:r w:rsidRPr="00AE6A4A">
        <w:rPr>
          <w:rtl/>
          <w:lang w:bidi="ar-EG"/>
        </w:rPr>
        <w:t>كثيرا</w:t>
      </w:r>
      <w:r>
        <w:rPr>
          <w:rFonts w:hint="cs"/>
          <w:rtl/>
          <w:lang w:bidi="ar-EG"/>
        </w:rPr>
        <w:t>ً</w:t>
      </w:r>
      <w:r w:rsidRPr="00AE6A4A">
        <w:rPr>
          <w:rtl/>
          <w:lang w:bidi="ar-EG"/>
        </w:rPr>
        <w:t xml:space="preserve"> ما يُنظر إلى الميزة الرئيسية لهذه المعاهد على أنها تكمن في حجمها، وانخفاض مستويات البيروقراطية</w:t>
      </w:r>
      <w:r w:rsidRPr="007B513A">
        <w:rPr>
          <w:rFonts w:hint="cs"/>
          <w:rtl/>
          <w:lang w:bidi="ar-EG"/>
        </w:rPr>
        <w:t xml:space="preserve"> فيها</w:t>
      </w:r>
      <w:r w:rsidRPr="00AE6A4A">
        <w:rPr>
          <w:rtl/>
          <w:lang w:bidi="ar-EG"/>
        </w:rPr>
        <w:t>، واستقلال</w:t>
      </w:r>
      <w:r>
        <w:rPr>
          <w:rFonts w:hint="cs"/>
          <w:rtl/>
          <w:lang w:bidi="ar-EG"/>
        </w:rPr>
        <w:t>ها</w:t>
      </w:r>
      <w:r w:rsidRPr="00AE6A4A">
        <w:rPr>
          <w:rtl/>
          <w:lang w:bidi="ar-EG"/>
        </w:rPr>
        <w:t xml:space="preserve"> الذاتي النسبي، من الناحية المالية</w:t>
      </w:r>
      <w:r w:rsidRPr="007B513A">
        <w:rPr>
          <w:rtl/>
          <w:lang w:bidi="ar-EG"/>
        </w:rPr>
        <w:t xml:space="preserve"> </w:t>
      </w:r>
      <w:r w:rsidRPr="00AE6A4A">
        <w:rPr>
          <w:rtl/>
          <w:lang w:bidi="ar-EG"/>
        </w:rPr>
        <w:t xml:space="preserve">على الأقل، مما يعني أنها يمكن أن تكون أكثر </w:t>
      </w:r>
      <w:r w:rsidRPr="007B513A">
        <w:rPr>
          <w:rFonts w:hint="cs"/>
          <w:rtl/>
          <w:lang w:bidi="ar-EG"/>
        </w:rPr>
        <w:t>حراكاً</w:t>
      </w:r>
      <w:r w:rsidRPr="00AE6A4A">
        <w:rPr>
          <w:rtl/>
          <w:lang w:bidi="ar-EG"/>
        </w:rPr>
        <w:t xml:space="preserve"> ومرونة في أداء مهامها من خلال أنشطة البحوث </w:t>
      </w:r>
      <w:r w:rsidRPr="007B513A">
        <w:rPr>
          <w:rFonts w:hint="cs"/>
          <w:rtl/>
          <w:lang w:bidi="ar-EG"/>
        </w:rPr>
        <w:t>و</w:t>
      </w:r>
      <w:r w:rsidRPr="00AE6A4A">
        <w:rPr>
          <w:rtl/>
          <w:lang w:bidi="ar-EG"/>
        </w:rPr>
        <w:t>بناء</w:t>
      </w:r>
      <w:r w:rsidRPr="007B513A">
        <w:rPr>
          <w:rtl/>
          <w:lang w:bidi="ar-EG"/>
        </w:rPr>
        <w:t xml:space="preserve"> </w:t>
      </w:r>
      <w:r w:rsidRPr="00AE6A4A">
        <w:rPr>
          <w:rtl/>
          <w:lang w:bidi="ar-EG"/>
        </w:rPr>
        <w:t>القدرات عالي</w:t>
      </w:r>
      <w:r w:rsidRPr="00AE6A4A">
        <w:rPr>
          <w:rFonts w:hint="eastAsia"/>
          <w:rtl/>
          <w:lang w:bidi="ar-EG"/>
        </w:rPr>
        <w:t>ة</w:t>
      </w:r>
      <w:r w:rsidRPr="00AE6A4A">
        <w:rPr>
          <w:rtl/>
          <w:lang w:bidi="ar-EG"/>
        </w:rPr>
        <w:t xml:space="preserve"> الجودة.</w:t>
      </w:r>
      <w:r w:rsidRPr="007B513A">
        <w:rPr>
          <w:rFonts w:hint="cs"/>
          <w:rtl/>
          <w:lang w:bidi="ar-EG"/>
        </w:rPr>
        <w:t xml:space="preserve"> و</w:t>
      </w:r>
      <w:r w:rsidRPr="00AE6A4A">
        <w:rPr>
          <w:rtl/>
          <w:lang w:bidi="ar-EG"/>
        </w:rPr>
        <w:t xml:space="preserve">كما </w:t>
      </w:r>
      <w:r w:rsidRPr="007B513A">
        <w:rPr>
          <w:rFonts w:hint="cs"/>
          <w:rtl/>
          <w:lang w:bidi="ar-EG"/>
        </w:rPr>
        <w:t>ذُكر</w:t>
      </w:r>
      <w:r w:rsidRPr="00AE6A4A">
        <w:rPr>
          <w:rtl/>
          <w:lang w:bidi="ar-EG"/>
        </w:rPr>
        <w:t xml:space="preserve"> خلال المقابلات الخاصة بهذا التقرير، </w:t>
      </w:r>
      <w:r w:rsidRPr="007B513A">
        <w:rPr>
          <w:rFonts w:hint="cs"/>
          <w:rtl/>
          <w:lang w:bidi="ar-EG"/>
        </w:rPr>
        <w:t>كثيراً</w:t>
      </w:r>
      <w:r w:rsidRPr="00AE6A4A">
        <w:rPr>
          <w:rtl/>
          <w:lang w:bidi="ar-EG"/>
        </w:rPr>
        <w:t xml:space="preserve"> ما </w:t>
      </w:r>
      <w:r w:rsidRPr="007B513A">
        <w:rPr>
          <w:rFonts w:hint="cs"/>
          <w:rtl/>
          <w:lang w:bidi="ar-EG"/>
        </w:rPr>
        <w:t>استهوت</w:t>
      </w:r>
      <w:r w:rsidRPr="00AE6A4A">
        <w:rPr>
          <w:rtl/>
          <w:lang w:bidi="ar-EG"/>
        </w:rPr>
        <w:t xml:space="preserve"> مثل هذه المعاهد</w:t>
      </w:r>
      <w:r w:rsidRPr="007B513A">
        <w:rPr>
          <w:rtl/>
          <w:lang w:bidi="ar-EG"/>
        </w:rPr>
        <w:t xml:space="preserve"> </w:t>
      </w:r>
      <w:r w:rsidRPr="00AE6A4A">
        <w:rPr>
          <w:rtl/>
          <w:lang w:bidi="ar-EG"/>
        </w:rPr>
        <w:t>المانح</w:t>
      </w:r>
      <w:r w:rsidRPr="007B513A">
        <w:rPr>
          <w:rFonts w:hint="cs"/>
          <w:rtl/>
          <w:lang w:bidi="ar-EG"/>
        </w:rPr>
        <w:t>ي</w:t>
      </w:r>
      <w:r w:rsidRPr="00AE6A4A">
        <w:rPr>
          <w:rtl/>
          <w:lang w:bidi="ar-EG"/>
        </w:rPr>
        <w:t>ن لأنها تميل إلى امتلاك خبر</w:t>
      </w:r>
      <w:r>
        <w:rPr>
          <w:rFonts w:hint="cs"/>
          <w:rtl/>
          <w:lang w:bidi="ar-EG"/>
        </w:rPr>
        <w:t>ات</w:t>
      </w:r>
      <w:r w:rsidRPr="00AE6A4A">
        <w:rPr>
          <w:rtl/>
          <w:lang w:bidi="ar-EG"/>
        </w:rPr>
        <w:t xml:space="preserve"> عملية حقيقية ويمكنها عادةً تقديم نتائج أسرع وأكثر كفاءة من الوكالة الأم.</w:t>
      </w:r>
      <w:r w:rsidRPr="007B513A">
        <w:rPr>
          <w:rtl/>
          <w:lang w:bidi="ar-EG"/>
        </w:rPr>
        <w:t xml:space="preserve"> </w:t>
      </w:r>
      <w:r w:rsidRPr="00AE6A4A">
        <w:rPr>
          <w:rtl/>
          <w:lang w:bidi="ar-EG"/>
        </w:rPr>
        <w:t>ومع ذلك، يمكن أن يؤدي هذا أيضاً إلى توترات عندم</w:t>
      </w:r>
      <w:r w:rsidRPr="00AE6A4A">
        <w:rPr>
          <w:rFonts w:hint="eastAsia"/>
          <w:rtl/>
          <w:lang w:bidi="ar-EG"/>
        </w:rPr>
        <w:t>ا</w:t>
      </w:r>
      <w:r w:rsidRPr="00AE6A4A">
        <w:rPr>
          <w:rtl/>
          <w:lang w:bidi="ar-EG"/>
        </w:rPr>
        <w:t xml:space="preserve"> </w:t>
      </w:r>
      <w:r w:rsidRPr="007B513A">
        <w:rPr>
          <w:rFonts w:hint="cs"/>
          <w:rtl/>
          <w:lang w:bidi="ar-EG"/>
        </w:rPr>
        <w:t>ت</w:t>
      </w:r>
      <w:r w:rsidRPr="00AE6A4A">
        <w:rPr>
          <w:rtl/>
          <w:lang w:bidi="ar-EG"/>
        </w:rPr>
        <w:t xml:space="preserve">فضل </w:t>
      </w:r>
      <w:r w:rsidRPr="007B513A">
        <w:rPr>
          <w:rFonts w:hint="cs"/>
          <w:rtl/>
          <w:lang w:bidi="ar-EG"/>
        </w:rPr>
        <w:t xml:space="preserve">الجهة </w:t>
      </w:r>
      <w:r w:rsidRPr="00AE6A4A">
        <w:rPr>
          <w:rtl/>
          <w:lang w:bidi="ar-EG"/>
        </w:rPr>
        <w:t>المانح</w:t>
      </w:r>
      <w:r w:rsidRPr="007B513A">
        <w:rPr>
          <w:rFonts w:hint="cs"/>
          <w:rtl/>
          <w:lang w:bidi="ar-EG"/>
        </w:rPr>
        <w:t>ة</w:t>
      </w:r>
      <w:r w:rsidRPr="00AE6A4A">
        <w:rPr>
          <w:rtl/>
          <w:lang w:bidi="ar-EG"/>
        </w:rPr>
        <w:t xml:space="preserve"> العمل مع معهد بدلاً من الوكالة الأم.</w:t>
      </w:r>
    </w:p>
    <w:p w14:paraId="4B25AF99" w14:textId="77777777" w:rsidR="007E0DB0" w:rsidRDefault="007E0DB0" w:rsidP="007E0DB0">
      <w:pPr>
        <w:pStyle w:val="Heading3"/>
        <w:rPr>
          <w:rtl/>
          <w:lang w:bidi="ar-EG"/>
        </w:rPr>
      </w:pPr>
      <w:r w:rsidRPr="007B513A">
        <w:rPr>
          <w:rtl/>
          <w:lang w:bidi="ar-EG"/>
        </w:rPr>
        <w:t>مركز التدريب الدولي التابع لمنظمة العمل الدولية (</w:t>
      </w:r>
      <w:r w:rsidRPr="007B513A">
        <w:rPr>
          <w:lang w:bidi="ar-EG"/>
        </w:rPr>
        <w:t>ITCILO</w:t>
      </w:r>
      <w:r w:rsidRPr="007B513A">
        <w:rPr>
          <w:rtl/>
          <w:lang w:bidi="ar-EG"/>
        </w:rPr>
        <w:t>)</w:t>
      </w:r>
      <w:r>
        <w:rPr>
          <w:rStyle w:val="FootnoteReference"/>
          <w:rtl/>
          <w:lang w:bidi="ar-EG"/>
        </w:rPr>
        <w:footnoteReference w:id="151"/>
      </w:r>
    </w:p>
    <w:p w14:paraId="7FCE6B5A" w14:textId="77777777" w:rsidR="007E0DB0" w:rsidRDefault="007E0DB0" w:rsidP="007E0DB0">
      <w:pPr>
        <w:rPr>
          <w:rtl/>
          <w:lang w:bidi="ar-EG"/>
        </w:rPr>
      </w:pPr>
      <w:r>
        <w:rPr>
          <w:lang w:bidi="ar-EG"/>
        </w:rPr>
        <w:t>109</w:t>
      </w:r>
      <w:r>
        <w:rPr>
          <w:rtl/>
          <w:lang w:bidi="ar-EG"/>
        </w:rPr>
        <w:tab/>
      </w:r>
      <w:r w:rsidRPr="007B513A">
        <w:rPr>
          <w:rtl/>
          <w:lang w:bidi="ar-EG"/>
        </w:rPr>
        <w:t>إن مركز التدريب الدولي التابع لمنظمة العمل الدولية (</w:t>
      </w:r>
      <w:r w:rsidRPr="007B513A">
        <w:rPr>
          <w:lang w:bidi="ar-EG"/>
        </w:rPr>
        <w:t>ITCILO</w:t>
      </w:r>
      <w:r w:rsidRPr="007B513A">
        <w:rPr>
          <w:rtl/>
          <w:lang w:bidi="ar-EG"/>
        </w:rPr>
        <w:t>)، على الرغم من تسميته "بالمركز"، يعمل بطرق مشابهة جداً لمعاهد وكالات الأمم المتحدة الأخرى، وبالتالي فهو مدرج هنا لتقديم مثال آخر على تنوع النماذج التي يمكن الاعتماد عليها.</w:t>
      </w:r>
      <w:r w:rsidRPr="00E23362">
        <w:rPr>
          <w:rFonts w:hint="cs"/>
          <w:rtl/>
          <w:lang w:bidi="ar-EG"/>
        </w:rPr>
        <w:t xml:space="preserve"> و</w:t>
      </w:r>
      <w:r w:rsidRPr="007B513A">
        <w:rPr>
          <w:rtl/>
          <w:lang w:bidi="ar-EG"/>
        </w:rPr>
        <w:t xml:space="preserve">كما </w:t>
      </w:r>
      <w:r w:rsidRPr="00E23362">
        <w:rPr>
          <w:rFonts w:hint="cs"/>
          <w:rtl/>
          <w:lang w:bidi="ar-EG"/>
        </w:rPr>
        <w:t>ذُكر</w:t>
      </w:r>
      <w:r w:rsidRPr="007B513A">
        <w:rPr>
          <w:rtl/>
          <w:lang w:bidi="ar-EG"/>
        </w:rPr>
        <w:t xml:space="preserve"> أعلاه </w:t>
      </w:r>
      <w:r w:rsidRPr="00E23362">
        <w:rPr>
          <w:rFonts w:hint="cs"/>
          <w:rtl/>
          <w:lang w:bidi="ar-EG"/>
        </w:rPr>
        <w:t>بشأن</w:t>
      </w:r>
      <w:r w:rsidRPr="007B513A">
        <w:rPr>
          <w:rtl/>
          <w:lang w:bidi="ar-EG"/>
        </w:rPr>
        <w:t xml:space="preserve"> </w:t>
      </w:r>
      <w:r w:rsidRPr="007B513A">
        <w:rPr>
          <w:lang w:bidi="ar-EG"/>
        </w:rPr>
        <w:t>ICTP</w:t>
      </w:r>
      <w:r w:rsidRPr="007B513A">
        <w:rPr>
          <w:rtl/>
          <w:lang w:bidi="ar-EG"/>
        </w:rPr>
        <w:t xml:space="preserve"> و</w:t>
      </w:r>
      <w:r w:rsidRPr="007B513A">
        <w:rPr>
          <w:lang w:bidi="ar-EG"/>
        </w:rPr>
        <w:t>UNSSC</w:t>
      </w:r>
      <w:r w:rsidRPr="007B513A">
        <w:rPr>
          <w:rtl/>
          <w:lang w:bidi="ar-EG"/>
        </w:rPr>
        <w:t xml:space="preserve">، </w:t>
      </w:r>
      <w:r w:rsidRPr="00E23362">
        <w:rPr>
          <w:rFonts w:hint="cs"/>
          <w:rtl/>
          <w:lang w:bidi="ar-EG"/>
        </w:rPr>
        <w:t>حرصت</w:t>
      </w:r>
      <w:r w:rsidRPr="007B513A">
        <w:rPr>
          <w:rtl/>
          <w:lang w:bidi="ar-EG"/>
        </w:rPr>
        <w:t xml:space="preserve"> الحكومة الإيطالية منذ إنشاء الأمم المتحدة على إنشاء المعاهد، ويعتبر</w:t>
      </w:r>
      <w:r w:rsidRPr="00E23362">
        <w:rPr>
          <w:rtl/>
          <w:lang w:bidi="ar-EG"/>
        </w:rPr>
        <w:t xml:space="preserve"> </w:t>
      </w:r>
      <w:r w:rsidRPr="007B513A">
        <w:rPr>
          <w:rtl/>
          <w:lang w:bidi="ar-EG"/>
        </w:rPr>
        <w:t>مركز</w:t>
      </w:r>
      <w:r w:rsidRPr="00E23362">
        <w:rPr>
          <w:rtl/>
          <w:lang w:bidi="ar-EG"/>
        </w:rPr>
        <w:t xml:space="preserve"> </w:t>
      </w:r>
      <w:r w:rsidRPr="007B513A">
        <w:rPr>
          <w:rtl/>
          <w:lang w:bidi="ar-EG"/>
        </w:rPr>
        <w:t>التدريب الدولي</w:t>
      </w:r>
      <w:r>
        <w:rPr>
          <w:rFonts w:hint="cs"/>
          <w:rtl/>
          <w:lang w:bidi="ar-EG"/>
        </w:rPr>
        <w:t>،</w:t>
      </w:r>
      <w:r w:rsidRPr="007B513A">
        <w:rPr>
          <w:rtl/>
          <w:lang w:bidi="ar-EG"/>
        </w:rPr>
        <w:t xml:space="preserve"> </w:t>
      </w:r>
      <w:r w:rsidRPr="007B513A">
        <w:rPr>
          <w:lang w:bidi="ar-EG"/>
        </w:rPr>
        <w:t>ITCILO</w:t>
      </w:r>
      <w:r>
        <w:rPr>
          <w:rFonts w:hint="cs"/>
          <w:rtl/>
          <w:lang w:bidi="ar-EG"/>
        </w:rPr>
        <w:t>،</w:t>
      </w:r>
      <w:r w:rsidRPr="007B513A">
        <w:rPr>
          <w:rtl/>
          <w:lang w:bidi="ar-EG"/>
        </w:rPr>
        <w:t xml:space="preserve"> مثالاً آخر</w:t>
      </w:r>
      <w:r w:rsidRPr="00E23362">
        <w:rPr>
          <w:rFonts w:hint="cs"/>
          <w:rtl/>
          <w:lang w:bidi="ar-EG"/>
        </w:rPr>
        <w:t xml:space="preserve"> على ذلك</w:t>
      </w:r>
      <w:r w:rsidRPr="007B513A">
        <w:rPr>
          <w:rtl/>
          <w:lang w:bidi="ar-EG"/>
        </w:rPr>
        <w:t>.</w:t>
      </w:r>
      <w:r w:rsidRPr="00E23362">
        <w:rPr>
          <w:rFonts w:hint="cs"/>
          <w:rtl/>
          <w:lang w:bidi="ar-EG"/>
        </w:rPr>
        <w:t xml:space="preserve"> وقد </w:t>
      </w:r>
      <w:r w:rsidRPr="007B513A">
        <w:rPr>
          <w:rtl/>
          <w:lang w:bidi="ar-EG"/>
        </w:rPr>
        <w:t>تأسس مع منظمة العمل الدولية في عام 1964 في حديقة على ضفاف نهر في تورين، وتتمثل مهمته في تحقيق العمل اللائق لجميع النساء والرجال.</w:t>
      </w:r>
    </w:p>
    <w:p w14:paraId="2CF955AE" w14:textId="77777777" w:rsidR="007E0DB0" w:rsidRDefault="007E0DB0" w:rsidP="007E0DB0">
      <w:pPr>
        <w:rPr>
          <w:rtl/>
          <w:lang w:bidi="ar-EG"/>
        </w:rPr>
      </w:pPr>
      <w:r>
        <w:rPr>
          <w:lang w:bidi="ar-EG"/>
        </w:rPr>
        <w:t>110</w:t>
      </w:r>
      <w:r>
        <w:rPr>
          <w:rtl/>
          <w:lang w:bidi="ar-EG"/>
        </w:rPr>
        <w:tab/>
      </w:r>
      <w:r w:rsidRPr="00C31819">
        <w:rPr>
          <w:rtl/>
          <w:lang w:bidi="ar-EG"/>
        </w:rPr>
        <w:t>وكان موقع حرم</w:t>
      </w:r>
      <w:r w:rsidRPr="00C31819">
        <w:rPr>
          <w:rFonts w:hint="cs"/>
          <w:rtl/>
          <w:lang w:bidi="ar-EG"/>
        </w:rPr>
        <w:t>ه</w:t>
      </w:r>
      <w:r w:rsidRPr="00C31819">
        <w:rPr>
          <w:rtl/>
          <w:lang w:bidi="ar-EG"/>
        </w:rPr>
        <w:t xml:space="preserve"> الجامعي (كحال المركز الدولي للفيزياء النظرية</w:t>
      </w:r>
      <w:r w:rsidRPr="00C31819">
        <w:rPr>
          <w:rFonts w:hint="cs"/>
          <w:rtl/>
          <w:lang w:bidi="ar-EG"/>
        </w:rPr>
        <w:t xml:space="preserve"> التابع</w:t>
      </w:r>
      <w:r w:rsidRPr="00C31819">
        <w:rPr>
          <w:rtl/>
          <w:lang w:bidi="ar-EG"/>
        </w:rPr>
        <w:t xml:space="preserve"> لليونسكو) يعني في الماضي تمكن</w:t>
      </w:r>
      <w:r w:rsidRPr="00C31819">
        <w:rPr>
          <w:rFonts w:hint="cs"/>
          <w:rtl/>
          <w:lang w:bidi="ar-EG"/>
        </w:rPr>
        <w:t>ه</w:t>
      </w:r>
      <w:r w:rsidRPr="00C31819">
        <w:rPr>
          <w:rtl/>
          <w:lang w:bidi="ar-EG"/>
        </w:rPr>
        <w:t xml:space="preserve"> من استيعاب المتعلمين للتدرب وجهاً لوجه بأسعار أرخص بكثير مما يمكن تقديمه من خلال استخدام الفنادق.</w:t>
      </w:r>
      <w:r w:rsidRPr="00D52AD4">
        <w:rPr>
          <w:rFonts w:hint="cs"/>
          <w:rtl/>
          <w:lang w:bidi="ar-EG"/>
        </w:rPr>
        <w:t xml:space="preserve"> ولكن</w:t>
      </w:r>
      <w:r w:rsidRPr="00D52AD4">
        <w:rPr>
          <w:rtl/>
          <w:lang w:bidi="ar-EG"/>
        </w:rPr>
        <w:t xml:space="preserve"> مع التحول المتزايد نحو التعلم عبر الإنترنت، </w:t>
      </w:r>
      <w:r w:rsidRPr="00D52AD4">
        <w:rPr>
          <w:rFonts w:hint="cs"/>
          <w:rtl/>
          <w:lang w:bidi="ar-EG"/>
        </w:rPr>
        <w:t>بات</w:t>
      </w:r>
      <w:r w:rsidRPr="00D52AD4">
        <w:rPr>
          <w:rtl/>
          <w:lang w:bidi="ar-EG"/>
        </w:rPr>
        <w:t xml:space="preserve"> عليه العمل بشكل خلاق لتحديد الاستخدامات البديلة لهذه المرافق.</w:t>
      </w:r>
      <w:r w:rsidRPr="00D52AD4">
        <w:rPr>
          <w:rFonts w:hint="cs"/>
          <w:rtl/>
          <w:lang w:bidi="ar-EG"/>
        </w:rPr>
        <w:t xml:space="preserve"> وإذ </w:t>
      </w:r>
      <w:r w:rsidRPr="00D52AD4">
        <w:rPr>
          <w:rtl/>
          <w:lang w:bidi="ar-EG"/>
        </w:rPr>
        <w:t xml:space="preserve">استمر تمويله الأساسي من منظمة العمل الدولية والحكومة الإيطالية، </w:t>
      </w:r>
      <w:r w:rsidRPr="00D52AD4">
        <w:rPr>
          <w:rFonts w:hint="cs"/>
          <w:rtl/>
          <w:lang w:bidi="ar-EG"/>
        </w:rPr>
        <w:t>ي</w:t>
      </w:r>
      <w:r w:rsidRPr="00D52AD4">
        <w:rPr>
          <w:rtl/>
          <w:lang w:bidi="ar-EG"/>
        </w:rPr>
        <w:t>قدم البنك الدولي</w:t>
      </w:r>
      <w:r w:rsidRPr="000772BA">
        <w:rPr>
          <w:rtl/>
          <w:lang w:bidi="ar-EG"/>
        </w:rPr>
        <w:t xml:space="preserve"> أيضاً</w:t>
      </w:r>
      <w:r w:rsidRPr="00D52AD4">
        <w:rPr>
          <w:rtl/>
          <w:lang w:bidi="ar-EG"/>
        </w:rPr>
        <w:t xml:space="preserve"> والاتحاد الأوروبي وبنوك التنمية والمؤسسات والحكومات الأخرى (خاصة</w:t>
      </w:r>
      <w:r w:rsidRPr="00D52AD4">
        <w:rPr>
          <w:rFonts w:hint="cs"/>
          <w:rtl/>
          <w:lang w:bidi="ar-EG"/>
        </w:rPr>
        <w:t xml:space="preserve"> </w:t>
      </w:r>
      <w:r w:rsidRPr="00D52AD4">
        <w:rPr>
          <w:rtl/>
          <w:lang w:bidi="ar-EG"/>
        </w:rPr>
        <w:t>حكومات البرتغال وأيرلندا واليابان) دعم</w:t>
      </w:r>
      <w:r w:rsidRPr="00D52AD4">
        <w:rPr>
          <w:rFonts w:hint="cs"/>
          <w:rtl/>
          <w:lang w:bidi="ar-EG"/>
        </w:rPr>
        <w:t>اً</w:t>
      </w:r>
      <w:r w:rsidRPr="00D52AD4">
        <w:rPr>
          <w:rtl/>
          <w:lang w:bidi="ar-EG"/>
        </w:rPr>
        <w:t xml:space="preserve"> مالي</w:t>
      </w:r>
      <w:r w:rsidRPr="00D52AD4">
        <w:rPr>
          <w:rFonts w:hint="cs"/>
          <w:rtl/>
          <w:lang w:bidi="ar-EG"/>
        </w:rPr>
        <w:t>اً</w:t>
      </w:r>
      <w:r w:rsidRPr="00D52AD4">
        <w:rPr>
          <w:rtl/>
          <w:lang w:bidi="ar-EG"/>
        </w:rPr>
        <w:t xml:space="preserve"> وتقني</w:t>
      </w:r>
      <w:r w:rsidRPr="00D52AD4">
        <w:rPr>
          <w:rFonts w:hint="cs"/>
          <w:rtl/>
          <w:lang w:bidi="ar-EG"/>
        </w:rPr>
        <w:t>اً</w:t>
      </w:r>
      <w:r w:rsidRPr="00D52AD4">
        <w:rPr>
          <w:rtl/>
          <w:lang w:bidi="ar-EG"/>
        </w:rPr>
        <w:t>.</w:t>
      </w:r>
      <w:r w:rsidRPr="000772BA">
        <w:rPr>
          <w:rFonts w:hint="cs"/>
          <w:rtl/>
          <w:lang w:bidi="ar-EG"/>
        </w:rPr>
        <w:t xml:space="preserve"> وتعين</w:t>
      </w:r>
      <w:r w:rsidRPr="000772BA">
        <w:rPr>
          <w:rtl/>
          <w:lang w:bidi="ar-EG"/>
        </w:rPr>
        <w:t xml:space="preserve"> </w:t>
      </w:r>
      <w:r w:rsidRPr="000772BA">
        <w:rPr>
          <w:rFonts w:hint="cs"/>
          <w:rtl/>
          <w:lang w:bidi="ar-EG"/>
        </w:rPr>
        <w:t>هيئة</w:t>
      </w:r>
      <w:r w:rsidRPr="000772BA">
        <w:rPr>
          <w:rtl/>
          <w:lang w:bidi="ar-EG"/>
        </w:rPr>
        <w:t xml:space="preserve"> إدارة منظمة العمل الدولية مجلس</w:t>
      </w:r>
      <w:r w:rsidRPr="000772BA">
        <w:rPr>
          <w:rFonts w:hint="cs"/>
          <w:rtl/>
          <w:lang w:bidi="ar-EG"/>
        </w:rPr>
        <w:t>اً</w:t>
      </w:r>
      <w:r w:rsidRPr="000772BA">
        <w:rPr>
          <w:rtl/>
          <w:lang w:bidi="ar-EG"/>
        </w:rPr>
        <w:t xml:space="preserve"> من 24 عضواً، نصفهم يمثلون </w:t>
      </w:r>
      <w:r w:rsidRPr="000772BA">
        <w:rPr>
          <w:rFonts w:hint="cs"/>
          <w:rtl/>
          <w:lang w:bidi="ar-EG"/>
        </w:rPr>
        <w:t>ا</w:t>
      </w:r>
      <w:r w:rsidRPr="000772BA">
        <w:rPr>
          <w:rtl/>
          <w:lang w:bidi="ar-EG"/>
        </w:rPr>
        <w:t>لحكومة و</w:t>
      </w:r>
      <w:r w:rsidRPr="000772BA">
        <w:rPr>
          <w:rFonts w:hint="cs"/>
          <w:rtl/>
          <w:lang w:bidi="ar-EG"/>
        </w:rPr>
        <w:t xml:space="preserve">ينقسم </w:t>
      </w:r>
      <w:r w:rsidRPr="000772BA">
        <w:rPr>
          <w:rtl/>
          <w:lang w:bidi="ar-EG"/>
        </w:rPr>
        <w:t xml:space="preserve">النصف الآخر بين </w:t>
      </w:r>
      <w:r w:rsidRPr="000772BA">
        <w:rPr>
          <w:rFonts w:hint="cs"/>
          <w:rtl/>
          <w:lang w:bidi="ar-EG"/>
        </w:rPr>
        <w:t>أرباب</w:t>
      </w:r>
      <w:r w:rsidRPr="000772BA">
        <w:rPr>
          <w:rtl/>
          <w:lang w:bidi="ar-EG"/>
        </w:rPr>
        <w:t xml:space="preserve"> العمل وممثلي منظمات العمال.</w:t>
      </w:r>
      <w:r>
        <w:rPr>
          <w:rFonts w:hint="cs"/>
          <w:rtl/>
          <w:lang w:bidi="ar-EG"/>
        </w:rPr>
        <w:t xml:space="preserve"> </w:t>
      </w:r>
      <w:r w:rsidRPr="000772BA">
        <w:rPr>
          <w:rFonts w:hint="cs"/>
          <w:rtl/>
          <w:lang w:bidi="ar-EG"/>
        </w:rPr>
        <w:t>ويرد في</w:t>
      </w:r>
      <w:r>
        <w:rPr>
          <w:rFonts w:hint="eastAsia"/>
          <w:rtl/>
          <w:lang w:bidi="ar-EG"/>
        </w:rPr>
        <w:t> </w:t>
      </w:r>
      <w:r w:rsidRPr="000772BA">
        <w:rPr>
          <w:rFonts w:hint="cs"/>
          <w:rtl/>
          <w:lang w:bidi="ar-EG"/>
        </w:rPr>
        <w:t>المجلس أيضاً</w:t>
      </w:r>
      <w:r w:rsidRPr="000772BA">
        <w:rPr>
          <w:rtl/>
          <w:lang w:bidi="ar-EG"/>
        </w:rPr>
        <w:t xml:space="preserve"> تمثيل حكومة إيطاليا ومنطقة </w:t>
      </w:r>
      <w:proofErr w:type="spellStart"/>
      <w:r w:rsidRPr="000772BA">
        <w:rPr>
          <w:rtl/>
          <w:lang w:bidi="ar-EG"/>
        </w:rPr>
        <w:t>بيدمونت</w:t>
      </w:r>
      <w:proofErr w:type="spellEnd"/>
      <w:r w:rsidRPr="000772BA">
        <w:rPr>
          <w:rtl/>
          <w:lang w:bidi="ar-EG"/>
        </w:rPr>
        <w:t xml:space="preserve"> ومدينة تورينو و</w:t>
      </w:r>
      <w:r w:rsidRPr="000772BA">
        <w:rPr>
          <w:rFonts w:hint="cs"/>
          <w:rtl/>
          <w:lang w:bidi="ar-EG"/>
        </w:rPr>
        <w:t xml:space="preserve">نقابة </w:t>
      </w:r>
      <w:proofErr w:type="spellStart"/>
      <w:r w:rsidRPr="000772BA">
        <w:rPr>
          <w:lang w:bidi="ar-EG"/>
        </w:rPr>
        <w:t>Unione</w:t>
      </w:r>
      <w:proofErr w:type="spellEnd"/>
      <w:r w:rsidRPr="000772BA">
        <w:rPr>
          <w:lang w:bidi="ar-EG"/>
        </w:rPr>
        <w:t xml:space="preserve"> </w:t>
      </w:r>
      <w:proofErr w:type="spellStart"/>
      <w:r w:rsidRPr="000772BA">
        <w:rPr>
          <w:lang w:bidi="ar-EG"/>
        </w:rPr>
        <w:t>Industriale</w:t>
      </w:r>
      <w:proofErr w:type="spellEnd"/>
      <w:r w:rsidRPr="000772BA">
        <w:rPr>
          <w:lang w:bidi="ar-EG"/>
        </w:rPr>
        <w:t xml:space="preserve"> Torino</w:t>
      </w:r>
      <w:r w:rsidRPr="000772BA">
        <w:rPr>
          <w:rtl/>
          <w:lang w:bidi="ar-EG"/>
        </w:rPr>
        <w:t>.</w:t>
      </w:r>
      <w:r>
        <w:rPr>
          <w:rStyle w:val="FootnoteReference"/>
          <w:rtl/>
          <w:lang w:bidi="ar-EG"/>
        </w:rPr>
        <w:footnoteReference w:id="152"/>
      </w:r>
    </w:p>
    <w:p w14:paraId="7458C2F5" w14:textId="77777777" w:rsidR="007E0DB0" w:rsidRDefault="007E0DB0" w:rsidP="007E0DB0">
      <w:pPr>
        <w:pStyle w:val="Heading3"/>
        <w:rPr>
          <w:rtl/>
          <w:lang w:bidi="ar-EG"/>
        </w:rPr>
      </w:pPr>
      <w:r w:rsidRPr="000772BA">
        <w:rPr>
          <w:rtl/>
          <w:lang w:bidi="ar-EG"/>
        </w:rPr>
        <w:t>أكاديمية منظمة الصحة العالمية</w:t>
      </w:r>
      <w:r>
        <w:rPr>
          <w:rStyle w:val="FootnoteReference"/>
          <w:rtl/>
          <w:lang w:bidi="ar-EG"/>
        </w:rPr>
        <w:footnoteReference w:id="153"/>
      </w:r>
    </w:p>
    <w:p w14:paraId="0C3C2D8A" w14:textId="77777777" w:rsidR="007E0DB0" w:rsidRPr="00803F47" w:rsidRDefault="007E0DB0" w:rsidP="007E0DB0">
      <w:pPr>
        <w:rPr>
          <w:spacing w:val="-2"/>
          <w:rtl/>
          <w:lang w:bidi="ar-EG"/>
        </w:rPr>
      </w:pPr>
      <w:r w:rsidRPr="00803F47">
        <w:rPr>
          <w:spacing w:val="-2"/>
          <w:lang w:bidi="ar-EG"/>
        </w:rPr>
        <w:t>111</w:t>
      </w:r>
      <w:r w:rsidRPr="00803F47">
        <w:rPr>
          <w:spacing w:val="-2"/>
          <w:rtl/>
          <w:lang w:bidi="ar-EG"/>
        </w:rPr>
        <w:tab/>
        <w:t xml:space="preserve">أعلنت الحكومة الفرنسية ومنظمة الصحة العالمية في يونيو 2019 عن أهدافهما الطموحة </w:t>
      </w:r>
      <w:r w:rsidRPr="00803F47">
        <w:rPr>
          <w:rFonts w:hint="cs"/>
          <w:spacing w:val="-2"/>
          <w:rtl/>
          <w:lang w:bidi="ar-EG"/>
        </w:rPr>
        <w:t xml:space="preserve">الرامية </w:t>
      </w:r>
      <w:r w:rsidRPr="00803F47">
        <w:rPr>
          <w:spacing w:val="-2"/>
          <w:rtl/>
          <w:lang w:bidi="ar-EG"/>
        </w:rPr>
        <w:t>لإنشاء أكاديمية منظمة الصحة العالمية في ليون.</w:t>
      </w:r>
      <w:r w:rsidRPr="00803F47">
        <w:rPr>
          <w:rStyle w:val="FootnoteReference"/>
          <w:spacing w:val="-2"/>
          <w:rtl/>
          <w:lang w:bidi="ar-EG"/>
        </w:rPr>
        <w:footnoteReference w:id="154"/>
      </w:r>
      <w:r w:rsidRPr="00803F47">
        <w:rPr>
          <w:spacing w:val="-2"/>
          <w:rtl/>
          <w:lang w:bidi="ar-EG"/>
        </w:rPr>
        <w:t xml:space="preserve"> ويهدف </w:t>
      </w:r>
      <w:r w:rsidRPr="00803F47">
        <w:rPr>
          <w:rFonts w:hint="cs"/>
          <w:spacing w:val="-2"/>
          <w:rtl/>
          <w:lang w:bidi="ar-EG"/>
        </w:rPr>
        <w:t>ذلك</w:t>
      </w:r>
      <w:r w:rsidRPr="00803F47">
        <w:rPr>
          <w:spacing w:val="-2"/>
          <w:rtl/>
          <w:lang w:bidi="ar-EG"/>
        </w:rPr>
        <w:t xml:space="preserve"> إلى تحويل مساحة التعلم الرقمية </w:t>
      </w:r>
      <w:r w:rsidRPr="00803F47">
        <w:rPr>
          <w:rFonts w:hint="cs"/>
          <w:spacing w:val="-2"/>
          <w:rtl/>
          <w:lang w:bidi="ar-EG"/>
        </w:rPr>
        <w:t>والهجينة</w:t>
      </w:r>
      <w:r w:rsidRPr="00803F47">
        <w:rPr>
          <w:spacing w:val="-2"/>
          <w:rtl/>
          <w:lang w:bidi="ar-EG"/>
        </w:rPr>
        <w:t xml:space="preserve"> </w:t>
      </w:r>
      <w:r w:rsidRPr="00803F47">
        <w:rPr>
          <w:rFonts w:hint="cs"/>
          <w:spacing w:val="-2"/>
          <w:rtl/>
          <w:lang w:bidi="ar-EG"/>
        </w:rPr>
        <w:t>بشأن ا</w:t>
      </w:r>
      <w:r w:rsidRPr="00803F47">
        <w:rPr>
          <w:spacing w:val="-2"/>
          <w:rtl/>
          <w:lang w:bidi="ar-EG"/>
        </w:rPr>
        <w:t xml:space="preserve">لصحة لدعم تقديم الكفاءات اللازمة لتحقيق الصحة للجميع بحلول عام 2030. </w:t>
      </w:r>
      <w:r w:rsidRPr="00803F47">
        <w:rPr>
          <w:rFonts w:hint="cs"/>
          <w:spacing w:val="-2"/>
          <w:rtl/>
          <w:lang w:bidi="ar-EG"/>
        </w:rPr>
        <w:t>وسيُنشأ</w:t>
      </w:r>
      <w:r w:rsidRPr="00803F47">
        <w:rPr>
          <w:spacing w:val="-2"/>
          <w:rtl/>
          <w:lang w:bidi="ar-EG"/>
        </w:rPr>
        <w:t xml:space="preserve"> حرم جامعي حديث في ليون من شأنه تنسيق </w:t>
      </w:r>
      <w:r w:rsidRPr="00803F47">
        <w:rPr>
          <w:rFonts w:hint="cs"/>
          <w:spacing w:val="-2"/>
          <w:rtl/>
          <w:lang w:bidi="ar-EG"/>
        </w:rPr>
        <w:t>الأذرع</w:t>
      </w:r>
      <w:r w:rsidRPr="00803F47">
        <w:rPr>
          <w:spacing w:val="-2"/>
          <w:rtl/>
          <w:lang w:bidi="ar-EG"/>
        </w:rPr>
        <w:t xml:space="preserve"> التعليمي</w:t>
      </w:r>
      <w:r w:rsidRPr="00803F47">
        <w:rPr>
          <w:rFonts w:hint="cs"/>
          <w:spacing w:val="-2"/>
          <w:rtl/>
          <w:lang w:bidi="ar-EG"/>
        </w:rPr>
        <w:t>ة</w:t>
      </w:r>
      <w:r w:rsidRPr="00803F47">
        <w:rPr>
          <w:spacing w:val="-2"/>
          <w:rtl/>
          <w:lang w:bidi="ar-EG"/>
        </w:rPr>
        <w:t xml:space="preserve"> "في</w:t>
      </w:r>
      <w:r w:rsidRPr="00803F47">
        <w:rPr>
          <w:rFonts w:hint="cs"/>
          <w:spacing w:val="-2"/>
          <w:rtl/>
          <w:lang w:bidi="ar-EG"/>
        </w:rPr>
        <w:t> </w:t>
      </w:r>
      <w:r w:rsidRPr="00803F47">
        <w:rPr>
          <w:spacing w:val="-2"/>
          <w:rtl/>
          <w:lang w:bidi="ar-EG"/>
        </w:rPr>
        <w:t xml:space="preserve">جميع </w:t>
      </w:r>
      <w:r w:rsidRPr="00803F47">
        <w:rPr>
          <w:rFonts w:hint="cs"/>
          <w:spacing w:val="-2"/>
          <w:rtl/>
          <w:lang w:bidi="ar-EG"/>
        </w:rPr>
        <w:t>المناطق ال</w:t>
      </w:r>
      <w:r w:rsidRPr="00803F47">
        <w:rPr>
          <w:spacing w:val="-2"/>
          <w:rtl/>
          <w:lang w:bidi="ar-EG"/>
        </w:rPr>
        <w:t xml:space="preserve">ست </w:t>
      </w:r>
      <w:r w:rsidRPr="00803F47">
        <w:rPr>
          <w:rFonts w:hint="cs"/>
          <w:spacing w:val="-2"/>
          <w:rtl/>
          <w:lang w:bidi="ar-EG"/>
        </w:rPr>
        <w:t>ال</w:t>
      </w:r>
      <w:r w:rsidRPr="00803F47">
        <w:rPr>
          <w:spacing w:val="-2"/>
          <w:rtl/>
          <w:lang w:bidi="ar-EG"/>
        </w:rPr>
        <w:t xml:space="preserve">تابعة لمنظمة الصحة العالمية لتقديم تعليم رقمي عالي الجودة ومتعدد اللغات </w:t>
      </w:r>
      <w:r w:rsidRPr="00803F47">
        <w:rPr>
          <w:rFonts w:hint="cs"/>
          <w:spacing w:val="-2"/>
          <w:rtl/>
          <w:lang w:bidi="ar-EG"/>
        </w:rPr>
        <w:t>وهجين</w:t>
      </w:r>
      <w:r w:rsidRPr="00803F47">
        <w:rPr>
          <w:spacing w:val="-2"/>
          <w:rtl/>
          <w:lang w:bidi="ar-EG"/>
        </w:rPr>
        <w:t xml:space="preserve"> و</w:t>
      </w:r>
      <w:r w:rsidRPr="00803F47">
        <w:rPr>
          <w:rFonts w:hint="cs"/>
          <w:spacing w:val="-2"/>
          <w:rtl/>
          <w:lang w:bidi="ar-EG"/>
        </w:rPr>
        <w:t xml:space="preserve">مفصَّل على مقاس </w:t>
      </w:r>
      <w:r w:rsidRPr="00803F47">
        <w:rPr>
          <w:spacing w:val="-2"/>
          <w:rtl/>
          <w:lang w:bidi="ar-EG"/>
        </w:rPr>
        <w:t>شخصي مع مركز محاكاة متطور لحالات الطوارئ الصحية ".</w:t>
      </w:r>
      <w:r w:rsidRPr="00803F47">
        <w:rPr>
          <w:rStyle w:val="FootnoteReference"/>
          <w:spacing w:val="-2"/>
          <w:rtl/>
          <w:lang w:bidi="ar-EG"/>
        </w:rPr>
        <w:footnoteReference w:id="155"/>
      </w:r>
      <w:r w:rsidRPr="00803F47">
        <w:rPr>
          <w:rFonts w:hint="cs"/>
          <w:spacing w:val="-2"/>
          <w:rtl/>
          <w:lang w:bidi="ar-EG"/>
        </w:rPr>
        <w:t xml:space="preserve"> ويُقصد منه أن يقدم</w:t>
      </w:r>
      <w:r w:rsidRPr="00803F47">
        <w:rPr>
          <w:spacing w:val="-2"/>
          <w:rtl/>
          <w:lang w:bidi="ar-EG"/>
        </w:rPr>
        <w:t xml:space="preserve"> تنمية القدرات والتدريب للقادة والمديرين </w:t>
      </w:r>
      <w:r w:rsidRPr="00803F47">
        <w:rPr>
          <w:spacing w:val="-2"/>
          <w:rtl/>
          <w:lang w:bidi="ar-EG"/>
        </w:rPr>
        <w:lastRenderedPageBreak/>
        <w:t>والباحثين والعاملين الصحيين والمنظمين المجتمعيين في القطاعين العام والخاص، وله أهداف طموحة لتعزيز كفاءات أكثر من</w:t>
      </w:r>
      <w:r>
        <w:rPr>
          <w:rFonts w:hint="cs"/>
          <w:spacing w:val="-2"/>
          <w:rtl/>
          <w:lang w:bidi="ar-EG"/>
        </w:rPr>
        <w:t> </w:t>
      </w:r>
      <w:r w:rsidRPr="00803F47">
        <w:rPr>
          <w:spacing w:val="-2"/>
          <w:rtl/>
          <w:lang w:bidi="ar-EG"/>
        </w:rPr>
        <w:t>10</w:t>
      </w:r>
      <w:r>
        <w:rPr>
          <w:rFonts w:hint="cs"/>
          <w:spacing w:val="-2"/>
          <w:rtl/>
          <w:lang w:bidi="ar-EG"/>
        </w:rPr>
        <w:t> </w:t>
      </w:r>
      <w:r w:rsidRPr="00803F47">
        <w:rPr>
          <w:spacing w:val="-2"/>
          <w:rtl/>
          <w:lang w:bidi="ar-EG"/>
        </w:rPr>
        <w:t xml:space="preserve">ملايين شخص من خلال التعلم الرقمي </w:t>
      </w:r>
      <w:r w:rsidRPr="00803F47">
        <w:rPr>
          <w:rFonts w:hint="cs"/>
          <w:spacing w:val="-2"/>
          <w:rtl/>
          <w:lang w:bidi="ar-EG"/>
        </w:rPr>
        <w:t>والهجين</w:t>
      </w:r>
      <w:r w:rsidRPr="00803F47">
        <w:rPr>
          <w:spacing w:val="-2"/>
          <w:rtl/>
          <w:lang w:bidi="ar-EG"/>
        </w:rPr>
        <w:t xml:space="preserve"> بحلول عام 2023، و</w:t>
      </w:r>
      <w:r w:rsidRPr="00803F47">
        <w:rPr>
          <w:spacing w:val="-2"/>
          <w:lang w:bidi="ar-EG"/>
        </w:rPr>
        <w:t>60 000</w:t>
      </w:r>
      <w:r w:rsidRPr="00803F47">
        <w:rPr>
          <w:spacing w:val="-2"/>
          <w:rtl/>
          <w:lang w:bidi="ar-EG"/>
        </w:rPr>
        <w:t xml:space="preserve"> شخص سنوياً من خلال التدريب في</w:t>
      </w:r>
      <w:r>
        <w:rPr>
          <w:rFonts w:hint="cs"/>
          <w:spacing w:val="-2"/>
          <w:rtl/>
          <w:lang w:bidi="ar-EG"/>
        </w:rPr>
        <w:t> </w:t>
      </w:r>
      <w:r w:rsidRPr="00803F47">
        <w:rPr>
          <w:spacing w:val="-2"/>
          <w:rtl/>
          <w:lang w:bidi="ar-EG"/>
        </w:rPr>
        <w:t xml:space="preserve">الموقع. ومن المثير للاهتمام أن البيان الوحيد </w:t>
      </w:r>
      <w:r w:rsidRPr="00803F47">
        <w:rPr>
          <w:rFonts w:hint="cs"/>
          <w:spacing w:val="-2"/>
          <w:rtl/>
          <w:lang w:bidi="ar-EG"/>
        </w:rPr>
        <w:t>عن</w:t>
      </w:r>
      <w:r w:rsidRPr="00803F47">
        <w:rPr>
          <w:spacing w:val="-2"/>
          <w:rtl/>
          <w:lang w:bidi="ar-EG"/>
        </w:rPr>
        <w:t xml:space="preserve"> التمويل في ملخص المفهوم لعام 2019 </w:t>
      </w:r>
      <w:r w:rsidRPr="00803F47">
        <w:rPr>
          <w:rFonts w:hint="cs"/>
          <w:spacing w:val="-2"/>
          <w:rtl/>
          <w:lang w:bidi="ar-EG"/>
        </w:rPr>
        <w:t>أفاد بما يلي:</w:t>
      </w:r>
      <w:r w:rsidRPr="00803F47">
        <w:rPr>
          <w:spacing w:val="-2"/>
          <w:rtl/>
          <w:lang w:bidi="ar-EG"/>
        </w:rPr>
        <w:t xml:space="preserve"> "استكشفت منظمة الصحة العالمية نماذج التمويل المحتملة للتعلم المفتوح</w:t>
      </w:r>
      <w:r w:rsidRPr="00803F47">
        <w:rPr>
          <w:rFonts w:hint="cs"/>
          <w:spacing w:val="-2"/>
          <w:rtl/>
          <w:lang w:bidi="ar-EG"/>
        </w:rPr>
        <w:t xml:space="preserve"> النفاذ</w:t>
      </w:r>
      <w:r w:rsidRPr="00803F47">
        <w:rPr>
          <w:spacing w:val="-2"/>
          <w:rtl/>
          <w:lang w:bidi="ar-EG"/>
        </w:rPr>
        <w:t xml:space="preserve"> المستدام المدعوم بإعانات التعلم</w:t>
      </w:r>
      <w:r w:rsidRPr="00803F47">
        <w:rPr>
          <w:rFonts w:hint="cs"/>
          <w:spacing w:val="-2"/>
          <w:rtl/>
          <w:lang w:bidi="ar-EG"/>
        </w:rPr>
        <w:t xml:space="preserve"> المالية</w:t>
      </w:r>
      <w:r w:rsidRPr="00803F47">
        <w:rPr>
          <w:spacing w:val="-2"/>
          <w:rtl/>
          <w:lang w:bidi="ar-EG"/>
        </w:rPr>
        <w:t xml:space="preserve">، </w:t>
      </w:r>
      <w:r w:rsidRPr="00803F47">
        <w:rPr>
          <w:rFonts w:hint="cs"/>
          <w:spacing w:val="-2"/>
          <w:rtl/>
          <w:lang w:bidi="ar-EG"/>
        </w:rPr>
        <w:t>والأرصدة</w:t>
      </w:r>
      <w:r w:rsidRPr="00803F47">
        <w:rPr>
          <w:spacing w:val="-2"/>
          <w:rtl/>
          <w:lang w:bidi="ar-EG"/>
        </w:rPr>
        <w:t xml:space="preserve"> التعليمية والتسعير التفاضلي للخدمات المخصصة، واستخلص</w:t>
      </w:r>
      <w:r w:rsidRPr="00803F47">
        <w:rPr>
          <w:rFonts w:hint="cs"/>
          <w:spacing w:val="-2"/>
          <w:rtl/>
          <w:lang w:bidi="ar-EG"/>
        </w:rPr>
        <w:t>ت</w:t>
      </w:r>
      <w:r w:rsidRPr="00803F47">
        <w:rPr>
          <w:spacing w:val="-2"/>
          <w:rtl/>
          <w:lang w:bidi="ar-EG"/>
        </w:rPr>
        <w:t xml:space="preserve"> الدروس من المجلات المفتوحة</w:t>
      </w:r>
      <w:r w:rsidRPr="00803F47">
        <w:rPr>
          <w:rFonts w:hint="cs"/>
          <w:spacing w:val="-2"/>
          <w:rtl/>
          <w:lang w:bidi="ar-EG"/>
        </w:rPr>
        <w:t xml:space="preserve"> النفاذ</w:t>
      </w:r>
      <w:r w:rsidRPr="00803F47">
        <w:rPr>
          <w:spacing w:val="-2"/>
          <w:rtl/>
          <w:lang w:bidi="ar-EG"/>
        </w:rPr>
        <w:t>، والعملات الم</w:t>
      </w:r>
      <w:r w:rsidRPr="00803F47">
        <w:rPr>
          <w:rFonts w:hint="cs"/>
          <w:spacing w:val="-2"/>
          <w:rtl/>
          <w:lang w:bidi="ar-EG"/>
        </w:rPr>
        <w:t>ج</w:t>
      </w:r>
      <w:r w:rsidRPr="00803F47">
        <w:rPr>
          <w:spacing w:val="-2"/>
          <w:rtl/>
          <w:lang w:bidi="ar-EG"/>
        </w:rPr>
        <w:t>ف</w:t>
      </w:r>
      <w:r w:rsidRPr="00803F47">
        <w:rPr>
          <w:rFonts w:hint="cs"/>
          <w:spacing w:val="-2"/>
          <w:rtl/>
          <w:lang w:bidi="ar-EG"/>
        </w:rPr>
        <w:t>َّ</w:t>
      </w:r>
      <w:r w:rsidRPr="00803F47">
        <w:rPr>
          <w:spacing w:val="-2"/>
          <w:rtl/>
          <w:lang w:bidi="ar-EG"/>
        </w:rPr>
        <w:t xml:space="preserve">رة التعليمية </w:t>
      </w:r>
      <w:r w:rsidRPr="00803F47">
        <w:rPr>
          <w:rFonts w:hint="cs"/>
          <w:spacing w:val="-2"/>
          <w:rtl/>
          <w:lang w:bidi="ar-EG"/>
        </w:rPr>
        <w:t>و</w:t>
      </w:r>
      <w:r w:rsidRPr="00803F47">
        <w:rPr>
          <w:spacing w:val="-2"/>
          <w:rtl/>
          <w:lang w:bidi="ar-EG"/>
        </w:rPr>
        <w:t xml:space="preserve">التمويل الجماعي. </w:t>
      </w:r>
      <w:r w:rsidRPr="00803F47">
        <w:rPr>
          <w:rFonts w:hint="cs"/>
          <w:spacing w:val="-2"/>
          <w:rtl/>
          <w:lang w:bidi="ar-EG"/>
        </w:rPr>
        <w:t>و</w:t>
      </w:r>
      <w:r w:rsidRPr="00803F47">
        <w:rPr>
          <w:spacing w:val="-2"/>
          <w:rtl/>
          <w:lang w:bidi="ar-EG"/>
        </w:rPr>
        <w:t xml:space="preserve">وفقاً لنتائج التحليلات، فإن التمويل </w:t>
      </w:r>
      <w:r w:rsidRPr="00803F47">
        <w:rPr>
          <w:rFonts w:hint="cs"/>
          <w:spacing w:val="-2"/>
          <w:rtl/>
          <w:lang w:bidi="ar-EG"/>
        </w:rPr>
        <w:t>مؤمَّن</w:t>
      </w:r>
      <w:r w:rsidRPr="00803F47">
        <w:rPr>
          <w:spacing w:val="-2"/>
          <w:rtl/>
          <w:lang w:bidi="ar-EG"/>
        </w:rPr>
        <w:t xml:space="preserve"> ويمك</w:t>
      </w:r>
      <w:r w:rsidRPr="00803F47">
        <w:rPr>
          <w:rFonts w:hint="cs"/>
          <w:spacing w:val="-2"/>
          <w:rtl/>
          <w:lang w:bidi="ar-EG"/>
        </w:rPr>
        <w:t>ِّ</w:t>
      </w:r>
      <w:r w:rsidRPr="00803F47">
        <w:rPr>
          <w:spacing w:val="-2"/>
          <w:rtl/>
          <w:lang w:bidi="ar-EG"/>
        </w:rPr>
        <w:t>ن كل أصحاب المصلحة من الاستفادة من الأكاديمية "</w:t>
      </w:r>
      <w:r w:rsidRPr="00803F47">
        <w:rPr>
          <w:rFonts w:hint="cs"/>
          <w:spacing w:val="-2"/>
          <w:rtl/>
          <w:lang w:bidi="ar-EG"/>
        </w:rPr>
        <w:t>.</w:t>
      </w:r>
      <w:r w:rsidRPr="00803F47">
        <w:rPr>
          <w:rStyle w:val="FootnoteReference"/>
          <w:spacing w:val="-2"/>
          <w:rtl/>
          <w:lang w:bidi="ar-EG"/>
        </w:rPr>
        <w:footnoteReference w:id="156"/>
      </w:r>
      <w:r w:rsidRPr="00803F47">
        <w:rPr>
          <w:rFonts w:hint="cs"/>
          <w:spacing w:val="-2"/>
          <w:rtl/>
          <w:lang w:bidi="ar-EG"/>
        </w:rPr>
        <w:t xml:space="preserve"> و</w:t>
      </w:r>
      <w:r w:rsidRPr="00803F47">
        <w:rPr>
          <w:spacing w:val="-2"/>
          <w:rtl/>
          <w:lang w:bidi="ar-EG"/>
        </w:rPr>
        <w:t xml:space="preserve">أكاديمية منظمة الصحة العالمية ليست كياناً قانونياً منفصلاً، </w:t>
      </w:r>
      <w:r w:rsidRPr="00803F47">
        <w:rPr>
          <w:rFonts w:hint="cs"/>
          <w:spacing w:val="-2"/>
          <w:rtl/>
          <w:lang w:bidi="ar-EG"/>
        </w:rPr>
        <w:t>بل</w:t>
      </w:r>
      <w:r w:rsidRPr="00803F47">
        <w:rPr>
          <w:spacing w:val="-2"/>
          <w:rtl/>
          <w:lang w:bidi="ar-EG"/>
        </w:rPr>
        <w:t xml:space="preserve"> </w:t>
      </w:r>
      <w:r w:rsidRPr="00803F47">
        <w:rPr>
          <w:rFonts w:hint="cs"/>
          <w:spacing w:val="-2"/>
          <w:rtl/>
          <w:lang w:bidi="ar-EG"/>
        </w:rPr>
        <w:t>يجري</w:t>
      </w:r>
      <w:r w:rsidRPr="00803F47">
        <w:rPr>
          <w:spacing w:val="-2"/>
          <w:rtl/>
          <w:lang w:bidi="ar-EG"/>
        </w:rPr>
        <w:t xml:space="preserve"> إنشاؤها باعتبارها قسماً داخلياً </w:t>
      </w:r>
      <w:r w:rsidRPr="00803F47">
        <w:rPr>
          <w:rFonts w:hint="cs"/>
          <w:spacing w:val="-2"/>
          <w:rtl/>
          <w:lang w:bidi="ar-EG"/>
        </w:rPr>
        <w:t xml:space="preserve">في </w:t>
      </w:r>
      <w:r w:rsidRPr="00803F47">
        <w:rPr>
          <w:spacing w:val="-2"/>
          <w:rtl/>
          <w:lang w:bidi="ar-EG"/>
        </w:rPr>
        <w:t xml:space="preserve">منظمة الصحة العالمية، </w:t>
      </w:r>
      <w:r w:rsidRPr="00803F47">
        <w:rPr>
          <w:rFonts w:hint="cs"/>
          <w:spacing w:val="-2"/>
          <w:rtl/>
          <w:lang w:bidi="ar-EG"/>
        </w:rPr>
        <w:t>و</w:t>
      </w:r>
      <w:r w:rsidRPr="00803F47">
        <w:rPr>
          <w:spacing w:val="-2"/>
          <w:rtl/>
          <w:lang w:bidi="ar-EG"/>
        </w:rPr>
        <w:t>يرأسها كبير مسؤولي التعلم على مستوى مساعد المدير العام، تحت السلطة الإدارية للمدير العام.</w:t>
      </w:r>
      <w:r w:rsidRPr="00803F47">
        <w:rPr>
          <w:rFonts w:hint="cs"/>
          <w:spacing w:val="-2"/>
          <w:rtl/>
          <w:lang w:bidi="ar-EG"/>
        </w:rPr>
        <w:t xml:space="preserve"> وما يسترعي</w:t>
      </w:r>
      <w:r w:rsidRPr="00803F47">
        <w:rPr>
          <w:spacing w:val="-2"/>
          <w:rtl/>
          <w:lang w:bidi="ar-EG"/>
        </w:rPr>
        <w:t xml:space="preserve"> للاهتمام أن الميزانية </w:t>
      </w:r>
      <w:proofErr w:type="spellStart"/>
      <w:r w:rsidRPr="00803F47">
        <w:rPr>
          <w:spacing w:val="-2"/>
          <w:rtl/>
          <w:lang w:bidi="ar-EG"/>
        </w:rPr>
        <w:t>البرنامجية</w:t>
      </w:r>
      <w:proofErr w:type="spellEnd"/>
      <w:r w:rsidRPr="00803F47">
        <w:rPr>
          <w:spacing w:val="-2"/>
          <w:rtl/>
          <w:lang w:bidi="ar-EG"/>
        </w:rPr>
        <w:t xml:space="preserve"> لمنظمة الصحة العالمية للفترة 2020-2021 لا تذكر أكاديمية منظمة الصحة العالمية.</w:t>
      </w:r>
      <w:r w:rsidRPr="00803F47">
        <w:rPr>
          <w:rStyle w:val="FootnoteReference"/>
          <w:spacing w:val="-2"/>
          <w:rtl/>
          <w:lang w:bidi="ar-EG"/>
        </w:rPr>
        <w:footnoteReference w:id="157"/>
      </w:r>
    </w:p>
    <w:p w14:paraId="7BABB669" w14:textId="77777777" w:rsidR="007E0DB0" w:rsidRDefault="007E0DB0" w:rsidP="007E0DB0">
      <w:pPr>
        <w:pStyle w:val="Heading3"/>
        <w:rPr>
          <w:rtl/>
          <w:lang w:bidi="ar-EG"/>
        </w:rPr>
      </w:pPr>
      <w:r w:rsidRPr="00F80692">
        <w:rPr>
          <w:rtl/>
          <w:lang w:bidi="ar-EG"/>
        </w:rPr>
        <w:t>إمكانيات وتحديات المعاهد</w:t>
      </w:r>
    </w:p>
    <w:p w14:paraId="0581CB97" w14:textId="77777777" w:rsidR="007E0DB0" w:rsidRDefault="007E0DB0" w:rsidP="007E0DB0">
      <w:pPr>
        <w:rPr>
          <w:rtl/>
          <w:lang w:bidi="ar-EG"/>
        </w:rPr>
      </w:pPr>
      <w:r>
        <w:rPr>
          <w:lang w:bidi="ar-EG"/>
        </w:rPr>
        <w:t>112</w:t>
      </w:r>
      <w:r>
        <w:rPr>
          <w:rtl/>
          <w:lang w:bidi="ar-EG"/>
        </w:rPr>
        <w:tab/>
      </w:r>
      <w:r w:rsidRPr="00F80692">
        <w:rPr>
          <w:rtl/>
          <w:lang w:bidi="ar-EG"/>
        </w:rPr>
        <w:t xml:space="preserve">توضح هذه الأمثلة </w:t>
      </w:r>
      <w:r w:rsidRPr="00402393">
        <w:rPr>
          <w:rFonts w:hint="cs"/>
          <w:rtl/>
          <w:lang w:bidi="ar-EG"/>
        </w:rPr>
        <w:t>اختلاف</w:t>
      </w:r>
      <w:r w:rsidRPr="00F80692">
        <w:rPr>
          <w:rtl/>
          <w:lang w:bidi="ar-EG"/>
        </w:rPr>
        <w:t xml:space="preserve"> طبيعة ودور المعاهد ضمن منظومة الأمم المتحدة اختلافاً كبيراً، ولكن يمكن استخلاص ثلاث</w:t>
      </w:r>
      <w:r w:rsidRPr="00402393">
        <w:rPr>
          <w:rFonts w:hint="cs"/>
          <w:rtl/>
          <w:lang w:bidi="ar-EG"/>
        </w:rPr>
        <w:t>ة</w:t>
      </w:r>
      <w:r w:rsidRPr="00F80692">
        <w:rPr>
          <w:rtl/>
          <w:lang w:bidi="ar-EG"/>
        </w:rPr>
        <w:t xml:space="preserve"> استنتاجات مهمة منها ذات صلة بهذا التقرير.</w:t>
      </w:r>
      <w:r w:rsidRPr="00402393">
        <w:rPr>
          <w:rFonts w:hint="cs"/>
          <w:rtl/>
          <w:lang w:bidi="ar-EG"/>
        </w:rPr>
        <w:t xml:space="preserve"> و</w:t>
      </w:r>
      <w:r w:rsidRPr="00F80692">
        <w:rPr>
          <w:rtl/>
          <w:lang w:bidi="ar-EG"/>
        </w:rPr>
        <w:t xml:space="preserve">في حال قيام الاتحاد بإنشاء معهد تدريب منفصل، يقتضي الأمر أكبر </w:t>
      </w:r>
      <w:r w:rsidRPr="00402393">
        <w:rPr>
          <w:rFonts w:hint="cs"/>
          <w:rtl/>
          <w:lang w:bidi="ar-EG"/>
        </w:rPr>
        <w:t>الحرص</w:t>
      </w:r>
      <w:r w:rsidRPr="00F80692">
        <w:rPr>
          <w:rtl/>
          <w:lang w:bidi="ar-EG"/>
        </w:rPr>
        <w:t xml:space="preserve"> </w:t>
      </w:r>
      <w:r w:rsidRPr="00402393">
        <w:rPr>
          <w:rFonts w:hint="cs"/>
          <w:rtl/>
          <w:lang w:bidi="ar-EG"/>
        </w:rPr>
        <w:t xml:space="preserve">على </w:t>
      </w:r>
      <w:r w:rsidRPr="00F80692">
        <w:rPr>
          <w:rtl/>
          <w:lang w:bidi="ar-EG"/>
        </w:rPr>
        <w:t xml:space="preserve">ما يلي: الموازنة بين التحديات المالية والفرص والمخاطر؛ </w:t>
      </w:r>
      <w:r w:rsidRPr="00402393">
        <w:rPr>
          <w:rFonts w:hint="cs"/>
          <w:rtl/>
          <w:lang w:bidi="ar-EG"/>
        </w:rPr>
        <w:t>و</w:t>
      </w:r>
      <w:r w:rsidRPr="00F80692">
        <w:rPr>
          <w:rtl/>
          <w:lang w:bidi="ar-EG"/>
        </w:rPr>
        <w:t xml:space="preserve">ضمان هيكل </w:t>
      </w:r>
      <w:r w:rsidRPr="00402393">
        <w:rPr>
          <w:rFonts w:hint="cs"/>
          <w:rtl/>
          <w:lang w:bidi="ar-EG"/>
        </w:rPr>
        <w:t>إدارة</w:t>
      </w:r>
      <w:r w:rsidRPr="00F80692">
        <w:rPr>
          <w:rtl/>
          <w:lang w:bidi="ar-EG"/>
        </w:rPr>
        <w:t xml:space="preserve"> مناسب؛ وإدارة </w:t>
      </w:r>
      <w:r>
        <w:rPr>
          <w:rtl/>
          <w:lang w:bidi="ar-EG"/>
        </w:rPr>
        <w:t>قوام</w:t>
      </w:r>
      <w:r w:rsidRPr="00F80692">
        <w:rPr>
          <w:rtl/>
          <w:lang w:bidi="ar-EG"/>
        </w:rPr>
        <w:t xml:space="preserve"> المعهد.</w:t>
      </w:r>
    </w:p>
    <w:p w14:paraId="5F6C13A1" w14:textId="77777777" w:rsidR="007E0DB0" w:rsidRDefault="007E0DB0" w:rsidP="007E0DB0">
      <w:pPr>
        <w:rPr>
          <w:rtl/>
          <w:lang w:bidi="ar-EG"/>
        </w:rPr>
      </w:pPr>
      <w:r>
        <w:rPr>
          <w:lang w:bidi="ar-EG"/>
        </w:rPr>
        <w:t>113</w:t>
      </w:r>
      <w:r>
        <w:rPr>
          <w:rtl/>
          <w:lang w:bidi="ar-EG"/>
        </w:rPr>
        <w:tab/>
      </w:r>
      <w:r w:rsidRPr="00F80692">
        <w:rPr>
          <w:b/>
          <w:bCs/>
          <w:rtl/>
          <w:lang w:bidi="ar-EG"/>
        </w:rPr>
        <w:t>التحديات والفرص والمخاطر المالية</w:t>
      </w:r>
      <w:r w:rsidRPr="00F80692">
        <w:rPr>
          <w:rtl/>
          <w:lang w:bidi="ar-EG"/>
        </w:rPr>
        <w:t>.</w:t>
      </w:r>
      <w:r w:rsidRPr="00A7651C">
        <w:rPr>
          <w:rtl/>
          <w:lang w:bidi="ar-EG"/>
        </w:rPr>
        <w:t xml:space="preserve"> </w:t>
      </w:r>
      <w:r w:rsidRPr="00F80692">
        <w:rPr>
          <w:rtl/>
          <w:lang w:bidi="ar-EG"/>
        </w:rPr>
        <w:t xml:space="preserve">كلما زاد الاستقلال المالي الذي يتمتع به المعهد، زاد </w:t>
      </w:r>
      <w:r w:rsidRPr="00A7651C">
        <w:rPr>
          <w:rFonts w:hint="cs"/>
          <w:rtl/>
          <w:lang w:bidi="ar-EG"/>
        </w:rPr>
        <w:t>ترجيح</w:t>
      </w:r>
      <w:r w:rsidRPr="00F80692">
        <w:rPr>
          <w:rtl/>
          <w:lang w:bidi="ar-EG"/>
        </w:rPr>
        <w:t xml:space="preserve"> تمتعه بمرونة أكبر، لأنه لا </w:t>
      </w:r>
      <w:r w:rsidRPr="00A7651C">
        <w:rPr>
          <w:rFonts w:hint="cs"/>
          <w:rtl/>
          <w:lang w:bidi="ar-EG"/>
        </w:rPr>
        <w:t>يحتاج</w:t>
      </w:r>
      <w:r w:rsidRPr="00F80692">
        <w:rPr>
          <w:rtl/>
          <w:lang w:bidi="ar-EG"/>
        </w:rPr>
        <w:t xml:space="preserve"> </w:t>
      </w:r>
      <w:r w:rsidRPr="00A7651C">
        <w:rPr>
          <w:rFonts w:hint="cs"/>
          <w:rtl/>
          <w:lang w:bidi="ar-EG"/>
        </w:rPr>
        <w:t>للا</w:t>
      </w:r>
      <w:r w:rsidRPr="00F80692">
        <w:rPr>
          <w:rtl/>
          <w:lang w:bidi="ar-EG"/>
        </w:rPr>
        <w:t>ر</w:t>
      </w:r>
      <w:r w:rsidRPr="00A7651C">
        <w:rPr>
          <w:rFonts w:hint="cs"/>
          <w:rtl/>
          <w:lang w:bidi="ar-EG"/>
        </w:rPr>
        <w:t>ت</w:t>
      </w:r>
      <w:r w:rsidRPr="00F80692">
        <w:rPr>
          <w:rtl/>
          <w:lang w:bidi="ar-EG"/>
        </w:rPr>
        <w:t>ب</w:t>
      </w:r>
      <w:r w:rsidRPr="00A7651C">
        <w:rPr>
          <w:rFonts w:hint="cs"/>
          <w:rtl/>
          <w:lang w:bidi="ar-EG"/>
        </w:rPr>
        <w:t>ا</w:t>
      </w:r>
      <w:r w:rsidRPr="00F80692">
        <w:rPr>
          <w:rtl/>
          <w:lang w:bidi="ar-EG"/>
        </w:rPr>
        <w:t xml:space="preserve">ط </w:t>
      </w:r>
      <w:r>
        <w:rPr>
          <w:rFonts w:hint="cs"/>
          <w:rtl/>
          <w:lang w:bidi="ar-EG"/>
        </w:rPr>
        <w:t>اللصيق</w:t>
      </w:r>
      <w:r w:rsidRPr="00F80692">
        <w:rPr>
          <w:rtl/>
          <w:lang w:bidi="ar-EG"/>
        </w:rPr>
        <w:t xml:space="preserve"> بالبيروقراطيات والقيود ضمن وكالته الأم.</w:t>
      </w:r>
      <w:r w:rsidRPr="00F372A5">
        <w:rPr>
          <w:rFonts w:hint="cs"/>
          <w:rtl/>
          <w:lang w:bidi="ar-EG"/>
        </w:rPr>
        <w:t xml:space="preserve"> ولكن ذلك</w:t>
      </w:r>
      <w:r w:rsidRPr="00F80692">
        <w:rPr>
          <w:rtl/>
          <w:lang w:bidi="ar-EG"/>
        </w:rPr>
        <w:t xml:space="preserve"> يمكن أن يكون أيضاً مصدراً للتوتر، إما عندما يواجه المعهد صعوبات مالية ويتعين على الوكالة الأم إنقاذه، أو عندما يتعين قطع التمويل الأساسي المتوقع من الوكالة الأم، كما هو الحال عندما تقرر الحكومة سحب عضوي</w:t>
      </w:r>
      <w:r w:rsidRPr="00F372A5">
        <w:rPr>
          <w:rFonts w:hint="cs"/>
          <w:rtl/>
          <w:lang w:bidi="ar-EG"/>
        </w:rPr>
        <w:t>تها من</w:t>
      </w:r>
      <w:r w:rsidRPr="00F80692">
        <w:rPr>
          <w:rtl/>
          <w:lang w:bidi="ar-EG"/>
        </w:rPr>
        <w:t xml:space="preserve"> الوكالة.</w:t>
      </w:r>
      <w:r w:rsidRPr="003008B5">
        <w:rPr>
          <w:rFonts w:hint="cs"/>
          <w:rtl/>
          <w:lang w:bidi="ar-EG"/>
        </w:rPr>
        <w:t xml:space="preserve"> و</w:t>
      </w:r>
      <w:r w:rsidRPr="00F80692">
        <w:rPr>
          <w:rtl/>
          <w:lang w:bidi="ar-EG"/>
        </w:rPr>
        <w:t xml:space="preserve">عندما </w:t>
      </w:r>
      <w:r w:rsidRPr="003008B5">
        <w:rPr>
          <w:rFonts w:hint="cs"/>
          <w:rtl/>
          <w:lang w:bidi="ar-EG"/>
        </w:rPr>
        <w:t>تقاد</w:t>
      </w:r>
      <w:r w:rsidRPr="00F80692">
        <w:rPr>
          <w:rtl/>
          <w:lang w:bidi="ar-EG"/>
        </w:rPr>
        <w:t xml:space="preserve"> المعاهد قيادة </w:t>
      </w:r>
      <w:r w:rsidRPr="003008B5">
        <w:rPr>
          <w:rFonts w:hint="cs"/>
          <w:rtl/>
          <w:lang w:bidi="ar-EG"/>
        </w:rPr>
        <w:t>سديدة</w:t>
      </w:r>
      <w:r w:rsidRPr="00F80692">
        <w:rPr>
          <w:rtl/>
          <w:lang w:bidi="ar-EG"/>
        </w:rPr>
        <w:t xml:space="preserve"> قادرة على جذب تمويل خارجي كبير من خلال </w:t>
      </w:r>
      <w:r w:rsidRPr="003008B5">
        <w:rPr>
          <w:rFonts w:hint="cs"/>
          <w:rtl/>
          <w:lang w:bidi="ar-EG"/>
        </w:rPr>
        <w:t>استدراج عروض</w:t>
      </w:r>
      <w:r w:rsidRPr="00F80692">
        <w:rPr>
          <w:rtl/>
          <w:lang w:bidi="ar-EG"/>
        </w:rPr>
        <w:t xml:space="preserve"> ناجح قائم على المشاريع أو تقديم خدمات لمنظمات أخرى، يمكن</w:t>
      </w:r>
      <w:r w:rsidRPr="003008B5">
        <w:rPr>
          <w:rFonts w:hint="cs"/>
          <w:rtl/>
          <w:lang w:bidi="ar-EG"/>
        </w:rPr>
        <w:t xml:space="preserve"> جداً</w:t>
      </w:r>
      <w:r w:rsidRPr="00F80692">
        <w:rPr>
          <w:rtl/>
          <w:lang w:bidi="ar-EG"/>
        </w:rPr>
        <w:t xml:space="preserve"> أن تكون قابلة للاستمرار.</w:t>
      </w:r>
      <w:r w:rsidRPr="003008B5">
        <w:rPr>
          <w:rFonts w:hint="cs"/>
          <w:rtl/>
          <w:lang w:bidi="ar-EG"/>
        </w:rPr>
        <w:t xml:space="preserve"> بيد</w:t>
      </w:r>
      <w:r w:rsidRPr="00F80692">
        <w:rPr>
          <w:rtl/>
          <w:lang w:bidi="ar-EG"/>
        </w:rPr>
        <w:t xml:space="preserve"> </w:t>
      </w:r>
      <w:r w:rsidRPr="003008B5">
        <w:rPr>
          <w:rFonts w:hint="cs"/>
          <w:rtl/>
          <w:lang w:bidi="ar-EG"/>
        </w:rPr>
        <w:t>أن</w:t>
      </w:r>
      <w:r w:rsidRPr="00F80692">
        <w:rPr>
          <w:rtl/>
          <w:lang w:bidi="ar-EG"/>
        </w:rPr>
        <w:t xml:space="preserve"> </w:t>
      </w:r>
      <w:r w:rsidRPr="003008B5">
        <w:rPr>
          <w:rFonts w:hint="cs"/>
          <w:rtl/>
          <w:lang w:bidi="ar-EG"/>
        </w:rPr>
        <w:t>ذلك</w:t>
      </w:r>
      <w:r w:rsidRPr="00F80692">
        <w:rPr>
          <w:rtl/>
          <w:lang w:bidi="ar-EG"/>
        </w:rPr>
        <w:t xml:space="preserve"> يتطلب قدراً كبيراً من الجهد، وسمعة راسخة تستند إلى أنشطة عالية الجودة، ومهارات تواصل ممتازة، ومجال نشاط مرك</w:t>
      </w:r>
      <w:r w:rsidRPr="003008B5">
        <w:rPr>
          <w:rFonts w:hint="cs"/>
          <w:rtl/>
          <w:lang w:bidi="ar-EG"/>
        </w:rPr>
        <w:t>َّ</w:t>
      </w:r>
      <w:r w:rsidRPr="00F80692">
        <w:rPr>
          <w:rtl/>
          <w:lang w:bidi="ar-EG"/>
        </w:rPr>
        <w:t>ز</w:t>
      </w:r>
      <w:r w:rsidRPr="003008B5">
        <w:rPr>
          <w:rFonts w:hint="cs"/>
          <w:rtl/>
          <w:lang w:bidi="ar-EG"/>
        </w:rPr>
        <w:t>اً</w:t>
      </w:r>
      <w:r w:rsidRPr="00F80692">
        <w:rPr>
          <w:rtl/>
          <w:lang w:bidi="ar-EG"/>
        </w:rPr>
        <w:t xml:space="preserve"> مطلوب</w:t>
      </w:r>
      <w:r w:rsidRPr="003008B5">
        <w:rPr>
          <w:rFonts w:hint="cs"/>
          <w:rtl/>
          <w:lang w:bidi="ar-EG"/>
        </w:rPr>
        <w:t>اً</w:t>
      </w:r>
      <w:r w:rsidRPr="00F80692">
        <w:rPr>
          <w:rtl/>
          <w:lang w:bidi="ar-EG"/>
        </w:rPr>
        <w:t xml:space="preserve"> حالياً.</w:t>
      </w:r>
      <w:r w:rsidRPr="003008B5">
        <w:rPr>
          <w:rFonts w:hint="cs"/>
          <w:rtl/>
          <w:lang w:bidi="ar-EG"/>
        </w:rPr>
        <w:t xml:space="preserve"> و</w:t>
      </w:r>
      <w:r w:rsidRPr="00F80692">
        <w:rPr>
          <w:rtl/>
          <w:lang w:bidi="ar-EG"/>
        </w:rPr>
        <w:t xml:space="preserve">لا </w:t>
      </w:r>
      <w:r w:rsidRPr="003008B5">
        <w:rPr>
          <w:rFonts w:hint="cs"/>
          <w:rtl/>
          <w:lang w:bidi="ar-EG"/>
        </w:rPr>
        <w:t>توجد</w:t>
      </w:r>
      <w:r w:rsidRPr="00F80692">
        <w:rPr>
          <w:rtl/>
          <w:lang w:bidi="ar-EG"/>
        </w:rPr>
        <w:t xml:space="preserve"> كل هذه الأشياء في كل معهد </w:t>
      </w:r>
      <w:r w:rsidRPr="003008B5">
        <w:rPr>
          <w:rFonts w:hint="cs"/>
          <w:rtl/>
          <w:lang w:bidi="ar-EG"/>
        </w:rPr>
        <w:t>ب</w:t>
      </w:r>
      <w:r w:rsidRPr="00F80692">
        <w:rPr>
          <w:rtl/>
          <w:lang w:bidi="ar-EG"/>
        </w:rPr>
        <w:t xml:space="preserve">الأمم المتحدة، وبالتالي فإن قابليته </w:t>
      </w:r>
      <w:r w:rsidRPr="003008B5">
        <w:rPr>
          <w:rFonts w:hint="cs"/>
          <w:rtl/>
          <w:lang w:bidi="ar-EG"/>
        </w:rPr>
        <w:t>للاستمرار</w:t>
      </w:r>
      <w:r w:rsidRPr="00F80692">
        <w:rPr>
          <w:rtl/>
          <w:lang w:bidi="ar-EG"/>
        </w:rPr>
        <w:t xml:space="preserve"> ليست مضمونة دائماً.</w:t>
      </w:r>
      <w:r w:rsidRPr="00097830">
        <w:rPr>
          <w:rtl/>
          <w:lang w:bidi="ar-EG"/>
        </w:rPr>
        <w:t xml:space="preserve"> </w:t>
      </w:r>
      <w:r w:rsidRPr="00F80692">
        <w:rPr>
          <w:rtl/>
          <w:lang w:bidi="ar-EG"/>
        </w:rPr>
        <w:t xml:space="preserve">وينطبق </w:t>
      </w:r>
      <w:r w:rsidRPr="00097830">
        <w:rPr>
          <w:rFonts w:hint="cs"/>
          <w:rtl/>
          <w:lang w:bidi="ar-EG"/>
        </w:rPr>
        <w:t>ذلك</w:t>
      </w:r>
      <w:r w:rsidRPr="00F80692">
        <w:rPr>
          <w:rtl/>
          <w:lang w:bidi="ar-EG"/>
        </w:rPr>
        <w:t xml:space="preserve"> بشكل خاص على المعاهد </w:t>
      </w:r>
      <w:r w:rsidRPr="00097830">
        <w:rPr>
          <w:rFonts w:hint="cs"/>
          <w:rtl/>
          <w:lang w:bidi="ar-EG"/>
        </w:rPr>
        <w:t>المؤسَسة</w:t>
      </w:r>
      <w:r w:rsidRPr="00F80692">
        <w:rPr>
          <w:rtl/>
          <w:lang w:bidi="ar-EG"/>
        </w:rPr>
        <w:t xml:space="preserve"> حديثاً </w:t>
      </w:r>
      <w:r w:rsidRPr="00097830">
        <w:rPr>
          <w:rFonts w:hint="cs"/>
          <w:rtl/>
          <w:lang w:bidi="ar-EG"/>
        </w:rPr>
        <w:t>بدون</w:t>
      </w:r>
      <w:r w:rsidRPr="00F80692">
        <w:rPr>
          <w:rtl/>
          <w:lang w:bidi="ar-EG"/>
        </w:rPr>
        <w:t xml:space="preserve"> هبات كافية أو تمويل طويل الأجل مضمون لتطوير كتلة حرجة كافية </w:t>
      </w:r>
      <w:r w:rsidRPr="00097830">
        <w:rPr>
          <w:rFonts w:hint="cs"/>
          <w:rtl/>
          <w:lang w:bidi="ar-EG"/>
        </w:rPr>
        <w:t>لإمكانية</w:t>
      </w:r>
      <w:r w:rsidRPr="00F80692">
        <w:rPr>
          <w:rtl/>
          <w:lang w:bidi="ar-EG"/>
        </w:rPr>
        <w:t xml:space="preserve"> </w:t>
      </w:r>
      <w:r w:rsidRPr="00097830">
        <w:rPr>
          <w:rFonts w:hint="cs"/>
          <w:rtl/>
          <w:lang w:bidi="ar-EG"/>
        </w:rPr>
        <w:t>استمرارها</w:t>
      </w:r>
      <w:r w:rsidRPr="00F80692">
        <w:rPr>
          <w:rtl/>
          <w:lang w:bidi="ar-EG"/>
        </w:rPr>
        <w:t>.</w:t>
      </w:r>
    </w:p>
    <w:p w14:paraId="5039F508" w14:textId="77777777" w:rsidR="007E0DB0" w:rsidRDefault="007E0DB0" w:rsidP="007E0DB0">
      <w:pPr>
        <w:rPr>
          <w:rtl/>
          <w:lang w:bidi="ar-EG"/>
        </w:rPr>
      </w:pPr>
      <w:r>
        <w:rPr>
          <w:lang w:bidi="ar-EG"/>
        </w:rPr>
        <w:t>114</w:t>
      </w:r>
      <w:r>
        <w:rPr>
          <w:rtl/>
          <w:lang w:bidi="ar-EG"/>
        </w:rPr>
        <w:tab/>
      </w:r>
      <w:r w:rsidRPr="00F80692">
        <w:rPr>
          <w:b/>
          <w:bCs/>
          <w:rtl/>
          <w:lang w:bidi="ar-EG"/>
        </w:rPr>
        <w:t>هياكل الإدارة</w:t>
      </w:r>
      <w:r w:rsidRPr="00F80692">
        <w:rPr>
          <w:rtl/>
          <w:lang w:bidi="ar-EG"/>
        </w:rPr>
        <w:t>.</w:t>
      </w:r>
      <w:r w:rsidRPr="004F09F9">
        <w:rPr>
          <w:rtl/>
          <w:lang w:bidi="ar-EG"/>
        </w:rPr>
        <w:t xml:space="preserve"> </w:t>
      </w:r>
      <w:r w:rsidRPr="00F80692">
        <w:rPr>
          <w:rtl/>
          <w:lang w:bidi="ar-EG"/>
        </w:rPr>
        <w:t xml:space="preserve">تعد معاهد الأمم المتحدة جزءاً من وكالة الأمم المتحدة الأم، ولكنها </w:t>
      </w:r>
      <w:r w:rsidRPr="004F09F9">
        <w:rPr>
          <w:rFonts w:hint="cs"/>
          <w:rtl/>
          <w:lang w:bidi="ar-EG"/>
        </w:rPr>
        <w:t>تتمايز</w:t>
      </w:r>
      <w:r w:rsidRPr="00F80692">
        <w:rPr>
          <w:rtl/>
          <w:lang w:bidi="ar-EG"/>
        </w:rPr>
        <w:t xml:space="preserve"> عنها أيضاً.</w:t>
      </w:r>
      <w:r w:rsidRPr="004F09F9">
        <w:rPr>
          <w:rFonts w:hint="cs"/>
          <w:rtl/>
          <w:lang w:bidi="ar-EG"/>
        </w:rPr>
        <w:t xml:space="preserve"> ويتيح</w:t>
      </w:r>
      <w:r w:rsidRPr="00F80692">
        <w:rPr>
          <w:rtl/>
          <w:lang w:bidi="ar-EG"/>
        </w:rPr>
        <w:t xml:space="preserve"> </w:t>
      </w:r>
      <w:r w:rsidRPr="004F09F9">
        <w:rPr>
          <w:rFonts w:hint="cs"/>
          <w:rtl/>
          <w:lang w:bidi="ar-EG"/>
        </w:rPr>
        <w:t>ذلك</w:t>
      </w:r>
      <w:r w:rsidRPr="00F80692">
        <w:rPr>
          <w:rtl/>
          <w:lang w:bidi="ar-EG"/>
        </w:rPr>
        <w:t xml:space="preserve"> فرصاً مفيدة لمشاركة دولية أوسع وابتكار مرن، ولكنه يمكن أن يمثل أيضاً تحديات </w:t>
      </w:r>
      <w:r w:rsidRPr="004F09F9">
        <w:rPr>
          <w:rFonts w:hint="cs"/>
          <w:rtl/>
          <w:lang w:bidi="ar-EG"/>
        </w:rPr>
        <w:t>إدارية</w:t>
      </w:r>
      <w:r w:rsidRPr="00F80692">
        <w:rPr>
          <w:rtl/>
          <w:lang w:bidi="ar-EG"/>
        </w:rPr>
        <w:t xml:space="preserve"> إشكالية.</w:t>
      </w:r>
      <w:r w:rsidRPr="004F09F9">
        <w:rPr>
          <w:rFonts w:hint="cs"/>
          <w:rtl/>
          <w:lang w:bidi="ar-EG"/>
        </w:rPr>
        <w:t xml:space="preserve"> و</w:t>
      </w:r>
      <w:r w:rsidRPr="00F80692">
        <w:rPr>
          <w:rtl/>
          <w:lang w:bidi="ar-EG"/>
        </w:rPr>
        <w:t xml:space="preserve">تشمل الفرص القدرة على جذب شبكات جديدة ومساهمات خارجية ورؤى من أعضاء مجلس الإدارة، والتمتع بالمرونة للاستجابة بشكل إيجابي للعوامل الخارجية </w:t>
      </w:r>
      <w:r w:rsidRPr="004F09F9">
        <w:rPr>
          <w:rFonts w:hint="cs"/>
          <w:rtl/>
          <w:lang w:bidi="ar-EG"/>
        </w:rPr>
        <w:t>المستجدة</w:t>
      </w:r>
      <w:r w:rsidRPr="00F80692">
        <w:rPr>
          <w:rtl/>
          <w:lang w:bidi="ar-EG"/>
        </w:rPr>
        <w:t xml:space="preserve"> التي قد </w:t>
      </w:r>
      <w:r w:rsidRPr="004F09F9">
        <w:rPr>
          <w:rFonts w:hint="cs"/>
          <w:rtl/>
          <w:lang w:bidi="ar-EG"/>
        </w:rPr>
        <w:t>تعجز</w:t>
      </w:r>
      <w:r w:rsidRPr="00F80692">
        <w:rPr>
          <w:rtl/>
          <w:lang w:bidi="ar-EG"/>
        </w:rPr>
        <w:t xml:space="preserve"> وكالتهم الأم </w:t>
      </w:r>
      <w:r w:rsidRPr="004F09F9">
        <w:rPr>
          <w:rFonts w:hint="cs"/>
          <w:rtl/>
          <w:lang w:bidi="ar-EG"/>
        </w:rPr>
        <w:t>عن</w:t>
      </w:r>
      <w:r w:rsidRPr="00F80692">
        <w:rPr>
          <w:rtl/>
          <w:lang w:bidi="ar-EG"/>
        </w:rPr>
        <w:t xml:space="preserve"> التكيف معها بسهولة.</w:t>
      </w:r>
      <w:r w:rsidRPr="004F09F9">
        <w:rPr>
          <w:rFonts w:hint="cs"/>
          <w:rtl/>
          <w:lang w:bidi="ar-EG"/>
        </w:rPr>
        <w:t xml:space="preserve"> غير أن</w:t>
      </w:r>
      <w:r w:rsidRPr="004F09F9">
        <w:rPr>
          <w:rtl/>
          <w:lang w:bidi="ar-EG"/>
        </w:rPr>
        <w:t xml:space="preserve"> </w:t>
      </w:r>
      <w:r w:rsidRPr="00F80692">
        <w:rPr>
          <w:rtl/>
          <w:lang w:bidi="ar-EG"/>
        </w:rPr>
        <w:t>التوترات يمكن أن تنشأ بسهولة بين الاتجاه الذي قد</w:t>
      </w:r>
      <w:r>
        <w:rPr>
          <w:rFonts w:hint="cs"/>
          <w:rtl/>
          <w:lang w:bidi="ar-EG"/>
        </w:rPr>
        <w:t> </w:t>
      </w:r>
      <w:r w:rsidRPr="00F80692">
        <w:rPr>
          <w:rtl/>
          <w:lang w:bidi="ar-EG"/>
        </w:rPr>
        <w:t xml:space="preserve">يرغب مجلس الإدارة في أن </w:t>
      </w:r>
      <w:r w:rsidRPr="004F09F9">
        <w:rPr>
          <w:rFonts w:hint="cs"/>
          <w:rtl/>
          <w:lang w:bidi="ar-EG"/>
        </w:rPr>
        <w:t>يسلكه</w:t>
      </w:r>
      <w:r w:rsidRPr="00F80692">
        <w:rPr>
          <w:rtl/>
          <w:lang w:bidi="ar-EG"/>
        </w:rPr>
        <w:t xml:space="preserve"> المعهد، و</w:t>
      </w:r>
      <w:r w:rsidRPr="004F09F9">
        <w:rPr>
          <w:rFonts w:hint="cs"/>
          <w:rtl/>
          <w:lang w:bidi="ar-EG"/>
        </w:rPr>
        <w:t xml:space="preserve">بين </w:t>
      </w:r>
      <w:r w:rsidRPr="00F80692">
        <w:rPr>
          <w:rtl/>
          <w:lang w:bidi="ar-EG"/>
        </w:rPr>
        <w:t>المهمة المركزية والتوجيه الذي قد تصر عليه الوكالة الأم.</w:t>
      </w:r>
      <w:r w:rsidRPr="00F445EA">
        <w:rPr>
          <w:rtl/>
          <w:lang w:bidi="ar-EG"/>
        </w:rPr>
        <w:t xml:space="preserve"> </w:t>
      </w:r>
      <w:r w:rsidRPr="00F80692">
        <w:rPr>
          <w:rtl/>
          <w:lang w:bidi="ar-EG"/>
        </w:rPr>
        <w:t>يعتمد الكثير على مستوى الاستقلالية في الترتيبات المالية والسياس</w:t>
      </w:r>
      <w:r w:rsidRPr="00F445EA">
        <w:rPr>
          <w:rFonts w:hint="cs"/>
          <w:rtl/>
          <w:lang w:bidi="ar-EG"/>
        </w:rPr>
        <w:t>اتي</w:t>
      </w:r>
      <w:r w:rsidRPr="00F80692">
        <w:rPr>
          <w:rtl/>
          <w:lang w:bidi="ar-EG"/>
        </w:rPr>
        <w:t>ة التي تمنحها الوكالة الأم للمعهد ومجلس إدارته، وتختلف هذه</w:t>
      </w:r>
      <w:r w:rsidRPr="00F445EA">
        <w:rPr>
          <w:rtl/>
          <w:lang w:bidi="ar-EG"/>
        </w:rPr>
        <w:t xml:space="preserve"> </w:t>
      </w:r>
      <w:r w:rsidRPr="00F80692">
        <w:rPr>
          <w:rtl/>
          <w:lang w:bidi="ar-EG"/>
        </w:rPr>
        <w:t>الترتيبات اختلافاً كبيراً بين الوكالات.</w:t>
      </w:r>
      <w:r w:rsidRPr="00F445EA">
        <w:rPr>
          <w:rFonts w:hint="cs"/>
          <w:rtl/>
          <w:lang w:bidi="ar-EG"/>
        </w:rPr>
        <w:t xml:space="preserve"> و</w:t>
      </w:r>
      <w:r w:rsidRPr="00F80692">
        <w:rPr>
          <w:rtl/>
          <w:lang w:bidi="ar-EG"/>
        </w:rPr>
        <w:t xml:space="preserve">من </w:t>
      </w:r>
      <w:r w:rsidRPr="00F445EA">
        <w:rPr>
          <w:rFonts w:hint="cs"/>
          <w:rtl/>
          <w:lang w:bidi="ar-EG"/>
        </w:rPr>
        <w:t>الأهمية بمكان</w:t>
      </w:r>
      <w:r w:rsidRPr="00F80692">
        <w:rPr>
          <w:rtl/>
          <w:lang w:bidi="ar-EG"/>
        </w:rPr>
        <w:t xml:space="preserve"> تحقيق التوازن بين الاستقلالية والرقابة، لا سيما في سياق </w:t>
      </w:r>
      <w:r w:rsidRPr="00F445EA">
        <w:rPr>
          <w:rtl/>
          <w:lang w:bidi="ar-EG"/>
        </w:rPr>
        <w:t>الإدارة</w:t>
      </w:r>
      <w:r w:rsidRPr="00F80692">
        <w:rPr>
          <w:rtl/>
          <w:lang w:bidi="ar-EG"/>
        </w:rPr>
        <w:t>.</w:t>
      </w:r>
      <w:r w:rsidRPr="00F445EA">
        <w:rPr>
          <w:rFonts w:hint="cs"/>
          <w:rtl/>
          <w:lang w:bidi="ar-EG"/>
        </w:rPr>
        <w:t xml:space="preserve"> و</w:t>
      </w:r>
      <w:r w:rsidRPr="00F80692">
        <w:rPr>
          <w:rtl/>
          <w:lang w:bidi="ar-EG"/>
        </w:rPr>
        <w:t xml:space="preserve">للنجاح </w:t>
      </w:r>
      <w:r w:rsidRPr="00F445EA">
        <w:rPr>
          <w:rFonts w:hint="cs"/>
          <w:rtl/>
          <w:lang w:bidi="ar-EG"/>
        </w:rPr>
        <w:t>لا بد</w:t>
      </w:r>
      <w:r w:rsidRPr="00F80692">
        <w:rPr>
          <w:rtl/>
          <w:lang w:bidi="ar-EG"/>
        </w:rPr>
        <w:t xml:space="preserve"> </w:t>
      </w:r>
      <w:r w:rsidRPr="00F445EA">
        <w:rPr>
          <w:rFonts w:hint="cs"/>
          <w:rtl/>
          <w:lang w:bidi="ar-EG"/>
        </w:rPr>
        <w:t xml:space="preserve">من </w:t>
      </w:r>
      <w:r w:rsidRPr="00F80692">
        <w:rPr>
          <w:rtl/>
          <w:lang w:bidi="ar-EG"/>
        </w:rPr>
        <w:t xml:space="preserve">وجود آليات يمكن من خلالها لرؤساء الوكالات ومديري المؤسسات ورؤساء المجالس العمل معاً بشكل بنّاء وإبداعي </w:t>
      </w:r>
      <w:r w:rsidRPr="00F445EA">
        <w:rPr>
          <w:rFonts w:hint="cs"/>
          <w:rtl/>
          <w:lang w:bidi="ar-EG"/>
        </w:rPr>
        <w:t>لما يحقق المصالح الفضلى</w:t>
      </w:r>
      <w:r w:rsidRPr="00F80692">
        <w:rPr>
          <w:rtl/>
          <w:lang w:bidi="ar-EG"/>
        </w:rPr>
        <w:t xml:space="preserve"> </w:t>
      </w:r>
      <w:r w:rsidRPr="00F445EA">
        <w:rPr>
          <w:rFonts w:hint="cs"/>
          <w:rtl/>
          <w:lang w:bidi="ar-EG"/>
        </w:rPr>
        <w:t>ل</w:t>
      </w:r>
      <w:r w:rsidRPr="00F80692">
        <w:rPr>
          <w:rtl/>
          <w:lang w:bidi="ar-EG"/>
        </w:rPr>
        <w:t>لوكالة ومؤسساتها.</w:t>
      </w:r>
    </w:p>
    <w:p w14:paraId="5A7A232C" w14:textId="77777777" w:rsidR="007E0DB0" w:rsidRDefault="007E0DB0" w:rsidP="007E0DB0">
      <w:pPr>
        <w:rPr>
          <w:rtl/>
          <w:lang w:bidi="ar-EG"/>
        </w:rPr>
      </w:pPr>
      <w:r>
        <w:rPr>
          <w:lang w:bidi="ar-EG"/>
        </w:rPr>
        <w:t>115</w:t>
      </w:r>
      <w:r>
        <w:rPr>
          <w:b/>
          <w:bCs/>
          <w:rtl/>
          <w:lang w:bidi="ar-EG"/>
        </w:rPr>
        <w:tab/>
      </w:r>
      <w:r w:rsidRPr="00F445EA">
        <w:rPr>
          <w:b/>
          <w:bCs/>
          <w:rtl/>
          <w:lang w:bidi="ar-EG"/>
        </w:rPr>
        <w:t xml:space="preserve">المباني والحرم الجامعي في عالم افتراضي </w:t>
      </w:r>
      <w:r w:rsidRPr="00C31451">
        <w:rPr>
          <w:rFonts w:hint="cs"/>
          <w:b/>
          <w:bCs/>
          <w:rtl/>
          <w:lang w:bidi="ar-EG"/>
        </w:rPr>
        <w:t>أكثر فأكثر</w:t>
      </w:r>
      <w:r w:rsidRPr="00F445EA">
        <w:rPr>
          <w:rtl/>
          <w:lang w:bidi="ar-EG"/>
        </w:rPr>
        <w:t>.</w:t>
      </w:r>
      <w:r>
        <w:rPr>
          <w:rFonts w:hint="cs"/>
          <w:rtl/>
          <w:lang w:bidi="ar-EG"/>
        </w:rPr>
        <w:t xml:space="preserve"> </w:t>
      </w:r>
      <w:r w:rsidRPr="00F445EA">
        <w:rPr>
          <w:rtl/>
          <w:lang w:bidi="ar-EG"/>
        </w:rPr>
        <w:t xml:space="preserve">حتى قبل ظهور </w:t>
      </w:r>
      <w:r w:rsidRPr="00F445EA">
        <w:rPr>
          <w:rtl/>
        </w:rPr>
        <w:t>جائحة كوفيد-19</w:t>
      </w:r>
      <w:r w:rsidRPr="00F445EA">
        <w:rPr>
          <w:rtl/>
          <w:lang w:bidi="ar-EG"/>
        </w:rPr>
        <w:t xml:space="preserve">، كانت التكاليف المتزايدة للتدريب وجهاً لوجه والتحسينات السريعة في التعلم عن بعد عبر الإنترنت </w:t>
      </w:r>
      <w:r>
        <w:rPr>
          <w:rFonts w:hint="cs"/>
          <w:rtl/>
          <w:lang w:bidi="ar-EG"/>
        </w:rPr>
        <w:t>تطرح</w:t>
      </w:r>
      <w:r w:rsidRPr="00F445EA">
        <w:rPr>
          <w:rtl/>
          <w:lang w:bidi="ar-EG"/>
        </w:rPr>
        <w:t xml:space="preserve"> تحديات متزايدة </w:t>
      </w:r>
      <w:r>
        <w:rPr>
          <w:rFonts w:hint="cs"/>
          <w:rtl/>
          <w:lang w:bidi="ar-EG"/>
        </w:rPr>
        <w:t>أمام ا</w:t>
      </w:r>
      <w:r w:rsidRPr="00F445EA">
        <w:rPr>
          <w:rtl/>
          <w:lang w:bidi="ar-EG"/>
        </w:rPr>
        <w:t xml:space="preserve">لمعاهد </w:t>
      </w:r>
      <w:r w:rsidRPr="00C31451">
        <w:rPr>
          <w:rFonts w:hint="cs"/>
          <w:rtl/>
          <w:lang w:bidi="ar-EG"/>
        </w:rPr>
        <w:t>القائمة على</w:t>
      </w:r>
      <w:r w:rsidRPr="00F445EA">
        <w:rPr>
          <w:rtl/>
          <w:lang w:bidi="ar-EG"/>
        </w:rPr>
        <w:t xml:space="preserve"> الحرم الجامعي.</w:t>
      </w:r>
      <w:r w:rsidRPr="00C31451">
        <w:rPr>
          <w:rtl/>
          <w:lang w:bidi="ar-EG"/>
        </w:rPr>
        <w:t xml:space="preserve"> </w:t>
      </w:r>
      <w:r w:rsidRPr="00F445EA">
        <w:rPr>
          <w:rtl/>
          <w:lang w:bidi="ar-EG"/>
        </w:rPr>
        <w:t>وهذا ينطبق على الجامعات بقدر ما ينطبق على الوكالات الدولية وأنواع أخرى من معاهد التعلم والبح</w:t>
      </w:r>
      <w:r w:rsidRPr="00C31451">
        <w:rPr>
          <w:rFonts w:hint="cs"/>
          <w:rtl/>
          <w:lang w:bidi="ar-EG"/>
        </w:rPr>
        <w:t>و</w:t>
      </w:r>
      <w:r w:rsidRPr="00F445EA">
        <w:rPr>
          <w:rtl/>
          <w:lang w:bidi="ar-EG"/>
        </w:rPr>
        <w:t xml:space="preserve">ث. </w:t>
      </w:r>
      <w:r w:rsidRPr="00C31451">
        <w:rPr>
          <w:rFonts w:hint="cs"/>
          <w:rtl/>
          <w:lang w:bidi="ar-EG"/>
        </w:rPr>
        <w:t>و</w:t>
      </w:r>
      <w:r w:rsidRPr="00F445EA">
        <w:rPr>
          <w:rtl/>
          <w:lang w:bidi="ar-EG"/>
        </w:rPr>
        <w:t>في</w:t>
      </w:r>
      <w:r>
        <w:rPr>
          <w:rFonts w:hint="cs"/>
          <w:rtl/>
          <w:lang w:bidi="ar-EG"/>
        </w:rPr>
        <w:t> </w:t>
      </w:r>
      <w:r w:rsidRPr="00F445EA">
        <w:rPr>
          <w:rtl/>
          <w:lang w:bidi="ar-EG"/>
        </w:rPr>
        <w:t xml:space="preserve">الواقع، تعد إدارة "المساحة" وتحديد التكلفة المناسبة لها، بمعنى المكاتب وغرف التدريس والإقامة، أمراً بالغ الأهمية لضمان استخدامها بكفاءة وفعالية. </w:t>
      </w:r>
      <w:r w:rsidRPr="00F54A0F">
        <w:rPr>
          <w:rFonts w:hint="cs"/>
          <w:rtl/>
          <w:lang w:bidi="ar-EG"/>
        </w:rPr>
        <w:t xml:space="preserve">فلدى </w:t>
      </w:r>
      <w:r w:rsidRPr="00F445EA">
        <w:rPr>
          <w:rtl/>
          <w:lang w:bidi="ar-EG"/>
        </w:rPr>
        <w:t>العديد من الجامعات التقليدية، على سبيل المثال، مساح</w:t>
      </w:r>
      <w:r w:rsidRPr="00F54A0F">
        <w:rPr>
          <w:rFonts w:hint="cs"/>
          <w:rtl/>
          <w:lang w:bidi="ar-EG"/>
        </w:rPr>
        <w:t>ا</w:t>
      </w:r>
      <w:r w:rsidRPr="00F445EA">
        <w:rPr>
          <w:rtl/>
          <w:lang w:bidi="ar-EG"/>
        </w:rPr>
        <w:t>ت</w:t>
      </w:r>
      <w:r w:rsidRPr="00F54A0F">
        <w:rPr>
          <w:rFonts w:hint="cs"/>
          <w:rtl/>
          <w:lang w:bidi="ar-EG"/>
        </w:rPr>
        <w:t xml:space="preserve"> </w:t>
      </w:r>
      <w:r w:rsidRPr="00F445EA">
        <w:rPr>
          <w:rtl/>
          <w:lang w:bidi="ar-EG"/>
        </w:rPr>
        <w:t xml:space="preserve">كبيرة غير مستخدمة طوال معظم العام، ونادراً ما </w:t>
      </w:r>
      <w:r w:rsidRPr="00F54A0F">
        <w:rPr>
          <w:rFonts w:hint="cs"/>
          <w:rtl/>
          <w:lang w:bidi="ar-EG"/>
        </w:rPr>
        <w:t xml:space="preserve">تُحسب </w:t>
      </w:r>
      <w:r w:rsidRPr="00F445EA">
        <w:rPr>
          <w:rtl/>
          <w:lang w:bidi="ar-EG"/>
        </w:rPr>
        <w:t xml:space="preserve">تكلفة هذه "الهدر" بشكل مناسب في نماذج أعمالها. </w:t>
      </w:r>
      <w:r w:rsidRPr="00205443">
        <w:rPr>
          <w:rFonts w:hint="cs"/>
          <w:rtl/>
          <w:lang w:bidi="ar-EG"/>
        </w:rPr>
        <w:t>و</w:t>
      </w:r>
      <w:r w:rsidRPr="00F445EA">
        <w:rPr>
          <w:rtl/>
          <w:lang w:bidi="ar-EG"/>
        </w:rPr>
        <w:t xml:space="preserve">تظهر تحديات مماثلة </w:t>
      </w:r>
      <w:r w:rsidRPr="00205443">
        <w:rPr>
          <w:rFonts w:hint="cs"/>
          <w:rtl/>
          <w:lang w:bidi="ar-EG"/>
        </w:rPr>
        <w:t>في</w:t>
      </w:r>
      <w:r w:rsidRPr="00F445EA">
        <w:rPr>
          <w:rtl/>
          <w:lang w:bidi="ar-EG"/>
        </w:rPr>
        <w:t xml:space="preserve"> أنواع أخرى من المعاهد، خاصة تلك التي تعتمد على الحرم الجامعي، </w:t>
      </w:r>
      <w:r w:rsidRPr="00205443">
        <w:rPr>
          <w:rFonts w:hint="cs"/>
          <w:rtl/>
          <w:lang w:bidi="ar-EG"/>
        </w:rPr>
        <w:t>نظراً</w:t>
      </w:r>
      <w:r w:rsidRPr="00F445EA">
        <w:rPr>
          <w:rtl/>
          <w:lang w:bidi="ar-EG"/>
        </w:rPr>
        <w:t xml:space="preserve"> لسه</w:t>
      </w:r>
      <w:r w:rsidRPr="00205443">
        <w:rPr>
          <w:rFonts w:hint="cs"/>
          <w:rtl/>
          <w:lang w:bidi="ar-EG"/>
        </w:rPr>
        <w:t>و</w:t>
      </w:r>
      <w:r w:rsidRPr="00F445EA">
        <w:rPr>
          <w:rtl/>
          <w:lang w:bidi="ar-EG"/>
        </w:rPr>
        <w:t>ل</w:t>
      </w:r>
      <w:r w:rsidRPr="00205443">
        <w:rPr>
          <w:rFonts w:hint="cs"/>
          <w:rtl/>
          <w:lang w:bidi="ar-EG"/>
        </w:rPr>
        <w:t>ة</w:t>
      </w:r>
      <w:r w:rsidRPr="00F445EA">
        <w:rPr>
          <w:rtl/>
          <w:lang w:bidi="ar-EG"/>
        </w:rPr>
        <w:t xml:space="preserve"> </w:t>
      </w:r>
      <w:r w:rsidRPr="00205443">
        <w:rPr>
          <w:rFonts w:hint="cs"/>
          <w:rtl/>
          <w:lang w:bidi="ar-EG"/>
        </w:rPr>
        <w:t>الانجراف نحو إيلاء أهمية أكبر</w:t>
      </w:r>
      <w:r w:rsidRPr="00F445EA">
        <w:rPr>
          <w:rtl/>
          <w:lang w:bidi="ar-EG"/>
        </w:rPr>
        <w:t xml:space="preserve"> </w:t>
      </w:r>
      <w:r w:rsidRPr="00205443">
        <w:rPr>
          <w:rFonts w:hint="cs"/>
          <w:rtl/>
          <w:lang w:bidi="ar-EG"/>
        </w:rPr>
        <w:t>ل</w:t>
      </w:r>
      <w:r w:rsidRPr="00F445EA">
        <w:rPr>
          <w:rtl/>
          <w:lang w:bidi="ar-EG"/>
        </w:rPr>
        <w:t>أعمال إدارة أماكن الإقامة والمباني الأخرى من أهمية البحث الفعلي والتعلم ا</w:t>
      </w:r>
      <w:r w:rsidRPr="00205443">
        <w:rPr>
          <w:rFonts w:hint="cs"/>
          <w:rtl/>
          <w:lang w:bidi="ar-EG"/>
        </w:rPr>
        <w:t>ل</w:t>
      </w:r>
      <w:r w:rsidRPr="00F445EA">
        <w:rPr>
          <w:rtl/>
          <w:lang w:bidi="ar-EG"/>
        </w:rPr>
        <w:t>لذي</w:t>
      </w:r>
      <w:r w:rsidRPr="00205443">
        <w:rPr>
          <w:rFonts w:hint="cs"/>
          <w:rtl/>
          <w:lang w:bidi="ar-EG"/>
        </w:rPr>
        <w:t>ن</w:t>
      </w:r>
      <w:r w:rsidRPr="00F445EA">
        <w:rPr>
          <w:rtl/>
          <w:lang w:bidi="ar-EG"/>
        </w:rPr>
        <w:t xml:space="preserve"> </w:t>
      </w:r>
      <w:r w:rsidRPr="00205443">
        <w:rPr>
          <w:rFonts w:hint="cs"/>
          <w:rtl/>
          <w:lang w:bidi="ar-EG"/>
        </w:rPr>
        <w:t>يُ</w:t>
      </w:r>
      <w:r w:rsidRPr="00F445EA">
        <w:rPr>
          <w:rtl/>
          <w:lang w:bidi="ar-EG"/>
        </w:rPr>
        <w:t>فترض أن تدعمه</w:t>
      </w:r>
      <w:r w:rsidRPr="00205443">
        <w:rPr>
          <w:rFonts w:hint="cs"/>
          <w:rtl/>
          <w:lang w:bidi="ar-EG"/>
        </w:rPr>
        <w:t>ما</w:t>
      </w:r>
      <w:r w:rsidRPr="00205443">
        <w:rPr>
          <w:rtl/>
          <w:lang w:bidi="ar-EG"/>
        </w:rPr>
        <w:t xml:space="preserve"> </w:t>
      </w:r>
      <w:r w:rsidRPr="00F445EA">
        <w:rPr>
          <w:rtl/>
          <w:lang w:bidi="ar-EG"/>
        </w:rPr>
        <w:t xml:space="preserve">المعاهد. </w:t>
      </w:r>
      <w:r w:rsidRPr="00515F9E">
        <w:rPr>
          <w:rFonts w:hint="cs"/>
          <w:rtl/>
          <w:lang w:bidi="ar-EG"/>
        </w:rPr>
        <w:t>وإذ كادت أن تتحول في الآونة</w:t>
      </w:r>
      <w:r w:rsidRPr="00515F9E">
        <w:rPr>
          <w:rtl/>
          <w:lang w:bidi="ar-EG"/>
        </w:rPr>
        <w:t xml:space="preserve"> </w:t>
      </w:r>
      <w:r w:rsidRPr="00F445EA">
        <w:rPr>
          <w:rtl/>
          <w:lang w:bidi="ar-EG"/>
        </w:rPr>
        <w:t>الأخير</w:t>
      </w:r>
      <w:r w:rsidRPr="00515F9E">
        <w:rPr>
          <w:rFonts w:hint="cs"/>
          <w:rtl/>
          <w:lang w:bidi="ar-EG"/>
        </w:rPr>
        <w:t xml:space="preserve">ة </w:t>
      </w:r>
      <w:r w:rsidRPr="00F445EA">
        <w:rPr>
          <w:rtl/>
          <w:lang w:bidi="ar-EG"/>
        </w:rPr>
        <w:t xml:space="preserve">جميع التدريبات السابقة </w:t>
      </w:r>
      <w:r w:rsidRPr="00F445EA">
        <w:rPr>
          <w:rtl/>
          <w:lang w:bidi="ar-EG"/>
        </w:rPr>
        <w:lastRenderedPageBreak/>
        <w:t>وجهاً لوجه إلى التعلم عبر الإنترنت</w:t>
      </w:r>
      <w:r w:rsidRPr="00515F9E">
        <w:rPr>
          <w:rFonts w:hint="cs"/>
          <w:rtl/>
          <w:lang w:bidi="ar-EG"/>
        </w:rPr>
        <w:t xml:space="preserve"> جراء</w:t>
      </w:r>
      <w:r w:rsidRPr="00515F9E">
        <w:rPr>
          <w:rtl/>
          <w:lang w:bidi="ar-EG"/>
        </w:rPr>
        <w:t xml:space="preserve"> </w:t>
      </w:r>
      <w:r w:rsidRPr="00F445EA">
        <w:rPr>
          <w:rtl/>
          <w:lang w:bidi="ar-EG"/>
        </w:rPr>
        <w:t>ـ</w:t>
      </w:r>
      <w:r w:rsidRPr="00F445EA">
        <w:rPr>
          <w:rtl/>
        </w:rPr>
        <w:t>جائحة كوفيد-19</w:t>
      </w:r>
      <w:r w:rsidRPr="00515F9E">
        <w:rPr>
          <w:rFonts w:hint="cs"/>
          <w:rtl/>
          <w:lang w:bidi="ar-EG"/>
        </w:rPr>
        <w:t>،</w:t>
      </w:r>
      <w:r w:rsidRPr="00F445EA">
        <w:rPr>
          <w:rtl/>
          <w:lang w:bidi="ar-EG"/>
        </w:rPr>
        <w:t xml:space="preserve"> </w:t>
      </w:r>
      <w:r w:rsidRPr="00515F9E">
        <w:rPr>
          <w:rFonts w:hint="cs"/>
          <w:rtl/>
          <w:lang w:bidi="ar-EG"/>
        </w:rPr>
        <w:t>ظهرت</w:t>
      </w:r>
      <w:r w:rsidRPr="00F445EA">
        <w:rPr>
          <w:rtl/>
          <w:lang w:bidi="ar-EG"/>
        </w:rPr>
        <w:t xml:space="preserve"> تحديات مالية فورية إضافية لمثل هذه المؤسسات الموجودة في الحرم الجامعي. </w:t>
      </w:r>
      <w:r>
        <w:rPr>
          <w:rtl/>
          <w:lang w:bidi="ar-EG"/>
        </w:rPr>
        <w:t>علاوةً</w:t>
      </w:r>
      <w:r w:rsidRPr="00F445EA">
        <w:rPr>
          <w:rtl/>
          <w:lang w:bidi="ar-EG"/>
        </w:rPr>
        <w:t xml:space="preserve"> على ذلك، </w:t>
      </w:r>
      <w:r w:rsidRPr="001A0FDC">
        <w:rPr>
          <w:rFonts w:hint="cs"/>
          <w:rtl/>
          <w:lang w:bidi="ar-EG"/>
        </w:rPr>
        <w:t>و</w:t>
      </w:r>
      <w:r w:rsidRPr="00F445EA">
        <w:rPr>
          <w:rtl/>
          <w:lang w:bidi="ar-EG"/>
        </w:rPr>
        <w:t xml:space="preserve">على المدى الطويل، يرجَّح الآن أن الموظفين في هذه الكيانات قد تعلموا بشكل أفضل كيفية تقديم تدريب فعال عبر الإنترنت، وأن مثل هذه الأشكال من تنمية القدرات ستحل محل الكثير مما </w:t>
      </w:r>
      <w:r w:rsidRPr="001A0FDC">
        <w:rPr>
          <w:rFonts w:hint="cs"/>
          <w:rtl/>
          <w:lang w:bidi="ar-EG"/>
        </w:rPr>
        <w:t>جرى</w:t>
      </w:r>
      <w:r w:rsidRPr="00F445EA">
        <w:rPr>
          <w:rtl/>
          <w:lang w:bidi="ar-EG"/>
        </w:rPr>
        <w:t xml:space="preserve"> تدريسه في</w:t>
      </w:r>
      <w:r>
        <w:rPr>
          <w:rFonts w:hint="cs"/>
          <w:rtl/>
          <w:lang w:bidi="ar-EG"/>
        </w:rPr>
        <w:t> </w:t>
      </w:r>
      <w:r w:rsidRPr="00F445EA">
        <w:rPr>
          <w:rtl/>
          <w:lang w:bidi="ar-EG"/>
        </w:rPr>
        <w:t>السابق وجهاً لوجه. لذلك، عزز</w:t>
      </w:r>
      <w:r w:rsidRPr="00DF0F36">
        <w:rPr>
          <w:rFonts w:hint="cs"/>
          <w:rtl/>
          <w:lang w:bidi="ar-EG"/>
        </w:rPr>
        <w:t>ت</w:t>
      </w:r>
      <w:r w:rsidRPr="00DF0F36">
        <w:rPr>
          <w:rtl/>
          <w:lang w:bidi="ar-EG"/>
        </w:rPr>
        <w:t xml:space="preserve"> </w:t>
      </w:r>
      <w:r w:rsidRPr="00F445EA">
        <w:rPr>
          <w:rtl/>
        </w:rPr>
        <w:t>جائحة</w:t>
      </w:r>
      <w:r w:rsidRPr="00F445EA">
        <w:rPr>
          <w:rtl/>
          <w:lang w:bidi="ar-EG"/>
        </w:rPr>
        <w:t xml:space="preserve"> كوفيد-19 وسر</w:t>
      </w:r>
      <w:r w:rsidRPr="00DF0F36">
        <w:rPr>
          <w:rFonts w:hint="cs"/>
          <w:rtl/>
          <w:lang w:bidi="ar-EG"/>
        </w:rPr>
        <w:t>َّ</w:t>
      </w:r>
      <w:r w:rsidRPr="00F445EA">
        <w:rPr>
          <w:rtl/>
          <w:lang w:bidi="ar-EG"/>
        </w:rPr>
        <w:t>ع</w:t>
      </w:r>
      <w:r w:rsidRPr="00DF0F36">
        <w:rPr>
          <w:rFonts w:hint="cs"/>
          <w:rtl/>
          <w:lang w:bidi="ar-EG"/>
        </w:rPr>
        <w:t>ت كثيراً</w:t>
      </w:r>
      <w:r w:rsidRPr="00F445EA">
        <w:rPr>
          <w:rtl/>
          <w:lang w:bidi="ar-EG"/>
        </w:rPr>
        <w:t xml:space="preserve"> الاتجاه الذي كان </w:t>
      </w:r>
      <w:r w:rsidRPr="00DF0F36">
        <w:rPr>
          <w:rFonts w:hint="cs"/>
          <w:rtl/>
          <w:lang w:bidi="ar-EG"/>
        </w:rPr>
        <w:t>يتبلور</w:t>
      </w:r>
      <w:r w:rsidRPr="00F445EA">
        <w:rPr>
          <w:rtl/>
          <w:lang w:bidi="ar-EG"/>
        </w:rPr>
        <w:t xml:space="preserve"> </w:t>
      </w:r>
      <w:r>
        <w:rPr>
          <w:rFonts w:hint="cs"/>
          <w:rtl/>
          <w:lang w:bidi="ar-EG"/>
        </w:rPr>
        <w:t>أصلاً</w:t>
      </w:r>
      <w:r w:rsidRPr="00F445EA">
        <w:rPr>
          <w:rtl/>
          <w:lang w:bidi="ar-EG"/>
        </w:rPr>
        <w:t>.</w:t>
      </w:r>
      <w:r>
        <w:rPr>
          <w:rFonts w:hint="cs"/>
          <w:rtl/>
          <w:lang w:bidi="ar-EG"/>
        </w:rPr>
        <w:t xml:space="preserve"> </w:t>
      </w:r>
      <w:r w:rsidRPr="00E26828">
        <w:rPr>
          <w:rFonts w:hint="cs"/>
          <w:rtl/>
          <w:lang w:bidi="ar-EG"/>
        </w:rPr>
        <w:t>ومع ذلك، يلوح</w:t>
      </w:r>
      <w:r w:rsidRPr="00F445EA">
        <w:rPr>
          <w:rtl/>
          <w:lang w:bidi="ar-EG"/>
        </w:rPr>
        <w:t xml:space="preserve"> اتجاه معاكس </w:t>
      </w:r>
      <w:r w:rsidRPr="00E26828">
        <w:rPr>
          <w:rFonts w:hint="cs"/>
          <w:rtl/>
          <w:lang w:bidi="ar-EG"/>
        </w:rPr>
        <w:t>في افتقاد</w:t>
      </w:r>
      <w:r w:rsidRPr="00F445EA">
        <w:rPr>
          <w:rtl/>
          <w:lang w:bidi="ar-EG"/>
        </w:rPr>
        <w:t xml:space="preserve"> العديد من الأشخاص </w:t>
      </w:r>
      <w:r w:rsidRPr="00E26828">
        <w:rPr>
          <w:rFonts w:hint="cs"/>
          <w:rtl/>
          <w:lang w:bidi="ar-EG"/>
        </w:rPr>
        <w:t>لأنس ا</w:t>
      </w:r>
      <w:r w:rsidRPr="00F445EA">
        <w:rPr>
          <w:rtl/>
          <w:lang w:bidi="ar-EG"/>
        </w:rPr>
        <w:t>لتواجد</w:t>
      </w:r>
      <w:r w:rsidRPr="00E26828">
        <w:rPr>
          <w:rFonts w:hint="cs"/>
          <w:rtl/>
          <w:lang w:bidi="ar-EG"/>
        </w:rPr>
        <w:t xml:space="preserve"> الحضوري</w:t>
      </w:r>
      <w:r w:rsidRPr="00F445EA">
        <w:rPr>
          <w:rtl/>
          <w:lang w:bidi="ar-EG"/>
        </w:rPr>
        <w:t xml:space="preserve"> معاً، وبالتالي قد تصبح بعض التدريبات وجهاً لوجه والأنشطة الأخرى ذات قيمة متزايدة في المستقبل.</w:t>
      </w:r>
      <w:r>
        <w:rPr>
          <w:rStyle w:val="FootnoteReference"/>
          <w:rtl/>
          <w:lang w:bidi="ar-EG"/>
        </w:rPr>
        <w:footnoteReference w:id="158"/>
      </w:r>
      <w:r w:rsidRPr="00E26828">
        <w:rPr>
          <w:rFonts w:hint="cs"/>
          <w:rtl/>
          <w:lang w:bidi="ar-EG"/>
        </w:rPr>
        <w:t xml:space="preserve"> و</w:t>
      </w:r>
      <w:r w:rsidRPr="00F445EA">
        <w:rPr>
          <w:rtl/>
          <w:lang w:bidi="ar-EG"/>
        </w:rPr>
        <w:t xml:space="preserve">سيكون تحقيق التوازن المناسب بين هذين الاتجاهين المتناقضين أمراً حاسماً لازدهار </w:t>
      </w:r>
      <w:r>
        <w:rPr>
          <w:rFonts w:hint="cs"/>
          <w:rtl/>
          <w:lang w:bidi="ar-EG"/>
        </w:rPr>
        <w:t>ال</w:t>
      </w:r>
      <w:r w:rsidRPr="00F445EA">
        <w:rPr>
          <w:rtl/>
          <w:lang w:bidi="ar-EG"/>
        </w:rPr>
        <w:t>معاهد الناجحة ومنظمات التدريب.</w:t>
      </w:r>
      <w:r w:rsidRPr="00E26828">
        <w:rPr>
          <w:rFonts w:hint="cs"/>
          <w:rtl/>
          <w:lang w:bidi="ar-EG"/>
        </w:rPr>
        <w:t xml:space="preserve"> و</w:t>
      </w:r>
      <w:r w:rsidRPr="00F445EA">
        <w:rPr>
          <w:rtl/>
          <w:lang w:bidi="ar-EG"/>
        </w:rPr>
        <w:t xml:space="preserve">يكمن جزء من الإجابة على </w:t>
      </w:r>
      <w:r w:rsidRPr="00E26828">
        <w:rPr>
          <w:rFonts w:hint="cs"/>
          <w:rtl/>
          <w:lang w:bidi="ar-EG"/>
        </w:rPr>
        <w:t>ذلك</w:t>
      </w:r>
      <w:r w:rsidRPr="00F445EA">
        <w:rPr>
          <w:rtl/>
          <w:lang w:bidi="ar-EG"/>
        </w:rPr>
        <w:t xml:space="preserve"> في خلق مستويات عالية من المرونة، سواء من حيث أنظمة التفاعلات البشرية ضمن المنظمة، أو ال</w:t>
      </w:r>
      <w:r>
        <w:rPr>
          <w:rtl/>
          <w:lang w:bidi="ar-EG"/>
        </w:rPr>
        <w:t>قوام</w:t>
      </w:r>
      <w:r w:rsidRPr="00F445EA">
        <w:rPr>
          <w:rtl/>
          <w:lang w:bidi="ar-EG"/>
        </w:rPr>
        <w:t xml:space="preserve"> المادي الذي يسهل</w:t>
      </w:r>
      <w:r w:rsidRPr="00E26828">
        <w:rPr>
          <w:rFonts w:hint="cs"/>
          <w:rtl/>
          <w:lang w:bidi="ar-EG"/>
        </w:rPr>
        <w:t>ها</w:t>
      </w:r>
      <w:r w:rsidRPr="00F445EA">
        <w:rPr>
          <w:rtl/>
          <w:lang w:bidi="ar-EG"/>
        </w:rPr>
        <w:t>.</w:t>
      </w:r>
    </w:p>
    <w:p w14:paraId="1AA44513" w14:textId="77777777" w:rsidR="007E0DB0" w:rsidRDefault="007E0DB0" w:rsidP="007E0DB0">
      <w:pPr>
        <w:keepNext/>
        <w:keepLines/>
        <w:rPr>
          <w:rtl/>
          <w:lang w:bidi="ar-EG"/>
        </w:rPr>
      </w:pPr>
      <w:r>
        <w:rPr>
          <w:lang w:bidi="ar-EG"/>
        </w:rPr>
        <w:t>116</w:t>
      </w:r>
      <w:r>
        <w:rPr>
          <w:rtl/>
          <w:lang w:bidi="ar-EG"/>
        </w:rPr>
        <w:tab/>
      </w:r>
      <w:r w:rsidRPr="00F445EA">
        <w:rPr>
          <w:rtl/>
          <w:lang w:bidi="ar-EG"/>
        </w:rPr>
        <w:t>ومن العوامل المهمة الأخرى التي ستواجه جميع وكالات الأمم المتحدة في المستقبل</w:t>
      </w:r>
      <w:r>
        <w:rPr>
          <w:rFonts w:hint="cs"/>
          <w:rtl/>
          <w:lang w:bidi="ar-EG"/>
        </w:rPr>
        <w:t>،</w:t>
      </w:r>
      <w:r w:rsidRPr="00F445EA">
        <w:rPr>
          <w:rtl/>
          <w:lang w:bidi="ar-EG"/>
        </w:rPr>
        <w:t xml:space="preserve"> تغيير أساليب العمل ومتطلبات الموظفين.</w:t>
      </w:r>
      <w:r w:rsidRPr="00BC52EF">
        <w:rPr>
          <w:rFonts w:hint="cs"/>
          <w:rtl/>
          <w:lang w:bidi="ar-EG"/>
        </w:rPr>
        <w:t xml:space="preserve"> ولا</w:t>
      </w:r>
      <w:r w:rsidRPr="00F445EA">
        <w:rPr>
          <w:rtl/>
          <w:lang w:bidi="ar-EG"/>
        </w:rPr>
        <w:t xml:space="preserve"> شك في أن </w:t>
      </w:r>
      <w:r w:rsidRPr="00F445EA">
        <w:rPr>
          <w:rtl/>
        </w:rPr>
        <w:t>جائحة كوفيد-19</w:t>
      </w:r>
      <w:r w:rsidRPr="00F445EA">
        <w:rPr>
          <w:rtl/>
          <w:lang w:bidi="ar-EG"/>
        </w:rPr>
        <w:t xml:space="preserve"> جعل</w:t>
      </w:r>
      <w:r w:rsidRPr="00BC52EF">
        <w:rPr>
          <w:rFonts w:hint="cs"/>
          <w:rtl/>
          <w:lang w:bidi="ar-EG"/>
        </w:rPr>
        <w:t>ت</w:t>
      </w:r>
      <w:r w:rsidRPr="00F445EA">
        <w:rPr>
          <w:rtl/>
          <w:lang w:bidi="ar-EG"/>
        </w:rPr>
        <w:t xml:space="preserve"> الأفراد والمنظمات يدركون أن المساحات المكتبية وبيئات العمل التقليدية يرجَّح أن تتغير جذري</w:t>
      </w:r>
      <w:r w:rsidRPr="00BC52EF">
        <w:rPr>
          <w:rFonts w:hint="cs"/>
          <w:rtl/>
          <w:lang w:bidi="ar-EG"/>
        </w:rPr>
        <w:t>اً</w:t>
      </w:r>
      <w:r w:rsidRPr="00F445EA">
        <w:rPr>
          <w:rtl/>
          <w:lang w:bidi="ar-EG"/>
        </w:rPr>
        <w:t xml:space="preserve"> في المستقبل القريب. و</w:t>
      </w:r>
      <w:r w:rsidRPr="00BC52EF">
        <w:rPr>
          <w:rFonts w:hint="cs"/>
          <w:rtl/>
          <w:lang w:bidi="ar-EG"/>
        </w:rPr>
        <w:t>ل</w:t>
      </w:r>
      <w:r w:rsidRPr="00F445EA">
        <w:rPr>
          <w:rtl/>
          <w:lang w:bidi="ar-EG"/>
        </w:rPr>
        <w:t xml:space="preserve">هذا آثار على جميع استخدامات الاتحاد </w:t>
      </w:r>
      <w:r w:rsidRPr="00BC52EF">
        <w:rPr>
          <w:rFonts w:hint="cs"/>
          <w:rtl/>
          <w:lang w:bidi="ar-EG"/>
        </w:rPr>
        <w:t>ل</w:t>
      </w:r>
      <w:r w:rsidRPr="00F445EA">
        <w:rPr>
          <w:rtl/>
          <w:lang w:bidi="ar-EG"/>
        </w:rPr>
        <w:t xml:space="preserve">لمساحات، وخاصة كيفية تحديد تكلفة إنشاء أي معهد جديد. </w:t>
      </w:r>
      <w:r w:rsidRPr="00BC52EF">
        <w:rPr>
          <w:rFonts w:hint="cs"/>
          <w:rtl/>
          <w:lang w:bidi="ar-EG"/>
        </w:rPr>
        <w:t>و</w:t>
      </w:r>
      <w:r w:rsidRPr="00F445EA">
        <w:rPr>
          <w:rtl/>
          <w:lang w:bidi="ar-EG"/>
        </w:rPr>
        <w:t xml:space="preserve">من المهم أن يكون </w:t>
      </w:r>
      <w:r w:rsidRPr="00BC52EF">
        <w:rPr>
          <w:rFonts w:hint="cs"/>
          <w:rtl/>
          <w:lang w:bidi="ar-EG"/>
        </w:rPr>
        <w:t>ل</w:t>
      </w:r>
      <w:r>
        <w:rPr>
          <w:rFonts w:hint="cs"/>
          <w:rtl/>
          <w:lang w:bidi="ar-EG"/>
        </w:rPr>
        <w:t>دى ا</w:t>
      </w:r>
      <w:r w:rsidRPr="00BC52EF">
        <w:rPr>
          <w:rFonts w:hint="cs"/>
          <w:rtl/>
          <w:lang w:bidi="ar-EG"/>
        </w:rPr>
        <w:t>لمنظمات</w:t>
      </w:r>
      <w:r w:rsidRPr="00F445EA">
        <w:rPr>
          <w:rtl/>
          <w:lang w:bidi="ar-EG"/>
        </w:rPr>
        <w:t xml:space="preserve"> فهم واضح للاستخدام وبالتالي </w:t>
      </w:r>
      <w:r w:rsidRPr="00BC52EF">
        <w:rPr>
          <w:rFonts w:hint="cs"/>
          <w:rtl/>
          <w:lang w:bidi="ar-EG"/>
        </w:rPr>
        <w:t>ل</w:t>
      </w:r>
      <w:r w:rsidRPr="00F445EA">
        <w:rPr>
          <w:rtl/>
          <w:lang w:bidi="ar-EG"/>
        </w:rPr>
        <w:t>تكلفة كل نوع من المساحات التي تديرها.</w:t>
      </w:r>
      <w:r>
        <w:rPr>
          <w:rtl/>
          <w:lang w:bidi="ar-EG"/>
        </w:rPr>
        <w:t xml:space="preserve"> </w:t>
      </w:r>
      <w:r w:rsidRPr="00F445EA">
        <w:rPr>
          <w:rtl/>
          <w:lang w:bidi="ar-EG"/>
        </w:rPr>
        <w:t xml:space="preserve">على النحو المذكور أعلاه، </w:t>
      </w:r>
      <w:r w:rsidRPr="00757E8C">
        <w:rPr>
          <w:rFonts w:hint="cs"/>
          <w:rtl/>
          <w:lang w:bidi="ar-EG"/>
        </w:rPr>
        <w:t>مولت</w:t>
      </w:r>
      <w:r w:rsidRPr="00757E8C">
        <w:rPr>
          <w:rtl/>
          <w:lang w:bidi="ar-EG"/>
        </w:rPr>
        <w:t xml:space="preserve"> </w:t>
      </w:r>
      <w:r w:rsidRPr="00F445EA">
        <w:rPr>
          <w:rtl/>
          <w:lang w:bidi="ar-EG"/>
        </w:rPr>
        <w:t xml:space="preserve">البلدان المضيفة مباني العديد من معاهد الأمم المتحدة، ولا تتوفر تفاصيل هذه التكاليف بسهولة، ولكن حتى في مثل هذه الظروف، من المهم أن </w:t>
      </w:r>
      <w:r w:rsidRPr="00757E8C">
        <w:rPr>
          <w:rFonts w:hint="cs"/>
          <w:rtl/>
          <w:lang w:bidi="ar-EG"/>
        </w:rPr>
        <w:t>ت</w:t>
      </w:r>
      <w:r w:rsidRPr="00F445EA">
        <w:rPr>
          <w:rtl/>
          <w:lang w:bidi="ar-EG"/>
        </w:rPr>
        <w:t>كو</w:t>
      </w:r>
      <w:r w:rsidRPr="00757E8C">
        <w:rPr>
          <w:rFonts w:hint="cs"/>
          <w:rtl/>
          <w:lang w:bidi="ar-EG"/>
        </w:rPr>
        <w:t>ِّ</w:t>
      </w:r>
      <w:r w:rsidRPr="00F445EA">
        <w:rPr>
          <w:rtl/>
          <w:lang w:bidi="ar-EG"/>
        </w:rPr>
        <w:t xml:space="preserve">ن </w:t>
      </w:r>
      <w:r w:rsidRPr="00757E8C">
        <w:rPr>
          <w:rFonts w:hint="cs"/>
          <w:rtl/>
          <w:lang w:bidi="ar-EG"/>
        </w:rPr>
        <w:t>المنظمات فكرة عن</w:t>
      </w:r>
      <w:r w:rsidRPr="00F445EA">
        <w:rPr>
          <w:rtl/>
          <w:lang w:bidi="ar-EG"/>
        </w:rPr>
        <w:t xml:space="preserve"> تكلفة </w:t>
      </w:r>
      <w:r w:rsidRPr="00757E8C">
        <w:rPr>
          <w:rFonts w:hint="cs"/>
          <w:rtl/>
          <w:lang w:bidi="ar-EG"/>
        </w:rPr>
        <w:t>ا</w:t>
      </w:r>
      <w:r w:rsidRPr="00F445EA">
        <w:rPr>
          <w:rtl/>
          <w:lang w:bidi="ar-EG"/>
        </w:rPr>
        <w:t>لمساحة الأرضية الخاصة بها، و</w:t>
      </w:r>
      <w:r w:rsidRPr="00757E8C">
        <w:rPr>
          <w:rFonts w:hint="cs"/>
          <w:rtl/>
          <w:lang w:bidi="ar-EG"/>
        </w:rPr>
        <w:t>عن</w:t>
      </w:r>
      <w:r>
        <w:rPr>
          <w:rFonts w:hint="eastAsia"/>
          <w:rtl/>
          <w:lang w:bidi="ar-EG"/>
        </w:rPr>
        <w:t> </w:t>
      </w:r>
      <w:r w:rsidRPr="00F445EA">
        <w:rPr>
          <w:rtl/>
          <w:lang w:bidi="ar-EG"/>
        </w:rPr>
        <w:t xml:space="preserve">الاستخدامات التي </w:t>
      </w:r>
      <w:r w:rsidRPr="00757E8C">
        <w:rPr>
          <w:rFonts w:hint="cs"/>
          <w:rtl/>
          <w:lang w:bidi="ar-EG"/>
        </w:rPr>
        <w:t>توزَّع</w:t>
      </w:r>
      <w:r w:rsidRPr="00F445EA">
        <w:rPr>
          <w:rtl/>
          <w:lang w:bidi="ar-EG"/>
        </w:rPr>
        <w:t xml:space="preserve"> تكاليف المساحة</w:t>
      </w:r>
      <w:r w:rsidRPr="00757E8C">
        <w:rPr>
          <w:rtl/>
          <w:lang w:bidi="ar-EG"/>
        </w:rPr>
        <w:t xml:space="preserve"> </w:t>
      </w:r>
      <w:r w:rsidRPr="00F445EA">
        <w:rPr>
          <w:rtl/>
          <w:lang w:bidi="ar-EG"/>
        </w:rPr>
        <w:t>من أجلها.</w:t>
      </w:r>
      <w:r w:rsidRPr="004D7283">
        <w:rPr>
          <w:rFonts w:hint="cs"/>
          <w:rtl/>
          <w:lang w:bidi="ar-EG"/>
        </w:rPr>
        <w:t xml:space="preserve"> و</w:t>
      </w:r>
      <w:r w:rsidRPr="00F445EA">
        <w:rPr>
          <w:rtl/>
          <w:lang w:bidi="ar-EG"/>
        </w:rPr>
        <w:t xml:space="preserve">يجب أن تأخذ تكاليف أي معهد جديد هذه الأرقام في الاعتبار، ويمكن استخدام الأرقام العامة لحساب التقديرات في غياب البدائل. </w:t>
      </w:r>
      <w:r w:rsidRPr="004D7283">
        <w:rPr>
          <w:rFonts w:hint="cs"/>
          <w:rtl/>
          <w:lang w:bidi="ar-EG"/>
        </w:rPr>
        <w:t>و</w:t>
      </w:r>
      <w:r w:rsidRPr="00F445EA">
        <w:rPr>
          <w:rtl/>
          <w:lang w:bidi="ar-EG"/>
        </w:rPr>
        <w:t>في الربع الرابع من عام 2019 على سبيل المثال، بلغ متوسط سعر الإيجار للعقارات المكتبية الرئيسية في جنيف 644 يورو لكل متر مربع سنوياً، مقارنة بأرقام باريس البالغة 865 يورو، وأرقام وارسو أو بودابست</w:t>
      </w:r>
      <w:r w:rsidRPr="004D7283">
        <w:rPr>
          <w:rtl/>
          <w:lang w:bidi="ar-EG"/>
        </w:rPr>
        <w:t xml:space="preserve"> </w:t>
      </w:r>
      <w:r w:rsidRPr="00F445EA">
        <w:rPr>
          <w:rtl/>
          <w:lang w:bidi="ar-EG"/>
        </w:rPr>
        <w:t>البالغة 300 يورو</w:t>
      </w:r>
      <w:r>
        <w:rPr>
          <w:rStyle w:val="FootnoteReference"/>
          <w:rtl/>
          <w:lang w:bidi="ar-EG"/>
        </w:rPr>
        <w:footnoteReference w:id="159"/>
      </w:r>
      <w:r w:rsidRPr="00F445EA">
        <w:rPr>
          <w:rtl/>
          <w:lang w:bidi="ar-EG"/>
        </w:rPr>
        <w:t>.</w:t>
      </w:r>
      <w:r>
        <w:rPr>
          <w:rFonts w:hint="cs"/>
          <w:rtl/>
          <w:lang w:bidi="ar-EG"/>
        </w:rPr>
        <w:t xml:space="preserve"> </w:t>
      </w:r>
      <w:r w:rsidRPr="004D7283">
        <w:rPr>
          <w:rFonts w:hint="cs"/>
          <w:rtl/>
          <w:lang w:bidi="ar-EG"/>
        </w:rPr>
        <w:t xml:space="preserve">وقصارى القول </w:t>
      </w:r>
      <w:r>
        <w:rPr>
          <w:rFonts w:hint="cs"/>
          <w:rtl/>
          <w:lang w:bidi="ar-EG"/>
        </w:rPr>
        <w:t>إ</w:t>
      </w:r>
      <w:r w:rsidRPr="004D7283">
        <w:rPr>
          <w:rFonts w:hint="cs"/>
          <w:rtl/>
          <w:lang w:bidi="ar-EG"/>
        </w:rPr>
        <w:t xml:space="preserve">ن </w:t>
      </w:r>
      <w:r w:rsidRPr="00F445EA">
        <w:rPr>
          <w:rtl/>
          <w:lang w:bidi="ar-EG"/>
        </w:rPr>
        <w:t>معهد</w:t>
      </w:r>
      <w:r w:rsidRPr="004D7283">
        <w:rPr>
          <w:rFonts w:hint="cs"/>
          <w:rtl/>
          <w:lang w:bidi="ar-EG"/>
        </w:rPr>
        <w:t>اً</w:t>
      </w:r>
      <w:r w:rsidRPr="00F445EA">
        <w:rPr>
          <w:rtl/>
          <w:lang w:bidi="ar-EG"/>
        </w:rPr>
        <w:t xml:space="preserve"> في بودابست يعني أنه يمكن أن يكون ضعف </w:t>
      </w:r>
      <w:r w:rsidRPr="004D7283">
        <w:rPr>
          <w:rFonts w:hint="cs"/>
          <w:rtl/>
          <w:lang w:bidi="ar-EG"/>
        </w:rPr>
        <w:t>مساحة</w:t>
      </w:r>
      <w:r w:rsidRPr="00F445EA">
        <w:rPr>
          <w:rtl/>
          <w:lang w:bidi="ar-EG"/>
        </w:rPr>
        <w:t xml:space="preserve"> معهد في</w:t>
      </w:r>
      <w:r>
        <w:rPr>
          <w:rFonts w:hint="cs"/>
          <w:rtl/>
          <w:lang w:bidi="ar-EG"/>
        </w:rPr>
        <w:t> </w:t>
      </w:r>
      <w:r w:rsidRPr="00F445EA">
        <w:rPr>
          <w:rtl/>
          <w:lang w:bidi="ar-EG"/>
        </w:rPr>
        <w:t>جنيف بنفس السعر.</w:t>
      </w:r>
      <w:r w:rsidRPr="00F445EA">
        <w:rPr>
          <w:rFonts w:hint="cs"/>
          <w:rtl/>
          <w:lang w:bidi="ar-EG"/>
        </w:rPr>
        <w:t xml:space="preserve"> </w:t>
      </w:r>
    </w:p>
    <w:p w14:paraId="2AFAA792" w14:textId="77777777" w:rsidR="007E0DB0" w:rsidRDefault="007E0DB0" w:rsidP="007E0DB0">
      <w:pPr>
        <w:pStyle w:val="Heading2"/>
        <w:rPr>
          <w:rtl/>
          <w:lang w:bidi="ar-EG"/>
        </w:rPr>
      </w:pPr>
      <w:r>
        <w:rPr>
          <w:lang w:bidi="ar-EG"/>
        </w:rPr>
        <w:t>3.9</w:t>
      </w:r>
      <w:r>
        <w:rPr>
          <w:rtl/>
          <w:lang w:bidi="ar-EG"/>
        </w:rPr>
        <w:tab/>
      </w:r>
      <w:r w:rsidRPr="00C34B95">
        <w:rPr>
          <w:rtl/>
          <w:lang w:bidi="ar-EG"/>
        </w:rPr>
        <w:t>نقاط القوة والفرص المتاحة لمعهد تنمية القدرات والتدريب في الاتحاد</w:t>
      </w:r>
    </w:p>
    <w:p w14:paraId="6CFB5252" w14:textId="77777777" w:rsidR="007E0DB0" w:rsidRDefault="007E0DB0" w:rsidP="007E0DB0">
      <w:pPr>
        <w:rPr>
          <w:rtl/>
          <w:lang w:bidi="ar-EG"/>
        </w:rPr>
      </w:pPr>
      <w:r>
        <w:rPr>
          <w:lang w:bidi="ar-EG"/>
        </w:rPr>
        <w:t>117</w:t>
      </w:r>
      <w:r>
        <w:rPr>
          <w:rtl/>
          <w:lang w:bidi="ar-EG"/>
        </w:rPr>
        <w:tab/>
      </w:r>
      <w:r w:rsidRPr="00C34B95">
        <w:rPr>
          <w:rtl/>
          <w:lang w:bidi="ar-EG"/>
        </w:rPr>
        <w:t xml:space="preserve">هناك أربع نقاط قوة وفرص رئيسية تكمن وراء </w:t>
      </w:r>
      <w:r w:rsidRPr="00E636D0">
        <w:rPr>
          <w:rFonts w:hint="cs"/>
          <w:rtl/>
          <w:lang w:bidi="ar-EG"/>
        </w:rPr>
        <w:t>الحجة المؤيدة</w:t>
      </w:r>
      <w:r w:rsidRPr="00C34B95">
        <w:rPr>
          <w:rtl/>
          <w:lang w:bidi="ar-EG"/>
        </w:rPr>
        <w:t xml:space="preserve"> </w:t>
      </w:r>
      <w:r w:rsidRPr="00E636D0">
        <w:rPr>
          <w:rFonts w:hint="cs"/>
          <w:rtl/>
          <w:lang w:bidi="ar-EG"/>
        </w:rPr>
        <w:t>ل</w:t>
      </w:r>
      <w:r w:rsidRPr="00C34B95">
        <w:rPr>
          <w:rtl/>
          <w:lang w:bidi="ar-EG"/>
        </w:rPr>
        <w:t>معهد الاتحاد الدولي للاتصالات، على الرغم من أن أهميتها الدقيقة تختلف باختلاف نوع المعهد الذي يمكن إنشاؤه، ويمكن تحقيق العديد منها من خلال خيارات أخرى:</w:t>
      </w:r>
    </w:p>
    <w:p w14:paraId="0091FC2B" w14:textId="77777777" w:rsidR="007E0DB0" w:rsidRDefault="007E0DB0" w:rsidP="007E0DB0">
      <w:pPr>
        <w:pStyle w:val="enumlev1"/>
        <w:rPr>
          <w:rtl/>
        </w:rPr>
      </w:pPr>
      <w:r>
        <w:rPr>
          <w:rFonts w:hint="cs"/>
          <w:rtl/>
        </w:rPr>
        <w:t>1</w:t>
      </w:r>
      <w:r>
        <w:rPr>
          <w:rtl/>
        </w:rPr>
        <w:tab/>
      </w:r>
      <w:r w:rsidRPr="00C34B95">
        <w:rPr>
          <w:b/>
          <w:bCs/>
          <w:rtl/>
        </w:rPr>
        <w:t>وضوح الغرض</w:t>
      </w:r>
      <w:r w:rsidRPr="00C34B95">
        <w:rPr>
          <w:rtl/>
        </w:rPr>
        <w:t>.</w:t>
      </w:r>
      <w:r>
        <w:rPr>
          <w:rFonts w:hint="cs"/>
          <w:rtl/>
        </w:rPr>
        <w:t xml:space="preserve"> </w:t>
      </w:r>
      <w:r w:rsidRPr="00C34B95">
        <w:rPr>
          <w:rtl/>
        </w:rPr>
        <w:t xml:space="preserve">إن إنشاء معهد، من أي نوع، سيقدم بلا شك مزيداً من الوضوح في أذهان الأعضاء والمشاركين والمجتمع الدولي الأوسع </w:t>
      </w:r>
      <w:r w:rsidRPr="00942B79">
        <w:rPr>
          <w:rFonts w:hint="cs"/>
          <w:rtl/>
        </w:rPr>
        <w:t xml:space="preserve">بشأن </w:t>
      </w:r>
      <w:r w:rsidRPr="00C34B95">
        <w:rPr>
          <w:rtl/>
        </w:rPr>
        <w:t>التزام الاتحاد بتنمية القدرات والتدريب.</w:t>
      </w:r>
      <w:r w:rsidRPr="00942B79">
        <w:rPr>
          <w:rFonts w:hint="cs"/>
          <w:rtl/>
        </w:rPr>
        <w:t xml:space="preserve"> وسيتيح أيضاً</w:t>
      </w:r>
      <w:r w:rsidRPr="00C34B95">
        <w:rPr>
          <w:rtl/>
        </w:rPr>
        <w:t xml:space="preserve"> إمكانية </w:t>
      </w:r>
      <w:r w:rsidRPr="00942B79">
        <w:rPr>
          <w:rFonts w:hint="cs"/>
          <w:rtl/>
        </w:rPr>
        <w:t>ال</w:t>
      </w:r>
      <w:r w:rsidRPr="00C34B95">
        <w:rPr>
          <w:rtl/>
        </w:rPr>
        <w:t xml:space="preserve">تقديم </w:t>
      </w:r>
      <w:r w:rsidRPr="00942B79">
        <w:rPr>
          <w:rFonts w:hint="cs"/>
          <w:rtl/>
        </w:rPr>
        <w:t>والإبلاغ</w:t>
      </w:r>
      <w:r w:rsidRPr="00C34B95">
        <w:rPr>
          <w:rtl/>
        </w:rPr>
        <w:t xml:space="preserve"> و</w:t>
      </w:r>
      <w:r w:rsidRPr="00942B79">
        <w:rPr>
          <w:rFonts w:hint="cs"/>
          <w:rtl/>
        </w:rPr>
        <w:t>ال</w:t>
      </w:r>
      <w:r w:rsidRPr="00C34B95">
        <w:rPr>
          <w:rtl/>
        </w:rPr>
        <w:t xml:space="preserve">تقييم </w:t>
      </w:r>
      <w:r w:rsidRPr="00942B79">
        <w:rPr>
          <w:rFonts w:hint="cs"/>
          <w:rtl/>
        </w:rPr>
        <w:t>بمزيد من</w:t>
      </w:r>
      <w:r w:rsidRPr="00C34B95">
        <w:rPr>
          <w:rtl/>
        </w:rPr>
        <w:t xml:space="preserve"> </w:t>
      </w:r>
      <w:r w:rsidRPr="00942B79">
        <w:rPr>
          <w:rFonts w:hint="cs"/>
          <w:rtl/>
        </w:rPr>
        <w:t>ال</w:t>
      </w:r>
      <w:r w:rsidRPr="00C34B95">
        <w:rPr>
          <w:rtl/>
        </w:rPr>
        <w:t>وضوح و</w:t>
      </w:r>
      <w:r w:rsidRPr="00942B79">
        <w:rPr>
          <w:rFonts w:hint="cs"/>
          <w:rtl/>
        </w:rPr>
        <w:t>ال</w:t>
      </w:r>
      <w:r w:rsidRPr="00C34B95">
        <w:rPr>
          <w:rtl/>
        </w:rPr>
        <w:t>تركيز.</w:t>
      </w:r>
    </w:p>
    <w:p w14:paraId="7B83B224" w14:textId="77777777" w:rsidR="007E0DB0" w:rsidRDefault="007E0DB0" w:rsidP="007E0DB0">
      <w:pPr>
        <w:pStyle w:val="enumlev1"/>
        <w:rPr>
          <w:rtl/>
        </w:rPr>
      </w:pPr>
      <w:r>
        <w:rPr>
          <w:rFonts w:hint="cs"/>
          <w:rtl/>
        </w:rPr>
        <w:t>2</w:t>
      </w:r>
      <w:r>
        <w:rPr>
          <w:rtl/>
        </w:rPr>
        <w:tab/>
      </w:r>
      <w:r w:rsidRPr="00C34B95">
        <w:rPr>
          <w:b/>
          <w:bCs/>
          <w:rtl/>
        </w:rPr>
        <w:t>التنسيق المركزي وتقديم تنمية القدرات والتدريب</w:t>
      </w:r>
      <w:r w:rsidRPr="00C34B95">
        <w:rPr>
          <w:rtl/>
        </w:rPr>
        <w:t>.</w:t>
      </w:r>
      <w:r w:rsidRPr="0010365F">
        <w:rPr>
          <w:rFonts w:hint="cs"/>
          <w:rtl/>
        </w:rPr>
        <w:t xml:space="preserve"> سيتيح</w:t>
      </w:r>
      <w:r w:rsidRPr="00C34B95">
        <w:rPr>
          <w:rtl/>
        </w:rPr>
        <w:t xml:space="preserve"> إنشاء معهد فرصة لدمج جميع أنشطة تنمية القدرات والتدريب في كيان واحد من شأنه أن يساعد على ضمان جودة وتوحيد العلام</w:t>
      </w:r>
      <w:r>
        <w:rPr>
          <w:rFonts w:hint="cs"/>
          <w:rtl/>
        </w:rPr>
        <w:t>ة</w:t>
      </w:r>
      <w:r w:rsidRPr="00C34B95">
        <w:rPr>
          <w:rtl/>
        </w:rPr>
        <w:t xml:space="preserve"> </w:t>
      </w:r>
      <w:r w:rsidRPr="0010365F">
        <w:rPr>
          <w:rFonts w:hint="cs"/>
          <w:rtl/>
        </w:rPr>
        <w:t>المميزة</w:t>
      </w:r>
      <w:r>
        <w:rPr>
          <w:rFonts w:hint="cs"/>
          <w:rtl/>
        </w:rPr>
        <w:t xml:space="preserve"> المقدَّمة</w:t>
      </w:r>
      <w:r w:rsidRPr="00C34B95">
        <w:rPr>
          <w:rtl/>
        </w:rPr>
        <w:t xml:space="preserve"> عبر الاتحاد الدولي للاتصالات ككل.</w:t>
      </w:r>
      <w:r w:rsidRPr="0010365F">
        <w:rPr>
          <w:rFonts w:hint="cs"/>
          <w:rtl/>
        </w:rPr>
        <w:t xml:space="preserve"> و</w:t>
      </w:r>
      <w:r w:rsidRPr="00C34B95">
        <w:rPr>
          <w:rtl/>
        </w:rPr>
        <w:t>من شأن</w:t>
      </w:r>
      <w:r w:rsidRPr="0010365F">
        <w:rPr>
          <w:rFonts w:hint="cs"/>
          <w:rtl/>
        </w:rPr>
        <w:t xml:space="preserve"> ذلك</w:t>
      </w:r>
      <w:r w:rsidRPr="00C34B95">
        <w:rPr>
          <w:rtl/>
        </w:rPr>
        <w:t xml:space="preserve"> أن يساعد في </w:t>
      </w:r>
      <w:r w:rsidRPr="0010365F">
        <w:rPr>
          <w:rFonts w:hint="cs"/>
          <w:rtl/>
        </w:rPr>
        <w:t>تجاوز</w:t>
      </w:r>
      <w:r w:rsidRPr="00C34B95">
        <w:rPr>
          <w:rtl/>
        </w:rPr>
        <w:t xml:space="preserve"> التصميم </w:t>
      </w:r>
      <w:r w:rsidRPr="0010365F">
        <w:rPr>
          <w:rFonts w:hint="cs"/>
          <w:rtl/>
        </w:rPr>
        <w:t>والتقديم</w:t>
      </w:r>
      <w:r w:rsidRPr="00C34B95">
        <w:rPr>
          <w:rtl/>
        </w:rPr>
        <w:t xml:space="preserve"> الحالي</w:t>
      </w:r>
      <w:r w:rsidRPr="0010365F">
        <w:rPr>
          <w:rFonts w:hint="cs"/>
          <w:rtl/>
        </w:rPr>
        <w:t>ان</w:t>
      </w:r>
      <w:r w:rsidRPr="00C34B95">
        <w:rPr>
          <w:rtl/>
        </w:rPr>
        <w:t xml:space="preserve"> </w:t>
      </w:r>
      <w:r w:rsidRPr="0010365F">
        <w:rPr>
          <w:rFonts w:hint="cs"/>
          <w:rtl/>
        </w:rPr>
        <w:t>المشتتان</w:t>
      </w:r>
      <w:r w:rsidRPr="00C34B95">
        <w:rPr>
          <w:rtl/>
        </w:rPr>
        <w:t xml:space="preserve"> إلى حد ما</w:t>
      </w:r>
      <w:r w:rsidRPr="0010365F">
        <w:rPr>
          <w:rFonts w:hint="cs"/>
          <w:rtl/>
        </w:rPr>
        <w:t>،</w:t>
      </w:r>
      <w:r w:rsidRPr="00C34B95">
        <w:rPr>
          <w:rtl/>
        </w:rPr>
        <w:t xml:space="preserve"> والافتقار إلى التنسيق والتوجيه العامين. </w:t>
      </w:r>
      <w:r w:rsidRPr="0010365F">
        <w:rPr>
          <w:rFonts w:hint="cs"/>
          <w:rtl/>
        </w:rPr>
        <w:t>وينبغي</w:t>
      </w:r>
      <w:r w:rsidRPr="00C34B95">
        <w:rPr>
          <w:rtl/>
        </w:rPr>
        <w:t xml:space="preserve"> أن يعزز الجودة أيضاً.</w:t>
      </w:r>
    </w:p>
    <w:p w14:paraId="06561BF3" w14:textId="77777777" w:rsidR="007E0DB0" w:rsidRDefault="007E0DB0" w:rsidP="007E0DB0">
      <w:pPr>
        <w:pStyle w:val="enumlev1"/>
        <w:rPr>
          <w:rtl/>
        </w:rPr>
      </w:pPr>
      <w:r>
        <w:rPr>
          <w:rFonts w:hint="cs"/>
          <w:rtl/>
        </w:rPr>
        <w:t>3</w:t>
      </w:r>
      <w:r>
        <w:rPr>
          <w:rtl/>
        </w:rPr>
        <w:tab/>
      </w:r>
      <w:r w:rsidRPr="00805CBA">
        <w:rPr>
          <w:rFonts w:hint="cs"/>
          <w:b/>
          <w:bCs/>
          <w:rtl/>
        </w:rPr>
        <w:t>طاقم</w:t>
      </w:r>
      <w:r w:rsidRPr="00805CBA">
        <w:rPr>
          <w:b/>
          <w:bCs/>
          <w:rtl/>
        </w:rPr>
        <w:t xml:space="preserve"> </w:t>
      </w:r>
      <w:r w:rsidRPr="00C34B95">
        <w:rPr>
          <w:b/>
          <w:bCs/>
          <w:rtl/>
        </w:rPr>
        <w:t>الموظفين: بناء مجتمع من الخبرات القيمة</w:t>
      </w:r>
      <w:r w:rsidRPr="00C34B95">
        <w:rPr>
          <w:rtl/>
        </w:rPr>
        <w:t>.</w:t>
      </w:r>
      <w:r>
        <w:rPr>
          <w:rFonts w:hint="cs"/>
          <w:rtl/>
        </w:rPr>
        <w:t xml:space="preserve"> </w:t>
      </w:r>
      <w:r w:rsidRPr="00C34B95">
        <w:rPr>
          <w:rtl/>
        </w:rPr>
        <w:t xml:space="preserve">تقتضي الضرورة أن يزيد الاتحاد عدد الموظفين المدربين تدريباً مناسباً </w:t>
      </w:r>
      <w:r w:rsidRPr="0077085A">
        <w:rPr>
          <w:rFonts w:hint="cs"/>
          <w:rtl/>
        </w:rPr>
        <w:t>و</w:t>
      </w:r>
      <w:r w:rsidRPr="00C34B95">
        <w:rPr>
          <w:rtl/>
        </w:rPr>
        <w:t>المشاركين في تصميم وتقديم عروض تنمية القدرات والتدريب الخاصة به.</w:t>
      </w:r>
      <w:r>
        <w:rPr>
          <w:rStyle w:val="FootnoteReference"/>
          <w:rtl/>
          <w:lang w:bidi="ar-EG"/>
        </w:rPr>
        <w:footnoteReference w:id="160"/>
      </w:r>
      <w:r w:rsidRPr="0077085A">
        <w:rPr>
          <w:rFonts w:hint="cs"/>
          <w:rtl/>
        </w:rPr>
        <w:t xml:space="preserve"> و</w:t>
      </w:r>
      <w:r w:rsidRPr="00C34B95">
        <w:rPr>
          <w:rtl/>
        </w:rPr>
        <w:t>يمكن للمعهد</w:t>
      </w:r>
      <w:r w:rsidRPr="0077085A">
        <w:rPr>
          <w:rFonts w:hint="cs"/>
          <w:rtl/>
        </w:rPr>
        <w:t xml:space="preserve"> أيضاً</w:t>
      </w:r>
      <w:r w:rsidRPr="00C34B95">
        <w:rPr>
          <w:rtl/>
        </w:rPr>
        <w:t xml:space="preserve"> أن يساعد في بناء مجتمع من الخبرات الداخلية والخارجية، </w:t>
      </w:r>
      <w:r w:rsidRPr="00E65387">
        <w:rPr>
          <w:rFonts w:hint="cs"/>
          <w:rtl/>
        </w:rPr>
        <w:t>خاصةً</w:t>
      </w:r>
      <w:r w:rsidRPr="00E65387">
        <w:rPr>
          <w:rtl/>
        </w:rPr>
        <w:t xml:space="preserve"> </w:t>
      </w:r>
      <w:r w:rsidRPr="00C34B95">
        <w:rPr>
          <w:rtl/>
        </w:rPr>
        <w:t>من خلال دعوات</w:t>
      </w:r>
      <w:r w:rsidRPr="0077085A">
        <w:rPr>
          <w:rFonts w:hint="cs"/>
          <w:rtl/>
        </w:rPr>
        <w:t xml:space="preserve"> إلى</w:t>
      </w:r>
      <w:r w:rsidRPr="00C34B95">
        <w:rPr>
          <w:rtl/>
        </w:rPr>
        <w:t xml:space="preserve"> </w:t>
      </w:r>
      <w:r w:rsidRPr="0077085A">
        <w:rPr>
          <w:rFonts w:hint="cs"/>
          <w:rtl/>
        </w:rPr>
        <w:t>زوار</w:t>
      </w:r>
      <w:r w:rsidRPr="00C34B95">
        <w:rPr>
          <w:rtl/>
        </w:rPr>
        <w:t xml:space="preserve"> من الأكاديميين والمهنيين لقضاء الوقت في العمل مع موظفي الاتحاد المعنيين </w:t>
      </w:r>
      <w:r w:rsidRPr="0077085A">
        <w:rPr>
          <w:rFonts w:hint="cs"/>
          <w:rtl/>
        </w:rPr>
        <w:t xml:space="preserve">في </w:t>
      </w:r>
      <w:r w:rsidRPr="00C34B95">
        <w:rPr>
          <w:rtl/>
        </w:rPr>
        <w:t>تقديم المواد والدورات</w:t>
      </w:r>
      <w:r w:rsidRPr="0077085A">
        <w:rPr>
          <w:rFonts w:hint="cs"/>
          <w:rtl/>
        </w:rPr>
        <w:t xml:space="preserve"> </w:t>
      </w:r>
      <w:r w:rsidRPr="00C34B95">
        <w:rPr>
          <w:rtl/>
        </w:rPr>
        <w:t>التدريب</w:t>
      </w:r>
      <w:r w:rsidRPr="0077085A">
        <w:rPr>
          <w:rFonts w:hint="cs"/>
          <w:rtl/>
        </w:rPr>
        <w:t>ية</w:t>
      </w:r>
      <w:r w:rsidRPr="00C34B95">
        <w:rPr>
          <w:rtl/>
        </w:rPr>
        <w:t>.</w:t>
      </w:r>
    </w:p>
    <w:p w14:paraId="307AE483" w14:textId="77777777" w:rsidR="007E0DB0" w:rsidRDefault="007E0DB0" w:rsidP="007E0DB0">
      <w:pPr>
        <w:pStyle w:val="enumlev1"/>
        <w:rPr>
          <w:rtl/>
        </w:rPr>
      </w:pPr>
      <w:r>
        <w:rPr>
          <w:rFonts w:hint="cs"/>
          <w:rtl/>
        </w:rPr>
        <w:t>4</w:t>
      </w:r>
      <w:r>
        <w:rPr>
          <w:rtl/>
        </w:rPr>
        <w:tab/>
      </w:r>
      <w:r w:rsidRPr="0077085A">
        <w:rPr>
          <w:rFonts w:hint="cs"/>
          <w:b/>
          <w:bCs/>
          <w:rtl/>
        </w:rPr>
        <w:t>رمزية</w:t>
      </w:r>
      <w:r w:rsidRPr="00C34B95">
        <w:rPr>
          <w:b/>
          <w:bCs/>
          <w:rtl/>
        </w:rPr>
        <w:t xml:space="preserve"> الالتزام بتنمية القدرات والتدريب</w:t>
      </w:r>
      <w:r w:rsidRPr="00C34B95">
        <w:rPr>
          <w:rtl/>
        </w:rPr>
        <w:t>.</w:t>
      </w:r>
      <w:r w:rsidRPr="00A822E7">
        <w:rPr>
          <w:rFonts w:hint="cs"/>
          <w:rtl/>
        </w:rPr>
        <w:t xml:space="preserve"> سيشكل</w:t>
      </w:r>
      <w:r w:rsidRPr="00C34B95">
        <w:rPr>
          <w:rtl/>
        </w:rPr>
        <w:t xml:space="preserve"> إنشاء معهد مادي</w:t>
      </w:r>
      <w:r w:rsidRPr="00A822E7">
        <w:rPr>
          <w:rFonts w:hint="cs"/>
          <w:rtl/>
        </w:rPr>
        <w:t xml:space="preserve"> مؤثر</w:t>
      </w:r>
      <w:r w:rsidRPr="00C34B95">
        <w:rPr>
          <w:rtl/>
        </w:rPr>
        <w:t xml:space="preserve"> جديد على أحدث طراز، رمزاً قوياً وبياناً عالمياً للبلد المضيف والتزام الاتحاد الدولي للاتصالات بتنمية القدرات والتدريب.</w:t>
      </w:r>
      <w:r w:rsidRPr="000D02E2">
        <w:rPr>
          <w:rFonts w:hint="cs"/>
          <w:rtl/>
        </w:rPr>
        <w:t xml:space="preserve"> ولكن</w:t>
      </w:r>
      <w:r w:rsidRPr="00C34B95">
        <w:rPr>
          <w:rtl/>
        </w:rPr>
        <w:t xml:space="preserve"> يجب التساؤل عما</w:t>
      </w:r>
      <w:r>
        <w:rPr>
          <w:rFonts w:hint="cs"/>
          <w:rtl/>
        </w:rPr>
        <w:t> </w:t>
      </w:r>
      <w:r w:rsidRPr="00C34B95">
        <w:rPr>
          <w:rtl/>
        </w:rPr>
        <w:t>إذا</w:t>
      </w:r>
      <w:r>
        <w:rPr>
          <w:rFonts w:hint="cs"/>
          <w:rtl/>
        </w:rPr>
        <w:t> </w:t>
      </w:r>
      <w:r w:rsidRPr="00C34B95">
        <w:rPr>
          <w:rtl/>
        </w:rPr>
        <w:t xml:space="preserve">كان </w:t>
      </w:r>
      <w:r w:rsidRPr="00C34B95">
        <w:rPr>
          <w:rtl/>
        </w:rPr>
        <w:lastRenderedPageBreak/>
        <w:t xml:space="preserve">مستوى الإنفاق المطلوب </w:t>
      </w:r>
      <w:r w:rsidRPr="000D02E2">
        <w:rPr>
          <w:rFonts w:hint="cs"/>
          <w:rtl/>
        </w:rPr>
        <w:t xml:space="preserve">على </w:t>
      </w:r>
      <w:r w:rsidRPr="00C34B95">
        <w:rPr>
          <w:rtl/>
        </w:rPr>
        <w:t xml:space="preserve">كيان مادي، </w:t>
      </w:r>
      <w:r w:rsidRPr="000D02E2">
        <w:rPr>
          <w:rFonts w:hint="cs"/>
          <w:rtl/>
        </w:rPr>
        <w:t>كا</w:t>
      </w:r>
      <w:r w:rsidRPr="00C34B95">
        <w:rPr>
          <w:rtl/>
        </w:rPr>
        <w:t>لأكاديمية الجديدة الطموحة لمنظمة الصحة العالمية في ليون</w:t>
      </w:r>
      <w:r w:rsidRPr="000D02E2">
        <w:rPr>
          <w:rtl/>
        </w:rPr>
        <w:t xml:space="preserve"> </w:t>
      </w:r>
      <w:r w:rsidRPr="00C34B95">
        <w:rPr>
          <w:rtl/>
        </w:rPr>
        <w:t>على سبيل المثال، يمثل بالفعل الاستخدام الأمثل لموارد أي وكالة تابعة للأمم المتحدة</w:t>
      </w:r>
      <w:r>
        <w:rPr>
          <w:rStyle w:val="FootnoteReference"/>
          <w:rtl/>
          <w:lang w:bidi="ar-EG"/>
        </w:rPr>
        <w:footnoteReference w:id="161"/>
      </w:r>
      <w:r w:rsidRPr="00C34B95">
        <w:rPr>
          <w:rtl/>
        </w:rPr>
        <w:t>.</w:t>
      </w:r>
    </w:p>
    <w:p w14:paraId="759D4802" w14:textId="77777777" w:rsidR="007E0DB0" w:rsidRDefault="007E0DB0" w:rsidP="007E0DB0">
      <w:pPr>
        <w:pStyle w:val="Heading2"/>
        <w:rPr>
          <w:rtl/>
          <w:lang w:bidi="ar-EG"/>
        </w:rPr>
      </w:pPr>
      <w:r>
        <w:rPr>
          <w:lang w:bidi="ar-EG"/>
        </w:rPr>
        <w:t>4.9</w:t>
      </w:r>
      <w:r>
        <w:rPr>
          <w:lang w:bidi="ar-EG"/>
        </w:rPr>
        <w:tab/>
      </w:r>
      <w:r w:rsidRPr="000D02E2">
        <w:rPr>
          <w:rtl/>
          <w:lang w:bidi="ar-EG"/>
        </w:rPr>
        <w:t>التحديات في إنشاء معهد تنمية القدرات والتدريب التابع للاتحاد</w:t>
      </w:r>
      <w:r w:rsidRPr="000D02E2">
        <w:rPr>
          <w:rFonts w:eastAsiaTheme="minorEastAsia"/>
          <w:b w:val="0"/>
          <w:bCs w:val="0"/>
          <w:color w:val="auto"/>
          <w:sz w:val="22"/>
          <w:szCs w:val="22"/>
          <w:rtl/>
          <w:lang w:bidi="ar-EG"/>
        </w:rPr>
        <w:t xml:space="preserve"> </w:t>
      </w:r>
      <w:r w:rsidRPr="000D02E2">
        <w:rPr>
          <w:rtl/>
          <w:lang w:bidi="ar-EG"/>
        </w:rPr>
        <w:t>الدولي للاتصالات</w:t>
      </w:r>
    </w:p>
    <w:p w14:paraId="2DE06D70" w14:textId="77777777" w:rsidR="007E0DB0" w:rsidRDefault="007E0DB0" w:rsidP="007E0DB0">
      <w:pPr>
        <w:keepNext/>
        <w:keepLines/>
        <w:rPr>
          <w:rtl/>
          <w:lang w:bidi="ar-EG"/>
        </w:rPr>
      </w:pPr>
      <w:r>
        <w:rPr>
          <w:lang w:bidi="ar-EG"/>
        </w:rPr>
        <w:t>118</w:t>
      </w:r>
      <w:r>
        <w:rPr>
          <w:rtl/>
          <w:lang w:bidi="ar-EG"/>
        </w:rPr>
        <w:tab/>
      </w:r>
      <w:r w:rsidRPr="000D02E2">
        <w:rPr>
          <w:rtl/>
          <w:lang w:bidi="ar-EG"/>
        </w:rPr>
        <w:t xml:space="preserve">مقابل هذه الفوائد المحتملة، هناك تسعة تحديات محددة </w:t>
      </w:r>
      <w:r w:rsidRPr="000D02E2">
        <w:rPr>
          <w:rFonts w:hint="cs"/>
          <w:rtl/>
          <w:lang w:bidi="ar-EG"/>
        </w:rPr>
        <w:t>يتعين</w:t>
      </w:r>
      <w:r w:rsidRPr="000D02E2">
        <w:rPr>
          <w:rtl/>
          <w:lang w:bidi="ar-EG"/>
        </w:rPr>
        <w:t xml:space="preserve"> التغلب عليها إذا رغب الاتحاد في </w:t>
      </w:r>
      <w:r w:rsidRPr="000D02E2">
        <w:rPr>
          <w:rFonts w:hint="cs"/>
          <w:rtl/>
          <w:lang w:bidi="ar-EG"/>
        </w:rPr>
        <w:t>إعداد</w:t>
      </w:r>
      <w:r w:rsidRPr="000D02E2">
        <w:rPr>
          <w:rtl/>
          <w:lang w:bidi="ar-EG"/>
        </w:rPr>
        <w:t xml:space="preserve"> معهده الخاص لتنمية القدرات والتدريب.</w:t>
      </w:r>
    </w:p>
    <w:p w14:paraId="15D32D25" w14:textId="77777777" w:rsidR="007E0DB0" w:rsidRDefault="007E0DB0" w:rsidP="007E0DB0">
      <w:pPr>
        <w:pStyle w:val="enumlev1"/>
        <w:keepNext/>
        <w:keepLines/>
        <w:rPr>
          <w:rtl/>
        </w:rPr>
      </w:pPr>
      <w:r w:rsidRPr="000D02E2">
        <w:rPr>
          <w:rtl/>
        </w:rPr>
        <w:t>1</w:t>
      </w:r>
      <w:r>
        <w:rPr>
          <w:rtl/>
        </w:rPr>
        <w:tab/>
      </w:r>
      <w:r w:rsidRPr="000D02E2">
        <w:rPr>
          <w:b/>
          <w:bCs/>
          <w:rtl/>
        </w:rPr>
        <w:t xml:space="preserve">هياكل </w:t>
      </w:r>
      <w:r w:rsidRPr="00506B9E">
        <w:rPr>
          <w:rFonts w:hint="cs"/>
          <w:b/>
          <w:bCs/>
          <w:rtl/>
        </w:rPr>
        <w:t>الإدارة</w:t>
      </w:r>
      <w:r w:rsidRPr="000D02E2">
        <w:rPr>
          <w:rtl/>
        </w:rPr>
        <w:t>.</w:t>
      </w:r>
      <w:r w:rsidRPr="00506B9E">
        <w:rPr>
          <w:rtl/>
        </w:rPr>
        <w:t xml:space="preserve"> </w:t>
      </w:r>
      <w:r w:rsidRPr="000D02E2">
        <w:rPr>
          <w:rtl/>
        </w:rPr>
        <w:t xml:space="preserve">أكد القسم </w:t>
      </w:r>
      <w:r>
        <w:t>2.9</w:t>
      </w:r>
      <w:r w:rsidRPr="000D02E2">
        <w:rPr>
          <w:rtl/>
        </w:rPr>
        <w:t xml:space="preserve"> أعلاه بشأن المعاهد ضمن منظومة الأمم المتحدة التعقيدات والصعوبات التي يمكن </w:t>
      </w:r>
      <w:r w:rsidRPr="00506B9E">
        <w:rPr>
          <w:rFonts w:hint="cs"/>
          <w:rtl/>
        </w:rPr>
        <w:t>أن تصادَف</w:t>
      </w:r>
      <w:r w:rsidRPr="000D02E2">
        <w:rPr>
          <w:rtl/>
        </w:rPr>
        <w:t xml:space="preserve"> ضمن هذه المعاهد، حتى عندما تكون هياكل الإدارة السليمة</w:t>
      </w:r>
      <w:r w:rsidRPr="00506B9E">
        <w:rPr>
          <w:rtl/>
        </w:rPr>
        <w:t xml:space="preserve"> </w:t>
      </w:r>
      <w:r w:rsidRPr="000D02E2">
        <w:rPr>
          <w:rtl/>
        </w:rPr>
        <w:t>موجودة في البداية.</w:t>
      </w:r>
      <w:r w:rsidRPr="00506B9E">
        <w:rPr>
          <w:rFonts w:hint="cs"/>
          <w:rtl/>
        </w:rPr>
        <w:t xml:space="preserve"> و</w:t>
      </w:r>
      <w:r w:rsidRPr="000D02E2">
        <w:rPr>
          <w:rtl/>
        </w:rPr>
        <w:t>تتعلق هذه</w:t>
      </w:r>
      <w:r w:rsidRPr="00506B9E">
        <w:rPr>
          <w:rtl/>
        </w:rPr>
        <w:t xml:space="preserve"> </w:t>
      </w:r>
      <w:r w:rsidRPr="000D02E2">
        <w:rPr>
          <w:rtl/>
        </w:rPr>
        <w:t>التعقيدات والصعوبات في جزء كبير منها بدور المجالس، وما إذا كانت مجرد استشارية أو لديها بعض الوظائف الإشرافية.</w:t>
      </w:r>
      <w:r w:rsidRPr="00EE40D7">
        <w:rPr>
          <w:rFonts w:hint="cs"/>
          <w:rtl/>
        </w:rPr>
        <w:t xml:space="preserve"> و</w:t>
      </w:r>
      <w:r w:rsidRPr="00EE40D7">
        <w:rPr>
          <w:rtl/>
        </w:rPr>
        <w:t>يعد مدى استقلاله</w:t>
      </w:r>
      <w:r w:rsidRPr="00EE40D7">
        <w:rPr>
          <w:rFonts w:hint="cs"/>
          <w:rtl/>
        </w:rPr>
        <w:t>ا</w:t>
      </w:r>
      <w:r w:rsidRPr="00EE40D7">
        <w:rPr>
          <w:rtl/>
        </w:rPr>
        <w:t xml:space="preserve"> المالي أيضاً مسألة مهمة أخرى.</w:t>
      </w:r>
      <w:r w:rsidRPr="00EE40D7">
        <w:rPr>
          <w:rFonts w:hint="cs"/>
          <w:rtl/>
        </w:rPr>
        <w:t xml:space="preserve"> وعند أخذ جميع العوامل بعين الاعتبار،</w:t>
      </w:r>
      <w:r w:rsidRPr="00EF4996">
        <w:rPr>
          <w:rtl/>
        </w:rPr>
        <w:t xml:space="preserve"> وبالنظر إلى أن الاتحاد ليس لديه حتى الآن هيكل إدارة يسمح بإنشاء </w:t>
      </w:r>
      <w:r w:rsidRPr="00EF4996">
        <w:rPr>
          <w:rFonts w:hint="cs"/>
          <w:rtl/>
        </w:rPr>
        <w:t>معاهد</w:t>
      </w:r>
      <w:r w:rsidRPr="00EF4996">
        <w:rPr>
          <w:rtl/>
        </w:rPr>
        <w:t xml:space="preserve"> شبه مستقلة، فإن تحديات الإدارة المرتبطة بها </w:t>
      </w:r>
      <w:r w:rsidRPr="00EF4996">
        <w:rPr>
          <w:rFonts w:hint="cs"/>
          <w:rtl/>
        </w:rPr>
        <w:t>توحي بحاجة شديدة</w:t>
      </w:r>
      <w:r w:rsidRPr="00EF4996">
        <w:rPr>
          <w:rtl/>
        </w:rPr>
        <w:t xml:space="preserve"> </w:t>
      </w:r>
      <w:r w:rsidRPr="00EF4996">
        <w:rPr>
          <w:rFonts w:hint="cs"/>
          <w:rtl/>
        </w:rPr>
        <w:t>لرجحان كفة</w:t>
      </w:r>
      <w:r w:rsidRPr="00EF4996">
        <w:rPr>
          <w:rtl/>
        </w:rPr>
        <w:t xml:space="preserve"> نقاط القوة </w:t>
      </w:r>
      <w:r w:rsidRPr="00EF4996">
        <w:rPr>
          <w:rFonts w:hint="cs"/>
          <w:rtl/>
        </w:rPr>
        <w:t>على كفة</w:t>
      </w:r>
      <w:r w:rsidRPr="00EF4996">
        <w:rPr>
          <w:rtl/>
        </w:rPr>
        <w:t xml:space="preserve"> التحديات الأخرى </w:t>
      </w:r>
      <w:r w:rsidRPr="00EF4996">
        <w:rPr>
          <w:rFonts w:hint="cs"/>
          <w:rtl/>
        </w:rPr>
        <w:t xml:space="preserve">في </w:t>
      </w:r>
      <w:r w:rsidRPr="00EF4996">
        <w:rPr>
          <w:rtl/>
        </w:rPr>
        <w:t xml:space="preserve">مثل هذا الخيار </w:t>
      </w:r>
      <w:r w:rsidRPr="00EF4996">
        <w:rPr>
          <w:rFonts w:hint="cs"/>
          <w:rtl/>
        </w:rPr>
        <w:t>للعمل به</w:t>
      </w:r>
      <w:r w:rsidRPr="00EF4996">
        <w:rPr>
          <w:rtl/>
        </w:rPr>
        <w:t>.</w:t>
      </w:r>
    </w:p>
    <w:p w14:paraId="6177948B" w14:textId="77777777" w:rsidR="007E0DB0" w:rsidRDefault="007E0DB0" w:rsidP="007E0DB0">
      <w:pPr>
        <w:pStyle w:val="enumlev1"/>
        <w:rPr>
          <w:rtl/>
        </w:rPr>
      </w:pPr>
      <w:r w:rsidRPr="00EF4996">
        <w:rPr>
          <w:rtl/>
        </w:rPr>
        <w:t>2</w:t>
      </w:r>
      <w:r>
        <w:rPr>
          <w:rtl/>
        </w:rPr>
        <w:tab/>
      </w:r>
      <w:r w:rsidRPr="00EF4996">
        <w:rPr>
          <w:b/>
          <w:bCs/>
          <w:rtl/>
        </w:rPr>
        <w:t>الآثار المالية</w:t>
      </w:r>
      <w:r w:rsidRPr="00EF4996">
        <w:rPr>
          <w:rtl/>
        </w:rPr>
        <w:t>. قد لا يتوفر المستوى العالي من التمويل اللازم لإنشاء معهد، خاصة في المناخ الاقتصادي الحالي.</w:t>
      </w:r>
      <w:r w:rsidRPr="00D80975">
        <w:rPr>
          <w:rFonts w:hint="cs"/>
          <w:rtl/>
        </w:rPr>
        <w:t xml:space="preserve"> ويرد</w:t>
      </w:r>
      <w:r w:rsidRPr="00D80975">
        <w:rPr>
          <w:rtl/>
        </w:rPr>
        <w:t xml:space="preserve"> أدناه النظر في تقديم الموارد بمزيد من التفصيل، ولكن </w:t>
      </w:r>
      <w:r w:rsidRPr="00D80975">
        <w:rPr>
          <w:rFonts w:hint="cs"/>
          <w:rtl/>
        </w:rPr>
        <w:t>يتعين</w:t>
      </w:r>
      <w:r w:rsidRPr="00D80975">
        <w:rPr>
          <w:rtl/>
        </w:rPr>
        <w:t xml:space="preserve"> التوصل إلى قرارات معقدة بشأن مدى </w:t>
      </w:r>
      <w:r w:rsidRPr="00D80975">
        <w:rPr>
          <w:rFonts w:hint="cs"/>
          <w:rtl/>
        </w:rPr>
        <w:t>استقلالية</w:t>
      </w:r>
      <w:r w:rsidRPr="00D80975">
        <w:rPr>
          <w:rtl/>
        </w:rPr>
        <w:t xml:space="preserve"> أي معهد مالياً، وكيف يمكن أن يدر إيرادات، لا سيما في سياق اعتاد فيه أعضاء الاتحاد على تلقي الكثير. لتنمية قدراتهم وتدريبهم بدون تكلفة أو بتكلفة قليلة. </w:t>
      </w:r>
      <w:r>
        <w:rPr>
          <w:rFonts w:hint="cs"/>
          <w:rtl/>
        </w:rPr>
        <w:t>و</w:t>
      </w:r>
      <w:r w:rsidRPr="00D80975">
        <w:rPr>
          <w:rtl/>
        </w:rPr>
        <w:t>لا جدوى</w:t>
      </w:r>
      <w:r w:rsidRPr="00D80975">
        <w:rPr>
          <w:rFonts w:hint="cs"/>
          <w:rtl/>
        </w:rPr>
        <w:t xml:space="preserve"> كبيرة</w:t>
      </w:r>
      <w:r w:rsidRPr="00D80975">
        <w:rPr>
          <w:rtl/>
        </w:rPr>
        <w:t xml:space="preserve"> من محاولة </w:t>
      </w:r>
      <w:r w:rsidRPr="00D80975">
        <w:rPr>
          <w:rFonts w:hint="cs"/>
          <w:rtl/>
        </w:rPr>
        <w:t>إعداد</w:t>
      </w:r>
      <w:r w:rsidRPr="00D80975">
        <w:rPr>
          <w:rtl/>
        </w:rPr>
        <w:t xml:space="preserve"> معهد ما لم </w:t>
      </w:r>
      <w:r w:rsidRPr="00D80975">
        <w:rPr>
          <w:rFonts w:hint="cs"/>
          <w:rtl/>
        </w:rPr>
        <w:t>يتسنَ</w:t>
      </w:r>
      <w:r w:rsidRPr="00D80975">
        <w:rPr>
          <w:rtl/>
        </w:rPr>
        <w:t xml:space="preserve"> ضمان التكاليف المالية الكاملة مسبقاً.</w:t>
      </w:r>
    </w:p>
    <w:p w14:paraId="438A89DD" w14:textId="77777777" w:rsidR="007E0DB0" w:rsidRDefault="007E0DB0" w:rsidP="007E0DB0">
      <w:pPr>
        <w:pStyle w:val="enumlev1"/>
        <w:rPr>
          <w:rtl/>
        </w:rPr>
      </w:pPr>
      <w:r w:rsidRPr="00CE034F">
        <w:rPr>
          <w:rtl/>
        </w:rPr>
        <w:t>3</w:t>
      </w:r>
      <w:r>
        <w:rPr>
          <w:rtl/>
        </w:rPr>
        <w:tab/>
      </w:r>
      <w:r w:rsidRPr="00CE034F">
        <w:rPr>
          <w:b/>
          <w:bCs/>
          <w:rtl/>
        </w:rPr>
        <w:t>التحول نحو التدريب عبر الإنترنت، وخاصة بعد جائحة كوفيد-19</w:t>
      </w:r>
      <w:r w:rsidRPr="00CE034F">
        <w:rPr>
          <w:rtl/>
        </w:rPr>
        <w:t>.</w:t>
      </w:r>
      <w:r w:rsidRPr="00EC45AF">
        <w:rPr>
          <w:rtl/>
        </w:rPr>
        <w:t xml:space="preserve"> س</w:t>
      </w:r>
      <w:r w:rsidRPr="00EC45AF">
        <w:rPr>
          <w:rFonts w:hint="cs"/>
          <w:rtl/>
        </w:rPr>
        <w:t>ي</w:t>
      </w:r>
      <w:r w:rsidRPr="00EC45AF">
        <w:rPr>
          <w:rtl/>
        </w:rPr>
        <w:t>قدَّم الكثير، إن لم يكن معظم، تنمية القدرات والتدريب في المستقبل عبر الإنترنت.</w:t>
      </w:r>
      <w:r w:rsidRPr="00515A93">
        <w:rPr>
          <w:rFonts w:hint="cs"/>
          <w:rtl/>
        </w:rPr>
        <w:t xml:space="preserve"> و</w:t>
      </w:r>
      <w:r w:rsidRPr="00515A93">
        <w:rPr>
          <w:rtl/>
        </w:rPr>
        <w:t xml:space="preserve">ستظل بعض الأنشطة وجهاً لوجه، وقد يصبح التدريب غير الرسمي المرتبط بالمؤتمرات </w:t>
      </w:r>
      <w:r w:rsidRPr="00515A93">
        <w:rPr>
          <w:rFonts w:hint="cs"/>
          <w:rtl/>
        </w:rPr>
        <w:t>والأحداث</w:t>
      </w:r>
      <w:r w:rsidRPr="00515A93">
        <w:rPr>
          <w:rtl/>
        </w:rPr>
        <w:t xml:space="preserve"> وأنشطة التواصل الأخرى أكثر قيمة في الواقع.</w:t>
      </w:r>
      <w:r w:rsidRPr="00515A93">
        <w:rPr>
          <w:rFonts w:hint="cs"/>
          <w:rtl/>
        </w:rPr>
        <w:t xml:space="preserve"> و</w:t>
      </w:r>
      <w:r w:rsidRPr="00515A93">
        <w:rPr>
          <w:rtl/>
        </w:rPr>
        <w:t>نظراً ل</w:t>
      </w:r>
      <w:r w:rsidRPr="00515A93">
        <w:rPr>
          <w:rFonts w:hint="cs"/>
          <w:rtl/>
        </w:rPr>
        <w:t>ل</w:t>
      </w:r>
      <w:r w:rsidRPr="00515A93">
        <w:rPr>
          <w:rtl/>
        </w:rPr>
        <w:t>زيادة</w:t>
      </w:r>
      <w:r w:rsidRPr="00515A93">
        <w:rPr>
          <w:rFonts w:hint="cs"/>
          <w:rtl/>
        </w:rPr>
        <w:t xml:space="preserve"> الملحوظة في</w:t>
      </w:r>
      <w:r w:rsidRPr="00515A93">
        <w:rPr>
          <w:rtl/>
        </w:rPr>
        <w:t xml:space="preserve"> استخدام أساليب عبر الإنترنت، واحتمال تقديم المزيد من التدريب وجهاً لوجه على المستويين الوطني والإقليمي، فقد لا تكون </w:t>
      </w:r>
      <w:r w:rsidRPr="00515A93">
        <w:rPr>
          <w:rFonts w:hint="cs"/>
          <w:rtl/>
        </w:rPr>
        <w:t>الحجة المؤيدة</w:t>
      </w:r>
      <w:r w:rsidRPr="00515A93">
        <w:rPr>
          <w:rtl/>
        </w:rPr>
        <w:t xml:space="preserve"> </w:t>
      </w:r>
      <w:r w:rsidRPr="00515A93">
        <w:rPr>
          <w:rFonts w:hint="cs"/>
          <w:rtl/>
        </w:rPr>
        <w:t>ل</w:t>
      </w:r>
      <w:r w:rsidRPr="00515A93">
        <w:rPr>
          <w:rtl/>
        </w:rPr>
        <w:t>إنشاء كيان مادي في مكان واحد مقنعة بشكل خاص في الوقت الحالي أو في المستقبل المنظور.</w:t>
      </w:r>
    </w:p>
    <w:p w14:paraId="34D7B64F" w14:textId="77777777" w:rsidR="007E0DB0" w:rsidRDefault="007E0DB0" w:rsidP="007E0DB0">
      <w:pPr>
        <w:pStyle w:val="enumlev1"/>
        <w:rPr>
          <w:rtl/>
        </w:rPr>
      </w:pPr>
      <w:r w:rsidRPr="00715025">
        <w:rPr>
          <w:rtl/>
        </w:rPr>
        <w:t>4</w:t>
      </w:r>
      <w:r>
        <w:tab/>
      </w:r>
      <w:r w:rsidRPr="00715025">
        <w:rPr>
          <w:b/>
          <w:bCs/>
          <w:rtl/>
        </w:rPr>
        <w:t>المنافسة العالمية في تنمية القدرات والتدريب</w:t>
      </w:r>
      <w:r w:rsidRPr="00715025">
        <w:rPr>
          <w:rtl/>
        </w:rPr>
        <w:t>.</w:t>
      </w:r>
      <w:r w:rsidRPr="00A61B36">
        <w:rPr>
          <w:rtl/>
        </w:rPr>
        <w:t xml:space="preserve"> </w:t>
      </w:r>
      <w:r w:rsidRPr="00715025">
        <w:rPr>
          <w:rtl/>
        </w:rPr>
        <w:t xml:space="preserve">كما </w:t>
      </w:r>
      <w:r w:rsidRPr="00A61B36">
        <w:rPr>
          <w:rFonts w:hint="cs"/>
          <w:rtl/>
        </w:rPr>
        <w:t xml:space="preserve">أُبرز </w:t>
      </w:r>
      <w:r w:rsidRPr="00715025">
        <w:rPr>
          <w:rtl/>
        </w:rPr>
        <w:t xml:space="preserve">في </w:t>
      </w:r>
      <w:r w:rsidRPr="00A61B36">
        <w:rPr>
          <w:rFonts w:hint="cs"/>
          <w:rtl/>
        </w:rPr>
        <w:t xml:space="preserve">ثنايا </w:t>
      </w:r>
      <w:r w:rsidRPr="00715025">
        <w:rPr>
          <w:rtl/>
        </w:rPr>
        <w:t>هذا التقرير، فإن مجال تنمية القدرات والتدريب في</w:t>
      </w:r>
      <w:r>
        <w:rPr>
          <w:rFonts w:hint="cs"/>
          <w:rtl/>
        </w:rPr>
        <w:t> </w:t>
      </w:r>
      <w:r w:rsidRPr="00715025">
        <w:rPr>
          <w:rtl/>
        </w:rPr>
        <w:t>ال</w:t>
      </w:r>
      <w:r>
        <w:rPr>
          <w:rtl/>
        </w:rPr>
        <w:t>تكنولوجيات الرقمية والاتصالات</w:t>
      </w:r>
      <w:r w:rsidRPr="00715025">
        <w:rPr>
          <w:rtl/>
        </w:rPr>
        <w:t xml:space="preserve"> مزدحم </w:t>
      </w:r>
      <w:r w:rsidRPr="00A61B36">
        <w:rPr>
          <w:rFonts w:hint="cs"/>
          <w:rtl/>
        </w:rPr>
        <w:t>أصلاً</w:t>
      </w:r>
      <w:r w:rsidRPr="00715025">
        <w:rPr>
          <w:rtl/>
        </w:rPr>
        <w:t xml:space="preserve">، </w:t>
      </w:r>
      <w:r w:rsidRPr="00A61B36">
        <w:rPr>
          <w:rFonts w:hint="cs"/>
          <w:rtl/>
        </w:rPr>
        <w:t>ويزداد ازدحاماً</w:t>
      </w:r>
      <w:r w:rsidRPr="00715025">
        <w:rPr>
          <w:rtl/>
        </w:rPr>
        <w:t>.</w:t>
      </w:r>
      <w:r w:rsidRPr="00762265">
        <w:rPr>
          <w:rFonts w:hint="cs"/>
          <w:rtl/>
        </w:rPr>
        <w:t xml:space="preserve"> وبالنظر إلى </w:t>
      </w:r>
      <w:r w:rsidRPr="00715025">
        <w:rPr>
          <w:rtl/>
        </w:rPr>
        <w:t>السيناريوهات الواقعية الأخرى (الملحق</w:t>
      </w:r>
      <w:r>
        <w:rPr>
          <w:rFonts w:hint="cs"/>
          <w:rtl/>
        </w:rPr>
        <w:t> </w:t>
      </w:r>
      <w:r w:rsidRPr="00715025">
        <w:rPr>
          <w:rtl/>
        </w:rPr>
        <w:t>7) إلى ج</w:t>
      </w:r>
      <w:r w:rsidRPr="00762265">
        <w:rPr>
          <w:rFonts w:hint="cs"/>
          <w:rtl/>
        </w:rPr>
        <w:t>ا</w:t>
      </w:r>
      <w:r w:rsidRPr="00715025">
        <w:rPr>
          <w:rtl/>
        </w:rPr>
        <w:t xml:space="preserve">نب ملاحظة أن الكثير من النشاط الحالي في هذا المجال تحت رعاية الاتحاد الدولي للاتصالات </w:t>
      </w:r>
      <w:r w:rsidRPr="00762265">
        <w:rPr>
          <w:rFonts w:hint="cs"/>
          <w:rtl/>
        </w:rPr>
        <w:t>ينفذه</w:t>
      </w:r>
      <w:r w:rsidRPr="00715025">
        <w:rPr>
          <w:rtl/>
        </w:rPr>
        <w:t xml:space="preserve"> بالفعل الشركاء أو الخبراء المعين</w:t>
      </w:r>
      <w:r w:rsidRPr="00762265">
        <w:rPr>
          <w:rFonts w:hint="cs"/>
          <w:rtl/>
        </w:rPr>
        <w:t>و</w:t>
      </w:r>
      <w:r w:rsidRPr="00715025">
        <w:rPr>
          <w:rtl/>
        </w:rPr>
        <w:t xml:space="preserve">ن، </w:t>
      </w:r>
      <w:proofErr w:type="spellStart"/>
      <w:r w:rsidRPr="00762265">
        <w:rPr>
          <w:rFonts w:hint="cs"/>
          <w:rtl/>
        </w:rPr>
        <w:t>بُستشَف</w:t>
      </w:r>
      <w:proofErr w:type="spellEnd"/>
      <w:r w:rsidRPr="00715025">
        <w:rPr>
          <w:rtl/>
        </w:rPr>
        <w:t xml:space="preserve"> </w:t>
      </w:r>
      <w:r w:rsidRPr="00762265">
        <w:rPr>
          <w:rFonts w:hint="cs"/>
          <w:rtl/>
        </w:rPr>
        <w:t>ب</w:t>
      </w:r>
      <w:r w:rsidRPr="00715025">
        <w:rPr>
          <w:rtl/>
        </w:rPr>
        <w:t xml:space="preserve">أن بناء معهد شامل عالي الجودة كجزء من الاتحاد </w:t>
      </w:r>
      <w:r>
        <w:rPr>
          <w:rFonts w:hint="cs"/>
          <w:rtl/>
        </w:rPr>
        <w:t>و</w:t>
      </w:r>
      <w:r w:rsidRPr="00715025">
        <w:rPr>
          <w:rtl/>
        </w:rPr>
        <w:t xml:space="preserve">يمكنه التنافس بفعالية في هذا </w:t>
      </w:r>
      <w:r w:rsidRPr="00762265">
        <w:rPr>
          <w:rFonts w:hint="cs"/>
          <w:rtl/>
        </w:rPr>
        <w:t>المضمار</w:t>
      </w:r>
      <w:r>
        <w:rPr>
          <w:rFonts w:hint="cs"/>
          <w:rtl/>
        </w:rPr>
        <w:t>،</w:t>
      </w:r>
      <w:r w:rsidRPr="00762265">
        <w:rPr>
          <w:rFonts w:hint="cs"/>
          <w:rtl/>
        </w:rPr>
        <w:t xml:space="preserve"> سيتطلب</w:t>
      </w:r>
      <w:r w:rsidRPr="00715025">
        <w:rPr>
          <w:rtl/>
        </w:rPr>
        <w:t xml:space="preserve"> قدراً كبيراً من الإقبال والجهد.</w:t>
      </w:r>
    </w:p>
    <w:p w14:paraId="5279B211" w14:textId="77777777" w:rsidR="007E0DB0" w:rsidRDefault="007E0DB0" w:rsidP="007E0DB0">
      <w:pPr>
        <w:pStyle w:val="enumlev1"/>
        <w:rPr>
          <w:rtl/>
        </w:rPr>
      </w:pPr>
      <w:r>
        <w:rPr>
          <w:rFonts w:hint="cs"/>
          <w:rtl/>
        </w:rPr>
        <w:t>5</w:t>
      </w:r>
      <w:r>
        <w:rPr>
          <w:rtl/>
        </w:rPr>
        <w:tab/>
      </w:r>
      <w:r w:rsidRPr="00715025">
        <w:rPr>
          <w:b/>
          <w:bCs/>
          <w:rtl/>
        </w:rPr>
        <w:t>إدارة الوجود المادي</w:t>
      </w:r>
      <w:r w:rsidRPr="00715025">
        <w:rPr>
          <w:rtl/>
        </w:rPr>
        <w:t>.</w:t>
      </w:r>
      <w:r>
        <w:rPr>
          <w:rFonts w:hint="cs"/>
          <w:rtl/>
        </w:rPr>
        <w:t xml:space="preserve"> </w:t>
      </w:r>
      <w:r w:rsidRPr="00261027">
        <w:rPr>
          <w:rFonts w:hint="cs"/>
          <w:rtl/>
        </w:rPr>
        <w:t xml:space="preserve">إن </w:t>
      </w:r>
      <w:r w:rsidRPr="00715025">
        <w:rPr>
          <w:rtl/>
        </w:rPr>
        <w:t xml:space="preserve">التكاليف والتعقيدات المرتبطة بإدارة المعهد المادي </w:t>
      </w:r>
      <w:r w:rsidRPr="00261027">
        <w:rPr>
          <w:rFonts w:hint="cs"/>
          <w:rtl/>
        </w:rPr>
        <w:t>جديرة بالاعتبار</w:t>
      </w:r>
      <w:r w:rsidRPr="00715025">
        <w:rPr>
          <w:rtl/>
        </w:rPr>
        <w:t xml:space="preserve">. </w:t>
      </w:r>
      <w:r>
        <w:rPr>
          <w:rtl/>
        </w:rPr>
        <w:t>علاوةً</w:t>
      </w:r>
      <w:r w:rsidRPr="00715025">
        <w:rPr>
          <w:rtl/>
        </w:rPr>
        <w:t xml:space="preserve"> على ذلك،</w:t>
      </w:r>
      <w:r w:rsidRPr="00481227">
        <w:rPr>
          <w:rtl/>
        </w:rPr>
        <w:t xml:space="preserve"> </w:t>
      </w:r>
      <w:r w:rsidRPr="00715025">
        <w:rPr>
          <w:rtl/>
        </w:rPr>
        <w:t>فإن</w:t>
      </w:r>
      <w:r>
        <w:rPr>
          <w:rFonts w:hint="cs"/>
          <w:rtl/>
        </w:rPr>
        <w:t> </w:t>
      </w:r>
      <w:r w:rsidRPr="00715025">
        <w:rPr>
          <w:rtl/>
        </w:rPr>
        <w:t>التحول عن التدريب وجهاً لوجه</w:t>
      </w:r>
      <w:r w:rsidRPr="00481227">
        <w:rPr>
          <w:rFonts w:hint="cs"/>
          <w:rtl/>
        </w:rPr>
        <w:t>،</w:t>
      </w:r>
      <w:r w:rsidRPr="00715025">
        <w:rPr>
          <w:rtl/>
        </w:rPr>
        <w:t xml:space="preserve"> نتيجة للتأثير الدائم المحتمل لـجائحة كوفيد-19، يرجَّح أن يتسبب في إعادة ضبط كبيرة في معاهد</w:t>
      </w:r>
      <w:r w:rsidRPr="00481227">
        <w:rPr>
          <w:rtl/>
        </w:rPr>
        <w:t xml:space="preserve"> </w:t>
      </w:r>
      <w:r w:rsidRPr="00715025">
        <w:rPr>
          <w:rtl/>
        </w:rPr>
        <w:t>من هذا النوع الموجودة من</w:t>
      </w:r>
      <w:r w:rsidRPr="00481227">
        <w:rPr>
          <w:rFonts w:hint="cs"/>
          <w:rtl/>
        </w:rPr>
        <w:t>ها</w:t>
      </w:r>
      <w:r w:rsidRPr="00481227">
        <w:rPr>
          <w:rtl/>
        </w:rPr>
        <w:t xml:space="preserve"> </w:t>
      </w:r>
      <w:r w:rsidRPr="00715025">
        <w:rPr>
          <w:rtl/>
        </w:rPr>
        <w:t xml:space="preserve">مسبقاً والمستقبلية. </w:t>
      </w:r>
      <w:r w:rsidRPr="00481227">
        <w:rPr>
          <w:rFonts w:hint="cs"/>
          <w:rtl/>
        </w:rPr>
        <w:t>ولا</w:t>
      </w:r>
      <w:r w:rsidRPr="00715025">
        <w:rPr>
          <w:rtl/>
        </w:rPr>
        <w:t xml:space="preserve"> تقتضي الضرورة أن يكون للمعهد حرم جامعي </w:t>
      </w:r>
      <w:r w:rsidRPr="00481227">
        <w:rPr>
          <w:rFonts w:hint="cs"/>
          <w:rtl/>
        </w:rPr>
        <w:t xml:space="preserve">ومكان </w:t>
      </w:r>
      <w:r w:rsidRPr="00715025">
        <w:rPr>
          <w:rtl/>
        </w:rPr>
        <w:t xml:space="preserve">إقامة، ولكن </w:t>
      </w:r>
      <w:r w:rsidRPr="00481227">
        <w:rPr>
          <w:rFonts w:hint="cs"/>
          <w:rtl/>
        </w:rPr>
        <w:t>كثيراً</w:t>
      </w:r>
      <w:r w:rsidRPr="00715025">
        <w:rPr>
          <w:rtl/>
        </w:rPr>
        <w:t xml:space="preserve"> ما </w:t>
      </w:r>
      <w:r w:rsidRPr="00481227">
        <w:rPr>
          <w:rFonts w:hint="cs"/>
          <w:rtl/>
        </w:rPr>
        <w:t>تحرص</w:t>
      </w:r>
      <w:r w:rsidRPr="00715025">
        <w:rPr>
          <w:rtl/>
        </w:rPr>
        <w:t xml:space="preserve"> </w:t>
      </w:r>
      <w:r w:rsidRPr="00481227">
        <w:rPr>
          <w:rFonts w:hint="cs"/>
          <w:rtl/>
        </w:rPr>
        <w:t>البلدان</w:t>
      </w:r>
      <w:r w:rsidRPr="00715025">
        <w:rPr>
          <w:rtl/>
        </w:rPr>
        <w:t xml:space="preserve"> المضيفة على تقديم مثل هذا المرفق. </w:t>
      </w:r>
      <w:r w:rsidRPr="00481227">
        <w:rPr>
          <w:rFonts w:hint="cs"/>
          <w:rtl/>
        </w:rPr>
        <w:t>و</w:t>
      </w:r>
      <w:r w:rsidRPr="00715025">
        <w:rPr>
          <w:rtl/>
        </w:rPr>
        <w:t xml:space="preserve">تبدو الطموحات التي </w:t>
      </w:r>
      <w:r w:rsidRPr="00481227">
        <w:rPr>
          <w:rFonts w:hint="cs"/>
          <w:rtl/>
        </w:rPr>
        <w:t>أفادت</w:t>
      </w:r>
      <w:r w:rsidRPr="00715025">
        <w:rPr>
          <w:rtl/>
        </w:rPr>
        <w:t xml:space="preserve"> في</w:t>
      </w:r>
      <w:r>
        <w:rPr>
          <w:rFonts w:hint="cs"/>
          <w:rtl/>
        </w:rPr>
        <w:t> </w:t>
      </w:r>
      <w:r w:rsidRPr="00715025">
        <w:rPr>
          <w:rtl/>
        </w:rPr>
        <w:t>الإعلان في عام 2019 بأن فرنسا ستدعم إنشاء أكاديمية منظمة الصحة العالمية في ليون</w:t>
      </w:r>
      <w:r w:rsidRPr="00481227">
        <w:rPr>
          <w:rFonts w:hint="cs"/>
          <w:rtl/>
        </w:rPr>
        <w:t xml:space="preserve"> أصعب</w:t>
      </w:r>
      <w:r w:rsidRPr="00715025">
        <w:rPr>
          <w:rtl/>
        </w:rPr>
        <w:t xml:space="preserve"> الآن في</w:t>
      </w:r>
      <w:r>
        <w:rPr>
          <w:rFonts w:hint="cs"/>
          <w:rtl/>
        </w:rPr>
        <w:t> </w:t>
      </w:r>
      <w:r w:rsidRPr="00715025">
        <w:rPr>
          <w:rtl/>
        </w:rPr>
        <w:t>ضوء الأحداث اللاحقة</w:t>
      </w:r>
      <w:r>
        <w:rPr>
          <w:rFonts w:hint="cs"/>
          <w:rtl/>
        </w:rPr>
        <w:t>.</w:t>
      </w:r>
      <w:r>
        <w:rPr>
          <w:rStyle w:val="FootnoteReference"/>
          <w:rtl/>
          <w:lang w:bidi="ar-EG"/>
        </w:rPr>
        <w:footnoteReference w:id="162"/>
      </w:r>
    </w:p>
    <w:p w14:paraId="21B106F3" w14:textId="77777777" w:rsidR="007E0DB0" w:rsidRPr="00641D66" w:rsidRDefault="007E0DB0" w:rsidP="007E0DB0">
      <w:pPr>
        <w:pStyle w:val="enumlev1"/>
        <w:keepNext/>
        <w:keepLines/>
        <w:rPr>
          <w:spacing w:val="-2"/>
          <w:rtl/>
        </w:rPr>
      </w:pPr>
      <w:r w:rsidRPr="00641D66">
        <w:rPr>
          <w:rFonts w:hint="cs"/>
          <w:spacing w:val="-2"/>
          <w:rtl/>
        </w:rPr>
        <w:lastRenderedPageBreak/>
        <w:t>6</w:t>
      </w:r>
      <w:r w:rsidRPr="00641D66">
        <w:rPr>
          <w:spacing w:val="-2"/>
          <w:rtl/>
        </w:rPr>
        <w:tab/>
      </w:r>
      <w:r w:rsidRPr="00641D66">
        <w:rPr>
          <w:b/>
          <w:bCs/>
          <w:spacing w:val="-2"/>
          <w:rtl/>
        </w:rPr>
        <w:t>المصطلحات المرتبطة بالمعاهد والأكاديميات</w:t>
      </w:r>
      <w:r w:rsidRPr="00641D66">
        <w:rPr>
          <w:spacing w:val="-2"/>
          <w:rtl/>
        </w:rPr>
        <w:t>.</w:t>
      </w:r>
      <w:r w:rsidRPr="00641D66">
        <w:rPr>
          <w:rFonts w:hint="cs"/>
          <w:spacing w:val="-2"/>
          <w:rtl/>
        </w:rPr>
        <w:t xml:space="preserve"> </w:t>
      </w:r>
      <w:r w:rsidRPr="00641D66">
        <w:rPr>
          <w:spacing w:val="-2"/>
          <w:rtl/>
        </w:rPr>
        <w:t>يُعرَّف المعهد عادةً على أنه مصطلح يستخدم لوصف منظمة كبيرة لها غرض معين، وعادة ما يتعلق بالعلوم أو التعليم أو البح</w:t>
      </w:r>
      <w:r w:rsidRPr="00641D66">
        <w:rPr>
          <w:rFonts w:hint="cs"/>
          <w:spacing w:val="-2"/>
          <w:rtl/>
        </w:rPr>
        <w:t>و</w:t>
      </w:r>
      <w:r w:rsidRPr="00641D66">
        <w:rPr>
          <w:spacing w:val="-2"/>
          <w:rtl/>
        </w:rPr>
        <w:t>ث أو المهن ذات الصلة.</w:t>
      </w:r>
      <w:r w:rsidRPr="00641D66">
        <w:rPr>
          <w:rStyle w:val="FootnoteReference"/>
          <w:spacing w:val="-2"/>
          <w:rtl/>
          <w:lang w:bidi="ar-EG"/>
        </w:rPr>
        <w:footnoteReference w:id="163"/>
      </w:r>
      <w:r w:rsidRPr="00641D66">
        <w:rPr>
          <w:rFonts w:hint="cs"/>
          <w:spacing w:val="-2"/>
          <w:rtl/>
        </w:rPr>
        <w:t xml:space="preserve"> و</w:t>
      </w:r>
      <w:r w:rsidRPr="00641D66">
        <w:rPr>
          <w:spacing w:val="-2"/>
          <w:rtl/>
        </w:rPr>
        <w:t xml:space="preserve">في أذهان معظم الناس، يعتبر المعهد كياناً مادياً كبيراً، يتضمن مبنى وموظفين وموارد، </w:t>
      </w:r>
      <w:r w:rsidRPr="00641D66">
        <w:rPr>
          <w:rFonts w:hint="cs"/>
          <w:spacing w:val="-2"/>
          <w:rtl/>
        </w:rPr>
        <w:t>و</w:t>
      </w:r>
      <w:r w:rsidRPr="00641D66">
        <w:rPr>
          <w:spacing w:val="-2"/>
          <w:rtl/>
        </w:rPr>
        <w:t xml:space="preserve">يتضمن معهد التدريب أيضاً مساحات لأشكال </w:t>
      </w:r>
      <w:r w:rsidRPr="00641D66">
        <w:rPr>
          <w:rFonts w:hint="cs"/>
          <w:spacing w:val="-2"/>
          <w:rtl/>
        </w:rPr>
        <w:t>متنوعة</w:t>
      </w:r>
      <w:r w:rsidRPr="00641D66">
        <w:rPr>
          <w:spacing w:val="-2"/>
          <w:rtl/>
        </w:rPr>
        <w:t xml:space="preserve"> من التدريب وجهاً لوجه و/أو </w:t>
      </w:r>
      <w:r w:rsidRPr="00641D66">
        <w:rPr>
          <w:rFonts w:hint="cs"/>
          <w:spacing w:val="-2"/>
          <w:rtl/>
        </w:rPr>
        <w:t>ل</w:t>
      </w:r>
      <w:r w:rsidRPr="00641D66">
        <w:rPr>
          <w:spacing w:val="-2"/>
          <w:rtl/>
        </w:rPr>
        <w:t xml:space="preserve">اكتساب الخبرات العملية. </w:t>
      </w:r>
      <w:r w:rsidRPr="00641D66">
        <w:rPr>
          <w:rFonts w:hint="cs"/>
          <w:spacing w:val="-2"/>
          <w:rtl/>
        </w:rPr>
        <w:t>وكثيراً</w:t>
      </w:r>
      <w:r w:rsidRPr="00641D66">
        <w:rPr>
          <w:spacing w:val="-2"/>
          <w:rtl/>
        </w:rPr>
        <w:t xml:space="preserve"> ما انت</w:t>
      </w:r>
      <w:r w:rsidRPr="00641D66">
        <w:rPr>
          <w:rFonts w:hint="cs"/>
          <w:spacing w:val="-2"/>
          <w:rtl/>
        </w:rPr>
        <w:t>ُ</w:t>
      </w:r>
      <w:r w:rsidRPr="00641D66">
        <w:rPr>
          <w:spacing w:val="-2"/>
          <w:rtl/>
        </w:rPr>
        <w:t>قد التحول الأخير إلى استخدام مصطلح "المعاهد الافتراضية"</w:t>
      </w:r>
      <w:r w:rsidRPr="00641D66">
        <w:rPr>
          <w:rStyle w:val="FootnoteReference"/>
          <w:spacing w:val="-2"/>
          <w:rtl/>
          <w:lang w:bidi="ar-EG"/>
        </w:rPr>
        <w:footnoteReference w:id="164"/>
      </w:r>
      <w:r w:rsidRPr="00641D66">
        <w:rPr>
          <w:rFonts w:hint="cs"/>
          <w:spacing w:val="-2"/>
          <w:rtl/>
        </w:rPr>
        <w:t xml:space="preserve"> استخداماً فضفاضاً</w:t>
      </w:r>
      <w:r w:rsidRPr="00641D66">
        <w:rPr>
          <w:spacing w:val="-2"/>
          <w:rtl/>
        </w:rPr>
        <w:t xml:space="preserve"> لوصف الكيانات الصغيرة بطرق </w:t>
      </w:r>
      <w:r w:rsidRPr="00641D66">
        <w:rPr>
          <w:rFonts w:hint="cs"/>
          <w:spacing w:val="-2"/>
          <w:rtl/>
        </w:rPr>
        <w:t>تتكلف ال</w:t>
      </w:r>
      <w:r w:rsidRPr="00641D66">
        <w:rPr>
          <w:spacing w:val="-2"/>
          <w:rtl/>
        </w:rPr>
        <w:t>ضخ</w:t>
      </w:r>
      <w:r w:rsidRPr="00641D66">
        <w:rPr>
          <w:rFonts w:hint="cs"/>
          <w:spacing w:val="-2"/>
          <w:rtl/>
        </w:rPr>
        <w:t>ا</w:t>
      </w:r>
      <w:r w:rsidRPr="00641D66">
        <w:rPr>
          <w:spacing w:val="-2"/>
          <w:rtl/>
        </w:rPr>
        <w:t>مة، خاصة</w:t>
      </w:r>
      <w:r w:rsidRPr="00641D66">
        <w:rPr>
          <w:rFonts w:hint="cs"/>
          <w:spacing w:val="-2"/>
          <w:rtl/>
        </w:rPr>
        <w:t xml:space="preserve"> عند</w:t>
      </w:r>
      <w:r w:rsidRPr="00641D66">
        <w:rPr>
          <w:spacing w:val="-2"/>
          <w:rtl/>
        </w:rPr>
        <w:t xml:space="preserve"> </w:t>
      </w:r>
      <w:r w:rsidRPr="00641D66">
        <w:rPr>
          <w:rFonts w:hint="cs"/>
          <w:spacing w:val="-2"/>
          <w:rtl/>
        </w:rPr>
        <w:t>ضآلة</w:t>
      </w:r>
      <w:r w:rsidRPr="00641D66">
        <w:rPr>
          <w:spacing w:val="-2"/>
          <w:rtl/>
        </w:rPr>
        <w:t xml:space="preserve"> المضمون الكامن وراءه</w:t>
      </w:r>
      <w:r w:rsidRPr="00641D66">
        <w:rPr>
          <w:rFonts w:hint="cs"/>
          <w:spacing w:val="-2"/>
          <w:rtl/>
        </w:rPr>
        <w:t>ا</w:t>
      </w:r>
      <w:r w:rsidRPr="00641D66">
        <w:rPr>
          <w:spacing w:val="-2"/>
          <w:rtl/>
        </w:rPr>
        <w:t>.</w:t>
      </w:r>
      <w:r w:rsidRPr="00641D66">
        <w:rPr>
          <w:rFonts w:hint="cs"/>
          <w:spacing w:val="-2"/>
          <w:rtl/>
        </w:rPr>
        <w:t xml:space="preserve"> </w:t>
      </w:r>
      <w:r w:rsidRPr="00641D66">
        <w:rPr>
          <w:spacing w:val="-2"/>
          <w:rtl/>
        </w:rPr>
        <w:t>لذلك فإن فكرة المعهد، سواء كان حقيقي</w:t>
      </w:r>
      <w:r w:rsidRPr="00641D66">
        <w:rPr>
          <w:rFonts w:hint="cs"/>
          <w:spacing w:val="-2"/>
          <w:rtl/>
        </w:rPr>
        <w:t>اً</w:t>
      </w:r>
      <w:r w:rsidRPr="00641D66">
        <w:rPr>
          <w:spacing w:val="-2"/>
          <w:rtl/>
        </w:rPr>
        <w:t xml:space="preserve"> أو افتراضي</w:t>
      </w:r>
      <w:r w:rsidRPr="00641D66">
        <w:rPr>
          <w:rFonts w:hint="cs"/>
          <w:spacing w:val="-2"/>
          <w:rtl/>
        </w:rPr>
        <w:t>اً</w:t>
      </w:r>
      <w:r w:rsidRPr="00641D66">
        <w:rPr>
          <w:spacing w:val="-2"/>
          <w:rtl/>
        </w:rPr>
        <w:t>، لا تخلو من الجدل.</w:t>
      </w:r>
      <w:r w:rsidRPr="00641D66">
        <w:rPr>
          <w:rFonts w:hint="cs"/>
          <w:spacing w:val="-2"/>
          <w:rtl/>
        </w:rPr>
        <w:t xml:space="preserve"> و</w:t>
      </w:r>
      <w:r w:rsidRPr="00641D66">
        <w:rPr>
          <w:spacing w:val="-2"/>
          <w:rtl/>
        </w:rPr>
        <w:t xml:space="preserve">الانتقادات الموجهة من وحدة التفتيش المشتركة إلى أكاديميات الأمم المتحدة تنطبق </w:t>
      </w:r>
      <w:r w:rsidRPr="00641D66">
        <w:rPr>
          <w:rFonts w:hint="cs"/>
          <w:spacing w:val="-2"/>
          <w:rtl/>
        </w:rPr>
        <w:t xml:space="preserve">بالقدر نفسه </w:t>
      </w:r>
      <w:r w:rsidRPr="00641D66">
        <w:rPr>
          <w:spacing w:val="-2"/>
          <w:rtl/>
        </w:rPr>
        <w:t xml:space="preserve">على أي استخدام لمصطلح المعهد (وخاصة المعهد الافتراضي)، لا سيما عندما يكون لدى </w:t>
      </w:r>
      <w:r w:rsidRPr="00641D66">
        <w:rPr>
          <w:rFonts w:hint="cs"/>
          <w:spacing w:val="-2"/>
          <w:rtl/>
        </w:rPr>
        <w:t>منظومة</w:t>
      </w:r>
      <w:r w:rsidRPr="00641D66">
        <w:rPr>
          <w:spacing w:val="-2"/>
          <w:rtl/>
        </w:rPr>
        <w:t xml:space="preserve"> الأمم المتحدة بالفعل العديد من المعاهد </w:t>
      </w:r>
      <w:r w:rsidRPr="00641D66">
        <w:rPr>
          <w:rFonts w:hint="cs"/>
          <w:spacing w:val="-2"/>
          <w:rtl/>
        </w:rPr>
        <w:t>الحضورية</w:t>
      </w:r>
      <w:r w:rsidRPr="00641D66">
        <w:rPr>
          <w:spacing w:val="-2"/>
          <w:rtl/>
        </w:rPr>
        <w:t xml:space="preserve"> </w:t>
      </w:r>
      <w:r w:rsidRPr="00641D66">
        <w:rPr>
          <w:rFonts w:hint="cs"/>
          <w:spacing w:val="-2"/>
          <w:rtl/>
        </w:rPr>
        <w:t>ضمنها.</w:t>
      </w:r>
      <w:r w:rsidRPr="00641D66">
        <w:rPr>
          <w:rStyle w:val="FootnoteReference"/>
          <w:spacing w:val="-2"/>
          <w:rtl/>
          <w:lang w:bidi="ar-EG"/>
        </w:rPr>
        <w:footnoteReference w:id="165"/>
      </w:r>
      <w:r w:rsidRPr="00641D66">
        <w:rPr>
          <w:spacing w:val="-2"/>
          <w:rtl/>
        </w:rPr>
        <w:t xml:space="preserve"> لذلك يوصي هذا التقرير بشدة بألا ينشئ الاتحاد شيئاً صغيراً وافتراضياً، وأن يطلق عليه ببساطة اسم معهد.</w:t>
      </w:r>
    </w:p>
    <w:p w14:paraId="1F646AC7" w14:textId="77777777" w:rsidR="007E0DB0" w:rsidRDefault="007E0DB0" w:rsidP="007E0DB0">
      <w:pPr>
        <w:pStyle w:val="enumlev1"/>
        <w:rPr>
          <w:rtl/>
        </w:rPr>
      </w:pPr>
      <w:r>
        <w:rPr>
          <w:rFonts w:hint="cs"/>
          <w:rtl/>
        </w:rPr>
        <w:t>7</w:t>
      </w:r>
      <w:r>
        <w:rPr>
          <w:rtl/>
        </w:rPr>
        <w:tab/>
      </w:r>
      <w:r w:rsidRPr="00403398">
        <w:rPr>
          <w:rFonts w:hint="cs"/>
          <w:b/>
          <w:bCs/>
          <w:rtl/>
        </w:rPr>
        <w:t>إقبال</w:t>
      </w:r>
      <w:r w:rsidRPr="00715025">
        <w:rPr>
          <w:b/>
          <w:bCs/>
          <w:rtl/>
        </w:rPr>
        <w:t xml:space="preserve"> الأعضاء وأصحاب المصلحة الآخرين</w:t>
      </w:r>
      <w:r w:rsidRPr="00715025">
        <w:rPr>
          <w:rtl/>
        </w:rPr>
        <w:t>.</w:t>
      </w:r>
      <w:r w:rsidRPr="00C73E95">
        <w:rPr>
          <w:rFonts w:hint="cs"/>
          <w:rtl/>
        </w:rPr>
        <w:t xml:space="preserve"> تختلط</w:t>
      </w:r>
      <w:r w:rsidRPr="00715025">
        <w:rPr>
          <w:rtl/>
        </w:rPr>
        <w:t xml:space="preserve"> </w:t>
      </w:r>
      <w:r w:rsidRPr="00C73E95">
        <w:rPr>
          <w:rFonts w:hint="cs"/>
          <w:rtl/>
        </w:rPr>
        <w:t>ال</w:t>
      </w:r>
      <w:r w:rsidRPr="00715025">
        <w:rPr>
          <w:rtl/>
        </w:rPr>
        <w:t xml:space="preserve">آراء </w:t>
      </w:r>
      <w:r w:rsidRPr="00C73E95">
        <w:rPr>
          <w:rFonts w:hint="cs"/>
          <w:rtl/>
        </w:rPr>
        <w:t>بشأن</w:t>
      </w:r>
      <w:r w:rsidRPr="00715025">
        <w:rPr>
          <w:rtl/>
        </w:rPr>
        <w:t xml:space="preserve"> ما إذا كان ينبغي </w:t>
      </w:r>
      <w:r w:rsidRPr="00C73E95">
        <w:rPr>
          <w:rFonts w:hint="cs"/>
          <w:rtl/>
        </w:rPr>
        <w:t>ل</w:t>
      </w:r>
      <w:r w:rsidRPr="00715025">
        <w:rPr>
          <w:rtl/>
        </w:rPr>
        <w:t xml:space="preserve">لاتحاد الدولي للاتصالات المضي قدماً </w:t>
      </w:r>
      <w:r>
        <w:rPr>
          <w:rFonts w:hint="cs"/>
          <w:rtl/>
        </w:rPr>
        <w:t>ب</w:t>
      </w:r>
      <w:r w:rsidRPr="00715025">
        <w:rPr>
          <w:rtl/>
        </w:rPr>
        <w:t xml:space="preserve">فكرة المعهد؛ </w:t>
      </w:r>
      <w:r w:rsidRPr="00C73E95">
        <w:rPr>
          <w:rFonts w:hint="cs"/>
          <w:rtl/>
        </w:rPr>
        <w:t>ف</w:t>
      </w:r>
      <w:r w:rsidRPr="00715025">
        <w:rPr>
          <w:rtl/>
        </w:rPr>
        <w:t xml:space="preserve">البعض يؤيد، والبعض الآخر </w:t>
      </w:r>
      <w:r w:rsidRPr="00C73E95">
        <w:rPr>
          <w:rFonts w:hint="cs"/>
          <w:rtl/>
        </w:rPr>
        <w:t>يعارض</w:t>
      </w:r>
      <w:r w:rsidRPr="00715025">
        <w:rPr>
          <w:rtl/>
        </w:rPr>
        <w:t>.</w:t>
      </w:r>
      <w:r w:rsidRPr="005D18E4">
        <w:rPr>
          <w:rFonts w:hint="cs"/>
          <w:rtl/>
        </w:rPr>
        <w:t xml:space="preserve"> ويتضح غياب</w:t>
      </w:r>
      <w:r w:rsidRPr="00715025">
        <w:rPr>
          <w:rtl/>
        </w:rPr>
        <w:t xml:space="preserve"> دعم موحد كبير لفكرة إنشاء الاتحاد </w:t>
      </w:r>
      <w:r w:rsidRPr="005D18E4">
        <w:rPr>
          <w:rFonts w:hint="cs"/>
          <w:rtl/>
        </w:rPr>
        <w:t>ل</w:t>
      </w:r>
      <w:r w:rsidRPr="00715025">
        <w:rPr>
          <w:rtl/>
        </w:rPr>
        <w:t>معهد خاص به.</w:t>
      </w:r>
      <w:r w:rsidRPr="005D18E4">
        <w:rPr>
          <w:rFonts w:hint="cs"/>
          <w:rtl/>
        </w:rPr>
        <w:t xml:space="preserve"> و</w:t>
      </w:r>
      <w:r w:rsidRPr="00715025">
        <w:rPr>
          <w:rtl/>
        </w:rPr>
        <w:t>يتذكر البعض</w:t>
      </w:r>
      <w:r w:rsidRPr="005D18E4">
        <w:rPr>
          <w:rFonts w:hint="cs"/>
          <w:rtl/>
        </w:rPr>
        <w:t xml:space="preserve"> أيضاً سوء </w:t>
      </w:r>
      <w:proofErr w:type="spellStart"/>
      <w:r w:rsidRPr="005D18E4">
        <w:rPr>
          <w:rFonts w:hint="cs"/>
          <w:rtl/>
        </w:rPr>
        <w:t>مآلات</w:t>
      </w:r>
      <w:proofErr w:type="spellEnd"/>
      <w:r w:rsidRPr="00715025">
        <w:rPr>
          <w:rtl/>
        </w:rPr>
        <w:t xml:space="preserve"> معاهد التدريب التي أنشأها الاتحاد الدولي للاتصالات وبرنامج الأمم المتحدة الإنمائي في الجزء الأخير من القرن العشرين (مثل </w:t>
      </w:r>
      <w:proofErr w:type="spellStart"/>
      <w:r w:rsidRPr="00715025">
        <w:t>Afralti</w:t>
      </w:r>
      <w:proofErr w:type="spellEnd"/>
      <w:r w:rsidRPr="00715025">
        <w:rPr>
          <w:rtl/>
        </w:rPr>
        <w:t xml:space="preserve">)، والتي </w:t>
      </w:r>
      <w:proofErr w:type="spellStart"/>
      <w:r w:rsidRPr="00715025">
        <w:rPr>
          <w:rtl/>
        </w:rPr>
        <w:t>خ</w:t>
      </w:r>
      <w:r w:rsidRPr="005D18E4">
        <w:rPr>
          <w:rFonts w:hint="cs"/>
          <w:rtl/>
        </w:rPr>
        <w:t>ُ</w:t>
      </w:r>
      <w:r w:rsidRPr="00715025">
        <w:rPr>
          <w:rtl/>
        </w:rPr>
        <w:t>صخص</w:t>
      </w:r>
      <w:proofErr w:type="spellEnd"/>
      <w:r w:rsidRPr="00715025">
        <w:rPr>
          <w:rtl/>
        </w:rPr>
        <w:t xml:space="preserve"> بعد ذلك العديد منها أو بيع أو ح</w:t>
      </w:r>
      <w:r w:rsidRPr="005D18E4">
        <w:rPr>
          <w:rFonts w:hint="cs"/>
          <w:rtl/>
        </w:rPr>
        <w:t>ُ</w:t>
      </w:r>
      <w:r w:rsidRPr="00715025">
        <w:rPr>
          <w:rtl/>
        </w:rPr>
        <w:t>ل.</w:t>
      </w:r>
    </w:p>
    <w:p w14:paraId="6A61073E" w14:textId="77777777" w:rsidR="007E0DB0" w:rsidRDefault="007E0DB0" w:rsidP="007E0DB0">
      <w:pPr>
        <w:pStyle w:val="enumlev1"/>
        <w:rPr>
          <w:rtl/>
        </w:rPr>
      </w:pPr>
      <w:r w:rsidRPr="00715025">
        <w:rPr>
          <w:rtl/>
        </w:rPr>
        <w:t>8</w:t>
      </w:r>
      <w:r>
        <w:rPr>
          <w:rtl/>
        </w:rPr>
        <w:tab/>
      </w:r>
      <w:r w:rsidRPr="00715025">
        <w:rPr>
          <w:b/>
          <w:bCs/>
          <w:rtl/>
        </w:rPr>
        <w:t>اختيار البلد المضيف</w:t>
      </w:r>
      <w:r w:rsidRPr="00715025">
        <w:rPr>
          <w:rtl/>
        </w:rPr>
        <w:t>.</w:t>
      </w:r>
      <w:r w:rsidRPr="00D9512B">
        <w:rPr>
          <w:rtl/>
        </w:rPr>
        <w:t xml:space="preserve"> </w:t>
      </w:r>
      <w:r w:rsidRPr="00715025">
        <w:rPr>
          <w:rtl/>
        </w:rPr>
        <w:t>يمكن أن يكون اختيار البلد المضيف</w:t>
      </w:r>
      <w:r w:rsidRPr="00D9512B">
        <w:rPr>
          <w:rtl/>
        </w:rPr>
        <w:t xml:space="preserve"> </w:t>
      </w:r>
      <w:r w:rsidRPr="00715025">
        <w:rPr>
          <w:rtl/>
        </w:rPr>
        <w:t xml:space="preserve">مسألة حساسة من الناحية السياسية، </w:t>
      </w:r>
      <w:r w:rsidRPr="00D9512B">
        <w:rPr>
          <w:rtl/>
        </w:rPr>
        <w:t>حسب</w:t>
      </w:r>
      <w:r w:rsidRPr="00715025">
        <w:rPr>
          <w:rtl/>
        </w:rPr>
        <w:t xml:space="preserve"> استعداد البلد</w:t>
      </w:r>
      <w:r w:rsidRPr="00D9512B">
        <w:rPr>
          <w:rFonts w:hint="cs"/>
          <w:rtl/>
        </w:rPr>
        <w:t>ان</w:t>
      </w:r>
      <w:r w:rsidRPr="00715025">
        <w:rPr>
          <w:rtl/>
        </w:rPr>
        <w:t xml:space="preserve"> لدعم المعهد.</w:t>
      </w:r>
      <w:r w:rsidRPr="002A5DA7">
        <w:rPr>
          <w:rFonts w:hint="cs"/>
          <w:rtl/>
        </w:rPr>
        <w:t xml:space="preserve"> ويتعين</w:t>
      </w:r>
      <w:r w:rsidRPr="00715025">
        <w:rPr>
          <w:rtl/>
        </w:rPr>
        <w:t xml:space="preserve"> أيضاً أن </w:t>
      </w:r>
      <w:r w:rsidRPr="002A5DA7">
        <w:rPr>
          <w:rFonts w:hint="cs"/>
          <w:rtl/>
        </w:rPr>
        <w:t>يقع</w:t>
      </w:r>
      <w:r w:rsidRPr="00715025">
        <w:rPr>
          <w:rtl/>
        </w:rPr>
        <w:t xml:space="preserve"> في مكان ما يكون الموظفون الجدد ذوو الجودة العالية على استعداد للانتقال إليه، </w:t>
      </w:r>
      <w:r w:rsidRPr="002A5DA7">
        <w:rPr>
          <w:rFonts w:hint="cs"/>
          <w:rtl/>
        </w:rPr>
        <w:t>وي</w:t>
      </w:r>
      <w:r w:rsidRPr="00715025">
        <w:rPr>
          <w:rtl/>
        </w:rPr>
        <w:t>سهل على الأشخاص من جميع أنحاء العالم الحصول على تأشيرات دخول</w:t>
      </w:r>
      <w:r w:rsidRPr="002A5DA7">
        <w:rPr>
          <w:rFonts w:hint="cs"/>
          <w:rtl/>
        </w:rPr>
        <w:t xml:space="preserve"> إليه</w:t>
      </w:r>
      <w:r w:rsidRPr="00715025">
        <w:rPr>
          <w:rtl/>
        </w:rPr>
        <w:t xml:space="preserve">، </w:t>
      </w:r>
      <w:r w:rsidRPr="002A5DA7">
        <w:rPr>
          <w:rFonts w:hint="cs"/>
          <w:rtl/>
        </w:rPr>
        <w:t>وأن يمتلك</w:t>
      </w:r>
      <w:r w:rsidRPr="00715025">
        <w:rPr>
          <w:rtl/>
        </w:rPr>
        <w:t xml:space="preserve"> </w:t>
      </w:r>
      <w:r w:rsidRPr="002A5DA7">
        <w:rPr>
          <w:rFonts w:hint="cs"/>
          <w:rtl/>
        </w:rPr>
        <w:t>توصيلية</w:t>
      </w:r>
      <w:r w:rsidRPr="00715025">
        <w:rPr>
          <w:rtl/>
        </w:rPr>
        <w:t xml:space="preserve"> رقمي</w:t>
      </w:r>
      <w:r w:rsidRPr="002A5DA7">
        <w:rPr>
          <w:rFonts w:hint="cs"/>
          <w:rtl/>
        </w:rPr>
        <w:t>ة</w:t>
      </w:r>
      <w:r w:rsidRPr="00715025">
        <w:rPr>
          <w:rtl/>
        </w:rPr>
        <w:t xml:space="preserve"> وخدمات دعم ممتازة، </w:t>
      </w:r>
      <w:r w:rsidRPr="002A5DA7">
        <w:rPr>
          <w:rFonts w:hint="cs"/>
          <w:rtl/>
        </w:rPr>
        <w:t>وفي الحالة المثالية</w:t>
      </w:r>
      <w:r w:rsidRPr="00715025">
        <w:rPr>
          <w:rtl/>
        </w:rPr>
        <w:t xml:space="preserve"> </w:t>
      </w:r>
      <w:r w:rsidRPr="002A5DA7">
        <w:rPr>
          <w:rFonts w:hint="cs"/>
          <w:rtl/>
        </w:rPr>
        <w:t>ليس</w:t>
      </w:r>
      <w:r w:rsidRPr="00715025">
        <w:rPr>
          <w:rtl/>
        </w:rPr>
        <w:t xml:space="preserve"> من بين أغلى مراكز العمل</w:t>
      </w:r>
      <w:r w:rsidRPr="002A5DA7">
        <w:rPr>
          <w:rFonts w:hint="cs"/>
          <w:rtl/>
        </w:rPr>
        <w:t xml:space="preserve"> من حيث</w:t>
      </w:r>
      <w:r w:rsidRPr="00715025">
        <w:rPr>
          <w:rtl/>
        </w:rPr>
        <w:t xml:space="preserve"> تكلفة المعيشة.</w:t>
      </w:r>
    </w:p>
    <w:p w14:paraId="275FC325" w14:textId="77777777" w:rsidR="007E0DB0" w:rsidRDefault="007E0DB0" w:rsidP="007E0DB0">
      <w:pPr>
        <w:pStyle w:val="enumlev1"/>
        <w:rPr>
          <w:rtl/>
        </w:rPr>
      </w:pPr>
      <w:r w:rsidRPr="00715025">
        <w:rPr>
          <w:rtl/>
        </w:rPr>
        <w:t>9</w:t>
      </w:r>
      <w:r>
        <w:rPr>
          <w:rtl/>
        </w:rPr>
        <w:tab/>
      </w:r>
      <w:r w:rsidRPr="00715025">
        <w:rPr>
          <w:b/>
          <w:bCs/>
          <w:rtl/>
        </w:rPr>
        <w:t xml:space="preserve">فقدان هوية العلامة </w:t>
      </w:r>
      <w:r w:rsidRPr="004D1EB3">
        <w:rPr>
          <w:rFonts w:hint="cs"/>
          <w:b/>
          <w:bCs/>
          <w:rtl/>
        </w:rPr>
        <w:t>المميَّزة</w:t>
      </w:r>
      <w:r w:rsidRPr="00715025">
        <w:rPr>
          <w:b/>
          <w:bCs/>
          <w:rtl/>
        </w:rPr>
        <w:t xml:space="preserve"> </w:t>
      </w:r>
      <w:r w:rsidRPr="004D1EB3">
        <w:rPr>
          <w:rFonts w:hint="cs"/>
          <w:b/>
          <w:bCs/>
          <w:rtl/>
        </w:rPr>
        <w:t>ل</w:t>
      </w:r>
      <w:r w:rsidRPr="00715025">
        <w:rPr>
          <w:b/>
          <w:bCs/>
          <w:rtl/>
        </w:rPr>
        <w:t>لأكاديمية</w:t>
      </w:r>
      <w:r w:rsidRPr="00715025">
        <w:rPr>
          <w:rtl/>
        </w:rPr>
        <w:t>.</w:t>
      </w:r>
      <w:r w:rsidRPr="004D1EB3">
        <w:rPr>
          <w:rtl/>
        </w:rPr>
        <w:t xml:space="preserve"> </w:t>
      </w:r>
      <w:r w:rsidRPr="00715025">
        <w:rPr>
          <w:rtl/>
        </w:rPr>
        <w:t xml:space="preserve">علق </w:t>
      </w:r>
      <w:r w:rsidRPr="004D1EB3">
        <w:rPr>
          <w:rFonts w:hint="cs"/>
          <w:rtl/>
        </w:rPr>
        <w:t>عدد</w:t>
      </w:r>
      <w:r w:rsidRPr="00715025">
        <w:rPr>
          <w:rtl/>
        </w:rPr>
        <w:t xml:space="preserve"> ممن استشيروا بأن الاتحاد الدولي للاتصالات </w:t>
      </w:r>
      <w:r w:rsidRPr="004D1EB3">
        <w:rPr>
          <w:rFonts w:hint="cs"/>
          <w:rtl/>
        </w:rPr>
        <w:t>سبق أن</w:t>
      </w:r>
      <w:r w:rsidRPr="00715025">
        <w:rPr>
          <w:rtl/>
        </w:rPr>
        <w:t xml:space="preserve"> أنفق الكثير من الوقت والجهد لبناء </w:t>
      </w:r>
      <w:r w:rsidRPr="004D1EB3">
        <w:rPr>
          <w:rtl/>
        </w:rPr>
        <w:t>العلامة المميَّزة</w:t>
      </w:r>
      <w:r w:rsidRPr="00715025">
        <w:rPr>
          <w:rtl/>
        </w:rPr>
        <w:t xml:space="preserve"> لأكاديمية الاتحاد، وكانوا قلقين من أن إنشاء معهد جديد قد ينتقص من قيمة </w:t>
      </w:r>
      <w:r w:rsidRPr="004D1EB3">
        <w:rPr>
          <w:rtl/>
        </w:rPr>
        <w:t>العلامة المميَّزة</w:t>
      </w:r>
      <w:r w:rsidRPr="00715025">
        <w:rPr>
          <w:rtl/>
        </w:rPr>
        <w:t xml:space="preserve"> </w:t>
      </w:r>
      <w:r w:rsidRPr="004D1EB3">
        <w:rPr>
          <w:rFonts w:hint="cs"/>
          <w:rtl/>
        </w:rPr>
        <w:t>الراسخة</w:t>
      </w:r>
      <w:r w:rsidRPr="00715025">
        <w:rPr>
          <w:rtl/>
        </w:rPr>
        <w:t xml:space="preserve"> بالفعل.</w:t>
      </w:r>
      <w:r w:rsidRPr="00490F5A">
        <w:rPr>
          <w:rFonts w:hint="cs"/>
          <w:rtl/>
        </w:rPr>
        <w:t xml:space="preserve"> وليس</w:t>
      </w:r>
      <w:r w:rsidRPr="00715025">
        <w:rPr>
          <w:rtl/>
        </w:rPr>
        <w:t xml:space="preserve"> من الحكمة</w:t>
      </w:r>
      <w:r w:rsidRPr="00490F5A">
        <w:rPr>
          <w:rFonts w:hint="cs"/>
          <w:rtl/>
        </w:rPr>
        <w:t xml:space="preserve"> كذلك</w:t>
      </w:r>
      <w:r w:rsidRPr="00715025">
        <w:rPr>
          <w:rtl/>
        </w:rPr>
        <w:t xml:space="preserve"> في هذا السياق </w:t>
      </w:r>
      <w:r w:rsidRPr="00490F5A">
        <w:rPr>
          <w:rFonts w:hint="cs"/>
          <w:rtl/>
        </w:rPr>
        <w:t>أن تعاد</w:t>
      </w:r>
      <w:r w:rsidRPr="00715025">
        <w:rPr>
          <w:rtl/>
        </w:rPr>
        <w:t xml:space="preserve"> تسمية أكاديمية الاتحاد ل</w:t>
      </w:r>
      <w:r w:rsidRPr="00490F5A">
        <w:rPr>
          <w:rFonts w:hint="cs"/>
          <w:rtl/>
        </w:rPr>
        <w:t>ت</w:t>
      </w:r>
      <w:r w:rsidRPr="00715025">
        <w:rPr>
          <w:rtl/>
        </w:rPr>
        <w:t>صبح معهد الاتحاد.</w:t>
      </w:r>
    </w:p>
    <w:p w14:paraId="1FCE3251" w14:textId="77777777" w:rsidR="007E0DB0" w:rsidRDefault="007E0DB0" w:rsidP="007E0DB0">
      <w:pPr>
        <w:pStyle w:val="Heading2"/>
        <w:rPr>
          <w:lang w:bidi="ar-EG"/>
        </w:rPr>
      </w:pPr>
      <w:r>
        <w:rPr>
          <w:lang w:bidi="ar-EG"/>
        </w:rPr>
        <w:t>5.9</w:t>
      </w:r>
      <w:r>
        <w:rPr>
          <w:rtl/>
          <w:lang w:bidi="ar-EG"/>
        </w:rPr>
        <w:tab/>
      </w:r>
      <w:r w:rsidRPr="00490F5A">
        <w:rPr>
          <w:rtl/>
          <w:lang w:bidi="ar-EG"/>
        </w:rPr>
        <w:t>معهد مثالي للاتحاد الدولي للاتصالات</w:t>
      </w:r>
    </w:p>
    <w:p w14:paraId="446D1907" w14:textId="77777777" w:rsidR="007E0DB0" w:rsidRDefault="007E0DB0" w:rsidP="007E0DB0">
      <w:pPr>
        <w:rPr>
          <w:rtl/>
          <w:lang w:bidi="ar-EG"/>
        </w:rPr>
      </w:pPr>
      <w:r>
        <w:rPr>
          <w:lang w:bidi="ar-EG"/>
        </w:rPr>
        <w:t>119</w:t>
      </w:r>
      <w:r>
        <w:rPr>
          <w:rtl/>
          <w:lang w:bidi="ar-EG"/>
        </w:rPr>
        <w:tab/>
      </w:r>
      <w:r w:rsidRPr="00FB579B">
        <w:rPr>
          <w:rFonts w:hint="cs"/>
          <w:rtl/>
          <w:lang w:bidi="ar-EG"/>
        </w:rPr>
        <w:t>تكثر</w:t>
      </w:r>
      <w:r w:rsidRPr="00490F5A">
        <w:rPr>
          <w:rtl/>
          <w:lang w:bidi="ar-EG"/>
        </w:rPr>
        <w:t xml:space="preserve"> الخيارات المختلفة التي يمكن اقتراحها لما قد يبدو عليه معهد الاتحاد الدولي للاتصالات </w:t>
      </w:r>
      <w:r w:rsidRPr="00FB579B">
        <w:rPr>
          <w:rFonts w:hint="cs"/>
          <w:rtl/>
          <w:lang w:bidi="ar-EG"/>
        </w:rPr>
        <w:t>الممكن</w:t>
      </w:r>
      <w:r w:rsidRPr="00490F5A">
        <w:rPr>
          <w:rtl/>
          <w:lang w:bidi="ar-EG"/>
        </w:rPr>
        <w:t>.</w:t>
      </w:r>
      <w:r>
        <w:rPr>
          <w:rFonts w:hint="cs"/>
          <w:rtl/>
          <w:lang w:bidi="ar-EG"/>
        </w:rPr>
        <w:t xml:space="preserve"> </w:t>
      </w:r>
      <w:r w:rsidRPr="00490F5A">
        <w:rPr>
          <w:rtl/>
          <w:lang w:bidi="ar-EG"/>
        </w:rPr>
        <w:t>فمن ناحية</w:t>
      </w:r>
      <w:r w:rsidRPr="00BC73E5">
        <w:rPr>
          <w:rFonts w:hint="cs"/>
          <w:rtl/>
          <w:lang w:bidi="ar-EG"/>
        </w:rPr>
        <w:t xml:space="preserve"> متطرفة</w:t>
      </w:r>
      <w:r w:rsidRPr="00490F5A">
        <w:rPr>
          <w:rtl/>
          <w:lang w:bidi="ar-EG"/>
        </w:rPr>
        <w:t xml:space="preserve">، يمكن أن </w:t>
      </w:r>
      <w:r w:rsidRPr="00BC73E5">
        <w:rPr>
          <w:rFonts w:hint="cs"/>
          <w:rtl/>
          <w:lang w:bidi="ar-EG"/>
        </w:rPr>
        <w:t>ي</w:t>
      </w:r>
      <w:r w:rsidRPr="00490F5A">
        <w:rPr>
          <w:rtl/>
          <w:lang w:bidi="ar-EG"/>
        </w:rPr>
        <w:t>كون صغير</w:t>
      </w:r>
      <w:r w:rsidRPr="00BC73E5">
        <w:rPr>
          <w:rFonts w:hint="cs"/>
          <w:rtl/>
          <w:lang w:bidi="ar-EG"/>
        </w:rPr>
        <w:t>اً</w:t>
      </w:r>
      <w:r w:rsidRPr="00490F5A">
        <w:rPr>
          <w:rtl/>
          <w:lang w:bidi="ar-EG"/>
        </w:rPr>
        <w:t xml:space="preserve"> نسبياً، بناءً على العمل </w:t>
      </w:r>
      <w:r w:rsidRPr="00BC73E5">
        <w:rPr>
          <w:rFonts w:hint="cs"/>
          <w:rtl/>
          <w:lang w:bidi="ar-EG"/>
        </w:rPr>
        <w:t>القائم</w:t>
      </w:r>
      <w:r w:rsidRPr="00490F5A">
        <w:rPr>
          <w:rtl/>
          <w:lang w:bidi="ar-EG"/>
        </w:rPr>
        <w:t xml:space="preserve"> لأكاديمية الاتحاد؛ </w:t>
      </w:r>
      <w:r w:rsidRPr="00BC73E5">
        <w:rPr>
          <w:rFonts w:hint="cs"/>
          <w:rtl/>
          <w:lang w:bidi="ar-EG"/>
        </w:rPr>
        <w:t>و</w:t>
      </w:r>
      <w:r w:rsidRPr="00490F5A">
        <w:rPr>
          <w:rtl/>
          <w:lang w:bidi="ar-EG"/>
        </w:rPr>
        <w:t>من ناحية</w:t>
      </w:r>
      <w:r w:rsidRPr="00BC73E5">
        <w:rPr>
          <w:rFonts w:hint="cs"/>
          <w:rtl/>
          <w:lang w:bidi="ar-EG"/>
        </w:rPr>
        <w:t xml:space="preserve"> متطرفة</w:t>
      </w:r>
      <w:r w:rsidRPr="00490F5A">
        <w:rPr>
          <w:rtl/>
          <w:lang w:bidi="ar-EG"/>
        </w:rPr>
        <w:t xml:space="preserve"> أخرى، يمكن أن يكون كياناً مرموقاً ومكلفاً</w:t>
      </w:r>
      <w:r>
        <w:rPr>
          <w:rStyle w:val="FootnoteReference"/>
          <w:rtl/>
          <w:lang w:bidi="ar-EG"/>
        </w:rPr>
        <w:footnoteReference w:id="166"/>
      </w:r>
      <w:r>
        <w:rPr>
          <w:rFonts w:hint="cs"/>
          <w:rtl/>
          <w:lang w:bidi="ar-EG"/>
        </w:rPr>
        <w:t xml:space="preserve"> </w:t>
      </w:r>
      <w:r w:rsidRPr="00490F5A">
        <w:rPr>
          <w:rtl/>
          <w:lang w:bidi="ar-EG"/>
        </w:rPr>
        <w:t>وذ</w:t>
      </w:r>
      <w:r w:rsidRPr="00BC73E5">
        <w:rPr>
          <w:rFonts w:hint="cs"/>
          <w:rtl/>
          <w:lang w:bidi="ar-EG"/>
        </w:rPr>
        <w:t>ا</w:t>
      </w:r>
      <w:r w:rsidRPr="00490F5A">
        <w:rPr>
          <w:rtl/>
          <w:lang w:bidi="ar-EG"/>
        </w:rPr>
        <w:t xml:space="preserve"> </w:t>
      </w:r>
      <w:r w:rsidRPr="00BC73E5">
        <w:rPr>
          <w:rFonts w:hint="cs"/>
          <w:rtl/>
          <w:lang w:bidi="ar-EG"/>
        </w:rPr>
        <w:t>حضور بارز</w:t>
      </w:r>
      <w:r w:rsidRPr="00490F5A">
        <w:rPr>
          <w:rtl/>
          <w:lang w:bidi="ar-EG"/>
        </w:rPr>
        <w:t xml:space="preserve"> مثل أكاديمية منظمة الصحة العالمية الجديدة </w:t>
      </w:r>
      <w:r w:rsidRPr="00BC73E5">
        <w:rPr>
          <w:rFonts w:hint="cs"/>
          <w:rtl/>
          <w:lang w:bidi="ar-EG"/>
        </w:rPr>
        <w:t>الجاري</w:t>
      </w:r>
      <w:r w:rsidRPr="00490F5A">
        <w:rPr>
          <w:rtl/>
          <w:lang w:bidi="ar-EG"/>
        </w:rPr>
        <w:t xml:space="preserve"> بناؤها في ليون</w:t>
      </w:r>
      <w:r>
        <w:rPr>
          <w:rFonts w:hint="cs"/>
          <w:rtl/>
          <w:lang w:bidi="ar-EG"/>
        </w:rPr>
        <w:t>.</w:t>
      </w:r>
      <w:r>
        <w:rPr>
          <w:rStyle w:val="FootnoteReference"/>
          <w:rtl/>
          <w:lang w:bidi="ar-EG"/>
        </w:rPr>
        <w:footnoteReference w:id="167"/>
      </w:r>
      <w:r w:rsidRPr="00BC73E5">
        <w:rPr>
          <w:rFonts w:hint="cs"/>
          <w:rtl/>
          <w:lang w:bidi="ar-EG"/>
        </w:rPr>
        <w:t xml:space="preserve"> و</w:t>
      </w:r>
      <w:r w:rsidRPr="00490F5A">
        <w:rPr>
          <w:rtl/>
          <w:lang w:bidi="ar-EG"/>
        </w:rPr>
        <w:t xml:space="preserve">إذا رغب الاتحاد </w:t>
      </w:r>
      <w:r w:rsidRPr="00490F5A">
        <w:rPr>
          <w:rtl/>
          <w:lang w:bidi="ar-EG"/>
        </w:rPr>
        <w:lastRenderedPageBreak/>
        <w:t xml:space="preserve">في المضي قدماً </w:t>
      </w:r>
      <w:r w:rsidRPr="00BC73E5">
        <w:rPr>
          <w:rFonts w:hint="cs"/>
          <w:rtl/>
          <w:lang w:bidi="ar-EG"/>
        </w:rPr>
        <w:t>ب</w:t>
      </w:r>
      <w:r w:rsidRPr="00490F5A">
        <w:rPr>
          <w:rtl/>
          <w:lang w:bidi="ar-EG"/>
        </w:rPr>
        <w:t xml:space="preserve">معهده الخاص، فإن هذا التقرير يوصي </w:t>
      </w:r>
      <w:r w:rsidRPr="00BC73E5">
        <w:rPr>
          <w:rFonts w:hint="cs"/>
          <w:rtl/>
          <w:lang w:bidi="ar-EG"/>
        </w:rPr>
        <w:t>ب</w:t>
      </w:r>
      <w:r w:rsidRPr="00490F5A">
        <w:rPr>
          <w:rtl/>
          <w:lang w:bidi="ar-EG"/>
        </w:rPr>
        <w:t xml:space="preserve">إنشاء معهد متوسط الحجم، وسيكون هناك تآزر مفيد مع مقر الاتحاد ووكالات الأمم المتحدة الأخرى إذا </w:t>
      </w:r>
      <w:r w:rsidRPr="00BC73E5">
        <w:rPr>
          <w:rFonts w:hint="cs"/>
          <w:rtl/>
          <w:lang w:bidi="ar-EG"/>
        </w:rPr>
        <w:t>و</w:t>
      </w:r>
      <w:r w:rsidRPr="00490F5A">
        <w:rPr>
          <w:rtl/>
          <w:lang w:bidi="ar-EG"/>
        </w:rPr>
        <w:t>قع في مبنى ضمن منطقة جنيف.</w:t>
      </w:r>
      <w:r w:rsidRPr="00BC73E5">
        <w:rPr>
          <w:rtl/>
          <w:lang w:bidi="ar-EG"/>
        </w:rPr>
        <w:t xml:space="preserve"> </w:t>
      </w:r>
      <w:r w:rsidRPr="00490F5A">
        <w:rPr>
          <w:rtl/>
          <w:lang w:bidi="ar-EG"/>
        </w:rPr>
        <w:t xml:space="preserve">وينبغي أن يركز بشكل </w:t>
      </w:r>
      <w:r w:rsidRPr="00BC73E5">
        <w:rPr>
          <w:rFonts w:hint="cs"/>
          <w:rtl/>
          <w:lang w:bidi="ar-EG"/>
        </w:rPr>
        <w:t>رئيسي</w:t>
      </w:r>
      <w:r w:rsidRPr="00490F5A">
        <w:rPr>
          <w:rtl/>
          <w:lang w:bidi="ar-EG"/>
        </w:rPr>
        <w:t xml:space="preserve"> على </w:t>
      </w:r>
      <w:r w:rsidRPr="00BC73E5">
        <w:rPr>
          <w:rFonts w:hint="cs"/>
          <w:rtl/>
          <w:lang w:bidi="ar-EG"/>
        </w:rPr>
        <w:t>إعداد</w:t>
      </w:r>
      <w:r w:rsidRPr="00490F5A">
        <w:rPr>
          <w:rtl/>
          <w:lang w:bidi="ar-EG"/>
        </w:rPr>
        <w:t xml:space="preserve"> وتنفيذ أنشطة تنمية القدرات والتدريب الخاصة بالاتحاد.</w:t>
      </w:r>
    </w:p>
    <w:p w14:paraId="286605F3" w14:textId="77777777" w:rsidR="007E0DB0" w:rsidRDefault="007E0DB0" w:rsidP="007E0DB0">
      <w:pPr>
        <w:pStyle w:val="Heading3"/>
        <w:rPr>
          <w:lang w:bidi="ar-EG"/>
        </w:rPr>
      </w:pPr>
      <w:r w:rsidRPr="00BC73E5">
        <w:rPr>
          <w:rFonts w:hint="cs"/>
          <w:rtl/>
          <w:lang w:bidi="ar-EG"/>
        </w:rPr>
        <w:t>ال</w:t>
      </w:r>
      <w:r w:rsidRPr="00BC73E5">
        <w:rPr>
          <w:rtl/>
          <w:lang w:bidi="ar-EG"/>
        </w:rPr>
        <w:t>أهداف</w:t>
      </w:r>
    </w:p>
    <w:p w14:paraId="6CFEFE09" w14:textId="77777777" w:rsidR="007E0DB0" w:rsidRDefault="007E0DB0" w:rsidP="007E0DB0">
      <w:pPr>
        <w:rPr>
          <w:rtl/>
          <w:lang w:bidi="ar-EG"/>
        </w:rPr>
      </w:pPr>
      <w:r>
        <w:rPr>
          <w:lang w:bidi="ar-EG"/>
        </w:rPr>
        <w:t>120</w:t>
      </w:r>
      <w:r>
        <w:rPr>
          <w:rtl/>
          <w:lang w:bidi="ar-EG"/>
        </w:rPr>
        <w:tab/>
      </w:r>
      <w:r w:rsidRPr="00F83680">
        <w:rPr>
          <w:rFonts w:hint="cs"/>
          <w:rtl/>
          <w:lang w:bidi="ar-EG"/>
        </w:rPr>
        <w:t xml:space="preserve">يتمثل </w:t>
      </w:r>
      <w:r w:rsidRPr="00BC73E5">
        <w:rPr>
          <w:rtl/>
          <w:lang w:bidi="ar-EG"/>
        </w:rPr>
        <w:t xml:space="preserve">الهدف العام للمعهد </w:t>
      </w:r>
      <w:r w:rsidRPr="00F83680">
        <w:rPr>
          <w:rFonts w:hint="cs"/>
          <w:rtl/>
          <w:lang w:bidi="ar-EG"/>
        </w:rPr>
        <w:t>في</w:t>
      </w:r>
      <w:r w:rsidRPr="00BC73E5">
        <w:rPr>
          <w:rtl/>
          <w:lang w:bidi="ar-EG"/>
        </w:rPr>
        <w:t xml:space="preserve"> </w:t>
      </w:r>
      <w:r w:rsidRPr="00F83680">
        <w:rPr>
          <w:rFonts w:hint="cs"/>
          <w:rtl/>
          <w:lang w:bidi="ar-EG"/>
        </w:rPr>
        <w:t>إعداد</w:t>
      </w:r>
      <w:r w:rsidRPr="00BC73E5">
        <w:rPr>
          <w:rtl/>
          <w:lang w:bidi="ar-EG"/>
        </w:rPr>
        <w:t xml:space="preserve"> </w:t>
      </w:r>
      <w:r w:rsidRPr="00F83680">
        <w:rPr>
          <w:rFonts w:hint="cs"/>
          <w:rtl/>
          <w:lang w:bidi="ar-EG"/>
        </w:rPr>
        <w:t>وتنفيذ</w:t>
      </w:r>
      <w:r w:rsidRPr="00BC73E5">
        <w:rPr>
          <w:rtl/>
          <w:lang w:bidi="ar-EG"/>
        </w:rPr>
        <w:t xml:space="preserve"> أعلى مستوى ممكن من الجودة </w:t>
      </w:r>
      <w:r w:rsidRPr="00F83680">
        <w:rPr>
          <w:rFonts w:hint="cs"/>
          <w:rtl/>
          <w:lang w:bidi="ar-EG"/>
        </w:rPr>
        <w:t>وقرب الصلة</w:t>
      </w:r>
      <w:r w:rsidRPr="00BC73E5">
        <w:rPr>
          <w:rtl/>
          <w:lang w:bidi="ar-EG"/>
        </w:rPr>
        <w:t xml:space="preserve"> لتنمية القدرات والتدريب للحكومات والهيئات التنظيمية في الدول الأعضاء في الاتحاد الدولي للاتصالات. </w:t>
      </w:r>
      <w:r w:rsidRPr="00F83680">
        <w:rPr>
          <w:rFonts w:hint="cs"/>
          <w:rtl/>
          <w:lang w:bidi="ar-EG"/>
        </w:rPr>
        <w:t>و</w:t>
      </w:r>
      <w:r w:rsidRPr="00BC73E5">
        <w:rPr>
          <w:rtl/>
          <w:lang w:bidi="ar-EG"/>
        </w:rPr>
        <w:t>يوصي التقرير بأن يكون للمعهد خمسة أهداف محددة أخرى:</w:t>
      </w:r>
    </w:p>
    <w:p w14:paraId="0D649968" w14:textId="77777777" w:rsidR="007E0DB0" w:rsidRDefault="007E0DB0" w:rsidP="007E0DB0">
      <w:pPr>
        <w:pStyle w:val="enumlev1"/>
        <w:rPr>
          <w:rtl/>
        </w:rPr>
      </w:pPr>
      <w:r>
        <w:rPr>
          <w:rFonts w:hint="cs"/>
        </w:rPr>
        <w:sym w:font="Symbol" w:char="F0B7"/>
      </w:r>
      <w:r>
        <w:rPr>
          <w:rtl/>
        </w:rPr>
        <w:tab/>
      </w:r>
      <w:r w:rsidRPr="00BC73E5">
        <w:rPr>
          <w:rtl/>
        </w:rPr>
        <w:t>التميز في تقديم موارد عالية الجودة وطر</w:t>
      </w:r>
      <w:r w:rsidRPr="00F83680">
        <w:rPr>
          <w:rFonts w:hint="cs"/>
          <w:rtl/>
        </w:rPr>
        <w:t>ائ</w:t>
      </w:r>
      <w:r w:rsidRPr="00BC73E5">
        <w:rPr>
          <w:rtl/>
        </w:rPr>
        <w:t>ق التعلم.</w:t>
      </w:r>
    </w:p>
    <w:p w14:paraId="675DE141" w14:textId="77777777" w:rsidR="007E0DB0" w:rsidRPr="00001C86" w:rsidRDefault="007E0DB0" w:rsidP="007E0DB0">
      <w:pPr>
        <w:pStyle w:val="enumlev1"/>
        <w:rPr>
          <w:rtl/>
        </w:rPr>
      </w:pPr>
      <w:r>
        <w:rPr>
          <w:rFonts w:hint="cs"/>
        </w:rPr>
        <w:sym w:font="Symbol" w:char="F0B7"/>
      </w:r>
      <w:r>
        <w:rPr>
          <w:rtl/>
        </w:rPr>
        <w:tab/>
      </w:r>
      <w:r w:rsidRPr="00BC73E5">
        <w:rPr>
          <w:rtl/>
        </w:rPr>
        <w:t>التركيز بشكل أساسي على دعم الاحتياجات المؤسسية والتنظيمية للدول الأعضاء في الاتحاد لتنفيذ الاستخدامات المناسبة للتكنولوجيا والاتصالات</w:t>
      </w:r>
      <w:r w:rsidRPr="00F83680">
        <w:rPr>
          <w:rtl/>
        </w:rPr>
        <w:t xml:space="preserve"> </w:t>
      </w:r>
      <w:r w:rsidRPr="00BC73E5">
        <w:rPr>
          <w:rtl/>
        </w:rPr>
        <w:t>الرقمية.</w:t>
      </w:r>
    </w:p>
    <w:p w14:paraId="1797567A" w14:textId="77777777" w:rsidR="007E0DB0" w:rsidRPr="007763EF" w:rsidRDefault="007E0DB0" w:rsidP="007E0DB0">
      <w:pPr>
        <w:pStyle w:val="enumlev1"/>
        <w:rPr>
          <w:spacing w:val="-2"/>
          <w:rtl/>
        </w:rPr>
      </w:pPr>
      <w:r w:rsidRPr="007763EF">
        <w:rPr>
          <w:rFonts w:hint="cs"/>
          <w:spacing w:val="-2"/>
        </w:rPr>
        <w:sym w:font="Symbol" w:char="F0B7"/>
      </w:r>
      <w:r w:rsidRPr="007763EF">
        <w:rPr>
          <w:spacing w:val="-2"/>
          <w:rtl/>
        </w:rPr>
        <w:tab/>
        <w:t xml:space="preserve">التركيز على تقديم نتائج تعليمية </w:t>
      </w:r>
      <w:r w:rsidRPr="007763EF">
        <w:rPr>
          <w:rFonts w:hint="cs"/>
          <w:spacing w:val="-2"/>
          <w:rtl/>
        </w:rPr>
        <w:t>وتنموية</w:t>
      </w:r>
      <w:r w:rsidRPr="007763EF">
        <w:rPr>
          <w:spacing w:val="-2"/>
          <w:rtl/>
        </w:rPr>
        <w:t xml:space="preserve"> فعالة ومناسبة تخدم احتياجات الأعضاء، بدلاً من التركيز على المدخلات الرقمية.</w:t>
      </w:r>
    </w:p>
    <w:p w14:paraId="23DD5453" w14:textId="77777777" w:rsidR="007E0DB0" w:rsidRPr="00001C86" w:rsidRDefault="007E0DB0" w:rsidP="007E0DB0">
      <w:pPr>
        <w:pStyle w:val="enumlev1"/>
        <w:rPr>
          <w:rtl/>
        </w:rPr>
      </w:pPr>
      <w:r>
        <w:rPr>
          <w:rFonts w:hint="cs"/>
        </w:rPr>
        <w:sym w:font="Symbol" w:char="F0B7"/>
      </w:r>
      <w:r>
        <w:rPr>
          <w:rtl/>
        </w:rPr>
        <w:tab/>
      </w:r>
      <w:r w:rsidRPr="00BC73E5">
        <w:rPr>
          <w:rtl/>
        </w:rPr>
        <w:t>التعاون في شراكة، لا سيما مع برنامج الأمم المتحدة الإنمائي ووكالات الأمم المتحدة الأخرى</w:t>
      </w:r>
      <w:r>
        <w:rPr>
          <w:rStyle w:val="FootnoteReference"/>
          <w:rtl/>
          <w:lang w:bidi="ar-EG"/>
        </w:rPr>
        <w:footnoteReference w:id="168"/>
      </w:r>
      <w:r w:rsidRPr="00E44E13">
        <w:rPr>
          <w:rtl/>
        </w:rPr>
        <w:t xml:space="preserve"> </w:t>
      </w:r>
      <w:r w:rsidRPr="00BC73E5">
        <w:rPr>
          <w:rtl/>
        </w:rPr>
        <w:t>وكذلك أفضل الجامعات في العالم؛</w:t>
      </w:r>
    </w:p>
    <w:p w14:paraId="7CF8AAFF" w14:textId="77777777" w:rsidR="007E0DB0" w:rsidRDefault="007E0DB0" w:rsidP="007E0DB0">
      <w:pPr>
        <w:pStyle w:val="enumlev1"/>
        <w:rPr>
          <w:rtl/>
        </w:rPr>
      </w:pPr>
      <w:r>
        <w:rPr>
          <w:rFonts w:hint="cs"/>
        </w:rPr>
        <w:sym w:font="Symbol" w:char="F0B7"/>
      </w:r>
      <w:r>
        <w:rPr>
          <w:rtl/>
        </w:rPr>
        <w:tab/>
      </w:r>
      <w:r w:rsidRPr="00BC73E5">
        <w:rPr>
          <w:rtl/>
        </w:rPr>
        <w:t>المرونة العالية والقدرة على التكيف بسرعة مع السياقات والاحتياجات والابتكار</w:t>
      </w:r>
      <w:r w:rsidRPr="00E44E13">
        <w:rPr>
          <w:rFonts w:hint="cs"/>
          <w:rtl/>
        </w:rPr>
        <w:t>ات</w:t>
      </w:r>
      <w:r w:rsidRPr="00BC73E5">
        <w:rPr>
          <w:rtl/>
        </w:rPr>
        <w:t xml:space="preserve"> الرقمي</w:t>
      </w:r>
      <w:r w:rsidRPr="00E44E13">
        <w:rPr>
          <w:rFonts w:hint="cs"/>
          <w:rtl/>
        </w:rPr>
        <w:t>ة</w:t>
      </w:r>
      <w:r w:rsidRPr="00E44E13">
        <w:rPr>
          <w:rtl/>
        </w:rPr>
        <w:t xml:space="preserve"> </w:t>
      </w:r>
      <w:r w:rsidRPr="00BC73E5">
        <w:rPr>
          <w:rtl/>
        </w:rPr>
        <w:t>المتغيرة.</w:t>
      </w:r>
      <w:r>
        <w:rPr>
          <w:rStyle w:val="FootnoteReference"/>
          <w:rtl/>
          <w:lang w:bidi="ar-EG"/>
        </w:rPr>
        <w:footnoteReference w:id="169"/>
      </w:r>
    </w:p>
    <w:p w14:paraId="6AC4F757" w14:textId="77777777" w:rsidR="007E0DB0" w:rsidRDefault="007E0DB0" w:rsidP="007E0DB0">
      <w:pPr>
        <w:pStyle w:val="Heading3"/>
        <w:rPr>
          <w:lang w:bidi="ar-EG"/>
        </w:rPr>
      </w:pPr>
      <w:r>
        <w:rPr>
          <w:rFonts w:hint="cs"/>
          <w:rtl/>
          <w:lang w:bidi="ar-EG"/>
        </w:rPr>
        <w:t>طاقم الموظفين</w:t>
      </w:r>
    </w:p>
    <w:p w14:paraId="2151A471" w14:textId="77777777" w:rsidR="007E0DB0" w:rsidRDefault="007E0DB0" w:rsidP="007E0DB0">
      <w:pPr>
        <w:rPr>
          <w:rtl/>
          <w:lang w:bidi="ar-EG"/>
        </w:rPr>
      </w:pPr>
      <w:r>
        <w:rPr>
          <w:lang w:bidi="ar-EG"/>
        </w:rPr>
        <w:t>121</w:t>
      </w:r>
      <w:r>
        <w:rPr>
          <w:rtl/>
          <w:lang w:bidi="ar-EG"/>
        </w:rPr>
        <w:tab/>
      </w:r>
      <w:r w:rsidRPr="00E44E13">
        <w:rPr>
          <w:rtl/>
          <w:lang w:bidi="ar-EG"/>
        </w:rPr>
        <w:t xml:space="preserve">لتحقيق هذه الأهداف، تقتضي الضرورة تعيين فريق من الموظفين ذوي الكفاءة والخبرة والالتزام </w:t>
      </w:r>
      <w:r w:rsidRPr="00E44E13">
        <w:rPr>
          <w:rFonts w:hint="cs"/>
          <w:rtl/>
          <w:lang w:bidi="ar-EG"/>
        </w:rPr>
        <w:t>لإعداد</w:t>
      </w:r>
      <w:r w:rsidRPr="00E44E13">
        <w:rPr>
          <w:rtl/>
          <w:lang w:bidi="ar-EG"/>
        </w:rPr>
        <w:t xml:space="preserve"> المعهد وتنفيذه. </w:t>
      </w:r>
      <w:r w:rsidRPr="00E44E13">
        <w:rPr>
          <w:rFonts w:hint="cs"/>
          <w:rtl/>
          <w:lang w:bidi="ar-EG"/>
        </w:rPr>
        <w:t>و</w:t>
      </w:r>
      <w:r w:rsidRPr="00E44E13">
        <w:rPr>
          <w:rtl/>
          <w:lang w:bidi="ar-EG"/>
        </w:rPr>
        <w:t xml:space="preserve">يوصي التقرير </w:t>
      </w:r>
      <w:r w:rsidRPr="00E44E13">
        <w:rPr>
          <w:rFonts w:hint="cs"/>
          <w:rtl/>
          <w:lang w:bidi="ar-EG"/>
        </w:rPr>
        <w:t>ب</w:t>
      </w:r>
      <w:r w:rsidRPr="00E44E13">
        <w:rPr>
          <w:rtl/>
          <w:lang w:bidi="ar-EG"/>
        </w:rPr>
        <w:t xml:space="preserve">وجود 15 موظفاً أساسياً كحد أدنى </w:t>
      </w:r>
      <w:r w:rsidRPr="00E44E13">
        <w:rPr>
          <w:rFonts w:hint="cs"/>
          <w:rtl/>
          <w:lang w:bidi="ar-EG"/>
        </w:rPr>
        <w:t>بادئ ذي بدء</w:t>
      </w:r>
      <w:r w:rsidRPr="00E44E13">
        <w:rPr>
          <w:rtl/>
          <w:lang w:bidi="ar-EG"/>
        </w:rPr>
        <w:t xml:space="preserve">، </w:t>
      </w:r>
      <w:r w:rsidRPr="00E44E13">
        <w:rPr>
          <w:rFonts w:hint="cs"/>
          <w:rtl/>
          <w:lang w:bidi="ar-EG"/>
        </w:rPr>
        <w:t>وان</w:t>
      </w:r>
      <w:r w:rsidRPr="00E44E13">
        <w:rPr>
          <w:rtl/>
          <w:lang w:bidi="ar-EG"/>
        </w:rPr>
        <w:t xml:space="preserve"> يرتفع العدد إلى حوالي 25 بعد خمس سنوات.</w:t>
      </w:r>
      <w:r>
        <w:rPr>
          <w:rStyle w:val="FootnoteReference"/>
          <w:rtl/>
          <w:lang w:bidi="ar-EG"/>
        </w:rPr>
        <w:footnoteReference w:id="170"/>
      </w:r>
      <w:r>
        <w:rPr>
          <w:rFonts w:hint="cs"/>
          <w:rtl/>
          <w:lang w:bidi="ar-EG"/>
        </w:rPr>
        <w:t xml:space="preserve"> </w:t>
      </w:r>
      <w:r w:rsidRPr="00111462">
        <w:rPr>
          <w:rFonts w:hint="cs"/>
          <w:rtl/>
          <w:lang w:bidi="ar-EG"/>
        </w:rPr>
        <w:t>و</w:t>
      </w:r>
      <w:r w:rsidRPr="00E44E13">
        <w:rPr>
          <w:rtl/>
          <w:lang w:bidi="ar-EG"/>
        </w:rPr>
        <w:t>هذا هو الحد الأدنى من مستوى التوظيف الأولي المطلوب لإنجاح المعهد، وسيكون التمويل المضمون له ضرورياً منذ البداية.</w:t>
      </w:r>
      <w:r w:rsidRPr="00984FA5">
        <w:rPr>
          <w:rFonts w:hint="cs"/>
          <w:rtl/>
          <w:lang w:bidi="ar-EG"/>
        </w:rPr>
        <w:t xml:space="preserve"> ومن شأن</w:t>
      </w:r>
      <w:r w:rsidRPr="00E44E13">
        <w:rPr>
          <w:rtl/>
          <w:lang w:bidi="ar-EG"/>
        </w:rPr>
        <w:t xml:space="preserve"> موظفي المعهد</w:t>
      </w:r>
      <w:r w:rsidRPr="00984FA5">
        <w:rPr>
          <w:rFonts w:hint="cs"/>
          <w:rtl/>
          <w:lang w:bidi="ar-EG"/>
        </w:rPr>
        <w:t xml:space="preserve"> أن يُنتقوا</w:t>
      </w:r>
      <w:r w:rsidRPr="00E44E13">
        <w:rPr>
          <w:rtl/>
          <w:lang w:bidi="ar-EG"/>
        </w:rPr>
        <w:t xml:space="preserve"> في الغالب من ذوي الخبرة في تقديم تنمية القدرات والتدريب في مجال تكنولوجيا المعلومات والاتصالات، خاصة (على سبيل المثال لا الحصر) من خلال بيئات الإنترنت.</w:t>
      </w:r>
      <w:r w:rsidRPr="00725DE5">
        <w:rPr>
          <w:rFonts w:hint="cs"/>
          <w:rtl/>
          <w:lang w:bidi="ar-EG"/>
        </w:rPr>
        <w:t xml:space="preserve"> وسينتقى</w:t>
      </w:r>
      <w:r w:rsidRPr="00E44E13">
        <w:rPr>
          <w:rtl/>
          <w:lang w:bidi="ar-EG"/>
        </w:rPr>
        <w:t xml:space="preserve"> البعض من الموظفين </w:t>
      </w:r>
      <w:r w:rsidRPr="00725DE5">
        <w:rPr>
          <w:rFonts w:hint="cs"/>
          <w:rtl/>
          <w:lang w:bidi="ar-EG"/>
        </w:rPr>
        <w:t>القائمين</w:t>
      </w:r>
      <w:r w:rsidRPr="00E44E13">
        <w:rPr>
          <w:rtl/>
          <w:lang w:bidi="ar-EG"/>
        </w:rPr>
        <w:t xml:space="preserve"> ضمن الاتحاد الدولي للاتصالات، </w:t>
      </w:r>
      <w:r w:rsidRPr="00725DE5">
        <w:rPr>
          <w:rFonts w:hint="cs"/>
          <w:rtl/>
          <w:lang w:bidi="ar-EG"/>
        </w:rPr>
        <w:t>وسيتمثل</w:t>
      </w:r>
      <w:r w:rsidRPr="00E44E13">
        <w:rPr>
          <w:rtl/>
          <w:lang w:bidi="ar-EG"/>
        </w:rPr>
        <w:t xml:space="preserve"> أحد العناصر الأساسية لعمل المعهد </w:t>
      </w:r>
      <w:r w:rsidRPr="00725DE5">
        <w:rPr>
          <w:rFonts w:hint="cs"/>
          <w:rtl/>
          <w:lang w:bidi="ar-EG"/>
        </w:rPr>
        <w:t>في</w:t>
      </w:r>
      <w:r w:rsidRPr="00E44E13">
        <w:rPr>
          <w:rtl/>
          <w:lang w:bidi="ar-EG"/>
        </w:rPr>
        <w:t xml:space="preserve"> تطوير علاقات تعاونية وداعمة </w:t>
      </w:r>
      <w:r>
        <w:rPr>
          <w:rFonts w:hint="cs"/>
          <w:rtl/>
          <w:lang w:bidi="ar-EG"/>
        </w:rPr>
        <w:t>و</w:t>
      </w:r>
      <w:r w:rsidRPr="00E44E13">
        <w:rPr>
          <w:rtl/>
          <w:lang w:bidi="ar-EG"/>
        </w:rPr>
        <w:t xml:space="preserve">وثيقة مع الزملاء في جميع قطاعات الاتحاد الثلاثة وكذلك مع الأمانة العامة. </w:t>
      </w:r>
      <w:r w:rsidRPr="00725DE5">
        <w:rPr>
          <w:rFonts w:hint="cs"/>
          <w:rtl/>
          <w:lang w:bidi="ar-EG"/>
        </w:rPr>
        <w:t>و</w:t>
      </w:r>
      <w:r w:rsidRPr="00E44E13">
        <w:rPr>
          <w:rtl/>
          <w:lang w:bidi="ar-EG"/>
        </w:rPr>
        <w:t xml:space="preserve">لا </w:t>
      </w:r>
      <w:r w:rsidRPr="00725DE5">
        <w:rPr>
          <w:rFonts w:hint="cs"/>
          <w:rtl/>
          <w:lang w:bidi="ar-EG"/>
        </w:rPr>
        <w:t>حاجة</w:t>
      </w:r>
      <w:r w:rsidRPr="00E44E13">
        <w:rPr>
          <w:rtl/>
          <w:lang w:bidi="ar-EG"/>
        </w:rPr>
        <w:t xml:space="preserve"> </w:t>
      </w:r>
      <w:r w:rsidRPr="00725DE5">
        <w:rPr>
          <w:rFonts w:hint="cs"/>
          <w:rtl/>
          <w:lang w:bidi="ar-EG"/>
        </w:rPr>
        <w:t>ل</w:t>
      </w:r>
      <w:r w:rsidRPr="00E44E13">
        <w:rPr>
          <w:rtl/>
          <w:lang w:bidi="ar-EG"/>
        </w:rPr>
        <w:t xml:space="preserve">أن يكون مقر جميع الموظفين ضمن المعهد، </w:t>
      </w:r>
      <w:r w:rsidRPr="00725DE5">
        <w:rPr>
          <w:rFonts w:hint="cs"/>
          <w:rtl/>
          <w:lang w:bidi="ar-EG"/>
        </w:rPr>
        <w:t>فلعل ثمة</w:t>
      </w:r>
      <w:r w:rsidRPr="00E44E13">
        <w:rPr>
          <w:rtl/>
          <w:lang w:bidi="ar-EG"/>
        </w:rPr>
        <w:t xml:space="preserve"> قيمة في وجود بعض الموظفين ضمن المناطق ومساهم</w:t>
      </w:r>
      <w:r w:rsidRPr="00725DE5">
        <w:rPr>
          <w:rFonts w:hint="cs"/>
          <w:rtl/>
          <w:lang w:bidi="ar-EG"/>
        </w:rPr>
        <w:t>تهم</w:t>
      </w:r>
      <w:r w:rsidRPr="00E44E13">
        <w:rPr>
          <w:rtl/>
          <w:lang w:bidi="ar-EG"/>
        </w:rPr>
        <w:t xml:space="preserve"> </w:t>
      </w:r>
      <w:r>
        <w:rPr>
          <w:rFonts w:hint="cs"/>
          <w:rtl/>
          <w:lang w:bidi="ar-EG"/>
        </w:rPr>
        <w:t>عبر الإنترنت</w:t>
      </w:r>
      <w:r w:rsidRPr="00E44E13">
        <w:rPr>
          <w:rtl/>
          <w:lang w:bidi="ar-EG"/>
        </w:rPr>
        <w:t xml:space="preserve"> في عمل المعهد.</w:t>
      </w:r>
      <w:r>
        <w:rPr>
          <w:rFonts w:hint="cs"/>
          <w:rtl/>
          <w:lang w:bidi="ar-EG"/>
        </w:rPr>
        <w:t xml:space="preserve"> </w:t>
      </w:r>
      <w:r w:rsidRPr="00EC6401">
        <w:rPr>
          <w:rFonts w:hint="cs"/>
          <w:rtl/>
          <w:lang w:bidi="ar-EG"/>
        </w:rPr>
        <w:t>و</w:t>
      </w:r>
      <w:r w:rsidRPr="00E44E13">
        <w:rPr>
          <w:rtl/>
          <w:lang w:bidi="ar-EG"/>
        </w:rPr>
        <w:t>قد يك</w:t>
      </w:r>
      <w:r w:rsidRPr="00EC6401">
        <w:rPr>
          <w:rFonts w:hint="cs"/>
          <w:rtl/>
          <w:lang w:bidi="ar-EG"/>
        </w:rPr>
        <w:t>م</w:t>
      </w:r>
      <w:r w:rsidRPr="00E44E13">
        <w:rPr>
          <w:rtl/>
          <w:lang w:bidi="ar-EG"/>
        </w:rPr>
        <w:t>ن البديل</w:t>
      </w:r>
      <w:r w:rsidRPr="001E107F">
        <w:rPr>
          <w:rFonts w:hint="cs"/>
          <w:rtl/>
          <w:lang w:bidi="ar-EG"/>
        </w:rPr>
        <w:t xml:space="preserve"> أيضاً</w:t>
      </w:r>
      <w:r w:rsidRPr="00E44E13">
        <w:rPr>
          <w:rtl/>
          <w:lang w:bidi="ar-EG"/>
        </w:rPr>
        <w:t xml:space="preserve"> </w:t>
      </w:r>
      <w:r w:rsidRPr="00EC6401">
        <w:rPr>
          <w:rFonts w:hint="cs"/>
          <w:rtl/>
          <w:lang w:bidi="ar-EG"/>
        </w:rPr>
        <w:t>في فرز</w:t>
      </w:r>
      <w:r w:rsidRPr="00E44E13">
        <w:rPr>
          <w:rtl/>
          <w:lang w:bidi="ar-EG"/>
        </w:rPr>
        <w:t xml:space="preserve"> بعض الموظفين الإقليميين في الاتحاد إلى المعهد</w:t>
      </w:r>
      <w:r w:rsidRPr="00EC6401">
        <w:rPr>
          <w:rFonts w:hint="cs"/>
          <w:rtl/>
          <w:lang w:bidi="ar-EG"/>
        </w:rPr>
        <w:t xml:space="preserve"> </w:t>
      </w:r>
      <w:r w:rsidRPr="00E44E13">
        <w:rPr>
          <w:rtl/>
          <w:lang w:bidi="ar-EG"/>
        </w:rPr>
        <w:t xml:space="preserve">على وجه التحديد </w:t>
      </w:r>
      <w:r w:rsidRPr="00EC6401">
        <w:rPr>
          <w:rFonts w:hint="cs"/>
          <w:rtl/>
          <w:lang w:bidi="ar-EG"/>
        </w:rPr>
        <w:t>ب</w:t>
      </w:r>
      <w:r w:rsidRPr="00E44E13">
        <w:rPr>
          <w:rtl/>
          <w:lang w:bidi="ar-EG"/>
        </w:rPr>
        <w:t xml:space="preserve">التزام </w:t>
      </w:r>
      <w:r w:rsidRPr="001E107F">
        <w:rPr>
          <w:rtl/>
          <w:lang w:bidi="ar-EG"/>
        </w:rPr>
        <w:t xml:space="preserve">لعمله </w:t>
      </w:r>
      <w:r w:rsidRPr="00E44E13">
        <w:rPr>
          <w:rtl/>
          <w:lang w:bidi="ar-EG"/>
        </w:rPr>
        <w:t>بنسبة 10% ربما من وقتهم</w:t>
      </w:r>
      <w:r>
        <w:rPr>
          <w:rFonts w:hint="cs"/>
          <w:rtl/>
          <w:lang w:bidi="ar-EG"/>
        </w:rPr>
        <w:t>.</w:t>
      </w:r>
      <w:r>
        <w:rPr>
          <w:rStyle w:val="FootnoteReference"/>
          <w:rtl/>
          <w:lang w:bidi="ar-EG"/>
        </w:rPr>
        <w:footnoteReference w:id="171"/>
      </w:r>
    </w:p>
    <w:p w14:paraId="541E42D0" w14:textId="77777777" w:rsidR="007E0DB0" w:rsidRDefault="007E0DB0" w:rsidP="007E0DB0">
      <w:pPr>
        <w:pStyle w:val="Heading3"/>
        <w:rPr>
          <w:lang w:bidi="ar-EG"/>
        </w:rPr>
      </w:pPr>
      <w:r w:rsidRPr="00EC6401">
        <w:rPr>
          <w:rtl/>
          <w:lang w:bidi="ar-EG"/>
        </w:rPr>
        <w:lastRenderedPageBreak/>
        <w:t>القوام والموقع</w:t>
      </w:r>
    </w:p>
    <w:p w14:paraId="27F61582" w14:textId="77777777" w:rsidR="007E0DB0" w:rsidRDefault="007E0DB0" w:rsidP="007E0DB0">
      <w:pPr>
        <w:keepNext/>
        <w:keepLines/>
        <w:rPr>
          <w:rtl/>
          <w:lang w:bidi="ar-EG"/>
        </w:rPr>
      </w:pPr>
      <w:r>
        <w:rPr>
          <w:lang w:bidi="ar-EG"/>
        </w:rPr>
        <w:t>122</w:t>
      </w:r>
      <w:r>
        <w:rPr>
          <w:rtl/>
          <w:lang w:bidi="ar-EG"/>
        </w:rPr>
        <w:tab/>
      </w:r>
      <w:r w:rsidRPr="00E113A5">
        <w:rPr>
          <w:rtl/>
          <w:lang w:bidi="ar-EG"/>
        </w:rPr>
        <w:t>يعتبر تحديد الموقع الدقيق لمعهد محتمل مطلباً بالغ الأهمية، وسيتوقف الكثير على سخاء الحكومة المضيفة المناسبة.</w:t>
      </w:r>
      <w:r>
        <w:rPr>
          <w:rFonts w:hint="cs"/>
          <w:rtl/>
          <w:lang w:bidi="ar-EG"/>
        </w:rPr>
        <w:t xml:space="preserve"> </w:t>
      </w:r>
      <w:r w:rsidRPr="00E113A5">
        <w:rPr>
          <w:rFonts w:hint="cs"/>
          <w:rtl/>
          <w:lang w:bidi="ar-EG"/>
        </w:rPr>
        <w:t>وي</w:t>
      </w:r>
      <w:r w:rsidRPr="00E113A5">
        <w:rPr>
          <w:rtl/>
          <w:lang w:bidi="ar-EG"/>
        </w:rPr>
        <w:t xml:space="preserve">شير </w:t>
      </w:r>
      <w:r w:rsidRPr="00E113A5">
        <w:rPr>
          <w:rFonts w:hint="cs"/>
          <w:rtl/>
          <w:lang w:bidi="ar-EG"/>
        </w:rPr>
        <w:t>استعراض</w:t>
      </w:r>
      <w:r w:rsidRPr="00E113A5">
        <w:rPr>
          <w:rtl/>
          <w:lang w:bidi="ar-EG"/>
        </w:rPr>
        <w:t xml:space="preserve"> العقارات المتاحة حالياً في منطقة جنيف، على سبيل المثال، إلى إمكانية العثور على عقارات مناسبة مقابل 13-15 مليون فرنك سويسري.</w:t>
      </w:r>
      <w:r>
        <w:rPr>
          <w:rFonts w:hint="cs"/>
          <w:rtl/>
          <w:lang w:bidi="ar-EG"/>
        </w:rPr>
        <w:t xml:space="preserve"> </w:t>
      </w:r>
      <w:r w:rsidRPr="00E113A5">
        <w:rPr>
          <w:rFonts w:hint="cs"/>
          <w:rtl/>
          <w:lang w:bidi="ar-EG"/>
        </w:rPr>
        <w:t>و</w:t>
      </w:r>
      <w:r w:rsidRPr="00E113A5">
        <w:rPr>
          <w:rtl/>
          <w:lang w:bidi="ar-EG"/>
        </w:rPr>
        <w:t>ي</w:t>
      </w:r>
      <w:r w:rsidRPr="00E113A5">
        <w:rPr>
          <w:rFonts w:hint="cs"/>
          <w:rtl/>
          <w:lang w:bidi="ar-EG"/>
        </w:rPr>
        <w:t>ُ</w:t>
      </w:r>
      <w:r w:rsidRPr="00E113A5">
        <w:rPr>
          <w:rtl/>
          <w:lang w:bidi="ar-EG"/>
        </w:rPr>
        <w:t>عتبر قوام المعهد وأسلوبه وموقعه أمراً بالغ الأهمية لإنتاجية موظفيه وصورة التميز التي سيسعى إلى نقلها.</w:t>
      </w:r>
      <w:r w:rsidRPr="00E113A5">
        <w:rPr>
          <w:rFonts w:hint="cs"/>
          <w:rtl/>
          <w:lang w:bidi="ar-EG"/>
        </w:rPr>
        <w:t xml:space="preserve"> ويرجَّح</w:t>
      </w:r>
      <w:r w:rsidRPr="00E113A5">
        <w:rPr>
          <w:rtl/>
          <w:lang w:bidi="ar-EG"/>
        </w:rPr>
        <w:t xml:space="preserve"> أيضاً أن يكون من المهم، كمعهد، أن يكون له كيان متميز، منفصل عن المبنى الرئيسي للاتحاد.</w:t>
      </w:r>
      <w:r>
        <w:rPr>
          <w:rFonts w:hint="cs"/>
          <w:rtl/>
          <w:lang w:bidi="ar-EG"/>
        </w:rPr>
        <w:t xml:space="preserve"> </w:t>
      </w:r>
      <w:r w:rsidRPr="004F1755">
        <w:rPr>
          <w:rFonts w:hint="cs"/>
          <w:rtl/>
          <w:lang w:bidi="ar-EG"/>
        </w:rPr>
        <w:t>و</w:t>
      </w:r>
      <w:r w:rsidRPr="004F1755">
        <w:rPr>
          <w:rtl/>
          <w:lang w:bidi="ar-EG"/>
        </w:rPr>
        <w:t xml:space="preserve">باستخدام تقديرات المساحة المكتبية المطلوبة لوظائف أكاديمية معينة، </w:t>
      </w:r>
      <w:r w:rsidRPr="004F1755">
        <w:rPr>
          <w:rFonts w:hint="cs"/>
          <w:rtl/>
          <w:lang w:bidi="ar-EG"/>
        </w:rPr>
        <w:t>ي</w:t>
      </w:r>
      <w:r w:rsidRPr="004F1755">
        <w:rPr>
          <w:rtl/>
          <w:lang w:bidi="ar-EG"/>
        </w:rPr>
        <w:t xml:space="preserve">مكن حساب </w:t>
      </w:r>
      <w:r w:rsidRPr="004F1755">
        <w:rPr>
          <w:rFonts w:hint="cs"/>
          <w:rtl/>
          <w:lang w:bidi="ar-EG"/>
        </w:rPr>
        <w:t>ال</w:t>
      </w:r>
      <w:r w:rsidRPr="004F1755">
        <w:rPr>
          <w:rtl/>
          <w:lang w:bidi="ar-EG"/>
        </w:rPr>
        <w:t xml:space="preserve">بصمة </w:t>
      </w:r>
      <w:r w:rsidRPr="004F1755">
        <w:rPr>
          <w:rFonts w:hint="cs"/>
          <w:rtl/>
          <w:lang w:bidi="ar-EG"/>
        </w:rPr>
        <w:t>ال</w:t>
      </w:r>
      <w:r w:rsidRPr="004F1755">
        <w:rPr>
          <w:rtl/>
          <w:lang w:bidi="ar-EG"/>
        </w:rPr>
        <w:t>تقريبية لمعهد جديد.</w:t>
      </w:r>
      <w:r>
        <w:rPr>
          <w:rStyle w:val="FootnoteReference"/>
          <w:rtl/>
          <w:lang w:bidi="ar-EG"/>
        </w:rPr>
        <w:footnoteReference w:id="172"/>
      </w:r>
      <w:r>
        <w:rPr>
          <w:rFonts w:hint="cs"/>
          <w:rtl/>
          <w:lang w:bidi="ar-EG"/>
        </w:rPr>
        <w:t xml:space="preserve"> </w:t>
      </w:r>
      <w:r w:rsidRPr="00D97D0C">
        <w:rPr>
          <w:rFonts w:hint="cs"/>
          <w:rtl/>
          <w:lang w:bidi="ar-EG"/>
        </w:rPr>
        <w:t>و</w:t>
      </w:r>
      <w:r w:rsidRPr="00D97D0C">
        <w:rPr>
          <w:rtl/>
          <w:lang w:bidi="ar-EG"/>
        </w:rPr>
        <w:t>تتطلب المساحة الأساسية ل</w:t>
      </w:r>
      <w:r w:rsidRPr="00D97D0C">
        <w:rPr>
          <w:rFonts w:hint="cs"/>
          <w:rtl/>
          <w:lang w:bidi="ar-EG"/>
        </w:rPr>
        <w:t>ما هو مقترح من طاقم ا</w:t>
      </w:r>
      <w:r w:rsidRPr="00D97D0C">
        <w:rPr>
          <w:rtl/>
          <w:lang w:bidi="ar-EG"/>
        </w:rPr>
        <w:t xml:space="preserve">لموظفين والوظائف ما لا يقل عن 508 </w:t>
      </w:r>
      <w:r w:rsidRPr="00D97D0C">
        <w:rPr>
          <w:rFonts w:hint="cs"/>
          <w:rtl/>
          <w:lang w:bidi="ar-EG"/>
        </w:rPr>
        <w:t>أمتار</w:t>
      </w:r>
      <w:r w:rsidRPr="00D97D0C">
        <w:rPr>
          <w:rtl/>
          <w:lang w:bidi="ar-EG"/>
        </w:rPr>
        <w:t xml:space="preserve"> مربع</w:t>
      </w:r>
      <w:r w:rsidRPr="00D97D0C">
        <w:rPr>
          <w:rFonts w:hint="cs"/>
          <w:rtl/>
          <w:lang w:bidi="ar-EG"/>
        </w:rPr>
        <w:t>ة</w:t>
      </w:r>
      <w:r w:rsidRPr="00D97D0C">
        <w:rPr>
          <w:rtl/>
          <w:lang w:bidi="ar-EG"/>
        </w:rPr>
        <w:t>،</w:t>
      </w:r>
      <w:r>
        <w:rPr>
          <w:rStyle w:val="FootnoteReference"/>
          <w:rtl/>
          <w:lang w:bidi="ar-EG"/>
        </w:rPr>
        <w:footnoteReference w:id="173"/>
      </w:r>
      <w:r w:rsidRPr="000156B7">
        <w:rPr>
          <w:rtl/>
          <w:lang w:bidi="ar-EG"/>
        </w:rPr>
        <w:t xml:space="preserve"> ولكن </w:t>
      </w:r>
      <w:r w:rsidRPr="000156B7">
        <w:rPr>
          <w:rFonts w:hint="cs"/>
          <w:rtl/>
          <w:lang w:bidi="ar-EG"/>
        </w:rPr>
        <w:t>تتعين</w:t>
      </w:r>
      <w:r w:rsidRPr="000156B7">
        <w:rPr>
          <w:rtl/>
          <w:lang w:bidi="ar-EG"/>
        </w:rPr>
        <w:t xml:space="preserve"> إضافة مرافق الحمامات والممرات </w:t>
      </w:r>
      <w:r w:rsidRPr="000156B7">
        <w:rPr>
          <w:rFonts w:hint="cs"/>
          <w:rtl/>
          <w:lang w:bidi="ar-EG"/>
        </w:rPr>
        <w:t>والإطعام</w:t>
      </w:r>
      <w:r w:rsidRPr="000156B7">
        <w:rPr>
          <w:rtl/>
          <w:lang w:bidi="ar-EG"/>
        </w:rPr>
        <w:t xml:space="preserve"> ومساحة لاستخدامات أخرى من هذا القبيل.</w:t>
      </w:r>
      <w:r w:rsidRPr="000156B7">
        <w:rPr>
          <w:rFonts w:hint="cs"/>
          <w:rtl/>
          <w:lang w:bidi="ar-EG"/>
        </w:rPr>
        <w:t xml:space="preserve"> و</w:t>
      </w:r>
      <w:r w:rsidRPr="000156B7">
        <w:rPr>
          <w:rtl/>
          <w:lang w:bidi="ar-EG"/>
        </w:rPr>
        <w:t xml:space="preserve">تقتضي الضرورة أن </w:t>
      </w:r>
      <w:r w:rsidRPr="000156B7">
        <w:rPr>
          <w:rFonts w:hint="cs"/>
          <w:rtl/>
          <w:lang w:bidi="ar-EG"/>
        </w:rPr>
        <w:t>يزوَّد</w:t>
      </w:r>
      <w:r w:rsidRPr="000156B7">
        <w:rPr>
          <w:rtl/>
          <w:lang w:bidi="ar-EG"/>
        </w:rPr>
        <w:t xml:space="preserve"> المعهد بأعلى </w:t>
      </w:r>
      <w:r w:rsidRPr="000156B7">
        <w:rPr>
          <w:rFonts w:hint="cs"/>
          <w:rtl/>
          <w:lang w:bidi="ar-EG"/>
        </w:rPr>
        <w:t>توصيلية</w:t>
      </w:r>
      <w:r w:rsidRPr="000156B7">
        <w:rPr>
          <w:rtl/>
          <w:lang w:bidi="ar-EG"/>
        </w:rPr>
        <w:t xml:space="preserve"> رقمي</w:t>
      </w:r>
      <w:r w:rsidRPr="000156B7">
        <w:rPr>
          <w:rFonts w:hint="cs"/>
          <w:rtl/>
          <w:lang w:bidi="ar-EG"/>
        </w:rPr>
        <w:t>ة</w:t>
      </w:r>
      <w:r w:rsidRPr="000156B7">
        <w:rPr>
          <w:rtl/>
          <w:lang w:bidi="ar-EG"/>
        </w:rPr>
        <w:t xml:space="preserve"> ممكن</w:t>
      </w:r>
      <w:r w:rsidRPr="000156B7">
        <w:rPr>
          <w:rFonts w:hint="cs"/>
          <w:rtl/>
          <w:lang w:bidi="ar-EG"/>
        </w:rPr>
        <w:t>ة</w:t>
      </w:r>
      <w:r w:rsidRPr="000156B7">
        <w:rPr>
          <w:rtl/>
          <w:lang w:bidi="ar-EG"/>
        </w:rPr>
        <w:t xml:space="preserve">، </w:t>
      </w:r>
      <w:r w:rsidRPr="000156B7">
        <w:rPr>
          <w:rFonts w:hint="cs"/>
          <w:rtl/>
          <w:lang w:bidi="ar-EG"/>
        </w:rPr>
        <w:t>ب</w:t>
      </w:r>
      <w:r w:rsidRPr="000156B7">
        <w:rPr>
          <w:rtl/>
          <w:lang w:bidi="ar-EG"/>
        </w:rPr>
        <w:t xml:space="preserve">سرعات </w:t>
      </w:r>
      <w:r w:rsidRPr="000156B7">
        <w:rPr>
          <w:rFonts w:hint="cs"/>
          <w:rtl/>
          <w:lang w:bidi="ar-EG"/>
        </w:rPr>
        <w:t>رفع</w:t>
      </w:r>
      <w:r w:rsidRPr="000156B7">
        <w:rPr>
          <w:rtl/>
          <w:lang w:bidi="ar-EG"/>
        </w:rPr>
        <w:t xml:space="preserve"> وتنزيل جيدة.</w:t>
      </w:r>
      <w:r w:rsidRPr="000156B7">
        <w:rPr>
          <w:rFonts w:hint="cs"/>
          <w:rtl/>
          <w:lang w:bidi="ar-EG"/>
        </w:rPr>
        <w:t xml:space="preserve"> وينبغي</w:t>
      </w:r>
      <w:r w:rsidRPr="000156B7">
        <w:rPr>
          <w:rtl/>
          <w:lang w:bidi="ar-EG"/>
        </w:rPr>
        <w:t xml:space="preserve"> التخطيط لهذ</w:t>
      </w:r>
      <w:r w:rsidRPr="000156B7">
        <w:rPr>
          <w:rFonts w:hint="cs"/>
          <w:rtl/>
          <w:lang w:bidi="ar-EG"/>
        </w:rPr>
        <w:t>ه</w:t>
      </w:r>
      <w:r w:rsidRPr="000156B7">
        <w:rPr>
          <w:rtl/>
          <w:lang w:bidi="ar-EG"/>
        </w:rPr>
        <w:t xml:space="preserve"> التوصيل</w:t>
      </w:r>
      <w:r w:rsidRPr="000156B7">
        <w:rPr>
          <w:rFonts w:hint="cs"/>
          <w:rtl/>
          <w:lang w:bidi="ar-EG"/>
        </w:rPr>
        <w:t>ية</w:t>
      </w:r>
      <w:r w:rsidRPr="000156B7">
        <w:rPr>
          <w:rtl/>
          <w:lang w:bidi="ar-EG"/>
        </w:rPr>
        <w:t xml:space="preserve"> </w:t>
      </w:r>
      <w:r w:rsidRPr="000156B7">
        <w:rPr>
          <w:rFonts w:hint="cs"/>
          <w:rtl/>
          <w:lang w:bidi="ar-EG"/>
        </w:rPr>
        <w:t>با</w:t>
      </w:r>
      <w:r w:rsidRPr="000156B7">
        <w:rPr>
          <w:rtl/>
          <w:lang w:bidi="ar-EG"/>
        </w:rPr>
        <w:t>لمستويات المتوقعة المطلوبة بعد خمس سنوات على الأقل من البدء.</w:t>
      </w:r>
      <w:r w:rsidRPr="00904891">
        <w:rPr>
          <w:rFonts w:hint="cs"/>
          <w:rtl/>
          <w:lang w:bidi="ar-EG"/>
        </w:rPr>
        <w:t xml:space="preserve"> ويتعين</w:t>
      </w:r>
      <w:r w:rsidRPr="00904891">
        <w:rPr>
          <w:rtl/>
          <w:lang w:bidi="ar-EG"/>
        </w:rPr>
        <w:t xml:space="preserve"> أيضاً </w:t>
      </w:r>
      <w:r w:rsidRPr="00904891">
        <w:rPr>
          <w:rFonts w:hint="cs"/>
          <w:rtl/>
          <w:lang w:bidi="ar-EG"/>
        </w:rPr>
        <w:t>أن تؤخذ في الاعتبار</w:t>
      </w:r>
      <w:r w:rsidRPr="00904891">
        <w:rPr>
          <w:rtl/>
          <w:lang w:bidi="ar-EG"/>
        </w:rPr>
        <w:t xml:space="preserve"> تكاليف تجهيز استوديو تسجيل عالي الجودة، فضلاً عن تقديم التكنولوجيات الرقمية ذات الصلة للموظفين والصيانة والتحديث المنتظم لها.</w:t>
      </w:r>
      <w:r w:rsidRPr="00904891">
        <w:rPr>
          <w:rFonts w:hint="cs"/>
          <w:rtl/>
          <w:lang w:bidi="ar-EG"/>
        </w:rPr>
        <w:t xml:space="preserve"> و</w:t>
      </w:r>
      <w:r w:rsidRPr="00904891">
        <w:rPr>
          <w:rtl/>
          <w:lang w:bidi="ar-EG"/>
        </w:rPr>
        <w:t xml:space="preserve">هناك حجج </w:t>
      </w:r>
      <w:r w:rsidRPr="00904891">
        <w:rPr>
          <w:rFonts w:hint="cs"/>
          <w:rtl/>
          <w:lang w:bidi="ar-EG"/>
        </w:rPr>
        <w:t>مؤيدة</w:t>
      </w:r>
      <w:r w:rsidRPr="00904891">
        <w:rPr>
          <w:rtl/>
          <w:lang w:bidi="ar-EG"/>
        </w:rPr>
        <w:t xml:space="preserve"> </w:t>
      </w:r>
      <w:r w:rsidRPr="00904891">
        <w:rPr>
          <w:rFonts w:hint="cs"/>
          <w:rtl/>
          <w:lang w:bidi="ar-EG"/>
        </w:rPr>
        <w:t>ل</w:t>
      </w:r>
      <w:r w:rsidRPr="00904891">
        <w:rPr>
          <w:rtl/>
          <w:lang w:bidi="ar-EG"/>
        </w:rPr>
        <w:t>إدارة البنية التحتية الرقمية للمعهد داخلياً و</w:t>
      </w:r>
      <w:r w:rsidRPr="00904891">
        <w:rPr>
          <w:rFonts w:hint="cs"/>
          <w:rtl/>
          <w:lang w:bidi="ar-EG"/>
        </w:rPr>
        <w:t>أخرى مؤيدة</w:t>
      </w:r>
      <w:r w:rsidRPr="00904891">
        <w:rPr>
          <w:rtl/>
          <w:lang w:bidi="ar-EG"/>
        </w:rPr>
        <w:t xml:space="preserve"> </w:t>
      </w:r>
      <w:r w:rsidRPr="00904891">
        <w:rPr>
          <w:rFonts w:hint="cs"/>
          <w:rtl/>
          <w:lang w:bidi="ar-EG"/>
        </w:rPr>
        <w:t>ل</w:t>
      </w:r>
      <w:r w:rsidRPr="00904891">
        <w:rPr>
          <w:rtl/>
          <w:lang w:bidi="ar-EG"/>
        </w:rPr>
        <w:t>لاستعانة بمصادر خارجية.</w:t>
      </w:r>
      <w:r w:rsidRPr="00904891">
        <w:rPr>
          <w:rFonts w:hint="cs"/>
          <w:rtl/>
          <w:lang w:bidi="ar-EG"/>
        </w:rPr>
        <w:t xml:space="preserve"> وعند أخذ جميع العوامل بعين الاعتبار،</w:t>
      </w:r>
      <w:r w:rsidRPr="00C50CA7">
        <w:rPr>
          <w:rtl/>
          <w:lang w:bidi="ar-EG"/>
        </w:rPr>
        <w:t xml:space="preserve"> يتجه التركيز في</w:t>
      </w:r>
      <w:r>
        <w:rPr>
          <w:rFonts w:hint="cs"/>
          <w:rtl/>
          <w:lang w:bidi="ar-EG"/>
        </w:rPr>
        <w:t> </w:t>
      </w:r>
      <w:r w:rsidRPr="00C50CA7">
        <w:rPr>
          <w:rtl/>
          <w:lang w:bidi="ar-EG"/>
        </w:rPr>
        <w:t xml:space="preserve">المنظمات المماثلة بشكل متزايد نحو الاستضافة الخارجية </w:t>
      </w:r>
      <w:r w:rsidRPr="00C50CA7">
        <w:rPr>
          <w:rFonts w:hint="cs"/>
          <w:rtl/>
          <w:lang w:bidi="ar-EG"/>
        </w:rPr>
        <w:t>وتوريد</w:t>
      </w:r>
      <w:r w:rsidRPr="00C50CA7">
        <w:rPr>
          <w:rtl/>
          <w:lang w:bidi="ar-EG"/>
        </w:rPr>
        <w:t xml:space="preserve"> الخدمات، ولكن عند </w:t>
      </w:r>
      <w:r w:rsidRPr="00C50CA7">
        <w:rPr>
          <w:rFonts w:hint="cs"/>
          <w:rtl/>
          <w:lang w:bidi="ar-EG"/>
        </w:rPr>
        <w:t>وضع</w:t>
      </w:r>
      <w:r w:rsidRPr="00C50CA7">
        <w:rPr>
          <w:rtl/>
          <w:lang w:bidi="ar-EG"/>
        </w:rPr>
        <w:t xml:space="preserve"> مقترحات أكثر تفصيلاً </w:t>
      </w:r>
      <w:r w:rsidRPr="00C50CA7">
        <w:rPr>
          <w:rFonts w:hint="cs"/>
          <w:rtl/>
          <w:lang w:bidi="ar-EG"/>
        </w:rPr>
        <w:t xml:space="preserve">بشأن </w:t>
      </w:r>
      <w:r w:rsidRPr="00C50CA7">
        <w:rPr>
          <w:rtl/>
          <w:lang w:bidi="ar-EG"/>
        </w:rPr>
        <w:t xml:space="preserve">معهد جديد، </w:t>
      </w:r>
      <w:r w:rsidRPr="00C50CA7">
        <w:rPr>
          <w:rFonts w:hint="cs"/>
          <w:rtl/>
          <w:lang w:bidi="ar-EG"/>
        </w:rPr>
        <w:t>ينبغي</w:t>
      </w:r>
      <w:r w:rsidRPr="00C50CA7">
        <w:rPr>
          <w:rtl/>
          <w:lang w:bidi="ar-EG"/>
        </w:rPr>
        <w:t xml:space="preserve"> النظر في كلا الخيارين وتقييمهما من حيث القيمة مقابل المال.</w:t>
      </w:r>
      <w:r w:rsidRPr="00C50CA7">
        <w:rPr>
          <w:rFonts w:hint="cs"/>
          <w:rtl/>
          <w:lang w:bidi="ar-EG"/>
        </w:rPr>
        <w:t xml:space="preserve"> و</w:t>
      </w:r>
      <w:r w:rsidRPr="00C50CA7">
        <w:rPr>
          <w:rtl/>
          <w:lang w:bidi="ar-EG"/>
        </w:rPr>
        <w:t xml:space="preserve">بغض النظر عن القرار المتخذ، </w:t>
      </w:r>
      <w:r w:rsidRPr="00C50CA7">
        <w:rPr>
          <w:rFonts w:hint="cs"/>
          <w:rtl/>
          <w:lang w:bidi="ar-EG"/>
        </w:rPr>
        <w:t>لا بد من</w:t>
      </w:r>
      <w:r w:rsidRPr="00C50CA7">
        <w:rPr>
          <w:rtl/>
          <w:lang w:bidi="ar-EG"/>
        </w:rPr>
        <w:t xml:space="preserve"> أن يكون جميع موظفي المعهد على درجة عالية من الكفاءة التقنية.</w:t>
      </w:r>
    </w:p>
    <w:p w14:paraId="26A3DDF1" w14:textId="77777777" w:rsidR="007E0DB0" w:rsidRDefault="007E0DB0" w:rsidP="007E0DB0">
      <w:pPr>
        <w:pStyle w:val="Heading3"/>
        <w:rPr>
          <w:rtl/>
          <w:lang w:bidi="ar-EG"/>
        </w:rPr>
      </w:pPr>
      <w:r>
        <w:rPr>
          <w:rFonts w:hint="cs"/>
          <w:rtl/>
          <w:lang w:bidi="ar-EG"/>
        </w:rPr>
        <w:t>الإدارة</w:t>
      </w:r>
      <w:r w:rsidRPr="00EC6401">
        <w:rPr>
          <w:rFonts w:hint="cs"/>
          <w:rtl/>
          <w:lang w:bidi="ar-EG"/>
        </w:rPr>
        <w:t xml:space="preserve"> </w:t>
      </w:r>
    </w:p>
    <w:p w14:paraId="7786257D" w14:textId="77777777" w:rsidR="007E0DB0" w:rsidRDefault="007E0DB0" w:rsidP="007E0DB0">
      <w:pPr>
        <w:rPr>
          <w:rtl/>
          <w:lang w:bidi="ar-EG"/>
        </w:rPr>
      </w:pPr>
      <w:r>
        <w:rPr>
          <w:lang w:bidi="ar-EG"/>
        </w:rPr>
        <w:t>123</w:t>
      </w:r>
      <w:r>
        <w:rPr>
          <w:rtl/>
          <w:lang w:bidi="ar-EG"/>
        </w:rPr>
        <w:tab/>
      </w:r>
      <w:r w:rsidRPr="00EC6401">
        <w:rPr>
          <w:rtl/>
          <w:lang w:bidi="ar-EG"/>
        </w:rPr>
        <w:t xml:space="preserve">إن وجود نموذج إدارة فعال </w:t>
      </w:r>
      <w:r>
        <w:rPr>
          <w:rFonts w:hint="cs"/>
          <w:rtl/>
          <w:lang w:bidi="ar-EG"/>
        </w:rPr>
        <w:t>ومتين</w:t>
      </w:r>
      <w:r w:rsidRPr="00EC6401">
        <w:rPr>
          <w:rtl/>
          <w:lang w:bidi="ar-EG"/>
        </w:rPr>
        <w:t xml:space="preserve"> للمعهد </w:t>
      </w:r>
      <w:r>
        <w:rPr>
          <w:rFonts w:hint="cs"/>
          <w:rtl/>
          <w:lang w:bidi="ar-EG"/>
        </w:rPr>
        <w:t xml:space="preserve">كي </w:t>
      </w:r>
      <w:r w:rsidRPr="00EC6401">
        <w:rPr>
          <w:rtl/>
          <w:lang w:bidi="ar-EG"/>
        </w:rPr>
        <w:t xml:space="preserve">يعمل كجزء من الاتحاد الدولي للاتصالات، ومع ذلك </w:t>
      </w:r>
      <w:r>
        <w:rPr>
          <w:rFonts w:hint="cs"/>
          <w:rtl/>
          <w:lang w:bidi="ar-EG"/>
        </w:rPr>
        <w:t>متمايز</w:t>
      </w:r>
      <w:r w:rsidRPr="00EC6401">
        <w:rPr>
          <w:rtl/>
          <w:lang w:bidi="ar-EG"/>
        </w:rPr>
        <w:t xml:space="preserve"> عنه، سيكون عنصراً أساسياً لنجاحه. </w:t>
      </w:r>
      <w:r>
        <w:rPr>
          <w:rFonts w:hint="cs"/>
          <w:rtl/>
          <w:lang w:bidi="ar-EG"/>
        </w:rPr>
        <w:t>ويمكن أن</w:t>
      </w:r>
      <w:r w:rsidRPr="00EC6401">
        <w:rPr>
          <w:rtl/>
          <w:lang w:bidi="ar-EG"/>
        </w:rPr>
        <w:t xml:space="preserve"> تشمل العناصر الرئيسية لذلك ما يلي:</w:t>
      </w:r>
      <w:r w:rsidRPr="00EC6401">
        <w:rPr>
          <w:rFonts w:hint="cs"/>
          <w:rtl/>
          <w:lang w:bidi="ar-EG"/>
        </w:rPr>
        <w:t xml:space="preserve"> </w:t>
      </w:r>
    </w:p>
    <w:p w14:paraId="70591C6D" w14:textId="77777777" w:rsidR="007E0DB0" w:rsidRDefault="007E0DB0" w:rsidP="007E0DB0">
      <w:pPr>
        <w:pStyle w:val="enumlev1"/>
        <w:rPr>
          <w:rtl/>
        </w:rPr>
      </w:pPr>
      <w:r>
        <w:rPr>
          <w:rFonts w:hint="cs"/>
        </w:rPr>
        <w:sym w:font="Symbol" w:char="F0B7"/>
      </w:r>
      <w:r>
        <w:rPr>
          <w:rtl/>
        </w:rPr>
        <w:tab/>
      </w:r>
      <w:r w:rsidRPr="00EC6401">
        <w:rPr>
          <w:rtl/>
        </w:rPr>
        <w:t xml:space="preserve">مدير </w:t>
      </w:r>
      <w:r>
        <w:rPr>
          <w:rFonts w:hint="cs"/>
          <w:rtl/>
        </w:rPr>
        <w:t>يتبع مباشرة</w:t>
      </w:r>
      <w:r w:rsidRPr="00EC6401">
        <w:rPr>
          <w:rtl/>
        </w:rPr>
        <w:t xml:space="preserve"> </w:t>
      </w:r>
      <w:r>
        <w:rPr>
          <w:rFonts w:hint="cs"/>
          <w:rtl/>
        </w:rPr>
        <w:t>ل</w:t>
      </w:r>
      <w:r w:rsidRPr="00EC6401">
        <w:rPr>
          <w:rtl/>
        </w:rPr>
        <w:t>لج</w:t>
      </w:r>
      <w:r>
        <w:rPr>
          <w:rFonts w:hint="cs"/>
          <w:rtl/>
        </w:rPr>
        <w:t>ا</w:t>
      </w:r>
      <w:r w:rsidRPr="00EC6401">
        <w:rPr>
          <w:rtl/>
        </w:rPr>
        <w:t xml:space="preserve">ن دراسات بالاتحاد، </w:t>
      </w:r>
      <w:r>
        <w:rPr>
          <w:rFonts w:hint="cs"/>
          <w:rtl/>
        </w:rPr>
        <w:t>وهو</w:t>
      </w:r>
      <w:r w:rsidRPr="00EC6401">
        <w:rPr>
          <w:rtl/>
        </w:rPr>
        <w:t xml:space="preserve"> بحكم منصبه عضو في المجلس الاستشاري.</w:t>
      </w:r>
      <w:r w:rsidRPr="00EC6401">
        <w:rPr>
          <w:rFonts w:hint="cs"/>
          <w:rtl/>
        </w:rPr>
        <w:t xml:space="preserve"> </w:t>
      </w:r>
    </w:p>
    <w:p w14:paraId="25A470B8" w14:textId="77777777" w:rsidR="007E0DB0" w:rsidRDefault="007E0DB0" w:rsidP="007E0DB0">
      <w:pPr>
        <w:pStyle w:val="enumlev1"/>
        <w:rPr>
          <w:rtl/>
        </w:rPr>
      </w:pPr>
      <w:r>
        <w:rPr>
          <w:rFonts w:hint="cs"/>
        </w:rPr>
        <w:sym w:font="Symbol" w:char="F0B7"/>
      </w:r>
      <w:r>
        <w:rPr>
          <w:rtl/>
        </w:rPr>
        <w:tab/>
      </w:r>
      <w:r w:rsidRPr="00EC6401">
        <w:rPr>
          <w:rtl/>
        </w:rPr>
        <w:t xml:space="preserve">مجلس استشاري مستقل للمعهد مكون من 7-9 أشخاص خارجيين يتمتعون بخبرة واسعة في تقديم تنمية القدرات والتدريب في سياق التكنولوجيات الرقمية، ويقوده رئيس مرموق </w:t>
      </w:r>
      <w:r>
        <w:rPr>
          <w:rFonts w:hint="cs"/>
          <w:rtl/>
        </w:rPr>
        <w:t>ذو حضور بارز</w:t>
      </w:r>
      <w:r w:rsidRPr="00EC6401">
        <w:rPr>
          <w:rtl/>
        </w:rPr>
        <w:t xml:space="preserve">. </w:t>
      </w:r>
      <w:r>
        <w:rPr>
          <w:rFonts w:hint="cs"/>
          <w:rtl/>
        </w:rPr>
        <w:t>و</w:t>
      </w:r>
      <w:r w:rsidRPr="00EC6401">
        <w:rPr>
          <w:rtl/>
        </w:rPr>
        <w:t>يتمثل دور المجلس في</w:t>
      </w:r>
      <w:r>
        <w:rPr>
          <w:rFonts w:hint="cs"/>
          <w:rtl/>
        </w:rPr>
        <w:t> </w:t>
      </w:r>
      <w:r w:rsidRPr="00EC6401">
        <w:rPr>
          <w:rtl/>
        </w:rPr>
        <w:t xml:space="preserve">تقديم المشورة، وينبغي أن يجتمع مرتين في السنة على الأقل، </w:t>
      </w:r>
      <w:r>
        <w:rPr>
          <w:rFonts w:hint="cs"/>
          <w:rtl/>
        </w:rPr>
        <w:t>وأن</w:t>
      </w:r>
      <w:r w:rsidRPr="00EC6401">
        <w:rPr>
          <w:rtl/>
        </w:rPr>
        <w:t xml:space="preserve"> يعقد المدير اجتماعات شهرية مع الرئيس.</w:t>
      </w:r>
      <w:r w:rsidRPr="00EC6401">
        <w:rPr>
          <w:rFonts w:hint="cs"/>
          <w:rtl/>
        </w:rPr>
        <w:t xml:space="preserve"> </w:t>
      </w:r>
    </w:p>
    <w:p w14:paraId="308504B5" w14:textId="77777777" w:rsidR="007E0DB0" w:rsidRDefault="007E0DB0" w:rsidP="007E0DB0">
      <w:pPr>
        <w:pStyle w:val="enumlev1"/>
        <w:rPr>
          <w:rtl/>
        </w:rPr>
      </w:pPr>
      <w:r>
        <w:rPr>
          <w:rFonts w:hint="cs"/>
        </w:rPr>
        <w:sym w:font="Symbol" w:char="F0B7"/>
      </w:r>
      <w:r>
        <w:rPr>
          <w:rtl/>
        </w:rPr>
        <w:tab/>
      </w:r>
      <w:r w:rsidRPr="00EC6401">
        <w:rPr>
          <w:rtl/>
        </w:rPr>
        <w:t>يعقد رئيس المجلس الاستشاري اجتماعات ربع سنوية مع لج</w:t>
      </w:r>
      <w:r>
        <w:rPr>
          <w:rFonts w:hint="cs"/>
          <w:rtl/>
        </w:rPr>
        <w:t>ا</w:t>
      </w:r>
      <w:r w:rsidRPr="00EC6401">
        <w:rPr>
          <w:rtl/>
        </w:rPr>
        <w:t>ن دراسات بالاتحاد.</w:t>
      </w:r>
      <w:r w:rsidRPr="00EC6401">
        <w:rPr>
          <w:rFonts w:hint="cs"/>
          <w:rtl/>
        </w:rPr>
        <w:t xml:space="preserve"> </w:t>
      </w:r>
    </w:p>
    <w:p w14:paraId="7A1260A1" w14:textId="77777777" w:rsidR="007E0DB0" w:rsidRDefault="007E0DB0" w:rsidP="007E0DB0">
      <w:pPr>
        <w:pStyle w:val="enumlev1"/>
        <w:rPr>
          <w:rtl/>
        </w:rPr>
      </w:pPr>
      <w:r>
        <w:rPr>
          <w:rFonts w:hint="cs"/>
        </w:rPr>
        <w:sym w:font="Symbol" w:char="F0B7"/>
      </w:r>
      <w:r>
        <w:rPr>
          <w:rtl/>
        </w:rPr>
        <w:tab/>
      </w:r>
      <w:r w:rsidRPr="00EC6401">
        <w:rPr>
          <w:rtl/>
        </w:rPr>
        <w:t xml:space="preserve">يجتمع مجلس إدارة يتألف من كبار الموظفين في المعهد وممثل عن كل مكتب من مكاتب الاتحاد ست مرات على الأقل في السنة </w:t>
      </w:r>
      <w:r>
        <w:rPr>
          <w:rFonts w:hint="cs"/>
          <w:rtl/>
        </w:rPr>
        <w:t>ويتولى</w:t>
      </w:r>
      <w:r w:rsidRPr="00EC6401">
        <w:rPr>
          <w:rtl/>
        </w:rPr>
        <w:t xml:space="preserve"> مسؤول</w:t>
      </w:r>
      <w:r>
        <w:rPr>
          <w:rFonts w:hint="cs"/>
          <w:rtl/>
        </w:rPr>
        <w:t>ية</w:t>
      </w:r>
      <w:r w:rsidRPr="00EC6401">
        <w:rPr>
          <w:rtl/>
        </w:rPr>
        <w:t xml:space="preserve"> الإشراف اليومي على إدارة المعهد.</w:t>
      </w:r>
      <w:r w:rsidRPr="00EC6401">
        <w:rPr>
          <w:rFonts w:hint="cs"/>
          <w:rtl/>
        </w:rPr>
        <w:t xml:space="preserve"> </w:t>
      </w:r>
    </w:p>
    <w:p w14:paraId="2E11E844" w14:textId="77777777" w:rsidR="007E0DB0" w:rsidRDefault="007E0DB0" w:rsidP="007E0DB0">
      <w:pPr>
        <w:pStyle w:val="enumlev1"/>
        <w:rPr>
          <w:rtl/>
        </w:rPr>
      </w:pPr>
      <w:r>
        <w:rPr>
          <w:rFonts w:hint="cs"/>
        </w:rPr>
        <w:sym w:font="Symbol" w:char="F0B7"/>
      </w:r>
      <w:r>
        <w:rPr>
          <w:rtl/>
        </w:rPr>
        <w:tab/>
      </w:r>
      <w:r>
        <w:rPr>
          <w:rFonts w:hint="cs"/>
          <w:rtl/>
        </w:rPr>
        <w:t>يُرفع تقرير</w:t>
      </w:r>
      <w:r w:rsidRPr="00EC6401">
        <w:rPr>
          <w:rtl/>
        </w:rPr>
        <w:t xml:space="preserve"> عن جميع المسائل المالية مباشرة إلى مجلس الاتحاد من خلال </w:t>
      </w:r>
      <w:r w:rsidRPr="00A80B25">
        <w:rPr>
          <w:rtl/>
        </w:rPr>
        <w:t>لج</w:t>
      </w:r>
      <w:r w:rsidRPr="00A80B25">
        <w:rPr>
          <w:rFonts w:hint="cs"/>
          <w:rtl/>
        </w:rPr>
        <w:t>ا</w:t>
      </w:r>
      <w:r w:rsidRPr="00A80B25">
        <w:rPr>
          <w:rtl/>
        </w:rPr>
        <w:t xml:space="preserve">ن دراسات </w:t>
      </w:r>
      <w:r w:rsidRPr="00EC6401">
        <w:rPr>
          <w:rtl/>
        </w:rPr>
        <w:t>بالاتحاد، ولكن تقدَّم تقارير ربع سنوية إلى المجلس الاستشاري للعلم والتشاور.</w:t>
      </w:r>
      <w:r w:rsidRPr="00EC6401">
        <w:rPr>
          <w:rFonts w:hint="cs"/>
          <w:rtl/>
        </w:rPr>
        <w:t xml:space="preserve"> </w:t>
      </w:r>
    </w:p>
    <w:p w14:paraId="00084236" w14:textId="77777777" w:rsidR="007E0DB0" w:rsidRDefault="007E0DB0" w:rsidP="007E0DB0">
      <w:pPr>
        <w:pStyle w:val="Heading3"/>
        <w:rPr>
          <w:rtl/>
          <w:lang w:bidi="ar-EG"/>
        </w:rPr>
      </w:pPr>
      <w:r>
        <w:rPr>
          <w:rFonts w:hint="cs"/>
          <w:rtl/>
          <w:lang w:bidi="ar-EG"/>
        </w:rPr>
        <w:lastRenderedPageBreak/>
        <w:t>مجالات</w:t>
      </w:r>
      <w:r w:rsidRPr="00EC6401">
        <w:rPr>
          <w:rtl/>
          <w:lang w:bidi="ar-EG"/>
        </w:rPr>
        <w:t xml:space="preserve"> التأثير</w:t>
      </w:r>
      <w:r w:rsidRPr="00EC6401">
        <w:rPr>
          <w:rFonts w:hint="cs"/>
          <w:rtl/>
          <w:lang w:bidi="ar-EG"/>
        </w:rPr>
        <w:t xml:space="preserve"> </w:t>
      </w:r>
    </w:p>
    <w:p w14:paraId="57E0CC5C" w14:textId="77777777" w:rsidR="007E0DB0" w:rsidRDefault="007E0DB0" w:rsidP="007E0DB0">
      <w:pPr>
        <w:keepNext/>
        <w:keepLines/>
        <w:rPr>
          <w:rtl/>
          <w:lang w:bidi="ar-EG"/>
        </w:rPr>
      </w:pPr>
      <w:r>
        <w:rPr>
          <w:rFonts w:hint="cs"/>
          <w:rtl/>
          <w:lang w:bidi="ar-EG"/>
        </w:rPr>
        <w:t>124</w:t>
      </w:r>
      <w:r>
        <w:rPr>
          <w:rtl/>
          <w:lang w:bidi="ar-EG"/>
        </w:rPr>
        <w:tab/>
      </w:r>
      <w:r w:rsidRPr="00EA2269">
        <w:rPr>
          <w:rtl/>
          <w:lang w:bidi="ar-EG"/>
        </w:rPr>
        <w:t>هناك خياران بديل</w:t>
      </w:r>
      <w:r w:rsidRPr="00EA2269">
        <w:rPr>
          <w:rFonts w:hint="cs"/>
          <w:rtl/>
          <w:lang w:bidi="ar-EG"/>
        </w:rPr>
        <w:t>ا</w:t>
      </w:r>
      <w:r w:rsidRPr="00EA2269">
        <w:rPr>
          <w:rtl/>
          <w:lang w:bidi="ar-EG"/>
        </w:rPr>
        <w:t>ن للتركيز الرئيسي للمعهد: التركيز بشكل رئيسي على تنمية القدرات الموجهة للحكومات (بما</w:t>
      </w:r>
      <w:r>
        <w:rPr>
          <w:rFonts w:hint="cs"/>
          <w:rtl/>
          <w:lang w:bidi="ar-EG"/>
        </w:rPr>
        <w:t> </w:t>
      </w:r>
      <w:r w:rsidRPr="00EA2269">
        <w:rPr>
          <w:rtl/>
          <w:lang w:bidi="ar-EG"/>
        </w:rPr>
        <w:t>في</w:t>
      </w:r>
      <w:r>
        <w:rPr>
          <w:rFonts w:hint="cs"/>
          <w:rtl/>
          <w:lang w:bidi="ar-EG"/>
        </w:rPr>
        <w:t> </w:t>
      </w:r>
      <w:r w:rsidRPr="00EA2269">
        <w:rPr>
          <w:rtl/>
          <w:lang w:bidi="ar-EG"/>
        </w:rPr>
        <w:t xml:space="preserve">ذلك الجهات التنظيمية) في الدول الأعضاء (تنمية القدرات التنظيمية والمؤسسية)؛ أو </w:t>
      </w:r>
      <w:r>
        <w:rPr>
          <w:rFonts w:hint="cs"/>
          <w:rtl/>
          <w:lang w:bidi="ar-EG"/>
        </w:rPr>
        <w:t>تضمينها أيضاً</w:t>
      </w:r>
      <w:r w:rsidRPr="00EA2269">
        <w:rPr>
          <w:rtl/>
          <w:lang w:bidi="ar-EG"/>
        </w:rPr>
        <w:t xml:space="preserve"> تنمية الموارد وتسليمها مباشرة إلى الأفراد (تنمية القدرات الفردية).</w:t>
      </w:r>
      <w:r w:rsidRPr="00CD062B">
        <w:rPr>
          <w:rFonts w:hint="cs"/>
          <w:rtl/>
          <w:lang w:bidi="ar-EG"/>
        </w:rPr>
        <w:t xml:space="preserve"> وتوصي </w:t>
      </w:r>
      <w:r w:rsidRPr="00CD062B">
        <w:rPr>
          <w:rtl/>
          <w:lang w:bidi="ar-EG"/>
        </w:rPr>
        <w:t xml:space="preserve">التوصية الواردة في التقرير </w:t>
      </w:r>
      <w:r w:rsidRPr="00CD062B">
        <w:rPr>
          <w:rFonts w:hint="cs"/>
          <w:rtl/>
          <w:lang w:bidi="ar-EG"/>
        </w:rPr>
        <w:t>ب</w:t>
      </w:r>
      <w:r w:rsidRPr="00CD062B">
        <w:rPr>
          <w:rtl/>
          <w:lang w:bidi="ar-EG"/>
        </w:rPr>
        <w:t>أن يركز المعهد في المقام الأول على</w:t>
      </w:r>
      <w:r w:rsidRPr="00CD062B">
        <w:rPr>
          <w:rFonts w:hint="cs"/>
          <w:rtl/>
          <w:lang w:bidi="ar-EG"/>
        </w:rPr>
        <w:t xml:space="preserve"> الخيار</w:t>
      </w:r>
      <w:r w:rsidRPr="00CD062B">
        <w:rPr>
          <w:rtl/>
          <w:lang w:bidi="ar-EG"/>
        </w:rPr>
        <w:t xml:space="preserve"> الأول، ولكن يمكن أن يسعى المعهد الأكثر طموحاً أيضاً إلى </w:t>
      </w:r>
      <w:r w:rsidRPr="00CD062B">
        <w:rPr>
          <w:rFonts w:hint="cs"/>
          <w:rtl/>
          <w:lang w:bidi="ar-EG"/>
        </w:rPr>
        <w:t>الأخذ</w:t>
      </w:r>
      <w:r w:rsidRPr="00CD062B">
        <w:rPr>
          <w:rtl/>
          <w:lang w:bidi="ar-EG"/>
        </w:rPr>
        <w:t xml:space="preserve"> </w:t>
      </w:r>
      <w:r w:rsidRPr="00CD062B">
        <w:rPr>
          <w:rFonts w:hint="cs"/>
          <w:rtl/>
          <w:lang w:bidi="ar-EG"/>
        </w:rPr>
        <w:t>بالخيار الثاني</w:t>
      </w:r>
      <w:r w:rsidRPr="00CD062B">
        <w:rPr>
          <w:rtl/>
          <w:lang w:bidi="ar-EG"/>
        </w:rPr>
        <w:t>. وسيتوقف الكثير على مدى توفر التمويل ومستويات التوظيف.</w:t>
      </w:r>
      <w:r w:rsidRPr="00CD062B">
        <w:rPr>
          <w:rFonts w:hint="cs"/>
          <w:rtl/>
          <w:lang w:bidi="ar-EG"/>
        </w:rPr>
        <w:t xml:space="preserve"> و</w:t>
      </w:r>
      <w:r w:rsidRPr="00CD062B">
        <w:rPr>
          <w:rtl/>
          <w:lang w:bidi="ar-EG"/>
        </w:rPr>
        <w:t>من الأهمية بمكان أن يظل النموذج مرناً بحيث يمكن أن يتطور بسرعة مع تغير الطلب.</w:t>
      </w:r>
      <w:r w:rsidRPr="00924D39">
        <w:rPr>
          <w:rFonts w:hint="cs"/>
          <w:rtl/>
          <w:lang w:bidi="ar-EG"/>
        </w:rPr>
        <w:t xml:space="preserve"> وتُعتبر </w:t>
      </w:r>
      <w:r w:rsidRPr="00924D39">
        <w:rPr>
          <w:rtl/>
          <w:lang w:bidi="ar-EG"/>
        </w:rPr>
        <w:t>القدرة على القيام بذلك ميزة مميزة للمعهد.</w:t>
      </w:r>
      <w:r w:rsidRPr="003007CA">
        <w:rPr>
          <w:rFonts w:hint="cs"/>
          <w:rtl/>
          <w:lang w:bidi="ar-EG"/>
        </w:rPr>
        <w:t xml:space="preserve"> و</w:t>
      </w:r>
      <w:r w:rsidRPr="003007CA">
        <w:rPr>
          <w:rtl/>
          <w:lang w:bidi="ar-EG"/>
        </w:rPr>
        <w:t xml:space="preserve">أهم عامل في تحديد مجالات التأثير ينبغي أن </w:t>
      </w:r>
      <w:r w:rsidRPr="003007CA">
        <w:rPr>
          <w:rFonts w:hint="cs"/>
          <w:rtl/>
          <w:lang w:bidi="ar-EG"/>
        </w:rPr>
        <w:t xml:space="preserve">يتمثل في </w:t>
      </w:r>
      <w:r w:rsidRPr="003007CA">
        <w:rPr>
          <w:rtl/>
          <w:lang w:bidi="ar-EG"/>
        </w:rPr>
        <w:t xml:space="preserve">إجراء استعراض سنوي </w:t>
      </w:r>
      <w:r w:rsidRPr="003007CA">
        <w:rPr>
          <w:rFonts w:hint="cs"/>
          <w:rtl/>
          <w:lang w:bidi="ar-EG"/>
        </w:rPr>
        <w:t>بالغ الدقة</w:t>
      </w:r>
      <w:r w:rsidRPr="003007CA">
        <w:rPr>
          <w:rtl/>
          <w:lang w:bidi="ar-EG"/>
        </w:rPr>
        <w:t xml:space="preserve"> لاحتياجات أعضاء الاتحاد، وعملية ت</w:t>
      </w:r>
      <w:r w:rsidRPr="003007CA">
        <w:rPr>
          <w:rFonts w:hint="cs"/>
          <w:rtl/>
          <w:lang w:bidi="ar-EG"/>
        </w:rPr>
        <w:t>ت</w:t>
      </w:r>
      <w:r w:rsidRPr="003007CA">
        <w:rPr>
          <w:rtl/>
          <w:lang w:bidi="ar-EG"/>
        </w:rPr>
        <w:t>حول من خلالها هذه الاحتياجات إلى مواد وطرائق تعليمية مناسبة ومحد</w:t>
      </w:r>
      <w:r w:rsidRPr="003007CA">
        <w:rPr>
          <w:rFonts w:hint="cs"/>
          <w:rtl/>
          <w:lang w:bidi="ar-EG"/>
        </w:rPr>
        <w:t>َ</w:t>
      </w:r>
      <w:r w:rsidRPr="003007CA">
        <w:rPr>
          <w:rtl/>
          <w:lang w:bidi="ar-EG"/>
        </w:rPr>
        <w:t>دة السياق</w:t>
      </w:r>
      <w:r w:rsidRPr="003007CA">
        <w:rPr>
          <w:rFonts w:hint="cs"/>
          <w:rtl/>
          <w:lang w:bidi="ar-EG"/>
        </w:rPr>
        <w:t>ات</w:t>
      </w:r>
      <w:r w:rsidRPr="003007CA">
        <w:rPr>
          <w:rtl/>
          <w:lang w:bidi="ar-EG"/>
        </w:rPr>
        <w:t>.</w:t>
      </w:r>
      <w:r w:rsidRPr="00DF04F8">
        <w:rPr>
          <w:rFonts w:hint="cs"/>
          <w:rtl/>
          <w:lang w:bidi="ar-EG"/>
        </w:rPr>
        <w:t xml:space="preserve"> وهي ستستفيد</w:t>
      </w:r>
      <w:r w:rsidRPr="00DF04F8">
        <w:rPr>
          <w:rtl/>
          <w:lang w:bidi="ar-EG"/>
        </w:rPr>
        <w:t xml:space="preserve"> إلى حد كبير </w:t>
      </w:r>
      <w:r w:rsidRPr="00DF04F8">
        <w:rPr>
          <w:rFonts w:hint="cs"/>
          <w:rtl/>
          <w:lang w:bidi="ar-EG"/>
        </w:rPr>
        <w:t>من</w:t>
      </w:r>
      <w:r w:rsidRPr="00DF04F8">
        <w:rPr>
          <w:rtl/>
          <w:lang w:bidi="ar-EG"/>
        </w:rPr>
        <w:t xml:space="preserve"> نقاط قوة </w:t>
      </w:r>
      <w:r w:rsidRPr="00DF04F8">
        <w:rPr>
          <w:rFonts w:hint="cs"/>
          <w:rtl/>
          <w:lang w:bidi="ar-EG"/>
        </w:rPr>
        <w:t>ا</w:t>
      </w:r>
      <w:r w:rsidRPr="00DF04F8">
        <w:rPr>
          <w:rtl/>
          <w:lang w:bidi="ar-EG"/>
        </w:rPr>
        <w:t xml:space="preserve">لاتحاد في تقديم تنمية القدرات والتدريب، ولكنها سترتقي بها إلى مستويات جديدة من التميز، وستسعى إلى ضمان إبقاء الأعضاء على اطلاع </w:t>
      </w:r>
      <w:r w:rsidRPr="00DF04F8">
        <w:rPr>
          <w:rFonts w:hint="cs"/>
          <w:rtl/>
          <w:lang w:bidi="ar-EG"/>
        </w:rPr>
        <w:t xml:space="preserve">على </w:t>
      </w:r>
      <w:r w:rsidRPr="00DF04F8">
        <w:rPr>
          <w:rtl/>
          <w:lang w:bidi="ar-EG"/>
        </w:rPr>
        <w:t xml:space="preserve">آخر </w:t>
      </w:r>
      <w:r w:rsidRPr="00DF04F8">
        <w:rPr>
          <w:rFonts w:hint="cs"/>
          <w:rtl/>
          <w:lang w:bidi="ar-EG"/>
        </w:rPr>
        <w:t>المستجدات</w:t>
      </w:r>
      <w:r w:rsidRPr="00DF04F8">
        <w:rPr>
          <w:rtl/>
          <w:lang w:bidi="ar-EG"/>
        </w:rPr>
        <w:t xml:space="preserve"> عبر قطاع التكنولوجيا الرقمي</w:t>
      </w:r>
      <w:r w:rsidRPr="00DF04F8">
        <w:rPr>
          <w:rFonts w:hint="cs"/>
          <w:rtl/>
          <w:lang w:bidi="ar-EG"/>
        </w:rPr>
        <w:t>ة</w:t>
      </w:r>
      <w:r w:rsidRPr="00DF04F8">
        <w:rPr>
          <w:rtl/>
          <w:lang w:bidi="ar-EG"/>
        </w:rPr>
        <w:t>.</w:t>
      </w:r>
    </w:p>
    <w:p w14:paraId="660CCED8" w14:textId="77777777" w:rsidR="007E0DB0" w:rsidRPr="008415C0" w:rsidRDefault="007E0DB0" w:rsidP="007E0DB0">
      <w:pPr>
        <w:rPr>
          <w:spacing w:val="-2"/>
          <w:rtl/>
          <w:lang w:bidi="ar-EG"/>
        </w:rPr>
      </w:pPr>
      <w:r>
        <w:rPr>
          <w:spacing w:val="-2"/>
          <w:lang w:bidi="ar-EG"/>
        </w:rPr>
        <w:t>125</w:t>
      </w:r>
      <w:r w:rsidRPr="008415C0">
        <w:rPr>
          <w:spacing w:val="-2"/>
          <w:rtl/>
          <w:lang w:bidi="ar-EG"/>
        </w:rPr>
        <w:tab/>
      </w:r>
      <w:r w:rsidRPr="00CC2ECE">
        <w:rPr>
          <w:b/>
          <w:bCs/>
          <w:spacing w:val="-2"/>
          <w:rtl/>
          <w:lang w:bidi="ar-EG"/>
        </w:rPr>
        <w:t>تنمية القدرات المؤسسية والتنظيمية وتدريب المسؤولين الحكوميين والمنظمين</w:t>
      </w:r>
      <w:r w:rsidRPr="008415C0">
        <w:rPr>
          <w:spacing w:val="-2"/>
          <w:rtl/>
          <w:lang w:bidi="ar-EG"/>
        </w:rPr>
        <w:t>.</w:t>
      </w:r>
      <w:r w:rsidRPr="008415C0">
        <w:rPr>
          <w:rFonts w:hint="cs"/>
          <w:spacing w:val="-2"/>
          <w:rtl/>
          <w:lang w:bidi="ar-EG"/>
        </w:rPr>
        <w:t xml:space="preserve"> إن التأثير</w:t>
      </w:r>
      <w:r w:rsidRPr="008415C0">
        <w:rPr>
          <w:spacing w:val="-2"/>
          <w:rtl/>
          <w:lang w:bidi="ar-EG"/>
        </w:rPr>
        <w:t xml:space="preserve"> الأساسي المقصود للمعهد في المقام الأول يتمثل في تقديم التدريب والدعم للحكومات والهيئات التنظيمية في مجالات التأثير </w:t>
      </w:r>
      <w:r w:rsidRPr="008415C0">
        <w:rPr>
          <w:rFonts w:hint="cs"/>
          <w:spacing w:val="-2"/>
          <w:rtl/>
          <w:lang w:bidi="ar-EG"/>
        </w:rPr>
        <w:t>الإجمالي</w:t>
      </w:r>
      <w:r w:rsidRPr="008415C0">
        <w:rPr>
          <w:spacing w:val="-2"/>
          <w:rtl/>
          <w:lang w:bidi="ar-EG"/>
        </w:rPr>
        <w:t xml:space="preserve"> الرئيسية التالية:</w:t>
      </w:r>
    </w:p>
    <w:p w14:paraId="146831C0" w14:textId="77777777" w:rsidR="007E0DB0" w:rsidRDefault="007E0DB0" w:rsidP="007E0DB0">
      <w:pPr>
        <w:pStyle w:val="enumlev1"/>
        <w:rPr>
          <w:rtl/>
        </w:rPr>
      </w:pPr>
      <w:r>
        <w:rPr>
          <w:rFonts w:hint="cs"/>
        </w:rPr>
        <w:sym w:font="Symbol" w:char="F0B7"/>
      </w:r>
      <w:r>
        <w:rPr>
          <w:rtl/>
        </w:rPr>
        <w:tab/>
      </w:r>
      <w:r w:rsidRPr="00DF04F8">
        <w:rPr>
          <w:rtl/>
        </w:rPr>
        <w:t>العمل مع الاتحاد الدولي للاتصالات وفي داخله -</w:t>
      </w:r>
      <w:r w:rsidRPr="00C878C8">
        <w:rPr>
          <w:rtl/>
        </w:rPr>
        <w:t xml:space="preserve"> </w:t>
      </w:r>
      <w:r w:rsidRPr="00DF04F8">
        <w:rPr>
          <w:rtl/>
        </w:rPr>
        <w:t>دعم مشاركة جميع الأعضاء، ولا سيما الدول (بما في</w:t>
      </w:r>
      <w:r w:rsidRPr="00C878C8">
        <w:rPr>
          <w:rFonts w:hint="cs"/>
          <w:rtl/>
        </w:rPr>
        <w:t>ها</w:t>
      </w:r>
      <w:r w:rsidRPr="00DF04F8">
        <w:rPr>
          <w:rtl/>
        </w:rPr>
        <w:t xml:space="preserve"> </w:t>
      </w:r>
      <w:r w:rsidRPr="00C878C8">
        <w:rPr>
          <w:rFonts w:hint="cs"/>
          <w:rtl/>
        </w:rPr>
        <w:t>من</w:t>
      </w:r>
      <w:r w:rsidRPr="00DF04F8">
        <w:rPr>
          <w:rtl/>
        </w:rPr>
        <w:t xml:space="preserve"> هيئات تنظيمية)، في المجالات والممارسات الأساسية لأنشطة كل مكتب.</w:t>
      </w:r>
      <w:r w:rsidRPr="006268CA">
        <w:rPr>
          <w:rFonts w:hint="cs"/>
          <w:rtl/>
        </w:rPr>
        <w:t xml:space="preserve"> وباختصار،</w:t>
      </w:r>
      <w:r w:rsidRPr="00DF04F8">
        <w:rPr>
          <w:rtl/>
        </w:rPr>
        <w:t xml:space="preserve"> ت</w:t>
      </w:r>
      <w:r w:rsidRPr="006268CA">
        <w:rPr>
          <w:rFonts w:hint="cs"/>
          <w:rtl/>
        </w:rPr>
        <w:t>ُ</w:t>
      </w:r>
      <w:r w:rsidRPr="00DF04F8">
        <w:rPr>
          <w:rtl/>
        </w:rPr>
        <w:t>صم</w:t>
      </w:r>
      <w:r w:rsidRPr="006268CA">
        <w:rPr>
          <w:rFonts w:hint="cs"/>
          <w:rtl/>
        </w:rPr>
        <w:t>َ</w:t>
      </w:r>
      <w:r w:rsidRPr="00DF04F8">
        <w:rPr>
          <w:rtl/>
        </w:rPr>
        <w:t>م</w:t>
      </w:r>
      <w:r w:rsidRPr="006268CA">
        <w:rPr>
          <w:rFonts w:hint="cs"/>
          <w:rtl/>
        </w:rPr>
        <w:t xml:space="preserve"> أنشطة</w:t>
      </w:r>
      <w:r w:rsidRPr="00DF04F8">
        <w:rPr>
          <w:rtl/>
        </w:rPr>
        <w:t xml:space="preserve"> تنمية القدرات والتدريب بحيث </w:t>
      </w:r>
      <w:r w:rsidRPr="006268CA">
        <w:rPr>
          <w:rFonts w:hint="cs"/>
          <w:rtl/>
        </w:rPr>
        <w:t>تؤثر</w:t>
      </w:r>
      <w:r w:rsidRPr="00DF04F8">
        <w:rPr>
          <w:rtl/>
        </w:rPr>
        <w:t xml:space="preserve"> من خلال تعزيز الكفاءة التي يتعامل بها جميع الأعضاء مع أمانة الاتحاد.</w:t>
      </w:r>
    </w:p>
    <w:p w14:paraId="7C496132" w14:textId="77777777" w:rsidR="007E0DB0" w:rsidRDefault="007E0DB0" w:rsidP="007E0DB0">
      <w:pPr>
        <w:pStyle w:val="enumlev1"/>
        <w:rPr>
          <w:rtl/>
        </w:rPr>
      </w:pPr>
      <w:r>
        <w:rPr>
          <w:rFonts w:hint="cs"/>
        </w:rPr>
        <w:sym w:font="Symbol" w:char="F0B7"/>
      </w:r>
      <w:r>
        <w:rPr>
          <w:rtl/>
        </w:rPr>
        <w:tab/>
      </w:r>
      <w:r w:rsidRPr="00DF04F8">
        <w:rPr>
          <w:rtl/>
        </w:rPr>
        <w:t>تعزيز</w:t>
      </w:r>
      <w:r w:rsidRPr="006268CA">
        <w:rPr>
          <w:rFonts w:hint="cs"/>
          <w:rtl/>
        </w:rPr>
        <w:t xml:space="preserve"> أنشطة</w:t>
      </w:r>
      <w:r w:rsidRPr="00DF04F8">
        <w:rPr>
          <w:rtl/>
        </w:rPr>
        <w:t xml:space="preserve"> تنمية القدرات والتدريب الضروري</w:t>
      </w:r>
      <w:r w:rsidRPr="006268CA">
        <w:rPr>
          <w:rFonts w:hint="cs"/>
          <w:rtl/>
        </w:rPr>
        <w:t>ة</w:t>
      </w:r>
      <w:r w:rsidRPr="00DF04F8">
        <w:rPr>
          <w:rtl/>
        </w:rPr>
        <w:t xml:space="preserve"> لكل قطاع - </w:t>
      </w:r>
      <w:r w:rsidRPr="006268CA">
        <w:rPr>
          <w:rFonts w:hint="cs"/>
          <w:rtl/>
        </w:rPr>
        <w:t>ف</w:t>
      </w:r>
      <w:r w:rsidRPr="00DF04F8">
        <w:rPr>
          <w:rtl/>
        </w:rPr>
        <w:t xml:space="preserve">لدى كل مكتب من مكاتب الاتحاد حالياً طرق مختلفة للعمل مع الأعضاء </w:t>
      </w:r>
      <w:r w:rsidRPr="006268CA">
        <w:rPr>
          <w:rFonts w:hint="cs"/>
          <w:rtl/>
        </w:rPr>
        <w:t>تعبر</w:t>
      </w:r>
      <w:r w:rsidRPr="00DF04F8">
        <w:rPr>
          <w:rtl/>
        </w:rPr>
        <w:t xml:space="preserve"> جزئياً </w:t>
      </w:r>
      <w:r w:rsidRPr="006268CA">
        <w:rPr>
          <w:rFonts w:hint="cs"/>
          <w:rtl/>
        </w:rPr>
        <w:t xml:space="preserve">عن </w:t>
      </w:r>
      <w:r w:rsidRPr="00DF04F8">
        <w:rPr>
          <w:rtl/>
        </w:rPr>
        <w:t>المتطلبات التقنية لقطاع</w:t>
      </w:r>
      <w:r w:rsidRPr="006268CA">
        <w:rPr>
          <w:rFonts w:hint="cs"/>
          <w:rtl/>
        </w:rPr>
        <w:t>ات الاتحاد</w:t>
      </w:r>
      <w:r w:rsidRPr="00DF04F8">
        <w:rPr>
          <w:rtl/>
        </w:rPr>
        <w:t xml:space="preserve"> (قطاع</w:t>
      </w:r>
      <w:r w:rsidRPr="006268CA">
        <w:rPr>
          <w:rFonts w:hint="cs"/>
          <w:rtl/>
        </w:rPr>
        <w:t xml:space="preserve">ات </w:t>
      </w:r>
      <w:r w:rsidRPr="00DF04F8">
        <w:rPr>
          <w:rtl/>
        </w:rPr>
        <w:t xml:space="preserve">الاتصالات الراديوية </w:t>
      </w:r>
      <w:r w:rsidRPr="006268CA">
        <w:rPr>
          <w:rFonts w:hint="cs"/>
          <w:rtl/>
        </w:rPr>
        <w:t>والتقييس</w:t>
      </w:r>
      <w:r w:rsidRPr="00DF04F8">
        <w:rPr>
          <w:rtl/>
        </w:rPr>
        <w:t xml:space="preserve"> والتنمية) (انظر الفقرتين 137 و144 ل</w:t>
      </w:r>
      <w:r w:rsidRPr="006268CA">
        <w:rPr>
          <w:rFonts w:hint="cs"/>
          <w:rtl/>
        </w:rPr>
        <w:t xml:space="preserve">لاطلاع على </w:t>
      </w:r>
      <w:r w:rsidRPr="00DF04F8">
        <w:rPr>
          <w:rtl/>
        </w:rPr>
        <w:t>مزيد من تفاصيل طريقة العمل).</w:t>
      </w:r>
      <w:r w:rsidRPr="00ED4245">
        <w:rPr>
          <w:rFonts w:hint="cs"/>
          <w:rtl/>
        </w:rPr>
        <w:t xml:space="preserve"> ومن شأن </w:t>
      </w:r>
      <w:r w:rsidRPr="00DF04F8">
        <w:rPr>
          <w:rtl/>
        </w:rPr>
        <w:t>المعهد</w:t>
      </w:r>
      <w:r w:rsidRPr="00ED4245">
        <w:rPr>
          <w:rFonts w:hint="cs"/>
          <w:rtl/>
        </w:rPr>
        <w:t xml:space="preserve"> أن يتولى</w:t>
      </w:r>
      <w:r w:rsidRPr="00DF04F8">
        <w:rPr>
          <w:rtl/>
        </w:rPr>
        <w:t xml:space="preserve"> في</w:t>
      </w:r>
      <w:r>
        <w:rPr>
          <w:rFonts w:hint="cs"/>
          <w:rtl/>
        </w:rPr>
        <w:t> </w:t>
      </w:r>
      <w:r w:rsidRPr="00DF04F8">
        <w:rPr>
          <w:rtl/>
        </w:rPr>
        <w:t xml:space="preserve">المقام الأول دور </w:t>
      </w:r>
      <w:r w:rsidRPr="00ED4245">
        <w:rPr>
          <w:rFonts w:hint="cs"/>
          <w:rtl/>
        </w:rPr>
        <w:t>ال</w:t>
      </w:r>
      <w:r w:rsidRPr="00DF04F8">
        <w:rPr>
          <w:rtl/>
        </w:rPr>
        <w:t>تأثير في دعم هذا التنوع.</w:t>
      </w:r>
    </w:p>
    <w:p w14:paraId="2622C230" w14:textId="77777777" w:rsidR="007E0DB0" w:rsidRDefault="007E0DB0" w:rsidP="007E0DB0">
      <w:pPr>
        <w:pStyle w:val="enumlev1"/>
        <w:rPr>
          <w:rtl/>
        </w:rPr>
      </w:pPr>
      <w:r>
        <w:rPr>
          <w:rFonts w:hint="cs"/>
        </w:rPr>
        <w:sym w:font="Symbol" w:char="F0B7"/>
      </w:r>
      <w:r>
        <w:rPr>
          <w:rtl/>
        </w:rPr>
        <w:tab/>
      </w:r>
      <w:r w:rsidRPr="00DF04F8">
        <w:rPr>
          <w:rtl/>
        </w:rPr>
        <w:t>التأثير على الاحتياجات المحددة للدول -</w:t>
      </w:r>
      <w:r w:rsidRPr="00B853C9">
        <w:rPr>
          <w:rtl/>
        </w:rPr>
        <w:t xml:space="preserve"> </w:t>
      </w:r>
      <w:r w:rsidRPr="00DF04F8">
        <w:rPr>
          <w:rtl/>
        </w:rPr>
        <w:t xml:space="preserve">تتمثل السمة الأساسية للمعهد في إجراء تحليل منتظم ودقيق لاحتياجات الدول الأعضاء، </w:t>
      </w:r>
      <w:r w:rsidRPr="00B853C9">
        <w:rPr>
          <w:rFonts w:hint="cs"/>
          <w:rtl/>
        </w:rPr>
        <w:t>و</w:t>
      </w:r>
      <w:r w:rsidRPr="00DF04F8">
        <w:rPr>
          <w:rtl/>
        </w:rPr>
        <w:t>من شأن</w:t>
      </w:r>
      <w:r w:rsidRPr="00B853C9">
        <w:rPr>
          <w:rFonts w:hint="cs"/>
          <w:rtl/>
        </w:rPr>
        <w:t xml:space="preserve"> ذلك</w:t>
      </w:r>
      <w:r w:rsidRPr="00DF04F8">
        <w:rPr>
          <w:rtl/>
        </w:rPr>
        <w:t xml:space="preserve"> أن يقدم الأساس لخطط عمله السنوية.</w:t>
      </w:r>
      <w:r w:rsidRPr="00B853C9">
        <w:rPr>
          <w:rtl/>
        </w:rPr>
        <w:t xml:space="preserve"> </w:t>
      </w:r>
      <w:r w:rsidRPr="00DF04F8">
        <w:rPr>
          <w:rtl/>
        </w:rPr>
        <w:t>ومع ظهور احتياجات جديدة، سيحتاج المعهد إلى التحلي بالمرونة الكافية للاستجابة لها</w:t>
      </w:r>
      <w:r w:rsidRPr="00B853C9">
        <w:rPr>
          <w:rtl/>
        </w:rPr>
        <w:t xml:space="preserve"> </w:t>
      </w:r>
      <w:r w:rsidRPr="00DF04F8">
        <w:rPr>
          <w:rtl/>
        </w:rPr>
        <w:t>بسرعة.</w:t>
      </w:r>
    </w:p>
    <w:p w14:paraId="1E806B34" w14:textId="77777777" w:rsidR="007E0DB0" w:rsidRDefault="007E0DB0" w:rsidP="007E0DB0">
      <w:pPr>
        <w:pStyle w:val="enumlev1"/>
        <w:rPr>
          <w:rtl/>
        </w:rPr>
      </w:pPr>
      <w:r>
        <w:rPr>
          <w:rFonts w:hint="cs"/>
        </w:rPr>
        <w:sym w:font="Symbol" w:char="F0B7"/>
      </w:r>
      <w:r>
        <w:rPr>
          <w:rtl/>
        </w:rPr>
        <w:tab/>
      </w:r>
      <w:r w:rsidRPr="00DF04F8">
        <w:rPr>
          <w:rtl/>
        </w:rPr>
        <w:t>التركيز على مساهم</w:t>
      </w:r>
      <w:r>
        <w:rPr>
          <w:rFonts w:hint="cs"/>
          <w:rtl/>
        </w:rPr>
        <w:t>ات</w:t>
      </w:r>
      <w:r w:rsidRPr="00B853C9">
        <w:rPr>
          <w:rFonts w:hint="cs"/>
          <w:rtl/>
        </w:rPr>
        <w:t xml:space="preserve"> ينفرد بها</w:t>
      </w:r>
      <w:r w:rsidRPr="00DF04F8">
        <w:rPr>
          <w:rtl/>
        </w:rPr>
        <w:t xml:space="preserve"> الاتحاد -</w:t>
      </w:r>
      <w:r w:rsidRPr="00B853C9">
        <w:rPr>
          <w:rtl/>
        </w:rPr>
        <w:t xml:space="preserve"> </w:t>
      </w:r>
      <w:r w:rsidRPr="00DF04F8">
        <w:rPr>
          <w:rtl/>
        </w:rPr>
        <w:t xml:space="preserve">سيعطي المعهد الأولوية للتأثير في المجالات التي يتمتع فيها بميزة تنافسية قوية، لا سيما في المجالات التي لا </w:t>
      </w:r>
      <w:r w:rsidRPr="00B853C9">
        <w:rPr>
          <w:rFonts w:hint="cs"/>
          <w:rtl/>
        </w:rPr>
        <w:t>تلبيها</w:t>
      </w:r>
      <w:r w:rsidRPr="00DF04F8">
        <w:rPr>
          <w:rtl/>
        </w:rPr>
        <w:t xml:space="preserve"> وكالات الأمم المتحدة الأخرى (انظر الفقرتين 69 و97 والملحق 4).</w:t>
      </w:r>
      <w:r w:rsidRPr="001F0C28">
        <w:rPr>
          <w:rFonts w:hint="cs"/>
          <w:rtl/>
        </w:rPr>
        <w:t xml:space="preserve"> و</w:t>
      </w:r>
      <w:r w:rsidRPr="00DF04F8">
        <w:rPr>
          <w:rtl/>
        </w:rPr>
        <w:t>في</w:t>
      </w:r>
      <w:r>
        <w:rPr>
          <w:rFonts w:hint="cs"/>
          <w:rtl/>
        </w:rPr>
        <w:t> </w:t>
      </w:r>
      <w:r w:rsidRPr="00DF04F8">
        <w:rPr>
          <w:rtl/>
        </w:rPr>
        <w:t xml:space="preserve">مجالات </w:t>
      </w:r>
      <w:r w:rsidRPr="001F0C28">
        <w:rPr>
          <w:rFonts w:hint="cs"/>
          <w:rtl/>
        </w:rPr>
        <w:t>التقاطع</w:t>
      </w:r>
      <w:r w:rsidRPr="00DF04F8">
        <w:rPr>
          <w:rtl/>
        </w:rPr>
        <w:t xml:space="preserve"> مع الوكالات الأخرى، ينبغي أن </w:t>
      </w:r>
      <w:r w:rsidRPr="001F0C28">
        <w:rPr>
          <w:rFonts w:hint="cs"/>
          <w:rtl/>
        </w:rPr>
        <w:t>ي</w:t>
      </w:r>
      <w:r w:rsidRPr="00DF04F8">
        <w:rPr>
          <w:rtl/>
        </w:rPr>
        <w:t xml:space="preserve">سعى إلى تطوير شراكات مناسبة وفعالة لتقديم </w:t>
      </w:r>
      <w:r w:rsidRPr="001F0C28">
        <w:rPr>
          <w:rFonts w:hint="cs"/>
          <w:rtl/>
        </w:rPr>
        <w:t xml:space="preserve">أنشطة </w:t>
      </w:r>
      <w:r w:rsidRPr="00DF04F8">
        <w:rPr>
          <w:rtl/>
        </w:rPr>
        <w:t>تنمية القدرات والتدريب</w:t>
      </w:r>
      <w:r w:rsidRPr="001F0C28">
        <w:rPr>
          <w:rtl/>
        </w:rPr>
        <w:t xml:space="preserve"> </w:t>
      </w:r>
      <w:r w:rsidRPr="00DF04F8">
        <w:rPr>
          <w:rtl/>
        </w:rPr>
        <w:t>ذات الصلة للحكومات والهيئات التنظيمية.</w:t>
      </w:r>
    </w:p>
    <w:p w14:paraId="3F9D7378" w14:textId="77777777" w:rsidR="007E0DB0" w:rsidRDefault="007E0DB0" w:rsidP="007E0DB0">
      <w:pPr>
        <w:pStyle w:val="enumlev1"/>
        <w:rPr>
          <w:rtl/>
        </w:rPr>
      </w:pPr>
      <w:r>
        <w:rPr>
          <w:rFonts w:hint="cs"/>
        </w:rPr>
        <w:sym w:font="Symbol" w:char="F0B7"/>
      </w:r>
      <w:r>
        <w:rPr>
          <w:rtl/>
        </w:rPr>
        <w:tab/>
      </w:r>
      <w:r w:rsidRPr="007F782C">
        <w:rPr>
          <w:rFonts w:hint="cs"/>
          <w:rtl/>
        </w:rPr>
        <w:t>الحضور</w:t>
      </w:r>
      <w:r w:rsidRPr="00DF04F8">
        <w:rPr>
          <w:rtl/>
        </w:rPr>
        <w:t xml:space="preserve"> في طليعة أحدث التطورات التكنولوجية -</w:t>
      </w:r>
      <w:r w:rsidRPr="00E12EC4">
        <w:rPr>
          <w:rtl/>
        </w:rPr>
        <w:t xml:space="preserve"> </w:t>
      </w:r>
      <w:r w:rsidRPr="00DF04F8">
        <w:rPr>
          <w:rtl/>
        </w:rPr>
        <w:t xml:space="preserve">يحتل الاتحاد </w:t>
      </w:r>
      <w:r w:rsidRPr="00E12EC4">
        <w:rPr>
          <w:rFonts w:hint="cs"/>
          <w:rtl/>
        </w:rPr>
        <w:t>موقعاً</w:t>
      </w:r>
      <w:r w:rsidRPr="00DF04F8">
        <w:rPr>
          <w:rtl/>
        </w:rPr>
        <w:t xml:space="preserve"> مثالي</w:t>
      </w:r>
      <w:r w:rsidRPr="00E12EC4">
        <w:rPr>
          <w:rFonts w:hint="cs"/>
          <w:rtl/>
        </w:rPr>
        <w:t>اً</w:t>
      </w:r>
      <w:r w:rsidRPr="00DF04F8">
        <w:rPr>
          <w:rtl/>
        </w:rPr>
        <w:t xml:space="preserve"> (</w:t>
      </w:r>
      <w:r w:rsidRPr="00E65387">
        <w:rPr>
          <w:rFonts w:hint="cs"/>
          <w:rtl/>
        </w:rPr>
        <w:t>خاصةً</w:t>
      </w:r>
      <w:r w:rsidRPr="00E65387">
        <w:rPr>
          <w:rtl/>
        </w:rPr>
        <w:t xml:space="preserve"> </w:t>
      </w:r>
      <w:r w:rsidRPr="00DF04F8">
        <w:rPr>
          <w:rtl/>
        </w:rPr>
        <w:t>من خلال</w:t>
      </w:r>
      <w:r w:rsidRPr="00E12EC4">
        <w:rPr>
          <w:rFonts w:hint="cs"/>
          <w:rtl/>
        </w:rPr>
        <w:t xml:space="preserve"> أعضائه المتحدرين من</w:t>
      </w:r>
      <w:r w:rsidRPr="00DF04F8">
        <w:rPr>
          <w:rtl/>
        </w:rPr>
        <w:t xml:space="preserve"> القطاع الخاص والأوساط الأكاديمية) ليكون في طليعة التطورات التكنولوجية الجديدة، وينبغي أن يركز بشكل خاص على </w:t>
      </w:r>
      <w:r w:rsidRPr="00E12EC4">
        <w:rPr>
          <w:rFonts w:hint="cs"/>
          <w:rtl/>
        </w:rPr>
        <w:t>أن يقدم</w:t>
      </w:r>
      <w:r w:rsidRPr="00E12EC4">
        <w:rPr>
          <w:rtl/>
        </w:rPr>
        <w:t xml:space="preserve"> </w:t>
      </w:r>
      <w:r w:rsidRPr="00DF04F8">
        <w:rPr>
          <w:rtl/>
        </w:rPr>
        <w:t>للحكومات</w:t>
      </w:r>
      <w:r w:rsidRPr="00E12EC4">
        <w:rPr>
          <w:rFonts w:hint="cs"/>
          <w:rtl/>
        </w:rPr>
        <w:t xml:space="preserve"> بشأنها</w:t>
      </w:r>
      <w:r w:rsidRPr="00DF04F8">
        <w:rPr>
          <w:rtl/>
        </w:rPr>
        <w:t xml:space="preserve"> تحديثات </w:t>
      </w:r>
      <w:r>
        <w:rPr>
          <w:rFonts w:hint="cs"/>
          <w:rtl/>
        </w:rPr>
        <w:t>ل</w:t>
      </w:r>
      <w:r w:rsidRPr="00E12EC4">
        <w:rPr>
          <w:rtl/>
        </w:rPr>
        <w:t>تنمية القدرات</w:t>
      </w:r>
      <w:r w:rsidRPr="00DF04F8">
        <w:rPr>
          <w:rtl/>
        </w:rPr>
        <w:t xml:space="preserve"> والتدريب </w:t>
      </w:r>
      <w:r>
        <w:rPr>
          <w:rFonts w:hint="cs"/>
          <w:rtl/>
        </w:rPr>
        <w:t>على نحو</w:t>
      </w:r>
      <w:r w:rsidRPr="00DF04F8">
        <w:rPr>
          <w:rtl/>
        </w:rPr>
        <w:t xml:space="preserve"> منتظم.</w:t>
      </w:r>
    </w:p>
    <w:p w14:paraId="1663AAAC" w14:textId="77777777" w:rsidR="007E0DB0" w:rsidRDefault="007E0DB0" w:rsidP="007E0DB0">
      <w:pPr>
        <w:pStyle w:val="enumlev1"/>
        <w:rPr>
          <w:rtl/>
        </w:rPr>
      </w:pPr>
      <w:r>
        <w:rPr>
          <w:rFonts w:hint="cs"/>
        </w:rPr>
        <w:sym w:font="Symbol" w:char="F0B7"/>
      </w:r>
      <w:r>
        <w:rPr>
          <w:rtl/>
        </w:rPr>
        <w:tab/>
      </w:r>
      <w:r w:rsidRPr="00DF04F8">
        <w:rPr>
          <w:rtl/>
        </w:rPr>
        <w:t>تنمية القدرات والتدريب</w:t>
      </w:r>
      <w:r w:rsidRPr="00E12EC4">
        <w:rPr>
          <w:rFonts w:hint="cs"/>
          <w:rtl/>
        </w:rPr>
        <w:t xml:space="preserve"> ل</w:t>
      </w:r>
      <w:r w:rsidRPr="00DF04F8">
        <w:rPr>
          <w:rtl/>
        </w:rPr>
        <w:t xml:space="preserve">لحكومات </w:t>
      </w:r>
      <w:r w:rsidRPr="00E12EC4">
        <w:rPr>
          <w:rFonts w:hint="cs"/>
          <w:rtl/>
        </w:rPr>
        <w:t>كي تمكِّن</w:t>
      </w:r>
      <w:r w:rsidRPr="00DF04F8">
        <w:rPr>
          <w:rtl/>
        </w:rPr>
        <w:t xml:space="preserve"> جميع مواطنيها من خلال التكنولوجيات الرقمية -</w:t>
      </w:r>
      <w:r w:rsidRPr="00E12EC4">
        <w:rPr>
          <w:rtl/>
        </w:rPr>
        <w:t xml:space="preserve"> </w:t>
      </w:r>
      <w:r w:rsidRPr="00DF04F8">
        <w:rPr>
          <w:rtl/>
        </w:rPr>
        <w:t>يمكن أن يكون للاتحاد تأثير عالمي أكبر من خلال تعزيز قدرات الحكومات على تمكين مواطنيها بدلاً من محاولة القيام بذلك</w:t>
      </w:r>
      <w:r w:rsidRPr="00E12EC4">
        <w:rPr>
          <w:rtl/>
        </w:rPr>
        <w:t xml:space="preserve"> </w:t>
      </w:r>
      <w:r w:rsidRPr="00DF04F8">
        <w:rPr>
          <w:rtl/>
        </w:rPr>
        <w:t>بمفرده في</w:t>
      </w:r>
      <w:r>
        <w:rPr>
          <w:rFonts w:hint="cs"/>
          <w:rtl/>
        </w:rPr>
        <w:t> </w:t>
      </w:r>
      <w:r w:rsidRPr="00DF04F8">
        <w:rPr>
          <w:rtl/>
        </w:rPr>
        <w:t>جميع أنحاء العالم.</w:t>
      </w:r>
    </w:p>
    <w:p w14:paraId="0897476E" w14:textId="77777777" w:rsidR="007E0DB0" w:rsidRDefault="007E0DB0" w:rsidP="007E0DB0">
      <w:pPr>
        <w:rPr>
          <w:rtl/>
          <w:lang w:bidi="ar-EG"/>
        </w:rPr>
      </w:pPr>
      <w:r>
        <w:rPr>
          <w:lang w:bidi="ar-EG"/>
        </w:rPr>
        <w:t>126</w:t>
      </w:r>
      <w:r>
        <w:rPr>
          <w:rtl/>
          <w:lang w:bidi="ar-EG"/>
        </w:rPr>
        <w:tab/>
      </w:r>
      <w:r w:rsidRPr="00DF04F8">
        <w:rPr>
          <w:b/>
          <w:bCs/>
          <w:rtl/>
          <w:lang w:bidi="ar-EG"/>
        </w:rPr>
        <w:t>التأثير من خلال بناء قدر</w:t>
      </w:r>
      <w:r w:rsidRPr="00935DD2">
        <w:rPr>
          <w:rFonts w:hint="cs"/>
          <w:b/>
          <w:bCs/>
          <w:rtl/>
          <w:lang w:bidi="ar-EG"/>
        </w:rPr>
        <w:t>ات</w:t>
      </w:r>
      <w:r w:rsidRPr="00DF04F8">
        <w:rPr>
          <w:b/>
          <w:bCs/>
          <w:rtl/>
          <w:lang w:bidi="ar-EG"/>
        </w:rPr>
        <w:t xml:space="preserve"> الدول الأعضاء على تمكين الأفراد ضمن حدودها</w:t>
      </w:r>
      <w:r w:rsidRPr="00DF04F8">
        <w:rPr>
          <w:rtl/>
          <w:lang w:bidi="ar-EG"/>
        </w:rPr>
        <w:t>.</w:t>
      </w:r>
      <w:r w:rsidRPr="00935DD2">
        <w:rPr>
          <w:rtl/>
          <w:lang w:bidi="ar-EG"/>
        </w:rPr>
        <w:t xml:space="preserve"> </w:t>
      </w:r>
      <w:r w:rsidRPr="00DF04F8">
        <w:rPr>
          <w:rtl/>
          <w:lang w:bidi="ar-EG"/>
        </w:rPr>
        <w:t xml:space="preserve">يوصي هذا التقرير بشدة بأن </w:t>
      </w:r>
      <w:r w:rsidRPr="00935DD2">
        <w:rPr>
          <w:rFonts w:hint="cs"/>
          <w:rtl/>
          <w:lang w:bidi="ar-EG"/>
        </w:rPr>
        <w:t>تتناول أنشطة</w:t>
      </w:r>
      <w:r w:rsidRPr="00DF04F8">
        <w:rPr>
          <w:rtl/>
          <w:lang w:bidi="ar-EG"/>
        </w:rPr>
        <w:t xml:space="preserve"> الاتحاد</w:t>
      </w:r>
      <w:r w:rsidRPr="00935DD2">
        <w:rPr>
          <w:rFonts w:hint="cs"/>
          <w:rtl/>
          <w:lang w:bidi="ar-EG"/>
        </w:rPr>
        <w:t xml:space="preserve"> في مجال </w:t>
      </w:r>
      <w:r w:rsidRPr="00935DD2">
        <w:rPr>
          <w:rtl/>
          <w:lang w:bidi="ar-EG"/>
        </w:rPr>
        <w:t xml:space="preserve">تنمية </w:t>
      </w:r>
      <w:r w:rsidRPr="00935DD2">
        <w:rPr>
          <w:rFonts w:hint="cs"/>
          <w:rtl/>
          <w:lang w:bidi="ar-EG"/>
        </w:rPr>
        <w:t>ال</w:t>
      </w:r>
      <w:r w:rsidRPr="00935DD2">
        <w:rPr>
          <w:rtl/>
          <w:lang w:bidi="ar-EG"/>
        </w:rPr>
        <w:t>قدرات</w:t>
      </w:r>
      <w:r w:rsidRPr="00DF04F8">
        <w:rPr>
          <w:rtl/>
          <w:lang w:bidi="ar-EG"/>
        </w:rPr>
        <w:t xml:space="preserve"> و</w:t>
      </w:r>
      <w:r w:rsidRPr="00935DD2">
        <w:rPr>
          <w:rFonts w:hint="cs"/>
          <w:rtl/>
          <w:lang w:bidi="ar-EG"/>
        </w:rPr>
        <w:t>ال</w:t>
      </w:r>
      <w:r w:rsidRPr="00DF04F8">
        <w:rPr>
          <w:rtl/>
          <w:lang w:bidi="ar-EG"/>
        </w:rPr>
        <w:t>تدريب احتياجات أعضائه</w:t>
      </w:r>
      <w:r w:rsidRPr="00935DD2">
        <w:rPr>
          <w:rtl/>
          <w:lang w:bidi="ar-EG"/>
        </w:rPr>
        <w:t xml:space="preserve"> </w:t>
      </w:r>
      <w:r w:rsidRPr="00DF04F8">
        <w:rPr>
          <w:rtl/>
          <w:lang w:bidi="ar-EG"/>
        </w:rPr>
        <w:t>في المقام الأول، ولا سيما</w:t>
      </w:r>
      <w:r w:rsidRPr="00935DD2">
        <w:rPr>
          <w:rtl/>
          <w:lang w:bidi="ar-EG"/>
        </w:rPr>
        <w:t xml:space="preserve"> </w:t>
      </w:r>
      <w:r w:rsidRPr="00DF04F8">
        <w:rPr>
          <w:rtl/>
          <w:lang w:bidi="ar-EG"/>
        </w:rPr>
        <w:t>احتياجات الحكومات والهيئات التنظيمية</w:t>
      </w:r>
      <w:r w:rsidRPr="00935DD2">
        <w:rPr>
          <w:rtl/>
          <w:lang w:bidi="ar-EG"/>
        </w:rPr>
        <w:t xml:space="preserve"> </w:t>
      </w:r>
      <w:r w:rsidRPr="00DF04F8">
        <w:rPr>
          <w:rtl/>
          <w:lang w:bidi="ar-EG"/>
        </w:rPr>
        <w:t>الوطنية.</w:t>
      </w:r>
      <w:r w:rsidRPr="0089757E">
        <w:rPr>
          <w:rtl/>
          <w:lang w:bidi="ar-EG"/>
        </w:rPr>
        <w:t xml:space="preserve"> ومع ذلك، تشير النقطة الأخيرة الواردة أعلاه في الفقرة </w:t>
      </w:r>
      <w:r>
        <w:rPr>
          <w:lang w:bidi="ar-EG"/>
        </w:rPr>
        <w:t>125</w:t>
      </w:r>
      <w:r w:rsidRPr="0089757E">
        <w:rPr>
          <w:rtl/>
          <w:lang w:bidi="ar-EG"/>
        </w:rPr>
        <w:t xml:space="preserve"> إلى أن المجال الآخر الذي يمكن للاتحاد أن يضاعف فيه تأثيره يتمثل في تمكين الدول وتشجيعها على </w:t>
      </w:r>
      <w:r w:rsidRPr="0089757E">
        <w:rPr>
          <w:rFonts w:hint="cs"/>
          <w:rtl/>
          <w:lang w:bidi="ar-EG"/>
        </w:rPr>
        <w:t>تحسين</w:t>
      </w:r>
      <w:r w:rsidRPr="0089757E">
        <w:rPr>
          <w:rtl/>
          <w:lang w:bidi="ar-EG"/>
        </w:rPr>
        <w:t xml:space="preserve"> </w:t>
      </w:r>
      <w:r w:rsidRPr="0089757E">
        <w:rPr>
          <w:rFonts w:hint="cs"/>
          <w:rtl/>
          <w:lang w:bidi="ar-EG"/>
        </w:rPr>
        <w:t>قدرتها</w:t>
      </w:r>
      <w:r w:rsidRPr="0089757E">
        <w:rPr>
          <w:rtl/>
          <w:lang w:bidi="ar-EG"/>
        </w:rPr>
        <w:t xml:space="preserve"> على </w:t>
      </w:r>
      <w:r w:rsidRPr="0089757E">
        <w:rPr>
          <w:rFonts w:hint="cs"/>
          <w:rtl/>
          <w:lang w:bidi="ar-EG"/>
        </w:rPr>
        <w:t>إيصال</w:t>
      </w:r>
      <w:r w:rsidRPr="0089757E">
        <w:rPr>
          <w:rtl/>
          <w:lang w:bidi="ar-EG"/>
        </w:rPr>
        <w:t xml:space="preserve"> نتائج التنمية المحتملة من خلال التكنولوجيات الرقمية </w:t>
      </w:r>
      <w:r w:rsidRPr="0089757E">
        <w:rPr>
          <w:rFonts w:hint="cs"/>
          <w:rtl/>
          <w:lang w:bidi="ar-EG"/>
        </w:rPr>
        <w:t>إلى ا</w:t>
      </w:r>
      <w:r w:rsidRPr="0089757E">
        <w:rPr>
          <w:rtl/>
          <w:lang w:bidi="ar-EG"/>
        </w:rPr>
        <w:t>لذين يعيشون ضمن حدودها.</w:t>
      </w:r>
      <w:r w:rsidRPr="00420023">
        <w:rPr>
          <w:rFonts w:hint="cs"/>
          <w:rtl/>
          <w:lang w:bidi="ar-EG"/>
        </w:rPr>
        <w:t xml:space="preserve"> وا</w:t>
      </w:r>
      <w:r w:rsidRPr="00420023">
        <w:rPr>
          <w:rtl/>
          <w:lang w:bidi="ar-EG"/>
        </w:rPr>
        <w:t xml:space="preserve">لقيام بذلك بشكل فعال لا يتطلب </w:t>
      </w:r>
      <w:r w:rsidRPr="00420023">
        <w:rPr>
          <w:rFonts w:hint="cs"/>
          <w:rtl/>
          <w:lang w:bidi="ar-EG"/>
        </w:rPr>
        <w:t>مجرد</w:t>
      </w:r>
      <w:r w:rsidRPr="00420023">
        <w:rPr>
          <w:rtl/>
          <w:lang w:bidi="ar-EG"/>
        </w:rPr>
        <w:t xml:space="preserve"> الانتباه إلى دور التكنولوجيات الرقمية في</w:t>
      </w:r>
      <w:r>
        <w:rPr>
          <w:rFonts w:hint="cs"/>
          <w:rtl/>
          <w:lang w:bidi="ar-EG"/>
        </w:rPr>
        <w:t> </w:t>
      </w:r>
      <w:r w:rsidRPr="00420023">
        <w:rPr>
          <w:rtl/>
          <w:lang w:bidi="ar-EG"/>
        </w:rPr>
        <w:t xml:space="preserve">زيادة التنمية الاقتصادية، </w:t>
      </w:r>
      <w:r w:rsidRPr="00420023">
        <w:rPr>
          <w:rFonts w:hint="cs"/>
          <w:rtl/>
          <w:lang w:bidi="ar-EG"/>
        </w:rPr>
        <w:t>بل يشمل</w:t>
      </w:r>
      <w:r w:rsidRPr="00420023">
        <w:rPr>
          <w:rtl/>
          <w:lang w:bidi="ar-EG"/>
        </w:rPr>
        <w:t xml:space="preserve"> أيضاً </w:t>
      </w:r>
      <w:r w:rsidRPr="00420023">
        <w:rPr>
          <w:rFonts w:hint="cs"/>
          <w:rtl/>
          <w:lang w:bidi="ar-EG"/>
        </w:rPr>
        <w:t xml:space="preserve">دورها </w:t>
      </w:r>
      <w:r w:rsidRPr="00420023">
        <w:rPr>
          <w:rtl/>
          <w:lang w:bidi="ar-EG"/>
        </w:rPr>
        <w:t xml:space="preserve">في التخفيف من الأضرار </w:t>
      </w:r>
      <w:r w:rsidRPr="00420023">
        <w:rPr>
          <w:rFonts w:hint="cs"/>
          <w:rtl/>
          <w:lang w:bidi="ar-EG"/>
        </w:rPr>
        <w:t>الناجمة عن استخدامها</w:t>
      </w:r>
      <w:r w:rsidRPr="00420023">
        <w:rPr>
          <w:rtl/>
          <w:lang w:bidi="ar-EG"/>
        </w:rPr>
        <w:t>، سواء عن غير قصد أو</w:t>
      </w:r>
      <w:r>
        <w:rPr>
          <w:rFonts w:hint="cs"/>
          <w:rtl/>
          <w:lang w:bidi="ar-EG"/>
        </w:rPr>
        <w:t> </w:t>
      </w:r>
      <w:r w:rsidRPr="00420023">
        <w:rPr>
          <w:rtl/>
          <w:lang w:bidi="ar-EG"/>
        </w:rPr>
        <w:t>عن</w:t>
      </w:r>
      <w:r>
        <w:rPr>
          <w:rFonts w:hint="cs"/>
          <w:rtl/>
          <w:lang w:bidi="ar-EG"/>
        </w:rPr>
        <w:t> </w:t>
      </w:r>
      <w:r w:rsidRPr="00420023">
        <w:rPr>
          <w:rtl/>
          <w:lang w:bidi="ar-EG"/>
        </w:rPr>
        <w:t>قصد.</w:t>
      </w:r>
      <w:r w:rsidRPr="001563EB">
        <w:rPr>
          <w:rFonts w:hint="cs"/>
          <w:rtl/>
          <w:lang w:bidi="ar-EG"/>
        </w:rPr>
        <w:t xml:space="preserve"> وفوق</w:t>
      </w:r>
      <w:r w:rsidRPr="001563EB">
        <w:rPr>
          <w:rtl/>
          <w:lang w:bidi="ar-EG"/>
        </w:rPr>
        <w:t xml:space="preserve"> كل شيء، من منظور التنمية والإنصاف (انظر على وجه الخصوص الهدف 10 من أهداف التنمية المستدامة)، </w:t>
      </w:r>
      <w:r w:rsidRPr="001563EB">
        <w:rPr>
          <w:rFonts w:hint="cs"/>
          <w:rtl/>
          <w:lang w:bidi="ar-EG"/>
        </w:rPr>
        <w:t>يتعين</w:t>
      </w:r>
      <w:r w:rsidRPr="001563EB">
        <w:rPr>
          <w:rtl/>
          <w:lang w:bidi="ar-EG"/>
        </w:rPr>
        <w:t xml:space="preserve"> تقديم تنمية القدرات والتدريب للحد من </w:t>
      </w:r>
      <w:r w:rsidRPr="001563EB">
        <w:rPr>
          <w:rFonts w:hint="cs"/>
          <w:rtl/>
          <w:lang w:bidi="ar-EG"/>
        </w:rPr>
        <w:t>جنوح</w:t>
      </w:r>
      <w:r w:rsidRPr="001563EB">
        <w:rPr>
          <w:rtl/>
          <w:lang w:bidi="ar-EG"/>
        </w:rPr>
        <w:t xml:space="preserve"> التكنولوجيات الرقمية إلى التسبب في عدم المساواة بين </w:t>
      </w:r>
      <w:r w:rsidRPr="001563EB">
        <w:rPr>
          <w:rFonts w:hint="cs"/>
          <w:rtl/>
          <w:lang w:bidi="ar-EG"/>
        </w:rPr>
        <w:t>من يمكنهم</w:t>
      </w:r>
      <w:r w:rsidRPr="0060765D">
        <w:rPr>
          <w:rtl/>
          <w:lang w:bidi="ar-EG"/>
        </w:rPr>
        <w:t xml:space="preserve"> ومن</w:t>
      </w:r>
      <w:r>
        <w:rPr>
          <w:rFonts w:hint="cs"/>
          <w:rtl/>
          <w:lang w:bidi="ar-EG"/>
        </w:rPr>
        <w:t> </w:t>
      </w:r>
      <w:r w:rsidRPr="0060765D">
        <w:rPr>
          <w:rtl/>
          <w:lang w:bidi="ar-EG"/>
        </w:rPr>
        <w:t>لا</w:t>
      </w:r>
      <w:r>
        <w:rPr>
          <w:rFonts w:hint="cs"/>
          <w:rtl/>
          <w:lang w:bidi="ar-EG"/>
        </w:rPr>
        <w:t> </w:t>
      </w:r>
      <w:r w:rsidRPr="0060765D">
        <w:rPr>
          <w:rFonts w:hint="cs"/>
          <w:rtl/>
          <w:lang w:bidi="ar-EG"/>
        </w:rPr>
        <w:t>يمكنهم</w:t>
      </w:r>
      <w:r w:rsidRPr="001563EB">
        <w:rPr>
          <w:rFonts w:hint="cs"/>
          <w:rtl/>
          <w:lang w:bidi="ar-EG"/>
        </w:rPr>
        <w:t xml:space="preserve"> </w:t>
      </w:r>
      <w:r w:rsidRPr="001563EB">
        <w:rPr>
          <w:rtl/>
          <w:lang w:bidi="ar-EG"/>
        </w:rPr>
        <w:t xml:space="preserve">النفاذ إليها واستخدامها. لذلك </w:t>
      </w:r>
      <w:r>
        <w:rPr>
          <w:rFonts w:hint="cs"/>
          <w:rtl/>
          <w:lang w:bidi="ar-EG"/>
        </w:rPr>
        <w:t>ينبغي</w:t>
      </w:r>
      <w:r w:rsidRPr="001563EB">
        <w:rPr>
          <w:rtl/>
          <w:lang w:bidi="ar-EG"/>
        </w:rPr>
        <w:t xml:space="preserve"> أن تسعى جميع </w:t>
      </w:r>
      <w:r w:rsidRPr="001563EB">
        <w:rPr>
          <w:rFonts w:hint="cs"/>
          <w:rtl/>
          <w:lang w:bidi="ar-EG"/>
        </w:rPr>
        <w:t xml:space="preserve">أنشطة </w:t>
      </w:r>
      <w:r w:rsidRPr="001563EB">
        <w:rPr>
          <w:rtl/>
          <w:lang w:bidi="ar-EG"/>
        </w:rPr>
        <w:t xml:space="preserve">تنمية القدرات والتدريب إلى دعم </w:t>
      </w:r>
      <w:r w:rsidRPr="001563EB">
        <w:rPr>
          <w:rFonts w:hint="cs"/>
          <w:rtl/>
          <w:lang w:bidi="ar-EG"/>
        </w:rPr>
        <w:t>الشمول</w:t>
      </w:r>
      <w:r w:rsidRPr="0060765D">
        <w:rPr>
          <w:rtl/>
          <w:lang w:bidi="ar-EG"/>
        </w:rPr>
        <w:t xml:space="preserve"> الرقمي</w:t>
      </w:r>
      <w:r w:rsidRPr="001563EB">
        <w:rPr>
          <w:rtl/>
          <w:lang w:bidi="ar-EG"/>
        </w:rPr>
        <w:t xml:space="preserve"> والتنوع.</w:t>
      </w:r>
      <w:r w:rsidRPr="001563EB">
        <w:rPr>
          <w:rFonts w:hint="cs"/>
          <w:rtl/>
          <w:lang w:bidi="ar-EG"/>
        </w:rPr>
        <w:t xml:space="preserve"> وفيما يلي </w:t>
      </w:r>
      <w:r w:rsidRPr="001563EB">
        <w:rPr>
          <w:rtl/>
          <w:lang w:bidi="ar-EG"/>
        </w:rPr>
        <w:t>بعض الطرق التي يمكن من خلالها معالجة هذا التأثير:</w:t>
      </w:r>
    </w:p>
    <w:p w14:paraId="2E9BEA41" w14:textId="77777777" w:rsidR="007E0DB0" w:rsidRDefault="007E0DB0" w:rsidP="007E0DB0">
      <w:pPr>
        <w:pStyle w:val="enumlev1"/>
        <w:keepNext/>
        <w:keepLines/>
        <w:rPr>
          <w:rtl/>
        </w:rPr>
      </w:pPr>
      <w:r>
        <w:rPr>
          <w:rFonts w:hint="cs"/>
        </w:rPr>
        <w:lastRenderedPageBreak/>
        <w:sym w:font="Symbol" w:char="F0B7"/>
      </w:r>
      <w:r>
        <w:rPr>
          <w:rtl/>
        </w:rPr>
        <w:tab/>
      </w:r>
      <w:r w:rsidRPr="00811E7C">
        <w:rPr>
          <w:i/>
          <w:iCs/>
          <w:rtl/>
        </w:rPr>
        <w:t xml:space="preserve">إنشاء مجموعات أدوات للحكومات </w:t>
      </w:r>
      <w:r w:rsidRPr="00811E7C">
        <w:rPr>
          <w:rFonts w:hint="cs"/>
          <w:i/>
          <w:iCs/>
          <w:rtl/>
        </w:rPr>
        <w:t>بشأن</w:t>
      </w:r>
      <w:r w:rsidRPr="00811E7C">
        <w:rPr>
          <w:i/>
          <w:iCs/>
          <w:rtl/>
        </w:rPr>
        <w:t xml:space="preserve"> كيفية ضمان </w:t>
      </w:r>
      <w:r w:rsidRPr="00811E7C">
        <w:rPr>
          <w:rFonts w:hint="cs"/>
          <w:i/>
          <w:iCs/>
          <w:rtl/>
        </w:rPr>
        <w:t>شمول الجميع</w:t>
      </w:r>
      <w:r w:rsidRPr="001563EB">
        <w:rPr>
          <w:rtl/>
        </w:rPr>
        <w:t xml:space="preserve"> -</w:t>
      </w:r>
      <w:r w:rsidRPr="0077387E">
        <w:rPr>
          <w:rtl/>
        </w:rPr>
        <w:t xml:space="preserve"> </w:t>
      </w:r>
      <w:r w:rsidRPr="001563EB">
        <w:rPr>
          <w:rtl/>
        </w:rPr>
        <w:t xml:space="preserve">يمكن أن </w:t>
      </w:r>
      <w:r w:rsidRPr="0077387E">
        <w:rPr>
          <w:rFonts w:hint="cs"/>
          <w:rtl/>
        </w:rPr>
        <w:t>تختلف أنواع</w:t>
      </w:r>
      <w:r w:rsidRPr="001563EB">
        <w:rPr>
          <w:rtl/>
        </w:rPr>
        <w:t xml:space="preserve"> مجموعات الأدوات (والتدريب على استخدامها)، ويجب أيضاً أن تكون مرنة بما يكفي لضمان ملاءمتها للسياقات الوطنية المتنوعة للأعضاء.</w:t>
      </w:r>
      <w:r w:rsidRPr="0077387E">
        <w:rPr>
          <w:rtl/>
        </w:rPr>
        <w:t xml:space="preserve"> </w:t>
      </w:r>
      <w:r w:rsidRPr="001563EB">
        <w:rPr>
          <w:rtl/>
        </w:rPr>
        <w:t xml:space="preserve">والغرض الأساسي منها هو مساعدة الحكومات على تحسين </w:t>
      </w:r>
      <w:r w:rsidRPr="0077387E">
        <w:rPr>
          <w:rFonts w:hint="cs"/>
          <w:rtl/>
        </w:rPr>
        <w:t>ال</w:t>
      </w:r>
      <w:r w:rsidRPr="001563EB">
        <w:rPr>
          <w:rtl/>
        </w:rPr>
        <w:t>نتائج التنم</w:t>
      </w:r>
      <w:r w:rsidRPr="0077387E">
        <w:rPr>
          <w:rFonts w:hint="cs"/>
          <w:rtl/>
        </w:rPr>
        <w:t>و</w:t>
      </w:r>
      <w:r w:rsidRPr="001563EB">
        <w:rPr>
          <w:rtl/>
        </w:rPr>
        <w:t>ية لتدخلات التكنولوجيا الرقمية لجميع مواطنيها.</w:t>
      </w:r>
      <w:r w:rsidRPr="0077387E">
        <w:rPr>
          <w:rtl/>
        </w:rPr>
        <w:t xml:space="preserve"> </w:t>
      </w:r>
      <w:r w:rsidRPr="001563EB">
        <w:rPr>
          <w:rtl/>
        </w:rPr>
        <w:t xml:space="preserve">وبدلاً من قيام الاتحاد، </w:t>
      </w:r>
      <w:r w:rsidRPr="0077387E">
        <w:rPr>
          <w:rFonts w:hint="cs"/>
          <w:rtl/>
        </w:rPr>
        <w:t>مثلاً</w:t>
      </w:r>
      <w:r w:rsidRPr="001563EB">
        <w:rPr>
          <w:rtl/>
        </w:rPr>
        <w:t>، بتقديم دوراته الخاصة لتنمية القدرات والتدريب للأفراد، فإن مجموعات الأدوات هذه ستمكن الحكومات في جميع أنحاء العالم من القيام بذلك من أجل مواطنيها.</w:t>
      </w:r>
      <w:r w:rsidRPr="0061603B">
        <w:rPr>
          <w:rFonts w:hint="cs"/>
          <w:rtl/>
        </w:rPr>
        <w:t xml:space="preserve"> ومن شأن</w:t>
      </w:r>
      <w:r w:rsidRPr="001563EB">
        <w:rPr>
          <w:rtl/>
        </w:rPr>
        <w:t xml:space="preserve"> تأثير الاتحاد </w:t>
      </w:r>
      <w:r w:rsidRPr="0061603B">
        <w:rPr>
          <w:rFonts w:hint="cs"/>
          <w:rtl/>
        </w:rPr>
        <w:t>أن ي</w:t>
      </w:r>
      <w:r w:rsidRPr="001563EB">
        <w:rPr>
          <w:rtl/>
        </w:rPr>
        <w:t>عمل من خلال التأثير المضاعف مع جميع الدول الأعضاء في جميع أنحاء العالم.</w:t>
      </w:r>
    </w:p>
    <w:p w14:paraId="2E76884C" w14:textId="77777777" w:rsidR="007E0DB0" w:rsidRDefault="007E0DB0" w:rsidP="007E0DB0">
      <w:pPr>
        <w:pStyle w:val="enumlev1"/>
        <w:rPr>
          <w:rtl/>
        </w:rPr>
      </w:pPr>
      <w:r>
        <w:rPr>
          <w:rFonts w:hint="cs"/>
        </w:rPr>
        <w:sym w:font="Symbol" w:char="F0B7"/>
      </w:r>
      <w:r>
        <w:rPr>
          <w:rtl/>
        </w:rPr>
        <w:tab/>
      </w:r>
      <w:r w:rsidRPr="00811E7C">
        <w:rPr>
          <w:i/>
          <w:iCs/>
          <w:rtl/>
        </w:rPr>
        <w:t>معالجة قدرة أعضاء القطاع على ضمان التنوع والشمول</w:t>
      </w:r>
      <w:r w:rsidRPr="001563EB">
        <w:rPr>
          <w:rtl/>
        </w:rPr>
        <w:t xml:space="preserve"> -</w:t>
      </w:r>
      <w:r w:rsidRPr="00841CC3">
        <w:rPr>
          <w:rtl/>
        </w:rPr>
        <w:t xml:space="preserve"> </w:t>
      </w:r>
      <w:r w:rsidRPr="001563EB">
        <w:rPr>
          <w:rtl/>
        </w:rPr>
        <w:t>يمكن للمعهد أيضاً تطوير أنشطة تنمية القدرات والتدريب على وجه التحديد لمساعدة أعضاء القطاع (الشركات والمؤسسات) على</w:t>
      </w:r>
      <w:r w:rsidRPr="00841CC3">
        <w:rPr>
          <w:rFonts w:hint="cs"/>
          <w:rtl/>
        </w:rPr>
        <w:t xml:space="preserve"> تحسين</w:t>
      </w:r>
      <w:r w:rsidRPr="001563EB">
        <w:rPr>
          <w:rtl/>
        </w:rPr>
        <w:t xml:space="preserve"> فهم وتقديم القضايا </w:t>
      </w:r>
      <w:r w:rsidRPr="00841CC3">
        <w:rPr>
          <w:rFonts w:hint="cs"/>
          <w:rtl/>
        </w:rPr>
        <w:t>الحرجة</w:t>
      </w:r>
      <w:r w:rsidRPr="001563EB">
        <w:rPr>
          <w:rtl/>
        </w:rPr>
        <w:t xml:space="preserve"> المتعلقة بالتنوع وكذلك الاستخدام المستدام </w:t>
      </w:r>
      <w:r w:rsidRPr="00841CC3">
        <w:rPr>
          <w:rFonts w:hint="cs"/>
          <w:rtl/>
        </w:rPr>
        <w:t>ل</w:t>
      </w:r>
      <w:r w:rsidRPr="001563EB">
        <w:rPr>
          <w:rtl/>
        </w:rPr>
        <w:t>لتكنولوجيات</w:t>
      </w:r>
      <w:r w:rsidRPr="00841CC3">
        <w:rPr>
          <w:rFonts w:hint="cs"/>
          <w:rtl/>
        </w:rPr>
        <w:t xml:space="preserve"> ا</w:t>
      </w:r>
      <w:r w:rsidRPr="001563EB">
        <w:rPr>
          <w:rtl/>
        </w:rPr>
        <w:t>لرقمية (</w:t>
      </w:r>
      <w:r w:rsidRPr="00841CC3">
        <w:rPr>
          <w:rFonts w:hint="cs"/>
          <w:rtl/>
        </w:rPr>
        <w:t xml:space="preserve">من قبيل </w:t>
      </w:r>
      <w:r w:rsidRPr="001563EB">
        <w:rPr>
          <w:rtl/>
        </w:rPr>
        <w:t xml:space="preserve">ضمان </w:t>
      </w:r>
      <w:r w:rsidRPr="00841CC3">
        <w:rPr>
          <w:rFonts w:hint="cs"/>
          <w:rtl/>
        </w:rPr>
        <w:t>مراعاة</w:t>
      </w:r>
      <w:r w:rsidRPr="001563EB">
        <w:rPr>
          <w:rtl/>
        </w:rPr>
        <w:t xml:space="preserve"> </w:t>
      </w:r>
      <w:r w:rsidRPr="00841CC3">
        <w:rPr>
          <w:rFonts w:hint="cs"/>
          <w:rtl/>
        </w:rPr>
        <w:t xml:space="preserve">المنظور </w:t>
      </w:r>
      <w:proofErr w:type="spellStart"/>
      <w:r w:rsidRPr="00841CC3">
        <w:rPr>
          <w:rFonts w:hint="cs"/>
          <w:rtl/>
        </w:rPr>
        <w:t>الجنساني</w:t>
      </w:r>
      <w:proofErr w:type="spellEnd"/>
      <w:r w:rsidRPr="001563EB">
        <w:rPr>
          <w:rtl/>
        </w:rPr>
        <w:t xml:space="preserve"> والإعاقة/إمكانية النفاذ </w:t>
      </w:r>
      <w:r w:rsidRPr="00841CC3">
        <w:rPr>
          <w:rFonts w:hint="cs"/>
          <w:rtl/>
        </w:rPr>
        <w:t>والنازحين</w:t>
      </w:r>
      <w:r w:rsidRPr="001563EB">
        <w:rPr>
          <w:rtl/>
        </w:rPr>
        <w:t xml:space="preserve"> واللاجئين والأقليات العرقية والشبا</w:t>
      </w:r>
      <w:r w:rsidRPr="00841CC3">
        <w:rPr>
          <w:rFonts w:hint="cs"/>
          <w:rtl/>
        </w:rPr>
        <w:t>ن</w:t>
      </w:r>
      <w:r w:rsidRPr="001563EB">
        <w:rPr>
          <w:rtl/>
        </w:rPr>
        <w:t xml:space="preserve"> خارج المدرسة والنفايات الإلكترونية).</w:t>
      </w:r>
    </w:p>
    <w:p w14:paraId="1457866E" w14:textId="77777777" w:rsidR="007E0DB0" w:rsidRDefault="007E0DB0" w:rsidP="007E0DB0">
      <w:pPr>
        <w:pStyle w:val="enumlev1"/>
        <w:rPr>
          <w:rtl/>
        </w:rPr>
      </w:pPr>
      <w:r>
        <w:sym w:font="Symbol" w:char="F0B7"/>
      </w:r>
      <w:r>
        <w:rPr>
          <w:rtl/>
        </w:rPr>
        <w:tab/>
      </w:r>
      <w:r w:rsidRPr="00811E7C">
        <w:rPr>
          <w:i/>
          <w:iCs/>
          <w:rtl/>
        </w:rPr>
        <w:t>إنشاء موارد تعليمية أساسية كسلع عامة عالمية</w:t>
      </w:r>
      <w:r w:rsidRPr="001563EB">
        <w:rPr>
          <w:rtl/>
        </w:rPr>
        <w:t xml:space="preserve"> -</w:t>
      </w:r>
      <w:r>
        <w:t xml:space="preserve"> </w:t>
      </w:r>
      <w:r w:rsidRPr="001563EB">
        <w:rPr>
          <w:rtl/>
        </w:rPr>
        <w:t xml:space="preserve">حيث يحدد المعهد الحاجة إلى موارد تعليمية عالية الجودة عبر الإنترنت، ويمكنه أيضاً </w:t>
      </w:r>
      <w:r w:rsidRPr="005E3FF6">
        <w:rPr>
          <w:rFonts w:hint="cs"/>
          <w:rtl/>
        </w:rPr>
        <w:t>إعداد</w:t>
      </w:r>
      <w:r w:rsidRPr="001563EB">
        <w:rPr>
          <w:rtl/>
        </w:rPr>
        <w:t xml:space="preserve"> مواده المجانية للمستخدم النهائي </w:t>
      </w:r>
      <w:r w:rsidRPr="005E3FF6">
        <w:rPr>
          <w:rFonts w:hint="cs"/>
          <w:rtl/>
        </w:rPr>
        <w:t>المتاحة</w:t>
      </w:r>
      <w:r w:rsidRPr="001563EB">
        <w:rPr>
          <w:rtl/>
        </w:rPr>
        <w:t xml:space="preserve"> للمستخدمين عبر الإنترنت من خلال بوابته</w:t>
      </w:r>
      <w:r w:rsidRPr="005E3FF6">
        <w:rPr>
          <w:rFonts w:hint="cs"/>
          <w:rtl/>
        </w:rPr>
        <w:t xml:space="preserve"> الإلكترونية</w:t>
      </w:r>
      <w:r w:rsidRPr="001563EB">
        <w:rPr>
          <w:rtl/>
        </w:rPr>
        <w:t xml:space="preserve"> (</w:t>
      </w:r>
      <w:r w:rsidRPr="005E3FF6">
        <w:rPr>
          <w:rFonts w:hint="cs"/>
          <w:rtl/>
        </w:rPr>
        <w:t>ي</w:t>
      </w:r>
      <w:r w:rsidRPr="001563EB">
        <w:rPr>
          <w:rtl/>
        </w:rPr>
        <w:t xml:space="preserve">وصى </w:t>
      </w:r>
      <w:r w:rsidRPr="005E3FF6">
        <w:rPr>
          <w:rFonts w:hint="cs"/>
          <w:rtl/>
        </w:rPr>
        <w:t>بذلك</w:t>
      </w:r>
      <w:r w:rsidRPr="001563EB">
        <w:rPr>
          <w:rtl/>
        </w:rPr>
        <w:t xml:space="preserve"> من خلال</w:t>
      </w:r>
      <w:r w:rsidRPr="005E3FF6">
        <w:rPr>
          <w:rtl/>
        </w:rPr>
        <w:t xml:space="preserve"> </w:t>
      </w:r>
      <w:r w:rsidRPr="001563EB">
        <w:rPr>
          <w:rtl/>
        </w:rPr>
        <w:t>تراخيص</w:t>
      </w:r>
      <w:r w:rsidRPr="00167EE0">
        <w:rPr>
          <w:rtl/>
        </w:rPr>
        <w:t xml:space="preserve"> </w:t>
      </w:r>
      <w:r w:rsidRPr="00752FE5">
        <w:rPr>
          <w:rtl/>
        </w:rPr>
        <w:t>المشاع الإبداعي</w:t>
      </w:r>
      <w:r>
        <w:rPr>
          <w:rFonts w:hint="cs"/>
          <w:rtl/>
        </w:rPr>
        <w:t xml:space="preserve"> (</w:t>
      </w:r>
      <w:r w:rsidRPr="00167EE0">
        <w:t>Creative Commons</w:t>
      </w:r>
      <w:r>
        <w:rPr>
          <w:rFonts w:hint="cs"/>
          <w:rtl/>
        </w:rPr>
        <w:t>)</w:t>
      </w:r>
      <w:r w:rsidRPr="001563EB">
        <w:rPr>
          <w:rtl/>
        </w:rPr>
        <w:t xml:space="preserve"> </w:t>
      </w:r>
      <w:r w:rsidRPr="001563EB">
        <w:t>CC BY SA</w:t>
      </w:r>
      <w:r>
        <w:rPr>
          <w:rStyle w:val="FootnoteReference"/>
          <w:rtl/>
          <w:lang w:bidi="ar-EG"/>
        </w:rPr>
        <w:footnoteReference w:id="174"/>
      </w:r>
      <w:r w:rsidRPr="001563EB">
        <w:rPr>
          <w:rtl/>
        </w:rPr>
        <w:t>).</w:t>
      </w:r>
    </w:p>
    <w:p w14:paraId="7CCCF3FD" w14:textId="77777777" w:rsidR="007E0DB0" w:rsidRDefault="007E0DB0" w:rsidP="007E0DB0">
      <w:pPr>
        <w:pStyle w:val="Heading3"/>
        <w:rPr>
          <w:lang w:bidi="ar-EG"/>
        </w:rPr>
      </w:pPr>
      <w:r>
        <w:rPr>
          <w:rFonts w:hint="cs"/>
          <w:rtl/>
          <w:lang w:bidi="ar-EG"/>
        </w:rPr>
        <w:t>الوظائف</w:t>
      </w:r>
    </w:p>
    <w:p w14:paraId="5DB91C6E" w14:textId="77777777" w:rsidR="007E0DB0" w:rsidRDefault="007E0DB0" w:rsidP="007E0DB0">
      <w:pPr>
        <w:rPr>
          <w:rtl/>
          <w:lang w:bidi="ar-EG"/>
        </w:rPr>
      </w:pPr>
      <w:r>
        <w:rPr>
          <w:lang w:bidi="ar-EG"/>
        </w:rPr>
        <w:t>127</w:t>
      </w:r>
      <w:r>
        <w:rPr>
          <w:rtl/>
          <w:lang w:bidi="ar-EG"/>
        </w:rPr>
        <w:tab/>
      </w:r>
      <w:r w:rsidRPr="00280FF2">
        <w:rPr>
          <w:rFonts w:hint="cs"/>
          <w:rtl/>
          <w:lang w:bidi="ar-EG"/>
        </w:rPr>
        <w:t>من شأن</w:t>
      </w:r>
      <w:r w:rsidRPr="005E3FF6">
        <w:rPr>
          <w:rtl/>
          <w:lang w:bidi="ar-EG"/>
        </w:rPr>
        <w:t xml:space="preserve"> وظائف المعهد</w:t>
      </w:r>
      <w:r w:rsidRPr="00280FF2">
        <w:rPr>
          <w:rFonts w:hint="cs"/>
          <w:rtl/>
          <w:lang w:bidi="ar-EG"/>
        </w:rPr>
        <w:t xml:space="preserve"> أن</w:t>
      </w:r>
      <w:r w:rsidRPr="005E3FF6">
        <w:rPr>
          <w:rtl/>
          <w:lang w:bidi="ar-EG"/>
        </w:rPr>
        <w:t xml:space="preserve"> تكون وثيقة الصلة بأهدافه ومجالات تأثيره، ولكن من خلال العمل الوثيق مع الزملاء في</w:t>
      </w:r>
      <w:r>
        <w:rPr>
          <w:rFonts w:hint="cs"/>
          <w:rtl/>
          <w:lang w:bidi="ar-EG"/>
        </w:rPr>
        <w:t> </w:t>
      </w:r>
      <w:r w:rsidRPr="005E3FF6">
        <w:rPr>
          <w:rtl/>
          <w:lang w:bidi="ar-EG"/>
        </w:rPr>
        <w:t>قطاعات الاتحاد الثلاثة، سيقوم موظفو المعهد بما يلي:</w:t>
      </w:r>
    </w:p>
    <w:p w14:paraId="21849AFA" w14:textId="77777777" w:rsidR="007E0DB0" w:rsidRDefault="007E0DB0" w:rsidP="007E0DB0">
      <w:pPr>
        <w:pStyle w:val="enumlev1"/>
        <w:rPr>
          <w:rtl/>
        </w:rPr>
      </w:pPr>
      <w:r>
        <w:rPr>
          <w:rFonts w:hint="cs"/>
        </w:rPr>
        <w:sym w:font="Symbol" w:char="F0B7"/>
      </w:r>
      <w:r>
        <w:rPr>
          <w:rtl/>
        </w:rPr>
        <w:tab/>
      </w:r>
      <w:r w:rsidRPr="00280FF2">
        <w:rPr>
          <w:rFonts w:hint="cs"/>
          <w:rtl/>
        </w:rPr>
        <w:t>إعداد</w:t>
      </w:r>
      <w:r w:rsidRPr="005E3FF6">
        <w:rPr>
          <w:rtl/>
        </w:rPr>
        <w:t xml:space="preserve"> وتقديم أعلى جودة ممكنة من الموارد والتدريب المتعلق بال</w:t>
      </w:r>
      <w:r>
        <w:rPr>
          <w:rtl/>
        </w:rPr>
        <w:t>تكنولوجيات الرقمية والاتصالات</w:t>
      </w:r>
      <w:r w:rsidRPr="005E3FF6">
        <w:rPr>
          <w:rtl/>
        </w:rPr>
        <w:t xml:space="preserve"> لجميع الأعضاء (</w:t>
      </w:r>
      <w:r>
        <w:rPr>
          <w:rFonts w:hint="cs"/>
          <w:rtl/>
        </w:rPr>
        <w:t>ل</w:t>
      </w:r>
      <w:r w:rsidRPr="005E3FF6">
        <w:rPr>
          <w:rtl/>
        </w:rPr>
        <w:t xml:space="preserve">لدول الأعضاء بشكل أساسي ولكن أيضاً </w:t>
      </w:r>
      <w:r>
        <w:rPr>
          <w:rFonts w:hint="cs"/>
          <w:rtl/>
        </w:rPr>
        <w:t>ل</w:t>
      </w:r>
      <w:r w:rsidRPr="005E3FF6">
        <w:rPr>
          <w:rtl/>
        </w:rPr>
        <w:t xml:space="preserve">أعضاء القطاع) في </w:t>
      </w:r>
      <w:r>
        <w:rPr>
          <w:rFonts w:hint="cs"/>
          <w:rtl/>
        </w:rPr>
        <w:t>مجالات</w:t>
      </w:r>
      <w:r w:rsidRPr="005E3FF6">
        <w:rPr>
          <w:rtl/>
        </w:rPr>
        <w:t xml:space="preserve"> لم </w:t>
      </w:r>
      <w:r>
        <w:rPr>
          <w:rFonts w:hint="cs"/>
          <w:rtl/>
        </w:rPr>
        <w:t>يسبق أن ورَّدها</w:t>
      </w:r>
      <w:r w:rsidRPr="005E3FF6">
        <w:rPr>
          <w:rtl/>
        </w:rPr>
        <w:t xml:space="preserve"> مقدم</w:t>
      </w:r>
      <w:r>
        <w:rPr>
          <w:rFonts w:hint="cs"/>
          <w:rtl/>
        </w:rPr>
        <w:t>ون آخرون</w:t>
      </w:r>
      <w:r w:rsidRPr="005E3FF6">
        <w:rPr>
          <w:rtl/>
        </w:rPr>
        <w:t xml:space="preserve"> بجودة عالية بما فيه الكفاية.</w:t>
      </w:r>
    </w:p>
    <w:p w14:paraId="773A3BB0" w14:textId="77777777" w:rsidR="007E0DB0" w:rsidRDefault="007E0DB0" w:rsidP="007E0DB0">
      <w:pPr>
        <w:pStyle w:val="enumlev1"/>
        <w:rPr>
          <w:rtl/>
        </w:rPr>
      </w:pPr>
      <w:r>
        <w:rPr>
          <w:rFonts w:hint="cs"/>
        </w:rPr>
        <w:sym w:font="Symbol" w:char="F0B7"/>
      </w:r>
      <w:r>
        <w:rPr>
          <w:rtl/>
        </w:rPr>
        <w:tab/>
      </w:r>
      <w:r w:rsidRPr="005E3FF6">
        <w:rPr>
          <w:rtl/>
        </w:rPr>
        <w:t xml:space="preserve">تصميم محتوى التعلم الذاتي المجاني الأعلى جودة وإتاحته لأي شخص لاستخدامه في أي وقت في مواضيع لم </w:t>
      </w:r>
      <w:r w:rsidRPr="00C4039F">
        <w:rPr>
          <w:rFonts w:hint="cs"/>
          <w:rtl/>
        </w:rPr>
        <w:t>يسبق أن ورَّدها</w:t>
      </w:r>
      <w:r w:rsidRPr="005E3FF6">
        <w:rPr>
          <w:rtl/>
        </w:rPr>
        <w:t xml:space="preserve"> مقدم</w:t>
      </w:r>
      <w:r w:rsidRPr="00C4039F">
        <w:rPr>
          <w:rFonts w:hint="cs"/>
          <w:rtl/>
        </w:rPr>
        <w:t>ون آخرون</w:t>
      </w:r>
      <w:r w:rsidRPr="005E3FF6">
        <w:rPr>
          <w:rtl/>
        </w:rPr>
        <w:t xml:space="preserve"> بجودة عالية بما فيه الكفاية.</w:t>
      </w:r>
    </w:p>
    <w:p w14:paraId="1010CB19" w14:textId="77777777" w:rsidR="007E0DB0" w:rsidRDefault="007E0DB0" w:rsidP="007E0DB0">
      <w:pPr>
        <w:pStyle w:val="enumlev1"/>
        <w:rPr>
          <w:rtl/>
        </w:rPr>
      </w:pPr>
      <w:r>
        <w:rPr>
          <w:rFonts w:hint="cs"/>
        </w:rPr>
        <w:sym w:font="Symbol" w:char="F0B7"/>
      </w:r>
      <w:r>
        <w:rPr>
          <w:rtl/>
        </w:rPr>
        <w:tab/>
      </w:r>
      <w:r w:rsidRPr="005E3FF6">
        <w:rPr>
          <w:rtl/>
        </w:rPr>
        <w:t>تصميم وصيانة بوابة</w:t>
      </w:r>
      <w:r>
        <w:rPr>
          <w:rFonts w:hint="cs"/>
          <w:rtl/>
        </w:rPr>
        <w:t xml:space="preserve"> إلكترونية</w:t>
      </w:r>
      <w:r w:rsidRPr="005E3FF6">
        <w:rPr>
          <w:rtl/>
        </w:rPr>
        <w:t xml:space="preserve"> على أعلى مستوى من الجودة </w:t>
      </w:r>
      <w:r>
        <w:rPr>
          <w:rFonts w:hint="cs"/>
          <w:rtl/>
        </w:rPr>
        <w:t>تتاح</w:t>
      </w:r>
      <w:r w:rsidRPr="005E3FF6">
        <w:rPr>
          <w:rtl/>
        </w:rPr>
        <w:t xml:space="preserve"> من خلالها خدمات تنمية القدرات والتدريب.</w:t>
      </w:r>
      <w:r w:rsidRPr="005E3FF6">
        <w:rPr>
          <w:rFonts w:hint="cs"/>
          <w:rtl/>
        </w:rPr>
        <w:t xml:space="preserve"> </w:t>
      </w:r>
    </w:p>
    <w:p w14:paraId="6F4C30CE" w14:textId="77777777" w:rsidR="007E0DB0" w:rsidRDefault="007E0DB0" w:rsidP="007E0DB0">
      <w:pPr>
        <w:pStyle w:val="enumlev1"/>
        <w:rPr>
          <w:rtl/>
        </w:rPr>
      </w:pPr>
      <w:r>
        <w:rPr>
          <w:rFonts w:hint="cs"/>
        </w:rPr>
        <w:sym w:font="Symbol" w:char="F0B7"/>
      </w:r>
      <w:r>
        <w:rPr>
          <w:rtl/>
        </w:rPr>
        <w:tab/>
      </w:r>
      <w:r w:rsidRPr="005E3FF6">
        <w:rPr>
          <w:rtl/>
        </w:rPr>
        <w:t xml:space="preserve">تحديد أفضل المقدمين </w:t>
      </w:r>
      <w:r>
        <w:rPr>
          <w:rFonts w:hint="cs"/>
          <w:rtl/>
        </w:rPr>
        <w:t>القائمين</w:t>
      </w:r>
      <w:r w:rsidRPr="005E3FF6">
        <w:rPr>
          <w:rtl/>
        </w:rPr>
        <w:t xml:space="preserve"> للمحتوى والتدريب ذي الصلة، </w:t>
      </w:r>
      <w:r>
        <w:rPr>
          <w:rFonts w:hint="cs"/>
          <w:rtl/>
        </w:rPr>
        <w:t>وإعداد</w:t>
      </w:r>
      <w:r w:rsidRPr="005E3FF6">
        <w:rPr>
          <w:rtl/>
        </w:rPr>
        <w:t xml:space="preserve"> اتفاقات رسمية معهم يمكن من خلالها استخدام بوابة الاتحاد </w:t>
      </w:r>
      <w:r>
        <w:rPr>
          <w:rFonts w:hint="cs"/>
          <w:rtl/>
        </w:rPr>
        <w:t>ال</w:t>
      </w:r>
      <w:r w:rsidRPr="00C4039F">
        <w:rPr>
          <w:rFonts w:hint="cs"/>
          <w:rtl/>
        </w:rPr>
        <w:t>إلكترونية</w:t>
      </w:r>
      <w:r w:rsidRPr="005E3FF6">
        <w:rPr>
          <w:rtl/>
        </w:rPr>
        <w:t xml:space="preserve"> لتمكين الناس من النفاذ إلى هذا التدريب (وهذا ينطبق على جميع المستويات من التدريب الأساسي وحتى الدرجات العليا).</w:t>
      </w:r>
      <w:r w:rsidRPr="005E3FF6">
        <w:rPr>
          <w:rFonts w:hint="cs"/>
          <w:rtl/>
        </w:rPr>
        <w:t xml:space="preserve"> </w:t>
      </w:r>
    </w:p>
    <w:p w14:paraId="58F94DEA" w14:textId="77777777" w:rsidR="007E0DB0" w:rsidRPr="00925534" w:rsidRDefault="007E0DB0" w:rsidP="007E0DB0">
      <w:pPr>
        <w:pStyle w:val="enumlev1"/>
        <w:rPr>
          <w:spacing w:val="-2"/>
          <w:rtl/>
        </w:rPr>
      </w:pPr>
      <w:r w:rsidRPr="00925534">
        <w:rPr>
          <w:rFonts w:hint="cs"/>
          <w:spacing w:val="-2"/>
        </w:rPr>
        <w:sym w:font="Symbol" w:char="F0B7"/>
      </w:r>
      <w:r w:rsidRPr="00925534">
        <w:rPr>
          <w:spacing w:val="-2"/>
          <w:rtl/>
        </w:rPr>
        <w:tab/>
        <w:t>العمل عن كثب عبر جميع قطاعات الاتحاد لتحديد احتياجات تنمية القدرات والتدريب ذات الصلة وللمشاركة في</w:t>
      </w:r>
      <w:r>
        <w:rPr>
          <w:rFonts w:hint="cs"/>
          <w:spacing w:val="-2"/>
          <w:rtl/>
        </w:rPr>
        <w:t> </w:t>
      </w:r>
      <w:r w:rsidRPr="00925534">
        <w:rPr>
          <w:spacing w:val="-2"/>
          <w:rtl/>
        </w:rPr>
        <w:t xml:space="preserve">تصميم موارد التعلم ذات الصلة وطرائق التنفيذ (بما في ذلك </w:t>
      </w:r>
      <w:r w:rsidRPr="00925534">
        <w:rPr>
          <w:rFonts w:hint="cs"/>
          <w:spacing w:val="-2"/>
          <w:rtl/>
        </w:rPr>
        <w:t>إعداد</w:t>
      </w:r>
      <w:r w:rsidRPr="00925534">
        <w:rPr>
          <w:spacing w:val="-2"/>
          <w:rtl/>
        </w:rPr>
        <w:t xml:space="preserve"> موارد التدريب من منشورات الاتحاد الصادرة حديثاً).</w:t>
      </w:r>
      <w:r w:rsidRPr="00925534">
        <w:rPr>
          <w:rFonts w:hint="cs"/>
          <w:spacing w:val="-2"/>
          <w:rtl/>
        </w:rPr>
        <w:t xml:space="preserve"> </w:t>
      </w:r>
    </w:p>
    <w:p w14:paraId="6F2EE63E" w14:textId="77777777" w:rsidR="007E0DB0" w:rsidRDefault="007E0DB0" w:rsidP="007E0DB0">
      <w:pPr>
        <w:pStyle w:val="enumlev1"/>
        <w:rPr>
          <w:rtl/>
        </w:rPr>
      </w:pPr>
      <w:r>
        <w:rPr>
          <w:rFonts w:hint="cs"/>
        </w:rPr>
        <w:sym w:font="Symbol" w:char="F0B7"/>
      </w:r>
      <w:r>
        <w:rPr>
          <w:rtl/>
        </w:rPr>
        <w:tab/>
      </w:r>
      <w:r w:rsidRPr="005E3FF6">
        <w:rPr>
          <w:rtl/>
        </w:rPr>
        <w:t>عند الضرورة</w:t>
      </w:r>
      <w:r>
        <w:rPr>
          <w:rFonts w:hint="cs"/>
          <w:rtl/>
        </w:rPr>
        <w:t>،</w:t>
      </w:r>
      <w:r w:rsidRPr="005E3FF6">
        <w:rPr>
          <w:rtl/>
        </w:rPr>
        <w:t xml:space="preserve"> صياغة شراكات رسمية مع شركاء مختارين بعناية ومتنوعين </w:t>
      </w:r>
      <w:r>
        <w:rPr>
          <w:rFonts w:hint="cs"/>
          <w:rtl/>
        </w:rPr>
        <w:t>لإعداد</w:t>
      </w:r>
      <w:r w:rsidRPr="005E3FF6">
        <w:rPr>
          <w:rtl/>
        </w:rPr>
        <w:t xml:space="preserve"> وتقديم مواد تعاونية وتدريب مشترك (خاصة مع وكالات الأمم المتحدة الأخرى، </w:t>
      </w:r>
      <w:r>
        <w:rPr>
          <w:rFonts w:hint="cs"/>
          <w:rtl/>
        </w:rPr>
        <w:t>وبالذات</w:t>
      </w:r>
      <w:r w:rsidRPr="005E3FF6">
        <w:rPr>
          <w:rtl/>
        </w:rPr>
        <w:t xml:space="preserve"> برنامج الأمم المتحدة الإنمائي </w:t>
      </w:r>
      <w:r>
        <w:rPr>
          <w:rFonts w:hint="cs"/>
          <w:rtl/>
        </w:rPr>
        <w:t>من أجل التنفيذ</w:t>
      </w:r>
      <w:r w:rsidRPr="005E3FF6">
        <w:rPr>
          <w:rtl/>
        </w:rPr>
        <w:t xml:space="preserve"> ضمن البلد).</w:t>
      </w:r>
      <w:r w:rsidRPr="005E3FF6">
        <w:rPr>
          <w:rFonts w:hint="cs"/>
          <w:rtl/>
        </w:rPr>
        <w:t xml:space="preserve"> </w:t>
      </w:r>
    </w:p>
    <w:p w14:paraId="7543C95D" w14:textId="77777777" w:rsidR="007E0DB0" w:rsidRPr="00B87E29" w:rsidRDefault="007E0DB0" w:rsidP="007E0DB0">
      <w:pPr>
        <w:pStyle w:val="enumlev1"/>
        <w:rPr>
          <w:spacing w:val="-4"/>
          <w:rtl/>
        </w:rPr>
      </w:pPr>
      <w:r w:rsidRPr="00B87E29">
        <w:rPr>
          <w:rFonts w:hint="cs"/>
          <w:spacing w:val="-4"/>
        </w:rPr>
        <w:sym w:font="Symbol" w:char="F0B7"/>
      </w:r>
      <w:r w:rsidRPr="00B87E29">
        <w:rPr>
          <w:spacing w:val="-4"/>
          <w:rtl/>
        </w:rPr>
        <w:tab/>
        <w:t>استضافة أنشطة تدريبية وجهاً لوجه حيث</w:t>
      </w:r>
      <w:r w:rsidRPr="00B87E29">
        <w:rPr>
          <w:rFonts w:hint="cs"/>
          <w:spacing w:val="-4"/>
          <w:rtl/>
        </w:rPr>
        <w:t>ما</w:t>
      </w:r>
      <w:r w:rsidRPr="00B87E29">
        <w:rPr>
          <w:spacing w:val="-4"/>
          <w:rtl/>
        </w:rPr>
        <w:t xml:space="preserve"> تعتبر ضرورية بدلاً من التعلم عبر الإنترنت (ربما </w:t>
      </w:r>
      <w:r w:rsidRPr="00B87E29">
        <w:rPr>
          <w:spacing w:val="-4"/>
        </w:rPr>
        <w:t>%20-10</w:t>
      </w:r>
      <w:r w:rsidRPr="00B87E29">
        <w:rPr>
          <w:spacing w:val="-4"/>
          <w:rtl/>
        </w:rPr>
        <w:t xml:space="preserve"> من إجمالي التدريب).</w:t>
      </w:r>
    </w:p>
    <w:p w14:paraId="4490E3E7" w14:textId="77777777" w:rsidR="007E0DB0" w:rsidRDefault="007E0DB0" w:rsidP="007E0DB0">
      <w:pPr>
        <w:pStyle w:val="enumlev1"/>
        <w:rPr>
          <w:rtl/>
        </w:rPr>
      </w:pPr>
      <w:r>
        <w:rPr>
          <w:rFonts w:hint="cs"/>
        </w:rPr>
        <w:sym w:font="Symbol" w:char="F0B7"/>
      </w:r>
      <w:r>
        <w:rPr>
          <w:rtl/>
        </w:rPr>
        <w:tab/>
      </w:r>
      <w:r w:rsidRPr="005E3FF6">
        <w:rPr>
          <w:rtl/>
        </w:rPr>
        <w:t>استضافة "الزملاء المتميزين" من الكيانات الأخرى (خاصة الجامعات عالية الجودة) لإتاحة الفرصة لهم للمشاركة في</w:t>
      </w:r>
      <w:r>
        <w:rPr>
          <w:rFonts w:hint="cs"/>
          <w:rtl/>
        </w:rPr>
        <w:t> أ</w:t>
      </w:r>
      <w:r w:rsidRPr="005E3FF6">
        <w:rPr>
          <w:rtl/>
        </w:rPr>
        <w:t>عم</w:t>
      </w:r>
      <w:r>
        <w:rPr>
          <w:rFonts w:hint="cs"/>
          <w:rtl/>
        </w:rPr>
        <w:t>ا</w:t>
      </w:r>
      <w:r w:rsidRPr="005E3FF6">
        <w:rPr>
          <w:rtl/>
        </w:rPr>
        <w:t xml:space="preserve">ل الاتحاد والمساهمة في </w:t>
      </w:r>
      <w:r>
        <w:rPr>
          <w:rFonts w:hint="cs"/>
          <w:rtl/>
        </w:rPr>
        <w:t>إعداد</w:t>
      </w:r>
      <w:r w:rsidRPr="005E3FF6">
        <w:rPr>
          <w:rtl/>
        </w:rPr>
        <w:t xml:space="preserve"> موارد جديدة (بالإضافة إلى إمكانية </w:t>
      </w:r>
      <w:r w:rsidRPr="004671D1">
        <w:rPr>
          <w:rFonts w:hint="cs"/>
          <w:rtl/>
        </w:rPr>
        <w:t>إعداد</w:t>
      </w:r>
      <w:r w:rsidRPr="005E3FF6">
        <w:rPr>
          <w:rtl/>
        </w:rPr>
        <w:t xml:space="preserve"> دورات للحصول على درجات علمية مع بعض مدخلات </w:t>
      </w:r>
      <w:r>
        <w:rPr>
          <w:rFonts w:hint="cs"/>
          <w:rtl/>
        </w:rPr>
        <w:t xml:space="preserve">من </w:t>
      </w:r>
      <w:r w:rsidRPr="005E3FF6">
        <w:rPr>
          <w:rtl/>
        </w:rPr>
        <w:t>الاتحاد)، ولكن أيضاً لجلب زملاء (بم</w:t>
      </w:r>
      <w:r>
        <w:rPr>
          <w:rFonts w:hint="cs"/>
          <w:rtl/>
        </w:rPr>
        <w:t>ن</w:t>
      </w:r>
      <w:r w:rsidRPr="005E3FF6">
        <w:rPr>
          <w:rtl/>
        </w:rPr>
        <w:t xml:space="preserve"> في</w:t>
      </w:r>
      <w:r>
        <w:rPr>
          <w:rFonts w:hint="cs"/>
          <w:rtl/>
        </w:rPr>
        <w:t>هم</w:t>
      </w:r>
      <w:r w:rsidRPr="005E3FF6">
        <w:rPr>
          <w:rtl/>
        </w:rPr>
        <w:t xml:space="preserve"> الأكاديمي</w:t>
      </w:r>
      <w:r>
        <w:rPr>
          <w:rFonts w:hint="cs"/>
          <w:rtl/>
        </w:rPr>
        <w:t>و</w:t>
      </w:r>
      <w:r w:rsidRPr="005E3FF6">
        <w:rPr>
          <w:rtl/>
        </w:rPr>
        <w:t>ن والمدرب</w:t>
      </w:r>
      <w:r>
        <w:rPr>
          <w:rFonts w:hint="cs"/>
          <w:rtl/>
        </w:rPr>
        <w:t>و</w:t>
      </w:r>
      <w:r w:rsidRPr="005E3FF6">
        <w:rPr>
          <w:rtl/>
        </w:rPr>
        <w:t xml:space="preserve">ن) إلى المعهد من خلفيات قليلة الموارد </w:t>
      </w:r>
      <w:r>
        <w:rPr>
          <w:rFonts w:hint="cs"/>
          <w:rtl/>
        </w:rPr>
        <w:t>كي</w:t>
      </w:r>
      <w:r w:rsidRPr="005E3FF6">
        <w:rPr>
          <w:rtl/>
        </w:rPr>
        <w:t xml:space="preserve"> يتمكنوا من تعزيز مهاراتهم وممارساتهم</w:t>
      </w:r>
      <w:r w:rsidRPr="005E3FF6">
        <w:rPr>
          <w:rFonts w:hint="cs"/>
          <w:rtl/>
        </w:rPr>
        <w:t xml:space="preserve"> </w:t>
      </w:r>
      <w:r w:rsidRPr="005E3FF6">
        <w:rPr>
          <w:rtl/>
        </w:rPr>
        <w:t xml:space="preserve">من خلال العمل </w:t>
      </w:r>
      <w:r>
        <w:rPr>
          <w:rFonts w:hint="cs"/>
          <w:rtl/>
        </w:rPr>
        <w:t>ال</w:t>
      </w:r>
      <w:r w:rsidRPr="005E3FF6">
        <w:rPr>
          <w:rtl/>
        </w:rPr>
        <w:t>تعاوني مع موظفي المعهد.</w:t>
      </w:r>
      <w:r w:rsidRPr="005E3FF6">
        <w:rPr>
          <w:rFonts w:hint="cs"/>
          <w:rtl/>
        </w:rPr>
        <w:t xml:space="preserve"> </w:t>
      </w:r>
    </w:p>
    <w:p w14:paraId="0583FD26" w14:textId="77777777" w:rsidR="007E0DB0" w:rsidRPr="00B87E29" w:rsidRDefault="007E0DB0" w:rsidP="007E0DB0">
      <w:pPr>
        <w:pStyle w:val="enumlev1"/>
        <w:rPr>
          <w:spacing w:val="-4"/>
          <w:rtl/>
        </w:rPr>
      </w:pPr>
      <w:r w:rsidRPr="00B87E29">
        <w:rPr>
          <w:rFonts w:hint="cs"/>
          <w:spacing w:val="-4"/>
        </w:rPr>
        <w:sym w:font="Symbol" w:char="F0B7"/>
      </w:r>
      <w:r w:rsidRPr="00B87E29">
        <w:rPr>
          <w:spacing w:val="-4"/>
          <w:rtl/>
        </w:rPr>
        <w:tab/>
        <w:t>عقد اجتماعات وأحداث دولية رفيعة المستوى بشأن تنمية القدرات والتدريب في مجال التكنولوجيات الرقمية والاتصالات.</w:t>
      </w:r>
    </w:p>
    <w:p w14:paraId="33934152" w14:textId="77777777" w:rsidR="007E0DB0" w:rsidRDefault="007E0DB0" w:rsidP="007E0DB0">
      <w:pPr>
        <w:pStyle w:val="enumlev1"/>
        <w:rPr>
          <w:rtl/>
        </w:rPr>
      </w:pPr>
      <w:r>
        <w:rPr>
          <w:rFonts w:hint="cs"/>
        </w:rPr>
        <w:sym w:font="Symbol" w:char="F0B7"/>
      </w:r>
      <w:r>
        <w:rPr>
          <w:rtl/>
        </w:rPr>
        <w:tab/>
      </w:r>
      <w:r w:rsidRPr="005E3FF6">
        <w:rPr>
          <w:rtl/>
        </w:rPr>
        <w:t xml:space="preserve">أن </w:t>
      </w:r>
      <w:r>
        <w:rPr>
          <w:rFonts w:hint="cs"/>
          <w:rtl/>
        </w:rPr>
        <w:t>ي</w:t>
      </w:r>
      <w:r w:rsidRPr="005E3FF6">
        <w:rPr>
          <w:rtl/>
        </w:rPr>
        <w:t>كون منظمة تعليمية بحد ذاته، و</w:t>
      </w:r>
      <w:r>
        <w:rPr>
          <w:rFonts w:hint="cs"/>
          <w:rtl/>
        </w:rPr>
        <w:t>ي</w:t>
      </w:r>
      <w:r w:rsidRPr="005E3FF6">
        <w:rPr>
          <w:rtl/>
        </w:rPr>
        <w:t>قدم تدريباً داخلياً منتظماً لجميع موظفيه</w:t>
      </w:r>
      <w:r>
        <w:rPr>
          <w:rFonts w:hint="cs"/>
          <w:rtl/>
        </w:rPr>
        <w:t xml:space="preserve"> </w:t>
      </w:r>
      <w:r w:rsidRPr="005E3FF6">
        <w:rPr>
          <w:rtl/>
        </w:rPr>
        <w:t>(</w:t>
      </w:r>
      <w:r w:rsidRPr="00F9536D">
        <w:rPr>
          <w:rFonts w:hint="cs"/>
          <w:rtl/>
        </w:rPr>
        <w:t>متاحاً</w:t>
      </w:r>
      <w:r w:rsidRPr="005E3FF6">
        <w:rPr>
          <w:rtl/>
        </w:rPr>
        <w:t xml:space="preserve"> أيضاً لموظفي الاتحاد الآخرين) (</w:t>
      </w:r>
      <w:r>
        <w:rPr>
          <w:rFonts w:hint="cs"/>
          <w:rtl/>
        </w:rPr>
        <w:t xml:space="preserve">بنسبة </w:t>
      </w:r>
      <w:r w:rsidRPr="005E3FF6">
        <w:rPr>
          <w:rtl/>
        </w:rPr>
        <w:t>10% من وقتهم) على تحسين مهاراتهم.</w:t>
      </w:r>
      <w:r w:rsidRPr="005E3FF6">
        <w:rPr>
          <w:rFonts w:hint="cs"/>
          <w:rtl/>
        </w:rPr>
        <w:t xml:space="preserve"> </w:t>
      </w:r>
    </w:p>
    <w:p w14:paraId="333DA834" w14:textId="77777777" w:rsidR="007E0DB0" w:rsidRDefault="007E0DB0" w:rsidP="007E0DB0">
      <w:pPr>
        <w:pStyle w:val="Heading3"/>
        <w:rPr>
          <w:rtl/>
          <w:lang w:bidi="ar-EG"/>
        </w:rPr>
      </w:pPr>
      <w:r w:rsidRPr="005E3FF6">
        <w:rPr>
          <w:rtl/>
          <w:lang w:bidi="ar-EG"/>
        </w:rPr>
        <w:lastRenderedPageBreak/>
        <w:t>طرائق العمل عبر الاتحاد الدولي للاتصالات</w:t>
      </w:r>
      <w:r w:rsidRPr="005E3FF6">
        <w:rPr>
          <w:rFonts w:hint="cs"/>
          <w:rtl/>
          <w:lang w:bidi="ar-EG"/>
        </w:rPr>
        <w:t xml:space="preserve"> </w:t>
      </w:r>
    </w:p>
    <w:p w14:paraId="5F6A9C52" w14:textId="77777777" w:rsidR="007E0DB0" w:rsidRPr="009C11B7" w:rsidRDefault="007E0DB0" w:rsidP="007E0DB0">
      <w:pPr>
        <w:keepNext/>
        <w:keepLines/>
        <w:rPr>
          <w:spacing w:val="-2"/>
          <w:rtl/>
          <w:lang w:bidi="ar-EG"/>
        </w:rPr>
      </w:pPr>
      <w:r w:rsidRPr="009C11B7">
        <w:rPr>
          <w:spacing w:val="-2"/>
          <w:lang w:bidi="ar-EG"/>
        </w:rPr>
        <w:t>128</w:t>
      </w:r>
      <w:r w:rsidRPr="009C11B7">
        <w:rPr>
          <w:spacing w:val="-2"/>
          <w:rtl/>
          <w:lang w:bidi="ar-EG"/>
        </w:rPr>
        <w:tab/>
      </w:r>
      <w:r w:rsidRPr="009C11B7">
        <w:rPr>
          <w:rFonts w:hint="cs"/>
          <w:spacing w:val="-2"/>
          <w:rtl/>
          <w:lang w:bidi="ar-EG"/>
        </w:rPr>
        <w:t xml:space="preserve">من شأن </w:t>
      </w:r>
      <w:r w:rsidRPr="009C11B7">
        <w:rPr>
          <w:spacing w:val="-2"/>
          <w:rtl/>
          <w:lang w:bidi="ar-EG"/>
        </w:rPr>
        <w:t xml:space="preserve">المعهد </w:t>
      </w:r>
      <w:r w:rsidRPr="009C11B7">
        <w:rPr>
          <w:rFonts w:hint="cs"/>
          <w:spacing w:val="-2"/>
          <w:rtl/>
          <w:lang w:bidi="ar-EG"/>
        </w:rPr>
        <w:t xml:space="preserve">أن </w:t>
      </w:r>
      <w:r w:rsidRPr="009C11B7">
        <w:rPr>
          <w:spacing w:val="-2"/>
          <w:rtl/>
          <w:lang w:bidi="ar-EG"/>
        </w:rPr>
        <w:t>يكون كياناً مستقلاً وشبه مستقل يقدم تقاريره مباشرة إلى الأمين العام (الفقرة 122). ومع ذلك، فمن الأهمية بمكان أن يعمل بشكل خلاق وفعال مع الموظفين في جميع المكاتب الثلاثة والأمانة العامة.</w:t>
      </w:r>
      <w:r w:rsidRPr="009C11B7">
        <w:rPr>
          <w:rFonts w:hint="cs"/>
          <w:spacing w:val="-2"/>
          <w:rtl/>
          <w:lang w:bidi="ar-EG"/>
        </w:rPr>
        <w:t xml:space="preserve"> إذ </w:t>
      </w:r>
      <w:r w:rsidRPr="009C11B7">
        <w:rPr>
          <w:spacing w:val="-2"/>
          <w:rtl/>
          <w:lang w:bidi="ar-EG"/>
        </w:rPr>
        <w:t>لديه</w:t>
      </w:r>
      <w:r w:rsidRPr="009C11B7">
        <w:rPr>
          <w:rFonts w:hint="cs"/>
          <w:spacing w:val="-2"/>
          <w:rtl/>
          <w:lang w:bidi="ar-EG"/>
        </w:rPr>
        <w:t>ا كلها</w:t>
      </w:r>
      <w:r w:rsidRPr="009C11B7">
        <w:rPr>
          <w:spacing w:val="-2"/>
          <w:rtl/>
          <w:lang w:bidi="ar-EG"/>
        </w:rPr>
        <w:t xml:space="preserve"> حالياً طرائق مختلفة لتقديم أنشطة تنمية القدرات والتدريب الخاصة به</w:t>
      </w:r>
      <w:r w:rsidRPr="009C11B7">
        <w:rPr>
          <w:rFonts w:hint="cs"/>
          <w:spacing w:val="-2"/>
          <w:rtl/>
          <w:lang w:bidi="ar-EG"/>
        </w:rPr>
        <w:t>ا</w:t>
      </w:r>
      <w:r w:rsidRPr="009C11B7">
        <w:rPr>
          <w:spacing w:val="-2"/>
          <w:rtl/>
          <w:lang w:bidi="ar-EG"/>
        </w:rPr>
        <w:t>، وبالتالي تقتضي الضرورة في البداية تطوير أساليب متنوعة للعمل مع كل منه</w:t>
      </w:r>
      <w:r w:rsidRPr="009C11B7">
        <w:rPr>
          <w:rFonts w:hint="cs"/>
          <w:spacing w:val="-2"/>
          <w:rtl/>
          <w:lang w:bidi="ar-EG"/>
        </w:rPr>
        <w:t>ا</w:t>
      </w:r>
      <w:r w:rsidRPr="009C11B7">
        <w:rPr>
          <w:spacing w:val="-2"/>
          <w:rtl/>
          <w:lang w:bidi="ar-EG"/>
        </w:rPr>
        <w:t xml:space="preserve"> لدعم أنشطته</w:t>
      </w:r>
      <w:r w:rsidRPr="009C11B7">
        <w:rPr>
          <w:rFonts w:hint="cs"/>
          <w:spacing w:val="-2"/>
          <w:rtl/>
          <w:lang w:bidi="ar-EG"/>
        </w:rPr>
        <w:t>ا</w:t>
      </w:r>
      <w:r w:rsidRPr="009C11B7">
        <w:rPr>
          <w:spacing w:val="-2"/>
          <w:rtl/>
          <w:lang w:bidi="ar-EG"/>
        </w:rPr>
        <w:t xml:space="preserve">. ولكن </w:t>
      </w:r>
      <w:r w:rsidRPr="009C11B7">
        <w:rPr>
          <w:rFonts w:hint="cs"/>
          <w:spacing w:val="-2"/>
          <w:rtl/>
          <w:lang w:bidi="ar-EG"/>
        </w:rPr>
        <w:t>ب</w:t>
      </w:r>
      <w:r w:rsidRPr="009C11B7">
        <w:rPr>
          <w:spacing w:val="-2"/>
          <w:rtl/>
          <w:lang w:bidi="ar-EG"/>
        </w:rPr>
        <w:t xml:space="preserve">مرور الوقت، </w:t>
      </w:r>
      <w:r w:rsidRPr="009C11B7">
        <w:rPr>
          <w:rFonts w:hint="cs"/>
          <w:spacing w:val="-2"/>
          <w:rtl/>
          <w:lang w:bidi="ar-EG"/>
        </w:rPr>
        <w:t>تتجه النية إلى إقامة</w:t>
      </w:r>
      <w:r w:rsidRPr="009C11B7">
        <w:rPr>
          <w:spacing w:val="-2"/>
          <w:rtl/>
          <w:lang w:bidi="ar-EG"/>
        </w:rPr>
        <w:t xml:space="preserve"> معهد واحد مسؤول عن جميع أنشطة تنمية القدرات والتدريب في الاتحاد </w:t>
      </w:r>
      <w:r w:rsidRPr="009C11B7">
        <w:rPr>
          <w:rFonts w:hint="cs"/>
          <w:spacing w:val="-2"/>
          <w:rtl/>
          <w:lang w:bidi="ar-EG"/>
        </w:rPr>
        <w:t>و</w:t>
      </w:r>
      <w:r w:rsidRPr="009C11B7">
        <w:rPr>
          <w:spacing w:val="-2"/>
          <w:rtl/>
          <w:lang w:bidi="ar-EG"/>
        </w:rPr>
        <w:t>من شأنه أن يقدم خدمة أكثر سلاسة وتكاملاً لأعضائه.</w:t>
      </w:r>
      <w:r w:rsidRPr="009C11B7">
        <w:rPr>
          <w:rFonts w:hint="cs"/>
          <w:spacing w:val="-2"/>
          <w:rtl/>
          <w:lang w:bidi="ar-EG"/>
        </w:rPr>
        <w:t xml:space="preserve"> وباختصار،</w:t>
      </w:r>
      <w:r w:rsidRPr="009C11B7">
        <w:rPr>
          <w:spacing w:val="-2"/>
          <w:rtl/>
          <w:lang w:bidi="ar-EG"/>
        </w:rPr>
        <w:t xml:space="preserve"> سيعمل المعهد في المقام الأول كوظيفة خدم</w:t>
      </w:r>
      <w:r w:rsidRPr="009C11B7">
        <w:rPr>
          <w:rFonts w:hint="cs"/>
          <w:spacing w:val="-2"/>
          <w:rtl/>
          <w:lang w:bidi="ar-EG"/>
        </w:rPr>
        <w:t>ي</w:t>
      </w:r>
      <w:r w:rsidRPr="009C11B7">
        <w:rPr>
          <w:spacing w:val="-2"/>
          <w:rtl/>
          <w:lang w:bidi="ar-EG"/>
        </w:rPr>
        <w:t>ة للأعضاء من خلال التعاون مع الخبر</w:t>
      </w:r>
      <w:r w:rsidRPr="009C11B7">
        <w:rPr>
          <w:rFonts w:hint="cs"/>
          <w:spacing w:val="-2"/>
          <w:rtl/>
          <w:lang w:bidi="ar-EG"/>
        </w:rPr>
        <w:t>ات</w:t>
      </w:r>
      <w:r w:rsidRPr="009C11B7">
        <w:rPr>
          <w:spacing w:val="-2"/>
          <w:rtl/>
          <w:lang w:bidi="ar-EG"/>
        </w:rPr>
        <w:t xml:space="preserve"> المتاحة في المكاتب، وخارجيا</w:t>
      </w:r>
      <w:r w:rsidRPr="009C11B7">
        <w:rPr>
          <w:rFonts w:hint="cs"/>
          <w:spacing w:val="-2"/>
          <w:rtl/>
          <w:lang w:bidi="ar-EG"/>
        </w:rPr>
        <w:t>ً</w:t>
      </w:r>
      <w:r w:rsidRPr="009C11B7">
        <w:rPr>
          <w:spacing w:val="-2"/>
          <w:rtl/>
          <w:lang w:bidi="ar-EG"/>
        </w:rPr>
        <w:t xml:space="preserve"> عند الضرورة من خلال الشراكات (انظر الفقرات 131-136).</w:t>
      </w:r>
    </w:p>
    <w:p w14:paraId="17FBCFEE" w14:textId="77777777" w:rsidR="007E0DB0" w:rsidRDefault="007E0DB0" w:rsidP="007E0DB0">
      <w:pPr>
        <w:rPr>
          <w:rtl/>
          <w:lang w:bidi="ar-EG"/>
        </w:rPr>
      </w:pPr>
      <w:r>
        <w:rPr>
          <w:lang w:bidi="ar-EG"/>
        </w:rPr>
        <w:t>129</w:t>
      </w:r>
      <w:r>
        <w:rPr>
          <w:rtl/>
          <w:lang w:bidi="ar-EG"/>
        </w:rPr>
        <w:tab/>
      </w:r>
      <w:r w:rsidRPr="005E3FF6">
        <w:rPr>
          <w:rtl/>
          <w:lang w:bidi="ar-EG"/>
        </w:rPr>
        <w:t xml:space="preserve">وسيقدم موظفو المعهد، قبل كل شيء، خبرات إضافية عالية الجودة إلى الاتحاد في تصميم وتقديم </w:t>
      </w:r>
      <w:r w:rsidRPr="0079648E">
        <w:rPr>
          <w:rFonts w:hint="cs"/>
          <w:rtl/>
          <w:lang w:bidi="ar-EG"/>
        </w:rPr>
        <w:t xml:space="preserve">أنشطة </w:t>
      </w:r>
      <w:r w:rsidRPr="005E3FF6">
        <w:rPr>
          <w:rtl/>
          <w:lang w:bidi="ar-EG"/>
        </w:rPr>
        <w:t>تنمية قدرات وتدريب</w:t>
      </w:r>
      <w:r w:rsidRPr="0079648E">
        <w:rPr>
          <w:rtl/>
          <w:lang w:bidi="ar-EG"/>
        </w:rPr>
        <w:t xml:space="preserve"> </w:t>
      </w:r>
      <w:r w:rsidRPr="005E3FF6">
        <w:rPr>
          <w:rtl/>
          <w:lang w:bidi="ar-EG"/>
        </w:rPr>
        <w:t>فعالة في مجال تكنولوجيا المعلومات والاتصالات.</w:t>
      </w:r>
      <w:r w:rsidRPr="00B41880">
        <w:rPr>
          <w:rFonts w:hint="cs"/>
          <w:rtl/>
          <w:lang w:bidi="ar-EG"/>
        </w:rPr>
        <w:t xml:space="preserve"> و</w:t>
      </w:r>
      <w:r w:rsidRPr="005E3FF6">
        <w:rPr>
          <w:rtl/>
          <w:lang w:bidi="ar-EG"/>
        </w:rPr>
        <w:t>سيكونون متخصصين في مجال الموضوع وخبراء في</w:t>
      </w:r>
      <w:r>
        <w:rPr>
          <w:rFonts w:hint="cs"/>
          <w:rtl/>
          <w:lang w:bidi="ar-EG"/>
        </w:rPr>
        <w:t> </w:t>
      </w:r>
      <w:r w:rsidRPr="005E3FF6">
        <w:rPr>
          <w:rtl/>
          <w:lang w:bidi="ar-EG"/>
        </w:rPr>
        <w:t xml:space="preserve">تقديم تنمية القدرات الفعالة والمناسبة عبر الإنترنت </w:t>
      </w:r>
      <w:r w:rsidRPr="00B41880">
        <w:rPr>
          <w:rFonts w:hint="cs"/>
          <w:rtl/>
          <w:lang w:bidi="ar-EG"/>
        </w:rPr>
        <w:t>و</w:t>
      </w:r>
      <w:r w:rsidRPr="005E3FF6">
        <w:rPr>
          <w:rtl/>
          <w:lang w:bidi="ar-EG"/>
        </w:rPr>
        <w:t>وجهاً لوجه.</w:t>
      </w:r>
    </w:p>
    <w:p w14:paraId="3264A4A5" w14:textId="77777777" w:rsidR="007E0DB0" w:rsidRDefault="007E0DB0" w:rsidP="007E0DB0">
      <w:pPr>
        <w:rPr>
          <w:rtl/>
          <w:lang w:bidi="ar-EG"/>
        </w:rPr>
      </w:pPr>
      <w:r>
        <w:rPr>
          <w:lang w:bidi="ar-EG"/>
        </w:rPr>
        <w:t>130</w:t>
      </w:r>
      <w:r>
        <w:rPr>
          <w:rtl/>
          <w:lang w:bidi="ar-EG"/>
        </w:rPr>
        <w:tab/>
      </w:r>
      <w:r w:rsidRPr="005E3FF6">
        <w:rPr>
          <w:rtl/>
          <w:lang w:bidi="ar-EG"/>
        </w:rPr>
        <w:t xml:space="preserve">وفي المقام </w:t>
      </w:r>
      <w:proofErr w:type="spellStart"/>
      <w:r w:rsidRPr="005E3FF6">
        <w:rPr>
          <w:rtl/>
          <w:lang w:bidi="ar-EG"/>
        </w:rPr>
        <w:t>ا</w:t>
      </w:r>
      <w:r w:rsidRPr="005E3FF6">
        <w:rPr>
          <w:rFonts w:hint="cs"/>
          <w:rtl/>
          <w:lang w:bidi="ar-EG"/>
        </w:rPr>
        <w:t>ﻷ</w:t>
      </w:r>
      <w:r w:rsidRPr="005E3FF6">
        <w:rPr>
          <w:rFonts w:hint="eastAsia"/>
          <w:rtl/>
          <w:lang w:bidi="ar-EG"/>
        </w:rPr>
        <w:t>ول</w:t>
      </w:r>
      <w:proofErr w:type="spellEnd"/>
      <w:r w:rsidRPr="005E3FF6">
        <w:rPr>
          <w:rtl/>
          <w:lang w:bidi="ar-EG"/>
        </w:rPr>
        <w:t xml:space="preserve">، ستحتاج قيادة المعهد إلى </w:t>
      </w:r>
      <w:r>
        <w:rPr>
          <w:rFonts w:hint="cs"/>
          <w:rtl/>
          <w:lang w:bidi="ar-EG"/>
        </w:rPr>
        <w:t>ال</w:t>
      </w:r>
      <w:r w:rsidRPr="005E3FF6">
        <w:rPr>
          <w:rtl/>
          <w:lang w:bidi="ar-EG"/>
        </w:rPr>
        <w:t xml:space="preserve">تحديد والعمل مع كل مكتب من المكاتب بشأن أفضل السبل التي يودون أن يعملوا بها معا من أجل تعزيز إنجاز أنشطة تنمية القدرات والتدريب </w:t>
      </w:r>
      <w:r>
        <w:rPr>
          <w:rFonts w:hint="cs"/>
          <w:rtl/>
          <w:lang w:bidi="ar-EG"/>
        </w:rPr>
        <w:t>القائمة</w:t>
      </w:r>
      <w:r w:rsidRPr="005E3FF6">
        <w:rPr>
          <w:rtl/>
          <w:lang w:bidi="ar-EG"/>
        </w:rPr>
        <w:t xml:space="preserve"> المنوطة بهم. </w:t>
      </w:r>
      <w:r>
        <w:rPr>
          <w:rFonts w:hint="cs"/>
          <w:rtl/>
          <w:lang w:bidi="ar-EG"/>
        </w:rPr>
        <w:t>و</w:t>
      </w:r>
      <w:r w:rsidRPr="005E3FF6">
        <w:rPr>
          <w:rtl/>
          <w:lang w:bidi="ar-EG"/>
        </w:rPr>
        <w:t>تشمل طرق العمل المختلفة مع المكاتب لتلبية متطلبات كل قطاع م</w:t>
      </w:r>
      <w:r w:rsidRPr="005E3FF6">
        <w:rPr>
          <w:rFonts w:hint="eastAsia"/>
          <w:rtl/>
          <w:lang w:bidi="ar-EG"/>
        </w:rPr>
        <w:t>ا</w:t>
      </w:r>
      <w:r w:rsidRPr="005E3FF6">
        <w:rPr>
          <w:rtl/>
          <w:lang w:bidi="ar-EG"/>
        </w:rPr>
        <w:t xml:space="preserve"> يلي:</w:t>
      </w:r>
      <w:r w:rsidRPr="005E3FF6">
        <w:rPr>
          <w:rFonts w:hint="cs"/>
          <w:rtl/>
          <w:lang w:bidi="ar-EG"/>
        </w:rPr>
        <w:t xml:space="preserve"> </w:t>
      </w:r>
    </w:p>
    <w:p w14:paraId="5A0D16D8" w14:textId="77777777" w:rsidR="007E0DB0" w:rsidRDefault="007E0DB0" w:rsidP="007E0DB0">
      <w:pPr>
        <w:pStyle w:val="enumlev1"/>
        <w:rPr>
          <w:rtl/>
        </w:rPr>
      </w:pPr>
      <w:r>
        <w:rPr>
          <w:rFonts w:hint="cs"/>
        </w:rPr>
        <w:sym w:font="Symbol" w:char="F0B7"/>
      </w:r>
      <w:r>
        <w:rPr>
          <w:rtl/>
        </w:rPr>
        <w:tab/>
      </w:r>
      <w:r w:rsidRPr="005E3FF6">
        <w:rPr>
          <w:i/>
          <w:iCs/>
          <w:rtl/>
        </w:rPr>
        <w:t xml:space="preserve">تحسين </w:t>
      </w:r>
      <w:r w:rsidRPr="00373705">
        <w:rPr>
          <w:rFonts w:hint="cs"/>
          <w:i/>
          <w:iCs/>
          <w:rtl/>
        </w:rPr>
        <w:t>طرائق</w:t>
      </w:r>
      <w:r w:rsidRPr="005E3FF6">
        <w:rPr>
          <w:i/>
          <w:iCs/>
          <w:rtl/>
        </w:rPr>
        <w:t xml:space="preserve"> </w:t>
      </w:r>
      <w:r w:rsidRPr="00373705">
        <w:rPr>
          <w:rFonts w:hint="cs"/>
          <w:i/>
          <w:iCs/>
          <w:rtl/>
        </w:rPr>
        <w:t>التنفيذ</w:t>
      </w:r>
      <w:r w:rsidRPr="005E3FF6">
        <w:rPr>
          <w:i/>
          <w:iCs/>
          <w:rtl/>
        </w:rPr>
        <w:t xml:space="preserve"> </w:t>
      </w:r>
      <w:r w:rsidRPr="00373705">
        <w:rPr>
          <w:rFonts w:hint="cs"/>
          <w:i/>
          <w:iCs/>
          <w:rtl/>
        </w:rPr>
        <w:t>القائمة</w:t>
      </w:r>
      <w:r w:rsidRPr="005E3FF6">
        <w:rPr>
          <w:rtl/>
        </w:rPr>
        <w:t>.</w:t>
      </w:r>
      <w:r w:rsidRPr="00373705">
        <w:rPr>
          <w:rtl/>
        </w:rPr>
        <w:t xml:space="preserve"> </w:t>
      </w:r>
      <w:r w:rsidRPr="005E3FF6">
        <w:rPr>
          <w:rtl/>
        </w:rPr>
        <w:t xml:space="preserve">حيثما ترغب المكاتب في الحفاظ على هياكلها الحالية وطرائقها في التنفيذ، </w:t>
      </w:r>
      <w:r w:rsidRPr="00373705">
        <w:rPr>
          <w:rFonts w:hint="cs"/>
          <w:rtl/>
        </w:rPr>
        <w:t>ت</w:t>
      </w:r>
      <w:r w:rsidRPr="005E3FF6">
        <w:rPr>
          <w:rtl/>
        </w:rPr>
        <w:t>مكن دعوة موظفي المعهد لتقديم المشورة بشأن الطرق البديلة للقيام بذلك بشكل أكثر كفاءة و</w:t>
      </w:r>
      <w:r w:rsidRPr="00373705">
        <w:rPr>
          <w:rFonts w:hint="cs"/>
          <w:rtl/>
        </w:rPr>
        <w:t>ب</w:t>
      </w:r>
      <w:r w:rsidRPr="005E3FF6">
        <w:rPr>
          <w:rtl/>
        </w:rPr>
        <w:t>جودة أعلى، سواء من أجل تنمية ا</w:t>
      </w:r>
      <w:r w:rsidRPr="005E3FF6">
        <w:rPr>
          <w:rFonts w:hint="eastAsia"/>
          <w:rtl/>
        </w:rPr>
        <w:t>لقدرات</w:t>
      </w:r>
      <w:r w:rsidRPr="005E3FF6">
        <w:rPr>
          <w:rtl/>
        </w:rPr>
        <w:t xml:space="preserve"> والتدريب</w:t>
      </w:r>
      <w:r w:rsidRPr="00373705">
        <w:rPr>
          <w:rtl/>
        </w:rPr>
        <w:t xml:space="preserve"> </w:t>
      </w:r>
      <w:r w:rsidRPr="005E3FF6">
        <w:rPr>
          <w:rtl/>
        </w:rPr>
        <w:t>وجهاً لوجه أو أيضاً عبر الإنترنت.</w:t>
      </w:r>
      <w:r w:rsidRPr="00373705">
        <w:rPr>
          <w:rFonts w:hint="cs"/>
          <w:rtl/>
        </w:rPr>
        <w:t xml:space="preserve"> و</w:t>
      </w:r>
      <w:r w:rsidRPr="005E3FF6">
        <w:rPr>
          <w:rtl/>
        </w:rPr>
        <w:t xml:space="preserve">بمرور الوقت، </w:t>
      </w:r>
      <w:r w:rsidRPr="00373705">
        <w:rPr>
          <w:rFonts w:hint="cs"/>
          <w:rtl/>
        </w:rPr>
        <w:t>يؤمل</w:t>
      </w:r>
      <w:r w:rsidRPr="005E3FF6">
        <w:rPr>
          <w:rtl/>
        </w:rPr>
        <w:t xml:space="preserve"> أن يُنظر إلى المعهد على أنه شريك </w:t>
      </w:r>
      <w:r w:rsidRPr="00373705">
        <w:rPr>
          <w:rFonts w:hint="cs"/>
          <w:rtl/>
        </w:rPr>
        <w:t>قيِّم</w:t>
      </w:r>
      <w:r w:rsidRPr="005E3FF6">
        <w:rPr>
          <w:rtl/>
        </w:rPr>
        <w:t xml:space="preserve"> وموثوق به، ويمكن تطوير طرائق جديدة بشكل تعاوني.</w:t>
      </w:r>
    </w:p>
    <w:p w14:paraId="4332528E" w14:textId="77777777" w:rsidR="007E0DB0" w:rsidRDefault="007E0DB0" w:rsidP="007E0DB0">
      <w:pPr>
        <w:pStyle w:val="enumlev1"/>
        <w:rPr>
          <w:rtl/>
        </w:rPr>
      </w:pPr>
      <w:r>
        <w:rPr>
          <w:rFonts w:hint="cs"/>
        </w:rPr>
        <w:sym w:font="Symbol" w:char="F0B7"/>
      </w:r>
      <w:r>
        <w:rPr>
          <w:rtl/>
        </w:rPr>
        <w:tab/>
      </w:r>
      <w:r w:rsidRPr="000A52EA">
        <w:rPr>
          <w:i/>
          <w:iCs/>
          <w:rtl/>
        </w:rPr>
        <w:t xml:space="preserve">تقديم طرائق جديدة </w:t>
      </w:r>
      <w:r w:rsidRPr="000A52EA">
        <w:rPr>
          <w:rFonts w:hint="cs"/>
          <w:i/>
          <w:iCs/>
          <w:rtl/>
        </w:rPr>
        <w:t>ل</w:t>
      </w:r>
      <w:r w:rsidRPr="000A52EA">
        <w:rPr>
          <w:i/>
          <w:iCs/>
          <w:rtl/>
        </w:rPr>
        <w:t>لتنفيذ</w:t>
      </w:r>
      <w:r w:rsidRPr="005E3FF6">
        <w:rPr>
          <w:rtl/>
        </w:rPr>
        <w:t>.</w:t>
      </w:r>
      <w:r w:rsidRPr="00D41156">
        <w:rPr>
          <w:rtl/>
        </w:rPr>
        <w:t xml:space="preserve"> </w:t>
      </w:r>
      <w:r w:rsidRPr="005E3FF6">
        <w:rPr>
          <w:rtl/>
        </w:rPr>
        <w:t>حيث</w:t>
      </w:r>
      <w:r w:rsidRPr="00D41156">
        <w:rPr>
          <w:rFonts w:hint="cs"/>
          <w:rtl/>
        </w:rPr>
        <w:t>ما</w:t>
      </w:r>
      <w:r w:rsidRPr="005E3FF6">
        <w:rPr>
          <w:rtl/>
        </w:rPr>
        <w:t xml:space="preserve"> تتوق المكاتب إلى تحديد طرق جديدة</w:t>
      </w:r>
      <w:r w:rsidRPr="00D41156">
        <w:rPr>
          <w:rFonts w:hint="cs"/>
          <w:rtl/>
        </w:rPr>
        <w:t xml:space="preserve"> ل</w:t>
      </w:r>
      <w:r w:rsidRPr="005E3FF6">
        <w:rPr>
          <w:rtl/>
        </w:rPr>
        <w:t xml:space="preserve">تنفيذ تنمية القدرات والتدريب </w:t>
      </w:r>
      <w:r w:rsidRPr="00D41156">
        <w:rPr>
          <w:rFonts w:hint="cs"/>
          <w:rtl/>
        </w:rPr>
        <w:t>لديها</w:t>
      </w:r>
      <w:r w:rsidRPr="005E3FF6">
        <w:rPr>
          <w:rtl/>
        </w:rPr>
        <w:t>، يمكن للموظفين في المعهد العمل معاً بشكل تعاوني لتطوير وتنفيذ مثل هذه الأنشطة ذات الصلة.</w:t>
      </w:r>
      <w:r w:rsidRPr="00D41156">
        <w:rPr>
          <w:rtl/>
        </w:rPr>
        <w:t xml:space="preserve"> </w:t>
      </w:r>
      <w:r>
        <w:rPr>
          <w:rFonts w:hint="cs"/>
          <w:rtl/>
        </w:rPr>
        <w:t>و</w:t>
      </w:r>
      <w:r w:rsidRPr="005E3FF6">
        <w:rPr>
          <w:rtl/>
        </w:rPr>
        <w:t xml:space="preserve">يمكن القيام بذلك بطرق مختلفة </w:t>
      </w:r>
      <w:r w:rsidRPr="00D41156">
        <w:rPr>
          <w:rFonts w:hint="cs"/>
          <w:rtl/>
        </w:rPr>
        <w:t>تشمل</w:t>
      </w:r>
      <w:r w:rsidRPr="005E3FF6">
        <w:rPr>
          <w:rtl/>
        </w:rPr>
        <w:t xml:space="preserve"> ما يلي:</w:t>
      </w:r>
      <w:r w:rsidRPr="00703A4E">
        <w:rPr>
          <w:rFonts w:hint="cs"/>
          <w:rtl/>
        </w:rPr>
        <w:t xml:space="preserve"> </w:t>
      </w:r>
      <w:r>
        <w:rPr>
          <w:rFonts w:hint="cs"/>
          <w:rtl/>
        </w:rPr>
        <w:t>اكتفاء</w:t>
      </w:r>
      <w:r w:rsidRPr="005E3FF6">
        <w:rPr>
          <w:rtl/>
        </w:rPr>
        <w:t xml:space="preserve"> المعهد </w:t>
      </w:r>
      <w:r w:rsidRPr="00703A4E">
        <w:rPr>
          <w:rFonts w:hint="cs"/>
          <w:rtl/>
        </w:rPr>
        <w:t>بتقديم</w:t>
      </w:r>
      <w:r w:rsidRPr="005E3FF6">
        <w:rPr>
          <w:rtl/>
        </w:rPr>
        <w:t xml:space="preserve"> المشورة </w:t>
      </w:r>
      <w:r w:rsidRPr="005E3FF6">
        <w:rPr>
          <w:rFonts w:hint="eastAsia"/>
          <w:rtl/>
        </w:rPr>
        <w:t>لموظفي</w:t>
      </w:r>
      <w:r w:rsidRPr="005E3FF6">
        <w:rPr>
          <w:rtl/>
        </w:rPr>
        <w:t xml:space="preserve"> المكاتب؛ </w:t>
      </w:r>
      <w:r w:rsidRPr="00703A4E">
        <w:rPr>
          <w:rFonts w:hint="cs"/>
          <w:rtl/>
        </w:rPr>
        <w:t xml:space="preserve">أو </w:t>
      </w:r>
      <w:r>
        <w:rPr>
          <w:rFonts w:hint="cs"/>
          <w:rtl/>
        </w:rPr>
        <w:t>مشاركة</w:t>
      </w:r>
      <w:r w:rsidRPr="005E3FF6">
        <w:rPr>
          <w:rtl/>
        </w:rPr>
        <w:t xml:space="preserve"> موظفو المعهد والمكاتب في </w:t>
      </w:r>
      <w:r w:rsidRPr="00703A4E">
        <w:rPr>
          <w:rFonts w:hint="cs"/>
          <w:rtl/>
        </w:rPr>
        <w:t>إعداد</w:t>
      </w:r>
      <w:r w:rsidRPr="005E3FF6">
        <w:rPr>
          <w:rtl/>
        </w:rPr>
        <w:t xml:space="preserve"> محتوى وهيكل الأنشطة التي سيقدمها بعد ذلك خبراء ضمن المكاتب؛ </w:t>
      </w:r>
      <w:r w:rsidRPr="00703A4E">
        <w:rPr>
          <w:rFonts w:hint="cs"/>
          <w:rtl/>
        </w:rPr>
        <w:t xml:space="preserve">أو </w:t>
      </w:r>
      <w:r w:rsidRPr="005E3FF6">
        <w:rPr>
          <w:rtl/>
        </w:rPr>
        <w:t xml:space="preserve">استعانة المكاتب بمصادر خارجية </w:t>
      </w:r>
      <w:r w:rsidRPr="00703A4E">
        <w:rPr>
          <w:rFonts w:hint="cs"/>
          <w:rtl/>
        </w:rPr>
        <w:t xml:space="preserve">في </w:t>
      </w:r>
      <w:r w:rsidRPr="005E3FF6">
        <w:rPr>
          <w:rtl/>
        </w:rPr>
        <w:t>معظم جوانب التصميم والتسليم إلى المعهد.</w:t>
      </w:r>
    </w:p>
    <w:p w14:paraId="7C95F59D" w14:textId="77777777" w:rsidR="007E0DB0" w:rsidRDefault="007E0DB0" w:rsidP="007E0DB0">
      <w:pPr>
        <w:pStyle w:val="enumlev1"/>
        <w:rPr>
          <w:rtl/>
        </w:rPr>
      </w:pPr>
      <w:r>
        <w:rPr>
          <w:rFonts w:hint="cs"/>
        </w:rPr>
        <w:sym w:font="Symbol" w:char="F0B7"/>
      </w:r>
      <w:r>
        <w:rPr>
          <w:rtl/>
        </w:rPr>
        <w:tab/>
      </w:r>
      <w:r w:rsidRPr="000A52EA">
        <w:rPr>
          <w:i/>
          <w:iCs/>
          <w:rtl/>
        </w:rPr>
        <w:t>تطوير جوانب جديدة كلياً لتنمية القدرات والتدريب</w:t>
      </w:r>
      <w:r w:rsidRPr="005E3FF6">
        <w:rPr>
          <w:rtl/>
        </w:rPr>
        <w:t>.</w:t>
      </w:r>
      <w:r w:rsidRPr="002E09D0">
        <w:rPr>
          <w:rFonts w:hint="cs"/>
          <w:rtl/>
        </w:rPr>
        <w:t xml:space="preserve"> </w:t>
      </w:r>
      <w:r w:rsidRPr="005E3FF6">
        <w:rPr>
          <w:rtl/>
        </w:rPr>
        <w:t>تتمثل إحدى الفوائد الرئيسية لوجود معهد في قدرته على النظر في جميع مجالات عمل الاتحاد، وتحديد الاحتياجات لمجالات جديدة تماماً لتنمية القدرات والتدريب.</w:t>
      </w:r>
      <w:r w:rsidRPr="005401B1">
        <w:rPr>
          <w:rFonts w:hint="cs"/>
          <w:rtl/>
        </w:rPr>
        <w:t xml:space="preserve"> و</w:t>
      </w:r>
      <w:r w:rsidRPr="005E3FF6">
        <w:rPr>
          <w:rtl/>
        </w:rPr>
        <w:t>في مثل هذه الظروف، س</w:t>
      </w:r>
      <w:r w:rsidRPr="005401B1">
        <w:rPr>
          <w:rFonts w:hint="cs"/>
          <w:rtl/>
        </w:rPr>
        <w:t>ي</w:t>
      </w:r>
      <w:r w:rsidRPr="005E3FF6">
        <w:rPr>
          <w:rtl/>
        </w:rPr>
        <w:t>سعى إلى الاستفادة من الخبر</w:t>
      </w:r>
      <w:r w:rsidRPr="005401B1">
        <w:rPr>
          <w:rFonts w:hint="cs"/>
          <w:rtl/>
        </w:rPr>
        <w:t>ات</w:t>
      </w:r>
      <w:r w:rsidRPr="005E3FF6">
        <w:rPr>
          <w:rtl/>
        </w:rPr>
        <w:t xml:space="preserve"> المو</w:t>
      </w:r>
      <w:r w:rsidRPr="005E3FF6">
        <w:rPr>
          <w:rFonts w:hint="eastAsia"/>
          <w:rtl/>
        </w:rPr>
        <w:t>جودة</w:t>
      </w:r>
      <w:r w:rsidRPr="005E3FF6">
        <w:rPr>
          <w:rtl/>
        </w:rPr>
        <w:t xml:space="preserve"> </w:t>
      </w:r>
      <w:r w:rsidRPr="005401B1">
        <w:rPr>
          <w:rFonts w:hint="cs"/>
          <w:rtl/>
        </w:rPr>
        <w:t>بشأن</w:t>
      </w:r>
      <w:r w:rsidRPr="005E3FF6">
        <w:rPr>
          <w:rtl/>
        </w:rPr>
        <w:t xml:space="preserve"> المحتوى ضمن الاتحاد، أو الاعتماد على قاعدة بياناته الخاصة بالخبر</w:t>
      </w:r>
      <w:r w:rsidRPr="005401B1">
        <w:rPr>
          <w:rFonts w:hint="cs"/>
          <w:rtl/>
        </w:rPr>
        <w:t>ات</w:t>
      </w:r>
      <w:r w:rsidRPr="005E3FF6">
        <w:rPr>
          <w:rtl/>
        </w:rPr>
        <w:t xml:space="preserve"> التدريبية للمساعدة في تطوير مثل هذه المواد </w:t>
      </w:r>
      <w:r w:rsidRPr="005401B1">
        <w:rPr>
          <w:rFonts w:hint="cs"/>
          <w:rtl/>
        </w:rPr>
        <w:t>وأساليب</w:t>
      </w:r>
      <w:r w:rsidRPr="005E3FF6">
        <w:rPr>
          <w:rtl/>
        </w:rPr>
        <w:t xml:space="preserve"> </w:t>
      </w:r>
      <w:r w:rsidRPr="005401B1">
        <w:rPr>
          <w:rFonts w:hint="cs"/>
          <w:rtl/>
        </w:rPr>
        <w:t>التنفيذ</w:t>
      </w:r>
      <w:r w:rsidRPr="005401B1">
        <w:rPr>
          <w:rtl/>
        </w:rPr>
        <w:t xml:space="preserve"> </w:t>
      </w:r>
      <w:r w:rsidRPr="005E3FF6">
        <w:rPr>
          <w:rtl/>
        </w:rPr>
        <w:t>الجديدة.</w:t>
      </w:r>
    </w:p>
    <w:p w14:paraId="1FFC74AF" w14:textId="77777777" w:rsidR="007E0DB0" w:rsidRDefault="007E0DB0" w:rsidP="007E0DB0">
      <w:pPr>
        <w:pStyle w:val="enumlev1"/>
        <w:rPr>
          <w:rtl/>
        </w:rPr>
      </w:pPr>
      <w:r>
        <w:rPr>
          <w:rFonts w:hint="cs"/>
        </w:rPr>
        <w:sym w:font="Symbol" w:char="F0B7"/>
      </w:r>
      <w:r>
        <w:rPr>
          <w:rtl/>
        </w:rPr>
        <w:tab/>
      </w:r>
      <w:r w:rsidRPr="000A52EA">
        <w:rPr>
          <w:i/>
          <w:iCs/>
          <w:rtl/>
        </w:rPr>
        <w:t>تقديم تدريب عالي الجودة لموظفي الاتحاد المعنيين في تصميم الدورات وتقديمها باستخدام أساليب الإنترنت</w:t>
      </w:r>
      <w:r w:rsidRPr="005E3FF6">
        <w:rPr>
          <w:rtl/>
        </w:rPr>
        <w:t xml:space="preserve">. يرحب العديد من الموظفين المشاركين حالياً في تصميم وتنفيذ تنمية القدرات والتدريب في الاتحاد بالتدريب </w:t>
      </w:r>
      <w:r>
        <w:rPr>
          <w:rFonts w:hint="cs"/>
          <w:rtl/>
        </w:rPr>
        <w:t>والارتقاء</w:t>
      </w:r>
      <w:r w:rsidRPr="005E3FF6">
        <w:rPr>
          <w:rtl/>
        </w:rPr>
        <w:t xml:space="preserve"> </w:t>
      </w:r>
      <w:r>
        <w:rPr>
          <w:rFonts w:hint="cs"/>
          <w:rtl/>
        </w:rPr>
        <w:t>ب</w:t>
      </w:r>
      <w:r w:rsidRPr="005E3FF6">
        <w:rPr>
          <w:rtl/>
        </w:rPr>
        <w:t>المهارات لأنفسهم. و</w:t>
      </w:r>
      <w:r w:rsidRPr="005E3FF6">
        <w:rPr>
          <w:rFonts w:hint="eastAsia"/>
          <w:rtl/>
        </w:rPr>
        <w:t>يتمثل</w:t>
      </w:r>
      <w:r w:rsidRPr="005E3FF6">
        <w:rPr>
          <w:rtl/>
        </w:rPr>
        <w:t xml:space="preserve"> الدور الرئيسي للمعهد في تزويدهم بمثل هذا التدريب </w:t>
      </w:r>
      <w:r>
        <w:rPr>
          <w:rFonts w:hint="cs"/>
          <w:rtl/>
        </w:rPr>
        <w:t>ليزدادوا</w:t>
      </w:r>
      <w:r w:rsidRPr="005E3FF6">
        <w:rPr>
          <w:rtl/>
        </w:rPr>
        <w:t xml:space="preserve"> ثقة و</w:t>
      </w:r>
      <w:r>
        <w:rPr>
          <w:rFonts w:hint="cs"/>
          <w:rtl/>
        </w:rPr>
        <w:t xml:space="preserve">يحسنوا </w:t>
      </w:r>
      <w:r w:rsidRPr="005E3FF6">
        <w:rPr>
          <w:rtl/>
        </w:rPr>
        <w:t>قدر</w:t>
      </w:r>
      <w:r>
        <w:rPr>
          <w:rFonts w:hint="cs"/>
          <w:rtl/>
        </w:rPr>
        <w:t>تهم</w:t>
      </w:r>
      <w:r w:rsidRPr="005E3FF6">
        <w:rPr>
          <w:rtl/>
        </w:rPr>
        <w:t xml:space="preserve"> على تنمية القدرات والتدريب </w:t>
      </w:r>
      <w:r w:rsidRPr="005401B1">
        <w:rPr>
          <w:rFonts w:hint="cs"/>
          <w:rtl/>
        </w:rPr>
        <w:t>ب</w:t>
      </w:r>
      <w:r w:rsidRPr="005E3FF6">
        <w:rPr>
          <w:rtl/>
        </w:rPr>
        <w:t>جودة</w:t>
      </w:r>
      <w:r w:rsidRPr="005401B1">
        <w:rPr>
          <w:rtl/>
        </w:rPr>
        <w:t xml:space="preserve"> </w:t>
      </w:r>
      <w:r w:rsidRPr="005E3FF6">
        <w:rPr>
          <w:rtl/>
        </w:rPr>
        <w:t>عالي</w:t>
      </w:r>
      <w:r>
        <w:rPr>
          <w:rFonts w:hint="cs"/>
          <w:rtl/>
        </w:rPr>
        <w:t>ة</w:t>
      </w:r>
      <w:r w:rsidRPr="005E3FF6">
        <w:rPr>
          <w:rtl/>
        </w:rPr>
        <w:t>.</w:t>
      </w:r>
      <w:r w:rsidRPr="005E3FF6">
        <w:rPr>
          <w:rFonts w:hint="cs"/>
          <w:rtl/>
        </w:rPr>
        <w:t xml:space="preserve"> </w:t>
      </w:r>
    </w:p>
    <w:p w14:paraId="33151FBD" w14:textId="77777777" w:rsidR="007E0DB0" w:rsidRDefault="007E0DB0" w:rsidP="007E0DB0">
      <w:pPr>
        <w:rPr>
          <w:rtl/>
          <w:lang w:bidi="ar-EG"/>
        </w:rPr>
      </w:pPr>
      <w:r>
        <w:rPr>
          <w:lang w:bidi="ar-EG"/>
        </w:rPr>
        <w:t>131</w:t>
      </w:r>
      <w:r>
        <w:rPr>
          <w:rtl/>
          <w:lang w:bidi="ar-EG"/>
        </w:rPr>
        <w:tab/>
      </w:r>
      <w:r>
        <w:rPr>
          <w:rFonts w:hint="cs"/>
          <w:rtl/>
          <w:lang w:bidi="ar-EG"/>
        </w:rPr>
        <w:t>و</w:t>
      </w:r>
      <w:r w:rsidRPr="005E3FF6">
        <w:rPr>
          <w:rtl/>
          <w:lang w:bidi="ar-EG"/>
        </w:rPr>
        <w:t>سيحقق المعهد</w:t>
      </w:r>
      <w:r>
        <w:rPr>
          <w:rFonts w:hint="cs"/>
          <w:rtl/>
          <w:lang w:bidi="ar-EG"/>
        </w:rPr>
        <w:t xml:space="preserve"> أيضاً</w:t>
      </w:r>
      <w:r w:rsidRPr="005E3FF6">
        <w:rPr>
          <w:rtl/>
          <w:lang w:bidi="ar-EG"/>
        </w:rPr>
        <w:t xml:space="preserve"> قيمة مضافة كبيرة لأنشطة تنمية القدرات والتدريب التي يضطلع بها الاتحاد الدولي للاتصالات من خلال تطوير وتنفيذ خدمات </w:t>
      </w:r>
      <w:r>
        <w:rPr>
          <w:rFonts w:hint="cs"/>
          <w:rtl/>
          <w:lang w:bidi="ar-EG"/>
        </w:rPr>
        <w:t>وخواص وظيفية</w:t>
      </w:r>
      <w:r w:rsidRPr="005E3FF6">
        <w:rPr>
          <w:rtl/>
          <w:lang w:bidi="ar-EG"/>
        </w:rPr>
        <w:t xml:space="preserve"> إضافية أو محسنة عبر المنظمة ككل، بما في ذلك</w:t>
      </w:r>
      <w:r w:rsidRPr="00837070">
        <w:rPr>
          <w:rFonts w:hint="cs"/>
          <w:rtl/>
          <w:lang w:bidi="ar-EG"/>
        </w:rPr>
        <w:t>:</w:t>
      </w:r>
    </w:p>
    <w:p w14:paraId="4C6F580C" w14:textId="77777777" w:rsidR="007E0DB0" w:rsidRDefault="007E0DB0" w:rsidP="007E0DB0">
      <w:pPr>
        <w:pStyle w:val="enumlev1"/>
        <w:rPr>
          <w:rtl/>
        </w:rPr>
      </w:pPr>
      <w:r>
        <w:rPr>
          <w:rFonts w:hint="cs"/>
        </w:rPr>
        <w:sym w:font="Symbol" w:char="F0B7"/>
      </w:r>
      <w:r>
        <w:rPr>
          <w:rtl/>
        </w:rPr>
        <w:tab/>
      </w:r>
      <w:r w:rsidRPr="005E3FF6">
        <w:rPr>
          <w:rtl/>
        </w:rPr>
        <w:t xml:space="preserve">تحليل احتياجات </w:t>
      </w:r>
      <w:r w:rsidRPr="00D80C20">
        <w:rPr>
          <w:rFonts w:hint="cs"/>
          <w:rtl/>
        </w:rPr>
        <w:t>ا</w:t>
      </w:r>
      <w:r w:rsidRPr="005E3FF6">
        <w:rPr>
          <w:rtl/>
        </w:rPr>
        <w:t>لأعضاء</w:t>
      </w:r>
      <w:r w:rsidRPr="00D80C20">
        <w:rPr>
          <w:rtl/>
        </w:rPr>
        <w:t xml:space="preserve"> </w:t>
      </w:r>
      <w:r>
        <w:rPr>
          <w:rFonts w:hint="cs"/>
          <w:rtl/>
        </w:rPr>
        <w:t xml:space="preserve">من </w:t>
      </w:r>
      <w:r w:rsidRPr="005E3FF6">
        <w:rPr>
          <w:rtl/>
        </w:rPr>
        <w:t>تنمية القدرات والتدريب بشكل منتظم؛</w:t>
      </w:r>
      <w:r w:rsidRPr="005E3FF6">
        <w:rPr>
          <w:rFonts w:hint="cs"/>
          <w:rtl/>
        </w:rPr>
        <w:t xml:space="preserve"> </w:t>
      </w:r>
    </w:p>
    <w:p w14:paraId="66919BA6" w14:textId="77777777" w:rsidR="007E0DB0" w:rsidRDefault="007E0DB0" w:rsidP="007E0DB0">
      <w:pPr>
        <w:pStyle w:val="enumlev1"/>
        <w:rPr>
          <w:rtl/>
        </w:rPr>
      </w:pPr>
      <w:r>
        <w:rPr>
          <w:rFonts w:hint="cs"/>
        </w:rPr>
        <w:sym w:font="Symbol" w:char="F0B7"/>
      </w:r>
      <w:r>
        <w:rPr>
          <w:rtl/>
        </w:rPr>
        <w:tab/>
      </w:r>
      <w:r w:rsidRPr="005E3FF6">
        <w:rPr>
          <w:rtl/>
        </w:rPr>
        <w:t>آليات عالية الجودة وفعالة لضمان الجودة؛</w:t>
      </w:r>
    </w:p>
    <w:p w14:paraId="7B0D2098" w14:textId="77777777" w:rsidR="007E0DB0" w:rsidRDefault="007E0DB0" w:rsidP="007E0DB0">
      <w:pPr>
        <w:pStyle w:val="enumlev1"/>
        <w:rPr>
          <w:rtl/>
        </w:rPr>
      </w:pPr>
      <w:r>
        <w:rPr>
          <w:rFonts w:hint="cs"/>
        </w:rPr>
        <w:sym w:font="Symbol" w:char="F0B7"/>
      </w:r>
      <w:r>
        <w:rPr>
          <w:rtl/>
        </w:rPr>
        <w:tab/>
      </w:r>
      <w:r>
        <w:rPr>
          <w:rFonts w:hint="cs"/>
          <w:rtl/>
        </w:rPr>
        <w:t>مراقبة</w:t>
      </w:r>
      <w:r w:rsidRPr="005E3FF6">
        <w:rPr>
          <w:rtl/>
        </w:rPr>
        <w:t xml:space="preserve"> نتائج التنمية؛</w:t>
      </w:r>
      <w:r w:rsidRPr="005E3FF6">
        <w:rPr>
          <w:rFonts w:hint="cs"/>
          <w:rtl/>
        </w:rPr>
        <w:t xml:space="preserve"> </w:t>
      </w:r>
    </w:p>
    <w:p w14:paraId="41A859A2" w14:textId="77777777" w:rsidR="007E0DB0" w:rsidRDefault="007E0DB0" w:rsidP="007E0DB0">
      <w:pPr>
        <w:pStyle w:val="enumlev1"/>
        <w:rPr>
          <w:rtl/>
        </w:rPr>
      </w:pPr>
      <w:r>
        <w:rPr>
          <w:rFonts w:hint="cs"/>
        </w:rPr>
        <w:sym w:font="Symbol" w:char="F0B7"/>
      </w:r>
      <w:r>
        <w:rPr>
          <w:rtl/>
        </w:rPr>
        <w:tab/>
      </w:r>
      <w:r w:rsidRPr="005E3FF6">
        <w:rPr>
          <w:rtl/>
        </w:rPr>
        <w:t>أنشطة علاقات الخريجين (الفقرة 168)؛</w:t>
      </w:r>
    </w:p>
    <w:p w14:paraId="728383C6" w14:textId="77777777" w:rsidR="007E0DB0" w:rsidRDefault="007E0DB0" w:rsidP="007E0DB0">
      <w:pPr>
        <w:pStyle w:val="enumlev1"/>
        <w:rPr>
          <w:rtl/>
        </w:rPr>
      </w:pPr>
      <w:r>
        <w:rPr>
          <w:rFonts w:hint="cs"/>
        </w:rPr>
        <w:sym w:font="Symbol" w:char="F0B7"/>
      </w:r>
      <w:r>
        <w:rPr>
          <w:rtl/>
        </w:rPr>
        <w:tab/>
      </w:r>
      <w:r>
        <w:rPr>
          <w:rFonts w:hint="cs"/>
          <w:rtl/>
        </w:rPr>
        <w:t>استطلاع</w:t>
      </w:r>
      <w:r w:rsidRPr="005E3FF6">
        <w:rPr>
          <w:rtl/>
        </w:rPr>
        <w:t xml:space="preserve"> الأفق</w:t>
      </w:r>
      <w:r>
        <w:rPr>
          <w:rFonts w:hint="cs"/>
          <w:rtl/>
        </w:rPr>
        <w:t xml:space="preserve"> تقصياً</w:t>
      </w:r>
      <w:r w:rsidRPr="005E3FF6">
        <w:rPr>
          <w:rtl/>
        </w:rPr>
        <w:t xml:space="preserve"> لأنواع تنمية القدرات والتدريب التي يُحتمل أن يطلبها الأعضاء </w:t>
      </w:r>
      <w:r>
        <w:rPr>
          <w:rFonts w:hint="cs"/>
          <w:rtl/>
        </w:rPr>
        <w:t>في</w:t>
      </w:r>
      <w:r w:rsidRPr="00D80C20">
        <w:rPr>
          <w:rFonts w:hint="cs"/>
          <w:rtl/>
        </w:rPr>
        <w:t xml:space="preserve"> ال</w:t>
      </w:r>
      <w:r w:rsidRPr="005E3FF6">
        <w:rPr>
          <w:rtl/>
        </w:rPr>
        <w:t>سنوات</w:t>
      </w:r>
      <w:r>
        <w:rPr>
          <w:rFonts w:hint="cs"/>
          <w:rtl/>
        </w:rPr>
        <w:t xml:space="preserve"> ال</w:t>
      </w:r>
      <w:r w:rsidRPr="005E3FF6">
        <w:rPr>
          <w:rtl/>
        </w:rPr>
        <w:t xml:space="preserve">خمس </w:t>
      </w:r>
      <w:r>
        <w:rPr>
          <w:rFonts w:hint="cs"/>
          <w:rtl/>
        </w:rPr>
        <w:t>ال</w:t>
      </w:r>
      <w:r w:rsidRPr="005E3FF6">
        <w:rPr>
          <w:rtl/>
        </w:rPr>
        <w:t>قادمة؛</w:t>
      </w:r>
    </w:p>
    <w:p w14:paraId="3A6340A9" w14:textId="77777777" w:rsidR="007E0DB0" w:rsidRDefault="007E0DB0" w:rsidP="007E0DB0">
      <w:pPr>
        <w:pStyle w:val="enumlev1"/>
        <w:rPr>
          <w:rtl/>
        </w:rPr>
      </w:pPr>
      <w:r>
        <w:rPr>
          <w:rFonts w:hint="cs"/>
        </w:rPr>
        <w:sym w:font="Symbol" w:char="F0B7"/>
      </w:r>
      <w:r>
        <w:rPr>
          <w:rtl/>
        </w:rPr>
        <w:tab/>
      </w:r>
      <w:r w:rsidRPr="005E3FF6">
        <w:rPr>
          <w:rtl/>
        </w:rPr>
        <w:t xml:space="preserve">الاحتفاظ بسجل للخبرات، وخاصة </w:t>
      </w:r>
      <w:r>
        <w:rPr>
          <w:rFonts w:hint="cs"/>
          <w:rtl/>
        </w:rPr>
        <w:t>ب</w:t>
      </w:r>
      <w:r w:rsidRPr="005E3FF6">
        <w:rPr>
          <w:rtl/>
        </w:rPr>
        <w:t xml:space="preserve">الاعتماد على </w:t>
      </w:r>
      <w:r>
        <w:rPr>
          <w:rFonts w:hint="cs"/>
          <w:rtl/>
        </w:rPr>
        <w:t>أعضاء</w:t>
      </w:r>
      <w:r w:rsidRPr="005E3FF6">
        <w:rPr>
          <w:rtl/>
        </w:rPr>
        <w:t xml:space="preserve"> القطاع والأوساط الأكاديمية</w:t>
      </w:r>
      <w:r>
        <w:rPr>
          <w:rFonts w:hint="cs"/>
          <w:rtl/>
        </w:rPr>
        <w:t xml:space="preserve"> (دون الاقتصار عليهم)</w:t>
      </w:r>
      <w:r w:rsidRPr="005E3FF6">
        <w:rPr>
          <w:rtl/>
        </w:rPr>
        <w:t>؛</w:t>
      </w:r>
    </w:p>
    <w:p w14:paraId="0CB46572" w14:textId="77777777" w:rsidR="007E0DB0" w:rsidRDefault="007E0DB0" w:rsidP="007E0DB0">
      <w:pPr>
        <w:pStyle w:val="enumlev1"/>
        <w:rPr>
          <w:rtl/>
        </w:rPr>
      </w:pPr>
      <w:r>
        <w:rPr>
          <w:rFonts w:hint="cs"/>
        </w:rPr>
        <w:sym w:font="Symbol" w:char="F0B7"/>
      </w:r>
      <w:r>
        <w:rPr>
          <w:rtl/>
        </w:rPr>
        <w:tab/>
      </w:r>
      <w:r w:rsidRPr="005E3FF6">
        <w:rPr>
          <w:rtl/>
        </w:rPr>
        <w:t xml:space="preserve">بناء شراكات مع الهيئات </w:t>
      </w:r>
      <w:r>
        <w:rPr>
          <w:rFonts w:hint="cs"/>
          <w:rtl/>
        </w:rPr>
        <w:t>الشقيقة</w:t>
      </w:r>
      <w:r w:rsidRPr="00514A74">
        <w:rPr>
          <w:rtl/>
        </w:rPr>
        <w:t xml:space="preserve"> </w:t>
      </w:r>
      <w:r w:rsidRPr="005E3FF6">
        <w:rPr>
          <w:rtl/>
        </w:rPr>
        <w:t>عند الاقتضاء (الفقرات 131-136).</w:t>
      </w:r>
      <w:r w:rsidRPr="005E3FF6">
        <w:rPr>
          <w:rFonts w:hint="cs"/>
          <w:rtl/>
        </w:rPr>
        <w:t xml:space="preserve"> </w:t>
      </w:r>
    </w:p>
    <w:p w14:paraId="7FA475EA" w14:textId="77777777" w:rsidR="007E0DB0" w:rsidRDefault="007E0DB0" w:rsidP="007E0DB0">
      <w:pPr>
        <w:pStyle w:val="Heading3"/>
        <w:rPr>
          <w:lang w:bidi="ar-EG"/>
        </w:rPr>
      </w:pPr>
      <w:r w:rsidRPr="00CE684F">
        <w:rPr>
          <w:rFonts w:hint="eastAsia"/>
          <w:rtl/>
          <w:lang w:bidi="ar-EG"/>
        </w:rPr>
        <w:lastRenderedPageBreak/>
        <w:t>الشراك</w:t>
      </w:r>
      <w:r w:rsidRPr="00CE684F">
        <w:rPr>
          <w:rFonts w:hint="cs"/>
          <w:rtl/>
          <w:lang w:bidi="ar-EG"/>
        </w:rPr>
        <w:t>ات</w:t>
      </w:r>
    </w:p>
    <w:p w14:paraId="634C985A" w14:textId="77777777" w:rsidR="007E0DB0" w:rsidRDefault="007E0DB0" w:rsidP="007E0DB0">
      <w:pPr>
        <w:keepNext/>
        <w:keepLines/>
        <w:rPr>
          <w:rtl/>
          <w:lang w:bidi="ar-EG"/>
        </w:rPr>
      </w:pPr>
      <w:r>
        <w:rPr>
          <w:lang w:bidi="ar-EG"/>
        </w:rPr>
        <w:t>132</w:t>
      </w:r>
      <w:r>
        <w:rPr>
          <w:rtl/>
          <w:lang w:bidi="ar-EG"/>
        </w:rPr>
        <w:tab/>
      </w:r>
      <w:r w:rsidRPr="00CE684F">
        <w:rPr>
          <w:rtl/>
          <w:lang w:bidi="ar-EG"/>
        </w:rPr>
        <w:t xml:space="preserve">شدد هذا التقرير </w:t>
      </w:r>
      <w:r w:rsidRPr="000C0CB7">
        <w:rPr>
          <w:rFonts w:hint="cs"/>
          <w:rtl/>
          <w:lang w:bidi="ar-EG"/>
        </w:rPr>
        <w:t>في ثناياه</w:t>
      </w:r>
      <w:r w:rsidRPr="00CE684F">
        <w:rPr>
          <w:rtl/>
          <w:lang w:bidi="ar-EG"/>
        </w:rPr>
        <w:t xml:space="preserve"> على أن مجال تكنولوجيا المعلومات والاتصالات وتنمية القدرات والتدريب مزدحم للغاية، ومن ثم فإن التحدي الرئيسي الذي يواجهه المعهد هو تحديد أفضل مكان يمكن أن يضيف فيه</w:t>
      </w:r>
      <w:r w:rsidRPr="000C0CB7">
        <w:rPr>
          <w:rtl/>
          <w:lang w:bidi="ar-EG"/>
        </w:rPr>
        <w:t xml:space="preserve"> </w:t>
      </w:r>
      <w:r w:rsidRPr="00CE684F">
        <w:rPr>
          <w:rtl/>
          <w:lang w:bidi="ar-EG"/>
        </w:rPr>
        <w:t>قيمة</w:t>
      </w:r>
      <w:r w:rsidRPr="000C0CB7">
        <w:rPr>
          <w:rtl/>
          <w:lang w:bidi="ar-EG"/>
        </w:rPr>
        <w:t xml:space="preserve"> </w:t>
      </w:r>
      <w:r w:rsidRPr="00CE684F">
        <w:rPr>
          <w:rtl/>
          <w:lang w:bidi="ar-EG"/>
        </w:rPr>
        <w:t xml:space="preserve">إلى </w:t>
      </w:r>
      <w:r w:rsidRPr="000E2755">
        <w:rPr>
          <w:rFonts w:hint="cs"/>
          <w:rtl/>
          <w:lang w:bidi="ar-EG"/>
        </w:rPr>
        <w:t>التقديم</w:t>
      </w:r>
      <w:r w:rsidRPr="000E2755">
        <w:rPr>
          <w:rtl/>
          <w:lang w:bidi="ar-EG"/>
        </w:rPr>
        <w:t xml:space="preserve"> العالمي </w:t>
      </w:r>
      <w:r w:rsidRPr="000E2755">
        <w:rPr>
          <w:rFonts w:hint="cs"/>
          <w:rtl/>
          <w:lang w:bidi="ar-EG"/>
        </w:rPr>
        <w:t>القائم</w:t>
      </w:r>
      <w:r w:rsidRPr="000E2755">
        <w:rPr>
          <w:rtl/>
          <w:lang w:bidi="ar-EG"/>
        </w:rPr>
        <w:t xml:space="preserve"> </w:t>
      </w:r>
      <w:r w:rsidRPr="00CE684F">
        <w:rPr>
          <w:rtl/>
          <w:lang w:bidi="ar-EG"/>
        </w:rPr>
        <w:t>ل</w:t>
      </w:r>
      <w:r w:rsidRPr="000C0CB7">
        <w:rPr>
          <w:rFonts w:hint="cs"/>
          <w:rtl/>
          <w:lang w:bidi="ar-EG"/>
        </w:rPr>
        <w:t xml:space="preserve">مصلحة </w:t>
      </w:r>
      <w:r w:rsidRPr="00CE684F">
        <w:rPr>
          <w:rtl/>
          <w:lang w:bidi="ar-EG"/>
        </w:rPr>
        <w:t>أعضاء الاتحاد ومنظومة الأمم المتحدة.</w:t>
      </w:r>
      <w:r w:rsidRPr="00024B15">
        <w:rPr>
          <w:rFonts w:hint="cs"/>
          <w:rtl/>
          <w:lang w:bidi="ar-EG"/>
        </w:rPr>
        <w:t xml:space="preserve"> وأورد</w:t>
      </w:r>
      <w:r w:rsidRPr="00CE684F">
        <w:rPr>
          <w:rtl/>
          <w:lang w:bidi="ar-EG"/>
        </w:rPr>
        <w:t xml:space="preserve"> هذا القسم بعض الطرق التي يمكن للمعهد من خلالها القيام بذلك، ولكن</w:t>
      </w:r>
      <w:r>
        <w:rPr>
          <w:rFonts w:hint="cs"/>
          <w:rtl/>
          <w:lang w:bidi="ar-EG"/>
        </w:rPr>
        <w:t> </w:t>
      </w:r>
      <w:r w:rsidRPr="00CE684F">
        <w:rPr>
          <w:rtl/>
          <w:lang w:bidi="ar-EG"/>
        </w:rPr>
        <w:t>تقتضي الضرورة أيضاً أن يبني شراكات فعالة عالية الجودة مع مقدمي</w:t>
      </w:r>
      <w:r w:rsidRPr="00024B15">
        <w:rPr>
          <w:rFonts w:hint="cs"/>
          <w:rtl/>
          <w:lang w:bidi="ar-EG"/>
        </w:rPr>
        <w:t>ن</w:t>
      </w:r>
      <w:r w:rsidRPr="00CE684F">
        <w:rPr>
          <w:rtl/>
          <w:lang w:bidi="ar-EG"/>
        </w:rPr>
        <w:t xml:space="preserve"> آخرين.</w:t>
      </w:r>
      <w:r w:rsidRPr="00A164E7">
        <w:rPr>
          <w:rFonts w:hint="cs"/>
          <w:rtl/>
          <w:lang w:bidi="ar-EG"/>
        </w:rPr>
        <w:t xml:space="preserve"> و</w:t>
      </w:r>
      <w:r w:rsidRPr="00CE684F">
        <w:rPr>
          <w:rtl/>
          <w:lang w:bidi="ar-EG"/>
        </w:rPr>
        <w:t xml:space="preserve">سيحتاج الفريق إلى السير </w:t>
      </w:r>
      <w:r w:rsidRPr="00366B5B">
        <w:rPr>
          <w:rtl/>
          <w:lang w:bidi="ar-SY"/>
        </w:rPr>
        <w:t>بتؤدة</w:t>
      </w:r>
      <w:r w:rsidRPr="00366B5B">
        <w:rPr>
          <w:rtl/>
          <w:lang w:bidi="ar-EG"/>
        </w:rPr>
        <w:t xml:space="preserve"> </w:t>
      </w:r>
      <w:r w:rsidRPr="00CE684F">
        <w:rPr>
          <w:rtl/>
          <w:lang w:bidi="ar-EG"/>
        </w:rPr>
        <w:t xml:space="preserve">على حبل مشدود بين التعاون والمنافسة، </w:t>
      </w:r>
      <w:r w:rsidRPr="00A164E7">
        <w:rPr>
          <w:rFonts w:hint="cs"/>
          <w:rtl/>
          <w:lang w:bidi="ar-EG"/>
        </w:rPr>
        <w:t>فيما يصون</w:t>
      </w:r>
      <w:r w:rsidRPr="00CE684F">
        <w:rPr>
          <w:rtl/>
          <w:lang w:bidi="ar-EG"/>
        </w:rPr>
        <w:t xml:space="preserve"> مزايا</w:t>
      </w:r>
      <w:r w:rsidRPr="00A164E7">
        <w:rPr>
          <w:rFonts w:hint="cs"/>
          <w:rtl/>
          <w:lang w:bidi="ar-EG"/>
        </w:rPr>
        <w:t>ه</w:t>
      </w:r>
      <w:r w:rsidRPr="00CE684F">
        <w:rPr>
          <w:rtl/>
          <w:lang w:bidi="ar-EG"/>
        </w:rPr>
        <w:t xml:space="preserve"> ال</w:t>
      </w:r>
      <w:r w:rsidRPr="00CE684F">
        <w:rPr>
          <w:rFonts w:hint="eastAsia"/>
          <w:rtl/>
          <w:lang w:bidi="ar-EG"/>
        </w:rPr>
        <w:t>تنافسية</w:t>
      </w:r>
      <w:r w:rsidRPr="00CE684F">
        <w:rPr>
          <w:rtl/>
          <w:lang w:bidi="ar-EG"/>
        </w:rPr>
        <w:t xml:space="preserve"> الرئيسية </w:t>
      </w:r>
      <w:r w:rsidRPr="00A164E7">
        <w:rPr>
          <w:rFonts w:hint="cs"/>
          <w:rtl/>
          <w:lang w:bidi="ar-EG"/>
        </w:rPr>
        <w:t>ويحميها</w:t>
      </w:r>
      <w:r w:rsidRPr="00CE684F">
        <w:rPr>
          <w:rtl/>
          <w:lang w:bidi="ar-EG"/>
        </w:rPr>
        <w:t>.</w:t>
      </w:r>
      <w:r w:rsidRPr="00A164E7">
        <w:rPr>
          <w:rFonts w:hint="cs"/>
          <w:rtl/>
          <w:lang w:bidi="ar-EG"/>
        </w:rPr>
        <w:t xml:space="preserve"> و</w:t>
      </w:r>
      <w:r w:rsidRPr="00CE684F">
        <w:rPr>
          <w:rtl/>
          <w:lang w:bidi="ar-EG"/>
        </w:rPr>
        <w:t xml:space="preserve">في بعض الحالات، تقتضي الضرورة العمل </w:t>
      </w:r>
      <w:r w:rsidRPr="00A164E7">
        <w:rPr>
          <w:rFonts w:hint="cs"/>
          <w:rtl/>
          <w:lang w:bidi="ar-EG"/>
        </w:rPr>
        <w:t>ال</w:t>
      </w:r>
      <w:r w:rsidRPr="00CE684F">
        <w:rPr>
          <w:rtl/>
          <w:lang w:bidi="ar-EG"/>
        </w:rPr>
        <w:t>وثيق مع كيانات لديها خبر</w:t>
      </w:r>
      <w:r w:rsidRPr="00A164E7">
        <w:rPr>
          <w:rFonts w:hint="cs"/>
          <w:rtl/>
          <w:lang w:bidi="ar-EG"/>
        </w:rPr>
        <w:t>ات</w:t>
      </w:r>
      <w:r w:rsidRPr="00CE684F">
        <w:rPr>
          <w:rtl/>
          <w:lang w:bidi="ar-EG"/>
        </w:rPr>
        <w:t xml:space="preserve"> ذات صلة </w:t>
      </w:r>
      <w:r w:rsidRPr="00A164E7">
        <w:rPr>
          <w:rFonts w:hint="cs"/>
          <w:rtl/>
          <w:lang w:bidi="ar-EG"/>
        </w:rPr>
        <w:t>يُ</w:t>
      </w:r>
      <w:r w:rsidRPr="00CE684F">
        <w:rPr>
          <w:rtl/>
          <w:lang w:bidi="ar-EG"/>
        </w:rPr>
        <w:t>فتقر إل</w:t>
      </w:r>
      <w:r w:rsidRPr="00A164E7">
        <w:rPr>
          <w:rFonts w:hint="cs"/>
          <w:rtl/>
          <w:lang w:bidi="ar-EG"/>
        </w:rPr>
        <w:t>يها</w:t>
      </w:r>
      <w:r w:rsidRPr="00CE684F">
        <w:rPr>
          <w:rtl/>
          <w:lang w:bidi="ar-EG"/>
        </w:rPr>
        <w:t xml:space="preserve"> ضمن الاتحاد؛ </w:t>
      </w:r>
      <w:r w:rsidRPr="00A164E7">
        <w:rPr>
          <w:rFonts w:hint="cs"/>
          <w:rtl/>
          <w:lang w:bidi="ar-EG"/>
        </w:rPr>
        <w:t>و</w:t>
      </w:r>
      <w:r w:rsidRPr="00CE684F">
        <w:rPr>
          <w:rtl/>
          <w:lang w:bidi="ar-EG"/>
        </w:rPr>
        <w:t xml:space="preserve">في حالات أخرى، قد </w:t>
      </w:r>
      <w:r w:rsidRPr="00A164E7">
        <w:rPr>
          <w:rFonts w:hint="cs"/>
          <w:rtl/>
          <w:lang w:bidi="ar-EG"/>
        </w:rPr>
        <w:t>ي</w:t>
      </w:r>
      <w:r w:rsidRPr="00CE684F">
        <w:rPr>
          <w:rtl/>
          <w:lang w:bidi="ar-EG"/>
        </w:rPr>
        <w:t>فض</w:t>
      </w:r>
      <w:r w:rsidRPr="00A164E7">
        <w:rPr>
          <w:rFonts w:hint="cs"/>
          <w:rtl/>
          <w:lang w:bidi="ar-EG"/>
        </w:rPr>
        <w:t>َّ</w:t>
      </w:r>
      <w:r w:rsidRPr="00CE684F">
        <w:rPr>
          <w:rtl/>
          <w:lang w:bidi="ar-EG"/>
        </w:rPr>
        <w:t>ل تمرير طلبات الحصول على تدريب محدد لا يمتلك الق</w:t>
      </w:r>
      <w:r w:rsidRPr="00CE684F">
        <w:rPr>
          <w:rFonts w:hint="eastAsia"/>
          <w:rtl/>
          <w:lang w:bidi="ar-EG"/>
        </w:rPr>
        <w:t>درة</w:t>
      </w:r>
      <w:r w:rsidRPr="00CE684F">
        <w:rPr>
          <w:rtl/>
          <w:lang w:bidi="ar-EG"/>
        </w:rPr>
        <w:t xml:space="preserve"> على القيام به إلى وكالة</w:t>
      </w:r>
      <w:r w:rsidRPr="00A164E7">
        <w:rPr>
          <w:rFonts w:hint="cs"/>
          <w:rtl/>
          <w:lang w:bidi="ar-EG"/>
        </w:rPr>
        <w:t xml:space="preserve"> أخرى</w:t>
      </w:r>
      <w:r w:rsidRPr="00CE684F">
        <w:rPr>
          <w:rtl/>
          <w:lang w:bidi="ar-EG"/>
        </w:rPr>
        <w:t xml:space="preserve"> أو شريك آخر.</w:t>
      </w:r>
    </w:p>
    <w:p w14:paraId="0C7DA8C3" w14:textId="77777777" w:rsidR="007E0DB0" w:rsidRDefault="007E0DB0" w:rsidP="007E0DB0">
      <w:pPr>
        <w:rPr>
          <w:rtl/>
          <w:lang w:bidi="ar-EG"/>
        </w:rPr>
      </w:pPr>
      <w:r>
        <w:rPr>
          <w:lang w:bidi="ar-EG"/>
        </w:rPr>
        <w:t>133</w:t>
      </w:r>
      <w:r>
        <w:rPr>
          <w:rtl/>
          <w:lang w:bidi="ar-EG"/>
        </w:rPr>
        <w:tab/>
      </w:r>
      <w:r w:rsidRPr="00D234BD">
        <w:rPr>
          <w:rFonts w:hint="cs"/>
          <w:rtl/>
          <w:lang w:bidi="ar-EG"/>
        </w:rPr>
        <w:t>وثمة</w:t>
      </w:r>
      <w:r w:rsidRPr="00D234BD">
        <w:rPr>
          <w:rtl/>
          <w:lang w:bidi="ar-EG"/>
        </w:rPr>
        <w:t xml:space="preserve"> </w:t>
      </w:r>
      <w:r w:rsidRPr="00CE684F">
        <w:rPr>
          <w:rtl/>
          <w:lang w:bidi="ar-EG"/>
        </w:rPr>
        <w:t>عنصر أساسي للمعهد</w:t>
      </w:r>
      <w:r w:rsidRPr="00D234BD">
        <w:rPr>
          <w:rFonts w:hint="cs"/>
          <w:rtl/>
          <w:lang w:bidi="ar-EG"/>
        </w:rPr>
        <w:t xml:space="preserve"> يتمثل في</w:t>
      </w:r>
      <w:r>
        <w:rPr>
          <w:rFonts w:hint="cs"/>
          <w:rtl/>
          <w:lang w:bidi="ar-EG"/>
        </w:rPr>
        <w:t xml:space="preserve"> </w:t>
      </w:r>
      <w:r w:rsidRPr="00D234BD">
        <w:rPr>
          <w:rFonts w:hint="cs"/>
          <w:rtl/>
          <w:lang w:bidi="ar-EG"/>
        </w:rPr>
        <w:t>إقامة</w:t>
      </w:r>
      <w:r w:rsidRPr="00CE684F">
        <w:rPr>
          <w:rtl/>
          <w:lang w:bidi="ar-EG"/>
        </w:rPr>
        <w:t xml:space="preserve"> علاقات مرنة مع وكالات الأمم المتحدة الأخرى، لا سيما برنامج الأمم المتحدة الإنمائي، وكذلك</w:t>
      </w:r>
      <w:r w:rsidRPr="00D234BD">
        <w:rPr>
          <w:rFonts w:hint="cs"/>
          <w:rtl/>
          <w:lang w:bidi="ar-EG"/>
        </w:rPr>
        <w:t xml:space="preserve"> مع</w:t>
      </w:r>
      <w:r w:rsidRPr="00CE684F">
        <w:rPr>
          <w:rtl/>
          <w:lang w:bidi="ar-EG"/>
        </w:rPr>
        <w:t xml:space="preserve"> أعضاء القطاع والأكاديميين </w:t>
      </w:r>
      <w:r w:rsidRPr="00D234BD">
        <w:rPr>
          <w:rFonts w:hint="cs"/>
          <w:rtl/>
          <w:lang w:bidi="ar-EG"/>
        </w:rPr>
        <w:t>القائمين</w:t>
      </w:r>
      <w:r w:rsidRPr="00CE684F">
        <w:rPr>
          <w:rtl/>
          <w:lang w:bidi="ar-EG"/>
        </w:rPr>
        <w:t xml:space="preserve"> والجدد المحتمل</w:t>
      </w:r>
      <w:r w:rsidRPr="00D234BD">
        <w:rPr>
          <w:rFonts w:hint="cs"/>
          <w:rtl/>
          <w:lang w:bidi="ar-EG"/>
        </w:rPr>
        <w:t>ين</w:t>
      </w:r>
      <w:r w:rsidRPr="00CE684F">
        <w:rPr>
          <w:rtl/>
          <w:lang w:bidi="ar-EG"/>
        </w:rPr>
        <w:t>، وهذا أحد أسباب وجود عضو محدد في</w:t>
      </w:r>
      <w:r>
        <w:rPr>
          <w:rFonts w:hint="cs"/>
          <w:rtl/>
          <w:lang w:bidi="ar-EG"/>
        </w:rPr>
        <w:t> </w:t>
      </w:r>
      <w:r w:rsidRPr="00CE684F">
        <w:rPr>
          <w:rtl/>
          <w:lang w:bidi="ar-EG"/>
        </w:rPr>
        <w:t>الفريق مخصص ل</w:t>
      </w:r>
      <w:r w:rsidRPr="00D234BD">
        <w:rPr>
          <w:rFonts w:hint="cs"/>
          <w:rtl/>
          <w:lang w:bidi="ar-EG"/>
        </w:rPr>
        <w:t>ذلك الأمر</w:t>
      </w:r>
      <w:r w:rsidRPr="00CE684F">
        <w:rPr>
          <w:rtl/>
          <w:lang w:bidi="ar-EG"/>
        </w:rPr>
        <w:t>.</w:t>
      </w:r>
      <w:r>
        <w:rPr>
          <w:rFonts w:hint="cs"/>
          <w:rtl/>
          <w:lang w:bidi="ar-EG"/>
        </w:rPr>
        <w:t xml:space="preserve"> </w:t>
      </w:r>
      <w:r w:rsidRPr="00D234BD">
        <w:rPr>
          <w:rFonts w:hint="cs"/>
          <w:rtl/>
          <w:lang w:bidi="ar-EG"/>
        </w:rPr>
        <w:t>غير أن</w:t>
      </w:r>
      <w:r w:rsidRPr="00CE684F">
        <w:rPr>
          <w:rtl/>
          <w:lang w:bidi="ar-EG"/>
        </w:rPr>
        <w:t xml:space="preserve"> هذا البعد يمكن توسيعه أكثر بكثير لتقديم عنصر تقاسم التكاليف، والحد من المخاطر المحتملة وتعزيز الجودة في تقديم تنمية القدرات والتدريب</w:t>
      </w:r>
      <w:r>
        <w:rPr>
          <w:rFonts w:hint="cs"/>
          <w:rtl/>
          <w:lang w:bidi="ar-EG"/>
        </w:rPr>
        <w:t>.</w:t>
      </w:r>
      <w:r>
        <w:rPr>
          <w:rStyle w:val="FootnoteReference"/>
          <w:rtl/>
          <w:lang w:bidi="ar-EG"/>
        </w:rPr>
        <w:footnoteReference w:id="175"/>
      </w:r>
    </w:p>
    <w:p w14:paraId="4BC0022D" w14:textId="77777777" w:rsidR="007E0DB0" w:rsidRDefault="007E0DB0" w:rsidP="007E0DB0">
      <w:pPr>
        <w:rPr>
          <w:rtl/>
          <w:lang w:bidi="ar-EG"/>
        </w:rPr>
      </w:pPr>
      <w:r>
        <w:rPr>
          <w:lang w:bidi="ar-EG"/>
        </w:rPr>
        <w:t>134</w:t>
      </w:r>
      <w:r w:rsidRPr="000737CE">
        <w:rPr>
          <w:rtl/>
          <w:lang w:bidi="ar-EG"/>
        </w:rPr>
        <w:tab/>
      </w:r>
      <w:r w:rsidRPr="00CE684F">
        <w:rPr>
          <w:rtl/>
          <w:lang w:bidi="ar-EG"/>
        </w:rPr>
        <w:t xml:space="preserve">قبل استخدام كلمة "شريك"، ينبغي للمعهد، مع ذلك، أن يكون لديه فهم واضح ومتفق عليه لما تعنيه، وأن يكون قد وضع إطار شراكة صارماً ومفصلاً وقابلاً للإنفاذ </w:t>
      </w:r>
      <w:r w:rsidRPr="000737CE">
        <w:rPr>
          <w:rFonts w:hint="cs"/>
          <w:rtl/>
          <w:lang w:bidi="ar-EG"/>
        </w:rPr>
        <w:t>تنفَّذ</w:t>
      </w:r>
      <w:r w:rsidRPr="00CE684F">
        <w:rPr>
          <w:rtl/>
          <w:lang w:bidi="ar-EG"/>
        </w:rPr>
        <w:t xml:space="preserve"> من خلاله جميع شراكاته.</w:t>
      </w:r>
      <w:r w:rsidRPr="006F4888">
        <w:rPr>
          <w:rFonts w:hint="cs"/>
          <w:rtl/>
          <w:lang w:bidi="ar-EG"/>
        </w:rPr>
        <w:t xml:space="preserve"> و</w:t>
      </w:r>
      <w:r w:rsidRPr="00CE684F">
        <w:rPr>
          <w:rtl/>
          <w:lang w:bidi="ar-EG"/>
        </w:rPr>
        <w:t xml:space="preserve">سيكون إطار الشراكة الشفاف هذا ضرورياً </w:t>
      </w:r>
      <w:r w:rsidRPr="006F4888">
        <w:rPr>
          <w:rFonts w:hint="cs"/>
          <w:rtl/>
          <w:lang w:bidi="ar-EG"/>
        </w:rPr>
        <w:t>كي</w:t>
      </w:r>
      <w:r w:rsidRPr="00CE684F">
        <w:rPr>
          <w:rtl/>
          <w:lang w:bidi="ar-EG"/>
        </w:rPr>
        <w:t xml:space="preserve"> </w:t>
      </w:r>
      <w:r w:rsidRPr="006F4888">
        <w:rPr>
          <w:rFonts w:hint="cs"/>
          <w:rtl/>
          <w:lang w:bidi="ar-EG"/>
        </w:rPr>
        <w:t>يعي</w:t>
      </w:r>
      <w:r w:rsidRPr="00CE684F">
        <w:rPr>
          <w:rtl/>
          <w:lang w:bidi="ar-EG"/>
        </w:rPr>
        <w:t xml:space="preserve"> جميع الشركاء تماماً </w:t>
      </w:r>
      <w:r w:rsidRPr="006F4888">
        <w:rPr>
          <w:rFonts w:hint="cs"/>
          <w:rtl/>
          <w:lang w:bidi="ar-EG"/>
        </w:rPr>
        <w:t>ما يُنتظر من</w:t>
      </w:r>
      <w:r w:rsidRPr="00CE684F">
        <w:rPr>
          <w:rtl/>
          <w:lang w:bidi="ar-EG"/>
        </w:rPr>
        <w:t xml:space="preserve"> المشاركة في مثل هذه العلاقة بالإضافة إلى التكاليف والفوائد التي تنطوي عليها.</w:t>
      </w:r>
      <w:r w:rsidRPr="002916A9">
        <w:rPr>
          <w:rFonts w:hint="cs"/>
          <w:rtl/>
          <w:lang w:bidi="ar-EG"/>
        </w:rPr>
        <w:t xml:space="preserve"> ولكن</w:t>
      </w:r>
      <w:r w:rsidRPr="00CE684F">
        <w:rPr>
          <w:rtl/>
          <w:lang w:bidi="ar-EG"/>
        </w:rPr>
        <w:t xml:space="preserve"> هذا أمر حاسم أيضاً بالنسبة للاتحاد </w:t>
      </w:r>
      <w:r w:rsidRPr="002916A9">
        <w:rPr>
          <w:rFonts w:hint="cs"/>
          <w:rtl/>
          <w:lang w:bidi="ar-EG"/>
        </w:rPr>
        <w:t>لأن</w:t>
      </w:r>
      <w:r w:rsidRPr="00CE684F">
        <w:rPr>
          <w:rtl/>
          <w:lang w:bidi="ar-EG"/>
        </w:rPr>
        <w:t xml:space="preserve"> سمعته بين البعض في وكالات الأمم المتحدة الأخرى </w:t>
      </w:r>
      <w:r w:rsidRPr="002916A9">
        <w:rPr>
          <w:rFonts w:hint="cs"/>
          <w:rtl/>
          <w:lang w:bidi="ar-EG"/>
        </w:rPr>
        <w:t>تصوره</w:t>
      </w:r>
      <w:r w:rsidRPr="00CE684F">
        <w:rPr>
          <w:rtl/>
          <w:lang w:bidi="ar-EG"/>
        </w:rPr>
        <w:t xml:space="preserve"> </w:t>
      </w:r>
      <w:r w:rsidRPr="002916A9">
        <w:rPr>
          <w:rFonts w:hint="cs"/>
          <w:rtl/>
          <w:lang w:bidi="ar-EG"/>
        </w:rPr>
        <w:t>ك</w:t>
      </w:r>
      <w:r w:rsidRPr="00CE684F">
        <w:rPr>
          <w:rtl/>
          <w:lang w:bidi="ar-EG"/>
        </w:rPr>
        <w:t>وكالة تركز على تعزيز مصالح القطاع الخاص أك</w:t>
      </w:r>
      <w:r w:rsidRPr="002916A9">
        <w:rPr>
          <w:rFonts w:hint="cs"/>
          <w:rtl/>
          <w:lang w:bidi="ar-EG"/>
        </w:rPr>
        <w:t>ث</w:t>
      </w:r>
      <w:r w:rsidRPr="00CE684F">
        <w:rPr>
          <w:rtl/>
          <w:lang w:bidi="ar-EG"/>
        </w:rPr>
        <w:t>ر</w:t>
      </w:r>
      <w:r>
        <w:rPr>
          <w:rtl/>
          <w:lang w:bidi="ar-EG"/>
        </w:rPr>
        <w:t xml:space="preserve"> </w:t>
      </w:r>
      <w:r w:rsidRPr="00CE684F">
        <w:rPr>
          <w:rtl/>
          <w:lang w:bidi="ar-EG"/>
        </w:rPr>
        <w:t>من</w:t>
      </w:r>
      <w:r w:rsidRPr="002916A9">
        <w:rPr>
          <w:rFonts w:hint="cs"/>
          <w:rtl/>
          <w:lang w:bidi="ar-EG"/>
        </w:rPr>
        <w:t xml:space="preserve"> تركيزها</w:t>
      </w:r>
      <w:r w:rsidRPr="00CE684F">
        <w:rPr>
          <w:rtl/>
          <w:lang w:bidi="ar-EG"/>
        </w:rPr>
        <w:t xml:space="preserve"> </w:t>
      </w:r>
      <w:r w:rsidRPr="002916A9">
        <w:rPr>
          <w:rFonts w:hint="cs"/>
          <w:rtl/>
          <w:lang w:bidi="ar-EG"/>
        </w:rPr>
        <w:t>على</w:t>
      </w:r>
      <w:r w:rsidRPr="00CE684F">
        <w:rPr>
          <w:rtl/>
          <w:lang w:bidi="ar-EG"/>
        </w:rPr>
        <w:t xml:space="preserve"> "البلدان النامية" والمساهمات المحتملة للمجتمع المدني.</w:t>
      </w:r>
    </w:p>
    <w:p w14:paraId="2020612D" w14:textId="77777777" w:rsidR="007E0DB0" w:rsidRDefault="007E0DB0" w:rsidP="007E0DB0">
      <w:pPr>
        <w:rPr>
          <w:rtl/>
          <w:lang w:bidi="ar-EG"/>
        </w:rPr>
      </w:pPr>
      <w:r>
        <w:rPr>
          <w:lang w:bidi="ar-EG"/>
        </w:rPr>
        <w:t>135</w:t>
      </w:r>
      <w:r>
        <w:rPr>
          <w:lang w:bidi="ar-EG"/>
        </w:rPr>
        <w:tab/>
      </w:r>
      <w:r>
        <w:rPr>
          <w:rFonts w:hint="cs"/>
          <w:rtl/>
          <w:lang w:bidi="ar-EG"/>
        </w:rPr>
        <w:t>و</w:t>
      </w:r>
      <w:r w:rsidRPr="00CE684F">
        <w:rPr>
          <w:rtl/>
          <w:lang w:bidi="ar-EG"/>
        </w:rPr>
        <w:t>المجالات المحتملة التي يمكن للمعهد أن يتعاون فيها بأكبر قدر من الفعالية مع الشركاء تشمل ما يلي:</w:t>
      </w:r>
      <w:r w:rsidRPr="00CE684F">
        <w:rPr>
          <w:rFonts w:hint="cs"/>
          <w:rtl/>
          <w:lang w:bidi="ar-EG"/>
        </w:rPr>
        <w:t xml:space="preserve"> </w:t>
      </w:r>
    </w:p>
    <w:p w14:paraId="153CB33F" w14:textId="77777777" w:rsidR="007E0DB0" w:rsidRDefault="007E0DB0" w:rsidP="007E0DB0">
      <w:pPr>
        <w:pStyle w:val="enumlev1"/>
        <w:rPr>
          <w:rtl/>
        </w:rPr>
      </w:pPr>
      <w:r>
        <w:rPr>
          <w:rFonts w:hint="cs"/>
        </w:rPr>
        <w:sym w:font="Symbol" w:char="F0B7"/>
      </w:r>
      <w:r>
        <w:rPr>
          <w:rtl/>
        </w:rPr>
        <w:tab/>
      </w:r>
      <w:r w:rsidRPr="00CE684F">
        <w:rPr>
          <w:rtl/>
        </w:rPr>
        <w:t>الاحتفاظ بسجل للشركاء المعتمدين يمكن التوصية به للأعضاء الذين يستفسرون عن أنواع محددة من التدريب.</w:t>
      </w:r>
      <w:r w:rsidRPr="00CE684F">
        <w:rPr>
          <w:rFonts w:hint="cs"/>
          <w:rtl/>
        </w:rPr>
        <w:t xml:space="preserve"> </w:t>
      </w:r>
    </w:p>
    <w:p w14:paraId="54B53EB1" w14:textId="77777777" w:rsidR="007E0DB0" w:rsidRDefault="007E0DB0" w:rsidP="007E0DB0">
      <w:pPr>
        <w:pStyle w:val="enumlev1"/>
        <w:rPr>
          <w:rtl/>
        </w:rPr>
      </w:pPr>
      <w:r>
        <w:rPr>
          <w:rFonts w:hint="cs"/>
        </w:rPr>
        <w:sym w:font="Symbol" w:char="F0B7"/>
      </w:r>
      <w:r>
        <w:rPr>
          <w:rtl/>
        </w:rPr>
        <w:tab/>
      </w:r>
      <w:r>
        <w:rPr>
          <w:rFonts w:hint="cs"/>
          <w:rtl/>
        </w:rPr>
        <w:t>إعداد</w:t>
      </w:r>
      <w:r w:rsidRPr="00CE684F">
        <w:rPr>
          <w:rtl/>
        </w:rPr>
        <w:t xml:space="preserve"> أنشطة تنمية القدرات والتدريب المشتركة، العامة </w:t>
      </w:r>
      <w:r>
        <w:rPr>
          <w:rFonts w:hint="cs"/>
          <w:rtl/>
        </w:rPr>
        <w:t xml:space="preserve">منها </w:t>
      </w:r>
      <w:r w:rsidRPr="00CE684F">
        <w:rPr>
          <w:rtl/>
        </w:rPr>
        <w:t>والمصممة أيضاً وفقاً لمتطلبات الأعضاء المحددة.</w:t>
      </w:r>
      <w:r w:rsidRPr="00CE684F">
        <w:rPr>
          <w:rFonts w:hint="cs"/>
          <w:rtl/>
        </w:rPr>
        <w:t xml:space="preserve"> </w:t>
      </w:r>
    </w:p>
    <w:p w14:paraId="4832FF17" w14:textId="77777777" w:rsidR="007E0DB0" w:rsidRDefault="007E0DB0" w:rsidP="007E0DB0">
      <w:pPr>
        <w:pStyle w:val="enumlev1"/>
        <w:rPr>
          <w:rtl/>
        </w:rPr>
      </w:pPr>
      <w:r>
        <w:rPr>
          <w:rFonts w:hint="cs"/>
        </w:rPr>
        <w:sym w:font="Symbol" w:char="F0B7"/>
      </w:r>
      <w:r>
        <w:rPr>
          <w:rtl/>
        </w:rPr>
        <w:tab/>
      </w:r>
      <w:r w:rsidRPr="00CF6588">
        <w:rPr>
          <w:rFonts w:hint="cs"/>
          <w:rtl/>
        </w:rPr>
        <w:t>إعداد</w:t>
      </w:r>
      <w:r w:rsidRPr="00CE684F">
        <w:rPr>
          <w:rtl/>
        </w:rPr>
        <w:t xml:space="preserve"> نموذج وساطة (انظر الملحق 7)، حيث يمكن للاتحاد أن يضمن حداً أدنى لعدد المشاركين بأسعار مخفضة ك</w:t>
      </w:r>
      <w:r>
        <w:rPr>
          <w:rFonts w:hint="cs"/>
          <w:rtl/>
        </w:rPr>
        <w:t>ث</w:t>
      </w:r>
      <w:r w:rsidRPr="00CE684F">
        <w:rPr>
          <w:rtl/>
        </w:rPr>
        <w:t>ير</w:t>
      </w:r>
      <w:r>
        <w:rPr>
          <w:rFonts w:hint="cs"/>
          <w:rtl/>
        </w:rPr>
        <w:t>اً</w:t>
      </w:r>
      <w:r w:rsidRPr="00CE684F">
        <w:rPr>
          <w:rtl/>
        </w:rPr>
        <w:t>، أو يقدم الشركاء من خلاله لأعضاء الاتحاد تخفيضات في تكاليف تدريبهم المعتادة.</w:t>
      </w:r>
      <w:r w:rsidRPr="00CE684F">
        <w:rPr>
          <w:rFonts w:hint="cs"/>
          <w:rtl/>
        </w:rPr>
        <w:t xml:space="preserve"> </w:t>
      </w:r>
    </w:p>
    <w:p w14:paraId="6770F9AF" w14:textId="77777777" w:rsidR="007E0DB0" w:rsidRPr="002C1487" w:rsidRDefault="007E0DB0" w:rsidP="007E0DB0">
      <w:pPr>
        <w:pStyle w:val="enumlev1"/>
        <w:rPr>
          <w:spacing w:val="-2"/>
          <w:rtl/>
        </w:rPr>
      </w:pPr>
      <w:r w:rsidRPr="002C1487">
        <w:rPr>
          <w:rFonts w:hint="cs"/>
          <w:spacing w:val="-2"/>
        </w:rPr>
        <w:sym w:font="Symbol" w:char="F0B7"/>
      </w:r>
      <w:r w:rsidRPr="002C1487">
        <w:rPr>
          <w:spacing w:val="-2"/>
          <w:rtl/>
        </w:rPr>
        <w:tab/>
      </w:r>
      <w:r w:rsidRPr="002C1487">
        <w:rPr>
          <w:rFonts w:hint="cs"/>
          <w:spacing w:val="-2"/>
          <w:rtl/>
        </w:rPr>
        <w:t>إعداد</w:t>
      </w:r>
      <w:r w:rsidRPr="002C1487">
        <w:rPr>
          <w:spacing w:val="-2"/>
          <w:rtl/>
        </w:rPr>
        <w:t xml:space="preserve"> تعاوني لدورات تدريبية مجانية عبر الإنترنت مع وكالات الأمم المتحدة الأخرى في المجالات ذات الاهتمام المشترك.</w:t>
      </w:r>
    </w:p>
    <w:p w14:paraId="742790BA" w14:textId="77777777" w:rsidR="007E0DB0" w:rsidRDefault="007E0DB0" w:rsidP="007E0DB0">
      <w:pPr>
        <w:pStyle w:val="enumlev1"/>
        <w:rPr>
          <w:rtl/>
        </w:rPr>
      </w:pPr>
      <w:r>
        <w:rPr>
          <w:rFonts w:hint="cs"/>
        </w:rPr>
        <w:sym w:font="Symbol" w:char="F0B7"/>
      </w:r>
      <w:r>
        <w:rPr>
          <w:rtl/>
        </w:rPr>
        <w:tab/>
      </w:r>
      <w:r w:rsidRPr="00CE684F">
        <w:rPr>
          <w:rtl/>
        </w:rPr>
        <w:t>استضافة دورات تدريبية للشركاء على منصة الاتحاد الدولي للاتصالات.</w:t>
      </w:r>
      <w:r w:rsidRPr="00CE684F">
        <w:rPr>
          <w:rFonts w:hint="cs"/>
          <w:rtl/>
        </w:rPr>
        <w:t xml:space="preserve"> </w:t>
      </w:r>
    </w:p>
    <w:p w14:paraId="2CE82DD3" w14:textId="77777777" w:rsidR="007E0DB0" w:rsidRDefault="007E0DB0" w:rsidP="007E0DB0">
      <w:pPr>
        <w:pStyle w:val="enumlev1"/>
        <w:rPr>
          <w:rtl/>
        </w:rPr>
      </w:pPr>
      <w:r>
        <w:rPr>
          <w:rFonts w:hint="cs"/>
        </w:rPr>
        <w:sym w:font="Symbol" w:char="F0B7"/>
      </w:r>
      <w:r>
        <w:rPr>
          <w:rtl/>
        </w:rPr>
        <w:tab/>
      </w:r>
      <w:r w:rsidRPr="00CE684F">
        <w:rPr>
          <w:rtl/>
        </w:rPr>
        <w:t>العمل مع شركاء التنفيذ الوطنيين أو الإقليميين للتدريب وجهاً لوجه.</w:t>
      </w:r>
      <w:r w:rsidRPr="00CE684F">
        <w:rPr>
          <w:rFonts w:hint="cs"/>
          <w:rtl/>
        </w:rPr>
        <w:t xml:space="preserve"> </w:t>
      </w:r>
    </w:p>
    <w:p w14:paraId="6232D40A" w14:textId="77777777" w:rsidR="007E0DB0" w:rsidRDefault="007E0DB0" w:rsidP="007E0DB0">
      <w:pPr>
        <w:rPr>
          <w:rtl/>
          <w:lang w:bidi="ar-EG"/>
        </w:rPr>
      </w:pPr>
      <w:r>
        <w:rPr>
          <w:lang w:bidi="ar-EG"/>
        </w:rPr>
        <w:t>136</w:t>
      </w:r>
      <w:r>
        <w:rPr>
          <w:rtl/>
          <w:lang w:bidi="ar-EG"/>
        </w:rPr>
        <w:tab/>
      </w:r>
      <w:r w:rsidRPr="00CF6E25">
        <w:rPr>
          <w:rFonts w:hint="cs"/>
          <w:rtl/>
          <w:lang w:bidi="ar-EG"/>
        </w:rPr>
        <w:t>و</w:t>
      </w:r>
      <w:r w:rsidRPr="00CF6E25">
        <w:rPr>
          <w:rtl/>
          <w:lang w:bidi="ar-EG"/>
        </w:rPr>
        <w:t>يشير العمل الجاري بين الاتحاد وبرنامج الأمم المتحدة الإنمائي إلى رغبة قوية لدى الجانبين للتعاون في تنمية القدرات والتدريب.</w:t>
      </w:r>
      <w:r>
        <w:rPr>
          <w:rFonts w:hint="cs"/>
          <w:rtl/>
          <w:lang w:bidi="ar-EG"/>
        </w:rPr>
        <w:t xml:space="preserve"> </w:t>
      </w:r>
      <w:r w:rsidRPr="00EB2305">
        <w:rPr>
          <w:rFonts w:hint="cs"/>
          <w:rtl/>
          <w:lang w:bidi="ar-EG"/>
        </w:rPr>
        <w:t xml:space="preserve">وقد </w:t>
      </w:r>
      <w:r w:rsidRPr="00EB2305">
        <w:rPr>
          <w:rtl/>
          <w:lang w:bidi="ar-EG"/>
        </w:rPr>
        <w:t xml:space="preserve">أوصت </w:t>
      </w:r>
      <w:r w:rsidRPr="000A52EA">
        <w:rPr>
          <w:i/>
          <w:iCs/>
          <w:rtl/>
          <w:lang w:bidi="ar-EG"/>
        </w:rPr>
        <w:t xml:space="preserve">خارطة طريق </w:t>
      </w:r>
      <w:r w:rsidRPr="000A52EA">
        <w:rPr>
          <w:rFonts w:hint="cs"/>
          <w:i/>
          <w:iCs/>
          <w:rtl/>
          <w:lang w:bidi="ar-EG"/>
        </w:rPr>
        <w:t>ا</w:t>
      </w:r>
      <w:r w:rsidRPr="000A52EA">
        <w:rPr>
          <w:i/>
          <w:iCs/>
          <w:rtl/>
          <w:lang w:bidi="ar-EG"/>
        </w:rPr>
        <w:t>لتعاون الرقمي</w:t>
      </w:r>
      <w:r w:rsidRPr="00EB2305">
        <w:rPr>
          <w:rtl/>
          <w:lang w:bidi="ar-EG"/>
        </w:rPr>
        <w:t xml:space="preserve"> </w:t>
      </w:r>
      <w:r w:rsidRPr="00EB2305">
        <w:rPr>
          <w:rFonts w:hint="cs"/>
          <w:rtl/>
          <w:lang w:bidi="ar-EG"/>
        </w:rPr>
        <w:t>ل</w:t>
      </w:r>
      <w:r w:rsidRPr="00EB2305">
        <w:rPr>
          <w:rtl/>
          <w:lang w:bidi="ar-EG"/>
        </w:rPr>
        <w:t>لأمين العام للأمم المتحدة بأن تعمل كلتا الوكالتين معاً في مجال بناء القدرات الرقمية، لا سيما في ضوء السياق الذي يدعي فيه برنامج الأمم المتحدة الإنمائي أنه "القائد الفكري للتنمية الرقمية".</w:t>
      </w:r>
      <w:r>
        <w:rPr>
          <w:rStyle w:val="FootnoteReference"/>
          <w:rtl/>
          <w:lang w:bidi="ar-EG"/>
        </w:rPr>
        <w:footnoteReference w:id="176"/>
      </w:r>
      <w:r w:rsidRPr="00EB2305">
        <w:rPr>
          <w:rFonts w:hint="cs"/>
          <w:rtl/>
          <w:lang w:bidi="ar-EG"/>
        </w:rPr>
        <w:t xml:space="preserve"> و</w:t>
      </w:r>
      <w:r w:rsidRPr="00EB2305">
        <w:rPr>
          <w:rtl/>
          <w:lang w:bidi="ar-EG"/>
        </w:rPr>
        <w:t xml:space="preserve">لا تقدم خارطة الطريق تفويضاً لإنشاء معهد جديد </w:t>
      </w:r>
      <w:r w:rsidRPr="00EB2305">
        <w:rPr>
          <w:rFonts w:hint="cs"/>
          <w:rtl/>
          <w:lang w:bidi="ar-EG"/>
        </w:rPr>
        <w:t>بل</w:t>
      </w:r>
      <w:r w:rsidRPr="00EB2305">
        <w:rPr>
          <w:rtl/>
          <w:lang w:bidi="ar-EG"/>
        </w:rPr>
        <w:t xml:space="preserve"> "مرفق مشترك"</w:t>
      </w:r>
      <w:r w:rsidRPr="00EB2305">
        <w:rPr>
          <w:rFonts w:hint="cs"/>
          <w:rtl/>
          <w:lang w:bidi="ar-EG"/>
        </w:rPr>
        <w:t xml:space="preserve"> </w:t>
      </w:r>
      <w:r w:rsidRPr="00EB2305">
        <w:rPr>
          <w:rtl/>
          <w:lang w:bidi="ar-EG"/>
        </w:rPr>
        <w:t>بدلاً من</w:t>
      </w:r>
      <w:r w:rsidRPr="00EB2305">
        <w:rPr>
          <w:rFonts w:hint="cs"/>
          <w:rtl/>
          <w:lang w:bidi="ar-EG"/>
        </w:rPr>
        <w:t>ه</w:t>
      </w:r>
      <w:r w:rsidRPr="00EB2305">
        <w:rPr>
          <w:rtl/>
          <w:lang w:bidi="ar-EG"/>
        </w:rPr>
        <w:t>.</w:t>
      </w:r>
      <w:r w:rsidRPr="00EB2305">
        <w:rPr>
          <w:rFonts w:hint="cs"/>
          <w:rtl/>
          <w:lang w:bidi="ar-EG"/>
        </w:rPr>
        <w:t xml:space="preserve"> و</w:t>
      </w:r>
      <w:r w:rsidRPr="00EB2305">
        <w:rPr>
          <w:rtl/>
          <w:lang w:bidi="ar-EG"/>
        </w:rPr>
        <w:t>تدعم المناقشات الجارية مع برنامج الأمم المتحدة الإنمائي تفسيراً مفاده أن مثل هذا "المرفق" المشترك سيكون في البداية مرناً للغاية وسريع الحركة وقادراً على الجمع بين نقاط القوة في كلتا الوكالتين معاً لتقديم نتائج إنمائية أفضل لحكومات الدول الأعضاء.</w:t>
      </w:r>
      <w:r w:rsidRPr="00EB2305">
        <w:rPr>
          <w:rFonts w:hint="cs"/>
          <w:rtl/>
          <w:lang w:bidi="ar-EG"/>
        </w:rPr>
        <w:t xml:space="preserve"> و</w:t>
      </w:r>
      <w:r w:rsidRPr="00EB2305">
        <w:rPr>
          <w:rtl/>
          <w:lang w:bidi="ar-EG"/>
        </w:rPr>
        <w:t>إذا أنشأ الاتحاد معهداً طور موارد عالية الجودة، فإن شبكة المكاتب القطرية التي لا مثيل لها التابعة لبرنامج الأمم المتحدة الإنمائي والخبرة في التدخلات الإنمائية العملية على أرض الواقع ستقدم آلية ممتازة لضمان الانتشار الواسع لهذه الموارد في البل</w:t>
      </w:r>
      <w:r w:rsidRPr="00EB2305">
        <w:rPr>
          <w:rFonts w:hint="cs"/>
          <w:rtl/>
          <w:lang w:bidi="ar-EG"/>
        </w:rPr>
        <w:t>ا</w:t>
      </w:r>
      <w:r w:rsidRPr="00EB2305">
        <w:rPr>
          <w:rtl/>
          <w:lang w:bidi="ar-EG"/>
        </w:rPr>
        <w:t xml:space="preserve">د، إلى جانب فرص جديدة لتقديمها عند الاقتضاء في جلسات وجها لوجه. </w:t>
      </w:r>
      <w:r>
        <w:rPr>
          <w:rtl/>
          <w:lang w:bidi="ar-EG"/>
        </w:rPr>
        <w:t>علاوةً</w:t>
      </w:r>
      <w:r w:rsidRPr="00EB2305">
        <w:rPr>
          <w:rtl/>
          <w:lang w:bidi="ar-EG"/>
        </w:rPr>
        <w:t xml:space="preserve"> على ذلك،</w:t>
      </w:r>
      <w:r w:rsidRPr="007F5089">
        <w:rPr>
          <w:rFonts w:hint="cs"/>
          <w:rtl/>
          <w:lang w:bidi="ar-EG"/>
        </w:rPr>
        <w:t xml:space="preserve"> </w:t>
      </w:r>
      <w:r w:rsidRPr="007F5089">
        <w:rPr>
          <w:rtl/>
          <w:lang w:bidi="ar-EG"/>
        </w:rPr>
        <w:t xml:space="preserve">في الأماكن التي لا يمكن الاعتماد عليها في </w:t>
      </w:r>
      <w:r w:rsidRPr="007F5089">
        <w:rPr>
          <w:rFonts w:hint="cs"/>
          <w:rtl/>
          <w:lang w:bidi="ar-EG"/>
        </w:rPr>
        <w:t>التوصيلية</w:t>
      </w:r>
      <w:r w:rsidRPr="007F5089">
        <w:rPr>
          <w:rtl/>
          <w:lang w:bidi="ar-EG"/>
        </w:rPr>
        <w:t xml:space="preserve"> والكهرباء، يمكن لبرنامج الأمم المتحدة الإنمائي المساعدة في ضمان بنية تحتية مناسبة عالية الجودة لتمكين المشاركة في التدريب عبر الإنترنت.</w:t>
      </w:r>
    </w:p>
    <w:p w14:paraId="52FD5C0C" w14:textId="77777777" w:rsidR="007E0DB0" w:rsidRDefault="007E0DB0" w:rsidP="007E0DB0">
      <w:pPr>
        <w:keepNext/>
        <w:keepLines/>
        <w:rPr>
          <w:rtl/>
          <w:lang w:bidi="ar-EG"/>
        </w:rPr>
      </w:pPr>
      <w:r>
        <w:rPr>
          <w:lang w:bidi="ar-EG"/>
        </w:rPr>
        <w:lastRenderedPageBreak/>
        <w:t>137</w:t>
      </w:r>
      <w:r>
        <w:rPr>
          <w:rtl/>
          <w:lang w:bidi="ar-EG"/>
        </w:rPr>
        <w:tab/>
      </w:r>
      <w:r w:rsidRPr="005A0130">
        <w:rPr>
          <w:rtl/>
          <w:lang w:bidi="ar-EG"/>
        </w:rPr>
        <w:t xml:space="preserve">ويمكن للمعهد أيضا أن ينظر في فرص </w:t>
      </w:r>
      <w:r w:rsidRPr="005A0130">
        <w:rPr>
          <w:rFonts w:hint="cs"/>
          <w:rtl/>
          <w:lang w:bidi="ar-EG"/>
        </w:rPr>
        <w:t>التشارك في</w:t>
      </w:r>
      <w:r w:rsidRPr="005A0130">
        <w:rPr>
          <w:rtl/>
          <w:lang w:bidi="ar-EG"/>
        </w:rPr>
        <w:t xml:space="preserve"> الموظفين وإعارتهم بين المنظمات المختلفة.</w:t>
      </w:r>
      <w:r w:rsidRPr="005A0130">
        <w:rPr>
          <w:rFonts w:hint="cs"/>
          <w:rtl/>
          <w:lang w:bidi="ar-EG"/>
        </w:rPr>
        <w:t xml:space="preserve"> و</w:t>
      </w:r>
      <w:r w:rsidRPr="005A0130">
        <w:rPr>
          <w:rtl/>
          <w:lang w:bidi="ar-EG"/>
        </w:rPr>
        <w:t xml:space="preserve">على الرغم من أن هذا التقرير يوصي بوجوب </w:t>
      </w:r>
      <w:r w:rsidRPr="005A0130">
        <w:rPr>
          <w:rFonts w:hint="cs"/>
          <w:rtl/>
          <w:lang w:bidi="ar-EG"/>
        </w:rPr>
        <w:t>تشارُك</w:t>
      </w:r>
      <w:r w:rsidRPr="005A0130">
        <w:rPr>
          <w:rtl/>
          <w:lang w:bidi="ar-EG"/>
        </w:rPr>
        <w:t xml:space="preserve"> غالبية موظفي المعهد في مكان واحد، إلا أن أحد الخيارات يتمثل في أن يكون </w:t>
      </w:r>
      <w:r>
        <w:rPr>
          <w:rFonts w:hint="cs"/>
          <w:rtl/>
          <w:lang w:bidi="ar-EG"/>
        </w:rPr>
        <w:t>ل</w:t>
      </w:r>
      <w:r w:rsidRPr="00BE2D04">
        <w:rPr>
          <w:rtl/>
          <w:lang w:bidi="ar-EG"/>
        </w:rPr>
        <w:t xml:space="preserve">لمعهد </w:t>
      </w:r>
      <w:r w:rsidRPr="005A0130">
        <w:rPr>
          <w:rtl/>
          <w:lang w:bidi="ar-EG"/>
        </w:rPr>
        <w:t>موظف في بعض مناطق الاتحاد</w:t>
      </w:r>
      <w:r w:rsidRPr="00BE2D04">
        <w:rPr>
          <w:rtl/>
          <w:lang w:bidi="ar-EG"/>
        </w:rPr>
        <w:t xml:space="preserve"> أو كل</w:t>
      </w:r>
      <w:r>
        <w:rPr>
          <w:rFonts w:hint="cs"/>
          <w:rtl/>
          <w:lang w:bidi="ar-EG"/>
        </w:rPr>
        <w:t>ها</w:t>
      </w:r>
      <w:r w:rsidRPr="005A0130">
        <w:rPr>
          <w:rtl/>
          <w:lang w:bidi="ar-EG"/>
        </w:rPr>
        <w:t xml:space="preserve"> وذلك لضمان </w:t>
      </w:r>
      <w:r w:rsidRPr="005A0130">
        <w:rPr>
          <w:rFonts w:hint="cs"/>
          <w:rtl/>
          <w:lang w:bidi="ar-EG"/>
        </w:rPr>
        <w:t>رسوخه</w:t>
      </w:r>
      <w:r w:rsidRPr="005A0130">
        <w:rPr>
          <w:rtl/>
          <w:lang w:bidi="ar-EG"/>
        </w:rPr>
        <w:t xml:space="preserve"> في سياقات </w:t>
      </w:r>
      <w:r w:rsidRPr="005A0130">
        <w:rPr>
          <w:rFonts w:hint="cs"/>
          <w:rtl/>
          <w:lang w:bidi="ar-EG"/>
        </w:rPr>
        <w:t xml:space="preserve">إقليمية </w:t>
      </w:r>
      <w:r w:rsidRPr="005A0130">
        <w:rPr>
          <w:rtl/>
          <w:lang w:bidi="ar-EG"/>
        </w:rPr>
        <w:t>في جميع أنحاء العالم.</w:t>
      </w:r>
      <w:r w:rsidRPr="00BE2D04">
        <w:rPr>
          <w:rtl/>
          <w:lang w:bidi="ar-EG"/>
        </w:rPr>
        <w:t xml:space="preserve"> وكبديل لذلك، </w:t>
      </w:r>
      <w:r w:rsidRPr="00BE2D04">
        <w:rPr>
          <w:rFonts w:hint="cs"/>
          <w:rtl/>
          <w:lang w:bidi="ar-EG"/>
        </w:rPr>
        <w:t>ت</w:t>
      </w:r>
      <w:r w:rsidRPr="00BE2D04">
        <w:rPr>
          <w:rtl/>
          <w:lang w:bidi="ar-EG"/>
        </w:rPr>
        <w:t xml:space="preserve">مكن دعوة الموظفين الإقليميين التابعين لبرنامج الأمم المتحدة الإنمائي للمشاركة في اجتماعات التخطيط وأنشطة </w:t>
      </w:r>
      <w:r w:rsidRPr="00BE2D04">
        <w:rPr>
          <w:rFonts w:hint="cs"/>
          <w:rtl/>
          <w:lang w:bidi="ar-EG"/>
        </w:rPr>
        <w:t>التنفيذ</w:t>
      </w:r>
      <w:r w:rsidRPr="00BE2D04">
        <w:rPr>
          <w:rtl/>
          <w:lang w:bidi="ar-EG"/>
        </w:rPr>
        <w:t xml:space="preserve"> ذات الصلة.</w:t>
      </w:r>
    </w:p>
    <w:p w14:paraId="5CC11F16" w14:textId="77777777" w:rsidR="007E0DB0" w:rsidRDefault="007E0DB0" w:rsidP="007E0DB0">
      <w:pPr>
        <w:pStyle w:val="Heading3"/>
        <w:rPr>
          <w:rtl/>
          <w:lang w:bidi="ar-EG"/>
        </w:rPr>
      </w:pPr>
      <w:r w:rsidRPr="00423E3F">
        <w:rPr>
          <w:rFonts w:hint="cs"/>
          <w:rtl/>
          <w:lang w:bidi="ar-EG"/>
        </w:rPr>
        <w:t>أساليب التنفيذ</w:t>
      </w:r>
    </w:p>
    <w:p w14:paraId="77D269F4" w14:textId="77777777" w:rsidR="007E0DB0" w:rsidRDefault="007E0DB0" w:rsidP="007E0DB0">
      <w:pPr>
        <w:rPr>
          <w:rtl/>
          <w:lang w:bidi="ar-EG"/>
        </w:rPr>
      </w:pPr>
      <w:r>
        <w:rPr>
          <w:lang w:bidi="ar-EG"/>
        </w:rPr>
        <w:t>138</w:t>
      </w:r>
      <w:r>
        <w:rPr>
          <w:rtl/>
          <w:lang w:bidi="ar-EG"/>
        </w:rPr>
        <w:tab/>
      </w:r>
      <w:r w:rsidRPr="000268AF">
        <w:rPr>
          <w:rtl/>
          <w:lang w:bidi="ar-EG"/>
        </w:rPr>
        <w:t>سيقدم المعهد للمتعلمين مرونة في تنمية القدرات والتدريب باستخدام أنسب الأساليب (</w:t>
      </w:r>
      <w:r w:rsidRPr="000268AF">
        <w:rPr>
          <w:rFonts w:hint="cs"/>
          <w:rtl/>
          <w:lang w:bidi="ar-EG"/>
        </w:rPr>
        <w:t>أياً</w:t>
      </w:r>
      <w:r w:rsidRPr="000268AF">
        <w:rPr>
          <w:rtl/>
          <w:lang w:bidi="ar-EG"/>
        </w:rPr>
        <w:t xml:space="preserve"> </w:t>
      </w:r>
      <w:r w:rsidRPr="000268AF">
        <w:rPr>
          <w:rFonts w:hint="cs"/>
          <w:rtl/>
          <w:lang w:bidi="ar-EG"/>
        </w:rPr>
        <w:t>تكن</w:t>
      </w:r>
      <w:r w:rsidRPr="000268AF">
        <w:rPr>
          <w:rtl/>
          <w:lang w:bidi="ar-EG"/>
        </w:rPr>
        <w:t xml:space="preserve">): </w:t>
      </w:r>
      <w:r>
        <w:rPr>
          <w:rFonts w:hint="cs"/>
          <w:rtl/>
          <w:lang w:bidi="ar-EG"/>
        </w:rPr>
        <w:t xml:space="preserve">إذ </w:t>
      </w:r>
      <w:r w:rsidRPr="000268AF">
        <w:rPr>
          <w:rtl/>
          <w:lang w:bidi="ar-EG"/>
        </w:rPr>
        <w:t xml:space="preserve">لا يوجد مقاس واحد يناسب الجميع. ومع ذلك، </w:t>
      </w:r>
      <w:r w:rsidRPr="000268AF">
        <w:rPr>
          <w:rFonts w:hint="cs"/>
          <w:rtl/>
          <w:lang w:bidi="ar-EG"/>
        </w:rPr>
        <w:t>فهو</w:t>
      </w:r>
      <w:r w:rsidRPr="000268AF">
        <w:rPr>
          <w:rtl/>
          <w:lang w:bidi="ar-EG"/>
        </w:rPr>
        <w:t xml:space="preserve"> س</w:t>
      </w:r>
      <w:r w:rsidRPr="000268AF">
        <w:rPr>
          <w:rFonts w:hint="cs"/>
          <w:rtl/>
          <w:lang w:bidi="ar-EG"/>
        </w:rPr>
        <w:t>ي</w:t>
      </w:r>
      <w:r w:rsidRPr="000268AF">
        <w:rPr>
          <w:rtl/>
          <w:lang w:bidi="ar-EG"/>
        </w:rPr>
        <w:t xml:space="preserve">ركز بشكل خاص على </w:t>
      </w:r>
      <w:r w:rsidRPr="000268AF">
        <w:rPr>
          <w:rFonts w:hint="cs"/>
          <w:rtl/>
          <w:lang w:bidi="ar-EG"/>
        </w:rPr>
        <w:t>توليفة</w:t>
      </w:r>
      <w:r w:rsidRPr="000268AF">
        <w:rPr>
          <w:rtl/>
          <w:lang w:bidi="ar-EG"/>
        </w:rPr>
        <w:t xml:space="preserve"> من تنمية القدرات الرسمية وغير الرسمية، وس</w:t>
      </w:r>
      <w:r w:rsidRPr="000268AF">
        <w:rPr>
          <w:rFonts w:hint="cs"/>
          <w:rtl/>
          <w:lang w:bidi="ar-EG"/>
        </w:rPr>
        <w:t>ي</w:t>
      </w:r>
      <w:r w:rsidRPr="000268AF">
        <w:rPr>
          <w:rtl/>
          <w:lang w:bidi="ar-EG"/>
        </w:rPr>
        <w:t>بحث عن طرق يمكن من خلالها تنظيم الأنشطة غير الرسمية.</w:t>
      </w:r>
      <w:r w:rsidRPr="000268AF">
        <w:rPr>
          <w:rFonts w:hint="cs"/>
          <w:rtl/>
          <w:lang w:bidi="ar-EG"/>
        </w:rPr>
        <w:t xml:space="preserve"> وفي شكلها الأعم</w:t>
      </w:r>
      <w:r w:rsidRPr="000268AF">
        <w:rPr>
          <w:rtl/>
          <w:lang w:bidi="ar-EG"/>
        </w:rPr>
        <w:t xml:space="preserve">، ستشمل </w:t>
      </w:r>
      <w:r w:rsidRPr="000268AF">
        <w:rPr>
          <w:rFonts w:hint="cs"/>
          <w:rtl/>
          <w:lang w:bidi="ar-EG"/>
        </w:rPr>
        <w:t xml:space="preserve">أساليب التنفيذ ما يلي </w:t>
      </w:r>
      <w:r w:rsidRPr="000268AF">
        <w:rPr>
          <w:rtl/>
          <w:lang w:bidi="ar-EG"/>
        </w:rPr>
        <w:t>(</w:t>
      </w:r>
      <w:r w:rsidRPr="000268AF">
        <w:rPr>
          <w:rFonts w:hint="cs"/>
          <w:rtl/>
          <w:lang w:bidi="ar-EG"/>
        </w:rPr>
        <w:t>حيث تمثل</w:t>
      </w:r>
      <w:r w:rsidRPr="000268AF">
        <w:rPr>
          <w:rtl/>
          <w:lang w:bidi="ar-EG"/>
        </w:rPr>
        <w:t xml:space="preserve"> النسب المئوية تقديرات للنمط الأولي </w:t>
      </w:r>
      <w:r w:rsidRPr="000268AF">
        <w:rPr>
          <w:rFonts w:hint="cs"/>
          <w:rtl/>
          <w:lang w:bidi="ar-EG"/>
        </w:rPr>
        <w:t>حتى</w:t>
      </w:r>
      <w:r w:rsidRPr="000268AF">
        <w:rPr>
          <w:rtl/>
          <w:lang w:bidi="ar-EG"/>
        </w:rPr>
        <w:t xml:space="preserve"> عام 2021، رغم أن</w:t>
      </w:r>
      <w:r w:rsidRPr="000268AF">
        <w:rPr>
          <w:rFonts w:hint="cs"/>
          <w:rtl/>
          <w:lang w:bidi="ar-EG"/>
        </w:rPr>
        <w:t>ها</w:t>
      </w:r>
      <w:r w:rsidRPr="000268AF">
        <w:rPr>
          <w:rtl/>
          <w:lang w:bidi="ar-EG"/>
        </w:rPr>
        <w:t xml:space="preserve"> ستتطور لاحقاً بمرور الوقت):</w:t>
      </w:r>
    </w:p>
    <w:p w14:paraId="5E37A31C" w14:textId="77777777" w:rsidR="007E0DB0" w:rsidRDefault="007E0DB0" w:rsidP="007E0DB0">
      <w:pPr>
        <w:pStyle w:val="enumlev1"/>
        <w:rPr>
          <w:rtl/>
        </w:rPr>
      </w:pPr>
      <w:r>
        <w:rPr>
          <w:rFonts w:hint="cs"/>
        </w:rPr>
        <w:sym w:font="Symbol" w:char="F0B7"/>
      </w:r>
      <w:r>
        <w:rPr>
          <w:rtl/>
        </w:rPr>
        <w:tab/>
      </w:r>
      <w:r w:rsidRPr="00CF6E25">
        <w:rPr>
          <w:rtl/>
        </w:rPr>
        <w:t xml:space="preserve">الدورات التدريبية عبر الإنترنت (يُحتمل أن </w:t>
      </w:r>
      <w:r>
        <w:rPr>
          <w:rFonts w:hint="cs"/>
          <w:rtl/>
        </w:rPr>
        <w:t>تقارب نسبتها</w:t>
      </w:r>
      <w:r w:rsidRPr="00CF6E25">
        <w:rPr>
          <w:rtl/>
        </w:rPr>
        <w:t xml:space="preserve"> 60-70%؛ بما في</w:t>
      </w:r>
      <w:r>
        <w:rPr>
          <w:rFonts w:hint="cs"/>
          <w:rtl/>
        </w:rPr>
        <w:t>ها</w:t>
      </w:r>
      <w:r w:rsidRPr="00CF6E25">
        <w:rPr>
          <w:rtl/>
        </w:rPr>
        <w:t xml:space="preserve"> </w:t>
      </w:r>
      <w:r>
        <w:rPr>
          <w:rFonts w:hint="cs"/>
          <w:rtl/>
        </w:rPr>
        <w:t>ت</w:t>
      </w:r>
      <w:r w:rsidRPr="00CF6E25">
        <w:rPr>
          <w:rtl/>
        </w:rPr>
        <w:t xml:space="preserve">لك التي يقودها المعلم </w:t>
      </w:r>
      <w:r>
        <w:rPr>
          <w:rFonts w:hint="cs"/>
          <w:rtl/>
        </w:rPr>
        <w:t>وتلك ذات وتيرة التعلم</w:t>
      </w:r>
      <w:r w:rsidRPr="00CF6E25">
        <w:rPr>
          <w:rtl/>
        </w:rPr>
        <w:t xml:space="preserve"> </w:t>
      </w:r>
      <w:r>
        <w:rPr>
          <w:rFonts w:hint="cs"/>
          <w:rtl/>
        </w:rPr>
        <w:t>ال</w:t>
      </w:r>
      <w:r w:rsidRPr="00CF6E25">
        <w:rPr>
          <w:rtl/>
        </w:rPr>
        <w:t>ذاتي</w:t>
      </w:r>
      <w:r>
        <w:rPr>
          <w:rFonts w:hint="cs"/>
          <w:rtl/>
        </w:rPr>
        <w:t>ة</w:t>
      </w:r>
      <w:r w:rsidRPr="00CF6E25">
        <w:rPr>
          <w:rtl/>
        </w:rPr>
        <w:t>)</w:t>
      </w:r>
      <w:r w:rsidRPr="00CF6E25">
        <w:rPr>
          <w:rFonts w:hint="cs"/>
          <w:rtl/>
        </w:rPr>
        <w:t xml:space="preserve"> </w:t>
      </w:r>
    </w:p>
    <w:p w14:paraId="1779518D" w14:textId="77777777" w:rsidR="007E0DB0" w:rsidRDefault="007E0DB0" w:rsidP="007E0DB0">
      <w:pPr>
        <w:pStyle w:val="enumlev1"/>
        <w:rPr>
          <w:rtl/>
        </w:rPr>
      </w:pPr>
      <w:r>
        <w:rPr>
          <w:rFonts w:hint="cs"/>
        </w:rPr>
        <w:sym w:font="Symbol" w:char="F0B7"/>
      </w:r>
      <w:r>
        <w:rPr>
          <w:rtl/>
        </w:rPr>
        <w:tab/>
      </w:r>
      <w:r w:rsidRPr="00CF6E25">
        <w:rPr>
          <w:rtl/>
        </w:rPr>
        <w:t>التدريب وجهاً لوجه (</w:t>
      </w:r>
      <w:r w:rsidRPr="001C7645">
        <w:rPr>
          <w:rtl/>
        </w:rPr>
        <w:t xml:space="preserve">يُحتمل أن </w:t>
      </w:r>
      <w:r w:rsidRPr="001C7645">
        <w:rPr>
          <w:rFonts w:hint="cs"/>
          <w:rtl/>
        </w:rPr>
        <w:t>تقارب نسبته</w:t>
      </w:r>
      <w:r w:rsidRPr="001C7645">
        <w:rPr>
          <w:rtl/>
        </w:rPr>
        <w:t xml:space="preserve"> </w:t>
      </w:r>
      <w:r w:rsidRPr="00CF6E25">
        <w:rPr>
          <w:rtl/>
        </w:rPr>
        <w:t>10-20%)</w:t>
      </w:r>
      <w:r w:rsidRPr="00CF6E25">
        <w:rPr>
          <w:rFonts w:hint="cs"/>
          <w:rtl/>
        </w:rPr>
        <w:t xml:space="preserve"> </w:t>
      </w:r>
    </w:p>
    <w:p w14:paraId="243A42AD" w14:textId="77777777" w:rsidR="007E0DB0" w:rsidRDefault="007E0DB0" w:rsidP="007E0DB0">
      <w:pPr>
        <w:pStyle w:val="enumlev1"/>
        <w:rPr>
          <w:rtl/>
        </w:rPr>
      </w:pPr>
      <w:r>
        <w:rPr>
          <w:rFonts w:hint="cs"/>
        </w:rPr>
        <w:sym w:font="Symbol" w:char="F0B7"/>
      </w:r>
      <w:r>
        <w:rPr>
          <w:rtl/>
        </w:rPr>
        <w:tab/>
      </w:r>
      <w:r w:rsidRPr="001C7645">
        <w:rPr>
          <w:rFonts w:hint="cs"/>
          <w:rtl/>
        </w:rPr>
        <w:t>توليفة</w:t>
      </w:r>
      <w:r w:rsidRPr="001C7645">
        <w:rPr>
          <w:rtl/>
        </w:rPr>
        <w:t xml:space="preserve"> </w:t>
      </w:r>
      <w:r w:rsidRPr="00CF6E25">
        <w:rPr>
          <w:rtl/>
        </w:rPr>
        <w:t>من</w:t>
      </w:r>
      <w:r w:rsidRPr="001C7645">
        <w:rPr>
          <w:rtl/>
        </w:rPr>
        <w:t xml:space="preserve"> التدريب</w:t>
      </w:r>
      <w:r w:rsidRPr="00CF6E25">
        <w:rPr>
          <w:rtl/>
        </w:rPr>
        <w:t xml:space="preserve"> </w:t>
      </w:r>
      <w:r w:rsidRPr="001C7645">
        <w:rPr>
          <w:rtl/>
        </w:rPr>
        <w:t xml:space="preserve">عبر </w:t>
      </w:r>
      <w:r w:rsidRPr="00CF6E25">
        <w:rPr>
          <w:rtl/>
        </w:rPr>
        <w:t xml:space="preserve">الإنترنت </w:t>
      </w:r>
      <w:r>
        <w:rPr>
          <w:rFonts w:hint="cs"/>
          <w:rtl/>
        </w:rPr>
        <w:t>و</w:t>
      </w:r>
      <w:r w:rsidRPr="001C7645">
        <w:rPr>
          <w:rtl/>
        </w:rPr>
        <w:t xml:space="preserve">التدريب </w:t>
      </w:r>
      <w:r w:rsidRPr="00CF6E25">
        <w:rPr>
          <w:rtl/>
        </w:rPr>
        <w:t>وجهاً لوجه (10-20%)</w:t>
      </w:r>
      <w:r w:rsidRPr="00CF6E25">
        <w:rPr>
          <w:rFonts w:hint="cs"/>
          <w:rtl/>
        </w:rPr>
        <w:t xml:space="preserve"> </w:t>
      </w:r>
    </w:p>
    <w:p w14:paraId="6A1CA004" w14:textId="77777777" w:rsidR="007E0DB0" w:rsidRDefault="007E0DB0" w:rsidP="007E0DB0">
      <w:pPr>
        <w:rPr>
          <w:rtl/>
          <w:lang w:bidi="ar-EG"/>
        </w:rPr>
      </w:pPr>
      <w:r w:rsidRPr="00C4366D">
        <w:rPr>
          <w:rFonts w:hint="cs"/>
          <w:rtl/>
          <w:lang w:bidi="ar-EG"/>
        </w:rPr>
        <w:t>ومن شأن</w:t>
      </w:r>
      <w:r w:rsidRPr="00C4366D">
        <w:rPr>
          <w:rtl/>
          <w:lang w:bidi="ar-EG"/>
        </w:rPr>
        <w:t xml:space="preserve"> بعض الأنشطة وجهاً لوجه </w:t>
      </w:r>
      <w:r w:rsidRPr="00C4366D">
        <w:rPr>
          <w:rFonts w:hint="cs"/>
          <w:rtl/>
          <w:lang w:bidi="ar-EG"/>
        </w:rPr>
        <w:t xml:space="preserve">أن تنفَّذ </w:t>
      </w:r>
      <w:r w:rsidRPr="00C4366D">
        <w:rPr>
          <w:rtl/>
          <w:lang w:bidi="ar-EG"/>
        </w:rPr>
        <w:t xml:space="preserve">في مقرها الخاص، ولكن </w:t>
      </w:r>
      <w:r w:rsidRPr="00C4366D">
        <w:rPr>
          <w:rFonts w:hint="cs"/>
          <w:rtl/>
          <w:lang w:bidi="ar-EG"/>
        </w:rPr>
        <w:t>من شأن</w:t>
      </w:r>
      <w:r w:rsidRPr="00C4366D">
        <w:rPr>
          <w:rtl/>
          <w:lang w:bidi="ar-EG"/>
        </w:rPr>
        <w:t xml:space="preserve"> معظمها </w:t>
      </w:r>
      <w:r w:rsidRPr="00C4366D">
        <w:rPr>
          <w:rFonts w:hint="cs"/>
          <w:rtl/>
          <w:lang w:bidi="ar-EG"/>
        </w:rPr>
        <w:t xml:space="preserve">أن ينفَّذ على يد </w:t>
      </w:r>
      <w:r w:rsidRPr="00C4366D">
        <w:rPr>
          <w:rtl/>
          <w:lang w:bidi="ar-EG"/>
        </w:rPr>
        <w:t xml:space="preserve">الموظفين أو أولئك الذين </w:t>
      </w:r>
      <w:r w:rsidRPr="00C4366D">
        <w:rPr>
          <w:rFonts w:hint="cs"/>
          <w:rtl/>
          <w:lang w:bidi="ar-EG"/>
        </w:rPr>
        <w:t>دربهم</w:t>
      </w:r>
      <w:r w:rsidRPr="00C4366D">
        <w:rPr>
          <w:rtl/>
          <w:lang w:bidi="ar-EG"/>
        </w:rPr>
        <w:t xml:space="preserve"> الموظف</w:t>
      </w:r>
      <w:r w:rsidRPr="00C4366D">
        <w:rPr>
          <w:rFonts w:hint="cs"/>
          <w:rtl/>
          <w:lang w:bidi="ar-EG"/>
        </w:rPr>
        <w:t>و</w:t>
      </w:r>
      <w:r w:rsidRPr="00C4366D">
        <w:rPr>
          <w:rtl/>
          <w:lang w:bidi="ar-EG"/>
        </w:rPr>
        <w:t>ن والاتحاد الدولي للاتصالات المحلي وموظف</w:t>
      </w:r>
      <w:r w:rsidRPr="00C4366D">
        <w:rPr>
          <w:rFonts w:hint="cs"/>
          <w:rtl/>
          <w:lang w:bidi="ar-EG"/>
        </w:rPr>
        <w:t>و</w:t>
      </w:r>
      <w:r w:rsidRPr="00C4366D">
        <w:rPr>
          <w:rtl/>
          <w:lang w:bidi="ar-EG"/>
        </w:rPr>
        <w:t xml:space="preserve"> وكالات الأمم المتحدة الأخرى (خاصة برنامج الأمم المتحدة الإنمائي) في المواقع الإقليمية.</w:t>
      </w:r>
      <w:r w:rsidRPr="00C4366D">
        <w:rPr>
          <w:rFonts w:hint="cs"/>
          <w:rtl/>
          <w:lang w:bidi="ar-EG"/>
        </w:rPr>
        <w:t xml:space="preserve"> وسيطوَّر</w:t>
      </w:r>
      <w:r w:rsidRPr="00C4366D">
        <w:rPr>
          <w:rtl/>
          <w:lang w:bidi="ar-EG"/>
        </w:rPr>
        <w:t xml:space="preserve"> أيضاً خيار تقديم خدمات التوجيه المتخصصة، وسيندرج ضمن </w:t>
      </w:r>
      <w:r w:rsidRPr="00C4366D">
        <w:rPr>
          <w:rFonts w:hint="cs"/>
          <w:rtl/>
          <w:lang w:bidi="ar-EG"/>
        </w:rPr>
        <w:t>الفرز</w:t>
      </w:r>
      <w:r w:rsidRPr="00C4366D">
        <w:rPr>
          <w:rtl/>
          <w:lang w:bidi="ar-EG"/>
        </w:rPr>
        <w:t xml:space="preserve"> الواسع</w:t>
      </w:r>
      <w:r w:rsidRPr="00C4366D">
        <w:rPr>
          <w:rFonts w:hint="cs"/>
          <w:rtl/>
          <w:lang w:bidi="ar-EG"/>
        </w:rPr>
        <w:t xml:space="preserve"> للتدريب</w:t>
      </w:r>
      <w:r w:rsidRPr="00C4366D">
        <w:rPr>
          <w:rtl/>
          <w:lang w:bidi="ar-EG"/>
        </w:rPr>
        <w:t xml:space="preserve"> عبر الإنترنت/وجهاً لوجه كما </w:t>
      </w:r>
      <w:r>
        <w:rPr>
          <w:rFonts w:hint="cs"/>
          <w:rtl/>
          <w:lang w:bidi="ar-EG"/>
        </w:rPr>
        <w:t>ي</w:t>
      </w:r>
      <w:r w:rsidRPr="00C4366D">
        <w:rPr>
          <w:rFonts w:hint="cs"/>
          <w:rtl/>
          <w:lang w:bidi="ar-EG"/>
        </w:rPr>
        <w:t>رد</w:t>
      </w:r>
      <w:r w:rsidRPr="00C4366D">
        <w:rPr>
          <w:rtl/>
          <w:lang w:bidi="ar-EG"/>
        </w:rPr>
        <w:t xml:space="preserve"> تلخيصه أعلاه.</w:t>
      </w:r>
    </w:p>
    <w:p w14:paraId="6733A9FE" w14:textId="77777777" w:rsidR="007E0DB0" w:rsidRDefault="007E0DB0" w:rsidP="007E0DB0">
      <w:pPr>
        <w:rPr>
          <w:rtl/>
          <w:lang w:bidi="ar-EG"/>
        </w:rPr>
      </w:pPr>
      <w:r>
        <w:rPr>
          <w:lang w:bidi="ar-EG"/>
        </w:rPr>
        <w:t>139</w:t>
      </w:r>
      <w:r>
        <w:rPr>
          <w:rtl/>
          <w:lang w:bidi="ar-EG"/>
        </w:rPr>
        <w:tab/>
      </w:r>
      <w:r>
        <w:rPr>
          <w:rFonts w:hint="cs"/>
          <w:rtl/>
          <w:lang w:bidi="ar-EG"/>
        </w:rPr>
        <w:t>و</w:t>
      </w:r>
      <w:r w:rsidRPr="008259B4">
        <w:rPr>
          <w:rFonts w:hint="cs"/>
          <w:rtl/>
          <w:lang w:bidi="ar-EG"/>
        </w:rPr>
        <w:t>في</w:t>
      </w:r>
      <w:r w:rsidRPr="008259B4">
        <w:rPr>
          <w:rtl/>
          <w:lang w:bidi="ar-EG"/>
        </w:rPr>
        <w:t xml:space="preserve"> </w:t>
      </w:r>
      <w:r w:rsidRPr="008259B4">
        <w:rPr>
          <w:rFonts w:hint="cs"/>
          <w:rtl/>
          <w:lang w:bidi="ar-EG"/>
        </w:rPr>
        <w:t xml:space="preserve">أنشطة </w:t>
      </w:r>
      <w:r w:rsidRPr="008259B4">
        <w:rPr>
          <w:rtl/>
          <w:lang w:bidi="ar-EG"/>
        </w:rPr>
        <w:t xml:space="preserve">الاتحاد </w:t>
      </w:r>
      <w:r>
        <w:rPr>
          <w:rFonts w:hint="cs"/>
          <w:rtl/>
          <w:lang w:bidi="ar-EG"/>
        </w:rPr>
        <w:t>المعنية ب</w:t>
      </w:r>
      <w:r w:rsidRPr="008259B4">
        <w:rPr>
          <w:rtl/>
          <w:lang w:bidi="ar-EG"/>
        </w:rPr>
        <w:t>تنمية القدرات والتدريب</w:t>
      </w:r>
      <w:r w:rsidRPr="008259B4">
        <w:rPr>
          <w:rFonts w:hint="cs"/>
          <w:rtl/>
          <w:lang w:bidi="ar-EG"/>
        </w:rPr>
        <w:t xml:space="preserve"> </w:t>
      </w:r>
      <w:r>
        <w:rPr>
          <w:rFonts w:hint="cs"/>
          <w:rtl/>
          <w:lang w:bidi="ar-EG"/>
        </w:rPr>
        <w:t>و</w:t>
      </w:r>
      <w:r w:rsidRPr="008259B4">
        <w:rPr>
          <w:rtl/>
          <w:lang w:bidi="ar-EG"/>
        </w:rPr>
        <w:t>المقدمة داخلياً</w:t>
      </w:r>
      <w:r>
        <w:rPr>
          <w:rFonts w:hint="cs"/>
          <w:rtl/>
          <w:lang w:bidi="ar-EG"/>
        </w:rPr>
        <w:t>،</w:t>
      </w:r>
      <w:r w:rsidRPr="008259B4">
        <w:rPr>
          <w:rtl/>
          <w:lang w:bidi="ar-EG"/>
        </w:rPr>
        <w:t xml:space="preserve"> </w:t>
      </w:r>
      <w:r w:rsidRPr="008259B4">
        <w:rPr>
          <w:rFonts w:hint="cs"/>
          <w:rtl/>
          <w:lang w:bidi="ar-EG"/>
        </w:rPr>
        <w:t xml:space="preserve">ركز </w:t>
      </w:r>
      <w:r w:rsidRPr="008259B4">
        <w:rPr>
          <w:rtl/>
          <w:lang w:bidi="ar-EG"/>
        </w:rPr>
        <w:t xml:space="preserve">الاتحاد </w:t>
      </w:r>
      <w:r w:rsidRPr="008259B4">
        <w:rPr>
          <w:rFonts w:hint="cs"/>
          <w:rtl/>
          <w:lang w:bidi="ar-EG"/>
        </w:rPr>
        <w:t>تقليدياً</w:t>
      </w:r>
      <w:r w:rsidRPr="008259B4">
        <w:rPr>
          <w:rtl/>
          <w:lang w:bidi="ar-EG"/>
        </w:rPr>
        <w:t xml:space="preserve"> </w:t>
      </w:r>
      <w:r w:rsidRPr="008259B4">
        <w:rPr>
          <w:rFonts w:hint="cs"/>
          <w:rtl/>
          <w:lang w:bidi="ar-EG"/>
        </w:rPr>
        <w:t>وإلى حد</w:t>
      </w:r>
      <w:r w:rsidRPr="008259B4">
        <w:rPr>
          <w:rtl/>
          <w:lang w:bidi="ar-EG"/>
        </w:rPr>
        <w:t xml:space="preserve"> كبير على تكامله</w:t>
      </w:r>
      <w:r w:rsidRPr="008259B4">
        <w:rPr>
          <w:rFonts w:hint="cs"/>
          <w:rtl/>
          <w:lang w:bidi="ar-EG"/>
        </w:rPr>
        <w:t>ا</w:t>
      </w:r>
      <w:r w:rsidRPr="008259B4">
        <w:rPr>
          <w:rtl/>
          <w:lang w:bidi="ar-EG"/>
        </w:rPr>
        <w:t xml:space="preserve"> مع الحلقات الدراسية وورش العمل الإقليمية وكذلك من خلال أشكال أخرى من الأنشطة الإقليمية.</w:t>
      </w:r>
      <w:r w:rsidRPr="008259B4">
        <w:rPr>
          <w:rFonts w:hint="cs"/>
          <w:rtl/>
          <w:lang w:bidi="ar-EG"/>
        </w:rPr>
        <w:t xml:space="preserve"> و</w:t>
      </w:r>
      <w:r w:rsidRPr="008259B4">
        <w:rPr>
          <w:rtl/>
          <w:lang w:bidi="ar-EG"/>
        </w:rPr>
        <w:t xml:space="preserve">لم يتضح بعد المدى الذي تظل فيه هذه </w:t>
      </w:r>
      <w:r w:rsidRPr="008259B4">
        <w:rPr>
          <w:rFonts w:hint="cs"/>
          <w:rtl/>
          <w:lang w:bidi="ar-EG"/>
        </w:rPr>
        <w:t xml:space="preserve">الأنشطة </w:t>
      </w:r>
      <w:r w:rsidRPr="008259B4">
        <w:rPr>
          <w:rtl/>
          <w:lang w:bidi="ar-EG"/>
        </w:rPr>
        <w:t xml:space="preserve">وجهاً لوجه أو </w:t>
      </w:r>
      <w:r w:rsidRPr="008259B4">
        <w:rPr>
          <w:rFonts w:hint="cs"/>
          <w:rtl/>
          <w:lang w:bidi="ar-EG"/>
        </w:rPr>
        <w:t>يستعاض عنها</w:t>
      </w:r>
      <w:r w:rsidRPr="008259B4">
        <w:rPr>
          <w:rtl/>
          <w:lang w:bidi="ar-EG"/>
        </w:rPr>
        <w:t xml:space="preserve"> إلى حد كبير بأنشطة افتراضية عبر الإنترنت في أعقاب </w:t>
      </w:r>
      <w:r w:rsidRPr="008259B4">
        <w:rPr>
          <w:rtl/>
        </w:rPr>
        <w:t>جائحة كوفيد-19</w:t>
      </w:r>
      <w:r w:rsidRPr="008259B4">
        <w:rPr>
          <w:rtl/>
          <w:lang w:bidi="ar-EG"/>
        </w:rPr>
        <w:t>.</w:t>
      </w:r>
      <w:r w:rsidRPr="00B51F52">
        <w:rPr>
          <w:rFonts w:hint="cs"/>
          <w:rtl/>
          <w:lang w:bidi="ar-EG"/>
        </w:rPr>
        <w:t xml:space="preserve"> ف</w:t>
      </w:r>
      <w:r w:rsidRPr="00B51F52">
        <w:rPr>
          <w:rtl/>
          <w:lang w:bidi="ar-EG"/>
        </w:rPr>
        <w:t xml:space="preserve">على المدى القصير، ستظل الطرائق عبر الإنترنت هي </w:t>
      </w:r>
      <w:r w:rsidRPr="00B51F52">
        <w:rPr>
          <w:rFonts w:hint="cs"/>
          <w:rtl/>
          <w:lang w:bidi="ar-EG"/>
        </w:rPr>
        <w:t>العرف السائد</w:t>
      </w:r>
      <w:r w:rsidRPr="00B51F52">
        <w:rPr>
          <w:rtl/>
          <w:lang w:bidi="ar-EG"/>
        </w:rPr>
        <w:t xml:space="preserve"> </w:t>
      </w:r>
      <w:r w:rsidRPr="00B51F52">
        <w:rPr>
          <w:rFonts w:hint="cs"/>
          <w:rtl/>
          <w:lang w:bidi="ar-EG"/>
        </w:rPr>
        <w:t>إلى حين أن</w:t>
      </w:r>
      <w:r w:rsidRPr="00B51F52">
        <w:rPr>
          <w:rtl/>
          <w:lang w:bidi="ar-EG"/>
        </w:rPr>
        <w:t xml:space="preserve"> </w:t>
      </w:r>
      <w:r w:rsidRPr="00B51F52">
        <w:rPr>
          <w:rFonts w:hint="cs"/>
          <w:rtl/>
          <w:lang w:bidi="ar-EG"/>
        </w:rPr>
        <w:t>تتبدد</w:t>
      </w:r>
      <w:r w:rsidRPr="00B51F52">
        <w:rPr>
          <w:rtl/>
          <w:lang w:bidi="ar-EG"/>
        </w:rPr>
        <w:t xml:space="preserve"> التهديدات الصحية المرتبطة بـ</w:t>
      </w:r>
      <w:r w:rsidRPr="00B51F52">
        <w:rPr>
          <w:rtl/>
        </w:rPr>
        <w:t>جائحة كوفيد-19</w:t>
      </w:r>
      <w:r w:rsidRPr="00B51F52">
        <w:rPr>
          <w:rtl/>
          <w:lang w:bidi="ar-EG"/>
        </w:rPr>
        <w:t>، ويرجَّح أيضاً أن يفض</w:t>
      </w:r>
      <w:r w:rsidRPr="00B51F52">
        <w:rPr>
          <w:rFonts w:hint="cs"/>
          <w:rtl/>
          <w:lang w:bidi="ar-EG"/>
        </w:rPr>
        <w:t>ِّ</w:t>
      </w:r>
      <w:r w:rsidRPr="00B51F52">
        <w:rPr>
          <w:rtl/>
          <w:lang w:bidi="ar-EG"/>
        </w:rPr>
        <w:t>ل تأثير</w:t>
      </w:r>
      <w:r w:rsidRPr="00B51F52">
        <w:rPr>
          <w:rFonts w:hint="cs"/>
          <w:rtl/>
          <w:lang w:bidi="ar-EG"/>
        </w:rPr>
        <w:t>ها</w:t>
      </w:r>
      <w:r w:rsidRPr="00B51F52">
        <w:rPr>
          <w:rtl/>
          <w:lang w:bidi="ar-EG"/>
        </w:rPr>
        <w:t xml:space="preserve"> </w:t>
      </w:r>
      <w:r w:rsidRPr="00B51F52">
        <w:rPr>
          <w:rFonts w:hint="cs"/>
          <w:rtl/>
          <w:lang w:bidi="ar-EG"/>
        </w:rPr>
        <w:t>الأطول</w:t>
      </w:r>
      <w:r w:rsidRPr="00B51F52">
        <w:rPr>
          <w:rtl/>
          <w:lang w:bidi="ar-EG"/>
        </w:rPr>
        <w:t xml:space="preserve"> مدى</w:t>
      </w:r>
      <w:r w:rsidRPr="00B51F52">
        <w:rPr>
          <w:rFonts w:hint="cs"/>
          <w:rtl/>
          <w:lang w:bidi="ar-EG"/>
        </w:rPr>
        <w:t>ً</w:t>
      </w:r>
      <w:r w:rsidRPr="00B51F52">
        <w:rPr>
          <w:rtl/>
          <w:lang w:bidi="ar-EG"/>
        </w:rPr>
        <w:t xml:space="preserve"> الأساليب </w:t>
      </w:r>
      <w:r w:rsidRPr="00B51F52">
        <w:rPr>
          <w:rFonts w:hint="cs"/>
          <w:rtl/>
          <w:lang w:bidi="ar-EG"/>
        </w:rPr>
        <w:t>عبر</w:t>
      </w:r>
      <w:r w:rsidRPr="00B51F52">
        <w:rPr>
          <w:rtl/>
          <w:lang w:bidi="ar-EG"/>
        </w:rPr>
        <w:t xml:space="preserve"> الإنترنت. ومع ذلك، فإن تجارب </w:t>
      </w:r>
      <w:r w:rsidRPr="00B51F52">
        <w:rPr>
          <w:rFonts w:hint="cs"/>
          <w:rtl/>
          <w:lang w:bidi="ar-EG"/>
        </w:rPr>
        <w:t>اعتكاف</w:t>
      </w:r>
      <w:r w:rsidRPr="00B51F52">
        <w:rPr>
          <w:rtl/>
          <w:lang w:bidi="ar-EG"/>
        </w:rPr>
        <w:t xml:space="preserve"> </w:t>
      </w:r>
      <w:r w:rsidRPr="00B51F52">
        <w:rPr>
          <w:rFonts w:hint="cs"/>
          <w:rtl/>
          <w:lang w:bidi="ar-EG"/>
        </w:rPr>
        <w:t>ا</w:t>
      </w:r>
      <w:r w:rsidRPr="00B51F52">
        <w:rPr>
          <w:rtl/>
          <w:lang w:bidi="ar-EG"/>
        </w:rPr>
        <w:t xml:space="preserve">لعديد من الأشخاص خلال عامي 2020 و2021 قد أبرزت أيضاً القيمة الكبيرة التي يوليها الأشخاص </w:t>
      </w:r>
      <w:r w:rsidRPr="00B51F52">
        <w:rPr>
          <w:rFonts w:hint="cs"/>
          <w:rtl/>
          <w:lang w:bidi="ar-EG"/>
        </w:rPr>
        <w:t>ل</w:t>
      </w:r>
      <w:r w:rsidRPr="00B51F52">
        <w:rPr>
          <w:rtl/>
          <w:lang w:bidi="ar-EG"/>
        </w:rPr>
        <w:t>لاجتماعات والتدريب وجهاً لوجه.</w:t>
      </w:r>
      <w:r w:rsidRPr="00DD6EBD">
        <w:rPr>
          <w:rtl/>
          <w:lang w:bidi="ar-EG"/>
        </w:rPr>
        <w:t xml:space="preserve"> ومن ثم، </w:t>
      </w:r>
      <w:r w:rsidRPr="00DD6EBD">
        <w:rPr>
          <w:rFonts w:hint="cs"/>
          <w:rtl/>
          <w:lang w:bidi="ar-EG"/>
        </w:rPr>
        <w:t>ي</w:t>
      </w:r>
      <w:r w:rsidRPr="00DD6EBD">
        <w:rPr>
          <w:rtl/>
          <w:lang w:bidi="ar-EG"/>
        </w:rPr>
        <w:t>ظل مهم</w:t>
      </w:r>
      <w:r w:rsidRPr="00DD6EBD">
        <w:rPr>
          <w:rFonts w:hint="cs"/>
          <w:rtl/>
          <w:lang w:bidi="ar-EG"/>
        </w:rPr>
        <w:t>اً</w:t>
      </w:r>
      <w:r w:rsidRPr="00DD6EBD">
        <w:rPr>
          <w:rtl/>
          <w:lang w:bidi="ar-EG"/>
        </w:rPr>
        <w:t xml:space="preserve"> أيضاً</w:t>
      </w:r>
      <w:r w:rsidRPr="00DD6EBD">
        <w:rPr>
          <w:rFonts w:hint="cs"/>
          <w:rtl/>
          <w:lang w:bidi="ar-EG"/>
        </w:rPr>
        <w:t xml:space="preserve"> أن </w:t>
      </w:r>
      <w:r w:rsidRPr="00DD6EBD">
        <w:rPr>
          <w:rtl/>
          <w:lang w:bidi="ar-EG"/>
        </w:rPr>
        <w:t>تقد</w:t>
      </w:r>
      <w:r w:rsidRPr="00DD6EBD">
        <w:rPr>
          <w:rFonts w:hint="cs"/>
          <w:rtl/>
          <w:lang w:bidi="ar-EG"/>
        </w:rPr>
        <w:t>َّ</w:t>
      </w:r>
      <w:r w:rsidRPr="00DD6EBD">
        <w:rPr>
          <w:rtl/>
          <w:lang w:bidi="ar-EG"/>
        </w:rPr>
        <w:t xml:space="preserve">م بعض أنشطة تنمية القدرات والتدريب وجهاً لوجه، فضلاً عن الفرص غير الرسمية التي يقدمها البرنامج العادي للاجتماعات والأحداث </w:t>
      </w:r>
      <w:r w:rsidRPr="00DD6EBD">
        <w:rPr>
          <w:rFonts w:hint="cs"/>
          <w:rtl/>
          <w:lang w:bidi="ar-EG"/>
        </w:rPr>
        <w:t>با</w:t>
      </w:r>
      <w:r w:rsidRPr="00DD6EBD">
        <w:rPr>
          <w:rtl/>
          <w:lang w:bidi="ar-EG"/>
        </w:rPr>
        <w:t>لاتحاد.</w:t>
      </w:r>
      <w:r w:rsidRPr="00DD6EBD">
        <w:rPr>
          <w:rFonts w:hint="cs"/>
          <w:rtl/>
          <w:lang w:bidi="ar-EG"/>
        </w:rPr>
        <w:t xml:space="preserve"> و</w:t>
      </w:r>
      <w:r w:rsidRPr="00DD6EBD">
        <w:rPr>
          <w:rtl/>
          <w:lang w:bidi="ar-EG"/>
        </w:rPr>
        <w:t xml:space="preserve">سيكون المعهد المرن ذو الخبرة في التدريب عبر الإنترنت </w:t>
      </w:r>
      <w:r w:rsidRPr="00DD6EBD">
        <w:rPr>
          <w:rFonts w:hint="cs"/>
          <w:rtl/>
          <w:lang w:bidi="ar-EG"/>
        </w:rPr>
        <w:t xml:space="preserve">وكذلك </w:t>
      </w:r>
      <w:r w:rsidRPr="00DD6EBD">
        <w:rPr>
          <w:rtl/>
          <w:lang w:bidi="ar-EG"/>
        </w:rPr>
        <w:t>التدريب وجهاً لوجه متاحاً بسهولة لتلبية التغيرات في الطلب من الأعضاء بسرعة.</w:t>
      </w:r>
    </w:p>
    <w:p w14:paraId="440D6EBB" w14:textId="77777777" w:rsidR="007E0DB0" w:rsidRDefault="007E0DB0" w:rsidP="007E0DB0">
      <w:pPr>
        <w:pStyle w:val="Heading3"/>
        <w:rPr>
          <w:rtl/>
          <w:lang w:bidi="ar-EG"/>
        </w:rPr>
      </w:pPr>
      <w:r w:rsidRPr="00CF6E25">
        <w:rPr>
          <w:rtl/>
          <w:lang w:bidi="ar-EG"/>
        </w:rPr>
        <w:t>المستفيدون المستهدفون ومستوى التدريب</w:t>
      </w:r>
      <w:r w:rsidRPr="00CF6E25">
        <w:rPr>
          <w:rFonts w:hint="cs"/>
          <w:rtl/>
          <w:lang w:bidi="ar-EG"/>
        </w:rPr>
        <w:t xml:space="preserve"> </w:t>
      </w:r>
    </w:p>
    <w:p w14:paraId="525DE6A1" w14:textId="77777777" w:rsidR="007E0DB0" w:rsidRDefault="007E0DB0" w:rsidP="007E0DB0">
      <w:pPr>
        <w:rPr>
          <w:rtl/>
          <w:lang w:bidi="ar-EG"/>
        </w:rPr>
      </w:pPr>
      <w:r>
        <w:rPr>
          <w:lang w:bidi="ar-EG"/>
        </w:rPr>
        <w:t>140</w:t>
      </w:r>
      <w:r>
        <w:rPr>
          <w:rtl/>
          <w:lang w:bidi="ar-EG"/>
        </w:rPr>
        <w:tab/>
      </w:r>
      <w:r w:rsidRPr="00DD6EBD">
        <w:rPr>
          <w:rtl/>
          <w:lang w:bidi="ar-EG"/>
        </w:rPr>
        <w:t>ينبغي أن يركز المعهد على تنمية القدرات المؤسسية والتنظيمية، وستكون مجموعة المستفيدين المقصودة الرئيسية هي الموظفين في إدارات الدول الأعضاء وهيئات</w:t>
      </w:r>
      <w:r w:rsidRPr="00552555">
        <w:rPr>
          <w:rFonts w:hint="cs"/>
          <w:rtl/>
          <w:lang w:bidi="ar-EG"/>
        </w:rPr>
        <w:t>ها</w:t>
      </w:r>
      <w:r w:rsidRPr="00DD6EBD">
        <w:rPr>
          <w:rtl/>
          <w:lang w:bidi="ar-EG"/>
        </w:rPr>
        <w:t xml:space="preserve"> التنظيمية، وبعد ذلك أعضاء القطاع</w:t>
      </w:r>
      <w:r w:rsidRPr="00552555">
        <w:rPr>
          <w:rFonts w:hint="cs"/>
          <w:rtl/>
          <w:lang w:bidi="ar-EG"/>
        </w:rPr>
        <w:t>ات</w:t>
      </w:r>
      <w:r w:rsidRPr="00DD6EBD">
        <w:rPr>
          <w:rtl/>
          <w:lang w:bidi="ar-EG"/>
        </w:rPr>
        <w:t xml:space="preserve"> و</w:t>
      </w:r>
      <w:r w:rsidRPr="00552555">
        <w:rPr>
          <w:rFonts w:hint="cs"/>
          <w:rtl/>
          <w:lang w:bidi="ar-EG"/>
        </w:rPr>
        <w:t xml:space="preserve">(الهيئات </w:t>
      </w:r>
      <w:r w:rsidRPr="00DD6EBD">
        <w:rPr>
          <w:rtl/>
          <w:lang w:bidi="ar-EG"/>
        </w:rPr>
        <w:t>الأكاديمي</w:t>
      </w:r>
      <w:r w:rsidRPr="00552555">
        <w:rPr>
          <w:rFonts w:hint="cs"/>
          <w:rtl/>
          <w:lang w:bidi="ar-EG"/>
        </w:rPr>
        <w:t>ة)</w:t>
      </w:r>
      <w:r w:rsidRPr="00DD6EBD">
        <w:rPr>
          <w:rtl/>
          <w:lang w:bidi="ar-EG"/>
        </w:rPr>
        <w:t xml:space="preserve"> في</w:t>
      </w:r>
      <w:r>
        <w:rPr>
          <w:rFonts w:hint="cs"/>
          <w:rtl/>
          <w:lang w:bidi="ar-EG"/>
        </w:rPr>
        <w:t> </w:t>
      </w:r>
      <w:r w:rsidRPr="00DD6EBD">
        <w:rPr>
          <w:rtl/>
          <w:lang w:bidi="ar-EG"/>
        </w:rPr>
        <w:t>الاتحاد.</w:t>
      </w:r>
      <w:r w:rsidRPr="006E3DCC">
        <w:rPr>
          <w:rFonts w:hint="cs"/>
          <w:rtl/>
          <w:lang w:bidi="ar-EG"/>
        </w:rPr>
        <w:t xml:space="preserve"> ولا بد من التنويه إلى</w:t>
      </w:r>
      <w:r w:rsidRPr="00DD6EBD">
        <w:rPr>
          <w:rtl/>
          <w:lang w:bidi="ar-EG"/>
        </w:rPr>
        <w:t xml:space="preserve"> أن نية المعهد لن </w:t>
      </w:r>
      <w:r w:rsidRPr="006E3DCC">
        <w:rPr>
          <w:rFonts w:hint="cs"/>
          <w:rtl/>
          <w:lang w:bidi="ar-EG"/>
        </w:rPr>
        <w:t>تتجه إلى</w:t>
      </w:r>
      <w:r w:rsidRPr="00DD6EBD">
        <w:rPr>
          <w:rtl/>
          <w:lang w:bidi="ar-EG"/>
        </w:rPr>
        <w:t xml:space="preserve"> تكرار التدريب الحالي عالي الجودة وذ</w:t>
      </w:r>
      <w:r w:rsidRPr="006E3DCC">
        <w:rPr>
          <w:rFonts w:hint="cs"/>
          <w:rtl/>
          <w:lang w:bidi="ar-EG"/>
        </w:rPr>
        <w:t>ي</w:t>
      </w:r>
      <w:r w:rsidRPr="00DD6EBD">
        <w:rPr>
          <w:rtl/>
          <w:lang w:bidi="ar-EG"/>
        </w:rPr>
        <w:t xml:space="preserve"> الصلة المتاح من </w:t>
      </w:r>
      <w:r w:rsidRPr="006E3DCC">
        <w:rPr>
          <w:rFonts w:hint="cs"/>
          <w:rtl/>
          <w:lang w:bidi="ar-EG"/>
        </w:rPr>
        <w:t>ال</w:t>
      </w:r>
      <w:r w:rsidRPr="00DD6EBD">
        <w:rPr>
          <w:rtl/>
          <w:lang w:bidi="ar-EG"/>
        </w:rPr>
        <w:t>مقدمي</w:t>
      </w:r>
      <w:r w:rsidRPr="006E3DCC">
        <w:rPr>
          <w:rFonts w:hint="cs"/>
          <w:rtl/>
          <w:lang w:bidi="ar-EG"/>
        </w:rPr>
        <w:t>ن</w:t>
      </w:r>
      <w:r w:rsidRPr="00DD6EBD">
        <w:rPr>
          <w:rtl/>
          <w:lang w:bidi="ar-EG"/>
        </w:rPr>
        <w:t xml:space="preserve"> الآخرين، بل التركيز بدلاً من ذلك على المجالات التي أثبت فيها الاتحاد الدولي للاتصالات ميزة وأهمية تنافسية ضمن منظومة الأمم المتحدة </w:t>
      </w:r>
      <w:r w:rsidRPr="006E3DCC">
        <w:rPr>
          <w:rFonts w:hint="cs"/>
          <w:rtl/>
          <w:lang w:bidi="ar-EG"/>
        </w:rPr>
        <w:t xml:space="preserve">وفي </w:t>
      </w:r>
      <w:r>
        <w:rPr>
          <w:rFonts w:hint="cs"/>
          <w:rtl/>
          <w:lang w:bidi="ar-EG"/>
        </w:rPr>
        <w:t>سياق</w:t>
      </w:r>
      <w:r w:rsidRPr="006E3DCC">
        <w:rPr>
          <w:rFonts w:hint="cs"/>
          <w:rtl/>
          <w:lang w:bidi="ar-EG"/>
        </w:rPr>
        <w:t xml:space="preserve"> أعم</w:t>
      </w:r>
      <w:r w:rsidRPr="00DD6EBD">
        <w:rPr>
          <w:rtl/>
          <w:lang w:bidi="ar-EG"/>
        </w:rPr>
        <w:t>.</w:t>
      </w:r>
    </w:p>
    <w:p w14:paraId="7765A180" w14:textId="77777777" w:rsidR="007E0DB0" w:rsidRPr="00C17B95" w:rsidRDefault="007E0DB0" w:rsidP="007E0DB0">
      <w:pPr>
        <w:rPr>
          <w:spacing w:val="-4"/>
          <w:rtl/>
          <w:lang w:bidi="ar-EG"/>
        </w:rPr>
      </w:pPr>
      <w:r w:rsidRPr="00C17B95">
        <w:rPr>
          <w:spacing w:val="-4"/>
          <w:lang w:bidi="ar-EG"/>
        </w:rPr>
        <w:t>141</w:t>
      </w:r>
      <w:r w:rsidRPr="00C17B95">
        <w:rPr>
          <w:spacing w:val="-4"/>
          <w:rtl/>
          <w:lang w:bidi="ar-EG"/>
        </w:rPr>
        <w:tab/>
      </w:r>
      <w:r w:rsidRPr="00C17B95">
        <w:rPr>
          <w:rFonts w:hint="cs"/>
          <w:spacing w:val="-4"/>
          <w:rtl/>
          <w:lang w:bidi="ar-EG"/>
        </w:rPr>
        <w:t>و</w:t>
      </w:r>
      <w:r w:rsidRPr="00C17B95">
        <w:rPr>
          <w:spacing w:val="-4"/>
          <w:rtl/>
          <w:lang w:bidi="ar-EG"/>
        </w:rPr>
        <w:t xml:space="preserve">من حيث مستوى التدريب، </w:t>
      </w:r>
      <w:r w:rsidRPr="00C17B95">
        <w:rPr>
          <w:rFonts w:hint="cs"/>
          <w:spacing w:val="-4"/>
          <w:rtl/>
          <w:lang w:bidi="ar-EG"/>
        </w:rPr>
        <w:t>سينصب</w:t>
      </w:r>
      <w:r w:rsidRPr="00C17B95">
        <w:rPr>
          <w:spacing w:val="-4"/>
          <w:rtl/>
          <w:lang w:bidi="ar-EG"/>
        </w:rPr>
        <w:t xml:space="preserve"> التركيز الرئيسي على التدريب المهني (من الأساسي إلى المتقدم).</w:t>
      </w:r>
      <w:r w:rsidRPr="00C17B95">
        <w:rPr>
          <w:rFonts w:hint="cs"/>
          <w:spacing w:val="-4"/>
          <w:rtl/>
          <w:lang w:bidi="ar-EG"/>
        </w:rPr>
        <w:t xml:space="preserve"> و</w:t>
      </w:r>
      <w:r w:rsidRPr="00C17B95">
        <w:rPr>
          <w:spacing w:val="-4"/>
          <w:rtl/>
          <w:lang w:bidi="ar-EG"/>
        </w:rPr>
        <w:t xml:space="preserve">لن </w:t>
      </w:r>
      <w:r w:rsidRPr="00C17B95">
        <w:rPr>
          <w:rFonts w:hint="cs"/>
          <w:spacing w:val="-4"/>
          <w:rtl/>
          <w:lang w:bidi="ar-EG"/>
        </w:rPr>
        <w:t>يسعى</w:t>
      </w:r>
      <w:r w:rsidRPr="00C17B95">
        <w:rPr>
          <w:spacing w:val="-4"/>
          <w:rtl/>
          <w:lang w:bidi="ar-EG"/>
        </w:rPr>
        <w:t xml:space="preserve"> المعهد </w:t>
      </w:r>
      <w:r w:rsidRPr="00C17B95">
        <w:rPr>
          <w:rFonts w:hint="cs"/>
          <w:spacing w:val="-4"/>
          <w:rtl/>
          <w:lang w:bidi="ar-EG"/>
        </w:rPr>
        <w:t>لإعداد</w:t>
      </w:r>
      <w:r w:rsidRPr="00C17B95">
        <w:rPr>
          <w:spacing w:val="-4"/>
          <w:rtl/>
          <w:lang w:bidi="ar-EG"/>
        </w:rPr>
        <w:t xml:space="preserve"> فرص التدريب الخاصة به </w:t>
      </w:r>
      <w:r w:rsidRPr="00C17B95">
        <w:rPr>
          <w:rFonts w:hint="cs"/>
          <w:spacing w:val="-4"/>
          <w:rtl/>
          <w:lang w:bidi="ar-EG"/>
        </w:rPr>
        <w:t>بمستوى</w:t>
      </w:r>
      <w:r w:rsidRPr="00C17B95">
        <w:rPr>
          <w:spacing w:val="-4"/>
          <w:rtl/>
          <w:lang w:bidi="ar-EG"/>
        </w:rPr>
        <w:t xml:space="preserve"> المرحلة الجامعية أو الدراسات العليا، </w:t>
      </w:r>
      <w:r w:rsidRPr="00C17B95">
        <w:rPr>
          <w:rFonts w:hint="cs"/>
          <w:spacing w:val="-4"/>
          <w:rtl/>
          <w:lang w:bidi="ar-EG"/>
        </w:rPr>
        <w:t>ل</w:t>
      </w:r>
      <w:r w:rsidRPr="00C17B95">
        <w:rPr>
          <w:spacing w:val="-4"/>
          <w:rtl/>
          <w:lang w:bidi="ar-EG"/>
        </w:rPr>
        <w:t xml:space="preserve">أن الجامعات تقدمها بالفعل على نطاق واسع. </w:t>
      </w:r>
      <w:r w:rsidRPr="00C17B95">
        <w:rPr>
          <w:rFonts w:hint="cs"/>
          <w:spacing w:val="-4"/>
          <w:rtl/>
          <w:lang w:bidi="ar-EG"/>
        </w:rPr>
        <w:t>ولكن</w:t>
      </w:r>
      <w:r w:rsidRPr="00C17B95">
        <w:rPr>
          <w:spacing w:val="-4"/>
          <w:rtl/>
          <w:lang w:bidi="ar-EG"/>
        </w:rPr>
        <w:t xml:space="preserve"> إذا </w:t>
      </w:r>
      <w:r w:rsidRPr="00C17B95">
        <w:rPr>
          <w:rFonts w:hint="cs"/>
          <w:spacing w:val="-4"/>
          <w:rtl/>
          <w:lang w:bidi="ar-EG"/>
        </w:rPr>
        <w:t>اهتمت</w:t>
      </w:r>
      <w:r w:rsidRPr="00C17B95">
        <w:rPr>
          <w:spacing w:val="-4"/>
          <w:rtl/>
          <w:lang w:bidi="ar-EG"/>
        </w:rPr>
        <w:t xml:space="preserve"> جامعات عالية الجودة بتطوير دورات تدريبية مع بعض المشاركة (والعلام</w:t>
      </w:r>
      <w:r w:rsidRPr="00C17B95">
        <w:rPr>
          <w:rFonts w:hint="cs"/>
          <w:spacing w:val="-4"/>
          <w:rtl/>
          <w:lang w:bidi="ar-EG"/>
        </w:rPr>
        <w:t>ة</w:t>
      </w:r>
      <w:r w:rsidRPr="00C17B95">
        <w:rPr>
          <w:spacing w:val="-4"/>
          <w:rtl/>
          <w:lang w:bidi="ar-EG"/>
        </w:rPr>
        <w:t xml:space="preserve"> </w:t>
      </w:r>
      <w:r w:rsidRPr="00C17B95">
        <w:rPr>
          <w:rFonts w:hint="cs"/>
          <w:spacing w:val="-4"/>
          <w:rtl/>
          <w:lang w:bidi="ar-EG"/>
        </w:rPr>
        <w:t>المميزة</w:t>
      </w:r>
      <w:r w:rsidRPr="00C17B95">
        <w:rPr>
          <w:spacing w:val="-4"/>
          <w:rtl/>
          <w:lang w:bidi="ar-EG"/>
        </w:rPr>
        <w:t xml:space="preserve">) من الاتحاد الدولي للاتصالات، فيمكن </w:t>
      </w:r>
      <w:r w:rsidRPr="00C17B95">
        <w:rPr>
          <w:rFonts w:hint="cs"/>
          <w:spacing w:val="-4"/>
          <w:rtl/>
          <w:lang w:bidi="ar-EG"/>
        </w:rPr>
        <w:t>استقصاء</w:t>
      </w:r>
      <w:r w:rsidRPr="00C17B95">
        <w:rPr>
          <w:spacing w:val="-4"/>
          <w:rtl/>
          <w:lang w:bidi="ar-EG"/>
        </w:rPr>
        <w:t xml:space="preserve"> هذه الفرصة. </w:t>
      </w:r>
      <w:r w:rsidRPr="00C17B95">
        <w:rPr>
          <w:rFonts w:hint="cs"/>
          <w:spacing w:val="-4"/>
          <w:rtl/>
          <w:lang w:bidi="ar-EG"/>
        </w:rPr>
        <w:t>و</w:t>
      </w:r>
      <w:r w:rsidRPr="00C17B95">
        <w:rPr>
          <w:spacing w:val="-4"/>
          <w:rtl/>
          <w:lang w:bidi="ar-EG"/>
        </w:rPr>
        <w:t xml:space="preserve">لحماية العلامة المميَّزة للمعهد، </w:t>
      </w:r>
      <w:r w:rsidRPr="00C17B95">
        <w:rPr>
          <w:rFonts w:hint="cs"/>
          <w:spacing w:val="-4"/>
          <w:rtl/>
          <w:lang w:bidi="ar-EG"/>
        </w:rPr>
        <w:t>ينبغي</w:t>
      </w:r>
      <w:r w:rsidRPr="00C17B95">
        <w:rPr>
          <w:spacing w:val="-4"/>
          <w:rtl/>
          <w:lang w:bidi="ar-EG"/>
        </w:rPr>
        <w:t xml:space="preserve"> </w:t>
      </w:r>
      <w:r w:rsidRPr="00C17B95">
        <w:rPr>
          <w:rFonts w:hint="cs"/>
          <w:spacing w:val="-4"/>
          <w:rtl/>
          <w:lang w:bidi="ar-EG"/>
        </w:rPr>
        <w:t>إيلاء</w:t>
      </w:r>
      <w:r w:rsidRPr="00C17B95">
        <w:rPr>
          <w:spacing w:val="-4"/>
          <w:rtl/>
          <w:lang w:bidi="ar-EG"/>
        </w:rPr>
        <w:t xml:space="preserve"> الأولوية للشراكات أو التعاون مع </w:t>
      </w:r>
      <w:r w:rsidRPr="00C17B95">
        <w:rPr>
          <w:rFonts w:hint="cs"/>
          <w:spacing w:val="-4"/>
          <w:rtl/>
          <w:lang w:bidi="ar-EG"/>
        </w:rPr>
        <w:t>أشهر</w:t>
      </w:r>
      <w:r w:rsidRPr="00C17B95">
        <w:rPr>
          <w:spacing w:val="-4"/>
          <w:rtl/>
          <w:lang w:bidi="ar-EG"/>
        </w:rPr>
        <w:t xml:space="preserve"> الجامعات (</w:t>
      </w:r>
      <w:r w:rsidRPr="00C17B95">
        <w:rPr>
          <w:rFonts w:hint="cs"/>
          <w:spacing w:val="-4"/>
          <w:rtl/>
          <w:lang w:bidi="ar-EG"/>
        </w:rPr>
        <w:t>ك</w:t>
      </w:r>
      <w:r w:rsidRPr="00C17B95">
        <w:rPr>
          <w:spacing w:val="-4"/>
          <w:rtl/>
          <w:lang w:bidi="ar-EG"/>
        </w:rPr>
        <w:t xml:space="preserve">تلك </w:t>
      </w:r>
      <w:r w:rsidRPr="00C17B95">
        <w:rPr>
          <w:rFonts w:hint="cs"/>
          <w:spacing w:val="-4"/>
          <w:rtl/>
          <w:lang w:bidi="ar-EG"/>
        </w:rPr>
        <w:t>التي تحتل</w:t>
      </w:r>
      <w:r w:rsidRPr="00C17B95">
        <w:rPr>
          <w:spacing w:val="-4"/>
          <w:rtl/>
          <w:lang w:bidi="ar-EG"/>
        </w:rPr>
        <w:t xml:space="preserve"> أعلى 500 </w:t>
      </w:r>
      <w:r w:rsidRPr="00C17B95">
        <w:rPr>
          <w:rFonts w:hint="cs"/>
          <w:spacing w:val="-4"/>
          <w:rtl/>
          <w:lang w:bidi="ar-EG"/>
        </w:rPr>
        <w:t>ترتيب</w:t>
      </w:r>
      <w:r w:rsidRPr="00C17B95">
        <w:rPr>
          <w:spacing w:val="-4"/>
          <w:rtl/>
          <w:lang w:bidi="ar-EG"/>
        </w:rPr>
        <w:t xml:space="preserve"> عالمي في</w:t>
      </w:r>
      <w:r w:rsidRPr="00C17B95">
        <w:rPr>
          <w:rFonts w:hint="cs"/>
          <w:spacing w:val="-4"/>
          <w:rtl/>
          <w:lang w:bidi="ar-EG"/>
        </w:rPr>
        <w:t xml:space="preserve"> قائمة</w:t>
      </w:r>
      <w:r w:rsidRPr="00C17B95">
        <w:rPr>
          <w:spacing w:val="-4"/>
          <w:rtl/>
          <w:lang w:bidi="ar-EG"/>
        </w:rPr>
        <w:t xml:space="preserve"> </w:t>
      </w:r>
      <w:r w:rsidRPr="00C17B95">
        <w:rPr>
          <w:spacing w:val="-4"/>
          <w:lang w:bidi="ar-EG"/>
        </w:rPr>
        <w:t>QS</w:t>
      </w:r>
      <w:r w:rsidRPr="00C17B95">
        <w:rPr>
          <w:rStyle w:val="FootnoteReference"/>
          <w:spacing w:val="-4"/>
          <w:rtl/>
          <w:lang w:bidi="ar-EG"/>
        </w:rPr>
        <w:footnoteReference w:id="177"/>
      </w:r>
      <w:r w:rsidRPr="00C17B95">
        <w:rPr>
          <w:spacing w:val="-4"/>
          <w:rtl/>
          <w:lang w:bidi="ar-EG"/>
        </w:rPr>
        <w:t>) وتلك التي لديها تخصصات معينة أو</w:t>
      </w:r>
      <w:r w:rsidRPr="00C17B95">
        <w:rPr>
          <w:rFonts w:hint="cs"/>
          <w:spacing w:val="-4"/>
          <w:rtl/>
          <w:lang w:bidi="ar-EG"/>
        </w:rPr>
        <w:t xml:space="preserve"> الواقعة</w:t>
      </w:r>
      <w:r w:rsidRPr="00C17B95">
        <w:rPr>
          <w:spacing w:val="-4"/>
          <w:rtl/>
          <w:lang w:bidi="ar-EG"/>
        </w:rPr>
        <w:t xml:space="preserve"> في مناطق محددة.</w:t>
      </w:r>
      <w:r w:rsidRPr="00C17B95">
        <w:rPr>
          <w:rStyle w:val="FootnoteReference"/>
          <w:spacing w:val="-4"/>
          <w:rtl/>
          <w:lang w:bidi="ar-EG"/>
        </w:rPr>
        <w:footnoteReference w:id="178"/>
      </w:r>
    </w:p>
    <w:p w14:paraId="10F1A4BD" w14:textId="77777777" w:rsidR="007E0DB0" w:rsidRDefault="007E0DB0" w:rsidP="007E0DB0">
      <w:pPr>
        <w:rPr>
          <w:rtl/>
          <w:lang w:bidi="ar-EG"/>
        </w:rPr>
      </w:pPr>
      <w:r>
        <w:rPr>
          <w:lang w:bidi="ar-EG"/>
        </w:rPr>
        <w:lastRenderedPageBreak/>
        <w:t>142</w:t>
      </w:r>
      <w:r>
        <w:rPr>
          <w:rtl/>
          <w:lang w:bidi="ar-EG"/>
        </w:rPr>
        <w:tab/>
      </w:r>
      <w:r w:rsidRPr="00DD6EBD">
        <w:rPr>
          <w:rtl/>
          <w:lang w:bidi="ar-EG"/>
        </w:rPr>
        <w:t xml:space="preserve">ومع ذلك، إذا حدد المعهد (أو زملاء آخرون في الاتحاد) فجوة </w:t>
      </w:r>
      <w:r w:rsidRPr="008A71A0">
        <w:rPr>
          <w:rFonts w:hint="cs"/>
          <w:rtl/>
          <w:lang w:bidi="ar-EG"/>
        </w:rPr>
        <w:t>ذات شأن</w:t>
      </w:r>
      <w:r w:rsidRPr="00DD6EBD">
        <w:rPr>
          <w:rtl/>
          <w:lang w:bidi="ar-EG"/>
        </w:rPr>
        <w:t xml:space="preserve"> في تقديم التدريب العالمي </w:t>
      </w:r>
      <w:r w:rsidRPr="008A71A0">
        <w:rPr>
          <w:rFonts w:hint="cs"/>
          <w:rtl/>
          <w:lang w:bidi="ar-EG"/>
        </w:rPr>
        <w:t xml:space="preserve">كي يتعلم </w:t>
      </w:r>
      <w:r w:rsidRPr="00DB36B4">
        <w:rPr>
          <w:rFonts w:hint="cs"/>
          <w:i/>
          <w:iCs/>
          <w:rtl/>
          <w:lang w:bidi="ar-EG"/>
        </w:rPr>
        <w:t>ا</w:t>
      </w:r>
      <w:r w:rsidRPr="00DB36B4">
        <w:rPr>
          <w:i/>
          <w:iCs/>
          <w:rtl/>
          <w:lang w:bidi="ar-EG"/>
        </w:rPr>
        <w:t>لأفراد</w:t>
      </w:r>
      <w:r w:rsidRPr="00DD6EBD">
        <w:rPr>
          <w:rtl/>
          <w:lang w:bidi="ar-EG"/>
        </w:rPr>
        <w:t xml:space="preserve"> جوانب معينة من </w:t>
      </w:r>
      <w:r w:rsidRPr="008A71A0">
        <w:rPr>
          <w:rFonts w:hint="cs"/>
          <w:rtl/>
          <w:lang w:bidi="ar-EG"/>
        </w:rPr>
        <w:t>م</w:t>
      </w:r>
      <w:r w:rsidRPr="00DD6EBD">
        <w:rPr>
          <w:rtl/>
          <w:lang w:bidi="ar-EG"/>
        </w:rPr>
        <w:t xml:space="preserve">حفظته، </w:t>
      </w:r>
      <w:r w:rsidRPr="008A71A0">
        <w:rPr>
          <w:rFonts w:hint="cs"/>
          <w:rtl/>
          <w:lang w:bidi="ar-EG"/>
        </w:rPr>
        <w:t>سيستقصي</w:t>
      </w:r>
      <w:r w:rsidRPr="00DD6EBD">
        <w:rPr>
          <w:rtl/>
          <w:lang w:bidi="ar-EG"/>
        </w:rPr>
        <w:t xml:space="preserve"> موظفو المعهد أيضاً فرص </w:t>
      </w:r>
      <w:r w:rsidRPr="008A71A0">
        <w:rPr>
          <w:rFonts w:hint="cs"/>
          <w:rtl/>
          <w:lang w:bidi="ar-EG"/>
        </w:rPr>
        <w:t>إعداد</w:t>
      </w:r>
      <w:r w:rsidRPr="00DD6EBD">
        <w:rPr>
          <w:rtl/>
          <w:lang w:bidi="ar-EG"/>
        </w:rPr>
        <w:t xml:space="preserve"> موارد تعليمية إضافية مجانية ومفتوحة </w:t>
      </w:r>
      <w:r w:rsidRPr="008A71A0">
        <w:rPr>
          <w:rFonts w:hint="cs"/>
          <w:rtl/>
          <w:lang w:bidi="ar-EG"/>
        </w:rPr>
        <w:t>للاطلاع عليها</w:t>
      </w:r>
      <w:r w:rsidRPr="00DD6EBD">
        <w:rPr>
          <w:rtl/>
          <w:lang w:bidi="ar-EG"/>
        </w:rPr>
        <w:t xml:space="preserve"> من خلال بوابته</w:t>
      </w:r>
      <w:r w:rsidRPr="008A71A0">
        <w:rPr>
          <w:rFonts w:hint="cs"/>
          <w:rtl/>
          <w:lang w:bidi="ar-EG"/>
        </w:rPr>
        <w:t xml:space="preserve"> الإلكترونية</w:t>
      </w:r>
      <w:r w:rsidRPr="00DD6EBD">
        <w:rPr>
          <w:rtl/>
          <w:lang w:bidi="ar-EG"/>
        </w:rPr>
        <w:t>.</w:t>
      </w:r>
      <w:r w:rsidRPr="008F38F9">
        <w:rPr>
          <w:rFonts w:hint="cs"/>
          <w:rtl/>
          <w:lang w:bidi="ar-EG"/>
        </w:rPr>
        <w:t xml:space="preserve"> و</w:t>
      </w:r>
      <w:r w:rsidRPr="00DD6EBD">
        <w:rPr>
          <w:rtl/>
          <w:lang w:bidi="ar-EG"/>
        </w:rPr>
        <w:t xml:space="preserve">في المقام الأول، بدلاً من إعداد دورات كاملة، يمكنه </w:t>
      </w:r>
      <w:r w:rsidRPr="008F38F9">
        <w:rPr>
          <w:rFonts w:hint="cs"/>
          <w:rtl/>
          <w:lang w:bidi="ar-EG"/>
        </w:rPr>
        <w:t>تحضير</w:t>
      </w:r>
      <w:r w:rsidRPr="00DD6EBD">
        <w:rPr>
          <w:rtl/>
          <w:lang w:bidi="ar-EG"/>
        </w:rPr>
        <w:t xml:space="preserve"> </w:t>
      </w:r>
      <w:r w:rsidRPr="008F38F9">
        <w:rPr>
          <w:rFonts w:hint="cs"/>
          <w:rtl/>
          <w:lang w:bidi="ar-EG"/>
        </w:rPr>
        <w:t>صيغ نموذجية</w:t>
      </w:r>
      <w:r w:rsidRPr="00DD6EBD">
        <w:rPr>
          <w:rtl/>
          <w:lang w:bidi="ar-EG"/>
        </w:rPr>
        <w:t xml:space="preserve"> موحدة تغطي القضايا الرئيسية التي يمكن للمدربين الآخرين تطويرها بعد ذلك لدوراتهم الخاصة على المستوى الوطني.</w:t>
      </w:r>
      <w:r w:rsidRPr="008F38F9">
        <w:rPr>
          <w:rFonts w:hint="cs"/>
          <w:rtl/>
          <w:lang w:bidi="ar-EG"/>
        </w:rPr>
        <w:t xml:space="preserve"> و</w:t>
      </w:r>
      <w:r w:rsidRPr="00DD6EBD">
        <w:rPr>
          <w:rtl/>
          <w:lang w:bidi="ar-EG"/>
        </w:rPr>
        <w:t>في ظروف استثنائية، قد</w:t>
      </w:r>
      <w:r>
        <w:rPr>
          <w:rFonts w:hint="cs"/>
          <w:rtl/>
          <w:lang w:bidi="ar-EG"/>
        </w:rPr>
        <w:t> </w:t>
      </w:r>
      <w:r w:rsidRPr="008F38F9">
        <w:rPr>
          <w:rFonts w:hint="cs"/>
          <w:rtl/>
          <w:lang w:bidi="ar-EG"/>
        </w:rPr>
        <w:t>يعد</w:t>
      </w:r>
      <w:r w:rsidRPr="00DD6EBD">
        <w:rPr>
          <w:rtl/>
          <w:lang w:bidi="ar-EG"/>
        </w:rPr>
        <w:t xml:space="preserve"> المعهد دورات كاملة بلغات متعددة لسوق عالمية، ولكن </w:t>
      </w:r>
      <w:r w:rsidRPr="008F38F9">
        <w:rPr>
          <w:rFonts w:hint="cs"/>
          <w:rtl/>
          <w:lang w:bidi="ar-EG"/>
        </w:rPr>
        <w:t>يُ</w:t>
      </w:r>
      <w:r w:rsidRPr="00DD6EBD">
        <w:rPr>
          <w:rtl/>
          <w:lang w:bidi="ar-EG"/>
        </w:rPr>
        <w:t xml:space="preserve">توقع أن تكون هذه </w:t>
      </w:r>
      <w:r w:rsidRPr="008F38F9">
        <w:rPr>
          <w:rFonts w:hint="cs"/>
          <w:rtl/>
          <w:lang w:bidi="ar-EG"/>
        </w:rPr>
        <w:t xml:space="preserve">الحالات </w:t>
      </w:r>
      <w:r w:rsidRPr="00DD6EBD">
        <w:rPr>
          <w:rtl/>
          <w:lang w:bidi="ar-EG"/>
        </w:rPr>
        <w:t>نادرة.</w:t>
      </w:r>
    </w:p>
    <w:p w14:paraId="2149963E" w14:textId="77777777" w:rsidR="007E0DB0" w:rsidRDefault="007E0DB0" w:rsidP="007E0DB0">
      <w:pPr>
        <w:pStyle w:val="Heading3"/>
        <w:rPr>
          <w:rtl/>
          <w:lang w:bidi="ar-EG"/>
        </w:rPr>
      </w:pPr>
      <w:r w:rsidRPr="00DD6EBD">
        <w:rPr>
          <w:rtl/>
          <w:lang w:bidi="ar-EG"/>
        </w:rPr>
        <w:t>أمثلة على المخرجات</w:t>
      </w:r>
      <w:r w:rsidRPr="00DD6EBD">
        <w:rPr>
          <w:rFonts w:hint="cs"/>
          <w:rtl/>
          <w:lang w:bidi="ar-EG"/>
        </w:rPr>
        <w:t xml:space="preserve"> </w:t>
      </w:r>
    </w:p>
    <w:p w14:paraId="1F15891D" w14:textId="77777777" w:rsidR="007E0DB0" w:rsidRDefault="007E0DB0" w:rsidP="007E0DB0">
      <w:pPr>
        <w:rPr>
          <w:rtl/>
          <w:lang w:bidi="ar-EG"/>
        </w:rPr>
      </w:pPr>
      <w:r>
        <w:rPr>
          <w:lang w:bidi="ar-EG"/>
        </w:rPr>
        <w:t>143</w:t>
      </w:r>
      <w:r>
        <w:rPr>
          <w:rtl/>
          <w:lang w:bidi="ar-EG"/>
        </w:rPr>
        <w:tab/>
      </w:r>
      <w:r w:rsidRPr="00DD6EBD">
        <w:rPr>
          <w:rtl/>
          <w:lang w:bidi="ar-EG"/>
        </w:rPr>
        <w:t xml:space="preserve"> </w:t>
      </w:r>
      <w:r>
        <w:rPr>
          <w:rFonts w:hint="cs"/>
          <w:rtl/>
          <w:lang w:bidi="ar-EG"/>
        </w:rPr>
        <w:t>س</w:t>
      </w:r>
      <w:r w:rsidRPr="00DD6EBD">
        <w:rPr>
          <w:rtl/>
          <w:lang w:bidi="ar-EG"/>
        </w:rPr>
        <w:t>تطو</w:t>
      </w:r>
      <w:r>
        <w:rPr>
          <w:rFonts w:hint="cs"/>
          <w:rtl/>
          <w:lang w:bidi="ar-EG"/>
        </w:rPr>
        <w:t>َّ</w:t>
      </w:r>
      <w:r w:rsidRPr="00DD6EBD">
        <w:rPr>
          <w:rtl/>
          <w:lang w:bidi="ar-EG"/>
        </w:rPr>
        <w:t>ر مواد المعهد وموارده بطرق متنوعة، لكنها ستتبع بشكل عام عملية معيارية لضمان الجودة تشمل على الأقل المراحل التالية:</w:t>
      </w:r>
      <w:r w:rsidRPr="00DD6EBD">
        <w:rPr>
          <w:rFonts w:hint="cs"/>
          <w:rtl/>
          <w:lang w:bidi="ar-EG"/>
        </w:rPr>
        <w:t xml:space="preserve"> </w:t>
      </w:r>
    </w:p>
    <w:p w14:paraId="1839E70B" w14:textId="77777777" w:rsidR="007E0DB0" w:rsidRDefault="007E0DB0" w:rsidP="007E0DB0">
      <w:pPr>
        <w:pStyle w:val="enumlev1"/>
        <w:rPr>
          <w:rtl/>
        </w:rPr>
      </w:pPr>
      <w:r>
        <w:rPr>
          <w:rFonts w:hint="cs"/>
        </w:rPr>
        <w:sym w:font="Symbol" w:char="F0B7"/>
      </w:r>
      <w:r>
        <w:rPr>
          <w:rtl/>
        </w:rPr>
        <w:tab/>
      </w:r>
      <w:r w:rsidRPr="00DD6EBD">
        <w:rPr>
          <w:rtl/>
        </w:rPr>
        <w:t>تقييم احتياجات التعلم</w:t>
      </w:r>
      <w:r w:rsidRPr="00DD6EBD">
        <w:rPr>
          <w:rFonts w:hint="cs"/>
          <w:rtl/>
        </w:rPr>
        <w:t xml:space="preserve"> </w:t>
      </w:r>
    </w:p>
    <w:p w14:paraId="00614BBE" w14:textId="77777777" w:rsidR="007E0DB0" w:rsidRDefault="007E0DB0" w:rsidP="007E0DB0">
      <w:pPr>
        <w:pStyle w:val="enumlev1"/>
        <w:rPr>
          <w:rtl/>
        </w:rPr>
      </w:pPr>
      <w:r>
        <w:rPr>
          <w:rFonts w:hint="cs"/>
        </w:rPr>
        <w:sym w:font="Symbol" w:char="F0B7"/>
      </w:r>
      <w:r>
        <w:rPr>
          <w:rtl/>
        </w:rPr>
        <w:tab/>
      </w:r>
      <w:r w:rsidRPr="00DD6EBD">
        <w:rPr>
          <w:rtl/>
        </w:rPr>
        <w:t>الجمهور/المشارك الذي تستهدفه</w:t>
      </w:r>
      <w:r w:rsidRPr="00DD6EBD">
        <w:rPr>
          <w:rFonts w:hint="cs"/>
          <w:rtl/>
        </w:rPr>
        <w:t xml:space="preserve"> </w:t>
      </w:r>
    </w:p>
    <w:p w14:paraId="2FA37B16" w14:textId="77777777" w:rsidR="007E0DB0" w:rsidRDefault="007E0DB0" w:rsidP="007E0DB0">
      <w:pPr>
        <w:pStyle w:val="enumlev1"/>
        <w:rPr>
          <w:rtl/>
        </w:rPr>
      </w:pPr>
      <w:r>
        <w:rPr>
          <w:rFonts w:hint="cs"/>
        </w:rPr>
        <w:sym w:font="Symbol" w:char="F0B7"/>
      </w:r>
      <w:r>
        <w:rPr>
          <w:rtl/>
        </w:rPr>
        <w:tab/>
      </w:r>
      <w:r w:rsidRPr="00DD6EBD">
        <w:rPr>
          <w:rtl/>
        </w:rPr>
        <w:t>أهداف التعلم والنتائج المرجوة</w:t>
      </w:r>
      <w:r w:rsidRPr="00DD6EBD">
        <w:rPr>
          <w:rFonts w:hint="cs"/>
          <w:rtl/>
        </w:rPr>
        <w:t xml:space="preserve"> </w:t>
      </w:r>
    </w:p>
    <w:p w14:paraId="2DB5C446" w14:textId="77777777" w:rsidR="007E0DB0" w:rsidRDefault="007E0DB0" w:rsidP="007E0DB0">
      <w:pPr>
        <w:pStyle w:val="enumlev1"/>
        <w:rPr>
          <w:rtl/>
        </w:rPr>
      </w:pPr>
      <w:r>
        <w:rPr>
          <w:rFonts w:hint="cs"/>
        </w:rPr>
        <w:sym w:font="Symbol" w:char="F0B7"/>
      </w:r>
      <w:r>
        <w:rPr>
          <w:rtl/>
        </w:rPr>
        <w:tab/>
      </w:r>
      <w:r w:rsidRPr="00DD6EBD">
        <w:rPr>
          <w:rtl/>
        </w:rPr>
        <w:t>العنوان والهيكل والمحتوى</w:t>
      </w:r>
      <w:r w:rsidRPr="00DD6EBD">
        <w:rPr>
          <w:rFonts w:hint="cs"/>
          <w:rtl/>
        </w:rPr>
        <w:t xml:space="preserve"> </w:t>
      </w:r>
    </w:p>
    <w:p w14:paraId="31378C05" w14:textId="77777777" w:rsidR="007E0DB0" w:rsidRDefault="007E0DB0" w:rsidP="007E0DB0">
      <w:pPr>
        <w:pStyle w:val="enumlev1"/>
        <w:rPr>
          <w:rtl/>
        </w:rPr>
      </w:pPr>
      <w:r>
        <w:rPr>
          <w:rFonts w:hint="cs"/>
        </w:rPr>
        <w:sym w:font="Symbol" w:char="F0B7"/>
      </w:r>
      <w:r>
        <w:rPr>
          <w:rtl/>
        </w:rPr>
        <w:tab/>
      </w:r>
      <w:r>
        <w:rPr>
          <w:rFonts w:hint="cs"/>
          <w:rtl/>
        </w:rPr>
        <w:t>أسلوب</w:t>
      </w:r>
      <w:r w:rsidRPr="00DD6EBD">
        <w:rPr>
          <w:rtl/>
        </w:rPr>
        <w:t xml:space="preserve"> (</w:t>
      </w:r>
      <w:r>
        <w:rPr>
          <w:rFonts w:hint="cs"/>
          <w:rtl/>
        </w:rPr>
        <w:t>أساليب</w:t>
      </w:r>
      <w:r w:rsidRPr="00DD6EBD">
        <w:rPr>
          <w:rtl/>
        </w:rPr>
        <w:t xml:space="preserve">) </w:t>
      </w:r>
      <w:r>
        <w:rPr>
          <w:rFonts w:hint="cs"/>
          <w:rtl/>
        </w:rPr>
        <w:t>التنفيذ</w:t>
      </w:r>
      <w:r w:rsidRPr="00DD6EBD">
        <w:rPr>
          <w:rFonts w:hint="cs"/>
          <w:rtl/>
        </w:rPr>
        <w:t xml:space="preserve"> </w:t>
      </w:r>
    </w:p>
    <w:p w14:paraId="3B036672" w14:textId="77777777" w:rsidR="007E0DB0" w:rsidRDefault="007E0DB0" w:rsidP="007E0DB0">
      <w:pPr>
        <w:pStyle w:val="enumlev1"/>
        <w:rPr>
          <w:rtl/>
        </w:rPr>
      </w:pPr>
      <w:r>
        <w:rPr>
          <w:rFonts w:hint="cs"/>
        </w:rPr>
        <w:sym w:font="Symbol" w:char="F0B7"/>
      </w:r>
      <w:r>
        <w:rPr>
          <w:rtl/>
        </w:rPr>
        <w:tab/>
      </w:r>
      <w:r w:rsidRPr="00DD6EBD">
        <w:rPr>
          <w:rtl/>
        </w:rPr>
        <w:t>المواد والموارد التعليمية (الوسائط المتعددة)</w:t>
      </w:r>
      <w:r w:rsidRPr="00DD6EBD">
        <w:rPr>
          <w:rFonts w:hint="cs"/>
          <w:rtl/>
        </w:rPr>
        <w:t xml:space="preserve"> </w:t>
      </w:r>
    </w:p>
    <w:p w14:paraId="0C7DF9F6" w14:textId="77777777" w:rsidR="007E0DB0" w:rsidRDefault="007E0DB0" w:rsidP="007E0DB0">
      <w:pPr>
        <w:pStyle w:val="enumlev1"/>
        <w:rPr>
          <w:rtl/>
        </w:rPr>
      </w:pPr>
      <w:r>
        <w:rPr>
          <w:rFonts w:hint="cs"/>
        </w:rPr>
        <w:sym w:font="Symbol" w:char="F0B7"/>
      </w:r>
      <w:r>
        <w:rPr>
          <w:rtl/>
        </w:rPr>
        <w:tab/>
      </w:r>
      <w:r w:rsidRPr="00DD6EBD">
        <w:rPr>
          <w:rtl/>
        </w:rPr>
        <w:t xml:space="preserve">التأكد من </w:t>
      </w:r>
      <w:r w:rsidRPr="00752FE5">
        <w:rPr>
          <w:rFonts w:hint="cs"/>
          <w:rtl/>
        </w:rPr>
        <w:t>كفاءة</w:t>
      </w:r>
      <w:r w:rsidRPr="00DD6EBD">
        <w:rPr>
          <w:rtl/>
        </w:rPr>
        <w:t xml:space="preserve"> القائمين بالتدريب</w:t>
      </w:r>
      <w:r w:rsidRPr="00DD6EBD">
        <w:rPr>
          <w:rFonts w:hint="cs"/>
          <w:rtl/>
        </w:rPr>
        <w:t xml:space="preserve"> </w:t>
      </w:r>
    </w:p>
    <w:p w14:paraId="57EAFDF9" w14:textId="77777777" w:rsidR="007E0DB0" w:rsidRDefault="007E0DB0" w:rsidP="007E0DB0">
      <w:pPr>
        <w:pStyle w:val="enumlev1"/>
        <w:rPr>
          <w:rtl/>
        </w:rPr>
      </w:pPr>
      <w:r>
        <w:rPr>
          <w:rFonts w:hint="cs"/>
        </w:rPr>
        <w:sym w:font="Symbol" w:char="F0B7"/>
      </w:r>
      <w:r>
        <w:rPr>
          <w:rtl/>
        </w:rPr>
        <w:tab/>
      </w:r>
      <w:r w:rsidRPr="00DD6EBD">
        <w:rPr>
          <w:rtl/>
        </w:rPr>
        <w:t>تسويق الدورة</w:t>
      </w:r>
      <w:r w:rsidRPr="00DD6EBD">
        <w:rPr>
          <w:rFonts w:hint="cs"/>
          <w:rtl/>
        </w:rPr>
        <w:t xml:space="preserve"> </w:t>
      </w:r>
    </w:p>
    <w:p w14:paraId="6D1E2EB8" w14:textId="77777777" w:rsidR="007E0DB0" w:rsidRDefault="007E0DB0" w:rsidP="007E0DB0">
      <w:pPr>
        <w:pStyle w:val="enumlev1"/>
        <w:rPr>
          <w:rtl/>
        </w:rPr>
      </w:pPr>
      <w:r>
        <w:rPr>
          <w:rFonts w:hint="cs"/>
        </w:rPr>
        <w:sym w:font="Symbol" w:char="F0B7"/>
      </w:r>
      <w:r>
        <w:rPr>
          <w:rtl/>
        </w:rPr>
        <w:tab/>
      </w:r>
      <w:r w:rsidRPr="00DD6EBD">
        <w:rPr>
          <w:rtl/>
        </w:rPr>
        <w:t xml:space="preserve">التقييم والشهادة (إذا كان ذلك </w:t>
      </w:r>
      <w:r>
        <w:rPr>
          <w:rFonts w:hint="cs"/>
          <w:rtl/>
        </w:rPr>
        <w:t>ذا صلة</w:t>
      </w:r>
      <w:r w:rsidRPr="00DD6EBD">
        <w:rPr>
          <w:rtl/>
        </w:rPr>
        <w:t>)</w:t>
      </w:r>
      <w:r w:rsidRPr="00DD6EBD">
        <w:rPr>
          <w:rFonts w:hint="cs"/>
          <w:rtl/>
        </w:rPr>
        <w:t xml:space="preserve"> </w:t>
      </w:r>
    </w:p>
    <w:p w14:paraId="39F32CF3" w14:textId="77777777" w:rsidR="007E0DB0" w:rsidRDefault="007E0DB0" w:rsidP="007E0DB0">
      <w:pPr>
        <w:pStyle w:val="enumlev1"/>
        <w:rPr>
          <w:rtl/>
        </w:rPr>
      </w:pPr>
      <w:r>
        <w:rPr>
          <w:rFonts w:hint="cs"/>
        </w:rPr>
        <w:sym w:font="Symbol" w:char="F0B7"/>
      </w:r>
      <w:r>
        <w:rPr>
          <w:rtl/>
        </w:rPr>
        <w:tab/>
      </w:r>
      <w:r w:rsidRPr="00DD6EBD">
        <w:rPr>
          <w:rtl/>
        </w:rPr>
        <w:t>تقييم نتائج التعلم (التواصل مع شبكة الخريجين)</w:t>
      </w:r>
      <w:r w:rsidRPr="00DD6EBD">
        <w:rPr>
          <w:rFonts w:hint="cs"/>
          <w:rtl/>
        </w:rPr>
        <w:t xml:space="preserve"> </w:t>
      </w:r>
    </w:p>
    <w:p w14:paraId="41103387" w14:textId="77777777" w:rsidR="007E0DB0" w:rsidRDefault="007E0DB0" w:rsidP="007E0DB0">
      <w:pPr>
        <w:rPr>
          <w:rtl/>
          <w:lang w:bidi="ar-EG"/>
        </w:rPr>
      </w:pPr>
      <w:r>
        <w:rPr>
          <w:lang w:bidi="ar-EG"/>
        </w:rPr>
        <w:t>144</w:t>
      </w:r>
      <w:r>
        <w:rPr>
          <w:rtl/>
          <w:lang w:bidi="ar-EG"/>
        </w:rPr>
        <w:tab/>
      </w:r>
      <w:r w:rsidRPr="00167EE0">
        <w:rPr>
          <w:rFonts w:hint="cs"/>
          <w:rtl/>
          <w:lang w:bidi="ar-EG"/>
        </w:rPr>
        <w:t>وت</w:t>
      </w:r>
      <w:r w:rsidRPr="00752FE5">
        <w:rPr>
          <w:rtl/>
          <w:lang w:bidi="ar-EG"/>
        </w:rPr>
        <w:t xml:space="preserve">نبغي إتاحة أكبر قدر ممكن من مواد وموارد المعهد </w:t>
      </w:r>
      <w:r w:rsidRPr="00167EE0">
        <w:rPr>
          <w:rFonts w:hint="cs"/>
          <w:rtl/>
          <w:lang w:bidi="ar-EG"/>
        </w:rPr>
        <w:t>بأنساق</w:t>
      </w:r>
      <w:r w:rsidRPr="00752FE5">
        <w:rPr>
          <w:rtl/>
          <w:lang w:bidi="ar-EG"/>
        </w:rPr>
        <w:t xml:space="preserve"> متنوعة بحيث تكون شاملة قدر الإمكان، و</w:t>
      </w:r>
      <w:r w:rsidRPr="00167EE0">
        <w:rPr>
          <w:rFonts w:hint="cs"/>
          <w:rtl/>
          <w:lang w:bidi="ar-EG"/>
        </w:rPr>
        <w:t>ي</w:t>
      </w:r>
      <w:r w:rsidRPr="00752FE5">
        <w:rPr>
          <w:rtl/>
          <w:lang w:bidi="ar-EG"/>
        </w:rPr>
        <w:t>نبغي أن يتاح مجاناً</w:t>
      </w:r>
      <w:r w:rsidRPr="00167EE0">
        <w:rPr>
          <w:rtl/>
          <w:lang w:bidi="ar-EG"/>
        </w:rPr>
        <w:t xml:space="preserve"> </w:t>
      </w:r>
      <w:r w:rsidRPr="00752FE5">
        <w:rPr>
          <w:rtl/>
          <w:lang w:bidi="ar-EG"/>
        </w:rPr>
        <w:t xml:space="preserve">أي شيء </w:t>
      </w:r>
      <w:r w:rsidRPr="00167EE0">
        <w:rPr>
          <w:rFonts w:hint="cs"/>
          <w:rtl/>
          <w:lang w:bidi="ar-EG"/>
        </w:rPr>
        <w:t>يطوَّر</w:t>
      </w:r>
      <w:r w:rsidRPr="00752FE5">
        <w:rPr>
          <w:rtl/>
          <w:lang w:bidi="ar-EG"/>
        </w:rPr>
        <w:t xml:space="preserve"> من خلال التمويل العام، وربما باستخدام تر</w:t>
      </w:r>
      <w:r w:rsidRPr="00167EE0">
        <w:rPr>
          <w:rFonts w:hint="cs"/>
          <w:rtl/>
          <w:lang w:bidi="ar-EG"/>
        </w:rPr>
        <w:t>ا</w:t>
      </w:r>
      <w:r w:rsidRPr="00752FE5">
        <w:rPr>
          <w:rtl/>
          <w:lang w:bidi="ar-EG"/>
        </w:rPr>
        <w:t xml:space="preserve">خيص المشاع الإبداعي </w:t>
      </w:r>
      <w:r w:rsidRPr="00167EE0">
        <w:rPr>
          <w:rFonts w:hint="cs"/>
          <w:rtl/>
          <w:lang w:bidi="ar-EG"/>
        </w:rPr>
        <w:t>(</w:t>
      </w:r>
      <w:r w:rsidRPr="00167EE0">
        <w:rPr>
          <w:lang w:bidi="ar-EG"/>
        </w:rPr>
        <w:t>Creative Commons</w:t>
      </w:r>
      <w:r w:rsidRPr="00167EE0">
        <w:rPr>
          <w:rFonts w:hint="cs"/>
          <w:rtl/>
          <w:lang w:bidi="ar-EG"/>
        </w:rPr>
        <w:t>)</w:t>
      </w:r>
      <w:r w:rsidRPr="00167EE0">
        <w:rPr>
          <w:rtl/>
          <w:lang w:bidi="ar-EG"/>
        </w:rPr>
        <w:t xml:space="preserve"> </w:t>
      </w:r>
      <w:r w:rsidRPr="00752FE5">
        <w:rPr>
          <w:rtl/>
          <w:lang w:bidi="ar-EG"/>
        </w:rPr>
        <w:t>(إذا</w:t>
      </w:r>
      <w:r>
        <w:rPr>
          <w:rFonts w:hint="cs"/>
          <w:rtl/>
          <w:lang w:bidi="ar-EG"/>
        </w:rPr>
        <w:t> </w:t>
      </w:r>
      <w:r w:rsidRPr="00752FE5">
        <w:rPr>
          <w:rtl/>
          <w:lang w:bidi="ar-EG"/>
        </w:rPr>
        <w:t>كان</w:t>
      </w:r>
      <w:r>
        <w:rPr>
          <w:rFonts w:hint="cs"/>
          <w:rtl/>
          <w:lang w:bidi="ar-EG"/>
        </w:rPr>
        <w:t> </w:t>
      </w:r>
      <w:r w:rsidRPr="00752FE5">
        <w:rPr>
          <w:rtl/>
          <w:lang w:bidi="ar-EG"/>
        </w:rPr>
        <w:t>الأمر كذلك</w:t>
      </w:r>
      <w:r w:rsidRPr="00167EE0">
        <w:rPr>
          <w:rFonts w:hint="cs"/>
          <w:rtl/>
          <w:lang w:bidi="ar-EG"/>
        </w:rPr>
        <w:t>،</w:t>
      </w:r>
      <w:r w:rsidRPr="00752FE5">
        <w:rPr>
          <w:rtl/>
          <w:lang w:bidi="ar-EG"/>
        </w:rPr>
        <w:t xml:space="preserve"> </w:t>
      </w:r>
      <w:r w:rsidRPr="00167EE0">
        <w:rPr>
          <w:rFonts w:hint="cs"/>
          <w:rtl/>
          <w:lang w:bidi="ar-EG"/>
        </w:rPr>
        <w:t>ت</w:t>
      </w:r>
      <w:r w:rsidRPr="00752FE5">
        <w:rPr>
          <w:rtl/>
          <w:lang w:bidi="ar-EG"/>
        </w:rPr>
        <w:t>فضل</w:t>
      </w:r>
      <w:r w:rsidRPr="00167EE0">
        <w:rPr>
          <w:rtl/>
          <w:lang w:bidi="ar-EG"/>
        </w:rPr>
        <w:t xml:space="preserve"> </w:t>
      </w:r>
      <w:r w:rsidRPr="00752FE5">
        <w:rPr>
          <w:rtl/>
          <w:lang w:bidi="ar-EG"/>
        </w:rPr>
        <w:t>تر</w:t>
      </w:r>
      <w:r w:rsidRPr="00167EE0">
        <w:rPr>
          <w:rFonts w:hint="cs"/>
          <w:rtl/>
          <w:lang w:bidi="ar-EG"/>
        </w:rPr>
        <w:t>ا</w:t>
      </w:r>
      <w:r w:rsidRPr="00752FE5">
        <w:rPr>
          <w:rtl/>
          <w:lang w:bidi="ar-EG"/>
        </w:rPr>
        <w:t xml:space="preserve">خيص </w:t>
      </w:r>
      <w:r w:rsidRPr="00752FE5">
        <w:rPr>
          <w:lang w:bidi="ar-EG"/>
        </w:rPr>
        <w:t>CC BY-SA</w:t>
      </w:r>
      <w:r>
        <w:rPr>
          <w:rStyle w:val="FootnoteReference"/>
          <w:rtl/>
          <w:lang w:bidi="ar-EG"/>
        </w:rPr>
        <w:footnoteReference w:id="179"/>
      </w:r>
      <w:r w:rsidRPr="00752FE5">
        <w:rPr>
          <w:rtl/>
          <w:lang w:bidi="ar-EG"/>
        </w:rPr>
        <w:t xml:space="preserve">). </w:t>
      </w:r>
      <w:r w:rsidRPr="00382A95">
        <w:rPr>
          <w:rFonts w:hint="cs"/>
          <w:rtl/>
          <w:lang w:bidi="ar-EG"/>
        </w:rPr>
        <w:t>و</w:t>
      </w:r>
      <w:r w:rsidRPr="00752FE5">
        <w:rPr>
          <w:rtl/>
          <w:lang w:bidi="ar-EG"/>
        </w:rPr>
        <w:t xml:space="preserve">توضح الأنواع السبعة الرئيسية التالية من الأنشطة الجديدة ما يمكن أن يطوره المعهد (الأمثلة للتوضيح فقط، </w:t>
      </w:r>
      <w:r w:rsidRPr="00382A95">
        <w:rPr>
          <w:rFonts w:hint="cs"/>
          <w:rtl/>
          <w:lang w:bidi="ar-EG"/>
        </w:rPr>
        <w:t>وسيجري</w:t>
      </w:r>
      <w:r w:rsidRPr="00752FE5">
        <w:rPr>
          <w:rtl/>
          <w:lang w:bidi="ar-EG"/>
        </w:rPr>
        <w:t xml:space="preserve"> تطويرها </w:t>
      </w:r>
      <w:r w:rsidRPr="00382A95">
        <w:rPr>
          <w:rFonts w:hint="cs"/>
          <w:rtl/>
          <w:lang w:bidi="ar-EG"/>
        </w:rPr>
        <w:t>بأساليب</w:t>
      </w:r>
      <w:r w:rsidRPr="00752FE5">
        <w:rPr>
          <w:rtl/>
          <w:lang w:bidi="ar-EG"/>
        </w:rPr>
        <w:t xml:space="preserve"> تشاركية مع أصحاب المصلحة المعنيين):</w:t>
      </w:r>
    </w:p>
    <w:p w14:paraId="2595A64D" w14:textId="77777777" w:rsidR="007E0DB0" w:rsidRDefault="007E0DB0" w:rsidP="007E0DB0">
      <w:pPr>
        <w:pStyle w:val="enumlev1"/>
        <w:rPr>
          <w:rtl/>
        </w:rPr>
      </w:pPr>
      <w:r>
        <w:rPr>
          <w:rFonts w:hint="cs"/>
        </w:rPr>
        <w:sym w:font="Symbol" w:char="F0B7"/>
      </w:r>
      <w:r>
        <w:rPr>
          <w:rtl/>
        </w:rPr>
        <w:tab/>
      </w:r>
      <w:r w:rsidRPr="00FA2B9B">
        <w:rPr>
          <w:i/>
          <w:iCs/>
          <w:rtl/>
        </w:rPr>
        <w:t>موارد مستقلة للتعلم الذاتي</w:t>
      </w:r>
      <w:r w:rsidRPr="00FA2B9B">
        <w:rPr>
          <w:rFonts w:hint="cs"/>
          <w:i/>
          <w:iCs/>
          <w:rtl/>
        </w:rPr>
        <w:t xml:space="preserve"> عبر</w:t>
      </w:r>
      <w:r w:rsidRPr="00FA2B9B">
        <w:rPr>
          <w:i/>
          <w:iCs/>
          <w:rtl/>
        </w:rPr>
        <w:t xml:space="preserve"> الإنترنت.</w:t>
      </w:r>
      <w:r w:rsidRPr="00705D15">
        <w:rPr>
          <w:rFonts w:hint="cs"/>
          <w:rtl/>
        </w:rPr>
        <w:t xml:space="preserve"> من شأنها أن</w:t>
      </w:r>
      <w:r w:rsidRPr="00752FE5">
        <w:rPr>
          <w:rtl/>
        </w:rPr>
        <w:t xml:space="preserve"> تُصمَم</w:t>
      </w:r>
      <w:r w:rsidRPr="00705D15">
        <w:rPr>
          <w:rFonts w:hint="cs"/>
          <w:rtl/>
        </w:rPr>
        <w:t xml:space="preserve"> </w:t>
      </w:r>
      <w:r w:rsidRPr="00752FE5">
        <w:rPr>
          <w:rtl/>
        </w:rPr>
        <w:t>بحيث تكون بديهية للغاية، وملائمة للمتعلم، وتتضمن اختبارات مصممة بعناية للتقييم التكويني.</w:t>
      </w:r>
      <w:r w:rsidRPr="00705D15">
        <w:rPr>
          <w:rFonts w:hint="cs"/>
          <w:rtl/>
        </w:rPr>
        <w:t xml:space="preserve"> و</w:t>
      </w:r>
      <w:r w:rsidRPr="00752FE5">
        <w:rPr>
          <w:rtl/>
        </w:rPr>
        <w:t xml:space="preserve">يمكن أن </w:t>
      </w:r>
      <w:r w:rsidRPr="00705D15">
        <w:rPr>
          <w:rFonts w:hint="cs"/>
          <w:rtl/>
        </w:rPr>
        <w:t>ي</w:t>
      </w:r>
      <w:r w:rsidRPr="00752FE5">
        <w:rPr>
          <w:rtl/>
        </w:rPr>
        <w:t>ُصمَم</w:t>
      </w:r>
      <w:r w:rsidRPr="00705D15">
        <w:rPr>
          <w:rFonts w:hint="cs"/>
          <w:rtl/>
        </w:rPr>
        <w:t xml:space="preserve"> </w:t>
      </w:r>
      <w:r w:rsidRPr="00752FE5">
        <w:rPr>
          <w:rtl/>
        </w:rPr>
        <w:t>معظمها في وحدات مد</w:t>
      </w:r>
      <w:r w:rsidRPr="00705D15">
        <w:rPr>
          <w:rFonts w:hint="cs"/>
          <w:rtl/>
        </w:rPr>
        <w:t>ة كل من</w:t>
      </w:r>
      <w:r w:rsidRPr="00752FE5">
        <w:rPr>
          <w:rtl/>
        </w:rPr>
        <w:t>ها ساعة واحدة.</w:t>
      </w:r>
    </w:p>
    <w:p w14:paraId="79198CCB" w14:textId="77777777" w:rsidR="007E0DB0" w:rsidRDefault="007E0DB0" w:rsidP="007E0DB0">
      <w:pPr>
        <w:pStyle w:val="enumlev2"/>
        <w:rPr>
          <w:rtl/>
        </w:rPr>
      </w:pPr>
      <w:r>
        <w:rPr>
          <w:rFonts w:hint="cs"/>
          <w:rtl/>
        </w:rPr>
        <w:t>-</w:t>
      </w:r>
      <w:r>
        <w:rPr>
          <w:rtl/>
        </w:rPr>
        <w:tab/>
      </w:r>
      <w:r w:rsidRPr="00705D15">
        <w:rPr>
          <w:rFonts w:hint="cs"/>
          <w:rtl/>
        </w:rPr>
        <w:t>تعريف</w:t>
      </w:r>
      <w:r w:rsidRPr="00752FE5">
        <w:rPr>
          <w:rtl/>
        </w:rPr>
        <w:t xml:space="preserve"> </w:t>
      </w:r>
      <w:r w:rsidRPr="00705D15">
        <w:rPr>
          <w:rFonts w:hint="cs"/>
          <w:rtl/>
        </w:rPr>
        <w:t>ب</w:t>
      </w:r>
      <w:r w:rsidRPr="00752FE5">
        <w:rPr>
          <w:rtl/>
        </w:rPr>
        <w:t>الاتحاد لموظفي الكيانات الأعضاء الجدد (الحكومات</w:t>
      </w:r>
      <w:r w:rsidRPr="00705D15">
        <w:rPr>
          <w:rFonts w:hint="cs"/>
          <w:rtl/>
        </w:rPr>
        <w:t>،</w:t>
      </w:r>
      <w:r w:rsidRPr="00752FE5">
        <w:rPr>
          <w:rtl/>
        </w:rPr>
        <w:t xml:space="preserve"> القطاع</w:t>
      </w:r>
      <w:r w:rsidRPr="00705D15">
        <w:rPr>
          <w:rFonts w:hint="cs"/>
          <w:rtl/>
        </w:rPr>
        <w:t>،</w:t>
      </w:r>
      <w:r w:rsidRPr="00752FE5">
        <w:rPr>
          <w:rtl/>
        </w:rPr>
        <w:t xml:space="preserve"> الأوساط الأكاديمية) (5 ساعات إجمالاً)</w:t>
      </w:r>
    </w:p>
    <w:p w14:paraId="643B4A1F" w14:textId="77777777" w:rsidR="007E0DB0" w:rsidRDefault="007E0DB0" w:rsidP="007E0DB0">
      <w:pPr>
        <w:pStyle w:val="enumlev2"/>
        <w:rPr>
          <w:rtl/>
        </w:rPr>
      </w:pPr>
      <w:r>
        <w:rPr>
          <w:rFonts w:hint="cs"/>
          <w:rtl/>
        </w:rPr>
        <w:t>-</w:t>
      </w:r>
      <w:r>
        <w:rPr>
          <w:rtl/>
        </w:rPr>
        <w:tab/>
      </w:r>
      <w:r w:rsidRPr="00705D15">
        <w:rPr>
          <w:rFonts w:hint="cs"/>
          <w:rtl/>
        </w:rPr>
        <w:t>تعريف</w:t>
      </w:r>
      <w:r w:rsidRPr="00752FE5">
        <w:rPr>
          <w:rtl/>
        </w:rPr>
        <w:t xml:space="preserve"> </w:t>
      </w:r>
      <w:r w:rsidRPr="00705D15">
        <w:rPr>
          <w:rFonts w:hint="cs"/>
          <w:rtl/>
        </w:rPr>
        <w:t>ب</w:t>
      </w:r>
      <w:r w:rsidRPr="00752FE5">
        <w:rPr>
          <w:rtl/>
        </w:rPr>
        <w:t>العملات الم</w:t>
      </w:r>
      <w:r w:rsidRPr="00705D15">
        <w:rPr>
          <w:rFonts w:hint="cs"/>
          <w:rtl/>
        </w:rPr>
        <w:t>ج</w:t>
      </w:r>
      <w:r w:rsidRPr="00752FE5">
        <w:rPr>
          <w:rtl/>
        </w:rPr>
        <w:t xml:space="preserve">فرة لمسؤولي منظمي الاتصالات </w:t>
      </w:r>
      <w:r w:rsidRPr="00705D15">
        <w:rPr>
          <w:rFonts w:hint="cs"/>
          <w:rtl/>
        </w:rPr>
        <w:t>ذوي</w:t>
      </w:r>
      <w:r w:rsidRPr="00752FE5">
        <w:rPr>
          <w:rtl/>
        </w:rPr>
        <w:t xml:space="preserve"> الرتب المتوسطة (20 ساعة إجمالاً)</w:t>
      </w:r>
    </w:p>
    <w:p w14:paraId="51976333" w14:textId="77777777" w:rsidR="007E0DB0" w:rsidRDefault="007E0DB0" w:rsidP="007E0DB0">
      <w:pPr>
        <w:pStyle w:val="enumlev1"/>
        <w:rPr>
          <w:rtl/>
        </w:rPr>
      </w:pPr>
      <w:r>
        <w:rPr>
          <w:rFonts w:hint="cs"/>
        </w:rPr>
        <w:sym w:font="Symbol" w:char="F0B7"/>
      </w:r>
      <w:r>
        <w:rPr>
          <w:rtl/>
        </w:rPr>
        <w:tab/>
      </w:r>
      <w:r w:rsidRPr="00FA2B9B">
        <w:rPr>
          <w:i/>
          <w:iCs/>
          <w:rtl/>
        </w:rPr>
        <w:t xml:space="preserve">ورش عمل رفيعة المستوى وجهاً لوجه </w:t>
      </w:r>
      <w:r w:rsidRPr="00FA2B9B">
        <w:rPr>
          <w:rFonts w:hint="cs"/>
          <w:i/>
          <w:iCs/>
          <w:rtl/>
        </w:rPr>
        <w:t>ضمن البلاد</w:t>
      </w:r>
      <w:r w:rsidRPr="00752FE5">
        <w:rPr>
          <w:rtl/>
        </w:rPr>
        <w:t xml:space="preserve"> (غالباً مع برنامج الأمم المتحدة الإنمائي).</w:t>
      </w:r>
    </w:p>
    <w:p w14:paraId="37C5707F" w14:textId="77777777" w:rsidR="007E0DB0" w:rsidRPr="007770D9" w:rsidRDefault="007E0DB0" w:rsidP="007E0DB0">
      <w:pPr>
        <w:pStyle w:val="enumlev2"/>
        <w:rPr>
          <w:spacing w:val="-4"/>
          <w:rtl/>
        </w:rPr>
      </w:pPr>
      <w:r w:rsidRPr="007770D9">
        <w:rPr>
          <w:rFonts w:hint="cs"/>
          <w:spacing w:val="-4"/>
          <w:rtl/>
        </w:rPr>
        <w:t>-</w:t>
      </w:r>
      <w:r w:rsidRPr="007770D9">
        <w:rPr>
          <w:spacing w:val="-4"/>
          <w:rtl/>
        </w:rPr>
        <w:tab/>
        <w:t xml:space="preserve">ورش عمل إقليمية لمدة يومين لكبار المسؤولين التنظيميين </w:t>
      </w:r>
      <w:r w:rsidRPr="007770D9">
        <w:rPr>
          <w:rFonts w:hint="cs"/>
          <w:spacing w:val="-4"/>
          <w:rtl/>
        </w:rPr>
        <w:t>عن</w:t>
      </w:r>
      <w:r w:rsidRPr="007770D9">
        <w:rPr>
          <w:spacing w:val="-4"/>
          <w:rtl/>
        </w:rPr>
        <w:t xml:space="preserve"> آثار مزادات الطيف على </w:t>
      </w:r>
      <w:r w:rsidRPr="007770D9">
        <w:rPr>
          <w:rFonts w:hint="cs"/>
          <w:spacing w:val="-4"/>
          <w:rtl/>
        </w:rPr>
        <w:t>ال</w:t>
      </w:r>
      <w:r w:rsidRPr="007770D9">
        <w:rPr>
          <w:spacing w:val="-4"/>
          <w:rtl/>
        </w:rPr>
        <w:t>ممارسات التنم</w:t>
      </w:r>
      <w:r w:rsidRPr="007770D9">
        <w:rPr>
          <w:rFonts w:hint="cs"/>
          <w:spacing w:val="-4"/>
          <w:rtl/>
        </w:rPr>
        <w:t>و</w:t>
      </w:r>
      <w:r w:rsidRPr="007770D9">
        <w:rPr>
          <w:spacing w:val="-4"/>
          <w:rtl/>
        </w:rPr>
        <w:t>ية.</w:t>
      </w:r>
    </w:p>
    <w:p w14:paraId="2C79913A" w14:textId="77777777" w:rsidR="007E0DB0" w:rsidRDefault="007E0DB0" w:rsidP="007E0DB0">
      <w:pPr>
        <w:pStyle w:val="enumlev2"/>
        <w:rPr>
          <w:rtl/>
        </w:rPr>
      </w:pPr>
      <w:r>
        <w:rPr>
          <w:rFonts w:hint="cs"/>
          <w:rtl/>
        </w:rPr>
        <w:t>-</w:t>
      </w:r>
      <w:r>
        <w:rPr>
          <w:rtl/>
        </w:rPr>
        <w:tab/>
      </w:r>
      <w:r w:rsidRPr="00752FE5">
        <w:rPr>
          <w:rtl/>
        </w:rPr>
        <w:t>ورشة عمل إقليمية لمدة يومين: التخفيف من الآثار البيئية السلبية لنماذج أعمال التكنولوجيا الرقمية في</w:t>
      </w:r>
      <w:r>
        <w:rPr>
          <w:rFonts w:hint="cs"/>
          <w:rtl/>
        </w:rPr>
        <w:t> </w:t>
      </w:r>
      <w:r w:rsidRPr="00752FE5">
        <w:rPr>
          <w:rtl/>
        </w:rPr>
        <w:t xml:space="preserve">شرق </w:t>
      </w:r>
      <w:r>
        <w:rPr>
          <w:rtl/>
        </w:rPr>
        <w:t>إفريقي</w:t>
      </w:r>
      <w:r w:rsidRPr="00752FE5">
        <w:rPr>
          <w:rtl/>
        </w:rPr>
        <w:t>ا</w:t>
      </w:r>
      <w:r>
        <w:rPr>
          <w:rFonts w:hint="cs"/>
          <w:rtl/>
        </w:rPr>
        <w:t>.</w:t>
      </w:r>
    </w:p>
    <w:p w14:paraId="4EC536C9" w14:textId="77777777" w:rsidR="007E0DB0" w:rsidRDefault="007E0DB0" w:rsidP="007E0DB0">
      <w:pPr>
        <w:pStyle w:val="enumlev1"/>
        <w:rPr>
          <w:rtl/>
        </w:rPr>
      </w:pPr>
      <w:r>
        <w:rPr>
          <w:rFonts w:hint="cs"/>
        </w:rPr>
        <w:sym w:font="Symbol" w:char="F0B7"/>
      </w:r>
      <w:r>
        <w:rPr>
          <w:rtl/>
        </w:rPr>
        <w:tab/>
      </w:r>
      <w:r w:rsidRPr="005F27E3">
        <w:rPr>
          <w:i/>
          <w:iCs/>
          <w:rtl/>
        </w:rPr>
        <w:t xml:space="preserve">الدورات التدريبية بتيسير </w:t>
      </w:r>
      <w:r w:rsidRPr="005F27E3">
        <w:rPr>
          <w:rFonts w:hint="cs"/>
          <w:i/>
          <w:iCs/>
          <w:rtl/>
        </w:rPr>
        <w:t xml:space="preserve">من </w:t>
      </w:r>
      <w:r w:rsidRPr="005F27E3">
        <w:rPr>
          <w:i/>
          <w:iCs/>
          <w:rtl/>
        </w:rPr>
        <w:t>معلم عبر الإنترنت</w:t>
      </w:r>
      <w:r w:rsidRPr="00752FE5">
        <w:rPr>
          <w:rtl/>
        </w:rPr>
        <w:t xml:space="preserve"> (بعضها مع شركاء).</w:t>
      </w:r>
      <w:r w:rsidRPr="00027EDE">
        <w:rPr>
          <w:rFonts w:hint="cs"/>
          <w:rtl/>
        </w:rPr>
        <w:t xml:space="preserve"> ومن شأن</w:t>
      </w:r>
      <w:r w:rsidRPr="00752FE5">
        <w:rPr>
          <w:rtl/>
        </w:rPr>
        <w:t xml:space="preserve"> أطوال هذه الدورات </w:t>
      </w:r>
      <w:r w:rsidRPr="00027EDE">
        <w:rPr>
          <w:rFonts w:hint="cs"/>
          <w:rtl/>
        </w:rPr>
        <w:t>أن ت</w:t>
      </w:r>
      <w:r w:rsidRPr="00752FE5">
        <w:rPr>
          <w:rtl/>
        </w:rPr>
        <w:t>تفاوت، ولكنها تتكون من وحدات مد</w:t>
      </w:r>
      <w:r w:rsidRPr="00027EDE">
        <w:rPr>
          <w:rFonts w:hint="cs"/>
          <w:rtl/>
        </w:rPr>
        <w:t>ة كل من</w:t>
      </w:r>
      <w:r w:rsidRPr="00752FE5">
        <w:rPr>
          <w:rtl/>
        </w:rPr>
        <w:t>ها عادة ساعة واحدة، ولا تزيد عن ساعتين في اليوم.</w:t>
      </w:r>
      <w:r w:rsidRPr="00027EDE">
        <w:rPr>
          <w:rFonts w:hint="cs"/>
          <w:rtl/>
        </w:rPr>
        <w:t xml:space="preserve"> و</w:t>
      </w:r>
      <w:r w:rsidRPr="00752FE5">
        <w:rPr>
          <w:rtl/>
        </w:rPr>
        <w:t xml:space="preserve">يمكن أن </w:t>
      </w:r>
      <w:r w:rsidRPr="00027EDE">
        <w:rPr>
          <w:rFonts w:hint="cs"/>
          <w:rtl/>
        </w:rPr>
        <w:t>تُقر</w:t>
      </w:r>
      <w:r>
        <w:rPr>
          <w:rFonts w:hint="cs"/>
          <w:rtl/>
        </w:rPr>
        <w:t>َ</w:t>
      </w:r>
      <w:r w:rsidRPr="00027EDE">
        <w:rPr>
          <w:rFonts w:hint="cs"/>
          <w:rtl/>
        </w:rPr>
        <w:t>ن بشهادات</w:t>
      </w:r>
      <w:r w:rsidRPr="00752FE5">
        <w:rPr>
          <w:rtl/>
        </w:rPr>
        <w:t xml:space="preserve"> من خلال التقييم، أو </w:t>
      </w:r>
      <w:r w:rsidRPr="00027EDE">
        <w:rPr>
          <w:rFonts w:hint="cs"/>
          <w:rtl/>
        </w:rPr>
        <w:t>أن تكون مجرد</w:t>
      </w:r>
      <w:r w:rsidRPr="00752FE5">
        <w:rPr>
          <w:rtl/>
        </w:rPr>
        <w:t xml:space="preserve"> تعلم بدون تقييم.</w:t>
      </w:r>
    </w:p>
    <w:p w14:paraId="7ED39941" w14:textId="77777777" w:rsidR="007E0DB0" w:rsidRDefault="007E0DB0" w:rsidP="007E0DB0">
      <w:pPr>
        <w:pStyle w:val="enumlev2"/>
        <w:rPr>
          <w:rtl/>
        </w:rPr>
      </w:pPr>
      <w:r>
        <w:rPr>
          <w:rFonts w:hint="cs"/>
          <w:rtl/>
        </w:rPr>
        <w:t>-</w:t>
      </w:r>
      <w:r>
        <w:rPr>
          <w:rtl/>
        </w:rPr>
        <w:tab/>
      </w:r>
      <w:r w:rsidRPr="00752FE5">
        <w:rPr>
          <w:rtl/>
        </w:rPr>
        <w:t xml:space="preserve">تحديثات </w:t>
      </w:r>
      <w:r w:rsidRPr="00027EDE">
        <w:rPr>
          <w:rFonts w:hint="cs"/>
          <w:rtl/>
        </w:rPr>
        <w:t>ل</w:t>
      </w:r>
      <w:r w:rsidRPr="00752FE5">
        <w:rPr>
          <w:rtl/>
        </w:rPr>
        <w:t xml:space="preserve">أحدث معايير الاتصالات (3 أيام) (يمكن أن </w:t>
      </w:r>
      <w:r w:rsidRPr="00027EDE">
        <w:rPr>
          <w:rFonts w:hint="cs"/>
          <w:rtl/>
        </w:rPr>
        <w:t>تُقرَن بشهادات</w:t>
      </w:r>
      <w:r w:rsidRPr="00752FE5">
        <w:rPr>
          <w:rtl/>
        </w:rPr>
        <w:t xml:space="preserve"> </w:t>
      </w:r>
      <w:r w:rsidRPr="00027EDE">
        <w:rPr>
          <w:rFonts w:hint="cs"/>
          <w:rtl/>
        </w:rPr>
        <w:t>في حال</w:t>
      </w:r>
      <w:r w:rsidRPr="00752FE5">
        <w:rPr>
          <w:rtl/>
        </w:rPr>
        <w:t xml:space="preserve"> تقييمها).</w:t>
      </w:r>
    </w:p>
    <w:p w14:paraId="16AB4375" w14:textId="77777777" w:rsidR="007E0DB0" w:rsidRDefault="007E0DB0" w:rsidP="007E0DB0">
      <w:pPr>
        <w:pStyle w:val="enumlev2"/>
        <w:rPr>
          <w:rtl/>
        </w:rPr>
      </w:pPr>
      <w:r>
        <w:rPr>
          <w:rFonts w:hint="cs"/>
          <w:rtl/>
        </w:rPr>
        <w:t>-</w:t>
      </w:r>
      <w:r>
        <w:rPr>
          <w:rtl/>
        </w:rPr>
        <w:tab/>
      </w:r>
      <w:r w:rsidRPr="00752FE5">
        <w:rPr>
          <w:rtl/>
        </w:rPr>
        <w:t xml:space="preserve">التحديات الرقمية من الألف إلى الياء في </w:t>
      </w:r>
      <w:r w:rsidRPr="009247FD">
        <w:rPr>
          <w:rtl/>
        </w:rPr>
        <w:t>الدول الجزرية الصغيرة النامية</w:t>
      </w:r>
      <w:r>
        <w:rPr>
          <w:rFonts w:hint="cs"/>
          <w:rtl/>
        </w:rPr>
        <w:t xml:space="preserve"> </w:t>
      </w:r>
      <w:r w:rsidRPr="009247FD">
        <w:t>(SIDS)</w:t>
      </w:r>
      <w:r w:rsidRPr="00752FE5">
        <w:rPr>
          <w:rtl/>
        </w:rPr>
        <w:t xml:space="preserve">: </w:t>
      </w:r>
      <w:r w:rsidRPr="009247FD">
        <w:rPr>
          <w:rtl/>
          <w:lang w:bidi="ar-SY"/>
        </w:rPr>
        <w:t>تسمية الأشياء بمسمياتها</w:t>
      </w:r>
      <w:r w:rsidRPr="009247FD">
        <w:rPr>
          <w:rtl/>
        </w:rPr>
        <w:t xml:space="preserve"> </w:t>
      </w:r>
      <w:r w:rsidRPr="009247FD">
        <w:rPr>
          <w:rFonts w:hint="cs"/>
          <w:rtl/>
        </w:rPr>
        <w:t>ل</w:t>
      </w:r>
      <w:r w:rsidRPr="00752FE5">
        <w:rPr>
          <w:rtl/>
        </w:rPr>
        <w:t>لشركات العالمية (يومان).</w:t>
      </w:r>
    </w:p>
    <w:p w14:paraId="4347A842" w14:textId="77777777" w:rsidR="007E0DB0" w:rsidRDefault="007E0DB0" w:rsidP="007E0DB0">
      <w:pPr>
        <w:pStyle w:val="enumlev2"/>
        <w:rPr>
          <w:rtl/>
        </w:rPr>
      </w:pPr>
      <w:r>
        <w:rPr>
          <w:rFonts w:ascii="Arial" w:hAnsi="Arial" w:cs="Arial" w:hint="cs"/>
          <w:rtl/>
        </w:rPr>
        <w:lastRenderedPageBreak/>
        <w:t>-</w:t>
      </w:r>
      <w:r>
        <w:rPr>
          <w:rtl/>
        </w:rPr>
        <w:tab/>
      </w:r>
      <w:r w:rsidRPr="009247FD">
        <w:rPr>
          <w:rFonts w:hint="cs"/>
          <w:rtl/>
        </w:rPr>
        <w:t>الإذاعة</w:t>
      </w:r>
      <w:r w:rsidRPr="00752FE5">
        <w:rPr>
          <w:rtl/>
        </w:rPr>
        <w:t xml:space="preserve"> الرقمي</w:t>
      </w:r>
      <w:r w:rsidRPr="009247FD">
        <w:rPr>
          <w:rFonts w:hint="cs"/>
          <w:rtl/>
        </w:rPr>
        <w:t>ة</w:t>
      </w:r>
      <w:r w:rsidRPr="00752FE5">
        <w:rPr>
          <w:rtl/>
        </w:rPr>
        <w:t xml:space="preserve"> (مدته</w:t>
      </w:r>
      <w:r w:rsidRPr="009247FD">
        <w:rPr>
          <w:rFonts w:hint="cs"/>
          <w:rtl/>
        </w:rPr>
        <w:t>ا</w:t>
      </w:r>
      <w:r w:rsidRPr="00752FE5">
        <w:rPr>
          <w:rtl/>
        </w:rPr>
        <w:t xml:space="preserve"> 20 يوماً، ساعتان × ساعتان في الأسبوع، مع التعلم</w:t>
      </w:r>
      <w:r w:rsidRPr="00B15AB8">
        <w:rPr>
          <w:rtl/>
        </w:rPr>
        <w:t xml:space="preserve"> </w:t>
      </w:r>
      <w:r w:rsidRPr="00752FE5">
        <w:rPr>
          <w:rtl/>
        </w:rPr>
        <w:t>الإضافي الذاتي</w:t>
      </w:r>
      <w:r w:rsidRPr="009247FD">
        <w:rPr>
          <w:rFonts w:hint="cs"/>
          <w:rtl/>
        </w:rPr>
        <w:t xml:space="preserve"> الوتيرة</w:t>
      </w:r>
      <w:r w:rsidRPr="00752FE5">
        <w:rPr>
          <w:rtl/>
        </w:rPr>
        <w:t>).</w:t>
      </w:r>
      <w:r>
        <w:rPr>
          <w:rStyle w:val="FootnoteReference"/>
          <w:rtl/>
          <w:lang w:bidi="ar-EG"/>
        </w:rPr>
        <w:footnoteReference w:id="180"/>
      </w:r>
    </w:p>
    <w:p w14:paraId="2F0ED421" w14:textId="77777777" w:rsidR="007E0DB0" w:rsidRDefault="007E0DB0" w:rsidP="007E0DB0">
      <w:pPr>
        <w:pStyle w:val="enumlev1"/>
        <w:rPr>
          <w:rtl/>
        </w:rPr>
      </w:pPr>
      <w:r>
        <w:rPr>
          <w:rFonts w:hint="cs"/>
        </w:rPr>
        <w:sym w:font="Symbol" w:char="F0B7"/>
      </w:r>
      <w:r>
        <w:rPr>
          <w:rtl/>
        </w:rPr>
        <w:tab/>
      </w:r>
      <w:r w:rsidRPr="005F27E3">
        <w:rPr>
          <w:i/>
          <w:iCs/>
          <w:rtl/>
        </w:rPr>
        <w:t xml:space="preserve">برامج </w:t>
      </w:r>
      <w:r w:rsidRPr="005F27E3">
        <w:rPr>
          <w:rFonts w:hint="cs"/>
          <w:i/>
          <w:iCs/>
          <w:rtl/>
        </w:rPr>
        <w:t xml:space="preserve">وأفرقة </w:t>
      </w:r>
      <w:r w:rsidRPr="005F27E3">
        <w:rPr>
          <w:i/>
          <w:iCs/>
          <w:rtl/>
        </w:rPr>
        <w:t>التوجيه.</w:t>
      </w:r>
      <w:r w:rsidRPr="00C626E3">
        <w:rPr>
          <w:rtl/>
        </w:rPr>
        <w:t xml:space="preserve"> </w:t>
      </w:r>
      <w:r w:rsidRPr="00752FE5">
        <w:rPr>
          <w:rtl/>
        </w:rPr>
        <w:t>من المسلم به أن التوجيه هو أحد أفضل الوسائل لتقديم تنمية فعالة للقدرات، ويمكن أن يكون من عدة أنواع وم</w:t>
      </w:r>
      <w:r w:rsidRPr="00C626E3">
        <w:rPr>
          <w:rFonts w:hint="cs"/>
          <w:rtl/>
        </w:rPr>
        <w:t>ُ</w:t>
      </w:r>
      <w:r w:rsidRPr="00752FE5">
        <w:rPr>
          <w:rtl/>
        </w:rPr>
        <w:t>د</w:t>
      </w:r>
      <w:r w:rsidRPr="00C626E3">
        <w:rPr>
          <w:rFonts w:hint="cs"/>
          <w:rtl/>
        </w:rPr>
        <w:t>د</w:t>
      </w:r>
      <w:r w:rsidRPr="00752FE5">
        <w:rPr>
          <w:rtl/>
        </w:rPr>
        <w:t xml:space="preserve"> مختلفة، حسب الوقت المتاح والاحتياجات والخبر</w:t>
      </w:r>
      <w:r w:rsidRPr="00C626E3">
        <w:rPr>
          <w:rFonts w:hint="cs"/>
          <w:rtl/>
        </w:rPr>
        <w:t>ات.</w:t>
      </w:r>
    </w:p>
    <w:p w14:paraId="66ECBBE5" w14:textId="77777777" w:rsidR="007E0DB0" w:rsidRDefault="007E0DB0" w:rsidP="007E0DB0">
      <w:pPr>
        <w:pStyle w:val="enumlev2"/>
        <w:rPr>
          <w:rtl/>
        </w:rPr>
      </w:pPr>
      <w:r>
        <w:rPr>
          <w:rFonts w:hint="cs"/>
          <w:rtl/>
        </w:rPr>
        <w:t>-</w:t>
      </w:r>
      <w:r>
        <w:rPr>
          <w:rtl/>
        </w:rPr>
        <w:tab/>
      </w:r>
      <w:r w:rsidRPr="00752FE5">
        <w:rPr>
          <w:rtl/>
        </w:rPr>
        <w:t>مشاركة النساء في المؤتمر العالمي لتنمية الاتصالات</w:t>
      </w:r>
    </w:p>
    <w:p w14:paraId="22F12C17" w14:textId="77777777" w:rsidR="007E0DB0" w:rsidRDefault="007E0DB0" w:rsidP="007E0DB0">
      <w:pPr>
        <w:pStyle w:val="enumlev2"/>
        <w:rPr>
          <w:rtl/>
        </w:rPr>
      </w:pPr>
      <w:r>
        <w:rPr>
          <w:rFonts w:hint="cs"/>
          <w:rtl/>
        </w:rPr>
        <w:t>-</w:t>
      </w:r>
      <w:r>
        <w:rPr>
          <w:rtl/>
        </w:rPr>
        <w:tab/>
      </w:r>
      <w:r w:rsidRPr="00C626E3">
        <w:rPr>
          <w:rFonts w:hint="cs"/>
          <w:rtl/>
        </w:rPr>
        <w:t>إشراك</w:t>
      </w:r>
      <w:r w:rsidRPr="00752FE5">
        <w:rPr>
          <w:rtl/>
        </w:rPr>
        <w:t xml:space="preserve"> الإدارة العليا في قطاع التكنولوجيا الرقمية</w:t>
      </w:r>
    </w:p>
    <w:p w14:paraId="1935376A" w14:textId="77777777" w:rsidR="007E0DB0" w:rsidRDefault="007E0DB0" w:rsidP="007E0DB0">
      <w:pPr>
        <w:pStyle w:val="enumlev1"/>
        <w:rPr>
          <w:rtl/>
        </w:rPr>
      </w:pPr>
      <w:r>
        <w:rPr>
          <w:rFonts w:hint="cs"/>
        </w:rPr>
        <w:sym w:font="Symbol" w:char="F0B7"/>
      </w:r>
      <w:r>
        <w:rPr>
          <w:rtl/>
        </w:rPr>
        <w:tab/>
      </w:r>
      <w:r w:rsidRPr="005F27E3">
        <w:rPr>
          <w:i/>
          <w:iCs/>
          <w:rtl/>
        </w:rPr>
        <w:t>محاضرات وحلقات نقاش رفيعة المستوى.</w:t>
      </w:r>
      <w:r w:rsidRPr="00752FE5">
        <w:rPr>
          <w:rtl/>
        </w:rPr>
        <w:t xml:space="preserve"> تتوفر مجموعة واسعة من الخيارات تحت هذا العنوان، ولكن يمكن أن تشمل</w:t>
      </w:r>
      <w:r w:rsidRPr="00C626E3">
        <w:rPr>
          <w:rFonts w:hint="cs"/>
          <w:rtl/>
        </w:rPr>
        <w:t xml:space="preserve"> ما يلي</w:t>
      </w:r>
      <w:r w:rsidRPr="00752FE5">
        <w:rPr>
          <w:rtl/>
        </w:rPr>
        <w:t>:</w:t>
      </w:r>
    </w:p>
    <w:p w14:paraId="299B94CE" w14:textId="77777777" w:rsidR="007E0DB0" w:rsidRDefault="007E0DB0" w:rsidP="007E0DB0">
      <w:pPr>
        <w:pStyle w:val="enumlev2"/>
        <w:rPr>
          <w:rtl/>
        </w:rPr>
      </w:pPr>
      <w:r>
        <w:rPr>
          <w:rFonts w:ascii="Arial" w:hAnsi="Arial" w:cs="Arial" w:hint="cs"/>
          <w:rtl/>
        </w:rPr>
        <w:t>-</w:t>
      </w:r>
      <w:r w:rsidRPr="008E22A0">
        <w:rPr>
          <w:rtl/>
        </w:rPr>
        <w:tab/>
        <w:t xml:space="preserve">محاضرة شهرية رفيعة المستوى عبر الإنترنت/وجهاً لوجه - مفتوحة </w:t>
      </w:r>
      <w:r w:rsidRPr="008E22A0">
        <w:rPr>
          <w:rFonts w:hint="cs"/>
          <w:rtl/>
        </w:rPr>
        <w:t>للعموم</w:t>
      </w:r>
      <w:r w:rsidRPr="008E22A0">
        <w:rPr>
          <w:rtl/>
        </w:rPr>
        <w:t xml:space="preserve"> ويمكن أن تشمل جمهوراً </w:t>
      </w:r>
      <w:r w:rsidRPr="008E22A0">
        <w:rPr>
          <w:rFonts w:hint="cs"/>
          <w:rtl/>
        </w:rPr>
        <w:t>حضورياً</w:t>
      </w:r>
      <w:r w:rsidRPr="008E22A0">
        <w:rPr>
          <w:rtl/>
        </w:rPr>
        <w:t xml:space="preserve">. </w:t>
      </w:r>
      <w:r w:rsidRPr="008E22A0">
        <w:rPr>
          <w:rFonts w:hint="cs"/>
          <w:rtl/>
        </w:rPr>
        <w:t>و</w:t>
      </w:r>
      <w:r w:rsidRPr="008E22A0">
        <w:rPr>
          <w:rtl/>
        </w:rPr>
        <w:t>يمكن لكل قطاع عقد سلسلة شهرية</w:t>
      </w:r>
      <w:r w:rsidRPr="008E22A0">
        <w:rPr>
          <w:rFonts w:hint="cs"/>
          <w:rtl/>
        </w:rPr>
        <w:t xml:space="preserve"> </w:t>
      </w:r>
      <w:r w:rsidRPr="008E22A0">
        <w:rPr>
          <w:rtl/>
        </w:rPr>
        <w:t>خاصة به.</w:t>
      </w:r>
    </w:p>
    <w:p w14:paraId="50A87E9F" w14:textId="77777777" w:rsidR="007E0DB0" w:rsidRDefault="007E0DB0" w:rsidP="007E0DB0">
      <w:pPr>
        <w:pStyle w:val="enumlev2"/>
        <w:rPr>
          <w:rtl/>
        </w:rPr>
      </w:pPr>
      <w:r>
        <w:rPr>
          <w:rFonts w:hint="cs"/>
          <w:rtl/>
        </w:rPr>
        <w:t>-</w:t>
      </w:r>
      <w:r>
        <w:rPr>
          <w:rtl/>
        </w:rPr>
        <w:tab/>
      </w:r>
      <w:r w:rsidRPr="008E22A0">
        <w:rPr>
          <w:rtl/>
        </w:rPr>
        <w:t xml:space="preserve">حلقات نقاش عبر الإنترنت </w:t>
      </w:r>
      <w:r w:rsidRPr="008E22A0">
        <w:rPr>
          <w:rFonts w:hint="cs"/>
          <w:rtl/>
        </w:rPr>
        <w:t>مختصة بموضع معين</w:t>
      </w:r>
      <w:r w:rsidRPr="008E22A0">
        <w:rPr>
          <w:rtl/>
        </w:rPr>
        <w:t xml:space="preserve"> </w:t>
      </w:r>
      <w:r w:rsidRPr="008E22A0">
        <w:rPr>
          <w:rFonts w:hint="cs"/>
          <w:rtl/>
        </w:rPr>
        <w:t>وتتناول</w:t>
      </w:r>
      <w:r w:rsidRPr="008E22A0">
        <w:rPr>
          <w:rtl/>
        </w:rPr>
        <w:t xml:space="preserve"> القضايا الرئيسية، </w:t>
      </w:r>
      <w:r w:rsidRPr="008E22A0">
        <w:rPr>
          <w:rFonts w:hint="cs"/>
          <w:rtl/>
        </w:rPr>
        <w:t>و</w:t>
      </w:r>
      <w:r w:rsidRPr="008E22A0">
        <w:rPr>
          <w:rtl/>
        </w:rPr>
        <w:t xml:space="preserve">تجمع المتحدثين ذوي الخبرة العالية </w:t>
      </w:r>
      <w:r w:rsidRPr="008E22A0">
        <w:rPr>
          <w:rFonts w:hint="cs"/>
          <w:rtl/>
        </w:rPr>
        <w:t xml:space="preserve">مع </w:t>
      </w:r>
      <w:r w:rsidRPr="008E22A0">
        <w:rPr>
          <w:rtl/>
        </w:rPr>
        <w:t>الموظفين المبتدئين.</w:t>
      </w:r>
    </w:p>
    <w:p w14:paraId="6B0E8728" w14:textId="77777777" w:rsidR="007E0DB0" w:rsidRPr="004A3EA4" w:rsidRDefault="007E0DB0" w:rsidP="007E0DB0">
      <w:pPr>
        <w:pStyle w:val="enumlev1"/>
        <w:rPr>
          <w:spacing w:val="-2"/>
          <w:rtl/>
        </w:rPr>
      </w:pPr>
      <w:r w:rsidRPr="004A3EA4">
        <w:rPr>
          <w:rFonts w:hint="cs"/>
          <w:spacing w:val="-2"/>
        </w:rPr>
        <w:sym w:font="Symbol" w:char="F0B7"/>
      </w:r>
      <w:r w:rsidRPr="004A3EA4">
        <w:rPr>
          <w:spacing w:val="-2"/>
          <w:rtl/>
        </w:rPr>
        <w:tab/>
      </w:r>
      <w:r w:rsidRPr="004A3EA4">
        <w:rPr>
          <w:i/>
          <w:iCs/>
          <w:spacing w:val="-2"/>
          <w:rtl/>
        </w:rPr>
        <w:t>تدريب عملي.</w:t>
      </w:r>
      <w:r w:rsidRPr="004A3EA4">
        <w:rPr>
          <w:rFonts w:hint="cs"/>
          <w:spacing w:val="-2"/>
          <w:rtl/>
        </w:rPr>
        <w:t xml:space="preserve"> </w:t>
      </w:r>
      <w:r w:rsidRPr="004A3EA4">
        <w:rPr>
          <w:spacing w:val="-2"/>
          <w:rtl/>
        </w:rPr>
        <w:t>بعض التدريب الذي يقدمه مكتب الاتصالات الراديوية حالياً، على سبيل المثال، يساعد المشاركين الذين يحضرون ورش العمل/الحلقات الدراسية على اكتساب مهارات عملية في استخدام ال</w:t>
      </w:r>
      <w:r w:rsidRPr="004A3EA4">
        <w:rPr>
          <w:rFonts w:hint="cs"/>
          <w:spacing w:val="-2"/>
          <w:rtl/>
        </w:rPr>
        <w:t>ب</w:t>
      </w:r>
      <w:r w:rsidRPr="004A3EA4">
        <w:rPr>
          <w:spacing w:val="-2"/>
          <w:rtl/>
        </w:rPr>
        <w:t>رم</w:t>
      </w:r>
      <w:r w:rsidRPr="004A3EA4">
        <w:rPr>
          <w:rFonts w:hint="cs"/>
          <w:spacing w:val="-2"/>
          <w:rtl/>
        </w:rPr>
        <w:t>جيات</w:t>
      </w:r>
      <w:r w:rsidRPr="004A3EA4">
        <w:rPr>
          <w:spacing w:val="-2"/>
          <w:rtl/>
        </w:rPr>
        <w:t xml:space="preserve"> المطلوبة </w:t>
      </w:r>
      <w:r w:rsidRPr="004A3EA4">
        <w:rPr>
          <w:rFonts w:hint="cs"/>
          <w:spacing w:val="-2"/>
          <w:rtl/>
        </w:rPr>
        <w:t>لتوزيع</w:t>
      </w:r>
      <w:r w:rsidRPr="004A3EA4">
        <w:rPr>
          <w:spacing w:val="-2"/>
          <w:rtl/>
        </w:rPr>
        <w:t xml:space="preserve"> الطيف.</w:t>
      </w:r>
      <w:r w:rsidRPr="004A3EA4">
        <w:rPr>
          <w:rFonts w:hint="cs"/>
          <w:spacing w:val="-2"/>
          <w:rtl/>
        </w:rPr>
        <w:t xml:space="preserve"> و</w:t>
      </w:r>
      <w:r w:rsidRPr="004A3EA4">
        <w:rPr>
          <w:spacing w:val="-2"/>
          <w:rtl/>
        </w:rPr>
        <w:t xml:space="preserve">يمكن </w:t>
      </w:r>
      <w:r w:rsidRPr="004A3EA4">
        <w:rPr>
          <w:rFonts w:hint="cs"/>
          <w:spacing w:val="-2"/>
          <w:rtl/>
        </w:rPr>
        <w:t>كذلك</w:t>
      </w:r>
      <w:r w:rsidRPr="004A3EA4">
        <w:rPr>
          <w:spacing w:val="-2"/>
          <w:rtl/>
        </w:rPr>
        <w:t xml:space="preserve"> </w:t>
      </w:r>
      <w:r w:rsidRPr="004A3EA4">
        <w:rPr>
          <w:rFonts w:hint="cs"/>
          <w:spacing w:val="-2"/>
          <w:rtl/>
        </w:rPr>
        <w:t>إعداد</w:t>
      </w:r>
      <w:r w:rsidRPr="004A3EA4">
        <w:rPr>
          <w:spacing w:val="-2"/>
          <w:rtl/>
        </w:rPr>
        <w:t xml:space="preserve"> تدريب عملي إضافي وجهاً لوجه وأيضاً عبر الإنترنت من خلال استخدام الفيديو ودعم الميسرين.</w:t>
      </w:r>
    </w:p>
    <w:p w14:paraId="2763EADD" w14:textId="77777777" w:rsidR="007E0DB0" w:rsidRDefault="007E0DB0" w:rsidP="007E0DB0">
      <w:pPr>
        <w:pStyle w:val="enumlev2"/>
        <w:rPr>
          <w:rtl/>
        </w:rPr>
      </w:pPr>
      <w:r>
        <w:rPr>
          <w:rFonts w:hint="cs"/>
          <w:rtl/>
        </w:rPr>
        <w:t>-</w:t>
      </w:r>
      <w:r>
        <w:rPr>
          <w:rtl/>
        </w:rPr>
        <w:tab/>
      </w:r>
      <w:r w:rsidRPr="00E84EFF">
        <w:rPr>
          <w:rtl/>
        </w:rPr>
        <w:t xml:space="preserve">دورة عملية تشاركية عبر الإنترنت </w:t>
      </w:r>
      <w:r w:rsidRPr="00E84EFF">
        <w:rPr>
          <w:rFonts w:hint="cs"/>
          <w:rtl/>
        </w:rPr>
        <w:t>بشأن</w:t>
      </w:r>
      <w:r w:rsidRPr="00E84EFF">
        <w:rPr>
          <w:rtl/>
        </w:rPr>
        <w:t xml:space="preserve"> كيفية المشاركة بنجاح في</w:t>
      </w:r>
      <w:r w:rsidRPr="00E84EFF">
        <w:rPr>
          <w:rFonts w:hint="cs"/>
          <w:rtl/>
        </w:rPr>
        <w:t xml:space="preserve"> مؤتمر</w:t>
      </w:r>
      <w:r w:rsidRPr="00E84EFF">
        <w:rPr>
          <w:rtl/>
        </w:rPr>
        <w:t xml:space="preserve"> المندوب</w:t>
      </w:r>
      <w:r w:rsidRPr="00E84EFF">
        <w:rPr>
          <w:rFonts w:hint="cs"/>
          <w:rtl/>
        </w:rPr>
        <w:t>ين</w:t>
      </w:r>
      <w:r w:rsidRPr="00E84EFF">
        <w:rPr>
          <w:rtl/>
        </w:rPr>
        <w:t xml:space="preserve"> المفوض</w:t>
      </w:r>
      <w:r w:rsidRPr="00E84EFF">
        <w:rPr>
          <w:rFonts w:hint="cs"/>
          <w:rtl/>
        </w:rPr>
        <w:t>ين</w:t>
      </w:r>
      <w:r w:rsidRPr="00E84EFF">
        <w:rPr>
          <w:rtl/>
        </w:rPr>
        <w:t xml:space="preserve"> للاتحاد (بما</w:t>
      </w:r>
      <w:r>
        <w:rPr>
          <w:rFonts w:hint="cs"/>
          <w:rtl/>
        </w:rPr>
        <w:t> </w:t>
      </w:r>
      <w:r w:rsidRPr="00E84EFF">
        <w:rPr>
          <w:rtl/>
        </w:rPr>
        <w:t>في</w:t>
      </w:r>
      <w:r>
        <w:rPr>
          <w:rFonts w:hint="cs"/>
          <w:rtl/>
        </w:rPr>
        <w:t> </w:t>
      </w:r>
      <w:r w:rsidRPr="00E84EFF">
        <w:rPr>
          <w:rtl/>
        </w:rPr>
        <w:t>ذلك الفيديو وتمارين لعب الأدوار والاختبارات)</w:t>
      </w:r>
    </w:p>
    <w:p w14:paraId="3F35F854" w14:textId="77777777" w:rsidR="007E0DB0" w:rsidRDefault="007E0DB0" w:rsidP="007E0DB0">
      <w:pPr>
        <w:pStyle w:val="enumlev1"/>
        <w:rPr>
          <w:rtl/>
        </w:rPr>
      </w:pPr>
      <w:r>
        <w:sym w:font="Symbol" w:char="F0B7"/>
      </w:r>
      <w:r>
        <w:rPr>
          <w:rtl/>
        </w:rPr>
        <w:tab/>
      </w:r>
      <w:r w:rsidRPr="00771F37">
        <w:rPr>
          <w:i/>
          <w:iCs/>
          <w:rtl/>
        </w:rPr>
        <w:t xml:space="preserve">موارد على الإنترنت (الموارد التعليمية المفتوحة </w:t>
      </w:r>
      <w:r w:rsidRPr="00771F37">
        <w:rPr>
          <w:rFonts w:hint="cs"/>
          <w:i/>
          <w:iCs/>
          <w:rtl/>
        </w:rPr>
        <w:t>ال</w:t>
      </w:r>
      <w:r w:rsidRPr="00771F37">
        <w:rPr>
          <w:i/>
          <w:iCs/>
          <w:rtl/>
        </w:rPr>
        <w:t>متاحة مجاناً).</w:t>
      </w:r>
      <w:r>
        <w:rPr>
          <w:rFonts w:hint="cs"/>
          <w:rtl/>
        </w:rPr>
        <w:t xml:space="preserve"> </w:t>
      </w:r>
      <w:r w:rsidRPr="006F15C0">
        <w:rPr>
          <w:rtl/>
        </w:rPr>
        <w:t xml:space="preserve">يصدر الاتحاد العديد من المنشورات، </w:t>
      </w:r>
      <w:r w:rsidRPr="006F15C0">
        <w:rPr>
          <w:rFonts w:hint="cs"/>
          <w:rtl/>
        </w:rPr>
        <w:t>بالإضافة إلى</w:t>
      </w:r>
      <w:r w:rsidRPr="006F15C0">
        <w:rPr>
          <w:rtl/>
        </w:rPr>
        <w:t xml:space="preserve"> منشورات</w:t>
      </w:r>
      <w:r w:rsidRPr="006F15C0">
        <w:rPr>
          <w:rFonts w:hint="cs"/>
          <w:rtl/>
        </w:rPr>
        <w:t>ه</w:t>
      </w:r>
      <w:r w:rsidRPr="006F15C0">
        <w:rPr>
          <w:rtl/>
        </w:rPr>
        <w:t xml:space="preserve"> الرسمية.</w:t>
      </w:r>
      <w:r>
        <w:rPr>
          <w:rFonts w:hint="cs"/>
          <w:rtl/>
        </w:rPr>
        <w:t xml:space="preserve"> </w:t>
      </w:r>
      <w:r w:rsidRPr="006F15C0">
        <w:rPr>
          <w:rFonts w:hint="cs"/>
          <w:rtl/>
        </w:rPr>
        <w:t>و</w:t>
      </w:r>
      <w:r w:rsidRPr="006F15C0">
        <w:rPr>
          <w:rtl/>
        </w:rPr>
        <w:t xml:space="preserve">يمكن تقديم مقدمات قصيرة </w:t>
      </w:r>
      <w:r w:rsidRPr="00BD47E7">
        <w:rPr>
          <w:rtl/>
        </w:rPr>
        <w:t xml:space="preserve">ومشورة </w:t>
      </w:r>
      <w:r w:rsidRPr="006F15C0">
        <w:rPr>
          <w:rFonts w:hint="cs"/>
          <w:rtl/>
        </w:rPr>
        <w:t>بشأن</w:t>
      </w:r>
      <w:r w:rsidRPr="006F15C0">
        <w:rPr>
          <w:rtl/>
        </w:rPr>
        <w:t xml:space="preserve"> كيفية استخدام</w:t>
      </w:r>
      <w:r w:rsidRPr="006F15C0">
        <w:rPr>
          <w:rFonts w:hint="cs"/>
          <w:rtl/>
        </w:rPr>
        <w:t xml:space="preserve"> </w:t>
      </w:r>
      <w:r w:rsidRPr="006F15C0">
        <w:rPr>
          <w:rtl/>
        </w:rPr>
        <w:t>ه</w:t>
      </w:r>
      <w:r w:rsidRPr="006F15C0">
        <w:rPr>
          <w:rFonts w:hint="cs"/>
          <w:rtl/>
        </w:rPr>
        <w:t>ذه</w:t>
      </w:r>
      <w:r w:rsidRPr="006F15C0">
        <w:rPr>
          <w:rtl/>
        </w:rPr>
        <w:t xml:space="preserve"> المنشورات، بالإضافة إلى دورات كاملة بناءً عليها. </w:t>
      </w:r>
      <w:r w:rsidRPr="006F15C0">
        <w:rPr>
          <w:rFonts w:hint="cs"/>
          <w:rtl/>
        </w:rPr>
        <w:t>و</w:t>
      </w:r>
      <w:r w:rsidRPr="006F15C0">
        <w:rPr>
          <w:rtl/>
        </w:rPr>
        <w:t>تشمل الأمثلة المستندة إلى المنشورات الحديثة ما يلي:</w:t>
      </w:r>
      <w:r>
        <w:rPr>
          <w:rStyle w:val="FootnoteReference"/>
          <w:rtl/>
          <w:lang w:bidi="ar-EG"/>
        </w:rPr>
        <w:footnoteReference w:id="181"/>
      </w:r>
    </w:p>
    <w:p w14:paraId="14847267" w14:textId="77777777" w:rsidR="007E0DB0" w:rsidRDefault="007E0DB0" w:rsidP="007E0DB0">
      <w:pPr>
        <w:pStyle w:val="enumlev2"/>
        <w:rPr>
          <w:rtl/>
        </w:rPr>
      </w:pPr>
      <w:r>
        <w:rPr>
          <w:rFonts w:ascii="Arial" w:hAnsi="Arial" w:cs="Arial" w:hint="cs"/>
          <w:rtl/>
        </w:rPr>
        <w:t>-</w:t>
      </w:r>
      <w:r>
        <w:rPr>
          <w:rtl/>
        </w:rPr>
        <w:tab/>
      </w:r>
      <w:r w:rsidRPr="006F15C0">
        <w:rPr>
          <w:rtl/>
        </w:rPr>
        <w:t>كيفية النفاذ إلى إحصاءات الاتحاد وتفسيرها.</w:t>
      </w:r>
    </w:p>
    <w:p w14:paraId="3825A2A0" w14:textId="77777777" w:rsidR="007E0DB0" w:rsidRDefault="007E0DB0" w:rsidP="007E0DB0">
      <w:pPr>
        <w:pStyle w:val="enumlev2"/>
        <w:rPr>
          <w:rtl/>
        </w:rPr>
      </w:pPr>
      <w:r>
        <w:rPr>
          <w:rFonts w:ascii="Arial" w:hAnsi="Arial" w:cs="Arial" w:hint="cs"/>
          <w:rtl/>
        </w:rPr>
        <w:t>-</w:t>
      </w:r>
      <w:r>
        <w:rPr>
          <w:rtl/>
        </w:rPr>
        <w:tab/>
      </w:r>
      <w:r w:rsidRPr="00BD47E7">
        <w:rPr>
          <w:rtl/>
        </w:rPr>
        <w:t xml:space="preserve">مورد لتقدير </w:t>
      </w:r>
      <w:r w:rsidRPr="00BD47E7">
        <w:rPr>
          <w:rFonts w:hint="cs"/>
          <w:rtl/>
        </w:rPr>
        <w:t>التوصيلية</w:t>
      </w:r>
      <w:r w:rsidRPr="00BD47E7">
        <w:rPr>
          <w:rtl/>
        </w:rPr>
        <w:t xml:space="preserve"> في سياقات الأزمات بناءً على تق</w:t>
      </w:r>
      <w:r w:rsidRPr="00BD47E7">
        <w:rPr>
          <w:rFonts w:hint="cs"/>
          <w:rtl/>
        </w:rPr>
        <w:t>ر</w:t>
      </w:r>
      <w:r w:rsidRPr="00BD47E7">
        <w:rPr>
          <w:rtl/>
        </w:rPr>
        <w:t xml:space="preserve">ير </w:t>
      </w:r>
      <w:r w:rsidRPr="006A4474">
        <w:rPr>
          <w:rFonts w:hint="cs"/>
          <w:i/>
          <w:iCs/>
          <w:rtl/>
        </w:rPr>
        <w:t>التوصيلية</w:t>
      </w:r>
      <w:r w:rsidRPr="006A4474">
        <w:rPr>
          <w:i/>
          <w:iCs/>
          <w:rtl/>
        </w:rPr>
        <w:t xml:space="preserve"> الرقمي</w:t>
      </w:r>
      <w:r w:rsidRPr="006A4474">
        <w:rPr>
          <w:rFonts w:hint="cs"/>
          <w:i/>
          <w:iCs/>
          <w:rtl/>
        </w:rPr>
        <w:t>ة</w:t>
      </w:r>
      <w:r w:rsidRPr="006A4474">
        <w:rPr>
          <w:i/>
          <w:iCs/>
          <w:rtl/>
        </w:rPr>
        <w:t xml:space="preserve"> خلال جائحة كوفيد-19</w:t>
      </w:r>
      <w:r w:rsidRPr="00BD47E7">
        <w:rPr>
          <w:rtl/>
        </w:rPr>
        <w:t>.</w:t>
      </w:r>
      <w:r>
        <w:rPr>
          <w:rStyle w:val="FootnoteReference"/>
          <w:rtl/>
          <w:lang w:bidi="ar-EG"/>
        </w:rPr>
        <w:footnoteReference w:id="182"/>
      </w:r>
    </w:p>
    <w:p w14:paraId="16DC995D" w14:textId="77777777" w:rsidR="007E0DB0" w:rsidRDefault="007E0DB0" w:rsidP="007E0DB0">
      <w:pPr>
        <w:pStyle w:val="enumlev2"/>
        <w:rPr>
          <w:rtl/>
        </w:rPr>
      </w:pPr>
      <w:r>
        <w:rPr>
          <w:rFonts w:ascii="Arial" w:hAnsi="Arial" w:cs="Arial" w:hint="cs"/>
          <w:rtl/>
        </w:rPr>
        <w:t>-</w:t>
      </w:r>
      <w:r>
        <w:rPr>
          <w:rtl/>
        </w:rPr>
        <w:tab/>
      </w:r>
      <w:r w:rsidRPr="00BD47E7">
        <w:rPr>
          <w:rtl/>
        </w:rPr>
        <w:t xml:space="preserve">مقدمات ومشورة بشأن التنظيم التعاوني المستند إلى </w:t>
      </w:r>
      <w:r w:rsidRPr="008C10F3">
        <w:rPr>
          <w:i/>
          <w:iCs/>
          <w:rtl/>
        </w:rPr>
        <w:t>التوقعات العالمية لتنظيم تكنولوجيا المعلومات والاتصالات لعام 2020 - تحديد طريق التقدم إلى التنظيم التعاوني</w:t>
      </w:r>
      <w:r w:rsidRPr="008C10F3">
        <w:rPr>
          <w:i/>
          <w:iCs/>
        </w:rPr>
        <w:t>(2020) </w:t>
      </w:r>
      <w:r>
        <w:rPr>
          <w:rFonts w:hint="cs"/>
          <w:rtl/>
        </w:rPr>
        <w:t>.</w:t>
      </w:r>
      <w:r>
        <w:rPr>
          <w:rStyle w:val="FootnoteReference"/>
          <w:rtl/>
          <w:lang w:bidi="ar-EG"/>
        </w:rPr>
        <w:footnoteReference w:id="183"/>
      </w:r>
    </w:p>
    <w:p w14:paraId="27F431F8" w14:textId="77777777" w:rsidR="007E0DB0" w:rsidRDefault="007E0DB0" w:rsidP="007E0DB0">
      <w:pPr>
        <w:rPr>
          <w:rtl/>
          <w:lang w:bidi="ar-EG"/>
        </w:rPr>
      </w:pPr>
      <w:r>
        <w:rPr>
          <w:lang w:bidi="ar-EG"/>
        </w:rPr>
        <w:t>145</w:t>
      </w:r>
      <w:r>
        <w:rPr>
          <w:rtl/>
          <w:lang w:bidi="ar-EG"/>
        </w:rPr>
        <w:tab/>
      </w:r>
      <w:r w:rsidRPr="007F497E">
        <w:rPr>
          <w:rtl/>
          <w:lang w:bidi="ar-EG"/>
        </w:rPr>
        <w:t xml:space="preserve">وتوضح </w:t>
      </w:r>
      <w:r w:rsidRPr="007F497E">
        <w:rPr>
          <w:rFonts w:hint="cs"/>
          <w:rtl/>
          <w:lang w:bidi="ar-EG"/>
        </w:rPr>
        <w:t>الع</w:t>
      </w:r>
      <w:r>
        <w:rPr>
          <w:rFonts w:hint="cs"/>
          <w:rtl/>
          <w:lang w:bidi="ar-EG"/>
        </w:rPr>
        <w:t>ُ</w:t>
      </w:r>
      <w:r w:rsidRPr="007F497E">
        <w:rPr>
          <w:rFonts w:hint="cs"/>
          <w:rtl/>
          <w:lang w:bidi="ar-EG"/>
        </w:rPr>
        <w:t>جالتان</w:t>
      </w:r>
      <w:r w:rsidRPr="007F497E">
        <w:rPr>
          <w:rtl/>
          <w:lang w:bidi="ar-EG"/>
        </w:rPr>
        <w:t xml:space="preserve"> التالي</w:t>
      </w:r>
      <w:r w:rsidRPr="007F497E">
        <w:rPr>
          <w:rFonts w:hint="cs"/>
          <w:rtl/>
          <w:lang w:bidi="ar-EG"/>
        </w:rPr>
        <w:t>ت</w:t>
      </w:r>
      <w:r w:rsidRPr="007F497E">
        <w:rPr>
          <w:rtl/>
          <w:lang w:bidi="ar-EG"/>
        </w:rPr>
        <w:t>ان بإيجاز العمليات التي قد يمر بها موظفو المعهد في وضع مثل هذه "</w:t>
      </w:r>
      <w:r w:rsidRPr="007F497E">
        <w:rPr>
          <w:rFonts w:hint="cs"/>
          <w:rtl/>
          <w:lang w:bidi="ar-EG"/>
        </w:rPr>
        <w:t>المخرجات</w:t>
      </w:r>
      <w:r w:rsidRPr="007F497E">
        <w:rPr>
          <w:rtl/>
          <w:lang w:bidi="ar-EG"/>
        </w:rPr>
        <w:t>"</w:t>
      </w:r>
    </w:p>
    <w:p w14:paraId="5E2DBEE0" w14:textId="77777777" w:rsidR="007E0DB0" w:rsidRDefault="007E0DB0" w:rsidP="007E0DB0">
      <w:pPr>
        <w:rPr>
          <w:rtl/>
          <w:lang w:bidi="ar-EG"/>
        </w:rPr>
      </w:pPr>
      <w:r>
        <w:rPr>
          <w:rtl/>
          <w:lang w:bidi="ar-EG"/>
        </w:rPr>
        <w:br w:type="page"/>
      </w:r>
    </w:p>
    <w:tbl>
      <w:tblPr>
        <w:bidiVisual/>
        <w:tblW w:w="992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23"/>
      </w:tblGrid>
      <w:tr w:rsidR="007E0DB0" w:rsidRPr="00616D74" w14:paraId="58155BE0" w14:textId="77777777" w:rsidTr="001D0C44">
        <w:trPr>
          <w:jc w:val="center"/>
        </w:trPr>
        <w:tc>
          <w:tcPr>
            <w:tcW w:w="9923" w:type="dxa"/>
            <w:tcBorders>
              <w:top w:val="single" w:sz="8" w:space="0" w:color="407C9B"/>
              <w:left w:val="nil"/>
              <w:bottom w:val="nil"/>
              <w:right w:val="nil"/>
            </w:tcBorders>
            <w:shd w:val="clear" w:color="auto" w:fill="407C9B"/>
            <w:tcMar>
              <w:top w:w="100" w:type="dxa"/>
              <w:left w:w="100" w:type="dxa"/>
              <w:bottom w:w="100" w:type="dxa"/>
              <w:right w:w="100" w:type="dxa"/>
            </w:tcMar>
          </w:tcPr>
          <w:p w14:paraId="1C0071AB" w14:textId="77777777" w:rsidR="007E0DB0" w:rsidRPr="00616D74" w:rsidRDefault="007E0DB0" w:rsidP="001D0C44">
            <w:pPr>
              <w:tabs>
                <w:tab w:val="clear" w:pos="794"/>
              </w:tabs>
              <w:spacing w:before="60" w:after="60" w:line="300" w:lineRule="exact"/>
              <w:rPr>
                <w:rFonts w:eastAsia="DengXian"/>
                <w:bCs/>
                <w:color w:val="FFFFFF"/>
                <w:position w:val="2"/>
              </w:rPr>
            </w:pPr>
            <w:r w:rsidRPr="00616D74">
              <w:rPr>
                <w:rFonts w:eastAsia="DengXian" w:hint="cs"/>
                <w:bCs/>
                <w:color w:val="FFFFFF"/>
                <w:position w:val="2"/>
                <w:rtl/>
                <w:lang w:bidi="ar-EG"/>
              </w:rPr>
              <w:lastRenderedPageBreak/>
              <w:t>العجالة</w:t>
            </w:r>
            <w:r w:rsidRPr="00616D74">
              <w:rPr>
                <w:rFonts w:eastAsia="DengXian"/>
                <w:bCs/>
                <w:color w:val="FFFFFF"/>
                <w:position w:val="2"/>
                <w:rtl/>
                <w:lang w:bidi="ar-EG"/>
              </w:rPr>
              <w:t xml:space="preserve"> 1: الاستجابة لطلب من مكتب الاتصالات الراديوية للتدريب العملي على مراقبة الطيف في غرب إفريقيا</w:t>
            </w:r>
          </w:p>
        </w:tc>
      </w:tr>
      <w:tr w:rsidR="007E0DB0" w:rsidRPr="00025661" w14:paraId="21768F58" w14:textId="77777777" w:rsidTr="001D0C44">
        <w:trPr>
          <w:jc w:val="center"/>
        </w:trPr>
        <w:tc>
          <w:tcPr>
            <w:tcW w:w="9923" w:type="dxa"/>
            <w:tcBorders>
              <w:top w:val="nil"/>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vAlign w:val="bottom"/>
          </w:tcPr>
          <w:p w14:paraId="46728767" w14:textId="77777777" w:rsidR="007E0DB0" w:rsidRPr="00616D74" w:rsidRDefault="007E0DB0" w:rsidP="001D0C44">
            <w:pPr>
              <w:tabs>
                <w:tab w:val="clear" w:pos="794"/>
              </w:tabs>
              <w:spacing w:before="60" w:after="60" w:line="300" w:lineRule="exact"/>
              <w:rPr>
                <w:rFonts w:eastAsia="DengXian"/>
                <w:color w:val="407C9B"/>
                <w:position w:val="2"/>
              </w:rPr>
            </w:pPr>
            <w:r w:rsidRPr="00616D74">
              <w:rPr>
                <w:rFonts w:eastAsia="DengXian"/>
                <w:b/>
                <w:bCs/>
                <w:color w:val="407C9B"/>
                <w:position w:val="2"/>
                <w:rtl/>
                <w:lang w:bidi="ar-EG"/>
              </w:rPr>
              <w:t xml:space="preserve">مصدر الطلب: </w:t>
            </w:r>
            <w:r w:rsidRPr="00616D74">
              <w:rPr>
                <w:rFonts w:eastAsia="DengXian"/>
                <w:color w:val="407C9B"/>
                <w:position w:val="2"/>
                <w:rtl/>
                <w:lang w:bidi="ar-EG"/>
              </w:rPr>
              <w:t>حدد مكتب الاتصالات الراديوية حاجة أعضاء في غرب إفريقيا للتدريب على كيفية استخدام أحدث جيل من معدات مراقبة الطيف</w:t>
            </w:r>
            <w:r w:rsidRPr="00616D74">
              <w:rPr>
                <w:rFonts w:eastAsia="DengXian"/>
                <w:b/>
                <w:bCs/>
                <w:color w:val="407C9B"/>
                <w:position w:val="2"/>
                <w:rtl/>
                <w:lang w:bidi="ar-EG"/>
              </w:rPr>
              <w:t>.</w:t>
            </w:r>
            <w:r w:rsidRPr="00616D74">
              <w:rPr>
                <w:rFonts w:eastAsia="DengXian" w:hint="cs"/>
                <w:b/>
                <w:bCs/>
                <w:color w:val="407C9B"/>
                <w:position w:val="2"/>
                <w:rtl/>
                <w:lang w:bidi="ar-EG"/>
              </w:rPr>
              <w:t xml:space="preserve"> </w:t>
            </w:r>
          </w:p>
          <w:p w14:paraId="32C14AE4" w14:textId="77777777" w:rsidR="007E0DB0" w:rsidRPr="00616D74" w:rsidRDefault="007E0DB0" w:rsidP="001D0C44">
            <w:pPr>
              <w:tabs>
                <w:tab w:val="clear" w:pos="794"/>
              </w:tabs>
              <w:spacing w:before="60" w:after="60" w:line="300" w:lineRule="exact"/>
              <w:jc w:val="center"/>
              <w:rPr>
                <w:rFonts w:eastAsia="DengXian"/>
                <w:color w:val="407C9B"/>
                <w:position w:val="2"/>
                <w:lang w:val="fr-FR"/>
              </w:rPr>
            </w:pPr>
            <w:r w:rsidRPr="00616D74">
              <w:rPr>
                <w:rFonts w:eastAsia="DengXian"/>
                <w:color w:val="407C9B"/>
                <w:position w:val="2"/>
                <w:lang w:val="fr-FR"/>
              </w:rPr>
              <w:sym w:font="Wingdings" w:char="F0EA"/>
            </w:r>
          </w:p>
          <w:p w14:paraId="3C62E9D1" w14:textId="77777777" w:rsidR="007E0DB0" w:rsidRPr="00616D74" w:rsidRDefault="007E0DB0" w:rsidP="001D0C44">
            <w:pPr>
              <w:tabs>
                <w:tab w:val="clear" w:pos="794"/>
              </w:tabs>
              <w:spacing w:before="60" w:after="60" w:line="300" w:lineRule="exact"/>
              <w:rPr>
                <w:rFonts w:eastAsia="DengXian"/>
                <w:b/>
                <w:bCs/>
                <w:color w:val="407C9B"/>
                <w:position w:val="2"/>
                <w:rtl/>
              </w:rPr>
            </w:pPr>
            <w:r w:rsidRPr="00616D74">
              <w:rPr>
                <w:rFonts w:eastAsia="DengXian"/>
                <w:b/>
                <w:bCs/>
                <w:color w:val="407C9B"/>
                <w:position w:val="2"/>
                <w:rtl/>
                <w:lang w:bidi="ar-EG"/>
              </w:rPr>
              <w:t xml:space="preserve">تحليل الاحتياجات: </w:t>
            </w:r>
            <w:r w:rsidRPr="00616D74">
              <w:rPr>
                <w:rFonts w:eastAsia="DengXian" w:hint="cs"/>
                <w:color w:val="407C9B"/>
                <w:position w:val="2"/>
                <w:rtl/>
                <w:lang w:bidi="ar-EG"/>
              </w:rPr>
              <w:t>يتباحث</w:t>
            </w:r>
            <w:r w:rsidRPr="00616D74">
              <w:rPr>
                <w:rFonts w:eastAsia="DengXian"/>
                <w:color w:val="407C9B"/>
                <w:position w:val="2"/>
                <w:rtl/>
                <w:lang w:bidi="ar-EG"/>
              </w:rPr>
              <w:t xml:space="preserve"> موظفو المعهد مع موظفي مكتب الاتصالات الراديوية المعنيين وموظفي الاتحاد الإقليميين وأعضاء الاتحاد لتحديد الاحتياجات الدقيقة وطرائق </w:t>
            </w:r>
            <w:r w:rsidRPr="00616D74">
              <w:rPr>
                <w:rFonts w:eastAsia="DengXian" w:hint="cs"/>
                <w:color w:val="407C9B"/>
                <w:position w:val="2"/>
                <w:rtl/>
                <w:lang w:bidi="ar-EG"/>
              </w:rPr>
              <w:t>التنفيذ</w:t>
            </w:r>
            <w:r w:rsidRPr="00616D74">
              <w:rPr>
                <w:rFonts w:eastAsia="DengXian"/>
                <w:color w:val="407C9B"/>
                <w:position w:val="2"/>
                <w:rtl/>
                <w:lang w:bidi="ar-EG"/>
              </w:rPr>
              <w:t xml:space="preserve"> المفضلة لديهم والخبرات السابقة والمستوى المطلوب والأعداد </w:t>
            </w:r>
            <w:r w:rsidRPr="00616D74">
              <w:rPr>
                <w:rFonts w:eastAsia="DengXian" w:hint="cs"/>
                <w:color w:val="407C9B"/>
                <w:position w:val="2"/>
                <w:rtl/>
                <w:lang w:bidi="ar-EG"/>
              </w:rPr>
              <w:t>المرجَّحة</w:t>
            </w:r>
            <w:r w:rsidRPr="00616D74">
              <w:rPr>
                <w:rFonts w:eastAsia="DengXian"/>
                <w:color w:val="407C9B"/>
                <w:position w:val="2"/>
                <w:rtl/>
                <w:lang w:bidi="ar-EG"/>
              </w:rPr>
              <w:t xml:space="preserve"> ل</w:t>
            </w:r>
            <w:r w:rsidRPr="00616D74">
              <w:rPr>
                <w:rFonts w:eastAsia="DengXian" w:hint="cs"/>
                <w:color w:val="407C9B"/>
                <w:position w:val="2"/>
                <w:rtl/>
                <w:lang w:bidi="ar-EG"/>
              </w:rPr>
              <w:t>تلقي ا</w:t>
            </w:r>
            <w:r w:rsidRPr="00616D74">
              <w:rPr>
                <w:rFonts w:eastAsia="DengXian"/>
                <w:color w:val="407C9B"/>
                <w:position w:val="2"/>
                <w:rtl/>
                <w:lang w:bidi="ar-EG"/>
              </w:rPr>
              <w:t>لتدريب ومستويات التمويل وغيرها من المعلومات ذات الصلة</w:t>
            </w:r>
            <w:r w:rsidRPr="00616D74">
              <w:rPr>
                <w:rFonts w:eastAsia="DengXian" w:hint="cs"/>
                <w:b/>
                <w:bCs/>
                <w:color w:val="407C9B"/>
                <w:position w:val="2"/>
                <w:rtl/>
                <w:lang w:bidi="ar-EG"/>
              </w:rPr>
              <w:t>.</w:t>
            </w:r>
          </w:p>
          <w:p w14:paraId="39B0BA5D" w14:textId="77777777" w:rsidR="007E0DB0" w:rsidRPr="00616D74" w:rsidRDefault="007E0DB0" w:rsidP="001D0C44">
            <w:pPr>
              <w:tabs>
                <w:tab w:val="clear" w:pos="794"/>
              </w:tabs>
              <w:spacing w:before="60" w:after="60" w:line="300" w:lineRule="exact"/>
              <w:jc w:val="center"/>
              <w:rPr>
                <w:rFonts w:eastAsia="DengXian"/>
                <w:color w:val="407C9B"/>
                <w:position w:val="2"/>
                <w:lang w:val="fr-FR"/>
              </w:rPr>
            </w:pPr>
            <w:r w:rsidRPr="00616D74">
              <w:rPr>
                <w:rFonts w:eastAsia="DengXian"/>
                <w:color w:val="407C9B"/>
                <w:position w:val="2"/>
                <w:lang w:val="fr-FR"/>
              </w:rPr>
              <w:sym w:font="Wingdings" w:char="F0EA"/>
            </w:r>
          </w:p>
          <w:p w14:paraId="4BEA478B" w14:textId="77777777" w:rsidR="007E0DB0" w:rsidRPr="00616D74" w:rsidRDefault="007E0DB0" w:rsidP="001D0C44">
            <w:pPr>
              <w:tabs>
                <w:tab w:val="clear" w:pos="794"/>
              </w:tabs>
              <w:spacing w:before="60" w:after="60" w:line="300" w:lineRule="exact"/>
              <w:rPr>
                <w:rFonts w:eastAsia="DengXian"/>
                <w:b/>
                <w:bCs/>
                <w:color w:val="407C9B"/>
                <w:position w:val="2"/>
                <w:rtl/>
              </w:rPr>
            </w:pPr>
            <w:r w:rsidRPr="00616D74">
              <w:rPr>
                <w:rFonts w:eastAsia="DengXian"/>
                <w:b/>
                <w:bCs/>
                <w:color w:val="407C9B"/>
                <w:position w:val="2"/>
                <w:rtl/>
                <w:lang w:bidi="ar-EG"/>
              </w:rPr>
              <w:t>استعراض التقديم</w:t>
            </w:r>
            <w:r w:rsidRPr="00616D74">
              <w:rPr>
                <w:rFonts w:eastAsia="DengXian" w:hint="cs"/>
                <w:b/>
                <w:bCs/>
                <w:color w:val="407C9B"/>
                <w:position w:val="2"/>
                <w:rtl/>
                <w:lang w:bidi="ar-EG"/>
              </w:rPr>
              <w:t xml:space="preserve"> القائم</w:t>
            </w:r>
            <w:r w:rsidRPr="00616D74">
              <w:rPr>
                <w:rFonts w:eastAsia="DengXian"/>
                <w:b/>
                <w:bCs/>
                <w:color w:val="407C9B"/>
                <w:position w:val="2"/>
                <w:rtl/>
                <w:lang w:bidi="ar-EG"/>
              </w:rPr>
              <w:t xml:space="preserve">: </w:t>
            </w:r>
            <w:r w:rsidRPr="00616D74">
              <w:rPr>
                <w:rFonts w:eastAsia="DengXian"/>
                <w:color w:val="407C9B"/>
                <w:position w:val="2"/>
                <w:rtl/>
                <w:lang w:bidi="ar-EG"/>
              </w:rPr>
              <w:t xml:space="preserve">مسح التقديم العالمي </w:t>
            </w:r>
            <w:r w:rsidRPr="00616D74">
              <w:rPr>
                <w:rFonts w:eastAsia="DengXian" w:hint="cs"/>
                <w:color w:val="407C9B"/>
                <w:position w:val="2"/>
                <w:rtl/>
                <w:lang w:bidi="ar-EG"/>
              </w:rPr>
              <w:t>القائم</w:t>
            </w:r>
            <w:r w:rsidRPr="00616D74">
              <w:rPr>
                <w:rFonts w:eastAsia="DengXian"/>
                <w:color w:val="407C9B"/>
                <w:position w:val="2"/>
                <w:rtl/>
                <w:lang w:bidi="ar-EG"/>
              </w:rPr>
              <w:t xml:space="preserve"> للدورات والمواد ذات الصلة التي قد تكون متاحة </w:t>
            </w:r>
            <w:r w:rsidRPr="00616D74">
              <w:rPr>
                <w:rFonts w:eastAsia="DengXian" w:hint="cs"/>
                <w:color w:val="407C9B"/>
                <w:position w:val="2"/>
                <w:rtl/>
                <w:lang w:bidi="ar-EG"/>
              </w:rPr>
              <w:t>أصلاً</w:t>
            </w:r>
            <w:r w:rsidRPr="00616D74">
              <w:rPr>
                <w:rFonts w:eastAsia="DengXian"/>
                <w:color w:val="407C9B"/>
                <w:position w:val="2"/>
                <w:rtl/>
                <w:lang w:bidi="ar-EG"/>
              </w:rPr>
              <w:t xml:space="preserve">؛ </w:t>
            </w:r>
            <w:r w:rsidRPr="00616D74">
              <w:rPr>
                <w:rFonts w:eastAsia="DengXian" w:hint="cs"/>
                <w:color w:val="407C9B"/>
                <w:position w:val="2"/>
                <w:rtl/>
                <w:lang w:bidi="ar-EG"/>
              </w:rPr>
              <w:t>والتباحث</w:t>
            </w:r>
            <w:r w:rsidRPr="00616D74">
              <w:rPr>
                <w:rFonts w:eastAsia="DengXian"/>
                <w:color w:val="407C9B"/>
                <w:position w:val="2"/>
                <w:rtl/>
                <w:lang w:bidi="ar-EG"/>
              </w:rPr>
              <w:t xml:space="preserve"> مع </w:t>
            </w:r>
            <w:r w:rsidRPr="00616D74">
              <w:rPr>
                <w:rFonts w:eastAsia="DengXian" w:hint="cs"/>
                <w:color w:val="407C9B"/>
                <w:position w:val="2"/>
                <w:rtl/>
                <w:lang w:bidi="ar-EG"/>
              </w:rPr>
              <w:t>ال</w:t>
            </w:r>
            <w:r w:rsidRPr="00616D74">
              <w:rPr>
                <w:rFonts w:eastAsia="DengXian"/>
                <w:color w:val="407C9B"/>
                <w:position w:val="2"/>
                <w:rtl/>
                <w:lang w:bidi="ar-EG"/>
              </w:rPr>
              <w:t>مقدمي</w:t>
            </w:r>
            <w:r w:rsidRPr="00616D74">
              <w:rPr>
                <w:rFonts w:eastAsia="DengXian" w:hint="cs"/>
                <w:color w:val="407C9B"/>
                <w:position w:val="2"/>
                <w:rtl/>
                <w:lang w:bidi="ar-EG"/>
              </w:rPr>
              <w:t>ن</w:t>
            </w:r>
            <w:r w:rsidRPr="00616D74">
              <w:rPr>
                <w:rFonts w:eastAsia="DengXian"/>
                <w:color w:val="407C9B"/>
                <w:position w:val="2"/>
                <w:rtl/>
                <w:lang w:bidi="ar-EG"/>
              </w:rPr>
              <w:t xml:space="preserve"> </w:t>
            </w:r>
            <w:r w:rsidRPr="00616D74">
              <w:rPr>
                <w:rFonts w:eastAsia="DengXian" w:hint="cs"/>
                <w:color w:val="407C9B"/>
                <w:position w:val="2"/>
                <w:rtl/>
                <w:lang w:bidi="ar-EG"/>
              </w:rPr>
              <w:t>القائمين</w:t>
            </w:r>
            <w:r w:rsidRPr="00616D74">
              <w:rPr>
                <w:rFonts w:eastAsia="DengXian"/>
                <w:b/>
                <w:bCs/>
                <w:color w:val="407C9B"/>
                <w:position w:val="2"/>
                <w:rtl/>
                <w:lang w:bidi="ar-EG"/>
              </w:rPr>
              <w:t>.</w:t>
            </w:r>
          </w:p>
          <w:p w14:paraId="75C77D74" w14:textId="77777777" w:rsidR="007E0DB0" w:rsidRPr="00616D74" w:rsidRDefault="007E0DB0" w:rsidP="001D0C44">
            <w:pPr>
              <w:tabs>
                <w:tab w:val="clear" w:pos="794"/>
              </w:tabs>
              <w:spacing w:before="60" w:after="60" w:line="300" w:lineRule="exact"/>
              <w:jc w:val="center"/>
              <w:rPr>
                <w:rFonts w:eastAsia="DengXian"/>
                <w:color w:val="407C9B"/>
                <w:position w:val="2"/>
                <w:lang w:val="fr-FR"/>
              </w:rPr>
            </w:pPr>
            <w:r w:rsidRPr="00616D74">
              <w:rPr>
                <w:rFonts w:eastAsia="DengXian"/>
                <w:color w:val="407C9B"/>
                <w:position w:val="2"/>
                <w:lang w:val="fr-FR"/>
              </w:rPr>
              <w:sym w:font="Wingdings" w:char="F0EA"/>
            </w:r>
          </w:p>
          <w:p w14:paraId="0124C2CE" w14:textId="77777777" w:rsidR="007E0DB0" w:rsidRPr="00616D74" w:rsidRDefault="007E0DB0" w:rsidP="001D0C44">
            <w:pPr>
              <w:tabs>
                <w:tab w:val="clear" w:pos="794"/>
              </w:tabs>
              <w:spacing w:before="60" w:after="60" w:line="300" w:lineRule="exact"/>
              <w:rPr>
                <w:rFonts w:eastAsia="DengXian"/>
                <w:color w:val="407C9B"/>
                <w:position w:val="2"/>
                <w:rtl/>
              </w:rPr>
            </w:pPr>
            <w:r w:rsidRPr="00616D74">
              <w:rPr>
                <w:rFonts w:eastAsia="DengXian"/>
                <w:b/>
                <w:bCs/>
                <w:color w:val="407C9B"/>
                <w:position w:val="2"/>
                <w:rtl/>
                <w:lang w:bidi="ar-EG"/>
              </w:rPr>
              <w:t>تحديد الأفراد الذين سيشاركون:</w:t>
            </w:r>
            <w:r w:rsidRPr="00616D74">
              <w:rPr>
                <w:rFonts w:eastAsia="DengXian" w:hint="cs"/>
                <w:color w:val="407C9B"/>
                <w:position w:val="2"/>
                <w:rtl/>
                <w:lang w:bidi="ar-EG"/>
              </w:rPr>
              <w:t xml:space="preserve"> </w:t>
            </w:r>
            <w:r w:rsidRPr="00616D74">
              <w:rPr>
                <w:rFonts w:eastAsia="DengXian"/>
                <w:color w:val="407C9B"/>
                <w:position w:val="2"/>
                <w:rtl/>
                <w:lang w:bidi="ar-EG"/>
              </w:rPr>
              <w:t>يكشف المسح أن</w:t>
            </w:r>
            <w:r w:rsidRPr="00616D74">
              <w:rPr>
                <w:rFonts w:eastAsia="DengXian" w:hint="cs"/>
                <w:color w:val="407C9B"/>
                <w:position w:val="2"/>
                <w:rtl/>
                <w:lang w:bidi="ar-EG"/>
              </w:rPr>
              <w:t xml:space="preserve"> شركة</w:t>
            </w:r>
            <w:r w:rsidRPr="00616D74">
              <w:rPr>
                <w:rFonts w:eastAsia="DengXian"/>
                <w:color w:val="407C9B"/>
                <w:position w:val="2"/>
                <w:rtl/>
                <w:lang w:bidi="ar-EG"/>
              </w:rPr>
              <w:t xml:space="preserve"> </w:t>
            </w:r>
            <w:proofErr w:type="spellStart"/>
            <w:r w:rsidRPr="00025661">
              <w:rPr>
                <w:rFonts w:eastAsia="DengXian"/>
                <w:color w:val="407C9B"/>
                <w:position w:val="2"/>
                <w:lang w:val="fr-FR" w:bidi="ar-EG"/>
              </w:rPr>
              <w:t>Rohde</w:t>
            </w:r>
            <w:proofErr w:type="spellEnd"/>
            <w:r w:rsidRPr="00025661">
              <w:rPr>
                <w:rFonts w:eastAsia="DengXian"/>
                <w:color w:val="407C9B"/>
                <w:position w:val="2"/>
                <w:lang w:val="fr-FR" w:bidi="ar-EG"/>
              </w:rPr>
              <w:t xml:space="preserve"> &amp; Schwarz</w:t>
            </w:r>
            <w:r w:rsidRPr="00616D74">
              <w:rPr>
                <w:rFonts w:eastAsia="DengXian"/>
                <w:color w:val="407C9B"/>
                <w:position w:val="2"/>
                <w:rtl/>
                <w:lang w:bidi="ar-EG"/>
              </w:rPr>
              <w:t xml:space="preserve"> (عضو الاتحاد الدولي للاتصالات) لديه بالفعل عروض افتراضية لدعم الخدمة الممتازة، و</w:t>
            </w:r>
            <w:r w:rsidRPr="00616D74">
              <w:rPr>
                <w:rFonts w:eastAsia="DengXian" w:hint="cs"/>
                <w:color w:val="407C9B"/>
                <w:position w:val="2"/>
                <w:rtl/>
                <w:lang w:bidi="ar-EG"/>
              </w:rPr>
              <w:t xml:space="preserve">أنها </w:t>
            </w:r>
            <w:r w:rsidRPr="00616D74">
              <w:rPr>
                <w:rFonts w:eastAsia="DengXian"/>
                <w:color w:val="407C9B"/>
                <w:position w:val="2"/>
                <w:rtl/>
                <w:lang w:bidi="ar-EG"/>
              </w:rPr>
              <w:t>على استعداد للمشاركة.</w:t>
            </w:r>
            <w:r w:rsidRPr="00616D74">
              <w:rPr>
                <w:rFonts w:eastAsia="DengXian" w:hint="cs"/>
                <w:color w:val="407C9B"/>
                <w:position w:val="2"/>
                <w:rtl/>
                <w:lang w:bidi="ar-EG"/>
              </w:rPr>
              <w:t xml:space="preserve"> والنظر</w:t>
            </w:r>
            <w:r w:rsidRPr="00616D74">
              <w:rPr>
                <w:rFonts w:eastAsia="DengXian"/>
                <w:color w:val="407C9B"/>
                <w:position w:val="2"/>
                <w:rtl/>
                <w:lang w:bidi="ar-EG"/>
              </w:rPr>
              <w:t xml:space="preserve"> في الكيانات المحلية الإضافية لغرب إفريقيا (في</w:t>
            </w:r>
            <w:r w:rsidRPr="00616D74">
              <w:rPr>
                <w:rFonts w:eastAsia="DengXian" w:hint="cs"/>
                <w:color w:val="407C9B"/>
                <w:position w:val="2"/>
                <w:rtl/>
                <w:lang w:bidi="ar-EG"/>
              </w:rPr>
              <w:t> </w:t>
            </w:r>
            <w:r w:rsidRPr="00616D74">
              <w:rPr>
                <w:rFonts w:eastAsia="DengXian"/>
                <w:color w:val="407C9B"/>
                <w:position w:val="2"/>
                <w:rtl/>
                <w:lang w:bidi="ar-EG"/>
              </w:rPr>
              <w:t>البلدان الناطقة باللغة الإنكليزية والفرنسية</w:t>
            </w:r>
            <w:r w:rsidRPr="00616D74">
              <w:rPr>
                <w:rFonts w:eastAsia="DengXian" w:hint="cs"/>
                <w:color w:val="407C9B"/>
                <w:position w:val="2"/>
                <w:rtl/>
                <w:lang w:bidi="ar-EG"/>
              </w:rPr>
              <w:t xml:space="preserve"> على السواء</w:t>
            </w:r>
            <w:r w:rsidRPr="00616D74">
              <w:rPr>
                <w:rFonts w:eastAsia="DengXian"/>
                <w:color w:val="407C9B"/>
                <w:position w:val="2"/>
                <w:rtl/>
                <w:lang w:bidi="ar-EG"/>
              </w:rPr>
              <w:t xml:space="preserve">) التي قد تشارك. </w:t>
            </w:r>
            <w:r w:rsidRPr="00616D74">
              <w:rPr>
                <w:rFonts w:eastAsia="DengXian" w:hint="cs"/>
                <w:color w:val="407C9B"/>
                <w:position w:val="2"/>
                <w:rtl/>
                <w:lang w:bidi="ar-EG"/>
              </w:rPr>
              <w:t>و</w:t>
            </w:r>
            <w:r w:rsidRPr="00616D74">
              <w:rPr>
                <w:rFonts w:eastAsia="DengXian"/>
                <w:color w:val="407C9B"/>
                <w:position w:val="2"/>
                <w:rtl/>
                <w:lang w:bidi="ar-EG"/>
              </w:rPr>
              <w:t xml:space="preserve">مناقشة ما إذا كان مكتب الاتصالات الراديوية يرغب في المشاركة مباشرة في </w:t>
            </w:r>
            <w:r w:rsidRPr="00616D74">
              <w:rPr>
                <w:rFonts w:eastAsia="DengXian" w:hint="cs"/>
                <w:color w:val="407C9B"/>
                <w:position w:val="2"/>
                <w:rtl/>
                <w:lang w:bidi="ar-EG"/>
              </w:rPr>
              <w:t>الإعداد</w:t>
            </w:r>
            <w:r w:rsidRPr="00616D74">
              <w:rPr>
                <w:rFonts w:eastAsia="DengXian"/>
                <w:color w:val="407C9B"/>
                <w:position w:val="2"/>
                <w:rtl/>
                <w:lang w:bidi="ar-EG"/>
              </w:rPr>
              <w:t xml:space="preserve"> </w:t>
            </w:r>
            <w:r w:rsidRPr="00616D74">
              <w:rPr>
                <w:rFonts w:eastAsia="DengXian" w:hint="cs"/>
                <w:color w:val="407C9B"/>
                <w:position w:val="2"/>
                <w:rtl/>
                <w:lang w:bidi="ar-EG"/>
              </w:rPr>
              <w:t>والتنفيذ</w:t>
            </w:r>
            <w:r w:rsidRPr="00616D74">
              <w:rPr>
                <w:rFonts w:eastAsia="DengXian"/>
                <w:color w:val="407C9B"/>
                <w:position w:val="2"/>
                <w:rtl/>
                <w:lang w:bidi="ar-EG"/>
              </w:rPr>
              <w:t>.</w:t>
            </w:r>
          </w:p>
          <w:p w14:paraId="7A520F75" w14:textId="77777777" w:rsidR="007E0DB0" w:rsidRPr="00616D74" w:rsidRDefault="007E0DB0" w:rsidP="001D0C44">
            <w:pPr>
              <w:tabs>
                <w:tab w:val="clear" w:pos="794"/>
              </w:tabs>
              <w:spacing w:before="60" w:after="60" w:line="300" w:lineRule="exact"/>
              <w:jc w:val="center"/>
              <w:rPr>
                <w:rFonts w:eastAsia="DengXian"/>
                <w:color w:val="407C9B"/>
                <w:position w:val="2"/>
                <w:lang w:val="fr-FR"/>
              </w:rPr>
            </w:pPr>
            <w:r w:rsidRPr="00616D74">
              <w:rPr>
                <w:rFonts w:eastAsia="DengXian"/>
                <w:color w:val="407C9B"/>
                <w:position w:val="2"/>
                <w:lang w:val="fr-FR"/>
              </w:rPr>
              <w:sym w:font="Wingdings" w:char="F0EA"/>
            </w:r>
          </w:p>
          <w:p w14:paraId="3927E54E" w14:textId="77777777" w:rsidR="007E0DB0" w:rsidRPr="00616D74" w:rsidRDefault="007E0DB0" w:rsidP="001D0C44">
            <w:pPr>
              <w:tabs>
                <w:tab w:val="clear" w:pos="794"/>
              </w:tabs>
              <w:spacing w:before="60" w:after="60" w:line="300" w:lineRule="exact"/>
              <w:rPr>
                <w:rFonts w:eastAsia="DengXian"/>
                <w:b/>
                <w:bCs/>
                <w:color w:val="407C9B"/>
                <w:position w:val="2"/>
                <w:rtl/>
              </w:rPr>
            </w:pPr>
            <w:r w:rsidRPr="00616D74">
              <w:rPr>
                <w:rFonts w:eastAsia="DengXian"/>
                <w:b/>
                <w:bCs/>
                <w:color w:val="407C9B"/>
                <w:position w:val="2"/>
                <w:rtl/>
                <w:lang w:bidi="ar-EG"/>
              </w:rPr>
              <w:t xml:space="preserve">آلية </w:t>
            </w:r>
            <w:r w:rsidRPr="00616D74">
              <w:rPr>
                <w:rFonts w:eastAsia="DengXian" w:hint="cs"/>
                <w:b/>
                <w:bCs/>
                <w:color w:val="407C9B"/>
                <w:position w:val="2"/>
                <w:rtl/>
                <w:lang w:bidi="ar-EG"/>
              </w:rPr>
              <w:t>التنفيذ</w:t>
            </w:r>
            <w:r w:rsidRPr="00616D74">
              <w:rPr>
                <w:rFonts w:eastAsia="DengXian"/>
                <w:b/>
                <w:bCs/>
                <w:color w:val="407C9B"/>
                <w:position w:val="2"/>
                <w:rtl/>
                <w:lang w:bidi="ar-EG"/>
              </w:rPr>
              <w:t xml:space="preserve"> المثلى:</w:t>
            </w:r>
            <w:r w:rsidRPr="00616D74">
              <w:rPr>
                <w:rFonts w:eastAsia="DengXian" w:hint="cs"/>
                <w:b/>
                <w:bCs/>
                <w:color w:val="407C9B"/>
                <w:position w:val="2"/>
                <w:rtl/>
                <w:lang w:bidi="ar-EG"/>
              </w:rPr>
              <w:t xml:space="preserve"> </w:t>
            </w:r>
            <w:r w:rsidRPr="00616D74">
              <w:rPr>
                <w:rFonts w:eastAsia="DengXian"/>
                <w:color w:val="407C9B"/>
                <w:position w:val="2"/>
                <w:rtl/>
                <w:lang w:bidi="ar-EG"/>
              </w:rPr>
              <w:t xml:space="preserve">يفضل أعضاء غرب إفريقيا بشدة التدريب وجهاً لوجه (بسبب الحاجة إلى التدريب العملي وضعف </w:t>
            </w:r>
            <w:r w:rsidRPr="00616D74">
              <w:rPr>
                <w:rFonts w:eastAsia="DengXian" w:hint="cs"/>
                <w:color w:val="407C9B"/>
                <w:position w:val="2"/>
                <w:rtl/>
                <w:lang w:bidi="ar-EG"/>
              </w:rPr>
              <w:t>التوصيلية</w:t>
            </w:r>
            <w:r w:rsidRPr="00616D74">
              <w:rPr>
                <w:rFonts w:eastAsia="DengXian"/>
                <w:color w:val="407C9B"/>
                <w:position w:val="2"/>
                <w:rtl/>
                <w:lang w:bidi="ar-EG"/>
              </w:rPr>
              <w:t xml:space="preserve"> ل</w:t>
            </w:r>
            <w:r w:rsidRPr="00616D74">
              <w:rPr>
                <w:rFonts w:eastAsia="DengXian" w:hint="cs"/>
                <w:color w:val="407C9B"/>
                <w:position w:val="2"/>
                <w:rtl/>
                <w:lang w:bidi="ar-EG"/>
              </w:rPr>
              <w:t xml:space="preserve">دى </w:t>
            </w:r>
            <w:r w:rsidRPr="00616D74">
              <w:rPr>
                <w:rFonts w:eastAsia="DengXian"/>
                <w:color w:val="407C9B"/>
                <w:position w:val="2"/>
                <w:rtl/>
                <w:lang w:bidi="ar-EG"/>
              </w:rPr>
              <w:t xml:space="preserve">بعض المشاركين، خاصة من النيجر ومالي)، وهم على استعداد لتغطية التكاليف المحلية للمدربين (ربما </w:t>
            </w:r>
            <w:r w:rsidRPr="00616D74">
              <w:rPr>
                <w:rFonts w:eastAsia="DengXian" w:hint="cs"/>
                <w:color w:val="407C9B"/>
                <w:position w:val="2"/>
                <w:rtl/>
                <w:lang w:bidi="ar-EG"/>
              </w:rPr>
              <w:t>يتقرر</w:t>
            </w:r>
            <w:r w:rsidRPr="00616D74">
              <w:rPr>
                <w:rFonts w:eastAsia="DengXian"/>
                <w:color w:val="407C9B"/>
                <w:position w:val="2"/>
                <w:rtl/>
                <w:lang w:bidi="ar-EG"/>
              </w:rPr>
              <w:t xml:space="preserve"> عقد اجتماع الفرنكوفونية في أبيدجان، واجتماع الدول الناطقة باللغة الإنكليزية في أكرا).</w:t>
            </w:r>
          </w:p>
          <w:p w14:paraId="4A94B2A2" w14:textId="77777777" w:rsidR="007E0DB0" w:rsidRPr="00616D74" w:rsidRDefault="007E0DB0" w:rsidP="001D0C44">
            <w:pPr>
              <w:tabs>
                <w:tab w:val="clear" w:pos="794"/>
              </w:tabs>
              <w:spacing w:before="60" w:after="60" w:line="300" w:lineRule="exact"/>
              <w:jc w:val="center"/>
              <w:rPr>
                <w:rFonts w:eastAsia="DengXian"/>
                <w:color w:val="407C9B"/>
                <w:position w:val="2"/>
                <w:lang w:val="fr-FR"/>
              </w:rPr>
            </w:pPr>
            <w:r w:rsidRPr="00616D74">
              <w:rPr>
                <w:rFonts w:eastAsia="DengXian"/>
                <w:color w:val="407C9B"/>
                <w:position w:val="2"/>
                <w:lang w:val="fr-FR"/>
              </w:rPr>
              <w:sym w:font="Wingdings" w:char="F0EA"/>
            </w:r>
          </w:p>
          <w:p w14:paraId="4595CDC3" w14:textId="77777777" w:rsidR="007E0DB0" w:rsidRPr="00616D74" w:rsidRDefault="007E0DB0" w:rsidP="001D0C44">
            <w:pPr>
              <w:tabs>
                <w:tab w:val="clear" w:pos="794"/>
              </w:tabs>
              <w:spacing w:before="60" w:after="60" w:line="300" w:lineRule="exact"/>
              <w:rPr>
                <w:rFonts w:eastAsia="DengXian"/>
                <w:b/>
                <w:bCs/>
                <w:color w:val="407C9B"/>
                <w:position w:val="2"/>
                <w:rtl/>
              </w:rPr>
            </w:pPr>
            <w:r w:rsidRPr="00616D74">
              <w:rPr>
                <w:rFonts w:eastAsia="DengXian" w:hint="cs"/>
                <w:b/>
                <w:bCs/>
                <w:color w:val="407C9B"/>
                <w:position w:val="2"/>
                <w:rtl/>
                <w:lang w:bidi="ar-EG"/>
              </w:rPr>
              <w:t>إعداد</w:t>
            </w:r>
            <w:r w:rsidRPr="00616D74">
              <w:rPr>
                <w:rFonts w:eastAsia="DengXian"/>
                <w:b/>
                <w:bCs/>
                <w:color w:val="407C9B"/>
                <w:position w:val="2"/>
                <w:rtl/>
                <w:lang w:bidi="ar-EG"/>
              </w:rPr>
              <w:t xml:space="preserve"> المحتوى: </w:t>
            </w:r>
            <w:r w:rsidRPr="00616D74">
              <w:rPr>
                <w:rFonts w:eastAsia="DengXian"/>
                <w:color w:val="407C9B"/>
                <w:position w:val="2"/>
                <w:rtl/>
                <w:lang w:bidi="ar-EG"/>
              </w:rPr>
              <w:t xml:space="preserve">تعمل الوحدة مع </w:t>
            </w:r>
            <w:r w:rsidRPr="00616D74">
              <w:rPr>
                <w:rFonts w:eastAsia="DengXian"/>
                <w:color w:val="407C9B"/>
                <w:position w:val="2"/>
                <w:rtl/>
              </w:rPr>
              <w:t xml:space="preserve">مكتب الاتصالات الراديوية </w:t>
            </w:r>
            <w:r w:rsidRPr="00616D74">
              <w:rPr>
                <w:rFonts w:eastAsia="DengXian"/>
                <w:color w:val="407C9B"/>
                <w:position w:val="2"/>
                <w:rtl/>
                <w:lang w:bidi="ar-EG"/>
              </w:rPr>
              <w:t>والأعضاء (</w:t>
            </w:r>
            <w:r w:rsidRPr="00616D74">
              <w:rPr>
                <w:rFonts w:eastAsia="DengXian" w:hint="cs"/>
                <w:color w:val="407C9B"/>
                <w:position w:val="2"/>
                <w:rtl/>
                <w:lang w:bidi="ar-EG"/>
              </w:rPr>
              <w:t>ومنهم شركة</w:t>
            </w:r>
            <w:r w:rsidRPr="00616D74">
              <w:rPr>
                <w:rFonts w:eastAsia="DengXian"/>
                <w:color w:val="407C9B"/>
                <w:position w:val="2"/>
                <w:rtl/>
                <w:lang w:bidi="ar-EG"/>
              </w:rPr>
              <w:t xml:space="preserve"> </w:t>
            </w:r>
            <w:proofErr w:type="spellStart"/>
            <w:r w:rsidRPr="00025661">
              <w:rPr>
                <w:rFonts w:eastAsia="DengXian"/>
                <w:color w:val="407C9B"/>
                <w:position w:val="2"/>
                <w:lang w:val="fr-FR"/>
              </w:rPr>
              <w:t>Rohde</w:t>
            </w:r>
            <w:proofErr w:type="spellEnd"/>
            <w:r w:rsidRPr="00025661">
              <w:rPr>
                <w:rFonts w:eastAsia="DengXian"/>
                <w:color w:val="407C9B"/>
                <w:position w:val="2"/>
                <w:lang w:val="fr-FR"/>
              </w:rPr>
              <w:t xml:space="preserve"> &amp; Schwarz</w:t>
            </w:r>
            <w:r w:rsidRPr="00616D74">
              <w:rPr>
                <w:rFonts w:eastAsia="DengXian"/>
                <w:color w:val="407C9B"/>
                <w:position w:val="2"/>
                <w:rtl/>
                <w:lang w:bidi="ar-EG"/>
              </w:rPr>
              <w:t xml:space="preserve">)، بما في ذلك فرق برنامج الأمم المتحدة الإنمائي المحلية في كوت ديفوار وغانا، </w:t>
            </w:r>
            <w:r w:rsidRPr="00616D74">
              <w:rPr>
                <w:rFonts w:eastAsia="DengXian" w:hint="cs"/>
                <w:color w:val="407C9B"/>
                <w:position w:val="2"/>
                <w:rtl/>
                <w:lang w:bidi="ar-EG"/>
              </w:rPr>
              <w:t>لإعداد</w:t>
            </w:r>
            <w:r w:rsidRPr="00616D74">
              <w:rPr>
                <w:rFonts w:eastAsia="DengXian"/>
                <w:color w:val="407C9B"/>
                <w:position w:val="2"/>
                <w:rtl/>
                <w:lang w:bidi="ar-EG"/>
              </w:rPr>
              <w:t xml:space="preserve"> محتوى مناسب بشكل خاص لسياق غرب إفريقيا</w:t>
            </w:r>
            <w:r w:rsidRPr="00616D74">
              <w:rPr>
                <w:rFonts w:eastAsia="DengXian"/>
                <w:b/>
                <w:bCs/>
                <w:color w:val="407C9B"/>
                <w:position w:val="2"/>
                <w:rtl/>
                <w:lang w:bidi="ar-EG"/>
              </w:rPr>
              <w:t>.</w:t>
            </w:r>
          </w:p>
          <w:p w14:paraId="1F0394AC" w14:textId="77777777" w:rsidR="007E0DB0" w:rsidRPr="00616D74" w:rsidRDefault="007E0DB0" w:rsidP="001D0C44">
            <w:pPr>
              <w:tabs>
                <w:tab w:val="clear" w:pos="794"/>
              </w:tabs>
              <w:spacing w:before="60" w:after="60" w:line="300" w:lineRule="exact"/>
              <w:jc w:val="center"/>
              <w:rPr>
                <w:rFonts w:eastAsia="DengXian"/>
                <w:color w:val="407C9B"/>
                <w:position w:val="2"/>
                <w:lang w:val="fr-FR"/>
              </w:rPr>
            </w:pPr>
            <w:r w:rsidRPr="00616D74">
              <w:rPr>
                <w:rFonts w:eastAsia="DengXian"/>
                <w:color w:val="407C9B"/>
                <w:position w:val="2"/>
                <w:lang w:val="fr-FR"/>
              </w:rPr>
              <w:sym w:font="Wingdings" w:char="F0EA"/>
            </w:r>
          </w:p>
          <w:p w14:paraId="676B545D" w14:textId="77777777" w:rsidR="007E0DB0" w:rsidRPr="00616D74" w:rsidRDefault="007E0DB0" w:rsidP="001D0C44">
            <w:pPr>
              <w:tabs>
                <w:tab w:val="clear" w:pos="794"/>
              </w:tabs>
              <w:spacing w:before="60" w:after="60" w:line="300" w:lineRule="exact"/>
              <w:rPr>
                <w:rFonts w:eastAsia="DengXian"/>
                <w:b/>
                <w:bCs/>
                <w:color w:val="407C9B"/>
                <w:position w:val="2"/>
                <w:rtl/>
              </w:rPr>
            </w:pPr>
            <w:r w:rsidRPr="00616D74">
              <w:rPr>
                <w:rFonts w:eastAsia="DengXian"/>
                <w:b/>
                <w:bCs/>
                <w:color w:val="407C9B"/>
                <w:position w:val="2"/>
                <w:rtl/>
                <w:lang w:bidi="ar-EG"/>
              </w:rPr>
              <w:t>ضمان الجودة:</w:t>
            </w:r>
            <w:r w:rsidRPr="00616D74">
              <w:rPr>
                <w:rFonts w:eastAsia="DengXian" w:hint="cs"/>
                <w:b/>
                <w:bCs/>
                <w:color w:val="407C9B"/>
                <w:position w:val="2"/>
                <w:rtl/>
                <w:lang w:bidi="ar-EG"/>
              </w:rPr>
              <w:t xml:space="preserve"> </w:t>
            </w:r>
            <w:r w:rsidRPr="00616D74">
              <w:rPr>
                <w:rFonts w:eastAsia="DengXian"/>
                <w:color w:val="407C9B"/>
                <w:position w:val="2"/>
                <w:rtl/>
                <w:lang w:bidi="ar-EG"/>
              </w:rPr>
              <w:t xml:space="preserve">تخضع مواد الدورة التدريبية وطرائقها لعمليات داخلية </w:t>
            </w:r>
            <w:r w:rsidRPr="00616D74">
              <w:rPr>
                <w:rFonts w:eastAsia="DengXian" w:hint="cs"/>
                <w:color w:val="407C9B"/>
                <w:position w:val="2"/>
                <w:rtl/>
                <w:lang w:bidi="ar-EG"/>
              </w:rPr>
              <w:t xml:space="preserve">بشأن </w:t>
            </w:r>
            <w:r w:rsidRPr="00616D74">
              <w:rPr>
                <w:rFonts w:eastAsia="DengXian"/>
                <w:color w:val="407C9B"/>
                <w:position w:val="2"/>
                <w:rtl/>
                <w:lang w:bidi="ar-EG"/>
              </w:rPr>
              <w:t xml:space="preserve">ضمان الجودة (تشمل أيضاً مكتب الاتصالات الراديوية) </w:t>
            </w:r>
            <w:r w:rsidRPr="00616D74">
              <w:rPr>
                <w:rFonts w:eastAsia="DengXian" w:hint="cs"/>
                <w:color w:val="407C9B"/>
                <w:position w:val="2"/>
                <w:rtl/>
                <w:lang w:bidi="ar-EG"/>
              </w:rPr>
              <w:t xml:space="preserve">وتراجَع </w:t>
            </w:r>
            <w:r w:rsidRPr="00616D74">
              <w:rPr>
                <w:rFonts w:eastAsia="DengXian"/>
                <w:color w:val="407C9B"/>
                <w:position w:val="2"/>
                <w:rtl/>
                <w:lang w:bidi="ar-EG"/>
              </w:rPr>
              <w:t>لاحقاً.</w:t>
            </w:r>
            <w:r w:rsidRPr="00616D74">
              <w:rPr>
                <w:rFonts w:eastAsia="DengXian" w:hint="cs"/>
                <w:color w:val="407C9B"/>
                <w:position w:val="2"/>
                <w:rtl/>
                <w:lang w:bidi="ar-EG"/>
              </w:rPr>
              <w:t xml:space="preserve"> وي</w:t>
            </w:r>
            <w:r w:rsidRPr="00616D74">
              <w:rPr>
                <w:rFonts w:eastAsia="DengXian"/>
                <w:color w:val="407C9B"/>
                <w:position w:val="2"/>
                <w:rtl/>
                <w:lang w:bidi="ar-EG"/>
              </w:rPr>
              <w:t xml:space="preserve">تولى ضمان الجودة </w:t>
            </w:r>
            <w:r w:rsidRPr="00616D74">
              <w:rPr>
                <w:rFonts w:eastAsia="DengXian" w:hint="cs"/>
                <w:color w:val="407C9B"/>
                <w:position w:val="2"/>
                <w:rtl/>
                <w:lang w:bidi="ar-EG"/>
              </w:rPr>
              <w:t>استعراض ا</w:t>
            </w:r>
            <w:r w:rsidRPr="00616D74">
              <w:rPr>
                <w:rFonts w:eastAsia="DengXian"/>
                <w:color w:val="407C9B"/>
                <w:position w:val="2"/>
                <w:rtl/>
                <w:lang w:bidi="ar-EG"/>
              </w:rPr>
              <w:t xml:space="preserve">لبرنامج ما بعد </w:t>
            </w:r>
            <w:r w:rsidRPr="00616D74">
              <w:rPr>
                <w:rFonts w:eastAsia="DengXian" w:hint="cs"/>
                <w:color w:val="407C9B"/>
                <w:position w:val="2"/>
                <w:rtl/>
                <w:lang w:bidi="ar-EG"/>
              </w:rPr>
              <w:t>التنفيذ</w:t>
            </w:r>
            <w:r w:rsidRPr="00616D74">
              <w:rPr>
                <w:rFonts w:eastAsia="DengXian"/>
                <w:b/>
                <w:bCs/>
                <w:color w:val="407C9B"/>
                <w:position w:val="2"/>
                <w:rtl/>
                <w:lang w:bidi="ar-EG"/>
              </w:rPr>
              <w:t>.</w:t>
            </w:r>
          </w:p>
          <w:p w14:paraId="1B905160" w14:textId="77777777" w:rsidR="007E0DB0" w:rsidRPr="00616D74" w:rsidRDefault="007E0DB0" w:rsidP="001D0C44">
            <w:pPr>
              <w:tabs>
                <w:tab w:val="clear" w:pos="794"/>
              </w:tabs>
              <w:spacing w:before="60" w:after="60" w:line="300" w:lineRule="exact"/>
              <w:jc w:val="center"/>
              <w:rPr>
                <w:rFonts w:eastAsia="DengXian"/>
                <w:color w:val="407C9B"/>
                <w:position w:val="2"/>
                <w:lang w:val="fr-FR"/>
              </w:rPr>
            </w:pPr>
            <w:r w:rsidRPr="00616D74">
              <w:rPr>
                <w:rFonts w:eastAsia="DengXian"/>
                <w:color w:val="407C9B"/>
                <w:position w:val="2"/>
                <w:lang w:val="fr-FR"/>
              </w:rPr>
              <w:sym w:font="Wingdings" w:char="F0EA"/>
            </w:r>
          </w:p>
          <w:p w14:paraId="0A8E7E56" w14:textId="77777777" w:rsidR="007E0DB0" w:rsidRPr="00616D74" w:rsidRDefault="007E0DB0" w:rsidP="001D0C44">
            <w:pPr>
              <w:tabs>
                <w:tab w:val="clear" w:pos="794"/>
              </w:tabs>
              <w:spacing w:before="60" w:after="60" w:line="300" w:lineRule="exact"/>
              <w:rPr>
                <w:rFonts w:eastAsia="DengXian"/>
                <w:b/>
                <w:bCs/>
                <w:color w:val="407C9B"/>
                <w:position w:val="2"/>
                <w:rtl/>
              </w:rPr>
            </w:pPr>
            <w:r w:rsidRPr="00616D74">
              <w:rPr>
                <w:rFonts w:eastAsia="DengXian"/>
                <w:b/>
                <w:bCs/>
                <w:color w:val="407C9B"/>
                <w:position w:val="2"/>
                <w:rtl/>
                <w:lang w:bidi="ar-EG"/>
              </w:rPr>
              <w:t xml:space="preserve">التسويق: </w:t>
            </w:r>
            <w:r w:rsidRPr="00616D74">
              <w:rPr>
                <w:rFonts w:eastAsia="DengXian"/>
                <w:color w:val="407C9B"/>
                <w:position w:val="2"/>
                <w:rtl/>
                <w:lang w:bidi="ar-EG"/>
              </w:rPr>
              <w:t xml:space="preserve">تعمل الوحدة مع الأعضاء لاجتذاب المشاركة (وبعضهم </w:t>
            </w:r>
            <w:r w:rsidRPr="00616D74">
              <w:rPr>
                <w:rFonts w:eastAsia="DengXian" w:hint="cs"/>
                <w:color w:val="407C9B"/>
                <w:position w:val="2"/>
                <w:rtl/>
                <w:lang w:bidi="ar-EG"/>
              </w:rPr>
              <w:t>ليسوا</w:t>
            </w:r>
            <w:r w:rsidRPr="00616D74">
              <w:rPr>
                <w:rFonts w:eastAsia="DengXian"/>
                <w:color w:val="407C9B"/>
                <w:position w:val="2"/>
                <w:rtl/>
                <w:lang w:bidi="ar-EG"/>
              </w:rPr>
              <w:t xml:space="preserve"> أعضاءً </w:t>
            </w:r>
            <w:r w:rsidRPr="00616D74">
              <w:rPr>
                <w:rFonts w:eastAsia="DengXian" w:hint="cs"/>
                <w:color w:val="407C9B"/>
                <w:position w:val="2"/>
                <w:rtl/>
                <w:lang w:bidi="ar-EG"/>
              </w:rPr>
              <w:t>في</w:t>
            </w:r>
            <w:r w:rsidRPr="00616D74">
              <w:rPr>
                <w:rFonts w:eastAsia="DengXian"/>
                <w:color w:val="407C9B"/>
                <w:position w:val="2"/>
                <w:rtl/>
                <w:lang w:bidi="ar-EG"/>
              </w:rPr>
              <w:t xml:space="preserve"> الاتحاد وي</w:t>
            </w:r>
            <w:r w:rsidRPr="00616D74">
              <w:rPr>
                <w:rFonts w:eastAsia="DengXian" w:hint="cs"/>
                <w:color w:val="407C9B"/>
                <w:position w:val="2"/>
                <w:rtl/>
                <w:lang w:bidi="ar-EG"/>
              </w:rPr>
              <w:t>ُ</w:t>
            </w:r>
            <w:r w:rsidRPr="00616D74">
              <w:rPr>
                <w:rFonts w:eastAsia="DengXian"/>
                <w:color w:val="407C9B"/>
                <w:position w:val="2"/>
                <w:rtl/>
                <w:lang w:bidi="ar-EG"/>
              </w:rPr>
              <w:t xml:space="preserve">توقع منهم </w:t>
            </w:r>
            <w:r w:rsidRPr="00616D74">
              <w:rPr>
                <w:rFonts w:eastAsia="DengXian" w:hint="cs"/>
                <w:color w:val="407C9B"/>
                <w:position w:val="2"/>
                <w:rtl/>
                <w:lang w:bidi="ar-EG"/>
              </w:rPr>
              <w:t>ال</w:t>
            </w:r>
            <w:r w:rsidRPr="00616D74">
              <w:rPr>
                <w:rFonts w:eastAsia="DengXian"/>
                <w:color w:val="407C9B"/>
                <w:position w:val="2"/>
                <w:rtl/>
                <w:lang w:bidi="ar-EG"/>
              </w:rPr>
              <w:t>دفع وبالتالي تحمل بعض التكاليف)</w:t>
            </w:r>
            <w:r w:rsidRPr="00616D74">
              <w:rPr>
                <w:rFonts w:eastAsia="DengXian"/>
                <w:b/>
                <w:bCs/>
                <w:color w:val="407C9B"/>
                <w:position w:val="2"/>
                <w:rtl/>
                <w:lang w:bidi="ar-EG"/>
              </w:rPr>
              <w:t>.</w:t>
            </w:r>
          </w:p>
          <w:p w14:paraId="17914E09" w14:textId="77777777" w:rsidR="007E0DB0" w:rsidRPr="00616D74" w:rsidRDefault="007E0DB0" w:rsidP="001D0C44">
            <w:pPr>
              <w:tabs>
                <w:tab w:val="clear" w:pos="794"/>
              </w:tabs>
              <w:spacing w:before="60" w:after="60" w:line="300" w:lineRule="exact"/>
              <w:jc w:val="center"/>
              <w:rPr>
                <w:rFonts w:eastAsia="DengXian"/>
                <w:color w:val="407C9B"/>
                <w:position w:val="2"/>
                <w:lang w:val="fr-FR"/>
              </w:rPr>
            </w:pPr>
            <w:r w:rsidRPr="00616D74">
              <w:rPr>
                <w:rFonts w:eastAsia="DengXian"/>
                <w:color w:val="407C9B"/>
                <w:position w:val="2"/>
                <w:lang w:val="fr-FR"/>
              </w:rPr>
              <w:sym w:font="Wingdings" w:char="F0EA"/>
            </w:r>
          </w:p>
          <w:p w14:paraId="3C6B69DD" w14:textId="77777777" w:rsidR="007E0DB0" w:rsidRPr="00616D74" w:rsidRDefault="007E0DB0" w:rsidP="001D0C44">
            <w:pPr>
              <w:tabs>
                <w:tab w:val="clear" w:pos="794"/>
              </w:tabs>
              <w:spacing w:before="60" w:after="60" w:line="300" w:lineRule="exact"/>
              <w:rPr>
                <w:rFonts w:eastAsia="DengXian"/>
                <w:b/>
                <w:bCs/>
                <w:color w:val="407C9B"/>
                <w:position w:val="2"/>
                <w:rtl/>
              </w:rPr>
            </w:pPr>
            <w:r w:rsidRPr="00616D74">
              <w:rPr>
                <w:rFonts w:eastAsia="DengXian" w:hint="cs"/>
                <w:b/>
                <w:bCs/>
                <w:color w:val="407C9B"/>
                <w:position w:val="2"/>
                <w:rtl/>
                <w:lang w:bidi="ar-EG"/>
              </w:rPr>
              <w:t>التنفيذ</w:t>
            </w:r>
            <w:r w:rsidRPr="00616D74">
              <w:rPr>
                <w:rFonts w:eastAsia="DengXian"/>
                <w:b/>
                <w:bCs/>
                <w:color w:val="407C9B"/>
                <w:position w:val="2"/>
                <w:rtl/>
                <w:lang w:bidi="ar-EG"/>
              </w:rPr>
              <w:t xml:space="preserve">: </w:t>
            </w:r>
            <w:r w:rsidRPr="00616D74">
              <w:rPr>
                <w:rFonts w:eastAsia="DengXian" w:hint="cs"/>
                <w:color w:val="407C9B"/>
                <w:position w:val="2"/>
                <w:rtl/>
                <w:lang w:bidi="ar-EG"/>
              </w:rPr>
              <w:t xml:space="preserve">تنفَّذ </w:t>
            </w:r>
            <w:r w:rsidRPr="00616D74">
              <w:rPr>
                <w:rFonts w:eastAsia="DengXian"/>
                <w:color w:val="407C9B"/>
                <w:position w:val="2"/>
                <w:rtl/>
                <w:lang w:bidi="ar-EG"/>
              </w:rPr>
              <w:t>حسب الطلب ورشت</w:t>
            </w:r>
            <w:r w:rsidRPr="00616D74">
              <w:rPr>
                <w:rFonts w:eastAsia="DengXian" w:hint="cs"/>
                <w:color w:val="407C9B"/>
                <w:position w:val="2"/>
                <w:rtl/>
                <w:lang w:bidi="ar-EG"/>
              </w:rPr>
              <w:t>ا</w:t>
            </w:r>
            <w:r w:rsidRPr="00616D74">
              <w:rPr>
                <w:rFonts w:eastAsia="DengXian"/>
                <w:color w:val="407C9B"/>
                <w:position w:val="2"/>
                <w:rtl/>
                <w:lang w:bidi="ar-EG"/>
              </w:rPr>
              <w:t xml:space="preserve"> عمل لمدة 3 أيام يستضيفهما برنامج الأمم المتحدة الإنمائي في مكاتبه في أكرا وأبيدجان (تصوير الأجزاء ذات الصلة).</w:t>
            </w:r>
          </w:p>
          <w:p w14:paraId="7FC91EC5" w14:textId="77777777" w:rsidR="007E0DB0" w:rsidRPr="00616D74" w:rsidRDefault="007E0DB0" w:rsidP="001D0C44">
            <w:pPr>
              <w:tabs>
                <w:tab w:val="clear" w:pos="794"/>
              </w:tabs>
              <w:spacing w:before="60" w:after="60" w:line="300" w:lineRule="exact"/>
              <w:jc w:val="center"/>
              <w:rPr>
                <w:rFonts w:eastAsia="DengXian"/>
                <w:color w:val="407C9B"/>
                <w:position w:val="2"/>
                <w:lang w:val="fr-FR"/>
              </w:rPr>
            </w:pPr>
            <w:r w:rsidRPr="00616D74">
              <w:rPr>
                <w:rFonts w:eastAsia="DengXian"/>
                <w:color w:val="407C9B"/>
                <w:position w:val="2"/>
                <w:lang w:val="fr-FR"/>
              </w:rPr>
              <w:sym w:font="Wingdings" w:char="F0EA"/>
            </w:r>
          </w:p>
          <w:p w14:paraId="61AE6373" w14:textId="77777777" w:rsidR="007E0DB0" w:rsidRPr="00616D74" w:rsidRDefault="007E0DB0" w:rsidP="001D0C44">
            <w:pPr>
              <w:tabs>
                <w:tab w:val="clear" w:pos="794"/>
              </w:tabs>
              <w:spacing w:before="60" w:after="60" w:line="300" w:lineRule="exact"/>
              <w:rPr>
                <w:rFonts w:eastAsia="DengXian"/>
                <w:b/>
                <w:bCs/>
                <w:color w:val="407C9B"/>
                <w:position w:val="2"/>
                <w:rtl/>
              </w:rPr>
            </w:pPr>
            <w:r w:rsidRPr="00616D74">
              <w:rPr>
                <w:rFonts w:eastAsia="DengXian"/>
                <w:b/>
                <w:bCs/>
                <w:color w:val="407C9B"/>
                <w:position w:val="2"/>
                <w:rtl/>
                <w:lang w:bidi="ar-EG"/>
              </w:rPr>
              <w:t xml:space="preserve">خيارات إعادة </w:t>
            </w:r>
            <w:r w:rsidRPr="00616D74">
              <w:rPr>
                <w:rFonts w:eastAsia="DengXian" w:hint="cs"/>
                <w:b/>
                <w:bCs/>
                <w:color w:val="407C9B"/>
                <w:position w:val="2"/>
                <w:rtl/>
                <w:lang w:bidi="ar-EG"/>
              </w:rPr>
              <w:t>تحديد الغرض</w:t>
            </w:r>
            <w:r w:rsidRPr="00616D74">
              <w:rPr>
                <w:rFonts w:eastAsia="DengXian"/>
                <w:b/>
                <w:bCs/>
                <w:color w:val="407C9B"/>
                <w:position w:val="2"/>
                <w:rtl/>
                <w:lang w:bidi="ar-EG"/>
              </w:rPr>
              <w:t>:</w:t>
            </w:r>
            <w:r w:rsidRPr="00616D74">
              <w:rPr>
                <w:position w:val="2"/>
                <w:rtl/>
                <w:lang w:bidi="ar-EG"/>
              </w:rPr>
              <w:t xml:space="preserve"> </w:t>
            </w:r>
            <w:r w:rsidRPr="00616D74">
              <w:rPr>
                <w:rFonts w:eastAsia="DengXian"/>
                <w:color w:val="407C9B"/>
                <w:position w:val="2"/>
                <w:rtl/>
                <w:lang w:bidi="ar-EG"/>
              </w:rPr>
              <w:t xml:space="preserve">الاتفاق </w:t>
            </w:r>
            <w:r w:rsidRPr="00616D74">
              <w:rPr>
                <w:rFonts w:eastAsia="DengXian" w:hint="cs"/>
                <w:color w:val="407C9B"/>
                <w:position w:val="2"/>
                <w:rtl/>
                <w:lang w:bidi="ar-EG"/>
              </w:rPr>
              <w:t>و</w:t>
            </w:r>
            <w:r w:rsidRPr="00616D74">
              <w:rPr>
                <w:rFonts w:eastAsia="DengXian"/>
                <w:color w:val="407C9B"/>
                <w:position w:val="2"/>
                <w:rtl/>
                <w:lang w:bidi="ar-EG"/>
              </w:rPr>
              <w:t xml:space="preserve">النظر </w:t>
            </w:r>
            <w:r w:rsidRPr="00616D74">
              <w:rPr>
                <w:rFonts w:eastAsia="DengXian" w:hint="cs"/>
                <w:color w:val="407C9B"/>
                <w:position w:val="2"/>
                <w:rtl/>
                <w:lang w:bidi="ar-EG"/>
              </w:rPr>
              <w:t>مع</w:t>
            </w:r>
            <w:r w:rsidRPr="00616D74">
              <w:rPr>
                <w:rFonts w:eastAsia="DengXian"/>
                <w:color w:val="407C9B"/>
                <w:position w:val="2"/>
                <w:rtl/>
                <w:lang w:bidi="ar-EG"/>
              </w:rPr>
              <w:t xml:space="preserve"> فريق ذي قيمة في تحويل هذا التدريب إلى مورد تعليمي أساسي مجاني قائم على الإنترنت في أكاديمية الاتحاد (باستخدام فيديو م</w:t>
            </w:r>
            <w:r w:rsidRPr="00616D74">
              <w:rPr>
                <w:rFonts w:eastAsia="DengXian" w:hint="cs"/>
                <w:color w:val="407C9B"/>
                <w:position w:val="2"/>
                <w:rtl/>
                <w:lang w:bidi="ar-EG"/>
              </w:rPr>
              <w:t>ما ذُكر</w:t>
            </w:r>
            <w:r w:rsidRPr="00616D74">
              <w:rPr>
                <w:rFonts w:eastAsia="DengXian"/>
                <w:color w:val="407C9B"/>
                <w:position w:val="2"/>
                <w:rtl/>
                <w:lang w:bidi="ar-EG"/>
              </w:rPr>
              <w:t xml:space="preserve"> أعل</w:t>
            </w:r>
            <w:r w:rsidRPr="00616D74">
              <w:rPr>
                <w:rFonts w:eastAsia="DengXian" w:hint="cs"/>
                <w:color w:val="407C9B"/>
                <w:position w:val="2"/>
                <w:rtl/>
                <w:lang w:bidi="ar-EG"/>
              </w:rPr>
              <w:t>اه</w:t>
            </w:r>
            <w:r w:rsidRPr="00616D74">
              <w:rPr>
                <w:rFonts w:eastAsia="DengXian"/>
                <w:color w:val="407C9B"/>
                <w:position w:val="2"/>
                <w:rtl/>
                <w:lang w:bidi="ar-EG"/>
              </w:rPr>
              <w:t xml:space="preserve">). </w:t>
            </w:r>
            <w:r w:rsidRPr="00616D74">
              <w:rPr>
                <w:rFonts w:eastAsia="DengXian" w:hint="cs"/>
                <w:color w:val="407C9B"/>
                <w:position w:val="2"/>
                <w:rtl/>
                <w:lang w:bidi="ar-EG"/>
              </w:rPr>
              <w:t>ومراعاة</w:t>
            </w:r>
            <w:r w:rsidRPr="00616D74">
              <w:rPr>
                <w:rFonts w:eastAsia="DengXian"/>
                <w:color w:val="407C9B"/>
                <w:position w:val="2"/>
                <w:rtl/>
                <w:lang w:bidi="ar-EG"/>
              </w:rPr>
              <w:t xml:space="preserve"> السياق المحلي (بما في ذلك اللغة والصور) في</w:t>
            </w:r>
            <w:r w:rsidRPr="00616D74">
              <w:rPr>
                <w:rFonts w:eastAsia="DengXian" w:hint="cs"/>
                <w:color w:val="407C9B"/>
                <w:position w:val="2"/>
                <w:rtl/>
                <w:lang w:bidi="ar-EG"/>
              </w:rPr>
              <w:t> </w:t>
            </w:r>
            <w:r w:rsidRPr="00616D74">
              <w:rPr>
                <w:rFonts w:eastAsia="DengXian"/>
                <w:color w:val="407C9B"/>
                <w:position w:val="2"/>
                <w:rtl/>
                <w:lang w:bidi="ar-EG"/>
              </w:rPr>
              <w:t xml:space="preserve">المناقشة مع مكتب الاتصالات الراديوية فيما يتعلق بالمكان </w:t>
            </w:r>
            <w:proofErr w:type="spellStart"/>
            <w:r w:rsidRPr="00616D74">
              <w:rPr>
                <w:rFonts w:eastAsia="DengXian" w:hint="cs"/>
                <w:color w:val="407C9B"/>
                <w:position w:val="2"/>
                <w:rtl/>
                <w:lang w:bidi="ar-EG"/>
              </w:rPr>
              <w:t>الأحوج</w:t>
            </w:r>
            <w:proofErr w:type="spellEnd"/>
            <w:r w:rsidRPr="00616D74">
              <w:rPr>
                <w:rFonts w:eastAsia="DengXian"/>
                <w:color w:val="407C9B"/>
                <w:position w:val="2"/>
                <w:rtl/>
                <w:lang w:bidi="ar-EG"/>
              </w:rPr>
              <w:t xml:space="preserve"> إليه</w:t>
            </w:r>
            <w:r w:rsidRPr="00616D74">
              <w:rPr>
                <w:rFonts w:eastAsia="DengXian"/>
                <w:b/>
                <w:bCs/>
                <w:color w:val="407C9B"/>
                <w:position w:val="2"/>
                <w:rtl/>
                <w:lang w:bidi="ar-EG"/>
              </w:rPr>
              <w:t>.</w:t>
            </w:r>
          </w:p>
          <w:p w14:paraId="7A2A2497" w14:textId="77777777" w:rsidR="007E0DB0" w:rsidRPr="00616D74" w:rsidRDefault="007E0DB0" w:rsidP="001D0C44">
            <w:pPr>
              <w:tabs>
                <w:tab w:val="clear" w:pos="794"/>
              </w:tabs>
              <w:spacing w:before="60" w:after="60" w:line="300" w:lineRule="exact"/>
              <w:jc w:val="center"/>
              <w:rPr>
                <w:rFonts w:eastAsia="DengXian"/>
                <w:color w:val="407C9B"/>
                <w:position w:val="2"/>
                <w:lang w:val="fr-FR"/>
              </w:rPr>
            </w:pPr>
            <w:r w:rsidRPr="00616D74">
              <w:rPr>
                <w:rFonts w:eastAsia="DengXian"/>
                <w:color w:val="407C9B"/>
                <w:position w:val="2"/>
                <w:lang w:val="fr-FR"/>
              </w:rPr>
              <w:sym w:font="Wingdings" w:char="F0EA"/>
            </w:r>
          </w:p>
          <w:p w14:paraId="3DCAB1B0" w14:textId="77777777" w:rsidR="007E0DB0" w:rsidRPr="00616D74" w:rsidRDefault="007E0DB0" w:rsidP="001D0C44">
            <w:pPr>
              <w:tabs>
                <w:tab w:val="clear" w:pos="794"/>
              </w:tabs>
              <w:spacing w:before="60" w:after="60" w:line="300" w:lineRule="exact"/>
              <w:rPr>
                <w:rFonts w:eastAsia="DengXian"/>
                <w:b/>
                <w:bCs/>
                <w:color w:val="407C9B"/>
                <w:position w:val="2"/>
                <w:rtl/>
              </w:rPr>
            </w:pPr>
            <w:r w:rsidRPr="00616D74">
              <w:rPr>
                <w:rFonts w:eastAsia="DengXian"/>
                <w:b/>
                <w:bCs/>
                <w:color w:val="407C9B"/>
                <w:position w:val="2"/>
                <w:rtl/>
                <w:lang w:bidi="ar-EG"/>
              </w:rPr>
              <w:t xml:space="preserve">استرداد التكاليف: </w:t>
            </w:r>
            <w:r w:rsidRPr="00616D74">
              <w:rPr>
                <w:rFonts w:eastAsia="DengXian"/>
                <w:color w:val="407C9B"/>
                <w:position w:val="2"/>
                <w:rtl/>
                <w:lang w:bidi="ar-EG"/>
              </w:rPr>
              <w:t>هيكل متفق عليه في المراحل المبكرة - خدمة مجانية للأعضاء (كجزء من عضويتهم)، وتغطي كوت ديفوار وغانا التكاليف المحلية، و</w:t>
            </w:r>
            <w:r w:rsidRPr="00616D74">
              <w:rPr>
                <w:rFonts w:eastAsia="DengXian" w:hint="cs"/>
                <w:color w:val="407C9B"/>
                <w:position w:val="2"/>
                <w:rtl/>
                <w:lang w:bidi="ar-EG"/>
              </w:rPr>
              <w:t>ي</w:t>
            </w:r>
            <w:r w:rsidRPr="00616D74">
              <w:rPr>
                <w:rFonts w:eastAsia="DengXian"/>
                <w:color w:val="407C9B"/>
                <w:position w:val="2"/>
                <w:rtl/>
                <w:lang w:bidi="ar-EG"/>
              </w:rPr>
              <w:t xml:space="preserve">دعم برنامج الأمم المتحدة الإنمائي </w:t>
            </w:r>
            <w:r w:rsidRPr="00616D74">
              <w:rPr>
                <w:rFonts w:eastAsia="DengXian" w:hint="cs"/>
                <w:color w:val="407C9B"/>
                <w:position w:val="2"/>
                <w:rtl/>
                <w:lang w:bidi="ar-EG"/>
              </w:rPr>
              <w:t>ا</w:t>
            </w:r>
            <w:r w:rsidRPr="00616D74">
              <w:rPr>
                <w:rFonts w:eastAsia="DengXian"/>
                <w:color w:val="407C9B"/>
                <w:position w:val="2"/>
                <w:rtl/>
                <w:lang w:bidi="ar-EG"/>
              </w:rPr>
              <w:t>لتكاليف المحلية (ومشورة مجانية)، ويساهم مشارك</w:t>
            </w:r>
            <w:r w:rsidRPr="00616D74">
              <w:rPr>
                <w:rFonts w:eastAsia="DengXian" w:hint="cs"/>
                <w:color w:val="407C9B"/>
                <w:position w:val="2"/>
                <w:rtl/>
                <w:lang w:bidi="ar-EG"/>
              </w:rPr>
              <w:t>و</w:t>
            </w:r>
            <w:r w:rsidRPr="00616D74">
              <w:rPr>
                <w:rFonts w:eastAsia="DengXian"/>
                <w:color w:val="407C9B"/>
                <w:position w:val="2"/>
                <w:rtl/>
                <w:lang w:bidi="ar-EG"/>
              </w:rPr>
              <w:t>ن إضافي</w:t>
            </w:r>
            <w:r w:rsidRPr="00616D74">
              <w:rPr>
                <w:rFonts w:eastAsia="DengXian" w:hint="cs"/>
                <w:color w:val="407C9B"/>
                <w:position w:val="2"/>
                <w:rtl/>
                <w:lang w:bidi="ar-EG"/>
              </w:rPr>
              <w:t>و</w:t>
            </w:r>
            <w:r w:rsidRPr="00616D74">
              <w:rPr>
                <w:rFonts w:eastAsia="DengXian"/>
                <w:color w:val="407C9B"/>
                <w:position w:val="2"/>
                <w:rtl/>
                <w:lang w:bidi="ar-EG"/>
              </w:rPr>
              <w:t>ن في التكاليف،</w:t>
            </w:r>
            <w:r w:rsidRPr="00616D74">
              <w:rPr>
                <w:rFonts w:eastAsia="DengXian" w:hint="cs"/>
                <w:color w:val="407C9B"/>
                <w:position w:val="2"/>
                <w:rtl/>
                <w:lang w:bidi="ar-EG"/>
              </w:rPr>
              <w:t xml:space="preserve"> و</w:t>
            </w:r>
            <w:r w:rsidRPr="00616D74">
              <w:rPr>
                <w:rFonts w:eastAsia="DengXian"/>
                <w:color w:val="407C9B"/>
                <w:position w:val="2"/>
                <w:rtl/>
                <w:lang w:bidi="ar-EG"/>
              </w:rPr>
              <w:t xml:space="preserve">تقدم الوحدة 50% وقت الموظفين، </w:t>
            </w:r>
            <w:r w:rsidRPr="00616D74">
              <w:rPr>
                <w:rFonts w:eastAsia="DengXian" w:hint="cs"/>
                <w:color w:val="407C9B"/>
                <w:position w:val="2"/>
                <w:rtl/>
                <w:lang w:bidi="ar-EG"/>
              </w:rPr>
              <w:t>وي</w:t>
            </w:r>
            <w:r w:rsidRPr="00616D74">
              <w:rPr>
                <w:rFonts w:eastAsia="DengXian"/>
                <w:color w:val="407C9B"/>
                <w:position w:val="2"/>
                <w:rtl/>
                <w:lang w:bidi="ar-EG"/>
              </w:rPr>
              <w:t xml:space="preserve">قدم </w:t>
            </w:r>
            <w:r w:rsidRPr="00616D74">
              <w:rPr>
                <w:rFonts w:eastAsia="DengXian"/>
                <w:color w:val="407C9B"/>
                <w:position w:val="2"/>
                <w:rtl/>
              </w:rPr>
              <w:t xml:space="preserve">مكتب الاتصالات الراديوية </w:t>
            </w:r>
            <w:r w:rsidRPr="00616D74">
              <w:rPr>
                <w:rFonts w:eastAsia="DengXian"/>
                <w:color w:val="407C9B"/>
                <w:position w:val="2"/>
                <w:rtl/>
                <w:lang w:bidi="ar-EG"/>
              </w:rPr>
              <w:t xml:space="preserve">بعض التمويل، </w:t>
            </w:r>
            <w:r w:rsidRPr="00616D74">
              <w:rPr>
                <w:rFonts w:eastAsia="DengXian" w:hint="cs"/>
                <w:color w:val="407C9B"/>
                <w:position w:val="2"/>
                <w:rtl/>
                <w:lang w:bidi="ar-EG"/>
              </w:rPr>
              <w:t>وت</w:t>
            </w:r>
            <w:r w:rsidRPr="00616D74">
              <w:rPr>
                <w:rFonts w:eastAsia="DengXian"/>
                <w:color w:val="407C9B"/>
                <w:position w:val="2"/>
                <w:rtl/>
                <w:lang w:bidi="ar-EG"/>
              </w:rPr>
              <w:t xml:space="preserve">قدم </w:t>
            </w:r>
            <w:r w:rsidRPr="00616D74">
              <w:rPr>
                <w:rFonts w:eastAsia="DengXian" w:hint="cs"/>
                <w:color w:val="407C9B"/>
                <w:position w:val="2"/>
                <w:rtl/>
                <w:lang w:bidi="ar-EG"/>
              </w:rPr>
              <w:t xml:space="preserve">شركة </w:t>
            </w:r>
            <w:proofErr w:type="spellStart"/>
            <w:r w:rsidRPr="00025661">
              <w:rPr>
                <w:rFonts w:eastAsia="DengXian"/>
                <w:color w:val="407C9B"/>
                <w:position w:val="2"/>
                <w:lang w:val="fr-FR"/>
              </w:rPr>
              <w:t>Rohde</w:t>
            </w:r>
            <w:proofErr w:type="spellEnd"/>
            <w:r w:rsidRPr="00025661">
              <w:rPr>
                <w:rFonts w:eastAsia="DengXian"/>
                <w:color w:val="407C9B"/>
                <w:position w:val="2"/>
                <w:lang w:val="fr-FR"/>
              </w:rPr>
              <w:t> &amp; Schwarz</w:t>
            </w:r>
            <w:r w:rsidRPr="00616D74">
              <w:rPr>
                <w:rFonts w:eastAsia="DengXian"/>
                <w:color w:val="407C9B"/>
                <w:position w:val="2"/>
                <w:rtl/>
                <w:lang w:bidi="ar-EG"/>
              </w:rPr>
              <w:t xml:space="preserve"> وقتاً مجان</w:t>
            </w:r>
            <w:r w:rsidRPr="00616D74">
              <w:rPr>
                <w:rFonts w:eastAsia="DengXian" w:hint="cs"/>
                <w:color w:val="407C9B"/>
                <w:position w:val="2"/>
                <w:rtl/>
                <w:lang w:bidi="ar-EG"/>
              </w:rPr>
              <w:t>ي</w:t>
            </w:r>
            <w:r w:rsidRPr="00616D74">
              <w:rPr>
                <w:rFonts w:eastAsia="DengXian"/>
                <w:color w:val="407C9B"/>
                <w:position w:val="2"/>
                <w:rtl/>
                <w:lang w:bidi="ar-EG"/>
              </w:rPr>
              <w:t>اً.</w:t>
            </w:r>
          </w:p>
          <w:p w14:paraId="240F7818" w14:textId="77777777" w:rsidR="007E0DB0" w:rsidRPr="00616D74" w:rsidRDefault="007E0DB0" w:rsidP="001D0C44">
            <w:pPr>
              <w:tabs>
                <w:tab w:val="clear" w:pos="794"/>
              </w:tabs>
              <w:spacing w:before="60" w:after="60" w:line="300" w:lineRule="exact"/>
              <w:jc w:val="center"/>
              <w:rPr>
                <w:rFonts w:eastAsia="DengXian"/>
                <w:color w:val="407C9B"/>
                <w:position w:val="2"/>
                <w:lang w:val="fr-FR"/>
              </w:rPr>
            </w:pPr>
            <w:r w:rsidRPr="00616D74">
              <w:rPr>
                <w:rFonts w:eastAsia="DengXian"/>
                <w:color w:val="407C9B"/>
                <w:position w:val="2"/>
                <w:lang w:val="fr-FR"/>
              </w:rPr>
              <w:lastRenderedPageBreak/>
              <w:sym w:font="Wingdings" w:char="F0EA"/>
            </w:r>
          </w:p>
          <w:p w14:paraId="007EEB51" w14:textId="77777777" w:rsidR="007E0DB0" w:rsidRPr="00616D74" w:rsidRDefault="007E0DB0" w:rsidP="001D0C44">
            <w:pPr>
              <w:tabs>
                <w:tab w:val="clear" w:pos="794"/>
              </w:tabs>
              <w:spacing w:before="60" w:after="60" w:line="300" w:lineRule="exact"/>
              <w:rPr>
                <w:rFonts w:eastAsia="DengXian"/>
                <w:b/>
                <w:bCs/>
                <w:color w:val="407C9B"/>
                <w:position w:val="2"/>
                <w:rtl/>
              </w:rPr>
            </w:pPr>
            <w:r w:rsidRPr="00616D74">
              <w:rPr>
                <w:rFonts w:eastAsia="DengXian"/>
                <w:b/>
                <w:bCs/>
                <w:color w:val="407C9B"/>
                <w:position w:val="2"/>
                <w:rtl/>
                <w:lang w:bidi="ar-EG"/>
              </w:rPr>
              <w:t>إدارة الخريجين:</w:t>
            </w:r>
            <w:r w:rsidRPr="00616D74">
              <w:rPr>
                <w:position w:val="2"/>
                <w:rtl/>
                <w:lang w:bidi="ar-EG"/>
              </w:rPr>
              <w:t xml:space="preserve"> </w:t>
            </w:r>
            <w:r w:rsidRPr="00616D74">
              <w:rPr>
                <w:rFonts w:eastAsia="DengXian"/>
                <w:color w:val="407C9B"/>
                <w:position w:val="2"/>
                <w:rtl/>
                <w:lang w:bidi="ar-EG"/>
              </w:rPr>
              <w:t xml:space="preserve">يُطلب من المشاركين </w:t>
            </w:r>
            <w:r w:rsidRPr="00616D74">
              <w:rPr>
                <w:rFonts w:eastAsia="DengXian" w:hint="cs"/>
                <w:color w:val="407C9B"/>
                <w:position w:val="2"/>
                <w:rtl/>
                <w:lang w:bidi="ar-EG"/>
              </w:rPr>
              <w:t>تقديم</w:t>
            </w:r>
            <w:r w:rsidRPr="00616D74">
              <w:rPr>
                <w:rFonts w:eastAsia="DengXian"/>
                <w:color w:val="407C9B"/>
                <w:position w:val="2"/>
                <w:rtl/>
                <w:lang w:bidi="ar-EG"/>
              </w:rPr>
              <w:t xml:space="preserve"> تفاصيل الاتصال</w:t>
            </w:r>
            <w:r w:rsidRPr="00616D74">
              <w:rPr>
                <w:rFonts w:eastAsia="DengXian" w:hint="cs"/>
                <w:color w:val="407C9B"/>
                <w:position w:val="2"/>
                <w:rtl/>
                <w:lang w:bidi="ar-EG"/>
              </w:rPr>
              <w:t xml:space="preserve"> بهم</w:t>
            </w:r>
            <w:r w:rsidRPr="00616D74">
              <w:rPr>
                <w:rFonts w:eastAsia="DengXian"/>
                <w:color w:val="407C9B"/>
                <w:position w:val="2"/>
                <w:rtl/>
                <w:lang w:bidi="ar-EG"/>
              </w:rPr>
              <w:t xml:space="preserve"> و</w:t>
            </w:r>
            <w:r w:rsidRPr="00616D74">
              <w:rPr>
                <w:rFonts w:eastAsia="DengXian" w:hint="cs"/>
                <w:color w:val="407C9B"/>
                <w:position w:val="2"/>
                <w:rtl/>
                <w:lang w:bidi="ar-EG"/>
              </w:rPr>
              <w:t>يُ</w:t>
            </w:r>
            <w:r w:rsidRPr="00616D74">
              <w:rPr>
                <w:rFonts w:eastAsia="DengXian"/>
                <w:color w:val="407C9B"/>
                <w:position w:val="2"/>
                <w:rtl/>
                <w:lang w:bidi="ar-EG"/>
              </w:rPr>
              <w:t>دعو</w:t>
            </w:r>
            <w:r w:rsidRPr="00616D74">
              <w:rPr>
                <w:rFonts w:eastAsia="DengXian" w:hint="cs"/>
                <w:color w:val="407C9B"/>
                <w:position w:val="2"/>
                <w:rtl/>
                <w:lang w:bidi="ar-EG"/>
              </w:rPr>
              <w:t>ن</w:t>
            </w:r>
            <w:r w:rsidRPr="00616D74">
              <w:rPr>
                <w:rFonts w:eastAsia="DengXian"/>
                <w:color w:val="407C9B"/>
                <w:position w:val="2"/>
                <w:rtl/>
                <w:lang w:bidi="ar-EG"/>
              </w:rPr>
              <w:t xml:space="preserve"> للانضمام إلى </w:t>
            </w:r>
            <w:r w:rsidRPr="00616D74">
              <w:rPr>
                <w:rFonts w:eastAsia="DengXian" w:hint="cs"/>
                <w:color w:val="407C9B"/>
                <w:position w:val="2"/>
                <w:rtl/>
                <w:lang w:bidi="ar-EG"/>
              </w:rPr>
              <w:t>فريق</w:t>
            </w:r>
            <w:r w:rsidRPr="00616D74">
              <w:rPr>
                <w:rFonts w:eastAsia="DengXian"/>
                <w:color w:val="407C9B"/>
                <w:position w:val="2"/>
                <w:rtl/>
                <w:lang w:bidi="ar-EG"/>
              </w:rPr>
              <w:t xml:space="preserve"> الخريجين؛ </w:t>
            </w:r>
            <w:r w:rsidRPr="00616D74">
              <w:rPr>
                <w:rFonts w:eastAsia="DengXian" w:hint="cs"/>
                <w:color w:val="407C9B"/>
                <w:position w:val="2"/>
                <w:rtl/>
                <w:lang w:bidi="ar-EG"/>
              </w:rPr>
              <w:t>ويُتصل</w:t>
            </w:r>
            <w:r w:rsidRPr="00616D74">
              <w:rPr>
                <w:rFonts w:eastAsia="DengXian"/>
                <w:color w:val="407C9B"/>
                <w:position w:val="2"/>
                <w:rtl/>
                <w:lang w:bidi="ar-EG"/>
              </w:rPr>
              <w:t xml:space="preserve"> بهم بعد 3 أشهر و6 أشهر وسنة واحدة لمعرفة كيفية استخدامهم للتدريب، و</w:t>
            </w:r>
            <w:r w:rsidRPr="00616D74">
              <w:rPr>
                <w:rFonts w:eastAsia="DengXian" w:hint="cs"/>
                <w:color w:val="407C9B"/>
                <w:position w:val="2"/>
                <w:rtl/>
                <w:lang w:bidi="ar-EG"/>
              </w:rPr>
              <w:t>ل</w:t>
            </w:r>
            <w:r w:rsidRPr="00616D74">
              <w:rPr>
                <w:rFonts w:eastAsia="DengXian"/>
                <w:color w:val="407C9B"/>
                <w:position w:val="2"/>
                <w:rtl/>
                <w:lang w:bidi="ar-EG"/>
              </w:rPr>
              <w:t xml:space="preserve">لحصول على </w:t>
            </w:r>
            <w:r w:rsidRPr="00616D74">
              <w:rPr>
                <w:rFonts w:eastAsia="DengXian" w:hint="cs"/>
                <w:color w:val="407C9B"/>
                <w:position w:val="2"/>
                <w:rtl/>
                <w:lang w:bidi="ar-EG"/>
              </w:rPr>
              <w:t>ملاحظات تقييمية بشأن</w:t>
            </w:r>
            <w:r w:rsidRPr="00616D74">
              <w:rPr>
                <w:rFonts w:eastAsia="DengXian"/>
                <w:color w:val="407C9B"/>
                <w:position w:val="2"/>
                <w:rtl/>
                <w:lang w:bidi="ar-EG"/>
              </w:rPr>
              <w:t xml:space="preserve"> كيفية تحسينه في</w:t>
            </w:r>
            <w:r w:rsidRPr="00616D74">
              <w:rPr>
                <w:rFonts w:eastAsia="DengXian" w:hint="cs"/>
                <w:color w:val="407C9B"/>
                <w:position w:val="2"/>
                <w:rtl/>
                <w:lang w:bidi="ar-EG"/>
              </w:rPr>
              <w:t> </w:t>
            </w:r>
            <w:r w:rsidRPr="00616D74">
              <w:rPr>
                <w:rFonts w:eastAsia="DengXian"/>
                <w:color w:val="407C9B"/>
                <w:position w:val="2"/>
                <w:rtl/>
                <w:lang w:bidi="ar-EG"/>
              </w:rPr>
              <w:t>المناسبات اللاحقة</w:t>
            </w:r>
            <w:r w:rsidRPr="00616D74">
              <w:rPr>
                <w:rFonts w:eastAsia="DengXian"/>
                <w:b/>
                <w:bCs/>
                <w:color w:val="407C9B"/>
                <w:position w:val="2"/>
                <w:rtl/>
                <w:lang w:bidi="ar-EG"/>
              </w:rPr>
              <w:t>.</w:t>
            </w:r>
          </w:p>
          <w:p w14:paraId="2016378D" w14:textId="77777777" w:rsidR="007E0DB0" w:rsidRPr="00616D74" w:rsidRDefault="007E0DB0" w:rsidP="001D0C44">
            <w:pPr>
              <w:tabs>
                <w:tab w:val="clear" w:pos="794"/>
              </w:tabs>
              <w:spacing w:before="60" w:after="60" w:line="300" w:lineRule="exact"/>
              <w:jc w:val="center"/>
              <w:rPr>
                <w:rFonts w:eastAsia="DengXian"/>
                <w:color w:val="407C9B"/>
                <w:position w:val="2"/>
                <w:lang w:val="fr-FR"/>
              </w:rPr>
            </w:pPr>
            <w:r w:rsidRPr="00616D74">
              <w:rPr>
                <w:rFonts w:eastAsia="DengXian"/>
                <w:color w:val="407C9B"/>
                <w:position w:val="2"/>
                <w:lang w:val="fr-FR"/>
              </w:rPr>
              <w:sym w:font="Wingdings" w:char="F0EA"/>
            </w:r>
          </w:p>
          <w:p w14:paraId="0F5DEDC0" w14:textId="77777777" w:rsidR="007E0DB0" w:rsidRPr="00025661" w:rsidRDefault="007E0DB0" w:rsidP="001D0C44">
            <w:pPr>
              <w:tabs>
                <w:tab w:val="clear" w:pos="794"/>
              </w:tabs>
              <w:spacing w:before="60" w:after="60" w:line="300" w:lineRule="exact"/>
              <w:rPr>
                <w:rFonts w:eastAsia="DengXian"/>
                <w:b/>
                <w:bCs/>
                <w:color w:val="407C9B"/>
                <w:position w:val="2"/>
                <w:lang w:val="fr-FR"/>
              </w:rPr>
            </w:pPr>
            <w:r w:rsidRPr="00616D74">
              <w:rPr>
                <w:rFonts w:eastAsia="DengXian" w:hint="cs"/>
                <w:b/>
                <w:bCs/>
                <w:color w:val="407C9B"/>
                <w:position w:val="2"/>
                <w:rtl/>
                <w:lang w:bidi="ar-EG"/>
              </w:rPr>
              <w:t>الاستعراض</w:t>
            </w:r>
            <w:r w:rsidRPr="00616D74">
              <w:rPr>
                <w:rFonts w:eastAsia="DengXian"/>
                <w:b/>
                <w:bCs/>
                <w:color w:val="407C9B"/>
                <w:position w:val="2"/>
                <w:rtl/>
                <w:lang w:bidi="ar-EG"/>
              </w:rPr>
              <w:t xml:space="preserve"> الداخلي: </w:t>
            </w:r>
            <w:r w:rsidRPr="00616D74">
              <w:rPr>
                <w:rFonts w:eastAsia="DengXian" w:hint="cs"/>
                <w:color w:val="407C9B"/>
                <w:position w:val="2"/>
                <w:rtl/>
                <w:lang w:bidi="ar-EG"/>
              </w:rPr>
              <w:t>يُستعرض</w:t>
            </w:r>
            <w:r w:rsidRPr="00616D74">
              <w:rPr>
                <w:rFonts w:eastAsia="DengXian"/>
                <w:color w:val="407C9B"/>
                <w:position w:val="2"/>
                <w:rtl/>
                <w:lang w:bidi="ar-EG"/>
              </w:rPr>
              <w:t xml:space="preserve"> التدريب في أقرب اجتماع </w:t>
            </w:r>
            <w:r w:rsidRPr="00616D74">
              <w:rPr>
                <w:rFonts w:eastAsia="DengXian" w:hint="cs"/>
                <w:color w:val="407C9B"/>
                <w:position w:val="2"/>
                <w:rtl/>
                <w:lang w:bidi="ar-EG"/>
              </w:rPr>
              <w:t xml:space="preserve">استعراض </w:t>
            </w:r>
            <w:r w:rsidRPr="00616D74">
              <w:rPr>
                <w:rFonts w:eastAsia="DengXian"/>
                <w:color w:val="407C9B"/>
                <w:position w:val="2"/>
                <w:rtl/>
                <w:lang w:bidi="ar-EG"/>
              </w:rPr>
              <w:t>ربع سنوي للوحدة</w:t>
            </w:r>
            <w:r w:rsidRPr="00616D74">
              <w:rPr>
                <w:rFonts w:eastAsia="DengXian"/>
                <w:b/>
                <w:bCs/>
                <w:color w:val="407C9B"/>
                <w:position w:val="2"/>
                <w:rtl/>
                <w:lang w:bidi="ar-EG"/>
              </w:rPr>
              <w:t>.</w:t>
            </w:r>
          </w:p>
        </w:tc>
      </w:tr>
    </w:tbl>
    <w:p w14:paraId="5C65E1B8" w14:textId="77777777" w:rsidR="007E0DB0" w:rsidRDefault="007E0DB0" w:rsidP="007E0DB0">
      <w:pPr>
        <w:rPr>
          <w:rtl/>
          <w:lang w:val="fr-FR" w:bidi="ar-EG"/>
        </w:rPr>
      </w:pPr>
    </w:p>
    <w:tbl>
      <w:tblPr>
        <w:bidiVisual/>
        <w:tblW w:w="992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23"/>
      </w:tblGrid>
      <w:tr w:rsidR="007E0DB0" w:rsidRPr="00616D74" w14:paraId="1E8F56F7" w14:textId="77777777" w:rsidTr="001D0C44">
        <w:trPr>
          <w:jc w:val="center"/>
        </w:trPr>
        <w:tc>
          <w:tcPr>
            <w:tcW w:w="9923" w:type="dxa"/>
            <w:tcBorders>
              <w:top w:val="single" w:sz="8" w:space="0" w:color="407C9B"/>
              <w:left w:val="nil"/>
              <w:bottom w:val="nil"/>
              <w:right w:val="nil"/>
            </w:tcBorders>
            <w:shd w:val="clear" w:color="auto" w:fill="407C9B"/>
            <w:tcMar>
              <w:top w:w="100" w:type="dxa"/>
              <w:left w:w="100" w:type="dxa"/>
              <w:bottom w:w="100" w:type="dxa"/>
              <w:right w:w="100" w:type="dxa"/>
            </w:tcMar>
          </w:tcPr>
          <w:p w14:paraId="4B91419F" w14:textId="77777777" w:rsidR="007E0DB0" w:rsidRPr="00616D74" w:rsidRDefault="007E0DB0" w:rsidP="001D0C44">
            <w:pPr>
              <w:tabs>
                <w:tab w:val="clear" w:pos="794"/>
              </w:tabs>
              <w:spacing w:before="60" w:after="60" w:line="300" w:lineRule="exact"/>
              <w:rPr>
                <w:rFonts w:eastAsia="DengXian"/>
                <w:bCs/>
                <w:color w:val="FFFFFF"/>
                <w:position w:val="2"/>
                <w:sz w:val="21"/>
                <w:szCs w:val="21"/>
              </w:rPr>
            </w:pPr>
            <w:r w:rsidRPr="00616D74">
              <w:rPr>
                <w:rFonts w:eastAsia="DengXian" w:hint="cs"/>
                <w:bCs/>
                <w:color w:val="FFFFFF"/>
                <w:position w:val="2"/>
                <w:rtl/>
                <w:lang w:bidi="ar-EG"/>
              </w:rPr>
              <w:t>العجالة</w:t>
            </w:r>
            <w:r w:rsidRPr="00616D74">
              <w:rPr>
                <w:rFonts w:eastAsia="DengXian"/>
                <w:bCs/>
                <w:color w:val="FFFFFF"/>
                <w:position w:val="2"/>
                <w:rtl/>
                <w:lang w:bidi="ar-EG"/>
              </w:rPr>
              <w:t xml:space="preserve"> </w:t>
            </w:r>
            <w:r w:rsidRPr="00616D74">
              <w:rPr>
                <w:rFonts w:eastAsia="DengXian" w:hint="cs"/>
                <w:bCs/>
                <w:color w:val="FFFFFF"/>
                <w:position w:val="2"/>
                <w:rtl/>
                <w:lang w:bidi="ar-EG"/>
              </w:rPr>
              <w:t>2</w:t>
            </w:r>
            <w:r w:rsidRPr="00616D74">
              <w:rPr>
                <w:rFonts w:eastAsia="DengXian"/>
                <w:bCs/>
                <w:color w:val="FFFFFF"/>
                <w:position w:val="2"/>
                <w:rtl/>
                <w:lang w:bidi="ar-EG"/>
              </w:rPr>
              <w:t>:</w:t>
            </w:r>
            <w:r w:rsidRPr="00616D74">
              <w:rPr>
                <w:rFonts w:eastAsia="DengXian" w:hint="cs"/>
                <w:bCs/>
                <w:color w:val="FFFFFF"/>
                <w:position w:val="2"/>
                <w:rtl/>
                <w:lang w:bidi="ar-EG"/>
              </w:rPr>
              <w:t xml:space="preserve"> </w:t>
            </w:r>
            <w:r w:rsidRPr="00616D74">
              <w:rPr>
                <w:rFonts w:eastAsia="DengXian"/>
                <w:bCs/>
                <w:color w:val="FFFFFF"/>
                <w:position w:val="2"/>
                <w:rtl/>
                <w:lang w:bidi="ar-EG"/>
              </w:rPr>
              <w:t>الاستماع إلى أصوات الدول الجزرية الصغيرة النامية: تغيير هياكل السلطة في تنمية القدرات والتدريب</w:t>
            </w:r>
          </w:p>
        </w:tc>
      </w:tr>
      <w:tr w:rsidR="007E0DB0" w:rsidRPr="00025661" w14:paraId="719FC5EA" w14:textId="77777777" w:rsidTr="001D0C44">
        <w:trPr>
          <w:jc w:val="center"/>
        </w:trPr>
        <w:tc>
          <w:tcPr>
            <w:tcW w:w="9923" w:type="dxa"/>
            <w:tcBorders>
              <w:top w:val="nil"/>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vAlign w:val="bottom"/>
          </w:tcPr>
          <w:p w14:paraId="7C081246" w14:textId="77777777" w:rsidR="007E0DB0" w:rsidRPr="00616D74" w:rsidRDefault="007E0DB0" w:rsidP="001D0C44">
            <w:pPr>
              <w:tabs>
                <w:tab w:val="clear" w:pos="794"/>
              </w:tabs>
              <w:spacing w:before="60" w:after="60" w:line="300" w:lineRule="exact"/>
              <w:rPr>
                <w:rFonts w:eastAsia="DengXian"/>
                <w:color w:val="407C9B"/>
                <w:position w:val="2"/>
                <w:szCs w:val="20"/>
                <w:rtl/>
              </w:rPr>
            </w:pPr>
            <w:r w:rsidRPr="00616D74">
              <w:rPr>
                <w:rFonts w:eastAsia="DengXian"/>
                <w:b/>
                <w:bCs/>
                <w:color w:val="407C9B"/>
                <w:position w:val="2"/>
                <w:szCs w:val="20"/>
                <w:rtl/>
                <w:lang w:bidi="ar-EG"/>
              </w:rPr>
              <w:t xml:space="preserve">مصدر الطلب: </w:t>
            </w:r>
            <w:r w:rsidRPr="00616D74">
              <w:rPr>
                <w:rFonts w:eastAsia="DengXian"/>
                <w:color w:val="407C9B"/>
                <w:position w:val="2"/>
                <w:szCs w:val="20"/>
                <w:rtl/>
                <w:lang w:bidi="ar-EG"/>
              </w:rPr>
              <w:t xml:space="preserve">بعد جلسة </w:t>
            </w:r>
            <w:r w:rsidRPr="00616D74">
              <w:rPr>
                <w:rFonts w:eastAsia="DengXian" w:hint="cs"/>
                <w:color w:val="407C9B"/>
                <w:position w:val="2"/>
                <w:szCs w:val="20"/>
                <w:rtl/>
                <w:lang w:bidi="ar-EG"/>
              </w:rPr>
              <w:t>بشأن</w:t>
            </w:r>
            <w:r w:rsidRPr="00616D74">
              <w:rPr>
                <w:rFonts w:eastAsia="DengXian"/>
                <w:color w:val="407C9B"/>
                <w:position w:val="2"/>
                <w:szCs w:val="20"/>
                <w:rtl/>
                <w:lang w:bidi="ar-EG"/>
              </w:rPr>
              <w:t xml:space="preserve"> الدول الجزرية الصغيرة النامية في القمة العالمي</w:t>
            </w:r>
            <w:r w:rsidRPr="00616D74">
              <w:rPr>
                <w:rFonts w:eastAsia="DengXian" w:hint="cs"/>
                <w:color w:val="407C9B"/>
                <w:position w:val="2"/>
                <w:szCs w:val="20"/>
                <w:rtl/>
                <w:lang w:bidi="ar-EG"/>
              </w:rPr>
              <w:t>ة</w:t>
            </w:r>
            <w:r w:rsidRPr="00616D74">
              <w:rPr>
                <w:rFonts w:eastAsia="DengXian"/>
                <w:color w:val="407C9B"/>
                <w:position w:val="2"/>
                <w:szCs w:val="20"/>
                <w:rtl/>
                <w:lang w:bidi="ar-EG"/>
              </w:rPr>
              <w:t xml:space="preserve"> لمجتمع المعلومات 2021، اتصل بالفريق ممثلون من حكومات ثلاث دول في المحيط الهادئ ودول</w:t>
            </w:r>
            <w:r w:rsidRPr="00616D74">
              <w:rPr>
                <w:rFonts w:eastAsia="DengXian" w:hint="cs"/>
                <w:color w:val="407C9B"/>
                <w:position w:val="2"/>
                <w:szCs w:val="20"/>
                <w:rtl/>
                <w:lang w:bidi="ar-EG"/>
              </w:rPr>
              <w:t>ة من</w:t>
            </w:r>
            <w:r w:rsidRPr="00616D74">
              <w:rPr>
                <w:rFonts w:eastAsia="DengXian"/>
                <w:color w:val="407C9B"/>
                <w:position w:val="2"/>
                <w:szCs w:val="20"/>
                <w:rtl/>
                <w:lang w:bidi="ar-EG"/>
              </w:rPr>
              <w:t xml:space="preserve"> جزر الكاريبي ليسألوا عما إذا كان بإمكان</w:t>
            </w:r>
            <w:r w:rsidRPr="00616D74">
              <w:rPr>
                <w:rFonts w:eastAsia="DengXian" w:hint="cs"/>
                <w:color w:val="407C9B"/>
                <w:position w:val="2"/>
                <w:szCs w:val="20"/>
                <w:rtl/>
                <w:lang w:bidi="ar-EG"/>
              </w:rPr>
              <w:t>ه</w:t>
            </w:r>
            <w:r w:rsidRPr="00616D74">
              <w:rPr>
                <w:rFonts w:eastAsia="DengXian"/>
                <w:color w:val="407C9B"/>
                <w:position w:val="2"/>
                <w:szCs w:val="20"/>
                <w:rtl/>
                <w:lang w:bidi="ar-EG"/>
              </w:rPr>
              <w:t xml:space="preserve"> مساعدتهم في تقديم شكل جديد جذري لتنمية قدرات شركات القطاع الخاص، بحيث </w:t>
            </w:r>
            <w:r w:rsidRPr="00616D74">
              <w:rPr>
                <w:rFonts w:eastAsia="DengXian" w:hint="cs"/>
                <w:color w:val="407C9B"/>
                <w:position w:val="2"/>
                <w:szCs w:val="20"/>
                <w:rtl/>
                <w:lang w:bidi="ar-EG"/>
              </w:rPr>
              <w:t xml:space="preserve">يتحسن </w:t>
            </w:r>
            <w:r w:rsidRPr="00616D74">
              <w:rPr>
                <w:rFonts w:eastAsia="DengXian"/>
                <w:color w:val="407C9B"/>
                <w:position w:val="2"/>
                <w:szCs w:val="20"/>
                <w:rtl/>
                <w:lang w:bidi="ar-EG"/>
              </w:rPr>
              <w:t xml:space="preserve">فهم هذه الشركات </w:t>
            </w:r>
            <w:r w:rsidRPr="00616D74">
              <w:rPr>
                <w:rFonts w:eastAsia="DengXian" w:hint="cs"/>
                <w:color w:val="407C9B"/>
                <w:position w:val="2"/>
                <w:szCs w:val="20"/>
                <w:rtl/>
                <w:lang w:bidi="ar-EG"/>
              </w:rPr>
              <w:t>ل</w:t>
            </w:r>
            <w:r w:rsidRPr="00616D74">
              <w:rPr>
                <w:rFonts w:eastAsia="DengXian"/>
                <w:color w:val="407C9B"/>
                <w:position w:val="2"/>
                <w:szCs w:val="20"/>
                <w:rtl/>
                <w:lang w:bidi="ar-EG"/>
              </w:rPr>
              <w:t>كيفية العمل في أراضيه</w:t>
            </w:r>
            <w:r w:rsidRPr="00616D74">
              <w:rPr>
                <w:rFonts w:eastAsia="DengXian" w:hint="cs"/>
                <w:color w:val="407C9B"/>
                <w:position w:val="2"/>
                <w:szCs w:val="20"/>
                <w:rtl/>
                <w:lang w:bidi="ar-EG"/>
              </w:rPr>
              <w:t>م</w:t>
            </w:r>
            <w:r w:rsidRPr="00616D74">
              <w:rPr>
                <w:rFonts w:eastAsia="DengXian"/>
                <w:color w:val="407C9B"/>
                <w:position w:val="2"/>
                <w:szCs w:val="20"/>
                <w:rtl/>
                <w:lang w:bidi="ar-EG"/>
              </w:rPr>
              <w:t xml:space="preserve"> وتلبية احتياجات الأشخاص الذين يعيشون في</w:t>
            </w:r>
            <w:r w:rsidRPr="00616D74">
              <w:rPr>
                <w:rFonts w:eastAsia="DengXian" w:hint="cs"/>
                <w:color w:val="407C9B"/>
                <w:position w:val="2"/>
                <w:szCs w:val="20"/>
                <w:rtl/>
                <w:lang w:bidi="ar-EG"/>
              </w:rPr>
              <w:t> </w:t>
            </w:r>
            <w:r w:rsidRPr="00616D74">
              <w:rPr>
                <w:rFonts w:eastAsia="DengXian"/>
                <w:color w:val="407C9B"/>
                <w:position w:val="2"/>
                <w:szCs w:val="20"/>
                <w:rtl/>
                <w:lang w:bidi="ar-EG"/>
              </w:rPr>
              <w:t>الدول الجزرية الصغيرة النامية.</w:t>
            </w:r>
          </w:p>
          <w:p w14:paraId="5CB211BF" w14:textId="77777777" w:rsidR="007E0DB0" w:rsidRPr="00616D74" w:rsidRDefault="007E0DB0" w:rsidP="001D0C44">
            <w:pPr>
              <w:tabs>
                <w:tab w:val="clear" w:pos="794"/>
              </w:tabs>
              <w:spacing w:before="60" w:after="60" w:line="300" w:lineRule="exact"/>
              <w:jc w:val="center"/>
              <w:rPr>
                <w:rFonts w:eastAsia="DengXian"/>
                <w:color w:val="407C9B"/>
                <w:position w:val="2"/>
                <w:szCs w:val="20"/>
                <w:lang w:val="fr-FR"/>
              </w:rPr>
            </w:pPr>
            <w:r w:rsidRPr="00616D74">
              <w:rPr>
                <w:rFonts w:eastAsia="DengXian"/>
                <w:color w:val="407C9B"/>
                <w:position w:val="2"/>
                <w:szCs w:val="20"/>
                <w:lang w:val="fr-FR"/>
              </w:rPr>
              <w:sym w:font="Wingdings" w:char="F0EA"/>
            </w:r>
          </w:p>
          <w:p w14:paraId="365FB237" w14:textId="77777777" w:rsidR="007E0DB0" w:rsidRPr="00616D74" w:rsidRDefault="007E0DB0" w:rsidP="001D0C44">
            <w:pPr>
              <w:tabs>
                <w:tab w:val="clear" w:pos="794"/>
              </w:tabs>
              <w:spacing w:before="60" w:after="60" w:line="300" w:lineRule="exact"/>
              <w:rPr>
                <w:rFonts w:eastAsia="DengXian"/>
                <w:color w:val="407C9B"/>
                <w:position w:val="2"/>
                <w:szCs w:val="20"/>
                <w:rtl/>
              </w:rPr>
            </w:pPr>
            <w:r w:rsidRPr="00616D74">
              <w:rPr>
                <w:rFonts w:eastAsia="DengXian"/>
                <w:b/>
                <w:bCs/>
                <w:color w:val="407C9B"/>
                <w:position w:val="2"/>
                <w:szCs w:val="20"/>
                <w:rtl/>
                <w:lang w:bidi="ar-EG"/>
              </w:rPr>
              <w:t>تحليل الاحتياجات:</w:t>
            </w:r>
            <w:r w:rsidRPr="00616D74">
              <w:rPr>
                <w:position w:val="2"/>
                <w:rtl/>
                <w:lang w:bidi="ar-EG"/>
              </w:rPr>
              <w:t xml:space="preserve"> </w:t>
            </w:r>
            <w:r w:rsidRPr="00616D74">
              <w:rPr>
                <w:rFonts w:eastAsia="DengXian"/>
                <w:color w:val="407C9B"/>
                <w:position w:val="2"/>
                <w:szCs w:val="20"/>
                <w:rtl/>
                <w:lang w:bidi="ar-EG"/>
              </w:rPr>
              <w:t>تعقد الوحدة سلسلة مفصلة من المحادثات مع الدول الجزرية الصغيرة النامية الأخرى لتحديد القضايا الدقيقة التي يريدون معالجتها والجمهور</w:t>
            </w:r>
            <w:r w:rsidRPr="00616D74">
              <w:rPr>
                <w:rFonts w:eastAsia="DengXian" w:hint="cs"/>
                <w:color w:val="407C9B"/>
                <w:position w:val="2"/>
                <w:szCs w:val="20"/>
                <w:rtl/>
                <w:lang w:bidi="ar-EG"/>
              </w:rPr>
              <w:t xml:space="preserve"> الذي يراد تدريبه</w:t>
            </w:r>
            <w:r w:rsidRPr="00616D74">
              <w:rPr>
                <w:rFonts w:eastAsia="DengXian"/>
                <w:color w:val="407C9B"/>
                <w:position w:val="2"/>
                <w:szCs w:val="20"/>
                <w:rtl/>
                <w:lang w:bidi="ar-EG"/>
              </w:rPr>
              <w:t xml:space="preserve"> والطريقة. </w:t>
            </w:r>
            <w:r w:rsidRPr="00616D74">
              <w:rPr>
                <w:rFonts w:eastAsia="DengXian" w:hint="cs"/>
                <w:color w:val="407C9B"/>
                <w:position w:val="2"/>
                <w:szCs w:val="20"/>
                <w:rtl/>
                <w:lang w:bidi="ar-EG"/>
              </w:rPr>
              <w:t>و</w:t>
            </w:r>
            <w:r w:rsidRPr="00616D74">
              <w:rPr>
                <w:rFonts w:eastAsia="DengXian"/>
                <w:color w:val="407C9B"/>
                <w:position w:val="2"/>
                <w:szCs w:val="20"/>
                <w:rtl/>
                <w:lang w:bidi="ar-EG"/>
              </w:rPr>
              <w:t xml:space="preserve">تجرى مناقشات </w:t>
            </w:r>
            <w:r w:rsidRPr="00616D74">
              <w:rPr>
                <w:rFonts w:eastAsia="DengXian" w:hint="cs"/>
                <w:color w:val="407C9B"/>
                <w:position w:val="2"/>
                <w:szCs w:val="20"/>
                <w:rtl/>
                <w:lang w:bidi="ar-EG"/>
              </w:rPr>
              <w:t xml:space="preserve">أيضاً </w:t>
            </w:r>
            <w:r w:rsidRPr="00616D74">
              <w:rPr>
                <w:rFonts w:eastAsia="DengXian"/>
                <w:color w:val="407C9B"/>
                <w:position w:val="2"/>
                <w:szCs w:val="20"/>
                <w:rtl/>
                <w:lang w:bidi="ar-EG"/>
              </w:rPr>
              <w:t xml:space="preserve">مع الشركات </w:t>
            </w:r>
            <w:r w:rsidRPr="00616D74">
              <w:rPr>
                <w:rFonts w:eastAsia="DengXian" w:hint="cs"/>
                <w:color w:val="407C9B"/>
                <w:position w:val="2"/>
                <w:szCs w:val="20"/>
                <w:rtl/>
                <w:lang w:bidi="ar-EG"/>
              </w:rPr>
              <w:t>التي تُحتمل عضويتها</w:t>
            </w:r>
            <w:r w:rsidRPr="00616D74">
              <w:rPr>
                <w:rFonts w:eastAsia="DengXian"/>
                <w:color w:val="407C9B"/>
                <w:position w:val="2"/>
                <w:szCs w:val="20"/>
                <w:rtl/>
                <w:lang w:bidi="ar-EG"/>
              </w:rPr>
              <w:t xml:space="preserve"> في القطاع لمعرفة مستوى الاهتمام </w:t>
            </w:r>
            <w:r w:rsidRPr="00616D74">
              <w:rPr>
                <w:rFonts w:eastAsia="DengXian" w:hint="cs"/>
                <w:color w:val="407C9B"/>
                <w:position w:val="2"/>
                <w:szCs w:val="20"/>
                <w:rtl/>
                <w:lang w:bidi="ar-EG"/>
              </w:rPr>
              <w:t>المرجَّح</w:t>
            </w:r>
            <w:r w:rsidRPr="00616D74">
              <w:rPr>
                <w:rFonts w:eastAsia="DengXian"/>
                <w:color w:val="407C9B"/>
                <w:position w:val="2"/>
                <w:szCs w:val="20"/>
                <w:rtl/>
                <w:lang w:bidi="ar-EG"/>
              </w:rPr>
              <w:t>. وا</w:t>
            </w:r>
            <w:r w:rsidRPr="00616D74">
              <w:rPr>
                <w:rFonts w:eastAsia="DengXian" w:hint="cs"/>
                <w:color w:val="407C9B"/>
                <w:position w:val="2"/>
                <w:szCs w:val="20"/>
                <w:rtl/>
                <w:lang w:bidi="ar-EG"/>
              </w:rPr>
              <w:t>تُ</w:t>
            </w:r>
            <w:r w:rsidRPr="00616D74">
              <w:rPr>
                <w:rFonts w:eastAsia="DengXian"/>
                <w:color w:val="407C9B"/>
                <w:position w:val="2"/>
                <w:szCs w:val="20"/>
                <w:rtl/>
                <w:lang w:bidi="ar-EG"/>
              </w:rPr>
              <w:t xml:space="preserve">فق على أن </w:t>
            </w:r>
            <w:r w:rsidRPr="00616D74">
              <w:rPr>
                <w:rFonts w:eastAsia="DengXian" w:hint="cs"/>
                <w:color w:val="407C9B"/>
                <w:position w:val="2"/>
                <w:szCs w:val="20"/>
                <w:rtl/>
                <w:lang w:bidi="ar-EG"/>
              </w:rPr>
              <w:t>التدريب</w:t>
            </w:r>
            <w:r w:rsidRPr="00616D74">
              <w:rPr>
                <w:rFonts w:eastAsia="DengXian"/>
                <w:color w:val="407C9B"/>
                <w:position w:val="2"/>
                <w:szCs w:val="20"/>
                <w:rtl/>
                <w:lang w:bidi="ar-EG"/>
              </w:rPr>
              <w:t xml:space="preserve"> </w:t>
            </w:r>
            <w:r w:rsidRPr="00616D74">
              <w:rPr>
                <w:rFonts w:eastAsia="DengXian" w:hint="cs"/>
                <w:color w:val="407C9B"/>
                <w:position w:val="2"/>
                <w:szCs w:val="20"/>
                <w:rtl/>
                <w:lang w:bidi="ar-EG"/>
              </w:rPr>
              <w:t>ينبغي</w:t>
            </w:r>
            <w:r w:rsidRPr="00616D74">
              <w:rPr>
                <w:rFonts w:eastAsia="DengXian"/>
                <w:color w:val="407C9B"/>
                <w:position w:val="2"/>
                <w:szCs w:val="20"/>
                <w:rtl/>
                <w:lang w:bidi="ar-EG"/>
              </w:rPr>
              <w:t xml:space="preserve"> أن يركز على استخدام التكنولوجيات الرقمية لتقديم الخدمات الحكومية، وخاصة </w:t>
            </w:r>
            <w:r w:rsidRPr="00616D74">
              <w:rPr>
                <w:rFonts w:eastAsia="DengXian" w:hint="cs"/>
                <w:color w:val="407C9B"/>
                <w:position w:val="2"/>
                <w:szCs w:val="20"/>
                <w:rtl/>
                <w:lang w:bidi="ar-EG"/>
              </w:rPr>
              <w:t>في</w:t>
            </w:r>
            <w:r w:rsidRPr="00616D74">
              <w:rPr>
                <w:rFonts w:eastAsia="DengXian" w:hint="eastAsia"/>
                <w:color w:val="407C9B"/>
                <w:position w:val="2"/>
                <w:szCs w:val="20"/>
                <w:rtl/>
                <w:lang w:bidi="ar-EG"/>
              </w:rPr>
              <w:t> </w:t>
            </w:r>
            <w:r w:rsidRPr="00616D74">
              <w:rPr>
                <w:rFonts w:eastAsia="DengXian" w:hint="cs"/>
                <w:color w:val="407C9B"/>
                <w:position w:val="2"/>
                <w:szCs w:val="20"/>
                <w:rtl/>
                <w:lang w:bidi="ar-EG"/>
              </w:rPr>
              <w:t xml:space="preserve">مجالي </w:t>
            </w:r>
            <w:r w:rsidRPr="00616D74">
              <w:rPr>
                <w:rFonts w:eastAsia="DengXian"/>
                <w:color w:val="407C9B"/>
                <w:position w:val="2"/>
                <w:szCs w:val="20"/>
                <w:rtl/>
                <w:lang w:bidi="ar-EG"/>
              </w:rPr>
              <w:t>الصحة والتعليم.</w:t>
            </w:r>
          </w:p>
          <w:p w14:paraId="1044BC0E" w14:textId="77777777" w:rsidR="007E0DB0" w:rsidRPr="00616D74" w:rsidRDefault="007E0DB0" w:rsidP="001D0C44">
            <w:pPr>
              <w:tabs>
                <w:tab w:val="clear" w:pos="794"/>
              </w:tabs>
              <w:spacing w:before="60" w:after="60" w:line="300" w:lineRule="exact"/>
              <w:jc w:val="center"/>
              <w:rPr>
                <w:rFonts w:eastAsia="DengXian"/>
                <w:color w:val="407C9B"/>
                <w:position w:val="2"/>
                <w:szCs w:val="20"/>
                <w:lang w:val="fr-FR"/>
              </w:rPr>
            </w:pPr>
            <w:r w:rsidRPr="00616D74">
              <w:rPr>
                <w:rFonts w:eastAsia="DengXian"/>
                <w:color w:val="407C9B"/>
                <w:position w:val="2"/>
                <w:szCs w:val="20"/>
                <w:lang w:val="fr-FR"/>
              </w:rPr>
              <w:sym w:font="Wingdings" w:char="F0EA"/>
            </w:r>
          </w:p>
          <w:p w14:paraId="37EF10EB" w14:textId="77777777" w:rsidR="007E0DB0" w:rsidRPr="00616D74" w:rsidRDefault="007E0DB0" w:rsidP="001D0C44">
            <w:pPr>
              <w:tabs>
                <w:tab w:val="clear" w:pos="794"/>
              </w:tabs>
              <w:spacing w:before="60" w:after="60" w:line="300" w:lineRule="exact"/>
              <w:rPr>
                <w:rFonts w:eastAsia="DengXian"/>
                <w:b/>
                <w:bCs/>
                <w:color w:val="407C9B"/>
                <w:position w:val="2"/>
                <w:szCs w:val="20"/>
                <w:rtl/>
              </w:rPr>
            </w:pPr>
            <w:r w:rsidRPr="00616D74">
              <w:rPr>
                <w:rFonts w:eastAsia="DengXian"/>
                <w:b/>
                <w:bCs/>
                <w:color w:val="407C9B"/>
                <w:position w:val="2"/>
                <w:szCs w:val="20"/>
                <w:rtl/>
                <w:lang w:bidi="ar-EG"/>
              </w:rPr>
              <w:t>استعراض التقديم</w:t>
            </w:r>
            <w:r w:rsidRPr="00616D74">
              <w:rPr>
                <w:rFonts w:eastAsia="DengXian" w:hint="cs"/>
                <w:b/>
                <w:bCs/>
                <w:color w:val="407C9B"/>
                <w:position w:val="2"/>
                <w:szCs w:val="20"/>
                <w:rtl/>
                <w:lang w:bidi="ar-EG"/>
              </w:rPr>
              <w:t xml:space="preserve"> القائم</w:t>
            </w:r>
            <w:r w:rsidRPr="00616D74">
              <w:rPr>
                <w:rFonts w:eastAsia="DengXian"/>
                <w:b/>
                <w:bCs/>
                <w:color w:val="407C9B"/>
                <w:position w:val="2"/>
                <w:szCs w:val="20"/>
                <w:rtl/>
                <w:lang w:bidi="ar-EG"/>
              </w:rPr>
              <w:t>:</w:t>
            </w:r>
            <w:r w:rsidRPr="00616D74">
              <w:rPr>
                <w:rFonts w:hint="cs"/>
                <w:position w:val="2"/>
                <w:rtl/>
                <w:lang w:bidi="ar-EG"/>
              </w:rPr>
              <w:t xml:space="preserve"> </w:t>
            </w:r>
            <w:r w:rsidRPr="00616D74">
              <w:rPr>
                <w:rFonts w:eastAsia="DengXian" w:hint="cs"/>
                <w:color w:val="407C9B"/>
                <w:position w:val="2"/>
                <w:szCs w:val="20"/>
                <w:rtl/>
                <w:lang w:bidi="ar-EG"/>
              </w:rPr>
              <w:t>ي</w:t>
            </w:r>
            <w:r w:rsidRPr="00616D74">
              <w:rPr>
                <w:rFonts w:eastAsia="DengXian"/>
                <w:color w:val="407C9B"/>
                <w:position w:val="2"/>
                <w:szCs w:val="20"/>
                <w:rtl/>
                <w:lang w:bidi="ar-EG"/>
              </w:rPr>
              <w:t xml:space="preserve">شير استعراض سريع إلى </w:t>
            </w:r>
            <w:r w:rsidRPr="00616D74">
              <w:rPr>
                <w:rFonts w:eastAsia="DengXian" w:hint="cs"/>
                <w:color w:val="407C9B"/>
                <w:position w:val="2"/>
                <w:szCs w:val="20"/>
                <w:rtl/>
                <w:lang w:bidi="ar-EG"/>
              </w:rPr>
              <w:t>عدم</w:t>
            </w:r>
            <w:r w:rsidRPr="00616D74">
              <w:rPr>
                <w:rFonts w:eastAsia="DengXian"/>
                <w:color w:val="407C9B"/>
                <w:position w:val="2"/>
                <w:szCs w:val="20"/>
                <w:rtl/>
                <w:lang w:bidi="ar-EG"/>
              </w:rPr>
              <w:t xml:space="preserve"> تنفيذ سوى القليل جداً من هذا القبيل </w:t>
            </w:r>
            <w:r w:rsidRPr="00616D74">
              <w:rPr>
                <w:rFonts w:eastAsia="DengXian" w:hint="cs"/>
                <w:color w:val="407C9B"/>
                <w:position w:val="2"/>
                <w:szCs w:val="20"/>
                <w:rtl/>
                <w:lang w:bidi="ar-EG"/>
              </w:rPr>
              <w:t>فيما مضى</w:t>
            </w:r>
            <w:r w:rsidRPr="00616D74">
              <w:rPr>
                <w:rFonts w:eastAsia="DengXian"/>
                <w:color w:val="407C9B"/>
                <w:position w:val="2"/>
                <w:szCs w:val="20"/>
                <w:rtl/>
                <w:lang w:bidi="ar-EG"/>
              </w:rPr>
              <w:t xml:space="preserve">، وقد يكون هذا </w:t>
            </w:r>
            <w:r w:rsidRPr="00616D74">
              <w:rPr>
                <w:rFonts w:eastAsia="DengXian" w:hint="cs"/>
                <w:color w:val="407C9B"/>
                <w:position w:val="2"/>
                <w:szCs w:val="20"/>
                <w:rtl/>
                <w:lang w:bidi="ar-EG"/>
              </w:rPr>
              <w:t>التدريب</w:t>
            </w:r>
            <w:r w:rsidRPr="00616D74">
              <w:rPr>
                <w:rFonts w:eastAsia="DengXian"/>
                <w:color w:val="407C9B"/>
                <w:position w:val="2"/>
                <w:szCs w:val="20"/>
                <w:rtl/>
                <w:lang w:bidi="ar-EG"/>
              </w:rPr>
              <w:t xml:space="preserve"> هو الأول في سلسلة جديدة من الأنشطة التدريبية المقدمة من أولئك الذين </w:t>
            </w:r>
            <w:r w:rsidRPr="00616D74">
              <w:rPr>
                <w:rFonts w:eastAsia="DengXian" w:hint="cs"/>
                <w:color w:val="407C9B"/>
                <w:position w:val="2"/>
                <w:szCs w:val="20"/>
                <w:rtl/>
                <w:lang w:bidi="ar-EG"/>
              </w:rPr>
              <w:t>خُصوا فعلاً</w:t>
            </w:r>
            <w:r w:rsidRPr="00616D74">
              <w:rPr>
                <w:rFonts w:eastAsia="DengXian"/>
                <w:color w:val="407C9B"/>
                <w:position w:val="2"/>
                <w:szCs w:val="20"/>
                <w:rtl/>
                <w:lang w:bidi="ar-EG"/>
              </w:rPr>
              <w:t xml:space="preserve"> </w:t>
            </w:r>
            <w:r w:rsidRPr="00616D74">
              <w:rPr>
                <w:rFonts w:eastAsia="DengXian" w:hint="cs"/>
                <w:color w:val="407C9B"/>
                <w:position w:val="2"/>
                <w:szCs w:val="20"/>
                <w:rtl/>
                <w:lang w:bidi="ar-EG"/>
              </w:rPr>
              <w:t>ب</w:t>
            </w:r>
            <w:r w:rsidRPr="00616D74">
              <w:rPr>
                <w:rFonts w:eastAsia="DengXian"/>
                <w:color w:val="407C9B"/>
                <w:position w:val="2"/>
                <w:szCs w:val="20"/>
                <w:rtl/>
                <w:lang w:bidi="ar-EG"/>
              </w:rPr>
              <w:t xml:space="preserve">الكثير من التدريب السابق، وبالتالي </w:t>
            </w:r>
            <w:r w:rsidRPr="00616D74">
              <w:rPr>
                <w:rFonts w:eastAsia="DengXian" w:hint="cs"/>
                <w:color w:val="407C9B"/>
                <w:position w:val="2"/>
                <w:szCs w:val="20"/>
                <w:rtl/>
                <w:lang w:bidi="ar-EG"/>
              </w:rPr>
              <w:t xml:space="preserve">فهو يقلب </w:t>
            </w:r>
            <w:r w:rsidRPr="00616D74">
              <w:rPr>
                <w:rFonts w:eastAsia="DengXian"/>
                <w:color w:val="407C9B"/>
                <w:position w:val="2"/>
                <w:szCs w:val="20"/>
                <w:rtl/>
                <w:lang w:bidi="ar-EG"/>
              </w:rPr>
              <w:t xml:space="preserve">علاقات </w:t>
            </w:r>
            <w:r w:rsidRPr="00616D74">
              <w:rPr>
                <w:rFonts w:eastAsia="DengXian" w:hint="cs"/>
                <w:color w:val="407C9B"/>
                <w:position w:val="2"/>
                <w:szCs w:val="20"/>
                <w:rtl/>
                <w:lang w:bidi="ar-EG"/>
              </w:rPr>
              <w:t>السلطة</w:t>
            </w:r>
            <w:r w:rsidRPr="00616D74">
              <w:rPr>
                <w:rFonts w:eastAsia="DengXian"/>
                <w:color w:val="407C9B"/>
                <w:position w:val="2"/>
                <w:szCs w:val="20"/>
                <w:rtl/>
                <w:lang w:bidi="ar-EG"/>
              </w:rPr>
              <w:t xml:space="preserve"> التقليدية ضمن تنمية القدرات</w:t>
            </w:r>
            <w:r w:rsidRPr="00616D74">
              <w:rPr>
                <w:rFonts w:eastAsia="DengXian"/>
                <w:b/>
                <w:bCs/>
                <w:color w:val="407C9B"/>
                <w:position w:val="2"/>
                <w:szCs w:val="20"/>
                <w:rtl/>
                <w:lang w:bidi="ar-EG"/>
              </w:rPr>
              <w:t>.</w:t>
            </w:r>
          </w:p>
          <w:p w14:paraId="6968EB2C" w14:textId="77777777" w:rsidR="007E0DB0" w:rsidRPr="00616D74" w:rsidRDefault="007E0DB0" w:rsidP="001D0C44">
            <w:pPr>
              <w:tabs>
                <w:tab w:val="clear" w:pos="794"/>
              </w:tabs>
              <w:spacing w:before="60" w:after="60" w:line="300" w:lineRule="exact"/>
              <w:jc w:val="center"/>
              <w:rPr>
                <w:rFonts w:eastAsia="DengXian"/>
                <w:color w:val="407C9B"/>
                <w:position w:val="2"/>
                <w:szCs w:val="20"/>
                <w:lang w:val="fr-FR"/>
              </w:rPr>
            </w:pPr>
            <w:r w:rsidRPr="00616D74">
              <w:rPr>
                <w:rFonts w:eastAsia="DengXian"/>
                <w:color w:val="407C9B"/>
                <w:position w:val="2"/>
                <w:szCs w:val="20"/>
                <w:lang w:val="fr-FR"/>
              </w:rPr>
              <w:sym w:font="Wingdings" w:char="F0EA"/>
            </w:r>
          </w:p>
          <w:p w14:paraId="7912F516" w14:textId="77777777" w:rsidR="007E0DB0" w:rsidRPr="00616D74" w:rsidRDefault="007E0DB0" w:rsidP="001D0C44">
            <w:pPr>
              <w:tabs>
                <w:tab w:val="clear" w:pos="794"/>
              </w:tabs>
              <w:spacing w:before="60" w:after="60" w:line="300" w:lineRule="exact"/>
              <w:rPr>
                <w:rFonts w:eastAsia="DengXian"/>
                <w:color w:val="407C9B"/>
                <w:spacing w:val="-2"/>
                <w:position w:val="2"/>
                <w:szCs w:val="20"/>
                <w:rtl/>
              </w:rPr>
            </w:pPr>
            <w:r w:rsidRPr="00616D74">
              <w:rPr>
                <w:rFonts w:eastAsia="DengXian"/>
                <w:b/>
                <w:bCs/>
                <w:color w:val="407C9B"/>
                <w:spacing w:val="-2"/>
                <w:position w:val="2"/>
                <w:szCs w:val="20"/>
                <w:rtl/>
                <w:lang w:bidi="ar-EG"/>
              </w:rPr>
              <w:t xml:space="preserve">تحديد الأفراد الذين سيشاركون: </w:t>
            </w:r>
            <w:r w:rsidRPr="00616D74">
              <w:rPr>
                <w:rFonts w:eastAsia="DengXian"/>
                <w:color w:val="407C9B"/>
                <w:spacing w:val="-2"/>
                <w:position w:val="2"/>
                <w:szCs w:val="20"/>
                <w:rtl/>
                <w:lang w:bidi="ar-EG"/>
              </w:rPr>
              <w:t xml:space="preserve">فريق قيادة من 3 </w:t>
            </w:r>
            <w:r w:rsidRPr="00616D74">
              <w:rPr>
                <w:rFonts w:eastAsia="DengXian" w:hint="cs"/>
                <w:color w:val="407C9B"/>
                <w:spacing w:val="-2"/>
                <w:position w:val="2"/>
                <w:szCs w:val="20"/>
                <w:rtl/>
                <w:lang w:bidi="ar-EG"/>
              </w:rPr>
              <w:t>بلدان</w:t>
            </w:r>
            <w:r w:rsidRPr="00616D74">
              <w:rPr>
                <w:rFonts w:eastAsia="DengXian"/>
                <w:color w:val="407C9B"/>
                <w:spacing w:val="-2"/>
                <w:position w:val="2"/>
                <w:szCs w:val="20"/>
                <w:rtl/>
                <w:lang w:bidi="ar-EG"/>
              </w:rPr>
              <w:t xml:space="preserve"> من المحيط الهادئ و3 </w:t>
            </w:r>
            <w:r w:rsidRPr="00616D74">
              <w:rPr>
                <w:rFonts w:eastAsia="DengXian" w:hint="cs"/>
                <w:color w:val="407C9B"/>
                <w:spacing w:val="-2"/>
                <w:position w:val="2"/>
                <w:szCs w:val="20"/>
                <w:rtl/>
                <w:lang w:bidi="ar-EG"/>
              </w:rPr>
              <w:t>بلدان</w:t>
            </w:r>
            <w:r w:rsidRPr="00616D74">
              <w:rPr>
                <w:rFonts w:eastAsia="DengXian"/>
                <w:color w:val="407C9B"/>
                <w:spacing w:val="-2"/>
                <w:position w:val="2"/>
                <w:szCs w:val="20"/>
                <w:rtl/>
                <w:lang w:bidi="ar-EG"/>
              </w:rPr>
              <w:t xml:space="preserve"> كاريبية، وزملاء من اليونسكو، ومنظمة الصحة العالمية وبرنامج الأمم المتحدة الإنمائي، والدول الجزرية الصغيرة النامية </w:t>
            </w:r>
            <w:r w:rsidRPr="00616D74">
              <w:rPr>
                <w:rFonts w:eastAsia="DengXian" w:hint="cs"/>
                <w:color w:val="407C9B"/>
                <w:spacing w:val="-2"/>
                <w:position w:val="2"/>
                <w:szCs w:val="20"/>
                <w:rtl/>
                <w:lang w:bidi="ar-EG"/>
              </w:rPr>
              <w:t>الأعضاء في</w:t>
            </w:r>
            <w:r w:rsidRPr="00616D74">
              <w:rPr>
                <w:rFonts w:eastAsia="DengXian"/>
                <w:color w:val="407C9B"/>
                <w:spacing w:val="-2"/>
                <w:position w:val="2"/>
                <w:szCs w:val="20"/>
                <w:rtl/>
                <w:lang w:bidi="ar-EG"/>
              </w:rPr>
              <w:t xml:space="preserve"> </w:t>
            </w:r>
            <w:r w:rsidRPr="00616D74">
              <w:rPr>
                <w:rFonts w:eastAsia="DengXian" w:hint="cs"/>
                <w:color w:val="407C9B"/>
                <w:spacing w:val="-2"/>
                <w:position w:val="2"/>
                <w:szCs w:val="20"/>
                <w:rtl/>
                <w:lang w:bidi="ar-EG"/>
              </w:rPr>
              <w:t>ا</w:t>
            </w:r>
            <w:r w:rsidRPr="00616D74">
              <w:rPr>
                <w:rFonts w:eastAsia="DengXian"/>
                <w:color w:val="407C9B"/>
                <w:spacing w:val="-2"/>
                <w:position w:val="2"/>
                <w:szCs w:val="20"/>
                <w:rtl/>
                <w:lang w:bidi="ar-EG"/>
              </w:rPr>
              <w:t>لأمم المتحدة وفريق الوحدة الأساسي (</w:t>
            </w:r>
            <w:r w:rsidRPr="00616D74">
              <w:rPr>
                <w:rFonts w:eastAsia="DengXian" w:hint="cs"/>
                <w:color w:val="407C9B"/>
                <w:spacing w:val="-2"/>
                <w:position w:val="2"/>
                <w:szCs w:val="20"/>
                <w:rtl/>
                <w:lang w:bidi="ar-EG"/>
              </w:rPr>
              <w:t>و</w:t>
            </w:r>
            <w:r w:rsidRPr="00616D74">
              <w:rPr>
                <w:rFonts w:eastAsia="DengXian"/>
                <w:color w:val="407C9B"/>
                <w:spacing w:val="-2"/>
                <w:position w:val="2"/>
                <w:szCs w:val="20"/>
                <w:rtl/>
                <w:lang w:bidi="ar-EG"/>
              </w:rPr>
              <w:t>ربما بعض الشركات أيضاً).</w:t>
            </w:r>
          </w:p>
          <w:p w14:paraId="675141BA" w14:textId="77777777" w:rsidR="007E0DB0" w:rsidRPr="00616D74" w:rsidRDefault="007E0DB0" w:rsidP="001D0C44">
            <w:pPr>
              <w:tabs>
                <w:tab w:val="clear" w:pos="794"/>
              </w:tabs>
              <w:spacing w:before="60" w:after="60" w:line="300" w:lineRule="exact"/>
              <w:jc w:val="center"/>
              <w:rPr>
                <w:rFonts w:eastAsia="DengXian"/>
                <w:color w:val="407C9B"/>
                <w:position w:val="2"/>
                <w:szCs w:val="20"/>
                <w:lang w:val="fr-FR"/>
              </w:rPr>
            </w:pPr>
            <w:r w:rsidRPr="00616D74">
              <w:rPr>
                <w:rFonts w:eastAsia="DengXian"/>
                <w:color w:val="407C9B"/>
                <w:position w:val="2"/>
                <w:szCs w:val="20"/>
                <w:lang w:val="fr-FR"/>
              </w:rPr>
              <w:sym w:font="Wingdings" w:char="F0EA"/>
            </w:r>
          </w:p>
          <w:p w14:paraId="33537CC6" w14:textId="77777777" w:rsidR="007E0DB0" w:rsidRPr="00616D74" w:rsidRDefault="007E0DB0" w:rsidP="001D0C44">
            <w:pPr>
              <w:tabs>
                <w:tab w:val="clear" w:pos="794"/>
              </w:tabs>
              <w:spacing w:before="60" w:after="60" w:line="300" w:lineRule="exact"/>
              <w:rPr>
                <w:rFonts w:eastAsia="DengXian"/>
                <w:color w:val="407C9B"/>
                <w:position w:val="2"/>
                <w:szCs w:val="20"/>
                <w:rtl/>
              </w:rPr>
            </w:pPr>
            <w:r w:rsidRPr="00616D74">
              <w:rPr>
                <w:rFonts w:eastAsia="DengXian"/>
                <w:b/>
                <w:bCs/>
                <w:color w:val="407C9B"/>
                <w:position w:val="2"/>
                <w:szCs w:val="20"/>
                <w:rtl/>
                <w:lang w:bidi="ar-EG"/>
              </w:rPr>
              <w:t xml:space="preserve">آلية </w:t>
            </w:r>
            <w:r w:rsidRPr="00616D74">
              <w:rPr>
                <w:rFonts w:eastAsia="DengXian" w:hint="cs"/>
                <w:b/>
                <w:bCs/>
                <w:color w:val="407C9B"/>
                <w:position w:val="2"/>
                <w:szCs w:val="20"/>
                <w:rtl/>
                <w:lang w:bidi="ar-EG"/>
              </w:rPr>
              <w:t>التنفيذ</w:t>
            </w:r>
            <w:r w:rsidRPr="00616D74">
              <w:rPr>
                <w:rFonts w:eastAsia="DengXian"/>
                <w:b/>
                <w:bCs/>
                <w:color w:val="407C9B"/>
                <w:position w:val="2"/>
                <w:szCs w:val="20"/>
                <w:rtl/>
                <w:lang w:bidi="ar-EG"/>
              </w:rPr>
              <w:t xml:space="preserve"> المثلى:</w:t>
            </w:r>
            <w:r w:rsidRPr="00616D74">
              <w:rPr>
                <w:position w:val="2"/>
                <w:rtl/>
                <w:lang w:bidi="ar-EG"/>
              </w:rPr>
              <w:t xml:space="preserve"> </w:t>
            </w:r>
            <w:r w:rsidRPr="00616D74">
              <w:rPr>
                <w:rFonts w:eastAsia="DengXian"/>
                <w:color w:val="407C9B"/>
                <w:position w:val="2"/>
                <w:szCs w:val="20"/>
                <w:rtl/>
                <w:lang w:bidi="ar-EG"/>
              </w:rPr>
              <w:t xml:space="preserve">في المناقشة مع أصحاب المصلحة، </w:t>
            </w:r>
            <w:r w:rsidRPr="00616D74">
              <w:rPr>
                <w:rFonts w:eastAsia="DengXian" w:hint="cs"/>
                <w:color w:val="407C9B"/>
                <w:position w:val="2"/>
                <w:szCs w:val="20"/>
                <w:rtl/>
                <w:lang w:bidi="ar-EG"/>
              </w:rPr>
              <w:t>اتُفق</w:t>
            </w:r>
            <w:r w:rsidRPr="00616D74">
              <w:rPr>
                <w:rFonts w:eastAsia="DengXian"/>
                <w:color w:val="407C9B"/>
                <w:position w:val="2"/>
                <w:szCs w:val="20"/>
                <w:rtl/>
                <w:lang w:bidi="ar-EG"/>
              </w:rPr>
              <w:t xml:space="preserve"> على أن </w:t>
            </w:r>
            <w:r w:rsidRPr="00616D74">
              <w:rPr>
                <w:rFonts w:eastAsia="DengXian" w:hint="cs"/>
                <w:color w:val="407C9B"/>
                <w:position w:val="2"/>
                <w:szCs w:val="20"/>
                <w:rtl/>
                <w:lang w:bidi="ar-EG"/>
              </w:rPr>
              <w:t>تمتد</w:t>
            </w:r>
            <w:r w:rsidRPr="00616D74">
              <w:rPr>
                <w:rFonts w:eastAsia="DengXian"/>
                <w:color w:val="407C9B"/>
                <w:position w:val="2"/>
                <w:szCs w:val="20"/>
                <w:rtl/>
                <w:lang w:bidi="ar-EG"/>
              </w:rPr>
              <w:t xml:space="preserve"> ورشة عمل عبر الإنترنت </w:t>
            </w:r>
            <w:r w:rsidRPr="00616D74">
              <w:rPr>
                <w:rFonts w:eastAsia="DengXian" w:hint="cs"/>
                <w:color w:val="407C9B"/>
                <w:position w:val="2"/>
                <w:szCs w:val="20"/>
                <w:rtl/>
                <w:lang w:bidi="ar-EG"/>
              </w:rPr>
              <w:t>ل</w:t>
            </w:r>
            <w:r w:rsidRPr="00616D74">
              <w:rPr>
                <w:rFonts w:eastAsia="DengXian"/>
                <w:color w:val="407C9B"/>
                <w:position w:val="2"/>
                <w:szCs w:val="20"/>
                <w:rtl/>
                <w:lang w:bidi="ar-EG"/>
              </w:rPr>
              <w:t xml:space="preserve">ثلاثة أيام (7 ساعات يومياً)، </w:t>
            </w:r>
            <w:r w:rsidRPr="00616D74">
              <w:rPr>
                <w:rFonts w:eastAsia="DengXian" w:hint="cs"/>
                <w:color w:val="407C9B"/>
                <w:position w:val="2"/>
                <w:szCs w:val="20"/>
                <w:rtl/>
                <w:lang w:bidi="ar-EG"/>
              </w:rPr>
              <w:t>و</w:t>
            </w:r>
            <w:r w:rsidRPr="00616D74">
              <w:rPr>
                <w:rFonts w:eastAsia="DengXian"/>
                <w:color w:val="407C9B"/>
                <w:position w:val="2"/>
                <w:szCs w:val="20"/>
                <w:rtl/>
                <w:lang w:bidi="ar-EG"/>
              </w:rPr>
              <w:t xml:space="preserve">تُعقد مرتين، مرة </w:t>
            </w:r>
            <w:r w:rsidRPr="00616D74">
              <w:rPr>
                <w:rFonts w:eastAsia="DengXian" w:hint="cs"/>
                <w:color w:val="407C9B"/>
                <w:position w:val="2"/>
                <w:szCs w:val="20"/>
                <w:rtl/>
                <w:lang w:bidi="ar-EG"/>
              </w:rPr>
              <w:t>ب</w:t>
            </w:r>
            <w:r w:rsidRPr="00616D74">
              <w:rPr>
                <w:rFonts w:eastAsia="DengXian"/>
                <w:color w:val="407C9B"/>
                <w:position w:val="2"/>
                <w:szCs w:val="20"/>
                <w:rtl/>
                <w:lang w:bidi="ar-EG"/>
              </w:rPr>
              <w:t>توقيت منطقة المحيط الهادئ، ومرة</w:t>
            </w:r>
            <w:r w:rsidRPr="00616D74">
              <w:rPr>
                <w:rFonts w:eastAsia="DengXian" w:hint="cs"/>
                <w:color w:val="407C9B"/>
                <w:position w:val="2"/>
                <w:szCs w:val="20"/>
                <w:rtl/>
                <w:lang w:bidi="ar-EG"/>
              </w:rPr>
              <w:t xml:space="preserve"> ب</w:t>
            </w:r>
            <w:r w:rsidRPr="00616D74">
              <w:rPr>
                <w:rFonts w:eastAsia="DengXian"/>
                <w:color w:val="407C9B"/>
                <w:position w:val="2"/>
                <w:szCs w:val="20"/>
                <w:rtl/>
                <w:lang w:bidi="ar-EG"/>
              </w:rPr>
              <w:t>توقيت منطقة البحر الكاريبي.</w:t>
            </w:r>
            <w:r w:rsidRPr="00616D74">
              <w:rPr>
                <w:rFonts w:eastAsia="DengXian" w:hint="cs"/>
                <w:color w:val="407C9B"/>
                <w:position w:val="2"/>
                <w:szCs w:val="20"/>
                <w:rtl/>
                <w:lang w:bidi="ar-EG"/>
              </w:rPr>
              <w:t xml:space="preserve"> ومن شأنها أن</w:t>
            </w:r>
            <w:r w:rsidRPr="00616D74">
              <w:rPr>
                <w:rFonts w:eastAsia="DengXian"/>
                <w:color w:val="407C9B"/>
                <w:position w:val="2"/>
                <w:szCs w:val="20"/>
                <w:rtl/>
                <w:lang w:bidi="ar-EG"/>
              </w:rPr>
              <w:t xml:space="preserve"> </w:t>
            </w:r>
            <w:r w:rsidRPr="00616D74">
              <w:rPr>
                <w:rFonts w:eastAsia="DengXian" w:hint="cs"/>
                <w:color w:val="407C9B"/>
                <w:position w:val="2"/>
                <w:szCs w:val="20"/>
                <w:rtl/>
                <w:lang w:bidi="ar-EG"/>
              </w:rPr>
              <w:t>ت</w:t>
            </w:r>
            <w:r w:rsidRPr="00616D74">
              <w:rPr>
                <w:rFonts w:eastAsia="DengXian"/>
                <w:color w:val="407C9B"/>
                <w:position w:val="2"/>
                <w:szCs w:val="20"/>
                <w:rtl/>
                <w:lang w:bidi="ar-EG"/>
              </w:rPr>
              <w:t>تضمن أنشطة تشاركية مختلفة، بما</w:t>
            </w:r>
            <w:r w:rsidRPr="00616D74">
              <w:rPr>
                <w:rFonts w:eastAsia="DengXian" w:hint="cs"/>
                <w:color w:val="407C9B"/>
                <w:position w:val="2"/>
                <w:szCs w:val="20"/>
                <w:rtl/>
                <w:lang w:bidi="ar-EG"/>
              </w:rPr>
              <w:t> </w:t>
            </w:r>
            <w:r w:rsidRPr="00616D74">
              <w:rPr>
                <w:rFonts w:eastAsia="DengXian"/>
                <w:color w:val="407C9B"/>
                <w:position w:val="2"/>
                <w:szCs w:val="20"/>
                <w:rtl/>
                <w:lang w:bidi="ar-EG"/>
              </w:rPr>
              <w:t>في</w:t>
            </w:r>
            <w:r w:rsidRPr="00616D74">
              <w:rPr>
                <w:rFonts w:eastAsia="DengXian" w:hint="cs"/>
                <w:color w:val="407C9B"/>
                <w:position w:val="2"/>
                <w:szCs w:val="20"/>
                <w:rtl/>
                <w:lang w:bidi="ar-EG"/>
              </w:rPr>
              <w:t> </w:t>
            </w:r>
            <w:r w:rsidRPr="00616D74">
              <w:rPr>
                <w:rFonts w:eastAsia="DengXian"/>
                <w:color w:val="407C9B"/>
                <w:position w:val="2"/>
                <w:szCs w:val="20"/>
                <w:rtl/>
                <w:lang w:bidi="ar-EG"/>
              </w:rPr>
              <w:t xml:space="preserve">ذلك رسم الخرائط الذهنية، </w:t>
            </w:r>
            <w:r w:rsidRPr="00616D74">
              <w:rPr>
                <w:rFonts w:eastAsia="DengXian" w:hint="cs"/>
                <w:color w:val="407C9B"/>
                <w:position w:val="2"/>
                <w:szCs w:val="20"/>
                <w:rtl/>
                <w:lang w:bidi="ar-EG"/>
              </w:rPr>
              <w:t>وأفرقة</w:t>
            </w:r>
            <w:r w:rsidRPr="00616D74">
              <w:rPr>
                <w:rFonts w:eastAsia="DengXian"/>
                <w:color w:val="407C9B"/>
                <w:position w:val="2"/>
                <w:szCs w:val="20"/>
                <w:rtl/>
                <w:lang w:bidi="ar-EG"/>
              </w:rPr>
              <w:t xml:space="preserve"> عمل صغيرة باستخدام</w:t>
            </w:r>
            <w:r w:rsidRPr="00616D74">
              <w:rPr>
                <w:rFonts w:eastAsia="DengXian" w:hint="cs"/>
                <w:color w:val="407C9B"/>
                <w:position w:val="2"/>
                <w:szCs w:val="20"/>
                <w:rtl/>
                <w:lang w:bidi="ar-EG"/>
              </w:rPr>
              <w:t xml:space="preserve"> جهاز</w:t>
            </w:r>
            <w:r w:rsidRPr="00616D74">
              <w:rPr>
                <w:rFonts w:eastAsia="DengXian"/>
                <w:color w:val="407C9B"/>
                <w:position w:val="2"/>
                <w:szCs w:val="20"/>
                <w:rtl/>
                <w:lang w:bidi="ar-EG"/>
              </w:rPr>
              <w:t xml:space="preserve"> </w:t>
            </w:r>
            <w:proofErr w:type="spellStart"/>
            <w:r w:rsidRPr="00025661">
              <w:rPr>
                <w:rFonts w:eastAsia="DengXian"/>
                <w:color w:val="407C9B"/>
                <w:position w:val="2"/>
                <w:szCs w:val="20"/>
                <w:lang w:val="fr-FR" w:bidi="ar-EG"/>
              </w:rPr>
              <w:t>Jamboard</w:t>
            </w:r>
            <w:proofErr w:type="spellEnd"/>
            <w:r w:rsidRPr="00616D74">
              <w:rPr>
                <w:rFonts w:eastAsia="DengXian"/>
                <w:color w:val="407C9B"/>
                <w:position w:val="2"/>
                <w:szCs w:val="20"/>
                <w:rtl/>
                <w:lang w:bidi="ar-EG"/>
              </w:rPr>
              <w:t xml:space="preserve"> (أو ما يعادله)، وتمارين لعب الأدوار.</w:t>
            </w:r>
          </w:p>
          <w:p w14:paraId="24E6899A" w14:textId="77777777" w:rsidR="007E0DB0" w:rsidRPr="00616D74" w:rsidRDefault="007E0DB0" w:rsidP="001D0C44">
            <w:pPr>
              <w:tabs>
                <w:tab w:val="clear" w:pos="794"/>
              </w:tabs>
              <w:spacing w:before="60" w:after="60" w:line="300" w:lineRule="exact"/>
              <w:jc w:val="center"/>
              <w:rPr>
                <w:rFonts w:eastAsia="DengXian"/>
                <w:color w:val="407C9B"/>
                <w:position w:val="2"/>
                <w:szCs w:val="20"/>
                <w:lang w:val="fr-FR"/>
              </w:rPr>
            </w:pPr>
            <w:r w:rsidRPr="00616D74">
              <w:rPr>
                <w:rFonts w:eastAsia="DengXian"/>
                <w:color w:val="407C9B"/>
                <w:position w:val="2"/>
                <w:szCs w:val="20"/>
                <w:lang w:val="fr-FR"/>
              </w:rPr>
              <w:sym w:font="Wingdings" w:char="F0EA"/>
            </w:r>
          </w:p>
          <w:p w14:paraId="3B39B256" w14:textId="77777777" w:rsidR="007E0DB0" w:rsidRPr="00616D74" w:rsidRDefault="007E0DB0" w:rsidP="001D0C44">
            <w:pPr>
              <w:tabs>
                <w:tab w:val="clear" w:pos="794"/>
              </w:tabs>
              <w:spacing w:before="60" w:after="60" w:line="300" w:lineRule="exact"/>
              <w:rPr>
                <w:rFonts w:eastAsia="DengXian"/>
                <w:color w:val="407C9B"/>
                <w:position w:val="2"/>
                <w:szCs w:val="20"/>
                <w:rtl/>
              </w:rPr>
            </w:pPr>
            <w:r w:rsidRPr="00616D74">
              <w:rPr>
                <w:rFonts w:eastAsia="DengXian" w:hint="cs"/>
                <w:b/>
                <w:bCs/>
                <w:color w:val="407C9B"/>
                <w:position w:val="2"/>
                <w:szCs w:val="20"/>
                <w:rtl/>
                <w:lang w:bidi="ar-EG"/>
              </w:rPr>
              <w:t>إعداد</w:t>
            </w:r>
            <w:r w:rsidRPr="00616D74">
              <w:rPr>
                <w:rFonts w:eastAsia="DengXian"/>
                <w:b/>
                <w:bCs/>
                <w:color w:val="407C9B"/>
                <w:position w:val="2"/>
                <w:szCs w:val="20"/>
                <w:rtl/>
                <w:lang w:bidi="ar-EG"/>
              </w:rPr>
              <w:t xml:space="preserve"> المحتوى:</w:t>
            </w:r>
            <w:r w:rsidRPr="00616D74">
              <w:rPr>
                <w:position w:val="2"/>
                <w:rtl/>
                <w:lang w:bidi="ar-EG"/>
              </w:rPr>
              <w:t xml:space="preserve"> </w:t>
            </w:r>
            <w:r w:rsidRPr="00616D74">
              <w:rPr>
                <w:rFonts w:eastAsia="DengXian"/>
                <w:color w:val="407C9B"/>
                <w:position w:val="2"/>
                <w:szCs w:val="20"/>
                <w:rtl/>
                <w:lang w:bidi="ar-EG"/>
              </w:rPr>
              <w:t xml:space="preserve">وحدة تعمل مع أصحاب المعرفة من الدول الجزرية الصغيرة النامية، والزملاء المهتمين في مكتب تنمية الاتصالات وزملاء الاتحاد الإقليميين في منطقة البحر الكاريبي والمحيط الهادئ، </w:t>
            </w:r>
            <w:r w:rsidRPr="00616D74">
              <w:rPr>
                <w:rFonts w:eastAsia="DengXian" w:hint="cs"/>
                <w:color w:val="407C9B"/>
                <w:position w:val="2"/>
                <w:szCs w:val="20"/>
                <w:rtl/>
              </w:rPr>
              <w:t>ل</w:t>
            </w:r>
            <w:r w:rsidRPr="00616D74">
              <w:rPr>
                <w:rFonts w:eastAsia="DengXian" w:hint="cs"/>
                <w:color w:val="407C9B"/>
                <w:position w:val="2"/>
                <w:szCs w:val="20"/>
                <w:rtl/>
                <w:lang w:bidi="ar-EG"/>
              </w:rPr>
              <w:t>إعداد</w:t>
            </w:r>
            <w:r w:rsidRPr="00616D74">
              <w:rPr>
                <w:rFonts w:eastAsia="DengXian"/>
                <w:color w:val="407C9B"/>
                <w:position w:val="2"/>
                <w:szCs w:val="20"/>
                <w:rtl/>
                <w:lang w:bidi="ar-EG"/>
              </w:rPr>
              <w:t xml:space="preserve"> محتو</w:t>
            </w:r>
            <w:r w:rsidRPr="00616D74">
              <w:rPr>
                <w:rFonts w:eastAsia="DengXian" w:hint="cs"/>
                <w:color w:val="407C9B"/>
                <w:position w:val="2"/>
                <w:szCs w:val="20"/>
                <w:rtl/>
                <w:lang w:bidi="ar-EG"/>
              </w:rPr>
              <w:t>يات</w:t>
            </w:r>
            <w:r w:rsidRPr="00616D74">
              <w:rPr>
                <w:rFonts w:eastAsia="DengXian"/>
                <w:color w:val="407C9B"/>
                <w:position w:val="2"/>
                <w:szCs w:val="20"/>
                <w:rtl/>
                <w:lang w:bidi="ar-EG"/>
              </w:rPr>
              <w:t xml:space="preserve"> وموارد عالية الجودة.</w:t>
            </w:r>
          </w:p>
          <w:p w14:paraId="2F7B5B78" w14:textId="77777777" w:rsidR="007E0DB0" w:rsidRPr="00616D74" w:rsidRDefault="007E0DB0" w:rsidP="001D0C44">
            <w:pPr>
              <w:tabs>
                <w:tab w:val="clear" w:pos="794"/>
              </w:tabs>
              <w:spacing w:before="60" w:after="60" w:line="300" w:lineRule="exact"/>
              <w:jc w:val="center"/>
              <w:rPr>
                <w:rFonts w:eastAsia="DengXian"/>
                <w:color w:val="407C9B"/>
                <w:position w:val="2"/>
                <w:szCs w:val="20"/>
                <w:lang w:val="fr-FR"/>
              </w:rPr>
            </w:pPr>
            <w:r w:rsidRPr="00616D74">
              <w:rPr>
                <w:rFonts w:eastAsia="DengXian"/>
                <w:color w:val="407C9B"/>
                <w:position w:val="2"/>
                <w:szCs w:val="20"/>
                <w:lang w:val="fr-FR"/>
              </w:rPr>
              <w:sym w:font="Wingdings" w:char="F0EA"/>
            </w:r>
          </w:p>
          <w:p w14:paraId="2A70D659" w14:textId="77777777" w:rsidR="007E0DB0" w:rsidRPr="00616D74" w:rsidRDefault="007E0DB0" w:rsidP="001D0C44">
            <w:pPr>
              <w:tabs>
                <w:tab w:val="clear" w:pos="794"/>
              </w:tabs>
              <w:spacing w:before="60" w:after="60" w:line="300" w:lineRule="exact"/>
              <w:rPr>
                <w:rFonts w:eastAsia="DengXian"/>
                <w:color w:val="407C9B"/>
                <w:position w:val="2"/>
                <w:szCs w:val="20"/>
                <w:rtl/>
              </w:rPr>
            </w:pPr>
            <w:r w:rsidRPr="00616D74">
              <w:rPr>
                <w:rFonts w:eastAsia="DengXian"/>
                <w:b/>
                <w:bCs/>
                <w:color w:val="407C9B"/>
                <w:position w:val="2"/>
                <w:szCs w:val="20"/>
                <w:rtl/>
                <w:lang w:bidi="ar-EG"/>
              </w:rPr>
              <w:t>ضمان الجودة:</w:t>
            </w:r>
            <w:r w:rsidRPr="00616D74">
              <w:rPr>
                <w:position w:val="2"/>
                <w:rtl/>
                <w:lang w:bidi="ar-EG"/>
              </w:rPr>
              <w:t xml:space="preserve"> </w:t>
            </w:r>
            <w:r w:rsidRPr="00616D74">
              <w:rPr>
                <w:rFonts w:eastAsia="DengXian"/>
                <w:color w:val="407C9B"/>
                <w:position w:val="2"/>
                <w:szCs w:val="20"/>
                <w:rtl/>
                <w:lang w:bidi="ar-EG"/>
              </w:rPr>
              <w:t>عملية داخلية لضمان الجودة، ولكن</w:t>
            </w:r>
            <w:r w:rsidRPr="00616D74">
              <w:rPr>
                <w:rFonts w:eastAsia="DengXian" w:hint="cs"/>
                <w:color w:val="407C9B"/>
                <w:position w:val="2"/>
                <w:szCs w:val="20"/>
                <w:rtl/>
                <w:lang w:bidi="ar-EG"/>
              </w:rPr>
              <w:t>ها</w:t>
            </w:r>
            <w:r w:rsidRPr="00616D74">
              <w:rPr>
                <w:rFonts w:eastAsia="DengXian"/>
                <w:color w:val="407C9B"/>
                <w:position w:val="2"/>
                <w:szCs w:val="20"/>
                <w:rtl/>
                <w:lang w:bidi="ar-EG"/>
              </w:rPr>
              <w:t xml:space="preserve"> </w:t>
            </w:r>
            <w:r w:rsidRPr="00616D74">
              <w:rPr>
                <w:rFonts w:eastAsia="DengXian" w:hint="cs"/>
                <w:color w:val="407C9B"/>
                <w:position w:val="2"/>
                <w:szCs w:val="20"/>
                <w:rtl/>
                <w:lang w:bidi="ar-EG"/>
              </w:rPr>
              <w:t>تُستعرض</w:t>
            </w:r>
            <w:r w:rsidRPr="00616D74">
              <w:rPr>
                <w:rFonts w:eastAsia="DengXian"/>
                <w:color w:val="407C9B"/>
                <w:position w:val="2"/>
                <w:szCs w:val="20"/>
                <w:rtl/>
                <w:lang w:bidi="ar-EG"/>
              </w:rPr>
              <w:t xml:space="preserve"> بعناية مع بعض أعضاء الاتحاد من القطاع الخاص لضمان ملاءمة المواد.</w:t>
            </w:r>
          </w:p>
          <w:p w14:paraId="45DBE04F" w14:textId="77777777" w:rsidR="007E0DB0" w:rsidRPr="00616D74" w:rsidRDefault="007E0DB0" w:rsidP="001D0C44">
            <w:pPr>
              <w:tabs>
                <w:tab w:val="clear" w:pos="794"/>
              </w:tabs>
              <w:spacing w:before="60" w:after="60" w:line="300" w:lineRule="exact"/>
              <w:jc w:val="center"/>
              <w:rPr>
                <w:rFonts w:eastAsia="DengXian"/>
                <w:color w:val="407C9B"/>
                <w:position w:val="2"/>
                <w:szCs w:val="20"/>
                <w:lang w:val="fr-FR"/>
              </w:rPr>
            </w:pPr>
            <w:r w:rsidRPr="00616D74">
              <w:rPr>
                <w:rFonts w:eastAsia="DengXian"/>
                <w:color w:val="407C9B"/>
                <w:position w:val="2"/>
                <w:szCs w:val="20"/>
                <w:lang w:val="fr-FR"/>
              </w:rPr>
              <w:sym w:font="Wingdings" w:char="F0EA"/>
            </w:r>
          </w:p>
          <w:p w14:paraId="1F391795" w14:textId="77777777" w:rsidR="007E0DB0" w:rsidRPr="00616D74" w:rsidRDefault="007E0DB0" w:rsidP="001D0C44">
            <w:pPr>
              <w:tabs>
                <w:tab w:val="clear" w:pos="794"/>
              </w:tabs>
              <w:spacing w:before="60" w:after="60" w:line="300" w:lineRule="exact"/>
              <w:rPr>
                <w:rFonts w:eastAsia="DengXian"/>
                <w:color w:val="407C9B"/>
                <w:position w:val="2"/>
                <w:szCs w:val="20"/>
                <w:rtl/>
              </w:rPr>
            </w:pPr>
            <w:r w:rsidRPr="00616D74">
              <w:rPr>
                <w:rFonts w:eastAsia="DengXian"/>
                <w:b/>
                <w:bCs/>
                <w:color w:val="407C9B"/>
                <w:position w:val="2"/>
                <w:szCs w:val="20"/>
                <w:rtl/>
                <w:lang w:bidi="ar-EG"/>
              </w:rPr>
              <w:t>التسويق:</w:t>
            </w:r>
            <w:r w:rsidRPr="00616D74">
              <w:rPr>
                <w:rFonts w:eastAsia="DengXian"/>
                <w:color w:val="407C9B"/>
                <w:position w:val="2"/>
                <w:szCs w:val="20"/>
                <w:rtl/>
                <w:lang w:bidi="ar-EG"/>
              </w:rPr>
              <w:t xml:space="preserve"> في البداية من خلال </w:t>
            </w:r>
            <w:r w:rsidRPr="00616D74">
              <w:rPr>
                <w:rFonts w:eastAsia="DengXian" w:hint="cs"/>
                <w:color w:val="407C9B"/>
                <w:position w:val="2"/>
                <w:szCs w:val="20"/>
                <w:rtl/>
                <w:lang w:bidi="ar-EG"/>
              </w:rPr>
              <w:t>أعضاء</w:t>
            </w:r>
            <w:r w:rsidRPr="00616D74">
              <w:rPr>
                <w:rFonts w:eastAsia="DengXian"/>
                <w:color w:val="407C9B"/>
                <w:position w:val="2"/>
                <w:szCs w:val="20"/>
                <w:rtl/>
                <w:lang w:bidi="ar-EG"/>
              </w:rPr>
              <w:t xml:space="preserve"> الاتحاد بشكل أساسي، ولكن أيضاً من خلال حملة عالمية تحت شعار "هل تعرف الدول الجزرية الصغيرة النامية؟ ما تحتاج شركات التكنولوجيا العالمية إلى معرفته إذا </w:t>
            </w:r>
            <w:r w:rsidRPr="00616D74">
              <w:rPr>
                <w:rFonts w:eastAsia="DengXian" w:hint="cs"/>
                <w:color w:val="407C9B"/>
                <w:position w:val="2"/>
                <w:szCs w:val="20"/>
                <w:rtl/>
                <w:lang w:bidi="ar-EG"/>
              </w:rPr>
              <w:t>أرادت</w:t>
            </w:r>
            <w:r w:rsidRPr="00616D74">
              <w:rPr>
                <w:rFonts w:eastAsia="DengXian"/>
                <w:color w:val="407C9B"/>
                <w:position w:val="2"/>
                <w:szCs w:val="20"/>
                <w:rtl/>
                <w:lang w:bidi="ar-EG"/>
              </w:rPr>
              <w:t xml:space="preserve"> العمل بفعالية في الدول الجزرية الصغيرة النامية". </w:t>
            </w:r>
            <w:r w:rsidRPr="00616D74">
              <w:rPr>
                <w:rFonts w:eastAsia="DengXian" w:hint="cs"/>
                <w:color w:val="407C9B"/>
                <w:position w:val="2"/>
                <w:szCs w:val="20"/>
                <w:rtl/>
                <w:lang w:bidi="ar-EG"/>
              </w:rPr>
              <w:t>وتُ</w:t>
            </w:r>
            <w:r w:rsidRPr="00616D74">
              <w:rPr>
                <w:rFonts w:eastAsia="DengXian"/>
                <w:color w:val="407C9B"/>
                <w:position w:val="2"/>
                <w:szCs w:val="20"/>
                <w:rtl/>
                <w:lang w:bidi="ar-EG"/>
              </w:rPr>
              <w:t xml:space="preserve">نشر مقاطع فيديو قصيرة </w:t>
            </w:r>
            <w:r w:rsidRPr="00616D74">
              <w:rPr>
                <w:rFonts w:eastAsia="DengXian" w:hint="cs"/>
                <w:color w:val="407C9B"/>
                <w:position w:val="2"/>
                <w:szCs w:val="20"/>
                <w:rtl/>
                <w:lang w:bidi="ar-EG"/>
              </w:rPr>
              <w:t>عن ا</w:t>
            </w:r>
            <w:r w:rsidRPr="00616D74">
              <w:rPr>
                <w:rFonts w:eastAsia="DengXian"/>
                <w:color w:val="407C9B"/>
                <w:position w:val="2"/>
                <w:szCs w:val="20"/>
                <w:rtl/>
                <w:lang w:bidi="ar-EG"/>
              </w:rPr>
              <w:t>لقضايا الرئيسية مرة واحدة في الأسبوع في الفترة التي تسبق التدريب.</w:t>
            </w:r>
          </w:p>
          <w:p w14:paraId="6C4A83A5" w14:textId="77777777" w:rsidR="007E0DB0" w:rsidRPr="00616D74" w:rsidRDefault="007E0DB0" w:rsidP="001D0C44">
            <w:pPr>
              <w:tabs>
                <w:tab w:val="clear" w:pos="794"/>
              </w:tabs>
              <w:spacing w:before="60" w:after="60" w:line="300" w:lineRule="exact"/>
              <w:jc w:val="center"/>
              <w:rPr>
                <w:rFonts w:eastAsia="DengXian"/>
                <w:color w:val="407C9B"/>
                <w:position w:val="2"/>
                <w:szCs w:val="20"/>
                <w:lang w:val="fr-FR"/>
              </w:rPr>
            </w:pPr>
            <w:r w:rsidRPr="00616D74">
              <w:rPr>
                <w:rFonts w:eastAsia="DengXian"/>
                <w:color w:val="407C9B"/>
                <w:position w:val="2"/>
                <w:szCs w:val="20"/>
                <w:lang w:val="fr-FR"/>
              </w:rPr>
              <w:sym w:font="Wingdings" w:char="F0EA"/>
            </w:r>
          </w:p>
          <w:p w14:paraId="01A94CF4" w14:textId="77777777" w:rsidR="007E0DB0" w:rsidRPr="00025661" w:rsidRDefault="007E0DB0" w:rsidP="001D0C44">
            <w:pPr>
              <w:tabs>
                <w:tab w:val="clear" w:pos="794"/>
              </w:tabs>
              <w:spacing w:before="60" w:after="60" w:line="300" w:lineRule="exact"/>
              <w:rPr>
                <w:rFonts w:eastAsia="DengXian"/>
                <w:color w:val="407C9B"/>
                <w:position w:val="2"/>
                <w:szCs w:val="20"/>
                <w:lang w:val="fr-FR"/>
              </w:rPr>
            </w:pPr>
            <w:r w:rsidRPr="00616D74">
              <w:rPr>
                <w:rFonts w:eastAsia="DengXian" w:hint="cs"/>
                <w:b/>
                <w:bCs/>
                <w:color w:val="407C9B"/>
                <w:position w:val="2"/>
                <w:szCs w:val="20"/>
                <w:rtl/>
                <w:lang w:bidi="ar-EG"/>
              </w:rPr>
              <w:t>التنفيذ</w:t>
            </w:r>
            <w:r w:rsidRPr="00616D74">
              <w:rPr>
                <w:rFonts w:eastAsia="DengXian"/>
                <w:b/>
                <w:bCs/>
                <w:color w:val="407C9B"/>
                <w:position w:val="2"/>
                <w:szCs w:val="20"/>
                <w:rtl/>
                <w:lang w:bidi="ar-EG"/>
              </w:rPr>
              <w:t>:</w:t>
            </w:r>
            <w:r w:rsidRPr="00616D74">
              <w:rPr>
                <w:position w:val="2"/>
                <w:rtl/>
                <w:lang w:bidi="ar-EG"/>
              </w:rPr>
              <w:t xml:space="preserve"> </w:t>
            </w:r>
            <w:r w:rsidRPr="00616D74">
              <w:rPr>
                <w:rFonts w:eastAsia="DengXian"/>
                <w:color w:val="407C9B"/>
                <w:position w:val="2"/>
                <w:szCs w:val="20"/>
                <w:rtl/>
                <w:lang w:bidi="ar-EG"/>
              </w:rPr>
              <w:t>عبر الإنترنت، 3 أيام بتوقيت منطقة البحر الكاريبي و3 أيام بتوقيت منطقة المحيط الهادئ.</w:t>
            </w:r>
          </w:p>
          <w:p w14:paraId="56F9D16E" w14:textId="77777777" w:rsidR="007E0DB0" w:rsidRPr="00616D74" w:rsidRDefault="007E0DB0" w:rsidP="001D0C44">
            <w:pPr>
              <w:tabs>
                <w:tab w:val="clear" w:pos="794"/>
              </w:tabs>
              <w:spacing w:before="60" w:after="60" w:line="300" w:lineRule="exact"/>
              <w:jc w:val="center"/>
              <w:rPr>
                <w:rFonts w:eastAsia="DengXian"/>
                <w:color w:val="407C9B"/>
                <w:position w:val="2"/>
                <w:szCs w:val="20"/>
                <w:lang w:val="fr-FR"/>
              </w:rPr>
            </w:pPr>
            <w:r w:rsidRPr="00616D74">
              <w:rPr>
                <w:rFonts w:eastAsia="DengXian"/>
                <w:color w:val="407C9B"/>
                <w:position w:val="2"/>
                <w:szCs w:val="20"/>
                <w:lang w:val="fr-FR"/>
              </w:rPr>
              <w:lastRenderedPageBreak/>
              <w:sym w:font="Wingdings" w:char="F0EA"/>
            </w:r>
          </w:p>
          <w:p w14:paraId="48E449EB" w14:textId="77777777" w:rsidR="007E0DB0" w:rsidRPr="00616D74" w:rsidRDefault="007E0DB0" w:rsidP="001D0C44">
            <w:pPr>
              <w:tabs>
                <w:tab w:val="clear" w:pos="794"/>
              </w:tabs>
              <w:spacing w:before="60" w:after="60" w:line="300" w:lineRule="exact"/>
              <w:rPr>
                <w:rFonts w:eastAsia="DengXian"/>
                <w:color w:val="407C9B"/>
                <w:position w:val="2"/>
                <w:szCs w:val="20"/>
                <w:rtl/>
              </w:rPr>
            </w:pPr>
            <w:r w:rsidRPr="00616D74">
              <w:rPr>
                <w:rFonts w:eastAsia="DengXian"/>
                <w:b/>
                <w:bCs/>
                <w:color w:val="407C9B"/>
                <w:position w:val="2"/>
                <w:szCs w:val="20"/>
                <w:rtl/>
                <w:lang w:bidi="ar-EG"/>
              </w:rPr>
              <w:t xml:space="preserve">خيارات إعادة </w:t>
            </w:r>
            <w:r w:rsidRPr="00616D74">
              <w:rPr>
                <w:rFonts w:eastAsia="DengXian" w:hint="cs"/>
                <w:b/>
                <w:bCs/>
                <w:color w:val="407C9B"/>
                <w:position w:val="2"/>
                <w:szCs w:val="20"/>
                <w:rtl/>
                <w:lang w:bidi="ar-EG"/>
              </w:rPr>
              <w:t>تحديد الغرض</w:t>
            </w:r>
            <w:r w:rsidRPr="00616D74">
              <w:rPr>
                <w:rFonts w:eastAsia="DengXian"/>
                <w:b/>
                <w:bCs/>
                <w:color w:val="407C9B"/>
                <w:position w:val="2"/>
                <w:szCs w:val="20"/>
                <w:rtl/>
                <w:lang w:bidi="ar-EG"/>
              </w:rPr>
              <w:t>:</w:t>
            </w:r>
            <w:r w:rsidRPr="00616D74">
              <w:rPr>
                <w:position w:val="2"/>
                <w:rtl/>
                <w:lang w:bidi="ar-EG"/>
              </w:rPr>
              <w:t xml:space="preserve"> </w:t>
            </w:r>
            <w:r w:rsidRPr="00616D74">
              <w:rPr>
                <w:rFonts w:eastAsia="DengXian"/>
                <w:color w:val="407C9B"/>
                <w:position w:val="2"/>
                <w:szCs w:val="20"/>
                <w:rtl/>
                <w:lang w:bidi="ar-EG"/>
              </w:rPr>
              <w:t xml:space="preserve">يمكن القيام بذلك أيضاً وجهاً لوجه - أو بشكل مختصر - بالتزامن مع اجتماعات الأمم المتحدة القادمة </w:t>
            </w:r>
            <w:r w:rsidRPr="00616D74">
              <w:rPr>
                <w:rFonts w:eastAsia="DengXian" w:hint="cs"/>
                <w:color w:val="407C9B"/>
                <w:position w:val="2"/>
                <w:szCs w:val="20"/>
                <w:rtl/>
                <w:lang w:bidi="ar-EG"/>
              </w:rPr>
              <w:t>بشأن ا</w:t>
            </w:r>
            <w:r w:rsidRPr="00616D74">
              <w:rPr>
                <w:rFonts w:eastAsia="DengXian"/>
                <w:color w:val="407C9B"/>
                <w:position w:val="2"/>
                <w:szCs w:val="20"/>
                <w:rtl/>
                <w:lang w:bidi="ar-EG"/>
              </w:rPr>
              <w:t>لدول الجزرية الصغيرة النامية.</w:t>
            </w:r>
          </w:p>
          <w:p w14:paraId="78F4A352" w14:textId="77777777" w:rsidR="007E0DB0" w:rsidRPr="00616D74" w:rsidRDefault="007E0DB0" w:rsidP="001D0C44">
            <w:pPr>
              <w:tabs>
                <w:tab w:val="clear" w:pos="794"/>
              </w:tabs>
              <w:spacing w:before="60" w:after="60" w:line="300" w:lineRule="exact"/>
              <w:jc w:val="center"/>
              <w:rPr>
                <w:rFonts w:eastAsia="DengXian"/>
                <w:color w:val="407C9B"/>
                <w:position w:val="2"/>
                <w:szCs w:val="20"/>
                <w:lang w:val="fr-FR"/>
              </w:rPr>
            </w:pPr>
            <w:r w:rsidRPr="00616D74">
              <w:rPr>
                <w:rFonts w:eastAsia="DengXian"/>
                <w:color w:val="407C9B"/>
                <w:position w:val="2"/>
                <w:szCs w:val="20"/>
                <w:lang w:val="fr-FR"/>
              </w:rPr>
              <w:sym w:font="Wingdings" w:char="F0EA"/>
            </w:r>
          </w:p>
          <w:p w14:paraId="5C2A70A8" w14:textId="77777777" w:rsidR="007E0DB0" w:rsidRPr="00616D74" w:rsidRDefault="007E0DB0" w:rsidP="001D0C44">
            <w:pPr>
              <w:tabs>
                <w:tab w:val="clear" w:pos="794"/>
              </w:tabs>
              <w:spacing w:before="60" w:after="60" w:line="300" w:lineRule="exact"/>
              <w:rPr>
                <w:rFonts w:eastAsia="DengXian"/>
                <w:color w:val="407C9B"/>
                <w:position w:val="2"/>
                <w:szCs w:val="20"/>
                <w:rtl/>
              </w:rPr>
            </w:pPr>
            <w:r w:rsidRPr="00616D74">
              <w:rPr>
                <w:rFonts w:eastAsia="DengXian"/>
                <w:b/>
                <w:bCs/>
                <w:color w:val="407C9B"/>
                <w:position w:val="2"/>
                <w:szCs w:val="20"/>
                <w:rtl/>
                <w:lang w:bidi="ar-EG"/>
              </w:rPr>
              <w:t>استرداد التكاليف:</w:t>
            </w:r>
            <w:r w:rsidRPr="00616D74">
              <w:rPr>
                <w:rFonts w:eastAsia="DengXian"/>
                <w:color w:val="407C9B"/>
                <w:position w:val="2"/>
                <w:szCs w:val="20"/>
                <w:rtl/>
                <w:lang w:bidi="ar-EG"/>
              </w:rPr>
              <w:t xml:space="preserve"> سيعتمد الكثير على التكاليف التي سيتحملها السوق.</w:t>
            </w:r>
            <w:r w:rsidRPr="00616D74">
              <w:rPr>
                <w:rFonts w:eastAsia="DengXian" w:hint="cs"/>
                <w:color w:val="407C9B"/>
                <w:position w:val="2"/>
                <w:szCs w:val="20"/>
                <w:rtl/>
                <w:lang w:bidi="ar-EG"/>
              </w:rPr>
              <w:t xml:space="preserve"> و</w:t>
            </w:r>
            <w:r w:rsidRPr="00616D74">
              <w:rPr>
                <w:rFonts w:eastAsia="DengXian"/>
                <w:color w:val="407C9B"/>
                <w:position w:val="2"/>
                <w:szCs w:val="20"/>
                <w:rtl/>
                <w:lang w:bidi="ar-EG"/>
              </w:rPr>
              <w:t xml:space="preserve">سيكون الدفع من المشاركين من القطاع الخاص </w:t>
            </w:r>
            <w:r w:rsidRPr="00616D74">
              <w:rPr>
                <w:rFonts w:eastAsia="DengXian" w:hint="cs"/>
                <w:color w:val="407C9B"/>
                <w:position w:val="2"/>
                <w:szCs w:val="20"/>
                <w:rtl/>
                <w:lang w:bidi="ar-EG"/>
              </w:rPr>
              <w:t>خياراً متاحاً</w:t>
            </w:r>
            <w:r w:rsidRPr="00616D74">
              <w:rPr>
                <w:rFonts w:eastAsia="DengXian"/>
                <w:color w:val="407C9B"/>
                <w:position w:val="2"/>
                <w:szCs w:val="20"/>
                <w:rtl/>
                <w:lang w:bidi="ar-EG"/>
              </w:rPr>
              <w:t xml:space="preserve">، على الرغم من </w:t>
            </w:r>
            <w:r w:rsidRPr="00616D74">
              <w:rPr>
                <w:rFonts w:eastAsia="DengXian" w:hint="cs"/>
                <w:color w:val="407C9B"/>
                <w:position w:val="2"/>
                <w:szCs w:val="20"/>
                <w:rtl/>
                <w:lang w:bidi="ar-EG"/>
              </w:rPr>
              <w:t>إمكانية الحصول على</w:t>
            </w:r>
            <w:r w:rsidRPr="00616D74">
              <w:rPr>
                <w:rFonts w:eastAsia="DengXian"/>
                <w:color w:val="407C9B"/>
                <w:position w:val="2"/>
                <w:szCs w:val="20"/>
                <w:rtl/>
                <w:lang w:bidi="ar-EG"/>
              </w:rPr>
              <w:t xml:space="preserve"> تمويل المانحين أو رعايتهم أيضاً.</w:t>
            </w:r>
            <w:r w:rsidRPr="00616D74">
              <w:rPr>
                <w:rFonts w:eastAsia="DengXian" w:hint="cs"/>
                <w:color w:val="407C9B"/>
                <w:position w:val="2"/>
                <w:szCs w:val="20"/>
                <w:rtl/>
                <w:lang w:bidi="ar-EG"/>
              </w:rPr>
              <w:t xml:space="preserve"> و</w:t>
            </w:r>
            <w:r w:rsidRPr="00616D74">
              <w:rPr>
                <w:rFonts w:eastAsia="DengXian"/>
                <w:color w:val="407C9B"/>
                <w:position w:val="2"/>
                <w:szCs w:val="20"/>
                <w:rtl/>
                <w:lang w:bidi="ar-EG"/>
              </w:rPr>
              <w:t xml:space="preserve">قد </w:t>
            </w:r>
            <w:r w:rsidRPr="00616D74">
              <w:rPr>
                <w:rFonts w:eastAsia="DengXian" w:hint="cs"/>
                <w:color w:val="407C9B"/>
                <w:position w:val="2"/>
                <w:szCs w:val="20"/>
                <w:rtl/>
                <w:lang w:bidi="ar-EG"/>
              </w:rPr>
              <w:t>ترعى</w:t>
            </w:r>
            <w:r w:rsidRPr="00616D74">
              <w:rPr>
                <w:rFonts w:eastAsia="DengXian"/>
                <w:color w:val="407C9B"/>
                <w:position w:val="2"/>
                <w:szCs w:val="20"/>
                <w:rtl/>
                <w:lang w:bidi="ar-EG"/>
              </w:rPr>
              <w:t xml:space="preserve"> الشركات والحكومات المحلية أيضاً العمل في البلد/المنطقة جزئياً. </w:t>
            </w:r>
            <w:r w:rsidRPr="00616D74">
              <w:rPr>
                <w:rFonts w:eastAsia="DengXian" w:hint="cs"/>
                <w:color w:val="407C9B"/>
                <w:position w:val="2"/>
                <w:szCs w:val="20"/>
                <w:rtl/>
                <w:lang w:bidi="ar-EG"/>
              </w:rPr>
              <w:t>و</w:t>
            </w:r>
            <w:r w:rsidRPr="00616D74">
              <w:rPr>
                <w:rFonts w:eastAsia="DengXian"/>
                <w:color w:val="407C9B"/>
                <w:position w:val="2"/>
                <w:szCs w:val="20"/>
                <w:rtl/>
                <w:lang w:bidi="ar-EG"/>
              </w:rPr>
              <w:t xml:space="preserve">بمجرد تغطية التكاليف، </w:t>
            </w:r>
            <w:r w:rsidRPr="00616D74">
              <w:rPr>
                <w:rFonts w:eastAsia="DengXian" w:hint="cs"/>
                <w:color w:val="407C9B"/>
                <w:position w:val="2"/>
                <w:szCs w:val="20"/>
                <w:rtl/>
                <w:lang w:bidi="ar-EG"/>
              </w:rPr>
              <w:t>تنبغي</w:t>
            </w:r>
            <w:r w:rsidRPr="00616D74">
              <w:rPr>
                <w:rFonts w:eastAsia="DengXian"/>
                <w:color w:val="407C9B"/>
                <w:position w:val="2"/>
                <w:szCs w:val="20"/>
                <w:rtl/>
                <w:lang w:bidi="ar-EG"/>
              </w:rPr>
              <w:t xml:space="preserve"> إتاح</w:t>
            </w:r>
            <w:r w:rsidRPr="00616D74">
              <w:rPr>
                <w:rFonts w:eastAsia="DengXian" w:hint="cs"/>
                <w:color w:val="407C9B"/>
                <w:position w:val="2"/>
                <w:szCs w:val="20"/>
                <w:rtl/>
                <w:lang w:bidi="ar-EG"/>
              </w:rPr>
              <w:t>ة التدريب</w:t>
            </w:r>
            <w:r w:rsidRPr="00616D74">
              <w:rPr>
                <w:rFonts w:eastAsia="DengXian"/>
                <w:color w:val="407C9B"/>
                <w:position w:val="2"/>
                <w:szCs w:val="20"/>
                <w:rtl/>
                <w:lang w:bidi="ar-EG"/>
              </w:rPr>
              <w:t xml:space="preserve"> كمورد مجاني عالمي عبر الإنترنت.</w:t>
            </w:r>
          </w:p>
          <w:p w14:paraId="6330BE36" w14:textId="77777777" w:rsidR="007E0DB0" w:rsidRPr="00616D74" w:rsidRDefault="007E0DB0" w:rsidP="001D0C44">
            <w:pPr>
              <w:tabs>
                <w:tab w:val="clear" w:pos="794"/>
              </w:tabs>
              <w:spacing w:before="60" w:after="60" w:line="300" w:lineRule="exact"/>
              <w:jc w:val="center"/>
              <w:rPr>
                <w:rFonts w:eastAsia="DengXian"/>
                <w:color w:val="407C9B"/>
                <w:position w:val="2"/>
                <w:szCs w:val="20"/>
                <w:lang w:val="fr-FR"/>
              </w:rPr>
            </w:pPr>
            <w:r w:rsidRPr="00616D74">
              <w:rPr>
                <w:rFonts w:eastAsia="DengXian"/>
                <w:color w:val="407C9B"/>
                <w:position w:val="2"/>
                <w:szCs w:val="20"/>
                <w:lang w:val="fr-FR"/>
              </w:rPr>
              <w:sym w:font="Wingdings" w:char="F0EA"/>
            </w:r>
          </w:p>
          <w:p w14:paraId="5FFE0E02" w14:textId="77777777" w:rsidR="007E0DB0" w:rsidRPr="00616D74" w:rsidRDefault="007E0DB0" w:rsidP="001D0C44">
            <w:pPr>
              <w:tabs>
                <w:tab w:val="clear" w:pos="794"/>
              </w:tabs>
              <w:spacing w:before="60" w:after="60" w:line="300" w:lineRule="exact"/>
              <w:rPr>
                <w:rFonts w:eastAsia="DengXian"/>
                <w:color w:val="407C9B"/>
                <w:spacing w:val="-2"/>
                <w:position w:val="2"/>
                <w:szCs w:val="20"/>
                <w:rtl/>
              </w:rPr>
            </w:pPr>
            <w:r w:rsidRPr="00616D74">
              <w:rPr>
                <w:rFonts w:eastAsia="DengXian"/>
                <w:b/>
                <w:bCs/>
                <w:color w:val="407C9B"/>
                <w:spacing w:val="-2"/>
                <w:position w:val="2"/>
                <w:szCs w:val="20"/>
                <w:rtl/>
                <w:lang w:bidi="ar-EG"/>
              </w:rPr>
              <w:t xml:space="preserve">إدارة الخريجين: </w:t>
            </w:r>
            <w:r w:rsidRPr="00616D74">
              <w:rPr>
                <w:rFonts w:eastAsia="DengXian"/>
                <w:color w:val="407C9B"/>
                <w:spacing w:val="-2"/>
                <w:position w:val="2"/>
                <w:szCs w:val="20"/>
                <w:rtl/>
                <w:lang w:bidi="ar-EG"/>
              </w:rPr>
              <w:t xml:space="preserve">أحد الخيارات هو التزام مجموعة من الشركات بنهج أكثر </w:t>
            </w:r>
            <w:r w:rsidRPr="00616D74">
              <w:rPr>
                <w:rFonts w:eastAsia="DengXian" w:hint="cs"/>
                <w:color w:val="407C9B"/>
                <w:spacing w:val="-2"/>
                <w:position w:val="2"/>
                <w:szCs w:val="20"/>
                <w:rtl/>
                <w:lang w:bidi="ar-EG"/>
              </w:rPr>
              <w:t>مراعاة</w:t>
            </w:r>
            <w:r w:rsidRPr="00616D74">
              <w:rPr>
                <w:rFonts w:eastAsia="DengXian"/>
                <w:color w:val="407C9B"/>
                <w:spacing w:val="-2"/>
                <w:position w:val="2"/>
                <w:szCs w:val="20"/>
                <w:rtl/>
                <w:lang w:bidi="ar-EG"/>
              </w:rPr>
              <w:t xml:space="preserve"> لاحتياجات الدول الجزرية الصغيرة النامية؛ بالإضافة إلى ذلك، </w:t>
            </w:r>
            <w:r w:rsidRPr="00616D74">
              <w:rPr>
                <w:rFonts w:eastAsia="DengXian" w:hint="cs"/>
                <w:color w:val="407C9B"/>
                <w:spacing w:val="-2"/>
                <w:position w:val="2"/>
                <w:szCs w:val="20"/>
                <w:rtl/>
                <w:lang w:bidi="ar-EG"/>
              </w:rPr>
              <w:t>ثمة</w:t>
            </w:r>
            <w:r w:rsidRPr="00616D74">
              <w:rPr>
                <w:rFonts w:eastAsia="DengXian"/>
                <w:color w:val="407C9B"/>
                <w:spacing w:val="-2"/>
                <w:position w:val="2"/>
                <w:szCs w:val="20"/>
                <w:rtl/>
                <w:lang w:bidi="ar-EG"/>
              </w:rPr>
              <w:t xml:space="preserve"> قيمة في إنشاء شبكة بين الدول الجزرية الصغيرة النامية وداخلها لتبادل الممارسات والخبرات </w:t>
            </w:r>
            <w:r w:rsidRPr="00616D74">
              <w:rPr>
                <w:rFonts w:eastAsia="DengXian" w:hint="cs"/>
                <w:color w:val="407C9B"/>
                <w:spacing w:val="-2"/>
                <w:position w:val="2"/>
                <w:szCs w:val="20"/>
                <w:rtl/>
                <w:lang w:bidi="ar-EG"/>
              </w:rPr>
              <w:t>السليمة</w:t>
            </w:r>
            <w:r>
              <w:rPr>
                <w:rFonts w:eastAsia="DengXian" w:hint="cs"/>
                <w:color w:val="407C9B"/>
                <w:spacing w:val="-2"/>
                <w:position w:val="2"/>
                <w:szCs w:val="20"/>
                <w:rtl/>
                <w:lang w:bidi="ar-EG"/>
              </w:rPr>
              <w:t xml:space="preserve"> </w:t>
            </w:r>
            <w:r w:rsidRPr="00616D74">
              <w:rPr>
                <w:rFonts w:eastAsia="DengXian"/>
                <w:color w:val="407C9B"/>
                <w:spacing w:val="-2"/>
                <w:position w:val="2"/>
                <w:szCs w:val="20"/>
                <w:rtl/>
                <w:lang w:bidi="ar-EG"/>
              </w:rPr>
              <w:t xml:space="preserve">- </w:t>
            </w:r>
            <w:r w:rsidRPr="00616D74">
              <w:rPr>
                <w:rFonts w:eastAsia="DengXian" w:hint="cs"/>
                <w:color w:val="407C9B"/>
                <w:spacing w:val="-2"/>
                <w:position w:val="2"/>
                <w:szCs w:val="20"/>
                <w:rtl/>
                <w:lang w:bidi="ar-EG"/>
              </w:rPr>
              <w:t>و</w:t>
            </w:r>
            <w:r w:rsidRPr="00616D74">
              <w:rPr>
                <w:rFonts w:eastAsia="DengXian"/>
                <w:color w:val="407C9B"/>
                <w:spacing w:val="-2"/>
                <w:position w:val="2"/>
                <w:szCs w:val="20"/>
                <w:rtl/>
                <w:lang w:bidi="ar-EG"/>
              </w:rPr>
              <w:t>يمكن أن يقودها مكتب تنمية الاتصالات.</w:t>
            </w:r>
          </w:p>
          <w:p w14:paraId="306C4E40" w14:textId="77777777" w:rsidR="007E0DB0" w:rsidRPr="00616D74" w:rsidRDefault="007E0DB0" w:rsidP="001D0C44">
            <w:pPr>
              <w:tabs>
                <w:tab w:val="clear" w:pos="794"/>
              </w:tabs>
              <w:spacing w:before="60" w:after="60" w:line="300" w:lineRule="exact"/>
              <w:jc w:val="center"/>
              <w:rPr>
                <w:rFonts w:eastAsia="DengXian"/>
                <w:color w:val="407C9B"/>
                <w:position w:val="2"/>
                <w:szCs w:val="20"/>
                <w:lang w:val="fr-FR"/>
              </w:rPr>
            </w:pPr>
            <w:r w:rsidRPr="00616D74">
              <w:rPr>
                <w:rFonts w:eastAsia="DengXian"/>
                <w:color w:val="407C9B"/>
                <w:position w:val="2"/>
                <w:szCs w:val="20"/>
                <w:lang w:val="fr-FR"/>
              </w:rPr>
              <w:sym w:font="Wingdings" w:char="F0EA"/>
            </w:r>
          </w:p>
          <w:p w14:paraId="4602B9D4" w14:textId="77777777" w:rsidR="007E0DB0" w:rsidRPr="00025661" w:rsidRDefault="007E0DB0" w:rsidP="001D0C44">
            <w:pPr>
              <w:tabs>
                <w:tab w:val="clear" w:pos="794"/>
              </w:tabs>
              <w:spacing w:before="60" w:after="60" w:line="300" w:lineRule="exact"/>
              <w:rPr>
                <w:rFonts w:eastAsia="DengXian"/>
                <w:color w:val="407C9B"/>
                <w:position w:val="2"/>
                <w:szCs w:val="20"/>
                <w:lang w:val="fr-FR"/>
              </w:rPr>
            </w:pPr>
            <w:r w:rsidRPr="00616D74">
              <w:rPr>
                <w:rFonts w:eastAsia="DengXian" w:hint="cs"/>
                <w:b/>
                <w:bCs/>
                <w:color w:val="407C9B"/>
                <w:position w:val="2"/>
                <w:szCs w:val="20"/>
                <w:rtl/>
                <w:lang w:bidi="ar-EG"/>
              </w:rPr>
              <w:t>الاستعراض</w:t>
            </w:r>
            <w:r w:rsidRPr="00616D74">
              <w:rPr>
                <w:rFonts w:eastAsia="DengXian"/>
                <w:b/>
                <w:bCs/>
                <w:color w:val="407C9B"/>
                <w:position w:val="2"/>
                <w:szCs w:val="20"/>
                <w:rtl/>
                <w:lang w:bidi="ar-EG"/>
              </w:rPr>
              <w:t xml:space="preserve"> الداخلي:</w:t>
            </w:r>
            <w:r w:rsidRPr="00616D74">
              <w:rPr>
                <w:rFonts w:eastAsia="DengXian" w:hint="cs"/>
                <w:color w:val="407C9B"/>
                <w:position w:val="2"/>
                <w:rtl/>
                <w:lang w:bidi="ar-EG"/>
              </w:rPr>
              <w:t xml:space="preserve"> </w:t>
            </w:r>
            <w:r w:rsidRPr="00616D74">
              <w:rPr>
                <w:rFonts w:eastAsia="DengXian" w:hint="cs"/>
                <w:color w:val="407C9B"/>
                <w:position w:val="2"/>
                <w:szCs w:val="20"/>
                <w:rtl/>
                <w:lang w:bidi="ar-EG"/>
              </w:rPr>
              <w:t>يُستعرض</w:t>
            </w:r>
            <w:r w:rsidRPr="00616D74">
              <w:rPr>
                <w:rFonts w:eastAsia="DengXian"/>
                <w:color w:val="407C9B"/>
                <w:position w:val="2"/>
                <w:szCs w:val="20"/>
                <w:rtl/>
                <w:lang w:bidi="ar-EG"/>
              </w:rPr>
              <w:t xml:space="preserve"> التدريب في أقرب اجتماع </w:t>
            </w:r>
            <w:r w:rsidRPr="00616D74">
              <w:rPr>
                <w:rFonts w:eastAsia="DengXian" w:hint="cs"/>
                <w:color w:val="407C9B"/>
                <w:position w:val="2"/>
                <w:szCs w:val="20"/>
                <w:rtl/>
                <w:lang w:bidi="ar-EG"/>
              </w:rPr>
              <w:t xml:space="preserve">استعراض </w:t>
            </w:r>
            <w:r w:rsidRPr="00616D74">
              <w:rPr>
                <w:rFonts w:eastAsia="DengXian"/>
                <w:color w:val="407C9B"/>
                <w:position w:val="2"/>
                <w:szCs w:val="20"/>
                <w:rtl/>
                <w:lang w:bidi="ar-EG"/>
              </w:rPr>
              <w:t>ربع سنوي للوحدة</w:t>
            </w:r>
            <w:r w:rsidRPr="00616D74">
              <w:rPr>
                <w:rFonts w:hint="cs"/>
                <w:position w:val="2"/>
                <w:rtl/>
                <w:lang w:bidi="ar-EG"/>
              </w:rPr>
              <w:t xml:space="preserve"> </w:t>
            </w:r>
            <w:r w:rsidRPr="00616D74">
              <w:rPr>
                <w:rFonts w:eastAsia="DengXian" w:hint="cs"/>
                <w:color w:val="407C9B"/>
                <w:position w:val="2"/>
                <w:szCs w:val="20"/>
                <w:rtl/>
                <w:lang w:bidi="ar-EG"/>
              </w:rPr>
              <w:t>وت</w:t>
            </w:r>
            <w:r w:rsidRPr="00616D74">
              <w:rPr>
                <w:rFonts w:eastAsia="DengXian"/>
                <w:color w:val="407C9B"/>
                <w:position w:val="2"/>
                <w:szCs w:val="20"/>
                <w:rtl/>
                <w:lang w:bidi="ar-EG"/>
              </w:rPr>
              <w:t xml:space="preserve">تحدد دروس للمستقبل؛ </w:t>
            </w:r>
            <w:r w:rsidRPr="00616D74">
              <w:rPr>
                <w:rFonts w:eastAsia="DengXian" w:hint="cs"/>
                <w:color w:val="407C9B"/>
                <w:position w:val="2"/>
                <w:szCs w:val="20"/>
                <w:rtl/>
                <w:lang w:bidi="ar-EG"/>
              </w:rPr>
              <w:t>ويُتصل</w:t>
            </w:r>
            <w:r w:rsidRPr="00616D74">
              <w:rPr>
                <w:rFonts w:eastAsia="DengXian"/>
                <w:color w:val="407C9B"/>
                <w:position w:val="2"/>
                <w:szCs w:val="20"/>
                <w:rtl/>
                <w:lang w:bidi="ar-EG"/>
              </w:rPr>
              <w:t xml:space="preserve"> بالخريجين بانتظام </w:t>
            </w:r>
            <w:r w:rsidRPr="00616D74">
              <w:rPr>
                <w:rFonts w:eastAsia="DengXian" w:hint="cs"/>
                <w:color w:val="407C9B"/>
                <w:position w:val="2"/>
                <w:szCs w:val="20"/>
                <w:rtl/>
                <w:lang w:bidi="ar-EG"/>
              </w:rPr>
              <w:t>بشأن</w:t>
            </w:r>
            <w:r w:rsidRPr="00616D74">
              <w:rPr>
                <w:rFonts w:eastAsia="DengXian"/>
                <w:color w:val="407C9B"/>
                <w:position w:val="2"/>
                <w:szCs w:val="20"/>
                <w:rtl/>
                <w:lang w:bidi="ar-EG"/>
              </w:rPr>
              <w:t xml:space="preserve"> ما طبقوه (أو لم يطبقوه) في الممارسة</w:t>
            </w:r>
            <w:r w:rsidRPr="00616D74">
              <w:rPr>
                <w:rFonts w:eastAsia="DengXian" w:hint="cs"/>
                <w:color w:val="407C9B"/>
                <w:position w:val="2"/>
                <w:szCs w:val="20"/>
                <w:rtl/>
                <w:lang w:bidi="ar-EG"/>
              </w:rPr>
              <w:t xml:space="preserve"> العملية</w:t>
            </w:r>
            <w:r w:rsidRPr="00616D74">
              <w:rPr>
                <w:rFonts w:eastAsia="DengXian"/>
                <w:color w:val="407C9B"/>
                <w:position w:val="2"/>
                <w:szCs w:val="20"/>
                <w:rtl/>
                <w:lang w:bidi="ar-EG"/>
              </w:rPr>
              <w:t xml:space="preserve">، وفي ضوء </w:t>
            </w:r>
            <w:r w:rsidRPr="00616D74">
              <w:rPr>
                <w:rFonts w:eastAsia="DengXian" w:hint="cs"/>
                <w:color w:val="407C9B"/>
                <w:position w:val="2"/>
                <w:szCs w:val="20"/>
                <w:rtl/>
                <w:lang w:bidi="ar-EG"/>
              </w:rPr>
              <w:t>ذلك</w:t>
            </w:r>
            <w:r w:rsidRPr="00616D74">
              <w:rPr>
                <w:rFonts w:eastAsia="DengXian"/>
                <w:color w:val="407C9B"/>
                <w:position w:val="2"/>
                <w:szCs w:val="20"/>
                <w:rtl/>
                <w:lang w:bidi="ar-EG"/>
              </w:rPr>
              <w:t xml:space="preserve"> كيف يمكن تحسين التدريب في المستقبل.</w:t>
            </w:r>
          </w:p>
        </w:tc>
      </w:tr>
    </w:tbl>
    <w:p w14:paraId="1978A24A" w14:textId="77777777" w:rsidR="007E0DB0" w:rsidRDefault="007E0DB0" w:rsidP="007E0DB0">
      <w:pPr>
        <w:pStyle w:val="Heading2"/>
        <w:rPr>
          <w:rtl/>
          <w:lang w:bidi="ar-EG"/>
        </w:rPr>
      </w:pPr>
      <w:r w:rsidRPr="00025661">
        <w:rPr>
          <w:lang w:val="fr-FR" w:bidi="ar-EG"/>
        </w:rPr>
        <w:lastRenderedPageBreak/>
        <w:t>6.9</w:t>
      </w:r>
      <w:r>
        <w:rPr>
          <w:rtl/>
          <w:lang w:bidi="ar-EG"/>
        </w:rPr>
        <w:tab/>
      </w:r>
      <w:r w:rsidRPr="007C011B">
        <w:rPr>
          <w:rtl/>
          <w:lang w:bidi="ar-EG"/>
        </w:rPr>
        <w:t xml:space="preserve">الروابط مع أنشطة الاتحاد </w:t>
      </w:r>
      <w:r w:rsidRPr="007C011B">
        <w:rPr>
          <w:rFonts w:hint="cs"/>
          <w:rtl/>
          <w:lang w:bidi="ar-EG"/>
        </w:rPr>
        <w:t>القائمة</w:t>
      </w:r>
    </w:p>
    <w:p w14:paraId="43F6A329" w14:textId="77777777" w:rsidR="007E0DB0" w:rsidRDefault="007E0DB0" w:rsidP="007E0DB0">
      <w:pPr>
        <w:rPr>
          <w:rtl/>
          <w:lang w:bidi="ar-EG"/>
        </w:rPr>
      </w:pPr>
      <w:r w:rsidRPr="00025661">
        <w:rPr>
          <w:lang w:val="fr-FR" w:bidi="ar-EG"/>
        </w:rPr>
        <w:t>146</w:t>
      </w:r>
      <w:r>
        <w:rPr>
          <w:rtl/>
          <w:lang w:bidi="ar-EG"/>
        </w:rPr>
        <w:tab/>
      </w:r>
      <w:r w:rsidRPr="00BE0F8A">
        <w:rPr>
          <w:rFonts w:hint="cs"/>
          <w:rtl/>
          <w:lang w:bidi="ar-EG"/>
        </w:rPr>
        <w:t>يُ</w:t>
      </w:r>
      <w:r w:rsidRPr="007C011B">
        <w:rPr>
          <w:rtl/>
          <w:lang w:bidi="ar-EG"/>
        </w:rPr>
        <w:t xml:space="preserve">صمم المعهد </w:t>
      </w:r>
      <w:r w:rsidRPr="00BE0F8A">
        <w:rPr>
          <w:rFonts w:hint="cs"/>
          <w:rtl/>
          <w:lang w:bidi="ar-EG"/>
        </w:rPr>
        <w:t>صراحةً</w:t>
      </w:r>
      <w:r w:rsidRPr="007C011B">
        <w:rPr>
          <w:rtl/>
          <w:lang w:bidi="ar-EG"/>
        </w:rPr>
        <w:t xml:space="preserve"> </w:t>
      </w:r>
      <w:r w:rsidRPr="00BE0F8A">
        <w:rPr>
          <w:rFonts w:hint="cs"/>
          <w:rtl/>
          <w:lang w:bidi="ar-EG"/>
        </w:rPr>
        <w:t>للاستفادة من</w:t>
      </w:r>
      <w:r w:rsidRPr="007C011B">
        <w:rPr>
          <w:rtl/>
          <w:lang w:bidi="ar-EG"/>
        </w:rPr>
        <w:t xml:space="preserve"> أفضل ممارسات الاتحاد </w:t>
      </w:r>
      <w:r w:rsidRPr="00BE0F8A">
        <w:rPr>
          <w:rFonts w:hint="cs"/>
          <w:rtl/>
          <w:lang w:bidi="ar-EG"/>
        </w:rPr>
        <w:t>القائمة</w:t>
      </w:r>
      <w:r w:rsidRPr="007C011B">
        <w:rPr>
          <w:rtl/>
          <w:lang w:bidi="ar-EG"/>
        </w:rPr>
        <w:t xml:space="preserve">، وللتغلب على التحديات </w:t>
      </w:r>
      <w:r w:rsidRPr="00BE0F8A">
        <w:rPr>
          <w:rFonts w:hint="cs"/>
          <w:rtl/>
          <w:lang w:bidi="ar-EG"/>
        </w:rPr>
        <w:t>الباقية</w:t>
      </w:r>
      <w:r w:rsidRPr="007C011B">
        <w:rPr>
          <w:rtl/>
          <w:lang w:bidi="ar-EG"/>
        </w:rPr>
        <w:t xml:space="preserve"> في</w:t>
      </w:r>
      <w:r>
        <w:rPr>
          <w:rFonts w:hint="cs"/>
          <w:rtl/>
          <w:lang w:bidi="ar-EG"/>
        </w:rPr>
        <w:t> </w:t>
      </w:r>
      <w:r w:rsidRPr="007C011B">
        <w:rPr>
          <w:rtl/>
          <w:lang w:bidi="ar-EG"/>
        </w:rPr>
        <w:t xml:space="preserve">الوقت الحاضر. </w:t>
      </w:r>
      <w:r w:rsidRPr="00BE0F8A">
        <w:rPr>
          <w:rFonts w:hint="cs"/>
          <w:rtl/>
          <w:lang w:bidi="ar-EG"/>
        </w:rPr>
        <w:t>وستُ</w:t>
      </w:r>
      <w:r w:rsidRPr="007C011B">
        <w:rPr>
          <w:rtl/>
          <w:lang w:bidi="ar-EG"/>
        </w:rPr>
        <w:t>دمج ضمن المعهد</w:t>
      </w:r>
      <w:r w:rsidRPr="00BE0F8A">
        <w:rPr>
          <w:rtl/>
          <w:lang w:bidi="ar-EG"/>
        </w:rPr>
        <w:t xml:space="preserve"> </w:t>
      </w:r>
      <w:r w:rsidRPr="007C011B">
        <w:rPr>
          <w:rtl/>
          <w:lang w:bidi="ar-EG"/>
        </w:rPr>
        <w:t>مجالات الممارس</w:t>
      </w:r>
      <w:r w:rsidRPr="00BE0F8A">
        <w:rPr>
          <w:rFonts w:hint="cs"/>
          <w:rtl/>
          <w:lang w:bidi="ar-EG"/>
        </w:rPr>
        <w:t>ات</w:t>
      </w:r>
      <w:r w:rsidRPr="007C011B">
        <w:rPr>
          <w:rtl/>
          <w:lang w:bidi="ar-EG"/>
        </w:rPr>
        <w:t xml:space="preserve"> </w:t>
      </w:r>
      <w:r w:rsidRPr="00BE0F8A">
        <w:rPr>
          <w:rFonts w:hint="cs"/>
          <w:rtl/>
          <w:lang w:bidi="ar-EG"/>
        </w:rPr>
        <w:t>السليمة</w:t>
      </w:r>
      <w:r w:rsidRPr="007C011B">
        <w:rPr>
          <w:rtl/>
          <w:lang w:bidi="ar-EG"/>
        </w:rPr>
        <w:t xml:space="preserve"> التالية </w:t>
      </w:r>
      <w:r w:rsidRPr="00BE0F8A">
        <w:rPr>
          <w:rFonts w:hint="cs"/>
          <w:rtl/>
          <w:lang w:bidi="ar-EG"/>
        </w:rPr>
        <w:t>وسيؤسَس</w:t>
      </w:r>
      <w:r w:rsidRPr="007C011B">
        <w:rPr>
          <w:rtl/>
          <w:lang w:bidi="ar-EG"/>
        </w:rPr>
        <w:t xml:space="preserve"> عليها:</w:t>
      </w:r>
    </w:p>
    <w:p w14:paraId="67DE3129" w14:textId="77777777" w:rsidR="007E0DB0" w:rsidRDefault="007E0DB0" w:rsidP="007E0DB0">
      <w:pPr>
        <w:pStyle w:val="enumlev1"/>
        <w:rPr>
          <w:rtl/>
        </w:rPr>
      </w:pPr>
      <w:r>
        <w:sym w:font="Symbol" w:char="F0B7"/>
      </w:r>
      <w:r>
        <w:rPr>
          <w:rtl/>
        </w:rPr>
        <w:tab/>
      </w:r>
      <w:r w:rsidRPr="007C011B">
        <w:rPr>
          <w:b/>
          <w:bCs/>
          <w:rtl/>
        </w:rPr>
        <w:t>التعاون عبر القطاعات</w:t>
      </w:r>
      <w:r w:rsidRPr="007C011B">
        <w:rPr>
          <w:rtl/>
        </w:rPr>
        <w:t>.</w:t>
      </w:r>
      <w:r w:rsidRPr="00625D49">
        <w:rPr>
          <w:rFonts w:hint="cs"/>
          <w:rtl/>
        </w:rPr>
        <w:t xml:space="preserve"> ب</w:t>
      </w:r>
      <w:r w:rsidRPr="007C011B">
        <w:rPr>
          <w:rtl/>
        </w:rPr>
        <w:t>كون</w:t>
      </w:r>
      <w:r w:rsidRPr="00625D49">
        <w:rPr>
          <w:rtl/>
        </w:rPr>
        <w:t xml:space="preserve"> </w:t>
      </w:r>
      <w:r w:rsidRPr="007C011B">
        <w:rPr>
          <w:rtl/>
        </w:rPr>
        <w:t>المعهد "خارج" إطار قطاع</w:t>
      </w:r>
      <w:r w:rsidRPr="00625D49">
        <w:rPr>
          <w:rFonts w:hint="cs"/>
          <w:rtl/>
        </w:rPr>
        <w:t>ات</w:t>
      </w:r>
      <w:r w:rsidRPr="007C011B">
        <w:rPr>
          <w:rtl/>
        </w:rPr>
        <w:t xml:space="preserve"> الاتحاد </w:t>
      </w:r>
      <w:r>
        <w:rPr>
          <w:rFonts w:hint="cs"/>
          <w:rtl/>
        </w:rPr>
        <w:t>القائم</w:t>
      </w:r>
      <w:r w:rsidRPr="007C011B">
        <w:rPr>
          <w:rtl/>
        </w:rPr>
        <w:t>، سيكون العمل بشكل تعاوني مع الموظفين في جميع القطاعات</w:t>
      </w:r>
      <w:r w:rsidRPr="00625D49">
        <w:rPr>
          <w:rtl/>
        </w:rPr>
        <w:t xml:space="preserve"> </w:t>
      </w:r>
      <w:r w:rsidRPr="007C011B">
        <w:rPr>
          <w:rtl/>
        </w:rPr>
        <w:t>أسهل، وسيكون مورداً بارزاً يمكن لكل قطاع الاعتماد عليه.</w:t>
      </w:r>
    </w:p>
    <w:p w14:paraId="5210E6DB" w14:textId="77777777" w:rsidR="007E0DB0" w:rsidRPr="00AB7CE6" w:rsidRDefault="007E0DB0" w:rsidP="007E0DB0">
      <w:pPr>
        <w:pStyle w:val="enumlev1"/>
        <w:rPr>
          <w:rtl/>
        </w:rPr>
      </w:pPr>
      <w:r>
        <w:sym w:font="Symbol" w:char="F0B7"/>
      </w:r>
      <w:r>
        <w:rPr>
          <w:rtl/>
        </w:rPr>
        <w:tab/>
      </w:r>
      <w:r w:rsidRPr="002E3492">
        <w:rPr>
          <w:rFonts w:hint="cs"/>
          <w:b/>
          <w:bCs/>
          <w:rtl/>
        </w:rPr>
        <w:t>ال</w:t>
      </w:r>
      <w:r w:rsidRPr="002E3492">
        <w:rPr>
          <w:b/>
          <w:bCs/>
          <w:rtl/>
        </w:rPr>
        <w:t>مع</w:t>
      </w:r>
      <w:r w:rsidRPr="002E3492">
        <w:rPr>
          <w:rFonts w:hint="cs"/>
          <w:b/>
          <w:bCs/>
          <w:rtl/>
        </w:rPr>
        <w:t>ا</w:t>
      </w:r>
      <w:r w:rsidRPr="002E3492">
        <w:rPr>
          <w:b/>
          <w:bCs/>
          <w:rtl/>
        </w:rPr>
        <w:t>رف و</w:t>
      </w:r>
      <w:r w:rsidRPr="002E3492">
        <w:rPr>
          <w:rFonts w:hint="cs"/>
          <w:b/>
          <w:bCs/>
          <w:rtl/>
        </w:rPr>
        <w:t>ال</w:t>
      </w:r>
      <w:r w:rsidRPr="002E3492">
        <w:rPr>
          <w:b/>
          <w:bCs/>
          <w:rtl/>
        </w:rPr>
        <w:t>خبر</w:t>
      </w:r>
      <w:r w:rsidRPr="002E3492">
        <w:rPr>
          <w:rFonts w:hint="cs"/>
          <w:b/>
          <w:bCs/>
          <w:rtl/>
        </w:rPr>
        <w:t>ات</w:t>
      </w:r>
      <w:r w:rsidRPr="002E3492">
        <w:rPr>
          <w:b/>
          <w:bCs/>
          <w:rtl/>
        </w:rPr>
        <w:t xml:space="preserve"> ضمن المنطقة</w:t>
      </w:r>
      <w:r w:rsidRPr="007C011B">
        <w:rPr>
          <w:rtl/>
        </w:rPr>
        <w:t>.</w:t>
      </w:r>
      <w:r w:rsidRPr="0072468F">
        <w:rPr>
          <w:rtl/>
        </w:rPr>
        <w:t xml:space="preserve"> </w:t>
      </w:r>
      <w:r w:rsidRPr="007C011B">
        <w:rPr>
          <w:rtl/>
        </w:rPr>
        <w:t xml:space="preserve">تساعد المكاتب الإقليمية الاتحاد بالفعل على فهم احتياجات الأعضاء بشكل أفضل، </w:t>
      </w:r>
      <w:r w:rsidRPr="0072468F">
        <w:rPr>
          <w:rFonts w:hint="cs"/>
          <w:rtl/>
        </w:rPr>
        <w:t>وسيؤسَس</w:t>
      </w:r>
      <w:r w:rsidRPr="007C011B">
        <w:rPr>
          <w:rtl/>
        </w:rPr>
        <w:t xml:space="preserve"> على هذا العنصر المهم للمساعدة في ضمان </w:t>
      </w:r>
      <w:r w:rsidRPr="0072468F">
        <w:rPr>
          <w:rFonts w:hint="cs"/>
          <w:rtl/>
        </w:rPr>
        <w:t>دفع عجلة</w:t>
      </w:r>
      <w:r w:rsidRPr="007C011B">
        <w:rPr>
          <w:rtl/>
        </w:rPr>
        <w:t xml:space="preserve"> المعهد بالطلب</w:t>
      </w:r>
      <w:r>
        <w:rPr>
          <w:rFonts w:hint="cs"/>
          <w:rtl/>
        </w:rPr>
        <w:t xml:space="preserve"> عليه</w:t>
      </w:r>
      <w:r w:rsidRPr="007C011B">
        <w:rPr>
          <w:rtl/>
        </w:rPr>
        <w:t>.</w:t>
      </w:r>
    </w:p>
    <w:p w14:paraId="6D754E26" w14:textId="77777777" w:rsidR="007E0DB0" w:rsidRPr="00AB7CE6" w:rsidRDefault="007E0DB0" w:rsidP="007E0DB0">
      <w:pPr>
        <w:pStyle w:val="enumlev1"/>
        <w:rPr>
          <w:rtl/>
        </w:rPr>
      </w:pPr>
      <w:r>
        <w:sym w:font="Symbol" w:char="F0B7"/>
      </w:r>
      <w:r>
        <w:rPr>
          <w:rtl/>
        </w:rPr>
        <w:tab/>
      </w:r>
      <w:r w:rsidRPr="002E3492">
        <w:rPr>
          <w:b/>
          <w:bCs/>
          <w:rtl/>
        </w:rPr>
        <w:t xml:space="preserve">التعاون </w:t>
      </w:r>
      <w:r w:rsidRPr="002E3492">
        <w:rPr>
          <w:rFonts w:hint="cs"/>
          <w:b/>
          <w:bCs/>
          <w:rtl/>
        </w:rPr>
        <w:t>القائم</w:t>
      </w:r>
      <w:r w:rsidRPr="002E3492">
        <w:rPr>
          <w:b/>
          <w:bCs/>
          <w:rtl/>
        </w:rPr>
        <w:t xml:space="preserve"> مع برنامج الأمم المتحدة الإنمائي</w:t>
      </w:r>
      <w:r w:rsidRPr="007C011B">
        <w:rPr>
          <w:rtl/>
        </w:rPr>
        <w:t>.</w:t>
      </w:r>
      <w:r w:rsidRPr="001150B1">
        <w:rPr>
          <w:rtl/>
        </w:rPr>
        <w:t xml:space="preserve"> على النحو المذكور أعلاه (الفقرتان 21 و80)، سيكون البناء على التعاون الراسخ مع برنامج الأمم المتحدة الإنمائي</w:t>
      </w:r>
      <w:r w:rsidRPr="001150B1">
        <w:rPr>
          <w:rFonts w:hint="cs"/>
          <w:rtl/>
        </w:rPr>
        <w:t xml:space="preserve"> ا</w:t>
      </w:r>
      <w:r w:rsidRPr="001150B1">
        <w:rPr>
          <w:rtl/>
        </w:rPr>
        <w:t>ستراتيجي</w:t>
      </w:r>
      <w:r w:rsidRPr="001150B1">
        <w:rPr>
          <w:rFonts w:hint="cs"/>
          <w:rtl/>
        </w:rPr>
        <w:t>اً</w:t>
      </w:r>
      <w:r w:rsidRPr="001150B1">
        <w:rPr>
          <w:rtl/>
        </w:rPr>
        <w:t xml:space="preserve"> أيضاً، ليس لضمان فهم أفضل للمتطلبات الإقليمية والوطنية</w:t>
      </w:r>
      <w:r w:rsidRPr="001150B1">
        <w:rPr>
          <w:rFonts w:hint="cs"/>
          <w:rtl/>
        </w:rPr>
        <w:t xml:space="preserve"> فحسب</w:t>
      </w:r>
      <w:r w:rsidRPr="001150B1">
        <w:rPr>
          <w:rtl/>
        </w:rPr>
        <w:t xml:space="preserve">، </w:t>
      </w:r>
      <w:r w:rsidRPr="001150B1">
        <w:rPr>
          <w:rFonts w:hint="cs"/>
          <w:rtl/>
        </w:rPr>
        <w:t>بل</w:t>
      </w:r>
      <w:r w:rsidRPr="001150B1">
        <w:rPr>
          <w:rtl/>
        </w:rPr>
        <w:t xml:space="preserve"> أيضاً للمساعدة في تقديم التدريب عند الاقتضاء على أرض الواقع.</w:t>
      </w:r>
    </w:p>
    <w:p w14:paraId="48440BE7" w14:textId="77777777" w:rsidR="007E0DB0" w:rsidRPr="00AB7CE6" w:rsidRDefault="007E0DB0" w:rsidP="007E0DB0">
      <w:pPr>
        <w:pStyle w:val="enumlev1"/>
        <w:rPr>
          <w:rtl/>
        </w:rPr>
      </w:pPr>
      <w:r>
        <w:sym w:font="Symbol" w:char="F0B7"/>
      </w:r>
      <w:r>
        <w:rPr>
          <w:rtl/>
        </w:rPr>
        <w:tab/>
      </w:r>
      <w:r w:rsidRPr="00666555">
        <w:rPr>
          <w:b/>
          <w:bCs/>
          <w:rtl/>
        </w:rPr>
        <w:t>الاعتماد على الأولويات المحورية للاتحاد، ومكتب تنمية الاتصالات على وجه الخصوص</w:t>
      </w:r>
      <w:r w:rsidRPr="002E3492">
        <w:rPr>
          <w:rtl/>
        </w:rPr>
        <w:t>.</w:t>
      </w:r>
      <w:r>
        <w:rPr>
          <w:rFonts w:hint="cs"/>
          <w:rtl/>
        </w:rPr>
        <w:t xml:space="preserve"> </w:t>
      </w:r>
      <w:r w:rsidRPr="002E3492">
        <w:rPr>
          <w:rtl/>
        </w:rPr>
        <w:t>إن إعادة هيكلة مكتب تنمية الاتصالات في</w:t>
      </w:r>
      <w:r w:rsidRPr="002E3492">
        <w:rPr>
          <w:rFonts w:hint="cs"/>
          <w:rtl/>
        </w:rPr>
        <w:t xml:space="preserve"> الآونة</w:t>
      </w:r>
      <w:r w:rsidRPr="002E3492">
        <w:rPr>
          <w:rtl/>
        </w:rPr>
        <w:t xml:space="preserve"> الأخيرة</w:t>
      </w:r>
      <w:r w:rsidRPr="002E3492">
        <w:rPr>
          <w:rFonts w:hint="cs"/>
          <w:rtl/>
        </w:rPr>
        <w:t xml:space="preserve"> ضمن</w:t>
      </w:r>
      <w:r w:rsidRPr="002E3492">
        <w:rPr>
          <w:rtl/>
        </w:rPr>
        <w:t xml:space="preserve"> مجالات محورية أوضح، والعلاقات القائمة بينه وبين </w:t>
      </w:r>
      <w:bookmarkStart w:id="192" w:name="_Hlk69409902"/>
      <w:r w:rsidRPr="002E3492">
        <w:rPr>
          <w:rtl/>
        </w:rPr>
        <w:t>لجنة التنمية المستدامة</w:t>
      </w:r>
      <w:bookmarkEnd w:id="192"/>
      <w:r w:rsidRPr="002E3492">
        <w:rPr>
          <w:rFonts w:hint="cs"/>
          <w:rtl/>
        </w:rPr>
        <w:t>،</w:t>
      </w:r>
      <w:r w:rsidRPr="002E3492">
        <w:rPr>
          <w:rtl/>
        </w:rPr>
        <w:t xml:space="preserve"> ينبغي أن تُبنى بعناية لضمان أن يقدم المعهد موارد عالية الجودة في كل مجال من المجالات المحورية.</w:t>
      </w:r>
      <w:r w:rsidRPr="002E3492">
        <w:rPr>
          <w:rFonts w:hint="cs"/>
          <w:rtl/>
        </w:rPr>
        <w:t xml:space="preserve"> </w:t>
      </w:r>
      <w:r>
        <w:rPr>
          <w:rStyle w:val="FootnoteReference"/>
          <w:rtl/>
          <w:lang w:bidi="ar-EG"/>
        </w:rPr>
        <w:footnoteReference w:id="184"/>
      </w:r>
    </w:p>
    <w:p w14:paraId="75897FBF" w14:textId="77777777" w:rsidR="007E0DB0" w:rsidRPr="00AB7CE6" w:rsidRDefault="007E0DB0" w:rsidP="007E0DB0">
      <w:pPr>
        <w:pStyle w:val="enumlev1"/>
        <w:rPr>
          <w:rtl/>
        </w:rPr>
      </w:pPr>
      <w:r>
        <w:sym w:font="Symbol" w:char="F0B7"/>
      </w:r>
      <w:r>
        <w:rPr>
          <w:rtl/>
        </w:rPr>
        <w:tab/>
      </w:r>
      <w:r w:rsidRPr="00666555">
        <w:rPr>
          <w:b/>
          <w:bCs/>
          <w:rtl/>
        </w:rPr>
        <w:t>العلاقات مع الأعضاء والشركاء</w:t>
      </w:r>
      <w:r w:rsidRPr="00666555">
        <w:rPr>
          <w:rtl/>
        </w:rPr>
        <w:t>.</w:t>
      </w:r>
      <w:r w:rsidRPr="00666555">
        <w:rPr>
          <w:rFonts w:hint="cs"/>
          <w:rtl/>
        </w:rPr>
        <w:t xml:space="preserve"> تحظى </w:t>
      </w:r>
      <w:r w:rsidRPr="00666555">
        <w:rPr>
          <w:rtl/>
        </w:rPr>
        <w:t xml:space="preserve">العلامة المميَّزة للاتحاد وموظفيه </w:t>
      </w:r>
      <w:r w:rsidRPr="00666555">
        <w:rPr>
          <w:rFonts w:hint="cs"/>
          <w:rtl/>
        </w:rPr>
        <w:t>بالإعجاب</w:t>
      </w:r>
      <w:r w:rsidRPr="00666555">
        <w:rPr>
          <w:rtl/>
        </w:rPr>
        <w:t xml:space="preserve"> </w:t>
      </w:r>
      <w:r w:rsidRPr="00666555">
        <w:rPr>
          <w:rFonts w:hint="cs"/>
          <w:rtl/>
        </w:rPr>
        <w:t>والاحترام</w:t>
      </w:r>
      <w:r w:rsidRPr="00666555">
        <w:rPr>
          <w:rtl/>
        </w:rPr>
        <w:t xml:space="preserve"> </w:t>
      </w:r>
      <w:r w:rsidRPr="00666555">
        <w:rPr>
          <w:rFonts w:hint="cs"/>
          <w:rtl/>
        </w:rPr>
        <w:t>عموماً</w:t>
      </w:r>
      <w:r w:rsidRPr="00666555">
        <w:rPr>
          <w:rtl/>
        </w:rPr>
        <w:t>. وتقتضي الضرورة أن يبني المعهد الجديد على ذلك و</w:t>
      </w:r>
      <w:r>
        <w:rPr>
          <w:rFonts w:hint="cs"/>
          <w:rtl/>
        </w:rPr>
        <w:t xml:space="preserve">أن </w:t>
      </w:r>
      <w:r w:rsidRPr="00666555">
        <w:rPr>
          <w:rtl/>
        </w:rPr>
        <w:t xml:space="preserve">يعزز السمعة </w:t>
      </w:r>
      <w:r w:rsidRPr="00666555">
        <w:rPr>
          <w:rFonts w:hint="cs"/>
          <w:rtl/>
        </w:rPr>
        <w:t>الإجمالية</w:t>
      </w:r>
      <w:r w:rsidRPr="00666555">
        <w:rPr>
          <w:rtl/>
        </w:rPr>
        <w:t xml:space="preserve"> للاتحاد.</w:t>
      </w:r>
    </w:p>
    <w:p w14:paraId="36F6B2A1" w14:textId="77777777" w:rsidR="007E0DB0" w:rsidRDefault="007E0DB0" w:rsidP="007E0DB0">
      <w:pPr>
        <w:pStyle w:val="Heading2"/>
        <w:rPr>
          <w:rtl/>
          <w:lang w:bidi="ar-EG"/>
        </w:rPr>
      </w:pPr>
      <w:r>
        <w:rPr>
          <w:lang w:bidi="ar-EG"/>
        </w:rPr>
        <w:t>7.9</w:t>
      </w:r>
      <w:r>
        <w:rPr>
          <w:rtl/>
          <w:lang w:bidi="ar-EG"/>
        </w:rPr>
        <w:tab/>
      </w:r>
      <w:r w:rsidRPr="00666555">
        <w:rPr>
          <w:rtl/>
          <w:lang w:bidi="ar-EG"/>
        </w:rPr>
        <w:t>الآثار المترتبة على الموارد</w:t>
      </w:r>
    </w:p>
    <w:p w14:paraId="312FA83A" w14:textId="77777777" w:rsidR="007E0DB0" w:rsidRDefault="007E0DB0" w:rsidP="007E0DB0">
      <w:pPr>
        <w:rPr>
          <w:rtl/>
          <w:lang w:bidi="ar-EG"/>
        </w:rPr>
      </w:pPr>
      <w:r>
        <w:rPr>
          <w:lang w:bidi="ar-EG"/>
        </w:rPr>
        <w:t>147</w:t>
      </w:r>
      <w:r>
        <w:rPr>
          <w:rtl/>
          <w:lang w:bidi="ar-EG"/>
        </w:rPr>
        <w:tab/>
      </w:r>
      <w:r w:rsidRPr="00666555">
        <w:rPr>
          <w:rtl/>
          <w:lang w:bidi="ar-EG"/>
        </w:rPr>
        <w:t>يقدم هذا القسم تقديراً لمستوى التكاليف التي ينطوي عليها إنشاء مثل هذا المعهد</w:t>
      </w:r>
      <w:r w:rsidRPr="0021057D">
        <w:rPr>
          <w:rtl/>
          <w:lang w:bidi="ar-EG"/>
        </w:rPr>
        <w:t xml:space="preserve"> </w:t>
      </w:r>
      <w:r w:rsidRPr="00666555">
        <w:rPr>
          <w:rtl/>
          <w:lang w:bidi="ar-EG"/>
        </w:rPr>
        <w:t>وتشغيل</w:t>
      </w:r>
      <w:r w:rsidRPr="0021057D">
        <w:rPr>
          <w:rFonts w:hint="cs"/>
          <w:rtl/>
          <w:lang w:bidi="ar-EG"/>
        </w:rPr>
        <w:t>ه</w:t>
      </w:r>
      <w:r w:rsidRPr="00666555">
        <w:rPr>
          <w:rtl/>
          <w:lang w:bidi="ar-EG"/>
        </w:rPr>
        <w:t>، ويلخص نماذج الأعمال المحتملة لتقديمها.</w:t>
      </w:r>
    </w:p>
    <w:p w14:paraId="0C557577" w14:textId="77777777" w:rsidR="007E0DB0" w:rsidRDefault="007E0DB0" w:rsidP="007E0DB0">
      <w:pPr>
        <w:pStyle w:val="Heading3"/>
        <w:rPr>
          <w:rtl/>
          <w:lang w:bidi="ar-EG"/>
        </w:rPr>
      </w:pPr>
      <w:r w:rsidRPr="0021057D">
        <w:rPr>
          <w:rtl/>
          <w:lang w:bidi="ar-EG"/>
        </w:rPr>
        <w:t>التكاليف الأساسية للمعهد</w:t>
      </w:r>
    </w:p>
    <w:p w14:paraId="45881924" w14:textId="77777777" w:rsidR="007E0DB0" w:rsidRDefault="007E0DB0" w:rsidP="007E0DB0">
      <w:pPr>
        <w:rPr>
          <w:rtl/>
          <w:lang w:bidi="ar-EG"/>
        </w:rPr>
      </w:pPr>
      <w:r>
        <w:rPr>
          <w:lang w:bidi="ar-EG"/>
        </w:rPr>
        <w:t>148</w:t>
      </w:r>
      <w:r>
        <w:rPr>
          <w:rtl/>
          <w:lang w:bidi="ar-EG"/>
        </w:rPr>
        <w:tab/>
      </w:r>
      <w:r w:rsidRPr="0021057D">
        <w:rPr>
          <w:rtl/>
          <w:lang w:bidi="ar-EG"/>
        </w:rPr>
        <w:t xml:space="preserve">يصعب </w:t>
      </w:r>
      <w:r w:rsidRPr="0021057D">
        <w:rPr>
          <w:rFonts w:hint="cs"/>
          <w:rtl/>
          <w:lang w:bidi="ar-EG"/>
        </w:rPr>
        <w:t>الإدلاء</w:t>
      </w:r>
      <w:r w:rsidRPr="0021057D">
        <w:rPr>
          <w:rtl/>
          <w:lang w:bidi="ar-EG"/>
        </w:rPr>
        <w:t xml:space="preserve"> </w:t>
      </w:r>
      <w:r w:rsidRPr="0021057D">
        <w:rPr>
          <w:rFonts w:hint="cs"/>
          <w:rtl/>
          <w:lang w:bidi="ar-EG"/>
        </w:rPr>
        <w:t>ب</w:t>
      </w:r>
      <w:r w:rsidRPr="0021057D">
        <w:rPr>
          <w:rtl/>
          <w:lang w:bidi="ar-EG"/>
        </w:rPr>
        <w:t xml:space="preserve">تنبؤات دقيقة </w:t>
      </w:r>
      <w:r w:rsidRPr="0021057D">
        <w:rPr>
          <w:rFonts w:hint="cs"/>
          <w:rtl/>
          <w:lang w:bidi="ar-EG"/>
        </w:rPr>
        <w:t xml:space="preserve">عن </w:t>
      </w:r>
      <w:r w:rsidRPr="0021057D">
        <w:rPr>
          <w:rtl/>
          <w:lang w:bidi="ar-EG"/>
        </w:rPr>
        <w:t xml:space="preserve">التكاليف المحتملة المرتبطة بإنشاء معهد جديد، ولكن يبدو أن التقديرات التالية معقولة </w:t>
      </w:r>
      <w:r w:rsidRPr="0021057D">
        <w:rPr>
          <w:rFonts w:hint="cs"/>
          <w:rtl/>
          <w:lang w:bidi="ar-EG"/>
        </w:rPr>
        <w:t>و</w:t>
      </w:r>
      <w:r w:rsidRPr="0021057D">
        <w:rPr>
          <w:rtl/>
          <w:lang w:bidi="ar-EG"/>
        </w:rPr>
        <w:t>تستند إلى خبرة معاهد الأمم المتحدة الأخرى والمتطلبات المعيارية لتنمية القدرات والتدريب.</w:t>
      </w:r>
    </w:p>
    <w:p w14:paraId="11395BCA" w14:textId="77777777" w:rsidR="007E0DB0" w:rsidRPr="00595EAD" w:rsidRDefault="007E0DB0" w:rsidP="007E0DB0">
      <w:pPr>
        <w:rPr>
          <w:spacing w:val="-6"/>
          <w:rtl/>
          <w:lang w:bidi="ar-EG"/>
        </w:rPr>
      </w:pPr>
      <w:r w:rsidRPr="00595EAD">
        <w:rPr>
          <w:spacing w:val="-6"/>
          <w:lang w:bidi="ar-EG"/>
        </w:rPr>
        <w:t>149</w:t>
      </w:r>
      <w:r w:rsidRPr="00595EAD">
        <w:rPr>
          <w:spacing w:val="-6"/>
          <w:rtl/>
          <w:lang w:bidi="ar-EG"/>
        </w:rPr>
        <w:tab/>
      </w:r>
      <w:r w:rsidRPr="00595EAD">
        <w:rPr>
          <w:b/>
          <w:bCs/>
          <w:spacing w:val="-6"/>
          <w:rtl/>
          <w:lang w:bidi="ar-EG"/>
        </w:rPr>
        <w:t>المساح</w:t>
      </w:r>
      <w:r w:rsidRPr="00595EAD">
        <w:rPr>
          <w:rFonts w:hint="cs"/>
          <w:b/>
          <w:bCs/>
          <w:spacing w:val="-6"/>
          <w:rtl/>
          <w:lang w:bidi="ar-EG"/>
        </w:rPr>
        <w:t>ات</w:t>
      </w:r>
      <w:r w:rsidRPr="00595EAD">
        <w:rPr>
          <w:spacing w:val="-6"/>
          <w:rtl/>
          <w:lang w:bidi="ar-EG"/>
        </w:rPr>
        <w:t>. تستند الحسابات أدناه إلى تكلفة استئجار مساحة لمعهد جديد، على افتراض أن الاتحاد لن يرغب في شراء عقار:</w:t>
      </w:r>
      <w:r w:rsidRPr="00595EAD">
        <w:rPr>
          <w:rStyle w:val="FootnoteReference"/>
          <w:spacing w:val="-6"/>
          <w:rtl/>
          <w:lang w:bidi="ar-EG"/>
        </w:rPr>
        <w:footnoteReference w:id="185"/>
      </w:r>
    </w:p>
    <w:p w14:paraId="60830276" w14:textId="77777777" w:rsidR="007E0DB0" w:rsidRDefault="007E0DB0" w:rsidP="007E0DB0">
      <w:pPr>
        <w:pStyle w:val="enumlev1"/>
        <w:rPr>
          <w:rtl/>
        </w:rPr>
      </w:pPr>
      <w:r>
        <w:lastRenderedPageBreak/>
        <w:sym w:font="Symbol" w:char="F0B7"/>
      </w:r>
      <w:r>
        <w:rPr>
          <w:rtl/>
        </w:rPr>
        <w:tab/>
      </w:r>
      <w:r w:rsidRPr="00F1794F">
        <w:rPr>
          <w:rtl/>
        </w:rPr>
        <w:t>المكاتب والمرافق = 508</w:t>
      </w:r>
      <w:r>
        <w:rPr>
          <w:rFonts w:hint="cs"/>
          <w:rtl/>
        </w:rPr>
        <w:t xml:space="preserve"> </w:t>
      </w:r>
      <w:r w:rsidRPr="00F1794F">
        <w:rPr>
          <w:rFonts w:ascii="Calibri" w:eastAsia="DengXian" w:hAnsi="Calibri" w:cs="Arial"/>
          <w:lang w:val="fr-FR"/>
        </w:rPr>
        <w:t>m</w:t>
      </w:r>
      <w:r w:rsidRPr="00F1794F">
        <w:rPr>
          <w:rFonts w:ascii="Calibri" w:eastAsia="DengXian" w:hAnsi="Calibri" w:cs="Arial"/>
          <w:vertAlign w:val="superscript"/>
          <w:lang w:val="fr-FR"/>
        </w:rPr>
        <w:t>2</w:t>
      </w:r>
      <w:r>
        <w:rPr>
          <w:rFonts w:ascii="Calibri" w:eastAsia="DengXian" w:hAnsi="Calibri" w:cs="Arial"/>
          <w:vertAlign w:val="superscript"/>
          <w:rtl/>
          <w:lang w:val="fr-FR"/>
        </w:rPr>
        <w:t xml:space="preserve"> </w:t>
      </w:r>
    </w:p>
    <w:p w14:paraId="1D025DE8" w14:textId="77777777" w:rsidR="007E0DB0" w:rsidRDefault="007E0DB0" w:rsidP="007E0DB0">
      <w:pPr>
        <w:pStyle w:val="enumlev1"/>
        <w:rPr>
          <w:rtl/>
        </w:rPr>
      </w:pPr>
      <w:r>
        <w:sym w:font="Symbol" w:char="F0B7"/>
      </w:r>
      <w:r>
        <w:rPr>
          <w:rtl/>
        </w:rPr>
        <w:tab/>
      </w:r>
      <w:r w:rsidRPr="00F1794F">
        <w:rPr>
          <w:rtl/>
        </w:rPr>
        <w:t>مساحة إضافية</w:t>
      </w:r>
      <w:r w:rsidRPr="00F1794F">
        <w:rPr>
          <w:rFonts w:hint="cs"/>
          <w:rtl/>
        </w:rPr>
        <w:t xml:space="preserve"> بنسبة</w:t>
      </w:r>
      <w:r w:rsidRPr="00F1794F">
        <w:rPr>
          <w:rtl/>
        </w:rPr>
        <w:t xml:space="preserve"> 25% لتغطية الممرات والمرافق +127</w:t>
      </w:r>
      <w:r>
        <w:rPr>
          <w:rFonts w:hint="cs"/>
          <w:rtl/>
        </w:rPr>
        <w:t xml:space="preserve"> </w:t>
      </w:r>
      <w:r w:rsidRPr="00F1794F">
        <w:rPr>
          <w:lang w:val="fr-FR"/>
        </w:rPr>
        <w:t>m</w:t>
      </w:r>
      <w:r w:rsidRPr="00F1794F">
        <w:rPr>
          <w:vertAlign w:val="superscript"/>
          <w:lang w:val="fr-FR"/>
        </w:rPr>
        <w:t>2</w:t>
      </w:r>
    </w:p>
    <w:p w14:paraId="7ED95C7A" w14:textId="77777777" w:rsidR="007E0DB0" w:rsidRPr="00675890" w:rsidRDefault="007E0DB0" w:rsidP="007E0DB0">
      <w:pPr>
        <w:pStyle w:val="enumlev1"/>
        <w:rPr>
          <w:rtl/>
          <w:lang w:val="fr-FR"/>
        </w:rPr>
      </w:pPr>
      <w:r>
        <w:sym w:font="Symbol" w:char="F0B7"/>
      </w:r>
      <w:r>
        <w:rPr>
          <w:rtl/>
        </w:rPr>
        <w:tab/>
      </w:r>
      <w:r w:rsidRPr="00F1794F">
        <w:rPr>
          <w:rtl/>
        </w:rPr>
        <w:t xml:space="preserve">لذلك المساحة الإجمالية المطلوبة </w:t>
      </w:r>
      <w:r w:rsidRPr="00F1794F">
        <w:rPr>
          <w:rFonts w:hint="cs"/>
          <w:rtl/>
        </w:rPr>
        <w:t>تقارب</w:t>
      </w:r>
      <w:r w:rsidRPr="00F1794F">
        <w:rPr>
          <w:rtl/>
        </w:rPr>
        <w:t xml:space="preserve"> 635</w:t>
      </w:r>
      <w:r>
        <w:rPr>
          <w:rFonts w:hint="cs"/>
          <w:rtl/>
        </w:rPr>
        <w:t xml:space="preserve"> </w:t>
      </w:r>
      <w:r w:rsidRPr="00F1794F">
        <w:rPr>
          <w:lang w:val="fr-FR"/>
        </w:rPr>
        <w:t>m</w:t>
      </w:r>
      <w:r w:rsidRPr="00F1794F">
        <w:rPr>
          <w:vertAlign w:val="superscript"/>
          <w:lang w:val="fr-FR"/>
        </w:rPr>
        <w:t>2</w:t>
      </w:r>
    </w:p>
    <w:p w14:paraId="73BDB44C" w14:textId="77777777" w:rsidR="007E0DB0" w:rsidRDefault="007E0DB0" w:rsidP="007E0DB0">
      <w:pPr>
        <w:pStyle w:val="enumlev1"/>
        <w:rPr>
          <w:rtl/>
        </w:rPr>
      </w:pPr>
      <w:r>
        <w:sym w:font="Symbol" w:char="F0B7"/>
      </w:r>
      <w:r>
        <w:rPr>
          <w:rtl/>
        </w:rPr>
        <w:tab/>
      </w:r>
      <w:r w:rsidRPr="00F1794F">
        <w:rPr>
          <w:rtl/>
        </w:rPr>
        <w:t xml:space="preserve">هذا من شأنه أن يعادل تكاليف الإيجار التالية في مواقع مختلفة سنوياً، </w:t>
      </w:r>
      <w:r w:rsidRPr="00F1794F">
        <w:rPr>
          <w:rFonts w:hint="cs"/>
          <w:rtl/>
        </w:rPr>
        <w:t>من قبيل</w:t>
      </w:r>
      <w:r w:rsidRPr="00F1794F">
        <w:rPr>
          <w:rtl/>
        </w:rPr>
        <w:t>:</w:t>
      </w:r>
    </w:p>
    <w:p w14:paraId="4FBAAABD" w14:textId="77777777" w:rsidR="007E0DB0" w:rsidRPr="001856F5" w:rsidRDefault="007E0DB0" w:rsidP="007E0DB0">
      <w:pPr>
        <w:pStyle w:val="enumlev2"/>
        <w:rPr>
          <w:rtl/>
        </w:rPr>
      </w:pPr>
      <w:r w:rsidRPr="001856F5">
        <w:rPr>
          <w:rFonts w:ascii="Arial" w:hAnsi="Arial" w:cs="Arial" w:hint="cs"/>
          <w:rtl/>
        </w:rPr>
        <w:t>-</w:t>
      </w:r>
      <w:r w:rsidRPr="001856F5">
        <w:rPr>
          <w:rtl/>
        </w:rPr>
        <w:tab/>
      </w:r>
      <w:r w:rsidRPr="001856F5">
        <w:rPr>
          <w:rFonts w:hint="cs"/>
          <w:rtl/>
        </w:rPr>
        <w:t>جنيف</w:t>
      </w:r>
      <w:r w:rsidRPr="001856F5">
        <w:rPr>
          <w:rStyle w:val="FootnoteReference"/>
          <w:rtl/>
          <w:lang w:bidi="ar-EG"/>
        </w:rPr>
        <w:footnoteReference w:id="186"/>
      </w:r>
      <w:r w:rsidRPr="001856F5">
        <w:rPr>
          <w:rFonts w:hint="cs"/>
          <w:rtl/>
        </w:rPr>
        <w:t xml:space="preserve"> </w:t>
      </w:r>
      <w:r w:rsidRPr="001856F5">
        <w:t>CBD</w:t>
      </w:r>
      <w:r w:rsidRPr="001856F5">
        <w:rPr>
          <w:rtl/>
        </w:rPr>
        <w:t xml:space="preserve">، </w:t>
      </w:r>
      <w:r w:rsidRPr="001856F5">
        <w:t>Université</w:t>
      </w:r>
      <w:r w:rsidRPr="001856F5">
        <w:rPr>
          <w:rtl/>
        </w:rPr>
        <w:t xml:space="preserve"> (635 × 644 يورو) = </w:t>
      </w:r>
      <w:r w:rsidRPr="001856F5">
        <w:t>408 940</w:t>
      </w:r>
      <w:r w:rsidRPr="001856F5">
        <w:rPr>
          <w:rtl/>
        </w:rPr>
        <w:t xml:space="preserve"> فرنك سويسري</w:t>
      </w:r>
    </w:p>
    <w:p w14:paraId="4734FA7D" w14:textId="77777777" w:rsidR="007E0DB0" w:rsidRPr="001856F5" w:rsidRDefault="007E0DB0" w:rsidP="007E0DB0">
      <w:pPr>
        <w:pStyle w:val="enumlev2"/>
        <w:rPr>
          <w:spacing w:val="-4"/>
          <w:rtl/>
        </w:rPr>
      </w:pPr>
      <w:r w:rsidRPr="001856F5">
        <w:rPr>
          <w:rFonts w:ascii="Arial" w:hAnsi="Arial" w:cs="Arial" w:hint="cs"/>
          <w:spacing w:val="-4"/>
          <w:rtl/>
        </w:rPr>
        <w:t>-</w:t>
      </w:r>
      <w:r w:rsidRPr="001856F5">
        <w:rPr>
          <w:spacing w:val="-4"/>
          <w:rtl/>
        </w:rPr>
        <w:tab/>
        <w:t>جنيف</w:t>
      </w:r>
      <w:r w:rsidRPr="001856F5">
        <w:rPr>
          <w:rStyle w:val="FootnoteReference"/>
          <w:spacing w:val="-4"/>
          <w:rtl/>
          <w:lang w:bidi="ar-EG"/>
        </w:rPr>
        <w:footnoteReference w:id="187"/>
      </w:r>
      <w:r>
        <w:rPr>
          <w:rFonts w:hint="cs"/>
          <w:spacing w:val="-4"/>
          <w:rtl/>
        </w:rPr>
        <w:t xml:space="preserve"> </w:t>
      </w:r>
      <w:proofErr w:type="spellStart"/>
      <w:r w:rsidRPr="001856F5">
        <w:rPr>
          <w:spacing w:val="-4"/>
          <w:lang w:val="fr-FR"/>
        </w:rPr>
        <w:t>Champel</w:t>
      </w:r>
      <w:proofErr w:type="spellEnd"/>
      <w:r w:rsidRPr="001856F5">
        <w:rPr>
          <w:rFonts w:hint="cs"/>
          <w:spacing w:val="-4"/>
          <w:rtl/>
          <w:lang w:val="fr-FR"/>
        </w:rPr>
        <w:t xml:space="preserve">، </w:t>
      </w:r>
      <w:r w:rsidRPr="001856F5">
        <w:rPr>
          <w:spacing w:val="-4"/>
        </w:rPr>
        <w:t>Florissant</w:t>
      </w:r>
      <w:r w:rsidRPr="001856F5">
        <w:rPr>
          <w:spacing w:val="-4"/>
          <w:rtl/>
          <w:lang w:val="fr-FR"/>
        </w:rPr>
        <w:t xml:space="preserve">، </w:t>
      </w:r>
      <w:proofErr w:type="spellStart"/>
      <w:r w:rsidRPr="001856F5">
        <w:rPr>
          <w:spacing w:val="-4"/>
        </w:rPr>
        <w:t>Cornavin</w:t>
      </w:r>
      <w:proofErr w:type="spellEnd"/>
      <w:r w:rsidRPr="001856F5">
        <w:rPr>
          <w:spacing w:val="-4"/>
          <w:rtl/>
          <w:lang w:val="fr-FR"/>
        </w:rPr>
        <w:t xml:space="preserve">، </w:t>
      </w:r>
      <w:proofErr w:type="spellStart"/>
      <w:r w:rsidRPr="001856F5">
        <w:rPr>
          <w:spacing w:val="-4"/>
        </w:rPr>
        <w:t>Pâquis</w:t>
      </w:r>
      <w:proofErr w:type="spellEnd"/>
      <w:r w:rsidRPr="001856F5">
        <w:rPr>
          <w:spacing w:val="-4"/>
          <w:rtl/>
          <w:lang w:val="fr-FR"/>
        </w:rPr>
        <w:t xml:space="preserve">، </w:t>
      </w:r>
      <w:r w:rsidRPr="001856F5">
        <w:rPr>
          <w:spacing w:val="-4"/>
        </w:rPr>
        <w:t>PAV</w:t>
      </w:r>
      <w:r w:rsidRPr="001856F5">
        <w:rPr>
          <w:spacing w:val="-4"/>
          <w:rtl/>
          <w:lang w:val="fr-FR"/>
        </w:rPr>
        <w:t xml:space="preserve"> (635 × 450 يورو) = </w:t>
      </w:r>
      <w:r w:rsidRPr="001856F5">
        <w:rPr>
          <w:spacing w:val="-4"/>
          <w:lang w:val="fr-FR"/>
        </w:rPr>
        <w:t>285 750</w:t>
      </w:r>
      <w:r w:rsidRPr="001856F5">
        <w:rPr>
          <w:spacing w:val="-4"/>
          <w:rtl/>
          <w:lang w:val="fr-FR"/>
        </w:rPr>
        <w:t xml:space="preserve"> فرنك سويسري</w:t>
      </w:r>
    </w:p>
    <w:p w14:paraId="567A617B" w14:textId="77777777" w:rsidR="007E0DB0" w:rsidRDefault="007E0DB0" w:rsidP="007E0DB0">
      <w:pPr>
        <w:pStyle w:val="enumlev2"/>
        <w:rPr>
          <w:rtl/>
        </w:rPr>
      </w:pPr>
      <w:r w:rsidRPr="001856F5">
        <w:rPr>
          <w:rFonts w:ascii="Arial" w:hAnsi="Arial" w:cs="Arial" w:hint="cs"/>
          <w:rtl/>
        </w:rPr>
        <w:t>-</w:t>
      </w:r>
      <w:r w:rsidRPr="001856F5">
        <w:rPr>
          <w:rtl/>
        </w:rPr>
        <w:tab/>
        <w:t xml:space="preserve">بودابست (635 × 300 يورو) = </w:t>
      </w:r>
      <w:r>
        <w:t>190 500</w:t>
      </w:r>
      <w:r w:rsidRPr="001856F5">
        <w:rPr>
          <w:rtl/>
        </w:rPr>
        <w:t xml:space="preserve"> فرنك سويسري</w:t>
      </w:r>
    </w:p>
    <w:p w14:paraId="2FFA7DE2" w14:textId="77777777" w:rsidR="007E0DB0" w:rsidRDefault="007E0DB0" w:rsidP="007E0DB0">
      <w:pPr>
        <w:rPr>
          <w:rtl/>
          <w:lang w:bidi="ar-EG"/>
        </w:rPr>
      </w:pPr>
      <w:r>
        <w:rPr>
          <w:lang w:bidi="ar-EG"/>
        </w:rPr>
        <w:t>150</w:t>
      </w:r>
      <w:r>
        <w:rPr>
          <w:rtl/>
          <w:lang w:bidi="ar-EG"/>
        </w:rPr>
        <w:tab/>
      </w:r>
      <w:r w:rsidRPr="00B05679">
        <w:rPr>
          <w:rFonts w:hint="cs"/>
          <w:b/>
          <w:bCs/>
          <w:rtl/>
          <w:lang w:bidi="ar-EG"/>
        </w:rPr>
        <w:t>طاقم الموظفين</w:t>
      </w:r>
      <w:r w:rsidRPr="00B05679">
        <w:rPr>
          <w:rtl/>
          <w:lang w:bidi="ar-EG"/>
        </w:rPr>
        <w:t>.</w:t>
      </w:r>
      <w:r>
        <w:rPr>
          <w:rFonts w:hint="cs"/>
          <w:rtl/>
          <w:lang w:bidi="ar-EG"/>
        </w:rPr>
        <w:t xml:space="preserve"> </w:t>
      </w:r>
      <w:r w:rsidRPr="00B05679">
        <w:rPr>
          <w:rtl/>
          <w:lang w:bidi="ar-EG"/>
        </w:rPr>
        <w:t xml:space="preserve">التكلفة الأساسية التي سيتحملها الاتحاد الدولي للاتصالات </w:t>
      </w:r>
      <w:r w:rsidRPr="00B05679">
        <w:rPr>
          <w:rFonts w:hint="cs"/>
          <w:rtl/>
          <w:lang w:bidi="ar-EG"/>
        </w:rPr>
        <w:t>عن</w:t>
      </w:r>
      <w:r w:rsidRPr="00B05679">
        <w:rPr>
          <w:rtl/>
          <w:lang w:bidi="ar-EG"/>
        </w:rPr>
        <w:t xml:space="preserve"> 15 موظفاً محددين أعلاه (الفقرة</w:t>
      </w:r>
      <w:r>
        <w:rPr>
          <w:rFonts w:hint="cs"/>
          <w:rtl/>
          <w:lang w:bidi="ar-EG"/>
        </w:rPr>
        <w:t> </w:t>
      </w:r>
      <w:r w:rsidRPr="00B05679">
        <w:rPr>
          <w:rtl/>
          <w:lang w:bidi="ar-EG"/>
        </w:rPr>
        <w:t xml:space="preserve">148) ستكون </w:t>
      </w:r>
      <w:r>
        <w:rPr>
          <w:lang w:bidi="ar-EG"/>
        </w:rPr>
        <w:t>2 623 281</w:t>
      </w:r>
      <w:r w:rsidRPr="00B05679">
        <w:rPr>
          <w:rtl/>
          <w:lang w:bidi="ar-EG"/>
        </w:rPr>
        <w:t xml:space="preserve"> فرنكاً سويسرياً (استناداً إلى المتوسط السنوي والتكاليف </w:t>
      </w:r>
      <w:r w:rsidRPr="00B05679">
        <w:rPr>
          <w:rFonts w:hint="cs"/>
          <w:rtl/>
          <w:lang w:bidi="ar-EG"/>
        </w:rPr>
        <w:t>المعيارية</w:t>
      </w:r>
      <w:r w:rsidRPr="00B05679">
        <w:rPr>
          <w:rtl/>
          <w:lang w:bidi="ar-EG"/>
        </w:rPr>
        <w:t xml:space="preserve"> ل</w:t>
      </w:r>
      <w:r w:rsidRPr="00B05679">
        <w:rPr>
          <w:rFonts w:hint="cs"/>
          <w:rtl/>
          <w:lang w:bidi="ar-EG"/>
        </w:rPr>
        <w:t>دى ا</w:t>
      </w:r>
      <w:r w:rsidRPr="00B05679">
        <w:rPr>
          <w:rtl/>
          <w:lang w:bidi="ar-EG"/>
        </w:rPr>
        <w:t>لاتحاد).</w:t>
      </w:r>
      <w:r>
        <w:rPr>
          <w:rStyle w:val="FootnoteReference"/>
          <w:rtl/>
          <w:lang w:bidi="ar-EG"/>
        </w:rPr>
        <w:footnoteReference w:id="188"/>
      </w:r>
    </w:p>
    <w:p w14:paraId="37BC048B" w14:textId="77777777" w:rsidR="007E0DB0" w:rsidRDefault="007E0DB0" w:rsidP="007E0DB0">
      <w:pPr>
        <w:keepNext/>
        <w:keepLines/>
        <w:rPr>
          <w:rtl/>
          <w:lang w:bidi="ar-EG"/>
        </w:rPr>
      </w:pPr>
      <w:r>
        <w:rPr>
          <w:lang w:bidi="ar-EG"/>
        </w:rPr>
        <w:t>151</w:t>
      </w:r>
      <w:r>
        <w:rPr>
          <w:rtl/>
          <w:lang w:bidi="ar-EG"/>
        </w:rPr>
        <w:tab/>
      </w:r>
      <w:r w:rsidRPr="00B05679">
        <w:rPr>
          <w:b/>
          <w:bCs/>
          <w:rtl/>
          <w:lang w:bidi="ar-EG"/>
        </w:rPr>
        <w:t>التكنولوجيات الرقمية والدعم</w:t>
      </w:r>
      <w:r w:rsidRPr="00B05679">
        <w:rPr>
          <w:rtl/>
          <w:lang w:bidi="ar-EG"/>
        </w:rPr>
        <w:t xml:space="preserve">. يمكن إجراء تقدير لتكاليف الدعم الرقمي (بما في ذلك تراخيص </w:t>
      </w:r>
      <w:r w:rsidRPr="00B05679">
        <w:rPr>
          <w:rFonts w:hint="cs"/>
          <w:rtl/>
          <w:lang w:bidi="ar-EG"/>
        </w:rPr>
        <w:t>العتاد</w:t>
      </w:r>
      <w:r w:rsidRPr="00B05679">
        <w:rPr>
          <w:rtl/>
          <w:lang w:bidi="ar-EG"/>
        </w:rPr>
        <w:t xml:space="preserve"> والبرمجيات)، بناءً على التكاليف الحالية لنفقات الاتحاد و</w:t>
      </w:r>
      <w:r w:rsidRPr="00B05679">
        <w:rPr>
          <w:rFonts w:hint="cs"/>
          <w:rtl/>
          <w:lang w:bidi="ar-EG"/>
        </w:rPr>
        <w:t xml:space="preserve">كذلك </w:t>
      </w:r>
      <w:r w:rsidRPr="00B05679">
        <w:rPr>
          <w:rtl/>
          <w:lang w:bidi="ar-EG"/>
        </w:rPr>
        <w:t>المقارنات مع المنظمات الأخرى:</w:t>
      </w:r>
    </w:p>
    <w:p w14:paraId="4307203D" w14:textId="77777777" w:rsidR="007E0DB0" w:rsidRDefault="007E0DB0" w:rsidP="007E0DB0">
      <w:pPr>
        <w:pStyle w:val="enumlev1"/>
        <w:rPr>
          <w:rtl/>
        </w:rPr>
      </w:pPr>
      <w:r>
        <w:sym w:font="Symbol" w:char="F0B7"/>
      </w:r>
      <w:r>
        <w:rPr>
          <w:rtl/>
        </w:rPr>
        <w:tab/>
      </w:r>
      <w:r w:rsidRPr="00B0010B">
        <w:rPr>
          <w:rtl/>
        </w:rPr>
        <w:t>التكاليف الأولية للتكنولوجيا الرقمية، بما في</w:t>
      </w:r>
      <w:r>
        <w:rPr>
          <w:rFonts w:hint="cs"/>
          <w:rtl/>
        </w:rPr>
        <w:t>ها</w:t>
      </w:r>
      <w:r w:rsidRPr="00B0010B">
        <w:rPr>
          <w:rtl/>
        </w:rPr>
        <w:t xml:space="preserve"> </w:t>
      </w:r>
      <w:r w:rsidRPr="00C53976">
        <w:rPr>
          <w:rtl/>
        </w:rPr>
        <w:t>تكنولوجيا</w:t>
      </w:r>
      <w:r>
        <w:rPr>
          <w:rFonts w:hint="cs"/>
          <w:rtl/>
        </w:rPr>
        <w:t xml:space="preserve"> </w:t>
      </w:r>
      <w:r w:rsidRPr="00B0010B">
        <w:rPr>
          <w:rtl/>
        </w:rPr>
        <w:t xml:space="preserve">الاستوديو الأساسية جداً للتصوير </w:t>
      </w:r>
      <w:r w:rsidRPr="0038628D">
        <w:rPr>
          <w:rtl/>
        </w:rPr>
        <w:t>والتسجيل: = 15 × 9174</w:t>
      </w:r>
      <w:r w:rsidRPr="00B0010B">
        <w:rPr>
          <w:rtl/>
        </w:rPr>
        <w:t xml:space="preserve"> فرنكاً سويسرياً = </w:t>
      </w:r>
      <w:r>
        <w:t>137 610</w:t>
      </w:r>
      <w:r w:rsidRPr="00B0010B">
        <w:rPr>
          <w:rtl/>
        </w:rPr>
        <w:t xml:space="preserve"> فرنكاً سويسرياً</w:t>
      </w:r>
      <w:r w:rsidRPr="00B0010B">
        <w:rPr>
          <w:rFonts w:hint="cs"/>
          <w:rtl/>
        </w:rPr>
        <w:t xml:space="preserve"> </w:t>
      </w:r>
    </w:p>
    <w:p w14:paraId="036C928A" w14:textId="77777777" w:rsidR="007E0DB0" w:rsidRDefault="007E0DB0" w:rsidP="007E0DB0">
      <w:pPr>
        <w:pStyle w:val="enumlev1"/>
        <w:rPr>
          <w:rtl/>
        </w:rPr>
      </w:pPr>
      <w:r>
        <w:sym w:font="Symbol" w:char="F0B7"/>
      </w:r>
      <w:r>
        <w:rPr>
          <w:rtl/>
        </w:rPr>
        <w:tab/>
      </w:r>
      <w:r w:rsidRPr="00B0010B">
        <w:rPr>
          <w:rtl/>
        </w:rPr>
        <w:t xml:space="preserve">تكلفة </w:t>
      </w:r>
      <w:r>
        <w:rPr>
          <w:rFonts w:hint="cs"/>
          <w:rtl/>
        </w:rPr>
        <w:t>الاستعاضة</w:t>
      </w:r>
      <w:r w:rsidRPr="00B0010B">
        <w:rPr>
          <w:rtl/>
        </w:rPr>
        <w:t>/الصيانة السنوية (بافتراض</w:t>
      </w:r>
      <w:r>
        <w:rPr>
          <w:rFonts w:hint="cs"/>
          <w:rtl/>
        </w:rPr>
        <w:t xml:space="preserve"> أن</w:t>
      </w:r>
      <w:r w:rsidRPr="00B0010B">
        <w:rPr>
          <w:rtl/>
        </w:rPr>
        <w:t xml:space="preserve"> </w:t>
      </w:r>
      <w:r w:rsidRPr="00C53976">
        <w:rPr>
          <w:rFonts w:hint="cs"/>
          <w:rtl/>
        </w:rPr>
        <w:t>الاستعاضة</w:t>
      </w:r>
      <w:r w:rsidRPr="00C53976">
        <w:rPr>
          <w:rtl/>
        </w:rPr>
        <w:t xml:space="preserve"> </w:t>
      </w:r>
      <w:r w:rsidRPr="00B0010B">
        <w:rPr>
          <w:rtl/>
        </w:rPr>
        <w:t>على مدى 3 سنوات</w:t>
      </w:r>
      <w:r>
        <w:rPr>
          <w:rFonts w:hint="cs"/>
          <w:rtl/>
        </w:rPr>
        <w:t xml:space="preserve"> تكلف</w:t>
      </w:r>
      <w:r w:rsidRPr="00B0010B">
        <w:rPr>
          <w:rtl/>
        </w:rPr>
        <w:t xml:space="preserve"> </w:t>
      </w:r>
      <w:r>
        <w:t>45 870</w:t>
      </w:r>
      <w:r w:rsidRPr="00B0010B">
        <w:rPr>
          <w:rtl/>
        </w:rPr>
        <w:t xml:space="preserve"> فرنك سويسري بالإضافة إلى </w:t>
      </w:r>
      <w:r w:rsidRPr="00C53976">
        <w:rPr>
          <w:rtl/>
        </w:rPr>
        <w:t xml:space="preserve">تكلفة </w:t>
      </w:r>
      <w:r>
        <w:rPr>
          <w:rFonts w:hint="cs"/>
          <w:rtl/>
        </w:rPr>
        <w:t>توصيلية</w:t>
      </w:r>
      <w:r w:rsidRPr="00B0010B">
        <w:rPr>
          <w:rtl/>
        </w:rPr>
        <w:t xml:space="preserve"> موثوق</w:t>
      </w:r>
      <w:r>
        <w:rPr>
          <w:rFonts w:hint="cs"/>
          <w:rtl/>
        </w:rPr>
        <w:t>ة</w:t>
      </w:r>
      <w:r w:rsidRPr="00B0010B">
        <w:rPr>
          <w:rtl/>
        </w:rPr>
        <w:t xml:space="preserve"> عالي</w:t>
      </w:r>
      <w:r>
        <w:rPr>
          <w:rFonts w:hint="cs"/>
          <w:rtl/>
        </w:rPr>
        <w:t>ة</w:t>
      </w:r>
      <w:r w:rsidRPr="00B0010B">
        <w:rPr>
          <w:rtl/>
        </w:rPr>
        <w:t xml:space="preserve"> الجودة </w:t>
      </w:r>
      <w:r>
        <w:t>10 000</w:t>
      </w:r>
      <w:r w:rsidRPr="00B0010B">
        <w:rPr>
          <w:rtl/>
        </w:rPr>
        <w:t xml:space="preserve"> فرنك سويسري) = </w:t>
      </w:r>
      <w:r>
        <w:t>55 870</w:t>
      </w:r>
      <w:r w:rsidRPr="00B0010B">
        <w:rPr>
          <w:rtl/>
        </w:rPr>
        <w:t xml:space="preserve"> فرنكاً سويسرياً</w:t>
      </w:r>
      <w:r w:rsidRPr="00B0010B">
        <w:rPr>
          <w:rFonts w:hint="cs"/>
          <w:rtl/>
        </w:rPr>
        <w:t xml:space="preserve"> </w:t>
      </w:r>
    </w:p>
    <w:p w14:paraId="773E6B75" w14:textId="77777777" w:rsidR="007E0DB0" w:rsidRDefault="007E0DB0" w:rsidP="007E0DB0">
      <w:pPr>
        <w:pStyle w:val="enumlev1"/>
        <w:rPr>
          <w:rtl/>
        </w:rPr>
      </w:pPr>
      <w:r>
        <w:sym w:font="Symbol" w:char="F0B7"/>
      </w:r>
      <w:r>
        <w:tab/>
      </w:r>
      <w:r w:rsidRPr="00B0010B">
        <w:rPr>
          <w:rtl/>
        </w:rPr>
        <w:t>الاستضافة السنوية للمنصة وصيانتها (</w:t>
      </w:r>
      <w:r w:rsidRPr="00C53976">
        <w:rPr>
          <w:rFonts w:hint="cs"/>
          <w:rtl/>
        </w:rPr>
        <w:t>تكلف</w:t>
      </w:r>
      <w:r w:rsidRPr="00C53976">
        <w:rPr>
          <w:rtl/>
        </w:rPr>
        <w:t xml:space="preserve"> </w:t>
      </w:r>
      <w:r w:rsidRPr="00B0010B">
        <w:rPr>
          <w:rtl/>
        </w:rPr>
        <w:t xml:space="preserve">حالياً </w:t>
      </w:r>
      <w:r>
        <w:t>2 195</w:t>
      </w:r>
      <w:r w:rsidRPr="00B0010B">
        <w:rPr>
          <w:rtl/>
        </w:rPr>
        <w:t xml:space="preserve"> فرنك سويسري شهرياً، وهو ما يمثل قيمة جيدة جداً)، ولكن</w:t>
      </w:r>
      <w:r>
        <w:rPr>
          <w:rFonts w:hint="cs"/>
          <w:rtl/>
        </w:rPr>
        <w:t>ها</w:t>
      </w:r>
      <w:r w:rsidRPr="00B0010B">
        <w:rPr>
          <w:rtl/>
        </w:rPr>
        <w:t xml:space="preserve"> قدّر</w:t>
      </w:r>
      <w:r>
        <w:rPr>
          <w:rFonts w:hint="cs"/>
          <w:rtl/>
        </w:rPr>
        <w:t>ت</w:t>
      </w:r>
      <w:r w:rsidRPr="00B0010B">
        <w:rPr>
          <w:rtl/>
        </w:rPr>
        <w:t xml:space="preserve"> </w:t>
      </w:r>
      <w:r>
        <w:rPr>
          <w:rFonts w:hint="cs"/>
          <w:rtl/>
        </w:rPr>
        <w:t>ب</w:t>
      </w:r>
      <w:r w:rsidRPr="00C53976">
        <w:rPr>
          <w:rtl/>
        </w:rPr>
        <w:t xml:space="preserve">تكلفة </w:t>
      </w:r>
      <w:r>
        <w:t>2 500</w:t>
      </w:r>
      <w:r w:rsidRPr="00B0010B">
        <w:rPr>
          <w:rtl/>
        </w:rPr>
        <w:t xml:space="preserve"> فرنك سويسري شهرياً أو </w:t>
      </w:r>
      <w:r>
        <w:t>30 000</w:t>
      </w:r>
      <w:r w:rsidRPr="00B0010B">
        <w:rPr>
          <w:rtl/>
        </w:rPr>
        <w:t xml:space="preserve"> فرنك سويسري سنوياً.</w:t>
      </w:r>
      <w:r w:rsidRPr="00B0010B">
        <w:rPr>
          <w:rFonts w:hint="cs"/>
          <w:rtl/>
        </w:rPr>
        <w:t xml:space="preserve"> </w:t>
      </w:r>
    </w:p>
    <w:p w14:paraId="30AD519B" w14:textId="77777777" w:rsidR="007E0DB0" w:rsidRDefault="007E0DB0" w:rsidP="007E0DB0">
      <w:pPr>
        <w:rPr>
          <w:rtl/>
          <w:lang w:bidi="ar-EG"/>
        </w:rPr>
      </w:pPr>
      <w:r w:rsidRPr="00D154A8">
        <w:rPr>
          <w:rFonts w:hint="cs"/>
          <w:rtl/>
          <w:lang w:bidi="ar-EG"/>
        </w:rPr>
        <w:t>و</w:t>
      </w:r>
      <w:r w:rsidRPr="00D154A8">
        <w:rPr>
          <w:rtl/>
          <w:lang w:bidi="ar-EG"/>
        </w:rPr>
        <w:t xml:space="preserve">إذا تقرر أن هناك حاجة أيضاً إلى منصة رقمية جديدة، فقد </w:t>
      </w:r>
      <w:r w:rsidRPr="00D154A8">
        <w:rPr>
          <w:rFonts w:hint="cs"/>
          <w:rtl/>
          <w:lang w:bidi="ar-EG"/>
        </w:rPr>
        <w:t>ت</w:t>
      </w:r>
      <w:r w:rsidRPr="00D154A8">
        <w:rPr>
          <w:rtl/>
          <w:lang w:bidi="ar-EG"/>
        </w:rPr>
        <w:t xml:space="preserve">تفاوت تكاليف ذلك الإضافية </w:t>
      </w:r>
      <w:r w:rsidRPr="00D154A8">
        <w:rPr>
          <w:rFonts w:hint="cs"/>
          <w:rtl/>
          <w:lang w:bidi="ar-EG"/>
        </w:rPr>
        <w:t>كثيراً</w:t>
      </w:r>
      <w:r w:rsidRPr="00D154A8">
        <w:rPr>
          <w:rtl/>
          <w:lang w:bidi="ar-EG"/>
        </w:rPr>
        <w:t xml:space="preserve"> حسب مدى إعادة التطوير المطلوبة، وما إذا كان الدعم سيأتي من أحد شركاء الاتحاد.</w:t>
      </w:r>
      <w:r w:rsidRPr="00D154A8">
        <w:rPr>
          <w:rFonts w:hint="cs"/>
          <w:rtl/>
          <w:lang w:bidi="ar-EG"/>
        </w:rPr>
        <w:t xml:space="preserve"> و</w:t>
      </w:r>
      <w:r w:rsidRPr="00D154A8">
        <w:rPr>
          <w:rtl/>
          <w:lang w:bidi="ar-EG"/>
        </w:rPr>
        <w:t xml:space="preserve">بشكل عام، يمكن أن تتراوح التكاليف بين </w:t>
      </w:r>
      <w:r>
        <w:rPr>
          <w:lang w:bidi="ar-EG"/>
        </w:rPr>
        <w:t>50 000</w:t>
      </w:r>
      <w:r w:rsidRPr="00D154A8">
        <w:rPr>
          <w:rtl/>
          <w:lang w:bidi="ar-EG"/>
        </w:rPr>
        <w:t xml:space="preserve"> و</w:t>
      </w:r>
      <w:r>
        <w:rPr>
          <w:lang w:bidi="ar-EG"/>
        </w:rPr>
        <w:t>100 000</w:t>
      </w:r>
      <w:r w:rsidRPr="00D154A8">
        <w:rPr>
          <w:rtl/>
          <w:lang w:bidi="ar-EG"/>
        </w:rPr>
        <w:t xml:space="preserve"> فرنك سويسري، ولكنها متغيرة للغاية حسب المتطلبات وخبرة الم</w:t>
      </w:r>
      <w:r w:rsidRPr="00D154A8">
        <w:rPr>
          <w:rFonts w:hint="cs"/>
          <w:rtl/>
          <w:lang w:bidi="ar-EG"/>
        </w:rPr>
        <w:t>ُ</w:t>
      </w:r>
      <w:r w:rsidRPr="00D154A8">
        <w:rPr>
          <w:rtl/>
          <w:lang w:bidi="ar-EG"/>
        </w:rPr>
        <w:t xml:space="preserve">ورد. وينبغي التأكيد على أن منصة معهد الاتحاد </w:t>
      </w:r>
      <w:r w:rsidRPr="00D154A8">
        <w:rPr>
          <w:rFonts w:hint="cs"/>
          <w:rtl/>
          <w:lang w:bidi="ar-EG"/>
        </w:rPr>
        <w:t>تحتاج</w:t>
      </w:r>
      <w:r w:rsidRPr="00D154A8">
        <w:rPr>
          <w:rtl/>
          <w:lang w:bidi="ar-EG"/>
        </w:rPr>
        <w:t xml:space="preserve"> </w:t>
      </w:r>
      <w:r w:rsidRPr="00D154A8">
        <w:rPr>
          <w:rFonts w:hint="cs"/>
          <w:rtl/>
          <w:lang w:bidi="ar-EG"/>
        </w:rPr>
        <w:t>ل</w:t>
      </w:r>
      <w:r w:rsidRPr="00D154A8">
        <w:rPr>
          <w:rtl/>
          <w:lang w:bidi="ar-EG"/>
        </w:rPr>
        <w:t xml:space="preserve">أن تكون </w:t>
      </w:r>
      <w:r w:rsidRPr="00D154A8">
        <w:rPr>
          <w:rFonts w:hint="cs"/>
          <w:rtl/>
          <w:lang w:bidi="ar-EG"/>
        </w:rPr>
        <w:t>الفضلى</w:t>
      </w:r>
      <w:r w:rsidRPr="00D154A8">
        <w:rPr>
          <w:rtl/>
          <w:lang w:bidi="ar-EG"/>
        </w:rPr>
        <w:t xml:space="preserve"> ضمن منظومة الأمم المتحدة، وستحتاج إلى صيانة وتطوير منتظمين لضمان احتفاظها بهذ</w:t>
      </w:r>
      <w:r w:rsidRPr="00D154A8">
        <w:rPr>
          <w:rFonts w:hint="cs"/>
          <w:rtl/>
          <w:lang w:bidi="ar-EG"/>
        </w:rPr>
        <w:t>ه</w:t>
      </w:r>
      <w:r w:rsidRPr="00D154A8">
        <w:rPr>
          <w:rtl/>
          <w:lang w:bidi="ar-EG"/>
        </w:rPr>
        <w:t xml:space="preserve"> </w:t>
      </w:r>
      <w:r w:rsidRPr="00D154A8">
        <w:rPr>
          <w:rFonts w:hint="cs"/>
          <w:rtl/>
          <w:lang w:bidi="ar-EG"/>
        </w:rPr>
        <w:t>المكانة</w:t>
      </w:r>
      <w:r w:rsidRPr="00D154A8">
        <w:rPr>
          <w:rtl/>
          <w:lang w:bidi="ar-EG"/>
        </w:rPr>
        <w:t>.</w:t>
      </w:r>
    </w:p>
    <w:p w14:paraId="04206295" w14:textId="77777777" w:rsidR="007E0DB0" w:rsidRDefault="007E0DB0" w:rsidP="007E0DB0">
      <w:pPr>
        <w:rPr>
          <w:rtl/>
          <w:lang w:bidi="ar-EG"/>
        </w:rPr>
      </w:pPr>
      <w:r>
        <w:rPr>
          <w:lang w:bidi="ar-EG"/>
        </w:rPr>
        <w:t>152</w:t>
      </w:r>
      <w:r>
        <w:rPr>
          <w:rtl/>
          <w:lang w:bidi="ar-EG"/>
        </w:rPr>
        <w:tab/>
      </w:r>
      <w:r w:rsidRPr="007B2229">
        <w:rPr>
          <w:b/>
          <w:bCs/>
          <w:rtl/>
          <w:lang w:bidi="ar-EG"/>
        </w:rPr>
        <w:t>النفقات العامة الإضافية وتكاليف المشروع الإضافية</w:t>
      </w:r>
      <w:r w:rsidRPr="00B0010B">
        <w:rPr>
          <w:rtl/>
          <w:lang w:bidi="ar-EG"/>
        </w:rPr>
        <w:t xml:space="preserve">. بالإضافة إلى هذه التكاليف الأساسية، سيكون هناك العديد من التكاليف الإضافية، بما في ذلك السفر </w:t>
      </w:r>
      <w:r>
        <w:rPr>
          <w:rFonts w:hint="cs"/>
          <w:rtl/>
          <w:lang w:bidi="ar-EG"/>
        </w:rPr>
        <w:t>والزمالات الدراسية</w:t>
      </w:r>
      <w:r w:rsidRPr="00B0010B">
        <w:rPr>
          <w:rtl/>
          <w:lang w:bidi="ar-EG"/>
        </w:rPr>
        <w:t xml:space="preserve"> والاستضافة وتوظيف الخبراء والاستشاريين الخارجيين. </w:t>
      </w:r>
      <w:r>
        <w:rPr>
          <w:rFonts w:hint="cs"/>
          <w:rtl/>
          <w:lang w:bidi="ar-EG"/>
        </w:rPr>
        <w:t>و</w:t>
      </w:r>
      <w:r w:rsidRPr="00B0010B">
        <w:rPr>
          <w:rtl/>
          <w:lang w:bidi="ar-EG"/>
        </w:rPr>
        <w:t xml:space="preserve">يُحتمل أن تكون هذه </w:t>
      </w:r>
      <w:r w:rsidRPr="007B2229">
        <w:rPr>
          <w:rtl/>
          <w:lang w:bidi="ar-EG"/>
        </w:rPr>
        <w:t xml:space="preserve">التكاليف </w:t>
      </w:r>
      <w:r w:rsidRPr="00B0010B">
        <w:rPr>
          <w:rtl/>
          <w:lang w:bidi="ar-EG"/>
        </w:rPr>
        <w:t xml:space="preserve">متغيرة للغاية حسب الوظائف الدقيقة التي يقوم بها المعهد، ولكن يمكن استخلاص التقديرات من تقديرات النفقات العامة </w:t>
      </w:r>
      <w:r>
        <w:rPr>
          <w:rFonts w:hint="cs"/>
          <w:rtl/>
          <w:lang w:bidi="ar-EG"/>
        </w:rPr>
        <w:t>المعيارية</w:t>
      </w:r>
      <w:r w:rsidRPr="00B0010B">
        <w:rPr>
          <w:rtl/>
          <w:lang w:bidi="ar-EG"/>
        </w:rPr>
        <w:t xml:space="preserve"> التي يستخدمها الاتحاد الدولي للاتصالات.</w:t>
      </w:r>
      <w:r w:rsidRPr="00B0010B">
        <w:rPr>
          <w:rFonts w:hint="cs"/>
          <w:rtl/>
          <w:lang w:bidi="ar-EG"/>
        </w:rPr>
        <w:t xml:space="preserve"> </w:t>
      </w:r>
    </w:p>
    <w:p w14:paraId="6972953D" w14:textId="77777777" w:rsidR="007E0DB0" w:rsidRDefault="007E0DB0" w:rsidP="007E0DB0">
      <w:pPr>
        <w:pStyle w:val="Heading3"/>
        <w:rPr>
          <w:rtl/>
          <w:lang w:bidi="ar-EG"/>
        </w:rPr>
      </w:pPr>
      <w:r w:rsidRPr="00B0010B">
        <w:rPr>
          <w:rtl/>
          <w:lang w:bidi="ar-EG"/>
        </w:rPr>
        <w:t>نماذج الأعمال واسترداد التكاليف</w:t>
      </w:r>
      <w:r w:rsidRPr="00B0010B">
        <w:rPr>
          <w:rFonts w:hint="cs"/>
          <w:rtl/>
          <w:lang w:bidi="ar-EG"/>
        </w:rPr>
        <w:t xml:space="preserve"> </w:t>
      </w:r>
    </w:p>
    <w:p w14:paraId="6BD43E51" w14:textId="77777777" w:rsidR="007E0DB0" w:rsidRDefault="007E0DB0" w:rsidP="007E0DB0">
      <w:pPr>
        <w:rPr>
          <w:rtl/>
          <w:lang w:bidi="ar-EG"/>
        </w:rPr>
      </w:pPr>
      <w:r>
        <w:rPr>
          <w:lang w:bidi="ar-EG"/>
        </w:rPr>
        <w:t>153</w:t>
      </w:r>
      <w:r>
        <w:rPr>
          <w:rtl/>
          <w:lang w:bidi="ar-EG"/>
        </w:rPr>
        <w:tab/>
      </w:r>
      <w:r w:rsidRPr="00B0010B">
        <w:rPr>
          <w:rtl/>
          <w:lang w:bidi="ar-EG"/>
        </w:rPr>
        <w:t xml:space="preserve">يمكن للمعهد استكشاف أنواع عديدة من نماذج الأعمال، </w:t>
      </w:r>
      <w:r>
        <w:rPr>
          <w:rFonts w:hint="cs"/>
          <w:rtl/>
          <w:lang w:bidi="ar-EG"/>
        </w:rPr>
        <w:t>نظراً لوجود</w:t>
      </w:r>
      <w:r w:rsidRPr="00B0010B">
        <w:rPr>
          <w:rtl/>
          <w:lang w:bidi="ar-EG"/>
        </w:rPr>
        <w:t xml:space="preserve"> مصادر مختلفة لاسترداد التكاليف </w:t>
      </w:r>
      <w:r>
        <w:rPr>
          <w:rFonts w:hint="cs"/>
          <w:rtl/>
          <w:lang w:bidi="ar-EG"/>
        </w:rPr>
        <w:t xml:space="preserve">تناسب </w:t>
      </w:r>
      <w:r w:rsidRPr="00B0010B">
        <w:rPr>
          <w:rtl/>
          <w:lang w:bidi="ar-EG"/>
        </w:rPr>
        <w:t xml:space="preserve">مختلف عناصر أنشطته. </w:t>
      </w:r>
      <w:r>
        <w:rPr>
          <w:rFonts w:hint="cs"/>
          <w:rtl/>
          <w:lang w:bidi="ar-EG"/>
        </w:rPr>
        <w:t xml:space="preserve">ويرد تلخيص </w:t>
      </w:r>
      <w:r w:rsidRPr="00B0010B">
        <w:rPr>
          <w:rtl/>
          <w:lang w:bidi="ar-EG"/>
        </w:rPr>
        <w:t>سبعة منها أدناه:</w:t>
      </w:r>
      <w:r w:rsidRPr="00B0010B">
        <w:rPr>
          <w:rFonts w:hint="cs"/>
          <w:rtl/>
          <w:lang w:bidi="ar-EG"/>
        </w:rPr>
        <w:t xml:space="preserve"> </w:t>
      </w:r>
    </w:p>
    <w:p w14:paraId="48679E9D" w14:textId="77777777" w:rsidR="007E0DB0" w:rsidRDefault="007E0DB0" w:rsidP="007E0DB0">
      <w:pPr>
        <w:rPr>
          <w:rtl/>
          <w:lang w:bidi="ar-EG"/>
        </w:rPr>
      </w:pPr>
      <w:r>
        <w:rPr>
          <w:lang w:bidi="ar-EG"/>
        </w:rPr>
        <w:t>154</w:t>
      </w:r>
      <w:r>
        <w:rPr>
          <w:rtl/>
          <w:lang w:bidi="ar-EG"/>
        </w:rPr>
        <w:tab/>
      </w:r>
      <w:r w:rsidRPr="007B2229">
        <w:rPr>
          <w:b/>
          <w:bCs/>
          <w:rtl/>
          <w:lang w:bidi="ar-EG"/>
        </w:rPr>
        <w:t>دعم البلد المضيف</w:t>
      </w:r>
      <w:r w:rsidRPr="007B2229">
        <w:rPr>
          <w:rtl/>
          <w:lang w:bidi="ar-EG"/>
        </w:rPr>
        <w:t>.</w:t>
      </w:r>
      <w:r w:rsidRPr="007E29CF">
        <w:rPr>
          <w:rtl/>
          <w:lang w:bidi="ar-EG"/>
        </w:rPr>
        <w:t xml:space="preserve"> </w:t>
      </w:r>
      <w:r w:rsidRPr="007B2229">
        <w:rPr>
          <w:rtl/>
          <w:lang w:bidi="ar-EG"/>
        </w:rPr>
        <w:t>تمو</w:t>
      </w:r>
      <w:r w:rsidRPr="007E29CF">
        <w:rPr>
          <w:rFonts w:hint="cs"/>
          <w:rtl/>
          <w:lang w:bidi="ar-EG"/>
        </w:rPr>
        <w:t>َّ</w:t>
      </w:r>
      <w:r w:rsidRPr="007B2229">
        <w:rPr>
          <w:rtl/>
          <w:lang w:bidi="ar-EG"/>
        </w:rPr>
        <w:t xml:space="preserve">ل معظم معاهد الأمم المتحدة بطريقة ما من خلال دعم كبير وسخي من الدولة المضيفة (و/أو الحكومة المحلية)، </w:t>
      </w:r>
      <w:r w:rsidRPr="007E29CF">
        <w:rPr>
          <w:rFonts w:hint="cs"/>
          <w:rtl/>
          <w:lang w:bidi="ar-EG"/>
        </w:rPr>
        <w:t>وهو</w:t>
      </w:r>
      <w:r w:rsidRPr="007B2229">
        <w:rPr>
          <w:rtl/>
          <w:lang w:bidi="ar-EG"/>
        </w:rPr>
        <w:t xml:space="preserve"> يغطي عادة تكاليف استخدام (</w:t>
      </w:r>
      <w:r w:rsidRPr="007E29CF">
        <w:rPr>
          <w:rFonts w:hint="cs"/>
          <w:rtl/>
          <w:lang w:bidi="ar-EG"/>
        </w:rPr>
        <w:t>استئجار</w:t>
      </w:r>
      <w:r w:rsidRPr="007B2229">
        <w:rPr>
          <w:rtl/>
          <w:lang w:bidi="ar-EG"/>
        </w:rPr>
        <w:t xml:space="preserve">/شراء) وصيانة </w:t>
      </w:r>
      <w:r w:rsidRPr="007E29CF">
        <w:rPr>
          <w:rFonts w:hint="cs"/>
          <w:rtl/>
          <w:lang w:bidi="ar-EG"/>
        </w:rPr>
        <w:t>العقار</w:t>
      </w:r>
      <w:r w:rsidRPr="007B2229">
        <w:rPr>
          <w:rtl/>
          <w:lang w:bidi="ar-EG"/>
        </w:rPr>
        <w:t xml:space="preserve"> ال</w:t>
      </w:r>
      <w:r w:rsidRPr="007E29CF">
        <w:rPr>
          <w:rFonts w:hint="cs"/>
          <w:rtl/>
          <w:lang w:bidi="ar-EG"/>
        </w:rPr>
        <w:t>ذ</w:t>
      </w:r>
      <w:r w:rsidRPr="007B2229">
        <w:rPr>
          <w:rtl/>
          <w:lang w:bidi="ar-EG"/>
        </w:rPr>
        <w:t xml:space="preserve">ي يقع فيه هذا المعهد، وكذلك </w:t>
      </w:r>
      <w:r w:rsidRPr="007E29CF">
        <w:rPr>
          <w:rFonts w:hint="cs"/>
          <w:rtl/>
          <w:lang w:bidi="ar-EG"/>
        </w:rPr>
        <w:t xml:space="preserve">من خلال </w:t>
      </w:r>
      <w:r w:rsidRPr="007B2229">
        <w:rPr>
          <w:rtl/>
          <w:lang w:bidi="ar-EG"/>
        </w:rPr>
        <w:t xml:space="preserve">مساهمة في </w:t>
      </w:r>
      <w:r w:rsidRPr="007E29CF">
        <w:rPr>
          <w:rFonts w:hint="cs"/>
          <w:rtl/>
          <w:lang w:bidi="ar-EG"/>
        </w:rPr>
        <w:t>طاقم الموظفين</w:t>
      </w:r>
      <w:r w:rsidRPr="007B2229">
        <w:rPr>
          <w:rtl/>
          <w:lang w:bidi="ar-EG"/>
        </w:rPr>
        <w:t>.</w:t>
      </w:r>
      <w:r>
        <w:rPr>
          <w:rFonts w:hint="cs"/>
          <w:rtl/>
          <w:lang w:bidi="ar-EG"/>
        </w:rPr>
        <w:t xml:space="preserve"> </w:t>
      </w:r>
      <w:r w:rsidRPr="00CC62DB">
        <w:rPr>
          <w:rFonts w:hint="cs"/>
          <w:rtl/>
          <w:lang w:bidi="ar-EG"/>
        </w:rPr>
        <w:t>و</w:t>
      </w:r>
      <w:r w:rsidRPr="007B2229">
        <w:rPr>
          <w:rtl/>
          <w:lang w:bidi="ar-EG"/>
        </w:rPr>
        <w:t xml:space="preserve">لكي ينظر الاتحاد في إنشاء معهد مستقل، تقتضي الضرورة </w:t>
      </w:r>
      <w:r w:rsidRPr="00CC62DB">
        <w:rPr>
          <w:rFonts w:hint="cs"/>
          <w:rtl/>
          <w:lang w:bidi="ar-EG"/>
        </w:rPr>
        <w:t>أن يقدم ا</w:t>
      </w:r>
      <w:r w:rsidRPr="007B2229">
        <w:rPr>
          <w:rtl/>
          <w:lang w:bidi="ar-EG"/>
        </w:rPr>
        <w:t xml:space="preserve">لبلد المضيف </w:t>
      </w:r>
      <w:r w:rsidRPr="00CC62DB">
        <w:rPr>
          <w:rFonts w:hint="cs"/>
          <w:rtl/>
          <w:lang w:bidi="ar-EG"/>
        </w:rPr>
        <w:t>عقاراً</w:t>
      </w:r>
      <w:r w:rsidRPr="007B2229">
        <w:rPr>
          <w:rtl/>
          <w:lang w:bidi="ar-EG"/>
        </w:rPr>
        <w:t xml:space="preserve"> و</w:t>
      </w:r>
      <w:r w:rsidRPr="00CC62DB">
        <w:rPr>
          <w:rFonts w:hint="cs"/>
          <w:rtl/>
          <w:lang w:bidi="ar-EG"/>
        </w:rPr>
        <w:t xml:space="preserve">أن يغطي </w:t>
      </w:r>
      <w:r w:rsidRPr="007B2229">
        <w:rPr>
          <w:rtl/>
          <w:lang w:bidi="ar-EG"/>
        </w:rPr>
        <w:t xml:space="preserve">كذلك تكاليف التوظيف والتشغيل الأساسية من خلال هبة لا تقل عن </w:t>
      </w:r>
      <w:r w:rsidRPr="007B2229">
        <w:rPr>
          <w:lang w:bidi="ar-EG"/>
        </w:rPr>
        <w:t>50</w:t>
      </w:r>
      <w:r w:rsidRPr="007B2229">
        <w:rPr>
          <w:rtl/>
          <w:lang w:bidi="ar-EG"/>
        </w:rPr>
        <w:t xml:space="preserve"> مليون دولار أمريكي</w:t>
      </w:r>
      <w:r w:rsidRPr="00CC62DB">
        <w:rPr>
          <w:rFonts w:hint="cs"/>
          <w:rtl/>
          <w:lang w:bidi="ar-EG"/>
        </w:rPr>
        <w:t xml:space="preserve"> تقريباً</w:t>
      </w:r>
      <w:r w:rsidRPr="007B2229">
        <w:rPr>
          <w:rtl/>
          <w:lang w:bidi="ar-EG"/>
        </w:rPr>
        <w:t>،</w:t>
      </w:r>
      <w:r>
        <w:rPr>
          <w:rStyle w:val="FootnoteReference"/>
          <w:rtl/>
          <w:lang w:bidi="ar-EG"/>
        </w:rPr>
        <w:footnoteReference w:id="189"/>
      </w:r>
      <w:r w:rsidRPr="00CC62DB">
        <w:rPr>
          <w:rtl/>
          <w:lang w:bidi="ar-EG"/>
        </w:rPr>
        <w:t xml:space="preserve"> </w:t>
      </w:r>
      <w:r w:rsidRPr="007B2229">
        <w:rPr>
          <w:rtl/>
          <w:lang w:bidi="ar-EG"/>
        </w:rPr>
        <w:t>أو</w:t>
      </w:r>
      <w:r>
        <w:rPr>
          <w:rFonts w:hint="cs"/>
          <w:rtl/>
          <w:lang w:bidi="ar-EG"/>
        </w:rPr>
        <w:t> </w:t>
      </w:r>
      <w:r w:rsidRPr="007B2229">
        <w:rPr>
          <w:rtl/>
          <w:lang w:bidi="ar-EG"/>
        </w:rPr>
        <w:t>ا</w:t>
      </w:r>
      <w:r w:rsidRPr="00CC62DB">
        <w:rPr>
          <w:rFonts w:hint="cs"/>
          <w:rtl/>
          <w:lang w:bidi="ar-EG"/>
        </w:rPr>
        <w:t>لا</w:t>
      </w:r>
      <w:r w:rsidRPr="007B2229">
        <w:rPr>
          <w:rtl/>
          <w:lang w:bidi="ar-EG"/>
        </w:rPr>
        <w:t xml:space="preserve">لتزام </w:t>
      </w:r>
      <w:r w:rsidRPr="00CC62DB">
        <w:rPr>
          <w:rFonts w:hint="cs"/>
          <w:rtl/>
          <w:lang w:bidi="ar-EG"/>
        </w:rPr>
        <w:t>بضمان سداد نحو</w:t>
      </w:r>
      <w:r w:rsidRPr="007B2229">
        <w:rPr>
          <w:rtl/>
          <w:lang w:bidi="ar-EG"/>
        </w:rPr>
        <w:t xml:space="preserve"> </w:t>
      </w:r>
      <w:r>
        <w:rPr>
          <w:lang w:bidi="ar-EG"/>
        </w:rPr>
        <w:t>2,5</w:t>
      </w:r>
      <w:r w:rsidRPr="007B2229">
        <w:rPr>
          <w:rtl/>
          <w:lang w:bidi="ar-EG"/>
        </w:rPr>
        <w:t xml:space="preserve"> مليون دولار أمريكي سنوياً لمدة 5 سنوات على الأقل، وبعد ذلك على شرائح مد</w:t>
      </w:r>
      <w:r w:rsidRPr="00CC62DB">
        <w:rPr>
          <w:rFonts w:hint="cs"/>
          <w:rtl/>
          <w:lang w:bidi="ar-EG"/>
        </w:rPr>
        <w:t>ة كل من</w:t>
      </w:r>
      <w:r w:rsidRPr="007B2229">
        <w:rPr>
          <w:rtl/>
          <w:lang w:bidi="ar-EG"/>
        </w:rPr>
        <w:t>ها</w:t>
      </w:r>
      <w:r>
        <w:rPr>
          <w:rFonts w:hint="cs"/>
          <w:rtl/>
          <w:lang w:bidi="ar-EG"/>
        </w:rPr>
        <w:t> </w:t>
      </w:r>
      <w:r w:rsidRPr="007B2229">
        <w:rPr>
          <w:rtl/>
          <w:lang w:bidi="ar-EG"/>
        </w:rPr>
        <w:t xml:space="preserve">5 </w:t>
      </w:r>
      <w:r w:rsidRPr="007B2229">
        <w:rPr>
          <w:rtl/>
          <w:lang w:bidi="ar-EG"/>
        </w:rPr>
        <w:lastRenderedPageBreak/>
        <w:t xml:space="preserve">سنوات </w:t>
      </w:r>
      <w:r w:rsidRPr="00CC62DB">
        <w:rPr>
          <w:rFonts w:hint="cs"/>
          <w:rtl/>
          <w:lang w:bidi="ar-EG"/>
        </w:rPr>
        <w:t>رهناً</w:t>
      </w:r>
      <w:r w:rsidRPr="007B2229">
        <w:rPr>
          <w:rtl/>
          <w:lang w:bidi="ar-EG"/>
        </w:rPr>
        <w:t xml:space="preserve"> </w:t>
      </w:r>
      <w:r w:rsidRPr="00CC62DB">
        <w:rPr>
          <w:rFonts w:hint="cs"/>
          <w:rtl/>
          <w:lang w:bidi="ar-EG"/>
        </w:rPr>
        <w:t>ب</w:t>
      </w:r>
      <w:r w:rsidRPr="007B2229">
        <w:rPr>
          <w:rtl/>
          <w:lang w:bidi="ar-EG"/>
        </w:rPr>
        <w:t>أداء مرضٍ.</w:t>
      </w:r>
      <w:r>
        <w:rPr>
          <w:rtl/>
          <w:lang w:bidi="ar-EG"/>
        </w:rPr>
        <w:t xml:space="preserve"> </w:t>
      </w:r>
      <w:r w:rsidRPr="00CC62DB">
        <w:rPr>
          <w:rFonts w:hint="cs"/>
          <w:rtl/>
          <w:lang w:bidi="ar-EG"/>
        </w:rPr>
        <w:t>وسيدر</w:t>
      </w:r>
      <w:r w:rsidRPr="007B2229">
        <w:rPr>
          <w:rtl/>
          <w:lang w:bidi="ar-EG"/>
        </w:rPr>
        <w:t xml:space="preserve"> النهج </w:t>
      </w:r>
      <w:r w:rsidRPr="00CC62DB">
        <w:rPr>
          <w:rFonts w:hint="cs"/>
          <w:rtl/>
          <w:lang w:bidi="ar-EG"/>
        </w:rPr>
        <w:t>الثاني</w:t>
      </w:r>
      <w:r w:rsidRPr="007B2229">
        <w:rPr>
          <w:rtl/>
          <w:lang w:bidi="ar-EG"/>
        </w:rPr>
        <w:t xml:space="preserve"> دخلاً أكبر بكثير للمعهد نظراً للمناخ الاستثماري الحالي، ولكنه </w:t>
      </w:r>
      <w:r w:rsidRPr="00CC62DB">
        <w:rPr>
          <w:rFonts w:hint="cs"/>
          <w:rtl/>
          <w:lang w:bidi="ar-EG"/>
        </w:rPr>
        <w:t>سيتعرض</w:t>
      </w:r>
      <w:r w:rsidRPr="007B2229">
        <w:rPr>
          <w:rtl/>
          <w:lang w:bidi="ar-EG"/>
        </w:rPr>
        <w:t xml:space="preserve"> لخطر الإغلاق بعد 5 سنوات فقط.</w:t>
      </w:r>
      <w:r>
        <w:rPr>
          <w:rStyle w:val="FootnoteReference"/>
          <w:rtl/>
          <w:lang w:bidi="ar-EG"/>
        </w:rPr>
        <w:footnoteReference w:id="190"/>
      </w:r>
    </w:p>
    <w:p w14:paraId="4A3CCA2C" w14:textId="77777777" w:rsidR="007E0DB0" w:rsidRDefault="007E0DB0" w:rsidP="007E0DB0">
      <w:pPr>
        <w:rPr>
          <w:rtl/>
          <w:lang w:bidi="ar-EG"/>
        </w:rPr>
      </w:pPr>
      <w:r>
        <w:rPr>
          <w:lang w:bidi="ar-EG"/>
        </w:rPr>
        <w:t>155</w:t>
      </w:r>
      <w:r>
        <w:rPr>
          <w:rtl/>
          <w:lang w:bidi="ar-EG"/>
        </w:rPr>
        <w:tab/>
      </w:r>
      <w:r w:rsidRPr="004D7E28">
        <w:rPr>
          <w:b/>
          <w:bCs/>
          <w:rtl/>
          <w:lang w:bidi="ar-EG"/>
        </w:rPr>
        <w:t>مساهمات إضافية من البلدان الأعضاء</w:t>
      </w:r>
      <w:r w:rsidRPr="004D7E28">
        <w:rPr>
          <w:rtl/>
          <w:lang w:bidi="ar-EG"/>
        </w:rPr>
        <w:t>.</w:t>
      </w:r>
      <w:r w:rsidRPr="00491ABF">
        <w:rPr>
          <w:rtl/>
          <w:lang w:bidi="ar-EG"/>
        </w:rPr>
        <w:t xml:space="preserve"> </w:t>
      </w:r>
      <w:r w:rsidRPr="004D7E28">
        <w:rPr>
          <w:rtl/>
          <w:lang w:bidi="ar-EG"/>
        </w:rPr>
        <w:t>تمو</w:t>
      </w:r>
      <w:r w:rsidRPr="004D7E28">
        <w:rPr>
          <w:rFonts w:hint="cs"/>
          <w:rtl/>
          <w:lang w:bidi="ar-EG"/>
        </w:rPr>
        <w:t>َّ</w:t>
      </w:r>
      <w:r w:rsidRPr="004D7E28">
        <w:rPr>
          <w:rtl/>
          <w:lang w:bidi="ar-EG"/>
        </w:rPr>
        <w:t>ل العديد من معاهد الأمم المتحدة أيضاً من خلال مساهمات إضافية من الدول الأعضاء لأشياء محددة، سواء كانت أحداثاً أو مباني</w:t>
      </w:r>
      <w:r w:rsidRPr="00491ABF">
        <w:rPr>
          <w:rFonts w:hint="cs"/>
          <w:rtl/>
          <w:lang w:bidi="ar-EG"/>
        </w:rPr>
        <w:t>َ</w:t>
      </w:r>
      <w:r w:rsidRPr="004D7E28">
        <w:rPr>
          <w:rtl/>
          <w:lang w:bidi="ar-EG"/>
        </w:rPr>
        <w:t>.</w:t>
      </w:r>
      <w:r w:rsidRPr="00491ABF">
        <w:rPr>
          <w:rFonts w:hint="cs"/>
          <w:rtl/>
          <w:lang w:bidi="ar-EG"/>
        </w:rPr>
        <w:t xml:space="preserve"> و</w:t>
      </w:r>
      <w:r w:rsidRPr="004D7E28">
        <w:rPr>
          <w:rtl/>
          <w:lang w:bidi="ar-EG"/>
        </w:rPr>
        <w:t xml:space="preserve">يمكن </w:t>
      </w:r>
      <w:r w:rsidRPr="00491ABF">
        <w:rPr>
          <w:rFonts w:hint="cs"/>
          <w:rtl/>
          <w:lang w:bidi="ar-EG"/>
        </w:rPr>
        <w:t>التنويه</w:t>
      </w:r>
      <w:r w:rsidRPr="004D7E28">
        <w:rPr>
          <w:rtl/>
          <w:lang w:bidi="ar-EG"/>
        </w:rPr>
        <w:t xml:space="preserve"> </w:t>
      </w:r>
      <w:r w:rsidRPr="00491ABF">
        <w:rPr>
          <w:rFonts w:hint="cs"/>
          <w:rtl/>
          <w:lang w:bidi="ar-EG"/>
        </w:rPr>
        <w:t>ب</w:t>
      </w:r>
      <w:r w:rsidRPr="004D7E28">
        <w:rPr>
          <w:rtl/>
          <w:lang w:bidi="ar-EG"/>
        </w:rPr>
        <w:t>البلدان التي تقدم مثل هذه المساهمات الإضافية بعدة طرق، مثل تسمية مرافق معينة (</w:t>
      </w:r>
      <w:proofErr w:type="spellStart"/>
      <w:r w:rsidRPr="00491ABF">
        <w:rPr>
          <w:rFonts w:hint="cs"/>
          <w:rtl/>
          <w:lang w:bidi="ar-EG"/>
        </w:rPr>
        <w:t>ك</w:t>
      </w:r>
      <w:r w:rsidRPr="004D7E28">
        <w:rPr>
          <w:rtl/>
          <w:lang w:bidi="ar-EG"/>
        </w:rPr>
        <w:t>استوديو</w:t>
      </w:r>
      <w:proofErr w:type="spellEnd"/>
      <w:r w:rsidRPr="004D7E28">
        <w:rPr>
          <w:rtl/>
          <w:lang w:bidi="ar-EG"/>
        </w:rPr>
        <w:t xml:space="preserve"> التسجيل أو </w:t>
      </w:r>
      <w:r w:rsidRPr="00491ABF">
        <w:rPr>
          <w:rFonts w:hint="cs"/>
          <w:rtl/>
          <w:lang w:bidi="ar-EG"/>
        </w:rPr>
        <w:t>قاعة</w:t>
      </w:r>
      <w:r w:rsidRPr="004D7E28">
        <w:rPr>
          <w:rtl/>
          <w:lang w:bidi="ar-EG"/>
        </w:rPr>
        <w:t xml:space="preserve"> المحاضرات) </w:t>
      </w:r>
      <w:r w:rsidRPr="00491ABF">
        <w:rPr>
          <w:rFonts w:hint="cs"/>
          <w:rtl/>
          <w:lang w:bidi="ar-EG"/>
        </w:rPr>
        <w:t>على اسمها</w:t>
      </w:r>
      <w:r w:rsidRPr="004D7E28">
        <w:rPr>
          <w:rtl/>
          <w:lang w:bidi="ar-EG"/>
        </w:rPr>
        <w:t>، أو وضع شعاراتها على جميع المواد التي ينتجها المعهد، أو عقد أحداث سنوية محددة وسلسلة محاضرات عامة.</w:t>
      </w:r>
    </w:p>
    <w:p w14:paraId="1924CB5C" w14:textId="77777777" w:rsidR="007E0DB0" w:rsidRDefault="007E0DB0" w:rsidP="007E0DB0">
      <w:pPr>
        <w:keepNext/>
        <w:keepLines/>
        <w:rPr>
          <w:rtl/>
          <w:lang w:bidi="ar-EG"/>
        </w:rPr>
      </w:pPr>
      <w:r>
        <w:rPr>
          <w:lang w:bidi="ar-EG"/>
        </w:rPr>
        <w:t>156</w:t>
      </w:r>
      <w:r>
        <w:rPr>
          <w:rtl/>
          <w:lang w:bidi="ar-EG"/>
        </w:rPr>
        <w:tab/>
      </w:r>
      <w:r w:rsidRPr="004D7E28">
        <w:rPr>
          <w:b/>
          <w:bCs/>
          <w:rtl/>
          <w:lang w:bidi="ar-EG"/>
        </w:rPr>
        <w:t xml:space="preserve">التمويل من اشتراكات </w:t>
      </w:r>
      <w:r w:rsidRPr="00491ABF">
        <w:rPr>
          <w:rFonts w:hint="cs"/>
          <w:b/>
          <w:bCs/>
          <w:rtl/>
          <w:lang w:bidi="ar-EG"/>
        </w:rPr>
        <w:t>الأعضاء</w:t>
      </w:r>
      <w:r w:rsidRPr="004D7E28">
        <w:rPr>
          <w:b/>
          <w:bCs/>
          <w:rtl/>
          <w:lang w:bidi="ar-EG"/>
        </w:rPr>
        <w:t xml:space="preserve"> العادية</w:t>
      </w:r>
      <w:r w:rsidRPr="004D7E28">
        <w:rPr>
          <w:rtl/>
          <w:lang w:bidi="ar-EG"/>
        </w:rPr>
        <w:t>.</w:t>
      </w:r>
      <w:r w:rsidRPr="00491ABF">
        <w:rPr>
          <w:rtl/>
          <w:lang w:bidi="ar-EG"/>
        </w:rPr>
        <w:t xml:space="preserve"> </w:t>
      </w:r>
      <w:r w:rsidRPr="004D7E28">
        <w:rPr>
          <w:rtl/>
          <w:lang w:bidi="ar-EG"/>
        </w:rPr>
        <w:t xml:space="preserve">ينبغي استخدام مساهمات الأعضاء في الاتحاد لتقديم </w:t>
      </w:r>
      <w:r w:rsidRPr="00491ABF">
        <w:rPr>
          <w:rFonts w:hint="cs"/>
          <w:rtl/>
          <w:lang w:bidi="ar-EG"/>
        </w:rPr>
        <w:t>التنمية</w:t>
      </w:r>
      <w:r w:rsidRPr="004D7E28">
        <w:rPr>
          <w:rtl/>
          <w:lang w:bidi="ar-EG"/>
        </w:rPr>
        <w:t xml:space="preserve"> اليومي</w:t>
      </w:r>
      <w:r w:rsidRPr="00491ABF">
        <w:rPr>
          <w:rFonts w:hint="cs"/>
          <w:rtl/>
          <w:lang w:bidi="ar-EG"/>
        </w:rPr>
        <w:t>ة</w:t>
      </w:r>
      <w:r w:rsidRPr="004D7E28">
        <w:rPr>
          <w:rtl/>
          <w:lang w:bidi="ar-EG"/>
        </w:rPr>
        <w:t xml:space="preserve"> الأساسي</w:t>
      </w:r>
      <w:r w:rsidRPr="00491ABF">
        <w:rPr>
          <w:rFonts w:hint="cs"/>
          <w:rtl/>
          <w:lang w:bidi="ar-EG"/>
        </w:rPr>
        <w:t>ة</w:t>
      </w:r>
      <w:r w:rsidRPr="004D7E28">
        <w:rPr>
          <w:rtl/>
          <w:lang w:bidi="ar-EG"/>
        </w:rPr>
        <w:t xml:space="preserve"> وتقديم مجموعة أساسية من موارد التدريب لجميع الأعضاء. </w:t>
      </w:r>
      <w:r w:rsidRPr="00ED5149">
        <w:rPr>
          <w:rFonts w:hint="cs"/>
          <w:rtl/>
          <w:lang w:bidi="ar-EG"/>
        </w:rPr>
        <w:t>و</w:t>
      </w:r>
      <w:r w:rsidRPr="004D7E28">
        <w:rPr>
          <w:rtl/>
          <w:lang w:bidi="ar-EG"/>
        </w:rPr>
        <w:t xml:space="preserve">يتوقع الأعضاء أن يتلقوا خدمات معينة مقابل مساهماتهم السنوية، </w:t>
      </w:r>
      <w:r w:rsidRPr="00ED5149">
        <w:rPr>
          <w:rFonts w:hint="cs"/>
          <w:rtl/>
          <w:lang w:bidi="ar-EG"/>
        </w:rPr>
        <w:t>و</w:t>
      </w:r>
      <w:r w:rsidRPr="004D7E28">
        <w:rPr>
          <w:rtl/>
          <w:lang w:bidi="ar-EG"/>
        </w:rPr>
        <w:t>من أهمها</w:t>
      </w:r>
      <w:r w:rsidRPr="00ED5149">
        <w:rPr>
          <w:rFonts w:hint="cs"/>
          <w:rtl/>
          <w:lang w:bidi="ar-EG"/>
        </w:rPr>
        <w:t xml:space="preserve"> وأظهرها للعيان</w:t>
      </w:r>
      <w:r w:rsidRPr="004D7E28">
        <w:rPr>
          <w:rtl/>
          <w:lang w:bidi="ar-EG"/>
        </w:rPr>
        <w:t xml:space="preserve"> تنمية القدرات والتدريب.</w:t>
      </w:r>
      <w:r>
        <w:rPr>
          <w:rtl/>
          <w:lang w:bidi="ar-EG"/>
        </w:rPr>
        <w:t xml:space="preserve"> </w:t>
      </w:r>
      <w:r w:rsidRPr="00ED5149">
        <w:rPr>
          <w:rFonts w:hint="cs"/>
          <w:rtl/>
          <w:lang w:bidi="ar-EG"/>
        </w:rPr>
        <w:t>و</w:t>
      </w:r>
      <w:r w:rsidRPr="004D7E28">
        <w:rPr>
          <w:rtl/>
          <w:lang w:bidi="ar-EG"/>
        </w:rPr>
        <w:t>كان هناك دعم واسع النطاق بين الذين استشيروا لضرورة أن ينفق الاتحاد المزيد من ميزانيته على تنمية القدرات والتدريب.</w:t>
      </w:r>
      <w:r>
        <w:rPr>
          <w:rStyle w:val="FootnoteReference"/>
          <w:rtl/>
          <w:lang w:bidi="ar-EG"/>
        </w:rPr>
        <w:footnoteReference w:id="191"/>
      </w:r>
      <w:r w:rsidRPr="00D73236">
        <w:rPr>
          <w:rtl/>
          <w:lang w:bidi="ar-EG"/>
        </w:rPr>
        <w:t xml:space="preserve"> </w:t>
      </w:r>
      <w:r w:rsidRPr="004D7E28">
        <w:rPr>
          <w:rtl/>
          <w:lang w:bidi="ar-EG"/>
        </w:rPr>
        <w:t xml:space="preserve">في المقابل، يمكن ضمان حصول جميع الأعضاء </w:t>
      </w:r>
      <w:r w:rsidRPr="00D73236">
        <w:rPr>
          <w:rFonts w:hint="cs"/>
          <w:rtl/>
          <w:lang w:bidi="ar-EG"/>
        </w:rPr>
        <w:t>المسددين لاشتراكاتهم</w:t>
      </w:r>
      <w:r w:rsidRPr="004D7E28">
        <w:rPr>
          <w:rtl/>
          <w:lang w:bidi="ar-EG"/>
        </w:rPr>
        <w:t xml:space="preserve"> على قدر معين من التدريب الإضافي المتخصص (الذي يمكن دفع ثمنه لولا ذلك) مجاناً، </w:t>
      </w:r>
      <w:r w:rsidRPr="00D73236">
        <w:rPr>
          <w:rFonts w:hint="cs"/>
          <w:rtl/>
          <w:lang w:bidi="ar-EG"/>
        </w:rPr>
        <w:t xml:space="preserve">وذلك </w:t>
      </w:r>
      <w:r w:rsidRPr="004D7E28">
        <w:rPr>
          <w:rtl/>
          <w:lang w:bidi="ar-EG"/>
        </w:rPr>
        <w:t>بالإضافة إلى المواد المتاحة مجاناً للجميع عبر الإنترنت.</w:t>
      </w:r>
      <w:r w:rsidRPr="00D73236">
        <w:rPr>
          <w:rFonts w:hint="cs"/>
          <w:rtl/>
          <w:lang w:bidi="ar-EG"/>
        </w:rPr>
        <w:t xml:space="preserve"> و</w:t>
      </w:r>
      <w:r w:rsidRPr="004D7E28">
        <w:rPr>
          <w:rtl/>
          <w:lang w:bidi="ar-EG"/>
        </w:rPr>
        <w:t xml:space="preserve">قد </w:t>
      </w:r>
      <w:r w:rsidRPr="00D73236">
        <w:rPr>
          <w:rFonts w:hint="cs"/>
          <w:rtl/>
          <w:lang w:bidi="ar-EG"/>
        </w:rPr>
        <w:t>يبدي</w:t>
      </w:r>
      <w:r w:rsidRPr="004D7E28">
        <w:rPr>
          <w:rtl/>
          <w:lang w:bidi="ar-EG"/>
        </w:rPr>
        <w:t xml:space="preserve"> الأعضاء </w:t>
      </w:r>
      <w:r w:rsidRPr="00D73236">
        <w:rPr>
          <w:rFonts w:hint="cs"/>
          <w:rtl/>
          <w:lang w:bidi="ar-EG"/>
        </w:rPr>
        <w:t>استعداداً</w:t>
      </w:r>
      <w:r w:rsidRPr="004D7E28">
        <w:rPr>
          <w:rtl/>
          <w:lang w:bidi="ar-EG"/>
        </w:rPr>
        <w:t xml:space="preserve"> بعد ذلك للدفع الإضافي مقابل المزيد من هذا التدريب.</w:t>
      </w:r>
      <w:r w:rsidRPr="00D73236">
        <w:rPr>
          <w:rFonts w:hint="cs"/>
          <w:rtl/>
          <w:lang w:bidi="ar-EG"/>
        </w:rPr>
        <w:t xml:space="preserve"> و</w:t>
      </w:r>
      <w:r w:rsidRPr="004D7E28">
        <w:rPr>
          <w:rtl/>
          <w:lang w:bidi="ar-EG"/>
        </w:rPr>
        <w:t>سيتطلب هذا الخيار إعادة هيكلة كبيرة للدعم المركزي الحالي الذي يقدمه الاتحاد لتنمية القدرات والتدريب والذي يقدر ب</w:t>
      </w:r>
      <w:r w:rsidRPr="00D73236">
        <w:rPr>
          <w:rFonts w:hint="cs"/>
          <w:rtl/>
          <w:lang w:bidi="ar-EG"/>
        </w:rPr>
        <w:t>حوالي</w:t>
      </w:r>
      <w:r w:rsidRPr="004D7E28">
        <w:rPr>
          <w:rtl/>
          <w:lang w:bidi="ar-EG"/>
        </w:rPr>
        <w:t xml:space="preserve"> 2-3% فقط</w:t>
      </w:r>
      <w:r w:rsidRPr="00D73236">
        <w:rPr>
          <w:rtl/>
          <w:lang w:bidi="ar-EG"/>
        </w:rPr>
        <w:t xml:space="preserve"> </w:t>
      </w:r>
      <w:r w:rsidRPr="004D7E28">
        <w:rPr>
          <w:rtl/>
          <w:lang w:bidi="ar-EG"/>
        </w:rPr>
        <w:t>من إجمالي الإنفاق.</w:t>
      </w:r>
    </w:p>
    <w:p w14:paraId="339A45F0" w14:textId="77777777" w:rsidR="007E0DB0" w:rsidRDefault="007E0DB0" w:rsidP="007E0DB0">
      <w:pPr>
        <w:rPr>
          <w:rtl/>
          <w:lang w:bidi="ar-EG"/>
        </w:rPr>
      </w:pPr>
      <w:r>
        <w:rPr>
          <w:lang w:bidi="ar-EG"/>
        </w:rPr>
        <w:t>157</w:t>
      </w:r>
      <w:r>
        <w:rPr>
          <w:rtl/>
          <w:lang w:bidi="ar-EG"/>
        </w:rPr>
        <w:tab/>
      </w:r>
      <w:r w:rsidRPr="00D73236">
        <w:rPr>
          <w:b/>
          <w:bCs/>
          <w:rtl/>
          <w:lang w:bidi="ar-EG"/>
        </w:rPr>
        <w:t>التمويل المشترك مع الشركاء لمشاريع محددة</w:t>
      </w:r>
      <w:r w:rsidRPr="00D73236">
        <w:rPr>
          <w:rtl/>
          <w:lang w:bidi="ar-EG"/>
        </w:rPr>
        <w:t>.</w:t>
      </w:r>
      <w:r w:rsidRPr="006A1193">
        <w:rPr>
          <w:rtl/>
          <w:lang w:bidi="ar-EG"/>
        </w:rPr>
        <w:t xml:space="preserve"> </w:t>
      </w:r>
      <w:r w:rsidRPr="007B2229">
        <w:rPr>
          <w:rtl/>
          <w:lang w:bidi="ar-EG"/>
        </w:rPr>
        <w:t>تمو</w:t>
      </w:r>
      <w:r w:rsidRPr="006A1193">
        <w:rPr>
          <w:rFonts w:hint="cs"/>
          <w:rtl/>
          <w:lang w:bidi="ar-EG"/>
        </w:rPr>
        <w:t>َّ</w:t>
      </w:r>
      <w:r w:rsidRPr="007B2229">
        <w:rPr>
          <w:rtl/>
          <w:lang w:bidi="ar-EG"/>
        </w:rPr>
        <w:t xml:space="preserve">ل </w:t>
      </w:r>
      <w:r w:rsidRPr="006A1193">
        <w:rPr>
          <w:rFonts w:hint="cs"/>
          <w:rtl/>
          <w:lang w:bidi="ar-EG"/>
        </w:rPr>
        <w:t>في الوقت الراهن</w:t>
      </w:r>
      <w:r w:rsidRPr="00D73236">
        <w:rPr>
          <w:rtl/>
          <w:lang w:bidi="ar-EG"/>
        </w:rPr>
        <w:t xml:space="preserve"> مش</w:t>
      </w:r>
      <w:r w:rsidRPr="006A1193">
        <w:rPr>
          <w:rFonts w:hint="cs"/>
          <w:rtl/>
          <w:lang w:bidi="ar-EG"/>
        </w:rPr>
        <w:t>ا</w:t>
      </w:r>
      <w:r w:rsidRPr="00D73236">
        <w:rPr>
          <w:rtl/>
          <w:lang w:bidi="ar-EG"/>
        </w:rPr>
        <w:t>ر</w:t>
      </w:r>
      <w:r w:rsidRPr="006A1193">
        <w:rPr>
          <w:rFonts w:hint="cs"/>
          <w:rtl/>
          <w:lang w:bidi="ar-EG"/>
        </w:rPr>
        <w:t>ي</w:t>
      </w:r>
      <w:r w:rsidRPr="00D73236">
        <w:rPr>
          <w:rtl/>
          <w:lang w:bidi="ar-EG"/>
        </w:rPr>
        <w:t>ع</w:t>
      </w:r>
      <w:r w:rsidRPr="006A1193">
        <w:rPr>
          <w:rFonts w:hint="cs"/>
          <w:rtl/>
          <w:lang w:bidi="ar-EG"/>
        </w:rPr>
        <w:t xml:space="preserve"> </w:t>
      </w:r>
      <w:r w:rsidRPr="00D73236">
        <w:rPr>
          <w:rtl/>
          <w:lang w:bidi="ar-EG"/>
        </w:rPr>
        <w:t xml:space="preserve">الاتحاد جزئياً من الشركاء، لكن الاتحاد </w:t>
      </w:r>
      <w:r w:rsidRPr="006A1193">
        <w:rPr>
          <w:rFonts w:hint="cs"/>
          <w:rtl/>
          <w:lang w:bidi="ar-EG"/>
        </w:rPr>
        <w:t>كثيراً</w:t>
      </w:r>
      <w:r w:rsidRPr="00D73236">
        <w:rPr>
          <w:rtl/>
          <w:lang w:bidi="ar-EG"/>
        </w:rPr>
        <w:t xml:space="preserve"> ما يساهم في تمويلها.</w:t>
      </w:r>
      <w:r w:rsidRPr="005B722B">
        <w:rPr>
          <w:rtl/>
          <w:lang w:bidi="ar-EG"/>
        </w:rPr>
        <w:t xml:space="preserve"> </w:t>
      </w:r>
      <w:r w:rsidRPr="00D73236">
        <w:rPr>
          <w:rtl/>
          <w:lang w:bidi="ar-EG"/>
        </w:rPr>
        <w:t>ويمكن أن تستمر هذه الترتيبات، رغم أن</w:t>
      </w:r>
      <w:r w:rsidRPr="005B722B">
        <w:rPr>
          <w:rtl/>
          <w:lang w:bidi="ar-EG"/>
        </w:rPr>
        <w:t xml:space="preserve"> </w:t>
      </w:r>
      <w:r w:rsidRPr="00D73236">
        <w:rPr>
          <w:rtl/>
          <w:lang w:bidi="ar-EG"/>
        </w:rPr>
        <w:t>الضرورة تقتضي أن يكون للمعهد</w:t>
      </w:r>
      <w:r w:rsidRPr="005B722B">
        <w:rPr>
          <w:rFonts w:hint="cs"/>
          <w:rtl/>
          <w:lang w:bidi="ar-EG"/>
        </w:rPr>
        <w:t xml:space="preserve"> بشأن ال</w:t>
      </w:r>
      <w:r w:rsidRPr="00D73236">
        <w:rPr>
          <w:rtl/>
          <w:lang w:bidi="ar-EG"/>
        </w:rPr>
        <w:t>شراكة مبادئ وممارسات واضحة</w:t>
      </w:r>
      <w:r w:rsidRPr="005B722B">
        <w:rPr>
          <w:rFonts w:hint="cs"/>
          <w:rtl/>
          <w:lang w:bidi="ar-EG"/>
        </w:rPr>
        <w:t xml:space="preserve"> </w:t>
      </w:r>
      <w:r w:rsidRPr="00D73236">
        <w:rPr>
          <w:rtl/>
          <w:lang w:bidi="ar-EG"/>
        </w:rPr>
        <w:t>يمكن تنفيذ</w:t>
      </w:r>
      <w:r w:rsidRPr="005B722B">
        <w:rPr>
          <w:rtl/>
          <w:lang w:bidi="ar-EG"/>
        </w:rPr>
        <w:t xml:space="preserve"> </w:t>
      </w:r>
      <w:r w:rsidRPr="00D73236">
        <w:rPr>
          <w:rtl/>
          <w:lang w:bidi="ar-EG"/>
        </w:rPr>
        <w:t>هذه الترتيبات</w:t>
      </w:r>
      <w:r w:rsidRPr="005B722B">
        <w:rPr>
          <w:rFonts w:hint="cs"/>
          <w:rtl/>
          <w:lang w:bidi="ar-EG"/>
        </w:rPr>
        <w:t xml:space="preserve"> </w:t>
      </w:r>
      <w:r w:rsidRPr="00D73236">
        <w:rPr>
          <w:rtl/>
          <w:lang w:bidi="ar-EG"/>
        </w:rPr>
        <w:t>من خلالها.</w:t>
      </w:r>
      <w:r w:rsidRPr="00A52AC0">
        <w:rPr>
          <w:rFonts w:hint="cs"/>
          <w:rtl/>
          <w:lang w:bidi="ar-EG"/>
        </w:rPr>
        <w:t xml:space="preserve"> و</w:t>
      </w:r>
      <w:r w:rsidRPr="00D73236">
        <w:rPr>
          <w:rtl/>
          <w:lang w:bidi="ar-EG"/>
        </w:rPr>
        <w:t xml:space="preserve">يمكن للمعهد مع الشركاء أيضاً تقديم عطاءات </w:t>
      </w:r>
      <w:r w:rsidRPr="00A52AC0">
        <w:rPr>
          <w:rFonts w:hint="cs"/>
          <w:rtl/>
          <w:lang w:bidi="ar-EG"/>
        </w:rPr>
        <w:t xml:space="preserve">بشأن </w:t>
      </w:r>
      <w:r w:rsidRPr="00D73236">
        <w:rPr>
          <w:rtl/>
          <w:lang w:bidi="ar-EG"/>
        </w:rPr>
        <w:t>أنشطة تنمية القدرات والتدريب</w:t>
      </w:r>
      <w:r w:rsidRPr="00A52AC0">
        <w:rPr>
          <w:rtl/>
          <w:lang w:bidi="ar-EG"/>
        </w:rPr>
        <w:t xml:space="preserve"> </w:t>
      </w:r>
      <w:r w:rsidRPr="00D73236">
        <w:rPr>
          <w:rtl/>
          <w:lang w:bidi="ar-EG"/>
        </w:rPr>
        <w:t>المشتركة التي تروج لها أطراف ثالثة مثل الجهات المانحة والمؤسسات متعددة الأطراف أو</w:t>
      </w:r>
      <w:r>
        <w:rPr>
          <w:rFonts w:hint="cs"/>
          <w:rtl/>
          <w:lang w:bidi="ar-EG"/>
        </w:rPr>
        <w:t> </w:t>
      </w:r>
      <w:r w:rsidRPr="00D73236">
        <w:rPr>
          <w:rtl/>
          <w:lang w:bidi="ar-EG"/>
        </w:rPr>
        <w:t>ثنائية الأطراف.</w:t>
      </w:r>
      <w:r w:rsidRPr="00A52AC0">
        <w:rPr>
          <w:rFonts w:hint="cs"/>
          <w:rtl/>
          <w:lang w:bidi="ar-EG"/>
        </w:rPr>
        <w:t xml:space="preserve"> ويشكل إعداد</w:t>
      </w:r>
      <w:r w:rsidRPr="00D73236">
        <w:rPr>
          <w:rtl/>
          <w:lang w:bidi="ar-EG"/>
        </w:rPr>
        <w:t xml:space="preserve"> دورات تدريبية جديدة </w:t>
      </w:r>
      <w:r w:rsidRPr="00A52AC0">
        <w:rPr>
          <w:rFonts w:hint="cs"/>
          <w:rtl/>
          <w:lang w:bidi="ar-EG"/>
        </w:rPr>
        <w:t>لإتاحتها</w:t>
      </w:r>
      <w:r w:rsidRPr="00D73236">
        <w:rPr>
          <w:rtl/>
          <w:lang w:bidi="ar-EG"/>
        </w:rPr>
        <w:t xml:space="preserve"> مجاناً عبر الإنترنت للتعلم الذاتي فرصة </w:t>
      </w:r>
      <w:r w:rsidRPr="00A52AC0">
        <w:rPr>
          <w:rFonts w:hint="cs"/>
          <w:rtl/>
          <w:lang w:bidi="ar-EG"/>
        </w:rPr>
        <w:t>سانحة</w:t>
      </w:r>
      <w:r w:rsidRPr="00D73236">
        <w:rPr>
          <w:rtl/>
          <w:lang w:bidi="ar-EG"/>
        </w:rPr>
        <w:t xml:space="preserve"> للمعهد للعمل بشكل تعاوني مع الشركاء، وخاصة مع وكالات الأمم المتحدة العاملة في المجالات المماثلة.</w:t>
      </w:r>
    </w:p>
    <w:p w14:paraId="4079E6E6" w14:textId="77777777" w:rsidR="007E0DB0" w:rsidRPr="00262657" w:rsidRDefault="007E0DB0" w:rsidP="007E0DB0">
      <w:pPr>
        <w:rPr>
          <w:spacing w:val="-2"/>
          <w:lang w:bidi="ar-EG"/>
        </w:rPr>
      </w:pPr>
      <w:r w:rsidRPr="00262657">
        <w:rPr>
          <w:spacing w:val="-2"/>
          <w:lang w:bidi="ar-EG"/>
        </w:rPr>
        <w:t>158</w:t>
      </w:r>
      <w:r w:rsidRPr="00262657">
        <w:rPr>
          <w:spacing w:val="-2"/>
          <w:rtl/>
          <w:lang w:bidi="ar-EG"/>
        </w:rPr>
        <w:tab/>
      </w:r>
      <w:r w:rsidRPr="00262657">
        <w:rPr>
          <w:b/>
          <w:bCs/>
          <w:spacing w:val="-2"/>
          <w:rtl/>
          <w:lang w:bidi="ar-EG"/>
        </w:rPr>
        <w:t>التمويل من الشركاء</w:t>
      </w:r>
      <w:r w:rsidRPr="00262657">
        <w:rPr>
          <w:spacing w:val="-2"/>
          <w:rtl/>
          <w:lang w:bidi="ar-EG"/>
        </w:rPr>
        <w:t xml:space="preserve">. تمثل العلاقات مع الشركاء لتقديم تنمية القدرات والتدريب ضمن الاتحاد عامل </w:t>
      </w:r>
      <w:r w:rsidRPr="00262657">
        <w:rPr>
          <w:rFonts w:hint="cs"/>
          <w:spacing w:val="-2"/>
          <w:rtl/>
          <w:lang w:bidi="ar-EG"/>
        </w:rPr>
        <w:t>م</w:t>
      </w:r>
      <w:r w:rsidRPr="00262657">
        <w:rPr>
          <w:spacing w:val="-2"/>
          <w:rtl/>
          <w:lang w:bidi="ar-EG"/>
        </w:rPr>
        <w:t>خ</w:t>
      </w:r>
      <w:r w:rsidRPr="00262657">
        <w:rPr>
          <w:rFonts w:hint="cs"/>
          <w:spacing w:val="-2"/>
          <w:rtl/>
          <w:lang w:bidi="ar-EG"/>
        </w:rPr>
        <w:t>ا</w:t>
      </w:r>
      <w:r w:rsidRPr="00262657">
        <w:rPr>
          <w:spacing w:val="-2"/>
          <w:rtl/>
          <w:lang w:bidi="ar-EG"/>
        </w:rPr>
        <w:t>طر</w:t>
      </w:r>
      <w:r w:rsidRPr="00262657">
        <w:rPr>
          <w:rFonts w:hint="cs"/>
          <w:spacing w:val="-2"/>
          <w:rtl/>
          <w:lang w:bidi="ar-EG"/>
        </w:rPr>
        <w:t>ة</w:t>
      </w:r>
      <w:r w:rsidRPr="00262657">
        <w:rPr>
          <w:spacing w:val="-2"/>
          <w:rtl/>
          <w:lang w:bidi="ar-EG"/>
        </w:rPr>
        <w:t xml:space="preserve"> فيما</w:t>
      </w:r>
      <w:r>
        <w:rPr>
          <w:rFonts w:hint="cs"/>
          <w:spacing w:val="-2"/>
          <w:rtl/>
          <w:lang w:bidi="ar-EG"/>
        </w:rPr>
        <w:t> </w:t>
      </w:r>
      <w:r w:rsidRPr="00262657">
        <w:rPr>
          <w:spacing w:val="-2"/>
          <w:rtl/>
          <w:lang w:bidi="ar-EG"/>
        </w:rPr>
        <w:t>يتعلق بالتحيز المتصور، سواء كان ذلك تجاه شركة أو منظمة مجتمع مدني أو دولة عضو معينة.</w:t>
      </w:r>
      <w:r w:rsidRPr="00262657">
        <w:rPr>
          <w:rFonts w:hint="cs"/>
          <w:spacing w:val="-2"/>
          <w:rtl/>
          <w:lang w:bidi="ar-EG"/>
        </w:rPr>
        <w:t xml:space="preserve"> ولكن </w:t>
      </w:r>
      <w:r w:rsidRPr="00262657">
        <w:rPr>
          <w:spacing w:val="-2"/>
          <w:rtl/>
          <w:lang w:bidi="ar-EG"/>
        </w:rPr>
        <w:t xml:space="preserve">بمجرد وضع بروتوكولات شراكة شاملة وشفافة، </w:t>
      </w:r>
      <w:r w:rsidRPr="00262657">
        <w:rPr>
          <w:rFonts w:hint="cs"/>
          <w:spacing w:val="-2"/>
          <w:rtl/>
          <w:lang w:bidi="ar-EG"/>
        </w:rPr>
        <w:t>ستتاح</w:t>
      </w:r>
      <w:r w:rsidRPr="00262657">
        <w:rPr>
          <w:spacing w:val="-2"/>
          <w:rtl/>
          <w:lang w:bidi="ar-EG"/>
        </w:rPr>
        <w:t xml:space="preserve"> وسيلة أخرى لتمويل الأنشطة من خلال الدعم المباشر من الشركاء.</w:t>
      </w:r>
      <w:r w:rsidRPr="00262657">
        <w:rPr>
          <w:rFonts w:hint="cs"/>
          <w:spacing w:val="-2"/>
          <w:rtl/>
          <w:lang w:bidi="ar-EG"/>
        </w:rPr>
        <w:t xml:space="preserve"> و</w:t>
      </w:r>
      <w:r w:rsidRPr="00262657">
        <w:rPr>
          <w:spacing w:val="-2"/>
          <w:rtl/>
          <w:lang w:bidi="ar-EG"/>
        </w:rPr>
        <w:t xml:space="preserve">من الناحية المثالية، </w:t>
      </w:r>
      <w:r w:rsidRPr="00262657">
        <w:rPr>
          <w:rFonts w:hint="cs"/>
          <w:spacing w:val="-2"/>
          <w:rtl/>
          <w:lang w:bidi="ar-EG"/>
        </w:rPr>
        <w:t>سيتحقق</w:t>
      </w:r>
      <w:r w:rsidRPr="00262657">
        <w:rPr>
          <w:spacing w:val="-2"/>
          <w:rtl/>
          <w:lang w:bidi="ar-EG"/>
        </w:rPr>
        <w:t xml:space="preserve"> ذلك من خلال تمويل الشريك المباشر للمعهد، ولكن ذلك</w:t>
      </w:r>
      <w:r w:rsidRPr="00262657">
        <w:rPr>
          <w:rFonts w:hint="cs"/>
          <w:spacing w:val="-2"/>
          <w:rtl/>
          <w:lang w:bidi="ar-EG"/>
        </w:rPr>
        <w:t xml:space="preserve"> صعب المنال</w:t>
      </w:r>
      <w:r w:rsidRPr="00262657">
        <w:rPr>
          <w:spacing w:val="-2"/>
          <w:rtl/>
          <w:lang w:bidi="ar-EG"/>
        </w:rPr>
        <w:t>، و</w:t>
      </w:r>
      <w:r w:rsidRPr="00262657">
        <w:rPr>
          <w:rFonts w:hint="cs"/>
          <w:spacing w:val="-2"/>
          <w:rtl/>
          <w:lang w:bidi="ar-EG"/>
        </w:rPr>
        <w:t xml:space="preserve">يغلب </w:t>
      </w:r>
      <w:r w:rsidRPr="00262657">
        <w:rPr>
          <w:spacing w:val="-2"/>
          <w:rtl/>
          <w:lang w:bidi="ar-EG"/>
        </w:rPr>
        <w:t xml:space="preserve">عادة </w:t>
      </w:r>
      <w:r w:rsidRPr="00262657">
        <w:rPr>
          <w:rFonts w:hint="cs"/>
          <w:spacing w:val="-2"/>
          <w:rtl/>
          <w:lang w:bidi="ar-EG"/>
        </w:rPr>
        <w:t>أن</w:t>
      </w:r>
      <w:r w:rsidRPr="00262657">
        <w:rPr>
          <w:spacing w:val="-2"/>
          <w:rtl/>
          <w:lang w:bidi="ar-EG"/>
        </w:rPr>
        <w:t xml:space="preserve"> يساهم الشركاء </w:t>
      </w:r>
      <w:r w:rsidRPr="00262657">
        <w:rPr>
          <w:rFonts w:hint="cs"/>
          <w:spacing w:val="-2"/>
          <w:rtl/>
          <w:lang w:bidi="ar-EG"/>
        </w:rPr>
        <w:t>بمساهمات</w:t>
      </w:r>
      <w:r w:rsidRPr="00262657">
        <w:rPr>
          <w:spacing w:val="-2"/>
          <w:rtl/>
          <w:lang w:bidi="ar-EG"/>
        </w:rPr>
        <w:t xml:space="preserve"> عيني</w:t>
      </w:r>
      <w:r w:rsidRPr="00262657">
        <w:rPr>
          <w:rFonts w:hint="cs"/>
          <w:spacing w:val="-2"/>
          <w:rtl/>
          <w:lang w:bidi="ar-EG"/>
        </w:rPr>
        <w:t>ة</w:t>
      </w:r>
      <w:r w:rsidRPr="00262657">
        <w:rPr>
          <w:spacing w:val="-2"/>
          <w:rtl/>
          <w:lang w:bidi="ar-EG"/>
        </w:rPr>
        <w:t>.</w:t>
      </w:r>
    </w:p>
    <w:p w14:paraId="1F9BCFD0" w14:textId="77777777" w:rsidR="007E0DB0" w:rsidRDefault="007E0DB0" w:rsidP="007E0DB0">
      <w:pPr>
        <w:rPr>
          <w:rtl/>
          <w:lang w:bidi="ar-EG"/>
        </w:rPr>
      </w:pPr>
      <w:r>
        <w:rPr>
          <w:lang w:bidi="ar-EG"/>
        </w:rPr>
        <w:t>159</w:t>
      </w:r>
      <w:r>
        <w:rPr>
          <w:rtl/>
          <w:lang w:bidi="ar-EG"/>
        </w:rPr>
        <w:tab/>
      </w:r>
      <w:r w:rsidRPr="006A75BA">
        <w:rPr>
          <w:rFonts w:hint="cs"/>
          <w:b/>
          <w:bCs/>
          <w:rtl/>
          <w:lang w:bidi="ar-EG"/>
        </w:rPr>
        <w:t>استيفاء ثمن</w:t>
      </w:r>
      <w:r w:rsidRPr="000B14C6">
        <w:rPr>
          <w:b/>
          <w:bCs/>
          <w:rtl/>
          <w:lang w:bidi="ar-EG"/>
        </w:rPr>
        <w:t xml:space="preserve"> التكلفة المباشر أو </w:t>
      </w:r>
      <w:r w:rsidRPr="006A75BA">
        <w:rPr>
          <w:rFonts w:hint="cs"/>
          <w:b/>
          <w:bCs/>
          <w:rtl/>
          <w:lang w:bidi="ar-EG"/>
        </w:rPr>
        <w:t>أسعار</w:t>
      </w:r>
      <w:r w:rsidRPr="000B14C6">
        <w:rPr>
          <w:b/>
          <w:bCs/>
          <w:rtl/>
          <w:lang w:bidi="ar-EG"/>
        </w:rPr>
        <w:t xml:space="preserve"> مخفضة لتنمية القدرات والتدريب</w:t>
      </w:r>
      <w:r w:rsidRPr="000B14C6">
        <w:rPr>
          <w:rtl/>
          <w:lang w:bidi="ar-EG"/>
        </w:rPr>
        <w:t>.</w:t>
      </w:r>
      <w:r>
        <w:rPr>
          <w:rFonts w:hint="cs"/>
          <w:rtl/>
          <w:lang w:bidi="ar-EG"/>
        </w:rPr>
        <w:t xml:space="preserve"> </w:t>
      </w:r>
      <w:r w:rsidRPr="000B14C6">
        <w:rPr>
          <w:rtl/>
          <w:lang w:bidi="ar-EG"/>
        </w:rPr>
        <w:t xml:space="preserve">من الناحية المثالية، على النحو المذكور أعلاه، </w:t>
      </w:r>
      <w:r w:rsidRPr="007B14DC">
        <w:rPr>
          <w:rFonts w:hint="cs"/>
          <w:rtl/>
          <w:lang w:bidi="ar-EG"/>
        </w:rPr>
        <w:t>ينبغي</w:t>
      </w:r>
      <w:r w:rsidRPr="000B14C6">
        <w:rPr>
          <w:rtl/>
          <w:lang w:bidi="ar-EG"/>
        </w:rPr>
        <w:t xml:space="preserve"> أن </w:t>
      </w:r>
      <w:r w:rsidRPr="007B14DC">
        <w:rPr>
          <w:rFonts w:hint="cs"/>
          <w:rtl/>
          <w:lang w:bidi="ar-EG"/>
        </w:rPr>
        <w:t>تتاح</w:t>
      </w:r>
      <w:r w:rsidRPr="000B14C6">
        <w:rPr>
          <w:rtl/>
          <w:lang w:bidi="ar-EG"/>
        </w:rPr>
        <w:t xml:space="preserve"> جميع أنشطة تنمية القدرات والتدريب الخاصة بالمعهد مجاناً لحكومات الدول والهيئات التنظيمية</w:t>
      </w:r>
      <w:r w:rsidRPr="007B14DC">
        <w:rPr>
          <w:rtl/>
          <w:lang w:bidi="ar-EG"/>
        </w:rPr>
        <w:t xml:space="preserve"> </w:t>
      </w:r>
      <w:r w:rsidRPr="000B14C6">
        <w:rPr>
          <w:rtl/>
          <w:lang w:bidi="ar-EG"/>
        </w:rPr>
        <w:t>الأعضاء.</w:t>
      </w:r>
      <w:r>
        <w:rPr>
          <w:rStyle w:val="FootnoteReference"/>
          <w:rtl/>
          <w:lang w:bidi="ar-EG"/>
        </w:rPr>
        <w:footnoteReference w:id="192"/>
      </w:r>
      <w:r w:rsidRPr="0087279F">
        <w:rPr>
          <w:rFonts w:hint="cs"/>
          <w:rtl/>
          <w:lang w:bidi="ar-EG"/>
        </w:rPr>
        <w:t xml:space="preserve"> و</w:t>
      </w:r>
      <w:r w:rsidRPr="000B14C6">
        <w:rPr>
          <w:rtl/>
          <w:lang w:bidi="ar-EG"/>
        </w:rPr>
        <w:t xml:space="preserve">قد لا يكون </w:t>
      </w:r>
      <w:r w:rsidRPr="0087279F">
        <w:rPr>
          <w:rFonts w:hint="cs"/>
          <w:rtl/>
          <w:lang w:bidi="ar-EG"/>
        </w:rPr>
        <w:t>ذلك</w:t>
      </w:r>
      <w:r w:rsidRPr="000B14C6">
        <w:rPr>
          <w:rtl/>
          <w:lang w:bidi="ar-EG"/>
        </w:rPr>
        <w:t xml:space="preserve"> عملياً دائماً، ويظهر </w:t>
      </w:r>
      <w:r w:rsidRPr="0087279F">
        <w:rPr>
          <w:rFonts w:hint="cs"/>
          <w:rtl/>
          <w:lang w:bidi="ar-EG"/>
        </w:rPr>
        <w:t>عندئذ</w:t>
      </w:r>
      <w:r w:rsidRPr="000B14C6">
        <w:rPr>
          <w:rtl/>
          <w:lang w:bidi="ar-EG"/>
        </w:rPr>
        <w:t xml:space="preserve"> سؤال </w:t>
      </w:r>
      <w:r w:rsidRPr="0087279F">
        <w:rPr>
          <w:rFonts w:hint="cs"/>
          <w:rtl/>
          <w:lang w:bidi="ar-EG"/>
        </w:rPr>
        <w:t>عن</w:t>
      </w:r>
      <w:r w:rsidRPr="000B14C6">
        <w:rPr>
          <w:rtl/>
          <w:lang w:bidi="ar-EG"/>
        </w:rPr>
        <w:t xml:space="preserve"> الثمن الذي يجب أن يدفعه الأشخاص الآخرون (بم</w:t>
      </w:r>
      <w:r w:rsidRPr="0087279F">
        <w:rPr>
          <w:rFonts w:hint="cs"/>
          <w:rtl/>
          <w:lang w:bidi="ar-EG"/>
        </w:rPr>
        <w:t>ن</w:t>
      </w:r>
      <w:r w:rsidRPr="000B14C6">
        <w:rPr>
          <w:rtl/>
          <w:lang w:bidi="ar-EG"/>
        </w:rPr>
        <w:t xml:space="preserve"> في</w:t>
      </w:r>
      <w:r w:rsidRPr="0087279F">
        <w:rPr>
          <w:rFonts w:hint="cs"/>
          <w:rtl/>
          <w:lang w:bidi="ar-EG"/>
        </w:rPr>
        <w:t>هم</w:t>
      </w:r>
      <w:r w:rsidRPr="0087279F">
        <w:rPr>
          <w:rtl/>
          <w:lang w:bidi="ar-EG"/>
        </w:rPr>
        <w:t xml:space="preserve"> </w:t>
      </w:r>
      <w:r w:rsidRPr="000B14C6">
        <w:rPr>
          <w:rtl/>
          <w:lang w:bidi="ar-EG"/>
        </w:rPr>
        <w:t>الأشخاص غير الأعضاء) للمشاركة في مثل هذا التدريب.</w:t>
      </w:r>
      <w:r w:rsidRPr="00E56F71">
        <w:rPr>
          <w:rFonts w:hint="cs"/>
          <w:rtl/>
          <w:lang w:bidi="ar-EG"/>
        </w:rPr>
        <w:t xml:space="preserve"> و</w:t>
      </w:r>
      <w:r w:rsidRPr="000B14C6">
        <w:rPr>
          <w:rtl/>
          <w:lang w:bidi="ar-EG"/>
        </w:rPr>
        <w:t xml:space="preserve">تقتضي الضرورة حساب التكاليف الحقيقية لتصميم </w:t>
      </w:r>
      <w:r w:rsidRPr="00E56F71">
        <w:rPr>
          <w:rFonts w:hint="cs"/>
          <w:rtl/>
          <w:lang w:bidi="ar-EG"/>
        </w:rPr>
        <w:t>وإعداد</w:t>
      </w:r>
      <w:r w:rsidRPr="000B14C6">
        <w:rPr>
          <w:rtl/>
          <w:lang w:bidi="ar-EG"/>
        </w:rPr>
        <w:t xml:space="preserve"> واستضافة كل نشاط لتنمية القدرات والتدريب يقدمه المعهد على أساس منهجي واضح.</w:t>
      </w:r>
      <w:r w:rsidRPr="00E56F71">
        <w:rPr>
          <w:rFonts w:hint="cs"/>
          <w:rtl/>
          <w:lang w:bidi="ar-EG"/>
        </w:rPr>
        <w:t xml:space="preserve"> و</w:t>
      </w:r>
      <w:r w:rsidRPr="000B14C6">
        <w:rPr>
          <w:rtl/>
          <w:lang w:bidi="ar-EG"/>
        </w:rPr>
        <w:t xml:space="preserve">بمجرد حساب هذه الأرقام، يمكن للمعهد تقدير عدد الأشخاص الذين يحتاجون إلى التدريب </w:t>
      </w:r>
      <w:r w:rsidRPr="00E56F71">
        <w:rPr>
          <w:rFonts w:hint="cs"/>
          <w:rtl/>
          <w:lang w:bidi="ar-EG"/>
        </w:rPr>
        <w:t>وب</w:t>
      </w:r>
      <w:r w:rsidRPr="000B14C6">
        <w:rPr>
          <w:rtl/>
          <w:lang w:bidi="ar-EG"/>
        </w:rPr>
        <w:t xml:space="preserve">أي سعر لتغطية التكاليف، ثم </w:t>
      </w:r>
      <w:r w:rsidRPr="00E56F71">
        <w:rPr>
          <w:rFonts w:hint="cs"/>
          <w:rtl/>
          <w:lang w:bidi="ar-EG"/>
        </w:rPr>
        <w:t>استيفاء</w:t>
      </w:r>
      <w:r w:rsidRPr="000B14C6">
        <w:rPr>
          <w:rtl/>
          <w:lang w:bidi="ar-EG"/>
        </w:rPr>
        <w:t xml:space="preserve"> الرسوم وفقاً لذلك.</w:t>
      </w:r>
      <w:r w:rsidRPr="00E56F71">
        <w:rPr>
          <w:rFonts w:hint="cs"/>
          <w:rtl/>
          <w:lang w:bidi="ar-EG"/>
        </w:rPr>
        <w:t xml:space="preserve"> و</w:t>
      </w:r>
      <w:r w:rsidRPr="000B14C6">
        <w:rPr>
          <w:rtl/>
          <w:lang w:bidi="ar-EG"/>
        </w:rPr>
        <w:t xml:space="preserve">يمكن بعد ذلك أيضاً استكشاف الرسوم التفاضلية بحيث </w:t>
      </w:r>
      <w:r w:rsidRPr="00E56F71">
        <w:rPr>
          <w:rFonts w:hint="cs"/>
          <w:rtl/>
          <w:lang w:bidi="ar-EG"/>
        </w:rPr>
        <w:t xml:space="preserve">لا </w:t>
      </w:r>
      <w:r w:rsidRPr="000B14C6">
        <w:rPr>
          <w:rtl/>
          <w:lang w:bidi="ar-EG"/>
        </w:rPr>
        <w:t xml:space="preserve">يتعين على أولئك </w:t>
      </w:r>
      <w:r w:rsidRPr="00E56F71">
        <w:rPr>
          <w:rFonts w:hint="cs"/>
          <w:rtl/>
          <w:lang w:bidi="ar-EG"/>
        </w:rPr>
        <w:t>الأقل قدرة على</w:t>
      </w:r>
      <w:r w:rsidRPr="000B14C6">
        <w:rPr>
          <w:rtl/>
          <w:lang w:bidi="ar-EG"/>
        </w:rPr>
        <w:t xml:space="preserve"> تحمل</w:t>
      </w:r>
      <w:r w:rsidRPr="00E56F71">
        <w:rPr>
          <w:rFonts w:hint="cs"/>
          <w:rtl/>
          <w:lang w:bidi="ar-EG"/>
        </w:rPr>
        <w:t xml:space="preserve"> رسوم</w:t>
      </w:r>
      <w:r w:rsidRPr="000B14C6">
        <w:rPr>
          <w:rtl/>
          <w:lang w:bidi="ar-EG"/>
        </w:rPr>
        <w:t xml:space="preserve"> المشاركة سوى دفع جزء بسيط من إجمالي التكاليف.</w:t>
      </w:r>
    </w:p>
    <w:p w14:paraId="37801244" w14:textId="77777777" w:rsidR="007E0DB0" w:rsidRDefault="007E0DB0" w:rsidP="007E0DB0">
      <w:pPr>
        <w:rPr>
          <w:rtl/>
          <w:lang w:bidi="ar-EG"/>
        </w:rPr>
      </w:pPr>
      <w:r>
        <w:rPr>
          <w:lang w:bidi="ar-EG"/>
        </w:rPr>
        <w:t>160</w:t>
      </w:r>
      <w:r>
        <w:rPr>
          <w:rtl/>
          <w:lang w:bidi="ar-EG"/>
        </w:rPr>
        <w:tab/>
      </w:r>
      <w:r w:rsidRPr="000B14C6">
        <w:rPr>
          <w:b/>
          <w:bCs/>
          <w:rtl/>
          <w:lang w:bidi="ar-EG"/>
        </w:rPr>
        <w:t>تقديم العطاءات لأنشطة محددة</w:t>
      </w:r>
      <w:r w:rsidRPr="000B14C6">
        <w:rPr>
          <w:rtl/>
          <w:lang w:bidi="ar-EG"/>
        </w:rPr>
        <w:t>.</w:t>
      </w:r>
      <w:r w:rsidRPr="007E7E49">
        <w:rPr>
          <w:rtl/>
          <w:lang w:bidi="ar-EG"/>
        </w:rPr>
        <w:t xml:space="preserve"> </w:t>
      </w:r>
      <w:r w:rsidRPr="000B14C6">
        <w:rPr>
          <w:rtl/>
          <w:lang w:bidi="ar-EG"/>
        </w:rPr>
        <w:t xml:space="preserve">هناك طريقة أخرى يمكن للمعهد من خلالها تحقيق الدخل وهي </w:t>
      </w:r>
      <w:r w:rsidRPr="00D73236">
        <w:rPr>
          <w:rtl/>
          <w:lang w:bidi="ar-EG"/>
        </w:rPr>
        <w:t xml:space="preserve">تقديم </w:t>
      </w:r>
      <w:r w:rsidRPr="000B14C6">
        <w:rPr>
          <w:rtl/>
          <w:lang w:bidi="ar-EG"/>
        </w:rPr>
        <w:t xml:space="preserve">عطاءات </w:t>
      </w:r>
      <w:r w:rsidRPr="007E7E49">
        <w:rPr>
          <w:rFonts w:hint="cs"/>
          <w:rtl/>
          <w:lang w:bidi="ar-EG"/>
        </w:rPr>
        <w:t xml:space="preserve">بشأن </w:t>
      </w:r>
      <w:r w:rsidRPr="000B14C6">
        <w:rPr>
          <w:rtl/>
          <w:lang w:bidi="ar-EG"/>
        </w:rPr>
        <w:t>أنشطة إضافية تتجاوز أعماله الأساسية.</w:t>
      </w:r>
      <w:r w:rsidRPr="007E7E49">
        <w:rPr>
          <w:rtl/>
          <w:lang w:bidi="ar-EG"/>
        </w:rPr>
        <w:t xml:space="preserve"> </w:t>
      </w:r>
      <w:r w:rsidRPr="000B14C6">
        <w:rPr>
          <w:rtl/>
          <w:lang w:bidi="ar-EG"/>
        </w:rPr>
        <w:t xml:space="preserve">وهذه وسيلة مهمة يمكن من خلالها زيادة عدد موظفيه وخبراته </w:t>
      </w:r>
      <w:r w:rsidRPr="007E7E49">
        <w:rPr>
          <w:rFonts w:hint="cs"/>
          <w:rtl/>
          <w:lang w:bidi="ar-EG"/>
        </w:rPr>
        <w:t>وتجاربه</w:t>
      </w:r>
      <w:r w:rsidRPr="000B14C6">
        <w:rPr>
          <w:rtl/>
          <w:lang w:bidi="ar-EG"/>
        </w:rPr>
        <w:t>، و</w:t>
      </w:r>
      <w:r w:rsidRPr="007E7E49">
        <w:rPr>
          <w:rFonts w:hint="cs"/>
          <w:rtl/>
          <w:lang w:bidi="ar-EG"/>
        </w:rPr>
        <w:t>ت</w:t>
      </w:r>
      <w:r w:rsidRPr="000B14C6">
        <w:rPr>
          <w:rtl/>
          <w:lang w:bidi="ar-EG"/>
        </w:rPr>
        <w:t xml:space="preserve">مكن بعد ذلك أيضاً </w:t>
      </w:r>
      <w:r w:rsidRPr="007E7E49">
        <w:rPr>
          <w:rFonts w:hint="cs"/>
          <w:rtl/>
          <w:lang w:bidi="ar-EG"/>
        </w:rPr>
        <w:t>ضخ</w:t>
      </w:r>
      <w:r w:rsidRPr="000B14C6">
        <w:rPr>
          <w:rtl/>
          <w:lang w:bidi="ar-EG"/>
        </w:rPr>
        <w:t xml:space="preserve"> هذه الإيرادات </w:t>
      </w:r>
      <w:r w:rsidRPr="007E7E49">
        <w:rPr>
          <w:rFonts w:hint="cs"/>
          <w:rtl/>
          <w:lang w:bidi="ar-EG"/>
        </w:rPr>
        <w:t>في</w:t>
      </w:r>
      <w:r w:rsidRPr="000B14C6">
        <w:rPr>
          <w:rtl/>
          <w:lang w:bidi="ar-EG"/>
        </w:rPr>
        <w:t xml:space="preserve"> تدفق الدخل الإجمالي للمعهد، وبالتالي تمكين </w:t>
      </w:r>
      <w:r w:rsidRPr="007E7E49">
        <w:rPr>
          <w:rFonts w:hint="cs"/>
          <w:rtl/>
          <w:lang w:bidi="ar-EG"/>
        </w:rPr>
        <w:t xml:space="preserve">توظيف </w:t>
      </w:r>
      <w:r w:rsidRPr="000B14C6">
        <w:rPr>
          <w:rtl/>
          <w:lang w:bidi="ar-EG"/>
        </w:rPr>
        <w:t>موظفين إضافيين.</w:t>
      </w:r>
      <w:r w:rsidRPr="00B56A8D">
        <w:rPr>
          <w:rFonts w:hint="cs"/>
          <w:rtl/>
          <w:lang w:bidi="ar-EG"/>
        </w:rPr>
        <w:t xml:space="preserve"> سوى أن المغالاة في</w:t>
      </w:r>
      <w:r w:rsidRPr="000B14C6">
        <w:rPr>
          <w:rtl/>
          <w:lang w:bidi="ar-EG"/>
        </w:rPr>
        <w:t xml:space="preserve"> التركيز على الحصول على مثل هذا التمويل المدفوع من الخارج يمكن أن ينتقص من أعماله الأساسية في تقديم الخدمات لأعضاء الاتحاد.</w:t>
      </w:r>
    </w:p>
    <w:p w14:paraId="47497AEB" w14:textId="77777777" w:rsidR="007E0DB0" w:rsidRDefault="007E0DB0" w:rsidP="007E0DB0">
      <w:pPr>
        <w:pStyle w:val="Heading1"/>
        <w:rPr>
          <w:rtl/>
          <w:lang w:bidi="ar-EG"/>
        </w:rPr>
      </w:pPr>
      <w:bookmarkStart w:id="193" w:name="_Toc70591566"/>
      <w:r>
        <w:rPr>
          <w:rFonts w:hint="cs"/>
          <w:rtl/>
          <w:lang w:bidi="ar-EG"/>
        </w:rPr>
        <w:lastRenderedPageBreak/>
        <w:t xml:space="preserve">القسم 10: </w:t>
      </w:r>
      <w:r w:rsidRPr="00B56A8D">
        <w:rPr>
          <w:rtl/>
          <w:lang w:bidi="ar-EG"/>
        </w:rPr>
        <w:t>التوصيات</w:t>
      </w:r>
      <w:bookmarkEnd w:id="193"/>
    </w:p>
    <w:p w14:paraId="68FD5665" w14:textId="77777777" w:rsidR="007E0DB0" w:rsidRDefault="007E0DB0" w:rsidP="007E0DB0">
      <w:pPr>
        <w:rPr>
          <w:rtl/>
          <w:lang w:bidi="ar-EG"/>
        </w:rPr>
      </w:pPr>
      <w:r>
        <w:rPr>
          <w:lang w:bidi="ar-EG"/>
        </w:rPr>
        <w:t>161</w:t>
      </w:r>
      <w:r>
        <w:rPr>
          <w:rtl/>
          <w:lang w:bidi="ar-EG"/>
        </w:rPr>
        <w:tab/>
      </w:r>
      <w:r w:rsidRPr="00B56A8D">
        <w:rPr>
          <w:rtl/>
          <w:lang w:bidi="ar-EG"/>
        </w:rPr>
        <w:t xml:space="preserve">أي استراتيجية مستقبلية </w:t>
      </w:r>
      <w:r w:rsidRPr="00DD2705">
        <w:rPr>
          <w:rFonts w:hint="cs"/>
          <w:rtl/>
          <w:lang w:bidi="ar-EG"/>
        </w:rPr>
        <w:t>أطول أجلاً</w:t>
      </w:r>
      <w:r w:rsidRPr="00B56A8D">
        <w:rPr>
          <w:rtl/>
          <w:lang w:bidi="ar-EG"/>
        </w:rPr>
        <w:t xml:space="preserve"> لتنمية القدرات والتدريب ل</w:t>
      </w:r>
      <w:r w:rsidRPr="00DD2705">
        <w:rPr>
          <w:rFonts w:hint="cs"/>
          <w:rtl/>
          <w:lang w:bidi="ar-EG"/>
        </w:rPr>
        <w:t>دى ا</w:t>
      </w:r>
      <w:r w:rsidRPr="00B56A8D">
        <w:rPr>
          <w:rtl/>
          <w:lang w:bidi="ar-EG"/>
        </w:rPr>
        <w:t xml:space="preserve">لاتحاد الدولي للاتصالات تعتمد </w:t>
      </w:r>
      <w:r w:rsidRPr="00DD2705">
        <w:rPr>
          <w:rFonts w:hint="cs"/>
          <w:rtl/>
          <w:lang w:bidi="ar-EG"/>
        </w:rPr>
        <w:t>كثيراً</w:t>
      </w:r>
      <w:r w:rsidRPr="00B56A8D">
        <w:rPr>
          <w:rtl/>
          <w:lang w:bidi="ar-EG"/>
        </w:rPr>
        <w:t xml:space="preserve"> على </w:t>
      </w:r>
      <w:r w:rsidRPr="00DD2705">
        <w:rPr>
          <w:rFonts w:hint="cs"/>
          <w:rtl/>
          <w:lang w:bidi="ar-EG"/>
        </w:rPr>
        <w:t>يصبو إليه</w:t>
      </w:r>
      <w:r w:rsidRPr="00DD2705">
        <w:rPr>
          <w:rtl/>
          <w:lang w:bidi="ar-EG"/>
        </w:rPr>
        <w:t xml:space="preserve"> </w:t>
      </w:r>
      <w:r w:rsidRPr="00B56A8D">
        <w:rPr>
          <w:rtl/>
          <w:lang w:bidi="ar-EG"/>
        </w:rPr>
        <w:t>أعضاؤه والقرارات التي يتخذ</w:t>
      </w:r>
      <w:r w:rsidRPr="00DD2705">
        <w:rPr>
          <w:rFonts w:hint="cs"/>
          <w:rtl/>
          <w:lang w:bidi="ar-EG"/>
        </w:rPr>
        <w:t>ون</w:t>
      </w:r>
      <w:r w:rsidRPr="00B56A8D">
        <w:rPr>
          <w:rtl/>
          <w:lang w:bidi="ar-EG"/>
        </w:rPr>
        <w:t>ها، وعلى العوامل السياسية والثقافية الأوسع ضمن الاتحاد.</w:t>
      </w:r>
      <w:r w:rsidRPr="00646982">
        <w:rPr>
          <w:rtl/>
          <w:lang w:bidi="ar-EG"/>
        </w:rPr>
        <w:t xml:space="preserve"> </w:t>
      </w:r>
      <w:r w:rsidRPr="00B56A8D">
        <w:rPr>
          <w:rtl/>
          <w:lang w:bidi="ar-EG"/>
        </w:rPr>
        <w:t xml:space="preserve">هناك أيضاً قيود هيكلية مهمة، مثل الاتفاقات </w:t>
      </w:r>
      <w:r w:rsidRPr="00646982">
        <w:rPr>
          <w:rFonts w:hint="cs"/>
          <w:rtl/>
          <w:lang w:bidi="ar-EG"/>
        </w:rPr>
        <w:t>القائمة</w:t>
      </w:r>
      <w:r w:rsidRPr="00B56A8D">
        <w:rPr>
          <w:rtl/>
          <w:lang w:bidi="ar-EG"/>
        </w:rPr>
        <w:t xml:space="preserve"> مع مراكز التميز وكذلك الحاجة إلى الموافقة على أي تغييرات أساسية من خلال هياكل مؤتمرات الاتحاد </w:t>
      </w:r>
      <w:r w:rsidRPr="00646982">
        <w:rPr>
          <w:rFonts w:hint="cs"/>
          <w:rtl/>
          <w:lang w:bidi="ar-EG"/>
        </w:rPr>
        <w:t>(</w:t>
      </w:r>
      <w:r w:rsidRPr="00646982">
        <w:rPr>
          <w:rtl/>
        </w:rPr>
        <w:t>مؤتمر المندوبين المفوضين</w:t>
      </w:r>
      <w:r w:rsidRPr="00646982">
        <w:rPr>
          <w:rtl/>
          <w:lang w:bidi="ar-EG"/>
        </w:rPr>
        <w:t>،</w:t>
      </w:r>
      <w:r w:rsidRPr="00646982">
        <w:rPr>
          <w:rFonts w:hint="cs"/>
          <w:rtl/>
          <w:lang w:bidi="ar-EG"/>
        </w:rPr>
        <w:t xml:space="preserve"> </w:t>
      </w:r>
      <w:r w:rsidRPr="00646982">
        <w:rPr>
          <w:rtl/>
        </w:rPr>
        <w:t>المؤتمر العالمي للاتصالات الراديوية</w:t>
      </w:r>
      <w:r>
        <w:rPr>
          <w:rFonts w:hint="cs"/>
          <w:rtl/>
        </w:rPr>
        <w:t xml:space="preserve"> </w:t>
      </w:r>
      <w:r w:rsidRPr="00646982">
        <w:rPr>
          <w:lang w:bidi="ar-EG"/>
        </w:rPr>
        <w:t>(WRC)</w:t>
      </w:r>
      <w:r w:rsidRPr="00646982">
        <w:rPr>
          <w:rtl/>
          <w:lang w:bidi="ar-EG"/>
        </w:rPr>
        <w:t>،</w:t>
      </w:r>
      <w:r w:rsidRPr="00646982">
        <w:rPr>
          <w:rFonts w:hint="cs"/>
          <w:rtl/>
          <w:lang w:bidi="ar-EG"/>
        </w:rPr>
        <w:t xml:space="preserve"> ال</w:t>
      </w:r>
      <w:r w:rsidRPr="00646982">
        <w:rPr>
          <w:rtl/>
        </w:rPr>
        <w:t>مؤتمر العالمي لتنمية الاتصالات</w:t>
      </w:r>
      <w:r>
        <w:rPr>
          <w:rFonts w:hint="cs"/>
          <w:rtl/>
          <w:lang w:bidi="ar-EG"/>
        </w:rPr>
        <w:t> </w:t>
      </w:r>
      <w:r w:rsidRPr="00646982">
        <w:rPr>
          <w:rFonts w:hint="cs"/>
          <w:rtl/>
          <w:lang w:bidi="ar-EG"/>
        </w:rPr>
        <w:t>(</w:t>
      </w:r>
      <w:r w:rsidRPr="00646982">
        <w:rPr>
          <w:lang w:bidi="ar-EG"/>
        </w:rPr>
        <w:t>WTDC</w:t>
      </w:r>
      <w:r w:rsidRPr="00646982">
        <w:rPr>
          <w:rFonts w:hint="cs"/>
          <w:rtl/>
          <w:lang w:bidi="ar-EG"/>
        </w:rPr>
        <w:t>)</w:t>
      </w:r>
      <w:r w:rsidRPr="00646982">
        <w:rPr>
          <w:rtl/>
          <w:lang w:bidi="ar-EG"/>
        </w:rPr>
        <w:t>،</w:t>
      </w:r>
      <w:r>
        <w:rPr>
          <w:rtl/>
          <w:lang w:bidi="ar-EG"/>
        </w:rPr>
        <w:t xml:space="preserve"> </w:t>
      </w:r>
      <w:r w:rsidRPr="00646982">
        <w:rPr>
          <w:rtl/>
        </w:rPr>
        <w:t>الجمعية العالمية لتقييس الاتصالات</w:t>
      </w:r>
      <w:r>
        <w:rPr>
          <w:rFonts w:hint="cs"/>
          <w:rtl/>
        </w:rPr>
        <w:t xml:space="preserve"> </w:t>
      </w:r>
      <w:r w:rsidRPr="00646982">
        <w:rPr>
          <w:lang w:bidi="ar-EG"/>
        </w:rPr>
        <w:t>(WTSA)</w:t>
      </w:r>
      <w:r w:rsidRPr="00646982">
        <w:rPr>
          <w:rtl/>
          <w:lang w:bidi="ar-EG"/>
        </w:rPr>
        <w:t>)</w:t>
      </w:r>
      <w:r w:rsidRPr="00B56A8D">
        <w:rPr>
          <w:rtl/>
          <w:lang w:bidi="ar-EG"/>
        </w:rPr>
        <w:t xml:space="preserve">، وهذا يعني أن أي تغييرات جوهرية قد تحتاج </w:t>
      </w:r>
      <w:r w:rsidRPr="00646982">
        <w:rPr>
          <w:rFonts w:hint="cs"/>
          <w:rtl/>
          <w:lang w:bidi="ar-EG"/>
        </w:rPr>
        <w:t>لأن</w:t>
      </w:r>
      <w:r w:rsidRPr="00B56A8D">
        <w:rPr>
          <w:rtl/>
          <w:lang w:bidi="ar-EG"/>
        </w:rPr>
        <w:t xml:space="preserve"> </w:t>
      </w:r>
      <w:r w:rsidRPr="00646982">
        <w:rPr>
          <w:rFonts w:hint="cs"/>
          <w:rtl/>
          <w:lang w:bidi="ar-EG"/>
        </w:rPr>
        <w:t xml:space="preserve">يصار </w:t>
      </w:r>
      <w:r w:rsidRPr="00B56A8D">
        <w:rPr>
          <w:rtl/>
          <w:lang w:bidi="ar-EG"/>
        </w:rPr>
        <w:t>إلى تنفيذها على مراحل على مدى عدة سنوات.</w:t>
      </w:r>
      <w:r w:rsidRPr="00646982">
        <w:rPr>
          <w:rFonts w:hint="cs"/>
          <w:rtl/>
          <w:lang w:bidi="ar-EG"/>
        </w:rPr>
        <w:t xml:space="preserve"> وتدعو الحاجة أيضاً لإعداد</w:t>
      </w:r>
      <w:r w:rsidRPr="00B56A8D">
        <w:rPr>
          <w:rtl/>
          <w:lang w:bidi="ar-EG"/>
        </w:rPr>
        <w:t xml:space="preserve"> استراتيجيات الخروج </w:t>
      </w:r>
      <w:r w:rsidRPr="00646982">
        <w:rPr>
          <w:rFonts w:hint="cs"/>
          <w:rtl/>
          <w:lang w:bidi="ar-EG"/>
        </w:rPr>
        <w:t>من المجالات</w:t>
      </w:r>
      <w:r w:rsidRPr="00B56A8D">
        <w:rPr>
          <w:rtl/>
          <w:lang w:bidi="ar-EG"/>
        </w:rPr>
        <w:t xml:space="preserve"> التي لم تعد مطلوبة.</w:t>
      </w:r>
    </w:p>
    <w:p w14:paraId="59E85667" w14:textId="77777777" w:rsidR="007E0DB0" w:rsidRDefault="007E0DB0" w:rsidP="007E0DB0">
      <w:pPr>
        <w:keepNext/>
        <w:keepLines/>
        <w:rPr>
          <w:rtl/>
          <w:lang w:bidi="ar-EG"/>
        </w:rPr>
      </w:pPr>
      <w:r>
        <w:rPr>
          <w:lang w:bidi="ar-EG"/>
        </w:rPr>
        <w:t>162</w:t>
      </w:r>
      <w:r>
        <w:rPr>
          <w:rtl/>
          <w:lang w:bidi="ar-EG"/>
        </w:rPr>
        <w:tab/>
      </w:r>
      <w:r w:rsidRPr="00646982">
        <w:rPr>
          <w:rFonts w:hint="cs"/>
          <w:rtl/>
          <w:lang w:bidi="ar-EG"/>
        </w:rPr>
        <w:t>و</w:t>
      </w:r>
      <w:r w:rsidRPr="00B56A8D">
        <w:rPr>
          <w:rtl/>
          <w:lang w:bidi="ar-EG"/>
        </w:rPr>
        <w:t>تستند التوصيات التالية إلى الأدلة التجريبية التي ج</w:t>
      </w:r>
      <w:r w:rsidRPr="00646982">
        <w:rPr>
          <w:rFonts w:hint="cs"/>
          <w:rtl/>
          <w:lang w:bidi="ar-EG"/>
        </w:rPr>
        <w:t>ُ</w:t>
      </w:r>
      <w:r w:rsidRPr="00B56A8D">
        <w:rPr>
          <w:rtl/>
          <w:lang w:bidi="ar-EG"/>
        </w:rPr>
        <w:t>مع</w:t>
      </w:r>
      <w:r w:rsidRPr="00646982">
        <w:rPr>
          <w:rFonts w:hint="cs"/>
          <w:rtl/>
          <w:lang w:bidi="ar-EG"/>
        </w:rPr>
        <w:t xml:space="preserve">ت </w:t>
      </w:r>
      <w:r w:rsidRPr="00B56A8D">
        <w:rPr>
          <w:rtl/>
          <w:lang w:bidi="ar-EG"/>
        </w:rPr>
        <w:t>من خلال استعراض الممارسات القائمة ضمن الاتحاد (القسم 4)، وت</w:t>
      </w:r>
      <w:r w:rsidRPr="00646982">
        <w:rPr>
          <w:rFonts w:hint="cs"/>
          <w:rtl/>
          <w:lang w:bidi="ar-EG"/>
        </w:rPr>
        <w:t>َ</w:t>
      </w:r>
      <w:r w:rsidRPr="00B56A8D">
        <w:rPr>
          <w:rtl/>
          <w:lang w:bidi="ar-EG"/>
        </w:rPr>
        <w:t xml:space="preserve">طور الممارسات الجارية في المنظمات الأخرى (القسم 8)، وآراء أصحاب المصلحة، والممارسات </w:t>
      </w:r>
      <w:r w:rsidRPr="00646982">
        <w:rPr>
          <w:rFonts w:hint="cs"/>
          <w:rtl/>
          <w:lang w:bidi="ar-EG"/>
        </w:rPr>
        <w:t>السليمة</w:t>
      </w:r>
      <w:r w:rsidRPr="00B56A8D">
        <w:rPr>
          <w:rtl/>
          <w:lang w:bidi="ar-EG"/>
        </w:rPr>
        <w:t xml:space="preserve"> القائمة في تقديم تنمية القدرات والتدريب </w:t>
      </w:r>
      <w:r w:rsidRPr="00646982">
        <w:rPr>
          <w:rFonts w:hint="cs"/>
          <w:rtl/>
          <w:lang w:bidi="ar-EG"/>
        </w:rPr>
        <w:t>لدى</w:t>
      </w:r>
      <w:r w:rsidRPr="00B56A8D">
        <w:rPr>
          <w:rtl/>
          <w:lang w:bidi="ar-EG"/>
        </w:rPr>
        <w:t xml:space="preserve"> الكيانات الأخرى.</w:t>
      </w:r>
      <w:r>
        <w:rPr>
          <w:rFonts w:hint="cs"/>
          <w:rtl/>
          <w:lang w:bidi="ar-EG"/>
        </w:rPr>
        <w:t xml:space="preserve"> </w:t>
      </w:r>
      <w:r w:rsidRPr="00EB58F5">
        <w:rPr>
          <w:rFonts w:hint="cs"/>
          <w:rtl/>
          <w:lang w:bidi="ar-EG"/>
        </w:rPr>
        <w:t>و</w:t>
      </w:r>
      <w:r w:rsidRPr="00B56A8D">
        <w:rPr>
          <w:rtl/>
          <w:lang w:bidi="ar-EG"/>
        </w:rPr>
        <w:t>من المهم أيضاً التأكيد على أن القصد من تقديم هذه التوصيات هو</w:t>
      </w:r>
      <w:r>
        <w:rPr>
          <w:rFonts w:hint="cs"/>
          <w:rtl/>
          <w:lang w:bidi="ar-EG"/>
        </w:rPr>
        <w:t> </w:t>
      </w:r>
      <w:r w:rsidRPr="00B56A8D">
        <w:rPr>
          <w:rtl/>
          <w:lang w:bidi="ar-EG"/>
        </w:rPr>
        <w:t xml:space="preserve">أن الاتحاد </w:t>
      </w:r>
      <w:r w:rsidRPr="00EB58F5">
        <w:rPr>
          <w:rFonts w:hint="cs"/>
          <w:rtl/>
          <w:lang w:bidi="ar-EG"/>
        </w:rPr>
        <w:t>ينبغي</w:t>
      </w:r>
      <w:r w:rsidRPr="00B56A8D">
        <w:rPr>
          <w:rtl/>
          <w:lang w:bidi="ar-EG"/>
        </w:rPr>
        <w:t xml:space="preserve"> أن يتجاوز في المستقبل ما هو كافٍ </w:t>
      </w:r>
      <w:r w:rsidRPr="00EB58F5">
        <w:rPr>
          <w:rFonts w:hint="cs"/>
          <w:rtl/>
          <w:lang w:bidi="ar-EG"/>
        </w:rPr>
        <w:t>واعتيادي</w:t>
      </w:r>
      <w:r w:rsidRPr="00B56A8D">
        <w:rPr>
          <w:rtl/>
          <w:lang w:bidi="ar-EG"/>
        </w:rPr>
        <w:t xml:space="preserve">، وأن </w:t>
      </w:r>
      <w:r w:rsidRPr="00EB58F5">
        <w:rPr>
          <w:rFonts w:hint="cs"/>
          <w:rtl/>
          <w:lang w:bidi="ar-EG"/>
        </w:rPr>
        <w:t>يضطلع</w:t>
      </w:r>
      <w:r w:rsidRPr="00B56A8D">
        <w:rPr>
          <w:rtl/>
          <w:lang w:bidi="ar-EG"/>
        </w:rPr>
        <w:t xml:space="preserve"> </w:t>
      </w:r>
      <w:r w:rsidRPr="00EB58F5">
        <w:rPr>
          <w:rFonts w:hint="cs"/>
          <w:rtl/>
          <w:lang w:bidi="ar-EG"/>
        </w:rPr>
        <w:t>ب</w:t>
      </w:r>
      <w:r w:rsidRPr="00B56A8D">
        <w:rPr>
          <w:rtl/>
          <w:lang w:bidi="ar-EG"/>
        </w:rPr>
        <w:t xml:space="preserve">تنمية القدرات والتدريب بأعلى جودة ممكنة </w:t>
      </w:r>
      <w:r w:rsidRPr="00EB58F5">
        <w:rPr>
          <w:rFonts w:hint="cs"/>
          <w:rtl/>
          <w:lang w:bidi="ar-EG"/>
        </w:rPr>
        <w:t xml:space="preserve">وعلى نحو </w:t>
      </w:r>
      <w:r w:rsidRPr="00B56A8D">
        <w:rPr>
          <w:rtl/>
          <w:lang w:bidi="ar-EG"/>
        </w:rPr>
        <w:t>يلبي احتياجات الدول الأعضاء</w:t>
      </w:r>
      <w:r>
        <w:rPr>
          <w:rStyle w:val="FootnoteReference"/>
          <w:rtl/>
          <w:lang w:bidi="ar-EG"/>
        </w:rPr>
        <w:footnoteReference w:id="193"/>
      </w:r>
      <w:r w:rsidRPr="00EB58F5">
        <w:rPr>
          <w:rFonts w:hint="cs"/>
          <w:rtl/>
          <w:lang w:bidi="ar-EG"/>
        </w:rPr>
        <w:t xml:space="preserve"> و</w:t>
      </w:r>
      <w:r w:rsidRPr="00B56A8D">
        <w:rPr>
          <w:rtl/>
          <w:lang w:bidi="ar-EG"/>
        </w:rPr>
        <w:t>شركات القطاع الخاص ومنظمات المجتمع المدني.</w:t>
      </w:r>
    </w:p>
    <w:p w14:paraId="414794F8" w14:textId="77777777" w:rsidR="007E0DB0" w:rsidRDefault="007E0DB0" w:rsidP="007E0DB0">
      <w:pPr>
        <w:pStyle w:val="Heading2"/>
        <w:rPr>
          <w:rtl/>
          <w:lang w:bidi="ar-EG"/>
        </w:rPr>
      </w:pPr>
      <w:r>
        <w:rPr>
          <w:lang w:bidi="ar-EG"/>
        </w:rPr>
        <w:t>1.10</w:t>
      </w:r>
      <w:r>
        <w:rPr>
          <w:rtl/>
          <w:lang w:bidi="ar-EG"/>
        </w:rPr>
        <w:tab/>
      </w:r>
      <w:r w:rsidRPr="00EB58F5">
        <w:rPr>
          <w:rtl/>
          <w:lang w:bidi="ar-EG"/>
        </w:rPr>
        <w:t>التوصيات قصيرة الأجل</w:t>
      </w:r>
    </w:p>
    <w:p w14:paraId="722AC8FB" w14:textId="77777777" w:rsidR="007E0DB0" w:rsidRDefault="007E0DB0" w:rsidP="007E0DB0">
      <w:pPr>
        <w:rPr>
          <w:rtl/>
          <w:lang w:bidi="ar-EG"/>
        </w:rPr>
      </w:pPr>
      <w:r>
        <w:rPr>
          <w:lang w:bidi="ar-EG"/>
        </w:rPr>
        <w:t>163</w:t>
      </w:r>
      <w:r>
        <w:rPr>
          <w:rtl/>
          <w:lang w:bidi="ar-EG"/>
        </w:rPr>
        <w:tab/>
      </w:r>
      <w:r w:rsidRPr="00EB58F5">
        <w:rPr>
          <w:rtl/>
          <w:lang w:bidi="ar-EG"/>
        </w:rPr>
        <w:t>يقدم هذا القسم عشر توصيات موجزة مترابطة تركز على الإجراءات العملية الرئيسية التي ينبغي اتخاذها في</w:t>
      </w:r>
      <w:r>
        <w:rPr>
          <w:rFonts w:hint="cs"/>
          <w:rtl/>
          <w:lang w:bidi="ar-EG"/>
        </w:rPr>
        <w:t> </w:t>
      </w:r>
      <w:r w:rsidRPr="00EB58F5">
        <w:rPr>
          <w:rtl/>
          <w:lang w:bidi="ar-EG"/>
        </w:rPr>
        <w:t xml:space="preserve">غضون الأشهر الستة المقبلة لتعزيز التنفيذ الفعال لتنمية </w:t>
      </w:r>
      <w:r w:rsidRPr="00B56A8D">
        <w:rPr>
          <w:rtl/>
          <w:lang w:bidi="ar-EG"/>
        </w:rPr>
        <w:t xml:space="preserve">القدرات والتدريب </w:t>
      </w:r>
      <w:r w:rsidRPr="008F034C">
        <w:rPr>
          <w:rFonts w:hint="cs"/>
          <w:rtl/>
          <w:lang w:bidi="ar-EG"/>
        </w:rPr>
        <w:t>ب</w:t>
      </w:r>
      <w:r w:rsidRPr="00EB58F5">
        <w:rPr>
          <w:rtl/>
          <w:lang w:bidi="ar-EG"/>
        </w:rPr>
        <w:t>الاتحاد</w:t>
      </w:r>
      <w:r w:rsidRPr="008F034C">
        <w:rPr>
          <w:rtl/>
          <w:lang w:bidi="ar-EG"/>
        </w:rPr>
        <w:t xml:space="preserve"> </w:t>
      </w:r>
      <w:r w:rsidRPr="00EB58F5">
        <w:rPr>
          <w:rtl/>
          <w:lang w:bidi="ar-EG"/>
        </w:rPr>
        <w:t>الدولي للاتصالات.</w:t>
      </w:r>
      <w:r w:rsidRPr="00C82323">
        <w:rPr>
          <w:lang w:bidi="ar-EG"/>
        </w:rPr>
        <w:t xml:space="preserve"> </w:t>
      </w:r>
      <w:r w:rsidRPr="008F034C">
        <w:rPr>
          <w:rFonts w:hint="cs"/>
          <w:rtl/>
          <w:lang w:bidi="ar-EG"/>
        </w:rPr>
        <w:t>و</w:t>
      </w:r>
      <w:r w:rsidRPr="00EB58F5">
        <w:rPr>
          <w:rtl/>
          <w:lang w:bidi="ar-EG"/>
        </w:rPr>
        <w:t>هذه كلها إجراءات ينبغي اتخاذها بغض النظر عن التوصية الفعلية طويلة الأجل التي يختارها الاتحاد.</w:t>
      </w:r>
      <w:r w:rsidRPr="008F034C">
        <w:rPr>
          <w:rFonts w:hint="cs"/>
          <w:rtl/>
          <w:lang w:bidi="ar-EG"/>
        </w:rPr>
        <w:t xml:space="preserve"> و</w:t>
      </w:r>
      <w:r w:rsidRPr="00EB58F5">
        <w:rPr>
          <w:rtl/>
          <w:lang w:bidi="ar-EG"/>
        </w:rPr>
        <w:t>كلها تتعلق بالاتحاد ككل، ولكن في كثير من الحالات يكون مكتب تنمية الاتصالات هو القطاع الرائد الطبيعي في تنفيذها.</w:t>
      </w:r>
      <w:r w:rsidRPr="00640BDD">
        <w:rPr>
          <w:rFonts w:hint="cs"/>
          <w:rtl/>
          <w:lang w:bidi="ar-EG"/>
        </w:rPr>
        <w:t xml:space="preserve"> و</w:t>
      </w:r>
      <w:r w:rsidRPr="00EB58F5">
        <w:rPr>
          <w:rtl/>
          <w:lang w:bidi="ar-EG"/>
        </w:rPr>
        <w:t xml:space="preserve">التوصيات مهمة في حد ذاتها، لكنها </w:t>
      </w:r>
      <w:r w:rsidRPr="00640BDD">
        <w:rPr>
          <w:rFonts w:hint="cs"/>
          <w:rtl/>
          <w:lang w:bidi="ar-EG"/>
        </w:rPr>
        <w:t>ترسي</w:t>
      </w:r>
      <w:r w:rsidRPr="00EB58F5">
        <w:rPr>
          <w:rtl/>
          <w:lang w:bidi="ar-EG"/>
        </w:rPr>
        <w:t xml:space="preserve"> أيضاً الأساس لإنشاء نهج مختلف جذرياً لتنمية القدرات والتدريب ل</w:t>
      </w:r>
      <w:r w:rsidRPr="00640BDD">
        <w:rPr>
          <w:rFonts w:hint="cs"/>
          <w:rtl/>
          <w:lang w:bidi="ar-EG"/>
        </w:rPr>
        <w:t>دى ا</w:t>
      </w:r>
      <w:r w:rsidRPr="00EB58F5">
        <w:rPr>
          <w:rtl/>
          <w:lang w:bidi="ar-EG"/>
        </w:rPr>
        <w:t xml:space="preserve">لاتحاد، </w:t>
      </w:r>
      <w:r w:rsidRPr="00640BDD">
        <w:rPr>
          <w:rFonts w:hint="cs"/>
          <w:rtl/>
          <w:lang w:bidi="ar-EG"/>
        </w:rPr>
        <w:t>وترد</w:t>
      </w:r>
      <w:r w:rsidRPr="00EB58F5">
        <w:rPr>
          <w:rtl/>
          <w:lang w:bidi="ar-EG"/>
        </w:rPr>
        <w:t xml:space="preserve"> مناقشته بمزيد من التفصيل في القسم التالي بشأن التوصيات طويلة الأجل.</w:t>
      </w:r>
    </w:p>
    <w:p w14:paraId="6E6D2BAF" w14:textId="77777777" w:rsidR="007E0DB0" w:rsidRDefault="007E0DB0" w:rsidP="007E0DB0">
      <w:pPr>
        <w:pStyle w:val="Heading3"/>
        <w:rPr>
          <w:rtl/>
          <w:lang w:bidi="ar-EG"/>
        </w:rPr>
      </w:pPr>
      <w:r w:rsidRPr="00EB58F5">
        <w:rPr>
          <w:rtl/>
          <w:lang w:bidi="ar-EG"/>
        </w:rPr>
        <w:t>التوصية 1 قصيرة الأجل: استراتيجية ونهج متماسك</w:t>
      </w:r>
      <w:r w:rsidRPr="00640BDD">
        <w:rPr>
          <w:rFonts w:hint="cs"/>
          <w:rtl/>
          <w:lang w:bidi="ar-EG"/>
        </w:rPr>
        <w:t>ا</w:t>
      </w:r>
      <w:r w:rsidRPr="00EB58F5">
        <w:rPr>
          <w:rtl/>
          <w:lang w:bidi="ar-EG"/>
        </w:rPr>
        <w:t>ن وشم</w:t>
      </w:r>
      <w:r>
        <w:rPr>
          <w:rFonts w:hint="cs"/>
          <w:rtl/>
          <w:lang w:bidi="ar-EG"/>
        </w:rPr>
        <w:t>و</w:t>
      </w:r>
      <w:r w:rsidRPr="00EB58F5">
        <w:rPr>
          <w:rtl/>
          <w:lang w:bidi="ar-EG"/>
        </w:rPr>
        <w:t>ل</w:t>
      </w:r>
      <w:r>
        <w:rPr>
          <w:rFonts w:hint="cs"/>
          <w:rtl/>
          <w:lang w:bidi="ar-EG"/>
        </w:rPr>
        <w:t>ي</w:t>
      </w:r>
      <w:r w:rsidRPr="00EB58F5">
        <w:rPr>
          <w:rtl/>
          <w:lang w:bidi="ar-EG"/>
        </w:rPr>
        <w:t>ان</w:t>
      </w:r>
    </w:p>
    <w:p w14:paraId="6D31C4FE" w14:textId="77777777" w:rsidR="007E0DB0" w:rsidRDefault="007E0DB0" w:rsidP="007E0DB0">
      <w:pPr>
        <w:rPr>
          <w:rtl/>
          <w:lang w:bidi="ar-EG"/>
        </w:rPr>
      </w:pPr>
      <w:r>
        <w:rPr>
          <w:lang w:bidi="ar-EG"/>
        </w:rPr>
        <w:t>164</w:t>
      </w:r>
      <w:r>
        <w:rPr>
          <w:rtl/>
          <w:lang w:bidi="ar-EG"/>
        </w:rPr>
        <w:tab/>
      </w:r>
      <w:r w:rsidRPr="00EB58F5">
        <w:rPr>
          <w:b/>
          <w:bCs/>
          <w:rtl/>
          <w:lang w:bidi="ar-EG"/>
        </w:rPr>
        <w:t xml:space="preserve">ينبغي أن يضع الاتحاد الدولي للاتصالات استراتيجية رسمية شاملة </w:t>
      </w:r>
      <w:r w:rsidRPr="006765B7">
        <w:rPr>
          <w:rFonts w:hint="cs"/>
          <w:b/>
          <w:bCs/>
          <w:rtl/>
          <w:lang w:bidi="ar-EG"/>
        </w:rPr>
        <w:t>ل</w:t>
      </w:r>
      <w:r w:rsidRPr="00EB58F5">
        <w:rPr>
          <w:b/>
          <w:bCs/>
          <w:rtl/>
          <w:lang w:bidi="ar-EG"/>
        </w:rPr>
        <w:t>أنشطة</w:t>
      </w:r>
      <w:r w:rsidRPr="006765B7">
        <w:rPr>
          <w:b/>
          <w:bCs/>
          <w:rtl/>
          <w:lang w:bidi="ar-EG"/>
        </w:rPr>
        <w:t xml:space="preserve"> </w:t>
      </w:r>
      <w:r w:rsidRPr="00EB58F5">
        <w:rPr>
          <w:b/>
          <w:bCs/>
          <w:rtl/>
          <w:lang w:bidi="ar-EG"/>
        </w:rPr>
        <w:t xml:space="preserve">تنمية القدرات </w:t>
      </w:r>
      <w:r w:rsidRPr="006765B7">
        <w:rPr>
          <w:rFonts w:hint="cs"/>
          <w:b/>
          <w:bCs/>
          <w:rtl/>
          <w:lang w:bidi="ar-EG"/>
        </w:rPr>
        <w:t>و</w:t>
      </w:r>
      <w:r w:rsidRPr="00EB58F5">
        <w:rPr>
          <w:b/>
          <w:bCs/>
          <w:rtl/>
          <w:lang w:bidi="ar-EG"/>
        </w:rPr>
        <w:t xml:space="preserve">التدريب، بحيث يكون الموظفون ضمن المنظمة على دراية بما يعملون من أجله بالضبط، وكذلك </w:t>
      </w:r>
      <w:r w:rsidRPr="006765B7">
        <w:rPr>
          <w:rFonts w:hint="cs"/>
          <w:b/>
          <w:bCs/>
          <w:rtl/>
          <w:lang w:bidi="ar-EG"/>
        </w:rPr>
        <w:t>كي</w:t>
      </w:r>
      <w:r w:rsidRPr="00EB58F5">
        <w:rPr>
          <w:b/>
          <w:bCs/>
          <w:rtl/>
          <w:lang w:bidi="ar-EG"/>
        </w:rPr>
        <w:t xml:space="preserve"> يكون المستخدمون </w:t>
      </w:r>
      <w:r w:rsidRPr="006765B7">
        <w:rPr>
          <w:rFonts w:hint="cs"/>
          <w:b/>
          <w:bCs/>
          <w:rtl/>
          <w:lang w:bidi="ar-EG"/>
        </w:rPr>
        <w:t>القائمون</w:t>
      </w:r>
      <w:r w:rsidRPr="00EB58F5">
        <w:rPr>
          <w:b/>
          <w:bCs/>
          <w:rtl/>
          <w:lang w:bidi="ar-EG"/>
        </w:rPr>
        <w:t xml:space="preserve"> والمحتملون </w:t>
      </w:r>
      <w:r w:rsidRPr="006765B7">
        <w:rPr>
          <w:rFonts w:hint="cs"/>
          <w:b/>
          <w:bCs/>
          <w:rtl/>
          <w:lang w:bidi="ar-EG"/>
        </w:rPr>
        <w:t>على بينة</w:t>
      </w:r>
      <w:r w:rsidRPr="00EB58F5">
        <w:rPr>
          <w:b/>
          <w:bCs/>
          <w:rtl/>
          <w:lang w:bidi="ar-EG"/>
        </w:rPr>
        <w:t xml:space="preserve"> تماماً </w:t>
      </w:r>
      <w:r w:rsidRPr="006765B7">
        <w:rPr>
          <w:rFonts w:hint="cs"/>
          <w:b/>
          <w:bCs/>
          <w:rtl/>
          <w:lang w:bidi="ar-EG"/>
        </w:rPr>
        <w:t xml:space="preserve">بشأن </w:t>
      </w:r>
      <w:r w:rsidRPr="00EB58F5">
        <w:rPr>
          <w:b/>
          <w:bCs/>
          <w:rtl/>
          <w:lang w:bidi="ar-EG"/>
        </w:rPr>
        <w:t>ما يمكنهم توقع</w:t>
      </w:r>
      <w:r w:rsidRPr="006765B7">
        <w:rPr>
          <w:rFonts w:hint="cs"/>
          <w:b/>
          <w:bCs/>
          <w:rtl/>
          <w:lang w:bidi="ar-EG"/>
        </w:rPr>
        <w:t>ه</w:t>
      </w:r>
      <w:r w:rsidRPr="00EB58F5">
        <w:rPr>
          <w:rtl/>
          <w:lang w:bidi="ar-EG"/>
        </w:rPr>
        <w:t xml:space="preserve">. </w:t>
      </w:r>
      <w:r w:rsidRPr="006765B7">
        <w:rPr>
          <w:rFonts w:hint="cs"/>
          <w:rtl/>
          <w:lang w:bidi="ar-EG"/>
        </w:rPr>
        <w:t>و</w:t>
      </w:r>
      <w:r w:rsidRPr="00EB58F5">
        <w:rPr>
          <w:rtl/>
          <w:lang w:bidi="ar-EG"/>
        </w:rPr>
        <w:t xml:space="preserve">تشمل العناصر الرئيسية التي </w:t>
      </w:r>
      <w:r w:rsidRPr="006765B7">
        <w:rPr>
          <w:rFonts w:hint="cs"/>
          <w:rtl/>
          <w:lang w:bidi="ar-EG"/>
        </w:rPr>
        <w:t>تنبغي</w:t>
      </w:r>
      <w:r w:rsidRPr="00EB58F5">
        <w:rPr>
          <w:rtl/>
          <w:lang w:bidi="ar-EG"/>
        </w:rPr>
        <w:t xml:space="preserve"> مراعاتها عند </w:t>
      </w:r>
      <w:r w:rsidRPr="006765B7">
        <w:rPr>
          <w:rFonts w:hint="cs"/>
          <w:rtl/>
          <w:lang w:bidi="ar-EG"/>
        </w:rPr>
        <w:t>وضع</w:t>
      </w:r>
      <w:r w:rsidRPr="00EB58F5">
        <w:rPr>
          <w:rtl/>
          <w:lang w:bidi="ar-EG"/>
        </w:rPr>
        <w:t xml:space="preserve"> هذه الاستراتيجية ما يلي:</w:t>
      </w:r>
    </w:p>
    <w:p w14:paraId="295F3E2F" w14:textId="77777777" w:rsidR="007E0DB0" w:rsidRDefault="007E0DB0" w:rsidP="007E0DB0">
      <w:pPr>
        <w:pStyle w:val="enumlev1"/>
        <w:rPr>
          <w:rtl/>
        </w:rPr>
      </w:pPr>
      <w:r>
        <w:sym w:font="Symbol" w:char="F0B7"/>
      </w:r>
      <w:r>
        <w:rPr>
          <w:rtl/>
        </w:rPr>
        <w:tab/>
      </w:r>
      <w:r w:rsidRPr="00EB58F5">
        <w:rPr>
          <w:rtl/>
        </w:rPr>
        <w:t>ينبغي أن تحدد بوضوح أبعاد تنمية القدرات (المؤسسية، و/أو التنظيمية، و/أو الفردية) التي يركز عليها الاتحاد.</w:t>
      </w:r>
      <w:r w:rsidRPr="00EB58F5">
        <w:rPr>
          <w:rFonts w:hint="cs"/>
          <w:rtl/>
        </w:rPr>
        <w:t xml:space="preserve"> </w:t>
      </w:r>
    </w:p>
    <w:p w14:paraId="45E158EE" w14:textId="77777777" w:rsidR="007E0DB0" w:rsidRPr="00011F86" w:rsidRDefault="007E0DB0" w:rsidP="007E0DB0">
      <w:pPr>
        <w:pStyle w:val="enumlev1"/>
        <w:rPr>
          <w:spacing w:val="-2"/>
          <w:rtl/>
        </w:rPr>
      </w:pPr>
      <w:r w:rsidRPr="00011F86">
        <w:rPr>
          <w:spacing w:val="-2"/>
        </w:rPr>
        <w:sym w:font="Symbol" w:char="F0B7"/>
      </w:r>
      <w:r w:rsidRPr="00011F86">
        <w:rPr>
          <w:spacing w:val="-2"/>
          <w:rtl/>
        </w:rPr>
        <w:tab/>
        <w:t xml:space="preserve">ينبغي أن </w:t>
      </w:r>
      <w:r w:rsidRPr="00011F86">
        <w:rPr>
          <w:rFonts w:hint="cs"/>
          <w:spacing w:val="-2"/>
          <w:rtl/>
        </w:rPr>
        <w:t>ت</w:t>
      </w:r>
      <w:r w:rsidRPr="00011F86">
        <w:rPr>
          <w:spacing w:val="-2"/>
          <w:rtl/>
        </w:rPr>
        <w:t xml:space="preserve">كون على مستوى الاتحاد </w:t>
      </w:r>
      <w:r w:rsidRPr="00011F86">
        <w:rPr>
          <w:rFonts w:hint="cs"/>
          <w:spacing w:val="-2"/>
          <w:rtl/>
        </w:rPr>
        <w:t>ككل</w:t>
      </w:r>
      <w:r w:rsidRPr="00011F86">
        <w:rPr>
          <w:spacing w:val="-2"/>
          <w:rtl/>
        </w:rPr>
        <w:t>، و</w:t>
      </w:r>
      <w:r w:rsidRPr="00011F86">
        <w:rPr>
          <w:rFonts w:hint="cs"/>
          <w:spacing w:val="-2"/>
          <w:rtl/>
        </w:rPr>
        <w:t>ت</w:t>
      </w:r>
      <w:r w:rsidRPr="00011F86">
        <w:rPr>
          <w:spacing w:val="-2"/>
          <w:rtl/>
        </w:rPr>
        <w:t>شارك فيه</w:t>
      </w:r>
      <w:r w:rsidRPr="00011F86">
        <w:rPr>
          <w:rFonts w:hint="cs"/>
          <w:spacing w:val="-2"/>
          <w:rtl/>
        </w:rPr>
        <w:t>ا</w:t>
      </w:r>
      <w:r w:rsidRPr="00011F86">
        <w:rPr>
          <w:spacing w:val="-2"/>
          <w:rtl/>
        </w:rPr>
        <w:t xml:space="preserve"> جميع القطاعات وال</w:t>
      </w:r>
      <w:r w:rsidRPr="00011F86">
        <w:rPr>
          <w:rFonts w:hint="cs"/>
          <w:spacing w:val="-2"/>
          <w:rtl/>
        </w:rPr>
        <w:t>أ</w:t>
      </w:r>
      <w:r w:rsidRPr="00011F86">
        <w:rPr>
          <w:spacing w:val="-2"/>
          <w:rtl/>
        </w:rPr>
        <w:t>فرق</w:t>
      </w:r>
      <w:r w:rsidRPr="00011F86">
        <w:rPr>
          <w:rFonts w:hint="cs"/>
          <w:spacing w:val="-2"/>
          <w:rtl/>
        </w:rPr>
        <w:t>ة</w:t>
      </w:r>
      <w:r w:rsidRPr="00011F86">
        <w:rPr>
          <w:spacing w:val="-2"/>
          <w:rtl/>
        </w:rPr>
        <w:t xml:space="preserve"> ذات الصلة ضمن الاتحاد (لا</w:t>
      </w:r>
      <w:r>
        <w:rPr>
          <w:rFonts w:hint="cs"/>
          <w:spacing w:val="-2"/>
          <w:rtl/>
        </w:rPr>
        <w:t> </w:t>
      </w:r>
      <w:r w:rsidRPr="00011F86">
        <w:rPr>
          <w:spacing w:val="-2"/>
          <w:rtl/>
        </w:rPr>
        <w:t xml:space="preserve">سيما مكتب الاتصالات الراديوية ومكتب تنمية الاتصالات ومكتب تقييس الاتصالات وفريق الموارد البشرية في </w:t>
      </w:r>
      <w:r w:rsidRPr="00011F86">
        <w:rPr>
          <w:rFonts w:hint="cs"/>
          <w:spacing w:val="-2"/>
          <w:rtl/>
        </w:rPr>
        <w:t>الأمانة</w:t>
      </w:r>
      <w:r w:rsidRPr="00011F86">
        <w:rPr>
          <w:spacing w:val="-2"/>
          <w:rtl/>
        </w:rPr>
        <w:t xml:space="preserve"> العامة).</w:t>
      </w:r>
    </w:p>
    <w:p w14:paraId="711D83B7" w14:textId="77777777" w:rsidR="007E0DB0" w:rsidRDefault="007E0DB0" w:rsidP="007E0DB0">
      <w:pPr>
        <w:pStyle w:val="enumlev1"/>
        <w:rPr>
          <w:rtl/>
        </w:rPr>
      </w:pPr>
      <w:r>
        <w:sym w:font="Symbol" w:char="F0B7"/>
      </w:r>
      <w:r>
        <w:rPr>
          <w:rtl/>
        </w:rPr>
        <w:tab/>
      </w:r>
      <w:r w:rsidRPr="00EB58F5">
        <w:rPr>
          <w:rtl/>
        </w:rPr>
        <w:t xml:space="preserve">ينبغي أن تلتزم بتعزيز الجودة </w:t>
      </w:r>
      <w:r>
        <w:rPr>
          <w:rFonts w:hint="cs"/>
          <w:rtl/>
        </w:rPr>
        <w:t>الإجمالية</w:t>
      </w:r>
      <w:r w:rsidRPr="00EB58F5">
        <w:rPr>
          <w:rtl/>
        </w:rPr>
        <w:t xml:space="preserve"> ل</w:t>
      </w:r>
      <w:r>
        <w:rPr>
          <w:rFonts w:hint="cs"/>
          <w:rtl/>
        </w:rPr>
        <w:t xml:space="preserve">تنفيذ </w:t>
      </w:r>
      <w:r w:rsidRPr="00EB58F5">
        <w:rPr>
          <w:rtl/>
        </w:rPr>
        <w:t>تنمية قدرات القدرات والتدريب ل</w:t>
      </w:r>
      <w:r w:rsidRPr="007C65A6">
        <w:rPr>
          <w:rFonts w:hint="cs"/>
          <w:rtl/>
        </w:rPr>
        <w:t>دى ا</w:t>
      </w:r>
      <w:r w:rsidRPr="00EB58F5">
        <w:rPr>
          <w:rtl/>
        </w:rPr>
        <w:t>لاتحاد</w:t>
      </w:r>
      <w:r w:rsidRPr="007C65A6">
        <w:rPr>
          <w:rtl/>
        </w:rPr>
        <w:t xml:space="preserve"> </w:t>
      </w:r>
      <w:r w:rsidRPr="00EB58F5">
        <w:rPr>
          <w:rtl/>
        </w:rPr>
        <w:t>من خلال إضافة التركيز ووقف الأنشطة التي</w:t>
      </w:r>
      <w:r w:rsidRPr="00EB58F5">
        <w:rPr>
          <w:rFonts w:hint="cs"/>
          <w:rtl/>
        </w:rPr>
        <w:t xml:space="preserve"> </w:t>
      </w:r>
      <w:r w:rsidRPr="00EB58F5">
        <w:rPr>
          <w:rtl/>
        </w:rPr>
        <w:t xml:space="preserve">لم </w:t>
      </w:r>
      <w:r>
        <w:rPr>
          <w:rFonts w:hint="cs"/>
          <w:rtl/>
        </w:rPr>
        <w:t>ت</w:t>
      </w:r>
      <w:r w:rsidRPr="00EB58F5">
        <w:rPr>
          <w:rtl/>
        </w:rPr>
        <w:t xml:space="preserve">عد </w:t>
      </w:r>
      <w:r>
        <w:rPr>
          <w:rFonts w:hint="cs"/>
          <w:rtl/>
        </w:rPr>
        <w:t>ت</w:t>
      </w:r>
      <w:r w:rsidRPr="00EB58F5">
        <w:rPr>
          <w:rtl/>
        </w:rPr>
        <w:t>تمتع فيها بميزة تنافسية.</w:t>
      </w:r>
      <w:r w:rsidRPr="00EB58F5">
        <w:rPr>
          <w:rFonts w:hint="cs"/>
          <w:rtl/>
        </w:rPr>
        <w:t xml:space="preserve"> </w:t>
      </w:r>
    </w:p>
    <w:p w14:paraId="1452FAD8" w14:textId="77777777" w:rsidR="007E0DB0" w:rsidRDefault="007E0DB0" w:rsidP="007E0DB0">
      <w:pPr>
        <w:pStyle w:val="enumlev1"/>
        <w:rPr>
          <w:rtl/>
        </w:rPr>
      </w:pPr>
      <w:r>
        <w:sym w:font="Symbol" w:char="F0B7"/>
      </w:r>
      <w:r>
        <w:rPr>
          <w:rtl/>
        </w:rPr>
        <w:tab/>
      </w:r>
      <w:r w:rsidRPr="00EB58F5">
        <w:rPr>
          <w:rtl/>
        </w:rPr>
        <w:t xml:space="preserve">ينبغي أن تهدف إلى العمل في سياق ميزانية </w:t>
      </w:r>
      <w:r w:rsidRPr="007C65A6">
        <w:rPr>
          <w:rFonts w:hint="cs"/>
          <w:rtl/>
        </w:rPr>
        <w:t>إجمالية</w:t>
      </w:r>
      <w:r w:rsidRPr="00EB58F5">
        <w:rPr>
          <w:rtl/>
        </w:rPr>
        <w:t xml:space="preserve"> </w:t>
      </w:r>
      <w:r>
        <w:rPr>
          <w:rFonts w:hint="cs"/>
          <w:rtl/>
        </w:rPr>
        <w:t>تقارب</w:t>
      </w:r>
      <w:r w:rsidRPr="00EB58F5">
        <w:rPr>
          <w:rtl/>
        </w:rPr>
        <w:t xml:space="preserve"> 15% من </w:t>
      </w:r>
      <w:r>
        <w:rPr>
          <w:rFonts w:hint="cs"/>
          <w:rtl/>
        </w:rPr>
        <w:t>مجمل</w:t>
      </w:r>
      <w:r w:rsidRPr="00EB58F5">
        <w:rPr>
          <w:rtl/>
        </w:rPr>
        <w:t xml:space="preserve"> نفقات الاتحاد.</w:t>
      </w:r>
      <w:r w:rsidRPr="00EB58F5">
        <w:rPr>
          <w:rFonts w:hint="cs"/>
          <w:rtl/>
        </w:rPr>
        <w:t xml:space="preserve"> </w:t>
      </w:r>
    </w:p>
    <w:p w14:paraId="4E6DF195" w14:textId="77777777" w:rsidR="007E0DB0" w:rsidRDefault="007E0DB0" w:rsidP="007E0DB0">
      <w:pPr>
        <w:pStyle w:val="enumlev1"/>
        <w:rPr>
          <w:rtl/>
        </w:rPr>
      </w:pPr>
      <w:r>
        <w:sym w:font="Symbol" w:char="F0B7"/>
      </w:r>
      <w:r>
        <w:rPr>
          <w:rtl/>
        </w:rPr>
        <w:tab/>
      </w:r>
      <w:r w:rsidRPr="00EB58F5">
        <w:rPr>
          <w:rtl/>
        </w:rPr>
        <w:t>تشير التوصيات طويلة الأجل</w:t>
      </w:r>
      <w:r w:rsidRPr="007C65A6">
        <w:rPr>
          <w:rtl/>
        </w:rPr>
        <w:t xml:space="preserve"> </w:t>
      </w:r>
      <w:r w:rsidRPr="00EB58F5">
        <w:rPr>
          <w:rtl/>
        </w:rPr>
        <w:t>إلى اتجاه يمكن أن تصمم فيه هذه ال</w:t>
      </w:r>
      <w:r>
        <w:rPr>
          <w:rFonts w:hint="cs"/>
          <w:rtl/>
        </w:rPr>
        <w:t>ا</w:t>
      </w:r>
      <w:r w:rsidRPr="00EB58F5">
        <w:rPr>
          <w:rtl/>
        </w:rPr>
        <w:t>ستراتيجية.</w:t>
      </w:r>
      <w:r w:rsidRPr="00EB58F5">
        <w:rPr>
          <w:rFonts w:hint="cs"/>
          <w:rtl/>
        </w:rPr>
        <w:t xml:space="preserve"> </w:t>
      </w:r>
    </w:p>
    <w:p w14:paraId="6AD9B50C" w14:textId="77777777" w:rsidR="007E0DB0" w:rsidRDefault="007E0DB0" w:rsidP="007E0DB0">
      <w:pPr>
        <w:pStyle w:val="Heading3"/>
        <w:rPr>
          <w:lang w:bidi="ar-EG"/>
        </w:rPr>
      </w:pPr>
      <w:r w:rsidRPr="007577AB">
        <w:rPr>
          <w:rtl/>
          <w:lang w:bidi="ar-EG"/>
        </w:rPr>
        <w:t xml:space="preserve">التوصية 2 </w:t>
      </w:r>
      <w:r w:rsidRPr="00EB58F5">
        <w:rPr>
          <w:rtl/>
          <w:lang w:bidi="ar-EG"/>
        </w:rPr>
        <w:t>قصيرة الأجل</w:t>
      </w:r>
      <w:r w:rsidRPr="007577AB">
        <w:rPr>
          <w:rtl/>
          <w:lang w:bidi="ar-EG"/>
        </w:rPr>
        <w:t xml:space="preserve">: </w:t>
      </w:r>
      <w:r w:rsidRPr="007577AB">
        <w:rPr>
          <w:rFonts w:hint="cs"/>
          <w:rtl/>
          <w:lang w:bidi="ar-EG"/>
        </w:rPr>
        <w:t>الحضور</w:t>
      </w:r>
      <w:r w:rsidRPr="007577AB">
        <w:rPr>
          <w:rtl/>
          <w:lang w:bidi="ar-EG"/>
        </w:rPr>
        <w:t xml:space="preserve"> </w:t>
      </w:r>
      <w:r w:rsidRPr="007577AB">
        <w:rPr>
          <w:rFonts w:hint="cs"/>
          <w:rtl/>
          <w:lang w:bidi="ar-EG"/>
        </w:rPr>
        <w:t>المرئي</w:t>
      </w:r>
      <w:r w:rsidRPr="007577AB">
        <w:rPr>
          <w:rtl/>
          <w:lang w:bidi="ar-EG"/>
        </w:rPr>
        <w:t xml:space="preserve"> </w:t>
      </w:r>
      <w:r w:rsidRPr="007577AB">
        <w:rPr>
          <w:rFonts w:hint="cs"/>
          <w:rtl/>
          <w:lang w:bidi="ar-EG"/>
        </w:rPr>
        <w:t>و</w:t>
      </w:r>
      <w:r w:rsidRPr="007577AB">
        <w:rPr>
          <w:rtl/>
          <w:lang w:bidi="ar-EG"/>
        </w:rPr>
        <w:t>عبر الإنترنت</w:t>
      </w:r>
    </w:p>
    <w:p w14:paraId="3D0377FC" w14:textId="77777777" w:rsidR="007E0DB0" w:rsidRDefault="007E0DB0" w:rsidP="007E0DB0">
      <w:pPr>
        <w:rPr>
          <w:rtl/>
          <w:lang w:bidi="ar-EG"/>
        </w:rPr>
      </w:pPr>
      <w:r>
        <w:rPr>
          <w:lang w:bidi="ar-EG"/>
        </w:rPr>
        <w:t>165</w:t>
      </w:r>
      <w:r>
        <w:rPr>
          <w:rtl/>
          <w:lang w:bidi="ar-EG"/>
        </w:rPr>
        <w:tab/>
      </w:r>
      <w:r w:rsidRPr="00E65387">
        <w:rPr>
          <w:b/>
          <w:bCs/>
          <w:rtl/>
          <w:lang w:bidi="ar-EG"/>
        </w:rPr>
        <w:t xml:space="preserve">ينبغي أن يضع الاتحاد الدولي للاتصالات استراتيجية تسويق </w:t>
      </w:r>
      <w:r w:rsidRPr="00E65387">
        <w:rPr>
          <w:rFonts w:hint="cs"/>
          <w:b/>
          <w:bCs/>
          <w:rtl/>
          <w:lang w:bidi="ar-EG"/>
        </w:rPr>
        <w:t>وترويج إعلامي</w:t>
      </w:r>
      <w:r w:rsidRPr="00E65387">
        <w:rPr>
          <w:b/>
          <w:bCs/>
          <w:rtl/>
          <w:lang w:bidi="ar-EG"/>
        </w:rPr>
        <w:t xml:space="preserve"> واضحة ومتكاملة لجميع أنشطته المتعلقة بتنمية القدرات والتدريب، </w:t>
      </w:r>
      <w:r w:rsidRPr="00E65387">
        <w:rPr>
          <w:rFonts w:hint="cs"/>
          <w:b/>
          <w:bCs/>
          <w:rtl/>
          <w:lang w:bidi="ar-EG"/>
        </w:rPr>
        <w:t>خاصةً</w:t>
      </w:r>
      <w:r w:rsidRPr="00E65387">
        <w:rPr>
          <w:b/>
          <w:bCs/>
          <w:rtl/>
          <w:lang w:bidi="ar-EG"/>
        </w:rPr>
        <w:t xml:space="preserve"> لضمان أن تكون جميع المواد الموجودة على موقعه الإلكتروني (والبوابات الإلكتروني</w:t>
      </w:r>
      <w:r w:rsidRPr="00E65387">
        <w:rPr>
          <w:rFonts w:hint="cs"/>
          <w:b/>
          <w:bCs/>
          <w:rtl/>
          <w:lang w:bidi="ar-EG"/>
        </w:rPr>
        <w:t>ة</w:t>
      </w:r>
      <w:r w:rsidRPr="00E65387">
        <w:rPr>
          <w:b/>
          <w:bCs/>
          <w:rtl/>
          <w:lang w:bidi="ar-EG"/>
        </w:rPr>
        <w:t xml:space="preserve"> المرتبطة به) محدثة ودقيقة</w:t>
      </w:r>
      <w:r w:rsidRPr="00E65387">
        <w:rPr>
          <w:rtl/>
          <w:lang w:bidi="ar-EG"/>
        </w:rPr>
        <w:t>.</w:t>
      </w:r>
      <w:r>
        <w:rPr>
          <w:rStyle w:val="FootnoteReference"/>
          <w:rtl/>
          <w:lang w:bidi="ar-EG"/>
        </w:rPr>
        <w:footnoteReference w:id="194"/>
      </w:r>
      <w:r w:rsidRPr="00E65387">
        <w:rPr>
          <w:rFonts w:hint="cs"/>
          <w:rtl/>
          <w:lang w:bidi="ar-EG"/>
        </w:rPr>
        <w:t xml:space="preserve"> وينبغي</w:t>
      </w:r>
      <w:r w:rsidRPr="00E65387">
        <w:rPr>
          <w:rtl/>
          <w:lang w:bidi="ar-EG"/>
        </w:rPr>
        <w:t xml:space="preserve"> أن يشمل ذلك</w:t>
      </w:r>
      <w:r w:rsidRPr="00E65387">
        <w:rPr>
          <w:rFonts w:hint="cs"/>
          <w:rtl/>
          <w:lang w:bidi="ar-EG"/>
        </w:rPr>
        <w:t xml:space="preserve"> ما يلي</w:t>
      </w:r>
      <w:r w:rsidRPr="00E65387">
        <w:rPr>
          <w:rtl/>
          <w:lang w:bidi="ar-EG"/>
        </w:rPr>
        <w:t>:</w:t>
      </w:r>
    </w:p>
    <w:p w14:paraId="491EC44E" w14:textId="77777777" w:rsidR="007E0DB0" w:rsidRDefault="007E0DB0" w:rsidP="007E0DB0">
      <w:pPr>
        <w:pStyle w:val="enumlev1"/>
        <w:rPr>
          <w:rtl/>
        </w:rPr>
      </w:pPr>
      <w:r>
        <w:sym w:font="Symbol" w:char="F0B7"/>
      </w:r>
      <w:r>
        <w:rPr>
          <w:rtl/>
        </w:rPr>
        <w:tab/>
      </w:r>
      <w:r w:rsidRPr="007577AB">
        <w:rPr>
          <w:rtl/>
        </w:rPr>
        <w:t xml:space="preserve">نقطة نفاذ واحدة عالية الجودة عبر الإنترنت إلى جميع المعلومات المتعلقة بتنمية </w:t>
      </w:r>
      <w:r w:rsidRPr="00516872">
        <w:rPr>
          <w:rtl/>
        </w:rPr>
        <w:t xml:space="preserve">القدرات والتدريب </w:t>
      </w:r>
      <w:r>
        <w:rPr>
          <w:rFonts w:hint="cs"/>
          <w:rtl/>
        </w:rPr>
        <w:t xml:space="preserve">لدى </w:t>
      </w:r>
      <w:r w:rsidRPr="007577AB">
        <w:rPr>
          <w:rtl/>
        </w:rPr>
        <w:t xml:space="preserve">الاتحاد، </w:t>
      </w:r>
      <w:r>
        <w:rPr>
          <w:rFonts w:hint="cs"/>
          <w:rtl/>
        </w:rPr>
        <w:t>ي</w:t>
      </w:r>
      <w:r w:rsidRPr="007577AB">
        <w:rPr>
          <w:rtl/>
        </w:rPr>
        <w:t>وج</w:t>
      </w:r>
      <w:r>
        <w:rPr>
          <w:rFonts w:hint="cs"/>
          <w:rtl/>
        </w:rPr>
        <w:t>َّ</w:t>
      </w:r>
      <w:r w:rsidRPr="007577AB">
        <w:rPr>
          <w:rtl/>
        </w:rPr>
        <w:t xml:space="preserve">ه </w:t>
      </w:r>
      <w:r w:rsidRPr="00516872">
        <w:rPr>
          <w:rtl/>
        </w:rPr>
        <w:t xml:space="preserve">إليها </w:t>
      </w:r>
      <w:r>
        <w:rPr>
          <w:rFonts w:hint="cs"/>
          <w:rtl/>
        </w:rPr>
        <w:t>كل ذكر لهذه المعلومات</w:t>
      </w:r>
      <w:r w:rsidRPr="007577AB">
        <w:rPr>
          <w:rtl/>
        </w:rPr>
        <w:t xml:space="preserve"> على الموقع الإلكتروني الرئيسي للاتحاد.</w:t>
      </w:r>
      <w:r w:rsidRPr="007577AB">
        <w:rPr>
          <w:rFonts w:hint="cs"/>
          <w:rtl/>
        </w:rPr>
        <w:t xml:space="preserve"> </w:t>
      </w:r>
    </w:p>
    <w:p w14:paraId="3C5DC24C" w14:textId="77777777" w:rsidR="007E0DB0" w:rsidRPr="00011F86" w:rsidRDefault="007E0DB0" w:rsidP="007E0DB0">
      <w:pPr>
        <w:pStyle w:val="enumlev1"/>
        <w:rPr>
          <w:spacing w:val="-6"/>
          <w:rtl/>
        </w:rPr>
      </w:pPr>
      <w:r w:rsidRPr="00011F86">
        <w:rPr>
          <w:spacing w:val="-6"/>
        </w:rPr>
        <w:lastRenderedPageBreak/>
        <w:sym w:font="Symbol" w:char="F0B7"/>
      </w:r>
      <w:r w:rsidRPr="00011F86">
        <w:rPr>
          <w:spacing w:val="-6"/>
          <w:rtl/>
        </w:rPr>
        <w:tab/>
        <w:t>ينبغي أن يتحمل شخص واحد ضمن الاتحاد مسؤولية هذا الحضور الرقمي، وينبغي أن يتمتع بخبرة قوية في مجال التسويق.</w:t>
      </w:r>
    </w:p>
    <w:p w14:paraId="73F3AEE7" w14:textId="77777777" w:rsidR="007E0DB0" w:rsidRDefault="007E0DB0" w:rsidP="007E0DB0">
      <w:pPr>
        <w:pStyle w:val="enumlev1"/>
        <w:rPr>
          <w:rtl/>
        </w:rPr>
      </w:pPr>
      <w:r>
        <w:sym w:font="Symbol" w:char="F0B7"/>
      </w:r>
      <w:r>
        <w:rPr>
          <w:rtl/>
        </w:rPr>
        <w:tab/>
      </w:r>
      <w:r w:rsidRPr="007577AB">
        <w:rPr>
          <w:rtl/>
        </w:rPr>
        <w:t xml:space="preserve">عند وضع الاستراتيجية، ينبغي أن </w:t>
      </w:r>
      <w:r>
        <w:rPr>
          <w:rFonts w:hint="cs"/>
          <w:rtl/>
        </w:rPr>
        <w:t>يؤسس</w:t>
      </w:r>
      <w:r w:rsidRPr="007577AB">
        <w:rPr>
          <w:rtl/>
        </w:rPr>
        <w:t xml:space="preserve"> الاتحاد على أمثلة الممارسات </w:t>
      </w:r>
      <w:r>
        <w:rPr>
          <w:rFonts w:hint="cs"/>
          <w:rtl/>
        </w:rPr>
        <w:t>السليمة</w:t>
      </w:r>
      <w:r w:rsidRPr="007577AB">
        <w:rPr>
          <w:rtl/>
        </w:rPr>
        <w:t xml:space="preserve"> الواردة في هذا التقرير، وأن يسعى إلى ضمان الاعتراف بالبيئة الرقمية الجديدة</w:t>
      </w:r>
      <w:r w:rsidRPr="002A7BBA">
        <w:rPr>
          <w:rtl/>
        </w:rPr>
        <w:t xml:space="preserve"> على نطاق واسع</w:t>
      </w:r>
      <w:r w:rsidRPr="007577AB">
        <w:rPr>
          <w:rtl/>
        </w:rPr>
        <w:t xml:space="preserve"> كرائدة في السوق في مجالها.</w:t>
      </w:r>
      <w:r w:rsidRPr="007577AB">
        <w:rPr>
          <w:rFonts w:hint="cs"/>
          <w:rtl/>
        </w:rPr>
        <w:t xml:space="preserve"> </w:t>
      </w:r>
    </w:p>
    <w:p w14:paraId="6689D731" w14:textId="77777777" w:rsidR="007E0DB0" w:rsidRDefault="007E0DB0" w:rsidP="007E0DB0">
      <w:pPr>
        <w:pStyle w:val="Heading3"/>
        <w:rPr>
          <w:rtl/>
          <w:lang w:bidi="ar-EG"/>
        </w:rPr>
      </w:pPr>
      <w:r w:rsidRPr="007577AB">
        <w:rPr>
          <w:rtl/>
          <w:lang w:bidi="ar-EG"/>
        </w:rPr>
        <w:t>التوصية 3 قصيرة الأجل: تبسيط وتوضيح عروض تنمية القدرات والتدريب التي يقدمها الاتحاد</w:t>
      </w:r>
      <w:r w:rsidRPr="007577AB">
        <w:rPr>
          <w:rFonts w:hint="cs"/>
          <w:rtl/>
          <w:lang w:bidi="ar-EG"/>
        </w:rPr>
        <w:t xml:space="preserve"> </w:t>
      </w:r>
    </w:p>
    <w:p w14:paraId="511155A1" w14:textId="77777777" w:rsidR="007E0DB0" w:rsidRDefault="007E0DB0" w:rsidP="007E0DB0">
      <w:pPr>
        <w:keepNext/>
        <w:keepLines/>
        <w:rPr>
          <w:rtl/>
          <w:lang w:bidi="ar-EG"/>
        </w:rPr>
      </w:pPr>
      <w:r>
        <w:rPr>
          <w:lang w:bidi="ar-EG"/>
        </w:rPr>
        <w:t>166</w:t>
      </w:r>
      <w:r>
        <w:rPr>
          <w:rtl/>
          <w:lang w:bidi="ar-EG"/>
        </w:rPr>
        <w:tab/>
      </w:r>
      <w:r w:rsidRPr="00166044">
        <w:rPr>
          <w:b/>
          <w:bCs/>
          <w:rtl/>
          <w:lang w:bidi="ar-EG"/>
        </w:rPr>
        <w:t xml:space="preserve">ينبغي أن ينشئ الاتحاد الدولي للاتصالات إطاراً أبسط </w:t>
      </w:r>
      <w:r w:rsidRPr="00166044">
        <w:rPr>
          <w:rFonts w:hint="cs"/>
          <w:b/>
          <w:bCs/>
          <w:rtl/>
          <w:lang w:bidi="ar-EG"/>
        </w:rPr>
        <w:t>وأوضح</w:t>
      </w:r>
      <w:r w:rsidRPr="00166044">
        <w:rPr>
          <w:b/>
          <w:bCs/>
          <w:rtl/>
          <w:lang w:bidi="ar-EG"/>
        </w:rPr>
        <w:t xml:space="preserve"> لتنمية القدرات وعروض التدريب على أساس أغراض هذه الأنشطة ونتائج</w:t>
      </w:r>
      <w:r w:rsidRPr="00166044">
        <w:rPr>
          <w:rFonts w:hint="cs"/>
          <w:b/>
          <w:bCs/>
          <w:rtl/>
          <w:lang w:bidi="ar-EG"/>
        </w:rPr>
        <w:t>ها</w:t>
      </w:r>
      <w:r w:rsidRPr="00166044">
        <w:rPr>
          <w:b/>
          <w:bCs/>
          <w:rtl/>
          <w:lang w:bidi="ar-EG"/>
        </w:rPr>
        <w:t xml:space="preserve">، </w:t>
      </w:r>
      <w:r w:rsidRPr="00166044">
        <w:rPr>
          <w:rFonts w:hint="cs"/>
          <w:b/>
          <w:bCs/>
          <w:rtl/>
          <w:lang w:bidi="ar-EG"/>
        </w:rPr>
        <w:t>كي</w:t>
      </w:r>
      <w:r w:rsidRPr="00166044">
        <w:rPr>
          <w:b/>
          <w:bCs/>
          <w:rtl/>
          <w:lang w:bidi="ar-EG"/>
        </w:rPr>
        <w:t xml:space="preserve"> يتمكن الموظفون والمستخدمون الخارجيون من فهم</w:t>
      </w:r>
      <w:r w:rsidRPr="00166044">
        <w:rPr>
          <w:rFonts w:hint="cs"/>
          <w:b/>
          <w:bCs/>
          <w:rtl/>
          <w:lang w:bidi="ar-EG"/>
        </w:rPr>
        <w:t>ها</w:t>
      </w:r>
      <w:r w:rsidRPr="00166044">
        <w:rPr>
          <w:b/>
          <w:bCs/>
          <w:rtl/>
          <w:lang w:bidi="ar-EG"/>
        </w:rPr>
        <w:t xml:space="preserve"> و</w:t>
      </w:r>
      <w:r w:rsidRPr="00166044">
        <w:rPr>
          <w:rFonts w:hint="cs"/>
          <w:b/>
          <w:bCs/>
          <w:rtl/>
          <w:lang w:bidi="ar-EG"/>
        </w:rPr>
        <w:t xml:space="preserve">فهم </w:t>
      </w:r>
      <w:r w:rsidRPr="00166044">
        <w:rPr>
          <w:b/>
          <w:bCs/>
          <w:rtl/>
          <w:lang w:bidi="ar-EG"/>
        </w:rPr>
        <w:t>الطرائق التي تقدَّم</w:t>
      </w:r>
      <w:r w:rsidRPr="00166044">
        <w:rPr>
          <w:rFonts w:hint="cs"/>
          <w:b/>
          <w:bCs/>
          <w:rtl/>
          <w:lang w:bidi="ar-EG"/>
        </w:rPr>
        <w:t xml:space="preserve"> </w:t>
      </w:r>
      <w:r w:rsidRPr="00166044">
        <w:rPr>
          <w:b/>
          <w:bCs/>
          <w:rtl/>
          <w:lang w:bidi="ar-EG"/>
        </w:rPr>
        <w:t>من خلالها ب</w:t>
      </w:r>
      <w:r w:rsidRPr="00166044">
        <w:rPr>
          <w:rFonts w:hint="cs"/>
          <w:b/>
          <w:bCs/>
          <w:rtl/>
          <w:lang w:bidi="ar-EG"/>
        </w:rPr>
        <w:t>مزيد من ال</w:t>
      </w:r>
      <w:r w:rsidRPr="00166044">
        <w:rPr>
          <w:b/>
          <w:bCs/>
          <w:rtl/>
          <w:lang w:bidi="ar-EG"/>
        </w:rPr>
        <w:t>سهولة</w:t>
      </w:r>
      <w:r w:rsidRPr="007577AB">
        <w:rPr>
          <w:rtl/>
          <w:lang w:bidi="ar-EG"/>
        </w:rPr>
        <w:t>.</w:t>
      </w:r>
      <w:r w:rsidRPr="007577AB">
        <w:rPr>
          <w:rFonts w:hint="cs"/>
          <w:rtl/>
          <w:lang w:bidi="ar-EG"/>
        </w:rPr>
        <w:t xml:space="preserve"> </w:t>
      </w:r>
      <w:r>
        <w:rPr>
          <w:rFonts w:hint="cs"/>
          <w:rtl/>
          <w:lang w:bidi="ar-EG"/>
        </w:rPr>
        <w:t>و</w:t>
      </w:r>
      <w:r w:rsidRPr="002A7BBA">
        <w:rPr>
          <w:rtl/>
          <w:lang w:bidi="ar-EG"/>
        </w:rPr>
        <w:t xml:space="preserve">ينبغي </w:t>
      </w:r>
      <w:r w:rsidRPr="007577AB">
        <w:rPr>
          <w:rtl/>
          <w:lang w:bidi="ar-EG"/>
        </w:rPr>
        <w:t xml:space="preserve">أن يعتمد </w:t>
      </w:r>
      <w:r>
        <w:rPr>
          <w:rFonts w:hint="cs"/>
          <w:rtl/>
          <w:lang w:bidi="ar-EG"/>
        </w:rPr>
        <w:t>ذلك</w:t>
      </w:r>
      <w:r w:rsidRPr="007577AB">
        <w:rPr>
          <w:rtl/>
          <w:lang w:bidi="ar-EG"/>
        </w:rPr>
        <w:t xml:space="preserve"> على أغراض</w:t>
      </w:r>
      <w:r w:rsidRPr="002A7BBA">
        <w:rPr>
          <w:rtl/>
          <w:lang w:bidi="ar-EG"/>
        </w:rPr>
        <w:t xml:space="preserve"> التدريب</w:t>
      </w:r>
      <w:r w:rsidRPr="007577AB">
        <w:rPr>
          <w:rtl/>
          <w:lang w:bidi="ar-EG"/>
        </w:rPr>
        <w:t xml:space="preserve"> ونتائج التعلم المقصودة من</w:t>
      </w:r>
      <w:r>
        <w:rPr>
          <w:rFonts w:hint="cs"/>
          <w:rtl/>
          <w:lang w:bidi="ar-EG"/>
        </w:rPr>
        <w:t>ه</w:t>
      </w:r>
      <w:r w:rsidRPr="007577AB">
        <w:rPr>
          <w:rtl/>
          <w:lang w:bidi="ar-EG"/>
        </w:rPr>
        <w:t xml:space="preserve">، </w:t>
      </w:r>
      <w:r w:rsidRPr="00166044">
        <w:rPr>
          <w:rFonts w:hint="cs"/>
          <w:rtl/>
          <w:lang w:bidi="ar-EG"/>
        </w:rPr>
        <w:t>و</w:t>
      </w:r>
      <w:r w:rsidRPr="00166044">
        <w:rPr>
          <w:rtl/>
          <w:lang w:bidi="ar-EG"/>
        </w:rPr>
        <w:t xml:space="preserve">ينبغي </w:t>
      </w:r>
      <w:r w:rsidRPr="007577AB">
        <w:rPr>
          <w:rtl/>
          <w:lang w:bidi="ar-EG"/>
        </w:rPr>
        <w:t>أن يركز هذا الإطار على</w:t>
      </w:r>
      <w:r>
        <w:rPr>
          <w:rFonts w:hint="cs"/>
          <w:rtl/>
          <w:lang w:bidi="ar-EG"/>
        </w:rPr>
        <w:t xml:space="preserve"> ما يلي</w:t>
      </w:r>
      <w:r w:rsidRPr="007577AB">
        <w:rPr>
          <w:rtl/>
          <w:lang w:bidi="ar-EG"/>
        </w:rPr>
        <w:t>:</w:t>
      </w:r>
      <w:r w:rsidRPr="007577AB">
        <w:rPr>
          <w:rFonts w:hint="cs"/>
          <w:rtl/>
          <w:lang w:bidi="ar-EG"/>
        </w:rPr>
        <w:t xml:space="preserve"> </w:t>
      </w:r>
    </w:p>
    <w:p w14:paraId="210EF1BC" w14:textId="77777777" w:rsidR="007E0DB0" w:rsidRDefault="007E0DB0" w:rsidP="007E0DB0">
      <w:pPr>
        <w:rPr>
          <w:rtl/>
          <w:lang w:bidi="ar-EG"/>
        </w:rPr>
      </w:pPr>
      <w:r>
        <w:sym w:font="Symbol" w:char="F0B7"/>
      </w:r>
      <w:r>
        <w:rPr>
          <w:rtl/>
          <w:lang w:bidi="ar-EG"/>
        </w:rPr>
        <w:tab/>
      </w:r>
      <w:r w:rsidRPr="007577AB">
        <w:rPr>
          <w:rtl/>
          <w:lang w:bidi="ar-EG"/>
        </w:rPr>
        <w:t xml:space="preserve">ضمان وضوح الغرض من </w:t>
      </w:r>
      <w:r>
        <w:rPr>
          <w:rFonts w:hint="cs"/>
          <w:rtl/>
          <w:lang w:bidi="ar-EG"/>
        </w:rPr>
        <w:t xml:space="preserve">جميع أنشطة </w:t>
      </w:r>
      <w:r w:rsidRPr="007577AB">
        <w:rPr>
          <w:rtl/>
          <w:lang w:bidi="ar-EG"/>
        </w:rPr>
        <w:t>تنمية القدرات والتدريب ونتائجها التنموية.</w:t>
      </w:r>
      <w:r w:rsidRPr="007577AB">
        <w:rPr>
          <w:rFonts w:hint="cs"/>
          <w:rtl/>
          <w:lang w:bidi="ar-EG"/>
        </w:rPr>
        <w:t xml:space="preserve"> </w:t>
      </w:r>
    </w:p>
    <w:p w14:paraId="555C7085" w14:textId="77777777" w:rsidR="007E0DB0" w:rsidRDefault="007E0DB0" w:rsidP="007E0DB0">
      <w:pPr>
        <w:rPr>
          <w:rtl/>
          <w:lang w:bidi="ar-EG"/>
        </w:rPr>
      </w:pPr>
      <w:r>
        <w:sym w:font="Symbol" w:char="F0B7"/>
      </w:r>
      <w:r>
        <w:rPr>
          <w:rtl/>
          <w:lang w:bidi="ar-EG"/>
        </w:rPr>
        <w:tab/>
      </w:r>
      <w:r w:rsidRPr="007577AB">
        <w:rPr>
          <w:rtl/>
          <w:lang w:bidi="ar-EG"/>
        </w:rPr>
        <w:t>الالتزام بتقديم التدريب بأعلى جودة ممكنة في جميع الأوقات.</w:t>
      </w:r>
      <w:r w:rsidRPr="007577AB">
        <w:rPr>
          <w:rFonts w:hint="cs"/>
          <w:rtl/>
          <w:lang w:bidi="ar-EG"/>
        </w:rPr>
        <w:t xml:space="preserve"> </w:t>
      </w:r>
    </w:p>
    <w:p w14:paraId="56557322" w14:textId="77777777" w:rsidR="007E0DB0" w:rsidRDefault="007E0DB0" w:rsidP="007E0DB0">
      <w:pPr>
        <w:rPr>
          <w:rtl/>
          <w:lang w:bidi="ar-EG"/>
        </w:rPr>
      </w:pPr>
      <w:r>
        <w:sym w:font="Symbol" w:char="F0B7"/>
      </w:r>
      <w:r>
        <w:rPr>
          <w:rtl/>
          <w:lang w:bidi="ar-EG"/>
        </w:rPr>
        <w:tab/>
      </w:r>
      <w:r w:rsidRPr="007577AB">
        <w:rPr>
          <w:rtl/>
          <w:lang w:bidi="ar-EG"/>
        </w:rPr>
        <w:t>التأكيد على أن غالبية</w:t>
      </w:r>
      <w:r w:rsidRPr="00166044">
        <w:rPr>
          <w:rFonts w:hint="cs"/>
          <w:rtl/>
          <w:lang w:bidi="ar-EG"/>
        </w:rPr>
        <w:t xml:space="preserve"> أنشطة</w:t>
      </w:r>
      <w:r w:rsidRPr="007577AB">
        <w:rPr>
          <w:rtl/>
          <w:lang w:bidi="ar-EG"/>
        </w:rPr>
        <w:t xml:space="preserve"> تنمية القدرات والتدريب في المستقبل ستقدَّم</w:t>
      </w:r>
      <w:r>
        <w:rPr>
          <w:rFonts w:hint="cs"/>
          <w:rtl/>
          <w:lang w:bidi="ar-EG"/>
        </w:rPr>
        <w:t xml:space="preserve"> </w:t>
      </w:r>
      <w:r w:rsidRPr="007577AB">
        <w:rPr>
          <w:rtl/>
          <w:lang w:bidi="ar-EG"/>
        </w:rPr>
        <w:t>عبر الإنترنت، مع الاعتراف أيضاً بأن أنواعاً معينة من التدريب تقدَّم</w:t>
      </w:r>
      <w:r>
        <w:rPr>
          <w:rFonts w:hint="cs"/>
          <w:rtl/>
          <w:lang w:bidi="ar-EG"/>
        </w:rPr>
        <w:t xml:space="preserve"> </w:t>
      </w:r>
      <w:r w:rsidRPr="007577AB">
        <w:rPr>
          <w:rtl/>
          <w:lang w:bidi="ar-EG"/>
        </w:rPr>
        <w:t>بشكل أفضل وجهاً لوجه.</w:t>
      </w:r>
      <w:r w:rsidRPr="007577AB">
        <w:rPr>
          <w:rFonts w:hint="cs"/>
          <w:rtl/>
          <w:lang w:bidi="ar-EG"/>
        </w:rPr>
        <w:t xml:space="preserve"> </w:t>
      </w:r>
    </w:p>
    <w:p w14:paraId="272ED0DF" w14:textId="77777777" w:rsidR="007E0DB0" w:rsidRDefault="007E0DB0" w:rsidP="007E0DB0">
      <w:pPr>
        <w:rPr>
          <w:rtl/>
          <w:lang w:bidi="ar-EG"/>
        </w:rPr>
      </w:pPr>
      <w:r>
        <w:sym w:font="Symbol" w:char="F0B7"/>
      </w:r>
      <w:r>
        <w:rPr>
          <w:rtl/>
          <w:lang w:bidi="ar-EG"/>
        </w:rPr>
        <w:tab/>
      </w:r>
      <w:r w:rsidRPr="007577AB">
        <w:rPr>
          <w:rtl/>
          <w:lang w:bidi="ar-EG"/>
        </w:rPr>
        <w:t>التمييز بين</w:t>
      </w:r>
      <w:r>
        <w:rPr>
          <w:rFonts w:hint="cs"/>
          <w:rtl/>
          <w:lang w:bidi="ar-EG"/>
        </w:rPr>
        <w:t xml:space="preserve"> صيغتي</w:t>
      </w:r>
      <w:r w:rsidRPr="007577AB">
        <w:rPr>
          <w:rtl/>
          <w:lang w:bidi="ar-EG"/>
        </w:rPr>
        <w:t xml:space="preserve"> تنمية القدرات</w:t>
      </w:r>
      <w:r w:rsidRPr="00166044">
        <w:rPr>
          <w:rtl/>
          <w:lang w:bidi="ar-EG"/>
        </w:rPr>
        <w:t xml:space="preserve"> والتدريب</w:t>
      </w:r>
      <w:r w:rsidRPr="007577AB">
        <w:rPr>
          <w:rtl/>
          <w:lang w:bidi="ar-EG"/>
        </w:rPr>
        <w:t xml:space="preserve"> الرسمية وغير الرسمية، والاعتراف بأهمية كل</w:t>
      </w:r>
      <w:r>
        <w:rPr>
          <w:rFonts w:hint="cs"/>
          <w:rtl/>
          <w:lang w:bidi="ar-EG"/>
        </w:rPr>
        <w:t>ت</w:t>
      </w:r>
      <w:r w:rsidRPr="007577AB">
        <w:rPr>
          <w:rtl/>
          <w:lang w:bidi="ar-EG"/>
        </w:rPr>
        <w:t>يهما.</w:t>
      </w:r>
      <w:r w:rsidRPr="007577AB">
        <w:rPr>
          <w:rFonts w:hint="cs"/>
          <w:rtl/>
          <w:lang w:bidi="ar-EG"/>
        </w:rPr>
        <w:t xml:space="preserve"> </w:t>
      </w:r>
    </w:p>
    <w:p w14:paraId="4A0FB59B" w14:textId="77777777" w:rsidR="007E0DB0" w:rsidRDefault="007E0DB0" w:rsidP="007E0DB0">
      <w:pPr>
        <w:rPr>
          <w:rtl/>
          <w:lang w:bidi="ar-EG"/>
        </w:rPr>
      </w:pPr>
      <w:r>
        <w:sym w:font="Symbol" w:char="F0B7"/>
      </w:r>
      <w:r>
        <w:rPr>
          <w:lang w:bidi="ar-EG"/>
        </w:rPr>
        <w:tab/>
      </w:r>
      <w:r w:rsidRPr="007577AB">
        <w:rPr>
          <w:rtl/>
          <w:lang w:bidi="ar-EG"/>
        </w:rPr>
        <w:t>التوقف</w:t>
      </w:r>
      <w:r w:rsidRPr="00166044">
        <w:rPr>
          <w:rtl/>
          <w:lang w:bidi="ar-EG"/>
        </w:rPr>
        <w:t xml:space="preserve"> عن النشاط</w:t>
      </w:r>
      <w:r w:rsidRPr="007577AB">
        <w:rPr>
          <w:rtl/>
          <w:lang w:bidi="ar-EG"/>
        </w:rPr>
        <w:t xml:space="preserve"> </w:t>
      </w:r>
      <w:r>
        <w:rPr>
          <w:rFonts w:hint="cs"/>
          <w:rtl/>
          <w:lang w:bidi="ar-EG"/>
        </w:rPr>
        <w:t>على مراحل</w:t>
      </w:r>
      <w:r w:rsidRPr="007577AB">
        <w:rPr>
          <w:rtl/>
          <w:lang w:bidi="ar-EG"/>
        </w:rPr>
        <w:t xml:space="preserve"> مناسب</w:t>
      </w:r>
      <w:r>
        <w:rPr>
          <w:rFonts w:hint="cs"/>
          <w:rtl/>
          <w:lang w:bidi="ar-EG"/>
        </w:rPr>
        <w:t>ة</w:t>
      </w:r>
      <w:r w:rsidRPr="007577AB">
        <w:rPr>
          <w:rtl/>
          <w:lang w:bidi="ar-EG"/>
        </w:rPr>
        <w:t xml:space="preserve"> في جميع المجالات التي لم </w:t>
      </w:r>
      <w:r>
        <w:rPr>
          <w:rFonts w:hint="cs"/>
          <w:rtl/>
          <w:lang w:bidi="ar-EG"/>
        </w:rPr>
        <w:t>تَ</w:t>
      </w:r>
      <w:r w:rsidRPr="007577AB">
        <w:rPr>
          <w:rtl/>
          <w:lang w:bidi="ar-EG"/>
        </w:rPr>
        <w:t xml:space="preserve">عد </w:t>
      </w:r>
      <w:r>
        <w:rPr>
          <w:rFonts w:hint="cs"/>
          <w:rtl/>
          <w:lang w:bidi="ar-EG"/>
        </w:rPr>
        <w:t>تُعتبر</w:t>
      </w:r>
      <w:r w:rsidRPr="007577AB">
        <w:rPr>
          <w:rtl/>
          <w:lang w:bidi="ar-EG"/>
        </w:rPr>
        <w:t xml:space="preserve"> أنها تقدم أعلى مستويات الجودة</w:t>
      </w:r>
      <w:r>
        <w:rPr>
          <w:rFonts w:hint="cs"/>
          <w:rtl/>
          <w:lang w:bidi="ar-EG"/>
        </w:rPr>
        <w:t>،</w:t>
      </w:r>
      <w:r w:rsidRPr="007577AB">
        <w:rPr>
          <w:rtl/>
          <w:lang w:bidi="ar-EG"/>
        </w:rPr>
        <w:t xml:space="preserve"> وقيمة مقابل المال</w:t>
      </w:r>
      <w:r>
        <w:rPr>
          <w:rFonts w:hint="cs"/>
          <w:rtl/>
          <w:lang w:bidi="ar-EG"/>
        </w:rPr>
        <w:t>،</w:t>
      </w:r>
      <w:r w:rsidRPr="007577AB">
        <w:rPr>
          <w:rtl/>
          <w:lang w:bidi="ar-EG"/>
        </w:rPr>
        <w:t xml:space="preserve"> </w:t>
      </w:r>
      <w:r>
        <w:rPr>
          <w:rFonts w:hint="cs"/>
          <w:rtl/>
          <w:lang w:bidi="ar-EG"/>
        </w:rPr>
        <w:t>وقرب الصلة بالواقع</w:t>
      </w:r>
      <w:r w:rsidRPr="007577AB">
        <w:rPr>
          <w:rtl/>
          <w:lang w:bidi="ar-EG"/>
        </w:rPr>
        <w:t>.</w:t>
      </w:r>
      <w:r w:rsidRPr="007577AB">
        <w:rPr>
          <w:rFonts w:hint="cs"/>
          <w:rtl/>
          <w:lang w:bidi="ar-EG"/>
        </w:rPr>
        <w:t xml:space="preserve"> </w:t>
      </w:r>
    </w:p>
    <w:p w14:paraId="57B6D6CB" w14:textId="77777777" w:rsidR="007E0DB0" w:rsidRDefault="007E0DB0" w:rsidP="007E0DB0">
      <w:pPr>
        <w:pStyle w:val="Heading3"/>
        <w:rPr>
          <w:rtl/>
          <w:lang w:bidi="ar-EG"/>
        </w:rPr>
      </w:pPr>
      <w:r w:rsidRPr="007577AB">
        <w:rPr>
          <w:rtl/>
          <w:lang w:bidi="ar-EG"/>
        </w:rPr>
        <w:t>التوصية</w:t>
      </w:r>
      <w:r>
        <w:rPr>
          <w:rFonts w:hint="cs"/>
          <w:rtl/>
          <w:lang w:bidi="ar-EG"/>
        </w:rPr>
        <w:t xml:space="preserve"> </w:t>
      </w:r>
      <w:r w:rsidRPr="00007F6C">
        <w:rPr>
          <w:rtl/>
          <w:lang w:bidi="ar-EG"/>
        </w:rPr>
        <w:t>4</w:t>
      </w:r>
      <w:r w:rsidRPr="007577AB">
        <w:rPr>
          <w:rtl/>
          <w:lang w:bidi="ar-EG"/>
        </w:rPr>
        <w:t xml:space="preserve"> قصيرة الأجل: ا</w:t>
      </w:r>
      <w:r>
        <w:rPr>
          <w:rFonts w:hint="cs"/>
          <w:rtl/>
          <w:lang w:bidi="ar-EG"/>
        </w:rPr>
        <w:t>لا</w:t>
      </w:r>
      <w:r w:rsidRPr="007577AB">
        <w:rPr>
          <w:rtl/>
          <w:lang w:bidi="ar-EG"/>
        </w:rPr>
        <w:t>لتزام بعمليات صارمة لضمان الجودة</w:t>
      </w:r>
      <w:r w:rsidRPr="007577AB">
        <w:rPr>
          <w:rFonts w:hint="cs"/>
          <w:rtl/>
          <w:lang w:bidi="ar-EG"/>
        </w:rPr>
        <w:t xml:space="preserve"> </w:t>
      </w:r>
    </w:p>
    <w:p w14:paraId="1C5B21A2" w14:textId="77777777" w:rsidR="007E0DB0" w:rsidRDefault="007E0DB0" w:rsidP="007E0DB0">
      <w:pPr>
        <w:rPr>
          <w:rtl/>
          <w:lang w:bidi="ar-EG"/>
        </w:rPr>
      </w:pPr>
      <w:r>
        <w:rPr>
          <w:lang w:bidi="ar-EG"/>
        </w:rPr>
        <w:t>167</w:t>
      </w:r>
      <w:r>
        <w:rPr>
          <w:rtl/>
          <w:lang w:bidi="ar-EG"/>
        </w:rPr>
        <w:tab/>
      </w:r>
      <w:r w:rsidRPr="002F798E">
        <w:rPr>
          <w:b/>
          <w:bCs/>
          <w:rtl/>
          <w:lang w:bidi="ar-EG"/>
        </w:rPr>
        <w:t xml:space="preserve">ينبغي أن يلتزم الاتحاد الدولي للاتصالات بعملية صارمة </w:t>
      </w:r>
      <w:r w:rsidRPr="002F798E">
        <w:rPr>
          <w:rFonts w:hint="cs"/>
          <w:b/>
          <w:bCs/>
          <w:rtl/>
          <w:lang w:bidi="ar-EG"/>
        </w:rPr>
        <w:t>لإعداد</w:t>
      </w:r>
      <w:r w:rsidRPr="002F798E">
        <w:rPr>
          <w:b/>
          <w:bCs/>
          <w:rtl/>
          <w:lang w:bidi="ar-EG"/>
        </w:rPr>
        <w:t xml:space="preserve"> </w:t>
      </w:r>
      <w:r w:rsidRPr="002F798E">
        <w:rPr>
          <w:rFonts w:hint="cs"/>
          <w:b/>
          <w:bCs/>
          <w:rtl/>
          <w:lang w:bidi="ar-EG"/>
        </w:rPr>
        <w:t xml:space="preserve">أنشطة </w:t>
      </w:r>
      <w:r w:rsidRPr="002F798E">
        <w:rPr>
          <w:b/>
          <w:bCs/>
          <w:rtl/>
          <w:lang w:bidi="ar-EG"/>
        </w:rPr>
        <w:t>تنمية القدرات والتدريب عالي</w:t>
      </w:r>
      <w:r w:rsidRPr="002F798E">
        <w:rPr>
          <w:rFonts w:hint="cs"/>
          <w:b/>
          <w:bCs/>
          <w:rtl/>
          <w:lang w:bidi="ar-EG"/>
        </w:rPr>
        <w:t>ة</w:t>
      </w:r>
      <w:r w:rsidRPr="002F798E">
        <w:rPr>
          <w:b/>
          <w:bCs/>
          <w:rtl/>
          <w:lang w:bidi="ar-EG"/>
        </w:rPr>
        <w:t xml:space="preserve"> الجودة و</w:t>
      </w:r>
      <w:r w:rsidRPr="002F798E">
        <w:rPr>
          <w:rFonts w:hint="cs"/>
          <w:b/>
          <w:bCs/>
          <w:rtl/>
          <w:lang w:bidi="ar-EG"/>
        </w:rPr>
        <w:t>ال</w:t>
      </w:r>
      <w:r w:rsidRPr="002F798E">
        <w:rPr>
          <w:b/>
          <w:bCs/>
          <w:rtl/>
          <w:lang w:bidi="ar-EG"/>
        </w:rPr>
        <w:t>فعال</w:t>
      </w:r>
      <w:r w:rsidRPr="002F798E">
        <w:rPr>
          <w:rFonts w:hint="cs"/>
          <w:b/>
          <w:bCs/>
          <w:rtl/>
          <w:lang w:bidi="ar-EG"/>
        </w:rPr>
        <w:t>ة</w:t>
      </w:r>
      <w:r w:rsidRPr="002F798E">
        <w:rPr>
          <w:b/>
          <w:bCs/>
          <w:rtl/>
          <w:lang w:bidi="ar-EG"/>
        </w:rPr>
        <w:t xml:space="preserve"> و</w:t>
      </w:r>
      <w:r w:rsidRPr="002F798E">
        <w:rPr>
          <w:rFonts w:hint="cs"/>
          <w:b/>
          <w:bCs/>
          <w:rtl/>
          <w:lang w:bidi="ar-EG"/>
        </w:rPr>
        <w:t>ال</w:t>
      </w:r>
      <w:r w:rsidRPr="002F798E">
        <w:rPr>
          <w:b/>
          <w:bCs/>
          <w:rtl/>
          <w:lang w:bidi="ar-EG"/>
        </w:rPr>
        <w:t>ملائم</w:t>
      </w:r>
      <w:r w:rsidRPr="002F798E">
        <w:rPr>
          <w:rFonts w:hint="cs"/>
          <w:b/>
          <w:bCs/>
          <w:rtl/>
          <w:lang w:bidi="ar-EG"/>
        </w:rPr>
        <w:t>ة</w:t>
      </w:r>
      <w:r w:rsidRPr="002F798E">
        <w:rPr>
          <w:b/>
          <w:bCs/>
          <w:rtl/>
          <w:lang w:bidi="ar-EG"/>
        </w:rPr>
        <w:t xml:space="preserve">، بحيث يمكن أن يطمئن المتعلمون إلى أن ما </w:t>
      </w:r>
      <w:r w:rsidRPr="002F798E">
        <w:rPr>
          <w:rFonts w:hint="cs"/>
          <w:b/>
          <w:bCs/>
          <w:rtl/>
          <w:lang w:bidi="ar-EG"/>
        </w:rPr>
        <w:t>ي</w:t>
      </w:r>
      <w:r w:rsidRPr="002F798E">
        <w:rPr>
          <w:b/>
          <w:bCs/>
          <w:rtl/>
          <w:lang w:bidi="ar-EG"/>
        </w:rPr>
        <w:t xml:space="preserve">قدَّم </w:t>
      </w:r>
      <w:r w:rsidRPr="002F798E">
        <w:rPr>
          <w:rFonts w:hint="cs"/>
          <w:b/>
          <w:bCs/>
          <w:rtl/>
          <w:lang w:bidi="ar-EG"/>
        </w:rPr>
        <w:t>وثيق الصلة</w:t>
      </w:r>
      <w:r w:rsidRPr="002F798E">
        <w:rPr>
          <w:b/>
          <w:bCs/>
          <w:rtl/>
          <w:lang w:bidi="ar-EG"/>
        </w:rPr>
        <w:t xml:space="preserve"> وممتاز </w:t>
      </w:r>
      <w:r w:rsidRPr="002F798E">
        <w:rPr>
          <w:rFonts w:hint="cs"/>
          <w:b/>
          <w:bCs/>
          <w:rtl/>
          <w:lang w:bidi="ar-EG"/>
        </w:rPr>
        <w:t>وسيعود بالنفع عليهم وعلى</w:t>
      </w:r>
      <w:r w:rsidRPr="002F798E">
        <w:rPr>
          <w:b/>
          <w:bCs/>
          <w:rtl/>
          <w:lang w:bidi="ar-EG"/>
        </w:rPr>
        <w:t xml:space="preserve"> منظماتهم</w:t>
      </w:r>
      <w:r w:rsidRPr="007577AB">
        <w:rPr>
          <w:rtl/>
          <w:lang w:bidi="ar-EG"/>
        </w:rPr>
        <w:t xml:space="preserve">. </w:t>
      </w:r>
      <w:r>
        <w:rPr>
          <w:rFonts w:hint="cs"/>
          <w:rtl/>
          <w:lang w:bidi="ar-EG"/>
        </w:rPr>
        <w:t>و</w:t>
      </w:r>
      <w:r w:rsidRPr="007577AB">
        <w:rPr>
          <w:rtl/>
          <w:lang w:bidi="ar-EG"/>
        </w:rPr>
        <w:t xml:space="preserve">تقتضي الضرورة أن يتبنى الاتحاد تركيزاً واضحاً على جودة نتائج التعلم، وليس على كمية الدورات المقدمة. </w:t>
      </w:r>
      <w:r w:rsidRPr="002F798E">
        <w:rPr>
          <w:rFonts w:hint="cs"/>
          <w:rtl/>
          <w:lang w:bidi="ar-EG"/>
        </w:rPr>
        <w:t>و</w:t>
      </w:r>
      <w:r w:rsidRPr="002F798E">
        <w:rPr>
          <w:rtl/>
          <w:lang w:bidi="ar-EG"/>
        </w:rPr>
        <w:t xml:space="preserve">ينبغي </w:t>
      </w:r>
      <w:r w:rsidRPr="007577AB">
        <w:rPr>
          <w:rtl/>
          <w:lang w:bidi="ar-EG"/>
        </w:rPr>
        <w:t xml:space="preserve">أن يتطلب هذا الالتزام أن </w:t>
      </w:r>
      <w:r>
        <w:rPr>
          <w:rFonts w:hint="cs"/>
          <w:rtl/>
          <w:lang w:bidi="ar-EG"/>
        </w:rPr>
        <w:t>تتضمن</w:t>
      </w:r>
      <w:r w:rsidRPr="007577AB">
        <w:rPr>
          <w:rtl/>
          <w:lang w:bidi="ar-EG"/>
        </w:rPr>
        <w:t xml:space="preserve"> جميع هذه الأنشطة </w:t>
      </w:r>
      <w:r>
        <w:rPr>
          <w:rFonts w:hint="cs"/>
          <w:rtl/>
          <w:lang w:bidi="ar-EG"/>
        </w:rPr>
        <w:t xml:space="preserve">ما يلي </w:t>
      </w:r>
      <w:r w:rsidRPr="007577AB">
        <w:rPr>
          <w:rtl/>
          <w:lang w:bidi="ar-EG"/>
        </w:rPr>
        <w:t>على الأقل:</w:t>
      </w:r>
      <w:r w:rsidRPr="007577AB">
        <w:rPr>
          <w:rFonts w:hint="cs"/>
          <w:rtl/>
          <w:lang w:bidi="ar-EG"/>
        </w:rPr>
        <w:t xml:space="preserve"> </w:t>
      </w:r>
    </w:p>
    <w:p w14:paraId="6F260F4D" w14:textId="77777777" w:rsidR="007E0DB0" w:rsidRDefault="007E0DB0" w:rsidP="007E0DB0">
      <w:pPr>
        <w:rPr>
          <w:rtl/>
          <w:lang w:bidi="ar-EG"/>
        </w:rPr>
      </w:pPr>
      <w:r>
        <w:sym w:font="Symbol" w:char="F0B7"/>
      </w:r>
      <w:r>
        <w:rPr>
          <w:rtl/>
          <w:lang w:bidi="ar-EG"/>
        </w:rPr>
        <w:tab/>
      </w:r>
      <w:r w:rsidRPr="007577AB">
        <w:rPr>
          <w:rtl/>
          <w:lang w:bidi="ar-EG"/>
        </w:rPr>
        <w:t>تحليل دقيق</w:t>
      </w:r>
      <w:r w:rsidRPr="009B100C">
        <w:rPr>
          <w:rtl/>
          <w:lang w:bidi="ar-EG"/>
        </w:rPr>
        <w:t xml:space="preserve"> </w:t>
      </w:r>
      <w:r>
        <w:rPr>
          <w:rFonts w:hint="cs"/>
          <w:rtl/>
          <w:lang w:bidi="ar-EG"/>
        </w:rPr>
        <w:t>ل</w:t>
      </w:r>
      <w:r w:rsidRPr="009B100C">
        <w:rPr>
          <w:rtl/>
          <w:lang w:bidi="ar-EG"/>
        </w:rPr>
        <w:t>لاحتياجات</w:t>
      </w:r>
      <w:r>
        <w:rPr>
          <w:rFonts w:hint="cs"/>
          <w:rtl/>
          <w:lang w:bidi="ar-EG"/>
        </w:rPr>
        <w:t xml:space="preserve"> من</w:t>
      </w:r>
      <w:r w:rsidRPr="007577AB">
        <w:rPr>
          <w:rtl/>
          <w:lang w:bidi="ar-EG"/>
        </w:rPr>
        <w:t xml:space="preserve"> </w:t>
      </w:r>
      <w:r>
        <w:rPr>
          <w:rFonts w:hint="cs"/>
          <w:rtl/>
          <w:lang w:bidi="ar-EG"/>
        </w:rPr>
        <w:t xml:space="preserve">أنشطة </w:t>
      </w:r>
      <w:r w:rsidRPr="009B100C">
        <w:rPr>
          <w:rtl/>
          <w:lang w:bidi="ar-EG"/>
        </w:rPr>
        <w:t xml:space="preserve">تنمية القدرات والتدريب </w:t>
      </w:r>
      <w:r w:rsidRPr="007577AB">
        <w:rPr>
          <w:rtl/>
          <w:lang w:bidi="ar-EG"/>
        </w:rPr>
        <w:t xml:space="preserve">لأعضائه وأولئك الذين </w:t>
      </w:r>
      <w:r>
        <w:rPr>
          <w:rFonts w:hint="cs"/>
          <w:rtl/>
          <w:lang w:bidi="ar-EG"/>
        </w:rPr>
        <w:t>ي</w:t>
      </w:r>
      <w:r w:rsidRPr="007577AB">
        <w:rPr>
          <w:rtl/>
          <w:lang w:bidi="ar-EG"/>
        </w:rPr>
        <w:t>صممه</w:t>
      </w:r>
      <w:r>
        <w:rPr>
          <w:rFonts w:hint="cs"/>
          <w:rtl/>
          <w:lang w:bidi="ar-EG"/>
        </w:rPr>
        <w:t>ا</w:t>
      </w:r>
      <w:r w:rsidRPr="007577AB">
        <w:rPr>
          <w:rtl/>
          <w:lang w:bidi="ar-EG"/>
        </w:rPr>
        <w:t xml:space="preserve"> لهم.</w:t>
      </w:r>
      <w:r w:rsidRPr="007577AB">
        <w:rPr>
          <w:rFonts w:hint="cs"/>
          <w:rtl/>
          <w:lang w:bidi="ar-EG"/>
        </w:rPr>
        <w:t xml:space="preserve"> </w:t>
      </w:r>
    </w:p>
    <w:p w14:paraId="2225F9CE" w14:textId="77777777" w:rsidR="007E0DB0" w:rsidRDefault="007E0DB0" w:rsidP="007E0DB0">
      <w:pPr>
        <w:rPr>
          <w:rtl/>
          <w:lang w:bidi="ar-EG"/>
        </w:rPr>
      </w:pPr>
      <w:r>
        <w:sym w:font="Symbol" w:char="F0B7"/>
      </w:r>
      <w:r>
        <w:rPr>
          <w:rtl/>
          <w:lang w:bidi="ar-EG"/>
        </w:rPr>
        <w:tab/>
      </w:r>
      <w:r w:rsidRPr="007577AB">
        <w:rPr>
          <w:rtl/>
          <w:lang w:bidi="ar-EG"/>
        </w:rPr>
        <w:t>الوضوح في عنوان ووصف جميع هذه الأنشطة.</w:t>
      </w:r>
      <w:r w:rsidRPr="007577AB">
        <w:rPr>
          <w:rFonts w:hint="cs"/>
          <w:rtl/>
          <w:lang w:bidi="ar-EG"/>
        </w:rPr>
        <w:t xml:space="preserve"> </w:t>
      </w:r>
    </w:p>
    <w:p w14:paraId="25ED1EFE" w14:textId="77777777" w:rsidR="007E0DB0" w:rsidRDefault="007E0DB0" w:rsidP="007E0DB0">
      <w:pPr>
        <w:rPr>
          <w:rtl/>
          <w:lang w:bidi="ar-EG"/>
        </w:rPr>
      </w:pPr>
      <w:r>
        <w:sym w:font="Symbol" w:char="F0B7"/>
      </w:r>
      <w:r>
        <w:rPr>
          <w:rtl/>
          <w:lang w:bidi="ar-EG"/>
        </w:rPr>
        <w:tab/>
      </w:r>
      <w:r w:rsidRPr="007577AB">
        <w:rPr>
          <w:rtl/>
          <w:lang w:bidi="ar-EG"/>
        </w:rPr>
        <w:t xml:space="preserve">الدقة في تحديد أهداف التعلم التي </w:t>
      </w:r>
      <w:r w:rsidRPr="00154203">
        <w:rPr>
          <w:rtl/>
          <w:lang w:bidi="ar-EG"/>
        </w:rPr>
        <w:t xml:space="preserve">ينبغي </w:t>
      </w:r>
      <w:r w:rsidRPr="007577AB">
        <w:rPr>
          <w:rtl/>
          <w:lang w:bidi="ar-EG"/>
        </w:rPr>
        <w:t xml:space="preserve">أن </w:t>
      </w:r>
      <w:r>
        <w:rPr>
          <w:rFonts w:hint="cs"/>
          <w:rtl/>
          <w:lang w:bidi="ar-EG"/>
        </w:rPr>
        <w:t>ت</w:t>
      </w:r>
      <w:r w:rsidRPr="007577AB">
        <w:rPr>
          <w:rtl/>
          <w:lang w:bidi="ar-EG"/>
        </w:rPr>
        <w:t>رتبط مباشر</w:t>
      </w:r>
      <w:r>
        <w:rPr>
          <w:rFonts w:hint="cs"/>
          <w:rtl/>
          <w:lang w:bidi="ar-EG"/>
        </w:rPr>
        <w:t>ةً</w:t>
      </w:r>
      <w:r w:rsidRPr="007577AB">
        <w:rPr>
          <w:rtl/>
          <w:lang w:bidi="ar-EG"/>
        </w:rPr>
        <w:t xml:space="preserve"> دائماً باحتياجات التعلم.</w:t>
      </w:r>
      <w:r w:rsidRPr="007577AB">
        <w:rPr>
          <w:rFonts w:hint="cs"/>
          <w:rtl/>
          <w:lang w:bidi="ar-EG"/>
        </w:rPr>
        <w:t xml:space="preserve"> </w:t>
      </w:r>
    </w:p>
    <w:p w14:paraId="14CAB0DF" w14:textId="77777777" w:rsidR="007E0DB0" w:rsidRDefault="007E0DB0" w:rsidP="007E0DB0">
      <w:pPr>
        <w:rPr>
          <w:rtl/>
          <w:lang w:bidi="ar-EG"/>
        </w:rPr>
      </w:pPr>
      <w:r>
        <w:sym w:font="Symbol" w:char="F0B7"/>
      </w:r>
      <w:r>
        <w:rPr>
          <w:rtl/>
          <w:lang w:bidi="ar-EG"/>
        </w:rPr>
        <w:tab/>
      </w:r>
      <w:r w:rsidRPr="007577AB">
        <w:rPr>
          <w:rtl/>
          <w:lang w:bidi="ar-EG"/>
        </w:rPr>
        <w:t xml:space="preserve">التركيز الواضح على المحتوى والهيكل وموارد التعلم عالية الجودة، فضلاً عن ضمان استخدام طريقة </w:t>
      </w:r>
      <w:r>
        <w:rPr>
          <w:rFonts w:hint="cs"/>
          <w:rtl/>
          <w:lang w:bidi="ar-EG"/>
        </w:rPr>
        <w:t>التنفيذ</w:t>
      </w:r>
      <w:r w:rsidRPr="007577AB">
        <w:rPr>
          <w:rtl/>
          <w:lang w:bidi="ar-EG"/>
        </w:rPr>
        <w:t xml:space="preserve"> المثلى.</w:t>
      </w:r>
      <w:r w:rsidRPr="007577AB">
        <w:rPr>
          <w:rFonts w:hint="cs"/>
          <w:rtl/>
          <w:lang w:bidi="ar-EG"/>
        </w:rPr>
        <w:t xml:space="preserve"> </w:t>
      </w:r>
    </w:p>
    <w:p w14:paraId="3EF01023" w14:textId="77777777" w:rsidR="007E0DB0" w:rsidRDefault="007E0DB0" w:rsidP="007E0DB0">
      <w:pPr>
        <w:rPr>
          <w:rtl/>
          <w:lang w:bidi="ar-EG"/>
        </w:rPr>
      </w:pPr>
      <w:r>
        <w:sym w:font="Symbol" w:char="F0B7"/>
      </w:r>
      <w:r>
        <w:rPr>
          <w:rtl/>
          <w:lang w:bidi="ar-EG"/>
        </w:rPr>
        <w:tab/>
      </w:r>
      <w:r w:rsidRPr="007577AB">
        <w:rPr>
          <w:rtl/>
          <w:lang w:bidi="ar-EG"/>
        </w:rPr>
        <w:t xml:space="preserve">حيثما كان ذلك </w:t>
      </w:r>
      <w:r>
        <w:rPr>
          <w:rFonts w:hint="cs"/>
          <w:rtl/>
          <w:lang w:bidi="ar-EG"/>
        </w:rPr>
        <w:t>ذا صلة</w:t>
      </w:r>
      <w:r w:rsidRPr="007577AB">
        <w:rPr>
          <w:rtl/>
          <w:lang w:bidi="ar-EG"/>
        </w:rPr>
        <w:t xml:space="preserve">، إشراك مدربين وميسرين </w:t>
      </w:r>
      <w:r>
        <w:rPr>
          <w:rFonts w:hint="cs"/>
          <w:rtl/>
          <w:lang w:bidi="ar-EG"/>
        </w:rPr>
        <w:t xml:space="preserve">ذوي </w:t>
      </w:r>
      <w:r w:rsidRPr="007577AB">
        <w:rPr>
          <w:rtl/>
          <w:lang w:bidi="ar-EG"/>
        </w:rPr>
        <w:t>جودة عالية.</w:t>
      </w:r>
      <w:r w:rsidRPr="007577AB">
        <w:rPr>
          <w:rFonts w:hint="cs"/>
          <w:rtl/>
          <w:lang w:bidi="ar-EG"/>
        </w:rPr>
        <w:t xml:space="preserve"> </w:t>
      </w:r>
    </w:p>
    <w:p w14:paraId="1AA7E03D" w14:textId="77777777" w:rsidR="007E0DB0" w:rsidRDefault="007E0DB0" w:rsidP="007E0DB0">
      <w:pPr>
        <w:rPr>
          <w:rtl/>
          <w:lang w:bidi="ar-EG"/>
        </w:rPr>
      </w:pPr>
      <w:r>
        <w:sym w:font="Symbol" w:char="F0B7"/>
      </w:r>
      <w:r>
        <w:rPr>
          <w:rtl/>
          <w:lang w:bidi="ar-EG"/>
        </w:rPr>
        <w:tab/>
      </w:r>
      <w:r w:rsidRPr="007577AB">
        <w:rPr>
          <w:rtl/>
          <w:lang w:bidi="ar-EG"/>
        </w:rPr>
        <w:t>الالتزام القوي بقياس نتائج التعلم الحقيقية، والمتابعة اللاحقة مع المتعلمين.</w:t>
      </w:r>
      <w:r w:rsidRPr="007577AB">
        <w:rPr>
          <w:rFonts w:hint="cs"/>
          <w:rtl/>
          <w:lang w:bidi="ar-EG"/>
        </w:rPr>
        <w:t xml:space="preserve"> </w:t>
      </w:r>
    </w:p>
    <w:p w14:paraId="35524F9D" w14:textId="77777777" w:rsidR="007E0DB0" w:rsidRDefault="007E0DB0" w:rsidP="007E0DB0">
      <w:pPr>
        <w:rPr>
          <w:rtl/>
          <w:lang w:bidi="ar-EG"/>
        </w:rPr>
      </w:pPr>
      <w:r>
        <w:sym w:font="Symbol" w:char="F0B7"/>
      </w:r>
      <w:r>
        <w:rPr>
          <w:rtl/>
          <w:lang w:bidi="ar-EG"/>
        </w:rPr>
        <w:tab/>
      </w:r>
      <w:r w:rsidRPr="007577AB">
        <w:rPr>
          <w:rtl/>
          <w:lang w:bidi="ar-EG"/>
        </w:rPr>
        <w:t xml:space="preserve">تعزيز الالتزام </w:t>
      </w:r>
      <w:r>
        <w:rPr>
          <w:rFonts w:hint="cs"/>
          <w:rtl/>
          <w:lang w:bidi="ar-EG"/>
        </w:rPr>
        <w:t>بمراقبة</w:t>
      </w:r>
      <w:r w:rsidRPr="007577AB">
        <w:rPr>
          <w:rtl/>
          <w:lang w:bidi="ar-EG"/>
        </w:rPr>
        <w:t xml:space="preserve"> </w:t>
      </w:r>
      <w:r w:rsidRPr="002518D4">
        <w:rPr>
          <w:rtl/>
          <w:lang w:bidi="ar-EG"/>
        </w:rPr>
        <w:t xml:space="preserve">جميع أنشطة </w:t>
      </w:r>
      <w:r w:rsidRPr="007577AB">
        <w:rPr>
          <w:rtl/>
          <w:lang w:bidi="ar-EG"/>
        </w:rPr>
        <w:t>وتقييم</w:t>
      </w:r>
      <w:r>
        <w:rPr>
          <w:rFonts w:hint="cs"/>
          <w:rtl/>
          <w:lang w:bidi="ar-EG"/>
        </w:rPr>
        <w:t>ها</w:t>
      </w:r>
      <w:r w:rsidRPr="007577AB">
        <w:rPr>
          <w:rtl/>
          <w:lang w:bidi="ar-EG"/>
        </w:rPr>
        <w:t xml:space="preserve"> </w:t>
      </w:r>
      <w:r>
        <w:rPr>
          <w:rFonts w:hint="cs"/>
          <w:rtl/>
          <w:lang w:bidi="ar-EG"/>
        </w:rPr>
        <w:t>وتقديم تقارير</w:t>
      </w:r>
      <w:r w:rsidRPr="007577AB">
        <w:rPr>
          <w:rtl/>
          <w:lang w:bidi="ar-EG"/>
        </w:rPr>
        <w:t xml:space="preserve"> عن</w:t>
      </w:r>
      <w:r>
        <w:rPr>
          <w:rFonts w:hint="cs"/>
          <w:rtl/>
          <w:lang w:bidi="ar-EG"/>
        </w:rPr>
        <w:t>ها</w:t>
      </w:r>
      <w:r w:rsidRPr="007577AB">
        <w:rPr>
          <w:rtl/>
          <w:lang w:bidi="ar-EG"/>
        </w:rPr>
        <w:t>.</w:t>
      </w:r>
      <w:r w:rsidRPr="007577AB">
        <w:rPr>
          <w:rFonts w:hint="cs"/>
          <w:rtl/>
          <w:lang w:bidi="ar-EG"/>
        </w:rPr>
        <w:t xml:space="preserve"> </w:t>
      </w:r>
    </w:p>
    <w:p w14:paraId="31C51081" w14:textId="77777777" w:rsidR="007E0DB0" w:rsidRDefault="007E0DB0" w:rsidP="007E0DB0">
      <w:pPr>
        <w:pStyle w:val="Heading3"/>
        <w:ind w:left="0" w:firstLine="0"/>
        <w:rPr>
          <w:rtl/>
          <w:lang w:bidi="ar-EG"/>
        </w:rPr>
      </w:pPr>
      <w:r w:rsidRPr="007577AB">
        <w:rPr>
          <w:rtl/>
          <w:lang w:bidi="ar-EG"/>
        </w:rPr>
        <w:t xml:space="preserve">التوصية 5 قصيرة الأجل: تحسين قدرة موظفي الاتحاد </w:t>
      </w:r>
      <w:r w:rsidRPr="00B6196D">
        <w:rPr>
          <w:rtl/>
          <w:lang w:bidi="ar-EG"/>
        </w:rPr>
        <w:t xml:space="preserve">الدولي للاتصالات </w:t>
      </w:r>
      <w:r w:rsidRPr="007577AB">
        <w:rPr>
          <w:rtl/>
          <w:lang w:bidi="ar-EG"/>
        </w:rPr>
        <w:t>على</w:t>
      </w:r>
      <w:r>
        <w:rPr>
          <w:rFonts w:hint="cs"/>
          <w:rtl/>
          <w:lang w:bidi="ar-EG"/>
        </w:rPr>
        <w:t xml:space="preserve"> تقديم</w:t>
      </w:r>
      <w:r w:rsidRPr="007577AB">
        <w:rPr>
          <w:rtl/>
          <w:lang w:bidi="ar-EG"/>
        </w:rPr>
        <w:t xml:space="preserve"> تنمية </w:t>
      </w:r>
      <w:r w:rsidRPr="00B6196D">
        <w:rPr>
          <w:rtl/>
          <w:lang w:bidi="ar-EG"/>
        </w:rPr>
        <w:t xml:space="preserve">القدرات والتدريب </w:t>
      </w:r>
      <w:r w:rsidRPr="00B6196D">
        <w:rPr>
          <w:rFonts w:hint="cs"/>
          <w:rtl/>
          <w:lang w:bidi="ar-EG"/>
        </w:rPr>
        <w:t>ب</w:t>
      </w:r>
      <w:r w:rsidRPr="00B6196D">
        <w:rPr>
          <w:rtl/>
          <w:lang w:bidi="ar-EG"/>
        </w:rPr>
        <w:t xml:space="preserve">جودة </w:t>
      </w:r>
      <w:r w:rsidRPr="007577AB">
        <w:rPr>
          <w:rtl/>
          <w:lang w:bidi="ar-EG"/>
        </w:rPr>
        <w:t xml:space="preserve">عالية لأعضائه </w:t>
      </w:r>
      <w:r w:rsidRPr="0013271F">
        <w:rPr>
          <w:rtl/>
          <w:lang w:bidi="ar-EG"/>
        </w:rPr>
        <w:t>والجهات الأخرى ذات الصلة</w:t>
      </w:r>
    </w:p>
    <w:p w14:paraId="7016EFDD" w14:textId="77777777" w:rsidR="007E0DB0" w:rsidRDefault="007E0DB0" w:rsidP="007E0DB0">
      <w:pPr>
        <w:rPr>
          <w:rtl/>
          <w:lang w:bidi="ar-EG"/>
        </w:rPr>
      </w:pPr>
      <w:r>
        <w:rPr>
          <w:lang w:bidi="ar-EG"/>
        </w:rPr>
        <w:t>168</w:t>
      </w:r>
      <w:r>
        <w:rPr>
          <w:rtl/>
          <w:lang w:bidi="ar-EG"/>
        </w:rPr>
        <w:tab/>
      </w:r>
      <w:r w:rsidRPr="0013271F">
        <w:rPr>
          <w:b/>
          <w:bCs/>
          <w:rtl/>
          <w:lang w:bidi="ar-EG"/>
        </w:rPr>
        <w:t xml:space="preserve">ينبغي أن يضع الاتحاد آليات لجميع الموظفين المعنيين </w:t>
      </w:r>
      <w:r>
        <w:rPr>
          <w:rFonts w:hint="cs"/>
          <w:b/>
          <w:bCs/>
          <w:rtl/>
          <w:lang w:bidi="ar-EG"/>
        </w:rPr>
        <w:t xml:space="preserve">كي </w:t>
      </w:r>
      <w:r w:rsidRPr="0013271F">
        <w:rPr>
          <w:b/>
          <w:bCs/>
          <w:rtl/>
          <w:lang w:bidi="ar-EG"/>
        </w:rPr>
        <w:t>يصبحوا مدر</w:t>
      </w:r>
      <w:r w:rsidRPr="0013271F">
        <w:rPr>
          <w:rFonts w:hint="cs"/>
          <w:b/>
          <w:bCs/>
          <w:rtl/>
          <w:lang w:bidi="ar-EG"/>
        </w:rPr>
        <w:t>َ</w:t>
      </w:r>
      <w:r w:rsidRPr="0013271F">
        <w:rPr>
          <w:b/>
          <w:bCs/>
          <w:rtl/>
          <w:lang w:bidi="ar-EG"/>
        </w:rPr>
        <w:t>بين تدريباً جيداً قدر الإمكان على تقديم أنشطة عالية الجودة للدول الأعضاء والجهات الأخرى ذات الصلة (انظر 4 أعلاه)</w:t>
      </w:r>
      <w:r w:rsidRPr="0013271F">
        <w:rPr>
          <w:rtl/>
          <w:lang w:bidi="ar-EG"/>
        </w:rPr>
        <w:t>.</w:t>
      </w:r>
      <w:r w:rsidRPr="0013271F">
        <w:rPr>
          <w:rFonts w:hint="cs"/>
          <w:rtl/>
          <w:lang w:bidi="ar-EG"/>
        </w:rPr>
        <w:t xml:space="preserve"> و</w:t>
      </w:r>
      <w:r w:rsidRPr="0013271F">
        <w:rPr>
          <w:rtl/>
          <w:lang w:bidi="ar-EG"/>
        </w:rPr>
        <w:t>تدرك المنظمات التعليمية جيداً قيمة</w:t>
      </w:r>
      <w:r w:rsidRPr="0013271F">
        <w:rPr>
          <w:rFonts w:hint="cs"/>
          <w:rtl/>
          <w:lang w:bidi="ar-EG"/>
        </w:rPr>
        <w:t xml:space="preserve"> </w:t>
      </w:r>
      <w:r w:rsidRPr="0013271F">
        <w:rPr>
          <w:rtl/>
          <w:lang w:bidi="ar-EG"/>
        </w:rPr>
        <w:t>أنشطة تنمية القدرات والتدريب الفعالة</w:t>
      </w:r>
      <w:r w:rsidRPr="0013271F">
        <w:rPr>
          <w:rFonts w:hint="cs"/>
          <w:rtl/>
          <w:lang w:bidi="ar-EG"/>
        </w:rPr>
        <w:t>،</w:t>
      </w:r>
      <w:r w:rsidRPr="0013271F">
        <w:rPr>
          <w:rtl/>
          <w:lang w:bidi="ar-EG"/>
        </w:rPr>
        <w:t xml:space="preserve"> وأن تقديم مثل هذه الأنشطة يحتاج</w:t>
      </w:r>
      <w:r w:rsidRPr="0013271F">
        <w:rPr>
          <w:rFonts w:hint="cs"/>
          <w:rtl/>
          <w:lang w:bidi="ar-EG"/>
        </w:rPr>
        <w:t xml:space="preserve"> لأن يتدرب</w:t>
      </w:r>
      <w:r w:rsidRPr="0013271F">
        <w:rPr>
          <w:rtl/>
          <w:lang w:bidi="ar-EG"/>
        </w:rPr>
        <w:t xml:space="preserve"> الموظفون تدريب</w:t>
      </w:r>
      <w:r w:rsidRPr="0013271F">
        <w:rPr>
          <w:rFonts w:hint="cs"/>
          <w:rtl/>
          <w:lang w:bidi="ar-EG"/>
        </w:rPr>
        <w:t>اً</w:t>
      </w:r>
      <w:r w:rsidRPr="0013271F">
        <w:rPr>
          <w:rtl/>
          <w:lang w:bidi="ar-EG"/>
        </w:rPr>
        <w:t xml:space="preserve"> جيد</w:t>
      </w:r>
      <w:r w:rsidRPr="0013271F">
        <w:rPr>
          <w:rFonts w:hint="cs"/>
          <w:rtl/>
          <w:lang w:bidi="ar-EG"/>
        </w:rPr>
        <w:t>اً</w:t>
      </w:r>
      <w:r w:rsidRPr="0013271F">
        <w:rPr>
          <w:rtl/>
          <w:lang w:bidi="ar-EG"/>
        </w:rPr>
        <w:t xml:space="preserve"> على تصميمها وتنفيذها وتقييمها.</w:t>
      </w:r>
      <w:r w:rsidRPr="00D5670D">
        <w:rPr>
          <w:rFonts w:hint="cs"/>
          <w:rtl/>
          <w:lang w:bidi="ar-EG"/>
        </w:rPr>
        <w:t xml:space="preserve"> و</w:t>
      </w:r>
      <w:r w:rsidRPr="00D5670D">
        <w:rPr>
          <w:rtl/>
          <w:lang w:bidi="ar-EG"/>
        </w:rPr>
        <w:t xml:space="preserve">ينبغي أن يتلقى </w:t>
      </w:r>
      <w:r w:rsidRPr="00D5670D">
        <w:rPr>
          <w:rFonts w:hint="cs"/>
          <w:rtl/>
          <w:lang w:bidi="ar-EG"/>
        </w:rPr>
        <w:t>كل من يشارك</w:t>
      </w:r>
      <w:r w:rsidRPr="00D5670D">
        <w:rPr>
          <w:rtl/>
          <w:lang w:bidi="ar-EG"/>
        </w:rPr>
        <w:t xml:space="preserve"> في تنمية القدرات والتدريب</w:t>
      </w:r>
      <w:r w:rsidRPr="00D5670D">
        <w:rPr>
          <w:rFonts w:hint="cs"/>
          <w:rtl/>
          <w:lang w:bidi="ar-EG"/>
        </w:rPr>
        <w:t xml:space="preserve"> من</w:t>
      </w:r>
      <w:r w:rsidRPr="00D5670D">
        <w:rPr>
          <w:rtl/>
          <w:lang w:bidi="ar-EG"/>
        </w:rPr>
        <w:t xml:space="preserve"> موظفي الاتحاد</w:t>
      </w:r>
      <w:r w:rsidRPr="00D5670D">
        <w:rPr>
          <w:rFonts w:hint="cs"/>
          <w:rtl/>
          <w:lang w:bidi="ar-EG"/>
        </w:rPr>
        <w:t xml:space="preserve"> </w:t>
      </w:r>
      <w:r w:rsidRPr="00D5670D">
        <w:rPr>
          <w:rtl/>
          <w:lang w:bidi="ar-EG"/>
        </w:rPr>
        <w:t>أنفسهم تعزيزاً مناسباً للمهارات، وينبغي أن يشمل ذلك</w:t>
      </w:r>
      <w:r w:rsidRPr="00D5670D">
        <w:rPr>
          <w:rFonts w:hint="cs"/>
          <w:rtl/>
          <w:lang w:bidi="ar-EG"/>
        </w:rPr>
        <w:t xml:space="preserve"> ما يلي</w:t>
      </w:r>
      <w:r w:rsidRPr="00D5670D">
        <w:rPr>
          <w:rtl/>
          <w:lang w:bidi="ar-EG"/>
        </w:rPr>
        <w:t>:</w:t>
      </w:r>
    </w:p>
    <w:p w14:paraId="3AFCEAAB" w14:textId="77777777" w:rsidR="007E0DB0" w:rsidRDefault="007E0DB0" w:rsidP="007E0DB0">
      <w:pPr>
        <w:pStyle w:val="enumlev1"/>
        <w:rPr>
          <w:rtl/>
        </w:rPr>
      </w:pPr>
      <w:r>
        <w:sym w:font="Symbol" w:char="F0B7"/>
      </w:r>
      <w:r>
        <w:rPr>
          <w:rtl/>
        </w:rPr>
        <w:tab/>
      </w:r>
      <w:r w:rsidRPr="00D5670D">
        <w:rPr>
          <w:rtl/>
        </w:rPr>
        <w:t>ينبغي</w:t>
      </w:r>
      <w:r w:rsidRPr="00D5670D">
        <w:rPr>
          <w:rFonts w:hint="cs"/>
          <w:rtl/>
        </w:rPr>
        <w:t xml:space="preserve"> </w:t>
      </w:r>
      <w:r w:rsidRPr="00D5670D">
        <w:rPr>
          <w:rtl/>
        </w:rPr>
        <w:t>تحديد الثغرات في تقديم التعلم للموظفين المشاركين في تنمية القدرات والتدريب من خلال المناقشة المستمرة لاحتياجات التعلم الخاصة بهم.</w:t>
      </w:r>
    </w:p>
    <w:p w14:paraId="13C385DB" w14:textId="77777777" w:rsidR="007E0DB0" w:rsidRDefault="007E0DB0" w:rsidP="007E0DB0">
      <w:pPr>
        <w:pStyle w:val="enumlev1"/>
        <w:rPr>
          <w:rtl/>
        </w:rPr>
      </w:pPr>
      <w:r>
        <w:sym w:font="Symbol" w:char="F0B7"/>
      </w:r>
      <w:r>
        <w:rPr>
          <w:rtl/>
        </w:rPr>
        <w:tab/>
      </w:r>
      <w:r w:rsidRPr="00D5670D">
        <w:rPr>
          <w:rtl/>
        </w:rPr>
        <w:t xml:space="preserve">ينبغي تصميم موارد تعليمية عالية الجودة للموظفين في الاتحاد </w:t>
      </w:r>
      <w:r w:rsidRPr="00D5670D">
        <w:rPr>
          <w:rFonts w:hint="cs"/>
          <w:rtl/>
        </w:rPr>
        <w:t>كي</w:t>
      </w:r>
      <w:r w:rsidRPr="00D5670D">
        <w:rPr>
          <w:rtl/>
        </w:rPr>
        <w:t xml:space="preserve"> يفهموا جيداً ما </w:t>
      </w:r>
      <w:r>
        <w:rPr>
          <w:rFonts w:hint="cs"/>
          <w:rtl/>
        </w:rPr>
        <w:t>يتطلبه</w:t>
      </w:r>
      <w:r w:rsidRPr="00D5670D">
        <w:rPr>
          <w:rtl/>
        </w:rPr>
        <w:t xml:space="preserve"> تقديم أنشطة تنمية القدرات والتدريب </w:t>
      </w:r>
      <w:r w:rsidRPr="00D5670D">
        <w:rPr>
          <w:rFonts w:hint="cs"/>
          <w:rtl/>
        </w:rPr>
        <w:t>ال</w:t>
      </w:r>
      <w:r w:rsidRPr="00D5670D">
        <w:rPr>
          <w:rtl/>
        </w:rPr>
        <w:t>ممتاز</w:t>
      </w:r>
      <w:r w:rsidRPr="00D5670D">
        <w:rPr>
          <w:rFonts w:hint="cs"/>
          <w:rtl/>
        </w:rPr>
        <w:t>ة</w:t>
      </w:r>
      <w:r w:rsidRPr="00D5670D">
        <w:rPr>
          <w:rtl/>
        </w:rPr>
        <w:t xml:space="preserve"> (يمكن </w:t>
      </w:r>
      <w:r w:rsidRPr="00D5670D">
        <w:rPr>
          <w:rFonts w:hint="cs"/>
          <w:rtl/>
        </w:rPr>
        <w:t>القيام</w:t>
      </w:r>
      <w:r w:rsidRPr="00D5670D">
        <w:rPr>
          <w:rtl/>
        </w:rPr>
        <w:t xml:space="preserve"> </w:t>
      </w:r>
      <w:r w:rsidRPr="00D5670D">
        <w:rPr>
          <w:rFonts w:hint="cs"/>
          <w:rtl/>
        </w:rPr>
        <w:t>ب</w:t>
      </w:r>
      <w:r w:rsidRPr="00D5670D">
        <w:rPr>
          <w:rtl/>
        </w:rPr>
        <w:t>ذلك بالتعاون مع وكالات الأمم المتحدة الأخرى).</w:t>
      </w:r>
    </w:p>
    <w:p w14:paraId="4EF2CCF8" w14:textId="77777777" w:rsidR="007E0DB0" w:rsidRDefault="007E0DB0" w:rsidP="007E0DB0">
      <w:pPr>
        <w:pStyle w:val="enumlev1"/>
        <w:rPr>
          <w:rtl/>
        </w:rPr>
      </w:pPr>
      <w:r>
        <w:lastRenderedPageBreak/>
        <w:sym w:font="Symbol" w:char="F0B7"/>
      </w:r>
      <w:r>
        <w:rPr>
          <w:rtl/>
        </w:rPr>
        <w:tab/>
      </w:r>
      <w:r w:rsidRPr="004D474F">
        <w:rPr>
          <w:rtl/>
        </w:rPr>
        <w:t xml:space="preserve">ينبغي </w:t>
      </w:r>
      <w:r>
        <w:rPr>
          <w:rFonts w:hint="cs"/>
          <w:rtl/>
        </w:rPr>
        <w:t>ل</w:t>
      </w:r>
      <w:r w:rsidRPr="004D474F">
        <w:rPr>
          <w:rtl/>
        </w:rPr>
        <w:t>جميع الموظفين الذين يشاركون</w:t>
      </w:r>
      <w:r>
        <w:rPr>
          <w:rFonts w:hint="cs"/>
          <w:rtl/>
        </w:rPr>
        <w:t xml:space="preserve"> أي مشاركة</w:t>
      </w:r>
      <w:r w:rsidRPr="004D474F">
        <w:rPr>
          <w:rtl/>
        </w:rPr>
        <w:t xml:space="preserve"> في تنمية القدرات والتدريب </w:t>
      </w:r>
      <w:r>
        <w:rPr>
          <w:rFonts w:hint="cs"/>
          <w:rtl/>
        </w:rPr>
        <w:t>تلقي</w:t>
      </w:r>
      <w:r w:rsidRPr="004D474F">
        <w:rPr>
          <w:rtl/>
        </w:rPr>
        <w:t xml:space="preserve"> هذا التدريب قبل السماح لهم بالمشاركة في تصميم وتنفيذ ومثل هذه الأنشطة. </w:t>
      </w:r>
      <w:r>
        <w:rPr>
          <w:rFonts w:hint="cs"/>
          <w:rtl/>
        </w:rPr>
        <w:t>و</w:t>
      </w:r>
      <w:r w:rsidRPr="004D474F">
        <w:rPr>
          <w:rtl/>
        </w:rPr>
        <w:t xml:space="preserve">ينبغي أن </w:t>
      </w:r>
      <w:r>
        <w:rPr>
          <w:rFonts w:hint="cs"/>
          <w:rtl/>
        </w:rPr>
        <w:t>تقدم</w:t>
      </w:r>
      <w:r w:rsidRPr="004D474F">
        <w:rPr>
          <w:rtl/>
        </w:rPr>
        <w:t xml:space="preserve"> الإدارة العليا ذات الصلة </w:t>
      </w:r>
      <w:r>
        <w:rPr>
          <w:rFonts w:hint="cs"/>
          <w:rtl/>
        </w:rPr>
        <w:t>أسوة حسنة</w:t>
      </w:r>
      <w:r w:rsidRPr="004D474F">
        <w:rPr>
          <w:rtl/>
        </w:rPr>
        <w:t xml:space="preserve"> في </w:t>
      </w:r>
      <w:r w:rsidRPr="004D474F">
        <w:rPr>
          <w:rFonts w:hint="cs"/>
          <w:rtl/>
        </w:rPr>
        <w:t>تلقي</w:t>
      </w:r>
      <w:r w:rsidRPr="004D474F">
        <w:rPr>
          <w:rtl/>
        </w:rPr>
        <w:t xml:space="preserve"> مثل هذا التدريب، على الأقل </w:t>
      </w:r>
      <w:r>
        <w:rPr>
          <w:rFonts w:hint="cs"/>
          <w:rtl/>
        </w:rPr>
        <w:t>كي تحسِّن فهمها</w:t>
      </w:r>
      <w:r w:rsidRPr="004D474F">
        <w:rPr>
          <w:rtl/>
        </w:rPr>
        <w:t xml:space="preserve"> </w:t>
      </w:r>
      <w:r>
        <w:rPr>
          <w:rFonts w:hint="cs"/>
          <w:rtl/>
        </w:rPr>
        <w:t>ل</w:t>
      </w:r>
      <w:r w:rsidRPr="004D474F">
        <w:rPr>
          <w:rtl/>
        </w:rPr>
        <w:t xml:space="preserve">جميع المراحل والعمليات التي ينطوي عليها </w:t>
      </w:r>
      <w:r>
        <w:rPr>
          <w:rFonts w:hint="cs"/>
          <w:rtl/>
        </w:rPr>
        <w:t>تنفيذ</w:t>
      </w:r>
      <w:r w:rsidRPr="004D474F">
        <w:rPr>
          <w:rtl/>
        </w:rPr>
        <w:t xml:space="preserve"> هذه الأنشطة.</w:t>
      </w:r>
    </w:p>
    <w:p w14:paraId="53AE1897" w14:textId="77777777" w:rsidR="007E0DB0" w:rsidRDefault="007E0DB0" w:rsidP="007E0DB0">
      <w:pPr>
        <w:pStyle w:val="Heading3"/>
        <w:rPr>
          <w:rtl/>
          <w:lang w:bidi="ar-EG"/>
        </w:rPr>
      </w:pPr>
      <w:r w:rsidRPr="007577AB">
        <w:rPr>
          <w:rtl/>
          <w:lang w:bidi="ar-EG"/>
        </w:rPr>
        <w:t xml:space="preserve">التوصية 6 </w:t>
      </w:r>
      <w:r w:rsidRPr="0022150E">
        <w:rPr>
          <w:rtl/>
          <w:lang w:bidi="ar-EG"/>
        </w:rPr>
        <w:t>قصيرة الأجل</w:t>
      </w:r>
      <w:r w:rsidRPr="007577AB">
        <w:rPr>
          <w:rtl/>
          <w:lang w:bidi="ar-EG"/>
        </w:rPr>
        <w:t>: إنشاء شبكة خريجين دينامية ومتعددة الاستخدامات</w:t>
      </w:r>
      <w:r w:rsidRPr="007577AB">
        <w:rPr>
          <w:rFonts w:hint="cs"/>
          <w:rtl/>
          <w:lang w:bidi="ar-EG"/>
        </w:rPr>
        <w:t xml:space="preserve"> </w:t>
      </w:r>
    </w:p>
    <w:p w14:paraId="58F2322B" w14:textId="77777777" w:rsidR="007E0DB0" w:rsidRDefault="007E0DB0" w:rsidP="007E0DB0">
      <w:pPr>
        <w:rPr>
          <w:rtl/>
          <w:lang w:bidi="ar-EG"/>
        </w:rPr>
      </w:pPr>
      <w:r>
        <w:rPr>
          <w:lang w:bidi="ar-EG"/>
        </w:rPr>
        <w:t>169</w:t>
      </w:r>
      <w:r w:rsidRPr="00166973">
        <w:rPr>
          <w:rtl/>
          <w:lang w:bidi="ar-EG"/>
        </w:rPr>
        <w:tab/>
      </w:r>
      <w:r w:rsidRPr="006C642A">
        <w:rPr>
          <w:b/>
          <w:bCs/>
          <w:rtl/>
          <w:lang w:bidi="ar-EG"/>
        </w:rPr>
        <w:t xml:space="preserve">ينبغي أن ينشئ الاتحاد الدولي للاتصالات شبكة خريجين دينامية ومتعددة الاستخدامات لأي شخص </w:t>
      </w:r>
      <w:r w:rsidRPr="006C642A">
        <w:rPr>
          <w:rFonts w:hint="cs"/>
          <w:b/>
          <w:bCs/>
          <w:rtl/>
          <w:lang w:bidi="ar-EG"/>
        </w:rPr>
        <w:t>يلتحق</w:t>
      </w:r>
      <w:r w:rsidRPr="006C642A">
        <w:rPr>
          <w:b/>
          <w:bCs/>
          <w:rtl/>
          <w:lang w:bidi="ar-EG"/>
        </w:rPr>
        <w:t xml:space="preserve"> </w:t>
      </w:r>
      <w:r w:rsidRPr="006C642A">
        <w:rPr>
          <w:rFonts w:hint="cs"/>
          <w:b/>
          <w:bCs/>
          <w:rtl/>
          <w:lang w:bidi="ar-EG"/>
        </w:rPr>
        <w:t>ب</w:t>
      </w:r>
      <w:r w:rsidRPr="006C642A">
        <w:rPr>
          <w:b/>
          <w:bCs/>
          <w:rtl/>
          <w:lang w:bidi="ar-EG"/>
        </w:rPr>
        <w:t>دوراته، بحيث (أ) يكون في وضع جيد يمكنه من الإبلاغ عن نتائج التعلم (والتنمية الأوسع نطاقاً) الحقيقي</w:t>
      </w:r>
      <w:r w:rsidRPr="006C642A">
        <w:rPr>
          <w:rFonts w:hint="cs"/>
          <w:b/>
          <w:bCs/>
          <w:rtl/>
          <w:lang w:bidi="ar-EG"/>
        </w:rPr>
        <w:t>ة</w:t>
      </w:r>
      <w:r w:rsidRPr="006C642A">
        <w:rPr>
          <w:b/>
          <w:bCs/>
          <w:rtl/>
          <w:lang w:bidi="ar-EG"/>
        </w:rPr>
        <w:t xml:space="preserve"> لمن يدربهم، (ب)</w:t>
      </w:r>
      <w:r>
        <w:rPr>
          <w:rFonts w:hint="cs"/>
          <w:b/>
          <w:bCs/>
          <w:rtl/>
          <w:lang w:bidi="ar-EG"/>
        </w:rPr>
        <w:t> </w:t>
      </w:r>
      <w:r w:rsidRPr="006C642A">
        <w:rPr>
          <w:b/>
          <w:bCs/>
          <w:rtl/>
          <w:lang w:bidi="ar-EG"/>
        </w:rPr>
        <w:t xml:space="preserve">ينشئ مجتمعاً من الخريجين المهرة </w:t>
      </w:r>
      <w:r w:rsidRPr="006C642A">
        <w:rPr>
          <w:rFonts w:hint="cs"/>
          <w:b/>
          <w:bCs/>
          <w:rtl/>
          <w:lang w:bidi="ar-EG"/>
        </w:rPr>
        <w:t>ت</w:t>
      </w:r>
      <w:r w:rsidRPr="006C642A">
        <w:rPr>
          <w:b/>
          <w:bCs/>
          <w:rtl/>
          <w:lang w:bidi="ar-EG"/>
        </w:rPr>
        <w:t xml:space="preserve">مكن الاستفادة من خدماتهم </w:t>
      </w:r>
      <w:r w:rsidRPr="006C642A">
        <w:rPr>
          <w:rFonts w:hint="cs"/>
          <w:b/>
          <w:bCs/>
          <w:rtl/>
          <w:lang w:bidi="ar-EG"/>
        </w:rPr>
        <w:t>ومشورتهم</w:t>
      </w:r>
      <w:r w:rsidRPr="006C642A">
        <w:rPr>
          <w:b/>
          <w:bCs/>
          <w:rtl/>
          <w:lang w:bidi="ar-EG"/>
        </w:rPr>
        <w:t xml:space="preserve"> لاحقاً، (ج) يبني شبكة أوسع من المدافعين عن أنشطة تنمية القدرات والتدريب.</w:t>
      </w:r>
      <w:r w:rsidRPr="00F4605D">
        <w:rPr>
          <w:rtl/>
          <w:lang w:bidi="ar-EG"/>
        </w:rPr>
        <w:t xml:space="preserve"> </w:t>
      </w:r>
      <w:r w:rsidRPr="00F4605D">
        <w:rPr>
          <w:rFonts w:hint="cs"/>
          <w:rtl/>
          <w:lang w:bidi="ar-EG"/>
        </w:rPr>
        <w:t>و</w:t>
      </w:r>
      <w:r w:rsidRPr="00F4605D">
        <w:rPr>
          <w:rtl/>
          <w:lang w:bidi="ar-EG"/>
        </w:rPr>
        <w:t>ينبغي أن يشمل ذلك</w:t>
      </w:r>
      <w:r w:rsidRPr="00F4605D">
        <w:rPr>
          <w:rFonts w:hint="cs"/>
          <w:rtl/>
          <w:lang w:bidi="ar-EG"/>
        </w:rPr>
        <w:t xml:space="preserve"> ما يلي</w:t>
      </w:r>
      <w:r w:rsidRPr="00F4605D">
        <w:rPr>
          <w:rtl/>
          <w:lang w:bidi="ar-EG"/>
        </w:rPr>
        <w:t>:</w:t>
      </w:r>
    </w:p>
    <w:p w14:paraId="5E7B893D" w14:textId="77777777" w:rsidR="007E0DB0" w:rsidRDefault="007E0DB0" w:rsidP="007E0DB0">
      <w:pPr>
        <w:pStyle w:val="enumlev1"/>
        <w:rPr>
          <w:rtl/>
        </w:rPr>
      </w:pPr>
      <w:r>
        <w:sym w:font="Symbol" w:char="F0B7"/>
      </w:r>
      <w:r>
        <w:rPr>
          <w:rtl/>
        </w:rPr>
        <w:tab/>
      </w:r>
      <w:r w:rsidRPr="007577AB">
        <w:rPr>
          <w:rtl/>
        </w:rPr>
        <w:t>تعيين موظف خريج ماهر يتمثل دوره في تنفيذ مثل هذه الشبكة.</w:t>
      </w:r>
      <w:r w:rsidRPr="007577AB">
        <w:rPr>
          <w:rFonts w:hint="cs"/>
          <w:rtl/>
        </w:rPr>
        <w:t xml:space="preserve"> </w:t>
      </w:r>
    </w:p>
    <w:p w14:paraId="444CDF66" w14:textId="77777777" w:rsidR="007E0DB0" w:rsidRDefault="007E0DB0" w:rsidP="007E0DB0">
      <w:pPr>
        <w:pStyle w:val="enumlev1"/>
        <w:rPr>
          <w:rtl/>
        </w:rPr>
      </w:pPr>
      <w:r>
        <w:sym w:font="Symbol" w:char="F0B7"/>
      </w:r>
      <w:r>
        <w:rPr>
          <w:rtl/>
        </w:rPr>
        <w:tab/>
      </w:r>
      <w:r w:rsidRPr="007577AB">
        <w:rPr>
          <w:rtl/>
        </w:rPr>
        <w:t xml:space="preserve">تحديد </w:t>
      </w:r>
      <w:r>
        <w:rPr>
          <w:rFonts w:hint="cs"/>
          <w:rtl/>
        </w:rPr>
        <w:t>المنصة الإلكترونية</w:t>
      </w:r>
      <w:r w:rsidRPr="007577AB">
        <w:rPr>
          <w:rtl/>
        </w:rPr>
        <w:t xml:space="preserve"> المثل</w:t>
      </w:r>
      <w:r>
        <w:rPr>
          <w:rFonts w:hint="cs"/>
          <w:rtl/>
        </w:rPr>
        <w:t>ى</w:t>
      </w:r>
      <w:r w:rsidRPr="007577AB">
        <w:rPr>
          <w:rtl/>
        </w:rPr>
        <w:t xml:space="preserve"> لشبكة الخريجين</w:t>
      </w:r>
      <w:r w:rsidRPr="00D90C31">
        <w:rPr>
          <w:rtl/>
        </w:rPr>
        <w:t xml:space="preserve"> وتشغيل</w:t>
      </w:r>
      <w:r>
        <w:rPr>
          <w:rFonts w:hint="cs"/>
          <w:rtl/>
        </w:rPr>
        <w:t>ها</w:t>
      </w:r>
      <w:r w:rsidRPr="007577AB">
        <w:rPr>
          <w:rtl/>
        </w:rPr>
        <w:t>.</w:t>
      </w:r>
      <w:r w:rsidRPr="007577AB">
        <w:rPr>
          <w:rFonts w:hint="cs"/>
          <w:rtl/>
        </w:rPr>
        <w:t xml:space="preserve"> </w:t>
      </w:r>
    </w:p>
    <w:p w14:paraId="542317A8" w14:textId="77777777" w:rsidR="007E0DB0" w:rsidRDefault="007E0DB0" w:rsidP="007E0DB0">
      <w:pPr>
        <w:pStyle w:val="enumlev1"/>
        <w:rPr>
          <w:rtl/>
        </w:rPr>
      </w:pPr>
      <w:r>
        <w:sym w:font="Symbol" w:char="F0B7"/>
      </w:r>
      <w:r>
        <w:rPr>
          <w:rtl/>
        </w:rPr>
        <w:tab/>
      </w:r>
      <w:r w:rsidRPr="007577AB">
        <w:rPr>
          <w:rtl/>
        </w:rPr>
        <w:t xml:space="preserve">التأكد من أن الشبكة تخدم قبل كل شيء مصالح الخريجين بحيث </w:t>
      </w:r>
      <w:r>
        <w:rPr>
          <w:rFonts w:hint="cs"/>
          <w:rtl/>
        </w:rPr>
        <w:t>يحرصون</w:t>
      </w:r>
      <w:r w:rsidRPr="007577AB">
        <w:rPr>
          <w:rtl/>
        </w:rPr>
        <w:t xml:space="preserve"> على المساهمة في عمل الاتحاد المستمر في هذا المجال.</w:t>
      </w:r>
      <w:r w:rsidRPr="007577AB">
        <w:rPr>
          <w:rFonts w:hint="cs"/>
          <w:rtl/>
        </w:rPr>
        <w:t xml:space="preserve"> </w:t>
      </w:r>
    </w:p>
    <w:p w14:paraId="614F6C6F" w14:textId="77777777" w:rsidR="007E0DB0" w:rsidRDefault="007E0DB0" w:rsidP="007E0DB0">
      <w:pPr>
        <w:pStyle w:val="enumlev1"/>
        <w:rPr>
          <w:rtl/>
        </w:rPr>
      </w:pPr>
      <w:r>
        <w:sym w:font="Symbol" w:char="F0B7"/>
      </w:r>
      <w:r>
        <w:rPr>
          <w:rtl/>
        </w:rPr>
        <w:tab/>
      </w:r>
      <w:r w:rsidRPr="007577AB">
        <w:rPr>
          <w:rtl/>
        </w:rPr>
        <w:t xml:space="preserve">الاتصال بالخريجين </w:t>
      </w:r>
      <w:r>
        <w:rPr>
          <w:rFonts w:hint="cs"/>
          <w:rtl/>
        </w:rPr>
        <w:t>بوتيرة</w:t>
      </w:r>
      <w:r w:rsidRPr="007577AB">
        <w:rPr>
          <w:rtl/>
        </w:rPr>
        <w:t xml:space="preserve"> منتظم</w:t>
      </w:r>
      <w:r>
        <w:rPr>
          <w:rFonts w:hint="cs"/>
          <w:rtl/>
        </w:rPr>
        <w:t>ة</w:t>
      </w:r>
      <w:r w:rsidRPr="007577AB">
        <w:rPr>
          <w:rtl/>
        </w:rPr>
        <w:t xml:space="preserve"> ومنهجي</w:t>
      </w:r>
      <w:r>
        <w:rPr>
          <w:rFonts w:hint="cs"/>
          <w:rtl/>
        </w:rPr>
        <w:t>ة</w:t>
      </w:r>
      <w:r w:rsidRPr="007577AB">
        <w:rPr>
          <w:rtl/>
        </w:rPr>
        <w:t xml:space="preserve"> لمعرفة المزيد عن كيف</w:t>
      </w:r>
      <w:r>
        <w:rPr>
          <w:rFonts w:hint="cs"/>
          <w:rtl/>
        </w:rPr>
        <w:t xml:space="preserve"> </w:t>
      </w:r>
      <w:r w:rsidRPr="007577AB">
        <w:rPr>
          <w:rtl/>
        </w:rPr>
        <w:t>است</w:t>
      </w:r>
      <w:r>
        <w:rPr>
          <w:rFonts w:hint="cs"/>
          <w:rtl/>
        </w:rPr>
        <w:t>ُ</w:t>
      </w:r>
      <w:r w:rsidRPr="007577AB">
        <w:rPr>
          <w:rtl/>
        </w:rPr>
        <w:t>خدم</w:t>
      </w:r>
      <w:r>
        <w:rPr>
          <w:rFonts w:hint="cs"/>
          <w:rtl/>
        </w:rPr>
        <w:t>ت أنشطة</w:t>
      </w:r>
      <w:r w:rsidRPr="007577AB">
        <w:rPr>
          <w:rtl/>
        </w:rPr>
        <w:t xml:space="preserve"> تنمية القدرات والتدريب التي يقودها الاتحاد لتحقيق نتائج إنمائية فعالة ومناسبة.</w:t>
      </w:r>
      <w:r w:rsidRPr="007577AB">
        <w:rPr>
          <w:rFonts w:hint="cs"/>
          <w:rtl/>
        </w:rPr>
        <w:t xml:space="preserve"> </w:t>
      </w:r>
    </w:p>
    <w:p w14:paraId="3EFFC773" w14:textId="77777777" w:rsidR="007E0DB0" w:rsidRDefault="007E0DB0" w:rsidP="007E0DB0">
      <w:pPr>
        <w:pStyle w:val="Heading3"/>
        <w:rPr>
          <w:rtl/>
          <w:lang w:bidi="ar-EG"/>
        </w:rPr>
      </w:pPr>
      <w:r w:rsidRPr="007577AB">
        <w:rPr>
          <w:rtl/>
          <w:lang w:bidi="ar-EG"/>
        </w:rPr>
        <w:t>التوصية 7 قصيرة الأجل: إنشاء بند في الميزانية لجميع أنشطة تنمية القدرات والتدريب ضمن الاتحاد</w:t>
      </w:r>
      <w:r w:rsidRPr="007577AB">
        <w:rPr>
          <w:rFonts w:hint="cs"/>
          <w:rtl/>
          <w:lang w:bidi="ar-EG"/>
        </w:rPr>
        <w:t xml:space="preserve"> </w:t>
      </w:r>
    </w:p>
    <w:p w14:paraId="75935A8B" w14:textId="77777777" w:rsidR="007E0DB0" w:rsidRDefault="007E0DB0" w:rsidP="007E0DB0">
      <w:pPr>
        <w:rPr>
          <w:rtl/>
          <w:lang w:bidi="ar-EG"/>
        </w:rPr>
      </w:pPr>
      <w:r>
        <w:rPr>
          <w:lang w:bidi="ar-EG"/>
        </w:rPr>
        <w:t>170</w:t>
      </w:r>
      <w:r>
        <w:rPr>
          <w:rtl/>
          <w:lang w:bidi="ar-EG"/>
        </w:rPr>
        <w:tab/>
      </w:r>
      <w:r w:rsidRPr="00211FAA">
        <w:rPr>
          <w:b/>
          <w:bCs/>
          <w:rtl/>
          <w:lang w:bidi="ar-EG"/>
        </w:rPr>
        <w:t>ينبغي إنشاء بند في الميزانية عبر الاتحاد لجميع أنشطة تنمية القدرات والتدريب، بحيث يمكن تحديد مستويات الإنفاق والقيمة مقابل المال وضمانها ضمن جميع القطاعات وعبر الاتحاد ككل.</w:t>
      </w:r>
      <w:r w:rsidRPr="007577AB">
        <w:rPr>
          <w:rtl/>
          <w:lang w:bidi="ar-EG"/>
        </w:rPr>
        <w:t xml:space="preserve"> </w:t>
      </w:r>
      <w:r>
        <w:rPr>
          <w:rFonts w:hint="cs"/>
          <w:rtl/>
          <w:lang w:bidi="ar-EG"/>
        </w:rPr>
        <w:t xml:space="preserve">وتتضمن </w:t>
      </w:r>
      <w:r w:rsidRPr="007577AB">
        <w:rPr>
          <w:rtl/>
          <w:lang w:bidi="ar-EG"/>
        </w:rPr>
        <w:t xml:space="preserve">الجوانب المحددة التي </w:t>
      </w:r>
      <w:r w:rsidRPr="00CF588C">
        <w:rPr>
          <w:rtl/>
          <w:lang w:bidi="ar-EG"/>
        </w:rPr>
        <w:t xml:space="preserve">ينبغي </w:t>
      </w:r>
      <w:r>
        <w:rPr>
          <w:rFonts w:hint="cs"/>
          <w:rtl/>
          <w:lang w:bidi="ar-EG"/>
        </w:rPr>
        <w:t>أخذها بعين الاعتبار ما يلي:</w:t>
      </w:r>
    </w:p>
    <w:p w14:paraId="3105898C" w14:textId="77777777" w:rsidR="007E0DB0" w:rsidRDefault="007E0DB0" w:rsidP="007E0DB0">
      <w:pPr>
        <w:pStyle w:val="enumlev1"/>
        <w:rPr>
          <w:rtl/>
        </w:rPr>
      </w:pPr>
      <w:r>
        <w:sym w:font="Symbol" w:char="F0B7"/>
      </w:r>
      <w:r>
        <w:rPr>
          <w:rtl/>
        </w:rPr>
        <w:tab/>
      </w:r>
      <w:r w:rsidRPr="007577AB">
        <w:rPr>
          <w:rtl/>
        </w:rPr>
        <w:t xml:space="preserve">ضمان إنشاء بند واحد في الميزانية ضمن ميزانية كل قطاع لتنمية القدرات والتدريب، </w:t>
      </w:r>
      <w:r>
        <w:rPr>
          <w:rFonts w:hint="cs"/>
          <w:rtl/>
        </w:rPr>
        <w:t>وإمكانية</w:t>
      </w:r>
      <w:r w:rsidRPr="007577AB">
        <w:rPr>
          <w:rtl/>
        </w:rPr>
        <w:t xml:space="preserve"> تجميع ذلك بسهولة لتقديم أرقام </w:t>
      </w:r>
      <w:r>
        <w:rPr>
          <w:rFonts w:hint="cs"/>
          <w:rtl/>
        </w:rPr>
        <w:t>بشأن ا</w:t>
      </w:r>
      <w:r w:rsidRPr="007577AB">
        <w:rPr>
          <w:rtl/>
        </w:rPr>
        <w:t>لاتحاد الدولي للاتصالات ككل.</w:t>
      </w:r>
      <w:r w:rsidRPr="007577AB">
        <w:rPr>
          <w:rFonts w:hint="cs"/>
          <w:rtl/>
        </w:rPr>
        <w:t xml:space="preserve"> </w:t>
      </w:r>
    </w:p>
    <w:p w14:paraId="3C7A8DDC" w14:textId="77777777" w:rsidR="007E0DB0" w:rsidRDefault="007E0DB0" w:rsidP="007E0DB0">
      <w:pPr>
        <w:pStyle w:val="enumlev1"/>
        <w:rPr>
          <w:rtl/>
        </w:rPr>
      </w:pPr>
      <w:r>
        <w:sym w:font="Symbol" w:char="F0B7"/>
      </w:r>
      <w:r>
        <w:rPr>
          <w:rtl/>
        </w:rPr>
        <w:tab/>
      </w:r>
      <w:r w:rsidRPr="007577AB">
        <w:rPr>
          <w:rtl/>
        </w:rPr>
        <w:t>يُ</w:t>
      </w:r>
      <w:r>
        <w:rPr>
          <w:rFonts w:hint="cs"/>
          <w:rtl/>
        </w:rPr>
        <w:t>ت</w:t>
      </w:r>
      <w:r w:rsidRPr="007577AB">
        <w:rPr>
          <w:rtl/>
        </w:rPr>
        <w:t xml:space="preserve">طلب من الموظفين تخصيص وقت يكرسونه على وجه التحديد لتنمية القدرات والتدريب (قد لا يكون </w:t>
      </w:r>
      <w:r>
        <w:rPr>
          <w:rFonts w:hint="cs"/>
          <w:rtl/>
        </w:rPr>
        <w:t>ذلك</w:t>
      </w:r>
      <w:r w:rsidRPr="007577AB">
        <w:rPr>
          <w:rtl/>
        </w:rPr>
        <w:t xml:space="preserve"> سهلاً، ولكنه شيء </w:t>
      </w:r>
      <w:r>
        <w:rPr>
          <w:rFonts w:hint="cs"/>
          <w:rtl/>
        </w:rPr>
        <w:t>ت</w:t>
      </w:r>
      <w:r w:rsidRPr="00CF588C">
        <w:rPr>
          <w:rtl/>
        </w:rPr>
        <w:t xml:space="preserve">نبغي </w:t>
      </w:r>
      <w:r w:rsidRPr="007577AB">
        <w:rPr>
          <w:rtl/>
        </w:rPr>
        <w:t>تجربته).</w:t>
      </w:r>
      <w:r w:rsidRPr="007577AB">
        <w:rPr>
          <w:rFonts w:hint="cs"/>
          <w:rtl/>
        </w:rPr>
        <w:t xml:space="preserve"> </w:t>
      </w:r>
    </w:p>
    <w:p w14:paraId="44A10E22" w14:textId="77777777" w:rsidR="007E0DB0" w:rsidRDefault="007E0DB0" w:rsidP="007E0DB0">
      <w:pPr>
        <w:pStyle w:val="enumlev1"/>
        <w:rPr>
          <w:rtl/>
        </w:rPr>
      </w:pPr>
      <w:r>
        <w:sym w:font="Symbol" w:char="F0B7"/>
      </w:r>
      <w:r>
        <w:rPr>
          <w:rtl/>
        </w:rPr>
        <w:tab/>
      </w:r>
      <w:r w:rsidRPr="007577AB">
        <w:rPr>
          <w:rtl/>
        </w:rPr>
        <w:t xml:space="preserve">تدقيق عمليات الشراء بانتظام لجميع </w:t>
      </w:r>
      <w:r>
        <w:rPr>
          <w:rFonts w:hint="cs"/>
          <w:rtl/>
        </w:rPr>
        <w:t xml:space="preserve">أنشطة </w:t>
      </w:r>
      <w:r w:rsidRPr="007577AB">
        <w:rPr>
          <w:rtl/>
        </w:rPr>
        <w:t xml:space="preserve">تنمية القدرات والتدريب </w:t>
      </w:r>
      <w:r>
        <w:rPr>
          <w:rFonts w:hint="cs"/>
          <w:rtl/>
        </w:rPr>
        <w:t xml:space="preserve">كي </w:t>
      </w:r>
      <w:r w:rsidRPr="007577AB">
        <w:rPr>
          <w:rtl/>
        </w:rPr>
        <w:t>تشمل جوانب مثل العمر والجنس والعرق والبلد والقطاع.</w:t>
      </w:r>
      <w:r w:rsidRPr="007577AB">
        <w:rPr>
          <w:rFonts w:hint="cs"/>
          <w:rtl/>
        </w:rPr>
        <w:t xml:space="preserve"> </w:t>
      </w:r>
    </w:p>
    <w:p w14:paraId="71A806B0" w14:textId="77777777" w:rsidR="007E0DB0" w:rsidRDefault="007E0DB0" w:rsidP="007E0DB0">
      <w:pPr>
        <w:pStyle w:val="Heading3"/>
        <w:rPr>
          <w:rtl/>
          <w:lang w:bidi="ar-EG"/>
        </w:rPr>
      </w:pPr>
      <w:r w:rsidRPr="007577AB">
        <w:rPr>
          <w:rtl/>
          <w:lang w:bidi="ar-EG"/>
        </w:rPr>
        <w:t>التوصية 8 قصيرة الأجل: أكاديمية الاتحاد</w:t>
      </w:r>
      <w:r w:rsidRPr="00001FA4">
        <w:rPr>
          <w:rtl/>
          <w:lang w:bidi="ar-EG"/>
        </w:rPr>
        <w:t xml:space="preserve"> الدولي للاتصالات</w:t>
      </w:r>
      <w:r>
        <w:rPr>
          <w:rFonts w:hint="cs"/>
          <w:rtl/>
          <w:lang w:bidi="ar-EG"/>
        </w:rPr>
        <w:t xml:space="preserve"> </w:t>
      </w:r>
    </w:p>
    <w:p w14:paraId="5615940F" w14:textId="77777777" w:rsidR="007E0DB0" w:rsidRDefault="007E0DB0" w:rsidP="007E0DB0">
      <w:pPr>
        <w:rPr>
          <w:rtl/>
          <w:lang w:bidi="ar-EG"/>
        </w:rPr>
      </w:pPr>
      <w:r>
        <w:rPr>
          <w:lang w:bidi="ar-EG"/>
        </w:rPr>
        <w:t>171</w:t>
      </w:r>
      <w:r>
        <w:rPr>
          <w:rtl/>
          <w:lang w:bidi="ar-EG"/>
        </w:rPr>
        <w:tab/>
      </w:r>
      <w:r w:rsidRPr="00095DB3">
        <w:rPr>
          <w:b/>
          <w:bCs/>
          <w:rtl/>
          <w:lang w:bidi="ar-EG"/>
        </w:rPr>
        <w:t xml:space="preserve">ينبغي أن تستمر عملية تعزيز منصة أكاديمية الاتحاد الدولي للاتصالات على قدم وساق، </w:t>
      </w:r>
      <w:r w:rsidRPr="00095DB3">
        <w:rPr>
          <w:rFonts w:hint="cs"/>
          <w:b/>
          <w:bCs/>
          <w:rtl/>
          <w:lang w:bidi="ar-EG"/>
        </w:rPr>
        <w:t>كي</w:t>
      </w:r>
      <w:r w:rsidRPr="00095DB3">
        <w:rPr>
          <w:b/>
          <w:bCs/>
          <w:rtl/>
          <w:lang w:bidi="ar-EG"/>
        </w:rPr>
        <w:t xml:space="preserve"> يتمكن المتعلمون من الاستفادة بشكل أفضل من </w:t>
      </w:r>
      <w:r w:rsidRPr="00095DB3">
        <w:rPr>
          <w:rFonts w:hint="cs"/>
          <w:b/>
          <w:bCs/>
          <w:rtl/>
          <w:lang w:bidi="ar-EG"/>
        </w:rPr>
        <w:t>خواصها الوظيفية</w:t>
      </w:r>
      <w:r w:rsidRPr="00095DB3">
        <w:rPr>
          <w:b/>
          <w:bCs/>
          <w:rtl/>
          <w:lang w:bidi="ar-EG"/>
        </w:rPr>
        <w:t xml:space="preserve"> </w:t>
      </w:r>
      <w:r w:rsidRPr="00095DB3">
        <w:rPr>
          <w:rFonts w:hint="cs"/>
          <w:b/>
          <w:bCs/>
          <w:rtl/>
          <w:lang w:bidi="ar-EG"/>
        </w:rPr>
        <w:t>وكي</w:t>
      </w:r>
      <w:r w:rsidRPr="00095DB3">
        <w:rPr>
          <w:b/>
          <w:bCs/>
          <w:rtl/>
          <w:lang w:bidi="ar-EG"/>
        </w:rPr>
        <w:t xml:space="preserve"> تصبح منارة للتميز ضمن منظومة الأمم المتحدة</w:t>
      </w:r>
      <w:r w:rsidRPr="00095DB3">
        <w:rPr>
          <w:rtl/>
          <w:lang w:bidi="ar-EG"/>
        </w:rPr>
        <w:t>.</w:t>
      </w:r>
      <w:r w:rsidRPr="00095DB3">
        <w:rPr>
          <w:rFonts w:hint="cs"/>
          <w:rtl/>
          <w:lang w:bidi="ar-EG"/>
        </w:rPr>
        <w:t xml:space="preserve"> و</w:t>
      </w:r>
      <w:r w:rsidRPr="00095DB3">
        <w:rPr>
          <w:rtl/>
          <w:lang w:bidi="ar-EG"/>
        </w:rPr>
        <w:t xml:space="preserve">قد تحسنت منصة أكاديمية الاتحاد </w:t>
      </w:r>
      <w:r w:rsidRPr="00095DB3">
        <w:rPr>
          <w:rFonts w:hint="cs"/>
          <w:rtl/>
          <w:lang w:bidi="ar-EG"/>
        </w:rPr>
        <w:t>كثيراً</w:t>
      </w:r>
      <w:r w:rsidRPr="00095DB3">
        <w:rPr>
          <w:rtl/>
          <w:lang w:bidi="ar-EG"/>
        </w:rPr>
        <w:t xml:space="preserve"> في تصميمها </w:t>
      </w:r>
      <w:r w:rsidRPr="00095DB3">
        <w:rPr>
          <w:rFonts w:hint="cs"/>
          <w:rtl/>
          <w:lang w:bidi="ar-EG"/>
        </w:rPr>
        <w:t>و</w:t>
      </w:r>
      <w:r w:rsidRPr="00095DB3">
        <w:rPr>
          <w:rtl/>
          <w:lang w:bidi="ar-EG"/>
        </w:rPr>
        <w:t xml:space="preserve">خواصها الوظيفية على مدى العامين الماضيين، ولكن التحسين لا يزال مطلوباً </w:t>
      </w:r>
      <w:r w:rsidRPr="00095DB3">
        <w:rPr>
          <w:rFonts w:hint="cs"/>
          <w:rtl/>
          <w:lang w:bidi="ar-EG"/>
        </w:rPr>
        <w:t>كي</w:t>
      </w:r>
      <w:r w:rsidRPr="00095DB3">
        <w:rPr>
          <w:rtl/>
          <w:lang w:bidi="ar-EG"/>
        </w:rPr>
        <w:t xml:space="preserve"> تكون في</w:t>
      </w:r>
      <w:r>
        <w:rPr>
          <w:rFonts w:hint="cs"/>
          <w:rtl/>
          <w:lang w:bidi="ar-EG"/>
        </w:rPr>
        <w:t> </w:t>
      </w:r>
      <w:r w:rsidRPr="00095DB3">
        <w:rPr>
          <w:rtl/>
          <w:lang w:bidi="ar-EG"/>
        </w:rPr>
        <w:t xml:space="preserve">طليعة مثل هذا </w:t>
      </w:r>
      <w:r w:rsidRPr="00095DB3">
        <w:rPr>
          <w:rFonts w:hint="cs"/>
          <w:rtl/>
          <w:lang w:bidi="ar-EG"/>
        </w:rPr>
        <w:t>التقديم</w:t>
      </w:r>
      <w:r w:rsidRPr="00095DB3">
        <w:rPr>
          <w:rtl/>
          <w:lang w:bidi="ar-EG"/>
        </w:rPr>
        <w:t>.</w:t>
      </w:r>
      <w:r w:rsidRPr="00095DB3">
        <w:rPr>
          <w:rFonts w:hint="cs"/>
          <w:rtl/>
          <w:lang w:bidi="ar-EG"/>
        </w:rPr>
        <w:t xml:space="preserve"> و</w:t>
      </w:r>
      <w:r w:rsidRPr="00095DB3">
        <w:rPr>
          <w:rtl/>
          <w:lang w:bidi="ar-EG"/>
        </w:rPr>
        <w:t xml:space="preserve">تتضمن التوصيات المحددة لتحقيق هذه الغاية، والتي تعتمد بشكل خاص على التعليقات التي </w:t>
      </w:r>
      <w:r w:rsidRPr="00095DB3">
        <w:rPr>
          <w:rFonts w:hint="cs"/>
          <w:rtl/>
          <w:lang w:bidi="ar-EG"/>
        </w:rPr>
        <w:t>أبديت</w:t>
      </w:r>
      <w:r w:rsidRPr="00095DB3">
        <w:rPr>
          <w:rtl/>
          <w:lang w:bidi="ar-EG"/>
        </w:rPr>
        <w:t xml:space="preserve"> سابقاً في هذ</w:t>
      </w:r>
      <w:r w:rsidRPr="00095DB3">
        <w:rPr>
          <w:rFonts w:hint="cs"/>
          <w:rtl/>
          <w:lang w:bidi="ar-EG"/>
        </w:rPr>
        <w:t>ا</w:t>
      </w:r>
      <w:r w:rsidRPr="00095DB3">
        <w:rPr>
          <w:rtl/>
          <w:lang w:bidi="ar-EG"/>
        </w:rPr>
        <w:t xml:space="preserve"> </w:t>
      </w:r>
      <w:r w:rsidRPr="00095DB3">
        <w:rPr>
          <w:rFonts w:hint="cs"/>
          <w:rtl/>
          <w:lang w:bidi="ar-EG"/>
        </w:rPr>
        <w:t>الاستعراض</w:t>
      </w:r>
      <w:r w:rsidRPr="00095DB3">
        <w:rPr>
          <w:rtl/>
          <w:lang w:bidi="ar-EG"/>
        </w:rPr>
        <w:t>، ما يلي:</w:t>
      </w:r>
    </w:p>
    <w:p w14:paraId="14DDE2B0" w14:textId="77777777" w:rsidR="007E0DB0" w:rsidRDefault="007E0DB0" w:rsidP="007E0DB0">
      <w:pPr>
        <w:pStyle w:val="enumlev1"/>
        <w:rPr>
          <w:rtl/>
        </w:rPr>
      </w:pPr>
      <w:r>
        <w:sym w:font="Symbol" w:char="F0B7"/>
      </w:r>
      <w:r>
        <w:rPr>
          <w:rtl/>
        </w:rPr>
        <w:tab/>
      </w:r>
      <w:r>
        <w:rPr>
          <w:rFonts w:hint="cs"/>
          <w:rtl/>
        </w:rPr>
        <w:t>استعراض</w:t>
      </w:r>
      <w:r w:rsidRPr="007577AB">
        <w:rPr>
          <w:rtl/>
        </w:rPr>
        <w:t xml:space="preserve"> </w:t>
      </w:r>
      <w:r>
        <w:rPr>
          <w:rFonts w:hint="cs"/>
          <w:rtl/>
        </w:rPr>
        <w:t>ونقاش</w:t>
      </w:r>
      <w:r w:rsidRPr="007577AB">
        <w:rPr>
          <w:rtl/>
        </w:rPr>
        <w:t xml:space="preserve"> جوهري مع </w:t>
      </w:r>
      <w:r>
        <w:rPr>
          <w:rFonts w:hint="cs"/>
          <w:rtl/>
        </w:rPr>
        <w:t>ال</w:t>
      </w:r>
      <w:r w:rsidRPr="007577AB">
        <w:rPr>
          <w:rtl/>
        </w:rPr>
        <w:t>مقدمي</w:t>
      </w:r>
      <w:r>
        <w:rPr>
          <w:rFonts w:hint="cs"/>
          <w:rtl/>
        </w:rPr>
        <w:t>ن</w:t>
      </w:r>
      <w:r w:rsidRPr="007577AB">
        <w:rPr>
          <w:rtl/>
        </w:rPr>
        <w:t xml:space="preserve"> </w:t>
      </w:r>
      <w:r>
        <w:rPr>
          <w:rFonts w:hint="cs"/>
          <w:rtl/>
        </w:rPr>
        <w:t>المشابهين</w:t>
      </w:r>
      <w:r w:rsidRPr="007577AB">
        <w:rPr>
          <w:rtl/>
        </w:rPr>
        <w:t xml:space="preserve"> الآخرين </w:t>
      </w:r>
      <w:r>
        <w:rPr>
          <w:rFonts w:hint="cs"/>
          <w:rtl/>
        </w:rPr>
        <w:t>بشأن</w:t>
      </w:r>
      <w:r w:rsidRPr="007577AB">
        <w:rPr>
          <w:rtl/>
        </w:rPr>
        <w:t xml:space="preserve"> </w:t>
      </w:r>
      <w:r>
        <w:rPr>
          <w:rFonts w:hint="cs"/>
          <w:rtl/>
        </w:rPr>
        <w:t>إعداد</w:t>
      </w:r>
      <w:r w:rsidRPr="007577AB">
        <w:rPr>
          <w:rtl/>
        </w:rPr>
        <w:t xml:space="preserve"> المنصة، إلى جانب المناقشات </w:t>
      </w:r>
      <w:r w:rsidRPr="001976CD">
        <w:rPr>
          <w:rFonts w:hint="cs"/>
          <w:rtl/>
        </w:rPr>
        <w:t>بشأن</w:t>
      </w:r>
      <w:r w:rsidRPr="001976CD">
        <w:rPr>
          <w:rtl/>
        </w:rPr>
        <w:t xml:space="preserve"> </w:t>
      </w:r>
      <w:r w:rsidRPr="007577AB">
        <w:rPr>
          <w:rtl/>
        </w:rPr>
        <w:t xml:space="preserve">المنصات المشتركة أو المدمجة المحتملة مع وكالات الأمم المتحدة الأخرى، </w:t>
      </w:r>
      <w:r>
        <w:rPr>
          <w:rFonts w:hint="cs"/>
          <w:rtl/>
        </w:rPr>
        <w:t>والمترتبات</w:t>
      </w:r>
      <w:r w:rsidRPr="007577AB">
        <w:rPr>
          <w:rtl/>
        </w:rPr>
        <w:t xml:space="preserve"> </w:t>
      </w:r>
      <w:r>
        <w:rPr>
          <w:rFonts w:hint="cs"/>
          <w:rtl/>
        </w:rPr>
        <w:t>ال</w:t>
      </w:r>
      <w:r w:rsidRPr="007577AB">
        <w:rPr>
          <w:rtl/>
        </w:rPr>
        <w:t xml:space="preserve">مختلفة </w:t>
      </w:r>
      <w:r>
        <w:rPr>
          <w:rFonts w:hint="cs"/>
          <w:rtl/>
        </w:rPr>
        <w:t xml:space="preserve">على </w:t>
      </w:r>
      <w:r w:rsidRPr="007577AB">
        <w:rPr>
          <w:rtl/>
        </w:rPr>
        <w:t>كل منها.</w:t>
      </w:r>
      <w:r w:rsidRPr="007577AB">
        <w:rPr>
          <w:rFonts w:hint="cs"/>
          <w:rtl/>
        </w:rPr>
        <w:t xml:space="preserve"> </w:t>
      </w:r>
    </w:p>
    <w:p w14:paraId="1F4E283F" w14:textId="77777777" w:rsidR="007E0DB0" w:rsidRDefault="007E0DB0" w:rsidP="007E0DB0">
      <w:pPr>
        <w:pStyle w:val="enumlev1"/>
        <w:rPr>
          <w:rtl/>
        </w:rPr>
      </w:pPr>
      <w:r>
        <w:sym w:font="Symbol" w:char="F0B7"/>
      </w:r>
      <w:r>
        <w:rPr>
          <w:rtl/>
        </w:rPr>
        <w:tab/>
      </w:r>
      <w:r w:rsidRPr="007577AB">
        <w:rPr>
          <w:rtl/>
        </w:rPr>
        <w:t xml:space="preserve">مناقشات مفصلة على وجه التحديد مع برنامج الأمم المتحدة الإنمائي </w:t>
      </w:r>
      <w:r>
        <w:rPr>
          <w:rFonts w:hint="cs"/>
          <w:rtl/>
        </w:rPr>
        <w:t>فيما يخص</w:t>
      </w:r>
      <w:r w:rsidRPr="007577AB">
        <w:rPr>
          <w:rtl/>
        </w:rPr>
        <w:t xml:space="preserve"> عمله الجاري بشأن تطوير المنصة، وربما التعاون المستقبلي في سياق </w:t>
      </w:r>
      <w:r w:rsidRPr="00B43D5A">
        <w:rPr>
          <w:i/>
          <w:iCs/>
          <w:rtl/>
        </w:rPr>
        <w:t>خارطة طريق التعاون الرقمي</w:t>
      </w:r>
      <w:r w:rsidRPr="001976CD">
        <w:rPr>
          <w:rtl/>
        </w:rPr>
        <w:t xml:space="preserve"> للأمين العام للأمم المتحدة</w:t>
      </w:r>
      <w:r w:rsidRPr="007577AB">
        <w:rPr>
          <w:rtl/>
        </w:rPr>
        <w:t>.</w:t>
      </w:r>
      <w:r w:rsidRPr="007577AB">
        <w:rPr>
          <w:rFonts w:hint="cs"/>
          <w:rtl/>
        </w:rPr>
        <w:t xml:space="preserve"> </w:t>
      </w:r>
    </w:p>
    <w:p w14:paraId="146AB61B" w14:textId="77777777" w:rsidR="007E0DB0" w:rsidRPr="00434935" w:rsidRDefault="007E0DB0" w:rsidP="007E0DB0">
      <w:pPr>
        <w:pStyle w:val="enumlev1"/>
        <w:rPr>
          <w:spacing w:val="-6"/>
          <w:rtl/>
        </w:rPr>
      </w:pPr>
      <w:r w:rsidRPr="00434935">
        <w:rPr>
          <w:spacing w:val="-6"/>
        </w:rPr>
        <w:sym w:font="Symbol" w:char="F0B7"/>
      </w:r>
      <w:r w:rsidRPr="00434935">
        <w:rPr>
          <w:spacing w:val="-6"/>
          <w:rtl/>
        </w:rPr>
        <w:tab/>
        <w:t xml:space="preserve">إنشاء مرفق </w:t>
      </w:r>
      <w:r w:rsidRPr="00434935">
        <w:rPr>
          <w:rFonts w:hint="cs"/>
          <w:spacing w:val="-6"/>
          <w:rtl/>
        </w:rPr>
        <w:t>ملاحظات تقييمية</w:t>
      </w:r>
      <w:r w:rsidRPr="00434935">
        <w:rPr>
          <w:spacing w:val="-6"/>
          <w:rtl/>
        </w:rPr>
        <w:t xml:space="preserve"> يطلب من المستخدمين تقديم ملاحظات منتظمة بشأن تصميم المنصة </w:t>
      </w:r>
      <w:r w:rsidRPr="00434935">
        <w:rPr>
          <w:rFonts w:hint="cs"/>
          <w:spacing w:val="-6"/>
          <w:rtl/>
        </w:rPr>
        <w:t>و</w:t>
      </w:r>
      <w:r w:rsidRPr="00434935">
        <w:rPr>
          <w:spacing w:val="-6"/>
          <w:rtl/>
        </w:rPr>
        <w:t>خواصها الوظيفية.</w:t>
      </w:r>
    </w:p>
    <w:p w14:paraId="5CD8ECA5" w14:textId="77777777" w:rsidR="007E0DB0" w:rsidRDefault="007E0DB0" w:rsidP="007E0DB0">
      <w:pPr>
        <w:pStyle w:val="Heading3"/>
        <w:rPr>
          <w:rtl/>
          <w:lang w:bidi="ar-EG"/>
        </w:rPr>
      </w:pPr>
      <w:r w:rsidRPr="007577AB">
        <w:rPr>
          <w:rtl/>
          <w:lang w:bidi="ar-EG"/>
        </w:rPr>
        <w:t>التوصية</w:t>
      </w:r>
      <w:r>
        <w:rPr>
          <w:rFonts w:hint="cs"/>
          <w:rtl/>
          <w:lang w:bidi="ar-EG"/>
        </w:rPr>
        <w:t xml:space="preserve"> </w:t>
      </w:r>
      <w:r w:rsidRPr="006F50E3">
        <w:rPr>
          <w:rtl/>
          <w:lang w:bidi="ar-EG"/>
        </w:rPr>
        <w:t>9</w:t>
      </w:r>
      <w:r w:rsidRPr="007577AB">
        <w:rPr>
          <w:rtl/>
          <w:lang w:bidi="ar-EG"/>
        </w:rPr>
        <w:t xml:space="preserve"> قصيرة </w:t>
      </w:r>
      <w:r>
        <w:rPr>
          <w:rFonts w:hint="cs"/>
          <w:rtl/>
          <w:lang w:bidi="ar-EG"/>
        </w:rPr>
        <w:t>الأجل</w:t>
      </w:r>
      <w:r w:rsidRPr="007577AB">
        <w:rPr>
          <w:rtl/>
          <w:lang w:bidi="ar-EG"/>
        </w:rPr>
        <w:t>: شبكة مراكز التميز</w:t>
      </w:r>
      <w:r w:rsidRPr="007577AB">
        <w:rPr>
          <w:rFonts w:hint="cs"/>
          <w:rtl/>
          <w:lang w:bidi="ar-EG"/>
        </w:rPr>
        <w:t xml:space="preserve"> </w:t>
      </w:r>
    </w:p>
    <w:p w14:paraId="08FB50AF" w14:textId="77777777" w:rsidR="007E0DB0" w:rsidRDefault="007E0DB0" w:rsidP="007E0DB0">
      <w:pPr>
        <w:rPr>
          <w:rtl/>
          <w:lang w:bidi="ar-EG"/>
        </w:rPr>
      </w:pPr>
      <w:r>
        <w:rPr>
          <w:lang w:bidi="ar-EG"/>
        </w:rPr>
        <w:t>172</w:t>
      </w:r>
      <w:r w:rsidRPr="00EE17DC">
        <w:rPr>
          <w:lang w:bidi="ar-EG"/>
        </w:rPr>
        <w:tab/>
      </w:r>
      <w:r w:rsidRPr="00B43D5A">
        <w:rPr>
          <w:b/>
          <w:bCs/>
          <w:rtl/>
          <w:lang w:bidi="ar-EG"/>
        </w:rPr>
        <w:t xml:space="preserve">ينبغي اتخاذ خطوات فورية لتبسيط وكذلك </w:t>
      </w:r>
      <w:r w:rsidRPr="00B43D5A">
        <w:rPr>
          <w:rFonts w:hint="cs"/>
          <w:b/>
          <w:bCs/>
          <w:rtl/>
          <w:lang w:bidi="ar-EG"/>
        </w:rPr>
        <w:t>لتعزيز</w:t>
      </w:r>
      <w:r w:rsidRPr="00B43D5A">
        <w:rPr>
          <w:b/>
          <w:bCs/>
          <w:rtl/>
          <w:lang w:bidi="ar-EG"/>
        </w:rPr>
        <w:t xml:space="preserve"> جودة </w:t>
      </w:r>
      <w:r w:rsidRPr="00B43D5A">
        <w:rPr>
          <w:rFonts w:hint="cs"/>
          <w:b/>
          <w:bCs/>
          <w:rtl/>
          <w:lang w:bidi="ar-EG"/>
        </w:rPr>
        <w:t>تنفيذ</w:t>
      </w:r>
      <w:r w:rsidRPr="00B43D5A">
        <w:rPr>
          <w:b/>
          <w:bCs/>
          <w:rtl/>
          <w:lang w:bidi="ar-EG"/>
        </w:rPr>
        <w:t xml:space="preserve"> شبكة مراكز التميز، بحيث يمكن ضمان تميز المستخدمين في تقديم الموضوعات التي </w:t>
      </w:r>
      <w:r w:rsidRPr="00B43D5A">
        <w:rPr>
          <w:rFonts w:hint="cs"/>
          <w:b/>
          <w:bCs/>
          <w:rtl/>
          <w:lang w:bidi="ar-EG"/>
        </w:rPr>
        <w:t>تمس حاجة</w:t>
      </w:r>
      <w:r w:rsidRPr="00B43D5A">
        <w:rPr>
          <w:b/>
          <w:bCs/>
          <w:rtl/>
          <w:lang w:bidi="ar-EG"/>
        </w:rPr>
        <w:t xml:space="preserve"> </w:t>
      </w:r>
      <w:r w:rsidRPr="00B43D5A">
        <w:rPr>
          <w:rFonts w:hint="cs"/>
          <w:b/>
          <w:bCs/>
          <w:rtl/>
          <w:lang w:bidi="ar-EG"/>
        </w:rPr>
        <w:t>منظماتهم</w:t>
      </w:r>
      <w:r w:rsidRPr="00B43D5A">
        <w:rPr>
          <w:b/>
          <w:bCs/>
          <w:rtl/>
          <w:lang w:bidi="ar-EG"/>
        </w:rPr>
        <w:t xml:space="preserve"> إليها.</w:t>
      </w:r>
      <w:r w:rsidRPr="00EE17DC">
        <w:rPr>
          <w:rFonts w:hint="cs"/>
          <w:rtl/>
          <w:lang w:bidi="ar-EG"/>
        </w:rPr>
        <w:t xml:space="preserve"> و</w:t>
      </w:r>
      <w:r w:rsidRPr="00EE17DC">
        <w:rPr>
          <w:rtl/>
          <w:lang w:bidi="ar-EG"/>
        </w:rPr>
        <w:t xml:space="preserve">تختلف شبكة مراكز التميز من حيث الجودة والحالة، وعلى الرغم من أنها تحظى بشعبية كبيرة، إلا أن هناك العديد من المجالات </w:t>
      </w:r>
      <w:r w:rsidRPr="00EE17DC">
        <w:rPr>
          <w:rFonts w:hint="cs"/>
          <w:rtl/>
          <w:lang w:bidi="ar-EG"/>
        </w:rPr>
        <w:t>التي</w:t>
      </w:r>
      <w:r w:rsidRPr="00EE17DC">
        <w:rPr>
          <w:rtl/>
          <w:lang w:bidi="ar-EG"/>
        </w:rPr>
        <w:t xml:space="preserve"> يمكن إجراء تحسينات في </w:t>
      </w:r>
      <w:r w:rsidRPr="00EE17DC">
        <w:rPr>
          <w:rFonts w:hint="cs"/>
          <w:rtl/>
          <w:lang w:bidi="ar-EG"/>
        </w:rPr>
        <w:t>تنفيذها</w:t>
      </w:r>
      <w:r w:rsidRPr="00EE17DC">
        <w:rPr>
          <w:rtl/>
          <w:lang w:bidi="ar-EG"/>
        </w:rPr>
        <w:t>.</w:t>
      </w:r>
      <w:r w:rsidRPr="00A8503F">
        <w:rPr>
          <w:rFonts w:hint="cs"/>
          <w:rtl/>
          <w:lang w:bidi="ar-EG"/>
        </w:rPr>
        <w:t xml:space="preserve"> و</w:t>
      </w:r>
      <w:r w:rsidRPr="00A8503F">
        <w:rPr>
          <w:rtl/>
          <w:lang w:bidi="ar-EG"/>
        </w:rPr>
        <w:t xml:space="preserve">ينبغي </w:t>
      </w:r>
      <w:r w:rsidRPr="00A8503F">
        <w:rPr>
          <w:rFonts w:hint="cs"/>
          <w:rtl/>
          <w:lang w:bidi="ar-EG"/>
        </w:rPr>
        <w:lastRenderedPageBreak/>
        <w:t>الالتزام</w:t>
      </w:r>
      <w:r w:rsidRPr="00A8503F">
        <w:rPr>
          <w:rtl/>
          <w:lang w:bidi="ar-EG"/>
        </w:rPr>
        <w:t xml:space="preserve"> </w:t>
      </w:r>
      <w:r w:rsidRPr="00A8503F">
        <w:rPr>
          <w:rFonts w:hint="cs"/>
          <w:rtl/>
          <w:lang w:bidi="ar-EG"/>
        </w:rPr>
        <w:t>ب</w:t>
      </w:r>
      <w:r w:rsidRPr="00A8503F">
        <w:rPr>
          <w:rtl/>
          <w:lang w:bidi="ar-EG"/>
        </w:rPr>
        <w:t xml:space="preserve">الاتفاقات المبرمة مع مراكز التميز لدورة الأربع سنوات الحالية، ولكن في الوقت نفسه من المهم </w:t>
      </w:r>
      <w:r w:rsidRPr="00A8503F">
        <w:rPr>
          <w:rFonts w:hint="cs"/>
          <w:rtl/>
          <w:lang w:bidi="ar-EG"/>
        </w:rPr>
        <w:t>استقاء</w:t>
      </w:r>
      <w:r w:rsidRPr="00A8503F">
        <w:rPr>
          <w:rtl/>
          <w:lang w:bidi="ar-EG"/>
        </w:rPr>
        <w:t xml:space="preserve"> الدروس من الشبكة التي يمكن المضي قدماً بها في الهيكل المستقبلي </w:t>
      </w:r>
      <w:r w:rsidRPr="00A8503F">
        <w:rPr>
          <w:rFonts w:hint="cs"/>
          <w:rtl/>
          <w:lang w:bidi="ar-EG"/>
        </w:rPr>
        <w:t>لمجمل ما يقدمه</w:t>
      </w:r>
      <w:r w:rsidRPr="00A8503F">
        <w:rPr>
          <w:rtl/>
          <w:lang w:bidi="ar-EG"/>
        </w:rPr>
        <w:t xml:space="preserve"> </w:t>
      </w:r>
      <w:r w:rsidRPr="00A8503F">
        <w:rPr>
          <w:rFonts w:hint="cs"/>
          <w:rtl/>
          <w:lang w:bidi="ar-EG"/>
        </w:rPr>
        <w:t>ا</w:t>
      </w:r>
      <w:r w:rsidRPr="00A8503F">
        <w:rPr>
          <w:rtl/>
          <w:lang w:bidi="ar-EG"/>
        </w:rPr>
        <w:t xml:space="preserve">لاتحاد الدولي للاتصالات. </w:t>
      </w:r>
      <w:r w:rsidRPr="00A8503F">
        <w:rPr>
          <w:rFonts w:hint="cs"/>
          <w:rtl/>
          <w:lang w:bidi="ar-EG"/>
        </w:rPr>
        <w:t>وفي الأجل</w:t>
      </w:r>
      <w:r w:rsidRPr="00A8503F">
        <w:rPr>
          <w:rtl/>
          <w:lang w:bidi="ar-EG"/>
        </w:rPr>
        <w:t xml:space="preserve"> القصير:</w:t>
      </w:r>
    </w:p>
    <w:p w14:paraId="2C52FBC7" w14:textId="77777777" w:rsidR="007E0DB0" w:rsidRDefault="007E0DB0" w:rsidP="007E0DB0">
      <w:pPr>
        <w:pStyle w:val="enumlev1"/>
        <w:rPr>
          <w:rtl/>
        </w:rPr>
      </w:pPr>
      <w:r>
        <w:sym w:font="Symbol" w:char="F0B7"/>
      </w:r>
      <w:r>
        <w:rPr>
          <w:rtl/>
        </w:rPr>
        <w:tab/>
      </w:r>
      <w:r w:rsidRPr="007577AB">
        <w:rPr>
          <w:rtl/>
        </w:rPr>
        <w:t>ينبغي أن يسعى الاتحاد، من خلال مكاتبه الإقليمية، إلى استخدام جميع الوسائل لتسهيل الأداء</w:t>
      </w:r>
      <w:r>
        <w:rPr>
          <w:rFonts w:hint="cs"/>
          <w:rtl/>
        </w:rPr>
        <w:t xml:space="preserve"> والتنفيذ</w:t>
      </w:r>
      <w:r w:rsidRPr="007577AB">
        <w:rPr>
          <w:rtl/>
        </w:rPr>
        <w:t xml:space="preserve"> المعزز (كماً</w:t>
      </w:r>
      <w:r>
        <w:rPr>
          <w:rFonts w:hint="cs"/>
          <w:rtl/>
        </w:rPr>
        <w:t> </w:t>
      </w:r>
      <w:r w:rsidRPr="007577AB">
        <w:rPr>
          <w:rtl/>
        </w:rPr>
        <w:t>ونوعاً) لمراكز التميز في مناطقها.</w:t>
      </w:r>
      <w:r w:rsidRPr="007577AB">
        <w:rPr>
          <w:rFonts w:hint="cs"/>
          <w:rtl/>
        </w:rPr>
        <w:t xml:space="preserve"> </w:t>
      </w:r>
    </w:p>
    <w:p w14:paraId="0691CF99" w14:textId="77777777" w:rsidR="007E0DB0" w:rsidRDefault="007E0DB0" w:rsidP="007E0DB0">
      <w:pPr>
        <w:pStyle w:val="enumlev1"/>
        <w:rPr>
          <w:rtl/>
        </w:rPr>
      </w:pPr>
      <w:r>
        <w:sym w:font="Symbol" w:char="F0B7"/>
      </w:r>
      <w:r>
        <w:rPr>
          <w:rtl/>
        </w:rPr>
        <w:tab/>
      </w:r>
      <w:r w:rsidRPr="007577AB">
        <w:rPr>
          <w:rtl/>
        </w:rPr>
        <w:t xml:space="preserve">بناءً على المواد التي جُمعت لهذا الاستعراض من </w:t>
      </w:r>
      <w:r>
        <w:rPr>
          <w:rFonts w:hint="cs"/>
          <w:rtl/>
        </w:rPr>
        <w:t>مسؤولي</w:t>
      </w:r>
      <w:r w:rsidRPr="007577AB">
        <w:rPr>
          <w:rtl/>
        </w:rPr>
        <w:t xml:space="preserve"> الاتصال في مر</w:t>
      </w:r>
      <w:r>
        <w:rPr>
          <w:rFonts w:hint="cs"/>
          <w:rtl/>
        </w:rPr>
        <w:t>ا</w:t>
      </w:r>
      <w:r w:rsidRPr="007577AB">
        <w:rPr>
          <w:rtl/>
        </w:rPr>
        <w:t xml:space="preserve">كز التميز </w:t>
      </w:r>
      <w:r>
        <w:rPr>
          <w:rFonts w:hint="cs"/>
          <w:rtl/>
        </w:rPr>
        <w:t>وملاحظات</w:t>
      </w:r>
      <w:r w:rsidRPr="007577AB">
        <w:rPr>
          <w:rtl/>
        </w:rPr>
        <w:t xml:space="preserve"> المشاركين</w:t>
      </w:r>
      <w:r>
        <w:rPr>
          <w:rFonts w:hint="cs"/>
          <w:rtl/>
        </w:rPr>
        <w:t xml:space="preserve"> التقييمية</w:t>
      </w:r>
      <w:r w:rsidRPr="007577AB">
        <w:rPr>
          <w:rtl/>
        </w:rPr>
        <w:t>، ينبغي لموظفي الاتحاد استكشاف</w:t>
      </w:r>
      <w:r w:rsidRPr="007577AB">
        <w:rPr>
          <w:rFonts w:hint="cs"/>
          <w:rtl/>
        </w:rPr>
        <w:t xml:space="preserve"> </w:t>
      </w:r>
      <w:r w:rsidRPr="007577AB">
        <w:rPr>
          <w:rtl/>
        </w:rPr>
        <w:t>مجموعة من الخيارات الممكنة لمستقبل برنامج مركز التميز في الدورة التالية</w:t>
      </w:r>
      <w:r>
        <w:rPr>
          <w:rFonts w:hint="cs"/>
          <w:rtl/>
        </w:rPr>
        <w:t xml:space="preserve"> إن لم تنفَّذ</w:t>
      </w:r>
      <w:r w:rsidRPr="007577AB">
        <w:rPr>
          <w:rtl/>
        </w:rPr>
        <w:t xml:space="preserve">، لأي سبب من الأسباب، التوصيات طويلة الأجل </w:t>
      </w:r>
      <w:r>
        <w:rPr>
          <w:rFonts w:hint="cs"/>
          <w:rtl/>
        </w:rPr>
        <w:t>الواردة في</w:t>
      </w:r>
      <w:r w:rsidRPr="007577AB">
        <w:rPr>
          <w:rtl/>
        </w:rPr>
        <w:t xml:space="preserve"> هذا التقرير.</w:t>
      </w:r>
      <w:r w:rsidRPr="007577AB">
        <w:rPr>
          <w:rFonts w:hint="cs"/>
          <w:rtl/>
        </w:rPr>
        <w:t xml:space="preserve"> </w:t>
      </w:r>
    </w:p>
    <w:p w14:paraId="22D5CCF1" w14:textId="77777777" w:rsidR="007E0DB0" w:rsidRDefault="007E0DB0" w:rsidP="007E0DB0">
      <w:pPr>
        <w:pStyle w:val="enumlev1"/>
        <w:rPr>
          <w:rtl/>
        </w:rPr>
      </w:pPr>
      <w:r>
        <w:sym w:font="Symbol" w:char="F0B7"/>
      </w:r>
      <w:r>
        <w:rPr>
          <w:rtl/>
        </w:rPr>
        <w:tab/>
      </w:r>
      <w:r w:rsidRPr="00B903E4">
        <w:rPr>
          <w:rtl/>
        </w:rPr>
        <w:t xml:space="preserve">ينبغي </w:t>
      </w:r>
      <w:r>
        <w:rPr>
          <w:rFonts w:hint="cs"/>
          <w:rtl/>
        </w:rPr>
        <w:t>استحداث</w:t>
      </w:r>
      <w:r w:rsidRPr="007577AB">
        <w:rPr>
          <w:rtl/>
        </w:rPr>
        <w:t xml:space="preserve"> </w:t>
      </w:r>
      <w:r>
        <w:rPr>
          <w:rFonts w:hint="cs"/>
          <w:rtl/>
        </w:rPr>
        <w:t>استمارة</w:t>
      </w:r>
      <w:r w:rsidRPr="007577AB">
        <w:rPr>
          <w:rtl/>
        </w:rPr>
        <w:t xml:space="preserve"> ملاحظات</w:t>
      </w:r>
      <w:r>
        <w:rPr>
          <w:rFonts w:hint="cs"/>
          <w:rtl/>
        </w:rPr>
        <w:t xml:space="preserve"> تقييمية</w:t>
      </w:r>
      <w:r w:rsidRPr="007577AB">
        <w:rPr>
          <w:rtl/>
        </w:rPr>
        <w:t xml:space="preserve"> جديد</w:t>
      </w:r>
      <w:r>
        <w:rPr>
          <w:rFonts w:hint="cs"/>
          <w:rtl/>
        </w:rPr>
        <w:t>ة</w:t>
      </w:r>
      <w:r w:rsidRPr="007577AB">
        <w:rPr>
          <w:rtl/>
        </w:rPr>
        <w:t xml:space="preserve"> على الفور لتقديم معلومات أكثر تفصيلاً ومنهجية </w:t>
      </w:r>
      <w:r>
        <w:rPr>
          <w:rFonts w:hint="cs"/>
          <w:rtl/>
        </w:rPr>
        <w:t>عن</w:t>
      </w:r>
      <w:r w:rsidRPr="007577AB">
        <w:rPr>
          <w:rtl/>
        </w:rPr>
        <w:t xml:space="preserve"> احتياجات المتعلم، وجودة </w:t>
      </w:r>
      <w:r>
        <w:rPr>
          <w:rFonts w:hint="cs"/>
          <w:rtl/>
        </w:rPr>
        <w:t>التقديم</w:t>
      </w:r>
      <w:r w:rsidRPr="007577AB">
        <w:rPr>
          <w:rtl/>
        </w:rPr>
        <w:t xml:space="preserve">، ومدى </w:t>
      </w:r>
      <w:r>
        <w:rPr>
          <w:rFonts w:hint="cs"/>
          <w:rtl/>
        </w:rPr>
        <w:t>صلة</w:t>
      </w:r>
      <w:r w:rsidRPr="007577AB">
        <w:rPr>
          <w:rtl/>
        </w:rPr>
        <w:t xml:space="preserve"> الدورة التدريبية </w:t>
      </w:r>
      <w:r>
        <w:rPr>
          <w:rFonts w:hint="cs"/>
          <w:rtl/>
        </w:rPr>
        <w:t>ب</w:t>
      </w:r>
      <w:r w:rsidRPr="007577AB">
        <w:rPr>
          <w:rtl/>
        </w:rPr>
        <w:t xml:space="preserve">تحقيق أهداف </w:t>
      </w:r>
      <w:r>
        <w:rPr>
          <w:rFonts w:hint="cs"/>
          <w:rtl/>
        </w:rPr>
        <w:t>منظمته</w:t>
      </w:r>
      <w:r w:rsidRPr="007577AB">
        <w:rPr>
          <w:rtl/>
        </w:rPr>
        <w:t>.</w:t>
      </w:r>
      <w:r w:rsidRPr="007577AB">
        <w:rPr>
          <w:rFonts w:hint="cs"/>
          <w:rtl/>
        </w:rPr>
        <w:t xml:space="preserve"> </w:t>
      </w:r>
    </w:p>
    <w:p w14:paraId="7F240167" w14:textId="77777777" w:rsidR="007E0DB0" w:rsidRDefault="007E0DB0" w:rsidP="007E0DB0">
      <w:pPr>
        <w:pStyle w:val="enumlev1"/>
        <w:rPr>
          <w:rtl/>
        </w:rPr>
      </w:pPr>
      <w:r>
        <w:sym w:font="Symbol" w:char="F0B7"/>
      </w:r>
      <w:r>
        <w:rPr>
          <w:rtl/>
        </w:rPr>
        <w:tab/>
      </w:r>
      <w:r>
        <w:rPr>
          <w:rFonts w:hint="cs"/>
          <w:rtl/>
        </w:rPr>
        <w:t>ت</w:t>
      </w:r>
      <w:r w:rsidRPr="00C25210">
        <w:rPr>
          <w:rtl/>
        </w:rPr>
        <w:t xml:space="preserve">نبغي </w:t>
      </w:r>
      <w:r w:rsidRPr="007577AB">
        <w:rPr>
          <w:rtl/>
        </w:rPr>
        <w:t xml:space="preserve">دعوة جميع المشاركين للانضمام إلى شبكة الخريجين الجديدة، </w:t>
      </w:r>
      <w:r>
        <w:rPr>
          <w:rFonts w:hint="cs"/>
          <w:rtl/>
        </w:rPr>
        <w:t>و</w:t>
      </w:r>
      <w:r w:rsidRPr="00C25210">
        <w:rPr>
          <w:rtl/>
        </w:rPr>
        <w:t xml:space="preserve">ينبغي </w:t>
      </w:r>
      <w:r w:rsidRPr="007577AB">
        <w:rPr>
          <w:rtl/>
        </w:rPr>
        <w:t xml:space="preserve">أن </w:t>
      </w:r>
      <w:r>
        <w:rPr>
          <w:rFonts w:hint="cs"/>
          <w:rtl/>
        </w:rPr>
        <w:t>ت</w:t>
      </w:r>
      <w:r w:rsidRPr="007577AB">
        <w:rPr>
          <w:rtl/>
        </w:rPr>
        <w:t xml:space="preserve">ُطلب منهم </w:t>
      </w:r>
      <w:r w:rsidRPr="00C25210">
        <w:rPr>
          <w:rtl/>
        </w:rPr>
        <w:t>ملاحظات</w:t>
      </w:r>
      <w:r w:rsidRPr="00C25210">
        <w:rPr>
          <w:rFonts w:hint="cs"/>
          <w:rtl/>
        </w:rPr>
        <w:t xml:space="preserve"> تقييمية</w:t>
      </w:r>
      <w:r w:rsidRPr="00C25210">
        <w:rPr>
          <w:rtl/>
        </w:rPr>
        <w:t xml:space="preserve"> </w:t>
      </w:r>
      <w:r w:rsidRPr="007577AB">
        <w:rPr>
          <w:rtl/>
        </w:rPr>
        <w:t>في</w:t>
      </w:r>
      <w:r>
        <w:rPr>
          <w:rFonts w:hint="cs"/>
          <w:rtl/>
        </w:rPr>
        <w:t> </w:t>
      </w:r>
      <w:r w:rsidRPr="007577AB">
        <w:rPr>
          <w:rtl/>
        </w:rPr>
        <w:t xml:space="preserve">غضون 6 أشهر و12 شهراً بعد الدورة التدريبية لفهم المزيد </w:t>
      </w:r>
      <w:r>
        <w:rPr>
          <w:rFonts w:hint="cs"/>
          <w:rtl/>
        </w:rPr>
        <w:t>بشأن</w:t>
      </w:r>
      <w:r w:rsidRPr="007577AB">
        <w:rPr>
          <w:rtl/>
        </w:rPr>
        <w:t xml:space="preserve"> تنفيذ نتائج التعلم الخاصة بهم.</w:t>
      </w:r>
      <w:r w:rsidRPr="007577AB">
        <w:rPr>
          <w:rFonts w:hint="cs"/>
          <w:rtl/>
        </w:rPr>
        <w:t xml:space="preserve"> </w:t>
      </w:r>
    </w:p>
    <w:p w14:paraId="2356D40A" w14:textId="77777777" w:rsidR="007E0DB0" w:rsidRDefault="007E0DB0" w:rsidP="007E0DB0">
      <w:pPr>
        <w:pStyle w:val="enumlev1"/>
        <w:rPr>
          <w:rtl/>
        </w:rPr>
      </w:pPr>
      <w:r>
        <w:sym w:font="Symbol" w:char="F0B7"/>
      </w:r>
      <w:r>
        <w:rPr>
          <w:rtl/>
        </w:rPr>
        <w:tab/>
      </w:r>
      <w:r w:rsidRPr="00C25210">
        <w:rPr>
          <w:rtl/>
        </w:rPr>
        <w:t>ينبغي</w:t>
      </w:r>
      <w:r w:rsidRPr="007577AB">
        <w:rPr>
          <w:rtl/>
        </w:rPr>
        <w:t xml:space="preserve"> تعزيز استراتيجية التسويق لمراكز التميز بشكل </w:t>
      </w:r>
      <w:r>
        <w:rPr>
          <w:rFonts w:hint="cs"/>
          <w:rtl/>
        </w:rPr>
        <w:t>جوهري</w:t>
      </w:r>
      <w:r w:rsidRPr="007577AB">
        <w:rPr>
          <w:rtl/>
        </w:rPr>
        <w:t>.</w:t>
      </w:r>
      <w:r w:rsidRPr="007577AB">
        <w:rPr>
          <w:rFonts w:hint="cs"/>
          <w:rtl/>
        </w:rPr>
        <w:t xml:space="preserve"> </w:t>
      </w:r>
    </w:p>
    <w:p w14:paraId="551154C7" w14:textId="77777777" w:rsidR="007E0DB0" w:rsidRDefault="007E0DB0" w:rsidP="007E0DB0">
      <w:pPr>
        <w:pStyle w:val="Heading3"/>
        <w:rPr>
          <w:lang w:bidi="ar-EG"/>
        </w:rPr>
      </w:pPr>
      <w:r w:rsidRPr="00D6756E">
        <w:rPr>
          <w:rtl/>
          <w:lang w:bidi="ar-EG"/>
        </w:rPr>
        <w:t xml:space="preserve">التوصية 10 قصيرة الأجل: </w:t>
      </w:r>
      <w:r w:rsidRPr="00D6756E">
        <w:rPr>
          <w:rFonts w:hint="cs"/>
          <w:rtl/>
          <w:lang w:bidi="ar-EG"/>
        </w:rPr>
        <w:t>إقامة</w:t>
      </w:r>
      <w:r w:rsidRPr="00D6756E">
        <w:rPr>
          <w:rtl/>
          <w:lang w:bidi="ar-EG"/>
        </w:rPr>
        <w:t xml:space="preserve"> شراكات مصممة ومخططة بعناية</w:t>
      </w:r>
    </w:p>
    <w:p w14:paraId="14EE4BA2" w14:textId="77777777" w:rsidR="007E0DB0" w:rsidRDefault="007E0DB0" w:rsidP="007E0DB0">
      <w:pPr>
        <w:rPr>
          <w:rtl/>
          <w:lang w:bidi="ar-EG"/>
        </w:rPr>
      </w:pPr>
      <w:r>
        <w:rPr>
          <w:lang w:bidi="ar-EG"/>
        </w:rPr>
        <w:t>173</w:t>
      </w:r>
      <w:r>
        <w:rPr>
          <w:rtl/>
          <w:lang w:bidi="ar-EG"/>
        </w:rPr>
        <w:tab/>
      </w:r>
      <w:r w:rsidRPr="00D6756E">
        <w:rPr>
          <w:b/>
          <w:bCs/>
          <w:rtl/>
          <w:lang w:bidi="ar-EG"/>
        </w:rPr>
        <w:t>ينبغي أن ينشئ الاتحاد الدولي للاتصالات إطار</w:t>
      </w:r>
      <w:r>
        <w:rPr>
          <w:rFonts w:hint="cs"/>
          <w:b/>
          <w:bCs/>
          <w:rtl/>
          <w:lang w:bidi="ar-EG"/>
        </w:rPr>
        <w:t>اً</w:t>
      </w:r>
      <w:r w:rsidRPr="00D6756E">
        <w:rPr>
          <w:b/>
          <w:bCs/>
          <w:rtl/>
          <w:lang w:bidi="ar-EG"/>
        </w:rPr>
        <w:t xml:space="preserve"> </w:t>
      </w:r>
      <w:r>
        <w:rPr>
          <w:rFonts w:hint="cs"/>
          <w:b/>
          <w:bCs/>
          <w:rtl/>
          <w:lang w:bidi="ar-EG"/>
        </w:rPr>
        <w:t>ل</w:t>
      </w:r>
      <w:r w:rsidRPr="00D6756E">
        <w:rPr>
          <w:b/>
          <w:bCs/>
          <w:rtl/>
          <w:lang w:bidi="ar-EG"/>
        </w:rPr>
        <w:t>شراكة</w:t>
      </w:r>
      <w:r w:rsidRPr="00907832">
        <w:rPr>
          <w:rFonts w:hint="cs"/>
          <w:b/>
          <w:bCs/>
          <w:rtl/>
          <w:lang w:bidi="ar-EG"/>
        </w:rPr>
        <w:t xml:space="preserve"> ال</w:t>
      </w:r>
      <w:r w:rsidRPr="00D6756E">
        <w:rPr>
          <w:b/>
          <w:bCs/>
          <w:rtl/>
          <w:lang w:bidi="ar-EG"/>
        </w:rPr>
        <w:t xml:space="preserve">تعلم </w:t>
      </w:r>
      <w:r w:rsidRPr="00907832">
        <w:rPr>
          <w:rFonts w:hint="cs"/>
          <w:b/>
          <w:bCs/>
          <w:rtl/>
          <w:lang w:bidi="ar-EG"/>
        </w:rPr>
        <w:t>ي</w:t>
      </w:r>
      <w:r w:rsidRPr="00D6756E">
        <w:rPr>
          <w:b/>
          <w:bCs/>
          <w:rtl/>
          <w:lang w:bidi="ar-EG"/>
        </w:rPr>
        <w:t>صاغ بعناية و</w:t>
      </w:r>
      <w:r w:rsidRPr="00907832">
        <w:rPr>
          <w:rFonts w:hint="cs"/>
          <w:b/>
          <w:bCs/>
          <w:rtl/>
          <w:lang w:bidi="ar-EG"/>
        </w:rPr>
        <w:t>ي</w:t>
      </w:r>
      <w:r w:rsidRPr="00D6756E">
        <w:rPr>
          <w:b/>
          <w:bCs/>
          <w:rtl/>
          <w:lang w:bidi="ar-EG"/>
        </w:rPr>
        <w:t xml:space="preserve">ُحدد بوضوح </w:t>
      </w:r>
      <w:r w:rsidRPr="00907832">
        <w:rPr>
          <w:rFonts w:hint="cs"/>
          <w:b/>
          <w:bCs/>
          <w:rtl/>
          <w:lang w:bidi="ar-EG"/>
        </w:rPr>
        <w:t>و</w:t>
      </w:r>
      <w:r w:rsidRPr="00D6756E">
        <w:rPr>
          <w:b/>
          <w:bCs/>
          <w:rtl/>
          <w:lang w:bidi="ar-EG"/>
        </w:rPr>
        <w:t xml:space="preserve">يمكن من خلاله المشاركة بشكل إيجابي في حوار شفاف مع الشركاء، </w:t>
      </w:r>
      <w:r w:rsidRPr="00907832">
        <w:rPr>
          <w:rFonts w:hint="cs"/>
          <w:b/>
          <w:bCs/>
          <w:rtl/>
          <w:lang w:bidi="ar-EG"/>
        </w:rPr>
        <w:t>كي</w:t>
      </w:r>
      <w:r w:rsidRPr="00D6756E">
        <w:rPr>
          <w:b/>
          <w:bCs/>
          <w:rtl/>
          <w:lang w:bidi="ar-EG"/>
        </w:rPr>
        <w:t xml:space="preserve"> يتمكن معهم</w:t>
      </w:r>
      <w:r w:rsidRPr="00907832">
        <w:rPr>
          <w:b/>
          <w:bCs/>
          <w:rtl/>
          <w:lang w:bidi="ar-EG"/>
        </w:rPr>
        <w:t xml:space="preserve"> </w:t>
      </w:r>
      <w:r w:rsidRPr="00D6756E">
        <w:rPr>
          <w:b/>
          <w:bCs/>
          <w:rtl/>
          <w:lang w:bidi="ar-EG"/>
        </w:rPr>
        <w:t>من تنفيذ أنشطة تنمية وتدريب فعالة وغير منحازة، وفي نفس الوقت تقليل مخاطر تشويه سمعة الاتحاد</w:t>
      </w:r>
      <w:r w:rsidRPr="00D6756E">
        <w:rPr>
          <w:rtl/>
          <w:lang w:bidi="ar-EG"/>
        </w:rPr>
        <w:t>.</w:t>
      </w:r>
      <w:r w:rsidRPr="00491F61">
        <w:rPr>
          <w:rFonts w:hint="cs"/>
          <w:rtl/>
          <w:lang w:bidi="ar-EG"/>
        </w:rPr>
        <w:t xml:space="preserve"> وقد </w:t>
      </w:r>
      <w:r w:rsidRPr="00D6756E">
        <w:rPr>
          <w:rtl/>
          <w:lang w:bidi="ar-EG"/>
        </w:rPr>
        <w:t>أشار هذا التقرير في نقاط مختلفة إلى مخاطر تشويه سمعة الاتحاد في ارتباطه بالكيانات التي تقدم تنمية القدرات والتدريب نيابة عنه من مقدمي</w:t>
      </w:r>
      <w:r w:rsidRPr="00491F61">
        <w:rPr>
          <w:rFonts w:hint="cs"/>
          <w:rtl/>
          <w:lang w:bidi="ar-EG"/>
        </w:rPr>
        <w:t>ن</w:t>
      </w:r>
      <w:r w:rsidRPr="00D6756E">
        <w:rPr>
          <w:rtl/>
          <w:lang w:bidi="ar-EG"/>
        </w:rPr>
        <w:t xml:space="preserve"> يعتبرهم البعض </w:t>
      </w:r>
      <w:r w:rsidRPr="00491F61">
        <w:rPr>
          <w:rFonts w:hint="cs"/>
          <w:rtl/>
          <w:lang w:bidi="ar-EG"/>
        </w:rPr>
        <w:t>ممثلين</w:t>
      </w:r>
      <w:r w:rsidRPr="00D6756E">
        <w:rPr>
          <w:rtl/>
          <w:lang w:bidi="ar-EG"/>
        </w:rPr>
        <w:t xml:space="preserve"> </w:t>
      </w:r>
      <w:r w:rsidRPr="00491F61">
        <w:rPr>
          <w:rFonts w:hint="cs"/>
          <w:rtl/>
          <w:lang w:bidi="ar-EG"/>
        </w:rPr>
        <w:t>ل</w:t>
      </w:r>
      <w:r w:rsidRPr="00D6756E">
        <w:rPr>
          <w:rtl/>
          <w:lang w:bidi="ar-EG"/>
        </w:rPr>
        <w:t>قطاع معين أو مصلحة وطنية</w:t>
      </w:r>
      <w:r w:rsidRPr="00491F61">
        <w:rPr>
          <w:rtl/>
          <w:lang w:bidi="ar-EG"/>
        </w:rPr>
        <w:t xml:space="preserve"> </w:t>
      </w:r>
      <w:r w:rsidRPr="00D6756E">
        <w:rPr>
          <w:rtl/>
          <w:lang w:bidi="ar-EG"/>
        </w:rPr>
        <w:t>معين</w:t>
      </w:r>
      <w:r>
        <w:rPr>
          <w:rFonts w:hint="cs"/>
          <w:rtl/>
          <w:lang w:bidi="ar-EG"/>
        </w:rPr>
        <w:t>ة</w:t>
      </w:r>
      <w:r w:rsidRPr="00D6756E">
        <w:rPr>
          <w:rtl/>
          <w:lang w:bidi="ar-EG"/>
        </w:rPr>
        <w:t>.</w:t>
      </w:r>
      <w:r w:rsidRPr="00491F61">
        <w:rPr>
          <w:rFonts w:hint="cs"/>
          <w:rtl/>
          <w:lang w:bidi="ar-EG"/>
        </w:rPr>
        <w:t xml:space="preserve"> و</w:t>
      </w:r>
      <w:r w:rsidRPr="00D6756E">
        <w:rPr>
          <w:rtl/>
          <w:lang w:bidi="ar-EG"/>
        </w:rPr>
        <w:t>هذه مشكلة معقدة ومستعصية إلى حد ما، ولكن وجود سياسة</w:t>
      </w:r>
      <w:r w:rsidRPr="00491F61">
        <w:rPr>
          <w:rFonts w:hint="cs"/>
          <w:rtl/>
          <w:lang w:bidi="ar-EG"/>
        </w:rPr>
        <w:t xml:space="preserve"> عامة</w:t>
      </w:r>
      <w:r w:rsidRPr="00D6756E">
        <w:rPr>
          <w:rtl/>
          <w:lang w:bidi="ar-EG"/>
        </w:rPr>
        <w:t xml:space="preserve"> رسمية وشفافة فيما يتعلق بمثل هذه الشراكات يمكن أن يساعد في تهدئة هذه المخاوف، </w:t>
      </w:r>
      <w:r w:rsidRPr="00491F61">
        <w:rPr>
          <w:rFonts w:hint="cs"/>
          <w:rtl/>
          <w:lang w:bidi="ar-EG"/>
        </w:rPr>
        <w:t>فيما</w:t>
      </w:r>
      <w:r w:rsidRPr="00D6756E">
        <w:rPr>
          <w:rtl/>
          <w:lang w:bidi="ar-EG"/>
        </w:rPr>
        <w:t xml:space="preserve"> تقد</w:t>
      </w:r>
      <w:r w:rsidRPr="00491F61">
        <w:rPr>
          <w:rFonts w:hint="cs"/>
          <w:rtl/>
          <w:lang w:bidi="ar-EG"/>
        </w:rPr>
        <w:t>َّ</w:t>
      </w:r>
      <w:r w:rsidRPr="00D6756E">
        <w:rPr>
          <w:rtl/>
          <w:lang w:bidi="ar-EG"/>
        </w:rPr>
        <w:t xml:space="preserve">م </w:t>
      </w:r>
      <w:r w:rsidRPr="00491F61">
        <w:rPr>
          <w:rFonts w:hint="cs"/>
          <w:rtl/>
          <w:lang w:bidi="ar-EG"/>
        </w:rPr>
        <w:t xml:space="preserve">أيضاً </w:t>
      </w:r>
      <w:r w:rsidRPr="00D6756E">
        <w:rPr>
          <w:rtl/>
          <w:lang w:bidi="ar-EG"/>
        </w:rPr>
        <w:t>خدمة ذات جودة أفضل.</w:t>
      </w:r>
    </w:p>
    <w:p w14:paraId="14D84A90" w14:textId="77777777" w:rsidR="007E0DB0" w:rsidRDefault="007E0DB0" w:rsidP="007E0DB0">
      <w:pPr>
        <w:pStyle w:val="enumlev1"/>
        <w:rPr>
          <w:rtl/>
        </w:rPr>
      </w:pPr>
      <w:r>
        <w:sym w:font="Symbol" w:char="F0B7"/>
      </w:r>
      <w:r>
        <w:rPr>
          <w:rtl/>
        </w:rPr>
        <w:tab/>
      </w:r>
      <w:r w:rsidRPr="00D6756E">
        <w:rPr>
          <w:rtl/>
        </w:rPr>
        <w:t xml:space="preserve">ينبغي لمكتب تنمية الاتصالات أن يضع إطاراً واضحاً لشراكة التعلم بالاعتماد على بروتوكولات شراكات الاتحاد القائمة </w:t>
      </w:r>
      <w:r w:rsidRPr="00472334">
        <w:rPr>
          <w:rFonts w:hint="cs"/>
          <w:rtl/>
        </w:rPr>
        <w:t>لإقامة</w:t>
      </w:r>
      <w:r w:rsidRPr="00D6756E">
        <w:rPr>
          <w:rtl/>
        </w:rPr>
        <w:t xml:space="preserve"> الشراكات.</w:t>
      </w:r>
    </w:p>
    <w:p w14:paraId="48B13F71" w14:textId="77777777" w:rsidR="007E0DB0" w:rsidRDefault="007E0DB0" w:rsidP="007E0DB0">
      <w:pPr>
        <w:pStyle w:val="enumlev1"/>
        <w:rPr>
          <w:rtl/>
        </w:rPr>
      </w:pPr>
      <w:r>
        <w:rPr>
          <w:rFonts w:hint="cs"/>
        </w:rPr>
        <w:sym w:font="Symbol" w:char="F0B7"/>
      </w:r>
      <w:r>
        <w:rPr>
          <w:rtl/>
        </w:rPr>
        <w:tab/>
      </w:r>
      <w:r w:rsidRPr="002377D7">
        <w:rPr>
          <w:rtl/>
        </w:rPr>
        <w:t xml:space="preserve">ينبغي أن يعتمد </w:t>
      </w:r>
      <w:r w:rsidRPr="002377D7">
        <w:rPr>
          <w:rFonts w:hint="cs"/>
          <w:rtl/>
        </w:rPr>
        <w:t>ذلك</w:t>
      </w:r>
      <w:r w:rsidRPr="002377D7">
        <w:rPr>
          <w:rtl/>
        </w:rPr>
        <w:t xml:space="preserve"> أيضاً على الممارسات السليمة القائمة وأن يتماشى مع اتفاقات الأمم المتحدة الأوسع مثل تلك التي يروج لها مكتب الأمم المتحدة للشراكات.</w:t>
      </w:r>
      <w:r>
        <w:rPr>
          <w:rStyle w:val="FootnoteReference"/>
          <w:rtl/>
          <w:lang w:bidi="ar-EG"/>
        </w:rPr>
        <w:footnoteReference w:id="195"/>
      </w:r>
    </w:p>
    <w:p w14:paraId="52DBB6AE" w14:textId="77777777" w:rsidR="007E0DB0" w:rsidRPr="00F900AC" w:rsidRDefault="007E0DB0" w:rsidP="007E0DB0">
      <w:pPr>
        <w:pStyle w:val="enumlev1"/>
        <w:rPr>
          <w:spacing w:val="-4"/>
          <w:rtl/>
        </w:rPr>
      </w:pPr>
      <w:r w:rsidRPr="00F900AC">
        <w:rPr>
          <w:rFonts w:hint="cs"/>
          <w:spacing w:val="-4"/>
        </w:rPr>
        <w:sym w:font="Symbol" w:char="F0B7"/>
      </w:r>
      <w:r w:rsidRPr="00F900AC">
        <w:rPr>
          <w:spacing w:val="-4"/>
          <w:rtl/>
        </w:rPr>
        <w:tab/>
        <w:t xml:space="preserve">ينبغي أن يكون الإطار واضحاً وشفافاً بشأن الفوائد والمساهمات </w:t>
      </w:r>
      <w:r w:rsidRPr="00F900AC">
        <w:rPr>
          <w:rFonts w:hint="cs"/>
          <w:spacing w:val="-4"/>
          <w:rtl/>
        </w:rPr>
        <w:t>المرتقبة</w:t>
      </w:r>
      <w:r w:rsidRPr="00F900AC">
        <w:rPr>
          <w:spacing w:val="-4"/>
          <w:rtl/>
        </w:rPr>
        <w:t xml:space="preserve"> التي ينبغي أن يتوقعها الشركاء والاتحاد وأعضا</w:t>
      </w:r>
      <w:r w:rsidRPr="00F900AC">
        <w:rPr>
          <w:rFonts w:hint="cs"/>
          <w:spacing w:val="-4"/>
          <w:rtl/>
        </w:rPr>
        <w:t>ؤ</w:t>
      </w:r>
      <w:r w:rsidRPr="00F900AC">
        <w:rPr>
          <w:spacing w:val="-4"/>
          <w:rtl/>
        </w:rPr>
        <w:t>ه.</w:t>
      </w:r>
    </w:p>
    <w:p w14:paraId="51FC08E0" w14:textId="77777777" w:rsidR="007E0DB0" w:rsidRDefault="007E0DB0" w:rsidP="007E0DB0">
      <w:pPr>
        <w:pStyle w:val="enumlev1"/>
        <w:rPr>
          <w:rtl/>
        </w:rPr>
      </w:pPr>
      <w:r>
        <w:rPr>
          <w:rFonts w:hint="cs"/>
        </w:rPr>
        <w:sym w:font="Symbol" w:char="F0B7"/>
      </w:r>
      <w:r>
        <w:rPr>
          <w:rtl/>
        </w:rPr>
        <w:tab/>
      </w:r>
      <w:r w:rsidRPr="001F2798">
        <w:rPr>
          <w:rtl/>
        </w:rPr>
        <w:t>لم يعد مسموحاً بالاستخدام الفضفاض لكلمة "شراكة" في سياق تنمية القدرات والتدريب للإشارة إلى مجموعة واسعة من الممارسات المختلفة إلا إذا كانت تفي بتع</w:t>
      </w:r>
      <w:r w:rsidRPr="001F2798">
        <w:rPr>
          <w:rFonts w:hint="cs"/>
          <w:rtl/>
        </w:rPr>
        <w:t>ا</w:t>
      </w:r>
      <w:r w:rsidRPr="001F2798">
        <w:rPr>
          <w:rtl/>
        </w:rPr>
        <w:t>ريف العمل ضمن الإطار المحدد.</w:t>
      </w:r>
    </w:p>
    <w:p w14:paraId="4CED6725" w14:textId="77777777" w:rsidR="007E0DB0" w:rsidRDefault="007E0DB0" w:rsidP="007E0DB0">
      <w:pPr>
        <w:pStyle w:val="Heading2"/>
        <w:rPr>
          <w:lang w:bidi="ar-EG"/>
        </w:rPr>
      </w:pPr>
      <w:r>
        <w:rPr>
          <w:lang w:bidi="ar-EG"/>
        </w:rPr>
        <w:t>2.10</w:t>
      </w:r>
      <w:r>
        <w:rPr>
          <w:rtl/>
          <w:lang w:bidi="ar-EG"/>
        </w:rPr>
        <w:tab/>
      </w:r>
      <w:r w:rsidRPr="001F2798">
        <w:rPr>
          <w:rtl/>
          <w:lang w:bidi="ar-EG"/>
        </w:rPr>
        <w:t>التوصية طويلة الأجل</w:t>
      </w:r>
    </w:p>
    <w:p w14:paraId="4A9AD440" w14:textId="77777777" w:rsidR="007E0DB0" w:rsidRDefault="007E0DB0" w:rsidP="007E0DB0">
      <w:pPr>
        <w:rPr>
          <w:rtl/>
          <w:lang w:bidi="ar-EG"/>
        </w:rPr>
      </w:pPr>
      <w:r>
        <w:rPr>
          <w:lang w:bidi="ar-EG"/>
        </w:rPr>
        <w:t>174</w:t>
      </w:r>
      <w:r>
        <w:rPr>
          <w:rtl/>
          <w:lang w:bidi="ar-EG"/>
        </w:rPr>
        <w:tab/>
      </w:r>
      <w:r w:rsidRPr="001F2798">
        <w:rPr>
          <w:rtl/>
          <w:lang w:bidi="ar-EG"/>
        </w:rPr>
        <w:t>إن إمكانية قيام الاتحاد الدولي للاتصالات بإنشاء معهد خاص به هو خيار مقنع ويُحتمل أن يكون مثيراً</w:t>
      </w:r>
      <w:r w:rsidRPr="00B90577">
        <w:rPr>
          <w:rFonts w:hint="cs"/>
          <w:rtl/>
          <w:lang w:bidi="ar-EG"/>
        </w:rPr>
        <w:t xml:space="preserve"> للحماس</w:t>
      </w:r>
      <w:r w:rsidRPr="001F2798">
        <w:rPr>
          <w:rtl/>
          <w:lang w:bidi="ar-EG"/>
        </w:rPr>
        <w:t>، على</w:t>
      </w:r>
      <w:r>
        <w:rPr>
          <w:rFonts w:hint="cs"/>
          <w:rtl/>
          <w:lang w:bidi="ar-EG"/>
        </w:rPr>
        <w:t> </w:t>
      </w:r>
      <w:r w:rsidRPr="001F2798">
        <w:rPr>
          <w:rtl/>
          <w:lang w:bidi="ar-EG"/>
        </w:rPr>
        <w:t>النحو المبين في القسم 9 أعلاه.</w:t>
      </w:r>
      <w:r>
        <w:rPr>
          <w:rFonts w:hint="cs"/>
          <w:rtl/>
          <w:lang w:bidi="ar-EG"/>
        </w:rPr>
        <w:t xml:space="preserve"> </w:t>
      </w:r>
      <w:r w:rsidRPr="00B90577">
        <w:rPr>
          <w:rFonts w:hint="cs"/>
          <w:rtl/>
          <w:lang w:bidi="ar-EG"/>
        </w:rPr>
        <w:t>بيد أن</w:t>
      </w:r>
      <w:r w:rsidRPr="001F2798">
        <w:rPr>
          <w:rtl/>
          <w:lang w:bidi="ar-EG"/>
        </w:rPr>
        <w:t xml:space="preserve"> التكلفة والتعقيدات التي تنطوي عليها هياكل الإدارة المطلوبة والتحدي المتمثل في</w:t>
      </w:r>
      <w:r>
        <w:rPr>
          <w:rFonts w:hint="cs"/>
          <w:rtl/>
          <w:lang w:bidi="ar-EG"/>
        </w:rPr>
        <w:t> </w:t>
      </w:r>
      <w:r w:rsidRPr="001F2798">
        <w:rPr>
          <w:rtl/>
          <w:lang w:bidi="ar-EG"/>
        </w:rPr>
        <w:t>الحفاظ على كيان مادي في عالم التدريب الذي أصبح افتراضي</w:t>
      </w:r>
      <w:r>
        <w:rPr>
          <w:rFonts w:hint="cs"/>
          <w:rtl/>
          <w:lang w:bidi="ar-EG"/>
        </w:rPr>
        <w:t>اً</w:t>
      </w:r>
      <w:r w:rsidRPr="001F2798">
        <w:rPr>
          <w:rtl/>
          <w:lang w:bidi="ar-EG"/>
        </w:rPr>
        <w:t xml:space="preserve"> أكثر من أي وقت مضى، </w:t>
      </w:r>
      <w:r w:rsidRPr="00B90577">
        <w:rPr>
          <w:rFonts w:hint="cs"/>
          <w:rtl/>
          <w:lang w:bidi="ar-EG"/>
        </w:rPr>
        <w:t>توحي</w:t>
      </w:r>
      <w:r w:rsidRPr="001F2798">
        <w:rPr>
          <w:rtl/>
          <w:lang w:bidi="ar-EG"/>
        </w:rPr>
        <w:t xml:space="preserve"> </w:t>
      </w:r>
      <w:r w:rsidRPr="00B90577">
        <w:rPr>
          <w:rFonts w:hint="cs"/>
          <w:rtl/>
          <w:lang w:bidi="ar-EG"/>
        </w:rPr>
        <w:t>ب</w:t>
      </w:r>
      <w:r w:rsidRPr="001F2798">
        <w:rPr>
          <w:rtl/>
          <w:lang w:bidi="ar-EG"/>
        </w:rPr>
        <w:t xml:space="preserve">أن </w:t>
      </w:r>
      <w:r w:rsidRPr="00B90577">
        <w:rPr>
          <w:rFonts w:hint="cs"/>
          <w:rtl/>
          <w:lang w:bidi="ar-EG"/>
        </w:rPr>
        <w:t>ذلك</w:t>
      </w:r>
      <w:r w:rsidRPr="001F2798">
        <w:rPr>
          <w:rtl/>
          <w:lang w:bidi="ar-EG"/>
        </w:rPr>
        <w:t xml:space="preserve"> قد لا يكون الخيار الأمثل للاتحاد في الوقت الحاضر</w:t>
      </w:r>
      <w:r>
        <w:rPr>
          <w:rFonts w:hint="cs"/>
          <w:rtl/>
          <w:lang w:bidi="ar-EG"/>
        </w:rPr>
        <w:t>.</w:t>
      </w:r>
      <w:r>
        <w:rPr>
          <w:rStyle w:val="FootnoteReference"/>
          <w:rtl/>
          <w:lang w:bidi="ar-EG"/>
        </w:rPr>
        <w:footnoteReference w:id="196"/>
      </w:r>
      <w:r w:rsidRPr="00B90577">
        <w:rPr>
          <w:rtl/>
          <w:lang w:bidi="ar-EG"/>
        </w:rPr>
        <w:t xml:space="preserve"> </w:t>
      </w:r>
      <w:r w:rsidRPr="001F2798">
        <w:rPr>
          <w:rtl/>
          <w:lang w:bidi="ar-EG"/>
        </w:rPr>
        <w:t xml:space="preserve">وبدلاً من ذلك، فإن التوصية </w:t>
      </w:r>
      <w:r w:rsidRPr="00B90577">
        <w:rPr>
          <w:rFonts w:hint="cs"/>
          <w:rtl/>
          <w:lang w:bidi="ar-EG"/>
        </w:rPr>
        <w:t>الإجمالية</w:t>
      </w:r>
      <w:r w:rsidRPr="001F2798">
        <w:rPr>
          <w:rtl/>
          <w:lang w:bidi="ar-EG"/>
        </w:rPr>
        <w:t xml:space="preserve"> طويلة الأجل </w:t>
      </w:r>
      <w:r>
        <w:rPr>
          <w:rFonts w:hint="cs"/>
          <w:rtl/>
          <w:lang w:bidi="ar-EG"/>
        </w:rPr>
        <w:t xml:space="preserve">من </w:t>
      </w:r>
      <w:r w:rsidRPr="001F2798">
        <w:rPr>
          <w:rtl/>
          <w:lang w:bidi="ar-EG"/>
        </w:rPr>
        <w:t>هذا التقرير هي</w:t>
      </w:r>
      <w:r w:rsidRPr="00B90577">
        <w:rPr>
          <w:rFonts w:hint="cs"/>
          <w:rtl/>
          <w:lang w:bidi="ar-EG"/>
        </w:rPr>
        <w:t xml:space="preserve"> التالية</w:t>
      </w:r>
      <w:r w:rsidRPr="001F2798">
        <w:rPr>
          <w:rtl/>
          <w:lang w:bidi="ar-EG"/>
        </w:rPr>
        <w:t>:</w:t>
      </w:r>
    </w:p>
    <w:p w14:paraId="30CD84FA" w14:textId="77777777" w:rsidR="007E0DB0" w:rsidRDefault="007E0DB0" w:rsidP="007E0DB0">
      <w:pPr>
        <w:rPr>
          <w:rtl/>
          <w:lang w:bidi="ar-EG"/>
        </w:rPr>
      </w:pPr>
      <w:r w:rsidRPr="001F2798">
        <w:rPr>
          <w:b/>
          <w:bCs/>
          <w:rtl/>
          <w:lang w:bidi="ar-EG"/>
        </w:rPr>
        <w:t xml:space="preserve">ينبغي أن ينشئ الاتحاد الدولي للاتصالات كياناً مركزياً </w:t>
      </w:r>
      <w:r w:rsidRPr="00032634">
        <w:rPr>
          <w:rFonts w:hint="cs"/>
          <w:b/>
          <w:bCs/>
          <w:rtl/>
          <w:lang w:bidi="ar-EG"/>
        </w:rPr>
        <w:t xml:space="preserve">كبيراً </w:t>
      </w:r>
      <w:r w:rsidRPr="001F2798">
        <w:rPr>
          <w:b/>
          <w:bCs/>
          <w:rtl/>
          <w:lang w:bidi="ar-EG"/>
        </w:rPr>
        <w:t>(أو وحدة</w:t>
      </w:r>
      <w:r w:rsidRPr="00032634">
        <w:rPr>
          <w:rFonts w:hint="cs"/>
          <w:b/>
          <w:bCs/>
          <w:rtl/>
          <w:lang w:bidi="ar-EG"/>
        </w:rPr>
        <w:t xml:space="preserve"> مركزية</w:t>
      </w:r>
      <w:r w:rsidRPr="001F2798">
        <w:rPr>
          <w:b/>
          <w:bCs/>
          <w:rtl/>
          <w:lang w:bidi="ar-EG"/>
        </w:rPr>
        <w:t xml:space="preserve"> كبيرة</w:t>
      </w:r>
      <w:r w:rsidRPr="00032634">
        <w:rPr>
          <w:rFonts w:hint="cs"/>
          <w:b/>
          <w:bCs/>
          <w:rtl/>
          <w:lang w:bidi="ar-EG"/>
        </w:rPr>
        <w:t>)</w:t>
      </w:r>
      <w:r w:rsidRPr="00032634">
        <w:rPr>
          <w:rStyle w:val="FootnoteReference"/>
          <w:b/>
          <w:bCs/>
          <w:rtl/>
          <w:lang w:bidi="ar-EG"/>
        </w:rPr>
        <w:footnoteReference w:id="197"/>
      </w:r>
      <w:r w:rsidRPr="00032634">
        <w:rPr>
          <w:b/>
          <w:bCs/>
          <w:rtl/>
          <w:lang w:bidi="ar-EG"/>
        </w:rPr>
        <w:t xml:space="preserve"> </w:t>
      </w:r>
      <w:r w:rsidRPr="001F2798">
        <w:rPr>
          <w:b/>
          <w:bCs/>
          <w:rtl/>
          <w:lang w:bidi="ar-EG"/>
        </w:rPr>
        <w:t xml:space="preserve">ضمن هياكله التنظيمية </w:t>
      </w:r>
      <w:r w:rsidRPr="00032634">
        <w:rPr>
          <w:rFonts w:hint="cs"/>
          <w:b/>
          <w:bCs/>
          <w:rtl/>
          <w:lang w:bidi="ar-EG"/>
        </w:rPr>
        <w:t>القائمة</w:t>
      </w:r>
      <w:r w:rsidRPr="001F2798">
        <w:rPr>
          <w:b/>
          <w:bCs/>
          <w:rtl/>
          <w:lang w:bidi="ar-EG"/>
        </w:rPr>
        <w:t xml:space="preserve"> لتقديم وظيفة الخدمة المتمثلة في إدارة وتنفيذ أنشطة تنمية القدرات والتدريب في الاتحاد</w:t>
      </w:r>
      <w:r w:rsidRPr="001F2798">
        <w:rPr>
          <w:rtl/>
          <w:lang w:bidi="ar-EG"/>
        </w:rPr>
        <w:t>.</w:t>
      </w:r>
    </w:p>
    <w:p w14:paraId="5773299C" w14:textId="77777777" w:rsidR="007E0DB0" w:rsidRDefault="007E0DB0" w:rsidP="007E0DB0">
      <w:pPr>
        <w:pStyle w:val="Heading3"/>
        <w:rPr>
          <w:rtl/>
          <w:lang w:bidi="ar-EG"/>
        </w:rPr>
      </w:pPr>
      <w:r w:rsidRPr="00F61732">
        <w:rPr>
          <w:rtl/>
          <w:lang w:bidi="ar-EG"/>
        </w:rPr>
        <w:lastRenderedPageBreak/>
        <w:t>كيف يمكن أن تبدو الوحدة: نظرة عامة موجزة</w:t>
      </w:r>
    </w:p>
    <w:p w14:paraId="781027C0" w14:textId="77777777" w:rsidR="007E0DB0" w:rsidRDefault="007E0DB0" w:rsidP="007E0DB0">
      <w:pPr>
        <w:keepNext/>
        <w:keepLines/>
        <w:rPr>
          <w:rtl/>
          <w:lang w:bidi="ar-EG"/>
        </w:rPr>
      </w:pPr>
      <w:r>
        <w:rPr>
          <w:lang w:bidi="ar-EG"/>
        </w:rPr>
        <w:t>175</w:t>
      </w:r>
      <w:r>
        <w:rPr>
          <w:rtl/>
          <w:lang w:bidi="ar-EG"/>
        </w:rPr>
        <w:tab/>
      </w:r>
      <w:r w:rsidRPr="00F61732">
        <w:rPr>
          <w:rtl/>
          <w:lang w:bidi="ar-EG"/>
        </w:rPr>
        <w:t xml:space="preserve">من حيث الجوهر، ستؤدي هذه الوحدة العديد من وظائف المعهد المحتمل على النحو الموصوف أعلاه، ولكنها ستكون أقل استقلالية، ولن تتطلب هياكل إدارية جديدة ومعقدة، ولن تكون باهظة التكلفة. </w:t>
      </w:r>
      <w:r>
        <w:rPr>
          <w:rFonts w:hint="cs"/>
          <w:rtl/>
          <w:lang w:bidi="ar-EG"/>
        </w:rPr>
        <w:t>ويتعين أن تبقى</w:t>
      </w:r>
      <w:r w:rsidRPr="00F61732">
        <w:rPr>
          <w:rtl/>
          <w:lang w:bidi="ar-EG"/>
        </w:rPr>
        <w:t xml:space="preserve"> أربعة عناصر أساسية للوحدة </w:t>
      </w:r>
      <w:r>
        <w:rPr>
          <w:rFonts w:hint="cs"/>
          <w:rtl/>
          <w:lang w:bidi="ar-EG"/>
        </w:rPr>
        <w:t xml:space="preserve">ماثلة في الأذهان </w:t>
      </w:r>
      <w:r w:rsidRPr="00F61732">
        <w:rPr>
          <w:rtl/>
          <w:lang w:bidi="ar-EG"/>
        </w:rPr>
        <w:t>عند النظر في هذه التوصية:</w:t>
      </w:r>
      <w:r w:rsidRPr="00F61732">
        <w:rPr>
          <w:rFonts w:hint="cs"/>
          <w:rtl/>
          <w:lang w:bidi="ar-EG"/>
        </w:rPr>
        <w:t xml:space="preserve"> </w:t>
      </w:r>
    </w:p>
    <w:p w14:paraId="1ED1E80A" w14:textId="77777777" w:rsidR="007E0DB0" w:rsidRDefault="007E0DB0" w:rsidP="007E0DB0">
      <w:pPr>
        <w:pStyle w:val="enumlev1"/>
        <w:keepNext/>
        <w:keepLines/>
        <w:rPr>
          <w:rtl/>
        </w:rPr>
      </w:pPr>
      <w:r>
        <w:rPr>
          <w:rFonts w:hint="cs"/>
        </w:rPr>
        <w:sym w:font="Symbol" w:char="F0B7"/>
      </w:r>
      <w:r>
        <w:rPr>
          <w:rtl/>
        </w:rPr>
        <w:tab/>
      </w:r>
      <w:r w:rsidRPr="00F61732">
        <w:rPr>
          <w:rtl/>
        </w:rPr>
        <w:t xml:space="preserve">تتمثل أغراض الوحدة في تقديم الخدمات إلى جميع المكاتب </w:t>
      </w:r>
      <w:r w:rsidRPr="00843629">
        <w:rPr>
          <w:rFonts w:hint="cs"/>
          <w:rtl/>
        </w:rPr>
        <w:t>والدوائر</w:t>
      </w:r>
      <w:r w:rsidRPr="00F61732">
        <w:rPr>
          <w:rtl/>
        </w:rPr>
        <w:t xml:space="preserve"> ذات الصلة ضمن الاتحاد الدولي للاتصالات، وستدعمها وتعمل معها بطرق متنوعة </w:t>
      </w:r>
      <w:r w:rsidRPr="00843629">
        <w:rPr>
          <w:rFonts w:hint="cs"/>
          <w:rtl/>
        </w:rPr>
        <w:t>لإعداد</w:t>
      </w:r>
      <w:r w:rsidRPr="00F61732">
        <w:rPr>
          <w:rtl/>
        </w:rPr>
        <w:t xml:space="preserve"> موارد تعليمية ذات صلة </w:t>
      </w:r>
      <w:r w:rsidRPr="00843629">
        <w:rPr>
          <w:rFonts w:hint="cs"/>
          <w:rtl/>
        </w:rPr>
        <w:t xml:space="preserve">بأعلى </w:t>
      </w:r>
      <w:r w:rsidRPr="00F61732">
        <w:rPr>
          <w:rtl/>
        </w:rPr>
        <w:t>جودة (حيثما كان ذلك مناسباً) وتقديم التدريب</w:t>
      </w:r>
      <w:r w:rsidRPr="00843629">
        <w:rPr>
          <w:rFonts w:hint="cs"/>
          <w:rtl/>
        </w:rPr>
        <w:t xml:space="preserve"> ل</w:t>
      </w:r>
      <w:r w:rsidRPr="00F61732">
        <w:rPr>
          <w:rtl/>
        </w:rPr>
        <w:t>لأعضاء، في المقام الأول، ولكن أيضاً للآخرين.</w:t>
      </w:r>
    </w:p>
    <w:p w14:paraId="75BF81B3" w14:textId="77777777" w:rsidR="007E0DB0" w:rsidRDefault="007E0DB0" w:rsidP="007E0DB0">
      <w:pPr>
        <w:pStyle w:val="enumlev1"/>
        <w:rPr>
          <w:rtl/>
        </w:rPr>
      </w:pPr>
      <w:r>
        <w:rPr>
          <w:rFonts w:hint="cs"/>
        </w:rPr>
        <w:sym w:font="Symbol" w:char="F0B7"/>
      </w:r>
      <w:r>
        <w:rPr>
          <w:rtl/>
        </w:rPr>
        <w:tab/>
      </w:r>
      <w:r>
        <w:rPr>
          <w:rFonts w:hint="cs"/>
          <w:rtl/>
        </w:rPr>
        <w:t>و</w:t>
      </w:r>
      <w:r w:rsidRPr="00F61732">
        <w:rPr>
          <w:rtl/>
        </w:rPr>
        <w:t>س</w:t>
      </w:r>
      <w:r w:rsidRPr="00984170">
        <w:rPr>
          <w:rFonts w:hint="cs"/>
          <w:rtl/>
        </w:rPr>
        <w:t>ت</w:t>
      </w:r>
      <w:r w:rsidRPr="00F61732">
        <w:rPr>
          <w:rtl/>
        </w:rPr>
        <w:t xml:space="preserve">تألف في البداية من فريق من </w:t>
      </w:r>
      <w:r w:rsidRPr="00984170">
        <w:rPr>
          <w:rFonts w:hint="cs"/>
          <w:rtl/>
        </w:rPr>
        <w:t xml:space="preserve">حوالي </w:t>
      </w:r>
      <w:r w:rsidRPr="00F61732">
        <w:rPr>
          <w:rtl/>
        </w:rPr>
        <w:t xml:space="preserve">15 شخصاً من ذوي الخبرة في جميع جوانب تنمية القدرات والتدريب </w:t>
      </w:r>
      <w:r w:rsidRPr="00984170">
        <w:rPr>
          <w:rFonts w:hint="cs"/>
          <w:rtl/>
        </w:rPr>
        <w:t>ذات الصلة</w:t>
      </w:r>
      <w:r w:rsidRPr="00F61732">
        <w:rPr>
          <w:rtl/>
        </w:rPr>
        <w:t xml:space="preserve"> بولاية الاتحاد (من وضع المفاهيم والتصميم إلى التنفيذ </w:t>
      </w:r>
      <w:r w:rsidRPr="00984170">
        <w:rPr>
          <w:rFonts w:hint="cs"/>
          <w:rtl/>
        </w:rPr>
        <w:t>والتقديم</w:t>
      </w:r>
      <w:r w:rsidRPr="00F61732">
        <w:rPr>
          <w:rtl/>
        </w:rPr>
        <w:t>).</w:t>
      </w:r>
      <w:r w:rsidRPr="00984170">
        <w:rPr>
          <w:rFonts w:hint="cs"/>
          <w:rtl/>
        </w:rPr>
        <w:t xml:space="preserve"> و</w:t>
      </w:r>
      <w:r w:rsidRPr="00F61732">
        <w:rPr>
          <w:rtl/>
        </w:rPr>
        <w:t xml:space="preserve">يمكن </w:t>
      </w:r>
      <w:r w:rsidRPr="00984170">
        <w:rPr>
          <w:rFonts w:hint="cs"/>
          <w:rtl/>
        </w:rPr>
        <w:t>أن تتباعد مواقع</w:t>
      </w:r>
      <w:r w:rsidRPr="00F61732">
        <w:rPr>
          <w:rtl/>
        </w:rPr>
        <w:t xml:space="preserve"> أعضاء الفريق، ولكن هناك أوجه تآزر في معظمه</w:t>
      </w:r>
      <w:r w:rsidRPr="00984170">
        <w:rPr>
          <w:rFonts w:hint="cs"/>
          <w:rtl/>
        </w:rPr>
        <w:t>ا</w:t>
      </w:r>
      <w:r w:rsidRPr="00984170">
        <w:rPr>
          <w:rtl/>
        </w:rPr>
        <w:t xml:space="preserve"> </w:t>
      </w:r>
      <w:r w:rsidRPr="00984170">
        <w:rPr>
          <w:rFonts w:hint="cs"/>
          <w:rtl/>
        </w:rPr>
        <w:t>ضمن</w:t>
      </w:r>
      <w:r w:rsidRPr="00F61732">
        <w:rPr>
          <w:rtl/>
        </w:rPr>
        <w:t xml:space="preserve"> موقع مشترك.</w:t>
      </w:r>
    </w:p>
    <w:p w14:paraId="4EDFA776" w14:textId="77777777" w:rsidR="007E0DB0" w:rsidRPr="00A31BE6" w:rsidRDefault="007E0DB0" w:rsidP="007E0DB0">
      <w:pPr>
        <w:pStyle w:val="enumlev1"/>
        <w:rPr>
          <w:rtl/>
        </w:rPr>
      </w:pPr>
      <w:r>
        <w:rPr>
          <w:rFonts w:hint="cs"/>
        </w:rPr>
        <w:sym w:font="Symbol" w:char="F0B7"/>
      </w:r>
      <w:r>
        <w:rPr>
          <w:rtl/>
        </w:rPr>
        <w:tab/>
      </w:r>
      <w:r w:rsidRPr="00A31BE6">
        <w:rPr>
          <w:rtl/>
        </w:rPr>
        <w:t>س</w:t>
      </w:r>
      <w:r w:rsidRPr="00A31BE6">
        <w:rPr>
          <w:rFonts w:hint="cs"/>
          <w:rtl/>
        </w:rPr>
        <w:t>ت</w:t>
      </w:r>
      <w:r w:rsidRPr="00A31BE6">
        <w:rPr>
          <w:rtl/>
        </w:rPr>
        <w:t>طور شبكة الخريجين و</w:t>
      </w:r>
      <w:r w:rsidRPr="00A31BE6">
        <w:rPr>
          <w:rFonts w:hint="cs"/>
          <w:rtl/>
        </w:rPr>
        <w:t>ت</w:t>
      </w:r>
      <w:r w:rsidRPr="00A31BE6">
        <w:rPr>
          <w:rtl/>
        </w:rPr>
        <w:t>حافظ عل</w:t>
      </w:r>
      <w:r w:rsidRPr="00A31BE6">
        <w:rPr>
          <w:rFonts w:hint="cs"/>
          <w:rtl/>
        </w:rPr>
        <w:t>يها</w:t>
      </w:r>
      <w:r w:rsidRPr="00A31BE6">
        <w:rPr>
          <w:rtl/>
        </w:rPr>
        <w:t xml:space="preserve"> لضمان القياس المناسب لنتائج التعلم، فضلاً عن إنشاء شبكة عالمية من النظراء من الأفراد المدربين ضمن المنظمات الملتزمة باستخدام التعلم بفعالية لتنفيذ ولاية الاتحاد، والذين يمكنهم أيضاً تقديم الدعم والتوجيه بعضهم لبعض.</w:t>
      </w:r>
      <w:r w:rsidRPr="00A31BE6">
        <w:rPr>
          <w:rFonts w:hint="cs"/>
          <w:rtl/>
        </w:rPr>
        <w:t xml:space="preserve"> </w:t>
      </w:r>
    </w:p>
    <w:p w14:paraId="75284862" w14:textId="77777777" w:rsidR="007E0DB0" w:rsidRDefault="007E0DB0" w:rsidP="007E0DB0">
      <w:pPr>
        <w:pStyle w:val="enumlev1"/>
        <w:rPr>
          <w:rtl/>
        </w:rPr>
      </w:pPr>
      <w:r>
        <w:rPr>
          <w:rFonts w:hint="cs"/>
        </w:rPr>
        <w:sym w:font="Symbol" w:char="F0B7"/>
      </w:r>
      <w:r>
        <w:rPr>
          <w:rtl/>
        </w:rPr>
        <w:tab/>
      </w:r>
      <w:r w:rsidRPr="00F61732">
        <w:rPr>
          <w:rtl/>
        </w:rPr>
        <w:t xml:space="preserve">ستركز </w:t>
      </w:r>
      <w:r w:rsidRPr="00A31BE6">
        <w:rPr>
          <w:rFonts w:hint="cs"/>
          <w:rtl/>
        </w:rPr>
        <w:t>أكثر</w:t>
      </w:r>
      <w:r w:rsidRPr="00F61732">
        <w:rPr>
          <w:rtl/>
        </w:rPr>
        <w:t xml:space="preserve"> على </w:t>
      </w:r>
      <w:r w:rsidRPr="00A31BE6">
        <w:rPr>
          <w:rFonts w:hint="cs"/>
          <w:rtl/>
        </w:rPr>
        <w:t>إعداد</w:t>
      </w:r>
      <w:r w:rsidRPr="00F61732">
        <w:rPr>
          <w:rtl/>
        </w:rPr>
        <w:t xml:space="preserve"> </w:t>
      </w:r>
      <w:r w:rsidRPr="00A31BE6">
        <w:rPr>
          <w:rFonts w:hint="cs"/>
          <w:rtl/>
        </w:rPr>
        <w:t>وتنفيذ أنشطة</w:t>
      </w:r>
      <w:r w:rsidRPr="00F61732">
        <w:rPr>
          <w:rtl/>
        </w:rPr>
        <w:t xml:space="preserve"> تنمية القدرات والتدريب الخاصة بالاتحاد، بدلاً من </w:t>
      </w:r>
      <w:r w:rsidRPr="00A31BE6">
        <w:rPr>
          <w:rFonts w:hint="cs"/>
          <w:rtl/>
        </w:rPr>
        <w:t>ال</w:t>
      </w:r>
      <w:r w:rsidRPr="00F61732">
        <w:rPr>
          <w:rtl/>
        </w:rPr>
        <w:t xml:space="preserve">تسهيل لمنظمات أخرى </w:t>
      </w:r>
      <w:r w:rsidRPr="00A31BE6">
        <w:rPr>
          <w:rFonts w:hint="cs"/>
          <w:rtl/>
        </w:rPr>
        <w:t xml:space="preserve">لتنفيذ </w:t>
      </w:r>
      <w:r w:rsidRPr="00F61732">
        <w:rPr>
          <w:rtl/>
        </w:rPr>
        <w:t>مثل هذه الأنشطة لأعضاء الاتحاد.</w:t>
      </w:r>
    </w:p>
    <w:p w14:paraId="256DD4BC" w14:textId="77777777" w:rsidR="007E0DB0" w:rsidRDefault="007E0DB0" w:rsidP="007E0DB0">
      <w:pPr>
        <w:pStyle w:val="Heading3"/>
        <w:rPr>
          <w:lang w:bidi="ar-EG"/>
        </w:rPr>
      </w:pPr>
      <w:r w:rsidRPr="00A31BE6">
        <w:rPr>
          <w:rtl/>
          <w:lang w:bidi="ar-EG"/>
        </w:rPr>
        <w:t>أهمية هوية العلامة المميَّزة</w:t>
      </w:r>
    </w:p>
    <w:p w14:paraId="0186F0F7" w14:textId="77777777" w:rsidR="007E0DB0" w:rsidRPr="00034754" w:rsidRDefault="007E0DB0" w:rsidP="007E0DB0">
      <w:pPr>
        <w:rPr>
          <w:spacing w:val="-2"/>
          <w:rtl/>
          <w:lang w:bidi="ar-EG"/>
        </w:rPr>
      </w:pPr>
      <w:r w:rsidRPr="00034754">
        <w:rPr>
          <w:spacing w:val="-2"/>
          <w:lang w:bidi="ar-EG"/>
        </w:rPr>
        <w:t>176</w:t>
      </w:r>
      <w:r w:rsidRPr="00034754">
        <w:rPr>
          <w:spacing w:val="-2"/>
          <w:rtl/>
          <w:lang w:bidi="ar-EG"/>
        </w:rPr>
        <w:tab/>
      </w:r>
      <w:r w:rsidRPr="00034754">
        <w:rPr>
          <w:rFonts w:hint="cs"/>
          <w:spacing w:val="-2"/>
          <w:rtl/>
          <w:lang w:bidi="ar-EG"/>
        </w:rPr>
        <w:t>سبق أن</w:t>
      </w:r>
      <w:r w:rsidRPr="00034754">
        <w:rPr>
          <w:spacing w:val="-2"/>
          <w:rtl/>
          <w:lang w:bidi="ar-EG"/>
        </w:rPr>
        <w:t xml:space="preserve"> أنشأت أكاديمية الاتحاد الدولي للاتصالات </w:t>
      </w:r>
      <w:r w:rsidRPr="00034754">
        <w:rPr>
          <w:rFonts w:hint="cs"/>
          <w:spacing w:val="-2"/>
          <w:rtl/>
          <w:lang w:bidi="ar-EG"/>
        </w:rPr>
        <w:t>قدراً ما من</w:t>
      </w:r>
      <w:r w:rsidRPr="00034754">
        <w:rPr>
          <w:spacing w:val="-2"/>
          <w:rtl/>
          <w:lang w:bidi="ar-EG"/>
        </w:rPr>
        <w:t xml:space="preserve"> </w:t>
      </w:r>
      <w:r w:rsidRPr="00034754">
        <w:rPr>
          <w:rFonts w:hint="cs"/>
          <w:spacing w:val="-2"/>
          <w:rtl/>
          <w:lang w:bidi="ar-EG"/>
        </w:rPr>
        <w:t>ا</w:t>
      </w:r>
      <w:r w:rsidRPr="00034754">
        <w:rPr>
          <w:spacing w:val="-2"/>
          <w:rtl/>
          <w:lang w:bidi="ar-EG"/>
        </w:rPr>
        <w:t>لهوية الإيجابية للعلامة المميَّزة، على الرغم من استمرار الحاجة إلى تعزيز كبير لهذه الهوية.</w:t>
      </w:r>
      <w:r w:rsidRPr="00034754">
        <w:rPr>
          <w:rFonts w:hint="cs"/>
          <w:spacing w:val="-2"/>
          <w:rtl/>
          <w:lang w:bidi="ar-EG"/>
        </w:rPr>
        <w:t xml:space="preserve"> وبأخذ جميع العوامل بعين الاعتبار،</w:t>
      </w:r>
      <w:r w:rsidRPr="00034754">
        <w:rPr>
          <w:spacing w:val="-2"/>
          <w:rtl/>
          <w:lang w:bidi="ar-EG"/>
        </w:rPr>
        <w:t xml:space="preserve"> يوصي هذا التقرير بأن إعادة إطلاق هذه العلامة المميَّزة سيكون مرغوباً فيه أكثر من إنشاء علامة مميَّزة</w:t>
      </w:r>
      <w:r w:rsidRPr="00034754">
        <w:rPr>
          <w:rFonts w:hint="cs"/>
          <w:spacing w:val="-2"/>
          <w:rtl/>
          <w:lang w:bidi="ar-EG"/>
        </w:rPr>
        <w:t xml:space="preserve"> </w:t>
      </w:r>
      <w:r w:rsidRPr="00034754">
        <w:rPr>
          <w:spacing w:val="-2"/>
          <w:rtl/>
          <w:lang w:bidi="ar-EG"/>
        </w:rPr>
        <w:t xml:space="preserve">جديدة للمعهد، حقيقية أو افتراضية. </w:t>
      </w:r>
      <w:r w:rsidRPr="00034754">
        <w:rPr>
          <w:rFonts w:hint="cs"/>
          <w:spacing w:val="-2"/>
          <w:rtl/>
          <w:lang w:bidi="ar-EG"/>
        </w:rPr>
        <w:t>وأورد</w:t>
      </w:r>
      <w:r w:rsidRPr="00034754">
        <w:rPr>
          <w:spacing w:val="-2"/>
          <w:rtl/>
          <w:lang w:bidi="ar-EG"/>
        </w:rPr>
        <w:t xml:space="preserve"> تقرير وحدة التفتيش المشتركة للأمم المتحدة (2020)</w:t>
      </w:r>
      <w:r w:rsidRPr="00034754">
        <w:rPr>
          <w:rStyle w:val="FootnoteReference"/>
          <w:spacing w:val="-2"/>
          <w:rtl/>
          <w:lang w:bidi="ar-EG"/>
        </w:rPr>
        <w:footnoteReference w:id="198"/>
      </w:r>
      <w:r w:rsidRPr="00034754">
        <w:rPr>
          <w:spacing w:val="-2"/>
          <w:rtl/>
          <w:lang w:bidi="ar-EG"/>
        </w:rPr>
        <w:t xml:space="preserve"> أيضاً تعليقات قوية </w:t>
      </w:r>
      <w:r w:rsidRPr="00034754">
        <w:rPr>
          <w:rFonts w:hint="cs"/>
          <w:spacing w:val="-2"/>
          <w:rtl/>
          <w:lang w:bidi="ar-EG"/>
        </w:rPr>
        <w:t>على</w:t>
      </w:r>
      <w:r w:rsidRPr="00034754">
        <w:rPr>
          <w:spacing w:val="-2"/>
          <w:rtl/>
          <w:lang w:bidi="ar-EG"/>
        </w:rPr>
        <w:t xml:space="preserve"> الحاجة إلى قدر أكبر من التوحيد في المعنى حول استخدام كلمة أكاديمية ضمن منظومة الأمم المتحدة، ويبدو أن استخدام الاتحاد الحالي للمصطلح </w:t>
      </w:r>
      <w:r w:rsidRPr="00034754">
        <w:rPr>
          <w:rFonts w:hint="cs"/>
          <w:spacing w:val="-2"/>
          <w:rtl/>
          <w:lang w:bidi="ar-EG"/>
        </w:rPr>
        <w:t>متناغم</w:t>
      </w:r>
      <w:r w:rsidRPr="00034754">
        <w:rPr>
          <w:spacing w:val="-2"/>
          <w:rtl/>
          <w:lang w:bidi="ar-EG"/>
        </w:rPr>
        <w:t xml:space="preserve"> </w:t>
      </w:r>
      <w:r w:rsidRPr="00034754">
        <w:rPr>
          <w:rFonts w:hint="cs"/>
          <w:spacing w:val="-2"/>
          <w:rtl/>
          <w:lang w:bidi="ar-EG"/>
        </w:rPr>
        <w:t>عموماً</w:t>
      </w:r>
      <w:r w:rsidRPr="00034754">
        <w:rPr>
          <w:spacing w:val="-2"/>
          <w:rtl/>
          <w:lang w:bidi="ar-EG"/>
        </w:rPr>
        <w:t xml:space="preserve"> مع استخدام البعض الآخر</w:t>
      </w:r>
      <w:r w:rsidRPr="00034754">
        <w:rPr>
          <w:rFonts w:hint="cs"/>
          <w:spacing w:val="-2"/>
          <w:rtl/>
          <w:lang w:bidi="ar-EG"/>
        </w:rPr>
        <w:t xml:space="preserve"> من</w:t>
      </w:r>
      <w:r w:rsidRPr="00034754">
        <w:rPr>
          <w:spacing w:val="-2"/>
          <w:rtl/>
          <w:lang w:bidi="ar-EG"/>
        </w:rPr>
        <w:t xml:space="preserve"> وكالات الأمم المتحدة (مثل منظمة الأغذية والزراعة). على الرغم من أن كيانات الأمم المتحدة الأخرى تستخدم مصطلح المعهد الافتراضي (مثل الأونكتاد)، في الاستخدام العام، لا يزال المعهد يعتبر كياناً مادياً بشكل </w:t>
      </w:r>
      <w:r w:rsidRPr="00034754">
        <w:rPr>
          <w:rFonts w:hint="cs"/>
          <w:spacing w:val="-2"/>
          <w:rtl/>
          <w:lang w:bidi="ar-EG"/>
        </w:rPr>
        <w:t>رئيسي</w:t>
      </w:r>
      <w:r w:rsidRPr="00034754">
        <w:rPr>
          <w:spacing w:val="-2"/>
          <w:rtl/>
          <w:lang w:bidi="ar-EG"/>
        </w:rPr>
        <w:t>، وبالتالي ي</w:t>
      </w:r>
      <w:r w:rsidRPr="00034754">
        <w:rPr>
          <w:rFonts w:hint="cs"/>
          <w:spacing w:val="-2"/>
          <w:rtl/>
          <w:lang w:bidi="ar-EG"/>
        </w:rPr>
        <w:t>ُ</w:t>
      </w:r>
      <w:r w:rsidRPr="00034754">
        <w:rPr>
          <w:spacing w:val="-2"/>
          <w:rtl/>
          <w:lang w:bidi="ar-EG"/>
        </w:rPr>
        <w:t xml:space="preserve">قترح استخدام المصطلح على هذا النحو </w:t>
      </w:r>
      <w:r w:rsidRPr="00034754">
        <w:rPr>
          <w:rFonts w:hint="cs"/>
          <w:spacing w:val="-2"/>
          <w:rtl/>
          <w:lang w:bidi="ar-EG"/>
        </w:rPr>
        <w:t>حصراً</w:t>
      </w:r>
      <w:r w:rsidRPr="00034754">
        <w:rPr>
          <w:spacing w:val="-2"/>
          <w:rtl/>
          <w:lang w:bidi="ar-EG"/>
        </w:rPr>
        <w:t xml:space="preserve">. </w:t>
      </w:r>
      <w:r>
        <w:rPr>
          <w:spacing w:val="-2"/>
          <w:rtl/>
          <w:lang w:bidi="ar-EG"/>
        </w:rPr>
        <w:t>علاوةً</w:t>
      </w:r>
      <w:r w:rsidRPr="00034754">
        <w:rPr>
          <w:spacing w:val="-2"/>
          <w:rtl/>
          <w:lang w:bidi="ar-EG"/>
        </w:rPr>
        <w:t xml:space="preserve"> على ذلك،</w:t>
      </w:r>
      <w:r w:rsidRPr="00034754">
        <w:rPr>
          <w:rFonts w:hint="cs"/>
          <w:spacing w:val="-2"/>
          <w:rtl/>
          <w:lang w:bidi="ar-EG"/>
        </w:rPr>
        <w:t xml:space="preserve"> إن</w:t>
      </w:r>
      <w:r w:rsidRPr="00034754">
        <w:rPr>
          <w:spacing w:val="-2"/>
          <w:rtl/>
          <w:lang w:bidi="ar-EG"/>
        </w:rPr>
        <w:t xml:space="preserve"> لم يكن هناك فرق حقيقي بين معهد افتراضي وأكاديمية افتراضية، فإن هذا التقرير يشير إلى أن إعادة تنشيط علامة مميَّزة</w:t>
      </w:r>
      <w:r w:rsidRPr="00034754">
        <w:rPr>
          <w:rFonts w:hint="cs"/>
          <w:spacing w:val="-2"/>
          <w:rtl/>
          <w:lang w:bidi="ar-EG"/>
        </w:rPr>
        <w:t xml:space="preserve"> </w:t>
      </w:r>
      <w:r w:rsidRPr="00034754">
        <w:rPr>
          <w:spacing w:val="-2"/>
          <w:rtl/>
          <w:lang w:bidi="ar-EG"/>
        </w:rPr>
        <w:t xml:space="preserve">افتراضية معروفة (أكاديمية الاتحاد الدولي للاتصالات) </w:t>
      </w:r>
      <w:r w:rsidRPr="00034754">
        <w:rPr>
          <w:rFonts w:hint="cs"/>
          <w:spacing w:val="-2"/>
          <w:rtl/>
          <w:lang w:bidi="ar-EG"/>
        </w:rPr>
        <w:t>ربما</w:t>
      </w:r>
      <w:r w:rsidRPr="00034754">
        <w:rPr>
          <w:spacing w:val="-2"/>
          <w:rtl/>
          <w:lang w:bidi="ar-EG"/>
        </w:rPr>
        <w:t xml:space="preserve"> </w:t>
      </w:r>
      <w:r w:rsidRPr="00034754">
        <w:rPr>
          <w:rFonts w:hint="cs"/>
          <w:spacing w:val="-2"/>
          <w:rtl/>
          <w:lang w:bidi="ar-EG"/>
        </w:rPr>
        <w:t xml:space="preserve">تكون </w:t>
      </w:r>
      <w:r w:rsidRPr="00034754">
        <w:rPr>
          <w:spacing w:val="-2"/>
          <w:rtl/>
          <w:lang w:bidi="ar-EG"/>
        </w:rPr>
        <w:t>أفضل من إنشاء علامة مميَّزة</w:t>
      </w:r>
      <w:r w:rsidRPr="00034754">
        <w:rPr>
          <w:rFonts w:hint="cs"/>
          <w:spacing w:val="-2"/>
          <w:rtl/>
          <w:lang w:bidi="ar-EG"/>
        </w:rPr>
        <w:t xml:space="preserve"> </w:t>
      </w:r>
      <w:r w:rsidRPr="00034754">
        <w:rPr>
          <w:spacing w:val="-2"/>
          <w:rtl/>
          <w:lang w:bidi="ar-EG"/>
        </w:rPr>
        <w:t>جديدة.</w:t>
      </w:r>
      <w:r w:rsidRPr="00034754">
        <w:rPr>
          <w:rStyle w:val="FootnoteReference"/>
          <w:spacing w:val="-2"/>
          <w:rtl/>
          <w:lang w:bidi="ar-EG"/>
        </w:rPr>
        <w:footnoteReference w:id="199"/>
      </w:r>
    </w:p>
    <w:p w14:paraId="30D6DDD7" w14:textId="77777777" w:rsidR="007E0DB0" w:rsidRDefault="007E0DB0" w:rsidP="00D676AE">
      <w:pPr>
        <w:pStyle w:val="Heading3"/>
        <w:keepNext w:val="0"/>
        <w:keepLines w:val="0"/>
        <w:rPr>
          <w:rtl/>
          <w:lang w:bidi="ar-EG"/>
        </w:rPr>
      </w:pPr>
      <w:r w:rsidRPr="00BC147E">
        <w:rPr>
          <w:rtl/>
          <w:lang w:bidi="ar-EG"/>
        </w:rPr>
        <w:t>الخصائص الأساسية للوحدة</w:t>
      </w:r>
    </w:p>
    <w:p w14:paraId="3E095E18" w14:textId="77777777" w:rsidR="007E0DB0" w:rsidRDefault="007E0DB0" w:rsidP="00D676AE">
      <w:pPr>
        <w:rPr>
          <w:rtl/>
          <w:lang w:bidi="ar-EG"/>
        </w:rPr>
      </w:pPr>
      <w:r>
        <w:rPr>
          <w:lang w:bidi="ar-EG"/>
        </w:rPr>
        <w:t>177</w:t>
      </w:r>
      <w:r>
        <w:rPr>
          <w:rtl/>
          <w:lang w:bidi="ar-EG"/>
        </w:rPr>
        <w:tab/>
      </w:r>
      <w:r w:rsidRPr="00BC147E">
        <w:rPr>
          <w:rtl/>
          <w:lang w:bidi="ar-EG"/>
        </w:rPr>
        <w:t xml:space="preserve">هناك أربعة عناصر وثيقة الصلة ببعضها البعض </w:t>
      </w:r>
      <w:r w:rsidRPr="00C62D29">
        <w:rPr>
          <w:rFonts w:hint="cs"/>
          <w:rtl/>
          <w:lang w:bidi="ar-EG"/>
        </w:rPr>
        <w:t>وتتمايز عن</w:t>
      </w:r>
      <w:r w:rsidRPr="00BC147E">
        <w:rPr>
          <w:rtl/>
          <w:lang w:bidi="ar-EG"/>
        </w:rPr>
        <w:t xml:space="preserve"> </w:t>
      </w:r>
      <w:r w:rsidRPr="00C62D29">
        <w:rPr>
          <w:rFonts w:hint="cs"/>
          <w:rtl/>
          <w:lang w:bidi="ar-EG"/>
        </w:rPr>
        <w:t>ال</w:t>
      </w:r>
      <w:r w:rsidRPr="00BC147E">
        <w:rPr>
          <w:rtl/>
          <w:lang w:bidi="ar-EG"/>
        </w:rPr>
        <w:t>عمل</w:t>
      </w:r>
      <w:r w:rsidRPr="00C62D29">
        <w:rPr>
          <w:rFonts w:hint="cs"/>
          <w:rtl/>
          <w:lang w:bidi="ar-EG"/>
        </w:rPr>
        <w:t xml:space="preserve"> القائم</w:t>
      </w:r>
      <w:r w:rsidRPr="00BC147E">
        <w:rPr>
          <w:rtl/>
          <w:lang w:bidi="ar-EG"/>
        </w:rPr>
        <w:t xml:space="preserve"> الاتحاد الدولي للاتصالات وهي جزء </w:t>
      </w:r>
      <w:r w:rsidRPr="00C62D29">
        <w:rPr>
          <w:rFonts w:hint="cs"/>
          <w:rtl/>
          <w:lang w:bidi="ar-EG"/>
        </w:rPr>
        <w:t>أساسي</w:t>
      </w:r>
      <w:r w:rsidRPr="00BC147E">
        <w:rPr>
          <w:rtl/>
          <w:lang w:bidi="ar-EG"/>
        </w:rPr>
        <w:t xml:space="preserve"> من فهم أكثر تفصيلاً لطبيعة الوحدة المقترحة:</w:t>
      </w:r>
    </w:p>
    <w:p w14:paraId="086B8DA9" w14:textId="77777777" w:rsidR="007E0DB0" w:rsidRDefault="007E0DB0" w:rsidP="00D676AE">
      <w:pPr>
        <w:pStyle w:val="enumlev1"/>
        <w:rPr>
          <w:rtl/>
        </w:rPr>
      </w:pPr>
      <w:r>
        <w:sym w:font="Symbol" w:char="F0B7"/>
      </w:r>
      <w:r>
        <w:rPr>
          <w:rtl/>
        </w:rPr>
        <w:tab/>
      </w:r>
      <w:r w:rsidRPr="00C62D29">
        <w:rPr>
          <w:b/>
          <w:bCs/>
          <w:rtl/>
        </w:rPr>
        <w:t>البناء على الميزة النسبية للاتحاد</w:t>
      </w:r>
      <w:r w:rsidRPr="00C62D29">
        <w:rPr>
          <w:rtl/>
        </w:rPr>
        <w:t>.</w:t>
      </w:r>
      <w:r>
        <w:rPr>
          <w:rFonts w:hint="cs"/>
          <w:rtl/>
        </w:rPr>
        <w:t xml:space="preserve"> </w:t>
      </w:r>
      <w:r w:rsidRPr="00606D6C">
        <w:rPr>
          <w:rtl/>
        </w:rPr>
        <w:t xml:space="preserve">تعلن الصفحة الرئيسية للاتحاد الدولي للاتصالات </w:t>
      </w:r>
      <w:r w:rsidRPr="00606D6C">
        <w:rPr>
          <w:rFonts w:hint="cs"/>
          <w:rtl/>
        </w:rPr>
        <w:t>أنه</w:t>
      </w:r>
      <w:r w:rsidRPr="00C62D29">
        <w:rPr>
          <w:rFonts w:hint="cs"/>
          <w:rtl/>
        </w:rPr>
        <w:t xml:space="preserve"> </w:t>
      </w:r>
      <w:r w:rsidRPr="00606D6C">
        <w:rPr>
          <w:rFonts w:hint="cs"/>
          <w:rtl/>
        </w:rPr>
        <w:t>"</w:t>
      </w:r>
      <w:r w:rsidRPr="00606D6C">
        <w:rPr>
          <w:rtl/>
        </w:rPr>
        <w:t xml:space="preserve">وكالة الأمم المتحدة المتخصصة في مسائل تكنولوجيات المعلومات والاتصالات </w:t>
      </w:r>
      <w:r w:rsidRPr="00606D6C">
        <w:rPr>
          <w:rFonts w:hint="cs"/>
          <w:rtl/>
        </w:rPr>
        <w:t xml:space="preserve">– </w:t>
      </w:r>
      <w:r w:rsidRPr="00606D6C">
        <w:t>ICT</w:t>
      </w:r>
      <w:r w:rsidRPr="00606D6C">
        <w:rPr>
          <w:rFonts w:hint="cs"/>
          <w:rtl/>
        </w:rPr>
        <w:t>"</w:t>
      </w:r>
      <w:r>
        <w:rPr>
          <w:rFonts w:hint="cs"/>
          <w:rtl/>
        </w:rPr>
        <w:t>.</w:t>
      </w:r>
      <w:r>
        <w:rPr>
          <w:rStyle w:val="FootnoteReference"/>
          <w:rtl/>
          <w:lang w:bidi="ar-EG"/>
        </w:rPr>
        <w:footnoteReference w:id="200"/>
      </w:r>
      <w:r w:rsidRPr="00882A8C">
        <w:rPr>
          <w:rFonts w:hint="cs"/>
          <w:rtl/>
        </w:rPr>
        <w:t xml:space="preserve"> ولكن </w:t>
      </w:r>
      <w:r w:rsidRPr="00C62D29">
        <w:rPr>
          <w:rtl/>
        </w:rPr>
        <w:t xml:space="preserve">هذا </w:t>
      </w:r>
      <w:r w:rsidRPr="00882A8C">
        <w:rPr>
          <w:rFonts w:hint="cs"/>
          <w:rtl/>
        </w:rPr>
        <w:t>الإعلان</w:t>
      </w:r>
      <w:r w:rsidRPr="00C62D29">
        <w:rPr>
          <w:rtl/>
        </w:rPr>
        <w:t xml:space="preserve"> </w:t>
      </w:r>
      <w:r w:rsidRPr="00882A8C">
        <w:rPr>
          <w:rFonts w:hint="cs"/>
          <w:rtl/>
        </w:rPr>
        <w:t>عام</w:t>
      </w:r>
      <w:r w:rsidRPr="00C62D29">
        <w:rPr>
          <w:rtl/>
        </w:rPr>
        <w:t xml:space="preserve"> للغاية، </w:t>
      </w:r>
      <w:r w:rsidRPr="00882A8C">
        <w:rPr>
          <w:rFonts w:hint="cs"/>
          <w:rtl/>
        </w:rPr>
        <w:t>ومطعون فيه</w:t>
      </w:r>
      <w:r w:rsidRPr="00C62D29">
        <w:rPr>
          <w:rtl/>
        </w:rPr>
        <w:t xml:space="preserve"> على نطاق واسع ضمن منظومة الأمم المتحدة وخارجها.</w:t>
      </w:r>
      <w:r>
        <w:rPr>
          <w:rtl/>
        </w:rPr>
        <w:t xml:space="preserve"> </w:t>
      </w:r>
      <w:r w:rsidRPr="00D909AF">
        <w:rPr>
          <w:rFonts w:hint="cs"/>
          <w:rtl/>
        </w:rPr>
        <w:t xml:space="preserve">إذ </w:t>
      </w:r>
      <w:r w:rsidRPr="00C62D29">
        <w:rPr>
          <w:rtl/>
        </w:rPr>
        <w:t xml:space="preserve">توضح </w:t>
      </w:r>
      <w:r w:rsidRPr="00187EDF">
        <w:rPr>
          <w:i/>
          <w:iCs/>
          <w:rtl/>
        </w:rPr>
        <w:t xml:space="preserve">خارطة طريق </w:t>
      </w:r>
      <w:r w:rsidRPr="00187EDF">
        <w:rPr>
          <w:rFonts w:hint="cs"/>
          <w:i/>
          <w:iCs/>
          <w:rtl/>
        </w:rPr>
        <w:t>ا</w:t>
      </w:r>
      <w:r w:rsidRPr="00187EDF">
        <w:rPr>
          <w:i/>
          <w:iCs/>
          <w:rtl/>
        </w:rPr>
        <w:t>لتعاون الرقمي</w:t>
      </w:r>
      <w:r w:rsidRPr="00D909AF">
        <w:rPr>
          <w:rtl/>
        </w:rPr>
        <w:t xml:space="preserve"> </w:t>
      </w:r>
      <w:r w:rsidRPr="00D909AF">
        <w:rPr>
          <w:rFonts w:hint="cs"/>
          <w:rtl/>
        </w:rPr>
        <w:t>ل</w:t>
      </w:r>
      <w:r w:rsidRPr="00D909AF">
        <w:rPr>
          <w:rtl/>
        </w:rPr>
        <w:t>لأمين العام للأمم المتحدة</w:t>
      </w:r>
      <w:r w:rsidRPr="00C62D29">
        <w:rPr>
          <w:rtl/>
        </w:rPr>
        <w:t>،</w:t>
      </w:r>
      <w:r>
        <w:rPr>
          <w:rStyle w:val="FootnoteReference"/>
          <w:rtl/>
          <w:lang w:bidi="ar-EG"/>
        </w:rPr>
        <w:footnoteReference w:id="201"/>
      </w:r>
      <w:r>
        <w:rPr>
          <w:rFonts w:hint="cs"/>
          <w:rtl/>
        </w:rPr>
        <w:t xml:space="preserve"> </w:t>
      </w:r>
      <w:r w:rsidRPr="00C62D29">
        <w:rPr>
          <w:rtl/>
        </w:rPr>
        <w:t xml:space="preserve">على سبيل المثال، أن تكنولوجيا المعلومات والاتصالات هي جدول أعمال على مستوى الأمم المتحدة، </w:t>
      </w:r>
      <w:r w:rsidRPr="00D909AF">
        <w:rPr>
          <w:rFonts w:hint="cs"/>
          <w:rtl/>
        </w:rPr>
        <w:t>ولا يرد</w:t>
      </w:r>
      <w:r w:rsidRPr="00C62D29">
        <w:rPr>
          <w:rtl/>
        </w:rPr>
        <w:t xml:space="preserve"> ذكر الاتحاد الدولي للاتصالات بشكل جوهري</w:t>
      </w:r>
      <w:r w:rsidRPr="00D909AF">
        <w:rPr>
          <w:rFonts w:hint="cs"/>
          <w:rtl/>
        </w:rPr>
        <w:t xml:space="preserve"> إلا</w:t>
      </w:r>
      <w:r w:rsidRPr="00C62D29">
        <w:rPr>
          <w:rtl/>
        </w:rPr>
        <w:t xml:space="preserve"> في ثلاثة </w:t>
      </w:r>
      <w:r w:rsidRPr="00D909AF">
        <w:rPr>
          <w:rFonts w:hint="cs"/>
          <w:rtl/>
        </w:rPr>
        <w:t>مواضع</w:t>
      </w:r>
      <w:r w:rsidRPr="00C62D29">
        <w:rPr>
          <w:rtl/>
        </w:rPr>
        <w:t xml:space="preserve"> في تقرير يونيو 2020، مع التأكيد بشكل خاص </w:t>
      </w:r>
      <w:r w:rsidRPr="00C62D29">
        <w:rPr>
          <w:rtl/>
        </w:rPr>
        <w:lastRenderedPageBreak/>
        <w:t>على دوره المحتمل في "بناء القدرات" (</w:t>
      </w:r>
      <w:r w:rsidRPr="00D909AF">
        <w:rPr>
          <w:rFonts w:hint="cs"/>
          <w:rtl/>
        </w:rPr>
        <w:t>ب</w:t>
      </w:r>
      <w:r w:rsidRPr="00C62D29">
        <w:rPr>
          <w:rtl/>
        </w:rPr>
        <w:t>استخدام مصطلح الأمين العام للأمم المتحدة).</w:t>
      </w:r>
      <w:r>
        <w:rPr>
          <w:rStyle w:val="FootnoteReference"/>
          <w:rtl/>
          <w:lang w:bidi="ar-EG"/>
        </w:rPr>
        <w:footnoteReference w:id="202"/>
      </w:r>
      <w:r>
        <w:rPr>
          <w:rFonts w:hint="cs"/>
          <w:rtl/>
        </w:rPr>
        <w:t xml:space="preserve"> </w:t>
      </w:r>
      <w:r w:rsidRPr="00A743E2">
        <w:rPr>
          <w:rFonts w:hint="cs"/>
          <w:rtl/>
        </w:rPr>
        <w:t xml:space="preserve">وقد </w:t>
      </w:r>
      <w:r w:rsidRPr="00C62D29">
        <w:rPr>
          <w:rtl/>
        </w:rPr>
        <w:t xml:space="preserve">صدر هذا التقرير بتكليف من الاتحاد، ولذلك فهو يركز بشكل خاص على ما </w:t>
      </w:r>
      <w:r w:rsidRPr="00A743E2">
        <w:rPr>
          <w:rFonts w:hint="cs"/>
          <w:rtl/>
        </w:rPr>
        <w:t>ينفرد</w:t>
      </w:r>
      <w:r w:rsidRPr="00C62D29">
        <w:rPr>
          <w:rtl/>
        </w:rPr>
        <w:t xml:space="preserve"> الاتحاد </w:t>
      </w:r>
      <w:r w:rsidRPr="00A743E2">
        <w:rPr>
          <w:rFonts w:hint="cs"/>
          <w:rtl/>
        </w:rPr>
        <w:t>بفعله</w:t>
      </w:r>
      <w:r w:rsidRPr="00C62D29">
        <w:rPr>
          <w:rtl/>
        </w:rPr>
        <w:t xml:space="preserve">، </w:t>
      </w:r>
      <w:r w:rsidRPr="00A743E2">
        <w:rPr>
          <w:rFonts w:hint="cs"/>
          <w:rtl/>
        </w:rPr>
        <w:t>وعلى</w:t>
      </w:r>
      <w:r w:rsidRPr="00C62D29">
        <w:rPr>
          <w:rtl/>
        </w:rPr>
        <w:t xml:space="preserve"> مزاياه التنافسية الرئيسية في</w:t>
      </w:r>
      <w:r>
        <w:rPr>
          <w:rFonts w:hint="cs"/>
          <w:rtl/>
        </w:rPr>
        <w:t> </w:t>
      </w:r>
      <w:r w:rsidRPr="00C62D29">
        <w:rPr>
          <w:rtl/>
        </w:rPr>
        <w:t>تنمية القدرات والتدريب.</w:t>
      </w:r>
      <w:r>
        <w:rPr>
          <w:rFonts w:hint="cs"/>
          <w:rtl/>
        </w:rPr>
        <w:t xml:space="preserve"> </w:t>
      </w:r>
      <w:r w:rsidRPr="00C62D29">
        <w:rPr>
          <w:rtl/>
        </w:rPr>
        <w:t>و</w:t>
      </w:r>
      <w:r w:rsidRPr="00A743E2">
        <w:rPr>
          <w:rFonts w:hint="cs"/>
          <w:rtl/>
        </w:rPr>
        <w:t xml:space="preserve">هي </w:t>
      </w:r>
      <w:r w:rsidRPr="00C62D29">
        <w:rPr>
          <w:rtl/>
        </w:rPr>
        <w:t xml:space="preserve">تشمل هذه، </w:t>
      </w:r>
      <w:r w:rsidRPr="00187EDF">
        <w:rPr>
          <w:i/>
          <w:iCs/>
          <w:rtl/>
        </w:rPr>
        <w:t>في جملة أمور</w:t>
      </w:r>
      <w:r w:rsidRPr="00C62D29">
        <w:rPr>
          <w:rtl/>
        </w:rPr>
        <w:t xml:space="preserve">، </w:t>
      </w:r>
      <w:r w:rsidRPr="00A743E2">
        <w:rPr>
          <w:rFonts w:hint="cs"/>
          <w:rtl/>
        </w:rPr>
        <w:t>أعضاء</w:t>
      </w:r>
      <w:r w:rsidRPr="00C62D29">
        <w:rPr>
          <w:rtl/>
        </w:rPr>
        <w:t xml:space="preserve"> قطاع</w:t>
      </w:r>
      <w:r w:rsidRPr="00A743E2">
        <w:rPr>
          <w:rFonts w:hint="cs"/>
          <w:rtl/>
        </w:rPr>
        <w:t>اته من</w:t>
      </w:r>
      <w:r w:rsidRPr="00C62D29">
        <w:rPr>
          <w:rtl/>
        </w:rPr>
        <w:t xml:space="preserve"> شركات القطاع الخاص، وعمله في</w:t>
      </w:r>
      <w:r>
        <w:rPr>
          <w:rFonts w:hint="cs"/>
          <w:rtl/>
        </w:rPr>
        <w:t> </w:t>
      </w:r>
      <w:r w:rsidRPr="00C62D29">
        <w:rPr>
          <w:rtl/>
        </w:rPr>
        <w:t xml:space="preserve">قطاع الاتصالات الراديوية بشأن </w:t>
      </w:r>
      <w:r w:rsidRPr="00A743E2">
        <w:rPr>
          <w:rFonts w:hint="cs"/>
          <w:rtl/>
        </w:rPr>
        <w:t>توزيع</w:t>
      </w:r>
      <w:r w:rsidRPr="00C62D29">
        <w:rPr>
          <w:rtl/>
        </w:rPr>
        <w:t xml:space="preserve"> الطيف والمدارات الساتلية، وبعض أعمال التقييس</w:t>
      </w:r>
      <w:r w:rsidRPr="00A743E2">
        <w:rPr>
          <w:rtl/>
        </w:rPr>
        <w:t xml:space="preserve"> </w:t>
      </w:r>
      <w:r w:rsidRPr="00C62D29">
        <w:rPr>
          <w:rtl/>
        </w:rPr>
        <w:t>في قطاع تقييس الاتصالات،</w:t>
      </w:r>
      <w:r>
        <w:rPr>
          <w:rStyle w:val="FootnoteReference"/>
          <w:rtl/>
          <w:lang w:bidi="ar-EG"/>
        </w:rPr>
        <w:footnoteReference w:id="203"/>
      </w:r>
      <w:r>
        <w:rPr>
          <w:rFonts w:hint="cs"/>
          <w:rtl/>
        </w:rPr>
        <w:t xml:space="preserve"> </w:t>
      </w:r>
      <w:r w:rsidRPr="00C62D29">
        <w:rPr>
          <w:rtl/>
        </w:rPr>
        <w:t xml:space="preserve">والدعم الوثيق لقطاع تنمية الاتصالات للدول الأعضاء والعمل معها في بعض </w:t>
      </w:r>
      <w:r w:rsidRPr="00A743E2">
        <w:rPr>
          <w:rFonts w:hint="cs"/>
          <w:rtl/>
        </w:rPr>
        <w:t>أفقر ال</w:t>
      </w:r>
      <w:r w:rsidRPr="00C62D29">
        <w:rPr>
          <w:rtl/>
        </w:rPr>
        <w:t>بلدان اقتصاديا في</w:t>
      </w:r>
      <w:r>
        <w:rPr>
          <w:rFonts w:hint="cs"/>
          <w:rtl/>
        </w:rPr>
        <w:t> </w:t>
      </w:r>
      <w:r w:rsidRPr="00C62D29">
        <w:rPr>
          <w:rtl/>
        </w:rPr>
        <w:t>العالم بشأن قضايا مثل التنظيم والأمن السيبراني والنطاق العريض.</w:t>
      </w:r>
      <w:r>
        <w:rPr>
          <w:rStyle w:val="FootnoteReference"/>
          <w:rtl/>
          <w:lang w:bidi="ar-EG"/>
        </w:rPr>
        <w:footnoteReference w:id="204"/>
      </w:r>
    </w:p>
    <w:p w14:paraId="21263A67" w14:textId="77777777" w:rsidR="007E0DB0" w:rsidRDefault="007E0DB0" w:rsidP="007E0DB0">
      <w:pPr>
        <w:pStyle w:val="enumlev1"/>
        <w:rPr>
          <w:rtl/>
        </w:rPr>
      </w:pPr>
      <w:r>
        <w:sym w:font="Symbol" w:char="F0B7"/>
      </w:r>
      <w:r>
        <w:rPr>
          <w:rtl/>
        </w:rPr>
        <w:tab/>
      </w:r>
      <w:r w:rsidRPr="00C62D29">
        <w:rPr>
          <w:b/>
          <w:bCs/>
          <w:rtl/>
        </w:rPr>
        <w:t>البدء بفهم الاحتياجات الحقيقية للأعضاء</w:t>
      </w:r>
      <w:r w:rsidRPr="00C62D29">
        <w:rPr>
          <w:rtl/>
        </w:rPr>
        <w:t>.</w:t>
      </w:r>
      <w:r w:rsidRPr="005E618D">
        <w:rPr>
          <w:rFonts w:hint="cs"/>
          <w:rtl/>
        </w:rPr>
        <w:t xml:space="preserve"> و</w:t>
      </w:r>
      <w:r w:rsidRPr="00C62D29">
        <w:rPr>
          <w:rtl/>
        </w:rPr>
        <w:t xml:space="preserve">تميل العديد من أنشطة تنمية القدرات </w:t>
      </w:r>
      <w:r w:rsidRPr="005E618D">
        <w:rPr>
          <w:rFonts w:hint="cs"/>
          <w:rtl/>
        </w:rPr>
        <w:t>القائمة</w:t>
      </w:r>
      <w:r w:rsidRPr="00C62D29">
        <w:rPr>
          <w:rtl/>
        </w:rPr>
        <w:t xml:space="preserve"> في الاتحاد </w:t>
      </w:r>
      <w:r w:rsidRPr="005E618D">
        <w:rPr>
          <w:rFonts w:hint="cs"/>
          <w:rtl/>
        </w:rPr>
        <w:t>للانقياد</w:t>
      </w:r>
      <w:r w:rsidRPr="00C62D29">
        <w:rPr>
          <w:rtl/>
        </w:rPr>
        <w:t xml:space="preserve"> </w:t>
      </w:r>
      <w:r w:rsidRPr="005E618D">
        <w:rPr>
          <w:rFonts w:hint="cs"/>
          <w:rtl/>
        </w:rPr>
        <w:t>ب</w:t>
      </w:r>
      <w:r w:rsidRPr="00C62D29">
        <w:rPr>
          <w:rtl/>
        </w:rPr>
        <w:t xml:space="preserve">العرض، </w:t>
      </w:r>
      <w:r w:rsidRPr="005E618D">
        <w:rPr>
          <w:rFonts w:hint="cs"/>
          <w:rtl/>
        </w:rPr>
        <w:t>ولا يتضح بدقة</w:t>
      </w:r>
      <w:r w:rsidRPr="00C62D29">
        <w:rPr>
          <w:rtl/>
        </w:rPr>
        <w:t xml:space="preserve"> دائماً كيف تلبي الاحتياجات والمتطلبات الحقيقية للأعضاء.</w:t>
      </w:r>
      <w:r w:rsidRPr="00D56C77">
        <w:rPr>
          <w:rFonts w:hint="cs"/>
          <w:rtl/>
        </w:rPr>
        <w:t xml:space="preserve"> و</w:t>
      </w:r>
      <w:r w:rsidRPr="00C62D29">
        <w:rPr>
          <w:rtl/>
        </w:rPr>
        <w:t xml:space="preserve">يجب أن </w:t>
      </w:r>
      <w:r w:rsidRPr="00D56C77">
        <w:rPr>
          <w:rFonts w:hint="cs"/>
          <w:rtl/>
        </w:rPr>
        <w:t>يمتلك</w:t>
      </w:r>
      <w:r w:rsidRPr="00C62D29">
        <w:rPr>
          <w:rtl/>
        </w:rPr>
        <w:t xml:space="preserve"> الاتحاد وسائل منهجية واضحة يمكن من خلالها أن يفهم بعمق الاحتياجات الدقيقة لإدارات كل دولة عضو، وأفضل السبل التي يمكن من خلالها تقديم تنمية القدرات له</w:t>
      </w:r>
      <w:r w:rsidRPr="00D56C77">
        <w:rPr>
          <w:rFonts w:hint="cs"/>
          <w:rtl/>
        </w:rPr>
        <w:t>ا</w:t>
      </w:r>
      <w:r w:rsidRPr="00C62D29">
        <w:rPr>
          <w:rtl/>
        </w:rPr>
        <w:t xml:space="preserve"> ومعه</w:t>
      </w:r>
      <w:r w:rsidRPr="00D56C77">
        <w:rPr>
          <w:rFonts w:hint="cs"/>
          <w:rtl/>
        </w:rPr>
        <w:t>ا</w:t>
      </w:r>
      <w:r w:rsidRPr="00C62D29">
        <w:rPr>
          <w:rtl/>
        </w:rPr>
        <w:t>، وماه</w:t>
      </w:r>
      <w:r w:rsidRPr="00D56C77">
        <w:rPr>
          <w:rFonts w:hint="cs"/>
          <w:rtl/>
        </w:rPr>
        <w:t>ية</w:t>
      </w:r>
      <w:r w:rsidRPr="00C62D29">
        <w:rPr>
          <w:rtl/>
        </w:rPr>
        <w:t xml:space="preserve"> التدريب الذي تلق</w:t>
      </w:r>
      <w:r w:rsidRPr="00D56C77">
        <w:rPr>
          <w:rFonts w:hint="cs"/>
          <w:rtl/>
        </w:rPr>
        <w:t>ت</w:t>
      </w:r>
      <w:r w:rsidRPr="00C62D29">
        <w:rPr>
          <w:rtl/>
        </w:rPr>
        <w:t>ه بالفعل، وكيف يمكن قياس نتائجه التنموية.</w:t>
      </w:r>
    </w:p>
    <w:p w14:paraId="529B4920" w14:textId="77777777" w:rsidR="007E0DB0" w:rsidRDefault="007E0DB0" w:rsidP="007E0DB0">
      <w:pPr>
        <w:pStyle w:val="enumlev1"/>
        <w:rPr>
          <w:rtl/>
        </w:rPr>
      </w:pPr>
      <w:r>
        <w:sym w:font="Symbol" w:char="F0B7"/>
      </w:r>
      <w:r>
        <w:rPr>
          <w:rtl/>
        </w:rPr>
        <w:tab/>
      </w:r>
      <w:r w:rsidRPr="00C62D29">
        <w:rPr>
          <w:b/>
          <w:bCs/>
          <w:rtl/>
        </w:rPr>
        <w:t>فهم السوق المعقد</w:t>
      </w:r>
      <w:r w:rsidRPr="00C62D29">
        <w:rPr>
          <w:rtl/>
        </w:rPr>
        <w:t>.</w:t>
      </w:r>
      <w:r w:rsidRPr="00D56C77">
        <w:rPr>
          <w:rFonts w:hint="cs"/>
          <w:rtl/>
        </w:rPr>
        <w:t xml:space="preserve"> يكثر</w:t>
      </w:r>
      <w:r w:rsidRPr="00C62D29">
        <w:rPr>
          <w:rtl/>
        </w:rPr>
        <w:t xml:space="preserve"> مقدم</w:t>
      </w:r>
      <w:r w:rsidRPr="00D56C77">
        <w:rPr>
          <w:rFonts w:hint="cs"/>
          <w:rtl/>
        </w:rPr>
        <w:t>و</w:t>
      </w:r>
      <w:r w:rsidRPr="00C62D29">
        <w:rPr>
          <w:rtl/>
        </w:rPr>
        <w:t xml:space="preserve"> تنمية القدرات والتدريب الممتازين في التكنولوجيات الرقمية والاتصالات </w:t>
      </w:r>
      <w:r w:rsidRPr="00D56C77">
        <w:rPr>
          <w:rFonts w:hint="cs"/>
          <w:rtl/>
        </w:rPr>
        <w:t>ب</w:t>
      </w:r>
      <w:r w:rsidRPr="00C62D29">
        <w:rPr>
          <w:rtl/>
        </w:rPr>
        <w:t xml:space="preserve">جميع </w:t>
      </w:r>
      <w:r w:rsidRPr="00D56C77">
        <w:rPr>
          <w:rFonts w:hint="cs"/>
          <w:rtl/>
        </w:rPr>
        <w:t>المقادير</w:t>
      </w:r>
      <w:r w:rsidRPr="00C62D29">
        <w:rPr>
          <w:rtl/>
        </w:rPr>
        <w:t xml:space="preserve"> والمستويات في جميع أنحاء العالم (القسم 8).</w:t>
      </w:r>
      <w:r w:rsidRPr="00BE6E4E">
        <w:rPr>
          <w:rFonts w:hint="cs"/>
          <w:rtl/>
        </w:rPr>
        <w:t xml:space="preserve"> و</w:t>
      </w:r>
      <w:r w:rsidRPr="00C62D29">
        <w:rPr>
          <w:rtl/>
        </w:rPr>
        <w:t xml:space="preserve">من الأهمية بمكان ألا يهدر الاتحاد موارده المحدودة في تقديم أنشطة تكرر ما هو موجود </w:t>
      </w:r>
      <w:r w:rsidRPr="00BE6E4E">
        <w:rPr>
          <w:rFonts w:hint="cs"/>
          <w:rtl/>
        </w:rPr>
        <w:t>أصلاً</w:t>
      </w:r>
      <w:r w:rsidRPr="00C62D29">
        <w:rPr>
          <w:rtl/>
        </w:rPr>
        <w:t xml:space="preserve">، وأن يتمكن من توجيه الأعضاء إلى هذه الفرص الأخرى التي يمكنهم </w:t>
      </w:r>
      <w:r w:rsidRPr="00BE6E4E">
        <w:rPr>
          <w:rFonts w:hint="cs"/>
          <w:rtl/>
        </w:rPr>
        <w:t>السعي إليها</w:t>
      </w:r>
      <w:r w:rsidRPr="00C62D29">
        <w:rPr>
          <w:rtl/>
        </w:rPr>
        <w:t>، وأن</w:t>
      </w:r>
      <w:r>
        <w:rPr>
          <w:rFonts w:hint="cs"/>
          <w:rtl/>
        </w:rPr>
        <w:t> </w:t>
      </w:r>
      <w:r w:rsidRPr="00C62D29">
        <w:rPr>
          <w:rtl/>
        </w:rPr>
        <w:t xml:space="preserve">يتمكن أيضاً </w:t>
      </w:r>
      <w:r w:rsidRPr="00BE6E4E">
        <w:rPr>
          <w:rFonts w:hint="cs"/>
          <w:rtl/>
        </w:rPr>
        <w:t xml:space="preserve">من </w:t>
      </w:r>
      <w:r w:rsidRPr="00C62D29">
        <w:rPr>
          <w:rtl/>
        </w:rPr>
        <w:t xml:space="preserve">تحديد الثغرات التي يمكن </w:t>
      </w:r>
      <w:r w:rsidRPr="00BE6E4E">
        <w:rPr>
          <w:rFonts w:hint="cs"/>
          <w:rtl/>
        </w:rPr>
        <w:t>ل</w:t>
      </w:r>
      <w:r w:rsidRPr="00C62D29">
        <w:rPr>
          <w:rtl/>
        </w:rPr>
        <w:t>نقاط قوته الأساسية أن تمنحه</w:t>
      </w:r>
      <w:r w:rsidRPr="00BE6E4E">
        <w:rPr>
          <w:rFonts w:hint="cs"/>
          <w:rtl/>
        </w:rPr>
        <w:t xml:space="preserve"> فيها</w:t>
      </w:r>
      <w:r w:rsidRPr="00C62D29">
        <w:rPr>
          <w:rtl/>
        </w:rPr>
        <w:t xml:space="preserve"> موقع الريادة في السوق.</w:t>
      </w:r>
    </w:p>
    <w:p w14:paraId="2A5123F2" w14:textId="77777777" w:rsidR="007E0DB0" w:rsidRDefault="007E0DB0" w:rsidP="007E0DB0">
      <w:pPr>
        <w:pStyle w:val="enumlev1"/>
        <w:rPr>
          <w:rtl/>
        </w:rPr>
      </w:pPr>
      <w:r>
        <w:sym w:font="Symbol" w:char="F0B7"/>
      </w:r>
      <w:r>
        <w:rPr>
          <w:rtl/>
        </w:rPr>
        <w:tab/>
      </w:r>
      <w:r w:rsidRPr="00BE6E4E">
        <w:rPr>
          <w:rFonts w:hint="cs"/>
          <w:b/>
          <w:bCs/>
          <w:rtl/>
        </w:rPr>
        <w:t xml:space="preserve">اتقان </w:t>
      </w:r>
      <w:r w:rsidRPr="00C62D29">
        <w:rPr>
          <w:b/>
          <w:bCs/>
          <w:rtl/>
        </w:rPr>
        <w:t>القيام ببعض الأشياء حقاً: الجودة هي الأولوية</w:t>
      </w:r>
      <w:r w:rsidRPr="00C62D29">
        <w:rPr>
          <w:rtl/>
        </w:rPr>
        <w:t>.</w:t>
      </w:r>
      <w:r w:rsidRPr="00C756FC">
        <w:rPr>
          <w:rFonts w:hint="cs"/>
          <w:rtl/>
        </w:rPr>
        <w:t xml:space="preserve"> ليس </w:t>
      </w:r>
      <w:r w:rsidRPr="00C62D29">
        <w:rPr>
          <w:rtl/>
        </w:rPr>
        <w:t xml:space="preserve">لدى الاتحاد </w:t>
      </w:r>
      <w:r w:rsidRPr="00C756FC">
        <w:rPr>
          <w:rFonts w:hint="cs"/>
          <w:rtl/>
        </w:rPr>
        <w:t>سوى</w:t>
      </w:r>
      <w:r w:rsidRPr="00C62D29">
        <w:rPr>
          <w:rtl/>
        </w:rPr>
        <w:t xml:space="preserve"> موارد محدودة، ولكن الأدلة المقدمة هنا، لا سيما من خلال آليات الإبلاغ القائمة، تشير إلى أن</w:t>
      </w:r>
      <w:r w:rsidRPr="00C756FC">
        <w:rPr>
          <w:rtl/>
        </w:rPr>
        <w:t xml:space="preserve"> </w:t>
      </w:r>
      <w:r w:rsidRPr="00C62D29">
        <w:rPr>
          <w:rtl/>
        </w:rPr>
        <w:t xml:space="preserve">أولوية كمية </w:t>
      </w:r>
      <w:r w:rsidRPr="00C756FC">
        <w:rPr>
          <w:rFonts w:hint="cs"/>
          <w:rtl/>
        </w:rPr>
        <w:t>التنفيذ</w:t>
      </w:r>
      <w:r w:rsidRPr="00C62D29">
        <w:rPr>
          <w:rtl/>
        </w:rPr>
        <w:t xml:space="preserve"> (المدخلات والمخرجات) </w:t>
      </w:r>
      <w:r w:rsidRPr="00C756FC">
        <w:rPr>
          <w:rFonts w:hint="cs"/>
          <w:rtl/>
        </w:rPr>
        <w:t>تتقدم</w:t>
      </w:r>
      <w:r w:rsidRPr="00C62D29">
        <w:rPr>
          <w:rtl/>
        </w:rPr>
        <w:t xml:space="preserve"> في</w:t>
      </w:r>
      <w:r>
        <w:rPr>
          <w:rFonts w:hint="cs"/>
          <w:rtl/>
        </w:rPr>
        <w:t> </w:t>
      </w:r>
      <w:r w:rsidRPr="00C62D29">
        <w:rPr>
          <w:rtl/>
        </w:rPr>
        <w:t>بعض الأحيان على جودة النتائج.</w:t>
      </w:r>
      <w:r w:rsidRPr="00C97986">
        <w:rPr>
          <w:rFonts w:hint="cs"/>
          <w:rtl/>
        </w:rPr>
        <w:t xml:space="preserve"> و</w:t>
      </w:r>
      <w:r w:rsidRPr="00C62D29">
        <w:rPr>
          <w:rtl/>
        </w:rPr>
        <w:t>تتعلق هذه التوصيات النهائية بضمان أن يكون الاتحاد في وضع جيد لتقديم أعلى مستويات الجودة في تنمية القدرات والتدريب لأعضائه ضمن نافذة الموارد المتاحة.</w:t>
      </w:r>
    </w:p>
    <w:p w14:paraId="05DCD428" w14:textId="77777777" w:rsidR="007E0DB0" w:rsidRDefault="007E0DB0" w:rsidP="007E0DB0">
      <w:pPr>
        <w:pStyle w:val="Heading3"/>
        <w:rPr>
          <w:rtl/>
          <w:lang w:bidi="ar-EG"/>
        </w:rPr>
      </w:pPr>
      <w:r w:rsidRPr="00C97986">
        <w:rPr>
          <w:rtl/>
          <w:lang w:bidi="ar-EG"/>
        </w:rPr>
        <w:t>العلاقات مع وكالات الأمم المتحدة الأخرى</w:t>
      </w:r>
    </w:p>
    <w:p w14:paraId="03C3C2D3" w14:textId="77777777" w:rsidR="007E0DB0" w:rsidRDefault="007E0DB0" w:rsidP="007E0DB0">
      <w:pPr>
        <w:keepNext/>
        <w:keepLines/>
        <w:rPr>
          <w:rtl/>
          <w:lang w:bidi="ar-EG"/>
        </w:rPr>
      </w:pPr>
      <w:r>
        <w:rPr>
          <w:lang w:bidi="ar-EG"/>
        </w:rPr>
        <w:t>178</w:t>
      </w:r>
      <w:r>
        <w:rPr>
          <w:rtl/>
          <w:lang w:bidi="ar-EG"/>
        </w:rPr>
        <w:tab/>
      </w:r>
      <w:r w:rsidRPr="00C97986">
        <w:rPr>
          <w:rtl/>
          <w:lang w:bidi="ar-EG"/>
        </w:rPr>
        <w:t>أظهر هذا التقرير أن معظم وكالات الأمم المتحدة لديها على الأقل بعض أنشطة تنمية القدرات الجارية فيما يتعلق بكيفية مساهمة التكنولوجيات الرقمية في ولاياتها الأساسية ".</w:t>
      </w:r>
      <w:r>
        <w:rPr>
          <w:rStyle w:val="FootnoteReference"/>
          <w:rtl/>
          <w:lang w:bidi="ar-EG"/>
        </w:rPr>
        <w:footnoteReference w:id="205"/>
      </w:r>
      <w:r w:rsidRPr="00C97986">
        <w:rPr>
          <w:rtl/>
          <w:lang w:bidi="ar-EG"/>
        </w:rPr>
        <w:t xml:space="preserve"> لذلك تقتضي الضرورة أن يغتنم الاتحاد الدولي للاتصالات هذه الفرصة للعمل بشكل وثيق مع وكالات الأمم المتحدة الأخرى ذات الصلة لمساعدتها </w:t>
      </w:r>
      <w:r>
        <w:rPr>
          <w:rFonts w:hint="cs"/>
          <w:rtl/>
          <w:lang w:bidi="ar-EG"/>
        </w:rPr>
        <w:t>في</w:t>
      </w:r>
      <w:r w:rsidRPr="00C97986">
        <w:rPr>
          <w:rtl/>
          <w:lang w:bidi="ar-EG"/>
        </w:rPr>
        <w:t xml:space="preserve"> تقديم </w:t>
      </w:r>
      <w:r>
        <w:rPr>
          <w:rFonts w:hint="cs"/>
          <w:rtl/>
          <w:lang w:bidi="ar-EG"/>
        </w:rPr>
        <w:t>ا</w:t>
      </w:r>
      <w:r w:rsidRPr="00C97986">
        <w:rPr>
          <w:rtl/>
          <w:lang w:bidi="ar-EG"/>
        </w:rPr>
        <w:t>لتدريب</w:t>
      </w:r>
      <w:r w:rsidRPr="00C97986">
        <w:rPr>
          <w:rFonts w:hint="cs"/>
          <w:rtl/>
          <w:lang w:bidi="ar-EG"/>
        </w:rPr>
        <w:t xml:space="preserve"> </w:t>
      </w:r>
      <w:r>
        <w:rPr>
          <w:rFonts w:hint="cs"/>
          <w:rtl/>
          <w:lang w:bidi="ar-EG"/>
        </w:rPr>
        <w:t>ب</w:t>
      </w:r>
      <w:r w:rsidRPr="00C97986">
        <w:rPr>
          <w:rFonts w:hint="cs"/>
          <w:rtl/>
          <w:lang w:bidi="ar-EG"/>
        </w:rPr>
        <w:t>ال</w:t>
      </w:r>
      <w:r w:rsidRPr="00C97986">
        <w:rPr>
          <w:rtl/>
          <w:lang w:bidi="ar-EG"/>
        </w:rPr>
        <w:t>جودة</w:t>
      </w:r>
      <w:r>
        <w:rPr>
          <w:rFonts w:hint="cs"/>
          <w:rtl/>
          <w:lang w:bidi="ar-EG"/>
        </w:rPr>
        <w:t xml:space="preserve"> المثلى</w:t>
      </w:r>
      <w:r w:rsidRPr="00C97986">
        <w:rPr>
          <w:rtl/>
          <w:lang w:bidi="ar-EG"/>
        </w:rPr>
        <w:t xml:space="preserve"> على استخدام هذه التكنولوجيات ضمن ولاياتها.</w:t>
      </w:r>
      <w:r w:rsidRPr="004A6232">
        <w:rPr>
          <w:rtl/>
          <w:lang w:bidi="ar-EG"/>
        </w:rPr>
        <w:t xml:space="preserve"> </w:t>
      </w:r>
      <w:r w:rsidRPr="00C97986">
        <w:rPr>
          <w:rtl/>
          <w:lang w:bidi="ar-EG"/>
        </w:rPr>
        <w:t xml:space="preserve">وينبغي للوحدة الجديدة أن تعمل </w:t>
      </w:r>
      <w:r w:rsidRPr="004A6232">
        <w:rPr>
          <w:rFonts w:hint="cs"/>
          <w:rtl/>
          <w:lang w:bidi="ar-EG"/>
        </w:rPr>
        <w:t>عن كثب</w:t>
      </w:r>
      <w:r w:rsidRPr="00C97986">
        <w:rPr>
          <w:rtl/>
          <w:lang w:bidi="ar-EG"/>
        </w:rPr>
        <w:t xml:space="preserve"> </w:t>
      </w:r>
      <w:r w:rsidRPr="004A6232">
        <w:rPr>
          <w:rFonts w:hint="cs"/>
          <w:rtl/>
          <w:lang w:bidi="ar-EG"/>
        </w:rPr>
        <w:t>و</w:t>
      </w:r>
      <w:r w:rsidRPr="00C97986">
        <w:rPr>
          <w:rtl/>
          <w:lang w:bidi="ar-EG"/>
        </w:rPr>
        <w:t xml:space="preserve">بشكل خاص مع برنامج الأمم المتحدة الإنمائي على تصميم وتنفيذ نتائج تركز على التنمية، مع اعتبار </w:t>
      </w:r>
      <w:r w:rsidRPr="004A6232">
        <w:rPr>
          <w:rFonts w:hint="cs"/>
          <w:rtl/>
          <w:lang w:bidi="ar-EG"/>
        </w:rPr>
        <w:t>حضور</w:t>
      </w:r>
      <w:r w:rsidRPr="004A6232">
        <w:rPr>
          <w:rtl/>
          <w:lang w:bidi="ar-EG"/>
        </w:rPr>
        <w:t xml:space="preserve"> </w:t>
      </w:r>
      <w:r w:rsidRPr="00C97986">
        <w:rPr>
          <w:rtl/>
          <w:lang w:bidi="ar-EG"/>
        </w:rPr>
        <w:t>برنامج الأمم المتحدة الإنمائي</w:t>
      </w:r>
      <w:r w:rsidRPr="004A6232">
        <w:rPr>
          <w:rFonts w:hint="cs"/>
          <w:rtl/>
          <w:lang w:bidi="ar-EG"/>
        </w:rPr>
        <w:t xml:space="preserve"> على الصعيدين</w:t>
      </w:r>
      <w:r w:rsidRPr="00C97986">
        <w:rPr>
          <w:rtl/>
          <w:lang w:bidi="ar-EG"/>
        </w:rPr>
        <w:t xml:space="preserve"> الوطني والإقليمي وسيلة مهمة لتنفيذ الأنشطة المشتركة.</w:t>
      </w:r>
    </w:p>
    <w:p w14:paraId="0815C64A" w14:textId="77777777" w:rsidR="007E0DB0" w:rsidRDefault="007E0DB0" w:rsidP="007E0DB0">
      <w:pPr>
        <w:pStyle w:val="Heading3"/>
        <w:rPr>
          <w:rtl/>
          <w:lang w:bidi="ar-EG"/>
        </w:rPr>
      </w:pPr>
      <w:r w:rsidRPr="004A6232">
        <w:rPr>
          <w:rtl/>
          <w:lang w:bidi="ar-EG"/>
        </w:rPr>
        <w:t>ما الذي ستقدمه الوحدة في الممارسة العملية</w:t>
      </w:r>
    </w:p>
    <w:p w14:paraId="4664A9BF" w14:textId="77777777" w:rsidR="007E0DB0" w:rsidRDefault="007E0DB0" w:rsidP="007E0DB0">
      <w:pPr>
        <w:rPr>
          <w:rtl/>
          <w:lang w:bidi="ar-EG"/>
        </w:rPr>
      </w:pPr>
      <w:r>
        <w:rPr>
          <w:lang w:bidi="ar-EG"/>
        </w:rPr>
        <w:t>179</w:t>
      </w:r>
      <w:r>
        <w:rPr>
          <w:lang w:bidi="ar-EG"/>
        </w:rPr>
        <w:tab/>
      </w:r>
      <w:r w:rsidRPr="004A6232">
        <w:rPr>
          <w:rtl/>
          <w:lang w:bidi="ar-EG"/>
        </w:rPr>
        <w:t xml:space="preserve">ستعمل الوحدة بمرونة مع الزملاء في </w:t>
      </w:r>
      <w:r>
        <w:rPr>
          <w:rFonts w:hint="cs"/>
          <w:rtl/>
          <w:lang w:bidi="ar-EG"/>
        </w:rPr>
        <w:t>أقسام</w:t>
      </w:r>
      <w:r w:rsidRPr="004A6232">
        <w:rPr>
          <w:rtl/>
          <w:lang w:bidi="ar-EG"/>
        </w:rPr>
        <w:t xml:space="preserve"> أخرى من الاتحاد الدولي للاتصالات، وكذلك مع الأعضاء والشركاء </w:t>
      </w:r>
      <w:r>
        <w:rPr>
          <w:rFonts w:hint="cs"/>
          <w:rtl/>
          <w:lang w:bidi="ar-EG"/>
        </w:rPr>
        <w:t>لإعداد</w:t>
      </w:r>
      <w:r w:rsidRPr="004A6232">
        <w:rPr>
          <w:rtl/>
          <w:lang w:bidi="ar-EG"/>
        </w:rPr>
        <w:t xml:space="preserve"> وتقديم أعلى جودة ممكنة لأنشطة تنمية القدرات والتدريب.</w:t>
      </w:r>
      <w:r w:rsidRPr="00A27281">
        <w:rPr>
          <w:rtl/>
          <w:lang w:bidi="ar-EG"/>
        </w:rPr>
        <w:t xml:space="preserve"> </w:t>
      </w:r>
      <w:r w:rsidRPr="004A6232">
        <w:rPr>
          <w:rtl/>
          <w:lang w:bidi="ar-EG"/>
        </w:rPr>
        <w:t xml:space="preserve">وسيشمل ذلك العمل مع كل قطاع لمساعدته على </w:t>
      </w:r>
      <w:r w:rsidRPr="00A27281">
        <w:rPr>
          <w:rFonts w:hint="cs"/>
          <w:rtl/>
          <w:lang w:bidi="ar-EG"/>
        </w:rPr>
        <w:t>إعداد</w:t>
      </w:r>
      <w:r w:rsidRPr="004A6232">
        <w:rPr>
          <w:rtl/>
          <w:lang w:bidi="ar-EG"/>
        </w:rPr>
        <w:t xml:space="preserve"> وتقديم أنشطة تنمية القدرات الخاصة به وفقاً للخطوط الموضحة أعلاه للمعهد (القسم 8).</w:t>
      </w:r>
      <w:r w:rsidRPr="00A27281">
        <w:rPr>
          <w:rFonts w:hint="cs"/>
          <w:rtl/>
          <w:lang w:bidi="ar-EG"/>
        </w:rPr>
        <w:t xml:space="preserve"> وينبغي</w:t>
      </w:r>
      <w:r w:rsidRPr="004A6232">
        <w:rPr>
          <w:rtl/>
          <w:lang w:bidi="ar-EG"/>
        </w:rPr>
        <w:t xml:space="preserve"> أن </w:t>
      </w:r>
      <w:r w:rsidRPr="00A27281">
        <w:rPr>
          <w:rFonts w:hint="cs"/>
          <w:rtl/>
          <w:lang w:bidi="ar-EG"/>
        </w:rPr>
        <w:t>تشابه</w:t>
      </w:r>
      <w:r w:rsidRPr="004A6232">
        <w:rPr>
          <w:rtl/>
          <w:lang w:bidi="ar-EG"/>
        </w:rPr>
        <w:t xml:space="preserve"> متطلبات التوظيف إلى حد كبير تلك المقترحة للمعهد.</w:t>
      </w:r>
      <w:r w:rsidRPr="00A27281">
        <w:rPr>
          <w:rFonts w:hint="cs"/>
          <w:rtl/>
          <w:lang w:bidi="ar-EG"/>
        </w:rPr>
        <w:t xml:space="preserve"> وستشابه</w:t>
      </w:r>
      <w:r w:rsidRPr="004A6232">
        <w:rPr>
          <w:rtl/>
          <w:lang w:bidi="ar-EG"/>
        </w:rPr>
        <w:t xml:space="preserve"> العديد من المخرجات تلك التي يمكن أن يقدمها المعهد (انظر الفقرات 137-144) وبالتالي </w:t>
      </w:r>
      <w:r w:rsidRPr="00A27281">
        <w:rPr>
          <w:rFonts w:hint="cs"/>
          <w:rtl/>
          <w:lang w:bidi="ar-EG"/>
        </w:rPr>
        <w:t xml:space="preserve">فهي </w:t>
      </w:r>
      <w:r w:rsidRPr="004A6232">
        <w:rPr>
          <w:rtl/>
          <w:lang w:bidi="ar-EG"/>
        </w:rPr>
        <w:t>لا تتكرر هنا.</w:t>
      </w:r>
    </w:p>
    <w:p w14:paraId="1ED0EC51" w14:textId="77777777" w:rsidR="007E0DB0" w:rsidRDefault="007E0DB0" w:rsidP="007E0DB0">
      <w:pPr>
        <w:rPr>
          <w:rtl/>
          <w:lang w:bidi="ar-EG"/>
        </w:rPr>
      </w:pPr>
      <w:r>
        <w:rPr>
          <w:lang w:bidi="ar-EG"/>
        </w:rPr>
        <w:lastRenderedPageBreak/>
        <w:t>180</w:t>
      </w:r>
      <w:r>
        <w:rPr>
          <w:rtl/>
          <w:lang w:bidi="ar-EG"/>
        </w:rPr>
        <w:tab/>
      </w:r>
      <w:r w:rsidRPr="00A27281">
        <w:rPr>
          <w:b/>
          <w:bCs/>
          <w:rtl/>
          <w:lang w:bidi="ar-EG"/>
        </w:rPr>
        <w:t xml:space="preserve">ستقدَّم معظم أنشطة تنمية القدرات والتدريب </w:t>
      </w:r>
      <w:r w:rsidRPr="00A27281">
        <w:rPr>
          <w:rFonts w:hint="cs"/>
          <w:b/>
          <w:bCs/>
          <w:rtl/>
          <w:lang w:bidi="ar-EG"/>
        </w:rPr>
        <w:t>عبر</w:t>
      </w:r>
      <w:r w:rsidRPr="00A27281">
        <w:rPr>
          <w:b/>
          <w:bCs/>
          <w:rtl/>
          <w:lang w:bidi="ar-EG"/>
        </w:rPr>
        <w:t xml:space="preserve"> الإنترنت</w:t>
      </w:r>
      <w:r w:rsidRPr="00A27281">
        <w:rPr>
          <w:rtl/>
          <w:lang w:bidi="ar-EG"/>
        </w:rPr>
        <w:t>.</w:t>
      </w:r>
      <w:r w:rsidRPr="00F3422E">
        <w:rPr>
          <w:rFonts w:hint="cs"/>
          <w:rtl/>
          <w:lang w:bidi="ar-EG"/>
        </w:rPr>
        <w:t xml:space="preserve"> وك</w:t>
      </w:r>
      <w:r w:rsidRPr="00A27281">
        <w:rPr>
          <w:rtl/>
          <w:lang w:bidi="ar-EG"/>
        </w:rPr>
        <w:t xml:space="preserve">حال التوصيات الخاصة بمعهد ما، </w:t>
      </w:r>
      <w:r w:rsidRPr="00F3422E">
        <w:rPr>
          <w:rFonts w:hint="cs"/>
          <w:rtl/>
          <w:lang w:bidi="ar-EG"/>
        </w:rPr>
        <w:t>يرجَّح</w:t>
      </w:r>
      <w:r w:rsidRPr="00A27281">
        <w:rPr>
          <w:rtl/>
          <w:lang w:bidi="ar-EG"/>
        </w:rPr>
        <w:t xml:space="preserve"> أن </w:t>
      </w:r>
      <w:r w:rsidRPr="00F3422E">
        <w:rPr>
          <w:rFonts w:hint="cs"/>
          <w:rtl/>
          <w:lang w:bidi="ar-EG"/>
        </w:rPr>
        <w:t>تبلغ نسب</w:t>
      </w:r>
      <w:r w:rsidRPr="00A27281">
        <w:rPr>
          <w:rtl/>
          <w:lang w:bidi="ar-EG"/>
        </w:rPr>
        <w:t xml:space="preserve"> </w:t>
      </w:r>
      <w:r w:rsidRPr="00F3422E">
        <w:rPr>
          <w:rFonts w:hint="cs"/>
          <w:rtl/>
          <w:lang w:bidi="ar-EG"/>
        </w:rPr>
        <w:t>التنفيذ</w:t>
      </w:r>
      <w:r w:rsidRPr="00A27281">
        <w:rPr>
          <w:rtl/>
          <w:lang w:bidi="ar-EG"/>
        </w:rPr>
        <w:t xml:space="preserve"> التقريبي</w:t>
      </w:r>
      <w:r w:rsidRPr="00F3422E">
        <w:rPr>
          <w:rFonts w:hint="cs"/>
          <w:rtl/>
          <w:lang w:bidi="ar-EG"/>
        </w:rPr>
        <w:t>ة</w:t>
      </w:r>
      <w:r w:rsidRPr="00A27281">
        <w:rPr>
          <w:rtl/>
          <w:lang w:bidi="ar-EG"/>
        </w:rPr>
        <w:t xml:space="preserve"> في </w:t>
      </w:r>
      <w:r w:rsidRPr="00F3422E">
        <w:rPr>
          <w:rFonts w:hint="cs"/>
          <w:rtl/>
          <w:lang w:bidi="ar-EG"/>
        </w:rPr>
        <w:t>ا</w:t>
      </w:r>
      <w:r w:rsidRPr="00A27281">
        <w:rPr>
          <w:rtl/>
          <w:lang w:bidi="ar-EG"/>
        </w:rPr>
        <w:t>لوحدة على المدى القصير (في عام 2021</w:t>
      </w:r>
      <w:r w:rsidRPr="00F3422E">
        <w:rPr>
          <w:rtl/>
          <w:lang w:bidi="ar-EG"/>
        </w:rPr>
        <w:t xml:space="preserve"> </w:t>
      </w:r>
      <w:r w:rsidRPr="00A27281">
        <w:rPr>
          <w:rtl/>
          <w:lang w:bidi="ar-EG"/>
        </w:rPr>
        <w:t>على الأقل) ما يلي:</w:t>
      </w:r>
    </w:p>
    <w:p w14:paraId="5006906E" w14:textId="77777777" w:rsidR="007E0DB0" w:rsidRDefault="007E0DB0" w:rsidP="007E0DB0">
      <w:pPr>
        <w:pStyle w:val="enumlev1"/>
        <w:rPr>
          <w:rtl/>
        </w:rPr>
      </w:pPr>
      <w:r>
        <w:sym w:font="Symbol" w:char="F0B7"/>
      </w:r>
      <w:r>
        <w:rPr>
          <w:rtl/>
        </w:rPr>
        <w:tab/>
      </w:r>
      <w:r w:rsidRPr="00A27281">
        <w:rPr>
          <w:rtl/>
        </w:rPr>
        <w:t xml:space="preserve">الدورات التدريبية عبر الإنترنت (يُحتمل أن </w:t>
      </w:r>
      <w:r w:rsidRPr="00A27281">
        <w:rPr>
          <w:rFonts w:hint="cs"/>
          <w:rtl/>
        </w:rPr>
        <w:t>تقارب نسبتها</w:t>
      </w:r>
      <w:r w:rsidRPr="00A27281">
        <w:rPr>
          <w:rtl/>
        </w:rPr>
        <w:t xml:space="preserve"> 60-70%؛ بما في</w:t>
      </w:r>
      <w:r w:rsidRPr="00A27281">
        <w:rPr>
          <w:rFonts w:hint="cs"/>
          <w:rtl/>
        </w:rPr>
        <w:t>ها</w:t>
      </w:r>
      <w:r w:rsidRPr="00A27281">
        <w:rPr>
          <w:rtl/>
        </w:rPr>
        <w:t xml:space="preserve"> </w:t>
      </w:r>
      <w:r w:rsidRPr="00A27281">
        <w:rPr>
          <w:rFonts w:hint="cs"/>
          <w:rtl/>
        </w:rPr>
        <w:t>ت</w:t>
      </w:r>
      <w:r w:rsidRPr="00A27281">
        <w:rPr>
          <w:rtl/>
        </w:rPr>
        <w:t xml:space="preserve">لك التي يقودها المعلم </w:t>
      </w:r>
      <w:r w:rsidRPr="00A27281">
        <w:rPr>
          <w:rFonts w:hint="cs"/>
          <w:rtl/>
        </w:rPr>
        <w:t>وتلك ذات وتيرة التعلم</w:t>
      </w:r>
      <w:r w:rsidRPr="00A27281">
        <w:rPr>
          <w:rtl/>
        </w:rPr>
        <w:t xml:space="preserve"> </w:t>
      </w:r>
      <w:r w:rsidRPr="00A27281">
        <w:rPr>
          <w:rFonts w:hint="cs"/>
          <w:rtl/>
        </w:rPr>
        <w:t>ال</w:t>
      </w:r>
      <w:r w:rsidRPr="00A27281">
        <w:rPr>
          <w:rtl/>
        </w:rPr>
        <w:t>ذاتي</w:t>
      </w:r>
      <w:r w:rsidRPr="00A27281">
        <w:rPr>
          <w:rFonts w:hint="cs"/>
          <w:rtl/>
        </w:rPr>
        <w:t>ة</w:t>
      </w:r>
      <w:r w:rsidRPr="00A27281">
        <w:rPr>
          <w:rtl/>
        </w:rPr>
        <w:t>)</w:t>
      </w:r>
    </w:p>
    <w:p w14:paraId="26DF9DDC" w14:textId="77777777" w:rsidR="007E0DB0" w:rsidRDefault="007E0DB0" w:rsidP="007E0DB0">
      <w:pPr>
        <w:pStyle w:val="enumlev1"/>
        <w:rPr>
          <w:rtl/>
        </w:rPr>
      </w:pPr>
      <w:r>
        <w:sym w:font="Symbol" w:char="F0B7"/>
      </w:r>
      <w:r>
        <w:rPr>
          <w:rtl/>
        </w:rPr>
        <w:tab/>
      </w:r>
      <w:r w:rsidRPr="00A27281">
        <w:rPr>
          <w:rtl/>
        </w:rPr>
        <w:t xml:space="preserve">التدريب وجهاً لوجه (يُحتمل أن </w:t>
      </w:r>
      <w:r w:rsidRPr="00A27281">
        <w:rPr>
          <w:rFonts w:hint="cs"/>
          <w:rtl/>
        </w:rPr>
        <w:t>تقارب نسبته</w:t>
      </w:r>
      <w:r w:rsidRPr="00A27281">
        <w:rPr>
          <w:rtl/>
        </w:rPr>
        <w:t xml:space="preserve"> 10-20%)</w:t>
      </w:r>
    </w:p>
    <w:p w14:paraId="6BB7C8DA" w14:textId="77777777" w:rsidR="007E0DB0" w:rsidRDefault="007E0DB0" w:rsidP="007E0DB0">
      <w:pPr>
        <w:pStyle w:val="enumlev1"/>
        <w:rPr>
          <w:rtl/>
        </w:rPr>
      </w:pPr>
      <w:r>
        <w:sym w:font="Symbol" w:char="F0B7"/>
      </w:r>
      <w:r>
        <w:rPr>
          <w:rtl/>
        </w:rPr>
        <w:tab/>
      </w:r>
      <w:r w:rsidRPr="00A27281">
        <w:rPr>
          <w:rFonts w:hint="cs"/>
          <w:rtl/>
        </w:rPr>
        <w:t>توليفة</w:t>
      </w:r>
      <w:r w:rsidRPr="00A27281">
        <w:rPr>
          <w:rtl/>
        </w:rPr>
        <w:t xml:space="preserve"> من التدريب عبر الإنترنت </w:t>
      </w:r>
      <w:r w:rsidRPr="00A27281">
        <w:rPr>
          <w:rFonts w:hint="cs"/>
          <w:rtl/>
        </w:rPr>
        <w:t>و</w:t>
      </w:r>
      <w:r w:rsidRPr="00A27281">
        <w:rPr>
          <w:rtl/>
        </w:rPr>
        <w:t>التدريب وجهاً لوجه (10-20%)</w:t>
      </w:r>
    </w:p>
    <w:p w14:paraId="04A13B6D" w14:textId="77777777" w:rsidR="007E0DB0" w:rsidRPr="00D06182" w:rsidRDefault="007E0DB0" w:rsidP="007E0DB0">
      <w:pPr>
        <w:rPr>
          <w:spacing w:val="-4"/>
          <w:rtl/>
          <w:lang w:bidi="ar-EG"/>
        </w:rPr>
      </w:pPr>
      <w:r w:rsidRPr="00D06182">
        <w:rPr>
          <w:spacing w:val="-4"/>
          <w:rtl/>
          <w:lang w:bidi="ar-EG"/>
        </w:rPr>
        <w:t xml:space="preserve">ومع ذلك، في </w:t>
      </w:r>
      <w:r w:rsidRPr="00D06182">
        <w:rPr>
          <w:rFonts w:hint="cs"/>
          <w:spacing w:val="-4"/>
          <w:rtl/>
          <w:lang w:bidi="ar-EG"/>
        </w:rPr>
        <w:t>بقاع</w:t>
      </w:r>
      <w:r w:rsidRPr="00D06182">
        <w:rPr>
          <w:spacing w:val="-4"/>
          <w:rtl/>
          <w:lang w:bidi="ar-EG"/>
        </w:rPr>
        <w:t xml:space="preserve"> كثيرة من العالم، لا </w:t>
      </w:r>
      <w:r w:rsidRPr="00D06182">
        <w:rPr>
          <w:rFonts w:hint="cs"/>
          <w:spacing w:val="-4"/>
          <w:rtl/>
          <w:lang w:bidi="ar-EG"/>
        </w:rPr>
        <w:t>ت</w:t>
      </w:r>
      <w:r w:rsidRPr="00D06182">
        <w:rPr>
          <w:spacing w:val="-4"/>
          <w:rtl/>
          <w:lang w:bidi="ar-EG"/>
        </w:rPr>
        <w:t xml:space="preserve">زال </w:t>
      </w:r>
      <w:r w:rsidRPr="00D06182">
        <w:rPr>
          <w:rFonts w:hint="cs"/>
          <w:spacing w:val="-4"/>
          <w:rtl/>
          <w:lang w:bidi="ar-EG"/>
        </w:rPr>
        <w:t>التوصيلية</w:t>
      </w:r>
      <w:r w:rsidRPr="00D06182">
        <w:rPr>
          <w:spacing w:val="-4"/>
          <w:rtl/>
          <w:lang w:bidi="ar-EG"/>
        </w:rPr>
        <w:t xml:space="preserve"> الرقمي</w:t>
      </w:r>
      <w:r w:rsidRPr="00D06182">
        <w:rPr>
          <w:rFonts w:hint="cs"/>
          <w:spacing w:val="-4"/>
          <w:rtl/>
          <w:lang w:bidi="ar-EG"/>
        </w:rPr>
        <w:t>ة</w:t>
      </w:r>
      <w:r w:rsidRPr="00D06182">
        <w:rPr>
          <w:spacing w:val="-4"/>
          <w:rtl/>
          <w:lang w:bidi="ar-EG"/>
        </w:rPr>
        <w:t xml:space="preserve"> غير كاف</w:t>
      </w:r>
      <w:r w:rsidRPr="00D06182">
        <w:rPr>
          <w:rFonts w:hint="cs"/>
          <w:spacing w:val="-4"/>
          <w:rtl/>
          <w:lang w:bidi="ar-EG"/>
        </w:rPr>
        <w:t>ية</w:t>
      </w:r>
      <w:r w:rsidRPr="00D06182">
        <w:rPr>
          <w:spacing w:val="-4"/>
          <w:rtl/>
          <w:lang w:bidi="ar-EG"/>
        </w:rPr>
        <w:t xml:space="preserve"> للمشاركة التفاعلية عالية الجودة في التدريب، حتى في العواصم، وهناك ظروف </w:t>
      </w:r>
      <w:r w:rsidRPr="00D06182">
        <w:rPr>
          <w:rFonts w:hint="cs"/>
          <w:spacing w:val="-4"/>
          <w:rtl/>
          <w:lang w:bidi="ar-EG"/>
        </w:rPr>
        <w:t>متنوعة</w:t>
      </w:r>
      <w:r w:rsidRPr="00D06182">
        <w:rPr>
          <w:spacing w:val="-4"/>
          <w:rtl/>
          <w:lang w:bidi="ar-EG"/>
        </w:rPr>
        <w:t xml:space="preserve"> يظل فيها التدريب وجهاً لوجه ضرورياً، </w:t>
      </w:r>
      <w:r w:rsidRPr="00D06182">
        <w:rPr>
          <w:rFonts w:hint="cs"/>
          <w:spacing w:val="-4"/>
          <w:rtl/>
          <w:lang w:bidi="ar-EG"/>
        </w:rPr>
        <w:t>و</w:t>
      </w:r>
      <w:r w:rsidRPr="00D06182">
        <w:rPr>
          <w:spacing w:val="-4"/>
          <w:rtl/>
          <w:lang w:bidi="ar-EG"/>
        </w:rPr>
        <w:t xml:space="preserve">ليس أقلها </w:t>
      </w:r>
      <w:r w:rsidRPr="00D06182">
        <w:rPr>
          <w:rFonts w:hint="cs"/>
          <w:spacing w:val="-4"/>
          <w:rtl/>
          <w:lang w:bidi="ar-EG"/>
        </w:rPr>
        <w:t xml:space="preserve">عند </w:t>
      </w:r>
      <w:r w:rsidRPr="00D06182">
        <w:rPr>
          <w:spacing w:val="-4"/>
          <w:rtl/>
          <w:lang w:bidi="ar-EG"/>
        </w:rPr>
        <w:t xml:space="preserve">تقديم </w:t>
      </w:r>
      <w:r w:rsidRPr="00D06182">
        <w:rPr>
          <w:rFonts w:hint="cs"/>
          <w:spacing w:val="-4"/>
          <w:rtl/>
          <w:lang w:bidi="ar-EG"/>
        </w:rPr>
        <w:t>التدريب المباشر</w:t>
      </w:r>
      <w:r w:rsidRPr="00D06182">
        <w:rPr>
          <w:spacing w:val="-4"/>
          <w:rtl/>
          <w:lang w:bidi="ar-EG"/>
        </w:rPr>
        <w:t xml:space="preserve"> على المهارات العملية.</w:t>
      </w:r>
      <w:r w:rsidRPr="00D06182">
        <w:rPr>
          <w:rStyle w:val="FootnoteReference"/>
          <w:spacing w:val="-4"/>
          <w:rtl/>
          <w:lang w:bidi="ar-EG"/>
        </w:rPr>
        <w:footnoteReference w:id="206"/>
      </w:r>
    </w:p>
    <w:p w14:paraId="38716B30" w14:textId="77777777" w:rsidR="007E0DB0" w:rsidRDefault="007E0DB0" w:rsidP="007E0DB0">
      <w:pPr>
        <w:rPr>
          <w:rtl/>
          <w:lang w:bidi="ar-EG"/>
        </w:rPr>
      </w:pPr>
      <w:r>
        <w:rPr>
          <w:lang w:bidi="ar-EG"/>
        </w:rPr>
        <w:t>181</w:t>
      </w:r>
      <w:r>
        <w:rPr>
          <w:rtl/>
          <w:lang w:bidi="ar-EG"/>
        </w:rPr>
        <w:tab/>
      </w:r>
      <w:r w:rsidRPr="00A27281">
        <w:rPr>
          <w:b/>
          <w:bCs/>
          <w:rtl/>
          <w:lang w:bidi="ar-EG"/>
        </w:rPr>
        <w:t>منصة تعل</w:t>
      </w:r>
      <w:r w:rsidRPr="00F94442">
        <w:rPr>
          <w:rFonts w:hint="cs"/>
          <w:b/>
          <w:bCs/>
          <w:rtl/>
          <w:lang w:bidi="ar-EG"/>
        </w:rPr>
        <w:t>ُّ</w:t>
      </w:r>
      <w:r w:rsidRPr="00A27281">
        <w:rPr>
          <w:b/>
          <w:bCs/>
          <w:rtl/>
          <w:lang w:bidi="ar-EG"/>
        </w:rPr>
        <w:t>م بأعلى جودة ممكنة</w:t>
      </w:r>
      <w:r w:rsidRPr="00A27281">
        <w:rPr>
          <w:rtl/>
          <w:lang w:bidi="ar-EG"/>
        </w:rPr>
        <w:t>.</w:t>
      </w:r>
      <w:r w:rsidRPr="00E62707">
        <w:rPr>
          <w:rtl/>
          <w:lang w:bidi="ar-EG"/>
        </w:rPr>
        <w:t xml:space="preserve"> </w:t>
      </w:r>
      <w:r w:rsidRPr="00A27281">
        <w:rPr>
          <w:rtl/>
          <w:lang w:bidi="ar-EG"/>
        </w:rPr>
        <w:t xml:space="preserve">على سبيل الاستعجال، </w:t>
      </w:r>
      <w:r w:rsidRPr="00E62707">
        <w:rPr>
          <w:rFonts w:hint="cs"/>
          <w:rtl/>
          <w:lang w:bidi="ar-EG"/>
        </w:rPr>
        <w:t>ينبغي</w:t>
      </w:r>
      <w:r w:rsidRPr="00A27281">
        <w:rPr>
          <w:rtl/>
          <w:lang w:bidi="ar-EG"/>
        </w:rPr>
        <w:t xml:space="preserve"> </w:t>
      </w:r>
      <w:r w:rsidRPr="00E62707">
        <w:rPr>
          <w:rFonts w:hint="cs"/>
          <w:rtl/>
          <w:lang w:bidi="ar-EG"/>
        </w:rPr>
        <w:t>ل</w:t>
      </w:r>
      <w:r w:rsidRPr="00A27281">
        <w:rPr>
          <w:rtl/>
          <w:lang w:bidi="ar-EG"/>
        </w:rPr>
        <w:t xml:space="preserve">لفريق الجديد المسؤول عن الوحدة </w:t>
      </w:r>
      <w:r w:rsidRPr="00E62707">
        <w:rPr>
          <w:rFonts w:hint="cs"/>
          <w:rtl/>
          <w:lang w:bidi="ar-EG"/>
        </w:rPr>
        <w:t>استعراض</w:t>
      </w:r>
      <w:r w:rsidRPr="00A27281">
        <w:rPr>
          <w:rtl/>
          <w:lang w:bidi="ar-EG"/>
        </w:rPr>
        <w:t xml:space="preserve"> منصات التعلم الأخرى الموجودة ضمن الأمم المتحدة، بناءً على المقارنات وال</w:t>
      </w:r>
      <w:r w:rsidRPr="00E62707">
        <w:rPr>
          <w:rFonts w:hint="cs"/>
          <w:rtl/>
          <w:lang w:bidi="ar-EG"/>
        </w:rPr>
        <w:t>م</w:t>
      </w:r>
      <w:r w:rsidRPr="00A27281">
        <w:rPr>
          <w:rtl/>
          <w:lang w:bidi="ar-EG"/>
        </w:rPr>
        <w:t>قترحات الواردة في هذا التقرير (الفقرات 85-90).</w:t>
      </w:r>
      <w:r w:rsidRPr="00E62707">
        <w:rPr>
          <w:rFonts w:hint="cs"/>
          <w:rtl/>
          <w:lang w:bidi="ar-EG"/>
        </w:rPr>
        <w:t xml:space="preserve"> و</w:t>
      </w:r>
      <w:r w:rsidRPr="00A27281">
        <w:rPr>
          <w:rtl/>
          <w:lang w:bidi="ar-EG"/>
        </w:rPr>
        <w:t xml:space="preserve">ينبغي أن </w:t>
      </w:r>
      <w:r w:rsidRPr="00E62707">
        <w:rPr>
          <w:rFonts w:hint="cs"/>
          <w:rtl/>
          <w:lang w:bidi="ar-EG"/>
        </w:rPr>
        <w:t>ي</w:t>
      </w:r>
      <w:r w:rsidRPr="00A27281">
        <w:rPr>
          <w:rtl/>
          <w:lang w:bidi="ar-EG"/>
        </w:rPr>
        <w:t>شارك</w:t>
      </w:r>
      <w:r w:rsidRPr="00E62707">
        <w:rPr>
          <w:rFonts w:hint="cs"/>
          <w:rtl/>
          <w:lang w:bidi="ar-EG"/>
        </w:rPr>
        <w:t xml:space="preserve"> أيضاً</w:t>
      </w:r>
      <w:r w:rsidRPr="00A27281">
        <w:rPr>
          <w:rtl/>
          <w:lang w:bidi="ar-EG"/>
        </w:rPr>
        <w:t xml:space="preserve"> في المبادرات </w:t>
      </w:r>
      <w:r w:rsidRPr="00E62707">
        <w:rPr>
          <w:rFonts w:hint="cs"/>
          <w:rtl/>
          <w:lang w:bidi="ar-EG"/>
        </w:rPr>
        <w:t>القائمة</w:t>
      </w:r>
      <w:r w:rsidRPr="00A27281">
        <w:rPr>
          <w:rtl/>
          <w:lang w:bidi="ar-EG"/>
        </w:rPr>
        <w:t xml:space="preserve"> التي تستكشف إمكانية إنشاء منصة مشتركة لمجموعات من وكالات الأمم المتحدة.</w:t>
      </w:r>
      <w:r w:rsidRPr="00A7183C">
        <w:rPr>
          <w:rFonts w:hint="cs"/>
          <w:rtl/>
          <w:lang w:bidi="ar-EG"/>
        </w:rPr>
        <w:t xml:space="preserve"> و</w:t>
      </w:r>
      <w:r w:rsidRPr="00A27281">
        <w:rPr>
          <w:rtl/>
          <w:lang w:bidi="ar-EG"/>
        </w:rPr>
        <w:t xml:space="preserve">مع الاعتراف بالتقدم الكبير الذي </w:t>
      </w:r>
      <w:r w:rsidRPr="00A7183C">
        <w:rPr>
          <w:rFonts w:hint="cs"/>
          <w:rtl/>
          <w:lang w:bidi="ar-EG"/>
        </w:rPr>
        <w:t>أُحرز</w:t>
      </w:r>
      <w:r w:rsidRPr="00A27281">
        <w:rPr>
          <w:rtl/>
          <w:lang w:bidi="ar-EG"/>
        </w:rPr>
        <w:t xml:space="preserve"> مؤخراً في بوابة أكاديمية الاتحاد الدولي للاتصالات، </w:t>
      </w:r>
      <w:r w:rsidRPr="00A7183C">
        <w:rPr>
          <w:rFonts w:hint="cs"/>
          <w:rtl/>
          <w:lang w:bidi="ar-EG"/>
        </w:rPr>
        <w:t>وب</w:t>
      </w:r>
      <w:r w:rsidRPr="00A27281">
        <w:rPr>
          <w:rtl/>
          <w:lang w:bidi="ar-EG"/>
        </w:rPr>
        <w:t xml:space="preserve">ملاحظة أن </w:t>
      </w:r>
      <w:r w:rsidRPr="00A7183C">
        <w:rPr>
          <w:rFonts w:hint="cs"/>
          <w:rtl/>
          <w:lang w:bidi="ar-EG"/>
        </w:rPr>
        <w:t>ل</w:t>
      </w:r>
      <w:r w:rsidRPr="00A27281">
        <w:rPr>
          <w:rtl/>
          <w:lang w:bidi="ar-EG"/>
        </w:rPr>
        <w:t xml:space="preserve">لمستخدمين تفضيلات وتوقعات مختلفة جداً لبيئات التعلم، يوصي هذا التقرير مع ذلك بأن ينظر الاتحاد الدولي للاتصالات في إمكانية إعادة تطوير كبيرة أخرى لهذه المنصة، أو إذا </w:t>
      </w:r>
      <w:r w:rsidRPr="00A7183C">
        <w:rPr>
          <w:rFonts w:hint="cs"/>
          <w:rtl/>
          <w:lang w:bidi="ar-EG"/>
        </w:rPr>
        <w:t>لزم الأمر</w:t>
      </w:r>
      <w:r w:rsidRPr="00A27281">
        <w:rPr>
          <w:rtl/>
          <w:lang w:bidi="ar-EG"/>
        </w:rPr>
        <w:t xml:space="preserve"> إعادة بناء الوحدة الجديدة بالكامل - على الرغم من أنها ربما لا تزال قائمة على منصة </w:t>
      </w:r>
      <w:r w:rsidRPr="005665B4">
        <w:rPr>
          <w:lang w:bidi="ar-EG"/>
        </w:rPr>
        <w:t>Moodle</w:t>
      </w:r>
      <w:r>
        <w:rPr>
          <w:rtl/>
          <w:lang w:bidi="ar-EG"/>
        </w:rPr>
        <w:t xml:space="preserve"> </w:t>
      </w:r>
      <w:r w:rsidRPr="00A27281">
        <w:rPr>
          <w:rtl/>
          <w:lang w:bidi="ar-EG"/>
        </w:rPr>
        <w:t>مفتوحة المصدر.</w:t>
      </w:r>
    </w:p>
    <w:p w14:paraId="7229D8D1" w14:textId="77777777" w:rsidR="007E0DB0" w:rsidRDefault="007E0DB0" w:rsidP="007E0DB0">
      <w:pPr>
        <w:rPr>
          <w:rtl/>
          <w:lang w:bidi="ar-EG"/>
        </w:rPr>
      </w:pPr>
      <w:r>
        <w:rPr>
          <w:lang w:bidi="ar-EG"/>
        </w:rPr>
        <w:t>182</w:t>
      </w:r>
      <w:r>
        <w:rPr>
          <w:rtl/>
          <w:lang w:bidi="ar-EG"/>
        </w:rPr>
        <w:tab/>
      </w:r>
      <w:r w:rsidRPr="00A27281">
        <w:rPr>
          <w:b/>
          <w:bCs/>
          <w:rtl/>
          <w:lang w:bidi="ar-EG"/>
        </w:rPr>
        <w:t>التسويق وتحليل الثغرات</w:t>
      </w:r>
      <w:r w:rsidRPr="00A27281">
        <w:rPr>
          <w:rtl/>
          <w:lang w:bidi="ar-EG"/>
        </w:rPr>
        <w:t>.</w:t>
      </w:r>
      <w:r w:rsidRPr="009435C3">
        <w:rPr>
          <w:rFonts w:hint="cs"/>
          <w:rtl/>
          <w:lang w:bidi="ar-EG"/>
        </w:rPr>
        <w:t xml:space="preserve"> لا بد</w:t>
      </w:r>
      <w:r w:rsidRPr="00A27281">
        <w:rPr>
          <w:rtl/>
          <w:lang w:bidi="ar-EG"/>
        </w:rPr>
        <w:t xml:space="preserve"> للفريق </w:t>
      </w:r>
      <w:r w:rsidRPr="009435C3">
        <w:rPr>
          <w:rFonts w:hint="cs"/>
          <w:rtl/>
          <w:lang w:bidi="ar-EG"/>
        </w:rPr>
        <w:t xml:space="preserve">من </w:t>
      </w:r>
      <w:r w:rsidRPr="00A27281">
        <w:rPr>
          <w:rtl/>
          <w:lang w:bidi="ar-EG"/>
        </w:rPr>
        <w:t xml:space="preserve">أن </w:t>
      </w:r>
      <w:r w:rsidRPr="009435C3">
        <w:rPr>
          <w:rFonts w:hint="cs"/>
          <w:rtl/>
          <w:lang w:bidi="ar-EG"/>
        </w:rPr>
        <w:t>يبقى</w:t>
      </w:r>
      <w:r w:rsidRPr="00A27281">
        <w:rPr>
          <w:rtl/>
          <w:lang w:bidi="ar-EG"/>
        </w:rPr>
        <w:t xml:space="preserve"> على معرفة </w:t>
      </w:r>
      <w:r w:rsidRPr="009435C3">
        <w:rPr>
          <w:rFonts w:hint="cs"/>
          <w:rtl/>
          <w:lang w:bidi="ar-EG"/>
        </w:rPr>
        <w:t>ودراية</w:t>
      </w:r>
      <w:r w:rsidRPr="00A27281">
        <w:rPr>
          <w:rtl/>
          <w:lang w:bidi="ar-EG"/>
        </w:rPr>
        <w:t xml:space="preserve"> ممتاز</w:t>
      </w:r>
      <w:r w:rsidRPr="009435C3">
        <w:rPr>
          <w:rFonts w:hint="cs"/>
          <w:rtl/>
          <w:lang w:bidi="ar-EG"/>
        </w:rPr>
        <w:t>ت</w:t>
      </w:r>
      <w:r w:rsidRPr="00A27281">
        <w:rPr>
          <w:rtl/>
          <w:lang w:bidi="ar-EG"/>
        </w:rPr>
        <w:t>ين بالتطورات الأوسع</w:t>
      </w:r>
      <w:r w:rsidRPr="009435C3">
        <w:rPr>
          <w:rFonts w:hint="cs"/>
          <w:rtl/>
          <w:lang w:bidi="ar-EG"/>
        </w:rPr>
        <w:t xml:space="preserve"> نطاقاً</w:t>
      </w:r>
      <w:r w:rsidRPr="00A27281">
        <w:rPr>
          <w:rtl/>
          <w:lang w:bidi="ar-EG"/>
        </w:rPr>
        <w:t xml:space="preserve"> في</w:t>
      </w:r>
      <w:r>
        <w:rPr>
          <w:rFonts w:hint="cs"/>
          <w:rtl/>
          <w:lang w:bidi="ar-EG"/>
        </w:rPr>
        <w:t> </w:t>
      </w:r>
      <w:r w:rsidRPr="00A27281">
        <w:rPr>
          <w:rtl/>
          <w:lang w:bidi="ar-EG"/>
        </w:rPr>
        <w:t xml:space="preserve">تنمية القدرات والتدريب </w:t>
      </w:r>
      <w:r w:rsidRPr="009435C3">
        <w:rPr>
          <w:rFonts w:hint="cs"/>
          <w:rtl/>
          <w:lang w:bidi="ar-EG"/>
        </w:rPr>
        <w:t>عبر</w:t>
      </w:r>
      <w:r w:rsidRPr="00A27281">
        <w:rPr>
          <w:rtl/>
          <w:lang w:bidi="ar-EG"/>
        </w:rPr>
        <w:t xml:space="preserve"> الإنترنت فيما يتعلق بمجالات تخصص الاتحاد الدولي للاتصالات، </w:t>
      </w:r>
      <w:r w:rsidRPr="009435C3">
        <w:rPr>
          <w:rFonts w:hint="cs"/>
          <w:rtl/>
          <w:lang w:bidi="ar-EG"/>
        </w:rPr>
        <w:t>كي</w:t>
      </w:r>
      <w:r w:rsidRPr="00A27281">
        <w:rPr>
          <w:rtl/>
          <w:lang w:bidi="ar-EG"/>
        </w:rPr>
        <w:t xml:space="preserve"> يظل في طليعة</w:t>
      </w:r>
      <w:r w:rsidRPr="009435C3">
        <w:rPr>
          <w:rFonts w:hint="cs"/>
          <w:rtl/>
          <w:lang w:bidi="ar-EG"/>
        </w:rPr>
        <w:t xml:space="preserve"> هذا</w:t>
      </w:r>
      <w:r w:rsidRPr="00A27281">
        <w:rPr>
          <w:rtl/>
          <w:lang w:bidi="ar-EG"/>
        </w:rPr>
        <w:t xml:space="preserve"> </w:t>
      </w:r>
      <w:r w:rsidRPr="009435C3">
        <w:rPr>
          <w:rFonts w:hint="cs"/>
          <w:rtl/>
          <w:lang w:bidi="ar-EG"/>
        </w:rPr>
        <w:t>المضمار</w:t>
      </w:r>
      <w:r w:rsidRPr="009435C3">
        <w:rPr>
          <w:rtl/>
          <w:lang w:bidi="ar-EG"/>
        </w:rPr>
        <w:t xml:space="preserve"> </w:t>
      </w:r>
      <w:r w:rsidRPr="00A27281">
        <w:rPr>
          <w:rtl/>
          <w:lang w:bidi="ar-EG"/>
        </w:rPr>
        <w:t xml:space="preserve">على الأقل، ولكن أيضاً </w:t>
      </w:r>
      <w:r w:rsidRPr="009435C3">
        <w:rPr>
          <w:rFonts w:hint="cs"/>
          <w:rtl/>
          <w:lang w:bidi="ar-EG"/>
        </w:rPr>
        <w:t>كي يتمكن من</w:t>
      </w:r>
      <w:r w:rsidRPr="00A27281">
        <w:rPr>
          <w:rtl/>
          <w:lang w:bidi="ar-EG"/>
        </w:rPr>
        <w:t xml:space="preserve"> تحديد الفجوات التي يمكن</w:t>
      </w:r>
      <w:r w:rsidRPr="009435C3">
        <w:rPr>
          <w:rFonts w:hint="cs"/>
          <w:rtl/>
          <w:lang w:bidi="ar-EG"/>
        </w:rPr>
        <w:t>ه</w:t>
      </w:r>
      <w:r w:rsidRPr="00A27281">
        <w:rPr>
          <w:rtl/>
          <w:lang w:bidi="ar-EG"/>
        </w:rPr>
        <w:t xml:space="preserve"> </w:t>
      </w:r>
      <w:r w:rsidRPr="009435C3">
        <w:rPr>
          <w:rFonts w:hint="cs"/>
          <w:rtl/>
          <w:lang w:bidi="ar-EG"/>
        </w:rPr>
        <w:t>سدها</w:t>
      </w:r>
      <w:r w:rsidRPr="00A27281">
        <w:rPr>
          <w:rtl/>
          <w:lang w:bidi="ar-EG"/>
        </w:rPr>
        <w:t xml:space="preserve"> عند التفاعل بين التكنولوجيات الرقمية والتنمية الدولية.</w:t>
      </w:r>
      <w:r w:rsidRPr="009435C3">
        <w:rPr>
          <w:rFonts w:hint="cs"/>
          <w:rtl/>
          <w:lang w:bidi="ar-EG"/>
        </w:rPr>
        <w:t xml:space="preserve"> وستتولى</w:t>
      </w:r>
      <w:r w:rsidRPr="00A27281">
        <w:rPr>
          <w:rtl/>
          <w:lang w:bidi="ar-EG"/>
        </w:rPr>
        <w:t xml:space="preserve"> الوحدة</w:t>
      </w:r>
      <w:r w:rsidRPr="009435C3">
        <w:rPr>
          <w:rtl/>
          <w:lang w:bidi="ar-EG"/>
        </w:rPr>
        <w:t xml:space="preserve"> </w:t>
      </w:r>
      <w:r w:rsidRPr="00A27281">
        <w:rPr>
          <w:rtl/>
          <w:lang w:bidi="ar-EG"/>
        </w:rPr>
        <w:t>أيضاً مسؤول</w:t>
      </w:r>
      <w:r w:rsidRPr="009435C3">
        <w:rPr>
          <w:rFonts w:hint="cs"/>
          <w:rtl/>
          <w:lang w:bidi="ar-EG"/>
        </w:rPr>
        <w:t>ي</w:t>
      </w:r>
      <w:r w:rsidRPr="00A27281">
        <w:rPr>
          <w:rtl/>
          <w:lang w:bidi="ar-EG"/>
        </w:rPr>
        <w:t>ة تسويق وتوزيع عمليات التعلم</w:t>
      </w:r>
      <w:r w:rsidRPr="009435C3">
        <w:rPr>
          <w:rtl/>
          <w:lang w:bidi="ar-EG"/>
        </w:rPr>
        <w:t xml:space="preserve"> </w:t>
      </w:r>
      <w:r w:rsidRPr="00A27281">
        <w:rPr>
          <w:rtl/>
          <w:lang w:bidi="ar-EG"/>
        </w:rPr>
        <w:t>ومنتجات</w:t>
      </w:r>
      <w:r w:rsidRPr="009435C3">
        <w:rPr>
          <w:rFonts w:hint="cs"/>
          <w:rtl/>
          <w:lang w:bidi="ar-EG"/>
        </w:rPr>
        <w:t>ه</w:t>
      </w:r>
      <w:r w:rsidRPr="00A27281">
        <w:rPr>
          <w:rtl/>
          <w:lang w:bidi="ar-EG"/>
        </w:rPr>
        <w:t>.</w:t>
      </w:r>
    </w:p>
    <w:p w14:paraId="4A6FB599" w14:textId="77777777" w:rsidR="007E0DB0" w:rsidRPr="006238FA" w:rsidRDefault="007E0DB0" w:rsidP="007E0DB0">
      <w:pPr>
        <w:rPr>
          <w:spacing w:val="-2"/>
          <w:rtl/>
          <w:lang w:bidi="ar-EG"/>
        </w:rPr>
      </w:pPr>
      <w:r w:rsidRPr="006238FA">
        <w:rPr>
          <w:spacing w:val="-2"/>
          <w:lang w:bidi="ar-EG"/>
        </w:rPr>
        <w:t>183</w:t>
      </w:r>
      <w:r w:rsidRPr="006238FA">
        <w:rPr>
          <w:spacing w:val="-2"/>
          <w:rtl/>
          <w:lang w:bidi="ar-EG"/>
        </w:rPr>
        <w:tab/>
      </w:r>
      <w:r w:rsidRPr="006238FA">
        <w:rPr>
          <w:b/>
          <w:bCs/>
          <w:spacing w:val="-2"/>
          <w:rtl/>
          <w:lang w:bidi="ar-EG"/>
        </w:rPr>
        <w:t>الاتصال مع الشركاء و</w:t>
      </w:r>
      <w:r w:rsidRPr="006238FA">
        <w:rPr>
          <w:rFonts w:hint="cs"/>
          <w:b/>
          <w:bCs/>
          <w:spacing w:val="-2"/>
          <w:rtl/>
          <w:lang w:bidi="ar-EG"/>
        </w:rPr>
        <w:t>ال</w:t>
      </w:r>
      <w:r w:rsidRPr="006238FA">
        <w:rPr>
          <w:b/>
          <w:bCs/>
          <w:spacing w:val="-2"/>
          <w:rtl/>
          <w:lang w:bidi="ar-EG"/>
        </w:rPr>
        <w:t>مقدمي</w:t>
      </w:r>
      <w:r w:rsidRPr="006238FA">
        <w:rPr>
          <w:rFonts w:hint="cs"/>
          <w:b/>
          <w:bCs/>
          <w:spacing w:val="-2"/>
          <w:rtl/>
          <w:lang w:bidi="ar-EG"/>
        </w:rPr>
        <w:t>ن</w:t>
      </w:r>
      <w:r w:rsidRPr="006238FA">
        <w:rPr>
          <w:b/>
          <w:bCs/>
          <w:spacing w:val="-2"/>
          <w:rtl/>
          <w:lang w:bidi="ar-EG"/>
        </w:rPr>
        <w:t xml:space="preserve"> الآخرين</w:t>
      </w:r>
      <w:r w:rsidRPr="006238FA">
        <w:rPr>
          <w:spacing w:val="-2"/>
          <w:rtl/>
          <w:lang w:bidi="ar-EG"/>
        </w:rPr>
        <w:t xml:space="preserve">. كما هو الحال </w:t>
      </w:r>
      <w:r w:rsidRPr="006238FA">
        <w:rPr>
          <w:rFonts w:hint="cs"/>
          <w:spacing w:val="-2"/>
          <w:rtl/>
          <w:lang w:bidi="ar-EG"/>
        </w:rPr>
        <w:t>في</w:t>
      </w:r>
      <w:r w:rsidRPr="006238FA">
        <w:rPr>
          <w:spacing w:val="-2"/>
          <w:rtl/>
          <w:lang w:bidi="ar-EG"/>
        </w:rPr>
        <w:t xml:space="preserve"> أي معهد محتمل (الفقرة 131)، سيحتاج الفريق إلى الموازنة بعناية بين التعاون والمنافسة مع الكيانات الأخرى، مع حماية المزايا التنافسية الرئيسية للاتحاد الدولي للاتصالات.</w:t>
      </w:r>
      <w:r w:rsidRPr="006238FA">
        <w:rPr>
          <w:rFonts w:hint="cs"/>
          <w:spacing w:val="-2"/>
          <w:rtl/>
          <w:lang w:bidi="ar-EG"/>
        </w:rPr>
        <w:t xml:space="preserve"> و</w:t>
      </w:r>
      <w:r w:rsidRPr="006238FA">
        <w:rPr>
          <w:spacing w:val="-2"/>
          <w:rtl/>
          <w:lang w:bidi="ar-EG"/>
        </w:rPr>
        <w:t>في</w:t>
      </w:r>
      <w:r w:rsidRPr="006238FA">
        <w:rPr>
          <w:rFonts w:hint="cs"/>
          <w:spacing w:val="-2"/>
          <w:rtl/>
          <w:lang w:bidi="ar-EG"/>
        </w:rPr>
        <w:t> </w:t>
      </w:r>
      <w:r w:rsidRPr="006238FA">
        <w:rPr>
          <w:spacing w:val="-2"/>
          <w:rtl/>
          <w:lang w:bidi="ar-EG"/>
        </w:rPr>
        <w:t xml:space="preserve">بعض الحالات، قد يكون من المنطقي العمل بشكل وثيق مع كيانات لديها خبرة ذات صلة </w:t>
      </w:r>
      <w:r w:rsidRPr="006238FA">
        <w:rPr>
          <w:rFonts w:hint="cs"/>
          <w:spacing w:val="-2"/>
          <w:rtl/>
          <w:lang w:bidi="ar-EG"/>
        </w:rPr>
        <w:t>وغير متوفرة</w:t>
      </w:r>
      <w:r w:rsidRPr="006238FA">
        <w:rPr>
          <w:spacing w:val="-2"/>
          <w:rtl/>
          <w:lang w:bidi="ar-EG"/>
        </w:rPr>
        <w:t xml:space="preserve"> ضمن الاتحاد لتقديم خدمة للأعضاء معاً، </w:t>
      </w:r>
      <w:r w:rsidRPr="006238FA">
        <w:rPr>
          <w:rFonts w:hint="cs"/>
          <w:spacing w:val="-2"/>
          <w:rtl/>
          <w:lang w:bidi="ar-EG"/>
        </w:rPr>
        <w:t>و</w:t>
      </w:r>
      <w:r w:rsidRPr="006238FA">
        <w:rPr>
          <w:spacing w:val="-2"/>
          <w:rtl/>
          <w:lang w:bidi="ar-EG"/>
        </w:rPr>
        <w:t xml:space="preserve">في حالات أخرى قد </w:t>
      </w:r>
      <w:r w:rsidRPr="006238FA">
        <w:rPr>
          <w:rFonts w:hint="cs"/>
          <w:spacing w:val="-2"/>
          <w:rtl/>
          <w:lang w:bidi="ar-EG"/>
        </w:rPr>
        <w:t>يُستصوب</w:t>
      </w:r>
      <w:r w:rsidRPr="006238FA">
        <w:rPr>
          <w:spacing w:val="-2"/>
          <w:rtl/>
          <w:lang w:bidi="ar-EG"/>
        </w:rPr>
        <w:t xml:space="preserve"> اقتراح أن يعمل الأعضاء مع كيان آخر </w:t>
      </w:r>
      <w:r w:rsidRPr="006238FA">
        <w:rPr>
          <w:rFonts w:hint="cs"/>
          <w:spacing w:val="-2"/>
          <w:rtl/>
          <w:lang w:bidi="ar-EG"/>
        </w:rPr>
        <w:t xml:space="preserve">ليس إلا، </w:t>
      </w:r>
      <w:r w:rsidRPr="006238FA">
        <w:rPr>
          <w:spacing w:val="-2"/>
          <w:rtl/>
          <w:lang w:bidi="ar-EG"/>
        </w:rPr>
        <w:t>لأن تكلف</w:t>
      </w:r>
      <w:r w:rsidRPr="006238FA">
        <w:rPr>
          <w:rFonts w:hint="cs"/>
          <w:spacing w:val="-2"/>
          <w:rtl/>
          <w:lang w:bidi="ar-EG"/>
        </w:rPr>
        <w:t>ته</w:t>
      </w:r>
      <w:r w:rsidRPr="006238FA">
        <w:rPr>
          <w:spacing w:val="-2"/>
          <w:rtl/>
          <w:lang w:bidi="ar-EG"/>
        </w:rPr>
        <w:t xml:space="preserve"> س</w:t>
      </w:r>
      <w:r w:rsidRPr="006238FA">
        <w:rPr>
          <w:rFonts w:hint="cs"/>
          <w:spacing w:val="-2"/>
          <w:rtl/>
          <w:lang w:bidi="ar-EG"/>
        </w:rPr>
        <w:t>ت</w:t>
      </w:r>
      <w:r w:rsidRPr="006238FA">
        <w:rPr>
          <w:spacing w:val="-2"/>
          <w:rtl/>
          <w:lang w:bidi="ar-EG"/>
        </w:rPr>
        <w:t>كون</w:t>
      </w:r>
      <w:r w:rsidRPr="006238FA">
        <w:rPr>
          <w:rFonts w:hint="cs"/>
          <w:spacing w:val="-2"/>
          <w:rtl/>
          <w:lang w:bidi="ar-EG"/>
        </w:rPr>
        <w:t xml:space="preserve"> مجزية</w:t>
      </w:r>
      <w:r w:rsidRPr="006238FA">
        <w:rPr>
          <w:spacing w:val="-2"/>
          <w:rtl/>
          <w:lang w:bidi="ar-EG"/>
        </w:rPr>
        <w:t xml:space="preserve"> أكثر لهم.</w:t>
      </w:r>
    </w:p>
    <w:p w14:paraId="3A96892C" w14:textId="77777777" w:rsidR="007E0DB0" w:rsidRDefault="007E0DB0" w:rsidP="007E0DB0">
      <w:pPr>
        <w:rPr>
          <w:rtl/>
          <w:lang w:bidi="ar-EG"/>
        </w:rPr>
      </w:pPr>
      <w:r>
        <w:rPr>
          <w:lang w:bidi="ar-EG"/>
        </w:rPr>
        <w:t>184</w:t>
      </w:r>
      <w:r>
        <w:rPr>
          <w:rtl/>
          <w:lang w:bidi="ar-EG"/>
        </w:rPr>
        <w:tab/>
      </w:r>
      <w:r w:rsidRPr="009435C3">
        <w:rPr>
          <w:b/>
          <w:bCs/>
          <w:rtl/>
          <w:lang w:bidi="ar-EG"/>
        </w:rPr>
        <w:t>إدارة الخريجين</w:t>
      </w:r>
      <w:r w:rsidRPr="009435C3">
        <w:rPr>
          <w:rtl/>
          <w:lang w:bidi="ar-EG"/>
        </w:rPr>
        <w:t>.</w:t>
      </w:r>
      <w:r>
        <w:rPr>
          <w:rFonts w:hint="cs"/>
          <w:rtl/>
          <w:lang w:bidi="ar-EG"/>
        </w:rPr>
        <w:t xml:space="preserve"> </w:t>
      </w:r>
      <w:r w:rsidRPr="009435C3">
        <w:rPr>
          <w:rtl/>
          <w:lang w:bidi="ar-EG"/>
        </w:rPr>
        <w:t xml:space="preserve">يتمثل أحد الجوانب الأساسية لمهمة الفريق في </w:t>
      </w:r>
      <w:r w:rsidRPr="00F3285F">
        <w:rPr>
          <w:rFonts w:hint="cs"/>
          <w:rtl/>
          <w:lang w:bidi="ar-EG"/>
        </w:rPr>
        <w:t>إعداد</w:t>
      </w:r>
      <w:r w:rsidRPr="009435C3">
        <w:rPr>
          <w:rtl/>
          <w:lang w:bidi="ar-EG"/>
        </w:rPr>
        <w:t xml:space="preserve"> شبكة خريجين شاملة والحفاظ عليها، وذلك لدعم التطوير المهني المستمر </w:t>
      </w:r>
      <w:r w:rsidRPr="00F3285F">
        <w:rPr>
          <w:rFonts w:hint="cs"/>
          <w:rtl/>
          <w:lang w:bidi="ar-EG"/>
        </w:rPr>
        <w:t>لمن</w:t>
      </w:r>
      <w:r w:rsidRPr="009435C3">
        <w:rPr>
          <w:rtl/>
          <w:lang w:bidi="ar-EG"/>
        </w:rPr>
        <w:t xml:space="preserve"> شاركوا في </w:t>
      </w:r>
      <w:r w:rsidRPr="00F3285F">
        <w:rPr>
          <w:rFonts w:hint="cs"/>
          <w:rtl/>
          <w:lang w:bidi="ar-EG"/>
        </w:rPr>
        <w:t>ال</w:t>
      </w:r>
      <w:r w:rsidRPr="009435C3">
        <w:rPr>
          <w:rtl/>
          <w:lang w:bidi="ar-EG"/>
        </w:rPr>
        <w:t>تدريب</w:t>
      </w:r>
      <w:r w:rsidRPr="00F3285F">
        <w:rPr>
          <w:rFonts w:hint="cs"/>
          <w:rtl/>
          <w:lang w:bidi="ar-EG"/>
        </w:rPr>
        <w:t xml:space="preserve"> الذي قدمه الفريق</w:t>
      </w:r>
      <w:r w:rsidRPr="009435C3">
        <w:rPr>
          <w:rtl/>
          <w:lang w:bidi="ar-EG"/>
        </w:rPr>
        <w:t xml:space="preserve">، ولكن أيضاً لفهم نتائج التعلم </w:t>
      </w:r>
      <w:r w:rsidRPr="00F3285F">
        <w:rPr>
          <w:rFonts w:hint="cs"/>
          <w:rtl/>
          <w:lang w:bidi="ar-EG"/>
        </w:rPr>
        <w:t>والتنمية</w:t>
      </w:r>
      <w:r w:rsidRPr="009435C3">
        <w:rPr>
          <w:rtl/>
          <w:lang w:bidi="ar-EG"/>
        </w:rPr>
        <w:t xml:space="preserve"> لهذا التدريب بشكل أفضل.</w:t>
      </w:r>
      <w:r>
        <w:rPr>
          <w:rFonts w:hint="cs"/>
          <w:rtl/>
          <w:lang w:bidi="ar-EG"/>
        </w:rPr>
        <w:t xml:space="preserve"> </w:t>
      </w:r>
      <w:r w:rsidRPr="00F3285F">
        <w:rPr>
          <w:rFonts w:hint="cs"/>
          <w:rtl/>
          <w:lang w:bidi="ar-EG"/>
        </w:rPr>
        <w:t>و</w:t>
      </w:r>
      <w:r w:rsidRPr="009435C3">
        <w:rPr>
          <w:rtl/>
          <w:lang w:bidi="ar-EG"/>
        </w:rPr>
        <w:t>من شأن</w:t>
      </w:r>
      <w:r w:rsidRPr="00F3285F">
        <w:rPr>
          <w:rFonts w:hint="cs"/>
          <w:rtl/>
          <w:lang w:bidi="ar-EG"/>
        </w:rPr>
        <w:t xml:space="preserve"> ذلك</w:t>
      </w:r>
      <w:r w:rsidRPr="009435C3">
        <w:rPr>
          <w:rtl/>
          <w:lang w:bidi="ar-EG"/>
        </w:rPr>
        <w:t xml:space="preserve"> أن </w:t>
      </w:r>
      <w:r w:rsidRPr="00F3285F">
        <w:rPr>
          <w:rFonts w:hint="cs"/>
          <w:rtl/>
          <w:lang w:bidi="ar-EG"/>
        </w:rPr>
        <w:t>يؤسس على</w:t>
      </w:r>
      <w:r w:rsidRPr="009435C3">
        <w:rPr>
          <w:rtl/>
          <w:lang w:bidi="ar-EG"/>
        </w:rPr>
        <w:t xml:space="preserve"> الأنشطة قصيرة الأجل الموصى بها أعلاه (انظر الفقرتين 168 و174).</w:t>
      </w:r>
      <w:r>
        <w:rPr>
          <w:rFonts w:hint="cs"/>
          <w:rtl/>
          <w:lang w:bidi="ar-EG"/>
        </w:rPr>
        <w:t xml:space="preserve"> </w:t>
      </w:r>
      <w:r w:rsidRPr="0085013C">
        <w:rPr>
          <w:rFonts w:hint="cs"/>
          <w:rtl/>
          <w:lang w:bidi="ar-EG"/>
        </w:rPr>
        <w:t>و</w:t>
      </w:r>
      <w:r w:rsidRPr="0085013C">
        <w:rPr>
          <w:rtl/>
          <w:lang w:bidi="ar-EG"/>
        </w:rPr>
        <w:t xml:space="preserve">من الناحية المثالية، </w:t>
      </w:r>
      <w:r w:rsidRPr="0085013C">
        <w:rPr>
          <w:rFonts w:hint="cs"/>
          <w:rtl/>
          <w:lang w:bidi="ar-EG"/>
        </w:rPr>
        <w:t>ستُ</w:t>
      </w:r>
      <w:r w:rsidRPr="0085013C">
        <w:rPr>
          <w:rtl/>
          <w:lang w:bidi="ar-EG"/>
        </w:rPr>
        <w:t xml:space="preserve">دمج منصة إدارة الخريجين مع منصة التعلم الموصى بها أعلاه، ولكن </w:t>
      </w:r>
      <w:r w:rsidRPr="0085013C">
        <w:rPr>
          <w:rFonts w:hint="cs"/>
          <w:rtl/>
          <w:lang w:bidi="ar-EG"/>
        </w:rPr>
        <w:t>ينبغي</w:t>
      </w:r>
      <w:r w:rsidRPr="0085013C">
        <w:rPr>
          <w:rtl/>
          <w:lang w:bidi="ar-EG"/>
        </w:rPr>
        <w:t xml:space="preserve"> إجراء </w:t>
      </w:r>
      <w:r w:rsidRPr="0085013C">
        <w:rPr>
          <w:rFonts w:hint="cs"/>
          <w:rtl/>
          <w:lang w:bidi="ar-EG"/>
        </w:rPr>
        <w:t>استعراض</w:t>
      </w:r>
      <w:r w:rsidRPr="0085013C">
        <w:rPr>
          <w:rtl/>
          <w:lang w:bidi="ar-EG"/>
        </w:rPr>
        <w:t xml:space="preserve"> وتقييم دقيقين للحزمة المثلى </w:t>
      </w:r>
      <w:r w:rsidRPr="0085013C">
        <w:rPr>
          <w:rFonts w:hint="cs"/>
          <w:rtl/>
          <w:lang w:bidi="ar-EG"/>
        </w:rPr>
        <w:t>في هذا الصدد</w:t>
      </w:r>
      <w:r w:rsidRPr="0085013C">
        <w:rPr>
          <w:rtl/>
          <w:lang w:bidi="ar-EG"/>
        </w:rPr>
        <w:t>.</w:t>
      </w:r>
      <w:r>
        <w:rPr>
          <w:rStyle w:val="FootnoteReference"/>
          <w:rtl/>
          <w:lang w:bidi="ar-EG"/>
        </w:rPr>
        <w:footnoteReference w:id="207"/>
      </w:r>
    </w:p>
    <w:p w14:paraId="3C19279D" w14:textId="77777777" w:rsidR="007E0DB0" w:rsidRDefault="007E0DB0" w:rsidP="007E0DB0">
      <w:pPr>
        <w:pStyle w:val="Heading3"/>
        <w:rPr>
          <w:lang w:bidi="ar-EG"/>
        </w:rPr>
      </w:pPr>
      <w:r w:rsidRPr="0085013C">
        <w:rPr>
          <w:rtl/>
          <w:lang w:bidi="ar-EG"/>
        </w:rPr>
        <w:t>هيكل التوظيف والموقع والمجلس الاستشاري</w:t>
      </w:r>
    </w:p>
    <w:p w14:paraId="2C118894" w14:textId="77777777" w:rsidR="007E0DB0" w:rsidRDefault="007E0DB0" w:rsidP="007E0DB0">
      <w:pPr>
        <w:rPr>
          <w:rtl/>
          <w:lang w:bidi="ar-EG"/>
        </w:rPr>
      </w:pPr>
      <w:r>
        <w:rPr>
          <w:lang w:bidi="ar-EG"/>
        </w:rPr>
        <w:t>185</w:t>
      </w:r>
      <w:r>
        <w:rPr>
          <w:rtl/>
          <w:lang w:bidi="ar-EG"/>
        </w:rPr>
        <w:tab/>
      </w:r>
      <w:r w:rsidRPr="00C24093">
        <w:rPr>
          <w:rFonts w:hint="cs"/>
          <w:rtl/>
          <w:lang w:bidi="ar-EG"/>
        </w:rPr>
        <w:t>سيشابه</w:t>
      </w:r>
      <w:r w:rsidRPr="0085013C">
        <w:rPr>
          <w:rtl/>
          <w:lang w:bidi="ar-EG"/>
        </w:rPr>
        <w:t xml:space="preserve"> </w:t>
      </w:r>
      <w:r w:rsidRPr="0085013C">
        <w:rPr>
          <w:b/>
          <w:bCs/>
          <w:rtl/>
          <w:lang w:bidi="ar-EG"/>
        </w:rPr>
        <w:t xml:space="preserve">هيكل التوظيف </w:t>
      </w:r>
      <w:r w:rsidRPr="0085013C">
        <w:rPr>
          <w:rtl/>
          <w:lang w:bidi="ar-EG"/>
        </w:rPr>
        <w:t xml:space="preserve">للوحدة الجديدة إلى حد كبير ذلك المطلوب لنموذج المعهد الذي نوقش بالتفصيل أعلاه، مع بعض </w:t>
      </w:r>
      <w:r w:rsidRPr="00C24093">
        <w:rPr>
          <w:rFonts w:hint="cs"/>
          <w:rtl/>
          <w:lang w:bidi="ar-EG"/>
        </w:rPr>
        <w:t>المراجعات</w:t>
      </w:r>
      <w:r w:rsidRPr="0085013C">
        <w:rPr>
          <w:rtl/>
          <w:lang w:bidi="ar-EG"/>
        </w:rPr>
        <w:t xml:space="preserve"> </w:t>
      </w:r>
      <w:r>
        <w:rPr>
          <w:rFonts w:hint="cs"/>
          <w:rtl/>
          <w:lang w:bidi="ar-EG"/>
        </w:rPr>
        <w:t>للرتب</w:t>
      </w:r>
      <w:r w:rsidRPr="0085013C">
        <w:rPr>
          <w:rtl/>
          <w:lang w:bidi="ar-EG"/>
        </w:rPr>
        <w:t xml:space="preserve"> المقترحة.</w:t>
      </w:r>
      <w:r>
        <w:rPr>
          <w:rStyle w:val="FootnoteReference"/>
          <w:rtl/>
          <w:lang w:bidi="ar-EG"/>
        </w:rPr>
        <w:footnoteReference w:id="208"/>
      </w:r>
      <w:r w:rsidRPr="00DD26B0">
        <w:rPr>
          <w:rFonts w:hint="cs"/>
          <w:rtl/>
          <w:lang w:bidi="ar-EG"/>
        </w:rPr>
        <w:t xml:space="preserve"> و</w:t>
      </w:r>
      <w:r w:rsidRPr="0085013C">
        <w:rPr>
          <w:rtl/>
          <w:lang w:bidi="ar-EG"/>
        </w:rPr>
        <w:t xml:space="preserve">تشير الأدلة من وكالات الأمم المتحدة الأخرى إلى أن عمل هذه الوحدات </w:t>
      </w:r>
      <w:r w:rsidRPr="00DD26B0">
        <w:rPr>
          <w:rFonts w:hint="cs"/>
          <w:rtl/>
          <w:lang w:bidi="ar-EG"/>
        </w:rPr>
        <w:t>يتحسن</w:t>
      </w:r>
      <w:r w:rsidRPr="0085013C">
        <w:rPr>
          <w:rtl/>
          <w:lang w:bidi="ar-EG"/>
        </w:rPr>
        <w:t xml:space="preserve"> </w:t>
      </w:r>
      <w:r w:rsidRPr="00DD26B0">
        <w:rPr>
          <w:rFonts w:hint="cs"/>
          <w:rtl/>
          <w:lang w:bidi="ar-EG"/>
        </w:rPr>
        <w:t>بوجود</w:t>
      </w:r>
      <w:r w:rsidRPr="0085013C">
        <w:rPr>
          <w:rtl/>
          <w:lang w:bidi="ar-EG"/>
        </w:rPr>
        <w:t xml:space="preserve"> خبرة رقمية داخلية جيدة، حتى عند</w:t>
      </w:r>
      <w:r w:rsidRPr="00DD26B0">
        <w:rPr>
          <w:rFonts w:hint="cs"/>
          <w:rtl/>
          <w:lang w:bidi="ar-EG"/>
        </w:rPr>
        <w:t xml:space="preserve"> </w:t>
      </w:r>
      <w:r w:rsidRPr="0085013C">
        <w:rPr>
          <w:rtl/>
          <w:lang w:bidi="ar-EG"/>
        </w:rPr>
        <w:t>الاستعانة بمصادر خارجية للتصميم والتطوير.</w:t>
      </w:r>
      <w:r w:rsidRPr="00DD26B0">
        <w:rPr>
          <w:rFonts w:hint="cs"/>
          <w:rtl/>
          <w:lang w:bidi="ar-EG"/>
        </w:rPr>
        <w:t xml:space="preserve"> وترتبط </w:t>
      </w:r>
      <w:r w:rsidRPr="0085013C">
        <w:rPr>
          <w:rtl/>
          <w:lang w:bidi="ar-EG"/>
        </w:rPr>
        <w:t xml:space="preserve">جميع أدوار الموظفين الأخرى بشكل واضح ومباشر بالعمليات المحددة أعلاه. وتشير التقديرات إلى أن إجمالي تكاليف الرواتب </w:t>
      </w:r>
      <w:r w:rsidRPr="00DD26B0">
        <w:rPr>
          <w:rFonts w:hint="cs"/>
          <w:rtl/>
          <w:lang w:bidi="ar-EG"/>
        </w:rPr>
        <w:t>ع</w:t>
      </w:r>
      <w:r w:rsidRPr="0085013C">
        <w:rPr>
          <w:rtl/>
          <w:lang w:bidi="ar-EG"/>
        </w:rPr>
        <w:t xml:space="preserve">لى الاتحاد </w:t>
      </w:r>
      <w:r w:rsidRPr="00DD26B0">
        <w:rPr>
          <w:rFonts w:hint="cs"/>
          <w:rtl/>
          <w:lang w:bidi="ar-EG"/>
        </w:rPr>
        <w:t>سيبلغ</w:t>
      </w:r>
      <w:r w:rsidRPr="0085013C">
        <w:rPr>
          <w:rtl/>
          <w:lang w:bidi="ar-EG"/>
        </w:rPr>
        <w:t xml:space="preserve"> </w:t>
      </w:r>
      <w:r>
        <w:rPr>
          <w:lang w:bidi="ar-EG"/>
        </w:rPr>
        <w:t>2 569 450</w:t>
      </w:r>
      <w:r w:rsidRPr="0085013C">
        <w:rPr>
          <w:rtl/>
          <w:lang w:bidi="ar-EG"/>
        </w:rPr>
        <w:t xml:space="preserve"> فرنك</w:t>
      </w:r>
      <w:r w:rsidRPr="00DD26B0">
        <w:rPr>
          <w:rFonts w:hint="cs"/>
          <w:rtl/>
          <w:lang w:bidi="ar-EG"/>
        </w:rPr>
        <w:t>اً</w:t>
      </w:r>
      <w:r w:rsidRPr="0085013C">
        <w:rPr>
          <w:rtl/>
          <w:lang w:bidi="ar-EG"/>
        </w:rPr>
        <w:t xml:space="preserve"> سويسري</w:t>
      </w:r>
      <w:r w:rsidRPr="00DD26B0">
        <w:rPr>
          <w:rFonts w:hint="cs"/>
          <w:rtl/>
          <w:lang w:bidi="ar-EG"/>
        </w:rPr>
        <w:t>اً</w:t>
      </w:r>
      <w:r w:rsidRPr="0085013C">
        <w:rPr>
          <w:rtl/>
          <w:lang w:bidi="ar-EG"/>
        </w:rPr>
        <w:t xml:space="preserve">. </w:t>
      </w:r>
      <w:r w:rsidRPr="00277A6C">
        <w:rPr>
          <w:rFonts w:hint="cs"/>
          <w:rtl/>
          <w:lang w:bidi="ar-EG"/>
        </w:rPr>
        <w:t xml:space="preserve">ويشكل </w:t>
      </w:r>
      <w:r w:rsidRPr="0085013C">
        <w:rPr>
          <w:rtl/>
          <w:lang w:bidi="ar-EG"/>
        </w:rPr>
        <w:t>هذا المستوى من التمويل الحد الأدنى</w:t>
      </w:r>
      <w:r w:rsidRPr="00277A6C">
        <w:rPr>
          <w:rFonts w:hint="cs"/>
          <w:rtl/>
          <w:lang w:bidi="ar-EG"/>
        </w:rPr>
        <w:t xml:space="preserve"> اللازم</w:t>
      </w:r>
      <w:r w:rsidRPr="0085013C">
        <w:rPr>
          <w:rtl/>
          <w:lang w:bidi="ar-EG"/>
        </w:rPr>
        <w:t xml:space="preserve"> لتمك</w:t>
      </w:r>
      <w:r w:rsidRPr="00277A6C">
        <w:rPr>
          <w:rFonts w:hint="cs"/>
          <w:rtl/>
          <w:lang w:bidi="ar-EG"/>
        </w:rPr>
        <w:t>ي</w:t>
      </w:r>
      <w:r w:rsidRPr="0085013C">
        <w:rPr>
          <w:rtl/>
          <w:lang w:bidi="ar-EG"/>
        </w:rPr>
        <w:t xml:space="preserve">ن الوحدة من </w:t>
      </w:r>
      <w:r w:rsidRPr="00277A6C">
        <w:rPr>
          <w:rFonts w:hint="cs"/>
          <w:rtl/>
          <w:lang w:bidi="ar-EG"/>
        </w:rPr>
        <w:t>ال</w:t>
      </w:r>
      <w:r w:rsidRPr="0085013C">
        <w:rPr>
          <w:rtl/>
          <w:lang w:bidi="ar-EG"/>
        </w:rPr>
        <w:t xml:space="preserve">عمل بفعالية، ويتوقع التقرير </w:t>
      </w:r>
      <w:r w:rsidRPr="00277A6C">
        <w:rPr>
          <w:rFonts w:hint="cs"/>
          <w:rtl/>
          <w:lang w:bidi="ar-EG"/>
        </w:rPr>
        <w:t>زيادة</w:t>
      </w:r>
      <w:r w:rsidRPr="00277A6C">
        <w:rPr>
          <w:rtl/>
          <w:lang w:bidi="ar-EG"/>
        </w:rPr>
        <w:t xml:space="preserve"> </w:t>
      </w:r>
      <w:r w:rsidRPr="0085013C">
        <w:rPr>
          <w:rtl/>
          <w:lang w:bidi="ar-EG"/>
        </w:rPr>
        <w:lastRenderedPageBreak/>
        <w:t xml:space="preserve">الإيرادات من خلال الحصول على تمويل إضافي، </w:t>
      </w:r>
      <w:r w:rsidRPr="00277A6C">
        <w:rPr>
          <w:rFonts w:hint="cs"/>
          <w:rtl/>
          <w:lang w:bidi="ar-EG"/>
        </w:rPr>
        <w:t>في جزء منه</w:t>
      </w:r>
      <w:r w:rsidRPr="0085013C">
        <w:rPr>
          <w:rtl/>
          <w:lang w:bidi="ar-EG"/>
        </w:rPr>
        <w:t xml:space="preserve"> </w:t>
      </w:r>
      <w:r w:rsidRPr="00277A6C">
        <w:rPr>
          <w:rFonts w:hint="cs"/>
          <w:rtl/>
          <w:lang w:bidi="ar-EG"/>
        </w:rPr>
        <w:t>عبر</w:t>
      </w:r>
      <w:r w:rsidRPr="0085013C">
        <w:rPr>
          <w:rtl/>
          <w:lang w:bidi="ar-EG"/>
        </w:rPr>
        <w:t xml:space="preserve"> بعض المناقصات </w:t>
      </w:r>
      <w:r w:rsidRPr="00277A6C">
        <w:rPr>
          <w:rFonts w:hint="cs"/>
          <w:rtl/>
          <w:lang w:bidi="ar-EG"/>
        </w:rPr>
        <w:t>وتنفيذ</w:t>
      </w:r>
      <w:r w:rsidRPr="0085013C">
        <w:rPr>
          <w:rtl/>
          <w:lang w:bidi="ar-EG"/>
        </w:rPr>
        <w:t xml:space="preserve"> الدورات، بحيث تنمو</w:t>
      </w:r>
      <w:r w:rsidRPr="00277A6C">
        <w:rPr>
          <w:rtl/>
          <w:lang w:bidi="ar-EG"/>
        </w:rPr>
        <w:t xml:space="preserve"> </w:t>
      </w:r>
      <w:r w:rsidRPr="0085013C">
        <w:rPr>
          <w:rtl/>
          <w:lang w:bidi="ar-EG"/>
        </w:rPr>
        <w:t>أعداد الموظفين ضمن الوحدة.</w:t>
      </w:r>
      <w:r>
        <w:rPr>
          <w:rFonts w:hint="cs"/>
          <w:rtl/>
          <w:lang w:bidi="ar-EG"/>
        </w:rPr>
        <w:t xml:space="preserve"> و</w:t>
      </w:r>
      <w:r w:rsidRPr="0085013C">
        <w:rPr>
          <w:rtl/>
          <w:lang w:bidi="ar-EG"/>
        </w:rPr>
        <w:t>يمكن أيضاً استكمال ذلك ببرنامج</w:t>
      </w:r>
      <w:r w:rsidRPr="00277A6C">
        <w:rPr>
          <w:rFonts w:hint="cs"/>
          <w:rtl/>
          <w:lang w:bidi="ar-EG"/>
        </w:rPr>
        <w:t xml:space="preserve"> دقيق</w:t>
      </w:r>
      <w:r w:rsidRPr="0085013C">
        <w:rPr>
          <w:rtl/>
          <w:lang w:bidi="ar-EG"/>
        </w:rPr>
        <w:t xml:space="preserve"> </w:t>
      </w:r>
      <w:r w:rsidRPr="00277A6C">
        <w:rPr>
          <w:rFonts w:hint="cs"/>
          <w:rtl/>
          <w:lang w:bidi="ar-EG"/>
        </w:rPr>
        <w:t>لمتدربين</w:t>
      </w:r>
      <w:r w:rsidRPr="0085013C">
        <w:rPr>
          <w:rtl/>
          <w:lang w:bidi="ar-EG"/>
        </w:rPr>
        <w:t xml:space="preserve"> مدفوع</w:t>
      </w:r>
      <w:r w:rsidRPr="00277A6C">
        <w:rPr>
          <w:rFonts w:hint="cs"/>
          <w:rtl/>
          <w:lang w:bidi="ar-EG"/>
        </w:rPr>
        <w:t>ي</w:t>
      </w:r>
      <w:r w:rsidRPr="0085013C">
        <w:rPr>
          <w:rtl/>
          <w:lang w:bidi="ar-EG"/>
        </w:rPr>
        <w:t xml:space="preserve"> الأجر</w:t>
      </w:r>
      <w:r w:rsidRPr="00435E82">
        <w:rPr>
          <w:rtl/>
          <w:lang w:bidi="ar-EG"/>
        </w:rPr>
        <w:t>.</w:t>
      </w:r>
      <w:r>
        <w:rPr>
          <w:rStyle w:val="FootnoteReference"/>
          <w:rtl/>
          <w:lang w:bidi="ar-EG"/>
        </w:rPr>
        <w:footnoteReference w:id="209"/>
      </w:r>
    </w:p>
    <w:p w14:paraId="37B167BD" w14:textId="77777777" w:rsidR="007E0DB0" w:rsidRDefault="007E0DB0" w:rsidP="007E0DB0">
      <w:pPr>
        <w:pStyle w:val="Heading3"/>
        <w:rPr>
          <w:rtl/>
          <w:lang w:bidi="ar-EG"/>
        </w:rPr>
      </w:pPr>
      <w:r w:rsidRPr="00ED4902">
        <w:rPr>
          <w:rFonts w:hint="cs"/>
          <w:rtl/>
          <w:lang w:bidi="ar-EG"/>
        </w:rPr>
        <w:t>ال</w:t>
      </w:r>
      <w:r w:rsidRPr="00ED4902">
        <w:rPr>
          <w:rtl/>
          <w:lang w:bidi="ar-EG"/>
        </w:rPr>
        <w:t>موقع</w:t>
      </w:r>
    </w:p>
    <w:p w14:paraId="2BE58C90" w14:textId="77777777" w:rsidR="007E0DB0" w:rsidRPr="001117F7" w:rsidRDefault="007E0DB0" w:rsidP="007E0DB0">
      <w:pPr>
        <w:rPr>
          <w:spacing w:val="-4"/>
          <w:rtl/>
          <w:lang w:bidi="ar-EG"/>
        </w:rPr>
      </w:pPr>
      <w:r w:rsidRPr="001117F7">
        <w:rPr>
          <w:spacing w:val="-4"/>
          <w:lang w:bidi="ar-EG"/>
        </w:rPr>
        <w:t>186</w:t>
      </w:r>
      <w:r w:rsidRPr="001117F7">
        <w:rPr>
          <w:spacing w:val="-4"/>
          <w:rtl/>
          <w:lang w:bidi="ar-EG"/>
        </w:rPr>
        <w:tab/>
      </w:r>
      <w:bookmarkStart w:id="194" w:name="_Hlk67380185"/>
      <w:r w:rsidRPr="001117F7">
        <w:rPr>
          <w:spacing w:val="-4"/>
          <w:rtl/>
          <w:lang w:bidi="ar-EG"/>
        </w:rPr>
        <w:t xml:space="preserve">يوصي هذا التقرير </w:t>
      </w:r>
      <w:r w:rsidRPr="001117F7">
        <w:rPr>
          <w:rFonts w:hint="cs"/>
          <w:b/>
          <w:bCs/>
          <w:spacing w:val="-4"/>
          <w:rtl/>
          <w:lang w:bidi="ar-EG"/>
        </w:rPr>
        <w:t>بوجود</w:t>
      </w:r>
      <w:r w:rsidRPr="001117F7">
        <w:rPr>
          <w:b/>
          <w:bCs/>
          <w:spacing w:val="-4"/>
          <w:rtl/>
          <w:lang w:bidi="ar-EG"/>
        </w:rPr>
        <w:t xml:space="preserve"> معظم موظفي الوحدة فعلياً في مقر الاتحاد الدولي للاتصالات في جنيف</w:t>
      </w:r>
      <w:r w:rsidRPr="001117F7">
        <w:rPr>
          <w:spacing w:val="-4"/>
          <w:rtl/>
          <w:lang w:bidi="ar-EG"/>
        </w:rPr>
        <w:t xml:space="preserve">، بسبب أوجه التآزر التي لا تزال قائمة </w:t>
      </w:r>
      <w:r w:rsidRPr="001117F7">
        <w:rPr>
          <w:rFonts w:hint="cs"/>
          <w:spacing w:val="-4"/>
          <w:rtl/>
          <w:lang w:bidi="ar-EG"/>
        </w:rPr>
        <w:t>ب</w:t>
      </w:r>
      <w:r w:rsidRPr="001117F7">
        <w:rPr>
          <w:spacing w:val="-4"/>
          <w:rtl/>
          <w:lang w:bidi="ar-EG"/>
        </w:rPr>
        <w:t>التجاور المادي، وكذلك الحاجة إلى الاتصال الوثيق بالزملاء في القطاعات الأخرى على أساس منتظم.</w:t>
      </w:r>
      <w:r w:rsidRPr="001117F7">
        <w:rPr>
          <w:rStyle w:val="FootnoteReference"/>
          <w:spacing w:val="-4"/>
          <w:rtl/>
          <w:lang w:bidi="ar-EG"/>
        </w:rPr>
        <w:footnoteReference w:id="210"/>
      </w:r>
      <w:bookmarkEnd w:id="194"/>
      <w:r w:rsidRPr="001117F7">
        <w:rPr>
          <w:rFonts w:hint="cs"/>
          <w:spacing w:val="-4"/>
          <w:rtl/>
          <w:lang w:bidi="ar-EG"/>
        </w:rPr>
        <w:t xml:space="preserve"> غير أن </w:t>
      </w:r>
      <w:r w:rsidRPr="001117F7">
        <w:rPr>
          <w:spacing w:val="-4"/>
          <w:rtl/>
          <w:lang w:bidi="ar-EG"/>
        </w:rPr>
        <w:t>ذلك لن</w:t>
      </w:r>
      <w:r>
        <w:rPr>
          <w:rFonts w:hint="cs"/>
          <w:spacing w:val="-4"/>
          <w:rtl/>
          <w:lang w:bidi="ar-EG"/>
        </w:rPr>
        <w:t> </w:t>
      </w:r>
      <w:r w:rsidRPr="001117F7">
        <w:rPr>
          <w:spacing w:val="-4"/>
          <w:rtl/>
          <w:lang w:bidi="ar-EG"/>
        </w:rPr>
        <w:t>يكون ضرورياً للجميع، ويمكن أيضاً النظر في خيارات نمط توزيع الموظفين بما يتماشى مع سياسة التوظيف الأوسع في</w:t>
      </w:r>
      <w:r w:rsidRPr="001117F7">
        <w:rPr>
          <w:rFonts w:hint="cs"/>
          <w:spacing w:val="-4"/>
          <w:rtl/>
          <w:lang w:bidi="ar-EG"/>
        </w:rPr>
        <w:t> </w:t>
      </w:r>
      <w:r w:rsidRPr="001117F7">
        <w:rPr>
          <w:spacing w:val="-4"/>
          <w:rtl/>
          <w:lang w:bidi="ar-EG"/>
        </w:rPr>
        <w:t xml:space="preserve">الاتحاد. وقد يكون الترتيب المتناوب مع برنامج الأمم المتحدة الإنمائي خياراً </w:t>
      </w:r>
      <w:r w:rsidRPr="001117F7">
        <w:rPr>
          <w:rFonts w:hint="cs"/>
          <w:spacing w:val="-4"/>
          <w:rtl/>
          <w:lang w:bidi="ar-EG"/>
        </w:rPr>
        <w:t>يسترعي</w:t>
      </w:r>
      <w:r w:rsidRPr="001117F7">
        <w:rPr>
          <w:spacing w:val="-4"/>
          <w:rtl/>
          <w:lang w:bidi="ar-EG"/>
        </w:rPr>
        <w:t xml:space="preserve"> </w:t>
      </w:r>
      <w:r w:rsidRPr="001117F7">
        <w:rPr>
          <w:rFonts w:hint="cs"/>
          <w:spacing w:val="-4"/>
          <w:rtl/>
          <w:lang w:bidi="ar-EG"/>
        </w:rPr>
        <w:t>ا</w:t>
      </w:r>
      <w:r w:rsidRPr="001117F7">
        <w:rPr>
          <w:spacing w:val="-4"/>
          <w:rtl/>
          <w:lang w:bidi="ar-EG"/>
        </w:rPr>
        <w:t>لاهتمام أيضاً، حيث يتناوب مختلف موظفي البرنامج الإنمائي وأعضاء هذه الوحدة بشكل دوري بين نيويورك وجنيف، مما يساعد على ضمان تآزر وتفاهم أوثق بين الوكالتين.</w:t>
      </w:r>
    </w:p>
    <w:p w14:paraId="204E2E0E" w14:textId="77777777" w:rsidR="007E0DB0" w:rsidRDefault="007E0DB0" w:rsidP="007E0DB0">
      <w:pPr>
        <w:pStyle w:val="Heading3"/>
        <w:rPr>
          <w:rtl/>
          <w:lang w:bidi="ar-EG"/>
        </w:rPr>
      </w:pPr>
      <w:r w:rsidRPr="00B522A9">
        <w:rPr>
          <w:rtl/>
          <w:lang w:bidi="ar-EG"/>
        </w:rPr>
        <w:t xml:space="preserve">آليات الإدارة </w:t>
      </w:r>
      <w:r w:rsidRPr="00B522A9">
        <w:rPr>
          <w:rFonts w:hint="cs"/>
          <w:rtl/>
          <w:lang w:bidi="ar-EG"/>
        </w:rPr>
        <w:t>وتقديم التقارير</w:t>
      </w:r>
    </w:p>
    <w:p w14:paraId="72499C56" w14:textId="77777777" w:rsidR="007E0DB0" w:rsidRDefault="007E0DB0" w:rsidP="007E0DB0">
      <w:pPr>
        <w:rPr>
          <w:rtl/>
          <w:lang w:bidi="ar-EG"/>
        </w:rPr>
      </w:pPr>
      <w:r>
        <w:rPr>
          <w:lang w:bidi="ar-EG"/>
        </w:rPr>
        <w:t>187</w:t>
      </w:r>
      <w:r>
        <w:rPr>
          <w:rtl/>
          <w:lang w:bidi="ar-EG"/>
        </w:rPr>
        <w:tab/>
      </w:r>
      <w:r w:rsidRPr="00CA6DFF">
        <w:rPr>
          <w:rtl/>
          <w:lang w:bidi="ar-EG"/>
        </w:rPr>
        <w:t xml:space="preserve">إن مكان الوحدة ضمن </w:t>
      </w:r>
      <w:r w:rsidRPr="00CA6DFF">
        <w:rPr>
          <w:b/>
          <w:bCs/>
          <w:rtl/>
          <w:lang w:bidi="ar-EG"/>
        </w:rPr>
        <w:t>الهيكل التنظيمي</w:t>
      </w:r>
      <w:r w:rsidRPr="00CA6DFF">
        <w:rPr>
          <w:rtl/>
          <w:lang w:bidi="ar-EG"/>
        </w:rPr>
        <w:t xml:space="preserve"> للاتحاد الدولي للاتصالات مجال </w:t>
      </w:r>
      <w:r w:rsidRPr="00CA6DFF">
        <w:rPr>
          <w:rFonts w:hint="cs"/>
          <w:rtl/>
          <w:lang w:bidi="ar-EG"/>
        </w:rPr>
        <w:t>م</w:t>
      </w:r>
      <w:r w:rsidRPr="00CA6DFF">
        <w:rPr>
          <w:rtl/>
          <w:lang w:bidi="ar-EG"/>
        </w:rPr>
        <w:t>هم</w:t>
      </w:r>
      <w:r w:rsidRPr="00CA6DFF">
        <w:rPr>
          <w:rFonts w:hint="cs"/>
          <w:rtl/>
          <w:lang w:bidi="ar-EG"/>
        </w:rPr>
        <w:t xml:space="preserve"> </w:t>
      </w:r>
      <w:r w:rsidRPr="00CA6DFF">
        <w:rPr>
          <w:rtl/>
          <w:lang w:bidi="ar-EG"/>
        </w:rPr>
        <w:t xml:space="preserve">للنظر فيه، ولكنه سيعتمد إلى حد كبير على الترتيبات الداخلية المثلى التي تعمل </w:t>
      </w:r>
      <w:r w:rsidRPr="00CA6DFF">
        <w:rPr>
          <w:rFonts w:hint="cs"/>
          <w:rtl/>
          <w:lang w:bidi="ar-EG"/>
        </w:rPr>
        <w:t>على</w:t>
      </w:r>
      <w:r w:rsidRPr="00CA6DFF">
        <w:rPr>
          <w:rtl/>
          <w:lang w:bidi="ar-EG"/>
        </w:rPr>
        <w:t xml:space="preserve"> أفضل</w:t>
      </w:r>
      <w:r w:rsidRPr="00CA6DFF">
        <w:rPr>
          <w:rFonts w:hint="cs"/>
          <w:rtl/>
          <w:lang w:bidi="ar-EG"/>
        </w:rPr>
        <w:t xml:space="preserve"> و</w:t>
      </w:r>
      <w:r>
        <w:rPr>
          <w:rFonts w:hint="cs"/>
          <w:rtl/>
          <w:lang w:bidi="ar-EG"/>
        </w:rPr>
        <w:t>ج</w:t>
      </w:r>
      <w:r w:rsidRPr="00CA6DFF">
        <w:rPr>
          <w:rFonts w:hint="cs"/>
          <w:rtl/>
          <w:lang w:bidi="ar-EG"/>
        </w:rPr>
        <w:t>ه</w:t>
      </w:r>
      <w:r w:rsidRPr="00CA6DFF">
        <w:rPr>
          <w:rtl/>
          <w:lang w:bidi="ar-EG"/>
        </w:rPr>
        <w:t xml:space="preserve"> في إطار الهيكل الإداري </w:t>
      </w:r>
      <w:r w:rsidRPr="00CA6DFF">
        <w:rPr>
          <w:rFonts w:hint="cs"/>
          <w:rtl/>
          <w:lang w:bidi="ar-EG"/>
        </w:rPr>
        <w:t>القائم</w:t>
      </w:r>
      <w:r w:rsidRPr="00CA6DFF">
        <w:rPr>
          <w:rtl/>
          <w:lang w:bidi="ar-EG"/>
        </w:rPr>
        <w:t xml:space="preserve"> ومخصصات التمويل ضمن الاتحاد.</w:t>
      </w:r>
      <w:r w:rsidRPr="00FA2610">
        <w:rPr>
          <w:rFonts w:hint="cs"/>
          <w:rtl/>
          <w:lang w:bidi="ar-EG"/>
        </w:rPr>
        <w:t xml:space="preserve"> و</w:t>
      </w:r>
      <w:r w:rsidRPr="00FA2610">
        <w:rPr>
          <w:rtl/>
          <w:lang w:bidi="ar-EG"/>
        </w:rPr>
        <w:t xml:space="preserve">يوصى بتعيين </w:t>
      </w:r>
      <w:r w:rsidRPr="00FA2610">
        <w:rPr>
          <w:rFonts w:hint="cs"/>
          <w:rtl/>
          <w:lang w:bidi="ar-EG"/>
        </w:rPr>
        <w:t>فريق</w:t>
      </w:r>
      <w:r w:rsidRPr="00FA2610">
        <w:rPr>
          <w:rtl/>
          <w:lang w:bidi="ar-EG"/>
        </w:rPr>
        <w:t xml:space="preserve"> من المستشارين الخارجيين، </w:t>
      </w:r>
      <w:r w:rsidRPr="00FA2610">
        <w:rPr>
          <w:rFonts w:hint="cs"/>
          <w:rtl/>
          <w:lang w:bidi="ar-EG"/>
        </w:rPr>
        <w:t>قد يبلغ عددهم</w:t>
      </w:r>
      <w:r w:rsidRPr="00FA2610">
        <w:rPr>
          <w:rtl/>
          <w:lang w:bidi="ar-EG"/>
        </w:rPr>
        <w:t xml:space="preserve"> ستة مستشارين (ربما واحد من كل منطقة)، خصيصاً لدعم عمل الوحدة، وأن يقدم هذا</w:t>
      </w:r>
      <w:r w:rsidRPr="00FA2610">
        <w:rPr>
          <w:rFonts w:hint="cs"/>
          <w:rtl/>
          <w:lang w:bidi="ar-EG"/>
        </w:rPr>
        <w:t xml:space="preserve"> الفريق</w:t>
      </w:r>
      <w:r w:rsidRPr="00FA2610">
        <w:rPr>
          <w:rtl/>
          <w:lang w:bidi="ar-EG"/>
        </w:rPr>
        <w:t xml:space="preserve"> تقارير إلى مدير الوحدة.</w:t>
      </w:r>
      <w:r>
        <w:rPr>
          <w:rFonts w:hint="cs"/>
          <w:rtl/>
          <w:lang w:bidi="ar-EG"/>
        </w:rPr>
        <w:t xml:space="preserve"> </w:t>
      </w:r>
      <w:r w:rsidRPr="00691300">
        <w:rPr>
          <w:rtl/>
          <w:lang w:bidi="ar-EG"/>
        </w:rPr>
        <w:t xml:space="preserve">وهذا يثير تساؤلات </w:t>
      </w:r>
      <w:r w:rsidRPr="00691300">
        <w:rPr>
          <w:rFonts w:hint="cs"/>
          <w:rtl/>
          <w:lang w:bidi="ar-EG"/>
        </w:rPr>
        <w:t>عن</w:t>
      </w:r>
      <w:r w:rsidRPr="00691300">
        <w:rPr>
          <w:rtl/>
          <w:lang w:bidi="ar-EG"/>
        </w:rPr>
        <w:t xml:space="preserve"> مستقبل ال</w:t>
      </w:r>
      <w:r w:rsidRPr="00691300">
        <w:rPr>
          <w:rFonts w:hint="cs"/>
          <w:rtl/>
          <w:lang w:bidi="ar-EG"/>
        </w:rPr>
        <w:t>اثني عشر</w:t>
      </w:r>
      <w:r w:rsidRPr="00691300">
        <w:rPr>
          <w:rtl/>
          <w:lang w:bidi="ar-EG"/>
        </w:rPr>
        <w:t xml:space="preserve"> شخصاً الحاليين </w:t>
      </w:r>
      <w:r>
        <w:rPr>
          <w:rFonts w:hint="cs"/>
          <w:rtl/>
          <w:lang w:bidi="ar-EG"/>
        </w:rPr>
        <w:t>في </w:t>
      </w:r>
      <w:r w:rsidRPr="00691300">
        <w:rPr>
          <w:rFonts w:hint="cs"/>
          <w:rtl/>
        </w:rPr>
        <w:t>الفريق المعني</w:t>
      </w:r>
      <w:r w:rsidRPr="00691300">
        <w:rPr>
          <w:rtl/>
        </w:rPr>
        <w:t xml:space="preserve"> </w:t>
      </w:r>
      <w:r w:rsidRPr="00691300">
        <w:rPr>
          <w:rFonts w:hint="cs"/>
          <w:rtl/>
        </w:rPr>
        <w:t>ب</w:t>
      </w:r>
      <w:r w:rsidRPr="00691300">
        <w:rPr>
          <w:rtl/>
        </w:rPr>
        <w:t>مبادرة بناء القدرات</w:t>
      </w:r>
      <w:r w:rsidRPr="00691300">
        <w:rPr>
          <w:rtl/>
          <w:lang w:bidi="ar-EG"/>
        </w:rPr>
        <w:t xml:space="preserve"> </w:t>
      </w:r>
      <w:r w:rsidRPr="00691300">
        <w:rPr>
          <w:rFonts w:hint="cs"/>
          <w:rtl/>
          <w:lang w:bidi="ar-EG"/>
        </w:rPr>
        <w:t>(</w:t>
      </w:r>
      <w:r w:rsidRPr="00691300">
        <w:rPr>
          <w:lang w:bidi="ar-EG"/>
        </w:rPr>
        <w:t>GCBI</w:t>
      </w:r>
      <w:r w:rsidRPr="00691300">
        <w:rPr>
          <w:rFonts w:hint="cs"/>
          <w:rtl/>
          <w:lang w:bidi="ar-EG"/>
        </w:rPr>
        <w:t>)</w:t>
      </w:r>
      <w:r w:rsidRPr="00691300">
        <w:rPr>
          <w:rtl/>
          <w:lang w:bidi="ar-EG"/>
        </w:rPr>
        <w:t>،</w:t>
      </w:r>
      <w:r>
        <w:rPr>
          <w:rStyle w:val="FootnoteReference"/>
          <w:rtl/>
          <w:lang w:bidi="ar-EG"/>
        </w:rPr>
        <w:footnoteReference w:id="211"/>
      </w:r>
      <w:r w:rsidRPr="006C1B81">
        <w:rPr>
          <w:rtl/>
          <w:lang w:bidi="ar-EG"/>
        </w:rPr>
        <w:t xml:space="preserve"> على الرغم من أن أحد البدائل </w:t>
      </w:r>
      <w:r>
        <w:rPr>
          <w:rFonts w:hint="cs"/>
          <w:rtl/>
          <w:lang w:bidi="ar-EG"/>
        </w:rPr>
        <w:t>يتمثل</w:t>
      </w:r>
      <w:r w:rsidRPr="006C1B81">
        <w:rPr>
          <w:rtl/>
          <w:lang w:bidi="ar-EG"/>
        </w:rPr>
        <w:t xml:space="preserve"> الاستمرار في استخدام </w:t>
      </w:r>
      <w:r w:rsidRPr="006C1B81">
        <w:rPr>
          <w:rFonts w:hint="cs"/>
          <w:rtl/>
          <w:lang w:bidi="ar-EG"/>
        </w:rPr>
        <w:t xml:space="preserve">هذا </w:t>
      </w:r>
      <w:r w:rsidRPr="006C1B81">
        <w:rPr>
          <w:rFonts w:hint="cs"/>
          <w:rtl/>
        </w:rPr>
        <w:t xml:space="preserve">الفريق </w:t>
      </w:r>
      <w:r w:rsidRPr="006C1B81">
        <w:rPr>
          <w:rtl/>
          <w:lang w:bidi="ar-EG"/>
        </w:rPr>
        <w:t>كمجلس استشاري للوحدة الجديدة.</w:t>
      </w:r>
      <w:r w:rsidRPr="00B73E27">
        <w:rPr>
          <w:rtl/>
          <w:lang w:bidi="ar-EG"/>
        </w:rPr>
        <w:t xml:space="preserve"> ومن البدائل الأخرى أن يكون هناك فريق استشاري للعمل على المزيد من الأنشطة اليومية، بالإضافة إلى </w:t>
      </w:r>
      <w:r w:rsidRPr="00B73E27">
        <w:rPr>
          <w:rFonts w:hint="cs"/>
          <w:rtl/>
        </w:rPr>
        <w:t>الفريق المعني</w:t>
      </w:r>
      <w:r w:rsidRPr="00B73E27">
        <w:rPr>
          <w:rtl/>
        </w:rPr>
        <w:t xml:space="preserve"> </w:t>
      </w:r>
      <w:r w:rsidRPr="00B73E27">
        <w:rPr>
          <w:rFonts w:hint="cs"/>
          <w:rtl/>
        </w:rPr>
        <w:t>ب</w:t>
      </w:r>
      <w:r w:rsidRPr="00B73E27">
        <w:rPr>
          <w:rtl/>
        </w:rPr>
        <w:t>مبادرة بناء القدرات</w:t>
      </w:r>
      <w:r w:rsidRPr="00B73E27">
        <w:rPr>
          <w:rtl/>
          <w:lang w:bidi="ar-EG"/>
        </w:rPr>
        <w:t xml:space="preserve"> لتقديم المزيد من وظيفة </w:t>
      </w:r>
      <w:r w:rsidRPr="00B73E27">
        <w:rPr>
          <w:rFonts w:hint="cs"/>
          <w:rtl/>
          <w:lang w:bidi="ar-EG"/>
        </w:rPr>
        <w:t>الإشراف</w:t>
      </w:r>
      <w:r w:rsidRPr="00B73E27">
        <w:rPr>
          <w:rtl/>
          <w:lang w:bidi="ar-EG"/>
        </w:rPr>
        <w:t>.</w:t>
      </w:r>
    </w:p>
    <w:p w14:paraId="0CFF7380" w14:textId="77777777" w:rsidR="007E0DB0" w:rsidRDefault="007E0DB0" w:rsidP="007E0DB0">
      <w:pPr>
        <w:pStyle w:val="Heading3"/>
        <w:rPr>
          <w:rtl/>
          <w:lang w:bidi="ar-EG"/>
        </w:rPr>
      </w:pPr>
      <w:r w:rsidRPr="009A7DEB">
        <w:rPr>
          <w:rtl/>
          <w:lang w:bidi="ar-EG"/>
        </w:rPr>
        <w:t>متطلبات أخرى</w:t>
      </w:r>
      <w:r w:rsidRPr="009A7DEB">
        <w:rPr>
          <w:rFonts w:hint="cs"/>
          <w:rtl/>
          <w:lang w:bidi="ar-EG"/>
        </w:rPr>
        <w:t xml:space="preserve"> للتزويد</w:t>
      </w:r>
      <w:r w:rsidRPr="009A7DEB">
        <w:rPr>
          <w:rtl/>
          <w:lang w:bidi="ar-EG"/>
        </w:rPr>
        <w:t xml:space="preserve"> </w:t>
      </w:r>
      <w:r w:rsidRPr="009A7DEB">
        <w:rPr>
          <w:rFonts w:hint="cs"/>
          <w:rtl/>
          <w:lang w:bidi="ar-EG"/>
        </w:rPr>
        <w:t>ب</w:t>
      </w:r>
      <w:r w:rsidRPr="009A7DEB">
        <w:rPr>
          <w:rtl/>
          <w:lang w:bidi="ar-EG"/>
        </w:rPr>
        <w:t>الموارد</w:t>
      </w:r>
    </w:p>
    <w:p w14:paraId="3EFEAA7A" w14:textId="77777777" w:rsidR="007E0DB0" w:rsidRDefault="007E0DB0" w:rsidP="007E0DB0">
      <w:pPr>
        <w:keepNext/>
        <w:keepLines/>
        <w:rPr>
          <w:rtl/>
          <w:lang w:bidi="ar-EG"/>
        </w:rPr>
      </w:pPr>
      <w:r>
        <w:rPr>
          <w:lang w:bidi="ar-EG"/>
        </w:rPr>
        <w:t>188</w:t>
      </w:r>
      <w:r>
        <w:rPr>
          <w:rtl/>
          <w:lang w:bidi="ar-EG"/>
        </w:rPr>
        <w:tab/>
      </w:r>
      <w:r w:rsidRPr="009A7DEB">
        <w:rPr>
          <w:rFonts w:hint="cs"/>
          <w:rtl/>
          <w:lang w:bidi="ar-EG"/>
        </w:rPr>
        <w:t xml:space="preserve">يكمن </w:t>
      </w:r>
      <w:r w:rsidRPr="009A7DEB">
        <w:rPr>
          <w:rtl/>
          <w:lang w:bidi="ar-EG"/>
        </w:rPr>
        <w:t xml:space="preserve">الفرق الأساسي بين هذه التوصية وتلك الخاصة بالمعهد </w:t>
      </w:r>
      <w:r w:rsidRPr="009A7DEB">
        <w:rPr>
          <w:rFonts w:hint="cs"/>
          <w:rtl/>
          <w:lang w:bidi="ar-EG"/>
        </w:rPr>
        <w:t>في</w:t>
      </w:r>
      <w:r w:rsidRPr="009A7DEB">
        <w:rPr>
          <w:rtl/>
          <w:lang w:bidi="ar-EG"/>
        </w:rPr>
        <w:t xml:space="preserve"> التكاليف المخفضة للغاية المرتبطة بعدم الاضطرار إلى تمويل مبنى بمرافقه ذات الصلة.</w:t>
      </w:r>
      <w:r w:rsidRPr="009A7DEB">
        <w:rPr>
          <w:rFonts w:hint="cs"/>
          <w:rtl/>
          <w:lang w:bidi="ar-EG"/>
        </w:rPr>
        <w:t xml:space="preserve"> وستقل ال</w:t>
      </w:r>
      <w:r w:rsidRPr="009A7DEB">
        <w:rPr>
          <w:rtl/>
          <w:lang w:bidi="ar-EG"/>
        </w:rPr>
        <w:t>متطلبات</w:t>
      </w:r>
      <w:r w:rsidRPr="009A7DEB">
        <w:rPr>
          <w:rFonts w:hint="cs"/>
          <w:rtl/>
          <w:lang w:bidi="ar-EG"/>
        </w:rPr>
        <w:t xml:space="preserve"> من </w:t>
      </w:r>
      <w:r w:rsidRPr="009A7DEB">
        <w:rPr>
          <w:rtl/>
          <w:lang w:bidi="ar-EG"/>
        </w:rPr>
        <w:t>بعض التكنولوجيات الرقمية</w:t>
      </w:r>
      <w:r>
        <w:rPr>
          <w:rtl/>
          <w:lang w:bidi="ar-EG"/>
        </w:rPr>
        <w:t xml:space="preserve"> </w:t>
      </w:r>
      <w:r w:rsidRPr="009A7DEB">
        <w:rPr>
          <w:rFonts w:hint="cs"/>
          <w:rtl/>
          <w:lang w:bidi="ar-EG"/>
        </w:rPr>
        <w:t>و</w:t>
      </w:r>
      <w:r w:rsidRPr="009A7DEB">
        <w:rPr>
          <w:rtl/>
          <w:lang w:bidi="ar-EG"/>
        </w:rPr>
        <w:t>الدعم، ويمكن تصنيفها ضمن النفقات العامة الإجمالية لمبنى المقر الجديد للاتحاد</w:t>
      </w:r>
      <w:r>
        <w:rPr>
          <w:rFonts w:hint="cs"/>
          <w:rtl/>
          <w:lang w:bidi="ar-EG"/>
        </w:rPr>
        <w:t>.</w:t>
      </w:r>
      <w:r>
        <w:rPr>
          <w:rStyle w:val="FootnoteReference"/>
          <w:rtl/>
          <w:lang w:bidi="ar-EG"/>
        </w:rPr>
        <w:footnoteReference w:id="212"/>
      </w:r>
      <w:r w:rsidRPr="005D6F59">
        <w:rPr>
          <w:rtl/>
          <w:lang w:bidi="ar-EG"/>
        </w:rPr>
        <w:t xml:space="preserve"> ومع ذلك، ستظل </w:t>
      </w:r>
      <w:r w:rsidRPr="005D6F59">
        <w:rPr>
          <w:rFonts w:hint="cs"/>
          <w:rtl/>
          <w:lang w:bidi="ar-EG"/>
        </w:rPr>
        <w:t>المتطلبات من</w:t>
      </w:r>
      <w:r w:rsidRPr="005D6F59">
        <w:rPr>
          <w:rtl/>
          <w:lang w:bidi="ar-EG"/>
        </w:rPr>
        <w:t xml:space="preserve"> معدات وبرمج</w:t>
      </w:r>
      <w:r w:rsidRPr="005D6F59">
        <w:rPr>
          <w:rFonts w:hint="cs"/>
          <w:rtl/>
          <w:lang w:bidi="ar-EG"/>
        </w:rPr>
        <w:t>يات</w:t>
      </w:r>
      <w:r w:rsidRPr="005D6F59">
        <w:rPr>
          <w:rtl/>
          <w:lang w:bidi="ar-EG"/>
        </w:rPr>
        <w:t xml:space="preserve"> متخصصة للوحدة</w:t>
      </w:r>
      <w:r w:rsidRPr="005D6F59">
        <w:rPr>
          <w:rFonts w:hint="cs"/>
          <w:rtl/>
          <w:lang w:bidi="ar-EG"/>
        </w:rPr>
        <w:t xml:space="preserve"> قائمة</w:t>
      </w:r>
      <w:r w:rsidRPr="005D6F59">
        <w:rPr>
          <w:rtl/>
          <w:lang w:bidi="ar-EG"/>
        </w:rPr>
        <w:t>، بالإضافة إلى</w:t>
      </w:r>
      <w:r w:rsidRPr="005D6F59">
        <w:rPr>
          <w:rFonts w:hint="cs"/>
          <w:rtl/>
          <w:lang w:bidi="ar-EG"/>
        </w:rPr>
        <w:t xml:space="preserve"> متطلبات</w:t>
      </w:r>
      <w:r w:rsidRPr="005D6F59">
        <w:rPr>
          <w:rtl/>
          <w:lang w:bidi="ar-EG"/>
        </w:rPr>
        <w:t xml:space="preserve"> استضافة البوابة</w:t>
      </w:r>
      <w:r w:rsidRPr="005D6F59">
        <w:rPr>
          <w:rFonts w:hint="cs"/>
          <w:rtl/>
          <w:lang w:bidi="ar-EG"/>
        </w:rPr>
        <w:t xml:space="preserve"> الإلكترونية</w:t>
      </w:r>
      <w:r w:rsidRPr="005D6F59">
        <w:rPr>
          <w:rtl/>
          <w:lang w:bidi="ar-EG"/>
        </w:rPr>
        <w:t xml:space="preserve"> وصيانتها، في حدود الميزانية.</w:t>
      </w:r>
    </w:p>
    <w:p w14:paraId="4ADECDE8" w14:textId="77777777" w:rsidR="007E0DB0" w:rsidRDefault="007E0DB0" w:rsidP="007E0DB0">
      <w:pPr>
        <w:pStyle w:val="Heading3"/>
        <w:rPr>
          <w:rtl/>
          <w:lang w:bidi="ar-EG"/>
        </w:rPr>
      </w:pPr>
      <w:r w:rsidRPr="005D6F59">
        <w:rPr>
          <w:rFonts w:hint="cs"/>
          <w:rtl/>
          <w:lang w:bidi="ar-EG"/>
        </w:rPr>
        <w:t>توليفة</w:t>
      </w:r>
      <w:r w:rsidRPr="005D6F59">
        <w:rPr>
          <w:rtl/>
          <w:lang w:bidi="ar-EG"/>
        </w:rPr>
        <w:t xml:space="preserve"> نماذج الأعمال</w:t>
      </w:r>
    </w:p>
    <w:p w14:paraId="608E10F9" w14:textId="77777777" w:rsidR="007E0DB0" w:rsidRDefault="007E0DB0" w:rsidP="007E0DB0">
      <w:pPr>
        <w:rPr>
          <w:rtl/>
          <w:lang w:bidi="ar-EG"/>
        </w:rPr>
      </w:pPr>
      <w:r>
        <w:rPr>
          <w:lang w:bidi="ar-EG"/>
        </w:rPr>
        <w:t>189</w:t>
      </w:r>
      <w:r>
        <w:rPr>
          <w:rtl/>
          <w:lang w:bidi="ar-EG"/>
        </w:rPr>
        <w:tab/>
      </w:r>
      <w:r w:rsidRPr="005D6F59">
        <w:rPr>
          <w:rFonts w:hint="cs"/>
          <w:rtl/>
          <w:lang w:bidi="ar-EG"/>
        </w:rPr>
        <w:t xml:space="preserve">إن </w:t>
      </w:r>
      <w:r w:rsidRPr="005D6F59">
        <w:rPr>
          <w:rtl/>
          <w:lang w:bidi="ar-EG"/>
        </w:rPr>
        <w:t xml:space="preserve">الفقرات 149-156 بشأن الخيارات الخاصة بالمعهد سلطت الضوء على سبعة أنواع رئيسية من نماذج الأعمال التي قد يستخدمها، بناءً على </w:t>
      </w:r>
      <w:r w:rsidRPr="005D6F59">
        <w:rPr>
          <w:rFonts w:hint="cs"/>
          <w:rtl/>
          <w:lang w:bidi="ar-EG"/>
        </w:rPr>
        <w:t>الأمثولات</w:t>
      </w:r>
      <w:r w:rsidRPr="005D6F59">
        <w:rPr>
          <w:rtl/>
          <w:lang w:bidi="ar-EG"/>
        </w:rPr>
        <w:t xml:space="preserve"> </w:t>
      </w:r>
      <w:r w:rsidRPr="005D6F59">
        <w:rPr>
          <w:rFonts w:hint="cs"/>
          <w:rtl/>
          <w:lang w:bidi="ar-EG"/>
        </w:rPr>
        <w:t>القائمة</w:t>
      </w:r>
      <w:r w:rsidRPr="005D6F59">
        <w:rPr>
          <w:rtl/>
          <w:lang w:bidi="ar-EG"/>
        </w:rPr>
        <w:t xml:space="preserve"> والممارسات السليمة في وكالات الأمم المتحدة والشركات الأخرى.</w:t>
      </w:r>
      <w:r w:rsidRPr="00850DA3">
        <w:rPr>
          <w:rtl/>
          <w:lang w:bidi="ar-EG"/>
        </w:rPr>
        <w:t xml:space="preserve"> </w:t>
      </w:r>
      <w:r w:rsidRPr="005D6F59">
        <w:rPr>
          <w:rtl/>
          <w:lang w:bidi="ar-EG"/>
        </w:rPr>
        <w:t xml:space="preserve">ولا يزال العديد من هذه </w:t>
      </w:r>
      <w:r w:rsidRPr="00850DA3">
        <w:rPr>
          <w:rFonts w:hint="cs"/>
          <w:rtl/>
          <w:lang w:bidi="ar-EG"/>
        </w:rPr>
        <w:t>ال</w:t>
      </w:r>
      <w:r w:rsidRPr="005D6F59">
        <w:rPr>
          <w:rtl/>
          <w:lang w:bidi="ar-EG"/>
        </w:rPr>
        <w:t xml:space="preserve">نماذج </w:t>
      </w:r>
      <w:r w:rsidRPr="00850DA3">
        <w:rPr>
          <w:rFonts w:hint="cs"/>
          <w:rtl/>
          <w:lang w:bidi="ar-EG"/>
        </w:rPr>
        <w:t>ذا صلة</w:t>
      </w:r>
      <w:r w:rsidRPr="005D6F59">
        <w:rPr>
          <w:rtl/>
          <w:lang w:bidi="ar-EG"/>
        </w:rPr>
        <w:t xml:space="preserve"> </w:t>
      </w:r>
      <w:r w:rsidRPr="00850DA3">
        <w:rPr>
          <w:rFonts w:hint="cs"/>
          <w:rtl/>
          <w:lang w:bidi="ar-EG"/>
        </w:rPr>
        <w:t>ب</w:t>
      </w:r>
      <w:r w:rsidRPr="005D6F59">
        <w:rPr>
          <w:rtl/>
          <w:lang w:bidi="ar-EG"/>
        </w:rPr>
        <w:t xml:space="preserve">إنشاء هذه الوحدة الموصى بها، ولكن لكي تنجح الوحدة، سيحتاج الاتحاد الدولي للاتصالات إلى التزام قوي بتقديم المزيد من التمويل الأساسي </w:t>
      </w:r>
      <w:r>
        <w:rPr>
          <w:rFonts w:hint="cs"/>
          <w:rtl/>
          <w:lang w:bidi="ar-EG"/>
        </w:rPr>
        <w:t>الجوهري</w:t>
      </w:r>
      <w:r w:rsidRPr="005D6F59">
        <w:rPr>
          <w:rtl/>
          <w:lang w:bidi="ar-EG"/>
        </w:rPr>
        <w:t xml:space="preserve"> لتنمية القدرات والتدريب.</w:t>
      </w:r>
      <w:r w:rsidRPr="00850DA3">
        <w:rPr>
          <w:rFonts w:hint="cs"/>
          <w:rtl/>
          <w:lang w:bidi="ar-EG"/>
        </w:rPr>
        <w:t xml:space="preserve"> و</w:t>
      </w:r>
      <w:r w:rsidRPr="005D6F59">
        <w:rPr>
          <w:rtl/>
          <w:lang w:bidi="ar-EG"/>
        </w:rPr>
        <w:t xml:space="preserve">من الناحية العملية، يرجَّح أن يتغير التركيز على تدفقات التمويل المختلفة مع تطور الوحدة </w:t>
      </w:r>
      <w:r w:rsidRPr="00850DA3">
        <w:rPr>
          <w:rFonts w:hint="cs"/>
          <w:rtl/>
          <w:lang w:bidi="ar-EG"/>
        </w:rPr>
        <w:t xml:space="preserve">خاصةً في </w:t>
      </w:r>
      <w:r>
        <w:rPr>
          <w:rFonts w:hint="cs"/>
          <w:rtl/>
          <w:lang w:bidi="ar-EG"/>
        </w:rPr>
        <w:t>معرض</w:t>
      </w:r>
      <w:r w:rsidRPr="005D6F59">
        <w:rPr>
          <w:rtl/>
          <w:lang w:bidi="ar-EG"/>
        </w:rPr>
        <w:t xml:space="preserve"> ا</w:t>
      </w:r>
      <w:r w:rsidRPr="00850DA3">
        <w:rPr>
          <w:rFonts w:hint="cs"/>
          <w:rtl/>
          <w:lang w:bidi="ar-EG"/>
        </w:rPr>
        <w:t>لا</w:t>
      </w:r>
      <w:r w:rsidRPr="005D6F59">
        <w:rPr>
          <w:rtl/>
          <w:lang w:bidi="ar-EG"/>
        </w:rPr>
        <w:t>ستجابة لاحتياجات الأعضاء والدروس المستفادة فيما</w:t>
      </w:r>
      <w:r>
        <w:rPr>
          <w:rFonts w:hint="cs"/>
          <w:rtl/>
          <w:lang w:bidi="ar-EG"/>
        </w:rPr>
        <w:t> </w:t>
      </w:r>
      <w:r w:rsidRPr="005D6F59">
        <w:rPr>
          <w:rtl/>
          <w:lang w:bidi="ar-EG"/>
        </w:rPr>
        <w:t>يتعلق بكيفية تعظيم الموارد.</w:t>
      </w:r>
    </w:p>
    <w:p w14:paraId="452E1C8A" w14:textId="77777777" w:rsidR="007E0DB0" w:rsidRPr="007E1C7D" w:rsidRDefault="007E0DB0" w:rsidP="007E0DB0">
      <w:pPr>
        <w:rPr>
          <w:spacing w:val="-4"/>
          <w:rtl/>
          <w:lang w:bidi="ar-EG"/>
        </w:rPr>
      </w:pPr>
      <w:r w:rsidRPr="007E1C7D">
        <w:rPr>
          <w:spacing w:val="-4"/>
          <w:lang w:bidi="ar-EG"/>
        </w:rPr>
        <w:t>190</w:t>
      </w:r>
      <w:r w:rsidRPr="007E1C7D">
        <w:rPr>
          <w:spacing w:val="-4"/>
          <w:rtl/>
          <w:lang w:bidi="ar-EG"/>
        </w:rPr>
        <w:tab/>
        <w:t xml:space="preserve">ينبغي أن يكون للوحدة </w:t>
      </w:r>
      <w:r w:rsidRPr="007E1C7D">
        <w:rPr>
          <w:rFonts w:hint="cs"/>
          <w:spacing w:val="-4"/>
          <w:rtl/>
          <w:lang w:bidi="ar-EG"/>
        </w:rPr>
        <w:t>أسلوب</w:t>
      </w:r>
      <w:r w:rsidRPr="007E1C7D">
        <w:rPr>
          <w:spacing w:val="-4"/>
          <w:rtl/>
          <w:lang w:bidi="ar-EG"/>
        </w:rPr>
        <w:t xml:space="preserve"> واضح وشفاف لتحديد تكاليف كل نشاط تدريبي (لا سيما وقت الموظفين)، بحيث يمكن اتخاذ القرارات بشأن مصدر التمويل ذي الصلة (بند الميزانية) الذي سيُحسب على أساسه ذلك. وسيتطلب ذلك </w:t>
      </w:r>
      <w:r w:rsidRPr="007E1C7D">
        <w:rPr>
          <w:rFonts w:hint="cs"/>
          <w:spacing w:val="-4"/>
          <w:rtl/>
          <w:lang w:bidi="ar-EG"/>
        </w:rPr>
        <w:t>توزيعاً</w:t>
      </w:r>
      <w:r w:rsidRPr="007E1C7D">
        <w:rPr>
          <w:spacing w:val="-4"/>
          <w:rtl/>
          <w:lang w:bidi="ar-EG"/>
        </w:rPr>
        <w:t xml:space="preserve"> واضحاً للوقت المتاح من الموظفين ضمن الوحدة لكل نشاط </w:t>
      </w:r>
      <w:r w:rsidRPr="007E1C7D">
        <w:rPr>
          <w:rFonts w:hint="cs"/>
          <w:spacing w:val="-4"/>
          <w:rtl/>
          <w:lang w:bidi="ar-EG"/>
        </w:rPr>
        <w:t>يُ</w:t>
      </w:r>
      <w:r w:rsidRPr="007E1C7D">
        <w:rPr>
          <w:spacing w:val="-4"/>
          <w:rtl/>
          <w:lang w:bidi="ar-EG"/>
        </w:rPr>
        <w:t>ضطلع به، ونظام محاسبة مالية داخلي</w:t>
      </w:r>
      <w:r w:rsidRPr="007E1C7D">
        <w:rPr>
          <w:rFonts w:hint="cs"/>
          <w:spacing w:val="-4"/>
          <w:rtl/>
          <w:lang w:bidi="ar-EG"/>
        </w:rPr>
        <w:t>اً</w:t>
      </w:r>
      <w:r w:rsidRPr="007E1C7D">
        <w:rPr>
          <w:spacing w:val="-4"/>
          <w:rtl/>
          <w:lang w:bidi="ar-EG"/>
        </w:rPr>
        <w:t xml:space="preserve"> جديد</w:t>
      </w:r>
      <w:r w:rsidRPr="007E1C7D">
        <w:rPr>
          <w:rFonts w:hint="cs"/>
          <w:spacing w:val="-4"/>
          <w:rtl/>
          <w:lang w:bidi="ar-EG"/>
        </w:rPr>
        <w:t>اً</w:t>
      </w:r>
      <w:r w:rsidRPr="007E1C7D">
        <w:rPr>
          <w:spacing w:val="-4"/>
          <w:rtl/>
          <w:lang w:bidi="ar-EG"/>
        </w:rPr>
        <w:t xml:space="preserve"> ضمن الوحدة. ومع ذلك، </w:t>
      </w:r>
      <w:r w:rsidRPr="007E1C7D">
        <w:rPr>
          <w:rFonts w:hint="cs"/>
          <w:spacing w:val="-4"/>
          <w:rtl/>
          <w:lang w:bidi="ar-EG"/>
        </w:rPr>
        <w:t xml:space="preserve">لن </w:t>
      </w:r>
      <w:r w:rsidRPr="007E1C7D">
        <w:rPr>
          <w:spacing w:val="-4"/>
          <w:rtl/>
          <w:lang w:bidi="ar-EG"/>
        </w:rPr>
        <w:t xml:space="preserve">يكون </w:t>
      </w:r>
      <w:r w:rsidRPr="007E1C7D">
        <w:rPr>
          <w:rFonts w:hint="cs"/>
          <w:spacing w:val="-4"/>
          <w:rtl/>
          <w:lang w:bidi="ar-EG"/>
        </w:rPr>
        <w:t>ذلك</w:t>
      </w:r>
      <w:r w:rsidRPr="007E1C7D">
        <w:rPr>
          <w:spacing w:val="-4"/>
          <w:rtl/>
          <w:lang w:bidi="ar-EG"/>
        </w:rPr>
        <w:t xml:space="preserve"> داخلياً </w:t>
      </w:r>
      <w:r w:rsidRPr="007E1C7D">
        <w:rPr>
          <w:rFonts w:hint="cs"/>
          <w:spacing w:val="-4"/>
          <w:rtl/>
          <w:lang w:bidi="ar-EG"/>
        </w:rPr>
        <w:t>إلا</w:t>
      </w:r>
      <w:r w:rsidRPr="007E1C7D">
        <w:rPr>
          <w:spacing w:val="-4"/>
          <w:rtl/>
          <w:lang w:bidi="ar-EG"/>
        </w:rPr>
        <w:t xml:space="preserve"> ضمن الوحدة، </w:t>
      </w:r>
      <w:r w:rsidRPr="007E1C7D">
        <w:rPr>
          <w:rFonts w:hint="cs"/>
          <w:spacing w:val="-4"/>
          <w:rtl/>
          <w:lang w:bidi="ar-EG"/>
        </w:rPr>
        <w:t>ولن تكون</w:t>
      </w:r>
      <w:r w:rsidRPr="007E1C7D">
        <w:rPr>
          <w:spacing w:val="-4"/>
          <w:rtl/>
          <w:lang w:bidi="ar-EG"/>
        </w:rPr>
        <w:t xml:space="preserve"> له آثار أوسع في هذه المرحلة على الميزانية وأنظمة المحاسبة ضمن الاتحاد</w:t>
      </w:r>
      <w:r w:rsidRPr="007E1C7D">
        <w:rPr>
          <w:rFonts w:hint="cs"/>
          <w:spacing w:val="-4"/>
          <w:rtl/>
          <w:lang w:bidi="ar-EG"/>
        </w:rPr>
        <w:t>.</w:t>
      </w:r>
      <w:r w:rsidRPr="007E1C7D">
        <w:rPr>
          <w:rStyle w:val="FootnoteReference"/>
          <w:spacing w:val="-4"/>
          <w:rtl/>
          <w:lang w:bidi="ar-EG"/>
        </w:rPr>
        <w:footnoteReference w:id="213"/>
      </w:r>
    </w:p>
    <w:p w14:paraId="1509AC2F" w14:textId="77777777" w:rsidR="007E0DB0" w:rsidRDefault="007E0DB0" w:rsidP="007E0DB0">
      <w:pPr>
        <w:rPr>
          <w:rtl/>
          <w:lang w:bidi="ar-EG"/>
        </w:rPr>
      </w:pPr>
      <w:r>
        <w:rPr>
          <w:lang w:bidi="ar-EG"/>
        </w:rPr>
        <w:lastRenderedPageBreak/>
        <w:t>191</w:t>
      </w:r>
      <w:r w:rsidRPr="004B73BD">
        <w:rPr>
          <w:rtl/>
          <w:lang w:bidi="ar-EG"/>
        </w:rPr>
        <w:tab/>
      </w:r>
      <w:r w:rsidRPr="00850DA3">
        <w:rPr>
          <w:rtl/>
          <w:lang w:bidi="ar-EG"/>
        </w:rPr>
        <w:t xml:space="preserve">ومن المهم أيضاً </w:t>
      </w:r>
      <w:r w:rsidRPr="004B73BD">
        <w:rPr>
          <w:rFonts w:hint="cs"/>
          <w:rtl/>
          <w:lang w:bidi="ar-EG"/>
        </w:rPr>
        <w:t>وجود ما يكفي من</w:t>
      </w:r>
      <w:r w:rsidRPr="00850DA3">
        <w:rPr>
          <w:rtl/>
          <w:lang w:bidi="ar-EG"/>
        </w:rPr>
        <w:t xml:space="preserve"> </w:t>
      </w:r>
      <w:r w:rsidRPr="004B73BD">
        <w:rPr>
          <w:rFonts w:hint="cs"/>
          <w:rtl/>
          <w:lang w:bidi="ar-EG"/>
        </w:rPr>
        <w:t>ال</w:t>
      </w:r>
      <w:r w:rsidRPr="00850DA3">
        <w:rPr>
          <w:rtl/>
          <w:lang w:bidi="ar-EG"/>
        </w:rPr>
        <w:t xml:space="preserve">مرونة </w:t>
      </w:r>
      <w:r w:rsidRPr="004B73BD">
        <w:rPr>
          <w:rFonts w:hint="cs"/>
          <w:rtl/>
          <w:lang w:bidi="ar-EG"/>
        </w:rPr>
        <w:t>ال</w:t>
      </w:r>
      <w:r w:rsidRPr="00850DA3">
        <w:rPr>
          <w:rtl/>
          <w:lang w:bidi="ar-EG"/>
        </w:rPr>
        <w:t>مالية و</w:t>
      </w:r>
      <w:r w:rsidRPr="004B73BD">
        <w:rPr>
          <w:rFonts w:hint="cs"/>
          <w:rtl/>
          <w:lang w:bidi="ar-EG"/>
        </w:rPr>
        <w:t>ال</w:t>
      </w:r>
      <w:r w:rsidRPr="00850DA3">
        <w:rPr>
          <w:rtl/>
          <w:lang w:bidi="ar-EG"/>
        </w:rPr>
        <w:t xml:space="preserve">إبداع </w:t>
      </w:r>
      <w:r w:rsidRPr="004B73BD">
        <w:rPr>
          <w:rFonts w:hint="cs"/>
          <w:rtl/>
          <w:lang w:bidi="ar-EG"/>
        </w:rPr>
        <w:t>كي</w:t>
      </w:r>
      <w:r w:rsidRPr="00850DA3">
        <w:rPr>
          <w:rtl/>
          <w:lang w:bidi="ar-EG"/>
        </w:rPr>
        <w:t xml:space="preserve"> تتمكن</w:t>
      </w:r>
      <w:r w:rsidRPr="004B73BD">
        <w:rPr>
          <w:rFonts w:hint="cs"/>
          <w:rtl/>
          <w:lang w:bidi="ar-EG"/>
        </w:rPr>
        <w:t xml:space="preserve"> ا</w:t>
      </w:r>
      <w:r w:rsidRPr="00850DA3">
        <w:rPr>
          <w:rtl/>
          <w:lang w:bidi="ar-EG"/>
        </w:rPr>
        <w:t xml:space="preserve">لوحدة من الاستفادة من المناقصات الخاصة بالعقود الخارجية وفرص </w:t>
      </w:r>
      <w:r w:rsidRPr="004B73BD">
        <w:rPr>
          <w:rFonts w:hint="cs"/>
          <w:rtl/>
          <w:lang w:bidi="ar-EG"/>
        </w:rPr>
        <w:t>تحقيق</w:t>
      </w:r>
      <w:r w:rsidRPr="00850DA3">
        <w:rPr>
          <w:rtl/>
          <w:lang w:bidi="ar-EG"/>
        </w:rPr>
        <w:t xml:space="preserve"> الدخل التي يمكن من خلالها توظيف موظفين إضافيين.</w:t>
      </w:r>
    </w:p>
    <w:p w14:paraId="2F1F3695" w14:textId="77777777" w:rsidR="007E0DB0" w:rsidRDefault="007E0DB0" w:rsidP="007E0DB0">
      <w:pPr>
        <w:rPr>
          <w:rtl/>
          <w:lang w:bidi="ar-EG"/>
        </w:rPr>
      </w:pPr>
      <w:r>
        <w:rPr>
          <w:lang w:bidi="ar-EG"/>
        </w:rPr>
        <w:t>192</w:t>
      </w:r>
      <w:r w:rsidRPr="004B73BD">
        <w:rPr>
          <w:rtl/>
          <w:lang w:bidi="ar-EG"/>
        </w:rPr>
        <w:tab/>
      </w:r>
      <w:r w:rsidRPr="004B73BD">
        <w:rPr>
          <w:rFonts w:hint="cs"/>
          <w:rtl/>
          <w:lang w:bidi="ar-EG"/>
        </w:rPr>
        <w:t>و</w:t>
      </w:r>
      <w:r w:rsidRPr="00850DA3">
        <w:rPr>
          <w:rtl/>
          <w:lang w:bidi="ar-EG"/>
        </w:rPr>
        <w:t>ينبغي للوحدة أن تعتمد مبدأ تحديد تكاليف جميع أنشطة تنمية القدرات والتدريب وتزويدها بالموارد بالكامل، ولكن</w:t>
      </w:r>
      <w:r>
        <w:rPr>
          <w:rFonts w:hint="cs"/>
          <w:rtl/>
          <w:lang w:bidi="ar-EG"/>
        </w:rPr>
        <w:t> </w:t>
      </w:r>
      <w:r w:rsidRPr="00850DA3">
        <w:rPr>
          <w:rtl/>
          <w:lang w:bidi="ar-EG"/>
        </w:rPr>
        <w:t xml:space="preserve">بمجرد تغطية تكلفة </w:t>
      </w:r>
      <w:r w:rsidRPr="004B73BD">
        <w:rPr>
          <w:rFonts w:hint="cs"/>
          <w:rtl/>
          <w:lang w:bidi="ar-EG"/>
        </w:rPr>
        <w:t xml:space="preserve">مثل </w:t>
      </w:r>
      <w:r w:rsidRPr="00850DA3">
        <w:rPr>
          <w:rtl/>
          <w:lang w:bidi="ar-EG"/>
        </w:rPr>
        <w:t xml:space="preserve">هذه الدورة التدريبية أو </w:t>
      </w:r>
      <w:r w:rsidRPr="004B73BD">
        <w:rPr>
          <w:rFonts w:hint="cs"/>
          <w:rtl/>
          <w:lang w:bidi="ar-EG"/>
        </w:rPr>
        <w:t>إعداد</w:t>
      </w:r>
      <w:r w:rsidRPr="00850DA3">
        <w:rPr>
          <w:rtl/>
          <w:lang w:bidi="ar-EG"/>
        </w:rPr>
        <w:t xml:space="preserve"> محتوى التدريب، تصبح جميع الموارد الناتجة متاحة مجاناً كموارد تعليمية مفتوحة للمستخدمين في المستقبل.</w:t>
      </w:r>
    </w:p>
    <w:p w14:paraId="5B7DABBF" w14:textId="77777777" w:rsidR="007E0DB0" w:rsidRDefault="007E0DB0" w:rsidP="007E0DB0">
      <w:pPr>
        <w:pStyle w:val="Heading2"/>
        <w:rPr>
          <w:rtl/>
          <w:lang w:bidi="ar-EG"/>
        </w:rPr>
      </w:pPr>
      <w:r>
        <w:rPr>
          <w:lang w:bidi="ar-EG"/>
        </w:rPr>
        <w:t>3.10</w:t>
      </w:r>
      <w:r>
        <w:rPr>
          <w:rtl/>
          <w:lang w:bidi="ar-EG"/>
        </w:rPr>
        <w:tab/>
      </w:r>
      <w:r w:rsidRPr="009C4708">
        <w:rPr>
          <w:rtl/>
          <w:lang w:bidi="ar-EG"/>
        </w:rPr>
        <w:t>الجدول الزمني</w:t>
      </w:r>
    </w:p>
    <w:p w14:paraId="7F32B25F" w14:textId="77777777" w:rsidR="007E0DB0" w:rsidRDefault="007E0DB0" w:rsidP="007E0DB0">
      <w:pPr>
        <w:rPr>
          <w:rtl/>
          <w:lang w:bidi="ar-EG"/>
        </w:rPr>
      </w:pPr>
      <w:r>
        <w:rPr>
          <w:lang w:bidi="ar-EG"/>
        </w:rPr>
        <w:t>193</w:t>
      </w:r>
      <w:r>
        <w:rPr>
          <w:rtl/>
          <w:lang w:bidi="ar-EG"/>
        </w:rPr>
        <w:tab/>
      </w:r>
      <w:r w:rsidRPr="009C4708">
        <w:rPr>
          <w:rtl/>
          <w:lang w:bidi="ar-EG"/>
        </w:rPr>
        <w:t>ت</w:t>
      </w:r>
      <w:r w:rsidRPr="009C4708">
        <w:rPr>
          <w:rFonts w:hint="cs"/>
          <w:rtl/>
          <w:lang w:bidi="ar-EG"/>
        </w:rPr>
        <w:t>ُ</w:t>
      </w:r>
      <w:r w:rsidRPr="009C4708">
        <w:rPr>
          <w:rtl/>
          <w:lang w:bidi="ar-EG"/>
        </w:rPr>
        <w:t>قترح أربع مراحل أساسية لتنفيذ هذه التوصيات:</w:t>
      </w:r>
    </w:p>
    <w:p w14:paraId="56F1ED9B" w14:textId="77777777" w:rsidR="007E0DB0" w:rsidRDefault="007E0DB0" w:rsidP="007E0DB0">
      <w:pPr>
        <w:pStyle w:val="enumlev1"/>
        <w:rPr>
          <w:rtl/>
        </w:rPr>
      </w:pPr>
      <w:r>
        <w:sym w:font="Symbol" w:char="F0B7"/>
      </w:r>
      <w:r>
        <w:rPr>
          <w:rtl/>
        </w:rPr>
        <w:tab/>
      </w:r>
      <w:r w:rsidRPr="009C4708">
        <w:rPr>
          <w:rtl/>
        </w:rPr>
        <w:t xml:space="preserve">المرحلة </w:t>
      </w:r>
      <w:r>
        <w:rPr>
          <w:rFonts w:hint="cs"/>
          <w:rtl/>
        </w:rPr>
        <w:t>1</w:t>
      </w:r>
      <w:r w:rsidRPr="009C4708">
        <w:rPr>
          <w:rtl/>
        </w:rPr>
        <w:t>: 2021 الالتزام بالتنفيذ</w:t>
      </w:r>
    </w:p>
    <w:p w14:paraId="1A354055" w14:textId="77777777" w:rsidR="007E0DB0" w:rsidRDefault="007E0DB0" w:rsidP="007E0DB0">
      <w:pPr>
        <w:pStyle w:val="enumlev1"/>
        <w:rPr>
          <w:rtl/>
        </w:rPr>
      </w:pPr>
      <w:r>
        <w:sym w:font="Symbol" w:char="F0B7"/>
      </w:r>
      <w:r>
        <w:rPr>
          <w:rtl/>
        </w:rPr>
        <w:tab/>
      </w:r>
      <w:r w:rsidRPr="009C4708">
        <w:rPr>
          <w:rtl/>
        </w:rPr>
        <w:t xml:space="preserve">المرحلة </w:t>
      </w:r>
      <w:r w:rsidRPr="00F97223">
        <w:rPr>
          <w:rFonts w:hint="cs"/>
          <w:rtl/>
        </w:rPr>
        <w:t>2</w:t>
      </w:r>
      <w:r w:rsidRPr="009C4708">
        <w:rPr>
          <w:rtl/>
        </w:rPr>
        <w:t xml:space="preserve">: توصيات قصيرة </w:t>
      </w:r>
      <w:r w:rsidRPr="00F97223">
        <w:rPr>
          <w:rFonts w:hint="cs"/>
          <w:rtl/>
        </w:rPr>
        <w:t>الأجل</w:t>
      </w:r>
      <w:r w:rsidRPr="009C4708">
        <w:rPr>
          <w:rtl/>
        </w:rPr>
        <w:t xml:space="preserve"> </w:t>
      </w:r>
      <w:r w:rsidRPr="00F97223">
        <w:rPr>
          <w:rFonts w:hint="cs"/>
          <w:rtl/>
        </w:rPr>
        <w:t>يتعين</w:t>
      </w:r>
      <w:r w:rsidRPr="009C4708">
        <w:rPr>
          <w:rtl/>
        </w:rPr>
        <w:t xml:space="preserve"> </w:t>
      </w:r>
      <w:r w:rsidRPr="00F97223">
        <w:rPr>
          <w:rFonts w:hint="cs"/>
          <w:rtl/>
        </w:rPr>
        <w:t>تنفيذها</w:t>
      </w:r>
      <w:r w:rsidRPr="009C4708">
        <w:rPr>
          <w:rtl/>
        </w:rPr>
        <w:t xml:space="preserve"> في</w:t>
      </w:r>
      <w:r w:rsidRPr="00F97223">
        <w:rPr>
          <w:rFonts w:hint="cs"/>
          <w:rtl/>
        </w:rPr>
        <w:t xml:space="preserve"> الفترة</w:t>
      </w:r>
      <w:r w:rsidRPr="009C4708">
        <w:rPr>
          <w:rtl/>
        </w:rPr>
        <w:t xml:space="preserve"> 2021-2022</w:t>
      </w:r>
    </w:p>
    <w:p w14:paraId="07F1BB5F" w14:textId="77777777" w:rsidR="007E0DB0" w:rsidRDefault="007E0DB0" w:rsidP="007E0DB0">
      <w:pPr>
        <w:pStyle w:val="enumlev1"/>
        <w:rPr>
          <w:rtl/>
        </w:rPr>
      </w:pPr>
      <w:r>
        <w:sym w:font="Symbol" w:char="F0B7"/>
      </w:r>
      <w:r>
        <w:rPr>
          <w:rtl/>
        </w:rPr>
        <w:tab/>
      </w:r>
      <w:r w:rsidRPr="009C4708">
        <w:rPr>
          <w:rtl/>
        </w:rPr>
        <w:t xml:space="preserve">المرحلة </w:t>
      </w:r>
      <w:r w:rsidRPr="00F97223">
        <w:rPr>
          <w:rFonts w:hint="cs"/>
          <w:rtl/>
        </w:rPr>
        <w:t>3</w:t>
      </w:r>
      <w:r w:rsidRPr="009C4708">
        <w:rPr>
          <w:rtl/>
        </w:rPr>
        <w:t>: إنشاء الوحدة الجديدة لتنمية القدرات والتدريب</w:t>
      </w:r>
      <w:r>
        <w:rPr>
          <w:rStyle w:val="FootnoteReference"/>
          <w:rtl/>
          <w:lang w:bidi="ar-EG"/>
        </w:rPr>
        <w:footnoteReference w:id="214"/>
      </w:r>
    </w:p>
    <w:p w14:paraId="5FADF1B8" w14:textId="77777777" w:rsidR="007E0DB0" w:rsidRDefault="007E0DB0" w:rsidP="007E0DB0">
      <w:pPr>
        <w:pStyle w:val="enumlev1"/>
        <w:rPr>
          <w:rtl/>
        </w:rPr>
      </w:pPr>
      <w:r>
        <w:sym w:font="Symbol" w:char="F0B7"/>
      </w:r>
      <w:r>
        <w:rPr>
          <w:rtl/>
        </w:rPr>
        <w:tab/>
      </w:r>
      <w:r w:rsidRPr="009C4708">
        <w:rPr>
          <w:rtl/>
        </w:rPr>
        <w:t>المرحلة 4: الإطلاق الكامل</w:t>
      </w:r>
      <w:r w:rsidRPr="009C4708">
        <w:rPr>
          <w:rFonts w:hint="cs"/>
          <w:rtl/>
        </w:rPr>
        <w:t xml:space="preserve"> </w:t>
      </w:r>
      <w:r w:rsidRPr="00F97223">
        <w:rPr>
          <w:rFonts w:hint="cs"/>
          <w:rtl/>
        </w:rPr>
        <w:t xml:space="preserve">في </w:t>
      </w:r>
      <w:r w:rsidRPr="009C4708">
        <w:rPr>
          <w:rtl/>
        </w:rPr>
        <w:t>منتصف</w:t>
      </w:r>
      <w:r w:rsidRPr="00F97223">
        <w:rPr>
          <w:rFonts w:hint="cs"/>
          <w:rtl/>
        </w:rPr>
        <w:t xml:space="preserve"> عام</w:t>
      </w:r>
      <w:r w:rsidRPr="009C4708">
        <w:rPr>
          <w:rtl/>
        </w:rPr>
        <w:t xml:space="preserve"> 2023</w:t>
      </w:r>
    </w:p>
    <w:p w14:paraId="2F1F0140" w14:textId="77777777" w:rsidR="007E0DB0" w:rsidRDefault="007E0DB0" w:rsidP="007E0DB0">
      <w:pPr>
        <w:pStyle w:val="Heading2"/>
        <w:rPr>
          <w:rtl/>
          <w:lang w:bidi="ar-EG"/>
        </w:rPr>
      </w:pPr>
      <w:r w:rsidRPr="00B74952">
        <w:rPr>
          <w:lang w:bidi="ar-EG"/>
        </w:rPr>
        <w:t>4.10</w:t>
      </w:r>
      <w:r w:rsidRPr="00B74952">
        <w:rPr>
          <w:rtl/>
          <w:lang w:bidi="ar-EG"/>
        </w:rPr>
        <w:tab/>
        <w:t xml:space="preserve">الأنشطة </w:t>
      </w:r>
      <w:r w:rsidRPr="00B74952">
        <w:rPr>
          <w:rFonts w:hint="cs"/>
          <w:rtl/>
          <w:lang w:bidi="ar-EG"/>
        </w:rPr>
        <w:t>التقليدية</w:t>
      </w:r>
    </w:p>
    <w:p w14:paraId="537FD32F" w14:textId="77777777" w:rsidR="007E0DB0" w:rsidRDefault="007E0DB0" w:rsidP="007E0DB0">
      <w:pPr>
        <w:keepNext/>
        <w:keepLines/>
        <w:rPr>
          <w:rtl/>
          <w:lang w:bidi="ar-EG"/>
        </w:rPr>
      </w:pPr>
      <w:r>
        <w:rPr>
          <w:lang w:bidi="ar-EG"/>
        </w:rPr>
        <w:t>194</w:t>
      </w:r>
      <w:r>
        <w:rPr>
          <w:rtl/>
          <w:lang w:bidi="ar-EG"/>
        </w:rPr>
        <w:tab/>
      </w:r>
      <w:r w:rsidRPr="009C4708">
        <w:rPr>
          <w:rtl/>
          <w:lang w:bidi="ar-EG"/>
        </w:rPr>
        <w:t>هناك أربعة مجالات للأنشطة لا تندرج بسهولة ضمن نموذج المعهد الجديد أو نموذج الوحدة الجديدة، ولكل منها مجموعة من الأسباب المختلفة:</w:t>
      </w:r>
    </w:p>
    <w:p w14:paraId="69D5913B" w14:textId="77777777" w:rsidR="007E0DB0" w:rsidRDefault="007E0DB0" w:rsidP="007E0DB0">
      <w:pPr>
        <w:pStyle w:val="enumlev1"/>
        <w:keepNext/>
        <w:keepLines/>
        <w:rPr>
          <w:rtl/>
        </w:rPr>
      </w:pPr>
      <w:r>
        <w:rPr>
          <w:rFonts w:hint="cs"/>
        </w:rPr>
        <w:sym w:font="Symbol" w:char="F0B7"/>
      </w:r>
      <w:r>
        <w:rPr>
          <w:rtl/>
        </w:rPr>
        <w:tab/>
      </w:r>
      <w:r w:rsidRPr="009C4708">
        <w:rPr>
          <w:b/>
          <w:bCs/>
          <w:rtl/>
        </w:rPr>
        <w:t xml:space="preserve">مراكز </w:t>
      </w:r>
      <w:r w:rsidRPr="00C401EF">
        <w:rPr>
          <w:rFonts w:hint="cs"/>
          <w:b/>
          <w:bCs/>
          <w:rtl/>
        </w:rPr>
        <w:t>التدريب</w:t>
      </w:r>
      <w:r w:rsidRPr="009C4708">
        <w:rPr>
          <w:b/>
          <w:bCs/>
          <w:rtl/>
        </w:rPr>
        <w:t xml:space="preserve"> الرقمي (</w:t>
      </w:r>
      <w:r w:rsidRPr="009C4708">
        <w:rPr>
          <w:b/>
          <w:bCs/>
        </w:rPr>
        <w:t>DTC</w:t>
      </w:r>
      <w:r w:rsidRPr="009C4708">
        <w:rPr>
          <w:b/>
          <w:bCs/>
          <w:rtl/>
        </w:rPr>
        <w:t>)</w:t>
      </w:r>
      <w:r w:rsidRPr="009C4708">
        <w:rPr>
          <w:rtl/>
        </w:rPr>
        <w:t xml:space="preserve"> (الفقرة 30).</w:t>
      </w:r>
      <w:r>
        <w:rPr>
          <w:rFonts w:hint="cs"/>
          <w:rtl/>
        </w:rPr>
        <w:t xml:space="preserve"> </w:t>
      </w:r>
      <w:r w:rsidRPr="009C4708">
        <w:rPr>
          <w:rtl/>
        </w:rPr>
        <w:t xml:space="preserve">يوصي كلا نموذجي المعهد والوحدة بأن يركز الاتحاد الدولي للاتصالات على تقديم مستويات أعلى من تنمية القدرات </w:t>
      </w:r>
      <w:r w:rsidRPr="0058385F">
        <w:rPr>
          <w:i/>
          <w:iCs/>
          <w:rtl/>
        </w:rPr>
        <w:t>المؤسسية</w:t>
      </w:r>
      <w:r w:rsidRPr="009C4708">
        <w:rPr>
          <w:rtl/>
        </w:rPr>
        <w:t xml:space="preserve"> </w:t>
      </w:r>
      <w:r w:rsidRPr="0058385F">
        <w:rPr>
          <w:i/>
          <w:iCs/>
          <w:rtl/>
        </w:rPr>
        <w:t>والتنظيمية</w:t>
      </w:r>
      <w:r w:rsidRPr="009C4708">
        <w:rPr>
          <w:rtl/>
        </w:rPr>
        <w:t xml:space="preserve"> بدلاً من تسهيل أو تقديم حلول عملية أساسية على أرض الواقع مخصصة لجمهور </w:t>
      </w:r>
      <w:r w:rsidRPr="00150946">
        <w:rPr>
          <w:rFonts w:hint="cs"/>
          <w:rtl/>
        </w:rPr>
        <w:t xml:space="preserve">غفير من </w:t>
      </w:r>
      <w:r w:rsidRPr="009C4708">
        <w:rPr>
          <w:rtl/>
        </w:rPr>
        <w:t>السكان.</w:t>
      </w:r>
      <w:r>
        <w:rPr>
          <w:rStyle w:val="FootnoteReference"/>
          <w:rtl/>
          <w:lang w:bidi="ar-EG"/>
        </w:rPr>
        <w:footnoteReference w:id="215"/>
      </w:r>
      <w:r w:rsidRPr="00150946">
        <w:rPr>
          <w:rtl/>
        </w:rPr>
        <w:t xml:space="preserve"> </w:t>
      </w:r>
      <w:r>
        <w:rPr>
          <w:rFonts w:hint="cs"/>
          <w:rtl/>
        </w:rPr>
        <w:t>ف</w:t>
      </w:r>
      <w:r w:rsidRPr="009C4708">
        <w:rPr>
          <w:rtl/>
        </w:rPr>
        <w:t>التدريب الذي يمكن أن يقدمه معهد أو وحدة للحكومات المهتمة (بالتعاون مع وكالات الأمم المتحدة الأخرى مثل الأمم المتحدة ومنظمة العمل الدولية، وكذلك الشركاء الآخرين) يهدف إلى تمكين الحكومات نفسها من بدء التدريب الفعال على المهارات الرقمية الخاصة بها عبر أنظمة التعلم مدى الحياة.</w:t>
      </w:r>
      <w:r w:rsidRPr="00C16645">
        <w:rPr>
          <w:rFonts w:hint="cs"/>
          <w:rtl/>
        </w:rPr>
        <w:t xml:space="preserve"> وستسنح</w:t>
      </w:r>
      <w:r w:rsidRPr="009C4708">
        <w:rPr>
          <w:rtl/>
        </w:rPr>
        <w:t xml:space="preserve"> لهذا</w:t>
      </w:r>
      <w:r w:rsidRPr="00C16645">
        <w:rPr>
          <w:rFonts w:hint="cs"/>
          <w:rtl/>
        </w:rPr>
        <w:t xml:space="preserve"> </w:t>
      </w:r>
      <w:r w:rsidRPr="009C4708">
        <w:rPr>
          <w:rtl/>
        </w:rPr>
        <w:t xml:space="preserve">التدريب فرصة جيدة للتوسع، وعلى المدى الطويل في تمكين أعداد أكبر من الناس من المراكز المحلية التي </w:t>
      </w:r>
      <w:r w:rsidRPr="00C16645">
        <w:rPr>
          <w:rFonts w:hint="cs"/>
          <w:rtl/>
        </w:rPr>
        <w:t>يصار إلى</w:t>
      </w:r>
      <w:r w:rsidRPr="009C4708">
        <w:rPr>
          <w:rtl/>
        </w:rPr>
        <w:t xml:space="preserve"> تجميعها معاً من خلال مبادرة شبكة مر</w:t>
      </w:r>
      <w:r w:rsidRPr="00C16645">
        <w:rPr>
          <w:rFonts w:hint="cs"/>
          <w:rtl/>
        </w:rPr>
        <w:t>ا</w:t>
      </w:r>
      <w:r w:rsidRPr="009C4708">
        <w:rPr>
          <w:rtl/>
        </w:rPr>
        <w:t xml:space="preserve">كز </w:t>
      </w:r>
      <w:r w:rsidRPr="00C16645">
        <w:rPr>
          <w:rtl/>
        </w:rPr>
        <w:t xml:space="preserve">التدريب </w:t>
      </w:r>
      <w:r w:rsidRPr="009C4708">
        <w:rPr>
          <w:rtl/>
        </w:rPr>
        <w:t xml:space="preserve">الرقمي </w:t>
      </w:r>
      <w:r w:rsidRPr="009C4708">
        <w:rPr>
          <w:rFonts w:hint="cs"/>
          <w:rtl/>
        </w:rPr>
        <w:t>(</w:t>
      </w:r>
      <w:r w:rsidRPr="009C4708">
        <w:t>DTC</w:t>
      </w:r>
      <w:r w:rsidRPr="009C4708">
        <w:rPr>
          <w:rFonts w:hint="cs"/>
          <w:rtl/>
        </w:rPr>
        <w:t>)</w:t>
      </w:r>
      <w:r w:rsidRPr="009C4708">
        <w:rPr>
          <w:rtl/>
        </w:rPr>
        <w:t>.</w:t>
      </w:r>
      <w:r w:rsidRPr="00493B59">
        <w:rPr>
          <w:rtl/>
        </w:rPr>
        <w:t xml:space="preserve"> </w:t>
      </w:r>
      <w:r>
        <w:rPr>
          <w:rtl/>
        </w:rPr>
        <w:t>علاوةً</w:t>
      </w:r>
      <w:r w:rsidRPr="009C4708">
        <w:rPr>
          <w:rtl/>
        </w:rPr>
        <w:t xml:space="preserve"> على ذلك، تقتضي الضرورة أن تعمل مثل هذه المبادرات بفعالية مع مجموعة واسعة من الشركاء المحليين والدوليين، وبدلاً من ربطهم بعدد صغير من الشركاء المفضلين لدى الاتحاد، </w:t>
      </w:r>
      <w:r w:rsidRPr="00493B59">
        <w:rPr>
          <w:rFonts w:hint="cs"/>
          <w:rtl/>
        </w:rPr>
        <w:t>يُ</w:t>
      </w:r>
      <w:r w:rsidRPr="009C4708">
        <w:rPr>
          <w:rtl/>
        </w:rPr>
        <w:t>فض</w:t>
      </w:r>
      <w:r w:rsidRPr="00493B59">
        <w:rPr>
          <w:rFonts w:hint="cs"/>
          <w:rtl/>
        </w:rPr>
        <w:t>َّ</w:t>
      </w:r>
      <w:r w:rsidRPr="009C4708">
        <w:rPr>
          <w:rtl/>
        </w:rPr>
        <w:t xml:space="preserve">ل أن يقوم الاتحاد بإجراء تدريب للحكومات </w:t>
      </w:r>
      <w:r>
        <w:rPr>
          <w:rFonts w:hint="cs"/>
          <w:rtl/>
        </w:rPr>
        <w:t>على</w:t>
      </w:r>
      <w:r w:rsidRPr="009C4708">
        <w:rPr>
          <w:rtl/>
        </w:rPr>
        <w:t xml:space="preserve"> كيفية </w:t>
      </w:r>
      <w:r w:rsidRPr="00493B59">
        <w:rPr>
          <w:rFonts w:hint="cs"/>
          <w:rtl/>
        </w:rPr>
        <w:t>إقامة</w:t>
      </w:r>
      <w:r w:rsidRPr="009C4708">
        <w:rPr>
          <w:rtl/>
        </w:rPr>
        <w:t xml:space="preserve"> شراكات رقمية خاصة بهم مع القطاع الخاص والمجتمع المدني والوكالات الدولية الأخرى.</w:t>
      </w:r>
      <w:r w:rsidRPr="00493B59">
        <w:rPr>
          <w:rtl/>
        </w:rPr>
        <w:t xml:space="preserve"> </w:t>
      </w:r>
      <w:r w:rsidRPr="009C4708">
        <w:rPr>
          <w:rtl/>
        </w:rPr>
        <w:t>ومع ذلك، لا</w:t>
      </w:r>
      <w:r>
        <w:rPr>
          <w:rFonts w:hint="cs"/>
          <w:rtl/>
        </w:rPr>
        <w:t> </w:t>
      </w:r>
      <w:r w:rsidRPr="009C4708">
        <w:rPr>
          <w:rtl/>
        </w:rPr>
        <w:t xml:space="preserve">يوجد </w:t>
      </w:r>
      <w:r w:rsidRPr="00493B59">
        <w:rPr>
          <w:rFonts w:hint="cs"/>
          <w:rtl/>
        </w:rPr>
        <w:t>ما</w:t>
      </w:r>
      <w:r w:rsidRPr="009C4708">
        <w:rPr>
          <w:rtl/>
        </w:rPr>
        <w:t xml:space="preserve"> يمنع استمرار </w:t>
      </w:r>
      <w:r w:rsidRPr="00493B59">
        <w:rPr>
          <w:rFonts w:hint="cs"/>
          <w:rtl/>
        </w:rPr>
        <w:t>ال</w:t>
      </w:r>
      <w:r w:rsidRPr="009C4708">
        <w:rPr>
          <w:rtl/>
        </w:rPr>
        <w:t xml:space="preserve">تسهيل </w:t>
      </w:r>
      <w:r w:rsidRPr="00493B59">
        <w:rPr>
          <w:rFonts w:hint="cs"/>
          <w:rtl/>
        </w:rPr>
        <w:t>ل</w:t>
      </w:r>
      <w:r w:rsidRPr="009C4708">
        <w:rPr>
          <w:rtl/>
        </w:rPr>
        <w:t>مر</w:t>
      </w:r>
      <w:r w:rsidRPr="00493B59">
        <w:rPr>
          <w:rFonts w:hint="cs"/>
          <w:rtl/>
        </w:rPr>
        <w:t>ا</w:t>
      </w:r>
      <w:r w:rsidRPr="009C4708">
        <w:rPr>
          <w:rtl/>
        </w:rPr>
        <w:t xml:space="preserve">كز </w:t>
      </w:r>
      <w:r w:rsidRPr="00493B59">
        <w:rPr>
          <w:rtl/>
        </w:rPr>
        <w:t xml:space="preserve">التدريب </w:t>
      </w:r>
      <w:r w:rsidRPr="009C4708">
        <w:rPr>
          <w:rtl/>
        </w:rPr>
        <w:t>الرقمي كمبادرة منفصلة من خلال مكتب تنمية الاتصالات.</w:t>
      </w:r>
    </w:p>
    <w:p w14:paraId="4131787F" w14:textId="77777777" w:rsidR="007E0DB0" w:rsidRDefault="007E0DB0" w:rsidP="007E0DB0">
      <w:pPr>
        <w:pStyle w:val="enumlev1"/>
        <w:rPr>
          <w:rtl/>
        </w:rPr>
      </w:pPr>
      <w:r>
        <w:rPr>
          <w:rFonts w:hint="cs"/>
        </w:rPr>
        <w:sym w:font="Symbol" w:char="F0B7"/>
      </w:r>
      <w:r>
        <w:rPr>
          <w:rtl/>
        </w:rPr>
        <w:tab/>
      </w:r>
      <w:r w:rsidRPr="009C4708">
        <w:rPr>
          <w:b/>
          <w:bCs/>
          <w:rtl/>
        </w:rPr>
        <w:t>شبكة مراكز التميز</w:t>
      </w:r>
      <w:r w:rsidRPr="009C4708">
        <w:rPr>
          <w:rtl/>
        </w:rPr>
        <w:t>.</w:t>
      </w:r>
      <w:r>
        <w:rPr>
          <w:rFonts w:hint="cs"/>
          <w:rtl/>
        </w:rPr>
        <w:t xml:space="preserve"> </w:t>
      </w:r>
      <w:r w:rsidRPr="009C4708">
        <w:rPr>
          <w:rtl/>
        </w:rPr>
        <w:t>تعتبر تسمية مراكز التميز تسمية خاطئة</w:t>
      </w:r>
      <w:r w:rsidRPr="003320CB">
        <w:rPr>
          <w:rFonts w:hint="cs"/>
          <w:rtl/>
        </w:rPr>
        <w:t xml:space="preserve"> نوعاً ما</w:t>
      </w:r>
      <w:r w:rsidRPr="009C4708">
        <w:rPr>
          <w:rtl/>
        </w:rPr>
        <w:t xml:space="preserve">، وعلى الرغم من أن بعضها قد قدم فرصاً تدريبية قيمة وممتازة للأفراد في الماضي، إلا أنها ذات جودة متغيرة، </w:t>
      </w:r>
      <w:r w:rsidRPr="003320CB">
        <w:rPr>
          <w:rFonts w:hint="cs"/>
          <w:rtl/>
        </w:rPr>
        <w:t>و</w:t>
      </w:r>
      <w:r w:rsidRPr="009C4708">
        <w:rPr>
          <w:rtl/>
        </w:rPr>
        <w:t>نموذج ال</w:t>
      </w:r>
      <w:r w:rsidRPr="003320CB">
        <w:rPr>
          <w:rFonts w:hint="cs"/>
          <w:rtl/>
        </w:rPr>
        <w:t>أ</w:t>
      </w:r>
      <w:r w:rsidRPr="009C4708">
        <w:rPr>
          <w:rtl/>
        </w:rPr>
        <w:t>عم</w:t>
      </w:r>
      <w:r w:rsidRPr="003320CB">
        <w:rPr>
          <w:rFonts w:hint="cs"/>
          <w:rtl/>
        </w:rPr>
        <w:t>ا</w:t>
      </w:r>
      <w:r w:rsidRPr="009C4708">
        <w:rPr>
          <w:rtl/>
        </w:rPr>
        <w:t xml:space="preserve">ل الذي تستند إليه </w:t>
      </w:r>
      <w:r w:rsidRPr="003320CB">
        <w:rPr>
          <w:rFonts w:hint="cs"/>
          <w:rtl/>
        </w:rPr>
        <w:t>يبعث</w:t>
      </w:r>
      <w:r w:rsidRPr="009C4708">
        <w:rPr>
          <w:rtl/>
        </w:rPr>
        <w:t xml:space="preserve"> </w:t>
      </w:r>
      <w:r w:rsidRPr="003320CB">
        <w:rPr>
          <w:rFonts w:hint="cs"/>
          <w:rtl/>
        </w:rPr>
        <w:t>أيضاً على</w:t>
      </w:r>
      <w:r w:rsidRPr="009C4708">
        <w:rPr>
          <w:rtl/>
        </w:rPr>
        <w:t xml:space="preserve"> </w:t>
      </w:r>
      <w:r w:rsidRPr="003320CB">
        <w:rPr>
          <w:rFonts w:hint="cs"/>
          <w:rtl/>
        </w:rPr>
        <w:t>ال</w:t>
      </w:r>
      <w:r w:rsidRPr="009C4708">
        <w:rPr>
          <w:rtl/>
        </w:rPr>
        <w:t>قلق (الفقرت</w:t>
      </w:r>
      <w:r w:rsidRPr="003320CB">
        <w:rPr>
          <w:rFonts w:hint="cs"/>
          <w:rtl/>
        </w:rPr>
        <w:t>ان</w:t>
      </w:r>
      <w:r w:rsidRPr="009C4708">
        <w:rPr>
          <w:rtl/>
        </w:rPr>
        <w:t xml:space="preserve"> 29 و172).</w:t>
      </w:r>
      <w:r w:rsidRPr="003320CB">
        <w:rPr>
          <w:rFonts w:hint="cs"/>
          <w:rtl/>
        </w:rPr>
        <w:t xml:space="preserve"> وتقل</w:t>
      </w:r>
      <w:r w:rsidRPr="009C4708">
        <w:rPr>
          <w:rtl/>
        </w:rPr>
        <w:t xml:space="preserve"> الأدلة المتاحة على أن مراكز التميز قد ساهمت </w:t>
      </w:r>
      <w:r w:rsidRPr="003320CB">
        <w:rPr>
          <w:rFonts w:hint="cs"/>
          <w:rtl/>
        </w:rPr>
        <w:t>كثيراً</w:t>
      </w:r>
      <w:r w:rsidRPr="009C4708">
        <w:rPr>
          <w:rtl/>
        </w:rPr>
        <w:t xml:space="preserve"> في تحسين نتائج التنمية، على الرغم من أنها مكنت بالتأكيد المشاركين الأفراد من الحصول على شهادات الإنجاز التي يقدرونها.</w:t>
      </w:r>
      <w:r w:rsidRPr="009D6751">
        <w:rPr>
          <w:rFonts w:hint="cs"/>
          <w:rtl/>
        </w:rPr>
        <w:t xml:space="preserve"> و</w:t>
      </w:r>
      <w:r w:rsidRPr="009C4708">
        <w:rPr>
          <w:rtl/>
        </w:rPr>
        <w:t>إذا كان هذا التدريب لا</w:t>
      </w:r>
      <w:r>
        <w:rPr>
          <w:rFonts w:hint="cs"/>
          <w:rtl/>
        </w:rPr>
        <w:t> </w:t>
      </w:r>
      <w:r w:rsidRPr="009C4708">
        <w:rPr>
          <w:rtl/>
        </w:rPr>
        <w:t xml:space="preserve">يزال مطلوباً من الدول الأعضاء، </w:t>
      </w:r>
      <w:r w:rsidRPr="009D6751">
        <w:rPr>
          <w:rFonts w:hint="cs"/>
          <w:rtl/>
        </w:rPr>
        <w:t>ينبغي</w:t>
      </w:r>
      <w:r w:rsidRPr="009C4708">
        <w:rPr>
          <w:rtl/>
        </w:rPr>
        <w:t xml:space="preserve"> أن يستخدم موظفو الوحدة الجديدة الفترة حتى نهاية اتفاقات مركز التميز الحالية في عام 2022 لإنشاء نموذج وساطة و/أو شراكة جديد يمكن من خلاله للاتحاد أن </w:t>
      </w:r>
      <w:r w:rsidRPr="009D6751">
        <w:rPr>
          <w:rFonts w:hint="cs"/>
          <w:rtl/>
        </w:rPr>
        <w:t>يسهِّل</w:t>
      </w:r>
      <w:r w:rsidRPr="009C4708">
        <w:rPr>
          <w:rtl/>
        </w:rPr>
        <w:t xml:space="preserve"> </w:t>
      </w:r>
      <w:r w:rsidRPr="009D6751">
        <w:rPr>
          <w:rFonts w:hint="cs"/>
          <w:rtl/>
        </w:rPr>
        <w:t>بمزيد من</w:t>
      </w:r>
      <w:r w:rsidRPr="009C4708">
        <w:rPr>
          <w:rtl/>
        </w:rPr>
        <w:t xml:space="preserve"> </w:t>
      </w:r>
      <w:r w:rsidRPr="009D6751">
        <w:rPr>
          <w:rFonts w:hint="cs"/>
          <w:rtl/>
        </w:rPr>
        <w:t>ال</w:t>
      </w:r>
      <w:r w:rsidRPr="009C4708">
        <w:rPr>
          <w:rtl/>
        </w:rPr>
        <w:t>فعالية النفاذ إلى أفضل الفرص التدريبية</w:t>
      </w:r>
      <w:r>
        <w:rPr>
          <w:rFonts w:hint="cs"/>
          <w:rtl/>
        </w:rPr>
        <w:t xml:space="preserve"> الكثيرة</w:t>
      </w:r>
      <w:r w:rsidRPr="009C4708">
        <w:rPr>
          <w:rtl/>
        </w:rPr>
        <w:t xml:space="preserve"> عالية الجودة المتوفرة عالمياً.</w:t>
      </w:r>
      <w:r w:rsidRPr="00BD41B3">
        <w:rPr>
          <w:rtl/>
        </w:rPr>
        <w:t xml:space="preserve"> </w:t>
      </w:r>
      <w:r w:rsidRPr="009C4708">
        <w:rPr>
          <w:rtl/>
        </w:rPr>
        <w:t>و</w:t>
      </w:r>
      <w:r w:rsidRPr="00BD41B3">
        <w:rPr>
          <w:rFonts w:hint="cs"/>
          <w:rtl/>
        </w:rPr>
        <w:t>لكن ي</w:t>
      </w:r>
      <w:r w:rsidRPr="009C4708">
        <w:rPr>
          <w:rtl/>
        </w:rPr>
        <w:t xml:space="preserve">ُعتزم أن </w:t>
      </w:r>
      <w:r w:rsidRPr="00BD41B3">
        <w:rPr>
          <w:rFonts w:hint="cs"/>
          <w:rtl/>
        </w:rPr>
        <w:t>ينفِّذ</w:t>
      </w:r>
      <w:r w:rsidRPr="009C4708">
        <w:rPr>
          <w:rtl/>
        </w:rPr>
        <w:t xml:space="preserve"> تقديم الوحدة الجديد للتدريب عالي الجودة الكثير من أهم</w:t>
      </w:r>
      <w:r w:rsidRPr="00BD41B3">
        <w:rPr>
          <w:rFonts w:hint="cs"/>
          <w:rtl/>
        </w:rPr>
        <w:t xml:space="preserve"> أنشطة</w:t>
      </w:r>
      <w:r w:rsidRPr="009C4708">
        <w:rPr>
          <w:rtl/>
        </w:rPr>
        <w:t xml:space="preserve"> تنمية القدرات والتدريب المطلوب</w:t>
      </w:r>
      <w:r w:rsidRPr="00BD41B3">
        <w:rPr>
          <w:rFonts w:hint="cs"/>
          <w:rtl/>
        </w:rPr>
        <w:t>ة</w:t>
      </w:r>
      <w:r w:rsidRPr="009C4708">
        <w:rPr>
          <w:rtl/>
        </w:rPr>
        <w:t xml:space="preserve"> من الدول الأعضاء.</w:t>
      </w:r>
    </w:p>
    <w:p w14:paraId="21E887D7" w14:textId="77777777" w:rsidR="007E0DB0" w:rsidRDefault="007E0DB0" w:rsidP="007E0DB0">
      <w:pPr>
        <w:pStyle w:val="enumlev1"/>
        <w:rPr>
          <w:rtl/>
        </w:rPr>
      </w:pPr>
      <w:r>
        <w:rPr>
          <w:rFonts w:hint="cs"/>
        </w:rPr>
        <w:sym w:font="Symbol" w:char="F0B7"/>
      </w:r>
      <w:r>
        <w:rPr>
          <w:rtl/>
        </w:rPr>
        <w:tab/>
      </w:r>
      <w:r w:rsidRPr="009C4708">
        <w:rPr>
          <w:rFonts w:hint="cs"/>
          <w:b/>
          <w:bCs/>
          <w:rtl/>
        </w:rPr>
        <w:t>شعبة</w:t>
      </w:r>
      <w:r w:rsidRPr="009C4708">
        <w:rPr>
          <w:b/>
          <w:bCs/>
          <w:rtl/>
        </w:rPr>
        <w:t xml:space="preserve"> تنمية القدرات والمهارات (</w:t>
      </w:r>
      <w:r w:rsidRPr="009C4708">
        <w:rPr>
          <w:b/>
          <w:bCs/>
        </w:rPr>
        <w:t>CSD</w:t>
      </w:r>
      <w:r w:rsidRPr="009C4708">
        <w:rPr>
          <w:b/>
          <w:bCs/>
          <w:rtl/>
        </w:rPr>
        <w:t>)</w:t>
      </w:r>
      <w:r w:rsidRPr="009C4708">
        <w:rPr>
          <w:rtl/>
        </w:rPr>
        <w:t>.</w:t>
      </w:r>
      <w:r w:rsidRPr="00BD41B3">
        <w:rPr>
          <w:rtl/>
        </w:rPr>
        <w:t xml:space="preserve"> </w:t>
      </w:r>
      <w:r w:rsidRPr="009C4708">
        <w:rPr>
          <w:rtl/>
        </w:rPr>
        <w:t>يوصى بأن تحل الوحدة المركزية الجديدة محل شعبة تنمية القدرات والمهارات، على الرغم من عدم وجودها بالضرورة ضمن مكتب تنمية الاتصالات.</w:t>
      </w:r>
      <w:r w:rsidRPr="00BD41B3">
        <w:rPr>
          <w:rtl/>
        </w:rPr>
        <w:t xml:space="preserve"> </w:t>
      </w:r>
      <w:r w:rsidRPr="009C4708">
        <w:rPr>
          <w:rtl/>
        </w:rPr>
        <w:t xml:space="preserve">ومن شأن </w:t>
      </w:r>
      <w:r w:rsidRPr="00BD41B3">
        <w:rPr>
          <w:rFonts w:hint="cs"/>
          <w:rtl/>
        </w:rPr>
        <w:t>تم</w:t>
      </w:r>
      <w:r w:rsidRPr="009C4708">
        <w:rPr>
          <w:rtl/>
        </w:rPr>
        <w:t xml:space="preserve">وضع الوحدة مركزياً </w:t>
      </w:r>
      <w:r w:rsidRPr="009C4708">
        <w:rPr>
          <w:rtl/>
        </w:rPr>
        <w:lastRenderedPageBreak/>
        <w:t>ضمن الاتحاد أن يسهل التفاعلات مع جميع المكاتب والكيانات عبر المنظمة ككل.</w:t>
      </w:r>
      <w:r w:rsidRPr="00BD41B3">
        <w:rPr>
          <w:rFonts w:hint="cs"/>
          <w:rtl/>
        </w:rPr>
        <w:t xml:space="preserve"> ويسهل على</w:t>
      </w:r>
      <w:r w:rsidRPr="00BD41B3">
        <w:rPr>
          <w:rtl/>
        </w:rPr>
        <w:t xml:space="preserve"> </w:t>
      </w:r>
      <w:r w:rsidRPr="00BD41B3">
        <w:rPr>
          <w:rFonts w:hint="cs"/>
          <w:rtl/>
        </w:rPr>
        <w:t>ا</w:t>
      </w:r>
      <w:r w:rsidRPr="009C4708">
        <w:rPr>
          <w:rtl/>
        </w:rPr>
        <w:t xml:space="preserve">لوحدة الجديدة </w:t>
      </w:r>
      <w:r w:rsidRPr="00BD41B3">
        <w:rPr>
          <w:rFonts w:hint="cs"/>
          <w:rtl/>
        </w:rPr>
        <w:t>أن</w:t>
      </w:r>
      <w:r w:rsidRPr="009C4708">
        <w:rPr>
          <w:rtl/>
        </w:rPr>
        <w:t xml:space="preserve"> </w:t>
      </w:r>
      <w:r w:rsidRPr="00BD41B3">
        <w:rPr>
          <w:rFonts w:hint="cs"/>
          <w:rtl/>
        </w:rPr>
        <w:t>تستوعب داخلها</w:t>
      </w:r>
      <w:r w:rsidRPr="009C4708">
        <w:rPr>
          <w:rtl/>
        </w:rPr>
        <w:t xml:space="preserve"> الموظفين </w:t>
      </w:r>
      <w:r w:rsidRPr="00BD41B3">
        <w:rPr>
          <w:rFonts w:hint="cs"/>
          <w:rtl/>
        </w:rPr>
        <w:t>القائمين</w:t>
      </w:r>
      <w:r w:rsidRPr="009C4708">
        <w:rPr>
          <w:rtl/>
        </w:rPr>
        <w:t xml:space="preserve"> في شعبة تنمية القدرات والمهارات</w:t>
      </w:r>
      <w:r w:rsidRPr="00BD41B3">
        <w:rPr>
          <w:rtl/>
        </w:rPr>
        <w:t xml:space="preserve"> </w:t>
      </w:r>
      <w:r w:rsidRPr="009C4708">
        <w:rPr>
          <w:rtl/>
        </w:rPr>
        <w:t>الذين يرغبون في الانتقال إل</w:t>
      </w:r>
      <w:r w:rsidRPr="00BD41B3">
        <w:rPr>
          <w:rFonts w:hint="cs"/>
          <w:rtl/>
        </w:rPr>
        <w:t>يها</w:t>
      </w:r>
      <w:r w:rsidRPr="009C4708">
        <w:rPr>
          <w:rtl/>
        </w:rPr>
        <w:t>.</w:t>
      </w:r>
    </w:p>
    <w:p w14:paraId="70B00590" w14:textId="77777777" w:rsidR="007E0DB0" w:rsidRDefault="007E0DB0" w:rsidP="007E0DB0">
      <w:pPr>
        <w:pStyle w:val="enumlev1"/>
        <w:rPr>
          <w:rtl/>
        </w:rPr>
      </w:pPr>
      <w:r>
        <w:rPr>
          <w:rFonts w:hint="cs"/>
        </w:rPr>
        <w:sym w:font="Symbol" w:char="F0B7"/>
      </w:r>
      <w:r>
        <w:tab/>
      </w:r>
      <w:r w:rsidRPr="009C4708">
        <w:rPr>
          <w:b/>
          <w:bCs/>
          <w:rtl/>
        </w:rPr>
        <w:t>برامج التدريب (</w:t>
      </w:r>
      <w:r w:rsidRPr="009C4708">
        <w:rPr>
          <w:b/>
          <w:bCs/>
        </w:rPr>
        <w:t>SMTP</w:t>
      </w:r>
      <w:r w:rsidRPr="009C4708">
        <w:rPr>
          <w:b/>
          <w:bCs/>
          <w:rtl/>
        </w:rPr>
        <w:t xml:space="preserve">، </w:t>
      </w:r>
      <w:r w:rsidRPr="006F5521">
        <w:rPr>
          <w:rFonts w:hint="cs"/>
          <w:b/>
          <w:bCs/>
          <w:rtl/>
        </w:rPr>
        <w:t>و</w:t>
      </w:r>
      <w:proofErr w:type="spellStart"/>
      <w:r w:rsidRPr="009C4708">
        <w:rPr>
          <w:b/>
          <w:bCs/>
        </w:rPr>
        <w:t>QoSTP</w:t>
      </w:r>
      <w:proofErr w:type="spellEnd"/>
      <w:r w:rsidRPr="009C4708">
        <w:rPr>
          <w:b/>
          <w:bCs/>
          <w:rtl/>
        </w:rPr>
        <w:t xml:space="preserve">، </w:t>
      </w:r>
      <w:r w:rsidRPr="006F5521">
        <w:rPr>
          <w:rFonts w:hint="cs"/>
          <w:b/>
          <w:bCs/>
          <w:rtl/>
        </w:rPr>
        <w:t>و</w:t>
      </w:r>
      <w:proofErr w:type="spellStart"/>
      <w:r w:rsidRPr="009C4708">
        <w:rPr>
          <w:b/>
          <w:bCs/>
        </w:rPr>
        <w:t>IoTTP</w:t>
      </w:r>
      <w:proofErr w:type="spellEnd"/>
      <w:r w:rsidRPr="009C4708">
        <w:rPr>
          <w:b/>
          <w:bCs/>
          <w:rtl/>
        </w:rPr>
        <w:t xml:space="preserve"> و</w:t>
      </w:r>
      <w:r w:rsidRPr="009C4708">
        <w:rPr>
          <w:b/>
          <w:bCs/>
        </w:rPr>
        <w:t>ICTCCTP</w:t>
      </w:r>
      <w:r w:rsidRPr="009C4708">
        <w:rPr>
          <w:b/>
          <w:bCs/>
          <w:rtl/>
        </w:rPr>
        <w:t xml:space="preserve">) وبرنامج </w:t>
      </w:r>
      <w:r w:rsidRPr="006F5521">
        <w:rPr>
          <w:rFonts w:hint="cs"/>
          <w:b/>
          <w:bCs/>
          <w:rtl/>
        </w:rPr>
        <w:t>ال</w:t>
      </w:r>
      <w:r w:rsidRPr="006F5521">
        <w:rPr>
          <w:b/>
          <w:bCs/>
          <w:rtl/>
        </w:rPr>
        <w:t xml:space="preserve">ماجستير </w:t>
      </w:r>
      <w:proofErr w:type="spellStart"/>
      <w:r w:rsidRPr="009C4708">
        <w:rPr>
          <w:b/>
          <w:bCs/>
        </w:rPr>
        <w:t>eMCM</w:t>
      </w:r>
      <w:proofErr w:type="spellEnd"/>
      <w:r w:rsidRPr="009C4708">
        <w:rPr>
          <w:rtl/>
        </w:rPr>
        <w:t>.</w:t>
      </w:r>
      <w:r w:rsidRPr="006F5521">
        <w:rPr>
          <w:rtl/>
        </w:rPr>
        <w:t xml:space="preserve"> </w:t>
      </w:r>
      <w:r w:rsidRPr="009C4708">
        <w:rPr>
          <w:rtl/>
        </w:rPr>
        <w:t xml:space="preserve">مهما كانت التوصيات طويلة </w:t>
      </w:r>
      <w:r w:rsidRPr="006F5521">
        <w:rPr>
          <w:rFonts w:hint="cs"/>
          <w:rtl/>
        </w:rPr>
        <w:t>الأجل</w:t>
      </w:r>
      <w:r w:rsidRPr="009C4708">
        <w:rPr>
          <w:rtl/>
        </w:rPr>
        <w:t xml:space="preserve"> </w:t>
      </w:r>
      <w:r w:rsidRPr="006F5521">
        <w:rPr>
          <w:rFonts w:hint="cs"/>
          <w:rtl/>
        </w:rPr>
        <w:t>المعتمَدة</w:t>
      </w:r>
      <w:r w:rsidRPr="009C4708">
        <w:rPr>
          <w:rtl/>
        </w:rPr>
        <w:t>، سيحتاج الفريق المسؤول إلى التركيز على</w:t>
      </w:r>
      <w:r w:rsidRPr="006F5521">
        <w:rPr>
          <w:rFonts w:hint="cs"/>
          <w:rtl/>
        </w:rPr>
        <w:t xml:space="preserve"> اتقان</w:t>
      </w:r>
      <w:r w:rsidRPr="009C4708">
        <w:rPr>
          <w:rtl/>
        </w:rPr>
        <w:t xml:space="preserve"> القيام ببعض الأشياء حقاً.</w:t>
      </w:r>
      <w:r w:rsidRPr="006F5521">
        <w:rPr>
          <w:rtl/>
        </w:rPr>
        <w:t xml:space="preserve"> </w:t>
      </w:r>
      <w:r w:rsidRPr="009C4708">
        <w:rPr>
          <w:rtl/>
        </w:rPr>
        <w:t>واستناداً إلى الأدلة المتوفرة حتى الآن، اجتذبت برامج الاتحاد هذه عدداً صغيراً نسبياً من الأفراد، ولم تحقق بعد توقعاته</w:t>
      </w:r>
      <w:r w:rsidRPr="006F5521">
        <w:rPr>
          <w:rFonts w:hint="cs"/>
          <w:rtl/>
        </w:rPr>
        <w:t>ا</w:t>
      </w:r>
      <w:r w:rsidRPr="009C4708">
        <w:rPr>
          <w:rtl/>
        </w:rPr>
        <w:t xml:space="preserve"> </w:t>
      </w:r>
      <w:r w:rsidRPr="006F5521">
        <w:rPr>
          <w:rFonts w:hint="cs"/>
          <w:rtl/>
        </w:rPr>
        <w:t>المرتقبة</w:t>
      </w:r>
      <w:r w:rsidRPr="009C4708">
        <w:rPr>
          <w:rtl/>
        </w:rPr>
        <w:t xml:space="preserve">. </w:t>
      </w:r>
      <w:r>
        <w:rPr>
          <w:rtl/>
        </w:rPr>
        <w:t>علاوةً</w:t>
      </w:r>
      <w:r>
        <w:rPr>
          <w:rFonts w:hint="cs"/>
          <w:rtl/>
        </w:rPr>
        <w:t> </w:t>
      </w:r>
      <w:r w:rsidRPr="009C4708">
        <w:rPr>
          <w:rtl/>
        </w:rPr>
        <w:t>على ذلك،</w:t>
      </w:r>
      <w:r w:rsidRPr="006F5521">
        <w:rPr>
          <w:rFonts w:hint="cs"/>
          <w:rtl/>
        </w:rPr>
        <w:t xml:space="preserve"> تكثر</w:t>
      </w:r>
      <w:r w:rsidRPr="009C4708">
        <w:rPr>
          <w:rtl/>
        </w:rPr>
        <w:t xml:space="preserve"> دورات المستوى الأعلى وبرامج الماجستير التي يمكن للأشخاص المؤهلين والمهتمين بشكل مناسب التقدم </w:t>
      </w:r>
      <w:r>
        <w:rPr>
          <w:rFonts w:hint="cs"/>
          <w:rtl/>
        </w:rPr>
        <w:t>للالتحاق</w:t>
      </w:r>
      <w:r w:rsidRPr="009C4708">
        <w:rPr>
          <w:rtl/>
        </w:rPr>
        <w:t xml:space="preserve"> </w:t>
      </w:r>
      <w:r>
        <w:rPr>
          <w:rFonts w:hint="cs"/>
          <w:rtl/>
        </w:rPr>
        <w:t>ب</w:t>
      </w:r>
      <w:r w:rsidRPr="009C4708">
        <w:rPr>
          <w:rtl/>
        </w:rPr>
        <w:t>ها.</w:t>
      </w:r>
      <w:r w:rsidRPr="006F5521">
        <w:rPr>
          <w:rFonts w:hint="cs"/>
          <w:rtl/>
        </w:rPr>
        <w:t xml:space="preserve"> و</w:t>
      </w:r>
      <w:r w:rsidRPr="009C4708">
        <w:rPr>
          <w:rtl/>
        </w:rPr>
        <w:t xml:space="preserve">إذا كان هناك طلب قوي من الأعضاء، يمكن للمعهد أو الوحدة تحديد أفضل البرامج </w:t>
      </w:r>
      <w:r w:rsidRPr="006F5521">
        <w:rPr>
          <w:rFonts w:hint="cs"/>
          <w:rtl/>
        </w:rPr>
        <w:t>القائمة</w:t>
      </w:r>
      <w:r w:rsidRPr="009C4708">
        <w:rPr>
          <w:rtl/>
        </w:rPr>
        <w:t xml:space="preserve">، ومن خلال وظيفة الوساطة، </w:t>
      </w:r>
      <w:r w:rsidRPr="006F5521">
        <w:rPr>
          <w:rFonts w:hint="cs"/>
          <w:rtl/>
        </w:rPr>
        <w:t>السعي</w:t>
      </w:r>
      <w:r w:rsidRPr="009C4708">
        <w:rPr>
          <w:rtl/>
        </w:rPr>
        <w:t xml:space="preserve"> لترتيب</w:t>
      </w:r>
      <w:r w:rsidRPr="006F5521">
        <w:rPr>
          <w:rtl/>
        </w:rPr>
        <w:t xml:space="preserve"> </w:t>
      </w:r>
      <w:r w:rsidRPr="009C4708">
        <w:rPr>
          <w:rtl/>
        </w:rPr>
        <w:t>خفض تكاليف هذه</w:t>
      </w:r>
      <w:r w:rsidRPr="006F5521">
        <w:rPr>
          <w:rtl/>
        </w:rPr>
        <w:t xml:space="preserve"> </w:t>
      </w:r>
      <w:r w:rsidRPr="009C4708">
        <w:rPr>
          <w:rtl/>
        </w:rPr>
        <w:t>البرامج</w:t>
      </w:r>
      <w:r w:rsidRPr="006F5521">
        <w:rPr>
          <w:rFonts w:hint="cs"/>
          <w:rtl/>
        </w:rPr>
        <w:t xml:space="preserve"> على</w:t>
      </w:r>
      <w:r w:rsidRPr="009C4708">
        <w:rPr>
          <w:rtl/>
        </w:rPr>
        <w:t xml:space="preserve"> الأعضاء. بالإضافة إلى ذلك،</w:t>
      </w:r>
      <w:r w:rsidRPr="00922E5C">
        <w:rPr>
          <w:rtl/>
        </w:rPr>
        <w:t xml:space="preserve"> </w:t>
      </w:r>
      <w:r w:rsidRPr="009C4708">
        <w:rPr>
          <w:rtl/>
        </w:rPr>
        <w:t xml:space="preserve">يمكن </w:t>
      </w:r>
      <w:r w:rsidRPr="00922E5C">
        <w:rPr>
          <w:rFonts w:hint="cs"/>
          <w:rtl/>
        </w:rPr>
        <w:t>السعي</w:t>
      </w:r>
      <w:r w:rsidRPr="009C4708">
        <w:rPr>
          <w:rtl/>
        </w:rPr>
        <w:t xml:space="preserve"> إلى </w:t>
      </w:r>
      <w:r w:rsidRPr="00922E5C">
        <w:rPr>
          <w:rFonts w:hint="cs"/>
          <w:rtl/>
        </w:rPr>
        <w:t>إقامة</w:t>
      </w:r>
      <w:r w:rsidRPr="009C4708">
        <w:rPr>
          <w:rtl/>
        </w:rPr>
        <w:t xml:space="preserve"> شراكات مع عدد صغير من أفضل </w:t>
      </w:r>
      <w:r w:rsidRPr="00922E5C">
        <w:rPr>
          <w:rFonts w:hint="cs"/>
          <w:rtl/>
        </w:rPr>
        <w:t>ال</w:t>
      </w:r>
      <w:r w:rsidRPr="009C4708">
        <w:rPr>
          <w:rtl/>
        </w:rPr>
        <w:t>مقدمي</w:t>
      </w:r>
      <w:r w:rsidRPr="00922E5C">
        <w:rPr>
          <w:rFonts w:hint="cs"/>
          <w:rtl/>
        </w:rPr>
        <w:t>ن</w:t>
      </w:r>
      <w:r w:rsidRPr="009C4708">
        <w:rPr>
          <w:rtl/>
        </w:rPr>
        <w:t xml:space="preserve"> </w:t>
      </w:r>
      <w:r w:rsidRPr="00922E5C">
        <w:rPr>
          <w:rFonts w:hint="cs"/>
          <w:rtl/>
        </w:rPr>
        <w:t>القائمين</w:t>
      </w:r>
      <w:r w:rsidRPr="009C4708">
        <w:rPr>
          <w:rtl/>
        </w:rPr>
        <w:t xml:space="preserve">، والمساهمة إذا </w:t>
      </w:r>
      <w:r w:rsidRPr="00922E5C">
        <w:rPr>
          <w:rFonts w:hint="cs"/>
          <w:rtl/>
        </w:rPr>
        <w:t>التُمست</w:t>
      </w:r>
      <w:r w:rsidRPr="009C4708">
        <w:rPr>
          <w:rtl/>
        </w:rPr>
        <w:t xml:space="preserve"> </w:t>
      </w:r>
      <w:r w:rsidRPr="00922E5C">
        <w:rPr>
          <w:rFonts w:hint="cs"/>
          <w:rtl/>
        </w:rPr>
        <w:t>في</w:t>
      </w:r>
      <w:r w:rsidRPr="009C4708">
        <w:rPr>
          <w:rtl/>
        </w:rPr>
        <w:t xml:space="preserve"> تطوير برامجهم، أو</w:t>
      </w:r>
      <w:r>
        <w:rPr>
          <w:rFonts w:hint="cs"/>
          <w:rtl/>
        </w:rPr>
        <w:t> </w:t>
      </w:r>
      <w:r w:rsidRPr="009C4708">
        <w:rPr>
          <w:rtl/>
        </w:rPr>
        <w:t>في</w:t>
      </w:r>
      <w:r>
        <w:rPr>
          <w:rFonts w:hint="cs"/>
          <w:rtl/>
        </w:rPr>
        <w:t> </w:t>
      </w:r>
      <w:r w:rsidRPr="009C4708">
        <w:rPr>
          <w:rtl/>
        </w:rPr>
        <w:t>تطوير برامج مشتركة</w:t>
      </w:r>
      <w:r w:rsidRPr="00922E5C">
        <w:rPr>
          <w:rtl/>
        </w:rPr>
        <w:t xml:space="preserve"> </w:t>
      </w:r>
      <w:r w:rsidRPr="00922E5C">
        <w:rPr>
          <w:rFonts w:hint="cs"/>
          <w:rtl/>
        </w:rPr>
        <w:t xml:space="preserve">في </w:t>
      </w:r>
      <w:r w:rsidRPr="009C4708">
        <w:rPr>
          <w:rtl/>
        </w:rPr>
        <w:t>الواقع.</w:t>
      </w:r>
    </w:p>
    <w:p w14:paraId="2BD269F0" w14:textId="77777777" w:rsidR="007E0DB0" w:rsidRDefault="007E0DB0" w:rsidP="007E0DB0">
      <w:pPr>
        <w:rPr>
          <w:rtl/>
          <w:lang w:bidi="ar-EG"/>
        </w:rPr>
      </w:pPr>
      <w:r>
        <w:rPr>
          <w:rFonts w:hint="cs"/>
          <w:rtl/>
          <w:lang w:bidi="ar-EG"/>
        </w:rPr>
        <w:t>و</w:t>
      </w:r>
      <w:r w:rsidRPr="009C4708">
        <w:rPr>
          <w:rtl/>
          <w:lang w:bidi="ar-EG"/>
        </w:rPr>
        <w:t>إذا رغب الاتحاد في الاحتفاظ بأي من</w:t>
      </w:r>
      <w:r>
        <w:rPr>
          <w:rFonts w:hint="cs"/>
          <w:rtl/>
          <w:lang w:bidi="ar-EG"/>
        </w:rPr>
        <w:t xml:space="preserve"> هذه الأنشطة</w:t>
      </w:r>
      <w:r w:rsidRPr="009C4708">
        <w:rPr>
          <w:rtl/>
          <w:lang w:bidi="ar-EG"/>
        </w:rPr>
        <w:t xml:space="preserve">، فيمكن أن تستمر بسهولة في نطاق اختصاص مكتب تنمية الاتصالات، </w:t>
      </w:r>
      <w:r>
        <w:rPr>
          <w:rFonts w:hint="cs"/>
          <w:rtl/>
          <w:lang w:bidi="ar-EG"/>
        </w:rPr>
        <w:t>على</w:t>
      </w:r>
      <w:r>
        <w:rPr>
          <w:rFonts w:hint="eastAsia"/>
          <w:rtl/>
          <w:lang w:bidi="ar-EG"/>
        </w:rPr>
        <w:t> </w:t>
      </w:r>
      <w:r>
        <w:rPr>
          <w:rFonts w:hint="cs"/>
          <w:rtl/>
          <w:lang w:bidi="ar-EG"/>
        </w:rPr>
        <w:t>أن</w:t>
      </w:r>
      <w:r w:rsidRPr="009C4708">
        <w:rPr>
          <w:rtl/>
          <w:lang w:bidi="ar-EG"/>
        </w:rPr>
        <w:t xml:space="preserve"> تدار بشكل منفصل تماماً عن المعهد أو الوحدة.</w:t>
      </w:r>
      <w:r w:rsidRPr="009C4708">
        <w:rPr>
          <w:rFonts w:hint="cs"/>
          <w:rtl/>
          <w:lang w:bidi="ar-EG"/>
        </w:rPr>
        <w:t xml:space="preserve"> </w:t>
      </w:r>
    </w:p>
    <w:p w14:paraId="4236E325" w14:textId="77777777" w:rsidR="007E0DB0" w:rsidRDefault="007E0DB0" w:rsidP="007E0DB0">
      <w:pPr>
        <w:pStyle w:val="Heading1"/>
        <w:rPr>
          <w:lang w:bidi="ar-EG"/>
        </w:rPr>
      </w:pPr>
      <w:bookmarkStart w:id="196" w:name="_Toc70591567"/>
      <w:r>
        <w:rPr>
          <w:rFonts w:hint="cs"/>
          <w:rtl/>
        </w:rPr>
        <w:t xml:space="preserve">القسم 11: </w:t>
      </w:r>
      <w:r w:rsidRPr="00922E5C">
        <w:rPr>
          <w:rtl/>
          <w:lang w:bidi="ar-EG"/>
        </w:rPr>
        <w:t>الاستنتاجات</w:t>
      </w:r>
      <w:bookmarkEnd w:id="196"/>
    </w:p>
    <w:p w14:paraId="4EB4DCCE" w14:textId="77777777" w:rsidR="007E0DB0" w:rsidRDefault="007E0DB0" w:rsidP="007E0DB0">
      <w:pPr>
        <w:keepNext/>
        <w:keepLines/>
        <w:rPr>
          <w:rtl/>
          <w:lang w:bidi="ar-EG"/>
        </w:rPr>
      </w:pPr>
      <w:r>
        <w:rPr>
          <w:lang w:bidi="ar-EG"/>
        </w:rPr>
        <w:t>195</w:t>
      </w:r>
      <w:r>
        <w:rPr>
          <w:rtl/>
          <w:lang w:bidi="ar-EG"/>
        </w:rPr>
        <w:tab/>
      </w:r>
      <w:r w:rsidRPr="00922E5C">
        <w:rPr>
          <w:rtl/>
          <w:lang w:bidi="ar-EG"/>
        </w:rPr>
        <w:t xml:space="preserve">يستند هذا التقرير إلى </w:t>
      </w:r>
      <w:r w:rsidRPr="00057F15">
        <w:rPr>
          <w:rFonts w:hint="cs"/>
          <w:rtl/>
          <w:lang w:bidi="ar-EG"/>
        </w:rPr>
        <w:t>أفكار</w:t>
      </w:r>
      <w:r w:rsidRPr="00922E5C">
        <w:rPr>
          <w:rtl/>
          <w:lang w:bidi="ar-EG"/>
        </w:rPr>
        <w:t xml:space="preserve"> ومدخلات من أكثر من 500 شخص، يعمل حوالي 8% منهم حالياً ضمن الاتحاد الدولي للاتصالات.</w:t>
      </w:r>
      <w:r w:rsidRPr="00057F15">
        <w:rPr>
          <w:rFonts w:hint="cs"/>
          <w:rtl/>
          <w:lang w:bidi="ar-EG"/>
        </w:rPr>
        <w:t xml:space="preserve"> و</w:t>
      </w:r>
      <w:r w:rsidRPr="00922E5C">
        <w:rPr>
          <w:rtl/>
          <w:lang w:bidi="ar-EG"/>
        </w:rPr>
        <w:t xml:space="preserve">في حين أن الاتحاد يحظى باحترام كبير بين أعضائه، ورضا عن مدى كفاية ما يقدمه حالياً من تنمية قدرات </w:t>
      </w:r>
      <w:r w:rsidRPr="00057F15">
        <w:rPr>
          <w:rFonts w:hint="cs"/>
          <w:rtl/>
          <w:lang w:bidi="ar-EG"/>
        </w:rPr>
        <w:t>و</w:t>
      </w:r>
      <w:r w:rsidRPr="00922E5C">
        <w:rPr>
          <w:rtl/>
          <w:lang w:bidi="ar-EG"/>
        </w:rPr>
        <w:t xml:space="preserve">تدريب، إلا أن </w:t>
      </w:r>
      <w:r w:rsidRPr="00057F15">
        <w:rPr>
          <w:rFonts w:hint="cs"/>
          <w:rtl/>
          <w:lang w:bidi="ar-EG"/>
        </w:rPr>
        <w:t>ال</w:t>
      </w:r>
      <w:r w:rsidRPr="00922E5C">
        <w:rPr>
          <w:rtl/>
          <w:lang w:bidi="ar-EG"/>
        </w:rPr>
        <w:t xml:space="preserve">وقت مناسب لتغيير جذري في النهج إذا </w:t>
      </w:r>
      <w:r w:rsidRPr="00057F15">
        <w:rPr>
          <w:rFonts w:hint="cs"/>
          <w:rtl/>
          <w:lang w:bidi="ar-EG"/>
        </w:rPr>
        <w:t>رغب</w:t>
      </w:r>
      <w:r w:rsidRPr="00922E5C">
        <w:rPr>
          <w:rtl/>
          <w:lang w:bidi="ar-EG"/>
        </w:rPr>
        <w:t xml:space="preserve"> الاتحاد وأعضاؤه في </w:t>
      </w:r>
      <w:r w:rsidRPr="00057F15">
        <w:rPr>
          <w:rFonts w:hint="cs"/>
          <w:rtl/>
          <w:lang w:bidi="ar-EG"/>
        </w:rPr>
        <w:t>توطيد</w:t>
      </w:r>
      <w:r w:rsidRPr="00922E5C">
        <w:rPr>
          <w:rtl/>
          <w:lang w:bidi="ar-EG"/>
        </w:rPr>
        <w:t xml:space="preserve"> </w:t>
      </w:r>
      <w:r>
        <w:rPr>
          <w:rFonts w:hint="cs"/>
          <w:rtl/>
          <w:lang w:bidi="ar-EG"/>
        </w:rPr>
        <w:t>منزلة</w:t>
      </w:r>
      <w:r w:rsidRPr="00057F15">
        <w:rPr>
          <w:rFonts w:hint="cs"/>
          <w:rtl/>
          <w:lang w:bidi="ar-EG"/>
        </w:rPr>
        <w:t xml:space="preserve"> </w:t>
      </w:r>
      <w:r w:rsidRPr="00922E5C">
        <w:rPr>
          <w:rtl/>
          <w:lang w:bidi="ar-EG"/>
        </w:rPr>
        <w:t>عالمي</w:t>
      </w:r>
      <w:r w:rsidRPr="00057F15">
        <w:rPr>
          <w:rFonts w:hint="cs"/>
          <w:rtl/>
          <w:lang w:bidi="ar-EG"/>
        </w:rPr>
        <w:t>ة</w:t>
      </w:r>
      <w:r w:rsidRPr="00922E5C">
        <w:rPr>
          <w:rtl/>
          <w:lang w:bidi="ar-EG"/>
        </w:rPr>
        <w:t xml:space="preserve"> </w:t>
      </w:r>
      <w:r w:rsidRPr="00057F15">
        <w:rPr>
          <w:rFonts w:hint="cs"/>
          <w:rtl/>
          <w:lang w:bidi="ar-EG"/>
        </w:rPr>
        <w:t>ك</w:t>
      </w:r>
      <w:r w:rsidRPr="00922E5C">
        <w:rPr>
          <w:rtl/>
          <w:lang w:bidi="ar-EG"/>
        </w:rPr>
        <w:t>مقدم رائد لمثل هذه الأنشطة في</w:t>
      </w:r>
      <w:r>
        <w:rPr>
          <w:rFonts w:hint="cs"/>
          <w:rtl/>
          <w:lang w:bidi="ar-EG"/>
        </w:rPr>
        <w:t> </w:t>
      </w:r>
      <w:r w:rsidRPr="00922E5C">
        <w:rPr>
          <w:rtl/>
          <w:lang w:bidi="ar-EG"/>
        </w:rPr>
        <w:t>مجال التكنولوجيات الرقمية مستقبل</w:t>
      </w:r>
      <w:r w:rsidRPr="00057F15">
        <w:rPr>
          <w:rFonts w:hint="cs"/>
          <w:rtl/>
          <w:lang w:bidi="ar-EG"/>
        </w:rPr>
        <w:t>اً</w:t>
      </w:r>
      <w:r w:rsidRPr="00922E5C">
        <w:rPr>
          <w:rtl/>
          <w:lang w:bidi="ar-EG"/>
        </w:rPr>
        <w:t>.</w:t>
      </w:r>
      <w:r w:rsidRPr="00D87C38">
        <w:rPr>
          <w:rFonts w:hint="cs"/>
          <w:rtl/>
          <w:lang w:bidi="ar-EG"/>
        </w:rPr>
        <w:t xml:space="preserve"> و</w:t>
      </w:r>
      <w:r w:rsidRPr="00922E5C">
        <w:rPr>
          <w:rtl/>
          <w:lang w:bidi="ar-EG"/>
        </w:rPr>
        <w:t>يحتل الاتحاد مكانة جيدة ليصبح رائداً بين وكالات الأمم المتحدة في هذا المجال، لا</w:t>
      </w:r>
      <w:r>
        <w:rPr>
          <w:rFonts w:hint="cs"/>
          <w:rtl/>
          <w:lang w:bidi="ar-EG"/>
        </w:rPr>
        <w:t> </w:t>
      </w:r>
      <w:r w:rsidRPr="00922E5C">
        <w:rPr>
          <w:rtl/>
          <w:lang w:bidi="ar-EG"/>
        </w:rPr>
        <w:t xml:space="preserve">سيما من خلال هياكل </w:t>
      </w:r>
      <w:r w:rsidRPr="00D87C38">
        <w:rPr>
          <w:rFonts w:hint="cs"/>
          <w:rtl/>
          <w:lang w:bidi="ar-EG"/>
        </w:rPr>
        <w:t>أعضائه</w:t>
      </w:r>
      <w:r w:rsidRPr="00922E5C">
        <w:rPr>
          <w:rtl/>
          <w:lang w:bidi="ar-EG"/>
        </w:rPr>
        <w:t xml:space="preserve"> في القطاع</w:t>
      </w:r>
      <w:r w:rsidRPr="00D87C38">
        <w:rPr>
          <w:rFonts w:hint="cs"/>
          <w:rtl/>
          <w:lang w:bidi="ar-EG"/>
        </w:rPr>
        <w:t>ات</w:t>
      </w:r>
      <w:r w:rsidRPr="00922E5C">
        <w:rPr>
          <w:rtl/>
          <w:lang w:bidi="ar-EG"/>
        </w:rPr>
        <w:t xml:space="preserve"> والأوساط الأكاديمية.</w:t>
      </w:r>
      <w:r w:rsidRPr="00BC629B">
        <w:rPr>
          <w:rFonts w:hint="cs"/>
          <w:rtl/>
          <w:lang w:bidi="ar-EG"/>
        </w:rPr>
        <w:t xml:space="preserve"> ولكنه يحتاج</w:t>
      </w:r>
      <w:r w:rsidRPr="00922E5C">
        <w:rPr>
          <w:rtl/>
          <w:lang w:bidi="ar-EG"/>
        </w:rPr>
        <w:t xml:space="preserve"> إلى طموح وتركيز متجدد</w:t>
      </w:r>
      <w:r w:rsidRPr="00BC629B">
        <w:rPr>
          <w:rFonts w:hint="cs"/>
          <w:rtl/>
          <w:lang w:bidi="ar-EG"/>
        </w:rPr>
        <w:t>ين</w:t>
      </w:r>
      <w:r w:rsidRPr="00922E5C">
        <w:rPr>
          <w:rtl/>
          <w:lang w:bidi="ar-EG"/>
        </w:rPr>
        <w:t xml:space="preserve"> من أجل تحقيق ذلك.</w:t>
      </w:r>
      <w:r w:rsidRPr="00BC629B">
        <w:rPr>
          <w:rFonts w:hint="cs"/>
          <w:rtl/>
          <w:lang w:bidi="ar-EG"/>
        </w:rPr>
        <w:t xml:space="preserve"> فاكتساب صفة</w:t>
      </w:r>
      <w:r w:rsidRPr="00922E5C">
        <w:rPr>
          <w:rtl/>
          <w:lang w:bidi="ar-EG"/>
        </w:rPr>
        <w:t xml:space="preserve"> استثنائي</w:t>
      </w:r>
      <w:r w:rsidRPr="00BC629B">
        <w:rPr>
          <w:rFonts w:hint="cs"/>
          <w:rtl/>
          <w:lang w:bidi="ar-EG"/>
        </w:rPr>
        <w:t>ة</w:t>
      </w:r>
      <w:r w:rsidRPr="00922E5C">
        <w:rPr>
          <w:rtl/>
          <w:lang w:bidi="ar-EG"/>
        </w:rPr>
        <w:t xml:space="preserve"> سيتطلب رؤية لدعم احتياجات الإدارات في الدول الأعضاء، والطموح </w:t>
      </w:r>
      <w:r w:rsidRPr="00BC629B">
        <w:rPr>
          <w:rFonts w:hint="cs"/>
          <w:rtl/>
          <w:lang w:bidi="ar-EG"/>
        </w:rPr>
        <w:t>للتفوق</w:t>
      </w:r>
      <w:r w:rsidRPr="00922E5C">
        <w:rPr>
          <w:rtl/>
          <w:lang w:bidi="ar-EG"/>
        </w:rPr>
        <w:t xml:space="preserve"> فيما يمكنه تحقيقه، والالتزام بتقديم التمويل اللازم لتقديم موارد وأنشطة عالية الجودة.</w:t>
      </w:r>
      <w:r w:rsidRPr="003C580D">
        <w:rPr>
          <w:rFonts w:hint="cs"/>
          <w:rtl/>
          <w:lang w:bidi="ar-EG"/>
        </w:rPr>
        <w:t xml:space="preserve"> و</w:t>
      </w:r>
      <w:r w:rsidRPr="00922E5C">
        <w:rPr>
          <w:rtl/>
          <w:lang w:bidi="ar-EG"/>
        </w:rPr>
        <w:t xml:space="preserve">يجب على الاتحاد أن </w:t>
      </w:r>
      <w:r w:rsidRPr="003C580D">
        <w:rPr>
          <w:rFonts w:hint="cs"/>
          <w:rtl/>
          <w:lang w:bidi="ar-EG"/>
        </w:rPr>
        <w:t>يؤسس</w:t>
      </w:r>
      <w:r w:rsidRPr="00922E5C">
        <w:rPr>
          <w:rtl/>
          <w:lang w:bidi="ar-EG"/>
        </w:rPr>
        <w:t xml:space="preserve"> استراتيجياً على مزاياه التنافسية الفريدة، وأن يسعى ليكون الأفضل فيما يهدف إلى القيام به.</w:t>
      </w:r>
      <w:r w:rsidRPr="002F7E6E">
        <w:rPr>
          <w:rFonts w:hint="cs"/>
          <w:rtl/>
          <w:lang w:bidi="ar-EG"/>
        </w:rPr>
        <w:t xml:space="preserve"> و</w:t>
      </w:r>
      <w:r w:rsidRPr="00922E5C">
        <w:rPr>
          <w:rtl/>
          <w:lang w:bidi="ar-EG"/>
        </w:rPr>
        <w:t>سيتضمن ذلك</w:t>
      </w:r>
      <w:r w:rsidRPr="002F7E6E">
        <w:rPr>
          <w:rFonts w:hint="cs"/>
          <w:rtl/>
          <w:lang w:bidi="ar-EG"/>
        </w:rPr>
        <w:t xml:space="preserve"> اتقان</w:t>
      </w:r>
      <w:r w:rsidRPr="00922E5C">
        <w:rPr>
          <w:rtl/>
          <w:lang w:bidi="ar-EG"/>
        </w:rPr>
        <w:t xml:space="preserve"> القيام ببعض الأشياء حقاً، بدلاً من </w:t>
      </w:r>
      <w:r w:rsidRPr="002F7E6E">
        <w:rPr>
          <w:rFonts w:hint="cs"/>
          <w:rtl/>
          <w:lang w:bidi="ar-EG"/>
        </w:rPr>
        <w:t>بعثرة</w:t>
      </w:r>
      <w:r w:rsidRPr="00922E5C">
        <w:rPr>
          <w:rtl/>
          <w:lang w:bidi="ar-EG"/>
        </w:rPr>
        <w:t xml:space="preserve"> مو</w:t>
      </w:r>
      <w:r w:rsidRPr="002F7E6E">
        <w:rPr>
          <w:rFonts w:hint="cs"/>
          <w:rtl/>
          <w:lang w:bidi="ar-EG"/>
        </w:rPr>
        <w:t>ا</w:t>
      </w:r>
      <w:r w:rsidRPr="00922E5C">
        <w:rPr>
          <w:rtl/>
          <w:lang w:bidi="ar-EG"/>
        </w:rPr>
        <w:t xml:space="preserve">هبه وخبراتها </w:t>
      </w:r>
      <w:r w:rsidRPr="002F7E6E">
        <w:rPr>
          <w:rFonts w:hint="cs"/>
          <w:rtl/>
          <w:lang w:bidi="ar-EG"/>
        </w:rPr>
        <w:t>في شتى الجهات.</w:t>
      </w:r>
    </w:p>
    <w:p w14:paraId="0B87A6ED" w14:textId="77777777" w:rsidR="007E0DB0" w:rsidRDefault="007E0DB0" w:rsidP="007E0DB0">
      <w:pPr>
        <w:rPr>
          <w:rtl/>
          <w:lang w:bidi="ar-EG"/>
        </w:rPr>
      </w:pPr>
      <w:r>
        <w:rPr>
          <w:lang w:bidi="ar-EG"/>
        </w:rPr>
        <w:t>196</w:t>
      </w:r>
      <w:r w:rsidRPr="002F7E6E">
        <w:rPr>
          <w:rtl/>
          <w:lang w:bidi="ar-EG"/>
        </w:rPr>
        <w:tab/>
      </w:r>
      <w:r w:rsidRPr="002F7E6E">
        <w:rPr>
          <w:rFonts w:hint="cs"/>
          <w:rtl/>
          <w:lang w:bidi="ar-EG"/>
        </w:rPr>
        <w:t xml:space="preserve">وتوصي </w:t>
      </w:r>
      <w:r w:rsidRPr="00922E5C">
        <w:rPr>
          <w:rtl/>
          <w:lang w:bidi="ar-EG"/>
        </w:rPr>
        <w:t xml:space="preserve">التوصية الرئيسية طويلة الأجل الواردة في التقرير </w:t>
      </w:r>
      <w:r w:rsidRPr="002F7E6E">
        <w:rPr>
          <w:rFonts w:hint="cs"/>
          <w:rtl/>
          <w:lang w:bidi="ar-EG"/>
        </w:rPr>
        <w:t>ب</w:t>
      </w:r>
      <w:r w:rsidRPr="00922E5C">
        <w:rPr>
          <w:rtl/>
          <w:lang w:bidi="ar-EG"/>
        </w:rPr>
        <w:t xml:space="preserve">أن </w:t>
      </w:r>
      <w:r w:rsidRPr="002F7E6E">
        <w:rPr>
          <w:rFonts w:hint="cs"/>
          <w:rtl/>
          <w:lang w:bidi="ar-EG"/>
        </w:rPr>
        <w:t>ينشئ</w:t>
      </w:r>
      <w:r w:rsidRPr="00922E5C">
        <w:rPr>
          <w:rtl/>
          <w:lang w:bidi="ar-EG"/>
        </w:rPr>
        <w:t xml:space="preserve"> الاتحاد وحدة مركزية قوية لتقديم تنمية القدرات والتدريب</w:t>
      </w:r>
      <w:r w:rsidRPr="002F7E6E">
        <w:rPr>
          <w:rFonts w:hint="cs"/>
          <w:rtl/>
          <w:lang w:bidi="ar-EG"/>
        </w:rPr>
        <w:t xml:space="preserve"> ب</w:t>
      </w:r>
      <w:r w:rsidRPr="00922E5C">
        <w:rPr>
          <w:rtl/>
          <w:lang w:bidi="ar-EG"/>
        </w:rPr>
        <w:t>جودة</w:t>
      </w:r>
      <w:r w:rsidRPr="002F7E6E">
        <w:rPr>
          <w:rtl/>
          <w:lang w:bidi="ar-EG"/>
        </w:rPr>
        <w:t xml:space="preserve"> </w:t>
      </w:r>
      <w:r w:rsidRPr="00922E5C">
        <w:rPr>
          <w:rtl/>
          <w:lang w:bidi="ar-EG"/>
        </w:rPr>
        <w:t>عالية في جميع قطاعاته.</w:t>
      </w:r>
      <w:r w:rsidRPr="002F7E6E">
        <w:rPr>
          <w:rFonts w:hint="cs"/>
          <w:rtl/>
          <w:lang w:bidi="ar-EG"/>
        </w:rPr>
        <w:t xml:space="preserve"> و</w:t>
      </w:r>
      <w:r w:rsidRPr="00922E5C">
        <w:rPr>
          <w:rtl/>
          <w:lang w:bidi="ar-EG"/>
        </w:rPr>
        <w:t xml:space="preserve">هذا هو الخيار المفضل </w:t>
      </w:r>
      <w:r w:rsidRPr="002F7E6E">
        <w:rPr>
          <w:rFonts w:hint="cs"/>
          <w:rtl/>
          <w:lang w:bidi="ar-EG"/>
        </w:rPr>
        <w:t xml:space="preserve">على </w:t>
      </w:r>
      <w:r w:rsidRPr="00922E5C">
        <w:rPr>
          <w:rtl/>
          <w:lang w:bidi="ar-EG"/>
        </w:rPr>
        <w:t xml:space="preserve">معهد شبه مستقل، </w:t>
      </w:r>
      <w:r w:rsidRPr="002F7E6E">
        <w:rPr>
          <w:rFonts w:hint="cs"/>
          <w:rtl/>
          <w:lang w:bidi="ar-EG"/>
        </w:rPr>
        <w:t>ومن شأنه أن</w:t>
      </w:r>
      <w:r w:rsidRPr="00922E5C">
        <w:rPr>
          <w:rtl/>
          <w:lang w:bidi="ar-EG"/>
        </w:rPr>
        <w:t xml:space="preserve"> يقدم الكثير من</w:t>
      </w:r>
      <w:r w:rsidRPr="002F7E6E">
        <w:rPr>
          <w:rFonts w:hint="cs"/>
          <w:rtl/>
          <w:lang w:bidi="ar-EG"/>
        </w:rPr>
        <w:t xml:space="preserve"> الخواص الوظيفية</w:t>
      </w:r>
      <w:r w:rsidRPr="00922E5C">
        <w:rPr>
          <w:rtl/>
          <w:lang w:bidi="ar-EG"/>
        </w:rPr>
        <w:t xml:space="preserve"> نفس</w:t>
      </w:r>
      <w:r w:rsidRPr="002F7E6E">
        <w:rPr>
          <w:rFonts w:hint="cs"/>
          <w:rtl/>
          <w:lang w:bidi="ar-EG"/>
        </w:rPr>
        <w:t>ها</w:t>
      </w:r>
      <w:r w:rsidRPr="00922E5C">
        <w:rPr>
          <w:rtl/>
          <w:lang w:bidi="ar-EG"/>
        </w:rPr>
        <w:t>.</w:t>
      </w:r>
    </w:p>
    <w:p w14:paraId="6E1B8EA3" w14:textId="77777777" w:rsidR="007E0DB0" w:rsidRDefault="007E0DB0" w:rsidP="007E0DB0">
      <w:pPr>
        <w:rPr>
          <w:rtl/>
          <w:lang w:bidi="ar-EG"/>
        </w:rPr>
      </w:pPr>
      <w:r>
        <w:rPr>
          <w:lang w:bidi="ar-EG"/>
        </w:rPr>
        <w:t>197</w:t>
      </w:r>
      <w:r>
        <w:rPr>
          <w:rtl/>
          <w:lang w:bidi="ar-EG"/>
        </w:rPr>
        <w:tab/>
      </w:r>
      <w:r w:rsidRPr="00922E5C">
        <w:rPr>
          <w:rtl/>
          <w:lang w:bidi="ar-EG"/>
        </w:rPr>
        <w:t xml:space="preserve">ومع ذلك، فإن الاختيار يعتمد على ما يريده أعضاء الاتحاد. </w:t>
      </w:r>
      <w:r w:rsidRPr="00CB33E1">
        <w:rPr>
          <w:rFonts w:hint="cs"/>
          <w:rtl/>
          <w:lang w:bidi="ar-EG"/>
        </w:rPr>
        <w:t>و</w:t>
      </w:r>
      <w:r w:rsidRPr="00922E5C">
        <w:rPr>
          <w:rtl/>
          <w:lang w:bidi="ar-EG"/>
        </w:rPr>
        <w:t xml:space="preserve">إذا </w:t>
      </w:r>
      <w:r w:rsidRPr="00CB33E1">
        <w:rPr>
          <w:rFonts w:hint="cs"/>
          <w:rtl/>
          <w:lang w:bidi="ar-EG"/>
        </w:rPr>
        <w:t>توفرت</w:t>
      </w:r>
      <w:r w:rsidRPr="00922E5C">
        <w:rPr>
          <w:rtl/>
          <w:lang w:bidi="ar-EG"/>
        </w:rPr>
        <w:t xml:space="preserve"> الموارد اللازمة، </w:t>
      </w:r>
      <w:r w:rsidRPr="00CB33E1">
        <w:rPr>
          <w:rFonts w:hint="cs"/>
          <w:rtl/>
          <w:lang w:bidi="ar-EG"/>
        </w:rPr>
        <w:t>ووُجدت</w:t>
      </w:r>
      <w:r w:rsidRPr="00922E5C">
        <w:rPr>
          <w:rtl/>
          <w:lang w:bidi="ar-EG"/>
        </w:rPr>
        <w:t xml:space="preserve"> إرادة لإنشاء معهد شبه مستقل، فسيكون </w:t>
      </w:r>
      <w:r w:rsidRPr="00CB33E1">
        <w:rPr>
          <w:rFonts w:hint="cs"/>
          <w:rtl/>
          <w:lang w:bidi="ar-EG"/>
        </w:rPr>
        <w:t>ذلك</w:t>
      </w:r>
      <w:r w:rsidRPr="00922E5C">
        <w:rPr>
          <w:rtl/>
          <w:lang w:bidi="ar-EG"/>
        </w:rPr>
        <w:t xml:space="preserve"> خياراً بديلاً عملياً ومقنعاً.</w:t>
      </w:r>
      <w:r w:rsidRPr="00CB33E1">
        <w:rPr>
          <w:rtl/>
          <w:lang w:bidi="ar-EG"/>
        </w:rPr>
        <w:t xml:space="preserve"> </w:t>
      </w:r>
      <w:r w:rsidRPr="00922E5C">
        <w:rPr>
          <w:rtl/>
          <w:lang w:bidi="ar-EG"/>
        </w:rPr>
        <w:t xml:space="preserve">ولكي </w:t>
      </w:r>
      <w:r w:rsidRPr="00CB33E1">
        <w:rPr>
          <w:rFonts w:hint="cs"/>
          <w:rtl/>
          <w:lang w:bidi="ar-EG"/>
        </w:rPr>
        <w:t>ينجح</w:t>
      </w:r>
      <w:r w:rsidRPr="00922E5C">
        <w:rPr>
          <w:rtl/>
          <w:lang w:bidi="ar-EG"/>
        </w:rPr>
        <w:t xml:space="preserve"> </w:t>
      </w:r>
      <w:r w:rsidRPr="00CB33E1">
        <w:rPr>
          <w:rFonts w:hint="cs"/>
          <w:rtl/>
          <w:lang w:bidi="ar-EG"/>
        </w:rPr>
        <w:t xml:space="preserve">ذلك </w:t>
      </w:r>
      <w:r w:rsidRPr="00922E5C">
        <w:rPr>
          <w:rtl/>
          <w:lang w:bidi="ar-EG"/>
        </w:rPr>
        <w:t>الخيار،</w:t>
      </w:r>
      <w:r w:rsidRPr="00CB33E1">
        <w:rPr>
          <w:rFonts w:hint="cs"/>
          <w:rtl/>
          <w:lang w:bidi="ar-EG"/>
        </w:rPr>
        <w:t xml:space="preserve"> فهو</w:t>
      </w:r>
      <w:r w:rsidRPr="00922E5C">
        <w:rPr>
          <w:rtl/>
          <w:lang w:bidi="ar-EG"/>
        </w:rPr>
        <w:t xml:space="preserve"> سيتطلب تمويلاً كبيراً للغاية، وقيادة فعالة، وهياكل إدارة قوية، ودعماً شاملاً من الأعضاء.</w:t>
      </w:r>
      <w:r w:rsidRPr="00CB33E1">
        <w:rPr>
          <w:rFonts w:hint="cs"/>
          <w:rtl/>
          <w:lang w:bidi="ar-EG"/>
        </w:rPr>
        <w:t xml:space="preserve"> وبأخذ جميع العوامل بعين الاعتبار،</w:t>
      </w:r>
      <w:r w:rsidRPr="00CB33E1">
        <w:rPr>
          <w:rtl/>
          <w:lang w:bidi="ar-EG"/>
        </w:rPr>
        <w:t xml:space="preserve"> </w:t>
      </w:r>
      <w:r w:rsidRPr="00922E5C">
        <w:rPr>
          <w:rtl/>
          <w:lang w:bidi="ar-EG"/>
        </w:rPr>
        <w:t xml:space="preserve">يخلص هذا التقرير إلى أن إنشاء وحدة مركزية جديدة </w:t>
      </w:r>
      <w:r w:rsidRPr="00CB33E1">
        <w:rPr>
          <w:rFonts w:hint="cs"/>
          <w:rtl/>
          <w:lang w:bidi="ar-EG"/>
        </w:rPr>
        <w:t>يمثل</w:t>
      </w:r>
      <w:r w:rsidRPr="00922E5C">
        <w:rPr>
          <w:rtl/>
          <w:lang w:bidi="ar-EG"/>
        </w:rPr>
        <w:t xml:space="preserve"> توصية أقوى وأقل </w:t>
      </w:r>
      <w:r w:rsidRPr="00CB33E1">
        <w:rPr>
          <w:rFonts w:hint="cs"/>
          <w:rtl/>
          <w:lang w:bidi="ar-EG"/>
        </w:rPr>
        <w:t>مخاطرة</w:t>
      </w:r>
      <w:r w:rsidRPr="00922E5C">
        <w:rPr>
          <w:rtl/>
          <w:lang w:bidi="ar-EG"/>
        </w:rPr>
        <w:t xml:space="preserve"> وأكثر استدامة من إنشاء معهد جديد.</w:t>
      </w:r>
    </w:p>
    <w:p w14:paraId="323BFA6D" w14:textId="77777777" w:rsidR="007E0DB0" w:rsidRDefault="007E0DB0" w:rsidP="007E0DB0">
      <w:pPr>
        <w:rPr>
          <w:rtl/>
          <w:lang w:bidi="ar-EG"/>
        </w:rPr>
      </w:pPr>
      <w:r>
        <w:rPr>
          <w:lang w:bidi="ar-EG"/>
        </w:rPr>
        <w:t>198</w:t>
      </w:r>
      <w:r w:rsidRPr="00B2193F">
        <w:rPr>
          <w:rtl/>
          <w:lang w:bidi="ar-EG"/>
        </w:rPr>
        <w:tab/>
      </w:r>
      <w:r w:rsidRPr="00B2193F">
        <w:rPr>
          <w:rFonts w:hint="cs"/>
          <w:rtl/>
          <w:lang w:bidi="ar-EG"/>
        </w:rPr>
        <w:t>و</w:t>
      </w:r>
      <w:r w:rsidRPr="00922E5C">
        <w:rPr>
          <w:rtl/>
          <w:lang w:bidi="ar-EG"/>
        </w:rPr>
        <w:t xml:space="preserve">على الأقل، تقتضي الضرورة أن يشرع </w:t>
      </w:r>
      <w:r w:rsidRPr="00B2193F">
        <w:rPr>
          <w:rFonts w:hint="cs"/>
          <w:rtl/>
          <w:lang w:bidi="ar-EG"/>
        </w:rPr>
        <w:t xml:space="preserve">في تنفيذ </w:t>
      </w:r>
      <w:r w:rsidRPr="00922E5C">
        <w:rPr>
          <w:rtl/>
          <w:lang w:bidi="ar-EG"/>
        </w:rPr>
        <w:t>الاتحاد في التوصيات العشر قصيرة الأجل الواردة في هذا التقرير في</w:t>
      </w:r>
      <w:r>
        <w:rPr>
          <w:rFonts w:hint="cs"/>
          <w:rtl/>
          <w:lang w:bidi="ar-EG"/>
        </w:rPr>
        <w:t> </w:t>
      </w:r>
      <w:r w:rsidRPr="00922E5C">
        <w:rPr>
          <w:rtl/>
          <w:lang w:bidi="ar-EG"/>
        </w:rPr>
        <w:t xml:space="preserve">أقرب وقت ممكن، </w:t>
      </w:r>
      <w:r w:rsidRPr="00B2193F">
        <w:rPr>
          <w:rFonts w:hint="cs"/>
          <w:rtl/>
          <w:lang w:bidi="ar-EG"/>
        </w:rPr>
        <w:t>كي</w:t>
      </w:r>
      <w:r w:rsidRPr="00922E5C">
        <w:rPr>
          <w:rtl/>
          <w:lang w:bidi="ar-EG"/>
        </w:rPr>
        <w:t xml:space="preserve"> لا يتراجع أمام المنافسين ضمن منظومة الأمم المتحدة وخارجها.</w:t>
      </w:r>
      <w:r w:rsidRPr="00B2193F">
        <w:rPr>
          <w:rFonts w:hint="cs"/>
          <w:rtl/>
          <w:lang w:bidi="ar-EG"/>
        </w:rPr>
        <w:t xml:space="preserve"> و</w:t>
      </w:r>
      <w:r w:rsidRPr="00922E5C">
        <w:rPr>
          <w:rtl/>
          <w:lang w:bidi="ar-EG"/>
        </w:rPr>
        <w:t xml:space="preserve">إذا لم </w:t>
      </w:r>
      <w:r w:rsidRPr="00B2193F">
        <w:rPr>
          <w:rFonts w:hint="cs"/>
          <w:rtl/>
          <w:lang w:bidi="ar-EG"/>
        </w:rPr>
        <w:t>ي</w:t>
      </w:r>
      <w:r w:rsidRPr="00922E5C">
        <w:rPr>
          <w:rtl/>
          <w:lang w:bidi="ar-EG"/>
        </w:rPr>
        <w:t>تخذ إجراءات حاسمة الآن، فإن دوره كمقدم رائد لتنمية القدرات والتدريب في مجالات ولايته سيتعرض للخطر.</w:t>
      </w:r>
      <w:r w:rsidRPr="00B2193F">
        <w:rPr>
          <w:rFonts w:hint="cs"/>
          <w:rtl/>
          <w:lang w:bidi="ar-EG"/>
        </w:rPr>
        <w:t xml:space="preserve"> و</w:t>
      </w:r>
      <w:r w:rsidRPr="00922E5C">
        <w:rPr>
          <w:rtl/>
          <w:lang w:bidi="ar-EG"/>
        </w:rPr>
        <w:t>هذه التوصيات قصيرة الأجل مباشرة وقابلة للتحقيق وينبغي تنفيذها بغض النظر عن تفضيلات الاتحاد على المدى الطويل.</w:t>
      </w:r>
    </w:p>
    <w:p w14:paraId="42030123" w14:textId="77777777" w:rsidR="007E0DB0" w:rsidRDefault="007E0DB0" w:rsidP="007E0DB0">
      <w:pPr>
        <w:rPr>
          <w:rtl/>
          <w:lang w:bidi="ar-EG"/>
        </w:rPr>
      </w:pPr>
      <w:r>
        <w:rPr>
          <w:lang w:bidi="ar-EG"/>
        </w:rPr>
        <w:t>199</w:t>
      </w:r>
      <w:r>
        <w:rPr>
          <w:rtl/>
          <w:lang w:bidi="ar-EG"/>
        </w:rPr>
        <w:tab/>
      </w:r>
      <w:r w:rsidRPr="00922E5C">
        <w:rPr>
          <w:rtl/>
          <w:lang w:bidi="ar-EG"/>
        </w:rPr>
        <w:t xml:space="preserve">وبصورة أعم، فإن </w:t>
      </w:r>
      <w:r w:rsidRPr="00B2193F">
        <w:rPr>
          <w:rFonts w:hint="cs"/>
          <w:rtl/>
          <w:lang w:bidi="ar-EG"/>
        </w:rPr>
        <w:t>ل</w:t>
      </w:r>
      <w:r w:rsidRPr="00922E5C">
        <w:rPr>
          <w:rtl/>
          <w:lang w:bidi="ar-EG"/>
        </w:rPr>
        <w:t xml:space="preserve">لتقرير له خمسة آثار أوسع نطاقاً </w:t>
      </w:r>
      <w:r w:rsidRPr="00B2193F">
        <w:rPr>
          <w:rFonts w:hint="cs"/>
          <w:rtl/>
          <w:lang w:bidi="ar-EG"/>
        </w:rPr>
        <w:t>يتعين أن ينظر فيها</w:t>
      </w:r>
      <w:r w:rsidRPr="00922E5C">
        <w:rPr>
          <w:rtl/>
          <w:lang w:bidi="ar-EG"/>
        </w:rPr>
        <w:t xml:space="preserve"> </w:t>
      </w:r>
      <w:r w:rsidRPr="00B2193F">
        <w:rPr>
          <w:rFonts w:hint="cs"/>
          <w:rtl/>
          <w:lang w:bidi="ar-EG"/>
        </w:rPr>
        <w:t>ا</w:t>
      </w:r>
      <w:r w:rsidRPr="00922E5C">
        <w:rPr>
          <w:rtl/>
          <w:lang w:bidi="ar-EG"/>
        </w:rPr>
        <w:t>لاتحاد</w:t>
      </w:r>
      <w:r w:rsidRPr="00217160">
        <w:rPr>
          <w:rtl/>
          <w:lang w:bidi="ar-EG"/>
        </w:rPr>
        <w:t xml:space="preserve"> </w:t>
      </w:r>
      <w:r w:rsidRPr="00922E5C">
        <w:rPr>
          <w:rtl/>
          <w:lang w:bidi="ar-EG"/>
        </w:rPr>
        <w:t>الدولي للاتصالات:</w:t>
      </w:r>
    </w:p>
    <w:p w14:paraId="084F77E1" w14:textId="77777777" w:rsidR="007E0DB0" w:rsidRDefault="007E0DB0" w:rsidP="007E0DB0">
      <w:pPr>
        <w:pStyle w:val="enumlev1"/>
        <w:rPr>
          <w:rtl/>
        </w:rPr>
      </w:pPr>
      <w:r>
        <w:rPr>
          <w:rFonts w:hint="cs"/>
        </w:rPr>
        <w:sym w:font="Symbol" w:char="F0B7"/>
      </w:r>
      <w:r>
        <w:rPr>
          <w:rtl/>
        </w:rPr>
        <w:tab/>
      </w:r>
      <w:r w:rsidRPr="00922E5C">
        <w:rPr>
          <w:b/>
          <w:bCs/>
          <w:rtl/>
        </w:rPr>
        <w:t xml:space="preserve">التوازن بين </w:t>
      </w:r>
      <w:r w:rsidRPr="00217160">
        <w:rPr>
          <w:rFonts w:hint="cs"/>
          <w:b/>
          <w:bCs/>
          <w:rtl/>
        </w:rPr>
        <w:t xml:space="preserve">أنشطة </w:t>
      </w:r>
      <w:r w:rsidRPr="00922E5C">
        <w:rPr>
          <w:b/>
          <w:bCs/>
          <w:rtl/>
        </w:rPr>
        <w:t>تنمية القدرات</w:t>
      </w:r>
      <w:r w:rsidRPr="00217160">
        <w:rPr>
          <w:b/>
          <w:bCs/>
          <w:rtl/>
        </w:rPr>
        <w:t xml:space="preserve"> </w:t>
      </w:r>
      <w:r w:rsidRPr="00922E5C">
        <w:rPr>
          <w:b/>
          <w:bCs/>
          <w:rtl/>
        </w:rPr>
        <w:t>والتدريب المؤسسية والتنظيمية والفردية</w:t>
      </w:r>
      <w:r w:rsidRPr="00922E5C">
        <w:rPr>
          <w:rtl/>
        </w:rPr>
        <w:t>.</w:t>
      </w:r>
      <w:r w:rsidRPr="00217160">
        <w:rPr>
          <w:rtl/>
        </w:rPr>
        <w:t xml:space="preserve"> </w:t>
      </w:r>
      <w:r w:rsidRPr="00922E5C">
        <w:rPr>
          <w:rtl/>
        </w:rPr>
        <w:t xml:space="preserve">هذه القضية ذات أهمية أوسع لوكالات الأمم المتحدة الأخرى وكذلك </w:t>
      </w:r>
      <w:r w:rsidRPr="00217160">
        <w:rPr>
          <w:rFonts w:hint="cs"/>
          <w:rtl/>
        </w:rPr>
        <w:t>ل</w:t>
      </w:r>
      <w:r w:rsidRPr="00922E5C">
        <w:rPr>
          <w:rtl/>
        </w:rPr>
        <w:t xml:space="preserve">لاتحاد، ولكن يجب اتخاذ قرار في سياق الموارد المحدودة </w:t>
      </w:r>
      <w:r w:rsidRPr="00217160">
        <w:rPr>
          <w:rFonts w:hint="cs"/>
          <w:rtl/>
        </w:rPr>
        <w:t xml:space="preserve">بشأن </w:t>
      </w:r>
      <w:r w:rsidRPr="00922E5C">
        <w:rPr>
          <w:rtl/>
        </w:rPr>
        <w:t>ما إذا كان الاتحاد يرغب في تنمية القدرات على جميع هذه المستويات الثلاثة.</w:t>
      </w:r>
      <w:r w:rsidRPr="0095746F">
        <w:rPr>
          <w:rFonts w:hint="cs"/>
          <w:rtl/>
        </w:rPr>
        <w:t xml:space="preserve"> و</w:t>
      </w:r>
      <w:r w:rsidRPr="00922E5C">
        <w:rPr>
          <w:rtl/>
        </w:rPr>
        <w:t xml:space="preserve">يوصي التقرير بالتركيز بشكل </w:t>
      </w:r>
      <w:r w:rsidRPr="0095746F">
        <w:rPr>
          <w:rFonts w:hint="cs"/>
          <w:rtl/>
        </w:rPr>
        <w:t>رئيسي</w:t>
      </w:r>
      <w:r w:rsidRPr="00922E5C">
        <w:rPr>
          <w:rtl/>
        </w:rPr>
        <w:t xml:space="preserve"> على </w:t>
      </w:r>
      <w:r w:rsidRPr="0095746F">
        <w:rPr>
          <w:rFonts w:hint="cs"/>
          <w:rtl/>
        </w:rPr>
        <w:t>المستويين</w:t>
      </w:r>
      <w:r w:rsidRPr="00922E5C">
        <w:rPr>
          <w:rtl/>
        </w:rPr>
        <w:t xml:space="preserve"> الأولين، لأن القيام بذلك، سيمكن الحكومات والهيئات التنظيمية نفسها من تقديم فوائد تكنولوجيا المعلومات والاتصالات لجميع الأشخاص الذين يعيشون ضمن حدود دوله</w:t>
      </w:r>
      <w:r w:rsidRPr="0095746F">
        <w:rPr>
          <w:rFonts w:hint="cs"/>
          <w:rtl/>
        </w:rPr>
        <w:t>ا</w:t>
      </w:r>
      <w:r w:rsidRPr="00922E5C">
        <w:rPr>
          <w:rtl/>
        </w:rPr>
        <w:t xml:space="preserve">، وبالتالي فإن </w:t>
      </w:r>
      <w:r w:rsidRPr="0095746F">
        <w:rPr>
          <w:rFonts w:hint="cs"/>
          <w:rtl/>
        </w:rPr>
        <w:t xml:space="preserve">امتداد </w:t>
      </w:r>
      <w:r w:rsidRPr="00922E5C">
        <w:rPr>
          <w:rtl/>
        </w:rPr>
        <w:t xml:space="preserve">دعم الاتحاد </w:t>
      </w:r>
      <w:r w:rsidRPr="0095746F">
        <w:rPr>
          <w:rFonts w:hint="cs"/>
          <w:rtl/>
        </w:rPr>
        <w:t>سيطول</w:t>
      </w:r>
      <w:r w:rsidRPr="00922E5C">
        <w:rPr>
          <w:rtl/>
        </w:rPr>
        <w:t xml:space="preserve"> </w:t>
      </w:r>
      <w:r w:rsidRPr="0095746F">
        <w:rPr>
          <w:rFonts w:hint="cs"/>
          <w:rtl/>
        </w:rPr>
        <w:t>أكثر ب</w:t>
      </w:r>
      <w:r w:rsidRPr="00922E5C">
        <w:rPr>
          <w:rtl/>
        </w:rPr>
        <w:t>كثير. مما لو ركز بشكل أساسي على دعم عدد محدود من الأفراد.</w:t>
      </w:r>
    </w:p>
    <w:p w14:paraId="6BB6B63F" w14:textId="77777777" w:rsidR="007E0DB0" w:rsidRPr="00137965" w:rsidRDefault="007E0DB0" w:rsidP="007E0DB0">
      <w:pPr>
        <w:pStyle w:val="enumlev1"/>
        <w:rPr>
          <w:spacing w:val="-2"/>
          <w:rtl/>
        </w:rPr>
      </w:pPr>
      <w:r w:rsidRPr="00137965">
        <w:rPr>
          <w:rFonts w:hint="cs"/>
          <w:spacing w:val="-2"/>
        </w:rPr>
        <w:sym w:font="Symbol" w:char="F0B7"/>
      </w:r>
      <w:r w:rsidRPr="00137965">
        <w:rPr>
          <w:spacing w:val="-2"/>
          <w:rtl/>
        </w:rPr>
        <w:tab/>
      </w:r>
      <w:r w:rsidRPr="00137965">
        <w:rPr>
          <w:b/>
          <w:bCs/>
          <w:spacing w:val="-2"/>
          <w:rtl/>
        </w:rPr>
        <w:t>الموازنة بين تصميم وتقديم</w:t>
      </w:r>
      <w:r w:rsidRPr="00137965">
        <w:rPr>
          <w:rFonts w:hint="cs"/>
          <w:b/>
          <w:bCs/>
          <w:spacing w:val="-2"/>
          <w:rtl/>
        </w:rPr>
        <w:t xml:space="preserve"> أنشطة</w:t>
      </w:r>
      <w:r w:rsidRPr="00137965">
        <w:rPr>
          <w:b/>
          <w:bCs/>
          <w:spacing w:val="-2"/>
          <w:rtl/>
        </w:rPr>
        <w:t xml:space="preserve"> تنمية القدرات والتدريب الخاصة به على عكس </w:t>
      </w:r>
      <w:r w:rsidRPr="00137965">
        <w:rPr>
          <w:rFonts w:hint="cs"/>
          <w:b/>
          <w:bCs/>
          <w:spacing w:val="-2"/>
          <w:rtl/>
        </w:rPr>
        <w:t>ال</w:t>
      </w:r>
      <w:r w:rsidRPr="00137965">
        <w:rPr>
          <w:b/>
          <w:bCs/>
          <w:spacing w:val="-2"/>
          <w:rtl/>
        </w:rPr>
        <w:t xml:space="preserve">تسهيل </w:t>
      </w:r>
      <w:r w:rsidRPr="00137965">
        <w:rPr>
          <w:rFonts w:hint="cs"/>
          <w:b/>
          <w:bCs/>
          <w:spacing w:val="-2"/>
          <w:rtl/>
        </w:rPr>
        <w:t>ل</w:t>
      </w:r>
      <w:r w:rsidRPr="00137965">
        <w:rPr>
          <w:b/>
          <w:bCs/>
          <w:spacing w:val="-2"/>
          <w:rtl/>
        </w:rPr>
        <w:t>لآخرين لتقديمها للأعضاء</w:t>
      </w:r>
      <w:r w:rsidRPr="00137965">
        <w:rPr>
          <w:spacing w:val="-2"/>
          <w:rtl/>
        </w:rPr>
        <w:t xml:space="preserve">. يستند هذا التقرير بأكمله إلى أدلة تشير إلى أن الهياكل الجديدة التي </w:t>
      </w:r>
      <w:r w:rsidRPr="00137965">
        <w:rPr>
          <w:rFonts w:hint="cs"/>
          <w:spacing w:val="-2"/>
          <w:rtl/>
        </w:rPr>
        <w:t>توضع</w:t>
      </w:r>
      <w:r w:rsidRPr="00137965">
        <w:rPr>
          <w:spacing w:val="-2"/>
          <w:rtl/>
        </w:rPr>
        <w:t xml:space="preserve"> </w:t>
      </w:r>
      <w:r w:rsidRPr="00137965">
        <w:rPr>
          <w:rFonts w:hint="cs"/>
          <w:spacing w:val="-2"/>
          <w:rtl/>
        </w:rPr>
        <w:t>ينبغي</w:t>
      </w:r>
      <w:r w:rsidRPr="00137965">
        <w:rPr>
          <w:spacing w:val="-2"/>
          <w:rtl/>
        </w:rPr>
        <w:t xml:space="preserve"> أن تركز في المقام الأول على </w:t>
      </w:r>
      <w:r w:rsidRPr="00137965">
        <w:rPr>
          <w:spacing w:val="-2"/>
          <w:rtl/>
        </w:rPr>
        <w:lastRenderedPageBreak/>
        <w:t>تمكين الاتحاد الدولي للاتصالات من تصميم وتقديم موارد عالية الجودة لتنمية القدرات والتدريب، بدلاً من مجرد تسهيل نفاذ الأعضاء إلى التدريب المقدم من الآخرين.</w:t>
      </w:r>
      <w:r w:rsidRPr="00137965">
        <w:rPr>
          <w:rFonts w:hint="cs"/>
          <w:spacing w:val="-2"/>
          <w:rtl/>
          <w:lang w:val="en-GB"/>
        </w:rPr>
        <w:t xml:space="preserve"> </w:t>
      </w:r>
      <w:r w:rsidRPr="00137965">
        <w:rPr>
          <w:rFonts w:hint="cs"/>
          <w:spacing w:val="-2"/>
          <w:rtl/>
        </w:rPr>
        <w:t>و</w:t>
      </w:r>
      <w:r w:rsidRPr="00137965">
        <w:rPr>
          <w:spacing w:val="-2"/>
          <w:rtl/>
        </w:rPr>
        <w:t xml:space="preserve">يمكن أن تستمر ترتيبات الوساطة والشراكة في دعم </w:t>
      </w:r>
      <w:r w:rsidRPr="00137965">
        <w:rPr>
          <w:rFonts w:hint="cs"/>
          <w:spacing w:val="-2"/>
          <w:rtl/>
        </w:rPr>
        <w:t>التسهيل</w:t>
      </w:r>
      <w:r w:rsidRPr="00137965">
        <w:rPr>
          <w:spacing w:val="-2"/>
          <w:rtl/>
        </w:rPr>
        <w:t xml:space="preserve"> إذا طلب الأعضاء ذلك، ولكن التقرير يوصي بأن يركز الاتحاد بشكل خاص على المجالات التي يتمتع فيها بميزة تنافسية واضحة.</w:t>
      </w:r>
    </w:p>
    <w:p w14:paraId="5B7A81FA" w14:textId="77777777" w:rsidR="007E0DB0" w:rsidRDefault="007E0DB0" w:rsidP="007E0DB0">
      <w:pPr>
        <w:pStyle w:val="enumlev1"/>
        <w:rPr>
          <w:rtl/>
        </w:rPr>
      </w:pPr>
      <w:r>
        <w:rPr>
          <w:rFonts w:hint="cs"/>
        </w:rPr>
        <w:sym w:font="Symbol" w:char="F0B7"/>
      </w:r>
      <w:r w:rsidRPr="00563046">
        <w:rPr>
          <w:rtl/>
        </w:rPr>
        <w:tab/>
      </w:r>
      <w:r w:rsidRPr="00B551D4">
        <w:rPr>
          <w:rFonts w:hint="cs"/>
          <w:b/>
          <w:bCs/>
          <w:rtl/>
        </w:rPr>
        <w:t>إيلاء</w:t>
      </w:r>
      <w:r w:rsidRPr="00B551D4">
        <w:rPr>
          <w:b/>
          <w:bCs/>
          <w:rtl/>
        </w:rPr>
        <w:t xml:space="preserve"> الأولوية لتنمية القدرات والتدريب في خطة الاتحاد </w:t>
      </w:r>
      <w:r w:rsidRPr="00B551D4">
        <w:rPr>
          <w:rFonts w:hint="cs"/>
          <w:b/>
          <w:bCs/>
          <w:rtl/>
        </w:rPr>
        <w:t>للفترة</w:t>
      </w:r>
      <w:r w:rsidRPr="00B551D4">
        <w:rPr>
          <w:b/>
          <w:bCs/>
          <w:rtl/>
        </w:rPr>
        <w:t xml:space="preserve"> 2020-2023 وما بعدها</w:t>
      </w:r>
      <w:r w:rsidRPr="00563046">
        <w:rPr>
          <w:rtl/>
        </w:rPr>
        <w:t>.</w:t>
      </w:r>
      <w:r w:rsidRPr="00B551D4">
        <w:rPr>
          <w:rFonts w:hint="cs"/>
          <w:rtl/>
          <w:lang w:val="en-GB"/>
        </w:rPr>
        <w:t xml:space="preserve"> </w:t>
      </w:r>
      <w:r w:rsidRPr="00B551D4">
        <w:rPr>
          <w:rFonts w:hint="cs"/>
          <w:rtl/>
        </w:rPr>
        <w:t xml:space="preserve">لا تشغل أنشطة </w:t>
      </w:r>
      <w:r w:rsidRPr="00B551D4">
        <w:rPr>
          <w:rtl/>
        </w:rPr>
        <w:t xml:space="preserve">تنمية القدرات والتدريب مكانة بارزة في خطة الاتحاد الحالية. </w:t>
      </w:r>
      <w:r w:rsidRPr="00B551D4">
        <w:rPr>
          <w:rFonts w:hint="cs"/>
          <w:rtl/>
        </w:rPr>
        <w:t>و</w:t>
      </w:r>
      <w:r w:rsidRPr="00B551D4">
        <w:rPr>
          <w:rtl/>
        </w:rPr>
        <w:t>يحتاج الأعضاء والمجلس إلى الاتفاق</w:t>
      </w:r>
      <w:r w:rsidRPr="00B551D4">
        <w:rPr>
          <w:rFonts w:hint="cs"/>
          <w:rtl/>
        </w:rPr>
        <w:t xml:space="preserve"> بدقة</w:t>
      </w:r>
      <w:r w:rsidRPr="00B551D4">
        <w:rPr>
          <w:rtl/>
        </w:rPr>
        <w:t xml:space="preserve"> على مستوى </w:t>
      </w:r>
      <w:r w:rsidRPr="00B551D4">
        <w:rPr>
          <w:rFonts w:hint="cs"/>
          <w:rtl/>
        </w:rPr>
        <w:t>التشديد</w:t>
      </w:r>
      <w:r w:rsidRPr="00B551D4">
        <w:rPr>
          <w:rtl/>
        </w:rPr>
        <w:t xml:space="preserve"> </w:t>
      </w:r>
      <w:r w:rsidRPr="00B551D4">
        <w:rPr>
          <w:rFonts w:hint="cs"/>
          <w:rtl/>
        </w:rPr>
        <w:t>عليها</w:t>
      </w:r>
      <w:r w:rsidRPr="00B551D4">
        <w:rPr>
          <w:rtl/>
        </w:rPr>
        <w:t>، ويشير هذا التقرير إلى أن الوقت الحالي سيكون وقتاً مثالياً لمنحه</w:t>
      </w:r>
      <w:r w:rsidRPr="00B551D4">
        <w:rPr>
          <w:rFonts w:hint="cs"/>
          <w:rtl/>
        </w:rPr>
        <w:t>ا</w:t>
      </w:r>
      <w:r w:rsidRPr="00B551D4">
        <w:rPr>
          <w:rtl/>
        </w:rPr>
        <w:t xml:space="preserve"> أولوية أكبر بكثير </w:t>
      </w:r>
      <w:r w:rsidRPr="00B551D4">
        <w:rPr>
          <w:rFonts w:hint="cs"/>
          <w:rtl/>
        </w:rPr>
        <w:t>كي</w:t>
      </w:r>
      <w:r w:rsidRPr="00B551D4">
        <w:rPr>
          <w:rtl/>
        </w:rPr>
        <w:t xml:space="preserve"> </w:t>
      </w:r>
      <w:r w:rsidRPr="00B551D4">
        <w:rPr>
          <w:rFonts w:hint="cs"/>
          <w:rtl/>
        </w:rPr>
        <w:t>يتسنى</w:t>
      </w:r>
      <w:r w:rsidRPr="00B551D4">
        <w:rPr>
          <w:rtl/>
        </w:rPr>
        <w:t xml:space="preserve"> </w:t>
      </w:r>
      <w:r w:rsidRPr="00B551D4">
        <w:rPr>
          <w:rFonts w:hint="cs"/>
          <w:rtl/>
        </w:rPr>
        <w:t>ل</w:t>
      </w:r>
      <w:r w:rsidRPr="00B551D4">
        <w:rPr>
          <w:rtl/>
        </w:rPr>
        <w:t xml:space="preserve">لاتحاد </w:t>
      </w:r>
      <w:r w:rsidRPr="00B551D4">
        <w:rPr>
          <w:rFonts w:hint="cs"/>
          <w:rtl/>
        </w:rPr>
        <w:t xml:space="preserve">أن يصبح </w:t>
      </w:r>
      <w:r w:rsidRPr="00B551D4">
        <w:rPr>
          <w:rtl/>
        </w:rPr>
        <w:t xml:space="preserve">وكالة </w:t>
      </w:r>
      <w:r w:rsidRPr="00B551D4">
        <w:rPr>
          <w:rFonts w:hint="cs"/>
          <w:rtl/>
        </w:rPr>
        <w:t>ا</w:t>
      </w:r>
      <w:r w:rsidRPr="00B551D4">
        <w:rPr>
          <w:rtl/>
        </w:rPr>
        <w:t>لأمم المتحدة</w:t>
      </w:r>
      <w:r w:rsidRPr="00B551D4">
        <w:rPr>
          <w:rFonts w:hint="cs"/>
          <w:rtl/>
        </w:rPr>
        <w:t xml:space="preserve"> ال</w:t>
      </w:r>
      <w:r w:rsidRPr="00B551D4">
        <w:rPr>
          <w:rtl/>
        </w:rPr>
        <w:t>رائدة في تقديم التعلم الرقمي من أجل التنمية.</w:t>
      </w:r>
    </w:p>
    <w:p w14:paraId="05D92DAA" w14:textId="77777777" w:rsidR="007E0DB0" w:rsidRDefault="007E0DB0" w:rsidP="007E0DB0">
      <w:pPr>
        <w:pStyle w:val="enumlev1"/>
        <w:rPr>
          <w:rtl/>
        </w:rPr>
      </w:pPr>
      <w:r>
        <w:rPr>
          <w:rFonts w:hint="cs"/>
        </w:rPr>
        <w:sym w:font="Symbol" w:char="F0B7"/>
      </w:r>
      <w:r>
        <w:rPr>
          <w:rtl/>
        </w:rPr>
        <w:tab/>
      </w:r>
      <w:r w:rsidRPr="00281475">
        <w:rPr>
          <w:b/>
          <w:bCs/>
          <w:rtl/>
        </w:rPr>
        <w:t>آليات الميزنة وإعداد التقارير</w:t>
      </w:r>
      <w:r w:rsidRPr="00281475">
        <w:rPr>
          <w:rtl/>
        </w:rPr>
        <w:t>.</w:t>
      </w:r>
      <w:r>
        <w:rPr>
          <w:rFonts w:hint="cs"/>
          <w:rtl/>
        </w:rPr>
        <w:t xml:space="preserve"> </w:t>
      </w:r>
      <w:r w:rsidRPr="00EB43DF">
        <w:rPr>
          <w:rtl/>
        </w:rPr>
        <w:t xml:space="preserve">يوصي التقرير بوضع ترتيبات جديدة </w:t>
      </w:r>
      <w:proofErr w:type="spellStart"/>
      <w:r w:rsidRPr="00EB43DF">
        <w:rPr>
          <w:rtl/>
        </w:rPr>
        <w:t>للميزنة</w:t>
      </w:r>
      <w:proofErr w:type="spellEnd"/>
      <w:r w:rsidRPr="00EB43DF">
        <w:rPr>
          <w:rtl/>
        </w:rPr>
        <w:t xml:space="preserve"> على وجه السرعة </w:t>
      </w:r>
      <w:r w:rsidRPr="00EB43DF">
        <w:rPr>
          <w:rFonts w:hint="cs"/>
          <w:rtl/>
        </w:rPr>
        <w:t>كي</w:t>
      </w:r>
      <w:r w:rsidRPr="00EB43DF">
        <w:rPr>
          <w:rtl/>
        </w:rPr>
        <w:t xml:space="preserve"> </w:t>
      </w:r>
      <w:r w:rsidRPr="00EB43DF">
        <w:rPr>
          <w:rFonts w:hint="cs"/>
          <w:rtl/>
        </w:rPr>
        <w:t>يتسنى</w:t>
      </w:r>
      <w:r w:rsidRPr="00EB43DF">
        <w:rPr>
          <w:rtl/>
        </w:rPr>
        <w:t xml:space="preserve"> </w:t>
      </w:r>
      <w:r w:rsidRPr="00EB43DF">
        <w:rPr>
          <w:rFonts w:hint="cs"/>
          <w:rtl/>
        </w:rPr>
        <w:t>إعداد</w:t>
      </w:r>
      <w:r w:rsidRPr="00EB43DF">
        <w:rPr>
          <w:rtl/>
        </w:rPr>
        <w:t xml:space="preserve"> تقارير كاملة وشفافة عن التكاليف والإيرادات من جميع جوانب أنشطة تنمية القدرات والتدريب ضمن الاتحاد، وبالتالي المساعدة في ضمان جودة ما </w:t>
      </w:r>
      <w:r w:rsidRPr="00EB43DF">
        <w:rPr>
          <w:rFonts w:hint="cs"/>
          <w:rtl/>
        </w:rPr>
        <w:t>ي</w:t>
      </w:r>
      <w:r w:rsidRPr="00EB43DF">
        <w:rPr>
          <w:rtl/>
        </w:rPr>
        <w:t>قدَّم.</w:t>
      </w:r>
    </w:p>
    <w:p w14:paraId="77B97E10" w14:textId="77777777" w:rsidR="007E0DB0" w:rsidRDefault="007E0DB0" w:rsidP="007E0DB0">
      <w:pPr>
        <w:pStyle w:val="enumlev1"/>
        <w:rPr>
          <w:rtl/>
          <w:lang w:bidi="ar-EG"/>
        </w:rPr>
      </w:pPr>
      <w:r>
        <w:rPr>
          <w:rFonts w:hint="cs"/>
        </w:rPr>
        <w:sym w:font="Symbol" w:char="F0B7"/>
      </w:r>
      <w:r>
        <w:rPr>
          <w:rtl/>
        </w:rPr>
        <w:tab/>
      </w:r>
      <w:r w:rsidRPr="00EB43DF">
        <w:rPr>
          <w:b/>
          <w:bCs/>
          <w:rtl/>
        </w:rPr>
        <w:t>الالتزام بالتميز</w:t>
      </w:r>
      <w:r w:rsidRPr="00EB43DF">
        <w:rPr>
          <w:rtl/>
        </w:rPr>
        <w:t>.</w:t>
      </w:r>
      <w:r w:rsidRPr="002F6AB2">
        <w:rPr>
          <w:rtl/>
        </w:rPr>
        <w:t xml:space="preserve"> هذه أيضاً فرصة للاتحاد لإعادة الالتزام بالتميز في </w:t>
      </w:r>
      <w:r w:rsidRPr="002F6AB2">
        <w:rPr>
          <w:rFonts w:hint="cs"/>
          <w:rtl/>
        </w:rPr>
        <w:t>التنفيذ</w:t>
      </w:r>
      <w:r w:rsidRPr="002F6AB2">
        <w:rPr>
          <w:rtl/>
        </w:rPr>
        <w:t xml:space="preserve">. وهذا يتطلب قبولاً واستعداداً للتخلي عن المشاريع والمبادرات </w:t>
      </w:r>
      <w:r w:rsidRPr="002F6AB2">
        <w:rPr>
          <w:rFonts w:hint="cs"/>
          <w:rtl/>
        </w:rPr>
        <w:t>التقليدية</w:t>
      </w:r>
      <w:r w:rsidRPr="002F6AB2">
        <w:rPr>
          <w:rtl/>
        </w:rPr>
        <w:t xml:space="preserve"> مع تغير الأولويات وجداول الأعمال، حتى عندما تكون هذه التغييرات نتيجة عوامل خارجية مثل جائحة كوفيد-19.</w:t>
      </w:r>
      <w:r w:rsidRPr="00A452B0">
        <w:rPr>
          <w:rtl/>
        </w:rPr>
        <w:t xml:space="preserve"> لذلك قد تحتاج الأنشطة ضمن كل قطاع إلى إعادة النظر في ضوء مبدأ </w:t>
      </w:r>
      <w:r w:rsidRPr="00A452B0">
        <w:rPr>
          <w:rFonts w:hint="cs"/>
          <w:rtl/>
        </w:rPr>
        <w:t>اتقان</w:t>
      </w:r>
      <w:r w:rsidRPr="00A452B0">
        <w:rPr>
          <w:rtl/>
        </w:rPr>
        <w:t xml:space="preserve"> القيام بأشياء أقل، بدلاً من القيام بالكثير</w:t>
      </w:r>
      <w:r w:rsidRPr="00A452B0">
        <w:rPr>
          <w:rFonts w:hint="cs"/>
          <w:rtl/>
        </w:rPr>
        <w:t xml:space="preserve"> الوافي بالغرض</w:t>
      </w:r>
      <w:r w:rsidRPr="00A452B0">
        <w:rPr>
          <w:rtl/>
        </w:rPr>
        <w:t>.</w:t>
      </w:r>
      <w:r>
        <w:rPr>
          <w:rtl/>
          <w:lang w:bidi="ar-EG"/>
        </w:rPr>
        <w:br w:type="page"/>
      </w:r>
    </w:p>
    <w:p w14:paraId="22262B91" w14:textId="77777777" w:rsidR="007E0DB0" w:rsidRDefault="007E0DB0" w:rsidP="007E0DB0">
      <w:pPr>
        <w:pStyle w:val="Heading1"/>
        <w:rPr>
          <w:lang w:bidi="ar-EG"/>
        </w:rPr>
      </w:pPr>
      <w:bookmarkStart w:id="197" w:name="_Toc70591568"/>
      <w:r>
        <w:rPr>
          <w:rFonts w:hint="cs"/>
          <w:rtl/>
          <w:lang w:bidi="ar-EG"/>
        </w:rPr>
        <w:lastRenderedPageBreak/>
        <w:t>الملحقات</w:t>
      </w:r>
      <w:bookmarkEnd w:id="197"/>
    </w:p>
    <w:p w14:paraId="2D6227FA" w14:textId="77777777" w:rsidR="007E0DB0" w:rsidRDefault="007E0DB0" w:rsidP="007E0DB0">
      <w:pPr>
        <w:pStyle w:val="Heading2"/>
        <w:spacing w:after="240"/>
        <w:rPr>
          <w:rtl/>
          <w:lang w:bidi="ar-EG"/>
        </w:rPr>
      </w:pPr>
      <w:r>
        <w:rPr>
          <w:rFonts w:hint="cs"/>
          <w:rtl/>
          <w:lang w:bidi="ar-EG"/>
        </w:rPr>
        <w:t xml:space="preserve">الملحق 1: </w:t>
      </w:r>
      <w:r w:rsidRPr="00A452B0">
        <w:rPr>
          <w:rtl/>
          <w:lang w:bidi="ar-EG"/>
        </w:rPr>
        <w:t xml:space="preserve">اختصاصات مرجعية للعقد </w:t>
      </w:r>
      <w:r w:rsidRPr="00A452B0">
        <w:rPr>
          <w:lang w:bidi="ar-EG"/>
        </w:rPr>
        <w:t>CTR-S-BDT-2020-007</w:t>
      </w:r>
    </w:p>
    <w:p w14:paraId="29A4748B" w14:textId="77777777" w:rsidR="007E0DB0" w:rsidRPr="00B01448" w:rsidRDefault="007E0DB0" w:rsidP="007E0DB0">
      <w:pPr>
        <w:rPr>
          <w:b/>
          <w:bCs/>
          <w:rtl/>
          <w:lang w:bidi="ar-EG"/>
        </w:rPr>
      </w:pPr>
      <w:r w:rsidRPr="00B01448">
        <w:rPr>
          <w:rFonts w:hint="cs"/>
          <w:b/>
          <w:bCs/>
          <w:rtl/>
          <w:lang w:bidi="ar-EG"/>
        </w:rPr>
        <w:t>خلفية</w:t>
      </w:r>
    </w:p>
    <w:p w14:paraId="2517C05B" w14:textId="77777777" w:rsidR="007E0DB0" w:rsidRDefault="007E0DB0" w:rsidP="007E0DB0">
      <w:pPr>
        <w:rPr>
          <w:rtl/>
          <w:lang w:bidi="ar-EG"/>
        </w:rPr>
      </w:pPr>
      <w:r w:rsidRPr="00623EB9">
        <w:rPr>
          <w:rtl/>
          <w:lang w:bidi="ar"/>
        </w:rPr>
        <w:t xml:space="preserve">تتمثل إحدى المهام الأساسية للاتحاد في تعزيز القدرات في مجال تطوير التكنولوجيا الرقمية </w:t>
      </w:r>
      <w:r>
        <w:rPr>
          <w:rFonts w:hint="cs"/>
          <w:rtl/>
          <w:lang w:bidi="ar"/>
        </w:rPr>
        <w:t>وفق منطوق</w:t>
      </w:r>
      <w:r w:rsidRPr="00623EB9">
        <w:rPr>
          <w:rtl/>
          <w:lang w:bidi="ar"/>
        </w:rPr>
        <w:t xml:space="preserve"> قرارات المؤتمر العالمي لتنمية الاتصالات ومؤتمر المندوبين المفوضين. وتُنفذ هذه المهمة من خلال عدد من البرامج والمشاريع، بما في ذلك </w:t>
      </w:r>
      <w:r w:rsidRPr="00623EB9">
        <w:rPr>
          <w:rtl/>
        </w:rPr>
        <w:t>منصة التعلم الإلكتروني لأكاديمية الاتحاد</w:t>
      </w:r>
      <w:r w:rsidRPr="00623EB9">
        <w:rPr>
          <w:rtl/>
          <w:lang w:bidi="ar"/>
        </w:rPr>
        <w:t>، وشبكة مراكز التميز التابعة للاتحاد، وورش العمل الإقليمية والوطنية لتنمية القدرات، وكذلك من خلال تنفيذ سلسلة من الأنشطة التدريبية الأخرى بالتعاون مع شركاء من القطاع الخاص والهيئات الأكاديمية ومقدمي التدريب الآخرين.</w:t>
      </w:r>
      <w:r>
        <w:rPr>
          <w:rtl/>
          <w:lang w:bidi="ar"/>
        </w:rPr>
        <w:t xml:space="preserve"> </w:t>
      </w:r>
      <w:r w:rsidRPr="00F61421">
        <w:rPr>
          <w:rFonts w:hint="cs"/>
          <w:rtl/>
          <w:lang w:bidi="ar-EG"/>
        </w:rPr>
        <w:t>و</w:t>
      </w:r>
      <w:r w:rsidRPr="00A452B0">
        <w:rPr>
          <w:rtl/>
          <w:lang w:bidi="ar-EG"/>
        </w:rPr>
        <w:t xml:space="preserve">تغطي أنشطة تنمية القدرات جميع مجالات عمل الاتحاد، بدءاً من إدارة الطيف، </w:t>
      </w:r>
      <w:r w:rsidRPr="00F61421">
        <w:rPr>
          <w:rFonts w:hint="cs"/>
          <w:rtl/>
          <w:lang w:bidi="ar-EG"/>
        </w:rPr>
        <w:t>و</w:t>
      </w:r>
      <w:r w:rsidRPr="00A452B0">
        <w:rPr>
          <w:rtl/>
          <w:lang w:bidi="ar-EG"/>
        </w:rPr>
        <w:t xml:space="preserve">الاتصالات اللاسلكية والثابتة، وإنترنت الأشياء </w:t>
      </w:r>
      <w:r w:rsidRPr="00F61421">
        <w:rPr>
          <w:rFonts w:hint="cs"/>
          <w:rtl/>
          <w:lang w:bidi="ar-EG"/>
        </w:rPr>
        <w:t>والإذاعة</w:t>
      </w:r>
      <w:r w:rsidRPr="00A452B0">
        <w:rPr>
          <w:rtl/>
          <w:lang w:bidi="ar-EG"/>
        </w:rPr>
        <w:t xml:space="preserve"> الرقمي</w:t>
      </w:r>
      <w:r w:rsidRPr="00F61421">
        <w:rPr>
          <w:rFonts w:hint="cs"/>
          <w:rtl/>
          <w:lang w:bidi="ar-EG"/>
        </w:rPr>
        <w:t>ة</w:t>
      </w:r>
      <w:r w:rsidRPr="00A452B0">
        <w:rPr>
          <w:rtl/>
          <w:lang w:bidi="ar-EG"/>
        </w:rPr>
        <w:t xml:space="preserve">، </w:t>
      </w:r>
      <w:r w:rsidRPr="00F61421">
        <w:rPr>
          <w:rFonts w:hint="cs"/>
          <w:rtl/>
          <w:lang w:bidi="ar-EG"/>
        </w:rPr>
        <w:t>ووصولاً إ</w:t>
      </w:r>
      <w:r w:rsidRPr="00A452B0">
        <w:rPr>
          <w:rtl/>
          <w:lang w:bidi="ar-EG"/>
        </w:rPr>
        <w:t xml:space="preserve">لى الأمن السيبراني، والاقتصاد الرقمي والابتكار، </w:t>
      </w:r>
      <w:r w:rsidRPr="00F61421">
        <w:rPr>
          <w:rFonts w:hint="cs"/>
          <w:rtl/>
          <w:lang w:bidi="ar-EG"/>
        </w:rPr>
        <w:t>والشمول</w:t>
      </w:r>
      <w:r w:rsidRPr="00A452B0">
        <w:rPr>
          <w:rtl/>
          <w:lang w:bidi="ar-EG"/>
        </w:rPr>
        <w:t xml:space="preserve"> الرقمي، وقضايا السياسة</w:t>
      </w:r>
      <w:r w:rsidRPr="00F61421">
        <w:rPr>
          <w:rFonts w:hint="cs"/>
          <w:rtl/>
          <w:lang w:bidi="ar-EG"/>
        </w:rPr>
        <w:t xml:space="preserve"> العامة</w:t>
      </w:r>
      <w:r w:rsidRPr="00A452B0">
        <w:rPr>
          <w:rtl/>
          <w:lang w:bidi="ar-EG"/>
        </w:rPr>
        <w:t xml:space="preserve"> المتعلقة بالإنترنت.</w:t>
      </w:r>
      <w:r w:rsidRPr="00F61421">
        <w:rPr>
          <w:rFonts w:hint="cs"/>
          <w:rtl/>
          <w:lang w:bidi="ar-EG"/>
        </w:rPr>
        <w:t xml:space="preserve"> و</w:t>
      </w:r>
      <w:r w:rsidRPr="00A452B0">
        <w:rPr>
          <w:rtl/>
          <w:lang w:bidi="ar-EG"/>
        </w:rPr>
        <w:t>تستهدف أنشطة تنمية القدرات في المقام الأول أعضاء الاتحاد، بما في ذلك المسؤول</w:t>
      </w:r>
      <w:r w:rsidRPr="00F61421">
        <w:rPr>
          <w:rFonts w:hint="cs"/>
          <w:rtl/>
          <w:lang w:bidi="ar-EG"/>
        </w:rPr>
        <w:t>و</w:t>
      </w:r>
      <w:r w:rsidRPr="00A452B0">
        <w:rPr>
          <w:rtl/>
          <w:lang w:bidi="ar-EG"/>
        </w:rPr>
        <w:t>ن الحكومي</w:t>
      </w:r>
      <w:r w:rsidRPr="00F61421">
        <w:rPr>
          <w:rFonts w:hint="cs"/>
          <w:rtl/>
          <w:lang w:bidi="ar-EG"/>
        </w:rPr>
        <w:t>و</w:t>
      </w:r>
      <w:r w:rsidRPr="00A452B0">
        <w:rPr>
          <w:rtl/>
          <w:lang w:bidi="ar-EG"/>
        </w:rPr>
        <w:t>ن والهيئات التنظيمية وشركات الاتصالات وتكنولوجيا المعلومات والاتصالات، فضلاً عن المهنيين الآخرين في مجال التكنولوجيات الرقمية والمجتمع الأوسع.</w:t>
      </w:r>
    </w:p>
    <w:p w14:paraId="1B3B1DF4" w14:textId="77777777" w:rsidR="007E0DB0" w:rsidRPr="00623EB9" w:rsidRDefault="007E0DB0" w:rsidP="007E0DB0">
      <w:pPr>
        <w:rPr>
          <w:rFonts w:ascii="Calibri" w:eastAsia="DengXian" w:hAnsi="Calibri" w:cs="Arial"/>
        </w:rPr>
      </w:pPr>
      <w:r w:rsidRPr="00F61421">
        <w:rPr>
          <w:rFonts w:hint="cs"/>
          <w:rtl/>
          <w:lang w:bidi="ar-EG"/>
        </w:rPr>
        <w:t>و</w:t>
      </w:r>
      <w:r w:rsidRPr="00A452B0">
        <w:rPr>
          <w:rtl/>
          <w:lang w:bidi="ar-EG"/>
        </w:rPr>
        <w:t xml:space="preserve">يتوفر مزيد من المعلومات </w:t>
      </w:r>
      <w:r w:rsidRPr="00F61421">
        <w:rPr>
          <w:rFonts w:hint="cs"/>
          <w:rtl/>
          <w:lang w:bidi="ar-EG"/>
        </w:rPr>
        <w:t>عن</w:t>
      </w:r>
      <w:r w:rsidRPr="00A452B0">
        <w:rPr>
          <w:rtl/>
          <w:lang w:bidi="ar-EG"/>
        </w:rPr>
        <w:t xml:space="preserve"> عمل الاتحاد بشأن تنمية القدرات على مواقع الاتحاد الإلكتروني</w:t>
      </w:r>
      <w:r w:rsidRPr="00F61421">
        <w:rPr>
          <w:rFonts w:hint="cs"/>
          <w:rtl/>
          <w:lang w:bidi="ar-EG"/>
        </w:rPr>
        <w:t>ة</w:t>
      </w:r>
      <w:r w:rsidRPr="00A452B0">
        <w:rPr>
          <w:rtl/>
          <w:lang w:bidi="ar-EG"/>
        </w:rPr>
        <w:t>:</w:t>
      </w:r>
      <w:r>
        <w:rPr>
          <w:rFonts w:hint="cs"/>
          <w:rtl/>
          <w:lang w:bidi="ar-EG"/>
        </w:rPr>
        <w:t xml:space="preserve"> </w:t>
      </w:r>
      <w:r>
        <w:rPr>
          <w:rtl/>
          <w:lang w:bidi="ar-EG"/>
        </w:rPr>
        <w:tab/>
      </w:r>
      <w:r>
        <w:rPr>
          <w:rtl/>
          <w:lang w:bidi="ar-EG"/>
        </w:rPr>
        <w:br/>
      </w:r>
      <w:bookmarkStart w:id="198" w:name="lt_pId1828"/>
      <w:r>
        <w:rPr>
          <w:rFonts w:ascii="Calibri" w:eastAsia="DengXian" w:hAnsi="Calibri" w:cs="Arial"/>
          <w:color w:val="0563C1"/>
          <w:u w:val="single"/>
        </w:rPr>
        <w:fldChar w:fldCharType="begin"/>
      </w:r>
      <w:r>
        <w:rPr>
          <w:rFonts w:ascii="Calibri" w:eastAsia="DengXian" w:hAnsi="Calibri" w:cs="Arial"/>
          <w:color w:val="0563C1"/>
          <w:u w:val="single"/>
        </w:rPr>
        <w:instrText xml:space="preserve"> HYPERLINK "</w:instrText>
      </w:r>
      <w:r w:rsidRPr="00623EB9">
        <w:rPr>
          <w:rFonts w:ascii="Calibri" w:eastAsia="DengXian" w:hAnsi="Calibri" w:cs="Arial"/>
          <w:color w:val="0563C1"/>
          <w:u w:val="single"/>
        </w:rPr>
        <w:instrText>https://www.itu.int/en/Pages/default.aspx</w:instrText>
      </w:r>
      <w:r>
        <w:rPr>
          <w:rFonts w:ascii="Calibri" w:eastAsia="DengXian" w:hAnsi="Calibri" w:cs="Arial"/>
          <w:color w:val="0563C1"/>
          <w:u w:val="single"/>
        </w:rPr>
        <w:instrText xml:space="preserve">" </w:instrText>
      </w:r>
      <w:r>
        <w:rPr>
          <w:rFonts w:ascii="Calibri" w:eastAsia="DengXian" w:hAnsi="Calibri" w:cs="Arial"/>
          <w:color w:val="0563C1"/>
          <w:u w:val="single"/>
        </w:rPr>
        <w:fldChar w:fldCharType="separate"/>
      </w:r>
      <w:r w:rsidRPr="00692848">
        <w:rPr>
          <w:rStyle w:val="Hyperlink"/>
          <w:rFonts w:ascii="Calibri" w:eastAsia="DengXian" w:hAnsi="Calibri" w:cs="Arial"/>
        </w:rPr>
        <w:t>https://www.itu.int/en/Pages/default.aspx</w:t>
      </w:r>
      <w:bookmarkEnd w:id="198"/>
      <w:r>
        <w:rPr>
          <w:rFonts w:ascii="Calibri" w:eastAsia="DengXian" w:hAnsi="Calibri" w:cs="Arial"/>
          <w:color w:val="0563C1"/>
          <w:u w:val="single"/>
        </w:rPr>
        <w:fldChar w:fldCharType="end"/>
      </w:r>
    </w:p>
    <w:p w14:paraId="45F8EAA3" w14:textId="77777777" w:rsidR="007E0DB0" w:rsidRPr="00D342E9" w:rsidRDefault="00025661" w:rsidP="007E0DB0">
      <w:pPr>
        <w:rPr>
          <w:rFonts w:ascii="Calibri" w:eastAsia="DengXian" w:hAnsi="Calibri" w:cs="Arial"/>
          <w:color w:val="0000FF"/>
        </w:rPr>
      </w:pPr>
      <w:hyperlink r:id="rId17" w:history="1">
        <w:bookmarkStart w:id="199" w:name="lt_pId1829"/>
        <w:r w:rsidR="007E0DB0" w:rsidRPr="00D342E9">
          <w:rPr>
            <w:rFonts w:ascii="Calibri" w:eastAsia="DengXian" w:hAnsi="Calibri" w:cs="Arial"/>
            <w:color w:val="0000FF"/>
            <w:u w:val="single"/>
          </w:rPr>
          <w:t>https://www.itu.int/en/ITU-D/Pages/Regional-Presence.aspx</w:t>
        </w:r>
        <w:bookmarkEnd w:id="199"/>
      </w:hyperlink>
    </w:p>
    <w:p w14:paraId="794E569D" w14:textId="77777777" w:rsidR="007E0DB0" w:rsidRPr="00D342E9" w:rsidRDefault="00025661" w:rsidP="007E0DB0">
      <w:pPr>
        <w:rPr>
          <w:rFonts w:ascii="Calibri" w:eastAsia="DengXian" w:hAnsi="Calibri" w:cs="Calibri"/>
          <w:color w:val="0000FF"/>
        </w:rPr>
      </w:pPr>
      <w:hyperlink r:id="rId18" w:history="1">
        <w:bookmarkStart w:id="200" w:name="lt_pId1830"/>
        <w:r w:rsidR="007E0DB0" w:rsidRPr="00D342E9">
          <w:rPr>
            <w:rFonts w:ascii="Calibri" w:eastAsia="DengXian" w:hAnsi="Calibri" w:cs="Arial"/>
            <w:color w:val="0000FF"/>
            <w:u w:val="single"/>
          </w:rPr>
          <w:t>https://www.itu.int/en/events/Pages/Upcoming-Workshops-and-Seminars.aspx</w:t>
        </w:r>
        <w:bookmarkEnd w:id="200"/>
      </w:hyperlink>
    </w:p>
    <w:p w14:paraId="4D5DB859" w14:textId="77777777" w:rsidR="007E0DB0" w:rsidRPr="00623EB9" w:rsidRDefault="00025661" w:rsidP="007E0DB0">
      <w:pPr>
        <w:rPr>
          <w:rFonts w:ascii="Calibri" w:eastAsia="DengXian" w:hAnsi="Calibri" w:cs="Calibri"/>
        </w:rPr>
      </w:pPr>
      <w:hyperlink r:id="rId19" w:history="1">
        <w:bookmarkStart w:id="201" w:name="lt_pId1831"/>
        <w:r w:rsidR="007E0DB0" w:rsidRPr="00D342E9">
          <w:rPr>
            <w:rFonts w:ascii="Calibri" w:eastAsia="DengXian" w:hAnsi="Calibri" w:cs="Arial"/>
            <w:color w:val="0000FF"/>
            <w:u w:val="single"/>
          </w:rPr>
          <w:t>https://academy.itu.int/</w:t>
        </w:r>
        <w:bookmarkEnd w:id="201"/>
      </w:hyperlink>
    </w:p>
    <w:p w14:paraId="1F761D27" w14:textId="77777777" w:rsidR="007E0DB0" w:rsidRPr="00623EB9" w:rsidRDefault="007E0DB0" w:rsidP="007E0DB0">
      <w:pPr>
        <w:rPr>
          <w:b/>
          <w:bCs/>
          <w:rtl/>
          <w:lang w:bidi="ar-EG"/>
        </w:rPr>
      </w:pPr>
      <w:r>
        <w:rPr>
          <w:rFonts w:hint="cs"/>
          <w:b/>
          <w:bCs/>
          <w:rtl/>
          <w:lang w:bidi="ar-EG"/>
        </w:rPr>
        <w:t>التفويض</w:t>
      </w:r>
    </w:p>
    <w:p w14:paraId="11492D73" w14:textId="77777777" w:rsidR="007E0DB0" w:rsidRDefault="007E0DB0" w:rsidP="007E0DB0">
      <w:pPr>
        <w:rPr>
          <w:rtl/>
          <w:lang w:bidi="ar-EG"/>
        </w:rPr>
      </w:pPr>
      <w:r w:rsidRPr="00F61421">
        <w:rPr>
          <w:rtl/>
          <w:lang w:bidi="ar-EG"/>
        </w:rPr>
        <w:t xml:space="preserve">سيجري </w:t>
      </w:r>
      <w:r>
        <w:rPr>
          <w:rtl/>
          <w:lang w:bidi="ar-EG"/>
        </w:rPr>
        <w:t>الكيان الاستشاري</w:t>
      </w:r>
      <w:r w:rsidRPr="00F61421">
        <w:rPr>
          <w:rtl/>
          <w:lang w:bidi="ar-EG"/>
        </w:rPr>
        <w:t xml:space="preserve"> تحليلاً معمقاً واستعراضاً لأنشطة التدريب وبناء القدرات الحالية وسيقوم بتقييم الاحتياجات لإنشاء معهد تدريب في الاتحاد</w:t>
      </w:r>
      <w:r w:rsidRPr="00A858C8">
        <w:rPr>
          <w:rtl/>
          <w:lang w:bidi="ar-EG"/>
        </w:rPr>
        <w:t xml:space="preserve"> </w:t>
      </w:r>
      <w:r w:rsidRPr="00F61421">
        <w:rPr>
          <w:rtl/>
          <w:lang w:bidi="ar-EG"/>
        </w:rPr>
        <w:t>الدولي للاتصالات ("الدراسة").</w:t>
      </w:r>
    </w:p>
    <w:p w14:paraId="3F6144CF" w14:textId="77777777" w:rsidR="007E0DB0" w:rsidRDefault="007E0DB0" w:rsidP="007E0DB0">
      <w:pPr>
        <w:rPr>
          <w:rtl/>
          <w:lang w:bidi="ar-EG"/>
        </w:rPr>
      </w:pPr>
      <w:r w:rsidRPr="00A858C8">
        <w:rPr>
          <w:rFonts w:hint="cs"/>
          <w:rtl/>
          <w:lang w:bidi="ar-EG"/>
        </w:rPr>
        <w:t>وبعبارة أدق</w:t>
      </w:r>
      <w:r w:rsidRPr="00F61421">
        <w:rPr>
          <w:rtl/>
          <w:lang w:bidi="ar-EG"/>
        </w:rPr>
        <w:t xml:space="preserve">، </w:t>
      </w:r>
      <w:r w:rsidRPr="00A858C8">
        <w:rPr>
          <w:rFonts w:hint="cs"/>
          <w:rtl/>
          <w:lang w:bidi="ar-EG"/>
        </w:rPr>
        <w:t>ينبغي</w:t>
      </w:r>
      <w:r w:rsidRPr="00F61421">
        <w:rPr>
          <w:rtl/>
          <w:lang w:bidi="ar-EG"/>
        </w:rPr>
        <w:t xml:space="preserve"> أن تغطي الدراسة العناصر التالية:</w:t>
      </w:r>
    </w:p>
    <w:p w14:paraId="11997D3D" w14:textId="77777777" w:rsidR="007E0DB0" w:rsidRPr="00623EB9" w:rsidRDefault="007E0DB0" w:rsidP="007E0DB0">
      <w:pPr>
        <w:rPr>
          <w:b/>
          <w:bCs/>
          <w:rtl/>
          <w:lang w:bidi="ar-EG"/>
        </w:rPr>
      </w:pPr>
      <w:r w:rsidRPr="00623EB9">
        <w:rPr>
          <w:rFonts w:hint="cs"/>
          <w:b/>
          <w:bCs/>
          <w:rtl/>
          <w:lang w:bidi="ar-EG"/>
        </w:rPr>
        <w:t>ألف</w:t>
      </w:r>
      <w:r w:rsidRPr="00623EB9">
        <w:rPr>
          <w:b/>
          <w:bCs/>
          <w:rtl/>
          <w:lang w:bidi="ar-EG"/>
        </w:rPr>
        <w:tab/>
      </w:r>
      <w:r w:rsidRPr="00F61421">
        <w:rPr>
          <w:b/>
          <w:bCs/>
          <w:rtl/>
          <w:lang w:bidi="ar-EG"/>
        </w:rPr>
        <w:t>السياق والخلفية</w:t>
      </w:r>
    </w:p>
    <w:p w14:paraId="48663DF0" w14:textId="77777777" w:rsidR="007E0DB0" w:rsidRPr="00E458F3" w:rsidRDefault="007E0DB0" w:rsidP="007E0DB0">
      <w:pPr>
        <w:rPr>
          <w:spacing w:val="-2"/>
          <w:rtl/>
          <w:lang w:bidi="ar-EG"/>
        </w:rPr>
      </w:pPr>
      <w:r w:rsidRPr="00E458F3">
        <w:rPr>
          <w:rFonts w:hint="cs"/>
          <w:spacing w:val="-2"/>
          <w:rtl/>
          <w:lang w:bidi="ar-EG"/>
        </w:rPr>
        <w:t>سيستعرض</w:t>
      </w:r>
      <w:r w:rsidRPr="00E458F3">
        <w:rPr>
          <w:spacing w:val="-2"/>
          <w:rtl/>
          <w:lang w:bidi="ar-EG"/>
        </w:rPr>
        <w:t xml:space="preserve"> الكيان الاستشاري المشهد العالمي </w:t>
      </w:r>
      <w:r w:rsidRPr="00E458F3">
        <w:rPr>
          <w:rFonts w:hint="cs"/>
          <w:spacing w:val="-2"/>
          <w:rtl/>
          <w:lang w:bidi="ar-EG"/>
        </w:rPr>
        <w:t>ل</w:t>
      </w:r>
      <w:r w:rsidRPr="00E458F3">
        <w:rPr>
          <w:spacing w:val="-2"/>
          <w:rtl/>
          <w:lang w:bidi="ar-EG"/>
        </w:rPr>
        <w:t xml:space="preserve">أنشطة/برامج بناء القدرات </w:t>
      </w:r>
      <w:r w:rsidRPr="00E458F3">
        <w:rPr>
          <w:rFonts w:hint="cs"/>
          <w:spacing w:val="-2"/>
          <w:rtl/>
          <w:lang w:bidi="ar-EG"/>
        </w:rPr>
        <w:t>و</w:t>
      </w:r>
      <w:r w:rsidRPr="00E458F3">
        <w:rPr>
          <w:spacing w:val="-2"/>
          <w:rtl/>
          <w:lang w:bidi="ar-EG"/>
        </w:rPr>
        <w:t>التدريب في مجال التكنولوجيات الرقمية، بما</w:t>
      </w:r>
      <w:r>
        <w:rPr>
          <w:rFonts w:hint="cs"/>
          <w:spacing w:val="-2"/>
          <w:rtl/>
          <w:lang w:bidi="ar-EG"/>
        </w:rPr>
        <w:t> </w:t>
      </w:r>
      <w:r w:rsidRPr="00E458F3">
        <w:rPr>
          <w:spacing w:val="-2"/>
          <w:rtl/>
          <w:lang w:bidi="ar-EG"/>
        </w:rPr>
        <w:t>في</w:t>
      </w:r>
      <w:r w:rsidRPr="00E458F3">
        <w:rPr>
          <w:rFonts w:hint="cs"/>
          <w:spacing w:val="-2"/>
          <w:rtl/>
          <w:lang w:bidi="ar-EG"/>
        </w:rPr>
        <w:t>ها</w:t>
      </w:r>
      <w:r w:rsidRPr="00E458F3">
        <w:rPr>
          <w:spacing w:val="-2"/>
          <w:rtl/>
          <w:lang w:bidi="ar-EG"/>
        </w:rPr>
        <w:t xml:space="preserve"> تلك المقدمة من خلال منظومة الأمم المتحدة (مثل بنك التكنولوجيا التابع للأمم المتحدة) ومنظمات القطاع الخاص ذات الصلة والجهات الفاعلة الرئيسية الأخرى، وأدوات ومنصات التعلم المستخدمة وكذلك المنهجيات المطبقة، و</w:t>
      </w:r>
      <w:r w:rsidRPr="00E458F3">
        <w:rPr>
          <w:rFonts w:hint="cs"/>
          <w:spacing w:val="-2"/>
          <w:rtl/>
          <w:lang w:bidi="ar-EG"/>
        </w:rPr>
        <w:t>سي</w:t>
      </w:r>
      <w:r w:rsidRPr="00E458F3">
        <w:rPr>
          <w:spacing w:val="-2"/>
          <w:rtl/>
          <w:lang w:bidi="ar-EG"/>
        </w:rPr>
        <w:t>ضع نهج الاتحاد الدولي للاتصالات للتدريب وتنمية القدرات في السياق العالمي. وسيشمل ذلك استعراض</w:t>
      </w:r>
      <w:r w:rsidRPr="00E458F3">
        <w:rPr>
          <w:rFonts w:hint="cs"/>
          <w:spacing w:val="-2"/>
          <w:rtl/>
          <w:lang w:bidi="ar-EG"/>
        </w:rPr>
        <w:t xml:space="preserve"> </w:t>
      </w:r>
      <w:r w:rsidRPr="00E458F3">
        <w:rPr>
          <w:spacing w:val="-2"/>
          <w:rtl/>
          <w:lang w:bidi="ar-EG"/>
        </w:rPr>
        <w:t xml:space="preserve">نماذج الأعمال </w:t>
      </w:r>
      <w:r w:rsidRPr="00E458F3">
        <w:rPr>
          <w:rFonts w:hint="cs"/>
          <w:spacing w:val="-2"/>
          <w:rtl/>
          <w:lang w:bidi="ar-EG"/>
        </w:rPr>
        <w:t>القائمة</w:t>
      </w:r>
      <w:r w:rsidRPr="00E458F3">
        <w:rPr>
          <w:spacing w:val="-2"/>
          <w:rtl/>
          <w:lang w:bidi="ar-EG"/>
        </w:rPr>
        <w:t xml:space="preserve"> لتقديم التدريب </w:t>
      </w:r>
      <w:r w:rsidRPr="00E458F3">
        <w:rPr>
          <w:rFonts w:hint="cs"/>
          <w:spacing w:val="-2"/>
          <w:rtl/>
          <w:lang w:bidi="ar-EG"/>
        </w:rPr>
        <w:t>التي تستخدمها</w:t>
      </w:r>
      <w:r w:rsidRPr="00E458F3">
        <w:rPr>
          <w:spacing w:val="-2"/>
          <w:rtl/>
          <w:lang w:bidi="ar-EG"/>
        </w:rPr>
        <w:t xml:space="preserve"> المنظمات الدولية ومقدم</w:t>
      </w:r>
      <w:r w:rsidRPr="00E458F3">
        <w:rPr>
          <w:rFonts w:hint="cs"/>
          <w:spacing w:val="-2"/>
          <w:rtl/>
          <w:lang w:bidi="ar-EG"/>
        </w:rPr>
        <w:t>و</w:t>
      </w:r>
      <w:r w:rsidRPr="00E458F3">
        <w:rPr>
          <w:spacing w:val="-2"/>
          <w:rtl/>
          <w:lang w:bidi="ar-EG"/>
        </w:rPr>
        <w:t xml:space="preserve"> التدريب </w:t>
      </w:r>
      <w:r w:rsidRPr="00E458F3">
        <w:rPr>
          <w:rFonts w:hint="cs"/>
          <w:spacing w:val="-2"/>
          <w:rtl/>
          <w:lang w:bidi="ar-EG"/>
        </w:rPr>
        <w:t xml:space="preserve">في القطاع </w:t>
      </w:r>
      <w:r w:rsidRPr="00E458F3">
        <w:rPr>
          <w:spacing w:val="-2"/>
          <w:rtl/>
          <w:lang w:bidi="ar-EG"/>
        </w:rPr>
        <w:t>الخاص (</w:t>
      </w:r>
      <w:r w:rsidRPr="00E458F3">
        <w:rPr>
          <w:rFonts w:hint="cs"/>
          <w:spacing w:val="-2"/>
          <w:rtl/>
          <w:lang w:bidi="ar-EG"/>
        </w:rPr>
        <w:t>من قبيل</w:t>
      </w:r>
      <w:r w:rsidRPr="00E458F3">
        <w:rPr>
          <w:spacing w:val="-2"/>
          <w:rtl/>
          <w:lang w:bidi="ar-EG"/>
        </w:rPr>
        <w:t xml:space="preserve"> </w:t>
      </w:r>
      <w:r w:rsidRPr="00E458F3">
        <w:rPr>
          <w:rFonts w:hint="cs"/>
          <w:spacing w:val="-2"/>
          <w:rtl/>
          <w:lang w:bidi="ar-EG"/>
        </w:rPr>
        <w:t>ال</w:t>
      </w:r>
      <w:r w:rsidRPr="00E458F3">
        <w:rPr>
          <w:spacing w:val="-2"/>
          <w:rtl/>
          <w:lang w:bidi="ar-EG"/>
        </w:rPr>
        <w:t xml:space="preserve">مجاني، </w:t>
      </w:r>
      <w:r w:rsidRPr="00E458F3">
        <w:rPr>
          <w:rFonts w:hint="cs"/>
          <w:spacing w:val="-2"/>
          <w:rtl/>
          <w:lang w:bidi="ar-EG"/>
        </w:rPr>
        <w:t>و</w:t>
      </w:r>
      <w:r w:rsidRPr="00E458F3">
        <w:rPr>
          <w:spacing w:val="-2"/>
          <w:rtl/>
          <w:lang w:bidi="ar-EG"/>
        </w:rPr>
        <w:t>مدفوع</w:t>
      </w:r>
      <w:r w:rsidRPr="00E458F3">
        <w:rPr>
          <w:rFonts w:hint="cs"/>
          <w:spacing w:val="-2"/>
          <w:rtl/>
          <w:lang w:bidi="ar-EG"/>
        </w:rPr>
        <w:t xml:space="preserve"> الأجر</w:t>
      </w:r>
      <w:r w:rsidRPr="00E458F3">
        <w:rPr>
          <w:spacing w:val="-2"/>
          <w:rtl/>
          <w:lang w:bidi="ar-EG"/>
        </w:rPr>
        <w:t xml:space="preserve">، </w:t>
      </w:r>
      <w:r w:rsidRPr="00E458F3">
        <w:rPr>
          <w:rFonts w:hint="cs"/>
          <w:spacing w:val="-2"/>
          <w:rtl/>
          <w:lang w:bidi="ar-EG"/>
        </w:rPr>
        <w:t>و</w:t>
      </w:r>
      <w:r w:rsidRPr="00E458F3">
        <w:rPr>
          <w:spacing w:val="-2"/>
          <w:rtl/>
          <w:lang w:bidi="ar-EG"/>
        </w:rPr>
        <w:t>ا</w:t>
      </w:r>
      <w:r w:rsidRPr="00E458F3">
        <w:rPr>
          <w:rFonts w:hint="cs"/>
          <w:spacing w:val="-2"/>
          <w:rtl/>
          <w:lang w:bidi="ar-EG"/>
        </w:rPr>
        <w:t>لا</w:t>
      </w:r>
      <w:r w:rsidRPr="00E458F3">
        <w:rPr>
          <w:spacing w:val="-2"/>
          <w:rtl/>
          <w:lang w:bidi="ar-EG"/>
        </w:rPr>
        <w:t xml:space="preserve">فتراضي، </w:t>
      </w:r>
      <w:r w:rsidRPr="00E458F3">
        <w:rPr>
          <w:rFonts w:hint="cs"/>
          <w:spacing w:val="-2"/>
          <w:rtl/>
          <w:lang w:bidi="ar-EG"/>
        </w:rPr>
        <w:t>وما إلى ذلك</w:t>
      </w:r>
      <w:r w:rsidRPr="00E458F3">
        <w:rPr>
          <w:spacing w:val="-2"/>
          <w:rtl/>
          <w:lang w:bidi="ar-EG"/>
        </w:rPr>
        <w:t>).</w:t>
      </w:r>
    </w:p>
    <w:p w14:paraId="1563038C" w14:textId="77777777" w:rsidR="007E0DB0" w:rsidRDefault="007E0DB0" w:rsidP="007E0DB0">
      <w:pPr>
        <w:rPr>
          <w:b/>
          <w:bCs/>
          <w:rtl/>
        </w:rPr>
      </w:pPr>
      <w:r w:rsidRPr="00623EB9">
        <w:rPr>
          <w:rFonts w:hint="cs"/>
          <w:b/>
          <w:bCs/>
          <w:rtl/>
          <w:lang w:bidi="ar-EG"/>
        </w:rPr>
        <w:t>باء</w:t>
      </w:r>
      <w:r w:rsidRPr="00623EB9">
        <w:rPr>
          <w:b/>
          <w:bCs/>
          <w:rtl/>
          <w:lang w:bidi="ar-EG"/>
        </w:rPr>
        <w:tab/>
      </w:r>
      <w:r w:rsidRPr="00623EB9">
        <w:rPr>
          <w:b/>
          <w:bCs/>
          <w:rtl/>
        </w:rPr>
        <w:t>تقييم أنشطة تنمية القدرات الحالية التي يقدمها الاتحاد</w:t>
      </w:r>
    </w:p>
    <w:p w14:paraId="128BBFCB" w14:textId="77777777" w:rsidR="007E0DB0" w:rsidRPr="00E458F3" w:rsidRDefault="007E0DB0" w:rsidP="007E0DB0">
      <w:pPr>
        <w:rPr>
          <w:spacing w:val="-2"/>
          <w:rtl/>
          <w:lang w:bidi="ar-EG"/>
        </w:rPr>
      </w:pPr>
      <w:r w:rsidRPr="00E458F3">
        <w:rPr>
          <w:spacing w:val="-2"/>
          <w:rtl/>
          <w:lang w:bidi="ar-EG"/>
        </w:rPr>
        <w:t xml:space="preserve">سيقوم الكيان الاستشاري بتقييم أنشطة تنمية القدرات </w:t>
      </w:r>
      <w:r w:rsidRPr="00E458F3">
        <w:rPr>
          <w:rFonts w:hint="cs"/>
          <w:spacing w:val="-2"/>
          <w:rtl/>
          <w:lang w:bidi="ar-EG"/>
        </w:rPr>
        <w:t>القائمة</w:t>
      </w:r>
      <w:r w:rsidRPr="00E458F3">
        <w:rPr>
          <w:spacing w:val="-2"/>
          <w:rtl/>
          <w:lang w:bidi="ar-EG"/>
        </w:rPr>
        <w:t xml:space="preserve"> التي يقدمها الاتحاد الدولي للاتصالات (بما في ذلك جميع المكاتب الثلاثة والأمانة العامة، فضلاً عن لجان الدراسات) وشركا</w:t>
      </w:r>
      <w:r w:rsidRPr="00E458F3">
        <w:rPr>
          <w:rFonts w:hint="cs"/>
          <w:spacing w:val="-2"/>
          <w:rtl/>
          <w:lang w:bidi="ar-EG"/>
        </w:rPr>
        <w:t>ؤ</w:t>
      </w:r>
      <w:r w:rsidRPr="00E458F3">
        <w:rPr>
          <w:spacing w:val="-2"/>
          <w:rtl/>
          <w:lang w:bidi="ar-EG"/>
        </w:rPr>
        <w:t>ه، بما في</w:t>
      </w:r>
      <w:r w:rsidRPr="00E458F3">
        <w:rPr>
          <w:rFonts w:hint="cs"/>
          <w:spacing w:val="-2"/>
          <w:rtl/>
          <w:lang w:bidi="ar-EG"/>
        </w:rPr>
        <w:t>ها</w:t>
      </w:r>
      <w:r w:rsidRPr="00E458F3">
        <w:rPr>
          <w:spacing w:val="-2"/>
          <w:rtl/>
          <w:lang w:bidi="ar-EG"/>
        </w:rPr>
        <w:t xml:space="preserve"> تلك التي تقدَّم</w:t>
      </w:r>
      <w:r w:rsidRPr="00E458F3">
        <w:rPr>
          <w:rFonts w:hint="cs"/>
          <w:spacing w:val="-2"/>
          <w:rtl/>
          <w:lang w:bidi="ar-EG"/>
        </w:rPr>
        <w:t xml:space="preserve"> </w:t>
      </w:r>
      <w:r w:rsidRPr="00E458F3">
        <w:rPr>
          <w:spacing w:val="-2"/>
          <w:rtl/>
          <w:lang w:bidi="ar-EG"/>
        </w:rPr>
        <w:t>في إطار أكاديمية الاتحاد، ومن خلال الشراكات مع شبكة مراكز التميز ومقدمي التدريب الآخرين.</w:t>
      </w:r>
      <w:r w:rsidRPr="00E458F3">
        <w:rPr>
          <w:rFonts w:hint="cs"/>
          <w:spacing w:val="-2"/>
          <w:rtl/>
          <w:lang w:bidi="ar-EG"/>
        </w:rPr>
        <w:t xml:space="preserve"> و</w:t>
      </w:r>
      <w:r w:rsidRPr="00E458F3">
        <w:rPr>
          <w:spacing w:val="-2"/>
          <w:rtl/>
          <w:lang w:bidi="ar-EG"/>
        </w:rPr>
        <w:t xml:space="preserve">سيغطي التقييم الجوانب النوعية والكمية للأنشطة </w:t>
      </w:r>
      <w:r w:rsidRPr="00E458F3">
        <w:rPr>
          <w:rFonts w:hint="cs"/>
          <w:spacing w:val="-2"/>
          <w:rtl/>
          <w:lang w:bidi="ar-EG"/>
        </w:rPr>
        <w:t>وينبغي</w:t>
      </w:r>
      <w:r w:rsidRPr="00E458F3">
        <w:rPr>
          <w:spacing w:val="-2"/>
          <w:rtl/>
          <w:lang w:bidi="ar-EG"/>
        </w:rPr>
        <w:t xml:space="preserve"> أن يشمل</w:t>
      </w:r>
      <w:r w:rsidRPr="00E458F3">
        <w:rPr>
          <w:rFonts w:hint="cs"/>
          <w:spacing w:val="-2"/>
          <w:rtl/>
          <w:lang w:bidi="ar-EG"/>
        </w:rPr>
        <w:t xml:space="preserve"> ما</w:t>
      </w:r>
      <w:r>
        <w:rPr>
          <w:rFonts w:hint="eastAsia"/>
          <w:spacing w:val="-2"/>
          <w:rtl/>
          <w:lang w:bidi="ar-EG"/>
        </w:rPr>
        <w:t> </w:t>
      </w:r>
      <w:r w:rsidRPr="00E458F3">
        <w:rPr>
          <w:rFonts w:hint="cs"/>
          <w:spacing w:val="-2"/>
          <w:rtl/>
          <w:lang w:bidi="ar-EG"/>
        </w:rPr>
        <w:t>يلي</w:t>
      </w:r>
      <w:r w:rsidRPr="00E458F3">
        <w:rPr>
          <w:spacing w:val="-2"/>
          <w:rtl/>
          <w:lang w:bidi="ar-EG"/>
        </w:rPr>
        <w:t>:</w:t>
      </w:r>
    </w:p>
    <w:p w14:paraId="16498F7D" w14:textId="77777777" w:rsidR="007E0DB0" w:rsidRDefault="007E0DB0" w:rsidP="007E0DB0">
      <w:pPr>
        <w:pStyle w:val="enumlev1"/>
        <w:rPr>
          <w:rtl/>
        </w:rPr>
      </w:pPr>
      <w:r>
        <w:rPr>
          <w:rFonts w:hint="cs"/>
        </w:rPr>
        <w:sym w:font="Symbol" w:char="F0B7"/>
      </w:r>
      <w:r>
        <w:rPr>
          <w:rtl/>
        </w:rPr>
        <w:tab/>
      </w:r>
      <w:r w:rsidRPr="007E68BE">
        <w:rPr>
          <w:rtl/>
        </w:rPr>
        <w:t>أنواع ورش العمل والدورات والفئات المستهدفة واللغة المستخدمة والنماذج المالية.</w:t>
      </w:r>
    </w:p>
    <w:p w14:paraId="1F125F7E" w14:textId="77777777" w:rsidR="007E0DB0" w:rsidRDefault="007E0DB0" w:rsidP="007E0DB0">
      <w:pPr>
        <w:pStyle w:val="enumlev1"/>
        <w:rPr>
          <w:rtl/>
        </w:rPr>
      </w:pPr>
      <w:r>
        <w:rPr>
          <w:rFonts w:hint="cs"/>
        </w:rPr>
        <w:sym w:font="Symbol" w:char="F0B7"/>
      </w:r>
      <w:r>
        <w:rPr>
          <w:rtl/>
        </w:rPr>
        <w:tab/>
      </w:r>
      <w:r w:rsidRPr="007E68BE">
        <w:rPr>
          <w:rtl/>
        </w:rPr>
        <w:t xml:space="preserve">تقييم جودة ورشة العمل ومنهجيات التدريب </w:t>
      </w:r>
      <w:r w:rsidRPr="007E68BE">
        <w:rPr>
          <w:rFonts w:hint="cs"/>
          <w:rtl/>
        </w:rPr>
        <w:t>وأساليب</w:t>
      </w:r>
      <w:r w:rsidRPr="007E68BE">
        <w:rPr>
          <w:rtl/>
        </w:rPr>
        <w:t xml:space="preserve"> </w:t>
      </w:r>
      <w:r w:rsidRPr="007E68BE">
        <w:rPr>
          <w:rFonts w:hint="cs"/>
          <w:rtl/>
        </w:rPr>
        <w:t>التنفيذ</w:t>
      </w:r>
      <w:r w:rsidRPr="007E68BE">
        <w:rPr>
          <w:rtl/>
        </w:rPr>
        <w:t>.</w:t>
      </w:r>
    </w:p>
    <w:p w14:paraId="1EE61747" w14:textId="77777777" w:rsidR="007E0DB0" w:rsidRDefault="007E0DB0" w:rsidP="007E0DB0">
      <w:pPr>
        <w:pStyle w:val="enumlev1"/>
        <w:rPr>
          <w:rtl/>
        </w:rPr>
      </w:pPr>
      <w:r>
        <w:rPr>
          <w:rFonts w:hint="cs"/>
        </w:rPr>
        <w:sym w:font="Symbol" w:char="F0B7"/>
      </w:r>
      <w:r>
        <w:rPr>
          <w:rtl/>
        </w:rPr>
        <w:tab/>
      </w:r>
      <w:r w:rsidRPr="007E68BE">
        <w:rPr>
          <w:rtl/>
        </w:rPr>
        <w:t xml:space="preserve">تقييم فعالية وكفاءة أنشطة تنمية القدرات </w:t>
      </w:r>
      <w:r w:rsidRPr="008D5308">
        <w:rPr>
          <w:rFonts w:hint="cs"/>
          <w:rtl/>
        </w:rPr>
        <w:t>المنفَّذة</w:t>
      </w:r>
      <w:r w:rsidRPr="007E68BE">
        <w:rPr>
          <w:rtl/>
        </w:rPr>
        <w:t>.</w:t>
      </w:r>
    </w:p>
    <w:p w14:paraId="7C17C29A" w14:textId="77777777" w:rsidR="007E0DB0" w:rsidRDefault="007E0DB0" w:rsidP="007E0DB0">
      <w:pPr>
        <w:pStyle w:val="enumlev1"/>
        <w:rPr>
          <w:rtl/>
        </w:rPr>
      </w:pPr>
      <w:r>
        <w:rPr>
          <w:rFonts w:hint="cs"/>
        </w:rPr>
        <w:sym w:font="Symbol" w:char="F0B7"/>
      </w:r>
      <w:r>
        <w:rPr>
          <w:rtl/>
        </w:rPr>
        <w:tab/>
      </w:r>
      <w:r w:rsidRPr="007E68BE">
        <w:rPr>
          <w:rtl/>
        </w:rPr>
        <w:t>جرد مواد التدريب الصادرة عن الاتحاد فضلاً عن تقييم نوعي لهذه المواد.</w:t>
      </w:r>
    </w:p>
    <w:p w14:paraId="3691768C" w14:textId="77777777" w:rsidR="007E0DB0" w:rsidRDefault="007E0DB0" w:rsidP="007E0DB0">
      <w:pPr>
        <w:pStyle w:val="enumlev1"/>
        <w:rPr>
          <w:rtl/>
        </w:rPr>
      </w:pPr>
      <w:r>
        <w:rPr>
          <w:rFonts w:hint="cs"/>
        </w:rPr>
        <w:sym w:font="Symbol" w:char="F0B7"/>
      </w:r>
      <w:r>
        <w:rPr>
          <w:rtl/>
        </w:rPr>
        <w:tab/>
      </w:r>
      <w:r w:rsidRPr="007E68BE">
        <w:rPr>
          <w:rtl/>
        </w:rPr>
        <w:t>تقييم الموارد المالية والبشرية التي يخصصها الاتحاد.</w:t>
      </w:r>
    </w:p>
    <w:p w14:paraId="057DA238" w14:textId="77777777" w:rsidR="007E0DB0" w:rsidRPr="00623EB9" w:rsidRDefault="007E0DB0" w:rsidP="007E0DB0">
      <w:pPr>
        <w:keepNext/>
        <w:keepLines/>
        <w:rPr>
          <w:b/>
          <w:bCs/>
          <w:rtl/>
        </w:rPr>
      </w:pPr>
      <w:r w:rsidRPr="00623EB9">
        <w:rPr>
          <w:rFonts w:hint="cs"/>
          <w:b/>
          <w:bCs/>
          <w:rtl/>
          <w:lang w:bidi="ar-EG"/>
        </w:rPr>
        <w:lastRenderedPageBreak/>
        <w:t>جيم</w:t>
      </w:r>
      <w:r w:rsidRPr="00623EB9">
        <w:rPr>
          <w:b/>
          <w:bCs/>
          <w:rtl/>
          <w:lang w:bidi="ar-EG"/>
        </w:rPr>
        <w:tab/>
      </w:r>
      <w:r w:rsidRPr="00623EB9">
        <w:rPr>
          <w:b/>
          <w:bCs/>
          <w:rtl/>
        </w:rPr>
        <w:t xml:space="preserve">الثغرات </w:t>
      </w:r>
      <w:r w:rsidRPr="00867072">
        <w:rPr>
          <w:rFonts w:hint="cs"/>
          <w:b/>
          <w:bCs/>
          <w:rtl/>
          <w:lang w:bidi="ar-EG"/>
        </w:rPr>
        <w:t>القائمة</w:t>
      </w:r>
      <w:r w:rsidRPr="00F61421">
        <w:rPr>
          <w:b/>
          <w:bCs/>
          <w:rtl/>
          <w:lang w:bidi="ar-EG"/>
        </w:rPr>
        <w:t xml:space="preserve"> </w:t>
      </w:r>
      <w:r w:rsidRPr="00623EB9">
        <w:rPr>
          <w:b/>
          <w:bCs/>
          <w:rtl/>
        </w:rPr>
        <w:t>ومجالات التحسين</w:t>
      </w:r>
    </w:p>
    <w:p w14:paraId="3FC4EB27" w14:textId="77777777" w:rsidR="007E0DB0" w:rsidRDefault="007E0DB0" w:rsidP="007E0DB0">
      <w:pPr>
        <w:keepNext/>
        <w:keepLines/>
        <w:rPr>
          <w:rtl/>
        </w:rPr>
      </w:pPr>
      <w:r w:rsidRPr="008D5308">
        <w:rPr>
          <w:rtl/>
          <w:lang w:bidi="ar-EG"/>
        </w:rPr>
        <w:t>بناءً على</w:t>
      </w:r>
      <w:r w:rsidRPr="000479FC">
        <w:rPr>
          <w:rFonts w:hint="cs"/>
          <w:rtl/>
          <w:lang w:bidi="ar-EG"/>
        </w:rPr>
        <w:t xml:space="preserve"> الفقرتين</w:t>
      </w:r>
      <w:r w:rsidRPr="008D5308">
        <w:rPr>
          <w:rtl/>
          <w:lang w:bidi="ar-EG"/>
        </w:rPr>
        <w:t xml:space="preserve"> (1) و(2) أعلاه، سيحدد</w:t>
      </w:r>
      <w:r w:rsidRPr="000479FC">
        <w:rPr>
          <w:rFonts w:hint="cs"/>
          <w:rtl/>
          <w:lang w:bidi="ar-EG"/>
        </w:rPr>
        <w:t xml:space="preserve"> </w:t>
      </w:r>
      <w:r>
        <w:rPr>
          <w:rFonts w:hint="cs"/>
          <w:rtl/>
          <w:lang w:bidi="ar-EG"/>
        </w:rPr>
        <w:t>الكيان الاستشاري</w:t>
      </w:r>
      <w:r w:rsidRPr="008D5308">
        <w:rPr>
          <w:rtl/>
          <w:lang w:bidi="ar-EG"/>
        </w:rPr>
        <w:t xml:space="preserve"> الثغرات ومجالات التحسين </w:t>
      </w:r>
      <w:r w:rsidRPr="000479FC">
        <w:rPr>
          <w:rFonts w:hint="cs"/>
          <w:rtl/>
          <w:lang w:bidi="ar-EG"/>
        </w:rPr>
        <w:t>في تنفيذ</w:t>
      </w:r>
      <w:r w:rsidRPr="008D5308">
        <w:rPr>
          <w:rtl/>
          <w:lang w:bidi="ar-EG"/>
        </w:rPr>
        <w:t xml:space="preserve"> التدريب، بما</w:t>
      </w:r>
      <w:r>
        <w:rPr>
          <w:rFonts w:hint="cs"/>
          <w:rtl/>
          <w:lang w:bidi="ar-EG"/>
        </w:rPr>
        <w:t> </w:t>
      </w:r>
      <w:r w:rsidRPr="008D5308">
        <w:rPr>
          <w:rtl/>
          <w:lang w:bidi="ar-EG"/>
        </w:rPr>
        <w:t>في</w:t>
      </w:r>
      <w:r>
        <w:rPr>
          <w:rFonts w:hint="cs"/>
          <w:rtl/>
          <w:lang w:bidi="ar-EG"/>
        </w:rPr>
        <w:t> </w:t>
      </w:r>
      <w:r w:rsidRPr="008D5308">
        <w:rPr>
          <w:rtl/>
          <w:lang w:bidi="ar-EG"/>
        </w:rPr>
        <w:t xml:space="preserve">ذلك الموضوعات </w:t>
      </w:r>
      <w:r w:rsidRPr="000479FC">
        <w:rPr>
          <w:rFonts w:hint="cs"/>
          <w:rtl/>
          <w:lang w:bidi="ar-EG"/>
        </w:rPr>
        <w:t>المشمولة بالتدريب</w:t>
      </w:r>
      <w:r w:rsidRPr="008D5308">
        <w:rPr>
          <w:rtl/>
          <w:lang w:bidi="ar-EG"/>
        </w:rPr>
        <w:t xml:space="preserve"> </w:t>
      </w:r>
      <w:r w:rsidRPr="000479FC">
        <w:rPr>
          <w:rFonts w:hint="cs"/>
          <w:rtl/>
          <w:lang w:bidi="ar-EG"/>
        </w:rPr>
        <w:t>والفئات</w:t>
      </w:r>
      <w:r w:rsidRPr="008D5308">
        <w:rPr>
          <w:rtl/>
          <w:lang w:bidi="ar-EG"/>
        </w:rPr>
        <w:t xml:space="preserve"> المستهد</w:t>
      </w:r>
      <w:r w:rsidRPr="000479FC">
        <w:rPr>
          <w:rFonts w:hint="cs"/>
          <w:rtl/>
          <w:lang w:bidi="ar-EG"/>
        </w:rPr>
        <w:t>َ</w:t>
      </w:r>
      <w:r w:rsidRPr="008D5308">
        <w:rPr>
          <w:rtl/>
          <w:lang w:bidi="ar-EG"/>
        </w:rPr>
        <w:t xml:space="preserve">فة </w:t>
      </w:r>
      <w:r w:rsidRPr="000479FC">
        <w:rPr>
          <w:rFonts w:hint="cs"/>
          <w:rtl/>
          <w:lang w:bidi="ar-EG"/>
        </w:rPr>
        <w:t>به</w:t>
      </w:r>
      <w:r w:rsidRPr="008D5308">
        <w:rPr>
          <w:rtl/>
          <w:lang w:bidi="ar-EG"/>
        </w:rPr>
        <w:t xml:space="preserve"> ومنهجيات </w:t>
      </w:r>
      <w:r w:rsidRPr="000479FC">
        <w:rPr>
          <w:rFonts w:hint="cs"/>
          <w:rtl/>
          <w:lang w:bidi="ar-EG"/>
        </w:rPr>
        <w:t>التنفيذ</w:t>
      </w:r>
      <w:r w:rsidRPr="008D5308">
        <w:rPr>
          <w:rtl/>
          <w:lang w:bidi="ar-EG"/>
        </w:rPr>
        <w:t>.</w:t>
      </w:r>
      <w:r w:rsidRPr="000479FC">
        <w:rPr>
          <w:rFonts w:hint="cs"/>
          <w:rtl/>
          <w:lang w:bidi="ar-EG"/>
        </w:rPr>
        <w:t xml:space="preserve"> و</w:t>
      </w:r>
      <w:r w:rsidRPr="008D5308">
        <w:rPr>
          <w:rtl/>
          <w:lang w:bidi="ar-EG"/>
        </w:rPr>
        <w:t>سيأخذ التقييم في الاعتبار ما هو موجود بالفعل في</w:t>
      </w:r>
      <w:r>
        <w:rPr>
          <w:rFonts w:hint="cs"/>
          <w:rtl/>
          <w:lang w:bidi="ar-EG"/>
        </w:rPr>
        <w:t> </w:t>
      </w:r>
      <w:r w:rsidRPr="008D5308">
        <w:rPr>
          <w:rtl/>
          <w:lang w:bidi="ar-EG"/>
        </w:rPr>
        <w:t xml:space="preserve">السوق </w:t>
      </w:r>
      <w:r w:rsidRPr="000479FC">
        <w:rPr>
          <w:rFonts w:hint="cs"/>
          <w:rtl/>
          <w:lang w:bidi="ar-EG"/>
        </w:rPr>
        <w:t>و</w:t>
      </w:r>
      <w:r w:rsidRPr="008D5308">
        <w:rPr>
          <w:rtl/>
          <w:lang w:bidi="ar-EG"/>
        </w:rPr>
        <w:t>تقدمه مؤسسات التدريب الأخرى والكيانات المماثلة التي أنشأتها منظومة الأمم المتحدة أو جهات فاعلة أخرى و</w:t>
      </w:r>
      <w:r w:rsidRPr="000479FC">
        <w:rPr>
          <w:rFonts w:hint="cs"/>
          <w:rtl/>
          <w:lang w:bidi="ar-EG"/>
        </w:rPr>
        <w:t>س</w:t>
      </w:r>
      <w:r w:rsidRPr="008D5308">
        <w:rPr>
          <w:rtl/>
          <w:lang w:bidi="ar-EG"/>
        </w:rPr>
        <w:t>يحدد المزايا التنافسية الأساسية للاتحاد الدولي للاتصالات وأسواق</w:t>
      </w:r>
      <w:r w:rsidRPr="000479FC">
        <w:rPr>
          <w:rFonts w:hint="cs"/>
          <w:rtl/>
          <w:lang w:bidi="ar-EG"/>
        </w:rPr>
        <w:t>ه</w:t>
      </w:r>
      <w:r w:rsidRPr="008D5308">
        <w:rPr>
          <w:rtl/>
          <w:lang w:bidi="ar-EG"/>
        </w:rPr>
        <w:t xml:space="preserve"> المتخصصة.</w:t>
      </w:r>
      <w:r w:rsidRPr="000479FC">
        <w:rPr>
          <w:rFonts w:hint="cs"/>
          <w:rtl/>
          <w:lang w:bidi="ar-EG"/>
        </w:rPr>
        <w:t xml:space="preserve"> و</w:t>
      </w:r>
      <w:r w:rsidRPr="008D5308">
        <w:rPr>
          <w:rtl/>
          <w:lang w:bidi="ar-EG"/>
        </w:rPr>
        <w:t>سيستكشف</w:t>
      </w:r>
      <w:r w:rsidRPr="000479FC">
        <w:rPr>
          <w:rFonts w:hint="cs"/>
          <w:rtl/>
          <w:lang w:bidi="ar-EG"/>
        </w:rPr>
        <w:t xml:space="preserve"> أ</w:t>
      </w:r>
      <w:r>
        <w:rPr>
          <w:rFonts w:hint="cs"/>
          <w:rtl/>
          <w:lang w:bidi="ar-EG"/>
        </w:rPr>
        <w:t>ي</w:t>
      </w:r>
      <w:r w:rsidRPr="000479FC">
        <w:rPr>
          <w:rFonts w:hint="cs"/>
          <w:rtl/>
          <w:lang w:bidi="ar-EG"/>
        </w:rPr>
        <w:t>ضاً</w:t>
      </w:r>
      <w:r w:rsidRPr="008D5308">
        <w:rPr>
          <w:rtl/>
          <w:lang w:bidi="ar-EG"/>
        </w:rPr>
        <w:t xml:space="preserve"> ما إذا كان الاتحاد "مناسباً للغرض" في مجال</w:t>
      </w:r>
      <w:r w:rsidRPr="000479FC">
        <w:rPr>
          <w:rFonts w:hint="cs"/>
          <w:rtl/>
          <w:lang w:bidi="ar-EG"/>
        </w:rPr>
        <w:t xml:space="preserve"> تنفيذ</w:t>
      </w:r>
      <w:r w:rsidRPr="008D5308">
        <w:rPr>
          <w:rtl/>
          <w:lang w:bidi="ar-EG"/>
        </w:rPr>
        <w:t xml:space="preserve"> تنمية المهارات والتدريب.</w:t>
      </w:r>
    </w:p>
    <w:p w14:paraId="007E027A" w14:textId="77777777" w:rsidR="007E0DB0" w:rsidRPr="00623EB9" w:rsidRDefault="007E0DB0" w:rsidP="007E0DB0">
      <w:pPr>
        <w:rPr>
          <w:b/>
          <w:bCs/>
          <w:rtl/>
        </w:rPr>
      </w:pPr>
      <w:r w:rsidRPr="00623EB9">
        <w:rPr>
          <w:rFonts w:hint="cs"/>
          <w:b/>
          <w:bCs/>
          <w:rtl/>
        </w:rPr>
        <w:t>دال</w:t>
      </w:r>
      <w:r w:rsidRPr="00623EB9">
        <w:rPr>
          <w:b/>
          <w:bCs/>
          <w:rtl/>
        </w:rPr>
        <w:tab/>
        <w:t>تقييم الطلب على إنشاء معهد تدريب جديد</w:t>
      </w:r>
    </w:p>
    <w:p w14:paraId="7D31A47C" w14:textId="77777777" w:rsidR="007E0DB0" w:rsidRDefault="007E0DB0" w:rsidP="007E0DB0">
      <w:pPr>
        <w:rPr>
          <w:rtl/>
        </w:rPr>
      </w:pPr>
      <w:r w:rsidRPr="008D5308">
        <w:rPr>
          <w:rtl/>
          <w:lang w:bidi="ar-EG"/>
        </w:rPr>
        <w:t>بناءً على</w:t>
      </w:r>
      <w:r w:rsidRPr="006A10AB">
        <w:rPr>
          <w:rFonts w:hint="cs"/>
          <w:rtl/>
          <w:lang w:bidi="ar-EG"/>
        </w:rPr>
        <w:t xml:space="preserve"> الفقرات</w:t>
      </w:r>
      <w:r w:rsidRPr="008D5308">
        <w:rPr>
          <w:rtl/>
          <w:lang w:bidi="ar-EG"/>
        </w:rPr>
        <w:t xml:space="preserve"> (1) إلى (3) أعلاه، سيقوم</w:t>
      </w:r>
      <w:r w:rsidRPr="006A10AB">
        <w:rPr>
          <w:rFonts w:hint="cs"/>
          <w:rtl/>
          <w:lang w:bidi="ar-EG"/>
        </w:rPr>
        <w:t xml:space="preserve"> الكيان الاستشاري</w:t>
      </w:r>
      <w:r w:rsidRPr="008D5308">
        <w:rPr>
          <w:rtl/>
          <w:lang w:bidi="ar-EG"/>
        </w:rPr>
        <w:t xml:space="preserve"> بتقييم الاحتياجات لإنشاء معهد تدريب جديد للاتحاد الدولي للاتصالات</w:t>
      </w:r>
      <w:r w:rsidRPr="006A10AB">
        <w:rPr>
          <w:rtl/>
          <w:lang w:bidi="ar-EG"/>
        </w:rPr>
        <w:t xml:space="preserve"> </w:t>
      </w:r>
      <w:r w:rsidRPr="008D5308">
        <w:rPr>
          <w:rtl/>
          <w:lang w:bidi="ar-EG"/>
        </w:rPr>
        <w:t xml:space="preserve">(مادي و/أو افتراضي). وسيشمل ذلك مناقشة </w:t>
      </w:r>
      <w:r w:rsidRPr="006A10AB">
        <w:rPr>
          <w:rFonts w:hint="cs"/>
          <w:rtl/>
          <w:lang w:bidi="ar-EG"/>
        </w:rPr>
        <w:t>بشأن</w:t>
      </w:r>
      <w:r w:rsidRPr="008D5308">
        <w:rPr>
          <w:rtl/>
          <w:lang w:bidi="ar-EG"/>
        </w:rPr>
        <w:t xml:space="preserve"> الأهداف الرئيسية، ومجالات التأثير، والوظائف، </w:t>
      </w:r>
      <w:r w:rsidRPr="006A10AB">
        <w:rPr>
          <w:rFonts w:hint="cs"/>
          <w:rtl/>
          <w:lang w:bidi="ar-EG"/>
        </w:rPr>
        <w:t>وأساليب</w:t>
      </w:r>
      <w:r w:rsidRPr="008D5308">
        <w:rPr>
          <w:rtl/>
          <w:lang w:bidi="ar-EG"/>
        </w:rPr>
        <w:t xml:space="preserve"> </w:t>
      </w:r>
      <w:r w:rsidRPr="006A10AB">
        <w:rPr>
          <w:rFonts w:hint="cs"/>
          <w:rtl/>
          <w:lang w:bidi="ar-EG"/>
        </w:rPr>
        <w:t>التنفيذ</w:t>
      </w:r>
      <w:r w:rsidRPr="008D5308">
        <w:rPr>
          <w:rtl/>
          <w:lang w:bidi="ar-EG"/>
        </w:rPr>
        <w:t xml:space="preserve">، والمجموعات المستهدفة </w:t>
      </w:r>
      <w:r w:rsidRPr="006A10AB">
        <w:rPr>
          <w:rFonts w:hint="cs"/>
          <w:rtl/>
          <w:lang w:bidi="ar-EG"/>
        </w:rPr>
        <w:t xml:space="preserve">من </w:t>
      </w:r>
      <w:r w:rsidRPr="008D5308">
        <w:rPr>
          <w:rtl/>
          <w:lang w:bidi="ar-EG"/>
        </w:rPr>
        <w:t>مثل هذا المعهد.</w:t>
      </w:r>
      <w:r w:rsidRPr="006A10AB">
        <w:rPr>
          <w:rtl/>
          <w:lang w:bidi="ar-EG"/>
        </w:rPr>
        <w:t xml:space="preserve"> </w:t>
      </w:r>
      <w:r w:rsidRPr="008D5308">
        <w:rPr>
          <w:rtl/>
          <w:lang w:bidi="ar-EG"/>
        </w:rPr>
        <w:t xml:space="preserve">وسيتوسع </w:t>
      </w:r>
      <w:r w:rsidRPr="006A10AB">
        <w:rPr>
          <w:rtl/>
          <w:lang w:bidi="ar-EG"/>
        </w:rPr>
        <w:t>الكيان الاستشاري</w:t>
      </w:r>
      <w:r w:rsidRPr="008D5308">
        <w:rPr>
          <w:rtl/>
          <w:lang w:bidi="ar-EG"/>
        </w:rPr>
        <w:t xml:space="preserve"> في شرح الكيفية التي يمكن أن يؤثر بها معهد التدريب الجديد هذا أو يرتبط بأنشطة تنمية القدرات </w:t>
      </w:r>
      <w:r w:rsidRPr="006A10AB">
        <w:rPr>
          <w:rFonts w:hint="cs"/>
          <w:rtl/>
          <w:lang w:bidi="ar-EG"/>
        </w:rPr>
        <w:t>القائمة</w:t>
      </w:r>
      <w:r w:rsidRPr="008D5308">
        <w:rPr>
          <w:rtl/>
          <w:lang w:bidi="ar-EG"/>
        </w:rPr>
        <w:t xml:space="preserve"> التي ينفذها الاتحاد، بما في ذلك تلك المق</w:t>
      </w:r>
      <w:r w:rsidRPr="006A10AB">
        <w:rPr>
          <w:rFonts w:hint="cs"/>
          <w:rtl/>
          <w:lang w:bidi="ar-EG"/>
        </w:rPr>
        <w:t>َ</w:t>
      </w:r>
      <w:r w:rsidRPr="008D5308">
        <w:rPr>
          <w:rtl/>
          <w:lang w:bidi="ar-EG"/>
        </w:rPr>
        <w:t>دمة في إطار منصة أكاديمية الاتحاد، بهدف تجنب الازدواجية وتجميع الموارد.</w:t>
      </w:r>
    </w:p>
    <w:p w14:paraId="748022A7" w14:textId="77777777" w:rsidR="007E0DB0" w:rsidRPr="00623EB9" w:rsidRDefault="007E0DB0" w:rsidP="007E0DB0">
      <w:pPr>
        <w:rPr>
          <w:b/>
          <w:bCs/>
          <w:rtl/>
        </w:rPr>
      </w:pPr>
      <w:r w:rsidRPr="00623EB9">
        <w:rPr>
          <w:rFonts w:hint="cs"/>
          <w:b/>
          <w:bCs/>
          <w:rtl/>
        </w:rPr>
        <w:t>هاء</w:t>
      </w:r>
      <w:r w:rsidRPr="00623EB9">
        <w:rPr>
          <w:b/>
          <w:bCs/>
          <w:rtl/>
        </w:rPr>
        <w:tab/>
      </w:r>
      <w:r w:rsidRPr="00623EB9">
        <w:rPr>
          <w:b/>
          <w:bCs/>
          <w:rtl/>
          <w:lang w:bidi="ar-EG"/>
        </w:rPr>
        <w:t>ال</w:t>
      </w:r>
      <w:r w:rsidRPr="00623EB9">
        <w:rPr>
          <w:b/>
          <w:bCs/>
          <w:rtl/>
        </w:rPr>
        <w:t>متطلبات من الموارد وهيكل الإدارة لمعهد التدريب الجديد</w:t>
      </w:r>
    </w:p>
    <w:p w14:paraId="72BE64EA" w14:textId="77777777" w:rsidR="007E0DB0" w:rsidRDefault="007E0DB0" w:rsidP="007E0DB0">
      <w:pPr>
        <w:rPr>
          <w:rtl/>
        </w:rPr>
      </w:pPr>
      <w:r w:rsidRPr="008D5308">
        <w:rPr>
          <w:rtl/>
          <w:lang w:bidi="ar-EG"/>
        </w:rPr>
        <w:t xml:space="preserve">سيضع </w:t>
      </w:r>
      <w:r w:rsidRPr="003B254C">
        <w:rPr>
          <w:rtl/>
          <w:lang w:bidi="ar-EG"/>
        </w:rPr>
        <w:t>الكيان الاستشاري</w:t>
      </w:r>
      <w:r w:rsidRPr="008D5308">
        <w:rPr>
          <w:rtl/>
          <w:lang w:bidi="ar-EG"/>
        </w:rPr>
        <w:t xml:space="preserve"> مقترحاً تفصيلياً يصف الموارد البشرية والمالية المطلوبة لإنشاء وتشغيل وصيانة معهد تدريب تابع للاتحاد الدولي للاتصالات، على أساس نموذج أعمال مستدام.</w:t>
      </w:r>
      <w:r w:rsidRPr="003B254C">
        <w:rPr>
          <w:rtl/>
          <w:lang w:bidi="ar-EG"/>
        </w:rPr>
        <w:t xml:space="preserve"> </w:t>
      </w:r>
      <w:r w:rsidRPr="008D5308">
        <w:rPr>
          <w:rtl/>
          <w:lang w:bidi="ar-EG"/>
        </w:rPr>
        <w:t xml:space="preserve">وسيقوم </w:t>
      </w:r>
      <w:r w:rsidRPr="003B254C">
        <w:rPr>
          <w:rtl/>
          <w:lang w:bidi="ar-EG"/>
        </w:rPr>
        <w:t>الكيان الاستشاري</w:t>
      </w:r>
      <w:r w:rsidRPr="008D5308">
        <w:rPr>
          <w:rtl/>
          <w:lang w:bidi="ar-EG"/>
        </w:rPr>
        <w:t xml:space="preserve"> أيضاً بوضع هيكل إدارة مفصل لمثل هذا المعهد، بما في ذلك دور الاتحاد وأصحاب المصلحة الآخرين.</w:t>
      </w:r>
    </w:p>
    <w:p w14:paraId="0D3255C7" w14:textId="77777777" w:rsidR="007E0DB0" w:rsidRPr="00623EB9" w:rsidRDefault="007E0DB0" w:rsidP="007E0DB0">
      <w:pPr>
        <w:rPr>
          <w:b/>
          <w:bCs/>
          <w:rtl/>
        </w:rPr>
      </w:pPr>
      <w:r w:rsidRPr="00623EB9">
        <w:rPr>
          <w:rFonts w:hint="cs"/>
          <w:b/>
          <w:bCs/>
          <w:rtl/>
        </w:rPr>
        <w:t>واو</w:t>
      </w:r>
      <w:r w:rsidRPr="00623EB9">
        <w:rPr>
          <w:b/>
          <w:bCs/>
          <w:rtl/>
        </w:rPr>
        <w:tab/>
        <w:t>خيارات بديلة لتحسين عمل الاتحاد في مجال تنمية القدرات</w:t>
      </w:r>
    </w:p>
    <w:p w14:paraId="5F117501" w14:textId="77777777" w:rsidR="007E0DB0" w:rsidRDefault="007E0DB0" w:rsidP="007E0DB0">
      <w:pPr>
        <w:rPr>
          <w:rtl/>
        </w:rPr>
      </w:pPr>
      <w:r w:rsidRPr="005C523E">
        <w:rPr>
          <w:rtl/>
          <w:lang w:bidi="ar-EG"/>
        </w:rPr>
        <w:t>بالإضافة إلى تقديم مقترح لإنشاء معهد تدريب جديد (انظر</w:t>
      </w:r>
      <w:r w:rsidRPr="005C523E">
        <w:rPr>
          <w:rFonts w:hint="cs"/>
          <w:rtl/>
          <w:lang w:bidi="ar-EG"/>
        </w:rPr>
        <w:t xml:space="preserve"> الفقرتين</w:t>
      </w:r>
      <w:r w:rsidRPr="005C523E">
        <w:rPr>
          <w:rtl/>
          <w:lang w:bidi="ar-EG"/>
        </w:rPr>
        <w:t xml:space="preserve"> 4 و5 أعلاه)، سيُطلب من الكيان الاستشاري </w:t>
      </w:r>
      <w:r w:rsidRPr="005C523E">
        <w:rPr>
          <w:rFonts w:hint="cs"/>
          <w:rtl/>
          <w:lang w:bidi="ar-EG"/>
        </w:rPr>
        <w:t>عرض</w:t>
      </w:r>
      <w:r w:rsidRPr="005C523E">
        <w:rPr>
          <w:rtl/>
          <w:lang w:bidi="ar-EG"/>
        </w:rPr>
        <w:t xml:space="preserve"> خيارات بديلة لتعزيز عمل الاتحاد الدولي للاتصالات في مجال تنمية القدرات، مع مراعاة برامج التدريب والمنصات والأنشطة القائمة.</w:t>
      </w:r>
      <w:r w:rsidRPr="005C523E">
        <w:rPr>
          <w:rFonts w:hint="cs"/>
          <w:rtl/>
          <w:lang w:bidi="ar-EG"/>
        </w:rPr>
        <w:t xml:space="preserve"> و</w:t>
      </w:r>
      <w:r w:rsidRPr="005C523E">
        <w:rPr>
          <w:rtl/>
          <w:lang w:bidi="ar-EG"/>
        </w:rPr>
        <w:t>يمكن أن تشمل هذه الخيارات بناء شراكات مع معاهد التدريب القائمة (</w:t>
      </w:r>
      <w:r w:rsidRPr="005C523E">
        <w:rPr>
          <w:rFonts w:hint="cs"/>
          <w:rtl/>
          <w:lang w:bidi="ar-EG"/>
        </w:rPr>
        <w:t xml:space="preserve">لدى </w:t>
      </w:r>
      <w:r w:rsidRPr="005C523E">
        <w:rPr>
          <w:rtl/>
          <w:lang w:bidi="ar-EG"/>
        </w:rPr>
        <w:t xml:space="preserve">الأمم المتحدة، </w:t>
      </w:r>
      <w:r w:rsidRPr="005C523E">
        <w:rPr>
          <w:rFonts w:hint="cs"/>
          <w:rtl/>
          <w:lang w:bidi="ar-EG"/>
        </w:rPr>
        <w:t>و</w:t>
      </w:r>
      <w:r w:rsidRPr="005C523E">
        <w:rPr>
          <w:rtl/>
          <w:lang w:bidi="ar-EG"/>
        </w:rPr>
        <w:t xml:space="preserve">الأكاديمية، </w:t>
      </w:r>
      <w:r w:rsidRPr="005C523E">
        <w:rPr>
          <w:rFonts w:hint="cs"/>
          <w:rtl/>
          <w:lang w:bidi="ar-EG"/>
        </w:rPr>
        <w:t>و</w:t>
      </w:r>
      <w:r w:rsidRPr="005C523E">
        <w:rPr>
          <w:rtl/>
          <w:lang w:bidi="ar-EG"/>
        </w:rPr>
        <w:t xml:space="preserve">الخاصة)، وتحسين برامج </w:t>
      </w:r>
      <w:r w:rsidRPr="005C523E">
        <w:rPr>
          <w:rFonts w:hint="cs"/>
          <w:rtl/>
          <w:lang w:bidi="ar-EG"/>
        </w:rPr>
        <w:t>التنفيذ</w:t>
      </w:r>
      <w:r w:rsidRPr="005C523E">
        <w:rPr>
          <w:rtl/>
          <w:lang w:bidi="ar-EG"/>
        </w:rPr>
        <w:t xml:space="preserve"> الحالية، وتقديم استراتيجيات تدريب وتعلم جديدة، من بين أمور أخرى</w:t>
      </w:r>
      <w:r w:rsidRPr="005C523E">
        <w:rPr>
          <w:rFonts w:hint="cs"/>
          <w:rtl/>
          <w:lang w:bidi="ar-EG"/>
        </w:rPr>
        <w:t>. وينبغي</w:t>
      </w:r>
      <w:r w:rsidRPr="005C523E">
        <w:rPr>
          <w:rtl/>
          <w:lang w:bidi="ar-EG"/>
        </w:rPr>
        <w:t xml:space="preserve"> أن تتضمن أي خيارات/نماذج بديلة </w:t>
      </w:r>
      <w:r w:rsidRPr="005C523E">
        <w:rPr>
          <w:rFonts w:hint="cs"/>
          <w:rtl/>
          <w:lang w:bidi="ar-EG"/>
        </w:rPr>
        <w:t>ال</w:t>
      </w:r>
      <w:r w:rsidRPr="005C523E">
        <w:rPr>
          <w:rtl/>
          <w:lang w:bidi="ar-EG"/>
        </w:rPr>
        <w:t>متطلبات</w:t>
      </w:r>
      <w:r w:rsidRPr="005C523E">
        <w:rPr>
          <w:rFonts w:hint="cs"/>
          <w:rtl/>
          <w:lang w:bidi="ar-EG"/>
        </w:rPr>
        <w:t xml:space="preserve"> من</w:t>
      </w:r>
      <w:r w:rsidRPr="005C523E">
        <w:rPr>
          <w:rtl/>
          <w:lang w:bidi="ar-EG"/>
        </w:rPr>
        <w:t xml:space="preserve"> الموارد البشرية و</w:t>
      </w:r>
      <w:r w:rsidRPr="005C523E">
        <w:rPr>
          <w:rFonts w:hint="cs"/>
          <w:rtl/>
          <w:lang w:bidi="ar-EG"/>
        </w:rPr>
        <w:t>ال</w:t>
      </w:r>
      <w:r w:rsidRPr="005C523E">
        <w:rPr>
          <w:rtl/>
          <w:lang w:bidi="ar-EG"/>
        </w:rPr>
        <w:t>متطلبات المالية.</w:t>
      </w:r>
    </w:p>
    <w:p w14:paraId="3BC28CAB" w14:textId="77777777" w:rsidR="007E0DB0" w:rsidRPr="00623EB9" w:rsidRDefault="007E0DB0" w:rsidP="007E0DB0">
      <w:pPr>
        <w:rPr>
          <w:b/>
          <w:bCs/>
          <w:rtl/>
        </w:rPr>
      </w:pPr>
      <w:r w:rsidRPr="00623EB9">
        <w:rPr>
          <w:rFonts w:hint="cs"/>
          <w:b/>
          <w:bCs/>
          <w:rtl/>
        </w:rPr>
        <w:t>زاي</w:t>
      </w:r>
      <w:r w:rsidRPr="00623EB9">
        <w:rPr>
          <w:b/>
          <w:bCs/>
          <w:rtl/>
        </w:rPr>
        <w:tab/>
        <w:t>توصيات</w:t>
      </w:r>
    </w:p>
    <w:p w14:paraId="319B45C7" w14:textId="77777777" w:rsidR="007E0DB0" w:rsidRDefault="007E0DB0" w:rsidP="007E0DB0">
      <w:pPr>
        <w:rPr>
          <w:rtl/>
        </w:rPr>
      </w:pPr>
      <w:r w:rsidRPr="005C523E">
        <w:rPr>
          <w:rtl/>
          <w:lang w:bidi="ar-EG"/>
        </w:rPr>
        <w:t>بناءً على ما سبق، سيقدم</w:t>
      </w:r>
      <w:r w:rsidRPr="00FB79C7">
        <w:rPr>
          <w:rtl/>
          <w:lang w:bidi="ar-EG"/>
        </w:rPr>
        <w:t xml:space="preserve"> </w:t>
      </w:r>
      <w:r w:rsidRPr="005C523E">
        <w:rPr>
          <w:rtl/>
          <w:lang w:bidi="ar-EG"/>
        </w:rPr>
        <w:t xml:space="preserve">الكيان الاستشاري توصيات بشأن </w:t>
      </w:r>
      <w:r w:rsidRPr="00FB79C7">
        <w:rPr>
          <w:rFonts w:hint="cs"/>
          <w:rtl/>
          <w:lang w:bidi="ar-EG"/>
        </w:rPr>
        <w:t>الأفق المستقبلي</w:t>
      </w:r>
      <w:r w:rsidRPr="005C523E">
        <w:rPr>
          <w:rtl/>
          <w:lang w:bidi="ar-EG"/>
        </w:rPr>
        <w:t>.</w:t>
      </w:r>
      <w:r w:rsidRPr="00FB79C7">
        <w:rPr>
          <w:rFonts w:hint="cs"/>
          <w:rtl/>
          <w:lang w:bidi="ar-EG"/>
        </w:rPr>
        <w:t xml:space="preserve"> وتحتاج</w:t>
      </w:r>
      <w:r w:rsidRPr="00FB79C7">
        <w:rPr>
          <w:rtl/>
          <w:lang w:bidi="ar-EG"/>
        </w:rPr>
        <w:t xml:space="preserve"> </w:t>
      </w:r>
      <w:r w:rsidRPr="005C523E">
        <w:rPr>
          <w:rtl/>
          <w:lang w:bidi="ar-EG"/>
        </w:rPr>
        <w:t xml:space="preserve">التوصيات </w:t>
      </w:r>
      <w:r w:rsidRPr="00FB79C7">
        <w:rPr>
          <w:rFonts w:hint="cs"/>
          <w:rtl/>
          <w:lang w:bidi="ar-EG"/>
        </w:rPr>
        <w:t>ل</w:t>
      </w:r>
      <w:r w:rsidRPr="005C523E">
        <w:rPr>
          <w:rtl/>
          <w:lang w:bidi="ar-EG"/>
        </w:rPr>
        <w:t>أن تأخذ في الاعتبار نهج الإدارة القائمة على النتائج الذي يطبقه الاتحاد وينبغي أن تكون مبتكرة (أي تضيف (أو تختلف عن) العمل السابق الذي قام به الاتحاد في هذا المجال).</w:t>
      </w:r>
    </w:p>
    <w:p w14:paraId="2CD0ABFA" w14:textId="77777777" w:rsidR="007E0DB0" w:rsidRDefault="007E0DB0" w:rsidP="007E0DB0">
      <w:pPr>
        <w:rPr>
          <w:rtl/>
        </w:rPr>
      </w:pPr>
      <w:r>
        <w:rPr>
          <w:rtl/>
        </w:rPr>
        <w:br w:type="page"/>
      </w:r>
    </w:p>
    <w:p w14:paraId="5C6250A3" w14:textId="77777777" w:rsidR="007E0DB0" w:rsidRDefault="007E0DB0" w:rsidP="007E0DB0">
      <w:pPr>
        <w:pStyle w:val="Heading2"/>
        <w:pageBreakBefore/>
        <w:spacing w:after="240"/>
        <w:rPr>
          <w:rtl/>
          <w:lang w:bidi="ar-EG"/>
        </w:rPr>
      </w:pPr>
      <w:r>
        <w:rPr>
          <w:rFonts w:hint="cs"/>
          <w:rtl/>
          <w:lang w:bidi="ar-EG"/>
        </w:rPr>
        <w:lastRenderedPageBreak/>
        <w:t xml:space="preserve">الملحق 2: </w:t>
      </w:r>
      <w:r w:rsidRPr="006010A5">
        <w:rPr>
          <w:rtl/>
          <w:lang w:bidi="ar-EG"/>
        </w:rPr>
        <w:t xml:space="preserve">كيف </w:t>
      </w:r>
      <w:r w:rsidRPr="006010A5">
        <w:rPr>
          <w:rFonts w:hint="cs"/>
          <w:rtl/>
          <w:lang w:bidi="ar-EG"/>
        </w:rPr>
        <w:t>تنفَّذ</w:t>
      </w:r>
      <w:r w:rsidRPr="006010A5">
        <w:rPr>
          <w:rtl/>
          <w:lang w:bidi="ar-EG"/>
        </w:rPr>
        <w:t xml:space="preserve"> الاختصاصات في</w:t>
      </w:r>
      <w:r w:rsidRPr="006010A5">
        <w:rPr>
          <w:rFonts w:hint="cs"/>
          <w:rtl/>
          <w:lang w:bidi="ar-EG"/>
        </w:rPr>
        <w:t xml:space="preserve"> </w:t>
      </w:r>
      <w:r w:rsidRPr="006010A5">
        <w:rPr>
          <w:rtl/>
          <w:lang w:bidi="ar-EG"/>
        </w:rPr>
        <w:t xml:space="preserve">هيكل التقرير </w:t>
      </w:r>
      <w:r w:rsidRPr="006010A5">
        <w:rPr>
          <w:rFonts w:hint="cs"/>
          <w:rtl/>
          <w:lang w:bidi="ar-EG"/>
        </w:rPr>
        <w:t>وأساليبه</w:t>
      </w:r>
    </w:p>
    <w:tbl>
      <w:tblPr>
        <w:bidiVisual/>
        <w:tblW w:w="5015"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230"/>
        <w:gridCol w:w="1176"/>
        <w:gridCol w:w="1045"/>
        <w:gridCol w:w="1036"/>
        <w:gridCol w:w="1038"/>
        <w:gridCol w:w="1073"/>
        <w:gridCol w:w="1038"/>
        <w:gridCol w:w="1032"/>
      </w:tblGrid>
      <w:tr w:rsidR="007E0DB0" w:rsidRPr="00623EB9" w14:paraId="6B098560" w14:textId="77777777" w:rsidTr="001D0C44">
        <w:trPr>
          <w:trHeight w:val="1198"/>
          <w:jc w:val="center"/>
        </w:trPr>
        <w:tc>
          <w:tcPr>
            <w:tcW w:w="1156" w:type="pct"/>
            <w:tcBorders>
              <w:top w:val="nil"/>
              <w:left w:val="nil"/>
              <w:bottom w:val="single" w:sz="4" w:space="0" w:color="FFFFFF"/>
              <w:right w:val="single" w:sz="4" w:space="0" w:color="FFFFFF"/>
            </w:tcBorders>
            <w:shd w:val="clear" w:color="auto" w:fill="407C9B"/>
          </w:tcPr>
          <w:p w14:paraId="42BC6D9C" w14:textId="77777777" w:rsidR="007E0DB0" w:rsidRPr="00E97D92" w:rsidRDefault="007E0DB0" w:rsidP="001D0C44">
            <w:pPr>
              <w:pStyle w:val="TableHead"/>
              <w:rPr>
                <w:color w:val="FFFFFF" w:themeColor="background1"/>
                <w:lang w:val="fr-FR"/>
              </w:rPr>
            </w:pPr>
            <w:r w:rsidRPr="00E97D92">
              <w:rPr>
                <w:color w:val="FFFFFF" w:themeColor="background1"/>
                <w:rtl/>
                <w:lang w:val="fr-FR" w:bidi="ar-EG"/>
              </w:rPr>
              <w:t>العناصر ذات الصلة في</w:t>
            </w:r>
            <w:r>
              <w:rPr>
                <w:rFonts w:hint="cs"/>
                <w:color w:val="FFFFFF" w:themeColor="background1"/>
                <w:rtl/>
                <w:lang w:val="fr-FR" w:bidi="ar-EG"/>
              </w:rPr>
              <w:t> </w:t>
            </w:r>
            <w:r w:rsidRPr="00E97D92">
              <w:rPr>
                <w:color w:val="FFFFFF" w:themeColor="background1"/>
                <w:rtl/>
                <w:lang w:val="fr-FR" w:bidi="ar-EG"/>
              </w:rPr>
              <w:t>الاختصاصات</w:t>
            </w:r>
          </w:p>
        </w:tc>
        <w:tc>
          <w:tcPr>
            <w:tcW w:w="611" w:type="pct"/>
            <w:tcBorders>
              <w:top w:val="nil"/>
              <w:left w:val="single" w:sz="4" w:space="0" w:color="FFFFFF"/>
              <w:bottom w:val="single" w:sz="4" w:space="0" w:color="FFFFFF"/>
              <w:right w:val="single" w:sz="4" w:space="0" w:color="FFFFFF"/>
            </w:tcBorders>
            <w:shd w:val="clear" w:color="auto" w:fill="407C9B"/>
          </w:tcPr>
          <w:p w14:paraId="51C5BED4" w14:textId="77777777" w:rsidR="007E0DB0" w:rsidRPr="00025661" w:rsidRDefault="007E0DB0" w:rsidP="001D0C44">
            <w:pPr>
              <w:pStyle w:val="TableHead"/>
              <w:rPr>
                <w:color w:val="FFFFFF" w:themeColor="background1"/>
                <w:lang w:val="fr-FR"/>
              </w:rPr>
            </w:pPr>
            <w:r w:rsidRPr="00E97D92">
              <w:rPr>
                <w:color w:val="FFFFFF" w:themeColor="background1"/>
                <w:rtl/>
                <w:lang w:val="fr-FR" w:bidi="ar-EG"/>
              </w:rPr>
              <w:t>القسم ذ</w:t>
            </w:r>
            <w:r w:rsidRPr="00E97D92">
              <w:rPr>
                <w:rFonts w:hint="cs"/>
                <w:color w:val="FFFFFF" w:themeColor="background1"/>
                <w:rtl/>
                <w:lang w:val="fr-FR" w:bidi="ar-EG"/>
              </w:rPr>
              <w:t>و</w:t>
            </w:r>
            <w:r w:rsidRPr="00E97D92">
              <w:rPr>
                <w:color w:val="FFFFFF" w:themeColor="background1"/>
                <w:rtl/>
                <w:lang w:val="fr-FR" w:bidi="ar-EG"/>
              </w:rPr>
              <w:t xml:space="preserve"> الصلة </w:t>
            </w:r>
            <w:r w:rsidRPr="00E97D92">
              <w:rPr>
                <w:rFonts w:hint="cs"/>
                <w:color w:val="FFFFFF" w:themeColor="background1"/>
                <w:rtl/>
                <w:lang w:val="fr-FR" w:bidi="ar-EG"/>
              </w:rPr>
              <w:t>في</w:t>
            </w:r>
            <w:r w:rsidRPr="00E97D92">
              <w:rPr>
                <w:color w:val="FFFFFF" w:themeColor="background1"/>
                <w:rtl/>
                <w:lang w:val="fr-FR" w:bidi="ar-EG"/>
              </w:rPr>
              <w:t xml:space="preserve"> التقرير</w:t>
            </w:r>
          </w:p>
        </w:tc>
        <w:tc>
          <w:tcPr>
            <w:tcW w:w="543" w:type="pct"/>
            <w:tcBorders>
              <w:top w:val="nil"/>
              <w:left w:val="single" w:sz="4" w:space="0" w:color="FFFFFF"/>
              <w:bottom w:val="single" w:sz="4" w:space="0" w:color="FFFFFF"/>
              <w:right w:val="single" w:sz="4" w:space="0" w:color="FFFFFF"/>
            </w:tcBorders>
            <w:shd w:val="clear" w:color="auto" w:fill="407C9B"/>
          </w:tcPr>
          <w:p w14:paraId="2A36BDF5" w14:textId="77777777" w:rsidR="007E0DB0" w:rsidRPr="00E97D92" w:rsidRDefault="007E0DB0" w:rsidP="001D0C44">
            <w:pPr>
              <w:pStyle w:val="TableHead"/>
              <w:rPr>
                <w:color w:val="FFFFFF" w:themeColor="background1"/>
                <w:lang w:val="fr-FR"/>
              </w:rPr>
            </w:pPr>
            <w:r w:rsidRPr="00E97D92">
              <w:rPr>
                <w:color w:val="FFFFFF" w:themeColor="background1"/>
                <w:rtl/>
                <w:lang w:val="fr-FR" w:bidi="ar-EG"/>
              </w:rPr>
              <w:t>الصفحات في التقرير</w:t>
            </w:r>
          </w:p>
        </w:tc>
        <w:tc>
          <w:tcPr>
            <w:tcW w:w="538" w:type="pct"/>
            <w:tcBorders>
              <w:top w:val="nil"/>
              <w:left w:val="single" w:sz="4" w:space="0" w:color="FFFFFF"/>
              <w:bottom w:val="single" w:sz="4" w:space="0" w:color="FFFFFF"/>
              <w:right w:val="single" w:sz="4" w:space="0" w:color="FFFFFF"/>
            </w:tcBorders>
            <w:shd w:val="clear" w:color="auto" w:fill="407C9B"/>
          </w:tcPr>
          <w:p w14:paraId="11222BE9" w14:textId="77777777" w:rsidR="007E0DB0" w:rsidRPr="00E97D92" w:rsidRDefault="007E0DB0" w:rsidP="001D0C44">
            <w:pPr>
              <w:pStyle w:val="TableHead"/>
              <w:rPr>
                <w:color w:val="FFFFFF" w:themeColor="background1"/>
                <w:lang w:val="fr-FR"/>
              </w:rPr>
            </w:pPr>
            <w:r w:rsidRPr="00E97D92">
              <w:rPr>
                <w:color w:val="FFFFFF" w:themeColor="background1"/>
                <w:rtl/>
                <w:lang w:val="fr-FR" w:bidi="ar-EG"/>
              </w:rPr>
              <w:t>الأدبيات والموارد عبر الإنترنت</w:t>
            </w:r>
          </w:p>
        </w:tc>
        <w:tc>
          <w:tcPr>
            <w:tcW w:w="539" w:type="pct"/>
            <w:tcBorders>
              <w:top w:val="nil"/>
              <w:left w:val="single" w:sz="4" w:space="0" w:color="FFFFFF"/>
              <w:bottom w:val="single" w:sz="4" w:space="0" w:color="FFFFFF"/>
              <w:right w:val="single" w:sz="4" w:space="0" w:color="FFFFFF"/>
            </w:tcBorders>
            <w:shd w:val="clear" w:color="auto" w:fill="407C9B"/>
          </w:tcPr>
          <w:p w14:paraId="66FB3D31" w14:textId="77777777" w:rsidR="007E0DB0" w:rsidRPr="00E97D92" w:rsidRDefault="007E0DB0" w:rsidP="001D0C44">
            <w:pPr>
              <w:pStyle w:val="TableHead"/>
              <w:rPr>
                <w:color w:val="FFFFFF" w:themeColor="background1"/>
                <w:lang w:val="fr-FR"/>
              </w:rPr>
            </w:pPr>
            <w:r w:rsidRPr="00E97D92">
              <w:rPr>
                <w:color w:val="FFFFFF" w:themeColor="background1"/>
                <w:rtl/>
                <w:lang w:val="fr-FR" w:bidi="ar-EG"/>
              </w:rPr>
              <w:t>وثائق الاتحاد</w:t>
            </w:r>
            <w:r w:rsidRPr="00E97D92">
              <w:rPr>
                <w:rFonts w:hint="cs"/>
                <w:color w:val="FFFFFF" w:themeColor="background1"/>
                <w:rtl/>
                <w:lang w:val="fr-FR" w:bidi="ar-EG"/>
              </w:rPr>
              <w:t xml:space="preserve"> وموقعه الإلكتروني</w:t>
            </w:r>
          </w:p>
        </w:tc>
        <w:tc>
          <w:tcPr>
            <w:tcW w:w="538" w:type="pct"/>
            <w:tcBorders>
              <w:top w:val="nil"/>
              <w:left w:val="single" w:sz="4" w:space="0" w:color="FFFFFF"/>
              <w:bottom w:val="single" w:sz="4" w:space="0" w:color="FFFFFF"/>
              <w:right w:val="single" w:sz="4" w:space="0" w:color="FFFFFF"/>
            </w:tcBorders>
            <w:shd w:val="clear" w:color="auto" w:fill="407C9B"/>
          </w:tcPr>
          <w:p w14:paraId="4F677FCE" w14:textId="77777777" w:rsidR="007E0DB0" w:rsidRPr="00E97D92" w:rsidRDefault="007E0DB0" w:rsidP="001D0C44">
            <w:pPr>
              <w:pStyle w:val="TableHead"/>
              <w:rPr>
                <w:color w:val="FFFFFF" w:themeColor="background1"/>
                <w:lang w:val="fr-FR"/>
              </w:rPr>
            </w:pPr>
            <w:r w:rsidRPr="00E97D92">
              <w:rPr>
                <w:color w:val="FFFFFF" w:themeColor="background1"/>
                <w:rtl/>
                <w:lang w:val="fr-FR" w:bidi="ar-EG"/>
              </w:rPr>
              <w:t>استطلاعات</w:t>
            </w:r>
          </w:p>
        </w:tc>
        <w:tc>
          <w:tcPr>
            <w:tcW w:w="539" w:type="pct"/>
            <w:tcBorders>
              <w:top w:val="nil"/>
              <w:left w:val="single" w:sz="4" w:space="0" w:color="FFFFFF"/>
              <w:bottom w:val="single" w:sz="4" w:space="0" w:color="FFFFFF"/>
              <w:right w:val="single" w:sz="4" w:space="0" w:color="FFFFFF"/>
            </w:tcBorders>
            <w:shd w:val="clear" w:color="auto" w:fill="407C9B"/>
          </w:tcPr>
          <w:p w14:paraId="509ED71B" w14:textId="77777777" w:rsidR="007E0DB0" w:rsidRPr="00E97D92" w:rsidRDefault="007E0DB0" w:rsidP="001D0C44">
            <w:pPr>
              <w:pStyle w:val="TableHead"/>
              <w:rPr>
                <w:color w:val="FFFFFF" w:themeColor="background1"/>
                <w:lang w:val="fr-FR"/>
              </w:rPr>
            </w:pPr>
            <w:r w:rsidRPr="00E97D92">
              <w:rPr>
                <w:rFonts w:hint="cs"/>
                <w:color w:val="FFFFFF" w:themeColor="background1"/>
                <w:rtl/>
                <w:lang w:val="fr-FR" w:bidi="ar-EG"/>
              </w:rPr>
              <w:t>أفرقة</w:t>
            </w:r>
            <w:r w:rsidRPr="00E97D92">
              <w:rPr>
                <w:color w:val="FFFFFF" w:themeColor="background1"/>
                <w:rtl/>
                <w:lang w:val="fr-FR" w:bidi="ar-EG"/>
              </w:rPr>
              <w:t xml:space="preserve"> المناقشة</w:t>
            </w:r>
          </w:p>
        </w:tc>
        <w:tc>
          <w:tcPr>
            <w:tcW w:w="537" w:type="pct"/>
            <w:tcBorders>
              <w:top w:val="nil"/>
              <w:left w:val="single" w:sz="4" w:space="0" w:color="FFFFFF"/>
              <w:bottom w:val="single" w:sz="4" w:space="0" w:color="FFFFFF"/>
              <w:right w:val="nil"/>
            </w:tcBorders>
            <w:shd w:val="clear" w:color="auto" w:fill="407C9B"/>
          </w:tcPr>
          <w:p w14:paraId="78AEF568" w14:textId="77777777" w:rsidR="007E0DB0" w:rsidRPr="00E97D92" w:rsidRDefault="007E0DB0" w:rsidP="001D0C44">
            <w:pPr>
              <w:pStyle w:val="TableHead"/>
              <w:rPr>
                <w:color w:val="FFFFFF" w:themeColor="background1"/>
                <w:lang w:val="fr-FR"/>
              </w:rPr>
            </w:pPr>
            <w:r w:rsidRPr="00E97D92">
              <w:rPr>
                <w:color w:val="FFFFFF" w:themeColor="background1"/>
                <w:rtl/>
                <w:lang w:val="fr-FR" w:bidi="ar-EG"/>
              </w:rPr>
              <w:t>مقابلات</w:t>
            </w:r>
          </w:p>
        </w:tc>
      </w:tr>
      <w:tr w:rsidR="007E0DB0" w:rsidRPr="00623EB9" w14:paraId="5991A6EC" w14:textId="77777777" w:rsidTr="001D0C44">
        <w:trPr>
          <w:jc w:val="center"/>
        </w:trPr>
        <w:tc>
          <w:tcPr>
            <w:tcW w:w="1156" w:type="pct"/>
            <w:tcBorders>
              <w:top w:val="single" w:sz="4" w:space="0" w:color="FFFFFF"/>
              <w:left w:val="single" w:sz="4" w:space="0" w:color="FFFFFF"/>
              <w:bottom w:val="single" w:sz="4" w:space="0" w:color="FFFFFF"/>
              <w:right w:val="single" w:sz="4" w:space="0" w:color="FFFFFF"/>
            </w:tcBorders>
            <w:shd w:val="clear" w:color="auto" w:fill="F2F2F2"/>
          </w:tcPr>
          <w:p w14:paraId="674E919C" w14:textId="77777777" w:rsidR="007E0DB0" w:rsidRPr="00216CBB" w:rsidRDefault="007E0DB0" w:rsidP="001D0C44">
            <w:pPr>
              <w:tabs>
                <w:tab w:val="clear" w:pos="794"/>
              </w:tabs>
              <w:spacing w:before="60" w:after="60" w:line="260" w:lineRule="exact"/>
              <w:rPr>
                <w:rFonts w:eastAsia="DengXian"/>
                <w:b/>
                <w:bCs/>
                <w:color w:val="407C9B"/>
                <w:sz w:val="18"/>
                <w:szCs w:val="18"/>
                <w:lang w:bidi="ar-EG"/>
              </w:rPr>
            </w:pPr>
            <w:r w:rsidRPr="00216CBB">
              <w:rPr>
                <w:rFonts w:eastAsia="DengXian"/>
                <w:b/>
                <w:bCs/>
                <w:color w:val="407C9B"/>
                <w:sz w:val="18"/>
                <w:szCs w:val="18"/>
                <w:rtl/>
                <w:lang w:bidi="ar-EG"/>
              </w:rPr>
              <w:t xml:space="preserve">السياق والخلفية </w:t>
            </w:r>
            <w:r w:rsidRPr="00216CBB">
              <w:rPr>
                <w:rFonts w:eastAsia="DengXian" w:hint="cs"/>
                <w:b/>
                <w:bCs/>
                <w:color w:val="407C9B"/>
                <w:sz w:val="18"/>
                <w:szCs w:val="18"/>
                <w:rtl/>
                <w:lang w:bidi="ar-EG"/>
              </w:rPr>
              <w:t>و</w:t>
            </w:r>
            <w:r w:rsidRPr="00216CBB">
              <w:rPr>
                <w:rFonts w:eastAsia="DengXian"/>
                <w:b/>
                <w:bCs/>
                <w:color w:val="407C9B"/>
                <w:sz w:val="18"/>
                <w:szCs w:val="18"/>
                <w:rtl/>
                <w:lang w:bidi="ar-EG"/>
              </w:rPr>
              <w:t>استعراض المشهد العالمي لبرامج تنمية القدرات</w:t>
            </w:r>
            <w:r w:rsidRPr="00216CBB">
              <w:rPr>
                <w:rFonts w:eastAsia="DengXian" w:hint="cs"/>
                <w:b/>
                <w:bCs/>
                <w:color w:val="407C9B"/>
                <w:sz w:val="18"/>
                <w:szCs w:val="18"/>
                <w:rtl/>
                <w:lang w:bidi="ar-EG"/>
              </w:rPr>
              <w:t xml:space="preserve"> (ألف)</w:t>
            </w:r>
          </w:p>
        </w:tc>
        <w:tc>
          <w:tcPr>
            <w:tcW w:w="611" w:type="pct"/>
            <w:tcBorders>
              <w:top w:val="single" w:sz="4" w:space="0" w:color="FFFFFF"/>
              <w:left w:val="single" w:sz="4" w:space="0" w:color="FFFFFF"/>
              <w:bottom w:val="single" w:sz="4" w:space="0" w:color="FFFFFF"/>
              <w:right w:val="single" w:sz="4" w:space="0" w:color="FFFFFF"/>
            </w:tcBorders>
            <w:shd w:val="clear" w:color="auto" w:fill="F2F2F2"/>
          </w:tcPr>
          <w:p w14:paraId="4C34F080" w14:textId="77777777" w:rsidR="007E0DB0" w:rsidRPr="00623EB9" w:rsidRDefault="007E0DB0" w:rsidP="001D0C44">
            <w:pPr>
              <w:tabs>
                <w:tab w:val="clear" w:pos="794"/>
              </w:tabs>
              <w:spacing w:before="60" w:after="60" w:line="260" w:lineRule="exact"/>
              <w:jc w:val="left"/>
              <w:rPr>
                <w:rFonts w:eastAsia="DengXian"/>
                <w:color w:val="407C9B"/>
                <w:sz w:val="18"/>
                <w:szCs w:val="18"/>
                <w:lang w:val="fr-FR"/>
              </w:rPr>
            </w:pPr>
            <w:r>
              <w:rPr>
                <w:rFonts w:eastAsia="DengXian" w:hint="cs"/>
                <w:color w:val="407C9B"/>
                <w:sz w:val="18"/>
                <w:szCs w:val="18"/>
                <w:rtl/>
                <w:lang w:val="fr-FR"/>
              </w:rPr>
              <w:t>الأقسام 1 و2 و3 و8</w:t>
            </w:r>
          </w:p>
        </w:tc>
        <w:tc>
          <w:tcPr>
            <w:tcW w:w="543" w:type="pct"/>
            <w:tcBorders>
              <w:top w:val="single" w:sz="4" w:space="0" w:color="FFFFFF"/>
              <w:left w:val="single" w:sz="4" w:space="0" w:color="FFFFFF"/>
              <w:bottom w:val="single" w:sz="4" w:space="0" w:color="FFFFFF"/>
              <w:right w:val="single" w:sz="4" w:space="0" w:color="FFFFFF"/>
            </w:tcBorders>
            <w:shd w:val="clear" w:color="auto" w:fill="auto"/>
          </w:tcPr>
          <w:p w14:paraId="25FB4EBF" w14:textId="77777777" w:rsidR="007E0DB0" w:rsidRPr="00623EB9" w:rsidRDefault="007E0DB0" w:rsidP="001D0C44">
            <w:pPr>
              <w:tabs>
                <w:tab w:val="clear" w:pos="794"/>
              </w:tabs>
              <w:spacing w:before="60" w:after="60" w:line="260" w:lineRule="exact"/>
              <w:jc w:val="left"/>
              <w:rPr>
                <w:rFonts w:eastAsia="DengXian"/>
                <w:sz w:val="18"/>
                <w:szCs w:val="18"/>
                <w:lang w:val="fr-FR"/>
              </w:rPr>
            </w:pPr>
            <w:r w:rsidRPr="00277AD9">
              <w:rPr>
                <w:rFonts w:eastAsia="DengXian"/>
                <w:sz w:val="18"/>
                <w:szCs w:val="18"/>
                <w:lang w:val="fr-FR"/>
              </w:rPr>
              <w:t>10</w:t>
            </w:r>
            <w:r w:rsidRPr="00277AD9">
              <w:rPr>
                <w:rFonts w:eastAsia="DengXian" w:hint="cs"/>
                <w:sz w:val="18"/>
                <w:szCs w:val="18"/>
                <w:rtl/>
                <w:lang w:val="fr-FR"/>
              </w:rPr>
              <w:t xml:space="preserve"> </w:t>
            </w:r>
            <w:r w:rsidRPr="00277AD9">
              <w:rPr>
                <w:rFonts w:eastAsia="DengXian"/>
                <w:sz w:val="18"/>
                <w:szCs w:val="18"/>
                <w:rtl/>
                <w:lang w:val="fr-FR" w:bidi="ar-EG"/>
              </w:rPr>
              <w:t>صفحات</w:t>
            </w:r>
          </w:p>
        </w:tc>
        <w:tc>
          <w:tcPr>
            <w:tcW w:w="538" w:type="pct"/>
            <w:tcBorders>
              <w:top w:val="single" w:sz="4" w:space="0" w:color="FFFFFF"/>
              <w:left w:val="single" w:sz="4" w:space="0" w:color="FFFFFF"/>
              <w:bottom w:val="single" w:sz="4" w:space="0" w:color="FFFFFF"/>
              <w:right w:val="single" w:sz="4" w:space="0" w:color="FFFFFF"/>
            </w:tcBorders>
            <w:shd w:val="clear" w:color="auto" w:fill="A6A6A6"/>
          </w:tcPr>
          <w:p w14:paraId="3508AC9C" w14:textId="77777777" w:rsidR="007E0DB0" w:rsidRPr="00623EB9" w:rsidRDefault="007E0DB0" w:rsidP="001D0C44">
            <w:pPr>
              <w:tabs>
                <w:tab w:val="clear" w:pos="794"/>
              </w:tabs>
              <w:spacing w:before="60" w:after="60" w:line="260" w:lineRule="exact"/>
              <w:jc w:val="left"/>
              <w:rPr>
                <w:rFonts w:eastAsia="DengXian"/>
                <w:sz w:val="18"/>
                <w:szCs w:val="18"/>
                <w:lang w:val="fr-FR"/>
              </w:rPr>
            </w:pPr>
          </w:p>
        </w:tc>
        <w:tc>
          <w:tcPr>
            <w:tcW w:w="539" w:type="pct"/>
            <w:tcBorders>
              <w:top w:val="single" w:sz="4" w:space="0" w:color="FFFFFF"/>
              <w:left w:val="single" w:sz="4" w:space="0" w:color="FFFFFF"/>
              <w:bottom w:val="single" w:sz="4" w:space="0" w:color="FFFFFF"/>
              <w:right w:val="single" w:sz="4" w:space="0" w:color="FFFFFF"/>
            </w:tcBorders>
            <w:shd w:val="clear" w:color="auto" w:fill="A6A6A6"/>
          </w:tcPr>
          <w:p w14:paraId="28D2B17E" w14:textId="77777777" w:rsidR="007E0DB0" w:rsidRPr="00623EB9" w:rsidRDefault="007E0DB0" w:rsidP="001D0C44">
            <w:pPr>
              <w:tabs>
                <w:tab w:val="clear" w:pos="794"/>
              </w:tabs>
              <w:spacing w:before="60" w:after="60" w:line="260" w:lineRule="exact"/>
              <w:jc w:val="left"/>
              <w:rPr>
                <w:rFonts w:eastAsia="DengXian"/>
                <w:sz w:val="18"/>
                <w:szCs w:val="18"/>
                <w:lang w:val="fr-FR"/>
              </w:rPr>
            </w:pPr>
          </w:p>
        </w:tc>
        <w:tc>
          <w:tcPr>
            <w:tcW w:w="538" w:type="pct"/>
            <w:tcBorders>
              <w:top w:val="single" w:sz="4" w:space="0" w:color="FFFFFF"/>
              <w:left w:val="single" w:sz="4" w:space="0" w:color="FFFFFF"/>
              <w:bottom w:val="single" w:sz="4" w:space="0" w:color="FFFFFF"/>
              <w:right w:val="single" w:sz="4" w:space="0" w:color="FFFFFF"/>
            </w:tcBorders>
            <w:shd w:val="clear" w:color="auto" w:fill="D9D9D9"/>
          </w:tcPr>
          <w:p w14:paraId="35EFF9ED" w14:textId="77777777" w:rsidR="007E0DB0" w:rsidRPr="00623EB9" w:rsidRDefault="007E0DB0" w:rsidP="001D0C44">
            <w:pPr>
              <w:tabs>
                <w:tab w:val="clear" w:pos="794"/>
              </w:tabs>
              <w:spacing w:before="60" w:after="60" w:line="260" w:lineRule="exact"/>
              <w:jc w:val="left"/>
              <w:rPr>
                <w:rFonts w:eastAsia="DengXian"/>
                <w:sz w:val="18"/>
                <w:szCs w:val="18"/>
                <w:lang w:val="fr-FR"/>
              </w:rPr>
            </w:pPr>
          </w:p>
        </w:tc>
        <w:tc>
          <w:tcPr>
            <w:tcW w:w="539" w:type="pct"/>
            <w:tcBorders>
              <w:top w:val="single" w:sz="4" w:space="0" w:color="FFFFFF"/>
              <w:left w:val="single" w:sz="4" w:space="0" w:color="FFFFFF"/>
              <w:bottom w:val="single" w:sz="4" w:space="0" w:color="FFFFFF"/>
              <w:right w:val="single" w:sz="4" w:space="0" w:color="FFFFFF"/>
            </w:tcBorders>
            <w:shd w:val="clear" w:color="auto" w:fill="D9D9D9"/>
          </w:tcPr>
          <w:p w14:paraId="5253DA0E" w14:textId="77777777" w:rsidR="007E0DB0" w:rsidRPr="00623EB9" w:rsidRDefault="007E0DB0" w:rsidP="001D0C44">
            <w:pPr>
              <w:tabs>
                <w:tab w:val="clear" w:pos="794"/>
              </w:tabs>
              <w:spacing w:before="60" w:after="60" w:line="260" w:lineRule="exact"/>
              <w:jc w:val="left"/>
              <w:rPr>
                <w:rFonts w:eastAsia="DengXian"/>
                <w:sz w:val="18"/>
                <w:szCs w:val="18"/>
                <w:lang w:val="fr-FR"/>
              </w:rPr>
            </w:pPr>
          </w:p>
        </w:tc>
        <w:tc>
          <w:tcPr>
            <w:tcW w:w="537" w:type="pct"/>
            <w:tcBorders>
              <w:top w:val="single" w:sz="4" w:space="0" w:color="FFFFFF"/>
              <w:left w:val="single" w:sz="4" w:space="0" w:color="FFFFFF"/>
              <w:bottom w:val="single" w:sz="4" w:space="0" w:color="FFFFFF"/>
              <w:right w:val="single" w:sz="4" w:space="0" w:color="FFFFFF"/>
            </w:tcBorders>
            <w:shd w:val="clear" w:color="auto" w:fill="D9D9D9"/>
          </w:tcPr>
          <w:p w14:paraId="75E12692" w14:textId="77777777" w:rsidR="007E0DB0" w:rsidRPr="00623EB9" w:rsidRDefault="007E0DB0" w:rsidP="001D0C44">
            <w:pPr>
              <w:tabs>
                <w:tab w:val="clear" w:pos="794"/>
              </w:tabs>
              <w:spacing w:before="60" w:after="60" w:line="260" w:lineRule="exact"/>
              <w:jc w:val="left"/>
              <w:rPr>
                <w:rFonts w:eastAsia="DengXian"/>
                <w:sz w:val="18"/>
                <w:szCs w:val="18"/>
                <w:lang w:val="fr-FR"/>
              </w:rPr>
            </w:pPr>
          </w:p>
        </w:tc>
      </w:tr>
      <w:tr w:rsidR="007E0DB0" w:rsidRPr="00623EB9" w14:paraId="222A0D2E" w14:textId="77777777" w:rsidTr="001D0C44">
        <w:trPr>
          <w:jc w:val="center"/>
        </w:trPr>
        <w:tc>
          <w:tcPr>
            <w:tcW w:w="1156" w:type="pct"/>
            <w:tcBorders>
              <w:top w:val="single" w:sz="4" w:space="0" w:color="FFFFFF"/>
              <w:left w:val="single" w:sz="4" w:space="0" w:color="FFFFFF"/>
              <w:bottom w:val="single" w:sz="4" w:space="0" w:color="FFFFFF"/>
              <w:right w:val="single" w:sz="4" w:space="0" w:color="FFFFFF"/>
            </w:tcBorders>
            <w:shd w:val="clear" w:color="auto" w:fill="F2F2F2"/>
          </w:tcPr>
          <w:p w14:paraId="43BD9D8D" w14:textId="77777777" w:rsidR="007E0DB0" w:rsidRPr="00216CBB" w:rsidRDefault="007E0DB0" w:rsidP="001D0C44">
            <w:pPr>
              <w:tabs>
                <w:tab w:val="clear" w:pos="794"/>
              </w:tabs>
              <w:spacing w:before="60" w:after="60" w:line="260" w:lineRule="exact"/>
              <w:rPr>
                <w:rFonts w:eastAsia="DengXian"/>
                <w:b/>
                <w:bCs/>
                <w:color w:val="407C9B"/>
                <w:sz w:val="18"/>
                <w:szCs w:val="18"/>
                <w:lang w:bidi="ar-EG"/>
              </w:rPr>
            </w:pPr>
            <w:r w:rsidRPr="00216CBB">
              <w:rPr>
                <w:rFonts w:eastAsia="DengXian"/>
                <w:b/>
                <w:bCs/>
                <w:color w:val="407C9B"/>
                <w:sz w:val="18"/>
                <w:szCs w:val="18"/>
                <w:rtl/>
                <w:lang w:bidi="ar-EG"/>
              </w:rPr>
              <w:t xml:space="preserve">تقييم أنشطة تنمية القدرات </w:t>
            </w:r>
            <w:r w:rsidRPr="00216CBB">
              <w:rPr>
                <w:rFonts w:eastAsia="DengXian" w:hint="cs"/>
                <w:b/>
                <w:bCs/>
                <w:color w:val="407C9B"/>
                <w:sz w:val="18"/>
                <w:szCs w:val="18"/>
                <w:rtl/>
                <w:lang w:bidi="ar-EG"/>
              </w:rPr>
              <w:t>القائمة</w:t>
            </w:r>
            <w:r w:rsidRPr="00216CBB">
              <w:rPr>
                <w:rFonts w:eastAsia="DengXian"/>
                <w:b/>
                <w:bCs/>
                <w:color w:val="407C9B"/>
                <w:sz w:val="18"/>
                <w:szCs w:val="18"/>
                <w:rtl/>
                <w:lang w:bidi="ar-EG"/>
              </w:rPr>
              <w:t xml:space="preserve"> التي يقدمها الاتحاد</w:t>
            </w:r>
            <w:r w:rsidRPr="00216CBB">
              <w:rPr>
                <w:rFonts w:eastAsia="DengXian" w:hint="cs"/>
                <w:b/>
                <w:bCs/>
                <w:color w:val="407C9B"/>
                <w:sz w:val="18"/>
                <w:szCs w:val="18"/>
                <w:rtl/>
                <w:lang w:bidi="ar-EG"/>
              </w:rPr>
              <w:t xml:space="preserve"> (باء)</w:t>
            </w:r>
          </w:p>
        </w:tc>
        <w:tc>
          <w:tcPr>
            <w:tcW w:w="611" w:type="pct"/>
            <w:tcBorders>
              <w:top w:val="single" w:sz="4" w:space="0" w:color="FFFFFF"/>
              <w:left w:val="single" w:sz="4" w:space="0" w:color="FFFFFF"/>
              <w:bottom w:val="single" w:sz="4" w:space="0" w:color="FFFFFF"/>
              <w:right w:val="single" w:sz="4" w:space="0" w:color="FFFFFF"/>
            </w:tcBorders>
            <w:shd w:val="clear" w:color="auto" w:fill="F2F2F2"/>
          </w:tcPr>
          <w:p w14:paraId="5C5200B0" w14:textId="77777777" w:rsidR="007E0DB0" w:rsidRPr="00623EB9" w:rsidRDefault="007E0DB0" w:rsidP="001D0C44">
            <w:pPr>
              <w:tabs>
                <w:tab w:val="clear" w:pos="794"/>
              </w:tabs>
              <w:spacing w:before="60" w:after="60" w:line="260" w:lineRule="exact"/>
              <w:jc w:val="left"/>
              <w:rPr>
                <w:rFonts w:eastAsia="DengXian"/>
                <w:color w:val="407C9B"/>
                <w:sz w:val="18"/>
                <w:szCs w:val="18"/>
                <w:lang w:val="fr-FR"/>
              </w:rPr>
            </w:pPr>
            <w:r>
              <w:rPr>
                <w:rFonts w:eastAsia="DengXian" w:hint="cs"/>
                <w:color w:val="407C9B"/>
                <w:sz w:val="18"/>
                <w:szCs w:val="18"/>
                <w:rtl/>
                <w:lang w:val="fr-FR"/>
              </w:rPr>
              <w:t>القسمان 4 و6</w:t>
            </w:r>
          </w:p>
        </w:tc>
        <w:tc>
          <w:tcPr>
            <w:tcW w:w="543" w:type="pct"/>
            <w:tcBorders>
              <w:top w:val="single" w:sz="4" w:space="0" w:color="FFFFFF"/>
              <w:left w:val="single" w:sz="4" w:space="0" w:color="FFFFFF"/>
              <w:bottom w:val="single" w:sz="4" w:space="0" w:color="FFFFFF"/>
              <w:right w:val="single" w:sz="4" w:space="0" w:color="FFFFFF"/>
            </w:tcBorders>
            <w:shd w:val="clear" w:color="auto" w:fill="auto"/>
          </w:tcPr>
          <w:p w14:paraId="50F1514E" w14:textId="77777777" w:rsidR="007E0DB0" w:rsidRPr="00623EB9" w:rsidRDefault="007E0DB0" w:rsidP="001D0C44">
            <w:pPr>
              <w:tabs>
                <w:tab w:val="clear" w:pos="794"/>
              </w:tabs>
              <w:spacing w:before="60" w:after="60" w:line="260" w:lineRule="exact"/>
              <w:jc w:val="left"/>
              <w:rPr>
                <w:rFonts w:eastAsia="DengXian"/>
                <w:sz w:val="18"/>
                <w:szCs w:val="18"/>
                <w:lang w:val="fr-FR"/>
              </w:rPr>
            </w:pPr>
            <w:bookmarkStart w:id="202" w:name="lt_pId1878"/>
            <w:r w:rsidRPr="00277AD9">
              <w:rPr>
                <w:rFonts w:eastAsia="DengXian"/>
                <w:sz w:val="18"/>
                <w:szCs w:val="18"/>
                <w:lang w:val="fr-FR"/>
              </w:rPr>
              <w:t>10</w:t>
            </w:r>
            <w:bookmarkEnd w:id="202"/>
            <w:r w:rsidRPr="00277AD9">
              <w:rPr>
                <w:rFonts w:eastAsia="DengXian" w:hint="cs"/>
                <w:sz w:val="18"/>
                <w:szCs w:val="18"/>
                <w:rtl/>
                <w:lang w:val="fr-FR"/>
              </w:rPr>
              <w:t xml:space="preserve"> </w:t>
            </w:r>
            <w:r w:rsidRPr="00277AD9">
              <w:rPr>
                <w:rFonts w:eastAsia="DengXian"/>
                <w:sz w:val="18"/>
                <w:szCs w:val="18"/>
                <w:rtl/>
                <w:lang w:val="fr-FR" w:bidi="ar-EG"/>
              </w:rPr>
              <w:t>صفحات</w:t>
            </w:r>
          </w:p>
        </w:tc>
        <w:tc>
          <w:tcPr>
            <w:tcW w:w="538" w:type="pct"/>
            <w:tcBorders>
              <w:top w:val="single" w:sz="4" w:space="0" w:color="FFFFFF"/>
              <w:left w:val="single" w:sz="4" w:space="0" w:color="FFFFFF"/>
              <w:bottom w:val="single" w:sz="4" w:space="0" w:color="FFFFFF"/>
              <w:right w:val="single" w:sz="4" w:space="0" w:color="FFFFFF"/>
            </w:tcBorders>
            <w:shd w:val="clear" w:color="auto" w:fill="D9D9D9"/>
          </w:tcPr>
          <w:p w14:paraId="54C8F05B" w14:textId="77777777" w:rsidR="007E0DB0" w:rsidRPr="00623EB9" w:rsidRDefault="007E0DB0" w:rsidP="001D0C44">
            <w:pPr>
              <w:tabs>
                <w:tab w:val="clear" w:pos="794"/>
              </w:tabs>
              <w:spacing w:before="60" w:after="60" w:line="260" w:lineRule="exact"/>
              <w:jc w:val="left"/>
              <w:rPr>
                <w:rFonts w:eastAsia="DengXian"/>
                <w:sz w:val="18"/>
                <w:szCs w:val="18"/>
                <w:lang w:val="fr-FR"/>
              </w:rPr>
            </w:pPr>
          </w:p>
        </w:tc>
        <w:tc>
          <w:tcPr>
            <w:tcW w:w="539" w:type="pct"/>
            <w:tcBorders>
              <w:top w:val="single" w:sz="4" w:space="0" w:color="FFFFFF"/>
              <w:left w:val="single" w:sz="4" w:space="0" w:color="FFFFFF"/>
              <w:bottom w:val="single" w:sz="4" w:space="0" w:color="FFFFFF"/>
              <w:right w:val="single" w:sz="4" w:space="0" w:color="FFFFFF"/>
            </w:tcBorders>
            <w:shd w:val="clear" w:color="auto" w:fill="595959"/>
          </w:tcPr>
          <w:p w14:paraId="3BB9B6CA" w14:textId="77777777" w:rsidR="007E0DB0" w:rsidRPr="00623EB9" w:rsidRDefault="007E0DB0" w:rsidP="001D0C44">
            <w:pPr>
              <w:tabs>
                <w:tab w:val="clear" w:pos="794"/>
              </w:tabs>
              <w:spacing w:before="60" w:after="60" w:line="260" w:lineRule="exact"/>
              <w:jc w:val="left"/>
              <w:rPr>
                <w:rFonts w:eastAsia="DengXian"/>
                <w:sz w:val="18"/>
                <w:szCs w:val="18"/>
                <w:lang w:val="fr-FR"/>
              </w:rPr>
            </w:pPr>
          </w:p>
        </w:tc>
        <w:tc>
          <w:tcPr>
            <w:tcW w:w="538" w:type="pct"/>
            <w:tcBorders>
              <w:top w:val="single" w:sz="4" w:space="0" w:color="FFFFFF"/>
              <w:left w:val="single" w:sz="4" w:space="0" w:color="FFFFFF"/>
              <w:bottom w:val="single" w:sz="4" w:space="0" w:color="FFFFFF"/>
              <w:right w:val="single" w:sz="4" w:space="0" w:color="FFFFFF"/>
            </w:tcBorders>
            <w:shd w:val="clear" w:color="auto" w:fill="A6A6A6"/>
          </w:tcPr>
          <w:p w14:paraId="5EA63427" w14:textId="77777777" w:rsidR="007E0DB0" w:rsidRPr="00623EB9" w:rsidRDefault="007E0DB0" w:rsidP="001D0C44">
            <w:pPr>
              <w:tabs>
                <w:tab w:val="clear" w:pos="794"/>
              </w:tabs>
              <w:spacing w:before="60" w:after="60" w:line="260" w:lineRule="exact"/>
              <w:jc w:val="left"/>
              <w:rPr>
                <w:rFonts w:eastAsia="DengXian"/>
                <w:sz w:val="18"/>
                <w:szCs w:val="18"/>
                <w:lang w:val="fr-FR"/>
              </w:rPr>
            </w:pPr>
          </w:p>
        </w:tc>
        <w:tc>
          <w:tcPr>
            <w:tcW w:w="539" w:type="pct"/>
            <w:tcBorders>
              <w:top w:val="single" w:sz="4" w:space="0" w:color="FFFFFF"/>
              <w:left w:val="single" w:sz="4" w:space="0" w:color="FFFFFF"/>
              <w:bottom w:val="single" w:sz="4" w:space="0" w:color="FFFFFF"/>
              <w:right w:val="single" w:sz="4" w:space="0" w:color="FFFFFF"/>
            </w:tcBorders>
            <w:shd w:val="clear" w:color="auto" w:fill="A6A6A6"/>
          </w:tcPr>
          <w:p w14:paraId="292BB507" w14:textId="77777777" w:rsidR="007E0DB0" w:rsidRPr="00623EB9" w:rsidRDefault="007E0DB0" w:rsidP="001D0C44">
            <w:pPr>
              <w:tabs>
                <w:tab w:val="clear" w:pos="794"/>
              </w:tabs>
              <w:spacing w:before="60" w:after="60" w:line="260" w:lineRule="exact"/>
              <w:jc w:val="left"/>
              <w:rPr>
                <w:rFonts w:eastAsia="DengXian"/>
                <w:sz w:val="18"/>
                <w:szCs w:val="18"/>
                <w:lang w:val="fr-FR"/>
              </w:rPr>
            </w:pPr>
          </w:p>
        </w:tc>
        <w:tc>
          <w:tcPr>
            <w:tcW w:w="537" w:type="pct"/>
            <w:tcBorders>
              <w:top w:val="single" w:sz="4" w:space="0" w:color="FFFFFF"/>
              <w:left w:val="single" w:sz="4" w:space="0" w:color="FFFFFF"/>
              <w:bottom w:val="single" w:sz="4" w:space="0" w:color="FFFFFF"/>
              <w:right w:val="single" w:sz="4" w:space="0" w:color="FFFFFF"/>
            </w:tcBorders>
            <w:shd w:val="clear" w:color="auto" w:fill="A6A6A6"/>
          </w:tcPr>
          <w:p w14:paraId="0CCCA6DC" w14:textId="77777777" w:rsidR="007E0DB0" w:rsidRPr="00623EB9" w:rsidRDefault="007E0DB0" w:rsidP="001D0C44">
            <w:pPr>
              <w:tabs>
                <w:tab w:val="clear" w:pos="794"/>
              </w:tabs>
              <w:spacing w:before="60" w:after="60" w:line="260" w:lineRule="exact"/>
              <w:jc w:val="left"/>
              <w:rPr>
                <w:rFonts w:eastAsia="DengXian"/>
                <w:sz w:val="18"/>
                <w:szCs w:val="18"/>
                <w:lang w:val="fr-FR"/>
              </w:rPr>
            </w:pPr>
          </w:p>
        </w:tc>
      </w:tr>
      <w:tr w:rsidR="007E0DB0" w:rsidRPr="00623EB9" w14:paraId="3D3E88FD" w14:textId="77777777" w:rsidTr="001D0C44">
        <w:trPr>
          <w:jc w:val="center"/>
        </w:trPr>
        <w:tc>
          <w:tcPr>
            <w:tcW w:w="1156" w:type="pct"/>
            <w:tcBorders>
              <w:top w:val="single" w:sz="4" w:space="0" w:color="FFFFFF"/>
              <w:left w:val="single" w:sz="4" w:space="0" w:color="FFFFFF"/>
              <w:bottom w:val="single" w:sz="4" w:space="0" w:color="FFFFFF"/>
              <w:right w:val="single" w:sz="4" w:space="0" w:color="FFFFFF"/>
            </w:tcBorders>
            <w:shd w:val="clear" w:color="auto" w:fill="F2F2F2"/>
          </w:tcPr>
          <w:p w14:paraId="42486D96" w14:textId="77777777" w:rsidR="007E0DB0" w:rsidRPr="00216CBB" w:rsidRDefault="007E0DB0" w:rsidP="001D0C44">
            <w:pPr>
              <w:tabs>
                <w:tab w:val="clear" w:pos="794"/>
              </w:tabs>
              <w:spacing w:before="60" w:after="60" w:line="260" w:lineRule="exact"/>
              <w:rPr>
                <w:rFonts w:eastAsia="DengXian"/>
                <w:b/>
                <w:bCs/>
                <w:color w:val="407C9B"/>
                <w:sz w:val="18"/>
                <w:szCs w:val="18"/>
                <w:lang w:bidi="ar-EG"/>
              </w:rPr>
            </w:pPr>
            <w:r w:rsidRPr="00216CBB">
              <w:rPr>
                <w:rFonts w:eastAsia="DengXian"/>
                <w:b/>
                <w:bCs/>
                <w:color w:val="407C9B"/>
                <w:sz w:val="18"/>
                <w:szCs w:val="18"/>
                <w:rtl/>
                <w:lang w:bidi="ar-EG"/>
              </w:rPr>
              <w:t xml:space="preserve">الثغرات </w:t>
            </w:r>
            <w:r w:rsidRPr="00216CBB">
              <w:rPr>
                <w:rFonts w:eastAsia="DengXian" w:hint="cs"/>
                <w:b/>
                <w:bCs/>
                <w:color w:val="407C9B"/>
                <w:sz w:val="18"/>
                <w:szCs w:val="18"/>
                <w:rtl/>
                <w:lang w:bidi="ar-EG"/>
              </w:rPr>
              <w:t>القائمة</w:t>
            </w:r>
            <w:r w:rsidRPr="00216CBB">
              <w:rPr>
                <w:rFonts w:eastAsia="DengXian"/>
                <w:b/>
                <w:bCs/>
                <w:color w:val="407C9B"/>
                <w:sz w:val="18"/>
                <w:szCs w:val="18"/>
                <w:rtl/>
                <w:lang w:bidi="ar-EG"/>
              </w:rPr>
              <w:t xml:space="preserve"> ومجالات التحسين</w:t>
            </w:r>
            <w:r w:rsidRPr="00216CBB">
              <w:rPr>
                <w:rFonts w:eastAsia="DengXian" w:hint="cs"/>
                <w:b/>
                <w:bCs/>
                <w:color w:val="407C9B"/>
                <w:sz w:val="18"/>
                <w:szCs w:val="18"/>
                <w:rtl/>
                <w:lang w:bidi="ar-EG"/>
              </w:rPr>
              <w:t xml:space="preserve"> (جيم)</w:t>
            </w:r>
          </w:p>
        </w:tc>
        <w:tc>
          <w:tcPr>
            <w:tcW w:w="611" w:type="pct"/>
            <w:tcBorders>
              <w:top w:val="single" w:sz="4" w:space="0" w:color="FFFFFF"/>
              <w:left w:val="single" w:sz="4" w:space="0" w:color="FFFFFF"/>
              <w:bottom w:val="single" w:sz="4" w:space="0" w:color="FFFFFF"/>
              <w:right w:val="single" w:sz="4" w:space="0" w:color="FFFFFF"/>
            </w:tcBorders>
            <w:shd w:val="clear" w:color="auto" w:fill="F2F2F2"/>
          </w:tcPr>
          <w:p w14:paraId="6FA0DF18" w14:textId="77777777" w:rsidR="007E0DB0" w:rsidRPr="00623EB9" w:rsidRDefault="007E0DB0" w:rsidP="001D0C44">
            <w:pPr>
              <w:tabs>
                <w:tab w:val="clear" w:pos="794"/>
              </w:tabs>
              <w:spacing w:before="60" w:after="60" w:line="260" w:lineRule="exact"/>
              <w:jc w:val="left"/>
              <w:rPr>
                <w:rFonts w:eastAsia="DengXian"/>
                <w:color w:val="407C9B"/>
                <w:sz w:val="18"/>
                <w:szCs w:val="18"/>
                <w:lang w:val="fr-FR"/>
              </w:rPr>
            </w:pPr>
            <w:r w:rsidRPr="00361A56">
              <w:rPr>
                <w:rFonts w:eastAsia="DengXian" w:hint="cs"/>
                <w:color w:val="407C9B"/>
                <w:sz w:val="18"/>
                <w:szCs w:val="18"/>
                <w:rtl/>
                <w:lang w:val="fr-FR"/>
              </w:rPr>
              <w:t>الأقسام</w:t>
            </w:r>
            <w:r>
              <w:rPr>
                <w:rFonts w:eastAsia="DengXian" w:hint="cs"/>
                <w:color w:val="407C9B"/>
                <w:sz w:val="18"/>
                <w:szCs w:val="18"/>
                <w:rtl/>
                <w:lang w:val="fr-FR"/>
              </w:rPr>
              <w:t xml:space="preserve"> 5 و7 (و8)</w:t>
            </w:r>
          </w:p>
        </w:tc>
        <w:tc>
          <w:tcPr>
            <w:tcW w:w="543" w:type="pct"/>
            <w:tcBorders>
              <w:top w:val="single" w:sz="4" w:space="0" w:color="FFFFFF"/>
              <w:left w:val="single" w:sz="4" w:space="0" w:color="FFFFFF"/>
              <w:bottom w:val="single" w:sz="4" w:space="0" w:color="FFFFFF"/>
              <w:right w:val="single" w:sz="4" w:space="0" w:color="FFFFFF"/>
            </w:tcBorders>
            <w:shd w:val="clear" w:color="auto" w:fill="auto"/>
          </w:tcPr>
          <w:p w14:paraId="099B8020" w14:textId="77777777" w:rsidR="007E0DB0" w:rsidRPr="00623EB9" w:rsidRDefault="007E0DB0" w:rsidP="001D0C44">
            <w:pPr>
              <w:tabs>
                <w:tab w:val="clear" w:pos="794"/>
              </w:tabs>
              <w:spacing w:before="60" w:after="60" w:line="260" w:lineRule="exact"/>
              <w:jc w:val="left"/>
              <w:rPr>
                <w:rFonts w:eastAsia="DengXian"/>
                <w:sz w:val="18"/>
                <w:szCs w:val="18"/>
                <w:lang w:val="fr-FR"/>
              </w:rPr>
            </w:pPr>
            <w:bookmarkStart w:id="203" w:name="lt_pId1881"/>
            <w:r w:rsidRPr="00623EB9">
              <w:rPr>
                <w:rFonts w:eastAsia="DengXian"/>
                <w:sz w:val="18"/>
                <w:szCs w:val="18"/>
                <w:lang w:val="fr-FR"/>
              </w:rPr>
              <w:t>5</w:t>
            </w:r>
            <w:bookmarkEnd w:id="203"/>
            <w:r>
              <w:rPr>
                <w:rFonts w:eastAsia="DengXian"/>
                <w:sz w:val="18"/>
                <w:szCs w:val="18"/>
                <w:rtl/>
                <w:lang w:val="fr-FR"/>
              </w:rPr>
              <w:t xml:space="preserve"> </w:t>
            </w:r>
            <w:r>
              <w:rPr>
                <w:rFonts w:eastAsia="DengXian" w:hint="cs"/>
                <w:sz w:val="18"/>
                <w:szCs w:val="18"/>
                <w:rtl/>
                <w:lang w:val="fr-FR"/>
              </w:rPr>
              <w:t>صفحة</w:t>
            </w:r>
          </w:p>
        </w:tc>
        <w:tc>
          <w:tcPr>
            <w:tcW w:w="538" w:type="pct"/>
            <w:tcBorders>
              <w:top w:val="single" w:sz="4" w:space="0" w:color="FFFFFF"/>
              <w:left w:val="single" w:sz="4" w:space="0" w:color="FFFFFF"/>
              <w:bottom w:val="single" w:sz="4" w:space="0" w:color="FFFFFF"/>
              <w:right w:val="single" w:sz="4" w:space="0" w:color="FFFFFF"/>
            </w:tcBorders>
            <w:shd w:val="clear" w:color="auto" w:fill="D9D9D9"/>
          </w:tcPr>
          <w:p w14:paraId="2D8F0E63" w14:textId="77777777" w:rsidR="007E0DB0" w:rsidRPr="00623EB9" w:rsidRDefault="007E0DB0" w:rsidP="001D0C44">
            <w:pPr>
              <w:tabs>
                <w:tab w:val="clear" w:pos="794"/>
              </w:tabs>
              <w:spacing w:before="60" w:after="60" w:line="260" w:lineRule="exact"/>
              <w:jc w:val="left"/>
              <w:rPr>
                <w:rFonts w:eastAsia="DengXian"/>
                <w:sz w:val="18"/>
                <w:szCs w:val="18"/>
                <w:lang w:val="fr-FR"/>
              </w:rPr>
            </w:pPr>
          </w:p>
        </w:tc>
        <w:tc>
          <w:tcPr>
            <w:tcW w:w="539" w:type="pct"/>
            <w:tcBorders>
              <w:top w:val="single" w:sz="4" w:space="0" w:color="FFFFFF"/>
              <w:left w:val="single" w:sz="4" w:space="0" w:color="FFFFFF"/>
              <w:bottom w:val="single" w:sz="4" w:space="0" w:color="FFFFFF"/>
              <w:right w:val="single" w:sz="4" w:space="0" w:color="FFFFFF"/>
            </w:tcBorders>
            <w:shd w:val="clear" w:color="auto" w:fill="D9D9D9"/>
          </w:tcPr>
          <w:p w14:paraId="6427BFBC" w14:textId="77777777" w:rsidR="007E0DB0" w:rsidRPr="00623EB9" w:rsidRDefault="007E0DB0" w:rsidP="001D0C44">
            <w:pPr>
              <w:tabs>
                <w:tab w:val="clear" w:pos="794"/>
              </w:tabs>
              <w:spacing w:before="60" w:after="60" w:line="260" w:lineRule="exact"/>
              <w:jc w:val="left"/>
              <w:rPr>
                <w:rFonts w:eastAsia="DengXian"/>
                <w:sz w:val="18"/>
                <w:szCs w:val="18"/>
                <w:lang w:val="fr-FR"/>
              </w:rPr>
            </w:pPr>
          </w:p>
        </w:tc>
        <w:tc>
          <w:tcPr>
            <w:tcW w:w="538" w:type="pct"/>
            <w:tcBorders>
              <w:top w:val="single" w:sz="4" w:space="0" w:color="FFFFFF"/>
              <w:left w:val="single" w:sz="4" w:space="0" w:color="FFFFFF"/>
              <w:bottom w:val="single" w:sz="4" w:space="0" w:color="FFFFFF"/>
              <w:right w:val="single" w:sz="4" w:space="0" w:color="FFFFFF"/>
            </w:tcBorders>
            <w:shd w:val="clear" w:color="auto" w:fill="595959"/>
          </w:tcPr>
          <w:p w14:paraId="63F36BFB" w14:textId="77777777" w:rsidR="007E0DB0" w:rsidRPr="00623EB9" w:rsidRDefault="007E0DB0" w:rsidP="001D0C44">
            <w:pPr>
              <w:tabs>
                <w:tab w:val="clear" w:pos="794"/>
              </w:tabs>
              <w:spacing w:before="60" w:after="60" w:line="260" w:lineRule="exact"/>
              <w:jc w:val="left"/>
              <w:rPr>
                <w:rFonts w:eastAsia="DengXian"/>
                <w:sz w:val="18"/>
                <w:szCs w:val="18"/>
                <w:lang w:val="fr-FR"/>
              </w:rPr>
            </w:pPr>
          </w:p>
        </w:tc>
        <w:tc>
          <w:tcPr>
            <w:tcW w:w="539" w:type="pct"/>
            <w:tcBorders>
              <w:top w:val="single" w:sz="4" w:space="0" w:color="FFFFFF"/>
              <w:left w:val="single" w:sz="4" w:space="0" w:color="FFFFFF"/>
              <w:bottom w:val="single" w:sz="4" w:space="0" w:color="FFFFFF"/>
              <w:right w:val="single" w:sz="4" w:space="0" w:color="FFFFFF"/>
            </w:tcBorders>
            <w:shd w:val="clear" w:color="auto" w:fill="595959"/>
          </w:tcPr>
          <w:p w14:paraId="0C82707A" w14:textId="77777777" w:rsidR="007E0DB0" w:rsidRPr="00623EB9" w:rsidRDefault="007E0DB0" w:rsidP="001D0C44">
            <w:pPr>
              <w:tabs>
                <w:tab w:val="clear" w:pos="794"/>
              </w:tabs>
              <w:spacing w:before="60" w:after="60" w:line="260" w:lineRule="exact"/>
              <w:jc w:val="left"/>
              <w:rPr>
                <w:rFonts w:eastAsia="DengXian"/>
                <w:sz w:val="18"/>
                <w:szCs w:val="18"/>
                <w:lang w:val="fr-FR"/>
              </w:rPr>
            </w:pPr>
          </w:p>
        </w:tc>
        <w:tc>
          <w:tcPr>
            <w:tcW w:w="537" w:type="pct"/>
            <w:tcBorders>
              <w:top w:val="single" w:sz="4" w:space="0" w:color="FFFFFF"/>
              <w:left w:val="single" w:sz="4" w:space="0" w:color="FFFFFF"/>
              <w:bottom w:val="single" w:sz="4" w:space="0" w:color="FFFFFF"/>
              <w:right w:val="single" w:sz="4" w:space="0" w:color="FFFFFF"/>
            </w:tcBorders>
            <w:shd w:val="clear" w:color="auto" w:fill="595959"/>
          </w:tcPr>
          <w:p w14:paraId="0321A834" w14:textId="77777777" w:rsidR="007E0DB0" w:rsidRPr="00623EB9" w:rsidRDefault="007E0DB0" w:rsidP="001D0C44">
            <w:pPr>
              <w:tabs>
                <w:tab w:val="clear" w:pos="794"/>
              </w:tabs>
              <w:spacing w:before="60" w:after="60" w:line="260" w:lineRule="exact"/>
              <w:jc w:val="left"/>
              <w:rPr>
                <w:rFonts w:eastAsia="DengXian"/>
                <w:sz w:val="18"/>
                <w:szCs w:val="18"/>
                <w:lang w:val="fr-FR"/>
              </w:rPr>
            </w:pPr>
          </w:p>
        </w:tc>
      </w:tr>
      <w:tr w:rsidR="007E0DB0" w:rsidRPr="00623EB9" w14:paraId="2174CBEC" w14:textId="77777777" w:rsidTr="001D0C44">
        <w:trPr>
          <w:jc w:val="center"/>
        </w:trPr>
        <w:tc>
          <w:tcPr>
            <w:tcW w:w="1156" w:type="pct"/>
            <w:tcBorders>
              <w:top w:val="single" w:sz="4" w:space="0" w:color="FFFFFF"/>
              <w:left w:val="single" w:sz="4" w:space="0" w:color="FFFFFF"/>
              <w:bottom w:val="single" w:sz="4" w:space="0" w:color="FFFFFF"/>
              <w:right w:val="single" w:sz="4" w:space="0" w:color="FFFFFF"/>
            </w:tcBorders>
            <w:shd w:val="clear" w:color="auto" w:fill="F2F2F2"/>
          </w:tcPr>
          <w:p w14:paraId="231A314C" w14:textId="77777777" w:rsidR="007E0DB0" w:rsidRPr="00216CBB" w:rsidRDefault="007E0DB0" w:rsidP="001D0C44">
            <w:pPr>
              <w:tabs>
                <w:tab w:val="clear" w:pos="794"/>
              </w:tabs>
              <w:spacing w:before="60" w:after="60" w:line="260" w:lineRule="exact"/>
              <w:rPr>
                <w:rFonts w:eastAsia="DengXian"/>
                <w:b/>
                <w:bCs/>
                <w:color w:val="407C9B"/>
                <w:sz w:val="18"/>
                <w:szCs w:val="18"/>
                <w:lang w:bidi="ar-EG"/>
              </w:rPr>
            </w:pPr>
            <w:r w:rsidRPr="00216CBB">
              <w:rPr>
                <w:rFonts w:eastAsia="DengXian"/>
                <w:b/>
                <w:bCs/>
                <w:color w:val="407C9B"/>
                <w:sz w:val="18"/>
                <w:szCs w:val="18"/>
                <w:rtl/>
                <w:lang w:bidi="ar-EG"/>
              </w:rPr>
              <w:t>تقييم الطلب على إنشاء معهد تدريب جديد</w:t>
            </w:r>
            <w:r w:rsidRPr="00216CBB">
              <w:rPr>
                <w:rFonts w:eastAsia="DengXian" w:hint="cs"/>
                <w:b/>
                <w:bCs/>
                <w:color w:val="407C9B"/>
                <w:sz w:val="18"/>
                <w:szCs w:val="18"/>
                <w:rtl/>
                <w:lang w:bidi="ar-EG"/>
              </w:rPr>
              <w:t xml:space="preserve"> (دال)</w:t>
            </w:r>
          </w:p>
        </w:tc>
        <w:tc>
          <w:tcPr>
            <w:tcW w:w="611" w:type="pct"/>
            <w:tcBorders>
              <w:top w:val="single" w:sz="4" w:space="0" w:color="FFFFFF"/>
              <w:left w:val="single" w:sz="4" w:space="0" w:color="FFFFFF"/>
              <w:bottom w:val="single" w:sz="4" w:space="0" w:color="FFFFFF"/>
              <w:right w:val="single" w:sz="4" w:space="0" w:color="FFFFFF"/>
            </w:tcBorders>
            <w:shd w:val="clear" w:color="auto" w:fill="F2F2F2"/>
          </w:tcPr>
          <w:p w14:paraId="3EE203DB" w14:textId="77777777" w:rsidR="007E0DB0" w:rsidRPr="00623EB9" w:rsidRDefault="007E0DB0" w:rsidP="001D0C44">
            <w:pPr>
              <w:tabs>
                <w:tab w:val="clear" w:pos="794"/>
              </w:tabs>
              <w:spacing w:before="60" w:after="60" w:line="260" w:lineRule="exact"/>
              <w:jc w:val="left"/>
              <w:rPr>
                <w:rFonts w:eastAsia="DengXian"/>
                <w:color w:val="407C9B"/>
                <w:sz w:val="18"/>
                <w:szCs w:val="18"/>
                <w:lang w:val="fr-FR"/>
              </w:rPr>
            </w:pPr>
            <w:bookmarkStart w:id="204" w:name="lt_pId1883"/>
            <w:r>
              <w:rPr>
                <w:rFonts w:eastAsia="DengXian" w:hint="cs"/>
                <w:color w:val="407C9B"/>
                <w:sz w:val="18"/>
                <w:szCs w:val="18"/>
                <w:rtl/>
                <w:lang w:val="fr-FR"/>
              </w:rPr>
              <w:t xml:space="preserve">القسم </w:t>
            </w:r>
            <w:r w:rsidRPr="00623EB9">
              <w:rPr>
                <w:rFonts w:eastAsia="DengXian"/>
                <w:color w:val="407C9B"/>
                <w:sz w:val="18"/>
                <w:szCs w:val="18"/>
                <w:lang w:val="fr-FR"/>
              </w:rPr>
              <w:t>9</w:t>
            </w:r>
            <w:bookmarkEnd w:id="204"/>
          </w:p>
        </w:tc>
        <w:tc>
          <w:tcPr>
            <w:tcW w:w="543" w:type="pct"/>
            <w:tcBorders>
              <w:top w:val="single" w:sz="4" w:space="0" w:color="FFFFFF"/>
              <w:left w:val="single" w:sz="4" w:space="0" w:color="FFFFFF"/>
              <w:bottom w:val="single" w:sz="4" w:space="0" w:color="FFFFFF"/>
              <w:right w:val="single" w:sz="4" w:space="0" w:color="FFFFFF"/>
            </w:tcBorders>
            <w:shd w:val="clear" w:color="auto" w:fill="auto"/>
          </w:tcPr>
          <w:p w14:paraId="7FBABAD4" w14:textId="77777777" w:rsidR="007E0DB0" w:rsidRPr="00623EB9" w:rsidRDefault="007E0DB0" w:rsidP="001D0C44">
            <w:pPr>
              <w:tabs>
                <w:tab w:val="clear" w:pos="794"/>
              </w:tabs>
              <w:spacing w:before="60" w:after="60" w:line="260" w:lineRule="exact"/>
              <w:jc w:val="left"/>
              <w:rPr>
                <w:rFonts w:eastAsia="DengXian"/>
                <w:sz w:val="18"/>
                <w:szCs w:val="18"/>
                <w:lang w:val="fr-FR"/>
              </w:rPr>
            </w:pPr>
            <w:bookmarkStart w:id="205" w:name="lt_pId1884"/>
            <w:r w:rsidRPr="00623EB9">
              <w:rPr>
                <w:rFonts w:eastAsia="DengXian"/>
                <w:sz w:val="18"/>
                <w:szCs w:val="18"/>
                <w:lang w:val="fr-FR"/>
              </w:rPr>
              <w:t>25</w:t>
            </w:r>
            <w:bookmarkEnd w:id="205"/>
            <w:r>
              <w:rPr>
                <w:rFonts w:eastAsia="DengXian"/>
                <w:sz w:val="18"/>
                <w:szCs w:val="18"/>
                <w:rtl/>
                <w:lang w:val="fr-FR"/>
              </w:rPr>
              <w:t xml:space="preserve"> </w:t>
            </w:r>
            <w:r w:rsidRPr="00A1265F">
              <w:rPr>
                <w:rFonts w:eastAsia="DengXian" w:hint="cs"/>
                <w:sz w:val="18"/>
                <w:szCs w:val="18"/>
                <w:rtl/>
                <w:lang w:val="fr-FR"/>
              </w:rPr>
              <w:t>صفحة</w:t>
            </w:r>
          </w:p>
        </w:tc>
        <w:tc>
          <w:tcPr>
            <w:tcW w:w="538" w:type="pct"/>
            <w:tcBorders>
              <w:top w:val="single" w:sz="4" w:space="0" w:color="FFFFFF"/>
              <w:left w:val="single" w:sz="4" w:space="0" w:color="FFFFFF"/>
              <w:bottom w:val="single" w:sz="4" w:space="0" w:color="FFFFFF"/>
              <w:right w:val="single" w:sz="4" w:space="0" w:color="FFFFFF"/>
            </w:tcBorders>
            <w:shd w:val="clear" w:color="auto" w:fill="D9D9D9"/>
          </w:tcPr>
          <w:p w14:paraId="399E41CA" w14:textId="77777777" w:rsidR="007E0DB0" w:rsidRPr="00623EB9" w:rsidRDefault="007E0DB0" w:rsidP="001D0C44">
            <w:pPr>
              <w:tabs>
                <w:tab w:val="clear" w:pos="794"/>
              </w:tabs>
              <w:spacing w:before="60" w:after="60" w:line="260" w:lineRule="exact"/>
              <w:jc w:val="left"/>
              <w:rPr>
                <w:rFonts w:eastAsia="DengXian"/>
                <w:sz w:val="18"/>
                <w:szCs w:val="18"/>
                <w:lang w:val="fr-FR"/>
              </w:rPr>
            </w:pPr>
          </w:p>
        </w:tc>
        <w:tc>
          <w:tcPr>
            <w:tcW w:w="539" w:type="pct"/>
            <w:tcBorders>
              <w:top w:val="single" w:sz="4" w:space="0" w:color="FFFFFF"/>
              <w:left w:val="single" w:sz="4" w:space="0" w:color="FFFFFF"/>
              <w:bottom w:val="single" w:sz="4" w:space="0" w:color="FFFFFF"/>
              <w:right w:val="single" w:sz="4" w:space="0" w:color="FFFFFF"/>
            </w:tcBorders>
            <w:shd w:val="clear" w:color="auto" w:fill="D9D9D9"/>
          </w:tcPr>
          <w:p w14:paraId="074EB615" w14:textId="77777777" w:rsidR="007E0DB0" w:rsidRPr="00623EB9" w:rsidRDefault="007E0DB0" w:rsidP="001D0C44">
            <w:pPr>
              <w:tabs>
                <w:tab w:val="clear" w:pos="794"/>
              </w:tabs>
              <w:spacing w:before="60" w:after="60" w:line="260" w:lineRule="exact"/>
              <w:jc w:val="left"/>
              <w:rPr>
                <w:rFonts w:eastAsia="DengXian"/>
                <w:sz w:val="18"/>
                <w:szCs w:val="18"/>
                <w:lang w:val="fr-FR"/>
              </w:rPr>
            </w:pPr>
          </w:p>
        </w:tc>
        <w:tc>
          <w:tcPr>
            <w:tcW w:w="538" w:type="pct"/>
            <w:tcBorders>
              <w:top w:val="single" w:sz="4" w:space="0" w:color="FFFFFF"/>
              <w:left w:val="single" w:sz="4" w:space="0" w:color="FFFFFF"/>
              <w:bottom w:val="single" w:sz="4" w:space="0" w:color="FFFFFF"/>
              <w:right w:val="single" w:sz="4" w:space="0" w:color="FFFFFF"/>
            </w:tcBorders>
            <w:shd w:val="clear" w:color="auto" w:fill="A6A6A6"/>
          </w:tcPr>
          <w:p w14:paraId="71ABF2FB" w14:textId="77777777" w:rsidR="007E0DB0" w:rsidRPr="00623EB9" w:rsidRDefault="007E0DB0" w:rsidP="001D0C44">
            <w:pPr>
              <w:tabs>
                <w:tab w:val="clear" w:pos="794"/>
              </w:tabs>
              <w:spacing w:before="60" w:after="60" w:line="260" w:lineRule="exact"/>
              <w:jc w:val="left"/>
              <w:rPr>
                <w:rFonts w:eastAsia="DengXian"/>
                <w:sz w:val="18"/>
                <w:szCs w:val="18"/>
                <w:lang w:val="fr-FR"/>
              </w:rPr>
            </w:pPr>
          </w:p>
        </w:tc>
        <w:tc>
          <w:tcPr>
            <w:tcW w:w="539" w:type="pct"/>
            <w:tcBorders>
              <w:top w:val="single" w:sz="4" w:space="0" w:color="FFFFFF"/>
              <w:left w:val="single" w:sz="4" w:space="0" w:color="FFFFFF"/>
              <w:bottom w:val="single" w:sz="4" w:space="0" w:color="FFFFFF"/>
              <w:right w:val="single" w:sz="4" w:space="0" w:color="FFFFFF"/>
            </w:tcBorders>
            <w:shd w:val="clear" w:color="auto" w:fill="A6A6A6"/>
          </w:tcPr>
          <w:p w14:paraId="6C957F97" w14:textId="77777777" w:rsidR="007E0DB0" w:rsidRPr="00623EB9" w:rsidRDefault="007E0DB0" w:rsidP="001D0C44">
            <w:pPr>
              <w:tabs>
                <w:tab w:val="clear" w:pos="794"/>
              </w:tabs>
              <w:spacing w:before="60" w:after="60" w:line="260" w:lineRule="exact"/>
              <w:jc w:val="left"/>
              <w:rPr>
                <w:rFonts w:eastAsia="DengXian"/>
                <w:sz w:val="18"/>
                <w:szCs w:val="18"/>
                <w:lang w:val="fr-FR"/>
              </w:rPr>
            </w:pPr>
          </w:p>
        </w:tc>
        <w:tc>
          <w:tcPr>
            <w:tcW w:w="537" w:type="pct"/>
            <w:tcBorders>
              <w:top w:val="single" w:sz="4" w:space="0" w:color="FFFFFF"/>
              <w:left w:val="single" w:sz="4" w:space="0" w:color="FFFFFF"/>
              <w:bottom w:val="single" w:sz="4" w:space="0" w:color="FFFFFF"/>
              <w:right w:val="single" w:sz="4" w:space="0" w:color="FFFFFF"/>
            </w:tcBorders>
            <w:shd w:val="clear" w:color="auto" w:fill="595959"/>
          </w:tcPr>
          <w:p w14:paraId="3E4CC029" w14:textId="77777777" w:rsidR="007E0DB0" w:rsidRPr="00623EB9" w:rsidRDefault="007E0DB0" w:rsidP="001D0C44">
            <w:pPr>
              <w:tabs>
                <w:tab w:val="clear" w:pos="794"/>
              </w:tabs>
              <w:spacing w:before="60" w:after="60" w:line="260" w:lineRule="exact"/>
              <w:jc w:val="left"/>
              <w:rPr>
                <w:rFonts w:eastAsia="DengXian"/>
                <w:sz w:val="18"/>
                <w:szCs w:val="18"/>
                <w:lang w:val="fr-FR"/>
              </w:rPr>
            </w:pPr>
          </w:p>
        </w:tc>
      </w:tr>
      <w:tr w:rsidR="007E0DB0" w:rsidRPr="00623EB9" w14:paraId="1E308184" w14:textId="77777777" w:rsidTr="001D0C44">
        <w:trPr>
          <w:jc w:val="center"/>
        </w:trPr>
        <w:tc>
          <w:tcPr>
            <w:tcW w:w="1156" w:type="pct"/>
            <w:tcBorders>
              <w:top w:val="single" w:sz="4" w:space="0" w:color="FFFFFF"/>
              <w:left w:val="single" w:sz="4" w:space="0" w:color="FFFFFF"/>
              <w:bottom w:val="single" w:sz="4" w:space="0" w:color="FFFFFF"/>
              <w:right w:val="single" w:sz="4" w:space="0" w:color="FFFFFF"/>
            </w:tcBorders>
            <w:shd w:val="clear" w:color="auto" w:fill="F2F2F2"/>
          </w:tcPr>
          <w:p w14:paraId="18BFED36" w14:textId="77777777" w:rsidR="007E0DB0" w:rsidRPr="00216CBB" w:rsidRDefault="007E0DB0" w:rsidP="001D0C44">
            <w:pPr>
              <w:tabs>
                <w:tab w:val="clear" w:pos="794"/>
              </w:tabs>
              <w:spacing w:before="60" w:after="60" w:line="260" w:lineRule="exact"/>
              <w:rPr>
                <w:rFonts w:eastAsia="DengXian"/>
                <w:b/>
                <w:bCs/>
                <w:color w:val="407C9B"/>
                <w:sz w:val="18"/>
                <w:szCs w:val="18"/>
                <w:lang w:bidi="ar-EG"/>
              </w:rPr>
            </w:pPr>
            <w:r w:rsidRPr="00216CBB">
              <w:rPr>
                <w:rFonts w:eastAsia="DengXian"/>
                <w:b/>
                <w:bCs/>
                <w:color w:val="407C9B"/>
                <w:sz w:val="18"/>
                <w:szCs w:val="18"/>
                <w:rtl/>
                <w:lang w:bidi="ar-EG"/>
              </w:rPr>
              <w:t xml:space="preserve">خيارات لتحسين عمل الاتحاد في مجال تنمية القدرات </w:t>
            </w:r>
          </w:p>
        </w:tc>
        <w:tc>
          <w:tcPr>
            <w:tcW w:w="611" w:type="pct"/>
            <w:tcBorders>
              <w:top w:val="single" w:sz="4" w:space="0" w:color="FFFFFF"/>
              <w:left w:val="single" w:sz="4" w:space="0" w:color="FFFFFF"/>
              <w:bottom w:val="single" w:sz="4" w:space="0" w:color="FFFFFF"/>
              <w:right w:val="single" w:sz="4" w:space="0" w:color="FFFFFF"/>
            </w:tcBorders>
            <w:shd w:val="clear" w:color="auto" w:fill="F2F2F2"/>
          </w:tcPr>
          <w:p w14:paraId="15FBE73E" w14:textId="77777777" w:rsidR="007E0DB0" w:rsidRPr="00623EB9" w:rsidRDefault="007E0DB0" w:rsidP="001D0C44">
            <w:pPr>
              <w:tabs>
                <w:tab w:val="clear" w:pos="794"/>
              </w:tabs>
              <w:spacing w:before="60" w:after="60" w:line="260" w:lineRule="exact"/>
              <w:jc w:val="left"/>
              <w:rPr>
                <w:rFonts w:eastAsia="DengXian"/>
                <w:color w:val="407C9B"/>
                <w:sz w:val="18"/>
                <w:szCs w:val="18"/>
                <w:lang w:val="fr-FR"/>
              </w:rPr>
            </w:pPr>
            <w:r>
              <w:rPr>
                <w:rFonts w:eastAsia="DengXian" w:hint="cs"/>
                <w:color w:val="407C9B"/>
                <w:sz w:val="18"/>
                <w:szCs w:val="18"/>
                <w:rtl/>
                <w:lang w:val="fr-FR"/>
              </w:rPr>
              <w:t xml:space="preserve">القسم </w:t>
            </w:r>
            <w:r w:rsidRPr="00623EB9">
              <w:rPr>
                <w:rFonts w:eastAsia="DengXian"/>
                <w:color w:val="407C9B"/>
                <w:sz w:val="18"/>
                <w:szCs w:val="18"/>
                <w:lang w:val="fr-FR"/>
              </w:rPr>
              <w:t>9</w:t>
            </w:r>
          </w:p>
        </w:tc>
        <w:tc>
          <w:tcPr>
            <w:tcW w:w="543" w:type="pct"/>
            <w:tcBorders>
              <w:top w:val="single" w:sz="4" w:space="0" w:color="FFFFFF"/>
              <w:left w:val="single" w:sz="4" w:space="0" w:color="FFFFFF"/>
              <w:bottom w:val="single" w:sz="4" w:space="0" w:color="FFFFFF"/>
              <w:right w:val="single" w:sz="4" w:space="0" w:color="FFFFFF"/>
            </w:tcBorders>
            <w:shd w:val="clear" w:color="auto" w:fill="auto"/>
          </w:tcPr>
          <w:p w14:paraId="7BE2F8F5" w14:textId="77777777" w:rsidR="007E0DB0" w:rsidRPr="00623EB9" w:rsidRDefault="007E0DB0" w:rsidP="001D0C44">
            <w:pPr>
              <w:tabs>
                <w:tab w:val="clear" w:pos="794"/>
              </w:tabs>
              <w:spacing w:before="60" w:after="60" w:line="260" w:lineRule="exact"/>
              <w:jc w:val="left"/>
              <w:rPr>
                <w:rFonts w:eastAsia="DengXian"/>
                <w:sz w:val="18"/>
                <w:szCs w:val="18"/>
                <w:lang w:val="fr-FR"/>
              </w:rPr>
            </w:pPr>
            <w:r>
              <w:rPr>
                <w:rFonts w:eastAsia="DengXian" w:hint="cs"/>
                <w:sz w:val="18"/>
                <w:szCs w:val="18"/>
                <w:rtl/>
                <w:lang w:val="fr-FR"/>
              </w:rPr>
              <w:t>كالأعلى</w:t>
            </w:r>
          </w:p>
        </w:tc>
        <w:tc>
          <w:tcPr>
            <w:tcW w:w="538" w:type="pct"/>
            <w:tcBorders>
              <w:top w:val="single" w:sz="4" w:space="0" w:color="FFFFFF"/>
              <w:left w:val="single" w:sz="4" w:space="0" w:color="FFFFFF"/>
              <w:bottom w:val="single" w:sz="4" w:space="0" w:color="FFFFFF"/>
              <w:right w:val="single" w:sz="4" w:space="0" w:color="FFFFFF"/>
            </w:tcBorders>
            <w:shd w:val="clear" w:color="auto" w:fill="A6A6A6"/>
          </w:tcPr>
          <w:p w14:paraId="4D75BB20" w14:textId="77777777" w:rsidR="007E0DB0" w:rsidRPr="00623EB9" w:rsidRDefault="007E0DB0" w:rsidP="001D0C44">
            <w:pPr>
              <w:tabs>
                <w:tab w:val="clear" w:pos="794"/>
              </w:tabs>
              <w:spacing w:before="60" w:after="60" w:line="260" w:lineRule="exact"/>
              <w:jc w:val="left"/>
              <w:rPr>
                <w:rFonts w:eastAsia="DengXian"/>
                <w:sz w:val="18"/>
                <w:szCs w:val="18"/>
                <w:lang w:val="fr-FR"/>
              </w:rPr>
            </w:pPr>
          </w:p>
        </w:tc>
        <w:tc>
          <w:tcPr>
            <w:tcW w:w="539" w:type="pct"/>
            <w:tcBorders>
              <w:top w:val="single" w:sz="4" w:space="0" w:color="FFFFFF"/>
              <w:left w:val="single" w:sz="4" w:space="0" w:color="FFFFFF"/>
              <w:bottom w:val="single" w:sz="4" w:space="0" w:color="FFFFFF"/>
              <w:right w:val="single" w:sz="4" w:space="0" w:color="FFFFFF"/>
            </w:tcBorders>
            <w:shd w:val="clear" w:color="auto" w:fill="D9D9D9"/>
          </w:tcPr>
          <w:p w14:paraId="389898A9" w14:textId="77777777" w:rsidR="007E0DB0" w:rsidRPr="00623EB9" w:rsidRDefault="007E0DB0" w:rsidP="001D0C44">
            <w:pPr>
              <w:tabs>
                <w:tab w:val="clear" w:pos="794"/>
              </w:tabs>
              <w:spacing w:before="60" w:after="60" w:line="260" w:lineRule="exact"/>
              <w:jc w:val="left"/>
              <w:rPr>
                <w:rFonts w:eastAsia="DengXian"/>
                <w:sz w:val="18"/>
                <w:szCs w:val="18"/>
                <w:lang w:val="fr-FR"/>
              </w:rPr>
            </w:pPr>
          </w:p>
        </w:tc>
        <w:tc>
          <w:tcPr>
            <w:tcW w:w="538" w:type="pct"/>
            <w:tcBorders>
              <w:top w:val="single" w:sz="4" w:space="0" w:color="FFFFFF"/>
              <w:left w:val="single" w:sz="4" w:space="0" w:color="FFFFFF"/>
              <w:bottom w:val="single" w:sz="4" w:space="0" w:color="FFFFFF"/>
              <w:right w:val="single" w:sz="4" w:space="0" w:color="FFFFFF"/>
            </w:tcBorders>
            <w:shd w:val="clear" w:color="auto" w:fill="A6A6A6"/>
          </w:tcPr>
          <w:p w14:paraId="512563A9" w14:textId="77777777" w:rsidR="007E0DB0" w:rsidRPr="00623EB9" w:rsidRDefault="007E0DB0" w:rsidP="001D0C44">
            <w:pPr>
              <w:tabs>
                <w:tab w:val="clear" w:pos="794"/>
              </w:tabs>
              <w:spacing w:before="60" w:after="60" w:line="260" w:lineRule="exact"/>
              <w:jc w:val="left"/>
              <w:rPr>
                <w:rFonts w:eastAsia="DengXian"/>
                <w:sz w:val="18"/>
                <w:szCs w:val="18"/>
                <w:lang w:val="fr-FR"/>
              </w:rPr>
            </w:pPr>
          </w:p>
        </w:tc>
        <w:tc>
          <w:tcPr>
            <w:tcW w:w="539" w:type="pct"/>
            <w:tcBorders>
              <w:top w:val="single" w:sz="4" w:space="0" w:color="FFFFFF"/>
              <w:left w:val="single" w:sz="4" w:space="0" w:color="FFFFFF"/>
              <w:bottom w:val="single" w:sz="4" w:space="0" w:color="FFFFFF"/>
              <w:right w:val="single" w:sz="4" w:space="0" w:color="FFFFFF"/>
            </w:tcBorders>
            <w:shd w:val="clear" w:color="auto" w:fill="A6A6A6"/>
          </w:tcPr>
          <w:p w14:paraId="226D2330" w14:textId="77777777" w:rsidR="007E0DB0" w:rsidRPr="00623EB9" w:rsidRDefault="007E0DB0" w:rsidP="001D0C44">
            <w:pPr>
              <w:tabs>
                <w:tab w:val="clear" w:pos="794"/>
              </w:tabs>
              <w:spacing w:before="60" w:after="60" w:line="260" w:lineRule="exact"/>
              <w:jc w:val="left"/>
              <w:rPr>
                <w:rFonts w:eastAsia="DengXian"/>
                <w:sz w:val="18"/>
                <w:szCs w:val="18"/>
                <w:lang w:val="fr-FR"/>
              </w:rPr>
            </w:pPr>
          </w:p>
        </w:tc>
        <w:tc>
          <w:tcPr>
            <w:tcW w:w="537" w:type="pct"/>
            <w:tcBorders>
              <w:top w:val="single" w:sz="4" w:space="0" w:color="FFFFFF"/>
              <w:left w:val="single" w:sz="4" w:space="0" w:color="FFFFFF"/>
              <w:bottom w:val="single" w:sz="4" w:space="0" w:color="FFFFFF"/>
              <w:right w:val="single" w:sz="4" w:space="0" w:color="FFFFFF"/>
            </w:tcBorders>
            <w:shd w:val="clear" w:color="auto" w:fill="A6A6A6"/>
          </w:tcPr>
          <w:p w14:paraId="4FEBA547" w14:textId="77777777" w:rsidR="007E0DB0" w:rsidRPr="00623EB9" w:rsidRDefault="007E0DB0" w:rsidP="001D0C44">
            <w:pPr>
              <w:tabs>
                <w:tab w:val="clear" w:pos="794"/>
              </w:tabs>
              <w:spacing w:before="60" w:after="60" w:line="260" w:lineRule="exact"/>
              <w:jc w:val="left"/>
              <w:rPr>
                <w:rFonts w:eastAsia="DengXian"/>
                <w:sz w:val="18"/>
                <w:szCs w:val="18"/>
                <w:lang w:val="fr-FR"/>
              </w:rPr>
            </w:pPr>
          </w:p>
        </w:tc>
      </w:tr>
      <w:tr w:rsidR="007E0DB0" w:rsidRPr="00623EB9" w14:paraId="348E3B79" w14:textId="77777777" w:rsidTr="001D0C44">
        <w:trPr>
          <w:jc w:val="center"/>
        </w:trPr>
        <w:tc>
          <w:tcPr>
            <w:tcW w:w="1156" w:type="pct"/>
            <w:tcBorders>
              <w:top w:val="single" w:sz="4" w:space="0" w:color="FFFFFF"/>
              <w:left w:val="single" w:sz="4" w:space="0" w:color="FFFFFF"/>
              <w:bottom w:val="single" w:sz="4" w:space="0" w:color="FFFFFF"/>
              <w:right w:val="single" w:sz="4" w:space="0" w:color="FFFFFF"/>
            </w:tcBorders>
            <w:shd w:val="clear" w:color="auto" w:fill="F2F2F2"/>
          </w:tcPr>
          <w:p w14:paraId="45E56DEF" w14:textId="77777777" w:rsidR="007E0DB0" w:rsidRPr="00216CBB" w:rsidRDefault="007E0DB0" w:rsidP="001D0C44">
            <w:pPr>
              <w:tabs>
                <w:tab w:val="clear" w:pos="794"/>
              </w:tabs>
              <w:spacing w:before="60" w:after="60" w:line="260" w:lineRule="exact"/>
              <w:rPr>
                <w:rFonts w:eastAsia="DengXian"/>
                <w:b/>
                <w:bCs/>
                <w:color w:val="407C9B"/>
                <w:sz w:val="18"/>
                <w:szCs w:val="18"/>
                <w:lang w:bidi="ar-EG"/>
              </w:rPr>
            </w:pPr>
            <w:r w:rsidRPr="00216CBB">
              <w:rPr>
                <w:rFonts w:eastAsia="DengXian"/>
                <w:b/>
                <w:bCs/>
                <w:color w:val="407C9B"/>
                <w:sz w:val="18"/>
                <w:szCs w:val="18"/>
                <w:rtl/>
                <w:lang w:bidi="ar-EG"/>
              </w:rPr>
              <w:t>المتطلبات من الموارد وهيكل الإدارة لمعهد التدريب الجديد</w:t>
            </w:r>
          </w:p>
        </w:tc>
        <w:tc>
          <w:tcPr>
            <w:tcW w:w="611" w:type="pct"/>
            <w:tcBorders>
              <w:top w:val="single" w:sz="4" w:space="0" w:color="FFFFFF"/>
              <w:left w:val="single" w:sz="4" w:space="0" w:color="FFFFFF"/>
              <w:bottom w:val="single" w:sz="4" w:space="0" w:color="FFFFFF"/>
              <w:right w:val="single" w:sz="4" w:space="0" w:color="FFFFFF"/>
            </w:tcBorders>
            <w:shd w:val="clear" w:color="auto" w:fill="F2F2F2"/>
          </w:tcPr>
          <w:p w14:paraId="0DB74085" w14:textId="77777777" w:rsidR="007E0DB0" w:rsidRPr="00623EB9" w:rsidRDefault="007E0DB0" w:rsidP="001D0C44">
            <w:pPr>
              <w:tabs>
                <w:tab w:val="clear" w:pos="794"/>
              </w:tabs>
              <w:spacing w:before="60" w:after="60" w:line="260" w:lineRule="exact"/>
              <w:jc w:val="left"/>
              <w:rPr>
                <w:rFonts w:eastAsia="DengXian"/>
                <w:color w:val="407C9B"/>
                <w:sz w:val="18"/>
                <w:szCs w:val="18"/>
                <w:lang w:val="fr-FR"/>
              </w:rPr>
            </w:pPr>
            <w:r>
              <w:rPr>
                <w:rFonts w:eastAsia="DengXian" w:hint="cs"/>
                <w:color w:val="407C9B"/>
                <w:sz w:val="18"/>
                <w:szCs w:val="18"/>
                <w:rtl/>
                <w:lang w:val="fr-FR"/>
              </w:rPr>
              <w:t xml:space="preserve">القسم </w:t>
            </w:r>
            <w:r w:rsidRPr="00623EB9">
              <w:rPr>
                <w:rFonts w:eastAsia="DengXian"/>
                <w:color w:val="407C9B"/>
                <w:sz w:val="18"/>
                <w:szCs w:val="18"/>
                <w:lang w:val="fr-FR"/>
              </w:rPr>
              <w:t>9</w:t>
            </w:r>
          </w:p>
        </w:tc>
        <w:tc>
          <w:tcPr>
            <w:tcW w:w="543" w:type="pct"/>
            <w:tcBorders>
              <w:top w:val="single" w:sz="4" w:space="0" w:color="FFFFFF"/>
              <w:left w:val="single" w:sz="4" w:space="0" w:color="FFFFFF"/>
              <w:bottom w:val="single" w:sz="4" w:space="0" w:color="FFFFFF"/>
              <w:right w:val="single" w:sz="4" w:space="0" w:color="FFFFFF"/>
            </w:tcBorders>
            <w:shd w:val="clear" w:color="auto" w:fill="auto"/>
          </w:tcPr>
          <w:p w14:paraId="4A32E7DC" w14:textId="77777777" w:rsidR="007E0DB0" w:rsidRPr="00623EB9" w:rsidRDefault="007E0DB0" w:rsidP="001D0C44">
            <w:pPr>
              <w:tabs>
                <w:tab w:val="clear" w:pos="794"/>
              </w:tabs>
              <w:spacing w:before="60" w:after="60" w:line="260" w:lineRule="exact"/>
              <w:jc w:val="left"/>
              <w:rPr>
                <w:rFonts w:eastAsia="DengXian"/>
                <w:sz w:val="18"/>
                <w:szCs w:val="18"/>
                <w:lang w:val="fr-FR"/>
              </w:rPr>
            </w:pPr>
            <w:r w:rsidRPr="00A1265F">
              <w:rPr>
                <w:rFonts w:eastAsia="DengXian" w:hint="cs"/>
                <w:sz w:val="18"/>
                <w:szCs w:val="18"/>
                <w:rtl/>
                <w:lang w:val="fr-FR"/>
              </w:rPr>
              <w:t>كالأعلى</w:t>
            </w:r>
          </w:p>
        </w:tc>
        <w:tc>
          <w:tcPr>
            <w:tcW w:w="538" w:type="pct"/>
            <w:tcBorders>
              <w:top w:val="single" w:sz="4" w:space="0" w:color="FFFFFF"/>
              <w:left w:val="single" w:sz="4" w:space="0" w:color="FFFFFF"/>
              <w:bottom w:val="single" w:sz="4" w:space="0" w:color="FFFFFF"/>
              <w:right w:val="single" w:sz="4" w:space="0" w:color="FFFFFF"/>
            </w:tcBorders>
            <w:shd w:val="clear" w:color="auto" w:fill="A6A6A6"/>
          </w:tcPr>
          <w:p w14:paraId="1DF5CFF2" w14:textId="77777777" w:rsidR="007E0DB0" w:rsidRPr="00623EB9" w:rsidRDefault="007E0DB0" w:rsidP="001D0C44">
            <w:pPr>
              <w:tabs>
                <w:tab w:val="clear" w:pos="794"/>
              </w:tabs>
              <w:spacing w:before="60" w:after="60" w:line="260" w:lineRule="exact"/>
              <w:jc w:val="left"/>
              <w:rPr>
                <w:rFonts w:eastAsia="DengXian"/>
                <w:sz w:val="18"/>
                <w:szCs w:val="18"/>
                <w:lang w:val="fr-FR"/>
              </w:rPr>
            </w:pPr>
          </w:p>
        </w:tc>
        <w:tc>
          <w:tcPr>
            <w:tcW w:w="539" w:type="pct"/>
            <w:tcBorders>
              <w:top w:val="single" w:sz="4" w:space="0" w:color="FFFFFF"/>
              <w:left w:val="single" w:sz="4" w:space="0" w:color="FFFFFF"/>
              <w:bottom w:val="single" w:sz="4" w:space="0" w:color="FFFFFF"/>
              <w:right w:val="single" w:sz="4" w:space="0" w:color="FFFFFF"/>
            </w:tcBorders>
            <w:shd w:val="clear" w:color="auto" w:fill="D9D9D9"/>
          </w:tcPr>
          <w:p w14:paraId="7A373567" w14:textId="77777777" w:rsidR="007E0DB0" w:rsidRPr="00623EB9" w:rsidRDefault="007E0DB0" w:rsidP="001D0C44">
            <w:pPr>
              <w:tabs>
                <w:tab w:val="clear" w:pos="794"/>
              </w:tabs>
              <w:spacing w:before="60" w:after="60" w:line="260" w:lineRule="exact"/>
              <w:jc w:val="left"/>
              <w:rPr>
                <w:rFonts w:eastAsia="DengXian"/>
                <w:sz w:val="18"/>
                <w:szCs w:val="18"/>
                <w:lang w:val="fr-FR"/>
              </w:rPr>
            </w:pPr>
          </w:p>
        </w:tc>
        <w:tc>
          <w:tcPr>
            <w:tcW w:w="538" w:type="pct"/>
            <w:tcBorders>
              <w:top w:val="single" w:sz="4" w:space="0" w:color="FFFFFF"/>
              <w:left w:val="single" w:sz="4" w:space="0" w:color="FFFFFF"/>
              <w:bottom w:val="single" w:sz="4" w:space="0" w:color="FFFFFF"/>
              <w:right w:val="single" w:sz="4" w:space="0" w:color="FFFFFF"/>
            </w:tcBorders>
            <w:shd w:val="clear" w:color="auto" w:fill="D9D9D9"/>
          </w:tcPr>
          <w:p w14:paraId="33089CFD" w14:textId="77777777" w:rsidR="007E0DB0" w:rsidRPr="00623EB9" w:rsidRDefault="007E0DB0" w:rsidP="001D0C44">
            <w:pPr>
              <w:tabs>
                <w:tab w:val="clear" w:pos="794"/>
              </w:tabs>
              <w:spacing w:before="60" w:after="60" w:line="260" w:lineRule="exact"/>
              <w:jc w:val="left"/>
              <w:rPr>
                <w:rFonts w:eastAsia="DengXian"/>
                <w:sz w:val="18"/>
                <w:szCs w:val="18"/>
                <w:lang w:val="fr-FR"/>
              </w:rPr>
            </w:pPr>
          </w:p>
        </w:tc>
        <w:tc>
          <w:tcPr>
            <w:tcW w:w="539" w:type="pct"/>
            <w:tcBorders>
              <w:top w:val="single" w:sz="4" w:space="0" w:color="FFFFFF"/>
              <w:left w:val="single" w:sz="4" w:space="0" w:color="FFFFFF"/>
              <w:bottom w:val="single" w:sz="4" w:space="0" w:color="FFFFFF"/>
              <w:right w:val="single" w:sz="4" w:space="0" w:color="FFFFFF"/>
            </w:tcBorders>
            <w:shd w:val="clear" w:color="auto" w:fill="D9D9D9"/>
          </w:tcPr>
          <w:p w14:paraId="6C7B7764" w14:textId="77777777" w:rsidR="007E0DB0" w:rsidRPr="00623EB9" w:rsidRDefault="007E0DB0" w:rsidP="001D0C44">
            <w:pPr>
              <w:tabs>
                <w:tab w:val="clear" w:pos="794"/>
              </w:tabs>
              <w:spacing w:before="60" w:after="60" w:line="260" w:lineRule="exact"/>
              <w:jc w:val="left"/>
              <w:rPr>
                <w:rFonts w:eastAsia="DengXian"/>
                <w:sz w:val="18"/>
                <w:szCs w:val="18"/>
                <w:lang w:val="fr-FR"/>
              </w:rPr>
            </w:pPr>
          </w:p>
        </w:tc>
        <w:tc>
          <w:tcPr>
            <w:tcW w:w="537" w:type="pct"/>
            <w:tcBorders>
              <w:top w:val="single" w:sz="4" w:space="0" w:color="FFFFFF"/>
              <w:left w:val="single" w:sz="4" w:space="0" w:color="FFFFFF"/>
              <w:bottom w:val="single" w:sz="4" w:space="0" w:color="FFFFFF"/>
              <w:right w:val="single" w:sz="4" w:space="0" w:color="FFFFFF"/>
            </w:tcBorders>
            <w:shd w:val="clear" w:color="auto" w:fill="A6A6A6"/>
          </w:tcPr>
          <w:p w14:paraId="57A01D3B" w14:textId="77777777" w:rsidR="007E0DB0" w:rsidRPr="00623EB9" w:rsidRDefault="007E0DB0" w:rsidP="001D0C44">
            <w:pPr>
              <w:tabs>
                <w:tab w:val="clear" w:pos="794"/>
              </w:tabs>
              <w:spacing w:before="60" w:after="60" w:line="260" w:lineRule="exact"/>
              <w:jc w:val="left"/>
              <w:rPr>
                <w:rFonts w:eastAsia="DengXian"/>
                <w:sz w:val="18"/>
                <w:szCs w:val="18"/>
                <w:lang w:val="fr-FR"/>
              </w:rPr>
            </w:pPr>
          </w:p>
        </w:tc>
      </w:tr>
      <w:tr w:rsidR="007E0DB0" w:rsidRPr="00623EB9" w14:paraId="5A09F7D4" w14:textId="77777777" w:rsidTr="001D0C44">
        <w:trPr>
          <w:jc w:val="center"/>
        </w:trPr>
        <w:tc>
          <w:tcPr>
            <w:tcW w:w="1156" w:type="pct"/>
            <w:tcBorders>
              <w:top w:val="single" w:sz="4" w:space="0" w:color="FFFFFF"/>
              <w:left w:val="single" w:sz="4" w:space="0" w:color="FFFFFF"/>
              <w:bottom w:val="single" w:sz="4" w:space="0" w:color="FFFFFF"/>
              <w:right w:val="single" w:sz="4" w:space="0" w:color="FFFFFF"/>
            </w:tcBorders>
            <w:shd w:val="clear" w:color="auto" w:fill="F2F2F2"/>
          </w:tcPr>
          <w:p w14:paraId="4F8C5F08" w14:textId="77777777" w:rsidR="007E0DB0" w:rsidRPr="00216CBB" w:rsidRDefault="007E0DB0" w:rsidP="001D0C44">
            <w:pPr>
              <w:tabs>
                <w:tab w:val="clear" w:pos="794"/>
              </w:tabs>
              <w:spacing w:before="60" w:after="60" w:line="260" w:lineRule="exact"/>
              <w:rPr>
                <w:rFonts w:eastAsia="DengXian"/>
                <w:b/>
                <w:bCs/>
                <w:color w:val="407C9B"/>
                <w:sz w:val="18"/>
                <w:szCs w:val="18"/>
                <w:lang w:bidi="ar-EG"/>
              </w:rPr>
            </w:pPr>
            <w:r w:rsidRPr="00216CBB">
              <w:rPr>
                <w:rFonts w:eastAsia="DengXian"/>
                <w:b/>
                <w:bCs/>
                <w:color w:val="407C9B"/>
                <w:sz w:val="18"/>
                <w:szCs w:val="18"/>
                <w:rtl/>
                <w:lang w:bidi="ar-EG"/>
              </w:rPr>
              <w:t>توصيات</w:t>
            </w:r>
          </w:p>
        </w:tc>
        <w:tc>
          <w:tcPr>
            <w:tcW w:w="611" w:type="pct"/>
            <w:tcBorders>
              <w:top w:val="single" w:sz="4" w:space="0" w:color="FFFFFF"/>
              <w:left w:val="single" w:sz="4" w:space="0" w:color="FFFFFF"/>
              <w:bottom w:val="single" w:sz="4" w:space="0" w:color="FFFFFF"/>
              <w:right w:val="single" w:sz="4" w:space="0" w:color="FFFFFF"/>
            </w:tcBorders>
            <w:shd w:val="clear" w:color="auto" w:fill="F2F2F2"/>
          </w:tcPr>
          <w:p w14:paraId="57269A16" w14:textId="77777777" w:rsidR="007E0DB0" w:rsidRPr="00623EB9" w:rsidRDefault="007E0DB0" w:rsidP="001D0C44">
            <w:pPr>
              <w:tabs>
                <w:tab w:val="clear" w:pos="794"/>
              </w:tabs>
              <w:spacing w:before="60" w:after="60" w:line="260" w:lineRule="exact"/>
              <w:jc w:val="left"/>
              <w:rPr>
                <w:rFonts w:eastAsia="DengXian"/>
                <w:color w:val="407C9B"/>
                <w:sz w:val="18"/>
                <w:szCs w:val="18"/>
                <w:lang w:val="fr-FR"/>
              </w:rPr>
            </w:pPr>
            <w:r w:rsidRPr="00A1265F">
              <w:rPr>
                <w:rFonts w:eastAsia="DengXian" w:hint="cs"/>
                <w:color w:val="407C9B"/>
                <w:sz w:val="18"/>
                <w:szCs w:val="18"/>
                <w:rtl/>
                <w:lang w:val="fr-FR"/>
              </w:rPr>
              <w:t>القسمان</w:t>
            </w:r>
            <w:r>
              <w:rPr>
                <w:rFonts w:eastAsia="DengXian" w:hint="cs"/>
                <w:color w:val="407C9B"/>
                <w:sz w:val="18"/>
                <w:szCs w:val="18"/>
                <w:rtl/>
                <w:lang w:val="fr-FR"/>
              </w:rPr>
              <w:t xml:space="preserve"> 10 و11</w:t>
            </w:r>
          </w:p>
        </w:tc>
        <w:tc>
          <w:tcPr>
            <w:tcW w:w="543" w:type="pct"/>
            <w:tcBorders>
              <w:top w:val="single" w:sz="4" w:space="0" w:color="FFFFFF"/>
              <w:left w:val="single" w:sz="4" w:space="0" w:color="FFFFFF"/>
              <w:bottom w:val="single" w:sz="4" w:space="0" w:color="FFFFFF"/>
              <w:right w:val="single" w:sz="4" w:space="0" w:color="FFFFFF"/>
            </w:tcBorders>
            <w:shd w:val="clear" w:color="auto" w:fill="auto"/>
          </w:tcPr>
          <w:p w14:paraId="7EF21235" w14:textId="77777777" w:rsidR="007E0DB0" w:rsidRPr="00623EB9" w:rsidRDefault="007E0DB0" w:rsidP="001D0C44">
            <w:pPr>
              <w:tabs>
                <w:tab w:val="clear" w:pos="794"/>
              </w:tabs>
              <w:spacing w:before="60" w:after="60" w:line="260" w:lineRule="exact"/>
              <w:jc w:val="left"/>
              <w:rPr>
                <w:rFonts w:eastAsia="DengXian"/>
                <w:sz w:val="18"/>
                <w:szCs w:val="18"/>
                <w:lang w:val="fr-FR"/>
              </w:rPr>
            </w:pPr>
            <w:bookmarkStart w:id="206" w:name="lt_pId1893"/>
            <w:r w:rsidRPr="00623EB9">
              <w:rPr>
                <w:rFonts w:eastAsia="DengXian"/>
                <w:sz w:val="18"/>
                <w:szCs w:val="18"/>
                <w:lang w:val="fr-FR"/>
              </w:rPr>
              <w:t>11</w:t>
            </w:r>
            <w:bookmarkEnd w:id="206"/>
            <w:r>
              <w:rPr>
                <w:rFonts w:eastAsia="DengXian"/>
                <w:sz w:val="18"/>
                <w:szCs w:val="18"/>
                <w:rtl/>
                <w:lang w:val="fr-FR"/>
              </w:rPr>
              <w:t xml:space="preserve"> </w:t>
            </w:r>
            <w:r w:rsidRPr="00A1265F">
              <w:rPr>
                <w:rFonts w:eastAsia="DengXian" w:hint="cs"/>
                <w:sz w:val="18"/>
                <w:szCs w:val="18"/>
                <w:rtl/>
                <w:lang w:val="fr-FR"/>
              </w:rPr>
              <w:t>صفحة</w:t>
            </w:r>
          </w:p>
        </w:tc>
        <w:tc>
          <w:tcPr>
            <w:tcW w:w="538" w:type="pct"/>
            <w:tcBorders>
              <w:top w:val="single" w:sz="4" w:space="0" w:color="FFFFFF"/>
              <w:left w:val="single" w:sz="4" w:space="0" w:color="FFFFFF"/>
              <w:bottom w:val="single" w:sz="4" w:space="0" w:color="FFFFFF"/>
              <w:right w:val="single" w:sz="4" w:space="0" w:color="FFFFFF"/>
            </w:tcBorders>
            <w:shd w:val="clear" w:color="auto" w:fill="A6A6A6"/>
          </w:tcPr>
          <w:p w14:paraId="27B181C1" w14:textId="77777777" w:rsidR="007E0DB0" w:rsidRPr="00623EB9" w:rsidRDefault="007E0DB0" w:rsidP="001D0C44">
            <w:pPr>
              <w:tabs>
                <w:tab w:val="clear" w:pos="794"/>
              </w:tabs>
              <w:spacing w:before="60" w:after="60" w:line="260" w:lineRule="exact"/>
              <w:jc w:val="left"/>
              <w:rPr>
                <w:rFonts w:eastAsia="DengXian"/>
                <w:sz w:val="18"/>
                <w:szCs w:val="18"/>
                <w:lang w:val="fr-FR"/>
              </w:rPr>
            </w:pPr>
          </w:p>
        </w:tc>
        <w:tc>
          <w:tcPr>
            <w:tcW w:w="539" w:type="pct"/>
            <w:tcBorders>
              <w:top w:val="single" w:sz="4" w:space="0" w:color="FFFFFF"/>
              <w:left w:val="single" w:sz="4" w:space="0" w:color="FFFFFF"/>
              <w:bottom w:val="single" w:sz="4" w:space="0" w:color="FFFFFF"/>
              <w:right w:val="single" w:sz="4" w:space="0" w:color="FFFFFF"/>
            </w:tcBorders>
            <w:shd w:val="clear" w:color="auto" w:fill="A6A6A6"/>
          </w:tcPr>
          <w:p w14:paraId="5FCB7E63" w14:textId="77777777" w:rsidR="007E0DB0" w:rsidRPr="00623EB9" w:rsidRDefault="007E0DB0" w:rsidP="001D0C44">
            <w:pPr>
              <w:tabs>
                <w:tab w:val="clear" w:pos="794"/>
              </w:tabs>
              <w:spacing w:before="60" w:after="60" w:line="260" w:lineRule="exact"/>
              <w:jc w:val="left"/>
              <w:rPr>
                <w:rFonts w:eastAsia="DengXian"/>
                <w:sz w:val="18"/>
                <w:szCs w:val="18"/>
                <w:lang w:val="fr-FR"/>
              </w:rPr>
            </w:pPr>
          </w:p>
        </w:tc>
        <w:tc>
          <w:tcPr>
            <w:tcW w:w="538" w:type="pct"/>
            <w:tcBorders>
              <w:top w:val="single" w:sz="4" w:space="0" w:color="FFFFFF"/>
              <w:left w:val="single" w:sz="4" w:space="0" w:color="FFFFFF"/>
              <w:bottom w:val="single" w:sz="4" w:space="0" w:color="FFFFFF"/>
              <w:right w:val="single" w:sz="4" w:space="0" w:color="FFFFFF"/>
            </w:tcBorders>
            <w:shd w:val="clear" w:color="auto" w:fill="A6A6A6"/>
          </w:tcPr>
          <w:p w14:paraId="1CBC7B6D" w14:textId="77777777" w:rsidR="007E0DB0" w:rsidRPr="00623EB9" w:rsidRDefault="007E0DB0" w:rsidP="001D0C44">
            <w:pPr>
              <w:tabs>
                <w:tab w:val="clear" w:pos="794"/>
              </w:tabs>
              <w:spacing w:before="60" w:after="60" w:line="260" w:lineRule="exact"/>
              <w:jc w:val="left"/>
              <w:rPr>
                <w:rFonts w:eastAsia="DengXian"/>
                <w:sz w:val="18"/>
                <w:szCs w:val="18"/>
                <w:lang w:val="fr-FR"/>
              </w:rPr>
            </w:pPr>
          </w:p>
        </w:tc>
        <w:tc>
          <w:tcPr>
            <w:tcW w:w="539" w:type="pct"/>
            <w:tcBorders>
              <w:top w:val="single" w:sz="4" w:space="0" w:color="FFFFFF"/>
              <w:left w:val="single" w:sz="4" w:space="0" w:color="FFFFFF"/>
              <w:bottom w:val="single" w:sz="4" w:space="0" w:color="FFFFFF"/>
              <w:right w:val="single" w:sz="4" w:space="0" w:color="FFFFFF"/>
            </w:tcBorders>
            <w:shd w:val="clear" w:color="auto" w:fill="A6A6A6"/>
          </w:tcPr>
          <w:p w14:paraId="05D7C7D0" w14:textId="77777777" w:rsidR="007E0DB0" w:rsidRPr="00623EB9" w:rsidRDefault="007E0DB0" w:rsidP="001D0C44">
            <w:pPr>
              <w:tabs>
                <w:tab w:val="clear" w:pos="794"/>
              </w:tabs>
              <w:spacing w:before="60" w:after="60" w:line="260" w:lineRule="exact"/>
              <w:jc w:val="left"/>
              <w:rPr>
                <w:rFonts w:eastAsia="DengXian"/>
                <w:sz w:val="18"/>
                <w:szCs w:val="18"/>
                <w:lang w:val="fr-FR"/>
              </w:rPr>
            </w:pPr>
          </w:p>
        </w:tc>
        <w:tc>
          <w:tcPr>
            <w:tcW w:w="537" w:type="pct"/>
            <w:tcBorders>
              <w:top w:val="single" w:sz="4" w:space="0" w:color="FFFFFF"/>
              <w:left w:val="single" w:sz="4" w:space="0" w:color="FFFFFF"/>
              <w:bottom w:val="single" w:sz="4" w:space="0" w:color="FFFFFF"/>
              <w:right w:val="single" w:sz="4" w:space="0" w:color="FFFFFF"/>
            </w:tcBorders>
            <w:shd w:val="clear" w:color="auto" w:fill="A6A6A6"/>
          </w:tcPr>
          <w:p w14:paraId="4219276A" w14:textId="77777777" w:rsidR="007E0DB0" w:rsidRPr="00623EB9" w:rsidRDefault="007E0DB0" w:rsidP="001D0C44">
            <w:pPr>
              <w:tabs>
                <w:tab w:val="clear" w:pos="794"/>
              </w:tabs>
              <w:spacing w:before="60" w:after="60" w:line="260" w:lineRule="exact"/>
              <w:jc w:val="left"/>
              <w:rPr>
                <w:rFonts w:eastAsia="DengXian"/>
                <w:sz w:val="18"/>
                <w:szCs w:val="18"/>
                <w:lang w:val="fr-FR"/>
              </w:rPr>
            </w:pPr>
          </w:p>
        </w:tc>
      </w:tr>
      <w:tr w:rsidR="007E0DB0" w:rsidRPr="00623EB9" w14:paraId="1BC7DBBA" w14:textId="77777777" w:rsidTr="001D0C44">
        <w:trPr>
          <w:jc w:val="center"/>
        </w:trPr>
        <w:tc>
          <w:tcPr>
            <w:tcW w:w="1156" w:type="pct"/>
            <w:tcBorders>
              <w:top w:val="single" w:sz="4" w:space="0" w:color="FFFFFF"/>
              <w:left w:val="single" w:sz="4" w:space="0" w:color="FFFFFF"/>
              <w:bottom w:val="single" w:sz="4" w:space="0" w:color="FFFFFF"/>
              <w:right w:val="single" w:sz="4" w:space="0" w:color="FFFFFF"/>
            </w:tcBorders>
            <w:shd w:val="clear" w:color="auto" w:fill="F2F2F2"/>
          </w:tcPr>
          <w:p w14:paraId="4B75768D" w14:textId="77777777" w:rsidR="007E0DB0" w:rsidRPr="00216CBB" w:rsidRDefault="007E0DB0" w:rsidP="001D0C44">
            <w:pPr>
              <w:tabs>
                <w:tab w:val="clear" w:pos="794"/>
              </w:tabs>
              <w:spacing w:before="60" w:after="60" w:line="260" w:lineRule="exact"/>
              <w:rPr>
                <w:rFonts w:eastAsia="DengXian"/>
                <w:b/>
                <w:bCs/>
                <w:color w:val="407C9B"/>
                <w:sz w:val="18"/>
                <w:szCs w:val="18"/>
                <w:lang w:bidi="ar-EG"/>
              </w:rPr>
            </w:pPr>
            <w:r w:rsidRPr="00216CBB">
              <w:rPr>
                <w:rFonts w:eastAsia="DengXian" w:hint="cs"/>
                <w:b/>
                <w:bCs/>
                <w:color w:val="407C9B"/>
                <w:sz w:val="18"/>
                <w:szCs w:val="18"/>
                <w:rtl/>
                <w:lang w:bidi="ar-EG"/>
              </w:rPr>
              <w:t>الملحقات</w:t>
            </w:r>
          </w:p>
        </w:tc>
        <w:tc>
          <w:tcPr>
            <w:tcW w:w="611" w:type="pct"/>
            <w:tcBorders>
              <w:top w:val="single" w:sz="4" w:space="0" w:color="FFFFFF"/>
              <w:left w:val="single" w:sz="4" w:space="0" w:color="FFFFFF"/>
              <w:bottom w:val="single" w:sz="4" w:space="0" w:color="FFFFFF"/>
              <w:right w:val="single" w:sz="4" w:space="0" w:color="FFFFFF"/>
            </w:tcBorders>
            <w:shd w:val="clear" w:color="auto" w:fill="F2F2F2"/>
          </w:tcPr>
          <w:p w14:paraId="7451E6B2" w14:textId="77777777" w:rsidR="007E0DB0" w:rsidRPr="00623EB9" w:rsidRDefault="007E0DB0" w:rsidP="001D0C44">
            <w:pPr>
              <w:tabs>
                <w:tab w:val="clear" w:pos="794"/>
              </w:tabs>
              <w:spacing w:before="60" w:after="60" w:line="260" w:lineRule="exact"/>
              <w:jc w:val="left"/>
              <w:rPr>
                <w:rFonts w:eastAsia="DengXian"/>
                <w:color w:val="407C9B"/>
                <w:sz w:val="18"/>
                <w:szCs w:val="18"/>
                <w:lang w:val="fr-FR"/>
              </w:rPr>
            </w:pPr>
            <w:r>
              <w:rPr>
                <w:rFonts w:eastAsia="DengXian" w:hint="cs"/>
                <w:color w:val="407C9B"/>
                <w:sz w:val="18"/>
                <w:szCs w:val="18"/>
                <w:rtl/>
                <w:lang w:val="fr-FR"/>
              </w:rPr>
              <w:t>مشتَركة</w:t>
            </w:r>
          </w:p>
        </w:tc>
        <w:tc>
          <w:tcPr>
            <w:tcW w:w="543" w:type="pct"/>
            <w:tcBorders>
              <w:top w:val="single" w:sz="4" w:space="0" w:color="FFFFFF"/>
              <w:left w:val="single" w:sz="4" w:space="0" w:color="FFFFFF"/>
              <w:bottom w:val="single" w:sz="4" w:space="0" w:color="FFFFFF"/>
              <w:right w:val="single" w:sz="4" w:space="0" w:color="FFFFFF"/>
            </w:tcBorders>
            <w:shd w:val="clear" w:color="auto" w:fill="auto"/>
          </w:tcPr>
          <w:p w14:paraId="050C34F3" w14:textId="77777777" w:rsidR="007E0DB0" w:rsidRPr="00623EB9" w:rsidRDefault="007E0DB0" w:rsidP="001D0C44">
            <w:pPr>
              <w:tabs>
                <w:tab w:val="clear" w:pos="794"/>
              </w:tabs>
              <w:spacing w:before="60" w:after="60" w:line="260" w:lineRule="exact"/>
              <w:jc w:val="left"/>
              <w:rPr>
                <w:rFonts w:eastAsia="DengXian"/>
                <w:sz w:val="18"/>
                <w:szCs w:val="18"/>
                <w:lang w:val="fr-FR"/>
              </w:rPr>
            </w:pPr>
            <w:r w:rsidRPr="00514BB0">
              <w:rPr>
                <w:rFonts w:eastAsia="DengXian"/>
                <w:sz w:val="18"/>
                <w:szCs w:val="18"/>
                <w:lang w:val="fr-FR"/>
              </w:rPr>
              <w:t>10</w:t>
            </w:r>
            <w:r w:rsidRPr="00514BB0">
              <w:rPr>
                <w:rFonts w:eastAsia="DengXian" w:hint="cs"/>
                <w:sz w:val="18"/>
                <w:szCs w:val="18"/>
                <w:rtl/>
                <w:lang w:val="fr-FR"/>
              </w:rPr>
              <w:t xml:space="preserve"> </w:t>
            </w:r>
            <w:r w:rsidRPr="00893CBA">
              <w:rPr>
                <w:rFonts w:eastAsia="DengXian"/>
                <w:sz w:val="18"/>
                <w:szCs w:val="18"/>
                <w:rtl/>
                <w:lang w:val="fr-FR" w:bidi="ar-EG"/>
              </w:rPr>
              <w:t>صفحات</w:t>
            </w:r>
          </w:p>
        </w:tc>
        <w:tc>
          <w:tcPr>
            <w:tcW w:w="538" w:type="pct"/>
            <w:tcBorders>
              <w:top w:val="single" w:sz="4" w:space="0" w:color="FFFFFF"/>
              <w:left w:val="single" w:sz="4" w:space="0" w:color="FFFFFF"/>
              <w:bottom w:val="single" w:sz="4" w:space="0" w:color="FFFFFF"/>
              <w:right w:val="single" w:sz="4" w:space="0" w:color="FFFFFF"/>
            </w:tcBorders>
            <w:shd w:val="clear" w:color="auto" w:fill="D9D9D9"/>
          </w:tcPr>
          <w:p w14:paraId="4058128A" w14:textId="77777777" w:rsidR="007E0DB0" w:rsidRPr="00623EB9" w:rsidRDefault="007E0DB0" w:rsidP="001D0C44">
            <w:pPr>
              <w:tabs>
                <w:tab w:val="clear" w:pos="794"/>
              </w:tabs>
              <w:spacing w:before="60" w:after="60" w:line="260" w:lineRule="exact"/>
              <w:jc w:val="left"/>
              <w:rPr>
                <w:rFonts w:eastAsia="DengXian"/>
                <w:sz w:val="18"/>
                <w:szCs w:val="18"/>
                <w:lang w:val="fr-FR"/>
              </w:rPr>
            </w:pPr>
          </w:p>
        </w:tc>
        <w:tc>
          <w:tcPr>
            <w:tcW w:w="539" w:type="pct"/>
            <w:tcBorders>
              <w:top w:val="single" w:sz="4" w:space="0" w:color="FFFFFF"/>
              <w:left w:val="single" w:sz="4" w:space="0" w:color="FFFFFF"/>
              <w:bottom w:val="single" w:sz="4" w:space="0" w:color="FFFFFF"/>
              <w:right w:val="single" w:sz="4" w:space="0" w:color="FFFFFF"/>
            </w:tcBorders>
            <w:shd w:val="clear" w:color="auto" w:fill="D9D9D9"/>
          </w:tcPr>
          <w:p w14:paraId="0DCBFDD2" w14:textId="77777777" w:rsidR="007E0DB0" w:rsidRPr="00623EB9" w:rsidRDefault="007E0DB0" w:rsidP="001D0C44">
            <w:pPr>
              <w:tabs>
                <w:tab w:val="clear" w:pos="794"/>
              </w:tabs>
              <w:spacing w:before="60" w:after="60" w:line="260" w:lineRule="exact"/>
              <w:jc w:val="left"/>
              <w:rPr>
                <w:rFonts w:eastAsia="DengXian"/>
                <w:sz w:val="18"/>
                <w:szCs w:val="18"/>
                <w:lang w:val="fr-FR"/>
              </w:rPr>
            </w:pPr>
          </w:p>
        </w:tc>
        <w:tc>
          <w:tcPr>
            <w:tcW w:w="538" w:type="pct"/>
            <w:tcBorders>
              <w:top w:val="single" w:sz="4" w:space="0" w:color="FFFFFF"/>
              <w:left w:val="single" w:sz="4" w:space="0" w:color="FFFFFF"/>
              <w:bottom w:val="single" w:sz="4" w:space="0" w:color="FFFFFF"/>
              <w:right w:val="single" w:sz="4" w:space="0" w:color="FFFFFF"/>
            </w:tcBorders>
            <w:shd w:val="clear" w:color="auto" w:fill="D9D9D9"/>
          </w:tcPr>
          <w:p w14:paraId="65D511EA" w14:textId="77777777" w:rsidR="007E0DB0" w:rsidRPr="00623EB9" w:rsidRDefault="007E0DB0" w:rsidP="001D0C44">
            <w:pPr>
              <w:tabs>
                <w:tab w:val="clear" w:pos="794"/>
              </w:tabs>
              <w:spacing w:before="60" w:after="60" w:line="260" w:lineRule="exact"/>
              <w:jc w:val="left"/>
              <w:rPr>
                <w:rFonts w:eastAsia="DengXian"/>
                <w:sz w:val="18"/>
                <w:szCs w:val="18"/>
                <w:lang w:val="fr-FR"/>
              </w:rPr>
            </w:pPr>
          </w:p>
        </w:tc>
        <w:tc>
          <w:tcPr>
            <w:tcW w:w="539" w:type="pct"/>
            <w:tcBorders>
              <w:top w:val="single" w:sz="4" w:space="0" w:color="FFFFFF"/>
              <w:left w:val="single" w:sz="4" w:space="0" w:color="FFFFFF"/>
              <w:bottom w:val="single" w:sz="4" w:space="0" w:color="FFFFFF"/>
              <w:right w:val="single" w:sz="4" w:space="0" w:color="FFFFFF"/>
            </w:tcBorders>
            <w:shd w:val="clear" w:color="auto" w:fill="D9D9D9"/>
          </w:tcPr>
          <w:p w14:paraId="3A1D39CA" w14:textId="77777777" w:rsidR="007E0DB0" w:rsidRPr="00623EB9" w:rsidRDefault="007E0DB0" w:rsidP="001D0C44">
            <w:pPr>
              <w:tabs>
                <w:tab w:val="clear" w:pos="794"/>
              </w:tabs>
              <w:spacing w:before="60" w:after="60" w:line="260" w:lineRule="exact"/>
              <w:jc w:val="left"/>
              <w:rPr>
                <w:rFonts w:eastAsia="DengXian"/>
                <w:sz w:val="18"/>
                <w:szCs w:val="18"/>
                <w:lang w:val="fr-FR"/>
              </w:rPr>
            </w:pPr>
          </w:p>
        </w:tc>
        <w:tc>
          <w:tcPr>
            <w:tcW w:w="537" w:type="pct"/>
            <w:tcBorders>
              <w:top w:val="single" w:sz="4" w:space="0" w:color="FFFFFF"/>
              <w:left w:val="single" w:sz="4" w:space="0" w:color="FFFFFF"/>
              <w:bottom w:val="single" w:sz="4" w:space="0" w:color="FFFFFF"/>
              <w:right w:val="single" w:sz="4" w:space="0" w:color="FFFFFF"/>
            </w:tcBorders>
            <w:shd w:val="clear" w:color="auto" w:fill="D9D9D9"/>
          </w:tcPr>
          <w:p w14:paraId="0E3ED6EC" w14:textId="77777777" w:rsidR="007E0DB0" w:rsidRPr="00623EB9" w:rsidRDefault="007E0DB0" w:rsidP="001D0C44">
            <w:pPr>
              <w:tabs>
                <w:tab w:val="clear" w:pos="794"/>
              </w:tabs>
              <w:spacing w:before="60" w:after="60" w:line="260" w:lineRule="exact"/>
              <w:jc w:val="left"/>
              <w:rPr>
                <w:rFonts w:eastAsia="DengXian"/>
                <w:sz w:val="18"/>
                <w:szCs w:val="18"/>
                <w:lang w:val="fr-FR"/>
              </w:rPr>
            </w:pPr>
          </w:p>
        </w:tc>
      </w:tr>
    </w:tbl>
    <w:p w14:paraId="5D4526B1" w14:textId="77777777" w:rsidR="007E0DB0" w:rsidRDefault="007E0DB0" w:rsidP="007E0DB0">
      <w:pPr>
        <w:rPr>
          <w:rtl/>
          <w:lang w:bidi="ar-EG"/>
        </w:rPr>
      </w:pPr>
      <w:r>
        <w:rPr>
          <w:rtl/>
          <w:lang w:bidi="ar-EG"/>
        </w:rPr>
        <w:br w:type="page"/>
      </w:r>
    </w:p>
    <w:p w14:paraId="40EA3003" w14:textId="77777777" w:rsidR="007E0DB0" w:rsidRDefault="007E0DB0" w:rsidP="007E0DB0">
      <w:pPr>
        <w:pStyle w:val="Heading2"/>
        <w:pageBreakBefore/>
        <w:spacing w:after="240"/>
        <w:rPr>
          <w:rtl/>
          <w:lang w:bidi="ar-EG"/>
        </w:rPr>
      </w:pPr>
      <w:r>
        <w:rPr>
          <w:rFonts w:hint="cs"/>
          <w:rtl/>
          <w:lang w:bidi="ar-EG"/>
        </w:rPr>
        <w:lastRenderedPageBreak/>
        <w:t xml:space="preserve">الملحق </w:t>
      </w:r>
      <w:r>
        <w:rPr>
          <w:lang w:bidi="ar-EG"/>
        </w:rPr>
        <w:t>3</w:t>
      </w:r>
      <w:r>
        <w:rPr>
          <w:rFonts w:hint="cs"/>
          <w:rtl/>
          <w:lang w:bidi="ar-EG"/>
        </w:rPr>
        <w:t xml:space="preserve">: </w:t>
      </w:r>
      <w:r w:rsidRPr="006010A5">
        <w:rPr>
          <w:rtl/>
          <w:lang w:bidi="ar-EG"/>
        </w:rPr>
        <w:t>إطار للنظر في تنمية القدرات والتدريب في الاتحاد</w:t>
      </w:r>
      <w:r w:rsidRPr="00E109AE">
        <w:rPr>
          <w:rStyle w:val="FootnoteReference"/>
          <w:b w:val="0"/>
          <w:bCs w:val="0"/>
          <w:rtl/>
          <w:lang w:bidi="ar-EG"/>
        </w:rPr>
        <w:footnoteReference w:id="216"/>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0" w:type="dxa"/>
        </w:tblCellMar>
        <w:tblLook w:val="04A0" w:firstRow="1" w:lastRow="0" w:firstColumn="1" w:lastColumn="0" w:noHBand="0" w:noVBand="1"/>
      </w:tblPr>
      <w:tblGrid>
        <w:gridCol w:w="2551"/>
        <w:gridCol w:w="1642"/>
        <w:gridCol w:w="1862"/>
        <w:gridCol w:w="2007"/>
        <w:gridCol w:w="1577"/>
      </w:tblGrid>
      <w:tr w:rsidR="007E0DB0" w:rsidRPr="00025661" w14:paraId="7C822E06" w14:textId="77777777" w:rsidTr="001D0C44">
        <w:trPr>
          <w:tblHeader/>
          <w:jc w:val="center"/>
        </w:trPr>
        <w:tc>
          <w:tcPr>
            <w:tcW w:w="1323" w:type="pct"/>
            <w:tcBorders>
              <w:top w:val="nil"/>
              <w:left w:val="nil"/>
              <w:bottom w:val="nil"/>
              <w:right w:val="nil"/>
            </w:tcBorders>
            <w:shd w:val="clear" w:color="auto" w:fill="407C9B"/>
          </w:tcPr>
          <w:p w14:paraId="7340C984" w14:textId="77777777" w:rsidR="007E0DB0" w:rsidRPr="00E109AE" w:rsidRDefault="007E0DB0" w:rsidP="00C056B8">
            <w:pPr>
              <w:pStyle w:val="TableHead"/>
              <w:spacing w:before="40" w:after="40" w:line="240" w:lineRule="exact"/>
              <w:rPr>
                <w:color w:val="FFFFFF" w:themeColor="background1"/>
                <w:lang w:val="fr-FR"/>
              </w:rPr>
            </w:pPr>
            <w:r w:rsidRPr="00E109AE">
              <w:rPr>
                <w:color w:val="FFFFFF" w:themeColor="background1"/>
                <w:rtl/>
                <w:lang w:val="fr-FR" w:bidi="ar-EG"/>
              </w:rPr>
              <w:t>التسمية</w:t>
            </w:r>
          </w:p>
        </w:tc>
        <w:tc>
          <w:tcPr>
            <w:tcW w:w="852" w:type="pct"/>
            <w:tcBorders>
              <w:top w:val="nil"/>
              <w:left w:val="nil"/>
              <w:bottom w:val="nil"/>
              <w:right w:val="nil"/>
            </w:tcBorders>
            <w:shd w:val="clear" w:color="auto" w:fill="407C9B"/>
          </w:tcPr>
          <w:p w14:paraId="177FB269" w14:textId="77777777" w:rsidR="007E0DB0" w:rsidRPr="00E109AE" w:rsidRDefault="007E0DB0" w:rsidP="00C056B8">
            <w:pPr>
              <w:pStyle w:val="TableHead"/>
              <w:spacing w:before="40" w:after="40" w:line="240" w:lineRule="exact"/>
              <w:rPr>
                <w:color w:val="FFFFFF" w:themeColor="background1"/>
                <w:lang w:val="fr-FR"/>
              </w:rPr>
            </w:pPr>
            <w:bookmarkStart w:id="207" w:name="lt_pId1899"/>
            <w:r w:rsidRPr="00E109AE">
              <w:rPr>
                <w:color w:val="FFFFFF" w:themeColor="background1"/>
                <w:lang w:val="fr-FR"/>
              </w:rPr>
              <w:t>BDT</w:t>
            </w:r>
            <w:r>
              <w:rPr>
                <w:rFonts w:hint="cs"/>
                <w:color w:val="FFFFFF" w:themeColor="background1"/>
                <w:rtl/>
                <w:lang w:val="fr-FR"/>
              </w:rPr>
              <w:t xml:space="preserve"> </w:t>
            </w:r>
            <w:r w:rsidRPr="00E109AE">
              <w:rPr>
                <w:color w:val="FFFFFF" w:themeColor="background1"/>
                <w:lang w:val="fr-FR"/>
              </w:rPr>
              <w:t>(ITU-D)</w:t>
            </w:r>
            <w:bookmarkEnd w:id="207"/>
          </w:p>
        </w:tc>
        <w:tc>
          <w:tcPr>
            <w:tcW w:w="966" w:type="pct"/>
            <w:tcBorders>
              <w:top w:val="nil"/>
              <w:left w:val="nil"/>
              <w:bottom w:val="nil"/>
              <w:right w:val="nil"/>
            </w:tcBorders>
            <w:shd w:val="clear" w:color="auto" w:fill="407C9B"/>
          </w:tcPr>
          <w:p w14:paraId="18EC1786" w14:textId="77777777" w:rsidR="007E0DB0" w:rsidRPr="00E109AE" w:rsidRDefault="007E0DB0" w:rsidP="00C056B8">
            <w:pPr>
              <w:pStyle w:val="TableHead"/>
              <w:spacing w:before="40" w:after="40" w:line="240" w:lineRule="exact"/>
              <w:rPr>
                <w:color w:val="FFFFFF" w:themeColor="background1"/>
                <w:lang w:val="fr-FR"/>
              </w:rPr>
            </w:pPr>
            <w:bookmarkStart w:id="208" w:name="lt_pId1900"/>
            <w:r w:rsidRPr="00E109AE">
              <w:rPr>
                <w:color w:val="FFFFFF" w:themeColor="background1"/>
                <w:lang w:val="fr-FR"/>
              </w:rPr>
              <w:t>TSB</w:t>
            </w:r>
            <w:r>
              <w:rPr>
                <w:rFonts w:hint="cs"/>
                <w:color w:val="FFFFFF" w:themeColor="background1"/>
                <w:rtl/>
                <w:lang w:val="fr-FR"/>
              </w:rPr>
              <w:t xml:space="preserve"> </w:t>
            </w:r>
            <w:r w:rsidRPr="00E109AE">
              <w:rPr>
                <w:color w:val="FFFFFF" w:themeColor="background1"/>
                <w:lang w:val="fr-FR"/>
              </w:rPr>
              <w:t>(ITU-T)</w:t>
            </w:r>
            <w:bookmarkEnd w:id="208"/>
          </w:p>
        </w:tc>
        <w:tc>
          <w:tcPr>
            <w:tcW w:w="1041" w:type="pct"/>
            <w:tcBorders>
              <w:top w:val="nil"/>
              <w:left w:val="nil"/>
              <w:bottom w:val="nil"/>
              <w:right w:val="nil"/>
            </w:tcBorders>
            <w:shd w:val="clear" w:color="auto" w:fill="407C9B"/>
          </w:tcPr>
          <w:p w14:paraId="344F3E0E" w14:textId="77777777" w:rsidR="007E0DB0" w:rsidRPr="00E109AE" w:rsidRDefault="007E0DB0" w:rsidP="00C056B8">
            <w:pPr>
              <w:pStyle w:val="TableHead"/>
              <w:spacing w:before="40" w:after="40" w:line="240" w:lineRule="exact"/>
              <w:rPr>
                <w:color w:val="FFFFFF" w:themeColor="background1"/>
                <w:lang w:val="fr-FR"/>
              </w:rPr>
            </w:pPr>
            <w:bookmarkStart w:id="209" w:name="lt_pId1901"/>
            <w:r w:rsidRPr="00E109AE">
              <w:rPr>
                <w:color w:val="FFFFFF" w:themeColor="background1"/>
                <w:lang w:val="fr-FR"/>
              </w:rPr>
              <w:t>BR</w:t>
            </w:r>
            <w:r>
              <w:rPr>
                <w:rFonts w:hint="cs"/>
                <w:color w:val="FFFFFF" w:themeColor="background1"/>
                <w:rtl/>
                <w:lang w:val="fr-FR"/>
              </w:rPr>
              <w:t xml:space="preserve"> </w:t>
            </w:r>
            <w:r w:rsidRPr="00E109AE">
              <w:rPr>
                <w:color w:val="FFFFFF" w:themeColor="background1"/>
                <w:lang w:val="fr-FR"/>
              </w:rPr>
              <w:t>(ITU-R)</w:t>
            </w:r>
            <w:bookmarkEnd w:id="209"/>
          </w:p>
        </w:tc>
        <w:tc>
          <w:tcPr>
            <w:tcW w:w="818" w:type="pct"/>
            <w:tcBorders>
              <w:top w:val="nil"/>
              <w:left w:val="nil"/>
              <w:bottom w:val="nil"/>
              <w:right w:val="nil"/>
            </w:tcBorders>
            <w:shd w:val="clear" w:color="auto" w:fill="407C9B"/>
          </w:tcPr>
          <w:p w14:paraId="5F0C78C6" w14:textId="77777777" w:rsidR="007E0DB0" w:rsidRPr="00E109AE" w:rsidRDefault="007E0DB0" w:rsidP="00C056B8">
            <w:pPr>
              <w:pStyle w:val="TableHead"/>
              <w:spacing w:before="40" w:after="40" w:line="240" w:lineRule="exact"/>
              <w:rPr>
                <w:color w:val="FFFFFF" w:themeColor="background1"/>
                <w:lang w:val="fr-FR"/>
              </w:rPr>
            </w:pPr>
            <w:r w:rsidRPr="00E109AE">
              <w:rPr>
                <w:color w:val="FFFFFF" w:themeColor="background1"/>
                <w:lang w:val="fr-FR"/>
              </w:rPr>
              <w:t>GS</w:t>
            </w:r>
            <w:r w:rsidRPr="00E109AE">
              <w:rPr>
                <w:rFonts w:hint="cs"/>
                <w:color w:val="FFFFFF" w:themeColor="background1"/>
                <w:rtl/>
                <w:lang w:val="fr-FR"/>
              </w:rPr>
              <w:t xml:space="preserve"> (</w:t>
            </w:r>
            <w:r w:rsidRPr="00E109AE">
              <w:rPr>
                <w:color w:val="FFFFFF" w:themeColor="background1"/>
                <w:rtl/>
                <w:lang w:val="fr-FR" w:bidi="ar-EG"/>
              </w:rPr>
              <w:t>وعلى نطاق الاتحاد الدولي للاتصالات</w:t>
            </w:r>
            <w:r w:rsidRPr="00E109AE">
              <w:rPr>
                <w:rFonts w:hint="cs"/>
                <w:color w:val="FFFFFF" w:themeColor="background1"/>
                <w:rtl/>
                <w:lang w:val="fr-FR"/>
              </w:rPr>
              <w:t xml:space="preserve"> بمجمله)</w:t>
            </w:r>
          </w:p>
        </w:tc>
      </w:tr>
      <w:tr w:rsidR="007E0DB0" w:rsidRPr="00025661" w14:paraId="30A31FE6" w14:textId="77777777" w:rsidTr="001D0C44">
        <w:trPr>
          <w:jc w:val="center"/>
        </w:trPr>
        <w:tc>
          <w:tcPr>
            <w:tcW w:w="5000" w:type="pct"/>
            <w:gridSpan w:val="5"/>
            <w:tcBorders>
              <w:top w:val="nil"/>
              <w:left w:val="single" w:sz="4" w:space="0" w:color="FFFFFF"/>
              <w:bottom w:val="single" w:sz="4" w:space="0" w:color="FFFFFF"/>
              <w:right w:val="single" w:sz="4" w:space="0" w:color="FFFFFF"/>
            </w:tcBorders>
            <w:shd w:val="clear" w:color="auto" w:fill="F2F2F2"/>
          </w:tcPr>
          <w:p w14:paraId="292CA42D" w14:textId="77777777" w:rsidR="007E0DB0" w:rsidRPr="00025661" w:rsidRDefault="007E0DB0" w:rsidP="00C056B8">
            <w:pPr>
              <w:tabs>
                <w:tab w:val="clear" w:pos="794"/>
              </w:tabs>
              <w:spacing w:before="40" w:after="40" w:line="240" w:lineRule="exact"/>
              <w:jc w:val="left"/>
              <w:rPr>
                <w:rFonts w:eastAsia="DengXian"/>
                <w:color w:val="407C9B"/>
                <w:sz w:val="18"/>
                <w:szCs w:val="18"/>
                <w:lang w:val="fr-FR"/>
              </w:rPr>
            </w:pPr>
            <w:bookmarkStart w:id="210" w:name="_Hlk69813923"/>
            <w:r w:rsidRPr="00170780">
              <w:rPr>
                <w:rFonts w:eastAsia="DengXian" w:hint="cs"/>
                <w:b/>
                <w:bCs/>
                <w:i/>
                <w:iCs/>
                <w:color w:val="407C9B"/>
                <w:sz w:val="18"/>
                <w:szCs w:val="18"/>
                <w:rtl/>
                <w:lang w:bidi="ar-EG"/>
              </w:rPr>
              <w:t>النشاط ال</w:t>
            </w:r>
            <w:r w:rsidRPr="00170780">
              <w:rPr>
                <w:rFonts w:eastAsia="DengXian"/>
                <w:b/>
                <w:bCs/>
                <w:i/>
                <w:iCs/>
                <w:color w:val="407C9B"/>
                <w:sz w:val="18"/>
                <w:szCs w:val="18"/>
                <w:rtl/>
                <w:lang w:bidi="ar-EG"/>
              </w:rPr>
              <w:t xml:space="preserve">رسمي </w:t>
            </w:r>
            <w:bookmarkEnd w:id="210"/>
            <w:r w:rsidRPr="00170780">
              <w:rPr>
                <w:rFonts w:eastAsia="DengXian"/>
                <w:color w:val="407C9B"/>
                <w:sz w:val="18"/>
                <w:szCs w:val="18"/>
                <w:rtl/>
                <w:lang w:bidi="ar-EG"/>
              </w:rPr>
              <w:t xml:space="preserve">(حيث توجد إشارة صريحة ونية </w:t>
            </w:r>
            <w:r w:rsidRPr="00170780">
              <w:rPr>
                <w:rFonts w:eastAsia="DengXian" w:hint="cs"/>
                <w:color w:val="407C9B"/>
                <w:sz w:val="18"/>
                <w:szCs w:val="18"/>
                <w:rtl/>
                <w:lang w:bidi="ar-EG"/>
              </w:rPr>
              <w:t>بشأن شيء من</w:t>
            </w:r>
            <w:r w:rsidRPr="00170780">
              <w:rPr>
                <w:rFonts w:eastAsia="DengXian"/>
                <w:color w:val="407C9B"/>
                <w:sz w:val="18"/>
                <w:szCs w:val="18"/>
                <w:rtl/>
                <w:lang w:bidi="ar-EG"/>
              </w:rPr>
              <w:t xml:space="preserve"> تقديم تنمية القدرات أو التدريب)</w:t>
            </w:r>
          </w:p>
        </w:tc>
      </w:tr>
      <w:tr w:rsidR="007E0DB0" w:rsidRPr="00623EB9" w14:paraId="68E9FE14" w14:textId="77777777" w:rsidTr="001D0C44">
        <w:trPr>
          <w:trHeight w:val="1217"/>
          <w:jc w:val="center"/>
        </w:trPr>
        <w:tc>
          <w:tcPr>
            <w:tcW w:w="1323" w:type="pct"/>
            <w:vMerge w:val="restart"/>
            <w:tcBorders>
              <w:top w:val="single" w:sz="4" w:space="0" w:color="FFFFFF"/>
              <w:left w:val="single" w:sz="4" w:space="0" w:color="FFFFFF"/>
              <w:bottom w:val="single" w:sz="4" w:space="0" w:color="FFFFFF"/>
              <w:right w:val="single" w:sz="4" w:space="0" w:color="FFFFFF"/>
            </w:tcBorders>
            <w:shd w:val="clear" w:color="auto" w:fill="F2F2F2"/>
          </w:tcPr>
          <w:p w14:paraId="7D0B9451" w14:textId="77777777" w:rsidR="007E0DB0" w:rsidRPr="00025661" w:rsidRDefault="007E0DB0" w:rsidP="00C056B8">
            <w:pPr>
              <w:tabs>
                <w:tab w:val="clear" w:pos="794"/>
              </w:tabs>
              <w:spacing w:before="40" w:after="40" w:line="240" w:lineRule="exact"/>
              <w:rPr>
                <w:rFonts w:eastAsia="DengXian"/>
                <w:b/>
                <w:bCs/>
                <w:color w:val="407C9B"/>
                <w:sz w:val="18"/>
                <w:szCs w:val="18"/>
                <w:lang w:val="fr-FR"/>
              </w:rPr>
            </w:pPr>
            <w:r w:rsidRPr="006010A5">
              <w:rPr>
                <w:rFonts w:eastAsia="DengXian"/>
                <w:b/>
                <w:bCs/>
                <w:color w:val="407C9B"/>
                <w:sz w:val="18"/>
                <w:szCs w:val="18"/>
                <w:rtl/>
                <w:lang w:bidi="ar-EG"/>
              </w:rPr>
              <w:t xml:space="preserve">الدورات التدريبية (أو الدورات) (وجهاً لوجه، أو </w:t>
            </w:r>
            <w:r w:rsidRPr="004A2413">
              <w:rPr>
                <w:rFonts w:eastAsia="DengXian" w:hint="cs"/>
                <w:b/>
                <w:bCs/>
                <w:color w:val="407C9B"/>
                <w:sz w:val="18"/>
                <w:szCs w:val="18"/>
                <w:rtl/>
                <w:lang w:bidi="ar-EG"/>
              </w:rPr>
              <w:t>ال</w:t>
            </w:r>
            <w:r w:rsidRPr="006010A5">
              <w:rPr>
                <w:rFonts w:eastAsia="DengXian"/>
                <w:b/>
                <w:bCs/>
                <w:color w:val="407C9B"/>
                <w:sz w:val="18"/>
                <w:szCs w:val="18"/>
                <w:rtl/>
                <w:lang w:bidi="ar-EG"/>
              </w:rPr>
              <w:t xml:space="preserve">مختلطة، أو عبر الإنترنت) (بقيادة معلم أو </w:t>
            </w:r>
            <w:r w:rsidRPr="004A2413">
              <w:rPr>
                <w:rFonts w:eastAsia="DengXian" w:hint="cs"/>
                <w:b/>
                <w:bCs/>
                <w:color w:val="407C9B"/>
                <w:sz w:val="18"/>
                <w:szCs w:val="18"/>
                <w:rtl/>
                <w:lang w:bidi="ar-EG"/>
              </w:rPr>
              <w:t xml:space="preserve">بوتيرة </w:t>
            </w:r>
            <w:r w:rsidRPr="006010A5">
              <w:rPr>
                <w:rFonts w:eastAsia="DengXian"/>
                <w:b/>
                <w:bCs/>
                <w:color w:val="407C9B"/>
                <w:sz w:val="18"/>
                <w:szCs w:val="18"/>
                <w:rtl/>
                <w:lang w:bidi="ar-EG"/>
              </w:rPr>
              <w:t>ذاتية)</w:t>
            </w:r>
          </w:p>
        </w:tc>
        <w:tc>
          <w:tcPr>
            <w:tcW w:w="852" w:type="pct"/>
            <w:vMerge w:val="restart"/>
            <w:tcBorders>
              <w:top w:val="single" w:sz="4" w:space="0" w:color="FFFFFF"/>
              <w:left w:val="single" w:sz="4" w:space="0" w:color="FFFFFF"/>
              <w:bottom w:val="single" w:sz="4" w:space="0" w:color="FFFFFF"/>
              <w:right w:val="single" w:sz="4" w:space="0" w:color="FFFFFF"/>
            </w:tcBorders>
            <w:shd w:val="clear" w:color="auto" w:fill="D9D9D9"/>
          </w:tcPr>
          <w:p w14:paraId="4045D87E" w14:textId="77777777" w:rsidR="007E0DB0" w:rsidRPr="0072060B" w:rsidRDefault="007E0DB0" w:rsidP="00C056B8">
            <w:pPr>
              <w:tabs>
                <w:tab w:val="clear" w:pos="794"/>
              </w:tabs>
              <w:spacing w:before="40" w:after="40" w:line="240" w:lineRule="exact"/>
              <w:jc w:val="left"/>
              <w:rPr>
                <w:rFonts w:eastAsia="DengXian"/>
                <w:color w:val="407C9B"/>
                <w:sz w:val="18"/>
                <w:szCs w:val="18"/>
                <w:rtl/>
                <w:lang w:bidi="ar-EG"/>
              </w:rPr>
            </w:pPr>
            <w:bookmarkStart w:id="211" w:name="lt_pId1905"/>
            <w:r w:rsidRPr="0072060B">
              <w:rPr>
                <w:rFonts w:eastAsia="DengXian"/>
                <w:color w:val="407C9B"/>
                <w:sz w:val="18"/>
                <w:szCs w:val="18"/>
                <w:rtl/>
                <w:lang w:bidi="ar-EG"/>
              </w:rPr>
              <w:t xml:space="preserve">عبر الإنترنت من خلال </w:t>
            </w:r>
            <w:r w:rsidRPr="0072060B">
              <w:rPr>
                <w:rFonts w:eastAsia="DengXian" w:hint="cs"/>
                <w:color w:val="407C9B"/>
                <w:sz w:val="18"/>
                <w:szCs w:val="18"/>
                <w:rtl/>
              </w:rPr>
              <w:t>منصة الأكاديمية</w:t>
            </w:r>
            <w:r w:rsidRPr="0072060B">
              <w:rPr>
                <w:rFonts w:eastAsia="DengXian" w:hint="cs"/>
                <w:color w:val="407C9B"/>
                <w:sz w:val="18"/>
                <w:szCs w:val="18"/>
                <w:rtl/>
                <w:lang w:bidi="ar-EG"/>
              </w:rPr>
              <w:t xml:space="preserve"> </w:t>
            </w:r>
          </w:p>
          <w:p w14:paraId="528F375C" w14:textId="77777777" w:rsidR="007E0DB0" w:rsidRDefault="007E0DB0" w:rsidP="00C056B8">
            <w:pPr>
              <w:tabs>
                <w:tab w:val="clear" w:pos="794"/>
              </w:tabs>
              <w:spacing w:before="40" w:after="40" w:line="240" w:lineRule="exact"/>
              <w:rPr>
                <w:rFonts w:eastAsia="DengXian"/>
                <w:color w:val="407C9B"/>
                <w:sz w:val="18"/>
                <w:szCs w:val="18"/>
                <w:rtl/>
                <w:lang w:bidi="ar-EG"/>
              </w:rPr>
            </w:pPr>
            <w:r w:rsidRPr="006010A5">
              <w:rPr>
                <w:rFonts w:eastAsia="DengXian"/>
                <w:color w:val="407C9B"/>
                <w:sz w:val="18"/>
                <w:szCs w:val="18"/>
                <w:rtl/>
                <w:lang w:bidi="ar-EG"/>
              </w:rPr>
              <w:t>من خلال مراكز التميز</w:t>
            </w:r>
            <w:r w:rsidRPr="006010A5">
              <w:rPr>
                <w:rFonts w:eastAsia="DengXian" w:hint="cs"/>
                <w:color w:val="407C9B"/>
                <w:sz w:val="18"/>
                <w:szCs w:val="18"/>
                <w:rtl/>
                <w:lang w:bidi="ar-EG"/>
              </w:rPr>
              <w:t xml:space="preserve"> </w:t>
            </w:r>
            <w:r w:rsidRPr="006010A5">
              <w:rPr>
                <w:rFonts w:eastAsia="DengXian"/>
                <w:color w:val="407C9B"/>
                <w:sz w:val="18"/>
                <w:szCs w:val="18"/>
                <w:rtl/>
                <w:lang w:bidi="ar-EG"/>
              </w:rPr>
              <w:t>من خلال شريك أكاديمي</w:t>
            </w:r>
            <w:r w:rsidRPr="006010A5">
              <w:rPr>
                <w:rFonts w:eastAsia="DengXian" w:hint="cs"/>
                <w:color w:val="407C9B"/>
                <w:sz w:val="18"/>
                <w:szCs w:val="18"/>
                <w:rtl/>
                <w:lang w:bidi="ar-EG"/>
              </w:rPr>
              <w:t xml:space="preserve"> </w:t>
            </w:r>
          </w:p>
          <w:p w14:paraId="5B4B993D" w14:textId="77777777" w:rsidR="007E0DB0" w:rsidRPr="0072060B" w:rsidRDefault="007E0DB0" w:rsidP="00C056B8">
            <w:pPr>
              <w:tabs>
                <w:tab w:val="clear" w:pos="794"/>
              </w:tabs>
              <w:spacing w:before="40" w:after="40" w:line="240" w:lineRule="exact"/>
              <w:jc w:val="left"/>
              <w:rPr>
                <w:rFonts w:eastAsia="DengXian"/>
                <w:color w:val="407C9B"/>
                <w:sz w:val="18"/>
                <w:szCs w:val="18"/>
                <w:rtl/>
                <w:lang w:bidi="ar-EG"/>
              </w:rPr>
            </w:pPr>
            <w:r w:rsidRPr="0072060B">
              <w:rPr>
                <w:rFonts w:eastAsia="DengXian"/>
                <w:color w:val="407C9B"/>
                <w:sz w:val="18"/>
                <w:szCs w:val="18"/>
                <w:rtl/>
                <w:lang w:bidi="ar-EG"/>
              </w:rPr>
              <w:t>من خلال المؤسسات الشريكة</w:t>
            </w:r>
            <w:r w:rsidRPr="0072060B">
              <w:rPr>
                <w:rFonts w:eastAsia="DengXian" w:hint="cs"/>
                <w:color w:val="407C9B"/>
                <w:sz w:val="18"/>
                <w:szCs w:val="18"/>
                <w:rtl/>
                <w:lang w:bidi="ar-EG"/>
              </w:rPr>
              <w:t xml:space="preserve"> </w:t>
            </w:r>
          </w:p>
          <w:p w14:paraId="7E42AAAC" w14:textId="77777777" w:rsidR="007E0DB0" w:rsidRPr="005830A9" w:rsidRDefault="007E0DB0" w:rsidP="00C056B8">
            <w:pPr>
              <w:tabs>
                <w:tab w:val="clear" w:pos="794"/>
              </w:tabs>
              <w:spacing w:before="40" w:after="40" w:line="240" w:lineRule="exact"/>
              <w:jc w:val="left"/>
              <w:rPr>
                <w:rFonts w:eastAsia="DengXian"/>
                <w:color w:val="407C9B"/>
                <w:spacing w:val="-4"/>
                <w:sz w:val="18"/>
                <w:szCs w:val="18"/>
              </w:rPr>
            </w:pPr>
            <w:r w:rsidRPr="005830A9">
              <w:rPr>
                <w:rFonts w:eastAsia="DengXian"/>
                <w:color w:val="407C9B"/>
                <w:spacing w:val="-4"/>
                <w:sz w:val="18"/>
                <w:szCs w:val="18"/>
                <w:rtl/>
                <w:lang w:bidi="ar-EG"/>
              </w:rPr>
              <w:t>الفصل الدراسي، عبر الإنترنت والدراسات الذاتية</w:t>
            </w:r>
            <w:bookmarkEnd w:id="211"/>
          </w:p>
        </w:tc>
        <w:tc>
          <w:tcPr>
            <w:tcW w:w="966" w:type="pct"/>
            <w:tcBorders>
              <w:top w:val="single" w:sz="4" w:space="0" w:color="FFFFFF"/>
              <w:left w:val="single" w:sz="4" w:space="0" w:color="FFFFFF"/>
              <w:bottom w:val="single" w:sz="4" w:space="0" w:color="FFFFFF"/>
              <w:right w:val="single" w:sz="4" w:space="0" w:color="FFFFFF"/>
            </w:tcBorders>
            <w:shd w:val="clear" w:color="auto" w:fill="D9D9D9"/>
          </w:tcPr>
          <w:p w14:paraId="5E9A8FCE" w14:textId="77777777" w:rsidR="007E0DB0" w:rsidRPr="00623EB9" w:rsidRDefault="007E0DB0" w:rsidP="00C056B8">
            <w:pPr>
              <w:tabs>
                <w:tab w:val="clear" w:pos="794"/>
              </w:tabs>
              <w:spacing w:before="40" w:after="40" w:line="240" w:lineRule="exact"/>
              <w:rPr>
                <w:rFonts w:eastAsia="DengXian"/>
                <w:color w:val="407C9B"/>
                <w:sz w:val="18"/>
                <w:szCs w:val="18"/>
                <w:lang w:val="fr-FR"/>
              </w:rPr>
            </w:pPr>
            <w:r w:rsidRPr="006010A5">
              <w:rPr>
                <w:rFonts w:eastAsia="DengXian"/>
                <w:color w:val="407C9B"/>
                <w:sz w:val="18"/>
                <w:szCs w:val="18"/>
                <w:rtl/>
                <w:lang w:val="fr-FR" w:bidi="ar-EG"/>
              </w:rPr>
              <w:t xml:space="preserve">عبر الإنترنت (دورة </w:t>
            </w:r>
            <w:r>
              <w:rPr>
                <w:rFonts w:eastAsia="DengXian"/>
                <w:color w:val="407C9B"/>
                <w:sz w:val="18"/>
                <w:szCs w:val="18"/>
                <w:lang w:val="fr-FR" w:bidi="ar-EG"/>
              </w:rPr>
              <w:t>1.</w:t>
            </w:r>
            <w:r w:rsidRPr="006010A5">
              <w:rPr>
                <w:rFonts w:eastAsia="DengXian"/>
                <w:color w:val="407C9B"/>
                <w:sz w:val="18"/>
                <w:szCs w:val="18"/>
              </w:rPr>
              <w:t>A</w:t>
            </w:r>
            <w:r w:rsidRPr="006010A5">
              <w:rPr>
                <w:rFonts w:eastAsia="DengXian"/>
                <w:color w:val="407C9B"/>
                <w:sz w:val="18"/>
                <w:szCs w:val="18"/>
                <w:rtl/>
                <w:lang w:val="fr-FR" w:bidi="ar-EG"/>
              </w:rPr>
              <w:t>)</w:t>
            </w:r>
          </w:p>
        </w:tc>
        <w:tc>
          <w:tcPr>
            <w:tcW w:w="1041" w:type="pct"/>
            <w:vMerge w:val="restart"/>
            <w:tcBorders>
              <w:top w:val="single" w:sz="4" w:space="0" w:color="FFFFFF"/>
              <w:left w:val="single" w:sz="4" w:space="0" w:color="FFFFFF"/>
              <w:bottom w:val="single" w:sz="4" w:space="0" w:color="FFFFFF"/>
              <w:right w:val="single" w:sz="4" w:space="0" w:color="FFFFFF"/>
            </w:tcBorders>
            <w:shd w:val="clear" w:color="auto" w:fill="F2F2F2"/>
          </w:tcPr>
          <w:p w14:paraId="6A8BAD79" w14:textId="77777777" w:rsidR="007E0DB0" w:rsidRPr="00623EB9" w:rsidRDefault="007E0DB0" w:rsidP="00C056B8">
            <w:pPr>
              <w:tabs>
                <w:tab w:val="clear" w:pos="794"/>
              </w:tabs>
              <w:spacing w:before="40" w:after="40" w:line="240" w:lineRule="exact"/>
              <w:rPr>
                <w:rFonts w:eastAsia="DengXian"/>
                <w:sz w:val="18"/>
                <w:szCs w:val="18"/>
                <w:lang w:val="fr-FR"/>
              </w:rPr>
            </w:pPr>
          </w:p>
        </w:tc>
        <w:tc>
          <w:tcPr>
            <w:tcW w:w="818" w:type="pct"/>
            <w:vMerge w:val="restart"/>
            <w:tcBorders>
              <w:top w:val="single" w:sz="4" w:space="0" w:color="FFFFFF"/>
              <w:left w:val="single" w:sz="4" w:space="0" w:color="FFFFFF"/>
              <w:bottom w:val="single" w:sz="4" w:space="0" w:color="FFFFFF"/>
              <w:right w:val="single" w:sz="4" w:space="0" w:color="FFFFFF"/>
            </w:tcBorders>
            <w:shd w:val="clear" w:color="auto" w:fill="F2F2F2"/>
          </w:tcPr>
          <w:p w14:paraId="0B8ADA6B" w14:textId="77777777" w:rsidR="007E0DB0" w:rsidRPr="00623EB9" w:rsidRDefault="007E0DB0" w:rsidP="00C056B8">
            <w:pPr>
              <w:tabs>
                <w:tab w:val="clear" w:pos="794"/>
              </w:tabs>
              <w:spacing w:before="40" w:after="40" w:line="240" w:lineRule="exact"/>
              <w:rPr>
                <w:rFonts w:eastAsia="DengXian"/>
                <w:sz w:val="18"/>
                <w:szCs w:val="18"/>
                <w:lang w:val="fr-FR"/>
              </w:rPr>
            </w:pPr>
          </w:p>
        </w:tc>
      </w:tr>
      <w:tr w:rsidR="007E0DB0" w:rsidRPr="00025661" w14:paraId="252BD957" w14:textId="77777777" w:rsidTr="001D0C44">
        <w:trPr>
          <w:trHeight w:val="1216"/>
          <w:jc w:val="center"/>
        </w:trPr>
        <w:tc>
          <w:tcPr>
            <w:tcW w:w="1323" w:type="pct"/>
            <w:vMerge/>
            <w:tcBorders>
              <w:top w:val="single" w:sz="4" w:space="0" w:color="FFFFFF"/>
              <w:left w:val="single" w:sz="4" w:space="0" w:color="FFFFFF"/>
              <w:bottom w:val="single" w:sz="4" w:space="0" w:color="FFFFFF"/>
              <w:right w:val="single" w:sz="4" w:space="0" w:color="FFFFFF"/>
            </w:tcBorders>
            <w:shd w:val="clear" w:color="auto" w:fill="F2F2F2"/>
          </w:tcPr>
          <w:p w14:paraId="73C542D8" w14:textId="77777777" w:rsidR="007E0DB0" w:rsidRPr="00623EB9" w:rsidRDefault="007E0DB0" w:rsidP="00C056B8">
            <w:pPr>
              <w:tabs>
                <w:tab w:val="clear" w:pos="794"/>
              </w:tabs>
              <w:spacing w:before="40" w:after="40" w:line="240" w:lineRule="exact"/>
              <w:jc w:val="left"/>
              <w:rPr>
                <w:rFonts w:eastAsia="DengXian"/>
                <w:b/>
                <w:bCs/>
                <w:color w:val="407C9B"/>
                <w:sz w:val="18"/>
                <w:szCs w:val="18"/>
                <w:lang w:val="fr-FR"/>
              </w:rPr>
            </w:pPr>
          </w:p>
        </w:tc>
        <w:tc>
          <w:tcPr>
            <w:tcW w:w="852" w:type="pct"/>
            <w:vMerge/>
            <w:tcBorders>
              <w:top w:val="single" w:sz="4" w:space="0" w:color="FFFFFF"/>
              <w:left w:val="single" w:sz="4" w:space="0" w:color="FFFFFF"/>
              <w:bottom w:val="single" w:sz="4" w:space="0" w:color="FFFFFF"/>
              <w:right w:val="single" w:sz="4" w:space="0" w:color="FFFFFF"/>
            </w:tcBorders>
            <w:shd w:val="clear" w:color="auto" w:fill="D9E2F3"/>
          </w:tcPr>
          <w:p w14:paraId="71A242CA" w14:textId="77777777" w:rsidR="007E0DB0" w:rsidRPr="00623EB9" w:rsidRDefault="007E0DB0" w:rsidP="00C056B8">
            <w:pPr>
              <w:numPr>
                <w:ilvl w:val="0"/>
                <w:numId w:val="12"/>
              </w:numPr>
              <w:tabs>
                <w:tab w:val="clear" w:pos="794"/>
              </w:tabs>
              <w:spacing w:before="40" w:after="40" w:line="240" w:lineRule="exact"/>
              <w:outlineLvl w:val="1"/>
              <w:rPr>
                <w:rFonts w:eastAsia="DengXian"/>
                <w:sz w:val="18"/>
                <w:szCs w:val="18"/>
                <w:lang w:val="fr-FR" w:eastAsia="en-GB"/>
              </w:rPr>
            </w:pPr>
          </w:p>
        </w:tc>
        <w:tc>
          <w:tcPr>
            <w:tcW w:w="966" w:type="pct"/>
            <w:tcBorders>
              <w:top w:val="single" w:sz="4" w:space="0" w:color="FFFFFF"/>
              <w:left w:val="single" w:sz="4" w:space="0" w:color="FFFFFF"/>
              <w:bottom w:val="single" w:sz="4" w:space="0" w:color="FFFFFF"/>
              <w:right w:val="single" w:sz="4" w:space="0" w:color="FFFFFF"/>
            </w:tcBorders>
            <w:shd w:val="clear" w:color="auto" w:fill="F2F2F2"/>
          </w:tcPr>
          <w:p w14:paraId="78E935FE" w14:textId="77777777" w:rsidR="007E0DB0" w:rsidRPr="005830A9" w:rsidRDefault="007E0DB0" w:rsidP="00C056B8">
            <w:pPr>
              <w:tabs>
                <w:tab w:val="clear" w:pos="794"/>
              </w:tabs>
              <w:spacing w:before="40" w:after="40" w:line="240" w:lineRule="exact"/>
              <w:jc w:val="left"/>
              <w:rPr>
                <w:rFonts w:eastAsia="DengXian"/>
                <w:sz w:val="18"/>
                <w:szCs w:val="18"/>
                <w:lang w:val="fr-FR" w:eastAsia="en-GB"/>
              </w:rPr>
            </w:pPr>
            <w:r w:rsidRPr="005830A9">
              <w:rPr>
                <w:rFonts w:eastAsia="DengXian"/>
                <w:color w:val="407C9B"/>
                <w:sz w:val="18"/>
                <w:szCs w:val="18"/>
                <w:rtl/>
                <w:lang w:val="fr-FR" w:bidi="ar-EG"/>
              </w:rPr>
              <w:t>دورة شبكات الجيل التالي</w:t>
            </w:r>
            <w:r>
              <w:rPr>
                <w:rFonts w:eastAsia="DengXian" w:hint="cs"/>
                <w:color w:val="407C9B"/>
                <w:sz w:val="18"/>
                <w:szCs w:val="18"/>
                <w:rtl/>
                <w:lang w:val="fr-FR" w:bidi="ar-EG"/>
              </w:rPr>
              <w:t> </w:t>
            </w:r>
            <w:r w:rsidRPr="005830A9">
              <w:rPr>
                <w:rFonts w:eastAsia="DengXian"/>
                <w:color w:val="407C9B"/>
                <w:sz w:val="18"/>
                <w:szCs w:val="18"/>
                <w:rtl/>
                <w:lang w:val="fr-FR" w:bidi="ar-EG"/>
              </w:rPr>
              <w:t>(</w:t>
            </w:r>
            <w:r w:rsidRPr="00025661">
              <w:rPr>
                <w:rFonts w:eastAsia="DengXian"/>
                <w:color w:val="407C9B"/>
                <w:sz w:val="18"/>
                <w:szCs w:val="18"/>
                <w:lang w:val="fr-FR"/>
              </w:rPr>
              <w:t>NGN</w:t>
            </w:r>
            <w:r w:rsidRPr="005830A9">
              <w:rPr>
                <w:rFonts w:eastAsia="DengXian"/>
                <w:color w:val="407C9B"/>
                <w:sz w:val="18"/>
                <w:szCs w:val="18"/>
                <w:rtl/>
                <w:lang w:val="fr-FR" w:bidi="ar-EG"/>
              </w:rPr>
              <w:t>)</w:t>
            </w:r>
            <w:r w:rsidRPr="005830A9">
              <w:rPr>
                <w:rFonts w:eastAsia="DengXian"/>
                <w:color w:val="407C9B"/>
                <w:sz w:val="18"/>
                <w:szCs w:val="18"/>
                <w:vertAlign w:val="superscript"/>
                <w:lang w:val="fr-FR" w:eastAsia="en-GB"/>
              </w:rPr>
              <w:footnoteReference w:id="217"/>
            </w:r>
          </w:p>
        </w:tc>
        <w:tc>
          <w:tcPr>
            <w:tcW w:w="1041" w:type="pct"/>
            <w:vMerge/>
            <w:tcBorders>
              <w:top w:val="single" w:sz="4" w:space="0" w:color="FFFFFF"/>
              <w:left w:val="single" w:sz="4" w:space="0" w:color="FFFFFF"/>
              <w:bottom w:val="single" w:sz="4" w:space="0" w:color="FFFFFF"/>
              <w:right w:val="single" w:sz="4" w:space="0" w:color="FFFFFF"/>
            </w:tcBorders>
            <w:shd w:val="clear" w:color="auto" w:fill="F2F2F2"/>
          </w:tcPr>
          <w:p w14:paraId="25C93FCB" w14:textId="77777777" w:rsidR="007E0DB0" w:rsidRPr="00623EB9" w:rsidRDefault="007E0DB0" w:rsidP="00C056B8">
            <w:pPr>
              <w:numPr>
                <w:ilvl w:val="0"/>
                <w:numId w:val="12"/>
              </w:numPr>
              <w:tabs>
                <w:tab w:val="clear" w:pos="794"/>
              </w:tabs>
              <w:spacing w:before="40" w:after="40" w:line="240" w:lineRule="exact"/>
              <w:outlineLvl w:val="1"/>
              <w:rPr>
                <w:rFonts w:eastAsia="DengXian"/>
                <w:sz w:val="18"/>
                <w:szCs w:val="18"/>
                <w:lang w:val="fr-FR" w:eastAsia="en-GB"/>
              </w:rPr>
            </w:pPr>
          </w:p>
        </w:tc>
        <w:tc>
          <w:tcPr>
            <w:tcW w:w="818" w:type="pct"/>
            <w:vMerge/>
            <w:tcBorders>
              <w:top w:val="single" w:sz="4" w:space="0" w:color="FFFFFF"/>
              <w:left w:val="single" w:sz="4" w:space="0" w:color="FFFFFF"/>
              <w:bottom w:val="single" w:sz="4" w:space="0" w:color="FFFFFF"/>
              <w:right w:val="single" w:sz="4" w:space="0" w:color="FFFFFF"/>
            </w:tcBorders>
            <w:shd w:val="clear" w:color="auto" w:fill="F2F2F2"/>
          </w:tcPr>
          <w:p w14:paraId="34A12597" w14:textId="77777777" w:rsidR="007E0DB0" w:rsidRPr="00623EB9" w:rsidRDefault="007E0DB0" w:rsidP="00C056B8">
            <w:pPr>
              <w:tabs>
                <w:tab w:val="clear" w:pos="794"/>
              </w:tabs>
              <w:spacing w:before="40" w:after="40" w:line="240" w:lineRule="exact"/>
              <w:rPr>
                <w:rFonts w:eastAsia="DengXian"/>
                <w:color w:val="407C9B"/>
                <w:sz w:val="18"/>
                <w:szCs w:val="18"/>
                <w:lang w:val="fr-FR"/>
              </w:rPr>
            </w:pPr>
          </w:p>
        </w:tc>
      </w:tr>
      <w:tr w:rsidR="007E0DB0" w:rsidRPr="00025661" w14:paraId="7D3BC6C8" w14:textId="77777777" w:rsidTr="001D0C44">
        <w:trPr>
          <w:jc w:val="center"/>
        </w:trPr>
        <w:tc>
          <w:tcPr>
            <w:tcW w:w="1323" w:type="pct"/>
            <w:tcBorders>
              <w:top w:val="single" w:sz="4" w:space="0" w:color="FFFFFF"/>
              <w:left w:val="single" w:sz="4" w:space="0" w:color="FFFFFF"/>
              <w:bottom w:val="single" w:sz="4" w:space="0" w:color="FFFFFF"/>
              <w:right w:val="single" w:sz="4" w:space="0" w:color="FFFFFF"/>
            </w:tcBorders>
            <w:shd w:val="clear" w:color="auto" w:fill="F2F2F2"/>
          </w:tcPr>
          <w:p w14:paraId="1E3D9D06" w14:textId="77777777" w:rsidR="007E0DB0" w:rsidRPr="00623EB9" w:rsidRDefault="007E0DB0" w:rsidP="00C056B8">
            <w:pPr>
              <w:tabs>
                <w:tab w:val="clear" w:pos="794"/>
              </w:tabs>
              <w:spacing w:before="40" w:after="40" w:line="240" w:lineRule="exact"/>
              <w:rPr>
                <w:rFonts w:eastAsia="DengXian"/>
                <w:b/>
                <w:bCs/>
                <w:color w:val="407C9B"/>
                <w:sz w:val="18"/>
                <w:szCs w:val="18"/>
                <w:lang w:val="fr-FR"/>
              </w:rPr>
            </w:pPr>
            <w:r w:rsidRPr="006010A5">
              <w:rPr>
                <w:rFonts w:eastAsia="DengXian"/>
                <w:b/>
                <w:bCs/>
                <w:color w:val="407C9B"/>
                <w:sz w:val="18"/>
                <w:szCs w:val="18"/>
                <w:rtl/>
                <w:lang w:val="fr-FR" w:bidi="ar-EG"/>
              </w:rPr>
              <w:t>الحلقات الدراسية/الحلقات الدراسية</w:t>
            </w:r>
            <w:r w:rsidRPr="00F74148">
              <w:rPr>
                <w:rFonts w:eastAsia="DengXian"/>
                <w:b/>
                <w:bCs/>
                <w:color w:val="407C9B"/>
                <w:sz w:val="18"/>
                <w:szCs w:val="18"/>
                <w:rtl/>
                <w:lang w:val="fr-FR" w:bidi="ar-EG"/>
              </w:rPr>
              <w:t xml:space="preserve"> </w:t>
            </w:r>
            <w:r w:rsidRPr="006010A5">
              <w:rPr>
                <w:rFonts w:eastAsia="DengXian"/>
                <w:b/>
                <w:bCs/>
                <w:color w:val="407C9B"/>
                <w:sz w:val="18"/>
                <w:szCs w:val="18"/>
                <w:rtl/>
                <w:lang w:val="fr-FR" w:bidi="ar-EG"/>
              </w:rPr>
              <w:t>عبر الإنترنت</w:t>
            </w:r>
          </w:p>
        </w:tc>
        <w:tc>
          <w:tcPr>
            <w:tcW w:w="852" w:type="pct"/>
            <w:tcBorders>
              <w:top w:val="single" w:sz="4" w:space="0" w:color="FFFFFF"/>
              <w:left w:val="single" w:sz="4" w:space="0" w:color="FFFFFF"/>
              <w:bottom w:val="single" w:sz="4" w:space="0" w:color="FFFFFF"/>
              <w:right w:val="single" w:sz="4" w:space="0" w:color="FFFFFF"/>
            </w:tcBorders>
            <w:shd w:val="clear" w:color="auto" w:fill="D9D9D9"/>
          </w:tcPr>
          <w:p w14:paraId="3CBDAE6B" w14:textId="77777777" w:rsidR="007E0DB0" w:rsidRPr="00623EB9" w:rsidRDefault="007E0DB0" w:rsidP="00C056B8">
            <w:pPr>
              <w:tabs>
                <w:tab w:val="clear" w:pos="794"/>
              </w:tabs>
              <w:spacing w:before="40" w:after="40" w:line="240" w:lineRule="exact"/>
              <w:rPr>
                <w:rFonts w:eastAsia="DengXian"/>
                <w:color w:val="407C9B"/>
                <w:sz w:val="18"/>
                <w:szCs w:val="18"/>
                <w:lang w:val="fr-FR"/>
              </w:rPr>
            </w:pPr>
            <w:r w:rsidRPr="006010A5">
              <w:rPr>
                <w:rFonts w:eastAsia="DengXian"/>
                <w:color w:val="407C9B"/>
                <w:sz w:val="18"/>
                <w:szCs w:val="18"/>
                <w:rtl/>
                <w:lang w:val="fr-FR" w:bidi="ar-EG"/>
              </w:rPr>
              <w:t>الحلقات الدراسية</w:t>
            </w:r>
          </w:p>
        </w:tc>
        <w:tc>
          <w:tcPr>
            <w:tcW w:w="966" w:type="pct"/>
            <w:tcBorders>
              <w:top w:val="single" w:sz="4" w:space="0" w:color="FFFFFF"/>
              <w:left w:val="single" w:sz="4" w:space="0" w:color="FFFFFF"/>
              <w:bottom w:val="single" w:sz="4" w:space="0" w:color="FFFFFF"/>
              <w:right w:val="single" w:sz="4" w:space="0" w:color="FFFFFF"/>
            </w:tcBorders>
            <w:shd w:val="clear" w:color="auto" w:fill="F2F2F2"/>
          </w:tcPr>
          <w:p w14:paraId="53D92466" w14:textId="77777777" w:rsidR="007E0DB0" w:rsidRPr="00857F51" w:rsidRDefault="007E0DB0" w:rsidP="00C056B8">
            <w:pPr>
              <w:tabs>
                <w:tab w:val="clear" w:pos="794"/>
              </w:tabs>
              <w:spacing w:before="40" w:after="40" w:line="240" w:lineRule="exact"/>
              <w:rPr>
                <w:rFonts w:eastAsia="DengXian"/>
                <w:color w:val="407C9B"/>
                <w:spacing w:val="-4"/>
                <w:sz w:val="18"/>
                <w:szCs w:val="18"/>
                <w:lang w:val="fr-FR"/>
              </w:rPr>
            </w:pPr>
            <w:r w:rsidRPr="00857F51">
              <w:rPr>
                <w:rFonts w:eastAsia="DengXian"/>
                <w:color w:val="407C9B"/>
                <w:spacing w:val="-4"/>
                <w:sz w:val="18"/>
                <w:szCs w:val="18"/>
                <w:rtl/>
                <w:lang w:val="fr-FR" w:bidi="ar-EG"/>
              </w:rPr>
              <w:t>الحلقات الدراسية عبر الإنترنت</w:t>
            </w:r>
          </w:p>
        </w:tc>
        <w:tc>
          <w:tcPr>
            <w:tcW w:w="1041" w:type="pct"/>
            <w:tcBorders>
              <w:top w:val="single" w:sz="4" w:space="0" w:color="FFFFFF"/>
              <w:left w:val="single" w:sz="4" w:space="0" w:color="FFFFFF"/>
              <w:bottom w:val="single" w:sz="4" w:space="0" w:color="FFFFFF"/>
              <w:right w:val="single" w:sz="4" w:space="0" w:color="FFFFFF"/>
            </w:tcBorders>
            <w:shd w:val="clear" w:color="auto" w:fill="F2F2F2"/>
          </w:tcPr>
          <w:p w14:paraId="4C563B9D" w14:textId="77777777" w:rsidR="007E0DB0" w:rsidRPr="00025661" w:rsidRDefault="007E0DB0" w:rsidP="00C056B8">
            <w:pPr>
              <w:tabs>
                <w:tab w:val="clear" w:pos="794"/>
              </w:tabs>
              <w:spacing w:before="40" w:after="40" w:line="240" w:lineRule="exact"/>
              <w:rPr>
                <w:rFonts w:eastAsia="DengXian"/>
                <w:color w:val="407C9B"/>
                <w:spacing w:val="-6"/>
                <w:sz w:val="18"/>
                <w:szCs w:val="18"/>
                <w:lang w:val="fr-FR"/>
              </w:rPr>
            </w:pPr>
            <w:r w:rsidRPr="00857F51">
              <w:rPr>
                <w:rFonts w:eastAsia="DengXian"/>
                <w:color w:val="407C9B"/>
                <w:spacing w:val="-6"/>
                <w:sz w:val="18"/>
                <w:szCs w:val="18"/>
                <w:rtl/>
                <w:lang w:bidi="ar-EG"/>
              </w:rPr>
              <w:t>الحلقات الدراسية (</w:t>
            </w:r>
            <w:r w:rsidRPr="00025661">
              <w:rPr>
                <w:rFonts w:eastAsia="DengXian"/>
                <w:color w:val="407C9B"/>
                <w:spacing w:val="-6"/>
                <w:sz w:val="18"/>
                <w:szCs w:val="18"/>
                <w:lang w:val="fr-FR"/>
              </w:rPr>
              <w:t>WRS</w:t>
            </w:r>
            <w:r w:rsidRPr="00857F51">
              <w:rPr>
                <w:rFonts w:eastAsia="DengXian"/>
                <w:color w:val="407C9B"/>
                <w:spacing w:val="-6"/>
                <w:sz w:val="18"/>
                <w:szCs w:val="18"/>
                <w:rtl/>
                <w:lang w:bidi="ar-EG"/>
              </w:rPr>
              <w:t xml:space="preserve">، </w:t>
            </w:r>
            <w:r w:rsidRPr="00025661">
              <w:rPr>
                <w:rFonts w:eastAsia="DengXian"/>
                <w:color w:val="407C9B"/>
                <w:spacing w:val="-6"/>
                <w:sz w:val="18"/>
                <w:szCs w:val="18"/>
                <w:lang w:val="fr-FR"/>
              </w:rPr>
              <w:t>RRS</w:t>
            </w:r>
            <w:r w:rsidRPr="00857F51">
              <w:rPr>
                <w:rFonts w:eastAsia="DengXian"/>
                <w:color w:val="407C9B"/>
                <w:spacing w:val="-6"/>
                <w:sz w:val="18"/>
                <w:szCs w:val="18"/>
                <w:rtl/>
                <w:lang w:bidi="ar-EG"/>
              </w:rPr>
              <w:t xml:space="preserve">) (الآن المزيد من الحلقات الدراسية عبر الإنترنت) (والمزيد </w:t>
            </w:r>
            <w:r w:rsidRPr="00857F51">
              <w:rPr>
                <w:rFonts w:eastAsia="DengXian" w:hint="cs"/>
                <w:color w:val="407C9B"/>
                <w:spacing w:val="-6"/>
                <w:sz w:val="18"/>
                <w:szCs w:val="18"/>
                <w:rtl/>
                <w:lang w:bidi="ar-EG"/>
              </w:rPr>
              <w:t xml:space="preserve">منها </w:t>
            </w:r>
            <w:r w:rsidRPr="00857F51">
              <w:rPr>
                <w:rFonts w:eastAsia="DengXian"/>
                <w:color w:val="407C9B"/>
                <w:spacing w:val="-6"/>
                <w:sz w:val="18"/>
                <w:szCs w:val="18"/>
                <w:rtl/>
                <w:lang w:bidi="ar-EG"/>
              </w:rPr>
              <w:t>يجري على المستوى الإقليمي)</w:t>
            </w:r>
          </w:p>
        </w:tc>
        <w:tc>
          <w:tcPr>
            <w:tcW w:w="818" w:type="pct"/>
            <w:tcBorders>
              <w:top w:val="single" w:sz="4" w:space="0" w:color="FFFFFF"/>
              <w:left w:val="single" w:sz="4" w:space="0" w:color="FFFFFF"/>
              <w:bottom w:val="single" w:sz="4" w:space="0" w:color="FFFFFF"/>
              <w:right w:val="single" w:sz="4" w:space="0" w:color="FFFFFF"/>
            </w:tcBorders>
            <w:shd w:val="clear" w:color="auto" w:fill="F2F2F2"/>
          </w:tcPr>
          <w:p w14:paraId="2339D8B8" w14:textId="77777777" w:rsidR="007E0DB0" w:rsidRPr="00025661" w:rsidRDefault="007E0DB0" w:rsidP="00C056B8">
            <w:pPr>
              <w:tabs>
                <w:tab w:val="clear" w:pos="794"/>
              </w:tabs>
              <w:spacing w:before="40" w:after="40" w:line="240" w:lineRule="exact"/>
              <w:rPr>
                <w:rFonts w:eastAsia="DengXian"/>
                <w:color w:val="407C9B"/>
                <w:sz w:val="18"/>
                <w:szCs w:val="18"/>
                <w:lang w:val="fr-FR"/>
              </w:rPr>
            </w:pPr>
          </w:p>
        </w:tc>
      </w:tr>
      <w:tr w:rsidR="007E0DB0" w:rsidRPr="00623EB9" w14:paraId="147AA184" w14:textId="77777777" w:rsidTr="001D0C44">
        <w:trPr>
          <w:jc w:val="center"/>
        </w:trPr>
        <w:tc>
          <w:tcPr>
            <w:tcW w:w="1323" w:type="pct"/>
            <w:tcBorders>
              <w:top w:val="single" w:sz="4" w:space="0" w:color="FFFFFF"/>
              <w:left w:val="single" w:sz="4" w:space="0" w:color="FFFFFF"/>
              <w:bottom w:val="single" w:sz="4" w:space="0" w:color="FFFFFF"/>
              <w:right w:val="single" w:sz="4" w:space="0" w:color="FFFFFF"/>
            </w:tcBorders>
            <w:shd w:val="clear" w:color="auto" w:fill="F2F2F2"/>
          </w:tcPr>
          <w:p w14:paraId="7945F2D8" w14:textId="77777777" w:rsidR="007E0DB0" w:rsidRPr="00623EB9" w:rsidRDefault="007E0DB0" w:rsidP="00C056B8">
            <w:pPr>
              <w:tabs>
                <w:tab w:val="clear" w:pos="794"/>
              </w:tabs>
              <w:spacing w:before="40" w:after="40" w:line="240" w:lineRule="exact"/>
              <w:rPr>
                <w:rFonts w:eastAsia="DengXian"/>
                <w:b/>
                <w:bCs/>
                <w:color w:val="407C9B"/>
                <w:sz w:val="18"/>
                <w:szCs w:val="18"/>
                <w:lang w:val="fr-FR"/>
              </w:rPr>
            </w:pPr>
            <w:r w:rsidRPr="006010A5">
              <w:rPr>
                <w:rFonts w:eastAsia="DengXian"/>
                <w:b/>
                <w:bCs/>
                <w:color w:val="407C9B"/>
                <w:sz w:val="18"/>
                <w:szCs w:val="18"/>
                <w:rtl/>
                <w:lang w:val="fr-FR" w:bidi="ar-EG"/>
              </w:rPr>
              <w:t>برامج التدريب</w:t>
            </w:r>
          </w:p>
        </w:tc>
        <w:tc>
          <w:tcPr>
            <w:tcW w:w="852" w:type="pct"/>
            <w:tcBorders>
              <w:top w:val="single" w:sz="4" w:space="0" w:color="FFFFFF"/>
              <w:left w:val="single" w:sz="4" w:space="0" w:color="FFFFFF"/>
              <w:bottom w:val="single" w:sz="4" w:space="0" w:color="FFFFFF"/>
              <w:right w:val="single" w:sz="4" w:space="0" w:color="FFFFFF"/>
            </w:tcBorders>
            <w:shd w:val="clear" w:color="auto" w:fill="D9D9D9"/>
          </w:tcPr>
          <w:p w14:paraId="0B8242FB" w14:textId="77777777" w:rsidR="007E0DB0" w:rsidRPr="00623EB9" w:rsidRDefault="007E0DB0" w:rsidP="00C056B8">
            <w:pPr>
              <w:tabs>
                <w:tab w:val="clear" w:pos="794"/>
              </w:tabs>
              <w:spacing w:before="40" w:after="40" w:line="240" w:lineRule="exact"/>
              <w:rPr>
                <w:rFonts w:eastAsia="DengXian"/>
                <w:color w:val="407C9B"/>
                <w:sz w:val="18"/>
                <w:szCs w:val="18"/>
              </w:rPr>
            </w:pPr>
            <w:bookmarkStart w:id="212" w:name="lt_pId1918"/>
            <w:r w:rsidRPr="00623EB9">
              <w:rPr>
                <w:rFonts w:eastAsia="DengXian"/>
                <w:color w:val="407C9B"/>
                <w:sz w:val="18"/>
                <w:szCs w:val="18"/>
              </w:rPr>
              <w:t>SMTP</w:t>
            </w:r>
            <w:bookmarkEnd w:id="212"/>
          </w:p>
          <w:p w14:paraId="1F504A10" w14:textId="77777777" w:rsidR="007E0DB0" w:rsidRPr="00623EB9" w:rsidRDefault="007E0DB0" w:rsidP="00C056B8">
            <w:pPr>
              <w:tabs>
                <w:tab w:val="clear" w:pos="794"/>
              </w:tabs>
              <w:spacing w:before="40" w:after="40" w:line="240" w:lineRule="exact"/>
              <w:rPr>
                <w:rFonts w:eastAsia="DengXian"/>
                <w:color w:val="407C9B"/>
                <w:sz w:val="18"/>
                <w:szCs w:val="18"/>
              </w:rPr>
            </w:pPr>
            <w:bookmarkStart w:id="213" w:name="lt_pId1919"/>
            <w:proofErr w:type="spellStart"/>
            <w:r w:rsidRPr="00623EB9">
              <w:rPr>
                <w:rFonts w:eastAsia="DengXian"/>
                <w:color w:val="407C9B"/>
                <w:sz w:val="18"/>
                <w:szCs w:val="18"/>
              </w:rPr>
              <w:t>QoSTP</w:t>
            </w:r>
            <w:bookmarkEnd w:id="213"/>
            <w:proofErr w:type="spellEnd"/>
          </w:p>
          <w:p w14:paraId="66360819" w14:textId="77777777" w:rsidR="007E0DB0" w:rsidRPr="00623EB9" w:rsidRDefault="007E0DB0" w:rsidP="00C056B8">
            <w:pPr>
              <w:tabs>
                <w:tab w:val="clear" w:pos="794"/>
              </w:tabs>
              <w:spacing w:before="40" w:after="40" w:line="240" w:lineRule="exact"/>
              <w:rPr>
                <w:rFonts w:eastAsia="DengXian"/>
                <w:color w:val="407C9B"/>
                <w:sz w:val="18"/>
                <w:szCs w:val="18"/>
              </w:rPr>
            </w:pPr>
            <w:bookmarkStart w:id="214" w:name="lt_pId1920"/>
            <w:proofErr w:type="spellStart"/>
            <w:r w:rsidRPr="00623EB9">
              <w:rPr>
                <w:rFonts w:eastAsia="DengXian"/>
                <w:color w:val="407C9B"/>
                <w:sz w:val="18"/>
                <w:szCs w:val="18"/>
              </w:rPr>
              <w:t>IoTPP</w:t>
            </w:r>
            <w:bookmarkEnd w:id="214"/>
            <w:proofErr w:type="spellEnd"/>
          </w:p>
          <w:p w14:paraId="41E1A171" w14:textId="77777777" w:rsidR="007E0DB0" w:rsidRPr="00623EB9" w:rsidRDefault="007E0DB0" w:rsidP="00C056B8">
            <w:pPr>
              <w:tabs>
                <w:tab w:val="clear" w:pos="794"/>
              </w:tabs>
              <w:spacing w:before="40" w:after="40" w:line="240" w:lineRule="exact"/>
              <w:rPr>
                <w:rFonts w:eastAsia="DengXian"/>
                <w:color w:val="407C9B"/>
                <w:sz w:val="18"/>
                <w:szCs w:val="18"/>
              </w:rPr>
            </w:pPr>
            <w:bookmarkStart w:id="215" w:name="lt_pId1921"/>
            <w:r w:rsidRPr="00623EB9">
              <w:rPr>
                <w:rFonts w:eastAsia="DengXian"/>
                <w:color w:val="407C9B"/>
                <w:sz w:val="18"/>
                <w:szCs w:val="18"/>
              </w:rPr>
              <w:t>ICT&amp;CCTP</w:t>
            </w:r>
            <w:bookmarkEnd w:id="215"/>
          </w:p>
        </w:tc>
        <w:tc>
          <w:tcPr>
            <w:tcW w:w="966" w:type="pct"/>
            <w:tcBorders>
              <w:top w:val="single" w:sz="4" w:space="0" w:color="FFFFFF"/>
              <w:left w:val="single" w:sz="4" w:space="0" w:color="FFFFFF"/>
              <w:bottom w:val="single" w:sz="4" w:space="0" w:color="FFFFFF"/>
              <w:right w:val="single" w:sz="4" w:space="0" w:color="FFFFFF"/>
            </w:tcBorders>
            <w:shd w:val="clear" w:color="auto" w:fill="F2F2F2"/>
          </w:tcPr>
          <w:p w14:paraId="07FB3748" w14:textId="77777777" w:rsidR="007E0DB0" w:rsidRPr="00025661" w:rsidRDefault="007E0DB0" w:rsidP="00C056B8">
            <w:pPr>
              <w:tabs>
                <w:tab w:val="clear" w:pos="794"/>
              </w:tabs>
              <w:spacing w:before="40" w:after="40" w:line="240" w:lineRule="exact"/>
              <w:jc w:val="left"/>
              <w:rPr>
                <w:rFonts w:eastAsia="DengXian"/>
                <w:color w:val="407C9B"/>
                <w:sz w:val="18"/>
                <w:szCs w:val="18"/>
              </w:rPr>
            </w:pPr>
            <w:r w:rsidRPr="006010A5">
              <w:rPr>
                <w:rFonts w:eastAsia="DengXian"/>
                <w:color w:val="407C9B"/>
                <w:sz w:val="18"/>
                <w:szCs w:val="18"/>
                <w:rtl/>
                <w:lang w:val="fr-FR" w:bidi="ar-EG"/>
              </w:rPr>
              <w:t>(انظر تحت اجتماعات لجنة</w:t>
            </w:r>
            <w:r>
              <w:rPr>
                <w:rFonts w:eastAsia="DengXian" w:hint="cs"/>
                <w:color w:val="407C9B"/>
                <w:sz w:val="18"/>
                <w:szCs w:val="18"/>
                <w:rtl/>
                <w:lang w:val="fr-FR" w:bidi="ar-EG"/>
              </w:rPr>
              <w:t> </w:t>
            </w:r>
            <w:r w:rsidRPr="006010A5">
              <w:rPr>
                <w:rFonts w:eastAsia="DengXian"/>
                <w:color w:val="407C9B"/>
                <w:sz w:val="18"/>
                <w:szCs w:val="18"/>
                <w:rtl/>
                <w:lang w:val="fr-FR" w:bidi="ar-EG"/>
              </w:rPr>
              <w:t>الدراسات)</w:t>
            </w:r>
          </w:p>
        </w:tc>
        <w:tc>
          <w:tcPr>
            <w:tcW w:w="1041" w:type="pct"/>
            <w:tcBorders>
              <w:top w:val="single" w:sz="4" w:space="0" w:color="FFFFFF"/>
              <w:left w:val="single" w:sz="4" w:space="0" w:color="FFFFFF"/>
              <w:bottom w:val="single" w:sz="4" w:space="0" w:color="FFFFFF"/>
              <w:right w:val="single" w:sz="4" w:space="0" w:color="FFFFFF"/>
            </w:tcBorders>
            <w:shd w:val="clear" w:color="auto" w:fill="D9D9D9"/>
          </w:tcPr>
          <w:p w14:paraId="4B8486B8" w14:textId="77777777" w:rsidR="007E0DB0" w:rsidRPr="00025661" w:rsidRDefault="007E0DB0" w:rsidP="00C056B8">
            <w:pPr>
              <w:tabs>
                <w:tab w:val="clear" w:pos="794"/>
              </w:tabs>
              <w:spacing w:before="40" w:after="40" w:line="240" w:lineRule="exact"/>
              <w:rPr>
                <w:rFonts w:eastAsia="DengXian"/>
                <w:color w:val="407C9B"/>
                <w:spacing w:val="-12"/>
                <w:sz w:val="18"/>
                <w:szCs w:val="18"/>
              </w:rPr>
            </w:pPr>
            <w:r w:rsidRPr="00857F51">
              <w:rPr>
                <w:rFonts w:eastAsia="DengXian"/>
                <w:color w:val="407C9B"/>
                <w:spacing w:val="-12"/>
                <w:sz w:val="18"/>
                <w:szCs w:val="18"/>
              </w:rPr>
              <w:t>SMTP</w:t>
            </w:r>
            <w:r w:rsidRPr="00857F51">
              <w:rPr>
                <w:rFonts w:eastAsia="DengXian"/>
                <w:color w:val="407C9B"/>
                <w:spacing w:val="-12"/>
                <w:sz w:val="18"/>
                <w:szCs w:val="18"/>
                <w:rtl/>
                <w:lang w:val="fr-FR" w:bidi="ar-EG"/>
              </w:rPr>
              <w:t xml:space="preserve"> (مع مكتب تنمية الاتصالات)</w:t>
            </w:r>
            <w:r w:rsidRPr="00857F51">
              <w:rPr>
                <w:rFonts w:eastAsia="DengXian" w:hint="cs"/>
                <w:color w:val="407C9B"/>
                <w:spacing w:val="-12"/>
                <w:sz w:val="18"/>
                <w:szCs w:val="18"/>
                <w:rtl/>
                <w:lang w:val="fr-FR" w:bidi="ar-EG"/>
              </w:rPr>
              <w:t xml:space="preserve"> </w:t>
            </w:r>
          </w:p>
        </w:tc>
        <w:tc>
          <w:tcPr>
            <w:tcW w:w="818" w:type="pct"/>
            <w:tcBorders>
              <w:top w:val="single" w:sz="4" w:space="0" w:color="FFFFFF"/>
              <w:left w:val="single" w:sz="4" w:space="0" w:color="FFFFFF"/>
              <w:bottom w:val="single" w:sz="4" w:space="0" w:color="FFFFFF"/>
              <w:right w:val="single" w:sz="4" w:space="0" w:color="FFFFFF"/>
            </w:tcBorders>
            <w:shd w:val="clear" w:color="auto" w:fill="F2F2F2"/>
          </w:tcPr>
          <w:p w14:paraId="36311836" w14:textId="77777777" w:rsidR="007E0DB0" w:rsidRPr="00025661" w:rsidRDefault="007E0DB0" w:rsidP="00C056B8">
            <w:pPr>
              <w:tabs>
                <w:tab w:val="clear" w:pos="794"/>
              </w:tabs>
              <w:spacing w:before="40" w:after="40" w:line="240" w:lineRule="exact"/>
              <w:rPr>
                <w:rFonts w:eastAsia="DengXian"/>
                <w:color w:val="407C9B"/>
                <w:sz w:val="18"/>
                <w:szCs w:val="18"/>
              </w:rPr>
            </w:pPr>
          </w:p>
        </w:tc>
      </w:tr>
      <w:tr w:rsidR="007E0DB0" w:rsidRPr="00623EB9" w14:paraId="24AE144D" w14:textId="77777777" w:rsidTr="001D0C44">
        <w:trPr>
          <w:jc w:val="center"/>
        </w:trPr>
        <w:tc>
          <w:tcPr>
            <w:tcW w:w="1323" w:type="pct"/>
            <w:tcBorders>
              <w:top w:val="single" w:sz="4" w:space="0" w:color="FFFFFF"/>
              <w:left w:val="single" w:sz="4" w:space="0" w:color="FFFFFF"/>
              <w:bottom w:val="single" w:sz="4" w:space="0" w:color="FFFFFF"/>
              <w:right w:val="single" w:sz="4" w:space="0" w:color="FFFFFF"/>
            </w:tcBorders>
            <w:shd w:val="clear" w:color="auto" w:fill="F2F2F2"/>
          </w:tcPr>
          <w:p w14:paraId="3F930CE2" w14:textId="77777777" w:rsidR="007E0DB0" w:rsidRPr="00623EB9" w:rsidRDefault="007E0DB0" w:rsidP="00C056B8">
            <w:pPr>
              <w:tabs>
                <w:tab w:val="clear" w:pos="794"/>
              </w:tabs>
              <w:spacing w:before="40" w:after="40" w:line="240" w:lineRule="exact"/>
              <w:rPr>
                <w:rFonts w:eastAsia="DengXian"/>
                <w:b/>
                <w:bCs/>
                <w:color w:val="407C9B"/>
                <w:sz w:val="18"/>
                <w:szCs w:val="18"/>
                <w:lang w:val="fr-FR"/>
              </w:rPr>
            </w:pPr>
            <w:r w:rsidRPr="006010A5">
              <w:rPr>
                <w:rFonts w:eastAsia="DengXian"/>
                <w:b/>
                <w:bCs/>
                <w:color w:val="407C9B"/>
                <w:sz w:val="18"/>
                <w:szCs w:val="18"/>
                <w:rtl/>
                <w:lang w:val="fr-FR" w:bidi="ar-EG"/>
              </w:rPr>
              <w:t>برامج الماجستير</w:t>
            </w:r>
          </w:p>
        </w:tc>
        <w:tc>
          <w:tcPr>
            <w:tcW w:w="852" w:type="pct"/>
            <w:tcBorders>
              <w:top w:val="single" w:sz="4" w:space="0" w:color="FFFFFF"/>
              <w:left w:val="single" w:sz="4" w:space="0" w:color="FFFFFF"/>
              <w:bottom w:val="single" w:sz="4" w:space="0" w:color="FFFFFF"/>
              <w:right w:val="single" w:sz="4" w:space="0" w:color="FFFFFF"/>
            </w:tcBorders>
            <w:shd w:val="clear" w:color="auto" w:fill="D9D9D9"/>
          </w:tcPr>
          <w:p w14:paraId="07622255" w14:textId="77777777" w:rsidR="007E0DB0" w:rsidRPr="00623EB9" w:rsidRDefault="007E0DB0" w:rsidP="00C056B8">
            <w:pPr>
              <w:tabs>
                <w:tab w:val="clear" w:pos="794"/>
              </w:tabs>
              <w:spacing w:before="40" w:after="40" w:line="240" w:lineRule="exact"/>
              <w:rPr>
                <w:rFonts w:eastAsia="DengXian"/>
                <w:color w:val="407C9B"/>
                <w:sz w:val="18"/>
                <w:szCs w:val="18"/>
                <w:lang w:val="fr-FR"/>
              </w:rPr>
            </w:pPr>
            <w:bookmarkStart w:id="216" w:name="lt_pId1925"/>
            <w:proofErr w:type="spellStart"/>
            <w:r w:rsidRPr="00623EB9">
              <w:rPr>
                <w:rFonts w:eastAsia="DengXian"/>
                <w:color w:val="407C9B"/>
                <w:sz w:val="18"/>
                <w:szCs w:val="18"/>
                <w:lang w:val="fr-FR"/>
              </w:rPr>
              <w:t>eMCM</w:t>
            </w:r>
            <w:bookmarkEnd w:id="216"/>
            <w:proofErr w:type="spellEnd"/>
          </w:p>
        </w:tc>
        <w:tc>
          <w:tcPr>
            <w:tcW w:w="966" w:type="pct"/>
            <w:tcBorders>
              <w:top w:val="single" w:sz="4" w:space="0" w:color="FFFFFF"/>
              <w:left w:val="single" w:sz="4" w:space="0" w:color="FFFFFF"/>
              <w:bottom w:val="single" w:sz="4" w:space="0" w:color="FFFFFF"/>
              <w:right w:val="single" w:sz="4" w:space="0" w:color="FFFFFF"/>
            </w:tcBorders>
            <w:shd w:val="clear" w:color="auto" w:fill="F2F2F2"/>
          </w:tcPr>
          <w:p w14:paraId="5ACBBD64" w14:textId="77777777" w:rsidR="007E0DB0" w:rsidRPr="00623EB9" w:rsidRDefault="007E0DB0" w:rsidP="00C056B8">
            <w:pPr>
              <w:tabs>
                <w:tab w:val="clear" w:pos="794"/>
              </w:tabs>
              <w:spacing w:before="40" w:after="40" w:line="240" w:lineRule="exact"/>
              <w:rPr>
                <w:rFonts w:eastAsia="DengXian"/>
                <w:color w:val="407C9B"/>
                <w:sz w:val="18"/>
                <w:szCs w:val="18"/>
                <w:lang w:val="fr-FR"/>
              </w:rPr>
            </w:pPr>
          </w:p>
        </w:tc>
        <w:tc>
          <w:tcPr>
            <w:tcW w:w="1041" w:type="pct"/>
            <w:tcBorders>
              <w:top w:val="single" w:sz="4" w:space="0" w:color="FFFFFF"/>
              <w:left w:val="single" w:sz="4" w:space="0" w:color="FFFFFF"/>
              <w:bottom w:val="single" w:sz="4" w:space="0" w:color="FFFFFF"/>
              <w:right w:val="single" w:sz="4" w:space="0" w:color="FFFFFF"/>
            </w:tcBorders>
            <w:shd w:val="clear" w:color="auto" w:fill="F2F2F2"/>
          </w:tcPr>
          <w:p w14:paraId="552D8D1A" w14:textId="77777777" w:rsidR="007E0DB0" w:rsidRPr="00623EB9" w:rsidRDefault="007E0DB0" w:rsidP="00C056B8">
            <w:pPr>
              <w:tabs>
                <w:tab w:val="clear" w:pos="794"/>
              </w:tabs>
              <w:spacing w:before="40" w:after="40" w:line="240" w:lineRule="exact"/>
              <w:rPr>
                <w:rFonts w:eastAsia="DengXian"/>
                <w:color w:val="407C9B"/>
                <w:sz w:val="18"/>
                <w:szCs w:val="18"/>
                <w:lang w:val="fr-FR"/>
              </w:rPr>
            </w:pPr>
          </w:p>
        </w:tc>
        <w:tc>
          <w:tcPr>
            <w:tcW w:w="818" w:type="pct"/>
            <w:tcBorders>
              <w:top w:val="single" w:sz="4" w:space="0" w:color="FFFFFF"/>
              <w:left w:val="single" w:sz="4" w:space="0" w:color="FFFFFF"/>
              <w:bottom w:val="single" w:sz="4" w:space="0" w:color="FFFFFF"/>
              <w:right w:val="single" w:sz="4" w:space="0" w:color="FFFFFF"/>
            </w:tcBorders>
            <w:shd w:val="clear" w:color="auto" w:fill="F2F2F2"/>
          </w:tcPr>
          <w:p w14:paraId="4F8B0E3D" w14:textId="77777777" w:rsidR="007E0DB0" w:rsidRPr="00623EB9" w:rsidRDefault="007E0DB0" w:rsidP="00C056B8">
            <w:pPr>
              <w:tabs>
                <w:tab w:val="clear" w:pos="794"/>
              </w:tabs>
              <w:spacing w:before="40" w:after="40" w:line="240" w:lineRule="exact"/>
              <w:rPr>
                <w:rFonts w:eastAsia="DengXian"/>
                <w:color w:val="407C9B"/>
                <w:sz w:val="18"/>
                <w:szCs w:val="18"/>
                <w:lang w:val="fr-FR"/>
              </w:rPr>
            </w:pPr>
          </w:p>
        </w:tc>
      </w:tr>
      <w:tr w:rsidR="007E0DB0" w:rsidRPr="00025661" w14:paraId="0165FCDE" w14:textId="77777777" w:rsidTr="001D0C44">
        <w:trPr>
          <w:jc w:val="center"/>
        </w:trPr>
        <w:tc>
          <w:tcPr>
            <w:tcW w:w="1323" w:type="pct"/>
            <w:tcBorders>
              <w:top w:val="single" w:sz="4" w:space="0" w:color="FFFFFF"/>
              <w:left w:val="single" w:sz="4" w:space="0" w:color="FFFFFF"/>
              <w:bottom w:val="single" w:sz="4" w:space="0" w:color="FFFFFF"/>
              <w:right w:val="single" w:sz="4" w:space="0" w:color="FFFFFF"/>
            </w:tcBorders>
            <w:shd w:val="clear" w:color="auto" w:fill="F2F2F2"/>
          </w:tcPr>
          <w:p w14:paraId="454D9528" w14:textId="77777777" w:rsidR="007E0DB0" w:rsidRPr="00623EB9" w:rsidRDefault="007E0DB0" w:rsidP="00C056B8">
            <w:pPr>
              <w:tabs>
                <w:tab w:val="clear" w:pos="794"/>
              </w:tabs>
              <w:spacing w:before="40" w:after="40" w:line="240" w:lineRule="exact"/>
              <w:rPr>
                <w:rFonts w:eastAsia="DengXian"/>
                <w:b/>
                <w:bCs/>
                <w:color w:val="407C9B"/>
                <w:sz w:val="18"/>
                <w:szCs w:val="18"/>
                <w:lang w:val="fr-FR"/>
              </w:rPr>
            </w:pPr>
            <w:r w:rsidRPr="002A5664">
              <w:rPr>
                <w:rFonts w:eastAsia="DengXian" w:hint="cs"/>
                <w:b/>
                <w:bCs/>
                <w:color w:val="407C9B"/>
                <w:sz w:val="18"/>
                <w:szCs w:val="18"/>
                <w:rtl/>
                <w:lang w:val="fr-FR" w:bidi="ar-EG"/>
              </w:rPr>
              <w:t xml:space="preserve">برامج </w:t>
            </w:r>
            <w:r w:rsidRPr="006010A5">
              <w:rPr>
                <w:rFonts w:eastAsia="DengXian"/>
                <w:b/>
                <w:bCs/>
                <w:color w:val="407C9B"/>
                <w:sz w:val="18"/>
                <w:szCs w:val="18"/>
                <w:rtl/>
                <w:lang w:val="fr-FR" w:bidi="ar-EG"/>
              </w:rPr>
              <w:t>عملي</w:t>
            </w:r>
            <w:r w:rsidRPr="002A5664">
              <w:rPr>
                <w:rFonts w:eastAsia="DengXian" w:hint="cs"/>
                <w:b/>
                <w:bCs/>
                <w:color w:val="407C9B"/>
                <w:sz w:val="18"/>
                <w:szCs w:val="18"/>
                <w:rtl/>
                <w:lang w:val="fr-FR" w:bidi="ar-EG"/>
              </w:rPr>
              <w:t>ة</w:t>
            </w:r>
            <w:r w:rsidRPr="006010A5">
              <w:rPr>
                <w:rFonts w:eastAsia="DengXian"/>
                <w:b/>
                <w:bCs/>
                <w:color w:val="407C9B"/>
                <w:sz w:val="18"/>
                <w:szCs w:val="18"/>
                <w:rtl/>
                <w:lang w:val="fr-FR" w:bidi="ar-EG"/>
              </w:rPr>
              <w:t xml:space="preserve"> (تدريب عملي)</w:t>
            </w:r>
          </w:p>
        </w:tc>
        <w:tc>
          <w:tcPr>
            <w:tcW w:w="852" w:type="pct"/>
            <w:tcBorders>
              <w:top w:val="single" w:sz="4" w:space="0" w:color="FFFFFF"/>
              <w:left w:val="single" w:sz="4" w:space="0" w:color="FFFFFF"/>
              <w:bottom w:val="single" w:sz="4" w:space="0" w:color="FFFFFF"/>
              <w:right w:val="single" w:sz="4" w:space="0" w:color="FFFFFF"/>
            </w:tcBorders>
            <w:shd w:val="clear" w:color="auto" w:fill="F2F2F2"/>
          </w:tcPr>
          <w:p w14:paraId="4C5FE870" w14:textId="77777777" w:rsidR="007E0DB0" w:rsidRPr="00623EB9" w:rsidRDefault="007E0DB0" w:rsidP="00C056B8">
            <w:pPr>
              <w:tabs>
                <w:tab w:val="clear" w:pos="794"/>
              </w:tabs>
              <w:spacing w:before="40" w:after="40" w:line="240" w:lineRule="exact"/>
              <w:rPr>
                <w:rFonts w:eastAsia="DengXian"/>
                <w:color w:val="407C9B"/>
                <w:sz w:val="18"/>
                <w:szCs w:val="18"/>
                <w:lang w:val="fr-FR"/>
              </w:rPr>
            </w:pPr>
            <w:r w:rsidRPr="002A5664">
              <w:rPr>
                <w:rFonts w:eastAsia="DengXian" w:hint="cs"/>
                <w:color w:val="407C9B"/>
                <w:sz w:val="18"/>
                <w:szCs w:val="18"/>
                <w:rtl/>
                <w:lang w:val="fr-FR" w:bidi="ar-EG"/>
              </w:rPr>
              <w:t xml:space="preserve">برامج </w:t>
            </w:r>
            <w:r w:rsidRPr="006010A5">
              <w:rPr>
                <w:rFonts w:eastAsia="DengXian"/>
                <w:color w:val="407C9B"/>
                <w:sz w:val="18"/>
                <w:szCs w:val="18"/>
                <w:rtl/>
                <w:lang w:val="fr-FR" w:bidi="ar-EG"/>
              </w:rPr>
              <w:t>عملية</w:t>
            </w:r>
          </w:p>
        </w:tc>
        <w:tc>
          <w:tcPr>
            <w:tcW w:w="966" w:type="pct"/>
            <w:tcBorders>
              <w:top w:val="single" w:sz="4" w:space="0" w:color="FFFFFF"/>
              <w:left w:val="single" w:sz="4" w:space="0" w:color="FFFFFF"/>
              <w:bottom w:val="single" w:sz="4" w:space="0" w:color="FFFFFF"/>
              <w:right w:val="single" w:sz="4" w:space="0" w:color="FFFFFF"/>
            </w:tcBorders>
            <w:shd w:val="clear" w:color="auto" w:fill="F2F2F2"/>
          </w:tcPr>
          <w:p w14:paraId="1664E06A" w14:textId="77777777" w:rsidR="007E0DB0" w:rsidRPr="00025661" w:rsidRDefault="007E0DB0" w:rsidP="00C056B8">
            <w:pPr>
              <w:tabs>
                <w:tab w:val="clear" w:pos="794"/>
              </w:tabs>
              <w:spacing w:before="40" w:after="40" w:line="240" w:lineRule="exact"/>
              <w:rPr>
                <w:rFonts w:eastAsia="DengXian"/>
                <w:color w:val="407C9B"/>
                <w:sz w:val="18"/>
                <w:szCs w:val="18"/>
                <w:lang w:val="fr-FR"/>
              </w:rPr>
            </w:pPr>
            <w:r w:rsidRPr="002A5664">
              <w:rPr>
                <w:rFonts w:eastAsia="DengXian" w:hint="cs"/>
                <w:color w:val="407C9B"/>
                <w:sz w:val="18"/>
                <w:szCs w:val="18"/>
                <w:rtl/>
                <w:lang w:bidi="ar-EG"/>
              </w:rPr>
              <w:t xml:space="preserve">برامج </w:t>
            </w:r>
            <w:r w:rsidRPr="006010A5">
              <w:rPr>
                <w:rFonts w:eastAsia="DengXian"/>
                <w:color w:val="407C9B"/>
                <w:sz w:val="18"/>
                <w:szCs w:val="18"/>
                <w:rtl/>
                <w:lang w:bidi="ar-EG"/>
              </w:rPr>
              <w:t>عملية (تدريب عملي)</w:t>
            </w:r>
            <w:r w:rsidRPr="006010A5">
              <w:rPr>
                <w:rFonts w:eastAsia="DengXian" w:hint="cs"/>
                <w:color w:val="407C9B"/>
                <w:sz w:val="18"/>
                <w:szCs w:val="18"/>
                <w:rtl/>
                <w:lang w:bidi="ar-EG"/>
              </w:rPr>
              <w:t xml:space="preserve"> </w:t>
            </w:r>
            <w:bookmarkStart w:id="217" w:name="lt_pId1929"/>
            <w:r w:rsidRPr="00025661">
              <w:rPr>
                <w:rFonts w:eastAsia="DengXian"/>
                <w:color w:val="407C9B"/>
                <w:sz w:val="18"/>
                <w:szCs w:val="18"/>
                <w:lang w:val="fr-FR"/>
              </w:rPr>
              <w:t>BSG</w:t>
            </w:r>
            <w:bookmarkEnd w:id="217"/>
            <w:r>
              <w:rPr>
                <w:rFonts w:eastAsia="DengXian" w:hint="cs"/>
                <w:color w:val="407C9B"/>
                <w:sz w:val="18"/>
                <w:szCs w:val="18"/>
                <w:rtl/>
              </w:rPr>
              <w:t xml:space="preserve"> </w:t>
            </w:r>
            <w:r w:rsidRPr="00623EB9">
              <w:rPr>
                <w:rFonts w:eastAsia="DengXian"/>
                <w:color w:val="407C9B"/>
                <w:sz w:val="18"/>
                <w:szCs w:val="18"/>
                <w:vertAlign w:val="superscript"/>
                <w:lang w:val="fr-FR"/>
              </w:rPr>
              <w:footnoteReference w:id="218"/>
            </w:r>
          </w:p>
        </w:tc>
        <w:tc>
          <w:tcPr>
            <w:tcW w:w="1041" w:type="pct"/>
            <w:tcBorders>
              <w:top w:val="single" w:sz="4" w:space="0" w:color="FFFFFF"/>
              <w:left w:val="single" w:sz="4" w:space="0" w:color="FFFFFF"/>
              <w:bottom w:val="single" w:sz="4" w:space="0" w:color="FFFFFF"/>
              <w:right w:val="single" w:sz="4" w:space="0" w:color="FFFFFF"/>
            </w:tcBorders>
            <w:shd w:val="clear" w:color="auto" w:fill="F2F2F2"/>
          </w:tcPr>
          <w:p w14:paraId="3702002D" w14:textId="77777777" w:rsidR="007E0DB0" w:rsidRPr="00217CEA" w:rsidRDefault="007E0DB0" w:rsidP="00C056B8">
            <w:pPr>
              <w:tabs>
                <w:tab w:val="clear" w:pos="794"/>
              </w:tabs>
              <w:spacing w:before="40" w:after="40" w:line="240" w:lineRule="exact"/>
              <w:rPr>
                <w:rFonts w:eastAsia="DengXian"/>
                <w:color w:val="407C9B"/>
                <w:spacing w:val="-10"/>
                <w:sz w:val="18"/>
                <w:szCs w:val="18"/>
                <w:lang w:val="fr-FR"/>
              </w:rPr>
            </w:pPr>
            <w:r w:rsidRPr="00217CEA">
              <w:rPr>
                <w:rFonts w:eastAsia="DengXian" w:hint="cs"/>
                <w:color w:val="407C9B"/>
                <w:spacing w:val="-10"/>
                <w:sz w:val="18"/>
                <w:szCs w:val="18"/>
                <w:rtl/>
                <w:lang w:val="fr-FR" w:bidi="ar-EG"/>
              </w:rPr>
              <w:t xml:space="preserve">برامج </w:t>
            </w:r>
            <w:r w:rsidRPr="00217CEA">
              <w:rPr>
                <w:rFonts w:eastAsia="DengXian"/>
                <w:color w:val="407C9B"/>
                <w:spacing w:val="-10"/>
                <w:sz w:val="18"/>
                <w:szCs w:val="18"/>
                <w:rtl/>
                <w:lang w:val="fr-FR" w:bidi="ar-EG"/>
              </w:rPr>
              <w:t>عملية (تقدَّم في ورش العمل)</w:t>
            </w:r>
          </w:p>
        </w:tc>
        <w:tc>
          <w:tcPr>
            <w:tcW w:w="818" w:type="pct"/>
            <w:tcBorders>
              <w:top w:val="single" w:sz="4" w:space="0" w:color="FFFFFF"/>
              <w:left w:val="single" w:sz="4" w:space="0" w:color="FFFFFF"/>
              <w:bottom w:val="single" w:sz="4" w:space="0" w:color="FFFFFF"/>
              <w:right w:val="single" w:sz="4" w:space="0" w:color="FFFFFF"/>
            </w:tcBorders>
            <w:shd w:val="clear" w:color="auto" w:fill="F2F2F2"/>
          </w:tcPr>
          <w:p w14:paraId="62CD84A1" w14:textId="77777777" w:rsidR="007E0DB0" w:rsidRPr="00623EB9" w:rsidRDefault="007E0DB0" w:rsidP="00C056B8">
            <w:pPr>
              <w:tabs>
                <w:tab w:val="clear" w:pos="794"/>
              </w:tabs>
              <w:spacing w:before="40" w:after="40" w:line="240" w:lineRule="exact"/>
              <w:rPr>
                <w:rFonts w:eastAsia="DengXian"/>
                <w:color w:val="407C9B"/>
                <w:sz w:val="18"/>
                <w:szCs w:val="18"/>
                <w:lang w:val="fr-FR"/>
              </w:rPr>
            </w:pPr>
          </w:p>
        </w:tc>
      </w:tr>
      <w:tr w:rsidR="007E0DB0" w:rsidRPr="00623EB9" w14:paraId="12F4A8B8" w14:textId="77777777" w:rsidTr="001D0C44">
        <w:trPr>
          <w:trHeight w:val="1307"/>
          <w:jc w:val="center"/>
        </w:trPr>
        <w:tc>
          <w:tcPr>
            <w:tcW w:w="1323" w:type="pct"/>
            <w:tcBorders>
              <w:top w:val="single" w:sz="4" w:space="0" w:color="FFFFFF"/>
              <w:left w:val="single" w:sz="4" w:space="0" w:color="FFFFFF"/>
              <w:bottom w:val="single" w:sz="4" w:space="0" w:color="FFFFFF"/>
              <w:right w:val="single" w:sz="4" w:space="0" w:color="FFFFFF"/>
            </w:tcBorders>
            <w:shd w:val="clear" w:color="auto" w:fill="F2F2F2"/>
          </w:tcPr>
          <w:p w14:paraId="40A28519" w14:textId="77777777" w:rsidR="007E0DB0" w:rsidRPr="00623EB9" w:rsidRDefault="007E0DB0" w:rsidP="00C056B8">
            <w:pPr>
              <w:tabs>
                <w:tab w:val="clear" w:pos="794"/>
              </w:tabs>
              <w:spacing w:before="40" w:after="40" w:line="240" w:lineRule="exact"/>
              <w:rPr>
                <w:rFonts w:eastAsia="DengXian"/>
                <w:b/>
                <w:bCs/>
                <w:color w:val="407C9B"/>
                <w:sz w:val="18"/>
                <w:szCs w:val="18"/>
                <w:lang w:val="fr-FR"/>
              </w:rPr>
            </w:pPr>
            <w:r w:rsidRPr="006010A5">
              <w:rPr>
                <w:rFonts w:eastAsia="DengXian"/>
                <w:b/>
                <w:bCs/>
                <w:color w:val="407C9B"/>
                <w:sz w:val="18"/>
                <w:szCs w:val="18"/>
                <w:rtl/>
                <w:lang w:val="fr-FR" w:bidi="ar-EG"/>
              </w:rPr>
              <w:t>ورش العمل</w:t>
            </w:r>
          </w:p>
        </w:tc>
        <w:tc>
          <w:tcPr>
            <w:tcW w:w="852" w:type="pct"/>
            <w:tcBorders>
              <w:top w:val="single" w:sz="4" w:space="0" w:color="FFFFFF"/>
              <w:left w:val="single" w:sz="4" w:space="0" w:color="FFFFFF"/>
              <w:bottom w:val="single" w:sz="4" w:space="0" w:color="FFFFFF"/>
              <w:right w:val="single" w:sz="4" w:space="0" w:color="FFFFFF"/>
            </w:tcBorders>
            <w:shd w:val="clear" w:color="auto" w:fill="F2F2F2"/>
          </w:tcPr>
          <w:p w14:paraId="35D8EF9E" w14:textId="77777777" w:rsidR="007E0DB0" w:rsidRPr="00025661" w:rsidRDefault="007E0DB0" w:rsidP="00C056B8">
            <w:pPr>
              <w:tabs>
                <w:tab w:val="clear" w:pos="794"/>
              </w:tabs>
              <w:spacing w:before="40" w:after="40" w:line="240" w:lineRule="exact"/>
              <w:jc w:val="left"/>
              <w:rPr>
                <w:rFonts w:eastAsia="DengXian"/>
                <w:sz w:val="18"/>
                <w:szCs w:val="18"/>
                <w:lang w:val="fr-FR"/>
              </w:rPr>
            </w:pPr>
            <w:r w:rsidRPr="006010A5">
              <w:rPr>
                <w:rFonts w:eastAsia="DengXian"/>
                <w:color w:val="407C9B"/>
                <w:sz w:val="18"/>
                <w:szCs w:val="18"/>
                <w:rtl/>
                <w:lang w:bidi="ar-EG"/>
              </w:rPr>
              <w:t>ورش العمل وجهاً لوجه (انظر أيضاً</w:t>
            </w:r>
            <w:r w:rsidRPr="002A5664">
              <w:rPr>
                <w:rFonts w:eastAsia="DengXian"/>
                <w:color w:val="407C9B"/>
                <w:sz w:val="18"/>
                <w:szCs w:val="18"/>
                <w:rtl/>
                <w:lang w:bidi="ar-EG"/>
              </w:rPr>
              <w:t xml:space="preserve"> </w:t>
            </w:r>
            <w:r w:rsidRPr="006010A5">
              <w:rPr>
                <w:rFonts w:eastAsia="DengXian"/>
                <w:color w:val="407C9B"/>
                <w:sz w:val="18"/>
                <w:szCs w:val="18"/>
                <w:rtl/>
                <w:lang w:bidi="ar-EG"/>
              </w:rPr>
              <w:t xml:space="preserve">ورش العمل الإقليمية </w:t>
            </w:r>
            <w:bookmarkStart w:id="218" w:name="_Hlk69810362"/>
            <w:r w:rsidRPr="006010A5">
              <w:rPr>
                <w:rFonts w:eastAsia="DengXian"/>
                <w:color w:val="407C9B"/>
                <w:sz w:val="18"/>
                <w:szCs w:val="18"/>
                <w:rtl/>
                <w:lang w:bidi="ar-EG"/>
              </w:rPr>
              <w:t>وورش العمل لجان الدراسات</w:t>
            </w:r>
            <w:bookmarkEnd w:id="218"/>
            <w:r w:rsidRPr="006010A5">
              <w:rPr>
                <w:rFonts w:eastAsia="DengXian"/>
                <w:color w:val="407C9B"/>
                <w:sz w:val="18"/>
                <w:szCs w:val="18"/>
                <w:rtl/>
                <w:lang w:bidi="ar-EG"/>
              </w:rPr>
              <w:t>)</w:t>
            </w:r>
          </w:p>
        </w:tc>
        <w:tc>
          <w:tcPr>
            <w:tcW w:w="966" w:type="pct"/>
            <w:tcBorders>
              <w:top w:val="single" w:sz="4" w:space="0" w:color="FFFFFF"/>
              <w:left w:val="single" w:sz="4" w:space="0" w:color="FFFFFF"/>
              <w:bottom w:val="single" w:sz="4" w:space="0" w:color="FFFFFF"/>
              <w:right w:val="single" w:sz="4" w:space="0" w:color="FFFFFF"/>
            </w:tcBorders>
            <w:shd w:val="clear" w:color="auto" w:fill="F2F2F2"/>
          </w:tcPr>
          <w:p w14:paraId="5E6D560A" w14:textId="77777777" w:rsidR="007E0DB0" w:rsidRPr="00025661" w:rsidRDefault="007E0DB0" w:rsidP="00C056B8">
            <w:pPr>
              <w:tabs>
                <w:tab w:val="clear" w:pos="794"/>
              </w:tabs>
              <w:spacing w:before="40" w:after="40" w:line="240" w:lineRule="exact"/>
              <w:rPr>
                <w:rFonts w:eastAsia="DengXian"/>
                <w:color w:val="407C9B"/>
                <w:spacing w:val="-4"/>
                <w:sz w:val="18"/>
                <w:szCs w:val="18"/>
                <w:lang w:val="fr-FR"/>
              </w:rPr>
            </w:pPr>
            <w:r w:rsidRPr="00774508">
              <w:rPr>
                <w:rFonts w:eastAsia="DengXian"/>
                <w:color w:val="407C9B"/>
                <w:spacing w:val="-4"/>
                <w:sz w:val="18"/>
                <w:szCs w:val="18"/>
                <w:rtl/>
                <w:lang w:bidi="ar-EG"/>
              </w:rPr>
              <w:t xml:space="preserve">ورش العمل (بالتعاقب مع اجتماعات لجان الدراسات، واجتماعات لجان الدراسات الإقليمية </w:t>
            </w:r>
            <w:r w:rsidRPr="00774508">
              <w:rPr>
                <w:rFonts w:eastAsia="DengXian" w:hint="cs"/>
                <w:color w:val="407C9B"/>
                <w:spacing w:val="-4"/>
                <w:sz w:val="18"/>
                <w:szCs w:val="18"/>
                <w:rtl/>
                <w:lang w:bidi="ar-EG"/>
              </w:rPr>
              <w:t>والأفرقة المتخصصة</w:t>
            </w:r>
            <w:r w:rsidRPr="00774508">
              <w:rPr>
                <w:rFonts w:eastAsia="DengXian"/>
                <w:color w:val="407C9B"/>
                <w:spacing w:val="-4"/>
                <w:sz w:val="18"/>
                <w:szCs w:val="18"/>
                <w:rtl/>
                <w:lang w:bidi="ar-EG"/>
              </w:rPr>
              <w:t>)</w:t>
            </w:r>
          </w:p>
        </w:tc>
        <w:tc>
          <w:tcPr>
            <w:tcW w:w="1041" w:type="pct"/>
            <w:tcBorders>
              <w:top w:val="single" w:sz="4" w:space="0" w:color="FFFFFF"/>
              <w:left w:val="single" w:sz="4" w:space="0" w:color="FFFFFF"/>
              <w:bottom w:val="single" w:sz="4" w:space="0" w:color="FFFFFF"/>
              <w:right w:val="single" w:sz="4" w:space="0" w:color="FFFFFF"/>
            </w:tcBorders>
            <w:shd w:val="clear" w:color="auto" w:fill="F2F2F2"/>
          </w:tcPr>
          <w:p w14:paraId="238AAF14" w14:textId="77777777" w:rsidR="007E0DB0" w:rsidRDefault="007E0DB0" w:rsidP="00C056B8">
            <w:pPr>
              <w:tabs>
                <w:tab w:val="clear" w:pos="794"/>
              </w:tabs>
              <w:spacing w:before="40" w:after="40" w:line="240" w:lineRule="exact"/>
              <w:rPr>
                <w:rFonts w:eastAsia="DengXian"/>
                <w:color w:val="407C9B"/>
                <w:sz w:val="18"/>
                <w:szCs w:val="18"/>
                <w:rtl/>
                <w:lang w:bidi="ar-EG"/>
              </w:rPr>
            </w:pPr>
            <w:r w:rsidRPr="006010A5">
              <w:rPr>
                <w:rFonts w:eastAsia="DengXian"/>
                <w:color w:val="407C9B"/>
                <w:sz w:val="18"/>
                <w:szCs w:val="18"/>
                <w:rtl/>
                <w:lang w:bidi="ar-EG"/>
              </w:rPr>
              <w:t>ورش العمل الإقليمية</w:t>
            </w:r>
            <w:r w:rsidRPr="006010A5">
              <w:rPr>
                <w:rFonts w:eastAsia="DengXian" w:hint="cs"/>
                <w:color w:val="407C9B"/>
                <w:sz w:val="18"/>
                <w:szCs w:val="18"/>
                <w:rtl/>
                <w:lang w:bidi="ar-EG"/>
              </w:rPr>
              <w:t xml:space="preserve"> </w:t>
            </w:r>
          </w:p>
          <w:p w14:paraId="1A6B45E5" w14:textId="77777777" w:rsidR="007E0DB0" w:rsidRPr="00774508" w:rsidRDefault="007E0DB0" w:rsidP="00C056B8">
            <w:pPr>
              <w:tabs>
                <w:tab w:val="clear" w:pos="794"/>
              </w:tabs>
              <w:spacing w:before="40" w:after="40" w:line="240" w:lineRule="exact"/>
              <w:rPr>
                <w:rFonts w:eastAsia="DengXian"/>
                <w:color w:val="407C9B"/>
                <w:spacing w:val="-8"/>
                <w:sz w:val="18"/>
                <w:szCs w:val="18"/>
                <w:rtl/>
                <w:lang w:bidi="ar-EG"/>
              </w:rPr>
            </w:pPr>
            <w:r w:rsidRPr="00774508">
              <w:rPr>
                <w:rFonts w:eastAsia="DengXian"/>
                <w:color w:val="407C9B"/>
                <w:spacing w:val="-8"/>
                <w:sz w:val="18"/>
                <w:szCs w:val="18"/>
                <w:rtl/>
                <w:lang w:bidi="ar-EG"/>
              </w:rPr>
              <w:t>ورش عمل مشتركة بين القطاعات</w:t>
            </w:r>
            <w:r w:rsidRPr="00774508">
              <w:rPr>
                <w:rFonts w:eastAsia="DengXian" w:hint="cs"/>
                <w:color w:val="407C9B"/>
                <w:spacing w:val="-8"/>
                <w:sz w:val="18"/>
                <w:szCs w:val="18"/>
                <w:rtl/>
                <w:lang w:bidi="ar-EG"/>
              </w:rPr>
              <w:t xml:space="preserve"> </w:t>
            </w:r>
          </w:p>
          <w:p w14:paraId="20651B70" w14:textId="77777777" w:rsidR="007E0DB0" w:rsidRPr="00623EB9" w:rsidRDefault="007E0DB0" w:rsidP="00C056B8">
            <w:pPr>
              <w:tabs>
                <w:tab w:val="clear" w:pos="794"/>
              </w:tabs>
              <w:spacing w:before="40" w:after="40" w:line="240" w:lineRule="exact"/>
              <w:rPr>
                <w:rFonts w:eastAsia="DengXian"/>
                <w:color w:val="407C9B"/>
                <w:sz w:val="18"/>
                <w:szCs w:val="18"/>
              </w:rPr>
            </w:pPr>
            <w:r w:rsidRPr="006010A5">
              <w:rPr>
                <w:rFonts w:eastAsia="DengXian"/>
                <w:color w:val="407C9B"/>
                <w:sz w:val="18"/>
                <w:szCs w:val="18"/>
                <w:rtl/>
                <w:lang w:bidi="ar-EG"/>
              </w:rPr>
              <w:t>ورش عمل أقاليمية</w:t>
            </w:r>
          </w:p>
        </w:tc>
        <w:tc>
          <w:tcPr>
            <w:tcW w:w="818" w:type="pct"/>
            <w:tcBorders>
              <w:top w:val="single" w:sz="4" w:space="0" w:color="FFFFFF"/>
              <w:left w:val="single" w:sz="4" w:space="0" w:color="FFFFFF"/>
              <w:bottom w:val="single" w:sz="4" w:space="0" w:color="FFFFFF"/>
              <w:right w:val="single" w:sz="4" w:space="0" w:color="FFFFFF"/>
            </w:tcBorders>
            <w:shd w:val="clear" w:color="auto" w:fill="F2F2F2"/>
          </w:tcPr>
          <w:p w14:paraId="61DA68D5" w14:textId="77777777" w:rsidR="007E0DB0" w:rsidRPr="00623EB9" w:rsidRDefault="007E0DB0" w:rsidP="00C056B8">
            <w:pPr>
              <w:tabs>
                <w:tab w:val="clear" w:pos="794"/>
              </w:tabs>
              <w:spacing w:before="40" w:after="40" w:line="240" w:lineRule="exact"/>
              <w:rPr>
                <w:rFonts w:eastAsia="DengXian"/>
                <w:sz w:val="18"/>
                <w:szCs w:val="18"/>
              </w:rPr>
            </w:pPr>
          </w:p>
        </w:tc>
      </w:tr>
      <w:tr w:rsidR="007E0DB0" w:rsidRPr="00025661" w14:paraId="127F3C17" w14:textId="77777777" w:rsidTr="001D0C44">
        <w:trPr>
          <w:jc w:val="center"/>
        </w:trPr>
        <w:tc>
          <w:tcPr>
            <w:tcW w:w="1323" w:type="pct"/>
            <w:tcBorders>
              <w:top w:val="single" w:sz="4" w:space="0" w:color="FFFFFF"/>
              <w:left w:val="single" w:sz="4" w:space="0" w:color="FFFFFF"/>
              <w:bottom w:val="single" w:sz="4" w:space="0" w:color="FFFFFF"/>
              <w:right w:val="single" w:sz="4" w:space="0" w:color="FFFFFF"/>
            </w:tcBorders>
            <w:shd w:val="clear" w:color="auto" w:fill="F2F2F2"/>
          </w:tcPr>
          <w:p w14:paraId="4EF95F8D" w14:textId="77777777" w:rsidR="007E0DB0" w:rsidRPr="00623EB9" w:rsidRDefault="007E0DB0" w:rsidP="00C056B8">
            <w:pPr>
              <w:tabs>
                <w:tab w:val="clear" w:pos="794"/>
              </w:tabs>
              <w:spacing w:before="40" w:after="40" w:line="240" w:lineRule="exact"/>
              <w:rPr>
                <w:rFonts w:eastAsia="DengXian"/>
                <w:b/>
                <w:bCs/>
                <w:color w:val="407C9B"/>
                <w:sz w:val="18"/>
                <w:szCs w:val="18"/>
                <w:lang w:val="fr-FR"/>
              </w:rPr>
            </w:pPr>
            <w:r w:rsidRPr="006010A5">
              <w:rPr>
                <w:rFonts w:eastAsia="DengXian"/>
                <w:b/>
                <w:bCs/>
                <w:color w:val="407C9B"/>
                <w:sz w:val="18"/>
                <w:szCs w:val="18"/>
                <w:rtl/>
                <w:lang w:val="fr-FR" w:bidi="ar-EG"/>
              </w:rPr>
              <w:t>عيادات</w:t>
            </w:r>
          </w:p>
        </w:tc>
        <w:tc>
          <w:tcPr>
            <w:tcW w:w="852" w:type="pct"/>
            <w:tcBorders>
              <w:top w:val="single" w:sz="4" w:space="0" w:color="FFFFFF"/>
              <w:left w:val="single" w:sz="4" w:space="0" w:color="FFFFFF"/>
              <w:bottom w:val="single" w:sz="4" w:space="0" w:color="FFFFFF"/>
              <w:right w:val="single" w:sz="4" w:space="0" w:color="FFFFFF"/>
            </w:tcBorders>
            <w:shd w:val="clear" w:color="auto" w:fill="F2F2F2"/>
          </w:tcPr>
          <w:p w14:paraId="4FD393B7" w14:textId="77777777" w:rsidR="007E0DB0" w:rsidRPr="00623EB9" w:rsidRDefault="007E0DB0" w:rsidP="00C056B8">
            <w:pPr>
              <w:tabs>
                <w:tab w:val="clear" w:pos="794"/>
              </w:tabs>
              <w:spacing w:before="40" w:after="40" w:line="240" w:lineRule="exact"/>
              <w:rPr>
                <w:rFonts w:eastAsia="DengXian"/>
                <w:sz w:val="18"/>
                <w:szCs w:val="18"/>
                <w:lang w:val="fr-FR"/>
              </w:rPr>
            </w:pPr>
          </w:p>
        </w:tc>
        <w:tc>
          <w:tcPr>
            <w:tcW w:w="966" w:type="pct"/>
            <w:tcBorders>
              <w:top w:val="single" w:sz="4" w:space="0" w:color="FFFFFF"/>
              <w:left w:val="single" w:sz="4" w:space="0" w:color="FFFFFF"/>
              <w:bottom w:val="single" w:sz="4" w:space="0" w:color="FFFFFF"/>
              <w:right w:val="single" w:sz="4" w:space="0" w:color="FFFFFF"/>
            </w:tcBorders>
            <w:shd w:val="clear" w:color="auto" w:fill="F2F2F2"/>
          </w:tcPr>
          <w:p w14:paraId="02D6B81D" w14:textId="77777777" w:rsidR="007E0DB0" w:rsidRDefault="007E0DB0" w:rsidP="00C056B8">
            <w:pPr>
              <w:tabs>
                <w:tab w:val="clear" w:pos="794"/>
              </w:tabs>
              <w:spacing w:before="40" w:after="40" w:line="240" w:lineRule="exact"/>
              <w:rPr>
                <w:rFonts w:eastAsia="DengXian"/>
                <w:color w:val="407C9B"/>
                <w:sz w:val="18"/>
                <w:szCs w:val="18"/>
                <w:rtl/>
                <w:lang w:val="fr-FR" w:bidi="ar-EG"/>
              </w:rPr>
            </w:pPr>
            <w:r w:rsidRPr="006010A5">
              <w:rPr>
                <w:rFonts w:eastAsia="DengXian"/>
                <w:color w:val="407C9B"/>
                <w:sz w:val="18"/>
                <w:szCs w:val="18"/>
                <w:rtl/>
                <w:lang w:val="fr-FR" w:bidi="ar-EG"/>
              </w:rPr>
              <w:t xml:space="preserve">عيادات </w:t>
            </w:r>
          </w:p>
          <w:p w14:paraId="0261E1D8" w14:textId="77777777" w:rsidR="007E0DB0" w:rsidRPr="00623EB9" w:rsidRDefault="007E0DB0" w:rsidP="00C056B8">
            <w:pPr>
              <w:tabs>
                <w:tab w:val="clear" w:pos="794"/>
              </w:tabs>
              <w:spacing w:before="40" w:after="40" w:line="240" w:lineRule="exact"/>
              <w:rPr>
                <w:rFonts w:eastAsia="DengXian"/>
                <w:sz w:val="18"/>
                <w:szCs w:val="18"/>
                <w:lang w:val="fr-FR"/>
              </w:rPr>
            </w:pPr>
            <w:r>
              <w:rPr>
                <w:rFonts w:eastAsia="DengXian" w:hint="cs"/>
                <w:color w:val="407C9B"/>
                <w:sz w:val="18"/>
                <w:szCs w:val="18"/>
                <w:rtl/>
                <w:lang w:val="fr-FR" w:bidi="ar-EG"/>
              </w:rPr>
              <w:t>أمن</w:t>
            </w:r>
            <w:r w:rsidRPr="008D4EB4">
              <w:rPr>
                <w:rFonts w:eastAsia="DengXian" w:hint="cs"/>
                <w:color w:val="407C9B"/>
                <w:sz w:val="18"/>
                <w:szCs w:val="18"/>
                <w:rtl/>
                <w:lang w:val="fr-FR" w:bidi="ar-EG"/>
              </w:rPr>
              <w:t xml:space="preserve"> </w:t>
            </w:r>
            <w:r w:rsidRPr="008D4EB4">
              <w:rPr>
                <w:rFonts w:eastAsia="DengXian"/>
                <w:color w:val="407C9B"/>
                <w:sz w:val="18"/>
                <w:szCs w:val="18"/>
                <w:rtl/>
                <w:lang w:val="fr-FR" w:bidi="ar-EG"/>
              </w:rPr>
              <w:t xml:space="preserve">المعرف العالمي </w:t>
            </w:r>
            <w:r w:rsidRPr="008D4EB4">
              <w:rPr>
                <w:rFonts w:eastAsia="DengXian" w:hint="cs"/>
                <w:color w:val="407C9B"/>
                <w:sz w:val="18"/>
                <w:szCs w:val="18"/>
                <w:rtl/>
                <w:lang w:val="fr-FR" w:bidi="ar-EG"/>
              </w:rPr>
              <w:t>للصك</w:t>
            </w:r>
            <w:r w:rsidRPr="008D4EB4">
              <w:rPr>
                <w:rFonts w:eastAsia="DengXian"/>
                <w:color w:val="407C9B"/>
                <w:sz w:val="18"/>
                <w:szCs w:val="18"/>
                <w:rtl/>
                <w:lang w:val="fr-FR" w:bidi="ar-EG"/>
              </w:rPr>
              <w:t xml:space="preserve"> المالي (</w:t>
            </w:r>
            <w:r w:rsidRPr="00025661">
              <w:rPr>
                <w:rFonts w:eastAsia="DengXian"/>
                <w:color w:val="407C9B"/>
                <w:sz w:val="18"/>
                <w:szCs w:val="18"/>
                <w:lang w:val="fr-FR"/>
              </w:rPr>
              <w:t>FIGI</w:t>
            </w:r>
            <w:r w:rsidRPr="008D4EB4">
              <w:rPr>
                <w:rFonts w:eastAsia="DengXian"/>
                <w:color w:val="407C9B"/>
                <w:sz w:val="18"/>
                <w:szCs w:val="18"/>
                <w:rtl/>
                <w:lang w:val="fr-FR" w:bidi="ar-EG"/>
              </w:rPr>
              <w:t>)</w:t>
            </w:r>
          </w:p>
        </w:tc>
        <w:tc>
          <w:tcPr>
            <w:tcW w:w="1041" w:type="pct"/>
            <w:tcBorders>
              <w:top w:val="single" w:sz="4" w:space="0" w:color="FFFFFF"/>
              <w:left w:val="single" w:sz="4" w:space="0" w:color="FFFFFF"/>
              <w:bottom w:val="single" w:sz="4" w:space="0" w:color="FFFFFF"/>
              <w:right w:val="single" w:sz="4" w:space="0" w:color="FFFFFF"/>
            </w:tcBorders>
            <w:shd w:val="clear" w:color="auto" w:fill="F2F2F2"/>
          </w:tcPr>
          <w:p w14:paraId="0021BC85" w14:textId="77777777" w:rsidR="007E0DB0" w:rsidRPr="00623EB9" w:rsidRDefault="007E0DB0" w:rsidP="00C056B8">
            <w:pPr>
              <w:tabs>
                <w:tab w:val="clear" w:pos="794"/>
              </w:tabs>
              <w:spacing w:before="40" w:after="40" w:line="240" w:lineRule="exact"/>
              <w:rPr>
                <w:rFonts w:eastAsia="DengXian"/>
                <w:sz w:val="18"/>
                <w:szCs w:val="18"/>
                <w:lang w:val="fr-FR"/>
              </w:rPr>
            </w:pPr>
          </w:p>
        </w:tc>
        <w:tc>
          <w:tcPr>
            <w:tcW w:w="818" w:type="pct"/>
            <w:tcBorders>
              <w:top w:val="single" w:sz="4" w:space="0" w:color="FFFFFF"/>
              <w:left w:val="single" w:sz="4" w:space="0" w:color="FFFFFF"/>
              <w:bottom w:val="single" w:sz="4" w:space="0" w:color="FFFFFF"/>
              <w:right w:val="single" w:sz="4" w:space="0" w:color="FFFFFF"/>
            </w:tcBorders>
            <w:shd w:val="clear" w:color="auto" w:fill="F2F2F2"/>
          </w:tcPr>
          <w:p w14:paraId="2949E266" w14:textId="77777777" w:rsidR="007E0DB0" w:rsidRPr="00623EB9" w:rsidRDefault="007E0DB0" w:rsidP="00C056B8">
            <w:pPr>
              <w:tabs>
                <w:tab w:val="clear" w:pos="794"/>
              </w:tabs>
              <w:spacing w:before="40" w:after="40" w:line="240" w:lineRule="exact"/>
              <w:rPr>
                <w:rFonts w:eastAsia="DengXian"/>
                <w:sz w:val="18"/>
                <w:szCs w:val="18"/>
                <w:lang w:val="fr-FR"/>
              </w:rPr>
            </w:pPr>
          </w:p>
        </w:tc>
      </w:tr>
      <w:tr w:rsidR="007E0DB0" w:rsidRPr="00623EB9" w14:paraId="0775170F" w14:textId="77777777" w:rsidTr="001D0C44">
        <w:trPr>
          <w:jc w:val="center"/>
        </w:trPr>
        <w:tc>
          <w:tcPr>
            <w:tcW w:w="1323" w:type="pct"/>
            <w:tcBorders>
              <w:top w:val="single" w:sz="4" w:space="0" w:color="FFFFFF"/>
              <w:left w:val="single" w:sz="4" w:space="0" w:color="FFFFFF"/>
              <w:bottom w:val="single" w:sz="4" w:space="0" w:color="FFFFFF"/>
              <w:right w:val="single" w:sz="4" w:space="0" w:color="FFFFFF"/>
            </w:tcBorders>
            <w:shd w:val="clear" w:color="auto" w:fill="F2F2F2"/>
          </w:tcPr>
          <w:p w14:paraId="3630E8A7" w14:textId="77777777" w:rsidR="007E0DB0" w:rsidRPr="00025661" w:rsidRDefault="007E0DB0" w:rsidP="00C056B8">
            <w:pPr>
              <w:tabs>
                <w:tab w:val="clear" w:pos="794"/>
              </w:tabs>
              <w:spacing w:before="40" w:after="40" w:line="240" w:lineRule="exact"/>
              <w:rPr>
                <w:rFonts w:eastAsia="DengXian"/>
                <w:b/>
                <w:bCs/>
                <w:color w:val="407C9B"/>
                <w:spacing w:val="-4"/>
                <w:sz w:val="18"/>
                <w:szCs w:val="18"/>
                <w:lang w:val="fr-FR"/>
              </w:rPr>
            </w:pPr>
            <w:r w:rsidRPr="00584794">
              <w:rPr>
                <w:rFonts w:eastAsia="DengXian"/>
                <w:b/>
                <w:bCs/>
                <w:color w:val="407C9B"/>
                <w:spacing w:val="-4"/>
                <w:sz w:val="18"/>
                <w:szCs w:val="18"/>
                <w:rtl/>
                <w:lang w:bidi="ar-EG"/>
              </w:rPr>
              <w:t>التدريب الإقليمي (</w:t>
            </w:r>
            <w:r w:rsidRPr="00584794">
              <w:rPr>
                <w:rFonts w:eastAsia="DengXian" w:hint="cs"/>
                <w:b/>
                <w:bCs/>
                <w:color w:val="407C9B"/>
                <w:spacing w:val="-4"/>
                <w:sz w:val="18"/>
                <w:szCs w:val="18"/>
                <w:rtl/>
                <w:lang w:bidi="ar-EG"/>
              </w:rPr>
              <w:t>كثيراً</w:t>
            </w:r>
            <w:r w:rsidRPr="00584794">
              <w:rPr>
                <w:rFonts w:eastAsia="DengXian"/>
                <w:b/>
                <w:bCs/>
                <w:color w:val="407C9B"/>
                <w:spacing w:val="-4"/>
                <w:sz w:val="18"/>
                <w:szCs w:val="18"/>
                <w:rtl/>
                <w:lang w:bidi="ar-EG"/>
              </w:rPr>
              <w:t xml:space="preserve"> ما يكون مصمماً وفقاً لطلبات الأعضاء)</w:t>
            </w:r>
          </w:p>
        </w:tc>
        <w:tc>
          <w:tcPr>
            <w:tcW w:w="852" w:type="pct"/>
            <w:tcBorders>
              <w:top w:val="single" w:sz="4" w:space="0" w:color="FFFFFF"/>
              <w:left w:val="single" w:sz="4" w:space="0" w:color="FFFFFF"/>
              <w:bottom w:val="single" w:sz="4" w:space="0" w:color="FFFFFF"/>
              <w:right w:val="single" w:sz="4" w:space="0" w:color="FFFFFF"/>
            </w:tcBorders>
            <w:shd w:val="clear" w:color="auto" w:fill="F2F2F2"/>
          </w:tcPr>
          <w:p w14:paraId="0D5A29E6" w14:textId="77777777" w:rsidR="007E0DB0" w:rsidRPr="00623EB9" w:rsidRDefault="007E0DB0" w:rsidP="00C056B8">
            <w:pPr>
              <w:tabs>
                <w:tab w:val="clear" w:pos="794"/>
              </w:tabs>
              <w:spacing w:before="40" w:after="40" w:line="240" w:lineRule="exact"/>
              <w:rPr>
                <w:rFonts w:eastAsia="DengXian"/>
                <w:color w:val="407C9B"/>
                <w:sz w:val="18"/>
                <w:szCs w:val="18"/>
                <w:lang w:val="fr-FR"/>
              </w:rPr>
            </w:pPr>
            <w:r w:rsidRPr="006010A5">
              <w:rPr>
                <w:rFonts w:eastAsia="DengXian"/>
                <w:color w:val="407C9B"/>
                <w:sz w:val="18"/>
                <w:szCs w:val="18"/>
                <w:rtl/>
                <w:lang w:val="fr-FR" w:bidi="ar-EG"/>
              </w:rPr>
              <w:t>أنشطة التدريب الإقليمية</w:t>
            </w:r>
            <w:r>
              <w:rPr>
                <w:rFonts w:eastAsia="DengXian" w:hint="cs"/>
                <w:color w:val="407C9B"/>
                <w:sz w:val="18"/>
                <w:szCs w:val="18"/>
                <w:rtl/>
                <w:lang w:val="fr-FR" w:bidi="ar-EG"/>
              </w:rPr>
              <w:t xml:space="preserve"> </w:t>
            </w:r>
          </w:p>
        </w:tc>
        <w:tc>
          <w:tcPr>
            <w:tcW w:w="966" w:type="pct"/>
            <w:tcBorders>
              <w:top w:val="single" w:sz="4" w:space="0" w:color="FFFFFF"/>
              <w:left w:val="single" w:sz="4" w:space="0" w:color="FFFFFF"/>
              <w:bottom w:val="single" w:sz="4" w:space="0" w:color="FFFFFF"/>
              <w:right w:val="single" w:sz="4" w:space="0" w:color="FFFFFF"/>
            </w:tcBorders>
            <w:shd w:val="clear" w:color="auto" w:fill="F2F2F2"/>
          </w:tcPr>
          <w:p w14:paraId="57060278" w14:textId="77777777" w:rsidR="007E0DB0" w:rsidRPr="00025661" w:rsidRDefault="007E0DB0" w:rsidP="00C056B8">
            <w:pPr>
              <w:tabs>
                <w:tab w:val="clear" w:pos="794"/>
              </w:tabs>
              <w:spacing w:before="40" w:after="40" w:line="240" w:lineRule="exact"/>
              <w:rPr>
                <w:rFonts w:eastAsia="DengXian"/>
                <w:color w:val="407C9B"/>
                <w:sz w:val="18"/>
                <w:szCs w:val="18"/>
                <w:lang w:val="fr-FR"/>
              </w:rPr>
            </w:pPr>
            <w:r w:rsidRPr="006010A5">
              <w:rPr>
                <w:rFonts w:eastAsia="DengXian"/>
                <w:color w:val="407C9B"/>
                <w:sz w:val="18"/>
                <w:szCs w:val="18"/>
                <w:rtl/>
                <w:lang w:bidi="ar-EG"/>
              </w:rPr>
              <w:t>أنشطة التدريب الإقليمية (تقديم المحتوى والخبراء)</w:t>
            </w:r>
          </w:p>
        </w:tc>
        <w:tc>
          <w:tcPr>
            <w:tcW w:w="1041" w:type="pct"/>
            <w:tcBorders>
              <w:top w:val="single" w:sz="4" w:space="0" w:color="FFFFFF"/>
              <w:left w:val="single" w:sz="4" w:space="0" w:color="FFFFFF"/>
              <w:bottom w:val="single" w:sz="4" w:space="0" w:color="FFFFFF"/>
              <w:right w:val="single" w:sz="4" w:space="0" w:color="FFFFFF"/>
            </w:tcBorders>
            <w:shd w:val="clear" w:color="auto" w:fill="F2F2F2"/>
          </w:tcPr>
          <w:p w14:paraId="1C998BFD" w14:textId="77777777" w:rsidR="007E0DB0" w:rsidRPr="00623EB9" w:rsidRDefault="007E0DB0" w:rsidP="00C056B8">
            <w:pPr>
              <w:tabs>
                <w:tab w:val="clear" w:pos="794"/>
              </w:tabs>
              <w:spacing w:before="40" w:after="40" w:line="240" w:lineRule="exact"/>
              <w:rPr>
                <w:rFonts w:eastAsia="DengXian"/>
                <w:color w:val="407C9B"/>
                <w:sz w:val="18"/>
                <w:szCs w:val="18"/>
                <w:lang w:val="fr-FR"/>
              </w:rPr>
            </w:pPr>
            <w:r w:rsidRPr="006010A5">
              <w:rPr>
                <w:rFonts w:eastAsia="DengXian"/>
                <w:color w:val="407C9B"/>
                <w:sz w:val="18"/>
                <w:szCs w:val="18"/>
                <w:rtl/>
                <w:lang w:val="fr-FR" w:bidi="ar-EG"/>
              </w:rPr>
              <w:t>أنشطة التدريب الإقليمية</w:t>
            </w:r>
          </w:p>
        </w:tc>
        <w:tc>
          <w:tcPr>
            <w:tcW w:w="818" w:type="pct"/>
            <w:tcBorders>
              <w:top w:val="single" w:sz="4" w:space="0" w:color="FFFFFF"/>
              <w:left w:val="single" w:sz="4" w:space="0" w:color="FFFFFF"/>
              <w:bottom w:val="single" w:sz="4" w:space="0" w:color="FFFFFF"/>
              <w:right w:val="single" w:sz="4" w:space="0" w:color="FFFFFF"/>
            </w:tcBorders>
            <w:shd w:val="clear" w:color="auto" w:fill="F2F2F2"/>
          </w:tcPr>
          <w:p w14:paraId="499C2CF2" w14:textId="77777777" w:rsidR="007E0DB0" w:rsidRPr="00623EB9" w:rsidRDefault="007E0DB0" w:rsidP="00C056B8">
            <w:pPr>
              <w:tabs>
                <w:tab w:val="clear" w:pos="794"/>
              </w:tabs>
              <w:spacing w:before="40" w:after="40" w:line="240" w:lineRule="exact"/>
              <w:rPr>
                <w:rFonts w:eastAsia="DengXian"/>
                <w:color w:val="407C9B"/>
                <w:sz w:val="18"/>
                <w:szCs w:val="18"/>
                <w:lang w:val="fr-FR"/>
              </w:rPr>
            </w:pPr>
          </w:p>
        </w:tc>
      </w:tr>
      <w:tr w:rsidR="007E0DB0" w:rsidRPr="00623EB9" w14:paraId="69895688" w14:textId="77777777" w:rsidTr="001D0C44">
        <w:trPr>
          <w:jc w:val="center"/>
        </w:trPr>
        <w:tc>
          <w:tcPr>
            <w:tcW w:w="1323" w:type="pct"/>
            <w:tcBorders>
              <w:top w:val="single" w:sz="4" w:space="0" w:color="FFFFFF"/>
              <w:left w:val="single" w:sz="4" w:space="0" w:color="FFFFFF"/>
              <w:bottom w:val="single" w:sz="4" w:space="0" w:color="FFFFFF"/>
              <w:right w:val="single" w:sz="4" w:space="0" w:color="FFFFFF"/>
            </w:tcBorders>
            <w:shd w:val="clear" w:color="auto" w:fill="F2F2F2"/>
          </w:tcPr>
          <w:p w14:paraId="32025771" w14:textId="77777777" w:rsidR="007E0DB0" w:rsidRPr="00623EB9" w:rsidRDefault="007E0DB0" w:rsidP="00C056B8">
            <w:pPr>
              <w:tabs>
                <w:tab w:val="clear" w:pos="794"/>
              </w:tabs>
              <w:spacing w:before="40" w:after="40" w:line="240" w:lineRule="exact"/>
              <w:rPr>
                <w:rFonts w:eastAsia="DengXian"/>
                <w:b/>
                <w:bCs/>
                <w:color w:val="407C9B"/>
                <w:sz w:val="18"/>
                <w:szCs w:val="18"/>
              </w:rPr>
            </w:pPr>
            <w:r w:rsidRPr="006010A5">
              <w:rPr>
                <w:rFonts w:eastAsia="DengXian"/>
                <w:b/>
                <w:bCs/>
                <w:color w:val="407C9B"/>
                <w:sz w:val="18"/>
                <w:szCs w:val="18"/>
                <w:rtl/>
                <w:lang w:bidi="ar-EG"/>
              </w:rPr>
              <w:t>تدريب محوري محدد (</w:t>
            </w:r>
            <w:r w:rsidRPr="008D4EB4">
              <w:rPr>
                <w:rFonts w:eastAsia="DengXian" w:hint="cs"/>
                <w:b/>
                <w:bCs/>
                <w:color w:val="407C9B"/>
                <w:sz w:val="18"/>
                <w:szCs w:val="18"/>
                <w:rtl/>
                <w:lang w:bidi="ar-EG"/>
              </w:rPr>
              <w:t>يصمَم</w:t>
            </w:r>
            <w:r w:rsidRPr="006010A5">
              <w:rPr>
                <w:rFonts w:eastAsia="DengXian"/>
                <w:b/>
                <w:bCs/>
                <w:color w:val="407C9B"/>
                <w:sz w:val="18"/>
                <w:szCs w:val="18"/>
                <w:rtl/>
                <w:lang w:bidi="ar-EG"/>
              </w:rPr>
              <w:t xml:space="preserve"> أحياناً استجابة لطلبات الأعضاء)</w:t>
            </w:r>
          </w:p>
        </w:tc>
        <w:tc>
          <w:tcPr>
            <w:tcW w:w="852" w:type="pct"/>
            <w:tcBorders>
              <w:top w:val="single" w:sz="4" w:space="0" w:color="FFFFFF"/>
              <w:left w:val="single" w:sz="4" w:space="0" w:color="FFFFFF"/>
              <w:bottom w:val="single" w:sz="4" w:space="0" w:color="FFFFFF"/>
              <w:right w:val="single" w:sz="4" w:space="0" w:color="FFFFFF"/>
            </w:tcBorders>
            <w:shd w:val="clear" w:color="auto" w:fill="F2F2F2"/>
          </w:tcPr>
          <w:p w14:paraId="1EE15E59" w14:textId="77777777" w:rsidR="007E0DB0" w:rsidRPr="00623EB9" w:rsidRDefault="007E0DB0" w:rsidP="00C056B8">
            <w:pPr>
              <w:tabs>
                <w:tab w:val="clear" w:pos="794"/>
              </w:tabs>
              <w:spacing w:before="40" w:after="40" w:line="240" w:lineRule="exact"/>
              <w:rPr>
                <w:rFonts w:eastAsia="DengXian"/>
                <w:color w:val="407C9B"/>
                <w:sz w:val="18"/>
                <w:szCs w:val="18"/>
              </w:rPr>
            </w:pPr>
            <w:r w:rsidRPr="006010A5">
              <w:rPr>
                <w:rFonts w:eastAsia="DengXian"/>
                <w:color w:val="407C9B"/>
                <w:sz w:val="18"/>
                <w:szCs w:val="18"/>
                <w:rtl/>
                <w:lang w:bidi="ar-EG"/>
              </w:rPr>
              <w:t>تدريب خاص بمجالات الأولوية المحورية</w:t>
            </w:r>
          </w:p>
        </w:tc>
        <w:tc>
          <w:tcPr>
            <w:tcW w:w="966" w:type="pct"/>
            <w:tcBorders>
              <w:top w:val="single" w:sz="4" w:space="0" w:color="FFFFFF"/>
              <w:left w:val="single" w:sz="4" w:space="0" w:color="FFFFFF"/>
              <w:bottom w:val="single" w:sz="4" w:space="0" w:color="FFFFFF"/>
              <w:right w:val="single" w:sz="4" w:space="0" w:color="FFFFFF"/>
            </w:tcBorders>
            <w:shd w:val="clear" w:color="auto" w:fill="F2F2F2"/>
          </w:tcPr>
          <w:p w14:paraId="46ED3D12" w14:textId="77777777" w:rsidR="007E0DB0" w:rsidRPr="00623EB9" w:rsidRDefault="007E0DB0" w:rsidP="00C056B8">
            <w:pPr>
              <w:tabs>
                <w:tab w:val="clear" w:pos="794"/>
              </w:tabs>
              <w:spacing w:before="40" w:after="40" w:line="240" w:lineRule="exact"/>
              <w:rPr>
                <w:rFonts w:eastAsia="DengXian"/>
                <w:color w:val="407C9B"/>
                <w:sz w:val="18"/>
                <w:szCs w:val="18"/>
              </w:rPr>
            </w:pPr>
          </w:p>
        </w:tc>
        <w:tc>
          <w:tcPr>
            <w:tcW w:w="1041" w:type="pct"/>
            <w:tcBorders>
              <w:top w:val="single" w:sz="4" w:space="0" w:color="FFFFFF"/>
              <w:left w:val="single" w:sz="4" w:space="0" w:color="FFFFFF"/>
              <w:bottom w:val="single" w:sz="4" w:space="0" w:color="FFFFFF"/>
              <w:right w:val="single" w:sz="4" w:space="0" w:color="FFFFFF"/>
            </w:tcBorders>
            <w:shd w:val="clear" w:color="auto" w:fill="F2F2F2"/>
          </w:tcPr>
          <w:p w14:paraId="164CB2FC" w14:textId="77777777" w:rsidR="007E0DB0" w:rsidRPr="00623EB9" w:rsidRDefault="007E0DB0" w:rsidP="00C056B8">
            <w:pPr>
              <w:tabs>
                <w:tab w:val="clear" w:pos="794"/>
              </w:tabs>
              <w:spacing w:before="40" w:after="40" w:line="240" w:lineRule="exact"/>
              <w:rPr>
                <w:rFonts w:eastAsia="DengXian"/>
                <w:color w:val="407C9B"/>
                <w:sz w:val="18"/>
                <w:szCs w:val="18"/>
              </w:rPr>
            </w:pPr>
          </w:p>
        </w:tc>
        <w:tc>
          <w:tcPr>
            <w:tcW w:w="818" w:type="pct"/>
            <w:tcBorders>
              <w:top w:val="single" w:sz="4" w:space="0" w:color="FFFFFF"/>
              <w:left w:val="single" w:sz="4" w:space="0" w:color="FFFFFF"/>
              <w:bottom w:val="single" w:sz="4" w:space="0" w:color="FFFFFF"/>
              <w:right w:val="single" w:sz="4" w:space="0" w:color="FFFFFF"/>
            </w:tcBorders>
            <w:shd w:val="clear" w:color="auto" w:fill="F2F2F2"/>
          </w:tcPr>
          <w:p w14:paraId="177B200D" w14:textId="77777777" w:rsidR="007E0DB0" w:rsidRPr="00584794" w:rsidRDefault="007E0DB0" w:rsidP="00C056B8">
            <w:pPr>
              <w:tabs>
                <w:tab w:val="clear" w:pos="794"/>
              </w:tabs>
              <w:spacing w:before="40" w:after="40" w:line="240" w:lineRule="exact"/>
              <w:rPr>
                <w:rFonts w:eastAsia="DengXian"/>
                <w:color w:val="407C9B"/>
                <w:spacing w:val="-4"/>
                <w:sz w:val="18"/>
                <w:szCs w:val="18"/>
              </w:rPr>
            </w:pPr>
            <w:r w:rsidRPr="00584794">
              <w:rPr>
                <w:rFonts w:eastAsia="DengXian"/>
                <w:color w:val="407C9B"/>
                <w:spacing w:val="-4"/>
                <w:sz w:val="18"/>
                <w:szCs w:val="18"/>
                <w:rtl/>
                <w:lang w:bidi="ar-EG"/>
              </w:rPr>
              <w:t xml:space="preserve">تدريب للشركات الصغيرة والمتوسطة من خلال </w:t>
            </w:r>
            <w:r w:rsidRPr="00584794">
              <w:rPr>
                <w:rFonts w:eastAsia="DengXian"/>
                <w:color w:val="407C9B"/>
                <w:spacing w:val="-4"/>
                <w:sz w:val="18"/>
                <w:szCs w:val="18"/>
                <w:rtl/>
              </w:rPr>
              <w:t>تليكوم العالمي</w:t>
            </w:r>
          </w:p>
        </w:tc>
      </w:tr>
      <w:tr w:rsidR="007E0DB0" w:rsidRPr="00025661" w14:paraId="6F6EF4E5" w14:textId="77777777" w:rsidTr="001D0C44">
        <w:trPr>
          <w:jc w:val="center"/>
        </w:trPr>
        <w:tc>
          <w:tcPr>
            <w:tcW w:w="1323" w:type="pct"/>
            <w:tcBorders>
              <w:top w:val="single" w:sz="4" w:space="0" w:color="FFFFFF"/>
              <w:left w:val="single" w:sz="4" w:space="0" w:color="FFFFFF"/>
              <w:bottom w:val="single" w:sz="4" w:space="0" w:color="FFFFFF"/>
              <w:right w:val="single" w:sz="4" w:space="0" w:color="FFFFFF"/>
            </w:tcBorders>
            <w:shd w:val="clear" w:color="auto" w:fill="F2F2F2"/>
          </w:tcPr>
          <w:p w14:paraId="54C98801" w14:textId="77777777" w:rsidR="007E0DB0" w:rsidRPr="00623EB9" w:rsidRDefault="007E0DB0" w:rsidP="00C056B8">
            <w:pPr>
              <w:tabs>
                <w:tab w:val="clear" w:pos="794"/>
              </w:tabs>
              <w:spacing w:before="40" w:after="40" w:line="240" w:lineRule="exact"/>
              <w:rPr>
                <w:rFonts w:eastAsia="DengXian"/>
                <w:b/>
                <w:bCs/>
                <w:color w:val="407C9B"/>
                <w:sz w:val="18"/>
                <w:szCs w:val="18"/>
                <w:lang w:val="fr-FR"/>
              </w:rPr>
            </w:pPr>
            <w:r w:rsidRPr="006010A5">
              <w:rPr>
                <w:rFonts w:eastAsia="DengXian"/>
                <w:b/>
                <w:bCs/>
                <w:color w:val="407C9B"/>
                <w:sz w:val="18"/>
                <w:szCs w:val="18"/>
                <w:rtl/>
                <w:lang w:val="fr-FR" w:bidi="ar-EG"/>
              </w:rPr>
              <w:t>اجتماعات لجان الدراسات</w:t>
            </w:r>
          </w:p>
        </w:tc>
        <w:tc>
          <w:tcPr>
            <w:tcW w:w="852" w:type="pct"/>
            <w:tcBorders>
              <w:top w:val="single" w:sz="4" w:space="0" w:color="FFFFFF"/>
              <w:left w:val="single" w:sz="4" w:space="0" w:color="FFFFFF"/>
              <w:bottom w:val="single" w:sz="4" w:space="0" w:color="FFFFFF"/>
              <w:right w:val="single" w:sz="4" w:space="0" w:color="FFFFFF"/>
            </w:tcBorders>
            <w:shd w:val="clear" w:color="auto" w:fill="F2F2F2"/>
          </w:tcPr>
          <w:p w14:paraId="52737E15" w14:textId="77777777" w:rsidR="007E0DB0" w:rsidRPr="00623EB9" w:rsidRDefault="007E0DB0" w:rsidP="00C056B8">
            <w:pPr>
              <w:tabs>
                <w:tab w:val="clear" w:pos="794"/>
              </w:tabs>
              <w:spacing w:before="40" w:after="40" w:line="240" w:lineRule="exact"/>
              <w:rPr>
                <w:rFonts w:eastAsia="DengXian"/>
                <w:color w:val="407C9B"/>
                <w:sz w:val="18"/>
                <w:szCs w:val="18"/>
                <w:lang w:val="fr-FR"/>
              </w:rPr>
            </w:pPr>
            <w:r w:rsidRPr="006010A5">
              <w:rPr>
                <w:rFonts w:eastAsia="DengXian"/>
                <w:color w:val="407C9B"/>
                <w:sz w:val="18"/>
                <w:szCs w:val="18"/>
                <w:rtl/>
                <w:lang w:val="fr-FR" w:bidi="ar-EG"/>
              </w:rPr>
              <w:t>مع ورش عمل</w:t>
            </w:r>
          </w:p>
        </w:tc>
        <w:tc>
          <w:tcPr>
            <w:tcW w:w="966" w:type="pct"/>
            <w:tcBorders>
              <w:top w:val="single" w:sz="4" w:space="0" w:color="FFFFFF"/>
              <w:left w:val="single" w:sz="4" w:space="0" w:color="FFFFFF"/>
              <w:bottom w:val="single" w:sz="4" w:space="0" w:color="FFFFFF"/>
              <w:right w:val="single" w:sz="4" w:space="0" w:color="FFFFFF"/>
            </w:tcBorders>
            <w:shd w:val="clear" w:color="auto" w:fill="F2F2F2"/>
          </w:tcPr>
          <w:p w14:paraId="33B8BECD" w14:textId="77777777" w:rsidR="007E0DB0" w:rsidRPr="00025661" w:rsidRDefault="007E0DB0" w:rsidP="00C056B8">
            <w:pPr>
              <w:tabs>
                <w:tab w:val="clear" w:pos="794"/>
              </w:tabs>
              <w:spacing w:before="40" w:after="40" w:line="240" w:lineRule="exact"/>
              <w:rPr>
                <w:rFonts w:eastAsia="DengXian"/>
                <w:color w:val="407C9B"/>
                <w:sz w:val="18"/>
                <w:szCs w:val="18"/>
                <w:lang w:val="fr-FR"/>
              </w:rPr>
            </w:pPr>
            <w:r w:rsidRPr="006010A5">
              <w:rPr>
                <w:rFonts w:eastAsia="DengXian"/>
                <w:color w:val="407C9B"/>
                <w:sz w:val="18"/>
                <w:szCs w:val="18"/>
                <w:rtl/>
                <w:lang w:bidi="ar-EG"/>
              </w:rPr>
              <w:t xml:space="preserve">ورش العمل بالتعاقب مع اجتماعات </w:t>
            </w:r>
            <w:bookmarkStart w:id="219" w:name="_Hlk69812680"/>
            <w:r w:rsidRPr="006010A5">
              <w:rPr>
                <w:rFonts w:eastAsia="DengXian"/>
                <w:color w:val="407C9B"/>
                <w:sz w:val="18"/>
                <w:szCs w:val="18"/>
                <w:rtl/>
                <w:lang w:bidi="ar-EG"/>
              </w:rPr>
              <w:t>لجان الدراسات</w:t>
            </w:r>
            <w:bookmarkEnd w:id="219"/>
            <w:r w:rsidRPr="006010A5">
              <w:rPr>
                <w:rFonts w:eastAsia="DengXian"/>
                <w:color w:val="407C9B"/>
                <w:sz w:val="18"/>
                <w:szCs w:val="18"/>
                <w:rtl/>
                <w:lang w:bidi="ar-EG"/>
              </w:rPr>
              <w:t>،</w:t>
            </w:r>
          </w:p>
        </w:tc>
        <w:tc>
          <w:tcPr>
            <w:tcW w:w="1041" w:type="pct"/>
            <w:tcBorders>
              <w:top w:val="single" w:sz="4" w:space="0" w:color="FFFFFF"/>
              <w:left w:val="single" w:sz="4" w:space="0" w:color="FFFFFF"/>
              <w:bottom w:val="single" w:sz="4" w:space="0" w:color="FFFFFF"/>
              <w:right w:val="single" w:sz="4" w:space="0" w:color="FFFFFF"/>
            </w:tcBorders>
            <w:shd w:val="clear" w:color="auto" w:fill="F2F2F2"/>
          </w:tcPr>
          <w:p w14:paraId="517C89C6" w14:textId="77777777" w:rsidR="007E0DB0" w:rsidRPr="00025661" w:rsidRDefault="007E0DB0" w:rsidP="00C056B8">
            <w:pPr>
              <w:tabs>
                <w:tab w:val="clear" w:pos="794"/>
              </w:tabs>
              <w:spacing w:before="40" w:after="40" w:line="240" w:lineRule="exact"/>
              <w:rPr>
                <w:rFonts w:eastAsia="DengXian"/>
                <w:color w:val="407C9B"/>
                <w:sz w:val="18"/>
                <w:szCs w:val="18"/>
                <w:lang w:val="fr-FR"/>
              </w:rPr>
            </w:pPr>
          </w:p>
        </w:tc>
        <w:tc>
          <w:tcPr>
            <w:tcW w:w="818" w:type="pct"/>
            <w:tcBorders>
              <w:top w:val="single" w:sz="4" w:space="0" w:color="FFFFFF"/>
              <w:left w:val="single" w:sz="4" w:space="0" w:color="FFFFFF"/>
              <w:bottom w:val="single" w:sz="4" w:space="0" w:color="FFFFFF"/>
              <w:right w:val="single" w:sz="4" w:space="0" w:color="FFFFFF"/>
            </w:tcBorders>
            <w:shd w:val="clear" w:color="auto" w:fill="F2F2F2"/>
          </w:tcPr>
          <w:p w14:paraId="31BE5FD3" w14:textId="77777777" w:rsidR="007E0DB0" w:rsidRPr="00025661" w:rsidRDefault="007E0DB0" w:rsidP="00C056B8">
            <w:pPr>
              <w:tabs>
                <w:tab w:val="clear" w:pos="794"/>
              </w:tabs>
              <w:spacing w:before="40" w:after="40" w:line="240" w:lineRule="exact"/>
              <w:rPr>
                <w:rFonts w:eastAsia="DengXian"/>
                <w:color w:val="407C9B"/>
                <w:sz w:val="18"/>
                <w:szCs w:val="18"/>
                <w:lang w:val="fr-FR"/>
              </w:rPr>
            </w:pPr>
          </w:p>
        </w:tc>
      </w:tr>
      <w:tr w:rsidR="007E0DB0" w:rsidRPr="00623EB9" w14:paraId="7BF09ED3" w14:textId="77777777" w:rsidTr="001D0C44">
        <w:trPr>
          <w:jc w:val="center"/>
        </w:trPr>
        <w:tc>
          <w:tcPr>
            <w:tcW w:w="1323" w:type="pct"/>
            <w:tcBorders>
              <w:top w:val="single" w:sz="4" w:space="0" w:color="FFFFFF"/>
              <w:left w:val="single" w:sz="4" w:space="0" w:color="FFFFFF"/>
              <w:bottom w:val="single" w:sz="4" w:space="0" w:color="FFFFFF"/>
              <w:right w:val="single" w:sz="4" w:space="0" w:color="FFFFFF"/>
            </w:tcBorders>
            <w:shd w:val="clear" w:color="auto" w:fill="F2F2F2"/>
          </w:tcPr>
          <w:p w14:paraId="0EB5EDD4" w14:textId="77777777" w:rsidR="007E0DB0" w:rsidRPr="00623EB9" w:rsidRDefault="007E0DB0" w:rsidP="00C056B8">
            <w:pPr>
              <w:tabs>
                <w:tab w:val="clear" w:pos="794"/>
                <w:tab w:val="left" w:pos="1743"/>
              </w:tabs>
              <w:spacing w:before="40" w:after="40" w:line="240" w:lineRule="exact"/>
              <w:rPr>
                <w:rFonts w:eastAsia="DengXian"/>
                <w:b/>
                <w:bCs/>
                <w:color w:val="407C9B"/>
                <w:sz w:val="18"/>
                <w:szCs w:val="18"/>
                <w:lang w:val="fr-FR"/>
              </w:rPr>
            </w:pPr>
            <w:r w:rsidRPr="006010A5">
              <w:rPr>
                <w:rFonts w:eastAsia="DengXian"/>
                <w:b/>
                <w:bCs/>
                <w:color w:val="407C9B"/>
                <w:sz w:val="18"/>
                <w:szCs w:val="18"/>
                <w:rtl/>
                <w:lang w:val="fr-FR" w:bidi="ar-EG"/>
              </w:rPr>
              <w:lastRenderedPageBreak/>
              <w:t xml:space="preserve">المؤتمرات </w:t>
            </w:r>
            <w:r w:rsidRPr="00065471">
              <w:rPr>
                <w:rFonts w:eastAsia="DengXian" w:hint="cs"/>
                <w:b/>
                <w:bCs/>
                <w:color w:val="407C9B"/>
                <w:sz w:val="18"/>
                <w:szCs w:val="18"/>
                <w:rtl/>
                <w:lang w:val="fr-FR" w:bidi="ar-EG"/>
              </w:rPr>
              <w:t>والندوات</w:t>
            </w:r>
            <w:r w:rsidRPr="006010A5">
              <w:rPr>
                <w:rFonts w:eastAsia="DengXian" w:hint="cs"/>
                <w:b/>
                <w:bCs/>
                <w:color w:val="407C9B"/>
                <w:sz w:val="18"/>
                <w:szCs w:val="18"/>
                <w:rtl/>
                <w:lang w:val="fr-FR" w:bidi="ar-EG"/>
              </w:rPr>
              <w:t xml:space="preserve"> </w:t>
            </w:r>
            <w:r w:rsidRPr="00623EB9">
              <w:rPr>
                <w:rFonts w:eastAsia="DengXian"/>
                <w:b/>
                <w:bCs/>
                <w:color w:val="407C9B"/>
                <w:sz w:val="18"/>
                <w:szCs w:val="18"/>
                <w:vertAlign w:val="superscript"/>
                <w:lang w:val="fr-FR"/>
              </w:rPr>
              <w:footnoteReference w:id="219"/>
            </w:r>
          </w:p>
        </w:tc>
        <w:tc>
          <w:tcPr>
            <w:tcW w:w="852" w:type="pct"/>
            <w:tcBorders>
              <w:top w:val="single" w:sz="4" w:space="0" w:color="FFFFFF"/>
              <w:left w:val="single" w:sz="4" w:space="0" w:color="FFFFFF"/>
              <w:bottom w:val="single" w:sz="4" w:space="0" w:color="FFFFFF"/>
              <w:right w:val="single" w:sz="4" w:space="0" w:color="FFFFFF"/>
            </w:tcBorders>
            <w:shd w:val="clear" w:color="auto" w:fill="F2F2F2"/>
          </w:tcPr>
          <w:p w14:paraId="7471A292" w14:textId="77777777" w:rsidR="007E0DB0" w:rsidRPr="00623EB9" w:rsidRDefault="007E0DB0" w:rsidP="00C056B8">
            <w:pPr>
              <w:tabs>
                <w:tab w:val="clear" w:pos="794"/>
              </w:tabs>
              <w:spacing w:before="40" w:after="40" w:line="240" w:lineRule="exact"/>
              <w:rPr>
                <w:rFonts w:eastAsia="DengXian"/>
                <w:color w:val="407C9B"/>
                <w:sz w:val="18"/>
                <w:szCs w:val="18"/>
                <w:lang w:val="fr-FR"/>
              </w:rPr>
            </w:pPr>
          </w:p>
        </w:tc>
        <w:tc>
          <w:tcPr>
            <w:tcW w:w="966" w:type="pct"/>
            <w:tcBorders>
              <w:top w:val="single" w:sz="4" w:space="0" w:color="FFFFFF"/>
              <w:left w:val="single" w:sz="4" w:space="0" w:color="FFFFFF"/>
              <w:bottom w:val="single" w:sz="4" w:space="0" w:color="FFFFFF"/>
              <w:right w:val="single" w:sz="4" w:space="0" w:color="FFFFFF"/>
            </w:tcBorders>
            <w:shd w:val="clear" w:color="auto" w:fill="F2F2F2"/>
          </w:tcPr>
          <w:p w14:paraId="4676C2F5" w14:textId="77777777" w:rsidR="007E0DB0" w:rsidRDefault="007E0DB0" w:rsidP="00C056B8">
            <w:pPr>
              <w:tabs>
                <w:tab w:val="clear" w:pos="794"/>
              </w:tabs>
              <w:spacing w:before="40" w:after="40" w:line="240" w:lineRule="exact"/>
              <w:rPr>
                <w:rFonts w:eastAsia="DengXian"/>
                <w:color w:val="407C9B"/>
                <w:sz w:val="18"/>
                <w:szCs w:val="18"/>
                <w:rtl/>
                <w:lang w:bidi="ar-EG"/>
              </w:rPr>
            </w:pPr>
            <w:r w:rsidRPr="006010A5">
              <w:rPr>
                <w:rFonts w:eastAsia="DengXian"/>
                <w:color w:val="407C9B"/>
                <w:sz w:val="18"/>
                <w:szCs w:val="18"/>
                <w:rtl/>
                <w:lang w:bidi="ar-EG"/>
              </w:rPr>
              <w:t>مؤتمر كاليدوسكوب</w:t>
            </w:r>
            <w:r w:rsidRPr="006010A5">
              <w:rPr>
                <w:rFonts w:eastAsia="DengXian" w:hint="cs"/>
                <w:color w:val="407C9B"/>
                <w:sz w:val="18"/>
                <w:szCs w:val="18"/>
                <w:rtl/>
                <w:lang w:bidi="ar-EG"/>
              </w:rPr>
              <w:t xml:space="preserve"> </w:t>
            </w:r>
          </w:p>
          <w:p w14:paraId="55221E06" w14:textId="77777777" w:rsidR="007E0DB0" w:rsidRDefault="007E0DB0" w:rsidP="00C056B8">
            <w:pPr>
              <w:tabs>
                <w:tab w:val="clear" w:pos="794"/>
              </w:tabs>
              <w:spacing w:before="40" w:after="40" w:line="240" w:lineRule="exact"/>
              <w:jc w:val="left"/>
              <w:rPr>
                <w:rFonts w:eastAsia="DengXian"/>
                <w:color w:val="407C9B"/>
                <w:sz w:val="18"/>
                <w:szCs w:val="18"/>
                <w:rtl/>
                <w:lang w:bidi="ar-EG"/>
              </w:rPr>
            </w:pPr>
            <w:r w:rsidRPr="006010A5">
              <w:rPr>
                <w:rFonts w:eastAsia="DengXian"/>
                <w:color w:val="407C9B"/>
                <w:sz w:val="18"/>
                <w:szCs w:val="18"/>
                <w:rtl/>
                <w:lang w:bidi="ar-EG"/>
              </w:rPr>
              <w:t>الذكاء الاصطناعي من أجل</w:t>
            </w:r>
            <w:r>
              <w:rPr>
                <w:rFonts w:eastAsia="DengXian" w:hint="cs"/>
                <w:color w:val="407C9B"/>
                <w:sz w:val="18"/>
                <w:szCs w:val="18"/>
                <w:rtl/>
                <w:lang w:bidi="ar-EG"/>
              </w:rPr>
              <w:t> </w:t>
            </w:r>
            <w:r w:rsidRPr="006010A5">
              <w:rPr>
                <w:rFonts w:eastAsia="DengXian"/>
                <w:color w:val="407C9B"/>
                <w:sz w:val="18"/>
                <w:szCs w:val="18"/>
                <w:rtl/>
                <w:lang w:bidi="ar-EG"/>
              </w:rPr>
              <w:t>الخير</w:t>
            </w:r>
            <w:r w:rsidRPr="006010A5">
              <w:rPr>
                <w:rFonts w:eastAsia="DengXian" w:hint="cs"/>
                <w:color w:val="407C9B"/>
                <w:sz w:val="18"/>
                <w:szCs w:val="18"/>
                <w:rtl/>
                <w:lang w:bidi="ar-EG"/>
              </w:rPr>
              <w:t xml:space="preserve"> </w:t>
            </w:r>
          </w:p>
          <w:p w14:paraId="18E6B109" w14:textId="77777777" w:rsidR="007E0DB0" w:rsidRDefault="007E0DB0" w:rsidP="00C056B8">
            <w:pPr>
              <w:tabs>
                <w:tab w:val="clear" w:pos="794"/>
              </w:tabs>
              <w:spacing w:before="40" w:after="40" w:line="240" w:lineRule="exact"/>
              <w:rPr>
                <w:rFonts w:eastAsia="DengXian"/>
                <w:color w:val="407C9B"/>
                <w:sz w:val="18"/>
                <w:szCs w:val="18"/>
                <w:rtl/>
                <w:lang w:bidi="ar-EG"/>
              </w:rPr>
            </w:pPr>
            <w:r w:rsidRPr="006010A5">
              <w:rPr>
                <w:rFonts w:eastAsia="DengXian"/>
                <w:color w:val="407C9B"/>
                <w:sz w:val="18"/>
                <w:szCs w:val="18"/>
                <w:rtl/>
                <w:lang w:bidi="ar-EG"/>
              </w:rPr>
              <w:t xml:space="preserve">ندوة </w:t>
            </w:r>
            <w:r w:rsidRPr="006010A5">
              <w:rPr>
                <w:rFonts w:eastAsia="DengXian"/>
                <w:color w:val="407C9B"/>
                <w:sz w:val="18"/>
                <w:szCs w:val="18"/>
              </w:rPr>
              <w:t>FIGI</w:t>
            </w:r>
            <w:r w:rsidRPr="006010A5">
              <w:rPr>
                <w:rFonts w:eastAsia="DengXian" w:hint="cs"/>
                <w:color w:val="407C9B"/>
                <w:sz w:val="18"/>
                <w:szCs w:val="18"/>
                <w:rtl/>
                <w:lang w:bidi="ar-EG"/>
              </w:rPr>
              <w:t xml:space="preserve"> </w:t>
            </w:r>
          </w:p>
          <w:p w14:paraId="65226C7A" w14:textId="77777777" w:rsidR="007E0DB0" w:rsidRDefault="007E0DB0" w:rsidP="00C056B8">
            <w:pPr>
              <w:tabs>
                <w:tab w:val="clear" w:pos="794"/>
              </w:tabs>
              <w:spacing w:before="40" w:after="40" w:line="240" w:lineRule="exact"/>
              <w:jc w:val="left"/>
              <w:rPr>
                <w:rFonts w:eastAsia="DengXian"/>
                <w:color w:val="407C9B"/>
                <w:sz w:val="18"/>
                <w:szCs w:val="18"/>
                <w:rtl/>
              </w:rPr>
            </w:pPr>
            <w:r w:rsidRPr="006010A5">
              <w:rPr>
                <w:rFonts w:eastAsia="DengXian"/>
                <w:color w:val="407C9B"/>
                <w:sz w:val="18"/>
                <w:szCs w:val="18"/>
                <w:rtl/>
                <w:lang w:bidi="ar-EG"/>
              </w:rPr>
              <w:t xml:space="preserve">مؤتمر </w:t>
            </w:r>
            <w:r w:rsidRPr="00065471">
              <w:rPr>
                <w:rFonts w:eastAsia="DengXian"/>
                <w:color w:val="407C9B"/>
                <w:sz w:val="18"/>
                <w:szCs w:val="18"/>
                <w:rtl/>
              </w:rPr>
              <w:t>سيارة المستقبل الموصولة شبكياً</w:t>
            </w:r>
          </w:p>
          <w:p w14:paraId="74A865B9" w14:textId="77777777" w:rsidR="007E0DB0" w:rsidRPr="00623EB9" w:rsidRDefault="007E0DB0" w:rsidP="00C056B8">
            <w:pPr>
              <w:tabs>
                <w:tab w:val="clear" w:pos="794"/>
              </w:tabs>
              <w:spacing w:before="40" w:after="40" w:line="240" w:lineRule="exact"/>
              <w:rPr>
                <w:rFonts w:eastAsia="DengXian"/>
                <w:color w:val="407C9B"/>
                <w:sz w:val="18"/>
                <w:szCs w:val="18"/>
              </w:rPr>
            </w:pPr>
            <w:bookmarkStart w:id="220" w:name="lt_pId1955"/>
            <w:r w:rsidRPr="00623EB9">
              <w:rPr>
                <w:rFonts w:eastAsia="DengXian"/>
                <w:color w:val="407C9B"/>
                <w:sz w:val="18"/>
                <w:szCs w:val="18"/>
              </w:rPr>
              <w:t>U4SSC</w:t>
            </w:r>
            <w:bookmarkEnd w:id="220"/>
          </w:p>
        </w:tc>
        <w:tc>
          <w:tcPr>
            <w:tcW w:w="1041" w:type="pct"/>
            <w:tcBorders>
              <w:top w:val="single" w:sz="4" w:space="0" w:color="FFFFFF"/>
              <w:left w:val="single" w:sz="4" w:space="0" w:color="FFFFFF"/>
              <w:bottom w:val="single" w:sz="4" w:space="0" w:color="FFFFFF"/>
              <w:right w:val="single" w:sz="4" w:space="0" w:color="FFFFFF"/>
            </w:tcBorders>
            <w:shd w:val="clear" w:color="auto" w:fill="F2F2F2"/>
          </w:tcPr>
          <w:p w14:paraId="7B536F80" w14:textId="77777777" w:rsidR="007E0DB0" w:rsidRPr="00623EB9" w:rsidRDefault="007E0DB0" w:rsidP="00C056B8">
            <w:pPr>
              <w:tabs>
                <w:tab w:val="clear" w:pos="794"/>
              </w:tabs>
              <w:spacing w:before="40" w:after="40" w:line="240" w:lineRule="exact"/>
              <w:jc w:val="left"/>
              <w:rPr>
                <w:rFonts w:eastAsia="DengXian"/>
                <w:color w:val="407C9B"/>
                <w:sz w:val="18"/>
                <w:szCs w:val="18"/>
              </w:rPr>
            </w:pPr>
            <w:r w:rsidRPr="006010A5">
              <w:rPr>
                <w:rFonts w:eastAsia="DengXian"/>
                <w:color w:val="407C9B"/>
                <w:sz w:val="18"/>
                <w:szCs w:val="18"/>
                <w:rtl/>
                <w:lang w:bidi="ar-EG"/>
              </w:rPr>
              <w:t>ندوات (غالباً بالتزامن مع اجتماعات لجان الدراسات)</w:t>
            </w:r>
          </w:p>
        </w:tc>
        <w:tc>
          <w:tcPr>
            <w:tcW w:w="818" w:type="pct"/>
            <w:tcBorders>
              <w:top w:val="single" w:sz="4" w:space="0" w:color="FFFFFF"/>
              <w:left w:val="single" w:sz="4" w:space="0" w:color="FFFFFF"/>
              <w:bottom w:val="single" w:sz="4" w:space="0" w:color="FFFFFF"/>
              <w:right w:val="single" w:sz="4" w:space="0" w:color="FFFFFF"/>
            </w:tcBorders>
            <w:shd w:val="clear" w:color="auto" w:fill="F2F2F2"/>
          </w:tcPr>
          <w:p w14:paraId="4AE98719" w14:textId="77777777" w:rsidR="007E0DB0" w:rsidRPr="00623EB9" w:rsidRDefault="007E0DB0" w:rsidP="00C056B8">
            <w:pPr>
              <w:tabs>
                <w:tab w:val="clear" w:pos="794"/>
              </w:tabs>
              <w:spacing w:before="40" w:after="40" w:line="240" w:lineRule="exact"/>
              <w:rPr>
                <w:rFonts w:eastAsia="DengXian"/>
                <w:color w:val="407C9B"/>
                <w:sz w:val="18"/>
                <w:szCs w:val="18"/>
              </w:rPr>
            </w:pPr>
          </w:p>
        </w:tc>
      </w:tr>
      <w:tr w:rsidR="007E0DB0" w:rsidRPr="00623EB9" w14:paraId="3D6A424F" w14:textId="77777777" w:rsidTr="001D0C44">
        <w:trPr>
          <w:jc w:val="center"/>
        </w:trPr>
        <w:tc>
          <w:tcPr>
            <w:tcW w:w="1323" w:type="pct"/>
            <w:tcBorders>
              <w:top w:val="single" w:sz="4" w:space="0" w:color="FFFFFF"/>
              <w:left w:val="single" w:sz="4" w:space="0" w:color="FFFFFF"/>
              <w:bottom w:val="single" w:sz="4" w:space="0" w:color="FFFFFF"/>
              <w:right w:val="single" w:sz="4" w:space="0" w:color="FFFFFF"/>
            </w:tcBorders>
            <w:shd w:val="clear" w:color="auto" w:fill="F2F2F2"/>
          </w:tcPr>
          <w:p w14:paraId="5909EF33" w14:textId="77777777" w:rsidR="007E0DB0" w:rsidRPr="00623EB9" w:rsidRDefault="007E0DB0" w:rsidP="00C056B8">
            <w:pPr>
              <w:tabs>
                <w:tab w:val="clear" w:pos="794"/>
                <w:tab w:val="left" w:pos="1743"/>
              </w:tabs>
              <w:spacing w:before="40" w:after="40" w:line="240" w:lineRule="exact"/>
              <w:rPr>
                <w:rFonts w:eastAsia="DengXian"/>
                <w:b/>
                <w:bCs/>
                <w:color w:val="407C9B"/>
                <w:sz w:val="18"/>
                <w:szCs w:val="18"/>
                <w:lang w:val="fr-FR" w:bidi="ar-EG"/>
              </w:rPr>
            </w:pPr>
            <w:r w:rsidRPr="003273A5">
              <w:rPr>
                <w:rFonts w:eastAsia="DengXian"/>
                <w:b/>
                <w:bCs/>
                <w:color w:val="407C9B"/>
                <w:sz w:val="18"/>
                <w:szCs w:val="18"/>
                <w:rtl/>
                <w:lang w:val="fr-FR" w:bidi="ar-EG"/>
              </w:rPr>
              <w:t xml:space="preserve">الاجتماعات </w:t>
            </w:r>
            <w:r w:rsidRPr="003273A5">
              <w:rPr>
                <w:rFonts w:eastAsia="DengXian" w:hint="cs"/>
                <w:b/>
                <w:bCs/>
                <w:color w:val="407C9B"/>
                <w:sz w:val="18"/>
                <w:szCs w:val="18"/>
                <w:rtl/>
                <w:lang w:val="fr-FR" w:bidi="ar-EG"/>
              </w:rPr>
              <w:t>والأحداث</w:t>
            </w:r>
            <w:r w:rsidRPr="003273A5">
              <w:rPr>
                <w:rFonts w:eastAsia="DengXian"/>
                <w:b/>
                <w:bCs/>
                <w:color w:val="407C9B"/>
                <w:sz w:val="18"/>
                <w:szCs w:val="18"/>
                <w:rtl/>
                <w:lang w:val="fr-FR" w:bidi="ar-EG"/>
              </w:rPr>
              <w:t xml:space="preserve"> </w:t>
            </w:r>
          </w:p>
        </w:tc>
        <w:tc>
          <w:tcPr>
            <w:tcW w:w="852" w:type="pct"/>
            <w:tcBorders>
              <w:top w:val="single" w:sz="4" w:space="0" w:color="FFFFFF"/>
              <w:left w:val="single" w:sz="4" w:space="0" w:color="FFFFFF"/>
              <w:bottom w:val="single" w:sz="4" w:space="0" w:color="FFFFFF"/>
              <w:right w:val="single" w:sz="4" w:space="0" w:color="FFFFFF"/>
            </w:tcBorders>
            <w:shd w:val="clear" w:color="auto" w:fill="D9D9D9"/>
          </w:tcPr>
          <w:p w14:paraId="6D2A5CC1" w14:textId="77777777" w:rsidR="007E0DB0" w:rsidRPr="003273A5" w:rsidRDefault="007E0DB0" w:rsidP="00C056B8">
            <w:pPr>
              <w:tabs>
                <w:tab w:val="clear" w:pos="794"/>
              </w:tabs>
              <w:spacing w:before="40" w:after="40" w:line="240" w:lineRule="exact"/>
              <w:rPr>
                <w:rFonts w:eastAsia="DengXian"/>
                <w:color w:val="407C9B"/>
                <w:sz w:val="18"/>
                <w:szCs w:val="18"/>
                <w:lang w:val="fr-FR" w:bidi="ar-EG"/>
              </w:rPr>
            </w:pPr>
            <w:r w:rsidRPr="003273A5">
              <w:rPr>
                <w:rFonts w:eastAsia="DengXian"/>
                <w:color w:val="407C9B"/>
                <w:sz w:val="18"/>
                <w:szCs w:val="18"/>
                <w:rtl/>
                <w:lang w:val="fr-FR" w:bidi="ar-EG"/>
              </w:rPr>
              <w:t xml:space="preserve">الاجتماعات </w:t>
            </w:r>
            <w:r w:rsidRPr="003273A5">
              <w:rPr>
                <w:rFonts w:eastAsia="DengXian" w:hint="cs"/>
                <w:color w:val="407C9B"/>
                <w:sz w:val="18"/>
                <w:szCs w:val="18"/>
                <w:rtl/>
                <w:lang w:val="fr-FR" w:bidi="ar-EG"/>
              </w:rPr>
              <w:t>والأحداث</w:t>
            </w:r>
            <w:r w:rsidRPr="003273A5">
              <w:rPr>
                <w:rFonts w:eastAsia="DengXian"/>
                <w:color w:val="407C9B"/>
                <w:sz w:val="18"/>
                <w:szCs w:val="18"/>
                <w:rtl/>
                <w:lang w:val="fr-FR" w:bidi="ar-EG"/>
              </w:rPr>
              <w:t xml:space="preserve"> </w:t>
            </w:r>
          </w:p>
        </w:tc>
        <w:tc>
          <w:tcPr>
            <w:tcW w:w="966" w:type="pct"/>
            <w:tcBorders>
              <w:top w:val="single" w:sz="4" w:space="0" w:color="FFFFFF"/>
              <w:left w:val="single" w:sz="4" w:space="0" w:color="FFFFFF"/>
              <w:bottom w:val="single" w:sz="4" w:space="0" w:color="FFFFFF"/>
              <w:right w:val="single" w:sz="4" w:space="0" w:color="FFFFFF"/>
            </w:tcBorders>
            <w:shd w:val="clear" w:color="auto" w:fill="F2F2F2"/>
          </w:tcPr>
          <w:p w14:paraId="0D35412B" w14:textId="77777777" w:rsidR="007E0DB0" w:rsidRPr="00623EB9" w:rsidRDefault="007E0DB0" w:rsidP="00C056B8">
            <w:pPr>
              <w:tabs>
                <w:tab w:val="clear" w:pos="794"/>
              </w:tabs>
              <w:spacing w:before="40" w:after="40" w:line="240" w:lineRule="exact"/>
              <w:rPr>
                <w:rFonts w:eastAsia="DengXian"/>
                <w:color w:val="407C9B"/>
                <w:sz w:val="18"/>
                <w:szCs w:val="18"/>
                <w:lang w:val="fr-FR"/>
              </w:rPr>
            </w:pPr>
          </w:p>
        </w:tc>
        <w:tc>
          <w:tcPr>
            <w:tcW w:w="1041" w:type="pct"/>
            <w:tcBorders>
              <w:top w:val="single" w:sz="4" w:space="0" w:color="FFFFFF"/>
              <w:left w:val="single" w:sz="4" w:space="0" w:color="FFFFFF"/>
              <w:bottom w:val="single" w:sz="4" w:space="0" w:color="FFFFFF"/>
              <w:right w:val="single" w:sz="4" w:space="0" w:color="FFFFFF"/>
            </w:tcBorders>
            <w:shd w:val="clear" w:color="auto" w:fill="F2F2F2"/>
          </w:tcPr>
          <w:p w14:paraId="4F11B535" w14:textId="77777777" w:rsidR="007E0DB0" w:rsidRPr="00623EB9" w:rsidRDefault="007E0DB0" w:rsidP="00C056B8">
            <w:pPr>
              <w:tabs>
                <w:tab w:val="clear" w:pos="794"/>
              </w:tabs>
              <w:spacing w:before="40" w:after="40" w:line="240" w:lineRule="exact"/>
              <w:rPr>
                <w:rFonts w:eastAsia="DengXian"/>
                <w:color w:val="407C9B"/>
                <w:sz w:val="18"/>
                <w:szCs w:val="18"/>
                <w:lang w:val="fr-FR"/>
              </w:rPr>
            </w:pPr>
          </w:p>
        </w:tc>
        <w:tc>
          <w:tcPr>
            <w:tcW w:w="818" w:type="pct"/>
            <w:tcBorders>
              <w:top w:val="single" w:sz="4" w:space="0" w:color="FFFFFF"/>
              <w:left w:val="single" w:sz="4" w:space="0" w:color="FFFFFF"/>
              <w:bottom w:val="single" w:sz="4" w:space="0" w:color="FFFFFF"/>
              <w:right w:val="single" w:sz="4" w:space="0" w:color="FFFFFF"/>
            </w:tcBorders>
            <w:shd w:val="clear" w:color="auto" w:fill="F2F2F2"/>
          </w:tcPr>
          <w:p w14:paraId="7561A0FF" w14:textId="77777777" w:rsidR="007E0DB0" w:rsidRPr="00623EB9" w:rsidRDefault="007E0DB0" w:rsidP="00C056B8">
            <w:pPr>
              <w:tabs>
                <w:tab w:val="clear" w:pos="794"/>
              </w:tabs>
              <w:spacing w:before="40" w:after="40" w:line="240" w:lineRule="exact"/>
              <w:rPr>
                <w:rFonts w:eastAsia="DengXian"/>
                <w:color w:val="407C9B"/>
                <w:sz w:val="18"/>
                <w:szCs w:val="18"/>
                <w:lang w:val="fr-FR"/>
              </w:rPr>
            </w:pPr>
          </w:p>
        </w:tc>
      </w:tr>
      <w:tr w:rsidR="007E0DB0" w:rsidRPr="00025661" w14:paraId="0FA7CBD5" w14:textId="77777777" w:rsidTr="001D0C44">
        <w:trPr>
          <w:jc w:val="center"/>
        </w:trPr>
        <w:tc>
          <w:tcPr>
            <w:tcW w:w="1323" w:type="pct"/>
            <w:tcBorders>
              <w:top w:val="single" w:sz="4" w:space="0" w:color="FFFFFF"/>
              <w:left w:val="single" w:sz="4" w:space="0" w:color="FFFFFF"/>
              <w:bottom w:val="single" w:sz="4" w:space="0" w:color="FFFFFF"/>
              <w:right w:val="single" w:sz="4" w:space="0" w:color="FFFFFF"/>
            </w:tcBorders>
            <w:shd w:val="clear" w:color="auto" w:fill="F2F2F2"/>
          </w:tcPr>
          <w:p w14:paraId="307EAB4A" w14:textId="77777777" w:rsidR="007E0DB0" w:rsidRPr="00623EB9" w:rsidRDefault="007E0DB0" w:rsidP="00C056B8">
            <w:pPr>
              <w:tabs>
                <w:tab w:val="clear" w:pos="794"/>
                <w:tab w:val="left" w:pos="1743"/>
              </w:tabs>
              <w:spacing w:before="40" w:after="40" w:line="240" w:lineRule="exact"/>
              <w:rPr>
                <w:rFonts w:eastAsia="DengXian"/>
                <w:b/>
                <w:bCs/>
                <w:color w:val="407C9B"/>
                <w:sz w:val="18"/>
                <w:szCs w:val="18"/>
                <w:lang w:val="fr-FR"/>
              </w:rPr>
            </w:pPr>
            <w:r w:rsidRPr="006010A5">
              <w:rPr>
                <w:rFonts w:eastAsia="DengXian"/>
                <w:b/>
                <w:bCs/>
                <w:color w:val="407C9B"/>
                <w:sz w:val="18"/>
                <w:szCs w:val="18"/>
                <w:rtl/>
                <w:lang w:val="fr-FR" w:bidi="ar-EG"/>
              </w:rPr>
              <w:t xml:space="preserve">التوجيه </w:t>
            </w:r>
          </w:p>
        </w:tc>
        <w:tc>
          <w:tcPr>
            <w:tcW w:w="852" w:type="pct"/>
            <w:tcBorders>
              <w:top w:val="single" w:sz="4" w:space="0" w:color="FFFFFF"/>
              <w:left w:val="single" w:sz="4" w:space="0" w:color="FFFFFF"/>
              <w:bottom w:val="single" w:sz="4" w:space="0" w:color="FFFFFF"/>
              <w:right w:val="single" w:sz="4" w:space="0" w:color="FFFFFF"/>
            </w:tcBorders>
            <w:shd w:val="clear" w:color="auto" w:fill="F2F2F2"/>
          </w:tcPr>
          <w:p w14:paraId="067E0084" w14:textId="77777777" w:rsidR="007E0DB0" w:rsidRPr="00623EB9" w:rsidRDefault="007E0DB0" w:rsidP="00C056B8">
            <w:pPr>
              <w:tabs>
                <w:tab w:val="clear" w:pos="794"/>
              </w:tabs>
              <w:spacing w:before="40" w:after="40" w:line="240" w:lineRule="exact"/>
              <w:rPr>
                <w:rFonts w:eastAsia="DengXian"/>
                <w:color w:val="407C9B"/>
                <w:sz w:val="18"/>
                <w:szCs w:val="18"/>
                <w:lang w:val="fr-FR"/>
              </w:rPr>
            </w:pPr>
          </w:p>
        </w:tc>
        <w:tc>
          <w:tcPr>
            <w:tcW w:w="966" w:type="pct"/>
            <w:tcBorders>
              <w:top w:val="single" w:sz="4" w:space="0" w:color="FFFFFF"/>
              <w:left w:val="single" w:sz="4" w:space="0" w:color="FFFFFF"/>
              <w:bottom w:val="single" w:sz="4" w:space="0" w:color="FFFFFF"/>
              <w:right w:val="single" w:sz="4" w:space="0" w:color="FFFFFF"/>
            </w:tcBorders>
            <w:shd w:val="clear" w:color="auto" w:fill="F2F2F2"/>
          </w:tcPr>
          <w:p w14:paraId="2AE67822" w14:textId="77777777" w:rsidR="007E0DB0" w:rsidRPr="00C87585" w:rsidRDefault="007E0DB0" w:rsidP="00C056B8">
            <w:pPr>
              <w:tabs>
                <w:tab w:val="clear" w:pos="794"/>
              </w:tabs>
              <w:spacing w:before="40" w:after="40" w:line="240" w:lineRule="exact"/>
              <w:jc w:val="left"/>
              <w:rPr>
                <w:rFonts w:eastAsia="DengXian"/>
                <w:color w:val="407C9B"/>
                <w:sz w:val="18"/>
                <w:szCs w:val="18"/>
                <w:lang w:val="fr-FR"/>
              </w:rPr>
            </w:pPr>
            <w:r w:rsidRPr="00C87585">
              <w:rPr>
                <w:rFonts w:eastAsia="DengXian"/>
                <w:color w:val="407C9B"/>
                <w:sz w:val="18"/>
                <w:szCs w:val="18"/>
                <w:rtl/>
                <w:lang w:val="fr-FR" w:bidi="ar-EG"/>
              </w:rPr>
              <w:t>التوجيه</w:t>
            </w:r>
            <w:r w:rsidRPr="00C87585">
              <w:rPr>
                <w:rFonts w:eastAsia="DengXian" w:hint="cs"/>
                <w:color w:val="407C9B"/>
                <w:sz w:val="18"/>
                <w:szCs w:val="18"/>
                <w:rtl/>
                <w:lang w:val="fr-FR" w:bidi="ar-EG"/>
              </w:rPr>
              <w:t xml:space="preserve"> </w:t>
            </w:r>
            <w:r w:rsidRPr="00C87585">
              <w:rPr>
                <w:rFonts w:eastAsia="DengXian"/>
                <w:color w:val="407C9B"/>
                <w:sz w:val="18"/>
                <w:szCs w:val="18"/>
                <w:rtl/>
                <w:lang w:val="fr-FR" w:bidi="ar-EG"/>
              </w:rPr>
              <w:t>من خلال لجان الدراسات</w:t>
            </w:r>
          </w:p>
        </w:tc>
        <w:tc>
          <w:tcPr>
            <w:tcW w:w="1041" w:type="pct"/>
            <w:tcBorders>
              <w:top w:val="single" w:sz="4" w:space="0" w:color="FFFFFF"/>
              <w:left w:val="single" w:sz="4" w:space="0" w:color="FFFFFF"/>
              <w:bottom w:val="single" w:sz="4" w:space="0" w:color="FFFFFF"/>
              <w:right w:val="single" w:sz="4" w:space="0" w:color="FFFFFF"/>
            </w:tcBorders>
            <w:shd w:val="clear" w:color="auto" w:fill="F2F2F2"/>
          </w:tcPr>
          <w:p w14:paraId="669B8252" w14:textId="77777777" w:rsidR="007E0DB0" w:rsidRPr="00025661" w:rsidRDefault="007E0DB0" w:rsidP="00C056B8">
            <w:pPr>
              <w:tabs>
                <w:tab w:val="clear" w:pos="794"/>
              </w:tabs>
              <w:spacing w:before="40" w:after="40" w:line="240" w:lineRule="exact"/>
              <w:rPr>
                <w:rFonts w:eastAsia="DengXian"/>
                <w:color w:val="407C9B"/>
                <w:spacing w:val="-4"/>
                <w:sz w:val="18"/>
                <w:szCs w:val="18"/>
                <w:lang w:val="fr-FR"/>
              </w:rPr>
            </w:pPr>
            <w:r w:rsidRPr="00C87585">
              <w:rPr>
                <w:rFonts w:eastAsia="DengXian"/>
                <w:color w:val="407C9B"/>
                <w:spacing w:val="-4"/>
                <w:sz w:val="18"/>
                <w:szCs w:val="18"/>
                <w:rtl/>
                <w:lang w:bidi="ar-EG"/>
              </w:rPr>
              <w:t>التوجيه</w:t>
            </w:r>
            <w:r w:rsidRPr="00C87585">
              <w:rPr>
                <w:rFonts w:eastAsia="DengXian" w:hint="cs"/>
                <w:color w:val="407C9B"/>
                <w:spacing w:val="-4"/>
                <w:sz w:val="18"/>
                <w:szCs w:val="18"/>
                <w:rtl/>
                <w:lang w:bidi="ar-EG"/>
              </w:rPr>
              <w:t xml:space="preserve"> </w:t>
            </w:r>
            <w:r w:rsidRPr="00C87585">
              <w:rPr>
                <w:rFonts w:eastAsia="DengXian"/>
                <w:color w:val="407C9B"/>
                <w:spacing w:val="-4"/>
                <w:sz w:val="18"/>
                <w:szCs w:val="18"/>
                <w:rtl/>
                <w:lang w:bidi="ar-EG"/>
              </w:rPr>
              <w:t>(مثل التوجيه</w:t>
            </w:r>
            <w:r w:rsidRPr="00C87585">
              <w:rPr>
                <w:rFonts w:eastAsia="DengXian" w:hint="cs"/>
                <w:color w:val="407C9B"/>
                <w:spacing w:val="-4"/>
                <w:sz w:val="18"/>
                <w:szCs w:val="18"/>
                <w:rtl/>
                <w:lang w:bidi="ar-EG"/>
              </w:rPr>
              <w:t xml:space="preserve"> ل</w:t>
            </w:r>
            <w:r w:rsidRPr="00C87585">
              <w:rPr>
                <w:rFonts w:eastAsia="DengXian"/>
                <w:color w:val="407C9B"/>
                <w:spacing w:val="-4"/>
                <w:sz w:val="18"/>
                <w:szCs w:val="18"/>
                <w:rtl/>
                <w:lang w:bidi="ar-EG"/>
              </w:rPr>
              <w:t>شبكة النساء؛ وأيضاً للجان الدراسات ورؤساء/نواب رؤساء المؤتمرات)</w:t>
            </w:r>
          </w:p>
        </w:tc>
        <w:tc>
          <w:tcPr>
            <w:tcW w:w="818" w:type="pct"/>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76E3790C" w14:textId="77777777" w:rsidR="007E0DB0" w:rsidRPr="00025661" w:rsidRDefault="007E0DB0" w:rsidP="00C056B8">
            <w:pPr>
              <w:tabs>
                <w:tab w:val="clear" w:pos="794"/>
              </w:tabs>
              <w:spacing w:before="40" w:after="40" w:line="240" w:lineRule="exact"/>
              <w:jc w:val="left"/>
              <w:rPr>
                <w:rFonts w:eastAsia="DengXian"/>
                <w:color w:val="407C9B"/>
                <w:spacing w:val="-4"/>
                <w:sz w:val="18"/>
                <w:szCs w:val="18"/>
                <w:lang w:val="fr-FR"/>
              </w:rPr>
            </w:pPr>
            <w:r w:rsidRPr="00C87585">
              <w:rPr>
                <w:rFonts w:eastAsia="DengXian"/>
                <w:color w:val="407C9B"/>
                <w:spacing w:val="-4"/>
                <w:sz w:val="18"/>
                <w:szCs w:val="18"/>
                <w:rtl/>
                <w:lang w:bidi="ar-EG"/>
              </w:rPr>
              <w:t xml:space="preserve">تدريب للشركات الصغيرة والمتوسطة من خلال </w:t>
            </w:r>
            <w:r w:rsidRPr="00C87585">
              <w:rPr>
                <w:rFonts w:eastAsia="DengXian"/>
                <w:color w:val="407C9B"/>
                <w:spacing w:val="-4"/>
                <w:sz w:val="18"/>
                <w:szCs w:val="18"/>
                <w:rtl/>
              </w:rPr>
              <w:t>تليكوم العالمي</w:t>
            </w:r>
          </w:p>
        </w:tc>
      </w:tr>
      <w:tr w:rsidR="007E0DB0" w:rsidRPr="00623EB9" w14:paraId="2E64C48C" w14:textId="77777777" w:rsidTr="001D0C44">
        <w:trPr>
          <w:jc w:val="center"/>
        </w:trPr>
        <w:tc>
          <w:tcPr>
            <w:tcW w:w="1323" w:type="pct"/>
            <w:tcBorders>
              <w:top w:val="single" w:sz="4" w:space="0" w:color="FFFFFF"/>
              <w:left w:val="single" w:sz="4" w:space="0" w:color="FFFFFF"/>
              <w:bottom w:val="single" w:sz="4" w:space="0" w:color="FFFFFF"/>
              <w:right w:val="single" w:sz="4" w:space="0" w:color="FFFFFF"/>
            </w:tcBorders>
            <w:shd w:val="clear" w:color="auto" w:fill="F2F2F2"/>
          </w:tcPr>
          <w:p w14:paraId="33435145" w14:textId="77777777" w:rsidR="007E0DB0" w:rsidRPr="00623EB9" w:rsidRDefault="007E0DB0" w:rsidP="00C056B8">
            <w:pPr>
              <w:tabs>
                <w:tab w:val="clear" w:pos="794"/>
                <w:tab w:val="left" w:pos="1743"/>
              </w:tabs>
              <w:spacing w:before="40" w:after="40" w:line="240" w:lineRule="exact"/>
              <w:rPr>
                <w:rFonts w:eastAsia="DengXian"/>
                <w:b/>
                <w:bCs/>
                <w:color w:val="407C9B"/>
                <w:sz w:val="18"/>
                <w:szCs w:val="18"/>
                <w:lang w:val="fr-FR"/>
              </w:rPr>
            </w:pPr>
            <w:r w:rsidRPr="006010A5">
              <w:rPr>
                <w:rFonts w:eastAsia="DengXian"/>
                <w:b/>
                <w:bCs/>
                <w:color w:val="407C9B"/>
                <w:sz w:val="18"/>
                <w:szCs w:val="18"/>
                <w:rtl/>
                <w:lang w:val="fr-FR" w:bidi="ar-EG"/>
              </w:rPr>
              <w:t>اختبار</w:t>
            </w:r>
            <w:r>
              <w:rPr>
                <w:rFonts w:eastAsia="DengXian" w:hint="cs"/>
                <w:b/>
                <w:bCs/>
                <w:color w:val="407C9B"/>
                <w:sz w:val="18"/>
                <w:szCs w:val="18"/>
                <w:rtl/>
                <w:lang w:val="fr-FR" w:bidi="ar-EG"/>
              </w:rPr>
              <w:t>ات</w:t>
            </w:r>
          </w:p>
        </w:tc>
        <w:tc>
          <w:tcPr>
            <w:tcW w:w="852" w:type="pct"/>
            <w:tcBorders>
              <w:top w:val="single" w:sz="4" w:space="0" w:color="FFFFFF"/>
              <w:left w:val="single" w:sz="4" w:space="0" w:color="FFFFFF"/>
              <w:bottom w:val="single" w:sz="4" w:space="0" w:color="FFFFFF"/>
              <w:right w:val="single" w:sz="4" w:space="0" w:color="FFFFFF"/>
            </w:tcBorders>
            <w:shd w:val="clear" w:color="auto" w:fill="F2F2F2"/>
          </w:tcPr>
          <w:p w14:paraId="389181F5" w14:textId="77777777" w:rsidR="007E0DB0" w:rsidRPr="00623EB9" w:rsidRDefault="007E0DB0" w:rsidP="00C056B8">
            <w:pPr>
              <w:tabs>
                <w:tab w:val="clear" w:pos="794"/>
              </w:tabs>
              <w:spacing w:before="40" w:after="40" w:line="240" w:lineRule="exact"/>
              <w:rPr>
                <w:rFonts w:eastAsia="DengXian"/>
                <w:color w:val="407C9B"/>
                <w:sz w:val="18"/>
                <w:szCs w:val="18"/>
                <w:lang w:val="fr-FR"/>
              </w:rPr>
            </w:pPr>
          </w:p>
        </w:tc>
        <w:tc>
          <w:tcPr>
            <w:tcW w:w="966" w:type="pct"/>
            <w:tcBorders>
              <w:top w:val="single" w:sz="4" w:space="0" w:color="FFFFFF"/>
              <w:left w:val="single" w:sz="4" w:space="0" w:color="FFFFFF"/>
              <w:bottom w:val="single" w:sz="4" w:space="0" w:color="FFFFFF"/>
              <w:right w:val="single" w:sz="4" w:space="0" w:color="FFFFFF"/>
            </w:tcBorders>
            <w:shd w:val="clear" w:color="auto" w:fill="F2F2F2"/>
          </w:tcPr>
          <w:p w14:paraId="41336F31" w14:textId="77777777" w:rsidR="007E0DB0" w:rsidRPr="00623EB9" w:rsidRDefault="007E0DB0" w:rsidP="00C056B8">
            <w:pPr>
              <w:tabs>
                <w:tab w:val="clear" w:pos="794"/>
              </w:tabs>
              <w:spacing w:before="40" w:after="40" w:line="240" w:lineRule="exact"/>
              <w:rPr>
                <w:rFonts w:eastAsia="DengXian"/>
                <w:color w:val="407C9B"/>
                <w:sz w:val="18"/>
                <w:szCs w:val="18"/>
                <w:lang w:val="fr-FR"/>
              </w:rPr>
            </w:pPr>
            <w:r w:rsidRPr="006010A5">
              <w:rPr>
                <w:rFonts w:eastAsia="DengXian"/>
                <w:color w:val="407C9B"/>
                <w:sz w:val="18"/>
                <w:szCs w:val="18"/>
                <w:rtl/>
                <w:lang w:val="fr-FR" w:bidi="ar-EG"/>
              </w:rPr>
              <w:t xml:space="preserve">اختبار </w:t>
            </w:r>
            <w:r w:rsidRPr="006010A5">
              <w:rPr>
                <w:rFonts w:eastAsia="DengXian"/>
                <w:color w:val="407C9B"/>
                <w:sz w:val="18"/>
                <w:szCs w:val="18"/>
              </w:rPr>
              <w:t>BSG</w:t>
            </w:r>
            <w:r w:rsidRPr="006010A5">
              <w:rPr>
                <w:rFonts w:eastAsia="DengXian" w:hint="cs"/>
                <w:color w:val="407C9B"/>
                <w:sz w:val="18"/>
                <w:szCs w:val="18"/>
                <w:rtl/>
                <w:lang w:val="fr-FR" w:bidi="ar-EG"/>
              </w:rPr>
              <w:t xml:space="preserve"> </w:t>
            </w:r>
            <w:r w:rsidRPr="007A2464">
              <w:rPr>
                <w:rFonts w:eastAsia="DengXian"/>
                <w:color w:val="407C9B"/>
                <w:sz w:val="18"/>
                <w:szCs w:val="18"/>
                <w:vertAlign w:val="superscript"/>
                <w:lang w:val="fr-FR" w:eastAsia="en-GB"/>
              </w:rPr>
              <w:footnoteReference w:id="220"/>
            </w:r>
          </w:p>
        </w:tc>
        <w:tc>
          <w:tcPr>
            <w:tcW w:w="1041" w:type="pct"/>
            <w:tcBorders>
              <w:top w:val="single" w:sz="4" w:space="0" w:color="FFFFFF"/>
              <w:left w:val="single" w:sz="4" w:space="0" w:color="FFFFFF"/>
              <w:bottom w:val="single" w:sz="4" w:space="0" w:color="FFFFFF"/>
              <w:right w:val="single" w:sz="4" w:space="0" w:color="FFFFFF"/>
            </w:tcBorders>
            <w:shd w:val="clear" w:color="auto" w:fill="F2F2F2"/>
          </w:tcPr>
          <w:p w14:paraId="6D3D86CF" w14:textId="77777777" w:rsidR="007E0DB0" w:rsidRPr="00623EB9" w:rsidRDefault="007E0DB0" w:rsidP="00C056B8">
            <w:pPr>
              <w:tabs>
                <w:tab w:val="clear" w:pos="794"/>
              </w:tabs>
              <w:spacing w:before="40" w:after="40" w:line="240" w:lineRule="exact"/>
              <w:rPr>
                <w:rFonts w:eastAsia="DengXian"/>
                <w:color w:val="407C9B"/>
                <w:sz w:val="18"/>
                <w:szCs w:val="18"/>
                <w:lang w:val="fr-FR"/>
              </w:rPr>
            </w:pPr>
          </w:p>
        </w:tc>
        <w:tc>
          <w:tcPr>
            <w:tcW w:w="818" w:type="pct"/>
            <w:tcBorders>
              <w:top w:val="single" w:sz="4" w:space="0" w:color="FFFFFF"/>
              <w:left w:val="single" w:sz="4" w:space="0" w:color="FFFFFF"/>
              <w:bottom w:val="single" w:sz="4" w:space="0" w:color="FFFFFF"/>
              <w:right w:val="single" w:sz="4" w:space="0" w:color="FFFFFF"/>
            </w:tcBorders>
            <w:shd w:val="clear" w:color="auto" w:fill="F2F2F2"/>
          </w:tcPr>
          <w:p w14:paraId="6C69B57F" w14:textId="77777777" w:rsidR="007E0DB0" w:rsidRPr="00623EB9" w:rsidRDefault="007E0DB0" w:rsidP="00C056B8">
            <w:pPr>
              <w:tabs>
                <w:tab w:val="clear" w:pos="794"/>
              </w:tabs>
              <w:spacing w:before="40" w:after="40" w:line="240" w:lineRule="exact"/>
              <w:rPr>
                <w:rFonts w:eastAsia="DengXian"/>
                <w:color w:val="407C9B"/>
                <w:sz w:val="18"/>
                <w:szCs w:val="18"/>
                <w:lang w:val="fr-FR"/>
              </w:rPr>
            </w:pPr>
          </w:p>
        </w:tc>
      </w:tr>
      <w:tr w:rsidR="007E0DB0" w:rsidRPr="00623EB9" w14:paraId="2141BE5C" w14:textId="77777777" w:rsidTr="001D0C44">
        <w:trPr>
          <w:jc w:val="center"/>
        </w:trPr>
        <w:tc>
          <w:tcPr>
            <w:tcW w:w="1323" w:type="pct"/>
            <w:tcBorders>
              <w:top w:val="single" w:sz="4" w:space="0" w:color="FFFFFF"/>
              <w:left w:val="single" w:sz="4" w:space="0" w:color="FFFFFF"/>
              <w:bottom w:val="single" w:sz="4" w:space="0" w:color="FFFFFF"/>
              <w:right w:val="single" w:sz="4" w:space="0" w:color="FFFFFF"/>
            </w:tcBorders>
            <w:shd w:val="clear" w:color="auto" w:fill="F2F2F2"/>
          </w:tcPr>
          <w:p w14:paraId="6AD4E8A0" w14:textId="77777777" w:rsidR="007E0DB0" w:rsidRPr="00623EB9" w:rsidRDefault="007E0DB0" w:rsidP="00C056B8">
            <w:pPr>
              <w:tabs>
                <w:tab w:val="clear" w:pos="794"/>
                <w:tab w:val="left" w:pos="1743"/>
              </w:tabs>
              <w:spacing w:before="40" w:after="40" w:line="240" w:lineRule="exact"/>
              <w:rPr>
                <w:rFonts w:eastAsia="DengXian"/>
                <w:b/>
                <w:bCs/>
                <w:color w:val="407C9B"/>
                <w:sz w:val="18"/>
                <w:szCs w:val="18"/>
                <w:lang w:val="fr-FR"/>
              </w:rPr>
            </w:pPr>
            <w:r w:rsidRPr="006010A5">
              <w:rPr>
                <w:rFonts w:eastAsia="DengXian"/>
                <w:b/>
                <w:bCs/>
                <w:color w:val="407C9B"/>
                <w:sz w:val="18"/>
                <w:szCs w:val="18"/>
                <w:rtl/>
                <w:lang w:val="fr-FR" w:bidi="ar-EG"/>
              </w:rPr>
              <w:t>البرامج المتم</w:t>
            </w:r>
            <w:r w:rsidRPr="004D7864">
              <w:rPr>
                <w:rFonts w:eastAsia="DengXian" w:hint="cs"/>
                <w:b/>
                <w:bCs/>
                <w:color w:val="407C9B"/>
                <w:sz w:val="18"/>
                <w:szCs w:val="18"/>
                <w:rtl/>
                <w:lang w:val="fr-FR" w:bidi="ar-EG"/>
              </w:rPr>
              <w:t>ا</w:t>
            </w:r>
            <w:r w:rsidRPr="006010A5">
              <w:rPr>
                <w:rFonts w:eastAsia="DengXian"/>
                <w:b/>
                <w:bCs/>
                <w:color w:val="407C9B"/>
                <w:sz w:val="18"/>
                <w:szCs w:val="18"/>
                <w:rtl/>
                <w:lang w:val="fr-FR" w:bidi="ar-EG"/>
              </w:rPr>
              <w:t>يزة</w:t>
            </w:r>
          </w:p>
        </w:tc>
        <w:tc>
          <w:tcPr>
            <w:tcW w:w="852" w:type="pct"/>
            <w:tcBorders>
              <w:top w:val="single" w:sz="4" w:space="0" w:color="FFFFFF"/>
              <w:left w:val="single" w:sz="4" w:space="0" w:color="FFFFFF"/>
              <w:bottom w:val="single" w:sz="4" w:space="0" w:color="FFFFFF"/>
              <w:right w:val="single" w:sz="4" w:space="0" w:color="FFFFFF"/>
            </w:tcBorders>
            <w:shd w:val="clear" w:color="auto" w:fill="D9D9D9"/>
          </w:tcPr>
          <w:p w14:paraId="04ED440E" w14:textId="77777777" w:rsidR="007E0DB0" w:rsidRPr="00623EB9" w:rsidRDefault="007E0DB0" w:rsidP="00C056B8">
            <w:pPr>
              <w:tabs>
                <w:tab w:val="clear" w:pos="794"/>
              </w:tabs>
              <w:spacing w:before="40" w:after="40" w:line="240" w:lineRule="exact"/>
              <w:ind w:left="357"/>
              <w:outlineLvl w:val="1"/>
              <w:rPr>
                <w:rFonts w:eastAsia="DengXian"/>
                <w:sz w:val="18"/>
                <w:szCs w:val="18"/>
                <w:lang w:val="fr-FR" w:eastAsia="en-GB"/>
              </w:rPr>
            </w:pPr>
            <w:bookmarkStart w:id="221" w:name="lt_pId1966"/>
            <w:r w:rsidRPr="00623EB9">
              <w:rPr>
                <w:rFonts w:eastAsia="DengXian"/>
                <w:color w:val="407C9B"/>
                <w:sz w:val="18"/>
                <w:szCs w:val="18"/>
                <w:lang w:val="fr-FR"/>
              </w:rPr>
              <w:t>ITC</w:t>
            </w:r>
            <w:bookmarkEnd w:id="221"/>
            <w:r>
              <w:rPr>
                <w:rFonts w:eastAsia="DengXian" w:hint="cs"/>
                <w:color w:val="407C9B"/>
                <w:sz w:val="18"/>
                <w:szCs w:val="18"/>
                <w:rtl/>
                <w:lang w:val="fr-FR"/>
              </w:rPr>
              <w:t xml:space="preserve"> </w:t>
            </w:r>
            <w:r w:rsidRPr="00623EB9">
              <w:rPr>
                <w:rFonts w:eastAsia="DengXian"/>
                <w:color w:val="407C9B"/>
                <w:sz w:val="18"/>
                <w:szCs w:val="18"/>
                <w:vertAlign w:val="superscript"/>
                <w:lang w:val="fr-FR" w:eastAsia="en-GB"/>
              </w:rPr>
              <w:footnoteReference w:id="221"/>
            </w:r>
          </w:p>
          <w:p w14:paraId="1D587F5E" w14:textId="77777777" w:rsidR="007E0DB0" w:rsidRPr="00623EB9" w:rsidRDefault="007E0DB0" w:rsidP="00C056B8">
            <w:pPr>
              <w:tabs>
                <w:tab w:val="clear" w:pos="794"/>
              </w:tabs>
              <w:spacing w:before="40" w:after="40" w:line="240" w:lineRule="exact"/>
              <w:ind w:left="357"/>
              <w:outlineLvl w:val="1"/>
              <w:rPr>
                <w:rFonts w:eastAsia="DengXian"/>
                <w:sz w:val="18"/>
                <w:szCs w:val="18"/>
                <w:lang w:val="fr-FR" w:eastAsia="en-GB"/>
              </w:rPr>
            </w:pPr>
            <w:bookmarkStart w:id="222" w:name="lt_pId1967"/>
            <w:r w:rsidRPr="00623EB9">
              <w:rPr>
                <w:rFonts w:eastAsia="DengXian"/>
                <w:color w:val="407C9B"/>
                <w:sz w:val="18"/>
                <w:szCs w:val="18"/>
                <w:lang w:val="fr-FR"/>
              </w:rPr>
              <w:t>DTC</w:t>
            </w:r>
            <w:bookmarkEnd w:id="222"/>
          </w:p>
        </w:tc>
        <w:tc>
          <w:tcPr>
            <w:tcW w:w="966" w:type="pct"/>
            <w:tcBorders>
              <w:top w:val="single" w:sz="4" w:space="0" w:color="FFFFFF"/>
              <w:left w:val="single" w:sz="4" w:space="0" w:color="FFFFFF"/>
              <w:bottom w:val="single" w:sz="4" w:space="0" w:color="FFFFFF"/>
              <w:right w:val="single" w:sz="4" w:space="0" w:color="FFFFFF"/>
            </w:tcBorders>
            <w:shd w:val="clear" w:color="auto" w:fill="F2F2F2"/>
          </w:tcPr>
          <w:p w14:paraId="671AE80D" w14:textId="77777777" w:rsidR="007E0DB0" w:rsidRPr="00623EB9" w:rsidRDefault="007E0DB0" w:rsidP="00C056B8">
            <w:pPr>
              <w:tabs>
                <w:tab w:val="clear" w:pos="794"/>
              </w:tabs>
              <w:spacing w:before="40" w:after="40" w:line="240" w:lineRule="exact"/>
              <w:ind w:left="357"/>
              <w:outlineLvl w:val="1"/>
              <w:rPr>
                <w:rFonts w:eastAsia="DengXian"/>
                <w:sz w:val="18"/>
                <w:szCs w:val="18"/>
                <w:lang w:val="fr-FR" w:eastAsia="en-GB"/>
              </w:rPr>
            </w:pPr>
          </w:p>
        </w:tc>
        <w:tc>
          <w:tcPr>
            <w:tcW w:w="1041" w:type="pct"/>
            <w:tcBorders>
              <w:top w:val="single" w:sz="4" w:space="0" w:color="FFFFFF"/>
              <w:left w:val="single" w:sz="4" w:space="0" w:color="FFFFFF"/>
              <w:bottom w:val="single" w:sz="4" w:space="0" w:color="FFFFFF"/>
              <w:right w:val="single" w:sz="4" w:space="0" w:color="FFFFFF"/>
            </w:tcBorders>
            <w:shd w:val="clear" w:color="auto" w:fill="F2F2F2"/>
          </w:tcPr>
          <w:p w14:paraId="0E452FB0" w14:textId="77777777" w:rsidR="007E0DB0" w:rsidRPr="00623EB9" w:rsidRDefault="007E0DB0" w:rsidP="00C056B8">
            <w:pPr>
              <w:tabs>
                <w:tab w:val="clear" w:pos="794"/>
              </w:tabs>
              <w:spacing w:before="40" w:after="40" w:line="240" w:lineRule="exact"/>
              <w:ind w:left="357"/>
              <w:outlineLvl w:val="1"/>
              <w:rPr>
                <w:rFonts w:eastAsia="DengXian"/>
                <w:sz w:val="18"/>
                <w:szCs w:val="18"/>
                <w:lang w:val="fr-FR" w:eastAsia="en-GB"/>
              </w:rPr>
            </w:pPr>
          </w:p>
        </w:tc>
        <w:tc>
          <w:tcPr>
            <w:tcW w:w="818" w:type="pct"/>
            <w:tcBorders>
              <w:top w:val="single" w:sz="4" w:space="0" w:color="FFFFFF"/>
              <w:left w:val="single" w:sz="4" w:space="0" w:color="FFFFFF"/>
              <w:bottom w:val="single" w:sz="4" w:space="0" w:color="FFFFFF"/>
              <w:right w:val="single" w:sz="4" w:space="0" w:color="FFFFFF"/>
            </w:tcBorders>
            <w:shd w:val="clear" w:color="auto" w:fill="F2F2F2"/>
          </w:tcPr>
          <w:p w14:paraId="0F433B2C" w14:textId="77777777" w:rsidR="007E0DB0" w:rsidRPr="00623EB9" w:rsidRDefault="007E0DB0" w:rsidP="00C056B8">
            <w:pPr>
              <w:tabs>
                <w:tab w:val="clear" w:pos="794"/>
              </w:tabs>
              <w:spacing w:before="40" w:after="40" w:line="240" w:lineRule="exact"/>
              <w:rPr>
                <w:rFonts w:eastAsia="DengXian"/>
                <w:color w:val="407C9B"/>
                <w:sz w:val="18"/>
                <w:szCs w:val="18"/>
                <w:lang w:val="fr-FR" w:eastAsia="en-GB"/>
              </w:rPr>
            </w:pPr>
          </w:p>
        </w:tc>
      </w:tr>
      <w:tr w:rsidR="007E0DB0" w:rsidRPr="00623EB9" w14:paraId="3D8F7601" w14:textId="77777777" w:rsidTr="001D0C44">
        <w:trPr>
          <w:jc w:val="center"/>
        </w:trPr>
        <w:tc>
          <w:tcPr>
            <w:tcW w:w="1323" w:type="pct"/>
            <w:tcBorders>
              <w:top w:val="single" w:sz="4" w:space="0" w:color="FFFFFF"/>
              <w:left w:val="single" w:sz="4" w:space="0" w:color="FFFFFF"/>
              <w:bottom w:val="single" w:sz="4" w:space="0" w:color="FFFFFF"/>
              <w:right w:val="single" w:sz="4" w:space="0" w:color="FFFFFF"/>
            </w:tcBorders>
            <w:shd w:val="clear" w:color="auto" w:fill="F2F2F2"/>
          </w:tcPr>
          <w:p w14:paraId="72308BD0" w14:textId="77777777" w:rsidR="007E0DB0" w:rsidRPr="00623EB9" w:rsidRDefault="007E0DB0" w:rsidP="00C056B8">
            <w:pPr>
              <w:tabs>
                <w:tab w:val="clear" w:pos="794"/>
                <w:tab w:val="left" w:pos="1743"/>
              </w:tabs>
              <w:spacing w:before="40" w:after="40" w:line="240" w:lineRule="exact"/>
              <w:rPr>
                <w:rFonts w:eastAsia="DengXian"/>
                <w:b/>
                <w:bCs/>
                <w:color w:val="407C9B"/>
                <w:sz w:val="18"/>
                <w:szCs w:val="18"/>
                <w:lang w:val="fr-FR"/>
              </w:rPr>
            </w:pPr>
          </w:p>
        </w:tc>
        <w:tc>
          <w:tcPr>
            <w:tcW w:w="852" w:type="pct"/>
            <w:tcBorders>
              <w:top w:val="single" w:sz="4" w:space="0" w:color="FFFFFF"/>
              <w:left w:val="single" w:sz="4" w:space="0" w:color="FFFFFF"/>
              <w:bottom w:val="single" w:sz="4" w:space="0" w:color="FFFFFF"/>
              <w:right w:val="single" w:sz="4" w:space="0" w:color="FFFFFF"/>
            </w:tcBorders>
            <w:shd w:val="clear" w:color="auto" w:fill="D9D9D9"/>
          </w:tcPr>
          <w:p w14:paraId="4B7093D6" w14:textId="77777777" w:rsidR="007E0DB0" w:rsidRPr="00623EB9" w:rsidRDefault="007E0DB0" w:rsidP="00C056B8">
            <w:pPr>
              <w:tabs>
                <w:tab w:val="clear" w:pos="794"/>
              </w:tabs>
              <w:spacing w:before="40" w:after="40" w:line="240" w:lineRule="exact"/>
              <w:ind w:left="357"/>
              <w:outlineLvl w:val="1"/>
              <w:rPr>
                <w:rFonts w:eastAsia="DengXian"/>
                <w:sz w:val="18"/>
                <w:szCs w:val="18"/>
                <w:lang w:val="fr-FR" w:eastAsia="en-GB"/>
              </w:rPr>
            </w:pPr>
          </w:p>
        </w:tc>
        <w:tc>
          <w:tcPr>
            <w:tcW w:w="966" w:type="pct"/>
            <w:tcBorders>
              <w:top w:val="single" w:sz="4" w:space="0" w:color="FFFFFF"/>
              <w:left w:val="single" w:sz="4" w:space="0" w:color="FFFFFF"/>
              <w:bottom w:val="single" w:sz="4" w:space="0" w:color="FFFFFF"/>
              <w:right w:val="single" w:sz="4" w:space="0" w:color="FFFFFF"/>
            </w:tcBorders>
            <w:shd w:val="clear" w:color="auto" w:fill="F2F2F2"/>
          </w:tcPr>
          <w:p w14:paraId="38E45A86" w14:textId="77777777" w:rsidR="007E0DB0" w:rsidRPr="00623EB9" w:rsidRDefault="007E0DB0" w:rsidP="00C056B8">
            <w:pPr>
              <w:tabs>
                <w:tab w:val="clear" w:pos="794"/>
              </w:tabs>
              <w:spacing w:before="40" w:after="40" w:line="240" w:lineRule="exact"/>
              <w:ind w:left="357"/>
              <w:outlineLvl w:val="1"/>
              <w:rPr>
                <w:rFonts w:eastAsia="DengXian"/>
                <w:sz w:val="18"/>
                <w:szCs w:val="18"/>
                <w:lang w:val="fr-FR" w:eastAsia="en-GB"/>
              </w:rPr>
            </w:pPr>
          </w:p>
        </w:tc>
        <w:tc>
          <w:tcPr>
            <w:tcW w:w="1041" w:type="pct"/>
            <w:tcBorders>
              <w:top w:val="single" w:sz="4" w:space="0" w:color="FFFFFF"/>
              <w:left w:val="single" w:sz="4" w:space="0" w:color="FFFFFF"/>
              <w:bottom w:val="single" w:sz="4" w:space="0" w:color="FFFFFF"/>
              <w:right w:val="single" w:sz="4" w:space="0" w:color="FFFFFF"/>
            </w:tcBorders>
            <w:shd w:val="clear" w:color="auto" w:fill="F2F2F2"/>
          </w:tcPr>
          <w:p w14:paraId="2B71A218" w14:textId="77777777" w:rsidR="007E0DB0" w:rsidRPr="00623EB9" w:rsidRDefault="007E0DB0" w:rsidP="00C056B8">
            <w:pPr>
              <w:tabs>
                <w:tab w:val="clear" w:pos="794"/>
              </w:tabs>
              <w:spacing w:before="40" w:after="40" w:line="240" w:lineRule="exact"/>
              <w:ind w:left="357"/>
              <w:outlineLvl w:val="1"/>
              <w:rPr>
                <w:rFonts w:eastAsia="DengXian"/>
                <w:sz w:val="18"/>
                <w:szCs w:val="18"/>
                <w:lang w:val="fr-FR" w:eastAsia="en-GB"/>
              </w:rPr>
            </w:pPr>
          </w:p>
        </w:tc>
        <w:tc>
          <w:tcPr>
            <w:tcW w:w="818" w:type="pct"/>
            <w:tcBorders>
              <w:top w:val="single" w:sz="4" w:space="0" w:color="FFFFFF"/>
              <w:left w:val="single" w:sz="4" w:space="0" w:color="FFFFFF"/>
              <w:bottom w:val="single" w:sz="4" w:space="0" w:color="FFFFFF"/>
              <w:right w:val="single" w:sz="4" w:space="0" w:color="FFFFFF"/>
            </w:tcBorders>
            <w:shd w:val="clear" w:color="auto" w:fill="F2F2F2"/>
          </w:tcPr>
          <w:p w14:paraId="41643D46" w14:textId="77777777" w:rsidR="007E0DB0" w:rsidRPr="00623EB9" w:rsidRDefault="007E0DB0" w:rsidP="00C056B8">
            <w:pPr>
              <w:tabs>
                <w:tab w:val="clear" w:pos="794"/>
              </w:tabs>
              <w:spacing w:before="40" w:after="40" w:line="240" w:lineRule="exact"/>
              <w:rPr>
                <w:rFonts w:eastAsia="DengXian"/>
                <w:color w:val="407C9B"/>
                <w:sz w:val="18"/>
                <w:szCs w:val="18"/>
                <w:lang w:val="fr-FR" w:eastAsia="en-GB"/>
              </w:rPr>
            </w:pPr>
          </w:p>
        </w:tc>
      </w:tr>
      <w:tr w:rsidR="007E0DB0" w:rsidRPr="00623EB9" w14:paraId="25FF8908" w14:textId="77777777" w:rsidTr="001D0C44">
        <w:trPr>
          <w:jc w:val="center"/>
        </w:trPr>
        <w:tc>
          <w:tcPr>
            <w:tcW w:w="5000" w:type="pct"/>
            <w:gridSpan w:val="5"/>
            <w:tcBorders>
              <w:top w:val="single" w:sz="4" w:space="0" w:color="FFFFFF"/>
              <w:left w:val="single" w:sz="4" w:space="0" w:color="FFFFFF"/>
              <w:bottom w:val="single" w:sz="4" w:space="0" w:color="FFFFFF"/>
              <w:right w:val="single" w:sz="4" w:space="0" w:color="FFFFFF"/>
            </w:tcBorders>
            <w:shd w:val="clear" w:color="auto" w:fill="F2F2F2"/>
          </w:tcPr>
          <w:p w14:paraId="43AEDA75" w14:textId="77777777" w:rsidR="007E0DB0" w:rsidRPr="00623EB9" w:rsidRDefault="007E0DB0" w:rsidP="00C056B8">
            <w:pPr>
              <w:tabs>
                <w:tab w:val="clear" w:pos="794"/>
              </w:tabs>
              <w:spacing w:before="40" w:after="40" w:line="240" w:lineRule="exact"/>
              <w:jc w:val="left"/>
              <w:rPr>
                <w:rFonts w:eastAsia="DengXian"/>
                <w:i/>
                <w:iCs/>
                <w:color w:val="407C9B"/>
                <w:sz w:val="18"/>
                <w:szCs w:val="18"/>
                <w:lang w:eastAsia="en-GB"/>
              </w:rPr>
            </w:pPr>
            <w:r w:rsidRPr="004D1641">
              <w:rPr>
                <w:rFonts w:eastAsia="DengXian" w:hint="cs"/>
                <w:b/>
                <w:bCs/>
                <w:i/>
                <w:iCs/>
                <w:color w:val="407C9B"/>
                <w:sz w:val="18"/>
                <w:szCs w:val="18"/>
                <w:rtl/>
                <w:lang w:eastAsia="en-GB" w:bidi="ar-EG"/>
              </w:rPr>
              <w:t>النشاط</w:t>
            </w:r>
            <w:r w:rsidRPr="004D1641">
              <w:rPr>
                <w:rFonts w:eastAsia="DengXian"/>
                <w:b/>
                <w:bCs/>
                <w:i/>
                <w:iCs/>
                <w:color w:val="407C9B"/>
                <w:sz w:val="18"/>
                <w:szCs w:val="18"/>
                <w:rtl/>
                <w:lang w:eastAsia="en-GB" w:bidi="ar-EG"/>
              </w:rPr>
              <w:t xml:space="preserve"> </w:t>
            </w:r>
            <w:r w:rsidRPr="006010A5">
              <w:rPr>
                <w:rFonts w:eastAsia="DengXian"/>
                <w:b/>
                <w:bCs/>
                <w:i/>
                <w:iCs/>
                <w:color w:val="407C9B"/>
                <w:sz w:val="18"/>
                <w:szCs w:val="18"/>
                <w:rtl/>
                <w:lang w:eastAsia="en-GB" w:bidi="ar-EG"/>
              </w:rPr>
              <w:t>غير</w:t>
            </w:r>
            <w:r w:rsidRPr="004D1641">
              <w:rPr>
                <w:rFonts w:eastAsia="DengXian" w:hint="cs"/>
                <w:b/>
                <w:bCs/>
                <w:i/>
                <w:iCs/>
                <w:color w:val="407C9B"/>
                <w:sz w:val="18"/>
                <w:szCs w:val="18"/>
                <w:rtl/>
                <w:lang w:eastAsia="en-GB" w:bidi="ar-EG"/>
              </w:rPr>
              <w:t xml:space="preserve"> ال</w:t>
            </w:r>
            <w:r w:rsidRPr="006010A5">
              <w:rPr>
                <w:rFonts w:eastAsia="DengXian"/>
                <w:b/>
                <w:bCs/>
                <w:i/>
                <w:iCs/>
                <w:color w:val="407C9B"/>
                <w:sz w:val="18"/>
                <w:szCs w:val="18"/>
                <w:rtl/>
                <w:lang w:eastAsia="en-GB" w:bidi="ar-EG"/>
              </w:rPr>
              <w:t xml:space="preserve">رسمي </w:t>
            </w:r>
            <w:r w:rsidRPr="003F1A16">
              <w:rPr>
                <w:rFonts w:eastAsia="DengXian"/>
                <w:i/>
                <w:iCs/>
                <w:color w:val="407C9B"/>
                <w:sz w:val="18"/>
                <w:szCs w:val="18"/>
                <w:rtl/>
                <w:lang w:eastAsia="en-GB" w:bidi="ar-EG"/>
              </w:rPr>
              <w:t>(حيث لا يوجد ذكر صريح أو نية متعمدة لتنمية القدرات أو تقديم التدريب من الاتحاد الدولي للاتصالات، وعادة لا يتوفر تمويل مباشر من الاتحاد للمشاركة، ولكن حيث يكتسب المشاركون مع</w:t>
            </w:r>
            <w:r w:rsidRPr="003F1A16">
              <w:rPr>
                <w:rFonts w:eastAsia="DengXian" w:hint="cs"/>
                <w:i/>
                <w:iCs/>
                <w:color w:val="407C9B"/>
                <w:sz w:val="18"/>
                <w:szCs w:val="18"/>
                <w:rtl/>
                <w:lang w:eastAsia="en-GB" w:bidi="ar-EG"/>
              </w:rPr>
              <w:t>ا</w:t>
            </w:r>
            <w:r w:rsidRPr="003F1A16">
              <w:rPr>
                <w:rFonts w:eastAsia="DengXian"/>
                <w:i/>
                <w:iCs/>
                <w:color w:val="407C9B"/>
                <w:sz w:val="18"/>
                <w:szCs w:val="18"/>
                <w:rtl/>
                <w:lang w:eastAsia="en-GB" w:bidi="ar-EG"/>
              </w:rPr>
              <w:t>رف وخبر</w:t>
            </w:r>
            <w:r w:rsidRPr="003F1A16">
              <w:rPr>
                <w:rFonts w:eastAsia="DengXian" w:hint="cs"/>
                <w:i/>
                <w:iCs/>
                <w:color w:val="407C9B"/>
                <w:sz w:val="18"/>
                <w:szCs w:val="18"/>
                <w:rtl/>
                <w:lang w:eastAsia="en-GB" w:bidi="ar-EG"/>
              </w:rPr>
              <w:t>ات</w:t>
            </w:r>
            <w:r w:rsidRPr="003F1A16">
              <w:rPr>
                <w:rFonts w:eastAsia="DengXian"/>
                <w:i/>
                <w:iCs/>
                <w:color w:val="407C9B"/>
                <w:sz w:val="18"/>
                <w:szCs w:val="18"/>
                <w:rtl/>
                <w:lang w:eastAsia="en-GB" w:bidi="ar-EG"/>
              </w:rPr>
              <w:t xml:space="preserve"> قيّمة)</w:t>
            </w:r>
          </w:p>
        </w:tc>
      </w:tr>
      <w:tr w:rsidR="007E0DB0" w:rsidRPr="00623EB9" w14:paraId="22CAAD85" w14:textId="77777777" w:rsidTr="001D0C44">
        <w:trPr>
          <w:jc w:val="center"/>
        </w:trPr>
        <w:tc>
          <w:tcPr>
            <w:tcW w:w="1323" w:type="pct"/>
            <w:tcBorders>
              <w:top w:val="single" w:sz="4" w:space="0" w:color="FFFFFF"/>
              <w:left w:val="single" w:sz="4" w:space="0" w:color="FFFFFF"/>
              <w:bottom w:val="single" w:sz="4" w:space="0" w:color="FFFFFF"/>
              <w:right w:val="single" w:sz="4" w:space="0" w:color="FFFFFF"/>
            </w:tcBorders>
            <w:shd w:val="clear" w:color="auto" w:fill="F2F2F2"/>
          </w:tcPr>
          <w:p w14:paraId="5738B92B" w14:textId="77777777" w:rsidR="007E0DB0" w:rsidRPr="00623EB9" w:rsidRDefault="007E0DB0" w:rsidP="00C056B8">
            <w:pPr>
              <w:tabs>
                <w:tab w:val="clear" w:pos="794"/>
              </w:tabs>
              <w:spacing w:before="40" w:after="40" w:line="240" w:lineRule="exact"/>
              <w:jc w:val="left"/>
              <w:rPr>
                <w:rFonts w:eastAsia="DengXian"/>
                <w:b/>
                <w:bCs/>
                <w:color w:val="407C9B"/>
                <w:sz w:val="18"/>
                <w:szCs w:val="18"/>
                <w:lang w:val="fr-FR"/>
              </w:rPr>
            </w:pPr>
            <w:r w:rsidRPr="006010A5">
              <w:rPr>
                <w:rFonts w:eastAsia="DengXian"/>
                <w:b/>
                <w:bCs/>
                <w:color w:val="407C9B"/>
                <w:sz w:val="18"/>
                <w:szCs w:val="18"/>
                <w:rtl/>
                <w:lang w:val="fr-FR" w:bidi="ar-EG"/>
              </w:rPr>
              <w:t>منشورات الاتحاد</w:t>
            </w:r>
          </w:p>
        </w:tc>
        <w:tc>
          <w:tcPr>
            <w:tcW w:w="852" w:type="pct"/>
            <w:tcBorders>
              <w:top w:val="single" w:sz="4" w:space="0" w:color="FFFFFF"/>
              <w:left w:val="single" w:sz="4" w:space="0" w:color="FFFFFF"/>
              <w:bottom w:val="single" w:sz="4" w:space="0" w:color="FFFFFF"/>
              <w:right w:val="single" w:sz="4" w:space="0" w:color="FFFFFF"/>
            </w:tcBorders>
            <w:shd w:val="clear" w:color="auto" w:fill="F2F2F2"/>
          </w:tcPr>
          <w:p w14:paraId="3624887A" w14:textId="77777777" w:rsidR="007E0DB0" w:rsidRPr="00623EB9" w:rsidRDefault="007E0DB0" w:rsidP="00C056B8">
            <w:pPr>
              <w:tabs>
                <w:tab w:val="clear" w:pos="794"/>
              </w:tabs>
              <w:spacing w:before="40" w:after="40" w:line="240" w:lineRule="exact"/>
              <w:jc w:val="left"/>
              <w:rPr>
                <w:rFonts w:eastAsia="DengXian"/>
                <w:color w:val="407C9B"/>
                <w:sz w:val="18"/>
                <w:szCs w:val="18"/>
                <w:lang w:val="fr-FR" w:bidi="ar-EG"/>
              </w:rPr>
            </w:pPr>
            <w:r w:rsidRPr="003F1A16">
              <w:rPr>
                <w:rFonts w:eastAsia="DengXian"/>
                <w:color w:val="407C9B"/>
                <w:sz w:val="18"/>
                <w:szCs w:val="18"/>
                <w:rtl/>
                <w:lang w:val="fr-FR" w:bidi="ar-EG"/>
              </w:rPr>
              <w:t xml:space="preserve">منشورات </w:t>
            </w:r>
          </w:p>
        </w:tc>
        <w:tc>
          <w:tcPr>
            <w:tcW w:w="966" w:type="pct"/>
            <w:tcBorders>
              <w:top w:val="single" w:sz="4" w:space="0" w:color="FFFFFF"/>
              <w:left w:val="single" w:sz="4" w:space="0" w:color="FFFFFF"/>
              <w:bottom w:val="single" w:sz="4" w:space="0" w:color="FFFFFF"/>
              <w:right w:val="single" w:sz="4" w:space="0" w:color="FFFFFF"/>
            </w:tcBorders>
            <w:shd w:val="clear" w:color="auto" w:fill="F2F2F2"/>
          </w:tcPr>
          <w:p w14:paraId="329492B4" w14:textId="77777777" w:rsidR="007E0DB0" w:rsidRPr="00623EB9" w:rsidRDefault="007E0DB0" w:rsidP="00C056B8">
            <w:pPr>
              <w:tabs>
                <w:tab w:val="clear" w:pos="794"/>
              </w:tabs>
              <w:spacing w:before="40" w:after="40" w:line="240" w:lineRule="exact"/>
              <w:jc w:val="left"/>
              <w:rPr>
                <w:rFonts w:eastAsia="DengXian"/>
                <w:color w:val="407C9B"/>
                <w:sz w:val="18"/>
                <w:szCs w:val="18"/>
                <w:lang w:val="fr-FR" w:bidi="ar-EG"/>
              </w:rPr>
            </w:pPr>
            <w:r w:rsidRPr="003F1A16">
              <w:rPr>
                <w:rFonts w:eastAsia="DengXian"/>
                <w:color w:val="407C9B"/>
                <w:sz w:val="18"/>
                <w:szCs w:val="18"/>
                <w:rtl/>
                <w:lang w:val="fr-FR" w:bidi="ar-EG"/>
              </w:rPr>
              <w:t xml:space="preserve">منشورات </w:t>
            </w:r>
          </w:p>
        </w:tc>
        <w:tc>
          <w:tcPr>
            <w:tcW w:w="1041" w:type="pct"/>
            <w:tcBorders>
              <w:top w:val="single" w:sz="4" w:space="0" w:color="FFFFFF"/>
              <w:left w:val="single" w:sz="4" w:space="0" w:color="FFFFFF"/>
              <w:bottom w:val="single" w:sz="4" w:space="0" w:color="FFFFFF"/>
              <w:right w:val="single" w:sz="4" w:space="0" w:color="FFFFFF"/>
            </w:tcBorders>
            <w:shd w:val="clear" w:color="auto" w:fill="F2F2F2"/>
          </w:tcPr>
          <w:p w14:paraId="08CCC9D4" w14:textId="77777777" w:rsidR="007E0DB0" w:rsidRPr="00623EB9" w:rsidRDefault="007E0DB0" w:rsidP="00C056B8">
            <w:pPr>
              <w:tabs>
                <w:tab w:val="clear" w:pos="794"/>
              </w:tabs>
              <w:spacing w:before="40" w:after="40" w:line="240" w:lineRule="exact"/>
              <w:jc w:val="left"/>
              <w:rPr>
                <w:rFonts w:eastAsia="DengXian"/>
                <w:color w:val="407C9B"/>
                <w:sz w:val="18"/>
                <w:szCs w:val="18"/>
                <w:lang w:val="fr-FR" w:bidi="ar-EG"/>
              </w:rPr>
            </w:pPr>
            <w:r w:rsidRPr="003F1A16">
              <w:rPr>
                <w:rFonts w:eastAsia="DengXian"/>
                <w:color w:val="407C9B"/>
                <w:sz w:val="18"/>
                <w:szCs w:val="18"/>
                <w:rtl/>
                <w:lang w:val="fr-FR" w:bidi="ar-EG"/>
              </w:rPr>
              <w:t xml:space="preserve">منشورات </w:t>
            </w:r>
          </w:p>
        </w:tc>
        <w:tc>
          <w:tcPr>
            <w:tcW w:w="818" w:type="pct"/>
            <w:tcBorders>
              <w:top w:val="single" w:sz="4" w:space="0" w:color="FFFFFF"/>
              <w:left w:val="single" w:sz="4" w:space="0" w:color="FFFFFF"/>
              <w:bottom w:val="single" w:sz="4" w:space="0" w:color="FFFFFF"/>
              <w:right w:val="single" w:sz="4" w:space="0" w:color="FFFFFF"/>
            </w:tcBorders>
            <w:shd w:val="clear" w:color="auto" w:fill="F2F2F2"/>
          </w:tcPr>
          <w:p w14:paraId="3367739A" w14:textId="77777777" w:rsidR="007E0DB0" w:rsidRPr="00623EB9" w:rsidRDefault="007E0DB0" w:rsidP="00C056B8">
            <w:pPr>
              <w:tabs>
                <w:tab w:val="clear" w:pos="794"/>
              </w:tabs>
              <w:spacing w:before="40" w:after="40" w:line="240" w:lineRule="exact"/>
              <w:jc w:val="left"/>
              <w:rPr>
                <w:rFonts w:eastAsia="DengXian"/>
                <w:color w:val="407C9B"/>
                <w:sz w:val="18"/>
                <w:szCs w:val="18"/>
                <w:lang w:val="fr-FR" w:bidi="ar-EG"/>
              </w:rPr>
            </w:pPr>
            <w:r w:rsidRPr="003F1A16">
              <w:rPr>
                <w:rFonts w:eastAsia="DengXian"/>
                <w:color w:val="407C9B"/>
                <w:sz w:val="18"/>
                <w:szCs w:val="18"/>
                <w:rtl/>
                <w:lang w:val="fr-FR" w:bidi="ar-EG"/>
              </w:rPr>
              <w:t xml:space="preserve">منشورات </w:t>
            </w:r>
          </w:p>
        </w:tc>
      </w:tr>
      <w:tr w:rsidR="007E0DB0" w:rsidRPr="00623EB9" w14:paraId="3A1230E5" w14:textId="77777777" w:rsidTr="001D0C44">
        <w:trPr>
          <w:jc w:val="center"/>
        </w:trPr>
        <w:tc>
          <w:tcPr>
            <w:tcW w:w="1323" w:type="pct"/>
            <w:tcBorders>
              <w:top w:val="single" w:sz="4" w:space="0" w:color="FFFFFF"/>
              <w:left w:val="single" w:sz="4" w:space="0" w:color="FFFFFF"/>
              <w:bottom w:val="single" w:sz="4" w:space="0" w:color="FFFFFF"/>
              <w:right w:val="single" w:sz="4" w:space="0" w:color="FFFFFF"/>
            </w:tcBorders>
            <w:shd w:val="clear" w:color="auto" w:fill="F2F2F2"/>
          </w:tcPr>
          <w:p w14:paraId="546F813C" w14:textId="77777777" w:rsidR="007E0DB0" w:rsidRPr="00025661" w:rsidRDefault="007E0DB0" w:rsidP="00C056B8">
            <w:pPr>
              <w:tabs>
                <w:tab w:val="clear" w:pos="794"/>
              </w:tabs>
              <w:spacing w:before="40" w:after="40" w:line="240" w:lineRule="exact"/>
              <w:rPr>
                <w:rFonts w:eastAsia="DengXian"/>
                <w:b/>
                <w:bCs/>
                <w:color w:val="407C9B"/>
                <w:spacing w:val="-4"/>
                <w:sz w:val="18"/>
                <w:szCs w:val="18"/>
              </w:rPr>
            </w:pPr>
            <w:r w:rsidRPr="00B32BAA">
              <w:rPr>
                <w:rFonts w:eastAsia="DengXian"/>
                <w:b/>
                <w:bCs/>
                <w:color w:val="407C9B"/>
                <w:spacing w:val="-4"/>
                <w:sz w:val="18"/>
                <w:szCs w:val="18"/>
                <w:rtl/>
                <w:lang w:bidi="ar-EG"/>
              </w:rPr>
              <w:t>المشاركة في اجتماعات لجان الدراسات</w:t>
            </w:r>
          </w:p>
        </w:tc>
        <w:tc>
          <w:tcPr>
            <w:tcW w:w="852" w:type="pct"/>
            <w:tcBorders>
              <w:top w:val="single" w:sz="4" w:space="0" w:color="FFFFFF"/>
              <w:left w:val="single" w:sz="4" w:space="0" w:color="FFFFFF"/>
              <w:bottom w:val="single" w:sz="4" w:space="0" w:color="FFFFFF"/>
              <w:right w:val="single" w:sz="4" w:space="0" w:color="FFFFFF"/>
            </w:tcBorders>
            <w:shd w:val="clear" w:color="auto" w:fill="F2F2F2"/>
          </w:tcPr>
          <w:p w14:paraId="54BDC44C" w14:textId="77777777" w:rsidR="007E0DB0" w:rsidRPr="00025661" w:rsidRDefault="007E0DB0" w:rsidP="00C056B8">
            <w:pPr>
              <w:tabs>
                <w:tab w:val="clear" w:pos="794"/>
              </w:tabs>
              <w:spacing w:before="40" w:after="40" w:line="240" w:lineRule="exact"/>
              <w:jc w:val="left"/>
              <w:rPr>
                <w:rFonts w:eastAsia="DengXian"/>
                <w:color w:val="407C9B"/>
                <w:sz w:val="18"/>
                <w:szCs w:val="18"/>
                <w:lang w:bidi="ar-EG"/>
              </w:rPr>
            </w:pPr>
            <w:r w:rsidRPr="003F1A16">
              <w:rPr>
                <w:rFonts w:eastAsia="DengXian"/>
                <w:color w:val="407C9B"/>
                <w:sz w:val="18"/>
                <w:szCs w:val="18"/>
                <w:rtl/>
                <w:lang w:val="fr-FR" w:bidi="ar-EG"/>
              </w:rPr>
              <w:t>المشاركة في اجتماعات لجان الدراسات</w:t>
            </w:r>
          </w:p>
        </w:tc>
        <w:tc>
          <w:tcPr>
            <w:tcW w:w="966" w:type="pct"/>
            <w:tcBorders>
              <w:top w:val="single" w:sz="4" w:space="0" w:color="FFFFFF"/>
              <w:left w:val="single" w:sz="4" w:space="0" w:color="FFFFFF"/>
              <w:bottom w:val="single" w:sz="4" w:space="0" w:color="FFFFFF"/>
              <w:right w:val="single" w:sz="4" w:space="0" w:color="FFFFFF"/>
            </w:tcBorders>
            <w:shd w:val="clear" w:color="auto" w:fill="F2F2F2"/>
          </w:tcPr>
          <w:p w14:paraId="0F2067DC" w14:textId="77777777" w:rsidR="007E0DB0" w:rsidRPr="00025661" w:rsidRDefault="007E0DB0" w:rsidP="00C056B8">
            <w:pPr>
              <w:tabs>
                <w:tab w:val="clear" w:pos="794"/>
              </w:tabs>
              <w:spacing w:before="40" w:after="40" w:line="240" w:lineRule="exact"/>
              <w:jc w:val="left"/>
              <w:rPr>
                <w:rFonts w:eastAsia="DengXian"/>
                <w:color w:val="407C9B"/>
                <w:sz w:val="18"/>
                <w:szCs w:val="18"/>
                <w:lang w:bidi="ar-EG"/>
              </w:rPr>
            </w:pPr>
            <w:r w:rsidRPr="003F1A16">
              <w:rPr>
                <w:rFonts w:eastAsia="DengXian"/>
                <w:color w:val="407C9B"/>
                <w:sz w:val="18"/>
                <w:szCs w:val="18"/>
                <w:rtl/>
                <w:lang w:val="fr-FR" w:bidi="ar-EG"/>
              </w:rPr>
              <w:t>المشاركة في اجتماعات لجان</w:t>
            </w:r>
            <w:r>
              <w:rPr>
                <w:rFonts w:eastAsia="DengXian" w:hint="cs"/>
                <w:color w:val="407C9B"/>
                <w:sz w:val="18"/>
                <w:szCs w:val="18"/>
                <w:rtl/>
                <w:lang w:val="fr-FR" w:bidi="ar-EG"/>
              </w:rPr>
              <w:t> </w:t>
            </w:r>
            <w:r w:rsidRPr="003F1A16">
              <w:rPr>
                <w:rFonts w:eastAsia="DengXian"/>
                <w:color w:val="407C9B"/>
                <w:sz w:val="18"/>
                <w:szCs w:val="18"/>
                <w:rtl/>
                <w:lang w:val="fr-FR" w:bidi="ar-EG"/>
              </w:rPr>
              <w:t>الدراسات</w:t>
            </w:r>
          </w:p>
        </w:tc>
        <w:tc>
          <w:tcPr>
            <w:tcW w:w="1041" w:type="pct"/>
            <w:tcBorders>
              <w:top w:val="single" w:sz="4" w:space="0" w:color="FFFFFF"/>
              <w:left w:val="single" w:sz="4" w:space="0" w:color="FFFFFF"/>
              <w:bottom w:val="single" w:sz="4" w:space="0" w:color="FFFFFF"/>
              <w:right w:val="single" w:sz="4" w:space="0" w:color="FFFFFF"/>
            </w:tcBorders>
            <w:shd w:val="clear" w:color="auto" w:fill="F2F2F2"/>
          </w:tcPr>
          <w:p w14:paraId="693D2B00" w14:textId="77777777" w:rsidR="007E0DB0" w:rsidRPr="00025661" w:rsidRDefault="007E0DB0" w:rsidP="00C056B8">
            <w:pPr>
              <w:tabs>
                <w:tab w:val="clear" w:pos="794"/>
              </w:tabs>
              <w:spacing w:before="40" w:after="40" w:line="240" w:lineRule="exact"/>
              <w:jc w:val="left"/>
              <w:rPr>
                <w:rFonts w:eastAsia="DengXian"/>
                <w:color w:val="407C9B"/>
                <w:sz w:val="18"/>
                <w:szCs w:val="18"/>
                <w:lang w:bidi="ar-EG"/>
              </w:rPr>
            </w:pPr>
            <w:r w:rsidRPr="003F1A16">
              <w:rPr>
                <w:rFonts w:eastAsia="DengXian"/>
                <w:color w:val="407C9B"/>
                <w:sz w:val="18"/>
                <w:szCs w:val="18"/>
                <w:rtl/>
                <w:lang w:val="fr-FR" w:bidi="ar-EG"/>
              </w:rPr>
              <w:t>المشاركة في اجتماعات لجان</w:t>
            </w:r>
            <w:r>
              <w:rPr>
                <w:rFonts w:eastAsia="DengXian" w:hint="cs"/>
                <w:color w:val="407C9B"/>
                <w:sz w:val="18"/>
                <w:szCs w:val="18"/>
                <w:rtl/>
                <w:lang w:val="fr-FR" w:bidi="ar-EG"/>
              </w:rPr>
              <w:t> </w:t>
            </w:r>
            <w:r w:rsidRPr="003F1A16">
              <w:rPr>
                <w:rFonts w:eastAsia="DengXian"/>
                <w:color w:val="407C9B"/>
                <w:sz w:val="18"/>
                <w:szCs w:val="18"/>
                <w:rtl/>
                <w:lang w:val="fr-FR" w:bidi="ar-EG"/>
              </w:rPr>
              <w:t>الدراسات</w:t>
            </w:r>
          </w:p>
        </w:tc>
        <w:tc>
          <w:tcPr>
            <w:tcW w:w="818" w:type="pct"/>
            <w:tcBorders>
              <w:top w:val="single" w:sz="4" w:space="0" w:color="FFFFFF"/>
              <w:left w:val="single" w:sz="4" w:space="0" w:color="FFFFFF"/>
              <w:bottom w:val="single" w:sz="4" w:space="0" w:color="FFFFFF"/>
              <w:right w:val="single" w:sz="4" w:space="0" w:color="FFFFFF"/>
            </w:tcBorders>
            <w:shd w:val="clear" w:color="auto" w:fill="F2F2F2"/>
          </w:tcPr>
          <w:p w14:paraId="6AA79529" w14:textId="77777777" w:rsidR="007E0DB0" w:rsidRPr="00025661" w:rsidRDefault="007E0DB0" w:rsidP="00C056B8">
            <w:pPr>
              <w:tabs>
                <w:tab w:val="clear" w:pos="794"/>
              </w:tabs>
              <w:spacing w:before="40" w:after="40" w:line="240" w:lineRule="exact"/>
              <w:jc w:val="left"/>
              <w:rPr>
                <w:rFonts w:eastAsia="DengXian"/>
                <w:color w:val="407C9B"/>
                <w:sz w:val="18"/>
                <w:szCs w:val="18"/>
                <w:lang w:bidi="ar-EG"/>
              </w:rPr>
            </w:pPr>
          </w:p>
        </w:tc>
      </w:tr>
      <w:tr w:rsidR="007E0DB0" w:rsidRPr="00025661" w14:paraId="73627E67" w14:textId="77777777" w:rsidTr="001D0C44">
        <w:trPr>
          <w:jc w:val="center"/>
        </w:trPr>
        <w:tc>
          <w:tcPr>
            <w:tcW w:w="1323" w:type="pct"/>
            <w:tcBorders>
              <w:top w:val="single" w:sz="4" w:space="0" w:color="FFFFFF"/>
              <w:left w:val="single" w:sz="4" w:space="0" w:color="FFFFFF"/>
              <w:bottom w:val="single" w:sz="4" w:space="0" w:color="FFFFFF"/>
              <w:right w:val="single" w:sz="4" w:space="0" w:color="FFFFFF"/>
            </w:tcBorders>
            <w:shd w:val="clear" w:color="auto" w:fill="F2F2F2"/>
          </w:tcPr>
          <w:p w14:paraId="66EA835A" w14:textId="77777777" w:rsidR="007E0DB0" w:rsidRPr="00623EB9" w:rsidRDefault="007E0DB0" w:rsidP="00C056B8">
            <w:pPr>
              <w:tabs>
                <w:tab w:val="clear" w:pos="794"/>
              </w:tabs>
              <w:spacing w:before="40" w:after="40" w:line="240" w:lineRule="exact"/>
              <w:jc w:val="left"/>
              <w:rPr>
                <w:rFonts w:eastAsia="DengXian"/>
                <w:b/>
                <w:bCs/>
                <w:color w:val="407C9B"/>
                <w:sz w:val="18"/>
                <w:szCs w:val="18"/>
              </w:rPr>
            </w:pPr>
            <w:r w:rsidRPr="006010A5">
              <w:rPr>
                <w:rFonts w:eastAsia="DengXian"/>
                <w:b/>
                <w:bCs/>
                <w:color w:val="407C9B"/>
                <w:sz w:val="18"/>
                <w:szCs w:val="18"/>
                <w:rtl/>
                <w:lang w:bidi="ar-EG"/>
              </w:rPr>
              <w:t xml:space="preserve">المشاركة في المؤتمرات </w:t>
            </w:r>
            <w:r w:rsidRPr="00051E8C">
              <w:rPr>
                <w:rFonts w:eastAsia="DengXian" w:hint="cs"/>
                <w:b/>
                <w:bCs/>
                <w:color w:val="407C9B"/>
                <w:sz w:val="18"/>
                <w:szCs w:val="18"/>
                <w:rtl/>
                <w:lang w:bidi="ar-EG"/>
              </w:rPr>
              <w:t>والندوات</w:t>
            </w:r>
          </w:p>
        </w:tc>
        <w:tc>
          <w:tcPr>
            <w:tcW w:w="852" w:type="pct"/>
            <w:tcBorders>
              <w:top w:val="single" w:sz="4" w:space="0" w:color="FFFFFF"/>
              <w:left w:val="single" w:sz="4" w:space="0" w:color="FFFFFF"/>
              <w:bottom w:val="single" w:sz="4" w:space="0" w:color="FFFFFF"/>
              <w:right w:val="single" w:sz="4" w:space="0" w:color="FFFFFF"/>
            </w:tcBorders>
            <w:shd w:val="clear" w:color="auto" w:fill="F2F2F2"/>
          </w:tcPr>
          <w:p w14:paraId="4DBDFC72" w14:textId="77777777" w:rsidR="007E0DB0" w:rsidRPr="00623EB9" w:rsidRDefault="007E0DB0" w:rsidP="00C056B8">
            <w:pPr>
              <w:tabs>
                <w:tab w:val="clear" w:pos="794"/>
              </w:tabs>
              <w:spacing w:before="40" w:after="40" w:line="240" w:lineRule="exact"/>
              <w:jc w:val="left"/>
              <w:rPr>
                <w:rFonts w:eastAsia="DengXian"/>
                <w:color w:val="407C9B"/>
                <w:sz w:val="18"/>
                <w:szCs w:val="18"/>
                <w:lang w:val="fr-FR"/>
              </w:rPr>
            </w:pPr>
            <w:bookmarkStart w:id="223" w:name="lt_pId1979"/>
            <w:r w:rsidRPr="00623EB9">
              <w:rPr>
                <w:rFonts w:eastAsia="DengXian"/>
                <w:color w:val="407C9B"/>
                <w:sz w:val="18"/>
                <w:szCs w:val="18"/>
                <w:lang w:val="fr-FR"/>
              </w:rPr>
              <w:t>WTDC</w:t>
            </w:r>
            <w:bookmarkEnd w:id="223"/>
          </w:p>
        </w:tc>
        <w:tc>
          <w:tcPr>
            <w:tcW w:w="966" w:type="pct"/>
            <w:tcBorders>
              <w:top w:val="single" w:sz="4" w:space="0" w:color="FFFFFF"/>
              <w:left w:val="single" w:sz="4" w:space="0" w:color="FFFFFF"/>
              <w:bottom w:val="single" w:sz="4" w:space="0" w:color="FFFFFF"/>
              <w:right w:val="single" w:sz="4" w:space="0" w:color="FFFFFF"/>
            </w:tcBorders>
            <w:shd w:val="clear" w:color="auto" w:fill="F2F2F2"/>
          </w:tcPr>
          <w:p w14:paraId="0C8A78B6" w14:textId="77777777" w:rsidR="007E0DB0" w:rsidRPr="00623EB9" w:rsidRDefault="007E0DB0" w:rsidP="00C056B8">
            <w:pPr>
              <w:tabs>
                <w:tab w:val="clear" w:pos="794"/>
              </w:tabs>
              <w:spacing w:before="40" w:after="40" w:line="240" w:lineRule="exact"/>
              <w:jc w:val="left"/>
              <w:rPr>
                <w:rFonts w:eastAsia="DengXian"/>
                <w:color w:val="407C9B"/>
                <w:sz w:val="18"/>
                <w:szCs w:val="18"/>
                <w:lang w:val="fr-FR"/>
              </w:rPr>
            </w:pPr>
            <w:bookmarkStart w:id="224" w:name="lt_pId1980"/>
            <w:r w:rsidRPr="00623EB9">
              <w:rPr>
                <w:rFonts w:eastAsia="DengXian"/>
                <w:color w:val="407C9B"/>
                <w:sz w:val="18"/>
                <w:szCs w:val="18"/>
                <w:lang w:val="fr-FR"/>
              </w:rPr>
              <w:t>WTSA</w:t>
            </w:r>
            <w:bookmarkEnd w:id="224"/>
          </w:p>
          <w:p w14:paraId="374582AF" w14:textId="77777777" w:rsidR="007E0DB0" w:rsidRPr="00623EB9" w:rsidRDefault="007E0DB0" w:rsidP="00C056B8">
            <w:pPr>
              <w:tabs>
                <w:tab w:val="clear" w:pos="794"/>
              </w:tabs>
              <w:spacing w:before="40" w:after="40" w:line="240" w:lineRule="exact"/>
              <w:jc w:val="left"/>
              <w:rPr>
                <w:rFonts w:eastAsia="DengXian"/>
                <w:color w:val="407C9B"/>
                <w:sz w:val="18"/>
                <w:szCs w:val="18"/>
                <w:lang w:val="fr-FR"/>
              </w:rPr>
            </w:pPr>
          </w:p>
        </w:tc>
        <w:tc>
          <w:tcPr>
            <w:tcW w:w="1041" w:type="pct"/>
            <w:tcBorders>
              <w:top w:val="single" w:sz="4" w:space="0" w:color="FFFFFF"/>
              <w:left w:val="single" w:sz="4" w:space="0" w:color="FFFFFF"/>
              <w:bottom w:val="single" w:sz="4" w:space="0" w:color="FFFFFF"/>
              <w:right w:val="single" w:sz="4" w:space="0" w:color="FFFFFF"/>
            </w:tcBorders>
            <w:shd w:val="clear" w:color="auto" w:fill="F2F2F2"/>
          </w:tcPr>
          <w:p w14:paraId="00B33FA1" w14:textId="77777777" w:rsidR="007E0DB0" w:rsidRPr="009C5E79" w:rsidRDefault="007E0DB0" w:rsidP="00C056B8">
            <w:pPr>
              <w:tabs>
                <w:tab w:val="clear" w:pos="794"/>
              </w:tabs>
              <w:spacing w:before="40" w:after="40" w:line="240" w:lineRule="exact"/>
              <w:jc w:val="left"/>
              <w:rPr>
                <w:rFonts w:eastAsia="DengXian"/>
                <w:color w:val="407C9B"/>
                <w:sz w:val="18"/>
                <w:szCs w:val="18"/>
                <w:vertAlign w:val="superscript"/>
                <w:lang w:val="fr-FR" w:eastAsia="en-GB"/>
              </w:rPr>
            </w:pPr>
            <w:bookmarkStart w:id="225" w:name="lt_pId1981"/>
            <w:r w:rsidRPr="009C5E79">
              <w:rPr>
                <w:rFonts w:eastAsia="DengXian"/>
                <w:color w:val="407C9B"/>
                <w:sz w:val="18"/>
                <w:szCs w:val="18"/>
              </w:rPr>
              <w:t>WRC</w:t>
            </w:r>
            <w:bookmarkEnd w:id="225"/>
            <w:r w:rsidRPr="009C5E79">
              <w:rPr>
                <w:rFonts w:eastAsia="DengXian" w:hint="cs"/>
                <w:color w:val="407C9B"/>
                <w:sz w:val="18"/>
                <w:szCs w:val="18"/>
                <w:rtl/>
              </w:rPr>
              <w:t xml:space="preserve"> </w:t>
            </w:r>
            <w:r w:rsidRPr="009C5E79">
              <w:rPr>
                <w:rFonts w:eastAsia="DengXian"/>
                <w:color w:val="407C9B"/>
                <w:sz w:val="18"/>
                <w:szCs w:val="18"/>
                <w:vertAlign w:val="superscript"/>
                <w:lang w:val="fr-FR" w:eastAsia="en-GB"/>
              </w:rPr>
              <w:footnoteReference w:id="222"/>
            </w:r>
          </w:p>
        </w:tc>
        <w:tc>
          <w:tcPr>
            <w:tcW w:w="818" w:type="pct"/>
            <w:tcBorders>
              <w:top w:val="single" w:sz="4" w:space="0" w:color="FFFFFF"/>
              <w:left w:val="single" w:sz="4" w:space="0" w:color="FFFFFF"/>
              <w:bottom w:val="single" w:sz="4" w:space="0" w:color="FFFFFF"/>
              <w:right w:val="single" w:sz="4" w:space="0" w:color="FFFFFF"/>
            </w:tcBorders>
            <w:shd w:val="clear" w:color="auto" w:fill="F2F2F2"/>
          </w:tcPr>
          <w:p w14:paraId="779CC4F9" w14:textId="77777777" w:rsidR="007E0DB0" w:rsidRPr="00025661" w:rsidRDefault="007E0DB0" w:rsidP="00C056B8">
            <w:pPr>
              <w:tabs>
                <w:tab w:val="clear" w:pos="794"/>
              </w:tabs>
              <w:spacing w:before="40" w:after="40" w:line="240" w:lineRule="exact"/>
              <w:jc w:val="left"/>
              <w:rPr>
                <w:rFonts w:eastAsia="DengXian"/>
                <w:color w:val="407C9B"/>
                <w:sz w:val="18"/>
                <w:szCs w:val="18"/>
                <w:lang w:val="fr-FR"/>
              </w:rPr>
            </w:pPr>
            <w:bookmarkStart w:id="226" w:name="lt_pId1982"/>
            <w:r w:rsidRPr="00025661">
              <w:rPr>
                <w:rFonts w:eastAsia="DengXian"/>
                <w:color w:val="407C9B"/>
                <w:sz w:val="18"/>
                <w:szCs w:val="18"/>
                <w:lang w:val="fr-FR"/>
              </w:rPr>
              <w:t>WSIS</w:t>
            </w:r>
            <w:bookmarkEnd w:id="226"/>
          </w:p>
          <w:p w14:paraId="543D7B38" w14:textId="77777777" w:rsidR="007E0DB0" w:rsidRPr="00025661" w:rsidRDefault="007E0DB0" w:rsidP="00C056B8">
            <w:pPr>
              <w:tabs>
                <w:tab w:val="clear" w:pos="794"/>
              </w:tabs>
              <w:spacing w:before="40" w:after="40" w:line="240" w:lineRule="exact"/>
              <w:jc w:val="left"/>
              <w:rPr>
                <w:rFonts w:eastAsia="DengXian"/>
                <w:color w:val="407C9B"/>
                <w:sz w:val="18"/>
                <w:szCs w:val="18"/>
                <w:lang w:val="fr-FR"/>
              </w:rPr>
            </w:pPr>
            <w:bookmarkStart w:id="227" w:name="lt_pId1983"/>
            <w:r w:rsidRPr="00025661">
              <w:rPr>
                <w:rFonts w:eastAsia="DengXian"/>
                <w:color w:val="407C9B"/>
                <w:sz w:val="18"/>
                <w:szCs w:val="18"/>
                <w:lang w:val="fr-FR"/>
              </w:rPr>
              <w:t>WCIT</w:t>
            </w:r>
            <w:bookmarkEnd w:id="227"/>
          </w:p>
          <w:p w14:paraId="55ACF4F9" w14:textId="77777777" w:rsidR="007E0DB0" w:rsidRPr="00025661" w:rsidRDefault="007E0DB0" w:rsidP="00C056B8">
            <w:pPr>
              <w:tabs>
                <w:tab w:val="clear" w:pos="794"/>
              </w:tabs>
              <w:spacing w:before="40" w:after="40" w:line="240" w:lineRule="exact"/>
              <w:jc w:val="left"/>
              <w:rPr>
                <w:rFonts w:eastAsia="DengXian"/>
                <w:color w:val="407C9B"/>
                <w:sz w:val="18"/>
                <w:szCs w:val="18"/>
                <w:lang w:val="fr-FR"/>
              </w:rPr>
            </w:pPr>
            <w:r>
              <w:rPr>
                <w:rFonts w:eastAsia="DengXian" w:hint="cs"/>
                <w:color w:val="407C9B"/>
                <w:sz w:val="18"/>
                <w:szCs w:val="18"/>
                <w:rtl/>
              </w:rPr>
              <w:t>مؤتمر المندوبين المفوضين</w:t>
            </w:r>
          </w:p>
          <w:p w14:paraId="673EE84B" w14:textId="77777777" w:rsidR="007E0DB0" w:rsidRPr="00025661" w:rsidRDefault="007E0DB0" w:rsidP="00C056B8">
            <w:pPr>
              <w:tabs>
                <w:tab w:val="clear" w:pos="794"/>
              </w:tabs>
              <w:spacing w:before="40" w:after="40" w:line="240" w:lineRule="exact"/>
              <w:jc w:val="left"/>
              <w:rPr>
                <w:rFonts w:eastAsia="DengXian"/>
                <w:color w:val="407C9B"/>
                <w:sz w:val="18"/>
                <w:szCs w:val="18"/>
                <w:lang w:val="fr-FR"/>
              </w:rPr>
            </w:pPr>
            <w:r w:rsidRPr="00051E8C">
              <w:rPr>
                <w:rFonts w:eastAsia="DengXian" w:hint="cs"/>
                <w:color w:val="407C9B"/>
                <w:sz w:val="18"/>
                <w:szCs w:val="18"/>
                <w:rtl/>
                <w:lang w:bidi="ar-EG"/>
              </w:rPr>
              <w:t>تليكوم العالمي</w:t>
            </w:r>
            <w:r w:rsidRPr="006010A5">
              <w:rPr>
                <w:rFonts w:eastAsia="DengXian"/>
                <w:color w:val="407C9B"/>
                <w:sz w:val="18"/>
                <w:szCs w:val="18"/>
                <w:rtl/>
                <w:lang w:bidi="ar-EG"/>
              </w:rPr>
              <w:t xml:space="preserve"> (والمنتدى)</w:t>
            </w:r>
          </w:p>
        </w:tc>
      </w:tr>
      <w:tr w:rsidR="007E0DB0" w:rsidRPr="00025661" w14:paraId="208CC5BE" w14:textId="77777777" w:rsidTr="001D0C44">
        <w:trPr>
          <w:jc w:val="center"/>
        </w:trPr>
        <w:tc>
          <w:tcPr>
            <w:tcW w:w="1323" w:type="pct"/>
            <w:tcBorders>
              <w:top w:val="single" w:sz="4" w:space="0" w:color="FFFFFF"/>
              <w:left w:val="single" w:sz="4" w:space="0" w:color="FFFFFF"/>
              <w:bottom w:val="single" w:sz="4" w:space="0" w:color="FFFFFF"/>
              <w:right w:val="single" w:sz="4" w:space="0" w:color="FFFFFF"/>
            </w:tcBorders>
            <w:shd w:val="clear" w:color="auto" w:fill="F2F2F2"/>
          </w:tcPr>
          <w:p w14:paraId="24982A9C" w14:textId="77777777" w:rsidR="007E0DB0" w:rsidRPr="00025661" w:rsidRDefault="007E0DB0" w:rsidP="00C056B8">
            <w:pPr>
              <w:tabs>
                <w:tab w:val="clear" w:pos="794"/>
              </w:tabs>
              <w:spacing w:before="40" w:after="40" w:line="240" w:lineRule="exact"/>
              <w:jc w:val="left"/>
              <w:rPr>
                <w:rFonts w:eastAsia="DengXian"/>
                <w:b/>
                <w:bCs/>
                <w:color w:val="407C9B"/>
                <w:sz w:val="18"/>
                <w:szCs w:val="18"/>
                <w:lang w:val="fr-FR"/>
              </w:rPr>
            </w:pPr>
            <w:r w:rsidRPr="006010A5">
              <w:rPr>
                <w:rFonts w:eastAsia="DengXian"/>
                <w:b/>
                <w:bCs/>
                <w:color w:val="407C9B"/>
                <w:sz w:val="18"/>
                <w:szCs w:val="18"/>
                <w:rtl/>
                <w:lang w:bidi="ar-EG"/>
              </w:rPr>
              <w:t>ورش عمل</w:t>
            </w:r>
            <w:r w:rsidRPr="00AD05C6">
              <w:rPr>
                <w:rFonts w:eastAsia="DengXian"/>
                <w:b/>
                <w:bCs/>
                <w:color w:val="407C9B"/>
                <w:sz w:val="18"/>
                <w:szCs w:val="18"/>
                <w:rtl/>
                <w:lang w:bidi="ar-EG"/>
              </w:rPr>
              <w:t xml:space="preserve"> </w:t>
            </w:r>
            <w:r w:rsidRPr="006010A5">
              <w:rPr>
                <w:rFonts w:eastAsia="DengXian"/>
                <w:b/>
                <w:bCs/>
                <w:color w:val="407C9B"/>
                <w:sz w:val="18"/>
                <w:szCs w:val="18"/>
                <w:rtl/>
                <w:lang w:bidi="ar-EG"/>
              </w:rPr>
              <w:t xml:space="preserve">إقليمية </w:t>
            </w:r>
            <w:r w:rsidRPr="00AD05C6">
              <w:rPr>
                <w:rFonts w:eastAsia="DengXian" w:hint="cs"/>
                <w:b/>
                <w:bCs/>
                <w:color w:val="407C9B"/>
                <w:sz w:val="18"/>
                <w:szCs w:val="18"/>
                <w:rtl/>
                <w:lang w:bidi="ar-EG"/>
              </w:rPr>
              <w:t>و</w:t>
            </w:r>
            <w:r w:rsidRPr="006010A5">
              <w:rPr>
                <w:rFonts w:eastAsia="DengXian"/>
                <w:b/>
                <w:bCs/>
                <w:color w:val="407C9B"/>
                <w:sz w:val="18"/>
                <w:szCs w:val="18"/>
                <w:rtl/>
                <w:lang w:bidi="ar-EG"/>
              </w:rPr>
              <w:t>توع</w:t>
            </w:r>
            <w:r w:rsidRPr="00AD05C6">
              <w:rPr>
                <w:rFonts w:eastAsia="DengXian" w:hint="cs"/>
                <w:b/>
                <w:bCs/>
                <w:color w:val="407C9B"/>
                <w:sz w:val="18"/>
                <w:szCs w:val="18"/>
                <w:rtl/>
                <w:lang w:bidi="ar-EG"/>
              </w:rPr>
              <w:t>و</w:t>
            </w:r>
            <w:r w:rsidRPr="006010A5">
              <w:rPr>
                <w:rFonts w:eastAsia="DengXian"/>
                <w:b/>
                <w:bCs/>
                <w:color w:val="407C9B"/>
                <w:sz w:val="18"/>
                <w:szCs w:val="18"/>
                <w:rtl/>
                <w:lang w:bidi="ar-EG"/>
              </w:rPr>
              <w:t xml:space="preserve">ية </w:t>
            </w:r>
            <w:r w:rsidRPr="00AD05C6">
              <w:rPr>
                <w:rFonts w:eastAsia="DengXian" w:hint="cs"/>
                <w:b/>
                <w:bCs/>
                <w:color w:val="407C9B"/>
                <w:sz w:val="18"/>
                <w:szCs w:val="18"/>
                <w:rtl/>
                <w:lang w:bidi="ar-EG"/>
              </w:rPr>
              <w:t>بشأن ال</w:t>
            </w:r>
            <w:r w:rsidRPr="006010A5">
              <w:rPr>
                <w:rFonts w:eastAsia="DengXian"/>
                <w:b/>
                <w:bCs/>
                <w:color w:val="407C9B"/>
                <w:sz w:val="18"/>
                <w:szCs w:val="18"/>
                <w:rtl/>
                <w:lang w:bidi="ar-EG"/>
              </w:rPr>
              <w:t>سياسة</w:t>
            </w:r>
            <w:r w:rsidRPr="00AD05C6">
              <w:rPr>
                <w:rFonts w:eastAsia="DengXian" w:hint="cs"/>
                <w:b/>
                <w:bCs/>
                <w:color w:val="407C9B"/>
                <w:sz w:val="18"/>
                <w:szCs w:val="18"/>
                <w:rtl/>
                <w:lang w:bidi="ar-EG"/>
              </w:rPr>
              <w:t xml:space="preserve"> العامة</w:t>
            </w:r>
          </w:p>
        </w:tc>
        <w:tc>
          <w:tcPr>
            <w:tcW w:w="852" w:type="pct"/>
            <w:tcBorders>
              <w:top w:val="single" w:sz="4" w:space="0" w:color="FFFFFF"/>
              <w:left w:val="single" w:sz="4" w:space="0" w:color="FFFFFF"/>
              <w:bottom w:val="single" w:sz="4" w:space="0" w:color="FFFFFF"/>
              <w:right w:val="single" w:sz="4" w:space="0" w:color="FFFFFF"/>
            </w:tcBorders>
            <w:shd w:val="clear" w:color="auto" w:fill="F2F2F2"/>
          </w:tcPr>
          <w:p w14:paraId="7CA75971" w14:textId="77777777" w:rsidR="007E0DB0" w:rsidRPr="00025661" w:rsidRDefault="007E0DB0" w:rsidP="00C056B8">
            <w:pPr>
              <w:tabs>
                <w:tab w:val="clear" w:pos="794"/>
              </w:tabs>
              <w:spacing w:before="40" w:after="40" w:line="240" w:lineRule="exact"/>
              <w:jc w:val="left"/>
              <w:rPr>
                <w:rFonts w:eastAsia="DengXian"/>
                <w:sz w:val="18"/>
                <w:szCs w:val="18"/>
                <w:lang w:val="fr-FR"/>
              </w:rPr>
            </w:pPr>
          </w:p>
        </w:tc>
        <w:tc>
          <w:tcPr>
            <w:tcW w:w="966" w:type="pct"/>
            <w:tcBorders>
              <w:top w:val="single" w:sz="4" w:space="0" w:color="FFFFFF"/>
              <w:left w:val="single" w:sz="4" w:space="0" w:color="FFFFFF"/>
              <w:bottom w:val="single" w:sz="4" w:space="0" w:color="FFFFFF"/>
              <w:right w:val="single" w:sz="4" w:space="0" w:color="FFFFFF"/>
            </w:tcBorders>
            <w:shd w:val="clear" w:color="auto" w:fill="F2F2F2"/>
          </w:tcPr>
          <w:p w14:paraId="3B1F3BC9" w14:textId="77777777" w:rsidR="007E0DB0" w:rsidRPr="00025661" w:rsidRDefault="007E0DB0" w:rsidP="00C056B8">
            <w:pPr>
              <w:tabs>
                <w:tab w:val="clear" w:pos="794"/>
              </w:tabs>
              <w:spacing w:before="40" w:after="40" w:line="240" w:lineRule="exact"/>
              <w:jc w:val="left"/>
              <w:rPr>
                <w:rFonts w:eastAsia="DengXian"/>
                <w:sz w:val="18"/>
                <w:szCs w:val="18"/>
                <w:lang w:val="fr-FR"/>
              </w:rPr>
            </w:pPr>
          </w:p>
        </w:tc>
        <w:tc>
          <w:tcPr>
            <w:tcW w:w="1041" w:type="pct"/>
            <w:tcBorders>
              <w:top w:val="single" w:sz="4" w:space="0" w:color="FFFFFF"/>
              <w:left w:val="single" w:sz="4" w:space="0" w:color="FFFFFF"/>
              <w:bottom w:val="single" w:sz="4" w:space="0" w:color="FFFFFF"/>
              <w:right w:val="single" w:sz="4" w:space="0" w:color="FFFFFF"/>
            </w:tcBorders>
            <w:shd w:val="clear" w:color="auto" w:fill="F2F2F2"/>
          </w:tcPr>
          <w:p w14:paraId="3845720D" w14:textId="77777777" w:rsidR="007E0DB0" w:rsidRPr="00025661" w:rsidRDefault="007E0DB0" w:rsidP="00C056B8">
            <w:pPr>
              <w:tabs>
                <w:tab w:val="clear" w:pos="794"/>
              </w:tabs>
              <w:spacing w:before="40" w:after="40" w:line="240" w:lineRule="exact"/>
              <w:jc w:val="left"/>
              <w:rPr>
                <w:rFonts w:eastAsia="DengXian"/>
                <w:sz w:val="18"/>
                <w:szCs w:val="18"/>
                <w:lang w:val="fr-FR"/>
              </w:rPr>
            </w:pPr>
          </w:p>
        </w:tc>
        <w:tc>
          <w:tcPr>
            <w:tcW w:w="818" w:type="pct"/>
            <w:tcBorders>
              <w:top w:val="single" w:sz="4" w:space="0" w:color="FFFFFF"/>
              <w:left w:val="single" w:sz="4" w:space="0" w:color="FFFFFF"/>
              <w:bottom w:val="single" w:sz="4" w:space="0" w:color="FFFFFF"/>
              <w:right w:val="single" w:sz="4" w:space="0" w:color="FFFFFF"/>
            </w:tcBorders>
            <w:shd w:val="clear" w:color="auto" w:fill="F2F2F2"/>
          </w:tcPr>
          <w:p w14:paraId="5B352301" w14:textId="77777777" w:rsidR="007E0DB0" w:rsidRPr="00025661" w:rsidRDefault="007E0DB0" w:rsidP="00C056B8">
            <w:pPr>
              <w:tabs>
                <w:tab w:val="clear" w:pos="794"/>
              </w:tabs>
              <w:spacing w:before="40" w:after="40" w:line="240" w:lineRule="exact"/>
              <w:jc w:val="left"/>
              <w:rPr>
                <w:rFonts w:eastAsia="DengXian"/>
                <w:sz w:val="18"/>
                <w:szCs w:val="18"/>
                <w:lang w:val="fr-FR"/>
              </w:rPr>
            </w:pPr>
          </w:p>
        </w:tc>
      </w:tr>
      <w:tr w:rsidR="007E0DB0" w:rsidRPr="00623EB9" w14:paraId="41E54BD4" w14:textId="77777777" w:rsidTr="001D0C44">
        <w:trPr>
          <w:jc w:val="center"/>
        </w:trPr>
        <w:tc>
          <w:tcPr>
            <w:tcW w:w="1323" w:type="pct"/>
            <w:tcBorders>
              <w:top w:val="single" w:sz="4" w:space="0" w:color="FFFFFF"/>
              <w:left w:val="single" w:sz="4" w:space="0" w:color="FFFFFF"/>
              <w:bottom w:val="single" w:sz="4" w:space="0" w:color="FFFFFF"/>
              <w:right w:val="single" w:sz="4" w:space="0" w:color="FFFFFF"/>
            </w:tcBorders>
            <w:shd w:val="clear" w:color="auto" w:fill="F2F2F2"/>
          </w:tcPr>
          <w:p w14:paraId="538ABE79" w14:textId="77777777" w:rsidR="007E0DB0" w:rsidRPr="00623EB9" w:rsidRDefault="007E0DB0" w:rsidP="00C056B8">
            <w:pPr>
              <w:keepNext/>
              <w:keepLines/>
              <w:tabs>
                <w:tab w:val="clear" w:pos="794"/>
              </w:tabs>
              <w:spacing w:before="40" w:after="40" w:line="240" w:lineRule="exact"/>
              <w:jc w:val="left"/>
              <w:rPr>
                <w:rFonts w:eastAsia="DengXian"/>
                <w:b/>
                <w:bCs/>
                <w:color w:val="407C9B"/>
                <w:sz w:val="18"/>
                <w:szCs w:val="18"/>
                <w:lang w:val="fr-FR"/>
              </w:rPr>
            </w:pPr>
            <w:r w:rsidRPr="006010A5">
              <w:rPr>
                <w:rFonts w:eastAsia="DengXian"/>
                <w:b/>
                <w:bCs/>
                <w:color w:val="407C9B"/>
                <w:sz w:val="18"/>
                <w:szCs w:val="18"/>
                <w:rtl/>
                <w:lang w:val="fr-FR" w:bidi="ar-EG"/>
              </w:rPr>
              <w:lastRenderedPageBreak/>
              <w:t>اجتماعات</w:t>
            </w:r>
          </w:p>
        </w:tc>
        <w:tc>
          <w:tcPr>
            <w:tcW w:w="852" w:type="pct"/>
            <w:tcBorders>
              <w:top w:val="single" w:sz="4" w:space="0" w:color="FFFFFF"/>
              <w:left w:val="single" w:sz="4" w:space="0" w:color="FFFFFF"/>
              <w:bottom w:val="single" w:sz="4" w:space="0" w:color="FFFFFF"/>
              <w:right w:val="single" w:sz="4" w:space="0" w:color="FFFFFF"/>
            </w:tcBorders>
            <w:shd w:val="clear" w:color="auto" w:fill="D9D9D9"/>
          </w:tcPr>
          <w:p w14:paraId="0CBA077E" w14:textId="77777777" w:rsidR="007E0DB0" w:rsidRDefault="007E0DB0" w:rsidP="00C056B8">
            <w:pPr>
              <w:keepNext/>
              <w:keepLines/>
              <w:tabs>
                <w:tab w:val="clear" w:pos="794"/>
              </w:tabs>
              <w:spacing w:before="40" w:after="40" w:line="240" w:lineRule="exact"/>
              <w:jc w:val="left"/>
              <w:rPr>
                <w:rFonts w:eastAsia="DengXian"/>
                <w:color w:val="407C9B"/>
                <w:sz w:val="18"/>
                <w:szCs w:val="18"/>
                <w:rtl/>
                <w:lang w:bidi="ar-EG"/>
              </w:rPr>
            </w:pPr>
            <w:r w:rsidRPr="006010A5">
              <w:rPr>
                <w:rFonts w:eastAsia="DengXian"/>
                <w:color w:val="407C9B"/>
                <w:sz w:val="18"/>
                <w:szCs w:val="18"/>
                <w:rtl/>
                <w:lang w:bidi="ar-EG"/>
              </w:rPr>
              <w:t>الندوة العالمية لبناء القدرات في مجال تكنولوجيا المعلومات والاتصالات</w:t>
            </w:r>
          </w:p>
          <w:p w14:paraId="57BE36F4" w14:textId="77777777" w:rsidR="007E0DB0" w:rsidRPr="00623EB9" w:rsidRDefault="007E0DB0" w:rsidP="00C056B8">
            <w:pPr>
              <w:keepNext/>
              <w:keepLines/>
              <w:tabs>
                <w:tab w:val="clear" w:pos="794"/>
              </w:tabs>
              <w:spacing w:before="40" w:after="40" w:line="240" w:lineRule="exact"/>
              <w:jc w:val="left"/>
              <w:rPr>
                <w:rFonts w:eastAsia="DengXian"/>
                <w:color w:val="407C9B"/>
                <w:sz w:val="18"/>
                <w:szCs w:val="18"/>
                <w:lang w:val="fr-FR"/>
              </w:rPr>
            </w:pPr>
            <w:r w:rsidRPr="006010A5">
              <w:rPr>
                <w:rFonts w:eastAsia="DengXian"/>
                <w:color w:val="407C9B"/>
                <w:sz w:val="18"/>
                <w:szCs w:val="18"/>
                <w:rtl/>
                <w:lang w:bidi="ar-EG"/>
              </w:rPr>
              <w:t>اجتماع الشراكة بين الاتحاد الدولي للاتصالات والأوساط الأكاديمية</w:t>
            </w:r>
            <w:r w:rsidRPr="006010A5">
              <w:rPr>
                <w:rFonts w:eastAsia="DengXian" w:hint="cs"/>
                <w:color w:val="407C9B"/>
                <w:sz w:val="18"/>
                <w:szCs w:val="18"/>
                <w:rtl/>
                <w:lang w:bidi="ar-EG"/>
              </w:rPr>
              <w:t xml:space="preserve"> </w:t>
            </w:r>
          </w:p>
        </w:tc>
        <w:tc>
          <w:tcPr>
            <w:tcW w:w="966" w:type="pct"/>
            <w:tcBorders>
              <w:top w:val="single" w:sz="4" w:space="0" w:color="FFFFFF"/>
              <w:left w:val="single" w:sz="4" w:space="0" w:color="FFFFFF"/>
              <w:bottom w:val="single" w:sz="4" w:space="0" w:color="FFFFFF"/>
              <w:right w:val="single" w:sz="4" w:space="0" w:color="FFFFFF"/>
            </w:tcBorders>
            <w:shd w:val="clear" w:color="auto" w:fill="F2F2F2"/>
          </w:tcPr>
          <w:p w14:paraId="374F01BD" w14:textId="77777777" w:rsidR="007E0DB0" w:rsidRPr="00623EB9" w:rsidRDefault="007E0DB0" w:rsidP="00C056B8">
            <w:pPr>
              <w:keepNext/>
              <w:keepLines/>
              <w:tabs>
                <w:tab w:val="clear" w:pos="794"/>
              </w:tabs>
              <w:spacing w:before="40" w:after="40" w:line="240" w:lineRule="exact"/>
              <w:jc w:val="left"/>
              <w:rPr>
                <w:rFonts w:eastAsia="DengXian"/>
                <w:color w:val="407C9B"/>
                <w:sz w:val="18"/>
                <w:szCs w:val="18"/>
                <w:lang w:val="fr-FR"/>
              </w:rPr>
            </w:pPr>
          </w:p>
        </w:tc>
        <w:tc>
          <w:tcPr>
            <w:tcW w:w="1041" w:type="pct"/>
            <w:tcBorders>
              <w:top w:val="single" w:sz="4" w:space="0" w:color="FFFFFF"/>
              <w:left w:val="single" w:sz="4" w:space="0" w:color="FFFFFF"/>
              <w:bottom w:val="single" w:sz="4" w:space="0" w:color="FFFFFF"/>
              <w:right w:val="single" w:sz="4" w:space="0" w:color="FFFFFF"/>
            </w:tcBorders>
            <w:shd w:val="clear" w:color="auto" w:fill="F2F2F2"/>
          </w:tcPr>
          <w:p w14:paraId="6D0273FE" w14:textId="77777777" w:rsidR="007E0DB0" w:rsidRPr="00623EB9" w:rsidRDefault="007E0DB0" w:rsidP="00C056B8">
            <w:pPr>
              <w:tabs>
                <w:tab w:val="clear" w:pos="794"/>
              </w:tabs>
              <w:spacing w:before="40" w:after="40" w:line="240" w:lineRule="exact"/>
              <w:jc w:val="left"/>
              <w:rPr>
                <w:rFonts w:eastAsia="DengXian"/>
                <w:color w:val="407C9B"/>
                <w:sz w:val="18"/>
                <w:szCs w:val="18"/>
                <w:lang w:val="fr-FR"/>
              </w:rPr>
            </w:pPr>
          </w:p>
        </w:tc>
        <w:tc>
          <w:tcPr>
            <w:tcW w:w="818" w:type="pct"/>
            <w:tcBorders>
              <w:top w:val="single" w:sz="4" w:space="0" w:color="FFFFFF"/>
              <w:left w:val="single" w:sz="4" w:space="0" w:color="FFFFFF"/>
              <w:bottom w:val="single" w:sz="4" w:space="0" w:color="FFFFFF"/>
              <w:right w:val="single" w:sz="4" w:space="0" w:color="FFFFFF"/>
            </w:tcBorders>
            <w:shd w:val="clear" w:color="auto" w:fill="F2F2F2"/>
          </w:tcPr>
          <w:p w14:paraId="1228CA4B" w14:textId="77777777" w:rsidR="007E0DB0" w:rsidRPr="00623EB9" w:rsidRDefault="007E0DB0" w:rsidP="00C056B8">
            <w:pPr>
              <w:tabs>
                <w:tab w:val="clear" w:pos="794"/>
              </w:tabs>
              <w:spacing w:before="40" w:after="40" w:line="240" w:lineRule="exact"/>
              <w:jc w:val="left"/>
              <w:rPr>
                <w:rFonts w:eastAsia="DengXian"/>
                <w:color w:val="407C9B"/>
                <w:sz w:val="18"/>
                <w:szCs w:val="18"/>
                <w:lang w:val="fr-FR"/>
              </w:rPr>
            </w:pPr>
          </w:p>
        </w:tc>
      </w:tr>
      <w:tr w:rsidR="007E0DB0" w:rsidRPr="00623EB9" w14:paraId="19193DFA" w14:textId="77777777" w:rsidTr="001D0C44">
        <w:trPr>
          <w:jc w:val="center"/>
        </w:trPr>
        <w:tc>
          <w:tcPr>
            <w:tcW w:w="1323" w:type="pct"/>
            <w:tcBorders>
              <w:top w:val="single" w:sz="4" w:space="0" w:color="FFFFFF"/>
              <w:left w:val="single" w:sz="4" w:space="0" w:color="FFFFFF"/>
              <w:bottom w:val="single" w:sz="4" w:space="0" w:color="FFFFFF"/>
              <w:right w:val="single" w:sz="4" w:space="0" w:color="FFFFFF"/>
            </w:tcBorders>
            <w:shd w:val="clear" w:color="auto" w:fill="F2F2F2"/>
          </w:tcPr>
          <w:p w14:paraId="149AE0C8" w14:textId="77777777" w:rsidR="007E0DB0" w:rsidRPr="00623EB9" w:rsidRDefault="007E0DB0" w:rsidP="00C056B8">
            <w:pPr>
              <w:keepNext/>
              <w:keepLines/>
              <w:tabs>
                <w:tab w:val="clear" w:pos="794"/>
              </w:tabs>
              <w:spacing w:before="40" w:after="40" w:line="240" w:lineRule="exact"/>
              <w:jc w:val="left"/>
              <w:rPr>
                <w:rFonts w:eastAsia="DengXian"/>
                <w:b/>
                <w:bCs/>
                <w:color w:val="407C9B"/>
                <w:sz w:val="18"/>
                <w:szCs w:val="18"/>
                <w:lang w:val="fr-FR"/>
              </w:rPr>
            </w:pPr>
            <w:r w:rsidRPr="006010A5">
              <w:rPr>
                <w:rFonts w:eastAsia="DengXian"/>
                <w:b/>
                <w:bCs/>
                <w:color w:val="407C9B"/>
                <w:sz w:val="18"/>
                <w:szCs w:val="18"/>
                <w:rtl/>
                <w:lang w:val="fr-FR" w:bidi="ar-EG"/>
              </w:rPr>
              <w:t>محاضرات عامة</w:t>
            </w:r>
          </w:p>
        </w:tc>
        <w:tc>
          <w:tcPr>
            <w:tcW w:w="852" w:type="pct"/>
            <w:tcBorders>
              <w:top w:val="single" w:sz="4" w:space="0" w:color="FFFFFF"/>
              <w:left w:val="single" w:sz="4" w:space="0" w:color="FFFFFF"/>
              <w:bottom w:val="single" w:sz="4" w:space="0" w:color="FFFFFF"/>
              <w:right w:val="single" w:sz="4" w:space="0" w:color="FFFFFF"/>
            </w:tcBorders>
            <w:shd w:val="clear" w:color="auto" w:fill="F2F2F2"/>
          </w:tcPr>
          <w:p w14:paraId="14AE0731" w14:textId="77777777" w:rsidR="007E0DB0" w:rsidRPr="00623EB9" w:rsidRDefault="007E0DB0" w:rsidP="00C056B8">
            <w:pPr>
              <w:keepNext/>
              <w:keepLines/>
              <w:tabs>
                <w:tab w:val="clear" w:pos="794"/>
              </w:tabs>
              <w:spacing w:before="40" w:after="40" w:line="240" w:lineRule="exact"/>
              <w:jc w:val="left"/>
              <w:rPr>
                <w:rFonts w:eastAsia="DengXian"/>
                <w:color w:val="407C9B"/>
                <w:sz w:val="18"/>
                <w:szCs w:val="18"/>
                <w:lang w:val="fr-FR"/>
              </w:rPr>
            </w:pPr>
          </w:p>
        </w:tc>
        <w:tc>
          <w:tcPr>
            <w:tcW w:w="966" w:type="pct"/>
            <w:tcBorders>
              <w:top w:val="single" w:sz="4" w:space="0" w:color="FFFFFF"/>
              <w:left w:val="single" w:sz="4" w:space="0" w:color="FFFFFF"/>
              <w:bottom w:val="single" w:sz="4" w:space="0" w:color="FFFFFF"/>
              <w:right w:val="single" w:sz="4" w:space="0" w:color="FFFFFF"/>
            </w:tcBorders>
            <w:shd w:val="clear" w:color="auto" w:fill="F2F2F2"/>
          </w:tcPr>
          <w:p w14:paraId="73568E8E" w14:textId="77777777" w:rsidR="007E0DB0" w:rsidRPr="00623EB9" w:rsidRDefault="007E0DB0" w:rsidP="00C056B8">
            <w:pPr>
              <w:keepNext/>
              <w:keepLines/>
              <w:tabs>
                <w:tab w:val="clear" w:pos="794"/>
              </w:tabs>
              <w:spacing w:before="40" w:after="40" w:line="240" w:lineRule="exact"/>
              <w:jc w:val="left"/>
              <w:rPr>
                <w:rFonts w:eastAsia="DengXian"/>
                <w:color w:val="407C9B"/>
                <w:sz w:val="18"/>
                <w:szCs w:val="18"/>
                <w:lang w:val="fr-FR"/>
              </w:rPr>
            </w:pPr>
            <w:r w:rsidRPr="006010A5">
              <w:rPr>
                <w:rFonts w:eastAsia="DengXian"/>
                <w:color w:val="407C9B"/>
                <w:sz w:val="18"/>
                <w:szCs w:val="18"/>
                <w:rtl/>
                <w:lang w:val="fr-FR" w:bidi="ar-EG"/>
              </w:rPr>
              <w:t>محاضرات</w:t>
            </w:r>
          </w:p>
        </w:tc>
        <w:tc>
          <w:tcPr>
            <w:tcW w:w="1041" w:type="pct"/>
            <w:tcBorders>
              <w:top w:val="single" w:sz="4" w:space="0" w:color="FFFFFF"/>
              <w:left w:val="single" w:sz="4" w:space="0" w:color="FFFFFF"/>
              <w:bottom w:val="single" w:sz="4" w:space="0" w:color="FFFFFF"/>
              <w:right w:val="single" w:sz="4" w:space="0" w:color="FFFFFF"/>
            </w:tcBorders>
            <w:shd w:val="clear" w:color="auto" w:fill="F2F2F2"/>
          </w:tcPr>
          <w:p w14:paraId="5AA7E0C9" w14:textId="77777777" w:rsidR="007E0DB0" w:rsidRPr="00623EB9" w:rsidRDefault="007E0DB0" w:rsidP="00C056B8">
            <w:pPr>
              <w:tabs>
                <w:tab w:val="clear" w:pos="794"/>
              </w:tabs>
              <w:spacing w:before="40" w:after="40" w:line="240" w:lineRule="exact"/>
              <w:jc w:val="left"/>
              <w:rPr>
                <w:rFonts w:eastAsia="DengXian"/>
                <w:color w:val="407C9B"/>
                <w:sz w:val="18"/>
                <w:szCs w:val="18"/>
                <w:lang w:val="fr-FR"/>
              </w:rPr>
            </w:pPr>
          </w:p>
        </w:tc>
        <w:tc>
          <w:tcPr>
            <w:tcW w:w="818" w:type="pct"/>
            <w:tcBorders>
              <w:top w:val="single" w:sz="4" w:space="0" w:color="FFFFFF"/>
              <w:left w:val="single" w:sz="4" w:space="0" w:color="FFFFFF"/>
              <w:bottom w:val="single" w:sz="4" w:space="0" w:color="FFFFFF"/>
              <w:right w:val="single" w:sz="4" w:space="0" w:color="FFFFFF"/>
            </w:tcBorders>
            <w:shd w:val="clear" w:color="auto" w:fill="F2F2F2"/>
          </w:tcPr>
          <w:p w14:paraId="75675AF4" w14:textId="77777777" w:rsidR="007E0DB0" w:rsidRPr="00623EB9" w:rsidRDefault="007E0DB0" w:rsidP="00C056B8">
            <w:pPr>
              <w:tabs>
                <w:tab w:val="clear" w:pos="794"/>
              </w:tabs>
              <w:spacing w:before="40" w:after="40" w:line="240" w:lineRule="exact"/>
              <w:jc w:val="left"/>
              <w:rPr>
                <w:rFonts w:eastAsia="DengXian"/>
                <w:color w:val="407C9B"/>
                <w:sz w:val="18"/>
                <w:szCs w:val="18"/>
                <w:lang w:val="fr-FR"/>
              </w:rPr>
            </w:pPr>
          </w:p>
        </w:tc>
      </w:tr>
      <w:tr w:rsidR="007E0DB0" w:rsidRPr="00623EB9" w14:paraId="56F26B84" w14:textId="77777777" w:rsidTr="001D0C44">
        <w:trPr>
          <w:jc w:val="center"/>
        </w:trPr>
        <w:tc>
          <w:tcPr>
            <w:tcW w:w="1323" w:type="pct"/>
            <w:tcBorders>
              <w:top w:val="single" w:sz="4" w:space="0" w:color="FFFFFF"/>
              <w:left w:val="single" w:sz="4" w:space="0" w:color="FFFFFF"/>
              <w:bottom w:val="single" w:sz="4" w:space="0" w:color="FFFFFF"/>
              <w:right w:val="single" w:sz="4" w:space="0" w:color="FFFFFF"/>
            </w:tcBorders>
            <w:shd w:val="clear" w:color="auto" w:fill="F2F2F2"/>
          </w:tcPr>
          <w:p w14:paraId="786B52B2" w14:textId="77777777" w:rsidR="007E0DB0" w:rsidRPr="00025661" w:rsidRDefault="007E0DB0" w:rsidP="00C056B8">
            <w:pPr>
              <w:keepNext/>
              <w:keepLines/>
              <w:tabs>
                <w:tab w:val="clear" w:pos="794"/>
              </w:tabs>
              <w:spacing w:before="40" w:after="40" w:line="240" w:lineRule="exact"/>
              <w:jc w:val="left"/>
              <w:rPr>
                <w:rFonts w:eastAsia="DengXian"/>
                <w:b/>
                <w:bCs/>
                <w:color w:val="407C9B"/>
                <w:sz w:val="18"/>
                <w:szCs w:val="18"/>
              </w:rPr>
            </w:pPr>
            <w:r w:rsidRPr="006010A5">
              <w:rPr>
                <w:rFonts w:eastAsia="DengXian"/>
                <w:b/>
                <w:bCs/>
                <w:color w:val="407C9B"/>
                <w:sz w:val="18"/>
                <w:szCs w:val="18"/>
                <w:rtl/>
                <w:lang w:val="fr-FR" w:bidi="ar-EG"/>
              </w:rPr>
              <w:t>الحلقات الدراسية/الحلقات الدراسية</w:t>
            </w:r>
            <w:r w:rsidRPr="00AD05C6">
              <w:rPr>
                <w:rFonts w:eastAsia="DengXian"/>
                <w:b/>
                <w:bCs/>
                <w:color w:val="407C9B"/>
                <w:sz w:val="18"/>
                <w:szCs w:val="18"/>
                <w:rtl/>
                <w:lang w:val="fr-FR" w:bidi="ar-EG"/>
              </w:rPr>
              <w:t xml:space="preserve"> </w:t>
            </w:r>
            <w:r w:rsidRPr="006010A5">
              <w:rPr>
                <w:rFonts w:eastAsia="DengXian"/>
                <w:b/>
                <w:bCs/>
                <w:color w:val="407C9B"/>
                <w:sz w:val="18"/>
                <w:szCs w:val="18"/>
                <w:rtl/>
                <w:lang w:val="fr-FR" w:bidi="ar-EG"/>
              </w:rPr>
              <w:t>عبر الإنترنت</w:t>
            </w:r>
          </w:p>
        </w:tc>
        <w:tc>
          <w:tcPr>
            <w:tcW w:w="852" w:type="pct"/>
            <w:tcBorders>
              <w:top w:val="single" w:sz="4" w:space="0" w:color="FFFFFF"/>
              <w:left w:val="single" w:sz="4" w:space="0" w:color="FFFFFF"/>
              <w:bottom w:val="single" w:sz="4" w:space="0" w:color="FFFFFF"/>
              <w:right w:val="single" w:sz="4" w:space="0" w:color="FFFFFF"/>
            </w:tcBorders>
            <w:shd w:val="clear" w:color="auto" w:fill="F2F2F2"/>
          </w:tcPr>
          <w:p w14:paraId="48505D51" w14:textId="77777777" w:rsidR="007E0DB0" w:rsidRPr="00025661" w:rsidRDefault="007E0DB0" w:rsidP="00C056B8">
            <w:pPr>
              <w:keepNext/>
              <w:keepLines/>
              <w:tabs>
                <w:tab w:val="clear" w:pos="794"/>
              </w:tabs>
              <w:spacing w:before="40" w:after="40" w:line="240" w:lineRule="exact"/>
              <w:jc w:val="left"/>
              <w:rPr>
                <w:rFonts w:eastAsia="DengXian"/>
                <w:color w:val="407C9B"/>
                <w:sz w:val="18"/>
                <w:szCs w:val="18"/>
              </w:rPr>
            </w:pPr>
          </w:p>
        </w:tc>
        <w:tc>
          <w:tcPr>
            <w:tcW w:w="966" w:type="pct"/>
            <w:tcBorders>
              <w:top w:val="single" w:sz="4" w:space="0" w:color="FFFFFF"/>
              <w:left w:val="single" w:sz="4" w:space="0" w:color="FFFFFF"/>
              <w:bottom w:val="single" w:sz="4" w:space="0" w:color="FFFFFF"/>
              <w:right w:val="single" w:sz="4" w:space="0" w:color="FFFFFF"/>
            </w:tcBorders>
            <w:shd w:val="clear" w:color="auto" w:fill="F2F2F2"/>
          </w:tcPr>
          <w:p w14:paraId="4E18C092" w14:textId="77777777" w:rsidR="007E0DB0" w:rsidRPr="00623EB9" w:rsidRDefault="007E0DB0" w:rsidP="00C056B8">
            <w:pPr>
              <w:keepNext/>
              <w:keepLines/>
              <w:tabs>
                <w:tab w:val="clear" w:pos="794"/>
              </w:tabs>
              <w:spacing w:before="40" w:after="40" w:line="240" w:lineRule="exact"/>
              <w:jc w:val="left"/>
              <w:rPr>
                <w:rFonts w:eastAsia="DengXian"/>
                <w:color w:val="407C9B"/>
                <w:sz w:val="18"/>
                <w:szCs w:val="18"/>
                <w:lang w:val="fr-FR" w:bidi="ar-EG"/>
              </w:rPr>
            </w:pPr>
            <w:r w:rsidRPr="001D34C4">
              <w:rPr>
                <w:rFonts w:eastAsia="DengXian"/>
                <w:color w:val="407C9B"/>
                <w:sz w:val="18"/>
                <w:szCs w:val="18"/>
                <w:rtl/>
                <w:lang w:val="fr-FR" w:bidi="ar-EG"/>
              </w:rPr>
              <w:t>الحلقات الدراسية عبر</w:t>
            </w:r>
            <w:r>
              <w:rPr>
                <w:rFonts w:eastAsia="DengXian" w:hint="cs"/>
                <w:color w:val="407C9B"/>
                <w:sz w:val="18"/>
                <w:szCs w:val="18"/>
                <w:rtl/>
                <w:lang w:val="fr-FR" w:bidi="ar-EG"/>
              </w:rPr>
              <w:t> </w:t>
            </w:r>
            <w:r w:rsidRPr="001D34C4">
              <w:rPr>
                <w:rFonts w:eastAsia="DengXian"/>
                <w:color w:val="407C9B"/>
                <w:sz w:val="18"/>
                <w:szCs w:val="18"/>
                <w:rtl/>
                <w:lang w:val="fr-FR" w:bidi="ar-EG"/>
              </w:rPr>
              <w:t>الإنترنت</w:t>
            </w:r>
          </w:p>
        </w:tc>
        <w:tc>
          <w:tcPr>
            <w:tcW w:w="1041" w:type="pct"/>
            <w:tcBorders>
              <w:top w:val="single" w:sz="4" w:space="0" w:color="FFFFFF"/>
              <w:left w:val="single" w:sz="4" w:space="0" w:color="FFFFFF"/>
              <w:bottom w:val="single" w:sz="4" w:space="0" w:color="FFFFFF"/>
              <w:right w:val="single" w:sz="4" w:space="0" w:color="FFFFFF"/>
            </w:tcBorders>
            <w:shd w:val="clear" w:color="auto" w:fill="F2F2F2"/>
          </w:tcPr>
          <w:p w14:paraId="26A07A35" w14:textId="77777777" w:rsidR="007E0DB0" w:rsidRPr="00623EB9" w:rsidRDefault="007E0DB0" w:rsidP="00C056B8">
            <w:pPr>
              <w:tabs>
                <w:tab w:val="clear" w:pos="794"/>
              </w:tabs>
              <w:spacing w:before="40" w:after="40" w:line="240" w:lineRule="exact"/>
              <w:jc w:val="left"/>
              <w:rPr>
                <w:rFonts w:eastAsia="DengXian"/>
                <w:color w:val="407C9B"/>
                <w:sz w:val="18"/>
                <w:szCs w:val="18"/>
                <w:lang w:val="fr-FR"/>
              </w:rPr>
            </w:pPr>
          </w:p>
        </w:tc>
        <w:tc>
          <w:tcPr>
            <w:tcW w:w="818" w:type="pct"/>
            <w:tcBorders>
              <w:top w:val="single" w:sz="4" w:space="0" w:color="FFFFFF"/>
              <w:left w:val="single" w:sz="4" w:space="0" w:color="FFFFFF"/>
              <w:bottom w:val="single" w:sz="4" w:space="0" w:color="FFFFFF"/>
              <w:right w:val="single" w:sz="4" w:space="0" w:color="FFFFFF"/>
            </w:tcBorders>
            <w:shd w:val="clear" w:color="auto" w:fill="F2F2F2"/>
          </w:tcPr>
          <w:p w14:paraId="757CFC92" w14:textId="77777777" w:rsidR="007E0DB0" w:rsidRPr="00623EB9" w:rsidRDefault="007E0DB0" w:rsidP="00C056B8">
            <w:pPr>
              <w:tabs>
                <w:tab w:val="clear" w:pos="794"/>
              </w:tabs>
              <w:spacing w:before="40" w:after="40" w:line="240" w:lineRule="exact"/>
              <w:jc w:val="left"/>
              <w:rPr>
                <w:rFonts w:eastAsia="DengXian"/>
                <w:color w:val="407C9B"/>
                <w:sz w:val="18"/>
                <w:szCs w:val="18"/>
                <w:lang w:val="fr-FR"/>
              </w:rPr>
            </w:pPr>
          </w:p>
        </w:tc>
      </w:tr>
    </w:tbl>
    <w:p w14:paraId="2D13982C" w14:textId="77777777" w:rsidR="007E0DB0" w:rsidRDefault="007E0DB0" w:rsidP="007E0DB0">
      <w:pPr>
        <w:pStyle w:val="Heading2"/>
        <w:pageBreakBefore/>
        <w:spacing w:after="240"/>
        <w:rPr>
          <w:rtl/>
          <w:lang w:bidi="ar-EG"/>
        </w:rPr>
      </w:pPr>
      <w:r>
        <w:rPr>
          <w:rFonts w:hint="cs"/>
          <w:rtl/>
          <w:lang w:bidi="ar-EG"/>
        </w:rPr>
        <w:lastRenderedPageBreak/>
        <w:t xml:space="preserve">الملحق </w:t>
      </w:r>
      <w:r>
        <w:rPr>
          <w:lang w:bidi="ar-EG"/>
        </w:rPr>
        <w:t>4</w:t>
      </w:r>
      <w:r>
        <w:rPr>
          <w:rFonts w:hint="cs"/>
          <w:rtl/>
          <w:lang w:bidi="ar-EG"/>
        </w:rPr>
        <w:t xml:space="preserve">: </w:t>
      </w:r>
      <w:r w:rsidRPr="00996224">
        <w:rPr>
          <w:rtl/>
          <w:lang w:bidi="ar-EG"/>
        </w:rPr>
        <w:t xml:space="preserve">المجالات الرئيسية للتقاطع بين المجالات المحورية </w:t>
      </w:r>
      <w:r w:rsidRPr="00996224">
        <w:rPr>
          <w:rFonts w:hint="cs"/>
          <w:rtl/>
          <w:lang w:bidi="ar-EG"/>
        </w:rPr>
        <w:t xml:space="preserve">لأنشطة </w:t>
      </w:r>
      <w:r w:rsidRPr="00996224">
        <w:rPr>
          <w:rtl/>
          <w:lang w:bidi="ar-EG"/>
        </w:rPr>
        <w:t>تنمية القدرات والتدريب و</w:t>
      </w:r>
      <w:r w:rsidRPr="00996224">
        <w:rPr>
          <w:rFonts w:hint="cs"/>
          <w:rtl/>
          <w:lang w:bidi="ar-EG"/>
        </w:rPr>
        <w:t xml:space="preserve">أنشطة </w:t>
      </w:r>
      <w:r w:rsidRPr="00996224">
        <w:rPr>
          <w:rtl/>
          <w:lang w:bidi="ar-EG"/>
        </w:rPr>
        <w:t>تنمية القدرات والتدريب المقدم</w:t>
      </w:r>
      <w:r w:rsidRPr="00996224">
        <w:rPr>
          <w:rFonts w:hint="cs"/>
          <w:rtl/>
          <w:lang w:bidi="ar-EG"/>
        </w:rPr>
        <w:t>ة</w:t>
      </w:r>
      <w:r w:rsidRPr="00996224">
        <w:rPr>
          <w:rtl/>
          <w:lang w:bidi="ar-EG"/>
        </w:rPr>
        <w:t xml:space="preserve"> من وكالات الأمم المتحدة الأخرى</w:t>
      </w:r>
    </w:p>
    <w:p w14:paraId="63C19511" w14:textId="77777777" w:rsidR="007E0DB0" w:rsidRDefault="007E0DB0" w:rsidP="00D676AE">
      <w:pPr>
        <w:spacing w:after="240"/>
        <w:rPr>
          <w:rtl/>
          <w:lang w:bidi="ar-EG"/>
        </w:rPr>
      </w:pPr>
      <w:r w:rsidRPr="006457A2">
        <w:rPr>
          <w:rtl/>
          <w:lang w:bidi="ar-EG"/>
        </w:rPr>
        <w:t>يقدم هذا الجدول إشارة إلى مدى</w:t>
      </w:r>
      <w:r w:rsidRPr="006457A2">
        <w:rPr>
          <w:rFonts w:hint="cs"/>
          <w:rtl/>
          <w:lang w:bidi="ar-EG"/>
        </w:rPr>
        <w:t xml:space="preserve"> أنشطة</w:t>
      </w:r>
      <w:r w:rsidRPr="006457A2">
        <w:rPr>
          <w:rtl/>
          <w:lang w:bidi="ar-EG"/>
        </w:rPr>
        <w:t xml:space="preserve"> تنمية القدرات والتدريب ال</w:t>
      </w:r>
      <w:r w:rsidRPr="006457A2">
        <w:rPr>
          <w:rFonts w:hint="cs"/>
          <w:rtl/>
          <w:lang w:bidi="ar-EG"/>
        </w:rPr>
        <w:t>ت</w:t>
      </w:r>
      <w:r w:rsidRPr="006457A2">
        <w:rPr>
          <w:rtl/>
          <w:lang w:bidi="ar-EG"/>
        </w:rPr>
        <w:t>ي تقدمه</w:t>
      </w:r>
      <w:r w:rsidRPr="006457A2">
        <w:rPr>
          <w:rFonts w:hint="cs"/>
          <w:rtl/>
          <w:lang w:bidi="ar-EG"/>
        </w:rPr>
        <w:t>ا</w:t>
      </w:r>
      <w:r w:rsidRPr="006457A2">
        <w:rPr>
          <w:rtl/>
          <w:lang w:bidi="ar-EG"/>
        </w:rPr>
        <w:t xml:space="preserve"> وكالات الأمم المتحدة الأخرى فيما يتعلق بالتكنولوجيات الرقمية والاتصالات.</w:t>
      </w:r>
      <w:r w:rsidRPr="006457A2">
        <w:rPr>
          <w:rFonts w:eastAsia="SimSun" w:hint="cs"/>
          <w:rtl/>
          <w:lang w:bidi="ar-EG"/>
        </w:rPr>
        <w:t xml:space="preserve"> </w:t>
      </w:r>
      <w:r w:rsidRPr="006457A2">
        <w:rPr>
          <w:rFonts w:hint="cs"/>
          <w:rtl/>
          <w:lang w:bidi="ar-EG"/>
        </w:rPr>
        <w:t>و</w:t>
      </w:r>
      <w:r w:rsidRPr="006457A2">
        <w:rPr>
          <w:rtl/>
          <w:lang w:bidi="ar-EG"/>
        </w:rPr>
        <w:t>تشير الأرقام المحددة إلى عدد الدورات والأنشطة المدرجة كنتائج من عمليات البحث على منصات الوكالات المتعلقة بتنمية القدرات والتدريب (حيث</w:t>
      </w:r>
      <w:r w:rsidRPr="006457A2">
        <w:rPr>
          <w:rFonts w:hint="cs"/>
          <w:rtl/>
          <w:lang w:bidi="ar-EG"/>
        </w:rPr>
        <w:t>ما</w:t>
      </w:r>
      <w:r w:rsidRPr="006457A2">
        <w:rPr>
          <w:rtl/>
          <w:lang w:bidi="ar-EG"/>
        </w:rPr>
        <w:t xml:space="preserve"> توجد مثل هذه المنصات)؛ </w:t>
      </w:r>
      <w:r w:rsidRPr="006457A2">
        <w:rPr>
          <w:rFonts w:hint="cs"/>
          <w:rtl/>
          <w:lang w:bidi="ar-EG"/>
        </w:rPr>
        <w:t>و</w:t>
      </w:r>
      <w:r w:rsidRPr="006457A2">
        <w:rPr>
          <w:rtl/>
          <w:lang w:bidi="ar-EG"/>
        </w:rPr>
        <w:t>تشير</w:t>
      </w:r>
      <w:r w:rsidRPr="006457A2">
        <w:rPr>
          <w:rFonts w:hint="cs"/>
          <w:rtl/>
          <w:lang w:bidi="ar-EG"/>
        </w:rPr>
        <w:t xml:space="preserve"> علامة </w:t>
      </w:r>
      <w:r w:rsidRPr="006457A2">
        <w:rPr>
          <w:rFonts w:ascii="Wingdings 2" w:eastAsia="DengXian" w:hAnsi="Wingdings 2" w:cs="Arial"/>
          <w:lang w:val="fr-FR"/>
        </w:rPr>
        <w:t>P</w:t>
      </w:r>
      <w:r w:rsidRPr="00612AE8">
        <w:rPr>
          <w:rFonts w:hint="cs"/>
          <w:rtl/>
        </w:rPr>
        <w:t xml:space="preserve"> </w:t>
      </w:r>
      <w:r w:rsidRPr="006457A2">
        <w:rPr>
          <w:rtl/>
          <w:lang w:bidi="ar-EG"/>
        </w:rPr>
        <w:t xml:space="preserve">إلى </w:t>
      </w:r>
      <w:r w:rsidRPr="006457A2">
        <w:rPr>
          <w:rFonts w:hint="cs"/>
          <w:rtl/>
          <w:lang w:bidi="ar-EG"/>
        </w:rPr>
        <w:t>ما ورد ذكره</w:t>
      </w:r>
      <w:r w:rsidRPr="006457A2">
        <w:rPr>
          <w:rtl/>
          <w:lang w:bidi="ar-EG"/>
        </w:rPr>
        <w:t xml:space="preserve"> ب</w:t>
      </w:r>
      <w:r w:rsidRPr="006457A2">
        <w:rPr>
          <w:rFonts w:hint="cs"/>
          <w:rtl/>
          <w:lang w:bidi="ar-EG"/>
        </w:rPr>
        <w:t xml:space="preserve">شأن </w:t>
      </w:r>
      <w:r w:rsidRPr="006457A2">
        <w:rPr>
          <w:rtl/>
          <w:lang w:bidi="ar-EG"/>
        </w:rPr>
        <w:t>بعض أشكال تنمية القدرات الأخرى في هذه المجالات في وثائق</w:t>
      </w:r>
      <w:r w:rsidRPr="006457A2">
        <w:rPr>
          <w:rFonts w:hint="cs"/>
          <w:rtl/>
          <w:lang w:bidi="ar-EG"/>
        </w:rPr>
        <w:t xml:space="preserve"> </w:t>
      </w:r>
      <w:r w:rsidRPr="006457A2">
        <w:rPr>
          <w:rtl/>
          <w:lang w:bidi="ar-EG"/>
        </w:rPr>
        <w:t>ه</w:t>
      </w:r>
      <w:r w:rsidRPr="006457A2">
        <w:rPr>
          <w:rFonts w:hint="cs"/>
          <w:rtl/>
          <w:lang w:bidi="ar-EG"/>
        </w:rPr>
        <w:t>ذه</w:t>
      </w:r>
      <w:r w:rsidRPr="006457A2">
        <w:rPr>
          <w:rtl/>
          <w:lang w:bidi="ar-EG"/>
        </w:rPr>
        <w:t xml:space="preserve"> الوكالات </w:t>
      </w:r>
      <w:r w:rsidRPr="006457A2">
        <w:rPr>
          <w:rFonts w:hint="cs"/>
          <w:rtl/>
          <w:lang w:bidi="ar-EG"/>
        </w:rPr>
        <w:t>وفي</w:t>
      </w:r>
      <w:r w:rsidRPr="006457A2">
        <w:rPr>
          <w:rtl/>
          <w:lang w:bidi="ar-EG"/>
        </w:rPr>
        <w:t xml:space="preserve"> مواقعها الإلكترونية</w:t>
      </w:r>
      <w:r>
        <w:rPr>
          <w:rStyle w:val="FootnoteReference"/>
          <w:rtl/>
          <w:lang w:bidi="ar-EG"/>
        </w:rPr>
        <w:footnoteReference w:id="223"/>
      </w:r>
      <w:r w:rsidRPr="006457A2">
        <w:rPr>
          <w:rtl/>
          <w:lang w:bidi="ar-EG"/>
        </w:rPr>
        <w:t>.</w:t>
      </w:r>
      <w:r>
        <w:rPr>
          <w:rFonts w:hint="cs"/>
          <w:rtl/>
          <w:lang w:bidi="ar-EG"/>
        </w:rPr>
        <w:t xml:space="preserve"> </w:t>
      </w:r>
      <w:r w:rsidRPr="00206CE4">
        <w:rPr>
          <w:rtl/>
          <w:lang w:bidi="ar-EG"/>
        </w:rPr>
        <w:t>والغرض من</w:t>
      </w:r>
      <w:r w:rsidRPr="00206CE4">
        <w:rPr>
          <w:rFonts w:hint="cs"/>
          <w:rtl/>
          <w:lang w:bidi="ar-EG"/>
        </w:rPr>
        <w:t xml:space="preserve"> ذلك</w:t>
      </w:r>
      <w:r w:rsidRPr="00206CE4">
        <w:rPr>
          <w:rtl/>
          <w:lang w:bidi="ar-EG"/>
        </w:rPr>
        <w:t xml:space="preserve"> هو إظهار أن العديد من وكالات الأمم المتحدة الأخرى تقدم تنمية القدرات والتدريب في الأولويات المحورية الحالية لمكتب تنمية الاتصالات، وعلى الرغم من أن</w:t>
      </w:r>
      <w:r w:rsidRPr="00206CE4">
        <w:rPr>
          <w:rFonts w:hint="cs"/>
          <w:rtl/>
          <w:lang w:bidi="ar-EG"/>
        </w:rPr>
        <w:t xml:space="preserve"> ذلك لا</w:t>
      </w:r>
      <w:r w:rsidRPr="00206CE4">
        <w:rPr>
          <w:rtl/>
          <w:lang w:bidi="ar-EG"/>
        </w:rPr>
        <w:t xml:space="preserve"> يمكن أن يكون </w:t>
      </w:r>
      <w:r w:rsidRPr="00206CE4">
        <w:rPr>
          <w:rFonts w:hint="cs"/>
          <w:rtl/>
          <w:lang w:bidi="ar-EG"/>
        </w:rPr>
        <w:t xml:space="preserve">إلا </w:t>
      </w:r>
      <w:r w:rsidRPr="00206CE4">
        <w:rPr>
          <w:rtl/>
          <w:lang w:bidi="ar-EG"/>
        </w:rPr>
        <w:t xml:space="preserve">تقريبياً، </w:t>
      </w:r>
      <w:r w:rsidRPr="00206CE4">
        <w:rPr>
          <w:rFonts w:hint="cs"/>
          <w:rtl/>
          <w:lang w:bidi="ar-EG"/>
        </w:rPr>
        <w:t>يرجح</w:t>
      </w:r>
      <w:r w:rsidRPr="00206CE4">
        <w:rPr>
          <w:rtl/>
          <w:lang w:bidi="ar-EG"/>
        </w:rPr>
        <w:t xml:space="preserve"> أن</w:t>
      </w:r>
      <w:r w:rsidRPr="00206CE4">
        <w:rPr>
          <w:rFonts w:hint="cs"/>
          <w:rtl/>
          <w:lang w:bidi="ar-EG"/>
        </w:rPr>
        <w:t>ه</w:t>
      </w:r>
      <w:r w:rsidRPr="00206CE4">
        <w:rPr>
          <w:rtl/>
          <w:lang w:bidi="ar-EG"/>
        </w:rPr>
        <w:t xml:space="preserve"> يمثل تقديراً </w:t>
      </w:r>
      <w:r w:rsidRPr="00206CE4">
        <w:rPr>
          <w:rFonts w:hint="cs"/>
          <w:rtl/>
          <w:lang w:bidi="ar-EG"/>
        </w:rPr>
        <w:t>ي</w:t>
      </w:r>
      <w:r w:rsidRPr="00206CE4">
        <w:rPr>
          <w:rtl/>
          <w:lang w:bidi="ar-EG"/>
        </w:rPr>
        <w:t xml:space="preserve">قل </w:t>
      </w:r>
      <w:r w:rsidRPr="00206CE4">
        <w:rPr>
          <w:rFonts w:hint="cs"/>
          <w:rtl/>
          <w:lang w:bidi="ar-EG"/>
        </w:rPr>
        <w:t>عن ا</w:t>
      </w:r>
      <w:r w:rsidRPr="00206CE4">
        <w:rPr>
          <w:rtl/>
          <w:lang w:bidi="ar-EG"/>
        </w:rPr>
        <w:t>لمدى</w:t>
      </w:r>
      <w:r w:rsidRPr="00206CE4">
        <w:rPr>
          <w:rFonts w:hint="cs"/>
          <w:rtl/>
          <w:lang w:bidi="ar-EG"/>
        </w:rPr>
        <w:t xml:space="preserve"> الفعلي</w:t>
      </w:r>
      <w:r w:rsidRPr="00206CE4">
        <w:rPr>
          <w:rtl/>
          <w:lang w:bidi="ar-EG"/>
        </w:rPr>
        <w:t xml:space="preserve"> </w:t>
      </w:r>
      <w:r w:rsidRPr="00206CE4">
        <w:rPr>
          <w:rFonts w:hint="cs"/>
          <w:rtl/>
          <w:lang w:bidi="ar-EG"/>
        </w:rPr>
        <w:t>ل</w:t>
      </w:r>
      <w:r w:rsidRPr="00206CE4">
        <w:rPr>
          <w:rtl/>
          <w:lang w:bidi="ar-EG"/>
        </w:rPr>
        <w:t>هذه الأنشطة.</w:t>
      </w:r>
    </w:p>
    <w:tbl>
      <w:tblPr>
        <w:bidiVisual/>
        <w:tblW w:w="5000"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F2F2"/>
        <w:tblLook w:val="04A0" w:firstRow="1" w:lastRow="0" w:firstColumn="1" w:lastColumn="0" w:noHBand="0" w:noVBand="1"/>
      </w:tblPr>
      <w:tblGrid>
        <w:gridCol w:w="1658"/>
        <w:gridCol w:w="884"/>
        <w:gridCol w:w="884"/>
        <w:gridCol w:w="886"/>
        <w:gridCol w:w="884"/>
        <w:gridCol w:w="884"/>
        <w:gridCol w:w="886"/>
        <w:gridCol w:w="884"/>
        <w:gridCol w:w="884"/>
        <w:gridCol w:w="895"/>
      </w:tblGrid>
      <w:tr w:rsidR="007E0DB0" w:rsidRPr="00C77B6C" w14:paraId="407F9914" w14:textId="77777777" w:rsidTr="001D0C44">
        <w:trPr>
          <w:trHeight w:val="1572"/>
          <w:tblHeader/>
          <w:jc w:val="center"/>
        </w:trPr>
        <w:tc>
          <w:tcPr>
            <w:tcW w:w="861" w:type="pct"/>
            <w:shd w:val="clear" w:color="auto" w:fill="407C9B"/>
          </w:tcPr>
          <w:p w14:paraId="248016D5" w14:textId="77777777" w:rsidR="007E0DB0" w:rsidRPr="0028792C" w:rsidRDefault="007E0DB0" w:rsidP="001D0C44">
            <w:pPr>
              <w:pStyle w:val="TableHead"/>
              <w:keepNext w:val="0"/>
              <w:rPr>
                <w:color w:val="FFFFFF" w:themeColor="background1"/>
                <w:sz w:val="18"/>
                <w:szCs w:val="18"/>
              </w:rPr>
            </w:pPr>
          </w:p>
        </w:tc>
        <w:tc>
          <w:tcPr>
            <w:tcW w:w="459" w:type="pct"/>
            <w:shd w:val="clear" w:color="auto" w:fill="407C9B"/>
            <w:textDirection w:val="btLr"/>
          </w:tcPr>
          <w:p w14:paraId="60F89C8E" w14:textId="77777777" w:rsidR="007E0DB0" w:rsidRPr="0028792C" w:rsidRDefault="007E0DB0" w:rsidP="001D0C44">
            <w:pPr>
              <w:pStyle w:val="TableHead"/>
              <w:keepNext w:val="0"/>
              <w:rPr>
                <w:color w:val="FFFFFF" w:themeColor="background1"/>
                <w:sz w:val="18"/>
                <w:szCs w:val="18"/>
                <w:lang w:val="fr-FR"/>
              </w:rPr>
            </w:pPr>
            <w:r w:rsidRPr="0028792C">
              <w:rPr>
                <w:color w:val="FFFFFF" w:themeColor="background1"/>
                <w:sz w:val="18"/>
                <w:szCs w:val="18"/>
                <w:rtl/>
                <w:lang w:val="fr-FR" w:bidi="ar-EG"/>
              </w:rPr>
              <w:t>الأمن السيبراني</w:t>
            </w:r>
          </w:p>
        </w:tc>
        <w:tc>
          <w:tcPr>
            <w:tcW w:w="459" w:type="pct"/>
            <w:shd w:val="clear" w:color="auto" w:fill="407C9B"/>
            <w:textDirection w:val="btLr"/>
          </w:tcPr>
          <w:p w14:paraId="3C9ACFC0" w14:textId="77777777" w:rsidR="007E0DB0" w:rsidRPr="0028792C" w:rsidRDefault="007E0DB0" w:rsidP="001D0C44">
            <w:pPr>
              <w:pStyle w:val="TableHead"/>
              <w:keepNext w:val="0"/>
              <w:rPr>
                <w:color w:val="FFFFFF" w:themeColor="background1"/>
                <w:sz w:val="18"/>
                <w:szCs w:val="18"/>
                <w:lang w:val="fr-FR"/>
              </w:rPr>
            </w:pPr>
            <w:r w:rsidRPr="0028792C">
              <w:rPr>
                <w:color w:val="FFFFFF" w:themeColor="background1"/>
                <w:sz w:val="18"/>
                <w:szCs w:val="18"/>
                <w:rtl/>
                <w:lang w:val="fr-FR" w:bidi="ar-EG"/>
              </w:rPr>
              <w:t>الشمول الرقمي</w:t>
            </w:r>
          </w:p>
        </w:tc>
        <w:tc>
          <w:tcPr>
            <w:tcW w:w="460" w:type="pct"/>
            <w:shd w:val="clear" w:color="auto" w:fill="407C9B"/>
            <w:textDirection w:val="btLr"/>
          </w:tcPr>
          <w:p w14:paraId="1A20BC43" w14:textId="77777777" w:rsidR="007E0DB0" w:rsidRPr="0028792C" w:rsidRDefault="007E0DB0" w:rsidP="001D0C44">
            <w:pPr>
              <w:pStyle w:val="TableHead"/>
              <w:keepNext w:val="0"/>
              <w:rPr>
                <w:color w:val="FFFFFF" w:themeColor="background1"/>
                <w:sz w:val="18"/>
                <w:szCs w:val="18"/>
                <w:lang w:val="fr-FR"/>
              </w:rPr>
            </w:pPr>
            <w:r w:rsidRPr="0028792C">
              <w:rPr>
                <w:color w:val="FFFFFF" w:themeColor="background1"/>
                <w:sz w:val="18"/>
                <w:szCs w:val="18"/>
                <w:rtl/>
                <w:lang w:val="fr-FR" w:bidi="ar-EG"/>
              </w:rPr>
              <w:t xml:space="preserve">النظام </w:t>
            </w:r>
            <w:r w:rsidRPr="0028792C">
              <w:rPr>
                <w:rFonts w:hint="cs"/>
                <w:color w:val="FFFFFF" w:themeColor="background1"/>
                <w:sz w:val="18"/>
                <w:szCs w:val="18"/>
                <w:rtl/>
                <w:lang w:val="fr-FR" w:bidi="ar-EG"/>
              </w:rPr>
              <w:t>الإيكولوجي</w:t>
            </w:r>
            <w:r w:rsidRPr="0028792C">
              <w:rPr>
                <w:color w:val="FFFFFF" w:themeColor="background1"/>
                <w:sz w:val="18"/>
                <w:szCs w:val="18"/>
                <w:rtl/>
                <w:lang w:val="fr-FR" w:bidi="ar-EG"/>
              </w:rPr>
              <w:t xml:space="preserve"> للابتكار الرقمي</w:t>
            </w:r>
          </w:p>
        </w:tc>
        <w:tc>
          <w:tcPr>
            <w:tcW w:w="459" w:type="pct"/>
            <w:shd w:val="clear" w:color="auto" w:fill="407C9B"/>
            <w:textDirection w:val="btLr"/>
          </w:tcPr>
          <w:p w14:paraId="74E32310" w14:textId="77777777" w:rsidR="007E0DB0" w:rsidRPr="0028792C" w:rsidRDefault="007E0DB0" w:rsidP="001D0C44">
            <w:pPr>
              <w:pStyle w:val="TableHead"/>
              <w:keepNext w:val="0"/>
              <w:rPr>
                <w:color w:val="FFFFFF" w:themeColor="background1"/>
                <w:sz w:val="18"/>
                <w:szCs w:val="18"/>
                <w:lang w:val="fr-FR" w:bidi="ar-EG"/>
              </w:rPr>
            </w:pPr>
            <w:r>
              <w:rPr>
                <w:rFonts w:hint="cs"/>
                <w:color w:val="FFFFFF" w:themeColor="background1"/>
                <w:sz w:val="18"/>
                <w:szCs w:val="18"/>
                <w:rtl/>
                <w:lang w:val="fr-FR" w:bidi="ar-EG"/>
              </w:rPr>
              <w:t xml:space="preserve">الخدمات الرقمية </w:t>
            </w:r>
            <w:r>
              <w:rPr>
                <w:color w:val="FFFFFF" w:themeColor="background1"/>
                <w:sz w:val="18"/>
                <w:szCs w:val="18"/>
                <w:rtl/>
                <w:lang w:val="fr-FR" w:bidi="ar-EG"/>
              </w:rPr>
              <w:br/>
            </w:r>
            <w:r>
              <w:rPr>
                <w:rFonts w:hint="cs"/>
                <w:color w:val="FFFFFF" w:themeColor="background1"/>
                <w:sz w:val="18"/>
                <w:szCs w:val="18"/>
                <w:rtl/>
                <w:lang w:val="fr-FR" w:bidi="ar-EG"/>
              </w:rPr>
              <w:t>والتطبيقات</w:t>
            </w:r>
          </w:p>
        </w:tc>
        <w:tc>
          <w:tcPr>
            <w:tcW w:w="459" w:type="pct"/>
            <w:shd w:val="clear" w:color="auto" w:fill="407C9B"/>
            <w:textDirection w:val="btLr"/>
          </w:tcPr>
          <w:p w14:paraId="48C51D04" w14:textId="77777777" w:rsidR="007E0DB0" w:rsidRPr="0028792C" w:rsidRDefault="007E0DB0" w:rsidP="001D0C44">
            <w:pPr>
              <w:pStyle w:val="TableHead"/>
              <w:keepNext w:val="0"/>
              <w:rPr>
                <w:color w:val="FFFFFF" w:themeColor="background1"/>
                <w:sz w:val="18"/>
                <w:szCs w:val="18"/>
                <w:lang w:val="fr-FR"/>
              </w:rPr>
            </w:pPr>
            <w:r w:rsidRPr="0028792C">
              <w:rPr>
                <w:color w:val="FFFFFF" w:themeColor="background1"/>
                <w:sz w:val="18"/>
                <w:szCs w:val="18"/>
                <w:rtl/>
                <w:lang w:val="fr-FR" w:bidi="ar-EG"/>
              </w:rPr>
              <w:t>اتصالات الطوارئ</w:t>
            </w:r>
          </w:p>
        </w:tc>
        <w:tc>
          <w:tcPr>
            <w:tcW w:w="460" w:type="pct"/>
            <w:shd w:val="clear" w:color="auto" w:fill="407C9B"/>
            <w:textDirection w:val="btLr"/>
          </w:tcPr>
          <w:p w14:paraId="4CF6F433" w14:textId="77777777" w:rsidR="007E0DB0" w:rsidRPr="0028792C" w:rsidRDefault="007E0DB0" w:rsidP="001D0C44">
            <w:pPr>
              <w:pStyle w:val="TableHead"/>
              <w:keepNext w:val="0"/>
              <w:rPr>
                <w:color w:val="FFFFFF" w:themeColor="background1"/>
                <w:sz w:val="18"/>
                <w:szCs w:val="18"/>
                <w:lang w:val="fr-FR"/>
              </w:rPr>
            </w:pPr>
            <w:r w:rsidRPr="0028792C">
              <w:rPr>
                <w:rFonts w:hint="cs"/>
                <w:color w:val="FFFFFF" w:themeColor="background1"/>
                <w:sz w:val="18"/>
                <w:szCs w:val="18"/>
                <w:rtl/>
                <w:lang w:val="fr-FR" w:bidi="ar-EG"/>
              </w:rPr>
              <w:t>ال</w:t>
            </w:r>
            <w:r w:rsidRPr="0028792C">
              <w:rPr>
                <w:color w:val="FFFFFF" w:themeColor="background1"/>
                <w:sz w:val="18"/>
                <w:szCs w:val="18"/>
                <w:rtl/>
                <w:lang w:val="fr-FR" w:bidi="ar-EG"/>
              </w:rPr>
              <w:t>بيئة</w:t>
            </w:r>
          </w:p>
        </w:tc>
        <w:tc>
          <w:tcPr>
            <w:tcW w:w="459" w:type="pct"/>
            <w:shd w:val="clear" w:color="auto" w:fill="407C9B"/>
            <w:textDirection w:val="btLr"/>
          </w:tcPr>
          <w:p w14:paraId="390328E3" w14:textId="77777777" w:rsidR="007E0DB0" w:rsidRPr="0028792C" w:rsidRDefault="007E0DB0" w:rsidP="001D0C44">
            <w:pPr>
              <w:pStyle w:val="TableHead"/>
              <w:keepNext w:val="0"/>
              <w:rPr>
                <w:color w:val="FFFFFF" w:themeColor="background1"/>
                <w:sz w:val="18"/>
                <w:szCs w:val="18"/>
                <w:lang w:val="fr-FR"/>
              </w:rPr>
            </w:pPr>
            <w:r w:rsidRPr="0028792C">
              <w:rPr>
                <w:color w:val="FFFFFF" w:themeColor="background1"/>
                <w:sz w:val="18"/>
                <w:szCs w:val="18"/>
                <w:rtl/>
                <w:lang w:val="fr-FR" w:bidi="ar-EG"/>
              </w:rPr>
              <w:t>الشبكة والبنية التحتية الرقمية</w:t>
            </w:r>
          </w:p>
        </w:tc>
        <w:tc>
          <w:tcPr>
            <w:tcW w:w="459" w:type="pct"/>
            <w:shd w:val="clear" w:color="auto" w:fill="407C9B"/>
            <w:textDirection w:val="btLr"/>
          </w:tcPr>
          <w:p w14:paraId="49445692" w14:textId="77777777" w:rsidR="007E0DB0" w:rsidRPr="0028792C" w:rsidRDefault="007E0DB0" w:rsidP="001D0C44">
            <w:pPr>
              <w:pStyle w:val="TableHead"/>
              <w:keepNext w:val="0"/>
              <w:rPr>
                <w:color w:val="FFFFFF" w:themeColor="background1"/>
                <w:sz w:val="18"/>
                <w:szCs w:val="18"/>
                <w:lang w:val="fr-FR"/>
              </w:rPr>
            </w:pPr>
            <w:r w:rsidRPr="0028792C">
              <w:rPr>
                <w:color w:val="FFFFFF" w:themeColor="background1"/>
                <w:sz w:val="18"/>
                <w:szCs w:val="18"/>
                <w:rtl/>
                <w:lang w:val="fr-FR" w:bidi="ar-EG"/>
              </w:rPr>
              <w:t>السياسة</w:t>
            </w:r>
            <w:r w:rsidRPr="0028792C">
              <w:rPr>
                <w:rFonts w:hint="cs"/>
                <w:color w:val="FFFFFF" w:themeColor="background1"/>
                <w:sz w:val="18"/>
                <w:szCs w:val="18"/>
                <w:rtl/>
                <w:lang w:val="fr-FR" w:bidi="ar-EG"/>
              </w:rPr>
              <w:t xml:space="preserve"> العامة</w:t>
            </w:r>
            <w:r w:rsidRPr="0028792C">
              <w:rPr>
                <w:color w:val="FFFFFF" w:themeColor="background1"/>
                <w:sz w:val="18"/>
                <w:szCs w:val="18"/>
                <w:rtl/>
                <w:lang w:val="fr-FR" w:bidi="ar-EG"/>
              </w:rPr>
              <w:t xml:space="preserve"> والتنظيم</w:t>
            </w:r>
          </w:p>
        </w:tc>
        <w:tc>
          <w:tcPr>
            <w:tcW w:w="465" w:type="pct"/>
            <w:shd w:val="clear" w:color="auto" w:fill="407C9B"/>
            <w:textDirection w:val="btLr"/>
          </w:tcPr>
          <w:p w14:paraId="5DB9EB2A" w14:textId="77777777" w:rsidR="007E0DB0" w:rsidRPr="0028792C" w:rsidRDefault="007E0DB0" w:rsidP="001D0C44">
            <w:pPr>
              <w:pStyle w:val="TableHead"/>
              <w:keepNext w:val="0"/>
              <w:rPr>
                <w:color w:val="FFFFFF" w:themeColor="background1"/>
                <w:sz w:val="18"/>
                <w:szCs w:val="18"/>
                <w:lang w:val="fr-FR"/>
              </w:rPr>
            </w:pPr>
            <w:r w:rsidRPr="0028792C">
              <w:rPr>
                <w:color w:val="FFFFFF" w:themeColor="background1"/>
                <w:sz w:val="18"/>
                <w:szCs w:val="18"/>
                <w:rtl/>
                <w:lang w:val="fr-FR" w:bidi="ar-EG"/>
              </w:rPr>
              <w:t>إحصاءات</w:t>
            </w:r>
          </w:p>
        </w:tc>
      </w:tr>
      <w:tr w:rsidR="007E0DB0" w:rsidRPr="00C77B6C" w14:paraId="47248AE3" w14:textId="77777777" w:rsidTr="001D0C44">
        <w:trPr>
          <w:jc w:val="center"/>
        </w:trPr>
        <w:tc>
          <w:tcPr>
            <w:tcW w:w="5000" w:type="pct"/>
            <w:gridSpan w:val="10"/>
            <w:shd w:val="clear" w:color="auto" w:fill="F2F2F2"/>
          </w:tcPr>
          <w:p w14:paraId="7A20608A" w14:textId="77777777" w:rsidR="007E0DB0" w:rsidRPr="00025661" w:rsidRDefault="007E0DB0" w:rsidP="001D0C44">
            <w:pPr>
              <w:tabs>
                <w:tab w:val="clear" w:pos="794"/>
              </w:tabs>
              <w:spacing w:before="60" w:after="60" w:line="260" w:lineRule="exact"/>
              <w:jc w:val="left"/>
              <w:rPr>
                <w:rFonts w:eastAsia="DengXian"/>
                <w:b/>
                <w:bCs/>
                <w:color w:val="407C9B"/>
                <w:sz w:val="18"/>
                <w:szCs w:val="18"/>
              </w:rPr>
            </w:pPr>
            <w:r w:rsidRPr="00EE0FB3">
              <w:rPr>
                <w:rFonts w:eastAsia="DengXian"/>
                <w:b/>
                <w:bCs/>
                <w:color w:val="407C9B"/>
                <w:sz w:val="18"/>
                <w:szCs w:val="18"/>
                <w:rtl/>
                <w:lang w:val="fr-FR" w:bidi="ar-EG"/>
              </w:rPr>
              <w:t>م</w:t>
            </w:r>
            <w:r>
              <w:rPr>
                <w:rFonts w:eastAsia="DengXian" w:hint="cs"/>
                <w:b/>
                <w:bCs/>
                <w:color w:val="407C9B"/>
                <w:sz w:val="18"/>
                <w:szCs w:val="18"/>
                <w:rtl/>
                <w:lang w:val="fr-FR" w:bidi="ar-EG"/>
              </w:rPr>
              <w:t>س</w:t>
            </w:r>
            <w:r w:rsidRPr="00EE0FB3">
              <w:rPr>
                <w:rFonts w:eastAsia="DengXian"/>
                <w:b/>
                <w:bCs/>
                <w:color w:val="407C9B"/>
                <w:sz w:val="18"/>
                <w:szCs w:val="18"/>
                <w:rtl/>
                <w:lang w:val="fr-FR" w:bidi="ar-EG"/>
              </w:rPr>
              <w:t>يرو خط عمل القمة العالمية لمجتمع المعلومات</w:t>
            </w:r>
            <w:r w:rsidRPr="00EE0FB3">
              <w:rPr>
                <w:rFonts w:eastAsia="DengXian" w:hint="cs"/>
                <w:b/>
                <w:bCs/>
                <w:color w:val="407C9B"/>
                <w:sz w:val="18"/>
                <w:szCs w:val="18"/>
                <w:rtl/>
                <w:lang w:val="fr-FR" w:bidi="ar-EG"/>
              </w:rPr>
              <w:t xml:space="preserve"> </w:t>
            </w:r>
            <w:r w:rsidRPr="00EE0FB3">
              <w:rPr>
                <w:rFonts w:eastAsia="DengXian"/>
                <w:b/>
                <w:bCs/>
                <w:color w:val="407C9B"/>
                <w:sz w:val="18"/>
                <w:szCs w:val="18"/>
                <w:vertAlign w:val="superscript"/>
                <w:lang w:val="fr-FR"/>
              </w:rPr>
              <w:footnoteReference w:id="224"/>
            </w:r>
          </w:p>
        </w:tc>
      </w:tr>
      <w:tr w:rsidR="007E0DB0" w:rsidRPr="00C77B6C" w14:paraId="621374B4" w14:textId="77777777" w:rsidTr="001D0C44">
        <w:trPr>
          <w:jc w:val="center"/>
        </w:trPr>
        <w:tc>
          <w:tcPr>
            <w:tcW w:w="861" w:type="pct"/>
            <w:shd w:val="clear" w:color="auto" w:fill="F2F2F2"/>
          </w:tcPr>
          <w:p w14:paraId="5FF110F0" w14:textId="77777777" w:rsidR="007E0DB0" w:rsidRPr="00EE0FB3" w:rsidRDefault="007E0DB0" w:rsidP="001D0C44">
            <w:pPr>
              <w:tabs>
                <w:tab w:val="clear" w:pos="794"/>
              </w:tabs>
              <w:spacing w:before="60" w:after="60" w:line="260" w:lineRule="exact"/>
              <w:jc w:val="left"/>
              <w:rPr>
                <w:rFonts w:eastAsia="DengXian"/>
                <w:color w:val="407C9B"/>
                <w:sz w:val="18"/>
                <w:szCs w:val="18"/>
                <w:lang w:val="fr-FR"/>
              </w:rPr>
            </w:pPr>
            <w:bookmarkStart w:id="228" w:name="lt_pId2008"/>
            <w:r w:rsidRPr="00EE0FB3">
              <w:rPr>
                <w:rFonts w:eastAsia="DengXian"/>
                <w:color w:val="407C9B"/>
                <w:sz w:val="18"/>
                <w:szCs w:val="18"/>
                <w:lang w:val="fr-FR"/>
              </w:rPr>
              <w:t>FAO</w:t>
            </w:r>
            <w:bookmarkEnd w:id="228"/>
            <w:r w:rsidRPr="00EE0FB3">
              <w:rPr>
                <w:rFonts w:eastAsia="DengXian" w:hint="cs"/>
                <w:color w:val="407C9B"/>
                <w:sz w:val="18"/>
                <w:szCs w:val="18"/>
                <w:rtl/>
                <w:lang w:val="fr-FR"/>
              </w:rPr>
              <w:t xml:space="preserve"> (الأكاديمية)</w:t>
            </w:r>
            <w:r w:rsidRPr="00EE0FB3">
              <w:rPr>
                <w:rFonts w:eastAsia="DengXian"/>
                <w:color w:val="407C9B"/>
                <w:sz w:val="18"/>
                <w:szCs w:val="18"/>
                <w:vertAlign w:val="superscript"/>
                <w:lang w:val="fr-FR"/>
              </w:rPr>
              <w:footnoteReference w:id="225"/>
            </w:r>
          </w:p>
        </w:tc>
        <w:tc>
          <w:tcPr>
            <w:tcW w:w="459" w:type="pct"/>
            <w:shd w:val="clear" w:color="auto" w:fill="F2F2F2"/>
          </w:tcPr>
          <w:p w14:paraId="3E23A54C"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59" w:type="pct"/>
            <w:shd w:val="clear" w:color="auto" w:fill="F2F2F2"/>
          </w:tcPr>
          <w:p w14:paraId="788933D7"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r w:rsidRPr="00EE0FB3">
              <w:rPr>
                <w:rFonts w:eastAsia="DengXian"/>
                <w:color w:val="407C9B"/>
                <w:sz w:val="18"/>
                <w:szCs w:val="18"/>
                <w:lang w:val="fr-FR"/>
              </w:rPr>
              <w:t>3</w:t>
            </w:r>
          </w:p>
        </w:tc>
        <w:tc>
          <w:tcPr>
            <w:tcW w:w="460" w:type="pct"/>
            <w:shd w:val="clear" w:color="auto" w:fill="F2F2F2"/>
          </w:tcPr>
          <w:p w14:paraId="4296BA23"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r w:rsidRPr="00EE0FB3">
              <w:rPr>
                <w:rFonts w:eastAsia="DengXian"/>
                <w:color w:val="407C9B"/>
                <w:sz w:val="18"/>
                <w:szCs w:val="18"/>
                <w:lang w:val="fr-FR"/>
              </w:rPr>
              <w:t>1</w:t>
            </w:r>
          </w:p>
        </w:tc>
        <w:tc>
          <w:tcPr>
            <w:tcW w:w="459" w:type="pct"/>
            <w:shd w:val="clear" w:color="auto" w:fill="F2F2F2"/>
          </w:tcPr>
          <w:p w14:paraId="2B6FB472"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r w:rsidRPr="00EE0FB3">
              <w:rPr>
                <w:rFonts w:eastAsia="DengXian"/>
                <w:color w:val="407C9B"/>
                <w:sz w:val="18"/>
                <w:szCs w:val="18"/>
                <w:lang w:val="fr-FR"/>
              </w:rPr>
              <w:t>9</w:t>
            </w:r>
          </w:p>
        </w:tc>
        <w:tc>
          <w:tcPr>
            <w:tcW w:w="459" w:type="pct"/>
            <w:shd w:val="clear" w:color="auto" w:fill="F2F2F2"/>
          </w:tcPr>
          <w:p w14:paraId="776A4A2F"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60" w:type="pct"/>
            <w:shd w:val="clear" w:color="auto" w:fill="F2F2F2"/>
          </w:tcPr>
          <w:p w14:paraId="43ACE5EF" w14:textId="77777777" w:rsidR="007E0DB0" w:rsidRPr="004A716B" w:rsidRDefault="007E0DB0" w:rsidP="001D0C44">
            <w:pPr>
              <w:tabs>
                <w:tab w:val="clear" w:pos="794"/>
              </w:tabs>
              <w:spacing w:before="60" w:after="60" w:line="260" w:lineRule="exact"/>
              <w:jc w:val="center"/>
              <w:rPr>
                <w:rFonts w:eastAsia="DengXian"/>
                <w:color w:val="407C9B"/>
                <w:sz w:val="18"/>
                <w:szCs w:val="18"/>
              </w:rPr>
            </w:pPr>
            <w:r w:rsidRPr="00EE0FB3">
              <w:rPr>
                <w:rFonts w:eastAsia="DengXian"/>
                <w:color w:val="407C9B"/>
                <w:sz w:val="18"/>
                <w:szCs w:val="18"/>
                <w:lang w:val="fr-FR"/>
              </w:rPr>
              <w:t>10</w:t>
            </w:r>
            <w:r>
              <w:rPr>
                <w:rFonts w:eastAsia="DengXian"/>
                <w:color w:val="407C9B"/>
                <w:sz w:val="18"/>
                <w:szCs w:val="18"/>
              </w:rPr>
              <w:t xml:space="preserve"> </w:t>
            </w:r>
            <w:r>
              <w:rPr>
                <w:rFonts w:eastAsia="DengXian"/>
                <w:color w:val="407C9B"/>
                <w:sz w:val="18"/>
                <w:szCs w:val="18"/>
              </w:rPr>
              <w:sym w:font="Symbol" w:char="F03C"/>
            </w:r>
          </w:p>
        </w:tc>
        <w:tc>
          <w:tcPr>
            <w:tcW w:w="459" w:type="pct"/>
            <w:shd w:val="clear" w:color="auto" w:fill="F2F2F2"/>
          </w:tcPr>
          <w:p w14:paraId="5AFDDB36"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r w:rsidRPr="00EE0FB3">
              <w:rPr>
                <w:rFonts w:eastAsia="DengXian"/>
                <w:color w:val="407C9B"/>
                <w:sz w:val="18"/>
                <w:szCs w:val="18"/>
                <w:lang w:val="fr-FR"/>
              </w:rPr>
              <w:t>5</w:t>
            </w:r>
          </w:p>
        </w:tc>
        <w:tc>
          <w:tcPr>
            <w:tcW w:w="459" w:type="pct"/>
            <w:shd w:val="clear" w:color="auto" w:fill="F2F2F2"/>
          </w:tcPr>
          <w:p w14:paraId="57CF9B34"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bookmarkStart w:id="230" w:name="lt_pId2014"/>
            <w:r w:rsidRPr="00EE0FB3">
              <w:rPr>
                <w:rFonts w:eastAsia="DengXian"/>
                <w:color w:val="407C9B"/>
                <w:sz w:val="18"/>
                <w:szCs w:val="18"/>
                <w:lang w:val="fr-FR"/>
              </w:rPr>
              <w:t>P</w:t>
            </w:r>
            <w:bookmarkEnd w:id="230"/>
          </w:p>
        </w:tc>
        <w:tc>
          <w:tcPr>
            <w:tcW w:w="465" w:type="pct"/>
            <w:shd w:val="clear" w:color="auto" w:fill="F2F2F2"/>
          </w:tcPr>
          <w:p w14:paraId="52820C01"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r>
      <w:tr w:rsidR="007E0DB0" w:rsidRPr="00C77B6C" w14:paraId="21EEA486" w14:textId="77777777" w:rsidTr="001D0C44">
        <w:trPr>
          <w:jc w:val="center"/>
        </w:trPr>
        <w:tc>
          <w:tcPr>
            <w:tcW w:w="861" w:type="pct"/>
            <w:shd w:val="clear" w:color="auto" w:fill="F2F2F2"/>
          </w:tcPr>
          <w:p w14:paraId="1F70FE46" w14:textId="77777777" w:rsidR="007E0DB0" w:rsidRPr="00EE0FB3" w:rsidRDefault="007E0DB0" w:rsidP="001D0C44">
            <w:pPr>
              <w:tabs>
                <w:tab w:val="clear" w:pos="794"/>
              </w:tabs>
              <w:spacing w:before="60" w:after="60" w:line="260" w:lineRule="exact"/>
              <w:jc w:val="left"/>
              <w:rPr>
                <w:rFonts w:eastAsia="DengXian"/>
                <w:color w:val="407C9B"/>
                <w:sz w:val="18"/>
                <w:szCs w:val="18"/>
                <w:lang w:val="fr-FR"/>
              </w:rPr>
            </w:pPr>
            <w:bookmarkStart w:id="231" w:name="lt_pId2015"/>
            <w:r w:rsidRPr="00EE0FB3">
              <w:rPr>
                <w:rFonts w:eastAsia="DengXian"/>
                <w:color w:val="407C9B"/>
                <w:sz w:val="18"/>
                <w:szCs w:val="18"/>
                <w:lang w:val="fr-FR"/>
              </w:rPr>
              <w:t>ILO (ITC-ILO)</w:t>
            </w:r>
            <w:bookmarkEnd w:id="231"/>
            <w:r>
              <w:rPr>
                <w:rFonts w:eastAsia="DengXian" w:hint="cs"/>
                <w:color w:val="407C9B"/>
                <w:sz w:val="18"/>
                <w:szCs w:val="18"/>
                <w:rtl/>
                <w:lang w:val="fr-FR"/>
              </w:rPr>
              <w:t xml:space="preserve"> </w:t>
            </w:r>
            <w:r w:rsidRPr="00EE0FB3">
              <w:rPr>
                <w:rFonts w:eastAsia="DengXian"/>
                <w:color w:val="407C9B"/>
                <w:sz w:val="18"/>
                <w:szCs w:val="18"/>
                <w:vertAlign w:val="superscript"/>
                <w:lang w:val="fr-FR"/>
              </w:rPr>
              <w:footnoteReference w:id="226"/>
            </w:r>
          </w:p>
        </w:tc>
        <w:tc>
          <w:tcPr>
            <w:tcW w:w="459" w:type="pct"/>
            <w:shd w:val="clear" w:color="auto" w:fill="F2F2F2"/>
          </w:tcPr>
          <w:p w14:paraId="4CD797F3"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59" w:type="pct"/>
            <w:shd w:val="clear" w:color="auto" w:fill="F2F2F2"/>
          </w:tcPr>
          <w:p w14:paraId="05ED1AED"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60" w:type="pct"/>
            <w:shd w:val="clear" w:color="auto" w:fill="F2F2F2"/>
          </w:tcPr>
          <w:p w14:paraId="742E9ACF"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r w:rsidRPr="00EE0FB3">
              <w:rPr>
                <w:rFonts w:eastAsia="DengXian"/>
                <w:color w:val="407C9B"/>
                <w:sz w:val="18"/>
                <w:szCs w:val="18"/>
                <w:lang w:val="fr-FR"/>
              </w:rPr>
              <w:t>1</w:t>
            </w:r>
          </w:p>
        </w:tc>
        <w:tc>
          <w:tcPr>
            <w:tcW w:w="459" w:type="pct"/>
            <w:shd w:val="clear" w:color="auto" w:fill="F2F2F2"/>
          </w:tcPr>
          <w:p w14:paraId="3AF5F78D"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r w:rsidRPr="00EE0FB3">
              <w:rPr>
                <w:rFonts w:eastAsia="DengXian"/>
                <w:color w:val="407C9B"/>
                <w:sz w:val="18"/>
                <w:szCs w:val="18"/>
                <w:lang w:val="fr-FR"/>
              </w:rPr>
              <w:t>3</w:t>
            </w:r>
          </w:p>
        </w:tc>
        <w:tc>
          <w:tcPr>
            <w:tcW w:w="459" w:type="pct"/>
            <w:shd w:val="clear" w:color="auto" w:fill="F2F2F2"/>
          </w:tcPr>
          <w:p w14:paraId="0926BBE9"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bookmarkStart w:id="233" w:name="lt_pId2018"/>
            <w:r w:rsidRPr="00EE0FB3">
              <w:rPr>
                <w:rFonts w:eastAsia="DengXian"/>
                <w:color w:val="407C9B"/>
                <w:sz w:val="18"/>
                <w:szCs w:val="18"/>
                <w:lang w:val="fr-FR"/>
              </w:rPr>
              <w:t>P</w:t>
            </w:r>
            <w:bookmarkEnd w:id="233"/>
          </w:p>
        </w:tc>
        <w:tc>
          <w:tcPr>
            <w:tcW w:w="460" w:type="pct"/>
            <w:shd w:val="clear" w:color="auto" w:fill="F2F2F2"/>
          </w:tcPr>
          <w:p w14:paraId="2E038B66"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bidi="ar-EG"/>
              </w:rPr>
            </w:pPr>
          </w:p>
        </w:tc>
        <w:tc>
          <w:tcPr>
            <w:tcW w:w="459" w:type="pct"/>
            <w:shd w:val="clear" w:color="auto" w:fill="F2F2F2"/>
          </w:tcPr>
          <w:p w14:paraId="590792E8"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59" w:type="pct"/>
            <w:shd w:val="clear" w:color="auto" w:fill="F2F2F2"/>
          </w:tcPr>
          <w:p w14:paraId="129BB9BB"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65" w:type="pct"/>
            <w:shd w:val="clear" w:color="auto" w:fill="F2F2F2"/>
          </w:tcPr>
          <w:p w14:paraId="7B31008A"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r>
      <w:tr w:rsidR="007E0DB0" w:rsidRPr="00C77B6C" w14:paraId="2155E84E" w14:textId="77777777" w:rsidTr="001D0C44">
        <w:trPr>
          <w:jc w:val="center"/>
        </w:trPr>
        <w:tc>
          <w:tcPr>
            <w:tcW w:w="861" w:type="pct"/>
            <w:shd w:val="clear" w:color="auto" w:fill="F2F2F2"/>
          </w:tcPr>
          <w:p w14:paraId="5B2A5BDB" w14:textId="77777777" w:rsidR="007E0DB0" w:rsidRPr="00EE0FB3" w:rsidRDefault="007E0DB0" w:rsidP="001D0C44">
            <w:pPr>
              <w:tabs>
                <w:tab w:val="clear" w:pos="794"/>
              </w:tabs>
              <w:spacing w:before="60" w:after="60" w:line="260" w:lineRule="exact"/>
              <w:jc w:val="left"/>
              <w:rPr>
                <w:rFonts w:eastAsia="DengXian"/>
                <w:color w:val="407C9B"/>
                <w:sz w:val="18"/>
                <w:szCs w:val="18"/>
                <w:lang w:val="fr-FR"/>
              </w:rPr>
            </w:pPr>
            <w:bookmarkStart w:id="234" w:name="lt_pId2019"/>
            <w:r w:rsidRPr="00EE0FB3">
              <w:rPr>
                <w:rFonts w:eastAsia="DengXian"/>
                <w:color w:val="407C9B"/>
                <w:sz w:val="18"/>
                <w:szCs w:val="18"/>
                <w:lang w:val="fr-FR"/>
              </w:rPr>
              <w:t>ITC</w:t>
            </w:r>
            <w:bookmarkEnd w:id="234"/>
            <w:r>
              <w:rPr>
                <w:rFonts w:eastAsia="DengXian" w:hint="cs"/>
                <w:color w:val="407C9B"/>
                <w:sz w:val="18"/>
                <w:szCs w:val="18"/>
                <w:rtl/>
                <w:lang w:val="fr-FR"/>
              </w:rPr>
              <w:t xml:space="preserve"> </w:t>
            </w:r>
            <w:r w:rsidRPr="00EE0FB3">
              <w:rPr>
                <w:rFonts w:eastAsia="DengXian"/>
                <w:color w:val="407C9B"/>
                <w:sz w:val="18"/>
                <w:szCs w:val="18"/>
                <w:vertAlign w:val="superscript"/>
                <w:lang w:val="fr-FR"/>
              </w:rPr>
              <w:footnoteReference w:id="227"/>
            </w:r>
          </w:p>
        </w:tc>
        <w:tc>
          <w:tcPr>
            <w:tcW w:w="459" w:type="pct"/>
            <w:shd w:val="clear" w:color="auto" w:fill="F2F2F2"/>
          </w:tcPr>
          <w:p w14:paraId="0312BCB9"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59" w:type="pct"/>
            <w:shd w:val="clear" w:color="auto" w:fill="F2F2F2"/>
          </w:tcPr>
          <w:p w14:paraId="00DEC8B9"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bookmarkStart w:id="236" w:name="lt_pId2020"/>
            <w:r w:rsidRPr="00EE0FB3">
              <w:rPr>
                <w:rFonts w:eastAsia="DengXian"/>
                <w:color w:val="407C9B"/>
                <w:sz w:val="18"/>
                <w:szCs w:val="18"/>
                <w:lang w:val="fr-FR"/>
              </w:rPr>
              <w:t>P</w:t>
            </w:r>
            <w:bookmarkEnd w:id="236"/>
          </w:p>
        </w:tc>
        <w:tc>
          <w:tcPr>
            <w:tcW w:w="460" w:type="pct"/>
            <w:shd w:val="clear" w:color="auto" w:fill="F2F2F2"/>
          </w:tcPr>
          <w:p w14:paraId="7DC70792"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59" w:type="pct"/>
            <w:shd w:val="clear" w:color="auto" w:fill="F2F2F2"/>
          </w:tcPr>
          <w:p w14:paraId="577A5CE0"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bookmarkStart w:id="237" w:name="lt_pId2021"/>
            <w:r w:rsidRPr="00EE0FB3">
              <w:rPr>
                <w:rFonts w:eastAsia="DengXian"/>
                <w:color w:val="407C9B"/>
                <w:sz w:val="18"/>
                <w:szCs w:val="18"/>
                <w:lang w:val="fr-FR"/>
              </w:rPr>
              <w:t>P</w:t>
            </w:r>
            <w:bookmarkEnd w:id="237"/>
          </w:p>
        </w:tc>
        <w:tc>
          <w:tcPr>
            <w:tcW w:w="459" w:type="pct"/>
            <w:shd w:val="clear" w:color="auto" w:fill="F2F2F2"/>
          </w:tcPr>
          <w:p w14:paraId="0C49D951"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60" w:type="pct"/>
            <w:shd w:val="clear" w:color="auto" w:fill="F2F2F2"/>
          </w:tcPr>
          <w:p w14:paraId="0822A709"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59" w:type="pct"/>
            <w:shd w:val="clear" w:color="auto" w:fill="F2F2F2"/>
          </w:tcPr>
          <w:p w14:paraId="346EB6FF"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bookmarkStart w:id="238" w:name="lt_pId2022"/>
            <w:r w:rsidRPr="00EE0FB3">
              <w:rPr>
                <w:rFonts w:eastAsia="DengXian"/>
                <w:color w:val="407C9B"/>
                <w:sz w:val="18"/>
                <w:szCs w:val="18"/>
                <w:lang w:val="fr-FR"/>
              </w:rPr>
              <w:t>P</w:t>
            </w:r>
            <w:bookmarkEnd w:id="238"/>
          </w:p>
        </w:tc>
        <w:tc>
          <w:tcPr>
            <w:tcW w:w="459" w:type="pct"/>
            <w:shd w:val="clear" w:color="auto" w:fill="F2F2F2"/>
          </w:tcPr>
          <w:p w14:paraId="166F2D5B"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bookmarkStart w:id="239" w:name="lt_pId2023"/>
            <w:r w:rsidRPr="00EE0FB3">
              <w:rPr>
                <w:rFonts w:eastAsia="DengXian"/>
                <w:color w:val="407C9B"/>
                <w:sz w:val="18"/>
                <w:szCs w:val="18"/>
                <w:lang w:val="fr-FR"/>
              </w:rPr>
              <w:t>P</w:t>
            </w:r>
            <w:bookmarkEnd w:id="239"/>
          </w:p>
        </w:tc>
        <w:tc>
          <w:tcPr>
            <w:tcW w:w="465" w:type="pct"/>
            <w:shd w:val="clear" w:color="auto" w:fill="F2F2F2"/>
          </w:tcPr>
          <w:p w14:paraId="422BB1EF"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r>
      <w:tr w:rsidR="007E0DB0" w:rsidRPr="00C77B6C" w14:paraId="65953EE1" w14:textId="77777777" w:rsidTr="001D0C44">
        <w:trPr>
          <w:jc w:val="center"/>
        </w:trPr>
        <w:tc>
          <w:tcPr>
            <w:tcW w:w="861" w:type="pct"/>
            <w:shd w:val="clear" w:color="auto" w:fill="F2F2F2"/>
          </w:tcPr>
          <w:p w14:paraId="77BDC0F0" w14:textId="77777777" w:rsidR="007E0DB0" w:rsidRPr="00EE0FB3" w:rsidRDefault="007E0DB0" w:rsidP="001D0C44">
            <w:pPr>
              <w:tabs>
                <w:tab w:val="clear" w:pos="794"/>
              </w:tabs>
              <w:spacing w:before="60" w:after="60" w:line="260" w:lineRule="exact"/>
              <w:jc w:val="left"/>
              <w:rPr>
                <w:rFonts w:eastAsia="DengXian"/>
                <w:color w:val="407C9B"/>
                <w:sz w:val="18"/>
                <w:szCs w:val="18"/>
                <w:lang w:val="fr-FR"/>
              </w:rPr>
            </w:pPr>
            <w:bookmarkStart w:id="240" w:name="lt_pId2024"/>
            <w:r w:rsidRPr="00EE0FB3">
              <w:rPr>
                <w:rFonts w:eastAsia="DengXian"/>
                <w:color w:val="407C9B"/>
                <w:sz w:val="18"/>
                <w:szCs w:val="18"/>
                <w:lang w:val="fr-FR"/>
              </w:rPr>
              <w:t>UNCTAD</w:t>
            </w:r>
            <w:bookmarkEnd w:id="240"/>
            <w:r>
              <w:rPr>
                <w:rFonts w:eastAsia="DengXian" w:hint="cs"/>
                <w:color w:val="407C9B"/>
                <w:sz w:val="18"/>
                <w:szCs w:val="18"/>
                <w:rtl/>
                <w:lang w:val="fr-FR"/>
              </w:rPr>
              <w:t xml:space="preserve"> </w:t>
            </w:r>
            <w:r w:rsidRPr="00EE0FB3">
              <w:rPr>
                <w:rFonts w:eastAsia="DengXian"/>
                <w:color w:val="407C9B"/>
                <w:sz w:val="18"/>
                <w:szCs w:val="18"/>
                <w:vertAlign w:val="superscript"/>
                <w:lang w:val="fr-FR"/>
              </w:rPr>
              <w:footnoteReference w:id="228"/>
            </w:r>
          </w:p>
        </w:tc>
        <w:tc>
          <w:tcPr>
            <w:tcW w:w="459" w:type="pct"/>
            <w:shd w:val="clear" w:color="auto" w:fill="F2F2F2"/>
          </w:tcPr>
          <w:p w14:paraId="459FB7C4"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59" w:type="pct"/>
            <w:shd w:val="clear" w:color="auto" w:fill="F2F2F2"/>
          </w:tcPr>
          <w:p w14:paraId="1B59A85B"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bookmarkStart w:id="242" w:name="lt_pId2025"/>
            <w:r w:rsidRPr="00EE0FB3">
              <w:rPr>
                <w:rFonts w:eastAsia="DengXian"/>
                <w:color w:val="407C9B"/>
                <w:sz w:val="18"/>
                <w:szCs w:val="18"/>
                <w:lang w:val="fr-FR"/>
              </w:rPr>
              <w:t>P</w:t>
            </w:r>
            <w:bookmarkEnd w:id="242"/>
          </w:p>
        </w:tc>
        <w:tc>
          <w:tcPr>
            <w:tcW w:w="460" w:type="pct"/>
            <w:shd w:val="clear" w:color="auto" w:fill="F2F2F2"/>
          </w:tcPr>
          <w:p w14:paraId="599C6FD7"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bookmarkStart w:id="243" w:name="lt_pId2026"/>
            <w:r w:rsidRPr="00EE0FB3">
              <w:rPr>
                <w:rFonts w:eastAsia="DengXian"/>
                <w:color w:val="407C9B"/>
                <w:sz w:val="18"/>
                <w:szCs w:val="18"/>
                <w:lang w:val="fr-FR"/>
              </w:rPr>
              <w:t>P</w:t>
            </w:r>
            <w:bookmarkEnd w:id="243"/>
          </w:p>
        </w:tc>
        <w:tc>
          <w:tcPr>
            <w:tcW w:w="459" w:type="pct"/>
            <w:shd w:val="clear" w:color="auto" w:fill="F2F2F2"/>
          </w:tcPr>
          <w:p w14:paraId="617B8191"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bookmarkStart w:id="244" w:name="lt_pId2027"/>
            <w:r w:rsidRPr="00EE0FB3">
              <w:rPr>
                <w:rFonts w:eastAsia="DengXian"/>
                <w:color w:val="407C9B"/>
                <w:sz w:val="18"/>
                <w:szCs w:val="18"/>
                <w:lang w:val="fr-FR"/>
              </w:rPr>
              <w:t>P</w:t>
            </w:r>
            <w:bookmarkEnd w:id="244"/>
          </w:p>
        </w:tc>
        <w:tc>
          <w:tcPr>
            <w:tcW w:w="459" w:type="pct"/>
            <w:shd w:val="clear" w:color="auto" w:fill="F2F2F2"/>
          </w:tcPr>
          <w:p w14:paraId="5A26782F"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60" w:type="pct"/>
            <w:shd w:val="clear" w:color="auto" w:fill="F2F2F2"/>
          </w:tcPr>
          <w:p w14:paraId="10DD7B1E"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bookmarkStart w:id="245" w:name="lt_pId2028"/>
            <w:r w:rsidRPr="00EE0FB3">
              <w:rPr>
                <w:rFonts w:eastAsia="DengXian"/>
                <w:color w:val="407C9B"/>
                <w:sz w:val="18"/>
                <w:szCs w:val="18"/>
                <w:lang w:val="fr-FR"/>
              </w:rPr>
              <w:t>P</w:t>
            </w:r>
            <w:bookmarkEnd w:id="245"/>
          </w:p>
        </w:tc>
        <w:tc>
          <w:tcPr>
            <w:tcW w:w="459" w:type="pct"/>
            <w:shd w:val="clear" w:color="auto" w:fill="F2F2F2"/>
          </w:tcPr>
          <w:p w14:paraId="1BC8F1C9"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59" w:type="pct"/>
            <w:shd w:val="clear" w:color="auto" w:fill="F2F2F2"/>
          </w:tcPr>
          <w:p w14:paraId="06F0753A"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bookmarkStart w:id="246" w:name="lt_pId2029"/>
            <w:r w:rsidRPr="00EE0FB3">
              <w:rPr>
                <w:rFonts w:eastAsia="DengXian"/>
                <w:color w:val="407C9B"/>
                <w:sz w:val="18"/>
                <w:szCs w:val="18"/>
                <w:lang w:val="fr-FR"/>
              </w:rPr>
              <w:t>P</w:t>
            </w:r>
            <w:bookmarkEnd w:id="246"/>
          </w:p>
        </w:tc>
        <w:tc>
          <w:tcPr>
            <w:tcW w:w="465" w:type="pct"/>
            <w:shd w:val="clear" w:color="auto" w:fill="F2F2F2"/>
          </w:tcPr>
          <w:p w14:paraId="51CDF74E"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r>
      <w:tr w:rsidR="007E0DB0" w:rsidRPr="00C77B6C" w14:paraId="77886B5B" w14:textId="77777777" w:rsidTr="001D0C44">
        <w:trPr>
          <w:jc w:val="center"/>
        </w:trPr>
        <w:tc>
          <w:tcPr>
            <w:tcW w:w="861" w:type="pct"/>
            <w:shd w:val="clear" w:color="auto" w:fill="F2F2F2"/>
          </w:tcPr>
          <w:p w14:paraId="299A2BE2" w14:textId="77777777" w:rsidR="007E0DB0" w:rsidRPr="00EE0FB3" w:rsidRDefault="007E0DB0" w:rsidP="001D0C44">
            <w:pPr>
              <w:tabs>
                <w:tab w:val="clear" w:pos="794"/>
              </w:tabs>
              <w:spacing w:before="60" w:after="60" w:line="260" w:lineRule="exact"/>
              <w:jc w:val="left"/>
              <w:rPr>
                <w:rFonts w:eastAsia="DengXian"/>
                <w:color w:val="407C9B"/>
                <w:sz w:val="18"/>
                <w:szCs w:val="18"/>
                <w:lang w:val="fr-FR"/>
              </w:rPr>
            </w:pPr>
            <w:bookmarkStart w:id="247" w:name="lt_pId2030"/>
            <w:r w:rsidRPr="00EE0FB3">
              <w:rPr>
                <w:rFonts w:eastAsia="DengXian"/>
                <w:color w:val="407C9B"/>
                <w:sz w:val="18"/>
                <w:szCs w:val="18"/>
                <w:lang w:val="fr-FR"/>
              </w:rPr>
              <w:t>UNDESA</w:t>
            </w:r>
            <w:bookmarkEnd w:id="247"/>
            <w:r>
              <w:rPr>
                <w:rFonts w:eastAsia="DengXian" w:hint="cs"/>
                <w:color w:val="407C9B"/>
                <w:sz w:val="18"/>
                <w:szCs w:val="18"/>
                <w:rtl/>
                <w:lang w:val="fr-FR"/>
              </w:rPr>
              <w:t xml:space="preserve"> </w:t>
            </w:r>
            <w:r w:rsidRPr="00EE0FB3">
              <w:rPr>
                <w:rFonts w:eastAsia="DengXian"/>
                <w:color w:val="407C9B"/>
                <w:sz w:val="18"/>
                <w:szCs w:val="18"/>
                <w:vertAlign w:val="superscript"/>
                <w:lang w:val="fr-FR"/>
              </w:rPr>
              <w:footnoteReference w:id="229"/>
            </w:r>
          </w:p>
        </w:tc>
        <w:tc>
          <w:tcPr>
            <w:tcW w:w="459" w:type="pct"/>
            <w:shd w:val="clear" w:color="auto" w:fill="F2F2F2"/>
          </w:tcPr>
          <w:p w14:paraId="1A925765"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59" w:type="pct"/>
            <w:shd w:val="clear" w:color="auto" w:fill="F2F2F2"/>
          </w:tcPr>
          <w:p w14:paraId="7B2F6C72"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bookmarkStart w:id="249" w:name="lt_pId2031"/>
            <w:r w:rsidRPr="00EE0FB3">
              <w:rPr>
                <w:rFonts w:eastAsia="DengXian"/>
                <w:color w:val="407C9B"/>
                <w:sz w:val="18"/>
                <w:szCs w:val="18"/>
                <w:lang w:val="fr-FR"/>
              </w:rPr>
              <w:t>P</w:t>
            </w:r>
            <w:bookmarkEnd w:id="249"/>
          </w:p>
        </w:tc>
        <w:tc>
          <w:tcPr>
            <w:tcW w:w="460" w:type="pct"/>
            <w:shd w:val="clear" w:color="auto" w:fill="F2F2F2"/>
          </w:tcPr>
          <w:p w14:paraId="65603870"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59" w:type="pct"/>
            <w:shd w:val="clear" w:color="auto" w:fill="F2F2F2"/>
          </w:tcPr>
          <w:p w14:paraId="37621799"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59" w:type="pct"/>
            <w:shd w:val="clear" w:color="auto" w:fill="F2F2F2"/>
          </w:tcPr>
          <w:p w14:paraId="49302C89"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60" w:type="pct"/>
            <w:shd w:val="clear" w:color="auto" w:fill="F2F2F2"/>
          </w:tcPr>
          <w:p w14:paraId="58296972"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59" w:type="pct"/>
            <w:shd w:val="clear" w:color="auto" w:fill="F2F2F2"/>
          </w:tcPr>
          <w:p w14:paraId="47BF26E9"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59" w:type="pct"/>
            <w:shd w:val="clear" w:color="auto" w:fill="F2F2F2"/>
          </w:tcPr>
          <w:p w14:paraId="0B449316"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bookmarkStart w:id="250" w:name="lt_pId2032"/>
            <w:r w:rsidRPr="00EE0FB3">
              <w:rPr>
                <w:rFonts w:eastAsia="DengXian"/>
                <w:color w:val="407C9B"/>
                <w:sz w:val="18"/>
                <w:szCs w:val="18"/>
                <w:lang w:val="fr-FR"/>
              </w:rPr>
              <w:t>P</w:t>
            </w:r>
            <w:bookmarkEnd w:id="250"/>
          </w:p>
        </w:tc>
        <w:tc>
          <w:tcPr>
            <w:tcW w:w="465" w:type="pct"/>
            <w:shd w:val="clear" w:color="auto" w:fill="F2F2F2"/>
          </w:tcPr>
          <w:p w14:paraId="60CB6FAF"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bookmarkStart w:id="251" w:name="lt_pId2033"/>
            <w:r w:rsidRPr="00EE0FB3">
              <w:rPr>
                <w:rFonts w:eastAsia="DengXian"/>
                <w:color w:val="407C9B"/>
                <w:sz w:val="18"/>
                <w:szCs w:val="18"/>
                <w:lang w:val="fr-FR"/>
              </w:rPr>
              <w:t>P</w:t>
            </w:r>
            <w:bookmarkEnd w:id="251"/>
          </w:p>
        </w:tc>
      </w:tr>
      <w:tr w:rsidR="007E0DB0" w:rsidRPr="00C77B6C" w14:paraId="3D4FF5A3" w14:textId="77777777" w:rsidTr="001D0C44">
        <w:trPr>
          <w:jc w:val="center"/>
        </w:trPr>
        <w:tc>
          <w:tcPr>
            <w:tcW w:w="861" w:type="pct"/>
            <w:shd w:val="clear" w:color="auto" w:fill="F2F2F2"/>
          </w:tcPr>
          <w:p w14:paraId="478B79A5" w14:textId="77777777" w:rsidR="007E0DB0" w:rsidRPr="00EE0FB3" w:rsidRDefault="007E0DB0" w:rsidP="001D0C44">
            <w:pPr>
              <w:tabs>
                <w:tab w:val="clear" w:pos="794"/>
              </w:tabs>
              <w:spacing w:before="60" w:after="60" w:line="260" w:lineRule="exact"/>
              <w:jc w:val="left"/>
              <w:rPr>
                <w:rFonts w:eastAsia="DengXian"/>
                <w:color w:val="407C9B"/>
                <w:sz w:val="18"/>
                <w:szCs w:val="18"/>
                <w:lang w:val="fr-FR"/>
              </w:rPr>
            </w:pPr>
            <w:bookmarkStart w:id="252" w:name="lt_pId2034"/>
            <w:r w:rsidRPr="00EE0FB3">
              <w:rPr>
                <w:rFonts w:eastAsia="DengXian"/>
                <w:color w:val="407C9B"/>
                <w:sz w:val="18"/>
                <w:szCs w:val="18"/>
                <w:lang w:val="fr-FR"/>
              </w:rPr>
              <w:t>UNDP</w:t>
            </w:r>
            <w:bookmarkEnd w:id="252"/>
            <w:r>
              <w:rPr>
                <w:rFonts w:eastAsia="DengXian" w:hint="cs"/>
                <w:color w:val="407C9B"/>
                <w:sz w:val="18"/>
                <w:szCs w:val="18"/>
                <w:rtl/>
                <w:lang w:val="fr-FR"/>
              </w:rPr>
              <w:t xml:space="preserve"> </w:t>
            </w:r>
            <w:r w:rsidRPr="00EE0FB3">
              <w:rPr>
                <w:rFonts w:eastAsia="DengXian"/>
                <w:color w:val="407C9B"/>
                <w:sz w:val="18"/>
                <w:szCs w:val="18"/>
                <w:vertAlign w:val="superscript"/>
                <w:lang w:val="fr-FR"/>
              </w:rPr>
              <w:footnoteReference w:id="230"/>
            </w:r>
          </w:p>
        </w:tc>
        <w:tc>
          <w:tcPr>
            <w:tcW w:w="459" w:type="pct"/>
            <w:shd w:val="clear" w:color="auto" w:fill="F2F2F2"/>
          </w:tcPr>
          <w:p w14:paraId="4CC684E2"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59" w:type="pct"/>
            <w:shd w:val="clear" w:color="auto" w:fill="F2F2F2"/>
          </w:tcPr>
          <w:p w14:paraId="76E4B90D"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60" w:type="pct"/>
            <w:shd w:val="clear" w:color="auto" w:fill="F2F2F2"/>
          </w:tcPr>
          <w:p w14:paraId="3F9C1797"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bookmarkStart w:id="254" w:name="lt_pId2035"/>
            <w:r w:rsidRPr="00EE0FB3">
              <w:rPr>
                <w:rFonts w:eastAsia="DengXian"/>
                <w:color w:val="407C9B"/>
                <w:sz w:val="18"/>
                <w:szCs w:val="18"/>
                <w:lang w:val="fr-FR"/>
              </w:rPr>
              <w:t>P</w:t>
            </w:r>
            <w:bookmarkEnd w:id="254"/>
          </w:p>
        </w:tc>
        <w:tc>
          <w:tcPr>
            <w:tcW w:w="459" w:type="pct"/>
            <w:shd w:val="clear" w:color="auto" w:fill="F2F2F2"/>
          </w:tcPr>
          <w:p w14:paraId="6241DD09" w14:textId="77777777" w:rsidR="007E0DB0" w:rsidRPr="00EE0FB3" w:rsidRDefault="007E0DB0" w:rsidP="001D0C44">
            <w:pPr>
              <w:tabs>
                <w:tab w:val="clear" w:pos="794"/>
              </w:tabs>
              <w:spacing w:before="60" w:after="60" w:line="260" w:lineRule="exact"/>
              <w:jc w:val="center"/>
              <w:rPr>
                <w:rFonts w:eastAsia="DengXian"/>
                <w:b/>
                <w:bCs/>
                <w:color w:val="407C9B"/>
                <w:sz w:val="18"/>
                <w:szCs w:val="18"/>
                <w:lang w:val="fr-FR"/>
              </w:rPr>
            </w:pPr>
            <w:bookmarkStart w:id="255" w:name="lt_pId2036"/>
            <w:r w:rsidRPr="00EE0FB3">
              <w:rPr>
                <w:rFonts w:eastAsia="DengXian"/>
                <w:color w:val="407C9B"/>
                <w:sz w:val="18"/>
                <w:szCs w:val="18"/>
                <w:lang w:val="fr-FR"/>
              </w:rPr>
              <w:t>P</w:t>
            </w:r>
            <w:bookmarkEnd w:id="255"/>
          </w:p>
        </w:tc>
        <w:tc>
          <w:tcPr>
            <w:tcW w:w="459" w:type="pct"/>
            <w:shd w:val="clear" w:color="auto" w:fill="F2F2F2"/>
          </w:tcPr>
          <w:p w14:paraId="13C992AA"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60" w:type="pct"/>
            <w:shd w:val="clear" w:color="auto" w:fill="F2F2F2"/>
          </w:tcPr>
          <w:p w14:paraId="370C48EB"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59" w:type="pct"/>
            <w:shd w:val="clear" w:color="auto" w:fill="F2F2F2"/>
          </w:tcPr>
          <w:p w14:paraId="6D562BF2"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59" w:type="pct"/>
            <w:shd w:val="clear" w:color="auto" w:fill="F2F2F2"/>
          </w:tcPr>
          <w:p w14:paraId="1DE0D52F"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bookmarkStart w:id="256" w:name="lt_pId2037"/>
            <w:r w:rsidRPr="00EE0FB3">
              <w:rPr>
                <w:rFonts w:eastAsia="DengXian"/>
                <w:color w:val="407C9B"/>
                <w:sz w:val="18"/>
                <w:szCs w:val="18"/>
                <w:lang w:val="fr-FR"/>
              </w:rPr>
              <w:t>P</w:t>
            </w:r>
            <w:bookmarkEnd w:id="256"/>
          </w:p>
        </w:tc>
        <w:tc>
          <w:tcPr>
            <w:tcW w:w="465" w:type="pct"/>
            <w:shd w:val="clear" w:color="auto" w:fill="F2F2F2"/>
          </w:tcPr>
          <w:p w14:paraId="555F1FB3"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bookmarkStart w:id="257" w:name="lt_pId2038"/>
            <w:r w:rsidRPr="00EE0FB3">
              <w:rPr>
                <w:rFonts w:eastAsia="DengXian"/>
                <w:color w:val="407C9B"/>
                <w:sz w:val="18"/>
                <w:szCs w:val="18"/>
                <w:lang w:val="fr-FR"/>
              </w:rPr>
              <w:t>P</w:t>
            </w:r>
            <w:bookmarkEnd w:id="257"/>
          </w:p>
        </w:tc>
      </w:tr>
      <w:tr w:rsidR="007E0DB0" w:rsidRPr="00C77B6C" w14:paraId="366CA90A" w14:textId="77777777" w:rsidTr="001D0C44">
        <w:trPr>
          <w:jc w:val="center"/>
        </w:trPr>
        <w:tc>
          <w:tcPr>
            <w:tcW w:w="861" w:type="pct"/>
            <w:shd w:val="clear" w:color="auto" w:fill="F2F2F2"/>
          </w:tcPr>
          <w:p w14:paraId="3F8F3F5D" w14:textId="77777777" w:rsidR="007E0DB0" w:rsidRPr="00EE0FB3" w:rsidRDefault="007E0DB0" w:rsidP="001D0C44">
            <w:pPr>
              <w:tabs>
                <w:tab w:val="clear" w:pos="794"/>
              </w:tabs>
              <w:spacing w:before="60" w:after="60" w:line="260" w:lineRule="exact"/>
              <w:jc w:val="left"/>
              <w:rPr>
                <w:rFonts w:eastAsia="DengXian"/>
                <w:color w:val="407C9B"/>
                <w:sz w:val="18"/>
                <w:szCs w:val="18"/>
                <w:lang w:val="fr-FR"/>
              </w:rPr>
            </w:pPr>
            <w:bookmarkStart w:id="258" w:name="lt_pId2039"/>
            <w:r w:rsidRPr="00EE0FB3">
              <w:rPr>
                <w:rFonts w:eastAsia="DengXian"/>
                <w:color w:val="407C9B"/>
                <w:sz w:val="18"/>
                <w:szCs w:val="18"/>
                <w:lang w:val="fr-FR"/>
              </w:rPr>
              <w:lastRenderedPageBreak/>
              <w:t>UNESCO</w:t>
            </w:r>
            <w:bookmarkEnd w:id="258"/>
            <w:r>
              <w:rPr>
                <w:rFonts w:eastAsia="DengXian" w:hint="cs"/>
                <w:color w:val="407C9B"/>
                <w:sz w:val="18"/>
                <w:szCs w:val="18"/>
                <w:rtl/>
                <w:lang w:val="fr-FR"/>
              </w:rPr>
              <w:t xml:space="preserve"> </w:t>
            </w:r>
            <w:r w:rsidRPr="00EE0FB3">
              <w:rPr>
                <w:rFonts w:eastAsia="DengXian"/>
                <w:color w:val="407C9B"/>
                <w:sz w:val="18"/>
                <w:szCs w:val="18"/>
                <w:vertAlign w:val="superscript"/>
                <w:lang w:val="fr-FR"/>
              </w:rPr>
              <w:footnoteReference w:id="231"/>
            </w:r>
          </w:p>
        </w:tc>
        <w:tc>
          <w:tcPr>
            <w:tcW w:w="459" w:type="pct"/>
            <w:shd w:val="clear" w:color="auto" w:fill="F2F2F2"/>
          </w:tcPr>
          <w:p w14:paraId="757EA1C2"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bookmarkStart w:id="260" w:name="lt_pId2040"/>
            <w:r w:rsidRPr="00EE0FB3">
              <w:rPr>
                <w:rFonts w:eastAsia="DengXian"/>
                <w:color w:val="407C9B"/>
                <w:sz w:val="18"/>
                <w:szCs w:val="18"/>
                <w:lang w:val="fr-FR"/>
              </w:rPr>
              <w:t>P</w:t>
            </w:r>
            <w:bookmarkEnd w:id="260"/>
          </w:p>
        </w:tc>
        <w:tc>
          <w:tcPr>
            <w:tcW w:w="459" w:type="pct"/>
            <w:shd w:val="clear" w:color="auto" w:fill="F2F2F2"/>
          </w:tcPr>
          <w:p w14:paraId="16107A8D"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bookmarkStart w:id="261" w:name="lt_pId2041"/>
            <w:r w:rsidRPr="00EE0FB3">
              <w:rPr>
                <w:rFonts w:eastAsia="DengXian"/>
                <w:color w:val="407C9B"/>
                <w:sz w:val="18"/>
                <w:szCs w:val="18"/>
                <w:lang w:val="fr-FR"/>
              </w:rPr>
              <w:t>P</w:t>
            </w:r>
            <w:bookmarkEnd w:id="261"/>
          </w:p>
        </w:tc>
        <w:tc>
          <w:tcPr>
            <w:tcW w:w="460" w:type="pct"/>
            <w:shd w:val="clear" w:color="auto" w:fill="F2F2F2"/>
          </w:tcPr>
          <w:p w14:paraId="113A3C6E"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bookmarkStart w:id="262" w:name="lt_pId2042"/>
            <w:r w:rsidRPr="00EE0FB3">
              <w:rPr>
                <w:rFonts w:eastAsia="DengXian"/>
                <w:color w:val="407C9B"/>
                <w:sz w:val="18"/>
                <w:szCs w:val="18"/>
                <w:lang w:val="fr-FR"/>
              </w:rPr>
              <w:t>P</w:t>
            </w:r>
            <w:bookmarkEnd w:id="262"/>
          </w:p>
        </w:tc>
        <w:tc>
          <w:tcPr>
            <w:tcW w:w="459" w:type="pct"/>
            <w:shd w:val="clear" w:color="auto" w:fill="F2F2F2"/>
          </w:tcPr>
          <w:p w14:paraId="022D0D33"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bookmarkStart w:id="263" w:name="lt_pId2043"/>
            <w:r w:rsidRPr="00EE0FB3">
              <w:rPr>
                <w:rFonts w:eastAsia="DengXian"/>
                <w:color w:val="407C9B"/>
                <w:sz w:val="18"/>
                <w:szCs w:val="18"/>
                <w:lang w:val="fr-FR"/>
              </w:rPr>
              <w:t>P</w:t>
            </w:r>
            <w:bookmarkEnd w:id="263"/>
          </w:p>
        </w:tc>
        <w:tc>
          <w:tcPr>
            <w:tcW w:w="459" w:type="pct"/>
            <w:shd w:val="clear" w:color="auto" w:fill="F2F2F2"/>
          </w:tcPr>
          <w:p w14:paraId="15600AB6"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60" w:type="pct"/>
            <w:shd w:val="clear" w:color="auto" w:fill="F2F2F2"/>
          </w:tcPr>
          <w:p w14:paraId="2087AFE7"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59" w:type="pct"/>
            <w:shd w:val="clear" w:color="auto" w:fill="F2F2F2"/>
          </w:tcPr>
          <w:p w14:paraId="1073FBD9"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59" w:type="pct"/>
            <w:shd w:val="clear" w:color="auto" w:fill="F2F2F2"/>
          </w:tcPr>
          <w:p w14:paraId="4C917FE2"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bookmarkStart w:id="264" w:name="lt_pId2044"/>
            <w:r w:rsidRPr="00EE0FB3">
              <w:rPr>
                <w:rFonts w:eastAsia="DengXian"/>
                <w:color w:val="407C9B"/>
                <w:sz w:val="18"/>
                <w:szCs w:val="18"/>
                <w:lang w:val="fr-FR"/>
              </w:rPr>
              <w:t>P</w:t>
            </w:r>
            <w:bookmarkEnd w:id="264"/>
          </w:p>
        </w:tc>
        <w:tc>
          <w:tcPr>
            <w:tcW w:w="465" w:type="pct"/>
            <w:shd w:val="clear" w:color="auto" w:fill="F2F2F2"/>
          </w:tcPr>
          <w:p w14:paraId="04E3E8F5"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bookmarkStart w:id="265" w:name="lt_pId2045"/>
            <w:r w:rsidRPr="00EE0FB3">
              <w:rPr>
                <w:rFonts w:eastAsia="DengXian"/>
                <w:color w:val="407C9B"/>
                <w:sz w:val="18"/>
                <w:szCs w:val="18"/>
                <w:lang w:val="fr-FR"/>
              </w:rPr>
              <w:t>P</w:t>
            </w:r>
            <w:bookmarkEnd w:id="265"/>
          </w:p>
        </w:tc>
      </w:tr>
      <w:tr w:rsidR="007E0DB0" w:rsidRPr="00C77B6C" w14:paraId="5597FCE7" w14:textId="77777777" w:rsidTr="001D0C44">
        <w:trPr>
          <w:jc w:val="center"/>
        </w:trPr>
        <w:tc>
          <w:tcPr>
            <w:tcW w:w="861" w:type="pct"/>
            <w:shd w:val="clear" w:color="auto" w:fill="F2F2F2"/>
          </w:tcPr>
          <w:p w14:paraId="019DBAA8" w14:textId="77777777" w:rsidR="007E0DB0" w:rsidRPr="00EE0FB3" w:rsidRDefault="007E0DB0" w:rsidP="001D0C44">
            <w:pPr>
              <w:tabs>
                <w:tab w:val="clear" w:pos="794"/>
              </w:tabs>
              <w:spacing w:before="60" w:after="60" w:line="260" w:lineRule="exact"/>
              <w:jc w:val="left"/>
              <w:rPr>
                <w:rFonts w:eastAsia="DengXian"/>
                <w:color w:val="407C9B"/>
                <w:sz w:val="18"/>
                <w:szCs w:val="18"/>
                <w:lang w:val="fr-FR"/>
              </w:rPr>
            </w:pPr>
            <w:bookmarkStart w:id="266" w:name="lt_pId2046"/>
            <w:r w:rsidRPr="00EE0FB3">
              <w:rPr>
                <w:rFonts w:eastAsia="DengXian"/>
                <w:color w:val="407C9B"/>
                <w:sz w:val="18"/>
                <w:szCs w:val="18"/>
                <w:lang w:val="fr-FR"/>
              </w:rPr>
              <w:t>UNEP</w:t>
            </w:r>
            <w:bookmarkEnd w:id="266"/>
            <w:r>
              <w:rPr>
                <w:rFonts w:eastAsia="DengXian" w:hint="cs"/>
                <w:color w:val="407C9B"/>
                <w:sz w:val="18"/>
                <w:szCs w:val="18"/>
                <w:rtl/>
                <w:lang w:val="fr-FR"/>
              </w:rPr>
              <w:t xml:space="preserve"> </w:t>
            </w:r>
            <w:r w:rsidRPr="00EE0FB3">
              <w:rPr>
                <w:rFonts w:eastAsia="DengXian"/>
                <w:color w:val="407C9B"/>
                <w:sz w:val="18"/>
                <w:szCs w:val="18"/>
                <w:vertAlign w:val="superscript"/>
                <w:lang w:val="fr-FR"/>
              </w:rPr>
              <w:footnoteReference w:id="232"/>
            </w:r>
          </w:p>
        </w:tc>
        <w:tc>
          <w:tcPr>
            <w:tcW w:w="459" w:type="pct"/>
            <w:shd w:val="clear" w:color="auto" w:fill="F2F2F2"/>
          </w:tcPr>
          <w:p w14:paraId="1B0E603A"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59" w:type="pct"/>
            <w:shd w:val="clear" w:color="auto" w:fill="F2F2F2"/>
          </w:tcPr>
          <w:p w14:paraId="118E5675"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bookmarkStart w:id="268" w:name="lt_pId2047"/>
            <w:r w:rsidRPr="00EE0FB3">
              <w:rPr>
                <w:rFonts w:eastAsia="DengXian"/>
                <w:color w:val="407C9B"/>
                <w:sz w:val="18"/>
                <w:szCs w:val="18"/>
                <w:lang w:val="fr-FR"/>
              </w:rPr>
              <w:t>P</w:t>
            </w:r>
            <w:bookmarkEnd w:id="268"/>
          </w:p>
        </w:tc>
        <w:tc>
          <w:tcPr>
            <w:tcW w:w="460" w:type="pct"/>
            <w:shd w:val="clear" w:color="auto" w:fill="F2F2F2"/>
          </w:tcPr>
          <w:p w14:paraId="1C978D20"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59" w:type="pct"/>
            <w:shd w:val="clear" w:color="auto" w:fill="F2F2F2"/>
          </w:tcPr>
          <w:p w14:paraId="7D0DD2CF"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bookmarkStart w:id="269" w:name="lt_pId2048"/>
            <w:r w:rsidRPr="00EE0FB3">
              <w:rPr>
                <w:rFonts w:eastAsia="DengXian"/>
                <w:color w:val="407C9B"/>
                <w:sz w:val="18"/>
                <w:szCs w:val="18"/>
                <w:lang w:val="fr-FR"/>
              </w:rPr>
              <w:t>P</w:t>
            </w:r>
            <w:bookmarkEnd w:id="269"/>
          </w:p>
        </w:tc>
        <w:tc>
          <w:tcPr>
            <w:tcW w:w="459" w:type="pct"/>
            <w:shd w:val="clear" w:color="auto" w:fill="F2F2F2"/>
          </w:tcPr>
          <w:p w14:paraId="165D5104"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60" w:type="pct"/>
            <w:shd w:val="clear" w:color="auto" w:fill="F2F2F2"/>
          </w:tcPr>
          <w:p w14:paraId="14F9C16D"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bookmarkStart w:id="270" w:name="lt_pId2049"/>
            <w:r w:rsidRPr="00EE0FB3">
              <w:rPr>
                <w:rFonts w:eastAsia="DengXian"/>
                <w:color w:val="407C9B"/>
                <w:sz w:val="18"/>
                <w:szCs w:val="18"/>
                <w:lang w:val="fr-FR"/>
              </w:rPr>
              <w:t>P</w:t>
            </w:r>
            <w:bookmarkEnd w:id="270"/>
          </w:p>
        </w:tc>
        <w:tc>
          <w:tcPr>
            <w:tcW w:w="459" w:type="pct"/>
            <w:shd w:val="clear" w:color="auto" w:fill="F2F2F2"/>
          </w:tcPr>
          <w:p w14:paraId="4C7E2433"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59" w:type="pct"/>
            <w:shd w:val="clear" w:color="auto" w:fill="F2F2F2"/>
          </w:tcPr>
          <w:p w14:paraId="1E3F9BCF"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65" w:type="pct"/>
            <w:shd w:val="clear" w:color="auto" w:fill="F2F2F2"/>
          </w:tcPr>
          <w:p w14:paraId="09492187"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r>
      <w:tr w:rsidR="007E0DB0" w:rsidRPr="00C77B6C" w14:paraId="0F78352D" w14:textId="77777777" w:rsidTr="001D0C44">
        <w:trPr>
          <w:jc w:val="center"/>
        </w:trPr>
        <w:tc>
          <w:tcPr>
            <w:tcW w:w="861" w:type="pct"/>
            <w:shd w:val="clear" w:color="auto" w:fill="F2F2F2"/>
          </w:tcPr>
          <w:p w14:paraId="42CE00FC" w14:textId="77777777" w:rsidR="007E0DB0" w:rsidRPr="00EE0FB3" w:rsidRDefault="007E0DB0" w:rsidP="001D0C44">
            <w:pPr>
              <w:tabs>
                <w:tab w:val="clear" w:pos="794"/>
              </w:tabs>
              <w:spacing w:before="60" w:after="60" w:line="260" w:lineRule="exact"/>
              <w:jc w:val="left"/>
              <w:rPr>
                <w:rFonts w:eastAsia="DengXian"/>
                <w:color w:val="407C9B"/>
                <w:sz w:val="18"/>
                <w:szCs w:val="18"/>
                <w:lang w:val="fr-FR"/>
              </w:rPr>
            </w:pPr>
            <w:bookmarkStart w:id="271" w:name="lt_pId2050"/>
            <w:r w:rsidRPr="00EE0FB3">
              <w:rPr>
                <w:rFonts w:eastAsia="DengXian"/>
                <w:color w:val="407C9B"/>
                <w:sz w:val="18"/>
                <w:szCs w:val="18"/>
                <w:lang w:val="fr-FR"/>
              </w:rPr>
              <w:t>UPU</w:t>
            </w:r>
            <w:bookmarkEnd w:id="271"/>
            <w:r>
              <w:rPr>
                <w:rFonts w:eastAsia="DengXian" w:hint="cs"/>
                <w:color w:val="407C9B"/>
                <w:sz w:val="18"/>
                <w:szCs w:val="18"/>
                <w:rtl/>
                <w:lang w:val="fr-FR"/>
              </w:rPr>
              <w:t xml:space="preserve"> </w:t>
            </w:r>
            <w:r w:rsidRPr="00EE0FB3">
              <w:rPr>
                <w:rFonts w:eastAsia="DengXian"/>
                <w:color w:val="407C9B"/>
                <w:sz w:val="18"/>
                <w:szCs w:val="18"/>
                <w:vertAlign w:val="superscript"/>
                <w:lang w:val="fr-FR"/>
              </w:rPr>
              <w:footnoteReference w:id="233"/>
            </w:r>
          </w:p>
        </w:tc>
        <w:tc>
          <w:tcPr>
            <w:tcW w:w="459" w:type="pct"/>
            <w:shd w:val="clear" w:color="auto" w:fill="F2F2F2"/>
          </w:tcPr>
          <w:p w14:paraId="74089FEE"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59" w:type="pct"/>
            <w:shd w:val="clear" w:color="auto" w:fill="F2F2F2"/>
          </w:tcPr>
          <w:p w14:paraId="09EC6C3E"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60" w:type="pct"/>
            <w:shd w:val="clear" w:color="auto" w:fill="F2F2F2"/>
          </w:tcPr>
          <w:p w14:paraId="4E0146E3"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59" w:type="pct"/>
            <w:shd w:val="clear" w:color="auto" w:fill="F2F2F2"/>
          </w:tcPr>
          <w:p w14:paraId="22094D6E"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bookmarkStart w:id="273" w:name="lt_pId2051"/>
            <w:r w:rsidRPr="00EE0FB3">
              <w:rPr>
                <w:rFonts w:eastAsia="DengXian"/>
                <w:color w:val="407C9B"/>
                <w:sz w:val="18"/>
                <w:szCs w:val="18"/>
                <w:lang w:val="fr-FR"/>
              </w:rPr>
              <w:t>P</w:t>
            </w:r>
            <w:bookmarkEnd w:id="273"/>
          </w:p>
        </w:tc>
        <w:tc>
          <w:tcPr>
            <w:tcW w:w="459" w:type="pct"/>
            <w:shd w:val="clear" w:color="auto" w:fill="F2F2F2"/>
          </w:tcPr>
          <w:p w14:paraId="59EC3C11"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60" w:type="pct"/>
            <w:shd w:val="clear" w:color="auto" w:fill="F2F2F2"/>
          </w:tcPr>
          <w:p w14:paraId="56C9407A"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59" w:type="pct"/>
            <w:shd w:val="clear" w:color="auto" w:fill="F2F2F2"/>
          </w:tcPr>
          <w:p w14:paraId="01BB5C2B"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59" w:type="pct"/>
            <w:shd w:val="clear" w:color="auto" w:fill="F2F2F2"/>
          </w:tcPr>
          <w:p w14:paraId="0BCB9AEA"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bookmarkStart w:id="274" w:name="lt_pId2052"/>
            <w:r w:rsidRPr="00EE0FB3">
              <w:rPr>
                <w:rFonts w:eastAsia="DengXian"/>
                <w:color w:val="407C9B"/>
                <w:sz w:val="18"/>
                <w:szCs w:val="18"/>
                <w:lang w:val="fr-FR"/>
              </w:rPr>
              <w:t>P</w:t>
            </w:r>
            <w:bookmarkEnd w:id="274"/>
          </w:p>
        </w:tc>
        <w:tc>
          <w:tcPr>
            <w:tcW w:w="465" w:type="pct"/>
            <w:shd w:val="clear" w:color="auto" w:fill="F2F2F2"/>
          </w:tcPr>
          <w:p w14:paraId="1D02CCD1"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bookmarkStart w:id="275" w:name="lt_pId2053"/>
            <w:r w:rsidRPr="00EE0FB3">
              <w:rPr>
                <w:rFonts w:eastAsia="DengXian"/>
                <w:color w:val="407C9B"/>
                <w:sz w:val="18"/>
                <w:szCs w:val="18"/>
                <w:lang w:val="fr-FR"/>
              </w:rPr>
              <w:t>P</w:t>
            </w:r>
            <w:bookmarkEnd w:id="275"/>
          </w:p>
        </w:tc>
      </w:tr>
      <w:tr w:rsidR="007E0DB0" w:rsidRPr="00C77B6C" w14:paraId="1153C7BB" w14:textId="77777777" w:rsidTr="001D0C44">
        <w:trPr>
          <w:jc w:val="center"/>
        </w:trPr>
        <w:tc>
          <w:tcPr>
            <w:tcW w:w="861" w:type="pct"/>
            <w:shd w:val="clear" w:color="auto" w:fill="F2F2F2"/>
          </w:tcPr>
          <w:p w14:paraId="119CBFFA" w14:textId="77777777" w:rsidR="007E0DB0" w:rsidRPr="00EE0FB3" w:rsidRDefault="007E0DB0" w:rsidP="001D0C44">
            <w:pPr>
              <w:tabs>
                <w:tab w:val="clear" w:pos="794"/>
              </w:tabs>
              <w:spacing w:before="60" w:after="60" w:line="260" w:lineRule="exact"/>
              <w:jc w:val="left"/>
              <w:rPr>
                <w:rFonts w:eastAsia="DengXian"/>
                <w:color w:val="407C9B"/>
                <w:sz w:val="18"/>
                <w:szCs w:val="18"/>
                <w:lang w:val="fr-FR"/>
              </w:rPr>
            </w:pPr>
            <w:bookmarkStart w:id="276" w:name="lt_pId2054"/>
            <w:r w:rsidRPr="00EE0FB3">
              <w:rPr>
                <w:rFonts w:eastAsia="DengXian"/>
                <w:color w:val="407C9B"/>
                <w:sz w:val="18"/>
                <w:szCs w:val="18"/>
                <w:lang w:val="fr-FR"/>
              </w:rPr>
              <w:t>WMO</w:t>
            </w:r>
            <w:bookmarkEnd w:id="276"/>
            <w:r>
              <w:rPr>
                <w:rFonts w:eastAsia="DengXian" w:hint="cs"/>
                <w:color w:val="407C9B"/>
                <w:sz w:val="18"/>
                <w:szCs w:val="18"/>
                <w:rtl/>
                <w:lang w:val="fr-FR"/>
              </w:rPr>
              <w:t xml:space="preserve"> </w:t>
            </w:r>
            <w:r w:rsidRPr="00EE0FB3">
              <w:rPr>
                <w:rFonts w:eastAsia="DengXian"/>
                <w:color w:val="407C9B"/>
                <w:sz w:val="18"/>
                <w:szCs w:val="18"/>
                <w:vertAlign w:val="superscript"/>
                <w:lang w:val="fr-FR"/>
              </w:rPr>
              <w:footnoteReference w:id="234"/>
            </w:r>
          </w:p>
        </w:tc>
        <w:tc>
          <w:tcPr>
            <w:tcW w:w="459" w:type="pct"/>
            <w:shd w:val="clear" w:color="auto" w:fill="F2F2F2"/>
          </w:tcPr>
          <w:p w14:paraId="457D93A1"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59" w:type="pct"/>
            <w:shd w:val="clear" w:color="auto" w:fill="F2F2F2"/>
          </w:tcPr>
          <w:p w14:paraId="7D95535A"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bookmarkStart w:id="278" w:name="lt_pId2055"/>
            <w:r w:rsidRPr="00EE0FB3">
              <w:rPr>
                <w:rFonts w:eastAsia="DengXian"/>
                <w:color w:val="407C9B"/>
                <w:sz w:val="18"/>
                <w:szCs w:val="18"/>
                <w:lang w:val="fr-FR"/>
              </w:rPr>
              <w:t>P</w:t>
            </w:r>
            <w:bookmarkEnd w:id="278"/>
          </w:p>
        </w:tc>
        <w:tc>
          <w:tcPr>
            <w:tcW w:w="460" w:type="pct"/>
            <w:shd w:val="clear" w:color="auto" w:fill="F2F2F2"/>
          </w:tcPr>
          <w:p w14:paraId="64AB8D58"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bookmarkStart w:id="279" w:name="lt_pId2056"/>
            <w:r w:rsidRPr="00EE0FB3">
              <w:rPr>
                <w:rFonts w:eastAsia="DengXian"/>
                <w:color w:val="407C9B"/>
                <w:sz w:val="18"/>
                <w:szCs w:val="18"/>
                <w:lang w:val="fr-FR"/>
              </w:rPr>
              <w:t>P</w:t>
            </w:r>
            <w:bookmarkEnd w:id="279"/>
          </w:p>
        </w:tc>
        <w:tc>
          <w:tcPr>
            <w:tcW w:w="459" w:type="pct"/>
            <w:shd w:val="clear" w:color="auto" w:fill="F2F2F2"/>
          </w:tcPr>
          <w:p w14:paraId="245A474E"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59" w:type="pct"/>
            <w:shd w:val="clear" w:color="auto" w:fill="F2F2F2"/>
          </w:tcPr>
          <w:p w14:paraId="366E491D"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60" w:type="pct"/>
            <w:shd w:val="clear" w:color="auto" w:fill="F2F2F2"/>
          </w:tcPr>
          <w:p w14:paraId="3FF7A5D7"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bookmarkStart w:id="280" w:name="lt_pId2057"/>
            <w:r w:rsidRPr="00EE0FB3">
              <w:rPr>
                <w:rFonts w:eastAsia="DengXian"/>
                <w:color w:val="407C9B"/>
                <w:sz w:val="18"/>
                <w:szCs w:val="18"/>
                <w:lang w:val="fr-FR"/>
              </w:rPr>
              <w:t>P</w:t>
            </w:r>
            <w:bookmarkEnd w:id="280"/>
          </w:p>
        </w:tc>
        <w:tc>
          <w:tcPr>
            <w:tcW w:w="459" w:type="pct"/>
            <w:shd w:val="clear" w:color="auto" w:fill="F2F2F2"/>
          </w:tcPr>
          <w:p w14:paraId="1AA20DD0"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59" w:type="pct"/>
            <w:shd w:val="clear" w:color="auto" w:fill="F2F2F2"/>
          </w:tcPr>
          <w:p w14:paraId="55F89CD5"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65" w:type="pct"/>
            <w:shd w:val="clear" w:color="auto" w:fill="F2F2F2"/>
          </w:tcPr>
          <w:p w14:paraId="3DA58107"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r>
      <w:tr w:rsidR="007E0DB0" w:rsidRPr="00C77B6C" w14:paraId="73EA4C7A" w14:textId="77777777" w:rsidTr="001D0C44">
        <w:trPr>
          <w:jc w:val="center"/>
        </w:trPr>
        <w:tc>
          <w:tcPr>
            <w:tcW w:w="5000" w:type="pct"/>
            <w:gridSpan w:val="10"/>
            <w:shd w:val="clear" w:color="auto" w:fill="F2F2F2"/>
          </w:tcPr>
          <w:p w14:paraId="562210C5" w14:textId="77777777" w:rsidR="007E0DB0" w:rsidRPr="00EE0FB3" w:rsidRDefault="007E0DB0" w:rsidP="001D0C44">
            <w:pPr>
              <w:tabs>
                <w:tab w:val="clear" w:pos="794"/>
              </w:tabs>
              <w:spacing w:before="60" w:after="60" w:line="260" w:lineRule="exact"/>
              <w:jc w:val="left"/>
              <w:rPr>
                <w:rFonts w:eastAsia="DengXian"/>
                <w:color w:val="407C9B"/>
                <w:sz w:val="18"/>
                <w:szCs w:val="18"/>
              </w:rPr>
            </w:pPr>
            <w:r w:rsidRPr="00EE0FB3">
              <w:rPr>
                <w:rFonts w:eastAsia="DengXian"/>
                <w:b/>
                <w:bCs/>
                <w:color w:val="407C9B"/>
                <w:sz w:val="18"/>
                <w:szCs w:val="18"/>
                <w:rtl/>
                <w:lang w:bidi="ar-EG"/>
              </w:rPr>
              <w:t xml:space="preserve">وكالات </w:t>
            </w:r>
            <w:r w:rsidRPr="00EE0FB3">
              <w:rPr>
                <w:rFonts w:eastAsia="DengXian" w:hint="cs"/>
                <w:b/>
                <w:bCs/>
                <w:color w:val="407C9B"/>
                <w:sz w:val="18"/>
                <w:szCs w:val="18"/>
                <w:rtl/>
                <w:lang w:bidi="ar-EG"/>
              </w:rPr>
              <w:t>وأفرقة</w:t>
            </w:r>
            <w:r w:rsidRPr="00EE0FB3">
              <w:rPr>
                <w:rFonts w:eastAsia="DengXian"/>
                <w:b/>
                <w:bCs/>
                <w:color w:val="407C9B"/>
                <w:sz w:val="18"/>
                <w:szCs w:val="18"/>
                <w:rtl/>
                <w:lang w:bidi="ar-EG"/>
              </w:rPr>
              <w:t xml:space="preserve"> الأمم المتحدة الأخرى</w:t>
            </w:r>
            <w:r w:rsidRPr="00EE0FB3">
              <w:rPr>
                <w:rFonts w:eastAsia="DengXian" w:hint="cs"/>
                <w:b/>
                <w:bCs/>
                <w:color w:val="407C9B"/>
                <w:sz w:val="18"/>
                <w:szCs w:val="18"/>
                <w:rtl/>
                <w:lang w:bidi="ar-EG"/>
              </w:rPr>
              <w:t xml:space="preserve"> </w:t>
            </w:r>
            <w:r w:rsidRPr="00EE0FB3">
              <w:rPr>
                <w:rFonts w:eastAsia="DengXian"/>
                <w:b/>
                <w:bCs/>
                <w:color w:val="407C9B"/>
                <w:sz w:val="18"/>
                <w:szCs w:val="18"/>
                <w:vertAlign w:val="superscript"/>
                <w:lang w:val="fr-FR"/>
              </w:rPr>
              <w:footnoteReference w:id="235"/>
            </w:r>
          </w:p>
        </w:tc>
      </w:tr>
      <w:tr w:rsidR="007E0DB0" w:rsidRPr="00C77B6C" w14:paraId="50D57749" w14:textId="77777777" w:rsidTr="001D0C44">
        <w:trPr>
          <w:jc w:val="center"/>
        </w:trPr>
        <w:tc>
          <w:tcPr>
            <w:tcW w:w="861" w:type="pct"/>
            <w:shd w:val="clear" w:color="auto" w:fill="F2F2F2"/>
          </w:tcPr>
          <w:p w14:paraId="7E84C845" w14:textId="77777777" w:rsidR="007E0DB0" w:rsidRPr="00EE0FB3" w:rsidRDefault="007E0DB0" w:rsidP="001D0C44">
            <w:pPr>
              <w:tabs>
                <w:tab w:val="clear" w:pos="794"/>
              </w:tabs>
              <w:spacing w:before="60" w:after="60" w:line="260" w:lineRule="exact"/>
              <w:jc w:val="left"/>
              <w:rPr>
                <w:rFonts w:eastAsia="DengXian"/>
                <w:color w:val="407C9B"/>
                <w:sz w:val="18"/>
                <w:szCs w:val="18"/>
                <w:lang w:val="fr-FR"/>
              </w:rPr>
            </w:pPr>
            <w:bookmarkStart w:id="281" w:name="lt_pId2059"/>
            <w:r w:rsidRPr="00EE0FB3">
              <w:rPr>
                <w:rFonts w:eastAsia="DengXian"/>
                <w:color w:val="407C9B"/>
                <w:sz w:val="18"/>
                <w:szCs w:val="18"/>
                <w:lang w:val="fr-FR"/>
              </w:rPr>
              <w:t>IAEA</w:t>
            </w:r>
            <w:bookmarkEnd w:id="281"/>
            <w:r>
              <w:rPr>
                <w:rFonts w:eastAsia="DengXian" w:hint="cs"/>
                <w:color w:val="407C9B"/>
                <w:sz w:val="18"/>
                <w:szCs w:val="18"/>
                <w:rtl/>
                <w:lang w:val="fr-FR"/>
              </w:rPr>
              <w:t xml:space="preserve"> </w:t>
            </w:r>
            <w:r w:rsidRPr="00EE0FB3">
              <w:rPr>
                <w:rFonts w:eastAsia="DengXian"/>
                <w:color w:val="407C9B"/>
                <w:sz w:val="18"/>
                <w:szCs w:val="18"/>
                <w:vertAlign w:val="superscript"/>
                <w:lang w:val="fr-FR"/>
              </w:rPr>
              <w:footnoteReference w:id="236"/>
            </w:r>
          </w:p>
        </w:tc>
        <w:tc>
          <w:tcPr>
            <w:tcW w:w="459" w:type="pct"/>
            <w:shd w:val="clear" w:color="auto" w:fill="F2F2F2"/>
          </w:tcPr>
          <w:p w14:paraId="47040B42"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bookmarkStart w:id="282" w:name="lt_pId2060"/>
            <w:r w:rsidRPr="00EE0FB3">
              <w:rPr>
                <w:rFonts w:eastAsia="DengXian"/>
                <w:color w:val="407C9B"/>
                <w:sz w:val="18"/>
                <w:szCs w:val="18"/>
                <w:lang w:val="fr-FR"/>
              </w:rPr>
              <w:t>P</w:t>
            </w:r>
            <w:bookmarkEnd w:id="282"/>
          </w:p>
        </w:tc>
        <w:tc>
          <w:tcPr>
            <w:tcW w:w="459" w:type="pct"/>
            <w:shd w:val="clear" w:color="auto" w:fill="F2F2F2"/>
          </w:tcPr>
          <w:p w14:paraId="0130B720"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60" w:type="pct"/>
            <w:shd w:val="clear" w:color="auto" w:fill="F2F2F2"/>
          </w:tcPr>
          <w:p w14:paraId="44EDF96D"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59" w:type="pct"/>
            <w:shd w:val="clear" w:color="auto" w:fill="F2F2F2"/>
          </w:tcPr>
          <w:p w14:paraId="7886AA47"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59" w:type="pct"/>
            <w:shd w:val="clear" w:color="auto" w:fill="F2F2F2"/>
          </w:tcPr>
          <w:p w14:paraId="613F6FBC"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60" w:type="pct"/>
            <w:shd w:val="clear" w:color="auto" w:fill="F2F2F2"/>
          </w:tcPr>
          <w:p w14:paraId="59AE6892"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59" w:type="pct"/>
            <w:shd w:val="clear" w:color="auto" w:fill="F2F2F2"/>
          </w:tcPr>
          <w:p w14:paraId="12EE8AC0"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59" w:type="pct"/>
            <w:shd w:val="clear" w:color="auto" w:fill="F2F2F2"/>
          </w:tcPr>
          <w:p w14:paraId="644D95D4"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65" w:type="pct"/>
            <w:shd w:val="clear" w:color="auto" w:fill="F2F2F2"/>
          </w:tcPr>
          <w:p w14:paraId="0F79DB0F"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r>
      <w:tr w:rsidR="007E0DB0" w:rsidRPr="00C77B6C" w14:paraId="70BFC68D" w14:textId="77777777" w:rsidTr="001D0C44">
        <w:trPr>
          <w:jc w:val="center"/>
        </w:trPr>
        <w:tc>
          <w:tcPr>
            <w:tcW w:w="861" w:type="pct"/>
            <w:shd w:val="clear" w:color="auto" w:fill="F2F2F2"/>
          </w:tcPr>
          <w:p w14:paraId="284E0523" w14:textId="77777777" w:rsidR="007E0DB0" w:rsidRPr="00EE0FB3" w:rsidRDefault="007E0DB0" w:rsidP="001D0C44">
            <w:pPr>
              <w:tabs>
                <w:tab w:val="clear" w:pos="794"/>
              </w:tabs>
              <w:spacing w:before="60" w:after="60" w:line="260" w:lineRule="exact"/>
              <w:jc w:val="left"/>
              <w:rPr>
                <w:rFonts w:eastAsia="DengXian"/>
                <w:color w:val="407C9B"/>
                <w:sz w:val="18"/>
                <w:szCs w:val="18"/>
                <w:lang w:val="fr-FR"/>
              </w:rPr>
            </w:pPr>
            <w:bookmarkStart w:id="283" w:name="lt_pId2061"/>
            <w:r w:rsidRPr="00EE0FB3">
              <w:rPr>
                <w:rFonts w:eastAsia="DengXian"/>
                <w:color w:val="407C9B"/>
                <w:sz w:val="18"/>
                <w:szCs w:val="18"/>
                <w:lang w:val="fr-FR"/>
              </w:rPr>
              <w:t>ICAO</w:t>
            </w:r>
            <w:bookmarkEnd w:id="283"/>
            <w:r>
              <w:rPr>
                <w:rFonts w:eastAsia="DengXian" w:hint="cs"/>
                <w:color w:val="407C9B"/>
                <w:sz w:val="18"/>
                <w:szCs w:val="18"/>
                <w:rtl/>
                <w:lang w:val="fr-FR"/>
              </w:rPr>
              <w:t xml:space="preserve"> </w:t>
            </w:r>
            <w:r w:rsidRPr="00EE0FB3">
              <w:rPr>
                <w:rFonts w:eastAsia="DengXian"/>
                <w:color w:val="407C9B"/>
                <w:sz w:val="18"/>
                <w:szCs w:val="18"/>
                <w:vertAlign w:val="superscript"/>
                <w:lang w:val="fr-FR"/>
              </w:rPr>
              <w:footnoteReference w:id="237"/>
            </w:r>
          </w:p>
        </w:tc>
        <w:tc>
          <w:tcPr>
            <w:tcW w:w="459" w:type="pct"/>
            <w:shd w:val="clear" w:color="auto" w:fill="F2F2F2"/>
          </w:tcPr>
          <w:p w14:paraId="5427CC7B"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bookmarkStart w:id="284" w:name="lt_pId2062"/>
            <w:r w:rsidRPr="00EE0FB3">
              <w:rPr>
                <w:rFonts w:eastAsia="DengXian"/>
                <w:color w:val="407C9B"/>
                <w:sz w:val="18"/>
                <w:szCs w:val="18"/>
                <w:lang w:val="fr-FR"/>
              </w:rPr>
              <w:t>P</w:t>
            </w:r>
            <w:bookmarkEnd w:id="284"/>
          </w:p>
        </w:tc>
        <w:tc>
          <w:tcPr>
            <w:tcW w:w="459" w:type="pct"/>
            <w:shd w:val="clear" w:color="auto" w:fill="F2F2F2"/>
          </w:tcPr>
          <w:p w14:paraId="15DC7070"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60" w:type="pct"/>
            <w:shd w:val="clear" w:color="auto" w:fill="F2F2F2"/>
          </w:tcPr>
          <w:p w14:paraId="44D245CA"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59" w:type="pct"/>
            <w:shd w:val="clear" w:color="auto" w:fill="F2F2F2"/>
          </w:tcPr>
          <w:p w14:paraId="51CC2CB3"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bookmarkStart w:id="285" w:name="lt_pId2063"/>
            <w:r w:rsidRPr="00EE0FB3">
              <w:rPr>
                <w:rFonts w:eastAsia="DengXian"/>
                <w:color w:val="407C9B"/>
                <w:sz w:val="18"/>
                <w:szCs w:val="18"/>
                <w:lang w:val="fr-FR"/>
              </w:rPr>
              <w:t>P</w:t>
            </w:r>
            <w:bookmarkEnd w:id="285"/>
          </w:p>
        </w:tc>
        <w:tc>
          <w:tcPr>
            <w:tcW w:w="459" w:type="pct"/>
            <w:shd w:val="clear" w:color="auto" w:fill="F2F2F2"/>
          </w:tcPr>
          <w:p w14:paraId="20DBB276"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60" w:type="pct"/>
            <w:shd w:val="clear" w:color="auto" w:fill="F2F2F2"/>
          </w:tcPr>
          <w:p w14:paraId="275A0DC5"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59" w:type="pct"/>
            <w:shd w:val="clear" w:color="auto" w:fill="F2F2F2"/>
          </w:tcPr>
          <w:p w14:paraId="44CEFB2F"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59" w:type="pct"/>
            <w:shd w:val="clear" w:color="auto" w:fill="F2F2F2"/>
          </w:tcPr>
          <w:p w14:paraId="538711E4"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bookmarkStart w:id="286" w:name="lt_pId2064"/>
            <w:r w:rsidRPr="00EE0FB3">
              <w:rPr>
                <w:rFonts w:eastAsia="DengXian"/>
                <w:color w:val="407C9B"/>
                <w:sz w:val="18"/>
                <w:szCs w:val="18"/>
                <w:lang w:val="fr-FR"/>
              </w:rPr>
              <w:t>P</w:t>
            </w:r>
            <w:bookmarkEnd w:id="286"/>
          </w:p>
        </w:tc>
        <w:tc>
          <w:tcPr>
            <w:tcW w:w="465" w:type="pct"/>
            <w:shd w:val="clear" w:color="auto" w:fill="F2F2F2"/>
          </w:tcPr>
          <w:p w14:paraId="7FC62D2B"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r>
      <w:tr w:rsidR="007E0DB0" w:rsidRPr="00C77B6C" w14:paraId="6ED7979E" w14:textId="77777777" w:rsidTr="001D0C44">
        <w:trPr>
          <w:jc w:val="center"/>
        </w:trPr>
        <w:tc>
          <w:tcPr>
            <w:tcW w:w="861" w:type="pct"/>
            <w:shd w:val="clear" w:color="auto" w:fill="F2F2F2"/>
          </w:tcPr>
          <w:p w14:paraId="0830F9D9" w14:textId="77777777" w:rsidR="007E0DB0" w:rsidRPr="00EE0FB3" w:rsidRDefault="007E0DB0" w:rsidP="001D0C44">
            <w:pPr>
              <w:tabs>
                <w:tab w:val="clear" w:pos="794"/>
              </w:tabs>
              <w:spacing w:before="60" w:after="60" w:line="260" w:lineRule="exact"/>
              <w:jc w:val="left"/>
              <w:rPr>
                <w:rFonts w:eastAsia="DengXian"/>
                <w:color w:val="407C9B"/>
                <w:sz w:val="18"/>
                <w:szCs w:val="18"/>
                <w:lang w:val="fr-FR"/>
              </w:rPr>
            </w:pPr>
            <w:bookmarkStart w:id="287" w:name="lt_pId2065"/>
            <w:r w:rsidRPr="00EE0FB3">
              <w:rPr>
                <w:rFonts w:eastAsia="DengXian"/>
                <w:color w:val="407C9B"/>
                <w:sz w:val="18"/>
                <w:szCs w:val="18"/>
                <w:lang w:val="fr-FR"/>
              </w:rPr>
              <w:t>IFAD</w:t>
            </w:r>
            <w:bookmarkEnd w:id="287"/>
            <w:r>
              <w:rPr>
                <w:rFonts w:eastAsia="DengXian" w:hint="cs"/>
                <w:color w:val="407C9B"/>
                <w:sz w:val="18"/>
                <w:szCs w:val="18"/>
                <w:rtl/>
                <w:lang w:val="fr-FR"/>
              </w:rPr>
              <w:t xml:space="preserve"> </w:t>
            </w:r>
            <w:r w:rsidRPr="00EE0FB3">
              <w:rPr>
                <w:rFonts w:eastAsia="DengXian"/>
                <w:color w:val="407C9B"/>
                <w:sz w:val="18"/>
                <w:szCs w:val="18"/>
                <w:vertAlign w:val="superscript"/>
                <w:lang w:val="fr-FR"/>
              </w:rPr>
              <w:footnoteReference w:id="238"/>
            </w:r>
          </w:p>
        </w:tc>
        <w:tc>
          <w:tcPr>
            <w:tcW w:w="459" w:type="pct"/>
            <w:shd w:val="clear" w:color="auto" w:fill="F2F2F2"/>
          </w:tcPr>
          <w:p w14:paraId="59EDBF97"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59" w:type="pct"/>
            <w:shd w:val="clear" w:color="auto" w:fill="F2F2F2"/>
          </w:tcPr>
          <w:p w14:paraId="10DBE1D2"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bookmarkStart w:id="288" w:name="lt_pId2066"/>
            <w:r w:rsidRPr="00EE0FB3">
              <w:rPr>
                <w:rFonts w:eastAsia="DengXian"/>
                <w:color w:val="407C9B"/>
                <w:sz w:val="18"/>
                <w:szCs w:val="18"/>
                <w:lang w:val="fr-FR"/>
              </w:rPr>
              <w:t>P</w:t>
            </w:r>
            <w:bookmarkEnd w:id="288"/>
          </w:p>
        </w:tc>
        <w:tc>
          <w:tcPr>
            <w:tcW w:w="460" w:type="pct"/>
            <w:shd w:val="clear" w:color="auto" w:fill="F2F2F2"/>
          </w:tcPr>
          <w:p w14:paraId="5E72E039"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59" w:type="pct"/>
            <w:shd w:val="clear" w:color="auto" w:fill="F2F2F2"/>
          </w:tcPr>
          <w:p w14:paraId="7810C79D"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bookmarkStart w:id="289" w:name="lt_pId2067"/>
            <w:r w:rsidRPr="00EE0FB3">
              <w:rPr>
                <w:rFonts w:eastAsia="DengXian"/>
                <w:color w:val="407C9B"/>
                <w:sz w:val="18"/>
                <w:szCs w:val="18"/>
                <w:lang w:val="fr-FR"/>
              </w:rPr>
              <w:t>P</w:t>
            </w:r>
            <w:bookmarkEnd w:id="289"/>
          </w:p>
        </w:tc>
        <w:tc>
          <w:tcPr>
            <w:tcW w:w="459" w:type="pct"/>
            <w:shd w:val="clear" w:color="auto" w:fill="F2F2F2"/>
          </w:tcPr>
          <w:p w14:paraId="36C6DB3B"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60" w:type="pct"/>
            <w:shd w:val="clear" w:color="auto" w:fill="F2F2F2"/>
          </w:tcPr>
          <w:p w14:paraId="05D53064"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bookmarkStart w:id="290" w:name="lt_pId2068"/>
            <w:r w:rsidRPr="00EE0FB3">
              <w:rPr>
                <w:rFonts w:eastAsia="DengXian"/>
                <w:color w:val="407C9B"/>
                <w:sz w:val="18"/>
                <w:szCs w:val="18"/>
                <w:lang w:val="fr-FR"/>
              </w:rPr>
              <w:t>P</w:t>
            </w:r>
            <w:bookmarkEnd w:id="290"/>
          </w:p>
        </w:tc>
        <w:tc>
          <w:tcPr>
            <w:tcW w:w="459" w:type="pct"/>
            <w:shd w:val="clear" w:color="auto" w:fill="F2F2F2"/>
          </w:tcPr>
          <w:p w14:paraId="5EAE2A84"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59" w:type="pct"/>
            <w:shd w:val="clear" w:color="auto" w:fill="F2F2F2"/>
          </w:tcPr>
          <w:p w14:paraId="5AA20103"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65" w:type="pct"/>
            <w:shd w:val="clear" w:color="auto" w:fill="F2F2F2"/>
          </w:tcPr>
          <w:p w14:paraId="140DC1FC"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r>
      <w:tr w:rsidR="007E0DB0" w:rsidRPr="00C77B6C" w14:paraId="1366C2CE" w14:textId="77777777" w:rsidTr="001D0C44">
        <w:trPr>
          <w:jc w:val="center"/>
        </w:trPr>
        <w:tc>
          <w:tcPr>
            <w:tcW w:w="861" w:type="pct"/>
            <w:shd w:val="clear" w:color="auto" w:fill="F2F2F2"/>
          </w:tcPr>
          <w:p w14:paraId="5FE075A4" w14:textId="77777777" w:rsidR="007E0DB0" w:rsidRPr="00EE0FB3" w:rsidRDefault="007E0DB0" w:rsidP="001D0C44">
            <w:pPr>
              <w:tabs>
                <w:tab w:val="clear" w:pos="794"/>
              </w:tabs>
              <w:spacing w:before="60" w:after="60" w:line="260" w:lineRule="exact"/>
              <w:jc w:val="left"/>
              <w:rPr>
                <w:rFonts w:eastAsia="DengXian"/>
                <w:color w:val="407C9B"/>
                <w:sz w:val="18"/>
                <w:szCs w:val="18"/>
                <w:lang w:val="fr-FR"/>
              </w:rPr>
            </w:pPr>
            <w:bookmarkStart w:id="291" w:name="lt_pId2069"/>
            <w:r w:rsidRPr="00EE0FB3">
              <w:rPr>
                <w:rFonts w:eastAsia="DengXian"/>
                <w:color w:val="407C9B"/>
                <w:sz w:val="18"/>
                <w:szCs w:val="18"/>
                <w:lang w:val="fr-FR"/>
              </w:rPr>
              <w:t>IMF</w:t>
            </w:r>
            <w:bookmarkEnd w:id="291"/>
            <w:r>
              <w:rPr>
                <w:rFonts w:eastAsia="DengXian" w:hint="cs"/>
                <w:color w:val="407C9B"/>
                <w:sz w:val="18"/>
                <w:szCs w:val="18"/>
                <w:rtl/>
                <w:lang w:val="fr-FR"/>
              </w:rPr>
              <w:t xml:space="preserve"> </w:t>
            </w:r>
            <w:r w:rsidRPr="00EE0FB3">
              <w:rPr>
                <w:rFonts w:eastAsia="DengXian"/>
                <w:color w:val="407C9B"/>
                <w:sz w:val="18"/>
                <w:szCs w:val="18"/>
                <w:vertAlign w:val="superscript"/>
                <w:lang w:val="fr-FR"/>
              </w:rPr>
              <w:footnoteReference w:id="239"/>
            </w:r>
          </w:p>
        </w:tc>
        <w:tc>
          <w:tcPr>
            <w:tcW w:w="459" w:type="pct"/>
            <w:shd w:val="clear" w:color="auto" w:fill="F2F2F2"/>
          </w:tcPr>
          <w:p w14:paraId="410E0E7D"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59" w:type="pct"/>
            <w:shd w:val="clear" w:color="auto" w:fill="F2F2F2"/>
          </w:tcPr>
          <w:p w14:paraId="534E9931" w14:textId="77777777" w:rsidR="007E0DB0" w:rsidRPr="00EE0FB3" w:rsidRDefault="007E0DB0" w:rsidP="001D0C44">
            <w:pPr>
              <w:tabs>
                <w:tab w:val="clear" w:pos="794"/>
                <w:tab w:val="left" w:pos="212"/>
                <w:tab w:val="center" w:pos="306"/>
              </w:tabs>
              <w:spacing w:before="60" w:after="60" w:line="260" w:lineRule="exact"/>
              <w:jc w:val="left"/>
              <w:rPr>
                <w:rFonts w:eastAsia="DengXian"/>
                <w:color w:val="407C9B"/>
                <w:sz w:val="18"/>
                <w:szCs w:val="18"/>
                <w:lang w:val="fr-FR"/>
              </w:rPr>
            </w:pPr>
            <w:r w:rsidRPr="00EE0FB3">
              <w:rPr>
                <w:rFonts w:eastAsia="DengXian"/>
                <w:color w:val="407C9B"/>
                <w:sz w:val="18"/>
                <w:szCs w:val="18"/>
                <w:lang w:val="fr-FR"/>
              </w:rPr>
              <w:tab/>
              <w:t>19</w:t>
            </w:r>
          </w:p>
        </w:tc>
        <w:tc>
          <w:tcPr>
            <w:tcW w:w="460" w:type="pct"/>
            <w:shd w:val="clear" w:color="auto" w:fill="F2F2F2"/>
          </w:tcPr>
          <w:p w14:paraId="0957C718" w14:textId="77777777" w:rsidR="007E0DB0" w:rsidRPr="00EE0FB3" w:rsidRDefault="007E0DB0" w:rsidP="001D0C44">
            <w:pPr>
              <w:tabs>
                <w:tab w:val="clear" w:pos="794"/>
                <w:tab w:val="center" w:pos="306"/>
              </w:tabs>
              <w:spacing w:before="60" w:after="60" w:line="260" w:lineRule="exact"/>
              <w:jc w:val="left"/>
              <w:rPr>
                <w:rFonts w:eastAsia="DengXian"/>
                <w:color w:val="407C9B"/>
                <w:sz w:val="18"/>
                <w:szCs w:val="18"/>
                <w:lang w:val="fr-FR"/>
              </w:rPr>
            </w:pPr>
            <w:r w:rsidRPr="00EE0FB3">
              <w:rPr>
                <w:rFonts w:eastAsia="DengXian"/>
                <w:color w:val="407C9B"/>
                <w:sz w:val="18"/>
                <w:szCs w:val="18"/>
                <w:lang w:val="fr-FR"/>
              </w:rPr>
              <w:tab/>
              <w:t>3</w:t>
            </w:r>
          </w:p>
        </w:tc>
        <w:tc>
          <w:tcPr>
            <w:tcW w:w="459" w:type="pct"/>
            <w:shd w:val="clear" w:color="auto" w:fill="F2F2F2"/>
          </w:tcPr>
          <w:p w14:paraId="077D927A"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r w:rsidRPr="00EE0FB3">
              <w:rPr>
                <w:rFonts w:eastAsia="DengXian"/>
                <w:color w:val="407C9B"/>
                <w:sz w:val="18"/>
                <w:szCs w:val="18"/>
                <w:lang w:val="fr-FR"/>
              </w:rPr>
              <w:t>8</w:t>
            </w:r>
          </w:p>
        </w:tc>
        <w:tc>
          <w:tcPr>
            <w:tcW w:w="459" w:type="pct"/>
            <w:shd w:val="clear" w:color="auto" w:fill="F2F2F2"/>
          </w:tcPr>
          <w:p w14:paraId="776912FB"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60" w:type="pct"/>
            <w:shd w:val="clear" w:color="auto" w:fill="F2F2F2"/>
          </w:tcPr>
          <w:p w14:paraId="150A1E06"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59" w:type="pct"/>
            <w:shd w:val="clear" w:color="auto" w:fill="F2F2F2"/>
          </w:tcPr>
          <w:p w14:paraId="402E82F4"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r w:rsidRPr="00EE0FB3">
              <w:rPr>
                <w:rFonts w:eastAsia="DengXian"/>
                <w:color w:val="407C9B"/>
                <w:sz w:val="18"/>
                <w:szCs w:val="18"/>
                <w:lang w:val="fr-FR"/>
              </w:rPr>
              <w:t>7</w:t>
            </w:r>
          </w:p>
        </w:tc>
        <w:tc>
          <w:tcPr>
            <w:tcW w:w="459" w:type="pct"/>
            <w:shd w:val="clear" w:color="auto" w:fill="F2F2F2"/>
          </w:tcPr>
          <w:p w14:paraId="53629C03"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r w:rsidRPr="00EE0FB3">
              <w:rPr>
                <w:rFonts w:eastAsia="DengXian"/>
                <w:color w:val="407C9B"/>
                <w:sz w:val="18"/>
                <w:szCs w:val="18"/>
                <w:lang w:val="fr-FR"/>
              </w:rPr>
              <w:t>26</w:t>
            </w:r>
            <w:r>
              <w:rPr>
                <w:rFonts w:eastAsia="DengXian" w:hint="cs"/>
                <w:color w:val="407C9B"/>
                <w:sz w:val="18"/>
                <w:szCs w:val="18"/>
                <w:rtl/>
                <w:lang w:val="fr-FR"/>
              </w:rPr>
              <w:t xml:space="preserve"> </w:t>
            </w:r>
            <w:r w:rsidRPr="00EE0FB3">
              <w:rPr>
                <w:rFonts w:eastAsia="DengXian"/>
                <w:color w:val="407C9B"/>
                <w:sz w:val="18"/>
                <w:szCs w:val="18"/>
                <w:vertAlign w:val="superscript"/>
                <w:lang w:val="fr-FR"/>
              </w:rPr>
              <w:footnoteReference w:id="240"/>
            </w:r>
          </w:p>
        </w:tc>
        <w:tc>
          <w:tcPr>
            <w:tcW w:w="465" w:type="pct"/>
            <w:shd w:val="clear" w:color="auto" w:fill="F2F2F2"/>
          </w:tcPr>
          <w:p w14:paraId="090802F9"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r w:rsidRPr="00EE0FB3">
              <w:rPr>
                <w:rFonts w:eastAsia="DengXian"/>
                <w:color w:val="407C9B"/>
                <w:sz w:val="18"/>
                <w:szCs w:val="18"/>
                <w:lang w:val="fr-FR"/>
              </w:rPr>
              <w:t>30</w:t>
            </w:r>
          </w:p>
        </w:tc>
      </w:tr>
      <w:tr w:rsidR="007E0DB0" w:rsidRPr="00C77B6C" w14:paraId="5ED5424B" w14:textId="77777777" w:rsidTr="001D0C44">
        <w:trPr>
          <w:jc w:val="center"/>
        </w:trPr>
        <w:tc>
          <w:tcPr>
            <w:tcW w:w="861" w:type="pct"/>
            <w:shd w:val="clear" w:color="auto" w:fill="F2F2F2"/>
          </w:tcPr>
          <w:p w14:paraId="684C2316" w14:textId="77777777" w:rsidR="007E0DB0" w:rsidRPr="00EE0FB3" w:rsidRDefault="007E0DB0" w:rsidP="001D0C44">
            <w:pPr>
              <w:tabs>
                <w:tab w:val="clear" w:pos="794"/>
              </w:tabs>
              <w:spacing w:before="60" w:after="60" w:line="260" w:lineRule="exact"/>
              <w:jc w:val="left"/>
              <w:rPr>
                <w:rFonts w:eastAsia="DengXian"/>
                <w:color w:val="407C9B"/>
                <w:sz w:val="18"/>
                <w:szCs w:val="18"/>
                <w:lang w:val="fr-FR"/>
              </w:rPr>
            </w:pPr>
            <w:bookmarkStart w:id="292" w:name="lt_pId2076"/>
            <w:r w:rsidRPr="00EE0FB3">
              <w:rPr>
                <w:rFonts w:eastAsia="DengXian"/>
                <w:color w:val="407C9B"/>
                <w:sz w:val="18"/>
                <w:szCs w:val="18"/>
                <w:lang w:val="fr-FR"/>
              </w:rPr>
              <w:t>IMO</w:t>
            </w:r>
            <w:bookmarkEnd w:id="292"/>
            <w:r>
              <w:rPr>
                <w:rFonts w:eastAsia="DengXian" w:hint="cs"/>
                <w:color w:val="407C9B"/>
                <w:sz w:val="18"/>
                <w:szCs w:val="18"/>
                <w:rtl/>
                <w:lang w:val="fr-FR"/>
              </w:rPr>
              <w:t xml:space="preserve"> </w:t>
            </w:r>
            <w:r w:rsidRPr="00EE0FB3">
              <w:rPr>
                <w:rFonts w:eastAsia="DengXian"/>
                <w:color w:val="407C9B"/>
                <w:sz w:val="18"/>
                <w:szCs w:val="18"/>
                <w:vertAlign w:val="superscript"/>
                <w:lang w:val="fr-FR"/>
              </w:rPr>
              <w:footnoteReference w:id="241"/>
            </w:r>
          </w:p>
        </w:tc>
        <w:tc>
          <w:tcPr>
            <w:tcW w:w="459" w:type="pct"/>
            <w:shd w:val="clear" w:color="auto" w:fill="F2F2F2"/>
          </w:tcPr>
          <w:p w14:paraId="4BEB036B"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bookmarkStart w:id="293" w:name="lt_pId2077"/>
            <w:r w:rsidRPr="00EE0FB3">
              <w:rPr>
                <w:rFonts w:eastAsia="DengXian"/>
                <w:color w:val="407C9B"/>
                <w:sz w:val="18"/>
                <w:szCs w:val="18"/>
                <w:lang w:val="fr-FR"/>
              </w:rPr>
              <w:t>P</w:t>
            </w:r>
            <w:bookmarkEnd w:id="293"/>
          </w:p>
        </w:tc>
        <w:tc>
          <w:tcPr>
            <w:tcW w:w="459" w:type="pct"/>
            <w:shd w:val="clear" w:color="auto" w:fill="F2F2F2"/>
          </w:tcPr>
          <w:p w14:paraId="11EF0673"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60" w:type="pct"/>
            <w:shd w:val="clear" w:color="auto" w:fill="F2F2F2"/>
          </w:tcPr>
          <w:p w14:paraId="19D736CE"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59" w:type="pct"/>
            <w:shd w:val="clear" w:color="auto" w:fill="F2F2F2"/>
          </w:tcPr>
          <w:p w14:paraId="705E4C2F"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bookmarkStart w:id="294" w:name="lt_pId2078"/>
            <w:r w:rsidRPr="00EE0FB3">
              <w:rPr>
                <w:rFonts w:eastAsia="DengXian"/>
                <w:color w:val="407C9B"/>
                <w:sz w:val="18"/>
                <w:szCs w:val="18"/>
                <w:lang w:val="fr-FR"/>
              </w:rPr>
              <w:t>P</w:t>
            </w:r>
            <w:bookmarkEnd w:id="294"/>
          </w:p>
        </w:tc>
        <w:tc>
          <w:tcPr>
            <w:tcW w:w="459" w:type="pct"/>
            <w:shd w:val="clear" w:color="auto" w:fill="F2F2F2"/>
          </w:tcPr>
          <w:p w14:paraId="6C9D8E9F"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60" w:type="pct"/>
            <w:shd w:val="clear" w:color="auto" w:fill="F2F2F2"/>
          </w:tcPr>
          <w:p w14:paraId="73756B29"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59" w:type="pct"/>
            <w:shd w:val="clear" w:color="auto" w:fill="F2F2F2"/>
          </w:tcPr>
          <w:p w14:paraId="7A9CF868"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bookmarkStart w:id="295" w:name="lt_pId2079"/>
            <w:r w:rsidRPr="00EE0FB3">
              <w:rPr>
                <w:rFonts w:eastAsia="DengXian"/>
                <w:color w:val="407C9B"/>
                <w:sz w:val="18"/>
                <w:szCs w:val="18"/>
                <w:lang w:val="fr-FR"/>
              </w:rPr>
              <w:t>P</w:t>
            </w:r>
            <w:bookmarkEnd w:id="295"/>
          </w:p>
        </w:tc>
        <w:tc>
          <w:tcPr>
            <w:tcW w:w="459" w:type="pct"/>
            <w:shd w:val="clear" w:color="auto" w:fill="F2F2F2"/>
          </w:tcPr>
          <w:p w14:paraId="72F29900"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bookmarkStart w:id="296" w:name="lt_pId2080"/>
            <w:r w:rsidRPr="00EE0FB3">
              <w:rPr>
                <w:rFonts w:eastAsia="DengXian"/>
                <w:color w:val="407C9B"/>
                <w:sz w:val="18"/>
                <w:szCs w:val="18"/>
                <w:lang w:val="fr-FR"/>
              </w:rPr>
              <w:t>P</w:t>
            </w:r>
            <w:bookmarkEnd w:id="296"/>
          </w:p>
        </w:tc>
        <w:tc>
          <w:tcPr>
            <w:tcW w:w="465" w:type="pct"/>
            <w:shd w:val="clear" w:color="auto" w:fill="F2F2F2"/>
          </w:tcPr>
          <w:p w14:paraId="5FE49281"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r>
      <w:tr w:rsidR="007E0DB0" w:rsidRPr="00C77B6C" w14:paraId="58B34FCA" w14:textId="77777777" w:rsidTr="001D0C44">
        <w:trPr>
          <w:jc w:val="center"/>
        </w:trPr>
        <w:tc>
          <w:tcPr>
            <w:tcW w:w="861" w:type="pct"/>
            <w:shd w:val="clear" w:color="auto" w:fill="F2F2F2"/>
          </w:tcPr>
          <w:p w14:paraId="365D1282" w14:textId="77777777" w:rsidR="007E0DB0" w:rsidRPr="00EE0FB3" w:rsidRDefault="007E0DB0" w:rsidP="001D0C44">
            <w:pPr>
              <w:tabs>
                <w:tab w:val="clear" w:pos="794"/>
              </w:tabs>
              <w:spacing w:before="60" w:after="60" w:line="260" w:lineRule="exact"/>
              <w:jc w:val="left"/>
              <w:rPr>
                <w:rFonts w:eastAsia="DengXian"/>
                <w:color w:val="407C9B"/>
                <w:sz w:val="18"/>
                <w:szCs w:val="18"/>
                <w:lang w:val="fr-FR"/>
              </w:rPr>
            </w:pPr>
            <w:bookmarkStart w:id="297" w:name="lt_pId2081"/>
            <w:r w:rsidRPr="00EE0FB3">
              <w:rPr>
                <w:rFonts w:eastAsia="DengXian"/>
                <w:color w:val="407C9B"/>
                <w:sz w:val="18"/>
                <w:szCs w:val="18"/>
                <w:lang w:val="fr-FR"/>
              </w:rPr>
              <w:t>UNESCAP</w:t>
            </w:r>
            <w:bookmarkEnd w:id="297"/>
            <w:r>
              <w:rPr>
                <w:rFonts w:eastAsia="DengXian" w:hint="cs"/>
                <w:color w:val="407C9B"/>
                <w:sz w:val="18"/>
                <w:szCs w:val="18"/>
                <w:rtl/>
                <w:lang w:val="fr-FR"/>
              </w:rPr>
              <w:t xml:space="preserve"> </w:t>
            </w:r>
            <w:r w:rsidRPr="00EE0FB3">
              <w:rPr>
                <w:rFonts w:eastAsia="DengXian"/>
                <w:color w:val="407C9B"/>
                <w:sz w:val="18"/>
                <w:szCs w:val="18"/>
                <w:vertAlign w:val="superscript"/>
                <w:lang w:val="fr-FR"/>
              </w:rPr>
              <w:footnoteReference w:id="242"/>
            </w:r>
          </w:p>
        </w:tc>
        <w:tc>
          <w:tcPr>
            <w:tcW w:w="459" w:type="pct"/>
            <w:shd w:val="clear" w:color="auto" w:fill="F2F2F2"/>
          </w:tcPr>
          <w:p w14:paraId="2B9BE835"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59" w:type="pct"/>
            <w:shd w:val="clear" w:color="auto" w:fill="F2F2F2"/>
          </w:tcPr>
          <w:p w14:paraId="17281113"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60" w:type="pct"/>
            <w:shd w:val="clear" w:color="auto" w:fill="F2F2F2"/>
          </w:tcPr>
          <w:p w14:paraId="7723B4E1"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59" w:type="pct"/>
            <w:shd w:val="clear" w:color="auto" w:fill="F2F2F2"/>
          </w:tcPr>
          <w:p w14:paraId="2FDF17AC"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bookmarkStart w:id="299" w:name="lt_pId2082"/>
            <w:r w:rsidRPr="00EE0FB3">
              <w:rPr>
                <w:rFonts w:eastAsia="DengXian"/>
                <w:color w:val="407C9B"/>
                <w:sz w:val="18"/>
                <w:szCs w:val="18"/>
                <w:lang w:val="fr-FR"/>
              </w:rPr>
              <w:t>P</w:t>
            </w:r>
            <w:bookmarkEnd w:id="299"/>
          </w:p>
        </w:tc>
        <w:tc>
          <w:tcPr>
            <w:tcW w:w="459" w:type="pct"/>
            <w:shd w:val="clear" w:color="auto" w:fill="F2F2F2"/>
          </w:tcPr>
          <w:p w14:paraId="1C9BE5BF"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bookmarkStart w:id="300" w:name="lt_pId2083"/>
            <w:r w:rsidRPr="00EE0FB3">
              <w:rPr>
                <w:rFonts w:eastAsia="DengXian"/>
                <w:color w:val="407C9B"/>
                <w:sz w:val="18"/>
                <w:szCs w:val="18"/>
                <w:lang w:val="fr-FR"/>
              </w:rPr>
              <w:t>P</w:t>
            </w:r>
            <w:bookmarkEnd w:id="300"/>
          </w:p>
        </w:tc>
        <w:tc>
          <w:tcPr>
            <w:tcW w:w="460" w:type="pct"/>
            <w:shd w:val="clear" w:color="auto" w:fill="F2F2F2"/>
          </w:tcPr>
          <w:p w14:paraId="23C99612"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59" w:type="pct"/>
            <w:shd w:val="clear" w:color="auto" w:fill="F2F2F2"/>
          </w:tcPr>
          <w:p w14:paraId="078F0789"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59" w:type="pct"/>
            <w:shd w:val="clear" w:color="auto" w:fill="F2F2F2"/>
          </w:tcPr>
          <w:p w14:paraId="1520C1D4"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bookmarkStart w:id="301" w:name="lt_pId2084"/>
            <w:r w:rsidRPr="00EE0FB3">
              <w:rPr>
                <w:rFonts w:eastAsia="DengXian"/>
                <w:color w:val="407C9B"/>
                <w:sz w:val="18"/>
                <w:szCs w:val="18"/>
                <w:lang w:val="fr-FR"/>
              </w:rPr>
              <w:t>P</w:t>
            </w:r>
            <w:bookmarkEnd w:id="301"/>
          </w:p>
        </w:tc>
        <w:tc>
          <w:tcPr>
            <w:tcW w:w="465" w:type="pct"/>
            <w:shd w:val="clear" w:color="auto" w:fill="F2F2F2"/>
          </w:tcPr>
          <w:p w14:paraId="24B89831"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r>
      <w:tr w:rsidR="007E0DB0" w:rsidRPr="00C77B6C" w14:paraId="6DA20186" w14:textId="77777777" w:rsidTr="001D0C44">
        <w:trPr>
          <w:jc w:val="center"/>
        </w:trPr>
        <w:tc>
          <w:tcPr>
            <w:tcW w:w="861" w:type="pct"/>
            <w:shd w:val="clear" w:color="auto" w:fill="F2F2F2"/>
          </w:tcPr>
          <w:p w14:paraId="7208D6DD" w14:textId="77777777" w:rsidR="007E0DB0" w:rsidRPr="00EE0FB3" w:rsidRDefault="007E0DB0" w:rsidP="001D0C44">
            <w:pPr>
              <w:tabs>
                <w:tab w:val="clear" w:pos="794"/>
              </w:tabs>
              <w:spacing w:before="60" w:after="60" w:line="260" w:lineRule="exact"/>
              <w:jc w:val="left"/>
              <w:rPr>
                <w:rFonts w:eastAsia="DengXian"/>
                <w:color w:val="407C9B"/>
                <w:sz w:val="18"/>
                <w:szCs w:val="18"/>
                <w:lang w:val="fr-FR"/>
              </w:rPr>
            </w:pPr>
            <w:bookmarkStart w:id="302" w:name="lt_pId2085"/>
            <w:r w:rsidRPr="00EE0FB3">
              <w:rPr>
                <w:rFonts w:eastAsia="DengXian"/>
                <w:color w:val="407C9B"/>
                <w:sz w:val="18"/>
                <w:szCs w:val="18"/>
                <w:lang w:val="fr-FR"/>
              </w:rPr>
              <w:t>UN-SG</w:t>
            </w:r>
            <w:bookmarkEnd w:id="302"/>
          </w:p>
        </w:tc>
        <w:tc>
          <w:tcPr>
            <w:tcW w:w="459" w:type="pct"/>
            <w:shd w:val="clear" w:color="auto" w:fill="F2F2F2"/>
          </w:tcPr>
          <w:p w14:paraId="5827DE5C"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59" w:type="pct"/>
            <w:shd w:val="clear" w:color="auto" w:fill="F2F2F2"/>
          </w:tcPr>
          <w:p w14:paraId="0C8A55DA"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60" w:type="pct"/>
            <w:shd w:val="clear" w:color="auto" w:fill="F2F2F2"/>
          </w:tcPr>
          <w:p w14:paraId="320C4B49"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59" w:type="pct"/>
            <w:shd w:val="clear" w:color="auto" w:fill="F2F2F2"/>
          </w:tcPr>
          <w:p w14:paraId="1CB1071D"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59" w:type="pct"/>
            <w:shd w:val="clear" w:color="auto" w:fill="F2F2F2"/>
          </w:tcPr>
          <w:p w14:paraId="4E6AA3F9"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60" w:type="pct"/>
            <w:shd w:val="clear" w:color="auto" w:fill="F2F2F2"/>
          </w:tcPr>
          <w:p w14:paraId="6C216963"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59" w:type="pct"/>
            <w:shd w:val="clear" w:color="auto" w:fill="F2F2F2"/>
          </w:tcPr>
          <w:p w14:paraId="58D4E450"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59" w:type="pct"/>
            <w:shd w:val="clear" w:color="auto" w:fill="F2F2F2"/>
          </w:tcPr>
          <w:p w14:paraId="7A47B9E2"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bookmarkStart w:id="303" w:name="lt_pId2086"/>
            <w:r w:rsidRPr="00EE0FB3">
              <w:rPr>
                <w:rFonts w:eastAsia="DengXian"/>
                <w:color w:val="407C9B"/>
                <w:sz w:val="18"/>
                <w:szCs w:val="18"/>
                <w:lang w:val="fr-FR"/>
              </w:rPr>
              <w:t>P</w:t>
            </w:r>
            <w:bookmarkEnd w:id="303"/>
          </w:p>
        </w:tc>
        <w:tc>
          <w:tcPr>
            <w:tcW w:w="465" w:type="pct"/>
            <w:shd w:val="clear" w:color="auto" w:fill="F2F2F2"/>
          </w:tcPr>
          <w:p w14:paraId="2CB317BA"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r>
      <w:tr w:rsidR="007E0DB0" w:rsidRPr="00C77B6C" w14:paraId="3B207453" w14:textId="77777777" w:rsidTr="001D0C44">
        <w:trPr>
          <w:jc w:val="center"/>
        </w:trPr>
        <w:tc>
          <w:tcPr>
            <w:tcW w:w="861" w:type="pct"/>
            <w:shd w:val="clear" w:color="auto" w:fill="F2F2F2"/>
          </w:tcPr>
          <w:p w14:paraId="7B217267" w14:textId="77777777" w:rsidR="007E0DB0" w:rsidRPr="00EE0FB3" w:rsidRDefault="007E0DB0" w:rsidP="001D0C44">
            <w:pPr>
              <w:tabs>
                <w:tab w:val="clear" w:pos="794"/>
              </w:tabs>
              <w:spacing w:before="60" w:after="60" w:line="260" w:lineRule="exact"/>
              <w:jc w:val="left"/>
              <w:rPr>
                <w:rFonts w:eastAsia="DengXian"/>
                <w:color w:val="407C9B"/>
                <w:sz w:val="18"/>
                <w:szCs w:val="18"/>
                <w:lang w:val="fr-FR"/>
              </w:rPr>
            </w:pPr>
            <w:bookmarkStart w:id="304" w:name="lt_pId2087"/>
            <w:r w:rsidRPr="00EE0FB3">
              <w:rPr>
                <w:rFonts w:eastAsia="DengXian"/>
                <w:color w:val="407C9B"/>
                <w:sz w:val="18"/>
                <w:szCs w:val="18"/>
                <w:lang w:val="fr-FR"/>
              </w:rPr>
              <w:lastRenderedPageBreak/>
              <w:t>UNHCR</w:t>
            </w:r>
            <w:bookmarkEnd w:id="304"/>
            <w:r>
              <w:rPr>
                <w:rFonts w:eastAsia="DengXian" w:hint="cs"/>
                <w:color w:val="407C9B"/>
                <w:sz w:val="18"/>
                <w:szCs w:val="18"/>
                <w:rtl/>
                <w:lang w:val="fr-FR"/>
              </w:rPr>
              <w:t xml:space="preserve"> </w:t>
            </w:r>
            <w:r w:rsidRPr="00EE0FB3">
              <w:rPr>
                <w:rFonts w:eastAsia="DengXian"/>
                <w:color w:val="407C9B"/>
                <w:sz w:val="18"/>
                <w:szCs w:val="18"/>
                <w:vertAlign w:val="superscript"/>
                <w:lang w:val="fr-FR"/>
              </w:rPr>
              <w:footnoteReference w:id="243"/>
            </w:r>
          </w:p>
        </w:tc>
        <w:tc>
          <w:tcPr>
            <w:tcW w:w="459" w:type="pct"/>
            <w:shd w:val="clear" w:color="auto" w:fill="F2F2F2"/>
          </w:tcPr>
          <w:p w14:paraId="4D2EDC04"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bookmarkStart w:id="307" w:name="lt_pId2088"/>
            <w:r w:rsidRPr="00EE0FB3">
              <w:rPr>
                <w:rFonts w:eastAsia="DengXian"/>
                <w:color w:val="407C9B"/>
                <w:sz w:val="18"/>
                <w:szCs w:val="18"/>
                <w:lang w:val="fr-FR"/>
              </w:rPr>
              <w:t>P</w:t>
            </w:r>
            <w:bookmarkEnd w:id="307"/>
          </w:p>
        </w:tc>
        <w:tc>
          <w:tcPr>
            <w:tcW w:w="459" w:type="pct"/>
            <w:shd w:val="clear" w:color="auto" w:fill="F2F2F2"/>
          </w:tcPr>
          <w:p w14:paraId="19BB765F"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bookmarkStart w:id="308" w:name="lt_pId2089"/>
            <w:r w:rsidRPr="00EE0FB3">
              <w:rPr>
                <w:rFonts w:eastAsia="DengXian"/>
                <w:color w:val="407C9B"/>
                <w:sz w:val="18"/>
                <w:szCs w:val="18"/>
                <w:lang w:val="fr-FR"/>
              </w:rPr>
              <w:t>P</w:t>
            </w:r>
            <w:bookmarkEnd w:id="308"/>
          </w:p>
        </w:tc>
        <w:tc>
          <w:tcPr>
            <w:tcW w:w="460" w:type="pct"/>
            <w:shd w:val="clear" w:color="auto" w:fill="F2F2F2"/>
          </w:tcPr>
          <w:p w14:paraId="47B8EA16"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bookmarkStart w:id="309" w:name="lt_pId2090"/>
            <w:r w:rsidRPr="00EE0FB3">
              <w:rPr>
                <w:rFonts w:eastAsia="DengXian"/>
                <w:color w:val="407C9B"/>
                <w:sz w:val="18"/>
                <w:szCs w:val="18"/>
                <w:lang w:val="fr-FR"/>
              </w:rPr>
              <w:t>P</w:t>
            </w:r>
            <w:bookmarkEnd w:id="309"/>
          </w:p>
        </w:tc>
        <w:tc>
          <w:tcPr>
            <w:tcW w:w="459" w:type="pct"/>
            <w:shd w:val="clear" w:color="auto" w:fill="F2F2F2"/>
          </w:tcPr>
          <w:p w14:paraId="1BF92416"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59" w:type="pct"/>
            <w:shd w:val="clear" w:color="auto" w:fill="F2F2F2"/>
          </w:tcPr>
          <w:p w14:paraId="3FEA2E84"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60" w:type="pct"/>
            <w:shd w:val="clear" w:color="auto" w:fill="F2F2F2"/>
          </w:tcPr>
          <w:p w14:paraId="16076595"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59" w:type="pct"/>
            <w:shd w:val="clear" w:color="auto" w:fill="F2F2F2"/>
          </w:tcPr>
          <w:p w14:paraId="34D0C09F"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59" w:type="pct"/>
            <w:shd w:val="clear" w:color="auto" w:fill="F2F2F2"/>
          </w:tcPr>
          <w:p w14:paraId="477A7624"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bookmarkStart w:id="310" w:name="lt_pId2091"/>
            <w:r w:rsidRPr="00EE0FB3">
              <w:rPr>
                <w:rFonts w:eastAsia="DengXian"/>
                <w:color w:val="407C9B"/>
                <w:sz w:val="18"/>
                <w:szCs w:val="18"/>
                <w:lang w:val="fr-FR"/>
              </w:rPr>
              <w:t>P</w:t>
            </w:r>
            <w:bookmarkEnd w:id="310"/>
          </w:p>
        </w:tc>
        <w:tc>
          <w:tcPr>
            <w:tcW w:w="465" w:type="pct"/>
            <w:shd w:val="clear" w:color="auto" w:fill="F2F2F2"/>
          </w:tcPr>
          <w:p w14:paraId="40132FE0"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r>
      <w:tr w:rsidR="007E0DB0" w:rsidRPr="00C77B6C" w14:paraId="24ED4951" w14:textId="77777777" w:rsidTr="001D0C44">
        <w:trPr>
          <w:jc w:val="center"/>
        </w:trPr>
        <w:tc>
          <w:tcPr>
            <w:tcW w:w="861" w:type="pct"/>
            <w:shd w:val="clear" w:color="auto" w:fill="F2F2F2"/>
          </w:tcPr>
          <w:p w14:paraId="671B66B9" w14:textId="77777777" w:rsidR="007E0DB0" w:rsidRPr="00EE0FB3" w:rsidRDefault="007E0DB0" w:rsidP="001D0C44">
            <w:pPr>
              <w:tabs>
                <w:tab w:val="clear" w:pos="794"/>
              </w:tabs>
              <w:spacing w:before="60" w:after="60" w:line="260" w:lineRule="exact"/>
              <w:jc w:val="left"/>
              <w:rPr>
                <w:rFonts w:eastAsia="DengXian"/>
                <w:color w:val="407C9B"/>
                <w:sz w:val="18"/>
                <w:szCs w:val="18"/>
                <w:lang w:val="fr-FR"/>
              </w:rPr>
            </w:pPr>
            <w:bookmarkStart w:id="311" w:name="lt_pId2092"/>
            <w:r w:rsidRPr="00EE0FB3">
              <w:rPr>
                <w:rFonts w:eastAsia="DengXian"/>
                <w:color w:val="407C9B"/>
                <w:sz w:val="18"/>
                <w:szCs w:val="18"/>
                <w:lang w:val="fr-FR"/>
              </w:rPr>
              <w:t>UNICEF</w:t>
            </w:r>
            <w:bookmarkEnd w:id="311"/>
            <w:r>
              <w:rPr>
                <w:rFonts w:eastAsia="DengXian" w:hint="cs"/>
                <w:color w:val="407C9B"/>
                <w:sz w:val="18"/>
                <w:szCs w:val="18"/>
                <w:rtl/>
                <w:lang w:val="fr-FR"/>
              </w:rPr>
              <w:t xml:space="preserve"> </w:t>
            </w:r>
            <w:r w:rsidRPr="00EE0FB3">
              <w:rPr>
                <w:rFonts w:eastAsia="DengXian"/>
                <w:color w:val="407C9B"/>
                <w:sz w:val="18"/>
                <w:szCs w:val="18"/>
                <w:vertAlign w:val="superscript"/>
                <w:lang w:val="fr-FR"/>
              </w:rPr>
              <w:footnoteReference w:id="244"/>
            </w:r>
          </w:p>
        </w:tc>
        <w:tc>
          <w:tcPr>
            <w:tcW w:w="459" w:type="pct"/>
            <w:shd w:val="clear" w:color="auto" w:fill="F2F2F2"/>
          </w:tcPr>
          <w:p w14:paraId="2140A77E"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59" w:type="pct"/>
            <w:shd w:val="clear" w:color="auto" w:fill="F2F2F2"/>
          </w:tcPr>
          <w:p w14:paraId="48664FE9"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r w:rsidRPr="00EE0FB3">
              <w:rPr>
                <w:rFonts w:eastAsia="DengXian"/>
                <w:color w:val="407C9B"/>
                <w:sz w:val="18"/>
                <w:szCs w:val="18"/>
                <w:lang w:val="fr-FR"/>
              </w:rPr>
              <w:t>33</w:t>
            </w:r>
          </w:p>
        </w:tc>
        <w:tc>
          <w:tcPr>
            <w:tcW w:w="460" w:type="pct"/>
            <w:shd w:val="clear" w:color="auto" w:fill="F2F2F2"/>
          </w:tcPr>
          <w:p w14:paraId="18146DE5"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r w:rsidRPr="00EE0FB3">
              <w:rPr>
                <w:rFonts w:eastAsia="DengXian"/>
                <w:color w:val="407C9B"/>
                <w:sz w:val="18"/>
                <w:szCs w:val="18"/>
                <w:lang w:val="fr-FR"/>
              </w:rPr>
              <w:t>18</w:t>
            </w:r>
          </w:p>
        </w:tc>
        <w:tc>
          <w:tcPr>
            <w:tcW w:w="459" w:type="pct"/>
            <w:shd w:val="clear" w:color="auto" w:fill="F2F2F2"/>
          </w:tcPr>
          <w:p w14:paraId="62C8B245"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r w:rsidRPr="00EE0FB3">
              <w:rPr>
                <w:rFonts w:eastAsia="DengXian"/>
                <w:color w:val="407C9B"/>
                <w:sz w:val="18"/>
                <w:szCs w:val="18"/>
                <w:lang w:val="fr-FR"/>
              </w:rPr>
              <w:t>53</w:t>
            </w:r>
          </w:p>
        </w:tc>
        <w:tc>
          <w:tcPr>
            <w:tcW w:w="459" w:type="pct"/>
            <w:shd w:val="clear" w:color="auto" w:fill="F2F2F2"/>
          </w:tcPr>
          <w:p w14:paraId="486BF73A"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60" w:type="pct"/>
            <w:shd w:val="clear" w:color="auto" w:fill="F2F2F2"/>
          </w:tcPr>
          <w:p w14:paraId="70F85711"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59" w:type="pct"/>
            <w:shd w:val="clear" w:color="auto" w:fill="F2F2F2"/>
          </w:tcPr>
          <w:p w14:paraId="02310FB4"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r w:rsidRPr="00EE0FB3">
              <w:rPr>
                <w:rFonts w:eastAsia="DengXian"/>
                <w:color w:val="407C9B"/>
                <w:sz w:val="18"/>
                <w:szCs w:val="18"/>
                <w:lang w:val="fr-FR"/>
              </w:rPr>
              <w:t>13</w:t>
            </w:r>
          </w:p>
        </w:tc>
        <w:tc>
          <w:tcPr>
            <w:tcW w:w="459" w:type="pct"/>
            <w:shd w:val="clear" w:color="auto" w:fill="F2F2F2"/>
          </w:tcPr>
          <w:p w14:paraId="2F342EDA"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65" w:type="pct"/>
            <w:shd w:val="clear" w:color="auto" w:fill="F2F2F2"/>
          </w:tcPr>
          <w:p w14:paraId="7FF63F74"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r>
      <w:tr w:rsidR="007E0DB0" w:rsidRPr="00C77B6C" w14:paraId="1EA4F6E3" w14:textId="77777777" w:rsidTr="001D0C44">
        <w:trPr>
          <w:jc w:val="center"/>
        </w:trPr>
        <w:tc>
          <w:tcPr>
            <w:tcW w:w="861" w:type="pct"/>
            <w:shd w:val="clear" w:color="auto" w:fill="F2F2F2"/>
          </w:tcPr>
          <w:p w14:paraId="3E226BC9" w14:textId="77777777" w:rsidR="007E0DB0" w:rsidRPr="00EE0FB3" w:rsidRDefault="007E0DB0" w:rsidP="001D0C44">
            <w:pPr>
              <w:tabs>
                <w:tab w:val="clear" w:pos="794"/>
              </w:tabs>
              <w:spacing w:before="60" w:after="60" w:line="260" w:lineRule="exact"/>
              <w:jc w:val="left"/>
              <w:rPr>
                <w:rFonts w:eastAsia="DengXian"/>
                <w:color w:val="407C9B"/>
                <w:sz w:val="18"/>
                <w:szCs w:val="18"/>
                <w:lang w:val="fr-FR"/>
              </w:rPr>
            </w:pPr>
            <w:bookmarkStart w:id="316" w:name="lt_pId2097"/>
            <w:r w:rsidRPr="00EE0FB3">
              <w:rPr>
                <w:rFonts w:eastAsia="DengXian"/>
                <w:color w:val="407C9B"/>
                <w:sz w:val="18"/>
                <w:szCs w:val="18"/>
                <w:lang w:val="fr-FR"/>
              </w:rPr>
              <w:t>UNIN</w:t>
            </w:r>
            <w:bookmarkEnd w:id="316"/>
            <w:r>
              <w:rPr>
                <w:rFonts w:eastAsia="DengXian" w:hint="cs"/>
                <w:color w:val="407C9B"/>
                <w:sz w:val="18"/>
                <w:szCs w:val="18"/>
                <w:rtl/>
                <w:lang w:val="fr-FR"/>
              </w:rPr>
              <w:t xml:space="preserve"> </w:t>
            </w:r>
            <w:r w:rsidRPr="00EE0FB3">
              <w:rPr>
                <w:rFonts w:eastAsia="DengXian"/>
                <w:color w:val="407C9B"/>
                <w:sz w:val="18"/>
                <w:szCs w:val="18"/>
                <w:vertAlign w:val="superscript"/>
                <w:lang w:val="fr-FR"/>
              </w:rPr>
              <w:footnoteReference w:id="245"/>
            </w:r>
          </w:p>
        </w:tc>
        <w:tc>
          <w:tcPr>
            <w:tcW w:w="459" w:type="pct"/>
            <w:shd w:val="clear" w:color="auto" w:fill="F2F2F2"/>
          </w:tcPr>
          <w:p w14:paraId="498DE32C"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59" w:type="pct"/>
            <w:shd w:val="clear" w:color="auto" w:fill="F2F2F2"/>
          </w:tcPr>
          <w:p w14:paraId="6350F110"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bookmarkStart w:id="317" w:name="lt_pId2098"/>
            <w:r w:rsidRPr="00EE0FB3">
              <w:rPr>
                <w:rFonts w:eastAsia="DengXian"/>
                <w:color w:val="407C9B"/>
                <w:sz w:val="18"/>
                <w:szCs w:val="18"/>
                <w:lang w:val="fr-FR"/>
              </w:rPr>
              <w:t>P</w:t>
            </w:r>
            <w:bookmarkEnd w:id="317"/>
          </w:p>
        </w:tc>
        <w:tc>
          <w:tcPr>
            <w:tcW w:w="460" w:type="pct"/>
            <w:shd w:val="clear" w:color="auto" w:fill="F2F2F2"/>
          </w:tcPr>
          <w:p w14:paraId="333CEA19"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bookmarkStart w:id="318" w:name="lt_pId2099"/>
            <w:r w:rsidRPr="00EE0FB3">
              <w:rPr>
                <w:rFonts w:eastAsia="DengXian"/>
                <w:color w:val="407C9B"/>
                <w:sz w:val="18"/>
                <w:szCs w:val="18"/>
                <w:lang w:val="fr-FR"/>
              </w:rPr>
              <w:t>P</w:t>
            </w:r>
            <w:bookmarkEnd w:id="318"/>
          </w:p>
        </w:tc>
        <w:tc>
          <w:tcPr>
            <w:tcW w:w="459" w:type="pct"/>
            <w:shd w:val="clear" w:color="auto" w:fill="F2F2F2"/>
          </w:tcPr>
          <w:p w14:paraId="42EDA184"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59" w:type="pct"/>
            <w:shd w:val="clear" w:color="auto" w:fill="F2F2F2"/>
          </w:tcPr>
          <w:p w14:paraId="315A1607"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60" w:type="pct"/>
            <w:shd w:val="clear" w:color="auto" w:fill="F2F2F2"/>
          </w:tcPr>
          <w:p w14:paraId="680BD28C"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59" w:type="pct"/>
            <w:shd w:val="clear" w:color="auto" w:fill="F2F2F2"/>
          </w:tcPr>
          <w:p w14:paraId="2899340E"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59" w:type="pct"/>
            <w:shd w:val="clear" w:color="auto" w:fill="F2F2F2"/>
          </w:tcPr>
          <w:p w14:paraId="186EC5D8"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65" w:type="pct"/>
            <w:shd w:val="clear" w:color="auto" w:fill="F2F2F2"/>
          </w:tcPr>
          <w:p w14:paraId="6CA8B141"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r>
      <w:tr w:rsidR="007E0DB0" w:rsidRPr="00C77B6C" w14:paraId="50C23CAC" w14:textId="77777777" w:rsidTr="001D0C44">
        <w:trPr>
          <w:jc w:val="center"/>
        </w:trPr>
        <w:tc>
          <w:tcPr>
            <w:tcW w:w="861" w:type="pct"/>
            <w:shd w:val="clear" w:color="auto" w:fill="F2F2F2"/>
          </w:tcPr>
          <w:p w14:paraId="39A02813" w14:textId="77777777" w:rsidR="007E0DB0" w:rsidRPr="00EE0FB3" w:rsidRDefault="007E0DB0" w:rsidP="001D0C44">
            <w:pPr>
              <w:tabs>
                <w:tab w:val="clear" w:pos="794"/>
              </w:tabs>
              <w:spacing w:before="60" w:after="60" w:line="260" w:lineRule="exact"/>
              <w:jc w:val="left"/>
              <w:rPr>
                <w:rFonts w:eastAsia="DengXian"/>
                <w:color w:val="407C9B"/>
                <w:sz w:val="18"/>
                <w:szCs w:val="18"/>
                <w:lang w:val="fr-FR"/>
              </w:rPr>
            </w:pPr>
            <w:bookmarkStart w:id="319" w:name="lt_pId2100"/>
            <w:r w:rsidRPr="00EE0FB3">
              <w:rPr>
                <w:rFonts w:eastAsia="DengXian"/>
                <w:color w:val="407C9B"/>
                <w:sz w:val="18"/>
                <w:szCs w:val="18"/>
                <w:lang w:val="fr-FR"/>
              </w:rPr>
              <w:t>UNITAR</w:t>
            </w:r>
            <w:bookmarkEnd w:id="319"/>
            <w:r w:rsidRPr="00EE0FB3">
              <w:rPr>
                <w:rFonts w:eastAsia="DengXian"/>
                <w:color w:val="407C9B"/>
                <w:sz w:val="18"/>
                <w:szCs w:val="18"/>
                <w:rtl/>
                <w:lang w:val="fr-FR"/>
              </w:rPr>
              <w:t xml:space="preserve"> </w:t>
            </w:r>
            <w:r w:rsidRPr="00EE0FB3">
              <w:rPr>
                <w:rFonts w:eastAsia="DengXian" w:hint="cs"/>
                <w:color w:val="407C9B"/>
                <w:sz w:val="18"/>
                <w:szCs w:val="18"/>
                <w:rtl/>
                <w:lang w:val="fr-FR"/>
              </w:rPr>
              <w:t>(دورات)</w:t>
            </w:r>
            <w:r w:rsidRPr="00EE0FB3">
              <w:rPr>
                <w:rFonts w:eastAsia="DengXian"/>
                <w:color w:val="407C9B"/>
                <w:sz w:val="18"/>
                <w:szCs w:val="18"/>
                <w:vertAlign w:val="superscript"/>
                <w:lang w:val="fr-FR"/>
              </w:rPr>
              <w:footnoteReference w:id="246"/>
            </w:r>
          </w:p>
        </w:tc>
        <w:tc>
          <w:tcPr>
            <w:tcW w:w="459" w:type="pct"/>
            <w:shd w:val="clear" w:color="auto" w:fill="F2F2F2"/>
          </w:tcPr>
          <w:p w14:paraId="502E30ED"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r w:rsidRPr="00EE0FB3">
              <w:rPr>
                <w:rFonts w:eastAsia="DengXian"/>
                <w:color w:val="407C9B"/>
                <w:sz w:val="18"/>
                <w:szCs w:val="18"/>
                <w:lang w:val="fr-FR"/>
              </w:rPr>
              <w:t>11</w:t>
            </w:r>
          </w:p>
        </w:tc>
        <w:tc>
          <w:tcPr>
            <w:tcW w:w="459" w:type="pct"/>
            <w:shd w:val="clear" w:color="auto" w:fill="F2F2F2"/>
          </w:tcPr>
          <w:p w14:paraId="1717CDA4"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r w:rsidRPr="00EE0FB3">
              <w:rPr>
                <w:rFonts w:eastAsia="DengXian"/>
                <w:color w:val="407C9B"/>
                <w:sz w:val="18"/>
                <w:szCs w:val="18"/>
                <w:lang w:val="fr-FR"/>
              </w:rPr>
              <w:t>86</w:t>
            </w:r>
          </w:p>
        </w:tc>
        <w:tc>
          <w:tcPr>
            <w:tcW w:w="460" w:type="pct"/>
            <w:shd w:val="clear" w:color="auto" w:fill="F2F2F2"/>
          </w:tcPr>
          <w:p w14:paraId="0738C261"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r w:rsidRPr="00EE0FB3">
              <w:rPr>
                <w:rFonts w:eastAsia="DengXian"/>
                <w:color w:val="407C9B"/>
                <w:sz w:val="18"/>
                <w:szCs w:val="18"/>
                <w:lang w:val="fr-FR"/>
              </w:rPr>
              <w:t>59</w:t>
            </w:r>
          </w:p>
        </w:tc>
        <w:tc>
          <w:tcPr>
            <w:tcW w:w="459" w:type="pct"/>
            <w:shd w:val="clear" w:color="auto" w:fill="F2F2F2"/>
          </w:tcPr>
          <w:p w14:paraId="2785C6C0"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59" w:type="pct"/>
            <w:shd w:val="clear" w:color="auto" w:fill="F2F2F2"/>
          </w:tcPr>
          <w:p w14:paraId="5226807A"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r w:rsidRPr="00EE0FB3">
              <w:rPr>
                <w:rFonts w:eastAsia="DengXian"/>
                <w:color w:val="407C9B"/>
                <w:sz w:val="18"/>
                <w:szCs w:val="18"/>
                <w:lang w:val="fr-FR"/>
              </w:rPr>
              <w:t>21</w:t>
            </w:r>
          </w:p>
        </w:tc>
        <w:tc>
          <w:tcPr>
            <w:tcW w:w="460" w:type="pct"/>
            <w:shd w:val="clear" w:color="auto" w:fill="F2F2F2"/>
          </w:tcPr>
          <w:p w14:paraId="2A1BA229"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r w:rsidRPr="00EE0FB3">
              <w:rPr>
                <w:rFonts w:eastAsia="DengXian"/>
                <w:color w:val="407C9B"/>
                <w:sz w:val="18"/>
                <w:szCs w:val="18"/>
                <w:lang w:val="fr-FR"/>
              </w:rPr>
              <w:t>203</w:t>
            </w:r>
          </w:p>
        </w:tc>
        <w:tc>
          <w:tcPr>
            <w:tcW w:w="459" w:type="pct"/>
            <w:shd w:val="clear" w:color="auto" w:fill="F2F2F2"/>
          </w:tcPr>
          <w:p w14:paraId="0128D092"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59" w:type="pct"/>
            <w:shd w:val="clear" w:color="auto" w:fill="F2F2F2"/>
          </w:tcPr>
          <w:p w14:paraId="15D62411"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r w:rsidRPr="00EE0FB3">
              <w:rPr>
                <w:rFonts w:eastAsia="DengXian"/>
                <w:color w:val="407C9B"/>
                <w:sz w:val="18"/>
                <w:szCs w:val="18"/>
                <w:lang w:val="fr-FR"/>
              </w:rPr>
              <w:t>172</w:t>
            </w:r>
          </w:p>
        </w:tc>
        <w:tc>
          <w:tcPr>
            <w:tcW w:w="465" w:type="pct"/>
            <w:shd w:val="clear" w:color="auto" w:fill="F2F2F2"/>
          </w:tcPr>
          <w:p w14:paraId="53326E67"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r w:rsidRPr="00EE0FB3">
              <w:rPr>
                <w:rFonts w:eastAsia="DengXian"/>
                <w:color w:val="407C9B"/>
                <w:sz w:val="18"/>
                <w:szCs w:val="18"/>
                <w:lang w:val="fr-FR"/>
              </w:rPr>
              <w:t>41</w:t>
            </w:r>
          </w:p>
        </w:tc>
      </w:tr>
      <w:tr w:rsidR="007E0DB0" w:rsidRPr="00C77B6C" w14:paraId="0502151B" w14:textId="77777777" w:rsidTr="001D0C44">
        <w:trPr>
          <w:jc w:val="center"/>
        </w:trPr>
        <w:tc>
          <w:tcPr>
            <w:tcW w:w="861" w:type="pct"/>
            <w:shd w:val="clear" w:color="auto" w:fill="F2F2F2"/>
          </w:tcPr>
          <w:p w14:paraId="469E6D26" w14:textId="77777777" w:rsidR="007E0DB0" w:rsidRPr="00EE0FB3" w:rsidRDefault="007E0DB0" w:rsidP="001D0C44">
            <w:pPr>
              <w:tabs>
                <w:tab w:val="clear" w:pos="794"/>
              </w:tabs>
              <w:spacing w:before="60" w:after="60" w:line="260" w:lineRule="exact"/>
              <w:jc w:val="left"/>
              <w:rPr>
                <w:rFonts w:eastAsia="DengXian"/>
                <w:color w:val="407C9B"/>
                <w:sz w:val="18"/>
                <w:szCs w:val="18"/>
                <w:lang w:val="fr-FR"/>
              </w:rPr>
            </w:pPr>
            <w:bookmarkStart w:id="321" w:name="lt_pId2108"/>
            <w:r w:rsidRPr="00EE0FB3">
              <w:rPr>
                <w:rFonts w:eastAsia="DengXian"/>
                <w:color w:val="407C9B"/>
                <w:sz w:val="18"/>
                <w:szCs w:val="18"/>
                <w:lang w:val="fr-FR"/>
              </w:rPr>
              <w:t>UNODC</w:t>
            </w:r>
            <w:bookmarkEnd w:id="321"/>
            <w:r>
              <w:rPr>
                <w:rFonts w:eastAsia="DengXian" w:hint="cs"/>
                <w:color w:val="407C9B"/>
                <w:sz w:val="18"/>
                <w:szCs w:val="18"/>
                <w:rtl/>
                <w:lang w:val="fr-FR"/>
              </w:rPr>
              <w:t xml:space="preserve"> </w:t>
            </w:r>
            <w:r w:rsidRPr="00EE0FB3">
              <w:rPr>
                <w:rFonts w:eastAsia="DengXian"/>
                <w:color w:val="407C9B"/>
                <w:sz w:val="18"/>
                <w:szCs w:val="18"/>
                <w:vertAlign w:val="superscript"/>
                <w:lang w:val="fr-FR"/>
              </w:rPr>
              <w:footnoteReference w:id="247"/>
            </w:r>
          </w:p>
        </w:tc>
        <w:tc>
          <w:tcPr>
            <w:tcW w:w="459" w:type="pct"/>
            <w:shd w:val="clear" w:color="auto" w:fill="F2F2F2"/>
          </w:tcPr>
          <w:p w14:paraId="46CE1C67"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bookmarkStart w:id="324" w:name="lt_pId2109"/>
            <w:r w:rsidRPr="00EE0FB3">
              <w:rPr>
                <w:rFonts w:eastAsia="DengXian"/>
                <w:color w:val="407C9B"/>
                <w:sz w:val="18"/>
                <w:szCs w:val="18"/>
                <w:lang w:val="fr-FR"/>
              </w:rPr>
              <w:t>P</w:t>
            </w:r>
            <w:bookmarkEnd w:id="324"/>
          </w:p>
        </w:tc>
        <w:tc>
          <w:tcPr>
            <w:tcW w:w="459" w:type="pct"/>
            <w:shd w:val="clear" w:color="auto" w:fill="F2F2F2"/>
          </w:tcPr>
          <w:p w14:paraId="6C246DD6"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60" w:type="pct"/>
            <w:shd w:val="clear" w:color="auto" w:fill="F2F2F2"/>
          </w:tcPr>
          <w:p w14:paraId="4C96A374"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59" w:type="pct"/>
            <w:shd w:val="clear" w:color="auto" w:fill="F2F2F2"/>
          </w:tcPr>
          <w:p w14:paraId="4A096498"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bookmarkStart w:id="325" w:name="lt_pId2110"/>
            <w:r w:rsidRPr="00EE0FB3">
              <w:rPr>
                <w:rFonts w:eastAsia="DengXian"/>
                <w:color w:val="407C9B"/>
                <w:sz w:val="18"/>
                <w:szCs w:val="18"/>
                <w:lang w:val="fr-FR"/>
              </w:rPr>
              <w:t>P</w:t>
            </w:r>
            <w:bookmarkEnd w:id="325"/>
          </w:p>
        </w:tc>
        <w:tc>
          <w:tcPr>
            <w:tcW w:w="459" w:type="pct"/>
            <w:shd w:val="clear" w:color="auto" w:fill="F2F2F2"/>
          </w:tcPr>
          <w:p w14:paraId="6564F1AF"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60" w:type="pct"/>
            <w:shd w:val="clear" w:color="auto" w:fill="F2F2F2"/>
          </w:tcPr>
          <w:p w14:paraId="6C98B7F0"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59" w:type="pct"/>
            <w:shd w:val="clear" w:color="auto" w:fill="F2F2F2"/>
          </w:tcPr>
          <w:p w14:paraId="39D56B92"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59" w:type="pct"/>
            <w:shd w:val="clear" w:color="auto" w:fill="F2F2F2"/>
          </w:tcPr>
          <w:p w14:paraId="4B8CA3C5"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65" w:type="pct"/>
            <w:shd w:val="clear" w:color="auto" w:fill="F2F2F2"/>
          </w:tcPr>
          <w:p w14:paraId="6D738D56"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r>
      <w:tr w:rsidR="007E0DB0" w:rsidRPr="00C77B6C" w14:paraId="063520D9" w14:textId="77777777" w:rsidTr="001D0C44">
        <w:trPr>
          <w:jc w:val="center"/>
        </w:trPr>
        <w:tc>
          <w:tcPr>
            <w:tcW w:w="861" w:type="pct"/>
            <w:shd w:val="clear" w:color="auto" w:fill="F2F2F2"/>
          </w:tcPr>
          <w:p w14:paraId="3BF05FD6" w14:textId="77777777" w:rsidR="007E0DB0" w:rsidRPr="00EE0FB3" w:rsidRDefault="007E0DB0" w:rsidP="001D0C44">
            <w:pPr>
              <w:tabs>
                <w:tab w:val="clear" w:pos="794"/>
              </w:tabs>
              <w:spacing w:before="60" w:after="60" w:line="260" w:lineRule="exact"/>
              <w:jc w:val="left"/>
              <w:rPr>
                <w:rFonts w:eastAsia="DengXian"/>
                <w:color w:val="407C9B"/>
                <w:sz w:val="18"/>
                <w:szCs w:val="18"/>
                <w:lang w:val="fr-FR"/>
              </w:rPr>
            </w:pPr>
            <w:bookmarkStart w:id="326" w:name="lt_pId2111"/>
            <w:r w:rsidRPr="00EE0FB3">
              <w:rPr>
                <w:rFonts w:eastAsia="DengXian"/>
                <w:color w:val="407C9B"/>
                <w:sz w:val="18"/>
                <w:szCs w:val="18"/>
                <w:lang w:val="fr-FR"/>
              </w:rPr>
              <w:t>UNPAN</w:t>
            </w:r>
            <w:bookmarkEnd w:id="326"/>
            <w:r>
              <w:rPr>
                <w:rFonts w:eastAsia="DengXian" w:hint="cs"/>
                <w:color w:val="407C9B"/>
                <w:sz w:val="18"/>
                <w:szCs w:val="18"/>
                <w:rtl/>
                <w:lang w:val="fr-FR"/>
              </w:rPr>
              <w:t xml:space="preserve"> </w:t>
            </w:r>
            <w:r w:rsidRPr="00EE0FB3">
              <w:rPr>
                <w:rFonts w:eastAsia="DengXian"/>
                <w:color w:val="407C9B"/>
                <w:sz w:val="18"/>
                <w:szCs w:val="18"/>
                <w:vertAlign w:val="superscript"/>
                <w:lang w:val="fr-FR"/>
              </w:rPr>
              <w:footnoteReference w:id="248"/>
            </w:r>
          </w:p>
        </w:tc>
        <w:tc>
          <w:tcPr>
            <w:tcW w:w="459" w:type="pct"/>
            <w:shd w:val="clear" w:color="auto" w:fill="F2F2F2"/>
          </w:tcPr>
          <w:p w14:paraId="0F9962F8"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59" w:type="pct"/>
            <w:shd w:val="clear" w:color="auto" w:fill="F2F2F2"/>
          </w:tcPr>
          <w:p w14:paraId="0A768FDA"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bookmarkStart w:id="328" w:name="lt_pId2112"/>
            <w:r w:rsidRPr="00EE0FB3">
              <w:rPr>
                <w:rFonts w:eastAsia="DengXian"/>
                <w:color w:val="407C9B"/>
                <w:sz w:val="18"/>
                <w:szCs w:val="18"/>
                <w:lang w:val="fr-FR"/>
              </w:rPr>
              <w:t>P</w:t>
            </w:r>
            <w:bookmarkEnd w:id="328"/>
          </w:p>
        </w:tc>
        <w:tc>
          <w:tcPr>
            <w:tcW w:w="460" w:type="pct"/>
            <w:shd w:val="clear" w:color="auto" w:fill="F2F2F2"/>
          </w:tcPr>
          <w:p w14:paraId="017943D0"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59" w:type="pct"/>
            <w:shd w:val="clear" w:color="auto" w:fill="F2F2F2"/>
          </w:tcPr>
          <w:p w14:paraId="242B3D15"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bookmarkStart w:id="329" w:name="lt_pId2113"/>
            <w:r w:rsidRPr="00EE0FB3">
              <w:rPr>
                <w:rFonts w:eastAsia="DengXian"/>
                <w:color w:val="407C9B"/>
                <w:sz w:val="18"/>
                <w:szCs w:val="18"/>
                <w:lang w:val="fr-FR"/>
              </w:rPr>
              <w:t>P</w:t>
            </w:r>
            <w:bookmarkEnd w:id="329"/>
          </w:p>
        </w:tc>
        <w:tc>
          <w:tcPr>
            <w:tcW w:w="459" w:type="pct"/>
            <w:shd w:val="clear" w:color="auto" w:fill="F2F2F2"/>
          </w:tcPr>
          <w:p w14:paraId="29D32327"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60" w:type="pct"/>
            <w:shd w:val="clear" w:color="auto" w:fill="F2F2F2"/>
          </w:tcPr>
          <w:p w14:paraId="23F849F4"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59" w:type="pct"/>
            <w:shd w:val="clear" w:color="auto" w:fill="F2F2F2"/>
          </w:tcPr>
          <w:p w14:paraId="0739C902"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59" w:type="pct"/>
            <w:shd w:val="clear" w:color="auto" w:fill="F2F2F2"/>
          </w:tcPr>
          <w:p w14:paraId="4EE105C4"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bookmarkStart w:id="330" w:name="lt_pId2114"/>
            <w:r w:rsidRPr="00EE0FB3">
              <w:rPr>
                <w:rFonts w:eastAsia="DengXian"/>
                <w:color w:val="407C9B"/>
                <w:sz w:val="18"/>
                <w:szCs w:val="18"/>
                <w:lang w:val="fr-FR"/>
              </w:rPr>
              <w:t>P</w:t>
            </w:r>
            <w:bookmarkEnd w:id="330"/>
          </w:p>
        </w:tc>
        <w:tc>
          <w:tcPr>
            <w:tcW w:w="465" w:type="pct"/>
            <w:shd w:val="clear" w:color="auto" w:fill="F2F2F2"/>
          </w:tcPr>
          <w:p w14:paraId="29A6FC98"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r>
      <w:tr w:rsidR="007E0DB0" w:rsidRPr="00C77B6C" w14:paraId="045F675C" w14:textId="77777777" w:rsidTr="001D0C44">
        <w:trPr>
          <w:jc w:val="center"/>
        </w:trPr>
        <w:tc>
          <w:tcPr>
            <w:tcW w:w="861" w:type="pct"/>
            <w:shd w:val="clear" w:color="auto" w:fill="F2F2F2"/>
          </w:tcPr>
          <w:p w14:paraId="3F39DF34" w14:textId="77777777" w:rsidR="007E0DB0" w:rsidRPr="00025661" w:rsidRDefault="007E0DB0" w:rsidP="001D0C44">
            <w:pPr>
              <w:tabs>
                <w:tab w:val="clear" w:pos="794"/>
              </w:tabs>
              <w:spacing w:before="60" w:after="60" w:line="260" w:lineRule="exact"/>
              <w:jc w:val="left"/>
              <w:rPr>
                <w:rFonts w:eastAsia="DengXian"/>
                <w:color w:val="407C9B"/>
                <w:sz w:val="18"/>
                <w:szCs w:val="18"/>
              </w:rPr>
            </w:pPr>
            <w:r w:rsidRPr="00EE0FB3">
              <w:rPr>
                <w:rFonts w:eastAsia="DengXian"/>
                <w:color w:val="407C9B"/>
                <w:sz w:val="18"/>
                <w:szCs w:val="18"/>
                <w:rtl/>
                <w:lang w:val="fr-FR" w:bidi="ar-EG"/>
              </w:rPr>
              <w:t>بنك التكنولوجيا التابع للأمم المتحدة</w:t>
            </w:r>
            <w:r w:rsidRPr="00025661">
              <w:rPr>
                <w:rFonts w:eastAsia="DengXian"/>
                <w:color w:val="407C9B"/>
                <w:sz w:val="18"/>
                <w:szCs w:val="18"/>
                <w:vertAlign w:val="superscript"/>
              </w:rPr>
              <w:t xml:space="preserve"> </w:t>
            </w:r>
            <w:r w:rsidRPr="00EE0FB3">
              <w:rPr>
                <w:rFonts w:eastAsia="DengXian"/>
                <w:color w:val="407C9B"/>
                <w:sz w:val="18"/>
                <w:szCs w:val="18"/>
                <w:vertAlign w:val="superscript"/>
                <w:lang w:val="fr-FR"/>
              </w:rPr>
              <w:footnoteReference w:id="249"/>
            </w:r>
          </w:p>
        </w:tc>
        <w:tc>
          <w:tcPr>
            <w:tcW w:w="459" w:type="pct"/>
            <w:shd w:val="clear" w:color="auto" w:fill="F2F2F2"/>
          </w:tcPr>
          <w:p w14:paraId="2A34947A" w14:textId="77777777" w:rsidR="007E0DB0" w:rsidRPr="00025661" w:rsidRDefault="007E0DB0" w:rsidP="001D0C44">
            <w:pPr>
              <w:tabs>
                <w:tab w:val="clear" w:pos="794"/>
              </w:tabs>
              <w:spacing w:before="60" w:after="60" w:line="260" w:lineRule="exact"/>
              <w:jc w:val="center"/>
              <w:rPr>
                <w:rFonts w:eastAsia="DengXian"/>
                <w:color w:val="407C9B"/>
                <w:sz w:val="18"/>
                <w:szCs w:val="18"/>
              </w:rPr>
            </w:pPr>
          </w:p>
        </w:tc>
        <w:tc>
          <w:tcPr>
            <w:tcW w:w="459" w:type="pct"/>
            <w:shd w:val="clear" w:color="auto" w:fill="F2F2F2"/>
          </w:tcPr>
          <w:p w14:paraId="3E30C3D8" w14:textId="77777777" w:rsidR="007E0DB0" w:rsidRPr="00025661" w:rsidRDefault="007E0DB0" w:rsidP="001D0C44">
            <w:pPr>
              <w:tabs>
                <w:tab w:val="clear" w:pos="794"/>
              </w:tabs>
              <w:spacing w:before="60" w:after="60" w:line="260" w:lineRule="exact"/>
              <w:jc w:val="center"/>
              <w:rPr>
                <w:rFonts w:eastAsia="DengXian"/>
                <w:color w:val="407C9B"/>
                <w:sz w:val="18"/>
                <w:szCs w:val="18"/>
              </w:rPr>
            </w:pPr>
          </w:p>
        </w:tc>
        <w:tc>
          <w:tcPr>
            <w:tcW w:w="460" w:type="pct"/>
            <w:shd w:val="clear" w:color="auto" w:fill="F2F2F2"/>
          </w:tcPr>
          <w:p w14:paraId="6FD5FFCC" w14:textId="77777777" w:rsidR="007E0DB0" w:rsidRPr="00025661" w:rsidRDefault="007E0DB0" w:rsidP="001D0C44">
            <w:pPr>
              <w:tabs>
                <w:tab w:val="clear" w:pos="794"/>
              </w:tabs>
              <w:spacing w:before="60" w:after="60" w:line="260" w:lineRule="exact"/>
              <w:jc w:val="center"/>
              <w:rPr>
                <w:rFonts w:eastAsia="DengXian"/>
                <w:color w:val="407C9B"/>
                <w:sz w:val="18"/>
                <w:szCs w:val="18"/>
              </w:rPr>
            </w:pPr>
          </w:p>
        </w:tc>
        <w:tc>
          <w:tcPr>
            <w:tcW w:w="459" w:type="pct"/>
            <w:shd w:val="clear" w:color="auto" w:fill="F2F2F2"/>
          </w:tcPr>
          <w:p w14:paraId="7FC31623"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bookmarkStart w:id="331" w:name="lt_pId2116"/>
            <w:r w:rsidRPr="00EE0FB3">
              <w:rPr>
                <w:rFonts w:eastAsia="DengXian"/>
                <w:color w:val="407C9B"/>
                <w:sz w:val="18"/>
                <w:szCs w:val="18"/>
                <w:lang w:val="fr-FR"/>
              </w:rPr>
              <w:t>P</w:t>
            </w:r>
            <w:bookmarkEnd w:id="331"/>
          </w:p>
        </w:tc>
        <w:tc>
          <w:tcPr>
            <w:tcW w:w="459" w:type="pct"/>
            <w:shd w:val="clear" w:color="auto" w:fill="F2F2F2"/>
          </w:tcPr>
          <w:p w14:paraId="7A35459B"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60" w:type="pct"/>
            <w:shd w:val="clear" w:color="auto" w:fill="F2F2F2"/>
          </w:tcPr>
          <w:p w14:paraId="68BC461D"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59" w:type="pct"/>
            <w:shd w:val="clear" w:color="auto" w:fill="F2F2F2"/>
          </w:tcPr>
          <w:p w14:paraId="19DABBA7"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59" w:type="pct"/>
            <w:shd w:val="clear" w:color="auto" w:fill="F2F2F2"/>
          </w:tcPr>
          <w:p w14:paraId="775DA578"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65" w:type="pct"/>
            <w:shd w:val="clear" w:color="auto" w:fill="F2F2F2"/>
          </w:tcPr>
          <w:p w14:paraId="5EA1E873"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r>
      <w:tr w:rsidR="007E0DB0" w:rsidRPr="00C77B6C" w14:paraId="7A5CD7CC" w14:textId="77777777" w:rsidTr="001D0C44">
        <w:trPr>
          <w:jc w:val="center"/>
        </w:trPr>
        <w:tc>
          <w:tcPr>
            <w:tcW w:w="861" w:type="pct"/>
            <w:shd w:val="clear" w:color="auto" w:fill="F2F2F2"/>
          </w:tcPr>
          <w:p w14:paraId="5B0CF742" w14:textId="77777777" w:rsidR="007E0DB0" w:rsidRPr="00EE0FB3" w:rsidRDefault="007E0DB0" w:rsidP="001D0C44">
            <w:pPr>
              <w:tabs>
                <w:tab w:val="clear" w:pos="794"/>
              </w:tabs>
              <w:spacing w:before="60" w:after="60" w:line="260" w:lineRule="exact"/>
              <w:jc w:val="left"/>
              <w:rPr>
                <w:rFonts w:eastAsia="DengXian"/>
                <w:color w:val="407C9B"/>
                <w:sz w:val="18"/>
                <w:szCs w:val="18"/>
                <w:lang w:val="fr-FR"/>
              </w:rPr>
            </w:pPr>
            <w:bookmarkStart w:id="332" w:name="lt_pId2117"/>
            <w:r w:rsidRPr="00EE0FB3">
              <w:rPr>
                <w:rFonts w:eastAsia="DengXian"/>
                <w:color w:val="407C9B"/>
                <w:sz w:val="18"/>
                <w:szCs w:val="18"/>
                <w:lang w:val="fr-FR"/>
              </w:rPr>
              <w:t>UNU</w:t>
            </w:r>
            <w:bookmarkEnd w:id="332"/>
            <w:r>
              <w:rPr>
                <w:rFonts w:eastAsia="DengXian" w:hint="cs"/>
                <w:color w:val="407C9B"/>
                <w:sz w:val="18"/>
                <w:szCs w:val="18"/>
                <w:rtl/>
                <w:lang w:val="fr-FR"/>
              </w:rPr>
              <w:t xml:space="preserve"> </w:t>
            </w:r>
            <w:r w:rsidRPr="00EE0FB3">
              <w:rPr>
                <w:rFonts w:eastAsia="DengXian"/>
                <w:color w:val="407C9B"/>
                <w:sz w:val="18"/>
                <w:szCs w:val="18"/>
                <w:vertAlign w:val="superscript"/>
                <w:lang w:val="fr-FR"/>
              </w:rPr>
              <w:footnoteReference w:id="250"/>
            </w:r>
          </w:p>
        </w:tc>
        <w:tc>
          <w:tcPr>
            <w:tcW w:w="459" w:type="pct"/>
            <w:shd w:val="clear" w:color="auto" w:fill="F2F2F2"/>
          </w:tcPr>
          <w:p w14:paraId="1B7679B8"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59" w:type="pct"/>
            <w:shd w:val="clear" w:color="auto" w:fill="F2F2F2"/>
          </w:tcPr>
          <w:p w14:paraId="2B283A0C"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bookmarkStart w:id="333" w:name="lt_pId2118"/>
            <w:r w:rsidRPr="00EE0FB3">
              <w:rPr>
                <w:rFonts w:eastAsia="DengXian"/>
                <w:color w:val="407C9B"/>
                <w:sz w:val="18"/>
                <w:szCs w:val="18"/>
                <w:lang w:val="fr-FR"/>
              </w:rPr>
              <w:t>P</w:t>
            </w:r>
            <w:bookmarkEnd w:id="333"/>
          </w:p>
        </w:tc>
        <w:tc>
          <w:tcPr>
            <w:tcW w:w="460" w:type="pct"/>
            <w:shd w:val="clear" w:color="auto" w:fill="F2F2F2"/>
          </w:tcPr>
          <w:p w14:paraId="4147ACA9"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59" w:type="pct"/>
            <w:shd w:val="clear" w:color="auto" w:fill="F2F2F2"/>
          </w:tcPr>
          <w:p w14:paraId="75B7A21D"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bookmarkStart w:id="334" w:name="lt_pId2119"/>
            <w:r w:rsidRPr="00EE0FB3">
              <w:rPr>
                <w:rFonts w:eastAsia="DengXian"/>
                <w:color w:val="407C9B"/>
                <w:sz w:val="18"/>
                <w:szCs w:val="18"/>
                <w:lang w:val="fr-FR"/>
              </w:rPr>
              <w:t>P</w:t>
            </w:r>
            <w:bookmarkEnd w:id="334"/>
          </w:p>
        </w:tc>
        <w:tc>
          <w:tcPr>
            <w:tcW w:w="459" w:type="pct"/>
            <w:shd w:val="clear" w:color="auto" w:fill="F2F2F2"/>
          </w:tcPr>
          <w:p w14:paraId="20D320C2"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60" w:type="pct"/>
            <w:shd w:val="clear" w:color="auto" w:fill="F2F2F2"/>
          </w:tcPr>
          <w:p w14:paraId="5E9C6D72"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59" w:type="pct"/>
            <w:shd w:val="clear" w:color="auto" w:fill="F2F2F2"/>
          </w:tcPr>
          <w:p w14:paraId="321F8662"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59" w:type="pct"/>
            <w:shd w:val="clear" w:color="auto" w:fill="F2F2F2"/>
          </w:tcPr>
          <w:p w14:paraId="7E731A84"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bookmarkStart w:id="335" w:name="lt_pId2120"/>
            <w:r w:rsidRPr="00EE0FB3">
              <w:rPr>
                <w:rFonts w:eastAsia="DengXian"/>
                <w:color w:val="407C9B"/>
                <w:sz w:val="18"/>
                <w:szCs w:val="18"/>
                <w:lang w:val="fr-FR"/>
              </w:rPr>
              <w:t>P</w:t>
            </w:r>
            <w:bookmarkEnd w:id="335"/>
          </w:p>
        </w:tc>
        <w:tc>
          <w:tcPr>
            <w:tcW w:w="465" w:type="pct"/>
            <w:shd w:val="clear" w:color="auto" w:fill="F2F2F2"/>
          </w:tcPr>
          <w:p w14:paraId="20CD2DA5"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r>
      <w:tr w:rsidR="007E0DB0" w:rsidRPr="00C77B6C" w14:paraId="6AE03D96" w14:textId="77777777" w:rsidTr="001D0C44">
        <w:trPr>
          <w:jc w:val="center"/>
        </w:trPr>
        <w:tc>
          <w:tcPr>
            <w:tcW w:w="861" w:type="pct"/>
            <w:shd w:val="clear" w:color="auto" w:fill="F2F2F2"/>
          </w:tcPr>
          <w:p w14:paraId="56CFAA8A" w14:textId="77777777" w:rsidR="007E0DB0" w:rsidRPr="00EE0FB3" w:rsidRDefault="007E0DB0" w:rsidP="001D0C44">
            <w:pPr>
              <w:tabs>
                <w:tab w:val="clear" w:pos="794"/>
              </w:tabs>
              <w:spacing w:before="60" w:after="60" w:line="260" w:lineRule="exact"/>
              <w:jc w:val="left"/>
              <w:rPr>
                <w:rFonts w:eastAsia="DengXian"/>
                <w:color w:val="407C9B"/>
                <w:sz w:val="18"/>
                <w:szCs w:val="18"/>
                <w:lang w:val="fr-FR"/>
              </w:rPr>
            </w:pPr>
            <w:r w:rsidRPr="00EE0FB3">
              <w:rPr>
                <w:rFonts w:eastAsia="DengXian"/>
                <w:color w:val="407C9B"/>
                <w:sz w:val="18"/>
                <w:szCs w:val="18"/>
                <w:rtl/>
                <w:lang w:val="fr-FR" w:bidi="ar-EG"/>
              </w:rPr>
              <w:t xml:space="preserve">هيئة الأمم المتحدة للمرأة </w:t>
            </w:r>
            <w:r w:rsidRPr="00EE0FB3">
              <w:rPr>
                <w:rFonts w:eastAsia="DengXian"/>
                <w:color w:val="407C9B"/>
                <w:sz w:val="18"/>
                <w:szCs w:val="18"/>
                <w:vertAlign w:val="superscript"/>
                <w:lang w:val="fr-FR"/>
              </w:rPr>
              <w:footnoteReference w:id="251"/>
            </w:r>
          </w:p>
        </w:tc>
        <w:tc>
          <w:tcPr>
            <w:tcW w:w="459" w:type="pct"/>
            <w:shd w:val="clear" w:color="auto" w:fill="F2F2F2"/>
          </w:tcPr>
          <w:p w14:paraId="77CE4CAB"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59" w:type="pct"/>
            <w:shd w:val="clear" w:color="auto" w:fill="F2F2F2"/>
          </w:tcPr>
          <w:p w14:paraId="40602279"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bookmarkStart w:id="337" w:name="lt_pId2122"/>
            <w:r w:rsidRPr="00EE0FB3">
              <w:rPr>
                <w:rFonts w:eastAsia="DengXian"/>
                <w:color w:val="407C9B"/>
                <w:sz w:val="18"/>
                <w:szCs w:val="18"/>
                <w:lang w:val="fr-FR"/>
              </w:rPr>
              <w:t>P</w:t>
            </w:r>
            <w:bookmarkEnd w:id="337"/>
          </w:p>
        </w:tc>
        <w:tc>
          <w:tcPr>
            <w:tcW w:w="460" w:type="pct"/>
            <w:shd w:val="clear" w:color="auto" w:fill="F2F2F2"/>
          </w:tcPr>
          <w:p w14:paraId="43175A97"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59" w:type="pct"/>
            <w:shd w:val="clear" w:color="auto" w:fill="F2F2F2"/>
          </w:tcPr>
          <w:p w14:paraId="71FB3C80"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bookmarkStart w:id="338" w:name="lt_pId2123"/>
            <w:r w:rsidRPr="00EE0FB3">
              <w:rPr>
                <w:rFonts w:eastAsia="DengXian"/>
                <w:color w:val="407C9B"/>
                <w:sz w:val="18"/>
                <w:szCs w:val="18"/>
                <w:lang w:val="fr-FR"/>
              </w:rPr>
              <w:t>P</w:t>
            </w:r>
            <w:bookmarkEnd w:id="338"/>
          </w:p>
        </w:tc>
        <w:tc>
          <w:tcPr>
            <w:tcW w:w="459" w:type="pct"/>
            <w:shd w:val="clear" w:color="auto" w:fill="F2F2F2"/>
          </w:tcPr>
          <w:p w14:paraId="4E4CFF0C"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60" w:type="pct"/>
            <w:shd w:val="clear" w:color="auto" w:fill="F2F2F2"/>
          </w:tcPr>
          <w:p w14:paraId="7AE155A2"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59" w:type="pct"/>
            <w:shd w:val="clear" w:color="auto" w:fill="F2F2F2"/>
          </w:tcPr>
          <w:p w14:paraId="319F25BB"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59" w:type="pct"/>
            <w:shd w:val="clear" w:color="auto" w:fill="F2F2F2"/>
          </w:tcPr>
          <w:p w14:paraId="417756C4"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65" w:type="pct"/>
            <w:shd w:val="clear" w:color="auto" w:fill="F2F2F2"/>
          </w:tcPr>
          <w:p w14:paraId="1A488342"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r>
      <w:tr w:rsidR="007E0DB0" w:rsidRPr="00C77B6C" w14:paraId="648230AF" w14:textId="77777777" w:rsidTr="001D0C44">
        <w:trPr>
          <w:jc w:val="center"/>
        </w:trPr>
        <w:tc>
          <w:tcPr>
            <w:tcW w:w="861" w:type="pct"/>
            <w:shd w:val="clear" w:color="auto" w:fill="F2F2F2"/>
          </w:tcPr>
          <w:p w14:paraId="37A78FB1" w14:textId="77777777" w:rsidR="007E0DB0" w:rsidRPr="00EE0FB3" w:rsidRDefault="007E0DB0" w:rsidP="001D0C44">
            <w:pPr>
              <w:tabs>
                <w:tab w:val="clear" w:pos="794"/>
              </w:tabs>
              <w:spacing w:before="60" w:after="60" w:line="260" w:lineRule="exact"/>
              <w:jc w:val="left"/>
              <w:rPr>
                <w:rFonts w:eastAsia="DengXian"/>
                <w:color w:val="407C9B"/>
                <w:sz w:val="18"/>
                <w:szCs w:val="18"/>
                <w:lang w:val="fr-FR"/>
              </w:rPr>
            </w:pPr>
            <w:bookmarkStart w:id="339" w:name="lt_pId2124"/>
            <w:r w:rsidRPr="00EE0FB3">
              <w:rPr>
                <w:rFonts w:eastAsia="DengXian"/>
                <w:color w:val="407C9B"/>
                <w:sz w:val="18"/>
                <w:szCs w:val="18"/>
                <w:lang w:val="fr-FR"/>
              </w:rPr>
              <w:lastRenderedPageBreak/>
              <w:t>UNWTO</w:t>
            </w:r>
            <w:bookmarkEnd w:id="339"/>
          </w:p>
        </w:tc>
        <w:tc>
          <w:tcPr>
            <w:tcW w:w="459" w:type="pct"/>
            <w:shd w:val="clear" w:color="auto" w:fill="F2F2F2"/>
          </w:tcPr>
          <w:p w14:paraId="324037DE"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59" w:type="pct"/>
            <w:shd w:val="clear" w:color="auto" w:fill="F2F2F2"/>
          </w:tcPr>
          <w:p w14:paraId="64AC0CD3"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60" w:type="pct"/>
            <w:shd w:val="clear" w:color="auto" w:fill="F2F2F2"/>
          </w:tcPr>
          <w:p w14:paraId="3774D7F0"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59" w:type="pct"/>
            <w:shd w:val="clear" w:color="auto" w:fill="F2F2F2"/>
          </w:tcPr>
          <w:p w14:paraId="188CF180"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bookmarkStart w:id="340" w:name="lt_pId2125"/>
            <w:r w:rsidRPr="00EE0FB3">
              <w:rPr>
                <w:rFonts w:eastAsia="DengXian"/>
                <w:color w:val="407C9B"/>
                <w:sz w:val="18"/>
                <w:szCs w:val="18"/>
                <w:lang w:val="fr-FR"/>
              </w:rPr>
              <w:t>P</w:t>
            </w:r>
            <w:bookmarkEnd w:id="340"/>
          </w:p>
        </w:tc>
        <w:tc>
          <w:tcPr>
            <w:tcW w:w="459" w:type="pct"/>
            <w:shd w:val="clear" w:color="auto" w:fill="F2F2F2"/>
          </w:tcPr>
          <w:p w14:paraId="721970C5"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60" w:type="pct"/>
            <w:shd w:val="clear" w:color="auto" w:fill="F2F2F2"/>
          </w:tcPr>
          <w:p w14:paraId="55083B63"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59" w:type="pct"/>
            <w:shd w:val="clear" w:color="auto" w:fill="F2F2F2"/>
          </w:tcPr>
          <w:p w14:paraId="37DB2EB1"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59" w:type="pct"/>
            <w:shd w:val="clear" w:color="auto" w:fill="F2F2F2"/>
          </w:tcPr>
          <w:p w14:paraId="6E9AFB17"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65" w:type="pct"/>
            <w:shd w:val="clear" w:color="auto" w:fill="F2F2F2"/>
          </w:tcPr>
          <w:p w14:paraId="4A9F8370"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r>
      <w:tr w:rsidR="007E0DB0" w:rsidRPr="00C77B6C" w14:paraId="21168318" w14:textId="77777777" w:rsidTr="001D0C44">
        <w:trPr>
          <w:jc w:val="center"/>
        </w:trPr>
        <w:tc>
          <w:tcPr>
            <w:tcW w:w="861" w:type="pct"/>
            <w:shd w:val="clear" w:color="auto" w:fill="F2F2F2"/>
          </w:tcPr>
          <w:p w14:paraId="719290F9" w14:textId="77777777" w:rsidR="007E0DB0" w:rsidRPr="00EE0FB3" w:rsidRDefault="007E0DB0" w:rsidP="001D0C44">
            <w:pPr>
              <w:tabs>
                <w:tab w:val="clear" w:pos="794"/>
              </w:tabs>
              <w:spacing w:before="60" w:after="60" w:line="260" w:lineRule="exact"/>
              <w:jc w:val="left"/>
              <w:rPr>
                <w:rFonts w:eastAsia="DengXian"/>
                <w:color w:val="407C9B"/>
                <w:sz w:val="18"/>
                <w:szCs w:val="18"/>
                <w:lang w:val="fr-FR"/>
              </w:rPr>
            </w:pPr>
            <w:bookmarkStart w:id="341" w:name="lt_pId2126"/>
            <w:r w:rsidRPr="00EE0FB3">
              <w:rPr>
                <w:rFonts w:eastAsia="DengXian"/>
                <w:color w:val="407C9B"/>
                <w:sz w:val="18"/>
                <w:szCs w:val="18"/>
                <w:lang w:val="fr-FR"/>
              </w:rPr>
              <w:t>WIPO</w:t>
            </w:r>
            <w:bookmarkEnd w:id="341"/>
            <w:r>
              <w:rPr>
                <w:rFonts w:eastAsia="DengXian" w:hint="cs"/>
                <w:color w:val="407C9B"/>
                <w:sz w:val="18"/>
                <w:szCs w:val="18"/>
                <w:rtl/>
                <w:lang w:val="fr-FR"/>
              </w:rPr>
              <w:t xml:space="preserve"> </w:t>
            </w:r>
            <w:r w:rsidRPr="00EE0FB3">
              <w:rPr>
                <w:rFonts w:eastAsia="DengXian"/>
                <w:color w:val="407C9B"/>
                <w:sz w:val="18"/>
                <w:szCs w:val="18"/>
                <w:vertAlign w:val="superscript"/>
                <w:lang w:val="fr-FR"/>
              </w:rPr>
              <w:footnoteReference w:id="252"/>
            </w:r>
          </w:p>
        </w:tc>
        <w:tc>
          <w:tcPr>
            <w:tcW w:w="459" w:type="pct"/>
            <w:shd w:val="clear" w:color="auto" w:fill="F2F2F2"/>
          </w:tcPr>
          <w:p w14:paraId="1ED093C6"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59" w:type="pct"/>
            <w:shd w:val="clear" w:color="auto" w:fill="F2F2F2"/>
          </w:tcPr>
          <w:p w14:paraId="42C1DB63"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60" w:type="pct"/>
            <w:shd w:val="clear" w:color="auto" w:fill="F2F2F2"/>
          </w:tcPr>
          <w:p w14:paraId="220A313E"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bookmarkStart w:id="343" w:name="lt_pId2127"/>
            <w:r w:rsidRPr="00EE0FB3">
              <w:rPr>
                <w:rFonts w:eastAsia="DengXian"/>
                <w:color w:val="407C9B"/>
                <w:sz w:val="18"/>
                <w:szCs w:val="18"/>
                <w:lang w:val="fr-FR"/>
              </w:rPr>
              <w:t>P</w:t>
            </w:r>
            <w:bookmarkEnd w:id="343"/>
          </w:p>
        </w:tc>
        <w:tc>
          <w:tcPr>
            <w:tcW w:w="459" w:type="pct"/>
            <w:shd w:val="clear" w:color="auto" w:fill="F2F2F2"/>
          </w:tcPr>
          <w:p w14:paraId="7C0FEDEA"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59" w:type="pct"/>
            <w:shd w:val="clear" w:color="auto" w:fill="F2F2F2"/>
          </w:tcPr>
          <w:p w14:paraId="0A271469"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60" w:type="pct"/>
            <w:shd w:val="clear" w:color="auto" w:fill="F2F2F2"/>
          </w:tcPr>
          <w:p w14:paraId="1846B0ED"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59" w:type="pct"/>
            <w:shd w:val="clear" w:color="auto" w:fill="F2F2F2"/>
          </w:tcPr>
          <w:p w14:paraId="6AFE3116"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59" w:type="pct"/>
            <w:shd w:val="clear" w:color="auto" w:fill="F2F2F2"/>
          </w:tcPr>
          <w:p w14:paraId="34AE13A7"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bookmarkStart w:id="344" w:name="lt_pId2128"/>
            <w:r w:rsidRPr="00EE0FB3">
              <w:rPr>
                <w:rFonts w:eastAsia="DengXian"/>
                <w:color w:val="407C9B"/>
                <w:sz w:val="18"/>
                <w:szCs w:val="18"/>
                <w:lang w:val="fr-FR"/>
              </w:rPr>
              <w:t>P</w:t>
            </w:r>
            <w:bookmarkEnd w:id="344"/>
          </w:p>
        </w:tc>
        <w:tc>
          <w:tcPr>
            <w:tcW w:w="465" w:type="pct"/>
            <w:shd w:val="clear" w:color="auto" w:fill="F2F2F2"/>
          </w:tcPr>
          <w:p w14:paraId="1534AE7C"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r>
      <w:tr w:rsidR="007E0DB0" w:rsidRPr="00C77B6C" w14:paraId="39E81AAB" w14:textId="77777777" w:rsidTr="001D0C44">
        <w:trPr>
          <w:jc w:val="center"/>
        </w:trPr>
        <w:tc>
          <w:tcPr>
            <w:tcW w:w="861" w:type="pct"/>
            <w:shd w:val="clear" w:color="auto" w:fill="F2F2F2"/>
          </w:tcPr>
          <w:p w14:paraId="77B00476" w14:textId="77777777" w:rsidR="007E0DB0" w:rsidRPr="00EE0FB3" w:rsidRDefault="007E0DB0" w:rsidP="001D0C44">
            <w:pPr>
              <w:tabs>
                <w:tab w:val="clear" w:pos="794"/>
              </w:tabs>
              <w:spacing w:before="60" w:after="60" w:line="260" w:lineRule="exact"/>
              <w:jc w:val="left"/>
              <w:rPr>
                <w:rFonts w:eastAsia="DengXian"/>
                <w:color w:val="407C9B"/>
                <w:sz w:val="18"/>
                <w:szCs w:val="18"/>
                <w:lang w:val="fr-FR"/>
              </w:rPr>
            </w:pPr>
            <w:r w:rsidRPr="00EE0FB3">
              <w:rPr>
                <w:rFonts w:eastAsia="DengXian" w:hint="cs"/>
                <w:color w:val="407C9B"/>
                <w:sz w:val="18"/>
                <w:szCs w:val="18"/>
                <w:rtl/>
                <w:lang w:val="fr-FR"/>
              </w:rPr>
              <w:t>فريق البنك الدولي</w:t>
            </w:r>
            <w:r w:rsidRPr="00EE0FB3">
              <w:rPr>
                <w:rFonts w:eastAsia="DengXian"/>
                <w:color w:val="407C9B"/>
                <w:sz w:val="18"/>
                <w:szCs w:val="18"/>
                <w:vertAlign w:val="superscript"/>
                <w:lang w:val="fr-FR"/>
              </w:rPr>
              <w:footnoteReference w:id="253"/>
            </w:r>
          </w:p>
        </w:tc>
        <w:tc>
          <w:tcPr>
            <w:tcW w:w="459" w:type="pct"/>
            <w:shd w:val="clear" w:color="auto" w:fill="F2F2F2"/>
          </w:tcPr>
          <w:p w14:paraId="36A80D6B"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r w:rsidRPr="00EE0FB3">
              <w:rPr>
                <w:rFonts w:eastAsia="DengXian"/>
                <w:color w:val="407C9B"/>
                <w:sz w:val="18"/>
                <w:szCs w:val="18"/>
                <w:lang w:val="fr-FR"/>
              </w:rPr>
              <w:t>4</w:t>
            </w:r>
          </w:p>
        </w:tc>
        <w:tc>
          <w:tcPr>
            <w:tcW w:w="459" w:type="pct"/>
            <w:shd w:val="clear" w:color="auto" w:fill="F2F2F2"/>
          </w:tcPr>
          <w:p w14:paraId="681780BC"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r w:rsidRPr="00EE0FB3">
              <w:rPr>
                <w:rFonts w:eastAsia="DengXian"/>
                <w:color w:val="407C9B"/>
                <w:sz w:val="18"/>
                <w:szCs w:val="18"/>
                <w:lang w:val="fr-FR"/>
              </w:rPr>
              <w:t>27</w:t>
            </w:r>
          </w:p>
        </w:tc>
        <w:tc>
          <w:tcPr>
            <w:tcW w:w="460" w:type="pct"/>
            <w:shd w:val="clear" w:color="auto" w:fill="F2F2F2"/>
          </w:tcPr>
          <w:p w14:paraId="68B29558"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r w:rsidRPr="00EE0FB3">
              <w:rPr>
                <w:rFonts w:eastAsia="DengXian"/>
                <w:color w:val="407C9B"/>
                <w:sz w:val="18"/>
                <w:szCs w:val="18"/>
                <w:lang w:val="fr-FR"/>
              </w:rPr>
              <w:t>58</w:t>
            </w:r>
          </w:p>
        </w:tc>
        <w:tc>
          <w:tcPr>
            <w:tcW w:w="459" w:type="pct"/>
            <w:shd w:val="clear" w:color="auto" w:fill="F2F2F2"/>
          </w:tcPr>
          <w:p w14:paraId="26184423"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r w:rsidRPr="00EE0FB3">
              <w:rPr>
                <w:rFonts w:eastAsia="DengXian"/>
                <w:color w:val="407C9B"/>
                <w:sz w:val="18"/>
                <w:szCs w:val="18"/>
                <w:lang w:val="fr-FR"/>
              </w:rPr>
              <w:t>47</w:t>
            </w:r>
          </w:p>
        </w:tc>
        <w:tc>
          <w:tcPr>
            <w:tcW w:w="459" w:type="pct"/>
            <w:shd w:val="clear" w:color="auto" w:fill="F2F2F2"/>
          </w:tcPr>
          <w:p w14:paraId="0BFAAD2A"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p>
        </w:tc>
        <w:tc>
          <w:tcPr>
            <w:tcW w:w="460" w:type="pct"/>
            <w:shd w:val="clear" w:color="auto" w:fill="F2F2F2"/>
          </w:tcPr>
          <w:p w14:paraId="2AD1CB72"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r w:rsidRPr="00EE0FB3">
              <w:rPr>
                <w:rFonts w:eastAsia="DengXian"/>
                <w:color w:val="407C9B"/>
                <w:sz w:val="18"/>
                <w:szCs w:val="18"/>
                <w:lang w:val="fr-FR"/>
              </w:rPr>
              <w:t>23</w:t>
            </w:r>
          </w:p>
        </w:tc>
        <w:tc>
          <w:tcPr>
            <w:tcW w:w="459" w:type="pct"/>
            <w:shd w:val="clear" w:color="auto" w:fill="F2F2F2"/>
          </w:tcPr>
          <w:p w14:paraId="4D76AE2D"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r w:rsidRPr="00EE0FB3">
              <w:rPr>
                <w:rFonts w:eastAsia="DengXian"/>
                <w:color w:val="407C9B"/>
                <w:sz w:val="18"/>
                <w:szCs w:val="18"/>
                <w:lang w:val="fr-FR"/>
              </w:rPr>
              <w:t>15</w:t>
            </w:r>
          </w:p>
        </w:tc>
        <w:tc>
          <w:tcPr>
            <w:tcW w:w="459" w:type="pct"/>
            <w:shd w:val="clear" w:color="auto" w:fill="F2F2F2"/>
          </w:tcPr>
          <w:p w14:paraId="5D04E56A"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r w:rsidRPr="00EE0FB3">
              <w:rPr>
                <w:rFonts w:eastAsia="DengXian"/>
                <w:color w:val="407C9B"/>
                <w:sz w:val="18"/>
                <w:szCs w:val="18"/>
                <w:lang w:val="fr-FR"/>
              </w:rPr>
              <w:t>28</w:t>
            </w:r>
          </w:p>
        </w:tc>
        <w:tc>
          <w:tcPr>
            <w:tcW w:w="465" w:type="pct"/>
            <w:shd w:val="clear" w:color="auto" w:fill="F2F2F2"/>
          </w:tcPr>
          <w:p w14:paraId="1FE1F105" w14:textId="77777777" w:rsidR="007E0DB0" w:rsidRPr="00EE0FB3" w:rsidRDefault="007E0DB0" w:rsidP="001D0C44">
            <w:pPr>
              <w:tabs>
                <w:tab w:val="clear" w:pos="794"/>
              </w:tabs>
              <w:spacing w:before="60" w:after="60" w:line="260" w:lineRule="exact"/>
              <w:jc w:val="center"/>
              <w:rPr>
                <w:rFonts w:eastAsia="DengXian"/>
                <w:color w:val="407C9B"/>
                <w:sz w:val="18"/>
                <w:szCs w:val="18"/>
                <w:lang w:val="fr-FR"/>
              </w:rPr>
            </w:pPr>
            <w:r w:rsidRPr="00EE0FB3">
              <w:rPr>
                <w:rFonts w:eastAsia="DengXian"/>
                <w:color w:val="407C9B"/>
                <w:sz w:val="18"/>
                <w:szCs w:val="18"/>
                <w:lang w:val="fr-FR"/>
              </w:rPr>
              <w:t>3</w:t>
            </w:r>
          </w:p>
        </w:tc>
      </w:tr>
    </w:tbl>
    <w:p w14:paraId="1853E166" w14:textId="77777777" w:rsidR="007E0DB0" w:rsidRDefault="007E0DB0" w:rsidP="007E0DB0">
      <w:pPr>
        <w:pStyle w:val="Heading2"/>
        <w:spacing w:after="240"/>
        <w:jc w:val="left"/>
        <w:rPr>
          <w:rtl/>
          <w:lang w:bidi="ar-EG"/>
        </w:rPr>
      </w:pPr>
      <w:r>
        <w:rPr>
          <w:rFonts w:hint="cs"/>
          <w:rtl/>
          <w:lang w:bidi="ar-EG"/>
        </w:rPr>
        <w:t xml:space="preserve">الملحق 5: </w:t>
      </w:r>
      <w:r w:rsidRPr="000321F5">
        <w:rPr>
          <w:rtl/>
          <w:lang w:bidi="ar-EG"/>
        </w:rPr>
        <w:t>التوزيع الإقليمي للخبراء المستخدمين في برامج تدريب مكتب تنمية الاتصالات/الأكاديمية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6"/>
        <w:gridCol w:w="1610"/>
        <w:gridCol w:w="1650"/>
        <w:gridCol w:w="1669"/>
        <w:gridCol w:w="1604"/>
        <w:gridCol w:w="1380"/>
      </w:tblGrid>
      <w:tr w:rsidR="007E0DB0" w:rsidRPr="00826F19" w14:paraId="067230F1" w14:textId="77777777" w:rsidTr="001D0C44">
        <w:trPr>
          <w:jc w:val="center"/>
        </w:trPr>
        <w:tc>
          <w:tcPr>
            <w:tcW w:w="895" w:type="pct"/>
            <w:tcBorders>
              <w:top w:val="nil"/>
              <w:left w:val="nil"/>
              <w:bottom w:val="nil"/>
              <w:right w:val="nil"/>
            </w:tcBorders>
            <w:shd w:val="clear" w:color="auto" w:fill="407C9B"/>
          </w:tcPr>
          <w:p w14:paraId="64FAC046" w14:textId="77777777" w:rsidR="007E0DB0" w:rsidRPr="005F3B24" w:rsidRDefault="007E0DB0" w:rsidP="001D0C44">
            <w:pPr>
              <w:tabs>
                <w:tab w:val="clear" w:pos="794"/>
              </w:tabs>
              <w:spacing w:before="60" w:after="60" w:line="260" w:lineRule="exact"/>
              <w:jc w:val="left"/>
              <w:rPr>
                <w:rFonts w:eastAsia="DengXian"/>
                <w:b/>
                <w:bCs/>
                <w:color w:val="FFFFFF"/>
                <w:sz w:val="18"/>
                <w:szCs w:val="18"/>
                <w:lang w:val="fr-FR"/>
              </w:rPr>
            </w:pPr>
            <w:r w:rsidRPr="005F3B24">
              <w:rPr>
                <w:rFonts w:eastAsia="DengXian" w:hint="cs"/>
                <w:b/>
                <w:bCs/>
                <w:color w:val="FFFFFF"/>
                <w:sz w:val="18"/>
                <w:szCs w:val="18"/>
                <w:rtl/>
                <w:lang w:val="fr-FR"/>
              </w:rPr>
              <w:t>المنطقة</w:t>
            </w:r>
            <w:r w:rsidRPr="005F3B24">
              <w:rPr>
                <w:rFonts w:eastAsia="DengXian"/>
                <w:b/>
                <w:bCs/>
                <w:color w:val="FFFFFF"/>
                <w:sz w:val="18"/>
                <w:szCs w:val="18"/>
                <w:vertAlign w:val="superscript"/>
                <w:lang w:val="fr-FR"/>
              </w:rPr>
              <w:footnoteReference w:id="254"/>
            </w:r>
          </w:p>
        </w:tc>
        <w:tc>
          <w:tcPr>
            <w:tcW w:w="835" w:type="pct"/>
            <w:tcBorders>
              <w:top w:val="nil"/>
              <w:left w:val="nil"/>
              <w:bottom w:val="nil"/>
              <w:right w:val="nil"/>
            </w:tcBorders>
            <w:shd w:val="clear" w:color="auto" w:fill="407C9B"/>
          </w:tcPr>
          <w:p w14:paraId="02AF1C71" w14:textId="77777777" w:rsidR="007E0DB0" w:rsidRPr="005F3B24" w:rsidRDefault="007E0DB0" w:rsidP="001D0C44">
            <w:pPr>
              <w:tabs>
                <w:tab w:val="clear" w:pos="794"/>
              </w:tabs>
              <w:spacing w:before="60" w:after="60" w:line="260" w:lineRule="exact"/>
              <w:rPr>
                <w:rFonts w:eastAsia="DengXian"/>
                <w:b/>
                <w:bCs/>
                <w:color w:val="FFFFFF"/>
                <w:sz w:val="18"/>
                <w:szCs w:val="18"/>
                <w:lang w:val="fr-FR"/>
              </w:rPr>
            </w:pPr>
            <w:bookmarkStart w:id="348" w:name="lt_pId2149"/>
            <w:r w:rsidRPr="005F3B24">
              <w:rPr>
                <w:rFonts w:eastAsia="DengXian"/>
                <w:b/>
                <w:bCs/>
                <w:color w:val="FFFFFF"/>
                <w:sz w:val="18"/>
                <w:szCs w:val="18"/>
                <w:lang w:val="fr-FR"/>
              </w:rPr>
              <w:t>SMTP</w:t>
            </w:r>
            <w:bookmarkEnd w:id="348"/>
          </w:p>
        </w:tc>
        <w:tc>
          <w:tcPr>
            <w:tcW w:w="856" w:type="pct"/>
            <w:tcBorders>
              <w:top w:val="nil"/>
              <w:left w:val="nil"/>
              <w:bottom w:val="nil"/>
              <w:right w:val="nil"/>
            </w:tcBorders>
            <w:shd w:val="clear" w:color="auto" w:fill="407C9B"/>
          </w:tcPr>
          <w:p w14:paraId="12E2DAD1" w14:textId="77777777" w:rsidR="007E0DB0" w:rsidRPr="005F3B24" w:rsidRDefault="007E0DB0" w:rsidP="001D0C44">
            <w:pPr>
              <w:tabs>
                <w:tab w:val="clear" w:pos="794"/>
              </w:tabs>
              <w:spacing w:before="60" w:after="60" w:line="260" w:lineRule="exact"/>
              <w:rPr>
                <w:rFonts w:eastAsia="DengXian"/>
                <w:b/>
                <w:bCs/>
                <w:color w:val="FFFFFF"/>
                <w:sz w:val="18"/>
                <w:szCs w:val="18"/>
                <w:lang w:val="fr-FR"/>
              </w:rPr>
            </w:pPr>
            <w:bookmarkStart w:id="349" w:name="lt_pId2150"/>
            <w:proofErr w:type="spellStart"/>
            <w:r w:rsidRPr="005F3B24">
              <w:rPr>
                <w:rFonts w:eastAsia="DengXian"/>
                <w:b/>
                <w:bCs/>
                <w:color w:val="FFFFFF"/>
                <w:sz w:val="18"/>
                <w:szCs w:val="18"/>
                <w:lang w:val="fr-FR"/>
              </w:rPr>
              <w:t>QoSTP</w:t>
            </w:r>
            <w:bookmarkEnd w:id="349"/>
            <w:proofErr w:type="spellEnd"/>
          </w:p>
        </w:tc>
        <w:tc>
          <w:tcPr>
            <w:tcW w:w="866" w:type="pct"/>
            <w:tcBorders>
              <w:top w:val="nil"/>
              <w:left w:val="nil"/>
              <w:bottom w:val="nil"/>
              <w:right w:val="nil"/>
            </w:tcBorders>
            <w:shd w:val="clear" w:color="auto" w:fill="407C9B"/>
          </w:tcPr>
          <w:p w14:paraId="23F14D82" w14:textId="77777777" w:rsidR="007E0DB0" w:rsidRPr="005F3B24" w:rsidRDefault="007E0DB0" w:rsidP="001D0C44">
            <w:pPr>
              <w:tabs>
                <w:tab w:val="clear" w:pos="794"/>
              </w:tabs>
              <w:spacing w:before="60" w:after="60" w:line="260" w:lineRule="exact"/>
              <w:rPr>
                <w:rFonts w:eastAsia="DengXian"/>
                <w:b/>
                <w:bCs/>
                <w:color w:val="FFFFFF"/>
                <w:sz w:val="18"/>
                <w:szCs w:val="18"/>
                <w:lang w:val="fr-FR"/>
              </w:rPr>
            </w:pPr>
            <w:bookmarkStart w:id="350" w:name="lt_pId2151"/>
            <w:proofErr w:type="spellStart"/>
            <w:r w:rsidRPr="005F3B24">
              <w:rPr>
                <w:rFonts w:eastAsia="DengXian"/>
                <w:b/>
                <w:bCs/>
                <w:color w:val="FFFFFF"/>
                <w:sz w:val="18"/>
                <w:szCs w:val="18"/>
                <w:lang w:val="fr-FR"/>
              </w:rPr>
              <w:t>IoTTP</w:t>
            </w:r>
            <w:bookmarkEnd w:id="350"/>
            <w:proofErr w:type="spellEnd"/>
          </w:p>
        </w:tc>
        <w:tc>
          <w:tcPr>
            <w:tcW w:w="832" w:type="pct"/>
            <w:tcBorders>
              <w:top w:val="nil"/>
              <w:left w:val="nil"/>
              <w:bottom w:val="nil"/>
              <w:right w:val="nil"/>
            </w:tcBorders>
            <w:shd w:val="clear" w:color="auto" w:fill="407C9B"/>
          </w:tcPr>
          <w:p w14:paraId="7B374CF0" w14:textId="77777777" w:rsidR="007E0DB0" w:rsidRPr="005F3B24" w:rsidRDefault="007E0DB0" w:rsidP="001D0C44">
            <w:pPr>
              <w:tabs>
                <w:tab w:val="clear" w:pos="794"/>
              </w:tabs>
              <w:spacing w:before="60" w:after="60" w:line="260" w:lineRule="exact"/>
              <w:rPr>
                <w:rFonts w:eastAsia="DengXian"/>
                <w:b/>
                <w:bCs/>
                <w:color w:val="FFFFFF"/>
                <w:sz w:val="18"/>
                <w:szCs w:val="18"/>
                <w:lang w:val="fr-FR"/>
              </w:rPr>
            </w:pPr>
            <w:bookmarkStart w:id="351" w:name="lt_pId2152"/>
            <w:r w:rsidRPr="005F3B24">
              <w:rPr>
                <w:rFonts w:eastAsia="DengXian"/>
                <w:b/>
                <w:bCs/>
                <w:color w:val="FFFFFF"/>
                <w:sz w:val="18"/>
                <w:szCs w:val="18"/>
                <w:lang w:val="fr-FR"/>
              </w:rPr>
              <w:t>CCTP</w:t>
            </w:r>
            <w:bookmarkEnd w:id="351"/>
          </w:p>
        </w:tc>
        <w:tc>
          <w:tcPr>
            <w:tcW w:w="716" w:type="pct"/>
            <w:tcBorders>
              <w:top w:val="nil"/>
              <w:left w:val="nil"/>
              <w:bottom w:val="nil"/>
              <w:right w:val="nil"/>
            </w:tcBorders>
            <w:shd w:val="clear" w:color="auto" w:fill="407C9B"/>
          </w:tcPr>
          <w:p w14:paraId="138F95CA" w14:textId="77777777" w:rsidR="007E0DB0" w:rsidRPr="005F3B24" w:rsidRDefault="007E0DB0" w:rsidP="001D0C44">
            <w:pPr>
              <w:tabs>
                <w:tab w:val="clear" w:pos="794"/>
              </w:tabs>
              <w:spacing w:before="60" w:after="60" w:line="260" w:lineRule="exact"/>
              <w:rPr>
                <w:rFonts w:eastAsia="DengXian"/>
                <w:b/>
                <w:bCs/>
                <w:color w:val="FFFFFF"/>
                <w:sz w:val="18"/>
                <w:szCs w:val="18"/>
                <w:lang w:val="fr-FR"/>
              </w:rPr>
            </w:pPr>
            <w:r w:rsidRPr="005F3B24">
              <w:rPr>
                <w:rFonts w:eastAsia="DengXian" w:hint="cs"/>
                <w:b/>
                <w:bCs/>
                <w:color w:val="FFFFFF"/>
                <w:sz w:val="18"/>
                <w:szCs w:val="18"/>
                <w:rtl/>
                <w:lang w:val="fr-FR"/>
              </w:rPr>
              <w:t>المجموع الكلي</w:t>
            </w:r>
          </w:p>
        </w:tc>
      </w:tr>
      <w:tr w:rsidR="007E0DB0" w:rsidRPr="00826F19" w14:paraId="10233CC6" w14:textId="77777777" w:rsidTr="001D0C44">
        <w:trPr>
          <w:jc w:val="center"/>
        </w:trPr>
        <w:tc>
          <w:tcPr>
            <w:tcW w:w="895" w:type="pct"/>
            <w:tcBorders>
              <w:top w:val="nil"/>
              <w:left w:val="single" w:sz="4" w:space="0" w:color="FFFFFF"/>
              <w:bottom w:val="single" w:sz="4" w:space="0" w:color="FFFFFF"/>
              <w:right w:val="single" w:sz="4" w:space="0" w:color="FFFFFF"/>
            </w:tcBorders>
            <w:shd w:val="clear" w:color="auto" w:fill="F2F2F2"/>
          </w:tcPr>
          <w:p w14:paraId="65CC36C2" w14:textId="77777777" w:rsidR="007E0DB0" w:rsidRPr="005F3B24" w:rsidRDefault="007E0DB0" w:rsidP="001D0C44">
            <w:pPr>
              <w:tabs>
                <w:tab w:val="clear" w:pos="794"/>
              </w:tabs>
              <w:spacing w:before="20" w:after="20" w:line="260" w:lineRule="exact"/>
              <w:jc w:val="left"/>
              <w:rPr>
                <w:rFonts w:eastAsia="DengXian"/>
                <w:b/>
                <w:bCs/>
                <w:color w:val="407C9B"/>
                <w:sz w:val="18"/>
                <w:szCs w:val="18"/>
                <w:lang w:val="fr-FR"/>
              </w:rPr>
            </w:pPr>
            <w:r>
              <w:rPr>
                <w:rFonts w:eastAsia="DengXian"/>
                <w:b/>
                <w:bCs/>
                <w:color w:val="407C9B"/>
                <w:sz w:val="18"/>
                <w:szCs w:val="18"/>
                <w:rtl/>
                <w:lang w:val="fr-FR" w:bidi="ar-EG"/>
              </w:rPr>
              <w:t>إفريقي</w:t>
            </w:r>
            <w:r w:rsidRPr="005F3B24">
              <w:rPr>
                <w:rFonts w:eastAsia="DengXian"/>
                <w:b/>
                <w:bCs/>
                <w:color w:val="407C9B"/>
                <w:sz w:val="18"/>
                <w:szCs w:val="18"/>
                <w:rtl/>
                <w:lang w:val="fr-FR" w:bidi="ar-EG"/>
              </w:rPr>
              <w:t>ا</w:t>
            </w:r>
          </w:p>
        </w:tc>
        <w:tc>
          <w:tcPr>
            <w:tcW w:w="835" w:type="pct"/>
            <w:tcBorders>
              <w:top w:val="nil"/>
              <w:left w:val="single" w:sz="4" w:space="0" w:color="FFFFFF"/>
              <w:bottom w:val="single" w:sz="4" w:space="0" w:color="FFFFFF"/>
              <w:right w:val="single" w:sz="4" w:space="0" w:color="FFFFFF"/>
            </w:tcBorders>
            <w:shd w:val="clear" w:color="auto" w:fill="F2F2F2"/>
          </w:tcPr>
          <w:p w14:paraId="665DACEE" w14:textId="77777777" w:rsidR="007E0DB0" w:rsidRPr="005F3B24" w:rsidRDefault="007E0DB0" w:rsidP="001D0C44">
            <w:pPr>
              <w:tabs>
                <w:tab w:val="clear" w:pos="794"/>
              </w:tabs>
              <w:spacing w:before="20" w:after="20" w:line="260" w:lineRule="exact"/>
              <w:jc w:val="left"/>
              <w:rPr>
                <w:rFonts w:eastAsia="DengXian"/>
                <w:color w:val="407C9B"/>
                <w:sz w:val="18"/>
                <w:szCs w:val="18"/>
                <w:lang w:val="fr-FR"/>
              </w:rPr>
            </w:pPr>
          </w:p>
        </w:tc>
        <w:tc>
          <w:tcPr>
            <w:tcW w:w="856" w:type="pct"/>
            <w:tcBorders>
              <w:top w:val="nil"/>
              <w:left w:val="single" w:sz="4" w:space="0" w:color="FFFFFF"/>
              <w:bottom w:val="single" w:sz="4" w:space="0" w:color="FFFFFF"/>
              <w:right w:val="single" w:sz="4" w:space="0" w:color="FFFFFF"/>
            </w:tcBorders>
            <w:shd w:val="clear" w:color="auto" w:fill="F2F2F2"/>
          </w:tcPr>
          <w:p w14:paraId="32C01B5A" w14:textId="77777777" w:rsidR="007E0DB0" w:rsidRPr="005F3B24" w:rsidRDefault="007E0DB0" w:rsidP="001D0C44">
            <w:pPr>
              <w:tabs>
                <w:tab w:val="clear" w:pos="794"/>
              </w:tabs>
              <w:spacing w:before="20" w:after="20" w:line="260" w:lineRule="exact"/>
              <w:jc w:val="left"/>
              <w:rPr>
                <w:rFonts w:eastAsia="DengXian"/>
                <w:color w:val="407C9B"/>
                <w:sz w:val="18"/>
                <w:szCs w:val="18"/>
                <w:lang w:val="fr-FR"/>
              </w:rPr>
            </w:pPr>
          </w:p>
        </w:tc>
        <w:tc>
          <w:tcPr>
            <w:tcW w:w="866" w:type="pct"/>
            <w:tcBorders>
              <w:top w:val="nil"/>
              <w:left w:val="single" w:sz="4" w:space="0" w:color="FFFFFF"/>
              <w:bottom w:val="single" w:sz="4" w:space="0" w:color="FFFFFF"/>
              <w:right w:val="single" w:sz="4" w:space="0" w:color="FFFFFF"/>
            </w:tcBorders>
            <w:shd w:val="clear" w:color="auto" w:fill="F2F2F2"/>
          </w:tcPr>
          <w:p w14:paraId="0EE60CF6" w14:textId="77777777" w:rsidR="007E0DB0" w:rsidRPr="005F3B24" w:rsidRDefault="007E0DB0" w:rsidP="001D0C44">
            <w:pPr>
              <w:tabs>
                <w:tab w:val="clear" w:pos="794"/>
              </w:tabs>
              <w:spacing w:before="20" w:after="20" w:line="260" w:lineRule="exact"/>
              <w:jc w:val="left"/>
              <w:rPr>
                <w:rFonts w:eastAsia="DengXian"/>
                <w:color w:val="407C9B"/>
                <w:sz w:val="18"/>
                <w:szCs w:val="18"/>
                <w:lang w:val="fr-FR"/>
              </w:rPr>
            </w:pPr>
            <w:r w:rsidRPr="005F3B24">
              <w:rPr>
                <w:rFonts w:eastAsia="DengXian"/>
                <w:color w:val="407C9B"/>
                <w:sz w:val="18"/>
                <w:szCs w:val="18"/>
                <w:lang w:val="fr-FR"/>
              </w:rPr>
              <w:t>3</w:t>
            </w:r>
          </w:p>
        </w:tc>
        <w:tc>
          <w:tcPr>
            <w:tcW w:w="832" w:type="pct"/>
            <w:tcBorders>
              <w:top w:val="nil"/>
              <w:left w:val="single" w:sz="4" w:space="0" w:color="FFFFFF"/>
              <w:bottom w:val="single" w:sz="4" w:space="0" w:color="FFFFFF"/>
              <w:right w:val="single" w:sz="4" w:space="0" w:color="FFFFFF"/>
            </w:tcBorders>
            <w:shd w:val="clear" w:color="auto" w:fill="F2F2F2"/>
          </w:tcPr>
          <w:p w14:paraId="2A8BF4DD" w14:textId="77777777" w:rsidR="007E0DB0" w:rsidRPr="005F3B24" w:rsidRDefault="007E0DB0" w:rsidP="001D0C44">
            <w:pPr>
              <w:tabs>
                <w:tab w:val="clear" w:pos="794"/>
              </w:tabs>
              <w:spacing w:before="20" w:after="20" w:line="260" w:lineRule="exact"/>
              <w:jc w:val="left"/>
              <w:rPr>
                <w:rFonts w:eastAsia="DengXian"/>
                <w:color w:val="407C9B"/>
                <w:sz w:val="18"/>
                <w:szCs w:val="18"/>
                <w:lang w:val="fr-FR"/>
              </w:rPr>
            </w:pPr>
          </w:p>
        </w:tc>
        <w:tc>
          <w:tcPr>
            <w:tcW w:w="716" w:type="pct"/>
            <w:tcBorders>
              <w:top w:val="nil"/>
              <w:left w:val="single" w:sz="4" w:space="0" w:color="FFFFFF"/>
              <w:bottom w:val="single" w:sz="4" w:space="0" w:color="FFFFFF"/>
              <w:right w:val="single" w:sz="4" w:space="0" w:color="FFFFFF"/>
            </w:tcBorders>
            <w:shd w:val="clear" w:color="auto" w:fill="F2F2F2"/>
          </w:tcPr>
          <w:p w14:paraId="563D7E4D" w14:textId="77777777" w:rsidR="007E0DB0" w:rsidRPr="005F3B24" w:rsidRDefault="007E0DB0" w:rsidP="001D0C44">
            <w:pPr>
              <w:tabs>
                <w:tab w:val="clear" w:pos="794"/>
              </w:tabs>
              <w:spacing w:before="20" w:after="20" w:line="260" w:lineRule="exact"/>
              <w:jc w:val="left"/>
              <w:rPr>
                <w:rFonts w:eastAsia="DengXian"/>
                <w:color w:val="407C9B"/>
                <w:sz w:val="18"/>
                <w:szCs w:val="18"/>
                <w:lang w:val="fr-FR"/>
              </w:rPr>
            </w:pPr>
            <w:r w:rsidRPr="005F3B24">
              <w:rPr>
                <w:rFonts w:eastAsia="DengXian"/>
                <w:color w:val="407C9B"/>
                <w:sz w:val="18"/>
                <w:szCs w:val="18"/>
                <w:lang w:val="fr-FR"/>
              </w:rPr>
              <w:t>3</w:t>
            </w:r>
          </w:p>
        </w:tc>
      </w:tr>
      <w:tr w:rsidR="007E0DB0" w:rsidRPr="00826F19" w14:paraId="6D37B103" w14:textId="77777777" w:rsidTr="001D0C44">
        <w:trPr>
          <w:jc w:val="center"/>
        </w:trPr>
        <w:tc>
          <w:tcPr>
            <w:tcW w:w="895" w:type="pct"/>
            <w:tcBorders>
              <w:top w:val="single" w:sz="4" w:space="0" w:color="FFFFFF"/>
              <w:left w:val="single" w:sz="4" w:space="0" w:color="FFFFFF"/>
              <w:bottom w:val="single" w:sz="4" w:space="0" w:color="FFFFFF"/>
              <w:right w:val="single" w:sz="4" w:space="0" w:color="FFFFFF"/>
            </w:tcBorders>
            <w:shd w:val="clear" w:color="auto" w:fill="F2F2F2"/>
          </w:tcPr>
          <w:p w14:paraId="32DF2184" w14:textId="77777777" w:rsidR="007E0DB0" w:rsidRPr="005F3B24" w:rsidRDefault="007E0DB0" w:rsidP="001D0C44">
            <w:pPr>
              <w:tabs>
                <w:tab w:val="clear" w:pos="794"/>
              </w:tabs>
              <w:spacing w:before="20" w:after="20" w:line="260" w:lineRule="exact"/>
              <w:jc w:val="left"/>
              <w:rPr>
                <w:rFonts w:eastAsia="DengXian"/>
                <w:b/>
                <w:bCs/>
                <w:color w:val="407C9B"/>
                <w:sz w:val="18"/>
                <w:szCs w:val="18"/>
                <w:lang w:val="fr-FR"/>
              </w:rPr>
            </w:pPr>
            <w:proofErr w:type="spellStart"/>
            <w:r w:rsidRPr="005F3B24">
              <w:rPr>
                <w:rFonts w:eastAsia="DengXian"/>
                <w:b/>
                <w:bCs/>
                <w:color w:val="407C9B"/>
                <w:sz w:val="18"/>
                <w:szCs w:val="18"/>
                <w:rtl/>
                <w:lang w:val="fr-FR" w:bidi="ar-EG"/>
              </w:rPr>
              <w:t>الأمريكتان</w:t>
            </w:r>
            <w:proofErr w:type="spellEnd"/>
          </w:p>
        </w:tc>
        <w:tc>
          <w:tcPr>
            <w:tcW w:w="835" w:type="pct"/>
            <w:tcBorders>
              <w:top w:val="single" w:sz="4" w:space="0" w:color="FFFFFF"/>
              <w:left w:val="single" w:sz="4" w:space="0" w:color="FFFFFF"/>
              <w:bottom w:val="single" w:sz="4" w:space="0" w:color="FFFFFF"/>
              <w:right w:val="single" w:sz="4" w:space="0" w:color="FFFFFF"/>
            </w:tcBorders>
            <w:shd w:val="clear" w:color="auto" w:fill="F2F2F2"/>
          </w:tcPr>
          <w:p w14:paraId="35159786" w14:textId="77777777" w:rsidR="007E0DB0" w:rsidRPr="005F3B24" w:rsidRDefault="007E0DB0" w:rsidP="001D0C44">
            <w:pPr>
              <w:tabs>
                <w:tab w:val="clear" w:pos="794"/>
              </w:tabs>
              <w:spacing w:before="20" w:after="20" w:line="260" w:lineRule="exact"/>
              <w:jc w:val="left"/>
              <w:rPr>
                <w:rFonts w:eastAsia="DengXian"/>
                <w:color w:val="407C9B"/>
                <w:sz w:val="18"/>
                <w:szCs w:val="18"/>
                <w:lang w:val="fr-FR"/>
              </w:rPr>
            </w:pPr>
            <w:r w:rsidRPr="005F3B24">
              <w:rPr>
                <w:rFonts w:eastAsia="DengXian"/>
                <w:color w:val="407C9B"/>
                <w:sz w:val="18"/>
                <w:szCs w:val="18"/>
                <w:lang w:val="fr-FR"/>
              </w:rPr>
              <w:t>8</w:t>
            </w:r>
          </w:p>
        </w:tc>
        <w:tc>
          <w:tcPr>
            <w:tcW w:w="856" w:type="pct"/>
            <w:tcBorders>
              <w:top w:val="single" w:sz="4" w:space="0" w:color="FFFFFF"/>
              <w:left w:val="single" w:sz="4" w:space="0" w:color="FFFFFF"/>
              <w:bottom w:val="single" w:sz="4" w:space="0" w:color="FFFFFF"/>
              <w:right w:val="single" w:sz="4" w:space="0" w:color="FFFFFF"/>
            </w:tcBorders>
            <w:shd w:val="clear" w:color="auto" w:fill="F2F2F2"/>
          </w:tcPr>
          <w:p w14:paraId="1862CFF7" w14:textId="77777777" w:rsidR="007E0DB0" w:rsidRPr="005F3B24" w:rsidRDefault="007E0DB0" w:rsidP="001D0C44">
            <w:pPr>
              <w:tabs>
                <w:tab w:val="clear" w:pos="794"/>
              </w:tabs>
              <w:spacing w:before="20" w:after="20" w:line="260" w:lineRule="exact"/>
              <w:jc w:val="left"/>
              <w:rPr>
                <w:rFonts w:eastAsia="DengXian"/>
                <w:color w:val="407C9B"/>
                <w:sz w:val="18"/>
                <w:szCs w:val="18"/>
                <w:lang w:val="fr-FR"/>
              </w:rPr>
            </w:pPr>
            <w:r w:rsidRPr="005F3B24">
              <w:rPr>
                <w:rFonts w:eastAsia="DengXian"/>
                <w:color w:val="407C9B"/>
                <w:sz w:val="18"/>
                <w:szCs w:val="18"/>
                <w:lang w:val="fr-FR"/>
              </w:rPr>
              <w:t>3</w:t>
            </w:r>
          </w:p>
        </w:tc>
        <w:tc>
          <w:tcPr>
            <w:tcW w:w="866" w:type="pct"/>
            <w:tcBorders>
              <w:top w:val="single" w:sz="4" w:space="0" w:color="FFFFFF"/>
              <w:left w:val="single" w:sz="4" w:space="0" w:color="FFFFFF"/>
              <w:bottom w:val="single" w:sz="4" w:space="0" w:color="FFFFFF"/>
              <w:right w:val="single" w:sz="4" w:space="0" w:color="FFFFFF"/>
            </w:tcBorders>
            <w:shd w:val="clear" w:color="auto" w:fill="F2F2F2"/>
          </w:tcPr>
          <w:p w14:paraId="21D0F9DE" w14:textId="77777777" w:rsidR="007E0DB0" w:rsidRPr="005F3B24" w:rsidRDefault="007E0DB0" w:rsidP="001D0C44">
            <w:pPr>
              <w:tabs>
                <w:tab w:val="clear" w:pos="794"/>
              </w:tabs>
              <w:spacing w:before="20" w:after="20" w:line="260" w:lineRule="exact"/>
              <w:jc w:val="left"/>
              <w:rPr>
                <w:rFonts w:eastAsia="DengXian"/>
                <w:color w:val="407C9B"/>
                <w:sz w:val="18"/>
                <w:szCs w:val="18"/>
                <w:lang w:val="fr-FR"/>
              </w:rPr>
            </w:pPr>
            <w:r w:rsidRPr="005F3B24">
              <w:rPr>
                <w:rFonts w:eastAsia="DengXian"/>
                <w:color w:val="407C9B"/>
                <w:sz w:val="18"/>
                <w:szCs w:val="18"/>
                <w:lang w:val="fr-FR"/>
              </w:rPr>
              <w:t>3</w:t>
            </w:r>
          </w:p>
        </w:tc>
        <w:tc>
          <w:tcPr>
            <w:tcW w:w="832" w:type="pct"/>
            <w:tcBorders>
              <w:top w:val="single" w:sz="4" w:space="0" w:color="FFFFFF"/>
              <w:left w:val="single" w:sz="4" w:space="0" w:color="FFFFFF"/>
              <w:bottom w:val="single" w:sz="4" w:space="0" w:color="FFFFFF"/>
              <w:right w:val="single" w:sz="4" w:space="0" w:color="FFFFFF"/>
            </w:tcBorders>
            <w:shd w:val="clear" w:color="auto" w:fill="F2F2F2"/>
          </w:tcPr>
          <w:p w14:paraId="690E89E5" w14:textId="77777777" w:rsidR="007E0DB0" w:rsidRPr="005F3B24" w:rsidRDefault="007E0DB0" w:rsidP="001D0C44">
            <w:pPr>
              <w:tabs>
                <w:tab w:val="clear" w:pos="794"/>
              </w:tabs>
              <w:spacing w:before="20" w:after="20" w:line="260" w:lineRule="exact"/>
              <w:jc w:val="left"/>
              <w:rPr>
                <w:rFonts w:eastAsia="DengXian"/>
                <w:color w:val="407C9B"/>
                <w:sz w:val="18"/>
                <w:szCs w:val="18"/>
                <w:lang w:val="fr-FR"/>
              </w:rPr>
            </w:pPr>
            <w:r w:rsidRPr="005F3B24">
              <w:rPr>
                <w:rFonts w:eastAsia="DengXian"/>
                <w:color w:val="407C9B"/>
                <w:sz w:val="18"/>
                <w:szCs w:val="18"/>
                <w:lang w:val="fr-FR"/>
              </w:rPr>
              <w:t>5</w:t>
            </w:r>
          </w:p>
        </w:tc>
        <w:tc>
          <w:tcPr>
            <w:tcW w:w="716" w:type="pct"/>
            <w:tcBorders>
              <w:top w:val="single" w:sz="4" w:space="0" w:color="FFFFFF"/>
              <w:left w:val="single" w:sz="4" w:space="0" w:color="FFFFFF"/>
              <w:bottom w:val="single" w:sz="4" w:space="0" w:color="FFFFFF"/>
              <w:right w:val="single" w:sz="4" w:space="0" w:color="FFFFFF"/>
            </w:tcBorders>
            <w:shd w:val="clear" w:color="auto" w:fill="F2F2F2"/>
          </w:tcPr>
          <w:p w14:paraId="6DCD04A2" w14:textId="77777777" w:rsidR="007E0DB0" w:rsidRPr="005F3B24" w:rsidRDefault="007E0DB0" w:rsidP="001D0C44">
            <w:pPr>
              <w:tabs>
                <w:tab w:val="clear" w:pos="794"/>
              </w:tabs>
              <w:spacing w:before="20" w:after="20" w:line="260" w:lineRule="exact"/>
              <w:jc w:val="left"/>
              <w:rPr>
                <w:rFonts w:eastAsia="DengXian"/>
                <w:color w:val="407C9B"/>
                <w:sz w:val="18"/>
                <w:szCs w:val="18"/>
                <w:lang w:val="fr-FR"/>
              </w:rPr>
            </w:pPr>
            <w:r w:rsidRPr="005F3B24">
              <w:rPr>
                <w:rFonts w:eastAsia="DengXian"/>
                <w:color w:val="407C9B"/>
                <w:sz w:val="18"/>
                <w:szCs w:val="18"/>
                <w:lang w:val="fr-FR"/>
              </w:rPr>
              <w:t>19</w:t>
            </w:r>
          </w:p>
        </w:tc>
      </w:tr>
      <w:tr w:rsidR="007E0DB0" w:rsidRPr="00826F19" w14:paraId="408256EB" w14:textId="77777777" w:rsidTr="001D0C44">
        <w:trPr>
          <w:jc w:val="center"/>
        </w:trPr>
        <w:tc>
          <w:tcPr>
            <w:tcW w:w="895" w:type="pct"/>
            <w:tcBorders>
              <w:top w:val="single" w:sz="4" w:space="0" w:color="FFFFFF"/>
              <w:left w:val="single" w:sz="4" w:space="0" w:color="FFFFFF"/>
              <w:bottom w:val="single" w:sz="4" w:space="0" w:color="FFFFFF"/>
              <w:right w:val="single" w:sz="4" w:space="0" w:color="FFFFFF"/>
            </w:tcBorders>
            <w:shd w:val="clear" w:color="auto" w:fill="F2F2F2"/>
          </w:tcPr>
          <w:p w14:paraId="0C8EAB2A" w14:textId="77777777" w:rsidR="007E0DB0" w:rsidRPr="005F3B24" w:rsidRDefault="007E0DB0" w:rsidP="001D0C44">
            <w:pPr>
              <w:tabs>
                <w:tab w:val="clear" w:pos="794"/>
              </w:tabs>
              <w:spacing w:before="20" w:after="20" w:line="260" w:lineRule="exact"/>
              <w:jc w:val="left"/>
              <w:rPr>
                <w:rFonts w:eastAsia="DengXian"/>
                <w:b/>
                <w:bCs/>
                <w:color w:val="407C9B"/>
                <w:sz w:val="18"/>
                <w:szCs w:val="18"/>
                <w:lang w:val="fr-FR"/>
              </w:rPr>
            </w:pPr>
            <w:r w:rsidRPr="005F3B24">
              <w:rPr>
                <w:rFonts w:eastAsia="DengXian" w:hint="cs"/>
                <w:b/>
                <w:bCs/>
                <w:color w:val="407C9B"/>
                <w:sz w:val="18"/>
                <w:szCs w:val="18"/>
                <w:rtl/>
                <w:lang w:val="fr-FR"/>
              </w:rPr>
              <w:t>المنطقة العربية</w:t>
            </w:r>
          </w:p>
        </w:tc>
        <w:tc>
          <w:tcPr>
            <w:tcW w:w="835" w:type="pct"/>
            <w:tcBorders>
              <w:top w:val="single" w:sz="4" w:space="0" w:color="FFFFFF"/>
              <w:left w:val="single" w:sz="4" w:space="0" w:color="FFFFFF"/>
              <w:bottom w:val="single" w:sz="4" w:space="0" w:color="FFFFFF"/>
              <w:right w:val="single" w:sz="4" w:space="0" w:color="FFFFFF"/>
            </w:tcBorders>
            <w:shd w:val="clear" w:color="auto" w:fill="F2F2F2"/>
          </w:tcPr>
          <w:p w14:paraId="58493376" w14:textId="77777777" w:rsidR="007E0DB0" w:rsidRPr="005F3B24" w:rsidRDefault="007E0DB0" w:rsidP="001D0C44">
            <w:pPr>
              <w:tabs>
                <w:tab w:val="clear" w:pos="794"/>
              </w:tabs>
              <w:spacing w:before="20" w:after="20" w:line="260" w:lineRule="exact"/>
              <w:jc w:val="left"/>
              <w:rPr>
                <w:rFonts w:eastAsia="DengXian"/>
                <w:color w:val="407C9B"/>
                <w:sz w:val="18"/>
                <w:szCs w:val="18"/>
                <w:lang w:val="fr-FR"/>
              </w:rPr>
            </w:pPr>
          </w:p>
        </w:tc>
        <w:tc>
          <w:tcPr>
            <w:tcW w:w="856" w:type="pct"/>
            <w:tcBorders>
              <w:top w:val="single" w:sz="4" w:space="0" w:color="FFFFFF"/>
              <w:left w:val="single" w:sz="4" w:space="0" w:color="FFFFFF"/>
              <w:bottom w:val="single" w:sz="4" w:space="0" w:color="FFFFFF"/>
              <w:right w:val="single" w:sz="4" w:space="0" w:color="FFFFFF"/>
            </w:tcBorders>
            <w:shd w:val="clear" w:color="auto" w:fill="F2F2F2"/>
          </w:tcPr>
          <w:p w14:paraId="0B482178" w14:textId="77777777" w:rsidR="007E0DB0" w:rsidRPr="005F3B24" w:rsidRDefault="007E0DB0" w:rsidP="001D0C44">
            <w:pPr>
              <w:tabs>
                <w:tab w:val="clear" w:pos="794"/>
              </w:tabs>
              <w:spacing w:before="20" w:after="20" w:line="260" w:lineRule="exact"/>
              <w:jc w:val="left"/>
              <w:rPr>
                <w:rFonts w:eastAsia="DengXian"/>
                <w:color w:val="407C9B"/>
                <w:sz w:val="18"/>
                <w:szCs w:val="18"/>
                <w:lang w:val="fr-FR"/>
              </w:rPr>
            </w:pPr>
          </w:p>
        </w:tc>
        <w:tc>
          <w:tcPr>
            <w:tcW w:w="866" w:type="pct"/>
            <w:tcBorders>
              <w:top w:val="single" w:sz="4" w:space="0" w:color="FFFFFF"/>
              <w:left w:val="single" w:sz="4" w:space="0" w:color="FFFFFF"/>
              <w:bottom w:val="single" w:sz="4" w:space="0" w:color="FFFFFF"/>
              <w:right w:val="single" w:sz="4" w:space="0" w:color="FFFFFF"/>
            </w:tcBorders>
            <w:shd w:val="clear" w:color="auto" w:fill="F2F2F2"/>
          </w:tcPr>
          <w:p w14:paraId="6938A5C6" w14:textId="77777777" w:rsidR="007E0DB0" w:rsidRPr="005F3B24" w:rsidRDefault="007E0DB0" w:rsidP="001D0C44">
            <w:pPr>
              <w:tabs>
                <w:tab w:val="clear" w:pos="794"/>
              </w:tabs>
              <w:spacing w:before="20" w:after="20" w:line="260" w:lineRule="exact"/>
              <w:jc w:val="left"/>
              <w:rPr>
                <w:rFonts w:eastAsia="DengXian"/>
                <w:color w:val="407C9B"/>
                <w:sz w:val="18"/>
                <w:szCs w:val="18"/>
                <w:lang w:val="fr-FR"/>
              </w:rPr>
            </w:pPr>
          </w:p>
        </w:tc>
        <w:tc>
          <w:tcPr>
            <w:tcW w:w="832" w:type="pct"/>
            <w:tcBorders>
              <w:top w:val="single" w:sz="4" w:space="0" w:color="FFFFFF"/>
              <w:left w:val="single" w:sz="4" w:space="0" w:color="FFFFFF"/>
              <w:bottom w:val="single" w:sz="4" w:space="0" w:color="FFFFFF"/>
              <w:right w:val="single" w:sz="4" w:space="0" w:color="FFFFFF"/>
            </w:tcBorders>
            <w:shd w:val="clear" w:color="auto" w:fill="F2F2F2"/>
          </w:tcPr>
          <w:p w14:paraId="3D3C8B13" w14:textId="77777777" w:rsidR="007E0DB0" w:rsidRPr="005F3B24" w:rsidRDefault="007E0DB0" w:rsidP="001D0C44">
            <w:pPr>
              <w:tabs>
                <w:tab w:val="clear" w:pos="794"/>
              </w:tabs>
              <w:spacing w:before="20" w:after="20" w:line="260" w:lineRule="exact"/>
              <w:jc w:val="left"/>
              <w:rPr>
                <w:rFonts w:eastAsia="DengXian"/>
                <w:color w:val="407C9B"/>
                <w:sz w:val="18"/>
                <w:szCs w:val="18"/>
                <w:lang w:val="fr-FR"/>
              </w:rPr>
            </w:pPr>
          </w:p>
        </w:tc>
        <w:tc>
          <w:tcPr>
            <w:tcW w:w="716" w:type="pct"/>
            <w:tcBorders>
              <w:top w:val="single" w:sz="4" w:space="0" w:color="FFFFFF"/>
              <w:left w:val="single" w:sz="4" w:space="0" w:color="FFFFFF"/>
              <w:bottom w:val="single" w:sz="4" w:space="0" w:color="FFFFFF"/>
              <w:right w:val="single" w:sz="4" w:space="0" w:color="FFFFFF"/>
            </w:tcBorders>
            <w:shd w:val="clear" w:color="auto" w:fill="F2F2F2"/>
          </w:tcPr>
          <w:p w14:paraId="56B03231" w14:textId="77777777" w:rsidR="007E0DB0" w:rsidRPr="005F3B24" w:rsidRDefault="007E0DB0" w:rsidP="001D0C44">
            <w:pPr>
              <w:tabs>
                <w:tab w:val="clear" w:pos="794"/>
              </w:tabs>
              <w:spacing w:before="20" w:after="20" w:line="260" w:lineRule="exact"/>
              <w:jc w:val="left"/>
              <w:rPr>
                <w:rFonts w:eastAsia="DengXian"/>
                <w:color w:val="407C9B"/>
                <w:sz w:val="18"/>
                <w:szCs w:val="18"/>
                <w:lang w:val="fr-FR"/>
              </w:rPr>
            </w:pPr>
          </w:p>
        </w:tc>
      </w:tr>
      <w:tr w:rsidR="007E0DB0" w:rsidRPr="00826F19" w14:paraId="7C0DBFDA" w14:textId="77777777" w:rsidTr="001D0C44">
        <w:trPr>
          <w:jc w:val="center"/>
        </w:trPr>
        <w:tc>
          <w:tcPr>
            <w:tcW w:w="895" w:type="pct"/>
            <w:tcBorders>
              <w:top w:val="single" w:sz="4" w:space="0" w:color="FFFFFF"/>
              <w:left w:val="single" w:sz="4" w:space="0" w:color="FFFFFF"/>
              <w:bottom w:val="single" w:sz="4" w:space="0" w:color="FFFFFF"/>
              <w:right w:val="single" w:sz="4" w:space="0" w:color="FFFFFF"/>
            </w:tcBorders>
            <w:shd w:val="clear" w:color="auto" w:fill="F2F2F2"/>
          </w:tcPr>
          <w:p w14:paraId="634D5C65" w14:textId="77777777" w:rsidR="007E0DB0" w:rsidRPr="005F3B24" w:rsidRDefault="007E0DB0" w:rsidP="001D0C44">
            <w:pPr>
              <w:tabs>
                <w:tab w:val="clear" w:pos="794"/>
              </w:tabs>
              <w:spacing w:before="20" w:after="20" w:line="260" w:lineRule="exact"/>
              <w:jc w:val="left"/>
              <w:rPr>
                <w:rFonts w:eastAsia="DengXian"/>
                <w:b/>
                <w:bCs/>
                <w:color w:val="407C9B"/>
                <w:sz w:val="18"/>
                <w:szCs w:val="18"/>
                <w:lang w:val="fr-FR"/>
              </w:rPr>
            </w:pPr>
            <w:r w:rsidRPr="005F3B24">
              <w:rPr>
                <w:rFonts w:eastAsia="DengXian"/>
                <w:b/>
                <w:bCs/>
                <w:color w:val="407C9B"/>
                <w:sz w:val="18"/>
                <w:szCs w:val="18"/>
                <w:rtl/>
                <w:lang w:val="fr-FR" w:bidi="ar-EG"/>
              </w:rPr>
              <w:t>آسيا والمحيط الهادئ</w:t>
            </w:r>
          </w:p>
        </w:tc>
        <w:tc>
          <w:tcPr>
            <w:tcW w:w="835" w:type="pct"/>
            <w:tcBorders>
              <w:top w:val="single" w:sz="4" w:space="0" w:color="FFFFFF"/>
              <w:left w:val="single" w:sz="4" w:space="0" w:color="FFFFFF"/>
              <w:bottom w:val="single" w:sz="4" w:space="0" w:color="FFFFFF"/>
              <w:right w:val="single" w:sz="4" w:space="0" w:color="FFFFFF"/>
            </w:tcBorders>
            <w:shd w:val="clear" w:color="auto" w:fill="F2F2F2"/>
          </w:tcPr>
          <w:p w14:paraId="29DE8588" w14:textId="77777777" w:rsidR="007E0DB0" w:rsidRPr="005F3B24" w:rsidRDefault="007E0DB0" w:rsidP="001D0C44">
            <w:pPr>
              <w:tabs>
                <w:tab w:val="clear" w:pos="794"/>
                <w:tab w:val="center" w:pos="793"/>
              </w:tabs>
              <w:spacing w:before="20" w:after="20" w:line="260" w:lineRule="exact"/>
              <w:jc w:val="left"/>
              <w:rPr>
                <w:rFonts w:eastAsia="DengXian"/>
                <w:color w:val="407C9B"/>
                <w:sz w:val="18"/>
                <w:szCs w:val="18"/>
                <w:lang w:val="fr-FR"/>
              </w:rPr>
            </w:pPr>
            <w:r w:rsidRPr="005F3B24">
              <w:rPr>
                <w:rFonts w:eastAsia="DengXian"/>
                <w:color w:val="407C9B"/>
                <w:sz w:val="18"/>
                <w:szCs w:val="18"/>
                <w:lang w:val="fr-FR"/>
              </w:rPr>
              <w:t>2</w:t>
            </w:r>
          </w:p>
        </w:tc>
        <w:tc>
          <w:tcPr>
            <w:tcW w:w="856" w:type="pct"/>
            <w:tcBorders>
              <w:top w:val="single" w:sz="4" w:space="0" w:color="FFFFFF"/>
              <w:left w:val="single" w:sz="4" w:space="0" w:color="FFFFFF"/>
              <w:bottom w:val="single" w:sz="4" w:space="0" w:color="FFFFFF"/>
              <w:right w:val="single" w:sz="4" w:space="0" w:color="FFFFFF"/>
            </w:tcBorders>
            <w:shd w:val="clear" w:color="auto" w:fill="F2F2F2"/>
          </w:tcPr>
          <w:p w14:paraId="58B56907" w14:textId="77777777" w:rsidR="007E0DB0" w:rsidRPr="005F3B24" w:rsidRDefault="007E0DB0" w:rsidP="001D0C44">
            <w:pPr>
              <w:tabs>
                <w:tab w:val="clear" w:pos="794"/>
              </w:tabs>
              <w:spacing w:before="20" w:after="20" w:line="260" w:lineRule="exact"/>
              <w:jc w:val="left"/>
              <w:rPr>
                <w:rFonts w:eastAsia="DengXian"/>
                <w:color w:val="407C9B"/>
                <w:sz w:val="18"/>
                <w:szCs w:val="18"/>
                <w:lang w:val="fr-FR"/>
              </w:rPr>
            </w:pPr>
          </w:p>
        </w:tc>
        <w:tc>
          <w:tcPr>
            <w:tcW w:w="866" w:type="pct"/>
            <w:tcBorders>
              <w:top w:val="single" w:sz="4" w:space="0" w:color="FFFFFF"/>
              <w:left w:val="single" w:sz="4" w:space="0" w:color="FFFFFF"/>
              <w:bottom w:val="single" w:sz="4" w:space="0" w:color="FFFFFF"/>
              <w:right w:val="single" w:sz="4" w:space="0" w:color="FFFFFF"/>
            </w:tcBorders>
            <w:shd w:val="clear" w:color="auto" w:fill="F2F2F2"/>
          </w:tcPr>
          <w:p w14:paraId="428B1B58" w14:textId="77777777" w:rsidR="007E0DB0" w:rsidRPr="005F3B24" w:rsidRDefault="007E0DB0" w:rsidP="001D0C44">
            <w:pPr>
              <w:tabs>
                <w:tab w:val="clear" w:pos="794"/>
              </w:tabs>
              <w:spacing w:before="20" w:after="20" w:line="260" w:lineRule="exact"/>
              <w:jc w:val="left"/>
              <w:rPr>
                <w:rFonts w:eastAsia="DengXian"/>
                <w:color w:val="407C9B"/>
                <w:sz w:val="18"/>
                <w:szCs w:val="18"/>
                <w:lang w:val="fr-FR"/>
              </w:rPr>
            </w:pPr>
            <w:r w:rsidRPr="005F3B24">
              <w:rPr>
                <w:rFonts w:eastAsia="DengXian"/>
                <w:color w:val="407C9B"/>
                <w:sz w:val="18"/>
                <w:szCs w:val="18"/>
                <w:lang w:val="fr-FR"/>
              </w:rPr>
              <w:t>2</w:t>
            </w:r>
          </w:p>
        </w:tc>
        <w:tc>
          <w:tcPr>
            <w:tcW w:w="832" w:type="pct"/>
            <w:tcBorders>
              <w:top w:val="single" w:sz="4" w:space="0" w:color="FFFFFF"/>
              <w:left w:val="single" w:sz="4" w:space="0" w:color="FFFFFF"/>
              <w:bottom w:val="single" w:sz="4" w:space="0" w:color="FFFFFF"/>
              <w:right w:val="single" w:sz="4" w:space="0" w:color="FFFFFF"/>
            </w:tcBorders>
            <w:shd w:val="clear" w:color="auto" w:fill="F2F2F2"/>
          </w:tcPr>
          <w:p w14:paraId="6DA4C4B9" w14:textId="77777777" w:rsidR="007E0DB0" w:rsidRPr="005F3B24" w:rsidRDefault="007E0DB0" w:rsidP="001D0C44">
            <w:pPr>
              <w:tabs>
                <w:tab w:val="clear" w:pos="794"/>
              </w:tabs>
              <w:spacing w:before="20" w:after="20" w:line="260" w:lineRule="exact"/>
              <w:jc w:val="left"/>
              <w:rPr>
                <w:rFonts w:eastAsia="DengXian"/>
                <w:color w:val="407C9B"/>
                <w:sz w:val="18"/>
                <w:szCs w:val="18"/>
                <w:lang w:val="fr-FR"/>
              </w:rPr>
            </w:pPr>
            <w:r w:rsidRPr="005F3B24">
              <w:rPr>
                <w:rFonts w:eastAsia="DengXian"/>
                <w:color w:val="407C9B"/>
                <w:sz w:val="18"/>
                <w:szCs w:val="18"/>
                <w:lang w:val="fr-FR"/>
              </w:rPr>
              <w:t>1</w:t>
            </w:r>
          </w:p>
        </w:tc>
        <w:tc>
          <w:tcPr>
            <w:tcW w:w="716" w:type="pct"/>
            <w:tcBorders>
              <w:top w:val="single" w:sz="4" w:space="0" w:color="FFFFFF"/>
              <w:left w:val="single" w:sz="4" w:space="0" w:color="FFFFFF"/>
              <w:bottom w:val="single" w:sz="4" w:space="0" w:color="FFFFFF"/>
              <w:right w:val="single" w:sz="4" w:space="0" w:color="FFFFFF"/>
            </w:tcBorders>
            <w:shd w:val="clear" w:color="auto" w:fill="F2F2F2"/>
          </w:tcPr>
          <w:p w14:paraId="651BF187" w14:textId="77777777" w:rsidR="007E0DB0" w:rsidRPr="005F3B24" w:rsidRDefault="007E0DB0" w:rsidP="001D0C44">
            <w:pPr>
              <w:tabs>
                <w:tab w:val="clear" w:pos="794"/>
              </w:tabs>
              <w:spacing w:before="20" w:after="20" w:line="260" w:lineRule="exact"/>
              <w:jc w:val="left"/>
              <w:rPr>
                <w:rFonts w:eastAsia="DengXian"/>
                <w:color w:val="407C9B"/>
                <w:sz w:val="18"/>
                <w:szCs w:val="18"/>
                <w:lang w:val="fr-FR"/>
              </w:rPr>
            </w:pPr>
            <w:r w:rsidRPr="005F3B24">
              <w:rPr>
                <w:rFonts w:eastAsia="DengXian"/>
                <w:color w:val="407C9B"/>
                <w:sz w:val="18"/>
                <w:szCs w:val="18"/>
                <w:lang w:val="fr-FR"/>
              </w:rPr>
              <w:t>5</w:t>
            </w:r>
          </w:p>
        </w:tc>
      </w:tr>
      <w:tr w:rsidR="007E0DB0" w:rsidRPr="00826F19" w14:paraId="384DEA00" w14:textId="77777777" w:rsidTr="001D0C44">
        <w:trPr>
          <w:jc w:val="center"/>
        </w:trPr>
        <w:tc>
          <w:tcPr>
            <w:tcW w:w="895" w:type="pct"/>
            <w:tcBorders>
              <w:top w:val="single" w:sz="4" w:space="0" w:color="FFFFFF"/>
              <w:left w:val="single" w:sz="4" w:space="0" w:color="FFFFFF"/>
              <w:bottom w:val="single" w:sz="4" w:space="0" w:color="FFFFFF"/>
              <w:right w:val="single" w:sz="4" w:space="0" w:color="FFFFFF"/>
            </w:tcBorders>
            <w:shd w:val="clear" w:color="auto" w:fill="F2F2F2"/>
          </w:tcPr>
          <w:p w14:paraId="3685F90B" w14:textId="77777777" w:rsidR="007E0DB0" w:rsidRPr="005F3B24" w:rsidRDefault="007E0DB0" w:rsidP="001D0C44">
            <w:pPr>
              <w:tabs>
                <w:tab w:val="clear" w:pos="794"/>
              </w:tabs>
              <w:spacing w:before="20" w:after="20" w:line="260" w:lineRule="exact"/>
              <w:jc w:val="left"/>
              <w:rPr>
                <w:rFonts w:eastAsia="DengXian"/>
                <w:b/>
                <w:bCs/>
                <w:color w:val="407C9B"/>
                <w:sz w:val="18"/>
                <w:szCs w:val="18"/>
                <w:lang w:val="fr-FR"/>
              </w:rPr>
            </w:pPr>
            <w:r w:rsidRPr="005F3B24">
              <w:rPr>
                <w:rFonts w:eastAsia="DengXian"/>
                <w:b/>
                <w:bCs/>
                <w:color w:val="407C9B"/>
                <w:sz w:val="18"/>
                <w:szCs w:val="18"/>
                <w:rtl/>
                <w:lang w:val="fr-FR"/>
              </w:rPr>
              <w:t>كومنولث الدول المستقلة</w:t>
            </w:r>
          </w:p>
        </w:tc>
        <w:tc>
          <w:tcPr>
            <w:tcW w:w="835" w:type="pct"/>
            <w:tcBorders>
              <w:top w:val="single" w:sz="4" w:space="0" w:color="FFFFFF"/>
              <w:left w:val="single" w:sz="4" w:space="0" w:color="FFFFFF"/>
              <w:bottom w:val="single" w:sz="4" w:space="0" w:color="FFFFFF"/>
              <w:right w:val="single" w:sz="4" w:space="0" w:color="FFFFFF"/>
            </w:tcBorders>
            <w:shd w:val="clear" w:color="auto" w:fill="F2F2F2"/>
          </w:tcPr>
          <w:p w14:paraId="4CAFF5BC" w14:textId="77777777" w:rsidR="007E0DB0" w:rsidRPr="005F3B24" w:rsidRDefault="007E0DB0" w:rsidP="001D0C44">
            <w:pPr>
              <w:tabs>
                <w:tab w:val="clear" w:pos="794"/>
              </w:tabs>
              <w:spacing w:before="20" w:after="20" w:line="260" w:lineRule="exact"/>
              <w:jc w:val="left"/>
              <w:rPr>
                <w:rFonts w:eastAsia="DengXian"/>
                <w:color w:val="407C9B"/>
                <w:sz w:val="18"/>
                <w:szCs w:val="18"/>
                <w:lang w:val="fr-FR"/>
              </w:rPr>
            </w:pPr>
            <w:r w:rsidRPr="005F3B24">
              <w:rPr>
                <w:rFonts w:eastAsia="DengXian"/>
                <w:color w:val="407C9B"/>
                <w:sz w:val="18"/>
                <w:szCs w:val="18"/>
                <w:lang w:val="fr-FR"/>
              </w:rPr>
              <w:t>1</w:t>
            </w:r>
          </w:p>
        </w:tc>
        <w:tc>
          <w:tcPr>
            <w:tcW w:w="856" w:type="pct"/>
            <w:tcBorders>
              <w:top w:val="single" w:sz="4" w:space="0" w:color="FFFFFF"/>
              <w:left w:val="single" w:sz="4" w:space="0" w:color="FFFFFF"/>
              <w:bottom w:val="single" w:sz="4" w:space="0" w:color="FFFFFF"/>
              <w:right w:val="single" w:sz="4" w:space="0" w:color="FFFFFF"/>
            </w:tcBorders>
            <w:shd w:val="clear" w:color="auto" w:fill="F2F2F2"/>
          </w:tcPr>
          <w:p w14:paraId="157305DD" w14:textId="77777777" w:rsidR="007E0DB0" w:rsidRPr="005F3B24" w:rsidRDefault="007E0DB0" w:rsidP="001D0C44">
            <w:pPr>
              <w:tabs>
                <w:tab w:val="clear" w:pos="794"/>
              </w:tabs>
              <w:spacing w:before="20" w:after="20" w:line="260" w:lineRule="exact"/>
              <w:jc w:val="left"/>
              <w:rPr>
                <w:rFonts w:eastAsia="DengXian"/>
                <w:color w:val="407C9B"/>
                <w:sz w:val="18"/>
                <w:szCs w:val="18"/>
                <w:lang w:val="fr-FR"/>
              </w:rPr>
            </w:pPr>
          </w:p>
        </w:tc>
        <w:tc>
          <w:tcPr>
            <w:tcW w:w="866" w:type="pct"/>
            <w:tcBorders>
              <w:top w:val="single" w:sz="4" w:space="0" w:color="FFFFFF"/>
              <w:left w:val="single" w:sz="4" w:space="0" w:color="FFFFFF"/>
              <w:bottom w:val="single" w:sz="4" w:space="0" w:color="FFFFFF"/>
              <w:right w:val="single" w:sz="4" w:space="0" w:color="FFFFFF"/>
            </w:tcBorders>
            <w:shd w:val="clear" w:color="auto" w:fill="F2F2F2"/>
          </w:tcPr>
          <w:p w14:paraId="78B4BD95" w14:textId="77777777" w:rsidR="007E0DB0" w:rsidRPr="005F3B24" w:rsidRDefault="007E0DB0" w:rsidP="001D0C44">
            <w:pPr>
              <w:tabs>
                <w:tab w:val="clear" w:pos="794"/>
              </w:tabs>
              <w:spacing w:before="20" w:after="20" w:line="260" w:lineRule="exact"/>
              <w:jc w:val="left"/>
              <w:rPr>
                <w:rFonts w:eastAsia="DengXian"/>
                <w:color w:val="407C9B"/>
                <w:sz w:val="18"/>
                <w:szCs w:val="18"/>
                <w:lang w:val="fr-FR"/>
              </w:rPr>
            </w:pPr>
          </w:p>
        </w:tc>
        <w:tc>
          <w:tcPr>
            <w:tcW w:w="832" w:type="pct"/>
            <w:tcBorders>
              <w:top w:val="single" w:sz="4" w:space="0" w:color="FFFFFF"/>
              <w:left w:val="single" w:sz="4" w:space="0" w:color="FFFFFF"/>
              <w:bottom w:val="single" w:sz="4" w:space="0" w:color="FFFFFF"/>
              <w:right w:val="single" w:sz="4" w:space="0" w:color="FFFFFF"/>
            </w:tcBorders>
            <w:shd w:val="clear" w:color="auto" w:fill="F2F2F2"/>
          </w:tcPr>
          <w:p w14:paraId="48D9F636" w14:textId="77777777" w:rsidR="007E0DB0" w:rsidRPr="005F3B24" w:rsidRDefault="007E0DB0" w:rsidP="001D0C44">
            <w:pPr>
              <w:tabs>
                <w:tab w:val="clear" w:pos="794"/>
              </w:tabs>
              <w:spacing w:before="20" w:after="20" w:line="260" w:lineRule="exact"/>
              <w:jc w:val="left"/>
              <w:rPr>
                <w:rFonts w:eastAsia="DengXian"/>
                <w:color w:val="407C9B"/>
                <w:sz w:val="18"/>
                <w:szCs w:val="18"/>
                <w:lang w:val="fr-FR"/>
              </w:rPr>
            </w:pPr>
          </w:p>
        </w:tc>
        <w:tc>
          <w:tcPr>
            <w:tcW w:w="716" w:type="pct"/>
            <w:tcBorders>
              <w:top w:val="single" w:sz="4" w:space="0" w:color="FFFFFF"/>
              <w:left w:val="single" w:sz="4" w:space="0" w:color="FFFFFF"/>
              <w:bottom w:val="single" w:sz="4" w:space="0" w:color="FFFFFF"/>
              <w:right w:val="single" w:sz="4" w:space="0" w:color="FFFFFF"/>
            </w:tcBorders>
            <w:shd w:val="clear" w:color="auto" w:fill="F2F2F2"/>
          </w:tcPr>
          <w:p w14:paraId="6CC763D6" w14:textId="77777777" w:rsidR="007E0DB0" w:rsidRPr="005F3B24" w:rsidRDefault="007E0DB0" w:rsidP="001D0C44">
            <w:pPr>
              <w:tabs>
                <w:tab w:val="clear" w:pos="794"/>
              </w:tabs>
              <w:spacing w:before="20" w:after="20" w:line="260" w:lineRule="exact"/>
              <w:jc w:val="left"/>
              <w:rPr>
                <w:rFonts w:eastAsia="DengXian"/>
                <w:color w:val="407C9B"/>
                <w:sz w:val="18"/>
                <w:szCs w:val="18"/>
                <w:lang w:val="fr-FR"/>
              </w:rPr>
            </w:pPr>
            <w:r w:rsidRPr="005F3B24">
              <w:rPr>
                <w:rFonts w:eastAsia="DengXian"/>
                <w:color w:val="407C9B"/>
                <w:sz w:val="18"/>
                <w:szCs w:val="18"/>
                <w:lang w:val="fr-FR"/>
              </w:rPr>
              <w:t>1</w:t>
            </w:r>
          </w:p>
        </w:tc>
      </w:tr>
      <w:tr w:rsidR="007E0DB0" w:rsidRPr="00826F19" w14:paraId="25F91E54" w14:textId="77777777" w:rsidTr="001D0C44">
        <w:trPr>
          <w:jc w:val="center"/>
        </w:trPr>
        <w:tc>
          <w:tcPr>
            <w:tcW w:w="895" w:type="pct"/>
            <w:tcBorders>
              <w:top w:val="single" w:sz="4" w:space="0" w:color="FFFFFF"/>
              <w:left w:val="single" w:sz="4" w:space="0" w:color="FFFFFF"/>
              <w:bottom w:val="single" w:sz="4" w:space="0" w:color="FFFFFF"/>
              <w:right w:val="single" w:sz="4" w:space="0" w:color="FFFFFF"/>
            </w:tcBorders>
            <w:shd w:val="clear" w:color="auto" w:fill="F2F2F2"/>
          </w:tcPr>
          <w:p w14:paraId="2016D326" w14:textId="77777777" w:rsidR="007E0DB0" w:rsidRPr="005F3B24" w:rsidRDefault="007E0DB0" w:rsidP="001D0C44">
            <w:pPr>
              <w:tabs>
                <w:tab w:val="clear" w:pos="794"/>
              </w:tabs>
              <w:spacing w:before="20" w:after="20" w:line="260" w:lineRule="exact"/>
              <w:jc w:val="left"/>
              <w:rPr>
                <w:rFonts w:eastAsia="DengXian"/>
                <w:b/>
                <w:bCs/>
                <w:color w:val="407C9B"/>
                <w:sz w:val="18"/>
                <w:szCs w:val="18"/>
                <w:lang w:val="fr-FR"/>
              </w:rPr>
            </w:pPr>
            <w:r w:rsidRPr="005F3B24">
              <w:rPr>
                <w:rFonts w:eastAsia="DengXian"/>
                <w:b/>
                <w:bCs/>
                <w:color w:val="407C9B"/>
                <w:sz w:val="18"/>
                <w:szCs w:val="18"/>
                <w:rtl/>
                <w:lang w:val="fr-FR" w:bidi="ar-EG"/>
              </w:rPr>
              <w:t>أوروبا</w:t>
            </w:r>
          </w:p>
        </w:tc>
        <w:tc>
          <w:tcPr>
            <w:tcW w:w="835" w:type="pct"/>
            <w:tcBorders>
              <w:top w:val="single" w:sz="4" w:space="0" w:color="FFFFFF"/>
              <w:left w:val="single" w:sz="4" w:space="0" w:color="FFFFFF"/>
              <w:bottom w:val="single" w:sz="4" w:space="0" w:color="FFFFFF"/>
              <w:right w:val="single" w:sz="4" w:space="0" w:color="FFFFFF"/>
            </w:tcBorders>
            <w:shd w:val="clear" w:color="auto" w:fill="F2F2F2"/>
          </w:tcPr>
          <w:p w14:paraId="26AF27C8" w14:textId="77777777" w:rsidR="007E0DB0" w:rsidRPr="005F3B24" w:rsidRDefault="007E0DB0" w:rsidP="001D0C44">
            <w:pPr>
              <w:tabs>
                <w:tab w:val="clear" w:pos="794"/>
              </w:tabs>
              <w:spacing w:before="20" w:after="20" w:line="260" w:lineRule="exact"/>
              <w:jc w:val="left"/>
              <w:rPr>
                <w:rFonts w:eastAsia="DengXian"/>
                <w:color w:val="407C9B"/>
                <w:sz w:val="18"/>
                <w:szCs w:val="18"/>
                <w:lang w:val="fr-FR"/>
              </w:rPr>
            </w:pPr>
            <w:r w:rsidRPr="005F3B24">
              <w:rPr>
                <w:rFonts w:eastAsia="DengXian"/>
                <w:color w:val="407C9B"/>
                <w:sz w:val="18"/>
                <w:szCs w:val="18"/>
                <w:lang w:val="fr-FR"/>
              </w:rPr>
              <w:t>10</w:t>
            </w:r>
          </w:p>
        </w:tc>
        <w:tc>
          <w:tcPr>
            <w:tcW w:w="856" w:type="pct"/>
            <w:tcBorders>
              <w:top w:val="single" w:sz="4" w:space="0" w:color="FFFFFF"/>
              <w:left w:val="single" w:sz="4" w:space="0" w:color="FFFFFF"/>
              <w:bottom w:val="single" w:sz="4" w:space="0" w:color="FFFFFF"/>
              <w:right w:val="single" w:sz="4" w:space="0" w:color="FFFFFF"/>
            </w:tcBorders>
            <w:shd w:val="clear" w:color="auto" w:fill="F2F2F2"/>
          </w:tcPr>
          <w:p w14:paraId="2895E85E" w14:textId="77777777" w:rsidR="007E0DB0" w:rsidRPr="005F3B24" w:rsidRDefault="007E0DB0" w:rsidP="001D0C44">
            <w:pPr>
              <w:tabs>
                <w:tab w:val="clear" w:pos="794"/>
              </w:tabs>
              <w:spacing w:before="20" w:after="20" w:line="260" w:lineRule="exact"/>
              <w:jc w:val="left"/>
              <w:rPr>
                <w:rFonts w:eastAsia="DengXian"/>
                <w:color w:val="407C9B"/>
                <w:sz w:val="18"/>
                <w:szCs w:val="18"/>
                <w:lang w:val="fr-FR"/>
              </w:rPr>
            </w:pPr>
            <w:r w:rsidRPr="005F3B24">
              <w:rPr>
                <w:rFonts w:eastAsia="DengXian"/>
                <w:color w:val="407C9B"/>
                <w:sz w:val="18"/>
                <w:szCs w:val="18"/>
                <w:lang w:val="fr-FR"/>
              </w:rPr>
              <w:t>11</w:t>
            </w:r>
          </w:p>
        </w:tc>
        <w:tc>
          <w:tcPr>
            <w:tcW w:w="866" w:type="pct"/>
            <w:tcBorders>
              <w:top w:val="single" w:sz="4" w:space="0" w:color="FFFFFF"/>
              <w:left w:val="single" w:sz="4" w:space="0" w:color="FFFFFF"/>
              <w:bottom w:val="single" w:sz="4" w:space="0" w:color="FFFFFF"/>
              <w:right w:val="single" w:sz="4" w:space="0" w:color="FFFFFF"/>
            </w:tcBorders>
            <w:shd w:val="clear" w:color="auto" w:fill="F2F2F2"/>
          </w:tcPr>
          <w:p w14:paraId="1A002748" w14:textId="77777777" w:rsidR="007E0DB0" w:rsidRPr="005F3B24" w:rsidRDefault="007E0DB0" w:rsidP="001D0C44">
            <w:pPr>
              <w:tabs>
                <w:tab w:val="clear" w:pos="794"/>
              </w:tabs>
              <w:spacing w:before="20" w:after="20" w:line="260" w:lineRule="exact"/>
              <w:jc w:val="left"/>
              <w:rPr>
                <w:rFonts w:eastAsia="DengXian"/>
                <w:color w:val="407C9B"/>
                <w:sz w:val="18"/>
                <w:szCs w:val="18"/>
                <w:lang w:val="fr-FR"/>
              </w:rPr>
            </w:pPr>
            <w:r w:rsidRPr="005F3B24">
              <w:rPr>
                <w:rFonts w:eastAsia="DengXian"/>
                <w:color w:val="407C9B"/>
                <w:sz w:val="18"/>
                <w:szCs w:val="18"/>
                <w:lang w:val="fr-FR"/>
              </w:rPr>
              <w:t>8</w:t>
            </w:r>
          </w:p>
        </w:tc>
        <w:tc>
          <w:tcPr>
            <w:tcW w:w="832" w:type="pct"/>
            <w:tcBorders>
              <w:top w:val="single" w:sz="4" w:space="0" w:color="FFFFFF"/>
              <w:left w:val="single" w:sz="4" w:space="0" w:color="FFFFFF"/>
              <w:bottom w:val="single" w:sz="4" w:space="0" w:color="FFFFFF"/>
              <w:right w:val="single" w:sz="4" w:space="0" w:color="FFFFFF"/>
            </w:tcBorders>
            <w:shd w:val="clear" w:color="auto" w:fill="F2F2F2"/>
          </w:tcPr>
          <w:p w14:paraId="12EFB36D" w14:textId="77777777" w:rsidR="007E0DB0" w:rsidRPr="005F3B24" w:rsidRDefault="007E0DB0" w:rsidP="001D0C44">
            <w:pPr>
              <w:tabs>
                <w:tab w:val="clear" w:pos="794"/>
              </w:tabs>
              <w:spacing w:before="20" w:after="20" w:line="260" w:lineRule="exact"/>
              <w:jc w:val="left"/>
              <w:rPr>
                <w:rFonts w:eastAsia="DengXian"/>
                <w:color w:val="407C9B"/>
                <w:sz w:val="18"/>
                <w:szCs w:val="18"/>
                <w:lang w:val="fr-FR"/>
              </w:rPr>
            </w:pPr>
            <w:r w:rsidRPr="005F3B24">
              <w:rPr>
                <w:rFonts w:eastAsia="DengXian"/>
                <w:color w:val="407C9B"/>
                <w:sz w:val="18"/>
                <w:szCs w:val="18"/>
                <w:lang w:val="fr-FR"/>
              </w:rPr>
              <w:t>7</w:t>
            </w:r>
          </w:p>
        </w:tc>
        <w:tc>
          <w:tcPr>
            <w:tcW w:w="716" w:type="pct"/>
            <w:tcBorders>
              <w:top w:val="single" w:sz="4" w:space="0" w:color="FFFFFF"/>
              <w:left w:val="single" w:sz="4" w:space="0" w:color="FFFFFF"/>
              <w:bottom w:val="single" w:sz="4" w:space="0" w:color="FFFFFF"/>
              <w:right w:val="single" w:sz="4" w:space="0" w:color="FFFFFF"/>
            </w:tcBorders>
            <w:shd w:val="clear" w:color="auto" w:fill="F2F2F2"/>
          </w:tcPr>
          <w:p w14:paraId="10C30DE7" w14:textId="77777777" w:rsidR="007E0DB0" w:rsidRPr="005F3B24" w:rsidRDefault="007E0DB0" w:rsidP="001D0C44">
            <w:pPr>
              <w:tabs>
                <w:tab w:val="clear" w:pos="794"/>
              </w:tabs>
              <w:spacing w:before="20" w:after="20" w:line="260" w:lineRule="exact"/>
              <w:jc w:val="left"/>
              <w:rPr>
                <w:rFonts w:eastAsia="DengXian"/>
                <w:color w:val="407C9B"/>
                <w:sz w:val="18"/>
                <w:szCs w:val="18"/>
                <w:lang w:val="fr-FR"/>
              </w:rPr>
            </w:pPr>
            <w:r w:rsidRPr="005F3B24">
              <w:rPr>
                <w:rFonts w:eastAsia="DengXian"/>
                <w:color w:val="407C9B"/>
                <w:sz w:val="18"/>
                <w:szCs w:val="18"/>
                <w:lang w:val="fr-FR"/>
              </w:rPr>
              <w:t>36</w:t>
            </w:r>
          </w:p>
        </w:tc>
      </w:tr>
      <w:tr w:rsidR="007E0DB0" w:rsidRPr="00826F19" w14:paraId="2F5CE03D" w14:textId="77777777" w:rsidTr="001D0C44">
        <w:trPr>
          <w:jc w:val="center"/>
        </w:trPr>
        <w:tc>
          <w:tcPr>
            <w:tcW w:w="895" w:type="pct"/>
            <w:tcBorders>
              <w:top w:val="single" w:sz="4" w:space="0" w:color="FFFFFF"/>
              <w:left w:val="single" w:sz="4" w:space="0" w:color="FFFFFF"/>
              <w:bottom w:val="single" w:sz="4" w:space="0" w:color="FFFFFF"/>
              <w:right w:val="single" w:sz="4" w:space="0" w:color="FFFFFF"/>
            </w:tcBorders>
            <w:shd w:val="clear" w:color="auto" w:fill="F2F2F2"/>
          </w:tcPr>
          <w:p w14:paraId="610D33F6" w14:textId="77777777" w:rsidR="007E0DB0" w:rsidRPr="005F3B24" w:rsidRDefault="007E0DB0" w:rsidP="001D0C44">
            <w:pPr>
              <w:tabs>
                <w:tab w:val="clear" w:pos="794"/>
              </w:tabs>
              <w:spacing w:before="20" w:after="20" w:line="260" w:lineRule="exact"/>
              <w:jc w:val="left"/>
              <w:rPr>
                <w:rFonts w:eastAsia="DengXian"/>
                <w:b/>
                <w:bCs/>
                <w:color w:val="407C9B"/>
                <w:sz w:val="18"/>
                <w:szCs w:val="18"/>
                <w:lang w:val="fr-FR"/>
              </w:rPr>
            </w:pPr>
            <w:r w:rsidRPr="005F3B24">
              <w:rPr>
                <w:rFonts w:eastAsia="DengXian" w:hint="cs"/>
                <w:b/>
                <w:bCs/>
                <w:color w:val="407C9B"/>
                <w:sz w:val="18"/>
                <w:szCs w:val="18"/>
                <w:rtl/>
                <w:lang w:val="fr-FR"/>
              </w:rPr>
              <w:t>المجموع الكلي</w:t>
            </w:r>
          </w:p>
        </w:tc>
        <w:tc>
          <w:tcPr>
            <w:tcW w:w="835" w:type="pct"/>
            <w:tcBorders>
              <w:top w:val="single" w:sz="4" w:space="0" w:color="FFFFFF"/>
              <w:left w:val="single" w:sz="4" w:space="0" w:color="FFFFFF"/>
              <w:bottom w:val="single" w:sz="4" w:space="0" w:color="FFFFFF"/>
              <w:right w:val="single" w:sz="4" w:space="0" w:color="FFFFFF"/>
            </w:tcBorders>
            <w:shd w:val="clear" w:color="auto" w:fill="F2F2F2"/>
          </w:tcPr>
          <w:p w14:paraId="528F4E17" w14:textId="77777777" w:rsidR="007E0DB0" w:rsidRPr="005F3B24" w:rsidRDefault="007E0DB0" w:rsidP="001D0C44">
            <w:pPr>
              <w:tabs>
                <w:tab w:val="clear" w:pos="794"/>
              </w:tabs>
              <w:spacing w:before="20" w:after="20" w:line="260" w:lineRule="exact"/>
              <w:jc w:val="left"/>
              <w:rPr>
                <w:rFonts w:eastAsia="DengXian"/>
                <w:b/>
                <w:bCs/>
                <w:color w:val="407C9B"/>
                <w:sz w:val="18"/>
                <w:szCs w:val="18"/>
                <w:lang w:val="fr-FR"/>
              </w:rPr>
            </w:pPr>
            <w:r w:rsidRPr="005F3B24">
              <w:rPr>
                <w:rFonts w:eastAsia="DengXian"/>
                <w:b/>
                <w:bCs/>
                <w:color w:val="407C9B"/>
                <w:sz w:val="18"/>
                <w:szCs w:val="18"/>
                <w:lang w:val="fr-FR"/>
              </w:rPr>
              <w:t>21</w:t>
            </w:r>
          </w:p>
        </w:tc>
        <w:tc>
          <w:tcPr>
            <w:tcW w:w="856" w:type="pct"/>
            <w:tcBorders>
              <w:top w:val="single" w:sz="4" w:space="0" w:color="FFFFFF"/>
              <w:left w:val="single" w:sz="4" w:space="0" w:color="FFFFFF"/>
              <w:bottom w:val="single" w:sz="4" w:space="0" w:color="FFFFFF"/>
              <w:right w:val="single" w:sz="4" w:space="0" w:color="FFFFFF"/>
            </w:tcBorders>
            <w:shd w:val="clear" w:color="auto" w:fill="F2F2F2"/>
          </w:tcPr>
          <w:p w14:paraId="5EB3AD82" w14:textId="77777777" w:rsidR="007E0DB0" w:rsidRPr="005F3B24" w:rsidRDefault="007E0DB0" w:rsidP="001D0C44">
            <w:pPr>
              <w:tabs>
                <w:tab w:val="clear" w:pos="794"/>
              </w:tabs>
              <w:spacing w:before="20" w:after="20" w:line="260" w:lineRule="exact"/>
              <w:jc w:val="left"/>
              <w:rPr>
                <w:rFonts w:eastAsia="DengXian"/>
                <w:b/>
                <w:bCs/>
                <w:color w:val="407C9B"/>
                <w:sz w:val="18"/>
                <w:szCs w:val="18"/>
                <w:lang w:val="fr-FR"/>
              </w:rPr>
            </w:pPr>
            <w:r w:rsidRPr="005F3B24">
              <w:rPr>
                <w:rFonts w:eastAsia="DengXian"/>
                <w:b/>
                <w:bCs/>
                <w:color w:val="407C9B"/>
                <w:sz w:val="18"/>
                <w:szCs w:val="18"/>
                <w:lang w:val="fr-FR"/>
              </w:rPr>
              <w:t>14</w:t>
            </w:r>
          </w:p>
        </w:tc>
        <w:tc>
          <w:tcPr>
            <w:tcW w:w="866" w:type="pct"/>
            <w:tcBorders>
              <w:top w:val="single" w:sz="4" w:space="0" w:color="FFFFFF"/>
              <w:left w:val="single" w:sz="4" w:space="0" w:color="FFFFFF"/>
              <w:bottom w:val="single" w:sz="4" w:space="0" w:color="FFFFFF"/>
              <w:right w:val="single" w:sz="4" w:space="0" w:color="FFFFFF"/>
            </w:tcBorders>
            <w:shd w:val="clear" w:color="auto" w:fill="F2F2F2"/>
          </w:tcPr>
          <w:p w14:paraId="2E14364F" w14:textId="77777777" w:rsidR="007E0DB0" w:rsidRPr="005F3B24" w:rsidRDefault="007E0DB0" w:rsidP="001D0C44">
            <w:pPr>
              <w:tabs>
                <w:tab w:val="clear" w:pos="794"/>
              </w:tabs>
              <w:spacing w:before="20" w:after="20" w:line="260" w:lineRule="exact"/>
              <w:jc w:val="left"/>
              <w:rPr>
                <w:rFonts w:eastAsia="DengXian"/>
                <w:b/>
                <w:bCs/>
                <w:color w:val="407C9B"/>
                <w:sz w:val="18"/>
                <w:szCs w:val="18"/>
                <w:lang w:val="fr-FR"/>
              </w:rPr>
            </w:pPr>
            <w:r w:rsidRPr="005F3B24">
              <w:rPr>
                <w:rFonts w:eastAsia="DengXian"/>
                <w:b/>
                <w:bCs/>
                <w:color w:val="407C9B"/>
                <w:sz w:val="18"/>
                <w:szCs w:val="18"/>
                <w:lang w:val="fr-FR"/>
              </w:rPr>
              <w:t>16</w:t>
            </w:r>
          </w:p>
        </w:tc>
        <w:tc>
          <w:tcPr>
            <w:tcW w:w="832" w:type="pct"/>
            <w:tcBorders>
              <w:top w:val="single" w:sz="4" w:space="0" w:color="FFFFFF"/>
              <w:left w:val="single" w:sz="4" w:space="0" w:color="FFFFFF"/>
              <w:bottom w:val="single" w:sz="4" w:space="0" w:color="FFFFFF"/>
              <w:right w:val="single" w:sz="4" w:space="0" w:color="FFFFFF"/>
            </w:tcBorders>
            <w:shd w:val="clear" w:color="auto" w:fill="F2F2F2"/>
          </w:tcPr>
          <w:p w14:paraId="5874459F" w14:textId="77777777" w:rsidR="007E0DB0" w:rsidRPr="005F3B24" w:rsidRDefault="007E0DB0" w:rsidP="001D0C44">
            <w:pPr>
              <w:tabs>
                <w:tab w:val="clear" w:pos="794"/>
              </w:tabs>
              <w:spacing w:before="20" w:after="20" w:line="260" w:lineRule="exact"/>
              <w:jc w:val="left"/>
              <w:rPr>
                <w:rFonts w:eastAsia="DengXian"/>
                <w:b/>
                <w:bCs/>
                <w:color w:val="407C9B"/>
                <w:sz w:val="18"/>
                <w:szCs w:val="18"/>
                <w:lang w:val="fr-FR"/>
              </w:rPr>
            </w:pPr>
            <w:r w:rsidRPr="005F3B24">
              <w:rPr>
                <w:rFonts w:eastAsia="DengXian"/>
                <w:b/>
                <w:bCs/>
                <w:color w:val="407C9B"/>
                <w:sz w:val="18"/>
                <w:szCs w:val="18"/>
                <w:lang w:val="fr-FR"/>
              </w:rPr>
              <w:t>13</w:t>
            </w:r>
          </w:p>
        </w:tc>
        <w:tc>
          <w:tcPr>
            <w:tcW w:w="716" w:type="pct"/>
            <w:tcBorders>
              <w:top w:val="single" w:sz="4" w:space="0" w:color="FFFFFF"/>
              <w:left w:val="single" w:sz="4" w:space="0" w:color="FFFFFF"/>
              <w:bottom w:val="single" w:sz="4" w:space="0" w:color="FFFFFF"/>
              <w:right w:val="single" w:sz="4" w:space="0" w:color="FFFFFF"/>
            </w:tcBorders>
            <w:shd w:val="clear" w:color="auto" w:fill="F2F2F2"/>
          </w:tcPr>
          <w:p w14:paraId="7F9FC531" w14:textId="77777777" w:rsidR="007E0DB0" w:rsidRPr="005F3B24" w:rsidRDefault="007E0DB0" w:rsidP="001D0C44">
            <w:pPr>
              <w:tabs>
                <w:tab w:val="clear" w:pos="794"/>
              </w:tabs>
              <w:spacing w:before="20" w:after="20" w:line="260" w:lineRule="exact"/>
              <w:jc w:val="left"/>
              <w:rPr>
                <w:rFonts w:eastAsia="DengXian"/>
                <w:b/>
                <w:bCs/>
                <w:color w:val="407C9B"/>
                <w:sz w:val="18"/>
                <w:szCs w:val="18"/>
                <w:lang w:val="fr-FR"/>
              </w:rPr>
            </w:pPr>
            <w:r w:rsidRPr="005F3B24">
              <w:rPr>
                <w:rFonts w:eastAsia="DengXian"/>
                <w:b/>
                <w:bCs/>
                <w:color w:val="407C9B"/>
                <w:sz w:val="18"/>
                <w:szCs w:val="18"/>
                <w:lang w:val="fr-FR"/>
              </w:rPr>
              <w:t>64</w:t>
            </w:r>
          </w:p>
        </w:tc>
      </w:tr>
    </w:tbl>
    <w:p w14:paraId="19134C52" w14:textId="77777777" w:rsidR="007E0DB0" w:rsidRDefault="007E0DB0" w:rsidP="007E0DB0">
      <w:pPr>
        <w:pStyle w:val="Heading2"/>
        <w:spacing w:after="240"/>
        <w:jc w:val="left"/>
        <w:rPr>
          <w:rtl/>
          <w:lang w:bidi="ar-EG"/>
        </w:rPr>
      </w:pPr>
      <w:r>
        <w:rPr>
          <w:rFonts w:hint="cs"/>
          <w:rtl/>
          <w:lang w:bidi="ar-EG"/>
        </w:rPr>
        <w:t xml:space="preserve">الملحق 6: </w:t>
      </w:r>
      <w:r w:rsidRPr="000321F5">
        <w:rPr>
          <w:rtl/>
          <w:lang w:bidi="ar-EG"/>
        </w:rPr>
        <w:t xml:space="preserve">خصائص النماذج المالية </w:t>
      </w:r>
      <w:r w:rsidRPr="00A34E17">
        <w:rPr>
          <w:rFonts w:hint="cs"/>
          <w:rtl/>
          <w:lang w:bidi="ar-EG"/>
        </w:rPr>
        <w:t>لتنمية</w:t>
      </w:r>
      <w:r w:rsidRPr="000321F5">
        <w:rPr>
          <w:rtl/>
          <w:lang w:bidi="ar-EG"/>
        </w:rPr>
        <w:t xml:space="preserve"> القدرات والتدريب في تكنولوجيا المعلومات والاتصالات</w:t>
      </w:r>
    </w:p>
    <w:tbl>
      <w:tblPr>
        <w:bidiVisual/>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6"/>
        <w:gridCol w:w="1309"/>
        <w:gridCol w:w="1211"/>
        <w:gridCol w:w="1418"/>
        <w:gridCol w:w="1422"/>
        <w:gridCol w:w="1418"/>
        <w:gridCol w:w="1559"/>
      </w:tblGrid>
      <w:tr w:rsidR="007E0DB0" w:rsidRPr="00826F19" w14:paraId="42E7EA02" w14:textId="77777777" w:rsidTr="001D0C44">
        <w:trPr>
          <w:trHeight w:val="447"/>
          <w:jc w:val="center"/>
        </w:trPr>
        <w:tc>
          <w:tcPr>
            <w:tcW w:w="1586" w:type="dxa"/>
            <w:tcBorders>
              <w:top w:val="nil"/>
              <w:left w:val="nil"/>
              <w:bottom w:val="nil"/>
              <w:right w:val="nil"/>
            </w:tcBorders>
            <w:shd w:val="clear" w:color="auto" w:fill="407C9B"/>
          </w:tcPr>
          <w:p w14:paraId="14639632" w14:textId="77777777" w:rsidR="007E0DB0" w:rsidRPr="00826F19" w:rsidRDefault="007E0DB0" w:rsidP="001D0C44">
            <w:pPr>
              <w:tabs>
                <w:tab w:val="clear" w:pos="794"/>
              </w:tabs>
              <w:spacing w:before="60" w:after="60" w:line="260" w:lineRule="exact"/>
              <w:jc w:val="center"/>
              <w:rPr>
                <w:rFonts w:eastAsia="DengXian"/>
                <w:b/>
                <w:bCs/>
                <w:color w:val="FFFFFF"/>
                <w:sz w:val="18"/>
                <w:szCs w:val="18"/>
              </w:rPr>
            </w:pPr>
          </w:p>
        </w:tc>
        <w:tc>
          <w:tcPr>
            <w:tcW w:w="1309" w:type="dxa"/>
            <w:tcBorders>
              <w:top w:val="nil"/>
              <w:left w:val="nil"/>
              <w:bottom w:val="nil"/>
              <w:right w:val="nil"/>
            </w:tcBorders>
            <w:shd w:val="clear" w:color="auto" w:fill="407C9B"/>
          </w:tcPr>
          <w:p w14:paraId="4B85BCAD" w14:textId="77777777" w:rsidR="007E0DB0" w:rsidRPr="00826F19" w:rsidRDefault="007E0DB0" w:rsidP="001D0C44">
            <w:pPr>
              <w:tabs>
                <w:tab w:val="clear" w:pos="794"/>
              </w:tabs>
              <w:spacing w:before="60" w:after="60" w:line="260" w:lineRule="exact"/>
              <w:jc w:val="left"/>
              <w:rPr>
                <w:rFonts w:eastAsia="DengXian"/>
                <w:b/>
                <w:bCs/>
                <w:color w:val="FFFFFF"/>
                <w:sz w:val="18"/>
                <w:szCs w:val="18"/>
                <w:lang w:val="fr-FR"/>
              </w:rPr>
            </w:pPr>
            <w:r w:rsidRPr="000321F5">
              <w:rPr>
                <w:rFonts w:eastAsia="DengXian"/>
                <w:b/>
                <w:bCs/>
                <w:color w:val="FFFFFF"/>
                <w:sz w:val="18"/>
                <w:szCs w:val="18"/>
                <w:rtl/>
                <w:lang w:val="fr-FR" w:bidi="ar-EG"/>
              </w:rPr>
              <w:t>الدوافع</w:t>
            </w:r>
          </w:p>
        </w:tc>
        <w:tc>
          <w:tcPr>
            <w:tcW w:w="1211" w:type="dxa"/>
            <w:tcBorders>
              <w:top w:val="nil"/>
              <w:left w:val="nil"/>
              <w:bottom w:val="nil"/>
              <w:right w:val="nil"/>
            </w:tcBorders>
            <w:shd w:val="clear" w:color="auto" w:fill="407C9B"/>
          </w:tcPr>
          <w:p w14:paraId="64A421BF" w14:textId="77777777" w:rsidR="007E0DB0" w:rsidRPr="00826F19" w:rsidRDefault="007E0DB0" w:rsidP="001D0C44">
            <w:pPr>
              <w:tabs>
                <w:tab w:val="clear" w:pos="794"/>
              </w:tabs>
              <w:spacing w:before="60" w:after="60" w:line="260" w:lineRule="exact"/>
              <w:jc w:val="left"/>
              <w:rPr>
                <w:rFonts w:eastAsia="DengXian"/>
                <w:b/>
                <w:bCs/>
                <w:color w:val="FFFFFF"/>
                <w:sz w:val="18"/>
                <w:szCs w:val="18"/>
                <w:lang w:val="fr-FR"/>
              </w:rPr>
            </w:pPr>
            <w:r w:rsidRPr="00A34E17">
              <w:rPr>
                <w:rFonts w:eastAsia="DengXian" w:hint="cs"/>
                <w:b/>
                <w:bCs/>
                <w:color w:val="FFFFFF"/>
                <w:sz w:val="18"/>
                <w:szCs w:val="18"/>
                <w:rtl/>
                <w:lang w:val="fr-FR" w:bidi="ar-EG"/>
              </w:rPr>
              <w:t>ال</w:t>
            </w:r>
            <w:r w:rsidRPr="000321F5">
              <w:rPr>
                <w:rFonts w:eastAsia="DengXian"/>
                <w:b/>
                <w:bCs/>
                <w:color w:val="FFFFFF"/>
                <w:sz w:val="18"/>
                <w:szCs w:val="18"/>
                <w:rtl/>
                <w:lang w:val="fr-FR" w:bidi="ar-EG"/>
              </w:rPr>
              <w:t>دخل</w:t>
            </w:r>
          </w:p>
        </w:tc>
        <w:tc>
          <w:tcPr>
            <w:tcW w:w="1418" w:type="dxa"/>
            <w:tcBorders>
              <w:top w:val="nil"/>
              <w:left w:val="nil"/>
              <w:bottom w:val="nil"/>
              <w:right w:val="nil"/>
            </w:tcBorders>
            <w:shd w:val="clear" w:color="auto" w:fill="407C9B"/>
          </w:tcPr>
          <w:p w14:paraId="07AF819E" w14:textId="77777777" w:rsidR="007E0DB0" w:rsidRPr="00826F19" w:rsidRDefault="007E0DB0" w:rsidP="001D0C44">
            <w:pPr>
              <w:tabs>
                <w:tab w:val="clear" w:pos="794"/>
              </w:tabs>
              <w:spacing w:before="60" w:after="60" w:line="260" w:lineRule="exact"/>
              <w:jc w:val="left"/>
              <w:rPr>
                <w:rFonts w:eastAsia="DengXian"/>
                <w:b/>
                <w:bCs/>
                <w:color w:val="FFFFFF"/>
                <w:sz w:val="18"/>
                <w:szCs w:val="18"/>
                <w:lang w:val="fr-FR"/>
              </w:rPr>
            </w:pPr>
            <w:r w:rsidRPr="000321F5">
              <w:rPr>
                <w:rFonts w:eastAsia="DengXian"/>
                <w:b/>
                <w:bCs/>
                <w:color w:val="FFFFFF"/>
                <w:sz w:val="18"/>
                <w:szCs w:val="18"/>
                <w:rtl/>
                <w:lang w:val="fr-FR" w:bidi="ar-EG"/>
              </w:rPr>
              <w:t>الإنفاق</w:t>
            </w:r>
          </w:p>
        </w:tc>
        <w:tc>
          <w:tcPr>
            <w:tcW w:w="1422" w:type="dxa"/>
            <w:tcBorders>
              <w:top w:val="nil"/>
              <w:left w:val="nil"/>
              <w:bottom w:val="nil"/>
              <w:right w:val="nil"/>
            </w:tcBorders>
            <w:shd w:val="clear" w:color="auto" w:fill="407C9B"/>
          </w:tcPr>
          <w:p w14:paraId="730C4D15" w14:textId="77777777" w:rsidR="007E0DB0" w:rsidRPr="00826F19" w:rsidRDefault="007E0DB0" w:rsidP="001D0C44">
            <w:pPr>
              <w:tabs>
                <w:tab w:val="clear" w:pos="794"/>
              </w:tabs>
              <w:spacing w:before="60" w:after="60" w:line="260" w:lineRule="exact"/>
              <w:jc w:val="left"/>
              <w:rPr>
                <w:rFonts w:eastAsia="DengXian"/>
                <w:b/>
                <w:bCs/>
                <w:color w:val="FFFFFF"/>
                <w:sz w:val="18"/>
                <w:szCs w:val="18"/>
                <w:lang w:val="fr-FR"/>
              </w:rPr>
            </w:pPr>
            <w:r w:rsidRPr="00A34E17">
              <w:rPr>
                <w:rFonts w:eastAsia="DengXian" w:hint="cs"/>
                <w:b/>
                <w:bCs/>
                <w:color w:val="FFFFFF"/>
                <w:sz w:val="18"/>
                <w:szCs w:val="18"/>
                <w:rtl/>
                <w:lang w:val="fr-FR" w:bidi="ar-EG"/>
              </w:rPr>
              <w:t>ال</w:t>
            </w:r>
            <w:r w:rsidRPr="000321F5">
              <w:rPr>
                <w:rFonts w:eastAsia="DengXian"/>
                <w:b/>
                <w:bCs/>
                <w:color w:val="FFFFFF"/>
                <w:sz w:val="18"/>
                <w:szCs w:val="18"/>
                <w:rtl/>
                <w:lang w:val="fr-FR" w:bidi="ar-EG"/>
              </w:rPr>
              <w:t>مخاطر</w:t>
            </w:r>
          </w:p>
        </w:tc>
        <w:tc>
          <w:tcPr>
            <w:tcW w:w="1418" w:type="dxa"/>
            <w:tcBorders>
              <w:top w:val="nil"/>
              <w:left w:val="nil"/>
              <w:bottom w:val="nil"/>
              <w:right w:val="nil"/>
            </w:tcBorders>
            <w:shd w:val="clear" w:color="auto" w:fill="407C9B"/>
          </w:tcPr>
          <w:p w14:paraId="39F611CB" w14:textId="77777777" w:rsidR="007E0DB0" w:rsidRPr="00826F19" w:rsidRDefault="007E0DB0" w:rsidP="001D0C44">
            <w:pPr>
              <w:tabs>
                <w:tab w:val="clear" w:pos="794"/>
              </w:tabs>
              <w:spacing w:before="60" w:after="60" w:line="260" w:lineRule="exact"/>
              <w:jc w:val="left"/>
              <w:rPr>
                <w:rFonts w:eastAsia="DengXian"/>
                <w:b/>
                <w:bCs/>
                <w:color w:val="FFFFFF"/>
                <w:sz w:val="18"/>
                <w:szCs w:val="18"/>
                <w:lang w:val="fr-FR"/>
              </w:rPr>
            </w:pPr>
            <w:r w:rsidRPr="00A34E17">
              <w:rPr>
                <w:rFonts w:eastAsia="DengXian" w:hint="cs"/>
                <w:b/>
                <w:bCs/>
                <w:color w:val="FFFFFF"/>
                <w:sz w:val="18"/>
                <w:szCs w:val="18"/>
                <w:rtl/>
                <w:lang w:val="fr-FR" w:bidi="ar-EG"/>
              </w:rPr>
              <w:t>ال</w:t>
            </w:r>
            <w:r w:rsidRPr="000321F5">
              <w:rPr>
                <w:rFonts w:eastAsia="DengXian"/>
                <w:b/>
                <w:bCs/>
                <w:color w:val="FFFFFF"/>
                <w:sz w:val="18"/>
                <w:szCs w:val="18"/>
                <w:rtl/>
                <w:lang w:val="fr-FR" w:bidi="ar-EG"/>
              </w:rPr>
              <w:t>فوائد</w:t>
            </w:r>
          </w:p>
        </w:tc>
        <w:tc>
          <w:tcPr>
            <w:tcW w:w="1559" w:type="dxa"/>
            <w:tcBorders>
              <w:top w:val="nil"/>
              <w:left w:val="nil"/>
              <w:bottom w:val="nil"/>
              <w:right w:val="nil"/>
            </w:tcBorders>
            <w:shd w:val="clear" w:color="auto" w:fill="407C9B"/>
          </w:tcPr>
          <w:p w14:paraId="301579A1" w14:textId="77777777" w:rsidR="007E0DB0" w:rsidRPr="00826F19" w:rsidRDefault="007E0DB0" w:rsidP="001D0C44">
            <w:pPr>
              <w:tabs>
                <w:tab w:val="clear" w:pos="794"/>
              </w:tabs>
              <w:spacing w:before="60" w:after="60" w:line="260" w:lineRule="exact"/>
              <w:jc w:val="left"/>
              <w:rPr>
                <w:rFonts w:eastAsia="DengXian"/>
                <w:b/>
                <w:bCs/>
                <w:color w:val="FFFFFF"/>
                <w:sz w:val="18"/>
                <w:szCs w:val="18"/>
                <w:lang w:val="fr-FR"/>
              </w:rPr>
            </w:pPr>
            <w:r w:rsidRPr="000321F5">
              <w:rPr>
                <w:rFonts w:eastAsia="DengXian"/>
                <w:b/>
                <w:bCs/>
                <w:color w:val="FFFFFF"/>
                <w:sz w:val="18"/>
                <w:szCs w:val="18"/>
                <w:rtl/>
                <w:lang w:val="fr-FR" w:bidi="ar-EG"/>
              </w:rPr>
              <w:t>أمثلة</w:t>
            </w:r>
          </w:p>
        </w:tc>
      </w:tr>
      <w:tr w:rsidR="007E0DB0" w:rsidRPr="00826F19" w14:paraId="52476C9B" w14:textId="77777777" w:rsidTr="001D0C44">
        <w:trPr>
          <w:jc w:val="center"/>
        </w:trPr>
        <w:tc>
          <w:tcPr>
            <w:tcW w:w="1586" w:type="dxa"/>
            <w:tcBorders>
              <w:top w:val="nil"/>
              <w:left w:val="single" w:sz="4" w:space="0" w:color="FFFFFF"/>
              <w:bottom w:val="single" w:sz="4" w:space="0" w:color="FFFFFF"/>
              <w:right w:val="single" w:sz="4" w:space="0" w:color="FFFFFF"/>
            </w:tcBorders>
            <w:shd w:val="clear" w:color="auto" w:fill="F2F2F2"/>
          </w:tcPr>
          <w:p w14:paraId="5609245E" w14:textId="77777777" w:rsidR="007E0DB0" w:rsidRPr="00826F19" w:rsidRDefault="007E0DB0" w:rsidP="001D0C44">
            <w:pPr>
              <w:tabs>
                <w:tab w:val="clear" w:pos="794"/>
              </w:tabs>
              <w:spacing w:before="60" w:after="60" w:line="260" w:lineRule="exact"/>
              <w:jc w:val="left"/>
              <w:rPr>
                <w:rFonts w:eastAsia="DengXian"/>
                <w:b/>
                <w:bCs/>
                <w:color w:val="407C9B"/>
                <w:sz w:val="18"/>
                <w:szCs w:val="18"/>
                <w:lang w:val="fr-FR"/>
              </w:rPr>
            </w:pPr>
            <w:bookmarkStart w:id="352" w:name="_Hlk69826174"/>
            <w:r w:rsidRPr="00A34E17">
              <w:rPr>
                <w:rFonts w:eastAsia="DengXian" w:hint="cs"/>
                <w:b/>
                <w:bCs/>
                <w:color w:val="407C9B"/>
                <w:sz w:val="18"/>
                <w:szCs w:val="18"/>
                <w:rtl/>
                <w:lang w:val="fr-FR" w:bidi="ar-EG"/>
              </w:rPr>
              <w:t xml:space="preserve">النموذج </w:t>
            </w:r>
            <w:r w:rsidRPr="000321F5">
              <w:rPr>
                <w:rFonts w:eastAsia="DengXian"/>
                <w:b/>
                <w:bCs/>
                <w:color w:val="407C9B"/>
                <w:sz w:val="18"/>
                <w:szCs w:val="18"/>
                <w:rtl/>
                <w:lang w:val="fr-FR" w:bidi="ar-EG"/>
              </w:rPr>
              <w:t xml:space="preserve">التجاري </w:t>
            </w:r>
            <w:bookmarkEnd w:id="352"/>
            <w:r w:rsidRPr="001F2F1C">
              <w:rPr>
                <w:rFonts w:eastAsia="DengXian"/>
                <w:color w:val="407C9B"/>
                <w:sz w:val="18"/>
                <w:szCs w:val="18"/>
                <w:rtl/>
                <w:lang w:val="fr-FR" w:bidi="ar-EG"/>
              </w:rPr>
              <w:t>(الأعمال الأساسية)</w:t>
            </w:r>
          </w:p>
        </w:tc>
        <w:tc>
          <w:tcPr>
            <w:tcW w:w="1309" w:type="dxa"/>
            <w:tcBorders>
              <w:top w:val="nil"/>
              <w:left w:val="single" w:sz="4" w:space="0" w:color="FFFFFF"/>
              <w:bottom w:val="single" w:sz="4" w:space="0" w:color="FFFFFF"/>
              <w:right w:val="single" w:sz="4" w:space="0" w:color="FFFFFF"/>
            </w:tcBorders>
            <w:shd w:val="clear" w:color="auto" w:fill="F2F2F2"/>
          </w:tcPr>
          <w:p w14:paraId="37C51B97" w14:textId="77777777" w:rsidR="007E0DB0" w:rsidRPr="00826F19" w:rsidRDefault="007E0DB0" w:rsidP="001D0C44">
            <w:pPr>
              <w:tabs>
                <w:tab w:val="clear" w:pos="794"/>
              </w:tabs>
              <w:spacing w:before="60" w:after="60" w:line="260" w:lineRule="exact"/>
              <w:jc w:val="left"/>
              <w:rPr>
                <w:rFonts w:eastAsia="DengXian"/>
                <w:color w:val="407C9B"/>
                <w:sz w:val="18"/>
                <w:szCs w:val="18"/>
                <w:lang w:val="fr-FR"/>
              </w:rPr>
            </w:pPr>
            <w:r w:rsidRPr="000321F5">
              <w:rPr>
                <w:rFonts w:eastAsia="DengXian"/>
                <w:color w:val="407C9B"/>
                <w:sz w:val="18"/>
                <w:szCs w:val="18"/>
                <w:rtl/>
                <w:lang w:val="fr-FR" w:bidi="ar-EG"/>
              </w:rPr>
              <w:t>الربح</w:t>
            </w:r>
          </w:p>
        </w:tc>
        <w:tc>
          <w:tcPr>
            <w:tcW w:w="1211" w:type="dxa"/>
            <w:tcBorders>
              <w:top w:val="nil"/>
              <w:left w:val="single" w:sz="4" w:space="0" w:color="FFFFFF"/>
              <w:bottom w:val="single" w:sz="4" w:space="0" w:color="FFFFFF"/>
              <w:right w:val="single" w:sz="4" w:space="0" w:color="FFFFFF"/>
            </w:tcBorders>
            <w:shd w:val="clear" w:color="auto" w:fill="F2F2F2"/>
          </w:tcPr>
          <w:p w14:paraId="1FC049D9" w14:textId="77777777" w:rsidR="007E0DB0" w:rsidRPr="00025661" w:rsidRDefault="007E0DB0" w:rsidP="001D0C44">
            <w:pPr>
              <w:tabs>
                <w:tab w:val="clear" w:pos="794"/>
              </w:tabs>
              <w:spacing w:before="60" w:after="60" w:line="260" w:lineRule="exact"/>
              <w:jc w:val="left"/>
              <w:rPr>
                <w:rFonts w:eastAsia="DengXian"/>
                <w:color w:val="407C9B"/>
                <w:sz w:val="18"/>
                <w:szCs w:val="18"/>
                <w:lang w:val="fr-FR"/>
              </w:rPr>
            </w:pPr>
            <w:r w:rsidRPr="000321F5">
              <w:rPr>
                <w:rFonts w:eastAsia="DengXian"/>
                <w:color w:val="407C9B"/>
                <w:sz w:val="18"/>
                <w:szCs w:val="18"/>
                <w:rtl/>
                <w:lang w:bidi="ar-EG"/>
              </w:rPr>
              <w:t>عملاء يدفعون التكلفة الكاملة والأرباح</w:t>
            </w:r>
          </w:p>
        </w:tc>
        <w:tc>
          <w:tcPr>
            <w:tcW w:w="1418" w:type="dxa"/>
            <w:tcBorders>
              <w:top w:val="nil"/>
              <w:left w:val="single" w:sz="4" w:space="0" w:color="FFFFFF"/>
              <w:bottom w:val="single" w:sz="4" w:space="0" w:color="FFFFFF"/>
              <w:right w:val="single" w:sz="4" w:space="0" w:color="FFFFFF"/>
            </w:tcBorders>
            <w:shd w:val="clear" w:color="auto" w:fill="F2F2F2"/>
          </w:tcPr>
          <w:p w14:paraId="2EDDC314" w14:textId="77777777" w:rsidR="007E0DB0" w:rsidRPr="00826F19" w:rsidRDefault="007E0DB0" w:rsidP="001D0C44">
            <w:pPr>
              <w:tabs>
                <w:tab w:val="clear" w:pos="794"/>
              </w:tabs>
              <w:spacing w:before="60" w:after="60" w:line="260" w:lineRule="exact"/>
              <w:jc w:val="left"/>
              <w:rPr>
                <w:rFonts w:eastAsia="DengXian"/>
                <w:color w:val="407C9B"/>
                <w:sz w:val="18"/>
                <w:szCs w:val="18"/>
                <w:lang w:val="fr-FR"/>
              </w:rPr>
            </w:pPr>
            <w:r w:rsidRPr="00A34E17">
              <w:rPr>
                <w:rFonts w:eastAsia="DengXian" w:hint="cs"/>
                <w:color w:val="407C9B"/>
                <w:sz w:val="18"/>
                <w:szCs w:val="18"/>
                <w:rtl/>
                <w:lang w:val="fr-FR" w:bidi="ar-EG"/>
              </w:rPr>
              <w:t>ال</w:t>
            </w:r>
            <w:r w:rsidRPr="000321F5">
              <w:rPr>
                <w:rFonts w:eastAsia="DengXian"/>
                <w:color w:val="407C9B"/>
                <w:sz w:val="18"/>
                <w:szCs w:val="18"/>
                <w:rtl/>
                <w:lang w:val="fr-FR" w:bidi="ar-EG"/>
              </w:rPr>
              <w:t>موظفون و</w:t>
            </w:r>
            <w:r w:rsidRPr="00A34E17">
              <w:rPr>
                <w:rFonts w:eastAsia="DengXian" w:hint="cs"/>
                <w:color w:val="407C9B"/>
                <w:sz w:val="18"/>
                <w:szCs w:val="18"/>
                <w:rtl/>
                <w:lang w:val="fr-FR" w:bidi="ar-EG"/>
              </w:rPr>
              <w:t>ال</w:t>
            </w:r>
            <w:r w:rsidRPr="000321F5">
              <w:rPr>
                <w:rFonts w:eastAsia="DengXian"/>
                <w:color w:val="407C9B"/>
                <w:sz w:val="18"/>
                <w:szCs w:val="18"/>
                <w:rtl/>
                <w:lang w:val="fr-FR" w:bidi="ar-EG"/>
              </w:rPr>
              <w:t xml:space="preserve">مواد </w:t>
            </w:r>
            <w:r w:rsidRPr="00A34E17">
              <w:rPr>
                <w:rFonts w:eastAsia="DengXian" w:hint="cs"/>
                <w:color w:val="407C9B"/>
                <w:sz w:val="18"/>
                <w:szCs w:val="18"/>
                <w:rtl/>
                <w:lang w:val="fr-FR" w:bidi="ar-EG"/>
              </w:rPr>
              <w:t>والتنفيذ</w:t>
            </w:r>
          </w:p>
        </w:tc>
        <w:tc>
          <w:tcPr>
            <w:tcW w:w="1422" w:type="dxa"/>
            <w:tcBorders>
              <w:top w:val="nil"/>
              <w:left w:val="single" w:sz="4" w:space="0" w:color="FFFFFF"/>
              <w:bottom w:val="single" w:sz="4" w:space="0" w:color="FFFFFF"/>
              <w:right w:val="single" w:sz="4" w:space="0" w:color="FFFFFF"/>
            </w:tcBorders>
            <w:shd w:val="clear" w:color="auto" w:fill="F2F2F2"/>
          </w:tcPr>
          <w:p w14:paraId="0C91A76B" w14:textId="77777777" w:rsidR="007E0DB0" w:rsidRPr="00025661" w:rsidRDefault="007E0DB0" w:rsidP="001D0C44">
            <w:pPr>
              <w:tabs>
                <w:tab w:val="clear" w:pos="794"/>
              </w:tabs>
              <w:spacing w:before="60" w:after="60" w:line="260" w:lineRule="exact"/>
              <w:jc w:val="left"/>
              <w:rPr>
                <w:rFonts w:eastAsia="DengXian"/>
                <w:color w:val="407C9B"/>
                <w:sz w:val="18"/>
                <w:szCs w:val="18"/>
                <w:lang w:val="fr-FR"/>
              </w:rPr>
            </w:pPr>
            <w:r w:rsidRPr="000321F5">
              <w:rPr>
                <w:rFonts w:eastAsia="DengXian"/>
                <w:color w:val="407C9B"/>
                <w:sz w:val="18"/>
                <w:szCs w:val="18"/>
                <w:rtl/>
                <w:lang w:bidi="ar-EG"/>
              </w:rPr>
              <w:t>سوق غير كافٍ لتغطية التكاليف</w:t>
            </w:r>
            <w:r>
              <w:rPr>
                <w:rFonts w:eastAsia="DengXian" w:hint="cs"/>
                <w:color w:val="407C9B"/>
                <w:sz w:val="18"/>
                <w:szCs w:val="18"/>
                <w:rtl/>
                <w:lang w:bidi="ar-EG"/>
              </w:rPr>
              <w:t xml:space="preserve"> </w:t>
            </w:r>
          </w:p>
        </w:tc>
        <w:tc>
          <w:tcPr>
            <w:tcW w:w="1418" w:type="dxa"/>
            <w:tcBorders>
              <w:top w:val="nil"/>
              <w:left w:val="single" w:sz="4" w:space="0" w:color="FFFFFF"/>
              <w:bottom w:val="single" w:sz="4" w:space="0" w:color="FFFFFF"/>
              <w:right w:val="single" w:sz="4" w:space="0" w:color="FFFFFF"/>
            </w:tcBorders>
            <w:shd w:val="clear" w:color="auto" w:fill="F2F2F2"/>
          </w:tcPr>
          <w:p w14:paraId="4AD05C7B" w14:textId="77777777" w:rsidR="007E0DB0" w:rsidRPr="00826F19" w:rsidRDefault="007E0DB0" w:rsidP="001D0C44">
            <w:pPr>
              <w:tabs>
                <w:tab w:val="clear" w:pos="794"/>
              </w:tabs>
              <w:spacing w:before="60" w:after="60" w:line="260" w:lineRule="exact"/>
              <w:jc w:val="left"/>
              <w:rPr>
                <w:rFonts w:eastAsia="DengXian"/>
                <w:color w:val="407C9B"/>
                <w:sz w:val="18"/>
                <w:szCs w:val="18"/>
                <w:lang w:val="fr-FR"/>
              </w:rPr>
            </w:pPr>
            <w:r w:rsidRPr="000321F5">
              <w:rPr>
                <w:rFonts w:eastAsia="DengXian"/>
                <w:color w:val="407C9B"/>
                <w:sz w:val="18"/>
                <w:szCs w:val="18"/>
                <w:rtl/>
                <w:lang w:val="fr-FR" w:bidi="ar-EG"/>
              </w:rPr>
              <w:t xml:space="preserve">مرن </w:t>
            </w:r>
            <w:r w:rsidRPr="00643BFC">
              <w:rPr>
                <w:rFonts w:eastAsia="DengXian" w:hint="cs"/>
                <w:color w:val="407C9B"/>
                <w:sz w:val="18"/>
                <w:szCs w:val="18"/>
                <w:rtl/>
                <w:lang w:val="fr-FR" w:bidi="ar-EG"/>
              </w:rPr>
              <w:t>وعلى بينة</w:t>
            </w:r>
            <w:r w:rsidRPr="000321F5">
              <w:rPr>
                <w:rFonts w:eastAsia="DengXian"/>
                <w:color w:val="407C9B"/>
                <w:sz w:val="18"/>
                <w:szCs w:val="18"/>
                <w:rtl/>
                <w:lang w:val="fr-FR" w:bidi="ar-EG"/>
              </w:rPr>
              <w:t xml:space="preserve"> مالي</w:t>
            </w:r>
            <w:r w:rsidRPr="00643BFC">
              <w:rPr>
                <w:rFonts w:eastAsia="DengXian" w:hint="cs"/>
                <w:color w:val="407C9B"/>
                <w:sz w:val="18"/>
                <w:szCs w:val="18"/>
                <w:rtl/>
                <w:lang w:val="fr-FR" w:bidi="ar-EG"/>
              </w:rPr>
              <w:t>ة</w:t>
            </w:r>
          </w:p>
        </w:tc>
        <w:tc>
          <w:tcPr>
            <w:tcW w:w="1559" w:type="dxa"/>
            <w:tcBorders>
              <w:top w:val="nil"/>
              <w:left w:val="single" w:sz="4" w:space="0" w:color="FFFFFF"/>
              <w:bottom w:val="single" w:sz="4" w:space="0" w:color="FFFFFF"/>
              <w:right w:val="single" w:sz="4" w:space="0" w:color="FFFFFF"/>
            </w:tcBorders>
            <w:shd w:val="clear" w:color="auto" w:fill="F2F2F2"/>
          </w:tcPr>
          <w:p w14:paraId="3678C5C2" w14:textId="77777777" w:rsidR="007E0DB0" w:rsidRPr="00826F19" w:rsidRDefault="007E0DB0" w:rsidP="001D0C44">
            <w:pPr>
              <w:tabs>
                <w:tab w:val="clear" w:pos="794"/>
              </w:tabs>
              <w:spacing w:before="60" w:after="60" w:line="260" w:lineRule="exact"/>
              <w:jc w:val="left"/>
              <w:rPr>
                <w:rFonts w:eastAsia="DengXian"/>
                <w:color w:val="407C9B"/>
                <w:sz w:val="18"/>
                <w:szCs w:val="18"/>
                <w:lang w:val="fr-FR"/>
              </w:rPr>
            </w:pPr>
            <w:r w:rsidRPr="000321F5">
              <w:rPr>
                <w:rFonts w:eastAsia="DengXian"/>
                <w:color w:val="407C9B"/>
                <w:sz w:val="18"/>
                <w:szCs w:val="18"/>
                <w:rtl/>
                <w:lang w:val="fr-FR" w:bidi="ar-EG"/>
              </w:rPr>
              <w:t>جامعات وشركات تدريب</w:t>
            </w:r>
          </w:p>
        </w:tc>
      </w:tr>
      <w:tr w:rsidR="007E0DB0" w:rsidRPr="00826F19" w14:paraId="646ABBE2" w14:textId="77777777" w:rsidTr="001D0C44">
        <w:trPr>
          <w:jc w:val="center"/>
        </w:trPr>
        <w:tc>
          <w:tcPr>
            <w:tcW w:w="1586" w:type="dxa"/>
            <w:tcBorders>
              <w:top w:val="single" w:sz="4" w:space="0" w:color="FFFFFF"/>
              <w:left w:val="single" w:sz="4" w:space="0" w:color="FFFFFF"/>
              <w:bottom w:val="single" w:sz="4" w:space="0" w:color="FFFFFF"/>
              <w:right w:val="single" w:sz="4" w:space="0" w:color="FFFFFF"/>
            </w:tcBorders>
            <w:shd w:val="clear" w:color="auto" w:fill="F2F2F2"/>
          </w:tcPr>
          <w:p w14:paraId="191E5AF1" w14:textId="77777777" w:rsidR="007E0DB0" w:rsidRPr="00025661" w:rsidRDefault="007E0DB0" w:rsidP="001D0C44">
            <w:pPr>
              <w:tabs>
                <w:tab w:val="clear" w:pos="794"/>
              </w:tabs>
              <w:spacing w:before="60" w:after="60" w:line="260" w:lineRule="exact"/>
              <w:jc w:val="left"/>
              <w:rPr>
                <w:rFonts w:eastAsia="DengXian"/>
                <w:b/>
                <w:bCs/>
                <w:color w:val="407C9B"/>
                <w:sz w:val="18"/>
                <w:szCs w:val="18"/>
              </w:rPr>
            </w:pPr>
            <w:r w:rsidRPr="00643BFC">
              <w:rPr>
                <w:rFonts w:eastAsia="DengXian"/>
                <w:b/>
                <w:bCs/>
                <w:color w:val="407C9B"/>
                <w:sz w:val="18"/>
                <w:szCs w:val="18"/>
                <w:rtl/>
                <w:lang w:val="fr-FR" w:bidi="ar-EG"/>
              </w:rPr>
              <w:br w:type="column"/>
            </w:r>
            <w:r w:rsidRPr="000321F5">
              <w:rPr>
                <w:rFonts w:eastAsia="DengXian" w:hint="cs"/>
                <w:b/>
                <w:bCs/>
                <w:color w:val="407C9B"/>
                <w:sz w:val="18"/>
                <w:szCs w:val="18"/>
                <w:rtl/>
                <w:lang w:val="fr-FR" w:bidi="ar-EG"/>
              </w:rPr>
              <w:t xml:space="preserve"> </w:t>
            </w:r>
            <w:r w:rsidRPr="00643BFC">
              <w:rPr>
                <w:rFonts w:eastAsia="DengXian" w:hint="cs"/>
                <w:b/>
                <w:bCs/>
                <w:color w:val="407C9B"/>
                <w:sz w:val="18"/>
                <w:szCs w:val="18"/>
                <w:rtl/>
                <w:lang w:val="fr-FR" w:bidi="ar-EG"/>
              </w:rPr>
              <w:t xml:space="preserve">النموذج </w:t>
            </w:r>
            <w:r w:rsidRPr="000321F5">
              <w:rPr>
                <w:rFonts w:eastAsia="DengXian"/>
                <w:b/>
                <w:bCs/>
                <w:color w:val="407C9B"/>
                <w:sz w:val="18"/>
                <w:szCs w:val="18"/>
                <w:rtl/>
                <w:lang w:val="fr-FR" w:bidi="ar-EG"/>
              </w:rPr>
              <w:t xml:space="preserve">التجاري </w:t>
            </w:r>
            <w:r w:rsidRPr="001F2F1C">
              <w:rPr>
                <w:rFonts w:eastAsia="DengXian"/>
                <w:color w:val="407C9B"/>
                <w:sz w:val="18"/>
                <w:szCs w:val="18"/>
                <w:rtl/>
                <w:lang w:val="fr-FR" w:bidi="ar-EG"/>
              </w:rPr>
              <w:t>(المسؤولية الاجتماعية للشركات)</w:t>
            </w:r>
          </w:p>
        </w:tc>
        <w:tc>
          <w:tcPr>
            <w:tcW w:w="1309" w:type="dxa"/>
            <w:tcBorders>
              <w:top w:val="single" w:sz="4" w:space="0" w:color="FFFFFF"/>
              <w:left w:val="single" w:sz="4" w:space="0" w:color="FFFFFF"/>
              <w:bottom w:val="single" w:sz="4" w:space="0" w:color="FFFFFF"/>
              <w:right w:val="single" w:sz="4" w:space="0" w:color="FFFFFF"/>
            </w:tcBorders>
            <w:shd w:val="clear" w:color="auto" w:fill="F2F2F2"/>
          </w:tcPr>
          <w:p w14:paraId="3C9380DB" w14:textId="77777777" w:rsidR="007E0DB0" w:rsidRPr="00826F19" w:rsidRDefault="007E0DB0" w:rsidP="001D0C44">
            <w:pPr>
              <w:tabs>
                <w:tab w:val="clear" w:pos="794"/>
              </w:tabs>
              <w:spacing w:before="60" w:after="60" w:line="260" w:lineRule="exact"/>
              <w:jc w:val="left"/>
              <w:rPr>
                <w:rFonts w:eastAsia="DengXian"/>
                <w:color w:val="407C9B"/>
                <w:sz w:val="18"/>
                <w:szCs w:val="18"/>
                <w:lang w:val="fr-FR"/>
              </w:rPr>
            </w:pPr>
            <w:r w:rsidRPr="000321F5">
              <w:rPr>
                <w:rFonts w:eastAsia="DengXian"/>
                <w:color w:val="407C9B"/>
                <w:sz w:val="18"/>
                <w:szCs w:val="18"/>
                <w:rtl/>
                <w:lang w:val="fr-FR" w:bidi="ar-EG"/>
              </w:rPr>
              <w:t xml:space="preserve">هوية العلامة المميَّزة </w:t>
            </w:r>
            <w:r w:rsidRPr="00643BFC">
              <w:rPr>
                <w:rFonts w:eastAsia="DengXian" w:hint="cs"/>
                <w:color w:val="407C9B"/>
                <w:sz w:val="18"/>
                <w:szCs w:val="18"/>
                <w:rtl/>
                <w:lang w:val="fr-FR" w:bidi="ar-EG"/>
              </w:rPr>
              <w:t>والامتداد</w:t>
            </w:r>
            <w:r>
              <w:rPr>
                <w:rFonts w:eastAsia="DengXian" w:hint="cs"/>
                <w:color w:val="407C9B"/>
                <w:sz w:val="18"/>
                <w:szCs w:val="18"/>
                <w:rtl/>
                <w:lang w:val="fr-FR" w:bidi="ar-EG"/>
              </w:rPr>
              <w:t xml:space="preserve"> </w:t>
            </w:r>
          </w:p>
        </w:tc>
        <w:tc>
          <w:tcPr>
            <w:tcW w:w="1211" w:type="dxa"/>
            <w:tcBorders>
              <w:top w:val="single" w:sz="4" w:space="0" w:color="FFFFFF"/>
              <w:left w:val="single" w:sz="4" w:space="0" w:color="FFFFFF"/>
              <w:bottom w:val="single" w:sz="4" w:space="0" w:color="FFFFFF"/>
              <w:right w:val="single" w:sz="4" w:space="0" w:color="FFFFFF"/>
            </w:tcBorders>
            <w:shd w:val="clear" w:color="auto" w:fill="F2F2F2"/>
          </w:tcPr>
          <w:p w14:paraId="01C318F8" w14:textId="77777777" w:rsidR="007E0DB0" w:rsidRPr="00025661" w:rsidRDefault="007E0DB0" w:rsidP="001D0C44">
            <w:pPr>
              <w:tabs>
                <w:tab w:val="clear" w:pos="794"/>
              </w:tabs>
              <w:spacing w:before="60" w:after="60" w:line="260" w:lineRule="exact"/>
              <w:jc w:val="left"/>
              <w:rPr>
                <w:rFonts w:eastAsia="DengXian"/>
                <w:color w:val="407C9B"/>
                <w:sz w:val="18"/>
                <w:szCs w:val="18"/>
                <w:lang w:val="fr-FR"/>
              </w:rPr>
            </w:pPr>
            <w:r w:rsidRPr="000321F5">
              <w:rPr>
                <w:rFonts w:eastAsia="DengXian"/>
                <w:color w:val="407C9B"/>
                <w:sz w:val="18"/>
                <w:szCs w:val="18"/>
                <w:rtl/>
                <w:lang w:bidi="ar-EG"/>
              </w:rPr>
              <w:t>من أرباح مبيعات الأعمال الأساسية</w:t>
            </w:r>
          </w:p>
        </w:tc>
        <w:tc>
          <w:tcPr>
            <w:tcW w:w="1418" w:type="dxa"/>
            <w:tcBorders>
              <w:top w:val="single" w:sz="4" w:space="0" w:color="FFFFFF"/>
              <w:left w:val="single" w:sz="4" w:space="0" w:color="FFFFFF"/>
              <w:bottom w:val="single" w:sz="4" w:space="0" w:color="FFFFFF"/>
              <w:right w:val="single" w:sz="4" w:space="0" w:color="FFFFFF"/>
            </w:tcBorders>
            <w:shd w:val="clear" w:color="auto" w:fill="F2F2F2"/>
          </w:tcPr>
          <w:p w14:paraId="34A1998B" w14:textId="77777777" w:rsidR="007E0DB0" w:rsidRPr="00826F19" w:rsidRDefault="007E0DB0" w:rsidP="001D0C44">
            <w:pPr>
              <w:tabs>
                <w:tab w:val="clear" w:pos="794"/>
              </w:tabs>
              <w:spacing w:before="60" w:after="60" w:line="260" w:lineRule="exact"/>
              <w:jc w:val="left"/>
              <w:rPr>
                <w:rFonts w:eastAsia="DengXian"/>
                <w:color w:val="407C9B"/>
                <w:sz w:val="18"/>
                <w:szCs w:val="18"/>
                <w:lang w:val="fr-FR"/>
              </w:rPr>
            </w:pPr>
            <w:r w:rsidRPr="00A34E17">
              <w:rPr>
                <w:rFonts w:eastAsia="DengXian" w:hint="cs"/>
                <w:color w:val="407C9B"/>
                <w:sz w:val="18"/>
                <w:szCs w:val="18"/>
                <w:rtl/>
                <w:lang w:val="fr-FR" w:bidi="ar-EG"/>
              </w:rPr>
              <w:t>ال</w:t>
            </w:r>
            <w:r w:rsidRPr="000321F5">
              <w:rPr>
                <w:rFonts w:eastAsia="DengXian"/>
                <w:color w:val="407C9B"/>
                <w:sz w:val="18"/>
                <w:szCs w:val="18"/>
                <w:rtl/>
                <w:lang w:val="fr-FR" w:bidi="ar-EG"/>
              </w:rPr>
              <w:t>موظفون و</w:t>
            </w:r>
            <w:r w:rsidRPr="00A34E17">
              <w:rPr>
                <w:rFonts w:eastAsia="DengXian" w:hint="cs"/>
                <w:color w:val="407C9B"/>
                <w:sz w:val="18"/>
                <w:szCs w:val="18"/>
                <w:rtl/>
                <w:lang w:val="fr-FR" w:bidi="ar-EG"/>
              </w:rPr>
              <w:t>ال</w:t>
            </w:r>
            <w:r w:rsidRPr="000321F5">
              <w:rPr>
                <w:rFonts w:eastAsia="DengXian"/>
                <w:color w:val="407C9B"/>
                <w:sz w:val="18"/>
                <w:szCs w:val="18"/>
                <w:rtl/>
                <w:lang w:val="fr-FR" w:bidi="ar-EG"/>
              </w:rPr>
              <w:t xml:space="preserve">مواد </w:t>
            </w:r>
            <w:r w:rsidRPr="00A34E17">
              <w:rPr>
                <w:rFonts w:eastAsia="DengXian" w:hint="cs"/>
                <w:color w:val="407C9B"/>
                <w:sz w:val="18"/>
                <w:szCs w:val="18"/>
                <w:rtl/>
                <w:lang w:val="fr-FR" w:bidi="ar-EG"/>
              </w:rPr>
              <w:t>والتنفيذ</w:t>
            </w:r>
            <w:r>
              <w:rPr>
                <w:rFonts w:eastAsia="DengXian" w:hint="cs"/>
                <w:color w:val="407C9B"/>
                <w:sz w:val="18"/>
                <w:szCs w:val="18"/>
                <w:rtl/>
                <w:lang w:val="fr-FR" w:bidi="ar-EG"/>
              </w:rPr>
              <w:t xml:space="preserve"> </w:t>
            </w:r>
          </w:p>
        </w:tc>
        <w:tc>
          <w:tcPr>
            <w:tcW w:w="1422" w:type="dxa"/>
            <w:tcBorders>
              <w:top w:val="single" w:sz="4" w:space="0" w:color="FFFFFF"/>
              <w:left w:val="single" w:sz="4" w:space="0" w:color="FFFFFF"/>
              <w:bottom w:val="single" w:sz="4" w:space="0" w:color="FFFFFF"/>
              <w:right w:val="single" w:sz="4" w:space="0" w:color="FFFFFF"/>
            </w:tcBorders>
            <w:shd w:val="clear" w:color="auto" w:fill="F2F2F2"/>
          </w:tcPr>
          <w:p w14:paraId="368C2CDC" w14:textId="77777777" w:rsidR="007E0DB0" w:rsidRPr="00826F19" w:rsidRDefault="007E0DB0" w:rsidP="001D0C44">
            <w:pPr>
              <w:tabs>
                <w:tab w:val="clear" w:pos="794"/>
              </w:tabs>
              <w:spacing w:before="60" w:after="60" w:line="260" w:lineRule="exact"/>
              <w:jc w:val="left"/>
              <w:rPr>
                <w:rFonts w:eastAsia="DengXian"/>
                <w:color w:val="407C9B"/>
                <w:sz w:val="18"/>
                <w:szCs w:val="18"/>
                <w:lang w:val="fr-FR"/>
              </w:rPr>
            </w:pPr>
            <w:r w:rsidRPr="000321F5">
              <w:rPr>
                <w:rFonts w:eastAsia="DengXian"/>
                <w:color w:val="407C9B"/>
                <w:sz w:val="18"/>
                <w:szCs w:val="18"/>
                <w:rtl/>
                <w:lang w:val="fr-FR" w:bidi="ar-EG"/>
              </w:rPr>
              <w:t>الخسارة المالية</w:t>
            </w:r>
            <w:r>
              <w:rPr>
                <w:rFonts w:eastAsia="DengXian" w:hint="cs"/>
                <w:color w:val="407C9B"/>
                <w:sz w:val="18"/>
                <w:szCs w:val="18"/>
                <w:rtl/>
                <w:lang w:val="fr-FR" w:bidi="ar-EG"/>
              </w:rPr>
              <w:t xml:space="preserve"> </w:t>
            </w:r>
          </w:p>
        </w:tc>
        <w:tc>
          <w:tcPr>
            <w:tcW w:w="1418" w:type="dxa"/>
            <w:tcBorders>
              <w:top w:val="single" w:sz="4" w:space="0" w:color="FFFFFF"/>
              <w:left w:val="single" w:sz="4" w:space="0" w:color="FFFFFF"/>
              <w:bottom w:val="single" w:sz="4" w:space="0" w:color="FFFFFF"/>
              <w:right w:val="single" w:sz="4" w:space="0" w:color="FFFFFF"/>
            </w:tcBorders>
            <w:shd w:val="clear" w:color="auto" w:fill="F2F2F2"/>
          </w:tcPr>
          <w:p w14:paraId="3AA1C9B7" w14:textId="77777777" w:rsidR="007E0DB0" w:rsidRPr="00826F19" w:rsidRDefault="007E0DB0" w:rsidP="001D0C44">
            <w:pPr>
              <w:tabs>
                <w:tab w:val="clear" w:pos="794"/>
              </w:tabs>
              <w:spacing w:before="60" w:after="60" w:line="260" w:lineRule="exact"/>
              <w:jc w:val="left"/>
              <w:rPr>
                <w:rFonts w:eastAsia="DengXian"/>
                <w:color w:val="407C9B"/>
                <w:sz w:val="18"/>
                <w:szCs w:val="18"/>
              </w:rPr>
            </w:pPr>
            <w:r>
              <w:rPr>
                <w:rFonts w:eastAsia="DengXian" w:hint="cs"/>
                <w:color w:val="407C9B"/>
                <w:sz w:val="18"/>
                <w:szCs w:val="18"/>
                <w:rtl/>
              </w:rPr>
              <w:t>إبراز الحضور الإيجابي</w:t>
            </w:r>
            <w:r w:rsidRPr="000321F5">
              <w:rPr>
                <w:rFonts w:eastAsia="SimSun"/>
                <w:rtl/>
                <w:lang w:bidi="ar-EG"/>
              </w:rPr>
              <w:t xml:space="preserve"> </w:t>
            </w:r>
            <w:r w:rsidRPr="000321F5">
              <w:rPr>
                <w:rFonts w:eastAsia="DengXian"/>
                <w:color w:val="407C9B"/>
                <w:sz w:val="18"/>
                <w:szCs w:val="18"/>
                <w:rtl/>
                <w:lang w:bidi="ar-EG"/>
              </w:rPr>
              <w:t>للشركة</w:t>
            </w:r>
          </w:p>
        </w:tc>
        <w:tc>
          <w:tcPr>
            <w:tcW w:w="1559" w:type="dxa"/>
            <w:tcBorders>
              <w:top w:val="single" w:sz="4" w:space="0" w:color="FFFFFF"/>
              <w:left w:val="single" w:sz="4" w:space="0" w:color="FFFFFF"/>
              <w:bottom w:val="single" w:sz="4" w:space="0" w:color="FFFFFF"/>
              <w:right w:val="single" w:sz="4" w:space="0" w:color="FFFFFF"/>
            </w:tcBorders>
            <w:shd w:val="clear" w:color="auto" w:fill="F2F2F2"/>
          </w:tcPr>
          <w:p w14:paraId="6BC44A7E" w14:textId="77777777" w:rsidR="007E0DB0" w:rsidRPr="00826F19" w:rsidRDefault="007E0DB0" w:rsidP="001D0C44">
            <w:pPr>
              <w:tabs>
                <w:tab w:val="clear" w:pos="794"/>
              </w:tabs>
              <w:spacing w:before="60" w:after="60" w:line="260" w:lineRule="exact"/>
              <w:jc w:val="left"/>
              <w:rPr>
                <w:rFonts w:eastAsia="DengXian"/>
                <w:color w:val="407C9B"/>
                <w:sz w:val="18"/>
                <w:szCs w:val="18"/>
                <w:lang w:val="fr-FR"/>
              </w:rPr>
            </w:pPr>
            <w:bookmarkStart w:id="353" w:name="lt_pId2204"/>
            <w:r w:rsidRPr="00826F19">
              <w:rPr>
                <w:rFonts w:eastAsia="DengXian"/>
                <w:color w:val="407C9B"/>
                <w:sz w:val="18"/>
                <w:szCs w:val="18"/>
                <w:lang w:val="fr-FR"/>
              </w:rPr>
              <w:t>Cisco</w:t>
            </w:r>
            <w:r>
              <w:rPr>
                <w:rFonts w:eastAsia="DengXian" w:hint="cs"/>
                <w:color w:val="407C9B"/>
                <w:sz w:val="18"/>
                <w:szCs w:val="18"/>
                <w:rtl/>
                <w:lang w:val="fr-FR"/>
              </w:rPr>
              <w:t xml:space="preserve">، </w:t>
            </w:r>
            <w:r w:rsidRPr="00826F19">
              <w:rPr>
                <w:rFonts w:eastAsia="DengXian"/>
                <w:color w:val="407C9B"/>
                <w:sz w:val="18"/>
                <w:szCs w:val="18"/>
                <w:lang w:val="fr-FR"/>
              </w:rPr>
              <w:t>Huawei</w:t>
            </w:r>
            <w:bookmarkEnd w:id="353"/>
          </w:p>
        </w:tc>
      </w:tr>
      <w:tr w:rsidR="007E0DB0" w:rsidRPr="00826F19" w14:paraId="2DB8D5A1" w14:textId="77777777" w:rsidTr="001D0C44">
        <w:trPr>
          <w:jc w:val="center"/>
        </w:trPr>
        <w:tc>
          <w:tcPr>
            <w:tcW w:w="1586" w:type="dxa"/>
            <w:tcBorders>
              <w:top w:val="single" w:sz="4" w:space="0" w:color="FFFFFF"/>
              <w:left w:val="single" w:sz="4" w:space="0" w:color="FFFFFF"/>
              <w:bottom w:val="single" w:sz="4" w:space="0" w:color="FFFFFF"/>
              <w:right w:val="single" w:sz="4" w:space="0" w:color="FFFFFF"/>
            </w:tcBorders>
            <w:shd w:val="clear" w:color="auto" w:fill="F2F2F2"/>
          </w:tcPr>
          <w:p w14:paraId="6DB6AD88" w14:textId="77777777" w:rsidR="007E0DB0" w:rsidRPr="00826F19" w:rsidRDefault="007E0DB0" w:rsidP="001D0C44">
            <w:pPr>
              <w:tabs>
                <w:tab w:val="clear" w:pos="794"/>
              </w:tabs>
              <w:spacing w:before="60" w:after="60" w:line="260" w:lineRule="exact"/>
              <w:jc w:val="left"/>
              <w:rPr>
                <w:rFonts w:eastAsia="DengXian"/>
                <w:b/>
                <w:bCs/>
                <w:color w:val="407C9B"/>
                <w:sz w:val="18"/>
                <w:szCs w:val="18"/>
                <w:lang w:val="fr-FR"/>
              </w:rPr>
            </w:pPr>
            <w:r w:rsidRPr="00643BFC">
              <w:rPr>
                <w:rFonts w:eastAsia="DengXian" w:hint="cs"/>
                <w:b/>
                <w:bCs/>
                <w:color w:val="407C9B"/>
                <w:sz w:val="18"/>
                <w:szCs w:val="18"/>
                <w:rtl/>
                <w:lang w:val="fr-FR" w:bidi="ar-EG"/>
              </w:rPr>
              <w:lastRenderedPageBreak/>
              <w:t>ال</w:t>
            </w:r>
            <w:r w:rsidRPr="000321F5">
              <w:rPr>
                <w:rFonts w:eastAsia="DengXian"/>
                <w:b/>
                <w:bCs/>
                <w:color w:val="407C9B"/>
                <w:sz w:val="18"/>
                <w:szCs w:val="18"/>
                <w:rtl/>
                <w:lang w:val="fr-FR" w:bidi="ar-EG"/>
              </w:rPr>
              <w:t xml:space="preserve">شراكة </w:t>
            </w:r>
            <w:r>
              <w:rPr>
                <w:rFonts w:eastAsia="DengXian"/>
                <w:b/>
                <w:bCs/>
                <w:color w:val="407C9B"/>
                <w:sz w:val="18"/>
                <w:szCs w:val="18"/>
                <w:rtl/>
                <w:lang w:val="fr-FR" w:bidi="ar-EG"/>
              </w:rPr>
              <w:br/>
            </w:r>
            <w:r w:rsidRPr="001F2F1C">
              <w:rPr>
                <w:rFonts w:eastAsia="DengXian"/>
                <w:color w:val="407C9B"/>
                <w:sz w:val="18"/>
                <w:szCs w:val="18"/>
                <w:rtl/>
                <w:lang w:val="fr-FR" w:bidi="ar-EG"/>
              </w:rPr>
              <w:t>(</w:t>
            </w:r>
            <w:r w:rsidRPr="001F2F1C">
              <w:rPr>
                <w:rFonts w:eastAsia="DengXian" w:hint="cs"/>
                <w:color w:val="407C9B"/>
                <w:sz w:val="18"/>
                <w:szCs w:val="18"/>
                <w:rtl/>
                <w:lang w:val="fr-FR" w:bidi="ar-EG"/>
              </w:rPr>
              <w:t>ال</w:t>
            </w:r>
            <w:r w:rsidRPr="001F2F1C">
              <w:rPr>
                <w:rFonts w:eastAsia="DengXian"/>
                <w:color w:val="407C9B"/>
                <w:sz w:val="18"/>
                <w:szCs w:val="18"/>
                <w:rtl/>
                <w:lang w:val="fr-FR" w:bidi="ar-EG"/>
              </w:rPr>
              <w:t>مشتر</w:t>
            </w:r>
            <w:r w:rsidRPr="001F2F1C">
              <w:rPr>
                <w:rFonts w:eastAsia="DengXian" w:hint="cs"/>
                <w:color w:val="407C9B"/>
                <w:sz w:val="18"/>
                <w:szCs w:val="18"/>
                <w:rtl/>
                <w:lang w:val="fr-FR" w:bidi="ar-EG"/>
              </w:rPr>
              <w:t>َ</w:t>
            </w:r>
            <w:r w:rsidRPr="001F2F1C">
              <w:rPr>
                <w:rFonts w:eastAsia="DengXian"/>
                <w:color w:val="407C9B"/>
                <w:sz w:val="18"/>
                <w:szCs w:val="18"/>
                <w:rtl/>
                <w:lang w:val="fr-FR" w:bidi="ar-EG"/>
              </w:rPr>
              <w:t>كة بالكامل)</w:t>
            </w:r>
          </w:p>
        </w:tc>
        <w:tc>
          <w:tcPr>
            <w:tcW w:w="1309" w:type="dxa"/>
            <w:tcBorders>
              <w:top w:val="single" w:sz="4" w:space="0" w:color="FFFFFF"/>
              <w:left w:val="single" w:sz="4" w:space="0" w:color="FFFFFF"/>
              <w:bottom w:val="single" w:sz="4" w:space="0" w:color="FFFFFF"/>
              <w:right w:val="single" w:sz="4" w:space="0" w:color="FFFFFF"/>
            </w:tcBorders>
            <w:shd w:val="clear" w:color="auto" w:fill="F2F2F2"/>
          </w:tcPr>
          <w:p w14:paraId="142C31D8" w14:textId="77777777" w:rsidR="007E0DB0" w:rsidRPr="00826F19" w:rsidRDefault="007E0DB0" w:rsidP="001D0C44">
            <w:pPr>
              <w:tabs>
                <w:tab w:val="clear" w:pos="794"/>
              </w:tabs>
              <w:spacing w:before="60" w:after="60" w:line="260" w:lineRule="exact"/>
              <w:jc w:val="left"/>
              <w:rPr>
                <w:rFonts w:eastAsia="DengXian"/>
                <w:color w:val="407C9B"/>
                <w:sz w:val="18"/>
                <w:szCs w:val="18"/>
                <w:lang w:val="fr-FR"/>
              </w:rPr>
            </w:pPr>
            <w:r w:rsidRPr="000321F5">
              <w:rPr>
                <w:rFonts w:eastAsia="DengXian"/>
                <w:color w:val="407C9B"/>
                <w:sz w:val="18"/>
                <w:szCs w:val="18"/>
                <w:rtl/>
                <w:lang w:val="fr-FR" w:bidi="ar-EG"/>
              </w:rPr>
              <w:t xml:space="preserve">الربح؛ </w:t>
            </w:r>
            <w:r w:rsidRPr="006C25A8">
              <w:rPr>
                <w:rFonts w:eastAsia="DengXian" w:hint="cs"/>
                <w:color w:val="407C9B"/>
                <w:sz w:val="18"/>
                <w:szCs w:val="18"/>
                <w:rtl/>
                <w:lang w:val="fr-FR" w:bidi="ar-EG"/>
              </w:rPr>
              <w:t xml:space="preserve">وترويج </w:t>
            </w:r>
            <w:r w:rsidRPr="000321F5">
              <w:rPr>
                <w:rFonts w:eastAsia="DengXian"/>
                <w:color w:val="407C9B"/>
                <w:sz w:val="18"/>
                <w:szCs w:val="18"/>
                <w:rtl/>
                <w:lang w:val="fr-FR" w:bidi="ar-EG"/>
              </w:rPr>
              <w:t>العلامات المميَّزة</w:t>
            </w:r>
            <w:r w:rsidRPr="006C25A8">
              <w:rPr>
                <w:rFonts w:eastAsia="DengXian" w:hint="cs"/>
                <w:color w:val="407C9B"/>
                <w:sz w:val="18"/>
                <w:szCs w:val="18"/>
                <w:rtl/>
                <w:lang w:val="fr-FR" w:bidi="ar-EG"/>
              </w:rPr>
              <w:t>؛ وإقامة شبكات</w:t>
            </w:r>
            <w:r w:rsidRPr="000321F5">
              <w:rPr>
                <w:rFonts w:eastAsia="DengXian"/>
                <w:color w:val="407C9B"/>
                <w:sz w:val="18"/>
                <w:szCs w:val="18"/>
                <w:rtl/>
                <w:lang w:val="fr-FR" w:bidi="ar-EG"/>
              </w:rPr>
              <w:t xml:space="preserve"> التواصل</w:t>
            </w:r>
          </w:p>
        </w:tc>
        <w:tc>
          <w:tcPr>
            <w:tcW w:w="1211" w:type="dxa"/>
            <w:tcBorders>
              <w:top w:val="single" w:sz="4" w:space="0" w:color="FFFFFF"/>
              <w:left w:val="single" w:sz="4" w:space="0" w:color="FFFFFF"/>
              <w:bottom w:val="single" w:sz="4" w:space="0" w:color="FFFFFF"/>
              <w:right w:val="single" w:sz="4" w:space="0" w:color="FFFFFF"/>
            </w:tcBorders>
            <w:shd w:val="clear" w:color="auto" w:fill="F2F2F2"/>
          </w:tcPr>
          <w:p w14:paraId="7E80F39F" w14:textId="77777777" w:rsidR="007E0DB0" w:rsidRPr="00025661" w:rsidRDefault="007E0DB0" w:rsidP="001D0C44">
            <w:pPr>
              <w:tabs>
                <w:tab w:val="clear" w:pos="794"/>
              </w:tabs>
              <w:spacing w:before="60" w:after="60" w:line="260" w:lineRule="exact"/>
              <w:jc w:val="left"/>
              <w:rPr>
                <w:rFonts w:eastAsia="DengXian"/>
                <w:color w:val="407C9B"/>
                <w:sz w:val="18"/>
                <w:szCs w:val="18"/>
                <w:lang w:val="fr-FR"/>
              </w:rPr>
            </w:pPr>
            <w:r w:rsidRPr="000321F5">
              <w:rPr>
                <w:rFonts w:eastAsia="DengXian"/>
                <w:color w:val="407C9B"/>
                <w:sz w:val="18"/>
                <w:szCs w:val="18"/>
                <w:rtl/>
                <w:lang w:bidi="ar-EG"/>
              </w:rPr>
              <w:t>عملاء يدفعون التكلفة الكاملة والأرباح</w:t>
            </w:r>
          </w:p>
        </w:tc>
        <w:tc>
          <w:tcPr>
            <w:tcW w:w="1418" w:type="dxa"/>
            <w:tcBorders>
              <w:top w:val="single" w:sz="4" w:space="0" w:color="FFFFFF"/>
              <w:left w:val="single" w:sz="4" w:space="0" w:color="FFFFFF"/>
              <w:bottom w:val="single" w:sz="4" w:space="0" w:color="FFFFFF"/>
              <w:right w:val="single" w:sz="4" w:space="0" w:color="FFFFFF"/>
            </w:tcBorders>
            <w:shd w:val="clear" w:color="auto" w:fill="F2F2F2"/>
          </w:tcPr>
          <w:p w14:paraId="340F17E5" w14:textId="77777777" w:rsidR="007E0DB0" w:rsidRPr="00826F19" w:rsidRDefault="007E0DB0" w:rsidP="001D0C44">
            <w:pPr>
              <w:tabs>
                <w:tab w:val="clear" w:pos="794"/>
              </w:tabs>
              <w:spacing w:before="60" w:after="60" w:line="260" w:lineRule="exact"/>
              <w:jc w:val="left"/>
              <w:rPr>
                <w:rFonts w:eastAsia="DengXian"/>
                <w:color w:val="407C9B"/>
                <w:sz w:val="18"/>
                <w:szCs w:val="18"/>
                <w:lang w:val="fr-FR"/>
              </w:rPr>
            </w:pPr>
            <w:r w:rsidRPr="00A34E17">
              <w:rPr>
                <w:rFonts w:eastAsia="DengXian" w:hint="cs"/>
                <w:color w:val="407C9B"/>
                <w:sz w:val="18"/>
                <w:szCs w:val="18"/>
                <w:rtl/>
                <w:lang w:val="fr-FR" w:bidi="ar-EG"/>
              </w:rPr>
              <w:t>ال</w:t>
            </w:r>
            <w:r w:rsidRPr="000321F5">
              <w:rPr>
                <w:rFonts w:eastAsia="DengXian"/>
                <w:color w:val="407C9B"/>
                <w:sz w:val="18"/>
                <w:szCs w:val="18"/>
                <w:rtl/>
                <w:lang w:val="fr-FR" w:bidi="ar-EG"/>
              </w:rPr>
              <w:t>موظفون و</w:t>
            </w:r>
            <w:r w:rsidRPr="00A34E17">
              <w:rPr>
                <w:rFonts w:eastAsia="DengXian" w:hint="cs"/>
                <w:color w:val="407C9B"/>
                <w:sz w:val="18"/>
                <w:szCs w:val="18"/>
                <w:rtl/>
                <w:lang w:val="fr-FR" w:bidi="ar-EG"/>
              </w:rPr>
              <w:t>ال</w:t>
            </w:r>
            <w:r w:rsidRPr="000321F5">
              <w:rPr>
                <w:rFonts w:eastAsia="DengXian"/>
                <w:color w:val="407C9B"/>
                <w:sz w:val="18"/>
                <w:szCs w:val="18"/>
                <w:rtl/>
                <w:lang w:val="fr-FR" w:bidi="ar-EG"/>
              </w:rPr>
              <w:t xml:space="preserve">مواد </w:t>
            </w:r>
            <w:r w:rsidRPr="00A34E17">
              <w:rPr>
                <w:rFonts w:eastAsia="DengXian" w:hint="cs"/>
                <w:color w:val="407C9B"/>
                <w:sz w:val="18"/>
                <w:szCs w:val="18"/>
                <w:rtl/>
                <w:lang w:val="fr-FR" w:bidi="ar-EG"/>
              </w:rPr>
              <w:t>والتنفيذ</w:t>
            </w:r>
            <w:r>
              <w:rPr>
                <w:rFonts w:eastAsia="DengXian" w:hint="cs"/>
                <w:color w:val="407C9B"/>
                <w:sz w:val="18"/>
                <w:szCs w:val="18"/>
                <w:rtl/>
                <w:lang w:val="fr-FR" w:bidi="ar-EG"/>
              </w:rPr>
              <w:t xml:space="preserve"> </w:t>
            </w:r>
          </w:p>
        </w:tc>
        <w:tc>
          <w:tcPr>
            <w:tcW w:w="1422" w:type="dxa"/>
            <w:tcBorders>
              <w:top w:val="single" w:sz="4" w:space="0" w:color="FFFFFF"/>
              <w:left w:val="single" w:sz="4" w:space="0" w:color="FFFFFF"/>
              <w:bottom w:val="single" w:sz="4" w:space="0" w:color="FFFFFF"/>
              <w:right w:val="single" w:sz="4" w:space="0" w:color="FFFFFF"/>
            </w:tcBorders>
            <w:shd w:val="clear" w:color="auto" w:fill="F2F2F2"/>
          </w:tcPr>
          <w:p w14:paraId="42146CDB" w14:textId="77777777" w:rsidR="007E0DB0" w:rsidRPr="00025661" w:rsidRDefault="007E0DB0" w:rsidP="001D0C44">
            <w:pPr>
              <w:tabs>
                <w:tab w:val="clear" w:pos="794"/>
              </w:tabs>
              <w:spacing w:before="60" w:after="60" w:line="260" w:lineRule="exact"/>
              <w:jc w:val="left"/>
              <w:rPr>
                <w:rFonts w:eastAsia="DengXian"/>
                <w:color w:val="407C9B"/>
                <w:sz w:val="18"/>
                <w:szCs w:val="18"/>
                <w:lang w:val="fr-FR"/>
              </w:rPr>
            </w:pPr>
            <w:r w:rsidRPr="000321F5">
              <w:rPr>
                <w:rFonts w:eastAsia="DengXian"/>
                <w:color w:val="407C9B"/>
                <w:sz w:val="18"/>
                <w:szCs w:val="18"/>
                <w:rtl/>
                <w:lang w:bidi="ar-EG"/>
              </w:rPr>
              <w:t>سوق غير كاف، لكن التكاليف المشتركة</w:t>
            </w:r>
          </w:p>
        </w:tc>
        <w:tc>
          <w:tcPr>
            <w:tcW w:w="1418" w:type="dxa"/>
            <w:tcBorders>
              <w:top w:val="single" w:sz="4" w:space="0" w:color="FFFFFF"/>
              <w:left w:val="single" w:sz="4" w:space="0" w:color="FFFFFF"/>
              <w:bottom w:val="single" w:sz="4" w:space="0" w:color="FFFFFF"/>
              <w:right w:val="single" w:sz="4" w:space="0" w:color="FFFFFF"/>
            </w:tcBorders>
            <w:shd w:val="clear" w:color="auto" w:fill="F2F2F2"/>
          </w:tcPr>
          <w:p w14:paraId="24A0DE09" w14:textId="77777777" w:rsidR="007E0DB0" w:rsidRPr="00025661" w:rsidRDefault="007E0DB0" w:rsidP="001D0C44">
            <w:pPr>
              <w:tabs>
                <w:tab w:val="clear" w:pos="794"/>
              </w:tabs>
              <w:spacing w:before="60" w:after="60" w:line="260" w:lineRule="exact"/>
              <w:jc w:val="left"/>
              <w:rPr>
                <w:rFonts w:eastAsia="DengXian"/>
                <w:color w:val="407C9B"/>
                <w:sz w:val="18"/>
                <w:szCs w:val="18"/>
              </w:rPr>
            </w:pPr>
            <w:r w:rsidRPr="000321F5">
              <w:rPr>
                <w:rFonts w:eastAsia="DengXian"/>
                <w:color w:val="407C9B"/>
                <w:sz w:val="18"/>
                <w:szCs w:val="18"/>
                <w:rtl/>
                <w:lang w:val="fr-FR" w:bidi="ar-EG"/>
              </w:rPr>
              <w:t xml:space="preserve">مخاطر مشتركة، </w:t>
            </w:r>
            <w:r w:rsidRPr="006C25A8">
              <w:rPr>
                <w:rFonts w:eastAsia="DengXian" w:hint="cs"/>
                <w:color w:val="407C9B"/>
                <w:sz w:val="18"/>
                <w:szCs w:val="18"/>
                <w:rtl/>
                <w:lang w:val="fr-FR" w:bidi="ar-EG"/>
              </w:rPr>
              <w:t>وال</w:t>
            </w:r>
            <w:r w:rsidRPr="000321F5">
              <w:rPr>
                <w:rFonts w:eastAsia="DengXian"/>
                <w:color w:val="407C9B"/>
                <w:sz w:val="18"/>
                <w:szCs w:val="18"/>
                <w:rtl/>
                <w:lang w:val="fr-FR" w:bidi="ar-EG"/>
              </w:rPr>
              <w:t>جمع بين الخبر</w:t>
            </w:r>
            <w:r w:rsidRPr="006C25A8">
              <w:rPr>
                <w:rFonts w:eastAsia="DengXian" w:hint="cs"/>
                <w:color w:val="407C9B"/>
                <w:sz w:val="18"/>
                <w:szCs w:val="18"/>
                <w:rtl/>
                <w:lang w:val="fr-FR" w:bidi="ar-EG"/>
              </w:rPr>
              <w:t>ات</w:t>
            </w:r>
          </w:p>
        </w:tc>
        <w:tc>
          <w:tcPr>
            <w:tcW w:w="1559" w:type="dxa"/>
            <w:tcBorders>
              <w:top w:val="single" w:sz="4" w:space="0" w:color="FFFFFF"/>
              <w:left w:val="single" w:sz="4" w:space="0" w:color="FFFFFF"/>
              <w:bottom w:val="single" w:sz="4" w:space="0" w:color="FFFFFF"/>
              <w:right w:val="single" w:sz="4" w:space="0" w:color="FFFFFF"/>
            </w:tcBorders>
            <w:shd w:val="clear" w:color="auto" w:fill="F2F2F2"/>
          </w:tcPr>
          <w:p w14:paraId="4A72B5E4" w14:textId="77777777" w:rsidR="007E0DB0" w:rsidRPr="00025661" w:rsidRDefault="007E0DB0" w:rsidP="001D0C44">
            <w:pPr>
              <w:tabs>
                <w:tab w:val="clear" w:pos="794"/>
              </w:tabs>
              <w:spacing w:before="60" w:after="60" w:line="260" w:lineRule="exact"/>
              <w:jc w:val="left"/>
              <w:rPr>
                <w:rFonts w:eastAsia="DengXian"/>
                <w:color w:val="407C9B"/>
                <w:sz w:val="18"/>
                <w:szCs w:val="18"/>
              </w:rPr>
            </w:pPr>
          </w:p>
        </w:tc>
      </w:tr>
      <w:tr w:rsidR="007E0DB0" w:rsidRPr="00025661" w14:paraId="48C58FE8" w14:textId="77777777" w:rsidTr="001D0C44">
        <w:trPr>
          <w:jc w:val="center"/>
        </w:trPr>
        <w:tc>
          <w:tcPr>
            <w:tcW w:w="1586" w:type="dxa"/>
            <w:tcBorders>
              <w:top w:val="single" w:sz="4" w:space="0" w:color="FFFFFF"/>
              <w:left w:val="single" w:sz="4" w:space="0" w:color="FFFFFF"/>
              <w:bottom w:val="single" w:sz="4" w:space="0" w:color="FFFFFF"/>
              <w:right w:val="single" w:sz="4" w:space="0" w:color="FFFFFF"/>
            </w:tcBorders>
            <w:shd w:val="clear" w:color="auto" w:fill="F2F2F2"/>
          </w:tcPr>
          <w:p w14:paraId="26E84740" w14:textId="77777777" w:rsidR="007E0DB0" w:rsidRPr="00826F19" w:rsidRDefault="007E0DB0" w:rsidP="001D0C44">
            <w:pPr>
              <w:tabs>
                <w:tab w:val="clear" w:pos="794"/>
              </w:tabs>
              <w:spacing w:before="60" w:after="60" w:line="260" w:lineRule="exact"/>
              <w:jc w:val="left"/>
              <w:rPr>
                <w:rFonts w:eastAsia="DengXian"/>
                <w:b/>
                <w:bCs/>
                <w:color w:val="407C9B"/>
                <w:sz w:val="18"/>
                <w:szCs w:val="18"/>
                <w:lang w:val="fr-FR"/>
              </w:rPr>
            </w:pPr>
            <w:r w:rsidRPr="000321F5">
              <w:rPr>
                <w:rFonts w:eastAsia="DengXian"/>
                <w:b/>
                <w:bCs/>
                <w:color w:val="407C9B"/>
                <w:sz w:val="18"/>
                <w:szCs w:val="18"/>
                <w:rtl/>
                <w:lang w:val="fr-FR" w:bidi="ar-EG"/>
              </w:rPr>
              <w:t>الوساطة</w:t>
            </w:r>
          </w:p>
        </w:tc>
        <w:tc>
          <w:tcPr>
            <w:tcW w:w="1309" w:type="dxa"/>
            <w:tcBorders>
              <w:top w:val="single" w:sz="4" w:space="0" w:color="FFFFFF"/>
              <w:left w:val="single" w:sz="4" w:space="0" w:color="FFFFFF"/>
              <w:bottom w:val="single" w:sz="4" w:space="0" w:color="FFFFFF"/>
              <w:right w:val="single" w:sz="4" w:space="0" w:color="FFFFFF"/>
            </w:tcBorders>
            <w:shd w:val="clear" w:color="auto" w:fill="F2F2F2"/>
          </w:tcPr>
          <w:p w14:paraId="380219D9" w14:textId="77777777" w:rsidR="007E0DB0" w:rsidRPr="00025661" w:rsidRDefault="007E0DB0" w:rsidP="001D0C44">
            <w:pPr>
              <w:tabs>
                <w:tab w:val="clear" w:pos="794"/>
              </w:tabs>
              <w:spacing w:before="60" w:after="60" w:line="260" w:lineRule="exact"/>
              <w:jc w:val="left"/>
              <w:rPr>
                <w:rFonts w:eastAsia="DengXian"/>
                <w:color w:val="407C9B"/>
                <w:sz w:val="18"/>
                <w:szCs w:val="18"/>
                <w:lang w:val="fr-FR"/>
              </w:rPr>
            </w:pPr>
            <w:r w:rsidRPr="000321F5">
              <w:rPr>
                <w:rFonts w:eastAsia="DengXian"/>
                <w:color w:val="407C9B"/>
                <w:sz w:val="18"/>
                <w:szCs w:val="18"/>
                <w:rtl/>
                <w:lang w:bidi="ar-EG"/>
              </w:rPr>
              <w:t xml:space="preserve">زيادة </w:t>
            </w:r>
            <w:r w:rsidRPr="006C25A8">
              <w:rPr>
                <w:rFonts w:eastAsia="DengXian" w:hint="cs"/>
                <w:color w:val="407C9B"/>
                <w:sz w:val="18"/>
                <w:szCs w:val="18"/>
                <w:rtl/>
                <w:lang w:bidi="ar-EG"/>
              </w:rPr>
              <w:t>الامتداد</w:t>
            </w:r>
            <w:r w:rsidRPr="000321F5">
              <w:rPr>
                <w:rFonts w:eastAsia="DengXian"/>
                <w:color w:val="407C9B"/>
                <w:sz w:val="18"/>
                <w:szCs w:val="18"/>
                <w:rtl/>
                <w:lang w:bidi="ar-EG"/>
              </w:rPr>
              <w:t xml:space="preserve"> إلى الحد الأقصى </w:t>
            </w:r>
            <w:r w:rsidRPr="006C25A8">
              <w:rPr>
                <w:rFonts w:eastAsia="DengXian" w:hint="cs"/>
                <w:color w:val="407C9B"/>
                <w:sz w:val="18"/>
                <w:szCs w:val="18"/>
                <w:rtl/>
                <w:lang w:bidi="ar-EG"/>
              </w:rPr>
              <w:t>ب</w:t>
            </w:r>
            <w:r w:rsidRPr="000321F5">
              <w:rPr>
                <w:rFonts w:eastAsia="DengXian"/>
                <w:color w:val="407C9B"/>
                <w:sz w:val="18"/>
                <w:szCs w:val="18"/>
                <w:rtl/>
                <w:lang w:bidi="ar-EG"/>
              </w:rPr>
              <w:t>الحد الأدنى من المدخلات</w:t>
            </w:r>
          </w:p>
        </w:tc>
        <w:tc>
          <w:tcPr>
            <w:tcW w:w="1211" w:type="dxa"/>
            <w:tcBorders>
              <w:top w:val="single" w:sz="4" w:space="0" w:color="FFFFFF"/>
              <w:left w:val="single" w:sz="4" w:space="0" w:color="FFFFFF"/>
              <w:bottom w:val="single" w:sz="4" w:space="0" w:color="FFFFFF"/>
              <w:right w:val="single" w:sz="4" w:space="0" w:color="FFFFFF"/>
            </w:tcBorders>
            <w:shd w:val="clear" w:color="auto" w:fill="F2F2F2"/>
          </w:tcPr>
          <w:p w14:paraId="43A66B21" w14:textId="77777777" w:rsidR="007E0DB0" w:rsidRPr="00826F19" w:rsidRDefault="007E0DB0" w:rsidP="001D0C44">
            <w:pPr>
              <w:tabs>
                <w:tab w:val="clear" w:pos="794"/>
              </w:tabs>
              <w:spacing w:before="60" w:after="60" w:line="260" w:lineRule="exact"/>
              <w:jc w:val="left"/>
              <w:rPr>
                <w:rFonts w:eastAsia="DengXian"/>
                <w:color w:val="407C9B"/>
                <w:sz w:val="18"/>
                <w:szCs w:val="18"/>
              </w:rPr>
            </w:pPr>
            <w:r w:rsidRPr="000321F5">
              <w:rPr>
                <w:rFonts w:eastAsia="DengXian"/>
                <w:color w:val="407C9B"/>
                <w:sz w:val="18"/>
                <w:szCs w:val="18"/>
                <w:rtl/>
                <w:lang w:bidi="ar-EG"/>
              </w:rPr>
              <w:t>حصة من إجمالي الدخل</w:t>
            </w:r>
          </w:p>
        </w:tc>
        <w:tc>
          <w:tcPr>
            <w:tcW w:w="1418" w:type="dxa"/>
            <w:tcBorders>
              <w:top w:val="single" w:sz="4" w:space="0" w:color="FFFFFF"/>
              <w:left w:val="single" w:sz="4" w:space="0" w:color="FFFFFF"/>
              <w:bottom w:val="single" w:sz="4" w:space="0" w:color="FFFFFF"/>
              <w:right w:val="single" w:sz="4" w:space="0" w:color="FFFFFF"/>
            </w:tcBorders>
            <w:shd w:val="clear" w:color="auto" w:fill="F2F2F2"/>
          </w:tcPr>
          <w:p w14:paraId="6268ADE6" w14:textId="77777777" w:rsidR="007E0DB0" w:rsidRPr="00826F19" w:rsidRDefault="007E0DB0" w:rsidP="001D0C44">
            <w:pPr>
              <w:tabs>
                <w:tab w:val="clear" w:pos="794"/>
              </w:tabs>
              <w:spacing w:before="60" w:after="60" w:line="260" w:lineRule="exact"/>
              <w:jc w:val="left"/>
              <w:rPr>
                <w:rFonts w:eastAsia="DengXian"/>
                <w:color w:val="407C9B"/>
                <w:sz w:val="18"/>
                <w:szCs w:val="18"/>
                <w:lang w:val="fr-FR"/>
              </w:rPr>
            </w:pPr>
            <w:r w:rsidRPr="006C25A8">
              <w:rPr>
                <w:rFonts w:eastAsia="DengXian" w:hint="cs"/>
                <w:color w:val="407C9B"/>
                <w:sz w:val="18"/>
                <w:szCs w:val="18"/>
                <w:rtl/>
                <w:lang w:val="fr-FR" w:bidi="ar-EG"/>
              </w:rPr>
              <w:t>إقامة شبكات</w:t>
            </w:r>
            <w:r w:rsidRPr="000321F5">
              <w:rPr>
                <w:rFonts w:eastAsia="DengXian"/>
                <w:color w:val="407C9B"/>
                <w:sz w:val="18"/>
                <w:szCs w:val="18"/>
                <w:rtl/>
                <w:lang w:val="fr-FR" w:bidi="ar-EG"/>
              </w:rPr>
              <w:t xml:space="preserve"> التواصل</w:t>
            </w:r>
          </w:p>
        </w:tc>
        <w:tc>
          <w:tcPr>
            <w:tcW w:w="1422" w:type="dxa"/>
            <w:tcBorders>
              <w:top w:val="single" w:sz="4" w:space="0" w:color="FFFFFF"/>
              <w:left w:val="single" w:sz="4" w:space="0" w:color="FFFFFF"/>
              <w:bottom w:val="single" w:sz="4" w:space="0" w:color="FFFFFF"/>
              <w:right w:val="single" w:sz="4" w:space="0" w:color="FFFFFF"/>
            </w:tcBorders>
            <w:shd w:val="clear" w:color="auto" w:fill="F2F2F2"/>
          </w:tcPr>
          <w:p w14:paraId="64E43362" w14:textId="77777777" w:rsidR="007E0DB0" w:rsidRPr="00025661" w:rsidRDefault="007E0DB0" w:rsidP="001D0C44">
            <w:pPr>
              <w:tabs>
                <w:tab w:val="clear" w:pos="794"/>
              </w:tabs>
              <w:spacing w:before="60" w:after="60" w:line="260" w:lineRule="exact"/>
              <w:jc w:val="left"/>
              <w:rPr>
                <w:rFonts w:eastAsia="DengXian"/>
                <w:color w:val="407C9B"/>
                <w:sz w:val="18"/>
                <w:szCs w:val="18"/>
                <w:lang w:val="fr-FR"/>
              </w:rPr>
            </w:pPr>
            <w:r w:rsidRPr="000321F5">
              <w:rPr>
                <w:rFonts w:eastAsia="DengXian"/>
                <w:color w:val="407C9B"/>
                <w:sz w:val="18"/>
                <w:szCs w:val="18"/>
                <w:rtl/>
                <w:lang w:bidi="ar-EG"/>
              </w:rPr>
              <w:t xml:space="preserve">منخفضة، ولكن </w:t>
            </w:r>
            <w:r w:rsidRPr="006C25A8">
              <w:rPr>
                <w:rFonts w:eastAsia="DengXian" w:hint="cs"/>
                <w:color w:val="407C9B"/>
                <w:sz w:val="18"/>
                <w:szCs w:val="18"/>
                <w:rtl/>
                <w:lang w:bidi="ar-EG"/>
              </w:rPr>
              <w:t>ت</w:t>
            </w:r>
            <w:r w:rsidRPr="000321F5">
              <w:rPr>
                <w:rFonts w:eastAsia="DengXian"/>
                <w:color w:val="407C9B"/>
                <w:sz w:val="18"/>
                <w:szCs w:val="18"/>
                <w:rtl/>
                <w:lang w:bidi="ar-EG"/>
              </w:rPr>
              <w:t xml:space="preserve">جب إدارة جودة الخدمة </w:t>
            </w:r>
            <w:r w:rsidRPr="006C25A8">
              <w:rPr>
                <w:rFonts w:eastAsia="DengXian" w:hint="cs"/>
                <w:color w:val="407C9B"/>
                <w:sz w:val="18"/>
                <w:szCs w:val="18"/>
                <w:rtl/>
                <w:lang w:bidi="ar-EG"/>
              </w:rPr>
              <w:t>للقائمين بالتنفيذ</w:t>
            </w:r>
          </w:p>
        </w:tc>
        <w:tc>
          <w:tcPr>
            <w:tcW w:w="1418" w:type="dxa"/>
            <w:tcBorders>
              <w:top w:val="single" w:sz="4" w:space="0" w:color="FFFFFF"/>
              <w:left w:val="single" w:sz="4" w:space="0" w:color="FFFFFF"/>
              <w:bottom w:val="single" w:sz="4" w:space="0" w:color="FFFFFF"/>
              <w:right w:val="single" w:sz="4" w:space="0" w:color="FFFFFF"/>
            </w:tcBorders>
            <w:shd w:val="clear" w:color="auto" w:fill="F2F2F2"/>
          </w:tcPr>
          <w:p w14:paraId="219426D9" w14:textId="77777777" w:rsidR="007E0DB0" w:rsidRPr="00025661" w:rsidRDefault="007E0DB0" w:rsidP="001D0C44">
            <w:pPr>
              <w:tabs>
                <w:tab w:val="clear" w:pos="794"/>
              </w:tabs>
              <w:spacing w:before="60" w:after="60" w:line="260" w:lineRule="exact"/>
              <w:jc w:val="left"/>
              <w:rPr>
                <w:rFonts w:eastAsia="DengXian"/>
                <w:color w:val="407C9B"/>
                <w:sz w:val="18"/>
                <w:szCs w:val="18"/>
                <w:lang w:val="fr-FR"/>
              </w:rPr>
            </w:pPr>
            <w:r w:rsidRPr="000321F5">
              <w:rPr>
                <w:rFonts w:eastAsia="DengXian"/>
                <w:color w:val="407C9B"/>
                <w:sz w:val="18"/>
                <w:szCs w:val="18"/>
                <w:rtl/>
                <w:lang w:bidi="ar-EG"/>
              </w:rPr>
              <w:t>مشاركة مالية أقل، وفريق صغير، وخبر</w:t>
            </w:r>
            <w:r w:rsidRPr="006C25A8">
              <w:rPr>
                <w:rFonts w:eastAsia="DengXian" w:hint="cs"/>
                <w:color w:val="407C9B"/>
                <w:sz w:val="18"/>
                <w:szCs w:val="18"/>
                <w:rtl/>
                <w:lang w:bidi="ar-EG"/>
              </w:rPr>
              <w:t>ات</w:t>
            </w:r>
            <w:r w:rsidRPr="000321F5">
              <w:rPr>
                <w:rFonts w:eastAsia="DengXian"/>
                <w:color w:val="407C9B"/>
                <w:sz w:val="18"/>
                <w:szCs w:val="18"/>
                <w:rtl/>
                <w:lang w:bidi="ar-EG"/>
              </w:rPr>
              <w:t xml:space="preserve"> داخلية قليلة</w:t>
            </w:r>
          </w:p>
        </w:tc>
        <w:tc>
          <w:tcPr>
            <w:tcW w:w="1559" w:type="dxa"/>
            <w:tcBorders>
              <w:top w:val="single" w:sz="4" w:space="0" w:color="FFFFFF"/>
              <w:left w:val="single" w:sz="4" w:space="0" w:color="FFFFFF"/>
              <w:bottom w:val="single" w:sz="4" w:space="0" w:color="FFFFFF"/>
              <w:right w:val="single" w:sz="4" w:space="0" w:color="FFFFFF"/>
            </w:tcBorders>
            <w:shd w:val="clear" w:color="auto" w:fill="F2F2F2"/>
          </w:tcPr>
          <w:p w14:paraId="4BA30A0E" w14:textId="77777777" w:rsidR="007E0DB0" w:rsidRPr="00025661" w:rsidRDefault="007E0DB0" w:rsidP="001D0C44">
            <w:pPr>
              <w:tabs>
                <w:tab w:val="clear" w:pos="794"/>
              </w:tabs>
              <w:spacing w:before="60" w:after="60" w:line="260" w:lineRule="exact"/>
              <w:jc w:val="left"/>
              <w:rPr>
                <w:rFonts w:eastAsia="DengXian"/>
                <w:color w:val="407C9B"/>
                <w:sz w:val="18"/>
                <w:szCs w:val="18"/>
                <w:lang w:val="fr-FR"/>
              </w:rPr>
            </w:pPr>
          </w:p>
        </w:tc>
      </w:tr>
      <w:tr w:rsidR="007E0DB0" w:rsidRPr="00826F19" w14:paraId="010A4106" w14:textId="77777777" w:rsidTr="001D0C44">
        <w:trPr>
          <w:jc w:val="center"/>
        </w:trPr>
        <w:tc>
          <w:tcPr>
            <w:tcW w:w="1586" w:type="dxa"/>
            <w:tcBorders>
              <w:top w:val="single" w:sz="4" w:space="0" w:color="FFFFFF"/>
              <w:left w:val="single" w:sz="4" w:space="0" w:color="FFFFFF"/>
              <w:bottom w:val="single" w:sz="4" w:space="0" w:color="FFFFFF"/>
              <w:right w:val="single" w:sz="4" w:space="0" w:color="FFFFFF"/>
            </w:tcBorders>
            <w:shd w:val="clear" w:color="auto" w:fill="F2F2F2"/>
          </w:tcPr>
          <w:p w14:paraId="5E2E826F" w14:textId="77777777" w:rsidR="007E0DB0" w:rsidRPr="00826F19" w:rsidRDefault="007E0DB0" w:rsidP="001D0C44">
            <w:pPr>
              <w:tabs>
                <w:tab w:val="clear" w:pos="794"/>
              </w:tabs>
              <w:spacing w:before="60" w:after="60" w:line="260" w:lineRule="exact"/>
              <w:jc w:val="left"/>
              <w:rPr>
                <w:rFonts w:eastAsia="DengXian"/>
                <w:b/>
                <w:bCs/>
                <w:color w:val="407C9B"/>
                <w:sz w:val="18"/>
                <w:szCs w:val="18"/>
                <w:lang w:val="fr-FR"/>
              </w:rPr>
            </w:pPr>
            <w:r w:rsidRPr="000321F5">
              <w:rPr>
                <w:rFonts w:eastAsia="DengXian"/>
                <w:b/>
                <w:bCs/>
                <w:color w:val="407C9B"/>
                <w:sz w:val="18"/>
                <w:szCs w:val="18"/>
                <w:rtl/>
                <w:lang w:val="fr-FR" w:bidi="ar-EG"/>
              </w:rPr>
              <w:t xml:space="preserve">خدمة </w:t>
            </w:r>
            <w:r w:rsidRPr="006C25A8">
              <w:rPr>
                <w:rFonts w:eastAsia="DengXian" w:hint="cs"/>
                <w:b/>
                <w:bCs/>
                <w:color w:val="407C9B"/>
                <w:sz w:val="18"/>
                <w:szCs w:val="18"/>
                <w:rtl/>
                <w:lang w:val="fr-FR" w:bidi="ar-EG"/>
              </w:rPr>
              <w:t>الأعضاء</w:t>
            </w:r>
          </w:p>
        </w:tc>
        <w:tc>
          <w:tcPr>
            <w:tcW w:w="1309" w:type="dxa"/>
            <w:tcBorders>
              <w:top w:val="single" w:sz="4" w:space="0" w:color="FFFFFF"/>
              <w:left w:val="single" w:sz="4" w:space="0" w:color="FFFFFF"/>
              <w:bottom w:val="single" w:sz="4" w:space="0" w:color="FFFFFF"/>
              <w:right w:val="single" w:sz="4" w:space="0" w:color="FFFFFF"/>
            </w:tcBorders>
            <w:shd w:val="clear" w:color="auto" w:fill="F2F2F2"/>
          </w:tcPr>
          <w:p w14:paraId="394EBD48" w14:textId="77777777" w:rsidR="007E0DB0" w:rsidRPr="00025661" w:rsidRDefault="007E0DB0" w:rsidP="001D0C44">
            <w:pPr>
              <w:tabs>
                <w:tab w:val="clear" w:pos="794"/>
              </w:tabs>
              <w:spacing w:before="60" w:after="60" w:line="260" w:lineRule="exact"/>
              <w:jc w:val="left"/>
              <w:rPr>
                <w:rFonts w:eastAsia="DengXian"/>
                <w:color w:val="407C9B"/>
                <w:sz w:val="18"/>
                <w:szCs w:val="18"/>
                <w:lang w:val="fr-FR"/>
              </w:rPr>
            </w:pPr>
            <w:r w:rsidRPr="000321F5">
              <w:rPr>
                <w:rFonts w:eastAsia="DengXian"/>
                <w:color w:val="407C9B"/>
                <w:sz w:val="18"/>
                <w:szCs w:val="18"/>
                <w:rtl/>
                <w:lang w:bidi="ar-EG"/>
              </w:rPr>
              <w:t>تقديم خدمة للأعضاء، هوية العلامة المميَّزة</w:t>
            </w:r>
            <w:r>
              <w:rPr>
                <w:rFonts w:eastAsia="DengXian" w:hint="cs"/>
                <w:color w:val="407C9B"/>
                <w:sz w:val="18"/>
                <w:szCs w:val="18"/>
                <w:rtl/>
                <w:lang w:bidi="ar-EG"/>
              </w:rPr>
              <w:t xml:space="preserve"> </w:t>
            </w:r>
          </w:p>
        </w:tc>
        <w:tc>
          <w:tcPr>
            <w:tcW w:w="1211" w:type="dxa"/>
            <w:tcBorders>
              <w:top w:val="single" w:sz="4" w:space="0" w:color="FFFFFF"/>
              <w:left w:val="single" w:sz="4" w:space="0" w:color="FFFFFF"/>
              <w:bottom w:val="single" w:sz="4" w:space="0" w:color="FFFFFF"/>
              <w:right w:val="single" w:sz="4" w:space="0" w:color="FFFFFF"/>
            </w:tcBorders>
            <w:shd w:val="clear" w:color="auto" w:fill="F2F2F2"/>
          </w:tcPr>
          <w:p w14:paraId="1CC04EA5" w14:textId="77777777" w:rsidR="007E0DB0" w:rsidRPr="00025661" w:rsidRDefault="007E0DB0" w:rsidP="001D0C44">
            <w:pPr>
              <w:tabs>
                <w:tab w:val="clear" w:pos="794"/>
              </w:tabs>
              <w:spacing w:before="60" w:after="60" w:line="260" w:lineRule="exact"/>
              <w:jc w:val="left"/>
              <w:rPr>
                <w:rFonts w:eastAsia="DengXian"/>
                <w:color w:val="407C9B"/>
                <w:sz w:val="18"/>
                <w:szCs w:val="18"/>
                <w:lang w:val="fr-FR"/>
              </w:rPr>
            </w:pPr>
            <w:r w:rsidRPr="000321F5">
              <w:rPr>
                <w:rFonts w:eastAsia="DengXian"/>
                <w:color w:val="407C9B"/>
                <w:sz w:val="18"/>
                <w:szCs w:val="18"/>
                <w:rtl/>
                <w:lang w:bidi="ar-EG"/>
              </w:rPr>
              <w:t xml:space="preserve">رسوم </w:t>
            </w:r>
            <w:r w:rsidRPr="006C25A8">
              <w:rPr>
                <w:rFonts w:eastAsia="DengXian" w:hint="cs"/>
                <w:color w:val="407C9B"/>
                <w:sz w:val="18"/>
                <w:szCs w:val="18"/>
                <w:rtl/>
                <w:lang w:bidi="ar-EG"/>
              </w:rPr>
              <w:t>ال</w:t>
            </w:r>
            <w:r w:rsidRPr="000321F5">
              <w:rPr>
                <w:rFonts w:eastAsia="DengXian"/>
                <w:color w:val="407C9B"/>
                <w:sz w:val="18"/>
                <w:szCs w:val="18"/>
                <w:rtl/>
                <w:lang w:bidi="ar-EG"/>
              </w:rPr>
              <w:t>عضوية (</w:t>
            </w:r>
            <w:r w:rsidRPr="006C25A8">
              <w:rPr>
                <w:rFonts w:eastAsia="DengXian" w:hint="cs"/>
                <w:color w:val="407C9B"/>
                <w:sz w:val="18"/>
                <w:szCs w:val="18"/>
                <w:rtl/>
                <w:lang w:bidi="ar-EG"/>
              </w:rPr>
              <w:t xml:space="preserve">لا تنجح </w:t>
            </w:r>
            <w:r w:rsidRPr="000321F5">
              <w:rPr>
                <w:rFonts w:eastAsia="DengXian"/>
                <w:color w:val="407C9B"/>
                <w:sz w:val="18"/>
                <w:szCs w:val="18"/>
                <w:rtl/>
                <w:lang w:bidi="ar-EG"/>
              </w:rPr>
              <w:t xml:space="preserve">عادةً ما تعمل </w:t>
            </w:r>
            <w:r w:rsidRPr="006C25A8">
              <w:rPr>
                <w:rFonts w:eastAsia="DengXian" w:hint="cs"/>
                <w:color w:val="407C9B"/>
                <w:sz w:val="18"/>
                <w:szCs w:val="18"/>
                <w:rtl/>
                <w:lang w:bidi="ar-EG"/>
              </w:rPr>
              <w:t>إلا</w:t>
            </w:r>
            <w:r w:rsidRPr="000321F5">
              <w:rPr>
                <w:rFonts w:eastAsia="DengXian"/>
                <w:color w:val="407C9B"/>
                <w:sz w:val="18"/>
                <w:szCs w:val="18"/>
                <w:rtl/>
                <w:lang w:bidi="ar-EG"/>
              </w:rPr>
              <w:t xml:space="preserve"> إذا استفاد عدد قليل من الأعضاء استفادة كاملة)</w:t>
            </w:r>
          </w:p>
        </w:tc>
        <w:tc>
          <w:tcPr>
            <w:tcW w:w="1418" w:type="dxa"/>
            <w:tcBorders>
              <w:top w:val="single" w:sz="4" w:space="0" w:color="FFFFFF"/>
              <w:left w:val="single" w:sz="4" w:space="0" w:color="FFFFFF"/>
              <w:bottom w:val="single" w:sz="4" w:space="0" w:color="FFFFFF"/>
              <w:right w:val="single" w:sz="4" w:space="0" w:color="FFFFFF"/>
            </w:tcBorders>
            <w:shd w:val="clear" w:color="auto" w:fill="F2F2F2"/>
          </w:tcPr>
          <w:p w14:paraId="1895E177" w14:textId="77777777" w:rsidR="007E0DB0" w:rsidRPr="00826F19" w:rsidRDefault="007E0DB0" w:rsidP="001D0C44">
            <w:pPr>
              <w:tabs>
                <w:tab w:val="clear" w:pos="794"/>
              </w:tabs>
              <w:spacing w:before="60" w:after="60" w:line="260" w:lineRule="exact"/>
              <w:jc w:val="left"/>
              <w:rPr>
                <w:rFonts w:eastAsia="DengXian"/>
                <w:color w:val="407C9B"/>
                <w:sz w:val="18"/>
                <w:szCs w:val="18"/>
                <w:lang w:val="fr-FR"/>
              </w:rPr>
            </w:pPr>
            <w:r w:rsidRPr="00A34E17">
              <w:rPr>
                <w:rFonts w:eastAsia="DengXian" w:hint="cs"/>
                <w:color w:val="407C9B"/>
                <w:sz w:val="18"/>
                <w:szCs w:val="18"/>
                <w:rtl/>
                <w:lang w:val="fr-FR" w:bidi="ar-EG"/>
              </w:rPr>
              <w:t>ال</w:t>
            </w:r>
            <w:r w:rsidRPr="000321F5">
              <w:rPr>
                <w:rFonts w:eastAsia="DengXian"/>
                <w:color w:val="407C9B"/>
                <w:sz w:val="18"/>
                <w:szCs w:val="18"/>
                <w:rtl/>
                <w:lang w:val="fr-FR" w:bidi="ar-EG"/>
              </w:rPr>
              <w:t>موظفون و</w:t>
            </w:r>
            <w:r w:rsidRPr="00A34E17">
              <w:rPr>
                <w:rFonts w:eastAsia="DengXian" w:hint="cs"/>
                <w:color w:val="407C9B"/>
                <w:sz w:val="18"/>
                <w:szCs w:val="18"/>
                <w:rtl/>
                <w:lang w:val="fr-FR" w:bidi="ar-EG"/>
              </w:rPr>
              <w:t>ال</w:t>
            </w:r>
            <w:r w:rsidRPr="000321F5">
              <w:rPr>
                <w:rFonts w:eastAsia="DengXian"/>
                <w:color w:val="407C9B"/>
                <w:sz w:val="18"/>
                <w:szCs w:val="18"/>
                <w:rtl/>
                <w:lang w:val="fr-FR" w:bidi="ar-EG"/>
              </w:rPr>
              <w:t xml:space="preserve">مواد </w:t>
            </w:r>
            <w:r w:rsidRPr="00A34E17">
              <w:rPr>
                <w:rFonts w:eastAsia="DengXian" w:hint="cs"/>
                <w:color w:val="407C9B"/>
                <w:sz w:val="18"/>
                <w:szCs w:val="18"/>
                <w:rtl/>
                <w:lang w:val="fr-FR" w:bidi="ar-EG"/>
              </w:rPr>
              <w:t>والتنفيذ</w:t>
            </w:r>
            <w:r>
              <w:rPr>
                <w:rFonts w:eastAsia="DengXian" w:hint="cs"/>
                <w:color w:val="407C9B"/>
                <w:sz w:val="18"/>
                <w:szCs w:val="18"/>
                <w:rtl/>
                <w:lang w:val="fr-FR" w:bidi="ar-EG"/>
              </w:rPr>
              <w:t xml:space="preserve"> </w:t>
            </w:r>
          </w:p>
        </w:tc>
        <w:tc>
          <w:tcPr>
            <w:tcW w:w="1422" w:type="dxa"/>
            <w:tcBorders>
              <w:top w:val="single" w:sz="4" w:space="0" w:color="FFFFFF"/>
              <w:left w:val="single" w:sz="4" w:space="0" w:color="FFFFFF"/>
              <w:bottom w:val="single" w:sz="4" w:space="0" w:color="FFFFFF"/>
              <w:right w:val="single" w:sz="4" w:space="0" w:color="FFFFFF"/>
            </w:tcBorders>
            <w:shd w:val="clear" w:color="auto" w:fill="F2F2F2"/>
          </w:tcPr>
          <w:p w14:paraId="48F75DAF" w14:textId="77777777" w:rsidR="007E0DB0" w:rsidRPr="00025661" w:rsidRDefault="007E0DB0" w:rsidP="001D0C44">
            <w:pPr>
              <w:tabs>
                <w:tab w:val="clear" w:pos="794"/>
              </w:tabs>
              <w:spacing w:before="60" w:after="60" w:line="260" w:lineRule="exact"/>
              <w:jc w:val="left"/>
              <w:rPr>
                <w:rFonts w:eastAsia="DengXian"/>
                <w:color w:val="407C9B"/>
                <w:sz w:val="18"/>
                <w:szCs w:val="18"/>
                <w:lang w:val="fr-FR"/>
              </w:rPr>
            </w:pPr>
            <w:r w:rsidRPr="000321F5">
              <w:rPr>
                <w:rFonts w:eastAsia="DengXian"/>
                <w:color w:val="407C9B"/>
                <w:sz w:val="18"/>
                <w:szCs w:val="18"/>
                <w:rtl/>
                <w:lang w:bidi="ar-EG"/>
              </w:rPr>
              <w:t xml:space="preserve">المحتوى غير المناسب </w:t>
            </w:r>
            <w:r w:rsidRPr="007C1AE1">
              <w:rPr>
                <w:rFonts w:eastAsia="DengXian" w:hint="cs"/>
                <w:color w:val="407C9B"/>
                <w:sz w:val="18"/>
                <w:szCs w:val="18"/>
                <w:rtl/>
                <w:lang w:bidi="ar-EG"/>
              </w:rPr>
              <w:t>والتنفيذ</w:t>
            </w:r>
            <w:r w:rsidRPr="007C1AE1">
              <w:rPr>
                <w:rFonts w:eastAsia="DengXian"/>
                <w:color w:val="407C9B"/>
                <w:sz w:val="18"/>
                <w:szCs w:val="18"/>
                <w:rtl/>
                <w:lang w:bidi="ar-EG"/>
              </w:rPr>
              <w:t xml:space="preserve"> </w:t>
            </w:r>
            <w:r w:rsidRPr="000321F5">
              <w:rPr>
                <w:rFonts w:eastAsia="DengXian"/>
                <w:color w:val="407C9B"/>
                <w:sz w:val="18"/>
                <w:szCs w:val="18"/>
                <w:rtl/>
                <w:lang w:bidi="ar-EG"/>
              </w:rPr>
              <w:t>غير المناسب، و</w:t>
            </w:r>
            <w:r w:rsidRPr="007C1AE1">
              <w:rPr>
                <w:rFonts w:eastAsia="DengXian" w:hint="cs"/>
                <w:color w:val="407C9B"/>
                <w:sz w:val="18"/>
                <w:szCs w:val="18"/>
                <w:rtl/>
                <w:lang w:bidi="ar-EG"/>
              </w:rPr>
              <w:t xml:space="preserve">عدم كفاية </w:t>
            </w:r>
            <w:r w:rsidRPr="000321F5">
              <w:rPr>
                <w:rFonts w:eastAsia="DengXian"/>
                <w:color w:val="407C9B"/>
                <w:sz w:val="18"/>
                <w:szCs w:val="18"/>
                <w:rtl/>
                <w:lang w:bidi="ar-EG"/>
              </w:rPr>
              <w:t>الموارد لتقديم</w:t>
            </w:r>
            <w:r w:rsidRPr="007C1AE1">
              <w:rPr>
                <w:rFonts w:eastAsia="DengXian"/>
                <w:color w:val="407C9B"/>
                <w:sz w:val="18"/>
                <w:szCs w:val="18"/>
                <w:rtl/>
                <w:lang w:bidi="ar-EG"/>
              </w:rPr>
              <w:t xml:space="preserve"> </w:t>
            </w:r>
            <w:r w:rsidRPr="000321F5">
              <w:rPr>
                <w:rFonts w:eastAsia="DengXian"/>
                <w:color w:val="407C9B"/>
                <w:sz w:val="18"/>
                <w:szCs w:val="18"/>
                <w:rtl/>
                <w:lang w:bidi="ar-EG"/>
              </w:rPr>
              <w:t>مجاني</w:t>
            </w:r>
          </w:p>
        </w:tc>
        <w:tc>
          <w:tcPr>
            <w:tcW w:w="1418" w:type="dxa"/>
            <w:tcBorders>
              <w:top w:val="single" w:sz="4" w:space="0" w:color="FFFFFF"/>
              <w:left w:val="single" w:sz="4" w:space="0" w:color="FFFFFF"/>
              <w:bottom w:val="single" w:sz="4" w:space="0" w:color="FFFFFF"/>
              <w:right w:val="single" w:sz="4" w:space="0" w:color="FFFFFF"/>
            </w:tcBorders>
            <w:shd w:val="clear" w:color="auto" w:fill="F2F2F2"/>
          </w:tcPr>
          <w:p w14:paraId="54D1D90A" w14:textId="77777777" w:rsidR="007E0DB0" w:rsidRPr="00025661" w:rsidRDefault="007E0DB0" w:rsidP="001D0C44">
            <w:pPr>
              <w:tabs>
                <w:tab w:val="clear" w:pos="794"/>
              </w:tabs>
              <w:spacing w:before="60" w:after="60" w:line="260" w:lineRule="exact"/>
              <w:jc w:val="left"/>
              <w:rPr>
                <w:rFonts w:eastAsia="DengXian"/>
                <w:color w:val="407C9B"/>
                <w:sz w:val="18"/>
                <w:szCs w:val="18"/>
                <w:lang w:val="fr-FR"/>
              </w:rPr>
            </w:pPr>
            <w:r w:rsidRPr="000321F5">
              <w:rPr>
                <w:rFonts w:eastAsia="DengXian"/>
                <w:color w:val="407C9B"/>
                <w:sz w:val="18"/>
                <w:szCs w:val="18"/>
                <w:rtl/>
                <w:lang w:bidi="ar-EG"/>
              </w:rPr>
              <w:t xml:space="preserve">بناء شبكة، </w:t>
            </w:r>
            <w:r w:rsidRPr="007C1AE1">
              <w:rPr>
                <w:rFonts w:eastAsia="DengXian" w:hint="cs"/>
                <w:color w:val="407C9B"/>
                <w:sz w:val="18"/>
                <w:szCs w:val="18"/>
                <w:rtl/>
                <w:lang w:bidi="ar-EG"/>
              </w:rPr>
              <w:t>وخدمة</w:t>
            </w:r>
            <w:r w:rsidRPr="000321F5">
              <w:rPr>
                <w:rFonts w:eastAsia="DengXian"/>
                <w:color w:val="407C9B"/>
                <w:sz w:val="18"/>
                <w:szCs w:val="18"/>
                <w:rtl/>
                <w:lang w:bidi="ar-EG"/>
              </w:rPr>
              <w:t xml:space="preserve"> رغبات الأعضاء</w:t>
            </w:r>
          </w:p>
        </w:tc>
        <w:tc>
          <w:tcPr>
            <w:tcW w:w="1559" w:type="dxa"/>
            <w:tcBorders>
              <w:top w:val="single" w:sz="4" w:space="0" w:color="FFFFFF"/>
              <w:left w:val="single" w:sz="4" w:space="0" w:color="FFFFFF"/>
              <w:bottom w:val="single" w:sz="4" w:space="0" w:color="FFFFFF"/>
              <w:right w:val="single" w:sz="4" w:space="0" w:color="FFFFFF"/>
            </w:tcBorders>
            <w:shd w:val="clear" w:color="auto" w:fill="F2F2F2"/>
          </w:tcPr>
          <w:p w14:paraId="11804601" w14:textId="77777777" w:rsidR="007E0DB0" w:rsidRPr="00826F19" w:rsidRDefault="007E0DB0" w:rsidP="001D0C44">
            <w:pPr>
              <w:tabs>
                <w:tab w:val="clear" w:pos="794"/>
              </w:tabs>
              <w:spacing w:before="60" w:after="60" w:line="260" w:lineRule="exact"/>
              <w:jc w:val="left"/>
              <w:rPr>
                <w:rFonts w:eastAsia="DengXian"/>
                <w:color w:val="407C9B"/>
                <w:sz w:val="18"/>
                <w:szCs w:val="18"/>
                <w:lang w:val="fr-FR"/>
              </w:rPr>
            </w:pPr>
            <w:r w:rsidRPr="000321F5">
              <w:rPr>
                <w:rFonts w:eastAsia="DengXian"/>
                <w:color w:val="407C9B"/>
                <w:sz w:val="18"/>
                <w:szCs w:val="18"/>
                <w:rtl/>
                <w:lang w:val="fr-FR" w:bidi="ar-EG"/>
              </w:rPr>
              <w:t>المنظمات المهنية، والمنظمات الدولية</w:t>
            </w:r>
          </w:p>
        </w:tc>
      </w:tr>
      <w:tr w:rsidR="007E0DB0" w:rsidRPr="00826F19" w14:paraId="7DAD37D9" w14:textId="77777777" w:rsidTr="001D0C44">
        <w:trPr>
          <w:jc w:val="center"/>
        </w:trPr>
        <w:tc>
          <w:tcPr>
            <w:tcW w:w="1586" w:type="dxa"/>
            <w:tcBorders>
              <w:top w:val="single" w:sz="4" w:space="0" w:color="FFFFFF"/>
              <w:left w:val="single" w:sz="4" w:space="0" w:color="FFFFFF"/>
              <w:bottom w:val="single" w:sz="4" w:space="0" w:color="FFFFFF"/>
              <w:right w:val="single" w:sz="4" w:space="0" w:color="FFFFFF"/>
            </w:tcBorders>
            <w:shd w:val="clear" w:color="auto" w:fill="F2F2F2"/>
          </w:tcPr>
          <w:p w14:paraId="016D408D" w14:textId="77777777" w:rsidR="007E0DB0" w:rsidRPr="00826F19" w:rsidRDefault="007E0DB0" w:rsidP="001D0C44">
            <w:pPr>
              <w:tabs>
                <w:tab w:val="clear" w:pos="794"/>
              </w:tabs>
              <w:spacing w:before="60" w:after="60" w:line="260" w:lineRule="exact"/>
              <w:jc w:val="left"/>
              <w:rPr>
                <w:rFonts w:eastAsia="DengXian"/>
                <w:b/>
                <w:bCs/>
                <w:color w:val="407C9B"/>
                <w:sz w:val="18"/>
                <w:szCs w:val="18"/>
                <w:lang w:val="fr-FR"/>
              </w:rPr>
            </w:pPr>
            <w:r w:rsidRPr="000321F5">
              <w:rPr>
                <w:rFonts w:eastAsia="DengXian"/>
                <w:b/>
                <w:bCs/>
                <w:color w:val="407C9B"/>
                <w:sz w:val="18"/>
                <w:szCs w:val="18"/>
                <w:rtl/>
                <w:lang w:val="fr-FR" w:bidi="ar-EG"/>
              </w:rPr>
              <w:t>السلع المشتركة العالمية</w:t>
            </w:r>
          </w:p>
        </w:tc>
        <w:tc>
          <w:tcPr>
            <w:tcW w:w="1309" w:type="dxa"/>
            <w:tcBorders>
              <w:top w:val="single" w:sz="4" w:space="0" w:color="FFFFFF"/>
              <w:left w:val="single" w:sz="4" w:space="0" w:color="FFFFFF"/>
              <w:bottom w:val="single" w:sz="4" w:space="0" w:color="FFFFFF"/>
              <w:right w:val="single" w:sz="4" w:space="0" w:color="FFFFFF"/>
            </w:tcBorders>
            <w:shd w:val="clear" w:color="auto" w:fill="F2F2F2"/>
          </w:tcPr>
          <w:p w14:paraId="57520BA2" w14:textId="77777777" w:rsidR="007E0DB0" w:rsidRPr="00025661" w:rsidRDefault="007E0DB0" w:rsidP="001D0C44">
            <w:pPr>
              <w:tabs>
                <w:tab w:val="clear" w:pos="794"/>
              </w:tabs>
              <w:spacing w:before="60" w:after="60" w:line="260" w:lineRule="exact"/>
              <w:jc w:val="left"/>
              <w:rPr>
                <w:rFonts w:eastAsia="DengXian"/>
                <w:color w:val="407C9B"/>
                <w:sz w:val="18"/>
                <w:szCs w:val="18"/>
                <w:lang w:val="fr-FR"/>
              </w:rPr>
            </w:pPr>
            <w:r w:rsidRPr="000321F5">
              <w:rPr>
                <w:rFonts w:eastAsia="DengXian"/>
                <w:color w:val="407C9B"/>
                <w:sz w:val="18"/>
                <w:szCs w:val="18"/>
                <w:rtl/>
                <w:lang w:bidi="ar-EG"/>
              </w:rPr>
              <w:t>تقديم الموارد المجانية، صورة العلامة المميَّزة</w:t>
            </w:r>
          </w:p>
        </w:tc>
        <w:tc>
          <w:tcPr>
            <w:tcW w:w="1211" w:type="dxa"/>
            <w:tcBorders>
              <w:top w:val="single" w:sz="4" w:space="0" w:color="FFFFFF"/>
              <w:left w:val="single" w:sz="4" w:space="0" w:color="FFFFFF"/>
              <w:bottom w:val="single" w:sz="4" w:space="0" w:color="FFFFFF"/>
              <w:right w:val="single" w:sz="4" w:space="0" w:color="FFFFFF"/>
            </w:tcBorders>
            <w:shd w:val="clear" w:color="auto" w:fill="F2F2F2"/>
          </w:tcPr>
          <w:p w14:paraId="019523DA" w14:textId="77777777" w:rsidR="007E0DB0" w:rsidRPr="00826F19" w:rsidRDefault="007E0DB0" w:rsidP="001D0C44">
            <w:pPr>
              <w:tabs>
                <w:tab w:val="clear" w:pos="794"/>
              </w:tabs>
              <w:spacing w:before="60" w:after="60" w:line="260" w:lineRule="exact"/>
              <w:jc w:val="left"/>
              <w:rPr>
                <w:rFonts w:eastAsia="DengXian"/>
                <w:color w:val="407C9B"/>
                <w:sz w:val="18"/>
                <w:szCs w:val="18"/>
                <w:lang w:val="fr-FR"/>
              </w:rPr>
            </w:pPr>
            <w:r w:rsidRPr="000321F5">
              <w:rPr>
                <w:rFonts w:eastAsia="DengXian"/>
                <w:color w:val="407C9B"/>
                <w:sz w:val="18"/>
                <w:szCs w:val="18"/>
                <w:rtl/>
                <w:lang w:val="fr-FR" w:bidi="ar-EG"/>
              </w:rPr>
              <w:t xml:space="preserve">المؤسسات، </w:t>
            </w:r>
            <w:r w:rsidRPr="007C1AE1">
              <w:rPr>
                <w:rFonts w:eastAsia="DengXian" w:hint="cs"/>
                <w:color w:val="407C9B"/>
                <w:sz w:val="18"/>
                <w:szCs w:val="18"/>
                <w:rtl/>
                <w:lang w:val="fr-FR" w:bidi="ar-EG"/>
              </w:rPr>
              <w:t xml:space="preserve">الجهات </w:t>
            </w:r>
            <w:r w:rsidRPr="000321F5">
              <w:rPr>
                <w:rFonts w:eastAsia="DengXian"/>
                <w:color w:val="407C9B"/>
                <w:sz w:val="18"/>
                <w:szCs w:val="18"/>
                <w:rtl/>
                <w:lang w:val="fr-FR" w:bidi="ar-EG"/>
              </w:rPr>
              <w:t>المانح</w:t>
            </w:r>
            <w:r w:rsidRPr="007C1AE1">
              <w:rPr>
                <w:rFonts w:eastAsia="DengXian" w:hint="cs"/>
                <w:color w:val="407C9B"/>
                <w:sz w:val="18"/>
                <w:szCs w:val="18"/>
                <w:rtl/>
                <w:lang w:val="fr-FR" w:bidi="ar-EG"/>
              </w:rPr>
              <w:t>ة</w:t>
            </w:r>
          </w:p>
        </w:tc>
        <w:tc>
          <w:tcPr>
            <w:tcW w:w="1418" w:type="dxa"/>
            <w:tcBorders>
              <w:top w:val="single" w:sz="4" w:space="0" w:color="FFFFFF"/>
              <w:left w:val="single" w:sz="4" w:space="0" w:color="FFFFFF"/>
              <w:bottom w:val="single" w:sz="4" w:space="0" w:color="FFFFFF"/>
              <w:right w:val="single" w:sz="4" w:space="0" w:color="FFFFFF"/>
            </w:tcBorders>
            <w:shd w:val="clear" w:color="auto" w:fill="F2F2F2"/>
          </w:tcPr>
          <w:p w14:paraId="518D0CD4" w14:textId="77777777" w:rsidR="007E0DB0" w:rsidRPr="00826F19" w:rsidRDefault="007E0DB0" w:rsidP="001D0C44">
            <w:pPr>
              <w:tabs>
                <w:tab w:val="clear" w:pos="794"/>
              </w:tabs>
              <w:spacing w:before="60" w:after="60" w:line="260" w:lineRule="exact"/>
              <w:jc w:val="left"/>
              <w:rPr>
                <w:rFonts w:eastAsia="DengXian"/>
                <w:color w:val="407C9B"/>
                <w:sz w:val="18"/>
                <w:szCs w:val="18"/>
                <w:lang w:val="fr-FR"/>
              </w:rPr>
            </w:pPr>
            <w:r w:rsidRPr="000321F5">
              <w:rPr>
                <w:rFonts w:eastAsia="DengXian"/>
                <w:color w:val="407C9B"/>
                <w:sz w:val="18"/>
                <w:szCs w:val="18"/>
                <w:rtl/>
                <w:lang w:val="fr-FR" w:bidi="ar-EG"/>
              </w:rPr>
              <w:t>الموارد التعليمية المفتوحة</w:t>
            </w:r>
            <w:r w:rsidRPr="007C1AE1">
              <w:rPr>
                <w:rFonts w:eastAsia="DengXian"/>
                <w:color w:val="407C9B"/>
                <w:sz w:val="18"/>
                <w:szCs w:val="18"/>
                <w:rtl/>
                <w:lang w:val="fr-FR" w:bidi="ar-EG"/>
              </w:rPr>
              <w:t xml:space="preserve"> </w:t>
            </w:r>
            <w:r w:rsidRPr="000321F5">
              <w:rPr>
                <w:rFonts w:eastAsia="DengXian"/>
                <w:color w:val="407C9B"/>
                <w:sz w:val="18"/>
                <w:szCs w:val="18"/>
                <w:rtl/>
                <w:lang w:val="fr-FR" w:bidi="ar-EG"/>
              </w:rPr>
              <w:t>بشكل رئيسي</w:t>
            </w:r>
          </w:p>
        </w:tc>
        <w:tc>
          <w:tcPr>
            <w:tcW w:w="1422" w:type="dxa"/>
            <w:tcBorders>
              <w:top w:val="single" w:sz="4" w:space="0" w:color="FFFFFF"/>
              <w:left w:val="single" w:sz="4" w:space="0" w:color="FFFFFF"/>
              <w:bottom w:val="single" w:sz="4" w:space="0" w:color="FFFFFF"/>
              <w:right w:val="single" w:sz="4" w:space="0" w:color="FFFFFF"/>
            </w:tcBorders>
            <w:shd w:val="clear" w:color="auto" w:fill="F2F2F2"/>
          </w:tcPr>
          <w:p w14:paraId="2B32086B" w14:textId="77777777" w:rsidR="007E0DB0" w:rsidRPr="00025661" w:rsidRDefault="007E0DB0" w:rsidP="001D0C44">
            <w:pPr>
              <w:tabs>
                <w:tab w:val="clear" w:pos="794"/>
              </w:tabs>
              <w:spacing w:before="60" w:after="60" w:line="260" w:lineRule="exact"/>
              <w:jc w:val="left"/>
              <w:rPr>
                <w:rFonts w:eastAsia="DengXian"/>
                <w:color w:val="407C9B"/>
                <w:sz w:val="18"/>
                <w:szCs w:val="18"/>
                <w:lang w:val="fr-FR"/>
              </w:rPr>
            </w:pPr>
            <w:r w:rsidRPr="000321F5">
              <w:rPr>
                <w:rFonts w:eastAsia="DengXian"/>
                <w:color w:val="407C9B"/>
                <w:sz w:val="18"/>
                <w:szCs w:val="18"/>
                <w:rtl/>
                <w:lang w:bidi="ar-EG"/>
              </w:rPr>
              <w:t xml:space="preserve">مراقبة </w:t>
            </w:r>
            <w:r w:rsidRPr="007C1AE1">
              <w:rPr>
                <w:rFonts w:eastAsia="DengXian" w:hint="cs"/>
                <w:color w:val="407C9B"/>
                <w:sz w:val="18"/>
                <w:szCs w:val="18"/>
                <w:rtl/>
                <w:lang w:bidi="ar-EG"/>
              </w:rPr>
              <w:t>ال</w:t>
            </w:r>
            <w:r w:rsidRPr="000321F5">
              <w:rPr>
                <w:rFonts w:eastAsia="DengXian"/>
                <w:color w:val="407C9B"/>
                <w:sz w:val="18"/>
                <w:szCs w:val="18"/>
                <w:rtl/>
                <w:lang w:bidi="ar-EG"/>
              </w:rPr>
              <w:t xml:space="preserve">جودة؛ </w:t>
            </w:r>
            <w:r w:rsidRPr="007C1AE1">
              <w:rPr>
                <w:rFonts w:eastAsia="DengXian" w:hint="cs"/>
                <w:color w:val="407C9B"/>
                <w:sz w:val="18"/>
                <w:szCs w:val="18"/>
                <w:rtl/>
                <w:lang w:bidi="ar-EG"/>
              </w:rPr>
              <w:t>وال</w:t>
            </w:r>
            <w:r w:rsidRPr="000321F5">
              <w:rPr>
                <w:rFonts w:eastAsia="DengXian"/>
                <w:color w:val="407C9B"/>
                <w:sz w:val="18"/>
                <w:szCs w:val="18"/>
                <w:rtl/>
                <w:lang w:bidi="ar-EG"/>
              </w:rPr>
              <w:t xml:space="preserve">تحديث </w:t>
            </w:r>
            <w:r w:rsidRPr="007C1AE1">
              <w:rPr>
                <w:rFonts w:eastAsia="DengXian" w:hint="cs"/>
                <w:color w:val="407C9B"/>
                <w:sz w:val="18"/>
                <w:szCs w:val="18"/>
                <w:rtl/>
                <w:lang w:bidi="ar-EG"/>
              </w:rPr>
              <w:t>و</w:t>
            </w:r>
            <w:r w:rsidRPr="000321F5">
              <w:rPr>
                <w:rFonts w:eastAsia="DengXian"/>
                <w:color w:val="407C9B"/>
                <w:sz w:val="18"/>
                <w:szCs w:val="18"/>
                <w:rtl/>
                <w:lang w:bidi="ar-EG"/>
              </w:rPr>
              <w:t xml:space="preserve">تجديد التمويل </w:t>
            </w:r>
            <w:r w:rsidRPr="007C1AE1">
              <w:rPr>
                <w:rFonts w:eastAsia="DengXian" w:hint="cs"/>
                <w:color w:val="407C9B"/>
                <w:sz w:val="18"/>
                <w:szCs w:val="18"/>
                <w:rtl/>
                <w:lang w:bidi="ar-EG"/>
              </w:rPr>
              <w:t>والتنفيذ</w:t>
            </w:r>
          </w:p>
        </w:tc>
        <w:tc>
          <w:tcPr>
            <w:tcW w:w="1418" w:type="dxa"/>
            <w:tcBorders>
              <w:top w:val="single" w:sz="4" w:space="0" w:color="FFFFFF"/>
              <w:left w:val="single" w:sz="4" w:space="0" w:color="FFFFFF"/>
              <w:bottom w:val="single" w:sz="4" w:space="0" w:color="FFFFFF"/>
              <w:right w:val="single" w:sz="4" w:space="0" w:color="FFFFFF"/>
            </w:tcBorders>
            <w:shd w:val="clear" w:color="auto" w:fill="F2F2F2"/>
          </w:tcPr>
          <w:p w14:paraId="3979C94A" w14:textId="77777777" w:rsidR="007E0DB0" w:rsidRPr="00826F19" w:rsidRDefault="007E0DB0" w:rsidP="001D0C44">
            <w:pPr>
              <w:tabs>
                <w:tab w:val="clear" w:pos="794"/>
              </w:tabs>
              <w:spacing w:before="60" w:after="60" w:line="260" w:lineRule="exact"/>
              <w:jc w:val="left"/>
              <w:rPr>
                <w:rFonts w:eastAsia="DengXian"/>
                <w:color w:val="407C9B"/>
                <w:sz w:val="18"/>
                <w:szCs w:val="18"/>
                <w:lang w:val="fr-FR"/>
              </w:rPr>
            </w:pPr>
            <w:r w:rsidRPr="000321F5">
              <w:rPr>
                <w:rFonts w:eastAsia="DengXian"/>
                <w:color w:val="407C9B"/>
                <w:sz w:val="18"/>
                <w:szCs w:val="18"/>
                <w:rtl/>
                <w:lang w:val="fr-FR" w:bidi="ar-EG"/>
              </w:rPr>
              <w:t>مجاني</w:t>
            </w:r>
            <w:r w:rsidRPr="007C1AE1">
              <w:rPr>
                <w:rFonts w:eastAsia="DengXian" w:hint="cs"/>
                <w:color w:val="407C9B"/>
                <w:sz w:val="18"/>
                <w:szCs w:val="18"/>
                <w:rtl/>
                <w:lang w:val="fr-FR" w:bidi="ar-EG"/>
              </w:rPr>
              <w:t>ة</w:t>
            </w:r>
            <w:r w:rsidRPr="000321F5">
              <w:rPr>
                <w:rFonts w:eastAsia="DengXian"/>
                <w:color w:val="407C9B"/>
                <w:sz w:val="18"/>
                <w:szCs w:val="18"/>
                <w:rtl/>
                <w:lang w:val="fr-FR" w:bidi="ar-EG"/>
              </w:rPr>
              <w:t xml:space="preserve"> للمستخدم النهائي</w:t>
            </w:r>
          </w:p>
        </w:tc>
        <w:tc>
          <w:tcPr>
            <w:tcW w:w="1559" w:type="dxa"/>
            <w:tcBorders>
              <w:top w:val="single" w:sz="4" w:space="0" w:color="FFFFFF"/>
              <w:left w:val="single" w:sz="4" w:space="0" w:color="FFFFFF"/>
              <w:bottom w:val="single" w:sz="4" w:space="0" w:color="FFFFFF"/>
              <w:right w:val="single" w:sz="4" w:space="0" w:color="FFFFFF"/>
            </w:tcBorders>
            <w:shd w:val="clear" w:color="auto" w:fill="F2F2F2"/>
          </w:tcPr>
          <w:p w14:paraId="102BDC40" w14:textId="77777777" w:rsidR="007E0DB0" w:rsidRPr="00826F19" w:rsidRDefault="007E0DB0" w:rsidP="001D0C44">
            <w:pPr>
              <w:tabs>
                <w:tab w:val="clear" w:pos="794"/>
              </w:tabs>
              <w:spacing w:before="60" w:after="60" w:line="260" w:lineRule="exact"/>
              <w:jc w:val="left"/>
              <w:rPr>
                <w:rFonts w:eastAsia="DengXian"/>
                <w:color w:val="407C9B"/>
                <w:sz w:val="18"/>
                <w:szCs w:val="18"/>
                <w:lang w:val="fr-FR"/>
              </w:rPr>
            </w:pPr>
            <w:r w:rsidRPr="000321F5">
              <w:rPr>
                <w:rFonts w:eastAsia="DengXian"/>
                <w:color w:val="407C9B"/>
                <w:sz w:val="18"/>
                <w:szCs w:val="18"/>
                <w:rtl/>
                <w:lang w:val="fr-FR" w:bidi="ar-EG"/>
              </w:rPr>
              <w:t>منظمات المجتمع المدني</w:t>
            </w:r>
          </w:p>
        </w:tc>
      </w:tr>
    </w:tbl>
    <w:p w14:paraId="79446D4D" w14:textId="77777777" w:rsidR="007E0DB0" w:rsidRDefault="007E0DB0" w:rsidP="00C056B8">
      <w:pPr>
        <w:pStyle w:val="Heading2"/>
        <w:keepNext w:val="0"/>
        <w:keepLines w:val="0"/>
        <w:spacing w:after="240"/>
        <w:rPr>
          <w:rtl/>
          <w:lang w:bidi="ar-EG"/>
        </w:rPr>
      </w:pPr>
      <w:r>
        <w:rPr>
          <w:rFonts w:hint="cs"/>
          <w:rtl/>
          <w:lang w:bidi="ar-EG"/>
        </w:rPr>
        <w:t xml:space="preserve">الملحق </w:t>
      </w:r>
      <w:r>
        <w:rPr>
          <w:lang w:bidi="ar-EG"/>
        </w:rPr>
        <w:t>7</w:t>
      </w:r>
      <w:r>
        <w:rPr>
          <w:rFonts w:hint="cs"/>
          <w:rtl/>
          <w:lang w:bidi="ar-EG"/>
        </w:rPr>
        <w:t xml:space="preserve">: </w:t>
      </w:r>
      <w:r w:rsidRPr="000321F5">
        <w:rPr>
          <w:rtl/>
          <w:lang w:bidi="ar-EG"/>
        </w:rPr>
        <w:t>سيناريوهات تحسين أنشطة تنمية القدرات والتدريب في الاتحاد</w:t>
      </w:r>
      <w:r w:rsidRPr="007C1AE1">
        <w:rPr>
          <w:rtl/>
          <w:lang w:bidi="ar-EG"/>
        </w:rPr>
        <w:t xml:space="preserve"> </w:t>
      </w:r>
      <w:r w:rsidRPr="000321F5">
        <w:rPr>
          <w:rtl/>
          <w:lang w:bidi="ar-EG"/>
        </w:rPr>
        <w:t>الدولي للاتصالات</w:t>
      </w:r>
    </w:p>
    <w:p w14:paraId="51220B59" w14:textId="77777777" w:rsidR="007E0DB0" w:rsidRDefault="007E0DB0" w:rsidP="007E0DB0">
      <w:pPr>
        <w:rPr>
          <w:rtl/>
          <w:lang w:bidi="ar-EG"/>
        </w:rPr>
      </w:pPr>
      <w:r w:rsidRPr="007C1AE1">
        <w:rPr>
          <w:rFonts w:hint="cs"/>
          <w:rtl/>
          <w:lang w:bidi="ar-EG"/>
        </w:rPr>
        <w:t>وُضعت</w:t>
      </w:r>
      <w:r w:rsidRPr="000321F5">
        <w:rPr>
          <w:rtl/>
          <w:lang w:bidi="ar-EG"/>
        </w:rPr>
        <w:t xml:space="preserve"> ستة "سيناريوهات" مختلفة لمستقبل تنمية القدرات والتدريب في الاتحاد بناءً على الأدلة التي جُمعت من أجل هذا الاستعراض.</w:t>
      </w:r>
      <w:r w:rsidRPr="007C1AE1">
        <w:rPr>
          <w:rFonts w:eastAsia="SimSun" w:hint="cs"/>
          <w:rtl/>
          <w:lang w:bidi="ar-EG"/>
        </w:rPr>
        <w:t xml:space="preserve"> </w:t>
      </w:r>
      <w:r w:rsidRPr="007C1AE1">
        <w:rPr>
          <w:rFonts w:hint="cs"/>
          <w:rtl/>
          <w:lang w:bidi="ar-EG"/>
        </w:rPr>
        <w:t>و</w:t>
      </w:r>
      <w:r w:rsidRPr="000321F5">
        <w:rPr>
          <w:rtl/>
          <w:lang w:bidi="ar-EG"/>
        </w:rPr>
        <w:t xml:space="preserve">كل هذه النتائج منطقية </w:t>
      </w:r>
      <w:r w:rsidRPr="007C1AE1">
        <w:rPr>
          <w:rFonts w:hint="cs"/>
          <w:rtl/>
          <w:lang w:bidi="ar-EG"/>
        </w:rPr>
        <w:t>وفق</w:t>
      </w:r>
      <w:r w:rsidRPr="000321F5">
        <w:rPr>
          <w:rtl/>
          <w:lang w:bidi="ar-EG"/>
        </w:rPr>
        <w:t xml:space="preserve"> الأدلة والمقارنات مع مقدمي الخدمات الآخرين، ضمن منظومة الأمم المتحدة</w:t>
      </w:r>
      <w:r w:rsidRPr="007C1AE1">
        <w:rPr>
          <w:rtl/>
          <w:lang w:bidi="ar-EG"/>
        </w:rPr>
        <w:t xml:space="preserve"> </w:t>
      </w:r>
      <w:r w:rsidRPr="000321F5">
        <w:rPr>
          <w:rtl/>
          <w:lang w:bidi="ar-EG"/>
        </w:rPr>
        <w:t>وخارج</w:t>
      </w:r>
      <w:r w:rsidRPr="007C1AE1">
        <w:rPr>
          <w:rFonts w:hint="cs"/>
          <w:rtl/>
          <w:lang w:bidi="ar-EG"/>
        </w:rPr>
        <w:t>ها</w:t>
      </w:r>
      <w:r>
        <w:rPr>
          <w:rFonts w:hint="cs"/>
          <w:rtl/>
          <w:lang w:bidi="ar-EG"/>
        </w:rPr>
        <w:t xml:space="preserve">. </w:t>
      </w:r>
      <w:r w:rsidRPr="000321F5">
        <w:rPr>
          <w:rtl/>
          <w:lang w:bidi="ar-EG"/>
        </w:rPr>
        <w:t xml:space="preserve">وقد </w:t>
      </w:r>
      <w:r w:rsidRPr="009114B3">
        <w:rPr>
          <w:rFonts w:hint="cs"/>
          <w:rtl/>
          <w:lang w:bidi="ar-EG"/>
        </w:rPr>
        <w:t>عُرضت ع</w:t>
      </w:r>
      <w:r w:rsidRPr="000321F5">
        <w:rPr>
          <w:rtl/>
          <w:lang w:bidi="ar-EG"/>
        </w:rPr>
        <w:t>لى فريق الاتحاد المسؤول عن هذا الاستعراض، وذلك لمعرفة رأيه في نقاط القوة والضعف لكل منه</w:t>
      </w:r>
      <w:r w:rsidRPr="009114B3">
        <w:rPr>
          <w:rFonts w:hint="cs"/>
          <w:rtl/>
          <w:lang w:bidi="ar-EG"/>
        </w:rPr>
        <w:t>ا</w:t>
      </w:r>
      <w:r w:rsidRPr="000321F5">
        <w:rPr>
          <w:rtl/>
          <w:lang w:bidi="ar-EG"/>
        </w:rPr>
        <w:t>. وكان القصد من ذلك تعزيز الحوار وتمكين موظفي الاتحاد المعنيين من المساهمة بمزيد من الأفكار في الاستعراض وبالتالي المساهمة في التوصيات النهائية للتقرير.</w:t>
      </w:r>
      <w:r>
        <w:rPr>
          <w:rFonts w:hint="cs"/>
          <w:rtl/>
          <w:lang w:bidi="ar-EG"/>
        </w:rPr>
        <w:t xml:space="preserve"> </w:t>
      </w:r>
      <w:r w:rsidRPr="009114B3">
        <w:rPr>
          <w:rFonts w:hint="cs"/>
          <w:rtl/>
          <w:lang w:bidi="ar-EG"/>
        </w:rPr>
        <w:t xml:space="preserve">وتكرم </w:t>
      </w:r>
      <w:r w:rsidRPr="000321F5">
        <w:rPr>
          <w:rtl/>
          <w:lang w:bidi="ar-EG"/>
        </w:rPr>
        <w:t xml:space="preserve">أربعة عشر شخصاً </w:t>
      </w:r>
      <w:r w:rsidRPr="009114B3">
        <w:rPr>
          <w:rFonts w:hint="cs"/>
          <w:rtl/>
          <w:lang w:bidi="ar-EG"/>
        </w:rPr>
        <w:t>بالم</w:t>
      </w:r>
      <w:r w:rsidRPr="000321F5">
        <w:rPr>
          <w:rtl/>
          <w:lang w:bidi="ar-EG"/>
        </w:rPr>
        <w:t>شارك</w:t>
      </w:r>
      <w:r w:rsidRPr="009114B3">
        <w:rPr>
          <w:rFonts w:hint="cs"/>
          <w:rtl/>
          <w:lang w:bidi="ar-EG"/>
        </w:rPr>
        <w:t>ة</w:t>
      </w:r>
      <w:r w:rsidRPr="000321F5">
        <w:rPr>
          <w:rtl/>
          <w:lang w:bidi="ar-EG"/>
        </w:rPr>
        <w:t xml:space="preserve"> في "جلسة </w:t>
      </w:r>
      <w:r w:rsidRPr="009114B3">
        <w:rPr>
          <w:rFonts w:hint="cs"/>
          <w:rtl/>
          <w:lang w:bidi="ar-EG"/>
        </w:rPr>
        <w:t>استعراض</w:t>
      </w:r>
      <w:r w:rsidRPr="000321F5">
        <w:rPr>
          <w:rtl/>
          <w:lang w:bidi="ar-EG"/>
        </w:rPr>
        <w:t xml:space="preserve"> السيناريو</w:t>
      </w:r>
      <w:r>
        <w:rPr>
          <w:rFonts w:hint="cs"/>
          <w:rtl/>
          <w:lang w:bidi="ar-EG"/>
        </w:rPr>
        <w:t>ه</w:t>
      </w:r>
      <w:r w:rsidRPr="009114B3">
        <w:rPr>
          <w:rFonts w:hint="cs"/>
          <w:rtl/>
          <w:lang w:bidi="ar-EG"/>
        </w:rPr>
        <w:t>ات</w:t>
      </w:r>
      <w:r w:rsidRPr="000321F5">
        <w:rPr>
          <w:rtl/>
          <w:lang w:bidi="ar-EG"/>
        </w:rPr>
        <w:t>" التي تيسر</w:t>
      </w:r>
      <w:r w:rsidRPr="009114B3">
        <w:rPr>
          <w:rFonts w:hint="cs"/>
          <w:rtl/>
          <w:lang w:bidi="ar-EG"/>
        </w:rPr>
        <w:t xml:space="preserve">ت </w:t>
      </w:r>
      <w:r w:rsidRPr="000321F5">
        <w:rPr>
          <w:rtl/>
          <w:lang w:bidi="ar-EG"/>
        </w:rPr>
        <w:t>عبر الإنترنت باستخدام</w:t>
      </w:r>
      <w:r w:rsidRPr="009114B3">
        <w:rPr>
          <w:rFonts w:hint="cs"/>
          <w:rtl/>
          <w:lang w:bidi="ar-EG"/>
        </w:rPr>
        <w:t xml:space="preserve"> جهاز</w:t>
      </w:r>
      <w:r w:rsidRPr="000321F5">
        <w:rPr>
          <w:rtl/>
          <w:lang w:bidi="ar-EG"/>
        </w:rPr>
        <w:t xml:space="preserve"> </w:t>
      </w:r>
      <w:proofErr w:type="spellStart"/>
      <w:r w:rsidRPr="000321F5">
        <w:rPr>
          <w:lang w:bidi="ar-EG"/>
        </w:rPr>
        <w:t>Jamboard</w:t>
      </w:r>
      <w:proofErr w:type="spellEnd"/>
      <w:r w:rsidRPr="000321F5">
        <w:rPr>
          <w:rtl/>
          <w:lang w:bidi="ar-EG"/>
        </w:rPr>
        <w:t>.</w:t>
      </w:r>
      <w:r>
        <w:rPr>
          <w:rStyle w:val="FootnoteReference"/>
          <w:rtl/>
          <w:lang w:bidi="ar-EG"/>
        </w:rPr>
        <w:footnoteReference w:id="255"/>
      </w:r>
      <w:r w:rsidRPr="009114B3">
        <w:rPr>
          <w:rFonts w:eastAsia="SimSun"/>
          <w:rtl/>
          <w:lang w:bidi="ar-EG"/>
        </w:rPr>
        <w:t xml:space="preserve"> </w:t>
      </w:r>
      <w:r w:rsidRPr="000321F5">
        <w:rPr>
          <w:rtl/>
          <w:lang w:bidi="ar-EG"/>
        </w:rPr>
        <w:t>ويرد أدناه ملخص لكل من السيناريوهات الستة.</w:t>
      </w:r>
    </w:p>
    <w:p w14:paraId="221A3039" w14:textId="77777777" w:rsidR="007E0DB0" w:rsidRDefault="007E0DB0" w:rsidP="007E0DB0">
      <w:pPr>
        <w:pStyle w:val="enumlev1"/>
        <w:rPr>
          <w:rtl/>
        </w:rPr>
      </w:pPr>
      <w:r>
        <w:rPr>
          <w:rFonts w:hint="cs"/>
        </w:rPr>
        <w:sym w:font="Symbol" w:char="F0B7"/>
      </w:r>
      <w:r>
        <w:rPr>
          <w:rtl/>
        </w:rPr>
        <w:tab/>
      </w:r>
      <w:r w:rsidRPr="000321F5">
        <w:rPr>
          <w:rtl/>
        </w:rPr>
        <w:t xml:space="preserve">السيناريو 1: </w:t>
      </w:r>
      <w:r w:rsidRPr="00C15A83">
        <w:rPr>
          <w:b/>
          <w:bCs/>
          <w:rtl/>
        </w:rPr>
        <w:t xml:space="preserve">تنمية القدرات والتدريب صراحة للحكومات </w:t>
      </w:r>
      <w:r w:rsidRPr="00C15A83">
        <w:rPr>
          <w:rFonts w:hint="cs"/>
          <w:b/>
          <w:bCs/>
          <w:rtl/>
        </w:rPr>
        <w:t>كي ت</w:t>
      </w:r>
      <w:r w:rsidRPr="00C15A83">
        <w:rPr>
          <w:b/>
          <w:bCs/>
          <w:rtl/>
        </w:rPr>
        <w:t>عمل مع الاتحاد الدولي للاتصالات وداخله.</w:t>
      </w:r>
      <w:r w:rsidRPr="009114B3">
        <w:rPr>
          <w:rFonts w:eastAsia="SimSun"/>
          <w:rtl/>
        </w:rPr>
        <w:t xml:space="preserve"> </w:t>
      </w:r>
      <w:r w:rsidRPr="000321F5">
        <w:rPr>
          <w:rtl/>
        </w:rPr>
        <w:t xml:space="preserve">يركز هذا السيناريو على ضمان قدرة جميع الأعضاء على العمل بكفاءة وفعالية مع الاتحاد بشأن تنمية القدرات والتدريب، </w:t>
      </w:r>
      <w:r w:rsidRPr="009114B3">
        <w:rPr>
          <w:rFonts w:hint="cs"/>
          <w:rtl/>
        </w:rPr>
        <w:t>و</w:t>
      </w:r>
      <w:r w:rsidRPr="000321F5">
        <w:rPr>
          <w:rtl/>
        </w:rPr>
        <w:t xml:space="preserve">يركز </w:t>
      </w:r>
      <w:r w:rsidRPr="009114B3">
        <w:rPr>
          <w:rFonts w:hint="cs"/>
          <w:rtl/>
        </w:rPr>
        <w:t xml:space="preserve">أيضاً </w:t>
      </w:r>
      <w:r w:rsidRPr="000321F5">
        <w:rPr>
          <w:rtl/>
        </w:rPr>
        <w:t>على تنمية القدرات المؤسسية والتنظيمية والتدريب.</w:t>
      </w:r>
    </w:p>
    <w:p w14:paraId="61B8BAD8" w14:textId="77777777" w:rsidR="007E0DB0" w:rsidRDefault="007E0DB0" w:rsidP="007E0DB0">
      <w:pPr>
        <w:pStyle w:val="enumlev1"/>
        <w:rPr>
          <w:rtl/>
        </w:rPr>
      </w:pPr>
      <w:r>
        <w:rPr>
          <w:rFonts w:hint="cs"/>
        </w:rPr>
        <w:sym w:font="Symbol" w:char="F0B7"/>
      </w:r>
      <w:r>
        <w:rPr>
          <w:rtl/>
        </w:rPr>
        <w:tab/>
      </w:r>
      <w:r w:rsidRPr="000321F5">
        <w:rPr>
          <w:rtl/>
        </w:rPr>
        <w:t xml:space="preserve">السيناريو 2: </w:t>
      </w:r>
      <w:r w:rsidRPr="00C15A83">
        <w:rPr>
          <w:b/>
          <w:bCs/>
          <w:rtl/>
        </w:rPr>
        <w:t xml:space="preserve">تحسين </w:t>
      </w:r>
      <w:r w:rsidRPr="00C15A83">
        <w:rPr>
          <w:rFonts w:hint="cs"/>
          <w:b/>
          <w:bCs/>
          <w:rtl/>
        </w:rPr>
        <w:t>تنفيذ</w:t>
      </w:r>
      <w:r w:rsidRPr="00C15A83">
        <w:rPr>
          <w:b/>
          <w:bCs/>
          <w:rtl/>
        </w:rPr>
        <w:t xml:space="preserve"> الطرائق القائمة.</w:t>
      </w:r>
      <w:r w:rsidRPr="009114B3">
        <w:rPr>
          <w:rFonts w:eastAsia="SimSun"/>
          <w:rtl/>
        </w:rPr>
        <w:t xml:space="preserve"> </w:t>
      </w:r>
      <w:r w:rsidRPr="000321F5">
        <w:rPr>
          <w:rtl/>
        </w:rPr>
        <w:t xml:space="preserve">يعتمد هذا السيناريو على تحسين ما يقدمه الاتحاد الدولي للاتصالات حالياً في مجال تنمية القدرات والتدريب، مع الاعتراف بأن هذا الأمر يحظى بتقدير </w:t>
      </w:r>
      <w:r>
        <w:rPr>
          <w:rFonts w:hint="cs"/>
          <w:rtl/>
        </w:rPr>
        <w:t>وتثمين</w:t>
      </w:r>
      <w:r w:rsidRPr="000321F5">
        <w:rPr>
          <w:rtl/>
        </w:rPr>
        <w:t xml:space="preserve"> على نطاق واسع من الأعضاء. </w:t>
      </w:r>
      <w:r w:rsidRPr="009114B3">
        <w:rPr>
          <w:rFonts w:hint="cs"/>
          <w:rtl/>
        </w:rPr>
        <w:t>و</w:t>
      </w:r>
      <w:r w:rsidRPr="000321F5">
        <w:rPr>
          <w:rtl/>
        </w:rPr>
        <w:t>يسعى إلى تحسين النهج الحالي دون إجراء تغييرات هيكلية أو استراتيجية كبرى.</w:t>
      </w:r>
    </w:p>
    <w:p w14:paraId="06E4DCE5" w14:textId="77777777" w:rsidR="007E0DB0" w:rsidRDefault="007E0DB0" w:rsidP="007E0DB0">
      <w:pPr>
        <w:pStyle w:val="enumlev1"/>
        <w:rPr>
          <w:rtl/>
        </w:rPr>
      </w:pPr>
      <w:r>
        <w:rPr>
          <w:rFonts w:hint="cs"/>
        </w:rPr>
        <w:sym w:font="Symbol" w:char="F0B7"/>
      </w:r>
      <w:r>
        <w:rPr>
          <w:rtl/>
        </w:rPr>
        <w:tab/>
      </w:r>
      <w:r w:rsidRPr="000321F5">
        <w:rPr>
          <w:rtl/>
        </w:rPr>
        <w:t xml:space="preserve">السيناريو 3: </w:t>
      </w:r>
      <w:r w:rsidRPr="00C15A83">
        <w:rPr>
          <w:b/>
          <w:bCs/>
          <w:rtl/>
        </w:rPr>
        <w:t>نماذج الوساطة</w:t>
      </w:r>
      <w:r w:rsidRPr="000321F5">
        <w:rPr>
          <w:rtl/>
        </w:rPr>
        <w:t xml:space="preserve"> (تشمل </w:t>
      </w:r>
      <w:r w:rsidRPr="00234B41">
        <w:rPr>
          <w:rFonts w:hint="cs"/>
          <w:rtl/>
        </w:rPr>
        <w:t>أنواعها</w:t>
      </w:r>
      <w:r w:rsidRPr="000321F5">
        <w:rPr>
          <w:rtl/>
        </w:rPr>
        <w:t xml:space="preserve"> الوساطة المحضة والشراكات).</w:t>
      </w:r>
      <w:r w:rsidRPr="00234B41">
        <w:rPr>
          <w:rFonts w:eastAsia="SimSun" w:hint="cs"/>
          <w:rtl/>
        </w:rPr>
        <w:t xml:space="preserve"> </w:t>
      </w:r>
      <w:r w:rsidRPr="00234B41">
        <w:rPr>
          <w:rFonts w:hint="cs"/>
          <w:rtl/>
        </w:rPr>
        <w:t>يكثر</w:t>
      </w:r>
      <w:r w:rsidRPr="000321F5">
        <w:rPr>
          <w:rtl/>
        </w:rPr>
        <w:t xml:space="preserve"> </w:t>
      </w:r>
      <w:r w:rsidRPr="00234B41">
        <w:rPr>
          <w:rFonts w:hint="cs"/>
          <w:rtl/>
        </w:rPr>
        <w:t>ال</w:t>
      </w:r>
      <w:r w:rsidRPr="000321F5">
        <w:rPr>
          <w:rtl/>
        </w:rPr>
        <w:t>مقدم</w:t>
      </w:r>
      <w:r w:rsidRPr="00234B41">
        <w:rPr>
          <w:rFonts w:hint="cs"/>
          <w:rtl/>
        </w:rPr>
        <w:t>ون</w:t>
      </w:r>
      <w:r w:rsidRPr="000321F5">
        <w:rPr>
          <w:rtl/>
        </w:rPr>
        <w:t xml:space="preserve"> البد</w:t>
      </w:r>
      <w:r w:rsidRPr="00234B41">
        <w:rPr>
          <w:rFonts w:hint="cs"/>
          <w:rtl/>
        </w:rPr>
        <w:t xml:space="preserve">لاء </w:t>
      </w:r>
      <w:r w:rsidRPr="000321F5">
        <w:rPr>
          <w:rtl/>
        </w:rPr>
        <w:t xml:space="preserve">لتنمية القدرات والتدريب </w:t>
      </w:r>
      <w:r w:rsidRPr="00234B41">
        <w:rPr>
          <w:rFonts w:hint="cs"/>
          <w:rtl/>
        </w:rPr>
        <w:t>ب</w:t>
      </w:r>
      <w:r w:rsidRPr="000321F5">
        <w:rPr>
          <w:rtl/>
        </w:rPr>
        <w:t>جودة عالي</w:t>
      </w:r>
      <w:r w:rsidRPr="00234B41">
        <w:rPr>
          <w:rFonts w:hint="cs"/>
          <w:rtl/>
        </w:rPr>
        <w:t>ة</w:t>
      </w:r>
      <w:r w:rsidRPr="000321F5">
        <w:rPr>
          <w:rtl/>
        </w:rPr>
        <w:t xml:space="preserve"> الذين يجلسون إلى جانب الاتحاد </w:t>
      </w:r>
      <w:r w:rsidRPr="00234B41">
        <w:rPr>
          <w:rFonts w:hint="cs"/>
          <w:rtl/>
        </w:rPr>
        <w:t>ويقدمون</w:t>
      </w:r>
      <w:r w:rsidRPr="000321F5">
        <w:rPr>
          <w:rtl/>
        </w:rPr>
        <w:t xml:space="preserve"> عروض متشابهة إلى حد ما.</w:t>
      </w:r>
      <w:r w:rsidRPr="00234B41">
        <w:rPr>
          <w:rFonts w:eastAsia="SimSun" w:hint="cs"/>
          <w:rtl/>
        </w:rPr>
        <w:t xml:space="preserve"> </w:t>
      </w:r>
      <w:r w:rsidRPr="00234B41">
        <w:rPr>
          <w:rFonts w:hint="cs"/>
          <w:rtl/>
        </w:rPr>
        <w:t>و</w:t>
      </w:r>
      <w:r w:rsidRPr="000321F5">
        <w:rPr>
          <w:rtl/>
        </w:rPr>
        <w:t xml:space="preserve">في الواقع، </w:t>
      </w:r>
      <w:r w:rsidRPr="00234B41">
        <w:rPr>
          <w:rFonts w:hint="cs"/>
          <w:rtl/>
        </w:rPr>
        <w:t>ي</w:t>
      </w:r>
      <w:r w:rsidRPr="000321F5">
        <w:rPr>
          <w:rtl/>
        </w:rPr>
        <w:t xml:space="preserve">قدَّم الكثير من العروض الحالية للاتحاد </w:t>
      </w:r>
      <w:r w:rsidRPr="00234B41">
        <w:rPr>
          <w:rFonts w:hint="cs"/>
          <w:rtl/>
        </w:rPr>
        <w:t>فعلياً</w:t>
      </w:r>
      <w:r w:rsidRPr="000321F5">
        <w:rPr>
          <w:rtl/>
        </w:rPr>
        <w:t xml:space="preserve"> من هذه الكيانات الأخرى.</w:t>
      </w:r>
      <w:r w:rsidRPr="00234B41">
        <w:rPr>
          <w:rFonts w:eastAsia="SimSun"/>
          <w:rtl/>
        </w:rPr>
        <w:t xml:space="preserve"> </w:t>
      </w:r>
      <w:r w:rsidRPr="000321F5">
        <w:rPr>
          <w:rtl/>
        </w:rPr>
        <w:t xml:space="preserve">لذلك، </w:t>
      </w:r>
      <w:r w:rsidRPr="00234B41">
        <w:rPr>
          <w:rFonts w:hint="cs"/>
          <w:rtl/>
        </w:rPr>
        <w:t>ثمة</w:t>
      </w:r>
      <w:r w:rsidRPr="000321F5">
        <w:rPr>
          <w:rtl/>
        </w:rPr>
        <w:t xml:space="preserve"> هدف محدود في تخصيص الاتحاد </w:t>
      </w:r>
      <w:r w:rsidRPr="00234B41">
        <w:rPr>
          <w:rFonts w:hint="cs"/>
          <w:rtl/>
        </w:rPr>
        <w:t>ل</w:t>
      </w:r>
      <w:r w:rsidRPr="000321F5">
        <w:rPr>
          <w:rtl/>
        </w:rPr>
        <w:t>موارد كبيرة للقيام بكل ما هو جديد بنفسه.</w:t>
      </w:r>
      <w:r w:rsidRPr="00234B41">
        <w:rPr>
          <w:rFonts w:eastAsia="SimSun" w:hint="cs"/>
          <w:rtl/>
          <w:lang w:val="en-GB"/>
        </w:rPr>
        <w:t xml:space="preserve"> </w:t>
      </w:r>
      <w:r w:rsidRPr="00234B41">
        <w:rPr>
          <w:rFonts w:hint="cs"/>
          <w:rtl/>
        </w:rPr>
        <w:t>و</w:t>
      </w:r>
      <w:r w:rsidRPr="000321F5">
        <w:rPr>
          <w:rtl/>
        </w:rPr>
        <w:t>يمكن استخدام شبكات الاتحاد</w:t>
      </w:r>
      <w:r w:rsidRPr="00234B41">
        <w:rPr>
          <w:rtl/>
        </w:rPr>
        <w:t xml:space="preserve"> </w:t>
      </w:r>
      <w:r w:rsidRPr="000321F5">
        <w:rPr>
          <w:rtl/>
        </w:rPr>
        <w:t>وسمع</w:t>
      </w:r>
      <w:r w:rsidRPr="00234B41">
        <w:rPr>
          <w:rFonts w:hint="cs"/>
          <w:rtl/>
        </w:rPr>
        <w:t>ته</w:t>
      </w:r>
      <w:r w:rsidRPr="000321F5">
        <w:rPr>
          <w:rtl/>
        </w:rPr>
        <w:t xml:space="preserve"> لتحديد أعلى مستوى من الجودة </w:t>
      </w:r>
      <w:r w:rsidRPr="00234B41">
        <w:rPr>
          <w:rFonts w:hint="cs"/>
          <w:rtl/>
        </w:rPr>
        <w:t>وأقرب</w:t>
      </w:r>
      <w:r w:rsidRPr="000321F5">
        <w:rPr>
          <w:rtl/>
        </w:rPr>
        <w:t xml:space="preserve"> </w:t>
      </w:r>
      <w:r w:rsidRPr="00234B41">
        <w:rPr>
          <w:rFonts w:hint="cs"/>
          <w:rtl/>
        </w:rPr>
        <w:t>ال</w:t>
      </w:r>
      <w:r w:rsidRPr="000321F5">
        <w:rPr>
          <w:rtl/>
        </w:rPr>
        <w:t>مقدمي</w:t>
      </w:r>
      <w:r w:rsidRPr="00234B41">
        <w:rPr>
          <w:rFonts w:hint="cs"/>
          <w:rtl/>
        </w:rPr>
        <w:t>ن</w:t>
      </w:r>
      <w:r w:rsidRPr="000321F5">
        <w:rPr>
          <w:rtl/>
        </w:rPr>
        <w:t xml:space="preserve"> صلة </w:t>
      </w:r>
      <w:r w:rsidRPr="00234B41">
        <w:rPr>
          <w:rFonts w:hint="cs"/>
          <w:rtl/>
        </w:rPr>
        <w:t>والتنفيذ</w:t>
      </w:r>
      <w:r w:rsidRPr="000321F5">
        <w:rPr>
          <w:rtl/>
        </w:rPr>
        <w:t xml:space="preserve"> من خلال ترتيبات الوساطة والشراكة.</w:t>
      </w:r>
    </w:p>
    <w:p w14:paraId="14FAEA4D" w14:textId="77777777" w:rsidR="007E0DB0" w:rsidRDefault="007E0DB0" w:rsidP="007E0DB0">
      <w:pPr>
        <w:pStyle w:val="enumlev1"/>
        <w:rPr>
          <w:rtl/>
        </w:rPr>
      </w:pPr>
      <w:r>
        <w:rPr>
          <w:rFonts w:hint="cs"/>
        </w:rPr>
        <w:sym w:font="Symbol" w:char="F0B7"/>
      </w:r>
      <w:r>
        <w:rPr>
          <w:rtl/>
        </w:rPr>
        <w:tab/>
      </w:r>
      <w:r w:rsidRPr="00A50E91">
        <w:rPr>
          <w:rtl/>
        </w:rPr>
        <w:t xml:space="preserve">السيناريو 4: </w:t>
      </w:r>
      <w:r w:rsidRPr="00C15A83">
        <w:rPr>
          <w:b/>
          <w:bCs/>
          <w:rtl/>
        </w:rPr>
        <w:t xml:space="preserve">وحدة مركزية </w:t>
      </w:r>
      <w:r w:rsidRPr="00C15A83">
        <w:rPr>
          <w:rFonts w:hint="cs"/>
          <w:b/>
          <w:bCs/>
          <w:rtl/>
        </w:rPr>
        <w:t>لإعداد التعلم (</w:t>
      </w:r>
      <w:r w:rsidRPr="00C15A83">
        <w:rPr>
          <w:b/>
          <w:bCs/>
        </w:rPr>
        <w:t>LD</w:t>
      </w:r>
      <w:r w:rsidRPr="00C15A83">
        <w:rPr>
          <w:rFonts w:hint="cs"/>
          <w:b/>
          <w:bCs/>
          <w:rtl/>
        </w:rPr>
        <w:t>)</w:t>
      </w:r>
      <w:r w:rsidRPr="00C15A83">
        <w:rPr>
          <w:b/>
          <w:bCs/>
          <w:rtl/>
        </w:rPr>
        <w:t xml:space="preserve"> و</w:t>
      </w:r>
      <w:r w:rsidRPr="00C15A83">
        <w:rPr>
          <w:rFonts w:hint="cs"/>
          <w:b/>
          <w:bCs/>
          <w:rtl/>
        </w:rPr>
        <w:t>ل</w:t>
      </w:r>
      <w:r w:rsidRPr="00C15A83">
        <w:rPr>
          <w:b/>
          <w:bCs/>
          <w:rtl/>
        </w:rPr>
        <w:t xml:space="preserve">تنمية القدرات والتدريب </w:t>
      </w:r>
      <w:r w:rsidRPr="00C15A83">
        <w:rPr>
          <w:rFonts w:hint="cs"/>
          <w:b/>
          <w:bCs/>
          <w:rtl/>
        </w:rPr>
        <w:t>(</w:t>
      </w:r>
      <w:r w:rsidRPr="00C15A83">
        <w:rPr>
          <w:b/>
          <w:bCs/>
        </w:rPr>
        <w:t>CD&amp;T</w:t>
      </w:r>
      <w:r w:rsidRPr="00C15A83">
        <w:rPr>
          <w:rFonts w:hint="cs"/>
          <w:b/>
          <w:bCs/>
          <w:rtl/>
        </w:rPr>
        <w:t>)</w:t>
      </w:r>
      <w:r w:rsidRPr="00C15A83">
        <w:rPr>
          <w:b/>
          <w:bCs/>
          <w:rtl/>
        </w:rPr>
        <w:t>.</w:t>
      </w:r>
      <w:r w:rsidRPr="00A50E91">
        <w:rPr>
          <w:rFonts w:eastAsia="SimSun"/>
          <w:rtl/>
        </w:rPr>
        <w:t xml:space="preserve"> </w:t>
      </w:r>
      <w:r w:rsidRPr="00A50E91">
        <w:rPr>
          <w:rtl/>
        </w:rPr>
        <w:t xml:space="preserve">ويستند </w:t>
      </w:r>
      <w:r w:rsidRPr="00A50E91">
        <w:rPr>
          <w:rFonts w:hint="cs"/>
          <w:rtl/>
        </w:rPr>
        <w:t>ذلك</w:t>
      </w:r>
      <w:r w:rsidRPr="00A50E91">
        <w:rPr>
          <w:rtl/>
        </w:rPr>
        <w:t xml:space="preserve"> إلى مستقبل يكون فيه الاتحاد الدولي للاتصالات</w:t>
      </w:r>
      <w:r>
        <w:rPr>
          <w:rFonts w:hint="cs"/>
          <w:rtl/>
        </w:rPr>
        <w:t xml:space="preserve"> منفِّذاً</w:t>
      </w:r>
      <w:r w:rsidRPr="00A50E91">
        <w:rPr>
          <w:rtl/>
        </w:rPr>
        <w:t xml:space="preserve"> متخصصاً عالي الجودة </w:t>
      </w:r>
      <w:r>
        <w:rPr>
          <w:rFonts w:hint="cs"/>
          <w:rtl/>
        </w:rPr>
        <w:t>ل</w:t>
      </w:r>
      <w:r w:rsidRPr="00A50E91">
        <w:rPr>
          <w:rtl/>
        </w:rPr>
        <w:t>تنمية القدرات والتدريب - كمنظمة تعليمية تقدم موارد تعليمية عالية الجودة وذات صلة.</w:t>
      </w:r>
      <w:r w:rsidRPr="00A50E91">
        <w:rPr>
          <w:rFonts w:eastAsia="SimSun" w:hint="cs"/>
          <w:rtl/>
        </w:rPr>
        <w:t xml:space="preserve"> </w:t>
      </w:r>
      <w:r w:rsidRPr="00A50E91">
        <w:rPr>
          <w:rFonts w:hint="cs"/>
          <w:rtl/>
        </w:rPr>
        <w:t>و</w:t>
      </w:r>
      <w:r w:rsidRPr="00A50E91">
        <w:rPr>
          <w:rtl/>
        </w:rPr>
        <w:t xml:space="preserve">يتطلب إنشاء وحدة مركزية تجمع بين </w:t>
      </w:r>
      <w:r w:rsidRPr="00A50E91">
        <w:rPr>
          <w:rFonts w:hint="cs"/>
          <w:rtl/>
        </w:rPr>
        <w:t>التنفيذ</w:t>
      </w:r>
      <w:r w:rsidRPr="00A50E91">
        <w:rPr>
          <w:rtl/>
        </w:rPr>
        <w:t xml:space="preserve"> الداخلي (</w:t>
      </w:r>
      <w:r w:rsidRPr="00A50E91">
        <w:t>L&amp;D</w:t>
      </w:r>
      <w:r w:rsidRPr="00A50E91">
        <w:rPr>
          <w:rtl/>
        </w:rPr>
        <w:t>) والخارجي (</w:t>
      </w:r>
      <w:r w:rsidRPr="00A50E91">
        <w:t>CD &amp; T</w:t>
      </w:r>
      <w:r w:rsidRPr="00A50E91">
        <w:rPr>
          <w:rtl/>
        </w:rPr>
        <w:t xml:space="preserve">) - </w:t>
      </w:r>
      <w:r w:rsidRPr="00A50E91">
        <w:rPr>
          <w:rFonts w:hint="cs"/>
          <w:rtl/>
        </w:rPr>
        <w:t>و</w:t>
      </w:r>
      <w:r w:rsidRPr="00A50E91">
        <w:rPr>
          <w:rtl/>
        </w:rPr>
        <w:t xml:space="preserve">يُحتمل أن </w:t>
      </w:r>
      <w:r w:rsidRPr="00A50E91">
        <w:rPr>
          <w:rFonts w:hint="cs"/>
          <w:rtl/>
        </w:rPr>
        <w:t>تقع</w:t>
      </w:r>
      <w:r w:rsidRPr="00A50E91">
        <w:rPr>
          <w:rtl/>
        </w:rPr>
        <w:t xml:space="preserve"> ضمن الأمانة العامة.</w:t>
      </w:r>
    </w:p>
    <w:p w14:paraId="78FB4CC8" w14:textId="77777777" w:rsidR="007E0DB0" w:rsidRDefault="007E0DB0" w:rsidP="007E0DB0">
      <w:pPr>
        <w:pStyle w:val="enumlev1"/>
        <w:rPr>
          <w:rtl/>
        </w:rPr>
      </w:pPr>
      <w:r>
        <w:rPr>
          <w:rFonts w:hint="cs"/>
        </w:rPr>
        <w:lastRenderedPageBreak/>
        <w:sym w:font="Symbol" w:char="F0B7"/>
      </w:r>
      <w:r>
        <w:rPr>
          <w:rtl/>
        </w:rPr>
        <w:tab/>
      </w:r>
      <w:r w:rsidRPr="00A50E91">
        <w:rPr>
          <w:rtl/>
        </w:rPr>
        <w:t xml:space="preserve">السيناريو </w:t>
      </w:r>
      <w:r>
        <w:t>5</w:t>
      </w:r>
      <w:r w:rsidRPr="00A50E91">
        <w:rPr>
          <w:rtl/>
        </w:rPr>
        <w:t xml:space="preserve">: </w:t>
      </w:r>
      <w:r w:rsidRPr="00C15A83">
        <w:rPr>
          <w:b/>
          <w:bCs/>
          <w:rtl/>
        </w:rPr>
        <w:t xml:space="preserve">إنشاء نماذج </w:t>
      </w:r>
      <w:r w:rsidRPr="00C15A83">
        <w:rPr>
          <w:rFonts w:hint="cs"/>
          <w:b/>
          <w:bCs/>
          <w:rtl/>
        </w:rPr>
        <w:t>متنوعة</w:t>
      </w:r>
      <w:r w:rsidRPr="00C15A83">
        <w:rPr>
          <w:b/>
          <w:bCs/>
          <w:rtl/>
        </w:rPr>
        <w:t xml:space="preserve"> ممكنة</w:t>
      </w:r>
      <w:r w:rsidRPr="00A50E91">
        <w:rPr>
          <w:rtl/>
        </w:rPr>
        <w:t xml:space="preserve"> (افتراضية، </w:t>
      </w:r>
      <w:r w:rsidRPr="00A50E91">
        <w:rPr>
          <w:rFonts w:hint="cs"/>
          <w:rtl/>
        </w:rPr>
        <w:t>مادية</w:t>
      </w:r>
      <w:r w:rsidRPr="00A50E91">
        <w:rPr>
          <w:rtl/>
        </w:rPr>
        <w:t xml:space="preserve">، مخلوطة). ويستند </w:t>
      </w:r>
      <w:r w:rsidRPr="00A50E91">
        <w:rPr>
          <w:rFonts w:hint="cs"/>
          <w:rtl/>
        </w:rPr>
        <w:t>ذلك</w:t>
      </w:r>
      <w:r w:rsidRPr="00A50E91">
        <w:rPr>
          <w:rtl/>
        </w:rPr>
        <w:t xml:space="preserve"> إلى</w:t>
      </w:r>
      <w:r w:rsidRPr="00A50E91">
        <w:rPr>
          <w:rFonts w:eastAsia="SimSun"/>
          <w:rtl/>
        </w:rPr>
        <w:t xml:space="preserve"> </w:t>
      </w:r>
      <w:r w:rsidRPr="00A50E91">
        <w:rPr>
          <w:rtl/>
        </w:rPr>
        <w:t>إنشاء معهد لتنمية القدرات والتدريب ككيان متم</w:t>
      </w:r>
      <w:r w:rsidRPr="00A50E91">
        <w:rPr>
          <w:rFonts w:hint="cs"/>
          <w:rtl/>
        </w:rPr>
        <w:t>ا</w:t>
      </w:r>
      <w:r w:rsidRPr="00A50E91">
        <w:rPr>
          <w:rtl/>
        </w:rPr>
        <w:t>يز للاتحاد الدولي للاتصالات.</w:t>
      </w:r>
      <w:r w:rsidRPr="00A50E91">
        <w:rPr>
          <w:rFonts w:eastAsia="SimSun" w:hint="cs"/>
          <w:rtl/>
        </w:rPr>
        <w:t xml:space="preserve"> </w:t>
      </w:r>
      <w:r w:rsidRPr="00A50E91">
        <w:rPr>
          <w:rFonts w:hint="cs"/>
          <w:rtl/>
        </w:rPr>
        <w:t>وتتعدد</w:t>
      </w:r>
      <w:r w:rsidRPr="00A50E91">
        <w:rPr>
          <w:rtl/>
        </w:rPr>
        <w:t xml:space="preserve"> الأشكال التي يمكن أن يتخذها المعهد، وسيتطلب كل منها تخصيصاً كبيراً للأموال، </w:t>
      </w:r>
      <w:r w:rsidRPr="00A50E91">
        <w:rPr>
          <w:rFonts w:hint="cs"/>
          <w:rtl/>
        </w:rPr>
        <w:t>لتغطية</w:t>
      </w:r>
      <w:r w:rsidRPr="00A50E91">
        <w:rPr>
          <w:rtl/>
        </w:rPr>
        <w:t xml:space="preserve"> التكاليف </w:t>
      </w:r>
      <w:r w:rsidRPr="00A50E91">
        <w:rPr>
          <w:rFonts w:hint="cs"/>
          <w:rtl/>
        </w:rPr>
        <w:t>المعج</w:t>
      </w:r>
      <w:r>
        <w:rPr>
          <w:rFonts w:hint="cs"/>
          <w:rtl/>
        </w:rPr>
        <w:t>َّ</w:t>
      </w:r>
      <w:r w:rsidRPr="00A50E91">
        <w:rPr>
          <w:rFonts w:hint="cs"/>
          <w:rtl/>
        </w:rPr>
        <w:t>لة</w:t>
      </w:r>
      <w:r w:rsidRPr="00A50E91">
        <w:rPr>
          <w:rtl/>
        </w:rPr>
        <w:t xml:space="preserve"> </w:t>
      </w:r>
      <w:r w:rsidRPr="00A50E91">
        <w:rPr>
          <w:rFonts w:hint="cs"/>
          <w:rtl/>
        </w:rPr>
        <w:t>والجارية على السواء</w:t>
      </w:r>
      <w:r w:rsidRPr="00A50E91">
        <w:rPr>
          <w:rtl/>
        </w:rPr>
        <w:t>.</w:t>
      </w:r>
    </w:p>
    <w:p w14:paraId="5BBD996E" w14:textId="77777777" w:rsidR="007E0DB0" w:rsidRDefault="007E0DB0" w:rsidP="007E0DB0">
      <w:pPr>
        <w:pStyle w:val="enumlev1"/>
        <w:rPr>
          <w:rtl/>
        </w:rPr>
      </w:pPr>
      <w:r>
        <w:rPr>
          <w:rFonts w:hint="cs"/>
        </w:rPr>
        <w:sym w:font="Symbol" w:char="F0B7"/>
      </w:r>
      <w:r>
        <w:rPr>
          <w:rtl/>
        </w:rPr>
        <w:tab/>
      </w:r>
      <w:r w:rsidRPr="00A50E91">
        <w:rPr>
          <w:rtl/>
        </w:rPr>
        <w:t xml:space="preserve">السيناريو 6: </w:t>
      </w:r>
      <w:r w:rsidRPr="00C15A83">
        <w:rPr>
          <w:b/>
          <w:bCs/>
          <w:rtl/>
        </w:rPr>
        <w:t>تقديم الموارد العالمية للمواطنة الرقمية الفردية مدى الحياة.</w:t>
      </w:r>
      <w:r>
        <w:rPr>
          <w:rFonts w:hint="cs"/>
          <w:rtl/>
        </w:rPr>
        <w:t xml:space="preserve"> </w:t>
      </w:r>
      <w:r w:rsidRPr="00A50E91">
        <w:rPr>
          <w:rtl/>
        </w:rPr>
        <w:t xml:space="preserve">ويستند </w:t>
      </w:r>
      <w:r w:rsidRPr="00A50E91">
        <w:rPr>
          <w:rFonts w:hint="cs"/>
          <w:rtl/>
        </w:rPr>
        <w:t>ذلك</w:t>
      </w:r>
      <w:r w:rsidRPr="00A50E91">
        <w:rPr>
          <w:rtl/>
        </w:rPr>
        <w:t xml:space="preserve"> إلى مستقبل يضطلع فيه الاتحاد بدور أوسع بكثير في تقديم تنمية القدرات والتدريب، ويقدم الموارد والتدريب لجمهور عالمي على مستوى الأفراد والمنظمات.</w:t>
      </w:r>
    </w:p>
    <w:p w14:paraId="778014F0" w14:textId="77777777" w:rsidR="007E0DB0" w:rsidRDefault="007E0DB0" w:rsidP="007E0DB0">
      <w:pPr>
        <w:pStyle w:val="Heading2"/>
        <w:spacing w:before="360" w:after="240"/>
        <w:rPr>
          <w:rtl/>
          <w:lang w:bidi="ar-EG"/>
        </w:rPr>
      </w:pPr>
      <w:r>
        <w:rPr>
          <w:rFonts w:hint="cs"/>
          <w:rtl/>
          <w:lang w:bidi="ar-EG"/>
        </w:rPr>
        <w:t xml:space="preserve">الملحق 8: </w:t>
      </w:r>
      <w:r>
        <w:rPr>
          <w:rFonts w:hint="cs"/>
          <w:rtl/>
          <w:lang w:bidi="ar-SY"/>
        </w:rPr>
        <w:t>أنشطة</w:t>
      </w:r>
      <w:r w:rsidRPr="003166C1">
        <w:rPr>
          <w:rtl/>
          <w:lang w:bidi="ar-SY"/>
        </w:rPr>
        <w:t xml:space="preserve"> </w:t>
      </w:r>
      <w:r>
        <w:rPr>
          <w:rFonts w:hint="cs"/>
          <w:rtl/>
          <w:lang w:bidi="ar-SY"/>
        </w:rPr>
        <w:t>تناقل</w:t>
      </w:r>
      <w:r w:rsidRPr="003166C1">
        <w:rPr>
          <w:rtl/>
          <w:lang w:bidi="ar-SY"/>
        </w:rPr>
        <w:t xml:space="preserve"> المعارف والدراية في مجال الاتصالات الراديوية</w:t>
      </w:r>
    </w:p>
    <w:tbl>
      <w:tblPr>
        <w:bidiVisual/>
        <w:tblW w:w="92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11"/>
        <w:gridCol w:w="1276"/>
        <w:gridCol w:w="1276"/>
        <w:gridCol w:w="1275"/>
        <w:gridCol w:w="1276"/>
      </w:tblGrid>
      <w:tr w:rsidR="007E0DB0" w:rsidRPr="00826F19" w14:paraId="4F1E9BD2" w14:textId="77777777" w:rsidTr="001D0C44">
        <w:trPr>
          <w:jc w:val="center"/>
        </w:trPr>
        <w:tc>
          <w:tcPr>
            <w:tcW w:w="4111" w:type="dxa"/>
            <w:tcBorders>
              <w:top w:val="nil"/>
              <w:left w:val="nil"/>
              <w:bottom w:val="single" w:sz="4" w:space="0" w:color="FFFFFF"/>
              <w:right w:val="nil"/>
            </w:tcBorders>
            <w:shd w:val="clear" w:color="auto" w:fill="407C9B"/>
            <w:tcMar>
              <w:top w:w="100" w:type="dxa"/>
              <w:left w:w="100" w:type="dxa"/>
              <w:bottom w:w="100" w:type="dxa"/>
              <w:right w:w="100" w:type="dxa"/>
            </w:tcMar>
          </w:tcPr>
          <w:p w14:paraId="07B02045" w14:textId="77777777" w:rsidR="007E0DB0" w:rsidRPr="008728A1" w:rsidRDefault="007E0DB0" w:rsidP="001D0C44">
            <w:pPr>
              <w:widowControl w:val="0"/>
              <w:pBdr>
                <w:top w:val="nil"/>
                <w:left w:val="nil"/>
                <w:bottom w:val="nil"/>
                <w:right w:val="nil"/>
                <w:between w:val="nil"/>
              </w:pBdr>
              <w:tabs>
                <w:tab w:val="clear" w:pos="794"/>
              </w:tabs>
              <w:spacing w:before="60" w:after="60" w:line="260" w:lineRule="exact"/>
              <w:jc w:val="left"/>
              <w:rPr>
                <w:rFonts w:eastAsia="DengXian"/>
                <w:bCs/>
                <w:color w:val="FFFFFF"/>
                <w:sz w:val="20"/>
                <w:szCs w:val="20"/>
                <w:lang w:val="fr-FR"/>
              </w:rPr>
            </w:pPr>
            <w:r w:rsidRPr="008728A1">
              <w:rPr>
                <w:rFonts w:eastAsia="DengXian" w:hint="cs"/>
                <w:bCs/>
                <w:color w:val="FFFFFF"/>
                <w:sz w:val="20"/>
                <w:szCs w:val="20"/>
                <w:rtl/>
                <w:lang w:val="fr-FR"/>
              </w:rPr>
              <w:t>المؤشر</w:t>
            </w:r>
          </w:p>
        </w:tc>
        <w:tc>
          <w:tcPr>
            <w:tcW w:w="1276" w:type="dxa"/>
            <w:tcBorders>
              <w:top w:val="nil"/>
              <w:left w:val="nil"/>
              <w:bottom w:val="single" w:sz="4" w:space="0" w:color="FFFFFF"/>
              <w:right w:val="nil"/>
            </w:tcBorders>
            <w:shd w:val="clear" w:color="auto" w:fill="407C9B"/>
            <w:tcMar>
              <w:top w:w="100" w:type="dxa"/>
              <w:left w:w="100" w:type="dxa"/>
              <w:bottom w:w="100" w:type="dxa"/>
              <w:right w:w="100" w:type="dxa"/>
            </w:tcMar>
          </w:tcPr>
          <w:p w14:paraId="0AD2ABE5" w14:textId="77777777" w:rsidR="007E0DB0" w:rsidRPr="00826F19" w:rsidRDefault="007E0DB0" w:rsidP="001D0C44">
            <w:pPr>
              <w:widowControl w:val="0"/>
              <w:pBdr>
                <w:top w:val="nil"/>
                <w:left w:val="nil"/>
                <w:bottom w:val="nil"/>
                <w:right w:val="nil"/>
                <w:between w:val="nil"/>
              </w:pBdr>
              <w:tabs>
                <w:tab w:val="clear" w:pos="794"/>
              </w:tabs>
              <w:spacing w:before="60" w:after="60" w:line="260" w:lineRule="exact"/>
              <w:jc w:val="center"/>
              <w:rPr>
                <w:rFonts w:eastAsia="DengXian"/>
                <w:b/>
                <w:color w:val="FFFFFF"/>
                <w:sz w:val="20"/>
                <w:szCs w:val="20"/>
                <w:lang w:val="fr-FR"/>
              </w:rPr>
            </w:pPr>
            <w:r w:rsidRPr="00826F19">
              <w:rPr>
                <w:rFonts w:eastAsia="DengXian"/>
                <w:b/>
                <w:color w:val="FFFFFF"/>
                <w:sz w:val="20"/>
                <w:szCs w:val="20"/>
                <w:lang w:val="fr-FR"/>
              </w:rPr>
              <w:t>2015</w:t>
            </w:r>
          </w:p>
        </w:tc>
        <w:tc>
          <w:tcPr>
            <w:tcW w:w="1276" w:type="dxa"/>
            <w:tcBorders>
              <w:top w:val="nil"/>
              <w:left w:val="nil"/>
              <w:bottom w:val="single" w:sz="4" w:space="0" w:color="FFFFFF"/>
              <w:right w:val="nil"/>
            </w:tcBorders>
            <w:shd w:val="clear" w:color="auto" w:fill="407C9B"/>
            <w:tcMar>
              <w:top w:w="100" w:type="dxa"/>
              <w:left w:w="100" w:type="dxa"/>
              <w:bottom w:w="100" w:type="dxa"/>
              <w:right w:w="100" w:type="dxa"/>
            </w:tcMar>
          </w:tcPr>
          <w:p w14:paraId="4F1925D7" w14:textId="77777777" w:rsidR="007E0DB0" w:rsidRPr="00826F19" w:rsidRDefault="007E0DB0" w:rsidP="001D0C44">
            <w:pPr>
              <w:widowControl w:val="0"/>
              <w:pBdr>
                <w:top w:val="nil"/>
                <w:left w:val="nil"/>
                <w:bottom w:val="nil"/>
                <w:right w:val="nil"/>
                <w:between w:val="nil"/>
              </w:pBdr>
              <w:tabs>
                <w:tab w:val="clear" w:pos="794"/>
              </w:tabs>
              <w:spacing w:before="60" w:after="60" w:line="260" w:lineRule="exact"/>
              <w:jc w:val="center"/>
              <w:rPr>
                <w:rFonts w:eastAsia="DengXian"/>
                <w:b/>
                <w:color w:val="FFFFFF"/>
                <w:sz w:val="20"/>
                <w:szCs w:val="20"/>
                <w:lang w:val="fr-FR"/>
              </w:rPr>
            </w:pPr>
            <w:r w:rsidRPr="00826F19">
              <w:rPr>
                <w:rFonts w:eastAsia="DengXian"/>
                <w:b/>
                <w:color w:val="FFFFFF"/>
                <w:sz w:val="20"/>
                <w:szCs w:val="20"/>
                <w:lang w:val="fr-FR"/>
              </w:rPr>
              <w:t>2016</w:t>
            </w:r>
          </w:p>
        </w:tc>
        <w:tc>
          <w:tcPr>
            <w:tcW w:w="1275" w:type="dxa"/>
            <w:tcBorders>
              <w:top w:val="nil"/>
              <w:left w:val="nil"/>
              <w:bottom w:val="single" w:sz="4" w:space="0" w:color="FFFFFF"/>
              <w:right w:val="nil"/>
            </w:tcBorders>
            <w:shd w:val="clear" w:color="auto" w:fill="407C9B"/>
            <w:tcMar>
              <w:top w:w="100" w:type="dxa"/>
              <w:left w:w="100" w:type="dxa"/>
              <w:bottom w:w="100" w:type="dxa"/>
              <w:right w:w="100" w:type="dxa"/>
            </w:tcMar>
          </w:tcPr>
          <w:p w14:paraId="12CD850C" w14:textId="77777777" w:rsidR="007E0DB0" w:rsidRPr="00826F19" w:rsidRDefault="007E0DB0" w:rsidP="001D0C44">
            <w:pPr>
              <w:widowControl w:val="0"/>
              <w:pBdr>
                <w:top w:val="nil"/>
                <w:left w:val="nil"/>
                <w:bottom w:val="nil"/>
                <w:right w:val="nil"/>
                <w:between w:val="nil"/>
              </w:pBdr>
              <w:tabs>
                <w:tab w:val="clear" w:pos="794"/>
              </w:tabs>
              <w:spacing w:before="60" w:after="60" w:line="260" w:lineRule="exact"/>
              <w:jc w:val="center"/>
              <w:rPr>
                <w:rFonts w:eastAsia="DengXian"/>
                <w:b/>
                <w:color w:val="FFFFFF"/>
                <w:sz w:val="20"/>
                <w:szCs w:val="20"/>
                <w:lang w:val="fr-FR"/>
              </w:rPr>
            </w:pPr>
            <w:r w:rsidRPr="00826F19">
              <w:rPr>
                <w:rFonts w:eastAsia="DengXian"/>
                <w:b/>
                <w:color w:val="FFFFFF"/>
                <w:sz w:val="20"/>
                <w:szCs w:val="20"/>
                <w:lang w:val="fr-FR"/>
              </w:rPr>
              <w:t>2017</w:t>
            </w:r>
          </w:p>
        </w:tc>
        <w:tc>
          <w:tcPr>
            <w:tcW w:w="1276" w:type="dxa"/>
            <w:tcBorders>
              <w:top w:val="nil"/>
              <w:left w:val="nil"/>
              <w:bottom w:val="single" w:sz="4" w:space="0" w:color="FFFFFF"/>
              <w:right w:val="nil"/>
            </w:tcBorders>
            <w:shd w:val="clear" w:color="auto" w:fill="407C9B"/>
            <w:tcMar>
              <w:top w:w="100" w:type="dxa"/>
              <w:left w:w="100" w:type="dxa"/>
              <w:bottom w:w="100" w:type="dxa"/>
              <w:right w:w="100" w:type="dxa"/>
            </w:tcMar>
          </w:tcPr>
          <w:p w14:paraId="7175CBF6" w14:textId="77777777" w:rsidR="007E0DB0" w:rsidRPr="00826F19" w:rsidRDefault="007E0DB0" w:rsidP="001D0C44">
            <w:pPr>
              <w:widowControl w:val="0"/>
              <w:pBdr>
                <w:top w:val="nil"/>
                <w:left w:val="nil"/>
                <w:bottom w:val="nil"/>
                <w:right w:val="nil"/>
                <w:between w:val="nil"/>
              </w:pBdr>
              <w:tabs>
                <w:tab w:val="clear" w:pos="794"/>
              </w:tabs>
              <w:spacing w:before="60" w:after="60" w:line="260" w:lineRule="exact"/>
              <w:jc w:val="center"/>
              <w:rPr>
                <w:rFonts w:eastAsia="DengXian"/>
                <w:b/>
                <w:color w:val="FFFFFF"/>
                <w:sz w:val="20"/>
                <w:szCs w:val="20"/>
                <w:lang w:val="fr-FR"/>
              </w:rPr>
            </w:pPr>
            <w:r w:rsidRPr="00826F19">
              <w:rPr>
                <w:rFonts w:eastAsia="DengXian"/>
                <w:b/>
                <w:color w:val="FFFFFF"/>
                <w:sz w:val="20"/>
                <w:szCs w:val="20"/>
                <w:lang w:val="fr-FR"/>
              </w:rPr>
              <w:t>2018</w:t>
            </w:r>
          </w:p>
        </w:tc>
      </w:tr>
      <w:tr w:rsidR="007E0DB0" w:rsidRPr="003166C1" w14:paraId="6E7D739B" w14:textId="77777777" w:rsidTr="001D0C44">
        <w:trPr>
          <w:jc w:val="center"/>
        </w:trPr>
        <w:tc>
          <w:tcPr>
            <w:tcW w:w="4111" w:type="dxa"/>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644CA014" w14:textId="77777777" w:rsidR="007E0DB0" w:rsidRPr="00025661" w:rsidRDefault="007E0DB0" w:rsidP="001D0C44">
            <w:pPr>
              <w:tabs>
                <w:tab w:val="clear" w:pos="794"/>
              </w:tabs>
              <w:spacing w:before="60" w:after="60" w:line="260" w:lineRule="exact"/>
              <w:rPr>
                <w:rFonts w:eastAsia="DengXian"/>
                <w:b/>
                <w:bCs/>
                <w:color w:val="407C9B"/>
                <w:sz w:val="18"/>
                <w:szCs w:val="18"/>
                <w:lang w:bidi="ar-EG"/>
              </w:rPr>
            </w:pPr>
            <w:r w:rsidRPr="00B32BAA">
              <w:rPr>
                <w:rFonts w:eastAsia="DengXian"/>
                <w:b/>
                <w:bCs/>
                <w:color w:val="407C9B"/>
                <w:sz w:val="18"/>
                <w:szCs w:val="18"/>
                <w:rtl/>
                <w:lang w:val="fr-FR" w:bidi="ar-EG"/>
              </w:rPr>
              <w:t>عدد مرات تنزيل منشورات قطاع الاتصالات الراديوية المتاحة مجاناً على الإنترنت (بالملايين)</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6AA60278" w14:textId="77777777" w:rsidR="007E0DB0" w:rsidRPr="008728A1" w:rsidRDefault="007E0DB0" w:rsidP="001D0C44">
            <w:pPr>
              <w:widowControl w:val="0"/>
              <w:pBdr>
                <w:top w:val="nil"/>
                <w:left w:val="nil"/>
                <w:bottom w:val="nil"/>
                <w:right w:val="nil"/>
                <w:between w:val="nil"/>
              </w:pBdr>
              <w:tabs>
                <w:tab w:val="clear" w:pos="794"/>
              </w:tabs>
              <w:spacing w:before="60" w:after="60" w:line="260" w:lineRule="exact"/>
              <w:jc w:val="center"/>
              <w:rPr>
                <w:rFonts w:eastAsia="DengXian"/>
                <w:color w:val="407C9B"/>
                <w:sz w:val="18"/>
                <w:szCs w:val="18"/>
                <w:lang w:val="fr-FR"/>
              </w:rPr>
            </w:pPr>
            <w:r w:rsidRPr="008728A1">
              <w:rPr>
                <w:rFonts w:eastAsia="DengXian"/>
                <w:color w:val="407C9B"/>
                <w:sz w:val="18"/>
                <w:szCs w:val="18"/>
                <w:lang w:val="fr-FR"/>
              </w:rPr>
              <w:t>0,9</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7DB9A250" w14:textId="77777777" w:rsidR="007E0DB0" w:rsidRPr="008728A1" w:rsidRDefault="007E0DB0" w:rsidP="001D0C44">
            <w:pPr>
              <w:widowControl w:val="0"/>
              <w:pBdr>
                <w:top w:val="nil"/>
                <w:left w:val="nil"/>
                <w:bottom w:val="nil"/>
                <w:right w:val="nil"/>
                <w:between w:val="nil"/>
              </w:pBdr>
              <w:tabs>
                <w:tab w:val="clear" w:pos="794"/>
              </w:tabs>
              <w:spacing w:before="60" w:after="60" w:line="260" w:lineRule="exact"/>
              <w:jc w:val="center"/>
              <w:rPr>
                <w:rFonts w:eastAsia="DengXian"/>
                <w:color w:val="407C9B"/>
                <w:sz w:val="18"/>
                <w:szCs w:val="18"/>
                <w:lang w:val="fr-FR"/>
              </w:rPr>
            </w:pPr>
            <w:r w:rsidRPr="008728A1">
              <w:rPr>
                <w:rFonts w:eastAsia="DengXian"/>
                <w:color w:val="407C9B"/>
                <w:sz w:val="18"/>
                <w:szCs w:val="18"/>
                <w:lang w:val="fr-FR"/>
              </w:rPr>
              <w:t>1,0</w:t>
            </w:r>
          </w:p>
        </w:tc>
        <w:tc>
          <w:tcPr>
            <w:tcW w:w="1275" w:type="dxa"/>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5594C668" w14:textId="77777777" w:rsidR="007E0DB0" w:rsidRPr="008728A1" w:rsidRDefault="007E0DB0" w:rsidP="001D0C44">
            <w:pPr>
              <w:widowControl w:val="0"/>
              <w:pBdr>
                <w:top w:val="nil"/>
                <w:left w:val="nil"/>
                <w:bottom w:val="nil"/>
                <w:right w:val="nil"/>
                <w:between w:val="nil"/>
              </w:pBdr>
              <w:tabs>
                <w:tab w:val="clear" w:pos="794"/>
              </w:tabs>
              <w:spacing w:before="60" w:after="60" w:line="260" w:lineRule="exact"/>
              <w:jc w:val="center"/>
              <w:rPr>
                <w:rFonts w:eastAsia="DengXian"/>
                <w:color w:val="407C9B"/>
                <w:sz w:val="18"/>
                <w:szCs w:val="18"/>
                <w:lang w:val="fr-FR"/>
              </w:rPr>
            </w:pPr>
            <w:r w:rsidRPr="008728A1">
              <w:rPr>
                <w:rFonts w:eastAsia="DengXian"/>
                <w:color w:val="407C9B"/>
                <w:sz w:val="18"/>
                <w:szCs w:val="18"/>
                <w:lang w:val="fr-FR"/>
              </w:rPr>
              <w:t>1,7</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478C5A9F" w14:textId="77777777" w:rsidR="007E0DB0" w:rsidRPr="008728A1" w:rsidRDefault="007E0DB0" w:rsidP="001D0C44">
            <w:pPr>
              <w:widowControl w:val="0"/>
              <w:pBdr>
                <w:top w:val="nil"/>
                <w:left w:val="nil"/>
                <w:bottom w:val="nil"/>
                <w:right w:val="nil"/>
                <w:between w:val="nil"/>
              </w:pBdr>
              <w:tabs>
                <w:tab w:val="clear" w:pos="794"/>
              </w:tabs>
              <w:spacing w:before="60" w:after="60" w:line="260" w:lineRule="exact"/>
              <w:jc w:val="center"/>
              <w:rPr>
                <w:rFonts w:eastAsia="DengXian"/>
                <w:color w:val="407C9B"/>
                <w:sz w:val="18"/>
                <w:szCs w:val="18"/>
                <w:lang w:val="fr-FR"/>
              </w:rPr>
            </w:pPr>
            <w:r w:rsidRPr="008728A1">
              <w:rPr>
                <w:rFonts w:eastAsia="DengXian"/>
                <w:color w:val="407C9B"/>
                <w:sz w:val="18"/>
                <w:szCs w:val="18"/>
                <w:lang w:val="fr-FR"/>
              </w:rPr>
              <w:t>1,57</w:t>
            </w:r>
          </w:p>
        </w:tc>
      </w:tr>
      <w:tr w:rsidR="007E0DB0" w:rsidRPr="003166C1" w14:paraId="1C05BEE5" w14:textId="77777777" w:rsidTr="001D0C44">
        <w:trPr>
          <w:jc w:val="center"/>
        </w:trPr>
        <w:tc>
          <w:tcPr>
            <w:tcW w:w="4111" w:type="dxa"/>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5DC8E616" w14:textId="77777777" w:rsidR="007E0DB0" w:rsidRPr="00025661" w:rsidRDefault="007E0DB0" w:rsidP="001D0C44">
            <w:pPr>
              <w:tabs>
                <w:tab w:val="clear" w:pos="794"/>
              </w:tabs>
              <w:spacing w:before="60" w:after="60" w:line="260" w:lineRule="exact"/>
              <w:rPr>
                <w:rFonts w:eastAsia="DengXian"/>
                <w:b/>
                <w:bCs/>
                <w:color w:val="407C9B"/>
                <w:sz w:val="18"/>
                <w:szCs w:val="18"/>
                <w:lang w:bidi="ar-EG"/>
              </w:rPr>
            </w:pPr>
            <w:r w:rsidRPr="00B32BAA">
              <w:rPr>
                <w:rFonts w:eastAsia="DengXian"/>
                <w:b/>
                <w:bCs/>
                <w:color w:val="407C9B"/>
                <w:sz w:val="18"/>
                <w:szCs w:val="18"/>
                <w:rtl/>
                <w:lang w:val="fr-FR" w:bidi="ar-EG"/>
              </w:rPr>
              <w:t>عدد أحداث بناء القدرات التي ينظمها/يدعمها مكتب الاتصالات الراديوية (حضورياً وافتراضياً)</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7F2FBFAB" w14:textId="77777777" w:rsidR="007E0DB0" w:rsidRPr="008728A1" w:rsidRDefault="007E0DB0" w:rsidP="001D0C44">
            <w:pPr>
              <w:widowControl w:val="0"/>
              <w:pBdr>
                <w:top w:val="nil"/>
                <w:left w:val="nil"/>
                <w:bottom w:val="nil"/>
                <w:right w:val="nil"/>
                <w:between w:val="nil"/>
              </w:pBdr>
              <w:tabs>
                <w:tab w:val="clear" w:pos="794"/>
              </w:tabs>
              <w:spacing w:before="60" w:after="60" w:line="260" w:lineRule="exact"/>
              <w:jc w:val="center"/>
              <w:rPr>
                <w:rFonts w:eastAsia="DengXian"/>
                <w:color w:val="407C9B"/>
                <w:sz w:val="18"/>
                <w:szCs w:val="18"/>
                <w:lang w:val="fr-FR"/>
              </w:rPr>
            </w:pPr>
            <w:r w:rsidRPr="008728A1">
              <w:rPr>
                <w:rFonts w:eastAsia="DengXian"/>
                <w:color w:val="407C9B"/>
                <w:sz w:val="18"/>
                <w:szCs w:val="18"/>
                <w:lang w:val="fr-FR"/>
              </w:rPr>
              <w:t>25</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65D8EF9E" w14:textId="77777777" w:rsidR="007E0DB0" w:rsidRPr="008728A1" w:rsidRDefault="007E0DB0" w:rsidP="001D0C44">
            <w:pPr>
              <w:widowControl w:val="0"/>
              <w:pBdr>
                <w:top w:val="nil"/>
                <w:left w:val="nil"/>
                <w:bottom w:val="nil"/>
                <w:right w:val="nil"/>
                <w:between w:val="nil"/>
              </w:pBdr>
              <w:tabs>
                <w:tab w:val="clear" w:pos="794"/>
              </w:tabs>
              <w:spacing w:before="60" w:after="60" w:line="260" w:lineRule="exact"/>
              <w:jc w:val="center"/>
              <w:rPr>
                <w:rFonts w:eastAsia="DengXian"/>
                <w:color w:val="407C9B"/>
                <w:sz w:val="18"/>
                <w:szCs w:val="18"/>
                <w:lang w:val="fr-FR"/>
              </w:rPr>
            </w:pPr>
            <w:r w:rsidRPr="008728A1">
              <w:rPr>
                <w:rFonts w:eastAsia="DengXian"/>
                <w:color w:val="407C9B"/>
                <w:sz w:val="18"/>
                <w:szCs w:val="18"/>
                <w:lang w:val="fr-FR"/>
              </w:rPr>
              <w:t>38</w:t>
            </w:r>
          </w:p>
        </w:tc>
        <w:tc>
          <w:tcPr>
            <w:tcW w:w="1275" w:type="dxa"/>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4E6D5AD6" w14:textId="77777777" w:rsidR="007E0DB0" w:rsidRPr="008728A1" w:rsidRDefault="007E0DB0" w:rsidP="001D0C44">
            <w:pPr>
              <w:widowControl w:val="0"/>
              <w:pBdr>
                <w:top w:val="nil"/>
                <w:left w:val="nil"/>
                <w:bottom w:val="nil"/>
                <w:right w:val="nil"/>
                <w:between w:val="nil"/>
              </w:pBdr>
              <w:tabs>
                <w:tab w:val="clear" w:pos="794"/>
              </w:tabs>
              <w:spacing w:before="60" w:after="60" w:line="260" w:lineRule="exact"/>
              <w:jc w:val="center"/>
              <w:rPr>
                <w:rFonts w:eastAsia="DengXian"/>
                <w:color w:val="407C9B"/>
                <w:sz w:val="18"/>
                <w:szCs w:val="18"/>
                <w:lang w:val="fr-FR"/>
              </w:rPr>
            </w:pPr>
            <w:r w:rsidRPr="008728A1">
              <w:rPr>
                <w:rFonts w:eastAsia="DengXian"/>
                <w:color w:val="407C9B"/>
                <w:sz w:val="18"/>
                <w:szCs w:val="18"/>
                <w:lang w:val="fr-FR"/>
              </w:rPr>
              <w:t>37</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5442A6CC" w14:textId="77777777" w:rsidR="007E0DB0" w:rsidRPr="008728A1" w:rsidRDefault="007E0DB0" w:rsidP="001D0C44">
            <w:pPr>
              <w:widowControl w:val="0"/>
              <w:pBdr>
                <w:top w:val="nil"/>
                <w:left w:val="nil"/>
                <w:bottom w:val="nil"/>
                <w:right w:val="nil"/>
                <w:between w:val="nil"/>
              </w:pBdr>
              <w:tabs>
                <w:tab w:val="clear" w:pos="794"/>
              </w:tabs>
              <w:spacing w:before="60" w:after="60" w:line="260" w:lineRule="exact"/>
              <w:jc w:val="center"/>
              <w:rPr>
                <w:rFonts w:eastAsia="DengXian"/>
                <w:color w:val="407C9B"/>
                <w:sz w:val="18"/>
                <w:szCs w:val="18"/>
                <w:lang w:val="fr-FR"/>
              </w:rPr>
            </w:pPr>
            <w:r w:rsidRPr="008728A1">
              <w:rPr>
                <w:rFonts w:eastAsia="DengXian"/>
                <w:color w:val="407C9B"/>
                <w:sz w:val="18"/>
                <w:szCs w:val="18"/>
                <w:lang w:val="fr-FR"/>
              </w:rPr>
              <w:t>34</w:t>
            </w:r>
          </w:p>
        </w:tc>
      </w:tr>
      <w:tr w:rsidR="007E0DB0" w:rsidRPr="003166C1" w14:paraId="669CFEF3" w14:textId="77777777" w:rsidTr="001D0C44">
        <w:trPr>
          <w:jc w:val="center"/>
        </w:trPr>
        <w:tc>
          <w:tcPr>
            <w:tcW w:w="4111" w:type="dxa"/>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2379286A" w14:textId="77777777" w:rsidR="007E0DB0" w:rsidRPr="00025661" w:rsidRDefault="007E0DB0" w:rsidP="001D0C44">
            <w:pPr>
              <w:tabs>
                <w:tab w:val="clear" w:pos="794"/>
              </w:tabs>
              <w:spacing w:before="60" w:after="60" w:line="260" w:lineRule="exact"/>
              <w:rPr>
                <w:rFonts w:eastAsia="DengXian"/>
                <w:b/>
                <w:bCs/>
                <w:color w:val="407C9B"/>
                <w:sz w:val="18"/>
                <w:szCs w:val="18"/>
                <w:lang w:bidi="ar-EG"/>
              </w:rPr>
            </w:pPr>
            <w:r w:rsidRPr="00B32BAA">
              <w:rPr>
                <w:rFonts w:eastAsia="DengXian"/>
                <w:b/>
                <w:bCs/>
                <w:color w:val="407C9B"/>
                <w:sz w:val="18"/>
                <w:szCs w:val="18"/>
                <w:rtl/>
                <w:lang w:val="fr-FR" w:bidi="ar-EG"/>
              </w:rPr>
              <w:t>عدد المشاركين في أحداث بناء القدرات التي ينظمها/يدعمها الاتحاد/مكتب الاتصالات الراديوية (والتي يتم تجميعها في</w:t>
            </w:r>
            <w:r w:rsidRPr="00B32BAA">
              <w:rPr>
                <w:rFonts w:eastAsia="DengXian" w:hint="cs"/>
                <w:b/>
                <w:bCs/>
                <w:color w:val="407C9B"/>
                <w:sz w:val="18"/>
                <w:szCs w:val="18"/>
                <w:rtl/>
                <w:lang w:val="fr-FR" w:bidi="ar-EG"/>
              </w:rPr>
              <w:t> </w:t>
            </w:r>
            <w:r w:rsidRPr="00B32BAA">
              <w:rPr>
                <w:rFonts w:eastAsia="DengXian"/>
                <w:b/>
                <w:bCs/>
                <w:color w:val="407C9B"/>
                <w:sz w:val="18"/>
                <w:szCs w:val="18"/>
                <w:rtl/>
                <w:lang w:val="fr-FR" w:bidi="ar-EG"/>
              </w:rPr>
              <w:t>الفترة ما بين مؤتمرين عالميين للاتصالات الراديوية)</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7A104073" w14:textId="77777777" w:rsidR="007E0DB0" w:rsidRPr="008728A1" w:rsidRDefault="007E0DB0" w:rsidP="001D0C44">
            <w:pPr>
              <w:widowControl w:val="0"/>
              <w:pBdr>
                <w:top w:val="nil"/>
                <w:left w:val="nil"/>
                <w:bottom w:val="nil"/>
                <w:right w:val="nil"/>
                <w:between w:val="nil"/>
              </w:pBdr>
              <w:tabs>
                <w:tab w:val="clear" w:pos="794"/>
              </w:tabs>
              <w:spacing w:before="60" w:after="60" w:line="260" w:lineRule="exact"/>
              <w:jc w:val="center"/>
              <w:rPr>
                <w:rFonts w:eastAsia="DengXian"/>
                <w:color w:val="407C9B"/>
                <w:sz w:val="18"/>
                <w:szCs w:val="18"/>
                <w:lang w:val="fr-FR"/>
              </w:rPr>
            </w:pPr>
            <w:r w:rsidRPr="008728A1">
              <w:rPr>
                <w:rFonts w:eastAsia="DengXian"/>
                <w:color w:val="407C9B"/>
                <w:sz w:val="18"/>
                <w:szCs w:val="18"/>
                <w:lang w:val="fr-FR"/>
              </w:rPr>
              <w:t>1518</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5C8562BA" w14:textId="77777777" w:rsidR="007E0DB0" w:rsidRPr="008728A1" w:rsidRDefault="007E0DB0" w:rsidP="001D0C44">
            <w:pPr>
              <w:widowControl w:val="0"/>
              <w:pBdr>
                <w:top w:val="nil"/>
                <w:left w:val="nil"/>
                <w:bottom w:val="nil"/>
                <w:right w:val="nil"/>
                <w:between w:val="nil"/>
              </w:pBdr>
              <w:tabs>
                <w:tab w:val="clear" w:pos="794"/>
              </w:tabs>
              <w:spacing w:before="60" w:after="60" w:line="260" w:lineRule="exact"/>
              <w:jc w:val="center"/>
              <w:rPr>
                <w:rFonts w:eastAsia="DengXian"/>
                <w:color w:val="407C9B"/>
                <w:sz w:val="18"/>
                <w:szCs w:val="18"/>
                <w:lang w:val="fr-FR"/>
              </w:rPr>
            </w:pPr>
            <w:r w:rsidRPr="008728A1">
              <w:rPr>
                <w:rFonts w:eastAsia="DengXian"/>
                <w:color w:val="407C9B"/>
                <w:sz w:val="18"/>
                <w:szCs w:val="18"/>
                <w:lang w:val="fr-FR"/>
              </w:rPr>
              <w:t>737</w:t>
            </w:r>
          </w:p>
        </w:tc>
        <w:tc>
          <w:tcPr>
            <w:tcW w:w="1275" w:type="dxa"/>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04296998" w14:textId="77777777" w:rsidR="007E0DB0" w:rsidRPr="008728A1" w:rsidRDefault="007E0DB0" w:rsidP="001D0C44">
            <w:pPr>
              <w:widowControl w:val="0"/>
              <w:pBdr>
                <w:top w:val="nil"/>
                <w:left w:val="nil"/>
                <w:bottom w:val="nil"/>
                <w:right w:val="nil"/>
                <w:between w:val="nil"/>
              </w:pBdr>
              <w:tabs>
                <w:tab w:val="clear" w:pos="794"/>
              </w:tabs>
              <w:spacing w:before="60" w:after="60" w:line="260" w:lineRule="exact"/>
              <w:jc w:val="center"/>
              <w:rPr>
                <w:rFonts w:eastAsia="DengXian"/>
                <w:color w:val="407C9B"/>
                <w:sz w:val="18"/>
                <w:szCs w:val="18"/>
                <w:lang w:val="fr-FR"/>
              </w:rPr>
            </w:pPr>
            <w:r w:rsidRPr="008728A1">
              <w:rPr>
                <w:rFonts w:eastAsia="DengXian"/>
                <w:color w:val="407C9B"/>
                <w:sz w:val="18"/>
                <w:szCs w:val="18"/>
                <w:lang w:val="fr-FR"/>
              </w:rPr>
              <w:t>1363</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43C48E89" w14:textId="77777777" w:rsidR="007E0DB0" w:rsidRPr="008728A1" w:rsidRDefault="007E0DB0" w:rsidP="001D0C44">
            <w:pPr>
              <w:widowControl w:val="0"/>
              <w:pBdr>
                <w:top w:val="nil"/>
                <w:left w:val="nil"/>
                <w:bottom w:val="nil"/>
                <w:right w:val="nil"/>
                <w:between w:val="nil"/>
              </w:pBdr>
              <w:tabs>
                <w:tab w:val="clear" w:pos="794"/>
              </w:tabs>
              <w:spacing w:before="60" w:after="60" w:line="260" w:lineRule="exact"/>
              <w:jc w:val="center"/>
              <w:rPr>
                <w:rFonts w:eastAsia="DengXian"/>
                <w:color w:val="407C9B"/>
                <w:sz w:val="18"/>
                <w:szCs w:val="18"/>
                <w:lang w:val="fr-FR"/>
              </w:rPr>
            </w:pPr>
            <w:r w:rsidRPr="008728A1">
              <w:rPr>
                <w:rFonts w:eastAsia="DengXian"/>
                <w:color w:val="407C9B"/>
                <w:sz w:val="18"/>
                <w:szCs w:val="18"/>
                <w:lang w:val="fr-FR"/>
              </w:rPr>
              <w:t>669</w:t>
            </w:r>
          </w:p>
        </w:tc>
      </w:tr>
      <w:tr w:rsidR="007E0DB0" w:rsidRPr="003166C1" w14:paraId="4C53859E" w14:textId="77777777" w:rsidTr="001D0C44">
        <w:trPr>
          <w:trHeight w:val="610"/>
          <w:jc w:val="center"/>
        </w:trPr>
        <w:tc>
          <w:tcPr>
            <w:tcW w:w="4111" w:type="dxa"/>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2FEDA0AC" w14:textId="77777777" w:rsidR="007E0DB0" w:rsidRPr="00025661" w:rsidRDefault="007E0DB0" w:rsidP="001D0C44">
            <w:pPr>
              <w:tabs>
                <w:tab w:val="clear" w:pos="794"/>
              </w:tabs>
              <w:spacing w:before="60" w:after="60" w:line="260" w:lineRule="exact"/>
              <w:rPr>
                <w:rFonts w:eastAsia="DengXian"/>
                <w:b/>
                <w:bCs/>
                <w:color w:val="407C9B"/>
                <w:sz w:val="18"/>
                <w:szCs w:val="18"/>
                <w:lang w:bidi="ar-EG"/>
              </w:rPr>
            </w:pPr>
            <w:r w:rsidRPr="00B32BAA">
              <w:rPr>
                <w:rFonts w:eastAsia="DengXian"/>
                <w:b/>
                <w:bCs/>
                <w:color w:val="407C9B"/>
                <w:sz w:val="18"/>
                <w:szCs w:val="18"/>
                <w:rtl/>
                <w:lang w:val="fr-FR" w:bidi="ar-EG"/>
              </w:rPr>
              <w:t>عدد عمليات المساعدة/الأحداث التقنية بمشاركة مكتب الاتصالات الراديوية</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4A39ABA5" w14:textId="77777777" w:rsidR="007E0DB0" w:rsidRPr="008728A1" w:rsidRDefault="007E0DB0" w:rsidP="001D0C44">
            <w:pPr>
              <w:widowControl w:val="0"/>
              <w:pBdr>
                <w:top w:val="nil"/>
                <w:left w:val="nil"/>
                <w:bottom w:val="nil"/>
                <w:right w:val="nil"/>
                <w:between w:val="nil"/>
              </w:pBdr>
              <w:tabs>
                <w:tab w:val="clear" w:pos="794"/>
              </w:tabs>
              <w:spacing w:before="60" w:after="60" w:line="260" w:lineRule="exact"/>
              <w:jc w:val="center"/>
              <w:rPr>
                <w:rFonts w:eastAsia="DengXian"/>
                <w:color w:val="407C9B"/>
                <w:sz w:val="18"/>
                <w:szCs w:val="18"/>
                <w:lang w:val="fr-FR"/>
              </w:rPr>
            </w:pPr>
            <w:r w:rsidRPr="008728A1">
              <w:rPr>
                <w:rFonts w:eastAsia="DengXian"/>
                <w:color w:val="407C9B"/>
                <w:sz w:val="18"/>
                <w:szCs w:val="18"/>
                <w:lang w:val="fr-FR"/>
              </w:rPr>
              <w:t>93</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217AA585" w14:textId="77777777" w:rsidR="007E0DB0" w:rsidRPr="008728A1" w:rsidRDefault="007E0DB0" w:rsidP="001D0C44">
            <w:pPr>
              <w:widowControl w:val="0"/>
              <w:pBdr>
                <w:top w:val="nil"/>
                <w:left w:val="nil"/>
                <w:bottom w:val="nil"/>
                <w:right w:val="nil"/>
                <w:between w:val="nil"/>
              </w:pBdr>
              <w:tabs>
                <w:tab w:val="clear" w:pos="794"/>
              </w:tabs>
              <w:spacing w:before="60" w:after="60" w:line="260" w:lineRule="exact"/>
              <w:jc w:val="center"/>
              <w:rPr>
                <w:rFonts w:eastAsia="DengXian"/>
                <w:color w:val="407C9B"/>
                <w:sz w:val="18"/>
                <w:szCs w:val="18"/>
                <w:lang w:val="fr-FR"/>
              </w:rPr>
            </w:pPr>
            <w:r w:rsidRPr="008728A1">
              <w:rPr>
                <w:rFonts w:eastAsia="DengXian"/>
                <w:color w:val="407C9B"/>
                <w:sz w:val="18"/>
                <w:szCs w:val="18"/>
                <w:lang w:val="fr-FR"/>
              </w:rPr>
              <w:t>100</w:t>
            </w:r>
          </w:p>
        </w:tc>
        <w:tc>
          <w:tcPr>
            <w:tcW w:w="1275" w:type="dxa"/>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792CAB37" w14:textId="77777777" w:rsidR="007E0DB0" w:rsidRPr="008728A1" w:rsidRDefault="007E0DB0" w:rsidP="001D0C44">
            <w:pPr>
              <w:widowControl w:val="0"/>
              <w:pBdr>
                <w:top w:val="nil"/>
                <w:left w:val="nil"/>
                <w:bottom w:val="nil"/>
                <w:right w:val="nil"/>
                <w:between w:val="nil"/>
              </w:pBdr>
              <w:tabs>
                <w:tab w:val="clear" w:pos="794"/>
              </w:tabs>
              <w:spacing w:before="60" w:after="60" w:line="260" w:lineRule="exact"/>
              <w:jc w:val="center"/>
              <w:rPr>
                <w:rFonts w:eastAsia="DengXian"/>
                <w:color w:val="407C9B"/>
                <w:sz w:val="18"/>
                <w:szCs w:val="18"/>
                <w:lang w:val="fr-FR"/>
              </w:rPr>
            </w:pPr>
            <w:r w:rsidRPr="008728A1">
              <w:rPr>
                <w:rFonts w:eastAsia="DengXian"/>
                <w:color w:val="407C9B"/>
                <w:sz w:val="18"/>
                <w:szCs w:val="18"/>
                <w:lang w:val="fr-FR"/>
              </w:rPr>
              <w:t>111</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41B15D42" w14:textId="77777777" w:rsidR="007E0DB0" w:rsidRPr="008728A1" w:rsidRDefault="007E0DB0" w:rsidP="001D0C44">
            <w:pPr>
              <w:widowControl w:val="0"/>
              <w:pBdr>
                <w:top w:val="nil"/>
                <w:left w:val="nil"/>
                <w:bottom w:val="nil"/>
                <w:right w:val="nil"/>
                <w:between w:val="nil"/>
              </w:pBdr>
              <w:tabs>
                <w:tab w:val="clear" w:pos="794"/>
              </w:tabs>
              <w:spacing w:before="60" w:after="60" w:line="260" w:lineRule="exact"/>
              <w:jc w:val="center"/>
              <w:rPr>
                <w:rFonts w:eastAsia="DengXian"/>
                <w:color w:val="407C9B"/>
                <w:sz w:val="18"/>
                <w:szCs w:val="18"/>
                <w:lang w:val="fr-FR"/>
              </w:rPr>
            </w:pPr>
            <w:r w:rsidRPr="008728A1">
              <w:rPr>
                <w:rFonts w:eastAsia="DengXian"/>
                <w:color w:val="407C9B"/>
                <w:sz w:val="18"/>
                <w:szCs w:val="18"/>
                <w:lang w:val="fr-FR"/>
              </w:rPr>
              <w:t>110</w:t>
            </w:r>
          </w:p>
        </w:tc>
      </w:tr>
      <w:tr w:rsidR="007E0DB0" w:rsidRPr="003166C1" w14:paraId="62CE0055" w14:textId="77777777" w:rsidTr="001D0C44">
        <w:trPr>
          <w:jc w:val="center"/>
        </w:trPr>
        <w:tc>
          <w:tcPr>
            <w:tcW w:w="4111" w:type="dxa"/>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3B39D3AB" w14:textId="77777777" w:rsidR="007E0DB0" w:rsidRPr="00025661" w:rsidRDefault="007E0DB0" w:rsidP="001D0C44">
            <w:pPr>
              <w:tabs>
                <w:tab w:val="clear" w:pos="794"/>
              </w:tabs>
              <w:spacing w:before="60" w:after="60" w:line="260" w:lineRule="exact"/>
              <w:rPr>
                <w:rFonts w:eastAsia="DengXian"/>
                <w:b/>
                <w:bCs/>
                <w:color w:val="407C9B"/>
                <w:sz w:val="18"/>
                <w:szCs w:val="18"/>
                <w:lang w:bidi="ar-EG"/>
              </w:rPr>
            </w:pPr>
            <w:r w:rsidRPr="00B32BAA">
              <w:rPr>
                <w:rFonts w:eastAsia="DengXian"/>
                <w:b/>
                <w:bCs/>
                <w:color w:val="407C9B"/>
                <w:sz w:val="18"/>
                <w:szCs w:val="18"/>
                <w:rtl/>
                <w:lang w:val="fr-FR" w:bidi="ar-EG"/>
              </w:rPr>
              <w:t>عدد البلدان المستفيدة من المساعدة التقنية المقدمة من مكتب الاتصالات الراديوية/الأحداث التي ينظمها</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347A15B9" w14:textId="77777777" w:rsidR="007E0DB0" w:rsidRPr="008728A1" w:rsidRDefault="007E0DB0" w:rsidP="001D0C44">
            <w:pPr>
              <w:widowControl w:val="0"/>
              <w:pBdr>
                <w:top w:val="nil"/>
                <w:left w:val="nil"/>
                <w:bottom w:val="nil"/>
                <w:right w:val="nil"/>
                <w:between w:val="nil"/>
              </w:pBdr>
              <w:tabs>
                <w:tab w:val="clear" w:pos="794"/>
              </w:tabs>
              <w:spacing w:before="60" w:after="60" w:line="260" w:lineRule="exact"/>
              <w:jc w:val="center"/>
              <w:rPr>
                <w:rFonts w:eastAsia="DengXian"/>
                <w:color w:val="407C9B"/>
                <w:sz w:val="18"/>
                <w:szCs w:val="18"/>
                <w:lang w:val="fr-FR"/>
              </w:rPr>
            </w:pPr>
            <w:r w:rsidRPr="008728A1">
              <w:rPr>
                <w:rFonts w:eastAsia="DengXian"/>
                <w:color w:val="407C9B"/>
                <w:sz w:val="18"/>
                <w:szCs w:val="18"/>
                <w:lang w:val="fr-FR"/>
              </w:rPr>
              <w:t>78</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4AA02270" w14:textId="77777777" w:rsidR="007E0DB0" w:rsidRPr="008728A1" w:rsidRDefault="007E0DB0" w:rsidP="001D0C44">
            <w:pPr>
              <w:widowControl w:val="0"/>
              <w:pBdr>
                <w:top w:val="nil"/>
                <w:left w:val="nil"/>
                <w:bottom w:val="nil"/>
                <w:right w:val="nil"/>
                <w:between w:val="nil"/>
              </w:pBdr>
              <w:tabs>
                <w:tab w:val="clear" w:pos="794"/>
              </w:tabs>
              <w:spacing w:before="60" w:after="60" w:line="260" w:lineRule="exact"/>
              <w:jc w:val="center"/>
              <w:rPr>
                <w:rFonts w:eastAsia="DengXian"/>
                <w:color w:val="407C9B"/>
                <w:sz w:val="18"/>
                <w:szCs w:val="18"/>
                <w:lang w:val="fr-FR"/>
              </w:rPr>
            </w:pPr>
            <w:r w:rsidRPr="008728A1">
              <w:rPr>
                <w:rFonts w:eastAsia="DengXian"/>
                <w:color w:val="407C9B"/>
                <w:sz w:val="18"/>
                <w:szCs w:val="18"/>
                <w:lang w:val="fr-FR"/>
              </w:rPr>
              <w:t>61</w:t>
            </w:r>
          </w:p>
        </w:tc>
        <w:tc>
          <w:tcPr>
            <w:tcW w:w="1275" w:type="dxa"/>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7C56006B" w14:textId="77777777" w:rsidR="007E0DB0" w:rsidRPr="008728A1" w:rsidRDefault="007E0DB0" w:rsidP="001D0C44">
            <w:pPr>
              <w:widowControl w:val="0"/>
              <w:pBdr>
                <w:top w:val="nil"/>
                <w:left w:val="nil"/>
                <w:bottom w:val="nil"/>
                <w:right w:val="nil"/>
                <w:between w:val="nil"/>
              </w:pBdr>
              <w:tabs>
                <w:tab w:val="clear" w:pos="794"/>
              </w:tabs>
              <w:spacing w:before="60" w:after="60" w:line="260" w:lineRule="exact"/>
              <w:jc w:val="center"/>
              <w:rPr>
                <w:rFonts w:eastAsia="DengXian"/>
                <w:color w:val="407C9B"/>
                <w:sz w:val="18"/>
                <w:szCs w:val="18"/>
                <w:lang w:val="fr-FR"/>
              </w:rPr>
            </w:pPr>
            <w:r w:rsidRPr="008728A1">
              <w:rPr>
                <w:rFonts w:eastAsia="DengXian"/>
                <w:color w:val="407C9B"/>
                <w:sz w:val="18"/>
                <w:szCs w:val="18"/>
                <w:lang w:val="fr-FR"/>
              </w:rPr>
              <w:t>62</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0A5B11FE" w14:textId="77777777" w:rsidR="007E0DB0" w:rsidRPr="008728A1" w:rsidRDefault="007E0DB0" w:rsidP="001D0C44">
            <w:pPr>
              <w:widowControl w:val="0"/>
              <w:pBdr>
                <w:top w:val="nil"/>
                <w:left w:val="nil"/>
                <w:bottom w:val="nil"/>
                <w:right w:val="nil"/>
                <w:between w:val="nil"/>
              </w:pBdr>
              <w:tabs>
                <w:tab w:val="clear" w:pos="794"/>
              </w:tabs>
              <w:spacing w:before="60" w:after="60" w:line="260" w:lineRule="exact"/>
              <w:jc w:val="center"/>
              <w:rPr>
                <w:rFonts w:eastAsia="DengXian"/>
                <w:color w:val="407C9B"/>
                <w:sz w:val="18"/>
                <w:szCs w:val="18"/>
                <w:lang w:val="fr-FR"/>
              </w:rPr>
            </w:pPr>
            <w:r w:rsidRPr="008728A1">
              <w:rPr>
                <w:rFonts w:eastAsia="DengXian"/>
                <w:color w:val="407C9B"/>
                <w:sz w:val="18"/>
                <w:szCs w:val="18"/>
                <w:lang w:val="fr-FR"/>
              </w:rPr>
              <w:t>74</w:t>
            </w:r>
          </w:p>
        </w:tc>
      </w:tr>
      <w:tr w:rsidR="007E0DB0" w:rsidRPr="003166C1" w14:paraId="3A27AB20" w14:textId="77777777" w:rsidTr="001D0C44">
        <w:trPr>
          <w:trHeight w:val="1335"/>
          <w:jc w:val="center"/>
        </w:trPr>
        <w:tc>
          <w:tcPr>
            <w:tcW w:w="4111" w:type="dxa"/>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13EFAC86" w14:textId="77777777" w:rsidR="007E0DB0" w:rsidRPr="00025661" w:rsidRDefault="007E0DB0" w:rsidP="001D0C44">
            <w:pPr>
              <w:tabs>
                <w:tab w:val="clear" w:pos="794"/>
              </w:tabs>
              <w:spacing w:before="60" w:after="60" w:line="260" w:lineRule="exact"/>
              <w:rPr>
                <w:rFonts w:eastAsia="DengXian"/>
                <w:b/>
                <w:bCs/>
                <w:color w:val="407C9B"/>
                <w:sz w:val="18"/>
                <w:szCs w:val="18"/>
                <w:lang w:bidi="ar-EG"/>
              </w:rPr>
            </w:pPr>
            <w:r w:rsidRPr="00B32BAA">
              <w:rPr>
                <w:rFonts w:eastAsia="DengXian"/>
                <w:b/>
                <w:bCs/>
                <w:color w:val="407C9B"/>
                <w:sz w:val="18"/>
                <w:szCs w:val="18"/>
                <w:rtl/>
                <w:lang w:val="fr-FR" w:bidi="ar-EG"/>
              </w:rPr>
              <w:t>عدد المشاركين/الأحداث في مؤتمرات قطاع الاتصالات الراديوية والجمعيات والاجتماعات ذات الصلة بلجان الدراسات (حضورياً وافتراضياً)</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6CBA5CE1" w14:textId="77777777" w:rsidR="007E0DB0" w:rsidRPr="008728A1" w:rsidRDefault="007E0DB0" w:rsidP="001D0C44">
            <w:pPr>
              <w:tabs>
                <w:tab w:val="clear" w:pos="794"/>
              </w:tabs>
              <w:spacing w:before="60" w:after="60" w:line="260" w:lineRule="exact"/>
              <w:jc w:val="center"/>
              <w:rPr>
                <w:rFonts w:eastAsia="DengXian"/>
                <w:color w:val="407C9B"/>
                <w:sz w:val="18"/>
                <w:szCs w:val="18"/>
                <w:lang w:val="fr-FR"/>
              </w:rPr>
            </w:pPr>
            <w:r w:rsidRPr="008728A1">
              <w:rPr>
                <w:rFonts w:eastAsia="DengXian"/>
                <w:color w:val="407C9B"/>
                <w:sz w:val="18"/>
                <w:szCs w:val="18"/>
                <w:lang w:val="fr-FR"/>
              </w:rPr>
              <w:t>8972/38</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448A1987" w14:textId="77777777" w:rsidR="007E0DB0" w:rsidRPr="008728A1" w:rsidRDefault="007E0DB0" w:rsidP="001D0C44">
            <w:pPr>
              <w:tabs>
                <w:tab w:val="clear" w:pos="794"/>
              </w:tabs>
              <w:spacing w:before="60" w:after="60" w:line="260" w:lineRule="exact"/>
              <w:jc w:val="center"/>
              <w:rPr>
                <w:rFonts w:eastAsia="DengXian"/>
                <w:color w:val="407C9B"/>
                <w:sz w:val="18"/>
                <w:szCs w:val="18"/>
                <w:lang w:val="fr-FR"/>
              </w:rPr>
            </w:pPr>
            <w:r w:rsidRPr="008728A1">
              <w:rPr>
                <w:rFonts w:eastAsia="DengXian"/>
                <w:color w:val="407C9B"/>
                <w:sz w:val="18"/>
                <w:szCs w:val="18"/>
                <w:lang w:val="fr-FR"/>
              </w:rPr>
              <w:t>6042/48</w:t>
            </w:r>
          </w:p>
        </w:tc>
        <w:tc>
          <w:tcPr>
            <w:tcW w:w="1275" w:type="dxa"/>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01021834" w14:textId="77777777" w:rsidR="007E0DB0" w:rsidRPr="008728A1" w:rsidRDefault="007E0DB0" w:rsidP="001D0C44">
            <w:pPr>
              <w:tabs>
                <w:tab w:val="clear" w:pos="794"/>
              </w:tabs>
              <w:spacing w:before="60" w:after="60" w:line="260" w:lineRule="exact"/>
              <w:jc w:val="center"/>
              <w:rPr>
                <w:rFonts w:eastAsia="DengXian"/>
                <w:color w:val="407C9B"/>
                <w:sz w:val="18"/>
                <w:szCs w:val="18"/>
                <w:lang w:val="fr-FR"/>
              </w:rPr>
            </w:pPr>
            <w:r w:rsidRPr="008728A1">
              <w:rPr>
                <w:rFonts w:eastAsia="DengXian"/>
                <w:color w:val="407C9B"/>
                <w:sz w:val="18"/>
                <w:szCs w:val="18"/>
                <w:lang w:val="fr-FR"/>
              </w:rPr>
              <w:t>7061/52</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4867334B" w14:textId="77777777" w:rsidR="007E0DB0" w:rsidRPr="008728A1" w:rsidRDefault="007E0DB0" w:rsidP="001D0C44">
            <w:pPr>
              <w:tabs>
                <w:tab w:val="clear" w:pos="794"/>
              </w:tabs>
              <w:spacing w:before="60" w:after="60" w:line="260" w:lineRule="exact"/>
              <w:jc w:val="center"/>
              <w:rPr>
                <w:rFonts w:eastAsia="DengXian"/>
                <w:color w:val="407C9B"/>
                <w:sz w:val="18"/>
                <w:szCs w:val="18"/>
                <w:lang w:val="fr-FR"/>
              </w:rPr>
            </w:pPr>
            <w:r w:rsidRPr="008728A1">
              <w:rPr>
                <w:rFonts w:eastAsia="DengXian"/>
                <w:color w:val="407C9B"/>
                <w:sz w:val="18"/>
                <w:szCs w:val="18"/>
                <w:lang w:val="fr-FR"/>
              </w:rPr>
              <w:t>4560/47</w:t>
            </w:r>
          </w:p>
        </w:tc>
      </w:tr>
      <w:tr w:rsidR="007E0DB0" w:rsidRPr="003166C1" w14:paraId="20C9EFF5" w14:textId="77777777" w:rsidTr="001D0C44">
        <w:trPr>
          <w:jc w:val="center"/>
        </w:trPr>
        <w:tc>
          <w:tcPr>
            <w:tcW w:w="4111" w:type="dxa"/>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1EDCB8A1" w14:textId="77777777" w:rsidR="007E0DB0" w:rsidRPr="00025661" w:rsidRDefault="007E0DB0" w:rsidP="001D0C44">
            <w:pPr>
              <w:tabs>
                <w:tab w:val="clear" w:pos="794"/>
              </w:tabs>
              <w:spacing w:before="60" w:after="60" w:line="260" w:lineRule="exact"/>
              <w:rPr>
                <w:rFonts w:eastAsia="DengXian"/>
                <w:b/>
                <w:bCs/>
                <w:color w:val="407C9B"/>
                <w:sz w:val="18"/>
                <w:szCs w:val="18"/>
                <w:lang w:bidi="ar-EG"/>
              </w:rPr>
            </w:pPr>
            <w:r w:rsidRPr="00B32BAA">
              <w:rPr>
                <w:rFonts w:eastAsia="DengXian"/>
                <w:b/>
                <w:bCs/>
                <w:color w:val="407C9B"/>
                <w:sz w:val="18"/>
                <w:szCs w:val="18"/>
                <w:rtl/>
                <w:lang w:val="fr-FR" w:bidi="ar-EG"/>
              </w:rPr>
              <w:t>عدد البلدان المشاركة في الحلقات الدراسية وورش العمل واجتماعات لجان الدراسات وفرق العمل والأحداث التي ينظمها قطاع الاتصالات الراديوية (حضورياً وافتراضياً)</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14A3AF57" w14:textId="77777777" w:rsidR="007E0DB0" w:rsidRPr="008728A1" w:rsidRDefault="007E0DB0" w:rsidP="001D0C44">
            <w:pPr>
              <w:widowControl w:val="0"/>
              <w:pBdr>
                <w:top w:val="nil"/>
                <w:left w:val="nil"/>
                <w:bottom w:val="nil"/>
                <w:right w:val="nil"/>
                <w:between w:val="nil"/>
              </w:pBdr>
              <w:tabs>
                <w:tab w:val="clear" w:pos="794"/>
              </w:tabs>
              <w:spacing w:before="60" w:after="60" w:line="260" w:lineRule="exact"/>
              <w:jc w:val="center"/>
              <w:rPr>
                <w:rFonts w:eastAsia="DengXian"/>
                <w:color w:val="407C9B"/>
                <w:sz w:val="18"/>
                <w:szCs w:val="18"/>
                <w:lang w:val="fr-FR"/>
              </w:rPr>
            </w:pPr>
            <w:r w:rsidRPr="008728A1">
              <w:rPr>
                <w:rFonts w:eastAsia="DengXian"/>
                <w:color w:val="407C9B"/>
                <w:sz w:val="18"/>
                <w:szCs w:val="18"/>
                <w:lang w:val="fr-FR"/>
              </w:rPr>
              <w:t>161</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668A4E95" w14:textId="77777777" w:rsidR="007E0DB0" w:rsidRPr="008728A1" w:rsidRDefault="007E0DB0" w:rsidP="001D0C44">
            <w:pPr>
              <w:widowControl w:val="0"/>
              <w:pBdr>
                <w:top w:val="nil"/>
                <w:left w:val="nil"/>
                <w:bottom w:val="nil"/>
                <w:right w:val="nil"/>
                <w:between w:val="nil"/>
              </w:pBdr>
              <w:tabs>
                <w:tab w:val="clear" w:pos="794"/>
              </w:tabs>
              <w:spacing w:before="60" w:after="60" w:line="260" w:lineRule="exact"/>
              <w:jc w:val="center"/>
              <w:rPr>
                <w:rFonts w:eastAsia="DengXian"/>
                <w:color w:val="407C9B"/>
                <w:sz w:val="18"/>
                <w:szCs w:val="18"/>
                <w:lang w:val="fr-FR"/>
              </w:rPr>
            </w:pPr>
            <w:r w:rsidRPr="008728A1">
              <w:rPr>
                <w:rFonts w:eastAsia="DengXian"/>
                <w:color w:val="407C9B"/>
                <w:sz w:val="18"/>
                <w:szCs w:val="18"/>
                <w:lang w:val="fr-FR"/>
              </w:rPr>
              <w:t>130</w:t>
            </w:r>
          </w:p>
        </w:tc>
        <w:tc>
          <w:tcPr>
            <w:tcW w:w="1275" w:type="dxa"/>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62F589E3" w14:textId="77777777" w:rsidR="007E0DB0" w:rsidRPr="008728A1" w:rsidRDefault="007E0DB0" w:rsidP="001D0C44">
            <w:pPr>
              <w:widowControl w:val="0"/>
              <w:pBdr>
                <w:top w:val="nil"/>
                <w:left w:val="nil"/>
                <w:bottom w:val="nil"/>
                <w:right w:val="nil"/>
                <w:between w:val="nil"/>
              </w:pBdr>
              <w:tabs>
                <w:tab w:val="clear" w:pos="794"/>
              </w:tabs>
              <w:spacing w:before="60" w:after="60" w:line="260" w:lineRule="exact"/>
              <w:jc w:val="center"/>
              <w:rPr>
                <w:rFonts w:eastAsia="DengXian"/>
                <w:color w:val="407C9B"/>
                <w:sz w:val="18"/>
                <w:szCs w:val="18"/>
                <w:lang w:val="fr-FR"/>
              </w:rPr>
            </w:pPr>
            <w:r w:rsidRPr="008728A1">
              <w:rPr>
                <w:rFonts w:eastAsia="DengXian"/>
                <w:color w:val="407C9B"/>
                <w:sz w:val="18"/>
                <w:szCs w:val="18"/>
                <w:lang w:val="fr-FR"/>
              </w:rPr>
              <w:t>78</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00B7A88E" w14:textId="77777777" w:rsidR="007E0DB0" w:rsidRPr="008728A1" w:rsidRDefault="007E0DB0" w:rsidP="001D0C44">
            <w:pPr>
              <w:widowControl w:val="0"/>
              <w:pBdr>
                <w:top w:val="nil"/>
                <w:left w:val="nil"/>
                <w:bottom w:val="nil"/>
                <w:right w:val="nil"/>
                <w:between w:val="nil"/>
              </w:pBdr>
              <w:tabs>
                <w:tab w:val="clear" w:pos="794"/>
              </w:tabs>
              <w:spacing w:before="60" w:after="60" w:line="260" w:lineRule="exact"/>
              <w:jc w:val="center"/>
              <w:rPr>
                <w:rFonts w:eastAsia="DengXian"/>
                <w:color w:val="407C9B"/>
                <w:sz w:val="18"/>
                <w:szCs w:val="18"/>
                <w:lang w:val="fr-FR"/>
              </w:rPr>
            </w:pPr>
            <w:r w:rsidRPr="008728A1">
              <w:rPr>
                <w:rFonts w:eastAsia="DengXian"/>
                <w:color w:val="407C9B"/>
                <w:sz w:val="18"/>
                <w:szCs w:val="18"/>
                <w:lang w:val="fr-FR"/>
              </w:rPr>
              <w:t>137</w:t>
            </w:r>
          </w:p>
        </w:tc>
      </w:tr>
    </w:tbl>
    <w:p w14:paraId="7E074F76" w14:textId="77777777" w:rsidR="007E0DB0" w:rsidRDefault="007E0DB0" w:rsidP="007E0DB0">
      <w:pPr>
        <w:pStyle w:val="Heading2"/>
        <w:pageBreakBefore/>
        <w:spacing w:before="360" w:after="240"/>
        <w:rPr>
          <w:rtl/>
          <w:lang w:bidi="ar-EG"/>
        </w:rPr>
      </w:pPr>
      <w:r>
        <w:rPr>
          <w:rFonts w:hint="cs"/>
          <w:rtl/>
          <w:lang w:bidi="ar-EG"/>
        </w:rPr>
        <w:lastRenderedPageBreak/>
        <w:t xml:space="preserve">الملحق </w:t>
      </w:r>
      <w:r>
        <w:rPr>
          <w:lang w:bidi="ar-EG"/>
        </w:rPr>
        <w:t>9</w:t>
      </w:r>
      <w:r>
        <w:rPr>
          <w:rFonts w:hint="cs"/>
          <w:rtl/>
          <w:lang w:bidi="ar-EG"/>
        </w:rPr>
        <w:t xml:space="preserve">: </w:t>
      </w:r>
      <w:r w:rsidRPr="00C6650A">
        <w:rPr>
          <w:rtl/>
          <w:lang w:bidi="ar-EG"/>
        </w:rPr>
        <w:t>نظرة عامة على المقابلات الرسمية التي أجريت كجزء من هذ</w:t>
      </w:r>
      <w:r w:rsidRPr="008462C9">
        <w:rPr>
          <w:rFonts w:hint="cs"/>
          <w:rtl/>
          <w:lang w:bidi="ar-EG"/>
        </w:rPr>
        <w:t>ا</w:t>
      </w:r>
      <w:r w:rsidRPr="00C6650A">
        <w:rPr>
          <w:rtl/>
          <w:lang w:bidi="ar-EG"/>
        </w:rPr>
        <w:t xml:space="preserve"> </w:t>
      </w:r>
      <w:r w:rsidRPr="008462C9">
        <w:rPr>
          <w:rFonts w:hint="cs"/>
          <w:rtl/>
          <w:lang w:bidi="ar-EG"/>
        </w:rPr>
        <w:t>الاستعراض</w:t>
      </w:r>
    </w:p>
    <w:p w14:paraId="798055D1" w14:textId="77777777" w:rsidR="007E0DB0" w:rsidRPr="00734609" w:rsidRDefault="007E0DB0" w:rsidP="007E0DB0">
      <w:pPr>
        <w:rPr>
          <w:spacing w:val="-2"/>
          <w:rtl/>
          <w:lang w:bidi="ar-EG"/>
        </w:rPr>
      </w:pPr>
      <w:r w:rsidRPr="00FA5F1F">
        <w:rPr>
          <w:spacing w:val="-2"/>
          <w:rtl/>
          <w:lang w:bidi="ar-EG"/>
        </w:rPr>
        <w:t>أجري ما مجموعه 65 مقابلة رسمية (</w:t>
      </w:r>
      <w:r w:rsidRPr="00FA5F1F">
        <w:rPr>
          <w:rFonts w:hint="cs"/>
          <w:spacing w:val="-2"/>
          <w:rtl/>
          <w:lang w:bidi="ar-EG"/>
        </w:rPr>
        <w:t>ع</w:t>
      </w:r>
      <w:r w:rsidRPr="00FA5F1F">
        <w:rPr>
          <w:spacing w:val="-2"/>
          <w:rtl/>
          <w:lang w:bidi="ar-EG"/>
        </w:rPr>
        <w:t xml:space="preserve"> = 26 أنثى؛ </w:t>
      </w:r>
      <w:r w:rsidRPr="00FA5F1F">
        <w:rPr>
          <w:rFonts w:hint="cs"/>
          <w:spacing w:val="-2"/>
          <w:rtl/>
          <w:lang w:bidi="ar-EG"/>
        </w:rPr>
        <w:t>ع</w:t>
      </w:r>
      <w:r w:rsidRPr="00FA5F1F">
        <w:rPr>
          <w:spacing w:val="-2"/>
          <w:rtl/>
          <w:lang w:bidi="ar-EG"/>
        </w:rPr>
        <w:t xml:space="preserve"> = 39 ذكر</w:t>
      </w:r>
      <w:r w:rsidRPr="00FA5F1F">
        <w:rPr>
          <w:rFonts w:hint="cs"/>
          <w:spacing w:val="-2"/>
          <w:rtl/>
          <w:lang w:bidi="ar-EG"/>
        </w:rPr>
        <w:t>اً</w:t>
      </w:r>
      <w:r w:rsidRPr="00FA5F1F">
        <w:rPr>
          <w:spacing w:val="-2"/>
          <w:rtl/>
          <w:lang w:bidi="ar-EG"/>
        </w:rPr>
        <w:t xml:space="preserve">) </w:t>
      </w:r>
      <w:r w:rsidRPr="00FA5F1F">
        <w:rPr>
          <w:rFonts w:hint="cs"/>
          <w:spacing w:val="-2"/>
          <w:rtl/>
          <w:lang w:bidi="ar-EG"/>
        </w:rPr>
        <w:t>ل</w:t>
      </w:r>
      <w:r w:rsidRPr="00FA5F1F">
        <w:rPr>
          <w:spacing w:val="-2"/>
          <w:rtl/>
          <w:lang w:bidi="ar-EG"/>
        </w:rPr>
        <w:t xml:space="preserve">هذا الاستعراض، وكثير منها </w:t>
      </w:r>
      <w:r w:rsidRPr="00FA5F1F">
        <w:rPr>
          <w:rFonts w:hint="cs"/>
          <w:spacing w:val="-2"/>
          <w:rtl/>
          <w:lang w:bidi="ar-EG"/>
        </w:rPr>
        <w:t>أوصي</w:t>
      </w:r>
      <w:r w:rsidRPr="00FA5F1F">
        <w:rPr>
          <w:spacing w:val="-2"/>
          <w:rtl/>
          <w:lang w:bidi="ar-EG"/>
        </w:rPr>
        <w:t xml:space="preserve"> به على وجه التحديد لفريق الاستعراض.</w:t>
      </w:r>
      <w:r w:rsidRPr="00FA5F1F">
        <w:rPr>
          <w:rFonts w:hint="cs"/>
          <w:spacing w:val="-2"/>
          <w:rtl/>
          <w:lang w:bidi="ar-EG"/>
        </w:rPr>
        <w:t xml:space="preserve"> وضُمن</w:t>
      </w:r>
      <w:r w:rsidRPr="00FA5F1F">
        <w:rPr>
          <w:spacing w:val="-2"/>
          <w:rtl/>
          <w:lang w:bidi="ar-EG"/>
        </w:rPr>
        <w:t xml:space="preserve"> </w:t>
      </w:r>
      <w:r w:rsidRPr="00FA5F1F">
        <w:rPr>
          <w:rFonts w:hint="cs"/>
          <w:spacing w:val="-2"/>
          <w:rtl/>
          <w:lang w:bidi="ar-EG"/>
        </w:rPr>
        <w:t>ل</w:t>
      </w:r>
      <w:r w:rsidRPr="00FA5F1F">
        <w:rPr>
          <w:spacing w:val="-2"/>
          <w:rtl/>
          <w:lang w:bidi="ar-EG"/>
        </w:rPr>
        <w:t xml:space="preserve">جميع من </w:t>
      </w:r>
      <w:r w:rsidRPr="00FA5F1F">
        <w:rPr>
          <w:rFonts w:hint="cs"/>
          <w:spacing w:val="-2"/>
          <w:rtl/>
          <w:lang w:bidi="ar-EG"/>
        </w:rPr>
        <w:t>شملتهم المقابلات</w:t>
      </w:r>
      <w:r w:rsidRPr="00FA5F1F">
        <w:rPr>
          <w:spacing w:val="-2"/>
          <w:rtl/>
          <w:lang w:bidi="ar-EG"/>
        </w:rPr>
        <w:t xml:space="preserve"> أن تظل هوياتهم </w:t>
      </w:r>
      <w:r w:rsidRPr="00FA5F1F">
        <w:rPr>
          <w:rFonts w:hint="cs"/>
          <w:spacing w:val="-2"/>
          <w:rtl/>
          <w:lang w:bidi="ar-EG"/>
        </w:rPr>
        <w:t>مكتومة عن</w:t>
      </w:r>
      <w:r w:rsidRPr="00FA5F1F">
        <w:rPr>
          <w:spacing w:val="-2"/>
          <w:rtl/>
          <w:lang w:bidi="ar-EG"/>
        </w:rPr>
        <w:t xml:space="preserve"> فريق </w:t>
      </w:r>
      <w:r w:rsidRPr="00FA5F1F">
        <w:rPr>
          <w:spacing w:val="-2"/>
          <w:lang w:bidi="ar-EG"/>
        </w:rPr>
        <w:t>Jigsaw</w:t>
      </w:r>
      <w:r w:rsidRPr="00FA5F1F">
        <w:rPr>
          <w:spacing w:val="-2"/>
          <w:rtl/>
          <w:lang w:bidi="ar-EG"/>
        </w:rPr>
        <w:t>.</w:t>
      </w:r>
      <w:r w:rsidRPr="00FA5F1F">
        <w:rPr>
          <w:rFonts w:hint="cs"/>
          <w:spacing w:val="-2"/>
          <w:rtl/>
          <w:lang w:bidi="ar-EG"/>
        </w:rPr>
        <w:t xml:space="preserve"> و</w:t>
      </w:r>
      <w:r w:rsidRPr="00FA5F1F">
        <w:rPr>
          <w:spacing w:val="-2"/>
          <w:rtl/>
          <w:lang w:bidi="ar-EG"/>
        </w:rPr>
        <w:t xml:space="preserve">بسبب مخاوف تتعلق </w:t>
      </w:r>
      <w:r w:rsidRPr="00FA5F1F">
        <w:rPr>
          <w:rFonts w:hint="cs"/>
          <w:spacing w:val="-2"/>
          <w:rtl/>
          <w:lang w:bidi="ar-EG"/>
        </w:rPr>
        <w:t>بالكتمان</w:t>
      </w:r>
      <w:r w:rsidRPr="00FA5F1F">
        <w:rPr>
          <w:spacing w:val="-2"/>
          <w:rtl/>
          <w:lang w:bidi="ar-EG"/>
        </w:rPr>
        <w:t>، لم تسج</w:t>
      </w:r>
      <w:r w:rsidRPr="00FA5F1F">
        <w:rPr>
          <w:rFonts w:hint="cs"/>
          <w:spacing w:val="-2"/>
          <w:rtl/>
          <w:lang w:bidi="ar-EG"/>
        </w:rPr>
        <w:t>َّ</w:t>
      </w:r>
      <w:r w:rsidRPr="00FA5F1F">
        <w:rPr>
          <w:spacing w:val="-2"/>
          <w:rtl/>
          <w:lang w:bidi="ar-EG"/>
        </w:rPr>
        <w:t>ل المقابلات، ولكن د</w:t>
      </w:r>
      <w:r w:rsidRPr="00FA5F1F">
        <w:rPr>
          <w:rFonts w:hint="cs"/>
          <w:spacing w:val="-2"/>
          <w:rtl/>
          <w:lang w:bidi="ar-EG"/>
        </w:rPr>
        <w:t>ُ</w:t>
      </w:r>
      <w:r w:rsidRPr="00FA5F1F">
        <w:rPr>
          <w:spacing w:val="-2"/>
          <w:rtl/>
          <w:lang w:bidi="ar-EG"/>
        </w:rPr>
        <w:t>ون</w:t>
      </w:r>
      <w:r w:rsidRPr="00FA5F1F">
        <w:rPr>
          <w:rFonts w:hint="cs"/>
          <w:spacing w:val="-2"/>
          <w:rtl/>
          <w:lang w:bidi="ar-EG"/>
        </w:rPr>
        <w:t>ت</w:t>
      </w:r>
      <w:r w:rsidRPr="00FA5F1F">
        <w:rPr>
          <w:spacing w:val="-2"/>
          <w:rtl/>
          <w:lang w:bidi="ar-EG"/>
        </w:rPr>
        <w:t xml:space="preserve"> ملاحظات مفصلة، </w:t>
      </w:r>
      <w:r w:rsidRPr="00FA5F1F">
        <w:rPr>
          <w:rFonts w:hint="cs"/>
          <w:spacing w:val="-2"/>
          <w:rtl/>
          <w:lang w:bidi="ar-EG"/>
        </w:rPr>
        <w:t>وخُزنت</w:t>
      </w:r>
      <w:r w:rsidRPr="00FA5F1F">
        <w:rPr>
          <w:spacing w:val="-2"/>
          <w:rtl/>
          <w:lang w:bidi="ar-EG"/>
        </w:rPr>
        <w:t xml:space="preserve"> في ملفات م</w:t>
      </w:r>
      <w:r w:rsidRPr="00FA5F1F">
        <w:rPr>
          <w:rFonts w:hint="cs"/>
          <w:spacing w:val="-2"/>
          <w:rtl/>
          <w:lang w:bidi="ar-EG"/>
        </w:rPr>
        <w:t>ج</w:t>
      </w:r>
      <w:r w:rsidRPr="00FA5F1F">
        <w:rPr>
          <w:spacing w:val="-2"/>
          <w:rtl/>
          <w:lang w:bidi="ar-EG"/>
        </w:rPr>
        <w:t xml:space="preserve">فرة محمية بكلمة مرور على محركات أقراص </w:t>
      </w:r>
      <w:r w:rsidRPr="00FA5F1F">
        <w:rPr>
          <w:rFonts w:hint="cs"/>
          <w:spacing w:val="-2"/>
          <w:rtl/>
          <w:lang w:bidi="ar-EG"/>
        </w:rPr>
        <w:t>صلبة</w:t>
      </w:r>
      <w:r w:rsidRPr="00FA5F1F">
        <w:rPr>
          <w:spacing w:val="-2"/>
          <w:rtl/>
          <w:lang w:bidi="ar-EG"/>
        </w:rPr>
        <w:t xml:space="preserve"> منفصلة </w:t>
      </w:r>
      <w:r w:rsidRPr="00FA5F1F">
        <w:rPr>
          <w:rFonts w:hint="cs"/>
          <w:spacing w:val="-2"/>
          <w:rtl/>
          <w:lang w:bidi="ar-EG"/>
        </w:rPr>
        <w:t>و</w:t>
      </w:r>
      <w:r w:rsidRPr="00FA5F1F">
        <w:rPr>
          <w:spacing w:val="-2"/>
          <w:rtl/>
          <w:lang w:bidi="ar-EG"/>
        </w:rPr>
        <w:t>غير م</w:t>
      </w:r>
      <w:r w:rsidRPr="00FA5F1F">
        <w:rPr>
          <w:rFonts w:hint="cs"/>
          <w:spacing w:val="-2"/>
          <w:rtl/>
          <w:lang w:bidi="ar-EG"/>
        </w:rPr>
        <w:t>و</w:t>
      </w:r>
      <w:r w:rsidRPr="00FA5F1F">
        <w:rPr>
          <w:spacing w:val="-2"/>
          <w:rtl/>
          <w:lang w:bidi="ar-EG"/>
        </w:rPr>
        <w:t>ص</w:t>
      </w:r>
      <w:r w:rsidRPr="00FA5F1F">
        <w:rPr>
          <w:rFonts w:hint="cs"/>
          <w:spacing w:val="-2"/>
          <w:rtl/>
          <w:lang w:bidi="ar-EG"/>
        </w:rPr>
        <w:t>و</w:t>
      </w:r>
      <w:r w:rsidRPr="00FA5F1F">
        <w:rPr>
          <w:spacing w:val="-2"/>
          <w:rtl/>
          <w:lang w:bidi="ar-EG"/>
        </w:rPr>
        <w:t>لة بالإنترنت.</w:t>
      </w:r>
      <w:r w:rsidRPr="00FA5F1F">
        <w:rPr>
          <w:rFonts w:hint="cs"/>
          <w:spacing w:val="-2"/>
          <w:rtl/>
          <w:lang w:bidi="ar-EG"/>
        </w:rPr>
        <w:t xml:space="preserve"> و</w:t>
      </w:r>
      <w:r w:rsidRPr="00FA5F1F">
        <w:rPr>
          <w:spacing w:val="-2"/>
          <w:rtl/>
          <w:lang w:bidi="ar-EG"/>
        </w:rPr>
        <w:t xml:space="preserve">استغرقت جميع المقابلات ساعة واحدة على الأقل، </w:t>
      </w:r>
      <w:r w:rsidRPr="00FA5F1F">
        <w:rPr>
          <w:rFonts w:hint="cs"/>
          <w:spacing w:val="-2"/>
          <w:rtl/>
          <w:lang w:bidi="ar-EG"/>
        </w:rPr>
        <w:t>وأجريت</w:t>
      </w:r>
      <w:r w:rsidRPr="00FA5F1F">
        <w:rPr>
          <w:spacing w:val="-2"/>
          <w:rtl/>
          <w:lang w:bidi="ar-EG"/>
        </w:rPr>
        <w:t xml:space="preserve"> مقابل</w:t>
      </w:r>
      <w:r w:rsidRPr="00FA5F1F">
        <w:rPr>
          <w:rFonts w:hint="cs"/>
          <w:spacing w:val="-2"/>
          <w:rtl/>
          <w:lang w:bidi="ar-EG"/>
        </w:rPr>
        <w:t>ات مع</w:t>
      </w:r>
      <w:r w:rsidRPr="00FA5F1F">
        <w:rPr>
          <w:spacing w:val="-2"/>
          <w:rtl/>
          <w:lang w:bidi="ar-EG"/>
        </w:rPr>
        <w:t xml:space="preserve"> بعض الأشخاص عدة مرات.</w:t>
      </w:r>
      <w:r w:rsidRPr="00FA5F1F">
        <w:rPr>
          <w:rFonts w:hint="cs"/>
          <w:spacing w:val="-2"/>
          <w:rtl/>
          <w:lang w:bidi="ar-EG"/>
        </w:rPr>
        <w:t xml:space="preserve"> و</w:t>
      </w:r>
      <w:r w:rsidRPr="00FA5F1F">
        <w:rPr>
          <w:spacing w:val="-2"/>
          <w:rtl/>
          <w:lang w:bidi="ar-EG"/>
        </w:rPr>
        <w:t>فضل عدد قليل من الناس تقديم إجابات مكتوبة على الأسئلة.</w:t>
      </w:r>
      <w:r w:rsidRPr="00FA5F1F">
        <w:rPr>
          <w:rFonts w:hint="cs"/>
          <w:spacing w:val="-2"/>
          <w:rtl/>
          <w:lang w:bidi="ar-EG"/>
        </w:rPr>
        <w:t xml:space="preserve"> و</w:t>
      </w:r>
      <w:r w:rsidRPr="00FA5F1F">
        <w:rPr>
          <w:spacing w:val="-2"/>
          <w:rtl/>
          <w:lang w:bidi="ar-EG"/>
        </w:rPr>
        <w:t>يقدم الجدول أدناه لمحة عامة عن هيكل المقابلات</w:t>
      </w:r>
      <w:r w:rsidRPr="00FA5F1F">
        <w:rPr>
          <w:rFonts w:hint="cs"/>
          <w:spacing w:val="-2"/>
          <w:rtl/>
          <w:lang w:bidi="ar-EG"/>
        </w:rPr>
        <w:t>.</w:t>
      </w:r>
    </w:p>
    <w:p w14:paraId="4B692365" w14:textId="77777777" w:rsidR="007E0DB0" w:rsidRDefault="007E0DB0" w:rsidP="007E0DB0">
      <w:pPr>
        <w:spacing w:after="120" w:line="120" w:lineRule="auto"/>
        <w:rPr>
          <w:rtl/>
          <w:lang w:bidi="ar-EG"/>
        </w:rPr>
      </w:pPr>
    </w:p>
    <w:tbl>
      <w:tblPr>
        <w:bidiVisual/>
        <w:tblW w:w="5000" w:type="pct"/>
        <w:jc w:val="center"/>
        <w:tblLook w:val="04A0" w:firstRow="1" w:lastRow="0" w:firstColumn="1" w:lastColumn="0" w:noHBand="0" w:noVBand="1"/>
      </w:tblPr>
      <w:tblGrid>
        <w:gridCol w:w="4106"/>
        <w:gridCol w:w="5533"/>
      </w:tblGrid>
      <w:tr w:rsidR="007E0DB0" w:rsidRPr="003166C1" w14:paraId="690CA28D" w14:textId="77777777" w:rsidTr="001D0C44">
        <w:trPr>
          <w:tblHeader/>
          <w:jc w:val="center"/>
        </w:trPr>
        <w:tc>
          <w:tcPr>
            <w:tcW w:w="2130" w:type="pct"/>
            <w:tcBorders>
              <w:top w:val="nil"/>
              <w:left w:val="nil"/>
              <w:bottom w:val="single" w:sz="4" w:space="0" w:color="FFFFFF"/>
              <w:right w:val="nil"/>
            </w:tcBorders>
            <w:shd w:val="clear" w:color="auto" w:fill="407C9B"/>
          </w:tcPr>
          <w:p w14:paraId="1B7FA5E5" w14:textId="77777777" w:rsidR="007E0DB0" w:rsidRPr="00B849BA" w:rsidRDefault="007E0DB0" w:rsidP="001D0C44">
            <w:pPr>
              <w:tabs>
                <w:tab w:val="clear" w:pos="794"/>
              </w:tabs>
              <w:spacing w:before="60" w:after="60" w:line="260" w:lineRule="exact"/>
              <w:jc w:val="left"/>
              <w:rPr>
                <w:rFonts w:eastAsia="Times New Roman"/>
                <w:b/>
                <w:bCs/>
                <w:color w:val="FFFFFF"/>
                <w:sz w:val="20"/>
                <w:szCs w:val="20"/>
                <w:lang w:val="fr-FR" w:eastAsia="en-GB"/>
              </w:rPr>
            </w:pPr>
            <w:r w:rsidRPr="00B849BA">
              <w:rPr>
                <w:rFonts w:eastAsia="Times New Roman"/>
                <w:b/>
                <w:bCs/>
                <w:color w:val="FFFFFF"/>
                <w:sz w:val="20"/>
                <w:szCs w:val="20"/>
                <w:rtl/>
                <w:lang w:val="fr-FR" w:eastAsia="en-GB" w:bidi="ar-EG"/>
              </w:rPr>
              <w:t>نوع المنظمة</w:t>
            </w:r>
            <w:r w:rsidRPr="00B849BA">
              <w:rPr>
                <w:rFonts w:eastAsia="Times New Roman" w:hint="cs"/>
                <w:b/>
                <w:bCs/>
                <w:color w:val="FFFFFF"/>
                <w:sz w:val="20"/>
                <w:szCs w:val="20"/>
                <w:rtl/>
                <w:lang w:val="fr-FR" w:eastAsia="en-GB" w:bidi="ar-EG"/>
              </w:rPr>
              <w:t xml:space="preserve"> </w:t>
            </w:r>
          </w:p>
        </w:tc>
        <w:tc>
          <w:tcPr>
            <w:tcW w:w="2870" w:type="pct"/>
            <w:tcBorders>
              <w:top w:val="nil"/>
              <w:left w:val="nil"/>
              <w:bottom w:val="single" w:sz="4" w:space="0" w:color="FFFFFF"/>
              <w:right w:val="nil"/>
            </w:tcBorders>
            <w:shd w:val="clear" w:color="auto" w:fill="407C9B"/>
          </w:tcPr>
          <w:p w14:paraId="0B0C119E" w14:textId="77777777" w:rsidR="007E0DB0" w:rsidRPr="00B849BA" w:rsidRDefault="007E0DB0" w:rsidP="001D0C44">
            <w:pPr>
              <w:tabs>
                <w:tab w:val="clear" w:pos="794"/>
              </w:tabs>
              <w:spacing w:before="60" w:after="60" w:line="260" w:lineRule="exact"/>
              <w:ind w:left="162" w:hanging="5"/>
              <w:jc w:val="left"/>
              <w:rPr>
                <w:rFonts w:eastAsia="Times New Roman"/>
                <w:b/>
                <w:bCs/>
                <w:color w:val="FFFFFF"/>
                <w:sz w:val="20"/>
                <w:szCs w:val="20"/>
                <w:lang w:val="fr-FR" w:eastAsia="en-GB"/>
              </w:rPr>
            </w:pPr>
            <w:r w:rsidRPr="00B849BA">
              <w:rPr>
                <w:rFonts w:eastAsia="Times New Roman"/>
                <w:b/>
                <w:bCs/>
                <w:color w:val="FFFFFF"/>
                <w:sz w:val="20"/>
                <w:szCs w:val="20"/>
                <w:rtl/>
                <w:lang w:val="fr-FR" w:eastAsia="en-GB" w:bidi="ar-EG"/>
              </w:rPr>
              <w:t>المنظمات/القطاعات الممثلة</w:t>
            </w:r>
            <w:r w:rsidRPr="00B849BA">
              <w:rPr>
                <w:rFonts w:eastAsia="Times New Roman" w:hint="cs"/>
                <w:b/>
                <w:bCs/>
                <w:color w:val="FFFFFF"/>
                <w:sz w:val="20"/>
                <w:szCs w:val="20"/>
                <w:rtl/>
                <w:lang w:val="fr-FR" w:eastAsia="en-GB" w:bidi="ar-EG"/>
              </w:rPr>
              <w:t xml:space="preserve"> </w:t>
            </w:r>
            <w:r w:rsidRPr="00B849BA">
              <w:rPr>
                <w:rFonts w:eastAsia="Times New Roman"/>
                <w:b/>
                <w:bCs/>
                <w:color w:val="FFFFFF"/>
                <w:sz w:val="20"/>
                <w:szCs w:val="20"/>
                <w:vertAlign w:val="superscript"/>
                <w:lang w:val="fr-FR" w:eastAsia="en-GB"/>
              </w:rPr>
              <w:footnoteReference w:id="256"/>
            </w:r>
            <w:r w:rsidRPr="00B849BA">
              <w:rPr>
                <w:rFonts w:eastAsia="Times New Roman"/>
                <w:b/>
                <w:bCs/>
                <w:color w:val="FFFFFF"/>
                <w:sz w:val="20"/>
                <w:szCs w:val="20"/>
                <w:lang w:val="fr-FR" w:eastAsia="en-GB"/>
              </w:rPr>
              <w:t xml:space="preserve"> </w:t>
            </w:r>
          </w:p>
        </w:tc>
      </w:tr>
      <w:tr w:rsidR="007E0DB0" w:rsidRPr="003166C1" w14:paraId="4DACBE80" w14:textId="77777777" w:rsidTr="001D0C44">
        <w:trPr>
          <w:trHeight w:val="1835"/>
          <w:jc w:val="center"/>
        </w:trPr>
        <w:tc>
          <w:tcPr>
            <w:tcW w:w="2130" w:type="pct"/>
            <w:tcBorders>
              <w:top w:val="single" w:sz="4" w:space="0" w:color="FFFFFF"/>
              <w:left w:val="single" w:sz="4" w:space="0" w:color="FFFFFF"/>
              <w:right w:val="single" w:sz="4" w:space="0" w:color="FFFFFF"/>
            </w:tcBorders>
            <w:shd w:val="clear" w:color="auto" w:fill="F2F2F2"/>
          </w:tcPr>
          <w:p w14:paraId="24C4F85B" w14:textId="77777777" w:rsidR="007E0DB0" w:rsidRPr="003166C1" w:rsidRDefault="007E0DB0" w:rsidP="001D0C44">
            <w:pPr>
              <w:tabs>
                <w:tab w:val="clear" w:pos="794"/>
              </w:tabs>
              <w:spacing w:before="60" w:after="60" w:line="260" w:lineRule="exact"/>
              <w:jc w:val="left"/>
              <w:rPr>
                <w:rFonts w:eastAsia="Times New Roman"/>
                <w:b/>
                <w:bCs/>
                <w:color w:val="407C9B"/>
                <w:sz w:val="20"/>
                <w:szCs w:val="20"/>
                <w:lang w:val="fr-FR" w:eastAsia="en-GB"/>
              </w:rPr>
            </w:pPr>
            <w:r>
              <w:rPr>
                <w:rFonts w:eastAsia="Times New Roman" w:hint="cs"/>
                <w:b/>
                <w:bCs/>
                <w:color w:val="407C9B"/>
                <w:sz w:val="20"/>
                <w:szCs w:val="20"/>
                <w:rtl/>
                <w:lang w:val="fr-FR" w:eastAsia="en-GB" w:bidi="ar-EG"/>
              </w:rPr>
              <w:t>ا</w:t>
            </w:r>
            <w:r w:rsidRPr="005971ED">
              <w:rPr>
                <w:rFonts w:eastAsia="Times New Roman"/>
                <w:b/>
                <w:bCs/>
                <w:color w:val="407C9B"/>
                <w:sz w:val="20"/>
                <w:szCs w:val="20"/>
                <w:rtl/>
                <w:lang w:val="fr-FR" w:eastAsia="en-GB" w:bidi="ar-EG"/>
              </w:rPr>
              <w:t>لاتحاد الدولي للاتصالات</w:t>
            </w:r>
          </w:p>
        </w:tc>
        <w:tc>
          <w:tcPr>
            <w:tcW w:w="2870" w:type="pct"/>
            <w:tcBorders>
              <w:top w:val="single" w:sz="4" w:space="0" w:color="FFFFFF"/>
              <w:left w:val="single" w:sz="4" w:space="0" w:color="FFFFFF"/>
              <w:right w:val="single" w:sz="4" w:space="0" w:color="FFFFFF"/>
            </w:tcBorders>
            <w:shd w:val="clear" w:color="auto" w:fill="F2F2F2"/>
          </w:tcPr>
          <w:p w14:paraId="33787B93" w14:textId="77777777" w:rsidR="007E0DB0" w:rsidRPr="003166C1" w:rsidRDefault="007E0DB0" w:rsidP="001D0C44">
            <w:pPr>
              <w:tabs>
                <w:tab w:val="clear" w:pos="794"/>
              </w:tabs>
              <w:spacing w:before="60" w:after="60" w:line="260" w:lineRule="exact"/>
              <w:ind w:left="162" w:hanging="5"/>
              <w:jc w:val="left"/>
              <w:rPr>
                <w:rFonts w:eastAsia="Times New Roman"/>
                <w:color w:val="407C9B"/>
                <w:sz w:val="20"/>
                <w:szCs w:val="20"/>
                <w:lang w:val="fr-FR" w:eastAsia="en-GB"/>
              </w:rPr>
            </w:pPr>
            <w:r w:rsidRPr="003166C1">
              <w:rPr>
                <w:rFonts w:eastAsia="Times New Roman"/>
                <w:color w:val="407C9B"/>
                <w:sz w:val="20"/>
                <w:szCs w:val="20"/>
                <w:lang w:val="fr-FR" w:eastAsia="en-GB"/>
              </w:rPr>
              <w:t>BDT</w:t>
            </w:r>
          </w:p>
          <w:p w14:paraId="302978F1" w14:textId="77777777" w:rsidR="007E0DB0" w:rsidRPr="003166C1" w:rsidRDefault="007E0DB0" w:rsidP="001D0C44">
            <w:pPr>
              <w:tabs>
                <w:tab w:val="clear" w:pos="794"/>
              </w:tabs>
              <w:spacing w:before="60" w:after="60" w:line="260" w:lineRule="exact"/>
              <w:ind w:left="162" w:hanging="5"/>
              <w:jc w:val="left"/>
              <w:rPr>
                <w:rFonts w:eastAsia="Times New Roman"/>
                <w:color w:val="407C9B"/>
                <w:sz w:val="20"/>
                <w:szCs w:val="20"/>
                <w:lang w:val="fr-FR" w:eastAsia="en-GB"/>
              </w:rPr>
            </w:pPr>
            <w:r w:rsidRPr="003166C1">
              <w:rPr>
                <w:rFonts w:eastAsia="Times New Roman"/>
                <w:color w:val="407C9B"/>
                <w:sz w:val="20"/>
                <w:szCs w:val="20"/>
                <w:lang w:val="fr-FR" w:eastAsia="en-GB"/>
              </w:rPr>
              <w:t>BR</w:t>
            </w:r>
          </w:p>
          <w:p w14:paraId="4211746A" w14:textId="77777777" w:rsidR="007E0DB0" w:rsidRPr="003166C1" w:rsidRDefault="007E0DB0" w:rsidP="001D0C44">
            <w:pPr>
              <w:tabs>
                <w:tab w:val="clear" w:pos="794"/>
              </w:tabs>
              <w:spacing w:before="60" w:after="60" w:line="260" w:lineRule="exact"/>
              <w:ind w:left="162" w:hanging="5"/>
              <w:jc w:val="left"/>
              <w:rPr>
                <w:rFonts w:eastAsia="Times New Roman"/>
                <w:color w:val="407C9B"/>
                <w:sz w:val="20"/>
                <w:szCs w:val="20"/>
                <w:lang w:val="fr-FR" w:eastAsia="en-GB"/>
              </w:rPr>
            </w:pPr>
            <w:r w:rsidRPr="003166C1">
              <w:rPr>
                <w:rFonts w:eastAsia="Times New Roman"/>
                <w:color w:val="407C9B"/>
                <w:sz w:val="20"/>
                <w:szCs w:val="20"/>
                <w:lang w:val="fr-FR" w:eastAsia="en-GB"/>
              </w:rPr>
              <w:t>GS</w:t>
            </w:r>
          </w:p>
          <w:p w14:paraId="32ABEF8F" w14:textId="77777777" w:rsidR="007E0DB0" w:rsidRPr="003166C1" w:rsidRDefault="007E0DB0" w:rsidP="001D0C44">
            <w:pPr>
              <w:tabs>
                <w:tab w:val="clear" w:pos="794"/>
              </w:tabs>
              <w:spacing w:before="60" w:after="60" w:line="260" w:lineRule="exact"/>
              <w:ind w:left="162" w:hanging="5"/>
              <w:jc w:val="left"/>
              <w:rPr>
                <w:rFonts w:eastAsia="Times New Roman"/>
                <w:color w:val="407C9B"/>
                <w:sz w:val="20"/>
                <w:szCs w:val="20"/>
                <w:lang w:val="fr-FR" w:eastAsia="en-GB"/>
              </w:rPr>
            </w:pPr>
            <w:r w:rsidRPr="003166C1">
              <w:rPr>
                <w:rFonts w:eastAsia="Times New Roman"/>
                <w:color w:val="407C9B"/>
                <w:sz w:val="20"/>
                <w:szCs w:val="20"/>
                <w:lang w:val="fr-FR" w:eastAsia="en-GB"/>
              </w:rPr>
              <w:t>TSB</w:t>
            </w:r>
          </w:p>
          <w:p w14:paraId="09120DC1" w14:textId="77777777" w:rsidR="007E0DB0" w:rsidRPr="003166C1" w:rsidRDefault="007E0DB0" w:rsidP="001D0C44">
            <w:pPr>
              <w:tabs>
                <w:tab w:val="clear" w:pos="794"/>
              </w:tabs>
              <w:spacing w:before="60" w:after="60" w:line="260" w:lineRule="exact"/>
              <w:ind w:left="162" w:hanging="5"/>
              <w:jc w:val="left"/>
              <w:rPr>
                <w:rFonts w:eastAsia="Times New Roman"/>
                <w:color w:val="407C9B"/>
                <w:sz w:val="20"/>
                <w:szCs w:val="20"/>
                <w:lang w:val="fr-FR" w:eastAsia="en-GB"/>
              </w:rPr>
            </w:pPr>
            <w:r>
              <w:rPr>
                <w:rFonts w:eastAsia="Times New Roman" w:hint="cs"/>
                <w:color w:val="407C9B"/>
                <w:sz w:val="20"/>
                <w:szCs w:val="20"/>
                <w:rtl/>
                <w:lang w:val="fr-FR" w:eastAsia="en-GB"/>
              </w:rPr>
              <w:t>المكاتب الإقليمية</w:t>
            </w:r>
          </w:p>
          <w:p w14:paraId="14A65F8F" w14:textId="77777777" w:rsidR="007E0DB0" w:rsidRPr="003166C1" w:rsidRDefault="007E0DB0" w:rsidP="001D0C44">
            <w:pPr>
              <w:spacing w:before="60" w:after="60" w:line="260" w:lineRule="exact"/>
              <w:ind w:left="162" w:hanging="5"/>
              <w:jc w:val="left"/>
              <w:rPr>
                <w:rFonts w:eastAsia="Times New Roman"/>
                <w:color w:val="407C9B"/>
                <w:sz w:val="20"/>
                <w:szCs w:val="20"/>
                <w:lang w:val="fr-FR" w:eastAsia="en-GB"/>
              </w:rPr>
            </w:pPr>
            <w:r w:rsidRPr="003166C1">
              <w:rPr>
                <w:rFonts w:eastAsia="Times New Roman"/>
                <w:color w:val="407C9B"/>
                <w:sz w:val="20"/>
                <w:szCs w:val="20"/>
                <w:lang w:val="fr-FR" w:eastAsia="en-GB"/>
              </w:rPr>
              <w:t>GCBI</w:t>
            </w:r>
          </w:p>
        </w:tc>
      </w:tr>
      <w:tr w:rsidR="007E0DB0" w:rsidRPr="003166C1" w14:paraId="5895A05E" w14:textId="77777777" w:rsidTr="001D0C44">
        <w:trPr>
          <w:jc w:val="center"/>
        </w:trPr>
        <w:tc>
          <w:tcPr>
            <w:tcW w:w="2130" w:type="pct"/>
            <w:tcBorders>
              <w:top w:val="single" w:sz="4" w:space="0" w:color="FFFFFF"/>
              <w:left w:val="single" w:sz="4" w:space="0" w:color="FFFFFF"/>
              <w:bottom w:val="single" w:sz="4" w:space="0" w:color="FFFFFF"/>
              <w:right w:val="single" w:sz="4" w:space="0" w:color="FFFFFF"/>
            </w:tcBorders>
            <w:shd w:val="clear" w:color="auto" w:fill="F2F2F2"/>
          </w:tcPr>
          <w:p w14:paraId="77150E43" w14:textId="77777777" w:rsidR="007E0DB0" w:rsidRPr="003166C1" w:rsidRDefault="007E0DB0" w:rsidP="001D0C44">
            <w:pPr>
              <w:tabs>
                <w:tab w:val="clear" w:pos="794"/>
              </w:tabs>
              <w:spacing w:before="60" w:after="60" w:line="260" w:lineRule="exact"/>
              <w:jc w:val="left"/>
              <w:rPr>
                <w:rFonts w:eastAsia="Times New Roman"/>
                <w:b/>
                <w:bCs/>
                <w:color w:val="407C9B"/>
                <w:sz w:val="20"/>
                <w:szCs w:val="20"/>
                <w:lang w:val="fr-FR" w:eastAsia="en-GB"/>
              </w:rPr>
            </w:pPr>
          </w:p>
        </w:tc>
        <w:tc>
          <w:tcPr>
            <w:tcW w:w="2870" w:type="pct"/>
            <w:tcBorders>
              <w:top w:val="single" w:sz="4" w:space="0" w:color="FFFFFF"/>
              <w:left w:val="single" w:sz="4" w:space="0" w:color="FFFFFF"/>
              <w:bottom w:val="single" w:sz="4" w:space="0" w:color="FFFFFF"/>
              <w:right w:val="single" w:sz="4" w:space="0" w:color="FFFFFF"/>
            </w:tcBorders>
            <w:shd w:val="clear" w:color="auto" w:fill="F2F2F2"/>
          </w:tcPr>
          <w:p w14:paraId="7DD11167" w14:textId="77777777" w:rsidR="007E0DB0" w:rsidRPr="003166C1" w:rsidRDefault="007E0DB0" w:rsidP="001D0C44">
            <w:pPr>
              <w:tabs>
                <w:tab w:val="clear" w:pos="794"/>
              </w:tabs>
              <w:spacing w:before="60" w:after="60" w:line="260" w:lineRule="exact"/>
              <w:ind w:left="162" w:hanging="5"/>
              <w:jc w:val="left"/>
              <w:rPr>
                <w:rFonts w:eastAsia="Times New Roman"/>
                <w:color w:val="407C9B"/>
                <w:sz w:val="20"/>
                <w:szCs w:val="20"/>
                <w:lang w:val="fr-FR" w:eastAsia="en-GB"/>
              </w:rPr>
            </w:pPr>
          </w:p>
        </w:tc>
      </w:tr>
      <w:tr w:rsidR="007E0DB0" w:rsidRPr="003166C1" w14:paraId="18F80E34" w14:textId="77777777" w:rsidTr="001D0C44">
        <w:trPr>
          <w:jc w:val="center"/>
        </w:trPr>
        <w:tc>
          <w:tcPr>
            <w:tcW w:w="2130" w:type="pct"/>
            <w:tcBorders>
              <w:top w:val="single" w:sz="4" w:space="0" w:color="FFFFFF"/>
              <w:left w:val="single" w:sz="4" w:space="0" w:color="FFFFFF"/>
              <w:bottom w:val="single" w:sz="4" w:space="0" w:color="FFFFFF"/>
              <w:right w:val="single" w:sz="4" w:space="0" w:color="FFFFFF"/>
            </w:tcBorders>
            <w:shd w:val="clear" w:color="auto" w:fill="F2F2F2"/>
          </w:tcPr>
          <w:p w14:paraId="7F360B0A" w14:textId="77777777" w:rsidR="007E0DB0" w:rsidRPr="003166C1" w:rsidRDefault="007E0DB0" w:rsidP="001D0C44">
            <w:pPr>
              <w:tabs>
                <w:tab w:val="clear" w:pos="794"/>
              </w:tabs>
              <w:spacing w:before="60" w:after="60" w:line="260" w:lineRule="exact"/>
              <w:jc w:val="left"/>
              <w:rPr>
                <w:rFonts w:eastAsia="Times New Roman"/>
                <w:b/>
                <w:bCs/>
                <w:color w:val="407C9B"/>
                <w:sz w:val="20"/>
                <w:szCs w:val="20"/>
                <w:lang w:val="fr-FR" w:eastAsia="en-GB"/>
              </w:rPr>
            </w:pPr>
            <w:r w:rsidRPr="005971ED">
              <w:rPr>
                <w:rFonts w:eastAsia="Times New Roman"/>
                <w:b/>
                <w:bCs/>
                <w:color w:val="407C9B"/>
                <w:sz w:val="20"/>
                <w:szCs w:val="20"/>
                <w:rtl/>
                <w:lang w:val="fr-FR" w:eastAsia="en-GB" w:bidi="ar-EG"/>
              </w:rPr>
              <w:t>وكالات (ومعاهد) الأمم المتحدة</w:t>
            </w:r>
          </w:p>
        </w:tc>
        <w:tc>
          <w:tcPr>
            <w:tcW w:w="2870" w:type="pct"/>
            <w:tcBorders>
              <w:top w:val="single" w:sz="4" w:space="0" w:color="FFFFFF"/>
              <w:left w:val="single" w:sz="4" w:space="0" w:color="FFFFFF"/>
              <w:bottom w:val="single" w:sz="4" w:space="0" w:color="FFFFFF"/>
              <w:right w:val="single" w:sz="4" w:space="0" w:color="FFFFFF"/>
            </w:tcBorders>
            <w:shd w:val="clear" w:color="auto" w:fill="F2F2F2"/>
          </w:tcPr>
          <w:p w14:paraId="5752771E" w14:textId="77777777" w:rsidR="007E0DB0" w:rsidRPr="00025661" w:rsidRDefault="007E0DB0" w:rsidP="001D0C44">
            <w:pPr>
              <w:tabs>
                <w:tab w:val="clear" w:pos="794"/>
              </w:tabs>
              <w:spacing w:before="60" w:after="60" w:line="260" w:lineRule="exact"/>
              <w:ind w:left="162" w:hanging="5"/>
              <w:jc w:val="left"/>
              <w:rPr>
                <w:rFonts w:eastAsia="Times New Roman"/>
                <w:color w:val="407C9B"/>
                <w:sz w:val="20"/>
                <w:szCs w:val="20"/>
                <w:lang w:val="fr-FR" w:eastAsia="en-GB"/>
              </w:rPr>
            </w:pPr>
            <w:r w:rsidRPr="00025661">
              <w:rPr>
                <w:rFonts w:eastAsia="Times New Roman"/>
                <w:color w:val="407C9B"/>
                <w:sz w:val="20"/>
                <w:szCs w:val="20"/>
                <w:lang w:val="fr-FR" w:eastAsia="en-GB"/>
              </w:rPr>
              <w:t xml:space="preserve">FAO </w:t>
            </w:r>
          </w:p>
          <w:p w14:paraId="11B096BD" w14:textId="77777777" w:rsidR="007E0DB0" w:rsidRPr="00025661" w:rsidRDefault="007E0DB0" w:rsidP="001D0C44">
            <w:pPr>
              <w:tabs>
                <w:tab w:val="clear" w:pos="794"/>
              </w:tabs>
              <w:spacing w:before="60" w:after="60" w:line="260" w:lineRule="exact"/>
              <w:ind w:left="162" w:hanging="5"/>
              <w:jc w:val="left"/>
              <w:rPr>
                <w:rFonts w:eastAsia="Times New Roman"/>
                <w:color w:val="407C9B"/>
                <w:sz w:val="20"/>
                <w:szCs w:val="20"/>
                <w:lang w:val="fr-FR" w:eastAsia="en-GB"/>
              </w:rPr>
            </w:pPr>
            <w:r w:rsidRPr="00025661">
              <w:rPr>
                <w:rFonts w:eastAsia="Times New Roman"/>
                <w:color w:val="407C9B"/>
                <w:sz w:val="20"/>
                <w:szCs w:val="20"/>
                <w:lang w:val="fr-FR" w:eastAsia="en-GB"/>
              </w:rPr>
              <w:t>UNICEF</w:t>
            </w:r>
          </w:p>
          <w:p w14:paraId="3E938629" w14:textId="77777777" w:rsidR="007E0DB0" w:rsidRPr="00025661" w:rsidRDefault="007E0DB0" w:rsidP="001D0C44">
            <w:pPr>
              <w:tabs>
                <w:tab w:val="clear" w:pos="794"/>
              </w:tabs>
              <w:spacing w:before="60" w:after="60" w:line="260" w:lineRule="exact"/>
              <w:ind w:left="162" w:hanging="5"/>
              <w:jc w:val="left"/>
              <w:rPr>
                <w:rFonts w:eastAsia="Times New Roman"/>
                <w:color w:val="407C9B"/>
                <w:sz w:val="20"/>
                <w:szCs w:val="20"/>
                <w:lang w:val="fr-FR" w:eastAsia="en-GB"/>
              </w:rPr>
            </w:pPr>
            <w:r w:rsidRPr="00025661">
              <w:rPr>
                <w:rFonts w:eastAsia="Times New Roman"/>
                <w:color w:val="407C9B"/>
                <w:sz w:val="20"/>
                <w:szCs w:val="20"/>
                <w:lang w:val="fr-FR" w:eastAsia="en-GB"/>
              </w:rPr>
              <w:t>UNU</w:t>
            </w:r>
            <w:r>
              <w:rPr>
                <w:rFonts w:eastAsia="Times New Roman"/>
                <w:color w:val="407C9B"/>
                <w:sz w:val="20"/>
                <w:szCs w:val="20"/>
                <w:rtl/>
                <w:lang w:eastAsia="en-GB"/>
              </w:rPr>
              <w:t xml:space="preserve"> </w:t>
            </w:r>
            <w:r w:rsidRPr="005971ED">
              <w:rPr>
                <w:rFonts w:eastAsia="Times New Roman" w:hint="cs"/>
                <w:color w:val="407C9B"/>
                <w:sz w:val="20"/>
                <w:szCs w:val="20"/>
                <w:rtl/>
                <w:lang w:eastAsia="en-GB"/>
              </w:rPr>
              <w:t>(و</w:t>
            </w:r>
            <w:r>
              <w:rPr>
                <w:rFonts w:eastAsia="Times New Roman" w:hint="cs"/>
                <w:color w:val="407C9B"/>
                <w:sz w:val="20"/>
                <w:szCs w:val="20"/>
                <w:rtl/>
                <w:lang w:eastAsia="en-GB"/>
              </w:rPr>
              <w:t>ال</w:t>
            </w:r>
            <w:r w:rsidRPr="005971ED">
              <w:rPr>
                <w:rFonts w:eastAsia="Times New Roman" w:hint="cs"/>
                <w:color w:val="407C9B"/>
                <w:sz w:val="20"/>
                <w:szCs w:val="20"/>
                <w:rtl/>
                <w:lang w:eastAsia="en-GB"/>
              </w:rPr>
              <w:t>معاهد)</w:t>
            </w:r>
          </w:p>
          <w:p w14:paraId="3C8EA0E5" w14:textId="77777777" w:rsidR="007E0DB0" w:rsidRPr="00025661" w:rsidRDefault="007E0DB0" w:rsidP="001D0C44">
            <w:pPr>
              <w:tabs>
                <w:tab w:val="clear" w:pos="794"/>
              </w:tabs>
              <w:spacing w:before="60" w:after="60" w:line="260" w:lineRule="exact"/>
              <w:ind w:left="162" w:hanging="5"/>
              <w:jc w:val="left"/>
              <w:rPr>
                <w:rFonts w:eastAsia="Times New Roman"/>
                <w:color w:val="407C9B"/>
                <w:sz w:val="20"/>
                <w:szCs w:val="20"/>
                <w:lang w:val="fr-FR" w:eastAsia="en-GB"/>
              </w:rPr>
            </w:pPr>
            <w:r w:rsidRPr="00025661">
              <w:rPr>
                <w:rFonts w:eastAsia="Times New Roman"/>
                <w:color w:val="407C9B"/>
                <w:sz w:val="20"/>
                <w:szCs w:val="20"/>
                <w:lang w:val="fr-FR" w:eastAsia="en-GB"/>
              </w:rPr>
              <w:t>UNITAR</w:t>
            </w:r>
          </w:p>
          <w:p w14:paraId="46BF4E67" w14:textId="77777777" w:rsidR="007E0DB0" w:rsidRPr="00025661" w:rsidRDefault="007E0DB0" w:rsidP="001D0C44">
            <w:pPr>
              <w:tabs>
                <w:tab w:val="clear" w:pos="794"/>
              </w:tabs>
              <w:spacing w:before="60" w:after="60" w:line="260" w:lineRule="exact"/>
              <w:ind w:left="162" w:hanging="5"/>
              <w:jc w:val="left"/>
              <w:rPr>
                <w:rFonts w:eastAsia="Times New Roman"/>
                <w:color w:val="407C9B"/>
                <w:sz w:val="20"/>
                <w:szCs w:val="20"/>
                <w:lang w:val="fr-FR" w:eastAsia="en-GB"/>
              </w:rPr>
            </w:pPr>
            <w:r w:rsidRPr="00025661">
              <w:rPr>
                <w:rFonts w:eastAsia="Times New Roman"/>
                <w:color w:val="407C9B"/>
                <w:sz w:val="20"/>
                <w:szCs w:val="20"/>
                <w:lang w:val="fr-FR" w:eastAsia="en-GB"/>
              </w:rPr>
              <w:t>UNSSC</w:t>
            </w:r>
          </w:p>
          <w:p w14:paraId="342F9DC2" w14:textId="77777777" w:rsidR="007E0DB0" w:rsidRPr="00025661" w:rsidRDefault="007E0DB0" w:rsidP="001D0C44">
            <w:pPr>
              <w:tabs>
                <w:tab w:val="clear" w:pos="794"/>
              </w:tabs>
              <w:spacing w:before="60" w:after="60" w:line="260" w:lineRule="exact"/>
              <w:ind w:left="162" w:hanging="5"/>
              <w:jc w:val="left"/>
              <w:rPr>
                <w:rFonts w:eastAsia="Times New Roman"/>
                <w:color w:val="407C9B"/>
                <w:sz w:val="20"/>
                <w:szCs w:val="20"/>
                <w:lang w:val="fr-FR" w:eastAsia="en-GB"/>
              </w:rPr>
            </w:pPr>
            <w:r w:rsidRPr="00025661">
              <w:rPr>
                <w:rFonts w:eastAsia="Times New Roman"/>
                <w:color w:val="407C9B"/>
                <w:sz w:val="20"/>
                <w:szCs w:val="20"/>
                <w:lang w:val="fr-FR" w:eastAsia="en-GB"/>
              </w:rPr>
              <w:t>ITCILO</w:t>
            </w:r>
          </w:p>
          <w:p w14:paraId="21C3FB3D" w14:textId="77777777" w:rsidR="007E0DB0" w:rsidRPr="003166C1" w:rsidRDefault="007E0DB0" w:rsidP="001D0C44">
            <w:pPr>
              <w:tabs>
                <w:tab w:val="clear" w:pos="794"/>
              </w:tabs>
              <w:spacing w:before="60" w:after="60" w:line="260" w:lineRule="exact"/>
              <w:ind w:left="162" w:hanging="5"/>
              <w:jc w:val="left"/>
              <w:rPr>
                <w:rFonts w:eastAsia="Times New Roman"/>
                <w:color w:val="407C9B"/>
                <w:sz w:val="20"/>
                <w:szCs w:val="20"/>
                <w:lang w:eastAsia="en-GB"/>
              </w:rPr>
            </w:pPr>
            <w:r w:rsidRPr="003166C1">
              <w:rPr>
                <w:rFonts w:eastAsia="Times New Roman"/>
                <w:color w:val="407C9B"/>
                <w:sz w:val="20"/>
                <w:szCs w:val="20"/>
                <w:lang w:eastAsia="en-GB"/>
              </w:rPr>
              <w:t>UNDP</w:t>
            </w:r>
          </w:p>
          <w:p w14:paraId="768A0BE1" w14:textId="77777777" w:rsidR="007E0DB0" w:rsidRPr="003166C1" w:rsidRDefault="007E0DB0" w:rsidP="001D0C44">
            <w:pPr>
              <w:tabs>
                <w:tab w:val="clear" w:pos="794"/>
              </w:tabs>
              <w:spacing w:before="60" w:after="60" w:line="260" w:lineRule="exact"/>
              <w:ind w:left="162" w:hanging="5"/>
              <w:jc w:val="left"/>
              <w:rPr>
                <w:rFonts w:eastAsia="Times New Roman"/>
                <w:color w:val="407C9B"/>
                <w:sz w:val="20"/>
                <w:szCs w:val="20"/>
                <w:lang w:eastAsia="en-GB"/>
              </w:rPr>
            </w:pPr>
            <w:r w:rsidRPr="003166C1">
              <w:rPr>
                <w:rFonts w:eastAsia="Times New Roman"/>
                <w:color w:val="407C9B"/>
                <w:sz w:val="20"/>
                <w:szCs w:val="20"/>
                <w:lang w:eastAsia="en-GB"/>
              </w:rPr>
              <w:t>UNESCO</w:t>
            </w:r>
            <w:r>
              <w:rPr>
                <w:rFonts w:eastAsia="Times New Roman"/>
                <w:color w:val="407C9B"/>
                <w:sz w:val="20"/>
                <w:szCs w:val="20"/>
                <w:rtl/>
                <w:lang w:eastAsia="en-GB"/>
              </w:rPr>
              <w:t xml:space="preserve"> </w:t>
            </w:r>
            <w:r>
              <w:rPr>
                <w:rFonts w:eastAsia="Times New Roman" w:hint="cs"/>
                <w:color w:val="407C9B"/>
                <w:sz w:val="20"/>
                <w:szCs w:val="20"/>
                <w:rtl/>
                <w:lang w:eastAsia="en-GB"/>
              </w:rPr>
              <w:t>(ومعاهدها)</w:t>
            </w:r>
          </w:p>
          <w:p w14:paraId="28F6A3D6" w14:textId="77777777" w:rsidR="007E0DB0" w:rsidRPr="003166C1" w:rsidRDefault="007E0DB0" w:rsidP="001D0C44">
            <w:pPr>
              <w:tabs>
                <w:tab w:val="clear" w:pos="794"/>
              </w:tabs>
              <w:spacing w:before="60" w:after="60" w:line="260" w:lineRule="exact"/>
              <w:ind w:left="162" w:hanging="5"/>
              <w:jc w:val="left"/>
              <w:rPr>
                <w:rFonts w:eastAsia="Times New Roman"/>
                <w:color w:val="407C9B"/>
                <w:sz w:val="20"/>
                <w:szCs w:val="20"/>
                <w:lang w:eastAsia="en-GB"/>
              </w:rPr>
            </w:pPr>
          </w:p>
        </w:tc>
      </w:tr>
      <w:tr w:rsidR="007E0DB0" w:rsidRPr="003166C1" w14:paraId="2E822E46" w14:textId="77777777" w:rsidTr="001D0C44">
        <w:trPr>
          <w:jc w:val="center"/>
        </w:trPr>
        <w:tc>
          <w:tcPr>
            <w:tcW w:w="2130" w:type="pct"/>
            <w:tcBorders>
              <w:top w:val="single" w:sz="4" w:space="0" w:color="FFFFFF"/>
              <w:left w:val="single" w:sz="4" w:space="0" w:color="FFFFFF"/>
              <w:bottom w:val="single" w:sz="4" w:space="0" w:color="FFFFFF"/>
              <w:right w:val="single" w:sz="4" w:space="0" w:color="FFFFFF"/>
            </w:tcBorders>
            <w:shd w:val="clear" w:color="auto" w:fill="F2F2F2"/>
          </w:tcPr>
          <w:p w14:paraId="7F45A2F9" w14:textId="77777777" w:rsidR="007E0DB0" w:rsidRPr="003166C1" w:rsidRDefault="007E0DB0" w:rsidP="001D0C44">
            <w:pPr>
              <w:tabs>
                <w:tab w:val="clear" w:pos="794"/>
              </w:tabs>
              <w:spacing w:before="60" w:after="60" w:line="260" w:lineRule="exact"/>
              <w:jc w:val="left"/>
              <w:rPr>
                <w:rFonts w:eastAsia="Times New Roman"/>
                <w:b/>
                <w:bCs/>
                <w:color w:val="407C9B"/>
                <w:sz w:val="20"/>
                <w:szCs w:val="20"/>
                <w:lang w:val="fr-FR" w:eastAsia="en-GB"/>
              </w:rPr>
            </w:pPr>
            <w:r w:rsidRPr="005971ED">
              <w:rPr>
                <w:rFonts w:eastAsia="Times New Roman"/>
                <w:b/>
                <w:bCs/>
                <w:color w:val="407C9B"/>
                <w:sz w:val="20"/>
                <w:szCs w:val="20"/>
                <w:rtl/>
                <w:lang w:val="fr-FR" w:eastAsia="en-GB" w:bidi="ar-EG"/>
              </w:rPr>
              <w:t>المنظمات/</w:t>
            </w:r>
            <w:r w:rsidRPr="005971ED">
              <w:rPr>
                <w:rFonts w:eastAsia="Times New Roman" w:hint="cs"/>
                <w:b/>
                <w:bCs/>
                <w:color w:val="407C9B"/>
                <w:sz w:val="20"/>
                <w:szCs w:val="20"/>
                <w:rtl/>
                <w:lang w:val="fr-FR" w:eastAsia="en-GB" w:bidi="ar-EG"/>
              </w:rPr>
              <w:t>المؤسسات</w:t>
            </w:r>
            <w:r w:rsidRPr="005971ED">
              <w:rPr>
                <w:rFonts w:eastAsia="Times New Roman"/>
                <w:b/>
                <w:bCs/>
                <w:color w:val="407C9B"/>
                <w:sz w:val="20"/>
                <w:szCs w:val="20"/>
                <w:rtl/>
                <w:lang w:val="fr-FR" w:eastAsia="en-GB" w:bidi="ar-EG"/>
              </w:rPr>
              <w:t xml:space="preserve"> الدولية</w:t>
            </w:r>
          </w:p>
        </w:tc>
        <w:tc>
          <w:tcPr>
            <w:tcW w:w="2870" w:type="pct"/>
            <w:tcBorders>
              <w:top w:val="single" w:sz="4" w:space="0" w:color="FFFFFF"/>
              <w:left w:val="single" w:sz="4" w:space="0" w:color="FFFFFF"/>
              <w:bottom w:val="single" w:sz="4" w:space="0" w:color="FFFFFF"/>
              <w:right w:val="single" w:sz="4" w:space="0" w:color="FFFFFF"/>
            </w:tcBorders>
            <w:shd w:val="clear" w:color="auto" w:fill="F2F2F2"/>
          </w:tcPr>
          <w:p w14:paraId="2D8A329A" w14:textId="77777777" w:rsidR="007E0DB0" w:rsidRPr="003166C1" w:rsidRDefault="007E0DB0" w:rsidP="001D0C44">
            <w:pPr>
              <w:tabs>
                <w:tab w:val="clear" w:pos="794"/>
              </w:tabs>
              <w:spacing w:before="60" w:after="60" w:line="260" w:lineRule="exact"/>
              <w:ind w:left="162" w:hanging="5"/>
              <w:jc w:val="left"/>
              <w:rPr>
                <w:rFonts w:eastAsia="Times New Roman"/>
                <w:color w:val="407C9B"/>
                <w:sz w:val="20"/>
                <w:szCs w:val="20"/>
                <w:lang w:eastAsia="en-GB"/>
              </w:rPr>
            </w:pPr>
            <w:r w:rsidRPr="003166C1">
              <w:rPr>
                <w:rFonts w:eastAsia="Times New Roman"/>
                <w:color w:val="407C9B"/>
                <w:sz w:val="20"/>
                <w:szCs w:val="20"/>
                <w:lang w:eastAsia="en-GB"/>
              </w:rPr>
              <w:t>ARIN</w:t>
            </w:r>
          </w:p>
          <w:p w14:paraId="29C4196F" w14:textId="77777777" w:rsidR="007E0DB0" w:rsidRPr="003166C1" w:rsidRDefault="007E0DB0" w:rsidP="001D0C44">
            <w:pPr>
              <w:tabs>
                <w:tab w:val="clear" w:pos="794"/>
              </w:tabs>
              <w:spacing w:before="60" w:after="60" w:line="260" w:lineRule="exact"/>
              <w:ind w:left="162" w:hanging="5"/>
              <w:jc w:val="left"/>
              <w:rPr>
                <w:rFonts w:eastAsia="Times New Roman"/>
                <w:color w:val="407C9B"/>
                <w:sz w:val="20"/>
                <w:szCs w:val="20"/>
                <w:lang w:eastAsia="en-GB"/>
              </w:rPr>
            </w:pPr>
            <w:r w:rsidRPr="003166C1">
              <w:rPr>
                <w:rFonts w:eastAsia="Times New Roman"/>
                <w:color w:val="407C9B"/>
                <w:sz w:val="20"/>
                <w:szCs w:val="20"/>
                <w:lang w:eastAsia="en-GB"/>
              </w:rPr>
              <w:t>CTO</w:t>
            </w:r>
          </w:p>
          <w:p w14:paraId="631088D8" w14:textId="77777777" w:rsidR="007E0DB0" w:rsidRPr="003166C1" w:rsidRDefault="007E0DB0" w:rsidP="001D0C44">
            <w:pPr>
              <w:tabs>
                <w:tab w:val="clear" w:pos="794"/>
              </w:tabs>
              <w:spacing w:before="60" w:after="60" w:line="260" w:lineRule="exact"/>
              <w:ind w:left="162" w:hanging="5"/>
              <w:jc w:val="left"/>
              <w:rPr>
                <w:rFonts w:eastAsia="Times New Roman"/>
                <w:color w:val="407C9B"/>
                <w:sz w:val="20"/>
                <w:szCs w:val="20"/>
                <w:lang w:eastAsia="en-GB"/>
              </w:rPr>
            </w:pPr>
            <w:r w:rsidRPr="003166C1">
              <w:rPr>
                <w:rFonts w:eastAsia="Times New Roman"/>
                <w:color w:val="407C9B"/>
                <w:sz w:val="20"/>
                <w:szCs w:val="20"/>
                <w:lang w:eastAsia="en-GB"/>
              </w:rPr>
              <w:t>CTU</w:t>
            </w:r>
          </w:p>
          <w:p w14:paraId="0C5EB84A" w14:textId="77777777" w:rsidR="007E0DB0" w:rsidRPr="003166C1" w:rsidRDefault="007E0DB0" w:rsidP="001D0C44">
            <w:pPr>
              <w:tabs>
                <w:tab w:val="clear" w:pos="794"/>
              </w:tabs>
              <w:spacing w:before="60" w:after="60" w:line="260" w:lineRule="exact"/>
              <w:ind w:left="162" w:hanging="5"/>
              <w:jc w:val="left"/>
              <w:rPr>
                <w:rFonts w:eastAsia="Times New Roman"/>
                <w:color w:val="407C9B"/>
                <w:sz w:val="20"/>
                <w:szCs w:val="20"/>
                <w:lang w:eastAsia="en-GB"/>
              </w:rPr>
            </w:pPr>
            <w:r w:rsidRPr="003166C1">
              <w:rPr>
                <w:rFonts w:eastAsia="Times New Roman"/>
                <w:color w:val="407C9B"/>
                <w:sz w:val="20"/>
                <w:szCs w:val="20"/>
                <w:lang w:eastAsia="en-GB"/>
              </w:rPr>
              <w:t>Diplo</w:t>
            </w:r>
          </w:p>
          <w:p w14:paraId="28D09EFD" w14:textId="77777777" w:rsidR="007E0DB0" w:rsidRPr="003166C1" w:rsidRDefault="007E0DB0" w:rsidP="001D0C44">
            <w:pPr>
              <w:tabs>
                <w:tab w:val="clear" w:pos="794"/>
              </w:tabs>
              <w:spacing w:before="60" w:after="60" w:line="260" w:lineRule="exact"/>
              <w:ind w:left="162" w:hanging="5"/>
              <w:jc w:val="left"/>
              <w:rPr>
                <w:rFonts w:eastAsia="Times New Roman"/>
                <w:color w:val="407C9B"/>
                <w:sz w:val="20"/>
                <w:szCs w:val="20"/>
                <w:lang w:eastAsia="en-GB"/>
              </w:rPr>
            </w:pPr>
            <w:r w:rsidRPr="003166C1">
              <w:rPr>
                <w:rFonts w:eastAsia="Times New Roman"/>
                <w:color w:val="407C9B"/>
                <w:sz w:val="20"/>
                <w:szCs w:val="20"/>
                <w:lang w:eastAsia="en-GB"/>
              </w:rPr>
              <w:t>ICANN</w:t>
            </w:r>
          </w:p>
          <w:p w14:paraId="66701AE9" w14:textId="77777777" w:rsidR="007E0DB0" w:rsidRPr="003166C1" w:rsidRDefault="007E0DB0" w:rsidP="001D0C44">
            <w:pPr>
              <w:tabs>
                <w:tab w:val="clear" w:pos="794"/>
              </w:tabs>
              <w:spacing w:before="60" w:after="60" w:line="260" w:lineRule="exact"/>
              <w:ind w:left="162" w:hanging="5"/>
              <w:jc w:val="left"/>
              <w:rPr>
                <w:rFonts w:eastAsia="Times New Roman"/>
                <w:color w:val="407C9B"/>
                <w:sz w:val="20"/>
                <w:szCs w:val="20"/>
                <w:lang w:eastAsia="en-GB"/>
              </w:rPr>
            </w:pPr>
            <w:r w:rsidRPr="003166C1">
              <w:rPr>
                <w:rFonts w:eastAsia="Times New Roman"/>
                <w:color w:val="407C9B"/>
                <w:sz w:val="20"/>
                <w:szCs w:val="20"/>
                <w:lang w:eastAsia="en-GB"/>
              </w:rPr>
              <w:t>ITSO</w:t>
            </w:r>
          </w:p>
          <w:p w14:paraId="75C55607" w14:textId="77777777" w:rsidR="007E0DB0" w:rsidRPr="003166C1" w:rsidRDefault="007E0DB0" w:rsidP="001D0C44">
            <w:pPr>
              <w:tabs>
                <w:tab w:val="clear" w:pos="794"/>
              </w:tabs>
              <w:spacing w:before="60" w:after="60" w:line="260" w:lineRule="exact"/>
              <w:ind w:left="162" w:hanging="5"/>
              <w:jc w:val="left"/>
              <w:rPr>
                <w:rFonts w:eastAsia="Times New Roman"/>
                <w:color w:val="407C9B"/>
                <w:sz w:val="20"/>
                <w:szCs w:val="20"/>
                <w:lang w:eastAsia="en-GB"/>
              </w:rPr>
            </w:pPr>
          </w:p>
        </w:tc>
      </w:tr>
      <w:tr w:rsidR="007E0DB0" w:rsidRPr="003166C1" w14:paraId="321B8D1D" w14:textId="77777777" w:rsidTr="001D0C44">
        <w:trPr>
          <w:jc w:val="center"/>
        </w:trPr>
        <w:tc>
          <w:tcPr>
            <w:tcW w:w="2130" w:type="pct"/>
            <w:tcBorders>
              <w:top w:val="single" w:sz="4" w:space="0" w:color="FFFFFF"/>
              <w:left w:val="single" w:sz="4" w:space="0" w:color="FFFFFF"/>
              <w:bottom w:val="single" w:sz="4" w:space="0" w:color="FFFFFF"/>
              <w:right w:val="single" w:sz="4" w:space="0" w:color="FFFFFF"/>
            </w:tcBorders>
            <w:shd w:val="clear" w:color="auto" w:fill="F2F2F2"/>
          </w:tcPr>
          <w:p w14:paraId="53360447" w14:textId="77777777" w:rsidR="007E0DB0" w:rsidRPr="003166C1" w:rsidRDefault="007E0DB0" w:rsidP="001D0C44">
            <w:pPr>
              <w:tabs>
                <w:tab w:val="clear" w:pos="794"/>
              </w:tabs>
              <w:spacing w:before="60" w:after="60" w:line="260" w:lineRule="exact"/>
              <w:jc w:val="left"/>
              <w:rPr>
                <w:rFonts w:eastAsia="Times New Roman"/>
                <w:b/>
                <w:bCs/>
                <w:color w:val="407C9B"/>
                <w:sz w:val="20"/>
                <w:szCs w:val="20"/>
                <w:lang w:eastAsia="en-GB"/>
              </w:rPr>
            </w:pPr>
            <w:r w:rsidRPr="005971ED">
              <w:rPr>
                <w:rFonts w:eastAsia="Times New Roman"/>
                <w:b/>
                <w:bCs/>
                <w:color w:val="407C9B"/>
                <w:sz w:val="20"/>
                <w:szCs w:val="20"/>
                <w:rtl/>
                <w:lang w:eastAsia="en-GB" w:bidi="ar-EG"/>
              </w:rPr>
              <w:t xml:space="preserve">القطاع الخاص </w:t>
            </w:r>
            <w:r w:rsidRPr="005971ED">
              <w:rPr>
                <w:rFonts w:eastAsia="Times New Roman" w:hint="cs"/>
                <w:b/>
                <w:bCs/>
                <w:color w:val="407C9B"/>
                <w:sz w:val="20"/>
                <w:szCs w:val="20"/>
                <w:rtl/>
                <w:lang w:eastAsia="en-GB" w:bidi="ar-EG"/>
              </w:rPr>
              <w:t>ومنظمات</w:t>
            </w:r>
            <w:r w:rsidRPr="005971ED">
              <w:rPr>
                <w:rFonts w:eastAsia="Times New Roman"/>
                <w:b/>
                <w:bCs/>
                <w:color w:val="407C9B"/>
                <w:sz w:val="20"/>
                <w:szCs w:val="20"/>
                <w:rtl/>
                <w:lang w:eastAsia="en-GB" w:bidi="ar-EG"/>
              </w:rPr>
              <w:t xml:space="preserve"> التدريب</w:t>
            </w:r>
            <w:r w:rsidRPr="005971ED">
              <w:rPr>
                <w:rFonts w:eastAsia="Times New Roman" w:hint="cs"/>
                <w:b/>
                <w:bCs/>
                <w:color w:val="407C9B"/>
                <w:sz w:val="20"/>
                <w:szCs w:val="20"/>
                <w:rtl/>
                <w:lang w:eastAsia="en-GB" w:bidi="ar-EG"/>
              </w:rPr>
              <w:t xml:space="preserve"> </w:t>
            </w:r>
            <w:r w:rsidRPr="00817A81">
              <w:rPr>
                <w:rFonts w:eastAsia="Times New Roman"/>
                <w:b/>
                <w:bCs/>
                <w:color w:val="407C9B"/>
                <w:sz w:val="20"/>
                <w:szCs w:val="20"/>
                <w:vertAlign w:val="superscript"/>
                <w:lang w:eastAsia="en-GB" w:bidi="ar-EG"/>
              </w:rPr>
              <w:footnoteReference w:id="257"/>
            </w:r>
          </w:p>
        </w:tc>
        <w:tc>
          <w:tcPr>
            <w:tcW w:w="2870" w:type="pct"/>
            <w:tcBorders>
              <w:top w:val="single" w:sz="4" w:space="0" w:color="FFFFFF"/>
              <w:left w:val="single" w:sz="4" w:space="0" w:color="FFFFFF"/>
              <w:bottom w:val="single" w:sz="4" w:space="0" w:color="FFFFFF"/>
              <w:right w:val="single" w:sz="4" w:space="0" w:color="FFFFFF"/>
            </w:tcBorders>
            <w:shd w:val="clear" w:color="auto" w:fill="F2F2F2"/>
          </w:tcPr>
          <w:p w14:paraId="5A4EF142" w14:textId="77777777" w:rsidR="007E0DB0" w:rsidRPr="003166C1" w:rsidRDefault="007E0DB0" w:rsidP="001D0C44">
            <w:pPr>
              <w:tabs>
                <w:tab w:val="clear" w:pos="794"/>
              </w:tabs>
              <w:spacing w:before="60" w:after="60" w:line="260" w:lineRule="exact"/>
              <w:ind w:left="162" w:hanging="5"/>
              <w:jc w:val="left"/>
              <w:rPr>
                <w:rFonts w:eastAsia="Times New Roman"/>
                <w:color w:val="407C9B"/>
                <w:sz w:val="20"/>
                <w:szCs w:val="20"/>
                <w:lang w:val="fr-FR" w:eastAsia="en-GB"/>
              </w:rPr>
            </w:pPr>
            <w:r w:rsidRPr="003166C1">
              <w:rPr>
                <w:rFonts w:eastAsia="Times New Roman"/>
                <w:color w:val="407C9B"/>
                <w:sz w:val="20"/>
                <w:szCs w:val="20"/>
                <w:lang w:val="fr-FR" w:eastAsia="en-GB"/>
              </w:rPr>
              <w:t>GSMA</w:t>
            </w:r>
          </w:p>
          <w:p w14:paraId="218A462C" w14:textId="77777777" w:rsidR="007E0DB0" w:rsidRPr="003166C1" w:rsidRDefault="007E0DB0" w:rsidP="001D0C44">
            <w:pPr>
              <w:tabs>
                <w:tab w:val="clear" w:pos="794"/>
              </w:tabs>
              <w:spacing w:before="60" w:after="60" w:line="260" w:lineRule="exact"/>
              <w:ind w:left="162" w:hanging="5"/>
              <w:jc w:val="left"/>
              <w:rPr>
                <w:rFonts w:eastAsia="Times New Roman"/>
                <w:color w:val="407C9B"/>
                <w:sz w:val="20"/>
                <w:szCs w:val="20"/>
                <w:lang w:val="fr-FR" w:eastAsia="en-GB"/>
              </w:rPr>
            </w:pPr>
            <w:r w:rsidRPr="003166C1">
              <w:rPr>
                <w:rFonts w:eastAsia="Times New Roman"/>
                <w:color w:val="407C9B"/>
                <w:sz w:val="20"/>
                <w:szCs w:val="20"/>
                <w:lang w:val="fr-FR" w:eastAsia="en-GB"/>
              </w:rPr>
              <w:t>UKTA</w:t>
            </w:r>
          </w:p>
          <w:p w14:paraId="50B2CD9D" w14:textId="77777777" w:rsidR="007E0DB0" w:rsidRPr="003166C1" w:rsidRDefault="007E0DB0" w:rsidP="001D0C44">
            <w:pPr>
              <w:tabs>
                <w:tab w:val="clear" w:pos="794"/>
              </w:tabs>
              <w:spacing w:before="60" w:after="60" w:line="260" w:lineRule="exact"/>
              <w:ind w:left="162" w:hanging="5"/>
              <w:jc w:val="left"/>
              <w:rPr>
                <w:rFonts w:eastAsia="Times New Roman"/>
                <w:color w:val="407C9B"/>
                <w:sz w:val="20"/>
                <w:szCs w:val="20"/>
                <w:lang w:val="fr-FR" w:eastAsia="en-GB"/>
              </w:rPr>
            </w:pPr>
            <w:r w:rsidRPr="003166C1">
              <w:rPr>
                <w:rFonts w:eastAsia="Times New Roman"/>
                <w:color w:val="407C9B"/>
                <w:sz w:val="20"/>
                <w:szCs w:val="20"/>
                <w:lang w:val="fr-FR" w:eastAsia="en-GB"/>
              </w:rPr>
              <w:t>USTTI</w:t>
            </w:r>
          </w:p>
          <w:p w14:paraId="7686F2BF" w14:textId="77777777" w:rsidR="007E0DB0" w:rsidRPr="003166C1" w:rsidRDefault="007E0DB0" w:rsidP="001D0C44">
            <w:pPr>
              <w:tabs>
                <w:tab w:val="clear" w:pos="794"/>
              </w:tabs>
              <w:spacing w:before="60" w:after="60" w:line="260" w:lineRule="exact"/>
              <w:ind w:left="162" w:hanging="5"/>
              <w:jc w:val="left"/>
              <w:rPr>
                <w:rFonts w:eastAsia="Times New Roman"/>
                <w:color w:val="407C9B"/>
                <w:sz w:val="20"/>
                <w:szCs w:val="20"/>
                <w:lang w:val="fr-FR" w:eastAsia="en-GB"/>
              </w:rPr>
            </w:pPr>
          </w:p>
        </w:tc>
      </w:tr>
      <w:tr w:rsidR="007E0DB0" w:rsidRPr="003166C1" w14:paraId="473970DC" w14:textId="77777777" w:rsidTr="001D0C44">
        <w:trPr>
          <w:jc w:val="center"/>
        </w:trPr>
        <w:tc>
          <w:tcPr>
            <w:tcW w:w="2130" w:type="pct"/>
            <w:tcBorders>
              <w:top w:val="single" w:sz="4" w:space="0" w:color="FFFFFF"/>
              <w:left w:val="single" w:sz="4" w:space="0" w:color="FFFFFF"/>
              <w:bottom w:val="single" w:sz="4" w:space="0" w:color="FFFFFF"/>
              <w:right w:val="single" w:sz="4" w:space="0" w:color="FFFFFF"/>
            </w:tcBorders>
            <w:shd w:val="clear" w:color="auto" w:fill="F2F2F2"/>
          </w:tcPr>
          <w:p w14:paraId="66015199" w14:textId="77777777" w:rsidR="007E0DB0" w:rsidRPr="00817A81" w:rsidRDefault="007E0DB0" w:rsidP="001D0C44">
            <w:pPr>
              <w:tabs>
                <w:tab w:val="clear" w:pos="794"/>
              </w:tabs>
              <w:spacing w:before="60" w:after="60" w:line="260" w:lineRule="exact"/>
              <w:rPr>
                <w:rFonts w:eastAsia="Times New Roman"/>
                <w:b/>
                <w:bCs/>
                <w:color w:val="407C9B"/>
                <w:spacing w:val="-4"/>
                <w:sz w:val="20"/>
                <w:szCs w:val="20"/>
                <w:lang w:eastAsia="en-GB"/>
              </w:rPr>
            </w:pPr>
            <w:r w:rsidRPr="00817A81">
              <w:rPr>
                <w:rFonts w:eastAsia="Times New Roman"/>
                <w:b/>
                <w:bCs/>
                <w:color w:val="407C9B"/>
                <w:spacing w:val="-4"/>
                <w:sz w:val="20"/>
                <w:szCs w:val="20"/>
                <w:rtl/>
                <w:lang w:eastAsia="en-GB" w:bidi="ar-EG"/>
              </w:rPr>
              <w:t>المنظمات الأكاديمية والبحثية (بما في ذلك مراكز التميز)</w:t>
            </w:r>
            <w:r w:rsidRPr="00817A81">
              <w:rPr>
                <w:rFonts w:eastAsia="Times New Roman" w:hint="cs"/>
                <w:b/>
                <w:bCs/>
                <w:color w:val="407C9B"/>
                <w:spacing w:val="-4"/>
                <w:sz w:val="20"/>
                <w:szCs w:val="20"/>
                <w:rtl/>
                <w:lang w:eastAsia="en-GB" w:bidi="ar-EG"/>
              </w:rPr>
              <w:t xml:space="preserve"> </w:t>
            </w:r>
          </w:p>
        </w:tc>
        <w:tc>
          <w:tcPr>
            <w:tcW w:w="2870" w:type="pct"/>
            <w:tcBorders>
              <w:top w:val="single" w:sz="4" w:space="0" w:color="FFFFFF"/>
              <w:left w:val="single" w:sz="4" w:space="0" w:color="FFFFFF"/>
              <w:bottom w:val="single" w:sz="4" w:space="0" w:color="FFFFFF"/>
              <w:right w:val="single" w:sz="4" w:space="0" w:color="FFFFFF"/>
            </w:tcBorders>
            <w:shd w:val="clear" w:color="auto" w:fill="F2F2F2"/>
          </w:tcPr>
          <w:p w14:paraId="5BA44009" w14:textId="77777777" w:rsidR="007E0DB0" w:rsidRPr="003166C1" w:rsidRDefault="007E0DB0" w:rsidP="001D0C44">
            <w:pPr>
              <w:tabs>
                <w:tab w:val="clear" w:pos="794"/>
              </w:tabs>
              <w:spacing w:before="60" w:after="60" w:line="260" w:lineRule="exact"/>
              <w:ind w:left="162" w:hanging="5"/>
              <w:jc w:val="left"/>
              <w:rPr>
                <w:rFonts w:eastAsia="Times New Roman"/>
                <w:color w:val="407C9B"/>
                <w:sz w:val="20"/>
                <w:szCs w:val="20"/>
                <w:lang w:eastAsia="en-GB"/>
              </w:rPr>
            </w:pPr>
            <w:r w:rsidRPr="005971ED">
              <w:rPr>
                <w:rFonts w:eastAsia="Times New Roman"/>
                <w:color w:val="407C9B"/>
                <w:sz w:val="20"/>
                <w:szCs w:val="20"/>
                <w:rtl/>
                <w:lang w:eastAsia="en-GB" w:bidi="ar-EG"/>
              </w:rPr>
              <w:t xml:space="preserve">العديد من </w:t>
            </w:r>
            <w:r>
              <w:rPr>
                <w:rFonts w:eastAsia="Times New Roman"/>
                <w:color w:val="407C9B"/>
                <w:sz w:val="20"/>
                <w:szCs w:val="20"/>
                <w:rtl/>
                <w:lang w:eastAsia="en-GB" w:bidi="ar-EG"/>
              </w:rPr>
              <w:t>إفريقي</w:t>
            </w:r>
            <w:r w:rsidRPr="005971ED">
              <w:rPr>
                <w:rFonts w:eastAsia="Times New Roman"/>
                <w:color w:val="407C9B"/>
                <w:sz w:val="20"/>
                <w:szCs w:val="20"/>
                <w:rtl/>
                <w:lang w:eastAsia="en-GB" w:bidi="ar-EG"/>
              </w:rPr>
              <w:t>ا وأمريكا اللاتينية ومنطقة البحر الكاريبي</w:t>
            </w:r>
            <w:r w:rsidRPr="005971ED">
              <w:rPr>
                <w:rFonts w:eastAsia="Times New Roman"/>
                <w:color w:val="407C9B"/>
                <w:sz w:val="20"/>
                <w:szCs w:val="20"/>
                <w:lang w:eastAsia="en-GB"/>
              </w:rPr>
              <w:t xml:space="preserve"> </w:t>
            </w:r>
          </w:p>
        </w:tc>
      </w:tr>
      <w:tr w:rsidR="007E0DB0" w:rsidRPr="003166C1" w14:paraId="695CF510" w14:textId="77777777" w:rsidTr="001D0C44">
        <w:trPr>
          <w:jc w:val="center"/>
        </w:trPr>
        <w:tc>
          <w:tcPr>
            <w:tcW w:w="2130" w:type="pct"/>
            <w:tcBorders>
              <w:top w:val="single" w:sz="4" w:space="0" w:color="FFFFFF"/>
              <w:left w:val="single" w:sz="4" w:space="0" w:color="FFFFFF"/>
              <w:bottom w:val="single" w:sz="4" w:space="0" w:color="FFFFFF"/>
              <w:right w:val="single" w:sz="4" w:space="0" w:color="FFFFFF"/>
            </w:tcBorders>
            <w:shd w:val="clear" w:color="auto" w:fill="F2F2F2"/>
          </w:tcPr>
          <w:p w14:paraId="01AB8EBA" w14:textId="77777777" w:rsidR="007E0DB0" w:rsidRPr="003166C1" w:rsidRDefault="007E0DB0" w:rsidP="001D0C44">
            <w:pPr>
              <w:tabs>
                <w:tab w:val="clear" w:pos="794"/>
              </w:tabs>
              <w:spacing w:before="60" w:after="60" w:line="260" w:lineRule="exact"/>
              <w:jc w:val="left"/>
              <w:rPr>
                <w:rFonts w:eastAsia="Times New Roman"/>
                <w:b/>
                <w:bCs/>
                <w:color w:val="407C9B"/>
                <w:sz w:val="20"/>
                <w:szCs w:val="20"/>
                <w:lang w:val="fr-FR" w:eastAsia="en-GB"/>
              </w:rPr>
            </w:pPr>
            <w:r w:rsidRPr="005971ED">
              <w:rPr>
                <w:rFonts w:eastAsia="Times New Roman" w:hint="cs"/>
                <w:b/>
                <w:bCs/>
                <w:color w:val="407C9B"/>
                <w:sz w:val="20"/>
                <w:szCs w:val="20"/>
                <w:rtl/>
                <w:lang w:val="fr-FR" w:eastAsia="en-GB" w:bidi="ar-EG"/>
              </w:rPr>
              <w:lastRenderedPageBreak/>
              <w:t xml:space="preserve">الكيانات </w:t>
            </w:r>
            <w:r w:rsidRPr="005971ED">
              <w:rPr>
                <w:rFonts w:eastAsia="Times New Roman"/>
                <w:b/>
                <w:bCs/>
                <w:color w:val="407C9B"/>
                <w:sz w:val="20"/>
                <w:szCs w:val="20"/>
                <w:rtl/>
                <w:lang w:val="fr-FR" w:eastAsia="en-GB" w:bidi="ar-EG"/>
              </w:rPr>
              <w:t>ا</w:t>
            </w:r>
            <w:r w:rsidRPr="005971ED">
              <w:rPr>
                <w:rFonts w:eastAsia="Times New Roman" w:hint="cs"/>
                <w:b/>
                <w:bCs/>
                <w:color w:val="407C9B"/>
                <w:sz w:val="20"/>
                <w:szCs w:val="20"/>
                <w:rtl/>
                <w:lang w:val="fr-FR" w:eastAsia="en-GB" w:bidi="ar-EG"/>
              </w:rPr>
              <w:t>لا</w:t>
            </w:r>
            <w:r w:rsidRPr="005971ED">
              <w:rPr>
                <w:rFonts w:eastAsia="Times New Roman"/>
                <w:b/>
                <w:bCs/>
                <w:color w:val="407C9B"/>
                <w:sz w:val="20"/>
                <w:szCs w:val="20"/>
                <w:rtl/>
                <w:lang w:val="fr-FR" w:eastAsia="en-GB" w:bidi="ar-EG"/>
              </w:rPr>
              <w:t>ستشاري</w:t>
            </w:r>
            <w:r w:rsidRPr="005971ED">
              <w:rPr>
                <w:rFonts w:eastAsia="Times New Roman" w:hint="cs"/>
                <w:b/>
                <w:bCs/>
                <w:color w:val="407C9B"/>
                <w:sz w:val="20"/>
                <w:szCs w:val="20"/>
                <w:rtl/>
                <w:lang w:val="fr-FR" w:eastAsia="en-GB" w:bidi="ar-EG"/>
              </w:rPr>
              <w:t xml:space="preserve">ة </w:t>
            </w:r>
          </w:p>
        </w:tc>
        <w:tc>
          <w:tcPr>
            <w:tcW w:w="2870" w:type="pct"/>
            <w:tcBorders>
              <w:top w:val="single" w:sz="4" w:space="0" w:color="FFFFFF"/>
              <w:left w:val="single" w:sz="4" w:space="0" w:color="FFFFFF"/>
              <w:bottom w:val="single" w:sz="4" w:space="0" w:color="FFFFFF"/>
              <w:right w:val="single" w:sz="4" w:space="0" w:color="FFFFFF"/>
            </w:tcBorders>
            <w:shd w:val="clear" w:color="auto" w:fill="F2F2F2"/>
          </w:tcPr>
          <w:p w14:paraId="2D8F3124" w14:textId="77777777" w:rsidR="007E0DB0" w:rsidRPr="003166C1" w:rsidRDefault="007E0DB0" w:rsidP="001D0C44">
            <w:pPr>
              <w:tabs>
                <w:tab w:val="clear" w:pos="794"/>
              </w:tabs>
              <w:spacing w:before="60" w:after="60" w:line="260" w:lineRule="exact"/>
              <w:ind w:left="162" w:hanging="5"/>
              <w:jc w:val="left"/>
              <w:rPr>
                <w:rFonts w:eastAsia="Times New Roman"/>
                <w:color w:val="407C9B"/>
                <w:sz w:val="20"/>
                <w:szCs w:val="20"/>
                <w:lang w:val="fr-FR" w:eastAsia="en-GB"/>
              </w:rPr>
            </w:pPr>
            <w:r>
              <w:rPr>
                <w:rFonts w:eastAsia="Times New Roman" w:hint="cs"/>
                <w:color w:val="407C9B"/>
                <w:sz w:val="20"/>
                <w:szCs w:val="20"/>
                <w:rtl/>
                <w:lang w:val="fr-FR" w:eastAsia="en-GB"/>
              </w:rPr>
              <w:t>عدة</w:t>
            </w:r>
          </w:p>
        </w:tc>
      </w:tr>
      <w:tr w:rsidR="007E0DB0" w:rsidRPr="003166C1" w14:paraId="09575254" w14:textId="77777777" w:rsidTr="001D0C44">
        <w:trPr>
          <w:jc w:val="center"/>
        </w:trPr>
        <w:tc>
          <w:tcPr>
            <w:tcW w:w="2130" w:type="pct"/>
            <w:tcBorders>
              <w:top w:val="single" w:sz="4" w:space="0" w:color="FFFFFF"/>
              <w:left w:val="single" w:sz="4" w:space="0" w:color="FFFFFF"/>
              <w:bottom w:val="single" w:sz="4" w:space="0" w:color="FFFFFF"/>
              <w:right w:val="single" w:sz="4" w:space="0" w:color="FFFFFF"/>
            </w:tcBorders>
            <w:shd w:val="clear" w:color="auto" w:fill="F2F2F2"/>
          </w:tcPr>
          <w:p w14:paraId="2E32667E" w14:textId="77777777" w:rsidR="007E0DB0" w:rsidRPr="003166C1" w:rsidRDefault="007E0DB0" w:rsidP="001D0C44">
            <w:pPr>
              <w:keepNext/>
              <w:keepLines/>
              <w:tabs>
                <w:tab w:val="clear" w:pos="794"/>
              </w:tabs>
              <w:spacing w:before="60" w:after="60" w:line="260" w:lineRule="exact"/>
              <w:rPr>
                <w:rFonts w:eastAsia="Times New Roman"/>
                <w:b/>
                <w:bCs/>
                <w:color w:val="407C9B"/>
                <w:sz w:val="20"/>
                <w:szCs w:val="20"/>
                <w:lang w:eastAsia="en-GB"/>
              </w:rPr>
            </w:pPr>
            <w:r w:rsidRPr="005971ED">
              <w:rPr>
                <w:rFonts w:eastAsia="Times New Roman"/>
                <w:b/>
                <w:bCs/>
                <w:color w:val="407C9B"/>
                <w:sz w:val="20"/>
                <w:szCs w:val="20"/>
                <w:rtl/>
                <w:lang w:eastAsia="en-GB" w:bidi="ar-EG"/>
              </w:rPr>
              <w:t>التمثيل والتغطية على الصعيد الوطني (</w:t>
            </w:r>
            <w:r w:rsidRPr="005971ED">
              <w:rPr>
                <w:rFonts w:eastAsia="Times New Roman" w:hint="cs"/>
                <w:b/>
                <w:bCs/>
                <w:color w:val="407C9B"/>
                <w:sz w:val="20"/>
                <w:szCs w:val="20"/>
                <w:rtl/>
                <w:lang w:eastAsia="en-GB" w:bidi="ar-EG"/>
              </w:rPr>
              <w:t>باستثناء</w:t>
            </w:r>
            <w:r w:rsidRPr="005971ED">
              <w:rPr>
                <w:rFonts w:eastAsia="Times New Roman"/>
                <w:b/>
                <w:bCs/>
                <w:color w:val="407C9B"/>
                <w:sz w:val="20"/>
                <w:szCs w:val="20"/>
                <w:rtl/>
                <w:lang w:eastAsia="en-GB" w:bidi="ar-EG"/>
              </w:rPr>
              <w:t xml:space="preserve"> موظفي الاتحاد الدولي للاتصالات والأمم المتحدة والمنظمات الدولية الذين أضافوا قدراً كبيراً من التنوع والمعلومات على المستوى القطري بناءً على حياتهم المهنية السابقة)</w:t>
            </w:r>
          </w:p>
        </w:tc>
        <w:tc>
          <w:tcPr>
            <w:tcW w:w="2870" w:type="pct"/>
            <w:tcBorders>
              <w:top w:val="single" w:sz="4" w:space="0" w:color="FFFFFF"/>
              <w:left w:val="single" w:sz="4" w:space="0" w:color="FFFFFF"/>
              <w:bottom w:val="single" w:sz="4" w:space="0" w:color="FFFFFF"/>
              <w:right w:val="single" w:sz="4" w:space="0" w:color="FFFFFF"/>
            </w:tcBorders>
            <w:shd w:val="clear" w:color="auto" w:fill="F2F2F2"/>
          </w:tcPr>
          <w:p w14:paraId="5E92B707" w14:textId="77777777" w:rsidR="007E0DB0" w:rsidRDefault="007E0DB0" w:rsidP="001D0C44">
            <w:pPr>
              <w:keepNext/>
              <w:keepLines/>
              <w:tabs>
                <w:tab w:val="clear" w:pos="794"/>
              </w:tabs>
              <w:spacing w:before="60" w:after="60" w:line="260" w:lineRule="exact"/>
              <w:ind w:left="162" w:hanging="5"/>
              <w:jc w:val="left"/>
              <w:rPr>
                <w:rFonts w:eastAsia="Times New Roman"/>
                <w:color w:val="407C9B"/>
                <w:sz w:val="20"/>
                <w:szCs w:val="20"/>
                <w:rtl/>
                <w:lang w:eastAsia="en-GB" w:bidi="ar-EG"/>
              </w:rPr>
            </w:pPr>
            <w:r w:rsidRPr="005971ED">
              <w:rPr>
                <w:rFonts w:eastAsia="Times New Roman"/>
                <w:color w:val="407C9B"/>
                <w:sz w:val="20"/>
                <w:szCs w:val="20"/>
                <w:rtl/>
                <w:lang w:eastAsia="en-GB" w:bidi="ar-EG"/>
              </w:rPr>
              <w:t>كندا</w:t>
            </w:r>
            <w:r w:rsidRPr="005971ED">
              <w:rPr>
                <w:rFonts w:eastAsia="Times New Roman" w:hint="cs"/>
                <w:color w:val="407C9B"/>
                <w:sz w:val="20"/>
                <w:szCs w:val="20"/>
                <w:rtl/>
                <w:lang w:eastAsia="en-GB" w:bidi="ar-EG"/>
              </w:rPr>
              <w:t xml:space="preserve"> </w:t>
            </w:r>
          </w:p>
          <w:p w14:paraId="3D847DC8" w14:textId="77777777" w:rsidR="007E0DB0" w:rsidRDefault="007E0DB0" w:rsidP="001D0C44">
            <w:pPr>
              <w:keepNext/>
              <w:keepLines/>
              <w:tabs>
                <w:tab w:val="clear" w:pos="794"/>
              </w:tabs>
              <w:spacing w:before="60" w:after="60" w:line="260" w:lineRule="exact"/>
              <w:ind w:left="162" w:hanging="5"/>
              <w:jc w:val="left"/>
              <w:rPr>
                <w:rFonts w:eastAsia="Times New Roman"/>
                <w:color w:val="407C9B"/>
                <w:sz w:val="20"/>
                <w:szCs w:val="20"/>
                <w:rtl/>
                <w:lang w:eastAsia="en-GB" w:bidi="ar-EG"/>
              </w:rPr>
            </w:pPr>
            <w:r w:rsidRPr="005971ED">
              <w:rPr>
                <w:rFonts w:eastAsia="Times New Roman"/>
                <w:color w:val="407C9B"/>
                <w:sz w:val="20"/>
                <w:szCs w:val="20"/>
                <w:rtl/>
                <w:lang w:eastAsia="en-GB" w:bidi="ar-EG"/>
              </w:rPr>
              <w:t>الصين</w:t>
            </w:r>
            <w:r w:rsidRPr="005971ED">
              <w:rPr>
                <w:rFonts w:eastAsia="Times New Roman" w:hint="cs"/>
                <w:color w:val="407C9B"/>
                <w:sz w:val="20"/>
                <w:szCs w:val="20"/>
                <w:rtl/>
                <w:lang w:eastAsia="en-GB" w:bidi="ar-EG"/>
              </w:rPr>
              <w:t xml:space="preserve"> </w:t>
            </w:r>
          </w:p>
          <w:p w14:paraId="1EDA2D43" w14:textId="77777777" w:rsidR="007E0DB0" w:rsidRDefault="007E0DB0" w:rsidP="001D0C44">
            <w:pPr>
              <w:keepNext/>
              <w:keepLines/>
              <w:tabs>
                <w:tab w:val="clear" w:pos="794"/>
              </w:tabs>
              <w:spacing w:before="60" w:after="60" w:line="260" w:lineRule="exact"/>
              <w:ind w:left="162" w:hanging="5"/>
              <w:jc w:val="left"/>
              <w:rPr>
                <w:rFonts w:eastAsia="Times New Roman"/>
                <w:color w:val="407C9B"/>
                <w:sz w:val="20"/>
                <w:szCs w:val="20"/>
                <w:rtl/>
                <w:lang w:eastAsia="en-GB" w:bidi="ar-EG"/>
              </w:rPr>
            </w:pPr>
            <w:r w:rsidRPr="005971ED">
              <w:rPr>
                <w:rFonts w:eastAsia="Times New Roman"/>
                <w:color w:val="407C9B"/>
                <w:sz w:val="20"/>
                <w:szCs w:val="20"/>
                <w:rtl/>
                <w:lang w:eastAsia="en-GB" w:bidi="ar-EG"/>
              </w:rPr>
              <w:t>غانا</w:t>
            </w:r>
            <w:r w:rsidRPr="005971ED">
              <w:rPr>
                <w:rFonts w:eastAsia="Times New Roman" w:hint="cs"/>
                <w:color w:val="407C9B"/>
                <w:sz w:val="20"/>
                <w:szCs w:val="20"/>
                <w:rtl/>
                <w:lang w:eastAsia="en-GB" w:bidi="ar-EG"/>
              </w:rPr>
              <w:t xml:space="preserve"> </w:t>
            </w:r>
          </w:p>
          <w:p w14:paraId="33072162" w14:textId="77777777" w:rsidR="007E0DB0" w:rsidRDefault="007E0DB0" w:rsidP="001D0C44">
            <w:pPr>
              <w:keepNext/>
              <w:keepLines/>
              <w:tabs>
                <w:tab w:val="clear" w:pos="794"/>
              </w:tabs>
              <w:spacing w:before="60" w:after="60" w:line="260" w:lineRule="exact"/>
              <w:ind w:left="162" w:hanging="5"/>
              <w:jc w:val="left"/>
              <w:rPr>
                <w:rFonts w:eastAsia="Times New Roman"/>
                <w:color w:val="407C9B"/>
                <w:sz w:val="20"/>
                <w:szCs w:val="20"/>
                <w:rtl/>
                <w:lang w:eastAsia="en-GB" w:bidi="ar-EG"/>
              </w:rPr>
            </w:pPr>
            <w:r w:rsidRPr="005971ED">
              <w:rPr>
                <w:rFonts w:eastAsia="Times New Roman"/>
                <w:color w:val="407C9B"/>
                <w:sz w:val="20"/>
                <w:szCs w:val="20"/>
                <w:rtl/>
                <w:lang w:eastAsia="en-GB" w:bidi="ar-EG"/>
              </w:rPr>
              <w:t>كينيا</w:t>
            </w:r>
            <w:r w:rsidRPr="005971ED">
              <w:rPr>
                <w:rFonts w:eastAsia="Times New Roman" w:hint="cs"/>
                <w:color w:val="407C9B"/>
                <w:sz w:val="20"/>
                <w:szCs w:val="20"/>
                <w:rtl/>
                <w:lang w:eastAsia="en-GB" w:bidi="ar-EG"/>
              </w:rPr>
              <w:t xml:space="preserve"> </w:t>
            </w:r>
          </w:p>
          <w:p w14:paraId="33986F5D" w14:textId="77777777" w:rsidR="007E0DB0" w:rsidRDefault="007E0DB0" w:rsidP="001D0C44">
            <w:pPr>
              <w:keepNext/>
              <w:keepLines/>
              <w:tabs>
                <w:tab w:val="clear" w:pos="794"/>
              </w:tabs>
              <w:spacing w:before="60" w:after="60" w:line="260" w:lineRule="exact"/>
              <w:ind w:left="162" w:hanging="5"/>
              <w:jc w:val="left"/>
              <w:rPr>
                <w:rFonts w:eastAsia="Times New Roman"/>
                <w:color w:val="407C9B"/>
                <w:sz w:val="20"/>
                <w:szCs w:val="20"/>
                <w:rtl/>
                <w:lang w:eastAsia="en-GB" w:bidi="ar-EG"/>
              </w:rPr>
            </w:pPr>
            <w:r w:rsidRPr="005971ED">
              <w:rPr>
                <w:rFonts w:eastAsia="Times New Roman"/>
                <w:color w:val="407C9B"/>
                <w:sz w:val="20"/>
                <w:szCs w:val="20"/>
                <w:rtl/>
                <w:lang w:eastAsia="en-GB" w:bidi="ar-EG"/>
              </w:rPr>
              <w:t>بولندا</w:t>
            </w:r>
            <w:r w:rsidRPr="005971ED">
              <w:rPr>
                <w:rFonts w:eastAsia="Times New Roman" w:hint="cs"/>
                <w:color w:val="407C9B"/>
                <w:sz w:val="20"/>
                <w:szCs w:val="20"/>
                <w:rtl/>
                <w:lang w:eastAsia="en-GB" w:bidi="ar-EG"/>
              </w:rPr>
              <w:t xml:space="preserve"> </w:t>
            </w:r>
          </w:p>
          <w:p w14:paraId="79F5168D" w14:textId="77777777" w:rsidR="007E0DB0" w:rsidRDefault="007E0DB0" w:rsidP="001D0C44">
            <w:pPr>
              <w:keepNext/>
              <w:keepLines/>
              <w:tabs>
                <w:tab w:val="clear" w:pos="794"/>
              </w:tabs>
              <w:spacing w:before="60" w:after="60" w:line="260" w:lineRule="exact"/>
              <w:ind w:left="162" w:hanging="5"/>
              <w:jc w:val="left"/>
              <w:rPr>
                <w:rFonts w:eastAsia="Times New Roman"/>
                <w:color w:val="407C9B"/>
                <w:sz w:val="20"/>
                <w:szCs w:val="20"/>
                <w:rtl/>
                <w:lang w:eastAsia="en-GB" w:bidi="ar-EG"/>
              </w:rPr>
            </w:pPr>
            <w:r w:rsidRPr="005971ED">
              <w:rPr>
                <w:rFonts w:eastAsia="Times New Roman"/>
                <w:color w:val="407C9B"/>
                <w:sz w:val="20"/>
                <w:szCs w:val="20"/>
                <w:rtl/>
                <w:lang w:eastAsia="en-GB" w:bidi="ar-EG"/>
              </w:rPr>
              <w:t>المملكة العربية السعودية</w:t>
            </w:r>
            <w:r w:rsidRPr="005971ED">
              <w:rPr>
                <w:rFonts w:eastAsia="Times New Roman" w:hint="cs"/>
                <w:color w:val="407C9B"/>
                <w:sz w:val="20"/>
                <w:szCs w:val="20"/>
                <w:rtl/>
                <w:lang w:eastAsia="en-GB" w:bidi="ar-EG"/>
              </w:rPr>
              <w:t xml:space="preserve"> </w:t>
            </w:r>
          </w:p>
          <w:p w14:paraId="4A6F2246" w14:textId="77777777" w:rsidR="007E0DB0" w:rsidRDefault="007E0DB0" w:rsidP="001D0C44">
            <w:pPr>
              <w:keepNext/>
              <w:keepLines/>
              <w:tabs>
                <w:tab w:val="clear" w:pos="794"/>
              </w:tabs>
              <w:spacing w:before="60" w:after="60" w:line="260" w:lineRule="exact"/>
              <w:ind w:left="162" w:hanging="5"/>
              <w:jc w:val="left"/>
              <w:rPr>
                <w:rFonts w:eastAsia="Times New Roman"/>
                <w:color w:val="407C9B"/>
                <w:sz w:val="20"/>
                <w:szCs w:val="20"/>
                <w:rtl/>
                <w:lang w:eastAsia="en-GB" w:bidi="ar-EG"/>
              </w:rPr>
            </w:pPr>
            <w:r w:rsidRPr="005971ED">
              <w:rPr>
                <w:rFonts w:eastAsia="Times New Roman"/>
                <w:color w:val="407C9B"/>
                <w:sz w:val="20"/>
                <w:szCs w:val="20"/>
                <w:rtl/>
                <w:lang w:eastAsia="en-GB" w:bidi="ar-EG"/>
              </w:rPr>
              <w:t>ترينداد وتوباغو</w:t>
            </w:r>
            <w:r w:rsidRPr="005971ED">
              <w:rPr>
                <w:rFonts w:eastAsia="Times New Roman" w:hint="cs"/>
                <w:color w:val="407C9B"/>
                <w:sz w:val="20"/>
                <w:szCs w:val="20"/>
                <w:rtl/>
                <w:lang w:eastAsia="en-GB" w:bidi="ar-EG"/>
              </w:rPr>
              <w:t xml:space="preserve"> </w:t>
            </w:r>
          </w:p>
          <w:p w14:paraId="2482A56F" w14:textId="77777777" w:rsidR="007E0DB0" w:rsidRDefault="007E0DB0" w:rsidP="001D0C44">
            <w:pPr>
              <w:keepNext/>
              <w:keepLines/>
              <w:tabs>
                <w:tab w:val="clear" w:pos="794"/>
              </w:tabs>
              <w:spacing w:before="60" w:after="60" w:line="260" w:lineRule="exact"/>
              <w:ind w:left="162" w:hanging="5"/>
              <w:jc w:val="left"/>
              <w:rPr>
                <w:rFonts w:eastAsia="Times New Roman"/>
                <w:color w:val="407C9B"/>
                <w:sz w:val="20"/>
                <w:szCs w:val="20"/>
                <w:rtl/>
                <w:lang w:eastAsia="en-GB" w:bidi="ar-EG"/>
              </w:rPr>
            </w:pPr>
            <w:r w:rsidRPr="005971ED">
              <w:rPr>
                <w:rFonts w:eastAsia="Times New Roman"/>
                <w:color w:val="407C9B"/>
                <w:sz w:val="20"/>
                <w:szCs w:val="20"/>
                <w:rtl/>
                <w:lang w:eastAsia="en-GB" w:bidi="ar-EG"/>
              </w:rPr>
              <w:t>الإمارات العربية المتحدة</w:t>
            </w:r>
            <w:r w:rsidRPr="005971ED">
              <w:rPr>
                <w:rFonts w:eastAsia="Times New Roman" w:hint="cs"/>
                <w:color w:val="407C9B"/>
                <w:sz w:val="20"/>
                <w:szCs w:val="20"/>
                <w:rtl/>
                <w:lang w:eastAsia="en-GB" w:bidi="ar-EG"/>
              </w:rPr>
              <w:t xml:space="preserve"> </w:t>
            </w:r>
          </w:p>
          <w:p w14:paraId="43114A2C" w14:textId="77777777" w:rsidR="007E0DB0" w:rsidRPr="003166C1" w:rsidRDefault="007E0DB0" w:rsidP="001D0C44">
            <w:pPr>
              <w:keepNext/>
              <w:keepLines/>
              <w:tabs>
                <w:tab w:val="clear" w:pos="794"/>
              </w:tabs>
              <w:spacing w:before="60" w:after="60" w:line="260" w:lineRule="exact"/>
              <w:ind w:left="162" w:hanging="5"/>
              <w:jc w:val="left"/>
              <w:rPr>
                <w:rFonts w:eastAsia="Times New Roman"/>
                <w:color w:val="407C9B"/>
                <w:sz w:val="20"/>
                <w:szCs w:val="20"/>
                <w:lang w:eastAsia="en-GB"/>
              </w:rPr>
            </w:pPr>
            <w:r w:rsidRPr="005971ED">
              <w:rPr>
                <w:rFonts w:eastAsia="Times New Roman"/>
                <w:color w:val="407C9B"/>
                <w:sz w:val="20"/>
                <w:szCs w:val="20"/>
                <w:rtl/>
                <w:lang w:eastAsia="en-GB" w:bidi="ar-EG"/>
              </w:rPr>
              <w:t>المملكة المتحدة</w:t>
            </w:r>
          </w:p>
        </w:tc>
      </w:tr>
    </w:tbl>
    <w:p w14:paraId="75FE19E8" w14:textId="77777777" w:rsidR="007E0DB0" w:rsidRPr="005971ED" w:rsidRDefault="007E0DB0" w:rsidP="007E0DB0">
      <w:pPr>
        <w:spacing w:before="240"/>
        <w:rPr>
          <w:rtl/>
          <w:lang w:val="fr-FR" w:bidi="ar-EG"/>
        </w:rPr>
      </w:pPr>
      <w:r>
        <w:rPr>
          <w:rFonts w:hint="cs"/>
          <w:rtl/>
          <w:lang w:val="fr-FR" w:bidi="ar-EG"/>
        </w:rPr>
        <w:t>و</w:t>
      </w:r>
      <w:r w:rsidRPr="005971ED">
        <w:rPr>
          <w:rtl/>
          <w:lang w:val="fr-FR" w:bidi="ar-EG"/>
        </w:rPr>
        <w:t xml:space="preserve">شارك </w:t>
      </w:r>
      <w:r>
        <w:rPr>
          <w:rFonts w:hint="cs"/>
          <w:rtl/>
          <w:lang w:val="fr-FR" w:bidi="ar-EG"/>
        </w:rPr>
        <w:t xml:space="preserve">أيضاً </w:t>
      </w:r>
      <w:r w:rsidRPr="005971ED">
        <w:rPr>
          <w:rtl/>
          <w:lang w:val="fr-FR" w:bidi="ar-EG"/>
        </w:rPr>
        <w:t xml:space="preserve">عدد صغير ممن </w:t>
      </w:r>
      <w:r>
        <w:rPr>
          <w:rFonts w:hint="cs"/>
          <w:rtl/>
          <w:lang w:val="fr-FR" w:bidi="ar-EG"/>
        </w:rPr>
        <w:t>شملتهم المقابلات</w:t>
      </w:r>
      <w:r w:rsidRPr="005971ED">
        <w:rPr>
          <w:rtl/>
          <w:lang w:val="fr-FR" w:bidi="ar-EG"/>
        </w:rPr>
        <w:t xml:space="preserve"> في </w:t>
      </w:r>
      <w:r>
        <w:rPr>
          <w:rFonts w:hint="cs"/>
          <w:rtl/>
          <w:lang w:val="fr-FR" w:bidi="ar-EG"/>
        </w:rPr>
        <w:t>أفرقة</w:t>
      </w:r>
      <w:r w:rsidRPr="005971ED">
        <w:rPr>
          <w:rtl/>
          <w:lang w:val="fr-FR" w:bidi="ar-EG"/>
        </w:rPr>
        <w:t xml:space="preserve"> المناقشة الثلاث</w:t>
      </w:r>
      <w:r>
        <w:rPr>
          <w:rFonts w:hint="cs"/>
          <w:rtl/>
          <w:lang w:val="fr-FR" w:bidi="ar-EG"/>
        </w:rPr>
        <w:t>ة</w:t>
      </w:r>
      <w:r w:rsidRPr="005971ED">
        <w:rPr>
          <w:rtl/>
          <w:lang w:val="fr-FR" w:bidi="ar-EG"/>
        </w:rPr>
        <w:t xml:space="preserve"> التي </w:t>
      </w:r>
      <w:r>
        <w:rPr>
          <w:rFonts w:hint="cs"/>
          <w:rtl/>
          <w:lang w:val="fr-FR" w:bidi="ar-EG"/>
        </w:rPr>
        <w:t>شُكلت</w:t>
      </w:r>
      <w:r w:rsidRPr="005971ED">
        <w:rPr>
          <w:rtl/>
          <w:lang w:val="fr-FR" w:bidi="ar-EG"/>
        </w:rPr>
        <w:t xml:space="preserve"> كجزء من </w:t>
      </w:r>
      <w:r>
        <w:rPr>
          <w:rFonts w:hint="cs"/>
          <w:rtl/>
          <w:lang w:val="fr-FR" w:bidi="ar-EG"/>
        </w:rPr>
        <w:t>الاستعراض</w:t>
      </w:r>
      <w:r w:rsidRPr="005971ED">
        <w:rPr>
          <w:rtl/>
          <w:lang w:val="fr-FR" w:bidi="ar-EG"/>
        </w:rPr>
        <w:t xml:space="preserve">. </w:t>
      </w:r>
      <w:r>
        <w:rPr>
          <w:rtl/>
          <w:lang w:val="fr-FR" w:bidi="ar-EG"/>
        </w:rPr>
        <w:t>علاوةً</w:t>
      </w:r>
      <w:r w:rsidRPr="005971ED">
        <w:rPr>
          <w:rtl/>
          <w:lang w:val="fr-FR" w:bidi="ar-EG"/>
        </w:rPr>
        <w:t xml:space="preserve"> على ذلك، </w:t>
      </w:r>
      <w:r>
        <w:rPr>
          <w:rFonts w:hint="cs"/>
          <w:rtl/>
          <w:lang w:val="fr-FR" w:bidi="ar-EG"/>
        </w:rPr>
        <w:t>اضطلع</w:t>
      </w:r>
      <w:r w:rsidRPr="005971ED">
        <w:rPr>
          <w:rtl/>
          <w:lang w:val="fr-FR" w:bidi="ar-EG"/>
        </w:rPr>
        <w:t xml:space="preserve"> أعضاء فريق </w:t>
      </w:r>
      <w:r w:rsidRPr="005971ED">
        <w:rPr>
          <w:rFonts w:hint="cs"/>
          <w:rtl/>
          <w:lang w:val="fr-FR" w:bidi="ar-EG"/>
        </w:rPr>
        <w:t>الاستعراض</w:t>
      </w:r>
      <w:r w:rsidRPr="005971ED">
        <w:rPr>
          <w:rtl/>
          <w:lang w:val="fr-FR" w:bidi="ar-EG"/>
        </w:rPr>
        <w:t xml:space="preserve"> أيضاً بملاحظة تشاركية في التدريب وورش العمل التي قدمتها بعض المنظمات المذكورة أعلاه.</w:t>
      </w:r>
    </w:p>
    <w:p w14:paraId="3034DEBB" w14:textId="4651902B" w:rsidR="007E0DB0" w:rsidRDefault="007E0DB0" w:rsidP="007E0DB0">
      <w:pPr>
        <w:spacing w:before="600"/>
        <w:jc w:val="center"/>
        <w:rPr>
          <w:rFonts w:hint="cs"/>
          <w:rtl/>
          <w:lang w:val="fr-FR" w:bidi="ar-EG"/>
        </w:rPr>
      </w:pPr>
      <w:r>
        <w:rPr>
          <w:rFonts w:hint="cs"/>
          <w:rtl/>
          <w:lang w:val="fr-FR" w:bidi="ar-EG"/>
        </w:rPr>
        <w:t>ــــــــــــــــــــــــــــــــــــــــــــــــــــــــــــــــــــــــــــــــــــــــــــــــــــــــــــ</w:t>
      </w:r>
    </w:p>
    <w:p w14:paraId="42149FBC" w14:textId="2C40BF2C" w:rsidR="00025661" w:rsidRPr="00025661" w:rsidRDefault="00025661" w:rsidP="00025661">
      <w:pPr>
        <w:rPr>
          <w:rFonts w:hint="cs"/>
          <w:rtl/>
          <w:lang w:val="fr-FR" w:bidi="ar-EG"/>
        </w:rPr>
      </w:pPr>
    </w:p>
    <w:p w14:paraId="4AF2C696" w14:textId="5EB94CE5" w:rsidR="00025661" w:rsidRPr="00025661" w:rsidRDefault="00025661" w:rsidP="00025661">
      <w:pPr>
        <w:rPr>
          <w:rFonts w:hint="cs"/>
          <w:rtl/>
          <w:lang w:val="fr-FR" w:bidi="ar-EG"/>
        </w:rPr>
      </w:pPr>
    </w:p>
    <w:p w14:paraId="05C7D652" w14:textId="5E75B532" w:rsidR="00025661" w:rsidRPr="00025661" w:rsidRDefault="00025661" w:rsidP="00025661">
      <w:pPr>
        <w:rPr>
          <w:rFonts w:hint="cs"/>
          <w:rtl/>
          <w:lang w:val="fr-FR" w:bidi="ar-EG"/>
        </w:rPr>
      </w:pPr>
    </w:p>
    <w:p w14:paraId="64B51BD9" w14:textId="12FA4820" w:rsidR="00025661" w:rsidRPr="00025661" w:rsidRDefault="00025661" w:rsidP="00025661">
      <w:pPr>
        <w:rPr>
          <w:rFonts w:hint="cs"/>
          <w:rtl/>
          <w:lang w:val="fr-FR" w:bidi="ar-EG"/>
        </w:rPr>
      </w:pPr>
    </w:p>
    <w:p w14:paraId="26ADA382" w14:textId="6E666853" w:rsidR="00025661" w:rsidRPr="00025661" w:rsidRDefault="00025661" w:rsidP="00025661">
      <w:pPr>
        <w:rPr>
          <w:rFonts w:hint="cs"/>
          <w:rtl/>
          <w:lang w:val="fr-FR" w:bidi="ar-EG"/>
        </w:rPr>
      </w:pPr>
    </w:p>
    <w:p w14:paraId="69BD1789" w14:textId="163CC574" w:rsidR="00025661" w:rsidRPr="00025661" w:rsidRDefault="00025661" w:rsidP="00025661">
      <w:pPr>
        <w:rPr>
          <w:rFonts w:hint="cs"/>
          <w:rtl/>
          <w:lang w:val="fr-FR" w:bidi="ar-EG"/>
        </w:rPr>
      </w:pPr>
    </w:p>
    <w:p w14:paraId="346FAF16" w14:textId="3B9C9E75" w:rsidR="00025661" w:rsidRPr="00025661" w:rsidRDefault="00025661" w:rsidP="00025661">
      <w:pPr>
        <w:rPr>
          <w:rFonts w:hint="cs"/>
          <w:rtl/>
          <w:lang w:val="fr-FR" w:bidi="ar-EG"/>
        </w:rPr>
      </w:pPr>
    </w:p>
    <w:p w14:paraId="0277C294" w14:textId="47705399" w:rsidR="00025661" w:rsidRPr="00025661" w:rsidRDefault="00025661" w:rsidP="00025661">
      <w:pPr>
        <w:rPr>
          <w:rFonts w:hint="cs"/>
          <w:rtl/>
          <w:lang w:val="fr-FR" w:bidi="ar-EG"/>
        </w:rPr>
      </w:pPr>
    </w:p>
    <w:p w14:paraId="3B43F864" w14:textId="399CDCB6" w:rsidR="00025661" w:rsidRPr="00025661" w:rsidRDefault="00025661" w:rsidP="00025661">
      <w:pPr>
        <w:rPr>
          <w:rFonts w:hint="cs"/>
          <w:rtl/>
          <w:lang w:val="fr-FR" w:bidi="ar-EG"/>
        </w:rPr>
      </w:pPr>
    </w:p>
    <w:p w14:paraId="51CBF76D" w14:textId="18DFEB1D" w:rsidR="00025661" w:rsidRPr="00025661" w:rsidRDefault="00025661" w:rsidP="00025661">
      <w:pPr>
        <w:rPr>
          <w:rFonts w:hint="cs"/>
          <w:rtl/>
          <w:lang w:val="fr-FR" w:bidi="ar-EG"/>
        </w:rPr>
      </w:pPr>
    </w:p>
    <w:p w14:paraId="614B7B32" w14:textId="27C207D4" w:rsidR="00025661" w:rsidRPr="00025661" w:rsidRDefault="00025661" w:rsidP="00025661">
      <w:pPr>
        <w:rPr>
          <w:rFonts w:hint="cs"/>
          <w:rtl/>
          <w:lang w:val="fr-FR" w:bidi="ar-EG"/>
        </w:rPr>
      </w:pPr>
    </w:p>
    <w:p w14:paraId="59B3219C" w14:textId="481D5675" w:rsidR="00025661" w:rsidRPr="00025661" w:rsidRDefault="00025661" w:rsidP="00025661">
      <w:pPr>
        <w:rPr>
          <w:rFonts w:hint="cs"/>
          <w:rtl/>
          <w:lang w:val="fr-FR" w:bidi="ar-EG"/>
        </w:rPr>
      </w:pPr>
    </w:p>
    <w:p w14:paraId="288A98DA" w14:textId="6816AE92" w:rsidR="00025661" w:rsidRPr="00025661" w:rsidRDefault="00025661" w:rsidP="00025661">
      <w:pPr>
        <w:rPr>
          <w:rFonts w:hint="cs"/>
          <w:rtl/>
          <w:lang w:val="fr-FR" w:bidi="ar-EG"/>
        </w:rPr>
      </w:pPr>
    </w:p>
    <w:p w14:paraId="49340CE7" w14:textId="6CDFC90A" w:rsidR="00025661" w:rsidRPr="00025661" w:rsidRDefault="00025661" w:rsidP="00025661">
      <w:pPr>
        <w:rPr>
          <w:rFonts w:hint="cs"/>
          <w:rtl/>
          <w:lang w:val="fr-FR" w:bidi="ar-EG"/>
        </w:rPr>
      </w:pPr>
    </w:p>
    <w:p w14:paraId="60307DA4" w14:textId="3F50E3E8" w:rsidR="00025661" w:rsidRPr="00025661" w:rsidRDefault="00025661" w:rsidP="00025661">
      <w:pPr>
        <w:tabs>
          <w:tab w:val="clear" w:pos="794"/>
          <w:tab w:val="left" w:pos="8501"/>
        </w:tabs>
        <w:rPr>
          <w:lang w:val="fr-FR" w:bidi="ar-EG"/>
        </w:rPr>
      </w:pPr>
      <w:r>
        <w:rPr>
          <w:rtl/>
          <w:lang w:val="fr-FR" w:bidi="ar-EG"/>
        </w:rPr>
        <w:tab/>
      </w:r>
    </w:p>
    <w:sectPr w:rsidR="00025661" w:rsidRPr="00025661" w:rsidSect="008D7F3C">
      <w:headerReference w:type="default" r:id="rId20"/>
      <w:footerReference w:type="default" r:id="rId21"/>
      <w:footerReference w:type="first" r:id="rId22"/>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128C2" w14:textId="77777777" w:rsidR="003C2098" w:rsidRDefault="003C2098" w:rsidP="006C3242">
      <w:pPr>
        <w:spacing w:before="0" w:line="240" w:lineRule="auto"/>
      </w:pPr>
      <w:r>
        <w:separator/>
      </w:r>
    </w:p>
  </w:endnote>
  <w:endnote w:type="continuationSeparator" w:id="0">
    <w:p w14:paraId="7A799EE6" w14:textId="77777777" w:rsidR="003C2098" w:rsidRDefault="003C2098"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Lato">
    <w:altName w:val="Calibri"/>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A25C9" w14:textId="340AB74B"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025661">
      <w:rPr>
        <w:color w:val="F2F2F2" w:themeColor="background1" w:themeShade="F2"/>
        <w:sz w:val="16"/>
        <w:szCs w:val="16"/>
        <w:lang w:val="fr-FR"/>
      </w:rPr>
      <w:fldChar w:fldCharType="begin"/>
    </w:r>
    <w:r w:rsidRPr="00025661">
      <w:rPr>
        <w:color w:val="F2F2F2" w:themeColor="background1" w:themeShade="F2"/>
        <w:sz w:val="16"/>
        <w:szCs w:val="16"/>
        <w:lang w:val="fr-FR"/>
      </w:rPr>
      <w:instrText xml:space="preserve"> FILENAME \p \* MERGEFORMAT </w:instrText>
    </w:r>
    <w:r w:rsidRPr="00025661">
      <w:rPr>
        <w:color w:val="F2F2F2" w:themeColor="background1" w:themeShade="F2"/>
        <w:sz w:val="16"/>
        <w:szCs w:val="16"/>
        <w:lang w:val="fr-FR"/>
      </w:rPr>
      <w:fldChar w:fldCharType="separate"/>
    </w:r>
    <w:r w:rsidR="00EB2350" w:rsidRPr="00025661">
      <w:rPr>
        <w:noProof/>
        <w:color w:val="F2F2F2" w:themeColor="background1" w:themeShade="F2"/>
        <w:sz w:val="16"/>
        <w:szCs w:val="16"/>
        <w:lang w:val="fr-FR"/>
      </w:rPr>
      <w:t>P:\ARA\SG\CONSEIL\C21\000\032A.docx</w:t>
    </w:r>
    <w:r w:rsidRPr="00025661">
      <w:rPr>
        <w:color w:val="F2F2F2" w:themeColor="background1" w:themeShade="F2"/>
        <w:sz w:val="16"/>
        <w:szCs w:val="16"/>
      </w:rPr>
      <w:fldChar w:fldCharType="end"/>
    </w:r>
    <w:r w:rsidRPr="00025661">
      <w:rPr>
        <w:color w:val="F2F2F2" w:themeColor="background1" w:themeShade="F2"/>
        <w:sz w:val="16"/>
        <w:szCs w:val="16"/>
        <w:lang w:val="fr-CH"/>
      </w:rPr>
      <w:t xml:space="preserve">  </w:t>
    </w:r>
    <w:r w:rsidRPr="00025661">
      <w:rPr>
        <w:color w:val="F2F2F2" w:themeColor="background1" w:themeShade="F2"/>
        <w:sz w:val="16"/>
        <w:szCs w:val="16"/>
        <w:lang w:val="fr-FR"/>
      </w:rPr>
      <w:t xml:space="preserve"> (</w:t>
    </w:r>
    <w:r w:rsidR="009D7AF7" w:rsidRPr="00025661">
      <w:rPr>
        <w:color w:val="F2F2F2" w:themeColor="background1" w:themeShade="F2"/>
        <w:sz w:val="16"/>
        <w:szCs w:val="16"/>
        <w:lang w:val="fr-FR"/>
      </w:rPr>
      <w:t>483228</w:t>
    </w:r>
    <w:r w:rsidRPr="00025661">
      <w:rPr>
        <w:color w:val="F2F2F2" w:themeColor="background1" w:themeShade="F2"/>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965B1" w14:textId="77777777" w:rsidR="006C3242" w:rsidRPr="005B1652" w:rsidRDefault="006C3242"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37FE3" w14:textId="77777777" w:rsidR="008D7F3C" w:rsidRPr="0026373E" w:rsidRDefault="008D7F3C" w:rsidP="008D7F3C">
    <w:pPr>
      <w:pStyle w:val="Footer"/>
      <w:tabs>
        <w:tab w:val="clear" w:pos="4153"/>
        <w:tab w:val="clear" w:pos="8306"/>
        <w:tab w:val="center" w:pos="5103"/>
        <w:tab w:val="right" w:pos="9639"/>
      </w:tabs>
      <w:spacing w:before="120"/>
      <w:rPr>
        <w:sz w:val="16"/>
        <w:szCs w:val="16"/>
        <w:lang w:val="fr-FR"/>
      </w:rPr>
    </w:pPr>
    <w:r w:rsidRPr="00025661">
      <w:rPr>
        <w:color w:val="F2F2F2" w:themeColor="background1" w:themeShade="F2"/>
        <w:sz w:val="16"/>
        <w:szCs w:val="16"/>
        <w:lang w:val="fr-FR"/>
      </w:rPr>
      <w:fldChar w:fldCharType="begin"/>
    </w:r>
    <w:r w:rsidRPr="00025661">
      <w:rPr>
        <w:color w:val="F2F2F2" w:themeColor="background1" w:themeShade="F2"/>
        <w:sz w:val="16"/>
        <w:szCs w:val="16"/>
        <w:lang w:val="fr-FR"/>
      </w:rPr>
      <w:instrText xml:space="preserve"> FILENAME \p \* MERGEFORMAT </w:instrText>
    </w:r>
    <w:r w:rsidRPr="00025661">
      <w:rPr>
        <w:color w:val="F2F2F2" w:themeColor="background1" w:themeShade="F2"/>
        <w:sz w:val="16"/>
        <w:szCs w:val="16"/>
        <w:lang w:val="fr-FR"/>
      </w:rPr>
      <w:fldChar w:fldCharType="separate"/>
    </w:r>
    <w:r w:rsidRPr="00025661">
      <w:rPr>
        <w:noProof/>
        <w:color w:val="F2F2F2" w:themeColor="background1" w:themeShade="F2"/>
        <w:sz w:val="16"/>
        <w:szCs w:val="16"/>
        <w:lang w:val="fr-FR"/>
      </w:rPr>
      <w:t>P:\ARA\SG\CONSEIL\C21\000\032A.docx</w:t>
    </w:r>
    <w:r w:rsidRPr="00025661">
      <w:rPr>
        <w:color w:val="F2F2F2" w:themeColor="background1" w:themeShade="F2"/>
        <w:sz w:val="16"/>
        <w:szCs w:val="16"/>
      </w:rPr>
      <w:fldChar w:fldCharType="end"/>
    </w:r>
    <w:r w:rsidRPr="00025661">
      <w:rPr>
        <w:color w:val="F2F2F2" w:themeColor="background1" w:themeShade="F2"/>
        <w:sz w:val="16"/>
        <w:szCs w:val="16"/>
        <w:lang w:val="fr-CH"/>
      </w:rPr>
      <w:t xml:space="preserve">  </w:t>
    </w:r>
    <w:r w:rsidRPr="00025661">
      <w:rPr>
        <w:color w:val="F2F2F2" w:themeColor="background1" w:themeShade="F2"/>
        <w:sz w:val="16"/>
        <w:szCs w:val="16"/>
        <w:lang w:val="fr-FR"/>
      </w:rPr>
      <w:t xml:space="preserve"> (483228)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41251" w14:textId="77777777" w:rsidR="00612AE8" w:rsidRPr="00DA530F" w:rsidRDefault="00D676AE" w:rsidP="00DA530F">
    <w:pPr>
      <w:tabs>
        <w:tab w:val="clear" w:pos="794"/>
      </w:tabs>
      <w:bidi w:val="0"/>
      <w:spacing w:before="0" w:after="160" w:line="259" w:lineRule="auto"/>
      <w:jc w:val="center"/>
      <w:rPr>
        <w:rFonts w:ascii="Calibri" w:eastAsia="DengXian" w:hAnsi="Calibri" w:cs="Arial"/>
        <w:color w:val="A6A6A6" w:themeColor="background1" w:themeShade="A6"/>
        <w:sz w:val="18"/>
        <w:szCs w:val="18"/>
      </w:rPr>
    </w:pPr>
    <w:r w:rsidRPr="00DA530F">
      <w:rPr>
        <w:rFonts w:ascii="Calibri" w:eastAsia="DengXian" w:hAnsi="Calibri" w:cs="Arial"/>
        <w:color w:val="A6A6A6" w:themeColor="background1" w:themeShade="A6"/>
        <w:sz w:val="18"/>
        <w:szCs w:val="18"/>
      </w:rPr>
      <w:t xml:space="preserve">Jigsaw Consult Ltd is a company registered in England &amp; Wales under no. 06844615 </w:t>
    </w:r>
    <w:r w:rsidRPr="00DA530F">
      <w:rPr>
        <w:rFonts w:ascii="Calibri" w:eastAsia="DengXian" w:hAnsi="Calibri" w:cs="Arial"/>
        <w:color w:val="A6A6A6" w:themeColor="background1" w:themeShade="A6"/>
        <w:sz w:val="18"/>
        <w:szCs w:val="18"/>
      </w:rPr>
      <w:br/>
      <w:t>at 1st Floor Salvation Army Building, Manor Park Road, London, NW10 4JJ.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07448" w14:textId="77777777" w:rsidR="003C2098" w:rsidRDefault="003C2098" w:rsidP="006C3242">
      <w:pPr>
        <w:spacing w:before="0" w:line="240" w:lineRule="auto"/>
      </w:pPr>
      <w:r>
        <w:separator/>
      </w:r>
    </w:p>
  </w:footnote>
  <w:footnote w:type="continuationSeparator" w:id="0">
    <w:p w14:paraId="52A3563F" w14:textId="77777777" w:rsidR="003C2098" w:rsidRDefault="003C2098" w:rsidP="006C3242">
      <w:pPr>
        <w:spacing w:before="0" w:line="240" w:lineRule="auto"/>
      </w:pPr>
      <w:r>
        <w:continuationSeparator/>
      </w:r>
    </w:p>
  </w:footnote>
  <w:footnote w:id="1">
    <w:p w14:paraId="775172BD" w14:textId="30889366" w:rsidR="007E0DB0" w:rsidRPr="001272A9" w:rsidRDefault="007E0DB0" w:rsidP="007E0DB0">
      <w:pPr>
        <w:pStyle w:val="Footnotetexte"/>
        <w:spacing w:line="192" w:lineRule="auto"/>
        <w:ind w:left="0" w:firstLine="0"/>
        <w:rPr>
          <w:position w:val="2"/>
          <w:lang w:bidi="ar-EG"/>
        </w:rPr>
      </w:pPr>
      <w:r w:rsidRPr="001272A9">
        <w:rPr>
          <w:rStyle w:val="FootnoteReference"/>
          <w:position w:val="2"/>
        </w:rPr>
        <w:footnoteRef/>
      </w:r>
      <w:r w:rsidR="00D342E9">
        <w:rPr>
          <w:rFonts w:hint="cs"/>
          <w:position w:val="2"/>
          <w:rtl/>
        </w:rPr>
        <w:t xml:space="preserve"> </w:t>
      </w:r>
      <w:r w:rsidRPr="001272A9">
        <w:rPr>
          <w:position w:val="2"/>
          <w:rtl/>
          <w:lang w:bidi="ar-EG"/>
        </w:rPr>
        <w:t xml:space="preserve">أجريت جميع المقابلات </w:t>
      </w:r>
      <w:r w:rsidRPr="001272A9">
        <w:rPr>
          <w:rFonts w:hint="cs"/>
          <w:position w:val="2"/>
          <w:rtl/>
          <w:lang w:bidi="ar-EG"/>
        </w:rPr>
        <w:t>عبر منصة</w:t>
      </w:r>
      <w:r w:rsidRPr="001272A9">
        <w:rPr>
          <w:position w:val="2"/>
          <w:rtl/>
          <w:lang w:bidi="ar-EG"/>
        </w:rPr>
        <w:t xml:space="preserve"> </w:t>
      </w:r>
      <w:r w:rsidRPr="001272A9">
        <w:rPr>
          <w:position w:val="2"/>
          <w:lang w:bidi="ar-EG"/>
        </w:rPr>
        <w:t>Zoom</w:t>
      </w:r>
      <w:r w:rsidRPr="001272A9">
        <w:rPr>
          <w:position w:val="2"/>
          <w:rtl/>
          <w:lang w:bidi="ar-EG"/>
        </w:rPr>
        <w:t xml:space="preserve"> نظراً للتحديات التي تسبب</w:t>
      </w:r>
      <w:r w:rsidRPr="001272A9">
        <w:rPr>
          <w:rFonts w:hint="cs"/>
          <w:position w:val="2"/>
          <w:rtl/>
          <w:lang w:bidi="ar-EG"/>
        </w:rPr>
        <w:t>ت</w:t>
      </w:r>
      <w:r w:rsidRPr="001272A9">
        <w:rPr>
          <w:position w:val="2"/>
          <w:rtl/>
          <w:lang w:bidi="ar-EG"/>
        </w:rPr>
        <w:t xml:space="preserve"> </w:t>
      </w:r>
      <w:r w:rsidRPr="001272A9">
        <w:rPr>
          <w:rFonts w:hint="cs"/>
          <w:position w:val="2"/>
          <w:rtl/>
          <w:lang w:bidi="ar-EG"/>
        </w:rPr>
        <w:t>ب</w:t>
      </w:r>
      <w:r w:rsidRPr="001272A9">
        <w:rPr>
          <w:position w:val="2"/>
          <w:rtl/>
          <w:lang w:bidi="ar-EG"/>
        </w:rPr>
        <w:t>ها جائحة كوفيد-19.</w:t>
      </w:r>
    </w:p>
  </w:footnote>
  <w:footnote w:id="2">
    <w:p w14:paraId="0AABAF74" w14:textId="3DF0EAF8" w:rsidR="007E0DB0" w:rsidRPr="001272A9" w:rsidRDefault="007E0DB0" w:rsidP="007E0DB0">
      <w:pPr>
        <w:pStyle w:val="Footnotetexte"/>
        <w:spacing w:line="192" w:lineRule="auto"/>
        <w:ind w:left="0" w:firstLine="0"/>
        <w:rPr>
          <w:position w:val="2"/>
          <w:lang w:bidi="ar-EG"/>
        </w:rPr>
      </w:pPr>
      <w:r w:rsidRPr="001272A9">
        <w:rPr>
          <w:rStyle w:val="FootnoteReference"/>
          <w:position w:val="2"/>
        </w:rPr>
        <w:footnoteRef/>
      </w:r>
      <w:r w:rsidR="00D342E9">
        <w:rPr>
          <w:rFonts w:hint="cs"/>
          <w:position w:val="2"/>
          <w:rtl/>
        </w:rPr>
        <w:t xml:space="preserve"> </w:t>
      </w:r>
      <w:r w:rsidRPr="001272A9">
        <w:rPr>
          <w:position w:val="2"/>
          <w:rtl/>
          <w:lang w:bidi="ar-EG"/>
        </w:rPr>
        <w:t xml:space="preserve">انظر، على سبيل المثال، تقرير الأمين العام للأمم المتحدة (2020): خارطة الطريق للتعاون الرقمي، نيويورك: الأمم المتحدة. </w:t>
      </w:r>
      <w:r w:rsidRPr="001272A9">
        <w:rPr>
          <w:rFonts w:hint="cs"/>
          <w:position w:val="2"/>
          <w:rtl/>
          <w:lang w:bidi="ar-EG"/>
        </w:rPr>
        <w:t>ورد</w:t>
      </w:r>
      <w:r w:rsidRPr="001272A9">
        <w:rPr>
          <w:position w:val="2"/>
          <w:rtl/>
          <w:lang w:bidi="ar-EG"/>
        </w:rPr>
        <w:t xml:space="preserve"> ذكر "بناء القدرات" 16 مرة، مع ذكر الصفحت</w:t>
      </w:r>
      <w:r w:rsidRPr="001272A9">
        <w:rPr>
          <w:rFonts w:hint="cs"/>
          <w:position w:val="2"/>
          <w:rtl/>
          <w:lang w:bidi="ar-EG"/>
        </w:rPr>
        <w:t>ين</w:t>
      </w:r>
      <w:r w:rsidRPr="001272A9">
        <w:rPr>
          <w:position w:val="2"/>
          <w:rtl/>
          <w:lang w:bidi="ar-EG"/>
        </w:rPr>
        <w:t xml:space="preserve"> 12-13 بشكل خاص </w:t>
      </w:r>
      <w:r w:rsidRPr="001272A9">
        <w:rPr>
          <w:rFonts w:hint="cs"/>
          <w:position w:val="2"/>
          <w:rtl/>
          <w:lang w:bidi="ar-EG"/>
        </w:rPr>
        <w:t>عن</w:t>
      </w:r>
      <w:r w:rsidRPr="001272A9">
        <w:rPr>
          <w:position w:val="2"/>
          <w:rtl/>
          <w:lang w:bidi="ar-EG"/>
        </w:rPr>
        <w:t xml:space="preserve"> بناء القدرات الرقمية. انظر أيضاً </w:t>
      </w:r>
      <w:r w:rsidRPr="001272A9">
        <w:rPr>
          <w:rFonts w:hint="cs"/>
          <w:position w:val="2"/>
          <w:rtl/>
          <w:lang w:bidi="ar-EG"/>
        </w:rPr>
        <w:t>المجمع</w:t>
      </w:r>
      <w:r w:rsidRPr="001272A9">
        <w:rPr>
          <w:position w:val="2"/>
          <w:rtl/>
          <w:lang w:bidi="ar-EG"/>
        </w:rPr>
        <w:t xml:space="preserve"> </w:t>
      </w:r>
      <w:r w:rsidRPr="001272A9">
        <w:rPr>
          <w:rFonts w:hint="cs"/>
          <w:position w:val="2"/>
          <w:rtl/>
          <w:lang w:bidi="ar-EG"/>
        </w:rPr>
        <w:t>ال</w:t>
      </w:r>
      <w:r w:rsidRPr="001272A9">
        <w:rPr>
          <w:position w:val="2"/>
          <w:rtl/>
          <w:lang w:bidi="ar-EG"/>
        </w:rPr>
        <w:t>فكر</w:t>
      </w:r>
      <w:r w:rsidRPr="001272A9">
        <w:rPr>
          <w:rFonts w:hint="cs"/>
          <w:position w:val="2"/>
          <w:rtl/>
          <w:lang w:bidi="ar-EG"/>
        </w:rPr>
        <w:t>ي</w:t>
      </w:r>
      <w:r w:rsidRPr="001272A9">
        <w:rPr>
          <w:position w:val="2"/>
          <w:rtl/>
          <w:lang w:bidi="ar-EG"/>
        </w:rPr>
        <w:t xml:space="preserve"> </w:t>
      </w:r>
      <w:r w:rsidRPr="001272A9">
        <w:rPr>
          <w:rFonts w:hint="cs"/>
          <w:position w:val="2"/>
          <w:rtl/>
          <w:lang w:bidi="ar-EG"/>
        </w:rPr>
        <w:t>ب</w:t>
      </w:r>
      <w:r w:rsidRPr="001272A9">
        <w:rPr>
          <w:position w:val="2"/>
          <w:rtl/>
          <w:lang w:bidi="ar-EG"/>
        </w:rPr>
        <w:t>البرلمان الأوروبي (2017) فهم بناء القدرات/تنمية القدرات: مفهوم أساسي لسياسة التنمية،</w:t>
      </w:r>
      <w:r w:rsidRPr="001272A9">
        <w:rPr>
          <w:position w:val="2"/>
          <w:lang w:bidi="ar-EG"/>
        </w:rPr>
        <w:tab/>
      </w:r>
      <w:r w:rsidRPr="001272A9">
        <w:rPr>
          <w:position w:val="2"/>
          <w:lang w:bidi="ar-EG"/>
        </w:rPr>
        <w:br/>
        <w:t>https://www.europarl.europa.eu/thinktank/en/document.html</w:t>
      </w:r>
      <w:r w:rsidRPr="001272A9">
        <w:rPr>
          <w:position w:val="2"/>
          <w:rtl/>
          <w:lang w:bidi="ar-EG"/>
        </w:rPr>
        <w:t>؟</w:t>
      </w:r>
      <w:r w:rsidRPr="001272A9">
        <w:rPr>
          <w:position w:val="2"/>
          <w:lang w:bidi="ar-EG"/>
        </w:rPr>
        <w:t>reference=EPRS_BRI (2017) 599411</w:t>
      </w:r>
    </w:p>
  </w:footnote>
  <w:footnote w:id="3">
    <w:p w14:paraId="7776B31A" w14:textId="7B396735" w:rsidR="007E0DB0" w:rsidRPr="001272A9" w:rsidRDefault="007E0DB0" w:rsidP="007E0DB0">
      <w:pPr>
        <w:pStyle w:val="Footnotetexte"/>
        <w:spacing w:line="192" w:lineRule="auto"/>
        <w:ind w:left="0" w:firstLine="0"/>
        <w:rPr>
          <w:position w:val="2"/>
          <w:lang w:bidi="ar-EG"/>
        </w:rPr>
      </w:pPr>
      <w:r w:rsidRPr="001272A9">
        <w:rPr>
          <w:rStyle w:val="FootnoteReference"/>
          <w:position w:val="2"/>
        </w:rPr>
        <w:footnoteRef/>
      </w:r>
      <w:r w:rsidR="00D342E9">
        <w:rPr>
          <w:rFonts w:hint="cs"/>
          <w:position w:val="2"/>
          <w:rtl/>
          <w:lang w:bidi="ar-EG"/>
        </w:rPr>
        <w:t xml:space="preserve"> </w:t>
      </w:r>
      <w:r w:rsidRPr="001272A9">
        <w:rPr>
          <w:position w:val="2"/>
          <w:rtl/>
          <w:lang w:bidi="ar-EG"/>
        </w:rPr>
        <w:t xml:space="preserve">يتوفر ملخص موجز </w:t>
      </w:r>
      <w:r w:rsidRPr="001272A9">
        <w:rPr>
          <w:rFonts w:hint="cs"/>
          <w:position w:val="2"/>
          <w:rtl/>
          <w:lang w:bidi="ar-EG"/>
        </w:rPr>
        <w:t>لدى</w:t>
      </w:r>
      <w:r w:rsidRPr="001272A9">
        <w:rPr>
          <w:position w:val="2"/>
          <w:rtl/>
          <w:lang w:bidi="ar-EG"/>
        </w:rPr>
        <w:t xml:space="preserve"> منظمة التعاون الاقتصادي والتنمية وإعلان باريس وجدول أعمال أكرا، </w:t>
      </w:r>
      <w:r w:rsidRPr="001272A9">
        <w:rPr>
          <w:position w:val="2"/>
          <w:lang w:bidi="ar-EG"/>
        </w:rPr>
        <w:tab/>
      </w:r>
      <w:r w:rsidRPr="001272A9">
        <w:rPr>
          <w:position w:val="2"/>
          <w:lang w:bidi="ar-EG"/>
        </w:rPr>
        <w:br/>
      </w:r>
      <w:r w:rsidRPr="001272A9">
        <w:rPr>
          <w:position w:val="2"/>
        </w:rPr>
        <w:t>https://www.oecd.org/dac/effectiveness/parisdeclusionandaccraagendaforaction.htm</w:t>
      </w:r>
      <w:r w:rsidRPr="001272A9">
        <w:rPr>
          <w:position w:val="2"/>
          <w:rtl/>
          <w:lang w:bidi="ar-EG"/>
        </w:rPr>
        <w:t>.</w:t>
      </w:r>
    </w:p>
  </w:footnote>
  <w:footnote w:id="4">
    <w:p w14:paraId="1FC1F4F8" w14:textId="054F80D7" w:rsidR="007E0DB0" w:rsidRPr="001272A9" w:rsidRDefault="007E0DB0" w:rsidP="007E0DB0">
      <w:pPr>
        <w:pStyle w:val="Footnotetexte"/>
        <w:spacing w:line="192" w:lineRule="auto"/>
        <w:ind w:left="0" w:firstLine="0"/>
        <w:rPr>
          <w:position w:val="2"/>
          <w:lang w:bidi="ar-EG"/>
        </w:rPr>
      </w:pPr>
      <w:r w:rsidRPr="001272A9">
        <w:rPr>
          <w:rStyle w:val="FootnoteReference"/>
          <w:position w:val="2"/>
        </w:rPr>
        <w:footnoteRef/>
      </w:r>
      <w:r w:rsidR="00D342E9">
        <w:rPr>
          <w:rFonts w:hint="cs"/>
          <w:position w:val="2"/>
          <w:rtl/>
        </w:rPr>
        <w:t xml:space="preserve"> </w:t>
      </w:r>
      <w:r w:rsidRPr="001272A9">
        <w:rPr>
          <w:position w:val="2"/>
        </w:rPr>
        <w:t>Kurbalija</w:t>
      </w:r>
      <w:r w:rsidRPr="001272A9">
        <w:rPr>
          <w:position w:val="2"/>
          <w:rtl/>
          <w:lang w:bidi="ar-EG"/>
        </w:rPr>
        <w:t xml:space="preserve">، </w:t>
      </w:r>
      <w:r w:rsidRPr="001272A9">
        <w:rPr>
          <w:position w:val="2"/>
        </w:rPr>
        <w:t>J</w:t>
      </w:r>
      <w:r w:rsidRPr="001272A9">
        <w:rPr>
          <w:position w:val="2"/>
          <w:rtl/>
          <w:lang w:bidi="ar-EG"/>
        </w:rPr>
        <w:t xml:space="preserve">. (2012) ما هو الفرق بين التدريب وتنمية القدرات؟، مدونة </w:t>
      </w:r>
      <w:r w:rsidRPr="001272A9">
        <w:rPr>
          <w:position w:val="2"/>
        </w:rPr>
        <w:t>Diplo</w:t>
      </w:r>
      <w:r w:rsidRPr="001272A9">
        <w:rPr>
          <w:position w:val="2"/>
          <w:rtl/>
          <w:lang w:bidi="ar-EG"/>
        </w:rPr>
        <w:t xml:space="preserve">، </w:t>
      </w:r>
      <w:r w:rsidRPr="001272A9">
        <w:rPr>
          <w:position w:val="2"/>
          <w:lang w:bidi="ar-EG"/>
        </w:rPr>
        <w:tab/>
      </w:r>
      <w:r w:rsidRPr="001272A9">
        <w:rPr>
          <w:position w:val="2"/>
          <w:lang w:bidi="ar-EG"/>
        </w:rPr>
        <w:br/>
      </w:r>
      <w:r w:rsidRPr="001272A9">
        <w:rPr>
          <w:position w:val="2"/>
        </w:rPr>
        <w:t>https://www.diplomacy.edu/blog/what-difference-between-training-and-capacity-development</w:t>
      </w:r>
      <w:r w:rsidRPr="001272A9">
        <w:rPr>
          <w:position w:val="2"/>
          <w:rtl/>
          <w:lang w:bidi="ar-EG"/>
        </w:rPr>
        <w:t>.</w:t>
      </w:r>
    </w:p>
  </w:footnote>
  <w:footnote w:id="5">
    <w:p w14:paraId="6EDF7FC5" w14:textId="04670C1A" w:rsidR="007E0DB0" w:rsidRPr="001272A9" w:rsidRDefault="007E0DB0" w:rsidP="007E0DB0">
      <w:pPr>
        <w:pStyle w:val="Footnotetexte"/>
        <w:spacing w:line="192" w:lineRule="auto"/>
        <w:ind w:left="0" w:firstLine="0"/>
        <w:rPr>
          <w:position w:val="2"/>
          <w:lang w:bidi="ar-EG"/>
        </w:rPr>
      </w:pPr>
      <w:r w:rsidRPr="001272A9">
        <w:rPr>
          <w:rStyle w:val="FootnoteReference"/>
          <w:position w:val="2"/>
        </w:rPr>
        <w:footnoteRef/>
      </w:r>
      <w:r w:rsidR="00D342E9">
        <w:rPr>
          <w:rFonts w:hint="cs"/>
          <w:position w:val="2"/>
          <w:rtl/>
        </w:rPr>
        <w:t xml:space="preserve"> </w:t>
      </w:r>
      <w:r w:rsidRPr="001272A9">
        <w:rPr>
          <w:position w:val="2"/>
          <w:rtl/>
          <w:lang w:bidi="ar-EG"/>
        </w:rPr>
        <w:t xml:space="preserve">راجع </w:t>
      </w:r>
      <w:r w:rsidRPr="001272A9">
        <w:rPr>
          <w:position w:val="2"/>
        </w:rPr>
        <w:t>Thomas</w:t>
      </w:r>
      <w:r w:rsidRPr="001272A9">
        <w:rPr>
          <w:position w:val="2"/>
          <w:rtl/>
          <w:lang w:bidi="ar-EG"/>
        </w:rPr>
        <w:t xml:space="preserve">، </w:t>
      </w:r>
      <w:r w:rsidRPr="001272A9">
        <w:rPr>
          <w:position w:val="2"/>
        </w:rPr>
        <w:t>V</w:t>
      </w:r>
      <w:r w:rsidRPr="001272A9">
        <w:rPr>
          <w:position w:val="2"/>
          <w:rtl/>
          <w:lang w:bidi="ar-EG"/>
        </w:rPr>
        <w:t xml:space="preserve">. (2006) ربط بناء القدرات الفردية والتنظيمية والمؤسسية بالنتائج، ملخصات تنمية قدرات البنك الدولي، رقم 19، </w:t>
      </w:r>
      <w:r w:rsidRPr="001272A9">
        <w:rPr>
          <w:position w:val="2"/>
          <w:lang w:bidi="ar-EG"/>
        </w:rPr>
        <w:br/>
      </w:r>
      <w:hyperlink r:id="rId1" w:history="1">
        <w:r w:rsidRPr="00025661">
          <w:rPr>
            <w:rStyle w:val="Hyperlink"/>
            <w:position w:val="2"/>
          </w:rPr>
          <w:t>https://openknowledge.worldbank.org/bitstream/handle/10986/9585/389150Capacity0D1Brief11901PUBLIC1.pdf?sequence=1&amp;isAllowed=y</w:t>
        </w:r>
        <w:r w:rsidRPr="001272A9">
          <w:rPr>
            <w:rStyle w:val="Hyperlink"/>
            <w:rFonts w:hint="cs"/>
            <w:color w:val="auto"/>
            <w:position w:val="2"/>
            <w:u w:val="none"/>
            <w:rtl/>
            <w:lang w:bidi="ar-EG"/>
          </w:rPr>
          <w:t>؛</w:t>
        </w:r>
      </w:hyperlink>
      <w:r w:rsidRPr="001272A9">
        <w:rPr>
          <w:rFonts w:hint="cs"/>
          <w:position w:val="2"/>
          <w:rtl/>
          <w:lang w:bidi="ar-EG"/>
        </w:rPr>
        <w:t xml:space="preserve"> </w:t>
      </w:r>
      <w:r w:rsidRPr="001272A9">
        <w:rPr>
          <w:position w:val="2"/>
          <w:rtl/>
          <w:lang w:bidi="ar-EG"/>
        </w:rPr>
        <w:t>برنامج الأمم المتحدة الإنمائي (2009) تنمية القدرات: كتاب تمهيدي لبرنامج الأمم المتحدة الإنمائي، نيويورك: برنامج الأمم المتحدة الإنمائي،</w:t>
      </w:r>
    </w:p>
  </w:footnote>
  <w:footnote w:id="6">
    <w:p w14:paraId="0F3592D1" w14:textId="6640943D" w:rsidR="007E0DB0" w:rsidRPr="001272A9" w:rsidRDefault="007E0DB0" w:rsidP="007E0DB0">
      <w:pPr>
        <w:pStyle w:val="Footnotetexte"/>
        <w:spacing w:line="192" w:lineRule="auto"/>
        <w:ind w:left="0" w:firstLine="0"/>
        <w:rPr>
          <w:spacing w:val="-4"/>
          <w:position w:val="2"/>
          <w:lang w:bidi="ar-EG"/>
        </w:rPr>
      </w:pPr>
      <w:r w:rsidRPr="001272A9">
        <w:rPr>
          <w:rStyle w:val="FootnoteReference"/>
          <w:position w:val="2"/>
        </w:rPr>
        <w:footnoteRef/>
      </w:r>
      <w:r w:rsidR="00D342E9">
        <w:rPr>
          <w:rFonts w:hint="cs"/>
          <w:position w:val="2"/>
          <w:rtl/>
        </w:rPr>
        <w:t xml:space="preserve"> </w:t>
      </w:r>
      <w:r w:rsidRPr="00D342E9">
        <w:rPr>
          <w:position w:val="2"/>
          <w:rtl/>
          <w:lang w:bidi="ar-EG"/>
        </w:rPr>
        <w:t>انظر، على سبيل المثال،</w:t>
      </w:r>
      <w:r w:rsidRPr="00D342E9">
        <w:rPr>
          <w:rFonts w:hint="cs"/>
          <w:position w:val="2"/>
          <w:rtl/>
          <w:lang w:bidi="ar-EG"/>
        </w:rPr>
        <w:t xml:space="preserve"> الردود على</w:t>
      </w:r>
      <w:r w:rsidRPr="00D342E9">
        <w:rPr>
          <w:position w:val="2"/>
          <w:rtl/>
          <w:lang w:bidi="ar-EG"/>
        </w:rPr>
        <w:t xml:space="preserve"> جائحة كوفيد-19 </w:t>
      </w:r>
      <w:r w:rsidRPr="00D342E9">
        <w:rPr>
          <w:rFonts w:hint="cs"/>
          <w:position w:val="2"/>
          <w:rtl/>
          <w:lang w:bidi="ar-EG"/>
        </w:rPr>
        <w:t>في الرابط</w:t>
      </w:r>
      <w:r w:rsidRPr="00D342E9">
        <w:rPr>
          <w:position w:val="2"/>
          <w:rtl/>
          <w:lang w:bidi="ar-EG"/>
        </w:rPr>
        <w:t xml:space="preserve"> </w:t>
      </w:r>
      <w:hyperlink r:id="rId2" w:history="1">
        <w:r w:rsidRPr="00025661">
          <w:rPr>
            <w:rStyle w:val="Hyperlink"/>
            <w:position w:val="2"/>
          </w:rPr>
          <w:t>https://www.itu.int/en/Pages/covid-19.aspx</w:t>
        </w:r>
        <w:r w:rsidRPr="00D342E9">
          <w:rPr>
            <w:rStyle w:val="Hyperlink"/>
            <w:rFonts w:hint="cs"/>
            <w:color w:val="auto"/>
            <w:position w:val="2"/>
            <w:u w:val="none"/>
            <w:rtl/>
            <w:lang w:bidi="ar-EG"/>
          </w:rPr>
          <w:t>؛</w:t>
        </w:r>
      </w:hyperlink>
      <w:r w:rsidRPr="00D342E9">
        <w:rPr>
          <w:rFonts w:hint="cs"/>
          <w:position w:val="2"/>
          <w:rtl/>
          <w:lang w:bidi="ar-EG"/>
        </w:rPr>
        <w:t xml:space="preserve"> و</w:t>
      </w:r>
      <w:r w:rsidRPr="00D342E9">
        <w:rPr>
          <w:position w:val="2"/>
          <w:rtl/>
          <w:lang w:bidi="ar-EG"/>
        </w:rPr>
        <w:t>قارن</w:t>
      </w:r>
      <w:r w:rsidRPr="00D342E9">
        <w:rPr>
          <w:rFonts w:hint="cs"/>
          <w:position w:val="2"/>
          <w:rtl/>
          <w:lang w:bidi="ar-EG"/>
        </w:rPr>
        <w:t xml:space="preserve"> أيضاً</w:t>
      </w:r>
      <w:r w:rsidRPr="00D342E9">
        <w:rPr>
          <w:position w:val="2"/>
          <w:rtl/>
          <w:lang w:bidi="ar-EG"/>
        </w:rPr>
        <w:t xml:space="preserve"> الانطباع المرئي لهذا </w:t>
      </w:r>
      <w:r w:rsidRPr="00D342E9">
        <w:rPr>
          <w:rFonts w:hint="cs"/>
          <w:position w:val="2"/>
          <w:rtl/>
          <w:lang w:bidi="ar-EG"/>
        </w:rPr>
        <w:t>الرابط</w:t>
      </w:r>
      <w:r w:rsidRPr="00D342E9">
        <w:rPr>
          <w:position w:val="2"/>
          <w:rtl/>
          <w:lang w:bidi="ar-EG"/>
        </w:rPr>
        <w:t xml:space="preserve"> مع</w:t>
      </w:r>
      <w:r w:rsidRPr="00D342E9">
        <w:rPr>
          <w:rFonts w:hint="cs"/>
          <w:position w:val="2"/>
          <w:rtl/>
          <w:lang w:bidi="ar-EG"/>
        </w:rPr>
        <w:t xml:space="preserve"> الرابط</w:t>
      </w:r>
      <w:r w:rsidRPr="00D342E9">
        <w:rPr>
          <w:position w:val="2"/>
          <w:rtl/>
          <w:lang w:bidi="ar-EG"/>
        </w:rPr>
        <w:t xml:space="preserve"> </w:t>
      </w:r>
      <w:hyperlink r:id="rId3" w:history="1">
        <w:r w:rsidRPr="00D342E9">
          <w:rPr>
            <w:rStyle w:val="Hyperlink"/>
            <w:position w:val="2"/>
          </w:rPr>
          <w:t>https://en.unesco.org/covid19</w:t>
        </w:r>
      </w:hyperlink>
      <w:r w:rsidRPr="00D342E9">
        <w:rPr>
          <w:position w:val="2"/>
          <w:rtl/>
          <w:lang w:bidi="ar-EG"/>
        </w:rPr>
        <w:t xml:space="preserve"> من اليونسكو و</w:t>
      </w:r>
      <w:r w:rsidRPr="00D342E9">
        <w:rPr>
          <w:rFonts w:hint="cs"/>
          <w:position w:val="2"/>
          <w:rtl/>
          <w:lang w:bidi="ar-EG"/>
        </w:rPr>
        <w:t>الرابط</w:t>
      </w:r>
      <w:r w:rsidRPr="00D342E9">
        <w:rPr>
          <w:position w:val="2"/>
          <w:rtl/>
          <w:lang w:bidi="ar-EG"/>
        </w:rPr>
        <w:t xml:space="preserve"> </w:t>
      </w:r>
      <w:hyperlink r:id="rId4" w:history="1">
        <w:r w:rsidRPr="00D342E9">
          <w:rPr>
            <w:rStyle w:val="Hyperlink"/>
            <w:position w:val="2"/>
          </w:rPr>
          <w:t>https://www.undp.org/content/undp/en/home/coronavirus.html</w:t>
        </w:r>
      </w:hyperlink>
      <w:r w:rsidRPr="00D342E9">
        <w:rPr>
          <w:position w:val="2"/>
          <w:rtl/>
          <w:lang w:bidi="ar-EG"/>
        </w:rPr>
        <w:t xml:space="preserve"> </w:t>
      </w:r>
      <w:r w:rsidRPr="00D342E9">
        <w:rPr>
          <w:rFonts w:hint="cs"/>
          <w:position w:val="2"/>
          <w:rtl/>
          <w:lang w:bidi="ar-EG"/>
        </w:rPr>
        <w:t>من </w:t>
      </w:r>
      <w:r w:rsidRPr="00D342E9">
        <w:rPr>
          <w:position w:val="2"/>
          <w:rtl/>
          <w:lang w:bidi="ar-EG"/>
        </w:rPr>
        <w:t xml:space="preserve">برنامج الأمم المتحدة الإنمائي. ومع ذلك، </w:t>
      </w:r>
      <w:r w:rsidRPr="00D342E9">
        <w:rPr>
          <w:rFonts w:hint="cs"/>
          <w:position w:val="2"/>
          <w:rtl/>
          <w:lang w:bidi="ar-EG"/>
        </w:rPr>
        <w:t>يجدر بالذكر</w:t>
      </w:r>
      <w:r w:rsidRPr="00D342E9">
        <w:rPr>
          <w:position w:val="2"/>
          <w:rtl/>
          <w:lang w:bidi="ar-EG"/>
        </w:rPr>
        <w:t xml:space="preserve"> أن أي</w:t>
      </w:r>
      <w:r w:rsidRPr="00D342E9">
        <w:rPr>
          <w:rFonts w:hint="cs"/>
          <w:position w:val="2"/>
          <w:rtl/>
          <w:lang w:bidi="ar-EG"/>
        </w:rPr>
        <w:t>اً</w:t>
      </w:r>
      <w:r w:rsidRPr="00D342E9">
        <w:rPr>
          <w:position w:val="2"/>
          <w:rtl/>
          <w:lang w:bidi="ar-EG"/>
        </w:rPr>
        <w:t xml:space="preserve"> من التقارير العشرين المتعلقة بصفحة </w:t>
      </w:r>
      <w:r w:rsidRPr="00D342E9">
        <w:rPr>
          <w:rFonts w:hint="cs"/>
          <w:position w:val="2"/>
          <w:rtl/>
          <w:lang w:bidi="ar-EG"/>
        </w:rPr>
        <w:t>الردود على</w:t>
      </w:r>
      <w:r w:rsidRPr="00D342E9">
        <w:rPr>
          <w:position w:val="2"/>
          <w:rtl/>
          <w:lang w:bidi="ar-EG"/>
        </w:rPr>
        <w:t xml:space="preserve"> جائحة كوفيد-19 التابعة للأمين العام للأمم</w:t>
      </w:r>
      <w:r w:rsidRPr="00D342E9">
        <w:rPr>
          <w:rFonts w:hint="cs"/>
          <w:position w:val="2"/>
          <w:rtl/>
          <w:lang w:bidi="ar-EG"/>
        </w:rPr>
        <w:t> </w:t>
      </w:r>
      <w:r w:rsidRPr="00D342E9">
        <w:rPr>
          <w:position w:val="2"/>
          <w:rtl/>
          <w:lang w:bidi="ar-EG"/>
        </w:rPr>
        <w:t xml:space="preserve">المتحدة </w:t>
      </w:r>
      <w:hyperlink r:id="rId5" w:history="1">
        <w:r w:rsidRPr="00D342E9">
          <w:rPr>
            <w:rStyle w:val="Hyperlink"/>
            <w:position w:val="2"/>
          </w:rPr>
          <w:t>https://www.un.org/en/coronavirus/un-secretary-general</w:t>
        </w:r>
      </w:hyperlink>
      <w:r w:rsidRPr="00D342E9">
        <w:rPr>
          <w:position w:val="2"/>
          <w:rtl/>
          <w:lang w:bidi="ar-EG"/>
        </w:rPr>
        <w:t xml:space="preserve"> (</w:t>
      </w:r>
      <w:r w:rsidRPr="00D342E9">
        <w:rPr>
          <w:rFonts w:hint="cs"/>
          <w:position w:val="2"/>
          <w:rtl/>
          <w:lang w:bidi="ar-EG"/>
        </w:rPr>
        <w:t>حتى</w:t>
      </w:r>
      <w:r w:rsidRPr="00D342E9">
        <w:rPr>
          <w:position w:val="2"/>
          <w:rtl/>
          <w:lang w:bidi="ar-EG"/>
        </w:rPr>
        <w:t xml:space="preserve"> 21 سبتمبر 2020) </w:t>
      </w:r>
      <w:r w:rsidRPr="00D342E9">
        <w:rPr>
          <w:rFonts w:hint="cs"/>
          <w:position w:val="2"/>
          <w:rtl/>
          <w:lang w:bidi="ar-EG"/>
        </w:rPr>
        <w:t>كان</w:t>
      </w:r>
      <w:r w:rsidRPr="00D342E9">
        <w:rPr>
          <w:position w:val="2"/>
          <w:rtl/>
          <w:lang w:bidi="ar-EG"/>
        </w:rPr>
        <w:t xml:space="preserve"> ذا صلة على وجه التحديد </w:t>
      </w:r>
      <w:r w:rsidRPr="00D342E9">
        <w:rPr>
          <w:rFonts w:hint="cs"/>
          <w:position w:val="2"/>
          <w:rtl/>
          <w:lang w:bidi="ar-EG"/>
        </w:rPr>
        <w:t>ب</w:t>
      </w:r>
      <w:r w:rsidRPr="00D342E9">
        <w:rPr>
          <w:position w:val="2"/>
          <w:rtl/>
          <w:lang w:bidi="ar-EG"/>
        </w:rPr>
        <w:t>دور التكنولوجيات الرقمية</w:t>
      </w:r>
      <w:r w:rsidRPr="00D342E9">
        <w:rPr>
          <w:rFonts w:hint="cs"/>
          <w:position w:val="2"/>
          <w:rtl/>
          <w:lang w:bidi="ar-EG"/>
        </w:rPr>
        <w:t>.</w:t>
      </w:r>
    </w:p>
  </w:footnote>
  <w:footnote w:id="7">
    <w:p w14:paraId="154E2549" w14:textId="1848F377" w:rsidR="007E0DB0" w:rsidRPr="001272A9" w:rsidRDefault="007E0DB0" w:rsidP="007E0DB0">
      <w:pPr>
        <w:pStyle w:val="Footnotetexte"/>
        <w:spacing w:line="192" w:lineRule="auto"/>
        <w:ind w:left="0" w:firstLine="0"/>
        <w:rPr>
          <w:position w:val="2"/>
          <w:lang w:bidi="ar-EG"/>
        </w:rPr>
      </w:pPr>
      <w:r w:rsidRPr="001272A9">
        <w:rPr>
          <w:rStyle w:val="FootnoteReference"/>
          <w:position w:val="2"/>
        </w:rPr>
        <w:footnoteRef/>
      </w:r>
      <w:r w:rsidR="00D342E9">
        <w:rPr>
          <w:rFonts w:hint="cs"/>
          <w:position w:val="2"/>
          <w:rtl/>
        </w:rPr>
        <w:t xml:space="preserve"> </w:t>
      </w:r>
      <w:r w:rsidRPr="001272A9">
        <w:rPr>
          <w:position w:val="2"/>
          <w:rtl/>
          <w:lang w:bidi="ar-EG"/>
        </w:rPr>
        <w:t>الأمم المتحدة (2020) تقرير الأمين العام: خارطة الطريق للتعاون الرقمي، نيويورك: الأمم المتحدة</w:t>
      </w:r>
      <w:r w:rsidRPr="001272A9">
        <w:rPr>
          <w:rFonts w:hint="cs"/>
          <w:position w:val="2"/>
          <w:rtl/>
          <w:lang w:bidi="ar-EG"/>
        </w:rPr>
        <w:t>.</w:t>
      </w:r>
    </w:p>
  </w:footnote>
  <w:footnote w:id="8">
    <w:p w14:paraId="71F90E53" w14:textId="39536AF3" w:rsidR="007E0DB0" w:rsidRPr="001272A9" w:rsidRDefault="007E0DB0" w:rsidP="007E0DB0">
      <w:pPr>
        <w:pStyle w:val="Footnotetexte"/>
        <w:spacing w:line="192" w:lineRule="auto"/>
        <w:ind w:left="0" w:firstLine="0"/>
        <w:rPr>
          <w:position w:val="2"/>
          <w:lang w:bidi="ar-EG"/>
        </w:rPr>
      </w:pPr>
      <w:r w:rsidRPr="001272A9">
        <w:rPr>
          <w:rStyle w:val="FootnoteReference"/>
          <w:position w:val="2"/>
        </w:rPr>
        <w:footnoteRef/>
      </w:r>
      <w:r w:rsidR="00D342E9">
        <w:rPr>
          <w:rFonts w:hint="cs"/>
          <w:position w:val="2"/>
          <w:rtl/>
        </w:rPr>
        <w:t xml:space="preserve"> </w:t>
      </w:r>
      <w:r w:rsidRPr="001272A9">
        <w:rPr>
          <w:position w:val="2"/>
          <w:rtl/>
          <w:lang w:bidi="ar-EG"/>
        </w:rPr>
        <w:t>الأمم المتحدة (2020) تقرير الأمين العام: خارطة الطريق للتعاون الرقمي، نيويورك: الأمم المتحدة، ص 24</w:t>
      </w:r>
      <w:r w:rsidRPr="001272A9">
        <w:rPr>
          <w:rFonts w:hint="cs"/>
          <w:position w:val="2"/>
          <w:rtl/>
          <w:lang w:bidi="ar-EG"/>
        </w:rPr>
        <w:t>.</w:t>
      </w:r>
    </w:p>
  </w:footnote>
  <w:footnote w:id="9">
    <w:p w14:paraId="7AA777D1" w14:textId="78CF6A14" w:rsidR="007E0DB0" w:rsidRPr="001272A9" w:rsidRDefault="007E0DB0" w:rsidP="007E0DB0">
      <w:pPr>
        <w:pStyle w:val="Footnotetexte"/>
        <w:spacing w:line="192" w:lineRule="auto"/>
        <w:ind w:left="0" w:firstLine="0"/>
        <w:rPr>
          <w:position w:val="2"/>
          <w:rtl/>
          <w:lang w:bidi="ar-EG"/>
        </w:rPr>
      </w:pPr>
      <w:r w:rsidRPr="001272A9">
        <w:rPr>
          <w:rStyle w:val="FootnoteReference"/>
          <w:position w:val="2"/>
        </w:rPr>
        <w:footnoteRef/>
      </w:r>
      <w:r w:rsidR="00D342E9">
        <w:rPr>
          <w:rFonts w:hint="cs"/>
          <w:position w:val="2"/>
          <w:rtl/>
        </w:rPr>
        <w:t xml:space="preserve"> </w:t>
      </w:r>
      <w:r w:rsidRPr="001272A9">
        <w:rPr>
          <w:position w:val="2"/>
          <w:rtl/>
          <w:lang w:bidi="ar-EG"/>
        </w:rPr>
        <w:t>على الرغم من أن ولاية مكتب تنمية الاتصالات المتعلقة ببناء القدرات (الهدف 5) محددة على النحو التالي</w:t>
      </w:r>
      <w:r w:rsidRPr="001272A9">
        <w:rPr>
          <w:rFonts w:hint="cs"/>
          <w:position w:val="2"/>
          <w:rtl/>
        </w:rPr>
        <w:t xml:space="preserve"> </w:t>
      </w:r>
      <w:r w:rsidRPr="001272A9">
        <w:rPr>
          <w:i/>
          <w:iCs/>
          <w:position w:val="2"/>
        </w:rPr>
        <w:t>'</w:t>
      </w:r>
      <w:r w:rsidRPr="001272A9">
        <w:rPr>
          <w:i/>
          <w:iCs/>
          <w:position w:val="2"/>
          <w:rtl/>
        </w:rPr>
        <w:t xml:space="preserve">بناء القدرات البشرية والمؤسسية لتحسين المهارات الخاصة بتطوير واستعمال شبكات الاتصالات/تكنولوجيا المعلومات والاتصالات وتطبيقاتها، وتعزيز الشمول </w:t>
      </w:r>
      <w:r w:rsidRPr="007E0DB0">
        <w:rPr>
          <w:i/>
          <w:iCs/>
          <w:spacing w:val="-6"/>
          <w:position w:val="2"/>
          <w:rtl/>
        </w:rPr>
        <w:t>الرقمي لفائدة الأشخاص ذوي الاحتياجات الخاصة، مثل الأشخاص ذوي الإعاقة، من خلال إذكاء الوعي، وأنشطة التدريب وتبادل المعلومات والمعارف التقنية وإنتاج المنشورات ذات الصلة ونشرها</w:t>
      </w:r>
      <w:r w:rsidRPr="007E0DB0">
        <w:rPr>
          <w:i/>
          <w:iCs/>
          <w:spacing w:val="-6"/>
          <w:position w:val="2"/>
        </w:rPr>
        <w:t>'</w:t>
      </w:r>
      <w:r w:rsidRPr="007E0DB0">
        <w:rPr>
          <w:rFonts w:hint="cs"/>
          <w:i/>
          <w:iCs/>
          <w:spacing w:val="-6"/>
          <w:position w:val="2"/>
          <w:rtl/>
          <w:lang w:bidi="ar-EG"/>
        </w:rPr>
        <w:t xml:space="preserve"> </w:t>
      </w:r>
      <w:hyperlink r:id="rId6" w:history="1">
        <w:r w:rsidRPr="00025661">
          <w:rPr>
            <w:rStyle w:val="Hyperlink"/>
            <w:spacing w:val="-6"/>
            <w:position w:val="2"/>
            <w:lang w:bidi="ar-EG"/>
          </w:rPr>
          <w:t>https://www.itu.int/en/ITU-D/Capacity-Building/Pages/MandateStrategy.aspx</w:t>
        </w:r>
      </w:hyperlink>
      <w:r w:rsidRPr="001272A9">
        <w:rPr>
          <w:rFonts w:hint="cs"/>
          <w:position w:val="2"/>
          <w:rtl/>
          <w:lang w:val="fr-FR" w:bidi="ar-EG"/>
        </w:rPr>
        <w:t xml:space="preserve"> </w:t>
      </w:r>
    </w:p>
  </w:footnote>
  <w:footnote w:id="10">
    <w:p w14:paraId="05AC7BE6" w14:textId="5F4CA823" w:rsidR="007E0DB0" w:rsidRPr="001272A9" w:rsidRDefault="007E0DB0" w:rsidP="007E0DB0">
      <w:pPr>
        <w:pStyle w:val="Footnotetexte"/>
        <w:spacing w:line="192" w:lineRule="auto"/>
        <w:ind w:left="0" w:firstLine="0"/>
        <w:jc w:val="left"/>
        <w:rPr>
          <w:position w:val="2"/>
          <w:rtl/>
          <w:lang w:bidi="ar-EG"/>
        </w:rPr>
      </w:pPr>
      <w:r w:rsidRPr="001272A9">
        <w:rPr>
          <w:rStyle w:val="FootnoteReference"/>
          <w:position w:val="2"/>
        </w:rPr>
        <w:footnoteRef/>
      </w:r>
      <w:r w:rsidR="00D342E9">
        <w:rPr>
          <w:rFonts w:hint="cs"/>
          <w:position w:val="2"/>
          <w:rtl/>
        </w:rPr>
        <w:t xml:space="preserve"> </w:t>
      </w:r>
      <w:r w:rsidRPr="001272A9">
        <w:rPr>
          <w:position w:val="2"/>
          <w:rtl/>
          <w:lang w:bidi="ar-EG"/>
        </w:rPr>
        <w:t>الاتحاد الدولي للاتصالات</w:t>
      </w:r>
      <w:r w:rsidRPr="001272A9">
        <w:rPr>
          <w:rFonts w:hint="cs"/>
          <w:position w:val="2"/>
          <w:rtl/>
          <w:lang w:bidi="ar-EG"/>
        </w:rPr>
        <w:t>،</w:t>
      </w:r>
      <w:r w:rsidRPr="001272A9">
        <w:rPr>
          <w:position w:val="2"/>
          <w:rtl/>
          <w:lang w:bidi="ar-EG"/>
        </w:rPr>
        <w:t xml:space="preserve"> </w:t>
      </w:r>
      <w:r w:rsidRPr="001272A9">
        <w:rPr>
          <w:rFonts w:hint="cs"/>
          <w:position w:val="2"/>
          <w:rtl/>
        </w:rPr>
        <w:t xml:space="preserve">القرار 71 (المراجَع في دبي، 2018): </w:t>
      </w:r>
      <w:r w:rsidRPr="001272A9">
        <w:rPr>
          <w:i/>
          <w:iCs/>
          <w:position w:val="2"/>
          <w:rtl/>
        </w:rPr>
        <w:t>الخطة الاستراتيجية للاتحاد</w:t>
      </w:r>
      <w:r w:rsidRPr="001272A9">
        <w:rPr>
          <w:rFonts w:hint="cs"/>
          <w:i/>
          <w:iCs/>
          <w:position w:val="2"/>
          <w:rtl/>
        </w:rPr>
        <w:t xml:space="preserve"> للفترة </w:t>
      </w:r>
      <w:r w:rsidRPr="001272A9">
        <w:rPr>
          <w:i/>
          <w:iCs/>
          <w:position w:val="2"/>
        </w:rPr>
        <w:t>2023-2020</w:t>
      </w:r>
      <w:r w:rsidRPr="001272A9">
        <w:rPr>
          <w:rFonts w:hint="cs"/>
          <w:position w:val="2"/>
          <w:rtl/>
          <w:lang w:bidi="ar-EG"/>
        </w:rPr>
        <w:t xml:space="preserve">، </w:t>
      </w:r>
      <w:hyperlink r:id="rId7" w:history="1">
        <w:r w:rsidRPr="001272A9">
          <w:rPr>
            <w:rStyle w:val="Hyperlink"/>
            <w:position w:val="2"/>
            <w:lang w:val="fr-FR" w:bidi="ar-EG"/>
          </w:rPr>
          <w:t>https://www.itu.int/en/council/planning/Pages/default.aspx</w:t>
        </w:r>
      </w:hyperlink>
    </w:p>
  </w:footnote>
  <w:footnote w:id="11">
    <w:p w14:paraId="4519DA7B" w14:textId="34204A73" w:rsidR="007E0DB0" w:rsidRPr="001272A9" w:rsidRDefault="007E0DB0" w:rsidP="007E0DB0">
      <w:pPr>
        <w:pStyle w:val="Footnotetexte"/>
        <w:spacing w:line="192" w:lineRule="auto"/>
        <w:ind w:left="0" w:firstLine="0"/>
        <w:rPr>
          <w:spacing w:val="-2"/>
          <w:position w:val="2"/>
          <w:lang w:bidi="ar-EG"/>
        </w:rPr>
      </w:pPr>
      <w:r w:rsidRPr="001272A9">
        <w:rPr>
          <w:rStyle w:val="FootnoteReference"/>
          <w:spacing w:val="-2"/>
          <w:position w:val="2"/>
        </w:rPr>
        <w:footnoteRef/>
      </w:r>
      <w:r w:rsidR="004C10D2">
        <w:rPr>
          <w:rFonts w:hint="cs"/>
          <w:spacing w:val="-2"/>
          <w:position w:val="2"/>
          <w:rtl/>
        </w:rPr>
        <w:t xml:space="preserve"> </w:t>
      </w:r>
      <w:r w:rsidRPr="001272A9">
        <w:rPr>
          <w:spacing w:val="-2"/>
          <w:position w:val="2"/>
          <w:rtl/>
          <w:lang w:bidi="ar-EG"/>
        </w:rPr>
        <w:t xml:space="preserve">في كثير من أعمال الاتحاد الموثقة </w:t>
      </w:r>
      <w:r w:rsidRPr="001272A9">
        <w:rPr>
          <w:rFonts w:hint="cs"/>
          <w:spacing w:val="-2"/>
          <w:position w:val="2"/>
          <w:rtl/>
          <w:lang w:bidi="ar-EG"/>
        </w:rPr>
        <w:t>وفي</w:t>
      </w:r>
      <w:r w:rsidRPr="001272A9">
        <w:rPr>
          <w:spacing w:val="-2"/>
          <w:position w:val="2"/>
          <w:rtl/>
          <w:lang w:bidi="ar-EG"/>
        </w:rPr>
        <w:t xml:space="preserve"> موقع</w:t>
      </w:r>
      <w:r w:rsidRPr="001272A9">
        <w:rPr>
          <w:rFonts w:hint="cs"/>
          <w:spacing w:val="-2"/>
          <w:position w:val="2"/>
          <w:rtl/>
          <w:lang w:bidi="ar-EG"/>
        </w:rPr>
        <w:t>ه الإلكتروني</w:t>
      </w:r>
      <w:r w:rsidRPr="001272A9">
        <w:rPr>
          <w:spacing w:val="-2"/>
          <w:position w:val="2"/>
          <w:rtl/>
          <w:lang w:bidi="ar-EG"/>
        </w:rPr>
        <w:t>، لا يزال</w:t>
      </w:r>
      <w:r w:rsidRPr="001272A9">
        <w:rPr>
          <w:rFonts w:hint="cs"/>
          <w:spacing w:val="-2"/>
          <w:position w:val="2"/>
          <w:rtl/>
          <w:lang w:bidi="ar-EG"/>
        </w:rPr>
        <w:t xml:space="preserve"> ي</w:t>
      </w:r>
      <w:r w:rsidRPr="001272A9">
        <w:rPr>
          <w:spacing w:val="-2"/>
          <w:position w:val="2"/>
          <w:rtl/>
          <w:lang w:bidi="ar-EG"/>
        </w:rPr>
        <w:t>تكرر</w:t>
      </w:r>
      <w:r w:rsidRPr="001272A9">
        <w:rPr>
          <w:rFonts w:hint="cs"/>
          <w:spacing w:val="-2"/>
          <w:position w:val="2"/>
          <w:rtl/>
          <w:lang w:bidi="ar-EG"/>
        </w:rPr>
        <w:t xml:space="preserve"> استخدام</w:t>
      </w:r>
      <w:r w:rsidRPr="001272A9">
        <w:rPr>
          <w:spacing w:val="-2"/>
          <w:position w:val="2"/>
          <w:rtl/>
          <w:lang w:bidi="ar-EG"/>
        </w:rPr>
        <w:t xml:space="preserve"> مصطلح "بناء القدرات" أكثر من مصطلح "تنمية القدرات". </w:t>
      </w:r>
      <w:r w:rsidRPr="001272A9">
        <w:rPr>
          <w:rFonts w:hint="cs"/>
          <w:spacing w:val="-2"/>
          <w:position w:val="2"/>
          <w:rtl/>
          <w:lang w:bidi="ar-EG"/>
        </w:rPr>
        <w:t>ولكن</w:t>
      </w:r>
      <w:r w:rsidRPr="001272A9">
        <w:rPr>
          <w:spacing w:val="-2"/>
          <w:position w:val="2"/>
          <w:rtl/>
          <w:lang w:bidi="ar-EG"/>
        </w:rPr>
        <w:t xml:space="preserve"> مصطلح "تنمية القدرات" ي</w:t>
      </w:r>
      <w:r w:rsidRPr="001272A9">
        <w:rPr>
          <w:rFonts w:hint="cs"/>
          <w:spacing w:val="-2"/>
          <w:position w:val="2"/>
          <w:rtl/>
          <w:lang w:bidi="ar-EG"/>
        </w:rPr>
        <w:t>ُ</w:t>
      </w:r>
      <w:r w:rsidRPr="001272A9">
        <w:rPr>
          <w:spacing w:val="-2"/>
          <w:position w:val="2"/>
          <w:rtl/>
          <w:lang w:bidi="ar-EG"/>
        </w:rPr>
        <w:t xml:space="preserve">ستخدم </w:t>
      </w:r>
      <w:r w:rsidRPr="001272A9">
        <w:rPr>
          <w:rFonts w:hint="cs"/>
          <w:spacing w:val="-2"/>
          <w:position w:val="2"/>
          <w:rtl/>
          <w:lang w:bidi="ar-EG"/>
        </w:rPr>
        <w:t xml:space="preserve">في كل </w:t>
      </w:r>
      <w:r w:rsidRPr="001272A9">
        <w:rPr>
          <w:spacing w:val="-2"/>
          <w:position w:val="2"/>
          <w:rtl/>
          <w:lang w:bidi="ar-EG"/>
        </w:rPr>
        <w:t xml:space="preserve">الجزء المتبقي من هذا التقرير، ما لم </w:t>
      </w:r>
      <w:r w:rsidRPr="001272A9">
        <w:rPr>
          <w:rFonts w:hint="cs"/>
          <w:spacing w:val="-2"/>
          <w:position w:val="2"/>
          <w:rtl/>
          <w:lang w:bidi="ar-EG"/>
        </w:rPr>
        <w:t>يرد</w:t>
      </w:r>
      <w:r w:rsidRPr="001272A9">
        <w:rPr>
          <w:spacing w:val="-2"/>
          <w:position w:val="2"/>
          <w:rtl/>
          <w:lang w:bidi="ar-EG"/>
        </w:rPr>
        <w:t xml:space="preserve"> اقتباس مباشر من وثيقة تستمر في استخدام مصطلح "بناء القدرات".</w:t>
      </w:r>
    </w:p>
  </w:footnote>
  <w:footnote w:id="12">
    <w:p w14:paraId="0BDF75CE" w14:textId="66ECE868" w:rsidR="007E0DB0" w:rsidRPr="001272A9" w:rsidRDefault="007E0DB0" w:rsidP="007E0DB0">
      <w:pPr>
        <w:pStyle w:val="Footnotetexte"/>
        <w:spacing w:line="192" w:lineRule="auto"/>
        <w:ind w:left="0" w:firstLine="0"/>
        <w:rPr>
          <w:position w:val="2"/>
          <w:lang w:bidi="ar-EG"/>
        </w:rPr>
      </w:pPr>
      <w:r w:rsidRPr="001272A9">
        <w:rPr>
          <w:rStyle w:val="FootnoteReference"/>
          <w:position w:val="2"/>
        </w:rPr>
        <w:footnoteRef/>
      </w:r>
      <w:r w:rsidR="004C10D2">
        <w:rPr>
          <w:rFonts w:hint="cs"/>
          <w:position w:val="2"/>
          <w:rtl/>
        </w:rPr>
        <w:t xml:space="preserve"> </w:t>
      </w:r>
      <w:r w:rsidRPr="001272A9">
        <w:rPr>
          <w:rFonts w:hint="cs"/>
          <w:position w:val="2"/>
          <w:rtl/>
          <w:lang w:bidi="ar-EG"/>
        </w:rPr>
        <w:t>للاطلاع</w:t>
      </w:r>
      <w:r w:rsidRPr="001272A9">
        <w:rPr>
          <w:position w:val="2"/>
          <w:rtl/>
          <w:lang w:bidi="ar-EG"/>
        </w:rPr>
        <w:t xml:space="preserve"> على أمثلة لأهمية ما هو غير رسمي، انظر </w:t>
      </w:r>
      <w:r w:rsidRPr="001272A9">
        <w:rPr>
          <w:position w:val="2"/>
        </w:rPr>
        <w:t>Ubels</w:t>
      </w:r>
      <w:r w:rsidRPr="001272A9">
        <w:rPr>
          <w:position w:val="2"/>
          <w:rtl/>
          <w:lang w:bidi="ar-EG"/>
        </w:rPr>
        <w:t xml:space="preserve">، </w:t>
      </w:r>
      <w:r w:rsidRPr="001272A9">
        <w:rPr>
          <w:position w:val="2"/>
        </w:rPr>
        <w:t>J.</w:t>
      </w:r>
      <w:r w:rsidRPr="001272A9">
        <w:rPr>
          <w:position w:val="2"/>
          <w:rtl/>
          <w:lang w:bidi="ar-EG"/>
        </w:rPr>
        <w:t xml:space="preserve">، </w:t>
      </w:r>
      <w:r w:rsidRPr="001272A9">
        <w:rPr>
          <w:rFonts w:hint="cs"/>
          <w:position w:val="2"/>
          <w:rtl/>
          <w:lang w:bidi="ar-EG"/>
        </w:rPr>
        <w:t>و</w:t>
      </w:r>
      <w:r w:rsidRPr="001272A9">
        <w:rPr>
          <w:position w:val="2"/>
        </w:rPr>
        <w:t>Acquaye-Baddoo</w:t>
      </w:r>
      <w:r w:rsidRPr="001272A9">
        <w:rPr>
          <w:position w:val="2"/>
          <w:rtl/>
          <w:lang w:bidi="ar-EG"/>
        </w:rPr>
        <w:t xml:space="preserve">، </w:t>
      </w:r>
      <w:r w:rsidRPr="001272A9">
        <w:rPr>
          <w:position w:val="2"/>
        </w:rPr>
        <w:t>N-A</w:t>
      </w:r>
      <w:r w:rsidRPr="001272A9">
        <w:rPr>
          <w:position w:val="2"/>
          <w:rtl/>
          <w:lang w:bidi="ar-EG"/>
        </w:rPr>
        <w:t>. و</w:t>
      </w:r>
      <w:r w:rsidRPr="00025661">
        <w:rPr>
          <w:position w:val="2"/>
        </w:rPr>
        <w:t>Fowler, A.</w:t>
      </w:r>
      <w:r w:rsidRPr="001272A9">
        <w:rPr>
          <w:rFonts w:hint="cs"/>
          <w:position w:val="2"/>
          <w:rtl/>
          <w:lang w:val="fr-FR"/>
        </w:rPr>
        <w:t xml:space="preserve"> </w:t>
      </w:r>
      <w:r w:rsidRPr="001272A9">
        <w:rPr>
          <w:position w:val="2"/>
          <w:rtl/>
          <w:lang w:bidi="ar-EG"/>
        </w:rPr>
        <w:t>(محرر</w:t>
      </w:r>
      <w:r w:rsidRPr="001272A9">
        <w:rPr>
          <w:rFonts w:hint="cs"/>
          <w:position w:val="2"/>
          <w:rtl/>
          <w:lang w:bidi="ar-EG"/>
        </w:rPr>
        <w:t>و</w:t>
      </w:r>
      <w:r w:rsidRPr="001272A9">
        <w:rPr>
          <w:position w:val="2"/>
          <w:rtl/>
          <w:lang w:bidi="ar-EG"/>
        </w:rPr>
        <w:t xml:space="preserve">ن) (2010) </w:t>
      </w:r>
      <w:r w:rsidRPr="001272A9">
        <w:rPr>
          <w:i/>
          <w:iCs/>
          <w:position w:val="2"/>
          <w:rtl/>
          <w:lang w:bidi="ar-EG"/>
        </w:rPr>
        <w:t>تنمية القدرات في الممارسة</w:t>
      </w:r>
      <w:r w:rsidRPr="001272A9">
        <w:rPr>
          <w:rFonts w:hint="cs"/>
          <w:i/>
          <w:iCs/>
          <w:position w:val="2"/>
          <w:rtl/>
          <w:lang w:bidi="ar-EG"/>
        </w:rPr>
        <w:t xml:space="preserve"> العملية</w:t>
      </w:r>
      <w:r w:rsidRPr="001272A9">
        <w:rPr>
          <w:position w:val="2"/>
          <w:rtl/>
          <w:lang w:bidi="ar-EG"/>
        </w:rPr>
        <w:t xml:space="preserve">، لندن وواشنطن العاصمة: </w:t>
      </w:r>
      <w:r w:rsidRPr="00025661">
        <w:rPr>
          <w:position w:val="2"/>
        </w:rPr>
        <w:t>Earthscan</w:t>
      </w:r>
      <w:r w:rsidRPr="001272A9">
        <w:rPr>
          <w:rFonts w:hint="cs"/>
          <w:position w:val="2"/>
          <w:rtl/>
          <w:lang w:val="fr-FR"/>
        </w:rPr>
        <w:t>.</w:t>
      </w:r>
    </w:p>
  </w:footnote>
  <w:footnote w:id="13">
    <w:p w14:paraId="16B72080" w14:textId="7F6D7BB4" w:rsidR="007E0DB0" w:rsidRPr="00025661" w:rsidRDefault="007E0DB0" w:rsidP="007E0DB0">
      <w:pPr>
        <w:pStyle w:val="Footnotetexte"/>
        <w:spacing w:line="192" w:lineRule="auto"/>
        <w:ind w:left="0" w:firstLine="0"/>
        <w:rPr>
          <w:position w:val="2"/>
          <w:lang w:bidi="ar-EG"/>
        </w:rPr>
      </w:pPr>
      <w:r w:rsidRPr="001272A9">
        <w:rPr>
          <w:rStyle w:val="FootnoteReference"/>
          <w:position w:val="2"/>
        </w:rPr>
        <w:footnoteRef/>
      </w:r>
      <w:r w:rsidR="004C10D2">
        <w:rPr>
          <w:rFonts w:hint="cs"/>
          <w:position w:val="2"/>
          <w:rtl/>
        </w:rPr>
        <w:t xml:space="preserve"> </w:t>
      </w:r>
      <w:r w:rsidRPr="001272A9">
        <w:rPr>
          <w:rFonts w:hint="cs"/>
          <w:position w:val="2"/>
          <w:rtl/>
          <w:lang w:bidi="ar-EG"/>
        </w:rPr>
        <w:t>ظاهرة للعيان</w:t>
      </w:r>
      <w:r w:rsidRPr="001272A9">
        <w:rPr>
          <w:position w:val="2"/>
          <w:rtl/>
          <w:lang w:bidi="ar-EG"/>
        </w:rPr>
        <w:t xml:space="preserve"> من حيث كيفية عرضها </w:t>
      </w:r>
      <w:r w:rsidRPr="001272A9">
        <w:rPr>
          <w:rFonts w:hint="cs"/>
          <w:position w:val="2"/>
          <w:rtl/>
          <w:lang w:bidi="ar-EG"/>
        </w:rPr>
        <w:t>في</w:t>
      </w:r>
      <w:r w:rsidRPr="001272A9">
        <w:rPr>
          <w:position w:val="2"/>
          <w:rtl/>
          <w:lang w:bidi="ar-EG"/>
        </w:rPr>
        <w:t xml:space="preserve"> </w:t>
      </w:r>
      <w:r w:rsidRPr="001272A9">
        <w:rPr>
          <w:rFonts w:hint="cs"/>
          <w:position w:val="2"/>
          <w:rtl/>
          <w:lang w:bidi="ar-EG"/>
        </w:rPr>
        <w:t>ال</w:t>
      </w:r>
      <w:r w:rsidRPr="001272A9">
        <w:rPr>
          <w:position w:val="2"/>
          <w:rtl/>
          <w:lang w:bidi="ar-EG"/>
        </w:rPr>
        <w:t xml:space="preserve">موقع </w:t>
      </w:r>
      <w:r w:rsidRPr="001272A9">
        <w:rPr>
          <w:rFonts w:hint="cs"/>
          <w:position w:val="2"/>
          <w:rtl/>
          <w:lang w:bidi="ar-EG"/>
        </w:rPr>
        <w:t>الإلكتروني ل</w:t>
      </w:r>
      <w:r w:rsidRPr="001272A9">
        <w:rPr>
          <w:position w:val="2"/>
          <w:rtl/>
          <w:lang w:bidi="ar-EG"/>
        </w:rPr>
        <w:t>لاتحاد وبوابة أكاديمية</w:t>
      </w:r>
      <w:r w:rsidRPr="001272A9">
        <w:rPr>
          <w:rFonts w:hint="cs"/>
          <w:position w:val="2"/>
          <w:rtl/>
          <w:lang w:bidi="ar-EG"/>
        </w:rPr>
        <w:t xml:space="preserve"> ا</w:t>
      </w:r>
      <w:r w:rsidRPr="001272A9">
        <w:rPr>
          <w:position w:val="2"/>
          <w:rtl/>
          <w:lang w:bidi="ar-EG"/>
        </w:rPr>
        <w:t xml:space="preserve">لاتحاد، وبالتالي فهي واضحة للعرض الخارجي. </w:t>
      </w:r>
      <w:r w:rsidRPr="001272A9">
        <w:rPr>
          <w:rFonts w:hint="cs"/>
          <w:position w:val="2"/>
          <w:rtl/>
          <w:lang w:bidi="ar-EG"/>
        </w:rPr>
        <w:t>والأ</w:t>
      </w:r>
      <w:r w:rsidRPr="001272A9">
        <w:rPr>
          <w:position w:val="2"/>
          <w:rtl/>
          <w:lang w:bidi="ar-EG"/>
        </w:rPr>
        <w:t xml:space="preserve">صعب </w:t>
      </w:r>
      <w:r w:rsidRPr="001272A9">
        <w:rPr>
          <w:rFonts w:hint="cs"/>
          <w:position w:val="2"/>
          <w:rtl/>
          <w:lang w:bidi="ar-EG"/>
        </w:rPr>
        <w:t xml:space="preserve">بكثير هو </w:t>
      </w:r>
      <w:r w:rsidRPr="001272A9">
        <w:rPr>
          <w:position w:val="2"/>
          <w:rtl/>
          <w:lang w:bidi="ar-EG"/>
        </w:rPr>
        <w:t>العثور على تفاصيل ورش العمل والحلقات الدراسية وجهاً لوجه من خلال مواقع الاتحاد الإلكتروني</w:t>
      </w:r>
      <w:r w:rsidRPr="001272A9">
        <w:rPr>
          <w:rFonts w:hint="cs"/>
          <w:position w:val="2"/>
          <w:rtl/>
          <w:lang w:bidi="ar-EG"/>
        </w:rPr>
        <w:t>ة</w:t>
      </w:r>
      <w:r w:rsidRPr="001272A9">
        <w:rPr>
          <w:position w:val="2"/>
          <w:rtl/>
          <w:lang w:bidi="ar-EG"/>
        </w:rPr>
        <w:t>، على الرغم من إدراج بعضها في جدول الأحداث</w:t>
      </w:r>
      <w:r w:rsidRPr="001272A9">
        <w:rPr>
          <w:rFonts w:hint="cs"/>
          <w:position w:val="2"/>
          <w:rtl/>
          <w:lang w:bidi="ar-EG"/>
        </w:rPr>
        <w:t xml:space="preserve"> الزمني</w:t>
      </w:r>
      <w:r w:rsidRPr="001272A9">
        <w:rPr>
          <w:position w:val="2"/>
          <w:rtl/>
          <w:lang w:bidi="ar-EG"/>
        </w:rPr>
        <w:t xml:space="preserve"> </w:t>
      </w:r>
      <w:hyperlink r:id="rId8" w:history="1">
        <w:r w:rsidRPr="00025661">
          <w:rPr>
            <w:rStyle w:val="Hyperlink"/>
            <w:position w:val="2"/>
            <w:lang w:bidi="ar-EG"/>
          </w:rPr>
          <w:t>https://www.itu.int/en/events/Pages/Calendar-Events.aspx</w:t>
        </w:r>
      </w:hyperlink>
      <w:r w:rsidRPr="001272A9">
        <w:rPr>
          <w:rStyle w:val="Hyperlink"/>
          <w:rFonts w:hint="cs"/>
          <w:position w:val="2"/>
          <w:rtl/>
          <w:lang w:val="fr-FR" w:bidi="ar-EG"/>
        </w:rPr>
        <w:t>.</w:t>
      </w:r>
    </w:p>
  </w:footnote>
  <w:footnote w:id="14">
    <w:p w14:paraId="0A669EFA" w14:textId="0A67035F" w:rsidR="007E0DB0" w:rsidRPr="00025661" w:rsidRDefault="007E0DB0" w:rsidP="007E0DB0">
      <w:pPr>
        <w:pStyle w:val="Footnotetexte"/>
        <w:spacing w:line="192" w:lineRule="auto"/>
        <w:ind w:left="0" w:firstLine="0"/>
        <w:rPr>
          <w:position w:val="2"/>
          <w:lang w:bidi="ar-EG"/>
        </w:rPr>
      </w:pPr>
      <w:r w:rsidRPr="001272A9">
        <w:rPr>
          <w:rStyle w:val="FootnoteReference"/>
          <w:position w:val="2"/>
        </w:rPr>
        <w:footnoteRef/>
      </w:r>
      <w:r w:rsidR="004C10D2">
        <w:rPr>
          <w:rFonts w:hint="cs"/>
          <w:position w:val="2"/>
          <w:rtl/>
        </w:rPr>
        <w:t xml:space="preserve"> </w:t>
      </w:r>
      <w:hyperlink r:id="rId9" w:history="1">
        <w:bookmarkStart w:id="148" w:name="lt_pId2370"/>
        <w:r w:rsidRPr="00025661">
          <w:rPr>
            <w:rStyle w:val="Hyperlink"/>
            <w:position w:val="2"/>
          </w:rPr>
          <w:t>https://academy.itu.int</w:t>
        </w:r>
        <w:bookmarkEnd w:id="148"/>
      </w:hyperlink>
    </w:p>
  </w:footnote>
  <w:footnote w:id="15">
    <w:p w14:paraId="1DED9372" w14:textId="67155A86" w:rsidR="007E0DB0" w:rsidRPr="001272A9" w:rsidRDefault="007E0DB0" w:rsidP="007E0DB0">
      <w:pPr>
        <w:pStyle w:val="Footnotetexte"/>
        <w:spacing w:line="192" w:lineRule="auto"/>
        <w:ind w:left="0" w:firstLine="0"/>
        <w:rPr>
          <w:position w:val="2"/>
          <w:lang w:bidi="ar-EG"/>
        </w:rPr>
      </w:pPr>
      <w:r w:rsidRPr="001272A9">
        <w:rPr>
          <w:rStyle w:val="FootnoteReference"/>
          <w:position w:val="2"/>
        </w:rPr>
        <w:footnoteRef/>
      </w:r>
      <w:r w:rsidR="004C10D2">
        <w:rPr>
          <w:rFonts w:hint="cs"/>
          <w:position w:val="2"/>
          <w:rtl/>
        </w:rPr>
        <w:t xml:space="preserve"> </w:t>
      </w:r>
      <w:r w:rsidRPr="007E0DB0">
        <w:rPr>
          <w:spacing w:val="-6"/>
          <w:position w:val="2"/>
          <w:rtl/>
          <w:lang w:bidi="ar-EG"/>
        </w:rPr>
        <w:t>الاتحاد الدولي للاتصالات (2013) نظرة عامة على أنشطة الاتحاد في مجال بناء القدرات البشرية: عرض</w:t>
      </w:r>
      <w:r w:rsidRPr="007E0DB0">
        <w:rPr>
          <w:rFonts w:hint="cs"/>
          <w:spacing w:val="-6"/>
          <w:position w:val="2"/>
          <w:rtl/>
          <w:lang w:bidi="ar-EG"/>
        </w:rPr>
        <w:t xml:space="preserve"> مقدَّم</w:t>
      </w:r>
      <w:r w:rsidRPr="007E0DB0">
        <w:rPr>
          <w:spacing w:val="-6"/>
          <w:position w:val="2"/>
          <w:rtl/>
          <w:lang w:bidi="ar-EG"/>
        </w:rPr>
        <w:t xml:space="preserve"> إلى الاجتماع الثاني للفريق المعني بمبادرة بناء القدرات (</w:t>
      </w:r>
      <w:r w:rsidRPr="007E0DB0">
        <w:rPr>
          <w:spacing w:val="-6"/>
          <w:position w:val="2"/>
        </w:rPr>
        <w:t>GCBI</w:t>
      </w:r>
      <w:r w:rsidRPr="007E0DB0">
        <w:rPr>
          <w:spacing w:val="-6"/>
          <w:position w:val="2"/>
          <w:rtl/>
          <w:lang w:bidi="ar-EG"/>
        </w:rPr>
        <w:t xml:space="preserve">)، </w:t>
      </w:r>
      <w:hyperlink r:id="rId10" w:history="1">
        <w:r w:rsidRPr="00025661">
          <w:rPr>
            <w:rStyle w:val="Hyperlink"/>
            <w:spacing w:val="-6"/>
            <w:position w:val="2"/>
          </w:rPr>
          <w:t>https://academy.itu.int/sites/default/files/media/file/GCBI_meeting_presentation.pdf/</w:t>
        </w:r>
      </w:hyperlink>
      <w:r w:rsidRPr="007E0DB0">
        <w:rPr>
          <w:rFonts w:hint="cs"/>
          <w:spacing w:val="-6"/>
          <w:position w:val="2"/>
          <w:rtl/>
          <w:lang w:bidi="ar-EG"/>
        </w:rPr>
        <w:t xml:space="preserve"> </w:t>
      </w:r>
      <w:r w:rsidRPr="007E0DB0">
        <w:rPr>
          <w:spacing w:val="-6"/>
          <w:position w:val="2"/>
          <w:rtl/>
          <w:lang w:bidi="ar-EG"/>
        </w:rPr>
        <w:t xml:space="preserve">يقدم لمحة </w:t>
      </w:r>
      <w:r w:rsidRPr="007E0DB0">
        <w:rPr>
          <w:rFonts w:hint="cs"/>
          <w:spacing w:val="-6"/>
          <w:position w:val="2"/>
          <w:rtl/>
          <w:lang w:bidi="ar-EG"/>
        </w:rPr>
        <w:t>عامة</w:t>
      </w:r>
      <w:r w:rsidRPr="007E0DB0">
        <w:rPr>
          <w:spacing w:val="-6"/>
          <w:position w:val="2"/>
          <w:rtl/>
          <w:lang w:bidi="ar-EG"/>
        </w:rPr>
        <w:t xml:space="preserve"> تاريخية</w:t>
      </w:r>
      <w:r w:rsidRPr="007E0DB0">
        <w:rPr>
          <w:rFonts w:hint="cs"/>
          <w:spacing w:val="-6"/>
          <w:position w:val="2"/>
          <w:rtl/>
          <w:lang w:bidi="ar-EG"/>
        </w:rPr>
        <w:t xml:space="preserve"> </w:t>
      </w:r>
      <w:r w:rsidRPr="007E0DB0">
        <w:rPr>
          <w:spacing w:val="-6"/>
          <w:position w:val="2"/>
          <w:rtl/>
          <w:lang w:bidi="ar-EG"/>
        </w:rPr>
        <w:t xml:space="preserve">مفيدة عن تطور الكثير من أنشطة تنمية القدرات الحالية </w:t>
      </w:r>
      <w:r w:rsidRPr="007E0DB0">
        <w:rPr>
          <w:rFonts w:hint="cs"/>
          <w:spacing w:val="-6"/>
          <w:position w:val="2"/>
          <w:rtl/>
          <w:lang w:bidi="ar-EG"/>
        </w:rPr>
        <w:t>با</w:t>
      </w:r>
      <w:r w:rsidRPr="007E0DB0">
        <w:rPr>
          <w:spacing w:val="-6"/>
          <w:position w:val="2"/>
          <w:rtl/>
          <w:lang w:bidi="ar-EG"/>
        </w:rPr>
        <w:t>لاتحاد</w:t>
      </w:r>
      <w:r w:rsidRPr="007E0DB0">
        <w:rPr>
          <w:rFonts w:hint="cs"/>
          <w:spacing w:val="-6"/>
          <w:position w:val="2"/>
          <w:rtl/>
          <w:lang w:bidi="ar-EG"/>
        </w:rPr>
        <w:t>.</w:t>
      </w:r>
    </w:p>
  </w:footnote>
  <w:footnote w:id="16">
    <w:p w14:paraId="3E3E3FDA" w14:textId="32F9FBFB" w:rsidR="007E0DB0" w:rsidRPr="001272A9" w:rsidRDefault="007E0DB0" w:rsidP="007E0DB0">
      <w:pPr>
        <w:pStyle w:val="Footnotetexte"/>
        <w:spacing w:line="192" w:lineRule="auto"/>
        <w:ind w:left="0" w:firstLine="0"/>
        <w:rPr>
          <w:position w:val="2"/>
          <w:lang w:bidi="ar-EG"/>
        </w:rPr>
      </w:pPr>
      <w:r w:rsidRPr="001272A9">
        <w:rPr>
          <w:rStyle w:val="FootnoteReference"/>
          <w:position w:val="2"/>
        </w:rPr>
        <w:footnoteRef/>
      </w:r>
      <w:r w:rsidR="004C10D2">
        <w:rPr>
          <w:rFonts w:hint="cs"/>
          <w:position w:val="2"/>
          <w:rtl/>
        </w:rPr>
        <w:t xml:space="preserve"> </w:t>
      </w:r>
      <w:r w:rsidRPr="001272A9">
        <w:rPr>
          <w:position w:val="2"/>
          <w:rtl/>
          <w:lang w:bidi="ar-EG"/>
        </w:rPr>
        <w:t xml:space="preserve">استراتيجية مكتب تنمية الاتصالات بالاتحاد (2015) لتقديم البرامج التدريبية </w:t>
      </w:r>
      <w:r w:rsidRPr="001272A9">
        <w:rPr>
          <w:rFonts w:hint="cs"/>
          <w:position w:val="2"/>
          <w:rtl/>
          <w:lang w:bidi="ar-EG"/>
        </w:rPr>
        <w:t xml:space="preserve">في </w:t>
      </w:r>
      <w:r w:rsidRPr="001272A9">
        <w:rPr>
          <w:position w:val="2"/>
          <w:rtl/>
          <w:lang w:bidi="ar-EG"/>
        </w:rPr>
        <w:t>أكاديمية الاتحاد، النسخة النهائية</w:t>
      </w:r>
      <w:r w:rsidRPr="001272A9">
        <w:rPr>
          <w:rFonts w:hint="cs"/>
          <w:position w:val="2"/>
          <w:rtl/>
          <w:lang w:bidi="ar-EG"/>
        </w:rPr>
        <w:t>.</w:t>
      </w:r>
    </w:p>
  </w:footnote>
  <w:footnote w:id="17">
    <w:p w14:paraId="752453F3" w14:textId="51AAFC7C" w:rsidR="007E0DB0" w:rsidRPr="001272A9" w:rsidRDefault="007E0DB0" w:rsidP="007E0DB0">
      <w:pPr>
        <w:pStyle w:val="Footnotetexte"/>
        <w:spacing w:line="192" w:lineRule="auto"/>
        <w:ind w:left="0" w:firstLine="0"/>
        <w:rPr>
          <w:position w:val="2"/>
          <w:lang w:bidi="ar-EG"/>
        </w:rPr>
      </w:pPr>
      <w:r w:rsidRPr="001272A9">
        <w:rPr>
          <w:rStyle w:val="FootnoteReference"/>
          <w:position w:val="2"/>
        </w:rPr>
        <w:footnoteRef/>
      </w:r>
      <w:r w:rsidR="004C10D2">
        <w:rPr>
          <w:rFonts w:hint="cs"/>
          <w:position w:val="2"/>
          <w:rtl/>
        </w:rPr>
        <w:t xml:space="preserve"> </w:t>
      </w:r>
      <w:r w:rsidRPr="001272A9">
        <w:rPr>
          <w:position w:val="2"/>
          <w:rtl/>
          <w:lang w:bidi="ar-EG"/>
        </w:rPr>
        <w:t xml:space="preserve">الاستثناء هو الردود الفرنسية على السؤال </w:t>
      </w:r>
      <w:r w:rsidRPr="001272A9">
        <w:rPr>
          <w:rFonts w:hint="cs"/>
          <w:position w:val="2"/>
          <w:rtl/>
          <w:lang w:bidi="ar-EG"/>
        </w:rPr>
        <w:t>عن</w:t>
      </w:r>
      <w:r w:rsidRPr="001272A9">
        <w:rPr>
          <w:position w:val="2"/>
          <w:rtl/>
          <w:lang w:bidi="ar-EG"/>
        </w:rPr>
        <w:t xml:space="preserve"> استخدام عملية "فواتيري"</w:t>
      </w:r>
      <w:r w:rsidRPr="001272A9">
        <w:rPr>
          <w:rFonts w:hint="cs"/>
          <w:position w:val="2"/>
          <w:rtl/>
          <w:lang w:bidi="ar-EG"/>
        </w:rPr>
        <w:t>.</w:t>
      </w:r>
    </w:p>
  </w:footnote>
  <w:footnote w:id="18">
    <w:p w14:paraId="0DB5959B" w14:textId="7E00563B" w:rsidR="007E0DB0" w:rsidRPr="001272A9" w:rsidRDefault="007E0DB0" w:rsidP="007E0DB0">
      <w:pPr>
        <w:pStyle w:val="Footnotetexte"/>
        <w:spacing w:line="192" w:lineRule="auto"/>
        <w:ind w:left="0" w:firstLine="0"/>
        <w:rPr>
          <w:position w:val="2"/>
          <w:lang w:bidi="ar-EG"/>
        </w:rPr>
      </w:pPr>
      <w:r w:rsidRPr="001272A9">
        <w:rPr>
          <w:rStyle w:val="FootnoteReference"/>
          <w:position w:val="2"/>
        </w:rPr>
        <w:footnoteRef/>
      </w:r>
      <w:r w:rsidR="004C10D2">
        <w:rPr>
          <w:rFonts w:hint="cs"/>
          <w:position w:val="2"/>
          <w:rtl/>
        </w:rPr>
        <w:t xml:space="preserve"> </w:t>
      </w:r>
      <w:r w:rsidRPr="001272A9">
        <w:rPr>
          <w:position w:val="2"/>
          <w:rtl/>
          <w:lang w:bidi="ar-EG"/>
        </w:rPr>
        <w:t xml:space="preserve">خلال فترة </w:t>
      </w:r>
      <w:r w:rsidRPr="001272A9">
        <w:rPr>
          <w:rFonts w:hint="cs"/>
          <w:position w:val="2"/>
          <w:rtl/>
          <w:lang w:bidi="ar-EG"/>
        </w:rPr>
        <w:t>الاستعراض</w:t>
      </w:r>
      <w:r w:rsidRPr="001272A9">
        <w:rPr>
          <w:position w:val="2"/>
          <w:rtl/>
          <w:lang w:bidi="ar-EG"/>
        </w:rPr>
        <w:t>، أ</w:t>
      </w:r>
      <w:r w:rsidRPr="001272A9">
        <w:rPr>
          <w:rFonts w:hint="cs"/>
          <w:position w:val="2"/>
          <w:rtl/>
          <w:lang w:bidi="ar-EG"/>
        </w:rPr>
        <w:t>ُ</w:t>
      </w:r>
      <w:r w:rsidRPr="001272A9">
        <w:rPr>
          <w:position w:val="2"/>
          <w:rtl/>
          <w:lang w:bidi="ar-EG"/>
        </w:rPr>
        <w:t>جري المزيد من التطو</w:t>
      </w:r>
      <w:r w:rsidRPr="001272A9">
        <w:rPr>
          <w:rFonts w:hint="cs"/>
          <w:position w:val="2"/>
          <w:rtl/>
          <w:lang w:bidi="ar-EG"/>
        </w:rPr>
        <w:t>ي</w:t>
      </w:r>
      <w:r w:rsidRPr="001272A9">
        <w:rPr>
          <w:position w:val="2"/>
          <w:rtl/>
          <w:lang w:bidi="ar-EG"/>
        </w:rPr>
        <w:t>رات المستمرة لمنصة الأكاديمية التي ح</w:t>
      </w:r>
      <w:r w:rsidRPr="001272A9">
        <w:rPr>
          <w:rFonts w:hint="cs"/>
          <w:position w:val="2"/>
          <w:rtl/>
          <w:lang w:bidi="ar-EG"/>
        </w:rPr>
        <w:t>ُ</w:t>
      </w:r>
      <w:r w:rsidRPr="001272A9">
        <w:rPr>
          <w:position w:val="2"/>
          <w:rtl/>
          <w:lang w:bidi="ar-EG"/>
        </w:rPr>
        <w:t xml:space="preserve">سنت </w:t>
      </w:r>
      <w:r w:rsidRPr="001272A9">
        <w:rPr>
          <w:rFonts w:hint="cs"/>
          <w:position w:val="2"/>
          <w:rtl/>
          <w:lang w:bidi="ar-EG"/>
        </w:rPr>
        <w:t>خواصها الوظيفية</w:t>
      </w:r>
      <w:r w:rsidRPr="001272A9">
        <w:rPr>
          <w:position w:val="2"/>
          <w:rtl/>
          <w:lang w:bidi="ar-EG"/>
        </w:rPr>
        <w:t xml:space="preserve"> ووضوحها، لكن فريق </w:t>
      </w:r>
      <w:r w:rsidRPr="001272A9">
        <w:rPr>
          <w:rFonts w:hint="cs"/>
          <w:position w:val="2"/>
          <w:rtl/>
          <w:lang w:bidi="ar-EG"/>
        </w:rPr>
        <w:t>الاستعراض</w:t>
      </w:r>
      <w:r w:rsidRPr="001272A9">
        <w:rPr>
          <w:position w:val="2"/>
          <w:rtl/>
          <w:lang w:bidi="ar-EG"/>
        </w:rPr>
        <w:t xml:space="preserve"> لم</w:t>
      </w:r>
      <w:r w:rsidRPr="001272A9">
        <w:rPr>
          <w:rFonts w:hint="cs"/>
          <w:position w:val="2"/>
          <w:rtl/>
          <w:lang w:bidi="ar-EG"/>
        </w:rPr>
        <w:t> </w:t>
      </w:r>
      <w:r w:rsidRPr="001272A9">
        <w:rPr>
          <w:position w:val="2"/>
          <w:rtl/>
          <w:lang w:bidi="ar-EG"/>
        </w:rPr>
        <w:t xml:space="preserve">يتمكن من النفاذ إلى سجل كل هذه التغييرات. </w:t>
      </w:r>
      <w:r w:rsidRPr="001272A9">
        <w:rPr>
          <w:rFonts w:hint="cs"/>
          <w:position w:val="2"/>
          <w:rtl/>
          <w:lang w:bidi="ar-EG"/>
        </w:rPr>
        <w:t>و</w:t>
      </w:r>
      <w:r w:rsidRPr="001272A9">
        <w:rPr>
          <w:position w:val="2"/>
          <w:rtl/>
          <w:lang w:bidi="ar-EG"/>
        </w:rPr>
        <w:t xml:space="preserve">تستند العديد من التعليقات الواردة في هذا التقرير إلى حالة </w:t>
      </w:r>
      <w:r w:rsidRPr="001272A9">
        <w:rPr>
          <w:rFonts w:hint="cs"/>
          <w:position w:val="2"/>
          <w:rtl/>
          <w:lang w:bidi="ar-EG"/>
        </w:rPr>
        <w:t>ا</w:t>
      </w:r>
      <w:r w:rsidRPr="001272A9">
        <w:rPr>
          <w:position w:val="2"/>
          <w:rtl/>
          <w:lang w:bidi="ar-EG"/>
        </w:rPr>
        <w:t xml:space="preserve">لمنصة في يوليو 2020 عند </w:t>
      </w:r>
      <w:r w:rsidRPr="001272A9">
        <w:rPr>
          <w:rFonts w:hint="cs"/>
          <w:position w:val="2"/>
          <w:rtl/>
          <w:lang w:bidi="ar-EG"/>
        </w:rPr>
        <w:t>استعراض</w:t>
      </w:r>
      <w:r w:rsidRPr="001272A9">
        <w:rPr>
          <w:position w:val="2"/>
          <w:rtl/>
          <w:lang w:bidi="ar-EG"/>
        </w:rPr>
        <w:t xml:space="preserve"> محتواه</w:t>
      </w:r>
      <w:r w:rsidRPr="001272A9">
        <w:rPr>
          <w:rFonts w:hint="cs"/>
          <w:position w:val="2"/>
          <w:rtl/>
          <w:lang w:bidi="ar-EG"/>
        </w:rPr>
        <w:t>ا</w:t>
      </w:r>
      <w:r w:rsidRPr="001272A9">
        <w:rPr>
          <w:position w:val="2"/>
          <w:rtl/>
          <w:lang w:bidi="ar-EG"/>
        </w:rPr>
        <w:t xml:space="preserve"> </w:t>
      </w:r>
      <w:r w:rsidRPr="001272A9">
        <w:rPr>
          <w:rFonts w:hint="cs"/>
          <w:position w:val="2"/>
          <w:rtl/>
          <w:lang w:bidi="ar-EG"/>
        </w:rPr>
        <w:t>وخواصها الوظيفية.</w:t>
      </w:r>
    </w:p>
  </w:footnote>
  <w:footnote w:id="19">
    <w:p w14:paraId="0A390665" w14:textId="060253F0" w:rsidR="007E0DB0" w:rsidRPr="001272A9" w:rsidRDefault="007E0DB0" w:rsidP="007E0DB0">
      <w:pPr>
        <w:pStyle w:val="Footnotetexte"/>
        <w:spacing w:line="192" w:lineRule="auto"/>
        <w:ind w:left="0" w:firstLine="0"/>
        <w:rPr>
          <w:position w:val="2"/>
          <w:lang w:bidi="ar-EG"/>
        </w:rPr>
      </w:pPr>
      <w:r w:rsidRPr="001272A9">
        <w:rPr>
          <w:rStyle w:val="FootnoteReference"/>
          <w:position w:val="2"/>
        </w:rPr>
        <w:footnoteRef/>
      </w:r>
      <w:r w:rsidR="004C10D2">
        <w:rPr>
          <w:rFonts w:hint="cs"/>
          <w:position w:val="2"/>
          <w:rtl/>
        </w:rPr>
        <w:t xml:space="preserve"> </w:t>
      </w:r>
      <w:r w:rsidRPr="001272A9">
        <w:rPr>
          <w:position w:val="2"/>
          <w:rtl/>
          <w:lang w:bidi="ar-EG"/>
        </w:rPr>
        <w:t>الاتحاد الدولي للاتصالات (2018)</w:t>
      </w:r>
      <w:r w:rsidRPr="001272A9">
        <w:rPr>
          <w:rFonts w:hint="cs"/>
          <w:position w:val="2"/>
          <w:rtl/>
        </w:rPr>
        <w:t xml:space="preserve"> </w:t>
      </w:r>
      <w:r w:rsidRPr="001272A9">
        <w:rPr>
          <w:position w:val="2"/>
          <w:rtl/>
        </w:rPr>
        <w:t>العمليات والإجراءات التشغيلية</w:t>
      </w:r>
      <w:r w:rsidRPr="001272A9">
        <w:rPr>
          <w:position w:val="2"/>
        </w:rPr>
        <w:t xml:space="preserve"> (OPP) </w:t>
      </w:r>
      <w:r w:rsidRPr="001272A9">
        <w:rPr>
          <w:position w:val="2"/>
          <w:rtl/>
        </w:rPr>
        <w:t>لشبكة مراكز التميز التابعة للاتحاد</w:t>
      </w:r>
      <w:r w:rsidRPr="001272A9">
        <w:rPr>
          <w:rFonts w:hint="cs"/>
          <w:position w:val="2"/>
          <w:rtl/>
        </w:rPr>
        <w:t>،</w:t>
      </w:r>
      <w:r w:rsidRPr="001272A9">
        <w:rPr>
          <w:rFonts w:eastAsia="SimSun"/>
          <w:position w:val="2"/>
          <w:sz w:val="22"/>
          <w:szCs w:val="22"/>
          <w:rtl/>
          <w:lang w:bidi="ar-EG"/>
        </w:rPr>
        <w:t xml:space="preserve"> </w:t>
      </w:r>
      <w:r w:rsidRPr="001272A9">
        <w:rPr>
          <w:position w:val="2"/>
          <w:rtl/>
          <w:lang w:bidi="ar-EG"/>
        </w:rPr>
        <w:t>جنيف: الاتحاد الدولي للاتصالات.</w:t>
      </w:r>
    </w:p>
  </w:footnote>
  <w:footnote w:id="20">
    <w:p w14:paraId="48B7152D" w14:textId="0F19503B" w:rsidR="007E0DB0" w:rsidRPr="001272A9" w:rsidRDefault="007E0DB0" w:rsidP="007E0DB0">
      <w:pPr>
        <w:pStyle w:val="Footnotetexte"/>
        <w:spacing w:line="192" w:lineRule="auto"/>
        <w:ind w:left="0" w:firstLine="0"/>
        <w:rPr>
          <w:position w:val="2"/>
          <w:lang w:bidi="ar-EG"/>
        </w:rPr>
      </w:pPr>
      <w:r w:rsidRPr="001272A9">
        <w:rPr>
          <w:rStyle w:val="FootnoteReference"/>
          <w:position w:val="2"/>
        </w:rPr>
        <w:footnoteRef/>
      </w:r>
      <w:r w:rsidR="004C10D2">
        <w:rPr>
          <w:rFonts w:hint="cs"/>
          <w:position w:val="2"/>
          <w:rtl/>
        </w:rPr>
        <w:t xml:space="preserve"> </w:t>
      </w:r>
      <w:r w:rsidRPr="001272A9">
        <w:rPr>
          <w:rFonts w:hint="cs"/>
          <w:position w:val="2"/>
          <w:rtl/>
          <w:lang w:bidi="ar-EG"/>
        </w:rPr>
        <w:t>ا</w:t>
      </w:r>
      <w:r w:rsidRPr="001272A9">
        <w:rPr>
          <w:position w:val="2"/>
          <w:rtl/>
          <w:lang w:bidi="ar-EG"/>
        </w:rPr>
        <w:t>لاتحاد الدولي للاتصالات (2019)</w:t>
      </w:r>
      <w:r w:rsidRPr="001272A9">
        <w:rPr>
          <w:rFonts w:hint="cs"/>
          <w:position w:val="2"/>
          <w:rtl/>
          <w:lang w:bidi="ar-EG"/>
        </w:rPr>
        <w:t xml:space="preserve"> </w:t>
      </w:r>
      <w:r w:rsidRPr="001272A9">
        <w:rPr>
          <w:position w:val="2"/>
          <w:rtl/>
          <w:lang w:bidi="ar-EG"/>
        </w:rPr>
        <w:t xml:space="preserve">مراكز التميز: </w:t>
      </w:r>
      <w:r w:rsidRPr="001272A9">
        <w:rPr>
          <w:i/>
          <w:iCs/>
          <w:position w:val="2"/>
          <w:rtl/>
          <w:lang w:bidi="ar-EG"/>
        </w:rPr>
        <w:t>تقرير تقييم الأداء 2015-2018</w:t>
      </w:r>
      <w:r w:rsidRPr="001272A9">
        <w:rPr>
          <w:position w:val="2"/>
          <w:rtl/>
          <w:lang w:bidi="ar-EG"/>
        </w:rPr>
        <w:t xml:space="preserve">، </w:t>
      </w:r>
      <w:bookmarkStart w:id="149" w:name="_Hlk68160315"/>
      <w:r w:rsidRPr="001272A9">
        <w:rPr>
          <w:position w:val="2"/>
          <w:rtl/>
          <w:lang w:bidi="ar-EG"/>
        </w:rPr>
        <w:t xml:space="preserve">جنيف: الاتحاد الدولي للاتصالات. </w:t>
      </w:r>
      <w:bookmarkEnd w:id="149"/>
      <w:r w:rsidRPr="001272A9">
        <w:rPr>
          <w:rFonts w:hint="cs"/>
          <w:position w:val="2"/>
          <w:rtl/>
          <w:lang w:bidi="ar-EG"/>
        </w:rPr>
        <w:t>و</w:t>
      </w:r>
      <w:r w:rsidRPr="001272A9">
        <w:rPr>
          <w:position w:val="2"/>
          <w:rtl/>
          <w:lang w:bidi="ar-EG"/>
        </w:rPr>
        <w:t xml:space="preserve">استند </w:t>
      </w:r>
      <w:r w:rsidRPr="001272A9">
        <w:rPr>
          <w:rFonts w:hint="cs"/>
          <w:position w:val="2"/>
          <w:rtl/>
          <w:lang w:bidi="ar-EG"/>
        </w:rPr>
        <w:t>ذلك</w:t>
      </w:r>
      <w:r w:rsidRPr="001272A9">
        <w:rPr>
          <w:position w:val="2"/>
          <w:rtl/>
          <w:lang w:bidi="ar-EG"/>
        </w:rPr>
        <w:t xml:space="preserve"> في جزء كبير منه إلى استطلاع </w:t>
      </w:r>
      <w:r w:rsidRPr="001272A9">
        <w:rPr>
          <w:rFonts w:hint="cs"/>
          <w:position w:val="2"/>
          <w:rtl/>
          <w:lang w:bidi="ar-EG"/>
        </w:rPr>
        <w:t>أنجزته</w:t>
      </w:r>
      <w:r w:rsidRPr="001272A9">
        <w:rPr>
          <w:position w:val="2"/>
          <w:rtl/>
          <w:lang w:bidi="ar-EG"/>
        </w:rPr>
        <w:t xml:space="preserve"> مراكز التميز</w:t>
      </w:r>
      <w:r w:rsidRPr="001272A9">
        <w:rPr>
          <w:rFonts w:hint="cs"/>
          <w:position w:val="2"/>
          <w:rtl/>
          <w:lang w:bidi="ar-EG"/>
        </w:rPr>
        <w:t>.</w:t>
      </w:r>
    </w:p>
  </w:footnote>
  <w:footnote w:id="21">
    <w:p w14:paraId="32B439F0" w14:textId="5E047E9C" w:rsidR="007E0DB0" w:rsidRPr="001272A9" w:rsidRDefault="007E0DB0" w:rsidP="007E0DB0">
      <w:pPr>
        <w:pStyle w:val="Footnotetexte"/>
        <w:spacing w:line="192" w:lineRule="auto"/>
        <w:ind w:left="0" w:firstLine="0"/>
        <w:rPr>
          <w:position w:val="2"/>
          <w:lang w:bidi="ar-EG"/>
        </w:rPr>
      </w:pPr>
      <w:r w:rsidRPr="001272A9">
        <w:rPr>
          <w:rStyle w:val="FootnoteReference"/>
          <w:position w:val="2"/>
        </w:rPr>
        <w:footnoteRef/>
      </w:r>
      <w:r w:rsidR="004C10D2">
        <w:rPr>
          <w:rFonts w:hint="cs"/>
          <w:position w:val="2"/>
          <w:rtl/>
        </w:rPr>
        <w:t xml:space="preserve"> </w:t>
      </w:r>
      <w:r w:rsidRPr="001272A9">
        <w:rPr>
          <w:position w:val="2"/>
          <w:rtl/>
          <w:lang w:bidi="ar-EG"/>
        </w:rPr>
        <w:t xml:space="preserve">قائمة مراكز التميز حسب المنطقة، </w:t>
      </w:r>
      <w:hyperlink r:id="rId11" w:history="1">
        <w:r w:rsidRPr="007E0DB0">
          <w:rPr>
            <w:rStyle w:val="Hyperlink"/>
            <w:position w:val="2"/>
          </w:rPr>
          <w:t>https://academy.itu.int/centres-excellence/coe-ycles/coe-cycle-2019-2022</w:t>
        </w:r>
      </w:hyperlink>
      <w:r w:rsidRPr="001272A9">
        <w:rPr>
          <w:position w:val="2"/>
          <w:rtl/>
          <w:lang w:bidi="ar-EG"/>
        </w:rPr>
        <w:t xml:space="preserve">. </w:t>
      </w:r>
      <w:r w:rsidRPr="001272A9">
        <w:rPr>
          <w:rFonts w:hint="cs"/>
          <w:position w:val="2"/>
          <w:rtl/>
          <w:lang w:bidi="ar-EG"/>
        </w:rPr>
        <w:t>وهي تورد</w:t>
      </w:r>
      <w:r w:rsidRPr="001272A9">
        <w:rPr>
          <w:position w:val="2"/>
          <w:rtl/>
          <w:lang w:bidi="ar-EG"/>
        </w:rPr>
        <w:t xml:space="preserve"> 28 مركزاً فقط، على الرغم من أن </w:t>
      </w:r>
      <w:r w:rsidRPr="001272A9">
        <w:rPr>
          <w:rFonts w:hint="cs"/>
          <w:position w:val="2"/>
          <w:rtl/>
          <w:lang w:bidi="ar-EG"/>
        </w:rPr>
        <w:t>عدة</w:t>
      </w:r>
      <w:r w:rsidRPr="001272A9">
        <w:rPr>
          <w:position w:val="2"/>
          <w:rtl/>
          <w:lang w:bidi="ar-EG"/>
        </w:rPr>
        <w:t xml:space="preserve"> وثائق </w:t>
      </w:r>
      <w:r w:rsidRPr="001272A9">
        <w:rPr>
          <w:rFonts w:hint="cs"/>
          <w:position w:val="2"/>
          <w:rtl/>
          <w:lang w:bidi="ar-EG"/>
        </w:rPr>
        <w:t>ل</w:t>
      </w:r>
      <w:r w:rsidRPr="001272A9">
        <w:rPr>
          <w:position w:val="2"/>
          <w:rtl/>
          <w:lang w:bidi="ar-EG"/>
        </w:rPr>
        <w:t>لاتحاد الدولي للاتصالات تشير إلى 29 مركزاً في الدورة الحالية</w:t>
      </w:r>
      <w:r w:rsidRPr="001272A9">
        <w:rPr>
          <w:rFonts w:hint="cs"/>
          <w:position w:val="2"/>
          <w:rtl/>
          <w:lang w:bidi="ar-EG"/>
        </w:rPr>
        <w:t>.</w:t>
      </w:r>
    </w:p>
  </w:footnote>
  <w:footnote w:id="22">
    <w:p w14:paraId="471F76D1" w14:textId="7F74D099" w:rsidR="007E0DB0" w:rsidRPr="001272A9" w:rsidRDefault="007E0DB0" w:rsidP="007E0DB0">
      <w:pPr>
        <w:pStyle w:val="Footnotetexte"/>
        <w:spacing w:line="192" w:lineRule="auto"/>
        <w:ind w:left="0" w:firstLine="0"/>
        <w:rPr>
          <w:position w:val="2"/>
          <w:lang w:bidi="ar-EG"/>
        </w:rPr>
      </w:pPr>
      <w:r w:rsidRPr="001272A9">
        <w:rPr>
          <w:rStyle w:val="FootnoteReference"/>
          <w:position w:val="2"/>
        </w:rPr>
        <w:footnoteRef/>
      </w:r>
      <w:r w:rsidR="004C10D2">
        <w:rPr>
          <w:rFonts w:hint="cs"/>
          <w:position w:val="2"/>
          <w:rtl/>
        </w:rPr>
        <w:t xml:space="preserve"> </w:t>
      </w:r>
      <w:r w:rsidRPr="001272A9">
        <w:rPr>
          <w:position w:val="2"/>
          <w:rtl/>
          <w:lang w:bidi="ar-EG"/>
        </w:rPr>
        <w:t xml:space="preserve">وثيقة - </w:t>
      </w:r>
      <w:r w:rsidRPr="001272A9">
        <w:rPr>
          <w:rFonts w:hint="cs"/>
          <w:position w:val="2"/>
          <w:rtl/>
          <w:lang w:bidi="ar-EG"/>
        </w:rPr>
        <w:t>إ</w:t>
      </w:r>
      <w:r w:rsidRPr="001272A9">
        <w:rPr>
          <w:position w:val="2"/>
          <w:rtl/>
          <w:lang w:bidi="ar-EG"/>
        </w:rPr>
        <w:t>حصا</w:t>
      </w:r>
      <w:r w:rsidRPr="001272A9">
        <w:rPr>
          <w:rFonts w:hint="cs"/>
          <w:position w:val="2"/>
          <w:rtl/>
          <w:lang w:bidi="ar-EG"/>
        </w:rPr>
        <w:t>ء</w:t>
      </w:r>
      <w:r w:rsidRPr="001272A9">
        <w:rPr>
          <w:position w:val="2"/>
          <w:rtl/>
          <w:lang w:bidi="ar-EG"/>
        </w:rPr>
        <w:t>ات دورة مركز التميز 2016-2019</w:t>
      </w:r>
      <w:r w:rsidRPr="001272A9">
        <w:rPr>
          <w:rFonts w:hint="cs"/>
          <w:position w:val="2"/>
          <w:rtl/>
          <w:lang w:bidi="ar-EG"/>
        </w:rPr>
        <w:t>.</w:t>
      </w:r>
    </w:p>
  </w:footnote>
  <w:footnote w:id="23">
    <w:p w14:paraId="1D1E0678" w14:textId="4DD84C51" w:rsidR="007E0DB0" w:rsidRPr="00025661" w:rsidRDefault="007E0DB0" w:rsidP="007E0DB0">
      <w:pPr>
        <w:pStyle w:val="Footnotetexte"/>
        <w:spacing w:line="192" w:lineRule="auto"/>
        <w:ind w:left="0" w:firstLine="0"/>
        <w:rPr>
          <w:position w:val="2"/>
          <w:lang w:bidi="ar-EG"/>
        </w:rPr>
      </w:pPr>
      <w:r w:rsidRPr="001272A9">
        <w:rPr>
          <w:rStyle w:val="FootnoteReference"/>
          <w:position w:val="2"/>
        </w:rPr>
        <w:footnoteRef/>
      </w:r>
      <w:r w:rsidR="004C10D2">
        <w:rPr>
          <w:rFonts w:hint="cs"/>
          <w:position w:val="2"/>
          <w:rtl/>
        </w:rPr>
        <w:t xml:space="preserve"> </w:t>
      </w:r>
      <w:r w:rsidRPr="001272A9">
        <w:rPr>
          <w:position w:val="2"/>
          <w:rtl/>
          <w:lang w:bidi="ar-EG"/>
        </w:rPr>
        <w:t xml:space="preserve">انظر على سبيل المثال ورش العمل الأقاليمية للمؤتمر العالمي للاتصالات الراديوية لعام </w:t>
      </w:r>
      <w:r w:rsidRPr="001272A9">
        <w:rPr>
          <w:rFonts w:hint="cs"/>
          <w:position w:val="2"/>
          <w:rtl/>
          <w:lang w:bidi="ar-EG"/>
        </w:rPr>
        <w:t>2019</w:t>
      </w:r>
      <w:r w:rsidRPr="001272A9">
        <w:rPr>
          <w:position w:val="2"/>
          <w:rtl/>
          <w:lang w:bidi="ar-EG"/>
        </w:rPr>
        <w:t>،</w:t>
      </w:r>
      <w:r w:rsidRPr="001272A9">
        <w:rPr>
          <w:position w:val="2"/>
          <w:rtl/>
          <w:lang w:bidi="ar-EG"/>
        </w:rPr>
        <w:tab/>
      </w:r>
      <w:r w:rsidRPr="001272A9">
        <w:rPr>
          <w:position w:val="2"/>
          <w:rtl/>
          <w:lang w:bidi="ar-EG"/>
        </w:rPr>
        <w:br/>
      </w:r>
      <w:hyperlink r:id="rId12" w:history="1">
        <w:r w:rsidRPr="00025661">
          <w:rPr>
            <w:rStyle w:val="Hyperlink"/>
            <w:position w:val="2"/>
          </w:rPr>
          <w:t>https://www.itu.int/en/ITU-R/conferences/wrc/2019/irwsp/Pages/default.aspx</w:t>
        </w:r>
      </w:hyperlink>
      <w:r w:rsidRPr="001272A9">
        <w:rPr>
          <w:rFonts w:hint="cs"/>
          <w:position w:val="2"/>
          <w:rtl/>
          <w:lang w:val="fr-FR"/>
        </w:rPr>
        <w:t xml:space="preserve"> </w:t>
      </w:r>
    </w:p>
  </w:footnote>
  <w:footnote w:id="24">
    <w:p w14:paraId="23EAFB91" w14:textId="2BA5B782" w:rsidR="007E0DB0" w:rsidRPr="001272A9" w:rsidRDefault="007E0DB0" w:rsidP="007E0DB0">
      <w:pPr>
        <w:pStyle w:val="Footnotetexte"/>
        <w:spacing w:line="192" w:lineRule="auto"/>
        <w:ind w:left="0" w:firstLine="0"/>
        <w:rPr>
          <w:position w:val="2"/>
          <w:lang w:val="fr-FR" w:bidi="ar-EG"/>
        </w:rPr>
      </w:pPr>
      <w:r w:rsidRPr="001272A9">
        <w:rPr>
          <w:rStyle w:val="FootnoteReference"/>
          <w:position w:val="2"/>
        </w:rPr>
        <w:footnoteRef/>
      </w:r>
      <w:r w:rsidR="004C10D2">
        <w:rPr>
          <w:rFonts w:hint="cs"/>
          <w:position w:val="2"/>
          <w:rtl/>
        </w:rPr>
        <w:t xml:space="preserve"> </w:t>
      </w:r>
      <w:r w:rsidRPr="001272A9">
        <w:rPr>
          <w:position w:val="2"/>
          <w:rtl/>
          <w:lang w:bidi="ar-EG"/>
        </w:rPr>
        <w:t>تقدَّم العديد من ورش العمل إلى ج</w:t>
      </w:r>
      <w:r w:rsidRPr="001272A9">
        <w:rPr>
          <w:rFonts w:hint="cs"/>
          <w:position w:val="2"/>
          <w:rtl/>
          <w:lang w:bidi="ar-EG"/>
        </w:rPr>
        <w:t>ا</w:t>
      </w:r>
      <w:r w:rsidRPr="001272A9">
        <w:rPr>
          <w:position w:val="2"/>
          <w:rtl/>
          <w:lang w:bidi="ar-EG"/>
        </w:rPr>
        <w:t>نب أو كجزء من أحداث الاتحاد (</w:t>
      </w:r>
      <w:r w:rsidRPr="001272A9">
        <w:rPr>
          <w:position w:val="2"/>
        </w:rPr>
        <w:t>https://www.itu.int/en/events/Pages/Calendar-Events.aspx</w:t>
      </w:r>
      <w:r w:rsidRPr="001272A9">
        <w:rPr>
          <w:position w:val="2"/>
          <w:rtl/>
          <w:lang w:bidi="ar-EG"/>
        </w:rPr>
        <w:t xml:space="preserve">.). </w:t>
      </w:r>
      <w:r w:rsidRPr="001272A9">
        <w:rPr>
          <w:rFonts w:hint="cs"/>
          <w:position w:val="2"/>
          <w:rtl/>
          <w:lang w:bidi="ar-EG"/>
        </w:rPr>
        <w:t>و</w:t>
      </w:r>
      <w:r w:rsidRPr="001272A9">
        <w:rPr>
          <w:position w:val="2"/>
          <w:rtl/>
          <w:lang w:bidi="ar-EG"/>
        </w:rPr>
        <w:t xml:space="preserve">يُظهر استعراض الأنشطة في عام 2019 أن غالبيتها، من بين جميع الأحداث التي </w:t>
      </w:r>
      <w:r w:rsidRPr="001272A9">
        <w:rPr>
          <w:rFonts w:hint="cs"/>
          <w:position w:val="2"/>
          <w:rtl/>
          <w:lang w:bidi="ar-EG"/>
        </w:rPr>
        <w:t>أقيمت</w:t>
      </w:r>
      <w:r w:rsidRPr="001272A9">
        <w:rPr>
          <w:position w:val="2"/>
          <w:rtl/>
          <w:lang w:bidi="ar-EG"/>
        </w:rPr>
        <w:t>، كانت أحداث</w:t>
      </w:r>
      <w:r w:rsidRPr="001272A9">
        <w:rPr>
          <w:rFonts w:hint="cs"/>
          <w:position w:val="2"/>
          <w:rtl/>
          <w:lang w:bidi="ar-EG"/>
        </w:rPr>
        <w:t xml:space="preserve"> تخص</w:t>
      </w:r>
      <w:r w:rsidRPr="001272A9">
        <w:rPr>
          <w:position w:val="2"/>
          <w:rtl/>
          <w:lang w:bidi="ar-EG"/>
        </w:rPr>
        <w:t xml:space="preserve"> لجان دراسات أو فرق عمل</w:t>
      </w:r>
      <w:r w:rsidRPr="001272A9">
        <w:rPr>
          <w:rFonts w:hint="cs"/>
          <w:position w:val="2"/>
          <w:rtl/>
          <w:lang w:bidi="ar-EG"/>
        </w:rPr>
        <w:t xml:space="preserve"> لدى</w:t>
      </w:r>
      <w:r w:rsidRPr="001272A9">
        <w:rPr>
          <w:position w:val="2"/>
          <w:rtl/>
          <w:lang w:bidi="ar-EG"/>
        </w:rPr>
        <w:t xml:space="preserve"> لجان دراسات أو فرق عمل، ب</w:t>
      </w:r>
      <w:r w:rsidRPr="001272A9">
        <w:rPr>
          <w:rFonts w:hint="cs"/>
          <w:position w:val="2"/>
          <w:rtl/>
          <w:lang w:bidi="ar-EG"/>
        </w:rPr>
        <w:t xml:space="preserve">نسبة </w:t>
      </w:r>
      <w:r w:rsidRPr="001272A9">
        <w:rPr>
          <w:position w:val="2"/>
          <w:rtl/>
          <w:lang w:bidi="ar-EG"/>
        </w:rPr>
        <w:t>إجمالي</w:t>
      </w:r>
      <w:r w:rsidRPr="001272A9">
        <w:rPr>
          <w:rFonts w:hint="cs"/>
          <w:position w:val="2"/>
          <w:rtl/>
          <w:lang w:bidi="ar-EG"/>
        </w:rPr>
        <w:t>ة قدرها</w:t>
      </w:r>
      <w:r w:rsidRPr="001272A9">
        <w:rPr>
          <w:position w:val="2"/>
          <w:rtl/>
          <w:lang w:bidi="ar-EG"/>
        </w:rPr>
        <w:t xml:space="preserve"> 68%. وشهد قطاع تقييس الاتصالات أعلى نسبة من الأحداث </w:t>
      </w:r>
      <w:r w:rsidRPr="001272A9">
        <w:rPr>
          <w:rFonts w:hint="cs"/>
          <w:position w:val="2"/>
          <w:rtl/>
          <w:lang w:bidi="ar-EG"/>
        </w:rPr>
        <w:t>بواقع</w:t>
      </w:r>
      <w:r w:rsidRPr="001272A9">
        <w:rPr>
          <w:position w:val="2"/>
          <w:rtl/>
          <w:lang w:bidi="ar-EG"/>
        </w:rPr>
        <w:t xml:space="preserve"> 77% من الإجمالي. </w:t>
      </w:r>
      <w:r w:rsidRPr="001272A9">
        <w:rPr>
          <w:rFonts w:hint="cs"/>
          <w:position w:val="2"/>
          <w:rtl/>
          <w:lang w:bidi="ar-EG"/>
        </w:rPr>
        <w:t>وأقام</w:t>
      </w:r>
      <w:r w:rsidRPr="001272A9">
        <w:rPr>
          <w:position w:val="2"/>
          <w:rtl/>
          <w:lang w:bidi="ar-EG"/>
        </w:rPr>
        <w:t xml:space="preserve"> قطاع تنمية الاتصالات 11% من الأحداث، </w:t>
      </w:r>
      <w:r w:rsidRPr="001272A9">
        <w:rPr>
          <w:rFonts w:hint="cs"/>
          <w:position w:val="2"/>
          <w:rtl/>
          <w:lang w:bidi="ar-EG"/>
        </w:rPr>
        <w:t>وأقام</w:t>
      </w:r>
      <w:r w:rsidRPr="001272A9">
        <w:rPr>
          <w:position w:val="2"/>
          <w:rtl/>
          <w:lang w:bidi="ar-EG"/>
        </w:rPr>
        <w:t xml:space="preserve"> قطاع الاتصالات</w:t>
      </w:r>
      <w:r w:rsidRPr="001272A9">
        <w:rPr>
          <w:rFonts w:hint="cs"/>
          <w:position w:val="2"/>
          <w:rtl/>
          <w:lang w:bidi="ar-EG"/>
        </w:rPr>
        <w:t xml:space="preserve"> الراديوية</w:t>
      </w:r>
      <w:r w:rsidRPr="001272A9">
        <w:rPr>
          <w:position w:val="2"/>
          <w:rtl/>
          <w:lang w:bidi="ar-EG"/>
        </w:rPr>
        <w:t xml:space="preserve"> </w:t>
      </w:r>
      <w:r w:rsidRPr="001272A9">
        <w:rPr>
          <w:rFonts w:hint="cs"/>
          <w:position w:val="2"/>
          <w:rtl/>
          <w:lang w:bidi="ar-EG"/>
        </w:rPr>
        <w:t>9</w:t>
      </w:r>
      <w:r w:rsidRPr="001272A9">
        <w:rPr>
          <w:position w:val="2"/>
          <w:rtl/>
          <w:lang w:bidi="ar-EG"/>
        </w:rPr>
        <w:t>% من الأحداث،</w:t>
      </w:r>
      <w:r w:rsidRPr="001272A9">
        <w:rPr>
          <w:rFonts w:hint="cs"/>
          <w:position w:val="2"/>
          <w:rtl/>
          <w:lang w:bidi="ar-EG"/>
        </w:rPr>
        <w:t xml:space="preserve"> وأقامت الأمانة العامة بالاتحاد 3% </w:t>
      </w:r>
      <w:r w:rsidRPr="001272A9">
        <w:rPr>
          <w:position w:val="2"/>
          <w:rtl/>
          <w:lang w:bidi="ar-EG"/>
        </w:rPr>
        <w:t>من الأحداث</w:t>
      </w:r>
      <w:r w:rsidRPr="001272A9">
        <w:rPr>
          <w:rFonts w:hint="cs"/>
          <w:position w:val="2"/>
          <w:rtl/>
          <w:lang w:bidi="ar-EG"/>
        </w:rPr>
        <w:t>. وأقيمت</w:t>
      </w:r>
      <w:r w:rsidRPr="001272A9">
        <w:rPr>
          <w:position w:val="2"/>
          <w:rtl/>
          <w:lang w:bidi="ar-EG"/>
        </w:rPr>
        <w:t xml:space="preserve"> الأحداث في 71 دولة مختلفة.</w:t>
      </w:r>
      <w:r w:rsidRPr="001272A9">
        <w:rPr>
          <w:rFonts w:hint="cs"/>
          <w:position w:val="2"/>
          <w:rtl/>
          <w:lang w:bidi="ar-EG"/>
        </w:rPr>
        <w:t xml:space="preserve"> وبين</w:t>
      </w:r>
      <w:r w:rsidRPr="001272A9">
        <w:rPr>
          <w:position w:val="2"/>
          <w:rtl/>
          <w:lang w:bidi="ar-EG"/>
        </w:rPr>
        <w:t xml:space="preserve"> جميع الأحداث، </w:t>
      </w:r>
      <w:r w:rsidRPr="001272A9">
        <w:rPr>
          <w:rFonts w:hint="cs"/>
          <w:position w:val="2"/>
          <w:rtl/>
          <w:lang w:bidi="ar-EG"/>
        </w:rPr>
        <w:t>اختُتم</w:t>
      </w:r>
      <w:r w:rsidRPr="001272A9">
        <w:rPr>
          <w:position w:val="2"/>
          <w:rtl/>
          <w:lang w:bidi="ar-EG"/>
        </w:rPr>
        <w:t xml:space="preserve"> 43%</w:t>
      </w:r>
      <w:r w:rsidRPr="001272A9">
        <w:rPr>
          <w:rFonts w:hint="cs"/>
          <w:position w:val="2"/>
          <w:rtl/>
          <w:lang w:bidi="ar-EG"/>
        </w:rPr>
        <w:t xml:space="preserve"> منها</w:t>
      </w:r>
      <w:r w:rsidRPr="001272A9">
        <w:rPr>
          <w:position w:val="2"/>
          <w:rtl/>
          <w:lang w:bidi="ar-EG"/>
        </w:rPr>
        <w:t>، وتأكد 41%</w:t>
      </w:r>
      <w:r w:rsidRPr="001272A9">
        <w:rPr>
          <w:rFonts w:hint="cs"/>
          <w:position w:val="2"/>
          <w:rtl/>
          <w:lang w:bidi="ar-EG"/>
        </w:rPr>
        <w:t xml:space="preserve"> منها</w:t>
      </w:r>
      <w:r w:rsidRPr="001272A9">
        <w:rPr>
          <w:position w:val="2"/>
          <w:rtl/>
          <w:lang w:bidi="ar-EG"/>
        </w:rPr>
        <w:t xml:space="preserve">، </w:t>
      </w:r>
      <w:r w:rsidRPr="001272A9">
        <w:rPr>
          <w:rFonts w:hint="cs"/>
          <w:position w:val="2"/>
          <w:rtl/>
          <w:lang w:bidi="ar-EG"/>
        </w:rPr>
        <w:t>وألغي</w:t>
      </w:r>
      <w:r w:rsidRPr="001272A9">
        <w:rPr>
          <w:position w:val="2"/>
          <w:rtl/>
          <w:lang w:bidi="ar-EG"/>
        </w:rPr>
        <w:t xml:space="preserve"> 7%</w:t>
      </w:r>
      <w:r w:rsidRPr="001272A9">
        <w:rPr>
          <w:rFonts w:hint="cs"/>
          <w:position w:val="2"/>
          <w:rtl/>
          <w:lang w:bidi="ar-EG"/>
        </w:rPr>
        <w:t xml:space="preserve"> منها</w:t>
      </w:r>
      <w:r w:rsidRPr="001272A9">
        <w:rPr>
          <w:position w:val="2"/>
          <w:rtl/>
          <w:lang w:bidi="ar-EG"/>
        </w:rPr>
        <w:t xml:space="preserve">، </w:t>
      </w:r>
      <w:r w:rsidRPr="001272A9">
        <w:rPr>
          <w:rFonts w:hint="cs"/>
          <w:position w:val="2"/>
          <w:rtl/>
          <w:lang w:bidi="ar-EG"/>
        </w:rPr>
        <w:t>ونُفذ</w:t>
      </w:r>
      <w:r w:rsidRPr="001272A9">
        <w:rPr>
          <w:position w:val="2"/>
          <w:rtl/>
          <w:lang w:bidi="ar-EG"/>
        </w:rPr>
        <w:t xml:space="preserve"> 5%</w:t>
      </w:r>
      <w:r w:rsidRPr="001272A9">
        <w:rPr>
          <w:rFonts w:hint="cs"/>
          <w:position w:val="2"/>
          <w:rtl/>
          <w:lang w:bidi="ar-EG"/>
        </w:rPr>
        <w:t xml:space="preserve"> منها</w:t>
      </w:r>
      <w:r w:rsidRPr="001272A9">
        <w:rPr>
          <w:position w:val="2"/>
          <w:rtl/>
          <w:lang w:bidi="ar-EG"/>
        </w:rPr>
        <w:t>، و</w:t>
      </w:r>
      <w:r w:rsidRPr="001272A9">
        <w:rPr>
          <w:rFonts w:hint="cs"/>
          <w:position w:val="2"/>
          <w:rtl/>
          <w:lang w:bidi="ar-EG"/>
        </w:rPr>
        <w:t xml:space="preserve">يُخطَط لإقامة </w:t>
      </w:r>
      <w:r w:rsidRPr="001272A9">
        <w:rPr>
          <w:position w:val="2"/>
          <w:rtl/>
          <w:lang w:bidi="ar-EG"/>
        </w:rPr>
        <w:t xml:space="preserve">2% </w:t>
      </w:r>
      <w:r w:rsidRPr="001272A9">
        <w:rPr>
          <w:rFonts w:hint="cs"/>
          <w:position w:val="2"/>
          <w:rtl/>
          <w:lang w:bidi="ar-EG"/>
        </w:rPr>
        <w:t>منها</w:t>
      </w:r>
      <w:r w:rsidRPr="001272A9">
        <w:rPr>
          <w:position w:val="2"/>
          <w:rtl/>
          <w:lang w:bidi="ar-EG"/>
        </w:rPr>
        <w:t>، وتأجل 1%</w:t>
      </w:r>
      <w:r w:rsidRPr="001272A9">
        <w:rPr>
          <w:rFonts w:hint="cs"/>
          <w:position w:val="2"/>
          <w:rtl/>
          <w:lang w:bidi="ar-EG"/>
        </w:rPr>
        <w:t xml:space="preserve"> منها.</w:t>
      </w:r>
      <w:r w:rsidRPr="001272A9">
        <w:rPr>
          <w:position w:val="2"/>
          <w:rtl/>
          <w:lang w:bidi="ar-EG"/>
        </w:rPr>
        <w:t xml:space="preserve"> </w:t>
      </w:r>
      <w:r w:rsidRPr="001272A9">
        <w:rPr>
          <w:rFonts w:hint="cs"/>
          <w:position w:val="2"/>
          <w:rtl/>
          <w:lang w:bidi="ar-EG"/>
        </w:rPr>
        <w:t>و</w:t>
      </w:r>
      <w:r w:rsidRPr="001272A9">
        <w:rPr>
          <w:position w:val="2"/>
          <w:rtl/>
          <w:lang w:bidi="ar-EG"/>
        </w:rPr>
        <w:t xml:space="preserve">من الجدير بالذكر، لا سيما في ضوء الأحداث </w:t>
      </w:r>
      <w:r w:rsidRPr="001272A9">
        <w:rPr>
          <w:rFonts w:hint="cs"/>
          <w:position w:val="2"/>
          <w:rtl/>
          <w:lang w:bidi="ar-EG"/>
        </w:rPr>
        <w:t xml:space="preserve">المقامة </w:t>
      </w:r>
      <w:r w:rsidRPr="001272A9">
        <w:rPr>
          <w:position w:val="2"/>
          <w:rtl/>
          <w:lang w:bidi="ar-EG"/>
        </w:rPr>
        <w:t xml:space="preserve">حتى عام 2020، أن الإنترنت كانت في عام 2019 الطريقة الأكثر شيوعاً (37%)، </w:t>
      </w:r>
      <w:r w:rsidRPr="001272A9">
        <w:rPr>
          <w:rFonts w:hint="cs"/>
          <w:position w:val="2"/>
          <w:rtl/>
          <w:lang w:bidi="ar-EG"/>
        </w:rPr>
        <w:t>ي</w:t>
      </w:r>
      <w:r w:rsidRPr="001272A9">
        <w:rPr>
          <w:position w:val="2"/>
          <w:rtl/>
          <w:lang w:bidi="ar-EG"/>
        </w:rPr>
        <w:t xml:space="preserve">ليها </w:t>
      </w:r>
      <w:r w:rsidRPr="001272A9">
        <w:rPr>
          <w:rFonts w:hint="cs"/>
          <w:position w:val="2"/>
          <w:rtl/>
          <w:lang w:bidi="ar-EG"/>
        </w:rPr>
        <w:t>الحضور</w:t>
      </w:r>
      <w:r w:rsidRPr="001272A9">
        <w:rPr>
          <w:position w:val="2"/>
          <w:rtl/>
          <w:lang w:bidi="ar-EG"/>
        </w:rPr>
        <w:t xml:space="preserve"> </w:t>
      </w:r>
      <w:r w:rsidRPr="001272A9">
        <w:rPr>
          <w:rFonts w:hint="cs"/>
          <w:position w:val="2"/>
          <w:rtl/>
          <w:lang w:bidi="ar-EG"/>
        </w:rPr>
        <w:t>الفعلي</w:t>
      </w:r>
      <w:r w:rsidRPr="001272A9">
        <w:rPr>
          <w:position w:val="2"/>
          <w:rtl/>
          <w:lang w:bidi="ar-EG"/>
        </w:rPr>
        <w:t xml:space="preserve"> في سويسرا (26%) والصين (5%)</w:t>
      </w:r>
      <w:r w:rsidRPr="001272A9">
        <w:rPr>
          <w:rFonts w:hint="cs"/>
          <w:position w:val="2"/>
          <w:rtl/>
          <w:lang w:bidi="ar-EG"/>
        </w:rPr>
        <w:t>.</w:t>
      </w:r>
    </w:p>
  </w:footnote>
  <w:footnote w:id="25">
    <w:p w14:paraId="08C1B894" w14:textId="6373E998" w:rsidR="007E0DB0" w:rsidRPr="001272A9" w:rsidRDefault="007E0DB0" w:rsidP="007E0DB0">
      <w:pPr>
        <w:pStyle w:val="Footnotetexte"/>
        <w:spacing w:line="192" w:lineRule="auto"/>
        <w:ind w:left="0" w:firstLine="0"/>
        <w:rPr>
          <w:position w:val="2"/>
          <w:lang w:val="fr-FR" w:bidi="ar-EG"/>
        </w:rPr>
      </w:pPr>
      <w:r w:rsidRPr="001272A9">
        <w:rPr>
          <w:rStyle w:val="FootnoteReference"/>
          <w:position w:val="2"/>
        </w:rPr>
        <w:footnoteRef/>
      </w:r>
      <w:bookmarkStart w:id="150" w:name="lt_pId2390"/>
      <w:r w:rsidR="004C10D2">
        <w:rPr>
          <w:rFonts w:hint="cs"/>
          <w:position w:val="2"/>
          <w:rtl/>
        </w:rPr>
        <w:t xml:space="preserve"> </w:t>
      </w:r>
      <w:r w:rsidR="00025661">
        <w:fldChar w:fldCharType="begin"/>
      </w:r>
      <w:r w:rsidR="00025661" w:rsidRPr="00025661">
        <w:rPr>
          <w:lang w:val="fr-FR"/>
        </w:rPr>
        <w:instrText xml:space="preserve"> HYPERLINK "https://www.itu.int/en/ITU-R/seminars/Pages/default.aspx</w:instrText>
      </w:r>
      <w:r w:rsidR="00025661">
        <w:instrText>؛</w:instrText>
      </w:r>
      <w:r w:rsidR="00025661" w:rsidRPr="00025661">
        <w:rPr>
          <w:lang w:val="fr-FR"/>
        </w:rPr>
        <w:instrText xml:space="preserve">" </w:instrText>
      </w:r>
      <w:r w:rsidR="00025661">
        <w:fldChar w:fldCharType="separate"/>
      </w:r>
      <w:r w:rsidRPr="001272A9">
        <w:rPr>
          <w:rStyle w:val="Hyperlink"/>
          <w:position w:val="2"/>
          <w:lang w:val="fr-FR"/>
        </w:rPr>
        <w:t>https://www.itu.int/en/ITU-R/seminars/Pages/default.aspx</w:t>
      </w:r>
      <w:bookmarkEnd w:id="150"/>
      <w:r w:rsidRPr="001272A9">
        <w:rPr>
          <w:rStyle w:val="Hyperlink"/>
          <w:rFonts w:hint="cs"/>
          <w:position w:val="2"/>
          <w:rtl/>
          <w:lang w:val="fr-FR"/>
        </w:rPr>
        <w:t>؛</w:t>
      </w:r>
      <w:r w:rsidR="00025661">
        <w:rPr>
          <w:rStyle w:val="Hyperlink"/>
          <w:position w:val="2"/>
          <w:lang w:val="fr-FR"/>
        </w:rPr>
        <w:fldChar w:fldCharType="end"/>
      </w:r>
      <w:r w:rsidRPr="001272A9">
        <w:rPr>
          <w:rFonts w:hint="cs"/>
          <w:position w:val="2"/>
          <w:rtl/>
          <w:lang w:val="fr-FR"/>
        </w:rPr>
        <w:t xml:space="preserve"> </w:t>
      </w:r>
      <w:r w:rsidRPr="001272A9">
        <w:rPr>
          <w:rFonts w:hint="cs"/>
          <w:position w:val="2"/>
          <w:rtl/>
          <w:lang w:val="fr-FR" w:bidi="ar-EG"/>
        </w:rPr>
        <w:t>انظر</w:t>
      </w:r>
      <w:r w:rsidRPr="001272A9">
        <w:rPr>
          <w:position w:val="2"/>
          <w:rtl/>
          <w:lang w:val="fr-FR" w:bidi="ar-EG"/>
        </w:rPr>
        <w:t xml:space="preserve"> أيضاً </w:t>
      </w:r>
      <w:r w:rsidRPr="001272A9">
        <w:rPr>
          <w:rFonts w:hint="cs"/>
          <w:position w:val="2"/>
          <w:rtl/>
          <w:lang w:val="fr-FR" w:bidi="ar-EG"/>
        </w:rPr>
        <w:t>الوثيقتين</w:t>
      </w:r>
      <w:r w:rsidRPr="001272A9">
        <w:rPr>
          <w:position w:val="2"/>
          <w:rtl/>
          <w:lang w:val="fr-FR" w:bidi="ar-EG"/>
        </w:rPr>
        <w:t xml:space="preserve"> </w:t>
      </w:r>
      <w:r w:rsidRPr="00025661">
        <w:rPr>
          <w:position w:val="2"/>
          <w:lang w:val="fr-FR"/>
        </w:rPr>
        <w:t>RAG_20</w:t>
      </w:r>
      <w:r w:rsidRPr="001272A9">
        <w:rPr>
          <w:position w:val="2"/>
          <w:rtl/>
          <w:lang w:val="fr-FR" w:bidi="ar-EG"/>
        </w:rPr>
        <w:t xml:space="preserve"> و</w:t>
      </w:r>
      <w:r w:rsidRPr="00025661">
        <w:rPr>
          <w:position w:val="2"/>
          <w:lang w:val="fr-FR"/>
        </w:rPr>
        <w:t>RAG_16</w:t>
      </w:r>
      <w:r w:rsidRPr="001272A9">
        <w:rPr>
          <w:rFonts w:hint="cs"/>
          <w:position w:val="2"/>
          <w:rtl/>
        </w:rPr>
        <w:t>.</w:t>
      </w:r>
    </w:p>
  </w:footnote>
  <w:footnote w:id="26">
    <w:p w14:paraId="0AD2C383" w14:textId="4479D641" w:rsidR="007E0DB0" w:rsidRPr="001272A9" w:rsidRDefault="007E0DB0" w:rsidP="007E0DB0">
      <w:pPr>
        <w:pStyle w:val="Footnotetexte"/>
        <w:spacing w:line="192" w:lineRule="auto"/>
        <w:ind w:left="0" w:firstLine="0"/>
        <w:rPr>
          <w:spacing w:val="-4"/>
          <w:position w:val="2"/>
          <w:lang w:val="fr-FR" w:bidi="ar-EG"/>
        </w:rPr>
      </w:pPr>
      <w:r w:rsidRPr="001272A9">
        <w:rPr>
          <w:rStyle w:val="FootnoteReference"/>
          <w:spacing w:val="-4"/>
          <w:position w:val="2"/>
        </w:rPr>
        <w:footnoteRef/>
      </w:r>
      <w:r w:rsidR="004C10D2">
        <w:rPr>
          <w:rFonts w:hint="cs"/>
          <w:spacing w:val="-4"/>
          <w:position w:val="2"/>
          <w:rtl/>
        </w:rPr>
        <w:t xml:space="preserve"> </w:t>
      </w:r>
      <w:r w:rsidRPr="001272A9">
        <w:rPr>
          <w:spacing w:val="-4"/>
          <w:position w:val="2"/>
          <w:rtl/>
          <w:lang w:bidi="ar-EG"/>
        </w:rPr>
        <w:t>انظر على سبيل المثال</w:t>
      </w:r>
      <w:r w:rsidRPr="001272A9">
        <w:rPr>
          <w:rFonts w:hint="cs"/>
          <w:spacing w:val="-4"/>
          <w:position w:val="2"/>
          <w:rtl/>
        </w:rPr>
        <w:t xml:space="preserve"> الرابط </w:t>
      </w:r>
      <w:r w:rsidR="00025661">
        <w:fldChar w:fldCharType="begin"/>
      </w:r>
      <w:r w:rsidR="00025661" w:rsidRPr="00025661">
        <w:rPr>
          <w:lang w:val="fr-FR"/>
        </w:rPr>
        <w:instrText xml:space="preserve"> HYPERLINK "https://studylib.net/doc/13357348/bridging-the-standardization-gap--bsg--programme-vijay-mahttps://studylib.net/doc/13357348/bridging-the-standardization-gap--bsg--programme-vijay-ma" </w:instrText>
      </w:r>
      <w:r w:rsidR="00025661">
        <w:fldChar w:fldCharType="separate"/>
      </w:r>
      <w:r w:rsidRPr="001272A9">
        <w:rPr>
          <w:rStyle w:val="Hyperlink"/>
          <w:spacing w:val="-4"/>
          <w:position w:val="2"/>
          <w:lang w:val="fr-FR"/>
        </w:rPr>
        <w:t>https://studylib.net/doc/13357348/bridging-the-standardization-gap--bsg--programme-vijay-mahttps://studylib.net/doc/13357348/bridging-the-standardization-gap--bsg--programme-vijay-ma</w:t>
      </w:r>
      <w:r w:rsidR="00025661">
        <w:rPr>
          <w:rStyle w:val="Hyperlink"/>
          <w:spacing w:val="-4"/>
          <w:position w:val="2"/>
          <w:lang w:val="fr-FR"/>
        </w:rPr>
        <w:fldChar w:fldCharType="end"/>
      </w:r>
      <w:r w:rsidRPr="001272A9">
        <w:rPr>
          <w:rFonts w:hint="cs"/>
          <w:spacing w:val="-4"/>
          <w:position w:val="2"/>
          <w:rtl/>
          <w:lang w:val="fr-FR"/>
        </w:rPr>
        <w:t xml:space="preserve"> </w:t>
      </w:r>
      <w:r w:rsidRPr="001272A9">
        <w:rPr>
          <w:rFonts w:hint="cs"/>
          <w:spacing w:val="-4"/>
          <w:position w:val="2"/>
          <w:rtl/>
          <w:lang w:val="fr-FR" w:bidi="ar-EG"/>
        </w:rPr>
        <w:t xml:space="preserve">الذي </w:t>
      </w:r>
      <w:r w:rsidRPr="001272A9">
        <w:rPr>
          <w:spacing w:val="-4"/>
          <w:position w:val="2"/>
          <w:rtl/>
          <w:lang w:val="fr-FR" w:bidi="ar-EG"/>
        </w:rPr>
        <w:t>يرجع تاريخه إلى عام 2015</w:t>
      </w:r>
      <w:r w:rsidRPr="001272A9">
        <w:rPr>
          <w:rFonts w:hint="cs"/>
          <w:spacing w:val="-4"/>
          <w:position w:val="2"/>
          <w:rtl/>
          <w:lang w:val="fr-FR" w:bidi="ar-EG"/>
        </w:rPr>
        <w:t>.</w:t>
      </w:r>
    </w:p>
  </w:footnote>
  <w:footnote w:id="27">
    <w:p w14:paraId="52A31F7A" w14:textId="2DA911B6" w:rsidR="007E0DB0" w:rsidRPr="001272A9" w:rsidRDefault="007E0DB0" w:rsidP="007E0DB0">
      <w:pPr>
        <w:pStyle w:val="Footnotetexte"/>
        <w:spacing w:line="192" w:lineRule="auto"/>
        <w:ind w:left="0" w:firstLine="0"/>
        <w:rPr>
          <w:position w:val="2"/>
          <w:lang w:val="fr-FR" w:bidi="ar-EG"/>
        </w:rPr>
      </w:pPr>
      <w:r w:rsidRPr="001272A9">
        <w:rPr>
          <w:rStyle w:val="FootnoteReference"/>
          <w:position w:val="2"/>
        </w:rPr>
        <w:footnoteRef/>
      </w:r>
      <w:r w:rsidR="004C10D2">
        <w:rPr>
          <w:rFonts w:hint="cs"/>
          <w:position w:val="2"/>
          <w:rtl/>
        </w:rPr>
        <w:t xml:space="preserve"> </w:t>
      </w:r>
      <w:r w:rsidR="00025661">
        <w:fldChar w:fldCharType="begin"/>
      </w:r>
      <w:r w:rsidR="00025661" w:rsidRPr="00025661">
        <w:rPr>
          <w:lang w:val="fr-FR"/>
        </w:rPr>
        <w:instrText xml:space="preserve"> HYPERLINK "https://www.itu.int/en/ITU-T/Workshops-and-Seminars/201912/Pages/default.aspx" </w:instrText>
      </w:r>
      <w:r w:rsidR="00025661">
        <w:fldChar w:fldCharType="separate"/>
      </w:r>
      <w:r w:rsidRPr="001272A9">
        <w:rPr>
          <w:rStyle w:val="Hyperlink"/>
          <w:position w:val="2"/>
          <w:lang w:val="fr-FR"/>
        </w:rPr>
        <w:t>https://www.itu.int/en/ITU-T/Workshops-and-Seminars/201912/Pages/default.aspx</w:t>
      </w:r>
      <w:r w:rsidR="00025661">
        <w:rPr>
          <w:rStyle w:val="Hyperlink"/>
          <w:position w:val="2"/>
          <w:lang w:val="fr-FR"/>
        </w:rPr>
        <w:fldChar w:fldCharType="end"/>
      </w:r>
    </w:p>
  </w:footnote>
  <w:footnote w:id="28">
    <w:p w14:paraId="56FB6F93" w14:textId="44460BBB" w:rsidR="007E0DB0" w:rsidRPr="001272A9" w:rsidRDefault="007E0DB0" w:rsidP="007E0DB0">
      <w:pPr>
        <w:pStyle w:val="Footnotetexte"/>
        <w:spacing w:line="192" w:lineRule="auto"/>
        <w:ind w:left="0" w:firstLine="0"/>
        <w:rPr>
          <w:position w:val="2"/>
          <w:lang w:val="fr-FR" w:bidi="ar-EG"/>
        </w:rPr>
      </w:pPr>
      <w:r w:rsidRPr="001272A9">
        <w:rPr>
          <w:rStyle w:val="FootnoteReference"/>
          <w:position w:val="2"/>
        </w:rPr>
        <w:footnoteRef/>
      </w:r>
      <w:r w:rsidR="004C10D2">
        <w:rPr>
          <w:rFonts w:hint="cs"/>
          <w:position w:val="2"/>
          <w:rtl/>
        </w:rPr>
        <w:t xml:space="preserve"> </w:t>
      </w:r>
      <w:r w:rsidRPr="001272A9">
        <w:rPr>
          <w:rFonts w:hint="cs"/>
          <w:position w:val="2"/>
          <w:rtl/>
          <w:lang w:bidi="ar-EG"/>
        </w:rPr>
        <w:t xml:space="preserve">تنبغي </w:t>
      </w:r>
      <w:r w:rsidRPr="001272A9">
        <w:rPr>
          <w:position w:val="2"/>
          <w:rtl/>
          <w:lang w:bidi="ar-EG"/>
        </w:rPr>
        <w:t>الإشارة إلى أن القرار الذي ات</w:t>
      </w:r>
      <w:r w:rsidRPr="001272A9">
        <w:rPr>
          <w:rFonts w:hint="cs"/>
          <w:position w:val="2"/>
          <w:rtl/>
          <w:lang w:bidi="ar-EG"/>
        </w:rPr>
        <w:t>ُ</w:t>
      </w:r>
      <w:r w:rsidRPr="001272A9">
        <w:rPr>
          <w:position w:val="2"/>
          <w:rtl/>
          <w:lang w:bidi="ar-EG"/>
        </w:rPr>
        <w:t xml:space="preserve">خذ في </w:t>
      </w:r>
      <w:r w:rsidRPr="001272A9">
        <w:rPr>
          <w:rFonts w:hint="cs"/>
          <w:position w:val="2"/>
          <w:rtl/>
          <w:lang w:bidi="ar-EG"/>
        </w:rPr>
        <w:t>مؤتمر المندوبين المفوضين لعام 2018</w:t>
      </w:r>
      <w:r w:rsidRPr="001272A9">
        <w:rPr>
          <w:position w:val="2"/>
          <w:rtl/>
          <w:lang w:bidi="ar-EG"/>
        </w:rPr>
        <w:t xml:space="preserve"> بشأن قيام المكاتب الإقليمية لمكتب تنمية الاتصالات فيما بعد بتمثيل الاتحاد بأكمله لا يزال </w:t>
      </w:r>
      <w:r w:rsidRPr="001272A9">
        <w:rPr>
          <w:rFonts w:hint="cs"/>
          <w:position w:val="2"/>
          <w:rtl/>
          <w:lang w:bidi="ar-EG"/>
        </w:rPr>
        <w:t>قراراً سارياً</w:t>
      </w:r>
      <w:r w:rsidRPr="001272A9">
        <w:rPr>
          <w:position w:val="2"/>
          <w:rtl/>
          <w:lang w:bidi="ar-EG"/>
        </w:rPr>
        <w:t xml:space="preserve">، </w:t>
      </w:r>
      <w:r w:rsidRPr="001272A9">
        <w:rPr>
          <w:rFonts w:hint="cs"/>
          <w:position w:val="2"/>
          <w:rtl/>
          <w:lang w:bidi="ar-EG"/>
        </w:rPr>
        <w:t>و</w:t>
      </w:r>
      <w:r w:rsidRPr="001272A9">
        <w:rPr>
          <w:position w:val="2"/>
          <w:rtl/>
          <w:lang w:bidi="ar-EG"/>
        </w:rPr>
        <w:t>قد ساعدت المواءمة المتزايدة لبعض المكاتب قبل ذلك الوقت في تسهيل الأمور</w:t>
      </w:r>
      <w:r w:rsidRPr="001272A9">
        <w:rPr>
          <w:rFonts w:hint="cs"/>
          <w:position w:val="2"/>
          <w:rtl/>
          <w:lang w:bidi="ar-EG"/>
        </w:rPr>
        <w:t>.</w:t>
      </w:r>
    </w:p>
  </w:footnote>
  <w:footnote w:id="29">
    <w:p w14:paraId="06F43598" w14:textId="12B38727" w:rsidR="007E0DB0" w:rsidRPr="001272A9" w:rsidRDefault="007E0DB0" w:rsidP="007E0DB0">
      <w:pPr>
        <w:pStyle w:val="Footnotetexte"/>
        <w:spacing w:line="192" w:lineRule="auto"/>
        <w:ind w:left="0" w:firstLine="0"/>
        <w:rPr>
          <w:position w:val="2"/>
          <w:lang w:val="fr-FR" w:bidi="ar-EG"/>
        </w:rPr>
      </w:pPr>
      <w:r w:rsidRPr="001272A9">
        <w:rPr>
          <w:rStyle w:val="FootnoteReference"/>
          <w:position w:val="2"/>
        </w:rPr>
        <w:footnoteRef/>
      </w:r>
      <w:r w:rsidR="004C10D2">
        <w:rPr>
          <w:rFonts w:hint="cs"/>
          <w:position w:val="2"/>
          <w:rtl/>
        </w:rPr>
        <w:t xml:space="preserve"> </w:t>
      </w:r>
      <w:r w:rsidRPr="001272A9">
        <w:rPr>
          <w:rFonts w:hint="cs"/>
          <w:position w:val="2"/>
          <w:rtl/>
          <w:lang w:bidi="ar-EG"/>
        </w:rPr>
        <w:t>عدا</w:t>
      </w:r>
      <w:r w:rsidRPr="001272A9">
        <w:rPr>
          <w:position w:val="2"/>
          <w:rtl/>
          <w:lang w:bidi="ar-EG"/>
        </w:rPr>
        <w:t xml:space="preserve"> المشاريع </w:t>
      </w:r>
      <w:r w:rsidRPr="001272A9">
        <w:rPr>
          <w:position w:val="2"/>
          <w:rtl/>
          <w:lang w:bidi="ar-EG"/>
        </w:rPr>
        <w:t>المؤرشفة و</w:t>
      </w:r>
      <w:r w:rsidRPr="001272A9">
        <w:rPr>
          <w:rFonts w:hint="cs"/>
          <w:position w:val="2"/>
          <w:rtl/>
          <w:lang w:bidi="ar-EG"/>
        </w:rPr>
        <w:t xml:space="preserve">مشاريع </w:t>
      </w:r>
      <w:r w:rsidRPr="001272A9">
        <w:rPr>
          <w:position w:val="2"/>
          <w:rtl/>
          <w:lang w:bidi="ar-EG"/>
        </w:rPr>
        <w:t>"البحث عن التمويل"</w:t>
      </w:r>
      <w:r w:rsidRPr="001272A9">
        <w:rPr>
          <w:rFonts w:hint="cs"/>
          <w:position w:val="2"/>
          <w:rtl/>
          <w:lang w:bidi="ar-EG"/>
        </w:rPr>
        <w:t>.</w:t>
      </w:r>
    </w:p>
  </w:footnote>
  <w:footnote w:id="30">
    <w:p w14:paraId="61B8BDDE" w14:textId="262F3214" w:rsidR="007E0DB0" w:rsidRPr="001272A9" w:rsidRDefault="007E0DB0" w:rsidP="007E0DB0">
      <w:pPr>
        <w:pStyle w:val="Footnotetexte"/>
        <w:spacing w:line="192" w:lineRule="auto"/>
        <w:ind w:left="0" w:firstLine="0"/>
        <w:rPr>
          <w:spacing w:val="-2"/>
          <w:position w:val="2"/>
          <w:lang w:val="fr-FR" w:bidi="ar-EG"/>
        </w:rPr>
      </w:pPr>
      <w:r w:rsidRPr="001272A9">
        <w:rPr>
          <w:rStyle w:val="FootnoteReference"/>
          <w:spacing w:val="-2"/>
          <w:position w:val="2"/>
        </w:rPr>
        <w:footnoteRef/>
      </w:r>
      <w:r w:rsidR="004C10D2">
        <w:rPr>
          <w:rFonts w:hint="cs"/>
          <w:spacing w:val="-2"/>
          <w:position w:val="2"/>
          <w:rtl/>
        </w:rPr>
        <w:t xml:space="preserve"> </w:t>
      </w:r>
      <w:r w:rsidRPr="001272A9">
        <w:rPr>
          <w:spacing w:val="-2"/>
          <w:position w:val="2"/>
          <w:rtl/>
          <w:lang w:bidi="ar-EG"/>
        </w:rPr>
        <w:t>برنامج الشركات الصغيرة والمتوسطة في تليكوم العالمي للاتحاد الدولي للاتصالات لعام 2019،</w:t>
      </w:r>
      <w:r w:rsidRPr="001272A9">
        <w:rPr>
          <w:rFonts w:hint="cs"/>
          <w:spacing w:val="-2"/>
          <w:position w:val="2"/>
          <w:rtl/>
          <w:lang w:bidi="ar-EG"/>
        </w:rPr>
        <w:t xml:space="preserve"> </w:t>
      </w:r>
      <w:r w:rsidRPr="00025661">
        <w:rPr>
          <w:spacing w:val="-2"/>
          <w:position w:val="2"/>
          <w:lang w:val="fr-FR" w:bidi="ar-EG"/>
        </w:rPr>
        <w:tab/>
      </w:r>
      <w:r w:rsidRPr="00025661">
        <w:rPr>
          <w:spacing w:val="-2"/>
          <w:position w:val="2"/>
          <w:lang w:val="fr-FR" w:bidi="ar-EG"/>
        </w:rPr>
        <w:br/>
      </w:r>
      <w:hyperlink r:id="rId13" w:history="1">
        <w:r w:rsidRPr="001272A9">
          <w:rPr>
            <w:rStyle w:val="Hyperlink"/>
            <w:spacing w:val="-2"/>
            <w:position w:val="2"/>
            <w:lang w:val="fr-FR"/>
          </w:rPr>
          <w:t>https://www.ituaj.jp/wp</w:t>
        </w:r>
        <w:r w:rsidRPr="001272A9">
          <w:rPr>
            <w:rStyle w:val="Hyperlink"/>
            <w:spacing w:val="-2"/>
            <w:position w:val="2"/>
            <w:lang w:val="fr-FR"/>
          </w:rPr>
          <w:noBreakHyphen/>
          <w:t>content/uploads/2019/03/WT19-Flyer-SMEs.pdf</w:t>
        </w:r>
      </w:hyperlink>
    </w:p>
  </w:footnote>
  <w:footnote w:id="31">
    <w:p w14:paraId="0758C997" w14:textId="67C519B9" w:rsidR="007E0DB0" w:rsidRPr="00025661" w:rsidRDefault="007E0DB0" w:rsidP="007E0DB0">
      <w:pPr>
        <w:pStyle w:val="Footnotetexte"/>
        <w:spacing w:line="192" w:lineRule="auto"/>
        <w:ind w:left="0" w:firstLine="0"/>
        <w:rPr>
          <w:position w:val="2"/>
          <w:lang w:val="fr-FR" w:bidi="ar-EG"/>
        </w:rPr>
      </w:pPr>
      <w:r w:rsidRPr="001272A9">
        <w:rPr>
          <w:rStyle w:val="FootnoteReference"/>
          <w:position w:val="2"/>
        </w:rPr>
        <w:footnoteRef/>
      </w:r>
      <w:r w:rsidR="004C10D2">
        <w:rPr>
          <w:rFonts w:hint="cs"/>
          <w:position w:val="2"/>
          <w:rtl/>
        </w:rPr>
        <w:t xml:space="preserve"> </w:t>
      </w:r>
      <w:r w:rsidRPr="001272A9">
        <w:rPr>
          <w:position w:val="2"/>
          <w:rtl/>
          <w:lang w:bidi="ar-EG"/>
        </w:rPr>
        <w:t>يشار إليها أحياناً باسم برامج التدريب الشم</w:t>
      </w:r>
      <w:r w:rsidRPr="001272A9">
        <w:rPr>
          <w:rFonts w:hint="cs"/>
          <w:position w:val="2"/>
          <w:rtl/>
          <w:lang w:bidi="ar-EG"/>
        </w:rPr>
        <w:t>و</w:t>
      </w:r>
      <w:r w:rsidRPr="001272A9">
        <w:rPr>
          <w:position w:val="2"/>
          <w:rtl/>
          <w:lang w:bidi="ar-EG"/>
        </w:rPr>
        <w:t>ل</w:t>
      </w:r>
      <w:r w:rsidRPr="001272A9">
        <w:rPr>
          <w:rFonts w:hint="cs"/>
          <w:position w:val="2"/>
          <w:rtl/>
          <w:lang w:bidi="ar-EG"/>
        </w:rPr>
        <w:t>ي</w:t>
      </w:r>
      <w:r w:rsidRPr="001272A9">
        <w:rPr>
          <w:position w:val="2"/>
          <w:rtl/>
          <w:lang w:bidi="ar-EG"/>
        </w:rPr>
        <w:t>ة</w:t>
      </w:r>
      <w:r w:rsidRPr="001272A9">
        <w:rPr>
          <w:rFonts w:hint="cs"/>
          <w:position w:val="2"/>
          <w:rtl/>
          <w:lang w:bidi="ar-EG"/>
        </w:rPr>
        <w:t>.</w:t>
      </w:r>
    </w:p>
  </w:footnote>
  <w:footnote w:id="32">
    <w:p w14:paraId="743A5475" w14:textId="282BE879" w:rsidR="007E0DB0" w:rsidRPr="00025661" w:rsidRDefault="007E0DB0" w:rsidP="007E0DB0">
      <w:pPr>
        <w:pStyle w:val="Footnotetexte"/>
        <w:spacing w:line="192" w:lineRule="auto"/>
        <w:ind w:left="0" w:firstLine="0"/>
        <w:rPr>
          <w:position w:val="2"/>
          <w:lang w:val="fr-FR" w:bidi="ar-EG"/>
        </w:rPr>
      </w:pPr>
      <w:r w:rsidRPr="001272A9">
        <w:rPr>
          <w:rStyle w:val="FootnoteReference"/>
          <w:position w:val="2"/>
        </w:rPr>
        <w:footnoteRef/>
      </w:r>
      <w:r w:rsidR="004C10D2">
        <w:rPr>
          <w:rFonts w:hint="cs"/>
          <w:position w:val="2"/>
          <w:rtl/>
        </w:rPr>
        <w:t xml:space="preserve"> </w:t>
      </w:r>
      <w:r w:rsidRPr="001272A9">
        <w:rPr>
          <w:position w:val="2"/>
          <w:rtl/>
          <w:lang w:bidi="ar-EG"/>
        </w:rPr>
        <w:t xml:space="preserve">على الرغم من أن </w:t>
      </w:r>
      <w:r w:rsidRPr="001272A9">
        <w:rPr>
          <w:rFonts w:hint="cs"/>
          <w:position w:val="2"/>
          <w:rtl/>
          <w:lang w:bidi="ar-EG"/>
        </w:rPr>
        <w:t>صفة</w:t>
      </w:r>
      <w:r w:rsidRPr="001272A9">
        <w:rPr>
          <w:position w:val="2"/>
          <w:rtl/>
          <w:lang w:bidi="ar-EG"/>
        </w:rPr>
        <w:t xml:space="preserve"> "رفيعة المستوى</w:t>
      </w:r>
      <w:r w:rsidRPr="001272A9">
        <w:rPr>
          <w:rFonts w:hint="cs"/>
          <w:position w:val="2"/>
          <w:rtl/>
          <w:lang w:bidi="ar-EG"/>
        </w:rPr>
        <w:t>"</w:t>
      </w:r>
      <w:r w:rsidRPr="001272A9">
        <w:rPr>
          <w:position w:val="2"/>
          <w:rtl/>
          <w:lang w:bidi="ar-EG"/>
        </w:rPr>
        <w:t xml:space="preserve"> </w:t>
      </w:r>
      <w:r w:rsidRPr="001272A9">
        <w:rPr>
          <w:rFonts w:hint="cs"/>
          <w:position w:val="2"/>
          <w:rtl/>
          <w:lang w:bidi="ar-EG"/>
        </w:rPr>
        <w:t>ت</w:t>
      </w:r>
      <w:r w:rsidRPr="001272A9">
        <w:rPr>
          <w:position w:val="2"/>
          <w:rtl/>
          <w:lang w:bidi="ar-EG"/>
        </w:rPr>
        <w:t>بدو أن</w:t>
      </w:r>
      <w:r w:rsidRPr="001272A9">
        <w:rPr>
          <w:rFonts w:hint="cs"/>
          <w:position w:val="2"/>
          <w:rtl/>
          <w:lang w:bidi="ar-EG"/>
        </w:rPr>
        <w:t>ها قد عُرِّفت</w:t>
      </w:r>
      <w:r w:rsidRPr="001272A9">
        <w:rPr>
          <w:position w:val="2"/>
          <w:rtl/>
          <w:lang w:bidi="ar-EG"/>
        </w:rPr>
        <w:t xml:space="preserve"> بمرونة إلى حد ما، إلا أن الكثيرين رأوا أن </w:t>
      </w:r>
      <w:r w:rsidRPr="001272A9">
        <w:rPr>
          <w:rFonts w:hint="cs"/>
          <w:position w:val="2"/>
          <w:rtl/>
          <w:lang w:bidi="ar-EG"/>
        </w:rPr>
        <w:t>المقصود</w:t>
      </w:r>
      <w:r w:rsidRPr="001272A9">
        <w:rPr>
          <w:position w:val="2"/>
          <w:rtl/>
          <w:lang w:bidi="ar-EG"/>
        </w:rPr>
        <w:t xml:space="preserve"> به</w:t>
      </w:r>
      <w:r w:rsidRPr="001272A9">
        <w:rPr>
          <w:rFonts w:hint="cs"/>
          <w:position w:val="2"/>
          <w:rtl/>
          <w:lang w:bidi="ar-EG"/>
        </w:rPr>
        <w:t>ا</w:t>
      </w:r>
      <w:r w:rsidRPr="001272A9">
        <w:rPr>
          <w:position w:val="2"/>
          <w:rtl/>
          <w:lang w:bidi="ar-EG"/>
        </w:rPr>
        <w:t xml:space="preserve"> أن </w:t>
      </w:r>
      <w:r w:rsidRPr="001272A9">
        <w:rPr>
          <w:rFonts w:hint="cs"/>
          <w:position w:val="2"/>
          <w:rtl/>
          <w:lang w:bidi="ar-EG"/>
        </w:rPr>
        <w:t>ترقى إلى</w:t>
      </w:r>
      <w:r w:rsidRPr="001272A9">
        <w:rPr>
          <w:position w:val="2"/>
          <w:rtl/>
          <w:lang w:bidi="ar-EG"/>
        </w:rPr>
        <w:t xml:space="preserve"> مستوى </w:t>
      </w:r>
      <w:r w:rsidRPr="001272A9">
        <w:rPr>
          <w:rFonts w:hint="cs"/>
          <w:position w:val="2"/>
          <w:rtl/>
          <w:lang w:bidi="ar-EG"/>
        </w:rPr>
        <w:t xml:space="preserve">شهادة </w:t>
      </w:r>
      <w:r w:rsidRPr="001272A9">
        <w:rPr>
          <w:position w:val="2"/>
          <w:rtl/>
          <w:lang w:bidi="ar-EG"/>
        </w:rPr>
        <w:t xml:space="preserve">الماجستير. </w:t>
      </w:r>
      <w:r w:rsidRPr="001272A9">
        <w:rPr>
          <w:rFonts w:hint="cs"/>
          <w:position w:val="2"/>
          <w:rtl/>
          <w:lang w:bidi="ar-EG"/>
        </w:rPr>
        <w:t>و</w:t>
      </w:r>
      <w:r w:rsidRPr="001272A9">
        <w:rPr>
          <w:position w:val="2"/>
          <w:rtl/>
          <w:lang w:bidi="ar-EG"/>
        </w:rPr>
        <w:t xml:space="preserve">الوثائق المرجعية الرئيسية هنا هي </w:t>
      </w:r>
      <w:r w:rsidRPr="001272A9">
        <w:rPr>
          <w:rFonts w:hint="cs"/>
          <w:position w:val="2"/>
          <w:rtl/>
          <w:lang w:bidi="ar-EG"/>
        </w:rPr>
        <w:t>ا</w:t>
      </w:r>
      <w:r w:rsidRPr="001272A9">
        <w:rPr>
          <w:position w:val="2"/>
          <w:rtl/>
          <w:lang w:bidi="ar-EG"/>
        </w:rPr>
        <w:t xml:space="preserve">ستراتيجية </w:t>
      </w:r>
      <w:bookmarkStart w:id="152" w:name="_Hlk68204262"/>
      <w:r w:rsidRPr="001272A9">
        <w:rPr>
          <w:rFonts w:hint="cs"/>
          <w:position w:val="2"/>
          <w:rtl/>
          <w:lang w:bidi="ar-EG"/>
        </w:rPr>
        <w:t>شعبة</w:t>
      </w:r>
      <w:r w:rsidRPr="001272A9">
        <w:rPr>
          <w:position w:val="2"/>
          <w:rtl/>
        </w:rPr>
        <w:t xml:space="preserve"> بناء القدرات البشرية </w:t>
      </w:r>
      <w:r w:rsidRPr="001272A9">
        <w:rPr>
          <w:rFonts w:hint="cs"/>
          <w:position w:val="2"/>
          <w:rtl/>
        </w:rPr>
        <w:t>ضمن</w:t>
      </w:r>
      <w:r w:rsidRPr="001272A9">
        <w:rPr>
          <w:position w:val="2"/>
          <w:rtl/>
        </w:rPr>
        <w:t xml:space="preserve"> مكتب تنمية الاتصالات </w:t>
      </w:r>
      <w:r w:rsidRPr="001272A9">
        <w:rPr>
          <w:rFonts w:hint="cs"/>
          <w:position w:val="2"/>
          <w:rtl/>
        </w:rPr>
        <w:t xml:space="preserve">بالاتحاد </w:t>
      </w:r>
      <w:bookmarkEnd w:id="152"/>
      <w:r w:rsidRPr="001272A9">
        <w:rPr>
          <w:position w:val="2"/>
          <w:rtl/>
          <w:lang w:bidi="ar-EG"/>
        </w:rPr>
        <w:t xml:space="preserve">(2015) لتقديم </w:t>
      </w:r>
      <w:r w:rsidRPr="001272A9">
        <w:rPr>
          <w:rFonts w:hint="cs"/>
          <w:position w:val="2"/>
          <w:rtl/>
          <w:lang w:bidi="ar-EG"/>
        </w:rPr>
        <w:t>ال</w:t>
      </w:r>
      <w:r w:rsidRPr="001272A9">
        <w:rPr>
          <w:position w:val="2"/>
          <w:rtl/>
          <w:lang w:bidi="ar-EG"/>
        </w:rPr>
        <w:t xml:space="preserve">برامج </w:t>
      </w:r>
      <w:r w:rsidRPr="001272A9">
        <w:rPr>
          <w:rFonts w:hint="cs"/>
          <w:position w:val="2"/>
          <w:rtl/>
          <w:lang w:bidi="ar-EG"/>
        </w:rPr>
        <w:t>ال</w:t>
      </w:r>
      <w:r w:rsidRPr="001272A9">
        <w:rPr>
          <w:position w:val="2"/>
          <w:rtl/>
          <w:lang w:bidi="ar-EG"/>
        </w:rPr>
        <w:t>تدريب</w:t>
      </w:r>
      <w:r w:rsidRPr="001272A9">
        <w:rPr>
          <w:rFonts w:hint="cs"/>
          <w:position w:val="2"/>
          <w:rtl/>
          <w:lang w:bidi="ar-EG"/>
        </w:rPr>
        <w:t>ية لدى</w:t>
      </w:r>
      <w:r w:rsidRPr="001272A9">
        <w:rPr>
          <w:position w:val="2"/>
          <w:rtl/>
          <w:lang w:bidi="ar-EG"/>
        </w:rPr>
        <w:t xml:space="preserve"> أكاديمية الاتحاد، النسخة النهائية؛ والمبادئ التوجيهية ل</w:t>
      </w:r>
      <w:r w:rsidRPr="001272A9">
        <w:rPr>
          <w:rFonts w:hint="cs"/>
          <w:position w:val="2"/>
          <w:rtl/>
          <w:lang w:bidi="ar-EG"/>
        </w:rPr>
        <w:t>دى ا</w:t>
      </w:r>
      <w:r w:rsidRPr="001272A9">
        <w:rPr>
          <w:position w:val="2"/>
          <w:rtl/>
          <w:lang w:bidi="ar-EG"/>
        </w:rPr>
        <w:t>لاتحاد الدولي للاتصالات (بدون تاريخ) لتقييم ضمان جودة برامج أكاديمية الاتحاد التدريبية</w:t>
      </w:r>
      <w:r w:rsidRPr="001272A9">
        <w:rPr>
          <w:rFonts w:hint="cs"/>
          <w:position w:val="2"/>
          <w:rtl/>
          <w:lang w:bidi="ar-EG"/>
        </w:rPr>
        <w:t>.</w:t>
      </w:r>
    </w:p>
  </w:footnote>
  <w:footnote w:id="33">
    <w:p w14:paraId="7CC70BF4" w14:textId="1A9B045B" w:rsidR="007E0DB0" w:rsidRPr="00025661" w:rsidRDefault="007E0DB0" w:rsidP="007E0DB0">
      <w:pPr>
        <w:pStyle w:val="Footnotetexte"/>
        <w:spacing w:line="192" w:lineRule="auto"/>
        <w:ind w:left="0" w:firstLine="0"/>
        <w:rPr>
          <w:position w:val="2"/>
          <w:lang w:val="fr-FR" w:bidi="ar-EG"/>
        </w:rPr>
      </w:pPr>
      <w:r w:rsidRPr="001272A9">
        <w:rPr>
          <w:rStyle w:val="FootnoteReference"/>
          <w:position w:val="2"/>
        </w:rPr>
        <w:footnoteRef/>
      </w:r>
      <w:r w:rsidR="004C10D2">
        <w:rPr>
          <w:rFonts w:hint="cs"/>
          <w:position w:val="2"/>
          <w:rtl/>
        </w:rPr>
        <w:t xml:space="preserve"> </w:t>
      </w:r>
      <w:r w:rsidRPr="001272A9">
        <w:rPr>
          <w:position w:val="2"/>
          <w:rtl/>
          <w:lang w:bidi="ar-EG"/>
        </w:rPr>
        <w:t xml:space="preserve">يعمل المقر الرئيسي للاتحاد الدولي للاتصالات في الوقت الحالي على تحويل </w:t>
      </w:r>
      <w:r w:rsidRPr="001272A9">
        <w:rPr>
          <w:rFonts w:hint="cs"/>
          <w:position w:val="2"/>
          <w:rtl/>
          <w:lang w:bidi="ar-EG"/>
        </w:rPr>
        <w:t>ال</w:t>
      </w:r>
      <w:r w:rsidRPr="001272A9">
        <w:rPr>
          <w:position w:val="2"/>
          <w:rtl/>
          <w:lang w:bidi="ar-EG"/>
        </w:rPr>
        <w:t xml:space="preserve">وحدات </w:t>
      </w:r>
      <w:r w:rsidRPr="001272A9">
        <w:rPr>
          <w:rFonts w:hint="cs"/>
          <w:position w:val="2"/>
          <w:rtl/>
          <w:lang w:bidi="ar-EG"/>
        </w:rPr>
        <w:t>الموجزة</w:t>
      </w:r>
      <w:r w:rsidRPr="001272A9">
        <w:rPr>
          <w:position w:val="2"/>
          <w:rtl/>
          <w:lang w:bidi="ar-EG"/>
        </w:rPr>
        <w:t xml:space="preserve"> العام</w:t>
      </w:r>
      <w:r w:rsidRPr="001272A9">
        <w:rPr>
          <w:rFonts w:hint="cs"/>
          <w:position w:val="2"/>
          <w:rtl/>
          <w:lang w:bidi="ar-EG"/>
        </w:rPr>
        <w:t>ة</w:t>
      </w:r>
      <w:r w:rsidRPr="001272A9">
        <w:rPr>
          <w:position w:val="2"/>
          <w:rtl/>
          <w:lang w:bidi="ar-EG"/>
        </w:rPr>
        <w:t xml:space="preserve"> لهذه البرامج إلى دورات تعليمية ذاتية </w:t>
      </w:r>
      <w:r w:rsidRPr="001272A9">
        <w:rPr>
          <w:rFonts w:hint="cs"/>
          <w:position w:val="2"/>
          <w:rtl/>
          <w:lang w:bidi="ar-EG"/>
        </w:rPr>
        <w:t xml:space="preserve">الوتيرة </w:t>
      </w:r>
      <w:r w:rsidRPr="001272A9">
        <w:rPr>
          <w:position w:val="2"/>
          <w:rtl/>
          <w:lang w:bidi="ar-EG"/>
        </w:rPr>
        <w:t>عبر الإنترنت تقدَّم</w:t>
      </w:r>
      <w:r w:rsidRPr="001272A9">
        <w:rPr>
          <w:rFonts w:hint="cs"/>
          <w:position w:val="2"/>
          <w:rtl/>
          <w:lang w:bidi="ar-EG"/>
        </w:rPr>
        <w:t xml:space="preserve"> </w:t>
      </w:r>
      <w:r w:rsidRPr="001272A9">
        <w:rPr>
          <w:position w:val="2"/>
          <w:rtl/>
          <w:lang w:bidi="ar-EG"/>
        </w:rPr>
        <w:t>من خلال أكاديمية الاتحاد</w:t>
      </w:r>
      <w:r w:rsidRPr="001272A9">
        <w:rPr>
          <w:rFonts w:hint="cs"/>
          <w:position w:val="2"/>
          <w:rtl/>
          <w:lang w:bidi="ar-EG"/>
        </w:rPr>
        <w:t>.</w:t>
      </w:r>
    </w:p>
  </w:footnote>
  <w:footnote w:id="34">
    <w:p w14:paraId="7B228ECA" w14:textId="2DC4BF95" w:rsidR="007E0DB0" w:rsidRPr="00025661" w:rsidRDefault="007E0DB0" w:rsidP="007E0DB0">
      <w:pPr>
        <w:pStyle w:val="Footnotetexte"/>
        <w:spacing w:line="192" w:lineRule="auto"/>
        <w:ind w:left="0" w:firstLine="0"/>
        <w:rPr>
          <w:spacing w:val="-4"/>
          <w:position w:val="2"/>
          <w:lang w:val="fr-FR" w:bidi="ar-EG"/>
        </w:rPr>
      </w:pPr>
      <w:r w:rsidRPr="001272A9">
        <w:rPr>
          <w:rStyle w:val="FootnoteReference"/>
          <w:spacing w:val="-4"/>
          <w:position w:val="2"/>
        </w:rPr>
        <w:footnoteRef/>
      </w:r>
      <w:r w:rsidR="004C10D2">
        <w:rPr>
          <w:rFonts w:hint="cs"/>
          <w:spacing w:val="-4"/>
          <w:position w:val="2"/>
          <w:rtl/>
        </w:rPr>
        <w:t xml:space="preserve"> </w:t>
      </w:r>
      <w:r w:rsidRPr="001272A9">
        <w:rPr>
          <w:spacing w:val="-4"/>
          <w:position w:val="2"/>
          <w:rtl/>
        </w:rPr>
        <w:t xml:space="preserve">أكاديمية الاتحاد </w:t>
      </w:r>
      <w:r w:rsidRPr="001272A9">
        <w:rPr>
          <w:rFonts w:hint="cs"/>
          <w:spacing w:val="-4"/>
          <w:position w:val="2"/>
          <w:rtl/>
        </w:rPr>
        <w:t xml:space="preserve">(2013) </w:t>
      </w:r>
      <w:r w:rsidRPr="001272A9">
        <w:rPr>
          <w:spacing w:val="-4"/>
          <w:position w:val="2"/>
          <w:rtl/>
        </w:rPr>
        <w:t>البرنامج التدريبي لإدارة الطيف</w:t>
      </w:r>
      <w:r w:rsidRPr="001272A9">
        <w:rPr>
          <w:rFonts w:hint="cs"/>
          <w:spacing w:val="-4"/>
          <w:position w:val="2"/>
          <w:rtl/>
          <w:lang w:bidi="ar-EG"/>
        </w:rPr>
        <w:t xml:space="preserve"> </w:t>
      </w:r>
      <w:r w:rsidRPr="00025661">
        <w:rPr>
          <w:spacing w:val="-4"/>
          <w:position w:val="2"/>
          <w:lang w:val="fr-FR"/>
        </w:rPr>
        <w:t>(SMTP)</w:t>
      </w:r>
      <w:r w:rsidRPr="001272A9">
        <w:rPr>
          <w:rFonts w:hint="cs"/>
          <w:spacing w:val="-4"/>
          <w:position w:val="2"/>
          <w:rtl/>
        </w:rPr>
        <w:t>: مبادرة</w:t>
      </w:r>
      <w:r w:rsidRPr="00025661">
        <w:rPr>
          <w:spacing w:val="-4"/>
          <w:position w:val="2"/>
          <w:lang w:val="fr-FR"/>
        </w:rPr>
        <w:t xml:space="preserve"> </w:t>
      </w:r>
      <w:r w:rsidRPr="001272A9">
        <w:rPr>
          <w:spacing w:val="-4"/>
          <w:position w:val="2"/>
          <w:rtl/>
        </w:rPr>
        <w:t xml:space="preserve">أكاديمية الاتحاد </w:t>
      </w:r>
      <w:r w:rsidRPr="00025661">
        <w:rPr>
          <w:spacing w:val="-4"/>
          <w:position w:val="2"/>
          <w:lang w:val="fr-FR"/>
        </w:rPr>
        <w:tab/>
      </w:r>
      <w:r w:rsidRPr="00025661">
        <w:rPr>
          <w:spacing w:val="-4"/>
          <w:position w:val="2"/>
          <w:lang w:val="fr-FR"/>
        </w:rPr>
        <w:br/>
      </w:r>
      <w:hyperlink r:id="rId14" w:history="1">
        <w:r w:rsidRPr="001272A9">
          <w:rPr>
            <w:rStyle w:val="Hyperlink"/>
            <w:spacing w:val="-4"/>
            <w:position w:val="2"/>
            <w:lang w:val="fr-FR"/>
          </w:rPr>
          <w:t>https://drive.google.com/drive/folders/1mW8ST5QkNQSGKhy9smEBektAelR0AMSg</w:t>
        </w:r>
      </w:hyperlink>
      <w:r w:rsidRPr="001272A9">
        <w:rPr>
          <w:rFonts w:hint="cs"/>
          <w:spacing w:val="-4"/>
          <w:position w:val="2"/>
          <w:rtl/>
        </w:rPr>
        <w:t xml:space="preserve"> </w:t>
      </w:r>
      <w:r w:rsidRPr="001272A9">
        <w:rPr>
          <w:spacing w:val="-4"/>
          <w:position w:val="2"/>
          <w:rtl/>
          <w:lang w:bidi="ar-EG"/>
        </w:rPr>
        <w:t xml:space="preserve">بين قوسين، </w:t>
      </w:r>
      <w:r w:rsidRPr="001272A9">
        <w:rPr>
          <w:rFonts w:hint="cs"/>
          <w:spacing w:val="-4"/>
          <w:position w:val="2"/>
          <w:rtl/>
          <w:lang w:bidi="ar-EG"/>
        </w:rPr>
        <w:t>ت</w:t>
      </w:r>
      <w:r w:rsidRPr="001272A9">
        <w:rPr>
          <w:spacing w:val="-4"/>
          <w:position w:val="2"/>
          <w:rtl/>
          <w:lang w:bidi="ar-EG"/>
        </w:rPr>
        <w:t>مكن ملاحظة أن هذا الاختيار للاختصار (</w:t>
      </w:r>
      <w:r w:rsidRPr="00025661">
        <w:rPr>
          <w:spacing w:val="-4"/>
          <w:position w:val="2"/>
          <w:lang w:val="fr-FR"/>
        </w:rPr>
        <w:t>SMTP</w:t>
      </w:r>
      <w:r w:rsidRPr="001272A9">
        <w:rPr>
          <w:spacing w:val="-4"/>
          <w:position w:val="2"/>
          <w:rtl/>
          <w:lang w:bidi="ar-EG"/>
        </w:rPr>
        <w:t>) يبدو غريباً بالنسبة لمنظمة تركز على التكنولوجيات الرقمية، نظراً لأنه يستخدم على نطاق واسع للإشارة إلى بروتوكول نقل البريد البسيط</w:t>
      </w:r>
      <w:r w:rsidRPr="001272A9">
        <w:rPr>
          <w:rFonts w:hint="cs"/>
          <w:spacing w:val="-4"/>
          <w:position w:val="2"/>
          <w:rtl/>
          <w:lang w:bidi="ar-EG"/>
        </w:rPr>
        <w:t>.</w:t>
      </w:r>
    </w:p>
  </w:footnote>
  <w:footnote w:id="35">
    <w:p w14:paraId="77CCE506" w14:textId="5DD731C9" w:rsidR="007E0DB0" w:rsidRPr="001272A9" w:rsidRDefault="007E0DB0" w:rsidP="007E0DB0">
      <w:pPr>
        <w:pStyle w:val="Footnotetexte"/>
        <w:spacing w:line="192" w:lineRule="auto"/>
        <w:ind w:left="0" w:firstLine="0"/>
        <w:rPr>
          <w:position w:val="2"/>
          <w:lang w:val="fr-FR" w:bidi="ar-EG"/>
        </w:rPr>
      </w:pPr>
      <w:r w:rsidRPr="001272A9">
        <w:rPr>
          <w:rStyle w:val="FootnoteReference"/>
          <w:position w:val="2"/>
        </w:rPr>
        <w:footnoteRef/>
      </w:r>
      <w:r w:rsidR="004C10D2">
        <w:rPr>
          <w:rFonts w:hint="cs"/>
          <w:position w:val="2"/>
          <w:rtl/>
        </w:rPr>
        <w:t xml:space="preserve"> </w:t>
      </w:r>
      <w:r w:rsidRPr="001272A9">
        <w:rPr>
          <w:position w:val="2"/>
          <w:rtl/>
          <w:lang w:bidi="ar-EG"/>
        </w:rPr>
        <w:t>أكاديمية الاتحاد (2014)</w:t>
      </w:r>
      <w:r w:rsidRPr="001272A9">
        <w:rPr>
          <w:rFonts w:hint="cs"/>
          <w:position w:val="2"/>
          <w:rtl/>
          <w:lang w:bidi="ar-EG"/>
        </w:rPr>
        <w:t xml:space="preserve"> التابعة لمكتب تنمية الاتصالات بالاتحاد،</w:t>
      </w:r>
      <w:r w:rsidRPr="001272A9">
        <w:rPr>
          <w:position w:val="2"/>
          <w:rtl/>
          <w:lang w:bidi="ar-EG"/>
        </w:rPr>
        <w:t xml:space="preserve"> تقرير البرنامج التدريبي</w:t>
      </w:r>
      <w:r w:rsidRPr="001272A9">
        <w:rPr>
          <w:position w:val="2"/>
          <w:rtl/>
        </w:rPr>
        <w:t xml:space="preserve"> </w:t>
      </w:r>
      <w:r w:rsidRPr="001272A9">
        <w:rPr>
          <w:rFonts w:hint="cs"/>
          <w:position w:val="2"/>
          <w:rtl/>
        </w:rPr>
        <w:t>ل</w:t>
      </w:r>
      <w:r w:rsidRPr="001272A9">
        <w:rPr>
          <w:position w:val="2"/>
          <w:rtl/>
          <w:lang w:bidi="ar-EG"/>
        </w:rPr>
        <w:t xml:space="preserve">جودة الخدمة </w:t>
      </w:r>
      <w:r w:rsidRPr="00025661">
        <w:rPr>
          <w:position w:val="2"/>
          <w:lang w:val="fr-FR"/>
        </w:rPr>
        <w:t>(QoSTP)</w:t>
      </w:r>
      <w:r w:rsidRPr="001272A9">
        <w:rPr>
          <w:position w:val="2"/>
          <w:rtl/>
          <w:lang w:bidi="ar-EG"/>
        </w:rPr>
        <w:t xml:space="preserve">، </w:t>
      </w:r>
      <w:hyperlink r:id="rId15" w:history="1">
        <w:r w:rsidRPr="001272A9">
          <w:rPr>
            <w:rStyle w:val="Hyperlink"/>
            <w:position w:val="2"/>
            <w:lang w:val="fr-FR"/>
          </w:rPr>
          <w:t>https://academy.itu.int/sites/default/files/media/file/QoS%20TP%20report.pdf</w:t>
        </w:r>
      </w:hyperlink>
    </w:p>
  </w:footnote>
  <w:footnote w:id="36">
    <w:p w14:paraId="0A7B0AF3" w14:textId="7A03B4D4" w:rsidR="007E0DB0" w:rsidRPr="001272A9" w:rsidRDefault="007E0DB0" w:rsidP="007E0DB0">
      <w:pPr>
        <w:pStyle w:val="Footnotetexte"/>
        <w:spacing w:line="192" w:lineRule="auto"/>
        <w:ind w:left="0" w:firstLine="0"/>
        <w:rPr>
          <w:position w:val="2"/>
          <w:lang w:val="fr-FR" w:bidi="ar-EG"/>
        </w:rPr>
      </w:pPr>
      <w:r w:rsidRPr="001272A9">
        <w:rPr>
          <w:rStyle w:val="FootnoteReference"/>
          <w:position w:val="2"/>
        </w:rPr>
        <w:footnoteRef/>
      </w:r>
      <w:r w:rsidR="004C10D2">
        <w:rPr>
          <w:rFonts w:hint="cs"/>
          <w:position w:val="2"/>
          <w:rtl/>
        </w:rPr>
        <w:t xml:space="preserve"> </w:t>
      </w:r>
      <w:r w:rsidRPr="001272A9">
        <w:rPr>
          <w:rFonts w:hint="cs"/>
          <w:position w:val="2"/>
          <w:rtl/>
          <w:lang w:bidi="ar-EG"/>
        </w:rPr>
        <w:t>شعبة</w:t>
      </w:r>
      <w:r w:rsidRPr="001272A9">
        <w:rPr>
          <w:position w:val="2"/>
          <w:rtl/>
        </w:rPr>
        <w:t xml:space="preserve"> بناء القدرات البشرية </w:t>
      </w:r>
      <w:r w:rsidRPr="001272A9">
        <w:rPr>
          <w:rFonts w:hint="cs"/>
          <w:position w:val="2"/>
          <w:rtl/>
        </w:rPr>
        <w:t xml:space="preserve">بالاتحاد </w:t>
      </w:r>
      <w:r w:rsidRPr="001272A9">
        <w:rPr>
          <w:position w:val="2"/>
          <w:rtl/>
          <w:lang w:bidi="ar-EG"/>
        </w:rPr>
        <w:t xml:space="preserve">(بدون تاريخ) تقرير عن البرنامج التدريبي </w:t>
      </w:r>
      <w:r w:rsidRPr="001272A9">
        <w:rPr>
          <w:rFonts w:hint="cs"/>
          <w:position w:val="2"/>
          <w:rtl/>
          <w:lang w:bidi="ar-EG"/>
        </w:rPr>
        <w:t>ل</w:t>
      </w:r>
      <w:r w:rsidRPr="001272A9">
        <w:rPr>
          <w:position w:val="2"/>
          <w:rtl/>
          <w:lang w:bidi="ar-EG"/>
        </w:rPr>
        <w:t>إنترنت الأشياء (</w:t>
      </w:r>
      <w:r w:rsidRPr="00025661">
        <w:rPr>
          <w:position w:val="2"/>
          <w:lang w:val="fr-FR"/>
        </w:rPr>
        <w:t>IoT TP</w:t>
      </w:r>
      <w:r w:rsidRPr="001272A9">
        <w:rPr>
          <w:position w:val="2"/>
          <w:rtl/>
          <w:lang w:bidi="ar-EG"/>
        </w:rPr>
        <w:t>)،</w:t>
      </w:r>
      <w:r w:rsidRPr="001272A9">
        <w:rPr>
          <w:rFonts w:hint="cs"/>
          <w:position w:val="2"/>
          <w:rtl/>
          <w:lang w:bidi="ar-EG"/>
        </w:rPr>
        <w:t xml:space="preserve"> </w:t>
      </w:r>
      <w:r w:rsidRPr="001272A9">
        <w:rPr>
          <w:position w:val="2"/>
          <w:rtl/>
          <w:lang w:bidi="ar-EG"/>
        </w:rPr>
        <w:tab/>
      </w:r>
      <w:r w:rsidRPr="001272A9">
        <w:rPr>
          <w:position w:val="2"/>
          <w:rtl/>
          <w:lang w:bidi="ar-EG"/>
        </w:rPr>
        <w:br/>
      </w:r>
      <w:hyperlink r:id="rId16" w:history="1">
        <w:r w:rsidRPr="001272A9">
          <w:rPr>
            <w:rStyle w:val="Hyperlink"/>
            <w:position w:val="2"/>
            <w:lang w:val="fr-FR"/>
          </w:rPr>
          <w:t>https://academy.itu.int/sites/default/files/media/file/IoT%20TP%20Report.pdf</w:t>
        </w:r>
      </w:hyperlink>
      <w:r w:rsidRPr="001272A9">
        <w:rPr>
          <w:rFonts w:hint="cs"/>
          <w:position w:val="2"/>
          <w:rtl/>
          <w:lang w:val="fr-FR"/>
        </w:rPr>
        <w:t xml:space="preserve"> </w:t>
      </w:r>
      <w:r w:rsidRPr="001272A9">
        <w:rPr>
          <w:rFonts w:hint="cs"/>
          <w:position w:val="2"/>
          <w:rtl/>
          <w:lang w:val="fr-FR" w:bidi="ar-EG"/>
        </w:rPr>
        <w:t>و</w:t>
      </w:r>
      <w:r w:rsidRPr="001272A9">
        <w:rPr>
          <w:position w:val="2"/>
          <w:rtl/>
          <w:lang w:val="fr-FR" w:bidi="ar-EG"/>
        </w:rPr>
        <w:t>هذا البرنامج مكتمل وجاهز للسوق</w:t>
      </w:r>
      <w:r w:rsidRPr="001272A9">
        <w:rPr>
          <w:rFonts w:hint="cs"/>
          <w:position w:val="2"/>
          <w:rtl/>
          <w:lang w:val="fr-FR" w:bidi="ar-EG"/>
        </w:rPr>
        <w:t>.</w:t>
      </w:r>
    </w:p>
  </w:footnote>
  <w:footnote w:id="37">
    <w:p w14:paraId="2D5FB1D1" w14:textId="7235742D" w:rsidR="007E0DB0" w:rsidRPr="00025661" w:rsidRDefault="007E0DB0" w:rsidP="007E0DB0">
      <w:pPr>
        <w:pStyle w:val="Footnotetexte"/>
        <w:spacing w:line="192" w:lineRule="auto"/>
        <w:ind w:left="0" w:firstLine="0"/>
        <w:rPr>
          <w:position w:val="2"/>
          <w:lang w:val="fr-FR" w:bidi="ar-EG"/>
        </w:rPr>
      </w:pPr>
      <w:r w:rsidRPr="001272A9">
        <w:rPr>
          <w:rStyle w:val="FootnoteReference"/>
          <w:position w:val="2"/>
        </w:rPr>
        <w:footnoteRef/>
      </w:r>
      <w:r w:rsidR="004C10D2">
        <w:rPr>
          <w:rFonts w:hint="cs"/>
          <w:position w:val="2"/>
          <w:rtl/>
        </w:rPr>
        <w:t xml:space="preserve"> </w:t>
      </w:r>
      <w:r w:rsidRPr="001272A9">
        <w:rPr>
          <w:position w:val="2"/>
          <w:rtl/>
          <w:lang w:bidi="ar-EG"/>
        </w:rPr>
        <w:t>انظر أيضاً حملة المهارات الرقمية التي نظمتها منظمة العمل الدولية والاتحاد الدولي للاتصالات مؤخراً والتي تع</w:t>
      </w:r>
      <w:r w:rsidRPr="001272A9">
        <w:rPr>
          <w:rFonts w:hint="cs"/>
          <w:position w:val="2"/>
          <w:rtl/>
          <w:lang w:bidi="ar-EG"/>
        </w:rPr>
        <w:t>رض</w:t>
      </w:r>
      <w:r w:rsidRPr="001272A9">
        <w:rPr>
          <w:position w:val="2"/>
          <w:rtl/>
          <w:lang w:bidi="ar-EG"/>
        </w:rPr>
        <w:t xml:space="preserve"> لمحات عن منصة أكاديمية الاتحاد </w:t>
      </w:r>
      <w:r w:rsidRPr="001272A9">
        <w:rPr>
          <w:rFonts w:hint="cs"/>
          <w:position w:val="2"/>
          <w:rtl/>
          <w:lang w:bidi="ar-EG"/>
        </w:rPr>
        <w:t>كأحد</w:t>
      </w:r>
      <w:r w:rsidRPr="001272A9">
        <w:rPr>
          <w:position w:val="2"/>
          <w:rtl/>
          <w:lang w:bidi="ar-EG"/>
        </w:rPr>
        <w:t xml:space="preserve"> أنشطة تنمية القدرات والتدريب الرئيسية للاتحاد</w:t>
      </w:r>
      <w:r w:rsidRPr="001272A9">
        <w:rPr>
          <w:rFonts w:hint="cs"/>
          <w:position w:val="2"/>
          <w:rtl/>
          <w:lang w:bidi="ar-EG"/>
        </w:rPr>
        <w:t xml:space="preserve"> </w:t>
      </w:r>
      <w:r w:rsidRPr="001272A9">
        <w:rPr>
          <w:position w:val="2"/>
          <w:lang w:val="fr-FR" w:bidi="ar-EG"/>
        </w:rPr>
        <w:t>https://academy.itu.int/main-activities/ilo-itu-digital-skills-campaign</w:t>
      </w:r>
      <w:r w:rsidRPr="001272A9">
        <w:rPr>
          <w:rFonts w:hint="cs"/>
          <w:position w:val="2"/>
          <w:rtl/>
          <w:lang w:bidi="ar-EG"/>
        </w:rPr>
        <w:t>.</w:t>
      </w:r>
      <w:r w:rsidRPr="001272A9">
        <w:rPr>
          <w:rFonts w:eastAsia="SimSun" w:hint="cs"/>
          <w:position w:val="2"/>
          <w:sz w:val="22"/>
          <w:szCs w:val="22"/>
          <w:rtl/>
          <w:lang w:bidi="ar-EG"/>
        </w:rPr>
        <w:t xml:space="preserve"> </w:t>
      </w:r>
      <w:r w:rsidRPr="001272A9">
        <w:rPr>
          <w:rFonts w:hint="cs"/>
          <w:position w:val="2"/>
          <w:rtl/>
          <w:lang w:bidi="ar-EG"/>
        </w:rPr>
        <w:t>و</w:t>
      </w:r>
      <w:r w:rsidRPr="001272A9">
        <w:rPr>
          <w:position w:val="2"/>
          <w:rtl/>
          <w:lang w:bidi="ar-EG"/>
        </w:rPr>
        <w:t>نظراً لأن هذه حملة أكثر من كونها في الواقع تقديم</w:t>
      </w:r>
      <w:r w:rsidRPr="001272A9">
        <w:rPr>
          <w:rFonts w:hint="cs"/>
          <w:position w:val="2"/>
          <w:rtl/>
          <w:lang w:bidi="ar-EG"/>
        </w:rPr>
        <w:t>اً</w:t>
      </w:r>
      <w:r w:rsidRPr="001272A9">
        <w:rPr>
          <w:position w:val="2"/>
          <w:rtl/>
          <w:lang w:bidi="ar-EG"/>
        </w:rPr>
        <w:t xml:space="preserve"> </w:t>
      </w:r>
      <w:r w:rsidRPr="001272A9">
        <w:rPr>
          <w:rFonts w:hint="cs"/>
          <w:position w:val="2"/>
          <w:rtl/>
          <w:lang w:bidi="ar-EG"/>
        </w:rPr>
        <w:t>ل</w:t>
      </w:r>
      <w:r w:rsidRPr="001272A9">
        <w:rPr>
          <w:position w:val="2"/>
          <w:rtl/>
          <w:lang w:bidi="ar-EG"/>
        </w:rPr>
        <w:t xml:space="preserve">تنمية القدرات والتدريب من الاتحاد، فلن </w:t>
      </w:r>
      <w:r w:rsidRPr="001272A9">
        <w:rPr>
          <w:rFonts w:hint="cs"/>
          <w:position w:val="2"/>
          <w:rtl/>
          <w:lang w:bidi="ar-EG"/>
        </w:rPr>
        <w:t>ترد</w:t>
      </w:r>
      <w:r w:rsidRPr="001272A9">
        <w:rPr>
          <w:position w:val="2"/>
          <w:rtl/>
          <w:lang w:bidi="ar-EG"/>
        </w:rPr>
        <w:t xml:space="preserve"> مناقشتها بمزيد من التفصيل هنا</w:t>
      </w:r>
      <w:r w:rsidRPr="001272A9">
        <w:rPr>
          <w:rFonts w:hint="cs"/>
          <w:position w:val="2"/>
          <w:rtl/>
          <w:lang w:bidi="ar-EG"/>
        </w:rPr>
        <w:t>.</w:t>
      </w:r>
    </w:p>
  </w:footnote>
  <w:footnote w:id="38">
    <w:p w14:paraId="4B3578D7" w14:textId="0E2F4C32" w:rsidR="007E0DB0" w:rsidRPr="00025661" w:rsidRDefault="007E0DB0" w:rsidP="007E0DB0">
      <w:pPr>
        <w:pStyle w:val="Footnotetexte"/>
        <w:spacing w:line="192" w:lineRule="auto"/>
        <w:ind w:left="0" w:firstLine="0"/>
        <w:rPr>
          <w:position w:val="2"/>
          <w:lang w:val="fr-FR" w:bidi="ar-EG"/>
        </w:rPr>
      </w:pPr>
      <w:r w:rsidRPr="001272A9">
        <w:rPr>
          <w:rStyle w:val="FootnoteReference"/>
          <w:position w:val="2"/>
        </w:rPr>
        <w:footnoteRef/>
      </w:r>
      <w:r w:rsidR="004C10D2">
        <w:rPr>
          <w:rFonts w:hint="cs"/>
          <w:position w:val="2"/>
          <w:rtl/>
        </w:rPr>
        <w:t xml:space="preserve"> </w:t>
      </w:r>
      <w:r w:rsidRPr="001272A9">
        <w:rPr>
          <w:rFonts w:hint="cs"/>
          <w:position w:val="2"/>
          <w:rtl/>
        </w:rPr>
        <w:t xml:space="preserve">انظر </w:t>
      </w:r>
      <w:hyperlink r:id="rId17" w:history="1">
        <w:r w:rsidRPr="001272A9">
          <w:rPr>
            <w:rStyle w:val="Hyperlink"/>
            <w:position w:val="2"/>
            <w:lang w:val="fr-FR"/>
          </w:rPr>
          <w:t>https://www.itu.int/en/ITU-D/Capacity-Building/Pages/ITUInternetTrainingCentres(ITC).aspx</w:t>
        </w:r>
      </w:hyperlink>
      <w:r w:rsidRPr="001272A9">
        <w:rPr>
          <w:rFonts w:hint="cs"/>
          <w:position w:val="2"/>
          <w:rtl/>
          <w:lang w:val="fr-FR"/>
        </w:rPr>
        <w:t xml:space="preserve"> </w:t>
      </w:r>
      <w:r w:rsidRPr="001272A9">
        <w:rPr>
          <w:rFonts w:hint="cs"/>
          <w:position w:val="2"/>
          <w:rtl/>
          <w:lang w:bidi="ar-EG"/>
        </w:rPr>
        <w:t>ويوصى</w:t>
      </w:r>
      <w:r w:rsidRPr="001272A9">
        <w:rPr>
          <w:position w:val="2"/>
          <w:rtl/>
          <w:lang w:bidi="ar-EG"/>
        </w:rPr>
        <w:t xml:space="preserve"> </w:t>
      </w:r>
      <w:r w:rsidRPr="001272A9">
        <w:rPr>
          <w:rFonts w:hint="cs"/>
          <w:position w:val="2"/>
          <w:rtl/>
          <w:lang w:bidi="ar-EG"/>
        </w:rPr>
        <w:t>ب</w:t>
      </w:r>
      <w:r w:rsidRPr="001272A9">
        <w:rPr>
          <w:position w:val="2"/>
          <w:rtl/>
          <w:lang w:bidi="ar-EG"/>
        </w:rPr>
        <w:t xml:space="preserve">أن يقوم الاتحاد، قدر الإمكان، بإزالة هذه المعلومات </w:t>
      </w:r>
      <w:r w:rsidRPr="001272A9">
        <w:rPr>
          <w:rFonts w:hint="cs"/>
          <w:position w:val="2"/>
          <w:rtl/>
          <w:lang w:bidi="ar-EG"/>
        </w:rPr>
        <w:t>التي تجاوزها الزمن</w:t>
      </w:r>
      <w:r w:rsidRPr="001272A9">
        <w:rPr>
          <w:position w:val="2"/>
          <w:rtl/>
          <w:lang w:bidi="ar-EG"/>
        </w:rPr>
        <w:t xml:space="preserve"> من موقعه الإلكتروني</w:t>
      </w:r>
      <w:r w:rsidRPr="001272A9">
        <w:rPr>
          <w:rFonts w:hint="cs"/>
          <w:position w:val="2"/>
          <w:rtl/>
          <w:lang w:bidi="ar-EG"/>
        </w:rPr>
        <w:t>.</w:t>
      </w:r>
    </w:p>
  </w:footnote>
  <w:footnote w:id="39">
    <w:p w14:paraId="5D69A8BF" w14:textId="36051B76" w:rsidR="007E0DB0" w:rsidRPr="00025661" w:rsidRDefault="007E0DB0" w:rsidP="007E0DB0">
      <w:pPr>
        <w:pStyle w:val="Footnotetexte"/>
        <w:spacing w:line="192" w:lineRule="auto"/>
        <w:ind w:left="0" w:firstLine="0"/>
        <w:rPr>
          <w:position w:val="2"/>
          <w:lang w:val="fr-FR" w:bidi="ar-EG"/>
        </w:rPr>
      </w:pPr>
      <w:r w:rsidRPr="001272A9">
        <w:rPr>
          <w:rStyle w:val="FootnoteReference"/>
          <w:position w:val="2"/>
        </w:rPr>
        <w:footnoteRef/>
      </w:r>
      <w:r w:rsidR="004C10D2">
        <w:rPr>
          <w:rFonts w:hint="cs"/>
          <w:position w:val="2"/>
          <w:rtl/>
        </w:rPr>
        <w:t xml:space="preserve"> </w:t>
      </w:r>
      <w:hyperlink r:id="rId18" w:history="1">
        <w:r w:rsidRPr="00025661">
          <w:rPr>
            <w:rStyle w:val="Hyperlink"/>
            <w:position w:val="2"/>
            <w:lang w:val="fr-FR"/>
          </w:rPr>
          <w:t>https://academy.itu.int/main-activities/digital-transformation-centres-initiative</w:t>
        </w:r>
      </w:hyperlink>
    </w:p>
  </w:footnote>
  <w:footnote w:id="40">
    <w:p w14:paraId="397B7CA8" w14:textId="51E7A659" w:rsidR="007E0DB0" w:rsidRPr="00025661" w:rsidRDefault="007E0DB0" w:rsidP="007E0DB0">
      <w:pPr>
        <w:pStyle w:val="Footnotetexte"/>
        <w:spacing w:line="192" w:lineRule="auto"/>
        <w:ind w:left="0" w:firstLine="0"/>
        <w:rPr>
          <w:position w:val="2"/>
          <w:lang w:val="fr-FR" w:bidi="ar-EG"/>
        </w:rPr>
      </w:pPr>
      <w:r w:rsidRPr="001272A9">
        <w:rPr>
          <w:rStyle w:val="FootnoteReference"/>
          <w:position w:val="2"/>
        </w:rPr>
        <w:footnoteRef/>
      </w:r>
      <w:r w:rsidR="004C10D2">
        <w:rPr>
          <w:rFonts w:hint="cs"/>
          <w:position w:val="2"/>
          <w:rtl/>
        </w:rPr>
        <w:t xml:space="preserve"> </w:t>
      </w:r>
      <w:r w:rsidRPr="001272A9">
        <w:rPr>
          <w:position w:val="2"/>
          <w:rtl/>
        </w:rPr>
        <w:t>مبادرة مراكز التحول الرقمي للاتحاد الدولي للاتصالات</w:t>
      </w:r>
      <w:r w:rsidRPr="001272A9">
        <w:rPr>
          <w:rFonts w:hint="cs"/>
          <w:position w:val="2"/>
          <w:rtl/>
        </w:rPr>
        <w:t xml:space="preserve"> </w:t>
      </w:r>
      <w:r w:rsidRPr="00025661">
        <w:rPr>
          <w:position w:val="2"/>
          <w:lang w:val="fr-FR"/>
        </w:rPr>
        <w:t>(2019)</w:t>
      </w:r>
    </w:p>
  </w:footnote>
  <w:footnote w:id="41">
    <w:p w14:paraId="516A07A1" w14:textId="04CFF38A" w:rsidR="007E0DB0" w:rsidRPr="001272A9" w:rsidRDefault="007E0DB0" w:rsidP="007E0DB0">
      <w:pPr>
        <w:pStyle w:val="Footnotetexte"/>
        <w:spacing w:line="192" w:lineRule="auto"/>
        <w:ind w:left="0" w:firstLine="0"/>
        <w:rPr>
          <w:position w:val="2"/>
          <w:lang w:val="fr-FR" w:bidi="ar-EG"/>
        </w:rPr>
      </w:pPr>
      <w:r w:rsidRPr="001272A9">
        <w:rPr>
          <w:rStyle w:val="FootnoteReference"/>
          <w:position w:val="2"/>
        </w:rPr>
        <w:footnoteRef/>
      </w:r>
      <w:r w:rsidR="004C10D2">
        <w:rPr>
          <w:rFonts w:hint="cs"/>
          <w:position w:val="2"/>
          <w:rtl/>
        </w:rPr>
        <w:t xml:space="preserve"> </w:t>
      </w:r>
      <w:r w:rsidRPr="001272A9">
        <w:rPr>
          <w:position w:val="2"/>
          <w:rtl/>
          <w:lang w:bidi="ar-EG"/>
        </w:rPr>
        <w:t xml:space="preserve">انظر النشرة الإخبارية المتاحة </w:t>
      </w:r>
      <w:r w:rsidRPr="001272A9">
        <w:rPr>
          <w:rFonts w:hint="cs"/>
          <w:position w:val="2"/>
          <w:rtl/>
          <w:lang w:bidi="ar-EG"/>
        </w:rPr>
        <w:t>عبر الرابط</w:t>
      </w:r>
      <w:r w:rsidRPr="001272A9">
        <w:rPr>
          <w:position w:val="2"/>
          <w:rtl/>
        </w:rPr>
        <w:t xml:space="preserve"> </w:t>
      </w:r>
      <w:hyperlink r:id="rId19" w:history="1">
        <w:r w:rsidRPr="001272A9">
          <w:rPr>
            <w:rStyle w:val="Hyperlink"/>
            <w:position w:val="2"/>
            <w:lang w:val="fr-FR"/>
          </w:rPr>
          <w:t>https://academy.itu.int/main-activities/digital-transformation-centres-initiative/dtc-news</w:t>
        </w:r>
      </w:hyperlink>
    </w:p>
  </w:footnote>
  <w:footnote w:id="42">
    <w:p w14:paraId="6BB39A15" w14:textId="068DAC61" w:rsidR="007E0DB0" w:rsidRPr="001272A9" w:rsidRDefault="007E0DB0" w:rsidP="007E0DB0">
      <w:pPr>
        <w:pStyle w:val="Footnotetexte"/>
        <w:spacing w:line="192" w:lineRule="auto"/>
        <w:ind w:left="0" w:firstLine="0"/>
        <w:rPr>
          <w:position w:val="2"/>
          <w:lang w:val="fr-FR" w:bidi="ar-EG"/>
        </w:rPr>
      </w:pPr>
      <w:r w:rsidRPr="001272A9">
        <w:rPr>
          <w:rStyle w:val="FootnoteReference"/>
          <w:position w:val="2"/>
        </w:rPr>
        <w:footnoteRef/>
      </w:r>
      <w:r w:rsidR="004C10D2">
        <w:rPr>
          <w:rFonts w:hint="cs"/>
          <w:position w:val="2"/>
          <w:rtl/>
        </w:rPr>
        <w:t xml:space="preserve"> </w:t>
      </w:r>
      <w:r w:rsidRPr="001272A9">
        <w:rPr>
          <w:position w:val="2"/>
          <w:rtl/>
        </w:rPr>
        <w:t>مبادرة مراكز التحول الرقمي للاتحاد الدولي للاتصالات</w:t>
      </w:r>
      <w:r w:rsidRPr="001272A9">
        <w:rPr>
          <w:rFonts w:hint="cs"/>
          <w:position w:val="2"/>
          <w:rtl/>
        </w:rPr>
        <w:t xml:space="preserve"> </w:t>
      </w:r>
      <w:r w:rsidRPr="00025661">
        <w:rPr>
          <w:position w:val="2"/>
          <w:lang w:val="fr-FR"/>
        </w:rPr>
        <w:t>(2019)</w:t>
      </w:r>
    </w:p>
  </w:footnote>
  <w:footnote w:id="43">
    <w:p w14:paraId="642AF55D" w14:textId="12663C8D" w:rsidR="007E0DB0" w:rsidRPr="001272A9" w:rsidRDefault="007E0DB0" w:rsidP="007E0DB0">
      <w:pPr>
        <w:pStyle w:val="Footnotetexte"/>
        <w:spacing w:line="192" w:lineRule="auto"/>
        <w:ind w:left="0" w:firstLine="0"/>
        <w:rPr>
          <w:position w:val="2"/>
          <w:lang w:val="fr-FR" w:bidi="ar-EG"/>
        </w:rPr>
      </w:pPr>
      <w:r w:rsidRPr="001272A9">
        <w:rPr>
          <w:rStyle w:val="FootnoteReference"/>
          <w:position w:val="2"/>
        </w:rPr>
        <w:footnoteRef/>
      </w:r>
      <w:r w:rsidR="004C10D2">
        <w:rPr>
          <w:rFonts w:hint="cs"/>
          <w:position w:val="2"/>
          <w:rtl/>
        </w:rPr>
        <w:t xml:space="preserve"> </w:t>
      </w:r>
      <w:r w:rsidRPr="004C10D2">
        <w:rPr>
          <w:spacing w:val="-4"/>
          <w:position w:val="2"/>
          <w:rtl/>
          <w:lang w:bidi="ar-EG"/>
        </w:rPr>
        <w:t xml:space="preserve">مرحلة تصميم </w:t>
      </w:r>
      <w:r w:rsidRPr="004C10D2">
        <w:rPr>
          <w:rFonts w:hint="cs"/>
          <w:spacing w:val="-4"/>
          <w:position w:val="2"/>
          <w:rtl/>
          <w:lang w:bidi="ar-EG"/>
        </w:rPr>
        <w:t>ال</w:t>
      </w:r>
      <w:r w:rsidRPr="004C10D2">
        <w:rPr>
          <w:spacing w:val="-4"/>
          <w:position w:val="2"/>
          <w:rtl/>
        </w:rPr>
        <w:t>مركز الدولي للابتكار الرقمي</w:t>
      </w:r>
      <w:r w:rsidRPr="004C10D2">
        <w:rPr>
          <w:spacing w:val="-4"/>
          <w:position w:val="2"/>
          <w:rtl/>
          <w:lang w:bidi="ar-EG"/>
        </w:rPr>
        <w:t xml:space="preserve"> </w:t>
      </w:r>
      <w:r w:rsidRPr="004C10D2">
        <w:rPr>
          <w:rFonts w:hint="cs"/>
          <w:spacing w:val="-4"/>
          <w:position w:val="2"/>
          <w:rtl/>
          <w:lang w:bidi="ar-EG"/>
        </w:rPr>
        <w:t>(</w:t>
      </w:r>
      <w:r w:rsidRPr="00025661">
        <w:rPr>
          <w:spacing w:val="-4"/>
          <w:position w:val="2"/>
          <w:lang w:val="fr-FR"/>
        </w:rPr>
        <w:t>I-CoDI</w:t>
      </w:r>
      <w:r w:rsidRPr="004C10D2">
        <w:rPr>
          <w:rFonts w:hint="cs"/>
          <w:spacing w:val="-4"/>
          <w:position w:val="2"/>
          <w:rtl/>
          <w:lang w:bidi="ar-EG"/>
        </w:rPr>
        <w:t>)</w:t>
      </w:r>
      <w:r w:rsidRPr="004C10D2">
        <w:rPr>
          <w:spacing w:val="-4"/>
          <w:position w:val="2"/>
          <w:rtl/>
          <w:lang w:bidi="ar-EG"/>
        </w:rPr>
        <w:t xml:space="preserve">، </w:t>
      </w:r>
      <w:r w:rsidRPr="004C10D2">
        <w:rPr>
          <w:rFonts w:hint="cs"/>
          <w:spacing w:val="-4"/>
          <w:position w:val="2"/>
          <w:rtl/>
          <w:lang w:bidi="ar-EG"/>
        </w:rPr>
        <w:t>ال</w:t>
      </w:r>
      <w:r w:rsidRPr="004C10D2">
        <w:rPr>
          <w:spacing w:val="-4"/>
          <w:position w:val="2"/>
          <w:rtl/>
          <w:lang w:bidi="ar-EG"/>
        </w:rPr>
        <w:t xml:space="preserve">عرض </w:t>
      </w:r>
      <w:r w:rsidRPr="004C10D2">
        <w:rPr>
          <w:rFonts w:hint="cs"/>
          <w:spacing w:val="-4"/>
          <w:position w:val="2"/>
          <w:rtl/>
          <w:lang w:bidi="ar-EG"/>
        </w:rPr>
        <w:t>الاستهلالي</w:t>
      </w:r>
      <w:r w:rsidRPr="004C10D2">
        <w:rPr>
          <w:spacing w:val="-4"/>
          <w:position w:val="2"/>
          <w:rtl/>
          <w:lang w:bidi="ar-EG"/>
        </w:rPr>
        <w:t xml:space="preserve">، سبتمبر 2020. انظر أيضاً </w:t>
      </w:r>
      <w:r w:rsidRPr="004C10D2">
        <w:rPr>
          <w:rFonts w:hint="cs"/>
          <w:spacing w:val="-4"/>
          <w:position w:val="2"/>
          <w:rtl/>
          <w:lang w:bidi="ar-EG"/>
        </w:rPr>
        <w:t>حلقات</w:t>
      </w:r>
      <w:r w:rsidRPr="004C10D2">
        <w:rPr>
          <w:spacing w:val="-4"/>
          <w:position w:val="2"/>
          <w:rtl/>
          <w:lang w:bidi="ar-EG"/>
        </w:rPr>
        <w:t xml:space="preserve"> الاتحاد</w:t>
      </w:r>
      <w:r w:rsidRPr="004C10D2">
        <w:rPr>
          <w:rFonts w:hint="cs"/>
          <w:spacing w:val="-4"/>
          <w:position w:val="2"/>
          <w:rtl/>
          <w:lang w:bidi="ar-EG"/>
        </w:rPr>
        <w:t xml:space="preserve"> الدراسية</w:t>
      </w:r>
      <w:r w:rsidRPr="004C10D2">
        <w:rPr>
          <w:spacing w:val="-4"/>
          <w:position w:val="2"/>
          <w:rtl/>
          <w:lang w:bidi="ar-EG"/>
        </w:rPr>
        <w:t xml:space="preserve"> عبر </w:t>
      </w:r>
      <w:r w:rsidRPr="004C10D2">
        <w:rPr>
          <w:rFonts w:hint="cs"/>
          <w:spacing w:val="-4"/>
          <w:position w:val="2"/>
          <w:rtl/>
          <w:lang w:bidi="ar-EG"/>
        </w:rPr>
        <w:t>الإنترنت</w:t>
      </w:r>
      <w:r w:rsidRPr="004C10D2">
        <w:rPr>
          <w:spacing w:val="-4"/>
          <w:position w:val="2"/>
          <w:rtl/>
          <w:lang w:bidi="ar-EG"/>
        </w:rPr>
        <w:t xml:space="preserve"> (2020) </w:t>
      </w:r>
      <w:r w:rsidRPr="004C10D2">
        <w:rPr>
          <w:rFonts w:hint="cs"/>
          <w:spacing w:val="-4"/>
          <w:position w:val="2"/>
          <w:rtl/>
          <w:lang w:bidi="ar-EG"/>
        </w:rPr>
        <w:t xml:space="preserve">بشأن </w:t>
      </w:r>
      <w:r w:rsidRPr="004C10D2">
        <w:rPr>
          <w:spacing w:val="-4"/>
          <w:position w:val="2"/>
          <w:rtl/>
          <w:lang w:bidi="ar-EG"/>
        </w:rPr>
        <w:t xml:space="preserve">عرض الشرائح وتقرير </w:t>
      </w:r>
      <w:r w:rsidRPr="004C10D2">
        <w:rPr>
          <w:rFonts w:hint="cs"/>
          <w:spacing w:val="-4"/>
          <w:position w:val="2"/>
          <w:rtl/>
          <w:lang w:bidi="ar-EG"/>
        </w:rPr>
        <w:t>عن</w:t>
      </w:r>
      <w:r w:rsidRPr="004C10D2">
        <w:rPr>
          <w:spacing w:val="-4"/>
          <w:position w:val="2"/>
          <w:rtl/>
          <w:lang w:bidi="ar-EG"/>
        </w:rPr>
        <w:t xml:space="preserve"> حوار عبر </w:t>
      </w:r>
      <w:r w:rsidRPr="004C10D2">
        <w:rPr>
          <w:rFonts w:hint="cs"/>
          <w:spacing w:val="-4"/>
          <w:position w:val="2"/>
          <w:rtl/>
          <w:lang w:bidi="ar-EG"/>
        </w:rPr>
        <w:t>الإنترنت</w:t>
      </w:r>
      <w:r w:rsidRPr="004C10D2">
        <w:rPr>
          <w:spacing w:val="-4"/>
          <w:position w:val="2"/>
          <w:rtl/>
          <w:lang w:bidi="ar-EG"/>
        </w:rPr>
        <w:t xml:space="preserve"> </w:t>
      </w:r>
      <w:r w:rsidRPr="004C10D2">
        <w:rPr>
          <w:rFonts w:hint="cs"/>
          <w:spacing w:val="-4"/>
          <w:position w:val="2"/>
          <w:rtl/>
          <w:lang w:bidi="ar-EG"/>
        </w:rPr>
        <w:t>بشأن</w:t>
      </w:r>
      <w:r w:rsidRPr="004C10D2">
        <w:rPr>
          <w:spacing w:val="-4"/>
          <w:position w:val="2"/>
          <w:rtl/>
          <w:lang w:bidi="ar-EG"/>
        </w:rPr>
        <w:t xml:space="preserve"> المركز الدولي للابتكار الرقمي التابع للاتحاد الدولي للاتصالات، 29 يونيو 2020</w:t>
      </w:r>
    </w:p>
  </w:footnote>
  <w:footnote w:id="44">
    <w:p w14:paraId="5F13D39D" w14:textId="2ADCD753" w:rsidR="007E0DB0" w:rsidRPr="001272A9" w:rsidRDefault="007E0DB0" w:rsidP="007E0DB0">
      <w:pPr>
        <w:pStyle w:val="Footnotetexte"/>
        <w:spacing w:line="192" w:lineRule="auto"/>
        <w:ind w:left="0" w:firstLine="0"/>
        <w:rPr>
          <w:position w:val="2"/>
          <w:lang w:val="fr-FR" w:bidi="ar-EG"/>
        </w:rPr>
      </w:pPr>
      <w:r w:rsidRPr="001272A9">
        <w:rPr>
          <w:rStyle w:val="FootnoteReference"/>
          <w:position w:val="2"/>
        </w:rPr>
        <w:footnoteRef/>
      </w:r>
      <w:bookmarkStart w:id="157" w:name="lt_pId2415"/>
      <w:r w:rsidR="004C10D2">
        <w:rPr>
          <w:rFonts w:hint="cs"/>
          <w:position w:val="2"/>
          <w:rtl/>
        </w:rPr>
        <w:t xml:space="preserve"> </w:t>
      </w:r>
      <w:r w:rsidR="00025661">
        <w:fldChar w:fldCharType="begin"/>
      </w:r>
      <w:r w:rsidR="00025661" w:rsidRPr="00025661">
        <w:rPr>
          <w:lang w:val="fr-FR"/>
        </w:rPr>
        <w:instrText xml:space="preserve"> HYPERLINK "https://academy.itu.int/index.php/main-activities/curriculum-development/online-master-communication-management-emcm" </w:instrText>
      </w:r>
      <w:r w:rsidR="00025661">
        <w:fldChar w:fldCharType="separate"/>
      </w:r>
      <w:r w:rsidRPr="004C10D2">
        <w:rPr>
          <w:rStyle w:val="Hyperlink"/>
          <w:spacing w:val="-6"/>
          <w:position w:val="2"/>
          <w:lang w:val="fr-FR"/>
        </w:rPr>
        <w:t>https://academy.itu.int/index.php/main-activities/curriculum-development/online-master-communication-management-emcm</w:t>
      </w:r>
      <w:bookmarkEnd w:id="157"/>
      <w:r w:rsidR="00025661">
        <w:rPr>
          <w:rStyle w:val="Hyperlink"/>
          <w:spacing w:val="-6"/>
          <w:position w:val="2"/>
          <w:lang w:val="fr-FR"/>
        </w:rPr>
        <w:fldChar w:fldCharType="end"/>
      </w:r>
      <w:r w:rsidRPr="004C10D2">
        <w:rPr>
          <w:rFonts w:hint="cs"/>
          <w:spacing w:val="-6"/>
          <w:position w:val="2"/>
          <w:rtl/>
          <w:lang w:val="fr-FR"/>
        </w:rPr>
        <w:t xml:space="preserve"> </w:t>
      </w:r>
      <w:r w:rsidRPr="004C10D2">
        <w:rPr>
          <w:spacing w:val="-6"/>
          <w:position w:val="2"/>
          <w:rtl/>
          <w:lang w:bidi="ar-EG"/>
        </w:rPr>
        <w:t xml:space="preserve">الرسوم الدراسية هي 4،20 دولار أمريكي </w:t>
      </w:r>
      <w:r w:rsidRPr="004C10D2">
        <w:rPr>
          <w:rFonts w:hint="cs"/>
          <w:spacing w:val="-6"/>
          <w:position w:val="2"/>
          <w:rtl/>
          <w:lang w:bidi="ar-EG"/>
        </w:rPr>
        <w:t>ويُ</w:t>
      </w:r>
      <w:r w:rsidRPr="004C10D2">
        <w:rPr>
          <w:spacing w:val="-6"/>
          <w:position w:val="2"/>
          <w:rtl/>
          <w:lang w:bidi="ar-EG"/>
        </w:rPr>
        <w:t xml:space="preserve">فرض كل جزء على حدة؛ انظر أدناه </w:t>
      </w:r>
      <w:r w:rsidRPr="004C10D2">
        <w:rPr>
          <w:rFonts w:hint="cs"/>
          <w:spacing w:val="-6"/>
          <w:position w:val="2"/>
          <w:rtl/>
          <w:lang w:bidi="ar-EG"/>
        </w:rPr>
        <w:t>في إطار</w:t>
      </w:r>
      <w:r w:rsidRPr="004C10D2">
        <w:rPr>
          <w:spacing w:val="-6"/>
          <w:position w:val="2"/>
          <w:rtl/>
          <w:lang w:bidi="ar-EG"/>
        </w:rPr>
        <w:t xml:space="preserve"> الموارد ل</w:t>
      </w:r>
      <w:r w:rsidRPr="004C10D2">
        <w:rPr>
          <w:rFonts w:hint="cs"/>
          <w:spacing w:val="-6"/>
          <w:position w:val="2"/>
          <w:rtl/>
          <w:lang w:bidi="ar-EG"/>
        </w:rPr>
        <w:t xml:space="preserve">لاطلاع على </w:t>
      </w:r>
      <w:r w:rsidRPr="004C10D2">
        <w:rPr>
          <w:spacing w:val="-6"/>
          <w:position w:val="2"/>
          <w:rtl/>
          <w:lang w:bidi="ar-EG"/>
        </w:rPr>
        <w:t xml:space="preserve">مزيد من المناقشة التفصيلية </w:t>
      </w:r>
      <w:r w:rsidRPr="004C10D2">
        <w:rPr>
          <w:rFonts w:hint="cs"/>
          <w:spacing w:val="-6"/>
          <w:position w:val="2"/>
          <w:rtl/>
          <w:lang w:bidi="ar-EG"/>
        </w:rPr>
        <w:t>بشأن</w:t>
      </w:r>
      <w:r w:rsidRPr="004C10D2">
        <w:rPr>
          <w:spacing w:val="-6"/>
          <w:position w:val="2"/>
          <w:rtl/>
          <w:lang w:bidi="ar-EG"/>
        </w:rPr>
        <w:t xml:space="preserve"> النموذج المالي</w:t>
      </w:r>
      <w:r w:rsidRPr="004C10D2">
        <w:rPr>
          <w:rFonts w:hint="cs"/>
          <w:spacing w:val="-6"/>
          <w:position w:val="2"/>
          <w:rtl/>
          <w:lang w:bidi="ar-EG"/>
        </w:rPr>
        <w:t>.</w:t>
      </w:r>
    </w:p>
  </w:footnote>
  <w:footnote w:id="45">
    <w:p w14:paraId="16AA1E48" w14:textId="4C3ED9A4" w:rsidR="007E0DB0" w:rsidRPr="00025661" w:rsidRDefault="007E0DB0" w:rsidP="007E0DB0">
      <w:pPr>
        <w:pStyle w:val="Footnotetexte"/>
        <w:spacing w:line="192" w:lineRule="auto"/>
        <w:ind w:left="0" w:firstLine="0"/>
        <w:rPr>
          <w:position w:val="2"/>
          <w:lang w:val="fr-FR" w:bidi="ar-EG"/>
        </w:rPr>
      </w:pPr>
      <w:r w:rsidRPr="001272A9">
        <w:rPr>
          <w:rStyle w:val="FootnoteReference"/>
          <w:position w:val="2"/>
        </w:rPr>
        <w:footnoteRef/>
      </w:r>
      <w:r w:rsidR="004C10D2">
        <w:rPr>
          <w:rFonts w:hint="cs"/>
          <w:position w:val="2"/>
          <w:rtl/>
        </w:rPr>
        <w:t xml:space="preserve"> </w:t>
      </w:r>
      <w:r w:rsidR="00025661">
        <w:fldChar w:fldCharType="begin"/>
      </w:r>
      <w:r w:rsidR="00025661" w:rsidRPr="00025661">
        <w:rPr>
          <w:lang w:val="fr-FR"/>
        </w:rPr>
        <w:instrText xml:space="preserve"> HYPERLINK "http://www.ukta.co.</w:instrText>
      </w:r>
      <w:r w:rsidR="00025661" w:rsidRPr="00025661">
        <w:rPr>
          <w:lang w:val="fr-FR"/>
        </w:rPr>
        <w:instrText xml:space="preserve">uk/graduation-at-the-university-of-rwanda/" </w:instrText>
      </w:r>
      <w:r w:rsidR="00025661">
        <w:fldChar w:fldCharType="separate"/>
      </w:r>
      <w:r w:rsidRPr="001272A9">
        <w:rPr>
          <w:rStyle w:val="Hyperlink"/>
          <w:position w:val="2"/>
          <w:lang w:val="fr-FR"/>
        </w:rPr>
        <w:t>http://www.ukta.co.uk/graduation-at-the-university-of-rwanda/</w:t>
      </w:r>
      <w:r w:rsidR="00025661">
        <w:rPr>
          <w:rStyle w:val="Hyperlink"/>
          <w:position w:val="2"/>
          <w:lang w:val="fr-FR"/>
        </w:rPr>
        <w:fldChar w:fldCharType="end"/>
      </w:r>
      <w:r w:rsidRPr="001272A9">
        <w:rPr>
          <w:rFonts w:hint="cs"/>
          <w:position w:val="2"/>
          <w:rtl/>
        </w:rPr>
        <w:t xml:space="preserve"> </w:t>
      </w:r>
      <w:r w:rsidRPr="001272A9">
        <w:rPr>
          <w:position w:val="2"/>
          <w:rtl/>
          <w:lang w:bidi="ar-EG"/>
        </w:rPr>
        <w:t xml:space="preserve">بالإضافة إلى </w:t>
      </w:r>
      <w:r w:rsidRPr="00025661">
        <w:rPr>
          <w:position w:val="2"/>
          <w:lang w:val="fr-FR"/>
        </w:rPr>
        <w:t>MCM</w:t>
      </w:r>
      <w:r w:rsidRPr="001272A9">
        <w:rPr>
          <w:position w:val="2"/>
          <w:rtl/>
          <w:lang w:bidi="ar-EG"/>
        </w:rPr>
        <w:t xml:space="preserve">، فإنه يقدم أيضاً </w:t>
      </w:r>
      <w:r w:rsidRPr="001272A9">
        <w:rPr>
          <w:rFonts w:hint="cs"/>
          <w:position w:val="2"/>
          <w:rtl/>
          <w:lang w:bidi="ar-EG"/>
        </w:rPr>
        <w:t xml:space="preserve">شهادة </w:t>
      </w:r>
      <w:r w:rsidRPr="001272A9">
        <w:rPr>
          <w:position w:val="2"/>
          <w:rtl/>
          <w:lang w:bidi="ar-EG"/>
        </w:rPr>
        <w:t xml:space="preserve">ماجستير في قانون تكنولوجيا المعلومات والاتصالات بالتعاون مع </w:t>
      </w:r>
      <w:r w:rsidRPr="00025661">
        <w:rPr>
          <w:position w:val="2"/>
          <w:lang w:val="fr-FR"/>
        </w:rPr>
        <w:t>AFRALTI</w:t>
      </w:r>
      <w:r w:rsidRPr="001272A9">
        <w:rPr>
          <w:position w:val="2"/>
          <w:rtl/>
          <w:lang w:bidi="ar-EG"/>
        </w:rPr>
        <w:t xml:space="preserve"> وجامعة تنزانيا المفتوحة </w:t>
      </w:r>
      <w:r w:rsidRPr="00025661">
        <w:rPr>
          <w:position w:val="2"/>
          <w:lang w:val="fr-FR"/>
        </w:rPr>
        <w:t>(</w:t>
      </w:r>
      <w:hyperlink r:id="rId20" w:history="1">
        <w:r w:rsidRPr="001272A9">
          <w:rPr>
            <w:rStyle w:val="Hyperlink"/>
            <w:position w:val="2"/>
            <w:lang w:val="fr-FR"/>
          </w:rPr>
          <w:t>http://www.ukta.co.uk/accredited-training-qualifications/</w:t>
        </w:r>
      </w:hyperlink>
      <w:r w:rsidRPr="00025661">
        <w:rPr>
          <w:position w:val="2"/>
          <w:lang w:val="fr-FR"/>
        </w:rPr>
        <w:t>)</w:t>
      </w:r>
    </w:p>
  </w:footnote>
  <w:footnote w:id="46">
    <w:p w14:paraId="17586762" w14:textId="2E5FEC57" w:rsidR="007E0DB0" w:rsidRPr="00025661" w:rsidRDefault="007E0DB0" w:rsidP="007E0DB0">
      <w:pPr>
        <w:pStyle w:val="Footnotetexte"/>
        <w:spacing w:line="192" w:lineRule="auto"/>
        <w:ind w:left="0" w:firstLine="0"/>
        <w:rPr>
          <w:position w:val="2"/>
          <w:lang w:val="fr-FR" w:bidi="ar-EG"/>
        </w:rPr>
      </w:pPr>
      <w:r w:rsidRPr="001272A9">
        <w:rPr>
          <w:rStyle w:val="FootnoteReference"/>
          <w:position w:val="2"/>
        </w:rPr>
        <w:footnoteRef/>
      </w:r>
      <w:r w:rsidR="004C10D2">
        <w:rPr>
          <w:rFonts w:hint="cs"/>
          <w:position w:val="2"/>
          <w:rtl/>
        </w:rPr>
        <w:t xml:space="preserve"> </w:t>
      </w:r>
      <w:hyperlink r:id="rId21" w:history="1">
        <w:bookmarkStart w:id="158" w:name="lt_pId2419"/>
        <w:r w:rsidRPr="00025661">
          <w:rPr>
            <w:rStyle w:val="Hyperlink"/>
            <w:position w:val="2"/>
            <w:lang w:val="fr-FR"/>
          </w:rPr>
          <w:t>https://www.afralti.org/emcm-july-2020-intake/</w:t>
        </w:r>
        <w:bookmarkEnd w:id="158"/>
      </w:hyperlink>
    </w:p>
  </w:footnote>
  <w:footnote w:id="47">
    <w:p w14:paraId="3582C90F" w14:textId="18597A62" w:rsidR="007E0DB0" w:rsidRPr="001272A9" w:rsidRDefault="007E0DB0" w:rsidP="007E0DB0">
      <w:pPr>
        <w:pStyle w:val="Footnotetexte"/>
        <w:spacing w:line="192" w:lineRule="auto"/>
        <w:ind w:left="0" w:firstLine="0"/>
        <w:rPr>
          <w:position w:val="2"/>
          <w:lang w:val="fr-FR" w:bidi="ar-EG"/>
        </w:rPr>
      </w:pPr>
      <w:r w:rsidRPr="001272A9">
        <w:rPr>
          <w:rStyle w:val="FootnoteReference"/>
          <w:position w:val="2"/>
        </w:rPr>
        <w:footnoteRef/>
      </w:r>
      <w:r w:rsidR="004C10D2">
        <w:rPr>
          <w:rFonts w:hint="cs"/>
          <w:position w:val="2"/>
          <w:rtl/>
        </w:rPr>
        <w:t xml:space="preserve"> </w:t>
      </w:r>
      <w:r w:rsidRPr="001272A9">
        <w:rPr>
          <w:position w:val="2"/>
          <w:rtl/>
          <w:lang w:bidi="ar-EG"/>
        </w:rPr>
        <w:t xml:space="preserve">في الآونة الأخيرة، على سبيل المثال، راجع ندوة الاتصالات الساتلية 2019 - </w:t>
      </w:r>
      <w:r w:rsidRPr="00025661">
        <w:rPr>
          <w:position w:val="2"/>
          <w:lang w:val="fr-FR"/>
        </w:rPr>
        <w:t>SC Bariloche</w:t>
      </w:r>
      <w:r w:rsidRPr="001272A9">
        <w:rPr>
          <w:position w:val="2"/>
          <w:rtl/>
          <w:lang w:bidi="ar-EG"/>
        </w:rPr>
        <w:t xml:space="preserve">، </w:t>
      </w:r>
      <w:hyperlink r:id="rId22" w:history="1">
        <w:r w:rsidRPr="001272A9">
          <w:rPr>
            <w:rStyle w:val="Hyperlink"/>
            <w:position w:val="2"/>
            <w:lang w:val="fr-FR"/>
          </w:rPr>
          <w:t>https://www.itu.int/en/ITU-R/space/workshops/2019-SatSymp/Pages/default.aspx</w:t>
        </w:r>
      </w:hyperlink>
      <w:r w:rsidRPr="001272A9">
        <w:rPr>
          <w:rFonts w:hint="cs"/>
          <w:position w:val="2"/>
          <w:rtl/>
          <w:lang w:val="fr-FR"/>
        </w:rPr>
        <w:t xml:space="preserve"> </w:t>
      </w:r>
      <w:r w:rsidRPr="001272A9">
        <w:rPr>
          <w:position w:val="2"/>
          <w:rtl/>
          <w:lang w:val="fr-FR" w:bidi="ar-EG"/>
        </w:rPr>
        <w:t xml:space="preserve">التي </w:t>
      </w:r>
      <w:r w:rsidRPr="001272A9">
        <w:rPr>
          <w:rFonts w:hint="cs"/>
          <w:position w:val="2"/>
          <w:rtl/>
          <w:lang w:val="fr-FR" w:bidi="ar-EG"/>
        </w:rPr>
        <w:t>أتاحت</w:t>
      </w:r>
      <w:r w:rsidRPr="001272A9">
        <w:rPr>
          <w:position w:val="2"/>
          <w:rtl/>
          <w:lang w:val="fr-FR" w:bidi="ar-EG"/>
        </w:rPr>
        <w:t xml:space="preserve"> فرصة للمشاركين</w:t>
      </w:r>
      <w:r w:rsidRPr="001272A9">
        <w:rPr>
          <w:rFonts w:hint="cs"/>
          <w:position w:val="2"/>
          <w:rtl/>
          <w:lang w:val="fr-FR" w:bidi="ar-EG"/>
        </w:rPr>
        <w:t xml:space="preserve"> </w:t>
      </w:r>
      <w:r w:rsidRPr="001272A9">
        <w:rPr>
          <w:position w:val="2"/>
          <w:rtl/>
          <w:lang w:val="fr-FR" w:bidi="ar-EG"/>
        </w:rPr>
        <w:t xml:space="preserve">"لعرض ومناقشة أحدث </w:t>
      </w:r>
      <w:r w:rsidRPr="001272A9">
        <w:rPr>
          <w:rFonts w:hint="cs"/>
          <w:position w:val="2"/>
          <w:rtl/>
          <w:lang w:val="fr-FR" w:bidi="ar-EG"/>
        </w:rPr>
        <w:t>التكنولوجيات</w:t>
      </w:r>
      <w:r w:rsidRPr="001272A9">
        <w:rPr>
          <w:position w:val="2"/>
          <w:rtl/>
          <w:lang w:val="fr-FR" w:bidi="ar-EG"/>
        </w:rPr>
        <w:t xml:space="preserve"> في الاتصالات </w:t>
      </w:r>
      <w:r w:rsidRPr="001272A9">
        <w:rPr>
          <w:rFonts w:hint="cs"/>
          <w:position w:val="2"/>
          <w:rtl/>
          <w:lang w:val="fr-FR" w:bidi="ar-EG"/>
        </w:rPr>
        <w:t>الساتلية</w:t>
      </w:r>
      <w:r w:rsidRPr="001272A9">
        <w:rPr>
          <w:position w:val="2"/>
          <w:rtl/>
          <w:lang w:val="fr-FR" w:bidi="ar-EG"/>
        </w:rPr>
        <w:t xml:space="preserve"> </w:t>
      </w:r>
      <w:r w:rsidRPr="001272A9">
        <w:rPr>
          <w:rFonts w:hint="cs"/>
          <w:position w:val="2"/>
          <w:rtl/>
          <w:lang w:val="fr-FR" w:bidi="ar-EG"/>
        </w:rPr>
        <w:t>والرحلات</w:t>
      </w:r>
      <w:r w:rsidRPr="001272A9">
        <w:rPr>
          <w:position w:val="2"/>
          <w:rtl/>
          <w:lang w:val="fr-FR" w:bidi="ar-EG"/>
        </w:rPr>
        <w:t xml:space="preserve"> الفضائية وخطط الفضاء الوطنية والجوانب التنظيمية والسوقية للخدمات الفضائية"</w:t>
      </w:r>
      <w:r w:rsidRPr="001272A9">
        <w:rPr>
          <w:rFonts w:hint="cs"/>
          <w:position w:val="2"/>
          <w:rtl/>
          <w:lang w:val="fr-FR" w:bidi="ar-EG"/>
        </w:rPr>
        <w:t>.</w:t>
      </w:r>
    </w:p>
  </w:footnote>
  <w:footnote w:id="48">
    <w:p w14:paraId="75680F99" w14:textId="3B09EF47" w:rsidR="007E0DB0" w:rsidRPr="001272A9" w:rsidRDefault="007E0DB0" w:rsidP="007E0DB0">
      <w:pPr>
        <w:pStyle w:val="Footnotetexte"/>
        <w:spacing w:line="192" w:lineRule="auto"/>
        <w:ind w:left="0" w:firstLine="0"/>
        <w:rPr>
          <w:position w:val="2"/>
          <w:lang w:val="fr-FR" w:bidi="ar-EG"/>
        </w:rPr>
      </w:pPr>
      <w:r w:rsidRPr="001272A9">
        <w:rPr>
          <w:rStyle w:val="FootnoteReference"/>
          <w:position w:val="2"/>
        </w:rPr>
        <w:footnoteRef/>
      </w:r>
      <w:r w:rsidR="004C10D2">
        <w:rPr>
          <w:rFonts w:hint="cs"/>
          <w:position w:val="2"/>
          <w:rtl/>
        </w:rPr>
        <w:t xml:space="preserve"> </w:t>
      </w:r>
      <w:r w:rsidRPr="001272A9">
        <w:rPr>
          <w:position w:val="2"/>
          <w:rtl/>
        </w:rPr>
        <w:t>شبكة مشاركة المرأة في المؤتمر العالمي للاتصالات الراديوية لعام 2019</w:t>
      </w:r>
      <w:r w:rsidRPr="001272A9">
        <w:rPr>
          <w:position w:val="2"/>
          <w:rtl/>
          <w:lang w:bidi="ar-EG"/>
        </w:rPr>
        <w:t xml:space="preserve"> </w:t>
      </w:r>
      <w:r w:rsidR="00025661">
        <w:fldChar w:fldCharType="begin"/>
      </w:r>
      <w:r w:rsidR="00025661" w:rsidRPr="00025661">
        <w:rPr>
          <w:lang w:val="fr-FR"/>
        </w:rPr>
        <w:instrText xml:space="preserve"> HYPERLINK "https://www.itu.int/en/ITU-R/study-groups/rsg4/rwp4a/NOW4WRC19/Pages/default.aspx" </w:instrText>
      </w:r>
      <w:r w:rsidR="00025661">
        <w:fldChar w:fldCharType="separate"/>
      </w:r>
      <w:r w:rsidRPr="001272A9">
        <w:rPr>
          <w:rStyle w:val="Hyperlink"/>
          <w:position w:val="2"/>
          <w:lang w:val="fr-FR"/>
        </w:rPr>
        <w:t>https://www.itu.int/en/ITU-R/study-groups/rsg4/rwp4a/NOW4WRC19/Pages/default.aspx</w:t>
      </w:r>
      <w:r w:rsidR="00025661">
        <w:rPr>
          <w:rStyle w:val="Hyperlink"/>
          <w:position w:val="2"/>
          <w:lang w:val="fr-FR"/>
        </w:rPr>
        <w:fldChar w:fldCharType="end"/>
      </w:r>
    </w:p>
  </w:footnote>
  <w:footnote w:id="49">
    <w:p w14:paraId="342B67E7" w14:textId="71A05B54" w:rsidR="007E0DB0" w:rsidRPr="001272A9" w:rsidRDefault="007E0DB0" w:rsidP="007E0DB0">
      <w:pPr>
        <w:pStyle w:val="Footnotetexte"/>
        <w:spacing w:line="192" w:lineRule="auto"/>
        <w:ind w:left="0" w:firstLine="0"/>
        <w:rPr>
          <w:position w:val="2"/>
          <w:lang w:val="fr-FR" w:bidi="ar-EG"/>
        </w:rPr>
      </w:pPr>
      <w:r w:rsidRPr="001272A9">
        <w:rPr>
          <w:rStyle w:val="FootnoteReference"/>
          <w:position w:val="2"/>
        </w:rPr>
        <w:footnoteRef/>
      </w:r>
      <w:r w:rsidR="004C10D2">
        <w:rPr>
          <w:rFonts w:hint="cs"/>
          <w:position w:val="2"/>
          <w:rtl/>
        </w:rPr>
        <w:t xml:space="preserve"> </w:t>
      </w:r>
      <w:r w:rsidR="00025661">
        <w:fldChar w:fldCharType="begin"/>
      </w:r>
      <w:r w:rsidR="00025661" w:rsidRPr="00025661">
        <w:rPr>
          <w:lang w:val="fr-FR"/>
        </w:rPr>
        <w:instrText xml:space="preserve"> HYPERLINK "https://www.itu.int/en/ITU-T/gap/Pages/quiz.aspx" </w:instrText>
      </w:r>
      <w:r w:rsidR="00025661">
        <w:fldChar w:fldCharType="separate"/>
      </w:r>
      <w:r w:rsidRPr="001272A9">
        <w:rPr>
          <w:rStyle w:val="Hyperlink"/>
          <w:position w:val="2"/>
          <w:lang w:val="fr-FR"/>
        </w:rPr>
        <w:t>https://www.itu.int/en/ITU-T/gap/Pages/quiz.aspx</w:t>
      </w:r>
      <w:r w:rsidR="00025661">
        <w:rPr>
          <w:rStyle w:val="Hyperlink"/>
          <w:position w:val="2"/>
          <w:lang w:val="fr-FR"/>
        </w:rPr>
        <w:fldChar w:fldCharType="end"/>
      </w:r>
      <w:r w:rsidRPr="001272A9">
        <w:rPr>
          <w:rFonts w:hint="cs"/>
          <w:position w:val="2"/>
          <w:rtl/>
        </w:rPr>
        <w:t xml:space="preserve"> </w:t>
      </w:r>
      <w:r w:rsidRPr="001272A9">
        <w:rPr>
          <w:position w:val="2"/>
          <w:rtl/>
          <w:lang w:bidi="ar-EG"/>
        </w:rPr>
        <w:t xml:space="preserve">لا يعتبر </w:t>
      </w:r>
      <w:r w:rsidRPr="001272A9">
        <w:rPr>
          <w:rFonts w:hint="cs"/>
          <w:position w:val="2"/>
          <w:rtl/>
          <w:lang w:bidi="ar-EG"/>
        </w:rPr>
        <w:t>مكتب تقييس الاتصالات</w:t>
      </w:r>
      <w:r w:rsidRPr="001272A9">
        <w:rPr>
          <w:position w:val="2"/>
          <w:rtl/>
          <w:lang w:bidi="ar-EG"/>
        </w:rPr>
        <w:t xml:space="preserve"> </w:t>
      </w:r>
      <w:r w:rsidRPr="001272A9">
        <w:rPr>
          <w:rFonts w:hint="cs"/>
          <w:position w:val="2"/>
          <w:rtl/>
          <w:lang w:bidi="ar-EG"/>
        </w:rPr>
        <w:t>ذلك</w:t>
      </w:r>
      <w:r w:rsidRPr="001272A9">
        <w:rPr>
          <w:position w:val="2"/>
          <w:rtl/>
          <w:lang w:bidi="ar-EG"/>
        </w:rPr>
        <w:t xml:space="preserve"> في الواقع نوعاً من تنمية القدرات الرسمية، ولكن </w:t>
      </w:r>
      <w:r w:rsidRPr="001272A9">
        <w:rPr>
          <w:rFonts w:hint="cs"/>
          <w:position w:val="2"/>
          <w:rtl/>
          <w:lang w:bidi="ar-EG"/>
        </w:rPr>
        <w:t xml:space="preserve">أُدرج </w:t>
      </w:r>
      <w:r w:rsidRPr="001272A9">
        <w:rPr>
          <w:position w:val="2"/>
          <w:rtl/>
          <w:lang w:bidi="ar-EG"/>
        </w:rPr>
        <w:t>هنا لأن موقعه الإلكتروني يتعامل معه بالفعل على هذا النحو</w:t>
      </w:r>
      <w:r w:rsidRPr="001272A9">
        <w:rPr>
          <w:rFonts w:hint="cs"/>
          <w:position w:val="2"/>
          <w:rtl/>
          <w:lang w:bidi="ar-EG"/>
        </w:rPr>
        <w:t>.</w:t>
      </w:r>
    </w:p>
  </w:footnote>
  <w:footnote w:id="50">
    <w:p w14:paraId="003DE48F" w14:textId="3EFC5386" w:rsidR="007E0DB0" w:rsidRPr="001272A9" w:rsidRDefault="007E0DB0" w:rsidP="007E0DB0">
      <w:pPr>
        <w:pStyle w:val="Footnotetexte"/>
        <w:spacing w:line="192" w:lineRule="auto"/>
        <w:ind w:left="0" w:firstLine="0"/>
        <w:rPr>
          <w:spacing w:val="-2"/>
          <w:position w:val="2"/>
          <w:lang w:val="fr-FR" w:bidi="ar-EG"/>
        </w:rPr>
      </w:pPr>
      <w:r w:rsidRPr="001272A9">
        <w:rPr>
          <w:rStyle w:val="FootnoteReference"/>
          <w:spacing w:val="-2"/>
          <w:position w:val="2"/>
        </w:rPr>
        <w:footnoteRef/>
      </w:r>
      <w:r w:rsidR="004C10D2">
        <w:rPr>
          <w:rFonts w:hint="cs"/>
          <w:spacing w:val="-2"/>
          <w:position w:val="2"/>
          <w:rtl/>
        </w:rPr>
        <w:t xml:space="preserve"> </w:t>
      </w:r>
      <w:r w:rsidRPr="001272A9">
        <w:rPr>
          <w:rFonts w:hint="cs"/>
          <w:spacing w:val="-2"/>
          <w:position w:val="2"/>
          <w:rtl/>
          <w:lang w:bidi="ar-EG"/>
        </w:rPr>
        <w:t>يرد</w:t>
      </w:r>
      <w:r w:rsidRPr="001272A9">
        <w:rPr>
          <w:spacing w:val="-2"/>
          <w:position w:val="2"/>
          <w:rtl/>
          <w:lang w:bidi="ar-EG"/>
        </w:rPr>
        <w:t xml:space="preserve"> نشر يوميات الأحداث </w:t>
      </w:r>
      <w:r w:rsidRPr="001272A9">
        <w:rPr>
          <w:rFonts w:hint="cs"/>
          <w:spacing w:val="-2"/>
          <w:position w:val="2"/>
          <w:rtl/>
          <w:lang w:bidi="ar-EG"/>
        </w:rPr>
        <w:t>الجاري</w:t>
      </w:r>
      <w:r w:rsidRPr="001272A9">
        <w:rPr>
          <w:spacing w:val="-2"/>
          <w:position w:val="2"/>
          <w:rtl/>
          <w:lang w:bidi="ar-EG"/>
        </w:rPr>
        <w:t xml:space="preserve"> تحديثها بانتظام </w:t>
      </w:r>
      <w:r w:rsidRPr="001272A9">
        <w:rPr>
          <w:rFonts w:hint="cs"/>
          <w:spacing w:val="-2"/>
          <w:position w:val="2"/>
          <w:rtl/>
          <w:lang w:bidi="ar-EG"/>
        </w:rPr>
        <w:t>عبر الرابط</w:t>
      </w:r>
      <w:r w:rsidRPr="001272A9">
        <w:rPr>
          <w:spacing w:val="-2"/>
          <w:position w:val="2"/>
          <w:rtl/>
        </w:rPr>
        <w:t xml:space="preserve"> </w:t>
      </w:r>
      <w:r w:rsidR="00025661">
        <w:fldChar w:fldCharType="begin"/>
      </w:r>
      <w:r w:rsidR="00025661" w:rsidRPr="00025661">
        <w:rPr>
          <w:lang w:val="fr-FR"/>
        </w:rPr>
        <w:instrText xml:space="preserve"> HYPERLINK "https://idl-bnc-idrc.dspacedirect.org/bitstream/handle/10625/47605/IDL-47605.pdf?sequence=1" </w:instrText>
      </w:r>
      <w:r w:rsidR="00025661">
        <w:fldChar w:fldCharType="separate"/>
      </w:r>
      <w:r w:rsidRPr="001272A9">
        <w:rPr>
          <w:rStyle w:val="Hyperlink"/>
          <w:spacing w:val="-2"/>
          <w:position w:val="2"/>
          <w:lang w:val="fr-FR"/>
        </w:rPr>
        <w:t>https://idl-bnc-idrc.dspacedirect.org/bitstream/handle/10625/47605/IDL-47605.pdf?sequence=1</w:t>
      </w:r>
      <w:r w:rsidR="00025661">
        <w:rPr>
          <w:rStyle w:val="Hyperlink"/>
          <w:spacing w:val="-2"/>
          <w:position w:val="2"/>
          <w:lang w:val="fr-FR"/>
        </w:rPr>
        <w:fldChar w:fldCharType="end"/>
      </w:r>
      <w:r w:rsidRPr="001272A9">
        <w:rPr>
          <w:rStyle w:val="Hyperlink"/>
          <w:rFonts w:hint="cs"/>
          <w:spacing w:val="-2"/>
          <w:position w:val="2"/>
          <w:rtl/>
          <w:lang w:val="fr-FR"/>
        </w:rPr>
        <w:t xml:space="preserve">. </w:t>
      </w:r>
      <w:r w:rsidRPr="001272A9">
        <w:rPr>
          <w:rFonts w:hint="cs"/>
          <w:spacing w:val="-2"/>
          <w:position w:val="2"/>
          <w:rtl/>
          <w:lang w:bidi="ar-EG"/>
        </w:rPr>
        <w:t xml:space="preserve">وبشأن </w:t>
      </w:r>
      <w:r w:rsidRPr="001272A9">
        <w:rPr>
          <w:spacing w:val="-2"/>
          <w:position w:val="2"/>
          <w:rtl/>
          <w:lang w:bidi="ar-EG"/>
        </w:rPr>
        <w:t xml:space="preserve">أهمية التعلم غير الرسمي انظر: </w:t>
      </w:r>
      <w:r w:rsidRPr="00025661">
        <w:rPr>
          <w:spacing w:val="-2"/>
          <w:position w:val="2"/>
          <w:lang w:val="fr-FR"/>
        </w:rPr>
        <w:t>Manuti</w:t>
      </w:r>
      <w:r w:rsidRPr="001272A9">
        <w:rPr>
          <w:spacing w:val="-2"/>
          <w:position w:val="2"/>
          <w:rtl/>
          <w:lang w:bidi="ar-EG"/>
        </w:rPr>
        <w:t xml:space="preserve">، </w:t>
      </w:r>
      <w:r w:rsidRPr="00025661">
        <w:rPr>
          <w:spacing w:val="-2"/>
          <w:position w:val="2"/>
          <w:lang w:val="fr-FR"/>
        </w:rPr>
        <w:t>A.</w:t>
      </w:r>
      <w:r w:rsidRPr="001272A9">
        <w:rPr>
          <w:spacing w:val="-2"/>
          <w:position w:val="2"/>
          <w:rtl/>
          <w:lang w:bidi="ar-EG"/>
        </w:rPr>
        <w:t xml:space="preserve">، </w:t>
      </w:r>
      <w:r w:rsidRPr="001272A9">
        <w:rPr>
          <w:rFonts w:hint="cs"/>
          <w:spacing w:val="-2"/>
          <w:position w:val="2"/>
          <w:rtl/>
          <w:lang w:bidi="ar-EG"/>
        </w:rPr>
        <w:t>و</w:t>
      </w:r>
      <w:r w:rsidRPr="00025661">
        <w:rPr>
          <w:spacing w:val="-2"/>
          <w:position w:val="2"/>
          <w:lang w:val="fr-FR"/>
        </w:rPr>
        <w:t>Pastore</w:t>
      </w:r>
      <w:r w:rsidRPr="001272A9">
        <w:rPr>
          <w:spacing w:val="-2"/>
          <w:position w:val="2"/>
          <w:rtl/>
          <w:lang w:bidi="ar-EG"/>
        </w:rPr>
        <w:t xml:space="preserve">، </w:t>
      </w:r>
      <w:r w:rsidRPr="00025661">
        <w:rPr>
          <w:spacing w:val="-2"/>
          <w:position w:val="2"/>
          <w:lang w:val="fr-FR"/>
        </w:rPr>
        <w:t>S.</w:t>
      </w:r>
      <w:r w:rsidRPr="001272A9">
        <w:rPr>
          <w:spacing w:val="-2"/>
          <w:position w:val="2"/>
          <w:rtl/>
          <w:lang w:bidi="ar-EG"/>
        </w:rPr>
        <w:t xml:space="preserve">، </w:t>
      </w:r>
      <w:r w:rsidRPr="001272A9">
        <w:rPr>
          <w:rFonts w:hint="cs"/>
          <w:spacing w:val="-2"/>
          <w:position w:val="2"/>
          <w:rtl/>
          <w:lang w:bidi="ar-EG"/>
        </w:rPr>
        <w:t>و</w:t>
      </w:r>
      <w:r w:rsidRPr="00025661">
        <w:rPr>
          <w:spacing w:val="-2"/>
          <w:position w:val="2"/>
          <w:lang w:val="fr-FR"/>
        </w:rPr>
        <w:t>Scardigno</w:t>
      </w:r>
      <w:r w:rsidRPr="001272A9">
        <w:rPr>
          <w:spacing w:val="-2"/>
          <w:position w:val="2"/>
          <w:rtl/>
          <w:lang w:bidi="ar-EG"/>
        </w:rPr>
        <w:t xml:space="preserve">، </w:t>
      </w:r>
      <w:r w:rsidRPr="00025661">
        <w:rPr>
          <w:spacing w:val="-2"/>
          <w:position w:val="2"/>
          <w:lang w:val="fr-FR"/>
        </w:rPr>
        <w:t>AF</w:t>
      </w:r>
      <w:r w:rsidRPr="001272A9">
        <w:rPr>
          <w:spacing w:val="-2"/>
          <w:position w:val="2"/>
          <w:rtl/>
          <w:lang w:bidi="ar-EG"/>
        </w:rPr>
        <w:t xml:space="preserve">، </w:t>
      </w:r>
      <w:r w:rsidRPr="001272A9">
        <w:rPr>
          <w:rFonts w:hint="cs"/>
          <w:spacing w:val="-2"/>
          <w:position w:val="2"/>
          <w:rtl/>
          <w:lang w:bidi="ar-EG"/>
        </w:rPr>
        <w:t>و</w:t>
      </w:r>
      <w:r w:rsidRPr="00025661">
        <w:rPr>
          <w:spacing w:val="-2"/>
          <w:position w:val="2"/>
          <w:lang w:val="fr-FR"/>
        </w:rPr>
        <w:t>Giuancaspro</w:t>
      </w:r>
      <w:r w:rsidRPr="001272A9">
        <w:rPr>
          <w:spacing w:val="-2"/>
          <w:position w:val="2"/>
          <w:rtl/>
          <w:lang w:bidi="ar-EG"/>
        </w:rPr>
        <w:t xml:space="preserve">، </w:t>
      </w:r>
      <w:r w:rsidRPr="00025661">
        <w:rPr>
          <w:spacing w:val="-2"/>
          <w:position w:val="2"/>
          <w:lang w:val="fr-FR"/>
        </w:rPr>
        <w:t>ML</w:t>
      </w:r>
      <w:r w:rsidRPr="001272A9">
        <w:rPr>
          <w:spacing w:val="-2"/>
          <w:position w:val="2"/>
          <w:rtl/>
          <w:lang w:bidi="ar-EG"/>
        </w:rPr>
        <w:t xml:space="preserve">، </w:t>
      </w:r>
      <w:r w:rsidRPr="00025661">
        <w:rPr>
          <w:spacing w:val="-2"/>
          <w:position w:val="2"/>
          <w:lang w:val="fr-FR"/>
        </w:rPr>
        <w:t>Morciano</w:t>
      </w:r>
      <w:r w:rsidRPr="001272A9">
        <w:rPr>
          <w:spacing w:val="-2"/>
          <w:position w:val="2"/>
          <w:rtl/>
          <w:lang w:bidi="ar-EG"/>
        </w:rPr>
        <w:t xml:space="preserve"> </w:t>
      </w:r>
      <w:r w:rsidRPr="00025661">
        <w:rPr>
          <w:spacing w:val="-2"/>
          <w:position w:val="2"/>
          <w:lang w:val="fr-FR"/>
        </w:rPr>
        <w:t>D</w:t>
      </w:r>
      <w:r w:rsidRPr="001272A9">
        <w:rPr>
          <w:spacing w:val="-2"/>
          <w:position w:val="2"/>
          <w:rtl/>
          <w:lang w:bidi="ar-EG"/>
        </w:rPr>
        <w:t xml:space="preserve">. (2015) التعلم الرسمي وغير الرسمي في مكان العمل: </w:t>
      </w:r>
      <w:r w:rsidRPr="001272A9">
        <w:rPr>
          <w:rFonts w:hint="cs"/>
          <w:spacing w:val="-2"/>
          <w:position w:val="2"/>
          <w:rtl/>
          <w:lang w:bidi="ar-EG"/>
        </w:rPr>
        <w:t>استعراض</w:t>
      </w:r>
      <w:r w:rsidRPr="001272A9">
        <w:rPr>
          <w:spacing w:val="-2"/>
          <w:position w:val="2"/>
          <w:rtl/>
          <w:lang w:bidi="ar-EG"/>
        </w:rPr>
        <w:t xml:space="preserve"> بحثي، المجلة الدولية للتدريب والتنمية، </w:t>
      </w:r>
      <w:r w:rsidRPr="00025661">
        <w:rPr>
          <w:spacing w:val="-2"/>
          <w:position w:val="2"/>
          <w:lang w:val="fr-FR"/>
        </w:rPr>
        <w:t>https://doi.org/10.1111/ijtd.12044</w:t>
      </w:r>
      <w:r w:rsidRPr="001272A9">
        <w:rPr>
          <w:spacing w:val="-2"/>
          <w:position w:val="2"/>
          <w:rtl/>
          <w:lang w:bidi="ar-EG"/>
        </w:rPr>
        <w:t xml:space="preserve">؛ آدامو، أ. (2008) التقييم الاستراتيجي لمركز بحوث </w:t>
      </w:r>
      <w:r w:rsidRPr="001272A9">
        <w:rPr>
          <w:rFonts w:hint="cs"/>
          <w:spacing w:val="-2"/>
          <w:position w:val="2"/>
          <w:rtl/>
          <w:lang w:bidi="ar-EG"/>
        </w:rPr>
        <w:t>ا</w:t>
      </w:r>
      <w:r w:rsidRPr="001272A9">
        <w:rPr>
          <w:spacing w:val="-2"/>
          <w:position w:val="2"/>
          <w:rtl/>
          <w:lang w:bidi="ar-EG"/>
        </w:rPr>
        <w:t xml:space="preserve">لتنمية الدولية </w:t>
      </w:r>
      <w:r w:rsidRPr="001272A9">
        <w:rPr>
          <w:rFonts w:hint="cs"/>
          <w:spacing w:val="-2"/>
          <w:position w:val="2"/>
          <w:rtl/>
          <w:lang w:bidi="ar-EG"/>
        </w:rPr>
        <w:t xml:space="preserve">بشأن </w:t>
      </w:r>
      <w:r w:rsidRPr="001272A9">
        <w:rPr>
          <w:spacing w:val="-2"/>
          <w:position w:val="2"/>
          <w:rtl/>
          <w:lang w:bidi="ar-EG"/>
        </w:rPr>
        <w:t xml:space="preserve">تنمية القدرات: تحليل دراسة الحالة الشاملة، </w:t>
      </w:r>
      <w:r w:rsidRPr="00025661">
        <w:rPr>
          <w:spacing w:val="-2"/>
          <w:position w:val="2"/>
          <w:lang w:val="fr-FR"/>
        </w:rPr>
        <w:t>https://idl-bnc-idrc.dspacedirect.org/bitstream/handle/10625/47605/IDL-47605.pdf</w:t>
      </w:r>
      <w:r w:rsidRPr="001272A9">
        <w:rPr>
          <w:spacing w:val="-2"/>
          <w:position w:val="2"/>
          <w:rtl/>
          <w:lang w:bidi="ar-EG"/>
        </w:rPr>
        <w:t>؟ = 1</w:t>
      </w:r>
    </w:p>
  </w:footnote>
  <w:footnote w:id="51">
    <w:p w14:paraId="6175FB0B" w14:textId="582E6779" w:rsidR="007E0DB0" w:rsidRPr="001272A9" w:rsidRDefault="007E0DB0" w:rsidP="007E0DB0">
      <w:pPr>
        <w:pStyle w:val="Footnotetexte"/>
        <w:spacing w:line="192" w:lineRule="auto"/>
        <w:ind w:left="0" w:firstLine="0"/>
        <w:rPr>
          <w:position w:val="2"/>
          <w:lang w:val="fr-FR" w:bidi="ar-EG"/>
        </w:rPr>
      </w:pPr>
      <w:r w:rsidRPr="001272A9">
        <w:rPr>
          <w:rStyle w:val="FootnoteReference"/>
          <w:position w:val="2"/>
        </w:rPr>
        <w:footnoteRef/>
      </w:r>
      <w:r w:rsidR="004C10D2">
        <w:rPr>
          <w:rFonts w:hint="cs"/>
          <w:position w:val="2"/>
          <w:rtl/>
        </w:rPr>
        <w:t xml:space="preserve"> </w:t>
      </w:r>
      <w:r w:rsidRPr="001272A9">
        <w:rPr>
          <w:rFonts w:hint="cs"/>
          <w:position w:val="2"/>
          <w:rtl/>
          <w:lang w:bidi="ar-EG"/>
        </w:rPr>
        <w:t>ت</w:t>
      </w:r>
      <w:r w:rsidRPr="001272A9">
        <w:rPr>
          <w:position w:val="2"/>
          <w:rtl/>
          <w:lang w:bidi="ar-EG"/>
        </w:rPr>
        <w:t xml:space="preserve">مكن ملاحظة هذا التمييز، </w:t>
      </w:r>
      <w:r w:rsidRPr="001272A9">
        <w:rPr>
          <w:rFonts w:hint="cs"/>
          <w:position w:val="2"/>
          <w:rtl/>
          <w:lang w:bidi="ar-EG"/>
        </w:rPr>
        <w:t>مثلاً</w:t>
      </w:r>
      <w:r w:rsidRPr="001272A9">
        <w:rPr>
          <w:position w:val="2"/>
          <w:rtl/>
          <w:lang w:bidi="ar-EG"/>
        </w:rPr>
        <w:t>، من خلال ما إذا كان المنشور مدرجاً تحت الصفحة الرئيسية لمنشورات الاتحاد</w:t>
      </w:r>
      <w:r w:rsidRPr="001272A9">
        <w:rPr>
          <w:rFonts w:hint="cs"/>
          <w:position w:val="2"/>
          <w:rtl/>
          <w:lang w:val="en-GB" w:bidi="ar-EG"/>
        </w:rPr>
        <w:t xml:space="preserve"> </w:t>
      </w:r>
      <w:hyperlink r:id="rId23" w:history="1">
        <w:r w:rsidRPr="001272A9">
          <w:rPr>
            <w:rStyle w:val="Hyperlink"/>
            <w:position w:val="2"/>
            <w:lang w:val="en-GB" w:bidi="ar-EG"/>
          </w:rPr>
          <w:t>https://www.itu.int/en/publications/ITU-D</w:t>
        </w:r>
      </w:hyperlink>
      <w:r w:rsidRPr="001272A9">
        <w:rPr>
          <w:position w:val="2"/>
          <w:lang w:val="en-GB" w:bidi="ar-EG"/>
        </w:rPr>
        <w:t>/...</w:t>
      </w:r>
      <w:r w:rsidRPr="001272A9">
        <w:rPr>
          <w:rFonts w:hint="cs"/>
          <w:position w:val="2"/>
          <w:rtl/>
          <w:lang w:val="en-GB" w:bidi="ar-EG"/>
        </w:rPr>
        <w:t xml:space="preserve"> </w:t>
      </w:r>
      <w:r w:rsidRPr="001272A9">
        <w:rPr>
          <w:position w:val="2"/>
          <w:rtl/>
          <w:lang w:bidi="ar-EG"/>
        </w:rPr>
        <w:t>أو ضمن قسم مكتب تنمية الاتصالات في الموقع</w:t>
      </w:r>
      <w:r w:rsidRPr="001272A9">
        <w:rPr>
          <w:rFonts w:hint="cs"/>
          <w:position w:val="2"/>
          <w:rtl/>
          <w:lang w:bidi="ar-EG"/>
        </w:rPr>
        <w:t xml:space="preserve"> الإلكتروني</w:t>
      </w:r>
      <w:r w:rsidRPr="001272A9">
        <w:rPr>
          <w:position w:val="2"/>
          <w:rtl/>
          <w:lang w:bidi="ar-EG"/>
        </w:rPr>
        <w:t xml:space="preserve"> </w:t>
      </w:r>
      <w:r w:rsidRPr="001272A9">
        <w:rPr>
          <w:rFonts w:hint="cs"/>
          <w:position w:val="2"/>
          <w:rtl/>
          <w:lang w:bidi="ar-EG"/>
        </w:rPr>
        <w:t>ل</w:t>
      </w:r>
      <w:r w:rsidRPr="001272A9">
        <w:rPr>
          <w:position w:val="2"/>
          <w:rtl/>
          <w:lang w:bidi="ar-EG"/>
        </w:rPr>
        <w:t xml:space="preserve">لاتحاد </w:t>
      </w:r>
      <w:r w:rsidRPr="001272A9">
        <w:rPr>
          <w:rFonts w:hint="cs"/>
          <w:position w:val="2"/>
          <w:rtl/>
          <w:lang w:bidi="ar-EG"/>
        </w:rPr>
        <w:t xml:space="preserve">عبر الرابط </w:t>
      </w:r>
      <w:hyperlink r:id="rId24" w:history="1">
        <w:r w:rsidRPr="001272A9">
          <w:rPr>
            <w:rStyle w:val="Hyperlink"/>
            <w:position w:val="2"/>
            <w:lang w:val="en-GB" w:bidi="ar-EG"/>
          </w:rPr>
          <w:t>https://www.itu.int/en/ITU-D/</w:t>
        </w:r>
      </w:hyperlink>
      <w:r w:rsidRPr="001272A9">
        <w:rPr>
          <w:position w:val="2"/>
          <w:lang w:val="en-GB" w:bidi="ar-EG"/>
        </w:rPr>
        <w:t>...</w:t>
      </w:r>
    </w:p>
  </w:footnote>
  <w:footnote w:id="52">
    <w:p w14:paraId="062CBE93" w14:textId="64F7BF7D" w:rsidR="007E0DB0" w:rsidRPr="001272A9" w:rsidRDefault="007E0DB0" w:rsidP="007E0DB0">
      <w:pPr>
        <w:pStyle w:val="Footnotetexte"/>
        <w:spacing w:line="192" w:lineRule="auto"/>
        <w:ind w:left="0" w:firstLine="0"/>
        <w:rPr>
          <w:position w:val="2"/>
          <w:lang w:val="fr-FR" w:bidi="ar-EG"/>
        </w:rPr>
      </w:pPr>
      <w:r w:rsidRPr="001272A9">
        <w:rPr>
          <w:rStyle w:val="FootnoteReference"/>
          <w:position w:val="2"/>
        </w:rPr>
        <w:footnoteRef/>
      </w:r>
      <w:r w:rsidR="004C10D2">
        <w:rPr>
          <w:rFonts w:hint="cs"/>
          <w:position w:val="2"/>
          <w:rtl/>
        </w:rPr>
        <w:t xml:space="preserve"> </w:t>
      </w:r>
      <w:r w:rsidRPr="001272A9">
        <w:rPr>
          <w:position w:val="2"/>
          <w:rtl/>
          <w:lang w:bidi="ar-EG"/>
        </w:rPr>
        <w:t xml:space="preserve">من الواضح، ولكن مع ذلك من المهم، </w:t>
      </w:r>
      <w:r w:rsidRPr="001272A9">
        <w:rPr>
          <w:rFonts w:hint="cs"/>
          <w:position w:val="2"/>
          <w:rtl/>
          <w:lang w:bidi="ar-EG"/>
        </w:rPr>
        <w:t>أن ينوَه إلى</w:t>
      </w:r>
      <w:r w:rsidRPr="001272A9">
        <w:rPr>
          <w:position w:val="2"/>
          <w:rtl/>
          <w:lang w:bidi="ar-EG"/>
        </w:rPr>
        <w:t xml:space="preserve"> أن التحول الكامل إلى الاجتماعات عبر الإنترنت يعني أن </w:t>
      </w:r>
      <w:r w:rsidRPr="001272A9">
        <w:rPr>
          <w:rFonts w:hint="cs"/>
          <w:position w:val="2"/>
          <w:rtl/>
          <w:lang w:bidi="ar-EG"/>
        </w:rPr>
        <w:t>القيام</w:t>
      </w:r>
      <w:r w:rsidRPr="001272A9">
        <w:rPr>
          <w:position w:val="2"/>
          <w:rtl/>
          <w:lang w:bidi="ar-EG"/>
        </w:rPr>
        <w:t xml:space="preserve"> </w:t>
      </w:r>
      <w:r w:rsidRPr="001272A9">
        <w:rPr>
          <w:rFonts w:hint="cs"/>
          <w:position w:val="2"/>
          <w:rtl/>
          <w:lang w:bidi="ar-EG"/>
        </w:rPr>
        <w:t>ب</w:t>
      </w:r>
      <w:r w:rsidRPr="001272A9">
        <w:rPr>
          <w:position w:val="2"/>
          <w:rtl/>
          <w:lang w:bidi="ar-EG"/>
        </w:rPr>
        <w:t>مثل هذا التواصل والتعلم غير الرسمي</w:t>
      </w:r>
      <w:r w:rsidRPr="001272A9">
        <w:rPr>
          <w:rFonts w:hint="cs"/>
          <w:position w:val="2"/>
          <w:rtl/>
          <w:lang w:bidi="ar-EG"/>
        </w:rPr>
        <w:t xml:space="preserve"> صار</w:t>
      </w:r>
      <w:r w:rsidRPr="001272A9">
        <w:rPr>
          <w:position w:val="2"/>
          <w:rtl/>
          <w:lang w:bidi="ar-EG"/>
        </w:rPr>
        <w:t xml:space="preserve"> </w:t>
      </w:r>
      <w:r w:rsidRPr="001272A9">
        <w:rPr>
          <w:rFonts w:hint="cs"/>
          <w:position w:val="2"/>
          <w:rtl/>
          <w:lang w:bidi="ar-EG"/>
        </w:rPr>
        <w:t>أصعب</w:t>
      </w:r>
      <w:r w:rsidRPr="001272A9">
        <w:rPr>
          <w:position w:val="2"/>
          <w:rtl/>
          <w:lang w:bidi="ar-EG"/>
        </w:rPr>
        <w:t xml:space="preserve"> بكثير</w:t>
      </w:r>
      <w:r w:rsidRPr="001272A9">
        <w:rPr>
          <w:rFonts w:hint="cs"/>
          <w:position w:val="2"/>
          <w:rtl/>
          <w:lang w:bidi="ar-EG"/>
        </w:rPr>
        <w:t>.</w:t>
      </w:r>
    </w:p>
  </w:footnote>
  <w:footnote w:id="53">
    <w:p w14:paraId="7D97CCA3" w14:textId="575D6817" w:rsidR="007E0DB0" w:rsidRPr="001272A9" w:rsidRDefault="007E0DB0" w:rsidP="007E0DB0">
      <w:pPr>
        <w:pStyle w:val="Footnotetexte"/>
        <w:spacing w:line="192" w:lineRule="auto"/>
        <w:ind w:left="0" w:firstLine="0"/>
        <w:rPr>
          <w:position w:val="2"/>
          <w:lang w:val="fr-FR" w:bidi="ar-EG"/>
        </w:rPr>
      </w:pPr>
      <w:r w:rsidRPr="001272A9">
        <w:rPr>
          <w:rStyle w:val="FootnoteReference"/>
          <w:position w:val="2"/>
        </w:rPr>
        <w:footnoteRef/>
      </w:r>
      <w:r w:rsidR="004C10D2">
        <w:rPr>
          <w:rFonts w:hint="cs"/>
          <w:position w:val="2"/>
          <w:rtl/>
        </w:rPr>
        <w:t xml:space="preserve"> </w:t>
      </w:r>
      <w:r w:rsidRPr="001272A9">
        <w:rPr>
          <w:rFonts w:hint="cs"/>
          <w:position w:val="2"/>
          <w:rtl/>
          <w:lang w:bidi="ar-EG"/>
        </w:rPr>
        <w:t>ينبغي التأكيد</w:t>
      </w:r>
      <w:r w:rsidRPr="001272A9">
        <w:rPr>
          <w:position w:val="2"/>
          <w:rtl/>
          <w:lang w:bidi="ar-EG"/>
        </w:rPr>
        <w:t xml:space="preserve"> </w:t>
      </w:r>
      <w:r w:rsidRPr="001272A9">
        <w:rPr>
          <w:rFonts w:hint="cs"/>
          <w:position w:val="2"/>
          <w:rtl/>
          <w:lang w:bidi="ar-EG"/>
        </w:rPr>
        <w:t>ع</w:t>
      </w:r>
      <w:r w:rsidRPr="001272A9">
        <w:rPr>
          <w:position w:val="2"/>
          <w:rtl/>
          <w:lang w:bidi="ar-EG"/>
        </w:rPr>
        <w:t xml:space="preserve">لى أن المكاتب الثلاثة وزعت هذه </w:t>
      </w:r>
      <w:r w:rsidRPr="001272A9">
        <w:rPr>
          <w:rFonts w:hint="cs"/>
          <w:position w:val="2"/>
          <w:rtl/>
          <w:lang w:bidi="ar-EG"/>
        </w:rPr>
        <w:t>الاستطلاعات</w:t>
      </w:r>
      <w:r w:rsidRPr="001272A9">
        <w:rPr>
          <w:position w:val="2"/>
          <w:rtl/>
          <w:lang w:bidi="ar-EG"/>
        </w:rPr>
        <w:t xml:space="preserve"> نيابة عن فريق الاستعراض على أولئك الذين أكملوا أياً من أنشطة تنمية القدرات والتدريب (بما في ذلك عبر الإنترنت </w:t>
      </w:r>
      <w:r w:rsidRPr="001272A9">
        <w:rPr>
          <w:rFonts w:hint="cs"/>
          <w:position w:val="2"/>
          <w:rtl/>
          <w:lang w:bidi="ar-EG"/>
        </w:rPr>
        <w:t>و</w:t>
      </w:r>
      <w:r w:rsidRPr="001272A9">
        <w:rPr>
          <w:position w:val="2"/>
          <w:rtl/>
          <w:lang w:bidi="ar-EG"/>
        </w:rPr>
        <w:t xml:space="preserve">وجهاً لوجه). </w:t>
      </w:r>
      <w:r w:rsidRPr="001272A9">
        <w:rPr>
          <w:rFonts w:hint="cs"/>
          <w:position w:val="2"/>
          <w:rtl/>
          <w:lang w:bidi="ar-EG"/>
        </w:rPr>
        <w:t>وبالرجوع</w:t>
      </w:r>
      <w:r w:rsidRPr="001272A9">
        <w:rPr>
          <w:position w:val="2"/>
          <w:rtl/>
          <w:lang w:bidi="ar-EG"/>
        </w:rPr>
        <w:t xml:space="preserve"> إلى إجابات </w:t>
      </w:r>
      <w:r w:rsidRPr="001272A9">
        <w:rPr>
          <w:rFonts w:hint="cs"/>
          <w:position w:val="2"/>
          <w:rtl/>
          <w:lang w:bidi="ar-EG"/>
        </w:rPr>
        <w:t>ب</w:t>
      </w:r>
      <w:r w:rsidRPr="001272A9">
        <w:rPr>
          <w:position w:val="2"/>
          <w:rtl/>
          <w:lang w:bidi="ar-EG"/>
        </w:rPr>
        <w:t xml:space="preserve">اللغة الإنكليزية </w:t>
      </w:r>
      <w:r w:rsidRPr="001272A9">
        <w:rPr>
          <w:rFonts w:hint="cs"/>
          <w:position w:val="2"/>
          <w:rtl/>
          <w:lang w:bidi="ar-EG"/>
        </w:rPr>
        <w:t>بشأن</w:t>
      </w:r>
      <w:r w:rsidRPr="001272A9">
        <w:rPr>
          <w:position w:val="2"/>
          <w:rtl/>
          <w:lang w:bidi="ar-EG"/>
        </w:rPr>
        <w:t xml:space="preserve"> أحدث دورة تدريبية</w:t>
      </w:r>
      <w:r w:rsidRPr="001272A9">
        <w:rPr>
          <w:rFonts w:hint="cs"/>
          <w:position w:val="2"/>
          <w:rtl/>
          <w:lang w:bidi="ar-EG"/>
        </w:rPr>
        <w:t xml:space="preserve"> فهي تمثل </w:t>
      </w:r>
      <w:r w:rsidRPr="00025661">
        <w:rPr>
          <w:position w:val="2"/>
          <w:lang w:val="fr-FR" w:bidi="ar-EG"/>
        </w:rPr>
        <w:t>%60,8</w:t>
      </w:r>
      <w:r w:rsidRPr="001272A9">
        <w:rPr>
          <w:rFonts w:hint="cs"/>
          <w:position w:val="2"/>
          <w:rtl/>
          <w:lang w:bidi="ar-EG"/>
        </w:rPr>
        <w:t xml:space="preserve"> </w:t>
      </w:r>
      <w:r w:rsidRPr="001272A9">
        <w:rPr>
          <w:position w:val="2"/>
          <w:rtl/>
          <w:lang w:bidi="ar-EG"/>
        </w:rPr>
        <w:t>عبر الإنترنت (بقيادة الم</w:t>
      </w:r>
      <w:r w:rsidRPr="001272A9">
        <w:rPr>
          <w:rFonts w:hint="cs"/>
          <w:position w:val="2"/>
          <w:rtl/>
          <w:lang w:bidi="ar-EG"/>
        </w:rPr>
        <w:t>ُ</w:t>
      </w:r>
      <w:r w:rsidRPr="001272A9">
        <w:rPr>
          <w:position w:val="2"/>
          <w:rtl/>
          <w:lang w:bidi="ar-EG"/>
        </w:rPr>
        <w:t xml:space="preserve">يسر)، </w:t>
      </w:r>
      <w:r w:rsidRPr="001272A9">
        <w:rPr>
          <w:rFonts w:hint="cs"/>
          <w:position w:val="2"/>
          <w:rtl/>
          <w:lang w:bidi="ar-EG"/>
        </w:rPr>
        <w:t>و</w:t>
      </w:r>
      <w:r w:rsidRPr="00025661">
        <w:rPr>
          <w:position w:val="2"/>
          <w:lang w:val="fr-FR" w:bidi="ar-EG"/>
        </w:rPr>
        <w:t>%11,5</w:t>
      </w:r>
      <w:r w:rsidRPr="001272A9">
        <w:rPr>
          <w:rFonts w:hint="cs"/>
          <w:position w:val="2"/>
          <w:rtl/>
          <w:lang w:bidi="ar-EG"/>
        </w:rPr>
        <w:t xml:space="preserve"> </w:t>
      </w:r>
      <w:r w:rsidRPr="001272A9">
        <w:rPr>
          <w:position w:val="2"/>
          <w:rtl/>
          <w:lang w:bidi="ar-EG"/>
        </w:rPr>
        <w:t>وجهاً لوجه (بقيادة الم</w:t>
      </w:r>
      <w:r w:rsidRPr="001272A9">
        <w:rPr>
          <w:rFonts w:hint="cs"/>
          <w:position w:val="2"/>
          <w:rtl/>
          <w:lang w:bidi="ar-EG"/>
        </w:rPr>
        <w:t>ُ</w:t>
      </w:r>
      <w:r w:rsidRPr="001272A9">
        <w:rPr>
          <w:position w:val="2"/>
          <w:rtl/>
          <w:lang w:bidi="ar-EG"/>
        </w:rPr>
        <w:t>يسر)، و</w:t>
      </w:r>
      <w:r w:rsidRPr="00025661">
        <w:rPr>
          <w:position w:val="2"/>
          <w:lang w:val="fr-FR" w:bidi="ar-EG"/>
        </w:rPr>
        <w:t>%18,2</w:t>
      </w:r>
      <w:r w:rsidRPr="001272A9">
        <w:rPr>
          <w:rFonts w:hint="cs"/>
          <w:position w:val="2"/>
          <w:rtl/>
          <w:lang w:bidi="ar-EG"/>
        </w:rPr>
        <w:t xml:space="preserve"> </w:t>
      </w:r>
      <w:r w:rsidRPr="001272A9">
        <w:rPr>
          <w:position w:val="2"/>
          <w:rtl/>
          <w:lang w:bidi="ar-EG"/>
        </w:rPr>
        <w:t>عبر الإنترنت (</w:t>
      </w:r>
      <w:r w:rsidRPr="001272A9">
        <w:rPr>
          <w:rFonts w:hint="cs"/>
          <w:position w:val="2"/>
          <w:rtl/>
          <w:lang w:bidi="ar-EG"/>
        </w:rPr>
        <w:t>ب</w:t>
      </w:r>
      <w:r w:rsidRPr="001272A9">
        <w:rPr>
          <w:position w:val="2"/>
          <w:rtl/>
          <w:lang w:bidi="ar-EG"/>
        </w:rPr>
        <w:t xml:space="preserve">التعلم الذاتي)؛ </w:t>
      </w:r>
      <w:r w:rsidRPr="001272A9">
        <w:rPr>
          <w:rFonts w:hint="cs"/>
          <w:position w:val="2"/>
          <w:rtl/>
          <w:lang w:bidi="ar-EG"/>
        </w:rPr>
        <w:t>و</w:t>
      </w:r>
      <w:r w:rsidRPr="001272A9">
        <w:rPr>
          <w:position w:val="2"/>
          <w:rtl/>
          <w:lang w:bidi="ar-EG"/>
        </w:rPr>
        <w:t xml:space="preserve">أجري </w:t>
      </w:r>
      <w:r w:rsidRPr="00025661">
        <w:rPr>
          <w:position w:val="2"/>
          <w:lang w:val="fr-FR" w:bidi="ar-EG"/>
        </w:rPr>
        <w:t>%59,7</w:t>
      </w:r>
      <w:r w:rsidRPr="001272A9">
        <w:rPr>
          <w:position w:val="2"/>
          <w:rtl/>
          <w:lang w:bidi="ar-EG"/>
        </w:rPr>
        <w:t xml:space="preserve"> </w:t>
      </w:r>
      <w:r w:rsidRPr="001272A9">
        <w:rPr>
          <w:rFonts w:hint="cs"/>
          <w:position w:val="2"/>
          <w:rtl/>
          <w:lang w:bidi="ar-EG"/>
        </w:rPr>
        <w:t xml:space="preserve">منها </w:t>
      </w:r>
      <w:r w:rsidRPr="001272A9">
        <w:rPr>
          <w:position w:val="2"/>
          <w:rtl/>
          <w:lang w:bidi="ar-EG"/>
        </w:rPr>
        <w:t>في عام 2020</w:t>
      </w:r>
      <w:r w:rsidRPr="001272A9">
        <w:rPr>
          <w:rFonts w:hint="cs"/>
          <w:position w:val="2"/>
          <w:rtl/>
          <w:lang w:bidi="ar-EG"/>
        </w:rPr>
        <w:t>.</w:t>
      </w:r>
    </w:p>
  </w:footnote>
  <w:footnote w:id="54">
    <w:p w14:paraId="4392951B" w14:textId="037D3BC9" w:rsidR="007E0DB0" w:rsidRPr="001272A9" w:rsidRDefault="007E0DB0" w:rsidP="007E0DB0">
      <w:pPr>
        <w:pStyle w:val="Footnotetexte"/>
        <w:spacing w:line="192" w:lineRule="auto"/>
        <w:ind w:left="0" w:firstLine="0"/>
        <w:rPr>
          <w:position w:val="2"/>
          <w:lang w:val="fr-FR" w:bidi="ar-EG"/>
        </w:rPr>
      </w:pPr>
      <w:r w:rsidRPr="001272A9">
        <w:rPr>
          <w:rStyle w:val="FootnoteReference"/>
          <w:position w:val="2"/>
        </w:rPr>
        <w:footnoteRef/>
      </w:r>
      <w:r w:rsidR="004C10D2">
        <w:rPr>
          <w:rFonts w:hint="cs"/>
          <w:position w:val="2"/>
          <w:rtl/>
        </w:rPr>
        <w:t xml:space="preserve"> </w:t>
      </w:r>
      <w:r w:rsidRPr="001272A9">
        <w:rPr>
          <w:position w:val="2"/>
          <w:rtl/>
          <w:lang w:bidi="ar-EG"/>
        </w:rPr>
        <w:t>الاتحاد الدولي للاتصالات (2019)</w:t>
      </w:r>
      <w:r w:rsidRPr="001272A9">
        <w:rPr>
          <w:rFonts w:hint="cs"/>
          <w:position w:val="2"/>
          <w:rtl/>
          <w:lang w:bidi="ar-EG"/>
        </w:rPr>
        <w:t>،</w:t>
      </w:r>
      <w:r w:rsidRPr="001272A9">
        <w:rPr>
          <w:position w:val="2"/>
          <w:rtl/>
          <w:lang w:bidi="ar-EG"/>
        </w:rPr>
        <w:t xml:space="preserve"> </w:t>
      </w:r>
      <w:r w:rsidRPr="001272A9">
        <w:rPr>
          <w:rFonts w:hint="cs"/>
          <w:position w:val="2"/>
          <w:rtl/>
          <w:lang w:bidi="ar-EG"/>
        </w:rPr>
        <w:t xml:space="preserve">الأمر الإداري رقم </w:t>
      </w:r>
      <w:r w:rsidRPr="001272A9">
        <w:rPr>
          <w:position w:val="2"/>
          <w:lang w:val="fr-FR"/>
        </w:rPr>
        <w:t>19/12</w:t>
      </w:r>
      <w:r w:rsidRPr="001272A9">
        <w:rPr>
          <w:position w:val="2"/>
          <w:rtl/>
          <w:lang w:val="fr-FR"/>
        </w:rPr>
        <w:t xml:space="preserve"> </w:t>
      </w:r>
      <w:r w:rsidRPr="001272A9">
        <w:rPr>
          <w:rFonts w:hint="cs"/>
          <w:position w:val="2"/>
          <w:rtl/>
          <w:lang w:bidi="ar-EG"/>
        </w:rPr>
        <w:t xml:space="preserve">بشأن </w:t>
      </w:r>
      <w:r w:rsidRPr="001272A9">
        <w:rPr>
          <w:position w:val="2"/>
          <w:rtl/>
          <w:lang w:bidi="ar-EG"/>
        </w:rPr>
        <w:t xml:space="preserve">دليل </w:t>
      </w:r>
      <w:r w:rsidRPr="001272A9">
        <w:rPr>
          <w:rFonts w:hint="cs"/>
          <w:position w:val="2"/>
          <w:rtl/>
          <w:lang w:bidi="ar-EG"/>
        </w:rPr>
        <w:t>ال</w:t>
      </w:r>
      <w:r w:rsidRPr="001272A9">
        <w:rPr>
          <w:position w:val="2"/>
          <w:rtl/>
          <w:lang w:bidi="ar-EG"/>
        </w:rPr>
        <w:t>مشتريات</w:t>
      </w:r>
      <w:r w:rsidRPr="001272A9">
        <w:rPr>
          <w:rFonts w:hint="cs"/>
          <w:position w:val="2"/>
          <w:rtl/>
          <w:lang w:bidi="ar-EG"/>
        </w:rPr>
        <w:t>.</w:t>
      </w:r>
    </w:p>
  </w:footnote>
  <w:footnote w:id="55">
    <w:p w14:paraId="696F0B71" w14:textId="0BC7F64B" w:rsidR="007E0DB0" w:rsidRPr="001272A9" w:rsidRDefault="007E0DB0" w:rsidP="007E0DB0">
      <w:pPr>
        <w:pStyle w:val="Footnotetexte"/>
        <w:spacing w:line="192" w:lineRule="auto"/>
        <w:ind w:left="0" w:firstLine="0"/>
        <w:rPr>
          <w:position w:val="2"/>
          <w:lang w:val="fr-FR" w:bidi="ar-EG"/>
        </w:rPr>
      </w:pPr>
      <w:r w:rsidRPr="001272A9">
        <w:rPr>
          <w:rStyle w:val="FootnoteReference"/>
          <w:position w:val="2"/>
        </w:rPr>
        <w:footnoteRef/>
      </w:r>
      <w:r w:rsidR="004C10D2">
        <w:rPr>
          <w:rFonts w:hint="cs"/>
          <w:position w:val="2"/>
          <w:rtl/>
        </w:rPr>
        <w:t xml:space="preserve"> </w:t>
      </w:r>
      <w:r w:rsidRPr="001272A9">
        <w:rPr>
          <w:position w:val="2"/>
          <w:rtl/>
          <w:lang w:bidi="ar-EG"/>
        </w:rPr>
        <w:t xml:space="preserve">تشمل هذه الأسس مبدأ الإنصاف بين المناطق، والرغبة في المساعدة في تنمية القدرات فعلياً ضمن هذه المؤسسات من خلال مشاركتها في شبكة مراكز التميز الأوسع وأنشطة الاتحاد الأخرى، والقرب وبالتالي سهولة السفر إليها للتدريب وجهاً لوجه. ومع ذلك، فإن آخر هذه الأسس يتضاءل مع زيادة </w:t>
      </w:r>
      <w:r w:rsidRPr="001272A9">
        <w:rPr>
          <w:rFonts w:hint="cs"/>
          <w:position w:val="2"/>
          <w:rtl/>
          <w:lang w:bidi="ar-EG"/>
        </w:rPr>
        <w:t>كميات</w:t>
      </w:r>
      <w:r w:rsidRPr="001272A9">
        <w:rPr>
          <w:position w:val="2"/>
          <w:rtl/>
          <w:lang w:bidi="ar-EG"/>
        </w:rPr>
        <w:t xml:space="preserve"> التدريب ال</w:t>
      </w:r>
      <w:r w:rsidRPr="001272A9">
        <w:rPr>
          <w:rFonts w:hint="cs"/>
          <w:position w:val="2"/>
          <w:rtl/>
          <w:lang w:bidi="ar-EG"/>
        </w:rPr>
        <w:t>ت</w:t>
      </w:r>
      <w:r w:rsidRPr="001272A9">
        <w:rPr>
          <w:position w:val="2"/>
          <w:rtl/>
          <w:lang w:bidi="ar-EG"/>
        </w:rPr>
        <w:t xml:space="preserve">ي </w:t>
      </w:r>
      <w:r w:rsidRPr="001272A9">
        <w:rPr>
          <w:rFonts w:hint="cs"/>
          <w:position w:val="2"/>
          <w:rtl/>
          <w:lang w:bidi="ar-EG"/>
        </w:rPr>
        <w:t>ت</w:t>
      </w:r>
      <w:r w:rsidRPr="001272A9">
        <w:rPr>
          <w:position w:val="2"/>
          <w:rtl/>
          <w:lang w:bidi="ar-EG"/>
        </w:rPr>
        <w:t xml:space="preserve">قدَّم عبر الإنترنت، </w:t>
      </w:r>
      <w:r w:rsidRPr="001272A9">
        <w:rPr>
          <w:rFonts w:hint="cs"/>
          <w:position w:val="2"/>
          <w:rtl/>
          <w:lang w:bidi="ar-EG"/>
        </w:rPr>
        <w:t>و</w:t>
      </w:r>
      <w:r w:rsidRPr="001272A9">
        <w:rPr>
          <w:position w:val="2"/>
          <w:rtl/>
          <w:lang w:bidi="ar-EG"/>
        </w:rPr>
        <w:t>ليس أقلها نتيجة جائحة كوفيد-19</w:t>
      </w:r>
      <w:r w:rsidRPr="001272A9">
        <w:rPr>
          <w:rFonts w:hint="cs"/>
          <w:position w:val="2"/>
          <w:rtl/>
          <w:lang w:bidi="ar-EG"/>
        </w:rPr>
        <w:t>.</w:t>
      </w:r>
    </w:p>
  </w:footnote>
  <w:footnote w:id="56">
    <w:p w14:paraId="6416D7B3" w14:textId="6E54BBA1" w:rsidR="007E0DB0" w:rsidRPr="001272A9" w:rsidRDefault="007E0DB0" w:rsidP="007E0DB0">
      <w:pPr>
        <w:pStyle w:val="Footnotetexte"/>
        <w:spacing w:line="192" w:lineRule="auto"/>
        <w:ind w:left="0" w:firstLine="0"/>
        <w:rPr>
          <w:position w:val="2"/>
          <w:lang w:val="fr-FR" w:bidi="ar-EG"/>
        </w:rPr>
      </w:pPr>
      <w:r w:rsidRPr="001272A9">
        <w:rPr>
          <w:rStyle w:val="FootnoteReference"/>
          <w:position w:val="2"/>
        </w:rPr>
        <w:footnoteRef/>
      </w:r>
      <w:r w:rsidR="004C10D2">
        <w:rPr>
          <w:rFonts w:hint="cs"/>
          <w:position w:val="2"/>
          <w:rtl/>
        </w:rPr>
        <w:t xml:space="preserve"> </w:t>
      </w:r>
      <w:r w:rsidRPr="001272A9">
        <w:rPr>
          <w:position w:val="2"/>
          <w:rtl/>
          <w:lang w:bidi="ar-EG"/>
        </w:rPr>
        <w:t xml:space="preserve">الاتحاد الدولي للاتصالات، مبادئ توجيهية لتطوير محتوى الوحدة النمطية لبرامج أكاديمية الاتحاد </w:t>
      </w:r>
      <w:r w:rsidRPr="001272A9">
        <w:rPr>
          <w:rFonts w:hint="cs"/>
          <w:position w:val="2"/>
          <w:rtl/>
          <w:lang w:bidi="ar-EG"/>
        </w:rPr>
        <w:t>ا</w:t>
      </w:r>
      <w:r w:rsidRPr="001272A9">
        <w:rPr>
          <w:position w:val="2"/>
          <w:rtl/>
          <w:lang w:bidi="ar-EG"/>
        </w:rPr>
        <w:t>لتدريب</w:t>
      </w:r>
      <w:r w:rsidRPr="001272A9">
        <w:rPr>
          <w:rFonts w:hint="cs"/>
          <w:position w:val="2"/>
          <w:rtl/>
          <w:lang w:bidi="ar-EG"/>
        </w:rPr>
        <w:t>ية.</w:t>
      </w:r>
    </w:p>
  </w:footnote>
  <w:footnote w:id="57">
    <w:p w14:paraId="5B5DCC36" w14:textId="2E4487B0" w:rsidR="007E0DB0" w:rsidRPr="001272A9" w:rsidRDefault="007E0DB0" w:rsidP="007E0DB0">
      <w:pPr>
        <w:pStyle w:val="Footnotetexte"/>
        <w:spacing w:line="192" w:lineRule="auto"/>
        <w:ind w:left="0" w:firstLine="0"/>
        <w:rPr>
          <w:position w:val="2"/>
          <w:lang w:val="fr-FR" w:bidi="ar-EG"/>
        </w:rPr>
      </w:pPr>
      <w:r w:rsidRPr="001272A9">
        <w:rPr>
          <w:rStyle w:val="FootnoteReference"/>
          <w:position w:val="2"/>
        </w:rPr>
        <w:footnoteRef/>
      </w:r>
      <w:r w:rsidR="004C10D2">
        <w:rPr>
          <w:rFonts w:hint="cs"/>
          <w:position w:val="2"/>
          <w:rtl/>
        </w:rPr>
        <w:t xml:space="preserve"> </w:t>
      </w:r>
      <w:r w:rsidRPr="001272A9">
        <w:rPr>
          <w:position w:val="2"/>
          <w:rtl/>
          <w:lang w:bidi="ar-EG"/>
        </w:rPr>
        <w:t xml:space="preserve">الاتحاد الدولي للاتصالات، مبادئ توجيهية </w:t>
      </w:r>
      <w:r w:rsidRPr="001272A9">
        <w:rPr>
          <w:rFonts w:hint="cs"/>
          <w:position w:val="2"/>
          <w:rtl/>
          <w:lang w:bidi="ar-EG"/>
        </w:rPr>
        <w:t>لاستعراض</w:t>
      </w:r>
      <w:r w:rsidRPr="001272A9">
        <w:rPr>
          <w:position w:val="2"/>
          <w:rtl/>
          <w:lang w:bidi="ar-EG"/>
        </w:rPr>
        <w:t xml:space="preserve"> النظراء</w:t>
      </w:r>
      <w:r w:rsidRPr="001272A9">
        <w:rPr>
          <w:rFonts w:hint="cs"/>
          <w:position w:val="2"/>
          <w:rtl/>
          <w:lang w:bidi="ar-EG"/>
        </w:rPr>
        <w:t>.</w:t>
      </w:r>
    </w:p>
  </w:footnote>
  <w:footnote w:id="58">
    <w:p w14:paraId="387019D2" w14:textId="6BC46138" w:rsidR="007E0DB0" w:rsidRPr="001272A9" w:rsidRDefault="007E0DB0" w:rsidP="007E0DB0">
      <w:pPr>
        <w:pStyle w:val="Footnotetexte"/>
        <w:spacing w:line="192" w:lineRule="auto"/>
        <w:ind w:left="0" w:firstLine="0"/>
        <w:rPr>
          <w:position w:val="2"/>
          <w:lang w:val="fr-FR" w:bidi="ar-EG"/>
        </w:rPr>
      </w:pPr>
      <w:r w:rsidRPr="001272A9">
        <w:rPr>
          <w:rStyle w:val="FootnoteReference"/>
          <w:position w:val="2"/>
        </w:rPr>
        <w:footnoteRef/>
      </w:r>
      <w:r w:rsidR="004C10D2">
        <w:rPr>
          <w:rFonts w:hint="cs"/>
          <w:position w:val="2"/>
          <w:rtl/>
        </w:rPr>
        <w:t xml:space="preserve"> </w:t>
      </w:r>
      <w:r w:rsidRPr="001272A9">
        <w:rPr>
          <w:position w:val="2"/>
          <w:rtl/>
          <w:lang w:bidi="ar-EG"/>
        </w:rPr>
        <w:t>الاتحاد الدولي للاتصالات، عملية الموافقة على المحتوى</w:t>
      </w:r>
      <w:r w:rsidRPr="001272A9">
        <w:rPr>
          <w:rFonts w:hint="cs"/>
          <w:position w:val="2"/>
          <w:rtl/>
          <w:lang w:bidi="ar-EG"/>
        </w:rPr>
        <w:t>.</w:t>
      </w:r>
    </w:p>
  </w:footnote>
  <w:footnote w:id="59">
    <w:p w14:paraId="3F9B5DD6" w14:textId="12451AF5" w:rsidR="007E0DB0" w:rsidRPr="001272A9" w:rsidRDefault="007E0DB0" w:rsidP="007E0DB0">
      <w:pPr>
        <w:pStyle w:val="Footnotetexte"/>
        <w:spacing w:line="192" w:lineRule="auto"/>
        <w:ind w:left="0" w:firstLine="0"/>
        <w:rPr>
          <w:position w:val="2"/>
          <w:lang w:val="fr-FR" w:bidi="ar-EG"/>
        </w:rPr>
      </w:pPr>
      <w:r w:rsidRPr="001272A9">
        <w:rPr>
          <w:rStyle w:val="FootnoteReference"/>
          <w:position w:val="2"/>
        </w:rPr>
        <w:footnoteRef/>
      </w:r>
      <w:r w:rsidR="004C10D2">
        <w:rPr>
          <w:rFonts w:hint="cs"/>
          <w:position w:val="2"/>
          <w:rtl/>
        </w:rPr>
        <w:t xml:space="preserve"> </w:t>
      </w:r>
      <w:r w:rsidRPr="001272A9">
        <w:rPr>
          <w:position w:val="2"/>
          <w:rtl/>
          <w:lang w:bidi="ar-EG"/>
        </w:rPr>
        <w:t xml:space="preserve">أكاديمية الاتحاد الدولي للاتصالات، مبادئ توجيهية لتقديم </w:t>
      </w:r>
      <w:r w:rsidRPr="001272A9">
        <w:rPr>
          <w:rFonts w:hint="cs"/>
          <w:position w:val="2"/>
          <w:rtl/>
          <w:lang w:bidi="ar-EG"/>
        </w:rPr>
        <w:t>ال</w:t>
      </w:r>
      <w:r w:rsidRPr="001272A9">
        <w:rPr>
          <w:position w:val="2"/>
          <w:rtl/>
          <w:lang w:bidi="ar-EG"/>
        </w:rPr>
        <w:t>برامج التدريب</w:t>
      </w:r>
      <w:r w:rsidRPr="001272A9">
        <w:rPr>
          <w:rFonts w:hint="cs"/>
          <w:position w:val="2"/>
          <w:rtl/>
          <w:lang w:bidi="ar-EG"/>
        </w:rPr>
        <w:t>ية</w:t>
      </w:r>
      <w:r w:rsidRPr="001272A9">
        <w:rPr>
          <w:position w:val="2"/>
          <w:rtl/>
          <w:lang w:bidi="ar-EG"/>
        </w:rPr>
        <w:t xml:space="preserve"> الخاصة بالاتحاد</w:t>
      </w:r>
      <w:r w:rsidRPr="001272A9">
        <w:rPr>
          <w:rFonts w:hint="cs"/>
          <w:position w:val="2"/>
          <w:rtl/>
          <w:lang w:bidi="ar-EG"/>
        </w:rPr>
        <w:t>.</w:t>
      </w:r>
    </w:p>
  </w:footnote>
  <w:footnote w:id="60">
    <w:p w14:paraId="466BBEB2" w14:textId="15DD39DD" w:rsidR="007E0DB0" w:rsidRPr="001272A9" w:rsidRDefault="007E0DB0" w:rsidP="007E0DB0">
      <w:pPr>
        <w:pStyle w:val="Footnotetexte"/>
        <w:spacing w:line="192" w:lineRule="auto"/>
        <w:ind w:left="0" w:firstLine="0"/>
        <w:rPr>
          <w:position w:val="2"/>
          <w:lang w:val="fr-FR" w:bidi="ar-EG"/>
        </w:rPr>
      </w:pPr>
      <w:r w:rsidRPr="001272A9">
        <w:rPr>
          <w:rStyle w:val="FootnoteReference"/>
          <w:position w:val="2"/>
        </w:rPr>
        <w:footnoteRef/>
      </w:r>
      <w:r w:rsidR="004C10D2">
        <w:rPr>
          <w:rFonts w:hint="cs"/>
          <w:position w:val="2"/>
          <w:rtl/>
        </w:rPr>
        <w:t xml:space="preserve"> </w:t>
      </w:r>
      <w:r w:rsidRPr="001272A9">
        <w:rPr>
          <w:rFonts w:hint="cs"/>
          <w:position w:val="2"/>
          <w:rtl/>
          <w:lang w:bidi="ar-EG"/>
        </w:rPr>
        <w:t>علماً</w:t>
      </w:r>
      <w:r w:rsidRPr="001272A9">
        <w:rPr>
          <w:position w:val="2"/>
          <w:rtl/>
          <w:lang w:bidi="ar-EG"/>
        </w:rPr>
        <w:t xml:space="preserve"> </w:t>
      </w:r>
      <w:r w:rsidRPr="001272A9">
        <w:rPr>
          <w:rFonts w:hint="cs"/>
          <w:position w:val="2"/>
          <w:rtl/>
          <w:lang w:bidi="ar-EG"/>
        </w:rPr>
        <w:t>ب</w:t>
      </w:r>
      <w:r w:rsidRPr="001272A9">
        <w:rPr>
          <w:position w:val="2"/>
          <w:rtl/>
          <w:lang w:bidi="ar-EG"/>
        </w:rPr>
        <w:t xml:space="preserve">أن البرنامج التدريبي </w:t>
      </w:r>
      <w:r w:rsidRPr="001272A9">
        <w:rPr>
          <w:rFonts w:hint="cs"/>
          <w:position w:val="2"/>
          <w:rtl/>
          <w:lang w:bidi="ar-EG"/>
        </w:rPr>
        <w:t>ل</w:t>
      </w:r>
      <w:r w:rsidRPr="001272A9">
        <w:rPr>
          <w:position w:val="2"/>
          <w:rtl/>
          <w:lang w:bidi="ar-EG"/>
        </w:rPr>
        <w:t>تغير المناخ (</w:t>
      </w:r>
      <w:r w:rsidRPr="00025661">
        <w:rPr>
          <w:position w:val="2"/>
          <w:lang w:val="fr-FR"/>
        </w:rPr>
        <w:t>CCTP</w:t>
      </w:r>
      <w:r w:rsidRPr="001272A9">
        <w:rPr>
          <w:position w:val="2"/>
          <w:rtl/>
          <w:lang w:bidi="ar-EG"/>
        </w:rPr>
        <w:t>)</w:t>
      </w:r>
      <w:r w:rsidRPr="001272A9">
        <w:rPr>
          <w:rFonts w:hint="cs"/>
          <w:position w:val="2"/>
          <w:rtl/>
          <w:lang w:bidi="ar-EG"/>
        </w:rPr>
        <w:t xml:space="preserve"> </w:t>
      </w:r>
      <w:r w:rsidRPr="001272A9">
        <w:rPr>
          <w:position w:val="2"/>
          <w:rtl/>
          <w:lang w:bidi="ar-EG"/>
        </w:rPr>
        <w:t xml:space="preserve">نفسه كان قيد </w:t>
      </w:r>
      <w:r w:rsidRPr="001272A9">
        <w:rPr>
          <w:rFonts w:hint="cs"/>
          <w:position w:val="2"/>
          <w:rtl/>
          <w:lang w:bidi="ar-EG"/>
        </w:rPr>
        <w:t>الاستعراض</w:t>
      </w:r>
      <w:r w:rsidRPr="001272A9">
        <w:rPr>
          <w:position w:val="2"/>
          <w:rtl/>
          <w:lang w:bidi="ar-EG"/>
        </w:rPr>
        <w:t xml:space="preserve"> خلال فترة </w:t>
      </w:r>
      <w:r w:rsidRPr="001272A9">
        <w:rPr>
          <w:rFonts w:hint="cs"/>
          <w:position w:val="2"/>
          <w:rtl/>
          <w:lang w:bidi="ar-EG"/>
        </w:rPr>
        <w:t>الاستعراض.</w:t>
      </w:r>
    </w:p>
  </w:footnote>
  <w:footnote w:id="61">
    <w:p w14:paraId="2E7F9858" w14:textId="50367D5D" w:rsidR="007E0DB0" w:rsidRPr="001272A9" w:rsidRDefault="007E0DB0" w:rsidP="007E0DB0">
      <w:pPr>
        <w:pStyle w:val="Footnotetexte"/>
        <w:spacing w:line="192" w:lineRule="auto"/>
        <w:ind w:left="0" w:firstLine="0"/>
        <w:rPr>
          <w:position w:val="2"/>
          <w:lang w:val="fr-FR" w:bidi="ar-EG"/>
        </w:rPr>
      </w:pPr>
      <w:r w:rsidRPr="001272A9">
        <w:rPr>
          <w:rStyle w:val="FootnoteReference"/>
          <w:position w:val="2"/>
        </w:rPr>
        <w:footnoteRef/>
      </w:r>
      <w:r w:rsidR="004C10D2">
        <w:rPr>
          <w:rFonts w:hint="cs"/>
          <w:position w:val="2"/>
          <w:rtl/>
        </w:rPr>
        <w:t xml:space="preserve"> </w:t>
      </w:r>
      <w:r w:rsidRPr="001272A9">
        <w:rPr>
          <w:position w:val="2"/>
          <w:rtl/>
          <w:lang w:bidi="ar-EG"/>
        </w:rPr>
        <w:t>يعد معدل النجاح المرتفع مهماً جداً في جذب أعداد كبيرة من الطلاب وبالتالي الإيرادات في المستقبل</w:t>
      </w:r>
      <w:r w:rsidRPr="001272A9">
        <w:rPr>
          <w:rFonts w:hint="cs"/>
          <w:position w:val="2"/>
          <w:rtl/>
          <w:lang w:bidi="ar-EG"/>
        </w:rPr>
        <w:t>.</w:t>
      </w:r>
    </w:p>
  </w:footnote>
  <w:footnote w:id="62">
    <w:p w14:paraId="70042E19" w14:textId="69254EFF" w:rsidR="007E0DB0" w:rsidRPr="001272A9" w:rsidRDefault="007E0DB0" w:rsidP="007E0DB0">
      <w:pPr>
        <w:pStyle w:val="Footnotetexte"/>
        <w:spacing w:line="192" w:lineRule="auto"/>
        <w:ind w:left="0" w:firstLine="0"/>
        <w:rPr>
          <w:position w:val="2"/>
          <w:lang w:val="fr-FR" w:bidi="ar-EG"/>
        </w:rPr>
      </w:pPr>
      <w:r w:rsidRPr="001272A9">
        <w:rPr>
          <w:rStyle w:val="FootnoteReference"/>
          <w:position w:val="2"/>
        </w:rPr>
        <w:footnoteRef/>
      </w:r>
      <w:r w:rsidR="004C10D2">
        <w:rPr>
          <w:rFonts w:hint="cs"/>
          <w:position w:val="2"/>
          <w:rtl/>
        </w:rPr>
        <w:t xml:space="preserve"> </w:t>
      </w:r>
      <w:r w:rsidRPr="001272A9">
        <w:rPr>
          <w:position w:val="2"/>
          <w:rtl/>
          <w:lang w:bidi="ar-EG"/>
        </w:rPr>
        <w:t xml:space="preserve">لاحظ، على وجه الخصوص، الاتحاد الدولي للاتصالات، المبادئ التوجيهية لاستعراض النظراء، والمبادئ التوجيهية لتقييم ضمان الجودة </w:t>
      </w:r>
      <w:r w:rsidRPr="001272A9">
        <w:rPr>
          <w:rFonts w:hint="cs"/>
          <w:position w:val="2"/>
          <w:rtl/>
          <w:lang w:bidi="ar-EG"/>
        </w:rPr>
        <w:t>ل</w:t>
      </w:r>
      <w:r w:rsidRPr="001272A9">
        <w:rPr>
          <w:position w:val="2"/>
          <w:rtl/>
          <w:lang w:bidi="ar-EG"/>
        </w:rPr>
        <w:t>لبرامج</w:t>
      </w:r>
      <w:r w:rsidRPr="001272A9">
        <w:rPr>
          <w:rFonts w:hint="cs"/>
          <w:position w:val="2"/>
          <w:rtl/>
          <w:lang w:bidi="ar-EG"/>
        </w:rPr>
        <w:t xml:space="preserve"> التدريبية الخاصة</w:t>
      </w:r>
      <w:r w:rsidRPr="001272A9">
        <w:rPr>
          <w:position w:val="2"/>
          <w:rtl/>
          <w:lang w:bidi="ar-EG"/>
        </w:rPr>
        <w:t xml:space="preserve"> </w:t>
      </w:r>
      <w:r w:rsidRPr="001272A9">
        <w:rPr>
          <w:rFonts w:hint="cs"/>
          <w:position w:val="2"/>
          <w:rtl/>
          <w:lang w:bidi="ar-EG"/>
        </w:rPr>
        <w:t>ب</w:t>
      </w:r>
      <w:r w:rsidRPr="001272A9">
        <w:rPr>
          <w:position w:val="2"/>
          <w:rtl/>
          <w:lang w:bidi="ar-EG"/>
        </w:rPr>
        <w:t>أكاديمية الاتحاد</w:t>
      </w:r>
      <w:r w:rsidRPr="001272A9">
        <w:rPr>
          <w:rFonts w:hint="cs"/>
          <w:position w:val="2"/>
          <w:rtl/>
          <w:lang w:bidi="ar-EG"/>
        </w:rPr>
        <w:t>.</w:t>
      </w:r>
    </w:p>
  </w:footnote>
  <w:footnote w:id="63">
    <w:p w14:paraId="6B6975E2" w14:textId="604D358E" w:rsidR="007E0DB0" w:rsidRPr="001272A9" w:rsidRDefault="007E0DB0" w:rsidP="007E0DB0">
      <w:pPr>
        <w:pStyle w:val="Footnotetexte"/>
        <w:spacing w:line="192" w:lineRule="auto"/>
        <w:ind w:left="0" w:firstLine="0"/>
        <w:rPr>
          <w:position w:val="2"/>
          <w:lang w:val="fr-FR" w:bidi="ar-EG"/>
        </w:rPr>
      </w:pPr>
      <w:r w:rsidRPr="001272A9">
        <w:rPr>
          <w:rStyle w:val="FootnoteReference"/>
          <w:position w:val="2"/>
        </w:rPr>
        <w:footnoteRef/>
      </w:r>
      <w:r w:rsidR="004C10D2">
        <w:rPr>
          <w:rFonts w:hint="cs"/>
          <w:position w:val="2"/>
          <w:rtl/>
        </w:rPr>
        <w:t xml:space="preserve"> </w:t>
      </w:r>
      <w:r w:rsidRPr="001272A9">
        <w:rPr>
          <w:position w:val="2"/>
          <w:rtl/>
          <w:lang w:bidi="ar-EG"/>
        </w:rPr>
        <w:t>انظر على سبيل المثال الإرشادات الصارمة، ولكن البسيطة والواضحة، المتوفرة في</w:t>
      </w:r>
      <w:r w:rsidRPr="001272A9">
        <w:rPr>
          <w:rFonts w:hint="cs"/>
          <w:position w:val="2"/>
          <w:rtl/>
          <w:lang w:bidi="ar-EG"/>
        </w:rPr>
        <w:t xml:space="preserve"> إطار ضمان الجودة </w:t>
      </w:r>
      <w:r w:rsidRPr="00025661">
        <w:rPr>
          <w:position w:val="2"/>
          <w:lang w:val="fr-FR"/>
        </w:rPr>
        <w:t>(2018)</w:t>
      </w:r>
      <w:r w:rsidRPr="001272A9">
        <w:rPr>
          <w:rFonts w:hint="cs"/>
          <w:position w:val="2"/>
          <w:rtl/>
          <w:lang w:bidi="ar-EG"/>
        </w:rPr>
        <w:t xml:space="preserve"> لدى </w:t>
      </w:r>
      <w:r w:rsidRPr="001272A9">
        <w:rPr>
          <w:position w:val="2"/>
          <w:rtl/>
          <w:lang w:bidi="ar-EG"/>
        </w:rPr>
        <w:t>معهد الأمم المتحدة للتدريب والبح</w:t>
      </w:r>
      <w:r w:rsidRPr="001272A9">
        <w:rPr>
          <w:rFonts w:hint="cs"/>
          <w:position w:val="2"/>
          <w:rtl/>
          <w:lang w:bidi="ar-EG"/>
        </w:rPr>
        <w:t>و</w:t>
      </w:r>
      <w:r w:rsidRPr="001272A9">
        <w:rPr>
          <w:position w:val="2"/>
          <w:rtl/>
          <w:lang w:bidi="ar-EG"/>
        </w:rPr>
        <w:t>ث</w:t>
      </w:r>
      <w:r w:rsidRPr="001272A9">
        <w:rPr>
          <w:rFonts w:hint="cs"/>
          <w:position w:val="2"/>
          <w:rtl/>
          <w:lang w:bidi="ar-EG"/>
        </w:rPr>
        <w:t xml:space="preserve"> (</w:t>
      </w:r>
      <w:r w:rsidRPr="001272A9">
        <w:rPr>
          <w:position w:val="2"/>
          <w:lang w:val="fr-FR"/>
        </w:rPr>
        <w:t>UNITAR</w:t>
      </w:r>
      <w:r w:rsidRPr="001272A9">
        <w:rPr>
          <w:rFonts w:hint="cs"/>
          <w:position w:val="2"/>
          <w:rtl/>
          <w:lang w:bidi="ar-EG"/>
        </w:rPr>
        <w:t>)،</w:t>
      </w:r>
      <w:r w:rsidRPr="001272A9">
        <w:rPr>
          <w:position w:val="2"/>
          <w:rtl/>
          <w:lang w:bidi="ar-EG"/>
        </w:rPr>
        <w:t xml:space="preserve"> جنيف: </w:t>
      </w:r>
      <w:r w:rsidRPr="00025661">
        <w:rPr>
          <w:position w:val="2"/>
          <w:lang w:val="fr-FR"/>
        </w:rPr>
        <w:t>UNITAR</w:t>
      </w:r>
    </w:p>
  </w:footnote>
  <w:footnote w:id="64">
    <w:p w14:paraId="47DC423B" w14:textId="2FB2BB10" w:rsidR="007E0DB0" w:rsidRPr="001272A9" w:rsidRDefault="007E0DB0" w:rsidP="007E0DB0">
      <w:pPr>
        <w:pStyle w:val="Footnotetexte"/>
        <w:spacing w:line="192" w:lineRule="auto"/>
        <w:ind w:left="0" w:firstLine="0"/>
        <w:rPr>
          <w:position w:val="2"/>
          <w:lang w:val="fr-FR" w:bidi="ar-EG"/>
        </w:rPr>
      </w:pPr>
      <w:r w:rsidRPr="001272A9">
        <w:rPr>
          <w:rStyle w:val="FootnoteReference"/>
          <w:position w:val="2"/>
        </w:rPr>
        <w:footnoteRef/>
      </w:r>
      <w:r w:rsidR="004C10D2">
        <w:rPr>
          <w:rFonts w:hint="cs"/>
          <w:position w:val="2"/>
          <w:rtl/>
        </w:rPr>
        <w:t xml:space="preserve"> </w:t>
      </w:r>
      <w:r w:rsidRPr="001272A9">
        <w:rPr>
          <w:position w:val="2"/>
          <w:rtl/>
          <w:lang w:bidi="ar-EG"/>
        </w:rPr>
        <w:t>مراكز التميز</w:t>
      </w:r>
      <w:r w:rsidRPr="001272A9">
        <w:rPr>
          <w:rFonts w:hint="cs"/>
          <w:position w:val="2"/>
          <w:rtl/>
          <w:lang w:bidi="ar-EG"/>
        </w:rPr>
        <w:t xml:space="preserve"> التابعة</w:t>
      </w:r>
      <w:r w:rsidRPr="001272A9">
        <w:rPr>
          <w:position w:val="2"/>
          <w:rtl/>
          <w:lang w:bidi="ar-EG"/>
        </w:rPr>
        <w:t xml:space="preserve"> للاتحاد الدولي للاتصالات (2019): تقرير تقييم الأداء 2015-2018، جنيف: الاتحاد الدولي للاتصالات</w:t>
      </w:r>
      <w:r w:rsidRPr="001272A9">
        <w:rPr>
          <w:rFonts w:hint="cs"/>
          <w:position w:val="2"/>
          <w:rtl/>
          <w:lang w:bidi="ar-EG"/>
        </w:rPr>
        <w:t>.</w:t>
      </w:r>
    </w:p>
  </w:footnote>
  <w:footnote w:id="65">
    <w:p w14:paraId="67E5B742" w14:textId="1E765977" w:rsidR="007E0DB0" w:rsidRPr="00025661" w:rsidRDefault="007E0DB0" w:rsidP="007E0DB0">
      <w:pPr>
        <w:pStyle w:val="Footnotetexte"/>
        <w:spacing w:line="192" w:lineRule="auto"/>
        <w:ind w:left="0" w:firstLine="0"/>
        <w:rPr>
          <w:position w:val="2"/>
          <w:lang w:val="fr-FR"/>
        </w:rPr>
      </w:pPr>
      <w:r w:rsidRPr="001272A9">
        <w:rPr>
          <w:rStyle w:val="FootnoteReference"/>
          <w:position w:val="2"/>
        </w:rPr>
        <w:footnoteRef/>
      </w:r>
      <w:r w:rsidR="004C10D2">
        <w:rPr>
          <w:rFonts w:hint="cs"/>
          <w:position w:val="2"/>
          <w:rtl/>
        </w:rPr>
        <w:t xml:space="preserve"> </w:t>
      </w:r>
      <w:r w:rsidRPr="001272A9">
        <w:rPr>
          <w:rFonts w:hint="cs"/>
          <w:position w:val="2"/>
          <w:rtl/>
        </w:rPr>
        <w:t>تمكن</w:t>
      </w:r>
      <w:r w:rsidRPr="001272A9">
        <w:rPr>
          <w:position w:val="2"/>
          <w:rtl/>
        </w:rPr>
        <w:t xml:space="preserve"> الإشارة أيضاً إلى أن "المبادئ التوجيهية لتطوير محتوى الوحدة النمطية لبرامج أكاديمية الاتحاد التدريبية" </w:t>
      </w:r>
      <w:r w:rsidRPr="001272A9">
        <w:rPr>
          <w:rFonts w:hint="cs"/>
          <w:position w:val="2"/>
          <w:rtl/>
        </w:rPr>
        <w:t>تغفل</w:t>
      </w:r>
      <w:r w:rsidRPr="001272A9">
        <w:rPr>
          <w:position w:val="2"/>
          <w:rtl/>
        </w:rPr>
        <w:t xml:space="preserve"> بالمثل </w:t>
      </w:r>
      <w:r w:rsidRPr="001272A9">
        <w:rPr>
          <w:rFonts w:hint="cs"/>
          <w:position w:val="2"/>
          <w:rtl/>
        </w:rPr>
        <w:t>ذكر</w:t>
      </w:r>
      <w:r w:rsidRPr="001272A9">
        <w:rPr>
          <w:position w:val="2"/>
          <w:rtl/>
        </w:rPr>
        <w:t xml:space="preserve"> الحاجة </w:t>
      </w:r>
      <w:r w:rsidRPr="001272A9">
        <w:rPr>
          <w:rFonts w:hint="cs"/>
          <w:position w:val="2"/>
          <w:rtl/>
        </w:rPr>
        <w:t>ل</w:t>
      </w:r>
      <w:r w:rsidRPr="001272A9">
        <w:rPr>
          <w:position w:val="2"/>
          <w:rtl/>
        </w:rPr>
        <w:t>أن يكون لها أهداف تعليمية</w:t>
      </w:r>
      <w:r w:rsidRPr="001272A9">
        <w:rPr>
          <w:rFonts w:hint="cs"/>
          <w:position w:val="2"/>
          <w:rtl/>
        </w:rPr>
        <w:t>.</w:t>
      </w:r>
    </w:p>
  </w:footnote>
  <w:footnote w:id="66">
    <w:p w14:paraId="72B45968" w14:textId="305DAB6D" w:rsidR="007E0DB0" w:rsidRPr="001272A9" w:rsidRDefault="007E0DB0" w:rsidP="007E0DB0">
      <w:pPr>
        <w:pStyle w:val="Footnotetexte"/>
        <w:spacing w:line="192" w:lineRule="auto"/>
        <w:ind w:left="0" w:firstLine="0"/>
        <w:rPr>
          <w:spacing w:val="-4"/>
          <w:position w:val="2"/>
          <w:rtl/>
          <w:lang w:bidi="ar-EG"/>
        </w:rPr>
      </w:pPr>
      <w:r w:rsidRPr="001272A9">
        <w:rPr>
          <w:rStyle w:val="FootnoteReference"/>
          <w:spacing w:val="-4"/>
          <w:position w:val="2"/>
        </w:rPr>
        <w:footnoteRef/>
      </w:r>
      <w:r w:rsidR="004C10D2">
        <w:rPr>
          <w:rFonts w:hint="cs"/>
          <w:spacing w:val="-4"/>
          <w:position w:val="2"/>
          <w:rtl/>
        </w:rPr>
        <w:t xml:space="preserve"> </w:t>
      </w:r>
      <w:r w:rsidRPr="001272A9">
        <w:rPr>
          <w:rFonts w:hint="cs"/>
          <w:spacing w:val="-4"/>
          <w:position w:val="2"/>
          <w:rtl/>
        </w:rPr>
        <w:t xml:space="preserve">تقرير من الأمين العام. مشروع الميزانية للفترة </w:t>
      </w:r>
      <w:r w:rsidRPr="00025661">
        <w:rPr>
          <w:spacing w:val="-4"/>
          <w:position w:val="2"/>
          <w:lang w:val="fr-FR"/>
        </w:rPr>
        <w:t>2021-2020</w:t>
      </w:r>
      <w:r w:rsidRPr="001272A9">
        <w:rPr>
          <w:rFonts w:hint="cs"/>
          <w:spacing w:val="-4"/>
          <w:position w:val="2"/>
          <w:rtl/>
          <w:lang w:bidi="ar-EG"/>
        </w:rPr>
        <w:t xml:space="preserve">، </w:t>
      </w:r>
      <w:hyperlink r:id="rId25" w:history="1">
        <w:r w:rsidRPr="001272A9">
          <w:rPr>
            <w:rStyle w:val="Hyperlink"/>
            <w:spacing w:val="-4"/>
            <w:position w:val="2"/>
            <w:lang w:val="fr-FR" w:bidi="ar-EG"/>
          </w:rPr>
          <w:t>https://www.itu.int/dms_pub/itu-s/md/19/cl/c/S19-CL-C-0015!!PDF-E.pdf</w:t>
        </w:r>
      </w:hyperlink>
      <w:r w:rsidRPr="001272A9">
        <w:rPr>
          <w:rFonts w:hint="cs"/>
          <w:spacing w:val="-4"/>
          <w:position w:val="2"/>
          <w:rtl/>
          <w:lang w:bidi="ar-EG"/>
        </w:rPr>
        <w:t xml:space="preserve"> </w:t>
      </w:r>
      <w:r w:rsidRPr="001272A9">
        <w:rPr>
          <w:spacing w:val="-4"/>
          <w:position w:val="2"/>
          <w:rtl/>
          <w:lang w:bidi="ar-EG"/>
        </w:rPr>
        <w:t xml:space="preserve">ومن المثير للاهتمام أن </w:t>
      </w:r>
      <w:r w:rsidRPr="001272A9">
        <w:rPr>
          <w:rFonts w:hint="cs"/>
          <w:spacing w:val="-4"/>
          <w:position w:val="2"/>
          <w:rtl/>
          <w:lang w:bidi="ar-EG"/>
        </w:rPr>
        <w:t>مرتين</w:t>
      </w:r>
      <w:r w:rsidRPr="001272A9">
        <w:rPr>
          <w:spacing w:val="-4"/>
          <w:position w:val="2"/>
          <w:rtl/>
          <w:lang w:bidi="ar-EG"/>
        </w:rPr>
        <w:t xml:space="preserve"> منها مذكور</w:t>
      </w:r>
      <w:r w:rsidRPr="001272A9">
        <w:rPr>
          <w:rFonts w:hint="cs"/>
          <w:spacing w:val="-4"/>
          <w:position w:val="2"/>
          <w:rtl/>
          <w:lang w:bidi="ar-EG"/>
        </w:rPr>
        <w:t>ت</w:t>
      </w:r>
      <w:r w:rsidRPr="001272A9">
        <w:rPr>
          <w:spacing w:val="-4"/>
          <w:position w:val="2"/>
          <w:rtl/>
          <w:lang w:bidi="ar-EG"/>
        </w:rPr>
        <w:t xml:space="preserve">ان في الهدف </w:t>
      </w:r>
      <w:r w:rsidRPr="00025661">
        <w:rPr>
          <w:spacing w:val="-4"/>
          <w:position w:val="2"/>
          <w:lang w:val="fr-FR" w:bidi="ar-EG"/>
        </w:rPr>
        <w:t>3.R</w:t>
      </w:r>
      <w:r w:rsidRPr="001272A9">
        <w:rPr>
          <w:spacing w:val="-4"/>
          <w:position w:val="2"/>
          <w:rtl/>
          <w:lang w:bidi="ar-EG"/>
        </w:rPr>
        <w:t>، فيما يتعلق بنتائج المع</w:t>
      </w:r>
      <w:r w:rsidRPr="001272A9">
        <w:rPr>
          <w:rFonts w:hint="cs"/>
          <w:spacing w:val="-4"/>
          <w:position w:val="2"/>
          <w:rtl/>
          <w:lang w:bidi="ar-EG"/>
        </w:rPr>
        <w:t>ا</w:t>
      </w:r>
      <w:r w:rsidRPr="001272A9">
        <w:rPr>
          <w:spacing w:val="-4"/>
          <w:position w:val="2"/>
          <w:rtl/>
          <w:lang w:bidi="ar-EG"/>
        </w:rPr>
        <w:t>رف المتزايدة ل</w:t>
      </w:r>
      <w:r w:rsidRPr="001272A9">
        <w:rPr>
          <w:rFonts w:hint="cs"/>
          <w:spacing w:val="-4"/>
          <w:position w:val="2"/>
          <w:rtl/>
          <w:lang w:bidi="ar-EG"/>
        </w:rPr>
        <w:t xml:space="preserve">دى </w:t>
      </w:r>
      <w:r w:rsidRPr="001272A9">
        <w:rPr>
          <w:spacing w:val="-4"/>
          <w:position w:val="2"/>
          <w:rtl/>
          <w:lang w:bidi="ar-EG"/>
        </w:rPr>
        <w:t xml:space="preserve">مكتب الاتصالات الراديوية، ويستخدم </w:t>
      </w:r>
      <w:r w:rsidRPr="001272A9">
        <w:rPr>
          <w:rFonts w:hint="cs"/>
          <w:spacing w:val="-4"/>
          <w:position w:val="2"/>
          <w:rtl/>
          <w:lang w:bidi="ar-EG"/>
        </w:rPr>
        <w:t>ال</w:t>
      </w:r>
      <w:r w:rsidRPr="001272A9">
        <w:rPr>
          <w:spacing w:val="-4"/>
          <w:position w:val="2"/>
          <w:rtl/>
          <w:lang w:bidi="ar-EG"/>
        </w:rPr>
        <w:t>هدف</w:t>
      </w:r>
      <w:r w:rsidRPr="001272A9">
        <w:rPr>
          <w:rFonts w:hint="cs"/>
          <w:spacing w:val="-4"/>
          <w:position w:val="2"/>
          <w:rtl/>
          <w:lang w:bidi="ar-EG"/>
        </w:rPr>
        <w:t> </w:t>
      </w:r>
      <w:r w:rsidRPr="00025661">
        <w:rPr>
          <w:spacing w:val="-4"/>
          <w:position w:val="2"/>
          <w:lang w:val="fr-FR" w:bidi="ar-EG"/>
        </w:rPr>
        <w:t>3.R</w:t>
      </w:r>
      <w:r w:rsidRPr="001272A9">
        <w:rPr>
          <w:spacing w:val="-4"/>
          <w:position w:val="2"/>
          <w:rtl/>
          <w:lang w:bidi="ar-EG"/>
        </w:rPr>
        <w:t xml:space="preserve"> بأكمله نسبة </w:t>
      </w:r>
      <w:r w:rsidRPr="00025661">
        <w:rPr>
          <w:spacing w:val="-4"/>
          <w:position w:val="2"/>
          <w:lang w:val="fr-FR" w:bidi="ar-EG"/>
        </w:rPr>
        <w:t>%27,51</w:t>
      </w:r>
      <w:r w:rsidRPr="001272A9">
        <w:rPr>
          <w:spacing w:val="-4"/>
          <w:position w:val="2"/>
          <w:rtl/>
          <w:lang w:bidi="ar-EG"/>
        </w:rPr>
        <w:t xml:space="preserve"> من الموارد المخطط لها ل</w:t>
      </w:r>
      <w:r w:rsidRPr="001272A9">
        <w:rPr>
          <w:rFonts w:hint="cs"/>
          <w:spacing w:val="-4"/>
          <w:position w:val="2"/>
          <w:rtl/>
          <w:lang w:bidi="ar-EG"/>
        </w:rPr>
        <w:t>أ</w:t>
      </w:r>
      <w:r w:rsidRPr="001272A9">
        <w:rPr>
          <w:spacing w:val="-4"/>
          <w:position w:val="2"/>
          <w:rtl/>
          <w:lang w:bidi="ar-EG"/>
        </w:rPr>
        <w:t>هد</w:t>
      </w:r>
      <w:r w:rsidRPr="001272A9">
        <w:rPr>
          <w:rFonts w:hint="cs"/>
          <w:spacing w:val="-4"/>
          <w:position w:val="2"/>
          <w:rtl/>
          <w:lang w:bidi="ar-EG"/>
        </w:rPr>
        <w:t>ا</w:t>
      </w:r>
      <w:r w:rsidRPr="001272A9">
        <w:rPr>
          <w:spacing w:val="-4"/>
          <w:position w:val="2"/>
          <w:rtl/>
          <w:lang w:bidi="ar-EG"/>
        </w:rPr>
        <w:t>ف قطاع الاتصالات الراديوية و</w:t>
      </w:r>
      <w:r w:rsidRPr="00025661">
        <w:rPr>
          <w:spacing w:val="-4"/>
          <w:position w:val="2"/>
          <w:lang w:val="fr-FR" w:bidi="ar-EG"/>
        </w:rPr>
        <w:t>%10,19</w:t>
      </w:r>
      <w:r w:rsidRPr="001272A9">
        <w:rPr>
          <w:spacing w:val="-4"/>
          <w:position w:val="2"/>
          <w:rtl/>
          <w:lang w:bidi="ar-EG"/>
        </w:rPr>
        <w:t xml:space="preserve"> من </w:t>
      </w:r>
      <w:r w:rsidRPr="001272A9">
        <w:rPr>
          <w:rFonts w:hint="cs"/>
          <w:spacing w:val="-4"/>
          <w:position w:val="2"/>
          <w:rtl/>
          <w:lang w:bidi="ar-EG"/>
        </w:rPr>
        <w:t>ال</w:t>
      </w:r>
      <w:r w:rsidRPr="001272A9">
        <w:rPr>
          <w:spacing w:val="-4"/>
          <w:position w:val="2"/>
          <w:rtl/>
          <w:lang w:bidi="ar-EG"/>
        </w:rPr>
        <w:t>موارد المخطط لها</w:t>
      </w:r>
      <w:r w:rsidRPr="001272A9">
        <w:rPr>
          <w:rFonts w:hint="cs"/>
          <w:spacing w:val="-4"/>
          <w:position w:val="2"/>
          <w:rtl/>
          <w:lang w:bidi="ar-EG"/>
        </w:rPr>
        <w:t xml:space="preserve"> ل</w:t>
      </w:r>
      <w:r w:rsidRPr="001272A9">
        <w:rPr>
          <w:spacing w:val="-4"/>
          <w:position w:val="2"/>
          <w:rtl/>
          <w:lang w:bidi="ar-EG"/>
        </w:rPr>
        <w:t xml:space="preserve">لاتحاد)؛ </w:t>
      </w:r>
      <w:r w:rsidRPr="001272A9">
        <w:rPr>
          <w:rFonts w:hint="cs"/>
          <w:spacing w:val="-4"/>
          <w:position w:val="2"/>
          <w:rtl/>
          <w:lang w:bidi="ar-EG"/>
        </w:rPr>
        <w:t>والمرة الأخرى</w:t>
      </w:r>
      <w:r w:rsidRPr="001272A9">
        <w:rPr>
          <w:spacing w:val="-4"/>
          <w:position w:val="2"/>
          <w:rtl/>
          <w:lang w:bidi="ar-EG"/>
        </w:rPr>
        <w:t xml:space="preserve"> </w:t>
      </w:r>
      <w:r w:rsidRPr="001272A9">
        <w:rPr>
          <w:rFonts w:hint="cs"/>
          <w:spacing w:val="-4"/>
          <w:position w:val="2"/>
          <w:rtl/>
          <w:lang w:bidi="ar-EG"/>
        </w:rPr>
        <w:t>ترد في </w:t>
      </w:r>
      <w:r w:rsidRPr="001272A9">
        <w:rPr>
          <w:spacing w:val="-4"/>
          <w:position w:val="2"/>
          <w:rtl/>
          <w:lang w:bidi="ar-EG"/>
        </w:rPr>
        <w:t xml:space="preserve">الهدف </w:t>
      </w:r>
      <w:r w:rsidRPr="00025661">
        <w:rPr>
          <w:spacing w:val="-4"/>
          <w:position w:val="2"/>
          <w:lang w:val="fr-FR" w:bidi="ar-EG"/>
        </w:rPr>
        <w:t>2.D</w:t>
      </w:r>
      <w:r w:rsidRPr="001272A9">
        <w:rPr>
          <w:spacing w:val="-4"/>
          <w:position w:val="2"/>
          <w:rtl/>
          <w:lang w:bidi="ar-EG"/>
        </w:rPr>
        <w:t xml:space="preserve"> المتعلق بتعزيز مكتب تنمية الاتصالات للدول الأعضاء (يستخدم </w:t>
      </w:r>
      <w:r w:rsidRPr="001272A9">
        <w:rPr>
          <w:rFonts w:hint="cs"/>
          <w:spacing w:val="-4"/>
          <w:position w:val="2"/>
          <w:rtl/>
          <w:lang w:bidi="ar-EG"/>
        </w:rPr>
        <w:t>ال</w:t>
      </w:r>
      <w:r w:rsidRPr="001272A9">
        <w:rPr>
          <w:spacing w:val="-4"/>
          <w:position w:val="2"/>
          <w:rtl/>
          <w:lang w:bidi="ar-EG"/>
        </w:rPr>
        <w:t xml:space="preserve">هدف </w:t>
      </w:r>
      <w:r w:rsidRPr="00025661">
        <w:rPr>
          <w:spacing w:val="-4"/>
          <w:position w:val="2"/>
          <w:lang w:val="fr-FR" w:bidi="ar-EG"/>
        </w:rPr>
        <w:t>2.D</w:t>
      </w:r>
      <w:r w:rsidRPr="001272A9">
        <w:rPr>
          <w:spacing w:val="-4"/>
          <w:position w:val="2"/>
          <w:rtl/>
          <w:lang w:bidi="ar-EG"/>
        </w:rPr>
        <w:t xml:space="preserve"> بأكمله نسبة </w:t>
      </w:r>
      <w:r w:rsidRPr="00025661">
        <w:rPr>
          <w:spacing w:val="-4"/>
          <w:position w:val="2"/>
          <w:lang w:val="fr-FR" w:bidi="ar-EG"/>
        </w:rPr>
        <w:t>%19,53</w:t>
      </w:r>
      <w:r w:rsidRPr="001272A9">
        <w:rPr>
          <w:spacing w:val="-4"/>
          <w:position w:val="2"/>
          <w:rtl/>
          <w:lang w:bidi="ar-EG"/>
        </w:rPr>
        <w:t xml:space="preserve"> من الموارد المخطط لها لقطاع تنمية الاتصالات و</w:t>
      </w:r>
      <w:r w:rsidRPr="00025661">
        <w:rPr>
          <w:spacing w:val="-4"/>
          <w:position w:val="2"/>
          <w:lang w:val="fr-FR" w:bidi="ar-EG"/>
        </w:rPr>
        <w:t>%7,03</w:t>
      </w:r>
      <w:r w:rsidRPr="001272A9">
        <w:rPr>
          <w:spacing w:val="-4"/>
          <w:position w:val="2"/>
          <w:rtl/>
          <w:lang w:bidi="ar-EG"/>
        </w:rPr>
        <w:t xml:space="preserve"> من </w:t>
      </w:r>
      <w:r w:rsidRPr="001272A9">
        <w:rPr>
          <w:rFonts w:hint="cs"/>
          <w:spacing w:val="-4"/>
          <w:position w:val="2"/>
          <w:rtl/>
          <w:lang w:bidi="ar-EG"/>
        </w:rPr>
        <w:t>ال</w:t>
      </w:r>
      <w:r w:rsidRPr="001272A9">
        <w:rPr>
          <w:spacing w:val="-4"/>
          <w:position w:val="2"/>
          <w:rtl/>
          <w:lang w:bidi="ar-EG"/>
        </w:rPr>
        <w:t>موارد المخطط لها</w:t>
      </w:r>
      <w:r w:rsidRPr="001272A9">
        <w:rPr>
          <w:rFonts w:hint="cs"/>
          <w:spacing w:val="-4"/>
          <w:position w:val="2"/>
          <w:rtl/>
          <w:lang w:bidi="ar-EG"/>
        </w:rPr>
        <w:t xml:space="preserve"> ل</w:t>
      </w:r>
      <w:r w:rsidRPr="001272A9">
        <w:rPr>
          <w:spacing w:val="-4"/>
          <w:position w:val="2"/>
          <w:rtl/>
          <w:lang w:bidi="ar-EG"/>
        </w:rPr>
        <w:t xml:space="preserve">لاتحاد). </w:t>
      </w:r>
      <w:r w:rsidRPr="001272A9">
        <w:rPr>
          <w:rFonts w:hint="cs"/>
          <w:spacing w:val="-4"/>
          <w:position w:val="2"/>
          <w:rtl/>
          <w:lang w:bidi="ar-EG"/>
        </w:rPr>
        <w:t xml:space="preserve">ويرد ذكر </w:t>
      </w:r>
      <w:r w:rsidRPr="001272A9">
        <w:rPr>
          <w:spacing w:val="-4"/>
          <w:position w:val="2"/>
          <w:rtl/>
          <w:lang w:bidi="ar-EG"/>
        </w:rPr>
        <w:t>التدريب في</w:t>
      </w:r>
      <w:r w:rsidRPr="001272A9">
        <w:rPr>
          <w:rFonts w:hint="cs"/>
          <w:spacing w:val="-4"/>
          <w:position w:val="2"/>
          <w:rtl/>
          <w:lang w:bidi="ar-EG"/>
        </w:rPr>
        <w:t xml:space="preserve"> الأهداف</w:t>
      </w:r>
      <w:r w:rsidRPr="001272A9">
        <w:rPr>
          <w:spacing w:val="-4"/>
          <w:position w:val="2"/>
          <w:rtl/>
          <w:lang w:bidi="ar-EG"/>
        </w:rPr>
        <w:t xml:space="preserve"> </w:t>
      </w:r>
      <w:r w:rsidRPr="00025661">
        <w:rPr>
          <w:spacing w:val="-4"/>
          <w:position w:val="2"/>
          <w:lang w:val="fr-FR" w:bidi="ar-EG"/>
        </w:rPr>
        <w:t>2.D</w:t>
      </w:r>
      <w:r w:rsidRPr="001272A9">
        <w:rPr>
          <w:spacing w:val="-4"/>
          <w:position w:val="2"/>
          <w:rtl/>
          <w:lang w:bidi="ar-EG"/>
        </w:rPr>
        <w:t xml:space="preserve"> و</w:t>
      </w:r>
      <w:r w:rsidRPr="00025661">
        <w:rPr>
          <w:spacing w:val="-4"/>
          <w:position w:val="2"/>
          <w:lang w:val="fr-FR" w:bidi="ar-EG"/>
        </w:rPr>
        <w:t>3.D</w:t>
      </w:r>
      <w:r w:rsidRPr="001272A9">
        <w:rPr>
          <w:spacing w:val="-4"/>
          <w:position w:val="2"/>
          <w:rtl/>
          <w:lang w:bidi="ar-EG"/>
        </w:rPr>
        <w:t xml:space="preserve"> و</w:t>
      </w:r>
      <w:r w:rsidRPr="00025661">
        <w:rPr>
          <w:spacing w:val="-4"/>
          <w:position w:val="2"/>
          <w:lang w:val="fr-FR" w:bidi="ar-EG"/>
        </w:rPr>
        <w:t>4.D</w:t>
      </w:r>
      <w:r w:rsidRPr="001272A9">
        <w:rPr>
          <w:spacing w:val="-4"/>
          <w:position w:val="2"/>
          <w:rtl/>
          <w:lang w:bidi="ar-EG"/>
        </w:rPr>
        <w:t xml:space="preserve"> و</w:t>
      </w:r>
      <w:r w:rsidRPr="001272A9">
        <w:rPr>
          <w:rFonts w:hint="cs"/>
          <w:spacing w:val="-4"/>
          <w:position w:val="2"/>
          <w:rtl/>
          <w:lang w:bidi="ar-EG"/>
        </w:rPr>
        <w:t xml:space="preserve">في إطار </w:t>
      </w:r>
      <w:r w:rsidRPr="001272A9">
        <w:rPr>
          <w:spacing w:val="-4"/>
          <w:position w:val="2"/>
          <w:rtl/>
          <w:lang w:bidi="ar-EG"/>
        </w:rPr>
        <w:t>التدريب أثناء الخدمة</w:t>
      </w:r>
      <w:r w:rsidRPr="001272A9">
        <w:rPr>
          <w:rFonts w:hint="cs"/>
          <w:spacing w:val="-4"/>
          <w:position w:val="2"/>
          <w:rtl/>
          <w:lang w:bidi="ar-EG"/>
        </w:rPr>
        <w:t>.</w:t>
      </w:r>
    </w:p>
  </w:footnote>
  <w:footnote w:id="67">
    <w:p w14:paraId="0BD6E358" w14:textId="7CC44FA7" w:rsidR="007E0DB0" w:rsidRPr="001272A9" w:rsidRDefault="007E0DB0" w:rsidP="007E0DB0">
      <w:pPr>
        <w:pStyle w:val="Footnotetexte"/>
        <w:spacing w:line="192" w:lineRule="auto"/>
        <w:ind w:left="0" w:firstLine="0"/>
        <w:rPr>
          <w:position w:val="2"/>
          <w:rtl/>
          <w:lang w:bidi="ar-EG"/>
        </w:rPr>
      </w:pPr>
      <w:r w:rsidRPr="001272A9">
        <w:rPr>
          <w:rStyle w:val="FootnoteReference"/>
          <w:position w:val="2"/>
        </w:rPr>
        <w:footnoteRef/>
      </w:r>
      <w:r w:rsidR="004C10D2">
        <w:rPr>
          <w:rFonts w:hint="cs"/>
          <w:position w:val="2"/>
          <w:rtl/>
          <w:lang w:bidi="ar-EG"/>
        </w:rPr>
        <w:t xml:space="preserve"> </w:t>
      </w:r>
      <w:r w:rsidRPr="001272A9">
        <w:rPr>
          <w:position w:val="2"/>
          <w:rtl/>
          <w:lang w:bidi="ar-EG"/>
        </w:rPr>
        <w:t xml:space="preserve">تتوفر بعض الأرقام الخاصة بتكاليف إدارة لجان الدراسات وورش العمل والحلقات الدراسية، ولكنها تتضمن أشياء أخرى كثيرة </w:t>
      </w:r>
      <w:r w:rsidRPr="001272A9">
        <w:rPr>
          <w:rFonts w:hint="cs"/>
          <w:position w:val="2"/>
          <w:rtl/>
          <w:lang w:bidi="ar-EG"/>
        </w:rPr>
        <w:t>تزيد عن مجرد</w:t>
      </w:r>
      <w:r w:rsidRPr="001272A9">
        <w:rPr>
          <w:position w:val="2"/>
          <w:rtl/>
          <w:lang w:bidi="ar-EG"/>
        </w:rPr>
        <w:t xml:space="preserve"> تنمية القدرات والتدريب. </w:t>
      </w:r>
      <w:r w:rsidRPr="001272A9">
        <w:rPr>
          <w:rFonts w:hint="cs"/>
          <w:position w:val="2"/>
          <w:rtl/>
          <w:lang w:bidi="ar-EG"/>
        </w:rPr>
        <w:t>و</w:t>
      </w:r>
      <w:r w:rsidRPr="001272A9">
        <w:rPr>
          <w:position w:val="2"/>
          <w:rtl/>
          <w:lang w:bidi="ar-EG"/>
        </w:rPr>
        <w:t>بالنسبة لميزانية</w:t>
      </w:r>
      <w:r w:rsidRPr="001272A9">
        <w:rPr>
          <w:rFonts w:hint="cs"/>
          <w:position w:val="2"/>
          <w:rtl/>
          <w:lang w:bidi="ar-EG"/>
        </w:rPr>
        <w:t xml:space="preserve"> الفترة</w:t>
      </w:r>
      <w:r w:rsidRPr="001272A9">
        <w:rPr>
          <w:position w:val="2"/>
          <w:rtl/>
          <w:lang w:bidi="ar-EG"/>
        </w:rPr>
        <w:t xml:space="preserve"> 2020-2021، يخطط قطاع الاتصالات الراديوية لإنفاق 1</w:t>
      </w:r>
      <w:r w:rsidRPr="001272A9">
        <w:rPr>
          <w:position w:val="2"/>
          <w:lang w:bidi="ar-EG"/>
        </w:rPr>
        <w:t>,</w:t>
      </w:r>
      <w:r w:rsidRPr="001272A9">
        <w:rPr>
          <w:position w:val="2"/>
          <w:rtl/>
          <w:lang w:bidi="ar-EG"/>
        </w:rPr>
        <w:t>46 مليون فرنك سويسري على لجان الدراسات و</w:t>
      </w:r>
      <w:r w:rsidRPr="001272A9">
        <w:rPr>
          <w:position w:val="2"/>
          <w:lang w:bidi="ar-EG"/>
        </w:rPr>
        <w:t>780 000</w:t>
      </w:r>
      <w:r w:rsidRPr="001272A9">
        <w:rPr>
          <w:position w:val="2"/>
          <w:rtl/>
          <w:lang w:bidi="ar-EG"/>
        </w:rPr>
        <w:t xml:space="preserve"> فرنك سويسري على الحلقات الدراسية وورش العمل؛ </w:t>
      </w:r>
      <w:r w:rsidRPr="001272A9">
        <w:rPr>
          <w:rFonts w:hint="cs"/>
          <w:position w:val="2"/>
          <w:rtl/>
          <w:lang w:bidi="ar-EG"/>
        </w:rPr>
        <w:t>و</w:t>
      </w:r>
      <w:r w:rsidRPr="001272A9">
        <w:rPr>
          <w:position w:val="2"/>
          <w:rtl/>
          <w:lang w:bidi="ar-EG"/>
        </w:rPr>
        <w:t xml:space="preserve">يخطط قطاع تقييس الاتصالات لإنفاق </w:t>
      </w:r>
      <w:r w:rsidRPr="001272A9">
        <w:rPr>
          <w:position w:val="2"/>
          <w:lang w:bidi="ar-EG"/>
        </w:rPr>
        <w:t>2,39</w:t>
      </w:r>
      <w:r w:rsidRPr="001272A9">
        <w:rPr>
          <w:position w:val="2"/>
          <w:rtl/>
          <w:lang w:bidi="ar-EG"/>
        </w:rPr>
        <w:t xml:space="preserve"> مليون فرنك سويسري على لجان الدراسات و</w:t>
      </w:r>
      <w:r w:rsidRPr="001272A9">
        <w:rPr>
          <w:position w:val="2"/>
          <w:lang w:bidi="ar-EG"/>
        </w:rPr>
        <w:t>600 000</w:t>
      </w:r>
      <w:r w:rsidRPr="001272A9">
        <w:rPr>
          <w:position w:val="2"/>
          <w:rtl/>
          <w:lang w:bidi="ar-EG"/>
        </w:rPr>
        <w:t xml:space="preserve"> فرنك سويسري على الحلقات الدراسية وورش العمل؛ ويخطط قطاع تنمية الاتصالات لإنفاق </w:t>
      </w:r>
      <w:r w:rsidRPr="001272A9">
        <w:rPr>
          <w:position w:val="2"/>
          <w:lang w:bidi="ar-EG"/>
        </w:rPr>
        <w:t>796 000</w:t>
      </w:r>
      <w:r w:rsidRPr="001272A9">
        <w:rPr>
          <w:position w:val="2"/>
          <w:rtl/>
          <w:lang w:bidi="ar-EG"/>
        </w:rPr>
        <w:t xml:space="preserve"> </w:t>
      </w:r>
      <w:r w:rsidRPr="001272A9">
        <w:rPr>
          <w:rFonts w:hint="cs"/>
          <w:position w:val="2"/>
          <w:rtl/>
          <w:lang w:bidi="ar-EG"/>
        </w:rPr>
        <w:t>على</w:t>
      </w:r>
      <w:r w:rsidRPr="001272A9">
        <w:rPr>
          <w:position w:val="2"/>
          <w:rtl/>
          <w:lang w:bidi="ar-EG"/>
        </w:rPr>
        <w:t xml:space="preserve"> اجتماعات لجن</w:t>
      </w:r>
      <w:r w:rsidRPr="001272A9">
        <w:rPr>
          <w:rFonts w:hint="cs"/>
          <w:position w:val="2"/>
          <w:rtl/>
          <w:lang w:bidi="ar-EG"/>
        </w:rPr>
        <w:t>تي</w:t>
      </w:r>
      <w:r w:rsidRPr="001272A9">
        <w:rPr>
          <w:position w:val="2"/>
          <w:rtl/>
          <w:lang w:bidi="ar-EG"/>
        </w:rPr>
        <w:t xml:space="preserve"> الدراسات (الحلقات الدراسية وورش العمل </w:t>
      </w:r>
      <w:r w:rsidRPr="001272A9">
        <w:rPr>
          <w:rFonts w:hint="cs"/>
          <w:position w:val="2"/>
          <w:rtl/>
          <w:lang w:bidi="ar-EG"/>
        </w:rPr>
        <w:t>ال</w:t>
      </w:r>
      <w:r w:rsidRPr="001272A9">
        <w:rPr>
          <w:position w:val="2"/>
          <w:rtl/>
          <w:lang w:bidi="ar-EG"/>
        </w:rPr>
        <w:t>مدرجة في الأنشطة والبرامج)</w:t>
      </w:r>
      <w:r w:rsidRPr="001272A9">
        <w:rPr>
          <w:rFonts w:hint="cs"/>
          <w:position w:val="2"/>
          <w:rtl/>
          <w:lang w:bidi="ar-EG"/>
        </w:rPr>
        <w:t>.</w:t>
      </w:r>
    </w:p>
  </w:footnote>
  <w:footnote w:id="68">
    <w:p w14:paraId="4DDC647C" w14:textId="724072CA" w:rsidR="007E0DB0" w:rsidRPr="001272A9" w:rsidRDefault="007E0DB0" w:rsidP="007E0DB0">
      <w:pPr>
        <w:pStyle w:val="Footnotetexte"/>
        <w:spacing w:line="192" w:lineRule="auto"/>
        <w:ind w:left="0" w:firstLine="0"/>
        <w:rPr>
          <w:position w:val="2"/>
          <w:rtl/>
          <w:lang w:bidi="ar-EG"/>
        </w:rPr>
      </w:pPr>
      <w:r w:rsidRPr="001272A9">
        <w:rPr>
          <w:rStyle w:val="FootnoteReference"/>
          <w:position w:val="2"/>
        </w:rPr>
        <w:footnoteRef/>
      </w:r>
      <w:r w:rsidR="004C10D2">
        <w:rPr>
          <w:rFonts w:hint="cs"/>
          <w:position w:val="2"/>
          <w:rtl/>
          <w:lang w:bidi="ar-EG"/>
        </w:rPr>
        <w:t xml:space="preserve"> </w:t>
      </w:r>
      <w:r w:rsidRPr="001272A9">
        <w:rPr>
          <w:position w:val="2"/>
          <w:lang w:val="fr-FR" w:bidi="ar-EG"/>
        </w:rPr>
        <w:t>pwc</w:t>
      </w:r>
      <w:r w:rsidRPr="001272A9">
        <w:rPr>
          <w:position w:val="2"/>
          <w:rtl/>
          <w:lang w:val="fr-FR" w:bidi="ar-EG"/>
        </w:rPr>
        <w:t xml:space="preserve"> </w:t>
      </w:r>
      <w:r w:rsidRPr="001272A9">
        <w:rPr>
          <w:rFonts w:hint="cs"/>
          <w:position w:val="2"/>
          <w:rtl/>
          <w:lang w:val="fr-FR" w:bidi="ar-EG"/>
        </w:rPr>
        <w:t xml:space="preserve">(2020) </w:t>
      </w:r>
      <w:r w:rsidRPr="001272A9">
        <w:rPr>
          <w:i/>
          <w:iCs/>
          <w:position w:val="2"/>
          <w:rtl/>
        </w:rPr>
        <w:t>استعراض الحضور الإقليمي للاتحاد</w:t>
      </w:r>
      <w:r w:rsidRPr="001272A9">
        <w:rPr>
          <w:rFonts w:hint="cs"/>
          <w:position w:val="2"/>
          <w:rtl/>
        </w:rPr>
        <w:t xml:space="preserve"> </w:t>
      </w:r>
      <w:r w:rsidRPr="001272A9">
        <w:rPr>
          <w:position w:val="2"/>
          <w:rtl/>
          <w:lang w:bidi="ar-EG"/>
        </w:rPr>
        <w:t xml:space="preserve">ص 165، في إشارة إلى الوقت الذي </w:t>
      </w:r>
      <w:r w:rsidRPr="001272A9">
        <w:rPr>
          <w:rFonts w:hint="cs"/>
          <w:position w:val="2"/>
          <w:rtl/>
          <w:lang w:bidi="ar-EG"/>
        </w:rPr>
        <w:t>أنفقه</w:t>
      </w:r>
      <w:r w:rsidRPr="001272A9">
        <w:rPr>
          <w:position w:val="2"/>
          <w:rtl/>
          <w:lang w:bidi="ar-EG"/>
        </w:rPr>
        <w:t xml:space="preserve"> جميع الموظفين على المجموعات في المكاتب الإقليمية </w:t>
      </w:r>
      <w:r w:rsidRPr="001272A9">
        <w:rPr>
          <w:rFonts w:hint="cs"/>
          <w:position w:val="2"/>
          <w:rtl/>
          <w:lang w:bidi="ar-EG"/>
        </w:rPr>
        <w:t>ومكاتب المناطق</w:t>
      </w:r>
      <w:r w:rsidRPr="001272A9">
        <w:rPr>
          <w:position w:val="2"/>
          <w:rtl/>
          <w:lang w:bidi="ar-EG"/>
        </w:rPr>
        <w:t xml:space="preserve"> في</w:t>
      </w:r>
      <w:r w:rsidRPr="001272A9">
        <w:rPr>
          <w:rFonts w:hint="cs"/>
          <w:position w:val="2"/>
          <w:rtl/>
          <w:lang w:bidi="ar-EG"/>
        </w:rPr>
        <w:t xml:space="preserve"> عام</w:t>
      </w:r>
      <w:r w:rsidRPr="001272A9">
        <w:rPr>
          <w:position w:val="2"/>
          <w:rtl/>
          <w:lang w:bidi="ar-EG"/>
        </w:rPr>
        <w:t xml:space="preserve"> 2019</w:t>
      </w:r>
      <w:r w:rsidRPr="001272A9">
        <w:rPr>
          <w:rFonts w:hint="cs"/>
          <w:position w:val="2"/>
          <w:rtl/>
          <w:lang w:bidi="ar-EG"/>
        </w:rPr>
        <w:t>.</w:t>
      </w:r>
    </w:p>
  </w:footnote>
  <w:footnote w:id="69">
    <w:p w14:paraId="1B07C7C2" w14:textId="3D07FD60" w:rsidR="007E0DB0" w:rsidRPr="001272A9" w:rsidRDefault="007E0DB0" w:rsidP="007E0DB0">
      <w:pPr>
        <w:pStyle w:val="Footnotetexte"/>
        <w:spacing w:line="192" w:lineRule="auto"/>
        <w:ind w:left="0" w:firstLine="0"/>
        <w:rPr>
          <w:spacing w:val="-2"/>
          <w:position w:val="2"/>
          <w:rtl/>
          <w:lang w:bidi="ar-EG"/>
        </w:rPr>
      </w:pPr>
      <w:r w:rsidRPr="001272A9">
        <w:rPr>
          <w:rStyle w:val="FootnoteReference"/>
          <w:spacing w:val="-2"/>
          <w:position w:val="2"/>
        </w:rPr>
        <w:footnoteRef/>
      </w:r>
      <w:r w:rsidR="004C10D2">
        <w:rPr>
          <w:rFonts w:hint="cs"/>
          <w:spacing w:val="-2"/>
          <w:position w:val="2"/>
          <w:rtl/>
          <w:lang w:bidi="ar-EG"/>
        </w:rPr>
        <w:t xml:space="preserve"> </w:t>
      </w:r>
      <w:r w:rsidRPr="001272A9">
        <w:rPr>
          <w:rFonts w:hint="cs"/>
          <w:spacing w:val="-2"/>
          <w:position w:val="2"/>
          <w:rtl/>
          <w:lang w:bidi="ar-EG"/>
        </w:rPr>
        <w:t>نحن،</w:t>
      </w:r>
      <w:r w:rsidRPr="001272A9">
        <w:rPr>
          <w:spacing w:val="-2"/>
          <w:position w:val="2"/>
          <w:rtl/>
          <w:lang w:bidi="ar-EG"/>
        </w:rPr>
        <w:t xml:space="preserve"> </w:t>
      </w:r>
      <w:r w:rsidRPr="001272A9">
        <w:rPr>
          <w:rFonts w:hint="cs"/>
          <w:spacing w:val="-2"/>
          <w:position w:val="2"/>
          <w:rtl/>
          <w:lang w:bidi="ar-EG"/>
        </w:rPr>
        <w:t>كواضعي</w:t>
      </w:r>
      <w:r w:rsidRPr="001272A9">
        <w:rPr>
          <w:spacing w:val="-2"/>
          <w:position w:val="2"/>
          <w:rtl/>
          <w:lang w:bidi="ar-EG"/>
        </w:rPr>
        <w:t xml:space="preserve"> هذا التقرير، </w:t>
      </w:r>
      <w:r w:rsidRPr="001272A9">
        <w:rPr>
          <w:rFonts w:hint="cs"/>
          <w:spacing w:val="-2"/>
          <w:position w:val="2"/>
          <w:rtl/>
          <w:lang w:bidi="ar-EG"/>
        </w:rPr>
        <w:t>نعرب عن امتناننا</w:t>
      </w:r>
      <w:r w:rsidRPr="001272A9">
        <w:rPr>
          <w:spacing w:val="-2"/>
          <w:position w:val="2"/>
          <w:rtl/>
          <w:lang w:bidi="ar-EG"/>
        </w:rPr>
        <w:t xml:space="preserve"> </w:t>
      </w:r>
      <w:r w:rsidRPr="001272A9">
        <w:rPr>
          <w:rFonts w:hint="cs"/>
          <w:spacing w:val="-2"/>
          <w:position w:val="2"/>
          <w:rtl/>
          <w:lang w:bidi="ar-EG"/>
        </w:rPr>
        <w:t>ال</w:t>
      </w:r>
      <w:r w:rsidRPr="001272A9">
        <w:rPr>
          <w:spacing w:val="-2"/>
          <w:position w:val="2"/>
          <w:rtl/>
          <w:lang w:bidi="ar-EG"/>
        </w:rPr>
        <w:t xml:space="preserve">خاص للجهود الكبيرة التي بذلتها </w:t>
      </w:r>
      <w:r w:rsidRPr="001272A9">
        <w:rPr>
          <w:rFonts w:hint="cs"/>
          <w:spacing w:val="-2"/>
          <w:position w:val="2"/>
          <w:rtl/>
          <w:lang w:bidi="ar-EG"/>
        </w:rPr>
        <w:t>دائرة</w:t>
      </w:r>
      <w:r w:rsidRPr="001272A9">
        <w:rPr>
          <w:spacing w:val="-2"/>
          <w:position w:val="2"/>
          <w:rtl/>
          <w:lang w:bidi="ar-EG"/>
        </w:rPr>
        <w:t xml:space="preserve"> الشؤون المالية بالاتحاد في استخلاص هذه الأرقام لاستخدامها هنا</w:t>
      </w:r>
      <w:r w:rsidRPr="001272A9">
        <w:rPr>
          <w:rFonts w:hint="cs"/>
          <w:spacing w:val="-2"/>
          <w:position w:val="2"/>
          <w:rtl/>
          <w:lang w:bidi="ar-EG"/>
        </w:rPr>
        <w:t>.</w:t>
      </w:r>
    </w:p>
  </w:footnote>
  <w:footnote w:id="70">
    <w:p w14:paraId="148727BC" w14:textId="1185605B" w:rsidR="007E0DB0" w:rsidRPr="001272A9" w:rsidRDefault="007E0DB0" w:rsidP="007E0DB0">
      <w:pPr>
        <w:pStyle w:val="Footnotetexte"/>
        <w:spacing w:line="192" w:lineRule="auto"/>
        <w:ind w:left="0" w:firstLine="0"/>
        <w:rPr>
          <w:position w:val="2"/>
          <w:rtl/>
          <w:lang w:bidi="ar-EG"/>
        </w:rPr>
      </w:pPr>
      <w:r w:rsidRPr="001272A9">
        <w:rPr>
          <w:rStyle w:val="FootnoteReference"/>
          <w:position w:val="2"/>
        </w:rPr>
        <w:footnoteRef/>
      </w:r>
      <w:r w:rsidR="004C10D2">
        <w:rPr>
          <w:rFonts w:hint="cs"/>
          <w:position w:val="2"/>
          <w:rtl/>
          <w:lang w:bidi="ar-EG"/>
        </w:rPr>
        <w:t xml:space="preserve"> </w:t>
      </w:r>
      <w:r w:rsidRPr="001272A9">
        <w:rPr>
          <w:position w:val="2"/>
          <w:rtl/>
          <w:lang w:bidi="ar-EG"/>
        </w:rPr>
        <w:t>بناءً على إجمالي نفقات الاتحاد</w:t>
      </w:r>
      <w:r w:rsidRPr="001272A9">
        <w:rPr>
          <w:rFonts w:hint="cs"/>
          <w:position w:val="2"/>
          <w:rtl/>
          <w:lang w:bidi="ar-EG"/>
        </w:rPr>
        <w:t xml:space="preserve"> البالغة</w:t>
      </w:r>
      <w:r w:rsidRPr="001272A9">
        <w:rPr>
          <w:position w:val="2"/>
          <w:rtl/>
          <w:lang w:bidi="ar-EG"/>
        </w:rPr>
        <w:t xml:space="preserve"> (</w:t>
      </w:r>
      <w:r w:rsidRPr="001272A9">
        <w:rPr>
          <w:rFonts w:hint="cs"/>
          <w:position w:val="2"/>
          <w:rtl/>
          <w:lang w:bidi="ar-EG"/>
        </w:rPr>
        <w:t>بآلاف</w:t>
      </w:r>
      <w:r w:rsidRPr="001272A9">
        <w:rPr>
          <w:position w:val="2"/>
          <w:rtl/>
          <w:lang w:bidi="ar-EG"/>
        </w:rPr>
        <w:t xml:space="preserve"> </w:t>
      </w:r>
      <w:r w:rsidRPr="001272A9">
        <w:rPr>
          <w:rFonts w:hint="cs"/>
          <w:position w:val="2"/>
          <w:rtl/>
          <w:lang w:bidi="ar-EG"/>
        </w:rPr>
        <w:t>ال</w:t>
      </w:r>
      <w:r w:rsidRPr="001272A9">
        <w:rPr>
          <w:position w:val="2"/>
          <w:rtl/>
          <w:lang w:bidi="ar-EG"/>
        </w:rPr>
        <w:t>فرنك</w:t>
      </w:r>
      <w:r w:rsidRPr="001272A9">
        <w:rPr>
          <w:rFonts w:hint="cs"/>
          <w:position w:val="2"/>
          <w:rtl/>
          <w:lang w:bidi="ar-EG"/>
        </w:rPr>
        <w:t>ات</w:t>
      </w:r>
      <w:r w:rsidRPr="001272A9">
        <w:rPr>
          <w:position w:val="2"/>
          <w:rtl/>
          <w:lang w:bidi="ar-EG"/>
        </w:rPr>
        <w:t xml:space="preserve"> </w:t>
      </w:r>
      <w:r w:rsidRPr="001272A9">
        <w:rPr>
          <w:rFonts w:hint="cs"/>
          <w:position w:val="2"/>
          <w:rtl/>
          <w:lang w:bidi="ar-EG"/>
        </w:rPr>
        <w:t>ال</w:t>
      </w:r>
      <w:r w:rsidRPr="001272A9">
        <w:rPr>
          <w:position w:val="2"/>
          <w:rtl/>
          <w:lang w:bidi="ar-EG"/>
        </w:rPr>
        <w:t>سويسري</w:t>
      </w:r>
      <w:r w:rsidRPr="001272A9">
        <w:rPr>
          <w:rFonts w:hint="cs"/>
          <w:position w:val="2"/>
          <w:rtl/>
          <w:lang w:bidi="ar-EG"/>
        </w:rPr>
        <w:t>ة</w:t>
      </w:r>
      <w:r w:rsidRPr="001272A9">
        <w:rPr>
          <w:position w:val="2"/>
          <w:rtl/>
          <w:lang w:bidi="ar-EG"/>
        </w:rPr>
        <w:t xml:space="preserve">) </w:t>
      </w:r>
      <w:r w:rsidRPr="001272A9">
        <w:rPr>
          <w:position w:val="2"/>
          <w:lang w:bidi="ar-EG"/>
        </w:rPr>
        <w:t>149 879</w:t>
      </w:r>
      <w:r w:rsidRPr="001272A9">
        <w:rPr>
          <w:rFonts w:hint="cs"/>
          <w:position w:val="2"/>
          <w:rtl/>
          <w:lang w:bidi="ar-EG"/>
        </w:rPr>
        <w:t xml:space="preserve"> </w:t>
      </w:r>
      <w:r w:rsidRPr="001272A9">
        <w:rPr>
          <w:position w:val="2"/>
          <w:rtl/>
          <w:lang w:bidi="ar-EG"/>
        </w:rPr>
        <w:t xml:space="preserve">في عام 2016، </w:t>
      </w:r>
      <w:r w:rsidRPr="001272A9">
        <w:rPr>
          <w:rFonts w:hint="cs"/>
          <w:position w:val="2"/>
          <w:rtl/>
          <w:lang w:bidi="ar-EG"/>
        </w:rPr>
        <w:t>و</w:t>
      </w:r>
      <w:r w:rsidRPr="001272A9">
        <w:rPr>
          <w:position w:val="2"/>
          <w:lang w:bidi="ar-EG"/>
        </w:rPr>
        <w:t>195 615</w:t>
      </w:r>
      <w:r w:rsidRPr="001272A9">
        <w:rPr>
          <w:rFonts w:hint="cs"/>
          <w:position w:val="2"/>
          <w:rtl/>
          <w:lang w:bidi="ar-EG"/>
        </w:rPr>
        <w:t xml:space="preserve"> </w:t>
      </w:r>
      <w:r w:rsidRPr="001272A9">
        <w:rPr>
          <w:position w:val="2"/>
          <w:rtl/>
          <w:lang w:bidi="ar-EG"/>
        </w:rPr>
        <w:t>في عام 2017،</w:t>
      </w:r>
      <w:r w:rsidRPr="001272A9">
        <w:rPr>
          <w:rFonts w:hint="cs"/>
          <w:position w:val="2"/>
          <w:rtl/>
          <w:lang w:bidi="ar-EG"/>
        </w:rPr>
        <w:t xml:space="preserve"> و</w:t>
      </w:r>
      <w:r w:rsidRPr="001272A9">
        <w:rPr>
          <w:position w:val="2"/>
          <w:lang w:bidi="ar-EG"/>
        </w:rPr>
        <w:t>184 365</w:t>
      </w:r>
      <w:r w:rsidRPr="001272A9">
        <w:rPr>
          <w:position w:val="2"/>
          <w:rtl/>
          <w:lang w:bidi="ar-EG"/>
        </w:rPr>
        <w:t xml:space="preserve"> في عام 2018</w:t>
      </w:r>
      <w:r w:rsidRPr="001272A9">
        <w:rPr>
          <w:rFonts w:hint="cs"/>
          <w:position w:val="2"/>
          <w:rtl/>
          <w:lang w:bidi="ar-EG"/>
        </w:rPr>
        <w:t>،</w:t>
      </w:r>
      <w:r w:rsidRPr="001272A9">
        <w:rPr>
          <w:position w:val="2"/>
          <w:rtl/>
          <w:lang w:bidi="ar-EG"/>
        </w:rPr>
        <w:t xml:space="preserve"> </w:t>
      </w:r>
      <w:r w:rsidRPr="001272A9">
        <w:rPr>
          <w:rFonts w:hint="cs"/>
          <w:position w:val="2"/>
          <w:rtl/>
          <w:lang w:bidi="ar-EG"/>
        </w:rPr>
        <w:t>و</w:t>
      </w:r>
      <w:r w:rsidRPr="001272A9">
        <w:rPr>
          <w:position w:val="2"/>
          <w:lang w:bidi="ar-EG"/>
        </w:rPr>
        <w:t>244 640</w:t>
      </w:r>
      <w:r w:rsidRPr="001272A9">
        <w:rPr>
          <w:position w:val="2"/>
          <w:rtl/>
          <w:lang w:bidi="ar-EG"/>
        </w:rPr>
        <w:t xml:space="preserve"> في عام 2019 (من الوثائق الرسمية للاتحاد </w:t>
      </w:r>
      <w:r w:rsidRPr="001272A9">
        <w:rPr>
          <w:i/>
          <w:iCs/>
          <w:position w:val="2"/>
          <w:lang w:bidi="ar-EG"/>
        </w:rPr>
        <w:t>C20/42-E</w:t>
      </w:r>
      <w:r w:rsidRPr="001272A9">
        <w:rPr>
          <w:i/>
          <w:iCs/>
          <w:position w:val="2"/>
          <w:rtl/>
          <w:lang w:bidi="ar-EG"/>
        </w:rPr>
        <w:t xml:space="preserve"> والوثيقة </w:t>
      </w:r>
      <w:r w:rsidRPr="001272A9">
        <w:rPr>
          <w:i/>
          <w:iCs/>
          <w:position w:val="2"/>
          <w:lang w:bidi="ar-EG"/>
        </w:rPr>
        <w:t>C17/9-E</w:t>
      </w:r>
      <w:r w:rsidRPr="001272A9">
        <w:rPr>
          <w:rFonts w:hint="cs"/>
          <w:position w:val="2"/>
          <w:rtl/>
          <w:lang w:bidi="ar-EG"/>
        </w:rPr>
        <w:t>.</w:t>
      </w:r>
    </w:p>
  </w:footnote>
  <w:footnote w:id="71">
    <w:p w14:paraId="200C0B00" w14:textId="37A72514" w:rsidR="007E0DB0" w:rsidRPr="001272A9" w:rsidRDefault="007E0DB0" w:rsidP="007E0DB0">
      <w:pPr>
        <w:pStyle w:val="Footnotetexte"/>
        <w:spacing w:line="192" w:lineRule="auto"/>
        <w:ind w:left="0" w:firstLine="0"/>
        <w:rPr>
          <w:position w:val="2"/>
          <w:rtl/>
          <w:lang w:bidi="ar-EG"/>
        </w:rPr>
      </w:pPr>
      <w:r w:rsidRPr="001272A9">
        <w:rPr>
          <w:rStyle w:val="FootnoteReference"/>
          <w:position w:val="2"/>
        </w:rPr>
        <w:footnoteRef/>
      </w:r>
      <w:r w:rsidR="004C10D2">
        <w:rPr>
          <w:rFonts w:hint="cs"/>
          <w:position w:val="2"/>
          <w:rtl/>
        </w:rPr>
        <w:t xml:space="preserve"> </w:t>
      </w:r>
      <w:r w:rsidRPr="001272A9">
        <w:rPr>
          <w:position w:val="2"/>
          <w:lang w:val="fr-FR" w:bidi="ar-EG"/>
        </w:rPr>
        <w:t>pwc</w:t>
      </w:r>
      <w:r w:rsidRPr="001272A9">
        <w:rPr>
          <w:position w:val="2"/>
          <w:rtl/>
          <w:lang w:val="fr-FR" w:bidi="ar-EG"/>
        </w:rPr>
        <w:t xml:space="preserve"> </w:t>
      </w:r>
      <w:r w:rsidRPr="001272A9">
        <w:rPr>
          <w:rFonts w:hint="cs"/>
          <w:position w:val="2"/>
          <w:rtl/>
          <w:lang w:bidi="ar-EG"/>
        </w:rPr>
        <w:t xml:space="preserve">(2020) </w:t>
      </w:r>
      <w:r w:rsidRPr="001272A9">
        <w:rPr>
          <w:i/>
          <w:iCs/>
          <w:position w:val="2"/>
          <w:rtl/>
        </w:rPr>
        <w:t>استعراض الحضور الإقليمي للاتحاد</w:t>
      </w:r>
      <w:r w:rsidRPr="001272A9">
        <w:rPr>
          <w:rFonts w:hint="cs"/>
          <w:position w:val="2"/>
          <w:rtl/>
        </w:rPr>
        <w:t xml:space="preserve"> </w:t>
      </w:r>
      <w:r w:rsidRPr="001272A9">
        <w:rPr>
          <w:position w:val="2"/>
          <w:rtl/>
          <w:lang w:bidi="ar-EG"/>
        </w:rPr>
        <w:t xml:space="preserve">ص 165، في إشارة إلى الوقت الذي </w:t>
      </w:r>
      <w:r w:rsidRPr="001272A9">
        <w:rPr>
          <w:rFonts w:hint="cs"/>
          <w:position w:val="2"/>
          <w:rtl/>
          <w:lang w:bidi="ar-EG"/>
        </w:rPr>
        <w:t>أنفقه</w:t>
      </w:r>
      <w:r w:rsidRPr="001272A9">
        <w:rPr>
          <w:position w:val="2"/>
          <w:rtl/>
          <w:lang w:bidi="ar-EG"/>
        </w:rPr>
        <w:t xml:space="preserve"> جميع الموظفين على المجموعات في المكاتب الإقليمية </w:t>
      </w:r>
      <w:r w:rsidRPr="001272A9">
        <w:rPr>
          <w:rFonts w:hint="cs"/>
          <w:position w:val="2"/>
          <w:rtl/>
          <w:lang w:bidi="ar-EG"/>
        </w:rPr>
        <w:t>ومكاتب المناطق</w:t>
      </w:r>
      <w:r w:rsidRPr="001272A9">
        <w:rPr>
          <w:position w:val="2"/>
          <w:rtl/>
          <w:lang w:bidi="ar-EG"/>
        </w:rPr>
        <w:t xml:space="preserve"> في</w:t>
      </w:r>
      <w:r w:rsidRPr="001272A9">
        <w:rPr>
          <w:rFonts w:hint="cs"/>
          <w:position w:val="2"/>
          <w:rtl/>
          <w:lang w:bidi="ar-EG"/>
        </w:rPr>
        <w:t xml:space="preserve"> عام</w:t>
      </w:r>
      <w:r w:rsidRPr="001272A9">
        <w:rPr>
          <w:position w:val="2"/>
          <w:rtl/>
          <w:lang w:bidi="ar-EG"/>
        </w:rPr>
        <w:t xml:space="preserve"> 2019</w:t>
      </w:r>
      <w:r w:rsidRPr="001272A9">
        <w:rPr>
          <w:rFonts w:hint="cs"/>
          <w:position w:val="2"/>
          <w:rtl/>
          <w:lang w:bidi="ar-EG"/>
        </w:rPr>
        <w:t>.</w:t>
      </w:r>
    </w:p>
  </w:footnote>
  <w:footnote w:id="72">
    <w:p w14:paraId="090EBF38" w14:textId="7C0ED111" w:rsidR="007E0DB0" w:rsidRPr="001272A9" w:rsidRDefault="007E0DB0" w:rsidP="007E0DB0">
      <w:pPr>
        <w:pStyle w:val="Footnotetexte"/>
        <w:spacing w:line="192" w:lineRule="auto"/>
        <w:ind w:left="0" w:firstLine="0"/>
        <w:rPr>
          <w:position w:val="2"/>
          <w:rtl/>
          <w:lang w:bidi="ar-EG"/>
        </w:rPr>
      </w:pPr>
      <w:r w:rsidRPr="001272A9">
        <w:rPr>
          <w:rStyle w:val="FootnoteReference"/>
          <w:position w:val="2"/>
        </w:rPr>
        <w:footnoteRef/>
      </w:r>
      <w:r w:rsidR="004C10D2">
        <w:rPr>
          <w:rFonts w:hint="cs"/>
          <w:position w:val="2"/>
          <w:rtl/>
        </w:rPr>
        <w:t xml:space="preserve"> </w:t>
      </w:r>
      <w:r w:rsidRPr="001272A9">
        <w:rPr>
          <w:position w:val="2"/>
          <w:rtl/>
          <w:lang w:bidi="ar-EG"/>
        </w:rPr>
        <w:t xml:space="preserve">بناءً على التكلفة الإجمالية للموظفين للسنة المنتهية في 31 ديسمبر 2017 البالغة 148،748،000 فرنك سويسري كما ورد في تقرير التشغيل المالي للاتحاد الدولي للاتصالات (2017) للسنة المالية 2017 (غير </w:t>
      </w:r>
      <w:r w:rsidRPr="001272A9">
        <w:rPr>
          <w:rFonts w:hint="cs"/>
          <w:position w:val="2"/>
          <w:rtl/>
          <w:lang w:bidi="ar-EG"/>
        </w:rPr>
        <w:t>ال</w:t>
      </w:r>
      <w:r w:rsidRPr="001272A9">
        <w:rPr>
          <w:position w:val="2"/>
          <w:rtl/>
          <w:lang w:bidi="ar-EG"/>
        </w:rPr>
        <w:t>مدق</w:t>
      </w:r>
      <w:r w:rsidRPr="001272A9">
        <w:rPr>
          <w:rFonts w:hint="cs"/>
          <w:position w:val="2"/>
          <w:rtl/>
          <w:lang w:bidi="ar-EG"/>
        </w:rPr>
        <w:t>َ</w:t>
      </w:r>
      <w:r w:rsidRPr="001272A9">
        <w:rPr>
          <w:position w:val="2"/>
          <w:rtl/>
          <w:lang w:bidi="ar-EG"/>
        </w:rPr>
        <w:t>ق)، المجلس</w:t>
      </w:r>
      <w:r w:rsidRPr="001272A9">
        <w:rPr>
          <w:rFonts w:hint="cs"/>
          <w:position w:val="2"/>
          <w:rtl/>
          <w:lang w:bidi="ar-EG"/>
        </w:rPr>
        <w:t xml:space="preserve"> في دورته لعام</w:t>
      </w:r>
      <w:r w:rsidRPr="001272A9">
        <w:rPr>
          <w:position w:val="2"/>
          <w:rtl/>
          <w:lang w:bidi="ar-EG"/>
        </w:rPr>
        <w:t xml:space="preserve"> 2018، الوثيقة </w:t>
      </w:r>
      <w:r w:rsidRPr="001272A9">
        <w:rPr>
          <w:position w:val="2"/>
          <w:lang w:bidi="ar-EG"/>
        </w:rPr>
        <w:t>C18/42-E</w:t>
      </w:r>
      <w:r w:rsidRPr="001272A9">
        <w:rPr>
          <w:rFonts w:hint="cs"/>
          <w:position w:val="2"/>
          <w:rtl/>
          <w:lang w:bidi="ar-EG"/>
        </w:rPr>
        <w:t>.</w:t>
      </w:r>
    </w:p>
  </w:footnote>
  <w:footnote w:id="73">
    <w:p w14:paraId="15CA6E02" w14:textId="03282AA1" w:rsidR="007E0DB0" w:rsidRPr="001272A9" w:rsidRDefault="007E0DB0" w:rsidP="007E0DB0">
      <w:pPr>
        <w:pStyle w:val="Footnotetexte"/>
        <w:spacing w:line="192" w:lineRule="auto"/>
        <w:ind w:left="0" w:firstLine="0"/>
        <w:rPr>
          <w:position w:val="2"/>
          <w:rtl/>
          <w:lang w:bidi="ar-EG"/>
        </w:rPr>
      </w:pPr>
      <w:r w:rsidRPr="001272A9">
        <w:rPr>
          <w:rStyle w:val="FootnoteReference"/>
          <w:position w:val="2"/>
        </w:rPr>
        <w:footnoteRef/>
      </w:r>
      <w:r w:rsidR="004C10D2">
        <w:rPr>
          <w:rFonts w:hint="cs"/>
          <w:position w:val="2"/>
          <w:rtl/>
        </w:rPr>
        <w:t xml:space="preserve"> </w:t>
      </w:r>
      <w:r w:rsidRPr="001272A9">
        <w:rPr>
          <w:position w:val="2"/>
          <w:rtl/>
          <w:lang w:bidi="ar-EG"/>
        </w:rPr>
        <w:t>بناءً على التكلفة الإجمالية للموظفين للسنة المنتهية في 31 ديسمبر 2019 البالغة 203،942،000 فرنك سويسري كما ورد في تقرير التشغيل المالي للاتحاد الدولي للاتصالات (2020) للسنة المالية 2019، المجلس</w:t>
      </w:r>
      <w:r w:rsidRPr="001272A9">
        <w:rPr>
          <w:rFonts w:hint="cs"/>
          <w:position w:val="2"/>
          <w:rtl/>
          <w:lang w:bidi="ar-EG"/>
        </w:rPr>
        <w:t xml:space="preserve"> في دورته لعام</w:t>
      </w:r>
      <w:r w:rsidRPr="001272A9">
        <w:rPr>
          <w:position w:val="2"/>
          <w:rtl/>
          <w:lang w:bidi="ar-EG"/>
        </w:rPr>
        <w:t xml:space="preserve"> 2020، الوثيقة </w:t>
      </w:r>
      <w:r w:rsidRPr="001272A9">
        <w:rPr>
          <w:position w:val="2"/>
          <w:lang w:bidi="ar-EG"/>
        </w:rPr>
        <w:t>C20/42-E</w:t>
      </w:r>
      <w:r w:rsidRPr="001272A9">
        <w:rPr>
          <w:rFonts w:hint="cs"/>
          <w:position w:val="2"/>
          <w:rtl/>
          <w:lang w:bidi="ar-EG"/>
        </w:rPr>
        <w:t>.</w:t>
      </w:r>
    </w:p>
  </w:footnote>
  <w:footnote w:id="74">
    <w:p w14:paraId="11EB1214" w14:textId="6827429E" w:rsidR="007E0DB0" w:rsidRPr="001272A9" w:rsidRDefault="007E0DB0" w:rsidP="007E0DB0">
      <w:pPr>
        <w:pStyle w:val="Footnotetexte"/>
        <w:spacing w:line="192" w:lineRule="auto"/>
        <w:ind w:left="0" w:firstLine="0"/>
        <w:rPr>
          <w:position w:val="2"/>
          <w:rtl/>
          <w:lang w:bidi="ar-EG"/>
        </w:rPr>
      </w:pPr>
      <w:r w:rsidRPr="001272A9">
        <w:rPr>
          <w:rStyle w:val="FootnoteReference"/>
          <w:position w:val="2"/>
        </w:rPr>
        <w:footnoteRef/>
      </w:r>
      <w:r w:rsidR="004C10D2">
        <w:rPr>
          <w:rFonts w:hint="cs"/>
          <w:position w:val="2"/>
          <w:rtl/>
        </w:rPr>
        <w:t xml:space="preserve"> </w:t>
      </w:r>
      <w:r w:rsidRPr="001272A9">
        <w:rPr>
          <w:position w:val="2"/>
          <w:rtl/>
          <w:lang w:bidi="ar-EG"/>
        </w:rPr>
        <w:t xml:space="preserve">رغم </w:t>
      </w:r>
      <w:r w:rsidRPr="001272A9">
        <w:rPr>
          <w:rFonts w:hint="cs"/>
          <w:position w:val="2"/>
          <w:rtl/>
          <w:lang w:bidi="ar-EG"/>
        </w:rPr>
        <w:t>ذلك</w:t>
      </w:r>
      <w:r w:rsidRPr="001272A9">
        <w:rPr>
          <w:position w:val="2"/>
          <w:rtl/>
          <w:lang w:bidi="ar-EG"/>
        </w:rPr>
        <w:t xml:space="preserve">، </w:t>
      </w:r>
      <w:r w:rsidRPr="001272A9">
        <w:rPr>
          <w:rFonts w:hint="cs"/>
          <w:position w:val="2"/>
          <w:rtl/>
          <w:lang w:bidi="ar-EG"/>
        </w:rPr>
        <w:t>وعلى النحو</w:t>
      </w:r>
      <w:r w:rsidRPr="001272A9">
        <w:rPr>
          <w:position w:val="2"/>
          <w:rtl/>
          <w:lang w:bidi="ar-EG"/>
        </w:rPr>
        <w:t xml:space="preserve"> </w:t>
      </w:r>
      <w:r w:rsidRPr="001272A9">
        <w:rPr>
          <w:rFonts w:hint="cs"/>
          <w:position w:val="2"/>
          <w:rtl/>
          <w:lang w:bidi="ar-EG"/>
        </w:rPr>
        <w:t>ال</w:t>
      </w:r>
      <w:r w:rsidRPr="001272A9">
        <w:rPr>
          <w:position w:val="2"/>
          <w:rtl/>
          <w:lang w:bidi="ar-EG"/>
        </w:rPr>
        <w:t xml:space="preserve">مذكور أعلاه، يجب أيضاً </w:t>
      </w:r>
      <w:r w:rsidRPr="001272A9">
        <w:rPr>
          <w:rFonts w:hint="cs"/>
          <w:position w:val="2"/>
          <w:rtl/>
          <w:lang w:bidi="ar-EG"/>
        </w:rPr>
        <w:t>أخذ</w:t>
      </w:r>
      <w:r w:rsidRPr="001272A9">
        <w:rPr>
          <w:position w:val="2"/>
          <w:rtl/>
          <w:lang w:bidi="ar-EG"/>
        </w:rPr>
        <w:t xml:space="preserve"> العديد من مزايا السمعة غير الملموسة</w:t>
      </w:r>
      <w:r w:rsidRPr="001272A9">
        <w:rPr>
          <w:rFonts w:hint="cs"/>
          <w:position w:val="2"/>
          <w:rtl/>
          <w:lang w:bidi="ar-EG"/>
        </w:rPr>
        <w:t xml:space="preserve"> في الاعتبار</w:t>
      </w:r>
      <w:r w:rsidRPr="001272A9">
        <w:rPr>
          <w:position w:val="2"/>
          <w:rtl/>
          <w:lang w:bidi="ar-EG"/>
        </w:rPr>
        <w:t xml:space="preserve"> من حيث الأسباب التي قد تدفع مراكز التميز إلى المشاركة في الشبكة. </w:t>
      </w:r>
      <w:r w:rsidRPr="001272A9">
        <w:rPr>
          <w:rFonts w:hint="cs"/>
          <w:position w:val="2"/>
          <w:rtl/>
          <w:lang w:bidi="ar-EG"/>
        </w:rPr>
        <w:t>و</w:t>
      </w:r>
      <w:r w:rsidRPr="001272A9">
        <w:rPr>
          <w:position w:val="2"/>
          <w:rtl/>
          <w:lang w:bidi="ar-EG"/>
        </w:rPr>
        <w:t xml:space="preserve">لم </w:t>
      </w:r>
      <w:r w:rsidRPr="001272A9">
        <w:rPr>
          <w:rFonts w:hint="cs"/>
          <w:position w:val="2"/>
          <w:rtl/>
          <w:lang w:bidi="ar-EG"/>
        </w:rPr>
        <w:t>ت</w:t>
      </w:r>
      <w:r w:rsidRPr="001272A9">
        <w:rPr>
          <w:position w:val="2"/>
          <w:rtl/>
          <w:lang w:bidi="ar-EG"/>
        </w:rPr>
        <w:t>تحدد التكلفة الكاملة ل</w:t>
      </w:r>
      <w:r w:rsidRPr="001272A9">
        <w:rPr>
          <w:rFonts w:hint="cs"/>
          <w:position w:val="2"/>
          <w:rtl/>
          <w:lang w:bidi="ar-EG"/>
        </w:rPr>
        <w:t>ذلك</w:t>
      </w:r>
      <w:r w:rsidRPr="001272A9">
        <w:rPr>
          <w:position w:val="2"/>
          <w:rtl/>
          <w:lang w:bidi="ar-EG"/>
        </w:rPr>
        <w:t xml:space="preserve">، ولكن ينبغي أن </w:t>
      </w:r>
      <w:r w:rsidRPr="001272A9">
        <w:rPr>
          <w:rFonts w:hint="cs"/>
          <w:position w:val="2"/>
          <w:rtl/>
          <w:lang w:bidi="ar-EG"/>
        </w:rPr>
        <w:t>يسهل تيسرها</w:t>
      </w:r>
      <w:r w:rsidRPr="001272A9">
        <w:rPr>
          <w:position w:val="2"/>
          <w:rtl/>
          <w:lang w:bidi="ar-EG"/>
        </w:rPr>
        <w:t xml:space="preserve"> داخلياً ضمن الاتحاد الدولي للاتصالات</w:t>
      </w:r>
      <w:r w:rsidRPr="001272A9">
        <w:rPr>
          <w:rFonts w:hint="cs"/>
          <w:position w:val="2"/>
          <w:rtl/>
          <w:lang w:bidi="ar-EG"/>
        </w:rPr>
        <w:t>.</w:t>
      </w:r>
    </w:p>
  </w:footnote>
  <w:footnote w:id="75">
    <w:p w14:paraId="02214A75" w14:textId="64D208BE" w:rsidR="007E0DB0" w:rsidRPr="001272A9" w:rsidRDefault="007E0DB0" w:rsidP="007E0DB0">
      <w:pPr>
        <w:pStyle w:val="Footnotetexte"/>
        <w:spacing w:line="192" w:lineRule="auto"/>
        <w:ind w:left="0" w:firstLine="0"/>
        <w:rPr>
          <w:position w:val="2"/>
          <w:rtl/>
          <w:lang w:bidi="ar-EG"/>
        </w:rPr>
      </w:pPr>
      <w:r w:rsidRPr="001272A9">
        <w:rPr>
          <w:rStyle w:val="FootnoteReference"/>
          <w:position w:val="2"/>
        </w:rPr>
        <w:footnoteRef/>
      </w:r>
      <w:r w:rsidR="004C10D2">
        <w:rPr>
          <w:rFonts w:hint="cs"/>
          <w:position w:val="2"/>
          <w:rtl/>
        </w:rPr>
        <w:t xml:space="preserve"> </w:t>
      </w:r>
      <w:r w:rsidRPr="001272A9">
        <w:rPr>
          <w:rFonts w:hint="cs"/>
          <w:position w:val="2"/>
          <w:rtl/>
          <w:lang w:bidi="ar-EG"/>
        </w:rPr>
        <w:t>تُدرَج</w:t>
      </w:r>
      <w:r w:rsidRPr="001272A9">
        <w:rPr>
          <w:position w:val="2"/>
          <w:rtl/>
          <w:lang w:bidi="ar-EG"/>
        </w:rPr>
        <w:t xml:space="preserve"> هذه الأرقام ضمن تلك الواردة في الجدول 1</w:t>
      </w:r>
      <w:r w:rsidRPr="001272A9">
        <w:rPr>
          <w:rFonts w:hint="cs"/>
          <w:position w:val="2"/>
          <w:rtl/>
          <w:lang w:bidi="ar-EG"/>
        </w:rPr>
        <w:t>.</w:t>
      </w:r>
    </w:p>
  </w:footnote>
  <w:footnote w:id="76">
    <w:p w14:paraId="52321F07" w14:textId="4FADD99B" w:rsidR="007E0DB0" w:rsidRPr="001272A9" w:rsidRDefault="007E0DB0" w:rsidP="007E0DB0">
      <w:pPr>
        <w:pStyle w:val="Footnotetexte"/>
        <w:spacing w:line="192" w:lineRule="auto"/>
        <w:ind w:left="0" w:firstLine="0"/>
        <w:rPr>
          <w:position w:val="2"/>
          <w:rtl/>
          <w:lang w:bidi="ar-EG"/>
        </w:rPr>
      </w:pPr>
      <w:r w:rsidRPr="001272A9">
        <w:rPr>
          <w:rStyle w:val="FootnoteReference"/>
          <w:position w:val="2"/>
        </w:rPr>
        <w:footnoteRef/>
      </w:r>
      <w:r w:rsidR="004C10D2">
        <w:rPr>
          <w:rFonts w:hint="cs"/>
          <w:position w:val="2"/>
          <w:rtl/>
        </w:rPr>
        <w:t xml:space="preserve"> </w:t>
      </w:r>
      <w:r w:rsidRPr="001272A9">
        <w:rPr>
          <w:position w:val="2"/>
          <w:rtl/>
          <w:lang w:bidi="ar-EG"/>
        </w:rPr>
        <w:t xml:space="preserve">لا تشير أمريكا هنا إلى الولايات المتحدة فقط، </w:t>
      </w:r>
      <w:r w:rsidRPr="001272A9">
        <w:rPr>
          <w:rFonts w:hint="cs"/>
          <w:position w:val="2"/>
          <w:rtl/>
          <w:lang w:bidi="ar-EG"/>
        </w:rPr>
        <w:t>بل</w:t>
      </w:r>
      <w:r w:rsidRPr="001272A9">
        <w:rPr>
          <w:position w:val="2"/>
          <w:rtl/>
          <w:lang w:bidi="ar-EG"/>
        </w:rPr>
        <w:t xml:space="preserve"> تشير إلى خبراء من كندا وأمريكا اللاتينية أيضاً</w:t>
      </w:r>
      <w:r w:rsidRPr="001272A9">
        <w:rPr>
          <w:rFonts w:hint="cs"/>
          <w:position w:val="2"/>
          <w:rtl/>
          <w:lang w:bidi="ar-EG"/>
        </w:rPr>
        <w:t>.</w:t>
      </w:r>
    </w:p>
  </w:footnote>
  <w:footnote w:id="77">
    <w:p w14:paraId="67DD360C" w14:textId="2491C92F" w:rsidR="007E0DB0" w:rsidRPr="001272A9" w:rsidRDefault="007E0DB0" w:rsidP="007E0DB0">
      <w:pPr>
        <w:pStyle w:val="Footnotetexte"/>
        <w:spacing w:line="192" w:lineRule="auto"/>
        <w:ind w:left="0" w:firstLine="0"/>
        <w:rPr>
          <w:position w:val="2"/>
          <w:rtl/>
          <w:lang w:bidi="ar-EG"/>
        </w:rPr>
      </w:pPr>
      <w:r w:rsidRPr="001272A9">
        <w:rPr>
          <w:rStyle w:val="FootnoteReference"/>
          <w:position w:val="2"/>
        </w:rPr>
        <w:footnoteRef/>
      </w:r>
      <w:r w:rsidR="004C10D2">
        <w:rPr>
          <w:rFonts w:hint="cs"/>
          <w:position w:val="2"/>
          <w:rtl/>
        </w:rPr>
        <w:t xml:space="preserve"> </w:t>
      </w:r>
      <w:r w:rsidRPr="001272A9">
        <w:rPr>
          <w:position w:val="2"/>
          <w:rtl/>
          <w:lang w:bidi="ar-EG"/>
        </w:rPr>
        <w:t>الحصة التي يأخذها الاتحاد من مساهمة الشرك</w:t>
      </w:r>
      <w:r w:rsidRPr="001272A9">
        <w:rPr>
          <w:rFonts w:hint="cs"/>
          <w:position w:val="2"/>
          <w:rtl/>
          <w:lang w:bidi="ar-EG"/>
        </w:rPr>
        <w:t>اء</w:t>
      </w:r>
      <w:r w:rsidRPr="001272A9">
        <w:rPr>
          <w:position w:val="2"/>
          <w:rtl/>
          <w:lang w:bidi="ar-EG"/>
        </w:rPr>
        <w:t xml:space="preserve"> في تمويل </w:t>
      </w:r>
      <w:r w:rsidRPr="001272A9">
        <w:rPr>
          <w:rFonts w:hint="cs"/>
          <w:position w:val="2"/>
          <w:rtl/>
          <w:lang w:bidi="ar-EG"/>
        </w:rPr>
        <w:t>أ</w:t>
      </w:r>
      <w:r w:rsidRPr="001272A9">
        <w:rPr>
          <w:position w:val="2"/>
          <w:rtl/>
          <w:lang w:bidi="ar-EG"/>
        </w:rPr>
        <w:t>عم</w:t>
      </w:r>
      <w:r w:rsidRPr="001272A9">
        <w:rPr>
          <w:rFonts w:hint="cs"/>
          <w:position w:val="2"/>
          <w:rtl/>
          <w:lang w:bidi="ar-EG"/>
        </w:rPr>
        <w:t>ا</w:t>
      </w:r>
      <w:r w:rsidRPr="001272A9">
        <w:rPr>
          <w:position w:val="2"/>
          <w:rtl/>
          <w:lang w:bidi="ar-EG"/>
        </w:rPr>
        <w:t>له الداخلي</w:t>
      </w:r>
      <w:r w:rsidRPr="001272A9">
        <w:rPr>
          <w:rFonts w:hint="cs"/>
          <w:position w:val="2"/>
          <w:rtl/>
          <w:lang w:bidi="ar-EG"/>
        </w:rPr>
        <w:t>ة.</w:t>
      </w:r>
    </w:p>
  </w:footnote>
  <w:footnote w:id="78">
    <w:p w14:paraId="2C6F476C" w14:textId="2E524A6A" w:rsidR="007E0DB0" w:rsidRPr="001272A9" w:rsidRDefault="007E0DB0" w:rsidP="007E0DB0">
      <w:pPr>
        <w:pStyle w:val="Footnotetexte"/>
        <w:spacing w:line="192" w:lineRule="auto"/>
        <w:ind w:left="0" w:firstLine="0"/>
        <w:rPr>
          <w:position w:val="2"/>
          <w:rtl/>
          <w:lang w:bidi="ar-EG"/>
        </w:rPr>
      </w:pPr>
      <w:r w:rsidRPr="001272A9">
        <w:rPr>
          <w:rStyle w:val="FootnoteReference"/>
          <w:position w:val="2"/>
        </w:rPr>
        <w:footnoteRef/>
      </w:r>
      <w:r w:rsidR="004C10D2">
        <w:rPr>
          <w:rFonts w:hint="cs"/>
          <w:position w:val="2"/>
          <w:rtl/>
        </w:rPr>
        <w:t xml:space="preserve"> </w:t>
      </w:r>
      <w:r w:rsidRPr="001272A9">
        <w:rPr>
          <w:position w:val="2"/>
          <w:rtl/>
          <w:lang w:bidi="ar-EG"/>
        </w:rPr>
        <w:t xml:space="preserve">لم </w:t>
      </w:r>
      <w:r w:rsidRPr="001272A9">
        <w:rPr>
          <w:rFonts w:hint="cs"/>
          <w:position w:val="2"/>
          <w:rtl/>
          <w:lang w:bidi="ar-EG"/>
        </w:rPr>
        <w:t>ت</w:t>
      </w:r>
      <w:r w:rsidRPr="001272A9">
        <w:rPr>
          <w:position w:val="2"/>
          <w:rtl/>
          <w:lang w:bidi="ar-EG"/>
        </w:rPr>
        <w:t>تحدد التكلفة الكاملة ل</w:t>
      </w:r>
      <w:r w:rsidRPr="001272A9">
        <w:rPr>
          <w:rFonts w:hint="cs"/>
          <w:position w:val="2"/>
          <w:rtl/>
          <w:lang w:bidi="ar-EG"/>
        </w:rPr>
        <w:t>ذلك</w:t>
      </w:r>
      <w:r w:rsidRPr="001272A9">
        <w:rPr>
          <w:position w:val="2"/>
          <w:rtl/>
          <w:lang w:bidi="ar-EG"/>
        </w:rPr>
        <w:t xml:space="preserve">، ولكن ينبغي أن </w:t>
      </w:r>
      <w:r w:rsidRPr="001272A9">
        <w:rPr>
          <w:rFonts w:hint="cs"/>
          <w:position w:val="2"/>
          <w:rtl/>
          <w:lang w:bidi="ar-EG"/>
        </w:rPr>
        <w:t>يسهل تيسرها</w:t>
      </w:r>
      <w:r w:rsidRPr="001272A9">
        <w:rPr>
          <w:position w:val="2"/>
          <w:rtl/>
          <w:lang w:bidi="ar-EG"/>
        </w:rPr>
        <w:t xml:space="preserve"> داخلياً ضمن الاتحاد الدولي للاتصالات</w:t>
      </w:r>
      <w:r w:rsidRPr="001272A9">
        <w:rPr>
          <w:rFonts w:hint="cs"/>
          <w:position w:val="2"/>
          <w:rtl/>
          <w:lang w:bidi="ar-EG"/>
        </w:rPr>
        <w:t>.</w:t>
      </w:r>
    </w:p>
  </w:footnote>
  <w:footnote w:id="79">
    <w:p w14:paraId="4413C4A3" w14:textId="0A57F48C" w:rsidR="007E0DB0" w:rsidRPr="001272A9" w:rsidRDefault="007E0DB0" w:rsidP="007E0DB0">
      <w:pPr>
        <w:pStyle w:val="Footnotetexte"/>
        <w:spacing w:line="192" w:lineRule="auto"/>
        <w:ind w:left="0" w:firstLine="0"/>
        <w:rPr>
          <w:position w:val="2"/>
          <w:rtl/>
          <w:lang w:bidi="ar-EG"/>
        </w:rPr>
      </w:pPr>
      <w:r w:rsidRPr="001272A9">
        <w:rPr>
          <w:rStyle w:val="FootnoteReference"/>
          <w:position w:val="2"/>
        </w:rPr>
        <w:footnoteRef/>
      </w:r>
      <w:r w:rsidR="004C10D2">
        <w:rPr>
          <w:rFonts w:hint="cs"/>
          <w:position w:val="2"/>
          <w:rtl/>
        </w:rPr>
        <w:t xml:space="preserve"> </w:t>
      </w:r>
      <w:r w:rsidRPr="001272A9">
        <w:rPr>
          <w:position w:val="2"/>
          <w:rtl/>
          <w:lang w:bidi="ar-EG"/>
        </w:rPr>
        <w:t xml:space="preserve">قد تكون هذه المعلومات متاحة بالفعل لفريق القيادة ضمن كل قطاع، لكننا لم نبلغ بذلك. </w:t>
      </w:r>
      <w:r w:rsidRPr="001272A9">
        <w:rPr>
          <w:rFonts w:hint="cs"/>
          <w:position w:val="2"/>
          <w:rtl/>
          <w:lang w:bidi="ar-EG"/>
        </w:rPr>
        <w:t>و</w:t>
      </w:r>
      <w:r w:rsidRPr="001272A9">
        <w:rPr>
          <w:position w:val="2"/>
          <w:rtl/>
          <w:lang w:bidi="ar-EG"/>
        </w:rPr>
        <w:t>استند قدر كبير من التقدير إلى أرقام مكتب تنمية</w:t>
      </w:r>
      <w:r w:rsidRPr="001272A9">
        <w:rPr>
          <w:rFonts w:hint="cs"/>
          <w:position w:val="2"/>
          <w:rtl/>
          <w:lang w:bidi="ar-EG"/>
        </w:rPr>
        <w:t> </w:t>
      </w:r>
      <w:r w:rsidRPr="001272A9">
        <w:rPr>
          <w:position w:val="2"/>
          <w:rtl/>
          <w:lang w:bidi="ar-EG"/>
        </w:rPr>
        <w:t xml:space="preserve">الاتصالات. </w:t>
      </w:r>
    </w:p>
  </w:footnote>
  <w:footnote w:id="80">
    <w:p w14:paraId="456B8937" w14:textId="105C7EEB" w:rsidR="007E0DB0" w:rsidRPr="001272A9" w:rsidRDefault="007E0DB0" w:rsidP="007E0DB0">
      <w:pPr>
        <w:pStyle w:val="Footnotetexte"/>
        <w:spacing w:line="192" w:lineRule="auto"/>
        <w:ind w:left="0" w:firstLine="0"/>
        <w:rPr>
          <w:position w:val="2"/>
          <w:rtl/>
          <w:lang w:bidi="ar-EG"/>
        </w:rPr>
      </w:pPr>
      <w:r w:rsidRPr="001272A9">
        <w:rPr>
          <w:rStyle w:val="FootnoteReference"/>
          <w:position w:val="2"/>
        </w:rPr>
        <w:footnoteRef/>
      </w:r>
      <w:r w:rsidR="004C10D2">
        <w:rPr>
          <w:rFonts w:hint="cs"/>
          <w:position w:val="2"/>
          <w:rtl/>
        </w:rPr>
        <w:t xml:space="preserve"> </w:t>
      </w:r>
      <w:r w:rsidRPr="001272A9">
        <w:rPr>
          <w:position w:val="2"/>
          <w:rtl/>
          <w:lang w:bidi="ar-EG"/>
        </w:rPr>
        <w:t xml:space="preserve">الاقتباسات الواردة أدناه كلها من </w:t>
      </w:r>
      <w:r w:rsidRPr="001272A9">
        <w:rPr>
          <w:rFonts w:hint="cs"/>
          <w:position w:val="2"/>
          <w:rtl/>
          <w:lang w:bidi="ar-EG"/>
        </w:rPr>
        <w:t>استطلاعات</w:t>
      </w:r>
      <w:r w:rsidRPr="001272A9">
        <w:rPr>
          <w:position w:val="2"/>
          <w:rtl/>
          <w:lang w:bidi="ar-EG"/>
        </w:rPr>
        <w:t xml:space="preserve"> المشاركين</w:t>
      </w:r>
      <w:r w:rsidRPr="001272A9">
        <w:rPr>
          <w:rFonts w:hint="cs"/>
          <w:position w:val="2"/>
          <w:rtl/>
          <w:lang w:bidi="ar-EG"/>
        </w:rPr>
        <w:t>.</w:t>
      </w:r>
    </w:p>
  </w:footnote>
  <w:footnote w:id="81">
    <w:p w14:paraId="497BE151" w14:textId="3BEAC706" w:rsidR="007E0DB0" w:rsidRPr="001272A9" w:rsidRDefault="007E0DB0" w:rsidP="007E0DB0">
      <w:pPr>
        <w:pStyle w:val="Footnotetexte"/>
        <w:spacing w:line="192" w:lineRule="auto"/>
        <w:ind w:left="0" w:firstLine="0"/>
        <w:rPr>
          <w:spacing w:val="-2"/>
          <w:position w:val="2"/>
          <w:rtl/>
          <w:lang w:bidi="ar-EG"/>
        </w:rPr>
      </w:pPr>
      <w:r w:rsidRPr="001272A9">
        <w:rPr>
          <w:rStyle w:val="FootnoteReference"/>
          <w:spacing w:val="-2"/>
          <w:position w:val="2"/>
        </w:rPr>
        <w:footnoteRef/>
      </w:r>
      <w:r w:rsidR="004C10D2">
        <w:rPr>
          <w:rFonts w:hint="cs"/>
          <w:spacing w:val="-2"/>
          <w:position w:val="2"/>
          <w:rtl/>
        </w:rPr>
        <w:t xml:space="preserve"> </w:t>
      </w:r>
      <w:r w:rsidRPr="001272A9">
        <w:rPr>
          <w:spacing w:val="-2"/>
          <w:position w:val="2"/>
          <w:rtl/>
          <w:lang w:bidi="ar-EG"/>
        </w:rPr>
        <w:t>تُستخدم هذه الصياغة هنا لأن الجملة الأولى من صفحة "</w:t>
      </w:r>
      <w:r w:rsidRPr="001272A9">
        <w:rPr>
          <w:rFonts w:hint="cs"/>
          <w:spacing w:val="-2"/>
          <w:position w:val="2"/>
          <w:rtl/>
          <w:lang w:bidi="ar-EG"/>
        </w:rPr>
        <w:t>نبذة عن</w:t>
      </w:r>
      <w:r w:rsidRPr="001272A9">
        <w:rPr>
          <w:spacing w:val="-2"/>
          <w:position w:val="2"/>
          <w:rtl/>
          <w:lang w:bidi="ar-EG"/>
        </w:rPr>
        <w:t xml:space="preserve"> ..." </w:t>
      </w:r>
      <w:r w:rsidRPr="001272A9">
        <w:rPr>
          <w:rFonts w:hint="cs"/>
          <w:spacing w:val="-2"/>
          <w:position w:val="2"/>
          <w:rtl/>
          <w:lang w:bidi="ar-EG"/>
        </w:rPr>
        <w:t>في</w:t>
      </w:r>
      <w:r w:rsidRPr="001272A9">
        <w:rPr>
          <w:spacing w:val="-2"/>
          <w:position w:val="2"/>
          <w:rtl/>
          <w:lang w:bidi="ar-EG"/>
        </w:rPr>
        <w:t xml:space="preserve"> </w:t>
      </w:r>
      <w:r w:rsidRPr="001272A9">
        <w:rPr>
          <w:rFonts w:hint="cs"/>
          <w:spacing w:val="-2"/>
          <w:position w:val="2"/>
          <w:rtl/>
          <w:lang w:bidi="ar-EG"/>
        </w:rPr>
        <w:t>ال</w:t>
      </w:r>
      <w:r w:rsidRPr="001272A9">
        <w:rPr>
          <w:spacing w:val="-2"/>
          <w:position w:val="2"/>
          <w:rtl/>
          <w:lang w:bidi="ar-EG"/>
        </w:rPr>
        <w:t>موقع</w:t>
      </w:r>
      <w:r w:rsidRPr="001272A9">
        <w:rPr>
          <w:rFonts w:hint="cs"/>
          <w:spacing w:val="-2"/>
          <w:position w:val="2"/>
          <w:rtl/>
          <w:lang w:bidi="ar-EG"/>
        </w:rPr>
        <w:t xml:space="preserve"> الإلكتروني</w:t>
      </w:r>
      <w:r w:rsidRPr="001272A9">
        <w:rPr>
          <w:spacing w:val="-2"/>
          <w:position w:val="2"/>
          <w:rtl/>
          <w:lang w:bidi="ar-EG"/>
        </w:rPr>
        <w:t xml:space="preserve"> </w:t>
      </w:r>
      <w:r w:rsidRPr="001272A9">
        <w:rPr>
          <w:rFonts w:hint="cs"/>
          <w:spacing w:val="-2"/>
          <w:position w:val="2"/>
          <w:rtl/>
          <w:lang w:bidi="ar-EG"/>
        </w:rPr>
        <w:t>ل</w:t>
      </w:r>
      <w:r w:rsidRPr="001272A9">
        <w:rPr>
          <w:spacing w:val="-2"/>
          <w:position w:val="2"/>
          <w:rtl/>
          <w:lang w:bidi="ar-EG"/>
        </w:rPr>
        <w:t xml:space="preserve">لاتحاد الدولي للاتصالات </w:t>
      </w:r>
      <w:r w:rsidRPr="001272A9">
        <w:rPr>
          <w:rFonts w:hint="cs"/>
          <w:spacing w:val="-2"/>
          <w:position w:val="2"/>
          <w:rtl/>
          <w:lang w:bidi="ar-EG"/>
        </w:rPr>
        <w:t>تفيد بما يلي: "</w:t>
      </w:r>
      <w:r w:rsidRPr="001272A9">
        <w:rPr>
          <w:spacing w:val="-2"/>
          <w:position w:val="2"/>
          <w:rtl/>
        </w:rPr>
        <w:t>الاتحاد الدولي للاتصالات</w:t>
      </w:r>
      <w:r w:rsidRPr="001272A9">
        <w:rPr>
          <w:rFonts w:hint="cs"/>
          <w:spacing w:val="-2"/>
          <w:position w:val="2"/>
          <w:rtl/>
          <w:lang w:bidi="ar-EG"/>
        </w:rPr>
        <w:t xml:space="preserve"> </w:t>
      </w:r>
      <w:r w:rsidRPr="001272A9">
        <w:rPr>
          <w:spacing w:val="-2"/>
          <w:position w:val="2"/>
          <w:lang w:bidi="ar-EG"/>
        </w:rPr>
        <w:t>(ITU)</w:t>
      </w:r>
      <w:r w:rsidRPr="001272A9">
        <w:rPr>
          <w:rFonts w:hint="cs"/>
          <w:spacing w:val="-2"/>
          <w:position w:val="2"/>
          <w:rtl/>
          <w:lang w:bidi="ar-EG"/>
        </w:rPr>
        <w:t xml:space="preserve"> </w:t>
      </w:r>
      <w:r w:rsidRPr="001272A9">
        <w:rPr>
          <w:spacing w:val="-2"/>
          <w:position w:val="2"/>
          <w:rtl/>
        </w:rPr>
        <w:t>هو وكالة الأمم المتحدة المتخصصة في مسائل تكنولوجيات المعلومات والاتصالات</w:t>
      </w:r>
      <w:r w:rsidRPr="001272A9">
        <w:rPr>
          <w:rFonts w:hint="cs"/>
          <w:spacing w:val="-2"/>
          <w:position w:val="2"/>
          <w:rtl/>
          <w:lang w:bidi="ar-EG"/>
        </w:rPr>
        <w:t xml:space="preserve"> </w:t>
      </w:r>
      <w:r w:rsidRPr="001272A9">
        <w:rPr>
          <w:spacing w:val="-2"/>
          <w:position w:val="2"/>
          <w:lang w:bidi="ar-EG"/>
        </w:rPr>
        <w:t>(ICT)</w:t>
      </w:r>
      <w:r w:rsidRPr="001272A9">
        <w:rPr>
          <w:rFonts w:hint="cs"/>
          <w:spacing w:val="-2"/>
          <w:position w:val="2"/>
          <w:rtl/>
          <w:lang w:bidi="ar-EG"/>
        </w:rPr>
        <w:t>"</w:t>
      </w:r>
      <w:r w:rsidRPr="001272A9">
        <w:rPr>
          <w:rFonts w:hint="cs"/>
          <w:spacing w:val="-2"/>
          <w:position w:val="2"/>
          <w:rtl/>
        </w:rPr>
        <w:t xml:space="preserve"> </w:t>
      </w:r>
      <w:r w:rsidRPr="001272A9">
        <w:rPr>
          <w:spacing w:val="-2"/>
          <w:position w:val="2"/>
          <w:lang w:bidi="ar-EG"/>
        </w:rPr>
        <w:t>(</w:t>
      </w:r>
      <w:hyperlink r:id="rId26" w:history="1">
        <w:r w:rsidRPr="001272A9">
          <w:rPr>
            <w:rStyle w:val="Hyperlink"/>
            <w:spacing w:val="-2"/>
            <w:position w:val="2"/>
            <w:lang w:val="fr-FR" w:bidi="ar-EG"/>
          </w:rPr>
          <w:t>https://www.itu.int/en/about/Pages</w:t>
        </w:r>
      </w:hyperlink>
      <w:r w:rsidRPr="001272A9">
        <w:rPr>
          <w:spacing w:val="-2"/>
          <w:position w:val="2"/>
          <w:lang w:bidi="ar-EG"/>
        </w:rPr>
        <w:t>)</w:t>
      </w:r>
      <w:r w:rsidRPr="001272A9">
        <w:rPr>
          <w:rFonts w:hint="cs"/>
          <w:spacing w:val="-2"/>
          <w:position w:val="2"/>
          <w:rtl/>
          <w:lang w:bidi="ar-EG"/>
        </w:rPr>
        <w:t xml:space="preserve"> وهي</w:t>
      </w:r>
      <w:r w:rsidRPr="001272A9">
        <w:rPr>
          <w:rFonts w:hint="eastAsia"/>
          <w:spacing w:val="-2"/>
          <w:position w:val="2"/>
          <w:rtl/>
          <w:lang w:bidi="ar-EG"/>
        </w:rPr>
        <w:t> </w:t>
      </w:r>
      <w:r w:rsidRPr="001272A9">
        <w:rPr>
          <w:spacing w:val="-2"/>
          <w:position w:val="2"/>
          <w:rtl/>
          <w:lang w:bidi="ar-EG"/>
        </w:rPr>
        <w:t>صياغة تُستخدم لتشمل جميع جوانب عمل الاتحاد</w:t>
      </w:r>
      <w:r w:rsidRPr="001272A9">
        <w:rPr>
          <w:rFonts w:hint="cs"/>
          <w:spacing w:val="-2"/>
          <w:position w:val="2"/>
          <w:rtl/>
          <w:lang w:bidi="ar-EG"/>
        </w:rPr>
        <w:t>.</w:t>
      </w:r>
    </w:p>
  </w:footnote>
  <w:footnote w:id="82">
    <w:p w14:paraId="307FAE34" w14:textId="4F74F707" w:rsidR="007E0DB0" w:rsidRPr="001272A9" w:rsidRDefault="007E0DB0" w:rsidP="007E0DB0">
      <w:pPr>
        <w:pStyle w:val="Footnotetexte"/>
        <w:spacing w:line="192" w:lineRule="auto"/>
        <w:ind w:left="0" w:firstLine="0"/>
        <w:rPr>
          <w:position w:val="2"/>
          <w:lang w:bidi="ar-EG"/>
        </w:rPr>
      </w:pPr>
      <w:r w:rsidRPr="001272A9">
        <w:rPr>
          <w:rStyle w:val="FootnoteReference"/>
          <w:position w:val="2"/>
        </w:rPr>
        <w:footnoteRef/>
      </w:r>
      <w:r w:rsidR="004C10D2">
        <w:rPr>
          <w:rFonts w:hint="cs"/>
          <w:position w:val="2"/>
          <w:rtl/>
        </w:rPr>
        <w:t xml:space="preserve"> </w:t>
      </w:r>
      <w:r w:rsidRPr="001272A9">
        <w:rPr>
          <w:position w:val="2"/>
          <w:rtl/>
          <w:lang w:bidi="ar-EG"/>
        </w:rPr>
        <w:t xml:space="preserve">على الرغم من أن التعليق السابق على الجدارة المالية من دولة عضو </w:t>
      </w:r>
      <w:r w:rsidRPr="001272A9">
        <w:rPr>
          <w:rFonts w:hint="cs"/>
          <w:position w:val="2"/>
          <w:rtl/>
          <w:lang w:bidi="ar-EG"/>
        </w:rPr>
        <w:t>ينبغي</w:t>
      </w:r>
      <w:r w:rsidRPr="001272A9">
        <w:rPr>
          <w:position w:val="2"/>
          <w:rtl/>
          <w:lang w:bidi="ar-EG"/>
        </w:rPr>
        <w:t xml:space="preserve"> أن ي</w:t>
      </w:r>
      <w:r w:rsidRPr="001272A9">
        <w:rPr>
          <w:rFonts w:hint="cs"/>
          <w:position w:val="2"/>
          <w:rtl/>
          <w:lang w:bidi="ar-EG"/>
        </w:rPr>
        <w:t>ُ</w:t>
      </w:r>
      <w:r w:rsidRPr="001272A9">
        <w:rPr>
          <w:position w:val="2"/>
          <w:rtl/>
          <w:lang w:bidi="ar-EG"/>
        </w:rPr>
        <w:t>لحظ أيضاً</w:t>
      </w:r>
      <w:r w:rsidRPr="001272A9">
        <w:rPr>
          <w:rFonts w:hint="cs"/>
          <w:position w:val="2"/>
          <w:rtl/>
          <w:lang w:bidi="ar-EG"/>
        </w:rPr>
        <w:t>.</w:t>
      </w:r>
    </w:p>
  </w:footnote>
  <w:footnote w:id="83">
    <w:p w14:paraId="2D4AC933" w14:textId="057CFE47" w:rsidR="007E0DB0" w:rsidRPr="001272A9" w:rsidRDefault="007E0DB0" w:rsidP="007E0DB0">
      <w:pPr>
        <w:pStyle w:val="Footnotetexte"/>
        <w:spacing w:line="192" w:lineRule="auto"/>
        <w:ind w:left="0" w:firstLine="0"/>
        <w:rPr>
          <w:position w:val="2"/>
          <w:lang w:bidi="ar-EG"/>
        </w:rPr>
      </w:pPr>
      <w:r w:rsidRPr="001272A9">
        <w:rPr>
          <w:rStyle w:val="FootnoteReference"/>
          <w:position w:val="2"/>
        </w:rPr>
        <w:footnoteRef/>
      </w:r>
      <w:r w:rsidR="004C10D2">
        <w:rPr>
          <w:rFonts w:hint="cs"/>
          <w:position w:val="2"/>
          <w:rtl/>
        </w:rPr>
        <w:t xml:space="preserve"> </w:t>
      </w:r>
      <w:r w:rsidRPr="001272A9">
        <w:rPr>
          <w:position w:val="2"/>
          <w:rtl/>
          <w:lang w:bidi="ar-EG"/>
        </w:rPr>
        <w:t>انظر على سبيل المثال دور</w:t>
      </w:r>
      <w:r w:rsidRPr="001272A9">
        <w:rPr>
          <w:rFonts w:hint="cs"/>
          <w:position w:val="2"/>
          <w:rtl/>
          <w:lang w:bidi="ar-EG"/>
        </w:rPr>
        <w:t xml:space="preserve"> شركة</w:t>
      </w:r>
      <w:r w:rsidRPr="001272A9">
        <w:rPr>
          <w:position w:val="2"/>
          <w:rtl/>
          <w:lang w:bidi="ar-EG"/>
        </w:rPr>
        <w:t xml:space="preserve"> </w:t>
      </w:r>
      <w:r w:rsidRPr="001272A9">
        <w:rPr>
          <w:position w:val="2"/>
          <w:lang w:bidi="ar-EG"/>
        </w:rPr>
        <w:t>Cisco</w:t>
      </w:r>
      <w:r w:rsidRPr="001272A9">
        <w:rPr>
          <w:position w:val="2"/>
          <w:rtl/>
          <w:lang w:bidi="ar-EG"/>
        </w:rPr>
        <w:t xml:space="preserve"> في مبادرة</w:t>
      </w:r>
      <w:r w:rsidRPr="001272A9">
        <w:rPr>
          <w:position w:val="2"/>
          <w:sz w:val="22"/>
          <w:szCs w:val="22"/>
          <w:rtl/>
        </w:rPr>
        <w:t xml:space="preserve"> </w:t>
      </w:r>
      <w:r w:rsidRPr="001272A9">
        <w:rPr>
          <w:position w:val="2"/>
          <w:rtl/>
        </w:rPr>
        <w:t>مركز التحول الرقمي</w:t>
      </w:r>
      <w:r w:rsidRPr="001272A9">
        <w:rPr>
          <w:position w:val="2"/>
          <w:rtl/>
          <w:lang w:bidi="ar-EG"/>
        </w:rPr>
        <w:t xml:space="preserve"> </w:t>
      </w:r>
      <w:r w:rsidRPr="001272A9">
        <w:rPr>
          <w:rFonts w:hint="cs"/>
          <w:position w:val="2"/>
          <w:rtl/>
          <w:lang w:bidi="ar-EG"/>
        </w:rPr>
        <w:t>(</w:t>
      </w:r>
      <w:r w:rsidRPr="001272A9">
        <w:rPr>
          <w:position w:val="2"/>
          <w:lang w:bidi="ar-EG"/>
        </w:rPr>
        <w:t>DTC</w:t>
      </w:r>
      <w:r w:rsidRPr="001272A9">
        <w:rPr>
          <w:rFonts w:hint="cs"/>
          <w:position w:val="2"/>
          <w:rtl/>
          <w:lang w:bidi="ar-EG"/>
        </w:rPr>
        <w:t>)</w:t>
      </w:r>
      <w:r w:rsidRPr="001272A9">
        <w:rPr>
          <w:position w:val="2"/>
          <w:rtl/>
          <w:lang w:bidi="ar-EG"/>
        </w:rPr>
        <w:t xml:space="preserve"> الجديدة</w:t>
      </w:r>
      <w:r w:rsidRPr="001272A9">
        <w:rPr>
          <w:rFonts w:hint="cs"/>
          <w:position w:val="2"/>
          <w:rtl/>
          <w:lang w:bidi="ar-EG"/>
        </w:rPr>
        <w:t>.</w:t>
      </w:r>
    </w:p>
  </w:footnote>
  <w:footnote w:id="84">
    <w:p w14:paraId="291567DF" w14:textId="0213F285" w:rsidR="007E0DB0" w:rsidRPr="001272A9" w:rsidRDefault="007E0DB0" w:rsidP="007E0DB0">
      <w:pPr>
        <w:pStyle w:val="Footnotetexte"/>
        <w:spacing w:line="192" w:lineRule="auto"/>
        <w:ind w:left="0" w:firstLine="0"/>
        <w:rPr>
          <w:position w:val="2"/>
          <w:lang w:bidi="ar-EG"/>
        </w:rPr>
      </w:pPr>
      <w:r w:rsidRPr="001272A9">
        <w:rPr>
          <w:rStyle w:val="FootnoteReference"/>
          <w:position w:val="2"/>
        </w:rPr>
        <w:footnoteRef/>
      </w:r>
      <w:r w:rsidR="004C10D2">
        <w:rPr>
          <w:rFonts w:hint="cs"/>
          <w:position w:val="2"/>
          <w:rtl/>
        </w:rPr>
        <w:t xml:space="preserve"> </w:t>
      </w:r>
      <w:r w:rsidRPr="001272A9">
        <w:rPr>
          <w:position w:val="2"/>
          <w:rtl/>
          <w:lang w:bidi="ar-EG"/>
        </w:rPr>
        <w:t xml:space="preserve">انظر، على سبيل المثال، عمل </w:t>
      </w:r>
      <w:r w:rsidRPr="001272A9">
        <w:rPr>
          <w:rFonts w:hint="cs"/>
          <w:position w:val="2"/>
          <w:rtl/>
          <w:lang w:bidi="ar-EG"/>
        </w:rPr>
        <w:t xml:space="preserve">مؤسسة </w:t>
      </w:r>
      <w:r w:rsidRPr="001272A9">
        <w:rPr>
          <w:position w:val="2"/>
          <w:lang w:bidi="ar-EG"/>
        </w:rPr>
        <w:t>Diplo</w:t>
      </w:r>
      <w:r w:rsidRPr="001272A9">
        <w:rPr>
          <w:position w:val="2"/>
          <w:rtl/>
          <w:lang w:bidi="ar-EG"/>
        </w:rPr>
        <w:t xml:space="preserve"> وبعض المنظمات الأخرى المذكورة في هذا القسم</w:t>
      </w:r>
      <w:r w:rsidRPr="001272A9">
        <w:rPr>
          <w:rFonts w:hint="cs"/>
          <w:position w:val="2"/>
          <w:rtl/>
          <w:lang w:bidi="ar-EG"/>
        </w:rPr>
        <w:t>.</w:t>
      </w:r>
    </w:p>
  </w:footnote>
  <w:footnote w:id="85">
    <w:p w14:paraId="353E8E49" w14:textId="352254BC" w:rsidR="007E0DB0" w:rsidRPr="001272A9" w:rsidRDefault="007E0DB0" w:rsidP="007E0DB0">
      <w:pPr>
        <w:pStyle w:val="Footnotetexte"/>
        <w:spacing w:line="192" w:lineRule="auto"/>
        <w:ind w:left="0" w:firstLine="0"/>
        <w:rPr>
          <w:position w:val="2"/>
          <w:lang w:bidi="ar-EG"/>
        </w:rPr>
      </w:pPr>
      <w:r w:rsidRPr="001272A9">
        <w:rPr>
          <w:rStyle w:val="FootnoteReference"/>
          <w:position w:val="2"/>
        </w:rPr>
        <w:footnoteRef/>
      </w:r>
      <w:r w:rsidR="004C10D2">
        <w:rPr>
          <w:rFonts w:hint="cs"/>
          <w:position w:val="2"/>
          <w:rtl/>
        </w:rPr>
        <w:t xml:space="preserve"> </w:t>
      </w:r>
      <w:hyperlink r:id="rId27" w:history="1">
        <w:r w:rsidRPr="001272A9">
          <w:rPr>
            <w:rStyle w:val="Hyperlink"/>
            <w:position w:val="2"/>
            <w:lang w:bidi="ar-EG"/>
          </w:rPr>
          <w:t>https://www.netacad.com/</w:t>
        </w:r>
      </w:hyperlink>
    </w:p>
  </w:footnote>
  <w:footnote w:id="86">
    <w:p w14:paraId="3BE549CE" w14:textId="4A9620BE" w:rsidR="007E0DB0" w:rsidRPr="004C10D2" w:rsidRDefault="007E0DB0" w:rsidP="007E0DB0">
      <w:pPr>
        <w:pStyle w:val="Footnotetexte"/>
        <w:spacing w:line="192" w:lineRule="auto"/>
        <w:ind w:left="0" w:firstLine="0"/>
        <w:rPr>
          <w:spacing w:val="-6"/>
          <w:position w:val="2"/>
          <w:lang w:bidi="ar-EG"/>
        </w:rPr>
      </w:pPr>
      <w:r w:rsidRPr="004C10D2">
        <w:rPr>
          <w:rStyle w:val="FootnoteReference"/>
          <w:spacing w:val="-6"/>
          <w:position w:val="2"/>
        </w:rPr>
        <w:footnoteRef/>
      </w:r>
      <w:r w:rsidR="004C10D2" w:rsidRPr="004C10D2">
        <w:rPr>
          <w:rFonts w:hint="cs"/>
          <w:spacing w:val="-6"/>
          <w:position w:val="2"/>
          <w:rtl/>
        </w:rPr>
        <w:t xml:space="preserve"> </w:t>
      </w:r>
      <w:hyperlink r:id="rId28" w:history="1">
        <w:bookmarkStart w:id="169" w:name="lt_pId2472"/>
        <w:r w:rsidRPr="004C10D2">
          <w:rPr>
            <w:rStyle w:val="Hyperlink"/>
            <w:spacing w:val="-6"/>
            <w:position w:val="2"/>
            <w:lang w:bidi="ar-EG"/>
          </w:rPr>
          <w:t>https://e.huawei.com/uk/publications/global/ict_insights/201907041409/talent-ecosystem/huawei-ict-academy</w:t>
        </w:r>
        <w:bookmarkEnd w:id="169"/>
      </w:hyperlink>
    </w:p>
  </w:footnote>
  <w:footnote w:id="87">
    <w:p w14:paraId="664D4205" w14:textId="605A8B3D" w:rsidR="007E0DB0" w:rsidRPr="001272A9" w:rsidRDefault="007E0DB0" w:rsidP="007E0DB0">
      <w:pPr>
        <w:pStyle w:val="Footnotetexte"/>
        <w:spacing w:line="192" w:lineRule="auto"/>
        <w:ind w:left="0" w:firstLine="0"/>
        <w:rPr>
          <w:position w:val="2"/>
          <w:lang w:bidi="ar-EG"/>
        </w:rPr>
      </w:pPr>
      <w:r w:rsidRPr="001272A9">
        <w:rPr>
          <w:rStyle w:val="FootnoteReference"/>
          <w:position w:val="2"/>
        </w:rPr>
        <w:footnoteRef/>
      </w:r>
      <w:r w:rsidR="004C10D2">
        <w:rPr>
          <w:rFonts w:hint="cs"/>
          <w:position w:val="2"/>
          <w:rtl/>
        </w:rPr>
        <w:t xml:space="preserve"> </w:t>
      </w:r>
      <w:hyperlink r:id="rId29" w:history="1">
        <w:bookmarkStart w:id="170" w:name="lt_pId2473"/>
        <w:r w:rsidRPr="001272A9">
          <w:rPr>
            <w:rStyle w:val="Hyperlink"/>
            <w:position w:val="2"/>
            <w:lang w:bidi="ar-EG"/>
          </w:rPr>
          <w:t>https://www.ericsson.com/en/portfolio/training-offerings</w:t>
        </w:r>
        <w:bookmarkEnd w:id="170"/>
      </w:hyperlink>
    </w:p>
  </w:footnote>
  <w:footnote w:id="88">
    <w:p w14:paraId="3CEAA005" w14:textId="6E0091CD" w:rsidR="007E0DB0" w:rsidRPr="001272A9" w:rsidRDefault="007E0DB0" w:rsidP="007E0DB0">
      <w:pPr>
        <w:pStyle w:val="Footnotetexte"/>
        <w:spacing w:line="192" w:lineRule="auto"/>
        <w:ind w:left="0" w:firstLine="0"/>
        <w:rPr>
          <w:position w:val="2"/>
          <w:lang w:bidi="ar-EG"/>
        </w:rPr>
      </w:pPr>
      <w:r w:rsidRPr="001272A9">
        <w:rPr>
          <w:rStyle w:val="FootnoteReference"/>
          <w:position w:val="2"/>
        </w:rPr>
        <w:footnoteRef/>
      </w:r>
      <w:r w:rsidR="004C10D2">
        <w:rPr>
          <w:rFonts w:hint="cs"/>
          <w:position w:val="2"/>
          <w:rtl/>
        </w:rPr>
        <w:t xml:space="preserve"> </w:t>
      </w:r>
      <w:hyperlink r:id="rId30" w:history="1">
        <w:bookmarkStart w:id="171" w:name="lt_pId2474"/>
        <w:r w:rsidRPr="001272A9">
          <w:rPr>
            <w:rStyle w:val="Hyperlink"/>
            <w:position w:val="2"/>
            <w:lang w:bidi="ar-EG"/>
          </w:rPr>
          <w:t>https://docs.microsoft.com/en-us/learn/</w:t>
        </w:r>
        <w:bookmarkEnd w:id="171"/>
      </w:hyperlink>
    </w:p>
  </w:footnote>
  <w:footnote w:id="89">
    <w:p w14:paraId="1009B05E" w14:textId="7016ACBF" w:rsidR="007E0DB0" w:rsidRPr="001272A9" w:rsidRDefault="007E0DB0" w:rsidP="007E0DB0">
      <w:pPr>
        <w:pStyle w:val="Footnotetexte"/>
        <w:spacing w:line="192" w:lineRule="auto"/>
        <w:ind w:left="0" w:firstLine="0"/>
        <w:rPr>
          <w:position w:val="2"/>
          <w:lang w:bidi="ar-EG"/>
        </w:rPr>
      </w:pPr>
      <w:r w:rsidRPr="001272A9">
        <w:rPr>
          <w:rStyle w:val="FootnoteReference"/>
          <w:position w:val="2"/>
        </w:rPr>
        <w:footnoteRef/>
      </w:r>
      <w:bookmarkStart w:id="172" w:name="lt_pId2475"/>
      <w:r w:rsidR="004C10D2">
        <w:rPr>
          <w:rFonts w:hint="cs"/>
          <w:position w:val="2"/>
          <w:rtl/>
        </w:rPr>
        <w:t xml:space="preserve"> </w:t>
      </w:r>
      <w:hyperlink r:id="rId31" w:history="1">
        <w:r w:rsidRPr="001272A9">
          <w:rPr>
            <w:rStyle w:val="Hyperlink"/>
            <w:position w:val="2"/>
            <w:lang w:bidi="ar-EG"/>
          </w:rPr>
          <w:t>https://software.intel.com/content/www/us/en/develop/topics/ai/training.html</w:t>
        </w:r>
        <w:bookmarkEnd w:id="172"/>
      </w:hyperlink>
      <w:r w:rsidRPr="001272A9">
        <w:rPr>
          <w:rFonts w:hint="cs"/>
          <w:position w:val="2"/>
          <w:rtl/>
          <w:lang w:val="fr-FR" w:bidi="ar-EG"/>
        </w:rPr>
        <w:t xml:space="preserve"> </w:t>
      </w:r>
    </w:p>
  </w:footnote>
  <w:footnote w:id="90">
    <w:p w14:paraId="5EBFC3BD" w14:textId="3888AE55" w:rsidR="007E0DB0" w:rsidRPr="001272A9" w:rsidRDefault="007E0DB0" w:rsidP="007E0DB0">
      <w:pPr>
        <w:pStyle w:val="Footnotetexte"/>
        <w:spacing w:line="192" w:lineRule="auto"/>
        <w:ind w:left="0" w:firstLine="0"/>
        <w:rPr>
          <w:position w:val="2"/>
          <w:lang w:bidi="ar-EG"/>
        </w:rPr>
      </w:pPr>
      <w:r w:rsidRPr="001272A9">
        <w:rPr>
          <w:rStyle w:val="FootnoteReference"/>
          <w:position w:val="2"/>
        </w:rPr>
        <w:footnoteRef/>
      </w:r>
      <w:r w:rsidR="004C10D2">
        <w:rPr>
          <w:rFonts w:hint="cs"/>
          <w:position w:val="2"/>
          <w:rtl/>
        </w:rPr>
        <w:t xml:space="preserve"> </w:t>
      </w:r>
      <w:hyperlink r:id="rId32" w:history="1">
        <w:bookmarkStart w:id="173" w:name="lt_pId2476"/>
        <w:r w:rsidRPr="001272A9">
          <w:rPr>
            <w:rStyle w:val="Hyperlink"/>
            <w:position w:val="2"/>
            <w:lang w:bidi="ar-EG"/>
          </w:rPr>
          <w:t>https://www.khws.co.uk/work/samsung-academy/</w:t>
        </w:r>
        <w:bookmarkEnd w:id="173"/>
      </w:hyperlink>
    </w:p>
  </w:footnote>
  <w:footnote w:id="91">
    <w:p w14:paraId="7DC50F56" w14:textId="5B53B979" w:rsidR="007E0DB0" w:rsidRPr="001272A9" w:rsidRDefault="007E0DB0" w:rsidP="007E0DB0">
      <w:pPr>
        <w:pStyle w:val="Footnotetexte"/>
        <w:spacing w:line="192" w:lineRule="auto"/>
        <w:ind w:left="0" w:firstLine="0"/>
        <w:rPr>
          <w:position w:val="2"/>
          <w:lang w:bidi="ar-EG"/>
        </w:rPr>
      </w:pPr>
      <w:r w:rsidRPr="001272A9">
        <w:rPr>
          <w:rStyle w:val="FootnoteReference"/>
          <w:position w:val="2"/>
        </w:rPr>
        <w:footnoteRef/>
      </w:r>
      <w:r w:rsidR="004C10D2">
        <w:rPr>
          <w:rFonts w:hint="cs"/>
          <w:position w:val="2"/>
          <w:rtl/>
        </w:rPr>
        <w:t xml:space="preserve"> </w:t>
      </w:r>
      <w:hyperlink r:id="rId33" w:history="1">
        <w:bookmarkStart w:id="174" w:name="lt_pId2477"/>
        <w:r w:rsidRPr="001272A9">
          <w:rPr>
            <w:rStyle w:val="Hyperlink"/>
            <w:position w:val="2"/>
            <w:lang w:bidi="ar-EG"/>
          </w:rPr>
          <w:t>http://univ.zte.com.cn/eLearningweb/en/ZTE_Certification/ZTECC/</w:t>
        </w:r>
        <w:bookmarkEnd w:id="174"/>
      </w:hyperlink>
    </w:p>
  </w:footnote>
  <w:footnote w:id="92">
    <w:p w14:paraId="0BEA42BE" w14:textId="1E2763EF" w:rsidR="007E0DB0" w:rsidRPr="00025661" w:rsidRDefault="007E0DB0" w:rsidP="007E0DB0">
      <w:pPr>
        <w:pStyle w:val="Footnotetexte"/>
        <w:spacing w:line="192" w:lineRule="auto"/>
        <w:ind w:left="0" w:firstLine="0"/>
        <w:rPr>
          <w:spacing w:val="-8"/>
          <w:position w:val="2"/>
          <w:lang w:bidi="ar-EG"/>
        </w:rPr>
      </w:pPr>
      <w:r w:rsidRPr="001272A9">
        <w:rPr>
          <w:rStyle w:val="FootnoteReference"/>
          <w:spacing w:val="-8"/>
          <w:position w:val="2"/>
        </w:rPr>
        <w:footnoteRef/>
      </w:r>
      <w:r w:rsidR="004C10D2">
        <w:rPr>
          <w:rFonts w:hint="cs"/>
          <w:spacing w:val="-8"/>
          <w:position w:val="2"/>
          <w:rtl/>
        </w:rPr>
        <w:t xml:space="preserve"> </w:t>
      </w:r>
      <w:hyperlink r:id="rId34" w:history="1">
        <w:r w:rsidRPr="00025661">
          <w:rPr>
            <w:rStyle w:val="Hyperlink"/>
            <w:spacing w:val="-8"/>
            <w:position w:val="2"/>
            <w:lang w:bidi="ar-EG"/>
          </w:rPr>
          <w:t>http://rgmttc.bsnl.co.in/</w:t>
        </w:r>
      </w:hyperlink>
      <w:r w:rsidRPr="001272A9">
        <w:rPr>
          <w:rFonts w:hint="cs"/>
          <w:spacing w:val="-8"/>
          <w:position w:val="2"/>
          <w:rtl/>
          <w:lang w:bidi="ar-EG"/>
        </w:rPr>
        <w:t xml:space="preserve">. انظر أيضاً </w:t>
      </w:r>
      <w:r w:rsidRPr="001272A9">
        <w:rPr>
          <w:spacing w:val="-8"/>
          <w:position w:val="2"/>
          <w:lang w:bidi="ar-EG"/>
        </w:rPr>
        <w:t>Talwar</w:t>
      </w:r>
      <w:r w:rsidRPr="001272A9">
        <w:rPr>
          <w:spacing w:val="-8"/>
          <w:position w:val="2"/>
          <w:rtl/>
          <w:lang w:bidi="ar-EG"/>
        </w:rPr>
        <w:t xml:space="preserve">، </w:t>
      </w:r>
      <w:r w:rsidRPr="001272A9">
        <w:rPr>
          <w:spacing w:val="-8"/>
          <w:position w:val="2"/>
          <w:lang w:bidi="ar-EG"/>
        </w:rPr>
        <w:t>E.</w:t>
      </w:r>
      <w:r w:rsidRPr="001272A9">
        <w:rPr>
          <w:spacing w:val="-8"/>
          <w:position w:val="2"/>
          <w:rtl/>
          <w:lang w:bidi="ar-EG"/>
        </w:rPr>
        <w:t xml:space="preserve"> </w:t>
      </w:r>
      <w:r w:rsidRPr="001272A9">
        <w:rPr>
          <w:rFonts w:hint="cs"/>
          <w:spacing w:val="-8"/>
          <w:position w:val="2"/>
          <w:rtl/>
          <w:lang w:bidi="ar-EG"/>
        </w:rPr>
        <w:t>و</w:t>
      </w:r>
      <w:r w:rsidRPr="001272A9">
        <w:rPr>
          <w:spacing w:val="-8"/>
          <w:position w:val="2"/>
          <w:lang w:bidi="ar-EG"/>
        </w:rPr>
        <w:t>Sharma</w:t>
      </w:r>
      <w:r w:rsidRPr="001272A9">
        <w:rPr>
          <w:spacing w:val="-8"/>
          <w:position w:val="2"/>
          <w:rtl/>
          <w:lang w:bidi="ar-EG"/>
        </w:rPr>
        <w:t xml:space="preserve">، </w:t>
      </w:r>
      <w:r w:rsidRPr="001272A9">
        <w:rPr>
          <w:spacing w:val="-8"/>
          <w:position w:val="2"/>
          <w:lang w:bidi="ar-EG"/>
        </w:rPr>
        <w:t>N</w:t>
      </w:r>
      <w:r w:rsidRPr="001272A9">
        <w:rPr>
          <w:spacing w:val="-8"/>
          <w:position w:val="2"/>
          <w:rtl/>
          <w:lang w:bidi="ar-EG"/>
        </w:rPr>
        <w:t xml:space="preserve">. (2014) دراسة </w:t>
      </w:r>
      <w:r w:rsidRPr="001272A9">
        <w:rPr>
          <w:rFonts w:hint="cs"/>
          <w:spacing w:val="-8"/>
          <w:position w:val="2"/>
          <w:rtl/>
          <w:lang w:bidi="ar-EG"/>
        </w:rPr>
        <w:t>عن</w:t>
      </w:r>
      <w:r w:rsidRPr="001272A9">
        <w:rPr>
          <w:spacing w:val="-8"/>
          <w:position w:val="2"/>
          <w:rtl/>
          <w:lang w:bidi="ar-EG"/>
        </w:rPr>
        <w:t xml:space="preserve"> ممارسات التدريب والتطوير المعتمدة </w:t>
      </w:r>
      <w:r w:rsidRPr="001272A9">
        <w:rPr>
          <w:rFonts w:hint="cs"/>
          <w:spacing w:val="-8"/>
          <w:position w:val="2"/>
          <w:rtl/>
          <w:lang w:bidi="ar-EG"/>
        </w:rPr>
        <w:t>لدى شركة</w:t>
      </w:r>
      <w:r w:rsidRPr="001272A9">
        <w:rPr>
          <w:spacing w:val="-8"/>
          <w:position w:val="2"/>
          <w:rtl/>
          <w:lang w:bidi="ar-EG"/>
        </w:rPr>
        <w:t xml:space="preserve"> </w:t>
      </w:r>
      <w:r w:rsidRPr="001272A9">
        <w:rPr>
          <w:spacing w:val="-8"/>
          <w:position w:val="2"/>
          <w:lang w:bidi="ar-EG"/>
        </w:rPr>
        <w:t>BSNL</w:t>
      </w:r>
      <w:r w:rsidRPr="001272A9">
        <w:rPr>
          <w:spacing w:val="-8"/>
          <w:position w:val="2"/>
          <w:rtl/>
          <w:lang w:bidi="ar-EG"/>
        </w:rPr>
        <w:t>،</w:t>
      </w:r>
      <w:r w:rsidRPr="001272A9">
        <w:rPr>
          <w:spacing w:val="-8"/>
          <w:position w:val="2"/>
          <w:lang w:bidi="ar-EG"/>
        </w:rPr>
        <w:tab/>
      </w:r>
      <w:r w:rsidRPr="001272A9">
        <w:rPr>
          <w:spacing w:val="-8"/>
          <w:position w:val="2"/>
          <w:rtl/>
          <w:lang w:bidi="ar-EG"/>
        </w:rPr>
        <w:br/>
      </w:r>
      <w:hyperlink r:id="rId35" w:history="1">
        <w:r w:rsidRPr="00025661">
          <w:rPr>
            <w:rStyle w:val="Hyperlink"/>
            <w:spacing w:val="-8"/>
            <w:position w:val="2"/>
            <w:lang w:bidi="ar-EG"/>
          </w:rPr>
          <w:t>https://www.worldwidejournals.com/international</w:t>
        </w:r>
        <w:r w:rsidRPr="00025661">
          <w:rPr>
            <w:rStyle w:val="Hyperlink"/>
            <w:spacing w:val="-8"/>
            <w:position w:val="2"/>
            <w:lang w:bidi="ar-EG"/>
          </w:rPr>
          <w:noBreakHyphen/>
          <w:t>journal</w:t>
        </w:r>
        <w:r w:rsidRPr="00025661">
          <w:rPr>
            <w:rStyle w:val="Hyperlink"/>
            <w:spacing w:val="-8"/>
            <w:position w:val="2"/>
            <w:lang w:bidi="ar-EG"/>
          </w:rPr>
          <w:noBreakHyphen/>
          <w:t>of</w:t>
        </w:r>
        <w:r w:rsidRPr="00025661">
          <w:rPr>
            <w:rStyle w:val="Hyperlink"/>
            <w:spacing w:val="-8"/>
            <w:position w:val="2"/>
            <w:lang w:bidi="ar-EG"/>
          </w:rPr>
          <w:noBreakHyphen/>
          <w:t>scientific</w:t>
        </w:r>
        <w:r w:rsidRPr="00025661">
          <w:rPr>
            <w:rStyle w:val="Hyperlink"/>
            <w:spacing w:val="-8"/>
            <w:position w:val="2"/>
            <w:lang w:bidi="ar-EG"/>
          </w:rPr>
          <w:noBreakHyphen/>
          <w:t>research</w:t>
        </w:r>
        <w:r w:rsidRPr="00025661">
          <w:rPr>
            <w:rStyle w:val="Hyperlink"/>
            <w:spacing w:val="-8"/>
            <w:position w:val="2"/>
            <w:lang w:bidi="ar-EG"/>
          </w:rPr>
          <w:noBreakHyphen/>
          <w:t>(IJSR)/recent_issues_pdf/2014/September/September_2014_1493015030__68.pdf</w:t>
        </w:r>
      </w:hyperlink>
    </w:p>
  </w:footnote>
  <w:footnote w:id="93">
    <w:p w14:paraId="350F2719" w14:textId="4EB87A9C" w:rsidR="007E0DB0" w:rsidRPr="00025661" w:rsidRDefault="007E0DB0" w:rsidP="007E0DB0">
      <w:pPr>
        <w:pStyle w:val="Footnotetexte"/>
        <w:spacing w:line="192" w:lineRule="auto"/>
        <w:ind w:left="0" w:firstLine="0"/>
        <w:rPr>
          <w:spacing w:val="-4"/>
          <w:position w:val="2"/>
          <w:lang w:bidi="ar-EG"/>
        </w:rPr>
      </w:pPr>
      <w:r w:rsidRPr="004C10D2">
        <w:rPr>
          <w:rStyle w:val="FootnoteReference"/>
          <w:spacing w:val="-4"/>
          <w:position w:val="2"/>
        </w:rPr>
        <w:footnoteRef/>
      </w:r>
      <w:r w:rsidR="004C10D2" w:rsidRPr="004C10D2">
        <w:rPr>
          <w:rFonts w:hint="cs"/>
          <w:spacing w:val="-4"/>
          <w:position w:val="2"/>
          <w:rtl/>
        </w:rPr>
        <w:t xml:space="preserve"> </w:t>
      </w:r>
      <w:r w:rsidRPr="004C10D2">
        <w:rPr>
          <w:spacing w:val="-4"/>
          <w:position w:val="2"/>
          <w:rtl/>
          <w:lang w:bidi="ar-EG"/>
        </w:rPr>
        <w:t xml:space="preserve">انظر، على سبيل المثال، </w:t>
      </w:r>
      <w:r w:rsidRPr="00025661">
        <w:rPr>
          <w:spacing w:val="-4"/>
          <w:position w:val="2"/>
          <w:lang w:bidi="ar-EG"/>
        </w:rPr>
        <w:t>Cordell, K</w:t>
      </w:r>
      <w:r w:rsidRPr="004C10D2">
        <w:rPr>
          <w:rFonts w:hint="cs"/>
          <w:spacing w:val="-4"/>
          <w:position w:val="2"/>
          <w:rtl/>
          <w:lang w:bidi="ar-EG"/>
        </w:rPr>
        <w:t xml:space="preserve"> </w:t>
      </w:r>
      <w:r w:rsidRPr="004C10D2">
        <w:rPr>
          <w:spacing w:val="-4"/>
          <w:position w:val="2"/>
          <w:rtl/>
          <w:lang w:bidi="ar-EG"/>
        </w:rPr>
        <w:t xml:space="preserve">(2020) الاتحاد الدولي للاتصالات: أهم وكالة تابعة للأمم المتحدة لم تسمع بها من قبل، </w:t>
      </w:r>
      <w:r w:rsidRPr="004C10D2">
        <w:rPr>
          <w:spacing w:val="-4"/>
          <w:position w:val="2"/>
          <w:lang w:bidi="ar-EG"/>
        </w:rPr>
        <w:t>CSIS</w:t>
      </w:r>
      <w:r w:rsidRPr="004C10D2">
        <w:rPr>
          <w:spacing w:val="-4"/>
          <w:position w:val="2"/>
          <w:rtl/>
          <w:lang w:bidi="ar-EG"/>
        </w:rPr>
        <w:t>،</w:t>
      </w:r>
      <w:r w:rsidRPr="004C10D2">
        <w:rPr>
          <w:rFonts w:hint="cs"/>
          <w:spacing w:val="-4"/>
          <w:position w:val="2"/>
          <w:rtl/>
          <w:lang w:bidi="ar-EG"/>
        </w:rPr>
        <w:t xml:space="preserve"> </w:t>
      </w:r>
      <w:hyperlink r:id="rId36" w:history="1">
        <w:r w:rsidRPr="00025661">
          <w:rPr>
            <w:rStyle w:val="Hyperlink"/>
            <w:spacing w:val="-4"/>
            <w:position w:val="2"/>
            <w:lang w:bidi="ar-EG"/>
          </w:rPr>
          <w:t>https://www.csis.org/analysis/international-telecommunications-union-most-important-un-agency-you-have-never-heard</w:t>
        </w:r>
      </w:hyperlink>
      <w:r w:rsidRPr="004C10D2">
        <w:rPr>
          <w:rFonts w:hint="cs"/>
          <w:spacing w:val="-4"/>
          <w:position w:val="2"/>
          <w:rtl/>
          <w:lang w:val="fr-FR" w:bidi="ar-EG"/>
        </w:rPr>
        <w:t xml:space="preserve"> </w:t>
      </w:r>
    </w:p>
  </w:footnote>
  <w:footnote w:id="94">
    <w:p w14:paraId="215BCD24" w14:textId="5CE6A53F" w:rsidR="007E0DB0" w:rsidRPr="00025661" w:rsidRDefault="007E0DB0" w:rsidP="007E0DB0">
      <w:pPr>
        <w:pStyle w:val="Footnotetexte"/>
        <w:spacing w:line="192" w:lineRule="auto"/>
        <w:ind w:left="0" w:firstLine="0"/>
        <w:rPr>
          <w:position w:val="2"/>
          <w:lang w:bidi="ar-EG"/>
        </w:rPr>
      </w:pPr>
      <w:r w:rsidRPr="001272A9">
        <w:rPr>
          <w:rStyle w:val="FootnoteReference"/>
          <w:position w:val="2"/>
        </w:rPr>
        <w:footnoteRef/>
      </w:r>
      <w:r w:rsidR="004C10D2">
        <w:rPr>
          <w:rFonts w:hint="cs"/>
          <w:position w:val="2"/>
          <w:rtl/>
          <w:lang w:val="fr-FR"/>
        </w:rPr>
        <w:t xml:space="preserve"> </w:t>
      </w:r>
      <w:hyperlink r:id="rId37" w:history="1">
        <w:r w:rsidRPr="00025661">
          <w:rPr>
            <w:rStyle w:val="Hyperlink"/>
            <w:position w:val="2"/>
            <w:lang w:bidi="ar-EG"/>
          </w:rPr>
          <w:t>https://www.holoniq.com/notes/global-education-technology-market-to-reach-404b-by-2025/</w:t>
        </w:r>
      </w:hyperlink>
      <w:r w:rsidRPr="001272A9">
        <w:rPr>
          <w:rFonts w:hint="cs"/>
          <w:position w:val="2"/>
          <w:rtl/>
          <w:lang w:val="fr-FR" w:bidi="ar-EG"/>
        </w:rPr>
        <w:t xml:space="preserve"> </w:t>
      </w:r>
    </w:p>
  </w:footnote>
  <w:footnote w:id="95">
    <w:p w14:paraId="59D9967F" w14:textId="16960FB1" w:rsidR="007E0DB0" w:rsidRPr="00025661" w:rsidRDefault="007E0DB0" w:rsidP="007E0DB0">
      <w:pPr>
        <w:pStyle w:val="Footnotetexte"/>
        <w:spacing w:line="192" w:lineRule="auto"/>
        <w:ind w:left="0" w:firstLine="0"/>
        <w:rPr>
          <w:position w:val="2"/>
          <w:lang w:bidi="ar-EG"/>
        </w:rPr>
      </w:pPr>
      <w:r w:rsidRPr="001272A9">
        <w:rPr>
          <w:rStyle w:val="FootnoteReference"/>
          <w:position w:val="2"/>
        </w:rPr>
        <w:footnoteRef/>
      </w:r>
      <w:r w:rsidR="004C10D2">
        <w:rPr>
          <w:rFonts w:hint="cs"/>
          <w:position w:val="2"/>
          <w:rtl/>
          <w:lang w:val="fr-FR"/>
        </w:rPr>
        <w:t xml:space="preserve"> </w:t>
      </w:r>
      <w:hyperlink r:id="rId38" w:history="1">
        <w:r w:rsidRPr="00025661">
          <w:rPr>
            <w:rStyle w:val="Hyperlink"/>
            <w:position w:val="2"/>
            <w:lang w:bidi="ar-EG"/>
          </w:rPr>
          <w:t>https://www.globenewswire.com/news-release/2020/06/10/2046146/0/en/Digital-Transformation-Market-Worth-3-294-Billion-by-2025-Growing-at-a-CAGR-of-22-7-from-2019-Global-Market-Opportunity-Analysis-and-Industry-Forecasts-by-Meticulous-Research.html</w:t>
        </w:r>
      </w:hyperlink>
      <w:r w:rsidRPr="001272A9">
        <w:rPr>
          <w:rFonts w:hint="cs"/>
          <w:position w:val="2"/>
          <w:rtl/>
          <w:lang w:val="fr-FR" w:bidi="ar-EG"/>
        </w:rPr>
        <w:t xml:space="preserve"> </w:t>
      </w:r>
    </w:p>
  </w:footnote>
  <w:footnote w:id="96">
    <w:p w14:paraId="0B6F7DBA" w14:textId="0223D031" w:rsidR="007E0DB0" w:rsidRPr="00025661" w:rsidRDefault="007E0DB0" w:rsidP="007E0DB0">
      <w:pPr>
        <w:pStyle w:val="Footnotetexte"/>
        <w:spacing w:line="192" w:lineRule="auto"/>
        <w:ind w:left="0" w:firstLine="0"/>
        <w:rPr>
          <w:position w:val="2"/>
          <w:lang w:bidi="ar-EG"/>
        </w:rPr>
      </w:pPr>
      <w:r w:rsidRPr="001272A9">
        <w:rPr>
          <w:rStyle w:val="FootnoteReference"/>
          <w:position w:val="2"/>
        </w:rPr>
        <w:footnoteRef/>
      </w:r>
      <w:r w:rsidR="004C10D2">
        <w:rPr>
          <w:rFonts w:hint="cs"/>
          <w:position w:val="2"/>
          <w:rtl/>
          <w:lang w:val="fr-FR"/>
        </w:rPr>
        <w:t xml:space="preserve"> </w:t>
      </w:r>
      <w:hyperlink r:id="rId39" w:history="1">
        <w:r w:rsidRPr="00025661">
          <w:rPr>
            <w:rStyle w:val="Hyperlink"/>
            <w:position w:val="2"/>
            <w:lang w:bidi="ar-EG"/>
          </w:rPr>
          <w:t>https://icdleurope.org/about-us/</w:t>
        </w:r>
      </w:hyperlink>
    </w:p>
  </w:footnote>
  <w:footnote w:id="97">
    <w:p w14:paraId="4F36F826" w14:textId="39034C3A" w:rsidR="007E0DB0" w:rsidRPr="00025661" w:rsidRDefault="007E0DB0" w:rsidP="007E0DB0">
      <w:pPr>
        <w:pStyle w:val="Footnotetexte"/>
        <w:spacing w:line="192" w:lineRule="auto"/>
        <w:ind w:left="0" w:firstLine="0"/>
        <w:rPr>
          <w:spacing w:val="-6"/>
          <w:position w:val="2"/>
          <w:lang w:bidi="ar-EG"/>
        </w:rPr>
      </w:pPr>
      <w:r w:rsidRPr="004C10D2">
        <w:rPr>
          <w:rStyle w:val="FootnoteReference"/>
          <w:spacing w:val="-6"/>
          <w:position w:val="2"/>
        </w:rPr>
        <w:footnoteRef/>
      </w:r>
      <w:r w:rsidR="004C10D2" w:rsidRPr="004C10D2">
        <w:rPr>
          <w:rFonts w:hint="cs"/>
          <w:spacing w:val="-6"/>
          <w:position w:val="2"/>
          <w:rtl/>
          <w:lang w:val="fr-FR"/>
        </w:rPr>
        <w:t xml:space="preserve"> </w:t>
      </w:r>
      <w:hyperlink r:id="rId40" w:history="1">
        <w:r w:rsidRPr="00025661">
          <w:rPr>
            <w:rStyle w:val="Hyperlink"/>
            <w:spacing w:val="-6"/>
            <w:position w:val="2"/>
            <w:lang w:bidi="ar-EG"/>
          </w:rPr>
          <w:t>https://www.cityandguilds.com/qualifications-and-apprenticeships/it/it-professional/4520-ict-professional-competence#</w:t>
        </w:r>
      </w:hyperlink>
    </w:p>
  </w:footnote>
  <w:footnote w:id="98">
    <w:p w14:paraId="0ADAB0C2" w14:textId="0B62681F" w:rsidR="007E0DB0" w:rsidRPr="00025661" w:rsidRDefault="007E0DB0" w:rsidP="007E0DB0">
      <w:pPr>
        <w:pStyle w:val="Footnotetexte"/>
        <w:spacing w:line="192" w:lineRule="auto"/>
        <w:ind w:left="0" w:firstLine="0"/>
        <w:rPr>
          <w:position w:val="2"/>
          <w:lang w:bidi="ar-EG"/>
        </w:rPr>
      </w:pPr>
      <w:r w:rsidRPr="001272A9">
        <w:rPr>
          <w:rStyle w:val="FootnoteReference"/>
          <w:position w:val="2"/>
        </w:rPr>
        <w:footnoteRef/>
      </w:r>
      <w:r w:rsidR="004C10D2">
        <w:rPr>
          <w:rFonts w:hint="cs"/>
          <w:position w:val="2"/>
          <w:rtl/>
          <w:lang w:val="fr-FR"/>
        </w:rPr>
        <w:t xml:space="preserve"> </w:t>
      </w:r>
      <w:hyperlink r:id="rId41" w:history="1">
        <w:r w:rsidRPr="00025661">
          <w:rPr>
            <w:rStyle w:val="Hyperlink"/>
            <w:position w:val="2"/>
            <w:lang w:bidi="ar-EG"/>
          </w:rPr>
          <w:t>https://www.digitalskillsfoundation.org/</w:t>
        </w:r>
      </w:hyperlink>
    </w:p>
  </w:footnote>
  <w:footnote w:id="99">
    <w:p w14:paraId="02BBCBFC" w14:textId="33805999" w:rsidR="007E0DB0" w:rsidRPr="00025661" w:rsidRDefault="007E0DB0" w:rsidP="007E0DB0">
      <w:pPr>
        <w:pStyle w:val="Footnotetexte"/>
        <w:spacing w:line="192" w:lineRule="auto"/>
        <w:ind w:left="0" w:firstLine="0"/>
        <w:rPr>
          <w:position w:val="2"/>
          <w:lang w:bidi="ar-EG"/>
        </w:rPr>
      </w:pPr>
      <w:r w:rsidRPr="001272A9">
        <w:rPr>
          <w:rStyle w:val="FootnoteReference"/>
          <w:position w:val="2"/>
        </w:rPr>
        <w:footnoteRef/>
      </w:r>
      <w:r w:rsidR="004C10D2">
        <w:rPr>
          <w:rFonts w:hint="cs"/>
          <w:position w:val="2"/>
          <w:rtl/>
          <w:lang w:val="fr-FR"/>
        </w:rPr>
        <w:t xml:space="preserve"> </w:t>
      </w:r>
      <w:hyperlink r:id="rId42" w:history="1">
        <w:r w:rsidRPr="00025661">
          <w:rPr>
            <w:rStyle w:val="Hyperlink"/>
            <w:position w:val="2"/>
            <w:lang w:bidi="ar-EG"/>
          </w:rPr>
          <w:t>https://digitalskillsglobal.com</w:t>
        </w:r>
      </w:hyperlink>
    </w:p>
  </w:footnote>
  <w:footnote w:id="100">
    <w:p w14:paraId="798D3D4A" w14:textId="5F8B881F" w:rsidR="007E0DB0" w:rsidRPr="00025661" w:rsidRDefault="007E0DB0" w:rsidP="007E0DB0">
      <w:pPr>
        <w:pStyle w:val="Footnotetexte"/>
        <w:spacing w:line="192" w:lineRule="auto"/>
        <w:ind w:left="0" w:firstLine="0"/>
        <w:rPr>
          <w:position w:val="2"/>
          <w:lang w:bidi="ar-EG"/>
        </w:rPr>
      </w:pPr>
      <w:r w:rsidRPr="001272A9">
        <w:rPr>
          <w:rStyle w:val="FootnoteReference"/>
          <w:position w:val="2"/>
        </w:rPr>
        <w:footnoteRef/>
      </w:r>
      <w:r w:rsidR="004C10D2">
        <w:rPr>
          <w:rFonts w:hint="cs"/>
          <w:position w:val="2"/>
          <w:rtl/>
          <w:lang w:val="fr-FR"/>
        </w:rPr>
        <w:t xml:space="preserve"> </w:t>
      </w:r>
      <w:hyperlink r:id="rId43" w:history="1">
        <w:r w:rsidRPr="00025661">
          <w:rPr>
            <w:rStyle w:val="Hyperlink"/>
            <w:position w:val="2"/>
            <w:lang w:bidi="ar-EG"/>
          </w:rPr>
          <w:t>https://iide.co/about-us/</w:t>
        </w:r>
      </w:hyperlink>
    </w:p>
  </w:footnote>
  <w:footnote w:id="101">
    <w:p w14:paraId="3A75294F" w14:textId="094FC137" w:rsidR="007E0DB0" w:rsidRPr="00025661" w:rsidRDefault="007E0DB0" w:rsidP="007E0DB0">
      <w:pPr>
        <w:pStyle w:val="Footnotetexte"/>
        <w:spacing w:line="192" w:lineRule="auto"/>
        <w:ind w:left="0" w:firstLine="0"/>
        <w:rPr>
          <w:position w:val="2"/>
          <w:lang w:bidi="ar-EG"/>
        </w:rPr>
      </w:pPr>
      <w:r w:rsidRPr="001272A9">
        <w:rPr>
          <w:rStyle w:val="FootnoteReference"/>
          <w:position w:val="2"/>
        </w:rPr>
        <w:footnoteRef/>
      </w:r>
      <w:r w:rsidR="004C10D2">
        <w:rPr>
          <w:rFonts w:hint="cs"/>
          <w:position w:val="2"/>
          <w:rtl/>
          <w:lang w:val="fr-FR"/>
        </w:rPr>
        <w:t xml:space="preserve"> </w:t>
      </w:r>
      <w:hyperlink r:id="rId44" w:history="1">
        <w:r w:rsidRPr="00025661">
          <w:rPr>
            <w:rStyle w:val="Hyperlink"/>
            <w:position w:val="2"/>
            <w:lang w:bidi="ar-EG"/>
          </w:rPr>
          <w:t>https://mdec.my/digitalskillstrainingdirectory/page/15/</w:t>
        </w:r>
      </w:hyperlink>
    </w:p>
  </w:footnote>
  <w:footnote w:id="102">
    <w:p w14:paraId="3BBE9BFC" w14:textId="12A1AEBE" w:rsidR="007E0DB0" w:rsidRPr="00025661" w:rsidRDefault="007E0DB0" w:rsidP="007E0DB0">
      <w:pPr>
        <w:pStyle w:val="Footnotetexte"/>
        <w:spacing w:line="192" w:lineRule="auto"/>
        <w:ind w:left="0" w:firstLine="0"/>
        <w:rPr>
          <w:position w:val="2"/>
          <w:lang w:bidi="ar-EG"/>
        </w:rPr>
      </w:pPr>
      <w:r w:rsidRPr="001272A9">
        <w:rPr>
          <w:rStyle w:val="FootnoteReference"/>
          <w:position w:val="2"/>
        </w:rPr>
        <w:footnoteRef/>
      </w:r>
      <w:r w:rsidR="004C10D2">
        <w:rPr>
          <w:rFonts w:hint="cs"/>
          <w:position w:val="2"/>
          <w:rtl/>
          <w:lang w:val="fr-FR"/>
        </w:rPr>
        <w:t xml:space="preserve"> </w:t>
      </w:r>
      <w:bookmarkStart w:id="175" w:name="lt_pId2491"/>
      <w:r w:rsidR="004C10D2">
        <w:rPr>
          <w:position w:val="2"/>
          <w:lang w:val="fr-FR" w:bidi="ar-EG"/>
        </w:rPr>
        <w:fldChar w:fldCharType="begin"/>
      </w:r>
      <w:r w:rsidR="004C10D2" w:rsidRPr="00025661">
        <w:rPr>
          <w:position w:val="2"/>
          <w:lang w:bidi="ar-EG"/>
        </w:rPr>
        <w:instrText xml:space="preserve"> HYPERLINK "https://www.acm.org/" </w:instrText>
      </w:r>
      <w:r w:rsidR="004C10D2">
        <w:rPr>
          <w:position w:val="2"/>
          <w:lang w:val="fr-FR" w:bidi="ar-EG"/>
        </w:rPr>
        <w:fldChar w:fldCharType="separate"/>
      </w:r>
      <w:r w:rsidR="004C10D2" w:rsidRPr="00025661">
        <w:rPr>
          <w:rStyle w:val="Hyperlink"/>
          <w:position w:val="2"/>
          <w:lang w:bidi="ar-EG"/>
        </w:rPr>
        <w:t>https://www.acm.org/</w:t>
      </w:r>
      <w:bookmarkEnd w:id="175"/>
      <w:r w:rsidR="004C10D2">
        <w:rPr>
          <w:position w:val="2"/>
          <w:lang w:val="fr-FR" w:bidi="ar-EG"/>
        </w:rPr>
        <w:fldChar w:fldCharType="end"/>
      </w:r>
    </w:p>
  </w:footnote>
  <w:footnote w:id="103">
    <w:p w14:paraId="1A72D5AF" w14:textId="0E60A362" w:rsidR="007E0DB0" w:rsidRPr="00025661" w:rsidRDefault="007E0DB0" w:rsidP="007E0DB0">
      <w:pPr>
        <w:pStyle w:val="Footnotetexte"/>
        <w:spacing w:line="192" w:lineRule="auto"/>
        <w:ind w:left="0" w:firstLine="0"/>
        <w:rPr>
          <w:position w:val="2"/>
          <w:lang w:bidi="ar-EG"/>
        </w:rPr>
      </w:pPr>
      <w:r w:rsidRPr="001272A9">
        <w:rPr>
          <w:rStyle w:val="FootnoteReference"/>
          <w:position w:val="2"/>
        </w:rPr>
        <w:footnoteRef/>
      </w:r>
      <w:r w:rsidR="004C10D2">
        <w:rPr>
          <w:rFonts w:hint="cs"/>
          <w:position w:val="2"/>
          <w:rtl/>
          <w:lang w:val="fr-FR"/>
        </w:rPr>
        <w:t xml:space="preserve"> </w:t>
      </w:r>
      <w:bookmarkStart w:id="176" w:name="lt_pId2492"/>
      <w:r w:rsidR="004C10D2">
        <w:rPr>
          <w:position w:val="2"/>
          <w:lang w:val="fr-FR" w:bidi="ar-EG"/>
        </w:rPr>
        <w:fldChar w:fldCharType="begin"/>
      </w:r>
      <w:r w:rsidR="004C10D2" w:rsidRPr="00025661">
        <w:rPr>
          <w:position w:val="2"/>
          <w:lang w:bidi="ar-EG"/>
        </w:rPr>
        <w:instrText xml:space="preserve"> HYPERLINK "http://www.awc-hq.org/home.html" </w:instrText>
      </w:r>
      <w:r w:rsidR="004C10D2">
        <w:rPr>
          <w:position w:val="2"/>
          <w:lang w:val="fr-FR" w:bidi="ar-EG"/>
        </w:rPr>
        <w:fldChar w:fldCharType="separate"/>
      </w:r>
      <w:r w:rsidR="004C10D2" w:rsidRPr="00025661">
        <w:rPr>
          <w:rStyle w:val="Hyperlink"/>
          <w:position w:val="2"/>
          <w:lang w:bidi="ar-EG"/>
        </w:rPr>
        <w:t>http://www.awc-hq.org/home.html</w:t>
      </w:r>
      <w:bookmarkEnd w:id="176"/>
      <w:r w:rsidR="004C10D2">
        <w:rPr>
          <w:position w:val="2"/>
          <w:lang w:val="fr-FR" w:bidi="ar-EG"/>
        </w:rPr>
        <w:fldChar w:fldCharType="end"/>
      </w:r>
    </w:p>
  </w:footnote>
  <w:footnote w:id="104">
    <w:p w14:paraId="427C6AD3" w14:textId="532039CA" w:rsidR="007E0DB0" w:rsidRPr="00025661" w:rsidRDefault="007E0DB0" w:rsidP="007E0DB0">
      <w:pPr>
        <w:pStyle w:val="Footnotetexte"/>
        <w:spacing w:line="192" w:lineRule="auto"/>
        <w:ind w:left="0" w:firstLine="0"/>
        <w:rPr>
          <w:position w:val="2"/>
          <w:lang w:bidi="ar-EG"/>
        </w:rPr>
      </w:pPr>
      <w:r w:rsidRPr="001272A9">
        <w:rPr>
          <w:rStyle w:val="FootnoteReference"/>
          <w:position w:val="2"/>
        </w:rPr>
        <w:footnoteRef/>
      </w:r>
      <w:r w:rsidR="004C10D2">
        <w:rPr>
          <w:rFonts w:hint="cs"/>
          <w:position w:val="2"/>
          <w:rtl/>
          <w:lang w:val="fr-FR"/>
        </w:rPr>
        <w:t xml:space="preserve"> </w:t>
      </w:r>
      <w:bookmarkStart w:id="177" w:name="lt_pId2493"/>
      <w:r w:rsidR="004C10D2">
        <w:rPr>
          <w:position w:val="2"/>
          <w:lang w:val="fr-FR" w:bidi="ar-EG"/>
        </w:rPr>
        <w:fldChar w:fldCharType="begin"/>
      </w:r>
      <w:r w:rsidR="004C10D2" w:rsidRPr="00025661">
        <w:rPr>
          <w:position w:val="2"/>
          <w:lang w:bidi="ar-EG"/>
        </w:rPr>
        <w:instrText xml:space="preserve"> HYPERLINK "https://www.ieee.org/" </w:instrText>
      </w:r>
      <w:r w:rsidR="004C10D2">
        <w:rPr>
          <w:position w:val="2"/>
          <w:lang w:val="fr-FR" w:bidi="ar-EG"/>
        </w:rPr>
        <w:fldChar w:fldCharType="separate"/>
      </w:r>
      <w:r w:rsidR="004C10D2" w:rsidRPr="00025661">
        <w:rPr>
          <w:rStyle w:val="Hyperlink"/>
          <w:position w:val="2"/>
          <w:lang w:bidi="ar-EG"/>
        </w:rPr>
        <w:t>https://www.ieee.org/</w:t>
      </w:r>
      <w:bookmarkEnd w:id="177"/>
      <w:r w:rsidR="004C10D2">
        <w:rPr>
          <w:position w:val="2"/>
          <w:lang w:val="fr-FR" w:bidi="ar-EG"/>
        </w:rPr>
        <w:fldChar w:fldCharType="end"/>
      </w:r>
    </w:p>
  </w:footnote>
  <w:footnote w:id="105">
    <w:p w14:paraId="3A1AE8BC" w14:textId="1E2A1F7A" w:rsidR="007E0DB0" w:rsidRPr="00025661" w:rsidRDefault="007E0DB0" w:rsidP="007E0DB0">
      <w:pPr>
        <w:pStyle w:val="Footnotetexte"/>
        <w:spacing w:line="192" w:lineRule="auto"/>
        <w:ind w:left="0" w:firstLine="0"/>
        <w:rPr>
          <w:position w:val="2"/>
          <w:lang w:bidi="ar-EG"/>
        </w:rPr>
      </w:pPr>
      <w:r w:rsidRPr="001272A9">
        <w:rPr>
          <w:rStyle w:val="FootnoteReference"/>
          <w:position w:val="2"/>
        </w:rPr>
        <w:footnoteRef/>
      </w:r>
      <w:r w:rsidR="004C10D2">
        <w:rPr>
          <w:rFonts w:hint="cs"/>
          <w:position w:val="2"/>
          <w:rtl/>
          <w:lang w:val="fr-FR"/>
        </w:rPr>
        <w:t xml:space="preserve"> </w:t>
      </w:r>
      <w:bookmarkStart w:id="178" w:name="lt_pId2494"/>
      <w:r w:rsidR="004C10D2">
        <w:rPr>
          <w:position w:val="2"/>
          <w:lang w:val="fr-FR" w:bidi="ar-EG"/>
        </w:rPr>
        <w:fldChar w:fldCharType="begin"/>
      </w:r>
      <w:r w:rsidR="004C10D2" w:rsidRPr="00025661">
        <w:rPr>
          <w:position w:val="2"/>
          <w:lang w:bidi="ar-EG"/>
        </w:rPr>
        <w:instrText xml:space="preserve"> HYPERLINK "https://www.cssl.lk/" </w:instrText>
      </w:r>
      <w:r w:rsidR="004C10D2">
        <w:rPr>
          <w:position w:val="2"/>
          <w:lang w:val="fr-FR" w:bidi="ar-EG"/>
        </w:rPr>
        <w:fldChar w:fldCharType="separate"/>
      </w:r>
      <w:r w:rsidR="004C10D2" w:rsidRPr="00025661">
        <w:rPr>
          <w:rStyle w:val="Hyperlink"/>
          <w:position w:val="2"/>
          <w:lang w:bidi="ar-EG"/>
        </w:rPr>
        <w:t>https://www.cssl.lk/</w:t>
      </w:r>
      <w:bookmarkEnd w:id="178"/>
      <w:r w:rsidR="004C10D2">
        <w:rPr>
          <w:position w:val="2"/>
          <w:lang w:val="fr-FR" w:bidi="ar-EG"/>
        </w:rPr>
        <w:fldChar w:fldCharType="end"/>
      </w:r>
    </w:p>
  </w:footnote>
  <w:footnote w:id="106">
    <w:p w14:paraId="355F4419" w14:textId="4C0AB128" w:rsidR="007E0DB0" w:rsidRPr="00025661" w:rsidRDefault="007E0DB0" w:rsidP="007E0DB0">
      <w:pPr>
        <w:pStyle w:val="Footnotetexte"/>
        <w:spacing w:line="192" w:lineRule="auto"/>
        <w:ind w:left="0" w:firstLine="0"/>
        <w:rPr>
          <w:position w:val="2"/>
          <w:lang w:bidi="ar-EG"/>
        </w:rPr>
      </w:pPr>
      <w:r w:rsidRPr="001272A9">
        <w:rPr>
          <w:rStyle w:val="FootnoteReference"/>
          <w:position w:val="2"/>
        </w:rPr>
        <w:footnoteRef/>
      </w:r>
      <w:r w:rsidR="004C10D2">
        <w:rPr>
          <w:rFonts w:hint="cs"/>
          <w:position w:val="2"/>
          <w:rtl/>
          <w:lang w:val="fr-FR"/>
        </w:rPr>
        <w:t xml:space="preserve"> </w:t>
      </w:r>
      <w:bookmarkStart w:id="179" w:name="lt_pId2495"/>
      <w:r w:rsidR="004C10D2">
        <w:rPr>
          <w:position w:val="2"/>
          <w:lang w:val="fr-FR" w:bidi="ar-EG"/>
        </w:rPr>
        <w:fldChar w:fldCharType="begin"/>
      </w:r>
      <w:r w:rsidR="004C10D2" w:rsidRPr="00025661">
        <w:rPr>
          <w:position w:val="2"/>
          <w:lang w:bidi="ar-EG"/>
        </w:rPr>
        <w:instrText xml:space="preserve"> HYPERLINK "http://itan.org.ng/" </w:instrText>
      </w:r>
      <w:r w:rsidR="004C10D2">
        <w:rPr>
          <w:position w:val="2"/>
          <w:lang w:val="fr-FR" w:bidi="ar-EG"/>
        </w:rPr>
        <w:fldChar w:fldCharType="separate"/>
      </w:r>
      <w:r w:rsidR="004C10D2" w:rsidRPr="00025661">
        <w:rPr>
          <w:rStyle w:val="Hyperlink"/>
          <w:position w:val="2"/>
          <w:lang w:bidi="ar-EG"/>
        </w:rPr>
        <w:t>http://itan.org.ng/</w:t>
      </w:r>
      <w:bookmarkEnd w:id="179"/>
      <w:r w:rsidR="004C10D2">
        <w:rPr>
          <w:position w:val="2"/>
          <w:lang w:val="fr-FR" w:bidi="ar-EG"/>
        </w:rPr>
        <w:fldChar w:fldCharType="end"/>
      </w:r>
    </w:p>
  </w:footnote>
  <w:footnote w:id="107">
    <w:p w14:paraId="22C437B8" w14:textId="04A9F360" w:rsidR="007E0DB0" w:rsidRPr="00025661" w:rsidRDefault="007E0DB0" w:rsidP="007E0DB0">
      <w:pPr>
        <w:pStyle w:val="Footnotetexte"/>
        <w:spacing w:line="192" w:lineRule="auto"/>
        <w:ind w:left="0" w:firstLine="0"/>
        <w:rPr>
          <w:position w:val="2"/>
          <w:lang w:bidi="ar-EG"/>
        </w:rPr>
      </w:pPr>
      <w:r w:rsidRPr="001272A9">
        <w:rPr>
          <w:rStyle w:val="FootnoteReference"/>
          <w:position w:val="2"/>
        </w:rPr>
        <w:footnoteRef/>
      </w:r>
      <w:r w:rsidR="004C10D2">
        <w:rPr>
          <w:rFonts w:hint="cs"/>
          <w:position w:val="2"/>
          <w:rtl/>
          <w:lang w:val="fr-FR"/>
        </w:rPr>
        <w:t xml:space="preserve"> </w:t>
      </w:r>
      <w:bookmarkStart w:id="180" w:name="lt_pId2496"/>
      <w:r w:rsidR="004C10D2">
        <w:rPr>
          <w:position w:val="2"/>
          <w:lang w:val="fr-FR" w:bidi="ar-EG"/>
        </w:rPr>
        <w:fldChar w:fldCharType="begin"/>
      </w:r>
      <w:r w:rsidR="004C10D2" w:rsidRPr="00025661">
        <w:rPr>
          <w:position w:val="2"/>
          <w:lang w:bidi="ar-EG"/>
        </w:rPr>
        <w:instrText xml:space="preserve"> HYPERLINK "https://www.bcs.org/" </w:instrText>
      </w:r>
      <w:r w:rsidR="004C10D2">
        <w:rPr>
          <w:position w:val="2"/>
          <w:lang w:val="fr-FR" w:bidi="ar-EG"/>
        </w:rPr>
        <w:fldChar w:fldCharType="separate"/>
      </w:r>
      <w:r w:rsidR="004C10D2" w:rsidRPr="00025661">
        <w:rPr>
          <w:rStyle w:val="Hyperlink"/>
          <w:position w:val="2"/>
          <w:lang w:bidi="ar-EG"/>
        </w:rPr>
        <w:t>https://www.bcs.org/</w:t>
      </w:r>
      <w:bookmarkEnd w:id="180"/>
      <w:r w:rsidR="004C10D2">
        <w:rPr>
          <w:position w:val="2"/>
          <w:lang w:val="fr-FR" w:bidi="ar-EG"/>
        </w:rPr>
        <w:fldChar w:fldCharType="end"/>
      </w:r>
    </w:p>
  </w:footnote>
  <w:footnote w:id="108">
    <w:p w14:paraId="5C9A5001" w14:textId="688FDD8D" w:rsidR="007E0DB0" w:rsidRPr="00025661" w:rsidRDefault="007E0DB0" w:rsidP="007E0DB0">
      <w:pPr>
        <w:pStyle w:val="Footnotetexte"/>
        <w:spacing w:line="192" w:lineRule="auto"/>
        <w:ind w:left="0" w:firstLine="0"/>
        <w:rPr>
          <w:position w:val="2"/>
          <w:lang w:bidi="ar-EG"/>
        </w:rPr>
      </w:pPr>
      <w:r w:rsidRPr="001272A9">
        <w:rPr>
          <w:rStyle w:val="FootnoteReference"/>
          <w:position w:val="2"/>
        </w:rPr>
        <w:footnoteRef/>
      </w:r>
      <w:r w:rsidR="004C10D2">
        <w:rPr>
          <w:rFonts w:hint="cs"/>
          <w:position w:val="2"/>
          <w:rtl/>
          <w:lang w:val="fr-FR"/>
        </w:rPr>
        <w:t xml:space="preserve"> </w:t>
      </w:r>
      <w:hyperlink r:id="rId45" w:anchor="iso:std:iso-iec:20006:-2:ed-1:v1:en" w:history="1">
        <w:r w:rsidR="004C10D2" w:rsidRPr="00025661">
          <w:rPr>
            <w:rStyle w:val="Hyperlink"/>
            <w:position w:val="2"/>
          </w:rPr>
          <w:t>https://www.iso.org/obp/ui/#iso:std:iso-iec:20006:-2:ed-1:v1:en</w:t>
        </w:r>
      </w:hyperlink>
    </w:p>
  </w:footnote>
  <w:footnote w:id="109">
    <w:p w14:paraId="26FC1F1D" w14:textId="6F0C9B69" w:rsidR="007E0DB0" w:rsidRPr="00025661" w:rsidRDefault="007E0DB0" w:rsidP="007E0DB0">
      <w:pPr>
        <w:pStyle w:val="Footnotetexte"/>
        <w:spacing w:line="192" w:lineRule="auto"/>
        <w:ind w:left="0" w:firstLine="0"/>
        <w:rPr>
          <w:position w:val="2"/>
          <w:lang w:bidi="ar-EG"/>
        </w:rPr>
      </w:pPr>
      <w:r w:rsidRPr="001272A9">
        <w:rPr>
          <w:rStyle w:val="FootnoteReference"/>
          <w:position w:val="2"/>
        </w:rPr>
        <w:footnoteRef/>
      </w:r>
      <w:r w:rsidR="004C10D2">
        <w:rPr>
          <w:rFonts w:hint="cs"/>
          <w:position w:val="2"/>
          <w:rtl/>
          <w:lang w:val="fr-FR"/>
        </w:rPr>
        <w:t xml:space="preserve"> </w:t>
      </w:r>
      <w:hyperlink r:id="rId46" w:history="1">
        <w:r w:rsidR="004C10D2" w:rsidRPr="00025661">
          <w:rPr>
            <w:rStyle w:val="Hyperlink"/>
            <w:position w:val="2"/>
          </w:rPr>
          <w:t>https://www.cen.eu/news/brief-news/pages/news-2019-032.aspx</w:t>
        </w:r>
      </w:hyperlink>
      <w:r w:rsidRPr="001272A9">
        <w:rPr>
          <w:rFonts w:hint="cs"/>
          <w:position w:val="2"/>
          <w:rtl/>
          <w:lang w:val="fr-FR"/>
        </w:rPr>
        <w:t xml:space="preserve"> </w:t>
      </w:r>
    </w:p>
  </w:footnote>
  <w:footnote w:id="110">
    <w:p w14:paraId="314272D4" w14:textId="751E1716" w:rsidR="007E0DB0" w:rsidRPr="00025661" w:rsidRDefault="007E0DB0" w:rsidP="007E0DB0">
      <w:pPr>
        <w:pStyle w:val="Footnotetexte"/>
        <w:spacing w:line="192" w:lineRule="auto"/>
        <w:ind w:left="0" w:firstLine="0"/>
        <w:rPr>
          <w:position w:val="2"/>
          <w:lang w:bidi="ar-EG"/>
        </w:rPr>
      </w:pPr>
      <w:r w:rsidRPr="001272A9">
        <w:rPr>
          <w:rStyle w:val="FootnoteReference"/>
          <w:position w:val="2"/>
        </w:rPr>
        <w:footnoteRef/>
      </w:r>
      <w:r w:rsidR="004C10D2">
        <w:rPr>
          <w:rFonts w:hint="cs"/>
          <w:position w:val="2"/>
          <w:rtl/>
          <w:lang w:val="fr-FR"/>
        </w:rPr>
        <w:t xml:space="preserve"> </w:t>
      </w:r>
      <w:hyperlink r:id="rId47" w:history="1">
        <w:r w:rsidR="004C10D2" w:rsidRPr="00025661">
          <w:rPr>
            <w:rStyle w:val="Hyperlink"/>
            <w:position w:val="2"/>
            <w:lang w:bidi="ar-EG"/>
          </w:rPr>
          <w:t>https://www.bsigroup.com/en-GB/industries-and-sectors/ICT-and-telecoms/</w:t>
        </w:r>
      </w:hyperlink>
    </w:p>
  </w:footnote>
  <w:footnote w:id="111">
    <w:p w14:paraId="5D3BF9F1" w14:textId="3F5D635E" w:rsidR="007E0DB0" w:rsidRPr="00025661" w:rsidRDefault="007E0DB0" w:rsidP="007E0DB0">
      <w:pPr>
        <w:pStyle w:val="Footnotetexte"/>
        <w:spacing w:line="192" w:lineRule="auto"/>
        <w:ind w:left="0" w:firstLine="0"/>
        <w:rPr>
          <w:position w:val="2"/>
          <w:lang w:bidi="ar-EG"/>
        </w:rPr>
      </w:pPr>
      <w:r w:rsidRPr="001272A9">
        <w:rPr>
          <w:rStyle w:val="FootnoteReference"/>
          <w:position w:val="2"/>
        </w:rPr>
        <w:footnoteRef/>
      </w:r>
      <w:r w:rsidR="004C10D2">
        <w:rPr>
          <w:rFonts w:hint="cs"/>
          <w:position w:val="2"/>
          <w:rtl/>
          <w:lang w:val="fr-FR"/>
        </w:rPr>
        <w:t xml:space="preserve"> </w:t>
      </w:r>
      <w:hyperlink r:id="rId48" w:history="1">
        <w:r w:rsidR="004C10D2" w:rsidRPr="00025661">
          <w:rPr>
            <w:rStyle w:val="Hyperlink"/>
            <w:position w:val="2"/>
            <w:lang w:bidi="ar-EG"/>
          </w:rPr>
          <w:t>https://www.gatesfoundation.org/</w:t>
        </w:r>
      </w:hyperlink>
    </w:p>
  </w:footnote>
  <w:footnote w:id="112">
    <w:p w14:paraId="60F084F7" w14:textId="2123971A" w:rsidR="007E0DB0" w:rsidRPr="00025661" w:rsidRDefault="007E0DB0" w:rsidP="007E0DB0">
      <w:pPr>
        <w:pStyle w:val="Footnotetexte"/>
        <w:spacing w:line="192" w:lineRule="auto"/>
        <w:ind w:left="0" w:firstLine="0"/>
        <w:rPr>
          <w:position w:val="2"/>
          <w:lang w:bidi="ar-EG"/>
        </w:rPr>
      </w:pPr>
      <w:r w:rsidRPr="001272A9">
        <w:rPr>
          <w:rStyle w:val="FootnoteReference"/>
          <w:position w:val="2"/>
        </w:rPr>
        <w:footnoteRef/>
      </w:r>
      <w:r w:rsidR="004C10D2">
        <w:rPr>
          <w:rFonts w:hint="cs"/>
          <w:position w:val="2"/>
          <w:rtl/>
          <w:lang w:val="fr-FR"/>
        </w:rPr>
        <w:t xml:space="preserve"> </w:t>
      </w:r>
      <w:hyperlink r:id="rId49" w:history="1">
        <w:r w:rsidR="004C10D2" w:rsidRPr="00025661">
          <w:rPr>
            <w:rStyle w:val="Hyperlink"/>
            <w:position w:val="2"/>
            <w:lang w:bidi="ar-EG"/>
          </w:rPr>
          <w:t>https://hewlett.org/about-us/</w:t>
        </w:r>
      </w:hyperlink>
    </w:p>
  </w:footnote>
  <w:footnote w:id="113">
    <w:p w14:paraId="0629DF96" w14:textId="5B1457D4" w:rsidR="007E0DB0" w:rsidRPr="00025661" w:rsidRDefault="007E0DB0" w:rsidP="007E0DB0">
      <w:pPr>
        <w:pStyle w:val="Footnotetexte"/>
        <w:spacing w:line="192" w:lineRule="auto"/>
        <w:ind w:left="0" w:firstLine="0"/>
        <w:rPr>
          <w:position w:val="2"/>
          <w:lang w:bidi="ar-EG"/>
        </w:rPr>
      </w:pPr>
      <w:r w:rsidRPr="001272A9">
        <w:rPr>
          <w:rStyle w:val="FootnoteReference"/>
          <w:position w:val="2"/>
        </w:rPr>
        <w:footnoteRef/>
      </w:r>
      <w:r w:rsidR="004C10D2">
        <w:rPr>
          <w:rFonts w:hint="cs"/>
          <w:position w:val="2"/>
          <w:rtl/>
        </w:rPr>
        <w:t xml:space="preserve"> </w:t>
      </w:r>
      <w:r w:rsidRPr="001272A9">
        <w:rPr>
          <w:rFonts w:hint="cs"/>
          <w:position w:val="2"/>
          <w:rtl/>
          <w:lang w:bidi="ar-EG"/>
        </w:rPr>
        <w:t xml:space="preserve">انظر مثلاً </w:t>
      </w:r>
      <w:hyperlink r:id="rId50" w:history="1">
        <w:r w:rsidRPr="00025661">
          <w:rPr>
            <w:rStyle w:val="Hyperlink"/>
            <w:position w:val="2"/>
            <w:lang w:bidi="ar-EG"/>
          </w:rPr>
          <w:t>https://www.varkeyfoundation.org/</w:t>
        </w:r>
      </w:hyperlink>
      <w:r w:rsidRPr="001272A9">
        <w:rPr>
          <w:rFonts w:hint="cs"/>
          <w:position w:val="2"/>
          <w:rtl/>
          <w:lang w:val="fr-FR" w:bidi="ar-EG"/>
        </w:rPr>
        <w:t>، و</w:t>
      </w:r>
      <w:hyperlink r:id="rId51" w:history="1">
        <w:r w:rsidRPr="00025661">
          <w:rPr>
            <w:rStyle w:val="Hyperlink"/>
            <w:position w:val="2"/>
            <w:lang w:bidi="ar-EG"/>
          </w:rPr>
          <w:t>https://digitalskillsglobal.com</w:t>
        </w:r>
      </w:hyperlink>
    </w:p>
  </w:footnote>
  <w:footnote w:id="114">
    <w:p w14:paraId="0F732788" w14:textId="4402A139" w:rsidR="007E0DB0" w:rsidRPr="00025661" w:rsidRDefault="007E0DB0" w:rsidP="007E0DB0">
      <w:pPr>
        <w:pStyle w:val="Footnotetexte"/>
        <w:spacing w:line="192" w:lineRule="auto"/>
        <w:ind w:left="0" w:firstLine="0"/>
        <w:rPr>
          <w:position w:val="2"/>
          <w:lang w:bidi="ar-EG"/>
        </w:rPr>
      </w:pPr>
      <w:r w:rsidRPr="001272A9">
        <w:rPr>
          <w:rStyle w:val="FootnoteReference"/>
          <w:position w:val="2"/>
        </w:rPr>
        <w:footnoteRef/>
      </w:r>
      <w:r w:rsidR="004C10D2">
        <w:rPr>
          <w:rFonts w:hint="cs"/>
          <w:position w:val="2"/>
          <w:rtl/>
          <w:lang w:val="fr-FR"/>
        </w:rPr>
        <w:t xml:space="preserve"> </w:t>
      </w:r>
      <w:bookmarkStart w:id="181" w:name="lt_pId2503"/>
      <w:r w:rsidR="004C10D2">
        <w:rPr>
          <w:position w:val="2"/>
          <w:lang w:val="fr-FR" w:bidi="ar-EG"/>
        </w:rPr>
        <w:fldChar w:fldCharType="begin"/>
      </w:r>
      <w:r w:rsidR="004C10D2" w:rsidRPr="00025661">
        <w:rPr>
          <w:position w:val="2"/>
          <w:lang w:bidi="ar-EG"/>
        </w:rPr>
        <w:instrText xml:space="preserve"> HYPERLINK "https://www.gsma.com/training/" </w:instrText>
      </w:r>
      <w:r w:rsidR="004C10D2">
        <w:rPr>
          <w:position w:val="2"/>
          <w:lang w:val="fr-FR" w:bidi="ar-EG"/>
        </w:rPr>
        <w:fldChar w:fldCharType="separate"/>
      </w:r>
      <w:r w:rsidR="004C10D2" w:rsidRPr="00025661">
        <w:rPr>
          <w:rStyle w:val="Hyperlink"/>
          <w:position w:val="2"/>
          <w:lang w:bidi="ar-EG"/>
        </w:rPr>
        <w:t>https://www.gsma.com/training/</w:t>
      </w:r>
      <w:bookmarkEnd w:id="181"/>
      <w:r w:rsidR="004C10D2">
        <w:rPr>
          <w:position w:val="2"/>
          <w:lang w:val="fr-FR" w:bidi="ar-EG"/>
        </w:rPr>
        <w:fldChar w:fldCharType="end"/>
      </w:r>
    </w:p>
  </w:footnote>
  <w:footnote w:id="115">
    <w:p w14:paraId="4FC03C0F" w14:textId="67F0A629" w:rsidR="007E0DB0" w:rsidRPr="00025661" w:rsidRDefault="007E0DB0" w:rsidP="007E0DB0">
      <w:pPr>
        <w:pStyle w:val="Footnotetexte"/>
        <w:spacing w:line="192" w:lineRule="auto"/>
        <w:ind w:left="0" w:firstLine="0"/>
        <w:rPr>
          <w:position w:val="2"/>
          <w:lang w:bidi="ar-EG"/>
        </w:rPr>
      </w:pPr>
      <w:r w:rsidRPr="001272A9">
        <w:rPr>
          <w:rStyle w:val="FootnoteReference"/>
          <w:position w:val="2"/>
        </w:rPr>
        <w:footnoteRef/>
      </w:r>
      <w:r w:rsidR="004C10D2">
        <w:rPr>
          <w:rFonts w:hint="cs"/>
          <w:position w:val="2"/>
          <w:rtl/>
          <w:lang w:val="fr-FR"/>
        </w:rPr>
        <w:t xml:space="preserve"> </w:t>
      </w:r>
      <w:bookmarkStart w:id="182" w:name="lt_pId2504"/>
      <w:r w:rsidR="004C10D2">
        <w:rPr>
          <w:position w:val="2"/>
          <w:lang w:val="fr-FR"/>
        </w:rPr>
        <w:fldChar w:fldCharType="begin"/>
      </w:r>
      <w:r w:rsidR="004C10D2" w:rsidRPr="00025661">
        <w:rPr>
          <w:position w:val="2"/>
        </w:rPr>
        <w:instrText xml:space="preserve"> HYPERLINK "https://ustti.org/" </w:instrText>
      </w:r>
      <w:r w:rsidR="004C10D2">
        <w:rPr>
          <w:position w:val="2"/>
          <w:lang w:val="fr-FR"/>
        </w:rPr>
        <w:fldChar w:fldCharType="separate"/>
      </w:r>
      <w:r w:rsidR="004C10D2" w:rsidRPr="00025661">
        <w:rPr>
          <w:rStyle w:val="Hyperlink"/>
          <w:position w:val="2"/>
        </w:rPr>
        <w:t>https://ustti.org/</w:t>
      </w:r>
      <w:bookmarkEnd w:id="182"/>
      <w:r w:rsidR="004C10D2">
        <w:rPr>
          <w:position w:val="2"/>
          <w:lang w:val="fr-FR"/>
        </w:rPr>
        <w:fldChar w:fldCharType="end"/>
      </w:r>
    </w:p>
  </w:footnote>
  <w:footnote w:id="116">
    <w:p w14:paraId="1CCCF95F" w14:textId="3872FCE4" w:rsidR="007E0DB0" w:rsidRPr="00025661" w:rsidRDefault="007E0DB0" w:rsidP="007E0DB0">
      <w:pPr>
        <w:pStyle w:val="Footnotetexte"/>
        <w:spacing w:line="192" w:lineRule="auto"/>
        <w:ind w:left="0" w:firstLine="0"/>
        <w:rPr>
          <w:position w:val="2"/>
          <w:lang w:bidi="ar-EG"/>
        </w:rPr>
      </w:pPr>
      <w:r w:rsidRPr="001272A9">
        <w:rPr>
          <w:rStyle w:val="FootnoteReference"/>
          <w:position w:val="2"/>
        </w:rPr>
        <w:footnoteRef/>
      </w:r>
      <w:bookmarkStart w:id="183" w:name="lt_pId2505"/>
      <w:r w:rsidR="004C10D2">
        <w:rPr>
          <w:rFonts w:hint="cs"/>
          <w:position w:val="2"/>
          <w:rtl/>
        </w:rPr>
        <w:t xml:space="preserve"> </w:t>
      </w:r>
      <w:hyperlink r:id="rId52" w:history="1">
        <w:r w:rsidR="004C10D2" w:rsidRPr="00025661">
          <w:rPr>
            <w:rStyle w:val="Hyperlink"/>
            <w:position w:val="2"/>
            <w:lang w:bidi="ar-EG"/>
          </w:rPr>
          <w:t>https://www.findamasters.com</w:t>
        </w:r>
      </w:hyperlink>
      <w:bookmarkEnd w:id="183"/>
    </w:p>
  </w:footnote>
  <w:footnote w:id="117">
    <w:p w14:paraId="7E8776E4" w14:textId="30E19963" w:rsidR="007E0DB0" w:rsidRPr="00025661" w:rsidRDefault="007E0DB0" w:rsidP="007E0DB0">
      <w:pPr>
        <w:pStyle w:val="Footnotetexte"/>
        <w:spacing w:line="192" w:lineRule="auto"/>
        <w:ind w:left="0" w:firstLine="0"/>
        <w:rPr>
          <w:spacing w:val="-2"/>
          <w:position w:val="2"/>
          <w:lang w:bidi="ar-EG"/>
        </w:rPr>
      </w:pPr>
      <w:r w:rsidRPr="001272A9">
        <w:rPr>
          <w:rStyle w:val="FootnoteReference"/>
          <w:spacing w:val="-2"/>
          <w:position w:val="2"/>
        </w:rPr>
        <w:footnoteRef/>
      </w:r>
      <w:r w:rsidR="004C10D2">
        <w:rPr>
          <w:rFonts w:hint="cs"/>
          <w:spacing w:val="-2"/>
          <w:position w:val="2"/>
          <w:rtl/>
        </w:rPr>
        <w:t xml:space="preserve"> </w:t>
      </w:r>
      <w:r w:rsidRPr="001272A9">
        <w:rPr>
          <w:spacing w:val="-2"/>
          <w:position w:val="2"/>
          <w:rtl/>
          <w:lang w:bidi="ar-EG"/>
        </w:rPr>
        <w:t xml:space="preserve">هذا، جزئياً، يكمن وراء إنشاء الأمين العام للأمم المتحدة </w:t>
      </w:r>
      <w:r w:rsidRPr="001272A9">
        <w:rPr>
          <w:rFonts w:hint="cs"/>
          <w:spacing w:val="-2"/>
          <w:position w:val="2"/>
          <w:rtl/>
          <w:lang w:bidi="ar-EG"/>
        </w:rPr>
        <w:t>ل</w:t>
      </w:r>
      <w:r w:rsidRPr="001272A9">
        <w:rPr>
          <w:spacing w:val="-2"/>
          <w:position w:val="2"/>
          <w:rtl/>
          <w:lang w:bidi="ar-EG"/>
        </w:rPr>
        <w:t xml:space="preserve">خارطة طريق التعاون الرقمي </w:t>
      </w:r>
      <w:hyperlink r:id="rId53" w:history="1">
        <w:r w:rsidRPr="00025661">
          <w:rPr>
            <w:rStyle w:val="Hyperlink"/>
            <w:spacing w:val="-2"/>
            <w:position w:val="2"/>
            <w:lang w:bidi="ar-EG"/>
          </w:rPr>
          <w:t>https://www.un.org/en/content/digital-cooperation-roadmap/</w:t>
        </w:r>
      </w:hyperlink>
      <w:r w:rsidRPr="001272A9">
        <w:rPr>
          <w:rFonts w:hint="cs"/>
          <w:spacing w:val="-2"/>
          <w:position w:val="2"/>
          <w:rtl/>
          <w:lang w:val="fr-FR" w:bidi="ar-EG"/>
        </w:rPr>
        <w:t xml:space="preserve"> و</w:t>
      </w:r>
      <w:r w:rsidRPr="001272A9">
        <w:rPr>
          <w:spacing w:val="-2"/>
          <w:position w:val="2"/>
          <w:rtl/>
          <w:lang w:val="fr-FR" w:bidi="ar-EG"/>
        </w:rPr>
        <w:t>تنف</w:t>
      </w:r>
      <w:r w:rsidRPr="001272A9">
        <w:rPr>
          <w:rFonts w:hint="cs"/>
          <w:spacing w:val="-2"/>
          <w:position w:val="2"/>
          <w:rtl/>
          <w:lang w:val="fr-FR" w:bidi="ar-EG"/>
        </w:rPr>
        <w:t>ِّ</w:t>
      </w:r>
      <w:r w:rsidRPr="001272A9">
        <w:rPr>
          <w:spacing w:val="-2"/>
          <w:position w:val="2"/>
          <w:rtl/>
          <w:lang w:val="fr-FR" w:bidi="ar-EG"/>
        </w:rPr>
        <w:t>ذ بالفعل مجموعة واسعة من أصحاب المصلحة، ولا سيما الاتحاد الدولي للاتصالات</w:t>
      </w:r>
      <w:r w:rsidRPr="001272A9">
        <w:rPr>
          <w:rFonts w:hint="cs"/>
          <w:spacing w:val="-2"/>
          <w:position w:val="2"/>
          <w:rtl/>
          <w:lang w:val="fr-FR" w:bidi="ar-EG"/>
        </w:rPr>
        <w:t>،</w:t>
      </w:r>
      <w:r w:rsidRPr="001272A9">
        <w:rPr>
          <w:spacing w:val="-2"/>
          <w:position w:val="2"/>
          <w:rtl/>
          <w:lang w:val="fr-FR" w:bidi="ar-EG"/>
        </w:rPr>
        <w:t xml:space="preserve"> جميع المجالات الرئيسية الثمانية في خارطة الطريق المقترحة </w:t>
      </w:r>
      <w:r w:rsidRPr="001272A9">
        <w:rPr>
          <w:rFonts w:hint="cs"/>
          <w:spacing w:val="-2"/>
          <w:position w:val="2"/>
          <w:rtl/>
          <w:lang w:val="fr-FR" w:bidi="ar-SY"/>
        </w:rPr>
        <w:t>بقدر أكثر أو أقل</w:t>
      </w:r>
      <w:r w:rsidRPr="001272A9">
        <w:rPr>
          <w:spacing w:val="-2"/>
          <w:position w:val="2"/>
          <w:rtl/>
          <w:lang w:val="fr-FR" w:bidi="ar-EG"/>
        </w:rPr>
        <w:t xml:space="preserve">. </w:t>
      </w:r>
      <w:r w:rsidRPr="001272A9">
        <w:rPr>
          <w:rFonts w:hint="cs"/>
          <w:spacing w:val="-2"/>
          <w:position w:val="2"/>
          <w:rtl/>
          <w:lang w:val="fr-FR" w:bidi="ar-EG"/>
        </w:rPr>
        <w:t>و</w:t>
      </w:r>
      <w:r w:rsidRPr="001272A9">
        <w:rPr>
          <w:spacing w:val="-2"/>
          <w:position w:val="2"/>
          <w:rtl/>
          <w:lang w:val="fr-FR" w:bidi="ar-EG"/>
        </w:rPr>
        <w:t xml:space="preserve">يركز هذا التقرير بشكل خاص على الدور المستقبلي للاتحاد في هذا المجال، مع الاعتراف بوجود "خارطة الطريق"، وأن الاتحاد يحتاج إلى </w:t>
      </w:r>
      <w:r w:rsidRPr="001272A9">
        <w:rPr>
          <w:rFonts w:hint="cs"/>
          <w:spacing w:val="-2"/>
          <w:position w:val="2"/>
          <w:rtl/>
          <w:lang w:val="fr-FR" w:bidi="ar-EG"/>
        </w:rPr>
        <w:t>القيام</w:t>
      </w:r>
      <w:r w:rsidRPr="001272A9">
        <w:rPr>
          <w:spacing w:val="-2"/>
          <w:position w:val="2"/>
          <w:rtl/>
          <w:lang w:val="fr-FR" w:bidi="ar-EG"/>
        </w:rPr>
        <w:t xml:space="preserve"> </w:t>
      </w:r>
      <w:r w:rsidRPr="001272A9">
        <w:rPr>
          <w:rFonts w:hint="cs"/>
          <w:spacing w:val="-2"/>
          <w:position w:val="2"/>
          <w:rtl/>
          <w:lang w:val="fr-FR" w:bidi="ar-EG"/>
        </w:rPr>
        <w:t>ب</w:t>
      </w:r>
      <w:r w:rsidRPr="001272A9">
        <w:rPr>
          <w:spacing w:val="-2"/>
          <w:position w:val="2"/>
          <w:rtl/>
          <w:lang w:val="fr-FR" w:bidi="ar-EG"/>
        </w:rPr>
        <w:t>دور قيادي مع برنامج الأمم المتحدة الإنمائي في إنشاء إطار جديد لتنمية القدرات الدولية في تنمية القدرات الرقمية ضمن سياقه</w:t>
      </w:r>
      <w:r w:rsidRPr="001272A9">
        <w:rPr>
          <w:rFonts w:hint="cs"/>
          <w:spacing w:val="-2"/>
          <w:position w:val="2"/>
          <w:rtl/>
          <w:lang w:val="fr-FR" w:bidi="ar-EG"/>
        </w:rPr>
        <w:t>.</w:t>
      </w:r>
    </w:p>
  </w:footnote>
  <w:footnote w:id="118">
    <w:p w14:paraId="2DE910AD" w14:textId="2653041F" w:rsidR="007E0DB0" w:rsidRPr="00025661" w:rsidRDefault="007E0DB0" w:rsidP="007E0DB0">
      <w:pPr>
        <w:pStyle w:val="Footnotetexte"/>
        <w:spacing w:line="192" w:lineRule="auto"/>
        <w:ind w:left="0" w:firstLine="0"/>
        <w:rPr>
          <w:position w:val="2"/>
          <w:lang w:bidi="ar-EG"/>
        </w:rPr>
      </w:pPr>
      <w:r w:rsidRPr="001272A9">
        <w:rPr>
          <w:rStyle w:val="FootnoteReference"/>
          <w:position w:val="2"/>
        </w:rPr>
        <w:footnoteRef/>
      </w:r>
      <w:r w:rsidR="004C10D2">
        <w:rPr>
          <w:rFonts w:hint="cs"/>
          <w:position w:val="2"/>
          <w:rtl/>
        </w:rPr>
        <w:t xml:space="preserve"> </w:t>
      </w:r>
      <w:r w:rsidRPr="001272A9">
        <w:rPr>
          <w:position w:val="2"/>
          <w:rtl/>
          <w:lang w:bidi="ar-EG"/>
        </w:rPr>
        <w:t>الأمين العام للأمم المتحدة (2020)</w:t>
      </w:r>
      <w:r w:rsidRPr="001272A9">
        <w:rPr>
          <w:rFonts w:hint="cs"/>
          <w:position w:val="2"/>
          <w:rtl/>
          <w:lang w:bidi="ar-EG"/>
        </w:rPr>
        <w:t>،</w:t>
      </w:r>
      <w:r w:rsidRPr="001272A9">
        <w:rPr>
          <w:position w:val="2"/>
          <w:rtl/>
          <w:lang w:bidi="ar-EG"/>
        </w:rPr>
        <w:t xml:space="preserve"> خارطة طريق </w:t>
      </w:r>
      <w:r w:rsidRPr="001272A9">
        <w:rPr>
          <w:rFonts w:hint="cs"/>
          <w:position w:val="2"/>
          <w:rtl/>
          <w:lang w:bidi="ar-EG"/>
        </w:rPr>
        <w:t>ا</w:t>
      </w:r>
      <w:r w:rsidRPr="001272A9">
        <w:rPr>
          <w:position w:val="2"/>
          <w:rtl/>
          <w:lang w:bidi="ar-EG"/>
        </w:rPr>
        <w:t>لتعاون الرقمي، نيويورك: الأمم المتحدة</w:t>
      </w:r>
      <w:r w:rsidRPr="001272A9">
        <w:rPr>
          <w:rFonts w:hint="cs"/>
          <w:position w:val="2"/>
          <w:rtl/>
          <w:lang w:bidi="ar-EG"/>
        </w:rPr>
        <w:t>.</w:t>
      </w:r>
    </w:p>
  </w:footnote>
  <w:footnote w:id="119">
    <w:p w14:paraId="61317C76" w14:textId="647C743B" w:rsidR="007E0DB0" w:rsidRPr="00025661" w:rsidRDefault="007E0DB0" w:rsidP="007E0DB0">
      <w:pPr>
        <w:pStyle w:val="Footnotetexte"/>
        <w:spacing w:line="192" w:lineRule="auto"/>
        <w:ind w:left="0" w:firstLine="0"/>
        <w:rPr>
          <w:position w:val="2"/>
          <w:lang w:bidi="ar-EG"/>
        </w:rPr>
      </w:pPr>
      <w:r w:rsidRPr="001272A9">
        <w:rPr>
          <w:rStyle w:val="FootnoteReference"/>
          <w:position w:val="2"/>
        </w:rPr>
        <w:footnoteRef/>
      </w:r>
      <w:r w:rsidR="004C10D2">
        <w:rPr>
          <w:rFonts w:hint="cs"/>
          <w:position w:val="2"/>
          <w:rtl/>
        </w:rPr>
        <w:t xml:space="preserve"> </w:t>
      </w:r>
      <w:r w:rsidRPr="001272A9">
        <w:rPr>
          <w:position w:val="2"/>
          <w:rtl/>
          <w:lang w:bidi="ar-EG"/>
        </w:rPr>
        <w:t xml:space="preserve">في مجال إدارة الإنترنت، على سبيل المثال، قدمت من خلال أكاديمية الاتحاد الدولي للاتصالات روابط محددة للمنظمات الدولية التالية: </w:t>
      </w:r>
      <w:r w:rsidRPr="001272A9">
        <w:rPr>
          <w:position w:val="2"/>
          <w:lang w:bidi="ar-EG"/>
        </w:rPr>
        <w:t>Diplo</w:t>
      </w:r>
      <w:r w:rsidRPr="001272A9">
        <w:rPr>
          <w:position w:val="2"/>
          <w:rtl/>
          <w:lang w:bidi="ar-EG"/>
        </w:rPr>
        <w:t xml:space="preserve"> و</w:t>
      </w:r>
      <w:r w:rsidRPr="001272A9">
        <w:rPr>
          <w:position w:val="2"/>
          <w:lang w:bidi="ar-EG"/>
        </w:rPr>
        <w:t>ICANN</w:t>
      </w:r>
      <w:r w:rsidRPr="001272A9">
        <w:rPr>
          <w:position w:val="2"/>
          <w:rtl/>
          <w:lang w:bidi="ar-EG"/>
        </w:rPr>
        <w:t xml:space="preserve"> و</w:t>
      </w:r>
      <w:r w:rsidRPr="001272A9">
        <w:rPr>
          <w:rFonts w:hint="cs"/>
          <w:position w:val="2"/>
          <w:rtl/>
          <w:lang w:bidi="ar-EG"/>
        </w:rPr>
        <w:t xml:space="preserve">جمعية الإنترنت </w:t>
      </w:r>
      <w:r w:rsidRPr="001272A9">
        <w:rPr>
          <w:position w:val="2"/>
          <w:lang w:bidi="ar-EG"/>
        </w:rPr>
        <w:t>(ISOC)</w:t>
      </w:r>
      <w:r w:rsidRPr="001272A9">
        <w:rPr>
          <w:position w:val="2"/>
          <w:rtl/>
          <w:lang w:bidi="ar-EG"/>
        </w:rPr>
        <w:t xml:space="preserve"> و</w:t>
      </w:r>
      <w:r w:rsidRPr="001272A9">
        <w:rPr>
          <w:position w:val="2"/>
          <w:lang w:bidi="ar-EG"/>
        </w:rPr>
        <w:t>WIPO</w:t>
      </w:r>
      <w:r w:rsidRPr="001272A9">
        <w:rPr>
          <w:position w:val="2"/>
          <w:rtl/>
          <w:lang w:bidi="ar-EG"/>
        </w:rPr>
        <w:t xml:space="preserve"> و</w:t>
      </w:r>
      <w:r w:rsidRPr="001272A9">
        <w:rPr>
          <w:position w:val="2"/>
          <w:lang w:bidi="ar-EG"/>
        </w:rPr>
        <w:t>CTO</w:t>
      </w:r>
      <w:r w:rsidRPr="001272A9">
        <w:rPr>
          <w:rFonts w:hint="cs"/>
          <w:position w:val="2"/>
          <w:rtl/>
          <w:lang w:bidi="ar-EG"/>
        </w:rPr>
        <w:t>.</w:t>
      </w:r>
      <w:r w:rsidRPr="001272A9">
        <w:rPr>
          <w:position w:val="2"/>
          <w:rtl/>
          <w:lang w:bidi="ar-EG"/>
        </w:rPr>
        <w:t xml:space="preserve"> </w:t>
      </w:r>
      <w:r w:rsidRPr="001272A9">
        <w:rPr>
          <w:rFonts w:hint="cs"/>
          <w:position w:val="2"/>
          <w:rtl/>
          <w:lang w:bidi="ar-EG"/>
        </w:rPr>
        <w:t>و</w:t>
      </w:r>
      <w:r w:rsidRPr="001272A9">
        <w:rPr>
          <w:position w:val="2"/>
          <w:rtl/>
          <w:lang w:bidi="ar-EG"/>
        </w:rPr>
        <w:t xml:space="preserve">على نطاق أوسع، تسرد أكاديمية الاتحاد 21 منظمة </w:t>
      </w:r>
      <w:r w:rsidRPr="001272A9">
        <w:rPr>
          <w:rFonts w:hint="cs"/>
          <w:position w:val="2"/>
          <w:rtl/>
          <w:lang w:bidi="ar-EG"/>
        </w:rPr>
        <w:t>ذات</w:t>
      </w:r>
      <w:r w:rsidRPr="001272A9">
        <w:rPr>
          <w:position w:val="2"/>
          <w:rtl/>
          <w:lang w:bidi="ar-EG"/>
        </w:rPr>
        <w:t xml:space="preserve"> أنواع مختلفة عديد</w:t>
      </w:r>
      <w:r w:rsidRPr="001272A9">
        <w:rPr>
          <w:rFonts w:hint="cs"/>
          <w:position w:val="2"/>
          <w:rtl/>
          <w:lang w:bidi="ar-EG"/>
        </w:rPr>
        <w:t>ة</w:t>
      </w:r>
      <w:r w:rsidRPr="001272A9">
        <w:rPr>
          <w:position w:val="2"/>
          <w:rtl/>
          <w:lang w:bidi="ar-EG"/>
        </w:rPr>
        <w:t xml:space="preserve"> كشركاء لها (</w:t>
      </w:r>
      <w:hyperlink r:id="rId54" w:history="1">
        <w:r w:rsidRPr="00025661">
          <w:rPr>
            <w:rStyle w:val="Hyperlink"/>
            <w:position w:val="2"/>
          </w:rPr>
          <w:t>https://academy.itu.int/main-activities/partnerships</w:t>
        </w:r>
      </w:hyperlink>
      <w:r w:rsidRPr="001272A9">
        <w:rPr>
          <w:position w:val="2"/>
          <w:rtl/>
          <w:lang w:bidi="ar-EG"/>
        </w:rPr>
        <w:t xml:space="preserve">)، على الرغم من أنها </w:t>
      </w:r>
      <w:r w:rsidRPr="001272A9">
        <w:rPr>
          <w:rFonts w:hint="cs"/>
          <w:position w:val="2"/>
          <w:rtl/>
          <w:lang w:bidi="ar-EG"/>
        </w:rPr>
        <w:t xml:space="preserve">في الواقع العملي </w:t>
      </w:r>
      <w:r w:rsidRPr="001272A9">
        <w:rPr>
          <w:position w:val="2"/>
          <w:rtl/>
          <w:lang w:bidi="ar-EG"/>
        </w:rPr>
        <w:t xml:space="preserve">تقدم تدريباً تعاونياً أو تعمل كوسيط مع العديد من الكيانات الأخرى </w:t>
      </w:r>
      <w:r w:rsidRPr="001272A9">
        <w:rPr>
          <w:rFonts w:hint="cs"/>
          <w:position w:val="2"/>
          <w:rtl/>
          <w:lang w:bidi="ar-EG"/>
        </w:rPr>
        <w:t>ولديها.</w:t>
      </w:r>
    </w:p>
  </w:footnote>
  <w:footnote w:id="120">
    <w:p w14:paraId="42809CE0" w14:textId="7FA7B86E" w:rsidR="007E0DB0" w:rsidRPr="00025661" w:rsidRDefault="007E0DB0" w:rsidP="007E0DB0">
      <w:pPr>
        <w:pStyle w:val="Footnotetexte"/>
        <w:spacing w:line="192" w:lineRule="auto"/>
        <w:ind w:left="0" w:firstLine="0"/>
        <w:rPr>
          <w:spacing w:val="-4"/>
          <w:position w:val="2"/>
          <w:lang w:bidi="ar-EG"/>
        </w:rPr>
      </w:pPr>
      <w:r w:rsidRPr="001272A9">
        <w:rPr>
          <w:rStyle w:val="FootnoteReference"/>
          <w:spacing w:val="-4"/>
          <w:position w:val="2"/>
        </w:rPr>
        <w:footnoteRef/>
      </w:r>
      <w:r w:rsidR="004C10D2">
        <w:rPr>
          <w:rFonts w:hint="cs"/>
          <w:spacing w:val="-4"/>
          <w:position w:val="2"/>
          <w:rtl/>
        </w:rPr>
        <w:t xml:space="preserve"> </w:t>
      </w:r>
      <w:r w:rsidRPr="001272A9">
        <w:rPr>
          <w:spacing w:val="-4"/>
          <w:position w:val="2"/>
          <w:rtl/>
          <w:lang w:bidi="ar-EG"/>
        </w:rPr>
        <w:t>انظر على سبيل المثال المعلومات الواردة في</w:t>
      </w:r>
      <w:r w:rsidRPr="001272A9">
        <w:rPr>
          <w:rFonts w:hint="cs"/>
          <w:spacing w:val="-4"/>
          <w:position w:val="2"/>
          <w:rtl/>
          <w:lang w:bidi="ar-EG"/>
        </w:rPr>
        <w:t xml:space="preserve"> كتاب</w:t>
      </w:r>
      <w:r w:rsidRPr="001272A9">
        <w:rPr>
          <w:spacing w:val="-4"/>
          <w:position w:val="2"/>
          <w:rtl/>
          <w:lang w:bidi="ar-EG"/>
        </w:rPr>
        <w:t xml:space="preserve"> </w:t>
      </w:r>
      <w:r w:rsidRPr="001272A9">
        <w:rPr>
          <w:spacing w:val="-4"/>
          <w:position w:val="2"/>
          <w:lang w:bidi="ar-EG"/>
        </w:rPr>
        <w:t>Unwin</w:t>
      </w:r>
      <w:r w:rsidRPr="001272A9">
        <w:rPr>
          <w:spacing w:val="-4"/>
          <w:position w:val="2"/>
          <w:rtl/>
          <w:lang w:bidi="ar-EG"/>
        </w:rPr>
        <w:t xml:space="preserve">، </w:t>
      </w:r>
      <w:r w:rsidRPr="001272A9">
        <w:rPr>
          <w:spacing w:val="-4"/>
          <w:position w:val="2"/>
          <w:lang w:bidi="ar-EG"/>
        </w:rPr>
        <w:t>T.</w:t>
      </w:r>
      <w:r w:rsidRPr="001272A9">
        <w:rPr>
          <w:spacing w:val="-4"/>
          <w:position w:val="2"/>
          <w:rtl/>
          <w:lang w:bidi="ar-EG"/>
        </w:rPr>
        <w:t xml:space="preserve">، </w:t>
      </w:r>
      <w:r w:rsidRPr="001272A9">
        <w:rPr>
          <w:spacing w:val="-4"/>
          <w:position w:val="2"/>
          <w:lang w:bidi="ar-EG"/>
        </w:rPr>
        <w:t>Weber</w:t>
      </w:r>
      <w:r w:rsidRPr="001272A9">
        <w:rPr>
          <w:spacing w:val="-4"/>
          <w:position w:val="2"/>
          <w:rtl/>
          <w:lang w:bidi="ar-EG"/>
        </w:rPr>
        <w:t xml:space="preserve">، </w:t>
      </w:r>
      <w:r w:rsidRPr="001272A9">
        <w:rPr>
          <w:spacing w:val="-4"/>
          <w:position w:val="2"/>
          <w:lang w:bidi="ar-EG"/>
        </w:rPr>
        <w:t>M.</w:t>
      </w:r>
      <w:r w:rsidRPr="001272A9">
        <w:rPr>
          <w:spacing w:val="-4"/>
          <w:position w:val="2"/>
          <w:rtl/>
          <w:lang w:bidi="ar-EG"/>
        </w:rPr>
        <w:t xml:space="preserve">، </w:t>
      </w:r>
      <w:r w:rsidRPr="001272A9">
        <w:rPr>
          <w:spacing w:val="-4"/>
          <w:position w:val="2"/>
          <w:lang w:bidi="ar-EG"/>
        </w:rPr>
        <w:t>Brugha</w:t>
      </w:r>
      <w:r w:rsidRPr="001272A9">
        <w:rPr>
          <w:spacing w:val="-4"/>
          <w:position w:val="2"/>
          <w:rtl/>
          <w:lang w:bidi="ar-EG"/>
        </w:rPr>
        <w:t xml:space="preserve">، </w:t>
      </w:r>
      <w:r w:rsidRPr="001272A9">
        <w:rPr>
          <w:spacing w:val="-4"/>
          <w:position w:val="2"/>
          <w:lang w:bidi="ar-EG"/>
        </w:rPr>
        <w:t>M. and Hollow</w:t>
      </w:r>
      <w:r w:rsidRPr="001272A9">
        <w:rPr>
          <w:spacing w:val="-4"/>
          <w:position w:val="2"/>
          <w:rtl/>
          <w:lang w:bidi="ar-EG"/>
        </w:rPr>
        <w:t xml:space="preserve">، </w:t>
      </w:r>
      <w:r w:rsidRPr="001272A9">
        <w:rPr>
          <w:spacing w:val="-4"/>
          <w:position w:val="2"/>
          <w:lang w:bidi="ar-EG"/>
        </w:rPr>
        <w:t>D</w:t>
      </w:r>
      <w:r w:rsidRPr="001272A9">
        <w:rPr>
          <w:spacing w:val="-4"/>
          <w:position w:val="2"/>
          <w:rtl/>
          <w:lang w:bidi="ar-EG"/>
        </w:rPr>
        <w:t>. (2017) مستقبل التعلم والتكنولوجيا في</w:t>
      </w:r>
      <w:r w:rsidRPr="001272A9">
        <w:rPr>
          <w:rFonts w:hint="cs"/>
          <w:spacing w:val="-4"/>
          <w:position w:val="2"/>
          <w:rtl/>
          <w:lang w:bidi="ar-EG"/>
        </w:rPr>
        <w:t> </w:t>
      </w:r>
      <w:r w:rsidRPr="001272A9">
        <w:rPr>
          <w:spacing w:val="-4"/>
          <w:position w:val="2"/>
          <w:rtl/>
          <w:lang w:bidi="ar-EG"/>
        </w:rPr>
        <w:t>السياقات المحرومة، لندن:</w:t>
      </w:r>
      <w:r w:rsidRPr="001272A9">
        <w:rPr>
          <w:rFonts w:hint="cs"/>
          <w:spacing w:val="-4"/>
          <w:position w:val="2"/>
          <w:rtl/>
          <w:lang w:bidi="ar-EG"/>
        </w:rPr>
        <w:t xml:space="preserve"> منظمة </w:t>
      </w:r>
      <w:r w:rsidRPr="001272A9">
        <w:rPr>
          <w:spacing w:val="-4"/>
          <w:position w:val="2"/>
          <w:rtl/>
        </w:rPr>
        <w:t>أنقذوا الأطفال</w:t>
      </w:r>
      <w:r w:rsidRPr="001272A9">
        <w:rPr>
          <w:spacing w:val="-4"/>
          <w:position w:val="2"/>
          <w:rtl/>
          <w:lang w:bidi="ar-EG"/>
        </w:rPr>
        <w:t xml:space="preserve"> </w:t>
      </w:r>
      <w:r w:rsidRPr="001272A9">
        <w:rPr>
          <w:rFonts w:hint="cs"/>
          <w:spacing w:val="-4"/>
          <w:position w:val="2"/>
          <w:rtl/>
          <w:lang w:bidi="ar-EG"/>
        </w:rPr>
        <w:t>(</w:t>
      </w:r>
      <w:r w:rsidRPr="001272A9">
        <w:rPr>
          <w:spacing w:val="-4"/>
          <w:position w:val="2"/>
          <w:lang w:bidi="ar-EG"/>
        </w:rPr>
        <w:t>Save the Children</w:t>
      </w:r>
      <w:r w:rsidRPr="001272A9">
        <w:rPr>
          <w:rFonts w:hint="cs"/>
          <w:spacing w:val="-4"/>
          <w:position w:val="2"/>
          <w:rtl/>
          <w:lang w:bidi="ar-EG"/>
        </w:rPr>
        <w:t>)</w:t>
      </w:r>
      <w:r w:rsidRPr="001272A9">
        <w:rPr>
          <w:spacing w:val="-4"/>
          <w:position w:val="2"/>
          <w:rtl/>
          <w:lang w:bidi="ar-EG"/>
        </w:rPr>
        <w:t xml:space="preserve">، </w:t>
      </w:r>
      <w:r w:rsidRPr="001272A9">
        <w:rPr>
          <w:rFonts w:hint="cs"/>
          <w:spacing w:val="-4"/>
          <w:position w:val="2"/>
          <w:rtl/>
          <w:lang w:bidi="ar-EG"/>
        </w:rPr>
        <w:t>جرى</w:t>
      </w:r>
      <w:r w:rsidRPr="001272A9">
        <w:rPr>
          <w:spacing w:val="-4"/>
          <w:position w:val="2"/>
          <w:rtl/>
          <w:lang w:bidi="ar-EG"/>
        </w:rPr>
        <w:t xml:space="preserve"> تحديثه في 2018 في عمل لليونيسف ومتاح </w:t>
      </w:r>
      <w:r w:rsidRPr="001272A9">
        <w:rPr>
          <w:rFonts w:hint="cs"/>
          <w:spacing w:val="-4"/>
          <w:position w:val="2"/>
          <w:rtl/>
          <w:lang w:bidi="ar-EG"/>
        </w:rPr>
        <w:t>عبر الرابط</w:t>
      </w:r>
      <w:r w:rsidRPr="001272A9">
        <w:rPr>
          <w:spacing w:val="-4"/>
          <w:position w:val="2"/>
          <w:rtl/>
          <w:lang w:bidi="ar-EG"/>
        </w:rPr>
        <w:t xml:space="preserve"> </w:t>
      </w:r>
      <w:hyperlink r:id="rId55" w:history="1">
        <w:r w:rsidRPr="00025661">
          <w:rPr>
            <w:rStyle w:val="Hyperlink"/>
            <w:spacing w:val="-4"/>
            <w:position w:val="2"/>
          </w:rPr>
          <w:t>https://unwin.wordpress.com/2018/06/29/interesting-practices-in-the-use-of-icts-for-education/</w:t>
        </w:r>
      </w:hyperlink>
      <w:r w:rsidRPr="001272A9">
        <w:rPr>
          <w:spacing w:val="-4"/>
          <w:position w:val="2"/>
          <w:rtl/>
          <w:lang w:bidi="ar-EG"/>
        </w:rPr>
        <w:t xml:space="preserve"> </w:t>
      </w:r>
      <w:r w:rsidRPr="001272A9">
        <w:rPr>
          <w:rFonts w:hint="cs"/>
          <w:spacing w:val="-4"/>
          <w:position w:val="2"/>
          <w:rtl/>
          <w:lang w:bidi="ar-EG"/>
        </w:rPr>
        <w:t>انظر</w:t>
      </w:r>
      <w:r w:rsidRPr="001272A9">
        <w:rPr>
          <w:spacing w:val="-4"/>
          <w:position w:val="2"/>
          <w:rtl/>
          <w:lang w:bidi="ar-EG"/>
        </w:rPr>
        <w:t xml:space="preserve"> أيضاً عمل </w:t>
      </w:r>
      <w:r w:rsidRPr="001272A9">
        <w:rPr>
          <w:spacing w:val="-4"/>
          <w:position w:val="2"/>
          <w:lang w:bidi="ar-EG"/>
        </w:rPr>
        <w:t>EdTech</w:t>
      </w:r>
      <w:r w:rsidRPr="001272A9">
        <w:rPr>
          <w:rFonts w:hint="cs"/>
          <w:spacing w:val="-4"/>
          <w:position w:val="2"/>
          <w:rtl/>
          <w:lang w:bidi="ar-EG"/>
        </w:rPr>
        <w:t> </w:t>
      </w:r>
      <w:r w:rsidRPr="001272A9">
        <w:rPr>
          <w:spacing w:val="-4"/>
          <w:position w:val="2"/>
          <w:lang w:bidi="ar-EG"/>
        </w:rPr>
        <w:t>Hub</w:t>
      </w:r>
      <w:r w:rsidRPr="001272A9">
        <w:rPr>
          <w:spacing w:val="-4"/>
          <w:position w:val="2"/>
          <w:rtl/>
          <w:lang w:bidi="ar-EG"/>
        </w:rPr>
        <w:t xml:space="preserve">، </w:t>
      </w:r>
      <w:hyperlink r:id="rId56" w:history="1">
        <w:r w:rsidRPr="00025661">
          <w:rPr>
            <w:rStyle w:val="Hyperlink"/>
            <w:spacing w:val="-4"/>
            <w:position w:val="2"/>
          </w:rPr>
          <w:t>https://edtechhub.org/</w:t>
        </w:r>
      </w:hyperlink>
      <w:r w:rsidRPr="001272A9">
        <w:rPr>
          <w:spacing w:val="-4"/>
          <w:position w:val="2"/>
          <w:rtl/>
          <w:lang w:bidi="ar-EG"/>
        </w:rPr>
        <w:t xml:space="preserve">، وجميع الأعمال التي قامت بها اليونسكو حول أسبوع التعلم عبر </w:t>
      </w:r>
      <w:r w:rsidRPr="001272A9">
        <w:rPr>
          <w:rFonts w:hint="cs"/>
          <w:spacing w:val="-4"/>
          <w:position w:val="2"/>
          <w:rtl/>
          <w:lang w:bidi="ar-EG"/>
        </w:rPr>
        <w:t>الاتصالات المتنقلة</w:t>
      </w:r>
      <w:r w:rsidRPr="001272A9">
        <w:rPr>
          <w:spacing w:val="-4"/>
          <w:position w:val="2"/>
          <w:rtl/>
          <w:lang w:bidi="ar-EG"/>
        </w:rPr>
        <w:t xml:space="preserve">، </w:t>
      </w:r>
      <w:hyperlink r:id="rId57" w:history="1">
        <w:r w:rsidRPr="00025661">
          <w:rPr>
            <w:rStyle w:val="Hyperlink"/>
            <w:spacing w:val="-4"/>
            <w:position w:val="2"/>
          </w:rPr>
          <w:t>https://en.unesco.org/mlw/2019</w:t>
        </w:r>
      </w:hyperlink>
      <w:r w:rsidRPr="001272A9">
        <w:rPr>
          <w:rFonts w:hint="cs"/>
          <w:spacing w:val="-4"/>
          <w:position w:val="2"/>
          <w:rtl/>
          <w:lang w:bidi="ar-EG"/>
        </w:rPr>
        <w:t>.</w:t>
      </w:r>
    </w:p>
  </w:footnote>
  <w:footnote w:id="121">
    <w:p w14:paraId="5B0F0754" w14:textId="2C9E6B13" w:rsidR="007E0DB0" w:rsidRPr="00025661" w:rsidRDefault="007E0DB0" w:rsidP="007E0DB0">
      <w:pPr>
        <w:pStyle w:val="Footnotetexte"/>
        <w:spacing w:line="192" w:lineRule="auto"/>
        <w:ind w:left="0" w:firstLine="0"/>
        <w:rPr>
          <w:position w:val="2"/>
          <w:lang w:bidi="ar-EG"/>
        </w:rPr>
      </w:pPr>
      <w:r w:rsidRPr="001272A9">
        <w:rPr>
          <w:rStyle w:val="FootnoteReference"/>
          <w:position w:val="2"/>
        </w:rPr>
        <w:footnoteRef/>
      </w:r>
      <w:r w:rsidR="004C10D2">
        <w:rPr>
          <w:rFonts w:hint="cs"/>
          <w:position w:val="2"/>
          <w:rtl/>
        </w:rPr>
        <w:t xml:space="preserve"> </w:t>
      </w:r>
      <w:r w:rsidRPr="001272A9">
        <w:rPr>
          <w:position w:val="2"/>
          <w:rtl/>
          <w:lang w:bidi="ar-EG"/>
        </w:rPr>
        <w:t>على الرغم من أن منظمات المجتمع المدني تشارك في بعض أنشط</w:t>
      </w:r>
      <w:r w:rsidRPr="001272A9">
        <w:rPr>
          <w:rFonts w:hint="cs"/>
          <w:position w:val="2"/>
          <w:rtl/>
          <w:lang w:bidi="ar-EG"/>
        </w:rPr>
        <w:t>ة</w:t>
      </w:r>
      <w:r w:rsidRPr="001272A9">
        <w:rPr>
          <w:position w:val="2"/>
          <w:rtl/>
          <w:lang w:bidi="ar-EG"/>
        </w:rPr>
        <w:t xml:space="preserve"> الاتحاد الدولي للاتصالات، إلا أن</w:t>
      </w:r>
      <w:r w:rsidRPr="001272A9">
        <w:rPr>
          <w:rFonts w:hint="cs"/>
          <w:position w:val="2"/>
          <w:rtl/>
          <w:lang w:bidi="ar-EG"/>
        </w:rPr>
        <w:t>ه</w:t>
      </w:r>
      <w:r w:rsidRPr="001272A9">
        <w:rPr>
          <w:position w:val="2"/>
          <w:rtl/>
          <w:lang w:bidi="ar-EG"/>
        </w:rPr>
        <w:t xml:space="preserve"> يظل في الأساس وكالة تابعة للأمم المتحدة بين القطاعين العام والخاص وأعضاؤه من الحكومات وكيانات القطاع الخاص (مع بعض المؤسسات الأكاديمية)</w:t>
      </w:r>
      <w:r w:rsidRPr="001272A9">
        <w:rPr>
          <w:rFonts w:hint="cs"/>
          <w:position w:val="2"/>
          <w:rtl/>
          <w:lang w:bidi="ar-EG"/>
        </w:rPr>
        <w:t>.</w:t>
      </w:r>
    </w:p>
  </w:footnote>
  <w:footnote w:id="122">
    <w:p w14:paraId="6A990611" w14:textId="15B5A2B1" w:rsidR="007E0DB0" w:rsidRPr="00025661" w:rsidRDefault="007E0DB0" w:rsidP="007E0DB0">
      <w:pPr>
        <w:pStyle w:val="Footnotetexte"/>
        <w:spacing w:line="192" w:lineRule="auto"/>
        <w:ind w:left="0" w:firstLine="0"/>
        <w:rPr>
          <w:position w:val="2"/>
          <w:lang w:bidi="ar-EG"/>
        </w:rPr>
      </w:pPr>
      <w:r w:rsidRPr="001272A9">
        <w:rPr>
          <w:rStyle w:val="FootnoteReference"/>
          <w:position w:val="2"/>
        </w:rPr>
        <w:footnoteRef/>
      </w:r>
      <w:r w:rsidR="004C10D2">
        <w:rPr>
          <w:rFonts w:hint="cs"/>
          <w:position w:val="2"/>
          <w:rtl/>
        </w:rPr>
        <w:t xml:space="preserve"> </w:t>
      </w:r>
      <w:r w:rsidRPr="001272A9">
        <w:rPr>
          <w:position w:val="2"/>
          <w:lang w:bidi="ar-EG"/>
        </w:rPr>
        <w:t>Moodle</w:t>
      </w:r>
      <w:r w:rsidRPr="001272A9">
        <w:rPr>
          <w:position w:val="2"/>
          <w:rtl/>
          <w:lang w:bidi="ar-EG"/>
        </w:rPr>
        <w:t xml:space="preserve"> هو نظام </w:t>
      </w:r>
      <w:r w:rsidRPr="001272A9">
        <w:rPr>
          <w:rFonts w:hint="cs"/>
          <w:position w:val="2"/>
          <w:rtl/>
          <w:lang w:bidi="ar-EG"/>
        </w:rPr>
        <w:t>ل</w:t>
      </w:r>
      <w:r w:rsidRPr="001272A9">
        <w:rPr>
          <w:position w:val="2"/>
          <w:rtl/>
          <w:lang w:bidi="ar-EG"/>
        </w:rPr>
        <w:t xml:space="preserve">إدارة </w:t>
      </w:r>
      <w:r w:rsidRPr="001272A9">
        <w:rPr>
          <w:rFonts w:hint="cs"/>
          <w:position w:val="2"/>
          <w:rtl/>
          <w:lang w:bidi="ar-EG"/>
        </w:rPr>
        <w:t>ال</w:t>
      </w:r>
      <w:r w:rsidRPr="001272A9">
        <w:rPr>
          <w:position w:val="2"/>
          <w:rtl/>
          <w:lang w:bidi="ar-EG"/>
        </w:rPr>
        <w:t>تعلم/</w:t>
      </w:r>
      <w:r w:rsidRPr="001272A9">
        <w:rPr>
          <w:rFonts w:hint="cs"/>
          <w:position w:val="2"/>
          <w:rtl/>
          <w:lang w:bidi="ar-EG"/>
        </w:rPr>
        <w:t>ال</w:t>
      </w:r>
      <w:r w:rsidRPr="001272A9">
        <w:rPr>
          <w:position w:val="2"/>
          <w:rtl/>
          <w:lang w:bidi="ar-EG"/>
        </w:rPr>
        <w:t>محتوى مجاني ومفتوح المصدر (</w:t>
      </w:r>
      <w:r w:rsidRPr="001272A9">
        <w:rPr>
          <w:position w:val="2"/>
          <w:lang w:bidi="ar-EG"/>
        </w:rPr>
        <w:t>LMS/CMS</w:t>
      </w:r>
      <w:r w:rsidRPr="001272A9">
        <w:rPr>
          <w:position w:val="2"/>
          <w:rtl/>
          <w:lang w:bidi="ar-EG"/>
        </w:rPr>
        <w:t xml:space="preserve">) مكتوب بلغة </w:t>
      </w:r>
      <w:r w:rsidRPr="001272A9">
        <w:rPr>
          <w:position w:val="2"/>
          <w:lang w:bidi="ar-EG"/>
        </w:rPr>
        <w:t>PHP</w:t>
      </w:r>
      <w:r w:rsidRPr="001272A9">
        <w:rPr>
          <w:position w:val="2"/>
          <w:rtl/>
          <w:lang w:bidi="ar-EG"/>
        </w:rPr>
        <w:t xml:space="preserve"> </w:t>
      </w:r>
      <w:r w:rsidRPr="001272A9">
        <w:rPr>
          <w:rFonts w:hint="cs"/>
          <w:position w:val="2"/>
          <w:rtl/>
          <w:lang w:bidi="ar-EG"/>
        </w:rPr>
        <w:t>أنشاه</w:t>
      </w:r>
      <w:r w:rsidRPr="001272A9">
        <w:rPr>
          <w:position w:val="2"/>
          <w:rtl/>
          <w:lang w:bidi="ar-EG"/>
        </w:rPr>
        <w:t xml:space="preserve"> مشروع </w:t>
      </w:r>
      <w:r w:rsidRPr="001272A9">
        <w:rPr>
          <w:position w:val="2"/>
          <w:lang w:bidi="ar-EG"/>
        </w:rPr>
        <w:t>Moodle</w:t>
      </w:r>
      <w:r w:rsidRPr="001272A9">
        <w:rPr>
          <w:position w:val="2"/>
          <w:rtl/>
          <w:lang w:bidi="ar-EG"/>
        </w:rPr>
        <w:t xml:space="preserve"> بتنسيق من</w:t>
      </w:r>
      <w:r w:rsidRPr="001272A9">
        <w:rPr>
          <w:rFonts w:hint="cs"/>
          <w:position w:val="2"/>
          <w:rtl/>
          <w:lang w:bidi="ar-EG"/>
        </w:rPr>
        <w:t xml:space="preserve"> مقر مؤسسة</w:t>
      </w:r>
      <w:r w:rsidRPr="001272A9">
        <w:rPr>
          <w:position w:val="2"/>
          <w:rtl/>
          <w:lang w:bidi="ar-EG"/>
        </w:rPr>
        <w:t xml:space="preserve"> </w:t>
      </w:r>
      <w:r w:rsidRPr="001272A9">
        <w:rPr>
          <w:position w:val="2"/>
          <w:lang w:bidi="ar-EG"/>
        </w:rPr>
        <w:t>Moodle</w:t>
      </w:r>
      <w:r w:rsidRPr="001272A9">
        <w:rPr>
          <w:position w:val="2"/>
          <w:rtl/>
          <w:lang w:bidi="ar-EG"/>
        </w:rPr>
        <w:t xml:space="preserve"> وبدعم مالي من أكثر من 80 شركة خدمة </w:t>
      </w:r>
      <w:r w:rsidRPr="001272A9">
        <w:rPr>
          <w:rFonts w:hint="cs"/>
          <w:position w:val="2"/>
          <w:rtl/>
          <w:lang w:bidi="ar-EG"/>
        </w:rPr>
        <w:t xml:space="preserve">من </w:t>
      </w:r>
      <w:r w:rsidRPr="001272A9">
        <w:rPr>
          <w:position w:val="2"/>
          <w:rtl/>
          <w:lang w:bidi="ar-EG"/>
        </w:rPr>
        <w:t>شركاء</w:t>
      </w:r>
      <w:r w:rsidRPr="001272A9">
        <w:rPr>
          <w:rFonts w:hint="cs"/>
          <w:position w:val="2"/>
          <w:rtl/>
          <w:lang w:bidi="ar-EG"/>
        </w:rPr>
        <w:t xml:space="preserve"> مؤسسة</w:t>
      </w:r>
      <w:r w:rsidRPr="001272A9">
        <w:rPr>
          <w:position w:val="2"/>
          <w:rtl/>
          <w:lang w:bidi="ar-EG"/>
        </w:rPr>
        <w:t xml:space="preserve"> </w:t>
      </w:r>
      <w:r w:rsidRPr="001272A9">
        <w:rPr>
          <w:position w:val="2"/>
          <w:lang w:bidi="ar-EG"/>
        </w:rPr>
        <w:t>Moodle</w:t>
      </w:r>
      <w:r w:rsidRPr="001272A9">
        <w:rPr>
          <w:position w:val="2"/>
          <w:rtl/>
          <w:lang w:bidi="ar-EG"/>
        </w:rPr>
        <w:t xml:space="preserve"> في جميع أنحاء العالم. </w:t>
      </w:r>
      <w:r w:rsidRPr="001272A9">
        <w:rPr>
          <w:rFonts w:hint="cs"/>
          <w:position w:val="2"/>
          <w:rtl/>
          <w:lang w:bidi="ar-EG"/>
        </w:rPr>
        <w:t>فضلاً عن</w:t>
      </w:r>
      <w:r w:rsidRPr="001272A9">
        <w:rPr>
          <w:position w:val="2"/>
          <w:rtl/>
          <w:lang w:bidi="ar-EG"/>
        </w:rPr>
        <w:t xml:space="preserve"> ذلك، هناك أعداد كبيرة جداً من أنظمة إدارة التعلم عبر قطاع التعليم والشركات يمكن استخدامها. </w:t>
      </w:r>
      <w:r w:rsidRPr="001272A9">
        <w:rPr>
          <w:rFonts w:hint="cs"/>
          <w:position w:val="2"/>
          <w:rtl/>
          <w:lang w:bidi="ar-EG"/>
        </w:rPr>
        <w:t>ف</w:t>
      </w:r>
      <w:r w:rsidRPr="001272A9">
        <w:rPr>
          <w:position w:val="2"/>
          <w:rtl/>
          <w:lang w:bidi="ar-EG"/>
        </w:rPr>
        <w:t>على سبيل المثال، استعرض</w:t>
      </w:r>
      <w:r w:rsidRPr="001272A9">
        <w:rPr>
          <w:rFonts w:hint="cs"/>
          <w:position w:val="2"/>
          <w:rtl/>
          <w:lang w:bidi="ar-EG"/>
        </w:rPr>
        <w:t xml:space="preserve"> موقع </w:t>
      </w:r>
      <w:r w:rsidRPr="001272A9">
        <w:rPr>
          <w:position w:val="2"/>
          <w:lang w:bidi="ar-EG"/>
        </w:rPr>
        <w:t>G2</w:t>
      </w:r>
      <w:r w:rsidRPr="001272A9">
        <w:rPr>
          <w:rFonts w:hint="cs"/>
          <w:position w:val="2"/>
          <w:rtl/>
          <w:lang w:bidi="ar-EG"/>
        </w:rPr>
        <w:t xml:space="preserve"> الإلكتروني</w:t>
      </w:r>
      <w:r w:rsidRPr="001272A9">
        <w:rPr>
          <w:position w:val="2"/>
          <w:rtl/>
          <w:lang w:bidi="ar-EG"/>
        </w:rPr>
        <w:t xml:space="preserve"> مؤخراً حوالي 371 نظام إدارة تعلم خاص</w:t>
      </w:r>
      <w:r w:rsidRPr="001272A9">
        <w:rPr>
          <w:rFonts w:hint="cs"/>
          <w:position w:val="2"/>
          <w:rtl/>
          <w:lang w:bidi="ar-EG"/>
        </w:rPr>
        <w:t>اً</w:t>
      </w:r>
      <w:r w:rsidRPr="001272A9">
        <w:rPr>
          <w:position w:val="2"/>
          <w:rtl/>
          <w:lang w:bidi="ar-EG"/>
        </w:rPr>
        <w:t xml:space="preserve"> بالشركات </w:t>
      </w:r>
      <w:r w:rsidRPr="001272A9">
        <w:rPr>
          <w:position w:val="2"/>
          <w:lang w:bidi="ar-EG"/>
        </w:rPr>
        <w:t>https://www.g2.com/categories/corporate-learning-management-systems</w:t>
      </w:r>
      <w:r w:rsidRPr="001272A9">
        <w:rPr>
          <w:position w:val="2"/>
          <w:rtl/>
          <w:lang w:bidi="ar-EG"/>
        </w:rPr>
        <w:t xml:space="preserve">؛ في قطاع التعليم، </w:t>
      </w:r>
      <w:r w:rsidRPr="001272A9">
        <w:rPr>
          <w:rFonts w:hint="cs"/>
          <w:position w:val="2"/>
          <w:rtl/>
          <w:lang w:bidi="ar-EG"/>
        </w:rPr>
        <w:t>و</w:t>
      </w:r>
      <w:r w:rsidRPr="001272A9">
        <w:rPr>
          <w:position w:val="2"/>
          <w:rtl/>
          <w:lang w:bidi="ar-EG"/>
        </w:rPr>
        <w:t xml:space="preserve">هناك أيضاً العديد من المنصات، </w:t>
      </w:r>
      <w:r w:rsidRPr="001272A9">
        <w:rPr>
          <w:rFonts w:hint="cs"/>
          <w:position w:val="2"/>
          <w:rtl/>
          <w:lang w:bidi="ar-EG"/>
        </w:rPr>
        <w:t>ف</w:t>
      </w:r>
      <w:r w:rsidRPr="001272A9">
        <w:rPr>
          <w:position w:val="2"/>
          <w:rtl/>
          <w:lang w:bidi="ar-EG"/>
        </w:rPr>
        <w:t xml:space="preserve">تقرير </w:t>
      </w:r>
      <w:r w:rsidRPr="001272A9">
        <w:rPr>
          <w:rFonts w:hint="cs"/>
          <w:position w:val="2"/>
          <w:rtl/>
          <w:lang w:bidi="ar-EG"/>
        </w:rPr>
        <w:t>صناعة التعلم الإلكتروني (</w:t>
      </w:r>
      <w:r w:rsidRPr="001272A9">
        <w:rPr>
          <w:position w:val="2"/>
          <w:lang w:bidi="ar-EG"/>
        </w:rPr>
        <w:t>eLearning Industry</w:t>
      </w:r>
      <w:r w:rsidRPr="001272A9">
        <w:rPr>
          <w:rFonts w:hint="cs"/>
          <w:position w:val="2"/>
          <w:rtl/>
          <w:lang w:bidi="ar-EG"/>
        </w:rPr>
        <w:t>)</w:t>
      </w:r>
      <w:r w:rsidRPr="001272A9">
        <w:rPr>
          <w:position w:val="2"/>
          <w:rtl/>
          <w:lang w:bidi="ar-EG"/>
        </w:rPr>
        <w:t xml:space="preserve"> لعام 2020 سلط الضوء على 19 من أفضل أنظمة إدارة </w:t>
      </w:r>
      <w:r w:rsidRPr="001272A9">
        <w:rPr>
          <w:rFonts w:hint="cs"/>
          <w:position w:val="2"/>
          <w:rtl/>
          <w:lang w:bidi="ar-EG"/>
        </w:rPr>
        <w:t>ال</w:t>
      </w:r>
      <w:r w:rsidRPr="001272A9">
        <w:rPr>
          <w:position w:val="2"/>
          <w:rtl/>
          <w:lang w:bidi="ar-EG"/>
        </w:rPr>
        <w:t>تعلم المستندة إلى</w:t>
      </w:r>
      <w:r w:rsidRPr="001272A9">
        <w:rPr>
          <w:rFonts w:hint="cs"/>
          <w:position w:val="2"/>
          <w:rtl/>
          <w:lang w:bidi="ar-EG"/>
        </w:rPr>
        <w:t xml:space="preserve"> الخدمة</w:t>
      </w:r>
      <w:r w:rsidRPr="001272A9">
        <w:rPr>
          <w:position w:val="2"/>
          <w:rtl/>
          <w:lang w:bidi="ar-EG"/>
        </w:rPr>
        <w:t xml:space="preserve"> السحاب</w:t>
      </w:r>
      <w:r w:rsidRPr="001272A9">
        <w:rPr>
          <w:rFonts w:hint="cs"/>
          <w:position w:val="2"/>
          <w:rtl/>
          <w:lang w:bidi="ar-EG"/>
        </w:rPr>
        <w:t>ي</w:t>
      </w:r>
      <w:r w:rsidRPr="001272A9">
        <w:rPr>
          <w:position w:val="2"/>
          <w:rtl/>
          <w:lang w:bidi="ar-EG"/>
        </w:rPr>
        <w:t xml:space="preserve">ة، </w:t>
      </w:r>
      <w:r w:rsidRPr="001272A9">
        <w:rPr>
          <w:rFonts w:hint="cs"/>
          <w:position w:val="2"/>
          <w:rtl/>
          <w:lang w:bidi="ar-EG"/>
        </w:rPr>
        <w:t>فاحتلت الصدارة أنظمة</w:t>
      </w:r>
      <w:r w:rsidRPr="001272A9">
        <w:rPr>
          <w:position w:val="2"/>
          <w:rtl/>
          <w:lang w:bidi="ar-EG"/>
        </w:rPr>
        <w:t xml:space="preserve"> </w:t>
      </w:r>
      <w:r w:rsidRPr="001272A9">
        <w:rPr>
          <w:position w:val="2"/>
          <w:lang w:bidi="ar-EG"/>
        </w:rPr>
        <w:t>Docebo</w:t>
      </w:r>
      <w:r w:rsidRPr="001272A9">
        <w:rPr>
          <w:position w:val="2"/>
          <w:rtl/>
          <w:lang w:bidi="ar-EG"/>
        </w:rPr>
        <w:t xml:space="preserve"> و</w:t>
      </w:r>
      <w:r w:rsidRPr="001272A9">
        <w:rPr>
          <w:position w:val="2"/>
          <w:lang w:bidi="ar-EG"/>
        </w:rPr>
        <w:t>Adobe Captivate Prime</w:t>
      </w:r>
      <w:r w:rsidRPr="001272A9">
        <w:rPr>
          <w:position w:val="2"/>
          <w:rtl/>
          <w:lang w:bidi="ar-EG"/>
        </w:rPr>
        <w:t xml:space="preserve"> و</w:t>
      </w:r>
      <w:r w:rsidRPr="001272A9">
        <w:rPr>
          <w:position w:val="2"/>
          <w:lang w:bidi="ar-EG"/>
        </w:rPr>
        <w:t>TalentLMS</w:t>
      </w:r>
      <w:r w:rsidRPr="001272A9">
        <w:rPr>
          <w:position w:val="2"/>
          <w:rtl/>
          <w:lang w:bidi="ar-EG"/>
        </w:rPr>
        <w:t xml:space="preserve"> و</w:t>
      </w:r>
      <w:r w:rsidRPr="001272A9">
        <w:rPr>
          <w:position w:val="2"/>
          <w:lang w:bidi="ar-EG"/>
        </w:rPr>
        <w:t>SAP Litmos</w:t>
      </w:r>
      <w:r w:rsidRPr="001272A9">
        <w:rPr>
          <w:position w:val="2"/>
          <w:rtl/>
          <w:lang w:bidi="ar-EG"/>
        </w:rPr>
        <w:t xml:space="preserve"> </w:t>
      </w:r>
      <w:r w:rsidRPr="001272A9">
        <w:rPr>
          <w:rFonts w:hint="cs"/>
          <w:position w:val="2"/>
          <w:rtl/>
          <w:lang w:bidi="ar-EG"/>
        </w:rPr>
        <w:t>و</w:t>
      </w:r>
      <w:r w:rsidRPr="00025661">
        <w:rPr>
          <w:position w:val="2"/>
          <w:lang w:bidi="ar-EG"/>
        </w:rPr>
        <w:t>LearnUpon LM</w:t>
      </w:r>
      <w:r w:rsidRPr="001272A9">
        <w:rPr>
          <w:rFonts w:hint="cs"/>
          <w:position w:val="2"/>
          <w:rtl/>
          <w:lang w:bidi="ar-EG"/>
        </w:rPr>
        <w:t xml:space="preserve">، انظر الرابط </w:t>
      </w:r>
      <w:r w:rsidRPr="00025661">
        <w:rPr>
          <w:position w:val="2"/>
          <w:lang w:bidi="ar-EG"/>
        </w:rPr>
        <w:t>https://elearningindustry.com/the-best-learning-management-systems-top-list</w:t>
      </w:r>
      <w:r w:rsidRPr="001272A9">
        <w:rPr>
          <w:rFonts w:hint="cs"/>
          <w:position w:val="2"/>
          <w:rtl/>
          <w:lang w:val="fr-FR" w:bidi="ar-EG"/>
        </w:rPr>
        <w:t>.</w:t>
      </w:r>
    </w:p>
  </w:footnote>
  <w:footnote w:id="123">
    <w:p w14:paraId="0B8AB13E" w14:textId="0AACC4B2" w:rsidR="007E0DB0" w:rsidRPr="00025661" w:rsidRDefault="007E0DB0" w:rsidP="007E0DB0">
      <w:pPr>
        <w:pStyle w:val="Footnotetexte"/>
        <w:spacing w:line="192" w:lineRule="auto"/>
        <w:ind w:left="0" w:firstLine="0"/>
        <w:jc w:val="left"/>
        <w:rPr>
          <w:position w:val="2"/>
          <w:lang w:bidi="ar-EG"/>
        </w:rPr>
      </w:pPr>
      <w:r w:rsidRPr="001272A9">
        <w:rPr>
          <w:rStyle w:val="FootnoteReference"/>
          <w:position w:val="2"/>
        </w:rPr>
        <w:footnoteRef/>
      </w:r>
      <w:r w:rsidR="004C10D2">
        <w:rPr>
          <w:rFonts w:hint="cs"/>
          <w:position w:val="2"/>
          <w:rtl/>
        </w:rPr>
        <w:t xml:space="preserve"> </w:t>
      </w:r>
      <w:hyperlink r:id="rId58" w:history="1">
        <w:r w:rsidR="004C10D2" w:rsidRPr="00025661">
          <w:rPr>
            <w:rStyle w:val="Hyperlink"/>
            <w:position w:val="2"/>
          </w:rPr>
          <w:t>https://www.itu.int/en/general-secretariat/Pages/hrmd.aspx</w:t>
        </w:r>
      </w:hyperlink>
      <w:r w:rsidRPr="001272A9">
        <w:rPr>
          <w:rFonts w:hint="cs"/>
          <w:position w:val="2"/>
          <w:rtl/>
        </w:rPr>
        <w:t xml:space="preserve"> </w:t>
      </w:r>
      <w:r w:rsidRPr="001272A9">
        <w:rPr>
          <w:position w:val="2"/>
          <w:rtl/>
          <w:lang w:bidi="ar-EG"/>
        </w:rPr>
        <w:t xml:space="preserve">انظر المخطط التنظيمي </w:t>
      </w:r>
      <w:r w:rsidRPr="001272A9">
        <w:rPr>
          <w:rFonts w:hint="cs"/>
          <w:position w:val="2"/>
          <w:rtl/>
          <w:lang w:bidi="ar-EG"/>
        </w:rPr>
        <w:t xml:space="preserve">عبر الرابط </w:t>
      </w:r>
      <w:hyperlink r:id="rId59" w:history="1">
        <w:r w:rsidRPr="00025661">
          <w:rPr>
            <w:rStyle w:val="Hyperlink"/>
            <w:position w:val="2"/>
            <w:lang w:bidi="ar-EG"/>
          </w:rPr>
          <w:t>https://www.itu.int/en/council/ties/Documents/charts/20_HRM.pdf</w:t>
        </w:r>
      </w:hyperlink>
    </w:p>
  </w:footnote>
  <w:footnote w:id="124">
    <w:p w14:paraId="62BE3CB0" w14:textId="7C83C907" w:rsidR="007E0DB0" w:rsidRPr="00025661" w:rsidRDefault="007E0DB0" w:rsidP="007E0DB0">
      <w:pPr>
        <w:pStyle w:val="Footnotetexte"/>
        <w:spacing w:line="192" w:lineRule="auto"/>
        <w:ind w:left="0" w:firstLine="0"/>
        <w:rPr>
          <w:position w:val="2"/>
          <w:lang w:bidi="ar-EG"/>
        </w:rPr>
      </w:pPr>
      <w:r w:rsidRPr="001272A9">
        <w:rPr>
          <w:rStyle w:val="FootnoteReference"/>
          <w:position w:val="2"/>
        </w:rPr>
        <w:footnoteRef/>
      </w:r>
      <w:r w:rsidR="004C10D2">
        <w:rPr>
          <w:rFonts w:hint="cs"/>
          <w:position w:val="2"/>
          <w:rtl/>
        </w:rPr>
        <w:t xml:space="preserve"> </w:t>
      </w:r>
      <w:r w:rsidRPr="001272A9">
        <w:rPr>
          <w:position w:val="2"/>
          <w:rtl/>
          <w:lang w:bidi="ar-EG"/>
        </w:rPr>
        <w:t>لم ت</w:t>
      </w:r>
      <w:r w:rsidRPr="001272A9">
        <w:rPr>
          <w:rFonts w:hint="cs"/>
          <w:position w:val="2"/>
          <w:rtl/>
          <w:lang w:bidi="ar-EG"/>
        </w:rPr>
        <w:t>ُ</w:t>
      </w:r>
      <w:r w:rsidRPr="001272A9">
        <w:rPr>
          <w:position w:val="2"/>
          <w:rtl/>
          <w:lang w:bidi="ar-EG"/>
        </w:rPr>
        <w:t>ضم</w:t>
      </w:r>
      <w:r w:rsidRPr="001272A9">
        <w:rPr>
          <w:rFonts w:hint="cs"/>
          <w:position w:val="2"/>
          <w:rtl/>
          <w:lang w:bidi="ar-EG"/>
        </w:rPr>
        <w:t>َّ</w:t>
      </w:r>
      <w:r w:rsidRPr="001272A9">
        <w:rPr>
          <w:position w:val="2"/>
          <w:rtl/>
          <w:lang w:bidi="ar-EG"/>
        </w:rPr>
        <w:t>ن اليونسكو في هذا التحليل لأن</w:t>
      </w:r>
      <w:r w:rsidRPr="001272A9">
        <w:rPr>
          <w:rFonts w:hint="cs"/>
          <w:position w:val="2"/>
          <w:rtl/>
          <w:lang w:bidi="ar-EG"/>
        </w:rPr>
        <w:t>ها</w:t>
      </w:r>
      <w:r w:rsidRPr="001272A9">
        <w:rPr>
          <w:position w:val="2"/>
          <w:rtl/>
          <w:lang w:bidi="ar-EG"/>
        </w:rPr>
        <w:t xml:space="preserve"> </w:t>
      </w:r>
      <w:r w:rsidRPr="001272A9">
        <w:rPr>
          <w:rFonts w:hint="cs"/>
          <w:position w:val="2"/>
          <w:rtl/>
          <w:lang w:bidi="ar-EG"/>
        </w:rPr>
        <w:t>لا تملك</w:t>
      </w:r>
      <w:r w:rsidRPr="001272A9">
        <w:rPr>
          <w:position w:val="2"/>
          <w:rtl/>
          <w:lang w:bidi="ar-EG"/>
        </w:rPr>
        <w:t xml:space="preserve"> بوابة</w:t>
      </w:r>
      <w:r w:rsidRPr="001272A9">
        <w:rPr>
          <w:rFonts w:hint="cs"/>
          <w:position w:val="2"/>
          <w:rtl/>
          <w:lang w:bidi="ar-EG"/>
        </w:rPr>
        <w:t xml:space="preserve"> </w:t>
      </w:r>
      <w:r w:rsidRPr="001272A9">
        <w:rPr>
          <w:position w:val="2"/>
          <w:rtl/>
          <w:lang w:bidi="ar-EG"/>
        </w:rPr>
        <w:t>تعل</w:t>
      </w:r>
      <w:r w:rsidRPr="001272A9">
        <w:rPr>
          <w:rFonts w:hint="cs"/>
          <w:position w:val="2"/>
          <w:rtl/>
          <w:lang w:bidi="ar-EG"/>
        </w:rPr>
        <w:t>م</w:t>
      </w:r>
      <w:r w:rsidRPr="001272A9">
        <w:rPr>
          <w:position w:val="2"/>
          <w:rtl/>
          <w:lang w:bidi="ar-EG"/>
        </w:rPr>
        <w:t xml:space="preserve"> </w:t>
      </w:r>
      <w:r w:rsidRPr="001272A9">
        <w:rPr>
          <w:rFonts w:hint="cs"/>
          <w:position w:val="2"/>
          <w:rtl/>
          <w:lang w:bidi="ar-EG"/>
        </w:rPr>
        <w:t>إلكترونية</w:t>
      </w:r>
      <w:r w:rsidRPr="001272A9">
        <w:rPr>
          <w:position w:val="2"/>
          <w:rtl/>
          <w:lang w:bidi="ar-EG"/>
        </w:rPr>
        <w:t xml:space="preserve"> خاصة بها</w:t>
      </w:r>
      <w:r w:rsidRPr="001272A9">
        <w:rPr>
          <w:rFonts w:hint="cs"/>
          <w:position w:val="2"/>
          <w:rtl/>
          <w:lang w:bidi="ar-EG"/>
        </w:rPr>
        <w:t xml:space="preserve"> </w:t>
      </w:r>
      <w:r w:rsidRPr="001272A9">
        <w:rPr>
          <w:position w:val="2"/>
          <w:rtl/>
          <w:lang w:bidi="ar-EG"/>
        </w:rPr>
        <w:t>على الرغم من أن الكثير من عملها يُنظر إليه على أنه يتعلق بتنمية القدرات</w:t>
      </w:r>
      <w:r w:rsidRPr="001272A9">
        <w:rPr>
          <w:rFonts w:hint="cs"/>
          <w:position w:val="2"/>
          <w:rtl/>
          <w:lang w:bidi="ar-EG"/>
        </w:rPr>
        <w:t xml:space="preserve">. </w:t>
      </w:r>
      <w:r w:rsidRPr="001272A9">
        <w:rPr>
          <w:position w:val="2"/>
          <w:rtl/>
          <w:lang w:bidi="ar-EG"/>
        </w:rPr>
        <w:t>بدلاً من ذلك، لدى أحد معاهده</w:t>
      </w:r>
      <w:r w:rsidRPr="001272A9">
        <w:rPr>
          <w:rFonts w:hint="cs"/>
          <w:position w:val="2"/>
          <w:rtl/>
          <w:lang w:bidi="ar-EG"/>
        </w:rPr>
        <w:t>ا</w:t>
      </w:r>
      <w:r w:rsidRPr="001272A9">
        <w:rPr>
          <w:position w:val="2"/>
          <w:rtl/>
          <w:lang w:bidi="ar-EG"/>
        </w:rPr>
        <w:t>، وهو المعهد الدولي للتخطيط التربوي (</w:t>
      </w:r>
      <w:r w:rsidRPr="001272A9">
        <w:rPr>
          <w:position w:val="2"/>
          <w:lang w:bidi="ar-EG"/>
        </w:rPr>
        <w:t>IIEP</w:t>
      </w:r>
      <w:r w:rsidRPr="001272A9">
        <w:rPr>
          <w:position w:val="2"/>
          <w:rtl/>
          <w:lang w:bidi="ar-EG"/>
        </w:rPr>
        <w:t>) بوابة التعلم الخاصة به (</w:t>
      </w:r>
      <w:hyperlink r:id="rId60" w:history="1">
        <w:r w:rsidRPr="007C06F0">
          <w:rPr>
            <w:rStyle w:val="Hyperlink"/>
            <w:position w:val="2"/>
            <w:lang w:bidi="ar-EG"/>
          </w:rPr>
          <w:t>https://learningportal.iiep.unesco.org/en</w:t>
        </w:r>
      </w:hyperlink>
      <w:r w:rsidRPr="001272A9">
        <w:rPr>
          <w:position w:val="2"/>
          <w:rtl/>
          <w:lang w:bidi="ar-EG"/>
        </w:rPr>
        <w:t xml:space="preserve">) التي تؤدي هذه الوظيفة إلى حد ما، على الرغم من أنها مصممة </w:t>
      </w:r>
      <w:r w:rsidRPr="001272A9">
        <w:rPr>
          <w:rFonts w:hint="cs"/>
          <w:position w:val="2"/>
          <w:rtl/>
          <w:lang w:bidi="ar-EG"/>
        </w:rPr>
        <w:t>إلى حد</w:t>
      </w:r>
      <w:r w:rsidRPr="001272A9">
        <w:rPr>
          <w:position w:val="2"/>
          <w:rtl/>
          <w:lang w:bidi="ar-EG"/>
        </w:rPr>
        <w:t xml:space="preserve"> كبير </w:t>
      </w:r>
      <w:r w:rsidRPr="001272A9">
        <w:rPr>
          <w:rFonts w:hint="cs"/>
          <w:position w:val="2"/>
          <w:rtl/>
          <w:lang w:bidi="ar-EG"/>
        </w:rPr>
        <w:t>لتلبية</w:t>
      </w:r>
      <w:r w:rsidRPr="001272A9">
        <w:rPr>
          <w:position w:val="2"/>
          <w:rtl/>
          <w:lang w:bidi="ar-EG"/>
        </w:rPr>
        <w:t xml:space="preserve"> احتياجات مخططي التعليم و</w:t>
      </w:r>
      <w:r w:rsidRPr="001272A9">
        <w:rPr>
          <w:rFonts w:hint="cs"/>
          <w:position w:val="2"/>
          <w:rtl/>
          <w:lang w:bidi="ar-EG"/>
        </w:rPr>
        <w:t>واضعي</w:t>
      </w:r>
      <w:r w:rsidRPr="001272A9">
        <w:rPr>
          <w:position w:val="2"/>
          <w:rtl/>
          <w:lang w:bidi="ar-EG"/>
        </w:rPr>
        <w:t xml:space="preserve"> السياسات. </w:t>
      </w:r>
      <w:r w:rsidRPr="001272A9">
        <w:rPr>
          <w:rFonts w:hint="cs"/>
          <w:position w:val="2"/>
          <w:rtl/>
          <w:lang w:bidi="ar-EG"/>
        </w:rPr>
        <w:t>ويرد</w:t>
      </w:r>
      <w:r w:rsidRPr="001272A9">
        <w:rPr>
          <w:position w:val="2"/>
          <w:rtl/>
          <w:lang w:bidi="ar-EG"/>
        </w:rPr>
        <w:t xml:space="preserve"> </w:t>
      </w:r>
      <w:r w:rsidRPr="001272A9">
        <w:rPr>
          <w:rFonts w:hint="cs"/>
          <w:position w:val="2"/>
          <w:rtl/>
          <w:lang w:bidi="ar-EG"/>
        </w:rPr>
        <w:t>ت</w:t>
      </w:r>
      <w:r w:rsidRPr="001272A9">
        <w:rPr>
          <w:position w:val="2"/>
          <w:rtl/>
          <w:lang w:bidi="ar-EG"/>
        </w:rPr>
        <w:t>فحص نموذج معهد اليونسكو بمزيد من التفصيل في القسم الرئيسي التالي</w:t>
      </w:r>
      <w:r w:rsidRPr="001272A9">
        <w:rPr>
          <w:rFonts w:hint="cs"/>
          <w:position w:val="2"/>
          <w:rtl/>
          <w:lang w:bidi="ar-EG"/>
        </w:rPr>
        <w:t>.</w:t>
      </w:r>
    </w:p>
  </w:footnote>
  <w:footnote w:id="125">
    <w:p w14:paraId="372B0960" w14:textId="20B57D82" w:rsidR="007E0DB0" w:rsidRPr="00025661" w:rsidRDefault="007E0DB0" w:rsidP="007E0DB0">
      <w:pPr>
        <w:pStyle w:val="Footnotetexte"/>
        <w:spacing w:line="192" w:lineRule="auto"/>
        <w:ind w:left="0" w:firstLine="0"/>
        <w:rPr>
          <w:position w:val="2"/>
          <w:lang w:bidi="ar-EG"/>
        </w:rPr>
      </w:pPr>
      <w:r w:rsidRPr="001272A9">
        <w:rPr>
          <w:rStyle w:val="FootnoteReference"/>
          <w:position w:val="2"/>
        </w:rPr>
        <w:footnoteRef/>
      </w:r>
      <w:r w:rsidR="004C10D2">
        <w:rPr>
          <w:rFonts w:hint="cs"/>
          <w:position w:val="2"/>
          <w:rtl/>
        </w:rPr>
        <w:t xml:space="preserve"> </w:t>
      </w:r>
      <w:hyperlink r:id="rId61" w:history="1">
        <w:r w:rsidR="004C10D2" w:rsidRPr="00025661">
          <w:rPr>
            <w:rStyle w:val="Hyperlink"/>
            <w:position w:val="2"/>
            <w:lang w:bidi="ar-EG"/>
          </w:rPr>
          <w:t>https://elearning.fao.org/</w:t>
        </w:r>
      </w:hyperlink>
    </w:p>
  </w:footnote>
  <w:footnote w:id="126">
    <w:p w14:paraId="09136EC3" w14:textId="7FE25C81" w:rsidR="007E0DB0" w:rsidRPr="00025661" w:rsidRDefault="007E0DB0" w:rsidP="007E0DB0">
      <w:pPr>
        <w:pStyle w:val="Footnotetexte"/>
        <w:spacing w:line="192" w:lineRule="auto"/>
        <w:ind w:left="0" w:firstLine="0"/>
        <w:rPr>
          <w:position w:val="2"/>
          <w:lang w:bidi="ar-EG"/>
        </w:rPr>
      </w:pPr>
      <w:r w:rsidRPr="001272A9">
        <w:rPr>
          <w:rStyle w:val="FootnoteReference"/>
          <w:position w:val="2"/>
        </w:rPr>
        <w:footnoteRef/>
      </w:r>
      <w:r w:rsidR="004C10D2">
        <w:rPr>
          <w:rFonts w:hint="cs"/>
          <w:position w:val="2"/>
          <w:rtl/>
        </w:rPr>
        <w:t xml:space="preserve"> </w:t>
      </w:r>
      <w:hyperlink r:id="rId62" w:history="1">
        <w:r w:rsidR="004C10D2" w:rsidRPr="00025661">
          <w:rPr>
            <w:rStyle w:val="Hyperlink"/>
            <w:position w:val="2"/>
            <w:lang w:bidi="ar-EG"/>
          </w:rPr>
          <w:t>https://elearning.fao.org/mod/page/view.php?id=4534</w:t>
        </w:r>
      </w:hyperlink>
    </w:p>
  </w:footnote>
  <w:footnote w:id="127">
    <w:p w14:paraId="498CDBDF" w14:textId="12315925" w:rsidR="007E0DB0" w:rsidRPr="00025661" w:rsidRDefault="007E0DB0" w:rsidP="007E0DB0">
      <w:pPr>
        <w:pStyle w:val="Footnotetexte"/>
        <w:spacing w:line="192" w:lineRule="auto"/>
        <w:ind w:left="0" w:firstLine="0"/>
        <w:rPr>
          <w:position w:val="2"/>
          <w:lang w:bidi="ar-EG"/>
        </w:rPr>
      </w:pPr>
      <w:r w:rsidRPr="001272A9">
        <w:rPr>
          <w:rStyle w:val="FootnoteReference"/>
          <w:position w:val="2"/>
        </w:rPr>
        <w:footnoteRef/>
      </w:r>
      <w:r w:rsidR="004C10D2">
        <w:rPr>
          <w:rFonts w:hint="cs"/>
          <w:position w:val="2"/>
          <w:rtl/>
        </w:rPr>
        <w:t xml:space="preserve"> </w:t>
      </w:r>
      <w:hyperlink r:id="rId63" w:history="1">
        <w:r w:rsidR="004C10D2" w:rsidRPr="00025661">
          <w:rPr>
            <w:rStyle w:val="Hyperlink"/>
            <w:position w:val="2"/>
            <w:lang w:bidi="ar-EG"/>
          </w:rPr>
          <w:t>https://www.itcilo.org/</w:t>
        </w:r>
      </w:hyperlink>
      <w:r w:rsidRPr="001272A9">
        <w:rPr>
          <w:rFonts w:hint="cs"/>
          <w:position w:val="2"/>
          <w:rtl/>
          <w:lang w:bidi="ar-EG"/>
        </w:rPr>
        <w:t xml:space="preserve"> للاطلاع</w:t>
      </w:r>
      <w:r w:rsidRPr="001272A9">
        <w:rPr>
          <w:position w:val="2"/>
          <w:rtl/>
          <w:lang w:bidi="ar-EG"/>
        </w:rPr>
        <w:t xml:space="preserve"> على </w:t>
      </w:r>
      <w:r w:rsidRPr="001272A9">
        <w:rPr>
          <w:rFonts w:hint="cs"/>
          <w:position w:val="2"/>
          <w:rtl/>
          <w:lang w:bidi="ar-EG"/>
        </w:rPr>
        <w:t>استعراض</w:t>
      </w:r>
      <w:r w:rsidRPr="001272A9">
        <w:rPr>
          <w:position w:val="2"/>
          <w:rtl/>
          <w:lang w:bidi="ar-EG"/>
        </w:rPr>
        <w:t xml:space="preserve"> حديث لجزء من عمله، انظر </w:t>
      </w:r>
      <w:r w:rsidRPr="001272A9">
        <w:rPr>
          <w:position w:val="2"/>
          <w:lang w:bidi="ar-EG"/>
        </w:rPr>
        <w:t>Krueck</w:t>
      </w:r>
      <w:r w:rsidRPr="001272A9">
        <w:rPr>
          <w:position w:val="2"/>
          <w:rtl/>
          <w:lang w:bidi="ar-EG"/>
        </w:rPr>
        <w:t xml:space="preserve">، </w:t>
      </w:r>
      <w:r w:rsidRPr="001272A9">
        <w:rPr>
          <w:position w:val="2"/>
          <w:lang w:bidi="ar-EG"/>
        </w:rPr>
        <w:t>O.J</w:t>
      </w:r>
      <w:r w:rsidRPr="001272A9">
        <w:rPr>
          <w:position w:val="2"/>
          <w:rtl/>
          <w:lang w:bidi="ar-EG"/>
        </w:rPr>
        <w:t xml:space="preserve">. (2020) تقييم أنشطة التدريب والتعلم: المجال المحوري "تنمية المهارات"، </w:t>
      </w:r>
      <w:r w:rsidRPr="001272A9">
        <w:rPr>
          <w:position w:val="2"/>
          <w:lang w:bidi="ar-EG"/>
        </w:rPr>
        <w:t>ECCOS</w:t>
      </w:r>
      <w:r w:rsidRPr="001272A9">
        <w:rPr>
          <w:position w:val="2"/>
          <w:rtl/>
          <w:lang w:bidi="ar-EG"/>
        </w:rPr>
        <w:t xml:space="preserve">، </w:t>
      </w:r>
      <w:r w:rsidRPr="001272A9">
        <w:rPr>
          <w:position w:val="2"/>
          <w:lang w:bidi="ar-EG"/>
        </w:rPr>
        <w:tab/>
      </w:r>
      <w:r w:rsidRPr="001272A9">
        <w:rPr>
          <w:position w:val="2"/>
          <w:lang w:bidi="ar-EG"/>
        </w:rPr>
        <w:br/>
      </w:r>
      <w:hyperlink r:id="rId64" w:history="1">
        <w:r w:rsidRPr="00025661">
          <w:rPr>
            <w:rStyle w:val="Hyperlink"/>
            <w:position w:val="2"/>
          </w:rPr>
          <w:t>https://www.itcilo.org/sites/default/files/inline-files/Evaluation%20Report_ITCILO_SkillsDev_by%20ECCOS.pdf</w:t>
        </w:r>
      </w:hyperlink>
    </w:p>
  </w:footnote>
  <w:footnote w:id="128">
    <w:p w14:paraId="3BDBDA38" w14:textId="438F9A85" w:rsidR="007E0DB0" w:rsidRPr="00025661" w:rsidRDefault="007E0DB0" w:rsidP="007E0DB0">
      <w:pPr>
        <w:pStyle w:val="Footnotetexte"/>
        <w:spacing w:line="192" w:lineRule="auto"/>
        <w:ind w:left="0" w:firstLine="0"/>
        <w:jc w:val="left"/>
        <w:rPr>
          <w:position w:val="2"/>
          <w:lang w:bidi="ar-EG"/>
        </w:rPr>
      </w:pPr>
      <w:r w:rsidRPr="001272A9">
        <w:rPr>
          <w:rStyle w:val="FootnoteReference"/>
          <w:position w:val="2"/>
        </w:rPr>
        <w:footnoteRef/>
      </w:r>
      <w:r w:rsidRPr="001272A9">
        <w:rPr>
          <w:position w:val="2"/>
        </w:rPr>
        <w:tab/>
      </w:r>
      <w:r w:rsidRPr="001272A9">
        <w:rPr>
          <w:position w:val="2"/>
          <w:lang w:bidi="ar-EG"/>
        </w:rPr>
        <w:t>ITCIL</w:t>
      </w:r>
      <w:r w:rsidR="004C10D2">
        <w:rPr>
          <w:rFonts w:hint="cs"/>
          <w:position w:val="2"/>
          <w:rtl/>
          <w:lang w:bidi="ar-EG"/>
        </w:rPr>
        <w:t xml:space="preserve"> </w:t>
      </w:r>
      <w:r w:rsidRPr="001272A9">
        <w:rPr>
          <w:position w:val="2"/>
          <w:rtl/>
          <w:lang w:bidi="ar-EG"/>
        </w:rPr>
        <w:t xml:space="preserve"> (2020) البيانات المالية وتقرير </w:t>
      </w:r>
      <w:r w:rsidRPr="001272A9">
        <w:rPr>
          <w:rFonts w:hint="cs"/>
          <w:position w:val="2"/>
          <w:rtl/>
          <w:lang w:bidi="ar-EG"/>
        </w:rPr>
        <w:t>المراجع</w:t>
      </w:r>
      <w:r w:rsidRPr="001272A9">
        <w:rPr>
          <w:position w:val="2"/>
          <w:rtl/>
          <w:lang w:bidi="ar-EG"/>
        </w:rPr>
        <w:t xml:space="preserve"> الخارجي للسنة المنتهية في 31 ديسمبر 2019،</w:t>
      </w:r>
      <w:r w:rsidRPr="001272A9">
        <w:rPr>
          <w:position w:val="2"/>
          <w:rtl/>
          <w:lang w:bidi="ar-EG"/>
        </w:rPr>
        <w:br/>
      </w:r>
      <w:hyperlink r:id="rId65" w:history="1">
        <w:r w:rsidRPr="00025661">
          <w:rPr>
            <w:rStyle w:val="Hyperlink"/>
            <w:position w:val="2"/>
            <w:lang w:bidi="ar-EG"/>
          </w:rPr>
          <w:t>https://www.itcilo.org/sites/default/files/inline-files/CC%2083_5_1%20EN%20final.pdf</w:t>
        </w:r>
      </w:hyperlink>
    </w:p>
  </w:footnote>
  <w:footnote w:id="129">
    <w:p w14:paraId="7C4F78DF" w14:textId="71C04E67" w:rsidR="007E0DB0" w:rsidRPr="00025661" w:rsidRDefault="007E0DB0" w:rsidP="007E0DB0">
      <w:pPr>
        <w:pStyle w:val="Footnotetexte"/>
        <w:spacing w:line="192" w:lineRule="auto"/>
        <w:ind w:left="0" w:firstLine="0"/>
        <w:rPr>
          <w:position w:val="2"/>
          <w:lang w:bidi="ar-EG"/>
        </w:rPr>
      </w:pPr>
      <w:r w:rsidRPr="001272A9">
        <w:rPr>
          <w:rStyle w:val="FootnoteReference"/>
          <w:position w:val="2"/>
        </w:rPr>
        <w:footnoteRef/>
      </w:r>
      <w:r w:rsidR="004C10D2">
        <w:rPr>
          <w:rFonts w:hint="cs"/>
          <w:position w:val="2"/>
          <w:rtl/>
        </w:rPr>
        <w:t xml:space="preserve"> </w:t>
      </w:r>
      <w:hyperlink r:id="rId66" w:history="1">
        <w:r w:rsidR="004C10D2" w:rsidRPr="00025661">
          <w:rPr>
            <w:rStyle w:val="Hyperlink"/>
            <w:position w:val="2"/>
            <w:lang w:bidi="ar-EG"/>
          </w:rPr>
          <w:t>https://agora.unicef.org/</w:t>
        </w:r>
      </w:hyperlink>
    </w:p>
  </w:footnote>
  <w:footnote w:id="130">
    <w:p w14:paraId="0FDCFDBF" w14:textId="5D835AAF" w:rsidR="007E0DB0" w:rsidRPr="00025661" w:rsidRDefault="007E0DB0" w:rsidP="007E0DB0">
      <w:pPr>
        <w:pStyle w:val="Footnotetexte"/>
        <w:spacing w:line="192" w:lineRule="auto"/>
        <w:ind w:left="0" w:firstLine="0"/>
        <w:rPr>
          <w:position w:val="2"/>
          <w:lang w:bidi="ar-EG"/>
        </w:rPr>
      </w:pPr>
      <w:r w:rsidRPr="001272A9">
        <w:rPr>
          <w:rStyle w:val="FootnoteReference"/>
          <w:position w:val="2"/>
        </w:rPr>
        <w:footnoteRef/>
      </w:r>
      <w:r w:rsidR="004C10D2">
        <w:rPr>
          <w:rFonts w:hint="cs"/>
          <w:position w:val="2"/>
          <w:rtl/>
        </w:rPr>
        <w:t xml:space="preserve"> </w:t>
      </w:r>
      <w:hyperlink r:id="rId67" w:history="1">
        <w:r w:rsidR="004C10D2" w:rsidRPr="00025661">
          <w:rPr>
            <w:rStyle w:val="Hyperlink"/>
            <w:position w:val="2"/>
          </w:rPr>
          <w:t>https://www.totaralearning.com/</w:t>
        </w:r>
      </w:hyperlink>
      <w:r w:rsidRPr="001272A9">
        <w:rPr>
          <w:rFonts w:hint="cs"/>
          <w:position w:val="2"/>
        </w:rPr>
        <w:t xml:space="preserve"> </w:t>
      </w:r>
      <w:r w:rsidRPr="001272A9">
        <w:rPr>
          <w:position w:val="2"/>
          <w:lang w:bidi="ar-EG"/>
        </w:rPr>
        <w:t>Totara Learn</w:t>
      </w:r>
      <w:r w:rsidRPr="001272A9">
        <w:rPr>
          <w:position w:val="2"/>
          <w:rtl/>
          <w:lang w:bidi="ar-EG"/>
        </w:rPr>
        <w:t xml:space="preserve"> هي منصة قوية ومرنة ومفتوحة مبنية </w:t>
      </w:r>
      <w:r w:rsidRPr="001272A9">
        <w:rPr>
          <w:rFonts w:hint="cs"/>
          <w:position w:val="2"/>
          <w:rtl/>
          <w:lang w:bidi="ar-EG"/>
        </w:rPr>
        <w:t>فوق</w:t>
      </w:r>
      <w:r w:rsidRPr="001272A9">
        <w:rPr>
          <w:position w:val="2"/>
          <w:rtl/>
          <w:lang w:bidi="ar-EG"/>
        </w:rPr>
        <w:t xml:space="preserve"> منصة </w:t>
      </w:r>
      <w:r w:rsidRPr="001272A9">
        <w:rPr>
          <w:position w:val="2"/>
          <w:lang w:bidi="ar-EG"/>
        </w:rPr>
        <w:t>Moodle</w:t>
      </w:r>
      <w:r w:rsidRPr="001272A9">
        <w:rPr>
          <w:position w:val="2"/>
          <w:rtl/>
          <w:lang w:bidi="ar-EG"/>
        </w:rPr>
        <w:t xml:space="preserve"> وتقدم نظام إدارة التعلم وإدارة الأداء ووظائف مشاركة الموظفين</w:t>
      </w:r>
      <w:r w:rsidRPr="001272A9">
        <w:rPr>
          <w:rFonts w:hint="cs"/>
          <w:position w:val="2"/>
          <w:rtl/>
          <w:lang w:bidi="ar-EG"/>
        </w:rPr>
        <w:t>.</w:t>
      </w:r>
    </w:p>
  </w:footnote>
  <w:footnote w:id="131">
    <w:p w14:paraId="2BFF503F" w14:textId="14DFA71A" w:rsidR="007E0DB0" w:rsidRPr="00025661" w:rsidRDefault="007E0DB0" w:rsidP="007E0DB0">
      <w:pPr>
        <w:pStyle w:val="Footnotetexte"/>
        <w:spacing w:line="192" w:lineRule="auto"/>
        <w:ind w:left="0" w:firstLine="0"/>
        <w:rPr>
          <w:position w:val="2"/>
          <w:lang w:bidi="ar-EG"/>
        </w:rPr>
      </w:pPr>
      <w:r w:rsidRPr="001272A9">
        <w:rPr>
          <w:rStyle w:val="FootnoteReference"/>
          <w:position w:val="2"/>
        </w:rPr>
        <w:footnoteRef/>
      </w:r>
      <w:r w:rsidR="004C10D2">
        <w:rPr>
          <w:rFonts w:hint="cs"/>
          <w:position w:val="2"/>
          <w:rtl/>
        </w:rPr>
        <w:t xml:space="preserve"> </w:t>
      </w:r>
      <w:hyperlink r:id="rId68" w:history="1">
        <w:r w:rsidR="004C10D2" w:rsidRPr="00025661">
          <w:rPr>
            <w:rStyle w:val="Hyperlink"/>
            <w:position w:val="2"/>
            <w:lang w:bidi="ar-EG"/>
          </w:rPr>
          <w:t>https://unitar.org</w:t>
        </w:r>
      </w:hyperlink>
    </w:p>
  </w:footnote>
  <w:footnote w:id="132">
    <w:p w14:paraId="7CB63BC7" w14:textId="13F5D6F5" w:rsidR="007E0DB0" w:rsidRPr="001272A9" w:rsidRDefault="007E0DB0" w:rsidP="007E0DB0">
      <w:pPr>
        <w:pStyle w:val="Footnotetexte"/>
        <w:spacing w:line="192" w:lineRule="auto"/>
        <w:ind w:left="0" w:firstLine="0"/>
        <w:rPr>
          <w:position w:val="2"/>
          <w:lang w:bidi="ar-EG"/>
        </w:rPr>
      </w:pPr>
      <w:r w:rsidRPr="001272A9">
        <w:rPr>
          <w:rStyle w:val="FootnoteReference"/>
          <w:position w:val="2"/>
        </w:rPr>
        <w:footnoteRef/>
      </w:r>
      <w:r w:rsidR="004C10D2">
        <w:rPr>
          <w:rFonts w:hint="cs"/>
          <w:position w:val="2"/>
          <w:rtl/>
        </w:rPr>
        <w:t xml:space="preserve"> </w:t>
      </w:r>
      <w:hyperlink r:id="rId69" w:history="1">
        <w:r w:rsidR="004C10D2" w:rsidRPr="00025661">
          <w:rPr>
            <w:rStyle w:val="Hyperlink"/>
            <w:position w:val="2"/>
            <w:lang w:bidi="ar-EG"/>
          </w:rPr>
          <w:t>https://unccelearn.org/</w:t>
        </w:r>
      </w:hyperlink>
      <w:r w:rsidRPr="001272A9">
        <w:rPr>
          <w:rFonts w:hint="cs"/>
          <w:position w:val="2"/>
          <w:rtl/>
          <w:lang w:bidi="ar-EG"/>
        </w:rPr>
        <w:t xml:space="preserve"> بتاريخ 3 نوفمبر 2020.</w:t>
      </w:r>
    </w:p>
  </w:footnote>
  <w:footnote w:id="133">
    <w:p w14:paraId="762038A7" w14:textId="2D8FD5C5" w:rsidR="007E0DB0" w:rsidRPr="001272A9" w:rsidRDefault="007E0DB0" w:rsidP="007E0DB0">
      <w:pPr>
        <w:pStyle w:val="Footnotetexte"/>
        <w:spacing w:line="192" w:lineRule="auto"/>
        <w:ind w:left="0" w:firstLine="0"/>
        <w:rPr>
          <w:position w:val="2"/>
          <w:lang w:bidi="ar-EG"/>
        </w:rPr>
      </w:pPr>
      <w:r w:rsidRPr="001272A9">
        <w:rPr>
          <w:rStyle w:val="FootnoteReference"/>
          <w:position w:val="2"/>
        </w:rPr>
        <w:footnoteRef/>
      </w:r>
      <w:r w:rsidR="004C10D2">
        <w:rPr>
          <w:rFonts w:hint="cs"/>
          <w:position w:val="2"/>
          <w:rtl/>
        </w:rPr>
        <w:t xml:space="preserve"> </w:t>
      </w:r>
      <w:bookmarkStart w:id="186" w:name="lt_pId2533"/>
      <w:r w:rsidR="004C10D2">
        <w:rPr>
          <w:position w:val="2"/>
          <w:lang w:bidi="ar-EG"/>
        </w:rPr>
        <w:fldChar w:fldCharType="begin"/>
      </w:r>
      <w:r w:rsidR="004C10D2">
        <w:rPr>
          <w:position w:val="2"/>
          <w:lang w:bidi="ar-EG"/>
        </w:rPr>
        <w:instrText xml:space="preserve"> HYPERLINK "</w:instrText>
      </w:r>
      <w:r w:rsidR="004C10D2" w:rsidRPr="004C10D2">
        <w:rPr>
          <w:position w:val="2"/>
          <w:lang w:bidi="ar-EG"/>
        </w:rPr>
        <w:instrText>https://unssc.org/</w:instrText>
      </w:r>
      <w:r w:rsidR="004C10D2">
        <w:rPr>
          <w:position w:val="2"/>
          <w:lang w:bidi="ar-EG"/>
        </w:rPr>
        <w:instrText xml:space="preserve">" </w:instrText>
      </w:r>
      <w:r w:rsidR="004C10D2">
        <w:rPr>
          <w:position w:val="2"/>
          <w:lang w:bidi="ar-EG"/>
        </w:rPr>
        <w:fldChar w:fldCharType="separate"/>
      </w:r>
      <w:r w:rsidR="004C10D2" w:rsidRPr="002F7E2B">
        <w:rPr>
          <w:rStyle w:val="Hyperlink"/>
          <w:position w:val="2"/>
          <w:lang w:bidi="ar-EG"/>
        </w:rPr>
        <w:t>https://unssc.org/</w:t>
      </w:r>
      <w:bookmarkEnd w:id="186"/>
      <w:r w:rsidR="004C10D2">
        <w:rPr>
          <w:position w:val="2"/>
          <w:lang w:bidi="ar-EG"/>
        </w:rPr>
        <w:fldChar w:fldCharType="end"/>
      </w:r>
    </w:p>
  </w:footnote>
  <w:footnote w:id="134">
    <w:p w14:paraId="4D2A4625" w14:textId="4D71233E" w:rsidR="007E0DB0" w:rsidRPr="001272A9" w:rsidRDefault="007E0DB0" w:rsidP="007E0DB0">
      <w:pPr>
        <w:pStyle w:val="Footnotetexte"/>
        <w:spacing w:line="192" w:lineRule="auto"/>
        <w:ind w:left="0" w:firstLine="0"/>
        <w:rPr>
          <w:position w:val="2"/>
          <w:lang w:bidi="ar-EG"/>
        </w:rPr>
      </w:pPr>
      <w:r w:rsidRPr="001272A9">
        <w:rPr>
          <w:rStyle w:val="FootnoteReference"/>
          <w:position w:val="2"/>
        </w:rPr>
        <w:footnoteRef/>
      </w:r>
      <w:r w:rsidR="004C10D2">
        <w:rPr>
          <w:rFonts w:hint="cs"/>
          <w:position w:val="2"/>
          <w:rtl/>
        </w:rPr>
        <w:t xml:space="preserve"> </w:t>
      </w:r>
      <w:hyperlink r:id="rId70" w:history="1">
        <w:r w:rsidR="004C10D2" w:rsidRPr="002F7E2B">
          <w:rPr>
            <w:rStyle w:val="Hyperlink"/>
            <w:position w:val="2"/>
            <w:lang w:bidi="ar-EG"/>
          </w:rPr>
          <w:t>https://newunkampus.unssc.org/</w:t>
        </w:r>
      </w:hyperlink>
    </w:p>
  </w:footnote>
  <w:footnote w:id="135">
    <w:p w14:paraId="69D1CD6F" w14:textId="37C6D461" w:rsidR="007E0DB0" w:rsidRPr="001272A9" w:rsidRDefault="007E0DB0" w:rsidP="007E0DB0">
      <w:pPr>
        <w:pStyle w:val="Footnotetexte"/>
        <w:spacing w:line="192" w:lineRule="auto"/>
        <w:ind w:left="0" w:firstLine="0"/>
        <w:rPr>
          <w:position w:val="2"/>
          <w:lang w:bidi="ar-EG"/>
        </w:rPr>
      </w:pPr>
      <w:r w:rsidRPr="001272A9">
        <w:rPr>
          <w:rStyle w:val="FootnoteReference"/>
          <w:position w:val="2"/>
        </w:rPr>
        <w:footnoteRef/>
      </w:r>
      <w:r w:rsidR="004C10D2">
        <w:rPr>
          <w:rFonts w:hint="cs"/>
          <w:position w:val="2"/>
          <w:rtl/>
        </w:rPr>
        <w:t xml:space="preserve"> </w:t>
      </w:r>
      <w:hyperlink r:id="rId71" w:history="1">
        <w:r w:rsidR="004C10D2" w:rsidRPr="00025661">
          <w:rPr>
            <w:rStyle w:val="Hyperlink"/>
            <w:position w:val="2"/>
            <w:lang w:bidi="ar-EG"/>
          </w:rPr>
          <w:t>https://claned.com/</w:t>
        </w:r>
      </w:hyperlink>
    </w:p>
  </w:footnote>
  <w:footnote w:id="136">
    <w:p w14:paraId="30C30CEB" w14:textId="42A0A69D" w:rsidR="007E0DB0" w:rsidRPr="001272A9" w:rsidRDefault="007E0DB0" w:rsidP="007E0DB0">
      <w:pPr>
        <w:pStyle w:val="Footnotetexte"/>
        <w:spacing w:line="192" w:lineRule="auto"/>
        <w:ind w:left="0" w:firstLine="0"/>
        <w:rPr>
          <w:position w:val="2"/>
          <w:lang w:bidi="ar-EG"/>
        </w:rPr>
      </w:pPr>
      <w:r w:rsidRPr="001272A9">
        <w:rPr>
          <w:rStyle w:val="FootnoteReference"/>
          <w:position w:val="2"/>
        </w:rPr>
        <w:footnoteRef/>
      </w:r>
      <w:bookmarkStart w:id="187" w:name="lt_pId2536"/>
      <w:r w:rsidR="004C10D2">
        <w:rPr>
          <w:rFonts w:hint="cs"/>
          <w:position w:val="2"/>
          <w:rtl/>
        </w:rPr>
        <w:t xml:space="preserve"> </w:t>
      </w:r>
      <w:r w:rsidRPr="00025661">
        <w:rPr>
          <w:position w:val="2"/>
          <w:lang w:bidi="ar-EG"/>
        </w:rPr>
        <w:t>Dumitriu, P.</w:t>
      </w:r>
      <w:bookmarkEnd w:id="187"/>
      <w:r w:rsidRPr="001272A9">
        <w:rPr>
          <w:position w:val="2"/>
          <w:rtl/>
          <w:lang w:val="fr-FR" w:bidi="ar-EG"/>
        </w:rPr>
        <w:t xml:space="preserve"> </w:t>
      </w:r>
      <w:r w:rsidRPr="001272A9">
        <w:rPr>
          <w:rFonts w:hint="cs"/>
          <w:position w:val="2"/>
          <w:rtl/>
          <w:lang w:val="fr-FR" w:bidi="ar-EG"/>
        </w:rPr>
        <w:t xml:space="preserve">(2020) </w:t>
      </w:r>
      <w:r w:rsidRPr="001272A9">
        <w:rPr>
          <w:rFonts w:hint="cs"/>
          <w:i/>
          <w:iCs/>
          <w:position w:val="2"/>
          <w:rtl/>
          <w:lang w:bidi="ar-EG"/>
        </w:rPr>
        <w:t>السياسات والمنصات الداعمة للتعلم: نحو مزيد من الاتساق والتنسيق والتقارب</w:t>
      </w:r>
      <w:r w:rsidRPr="001272A9">
        <w:rPr>
          <w:rFonts w:hint="cs"/>
          <w:position w:val="2"/>
          <w:rtl/>
          <w:lang w:bidi="ar-EG"/>
        </w:rPr>
        <w:t xml:space="preserve">. </w:t>
      </w:r>
      <w:r w:rsidRPr="001272A9">
        <w:rPr>
          <w:position w:val="2"/>
          <w:rtl/>
          <w:lang w:bidi="ar-EG"/>
        </w:rPr>
        <w:t xml:space="preserve">تقرير وحدة التفتيش المشتركة، </w:t>
      </w:r>
      <w:r w:rsidRPr="001272A9">
        <w:rPr>
          <w:position w:val="2"/>
          <w:lang w:bidi="ar-EG"/>
        </w:rPr>
        <w:t>JIU/REP/2020/2</w:t>
      </w:r>
      <w:r w:rsidRPr="001272A9">
        <w:rPr>
          <w:position w:val="2"/>
          <w:rtl/>
          <w:lang w:bidi="ar-EG"/>
        </w:rPr>
        <w:t>، جنيف: الأمم المتحدة، ص 48</w:t>
      </w:r>
      <w:r w:rsidRPr="001272A9">
        <w:rPr>
          <w:rFonts w:hint="cs"/>
          <w:position w:val="2"/>
          <w:rtl/>
          <w:lang w:bidi="ar-EG"/>
        </w:rPr>
        <w:t>.</w:t>
      </w:r>
    </w:p>
  </w:footnote>
  <w:footnote w:id="137">
    <w:p w14:paraId="45D354EF" w14:textId="24D97C14" w:rsidR="007E0DB0" w:rsidRPr="001272A9" w:rsidRDefault="007E0DB0" w:rsidP="007E0DB0">
      <w:pPr>
        <w:pStyle w:val="Footnotetexte"/>
        <w:spacing w:line="192" w:lineRule="auto"/>
        <w:ind w:left="0" w:firstLine="0"/>
        <w:rPr>
          <w:position w:val="2"/>
          <w:lang w:bidi="ar-EG"/>
        </w:rPr>
      </w:pPr>
      <w:r w:rsidRPr="001272A9">
        <w:rPr>
          <w:rStyle w:val="FootnoteReference"/>
          <w:position w:val="2"/>
        </w:rPr>
        <w:footnoteRef/>
      </w:r>
      <w:r w:rsidR="004C10D2">
        <w:rPr>
          <w:rFonts w:hint="cs"/>
          <w:position w:val="2"/>
          <w:rtl/>
        </w:rPr>
        <w:t xml:space="preserve"> </w:t>
      </w:r>
      <w:r w:rsidRPr="00025661">
        <w:rPr>
          <w:position w:val="2"/>
          <w:lang w:bidi="ar-EG"/>
        </w:rPr>
        <w:t>Dumitriu, P.</w:t>
      </w:r>
      <w:r w:rsidRPr="001272A9">
        <w:rPr>
          <w:position w:val="2"/>
          <w:rtl/>
          <w:lang w:val="fr-FR" w:bidi="ar-EG"/>
        </w:rPr>
        <w:t xml:space="preserve"> </w:t>
      </w:r>
      <w:r w:rsidRPr="001272A9">
        <w:rPr>
          <w:rFonts w:hint="cs"/>
          <w:position w:val="2"/>
          <w:rtl/>
          <w:lang w:val="fr-FR" w:bidi="ar-EG"/>
        </w:rPr>
        <w:t xml:space="preserve">(2020) </w:t>
      </w:r>
      <w:r w:rsidRPr="001272A9">
        <w:rPr>
          <w:rFonts w:hint="cs"/>
          <w:i/>
          <w:iCs/>
          <w:position w:val="2"/>
          <w:rtl/>
          <w:lang w:bidi="ar-EG"/>
        </w:rPr>
        <w:t>السياسات والمنصات الداعمة للتعلم: نحو مزيد من الاتساق والتنسيق والتقارب</w:t>
      </w:r>
      <w:r w:rsidRPr="001272A9">
        <w:rPr>
          <w:rFonts w:hint="cs"/>
          <w:position w:val="2"/>
          <w:rtl/>
          <w:lang w:bidi="ar-EG"/>
        </w:rPr>
        <w:t xml:space="preserve">. </w:t>
      </w:r>
      <w:r w:rsidRPr="001272A9">
        <w:rPr>
          <w:position w:val="2"/>
          <w:rtl/>
          <w:lang w:bidi="ar-EG"/>
        </w:rPr>
        <w:t xml:space="preserve">تقرير وحدة التفتيش المشتركة، </w:t>
      </w:r>
      <w:r w:rsidRPr="001272A9">
        <w:rPr>
          <w:position w:val="2"/>
          <w:lang w:bidi="ar-EG"/>
        </w:rPr>
        <w:t>JIU/REP/2020/2</w:t>
      </w:r>
      <w:r w:rsidRPr="001272A9">
        <w:rPr>
          <w:position w:val="2"/>
          <w:rtl/>
          <w:lang w:bidi="ar-EG"/>
        </w:rPr>
        <w:t xml:space="preserve">، جنيف: الأمم المتحدة، ص </w:t>
      </w:r>
      <w:r w:rsidRPr="001272A9">
        <w:rPr>
          <w:rFonts w:hint="cs"/>
          <w:position w:val="2"/>
          <w:rtl/>
          <w:lang w:bidi="ar-EG"/>
        </w:rPr>
        <w:t>63.</w:t>
      </w:r>
    </w:p>
  </w:footnote>
  <w:footnote w:id="138">
    <w:p w14:paraId="576E2C31" w14:textId="4CE9D365" w:rsidR="007E0DB0" w:rsidRPr="001272A9" w:rsidRDefault="007E0DB0" w:rsidP="007E0DB0">
      <w:pPr>
        <w:pStyle w:val="Footnotetexte"/>
        <w:spacing w:line="192" w:lineRule="auto"/>
        <w:ind w:left="0" w:firstLine="0"/>
        <w:rPr>
          <w:position w:val="2"/>
          <w:lang w:bidi="ar-EG"/>
        </w:rPr>
      </w:pPr>
      <w:r w:rsidRPr="001272A9">
        <w:rPr>
          <w:rStyle w:val="FootnoteReference"/>
          <w:position w:val="2"/>
        </w:rPr>
        <w:footnoteRef/>
      </w:r>
      <w:r w:rsidR="004C10D2">
        <w:rPr>
          <w:rFonts w:hint="cs"/>
          <w:position w:val="2"/>
          <w:rtl/>
        </w:rPr>
        <w:t xml:space="preserve"> </w:t>
      </w:r>
      <w:r w:rsidRPr="001272A9">
        <w:rPr>
          <w:rFonts w:hint="cs"/>
          <w:position w:val="2"/>
          <w:rtl/>
          <w:lang w:bidi="ar-EG"/>
        </w:rPr>
        <w:t>للاطلاع</w:t>
      </w:r>
      <w:r w:rsidRPr="001272A9">
        <w:rPr>
          <w:position w:val="2"/>
          <w:rtl/>
          <w:lang w:bidi="ar-EG"/>
        </w:rPr>
        <w:t xml:space="preserve"> على عرض متباين، انظر على سبيل المثال </w:t>
      </w:r>
      <w:r w:rsidRPr="001272A9">
        <w:rPr>
          <w:position w:val="2"/>
          <w:lang w:bidi="ar-EG"/>
        </w:rPr>
        <w:t>Jin</w:t>
      </w:r>
      <w:r w:rsidRPr="001272A9">
        <w:rPr>
          <w:position w:val="2"/>
          <w:rtl/>
          <w:lang w:bidi="ar-EG"/>
        </w:rPr>
        <w:t xml:space="preserve">، </w:t>
      </w:r>
      <w:r w:rsidRPr="001272A9">
        <w:rPr>
          <w:position w:val="2"/>
          <w:lang w:bidi="ar-EG"/>
        </w:rPr>
        <w:t>Z</w:t>
      </w:r>
      <w:r w:rsidRPr="001272A9">
        <w:rPr>
          <w:position w:val="2"/>
          <w:rtl/>
          <w:lang w:bidi="ar-EG"/>
        </w:rPr>
        <w:t xml:space="preserve">. (1999) الابتكار التنظيمي والمعاهد الافتراضية، مجلة إدارة المعرفة، 3 (1)، 75-83، </w:t>
      </w:r>
      <w:hyperlink r:id="rId72" w:history="1">
        <w:r w:rsidRPr="001272A9">
          <w:rPr>
            <w:rStyle w:val="Hyperlink"/>
            <w:position w:val="2"/>
          </w:rPr>
          <w:t>https://www.emerald.com/insight/content/doi/10.1108/13673279910259420/full/html</w:t>
        </w:r>
      </w:hyperlink>
      <w:r w:rsidRPr="001272A9">
        <w:rPr>
          <w:rFonts w:hint="cs"/>
          <w:position w:val="2"/>
          <w:rtl/>
          <w:lang w:bidi="ar-EG"/>
        </w:rPr>
        <w:t>؛</w:t>
      </w:r>
      <w:r w:rsidRPr="001272A9">
        <w:rPr>
          <w:position w:val="2"/>
          <w:rtl/>
          <w:lang w:bidi="ar-EG"/>
        </w:rPr>
        <w:t xml:space="preserve"> معاهد </w:t>
      </w:r>
      <w:r w:rsidRPr="001272A9">
        <w:rPr>
          <w:position w:val="2"/>
          <w:lang w:val="en-GB" w:bidi="ar-EG"/>
        </w:rPr>
        <w:t>Helmholtz</w:t>
      </w:r>
      <w:r w:rsidRPr="001272A9">
        <w:rPr>
          <w:position w:val="2"/>
          <w:rtl/>
          <w:lang w:val="en-GB" w:bidi="ar-EG"/>
        </w:rPr>
        <w:t xml:space="preserve"> </w:t>
      </w:r>
      <w:r w:rsidRPr="001272A9">
        <w:rPr>
          <w:position w:val="2"/>
          <w:rtl/>
          <w:lang w:bidi="ar-EG"/>
        </w:rPr>
        <w:t xml:space="preserve">الافتراضية </w:t>
      </w:r>
      <w:hyperlink r:id="rId73" w:history="1">
        <w:r w:rsidRPr="001272A9">
          <w:rPr>
            <w:rStyle w:val="Hyperlink"/>
            <w:position w:val="2"/>
          </w:rPr>
          <w:t>https://www.helmholtz-berlin.de/projects/hvi/index_en.html</w:t>
        </w:r>
      </w:hyperlink>
      <w:r w:rsidRPr="001272A9">
        <w:rPr>
          <w:position w:val="2"/>
          <w:rtl/>
          <w:lang w:bidi="ar-EG"/>
        </w:rPr>
        <w:t xml:space="preserve">، </w:t>
      </w:r>
      <w:r w:rsidRPr="001272A9">
        <w:rPr>
          <w:position w:val="2"/>
          <w:lang w:bidi="ar-EG"/>
        </w:rPr>
        <w:t>Rang</w:t>
      </w:r>
      <w:r w:rsidRPr="001272A9">
        <w:rPr>
          <w:position w:val="2"/>
          <w:rtl/>
          <w:lang w:bidi="ar-EG"/>
        </w:rPr>
        <w:t xml:space="preserve">، </w:t>
      </w:r>
      <w:r w:rsidRPr="001272A9">
        <w:rPr>
          <w:position w:val="2"/>
          <w:lang w:bidi="ar-EG"/>
        </w:rPr>
        <w:t>A</w:t>
      </w:r>
      <w:r w:rsidRPr="001272A9">
        <w:rPr>
          <w:position w:val="2"/>
          <w:rtl/>
          <w:lang w:bidi="ar-EG"/>
        </w:rPr>
        <w:t xml:space="preserve">. (2017) هل تستطيع "المعاهد الافتراضية" تعزيز البحث الأكاديمي؟، </w:t>
      </w:r>
      <w:r w:rsidRPr="00025661">
        <w:rPr>
          <w:rFonts w:ascii="Calibri" w:eastAsia="DengXian" w:hAnsi="Calibri" w:cs="Arial"/>
          <w:i/>
          <w:iCs/>
          <w:position w:val="2"/>
        </w:rPr>
        <w:t>Medium</w:t>
      </w:r>
      <w:r w:rsidRPr="001272A9">
        <w:rPr>
          <w:position w:val="2"/>
          <w:rtl/>
          <w:lang w:bidi="ar-EG"/>
        </w:rPr>
        <w:t xml:space="preserve">، </w:t>
      </w:r>
      <w:hyperlink r:id="rId74" w:history="1">
        <w:r w:rsidRPr="001272A9">
          <w:rPr>
            <w:rStyle w:val="Hyperlink"/>
            <w:position w:val="2"/>
          </w:rPr>
          <w:t>https://medium.com/e-residency-blog/could-virtual-institutes-boost-academic-research-117ddb036828</w:t>
        </w:r>
      </w:hyperlink>
      <w:r w:rsidRPr="001272A9">
        <w:rPr>
          <w:rFonts w:hint="cs"/>
          <w:position w:val="2"/>
          <w:rtl/>
          <w:lang w:bidi="ar-EG"/>
        </w:rPr>
        <w:t>.</w:t>
      </w:r>
    </w:p>
  </w:footnote>
  <w:footnote w:id="139">
    <w:p w14:paraId="38A225B3" w14:textId="0D78E56D" w:rsidR="007E0DB0" w:rsidRPr="001272A9" w:rsidRDefault="007E0DB0" w:rsidP="007E0DB0">
      <w:pPr>
        <w:pStyle w:val="Footnotetexte"/>
        <w:spacing w:line="192" w:lineRule="auto"/>
        <w:ind w:left="0" w:firstLine="0"/>
        <w:rPr>
          <w:position w:val="2"/>
          <w:lang w:bidi="ar-EG"/>
        </w:rPr>
      </w:pPr>
      <w:r w:rsidRPr="001272A9">
        <w:rPr>
          <w:rStyle w:val="FootnoteReference"/>
          <w:position w:val="2"/>
        </w:rPr>
        <w:footnoteRef/>
      </w:r>
      <w:r w:rsidR="004C10D2">
        <w:rPr>
          <w:rFonts w:hint="cs"/>
          <w:position w:val="2"/>
          <w:rtl/>
        </w:rPr>
        <w:t xml:space="preserve"> </w:t>
      </w:r>
      <w:r w:rsidRPr="001272A9">
        <w:rPr>
          <w:position w:val="2"/>
          <w:rtl/>
          <w:lang w:bidi="ar-EG"/>
        </w:rPr>
        <w:t xml:space="preserve">هناك بعض </w:t>
      </w:r>
      <w:r w:rsidRPr="001272A9">
        <w:rPr>
          <w:rFonts w:hint="cs"/>
          <w:position w:val="2"/>
          <w:rtl/>
          <w:lang w:bidi="ar-EG"/>
        </w:rPr>
        <w:t>التقاطع</w:t>
      </w:r>
      <w:r w:rsidRPr="001272A9">
        <w:rPr>
          <w:position w:val="2"/>
          <w:rtl/>
          <w:lang w:bidi="ar-EG"/>
        </w:rPr>
        <w:t xml:space="preserve"> مع القسم السابق حيث يعتبر</w:t>
      </w:r>
      <w:r w:rsidRPr="001272A9">
        <w:rPr>
          <w:rFonts w:hint="cs"/>
          <w:position w:val="2"/>
          <w:rtl/>
          <w:lang w:bidi="ar-EG"/>
        </w:rPr>
        <w:t xml:space="preserve"> مركز</w:t>
      </w:r>
      <w:r w:rsidRPr="001272A9">
        <w:rPr>
          <w:position w:val="2"/>
          <w:rtl/>
          <w:lang w:bidi="ar-EG"/>
        </w:rPr>
        <w:t xml:space="preserve"> </w:t>
      </w:r>
      <w:r w:rsidRPr="001272A9">
        <w:rPr>
          <w:position w:val="2"/>
          <w:lang w:bidi="ar-EG"/>
        </w:rPr>
        <w:t>ITCILO</w:t>
      </w:r>
      <w:r w:rsidRPr="001272A9">
        <w:rPr>
          <w:position w:val="2"/>
          <w:rtl/>
          <w:lang w:bidi="ar-EG"/>
        </w:rPr>
        <w:t xml:space="preserve"> بمثابة </w:t>
      </w:r>
      <w:r w:rsidRPr="001272A9">
        <w:rPr>
          <w:rFonts w:hint="cs"/>
          <w:position w:val="2"/>
          <w:rtl/>
          <w:lang w:bidi="ar-EG"/>
        </w:rPr>
        <w:t>مقدم</w:t>
      </w:r>
      <w:r w:rsidRPr="001272A9">
        <w:rPr>
          <w:position w:val="2"/>
          <w:rtl/>
          <w:lang w:bidi="ar-EG"/>
        </w:rPr>
        <w:t xml:space="preserve"> تدريب ومركز (يتصرف بشكل مشابه لمعهد). </w:t>
      </w:r>
      <w:r w:rsidRPr="001272A9">
        <w:rPr>
          <w:rFonts w:hint="cs"/>
          <w:position w:val="2"/>
          <w:rtl/>
          <w:lang w:bidi="ar-EG"/>
        </w:rPr>
        <w:t>و</w:t>
      </w:r>
      <w:r w:rsidRPr="001272A9">
        <w:rPr>
          <w:position w:val="2"/>
          <w:rtl/>
          <w:lang w:bidi="ar-EG"/>
        </w:rPr>
        <w:t>على الرغم من ذلك، يركز هذا القسم على الهياكل والقضايا المؤسسية، بينما يركز القسم السابق بشكل خاص على قضايا التدريب والمنصة.</w:t>
      </w:r>
    </w:p>
  </w:footnote>
  <w:footnote w:id="140">
    <w:p w14:paraId="3F8D0BF5" w14:textId="74A0F48E" w:rsidR="007E0DB0" w:rsidRPr="001272A9" w:rsidRDefault="007E0DB0" w:rsidP="007E0DB0">
      <w:pPr>
        <w:pStyle w:val="Footnotetexte"/>
        <w:spacing w:line="192" w:lineRule="auto"/>
        <w:ind w:left="0" w:firstLine="0"/>
        <w:rPr>
          <w:position w:val="2"/>
          <w:lang w:bidi="ar-EG"/>
        </w:rPr>
      </w:pPr>
      <w:r w:rsidRPr="001272A9">
        <w:rPr>
          <w:rStyle w:val="FootnoteReference"/>
          <w:position w:val="2"/>
        </w:rPr>
        <w:footnoteRef/>
      </w:r>
      <w:r w:rsidR="004C10D2">
        <w:rPr>
          <w:rFonts w:hint="cs"/>
          <w:position w:val="2"/>
          <w:rtl/>
        </w:rPr>
        <w:t xml:space="preserve"> </w:t>
      </w:r>
      <w:r w:rsidRPr="001272A9">
        <w:rPr>
          <w:rFonts w:hint="cs"/>
          <w:position w:val="2"/>
          <w:rtl/>
          <w:lang w:bidi="ar-EG"/>
        </w:rPr>
        <w:t>ي</w:t>
      </w:r>
      <w:r w:rsidRPr="001272A9">
        <w:rPr>
          <w:position w:val="2"/>
          <w:rtl/>
          <w:lang w:bidi="ar-EG"/>
        </w:rPr>
        <w:t xml:space="preserve">ُستخدم </w:t>
      </w:r>
      <w:r w:rsidRPr="001272A9">
        <w:rPr>
          <w:rFonts w:hint="cs"/>
          <w:position w:val="2"/>
          <w:rtl/>
          <w:lang w:bidi="ar-EG"/>
        </w:rPr>
        <w:t>وصف</w:t>
      </w:r>
      <w:r w:rsidRPr="001272A9">
        <w:rPr>
          <w:position w:val="2"/>
          <w:rtl/>
          <w:lang w:bidi="ar-EG"/>
        </w:rPr>
        <w:t xml:space="preserve"> "</w:t>
      </w:r>
      <w:r w:rsidRPr="001272A9">
        <w:rPr>
          <w:rFonts w:hint="cs"/>
          <w:position w:val="2"/>
          <w:rtl/>
          <w:lang w:bidi="ar-EG"/>
        </w:rPr>
        <w:t>حقيقية</w:t>
      </w:r>
      <w:r w:rsidRPr="001272A9">
        <w:rPr>
          <w:position w:val="2"/>
          <w:rtl/>
          <w:lang w:bidi="ar-EG"/>
        </w:rPr>
        <w:t xml:space="preserve">" للإشارة إلى الكيانات المادية، التي تضم أعداداً كبيرة من الموظفين، </w:t>
      </w:r>
      <w:r w:rsidRPr="001272A9">
        <w:rPr>
          <w:rFonts w:hint="cs"/>
          <w:position w:val="2"/>
          <w:rtl/>
          <w:lang w:bidi="ar-EG"/>
        </w:rPr>
        <w:t>وال</w:t>
      </w:r>
      <w:r w:rsidRPr="001272A9">
        <w:rPr>
          <w:position w:val="2"/>
          <w:rtl/>
          <w:lang w:bidi="ar-EG"/>
        </w:rPr>
        <w:t>مستقلة عن وكالتها "الأم"، إلى حد ما</w:t>
      </w:r>
      <w:r w:rsidRPr="001272A9">
        <w:rPr>
          <w:position w:val="2"/>
          <w:sz w:val="22"/>
          <w:szCs w:val="22"/>
          <w:rtl/>
          <w:lang w:bidi="ar-EG"/>
        </w:rPr>
        <w:t xml:space="preserve"> </w:t>
      </w:r>
      <w:r w:rsidRPr="001272A9">
        <w:rPr>
          <w:position w:val="2"/>
          <w:rtl/>
          <w:lang w:bidi="ar-EG"/>
        </w:rPr>
        <w:t>على الأقل</w:t>
      </w:r>
      <w:r w:rsidRPr="001272A9">
        <w:rPr>
          <w:rFonts w:hint="cs"/>
          <w:position w:val="2"/>
          <w:rtl/>
          <w:lang w:bidi="ar-EG"/>
        </w:rPr>
        <w:t>،</w:t>
      </w:r>
      <w:r w:rsidRPr="001272A9">
        <w:rPr>
          <w:position w:val="2"/>
          <w:rtl/>
          <w:lang w:bidi="ar-EG"/>
        </w:rPr>
        <w:t xml:space="preserve"> </w:t>
      </w:r>
      <w:r w:rsidRPr="001272A9">
        <w:rPr>
          <w:rFonts w:hint="cs"/>
          <w:position w:val="2"/>
          <w:rtl/>
          <w:lang w:bidi="ar-EG"/>
        </w:rPr>
        <w:t>ولها</w:t>
      </w:r>
      <w:r w:rsidRPr="001272A9">
        <w:rPr>
          <w:position w:val="2"/>
          <w:rtl/>
          <w:lang w:bidi="ar-EG"/>
        </w:rPr>
        <w:t xml:space="preserve"> مجالسها الخاصة</w:t>
      </w:r>
      <w:r w:rsidRPr="001272A9">
        <w:rPr>
          <w:rFonts w:hint="cs"/>
          <w:position w:val="2"/>
          <w:rtl/>
          <w:lang w:bidi="ar-EG"/>
        </w:rPr>
        <w:t>.</w:t>
      </w:r>
    </w:p>
  </w:footnote>
  <w:footnote w:id="141">
    <w:p w14:paraId="21109E3B" w14:textId="5ADDB442" w:rsidR="007E0DB0" w:rsidRPr="001272A9" w:rsidRDefault="007E0DB0" w:rsidP="007E0DB0">
      <w:pPr>
        <w:pStyle w:val="Footnotetexte"/>
        <w:spacing w:line="192" w:lineRule="auto"/>
        <w:ind w:left="0" w:firstLine="0"/>
        <w:rPr>
          <w:position w:val="2"/>
          <w:lang w:bidi="ar-EG"/>
        </w:rPr>
      </w:pPr>
      <w:r w:rsidRPr="001272A9">
        <w:rPr>
          <w:rStyle w:val="FootnoteReference"/>
          <w:position w:val="2"/>
        </w:rPr>
        <w:footnoteRef/>
      </w:r>
      <w:r w:rsidR="004C10D2">
        <w:rPr>
          <w:rFonts w:hint="cs"/>
          <w:position w:val="2"/>
          <w:rtl/>
        </w:rPr>
        <w:t xml:space="preserve"> </w:t>
      </w:r>
      <w:hyperlink r:id="rId75" w:history="1">
        <w:r w:rsidR="004C10D2" w:rsidRPr="00025661">
          <w:rPr>
            <w:rStyle w:val="Hyperlink"/>
            <w:position w:val="2"/>
            <w:lang w:bidi="ar-EG"/>
          </w:rPr>
          <w:t>https://unu.edu</w:t>
        </w:r>
      </w:hyperlink>
    </w:p>
  </w:footnote>
  <w:footnote w:id="142">
    <w:p w14:paraId="15930A50" w14:textId="26C06616" w:rsidR="007E0DB0" w:rsidRPr="001272A9" w:rsidRDefault="007E0DB0" w:rsidP="007E0DB0">
      <w:pPr>
        <w:pStyle w:val="Footnotetexte"/>
        <w:spacing w:line="192" w:lineRule="auto"/>
        <w:ind w:left="0" w:firstLine="0"/>
        <w:rPr>
          <w:position w:val="2"/>
          <w:lang w:bidi="ar-EG"/>
        </w:rPr>
      </w:pPr>
      <w:r w:rsidRPr="001272A9">
        <w:rPr>
          <w:rStyle w:val="FootnoteReference"/>
          <w:position w:val="2"/>
        </w:rPr>
        <w:footnoteRef/>
      </w:r>
      <w:r w:rsidR="004C10D2">
        <w:rPr>
          <w:rFonts w:hint="cs"/>
          <w:position w:val="2"/>
          <w:rtl/>
        </w:rPr>
        <w:t xml:space="preserve"> </w:t>
      </w:r>
      <w:r w:rsidRPr="001272A9">
        <w:rPr>
          <w:rFonts w:hint="cs"/>
          <w:position w:val="2"/>
          <w:rtl/>
          <w:lang w:bidi="ar-EG"/>
        </w:rPr>
        <w:t>تتراوح بين</w:t>
      </w:r>
      <w:r w:rsidRPr="001272A9">
        <w:rPr>
          <w:position w:val="2"/>
          <w:rtl/>
          <w:lang w:bidi="ar-EG"/>
        </w:rPr>
        <w:t xml:space="preserve"> دراسات التكامل الإقليمي المقارنة (بروكسل، بلجيكا) والمعهد العالمي لبحوث اقتصادات التنمية (هلسنكي، فنلندا) </w:t>
      </w:r>
      <w:r w:rsidRPr="001272A9">
        <w:rPr>
          <w:rFonts w:hint="cs"/>
          <w:position w:val="2"/>
          <w:rtl/>
          <w:lang w:bidi="ar-EG"/>
        </w:rPr>
        <w:t>و</w:t>
      </w:r>
      <w:r w:rsidRPr="001272A9">
        <w:rPr>
          <w:position w:val="2"/>
          <w:rtl/>
          <w:lang w:bidi="ar-EG"/>
        </w:rPr>
        <w:t>المعهد في</w:t>
      </w:r>
      <w:r w:rsidRPr="001272A9">
        <w:rPr>
          <w:rFonts w:hint="cs"/>
          <w:position w:val="2"/>
          <w:rtl/>
          <w:lang w:bidi="ar-EG"/>
        </w:rPr>
        <w:t> </w:t>
      </w:r>
      <w:r w:rsidRPr="001272A9">
        <w:rPr>
          <w:position w:val="2"/>
          <w:rtl/>
          <w:lang w:bidi="ar-EG"/>
        </w:rPr>
        <w:t xml:space="preserve">ماكاو (منطقة ماكاو الإدارية الخاصة، الصين) ووحدة التشغيل المعنية </w:t>
      </w:r>
      <w:r w:rsidRPr="001272A9">
        <w:rPr>
          <w:rFonts w:hint="cs"/>
          <w:position w:val="2"/>
          <w:rtl/>
          <w:lang w:bidi="ar-EG"/>
        </w:rPr>
        <w:t>بالإدارة</w:t>
      </w:r>
      <w:r w:rsidRPr="001272A9">
        <w:rPr>
          <w:position w:val="2"/>
          <w:rtl/>
          <w:lang w:bidi="ar-EG"/>
        </w:rPr>
        <w:t xml:space="preserve"> الإلكترونية </w:t>
      </w:r>
      <w:r w:rsidRPr="001272A9">
        <w:rPr>
          <w:rFonts w:hint="cs"/>
          <w:position w:val="2"/>
          <w:rtl/>
          <w:lang w:bidi="ar-EG"/>
        </w:rPr>
        <w:t>المدفوعة</w:t>
      </w:r>
      <w:r w:rsidRPr="001272A9">
        <w:rPr>
          <w:position w:val="2"/>
          <w:rtl/>
          <w:lang w:bidi="ar-EG"/>
        </w:rPr>
        <w:t xml:space="preserve"> </w:t>
      </w:r>
      <w:r w:rsidRPr="001272A9">
        <w:rPr>
          <w:rFonts w:hint="cs"/>
          <w:position w:val="2"/>
          <w:rtl/>
          <w:lang w:bidi="ar-EG"/>
        </w:rPr>
        <w:t>ب</w:t>
      </w:r>
      <w:r w:rsidRPr="001272A9">
        <w:rPr>
          <w:position w:val="2"/>
          <w:rtl/>
          <w:lang w:bidi="ar-EG"/>
        </w:rPr>
        <w:t>السياسات (</w:t>
      </w:r>
      <w:r w:rsidRPr="001272A9">
        <w:rPr>
          <w:position w:val="2"/>
          <w:rtl/>
          <w:lang w:bidi="ar-EG"/>
        </w:rPr>
        <w:t xml:space="preserve">غيماريش، البرتغال)، </w:t>
      </w:r>
      <w:r w:rsidRPr="001272A9">
        <w:rPr>
          <w:rFonts w:hint="cs"/>
          <w:position w:val="2"/>
          <w:rtl/>
          <w:lang w:bidi="ar-EG"/>
        </w:rPr>
        <w:t>وت</w:t>
      </w:r>
      <w:r w:rsidRPr="001272A9">
        <w:rPr>
          <w:position w:val="2"/>
          <w:rtl/>
          <w:lang w:bidi="ar-EG"/>
        </w:rPr>
        <w:t>ركز</w:t>
      </w:r>
      <w:r w:rsidRPr="001272A9">
        <w:rPr>
          <w:rFonts w:hint="cs"/>
          <w:position w:val="2"/>
          <w:rtl/>
          <w:lang w:bidi="ar-EG"/>
        </w:rPr>
        <w:t xml:space="preserve"> الجهتان</w:t>
      </w:r>
      <w:r w:rsidRPr="001272A9">
        <w:rPr>
          <w:position w:val="2"/>
          <w:rtl/>
          <w:lang w:bidi="ar-EG"/>
        </w:rPr>
        <w:t xml:space="preserve"> الأخير</w:t>
      </w:r>
      <w:r w:rsidRPr="001272A9">
        <w:rPr>
          <w:rFonts w:hint="cs"/>
          <w:position w:val="2"/>
          <w:rtl/>
          <w:lang w:bidi="ar-EG"/>
        </w:rPr>
        <w:t>ت</w:t>
      </w:r>
      <w:r w:rsidRPr="001272A9">
        <w:rPr>
          <w:position w:val="2"/>
          <w:rtl/>
          <w:lang w:bidi="ar-EG"/>
        </w:rPr>
        <w:t>ان بشكل خاص على جوانب التكنولوجيا الرقمية</w:t>
      </w:r>
      <w:r w:rsidRPr="001272A9">
        <w:rPr>
          <w:rFonts w:hint="cs"/>
          <w:position w:val="2"/>
          <w:rtl/>
          <w:lang w:bidi="ar-EG"/>
        </w:rPr>
        <w:t>.</w:t>
      </w:r>
    </w:p>
  </w:footnote>
  <w:footnote w:id="143">
    <w:p w14:paraId="44FF607A" w14:textId="67B5663F" w:rsidR="007E0DB0" w:rsidRPr="001272A9" w:rsidRDefault="007E0DB0" w:rsidP="007E0DB0">
      <w:pPr>
        <w:pStyle w:val="Footnotetexte"/>
        <w:spacing w:line="192" w:lineRule="auto"/>
        <w:ind w:left="0" w:firstLine="0"/>
        <w:rPr>
          <w:position w:val="2"/>
          <w:lang w:bidi="ar-EG"/>
        </w:rPr>
      </w:pPr>
      <w:r w:rsidRPr="001272A9">
        <w:rPr>
          <w:rStyle w:val="FootnoteReference"/>
          <w:position w:val="2"/>
        </w:rPr>
        <w:footnoteRef/>
      </w:r>
      <w:r w:rsidR="004C10D2">
        <w:rPr>
          <w:rFonts w:hint="cs"/>
          <w:position w:val="2"/>
          <w:rtl/>
        </w:rPr>
        <w:t xml:space="preserve"> </w:t>
      </w:r>
      <w:r w:rsidRPr="001272A9">
        <w:rPr>
          <w:position w:val="2"/>
          <w:rtl/>
          <w:lang w:bidi="ar-EG"/>
        </w:rPr>
        <w:t xml:space="preserve">معاهد الفئة 1 هي: معاهد ومراكز التعليم التابعة لليونسكو - المعهد الدولي للتخطيط التربوي </w:t>
      </w:r>
      <w:r w:rsidRPr="001272A9">
        <w:rPr>
          <w:position w:val="2"/>
          <w:lang w:bidi="ar-EG"/>
        </w:rPr>
        <w:t>IIEP</w:t>
      </w:r>
      <w:r w:rsidRPr="001272A9">
        <w:rPr>
          <w:position w:val="2"/>
          <w:rtl/>
          <w:lang w:bidi="ar-EG"/>
        </w:rPr>
        <w:t xml:space="preserve"> (باريس وبوينس آيرس)، والمكاتب الدولية للتعليم </w:t>
      </w:r>
      <w:r w:rsidRPr="001272A9">
        <w:rPr>
          <w:position w:val="2"/>
          <w:lang w:bidi="ar-EG"/>
        </w:rPr>
        <w:t>IBE</w:t>
      </w:r>
      <w:r w:rsidRPr="001272A9">
        <w:rPr>
          <w:position w:val="2"/>
          <w:rtl/>
          <w:lang w:bidi="ar-EG"/>
        </w:rPr>
        <w:t xml:space="preserve"> (جنيف)، ومعهد التعلم مدى الحياة (هامبورغ)، ومعهد تكنولوجيات التعليم في التعليم </w:t>
      </w:r>
      <w:r w:rsidRPr="001272A9">
        <w:rPr>
          <w:position w:val="2"/>
          <w:lang w:bidi="ar-EG"/>
        </w:rPr>
        <w:t>IITE</w:t>
      </w:r>
      <w:r w:rsidRPr="001272A9">
        <w:rPr>
          <w:position w:val="2"/>
          <w:rtl/>
          <w:lang w:bidi="ar-EG"/>
        </w:rPr>
        <w:t xml:space="preserve"> (موسكو)، والمعهد الدولي لبناء القدرات في</w:t>
      </w:r>
      <w:r w:rsidRPr="001272A9">
        <w:rPr>
          <w:rFonts w:hint="cs"/>
          <w:position w:val="2"/>
          <w:rtl/>
          <w:lang w:bidi="ar-EG"/>
        </w:rPr>
        <w:t> </w:t>
      </w:r>
      <w:r w:rsidRPr="001272A9">
        <w:rPr>
          <w:position w:val="2"/>
          <w:rtl/>
          <w:lang w:bidi="ar-EG"/>
        </w:rPr>
        <w:t xml:space="preserve">إفريقيا </w:t>
      </w:r>
      <w:r w:rsidRPr="001272A9">
        <w:rPr>
          <w:position w:val="2"/>
          <w:lang w:bidi="ar-EG"/>
        </w:rPr>
        <w:t>IICBA</w:t>
      </w:r>
      <w:r w:rsidRPr="001272A9">
        <w:rPr>
          <w:position w:val="2"/>
          <w:rtl/>
          <w:lang w:bidi="ar-EG"/>
        </w:rPr>
        <w:t xml:space="preserve"> (أديس أبابا)، والمعهد الدولي للتعليم العالي في أمريكا اللاتينية ومنطقة البحر الكاريبي </w:t>
      </w:r>
      <w:r w:rsidRPr="001272A9">
        <w:rPr>
          <w:position w:val="2"/>
          <w:lang w:bidi="ar-EG"/>
        </w:rPr>
        <w:t>IESALC</w:t>
      </w:r>
      <w:r w:rsidRPr="001272A9">
        <w:rPr>
          <w:position w:val="2"/>
          <w:rtl/>
          <w:lang w:bidi="ar-EG"/>
        </w:rPr>
        <w:t xml:space="preserve"> (كاراكاس)، والمركز الدولي للتعليم و</w:t>
      </w:r>
      <w:r w:rsidRPr="001272A9">
        <w:rPr>
          <w:rFonts w:hint="cs"/>
          <w:position w:val="2"/>
          <w:rtl/>
          <w:lang w:bidi="ar-EG"/>
        </w:rPr>
        <w:t>ال</w:t>
      </w:r>
      <w:r w:rsidRPr="001272A9">
        <w:rPr>
          <w:position w:val="2"/>
          <w:rtl/>
          <w:lang w:bidi="ar-EG"/>
        </w:rPr>
        <w:t xml:space="preserve">تدريب التقني والمهني </w:t>
      </w:r>
      <w:r w:rsidRPr="001272A9">
        <w:rPr>
          <w:position w:val="2"/>
          <w:lang w:val="en-GB" w:bidi="ar-EG"/>
        </w:rPr>
        <w:t>UNEVOC</w:t>
      </w:r>
      <w:r w:rsidRPr="001272A9">
        <w:rPr>
          <w:position w:val="2"/>
          <w:rtl/>
          <w:lang w:val="en-GB" w:bidi="ar-EG"/>
        </w:rPr>
        <w:t xml:space="preserve"> </w:t>
      </w:r>
      <w:r w:rsidRPr="001272A9">
        <w:rPr>
          <w:position w:val="2"/>
          <w:rtl/>
          <w:lang w:bidi="ar-EG"/>
        </w:rPr>
        <w:t xml:space="preserve">(بون)، </w:t>
      </w:r>
      <w:r w:rsidRPr="001272A9">
        <w:rPr>
          <w:rFonts w:hint="cs"/>
          <w:position w:val="2"/>
          <w:rtl/>
          <w:lang w:bidi="ar-EG"/>
        </w:rPr>
        <w:t>و</w:t>
      </w:r>
      <w:r w:rsidRPr="001272A9">
        <w:rPr>
          <w:position w:val="2"/>
          <w:rtl/>
          <w:lang w:bidi="ar-EG"/>
        </w:rPr>
        <w:t xml:space="preserve">معهد المهاتما غاندي للتعليم من أجل السلام والتنمية المستدامة </w:t>
      </w:r>
      <w:r w:rsidRPr="001272A9">
        <w:rPr>
          <w:position w:val="2"/>
          <w:lang w:bidi="ar-EG"/>
        </w:rPr>
        <w:t>MGIEP</w:t>
      </w:r>
      <w:r w:rsidRPr="001272A9">
        <w:rPr>
          <w:position w:val="2"/>
          <w:rtl/>
          <w:lang w:bidi="ar-EG"/>
        </w:rPr>
        <w:t xml:space="preserve"> (نيودلهي)؛ </w:t>
      </w:r>
      <w:r w:rsidRPr="001272A9">
        <w:rPr>
          <w:rFonts w:hint="cs"/>
          <w:position w:val="2"/>
          <w:rtl/>
          <w:lang w:bidi="ar-EG"/>
        </w:rPr>
        <w:t>و</w:t>
      </w:r>
      <w:r w:rsidRPr="001272A9">
        <w:rPr>
          <w:position w:val="2"/>
          <w:rtl/>
          <w:lang w:bidi="ar-EG"/>
        </w:rPr>
        <w:t xml:space="preserve">معاهد ومراكز اليونسكو للعلوم - معهد اليونسكو - </w:t>
      </w:r>
      <w:r w:rsidRPr="001272A9">
        <w:rPr>
          <w:position w:val="2"/>
          <w:lang w:bidi="ar-EG"/>
        </w:rPr>
        <w:t>IHE</w:t>
      </w:r>
      <w:r w:rsidRPr="001272A9">
        <w:rPr>
          <w:position w:val="2"/>
          <w:rtl/>
          <w:lang w:bidi="ar-EG"/>
        </w:rPr>
        <w:t xml:space="preserve"> ل</w:t>
      </w:r>
      <w:r w:rsidRPr="001272A9">
        <w:rPr>
          <w:rFonts w:hint="cs"/>
          <w:position w:val="2"/>
          <w:rtl/>
          <w:lang w:bidi="ar-EG"/>
        </w:rPr>
        <w:t>ل</w:t>
      </w:r>
      <w:r w:rsidRPr="001272A9">
        <w:rPr>
          <w:position w:val="2"/>
          <w:rtl/>
          <w:lang w:bidi="ar-EG"/>
        </w:rPr>
        <w:t>تعليم</w:t>
      </w:r>
      <w:r w:rsidRPr="001272A9">
        <w:rPr>
          <w:rFonts w:hint="cs"/>
          <w:position w:val="2"/>
          <w:rtl/>
          <w:lang w:bidi="ar-EG"/>
        </w:rPr>
        <w:t xml:space="preserve"> في شؤون</w:t>
      </w:r>
      <w:r w:rsidRPr="001272A9">
        <w:rPr>
          <w:position w:val="2"/>
          <w:rtl/>
          <w:lang w:bidi="ar-EG"/>
        </w:rPr>
        <w:t xml:space="preserve"> المياه (</w:t>
      </w:r>
      <w:r w:rsidRPr="001272A9">
        <w:rPr>
          <w:position w:val="2"/>
          <w:lang w:bidi="ar-EG"/>
        </w:rPr>
        <w:t>Delft</w:t>
      </w:r>
      <w:r w:rsidRPr="001272A9">
        <w:rPr>
          <w:position w:val="2"/>
          <w:rtl/>
          <w:lang w:bidi="ar-EG"/>
        </w:rPr>
        <w:t xml:space="preserve">)، والمركز الدولي للفيزياء النظرية </w:t>
      </w:r>
      <w:r w:rsidRPr="001272A9">
        <w:rPr>
          <w:position w:val="2"/>
          <w:lang w:bidi="ar-EG"/>
        </w:rPr>
        <w:t>ICTP</w:t>
      </w:r>
      <w:r w:rsidRPr="001272A9">
        <w:rPr>
          <w:position w:val="2"/>
          <w:rtl/>
          <w:lang w:bidi="ar-EG"/>
        </w:rPr>
        <w:t xml:space="preserve"> </w:t>
      </w:r>
      <w:r w:rsidRPr="001272A9">
        <w:rPr>
          <w:rFonts w:hint="cs"/>
          <w:position w:val="2"/>
          <w:rtl/>
          <w:lang w:bidi="ar-EG"/>
        </w:rPr>
        <w:t>(</w:t>
      </w:r>
      <w:r w:rsidRPr="001272A9">
        <w:rPr>
          <w:rFonts w:hint="cs"/>
          <w:position w:val="2"/>
          <w:rtl/>
          <w:lang w:bidi="ar-EG"/>
        </w:rPr>
        <w:t>تريستي)</w:t>
      </w:r>
      <w:r w:rsidRPr="001272A9">
        <w:rPr>
          <w:position w:val="2"/>
          <w:rtl/>
          <w:lang w:bidi="ar-EG"/>
        </w:rPr>
        <w:t xml:space="preserve">؛ ومعهد اليونسكو للإحصاء </w:t>
      </w:r>
      <w:r w:rsidRPr="001272A9">
        <w:rPr>
          <w:position w:val="2"/>
          <w:lang w:bidi="ar-EG"/>
        </w:rPr>
        <w:t>UIS</w:t>
      </w:r>
      <w:r w:rsidRPr="001272A9">
        <w:rPr>
          <w:position w:val="2"/>
          <w:rtl/>
          <w:lang w:bidi="ar-EG"/>
        </w:rPr>
        <w:t xml:space="preserve"> (مونتريال). </w:t>
      </w:r>
      <w:r w:rsidRPr="001272A9">
        <w:rPr>
          <w:position w:val="2"/>
          <w:lang w:bidi="ar-EG"/>
        </w:rPr>
        <w:t>http://www.unesco.org/new/unesco/about-us/where-we-are/institutes-and-centres</w:t>
      </w:r>
      <w:r w:rsidRPr="001272A9">
        <w:rPr>
          <w:position w:val="2"/>
          <w:rtl/>
          <w:lang w:bidi="ar-EG"/>
        </w:rPr>
        <w:t>/</w:t>
      </w:r>
      <w:r w:rsidRPr="001272A9">
        <w:rPr>
          <w:rFonts w:hint="cs"/>
          <w:position w:val="2"/>
          <w:rtl/>
          <w:lang w:bidi="ar-EG"/>
        </w:rPr>
        <w:t>.</w:t>
      </w:r>
    </w:p>
  </w:footnote>
  <w:footnote w:id="144">
    <w:p w14:paraId="1424F1C1" w14:textId="59A6E158" w:rsidR="007E0DB0" w:rsidRPr="001272A9" w:rsidRDefault="007E0DB0" w:rsidP="007E0DB0">
      <w:pPr>
        <w:pStyle w:val="Footnotetexte"/>
        <w:spacing w:line="192" w:lineRule="auto"/>
        <w:ind w:left="0" w:firstLine="0"/>
        <w:rPr>
          <w:position w:val="2"/>
          <w:lang w:bidi="ar-EG"/>
        </w:rPr>
      </w:pPr>
      <w:r w:rsidRPr="001272A9">
        <w:rPr>
          <w:rStyle w:val="FootnoteReference"/>
          <w:position w:val="2"/>
        </w:rPr>
        <w:footnoteRef/>
      </w:r>
      <w:r w:rsidR="004C10D2">
        <w:rPr>
          <w:rFonts w:hint="cs"/>
          <w:position w:val="2"/>
          <w:rtl/>
        </w:rPr>
        <w:t xml:space="preserve"> </w:t>
      </w:r>
      <w:r w:rsidRPr="001272A9">
        <w:rPr>
          <w:position w:val="2"/>
          <w:lang w:bidi="ar-EG"/>
        </w:rPr>
        <w:t>https://en.unesco.org/themes/higher-education/unitwi</w:t>
      </w:r>
      <w:r w:rsidRPr="001272A9">
        <w:rPr>
          <w:position w:val="2"/>
          <w:rtl/>
          <w:lang w:bidi="ar-EG"/>
        </w:rPr>
        <w:t>. يقع التعاون الأكاديمي مع وكالات الأمم المتحدة خارج نطاق هذا التقرير، ولكن يمكن استخلاص دروس مفيدة من هذا البرنامج ذ</w:t>
      </w:r>
      <w:r w:rsidRPr="001272A9">
        <w:rPr>
          <w:rFonts w:hint="cs"/>
          <w:position w:val="2"/>
          <w:rtl/>
          <w:lang w:bidi="ar-EG"/>
        </w:rPr>
        <w:t>ات</w:t>
      </w:r>
      <w:r w:rsidRPr="001272A9">
        <w:rPr>
          <w:position w:val="2"/>
          <w:rtl/>
          <w:lang w:bidi="ar-EG"/>
        </w:rPr>
        <w:t xml:space="preserve"> صلة بأي إعادة تنظيم مقترحة لشبكة مر</w:t>
      </w:r>
      <w:r w:rsidRPr="001272A9">
        <w:rPr>
          <w:rFonts w:hint="cs"/>
          <w:position w:val="2"/>
          <w:rtl/>
          <w:lang w:bidi="ar-EG"/>
        </w:rPr>
        <w:t>ا</w:t>
      </w:r>
      <w:r w:rsidRPr="001272A9">
        <w:rPr>
          <w:position w:val="2"/>
          <w:rtl/>
          <w:lang w:bidi="ar-EG"/>
        </w:rPr>
        <w:t xml:space="preserve">كز التميز </w:t>
      </w:r>
      <w:r w:rsidRPr="001272A9">
        <w:rPr>
          <w:rFonts w:hint="cs"/>
          <w:position w:val="2"/>
          <w:rtl/>
          <w:lang w:bidi="ar-EG"/>
        </w:rPr>
        <w:t xml:space="preserve">التابعة </w:t>
      </w:r>
      <w:r w:rsidRPr="001272A9">
        <w:rPr>
          <w:position w:val="2"/>
          <w:rtl/>
          <w:lang w:bidi="ar-EG"/>
        </w:rPr>
        <w:t>للاتحاد الدولي للاتصالات بالإضافة إلى علاقته</w:t>
      </w:r>
      <w:r w:rsidRPr="001272A9">
        <w:rPr>
          <w:rFonts w:hint="cs"/>
          <w:position w:val="2"/>
          <w:rtl/>
          <w:lang w:bidi="ar-EG"/>
        </w:rPr>
        <w:t>ا</w:t>
      </w:r>
      <w:r w:rsidRPr="001272A9">
        <w:rPr>
          <w:position w:val="2"/>
          <w:rtl/>
          <w:lang w:bidi="ar-EG"/>
        </w:rPr>
        <w:t xml:space="preserve"> الأوسع مع الأوساط الأكاديمية.</w:t>
      </w:r>
    </w:p>
  </w:footnote>
  <w:footnote w:id="145">
    <w:p w14:paraId="685B2CE3" w14:textId="4B877D6D" w:rsidR="007E0DB0" w:rsidRPr="001272A9" w:rsidRDefault="007E0DB0" w:rsidP="007E0DB0">
      <w:pPr>
        <w:pStyle w:val="Footnotetexte"/>
        <w:spacing w:line="192" w:lineRule="auto"/>
        <w:ind w:left="0" w:firstLine="0"/>
        <w:rPr>
          <w:position w:val="2"/>
          <w:lang w:bidi="ar-EG"/>
        </w:rPr>
      </w:pPr>
      <w:r w:rsidRPr="001272A9">
        <w:rPr>
          <w:rStyle w:val="FootnoteReference"/>
          <w:position w:val="2"/>
        </w:rPr>
        <w:footnoteRef/>
      </w:r>
      <w:r w:rsidR="004C10D2">
        <w:rPr>
          <w:rFonts w:hint="cs"/>
          <w:position w:val="2"/>
          <w:rtl/>
        </w:rPr>
        <w:t xml:space="preserve"> </w:t>
      </w:r>
      <w:r w:rsidRPr="001272A9">
        <w:rPr>
          <w:position w:val="2"/>
          <w:rtl/>
          <w:lang w:bidi="ar-EG"/>
        </w:rPr>
        <w:t xml:space="preserve">بالنسبة لفترة السنتين هذه، </w:t>
      </w:r>
      <w:r w:rsidRPr="001272A9">
        <w:rPr>
          <w:rFonts w:hint="cs"/>
          <w:position w:val="2"/>
          <w:rtl/>
          <w:lang w:bidi="ar-EG"/>
        </w:rPr>
        <w:t>عُرضت أيضاً</w:t>
      </w:r>
      <w:r w:rsidRPr="001272A9">
        <w:rPr>
          <w:position w:val="2"/>
          <w:rtl/>
          <w:lang w:bidi="ar-EG"/>
        </w:rPr>
        <w:t xml:space="preserve"> ميزانية بديلة إجمالية معتمدة قدرها 518 مليون دولار أمريكي بسبب</w:t>
      </w:r>
      <w:r w:rsidRPr="001272A9">
        <w:rPr>
          <w:rFonts w:hint="cs"/>
          <w:position w:val="2"/>
          <w:rtl/>
          <w:lang w:bidi="ar-EG"/>
        </w:rPr>
        <w:t xml:space="preserve"> أوجه</w:t>
      </w:r>
      <w:r w:rsidRPr="001272A9">
        <w:rPr>
          <w:position w:val="2"/>
          <w:rtl/>
          <w:lang w:bidi="ar-EG"/>
        </w:rPr>
        <w:t xml:space="preserve"> عدم اليقين المالي، </w:t>
      </w:r>
      <w:r w:rsidRPr="001272A9">
        <w:rPr>
          <w:rFonts w:hint="cs"/>
          <w:position w:val="2"/>
          <w:rtl/>
          <w:lang w:bidi="ar-EG"/>
        </w:rPr>
        <w:t>مما</w:t>
      </w:r>
      <w:r w:rsidRPr="001272A9">
        <w:rPr>
          <w:position w:val="2"/>
          <w:rtl/>
          <w:lang w:bidi="ar-EG"/>
        </w:rPr>
        <w:t xml:space="preserve"> أدى إلى انخفاض الميزانيات التشغيلية للمعاهد بشكل متناسب.</w:t>
      </w:r>
    </w:p>
  </w:footnote>
  <w:footnote w:id="146">
    <w:p w14:paraId="0CD5EE03" w14:textId="62A9435B" w:rsidR="007E0DB0" w:rsidRPr="001272A9" w:rsidRDefault="007E0DB0" w:rsidP="007E0DB0">
      <w:pPr>
        <w:pStyle w:val="Footnotetexte"/>
        <w:spacing w:line="192" w:lineRule="auto"/>
        <w:ind w:left="0" w:firstLine="0"/>
        <w:rPr>
          <w:spacing w:val="-2"/>
          <w:position w:val="2"/>
          <w:lang w:bidi="ar-EG"/>
        </w:rPr>
      </w:pPr>
      <w:r w:rsidRPr="001272A9">
        <w:rPr>
          <w:rStyle w:val="FootnoteReference"/>
          <w:spacing w:val="-2"/>
          <w:position w:val="2"/>
        </w:rPr>
        <w:footnoteRef/>
      </w:r>
      <w:r w:rsidR="004C10D2">
        <w:rPr>
          <w:rFonts w:hint="cs"/>
          <w:spacing w:val="-2"/>
          <w:position w:val="2"/>
          <w:rtl/>
        </w:rPr>
        <w:t xml:space="preserve"> </w:t>
      </w:r>
      <w:r w:rsidRPr="001272A9">
        <w:rPr>
          <w:spacing w:val="-2"/>
          <w:position w:val="2"/>
          <w:rtl/>
          <w:lang w:bidi="ar-EG"/>
        </w:rPr>
        <w:t xml:space="preserve">اليونسكو (2018) 39 </w:t>
      </w:r>
      <w:r w:rsidRPr="001272A9">
        <w:rPr>
          <w:i/>
          <w:iCs/>
          <w:spacing w:val="-2"/>
          <w:position w:val="2"/>
          <w:lang w:val="en-GB" w:bidi="ar-EG"/>
        </w:rPr>
        <w:t>C</w:t>
      </w:r>
      <w:r w:rsidRPr="001272A9">
        <w:rPr>
          <w:spacing w:val="-2"/>
          <w:position w:val="2"/>
          <w:rtl/>
          <w:lang w:bidi="ar-EG"/>
        </w:rPr>
        <w:t xml:space="preserve">/5 </w:t>
      </w:r>
      <w:r w:rsidRPr="001272A9">
        <w:rPr>
          <w:i/>
          <w:iCs/>
          <w:spacing w:val="-2"/>
          <w:position w:val="2"/>
          <w:rtl/>
          <w:lang w:bidi="ar-EG"/>
        </w:rPr>
        <w:t>البرنامج والميزانية المعتمدان للفترة 2018-2019، فترة السنتين الأولى من الفترة الرباعية 2018-2021</w:t>
      </w:r>
      <w:r w:rsidRPr="001272A9">
        <w:rPr>
          <w:spacing w:val="-2"/>
          <w:position w:val="2"/>
          <w:rtl/>
          <w:lang w:bidi="ar-EG"/>
        </w:rPr>
        <w:t>، باريس: اليونسكو</w:t>
      </w:r>
      <w:r w:rsidRPr="001272A9">
        <w:rPr>
          <w:rFonts w:hint="cs"/>
          <w:spacing w:val="-2"/>
          <w:position w:val="2"/>
          <w:rtl/>
          <w:lang w:bidi="ar-EG"/>
        </w:rPr>
        <w:t>.</w:t>
      </w:r>
    </w:p>
  </w:footnote>
  <w:footnote w:id="147">
    <w:p w14:paraId="0618B200" w14:textId="4F9B0D4F" w:rsidR="007E0DB0" w:rsidRPr="001272A9" w:rsidRDefault="007E0DB0" w:rsidP="007E0DB0">
      <w:pPr>
        <w:pStyle w:val="Footnotetexte"/>
        <w:spacing w:line="192" w:lineRule="auto"/>
        <w:ind w:left="0" w:firstLine="0"/>
        <w:rPr>
          <w:position w:val="2"/>
          <w:lang w:bidi="ar-EG"/>
        </w:rPr>
      </w:pPr>
      <w:r w:rsidRPr="001272A9">
        <w:rPr>
          <w:rStyle w:val="FootnoteReference"/>
          <w:position w:val="2"/>
        </w:rPr>
        <w:footnoteRef/>
      </w:r>
      <w:r w:rsidR="004C10D2">
        <w:rPr>
          <w:rFonts w:hint="cs"/>
          <w:position w:val="2"/>
          <w:rtl/>
        </w:rPr>
        <w:t xml:space="preserve"> </w:t>
      </w:r>
      <w:r w:rsidRPr="001272A9">
        <w:rPr>
          <w:position w:val="2"/>
          <w:lang w:bidi="ar-EG"/>
        </w:rPr>
        <w:t>IUL</w:t>
      </w:r>
      <w:r w:rsidRPr="001272A9">
        <w:rPr>
          <w:position w:val="2"/>
          <w:rtl/>
          <w:lang w:bidi="ar-EG"/>
        </w:rPr>
        <w:t xml:space="preserve"> (2014) </w:t>
      </w:r>
      <w:r w:rsidRPr="001272A9">
        <w:rPr>
          <w:i/>
          <w:iCs/>
          <w:position w:val="2"/>
          <w:rtl/>
          <w:lang w:bidi="ar-EG"/>
        </w:rPr>
        <w:t>الاستراتيجية المتوسطة الأجل</w:t>
      </w:r>
      <w:r w:rsidRPr="001272A9">
        <w:rPr>
          <w:rFonts w:hint="cs"/>
          <w:i/>
          <w:iCs/>
          <w:position w:val="2"/>
          <w:rtl/>
          <w:lang w:bidi="ar-EG"/>
        </w:rPr>
        <w:t xml:space="preserve"> للفترة</w:t>
      </w:r>
      <w:r w:rsidRPr="001272A9">
        <w:rPr>
          <w:i/>
          <w:iCs/>
          <w:position w:val="2"/>
          <w:rtl/>
          <w:lang w:bidi="ar-EG"/>
        </w:rPr>
        <w:t xml:space="preserve"> 2014-2021</w:t>
      </w:r>
      <w:r w:rsidRPr="001272A9">
        <w:rPr>
          <w:position w:val="2"/>
          <w:rtl/>
          <w:lang w:bidi="ar-EG"/>
        </w:rPr>
        <w:t>: إرساء أسس التعلم العادل مدى الحياة للجميع، هامبورغ: معهد اليونسكو للتعلم مدى الحياة.</w:t>
      </w:r>
    </w:p>
  </w:footnote>
  <w:footnote w:id="148">
    <w:p w14:paraId="7C71535B" w14:textId="4978A5D7" w:rsidR="007E0DB0" w:rsidRPr="001272A9" w:rsidRDefault="007E0DB0" w:rsidP="007E0DB0">
      <w:pPr>
        <w:pStyle w:val="Footnotetexte"/>
        <w:spacing w:line="192" w:lineRule="auto"/>
        <w:ind w:left="0" w:firstLine="0"/>
        <w:rPr>
          <w:position w:val="2"/>
          <w:lang w:bidi="ar-EG"/>
        </w:rPr>
      </w:pPr>
      <w:r w:rsidRPr="001272A9">
        <w:rPr>
          <w:rStyle w:val="FootnoteReference"/>
          <w:position w:val="2"/>
        </w:rPr>
        <w:footnoteRef/>
      </w:r>
      <w:r w:rsidR="004C10D2">
        <w:rPr>
          <w:rFonts w:hint="cs"/>
          <w:position w:val="2"/>
          <w:rtl/>
        </w:rPr>
        <w:t xml:space="preserve"> </w:t>
      </w:r>
      <w:r w:rsidRPr="001272A9">
        <w:rPr>
          <w:position w:val="2"/>
          <w:rtl/>
          <w:lang w:bidi="ar-EG"/>
        </w:rPr>
        <w:t xml:space="preserve">تمول البلدان المضيفة معاهد الفئة 2 التابعة لليونسكو بالكامل، </w:t>
      </w:r>
      <w:r w:rsidRPr="001272A9">
        <w:rPr>
          <w:rFonts w:hint="cs"/>
          <w:position w:val="2"/>
          <w:rtl/>
          <w:lang w:bidi="ar-EG"/>
        </w:rPr>
        <w:t>وتزودها</w:t>
      </w:r>
      <w:r w:rsidRPr="001272A9">
        <w:rPr>
          <w:position w:val="2"/>
          <w:rtl/>
          <w:lang w:bidi="ar-EG"/>
        </w:rPr>
        <w:t xml:space="preserve"> </w:t>
      </w:r>
      <w:r w:rsidRPr="001272A9">
        <w:rPr>
          <w:rFonts w:hint="cs"/>
          <w:position w:val="2"/>
          <w:rtl/>
          <w:lang w:bidi="ar-EG"/>
        </w:rPr>
        <w:t>ب</w:t>
      </w:r>
      <w:r w:rsidRPr="001272A9">
        <w:rPr>
          <w:position w:val="2"/>
          <w:rtl/>
          <w:lang w:bidi="ar-EG"/>
        </w:rPr>
        <w:t>موظفين محليين، وهي تساهم أيضاً في ولاية اليونسكو وبرامجها، بما</w:t>
      </w:r>
      <w:r w:rsidRPr="001272A9">
        <w:rPr>
          <w:rFonts w:hint="cs"/>
          <w:position w:val="2"/>
          <w:rtl/>
          <w:lang w:bidi="ar-EG"/>
        </w:rPr>
        <w:t> </w:t>
      </w:r>
      <w:r w:rsidRPr="001272A9">
        <w:rPr>
          <w:position w:val="2"/>
          <w:rtl/>
          <w:lang w:bidi="ar-EG"/>
        </w:rPr>
        <w:t>في</w:t>
      </w:r>
      <w:r w:rsidRPr="001272A9">
        <w:rPr>
          <w:rFonts w:hint="cs"/>
          <w:position w:val="2"/>
          <w:rtl/>
          <w:lang w:bidi="ar-EG"/>
        </w:rPr>
        <w:t> </w:t>
      </w:r>
      <w:r w:rsidRPr="001272A9">
        <w:rPr>
          <w:position w:val="2"/>
          <w:rtl/>
          <w:lang w:bidi="ar-EG"/>
        </w:rPr>
        <w:t>ذلك القيام بالكثير من أعمال تنمية القدرات</w:t>
      </w:r>
      <w:r w:rsidRPr="001272A9">
        <w:rPr>
          <w:rFonts w:hint="cs"/>
          <w:position w:val="2"/>
          <w:rtl/>
          <w:lang w:bidi="ar-EG"/>
        </w:rPr>
        <w:t>.</w:t>
      </w:r>
    </w:p>
  </w:footnote>
  <w:footnote w:id="149">
    <w:p w14:paraId="2297D474" w14:textId="55D7BC56" w:rsidR="007E0DB0" w:rsidRPr="001272A9" w:rsidRDefault="007E0DB0" w:rsidP="007E0DB0">
      <w:pPr>
        <w:pStyle w:val="Footnotetexte"/>
        <w:spacing w:line="192" w:lineRule="auto"/>
        <w:ind w:left="0" w:firstLine="0"/>
        <w:rPr>
          <w:position w:val="2"/>
          <w:lang w:bidi="ar-EG"/>
        </w:rPr>
      </w:pPr>
      <w:r w:rsidRPr="001272A9">
        <w:rPr>
          <w:rStyle w:val="FootnoteReference"/>
          <w:position w:val="2"/>
        </w:rPr>
        <w:footnoteRef/>
      </w:r>
      <w:r w:rsidR="004C10D2">
        <w:rPr>
          <w:rFonts w:hint="cs"/>
          <w:position w:val="2"/>
          <w:rtl/>
        </w:rPr>
        <w:t xml:space="preserve"> </w:t>
      </w:r>
      <w:hyperlink r:id="rId76" w:history="1">
        <w:r w:rsidR="004C10D2" w:rsidRPr="002F7E2B">
          <w:rPr>
            <w:rStyle w:val="Hyperlink"/>
            <w:position w:val="2"/>
            <w:lang w:bidi="ar-EG"/>
          </w:rPr>
          <w:t>https://unevoc.unesco.org/home/</w:t>
        </w:r>
      </w:hyperlink>
    </w:p>
  </w:footnote>
  <w:footnote w:id="150">
    <w:p w14:paraId="35BE2C80" w14:textId="27B187ED" w:rsidR="007E0DB0" w:rsidRPr="001272A9" w:rsidRDefault="007E0DB0" w:rsidP="007E0DB0">
      <w:pPr>
        <w:pStyle w:val="Footnotetexte"/>
        <w:spacing w:line="192" w:lineRule="auto"/>
        <w:ind w:left="0" w:firstLine="0"/>
        <w:rPr>
          <w:position w:val="2"/>
          <w:lang w:bidi="ar-EG"/>
        </w:rPr>
      </w:pPr>
      <w:r w:rsidRPr="001272A9">
        <w:rPr>
          <w:rStyle w:val="FootnoteReference"/>
          <w:position w:val="2"/>
        </w:rPr>
        <w:footnoteRef/>
      </w:r>
      <w:r w:rsidR="004C10D2">
        <w:rPr>
          <w:rFonts w:hint="cs"/>
          <w:position w:val="2"/>
          <w:rtl/>
        </w:rPr>
        <w:t xml:space="preserve"> </w:t>
      </w:r>
      <w:hyperlink r:id="rId77" w:history="1">
        <w:r w:rsidR="004C10D2" w:rsidRPr="002F7E2B">
          <w:rPr>
            <w:rStyle w:val="Hyperlink"/>
            <w:position w:val="2"/>
            <w:lang w:bidi="ar-EG"/>
          </w:rPr>
          <w:t>https://www.ictp.it/</w:t>
        </w:r>
      </w:hyperlink>
    </w:p>
  </w:footnote>
  <w:footnote w:id="151">
    <w:p w14:paraId="5BBDF37B" w14:textId="751E092E" w:rsidR="007E0DB0" w:rsidRPr="001272A9" w:rsidRDefault="007E0DB0" w:rsidP="007E0DB0">
      <w:pPr>
        <w:pStyle w:val="Footnotetexte"/>
        <w:spacing w:line="192" w:lineRule="auto"/>
        <w:ind w:left="0" w:firstLine="0"/>
        <w:rPr>
          <w:position w:val="2"/>
          <w:lang w:bidi="ar-EG"/>
        </w:rPr>
      </w:pPr>
      <w:r w:rsidRPr="001272A9">
        <w:rPr>
          <w:rStyle w:val="FootnoteReference"/>
          <w:position w:val="2"/>
        </w:rPr>
        <w:footnoteRef/>
      </w:r>
      <w:r w:rsidR="004C10D2">
        <w:rPr>
          <w:rFonts w:hint="cs"/>
          <w:position w:val="2"/>
          <w:rtl/>
        </w:rPr>
        <w:t xml:space="preserve"> </w:t>
      </w:r>
      <w:hyperlink r:id="rId78" w:history="1">
        <w:r w:rsidR="004C10D2" w:rsidRPr="002F7E2B">
          <w:rPr>
            <w:rStyle w:val="Hyperlink"/>
            <w:position w:val="2"/>
            <w:lang w:bidi="ar-EG"/>
          </w:rPr>
          <w:t>https://www.itcilo.org</w:t>
        </w:r>
      </w:hyperlink>
    </w:p>
  </w:footnote>
  <w:footnote w:id="152">
    <w:p w14:paraId="21328C61" w14:textId="3C6D93E9" w:rsidR="007E0DB0" w:rsidRPr="001272A9" w:rsidRDefault="007E0DB0" w:rsidP="007E0DB0">
      <w:pPr>
        <w:pStyle w:val="Footnotetexte"/>
        <w:spacing w:line="192" w:lineRule="auto"/>
        <w:ind w:left="0" w:firstLine="0"/>
        <w:rPr>
          <w:position w:val="2"/>
          <w:lang w:bidi="ar-EG"/>
        </w:rPr>
      </w:pPr>
      <w:r w:rsidRPr="001272A9">
        <w:rPr>
          <w:rStyle w:val="FootnoteReference"/>
          <w:position w:val="2"/>
        </w:rPr>
        <w:footnoteRef/>
      </w:r>
      <w:r w:rsidR="004C10D2">
        <w:rPr>
          <w:rFonts w:hint="cs"/>
          <w:position w:val="2"/>
          <w:rtl/>
        </w:rPr>
        <w:t xml:space="preserve"> </w:t>
      </w:r>
      <w:r w:rsidRPr="001272A9">
        <w:rPr>
          <w:position w:val="2"/>
          <w:lang w:bidi="ar-EG"/>
        </w:rPr>
        <w:t>ITCILO</w:t>
      </w:r>
      <w:r w:rsidRPr="001272A9">
        <w:rPr>
          <w:position w:val="2"/>
          <w:rtl/>
          <w:lang w:bidi="ar-EG"/>
        </w:rPr>
        <w:t xml:space="preserve"> (2018) </w:t>
      </w:r>
      <w:r w:rsidRPr="001272A9">
        <w:rPr>
          <w:i/>
          <w:iCs/>
          <w:position w:val="2"/>
          <w:rtl/>
          <w:lang w:bidi="ar-EG"/>
        </w:rPr>
        <w:t>مركز التدريب الدولي التابع لمنظمة العمل الدولية، تورين، إيطاليا</w:t>
      </w:r>
      <w:r w:rsidRPr="001272A9">
        <w:rPr>
          <w:position w:val="2"/>
          <w:rtl/>
          <w:lang w:bidi="ar-EG"/>
        </w:rPr>
        <w:t>: الوثائق الأساسية، تورين:</w:t>
      </w:r>
      <w:r w:rsidRPr="001272A9">
        <w:rPr>
          <w:position w:val="2"/>
          <w:lang w:bidi="ar-EG"/>
        </w:rPr>
        <w:tab/>
      </w:r>
      <w:r w:rsidRPr="001272A9">
        <w:rPr>
          <w:position w:val="2"/>
          <w:rtl/>
          <w:lang w:bidi="ar-EG"/>
        </w:rPr>
        <w:t xml:space="preserve"> </w:t>
      </w:r>
      <w:r w:rsidRPr="001272A9">
        <w:rPr>
          <w:position w:val="2"/>
          <w:lang w:bidi="ar-EG"/>
        </w:rPr>
        <w:t>ITCILO. </w:t>
      </w:r>
      <w:hyperlink r:id="rId79" w:history="1">
        <w:r w:rsidRPr="001272A9">
          <w:rPr>
            <w:rStyle w:val="Hyperlink"/>
            <w:position w:val="2"/>
            <w:lang w:bidi="ar-EG"/>
          </w:rPr>
          <w:t>https://www.itcilo.org/sites/default/files/inline-files/BASIC_Docs_EN%202018%20ALL.pdf</w:t>
        </w:r>
      </w:hyperlink>
      <w:r w:rsidRPr="001272A9">
        <w:rPr>
          <w:rFonts w:hint="cs"/>
          <w:position w:val="2"/>
          <w:rtl/>
          <w:lang w:bidi="ar-EG"/>
        </w:rPr>
        <w:t xml:space="preserve">. </w:t>
      </w:r>
    </w:p>
  </w:footnote>
  <w:footnote w:id="153">
    <w:p w14:paraId="2B401EC9" w14:textId="6E4126DF" w:rsidR="007E0DB0" w:rsidRPr="001272A9" w:rsidRDefault="007E0DB0" w:rsidP="007E0DB0">
      <w:pPr>
        <w:pStyle w:val="Footnotetexte"/>
        <w:spacing w:line="192" w:lineRule="auto"/>
        <w:ind w:left="0" w:firstLine="0"/>
        <w:rPr>
          <w:position w:val="2"/>
          <w:lang w:bidi="ar-EG"/>
        </w:rPr>
      </w:pPr>
      <w:r w:rsidRPr="001272A9">
        <w:rPr>
          <w:rStyle w:val="FootnoteReference"/>
          <w:position w:val="2"/>
        </w:rPr>
        <w:footnoteRef/>
      </w:r>
      <w:r w:rsidR="004C10D2">
        <w:rPr>
          <w:rFonts w:hint="cs"/>
          <w:position w:val="2"/>
          <w:rtl/>
        </w:rPr>
        <w:t xml:space="preserve"> </w:t>
      </w:r>
      <w:hyperlink r:id="rId80" w:history="1">
        <w:r w:rsidR="004C10D2" w:rsidRPr="002F7E2B">
          <w:rPr>
            <w:rStyle w:val="Hyperlink"/>
            <w:position w:val="2"/>
          </w:rPr>
          <w:t>https://www.who.int/about/who-academy</w:t>
        </w:r>
      </w:hyperlink>
    </w:p>
  </w:footnote>
  <w:footnote w:id="154">
    <w:p w14:paraId="55E9CBAD" w14:textId="0E6CFE8B" w:rsidR="007E0DB0" w:rsidRPr="001272A9" w:rsidRDefault="007E0DB0" w:rsidP="007E0DB0">
      <w:pPr>
        <w:pStyle w:val="Footnotetexte"/>
        <w:spacing w:line="192" w:lineRule="auto"/>
        <w:ind w:left="0" w:firstLine="0"/>
        <w:jc w:val="left"/>
        <w:rPr>
          <w:spacing w:val="-4"/>
          <w:position w:val="2"/>
          <w:lang w:bidi="ar-EG"/>
        </w:rPr>
      </w:pPr>
      <w:r w:rsidRPr="001272A9">
        <w:rPr>
          <w:rStyle w:val="FootnoteReference"/>
          <w:spacing w:val="-4"/>
          <w:position w:val="2"/>
        </w:rPr>
        <w:footnoteRef/>
      </w:r>
      <w:r w:rsidR="004C10D2">
        <w:rPr>
          <w:rFonts w:hint="cs"/>
          <w:spacing w:val="-4"/>
          <w:position w:val="2"/>
          <w:rtl/>
        </w:rPr>
        <w:t xml:space="preserve"> </w:t>
      </w:r>
      <w:hyperlink r:id="rId81" w:history="1">
        <w:r w:rsidR="004C10D2" w:rsidRPr="002F7E2B">
          <w:rPr>
            <w:rStyle w:val="Hyperlink"/>
            <w:spacing w:val="-4"/>
            <w:position w:val="2"/>
          </w:rPr>
          <w:t>https://www.who.int/news/item/11-06-2019-collaboration-between-france-and-who-to-realize-the-vision-of-the-who-academy</w:t>
        </w:r>
      </w:hyperlink>
    </w:p>
  </w:footnote>
  <w:footnote w:id="155">
    <w:p w14:paraId="053790B4" w14:textId="311E9BC7" w:rsidR="007E0DB0" w:rsidRPr="001272A9" w:rsidRDefault="007E0DB0" w:rsidP="007E0DB0">
      <w:pPr>
        <w:pStyle w:val="Footnotetexte"/>
        <w:spacing w:line="192" w:lineRule="auto"/>
        <w:ind w:left="0" w:firstLine="0"/>
        <w:rPr>
          <w:position w:val="2"/>
          <w:lang w:bidi="ar-EG"/>
        </w:rPr>
      </w:pPr>
      <w:r w:rsidRPr="001272A9">
        <w:rPr>
          <w:rStyle w:val="FootnoteReference"/>
          <w:position w:val="2"/>
        </w:rPr>
        <w:footnoteRef/>
      </w:r>
      <w:r w:rsidR="004C10D2">
        <w:rPr>
          <w:rFonts w:hint="cs"/>
          <w:position w:val="2"/>
          <w:rtl/>
        </w:rPr>
        <w:t xml:space="preserve"> </w:t>
      </w:r>
      <w:hyperlink r:id="rId82" w:history="1">
        <w:r w:rsidR="004C10D2" w:rsidRPr="002F7E2B">
          <w:rPr>
            <w:rStyle w:val="Hyperlink"/>
            <w:spacing w:val="-4"/>
            <w:position w:val="2"/>
          </w:rPr>
          <w:t>https://extranet.who.int/dataform/upload/surveys/961382/files/Concept%20Note%20WHO%20Academy.pdf</w:t>
        </w:r>
      </w:hyperlink>
    </w:p>
  </w:footnote>
  <w:footnote w:id="156">
    <w:p w14:paraId="3FB70F99" w14:textId="2F030CDF" w:rsidR="007E0DB0" w:rsidRPr="001272A9" w:rsidRDefault="007E0DB0" w:rsidP="007E0DB0">
      <w:pPr>
        <w:pStyle w:val="Footnotetexte"/>
        <w:spacing w:line="192" w:lineRule="auto"/>
        <w:ind w:left="0" w:firstLine="0"/>
        <w:rPr>
          <w:position w:val="2"/>
          <w:lang w:bidi="ar-EG"/>
        </w:rPr>
      </w:pPr>
      <w:r w:rsidRPr="001272A9">
        <w:rPr>
          <w:rStyle w:val="FootnoteReference"/>
          <w:position w:val="2"/>
        </w:rPr>
        <w:footnoteRef/>
      </w:r>
      <w:r w:rsidR="004C10D2">
        <w:rPr>
          <w:rFonts w:hint="cs"/>
          <w:position w:val="2"/>
          <w:rtl/>
        </w:rPr>
        <w:t xml:space="preserve"> </w:t>
      </w:r>
      <w:hyperlink r:id="rId83" w:history="1">
        <w:r w:rsidR="00E43F9F" w:rsidRPr="002F7E2B">
          <w:rPr>
            <w:rStyle w:val="Hyperlink"/>
            <w:spacing w:val="-6"/>
            <w:position w:val="2"/>
          </w:rPr>
          <w:t>https://extranet.who.int/dataform/upload/surveys/961382/files/Concept%20Note%20WHO%20Academy.pdf</w:t>
        </w:r>
      </w:hyperlink>
      <w:r w:rsidRPr="007C06F0">
        <w:rPr>
          <w:rStyle w:val="Hyperlink"/>
          <w:rFonts w:hint="cs"/>
          <w:color w:val="auto"/>
          <w:spacing w:val="-6"/>
          <w:position w:val="2"/>
          <w:u w:val="none"/>
          <w:rtl/>
        </w:rPr>
        <w:t>،</w:t>
      </w:r>
      <w:r w:rsidR="00D342E9">
        <w:rPr>
          <w:rStyle w:val="Hyperlink"/>
          <w:color w:val="auto"/>
          <w:spacing w:val="-6"/>
          <w:position w:val="2"/>
          <w:u w:val="none"/>
          <w:rtl/>
        </w:rPr>
        <w:br/>
      </w:r>
      <w:r w:rsidRPr="007C06F0">
        <w:rPr>
          <w:spacing w:val="-6"/>
          <w:position w:val="2"/>
          <w:rtl/>
        </w:rPr>
        <w:t>ص</w:t>
      </w:r>
      <w:r w:rsidRPr="007C06F0">
        <w:rPr>
          <w:rFonts w:hint="cs"/>
          <w:spacing w:val="-6"/>
          <w:position w:val="2"/>
          <w:rtl/>
        </w:rPr>
        <w:t>.</w:t>
      </w:r>
      <w:r w:rsidRPr="007C06F0">
        <w:rPr>
          <w:spacing w:val="-6"/>
          <w:position w:val="2"/>
          <w:rtl/>
        </w:rPr>
        <w:t xml:space="preserve"> 16. ولكن أعلنت الحكومة الفرنسية لاحقاً عن تمويل الأكاديمية بحوالي 90 مليون يورو</w:t>
      </w:r>
      <w:r w:rsidRPr="007C06F0">
        <w:rPr>
          <w:rFonts w:hint="cs"/>
          <w:spacing w:val="-6"/>
          <w:position w:val="2"/>
          <w:rtl/>
        </w:rPr>
        <w:t>.</w:t>
      </w:r>
    </w:p>
  </w:footnote>
  <w:footnote w:id="157">
    <w:p w14:paraId="6CDE41FD" w14:textId="751B4AF6" w:rsidR="007E0DB0" w:rsidRPr="001272A9" w:rsidRDefault="007E0DB0" w:rsidP="007E0DB0">
      <w:pPr>
        <w:pStyle w:val="Footnotetexte"/>
        <w:tabs>
          <w:tab w:val="left" w:pos="2335"/>
        </w:tabs>
        <w:spacing w:line="192" w:lineRule="auto"/>
        <w:ind w:left="0" w:firstLine="0"/>
        <w:rPr>
          <w:position w:val="2"/>
          <w:lang w:bidi="ar-EG"/>
        </w:rPr>
      </w:pPr>
      <w:r w:rsidRPr="001272A9">
        <w:rPr>
          <w:rStyle w:val="FootnoteReference"/>
          <w:position w:val="2"/>
        </w:rPr>
        <w:footnoteRef/>
      </w:r>
      <w:r w:rsidR="00E43F9F">
        <w:rPr>
          <w:rFonts w:hint="cs"/>
          <w:position w:val="2"/>
          <w:rtl/>
        </w:rPr>
        <w:t xml:space="preserve"> </w:t>
      </w:r>
      <w:r w:rsidRPr="001272A9">
        <w:rPr>
          <w:position w:val="2"/>
          <w:rtl/>
          <w:lang w:bidi="ar-EG"/>
        </w:rPr>
        <w:t xml:space="preserve">منظمة الصحة العالمية (2019) الميزانية </w:t>
      </w:r>
      <w:r w:rsidRPr="001272A9">
        <w:rPr>
          <w:position w:val="2"/>
          <w:rtl/>
          <w:lang w:bidi="ar-EG"/>
        </w:rPr>
        <w:t>البر</w:t>
      </w:r>
      <w:r w:rsidRPr="001272A9">
        <w:rPr>
          <w:rFonts w:hint="cs"/>
          <w:position w:val="2"/>
          <w:rtl/>
          <w:lang w:bidi="ar-EG"/>
        </w:rPr>
        <w:t>نا</w:t>
      </w:r>
      <w:r w:rsidRPr="001272A9">
        <w:rPr>
          <w:position w:val="2"/>
          <w:rtl/>
          <w:lang w:bidi="ar-EG"/>
        </w:rPr>
        <w:t>مجية</w:t>
      </w:r>
      <w:r w:rsidRPr="001272A9">
        <w:rPr>
          <w:rFonts w:hint="cs"/>
          <w:position w:val="2"/>
          <w:rtl/>
          <w:lang w:bidi="ar-EG"/>
        </w:rPr>
        <w:t xml:space="preserve"> للفترة</w:t>
      </w:r>
      <w:r w:rsidRPr="001272A9">
        <w:rPr>
          <w:position w:val="2"/>
          <w:rtl/>
          <w:lang w:bidi="ar-EG"/>
        </w:rPr>
        <w:t xml:space="preserve"> 2020-2021،</w:t>
      </w:r>
      <w:r w:rsidR="007C06F0">
        <w:rPr>
          <w:position w:val="2"/>
          <w:rtl/>
          <w:lang w:bidi="ar-EG"/>
        </w:rPr>
        <w:tab/>
      </w:r>
      <w:r w:rsidR="007C06F0">
        <w:rPr>
          <w:position w:val="2"/>
          <w:rtl/>
          <w:lang w:bidi="ar-EG"/>
        </w:rPr>
        <w:br/>
      </w:r>
      <w:hyperlink r:id="rId84" w:history="1">
        <w:r w:rsidRPr="001272A9">
          <w:rPr>
            <w:rStyle w:val="Hyperlink"/>
            <w:position w:val="2"/>
          </w:rPr>
          <w:t>https://apps.who.int/iris/rest/bitstreams/1262889/retrieve</w:t>
        </w:r>
      </w:hyperlink>
    </w:p>
  </w:footnote>
  <w:footnote w:id="158">
    <w:p w14:paraId="259665D9" w14:textId="2F5F89C2" w:rsidR="007E0DB0" w:rsidRPr="001272A9" w:rsidRDefault="007E0DB0" w:rsidP="007E0DB0">
      <w:pPr>
        <w:pStyle w:val="Footnotetexte"/>
        <w:spacing w:line="192" w:lineRule="auto"/>
        <w:ind w:left="0" w:firstLine="0"/>
        <w:rPr>
          <w:position w:val="2"/>
          <w:lang w:bidi="ar-EG"/>
        </w:rPr>
      </w:pPr>
      <w:r w:rsidRPr="001272A9">
        <w:rPr>
          <w:rStyle w:val="FootnoteReference"/>
          <w:position w:val="2"/>
        </w:rPr>
        <w:footnoteRef/>
      </w:r>
      <w:r w:rsidR="00E43F9F">
        <w:rPr>
          <w:rFonts w:hint="cs"/>
          <w:position w:val="2"/>
          <w:rtl/>
        </w:rPr>
        <w:t xml:space="preserve"> </w:t>
      </w:r>
      <w:r w:rsidRPr="001272A9">
        <w:rPr>
          <w:rFonts w:hint="cs"/>
          <w:position w:val="2"/>
          <w:rtl/>
          <w:lang w:bidi="ar-EG"/>
        </w:rPr>
        <w:t>ي</w:t>
      </w:r>
      <w:r w:rsidRPr="001272A9">
        <w:rPr>
          <w:position w:val="2"/>
          <w:rtl/>
          <w:lang w:bidi="ar-EG"/>
        </w:rPr>
        <w:t xml:space="preserve">جدر </w:t>
      </w:r>
      <w:r w:rsidRPr="001272A9">
        <w:rPr>
          <w:rFonts w:hint="cs"/>
          <w:position w:val="2"/>
          <w:rtl/>
          <w:lang w:bidi="ar-EG"/>
        </w:rPr>
        <w:t>بالذكر</w:t>
      </w:r>
      <w:r w:rsidRPr="001272A9">
        <w:rPr>
          <w:position w:val="2"/>
          <w:rtl/>
          <w:lang w:bidi="ar-EG"/>
        </w:rPr>
        <w:t xml:space="preserve"> أيضاً إلى أن بعض الأنشطة التدريبية، لا سيما تلك </w:t>
      </w:r>
      <w:r w:rsidRPr="001272A9">
        <w:rPr>
          <w:rFonts w:hint="cs"/>
          <w:position w:val="2"/>
          <w:rtl/>
          <w:lang w:bidi="ar-EG"/>
        </w:rPr>
        <w:t>القائمة</w:t>
      </w:r>
      <w:r w:rsidRPr="001272A9">
        <w:rPr>
          <w:position w:val="2"/>
          <w:rtl/>
          <w:lang w:bidi="ar-EG"/>
        </w:rPr>
        <w:t xml:space="preserve"> على أساس عملي، تظل سهلة الفهم </w:t>
      </w:r>
      <w:r w:rsidRPr="001272A9">
        <w:rPr>
          <w:rFonts w:hint="cs"/>
          <w:position w:val="2"/>
          <w:rtl/>
          <w:lang w:bidi="ar-EG"/>
        </w:rPr>
        <w:t>في حال</w:t>
      </w:r>
      <w:r w:rsidRPr="001272A9">
        <w:rPr>
          <w:position w:val="2"/>
          <w:rtl/>
          <w:lang w:bidi="ar-EG"/>
        </w:rPr>
        <w:t xml:space="preserve"> تعلمها في سياقات عملية حقيقية وجهاً لوجه</w:t>
      </w:r>
      <w:r w:rsidRPr="001272A9">
        <w:rPr>
          <w:rFonts w:hint="cs"/>
          <w:position w:val="2"/>
          <w:rtl/>
          <w:lang w:bidi="ar-EG"/>
        </w:rPr>
        <w:t>.</w:t>
      </w:r>
    </w:p>
  </w:footnote>
  <w:footnote w:id="159">
    <w:p w14:paraId="15CDEEB5" w14:textId="47DB4A07" w:rsidR="007E0DB0" w:rsidRPr="001272A9" w:rsidRDefault="007E0DB0" w:rsidP="007E0DB0">
      <w:pPr>
        <w:pStyle w:val="Footnotetexte"/>
        <w:spacing w:line="192" w:lineRule="auto"/>
        <w:ind w:left="0" w:firstLine="0"/>
        <w:rPr>
          <w:position w:val="2"/>
          <w:lang w:bidi="ar-EG"/>
        </w:rPr>
      </w:pPr>
      <w:r w:rsidRPr="001272A9">
        <w:rPr>
          <w:rStyle w:val="FootnoteReference"/>
          <w:position w:val="2"/>
        </w:rPr>
        <w:footnoteRef/>
      </w:r>
      <w:r w:rsidR="00E43F9F">
        <w:rPr>
          <w:rFonts w:hint="cs"/>
          <w:position w:val="2"/>
          <w:rtl/>
        </w:rPr>
        <w:t xml:space="preserve"> </w:t>
      </w:r>
      <w:hyperlink r:id="rId85" w:history="1">
        <w:r w:rsidR="00E43F9F" w:rsidRPr="002F7E2B">
          <w:rPr>
            <w:rStyle w:val="Hyperlink"/>
            <w:position w:val="2"/>
            <w:lang w:bidi="ar-EG"/>
          </w:rPr>
          <w:t>https://www.statista.com/statistics/431672/commercial-property-prime-rents-europe/</w:t>
        </w:r>
      </w:hyperlink>
    </w:p>
  </w:footnote>
  <w:footnote w:id="160">
    <w:p w14:paraId="184B4410" w14:textId="0762DA89" w:rsidR="007E0DB0" w:rsidRPr="001272A9" w:rsidRDefault="007E0DB0" w:rsidP="007E0DB0">
      <w:pPr>
        <w:pStyle w:val="Footnotetexte"/>
        <w:spacing w:line="192" w:lineRule="auto"/>
        <w:ind w:left="0" w:firstLine="0"/>
        <w:rPr>
          <w:position w:val="2"/>
          <w:lang w:bidi="ar-EG"/>
        </w:rPr>
      </w:pPr>
      <w:r w:rsidRPr="001272A9">
        <w:rPr>
          <w:rStyle w:val="FootnoteReference"/>
          <w:position w:val="2"/>
        </w:rPr>
        <w:footnoteRef/>
      </w:r>
      <w:r w:rsidR="00E43F9F">
        <w:rPr>
          <w:rFonts w:hint="cs"/>
          <w:position w:val="2"/>
          <w:rtl/>
        </w:rPr>
        <w:t xml:space="preserve"> </w:t>
      </w:r>
      <w:r w:rsidRPr="001272A9">
        <w:rPr>
          <w:position w:val="2"/>
          <w:rtl/>
          <w:lang w:bidi="ar-EG"/>
        </w:rPr>
        <w:t xml:space="preserve">كما </w:t>
      </w:r>
      <w:r w:rsidRPr="001272A9">
        <w:rPr>
          <w:rFonts w:hint="cs"/>
          <w:position w:val="2"/>
          <w:rtl/>
          <w:lang w:bidi="ar-EG"/>
        </w:rPr>
        <w:t>ذُكر</w:t>
      </w:r>
      <w:r w:rsidRPr="001272A9">
        <w:rPr>
          <w:position w:val="2"/>
          <w:rtl/>
          <w:lang w:bidi="ar-EG"/>
        </w:rPr>
        <w:t xml:space="preserve"> أعلاه، فإن الطريقة البديلة للقيام بذلك تتمثل في </w:t>
      </w:r>
      <w:r w:rsidRPr="001272A9">
        <w:rPr>
          <w:rFonts w:hint="cs"/>
          <w:position w:val="2"/>
          <w:rtl/>
          <w:lang w:bidi="ar-EG"/>
        </w:rPr>
        <w:t>أن يصبح</w:t>
      </w:r>
      <w:r w:rsidRPr="001272A9">
        <w:rPr>
          <w:position w:val="2"/>
          <w:rtl/>
          <w:lang w:bidi="ar-EG"/>
        </w:rPr>
        <w:t xml:space="preserve"> كيان</w:t>
      </w:r>
      <w:r w:rsidRPr="001272A9">
        <w:rPr>
          <w:rFonts w:hint="cs"/>
          <w:position w:val="2"/>
          <w:rtl/>
          <w:lang w:bidi="ar-EG"/>
        </w:rPr>
        <w:t>اً</w:t>
      </w:r>
      <w:r w:rsidRPr="001272A9">
        <w:rPr>
          <w:position w:val="2"/>
          <w:rtl/>
          <w:lang w:bidi="ar-EG"/>
        </w:rPr>
        <w:t xml:space="preserve"> </w:t>
      </w:r>
      <w:r w:rsidRPr="001272A9">
        <w:rPr>
          <w:rFonts w:hint="cs"/>
          <w:position w:val="2"/>
          <w:rtl/>
          <w:lang w:bidi="ar-EG"/>
        </w:rPr>
        <w:t>صرفاً للوساطة</w:t>
      </w:r>
      <w:r w:rsidRPr="001272A9">
        <w:rPr>
          <w:position w:val="2"/>
          <w:rtl/>
          <w:lang w:bidi="ar-EG"/>
        </w:rPr>
        <w:t xml:space="preserve"> أو الشراكة، بدلاً من تقديم أي تدريب خاص به</w:t>
      </w:r>
      <w:r w:rsidRPr="001272A9">
        <w:rPr>
          <w:rFonts w:hint="cs"/>
          <w:position w:val="2"/>
          <w:rtl/>
          <w:lang w:bidi="ar-EG"/>
        </w:rPr>
        <w:t>.</w:t>
      </w:r>
    </w:p>
  </w:footnote>
  <w:footnote w:id="161">
    <w:p w14:paraId="1A7ED708" w14:textId="50FE6CA1" w:rsidR="007E0DB0" w:rsidRPr="001272A9" w:rsidRDefault="007E0DB0" w:rsidP="007E0DB0">
      <w:pPr>
        <w:pStyle w:val="Footnotetexte"/>
        <w:spacing w:line="192" w:lineRule="auto"/>
        <w:ind w:left="0" w:firstLine="0"/>
        <w:rPr>
          <w:position w:val="2"/>
        </w:rPr>
      </w:pPr>
      <w:r w:rsidRPr="001272A9">
        <w:rPr>
          <w:rStyle w:val="FootnoteReference"/>
          <w:position w:val="2"/>
        </w:rPr>
        <w:footnoteRef/>
      </w:r>
      <w:r w:rsidR="00E43F9F">
        <w:rPr>
          <w:rFonts w:hint="cs"/>
          <w:position w:val="2"/>
          <w:rtl/>
        </w:rPr>
        <w:t xml:space="preserve"> </w:t>
      </w:r>
      <w:r w:rsidRPr="001272A9">
        <w:rPr>
          <w:position w:val="2"/>
          <w:rtl/>
          <w:lang w:bidi="ar-EG"/>
        </w:rPr>
        <w:t xml:space="preserve">في أوائل عام 2020، أعلنت فرنسا أنها تتعهد بتقديم 90 مليون دولار لدعم إنشاء أكاديمية منظمة الصحة العالمية، ولكن </w:t>
      </w:r>
      <w:r w:rsidRPr="001272A9">
        <w:rPr>
          <w:rFonts w:hint="cs"/>
          <w:position w:val="2"/>
          <w:rtl/>
          <w:lang w:bidi="ar-EG"/>
        </w:rPr>
        <w:t>ستدعو</w:t>
      </w:r>
      <w:r w:rsidRPr="001272A9">
        <w:rPr>
          <w:position w:val="2"/>
          <w:rtl/>
          <w:lang w:bidi="ar-EG"/>
        </w:rPr>
        <w:t xml:space="preserve"> </w:t>
      </w:r>
      <w:r w:rsidRPr="001272A9">
        <w:rPr>
          <w:rFonts w:hint="cs"/>
          <w:position w:val="2"/>
          <w:rtl/>
          <w:lang w:bidi="ar-EG"/>
        </w:rPr>
        <w:t>ال</w:t>
      </w:r>
      <w:r w:rsidRPr="001272A9">
        <w:rPr>
          <w:position w:val="2"/>
          <w:rtl/>
          <w:lang w:bidi="ar-EG"/>
        </w:rPr>
        <w:t xml:space="preserve">حاجة أيضاً إلى تمويل إضافي كبير من مصادر أخرى حتى تنجح </w:t>
      </w:r>
      <w:r w:rsidRPr="001272A9">
        <w:rPr>
          <w:rFonts w:hint="cs"/>
          <w:position w:val="2"/>
          <w:rtl/>
          <w:lang w:bidi="ar-EG"/>
        </w:rPr>
        <w:t>ال</w:t>
      </w:r>
      <w:r w:rsidRPr="001272A9">
        <w:rPr>
          <w:position w:val="2"/>
          <w:rtl/>
          <w:lang w:bidi="ar-EG"/>
        </w:rPr>
        <w:t>أكاديمية،</w:t>
      </w:r>
      <w:r w:rsidRPr="001272A9">
        <w:rPr>
          <w:rFonts w:hint="cs"/>
          <w:position w:val="2"/>
          <w:rtl/>
          <w:lang w:bidi="ar-EG"/>
        </w:rPr>
        <w:t xml:space="preserve"> </w:t>
      </w:r>
      <w:r w:rsidRPr="001272A9">
        <w:rPr>
          <w:position w:val="2"/>
          <w:rtl/>
          <w:lang w:bidi="ar-EG"/>
        </w:rPr>
        <w:tab/>
      </w:r>
      <w:r w:rsidRPr="001272A9">
        <w:rPr>
          <w:position w:val="2"/>
          <w:rtl/>
          <w:lang w:bidi="ar-EG"/>
        </w:rPr>
        <w:br/>
      </w:r>
      <w:hyperlink r:id="rId86" w:history="1">
        <w:r w:rsidRPr="001272A9">
          <w:rPr>
            <w:rStyle w:val="Hyperlink"/>
            <w:position w:val="2"/>
          </w:rPr>
          <w:t>https://www.who.int/news/item/24-02-2020-france-pledges-us100-million-for-who-academy</w:t>
        </w:r>
      </w:hyperlink>
    </w:p>
  </w:footnote>
  <w:footnote w:id="162">
    <w:p w14:paraId="0F0C10BF" w14:textId="7126E430" w:rsidR="007E0DB0" w:rsidRPr="001272A9" w:rsidRDefault="007E0DB0" w:rsidP="007E0DB0">
      <w:pPr>
        <w:pStyle w:val="Footnotetexte"/>
        <w:spacing w:line="192" w:lineRule="auto"/>
        <w:ind w:left="0" w:firstLine="0"/>
        <w:rPr>
          <w:spacing w:val="-4"/>
          <w:position w:val="2"/>
          <w:lang w:bidi="ar-EG"/>
        </w:rPr>
      </w:pPr>
      <w:r w:rsidRPr="001272A9">
        <w:rPr>
          <w:rStyle w:val="FootnoteReference"/>
          <w:spacing w:val="-4"/>
          <w:position w:val="2"/>
        </w:rPr>
        <w:footnoteRef/>
      </w:r>
      <w:bookmarkStart w:id="189" w:name="lt_pId2571"/>
      <w:r w:rsidR="00E43F9F">
        <w:rPr>
          <w:rFonts w:hint="cs"/>
          <w:spacing w:val="-4"/>
          <w:position w:val="2"/>
          <w:rtl/>
        </w:rPr>
        <w:t xml:space="preserve"> </w:t>
      </w:r>
      <w:hyperlink r:id="rId87" w:history="1">
        <w:r w:rsidR="00E43F9F" w:rsidRPr="00025661">
          <w:rPr>
            <w:rStyle w:val="Hyperlink"/>
            <w:spacing w:val="-4"/>
            <w:position w:val="2"/>
            <w:lang w:bidi="ar-EG"/>
          </w:rPr>
          <w:t>https://www.who.int/news/item/11-06-2019-collaboration-between-france-and-who-to-realize-the-vision-of-the-who-academy</w:t>
        </w:r>
      </w:hyperlink>
      <w:bookmarkEnd w:id="189"/>
      <w:r w:rsidRPr="001272A9">
        <w:rPr>
          <w:rFonts w:hint="cs"/>
          <w:spacing w:val="-4"/>
          <w:position w:val="2"/>
          <w:rtl/>
          <w:lang w:bidi="ar-EG"/>
        </w:rPr>
        <w:t xml:space="preserve">. </w:t>
      </w:r>
      <w:r w:rsidR="007C06F0">
        <w:rPr>
          <w:spacing w:val="-4"/>
          <w:position w:val="2"/>
          <w:rtl/>
          <w:lang w:bidi="ar-EG"/>
        </w:rPr>
        <w:br/>
      </w:r>
      <w:r w:rsidRPr="001272A9">
        <w:rPr>
          <w:rFonts w:hint="cs"/>
          <w:spacing w:val="-4"/>
          <w:position w:val="2"/>
          <w:rtl/>
          <w:lang w:bidi="ar-EG"/>
        </w:rPr>
        <w:t xml:space="preserve">انظر أيضاً </w:t>
      </w:r>
      <w:hyperlink r:id="rId88" w:history="1">
        <w:r w:rsidRPr="001272A9">
          <w:rPr>
            <w:rStyle w:val="Hyperlink"/>
            <w:spacing w:val="-4"/>
            <w:position w:val="2"/>
            <w:lang w:val="fr-FR" w:bidi="ar-EG"/>
          </w:rPr>
          <w:t>https://extranet.who.int/dataform/upload/surveys/961382/files/Concept%20Note%20WHO%20Academy.pdf</w:t>
        </w:r>
      </w:hyperlink>
    </w:p>
  </w:footnote>
  <w:footnote w:id="163">
    <w:p w14:paraId="5CEB23C3" w14:textId="188D4E20" w:rsidR="007E0DB0" w:rsidRPr="00025661" w:rsidRDefault="007E0DB0" w:rsidP="007E0DB0">
      <w:pPr>
        <w:pStyle w:val="Footnotetexte"/>
        <w:spacing w:line="192" w:lineRule="auto"/>
        <w:ind w:left="0" w:firstLine="0"/>
        <w:jc w:val="left"/>
        <w:rPr>
          <w:position w:val="2"/>
          <w:lang w:bidi="ar-EG"/>
        </w:rPr>
      </w:pPr>
      <w:r w:rsidRPr="001272A9">
        <w:rPr>
          <w:rStyle w:val="FootnoteReference"/>
          <w:position w:val="2"/>
        </w:rPr>
        <w:footnoteRef/>
      </w:r>
      <w:r w:rsidR="00E43F9F">
        <w:rPr>
          <w:rFonts w:hint="cs"/>
          <w:position w:val="2"/>
          <w:rtl/>
        </w:rPr>
        <w:t xml:space="preserve"> </w:t>
      </w:r>
      <w:r w:rsidRPr="001272A9">
        <w:rPr>
          <w:position w:val="2"/>
          <w:rtl/>
          <w:lang w:bidi="ar-EG"/>
        </w:rPr>
        <w:t xml:space="preserve">انظر، على سبيل المثال، </w:t>
      </w:r>
      <w:hyperlink r:id="rId89" w:history="1">
        <w:r w:rsidRPr="00025661">
          <w:rPr>
            <w:rStyle w:val="Hyperlink"/>
            <w:position w:val="2"/>
            <w:lang w:bidi="ar-EG"/>
          </w:rPr>
          <w:t>https://www.lexico.com/definition/institute</w:t>
        </w:r>
      </w:hyperlink>
    </w:p>
  </w:footnote>
  <w:footnote w:id="164">
    <w:p w14:paraId="43C7C868" w14:textId="54721C41" w:rsidR="007E0DB0" w:rsidRPr="00025661" w:rsidRDefault="007E0DB0" w:rsidP="007E0DB0">
      <w:pPr>
        <w:pStyle w:val="Footnotetexte"/>
        <w:spacing w:line="192" w:lineRule="auto"/>
        <w:ind w:left="0" w:firstLine="0"/>
        <w:rPr>
          <w:position w:val="2"/>
          <w:lang w:bidi="ar-EG"/>
        </w:rPr>
      </w:pPr>
      <w:r w:rsidRPr="001272A9">
        <w:rPr>
          <w:rStyle w:val="FootnoteReference"/>
          <w:position w:val="2"/>
        </w:rPr>
        <w:footnoteRef/>
      </w:r>
      <w:r w:rsidR="00E43F9F">
        <w:rPr>
          <w:rFonts w:hint="cs"/>
          <w:position w:val="2"/>
          <w:rtl/>
        </w:rPr>
        <w:t xml:space="preserve"> </w:t>
      </w:r>
      <w:r w:rsidRPr="001272A9">
        <w:rPr>
          <w:position w:val="2"/>
          <w:rtl/>
          <w:lang w:bidi="ar-EG"/>
        </w:rPr>
        <w:t xml:space="preserve">كما هو حال المعهد الافتراضي للأونكتاد، </w:t>
      </w:r>
      <w:hyperlink r:id="rId90" w:history="1">
        <w:r w:rsidRPr="00025661">
          <w:rPr>
            <w:rStyle w:val="Hyperlink"/>
            <w:position w:val="2"/>
          </w:rPr>
          <w:t>https://vi.unctad.org/</w:t>
        </w:r>
      </w:hyperlink>
    </w:p>
  </w:footnote>
  <w:footnote w:id="165">
    <w:p w14:paraId="62600C14" w14:textId="3F796E5C" w:rsidR="007E0DB0" w:rsidRPr="001272A9" w:rsidRDefault="007E0DB0" w:rsidP="007E0DB0">
      <w:pPr>
        <w:pStyle w:val="Footnotetexte"/>
        <w:spacing w:line="192" w:lineRule="auto"/>
        <w:ind w:left="0" w:firstLine="0"/>
        <w:rPr>
          <w:spacing w:val="-2"/>
          <w:position w:val="2"/>
          <w:lang w:bidi="ar-EG"/>
        </w:rPr>
      </w:pPr>
      <w:r w:rsidRPr="001272A9">
        <w:rPr>
          <w:rStyle w:val="FootnoteReference"/>
          <w:spacing w:val="-2"/>
          <w:position w:val="2"/>
        </w:rPr>
        <w:footnoteRef/>
      </w:r>
      <w:r w:rsidR="00E43F9F">
        <w:rPr>
          <w:rFonts w:hint="cs"/>
          <w:spacing w:val="-2"/>
          <w:position w:val="2"/>
          <w:rtl/>
        </w:rPr>
        <w:t xml:space="preserve"> </w:t>
      </w:r>
      <w:r w:rsidRPr="001272A9">
        <w:rPr>
          <w:spacing w:val="-2"/>
          <w:position w:val="2"/>
          <w:rtl/>
          <w:lang w:bidi="ar-EG"/>
        </w:rPr>
        <w:t xml:space="preserve">من الجدير بالذكر أيضاً التقرير الأخير لوحدة التفتيش المشتركة </w:t>
      </w:r>
      <w:r w:rsidRPr="001272A9">
        <w:rPr>
          <w:rFonts w:hint="cs"/>
          <w:spacing w:val="-2"/>
          <w:position w:val="2"/>
          <w:rtl/>
          <w:lang w:bidi="ar-EG"/>
        </w:rPr>
        <w:t>عن</w:t>
      </w:r>
      <w:r w:rsidRPr="001272A9">
        <w:rPr>
          <w:spacing w:val="-2"/>
          <w:position w:val="2"/>
          <w:rtl/>
          <w:lang w:bidi="ar-EG"/>
        </w:rPr>
        <w:t xml:space="preserve"> المصطلحات المستخدمة لوصف الأكاديميات ضمن </w:t>
      </w:r>
      <w:r w:rsidRPr="001272A9">
        <w:rPr>
          <w:rFonts w:hint="cs"/>
          <w:spacing w:val="-2"/>
          <w:position w:val="2"/>
          <w:rtl/>
          <w:lang w:bidi="ar-EG"/>
        </w:rPr>
        <w:t>منظومة</w:t>
      </w:r>
      <w:r w:rsidRPr="001272A9">
        <w:rPr>
          <w:spacing w:val="-2"/>
          <w:position w:val="2"/>
          <w:rtl/>
          <w:lang w:bidi="ar-EG"/>
        </w:rPr>
        <w:t xml:space="preserve"> الأمم المتحدة حيث لوحظ أن</w:t>
      </w:r>
      <w:r w:rsidRPr="001272A9">
        <w:rPr>
          <w:rFonts w:hint="cs"/>
          <w:spacing w:val="-2"/>
          <w:position w:val="2"/>
          <w:rtl/>
          <w:lang w:bidi="ar-EG"/>
        </w:rPr>
        <w:t xml:space="preserve"> "</w:t>
      </w:r>
      <w:r w:rsidRPr="001272A9">
        <w:rPr>
          <w:spacing w:val="-2"/>
          <w:position w:val="2"/>
          <w:rtl/>
          <w:lang w:bidi="ar-EG"/>
        </w:rPr>
        <w:t>اختيار التسميات، ولا سيما بالنسبة للأكاديميات، يبدو اعتباطياً تماماً، في غياب أي معايير واضحة. فكثيراً ما لا يوجد فرق بين الأكاديمية والمركز، على الرغم من أن الفئتين قد تكون لهما نفس الخصائص الرئيسية للكيانات التي تسميها منظمات أخرى منصات التعلم الإلكتروني.</w:t>
      </w:r>
      <w:r w:rsidRPr="001272A9">
        <w:rPr>
          <w:rFonts w:hint="cs"/>
          <w:spacing w:val="-2"/>
          <w:position w:val="2"/>
          <w:rtl/>
          <w:lang w:bidi="ar-EG"/>
        </w:rPr>
        <w:t xml:space="preserve">" </w:t>
      </w:r>
      <w:r w:rsidRPr="001272A9">
        <w:rPr>
          <w:spacing w:val="-2"/>
          <w:position w:val="2"/>
          <w:lang w:val="fr-FR" w:bidi="ar-EG"/>
        </w:rPr>
        <w:t>Dumitriu, P</w:t>
      </w:r>
      <w:r w:rsidRPr="001272A9">
        <w:rPr>
          <w:spacing w:val="-2"/>
          <w:position w:val="2"/>
          <w:rtl/>
          <w:lang w:bidi="ar-DZ"/>
        </w:rPr>
        <w:t xml:space="preserve"> </w:t>
      </w:r>
      <w:r w:rsidRPr="001272A9">
        <w:rPr>
          <w:rFonts w:hint="cs"/>
          <w:spacing w:val="-2"/>
          <w:position w:val="2"/>
          <w:rtl/>
          <w:lang w:bidi="ar-DZ"/>
        </w:rPr>
        <w:t xml:space="preserve">(2020) </w:t>
      </w:r>
      <w:r w:rsidRPr="001272A9">
        <w:rPr>
          <w:spacing w:val="-2"/>
          <w:position w:val="2"/>
          <w:rtl/>
          <w:lang w:bidi="ar-DZ"/>
        </w:rPr>
        <w:t>السياسات والمنصات الداعمة للتعلم: نحو مزيد من الاتساق والتنسيق</w:t>
      </w:r>
      <w:r w:rsidRPr="001272A9">
        <w:rPr>
          <w:rFonts w:hint="cs"/>
          <w:spacing w:val="-2"/>
          <w:position w:val="2"/>
          <w:rtl/>
          <w:lang w:bidi="ar-DZ"/>
        </w:rPr>
        <w:t xml:space="preserve"> </w:t>
      </w:r>
      <w:r w:rsidRPr="001272A9">
        <w:rPr>
          <w:rFonts w:hint="cs"/>
          <w:spacing w:val="-2"/>
          <w:position w:val="2"/>
          <w:rtl/>
        </w:rPr>
        <w:t xml:space="preserve">والتقارب، </w:t>
      </w:r>
      <w:r w:rsidRPr="001272A9">
        <w:rPr>
          <w:spacing w:val="-2"/>
          <w:position w:val="2"/>
          <w:rtl/>
          <w:lang w:bidi="ar-EG"/>
        </w:rPr>
        <w:t>تقرير وحدة التفتيش المشتركة، جنيف: الأمم المتحدة، ص</w:t>
      </w:r>
      <w:r w:rsidRPr="001272A9">
        <w:rPr>
          <w:rFonts w:hint="cs"/>
          <w:spacing w:val="-2"/>
          <w:position w:val="2"/>
          <w:rtl/>
          <w:lang w:bidi="ar-EG"/>
        </w:rPr>
        <w:t>.</w:t>
      </w:r>
      <w:r w:rsidRPr="001272A9">
        <w:rPr>
          <w:spacing w:val="-2"/>
          <w:position w:val="2"/>
          <w:rtl/>
          <w:lang w:bidi="ar-EG"/>
        </w:rPr>
        <w:t xml:space="preserve"> 16.</w:t>
      </w:r>
      <w:r w:rsidRPr="001272A9">
        <w:rPr>
          <w:rFonts w:hint="cs"/>
          <w:spacing w:val="-2"/>
          <w:position w:val="2"/>
          <w:rtl/>
          <w:lang w:bidi="ar-EG"/>
        </w:rPr>
        <w:t xml:space="preserve"> و</w:t>
      </w:r>
      <w:r w:rsidRPr="001272A9">
        <w:rPr>
          <w:spacing w:val="-2"/>
          <w:position w:val="2"/>
          <w:rtl/>
          <w:lang w:bidi="ar-EG"/>
        </w:rPr>
        <w:t xml:space="preserve">يمكن تطبيق نفس المنطق بالمثل على المعاهد الافتراضية التي لا تعد في الغالب أكثر من منصة للتعلم الإلكتروني؛ </w:t>
      </w:r>
      <w:r w:rsidRPr="001272A9">
        <w:rPr>
          <w:rFonts w:hint="cs"/>
          <w:spacing w:val="-2"/>
          <w:position w:val="2"/>
          <w:rtl/>
          <w:lang w:bidi="ar-EG"/>
        </w:rPr>
        <w:t>و</w:t>
      </w:r>
      <w:r w:rsidRPr="001272A9">
        <w:rPr>
          <w:spacing w:val="-2"/>
          <w:position w:val="2"/>
          <w:rtl/>
          <w:lang w:bidi="ar-EG"/>
        </w:rPr>
        <w:t>في الواقع، يمكن تطبيق النقد نفس</w:t>
      </w:r>
      <w:r w:rsidRPr="001272A9">
        <w:rPr>
          <w:rFonts w:hint="cs"/>
          <w:spacing w:val="-2"/>
          <w:position w:val="2"/>
          <w:rtl/>
          <w:lang w:bidi="ar-EG"/>
        </w:rPr>
        <w:t>ه</w:t>
      </w:r>
      <w:r w:rsidRPr="001272A9">
        <w:rPr>
          <w:spacing w:val="-2"/>
          <w:position w:val="2"/>
          <w:rtl/>
          <w:lang w:bidi="ar-EG"/>
        </w:rPr>
        <w:t xml:space="preserve"> على أكاديمية الاتحاد </w:t>
      </w:r>
      <w:r w:rsidRPr="001272A9">
        <w:rPr>
          <w:rFonts w:hint="cs"/>
          <w:spacing w:val="-2"/>
          <w:position w:val="2"/>
          <w:rtl/>
          <w:lang w:bidi="ar-EG"/>
        </w:rPr>
        <w:t xml:space="preserve">بحكم </w:t>
      </w:r>
      <w:r w:rsidRPr="001272A9">
        <w:rPr>
          <w:spacing w:val="-2"/>
          <w:position w:val="2"/>
          <w:rtl/>
          <w:lang w:bidi="ar-EG"/>
        </w:rPr>
        <w:t>حال</w:t>
      </w:r>
      <w:r w:rsidRPr="001272A9">
        <w:rPr>
          <w:rFonts w:hint="cs"/>
          <w:spacing w:val="-2"/>
          <w:position w:val="2"/>
          <w:rtl/>
          <w:lang w:bidi="ar-EG"/>
        </w:rPr>
        <w:t>ها</w:t>
      </w:r>
      <w:r w:rsidRPr="001272A9">
        <w:rPr>
          <w:spacing w:val="-2"/>
          <w:position w:val="2"/>
          <w:rtl/>
          <w:lang w:bidi="ar-EG"/>
        </w:rPr>
        <w:t xml:space="preserve"> في الوقت الحاضر، </w:t>
      </w:r>
      <w:r w:rsidRPr="001272A9">
        <w:rPr>
          <w:rFonts w:hint="cs"/>
          <w:spacing w:val="-2"/>
          <w:position w:val="2"/>
          <w:rtl/>
          <w:lang w:bidi="ar-EG"/>
        </w:rPr>
        <w:t>ف</w:t>
      </w:r>
      <w:r w:rsidRPr="001272A9">
        <w:rPr>
          <w:spacing w:val="-2"/>
          <w:position w:val="2"/>
          <w:rtl/>
          <w:lang w:bidi="ar-EG"/>
        </w:rPr>
        <w:t xml:space="preserve">هي بوابة </w:t>
      </w:r>
      <w:r w:rsidRPr="001272A9">
        <w:rPr>
          <w:rFonts w:hint="cs"/>
          <w:spacing w:val="-2"/>
          <w:position w:val="2"/>
          <w:rtl/>
          <w:lang w:bidi="ar-EG"/>
        </w:rPr>
        <w:t xml:space="preserve">إلكترونية </w:t>
      </w:r>
      <w:r w:rsidRPr="001272A9">
        <w:rPr>
          <w:spacing w:val="-2"/>
          <w:position w:val="2"/>
          <w:rtl/>
          <w:lang w:bidi="ar-EG"/>
        </w:rPr>
        <w:t>وليس</w:t>
      </w:r>
      <w:r w:rsidRPr="001272A9">
        <w:rPr>
          <w:rFonts w:hint="cs"/>
          <w:spacing w:val="-2"/>
          <w:position w:val="2"/>
          <w:rtl/>
          <w:lang w:bidi="ar-EG"/>
        </w:rPr>
        <w:t>ت</w:t>
      </w:r>
      <w:r w:rsidRPr="001272A9">
        <w:rPr>
          <w:spacing w:val="-2"/>
          <w:position w:val="2"/>
          <w:rtl/>
          <w:lang w:bidi="ar-EG"/>
        </w:rPr>
        <w:t xml:space="preserve"> أكاديمية. </w:t>
      </w:r>
      <w:r w:rsidRPr="001272A9">
        <w:rPr>
          <w:rFonts w:hint="cs"/>
          <w:spacing w:val="-2"/>
          <w:position w:val="2"/>
          <w:rtl/>
          <w:lang w:bidi="ar-EG"/>
        </w:rPr>
        <w:t>ويمضي</w:t>
      </w:r>
      <w:r w:rsidRPr="001272A9">
        <w:rPr>
          <w:spacing w:val="-2"/>
          <w:position w:val="2"/>
          <w:rtl/>
          <w:lang w:bidi="ar-EG"/>
        </w:rPr>
        <w:t xml:space="preserve"> تقرير وحدة التفتيش المشتركة </w:t>
      </w:r>
      <w:r w:rsidRPr="001272A9">
        <w:rPr>
          <w:rFonts w:hint="cs"/>
          <w:spacing w:val="-2"/>
          <w:position w:val="2"/>
          <w:rtl/>
          <w:lang w:bidi="ar-EG"/>
        </w:rPr>
        <w:t>ليقول: "</w:t>
      </w:r>
      <w:r w:rsidRPr="001272A9">
        <w:rPr>
          <w:spacing w:val="-2"/>
          <w:position w:val="2"/>
          <w:rtl/>
        </w:rPr>
        <w:t>وبالنظر إلى: (أ) انتشار خدمات التعلم الموجودة خارج منظومة الأمم المتحدة، حيث دأبت الجامعات ومنظمات التعلم المتخصص</w:t>
      </w:r>
      <w:r w:rsidRPr="001272A9">
        <w:rPr>
          <w:rFonts w:hint="cs"/>
          <w:spacing w:val="-2"/>
          <w:position w:val="2"/>
          <w:rtl/>
        </w:rPr>
        <w:t>ة</w:t>
      </w:r>
      <w:r w:rsidRPr="001272A9">
        <w:rPr>
          <w:spacing w:val="-2"/>
          <w:position w:val="2"/>
          <w:rtl/>
        </w:rPr>
        <w:t xml:space="preserve"> على المساعدة في تهيئة بيئة تنافسية للغاية؛ (ب) وتزايد الطلب على الاعتراف بالمعارف التي اكتسبها موظفو الأمم المتحدة حديثا</w:t>
      </w:r>
      <w:r w:rsidRPr="001272A9">
        <w:rPr>
          <w:rFonts w:hint="cs"/>
          <w:spacing w:val="-2"/>
          <w:position w:val="2"/>
          <w:rtl/>
        </w:rPr>
        <w:t>ً</w:t>
      </w:r>
      <w:r w:rsidRPr="001272A9">
        <w:rPr>
          <w:spacing w:val="-2"/>
          <w:position w:val="2"/>
          <w:rtl/>
        </w:rPr>
        <w:t xml:space="preserve"> </w:t>
      </w:r>
      <w:r w:rsidRPr="001272A9">
        <w:rPr>
          <w:rFonts w:hint="cs"/>
          <w:spacing w:val="-2"/>
          <w:position w:val="2"/>
          <w:rtl/>
        </w:rPr>
        <w:t>وقابليتها لل</w:t>
      </w:r>
      <w:r w:rsidRPr="001272A9">
        <w:rPr>
          <w:spacing w:val="-2"/>
          <w:position w:val="2"/>
          <w:rtl/>
        </w:rPr>
        <w:t>مقارن</w:t>
      </w:r>
      <w:r w:rsidRPr="001272A9">
        <w:rPr>
          <w:rFonts w:hint="cs"/>
          <w:spacing w:val="-2"/>
          <w:position w:val="2"/>
          <w:rtl/>
        </w:rPr>
        <w:t>ة</w:t>
      </w:r>
      <w:r w:rsidRPr="001272A9">
        <w:rPr>
          <w:spacing w:val="-2"/>
          <w:position w:val="2"/>
          <w:rtl/>
        </w:rPr>
        <w:t xml:space="preserve"> والتصديق عليها، فإن</w:t>
      </w:r>
      <w:r w:rsidRPr="001272A9">
        <w:rPr>
          <w:rFonts w:hint="cs"/>
          <w:spacing w:val="-2"/>
          <w:position w:val="2"/>
          <w:rtl/>
        </w:rPr>
        <w:t xml:space="preserve"> ثمة</w:t>
      </w:r>
      <w:r w:rsidRPr="001272A9">
        <w:rPr>
          <w:spacing w:val="-2"/>
          <w:position w:val="2"/>
          <w:rtl/>
        </w:rPr>
        <w:t xml:space="preserve"> حاجة إلى استخدام أكثر </w:t>
      </w:r>
      <w:r w:rsidRPr="001272A9">
        <w:rPr>
          <w:rFonts w:hint="cs"/>
          <w:spacing w:val="-2"/>
          <w:position w:val="2"/>
          <w:rtl/>
        </w:rPr>
        <w:t>دقة</w:t>
      </w:r>
      <w:r w:rsidRPr="001272A9">
        <w:rPr>
          <w:spacing w:val="-2"/>
          <w:position w:val="2"/>
          <w:rtl/>
        </w:rPr>
        <w:t xml:space="preserve"> لهذه التسميات بطريقة موضوعية، لإعطاء صورة أوضح عن طبيعة المؤسسات ومنتجاتها</w:t>
      </w:r>
      <w:r w:rsidRPr="001272A9">
        <w:rPr>
          <w:rFonts w:hint="cs"/>
          <w:spacing w:val="-2"/>
          <w:position w:val="2"/>
          <w:rtl/>
        </w:rPr>
        <w:t xml:space="preserve">" </w:t>
      </w:r>
      <w:r w:rsidRPr="001272A9">
        <w:rPr>
          <w:spacing w:val="-2"/>
          <w:position w:val="2"/>
          <w:lang w:val="fr-FR"/>
        </w:rPr>
        <w:t>Dumitriu, P</w:t>
      </w:r>
      <w:r w:rsidRPr="001272A9">
        <w:rPr>
          <w:spacing w:val="-2"/>
          <w:position w:val="2"/>
          <w:rtl/>
          <w:lang w:bidi="ar-DZ"/>
        </w:rPr>
        <w:t xml:space="preserve"> </w:t>
      </w:r>
      <w:r w:rsidRPr="001272A9">
        <w:rPr>
          <w:rFonts w:hint="cs"/>
          <w:spacing w:val="-2"/>
          <w:position w:val="2"/>
          <w:rtl/>
          <w:lang w:bidi="ar-DZ"/>
        </w:rPr>
        <w:t xml:space="preserve">(2020) </w:t>
      </w:r>
      <w:r w:rsidRPr="001272A9">
        <w:rPr>
          <w:spacing w:val="-2"/>
          <w:position w:val="2"/>
          <w:rtl/>
          <w:lang w:bidi="ar-DZ"/>
        </w:rPr>
        <w:t>السياسات والمنصات الداعمة للتعلم: نحو مزيد من الاتساق والتنسيق</w:t>
      </w:r>
      <w:r w:rsidRPr="001272A9">
        <w:rPr>
          <w:rFonts w:hint="cs"/>
          <w:spacing w:val="-2"/>
          <w:position w:val="2"/>
          <w:rtl/>
          <w:lang w:bidi="ar-DZ"/>
        </w:rPr>
        <w:t xml:space="preserve"> </w:t>
      </w:r>
      <w:r w:rsidRPr="001272A9">
        <w:rPr>
          <w:rFonts w:hint="cs"/>
          <w:spacing w:val="-2"/>
          <w:position w:val="2"/>
          <w:rtl/>
        </w:rPr>
        <w:t>والتقارب،</w:t>
      </w:r>
      <w:r w:rsidRPr="001272A9">
        <w:rPr>
          <w:rFonts w:eastAsia="SimSun"/>
          <w:spacing w:val="-2"/>
          <w:position w:val="2"/>
          <w:sz w:val="22"/>
          <w:szCs w:val="22"/>
          <w:rtl/>
          <w:lang w:bidi="ar-EG"/>
        </w:rPr>
        <w:t xml:space="preserve"> </w:t>
      </w:r>
      <w:r w:rsidRPr="001272A9">
        <w:rPr>
          <w:spacing w:val="-2"/>
          <w:position w:val="2"/>
          <w:rtl/>
          <w:lang w:bidi="ar-EG"/>
        </w:rPr>
        <w:t>تقرير وحدة التفتيش المشتركة، جنيف: الأمم المتحدة، ص</w:t>
      </w:r>
      <w:r w:rsidRPr="001272A9">
        <w:rPr>
          <w:rFonts w:hint="cs"/>
          <w:spacing w:val="-2"/>
          <w:position w:val="2"/>
          <w:rtl/>
          <w:lang w:bidi="ar-EG"/>
        </w:rPr>
        <w:t>.</w:t>
      </w:r>
      <w:r w:rsidRPr="001272A9">
        <w:rPr>
          <w:spacing w:val="-2"/>
          <w:position w:val="2"/>
          <w:rtl/>
          <w:lang w:bidi="ar-EG"/>
        </w:rPr>
        <w:t xml:space="preserve"> 16.</w:t>
      </w:r>
    </w:p>
  </w:footnote>
  <w:footnote w:id="166">
    <w:p w14:paraId="19BC545A" w14:textId="788E9979" w:rsidR="007E0DB0" w:rsidRPr="001272A9" w:rsidRDefault="007E0DB0" w:rsidP="007E0DB0">
      <w:pPr>
        <w:pStyle w:val="Footnotetexte"/>
        <w:spacing w:line="192" w:lineRule="auto"/>
        <w:ind w:left="0" w:firstLine="0"/>
        <w:rPr>
          <w:position w:val="2"/>
          <w:lang w:bidi="ar-EG"/>
        </w:rPr>
      </w:pPr>
      <w:r w:rsidRPr="001272A9">
        <w:rPr>
          <w:rStyle w:val="FootnoteReference"/>
          <w:position w:val="2"/>
        </w:rPr>
        <w:footnoteRef/>
      </w:r>
      <w:r w:rsidR="00E43F9F">
        <w:rPr>
          <w:rFonts w:hint="cs"/>
          <w:position w:val="2"/>
          <w:rtl/>
        </w:rPr>
        <w:t xml:space="preserve"> </w:t>
      </w:r>
      <w:r w:rsidRPr="001272A9">
        <w:rPr>
          <w:position w:val="2"/>
          <w:rtl/>
          <w:lang w:bidi="ar-EG"/>
        </w:rPr>
        <w:t>ميزانيته الدقيقة غير واضحة، لكن من المعروف أنها في حدود 100 مليون دولار أمريكي</w:t>
      </w:r>
      <w:r w:rsidRPr="001272A9">
        <w:rPr>
          <w:rFonts w:hint="cs"/>
          <w:position w:val="2"/>
          <w:rtl/>
          <w:lang w:bidi="ar-EG"/>
        </w:rPr>
        <w:t>.</w:t>
      </w:r>
    </w:p>
  </w:footnote>
  <w:footnote w:id="167">
    <w:p w14:paraId="68FCC88D" w14:textId="271D96E4" w:rsidR="007E0DB0" w:rsidRPr="001272A9" w:rsidRDefault="007E0DB0" w:rsidP="007E0DB0">
      <w:pPr>
        <w:pStyle w:val="Footnotetexte"/>
        <w:spacing w:line="192" w:lineRule="auto"/>
        <w:ind w:left="0" w:firstLine="0"/>
        <w:rPr>
          <w:position w:val="2"/>
        </w:rPr>
      </w:pPr>
      <w:r w:rsidRPr="001272A9">
        <w:rPr>
          <w:rStyle w:val="FootnoteReference"/>
          <w:position w:val="2"/>
        </w:rPr>
        <w:footnoteRef/>
      </w:r>
      <w:r w:rsidR="00E43F9F">
        <w:rPr>
          <w:rFonts w:hint="cs"/>
          <w:position w:val="2"/>
          <w:rtl/>
        </w:rPr>
        <w:t xml:space="preserve"> </w:t>
      </w:r>
      <w:r w:rsidRPr="001272A9">
        <w:rPr>
          <w:position w:val="2"/>
          <w:rtl/>
        </w:rPr>
        <w:t xml:space="preserve">أكاديمية منظمة الصحة العالمية، </w:t>
      </w:r>
      <w:hyperlink r:id="rId91" w:history="1">
        <w:r w:rsidRPr="00025661">
          <w:rPr>
            <w:rStyle w:val="Hyperlink"/>
            <w:position w:val="2"/>
          </w:rPr>
          <w:t>https://www.who.int/docs/default-source/documents/who-academy-brochure-r6-en.pdf?sfvrsn=73257a0c_2</w:t>
        </w:r>
      </w:hyperlink>
      <w:r w:rsidRPr="001272A9">
        <w:rPr>
          <w:position w:val="2"/>
          <w:rtl/>
        </w:rPr>
        <w:t xml:space="preserve"> </w:t>
      </w:r>
      <w:r w:rsidRPr="001272A9">
        <w:rPr>
          <w:rFonts w:hint="cs"/>
          <w:position w:val="2"/>
          <w:rtl/>
        </w:rPr>
        <w:t>و</w:t>
      </w:r>
      <w:r w:rsidRPr="001272A9">
        <w:rPr>
          <w:position w:val="2"/>
          <w:rtl/>
        </w:rPr>
        <w:t xml:space="preserve">يعتمد نموذج أكاديمية منظمة الصحة العالمية على النقاط الست التالية: 1. منصة واحدة للتعلم، يمكن النفاذ إليها عالمياً وقادرة على </w:t>
      </w:r>
      <w:r w:rsidRPr="001272A9">
        <w:rPr>
          <w:rFonts w:hint="cs"/>
          <w:position w:val="2"/>
          <w:rtl/>
        </w:rPr>
        <w:t>العمل</w:t>
      </w:r>
      <w:r w:rsidRPr="001272A9">
        <w:rPr>
          <w:position w:val="2"/>
          <w:rtl/>
        </w:rPr>
        <w:t xml:space="preserve"> </w:t>
      </w:r>
      <w:r w:rsidRPr="001272A9">
        <w:rPr>
          <w:rFonts w:hint="cs"/>
          <w:position w:val="2"/>
          <w:rtl/>
        </w:rPr>
        <w:t xml:space="preserve">خارج </w:t>
      </w:r>
      <w:r w:rsidRPr="001272A9">
        <w:rPr>
          <w:position w:val="2"/>
          <w:rtl/>
        </w:rPr>
        <w:t>الإنترنت؛ 2. تعلم متعدد اللغات موج</w:t>
      </w:r>
      <w:r w:rsidRPr="001272A9">
        <w:rPr>
          <w:rFonts w:hint="cs"/>
          <w:position w:val="2"/>
          <w:rtl/>
        </w:rPr>
        <w:t>َّ</w:t>
      </w:r>
      <w:r w:rsidRPr="001272A9">
        <w:rPr>
          <w:position w:val="2"/>
          <w:rtl/>
        </w:rPr>
        <w:t xml:space="preserve">ه ومخصص للأفراد والفرق، </w:t>
      </w:r>
      <w:r w:rsidRPr="001272A9">
        <w:rPr>
          <w:rFonts w:hint="cs"/>
          <w:position w:val="2"/>
          <w:rtl/>
        </w:rPr>
        <w:t>و</w:t>
      </w:r>
      <w:r w:rsidRPr="001272A9">
        <w:rPr>
          <w:position w:val="2"/>
          <w:rtl/>
        </w:rPr>
        <w:t xml:space="preserve">قابل </w:t>
      </w:r>
      <w:r w:rsidRPr="001272A9">
        <w:rPr>
          <w:rFonts w:hint="cs"/>
          <w:position w:val="2"/>
          <w:rtl/>
        </w:rPr>
        <w:t>للتفصيل على مقاس</w:t>
      </w:r>
      <w:r w:rsidRPr="001272A9">
        <w:rPr>
          <w:position w:val="2"/>
          <w:rtl/>
        </w:rPr>
        <w:t xml:space="preserve"> احتياجات المستخدم؛ 3. تأثير قابل للقياس على أساس النتائج وتحليلات التعلم، وتكييف الدورات لتحسينها بمرور الوقت؛ 4. الدورات المعتم</w:t>
      </w:r>
      <w:r w:rsidRPr="001272A9">
        <w:rPr>
          <w:rFonts w:hint="cs"/>
          <w:position w:val="2"/>
          <w:rtl/>
        </w:rPr>
        <w:t>َ</w:t>
      </w:r>
      <w:r w:rsidRPr="001272A9">
        <w:rPr>
          <w:position w:val="2"/>
          <w:rtl/>
        </w:rPr>
        <w:t xml:space="preserve">دة تضمن الجودة </w:t>
      </w:r>
      <w:r w:rsidRPr="001272A9">
        <w:rPr>
          <w:rFonts w:hint="cs"/>
          <w:position w:val="2"/>
          <w:rtl/>
        </w:rPr>
        <w:t>ببيانات</w:t>
      </w:r>
      <w:r w:rsidRPr="001272A9">
        <w:rPr>
          <w:position w:val="2"/>
          <w:rtl/>
        </w:rPr>
        <w:t xml:space="preserve"> اعتماد يمكن التحقق منها. 5. دورات تدريبية </w:t>
      </w:r>
      <w:r w:rsidRPr="001272A9">
        <w:rPr>
          <w:rFonts w:hint="cs"/>
          <w:position w:val="2"/>
          <w:rtl/>
        </w:rPr>
        <w:t>يشارك في</w:t>
      </w:r>
      <w:r w:rsidRPr="001272A9">
        <w:rPr>
          <w:position w:val="2"/>
          <w:rtl/>
        </w:rPr>
        <w:t xml:space="preserve"> إنشا</w:t>
      </w:r>
      <w:r w:rsidRPr="001272A9">
        <w:rPr>
          <w:rFonts w:hint="cs"/>
          <w:position w:val="2"/>
          <w:rtl/>
        </w:rPr>
        <w:t>ئ</w:t>
      </w:r>
      <w:r w:rsidRPr="001272A9">
        <w:rPr>
          <w:position w:val="2"/>
          <w:rtl/>
        </w:rPr>
        <w:t>ها المستخدم</w:t>
      </w:r>
      <w:r w:rsidRPr="001272A9">
        <w:rPr>
          <w:rFonts w:hint="cs"/>
          <w:position w:val="2"/>
          <w:rtl/>
        </w:rPr>
        <w:t>و</w:t>
      </w:r>
      <w:r w:rsidRPr="001272A9">
        <w:rPr>
          <w:position w:val="2"/>
          <w:rtl/>
        </w:rPr>
        <w:t xml:space="preserve">ن بناءً على احتياجات محددة؛ 6. التعلم </w:t>
      </w:r>
      <w:r w:rsidRPr="001272A9">
        <w:rPr>
          <w:rFonts w:hint="cs"/>
          <w:position w:val="2"/>
          <w:rtl/>
        </w:rPr>
        <w:t>القابل</w:t>
      </w:r>
      <w:r w:rsidRPr="001272A9">
        <w:rPr>
          <w:position w:val="2"/>
          <w:rtl/>
        </w:rPr>
        <w:t xml:space="preserve"> </w:t>
      </w:r>
      <w:r w:rsidRPr="001272A9">
        <w:rPr>
          <w:rFonts w:hint="cs"/>
          <w:position w:val="2"/>
          <w:rtl/>
        </w:rPr>
        <w:t>للمقايسة توسعاً وتضييقاً</w:t>
      </w:r>
      <w:r w:rsidRPr="001272A9">
        <w:rPr>
          <w:position w:val="2"/>
          <w:rtl/>
        </w:rPr>
        <w:t xml:space="preserve"> - </w:t>
      </w:r>
      <w:r w:rsidRPr="001272A9">
        <w:rPr>
          <w:rFonts w:hint="cs"/>
          <w:position w:val="2"/>
          <w:rtl/>
        </w:rPr>
        <w:t>فامتداد</w:t>
      </w:r>
      <w:r w:rsidRPr="001272A9">
        <w:rPr>
          <w:position w:val="2"/>
          <w:rtl/>
        </w:rPr>
        <w:t xml:space="preserve"> منظمة الصحة العالمية النفاذ العالمي يمكن أن يضمن لملايين المستخدمين</w:t>
      </w:r>
      <w:r w:rsidRPr="001272A9">
        <w:rPr>
          <w:rFonts w:hint="cs"/>
          <w:position w:val="2"/>
          <w:rtl/>
        </w:rPr>
        <w:t>.</w:t>
      </w:r>
    </w:p>
  </w:footnote>
  <w:footnote w:id="168">
    <w:p w14:paraId="44A6AA7B" w14:textId="25AC005D" w:rsidR="007E0DB0" w:rsidRPr="001272A9" w:rsidRDefault="007E0DB0" w:rsidP="007E0DB0">
      <w:pPr>
        <w:pStyle w:val="Footnotetexte"/>
        <w:spacing w:line="192" w:lineRule="auto"/>
        <w:ind w:left="0" w:firstLine="0"/>
        <w:rPr>
          <w:position w:val="2"/>
          <w:lang w:bidi="ar-EG"/>
        </w:rPr>
      </w:pPr>
      <w:r w:rsidRPr="001272A9">
        <w:rPr>
          <w:rStyle w:val="FootnoteReference"/>
          <w:position w:val="2"/>
        </w:rPr>
        <w:footnoteRef/>
      </w:r>
      <w:r w:rsidR="00C056B8">
        <w:rPr>
          <w:rFonts w:hint="cs"/>
          <w:position w:val="2"/>
          <w:rtl/>
        </w:rPr>
        <w:t xml:space="preserve"> </w:t>
      </w:r>
      <w:r w:rsidRPr="001272A9">
        <w:rPr>
          <w:position w:val="2"/>
          <w:rtl/>
          <w:lang w:bidi="ar-EG"/>
        </w:rPr>
        <w:t>خاصة برنامج الأمم المتحدة الإنمائي</w:t>
      </w:r>
      <w:r w:rsidRPr="001272A9">
        <w:rPr>
          <w:rFonts w:hint="cs"/>
          <w:position w:val="2"/>
          <w:rtl/>
          <w:lang w:bidi="ar-EG"/>
        </w:rPr>
        <w:t>.</w:t>
      </w:r>
    </w:p>
  </w:footnote>
  <w:footnote w:id="169">
    <w:p w14:paraId="48E701AE" w14:textId="7841502A" w:rsidR="007E0DB0" w:rsidRPr="001272A9" w:rsidRDefault="007E0DB0" w:rsidP="007E0DB0">
      <w:pPr>
        <w:pStyle w:val="Footnotetexte"/>
        <w:spacing w:line="192" w:lineRule="auto"/>
        <w:ind w:left="0" w:firstLine="0"/>
        <w:rPr>
          <w:position w:val="2"/>
          <w:lang w:bidi="ar-EG"/>
        </w:rPr>
      </w:pPr>
      <w:r w:rsidRPr="001272A9">
        <w:rPr>
          <w:rStyle w:val="FootnoteReference"/>
          <w:position w:val="2"/>
        </w:rPr>
        <w:footnoteRef/>
      </w:r>
      <w:r w:rsidR="00C056B8">
        <w:rPr>
          <w:rFonts w:hint="cs"/>
          <w:position w:val="2"/>
          <w:rtl/>
        </w:rPr>
        <w:t xml:space="preserve"> </w:t>
      </w:r>
      <w:r w:rsidRPr="001272A9">
        <w:rPr>
          <w:position w:val="2"/>
          <w:rtl/>
          <w:lang w:bidi="ar-EG"/>
        </w:rPr>
        <w:t xml:space="preserve">وتحقيقا لهذه الغاية، </w:t>
      </w:r>
      <w:r w:rsidRPr="001272A9">
        <w:rPr>
          <w:rFonts w:hint="cs"/>
          <w:position w:val="2"/>
          <w:rtl/>
          <w:lang w:bidi="ar-EG"/>
        </w:rPr>
        <w:t>من شأنه أن ي</w:t>
      </w:r>
      <w:r w:rsidRPr="001272A9">
        <w:rPr>
          <w:position w:val="2"/>
          <w:rtl/>
          <w:lang w:bidi="ar-EG"/>
        </w:rPr>
        <w:t xml:space="preserve">عمل بشكل وثيق مع مبادرة </w:t>
      </w:r>
      <w:r w:rsidRPr="001272A9">
        <w:rPr>
          <w:rFonts w:hint="cs"/>
          <w:position w:val="2"/>
          <w:rtl/>
          <w:lang w:bidi="ar-EG"/>
        </w:rPr>
        <w:t>ال</w:t>
      </w:r>
      <w:r w:rsidRPr="001272A9">
        <w:rPr>
          <w:position w:val="2"/>
          <w:rtl/>
        </w:rPr>
        <w:t>مركز الدولي للابتكار الرقمي</w:t>
      </w:r>
      <w:r w:rsidRPr="001272A9">
        <w:rPr>
          <w:position w:val="2"/>
          <w:rtl/>
          <w:lang w:bidi="ar-EG"/>
        </w:rPr>
        <w:t xml:space="preserve"> </w:t>
      </w:r>
      <w:r w:rsidRPr="001272A9">
        <w:rPr>
          <w:rFonts w:hint="cs"/>
          <w:position w:val="2"/>
          <w:rtl/>
          <w:lang w:bidi="ar-EG"/>
        </w:rPr>
        <w:t>(</w:t>
      </w:r>
      <w:r w:rsidRPr="001272A9">
        <w:rPr>
          <w:position w:val="2"/>
          <w:lang w:bidi="ar-EG"/>
        </w:rPr>
        <w:t>I-CoDI</w:t>
      </w:r>
      <w:r w:rsidRPr="001272A9">
        <w:rPr>
          <w:rFonts w:hint="cs"/>
          <w:position w:val="2"/>
          <w:rtl/>
          <w:lang w:bidi="ar-EG"/>
        </w:rPr>
        <w:t xml:space="preserve">) </w:t>
      </w:r>
      <w:r w:rsidRPr="001272A9">
        <w:rPr>
          <w:position w:val="2"/>
          <w:rtl/>
          <w:lang w:bidi="ar-EG"/>
        </w:rPr>
        <w:t>التابعة للاتحاد</w:t>
      </w:r>
      <w:r w:rsidRPr="001272A9">
        <w:rPr>
          <w:rFonts w:hint="cs"/>
          <w:position w:val="2"/>
          <w:rtl/>
          <w:lang w:bidi="ar-EG"/>
        </w:rPr>
        <w:t>.</w:t>
      </w:r>
    </w:p>
  </w:footnote>
  <w:footnote w:id="170">
    <w:p w14:paraId="6138579C" w14:textId="1F72A872" w:rsidR="007E0DB0" w:rsidRPr="001272A9" w:rsidRDefault="007E0DB0" w:rsidP="007E0DB0">
      <w:pPr>
        <w:pStyle w:val="Footnotetexte"/>
        <w:spacing w:line="192" w:lineRule="auto"/>
        <w:ind w:left="0" w:firstLine="0"/>
        <w:rPr>
          <w:spacing w:val="-2"/>
          <w:position w:val="2"/>
          <w:lang w:bidi="ar-EG"/>
        </w:rPr>
      </w:pPr>
      <w:r w:rsidRPr="001272A9">
        <w:rPr>
          <w:rStyle w:val="FootnoteReference"/>
          <w:spacing w:val="-2"/>
          <w:position w:val="2"/>
        </w:rPr>
        <w:footnoteRef/>
      </w:r>
      <w:r w:rsidR="00C056B8">
        <w:rPr>
          <w:rFonts w:hint="cs"/>
          <w:spacing w:val="-2"/>
          <w:position w:val="2"/>
          <w:rtl/>
        </w:rPr>
        <w:t xml:space="preserve"> </w:t>
      </w:r>
      <w:r w:rsidRPr="001272A9">
        <w:rPr>
          <w:rFonts w:hint="cs"/>
          <w:spacing w:val="-2"/>
          <w:position w:val="2"/>
          <w:rtl/>
          <w:lang w:bidi="ar-EG"/>
        </w:rPr>
        <w:t xml:space="preserve">فيما يلي أحد </w:t>
      </w:r>
      <w:r w:rsidRPr="001272A9">
        <w:rPr>
          <w:spacing w:val="-2"/>
          <w:position w:val="2"/>
          <w:rtl/>
          <w:lang w:bidi="ar-EG"/>
        </w:rPr>
        <w:t>هي</w:t>
      </w:r>
      <w:r w:rsidRPr="001272A9">
        <w:rPr>
          <w:rFonts w:hint="cs"/>
          <w:spacing w:val="-2"/>
          <w:position w:val="2"/>
          <w:rtl/>
          <w:lang w:bidi="ar-EG"/>
        </w:rPr>
        <w:t>ا</w:t>
      </w:r>
      <w:r w:rsidRPr="001272A9">
        <w:rPr>
          <w:spacing w:val="-2"/>
          <w:position w:val="2"/>
          <w:rtl/>
          <w:lang w:bidi="ar-EG"/>
        </w:rPr>
        <w:t xml:space="preserve">كل التوظيف </w:t>
      </w:r>
      <w:r w:rsidRPr="001272A9">
        <w:rPr>
          <w:rFonts w:hint="cs"/>
          <w:spacing w:val="-2"/>
          <w:position w:val="2"/>
          <w:rtl/>
          <w:lang w:bidi="ar-EG"/>
        </w:rPr>
        <w:t>الممكنة</w:t>
      </w:r>
      <w:r w:rsidRPr="001272A9">
        <w:rPr>
          <w:spacing w:val="-2"/>
          <w:position w:val="2"/>
          <w:rtl/>
          <w:lang w:bidi="ar-EG"/>
        </w:rPr>
        <w:t>، بما في</w:t>
      </w:r>
      <w:r w:rsidRPr="001272A9">
        <w:rPr>
          <w:rFonts w:hint="cs"/>
          <w:spacing w:val="-2"/>
          <w:position w:val="2"/>
          <w:rtl/>
          <w:lang w:bidi="ar-EG"/>
        </w:rPr>
        <w:t>ه</w:t>
      </w:r>
      <w:r w:rsidRPr="001272A9">
        <w:rPr>
          <w:spacing w:val="-2"/>
          <w:position w:val="2"/>
          <w:rtl/>
          <w:lang w:bidi="ar-EG"/>
        </w:rPr>
        <w:t xml:space="preserve"> الفرق الرئيسية المشاركة: </w:t>
      </w:r>
      <w:bookmarkStart w:id="190" w:name="_Hlk69673190"/>
      <w:r w:rsidRPr="001272A9">
        <w:rPr>
          <w:spacing w:val="-2"/>
          <w:position w:val="2"/>
          <w:rtl/>
          <w:lang w:bidi="ar-EG"/>
        </w:rPr>
        <w:t>المديرية (المدير</w:t>
      </w:r>
      <w:r w:rsidRPr="001272A9">
        <w:rPr>
          <w:rFonts w:hint="cs"/>
          <w:spacing w:val="-2"/>
          <w:position w:val="2"/>
          <w:rtl/>
          <w:lang w:bidi="ar-EG"/>
        </w:rPr>
        <w:t xml:space="preserve"> برتبة</w:t>
      </w:r>
      <w:r w:rsidRPr="001272A9">
        <w:rPr>
          <w:spacing w:val="-2"/>
          <w:position w:val="2"/>
          <w:rtl/>
          <w:lang w:bidi="ar-EG"/>
        </w:rPr>
        <w:t xml:space="preserve"> </w:t>
      </w:r>
      <w:r w:rsidRPr="001272A9">
        <w:rPr>
          <w:spacing w:val="-2"/>
          <w:position w:val="2"/>
          <w:lang w:bidi="ar-EG"/>
        </w:rPr>
        <w:t>D2</w:t>
      </w:r>
      <w:r w:rsidRPr="001272A9">
        <w:rPr>
          <w:spacing w:val="-2"/>
          <w:position w:val="2"/>
          <w:rtl/>
          <w:lang w:bidi="ar-EG"/>
        </w:rPr>
        <w:t>، المساعد التنفيذي</w:t>
      </w:r>
      <w:r w:rsidRPr="001272A9">
        <w:rPr>
          <w:rFonts w:hint="cs"/>
          <w:spacing w:val="-2"/>
          <w:position w:val="2"/>
          <w:rtl/>
          <w:lang w:bidi="ar-EG"/>
        </w:rPr>
        <w:t xml:space="preserve"> برتبة</w:t>
      </w:r>
      <w:r w:rsidRPr="001272A9">
        <w:rPr>
          <w:spacing w:val="-2"/>
          <w:position w:val="2"/>
          <w:rtl/>
          <w:lang w:bidi="ar-EG"/>
        </w:rPr>
        <w:t xml:space="preserve"> </w:t>
      </w:r>
      <w:r w:rsidRPr="001272A9">
        <w:rPr>
          <w:spacing w:val="-2"/>
          <w:position w:val="2"/>
          <w:lang w:bidi="ar-EG"/>
        </w:rPr>
        <w:t>G7</w:t>
      </w:r>
      <w:r w:rsidRPr="001272A9">
        <w:rPr>
          <w:spacing w:val="-2"/>
          <w:position w:val="2"/>
          <w:rtl/>
          <w:lang w:bidi="ar-EG"/>
        </w:rPr>
        <w:t xml:space="preserve">)؛ </w:t>
      </w:r>
      <w:r w:rsidRPr="001272A9">
        <w:rPr>
          <w:rFonts w:hint="cs"/>
          <w:spacing w:val="-2"/>
          <w:position w:val="2"/>
          <w:rtl/>
          <w:lang w:bidi="ar-EG"/>
        </w:rPr>
        <w:t>و</w:t>
      </w:r>
      <w:r w:rsidRPr="001272A9">
        <w:rPr>
          <w:spacing w:val="-2"/>
          <w:position w:val="2"/>
          <w:rtl/>
          <w:lang w:bidi="ar-EG"/>
        </w:rPr>
        <w:t>ضمان الجودة (رئيس</w:t>
      </w:r>
      <w:r w:rsidRPr="001272A9">
        <w:rPr>
          <w:rFonts w:hint="cs"/>
          <w:spacing w:val="-2"/>
          <w:position w:val="2"/>
          <w:rtl/>
          <w:lang w:bidi="ar-EG"/>
        </w:rPr>
        <w:t xml:space="preserve"> </w:t>
      </w:r>
      <w:r w:rsidRPr="001272A9">
        <w:rPr>
          <w:spacing w:val="-2"/>
          <w:position w:val="2"/>
          <w:rtl/>
          <w:lang w:bidi="ar-EG"/>
        </w:rPr>
        <w:t>ضمان الجودة</w:t>
      </w:r>
      <w:r w:rsidRPr="001272A9">
        <w:rPr>
          <w:rFonts w:hint="cs"/>
          <w:spacing w:val="-2"/>
          <w:position w:val="2"/>
          <w:rtl/>
          <w:lang w:bidi="ar-EG"/>
        </w:rPr>
        <w:t xml:space="preserve"> برتبة</w:t>
      </w:r>
      <w:r w:rsidRPr="001272A9">
        <w:rPr>
          <w:spacing w:val="-2"/>
          <w:position w:val="2"/>
          <w:rtl/>
          <w:lang w:bidi="ar-EG"/>
        </w:rPr>
        <w:t xml:space="preserve"> </w:t>
      </w:r>
      <w:r w:rsidRPr="001272A9">
        <w:rPr>
          <w:spacing w:val="-2"/>
          <w:position w:val="2"/>
          <w:lang w:bidi="ar-EG"/>
        </w:rPr>
        <w:t>P5</w:t>
      </w:r>
      <w:r w:rsidRPr="001272A9">
        <w:rPr>
          <w:spacing w:val="-2"/>
          <w:position w:val="2"/>
          <w:rtl/>
          <w:lang w:bidi="ar-EG"/>
        </w:rPr>
        <w:t xml:space="preserve">، </w:t>
      </w:r>
      <w:r w:rsidRPr="001272A9">
        <w:rPr>
          <w:rFonts w:hint="cs"/>
          <w:spacing w:val="-2"/>
          <w:position w:val="2"/>
          <w:rtl/>
          <w:lang w:bidi="ar-EG"/>
        </w:rPr>
        <w:t>مسؤول</w:t>
      </w:r>
      <w:r w:rsidRPr="001272A9">
        <w:rPr>
          <w:spacing w:val="-2"/>
          <w:position w:val="2"/>
          <w:rtl/>
          <w:lang w:bidi="ar-EG"/>
        </w:rPr>
        <w:t xml:space="preserve"> ضمان الجودة</w:t>
      </w:r>
      <w:r w:rsidRPr="001272A9">
        <w:rPr>
          <w:rFonts w:hint="cs"/>
          <w:spacing w:val="-2"/>
          <w:position w:val="2"/>
          <w:rtl/>
          <w:lang w:bidi="ar-EG"/>
        </w:rPr>
        <w:t xml:space="preserve"> برتبة</w:t>
      </w:r>
      <w:r w:rsidRPr="001272A9">
        <w:rPr>
          <w:spacing w:val="-2"/>
          <w:position w:val="2"/>
          <w:rtl/>
          <w:lang w:bidi="ar-EG"/>
        </w:rPr>
        <w:t xml:space="preserve"> </w:t>
      </w:r>
      <w:r w:rsidRPr="001272A9">
        <w:rPr>
          <w:spacing w:val="-2"/>
          <w:position w:val="2"/>
          <w:lang w:bidi="ar-EG"/>
        </w:rPr>
        <w:t>P2</w:t>
      </w:r>
      <w:r w:rsidRPr="001272A9">
        <w:rPr>
          <w:spacing w:val="-2"/>
          <w:position w:val="2"/>
          <w:rtl/>
          <w:lang w:bidi="ar-EG"/>
        </w:rPr>
        <w:t xml:space="preserve">)؛ تحليل الاحتياجات والاتصال </w:t>
      </w:r>
      <w:r w:rsidRPr="001272A9">
        <w:rPr>
          <w:rFonts w:hint="cs"/>
          <w:spacing w:val="-2"/>
          <w:position w:val="2"/>
          <w:rtl/>
          <w:lang w:bidi="ar-EG"/>
        </w:rPr>
        <w:t>مع الأعضاء</w:t>
      </w:r>
      <w:r w:rsidRPr="001272A9">
        <w:rPr>
          <w:spacing w:val="-2"/>
          <w:position w:val="2"/>
          <w:rtl/>
          <w:lang w:bidi="ar-EG"/>
        </w:rPr>
        <w:t xml:space="preserve"> (رئيس</w:t>
      </w:r>
      <w:r w:rsidRPr="001272A9">
        <w:rPr>
          <w:rFonts w:hint="cs"/>
          <w:spacing w:val="-2"/>
          <w:position w:val="2"/>
          <w:rtl/>
          <w:lang w:bidi="ar-EG"/>
        </w:rPr>
        <w:t xml:space="preserve"> برتبة</w:t>
      </w:r>
      <w:r w:rsidRPr="001272A9">
        <w:rPr>
          <w:spacing w:val="-2"/>
          <w:position w:val="2"/>
          <w:rtl/>
          <w:lang w:bidi="ar-EG"/>
        </w:rPr>
        <w:t xml:space="preserve"> </w:t>
      </w:r>
      <w:r w:rsidRPr="001272A9">
        <w:rPr>
          <w:spacing w:val="-2"/>
          <w:position w:val="2"/>
          <w:lang w:bidi="ar-EG"/>
        </w:rPr>
        <w:t>P4</w:t>
      </w:r>
      <w:r w:rsidRPr="001272A9">
        <w:rPr>
          <w:spacing w:val="-2"/>
          <w:position w:val="2"/>
          <w:rtl/>
          <w:lang w:bidi="ar-EG"/>
        </w:rPr>
        <w:t xml:space="preserve">، </w:t>
      </w:r>
      <w:r w:rsidRPr="001272A9">
        <w:rPr>
          <w:rFonts w:hint="cs"/>
          <w:spacing w:val="-2"/>
          <w:position w:val="2"/>
          <w:rtl/>
          <w:lang w:bidi="ar-EG"/>
        </w:rPr>
        <w:t>إداري برتبة</w:t>
      </w:r>
      <w:r w:rsidRPr="001272A9">
        <w:rPr>
          <w:spacing w:val="-2"/>
          <w:position w:val="2"/>
          <w:rtl/>
          <w:lang w:bidi="ar-EG"/>
        </w:rPr>
        <w:t xml:space="preserve"> </w:t>
      </w:r>
      <w:r w:rsidRPr="001272A9">
        <w:rPr>
          <w:spacing w:val="-2"/>
          <w:position w:val="2"/>
          <w:lang w:bidi="ar-EG"/>
        </w:rPr>
        <w:t>G6</w:t>
      </w:r>
      <w:r w:rsidRPr="001272A9">
        <w:rPr>
          <w:spacing w:val="-2"/>
          <w:position w:val="2"/>
          <w:rtl/>
          <w:lang w:bidi="ar-EG"/>
        </w:rPr>
        <w:t xml:space="preserve">)؛ </w:t>
      </w:r>
      <w:r w:rsidRPr="001272A9">
        <w:rPr>
          <w:rFonts w:hint="cs"/>
          <w:spacing w:val="-2"/>
          <w:position w:val="2"/>
          <w:rtl/>
          <w:lang w:bidi="ar-EG"/>
        </w:rPr>
        <w:t>و</w:t>
      </w:r>
      <w:r w:rsidRPr="001272A9">
        <w:rPr>
          <w:spacing w:val="-2"/>
          <w:position w:val="2"/>
          <w:rtl/>
          <w:lang w:bidi="ar-EG"/>
        </w:rPr>
        <w:t>تصميم الدورة التدريبية وتقديمها (رئيس</w:t>
      </w:r>
      <w:r w:rsidRPr="001272A9">
        <w:rPr>
          <w:rFonts w:hint="cs"/>
          <w:spacing w:val="-2"/>
          <w:position w:val="2"/>
          <w:rtl/>
          <w:lang w:bidi="ar-EG"/>
        </w:rPr>
        <w:t xml:space="preserve"> برتبة</w:t>
      </w:r>
      <w:r w:rsidRPr="001272A9">
        <w:rPr>
          <w:spacing w:val="-2"/>
          <w:position w:val="2"/>
          <w:rtl/>
          <w:lang w:bidi="ar-EG"/>
        </w:rPr>
        <w:t xml:space="preserve"> </w:t>
      </w:r>
      <w:r w:rsidRPr="001272A9">
        <w:rPr>
          <w:spacing w:val="-2"/>
          <w:position w:val="2"/>
          <w:lang w:bidi="ar-EG"/>
        </w:rPr>
        <w:t>P4</w:t>
      </w:r>
      <w:r w:rsidRPr="001272A9">
        <w:rPr>
          <w:spacing w:val="-2"/>
          <w:position w:val="2"/>
          <w:rtl/>
          <w:lang w:bidi="ar-EG"/>
        </w:rPr>
        <w:t>، مصمم الدورة التدريبية الأول</w:t>
      </w:r>
      <w:r w:rsidRPr="001272A9">
        <w:rPr>
          <w:rFonts w:hint="cs"/>
          <w:spacing w:val="-2"/>
          <w:position w:val="2"/>
          <w:rtl/>
          <w:lang w:bidi="ar-EG"/>
        </w:rPr>
        <w:t xml:space="preserve"> برتبة</w:t>
      </w:r>
      <w:r w:rsidRPr="001272A9">
        <w:rPr>
          <w:spacing w:val="-2"/>
          <w:position w:val="2"/>
          <w:rtl/>
          <w:lang w:bidi="ar-EG"/>
        </w:rPr>
        <w:t xml:space="preserve"> </w:t>
      </w:r>
      <w:r w:rsidRPr="001272A9">
        <w:rPr>
          <w:spacing w:val="-2"/>
          <w:position w:val="2"/>
          <w:lang w:bidi="ar-EG"/>
        </w:rPr>
        <w:t>P3</w:t>
      </w:r>
      <w:r w:rsidRPr="001272A9">
        <w:rPr>
          <w:spacing w:val="-2"/>
          <w:position w:val="2"/>
          <w:rtl/>
          <w:lang w:bidi="ar-EG"/>
        </w:rPr>
        <w:t xml:space="preserve">، </w:t>
      </w:r>
      <w:r w:rsidRPr="001272A9">
        <w:rPr>
          <w:spacing w:val="-2"/>
          <w:position w:val="2"/>
          <w:lang w:bidi="ar-EG"/>
        </w:rPr>
        <w:t>× 2</w:t>
      </w:r>
      <w:r w:rsidRPr="001272A9">
        <w:rPr>
          <w:rFonts w:hint="cs"/>
          <w:spacing w:val="-2"/>
          <w:position w:val="2"/>
          <w:rtl/>
          <w:lang w:bidi="ar-EG"/>
        </w:rPr>
        <w:t xml:space="preserve"> </w:t>
      </w:r>
      <w:r w:rsidRPr="001272A9">
        <w:rPr>
          <w:spacing w:val="-2"/>
          <w:position w:val="2"/>
          <w:rtl/>
          <w:lang w:bidi="ar-EG"/>
        </w:rPr>
        <w:t>مصمم الدورة التدريبية</w:t>
      </w:r>
      <w:r w:rsidRPr="001272A9">
        <w:rPr>
          <w:rFonts w:hint="cs"/>
          <w:spacing w:val="-2"/>
          <w:position w:val="2"/>
          <w:rtl/>
          <w:lang w:bidi="ar-EG"/>
        </w:rPr>
        <w:t xml:space="preserve"> برتبة</w:t>
      </w:r>
      <w:r w:rsidRPr="001272A9">
        <w:rPr>
          <w:spacing w:val="-2"/>
          <w:position w:val="2"/>
          <w:rtl/>
          <w:lang w:bidi="ar-EG"/>
        </w:rPr>
        <w:t xml:space="preserve"> </w:t>
      </w:r>
      <w:r w:rsidRPr="001272A9">
        <w:rPr>
          <w:spacing w:val="-2"/>
          <w:position w:val="2"/>
          <w:lang w:bidi="ar-EG"/>
        </w:rPr>
        <w:t>P2</w:t>
      </w:r>
      <w:r w:rsidRPr="001272A9">
        <w:rPr>
          <w:spacing w:val="-2"/>
          <w:position w:val="2"/>
          <w:rtl/>
          <w:lang w:bidi="ar-EG"/>
        </w:rPr>
        <w:t xml:space="preserve">)؛ </w:t>
      </w:r>
      <w:r w:rsidRPr="001272A9">
        <w:rPr>
          <w:rFonts w:hint="cs"/>
          <w:spacing w:val="-2"/>
          <w:position w:val="2"/>
          <w:rtl/>
          <w:lang w:bidi="ar-EG"/>
        </w:rPr>
        <w:t>و</w:t>
      </w:r>
      <w:r w:rsidRPr="001272A9">
        <w:rPr>
          <w:spacing w:val="-2"/>
          <w:position w:val="2"/>
          <w:rtl/>
          <w:lang w:bidi="ar-EG"/>
        </w:rPr>
        <w:t>الشراكات (</w:t>
      </w:r>
      <w:r w:rsidRPr="001272A9">
        <w:rPr>
          <w:rFonts w:hint="cs"/>
          <w:spacing w:val="-2"/>
          <w:position w:val="2"/>
          <w:rtl/>
          <w:lang w:bidi="ar-EG"/>
        </w:rPr>
        <w:t>مسؤول</w:t>
      </w:r>
      <w:r w:rsidRPr="001272A9">
        <w:rPr>
          <w:spacing w:val="-2"/>
          <w:position w:val="2"/>
          <w:rtl/>
          <w:lang w:bidi="ar-EG"/>
        </w:rPr>
        <w:t xml:space="preserve"> الشراكات </w:t>
      </w:r>
      <w:r w:rsidRPr="001272A9">
        <w:rPr>
          <w:rFonts w:hint="cs"/>
          <w:spacing w:val="-2"/>
          <w:position w:val="2"/>
          <w:rtl/>
          <w:lang w:bidi="ar-EG"/>
        </w:rPr>
        <w:t>والوساطة</w:t>
      </w:r>
      <w:r w:rsidRPr="001272A9">
        <w:rPr>
          <w:spacing w:val="-2"/>
          <w:position w:val="2"/>
          <w:rtl/>
          <w:lang w:bidi="ar-EG"/>
        </w:rPr>
        <w:t xml:space="preserve"> </w:t>
      </w:r>
      <w:r w:rsidRPr="001272A9">
        <w:rPr>
          <w:rFonts w:hint="cs"/>
          <w:spacing w:val="-2"/>
          <w:position w:val="2"/>
          <w:rtl/>
          <w:lang w:bidi="ar-EG"/>
        </w:rPr>
        <w:t>برتبة</w:t>
      </w:r>
      <w:r w:rsidRPr="001272A9">
        <w:rPr>
          <w:spacing w:val="-2"/>
          <w:position w:val="2"/>
          <w:rtl/>
          <w:lang w:bidi="ar-EG"/>
        </w:rPr>
        <w:t xml:space="preserve"> </w:t>
      </w:r>
      <w:r w:rsidRPr="001272A9">
        <w:rPr>
          <w:spacing w:val="-2"/>
          <w:position w:val="2"/>
          <w:lang w:bidi="ar-EG"/>
        </w:rPr>
        <w:t>P4</w:t>
      </w:r>
      <w:r w:rsidRPr="001272A9">
        <w:rPr>
          <w:spacing w:val="-2"/>
          <w:position w:val="2"/>
          <w:rtl/>
          <w:lang w:bidi="ar-EG"/>
        </w:rPr>
        <w:t xml:space="preserve">)؛ </w:t>
      </w:r>
      <w:r w:rsidRPr="001272A9">
        <w:rPr>
          <w:rFonts w:hint="cs"/>
          <w:spacing w:val="-2"/>
          <w:position w:val="2"/>
          <w:rtl/>
          <w:lang w:bidi="ar-EG"/>
        </w:rPr>
        <w:t>و</w:t>
      </w:r>
      <w:r w:rsidRPr="001272A9">
        <w:rPr>
          <w:spacing w:val="-2"/>
          <w:position w:val="2"/>
          <w:rtl/>
          <w:lang w:bidi="ar-EG"/>
        </w:rPr>
        <w:t>علاقات الخريجين (</w:t>
      </w:r>
      <w:r w:rsidRPr="001272A9">
        <w:rPr>
          <w:rFonts w:hint="cs"/>
          <w:spacing w:val="-2"/>
          <w:position w:val="2"/>
          <w:rtl/>
          <w:lang w:bidi="ar-EG"/>
        </w:rPr>
        <w:t>مسؤول</w:t>
      </w:r>
      <w:r w:rsidRPr="001272A9">
        <w:rPr>
          <w:spacing w:val="-2"/>
          <w:position w:val="2"/>
          <w:rtl/>
          <w:lang w:bidi="ar-EG"/>
        </w:rPr>
        <w:t xml:space="preserve"> دعم الخريجين</w:t>
      </w:r>
      <w:r w:rsidRPr="001272A9">
        <w:rPr>
          <w:rFonts w:hint="cs"/>
          <w:spacing w:val="-2"/>
          <w:position w:val="2"/>
          <w:rtl/>
          <w:lang w:bidi="ar-EG"/>
        </w:rPr>
        <w:t xml:space="preserve"> برتبة</w:t>
      </w:r>
      <w:r w:rsidRPr="001272A9">
        <w:rPr>
          <w:spacing w:val="-2"/>
          <w:position w:val="2"/>
          <w:rtl/>
          <w:lang w:bidi="ar-EG"/>
        </w:rPr>
        <w:t xml:space="preserve"> </w:t>
      </w:r>
      <w:r w:rsidRPr="001272A9">
        <w:rPr>
          <w:spacing w:val="-2"/>
          <w:position w:val="2"/>
          <w:lang w:bidi="ar-EG"/>
        </w:rPr>
        <w:t>P2</w:t>
      </w:r>
      <w:r w:rsidRPr="001272A9">
        <w:rPr>
          <w:spacing w:val="-2"/>
          <w:position w:val="2"/>
          <w:rtl/>
          <w:lang w:bidi="ar-EG"/>
        </w:rPr>
        <w:t>)؛ دعم رقمي (مبرمج أول</w:t>
      </w:r>
      <w:r w:rsidRPr="001272A9">
        <w:rPr>
          <w:rFonts w:hint="cs"/>
          <w:spacing w:val="-2"/>
          <w:position w:val="2"/>
          <w:rtl/>
          <w:lang w:bidi="ar-EG"/>
        </w:rPr>
        <w:t xml:space="preserve"> برتبة</w:t>
      </w:r>
      <w:r w:rsidRPr="001272A9">
        <w:rPr>
          <w:spacing w:val="-2"/>
          <w:position w:val="2"/>
          <w:rtl/>
          <w:lang w:bidi="ar-EG"/>
        </w:rPr>
        <w:t xml:space="preserve"> </w:t>
      </w:r>
      <w:r w:rsidRPr="001272A9">
        <w:rPr>
          <w:spacing w:val="-2"/>
          <w:position w:val="2"/>
          <w:lang w:bidi="ar-EG"/>
        </w:rPr>
        <w:t>P3</w:t>
      </w:r>
      <w:r w:rsidRPr="001272A9">
        <w:rPr>
          <w:spacing w:val="-2"/>
          <w:position w:val="2"/>
          <w:rtl/>
          <w:lang w:bidi="ar-EG"/>
        </w:rPr>
        <w:t>، دعم رقمي مبتدئ</w:t>
      </w:r>
      <w:r w:rsidRPr="001272A9">
        <w:rPr>
          <w:rFonts w:hint="cs"/>
          <w:spacing w:val="-2"/>
          <w:position w:val="2"/>
          <w:rtl/>
          <w:lang w:bidi="ar-EG"/>
        </w:rPr>
        <w:t xml:space="preserve"> برتبة</w:t>
      </w:r>
      <w:r w:rsidRPr="001272A9">
        <w:rPr>
          <w:spacing w:val="-2"/>
          <w:position w:val="2"/>
          <w:rtl/>
          <w:lang w:bidi="ar-EG"/>
        </w:rPr>
        <w:t xml:space="preserve"> </w:t>
      </w:r>
      <w:r w:rsidRPr="001272A9">
        <w:rPr>
          <w:spacing w:val="-2"/>
          <w:position w:val="2"/>
          <w:lang w:bidi="ar-EG"/>
        </w:rPr>
        <w:t>P1</w:t>
      </w:r>
      <w:r w:rsidRPr="001272A9">
        <w:rPr>
          <w:spacing w:val="-2"/>
          <w:position w:val="2"/>
          <w:rtl/>
          <w:lang w:bidi="ar-EG"/>
        </w:rPr>
        <w:t xml:space="preserve">)؛ </w:t>
      </w:r>
      <w:r w:rsidRPr="001272A9">
        <w:rPr>
          <w:rFonts w:hint="cs"/>
          <w:spacing w:val="-2"/>
          <w:position w:val="2"/>
          <w:rtl/>
          <w:lang w:bidi="ar-EG"/>
        </w:rPr>
        <w:t>و</w:t>
      </w:r>
      <w:r w:rsidRPr="001272A9">
        <w:rPr>
          <w:spacing w:val="-2"/>
          <w:position w:val="2"/>
          <w:rtl/>
          <w:lang w:bidi="ar-EG"/>
        </w:rPr>
        <w:t>التسويق والشؤون الخارجية (</w:t>
      </w:r>
      <w:r w:rsidRPr="001272A9">
        <w:rPr>
          <w:rFonts w:hint="cs"/>
          <w:spacing w:val="-2"/>
          <w:position w:val="2"/>
          <w:rtl/>
          <w:lang w:bidi="ar-EG"/>
        </w:rPr>
        <w:t>مسؤول</w:t>
      </w:r>
      <w:r w:rsidRPr="001272A9">
        <w:rPr>
          <w:spacing w:val="-2"/>
          <w:position w:val="2"/>
          <w:rtl/>
          <w:lang w:bidi="ar-EG"/>
        </w:rPr>
        <w:t xml:space="preserve"> تسويق </w:t>
      </w:r>
      <w:r w:rsidRPr="001272A9">
        <w:rPr>
          <w:rFonts w:hint="cs"/>
          <w:spacing w:val="-2"/>
          <w:position w:val="2"/>
          <w:rtl/>
          <w:lang w:bidi="ar-EG"/>
        </w:rPr>
        <w:t>برتبة</w:t>
      </w:r>
      <w:r w:rsidRPr="001272A9">
        <w:rPr>
          <w:spacing w:val="-2"/>
          <w:position w:val="2"/>
          <w:rtl/>
          <w:lang w:bidi="ar-EG"/>
        </w:rPr>
        <w:t xml:space="preserve"> </w:t>
      </w:r>
      <w:r w:rsidRPr="001272A9">
        <w:rPr>
          <w:spacing w:val="-2"/>
          <w:position w:val="2"/>
          <w:lang w:bidi="ar-EG"/>
        </w:rPr>
        <w:t>P3</w:t>
      </w:r>
      <w:r w:rsidRPr="001272A9">
        <w:rPr>
          <w:spacing w:val="-2"/>
          <w:position w:val="2"/>
          <w:rtl/>
          <w:lang w:bidi="ar-EG"/>
        </w:rPr>
        <w:t>)</w:t>
      </w:r>
      <w:r w:rsidRPr="001272A9">
        <w:rPr>
          <w:rFonts w:hint="cs"/>
          <w:spacing w:val="-2"/>
          <w:position w:val="2"/>
          <w:rtl/>
          <w:lang w:bidi="ar-EG"/>
        </w:rPr>
        <w:t>.</w:t>
      </w:r>
    </w:p>
    <w:bookmarkEnd w:id="190"/>
  </w:footnote>
  <w:footnote w:id="171">
    <w:p w14:paraId="4985EEFC" w14:textId="145357BD" w:rsidR="007E0DB0" w:rsidRPr="001272A9" w:rsidRDefault="007E0DB0" w:rsidP="007E0DB0">
      <w:pPr>
        <w:pStyle w:val="Footnotetexte"/>
        <w:spacing w:line="192" w:lineRule="auto"/>
        <w:ind w:left="0" w:firstLine="0"/>
        <w:rPr>
          <w:position w:val="2"/>
          <w:lang w:bidi="ar-EG"/>
        </w:rPr>
      </w:pPr>
      <w:r w:rsidRPr="001272A9">
        <w:rPr>
          <w:rStyle w:val="FootnoteReference"/>
          <w:position w:val="2"/>
        </w:rPr>
        <w:footnoteRef/>
      </w:r>
      <w:r w:rsidR="00C056B8">
        <w:rPr>
          <w:rFonts w:hint="cs"/>
          <w:position w:val="2"/>
          <w:rtl/>
        </w:rPr>
        <w:t xml:space="preserve"> </w:t>
      </w:r>
      <w:r w:rsidRPr="001272A9">
        <w:rPr>
          <w:rFonts w:hint="cs"/>
          <w:position w:val="2"/>
          <w:rtl/>
          <w:lang w:bidi="ar-EG"/>
        </w:rPr>
        <w:t>وهي نسبة تقل</w:t>
      </w:r>
      <w:r w:rsidRPr="001272A9">
        <w:rPr>
          <w:position w:val="2"/>
          <w:rtl/>
          <w:lang w:bidi="ar-EG"/>
        </w:rPr>
        <w:t xml:space="preserve"> عمدا</w:t>
      </w:r>
      <w:r w:rsidRPr="001272A9">
        <w:rPr>
          <w:rFonts w:hint="cs"/>
          <w:position w:val="2"/>
          <w:rtl/>
          <w:lang w:bidi="ar-EG"/>
        </w:rPr>
        <w:t>ً</w:t>
      </w:r>
      <w:r w:rsidRPr="001272A9">
        <w:rPr>
          <w:position w:val="2"/>
          <w:rtl/>
          <w:lang w:bidi="ar-EG"/>
        </w:rPr>
        <w:t xml:space="preserve"> </w:t>
      </w:r>
      <w:r w:rsidRPr="001272A9">
        <w:rPr>
          <w:rFonts w:hint="cs"/>
          <w:position w:val="2"/>
          <w:rtl/>
          <w:lang w:bidi="ar-EG"/>
        </w:rPr>
        <w:t>ع</w:t>
      </w:r>
      <w:r w:rsidRPr="001272A9">
        <w:rPr>
          <w:position w:val="2"/>
          <w:rtl/>
          <w:lang w:bidi="ar-EG"/>
        </w:rPr>
        <w:t xml:space="preserve">ن </w:t>
      </w:r>
      <w:r w:rsidRPr="001272A9">
        <w:rPr>
          <w:position w:val="2"/>
          <w:lang w:bidi="ar-EG"/>
        </w:rPr>
        <w:t>%14</w:t>
      </w:r>
      <w:r w:rsidRPr="001272A9">
        <w:rPr>
          <w:position w:val="2"/>
          <w:rtl/>
          <w:lang w:bidi="ar-EG"/>
        </w:rPr>
        <w:t xml:space="preserve"> من الوقت المشار إليها في الاستعراض الإقليمي على أنه</w:t>
      </w:r>
      <w:r w:rsidRPr="001272A9">
        <w:rPr>
          <w:rFonts w:hint="cs"/>
          <w:position w:val="2"/>
          <w:rtl/>
          <w:lang w:bidi="ar-EG"/>
        </w:rPr>
        <w:t>ا</w:t>
      </w:r>
      <w:r w:rsidRPr="001272A9">
        <w:rPr>
          <w:position w:val="2"/>
          <w:rtl/>
          <w:lang w:bidi="ar-EG"/>
        </w:rPr>
        <w:t xml:space="preserve"> </w:t>
      </w:r>
      <w:r w:rsidRPr="001272A9">
        <w:rPr>
          <w:rFonts w:hint="cs"/>
          <w:position w:val="2"/>
          <w:rtl/>
          <w:lang w:bidi="ar-EG"/>
        </w:rPr>
        <w:t>موزعة</w:t>
      </w:r>
      <w:r w:rsidRPr="001272A9">
        <w:rPr>
          <w:position w:val="2"/>
          <w:rtl/>
          <w:lang w:bidi="ar-EG"/>
        </w:rPr>
        <w:t xml:space="preserve"> </w:t>
      </w:r>
      <w:r w:rsidRPr="001272A9">
        <w:rPr>
          <w:rFonts w:hint="cs"/>
          <w:position w:val="2"/>
          <w:rtl/>
          <w:lang w:bidi="ar-EG"/>
        </w:rPr>
        <w:t>ل</w:t>
      </w:r>
      <w:r w:rsidRPr="001272A9">
        <w:rPr>
          <w:position w:val="2"/>
          <w:rtl/>
          <w:lang w:bidi="ar-EG"/>
        </w:rPr>
        <w:t>نشاط تنمية القدرات والتدريب</w:t>
      </w:r>
      <w:r w:rsidRPr="001272A9">
        <w:rPr>
          <w:rFonts w:hint="cs"/>
          <w:position w:val="2"/>
          <w:rtl/>
          <w:lang w:bidi="ar-EG"/>
        </w:rPr>
        <w:t>.</w:t>
      </w:r>
    </w:p>
  </w:footnote>
  <w:footnote w:id="172">
    <w:p w14:paraId="322E284B" w14:textId="767342C7" w:rsidR="007E0DB0" w:rsidRPr="001272A9" w:rsidRDefault="007E0DB0" w:rsidP="007E0DB0">
      <w:pPr>
        <w:pStyle w:val="Footnotetexte"/>
        <w:spacing w:line="192" w:lineRule="auto"/>
        <w:ind w:left="0" w:firstLine="0"/>
        <w:rPr>
          <w:position w:val="2"/>
          <w:lang w:bidi="ar-EG"/>
        </w:rPr>
      </w:pPr>
      <w:r w:rsidRPr="001272A9">
        <w:rPr>
          <w:rStyle w:val="FootnoteReference"/>
          <w:position w:val="2"/>
        </w:rPr>
        <w:footnoteRef/>
      </w:r>
      <w:r w:rsidR="00C056B8">
        <w:rPr>
          <w:rFonts w:hint="cs"/>
          <w:position w:val="2"/>
          <w:rtl/>
        </w:rPr>
        <w:t xml:space="preserve"> </w:t>
      </w:r>
      <w:r w:rsidRPr="001272A9">
        <w:rPr>
          <w:position w:val="2"/>
          <w:rtl/>
          <w:lang w:bidi="ar-EG"/>
        </w:rPr>
        <w:t xml:space="preserve">استناداً </w:t>
      </w:r>
      <w:r w:rsidRPr="001272A9">
        <w:rPr>
          <w:rFonts w:hint="cs"/>
          <w:position w:val="2"/>
          <w:rtl/>
          <w:lang w:bidi="ar-EG"/>
        </w:rPr>
        <w:t xml:space="preserve">بدرجة عالية </w:t>
      </w:r>
      <w:r w:rsidRPr="001272A9">
        <w:rPr>
          <w:position w:val="2"/>
          <w:rtl/>
          <w:lang w:bidi="ar-EG"/>
        </w:rPr>
        <w:t>إلى البيانات المقارنة في</w:t>
      </w:r>
      <w:r w:rsidRPr="001272A9">
        <w:rPr>
          <w:rFonts w:hint="cs"/>
          <w:position w:val="2"/>
          <w:rtl/>
          <w:lang w:bidi="ar-EG"/>
        </w:rPr>
        <w:t xml:space="preserve"> </w:t>
      </w:r>
      <w:r w:rsidRPr="001272A9">
        <w:rPr>
          <w:position w:val="2"/>
          <w:lang w:bidi="ar-EG"/>
        </w:rPr>
        <w:t>UCL</w:t>
      </w:r>
      <w:r w:rsidRPr="001272A9">
        <w:rPr>
          <w:rFonts w:hint="cs"/>
          <w:position w:val="2"/>
          <w:rtl/>
          <w:lang w:bidi="ar-EG"/>
        </w:rPr>
        <w:t xml:space="preserve"> </w:t>
      </w:r>
      <w:r w:rsidRPr="001272A9">
        <w:rPr>
          <w:position w:val="2"/>
          <w:lang w:bidi="ar-EG"/>
        </w:rPr>
        <w:t>(2018)</w:t>
      </w:r>
      <w:r w:rsidRPr="001272A9">
        <w:rPr>
          <w:rFonts w:hint="cs"/>
          <w:position w:val="2"/>
          <w:rtl/>
          <w:lang w:bidi="ar-EG"/>
        </w:rPr>
        <w:t>،</w:t>
      </w:r>
      <w:r w:rsidRPr="001272A9">
        <w:rPr>
          <w:position w:val="2"/>
          <w:rtl/>
          <w:lang w:bidi="ar-EG"/>
        </w:rPr>
        <w:t xml:space="preserve"> </w:t>
      </w:r>
      <w:r w:rsidRPr="001272A9">
        <w:rPr>
          <w:rFonts w:hint="cs"/>
          <w:position w:val="2"/>
          <w:rtl/>
          <w:lang w:bidi="ar-EG"/>
        </w:rPr>
        <w:t>المبادئ التوجيهية</w:t>
      </w:r>
      <w:r w:rsidRPr="001272A9">
        <w:rPr>
          <w:position w:val="2"/>
          <w:rtl/>
          <w:lang w:bidi="ar-EG"/>
        </w:rPr>
        <w:t xml:space="preserve"> </w:t>
      </w:r>
      <w:r w:rsidRPr="001272A9">
        <w:rPr>
          <w:rFonts w:hint="cs"/>
          <w:position w:val="2"/>
          <w:rtl/>
          <w:lang w:bidi="ar-EG"/>
        </w:rPr>
        <w:t>ل</w:t>
      </w:r>
      <w:r w:rsidRPr="001272A9">
        <w:rPr>
          <w:position w:val="2"/>
          <w:rtl/>
          <w:lang w:bidi="ar-EG"/>
        </w:rPr>
        <w:t xml:space="preserve">معايير </w:t>
      </w:r>
      <w:r w:rsidRPr="001272A9">
        <w:rPr>
          <w:rFonts w:hint="cs"/>
          <w:position w:val="2"/>
          <w:rtl/>
          <w:lang w:bidi="ar-EG"/>
        </w:rPr>
        <w:t>ال</w:t>
      </w:r>
      <w:r w:rsidRPr="001272A9">
        <w:rPr>
          <w:position w:val="2"/>
          <w:rtl/>
          <w:lang w:bidi="ar-EG"/>
        </w:rPr>
        <w:t>مساح</w:t>
      </w:r>
      <w:r w:rsidRPr="001272A9">
        <w:rPr>
          <w:rFonts w:hint="cs"/>
          <w:position w:val="2"/>
          <w:rtl/>
          <w:lang w:bidi="ar-EG"/>
        </w:rPr>
        <w:t>ات</w:t>
      </w:r>
      <w:r w:rsidRPr="001272A9">
        <w:rPr>
          <w:position w:val="2"/>
          <w:rtl/>
          <w:lang w:bidi="ar-EG"/>
        </w:rPr>
        <w:t xml:space="preserve"> </w:t>
      </w:r>
      <w:r w:rsidRPr="001272A9">
        <w:rPr>
          <w:rFonts w:hint="cs"/>
          <w:position w:val="2"/>
          <w:rtl/>
          <w:lang w:bidi="ar-EG"/>
        </w:rPr>
        <w:t>لدى </w:t>
      </w:r>
      <w:r w:rsidRPr="001272A9">
        <w:rPr>
          <w:position w:val="2"/>
          <w:lang w:bidi="ar-EG"/>
        </w:rPr>
        <w:t>UCL</w:t>
      </w:r>
      <w:r w:rsidRPr="001272A9">
        <w:rPr>
          <w:position w:val="2"/>
          <w:rtl/>
          <w:lang w:bidi="ar-EG"/>
        </w:rPr>
        <w:t xml:space="preserve">، </w:t>
      </w:r>
      <w:hyperlink r:id="rId92" w:history="1">
        <w:r w:rsidRPr="00025661">
          <w:rPr>
            <w:rStyle w:val="Hyperlink"/>
            <w:position w:val="2"/>
          </w:rPr>
          <w:t>https://www.ucl.ac.uk/estates/sites/estates/files/ucl_space_standards_guidlines_v2-181002.pdf</w:t>
        </w:r>
      </w:hyperlink>
      <w:r w:rsidRPr="001272A9">
        <w:rPr>
          <w:position w:val="2"/>
          <w:rtl/>
          <w:lang w:bidi="ar-EG"/>
        </w:rPr>
        <w:t>، والتي تتضمن أرقاماً مرجعية من مختلف الجامعات. انظر أيضاً مشروع إدارة مساح</w:t>
      </w:r>
      <w:r w:rsidRPr="001272A9">
        <w:rPr>
          <w:rFonts w:hint="cs"/>
          <w:position w:val="2"/>
          <w:rtl/>
          <w:lang w:bidi="ar-EG"/>
        </w:rPr>
        <w:t>ات</w:t>
      </w:r>
      <w:r w:rsidRPr="001272A9">
        <w:rPr>
          <w:position w:val="2"/>
          <w:rtl/>
          <w:lang w:bidi="ar-EG"/>
        </w:rPr>
        <w:t xml:space="preserve"> التعليم العالي في المملكة المتحدة (2006) </w:t>
      </w:r>
      <w:r w:rsidRPr="001272A9">
        <w:rPr>
          <w:rFonts w:hint="cs"/>
          <w:position w:val="2"/>
          <w:rtl/>
          <w:lang w:bidi="ar-EG"/>
        </w:rPr>
        <w:t>استعراض</w:t>
      </w:r>
      <w:r w:rsidRPr="001272A9">
        <w:rPr>
          <w:position w:val="2"/>
          <w:rtl/>
          <w:lang w:bidi="ar-EG"/>
        </w:rPr>
        <w:t xml:space="preserve"> معايير </w:t>
      </w:r>
      <w:r w:rsidRPr="001272A9">
        <w:rPr>
          <w:rFonts w:hint="cs"/>
          <w:position w:val="2"/>
          <w:rtl/>
          <w:lang w:bidi="ar-EG"/>
        </w:rPr>
        <w:t>ال</w:t>
      </w:r>
      <w:r w:rsidRPr="001272A9">
        <w:rPr>
          <w:position w:val="2"/>
          <w:rtl/>
          <w:lang w:bidi="ar-EG"/>
        </w:rPr>
        <w:t>مساح</w:t>
      </w:r>
      <w:r w:rsidRPr="001272A9">
        <w:rPr>
          <w:rFonts w:hint="cs"/>
          <w:position w:val="2"/>
          <w:rtl/>
          <w:lang w:bidi="ar-EG"/>
        </w:rPr>
        <w:t>ات</w:t>
      </w:r>
      <w:r w:rsidRPr="001272A9">
        <w:rPr>
          <w:position w:val="2"/>
          <w:rtl/>
          <w:lang w:bidi="ar-EG"/>
        </w:rPr>
        <w:t xml:space="preserve">، </w:t>
      </w:r>
      <w:hyperlink r:id="rId93" w:history="1">
        <w:r w:rsidRPr="001272A9">
          <w:rPr>
            <w:rStyle w:val="Hyperlink"/>
            <w:position w:val="2"/>
          </w:rPr>
          <w:t>http://www.smg.ac.uk/documents/spacenorms.pdf</w:t>
        </w:r>
      </w:hyperlink>
      <w:r w:rsidRPr="001272A9">
        <w:rPr>
          <w:rFonts w:hint="cs"/>
          <w:position w:val="2"/>
          <w:rtl/>
          <w:lang w:bidi="ar-EG"/>
        </w:rPr>
        <w:t>.</w:t>
      </w:r>
    </w:p>
  </w:footnote>
  <w:footnote w:id="173">
    <w:p w14:paraId="2FCC8A8E" w14:textId="2C1B69FD" w:rsidR="007E0DB0" w:rsidRPr="001272A9" w:rsidRDefault="007E0DB0" w:rsidP="007E0DB0">
      <w:pPr>
        <w:pStyle w:val="Footnotetexte"/>
        <w:spacing w:line="192" w:lineRule="auto"/>
        <w:ind w:left="0" w:firstLine="0"/>
        <w:rPr>
          <w:position w:val="2"/>
          <w:lang w:bidi="ar-EG"/>
        </w:rPr>
      </w:pPr>
      <w:r w:rsidRPr="001272A9">
        <w:rPr>
          <w:rStyle w:val="FootnoteReference"/>
          <w:position w:val="2"/>
        </w:rPr>
        <w:footnoteRef/>
      </w:r>
      <w:r w:rsidR="00C056B8">
        <w:rPr>
          <w:rFonts w:hint="cs"/>
          <w:position w:val="2"/>
          <w:rtl/>
        </w:rPr>
        <w:t xml:space="preserve"> </w:t>
      </w:r>
      <w:r w:rsidRPr="001272A9">
        <w:rPr>
          <w:position w:val="2"/>
          <w:rtl/>
          <w:lang w:bidi="ar-EG"/>
        </w:rPr>
        <w:t xml:space="preserve">مكاتب فردية لكبار الموظفين (10 × 15 </w:t>
      </w:r>
      <w:r w:rsidRPr="001272A9">
        <w:rPr>
          <w:position w:val="2"/>
          <w:lang w:bidi="ar-EG"/>
        </w:rPr>
        <w:t>m</w:t>
      </w:r>
      <w:r w:rsidRPr="001272A9">
        <w:rPr>
          <w:position w:val="2"/>
          <w:vertAlign w:val="superscript"/>
          <w:lang w:bidi="ar-EG"/>
        </w:rPr>
        <w:t>2</w:t>
      </w:r>
      <w:r w:rsidRPr="001272A9">
        <w:rPr>
          <w:position w:val="2"/>
          <w:rtl/>
          <w:lang w:bidi="ar-EG"/>
        </w:rPr>
        <w:t xml:space="preserve"> = 150 </w:t>
      </w:r>
      <w:r w:rsidRPr="001272A9">
        <w:rPr>
          <w:position w:val="2"/>
          <w:lang w:bidi="ar-EG"/>
        </w:rPr>
        <w:t>m</w:t>
      </w:r>
      <w:r w:rsidRPr="001272A9">
        <w:rPr>
          <w:position w:val="2"/>
          <w:vertAlign w:val="superscript"/>
          <w:lang w:bidi="ar-EG"/>
        </w:rPr>
        <w:t>2</w:t>
      </w:r>
      <w:r w:rsidRPr="001272A9">
        <w:rPr>
          <w:position w:val="2"/>
          <w:rtl/>
          <w:lang w:bidi="ar-EG"/>
        </w:rPr>
        <w:t xml:space="preserve">)، مساحة مكتبية مشتركة </w:t>
      </w:r>
      <w:r w:rsidRPr="001272A9">
        <w:rPr>
          <w:rFonts w:hint="cs"/>
          <w:position w:val="2"/>
          <w:rtl/>
          <w:lang w:bidi="ar-EG"/>
        </w:rPr>
        <w:t>في</w:t>
      </w:r>
      <w:r w:rsidRPr="001272A9">
        <w:rPr>
          <w:position w:val="2"/>
          <w:rtl/>
          <w:lang w:bidi="ar-EG"/>
        </w:rPr>
        <w:t xml:space="preserve"> 7 وحدات لكل شخصين في المتوسط (7 × (2 × 7 </w:t>
      </w:r>
      <w:r w:rsidRPr="001272A9">
        <w:rPr>
          <w:position w:val="2"/>
          <w:lang w:bidi="ar-EG"/>
        </w:rPr>
        <w:t>m</w:t>
      </w:r>
      <w:r w:rsidRPr="001272A9">
        <w:rPr>
          <w:position w:val="2"/>
          <w:vertAlign w:val="superscript"/>
          <w:lang w:bidi="ar-EG"/>
        </w:rPr>
        <w:t>2</w:t>
      </w:r>
      <w:r w:rsidRPr="001272A9">
        <w:rPr>
          <w:position w:val="2"/>
          <w:rtl/>
          <w:lang w:bidi="ar-EG"/>
        </w:rPr>
        <w:t>) = 98</w:t>
      </w:r>
      <w:r w:rsidRPr="001272A9">
        <w:rPr>
          <w:rFonts w:hint="cs"/>
          <w:position w:val="2"/>
          <w:rtl/>
          <w:lang w:bidi="ar-EG"/>
        </w:rPr>
        <w:t> </w:t>
      </w:r>
      <w:r w:rsidRPr="001272A9">
        <w:rPr>
          <w:position w:val="2"/>
          <w:lang w:bidi="ar-EG"/>
        </w:rPr>
        <w:t>m</w:t>
      </w:r>
      <w:r w:rsidRPr="001272A9">
        <w:rPr>
          <w:position w:val="2"/>
          <w:vertAlign w:val="superscript"/>
          <w:lang w:bidi="ar-EG"/>
        </w:rPr>
        <w:t>2</w:t>
      </w:r>
      <w:r w:rsidRPr="001272A9">
        <w:rPr>
          <w:position w:val="2"/>
          <w:rtl/>
          <w:lang w:bidi="ar-EG"/>
        </w:rPr>
        <w:t xml:space="preserve">)، مكاتب مشتركة </w:t>
      </w:r>
      <w:r w:rsidRPr="001272A9">
        <w:rPr>
          <w:rFonts w:hint="cs"/>
          <w:position w:val="2"/>
          <w:rtl/>
          <w:lang w:bidi="ar-EG"/>
        </w:rPr>
        <w:t xml:space="preserve">للزوار من </w:t>
      </w:r>
      <w:r w:rsidRPr="001272A9">
        <w:rPr>
          <w:position w:val="2"/>
          <w:rtl/>
          <w:lang w:bidi="ar-EG"/>
        </w:rPr>
        <w:t xml:space="preserve">"أعضاء هيئة التدريس" (5 مكاتب لشخصين </w:t>
      </w:r>
      <w:r w:rsidRPr="001272A9">
        <w:rPr>
          <w:rFonts w:hint="cs"/>
          <w:position w:val="2"/>
          <w:rtl/>
          <w:lang w:bidi="ar-EG"/>
        </w:rPr>
        <w:t xml:space="preserve">في </w:t>
      </w:r>
      <w:r w:rsidRPr="001272A9">
        <w:rPr>
          <w:position w:val="2"/>
          <w:rtl/>
          <w:lang w:bidi="ar-EG"/>
        </w:rPr>
        <w:t xml:space="preserve">كل منها) (5 × (2 × 7 </w:t>
      </w:r>
      <w:r w:rsidRPr="001272A9">
        <w:rPr>
          <w:position w:val="2"/>
          <w:lang w:bidi="ar-EG"/>
        </w:rPr>
        <w:t>m</w:t>
      </w:r>
      <w:r w:rsidRPr="001272A9">
        <w:rPr>
          <w:position w:val="2"/>
          <w:vertAlign w:val="superscript"/>
          <w:lang w:bidi="ar-EG"/>
        </w:rPr>
        <w:t>2</w:t>
      </w:r>
      <w:r w:rsidRPr="001272A9">
        <w:rPr>
          <w:position w:val="2"/>
          <w:rtl/>
          <w:lang w:bidi="ar-EG"/>
        </w:rPr>
        <w:t xml:space="preserve">) = 70 </w:t>
      </w:r>
      <w:r w:rsidRPr="001272A9">
        <w:rPr>
          <w:position w:val="2"/>
          <w:lang w:bidi="ar-EG"/>
        </w:rPr>
        <w:t>m</w:t>
      </w:r>
      <w:r w:rsidRPr="001272A9">
        <w:rPr>
          <w:position w:val="2"/>
          <w:vertAlign w:val="superscript"/>
          <w:lang w:bidi="ar-EG"/>
        </w:rPr>
        <w:t>2</w:t>
      </w:r>
      <w:r w:rsidRPr="001272A9">
        <w:rPr>
          <w:position w:val="2"/>
          <w:rtl/>
          <w:lang w:bidi="ar-EG"/>
        </w:rPr>
        <w:t>)، ثلاث مساحات تعليمية لـ</w:t>
      </w:r>
      <w:r w:rsidRPr="001272A9">
        <w:rPr>
          <w:rFonts w:hint="cs"/>
          <w:position w:val="2"/>
          <w:rtl/>
          <w:lang w:bidi="ar-EG"/>
        </w:rPr>
        <w:t>حوالي</w:t>
      </w:r>
      <w:r w:rsidRPr="001272A9">
        <w:rPr>
          <w:position w:val="2"/>
          <w:rtl/>
          <w:lang w:bidi="ar-EG"/>
        </w:rPr>
        <w:t xml:space="preserve"> 25 شخصاً </w:t>
      </w:r>
      <w:r w:rsidRPr="001272A9">
        <w:rPr>
          <w:rFonts w:hint="cs"/>
          <w:position w:val="2"/>
          <w:rtl/>
          <w:lang w:bidi="ar-EG"/>
        </w:rPr>
        <w:t xml:space="preserve">في </w:t>
      </w:r>
      <w:r w:rsidRPr="001272A9">
        <w:rPr>
          <w:position w:val="2"/>
          <w:rtl/>
          <w:lang w:bidi="ar-EG"/>
        </w:rPr>
        <w:t xml:space="preserve">كل منها (يمكن أيضاً استخدامها كقاعات اجتماعات؛ يمكن أن يكون أحدها مختبراً فعلياً) (3 × (25 × 2 </w:t>
      </w:r>
      <w:r w:rsidRPr="001272A9">
        <w:rPr>
          <w:position w:val="2"/>
          <w:lang w:bidi="ar-EG"/>
        </w:rPr>
        <w:t>m</w:t>
      </w:r>
      <w:r w:rsidRPr="001272A9">
        <w:rPr>
          <w:position w:val="2"/>
          <w:vertAlign w:val="superscript"/>
          <w:lang w:bidi="ar-EG"/>
        </w:rPr>
        <w:t>2</w:t>
      </w:r>
      <w:r w:rsidRPr="001272A9">
        <w:rPr>
          <w:position w:val="2"/>
          <w:rtl/>
          <w:lang w:bidi="ar-EG"/>
        </w:rPr>
        <w:t xml:space="preserve">) = 150 </w:t>
      </w:r>
      <w:r w:rsidRPr="001272A9">
        <w:rPr>
          <w:position w:val="2"/>
          <w:lang w:bidi="ar-EG"/>
        </w:rPr>
        <w:t>m</w:t>
      </w:r>
      <w:r w:rsidRPr="001272A9">
        <w:rPr>
          <w:position w:val="2"/>
          <w:vertAlign w:val="superscript"/>
          <w:lang w:bidi="ar-EG"/>
        </w:rPr>
        <w:t>2</w:t>
      </w:r>
      <w:r w:rsidRPr="001272A9">
        <w:rPr>
          <w:position w:val="2"/>
          <w:rtl/>
          <w:lang w:bidi="ar-EG"/>
        </w:rPr>
        <w:t>)، مساحة/</w:t>
      </w:r>
      <w:r w:rsidRPr="001272A9">
        <w:rPr>
          <w:rFonts w:hint="cs"/>
          <w:position w:val="2"/>
          <w:rtl/>
          <w:lang w:bidi="ar-EG"/>
        </w:rPr>
        <w:t>قاعة</w:t>
      </w:r>
      <w:r w:rsidRPr="001272A9">
        <w:rPr>
          <w:position w:val="2"/>
          <w:rtl/>
          <w:lang w:bidi="ar-EG"/>
        </w:rPr>
        <w:t xml:space="preserve"> محاضرات كبير</w:t>
      </w:r>
      <w:r w:rsidRPr="001272A9">
        <w:rPr>
          <w:rFonts w:hint="cs"/>
          <w:position w:val="2"/>
          <w:rtl/>
          <w:lang w:bidi="ar-EG"/>
        </w:rPr>
        <w:t>ة</w:t>
      </w:r>
      <w:r w:rsidRPr="001272A9">
        <w:rPr>
          <w:position w:val="2"/>
          <w:rtl/>
          <w:lang w:bidi="ar-EG"/>
        </w:rPr>
        <w:t xml:space="preserve"> ومرن</w:t>
      </w:r>
      <w:r w:rsidRPr="001272A9">
        <w:rPr>
          <w:rFonts w:hint="cs"/>
          <w:position w:val="2"/>
          <w:rtl/>
          <w:lang w:bidi="ar-EG"/>
        </w:rPr>
        <w:t>ة</w:t>
      </w:r>
      <w:r w:rsidRPr="001272A9">
        <w:rPr>
          <w:position w:val="2"/>
          <w:rtl/>
          <w:lang w:bidi="ar-EG"/>
        </w:rPr>
        <w:t xml:space="preserve"> </w:t>
      </w:r>
      <w:r w:rsidRPr="001272A9">
        <w:rPr>
          <w:rFonts w:hint="cs"/>
          <w:position w:val="2"/>
          <w:rtl/>
          <w:lang w:bidi="ar-EG"/>
        </w:rPr>
        <w:t>للأحداث</w:t>
      </w:r>
      <w:r w:rsidRPr="001272A9">
        <w:rPr>
          <w:position w:val="2"/>
          <w:rtl/>
          <w:lang w:bidi="ar-EG"/>
        </w:rPr>
        <w:t xml:space="preserve"> والاجتماعات العامة (يمكن استخدامه</w:t>
      </w:r>
      <w:r w:rsidRPr="001272A9">
        <w:rPr>
          <w:rFonts w:hint="cs"/>
          <w:position w:val="2"/>
          <w:rtl/>
          <w:lang w:bidi="ar-EG"/>
        </w:rPr>
        <w:t>ا</w:t>
      </w:r>
      <w:r w:rsidRPr="001272A9">
        <w:rPr>
          <w:position w:val="2"/>
          <w:rtl/>
          <w:lang w:bidi="ar-EG"/>
        </w:rPr>
        <w:t xml:space="preserve"> أيضاً لأغراض التصوير) (150 × </w:t>
      </w:r>
      <w:r w:rsidRPr="001272A9">
        <w:rPr>
          <w:position w:val="2"/>
          <w:lang w:bidi="ar-EG"/>
        </w:rPr>
        <w:t>0,6</w:t>
      </w:r>
      <w:r w:rsidRPr="001272A9">
        <w:rPr>
          <w:position w:val="2"/>
          <w:rtl/>
          <w:lang w:bidi="ar-EG"/>
        </w:rPr>
        <w:t xml:space="preserve"> </w:t>
      </w:r>
      <w:r w:rsidRPr="001272A9">
        <w:rPr>
          <w:position w:val="2"/>
          <w:lang w:bidi="ar-EG"/>
        </w:rPr>
        <w:t>m</w:t>
      </w:r>
      <w:r w:rsidRPr="001272A9">
        <w:rPr>
          <w:position w:val="2"/>
          <w:vertAlign w:val="superscript"/>
          <w:lang w:bidi="ar-EG"/>
        </w:rPr>
        <w:t>2</w:t>
      </w:r>
      <w:r w:rsidRPr="001272A9">
        <w:rPr>
          <w:position w:val="2"/>
          <w:rtl/>
          <w:lang w:bidi="ar-EG"/>
        </w:rPr>
        <w:t xml:space="preserve"> = 90 </w:t>
      </w:r>
      <w:r w:rsidRPr="001272A9">
        <w:rPr>
          <w:position w:val="2"/>
          <w:lang w:bidi="ar-EG"/>
        </w:rPr>
        <w:t>m</w:t>
      </w:r>
      <w:r w:rsidRPr="001272A9">
        <w:rPr>
          <w:position w:val="2"/>
          <w:vertAlign w:val="superscript"/>
          <w:lang w:bidi="ar-EG"/>
        </w:rPr>
        <w:t>2</w:t>
      </w:r>
      <w:r w:rsidRPr="001272A9">
        <w:rPr>
          <w:position w:val="2"/>
          <w:rtl/>
          <w:lang w:bidi="ar-EG"/>
        </w:rPr>
        <w:t xml:space="preserve">)، استوديو التسجيل (حوالي 50 </w:t>
      </w:r>
      <w:r w:rsidRPr="001272A9">
        <w:rPr>
          <w:position w:val="2"/>
          <w:lang w:bidi="ar-EG"/>
        </w:rPr>
        <w:t>m</w:t>
      </w:r>
      <w:r w:rsidRPr="001272A9">
        <w:rPr>
          <w:position w:val="2"/>
          <w:vertAlign w:val="superscript"/>
          <w:lang w:bidi="ar-EG"/>
        </w:rPr>
        <w:t>2</w:t>
      </w:r>
      <w:r w:rsidRPr="001272A9">
        <w:rPr>
          <w:position w:val="2"/>
          <w:rtl/>
          <w:lang w:bidi="ar-EG"/>
        </w:rPr>
        <w:t>)</w:t>
      </w:r>
      <w:r w:rsidRPr="001272A9">
        <w:rPr>
          <w:rFonts w:hint="cs"/>
          <w:position w:val="2"/>
          <w:rtl/>
          <w:lang w:bidi="ar-EG"/>
        </w:rPr>
        <w:t>.</w:t>
      </w:r>
    </w:p>
  </w:footnote>
  <w:footnote w:id="174">
    <w:p w14:paraId="54EC4419" w14:textId="38F6C5A4" w:rsidR="007E0DB0" w:rsidRPr="001272A9" w:rsidRDefault="007E0DB0" w:rsidP="007E0DB0">
      <w:pPr>
        <w:pStyle w:val="Footnotetexte"/>
        <w:spacing w:line="192" w:lineRule="auto"/>
        <w:ind w:left="0" w:firstLine="0"/>
        <w:rPr>
          <w:position w:val="2"/>
          <w:lang w:bidi="ar-EG"/>
        </w:rPr>
      </w:pPr>
      <w:r w:rsidRPr="001272A9">
        <w:rPr>
          <w:rStyle w:val="FootnoteReference"/>
          <w:position w:val="2"/>
        </w:rPr>
        <w:footnoteRef/>
      </w:r>
      <w:r w:rsidR="00C056B8">
        <w:rPr>
          <w:rFonts w:hint="cs"/>
          <w:position w:val="2"/>
          <w:rtl/>
        </w:rPr>
        <w:t xml:space="preserve"> </w:t>
      </w:r>
      <w:hyperlink r:id="rId94" w:history="1">
        <w:r w:rsidR="00C056B8" w:rsidRPr="002F7E2B">
          <w:rPr>
            <w:rStyle w:val="Hyperlink"/>
            <w:position w:val="2"/>
          </w:rPr>
          <w:t>https://creativecommons.org/licenses/by-sa/2.0/</w:t>
        </w:r>
      </w:hyperlink>
    </w:p>
  </w:footnote>
  <w:footnote w:id="175">
    <w:p w14:paraId="06FD5D1C" w14:textId="6B7F503F" w:rsidR="007E0DB0" w:rsidRPr="001272A9" w:rsidRDefault="007E0DB0" w:rsidP="007E0DB0">
      <w:pPr>
        <w:pStyle w:val="Footnotetexte"/>
        <w:spacing w:line="192" w:lineRule="auto"/>
        <w:ind w:left="0" w:firstLine="0"/>
        <w:rPr>
          <w:position w:val="2"/>
          <w:lang w:bidi="ar-EG"/>
        </w:rPr>
      </w:pPr>
      <w:r w:rsidRPr="001272A9">
        <w:rPr>
          <w:rStyle w:val="FootnoteReference"/>
          <w:position w:val="2"/>
        </w:rPr>
        <w:footnoteRef/>
      </w:r>
      <w:r w:rsidR="00C056B8">
        <w:rPr>
          <w:rFonts w:hint="cs"/>
          <w:position w:val="2"/>
          <w:rtl/>
        </w:rPr>
        <w:t xml:space="preserve"> </w:t>
      </w:r>
      <w:r w:rsidRPr="001272A9">
        <w:rPr>
          <w:position w:val="2"/>
          <w:rtl/>
          <w:lang w:bidi="ar-EG"/>
        </w:rPr>
        <w:t xml:space="preserve">مع ذلك، </w:t>
      </w:r>
      <w:r w:rsidRPr="001272A9">
        <w:rPr>
          <w:rFonts w:hint="cs"/>
          <w:position w:val="2"/>
          <w:rtl/>
          <w:lang w:bidi="ar-EG"/>
        </w:rPr>
        <w:t>ت</w:t>
      </w:r>
      <w:r w:rsidRPr="001272A9">
        <w:rPr>
          <w:position w:val="2"/>
          <w:rtl/>
          <w:lang w:bidi="ar-EG"/>
        </w:rPr>
        <w:t xml:space="preserve">مكن ملاحظة أن الشراكات بين القطاعين العام والخاص التي تركز على التنمية </w:t>
      </w:r>
      <w:r w:rsidRPr="001272A9">
        <w:rPr>
          <w:rFonts w:hint="cs"/>
          <w:position w:val="2"/>
          <w:rtl/>
          <w:lang w:bidi="ar-EG"/>
        </w:rPr>
        <w:t xml:space="preserve">تخلفت </w:t>
      </w:r>
      <w:r w:rsidRPr="001272A9">
        <w:rPr>
          <w:position w:val="2"/>
          <w:rtl/>
          <w:lang w:bidi="ar-EG"/>
        </w:rPr>
        <w:t xml:space="preserve">على الدوام </w:t>
      </w:r>
      <w:r w:rsidRPr="001272A9">
        <w:rPr>
          <w:rFonts w:hint="cs"/>
          <w:position w:val="2"/>
          <w:rtl/>
          <w:lang w:bidi="ar-EG"/>
        </w:rPr>
        <w:t>عن</w:t>
      </w:r>
      <w:r w:rsidRPr="001272A9">
        <w:rPr>
          <w:position w:val="2"/>
          <w:rtl/>
          <w:lang w:bidi="ar-EG"/>
        </w:rPr>
        <w:t xml:space="preserve"> تحق</w:t>
      </w:r>
      <w:r w:rsidRPr="001272A9">
        <w:rPr>
          <w:rFonts w:hint="cs"/>
          <w:position w:val="2"/>
          <w:rtl/>
          <w:lang w:bidi="ar-EG"/>
        </w:rPr>
        <w:t>ي</w:t>
      </w:r>
      <w:r w:rsidRPr="001272A9">
        <w:rPr>
          <w:position w:val="2"/>
          <w:rtl/>
          <w:lang w:bidi="ar-EG"/>
        </w:rPr>
        <w:t xml:space="preserve">ق هذه التوقعات بشكل جيد، </w:t>
      </w:r>
      <w:r w:rsidRPr="001272A9">
        <w:rPr>
          <w:rFonts w:hint="cs"/>
          <w:position w:val="2"/>
          <w:rtl/>
          <w:lang w:bidi="ar-EG"/>
        </w:rPr>
        <w:t>وكثيراً</w:t>
      </w:r>
      <w:r w:rsidRPr="001272A9">
        <w:rPr>
          <w:position w:val="2"/>
          <w:rtl/>
          <w:lang w:bidi="ar-EG"/>
        </w:rPr>
        <w:t xml:space="preserve"> ما </w:t>
      </w:r>
      <w:r w:rsidRPr="001272A9">
        <w:rPr>
          <w:rFonts w:hint="cs"/>
          <w:position w:val="2"/>
          <w:rtl/>
          <w:lang w:bidi="ar-EG"/>
        </w:rPr>
        <w:t>فاقت تكلفتها</w:t>
      </w:r>
      <w:r w:rsidRPr="001272A9">
        <w:rPr>
          <w:position w:val="2"/>
          <w:rtl/>
          <w:lang w:bidi="ar-EG"/>
        </w:rPr>
        <w:t xml:space="preserve"> تكلفة من العلاقات التعاقدية الأخرى. </w:t>
      </w:r>
      <w:r w:rsidRPr="001272A9">
        <w:rPr>
          <w:rFonts w:hint="cs"/>
          <w:position w:val="2"/>
          <w:rtl/>
          <w:lang w:bidi="ar-EG"/>
        </w:rPr>
        <w:t>و</w:t>
      </w:r>
      <w:r w:rsidRPr="001272A9">
        <w:rPr>
          <w:position w:val="2"/>
          <w:rtl/>
          <w:lang w:bidi="ar-EG"/>
        </w:rPr>
        <w:t>يمكنه</w:t>
      </w:r>
      <w:r w:rsidRPr="001272A9">
        <w:rPr>
          <w:rFonts w:hint="cs"/>
          <w:position w:val="2"/>
          <w:rtl/>
          <w:lang w:bidi="ar-EG"/>
        </w:rPr>
        <w:t>ا</w:t>
      </w:r>
      <w:r w:rsidRPr="001272A9">
        <w:rPr>
          <w:position w:val="2"/>
          <w:rtl/>
          <w:lang w:bidi="ar-EG"/>
        </w:rPr>
        <w:t xml:space="preserve"> أيضاً </w:t>
      </w:r>
      <w:r w:rsidRPr="001272A9">
        <w:rPr>
          <w:rFonts w:hint="cs"/>
          <w:position w:val="2"/>
          <w:rtl/>
          <w:lang w:bidi="ar-EG"/>
        </w:rPr>
        <w:t>مفاقمة</w:t>
      </w:r>
      <w:r w:rsidRPr="001272A9">
        <w:rPr>
          <w:position w:val="2"/>
          <w:rtl/>
          <w:lang w:bidi="ar-EG"/>
        </w:rPr>
        <w:t xml:space="preserve"> المخاطر، بسبب </w:t>
      </w:r>
      <w:r w:rsidRPr="001272A9">
        <w:rPr>
          <w:rFonts w:hint="cs"/>
          <w:position w:val="2"/>
          <w:rtl/>
          <w:lang w:bidi="ar-EG"/>
        </w:rPr>
        <w:t>الاختلالات</w:t>
      </w:r>
      <w:r w:rsidRPr="001272A9">
        <w:rPr>
          <w:position w:val="2"/>
          <w:rtl/>
          <w:lang w:bidi="ar-EG"/>
        </w:rPr>
        <w:t xml:space="preserve"> في علاقة الشراكة، </w:t>
      </w:r>
      <w:r w:rsidRPr="001272A9">
        <w:rPr>
          <w:rFonts w:hint="cs"/>
          <w:position w:val="2"/>
          <w:rtl/>
          <w:lang w:bidi="ar-EG"/>
        </w:rPr>
        <w:t>عدم حاجتها</w:t>
      </w:r>
      <w:r w:rsidRPr="001272A9">
        <w:rPr>
          <w:position w:val="2"/>
          <w:rtl/>
          <w:lang w:bidi="ar-EG"/>
        </w:rPr>
        <w:t xml:space="preserve"> دائماً إلى تحسين الجودة. انظر أطر نموذج الشراكة مثل: </w:t>
      </w:r>
      <w:r w:rsidRPr="001272A9">
        <w:rPr>
          <w:position w:val="2"/>
          <w:lang w:val="en-GB" w:bidi="ar-EG"/>
        </w:rPr>
        <w:t>Tennyson, R</w:t>
      </w:r>
      <w:r w:rsidRPr="001272A9">
        <w:rPr>
          <w:position w:val="2"/>
          <w:lang w:bidi="ar-EG"/>
        </w:rPr>
        <w:t xml:space="preserve"> (2011)</w:t>
      </w:r>
      <w:r w:rsidRPr="001272A9">
        <w:rPr>
          <w:position w:val="2"/>
          <w:rtl/>
          <w:lang w:bidi="ar-EG"/>
        </w:rPr>
        <w:t>، كتاب أدوات الشراكة.</w:t>
      </w:r>
      <w:r w:rsidRPr="001272A9">
        <w:rPr>
          <w:rFonts w:hint="cs"/>
          <w:position w:val="2"/>
          <w:rtl/>
          <w:lang w:bidi="ar-EG"/>
        </w:rPr>
        <w:t xml:space="preserve"> الطبعة الرابعة،</w:t>
      </w:r>
      <w:r w:rsidRPr="001272A9">
        <w:rPr>
          <w:position w:val="2"/>
          <w:rtl/>
          <w:lang w:bidi="ar-EG"/>
        </w:rPr>
        <w:t xml:space="preserve"> أكسفورد: مبادرة الشراكة</w:t>
      </w:r>
      <w:r w:rsidRPr="001272A9">
        <w:rPr>
          <w:rFonts w:hint="cs"/>
          <w:position w:val="2"/>
          <w:rtl/>
          <w:lang w:bidi="ar-EG"/>
        </w:rPr>
        <w:t xml:space="preserve"> </w:t>
      </w:r>
      <w:r w:rsidRPr="001272A9">
        <w:rPr>
          <w:position w:val="2"/>
          <w:lang w:bidi="ar-EG"/>
        </w:rPr>
        <w:t xml:space="preserve">(IBLF) </w:t>
      </w:r>
      <w:hyperlink r:id="rId95" w:history="1">
        <w:r w:rsidRPr="001272A9">
          <w:rPr>
            <w:rStyle w:val="Hyperlink"/>
            <w:position w:val="2"/>
          </w:rPr>
          <w:t>http://thepartneringinitiative.org/wpcontent/</w:t>
        </w:r>
      </w:hyperlink>
      <w:r w:rsidRPr="001272A9">
        <w:rPr>
          <w:rFonts w:hint="cs"/>
          <w:position w:val="2"/>
          <w:rtl/>
          <w:lang w:bidi="ar-EG"/>
        </w:rPr>
        <w:t>.</w:t>
      </w:r>
    </w:p>
  </w:footnote>
  <w:footnote w:id="176">
    <w:p w14:paraId="40E9AF79" w14:textId="717471AD" w:rsidR="007E0DB0" w:rsidRPr="001272A9" w:rsidRDefault="007E0DB0" w:rsidP="007E0DB0">
      <w:pPr>
        <w:pStyle w:val="Footnotetexte"/>
        <w:spacing w:line="192" w:lineRule="auto"/>
        <w:ind w:left="0" w:firstLine="0"/>
        <w:rPr>
          <w:position w:val="2"/>
          <w:lang w:bidi="ar-EG"/>
        </w:rPr>
      </w:pPr>
      <w:r w:rsidRPr="001272A9">
        <w:rPr>
          <w:rStyle w:val="FootnoteReference"/>
          <w:position w:val="2"/>
        </w:rPr>
        <w:footnoteRef/>
      </w:r>
      <w:r w:rsidR="00C056B8">
        <w:rPr>
          <w:rFonts w:hint="cs"/>
          <w:position w:val="2"/>
          <w:rtl/>
        </w:rPr>
        <w:t xml:space="preserve"> </w:t>
      </w:r>
      <w:hyperlink r:id="rId96" w:history="1">
        <w:r w:rsidR="00C056B8" w:rsidRPr="002F7E2B">
          <w:rPr>
            <w:rStyle w:val="Hyperlink"/>
            <w:position w:val="2"/>
            <w:lang w:bidi="ar-EG"/>
          </w:rPr>
          <w:t>https://digitalstrategy.undp.org/strategy.html</w:t>
        </w:r>
      </w:hyperlink>
    </w:p>
  </w:footnote>
  <w:footnote w:id="177">
    <w:p w14:paraId="5FFD868D" w14:textId="57A0913A" w:rsidR="007E0DB0" w:rsidRPr="001272A9" w:rsidRDefault="007E0DB0" w:rsidP="007E0DB0">
      <w:pPr>
        <w:pStyle w:val="Footnotetexte"/>
        <w:spacing w:line="192" w:lineRule="auto"/>
        <w:ind w:left="0" w:firstLine="0"/>
        <w:rPr>
          <w:position w:val="2"/>
          <w:lang w:bidi="ar-EG"/>
        </w:rPr>
      </w:pPr>
      <w:r w:rsidRPr="001272A9">
        <w:rPr>
          <w:rStyle w:val="FootnoteReference"/>
          <w:position w:val="2"/>
        </w:rPr>
        <w:footnoteRef/>
      </w:r>
      <w:r w:rsidR="00C056B8">
        <w:rPr>
          <w:rFonts w:hint="cs"/>
          <w:position w:val="2"/>
          <w:rtl/>
        </w:rPr>
        <w:t xml:space="preserve"> </w:t>
      </w:r>
      <w:hyperlink r:id="rId97" w:history="1">
        <w:r w:rsidR="00C056B8" w:rsidRPr="002F7E2B">
          <w:rPr>
            <w:rStyle w:val="Hyperlink"/>
            <w:position w:val="2"/>
            <w:lang w:bidi="ar-EG"/>
          </w:rPr>
          <w:t>https://www.topuniversities.com/qs-world-university-rankings</w:t>
        </w:r>
      </w:hyperlink>
    </w:p>
  </w:footnote>
  <w:footnote w:id="178">
    <w:p w14:paraId="1C1FC802" w14:textId="2EDF51D0" w:rsidR="007E0DB0" w:rsidRPr="001272A9" w:rsidRDefault="007E0DB0" w:rsidP="007E0DB0">
      <w:pPr>
        <w:pStyle w:val="Footnotetexte"/>
        <w:spacing w:line="192" w:lineRule="auto"/>
        <w:ind w:left="0" w:firstLine="0"/>
        <w:rPr>
          <w:position w:val="2"/>
          <w:lang w:bidi="ar-EG"/>
        </w:rPr>
      </w:pPr>
      <w:r w:rsidRPr="001272A9">
        <w:rPr>
          <w:rStyle w:val="FootnoteReference"/>
          <w:position w:val="2"/>
        </w:rPr>
        <w:footnoteRef/>
      </w:r>
      <w:r w:rsidR="00C056B8">
        <w:rPr>
          <w:rFonts w:hint="cs"/>
          <w:position w:val="2"/>
          <w:rtl/>
        </w:rPr>
        <w:t xml:space="preserve"> </w:t>
      </w:r>
      <w:r w:rsidRPr="001272A9">
        <w:rPr>
          <w:rFonts w:hint="cs"/>
          <w:position w:val="2"/>
          <w:rtl/>
          <w:lang w:bidi="ar-EG"/>
        </w:rPr>
        <w:t>يمكن أن</w:t>
      </w:r>
      <w:r w:rsidRPr="001272A9">
        <w:rPr>
          <w:position w:val="2"/>
          <w:rtl/>
          <w:lang w:bidi="ar-EG"/>
        </w:rPr>
        <w:t xml:space="preserve"> </w:t>
      </w:r>
      <w:r w:rsidRPr="001272A9">
        <w:rPr>
          <w:rFonts w:hint="cs"/>
          <w:position w:val="2"/>
          <w:rtl/>
          <w:lang w:bidi="ar-EG"/>
        </w:rPr>
        <w:t>ينظر</w:t>
      </w:r>
      <w:r w:rsidRPr="001272A9">
        <w:rPr>
          <w:position w:val="2"/>
          <w:rtl/>
          <w:lang w:bidi="ar-EG"/>
        </w:rPr>
        <w:t xml:space="preserve"> في العمل مع واحدة من 5-10 جامعات رفيعة المستوى في كل منطقة من مناطقه إذا كانت تقع خارج أفضل 500 </w:t>
      </w:r>
      <w:r w:rsidRPr="001272A9">
        <w:rPr>
          <w:rFonts w:hint="cs"/>
          <w:position w:val="2"/>
          <w:rtl/>
          <w:lang w:bidi="ar-EG"/>
        </w:rPr>
        <w:t xml:space="preserve">جامعة </w:t>
      </w:r>
      <w:r w:rsidRPr="001272A9">
        <w:rPr>
          <w:position w:val="2"/>
          <w:rtl/>
          <w:lang w:bidi="ar-EG"/>
        </w:rPr>
        <w:t xml:space="preserve">عالمياً. </w:t>
      </w:r>
      <w:r w:rsidRPr="001272A9">
        <w:rPr>
          <w:rFonts w:hint="cs"/>
          <w:position w:val="2"/>
          <w:rtl/>
          <w:lang w:bidi="ar-EG"/>
        </w:rPr>
        <w:t>و</w:t>
      </w:r>
      <w:r w:rsidRPr="001272A9">
        <w:rPr>
          <w:position w:val="2"/>
          <w:rtl/>
          <w:lang w:bidi="ar-EG"/>
        </w:rPr>
        <w:t>يجب توخي الحذر عند اختيار الجامعات التي قد ي</w:t>
      </w:r>
      <w:r w:rsidRPr="001272A9">
        <w:rPr>
          <w:rFonts w:hint="cs"/>
          <w:position w:val="2"/>
          <w:rtl/>
          <w:lang w:bidi="ar-EG"/>
        </w:rPr>
        <w:t>ت</w:t>
      </w:r>
      <w:r w:rsidRPr="001272A9">
        <w:rPr>
          <w:position w:val="2"/>
          <w:rtl/>
          <w:lang w:bidi="ar-EG"/>
        </w:rPr>
        <w:t>شارك المعهد معها أو يتعاون معها</w:t>
      </w:r>
      <w:r w:rsidRPr="001272A9">
        <w:rPr>
          <w:rFonts w:hint="cs"/>
          <w:position w:val="2"/>
          <w:rtl/>
          <w:lang w:bidi="ar-EG"/>
        </w:rPr>
        <w:t>.</w:t>
      </w:r>
    </w:p>
  </w:footnote>
  <w:footnote w:id="179">
    <w:p w14:paraId="0A48C714" w14:textId="07168960" w:rsidR="007E0DB0" w:rsidRPr="001272A9" w:rsidRDefault="007E0DB0" w:rsidP="007E0DB0">
      <w:pPr>
        <w:pStyle w:val="Footnotetexte"/>
        <w:spacing w:line="192" w:lineRule="auto"/>
        <w:ind w:left="0" w:firstLine="0"/>
        <w:rPr>
          <w:position w:val="2"/>
          <w:lang w:bidi="ar-EG"/>
        </w:rPr>
      </w:pPr>
      <w:r w:rsidRPr="001272A9">
        <w:rPr>
          <w:rStyle w:val="FootnoteReference"/>
          <w:position w:val="2"/>
        </w:rPr>
        <w:footnoteRef/>
      </w:r>
      <w:r w:rsidR="00C056B8">
        <w:rPr>
          <w:rFonts w:hint="cs"/>
          <w:position w:val="2"/>
          <w:rtl/>
        </w:rPr>
        <w:t xml:space="preserve"> </w:t>
      </w:r>
      <w:hyperlink r:id="rId98" w:history="1">
        <w:r w:rsidR="00C056B8" w:rsidRPr="002F7E2B">
          <w:rPr>
            <w:rStyle w:val="Hyperlink"/>
            <w:position w:val="2"/>
            <w:lang w:bidi="ar-EG"/>
          </w:rPr>
          <w:t>https://creativecommons.org/licenses/by-sa/2.0/</w:t>
        </w:r>
      </w:hyperlink>
    </w:p>
  </w:footnote>
  <w:footnote w:id="180">
    <w:p w14:paraId="2509EF48" w14:textId="70DAEE91" w:rsidR="007E0DB0" w:rsidRPr="00C056B8" w:rsidRDefault="007E0DB0" w:rsidP="007E0DB0">
      <w:pPr>
        <w:pStyle w:val="Footnotetexte"/>
        <w:spacing w:line="192" w:lineRule="auto"/>
        <w:ind w:left="0" w:firstLine="0"/>
        <w:rPr>
          <w:rStyle w:val="FootnoteReference"/>
          <w:position w:val="2"/>
        </w:rPr>
      </w:pPr>
      <w:r w:rsidRPr="00C056B8">
        <w:rPr>
          <w:rStyle w:val="FootnoteReference"/>
          <w:position w:val="2"/>
        </w:rPr>
        <w:footnoteRef/>
      </w:r>
      <w:bookmarkStart w:id="191" w:name="lt_pId2608"/>
      <w:r w:rsidR="00C056B8" w:rsidRPr="00C056B8">
        <w:rPr>
          <w:rFonts w:hint="cs"/>
          <w:position w:val="2"/>
          <w:rtl/>
        </w:rPr>
        <w:t xml:space="preserve"> </w:t>
      </w:r>
      <w:hyperlink r:id="rId99" w:history="1">
        <w:r w:rsidR="00C056B8" w:rsidRPr="00C056B8">
          <w:rPr>
            <w:rStyle w:val="Hyperlink"/>
            <w:position w:val="2"/>
          </w:rPr>
          <w:t>https://academy.itu.int/sites/default/files/media2/file/Digital%20Broadcasting%20Masterclass%20Course%20Outline%2C%2030th%20Nov-24th%20Dec%202020.pdf</w:t>
        </w:r>
      </w:hyperlink>
      <w:bookmarkEnd w:id="191"/>
      <w:r w:rsidRPr="00C056B8">
        <w:rPr>
          <w:rStyle w:val="FootnoteReference"/>
          <w:rFonts w:hint="cs"/>
          <w:position w:val="2"/>
          <w:sz w:val="16"/>
          <w:szCs w:val="16"/>
          <w:rtl/>
        </w:rPr>
        <w:t xml:space="preserve"> </w:t>
      </w:r>
    </w:p>
  </w:footnote>
  <w:footnote w:id="181">
    <w:p w14:paraId="092D6CA9" w14:textId="6D59610A" w:rsidR="007E0DB0" w:rsidRPr="001272A9" w:rsidRDefault="007E0DB0" w:rsidP="007E0DB0">
      <w:pPr>
        <w:pStyle w:val="Footnotetexte"/>
        <w:spacing w:line="192" w:lineRule="auto"/>
        <w:ind w:left="0" w:firstLine="0"/>
        <w:rPr>
          <w:position w:val="2"/>
          <w:lang w:bidi="ar-EG"/>
        </w:rPr>
      </w:pPr>
      <w:r w:rsidRPr="001272A9">
        <w:rPr>
          <w:rStyle w:val="FootnoteReference"/>
          <w:position w:val="2"/>
        </w:rPr>
        <w:footnoteRef/>
      </w:r>
      <w:r w:rsidR="00C056B8">
        <w:rPr>
          <w:rFonts w:hint="cs"/>
          <w:position w:val="2"/>
          <w:rtl/>
        </w:rPr>
        <w:t xml:space="preserve"> </w:t>
      </w:r>
      <w:r w:rsidRPr="001272A9">
        <w:rPr>
          <w:position w:val="2"/>
          <w:rtl/>
          <w:lang w:bidi="ar-EG"/>
        </w:rPr>
        <w:t xml:space="preserve">سيقدم المعهد قيمة مضافة لهذه الموارد من خلال </w:t>
      </w:r>
      <w:r w:rsidRPr="001272A9">
        <w:rPr>
          <w:rFonts w:hint="cs"/>
          <w:position w:val="2"/>
          <w:rtl/>
          <w:lang w:bidi="ar-EG"/>
        </w:rPr>
        <w:t>رعايتها</w:t>
      </w:r>
      <w:r w:rsidRPr="001272A9">
        <w:rPr>
          <w:position w:val="2"/>
          <w:rtl/>
          <w:lang w:bidi="ar-EG"/>
        </w:rPr>
        <w:t xml:space="preserve"> وتضمين آلية بحث متطورة </w:t>
      </w:r>
      <w:r w:rsidRPr="001272A9">
        <w:rPr>
          <w:rFonts w:hint="cs"/>
          <w:position w:val="2"/>
          <w:rtl/>
          <w:lang w:bidi="ar-EG"/>
        </w:rPr>
        <w:t xml:space="preserve">عن </w:t>
      </w:r>
      <w:r w:rsidRPr="001272A9">
        <w:rPr>
          <w:position w:val="2"/>
          <w:rtl/>
          <w:lang w:bidi="ar-EG"/>
        </w:rPr>
        <w:t xml:space="preserve">التعلم </w:t>
      </w:r>
      <w:r w:rsidRPr="001272A9">
        <w:rPr>
          <w:rFonts w:hint="cs"/>
          <w:position w:val="2"/>
          <w:rtl/>
          <w:lang w:bidi="ar-EG"/>
        </w:rPr>
        <w:t>ال</w:t>
      </w:r>
      <w:r w:rsidRPr="001272A9">
        <w:rPr>
          <w:position w:val="2"/>
          <w:rtl/>
          <w:lang w:bidi="ar-EG"/>
        </w:rPr>
        <w:t>ذاتي في بوابته</w:t>
      </w:r>
      <w:r w:rsidRPr="001272A9">
        <w:rPr>
          <w:rFonts w:hint="cs"/>
          <w:position w:val="2"/>
          <w:rtl/>
          <w:lang w:bidi="ar-EG"/>
        </w:rPr>
        <w:t xml:space="preserve"> الإلكترونية</w:t>
      </w:r>
      <w:r w:rsidRPr="001272A9">
        <w:rPr>
          <w:position w:val="2"/>
          <w:rtl/>
          <w:lang w:bidi="ar-EG"/>
        </w:rPr>
        <w:t xml:space="preserve"> بحيث يمكن للأعضاء والخريجين الذين حددوا معلمات هويتهم الدخول إلى البوابة الإلكتروني</w:t>
      </w:r>
      <w:r w:rsidRPr="001272A9">
        <w:rPr>
          <w:rFonts w:hint="cs"/>
          <w:position w:val="2"/>
          <w:rtl/>
          <w:lang w:bidi="ar-EG"/>
        </w:rPr>
        <w:t>ة</w:t>
      </w:r>
      <w:r w:rsidRPr="001272A9">
        <w:rPr>
          <w:position w:val="2"/>
          <w:rtl/>
          <w:lang w:bidi="ar-EG"/>
        </w:rPr>
        <w:t xml:space="preserve"> </w:t>
      </w:r>
      <w:r w:rsidRPr="001272A9">
        <w:rPr>
          <w:rFonts w:hint="cs"/>
          <w:position w:val="2"/>
          <w:rtl/>
          <w:lang w:bidi="ar-EG"/>
        </w:rPr>
        <w:t>والاطلاع</w:t>
      </w:r>
      <w:r w:rsidRPr="001272A9">
        <w:rPr>
          <w:position w:val="2"/>
          <w:rtl/>
          <w:lang w:bidi="ar-EG"/>
        </w:rPr>
        <w:t xml:space="preserve"> على تفاصيل أحدث الموارد الجديدة المضافة تلقائياً عند تسجيل الدخول، أو حتى إرسالها مباشرة إلى عنوان بريدهم الإلكتروني. </w:t>
      </w:r>
      <w:r w:rsidRPr="001272A9">
        <w:rPr>
          <w:rFonts w:hint="cs"/>
          <w:position w:val="2"/>
          <w:rtl/>
          <w:lang w:bidi="ar-EG"/>
        </w:rPr>
        <w:t>و</w:t>
      </w:r>
      <w:r w:rsidRPr="001272A9">
        <w:rPr>
          <w:position w:val="2"/>
          <w:rtl/>
          <w:lang w:bidi="ar-EG"/>
        </w:rPr>
        <w:t xml:space="preserve">قد </w:t>
      </w:r>
      <w:r w:rsidRPr="001272A9">
        <w:rPr>
          <w:rFonts w:hint="cs"/>
          <w:position w:val="2"/>
          <w:rtl/>
          <w:lang w:bidi="ar-EG"/>
        </w:rPr>
        <w:t>تتخذ</w:t>
      </w:r>
      <w:r w:rsidRPr="001272A9">
        <w:rPr>
          <w:position w:val="2"/>
          <w:rtl/>
          <w:lang w:bidi="ar-EG"/>
        </w:rPr>
        <w:t xml:space="preserve"> هذ</w:t>
      </w:r>
      <w:r w:rsidRPr="001272A9">
        <w:rPr>
          <w:rFonts w:hint="cs"/>
          <w:position w:val="2"/>
          <w:rtl/>
          <w:lang w:bidi="ar-EG"/>
        </w:rPr>
        <w:t>ه</w:t>
      </w:r>
      <w:r w:rsidRPr="001272A9">
        <w:rPr>
          <w:position w:val="2"/>
          <w:rtl/>
          <w:lang w:bidi="ar-EG"/>
        </w:rPr>
        <w:t xml:space="preserve"> </w:t>
      </w:r>
      <w:r w:rsidRPr="001272A9">
        <w:rPr>
          <w:rFonts w:hint="cs"/>
          <w:position w:val="2"/>
          <w:rtl/>
          <w:lang w:bidi="ar-EG"/>
        </w:rPr>
        <w:t>ال</w:t>
      </w:r>
      <w:r w:rsidRPr="001272A9">
        <w:rPr>
          <w:position w:val="2"/>
          <w:rtl/>
          <w:lang w:bidi="ar-EG"/>
        </w:rPr>
        <w:t xml:space="preserve">آلية شكل رسائل </w:t>
      </w:r>
      <w:r w:rsidRPr="001272A9">
        <w:rPr>
          <w:rFonts w:hint="cs"/>
          <w:position w:val="2"/>
          <w:rtl/>
          <w:lang w:bidi="ar-EG"/>
        </w:rPr>
        <w:t xml:space="preserve">مؤتمتة </w:t>
      </w:r>
      <w:r w:rsidRPr="001272A9">
        <w:rPr>
          <w:position w:val="2"/>
          <w:rtl/>
          <w:lang w:bidi="ar-EG"/>
        </w:rPr>
        <w:t>مثل "بصفتك عضواً في الاتحاد الدولي للاتصالات (أو خريج</w:t>
      </w:r>
      <w:r w:rsidRPr="001272A9">
        <w:rPr>
          <w:rFonts w:hint="cs"/>
          <w:position w:val="2"/>
          <w:rtl/>
          <w:lang w:bidi="ar-EG"/>
        </w:rPr>
        <w:t>ة</w:t>
      </w:r>
      <w:r w:rsidRPr="001272A9">
        <w:rPr>
          <w:position w:val="2"/>
          <w:rtl/>
          <w:lang w:bidi="ar-EG"/>
        </w:rPr>
        <w:t>/خريج</w:t>
      </w:r>
      <w:r w:rsidRPr="001272A9">
        <w:rPr>
          <w:rFonts w:hint="cs"/>
          <w:position w:val="2"/>
          <w:rtl/>
          <w:lang w:bidi="ar-EG"/>
        </w:rPr>
        <w:t>اً</w:t>
      </w:r>
      <w:r w:rsidRPr="001272A9">
        <w:rPr>
          <w:position w:val="2"/>
          <w:rtl/>
          <w:lang w:bidi="ar-EG"/>
        </w:rPr>
        <w:t xml:space="preserve">)، </w:t>
      </w:r>
      <w:r w:rsidRPr="001272A9">
        <w:rPr>
          <w:rFonts w:hint="cs"/>
          <w:position w:val="2"/>
          <w:rtl/>
          <w:lang w:bidi="ar-EG"/>
        </w:rPr>
        <w:t>لعل</w:t>
      </w:r>
      <w:r w:rsidRPr="001272A9">
        <w:rPr>
          <w:position w:val="2"/>
          <w:rtl/>
          <w:lang w:bidi="ar-EG"/>
        </w:rPr>
        <w:t xml:space="preserve"> الموارد التعليمية الجديدة التالية </w:t>
      </w:r>
      <w:r w:rsidRPr="001272A9">
        <w:rPr>
          <w:rFonts w:hint="cs"/>
          <w:position w:val="2"/>
          <w:rtl/>
          <w:lang w:bidi="ar-EG"/>
        </w:rPr>
        <w:t>بشأن</w:t>
      </w:r>
      <w:r w:rsidRPr="001272A9">
        <w:rPr>
          <w:position w:val="2"/>
          <w:rtl/>
          <w:lang w:bidi="ar-EG"/>
        </w:rPr>
        <w:t xml:space="preserve"> [الموضوعات/</w:t>
      </w:r>
      <w:r w:rsidRPr="001272A9">
        <w:rPr>
          <w:rFonts w:hint="cs"/>
          <w:position w:val="2"/>
          <w:rtl/>
          <w:lang w:bidi="ar-EG"/>
        </w:rPr>
        <w:t>المحاور</w:t>
      </w:r>
      <w:r w:rsidRPr="001272A9">
        <w:rPr>
          <w:position w:val="2"/>
          <w:rtl/>
          <w:lang w:bidi="ar-EG"/>
        </w:rPr>
        <w:t xml:space="preserve"> ذات الروابط] تهمك بناءً على تفضيلاتك المحددة و</w:t>
      </w:r>
      <w:r w:rsidRPr="001272A9">
        <w:rPr>
          <w:rFonts w:hint="cs"/>
          <w:position w:val="2"/>
          <w:rtl/>
          <w:lang w:bidi="ar-EG"/>
        </w:rPr>
        <w:t xml:space="preserve">سجل </w:t>
      </w:r>
      <w:r w:rsidRPr="001272A9">
        <w:rPr>
          <w:position w:val="2"/>
          <w:rtl/>
          <w:lang w:bidi="ar-EG"/>
        </w:rPr>
        <w:t>بح</w:t>
      </w:r>
      <w:r w:rsidRPr="001272A9">
        <w:rPr>
          <w:rFonts w:hint="cs"/>
          <w:position w:val="2"/>
          <w:rtl/>
          <w:lang w:bidi="ar-EG"/>
        </w:rPr>
        <w:t>و</w:t>
      </w:r>
      <w:r w:rsidRPr="001272A9">
        <w:rPr>
          <w:position w:val="2"/>
          <w:rtl/>
          <w:lang w:bidi="ar-EG"/>
        </w:rPr>
        <w:t>ث</w:t>
      </w:r>
      <w:r w:rsidRPr="001272A9">
        <w:rPr>
          <w:rFonts w:hint="cs"/>
          <w:position w:val="2"/>
          <w:rtl/>
          <w:lang w:bidi="ar-EG"/>
        </w:rPr>
        <w:t>ك</w:t>
      </w:r>
      <w:r w:rsidRPr="001272A9">
        <w:rPr>
          <w:position w:val="2"/>
          <w:rtl/>
          <w:lang w:bidi="ar-EG"/>
        </w:rPr>
        <w:t xml:space="preserve"> السابق</w:t>
      </w:r>
      <w:r w:rsidRPr="001272A9">
        <w:rPr>
          <w:rFonts w:hint="cs"/>
          <w:position w:val="2"/>
          <w:rtl/>
          <w:lang w:bidi="ar-EG"/>
        </w:rPr>
        <w:t>ة</w:t>
      </w:r>
      <w:r w:rsidRPr="001272A9">
        <w:rPr>
          <w:position w:val="2"/>
          <w:rtl/>
          <w:lang w:bidi="ar-EG"/>
        </w:rPr>
        <w:t xml:space="preserve"> …]</w:t>
      </w:r>
      <w:r w:rsidRPr="001272A9">
        <w:rPr>
          <w:rFonts w:hint="cs"/>
          <w:position w:val="2"/>
          <w:rtl/>
          <w:lang w:bidi="ar-EG"/>
        </w:rPr>
        <w:t>.</w:t>
      </w:r>
    </w:p>
  </w:footnote>
  <w:footnote w:id="182">
    <w:p w14:paraId="2EAE3828" w14:textId="57138515" w:rsidR="007E0DB0" w:rsidRPr="001272A9" w:rsidRDefault="007E0DB0" w:rsidP="007E0DB0">
      <w:pPr>
        <w:pStyle w:val="Footnotetexte"/>
        <w:spacing w:line="192" w:lineRule="auto"/>
        <w:ind w:left="0" w:firstLine="0"/>
        <w:rPr>
          <w:position w:val="2"/>
          <w:lang w:bidi="ar-EG"/>
        </w:rPr>
      </w:pPr>
      <w:r w:rsidRPr="001272A9">
        <w:rPr>
          <w:rStyle w:val="FootnoteReference"/>
          <w:position w:val="2"/>
        </w:rPr>
        <w:footnoteRef/>
      </w:r>
      <w:r w:rsidR="00C056B8">
        <w:rPr>
          <w:rFonts w:hint="cs"/>
          <w:position w:val="2"/>
          <w:rtl/>
        </w:rPr>
        <w:t xml:space="preserve"> </w:t>
      </w:r>
      <w:hyperlink r:id="rId100" w:history="1">
        <w:r w:rsidR="00C056B8" w:rsidRPr="002F7E2B">
          <w:rPr>
            <w:rStyle w:val="Hyperlink"/>
            <w:position w:val="2"/>
          </w:rPr>
          <w:t>https://www.itu.int/en/ITU-D/Statistics/Pages/youth_home_internet_access.aspx</w:t>
        </w:r>
      </w:hyperlink>
    </w:p>
  </w:footnote>
  <w:footnote w:id="183">
    <w:p w14:paraId="6CAD292D" w14:textId="1C930603" w:rsidR="007E0DB0" w:rsidRPr="001272A9" w:rsidRDefault="007E0DB0" w:rsidP="007E0DB0">
      <w:pPr>
        <w:pStyle w:val="Footnotetexte"/>
        <w:spacing w:line="192" w:lineRule="auto"/>
        <w:ind w:left="0" w:firstLine="0"/>
        <w:rPr>
          <w:position w:val="2"/>
          <w:lang w:bidi="ar-EG"/>
        </w:rPr>
      </w:pPr>
      <w:r w:rsidRPr="001272A9">
        <w:rPr>
          <w:rStyle w:val="FootnoteReference"/>
          <w:position w:val="2"/>
        </w:rPr>
        <w:footnoteRef/>
      </w:r>
      <w:r w:rsidR="00C056B8">
        <w:rPr>
          <w:rFonts w:hint="cs"/>
          <w:position w:val="2"/>
          <w:rtl/>
        </w:rPr>
        <w:t xml:space="preserve"> </w:t>
      </w:r>
      <w:hyperlink r:id="rId101" w:history="1">
        <w:r w:rsidR="00C056B8" w:rsidRPr="002F7E2B">
          <w:rPr>
            <w:rStyle w:val="Hyperlink"/>
            <w:position w:val="2"/>
          </w:rPr>
          <w:t>https://www.itu.int/en/publications/ITU-D/Pages/default.aspx</w:t>
        </w:r>
      </w:hyperlink>
    </w:p>
  </w:footnote>
  <w:footnote w:id="184">
    <w:p w14:paraId="4A118A99" w14:textId="5B30E4E5" w:rsidR="007E0DB0" w:rsidRPr="001272A9" w:rsidRDefault="007E0DB0" w:rsidP="007E0DB0">
      <w:pPr>
        <w:pStyle w:val="Footnotetexte"/>
        <w:spacing w:line="192" w:lineRule="auto"/>
        <w:ind w:left="0" w:firstLine="0"/>
        <w:rPr>
          <w:position w:val="2"/>
          <w:lang w:bidi="ar-EG"/>
        </w:rPr>
      </w:pPr>
      <w:r w:rsidRPr="001272A9">
        <w:rPr>
          <w:rStyle w:val="FootnoteReference"/>
          <w:position w:val="2"/>
        </w:rPr>
        <w:footnoteRef/>
      </w:r>
      <w:r w:rsidR="00C056B8">
        <w:rPr>
          <w:rFonts w:hint="cs"/>
          <w:position w:val="2"/>
          <w:rtl/>
        </w:rPr>
        <w:t xml:space="preserve"> </w:t>
      </w:r>
      <w:r w:rsidRPr="001272A9">
        <w:rPr>
          <w:position w:val="2"/>
          <w:rtl/>
          <w:lang w:bidi="ar-EG"/>
        </w:rPr>
        <w:t xml:space="preserve">انظر المزيد أدناه </w:t>
      </w:r>
      <w:r w:rsidRPr="001272A9">
        <w:rPr>
          <w:rFonts w:hint="cs"/>
          <w:position w:val="2"/>
          <w:rtl/>
          <w:lang w:bidi="ar-EG"/>
        </w:rPr>
        <w:t xml:space="preserve">بشأن </w:t>
      </w:r>
      <w:r w:rsidRPr="001272A9">
        <w:rPr>
          <w:position w:val="2"/>
          <w:rtl/>
          <w:lang w:bidi="ar-EG"/>
        </w:rPr>
        <w:t>مستقبل لجنة التنمية المستدامة</w:t>
      </w:r>
      <w:r w:rsidRPr="001272A9">
        <w:rPr>
          <w:rFonts w:hint="cs"/>
          <w:position w:val="2"/>
          <w:rtl/>
          <w:lang w:bidi="ar-EG"/>
        </w:rPr>
        <w:t>.</w:t>
      </w:r>
    </w:p>
  </w:footnote>
  <w:footnote w:id="185">
    <w:p w14:paraId="1DFEF51D" w14:textId="48AE6E90" w:rsidR="007E0DB0" w:rsidRPr="001272A9" w:rsidRDefault="007E0DB0" w:rsidP="007E0DB0">
      <w:pPr>
        <w:pStyle w:val="Footnotetexte"/>
        <w:spacing w:line="192" w:lineRule="auto"/>
        <w:ind w:left="0" w:firstLine="0"/>
        <w:rPr>
          <w:position w:val="2"/>
          <w:lang w:bidi="ar-EG"/>
        </w:rPr>
      </w:pPr>
      <w:r w:rsidRPr="001272A9">
        <w:rPr>
          <w:rStyle w:val="FootnoteReference"/>
          <w:position w:val="2"/>
        </w:rPr>
        <w:footnoteRef/>
      </w:r>
      <w:r w:rsidR="00C056B8">
        <w:rPr>
          <w:rFonts w:hint="cs"/>
          <w:position w:val="2"/>
          <w:rtl/>
        </w:rPr>
        <w:t xml:space="preserve"> </w:t>
      </w:r>
      <w:r w:rsidRPr="001272A9">
        <w:rPr>
          <w:position w:val="2"/>
          <w:rtl/>
          <w:lang w:bidi="ar-EG"/>
        </w:rPr>
        <w:t xml:space="preserve">ضمن منطقة جنيف يمكن أن </w:t>
      </w:r>
      <w:r w:rsidRPr="001272A9">
        <w:rPr>
          <w:rFonts w:hint="cs"/>
          <w:position w:val="2"/>
          <w:rtl/>
          <w:lang w:bidi="ar-EG"/>
        </w:rPr>
        <w:t>ي</w:t>
      </w:r>
      <w:r w:rsidRPr="001272A9">
        <w:rPr>
          <w:position w:val="2"/>
          <w:rtl/>
          <w:lang w:bidi="ar-EG"/>
        </w:rPr>
        <w:t xml:space="preserve">كلف </w:t>
      </w:r>
      <w:r w:rsidRPr="001272A9">
        <w:rPr>
          <w:rFonts w:hint="cs"/>
          <w:position w:val="2"/>
          <w:rtl/>
          <w:lang w:bidi="ar-EG"/>
        </w:rPr>
        <w:t>العقار</w:t>
      </w:r>
      <w:r w:rsidRPr="001272A9">
        <w:rPr>
          <w:position w:val="2"/>
          <w:rtl/>
          <w:lang w:bidi="ar-EG"/>
        </w:rPr>
        <w:t xml:space="preserve"> (بدون التجديد اللازم) </w:t>
      </w:r>
      <w:r w:rsidRPr="001272A9">
        <w:rPr>
          <w:rFonts w:hint="cs"/>
          <w:position w:val="2"/>
          <w:rtl/>
          <w:lang w:bidi="ar-EG"/>
        </w:rPr>
        <w:t>حوالي</w:t>
      </w:r>
      <w:r w:rsidRPr="001272A9">
        <w:rPr>
          <w:position w:val="2"/>
          <w:rtl/>
          <w:lang w:bidi="ar-EG"/>
        </w:rPr>
        <w:t xml:space="preserve"> 13-15 </w:t>
      </w:r>
      <w:r w:rsidRPr="001272A9">
        <w:rPr>
          <w:rFonts w:hint="cs"/>
          <w:position w:val="2"/>
          <w:rtl/>
          <w:lang w:bidi="ar-EG"/>
        </w:rPr>
        <w:t xml:space="preserve">مليون فرنك </w:t>
      </w:r>
      <w:r w:rsidRPr="001272A9">
        <w:rPr>
          <w:position w:val="2"/>
          <w:rtl/>
          <w:lang w:bidi="ar-EG"/>
        </w:rPr>
        <w:t>سويسري</w:t>
      </w:r>
      <w:r w:rsidRPr="001272A9">
        <w:rPr>
          <w:rFonts w:hint="cs"/>
          <w:position w:val="2"/>
          <w:rtl/>
          <w:lang w:bidi="ar-EG"/>
        </w:rPr>
        <w:t>.</w:t>
      </w:r>
    </w:p>
  </w:footnote>
  <w:footnote w:id="186">
    <w:p w14:paraId="590E11BB" w14:textId="7BDC8BCE" w:rsidR="007E0DB0" w:rsidRPr="001272A9" w:rsidRDefault="007E0DB0" w:rsidP="007E0DB0">
      <w:pPr>
        <w:pStyle w:val="Footnotetexte"/>
        <w:spacing w:line="192" w:lineRule="auto"/>
        <w:ind w:left="0" w:firstLine="0"/>
        <w:rPr>
          <w:position w:val="2"/>
          <w:lang w:bidi="ar-EG"/>
        </w:rPr>
      </w:pPr>
      <w:r w:rsidRPr="001272A9">
        <w:rPr>
          <w:rStyle w:val="FootnoteReference"/>
          <w:position w:val="2"/>
        </w:rPr>
        <w:footnoteRef/>
      </w:r>
      <w:r w:rsidR="00C056B8">
        <w:rPr>
          <w:rFonts w:hint="cs"/>
          <w:position w:val="2"/>
          <w:rtl/>
        </w:rPr>
        <w:t xml:space="preserve"> </w:t>
      </w:r>
      <w:r w:rsidRPr="001272A9">
        <w:rPr>
          <w:position w:val="2"/>
          <w:rtl/>
          <w:lang w:bidi="ar-EG"/>
        </w:rPr>
        <w:t>تتراوح الأسعار بين 400</w:t>
      </w:r>
      <w:r w:rsidRPr="001272A9">
        <w:rPr>
          <w:rFonts w:hint="cs"/>
          <w:position w:val="2"/>
          <w:rtl/>
          <w:lang w:bidi="ar-EG"/>
        </w:rPr>
        <w:t xml:space="preserve"> و</w:t>
      </w:r>
      <w:r w:rsidRPr="001272A9">
        <w:rPr>
          <w:position w:val="2"/>
          <w:rtl/>
          <w:lang w:bidi="ar-EG"/>
        </w:rPr>
        <w:t>950 فرنك سويسري/</w:t>
      </w:r>
      <w:r>
        <w:rPr>
          <w:position w:val="2"/>
          <w:lang w:bidi="ar-EG"/>
        </w:rPr>
        <w:t>M</w:t>
      </w:r>
      <w:r w:rsidRPr="001272A9">
        <w:rPr>
          <w:position w:val="2"/>
          <w:vertAlign w:val="superscript"/>
          <w:lang w:bidi="ar-EG"/>
        </w:rPr>
        <w:t>2</w:t>
      </w:r>
      <w:r w:rsidRPr="001272A9">
        <w:rPr>
          <w:position w:val="2"/>
          <w:rtl/>
          <w:lang w:bidi="ar-EG"/>
        </w:rPr>
        <w:t>/سنة</w:t>
      </w:r>
      <w:r w:rsidRPr="001272A9">
        <w:rPr>
          <w:rFonts w:hint="cs"/>
          <w:position w:val="2"/>
          <w:rtl/>
          <w:lang w:bidi="ar-EG"/>
        </w:rPr>
        <w:t xml:space="preserve">. </w:t>
      </w:r>
    </w:p>
  </w:footnote>
  <w:footnote w:id="187">
    <w:p w14:paraId="0BCB159E" w14:textId="4284D28A" w:rsidR="007E0DB0" w:rsidRPr="001272A9" w:rsidRDefault="007E0DB0" w:rsidP="007E0DB0">
      <w:pPr>
        <w:pStyle w:val="Footnotetexte"/>
        <w:spacing w:line="192" w:lineRule="auto"/>
        <w:ind w:left="0" w:firstLine="0"/>
        <w:rPr>
          <w:position w:val="2"/>
          <w:lang w:bidi="ar-EG"/>
        </w:rPr>
      </w:pPr>
      <w:r w:rsidRPr="001272A9">
        <w:rPr>
          <w:rStyle w:val="FootnoteReference"/>
          <w:position w:val="2"/>
        </w:rPr>
        <w:footnoteRef/>
      </w:r>
      <w:r w:rsidR="00C056B8">
        <w:rPr>
          <w:rFonts w:hint="cs"/>
          <w:position w:val="2"/>
          <w:rtl/>
        </w:rPr>
        <w:t xml:space="preserve"> </w:t>
      </w:r>
      <w:r w:rsidRPr="001272A9">
        <w:rPr>
          <w:position w:val="2"/>
          <w:rtl/>
          <w:lang w:bidi="ar-EG"/>
        </w:rPr>
        <w:t>تتراوح الأسعار بين 275</w:t>
      </w:r>
      <w:r w:rsidRPr="001272A9">
        <w:rPr>
          <w:rFonts w:hint="cs"/>
          <w:position w:val="2"/>
          <w:rtl/>
          <w:lang w:bidi="ar-EG"/>
        </w:rPr>
        <w:t xml:space="preserve"> و</w:t>
      </w:r>
      <w:r w:rsidRPr="001272A9">
        <w:rPr>
          <w:position w:val="2"/>
          <w:rtl/>
          <w:lang w:bidi="ar-EG"/>
        </w:rPr>
        <w:t>600 فرنك سويسري/</w:t>
      </w:r>
      <w:r>
        <w:rPr>
          <w:position w:val="2"/>
          <w:lang w:bidi="ar-EG"/>
        </w:rPr>
        <w:t>M</w:t>
      </w:r>
      <w:r w:rsidRPr="001272A9">
        <w:rPr>
          <w:position w:val="2"/>
          <w:vertAlign w:val="superscript"/>
          <w:lang w:bidi="ar-EG"/>
        </w:rPr>
        <w:t>2</w:t>
      </w:r>
      <w:r w:rsidRPr="001272A9">
        <w:rPr>
          <w:position w:val="2"/>
          <w:rtl/>
          <w:lang w:bidi="ar-EG"/>
        </w:rPr>
        <w:t>/سنة</w:t>
      </w:r>
      <w:r w:rsidRPr="001272A9">
        <w:rPr>
          <w:rFonts w:hint="cs"/>
          <w:position w:val="2"/>
          <w:rtl/>
          <w:lang w:bidi="ar-EG"/>
        </w:rPr>
        <w:t>.</w:t>
      </w:r>
    </w:p>
  </w:footnote>
  <w:footnote w:id="188">
    <w:p w14:paraId="09090A58" w14:textId="662D811A" w:rsidR="007E0DB0" w:rsidRPr="001272A9" w:rsidRDefault="007E0DB0" w:rsidP="007E0DB0">
      <w:pPr>
        <w:pStyle w:val="Footnotetexte"/>
        <w:spacing w:line="192" w:lineRule="auto"/>
        <w:ind w:left="0" w:firstLine="0"/>
        <w:rPr>
          <w:position w:val="2"/>
          <w:lang w:bidi="ar-EG"/>
        </w:rPr>
      </w:pPr>
      <w:r w:rsidRPr="001272A9">
        <w:rPr>
          <w:rStyle w:val="FootnoteReference"/>
          <w:position w:val="2"/>
        </w:rPr>
        <w:footnoteRef/>
      </w:r>
      <w:r w:rsidR="00C056B8">
        <w:rPr>
          <w:rFonts w:hint="cs"/>
          <w:position w:val="2"/>
          <w:rtl/>
        </w:rPr>
        <w:t xml:space="preserve"> </w:t>
      </w:r>
      <w:r w:rsidRPr="001272A9">
        <w:rPr>
          <w:position w:val="2"/>
          <w:rtl/>
          <w:lang w:bidi="ar-EG"/>
        </w:rPr>
        <w:t xml:space="preserve">بناءً على البيانات المقدمة من مكتب الشؤون المالية بالاتحاد الدولي للاتصالات عن المتوسط السنوي والتكاليف </w:t>
      </w:r>
      <w:r w:rsidRPr="001272A9">
        <w:rPr>
          <w:rFonts w:hint="cs"/>
          <w:position w:val="2"/>
          <w:rtl/>
          <w:lang w:bidi="ar-EG"/>
        </w:rPr>
        <w:t>المعيارية.</w:t>
      </w:r>
    </w:p>
  </w:footnote>
  <w:footnote w:id="189">
    <w:p w14:paraId="3ADE916F" w14:textId="02CB3127" w:rsidR="007E0DB0" w:rsidRPr="001272A9" w:rsidRDefault="007E0DB0" w:rsidP="007E0DB0">
      <w:pPr>
        <w:pStyle w:val="Footnotetexte"/>
        <w:spacing w:line="192" w:lineRule="auto"/>
        <w:ind w:left="0" w:firstLine="0"/>
        <w:rPr>
          <w:position w:val="2"/>
          <w:lang w:bidi="ar-EG"/>
        </w:rPr>
      </w:pPr>
      <w:r w:rsidRPr="001272A9">
        <w:rPr>
          <w:rStyle w:val="FootnoteReference"/>
          <w:position w:val="2"/>
        </w:rPr>
        <w:footnoteRef/>
      </w:r>
      <w:r w:rsidR="00C056B8">
        <w:rPr>
          <w:rFonts w:hint="cs"/>
          <w:position w:val="2"/>
          <w:rtl/>
        </w:rPr>
        <w:t xml:space="preserve"> </w:t>
      </w:r>
      <w:r w:rsidRPr="001272A9">
        <w:rPr>
          <w:rFonts w:hint="cs"/>
          <w:position w:val="2"/>
          <w:rtl/>
          <w:lang w:bidi="ar-EG"/>
        </w:rPr>
        <w:t xml:space="preserve">نظراً إلى </w:t>
      </w:r>
      <w:r w:rsidRPr="001272A9">
        <w:rPr>
          <w:position w:val="2"/>
          <w:rtl/>
          <w:lang w:bidi="ar-EG"/>
        </w:rPr>
        <w:t xml:space="preserve">العوائد الحالية المنخفضة للغاية على الاستثمار منخفض المخاطر، فإن مثل هذا المبلغ لن يحقق الكثير. </w:t>
      </w:r>
      <w:r w:rsidRPr="001272A9">
        <w:rPr>
          <w:rFonts w:hint="cs"/>
          <w:position w:val="2"/>
          <w:rtl/>
          <w:lang w:bidi="ar-EG"/>
        </w:rPr>
        <w:t xml:space="preserve">إذ </w:t>
      </w:r>
      <w:r w:rsidRPr="001272A9">
        <w:rPr>
          <w:position w:val="2"/>
          <w:rtl/>
          <w:lang w:bidi="ar-EG"/>
        </w:rPr>
        <w:t>يمكن حالياً الحصول على حوالي 2% في سندات الحكومة الأمريكية لمدة 20 عاماً، أو</w:t>
      </w:r>
      <w:r>
        <w:rPr>
          <w:rFonts w:hint="cs"/>
          <w:position w:val="2"/>
          <w:rtl/>
          <w:lang w:bidi="ar-EG"/>
        </w:rPr>
        <w:t xml:space="preserve"> </w:t>
      </w:r>
      <w:r w:rsidRPr="001272A9">
        <w:rPr>
          <w:position w:val="2"/>
          <w:lang w:bidi="ar-EG"/>
        </w:rPr>
        <w:t>%</w:t>
      </w:r>
      <w:r w:rsidRPr="001272A9">
        <w:rPr>
          <w:position w:val="2"/>
          <w:lang w:val="en-GB" w:bidi="ar-EG"/>
        </w:rPr>
        <w:t>2,5</w:t>
      </w:r>
      <w:r w:rsidRPr="001272A9">
        <w:rPr>
          <w:rFonts w:hint="cs"/>
          <w:position w:val="2"/>
          <w:rtl/>
          <w:lang w:bidi="ar-EG"/>
        </w:rPr>
        <w:t xml:space="preserve"> </w:t>
      </w:r>
      <w:r w:rsidRPr="001272A9">
        <w:rPr>
          <w:position w:val="2"/>
          <w:rtl/>
          <w:lang w:bidi="ar-EG"/>
        </w:rPr>
        <w:t>في سندات الحكومة الصينية المقومة بالدولار الأمريكي لمدة 30 عاماً. وهذا من ش</w:t>
      </w:r>
      <w:r>
        <w:rPr>
          <w:rFonts w:hint="cs"/>
          <w:position w:val="2"/>
          <w:rtl/>
          <w:lang w:bidi="ar-EG"/>
        </w:rPr>
        <w:t>أ</w:t>
      </w:r>
      <w:r w:rsidRPr="001272A9">
        <w:rPr>
          <w:position w:val="2"/>
          <w:rtl/>
          <w:lang w:bidi="ar-EG"/>
        </w:rPr>
        <w:t xml:space="preserve">نه </w:t>
      </w:r>
      <w:r>
        <w:rPr>
          <w:rFonts w:hint="cs"/>
          <w:position w:val="2"/>
          <w:rtl/>
          <w:lang w:bidi="ar-EG"/>
        </w:rPr>
        <w:t>أ</w:t>
      </w:r>
      <w:r w:rsidRPr="001272A9">
        <w:rPr>
          <w:position w:val="2"/>
          <w:rtl/>
          <w:lang w:bidi="ar-EG"/>
        </w:rPr>
        <w:t>ن</w:t>
      </w:r>
      <w:r w:rsidRPr="001272A9">
        <w:rPr>
          <w:rFonts w:hint="cs"/>
          <w:position w:val="2"/>
          <w:rtl/>
          <w:lang w:bidi="ar-EG"/>
        </w:rPr>
        <w:t xml:space="preserve"> </w:t>
      </w:r>
      <w:r w:rsidRPr="004C6FF1">
        <w:rPr>
          <w:rFonts w:hint="cs"/>
          <w:position w:val="2"/>
          <w:rtl/>
          <w:lang w:bidi="ar-EG"/>
        </w:rPr>
        <w:t>لا يدر</w:t>
      </w:r>
      <w:r w:rsidRPr="001272A9">
        <w:rPr>
          <w:rFonts w:hint="cs"/>
          <w:position w:val="2"/>
          <w:rtl/>
          <w:lang w:bidi="ar-EG"/>
        </w:rPr>
        <w:t xml:space="preserve"> سوى </w:t>
      </w:r>
      <w:r w:rsidRPr="001272A9">
        <w:rPr>
          <w:position w:val="2"/>
          <w:rtl/>
          <w:lang w:bidi="ar-EG"/>
        </w:rPr>
        <w:t xml:space="preserve">1 </w:t>
      </w:r>
      <w:r w:rsidRPr="001272A9">
        <w:rPr>
          <w:rFonts w:hint="cs"/>
          <w:position w:val="2"/>
          <w:rtl/>
          <w:lang w:bidi="ar-EG"/>
        </w:rPr>
        <w:t>–</w:t>
      </w:r>
      <w:r w:rsidRPr="001272A9">
        <w:rPr>
          <w:position w:val="2"/>
          <w:rtl/>
          <w:lang w:bidi="ar-EG"/>
        </w:rPr>
        <w:t xml:space="preserve"> </w:t>
      </w:r>
      <w:r w:rsidRPr="001272A9">
        <w:rPr>
          <w:position w:val="2"/>
          <w:lang w:bidi="ar-EG"/>
        </w:rPr>
        <w:t>1,25</w:t>
      </w:r>
      <w:r w:rsidRPr="001272A9">
        <w:rPr>
          <w:position w:val="2"/>
          <w:rtl/>
          <w:lang w:bidi="ar-EG"/>
        </w:rPr>
        <w:t xml:space="preserve"> مليون دولار أمريكي سنوياً</w:t>
      </w:r>
      <w:r w:rsidRPr="001272A9">
        <w:rPr>
          <w:rFonts w:hint="cs"/>
          <w:position w:val="2"/>
          <w:rtl/>
          <w:lang w:bidi="ar-EG"/>
        </w:rPr>
        <w:t>.</w:t>
      </w:r>
    </w:p>
  </w:footnote>
  <w:footnote w:id="190">
    <w:p w14:paraId="077E2366" w14:textId="76E3F079" w:rsidR="007E0DB0" w:rsidRPr="001272A9" w:rsidRDefault="007E0DB0" w:rsidP="007E0DB0">
      <w:pPr>
        <w:pStyle w:val="Footnotetexte"/>
        <w:spacing w:line="192" w:lineRule="auto"/>
        <w:ind w:left="0" w:firstLine="0"/>
        <w:rPr>
          <w:position w:val="2"/>
          <w:lang w:bidi="ar-EG"/>
        </w:rPr>
      </w:pPr>
      <w:r w:rsidRPr="001272A9">
        <w:rPr>
          <w:rStyle w:val="FootnoteReference"/>
          <w:position w:val="2"/>
        </w:rPr>
        <w:footnoteRef/>
      </w:r>
      <w:r w:rsidR="00C056B8">
        <w:rPr>
          <w:rFonts w:hint="cs"/>
          <w:position w:val="2"/>
          <w:rtl/>
        </w:rPr>
        <w:t xml:space="preserve"> </w:t>
      </w:r>
      <w:r w:rsidRPr="001272A9">
        <w:rPr>
          <w:position w:val="2"/>
          <w:rtl/>
          <w:lang w:bidi="ar-EG"/>
        </w:rPr>
        <w:t xml:space="preserve">لن تقدم الهبة البالغة 50 مليون دولار أمريكي سوى التمويل الكافي لنحو نصف الموظفين المتوقعين للمعهد، وسيحتاج الباقي إلى الدعم من الميزانية السنوية للاتحاد. </w:t>
      </w:r>
    </w:p>
  </w:footnote>
  <w:footnote w:id="191">
    <w:p w14:paraId="0D20ABE4" w14:textId="43CCB521" w:rsidR="007E0DB0" w:rsidRPr="001272A9" w:rsidRDefault="007E0DB0" w:rsidP="007E0DB0">
      <w:pPr>
        <w:pStyle w:val="Footnotetexte"/>
        <w:spacing w:line="192" w:lineRule="auto"/>
        <w:ind w:left="0" w:firstLine="0"/>
        <w:rPr>
          <w:position w:val="2"/>
          <w:lang w:bidi="ar-EG"/>
        </w:rPr>
      </w:pPr>
      <w:r w:rsidRPr="001272A9">
        <w:rPr>
          <w:rStyle w:val="FootnoteReference"/>
          <w:position w:val="2"/>
        </w:rPr>
        <w:footnoteRef/>
      </w:r>
      <w:r w:rsidR="00C056B8">
        <w:rPr>
          <w:rFonts w:hint="cs"/>
          <w:position w:val="2"/>
          <w:rtl/>
        </w:rPr>
        <w:t xml:space="preserve"> </w:t>
      </w:r>
      <w:r w:rsidRPr="001272A9">
        <w:rPr>
          <w:position w:val="2"/>
          <w:rtl/>
          <w:lang w:bidi="ar-EG"/>
        </w:rPr>
        <w:t xml:space="preserve">وافق </w:t>
      </w:r>
      <w:r w:rsidRPr="001272A9">
        <w:rPr>
          <w:position w:val="2"/>
          <w:lang w:val="en-GB" w:bidi="ar-EG"/>
        </w:rPr>
        <w:t>%53,8</w:t>
      </w:r>
      <w:r w:rsidRPr="001272A9">
        <w:rPr>
          <w:position w:val="2"/>
          <w:rtl/>
          <w:lang w:bidi="ar-EG"/>
        </w:rPr>
        <w:t xml:space="preserve"> من رؤساء لجان الدراسات ونوابهم بالتأكيد على ذلك</w:t>
      </w:r>
      <w:r w:rsidRPr="001272A9">
        <w:rPr>
          <w:rFonts w:hint="cs"/>
          <w:position w:val="2"/>
          <w:rtl/>
          <w:lang w:bidi="ar-EG"/>
        </w:rPr>
        <w:t>.</w:t>
      </w:r>
    </w:p>
  </w:footnote>
  <w:footnote w:id="192">
    <w:p w14:paraId="396F0745" w14:textId="7D850E28" w:rsidR="007E0DB0" w:rsidRPr="001272A9" w:rsidRDefault="007E0DB0" w:rsidP="007E0DB0">
      <w:pPr>
        <w:pStyle w:val="Footnotetexte"/>
        <w:spacing w:line="192" w:lineRule="auto"/>
        <w:ind w:left="0" w:firstLine="0"/>
        <w:rPr>
          <w:position w:val="2"/>
          <w:lang w:bidi="ar-EG"/>
        </w:rPr>
      </w:pPr>
      <w:r w:rsidRPr="001272A9">
        <w:rPr>
          <w:rStyle w:val="FootnoteReference"/>
          <w:position w:val="2"/>
        </w:rPr>
        <w:footnoteRef/>
      </w:r>
      <w:r w:rsidR="00C056B8">
        <w:rPr>
          <w:rFonts w:hint="cs"/>
          <w:position w:val="2"/>
          <w:rtl/>
        </w:rPr>
        <w:t xml:space="preserve"> </w:t>
      </w:r>
      <w:r w:rsidRPr="001272A9">
        <w:rPr>
          <w:rFonts w:hint="cs"/>
          <w:position w:val="2"/>
          <w:rtl/>
          <w:lang w:bidi="ar-EG"/>
        </w:rPr>
        <w:t>ي</w:t>
      </w:r>
      <w:r w:rsidRPr="001272A9">
        <w:rPr>
          <w:position w:val="2"/>
          <w:rtl/>
          <w:lang w:bidi="ar-EG"/>
        </w:rPr>
        <w:t xml:space="preserve">جدر </w:t>
      </w:r>
      <w:r w:rsidRPr="001272A9">
        <w:rPr>
          <w:rFonts w:hint="cs"/>
          <w:position w:val="2"/>
          <w:rtl/>
          <w:lang w:bidi="ar-EG"/>
        </w:rPr>
        <w:t>بالذكر</w:t>
      </w:r>
      <w:r w:rsidRPr="001272A9">
        <w:rPr>
          <w:position w:val="2"/>
          <w:rtl/>
          <w:lang w:bidi="ar-EG"/>
        </w:rPr>
        <w:t xml:space="preserve"> أن هذا لا يعني أن كل شخص يعيش في جميع البلدان الأعضاء يجب أن يتمتع </w:t>
      </w:r>
      <w:r w:rsidRPr="001272A9">
        <w:rPr>
          <w:rFonts w:hint="cs"/>
          <w:position w:val="2"/>
          <w:rtl/>
          <w:lang w:bidi="ar-EG"/>
        </w:rPr>
        <w:t>بمجانية</w:t>
      </w:r>
      <w:r w:rsidRPr="001272A9">
        <w:rPr>
          <w:position w:val="2"/>
          <w:rtl/>
          <w:lang w:bidi="ar-EG"/>
        </w:rPr>
        <w:t xml:space="preserve"> النفاذ إلى جميع هذه الموارد</w:t>
      </w:r>
      <w:r w:rsidRPr="001272A9">
        <w:rPr>
          <w:rFonts w:hint="cs"/>
          <w:position w:val="2"/>
          <w:rtl/>
          <w:lang w:bidi="ar-EG"/>
        </w:rPr>
        <w:t>.</w:t>
      </w:r>
    </w:p>
  </w:footnote>
  <w:footnote w:id="193">
    <w:p w14:paraId="7376B9CE" w14:textId="7EE192D6" w:rsidR="007E0DB0" w:rsidRPr="001272A9" w:rsidRDefault="007E0DB0" w:rsidP="007E0DB0">
      <w:pPr>
        <w:pStyle w:val="Footnotetexte"/>
        <w:spacing w:line="192" w:lineRule="auto"/>
        <w:ind w:left="0" w:firstLine="0"/>
        <w:rPr>
          <w:position w:val="2"/>
          <w:lang w:bidi="ar-EG"/>
        </w:rPr>
      </w:pPr>
      <w:r w:rsidRPr="001272A9">
        <w:rPr>
          <w:rStyle w:val="FootnoteReference"/>
          <w:position w:val="2"/>
        </w:rPr>
        <w:footnoteRef/>
      </w:r>
      <w:r w:rsidR="00C056B8">
        <w:rPr>
          <w:rFonts w:hint="cs"/>
          <w:position w:val="2"/>
          <w:rtl/>
        </w:rPr>
        <w:t xml:space="preserve"> </w:t>
      </w:r>
      <w:r w:rsidRPr="001272A9">
        <w:rPr>
          <w:rFonts w:hint="cs"/>
          <w:position w:val="2"/>
          <w:rtl/>
          <w:lang w:bidi="ar-EG"/>
        </w:rPr>
        <w:t>مع أخذ</w:t>
      </w:r>
      <w:r w:rsidRPr="001272A9">
        <w:rPr>
          <w:position w:val="2"/>
          <w:rtl/>
          <w:lang w:bidi="ar-EG"/>
        </w:rPr>
        <w:t xml:space="preserve"> </w:t>
      </w:r>
      <w:r w:rsidRPr="001272A9">
        <w:rPr>
          <w:rFonts w:hint="cs"/>
          <w:position w:val="2"/>
          <w:rtl/>
          <w:lang w:bidi="ar-EG"/>
        </w:rPr>
        <w:t>ال</w:t>
      </w:r>
      <w:r w:rsidRPr="001272A9">
        <w:rPr>
          <w:position w:val="2"/>
          <w:rtl/>
          <w:lang w:bidi="ar-EG"/>
        </w:rPr>
        <w:t xml:space="preserve">علم </w:t>
      </w:r>
      <w:r w:rsidRPr="001272A9">
        <w:rPr>
          <w:rFonts w:hint="cs"/>
          <w:position w:val="2"/>
          <w:rtl/>
          <w:lang w:bidi="ar-EG"/>
        </w:rPr>
        <w:t>ب</w:t>
      </w:r>
      <w:r w:rsidRPr="001272A9">
        <w:rPr>
          <w:position w:val="2"/>
          <w:rtl/>
          <w:lang w:bidi="ar-EG"/>
        </w:rPr>
        <w:t>عملية خارطة طريق التعاون الرقمي للأمين العام للأمم المتحدة،</w:t>
      </w:r>
      <w:r w:rsidRPr="001272A9">
        <w:rPr>
          <w:position w:val="2"/>
          <w:lang w:bidi="ar-EG"/>
        </w:rPr>
        <w:tab/>
      </w:r>
      <w:r w:rsidRPr="001272A9">
        <w:rPr>
          <w:position w:val="2"/>
          <w:lang w:bidi="ar-EG"/>
        </w:rPr>
        <w:br/>
      </w:r>
      <w:hyperlink r:id="rId102" w:history="1">
        <w:r w:rsidRPr="00025661">
          <w:rPr>
            <w:rStyle w:val="Hyperlink"/>
            <w:position w:val="2"/>
          </w:rPr>
          <w:t>https://www.un.org/en/content/digital</w:t>
        </w:r>
        <w:r w:rsidRPr="00025661">
          <w:rPr>
            <w:rStyle w:val="Hyperlink"/>
            <w:position w:val="2"/>
          </w:rPr>
          <w:noBreakHyphen/>
          <w:t>cooperation</w:t>
        </w:r>
        <w:r w:rsidRPr="00025661">
          <w:rPr>
            <w:rStyle w:val="Hyperlink"/>
            <w:position w:val="2"/>
          </w:rPr>
          <w:noBreakHyphen/>
          <w:t>roadmap/</w:t>
        </w:r>
      </w:hyperlink>
      <w:r w:rsidRPr="001272A9">
        <w:rPr>
          <w:position w:val="2"/>
          <w:rtl/>
          <w:lang w:bidi="ar-EG"/>
        </w:rPr>
        <w:t>.</w:t>
      </w:r>
    </w:p>
  </w:footnote>
  <w:footnote w:id="194">
    <w:p w14:paraId="2CC30893" w14:textId="3DA90AF1" w:rsidR="007E0DB0" w:rsidRPr="001272A9" w:rsidRDefault="007E0DB0" w:rsidP="007E0DB0">
      <w:pPr>
        <w:pStyle w:val="Footnotetexte"/>
        <w:spacing w:line="192" w:lineRule="auto"/>
        <w:ind w:left="0" w:firstLine="0"/>
        <w:rPr>
          <w:position w:val="2"/>
          <w:lang w:bidi="ar-EG"/>
        </w:rPr>
      </w:pPr>
      <w:r w:rsidRPr="001272A9">
        <w:rPr>
          <w:rStyle w:val="FootnoteReference"/>
          <w:position w:val="2"/>
        </w:rPr>
        <w:footnoteRef/>
      </w:r>
      <w:r w:rsidR="00C056B8">
        <w:rPr>
          <w:rFonts w:hint="cs"/>
          <w:position w:val="2"/>
          <w:rtl/>
        </w:rPr>
        <w:t xml:space="preserve"> </w:t>
      </w:r>
      <w:r w:rsidRPr="001272A9">
        <w:rPr>
          <w:position w:val="2"/>
          <w:rtl/>
          <w:lang w:bidi="ar-EG"/>
        </w:rPr>
        <w:t>منذ بدء البح</w:t>
      </w:r>
      <w:r w:rsidRPr="001272A9">
        <w:rPr>
          <w:rFonts w:hint="cs"/>
          <w:position w:val="2"/>
          <w:rtl/>
          <w:lang w:bidi="ar-EG"/>
        </w:rPr>
        <w:t>و</w:t>
      </w:r>
      <w:r w:rsidRPr="001272A9">
        <w:rPr>
          <w:position w:val="2"/>
          <w:rtl/>
          <w:lang w:bidi="ar-EG"/>
        </w:rPr>
        <w:t xml:space="preserve">ث </w:t>
      </w:r>
      <w:r w:rsidRPr="001272A9">
        <w:rPr>
          <w:rFonts w:hint="cs"/>
          <w:position w:val="2"/>
          <w:rtl/>
          <w:lang w:bidi="ar-EG"/>
        </w:rPr>
        <w:t>من أجل</w:t>
      </w:r>
      <w:r w:rsidRPr="001272A9">
        <w:rPr>
          <w:position w:val="2"/>
          <w:rtl/>
          <w:lang w:bidi="ar-EG"/>
        </w:rPr>
        <w:t xml:space="preserve"> هذا التقرير، </w:t>
      </w:r>
      <w:r w:rsidRPr="001272A9">
        <w:rPr>
          <w:rFonts w:hint="cs"/>
          <w:position w:val="2"/>
          <w:rtl/>
          <w:lang w:bidi="ar-EG"/>
        </w:rPr>
        <w:t>لوحظ بما يدعو للرضا</w:t>
      </w:r>
      <w:r w:rsidRPr="001272A9">
        <w:rPr>
          <w:position w:val="2"/>
          <w:rtl/>
          <w:lang w:bidi="ar-EG"/>
        </w:rPr>
        <w:t xml:space="preserve"> إحراز تقدم بالفعل نحو هذه الغاية</w:t>
      </w:r>
      <w:r w:rsidRPr="001272A9">
        <w:rPr>
          <w:rFonts w:hint="cs"/>
          <w:position w:val="2"/>
          <w:rtl/>
          <w:lang w:bidi="ar-EG"/>
        </w:rPr>
        <w:t>.</w:t>
      </w:r>
    </w:p>
  </w:footnote>
  <w:footnote w:id="195">
    <w:p w14:paraId="512CC93E" w14:textId="2AC19A91" w:rsidR="007E0DB0" w:rsidRPr="001272A9" w:rsidRDefault="007E0DB0" w:rsidP="007E0DB0">
      <w:pPr>
        <w:pStyle w:val="Footnotetexte"/>
        <w:spacing w:line="192" w:lineRule="auto"/>
        <w:ind w:left="0" w:firstLine="0"/>
        <w:rPr>
          <w:position w:val="2"/>
          <w:lang w:bidi="ar-EG"/>
        </w:rPr>
      </w:pPr>
      <w:r w:rsidRPr="001272A9">
        <w:rPr>
          <w:rStyle w:val="FootnoteReference"/>
          <w:position w:val="2"/>
        </w:rPr>
        <w:footnoteRef/>
      </w:r>
      <w:r w:rsidR="00C056B8">
        <w:rPr>
          <w:rFonts w:hint="cs"/>
          <w:position w:val="2"/>
          <w:rtl/>
        </w:rPr>
        <w:t xml:space="preserve"> </w:t>
      </w:r>
      <w:hyperlink r:id="rId103" w:history="1">
        <w:r w:rsidR="00C056B8" w:rsidRPr="002F7E2B">
          <w:rPr>
            <w:rStyle w:val="Hyperlink"/>
            <w:position w:val="2"/>
            <w:lang w:bidi="ar-EG"/>
          </w:rPr>
          <w:t>https://www.un.org/partnerships/</w:t>
        </w:r>
      </w:hyperlink>
    </w:p>
  </w:footnote>
  <w:footnote w:id="196">
    <w:p w14:paraId="3E312132" w14:textId="7EDAED71" w:rsidR="007E0DB0" w:rsidRPr="001272A9" w:rsidRDefault="007E0DB0" w:rsidP="007E0DB0">
      <w:pPr>
        <w:pStyle w:val="Footnotetexte"/>
        <w:spacing w:line="192" w:lineRule="auto"/>
        <w:ind w:left="0" w:firstLine="0"/>
        <w:rPr>
          <w:position w:val="2"/>
          <w:lang w:bidi="ar-EG"/>
        </w:rPr>
      </w:pPr>
      <w:r w:rsidRPr="001272A9">
        <w:rPr>
          <w:rStyle w:val="FootnoteReference"/>
          <w:position w:val="2"/>
        </w:rPr>
        <w:footnoteRef/>
      </w:r>
      <w:r w:rsidR="00C056B8">
        <w:rPr>
          <w:rFonts w:hint="cs"/>
          <w:position w:val="2"/>
          <w:rtl/>
        </w:rPr>
        <w:t xml:space="preserve"> </w:t>
      </w:r>
      <w:r w:rsidRPr="001272A9">
        <w:rPr>
          <w:position w:val="2"/>
          <w:rtl/>
          <w:lang w:bidi="ar-EG"/>
        </w:rPr>
        <w:t xml:space="preserve">إذا لم </w:t>
      </w:r>
      <w:r w:rsidRPr="001272A9">
        <w:rPr>
          <w:rFonts w:hint="cs"/>
          <w:position w:val="2"/>
          <w:rtl/>
          <w:lang w:bidi="ar-EG"/>
        </w:rPr>
        <w:t>تشكل</w:t>
      </w:r>
      <w:r w:rsidRPr="001272A9">
        <w:rPr>
          <w:position w:val="2"/>
          <w:rtl/>
          <w:lang w:bidi="ar-EG"/>
        </w:rPr>
        <w:t xml:space="preserve"> التكلفة مشكلة، وإذا كان الاتحاد على استعداد للنظر في إنشاء ودعم كيان مستقل إلى حد كبير، فمن المؤكد أن </w:t>
      </w:r>
      <w:r w:rsidRPr="001272A9">
        <w:rPr>
          <w:rFonts w:hint="cs"/>
          <w:position w:val="2"/>
          <w:rtl/>
          <w:lang w:bidi="ar-EG"/>
        </w:rPr>
        <w:t>ل</w:t>
      </w:r>
      <w:r w:rsidRPr="001272A9">
        <w:rPr>
          <w:position w:val="2"/>
          <w:rtl/>
          <w:lang w:bidi="ar-EG"/>
        </w:rPr>
        <w:t>نموذج المعهد العديد من الخصائص الجذابة. ومع ذلك، تشير مناقشاتنا ضمن الاتحاد وخارج</w:t>
      </w:r>
      <w:r w:rsidRPr="001272A9">
        <w:rPr>
          <w:rFonts w:hint="cs"/>
          <w:position w:val="2"/>
          <w:rtl/>
          <w:lang w:bidi="ar-EG"/>
        </w:rPr>
        <w:t>ه</w:t>
      </w:r>
      <w:r w:rsidRPr="001272A9">
        <w:rPr>
          <w:position w:val="2"/>
          <w:rtl/>
          <w:lang w:bidi="ar-EG"/>
        </w:rPr>
        <w:t xml:space="preserve"> إلى أن هذه التحديات غير واقعية في الوقت الحاضر</w:t>
      </w:r>
      <w:r w:rsidRPr="001272A9">
        <w:rPr>
          <w:rFonts w:hint="cs"/>
          <w:position w:val="2"/>
          <w:rtl/>
          <w:lang w:bidi="ar-EG"/>
        </w:rPr>
        <w:t>.</w:t>
      </w:r>
    </w:p>
  </w:footnote>
  <w:footnote w:id="197">
    <w:p w14:paraId="7DD3548D" w14:textId="7347E30D" w:rsidR="007E0DB0" w:rsidRPr="001272A9" w:rsidRDefault="007E0DB0" w:rsidP="007E0DB0">
      <w:pPr>
        <w:pStyle w:val="Footnotetexte"/>
        <w:spacing w:line="192" w:lineRule="auto"/>
        <w:ind w:left="0" w:firstLine="0"/>
        <w:rPr>
          <w:position w:val="2"/>
          <w:lang w:bidi="ar-EG"/>
        </w:rPr>
      </w:pPr>
      <w:r w:rsidRPr="001272A9">
        <w:rPr>
          <w:rStyle w:val="FootnoteReference"/>
          <w:position w:val="2"/>
        </w:rPr>
        <w:footnoteRef/>
      </w:r>
      <w:r w:rsidR="00C056B8">
        <w:rPr>
          <w:rFonts w:hint="cs"/>
          <w:position w:val="2"/>
          <w:rtl/>
        </w:rPr>
        <w:t xml:space="preserve"> </w:t>
      </w:r>
      <w:r w:rsidRPr="001272A9">
        <w:rPr>
          <w:rFonts w:hint="cs"/>
          <w:position w:val="2"/>
          <w:rtl/>
          <w:lang w:bidi="ar-EG"/>
        </w:rPr>
        <w:t>تُ</w:t>
      </w:r>
      <w:r w:rsidRPr="001272A9">
        <w:rPr>
          <w:position w:val="2"/>
          <w:rtl/>
          <w:lang w:bidi="ar-EG"/>
        </w:rPr>
        <w:t xml:space="preserve">ستخدم كلمة "وحدة"، </w:t>
      </w:r>
      <w:r w:rsidRPr="001272A9">
        <w:rPr>
          <w:rFonts w:hint="cs"/>
          <w:position w:val="2"/>
          <w:rtl/>
          <w:lang w:bidi="ar-EG"/>
        </w:rPr>
        <w:t>ل</w:t>
      </w:r>
      <w:r w:rsidRPr="001272A9">
        <w:rPr>
          <w:position w:val="2"/>
          <w:rtl/>
          <w:lang w:bidi="ar-EG"/>
        </w:rPr>
        <w:t>أن الأهم</w:t>
      </w:r>
      <w:r w:rsidRPr="001272A9">
        <w:rPr>
          <w:rFonts w:hint="cs"/>
          <w:position w:val="2"/>
          <w:rtl/>
          <w:lang w:bidi="ar-EG"/>
        </w:rPr>
        <w:t xml:space="preserve"> هو</w:t>
      </w:r>
      <w:r w:rsidRPr="001272A9">
        <w:rPr>
          <w:position w:val="2"/>
          <w:rtl/>
          <w:lang w:bidi="ar-EG"/>
        </w:rPr>
        <w:t xml:space="preserve"> قبول هذه التوصية من حيث المبدأ، بدلاً من </w:t>
      </w:r>
      <w:r w:rsidRPr="001272A9">
        <w:rPr>
          <w:rFonts w:hint="cs"/>
          <w:position w:val="2"/>
          <w:rtl/>
          <w:lang w:bidi="ar-EG"/>
        </w:rPr>
        <w:t>الخوض</w:t>
      </w:r>
      <w:r w:rsidRPr="001272A9">
        <w:rPr>
          <w:position w:val="2"/>
          <w:rtl/>
          <w:lang w:bidi="ar-EG"/>
        </w:rPr>
        <w:t xml:space="preserve"> في </w:t>
      </w:r>
      <w:r w:rsidRPr="001272A9">
        <w:rPr>
          <w:rFonts w:hint="cs"/>
          <w:position w:val="2"/>
          <w:rtl/>
          <w:lang w:bidi="ar-EG"/>
        </w:rPr>
        <w:t>جدل</w:t>
      </w:r>
      <w:r w:rsidRPr="001272A9">
        <w:rPr>
          <w:position w:val="2"/>
          <w:rtl/>
          <w:lang w:bidi="ar-EG"/>
        </w:rPr>
        <w:t xml:space="preserve"> </w:t>
      </w:r>
      <w:r w:rsidRPr="001272A9">
        <w:rPr>
          <w:rFonts w:hint="cs"/>
          <w:position w:val="2"/>
          <w:rtl/>
          <w:lang w:bidi="ar-EG"/>
        </w:rPr>
        <w:t>بشأن</w:t>
      </w:r>
      <w:r w:rsidRPr="001272A9">
        <w:rPr>
          <w:position w:val="2"/>
          <w:rtl/>
          <w:lang w:bidi="ar-EG"/>
        </w:rPr>
        <w:t xml:space="preserve"> ما إذا كانت </w:t>
      </w:r>
      <w:r w:rsidRPr="001272A9">
        <w:rPr>
          <w:rFonts w:hint="cs"/>
          <w:position w:val="2"/>
          <w:rtl/>
          <w:lang w:bidi="ar-EG"/>
        </w:rPr>
        <w:t>دائرة</w:t>
      </w:r>
      <w:r w:rsidRPr="001272A9">
        <w:rPr>
          <w:position w:val="2"/>
          <w:rtl/>
          <w:lang w:bidi="ar-EG"/>
        </w:rPr>
        <w:t xml:space="preserve"> أو شعبة في إطار الاتحاد الدولي للاتصالات</w:t>
      </w:r>
      <w:r w:rsidRPr="001272A9">
        <w:rPr>
          <w:rFonts w:hint="cs"/>
          <w:position w:val="2"/>
          <w:rtl/>
          <w:lang w:bidi="ar-EG"/>
        </w:rPr>
        <w:t>.</w:t>
      </w:r>
    </w:p>
  </w:footnote>
  <w:footnote w:id="198">
    <w:p w14:paraId="2F5F99D0" w14:textId="1936AA92" w:rsidR="007E0DB0" w:rsidRPr="001272A9" w:rsidRDefault="007E0DB0" w:rsidP="007E0DB0">
      <w:pPr>
        <w:pStyle w:val="Footnotetexte"/>
        <w:spacing w:line="192" w:lineRule="auto"/>
        <w:ind w:left="0" w:firstLine="0"/>
        <w:rPr>
          <w:position w:val="2"/>
          <w:lang w:bidi="ar-EG"/>
        </w:rPr>
      </w:pPr>
      <w:r w:rsidRPr="001272A9">
        <w:rPr>
          <w:rStyle w:val="FootnoteReference"/>
          <w:position w:val="2"/>
        </w:rPr>
        <w:footnoteRef/>
      </w:r>
      <w:r w:rsidR="00C056B8">
        <w:rPr>
          <w:rFonts w:hint="cs"/>
          <w:position w:val="2"/>
          <w:rtl/>
        </w:rPr>
        <w:t xml:space="preserve"> </w:t>
      </w:r>
      <w:r w:rsidRPr="001272A9">
        <w:rPr>
          <w:position w:val="2"/>
          <w:lang w:bidi="ar-EG"/>
        </w:rPr>
        <w:t>Dumitriu</w:t>
      </w:r>
      <w:r w:rsidRPr="001272A9">
        <w:rPr>
          <w:position w:val="2"/>
          <w:rtl/>
          <w:lang w:bidi="ar-EG"/>
        </w:rPr>
        <w:t xml:space="preserve">، </w:t>
      </w:r>
      <w:r w:rsidRPr="001272A9">
        <w:rPr>
          <w:position w:val="2"/>
          <w:lang w:bidi="ar-EG"/>
        </w:rPr>
        <w:t>P</w:t>
      </w:r>
      <w:r w:rsidRPr="001272A9">
        <w:rPr>
          <w:position w:val="2"/>
          <w:rtl/>
          <w:lang w:bidi="ar-EG"/>
        </w:rPr>
        <w:t>. (2020)</w:t>
      </w:r>
      <w:r w:rsidRPr="001272A9">
        <w:rPr>
          <w:rFonts w:hint="cs"/>
          <w:position w:val="2"/>
          <w:rtl/>
          <w:lang w:bidi="ar-EG"/>
        </w:rPr>
        <w:t xml:space="preserve"> </w:t>
      </w:r>
      <w:r w:rsidRPr="001272A9">
        <w:rPr>
          <w:position w:val="2"/>
          <w:rtl/>
          <w:lang w:bidi="ar-DZ"/>
        </w:rPr>
        <w:t>السياسات والمنصات الداعمة للتعلم: نحو مزيد من الاتساق والتنسيق</w:t>
      </w:r>
      <w:r w:rsidRPr="001272A9">
        <w:rPr>
          <w:rFonts w:hint="cs"/>
          <w:position w:val="2"/>
          <w:rtl/>
          <w:lang w:bidi="ar-DZ"/>
        </w:rPr>
        <w:t xml:space="preserve"> </w:t>
      </w:r>
      <w:r w:rsidRPr="001272A9">
        <w:rPr>
          <w:rFonts w:hint="cs"/>
          <w:position w:val="2"/>
          <w:rtl/>
        </w:rPr>
        <w:t xml:space="preserve">والتقارب، </w:t>
      </w:r>
      <w:r w:rsidRPr="001272A9">
        <w:rPr>
          <w:position w:val="2"/>
          <w:rtl/>
          <w:lang w:bidi="ar-EG"/>
        </w:rPr>
        <w:t>تقرير وحدة التفتيش المشتركة،</w:t>
      </w:r>
      <w:r w:rsidRPr="001272A9">
        <w:rPr>
          <w:rFonts w:hint="cs"/>
          <w:position w:val="2"/>
          <w:rtl/>
          <w:lang w:bidi="ar-EG"/>
        </w:rPr>
        <w:t xml:space="preserve"> </w:t>
      </w:r>
      <w:r w:rsidRPr="001272A9">
        <w:rPr>
          <w:position w:val="2"/>
          <w:lang w:bidi="ar-EG"/>
        </w:rPr>
        <w:t>JIU/REP/2020/2</w:t>
      </w:r>
      <w:r w:rsidRPr="001272A9">
        <w:rPr>
          <w:position w:val="2"/>
          <w:rtl/>
          <w:lang w:bidi="ar-EG"/>
        </w:rPr>
        <w:t>، جنيف: الأمم المتحدة</w:t>
      </w:r>
      <w:r w:rsidRPr="001272A9">
        <w:rPr>
          <w:rFonts w:hint="cs"/>
          <w:position w:val="2"/>
          <w:rtl/>
          <w:lang w:bidi="ar-EG"/>
        </w:rPr>
        <w:t>.</w:t>
      </w:r>
    </w:p>
  </w:footnote>
  <w:footnote w:id="199">
    <w:p w14:paraId="019C8C52" w14:textId="1818607A" w:rsidR="007E0DB0" w:rsidRPr="001272A9" w:rsidRDefault="007E0DB0" w:rsidP="007E0DB0">
      <w:pPr>
        <w:pStyle w:val="Footnotetexte"/>
        <w:spacing w:line="192" w:lineRule="auto"/>
        <w:ind w:left="0" w:firstLine="0"/>
        <w:rPr>
          <w:position w:val="2"/>
          <w:lang w:bidi="ar-EG"/>
        </w:rPr>
      </w:pPr>
      <w:r w:rsidRPr="001272A9">
        <w:rPr>
          <w:rStyle w:val="FootnoteReference"/>
          <w:position w:val="2"/>
        </w:rPr>
        <w:footnoteRef/>
      </w:r>
      <w:r w:rsidR="00C056B8">
        <w:rPr>
          <w:rFonts w:hint="cs"/>
          <w:position w:val="2"/>
          <w:rtl/>
        </w:rPr>
        <w:t xml:space="preserve"> </w:t>
      </w:r>
      <w:r w:rsidRPr="001272A9">
        <w:rPr>
          <w:position w:val="2"/>
          <w:rtl/>
          <w:lang w:bidi="ar-EG"/>
        </w:rPr>
        <w:t xml:space="preserve">هناك ثروة من المؤلفات </w:t>
      </w:r>
      <w:r w:rsidRPr="001272A9">
        <w:rPr>
          <w:rFonts w:hint="cs"/>
          <w:position w:val="2"/>
          <w:rtl/>
          <w:lang w:bidi="ar-EG"/>
        </w:rPr>
        <w:t>بشأن</w:t>
      </w:r>
      <w:r w:rsidRPr="001272A9">
        <w:rPr>
          <w:position w:val="2"/>
          <w:rtl/>
          <w:lang w:bidi="ar-EG"/>
        </w:rPr>
        <w:t xml:space="preserve"> تنشيط العلامة المميَّزة. </w:t>
      </w:r>
      <w:r w:rsidRPr="001272A9">
        <w:rPr>
          <w:rFonts w:hint="cs"/>
          <w:position w:val="2"/>
          <w:rtl/>
          <w:lang w:bidi="ar-EG"/>
        </w:rPr>
        <w:t>و</w:t>
      </w:r>
      <w:r w:rsidRPr="001272A9">
        <w:rPr>
          <w:position w:val="2"/>
          <w:rtl/>
          <w:lang w:bidi="ar-EG"/>
        </w:rPr>
        <w:t xml:space="preserve">يمكن العثور على بعض المقدمات القصيرة بواسطة </w:t>
      </w:r>
      <w:r w:rsidRPr="00023529">
        <w:rPr>
          <w:i/>
          <w:iCs/>
          <w:position w:val="2"/>
          <w:rtl/>
          <w:lang w:bidi="ar-EG"/>
        </w:rPr>
        <w:t>كتاب المستثمر</w:t>
      </w:r>
      <w:r w:rsidRPr="001272A9">
        <w:rPr>
          <w:position w:val="2"/>
          <w:rtl/>
          <w:lang w:bidi="ar-EG"/>
        </w:rPr>
        <w:t xml:space="preserve"> </w:t>
      </w:r>
      <w:r w:rsidRPr="001272A9">
        <w:rPr>
          <w:rFonts w:hint="cs"/>
          <w:position w:val="2"/>
          <w:rtl/>
          <w:lang w:bidi="ar-EG"/>
        </w:rPr>
        <w:t>عبر الرابط</w:t>
      </w:r>
      <w:r w:rsidRPr="001272A9">
        <w:rPr>
          <w:position w:val="2"/>
          <w:rtl/>
          <w:lang w:bidi="ar-EG"/>
        </w:rPr>
        <w:t xml:space="preserve"> </w:t>
      </w:r>
      <w:hyperlink r:id="rId104" w:history="1">
        <w:r w:rsidRPr="00025661">
          <w:rPr>
            <w:rStyle w:val="Hyperlink"/>
            <w:position w:val="2"/>
          </w:rPr>
          <w:t>https://theinvestorsbook.com/brand-revitalization.html</w:t>
        </w:r>
      </w:hyperlink>
      <w:r w:rsidRPr="001272A9">
        <w:rPr>
          <w:position w:val="2"/>
          <w:rtl/>
          <w:lang w:bidi="ar-EG"/>
        </w:rPr>
        <w:t xml:space="preserve"> ومن خلال </w:t>
      </w:r>
      <w:r w:rsidRPr="00023529">
        <w:rPr>
          <w:i/>
          <w:iCs/>
          <w:position w:val="2"/>
          <w:rtl/>
          <w:lang w:bidi="ar-EG"/>
        </w:rPr>
        <w:t>مجلات الأعمال</w:t>
      </w:r>
      <w:r w:rsidRPr="001272A9">
        <w:rPr>
          <w:position w:val="2"/>
          <w:rtl/>
          <w:lang w:bidi="ar-EG"/>
        </w:rPr>
        <w:t xml:space="preserve"> </w:t>
      </w:r>
      <w:r w:rsidRPr="001272A9">
        <w:rPr>
          <w:rFonts w:hint="cs"/>
          <w:position w:val="2"/>
          <w:rtl/>
          <w:lang w:bidi="ar-EG"/>
        </w:rPr>
        <w:t>عبر الرابط</w:t>
      </w:r>
      <w:r w:rsidRPr="001272A9">
        <w:rPr>
          <w:position w:val="2"/>
          <w:rtl/>
          <w:lang w:bidi="ar-EG"/>
        </w:rPr>
        <w:t xml:space="preserve"> </w:t>
      </w:r>
      <w:r w:rsidRPr="001272A9">
        <w:rPr>
          <w:position w:val="2"/>
          <w:lang w:bidi="ar-EG"/>
        </w:rPr>
        <w:tab/>
      </w:r>
      <w:r w:rsidRPr="001272A9">
        <w:rPr>
          <w:position w:val="2"/>
          <w:lang w:bidi="ar-EG"/>
        </w:rPr>
        <w:br/>
      </w:r>
      <w:hyperlink r:id="rId105" w:history="1">
        <w:r w:rsidRPr="00025661">
          <w:rPr>
            <w:rStyle w:val="Hyperlink"/>
            <w:position w:val="2"/>
          </w:rPr>
          <w:t>https://www.bizjournals.com/bizjournals/how-to/marketing/2018/02/5-steps-to-brand-revitalization.html</w:t>
        </w:r>
      </w:hyperlink>
      <w:r w:rsidRPr="001272A9">
        <w:rPr>
          <w:rFonts w:hint="cs"/>
          <w:position w:val="2"/>
          <w:rtl/>
          <w:lang w:bidi="ar-EG"/>
        </w:rPr>
        <w:t>.</w:t>
      </w:r>
    </w:p>
  </w:footnote>
  <w:footnote w:id="200">
    <w:p w14:paraId="6DBFCB67" w14:textId="1D10207A" w:rsidR="007E0DB0" w:rsidRPr="001272A9" w:rsidRDefault="007E0DB0" w:rsidP="007E0DB0">
      <w:pPr>
        <w:pStyle w:val="Footnotetexte"/>
        <w:spacing w:line="192" w:lineRule="auto"/>
        <w:ind w:left="0" w:firstLine="0"/>
        <w:rPr>
          <w:spacing w:val="-4"/>
          <w:position w:val="2"/>
          <w:lang w:bidi="ar-EG"/>
        </w:rPr>
      </w:pPr>
      <w:r w:rsidRPr="001272A9">
        <w:rPr>
          <w:rStyle w:val="FootnoteReference"/>
          <w:spacing w:val="-4"/>
          <w:position w:val="2"/>
        </w:rPr>
        <w:footnoteRef/>
      </w:r>
      <w:r w:rsidR="00C056B8">
        <w:rPr>
          <w:rFonts w:hint="cs"/>
          <w:spacing w:val="-4"/>
          <w:position w:val="2"/>
          <w:rtl/>
        </w:rPr>
        <w:t xml:space="preserve"> </w:t>
      </w:r>
      <w:r w:rsidRPr="001272A9">
        <w:rPr>
          <w:rFonts w:hint="cs"/>
          <w:spacing w:val="-4"/>
          <w:position w:val="2"/>
          <w:rtl/>
          <w:lang w:bidi="ar-EG"/>
        </w:rPr>
        <w:t>علماً بأن</w:t>
      </w:r>
      <w:r w:rsidRPr="001272A9">
        <w:rPr>
          <w:spacing w:val="-4"/>
          <w:position w:val="2"/>
          <w:rtl/>
          <w:lang w:bidi="ar-EG"/>
        </w:rPr>
        <w:t xml:space="preserve"> تعريف تكنولوجيا المعلومات والاتصالات واسع للغاية، </w:t>
      </w:r>
      <w:r w:rsidRPr="001272A9">
        <w:rPr>
          <w:rFonts w:hint="cs"/>
          <w:spacing w:val="-4"/>
          <w:position w:val="2"/>
          <w:rtl/>
          <w:lang w:bidi="ar-EG"/>
        </w:rPr>
        <w:t>كما أُوضح لنا</w:t>
      </w:r>
      <w:r w:rsidRPr="001272A9">
        <w:rPr>
          <w:spacing w:val="-4"/>
          <w:position w:val="2"/>
          <w:rtl/>
          <w:lang w:bidi="ar-EG"/>
        </w:rPr>
        <w:t xml:space="preserve"> عدة مرات أثناء </w:t>
      </w:r>
      <w:r w:rsidRPr="001272A9">
        <w:rPr>
          <w:rFonts w:hint="cs"/>
          <w:spacing w:val="-4"/>
          <w:position w:val="2"/>
          <w:rtl/>
          <w:lang w:bidi="ar-EG"/>
        </w:rPr>
        <w:t>القيام</w:t>
      </w:r>
      <w:r w:rsidRPr="001272A9">
        <w:rPr>
          <w:spacing w:val="-4"/>
          <w:position w:val="2"/>
          <w:rtl/>
          <w:lang w:bidi="ar-EG"/>
        </w:rPr>
        <w:t xml:space="preserve"> </w:t>
      </w:r>
      <w:r w:rsidRPr="001272A9">
        <w:rPr>
          <w:rFonts w:hint="cs"/>
          <w:spacing w:val="-4"/>
          <w:position w:val="2"/>
          <w:rtl/>
          <w:lang w:bidi="ar-EG"/>
        </w:rPr>
        <w:t>ب</w:t>
      </w:r>
      <w:r w:rsidRPr="001272A9">
        <w:rPr>
          <w:spacing w:val="-4"/>
          <w:position w:val="2"/>
          <w:rtl/>
          <w:lang w:bidi="ar-EG"/>
        </w:rPr>
        <w:t>هذ</w:t>
      </w:r>
      <w:r w:rsidRPr="001272A9">
        <w:rPr>
          <w:rFonts w:hint="cs"/>
          <w:spacing w:val="-4"/>
          <w:position w:val="2"/>
          <w:rtl/>
          <w:lang w:bidi="ar-EG"/>
        </w:rPr>
        <w:t>ا</w:t>
      </w:r>
      <w:r w:rsidRPr="001272A9">
        <w:rPr>
          <w:spacing w:val="-4"/>
          <w:position w:val="2"/>
          <w:rtl/>
          <w:lang w:bidi="ar-EG"/>
        </w:rPr>
        <w:t xml:space="preserve"> </w:t>
      </w:r>
      <w:r w:rsidRPr="001272A9">
        <w:rPr>
          <w:rFonts w:hint="cs"/>
          <w:spacing w:val="-4"/>
          <w:position w:val="2"/>
          <w:rtl/>
          <w:lang w:bidi="ar-EG"/>
        </w:rPr>
        <w:t>الاستعراض،</w:t>
      </w:r>
      <w:r w:rsidRPr="001272A9">
        <w:rPr>
          <w:spacing w:val="-4"/>
          <w:position w:val="2"/>
          <w:rtl/>
          <w:lang w:bidi="ar-EG"/>
        </w:rPr>
        <w:t xml:space="preserve"> </w:t>
      </w:r>
      <w:r w:rsidRPr="001272A9">
        <w:rPr>
          <w:rFonts w:hint="cs"/>
          <w:spacing w:val="-4"/>
          <w:position w:val="2"/>
          <w:rtl/>
          <w:lang w:bidi="ar-EG"/>
        </w:rPr>
        <w:t>و</w:t>
      </w:r>
      <w:r w:rsidRPr="001272A9">
        <w:rPr>
          <w:spacing w:val="-4"/>
          <w:position w:val="2"/>
          <w:rtl/>
          <w:lang w:bidi="ar-EG"/>
        </w:rPr>
        <w:t>لم يرد تعريف</w:t>
      </w:r>
      <w:r w:rsidRPr="001272A9">
        <w:rPr>
          <w:rFonts w:hint="cs"/>
          <w:spacing w:val="-4"/>
          <w:position w:val="2"/>
          <w:rtl/>
          <w:lang w:bidi="ar-EG"/>
        </w:rPr>
        <w:t>ها فعلاً</w:t>
      </w:r>
      <w:r w:rsidRPr="001272A9">
        <w:rPr>
          <w:spacing w:val="-4"/>
          <w:position w:val="2"/>
          <w:rtl/>
          <w:lang w:bidi="ar-EG"/>
        </w:rPr>
        <w:t xml:space="preserve"> </w:t>
      </w:r>
      <w:r w:rsidRPr="001272A9">
        <w:rPr>
          <w:rFonts w:hint="cs"/>
          <w:spacing w:val="-4"/>
          <w:position w:val="2"/>
          <w:rtl/>
          <w:lang w:bidi="ar-EG"/>
        </w:rPr>
        <w:t>في</w:t>
      </w:r>
      <w:r w:rsidRPr="001272A9">
        <w:rPr>
          <w:spacing w:val="-4"/>
          <w:position w:val="2"/>
          <w:rtl/>
          <w:lang w:bidi="ar-EG"/>
        </w:rPr>
        <w:t xml:space="preserve"> دستور</w:t>
      </w:r>
      <w:r w:rsidRPr="001272A9">
        <w:rPr>
          <w:rFonts w:hint="cs"/>
          <w:spacing w:val="-4"/>
          <w:position w:val="2"/>
          <w:rtl/>
          <w:lang w:bidi="ar-EG"/>
        </w:rPr>
        <w:t xml:space="preserve"> الاتحاد.</w:t>
      </w:r>
    </w:p>
  </w:footnote>
  <w:footnote w:id="201">
    <w:p w14:paraId="71EB0F4C" w14:textId="55DE37C5" w:rsidR="007E0DB0" w:rsidRPr="001272A9" w:rsidRDefault="007E0DB0" w:rsidP="007E0DB0">
      <w:pPr>
        <w:pStyle w:val="Footnotetexte"/>
        <w:spacing w:line="192" w:lineRule="auto"/>
        <w:ind w:left="0" w:firstLine="0"/>
        <w:rPr>
          <w:position w:val="2"/>
          <w:lang w:bidi="ar-EG"/>
        </w:rPr>
      </w:pPr>
      <w:r w:rsidRPr="001272A9">
        <w:rPr>
          <w:rStyle w:val="FootnoteReference"/>
          <w:position w:val="2"/>
        </w:rPr>
        <w:footnoteRef/>
      </w:r>
      <w:r w:rsidR="00C056B8">
        <w:rPr>
          <w:rFonts w:hint="cs"/>
          <w:position w:val="2"/>
          <w:rtl/>
        </w:rPr>
        <w:t xml:space="preserve"> </w:t>
      </w:r>
      <w:hyperlink r:id="rId106" w:history="1">
        <w:r w:rsidR="00C056B8" w:rsidRPr="002F7E2B">
          <w:rPr>
            <w:rStyle w:val="Hyperlink"/>
            <w:position w:val="2"/>
            <w:lang w:bidi="ar-EG"/>
          </w:rPr>
          <w:t>https://www.un.org/en/content/digital-cooperation-roadmap/</w:t>
        </w:r>
      </w:hyperlink>
    </w:p>
  </w:footnote>
  <w:footnote w:id="202">
    <w:p w14:paraId="61B6DD1B" w14:textId="6700A86C" w:rsidR="007E0DB0" w:rsidRPr="001272A9" w:rsidRDefault="007E0DB0" w:rsidP="007E0DB0">
      <w:pPr>
        <w:pStyle w:val="Footnotetexte"/>
        <w:spacing w:line="192" w:lineRule="auto"/>
        <w:ind w:left="0" w:firstLine="0"/>
        <w:jc w:val="left"/>
        <w:rPr>
          <w:position w:val="2"/>
          <w:lang w:bidi="ar-EG"/>
        </w:rPr>
      </w:pPr>
      <w:r w:rsidRPr="001272A9">
        <w:rPr>
          <w:rStyle w:val="FootnoteReference"/>
          <w:position w:val="2"/>
        </w:rPr>
        <w:footnoteRef/>
      </w:r>
      <w:r w:rsidR="00C056B8">
        <w:rPr>
          <w:rFonts w:hint="cs"/>
          <w:position w:val="2"/>
          <w:rtl/>
        </w:rPr>
        <w:t xml:space="preserve"> </w:t>
      </w:r>
      <w:hyperlink r:id="rId107" w:history="1">
        <w:r w:rsidR="00C056B8" w:rsidRPr="00025661">
          <w:rPr>
            <w:rStyle w:val="Hyperlink"/>
            <w:position w:val="2"/>
          </w:rPr>
          <w:t>https://www.un.org/en/content/digital-cooperationroadmap/assets/pdf/Roadmap_for_Digital_Cooperation_EN.pdf</w:t>
        </w:r>
      </w:hyperlink>
      <w:r w:rsidRPr="001272A9">
        <w:rPr>
          <w:rFonts w:hint="cs"/>
          <w:position w:val="2"/>
          <w:rtl/>
        </w:rPr>
        <w:t xml:space="preserve"> </w:t>
      </w:r>
      <w:r w:rsidRPr="001272A9">
        <w:rPr>
          <w:position w:val="2"/>
          <w:rtl/>
          <w:lang w:bidi="ar-EG"/>
        </w:rPr>
        <w:t xml:space="preserve">استخدام </w:t>
      </w:r>
      <w:r w:rsidRPr="001272A9">
        <w:rPr>
          <w:rFonts w:hint="cs"/>
          <w:position w:val="2"/>
          <w:rtl/>
          <w:lang w:bidi="ar-EG"/>
        </w:rPr>
        <w:t>هذه العبارة</w:t>
      </w:r>
      <w:r w:rsidRPr="001272A9">
        <w:rPr>
          <w:position w:val="2"/>
          <w:rtl/>
          <w:lang w:bidi="ar-EG"/>
        </w:rPr>
        <w:t xml:space="preserve"> يعني جوهري</w:t>
      </w:r>
      <w:r w:rsidRPr="001272A9">
        <w:rPr>
          <w:rFonts w:hint="cs"/>
          <w:position w:val="2"/>
          <w:rtl/>
          <w:lang w:bidi="ar-EG"/>
        </w:rPr>
        <w:t>اً</w:t>
      </w:r>
      <w:r w:rsidRPr="001272A9">
        <w:rPr>
          <w:position w:val="2"/>
          <w:rtl/>
          <w:lang w:bidi="ar-EG"/>
        </w:rPr>
        <w:t xml:space="preserve"> استبعاد </w:t>
      </w:r>
      <w:r w:rsidRPr="001272A9">
        <w:rPr>
          <w:rFonts w:hint="cs"/>
          <w:position w:val="2"/>
          <w:rtl/>
          <w:lang w:bidi="ar-EG"/>
        </w:rPr>
        <w:t>الذكر</w:t>
      </w:r>
      <w:r w:rsidRPr="001272A9">
        <w:rPr>
          <w:position w:val="2"/>
          <w:rtl/>
          <w:lang w:bidi="ar-EG"/>
        </w:rPr>
        <w:t xml:space="preserve"> في </w:t>
      </w:r>
      <w:r w:rsidRPr="001272A9">
        <w:rPr>
          <w:rFonts w:hint="cs"/>
          <w:position w:val="2"/>
          <w:rtl/>
          <w:lang w:bidi="ar-EG"/>
        </w:rPr>
        <w:t>حاشية</w:t>
      </w:r>
      <w:r w:rsidRPr="001272A9">
        <w:rPr>
          <w:position w:val="2"/>
          <w:rtl/>
          <w:lang w:bidi="ar-EG"/>
        </w:rPr>
        <w:t xml:space="preserve"> أو كمصدر لشكل أو جدول</w:t>
      </w:r>
      <w:r w:rsidRPr="001272A9">
        <w:rPr>
          <w:rFonts w:hint="cs"/>
          <w:position w:val="2"/>
          <w:rtl/>
          <w:lang w:bidi="ar-EG"/>
        </w:rPr>
        <w:t>.</w:t>
      </w:r>
    </w:p>
  </w:footnote>
  <w:footnote w:id="203">
    <w:p w14:paraId="3F4D3072" w14:textId="7CB95B4E" w:rsidR="007E0DB0" w:rsidRPr="00025661" w:rsidRDefault="007E0DB0" w:rsidP="007E0DB0">
      <w:pPr>
        <w:pStyle w:val="Footnotetexte"/>
        <w:spacing w:line="192" w:lineRule="auto"/>
        <w:ind w:left="0" w:firstLine="0"/>
        <w:rPr>
          <w:position w:val="2"/>
          <w:lang w:bidi="ar-EG"/>
        </w:rPr>
      </w:pPr>
      <w:r w:rsidRPr="001272A9">
        <w:rPr>
          <w:rStyle w:val="FootnoteReference"/>
          <w:position w:val="2"/>
        </w:rPr>
        <w:footnoteRef/>
      </w:r>
      <w:r w:rsidR="00C056B8">
        <w:rPr>
          <w:rFonts w:hint="cs"/>
          <w:position w:val="2"/>
          <w:rtl/>
        </w:rPr>
        <w:t xml:space="preserve"> </w:t>
      </w:r>
      <w:r w:rsidRPr="001272A9">
        <w:rPr>
          <w:position w:val="2"/>
          <w:rtl/>
          <w:lang w:bidi="ar-EG"/>
        </w:rPr>
        <w:t>على الرغم من أن هذا لم يكن مثيرا للجدل في السنوات الأخيرة. انظر، على سبيل المثال،</w:t>
      </w:r>
      <w:r w:rsidRPr="001272A9">
        <w:rPr>
          <w:position w:val="2"/>
          <w:rtl/>
          <w:lang w:bidi="ar-EG"/>
        </w:rPr>
        <w:tab/>
      </w:r>
      <w:r w:rsidRPr="001272A9">
        <w:rPr>
          <w:position w:val="2"/>
          <w:rtl/>
          <w:lang w:bidi="ar-EG"/>
        </w:rPr>
        <w:br/>
      </w:r>
      <w:hyperlink r:id="rId108" w:history="1">
        <w:r w:rsidRPr="00025661">
          <w:rPr>
            <w:rStyle w:val="Hyperlink"/>
            <w:position w:val="2"/>
            <w:lang w:bidi="ar-EG"/>
          </w:rPr>
          <w:t>https://www.ft.com/content/b34d8ff8-21b4-11ea-92da-f0c92e957a96</w:t>
        </w:r>
      </w:hyperlink>
      <w:r w:rsidRPr="001272A9">
        <w:rPr>
          <w:rFonts w:hint="cs"/>
          <w:position w:val="2"/>
          <w:rtl/>
          <w:lang w:val="fr-FR" w:bidi="ar-EG"/>
        </w:rPr>
        <w:t xml:space="preserve"> </w:t>
      </w:r>
    </w:p>
  </w:footnote>
  <w:footnote w:id="204">
    <w:p w14:paraId="0F4864E0" w14:textId="47896789" w:rsidR="007E0DB0" w:rsidRPr="00025661" w:rsidRDefault="007E0DB0" w:rsidP="007E0DB0">
      <w:pPr>
        <w:pStyle w:val="Footnotetexte"/>
        <w:spacing w:line="192" w:lineRule="auto"/>
        <w:ind w:left="0" w:firstLine="0"/>
        <w:rPr>
          <w:position w:val="2"/>
          <w:lang w:bidi="ar-EG"/>
        </w:rPr>
      </w:pPr>
      <w:r w:rsidRPr="001272A9">
        <w:rPr>
          <w:rStyle w:val="FootnoteReference"/>
          <w:position w:val="2"/>
        </w:rPr>
        <w:footnoteRef/>
      </w:r>
      <w:r w:rsidR="00C056B8">
        <w:rPr>
          <w:rFonts w:hint="cs"/>
          <w:position w:val="2"/>
          <w:rtl/>
        </w:rPr>
        <w:t xml:space="preserve"> </w:t>
      </w:r>
      <w:r w:rsidRPr="001272A9">
        <w:rPr>
          <w:rFonts w:hint="cs"/>
          <w:position w:val="2"/>
          <w:rtl/>
          <w:lang w:bidi="ar-EG"/>
        </w:rPr>
        <w:t>بالتنويه</w:t>
      </w:r>
      <w:r w:rsidRPr="001272A9">
        <w:rPr>
          <w:position w:val="2"/>
          <w:rtl/>
          <w:lang w:bidi="ar-EG"/>
        </w:rPr>
        <w:t xml:space="preserve">، على سبيل المثال، </w:t>
      </w:r>
      <w:r w:rsidRPr="001272A9">
        <w:rPr>
          <w:rFonts w:hint="cs"/>
          <w:position w:val="2"/>
          <w:rtl/>
          <w:lang w:bidi="ar-EG"/>
        </w:rPr>
        <w:t xml:space="preserve">إلى </w:t>
      </w:r>
      <w:r w:rsidRPr="001272A9">
        <w:rPr>
          <w:position w:val="2"/>
          <w:rtl/>
          <w:lang w:bidi="ar-EG"/>
        </w:rPr>
        <w:t xml:space="preserve">الدور التأسيسي الذي لعبه الاتحاد الدولي للاتصالات مع اليونسكو في إنشاء لجنة النطاق العريض </w:t>
      </w:r>
      <w:r w:rsidRPr="001272A9">
        <w:rPr>
          <w:position w:val="2"/>
          <w:rtl/>
          <w:lang w:bidi="ar-EG"/>
        </w:rPr>
        <w:tab/>
      </w:r>
      <w:r w:rsidRPr="001272A9">
        <w:rPr>
          <w:position w:val="2"/>
          <w:rtl/>
          <w:lang w:bidi="ar-EG"/>
        </w:rPr>
        <w:br/>
      </w:r>
      <w:hyperlink r:id="rId109" w:history="1">
        <w:r w:rsidRPr="00025661">
          <w:rPr>
            <w:rStyle w:val="Hyperlink"/>
            <w:position w:val="2"/>
            <w:lang w:bidi="ar-EG"/>
          </w:rPr>
          <w:t>https://broadbandcommission.org/Pages/default.aspx/</w:t>
        </w:r>
      </w:hyperlink>
      <w:r w:rsidRPr="001272A9">
        <w:rPr>
          <w:rFonts w:hint="cs"/>
          <w:position w:val="2"/>
          <w:rtl/>
          <w:lang w:val="fr-FR" w:bidi="ar-EG"/>
        </w:rPr>
        <w:t xml:space="preserve"> </w:t>
      </w:r>
    </w:p>
  </w:footnote>
  <w:footnote w:id="205">
    <w:p w14:paraId="6752A895" w14:textId="5FD0CBC1" w:rsidR="007E0DB0" w:rsidRPr="00025661" w:rsidRDefault="007E0DB0" w:rsidP="007E0DB0">
      <w:pPr>
        <w:pStyle w:val="Footnotetexte"/>
        <w:spacing w:line="192" w:lineRule="auto"/>
        <w:ind w:left="0" w:firstLine="0"/>
        <w:rPr>
          <w:position w:val="2"/>
          <w:lang w:bidi="ar-EG"/>
        </w:rPr>
      </w:pPr>
      <w:r w:rsidRPr="001272A9">
        <w:rPr>
          <w:rStyle w:val="FootnoteReference"/>
          <w:position w:val="2"/>
        </w:rPr>
        <w:footnoteRef/>
      </w:r>
      <w:r w:rsidR="00C056B8">
        <w:rPr>
          <w:rFonts w:hint="cs"/>
          <w:position w:val="2"/>
          <w:rtl/>
        </w:rPr>
        <w:t xml:space="preserve"> </w:t>
      </w:r>
      <w:r w:rsidRPr="001272A9">
        <w:rPr>
          <w:position w:val="2"/>
          <w:rtl/>
          <w:lang w:bidi="ar-EG"/>
        </w:rPr>
        <w:t xml:space="preserve">على سبيل المثال، بالنسبة لمنظمة الأغذية والزراعة، انظر </w:t>
      </w:r>
      <w:hyperlink r:id="rId110" w:history="1">
        <w:r w:rsidRPr="00025661">
          <w:rPr>
            <w:rStyle w:val="Hyperlink"/>
            <w:position w:val="2"/>
          </w:rPr>
          <w:t>https://elearning.fao.org/course/view.php?id=199</w:t>
        </w:r>
      </w:hyperlink>
      <w:r w:rsidRPr="001272A9">
        <w:rPr>
          <w:rStyle w:val="Hyperlink"/>
          <w:rFonts w:hint="cs"/>
          <w:color w:val="auto"/>
          <w:position w:val="2"/>
          <w:u w:val="none"/>
          <w:rtl/>
        </w:rPr>
        <w:t xml:space="preserve"> </w:t>
      </w:r>
      <w:r w:rsidRPr="001272A9">
        <w:rPr>
          <w:rFonts w:hint="cs"/>
          <w:position w:val="2"/>
          <w:rtl/>
          <w:lang w:bidi="ar-EG"/>
        </w:rPr>
        <w:t>و</w:t>
      </w:r>
      <w:r w:rsidRPr="001272A9">
        <w:rPr>
          <w:position w:val="2"/>
          <w:rtl/>
          <w:lang w:bidi="ar-EG"/>
        </w:rPr>
        <w:t xml:space="preserve">بالنسبة لمنظمة الطيران المدني الدولي انظر </w:t>
      </w:r>
      <w:r>
        <w:rPr>
          <w:rFonts w:hint="cs"/>
          <w:position w:val="2"/>
          <w:rtl/>
          <w:lang w:bidi="ar-EG"/>
        </w:rPr>
        <w:t xml:space="preserve"> </w:t>
      </w:r>
      <w:hyperlink r:id="rId111" w:history="1">
        <w:r w:rsidRPr="00025661">
          <w:rPr>
            <w:rStyle w:val="Hyperlink"/>
            <w:position w:val="2"/>
          </w:rPr>
          <w:t>https://www.icao.int/about-icao/DrAliu/Pages/Capacity-Building-and-Human-Resources-Development-for-the-Next-Generation-of-Aviation-Professionals.aspx</w:t>
        </w:r>
      </w:hyperlink>
    </w:p>
  </w:footnote>
  <w:footnote w:id="206">
    <w:p w14:paraId="691A59B5" w14:textId="07441E73" w:rsidR="007E0DB0" w:rsidRPr="00025661" w:rsidRDefault="007E0DB0" w:rsidP="007E0DB0">
      <w:pPr>
        <w:pStyle w:val="Footnotetexte"/>
        <w:spacing w:line="192" w:lineRule="auto"/>
        <w:ind w:left="0" w:firstLine="0"/>
        <w:rPr>
          <w:position w:val="2"/>
          <w:lang w:bidi="ar-EG"/>
        </w:rPr>
      </w:pPr>
      <w:r w:rsidRPr="001272A9">
        <w:rPr>
          <w:rStyle w:val="FootnoteReference"/>
          <w:position w:val="2"/>
        </w:rPr>
        <w:footnoteRef/>
      </w:r>
      <w:r w:rsidR="00C056B8">
        <w:rPr>
          <w:rFonts w:hint="cs"/>
          <w:position w:val="2"/>
          <w:rtl/>
        </w:rPr>
        <w:t xml:space="preserve"> </w:t>
      </w:r>
      <w:r w:rsidRPr="001272A9">
        <w:rPr>
          <w:position w:val="2"/>
          <w:rtl/>
          <w:lang w:bidi="ar-EG"/>
        </w:rPr>
        <w:t>على الرغم من</w:t>
      </w:r>
      <w:r w:rsidRPr="001272A9">
        <w:rPr>
          <w:rFonts w:hint="cs"/>
          <w:position w:val="2"/>
          <w:rtl/>
          <w:lang w:bidi="ar-EG"/>
        </w:rPr>
        <w:t xml:space="preserve"> أن</w:t>
      </w:r>
      <w:r w:rsidRPr="001272A9">
        <w:rPr>
          <w:position w:val="2"/>
          <w:rtl/>
          <w:lang w:bidi="ar-EG"/>
        </w:rPr>
        <w:t xml:space="preserve"> التقدم ف</w:t>
      </w:r>
      <w:r w:rsidRPr="001272A9">
        <w:rPr>
          <w:rFonts w:hint="cs"/>
          <w:position w:val="2"/>
          <w:rtl/>
          <w:lang w:bidi="ar-EG"/>
        </w:rPr>
        <w:t>ي</w:t>
      </w:r>
      <w:r w:rsidRPr="001272A9">
        <w:rPr>
          <w:position w:val="2"/>
          <w:rtl/>
        </w:rPr>
        <w:t xml:space="preserve"> الواقع الافتراضي</w:t>
      </w:r>
      <w:r w:rsidRPr="001272A9">
        <w:rPr>
          <w:rFonts w:hint="cs"/>
          <w:position w:val="2"/>
          <w:rtl/>
        </w:rPr>
        <w:t xml:space="preserve"> </w:t>
      </w:r>
      <w:r w:rsidRPr="001272A9">
        <w:rPr>
          <w:position w:val="2"/>
          <w:lang w:bidi="ar-EG"/>
        </w:rPr>
        <w:t>(VR)</w:t>
      </w:r>
      <w:r w:rsidRPr="001272A9">
        <w:rPr>
          <w:position w:val="2"/>
          <w:rtl/>
        </w:rPr>
        <w:t xml:space="preserve"> </w:t>
      </w:r>
      <w:r w:rsidRPr="001272A9">
        <w:rPr>
          <w:rFonts w:hint="cs"/>
          <w:position w:val="2"/>
          <w:rtl/>
        </w:rPr>
        <w:t>و</w:t>
      </w:r>
      <w:r w:rsidRPr="001272A9">
        <w:rPr>
          <w:position w:val="2"/>
          <w:rtl/>
        </w:rPr>
        <w:t xml:space="preserve">الواقع </w:t>
      </w:r>
      <w:r>
        <w:rPr>
          <w:rFonts w:hint="cs"/>
          <w:position w:val="2"/>
          <w:rtl/>
        </w:rPr>
        <w:t>المعزز</w:t>
      </w:r>
      <w:r w:rsidRPr="001272A9">
        <w:rPr>
          <w:rFonts w:hint="cs"/>
          <w:position w:val="2"/>
          <w:rtl/>
        </w:rPr>
        <w:t xml:space="preserve"> </w:t>
      </w:r>
      <w:r w:rsidRPr="001272A9">
        <w:rPr>
          <w:position w:val="2"/>
          <w:lang w:bidi="ar-EG"/>
        </w:rPr>
        <w:t>(AR)</w:t>
      </w:r>
      <w:r w:rsidRPr="001272A9">
        <w:rPr>
          <w:position w:val="2"/>
          <w:rtl/>
          <w:lang w:bidi="ar-EG"/>
        </w:rPr>
        <w:t xml:space="preserve"> يقلل من هذا الم</w:t>
      </w:r>
      <w:r w:rsidRPr="001272A9">
        <w:rPr>
          <w:rFonts w:hint="cs"/>
          <w:position w:val="2"/>
          <w:rtl/>
          <w:lang w:bidi="ar-EG"/>
        </w:rPr>
        <w:t>ت</w:t>
      </w:r>
      <w:r w:rsidRPr="001272A9">
        <w:rPr>
          <w:position w:val="2"/>
          <w:rtl/>
          <w:lang w:bidi="ar-EG"/>
        </w:rPr>
        <w:t xml:space="preserve">طلب </w:t>
      </w:r>
      <w:r w:rsidRPr="001272A9">
        <w:rPr>
          <w:rFonts w:hint="cs"/>
          <w:position w:val="2"/>
          <w:rtl/>
          <w:lang w:bidi="ar-EG"/>
        </w:rPr>
        <w:t>في ا</w:t>
      </w:r>
      <w:r w:rsidRPr="001272A9">
        <w:rPr>
          <w:position w:val="2"/>
          <w:rtl/>
          <w:lang w:bidi="ar-EG"/>
        </w:rPr>
        <w:t>لعديد من مجالات التدريب العملي</w:t>
      </w:r>
      <w:r w:rsidRPr="001272A9">
        <w:rPr>
          <w:rFonts w:hint="cs"/>
          <w:position w:val="2"/>
          <w:rtl/>
          <w:lang w:bidi="ar-EG"/>
        </w:rPr>
        <w:t>.</w:t>
      </w:r>
    </w:p>
  </w:footnote>
  <w:footnote w:id="207">
    <w:p w14:paraId="32F05F14" w14:textId="44AACBF6" w:rsidR="007E0DB0" w:rsidRPr="00025661" w:rsidRDefault="007E0DB0" w:rsidP="007E0DB0">
      <w:pPr>
        <w:pStyle w:val="Footnotetexte"/>
        <w:spacing w:line="192" w:lineRule="auto"/>
        <w:ind w:left="0" w:firstLine="0"/>
        <w:rPr>
          <w:position w:val="2"/>
          <w:lang w:bidi="ar-EG"/>
        </w:rPr>
      </w:pPr>
      <w:r w:rsidRPr="001272A9">
        <w:rPr>
          <w:rStyle w:val="FootnoteReference"/>
          <w:position w:val="2"/>
        </w:rPr>
        <w:footnoteRef/>
      </w:r>
      <w:r w:rsidR="00C056B8">
        <w:rPr>
          <w:rFonts w:hint="cs"/>
          <w:position w:val="2"/>
          <w:rtl/>
        </w:rPr>
        <w:t xml:space="preserve"> </w:t>
      </w:r>
      <w:r w:rsidRPr="001272A9">
        <w:rPr>
          <w:rFonts w:hint="cs"/>
          <w:position w:val="2"/>
          <w:rtl/>
          <w:lang w:bidi="ar-EG"/>
        </w:rPr>
        <w:t>انظر</w:t>
      </w:r>
      <w:r w:rsidRPr="001272A9">
        <w:rPr>
          <w:position w:val="2"/>
          <w:rtl/>
          <w:lang w:bidi="ar-EG"/>
        </w:rPr>
        <w:t xml:space="preserve"> </w:t>
      </w:r>
      <w:r w:rsidRPr="001272A9">
        <w:rPr>
          <w:rFonts w:hint="cs"/>
          <w:position w:val="2"/>
          <w:rtl/>
          <w:lang w:bidi="ar-EG"/>
        </w:rPr>
        <w:t>استعراضات</w:t>
      </w:r>
      <w:r w:rsidRPr="001272A9">
        <w:rPr>
          <w:position w:val="2"/>
          <w:rtl/>
          <w:lang w:bidi="ar-EG"/>
        </w:rPr>
        <w:t xml:space="preserve"> 119 خياراً لبرمج</w:t>
      </w:r>
      <w:r w:rsidRPr="001272A9">
        <w:rPr>
          <w:rFonts w:hint="cs"/>
          <w:position w:val="2"/>
          <w:rtl/>
          <w:lang w:bidi="ar-EG"/>
        </w:rPr>
        <w:t>يات</w:t>
      </w:r>
      <w:r w:rsidRPr="001272A9">
        <w:rPr>
          <w:position w:val="2"/>
          <w:rtl/>
          <w:lang w:bidi="ar-EG"/>
        </w:rPr>
        <w:t xml:space="preserve"> إدارة الخريجين </w:t>
      </w:r>
      <w:r w:rsidRPr="001272A9">
        <w:rPr>
          <w:rFonts w:hint="cs"/>
          <w:position w:val="2"/>
          <w:rtl/>
          <w:lang w:bidi="ar-EG"/>
        </w:rPr>
        <w:t>عبر الرابط</w:t>
      </w:r>
      <w:r w:rsidRPr="001272A9">
        <w:rPr>
          <w:position w:val="2"/>
          <w:lang w:bidi="ar-EG"/>
        </w:rPr>
        <w:tab/>
      </w:r>
      <w:r w:rsidRPr="001272A9">
        <w:rPr>
          <w:position w:val="2"/>
          <w:lang w:bidi="ar-EG"/>
        </w:rPr>
        <w:br/>
      </w:r>
      <w:hyperlink r:id="rId112" w:history="1">
        <w:r w:rsidRPr="00025661">
          <w:rPr>
            <w:rStyle w:val="Hyperlink"/>
            <w:position w:val="2"/>
            <w:lang w:bidi="ar-EG"/>
          </w:rPr>
          <w:t>https://www.softwareadvice.com/uk/nonprofit/alumni-management-comparison/</w:t>
        </w:r>
      </w:hyperlink>
    </w:p>
  </w:footnote>
  <w:footnote w:id="208">
    <w:p w14:paraId="4A7C5270" w14:textId="5424227A" w:rsidR="007E0DB0" w:rsidRPr="00025661" w:rsidRDefault="007E0DB0" w:rsidP="007E0DB0">
      <w:pPr>
        <w:pStyle w:val="Footnotetexte"/>
        <w:spacing w:line="192" w:lineRule="auto"/>
        <w:ind w:left="0" w:firstLine="0"/>
        <w:rPr>
          <w:position w:val="2"/>
          <w:lang w:bidi="ar-EG"/>
        </w:rPr>
      </w:pPr>
      <w:r w:rsidRPr="001272A9">
        <w:rPr>
          <w:rStyle w:val="FootnoteReference"/>
          <w:position w:val="2"/>
        </w:rPr>
        <w:footnoteRef/>
      </w:r>
      <w:r w:rsidR="00C056B8">
        <w:rPr>
          <w:rFonts w:hint="cs"/>
          <w:position w:val="2"/>
          <w:rtl/>
        </w:rPr>
        <w:t xml:space="preserve"> </w:t>
      </w:r>
      <w:r w:rsidRPr="001272A9">
        <w:rPr>
          <w:position w:val="2"/>
          <w:rtl/>
          <w:lang w:bidi="ar-EG"/>
        </w:rPr>
        <w:t>المديرية (المدير</w:t>
      </w:r>
      <w:r w:rsidRPr="001272A9">
        <w:rPr>
          <w:rFonts w:hint="cs"/>
          <w:position w:val="2"/>
          <w:rtl/>
          <w:lang w:bidi="ar-EG"/>
        </w:rPr>
        <w:t xml:space="preserve"> برتبة</w:t>
      </w:r>
      <w:r w:rsidRPr="001272A9">
        <w:rPr>
          <w:position w:val="2"/>
          <w:rtl/>
          <w:lang w:bidi="ar-EG"/>
        </w:rPr>
        <w:t xml:space="preserve"> </w:t>
      </w:r>
      <w:r w:rsidRPr="001272A9">
        <w:rPr>
          <w:position w:val="2"/>
          <w:lang w:bidi="ar-EG"/>
        </w:rPr>
        <w:t>D1</w:t>
      </w:r>
      <w:r w:rsidRPr="001272A9">
        <w:rPr>
          <w:position w:val="2"/>
          <w:rtl/>
          <w:lang w:bidi="ar-EG"/>
        </w:rPr>
        <w:t>، المساعد التنفيذي</w:t>
      </w:r>
      <w:r w:rsidRPr="001272A9">
        <w:rPr>
          <w:rFonts w:hint="cs"/>
          <w:position w:val="2"/>
          <w:rtl/>
          <w:lang w:bidi="ar-EG"/>
        </w:rPr>
        <w:t xml:space="preserve"> برتبة</w:t>
      </w:r>
      <w:r w:rsidRPr="001272A9">
        <w:rPr>
          <w:position w:val="2"/>
          <w:rtl/>
          <w:lang w:bidi="ar-EG"/>
        </w:rPr>
        <w:t xml:space="preserve"> </w:t>
      </w:r>
      <w:r w:rsidRPr="001272A9">
        <w:rPr>
          <w:position w:val="2"/>
          <w:lang w:bidi="ar-EG"/>
        </w:rPr>
        <w:t>G7</w:t>
      </w:r>
      <w:r w:rsidRPr="001272A9">
        <w:rPr>
          <w:position w:val="2"/>
          <w:rtl/>
          <w:lang w:bidi="ar-EG"/>
        </w:rPr>
        <w:t xml:space="preserve">)؛ </w:t>
      </w:r>
      <w:r w:rsidRPr="001272A9">
        <w:rPr>
          <w:rFonts w:hint="cs"/>
          <w:position w:val="2"/>
          <w:rtl/>
          <w:lang w:bidi="ar-EG"/>
        </w:rPr>
        <w:t>و</w:t>
      </w:r>
      <w:r w:rsidRPr="001272A9">
        <w:rPr>
          <w:position w:val="2"/>
          <w:rtl/>
          <w:lang w:bidi="ar-EG"/>
        </w:rPr>
        <w:t>ضمان الجودة (رئيس</w:t>
      </w:r>
      <w:r w:rsidRPr="001272A9">
        <w:rPr>
          <w:rFonts w:hint="cs"/>
          <w:position w:val="2"/>
          <w:rtl/>
          <w:lang w:bidi="ar-EG"/>
        </w:rPr>
        <w:t xml:space="preserve"> </w:t>
      </w:r>
      <w:r w:rsidRPr="001272A9">
        <w:rPr>
          <w:position w:val="2"/>
          <w:rtl/>
          <w:lang w:bidi="ar-EG"/>
        </w:rPr>
        <w:t>ضمان الجودة</w:t>
      </w:r>
      <w:r w:rsidRPr="001272A9">
        <w:rPr>
          <w:rFonts w:hint="cs"/>
          <w:position w:val="2"/>
          <w:rtl/>
          <w:lang w:bidi="ar-EG"/>
        </w:rPr>
        <w:t xml:space="preserve"> برتبة</w:t>
      </w:r>
      <w:r w:rsidRPr="001272A9">
        <w:rPr>
          <w:position w:val="2"/>
          <w:rtl/>
          <w:lang w:bidi="ar-EG"/>
        </w:rPr>
        <w:t xml:space="preserve"> </w:t>
      </w:r>
      <w:r w:rsidRPr="001272A9">
        <w:rPr>
          <w:position w:val="2"/>
          <w:lang w:bidi="ar-EG"/>
        </w:rPr>
        <w:t>P5</w:t>
      </w:r>
      <w:r w:rsidRPr="001272A9">
        <w:rPr>
          <w:position w:val="2"/>
          <w:rtl/>
          <w:lang w:bidi="ar-EG"/>
        </w:rPr>
        <w:t xml:space="preserve">، </w:t>
      </w:r>
      <w:r w:rsidRPr="001272A9">
        <w:rPr>
          <w:rFonts w:hint="cs"/>
          <w:position w:val="2"/>
          <w:rtl/>
          <w:lang w:bidi="ar-EG"/>
        </w:rPr>
        <w:t>مسؤول</w:t>
      </w:r>
      <w:r w:rsidRPr="001272A9">
        <w:rPr>
          <w:position w:val="2"/>
          <w:rtl/>
          <w:lang w:bidi="ar-EG"/>
        </w:rPr>
        <w:t xml:space="preserve"> ضمان الجودة</w:t>
      </w:r>
      <w:r w:rsidRPr="001272A9">
        <w:rPr>
          <w:rFonts w:hint="cs"/>
          <w:position w:val="2"/>
          <w:rtl/>
          <w:lang w:bidi="ar-EG"/>
        </w:rPr>
        <w:t xml:space="preserve"> برتبة</w:t>
      </w:r>
      <w:r w:rsidRPr="001272A9">
        <w:rPr>
          <w:position w:val="2"/>
          <w:rtl/>
          <w:lang w:bidi="ar-EG"/>
        </w:rPr>
        <w:t xml:space="preserve"> </w:t>
      </w:r>
      <w:r w:rsidRPr="001272A9">
        <w:rPr>
          <w:position w:val="2"/>
          <w:lang w:bidi="ar-EG"/>
        </w:rPr>
        <w:t>P2</w:t>
      </w:r>
      <w:r w:rsidRPr="001272A9">
        <w:rPr>
          <w:position w:val="2"/>
          <w:rtl/>
          <w:lang w:bidi="ar-EG"/>
        </w:rPr>
        <w:t xml:space="preserve">)؛ تحليل الاحتياجات والاتصال </w:t>
      </w:r>
      <w:r w:rsidRPr="001272A9">
        <w:rPr>
          <w:rFonts w:hint="cs"/>
          <w:position w:val="2"/>
          <w:rtl/>
          <w:lang w:bidi="ar-EG"/>
        </w:rPr>
        <w:t>مع الأعضاء</w:t>
      </w:r>
      <w:r w:rsidRPr="001272A9">
        <w:rPr>
          <w:position w:val="2"/>
          <w:rtl/>
          <w:lang w:bidi="ar-EG"/>
        </w:rPr>
        <w:t xml:space="preserve"> (رئيس</w:t>
      </w:r>
      <w:r w:rsidRPr="001272A9">
        <w:rPr>
          <w:rFonts w:hint="cs"/>
          <w:position w:val="2"/>
          <w:rtl/>
          <w:lang w:bidi="ar-EG"/>
        </w:rPr>
        <w:t xml:space="preserve"> برتبة</w:t>
      </w:r>
      <w:r w:rsidRPr="001272A9">
        <w:rPr>
          <w:position w:val="2"/>
          <w:rtl/>
          <w:lang w:bidi="ar-EG"/>
        </w:rPr>
        <w:t xml:space="preserve"> </w:t>
      </w:r>
      <w:r w:rsidRPr="001272A9">
        <w:rPr>
          <w:position w:val="2"/>
          <w:lang w:val="en-GB" w:bidi="ar-EG"/>
        </w:rPr>
        <w:t>P3</w:t>
      </w:r>
      <w:r w:rsidRPr="001272A9">
        <w:rPr>
          <w:position w:val="2"/>
          <w:rtl/>
          <w:lang w:bidi="ar-EG"/>
        </w:rPr>
        <w:t xml:space="preserve">، </w:t>
      </w:r>
      <w:r w:rsidRPr="001272A9">
        <w:rPr>
          <w:rFonts w:hint="cs"/>
          <w:position w:val="2"/>
          <w:rtl/>
          <w:lang w:bidi="ar-EG"/>
        </w:rPr>
        <w:t>إداري برتبة</w:t>
      </w:r>
      <w:r w:rsidRPr="001272A9">
        <w:rPr>
          <w:position w:val="2"/>
          <w:rtl/>
          <w:lang w:bidi="ar-EG"/>
        </w:rPr>
        <w:t xml:space="preserve"> </w:t>
      </w:r>
      <w:r w:rsidRPr="001272A9">
        <w:rPr>
          <w:position w:val="2"/>
          <w:lang w:bidi="ar-EG"/>
        </w:rPr>
        <w:t>G6</w:t>
      </w:r>
      <w:r w:rsidRPr="001272A9">
        <w:rPr>
          <w:position w:val="2"/>
          <w:rtl/>
          <w:lang w:bidi="ar-EG"/>
        </w:rPr>
        <w:t xml:space="preserve">)؛ </w:t>
      </w:r>
      <w:r w:rsidRPr="001272A9">
        <w:rPr>
          <w:rFonts w:hint="cs"/>
          <w:position w:val="2"/>
          <w:rtl/>
          <w:lang w:bidi="ar-EG"/>
        </w:rPr>
        <w:t>و</w:t>
      </w:r>
      <w:r w:rsidRPr="001272A9">
        <w:rPr>
          <w:position w:val="2"/>
          <w:rtl/>
          <w:lang w:bidi="ar-EG"/>
        </w:rPr>
        <w:t>تصميم الدورة التدريبية وتقديمها (رئيس</w:t>
      </w:r>
      <w:r w:rsidRPr="001272A9">
        <w:rPr>
          <w:rFonts w:hint="cs"/>
          <w:position w:val="2"/>
          <w:rtl/>
          <w:lang w:bidi="ar-EG"/>
        </w:rPr>
        <w:t xml:space="preserve"> برتبة</w:t>
      </w:r>
      <w:r w:rsidRPr="001272A9">
        <w:rPr>
          <w:position w:val="2"/>
          <w:rtl/>
          <w:lang w:bidi="ar-EG"/>
        </w:rPr>
        <w:t xml:space="preserve"> </w:t>
      </w:r>
      <w:r w:rsidRPr="001272A9">
        <w:rPr>
          <w:position w:val="2"/>
          <w:lang w:bidi="ar-EG"/>
        </w:rPr>
        <w:t>P4</w:t>
      </w:r>
      <w:r w:rsidRPr="001272A9">
        <w:rPr>
          <w:position w:val="2"/>
          <w:rtl/>
          <w:lang w:bidi="ar-EG"/>
        </w:rPr>
        <w:t>، مصمم الدورة التدريبية الأول</w:t>
      </w:r>
      <w:r w:rsidRPr="001272A9">
        <w:rPr>
          <w:rFonts w:hint="cs"/>
          <w:position w:val="2"/>
          <w:rtl/>
          <w:lang w:bidi="ar-EG"/>
        </w:rPr>
        <w:t xml:space="preserve"> </w:t>
      </w:r>
      <w:r w:rsidRPr="003C4F6E">
        <w:rPr>
          <w:rFonts w:hint="cs"/>
          <w:position w:val="2"/>
          <w:rtl/>
          <w:lang w:bidi="ar-EG"/>
        </w:rPr>
        <w:t>برتبة</w:t>
      </w:r>
      <w:r w:rsidRPr="003C4F6E">
        <w:rPr>
          <w:position w:val="2"/>
          <w:rtl/>
          <w:lang w:bidi="ar-EG"/>
        </w:rPr>
        <w:t xml:space="preserve"> </w:t>
      </w:r>
      <w:r w:rsidRPr="003C4F6E">
        <w:rPr>
          <w:position w:val="2"/>
          <w:lang w:bidi="ar-EG"/>
        </w:rPr>
        <w:t>P3</w:t>
      </w:r>
      <w:r w:rsidRPr="003C4F6E">
        <w:rPr>
          <w:position w:val="2"/>
          <w:rtl/>
          <w:lang w:bidi="ar-EG"/>
        </w:rPr>
        <w:t xml:space="preserve">، </w:t>
      </w:r>
      <w:r w:rsidRPr="003C4F6E">
        <w:rPr>
          <w:position w:val="2"/>
          <w:lang w:bidi="ar-EG"/>
        </w:rPr>
        <w:t>× 2</w:t>
      </w:r>
      <w:r w:rsidRPr="003C4F6E">
        <w:rPr>
          <w:rFonts w:hint="cs"/>
          <w:position w:val="2"/>
          <w:rtl/>
          <w:lang w:bidi="ar-EG"/>
        </w:rPr>
        <w:t xml:space="preserve"> </w:t>
      </w:r>
      <w:r w:rsidRPr="003C4F6E">
        <w:rPr>
          <w:position w:val="2"/>
          <w:rtl/>
          <w:lang w:bidi="ar-EG"/>
        </w:rPr>
        <w:t>مصمم الدورة التدريبية</w:t>
      </w:r>
      <w:r w:rsidRPr="003C4F6E">
        <w:rPr>
          <w:rFonts w:hint="cs"/>
          <w:position w:val="2"/>
          <w:rtl/>
          <w:lang w:bidi="ar-EG"/>
        </w:rPr>
        <w:t xml:space="preserve"> برتبة</w:t>
      </w:r>
      <w:r w:rsidRPr="003C4F6E">
        <w:rPr>
          <w:position w:val="2"/>
          <w:rtl/>
          <w:lang w:bidi="ar-EG"/>
        </w:rPr>
        <w:t xml:space="preserve"> </w:t>
      </w:r>
      <w:r w:rsidRPr="003C4F6E">
        <w:rPr>
          <w:position w:val="2"/>
          <w:lang w:bidi="ar-EG"/>
        </w:rPr>
        <w:t>P2</w:t>
      </w:r>
      <w:r w:rsidRPr="003C4F6E">
        <w:rPr>
          <w:position w:val="2"/>
          <w:rtl/>
          <w:lang w:bidi="ar-EG"/>
        </w:rPr>
        <w:t>)؛</w:t>
      </w:r>
      <w:r w:rsidRPr="001272A9">
        <w:rPr>
          <w:position w:val="2"/>
          <w:rtl/>
          <w:lang w:bidi="ar-EG"/>
        </w:rPr>
        <w:t xml:space="preserve"> </w:t>
      </w:r>
      <w:r w:rsidRPr="001272A9">
        <w:rPr>
          <w:rFonts w:hint="cs"/>
          <w:position w:val="2"/>
          <w:rtl/>
          <w:lang w:bidi="ar-EG"/>
        </w:rPr>
        <w:t>و</w:t>
      </w:r>
      <w:r w:rsidRPr="001272A9">
        <w:rPr>
          <w:position w:val="2"/>
          <w:rtl/>
          <w:lang w:bidi="ar-EG"/>
        </w:rPr>
        <w:t>الشراكات (</w:t>
      </w:r>
      <w:r w:rsidRPr="001272A9">
        <w:rPr>
          <w:rFonts w:hint="cs"/>
          <w:position w:val="2"/>
          <w:rtl/>
          <w:lang w:bidi="ar-EG"/>
        </w:rPr>
        <w:t>مسؤول</w:t>
      </w:r>
      <w:r w:rsidRPr="001272A9">
        <w:rPr>
          <w:position w:val="2"/>
          <w:rtl/>
          <w:lang w:bidi="ar-EG"/>
        </w:rPr>
        <w:t xml:space="preserve"> الشراكات </w:t>
      </w:r>
      <w:r w:rsidRPr="001272A9">
        <w:rPr>
          <w:rFonts w:hint="cs"/>
          <w:position w:val="2"/>
          <w:rtl/>
          <w:lang w:bidi="ar-EG"/>
        </w:rPr>
        <w:t>والوساطة</w:t>
      </w:r>
      <w:r w:rsidRPr="001272A9">
        <w:rPr>
          <w:position w:val="2"/>
          <w:rtl/>
          <w:lang w:bidi="ar-EG"/>
        </w:rPr>
        <w:t xml:space="preserve"> </w:t>
      </w:r>
      <w:r w:rsidRPr="001272A9">
        <w:rPr>
          <w:rFonts w:hint="cs"/>
          <w:position w:val="2"/>
          <w:rtl/>
          <w:lang w:bidi="ar-EG"/>
        </w:rPr>
        <w:t>برتبة</w:t>
      </w:r>
      <w:r w:rsidRPr="001272A9">
        <w:rPr>
          <w:position w:val="2"/>
          <w:rtl/>
          <w:lang w:bidi="ar-EG"/>
        </w:rPr>
        <w:t xml:space="preserve"> </w:t>
      </w:r>
      <w:r w:rsidRPr="001272A9">
        <w:rPr>
          <w:position w:val="2"/>
          <w:lang w:bidi="ar-EG"/>
        </w:rPr>
        <w:t>P4</w:t>
      </w:r>
      <w:r w:rsidRPr="001272A9">
        <w:rPr>
          <w:position w:val="2"/>
          <w:rtl/>
          <w:lang w:bidi="ar-EG"/>
        </w:rPr>
        <w:t xml:space="preserve">)؛ </w:t>
      </w:r>
      <w:r w:rsidRPr="001272A9">
        <w:rPr>
          <w:rFonts w:hint="cs"/>
          <w:position w:val="2"/>
          <w:rtl/>
          <w:lang w:bidi="ar-EG"/>
        </w:rPr>
        <w:t>و</w:t>
      </w:r>
      <w:r w:rsidRPr="001272A9">
        <w:rPr>
          <w:position w:val="2"/>
          <w:rtl/>
          <w:lang w:bidi="ar-EG"/>
        </w:rPr>
        <w:t>علاقات الخريجين (</w:t>
      </w:r>
      <w:r w:rsidRPr="001272A9">
        <w:rPr>
          <w:rFonts w:hint="cs"/>
          <w:position w:val="2"/>
          <w:rtl/>
          <w:lang w:bidi="ar-EG"/>
        </w:rPr>
        <w:t>مسؤول</w:t>
      </w:r>
      <w:r w:rsidRPr="001272A9">
        <w:rPr>
          <w:position w:val="2"/>
          <w:rtl/>
          <w:lang w:bidi="ar-EG"/>
        </w:rPr>
        <w:t xml:space="preserve"> دعم الخريجين</w:t>
      </w:r>
      <w:r w:rsidRPr="001272A9">
        <w:rPr>
          <w:rFonts w:hint="cs"/>
          <w:position w:val="2"/>
          <w:rtl/>
          <w:lang w:bidi="ar-EG"/>
        </w:rPr>
        <w:t xml:space="preserve"> برتبة</w:t>
      </w:r>
      <w:r w:rsidRPr="001272A9">
        <w:rPr>
          <w:position w:val="2"/>
          <w:rtl/>
          <w:lang w:bidi="ar-EG"/>
        </w:rPr>
        <w:t xml:space="preserve"> </w:t>
      </w:r>
      <w:r w:rsidRPr="001272A9">
        <w:rPr>
          <w:position w:val="2"/>
          <w:lang w:bidi="ar-EG"/>
        </w:rPr>
        <w:t>P2</w:t>
      </w:r>
      <w:r w:rsidRPr="001272A9">
        <w:rPr>
          <w:position w:val="2"/>
          <w:rtl/>
          <w:lang w:bidi="ar-EG"/>
        </w:rPr>
        <w:t>)؛ دعم رقمي (مبرمج أول</w:t>
      </w:r>
      <w:r w:rsidRPr="001272A9">
        <w:rPr>
          <w:rFonts w:hint="cs"/>
          <w:position w:val="2"/>
          <w:rtl/>
          <w:lang w:bidi="ar-EG"/>
        </w:rPr>
        <w:t xml:space="preserve"> برتبة</w:t>
      </w:r>
      <w:r w:rsidRPr="001272A9">
        <w:rPr>
          <w:position w:val="2"/>
          <w:rtl/>
          <w:lang w:bidi="ar-EG"/>
        </w:rPr>
        <w:t xml:space="preserve"> </w:t>
      </w:r>
      <w:r w:rsidRPr="001272A9">
        <w:rPr>
          <w:position w:val="2"/>
          <w:lang w:bidi="ar-EG"/>
        </w:rPr>
        <w:t>P3</w:t>
      </w:r>
      <w:r w:rsidRPr="001272A9">
        <w:rPr>
          <w:position w:val="2"/>
          <w:rtl/>
          <w:lang w:bidi="ar-EG"/>
        </w:rPr>
        <w:t>، دعم رقمي مبتدئ</w:t>
      </w:r>
      <w:r w:rsidRPr="001272A9">
        <w:rPr>
          <w:rFonts w:hint="cs"/>
          <w:position w:val="2"/>
          <w:rtl/>
          <w:lang w:bidi="ar-EG"/>
        </w:rPr>
        <w:t xml:space="preserve"> برتبة</w:t>
      </w:r>
      <w:r w:rsidRPr="001272A9">
        <w:rPr>
          <w:position w:val="2"/>
          <w:rtl/>
          <w:lang w:bidi="ar-EG"/>
        </w:rPr>
        <w:t xml:space="preserve"> </w:t>
      </w:r>
      <w:r w:rsidRPr="001272A9">
        <w:rPr>
          <w:position w:val="2"/>
          <w:lang w:bidi="ar-EG"/>
        </w:rPr>
        <w:t>P1</w:t>
      </w:r>
      <w:r w:rsidRPr="001272A9">
        <w:rPr>
          <w:position w:val="2"/>
          <w:rtl/>
          <w:lang w:bidi="ar-EG"/>
        </w:rPr>
        <w:t xml:space="preserve">)؛ </w:t>
      </w:r>
      <w:r w:rsidRPr="001272A9">
        <w:rPr>
          <w:rFonts w:hint="cs"/>
          <w:position w:val="2"/>
          <w:rtl/>
          <w:lang w:bidi="ar-EG"/>
        </w:rPr>
        <w:t>و</w:t>
      </w:r>
      <w:r w:rsidRPr="001272A9">
        <w:rPr>
          <w:position w:val="2"/>
          <w:rtl/>
          <w:lang w:bidi="ar-EG"/>
        </w:rPr>
        <w:t>التسويق والشؤون الخارجية (</w:t>
      </w:r>
      <w:r w:rsidRPr="001272A9">
        <w:rPr>
          <w:rFonts w:hint="cs"/>
          <w:position w:val="2"/>
          <w:rtl/>
          <w:lang w:bidi="ar-EG"/>
        </w:rPr>
        <w:t>مسؤول</w:t>
      </w:r>
      <w:r w:rsidRPr="001272A9">
        <w:rPr>
          <w:position w:val="2"/>
          <w:rtl/>
          <w:lang w:bidi="ar-EG"/>
        </w:rPr>
        <w:t xml:space="preserve"> تسويق </w:t>
      </w:r>
      <w:r w:rsidRPr="001272A9">
        <w:rPr>
          <w:rFonts w:hint="cs"/>
          <w:position w:val="2"/>
          <w:rtl/>
          <w:lang w:bidi="ar-EG"/>
        </w:rPr>
        <w:t>برتبة</w:t>
      </w:r>
      <w:r w:rsidRPr="001272A9">
        <w:rPr>
          <w:position w:val="2"/>
          <w:rtl/>
          <w:lang w:bidi="ar-EG"/>
        </w:rPr>
        <w:t xml:space="preserve"> </w:t>
      </w:r>
      <w:r w:rsidRPr="001272A9">
        <w:rPr>
          <w:position w:val="2"/>
          <w:lang w:bidi="ar-EG"/>
        </w:rPr>
        <w:t>P3</w:t>
      </w:r>
      <w:r w:rsidRPr="001272A9">
        <w:rPr>
          <w:position w:val="2"/>
          <w:rtl/>
          <w:lang w:bidi="ar-EG"/>
        </w:rPr>
        <w:t>)</w:t>
      </w:r>
      <w:r w:rsidRPr="001272A9">
        <w:rPr>
          <w:rFonts w:hint="cs"/>
          <w:position w:val="2"/>
          <w:rtl/>
          <w:lang w:bidi="ar-EG"/>
        </w:rPr>
        <w:t>.</w:t>
      </w:r>
    </w:p>
  </w:footnote>
  <w:footnote w:id="209">
    <w:p w14:paraId="1E737A2A" w14:textId="317F3034" w:rsidR="007E0DB0" w:rsidRPr="00025661" w:rsidRDefault="007E0DB0" w:rsidP="007E0DB0">
      <w:pPr>
        <w:pStyle w:val="Footnotetexte"/>
        <w:spacing w:line="192" w:lineRule="auto"/>
        <w:ind w:left="0" w:firstLine="0"/>
        <w:rPr>
          <w:position w:val="2"/>
          <w:lang w:bidi="ar-EG"/>
        </w:rPr>
      </w:pPr>
      <w:r w:rsidRPr="001272A9">
        <w:rPr>
          <w:rStyle w:val="FootnoteReference"/>
          <w:position w:val="2"/>
        </w:rPr>
        <w:footnoteRef/>
      </w:r>
      <w:r w:rsidR="00C056B8">
        <w:rPr>
          <w:rFonts w:hint="cs"/>
          <w:position w:val="2"/>
          <w:rtl/>
        </w:rPr>
        <w:t xml:space="preserve"> </w:t>
      </w:r>
      <w:r w:rsidRPr="001272A9">
        <w:rPr>
          <w:position w:val="2"/>
          <w:rtl/>
          <w:lang w:bidi="ar-EG"/>
        </w:rPr>
        <w:t xml:space="preserve">سيختلف </w:t>
      </w:r>
      <w:r w:rsidRPr="001272A9">
        <w:rPr>
          <w:rFonts w:hint="cs"/>
          <w:position w:val="2"/>
          <w:rtl/>
          <w:lang w:bidi="ar-EG"/>
        </w:rPr>
        <w:t>ذلك</w:t>
      </w:r>
      <w:r w:rsidRPr="001272A9">
        <w:rPr>
          <w:position w:val="2"/>
          <w:rtl/>
          <w:lang w:bidi="ar-EG"/>
        </w:rPr>
        <w:t xml:space="preserve"> في </w:t>
      </w:r>
      <w:r w:rsidRPr="001272A9">
        <w:rPr>
          <w:rFonts w:hint="cs"/>
          <w:position w:val="2"/>
          <w:rtl/>
          <w:lang w:bidi="ar-EG"/>
        </w:rPr>
        <w:t>بقاع</w:t>
      </w:r>
      <w:r w:rsidRPr="001272A9">
        <w:rPr>
          <w:position w:val="2"/>
          <w:rtl/>
          <w:lang w:bidi="ar-EG"/>
        </w:rPr>
        <w:t xml:space="preserve"> مختلفة من العالم حسب قانون العمل المحلي</w:t>
      </w:r>
      <w:r w:rsidRPr="001272A9">
        <w:rPr>
          <w:rFonts w:hint="cs"/>
          <w:position w:val="2"/>
          <w:rtl/>
          <w:lang w:bidi="ar-EG"/>
        </w:rPr>
        <w:t>.</w:t>
      </w:r>
    </w:p>
  </w:footnote>
  <w:footnote w:id="210">
    <w:p w14:paraId="4F22712D" w14:textId="13C62D32" w:rsidR="007E0DB0" w:rsidRPr="00025661" w:rsidRDefault="007E0DB0" w:rsidP="007E0DB0">
      <w:pPr>
        <w:pStyle w:val="Footnotetexte"/>
        <w:spacing w:line="192" w:lineRule="auto"/>
        <w:ind w:left="0" w:firstLine="0"/>
        <w:rPr>
          <w:position w:val="2"/>
          <w:lang w:bidi="ar-EG"/>
        </w:rPr>
      </w:pPr>
      <w:r w:rsidRPr="001272A9">
        <w:rPr>
          <w:rStyle w:val="FootnoteReference"/>
          <w:position w:val="2"/>
        </w:rPr>
        <w:footnoteRef/>
      </w:r>
      <w:r w:rsidR="00C056B8">
        <w:rPr>
          <w:rFonts w:hint="cs"/>
          <w:position w:val="2"/>
          <w:rtl/>
        </w:rPr>
        <w:t xml:space="preserve"> </w:t>
      </w:r>
      <w:r w:rsidRPr="001272A9">
        <w:rPr>
          <w:rFonts w:hint="cs"/>
          <w:position w:val="2"/>
          <w:rtl/>
          <w:lang w:bidi="ar-EG"/>
        </w:rPr>
        <w:t>يقوم ذلك</w:t>
      </w:r>
      <w:r w:rsidRPr="001272A9">
        <w:rPr>
          <w:position w:val="2"/>
          <w:rtl/>
          <w:lang w:bidi="ar-EG"/>
        </w:rPr>
        <w:t xml:space="preserve"> على افتراض أن قيود جائحة كوفيد-19 على الحركة لن تستمر إلى ما بعد منتصف عام 2021، وأن وضع</w:t>
      </w:r>
      <w:r w:rsidRPr="001272A9">
        <w:rPr>
          <w:rFonts w:hint="cs"/>
          <w:position w:val="2"/>
          <w:rtl/>
          <w:lang w:bidi="ar-EG"/>
        </w:rPr>
        <w:t>اً</w:t>
      </w:r>
      <w:r w:rsidRPr="001272A9">
        <w:rPr>
          <w:position w:val="2"/>
          <w:rtl/>
          <w:lang w:bidi="ar-EG"/>
        </w:rPr>
        <w:t xml:space="preserve"> طبيعي</w:t>
      </w:r>
      <w:r w:rsidRPr="001272A9">
        <w:rPr>
          <w:rFonts w:hint="cs"/>
          <w:position w:val="2"/>
          <w:rtl/>
          <w:lang w:bidi="ar-EG"/>
        </w:rPr>
        <w:t>اً</w:t>
      </w:r>
      <w:r w:rsidRPr="001272A9">
        <w:rPr>
          <w:position w:val="2"/>
          <w:rtl/>
          <w:lang w:bidi="ar-EG"/>
        </w:rPr>
        <w:t xml:space="preserve"> جديد</w:t>
      </w:r>
      <w:r w:rsidRPr="001272A9">
        <w:rPr>
          <w:rFonts w:hint="cs"/>
          <w:position w:val="2"/>
          <w:rtl/>
          <w:lang w:bidi="ar-EG"/>
        </w:rPr>
        <w:t>اً سينشأ</w:t>
      </w:r>
      <w:r w:rsidRPr="001272A9">
        <w:rPr>
          <w:position w:val="2"/>
          <w:rtl/>
          <w:lang w:bidi="ar-EG"/>
        </w:rPr>
        <w:t xml:space="preserve"> في</w:t>
      </w:r>
      <w:r w:rsidRPr="001272A9">
        <w:rPr>
          <w:rFonts w:hint="cs"/>
          <w:position w:val="2"/>
          <w:rtl/>
          <w:lang w:bidi="ar-EG"/>
        </w:rPr>
        <w:t> </w:t>
      </w:r>
      <w:r w:rsidRPr="001272A9">
        <w:rPr>
          <w:position w:val="2"/>
          <w:rtl/>
          <w:lang w:bidi="ar-EG"/>
        </w:rPr>
        <w:t>الوقت الذي تنف</w:t>
      </w:r>
      <w:r w:rsidRPr="001272A9">
        <w:rPr>
          <w:rFonts w:hint="cs"/>
          <w:position w:val="2"/>
          <w:rtl/>
          <w:lang w:bidi="ar-EG"/>
        </w:rPr>
        <w:t>َّ</w:t>
      </w:r>
      <w:r w:rsidRPr="001272A9">
        <w:rPr>
          <w:position w:val="2"/>
          <w:rtl/>
          <w:lang w:bidi="ar-EG"/>
        </w:rPr>
        <w:t>ذ فيه هذه التوصيات</w:t>
      </w:r>
    </w:p>
  </w:footnote>
  <w:footnote w:id="211">
    <w:p w14:paraId="775CB5F8" w14:textId="5D08DF6B" w:rsidR="007E0DB0" w:rsidRPr="00025661" w:rsidRDefault="007E0DB0" w:rsidP="007E0DB0">
      <w:pPr>
        <w:pStyle w:val="Footnotetexte"/>
        <w:spacing w:line="192" w:lineRule="auto"/>
        <w:ind w:left="0" w:firstLine="0"/>
        <w:rPr>
          <w:position w:val="2"/>
          <w:lang w:bidi="ar-EG"/>
        </w:rPr>
      </w:pPr>
      <w:r w:rsidRPr="001272A9">
        <w:rPr>
          <w:rStyle w:val="FootnoteReference"/>
          <w:position w:val="2"/>
        </w:rPr>
        <w:footnoteRef/>
      </w:r>
      <w:r w:rsidR="00C056B8">
        <w:rPr>
          <w:rFonts w:hint="cs"/>
          <w:position w:val="2"/>
          <w:rtl/>
        </w:rPr>
        <w:t xml:space="preserve"> </w:t>
      </w:r>
      <w:r w:rsidRPr="001272A9">
        <w:rPr>
          <w:position w:val="2"/>
          <w:rtl/>
          <w:lang w:bidi="ar-EG"/>
        </w:rPr>
        <w:t xml:space="preserve">الأمر الذي قد يتطلب تغيير القرار 40 </w:t>
      </w:r>
      <w:r w:rsidRPr="001272A9">
        <w:rPr>
          <w:rFonts w:hint="cs"/>
          <w:position w:val="2"/>
          <w:rtl/>
          <w:lang w:bidi="ar-EG"/>
        </w:rPr>
        <w:t>الذي أصدره المؤتمر</w:t>
      </w:r>
      <w:r w:rsidRPr="001272A9">
        <w:rPr>
          <w:position w:val="2"/>
          <w:rtl/>
          <w:lang w:bidi="ar-EG"/>
        </w:rPr>
        <w:t xml:space="preserve"> </w:t>
      </w:r>
      <w:r w:rsidRPr="001272A9">
        <w:rPr>
          <w:position w:val="2"/>
          <w:lang w:bidi="ar-EG"/>
        </w:rPr>
        <w:t>WTDC-10</w:t>
      </w:r>
      <w:r w:rsidRPr="001272A9">
        <w:rPr>
          <w:position w:val="2"/>
          <w:rtl/>
          <w:lang w:bidi="ar-EG"/>
        </w:rPr>
        <w:t xml:space="preserve">، </w:t>
      </w:r>
      <w:r w:rsidRPr="001272A9">
        <w:rPr>
          <w:rFonts w:hint="cs"/>
          <w:position w:val="2"/>
          <w:rtl/>
          <w:lang w:bidi="ar-EG"/>
        </w:rPr>
        <w:t>وحافظ</w:t>
      </w:r>
      <w:r w:rsidRPr="001272A9">
        <w:rPr>
          <w:position w:val="2"/>
          <w:rtl/>
          <w:lang w:bidi="ar-EG"/>
        </w:rPr>
        <w:t xml:space="preserve"> عليه </w:t>
      </w:r>
      <w:r w:rsidRPr="001272A9">
        <w:rPr>
          <w:rFonts w:hint="cs"/>
          <w:position w:val="2"/>
          <w:rtl/>
          <w:lang w:bidi="ar-EG"/>
        </w:rPr>
        <w:t>المؤتمر</w:t>
      </w:r>
      <w:r w:rsidRPr="001272A9">
        <w:rPr>
          <w:position w:val="2"/>
          <w:rtl/>
          <w:lang w:bidi="ar-EG"/>
        </w:rPr>
        <w:t xml:space="preserve"> </w:t>
      </w:r>
      <w:r w:rsidRPr="001272A9">
        <w:rPr>
          <w:position w:val="2"/>
          <w:lang w:bidi="ar-EG"/>
        </w:rPr>
        <w:t>WTDC-14</w:t>
      </w:r>
      <w:r w:rsidRPr="001272A9">
        <w:rPr>
          <w:position w:val="2"/>
          <w:rtl/>
          <w:lang w:bidi="ar-EG"/>
        </w:rPr>
        <w:t xml:space="preserve">. </w:t>
      </w:r>
      <w:r w:rsidRPr="001272A9">
        <w:rPr>
          <w:rFonts w:hint="cs"/>
          <w:position w:val="2"/>
          <w:rtl/>
          <w:lang w:bidi="ar-EG"/>
        </w:rPr>
        <w:t>وترد الاختصاصات</w:t>
      </w:r>
      <w:r w:rsidRPr="001272A9">
        <w:rPr>
          <w:position w:val="2"/>
          <w:rtl/>
          <w:lang w:bidi="ar-EG"/>
        </w:rPr>
        <w:t xml:space="preserve"> على</w:t>
      </w:r>
      <w:r w:rsidRPr="001272A9">
        <w:rPr>
          <w:rFonts w:hint="cs"/>
          <w:position w:val="2"/>
          <w:rtl/>
          <w:lang w:bidi="ar-EG"/>
        </w:rPr>
        <w:t xml:space="preserve"> الرابط</w:t>
      </w:r>
      <w:r w:rsidRPr="001272A9">
        <w:rPr>
          <w:position w:val="2"/>
          <w:lang w:bidi="ar-EG"/>
        </w:rPr>
        <w:t xml:space="preserve"> </w:t>
      </w:r>
      <w:hyperlink r:id="rId113" w:history="1">
        <w:r w:rsidRPr="00025661">
          <w:rPr>
            <w:rStyle w:val="Hyperlink"/>
            <w:position w:val="2"/>
            <w:lang w:bidi="ar-EG"/>
          </w:rPr>
          <w:t>https://academy.itu.int/sites/default/files/media/file/GCBI_TOR_Final.pdf</w:t>
        </w:r>
      </w:hyperlink>
    </w:p>
  </w:footnote>
  <w:footnote w:id="212">
    <w:p w14:paraId="3ABDD724" w14:textId="6C1765F9" w:rsidR="007E0DB0" w:rsidRPr="00025661" w:rsidRDefault="007E0DB0" w:rsidP="007E0DB0">
      <w:pPr>
        <w:pStyle w:val="Footnotetexte"/>
        <w:spacing w:line="192" w:lineRule="auto"/>
        <w:ind w:left="0" w:firstLine="0"/>
        <w:rPr>
          <w:position w:val="2"/>
          <w:lang w:bidi="ar-EG"/>
        </w:rPr>
      </w:pPr>
      <w:r w:rsidRPr="001272A9">
        <w:rPr>
          <w:rStyle w:val="FootnoteReference"/>
          <w:position w:val="2"/>
        </w:rPr>
        <w:footnoteRef/>
      </w:r>
      <w:r w:rsidR="00C056B8">
        <w:rPr>
          <w:rFonts w:hint="cs"/>
          <w:position w:val="2"/>
          <w:rtl/>
          <w:lang w:val="fr-FR"/>
        </w:rPr>
        <w:t xml:space="preserve"> </w:t>
      </w:r>
      <w:bookmarkStart w:id="195" w:name="lt_pId2650"/>
      <w:r w:rsidR="00C056B8">
        <w:rPr>
          <w:position w:val="2"/>
          <w:lang w:val="fr-FR" w:bidi="ar-EG"/>
        </w:rPr>
        <w:fldChar w:fldCharType="begin"/>
      </w:r>
      <w:r w:rsidR="00C056B8" w:rsidRPr="00025661">
        <w:rPr>
          <w:position w:val="2"/>
          <w:lang w:bidi="ar-EG"/>
        </w:rPr>
        <w:instrText xml:space="preserve"> HYPERLINK "https://www.itu.int/en/hq-building/Pages/default.aspx" </w:instrText>
      </w:r>
      <w:r w:rsidR="00C056B8">
        <w:rPr>
          <w:position w:val="2"/>
          <w:lang w:val="fr-FR" w:bidi="ar-EG"/>
        </w:rPr>
        <w:fldChar w:fldCharType="separate"/>
      </w:r>
      <w:r w:rsidR="00C056B8" w:rsidRPr="00025661">
        <w:rPr>
          <w:rStyle w:val="Hyperlink"/>
          <w:position w:val="2"/>
          <w:lang w:bidi="ar-EG"/>
        </w:rPr>
        <w:t>https://www.itu.int/en/hq-building/Pages/default.aspx</w:t>
      </w:r>
      <w:bookmarkEnd w:id="195"/>
      <w:r w:rsidR="00C056B8">
        <w:rPr>
          <w:position w:val="2"/>
          <w:lang w:val="fr-FR" w:bidi="ar-EG"/>
        </w:rPr>
        <w:fldChar w:fldCharType="end"/>
      </w:r>
    </w:p>
  </w:footnote>
  <w:footnote w:id="213">
    <w:p w14:paraId="1FF35739" w14:textId="71AA143F" w:rsidR="007E0DB0" w:rsidRPr="00025661" w:rsidRDefault="007E0DB0" w:rsidP="007E0DB0">
      <w:pPr>
        <w:pStyle w:val="Footnotetexte"/>
        <w:spacing w:line="192" w:lineRule="auto"/>
        <w:ind w:left="0" w:firstLine="0"/>
        <w:rPr>
          <w:position w:val="2"/>
          <w:lang w:bidi="ar-EG"/>
        </w:rPr>
      </w:pPr>
      <w:r w:rsidRPr="001272A9">
        <w:rPr>
          <w:rStyle w:val="FootnoteReference"/>
          <w:position w:val="2"/>
        </w:rPr>
        <w:footnoteRef/>
      </w:r>
      <w:r w:rsidR="00C056B8">
        <w:rPr>
          <w:rFonts w:hint="cs"/>
          <w:position w:val="2"/>
          <w:rtl/>
        </w:rPr>
        <w:t xml:space="preserve"> </w:t>
      </w:r>
      <w:r w:rsidRPr="001272A9">
        <w:rPr>
          <w:position w:val="2"/>
          <w:rtl/>
          <w:lang w:bidi="ar-EG"/>
        </w:rPr>
        <w:t xml:space="preserve">نحن على علم بوجود كيان واحد </w:t>
      </w:r>
      <w:r w:rsidRPr="001272A9">
        <w:rPr>
          <w:rFonts w:hint="cs"/>
          <w:position w:val="2"/>
          <w:rtl/>
          <w:lang w:bidi="ar-EG"/>
        </w:rPr>
        <w:t xml:space="preserve">آخر </w:t>
      </w:r>
      <w:r w:rsidRPr="001272A9">
        <w:rPr>
          <w:position w:val="2"/>
          <w:rtl/>
          <w:lang w:bidi="ar-EG"/>
        </w:rPr>
        <w:t>على الأقل من كيانات الأمم المتحدة يدير ميزانية التدريب الخاصة به بهذه الطريقة</w:t>
      </w:r>
      <w:r w:rsidRPr="001272A9">
        <w:rPr>
          <w:rFonts w:hint="cs"/>
          <w:position w:val="2"/>
          <w:rtl/>
          <w:lang w:bidi="ar-EG"/>
        </w:rPr>
        <w:t>.</w:t>
      </w:r>
    </w:p>
  </w:footnote>
  <w:footnote w:id="214">
    <w:p w14:paraId="5565E2B3" w14:textId="7DBED98D" w:rsidR="007E0DB0" w:rsidRPr="00025661" w:rsidRDefault="007E0DB0" w:rsidP="007E0DB0">
      <w:pPr>
        <w:pStyle w:val="Footnotetexte"/>
        <w:spacing w:line="192" w:lineRule="auto"/>
        <w:ind w:left="0" w:firstLine="0"/>
        <w:rPr>
          <w:position w:val="2"/>
          <w:lang w:bidi="ar-EG"/>
        </w:rPr>
      </w:pPr>
      <w:r w:rsidRPr="001272A9">
        <w:rPr>
          <w:rStyle w:val="FootnoteReference"/>
          <w:position w:val="2"/>
        </w:rPr>
        <w:footnoteRef/>
      </w:r>
      <w:r w:rsidR="00C056B8">
        <w:rPr>
          <w:rFonts w:hint="cs"/>
          <w:position w:val="2"/>
          <w:rtl/>
        </w:rPr>
        <w:t xml:space="preserve"> </w:t>
      </w:r>
      <w:r w:rsidRPr="001272A9">
        <w:rPr>
          <w:position w:val="2"/>
          <w:rtl/>
          <w:lang w:bidi="ar-EG"/>
        </w:rPr>
        <w:t xml:space="preserve">إذا كان المجلس يفضل نموذج المعهد، </w:t>
      </w:r>
      <w:r w:rsidRPr="001272A9">
        <w:rPr>
          <w:rFonts w:hint="cs"/>
          <w:position w:val="2"/>
          <w:rtl/>
          <w:lang w:bidi="ar-EG"/>
        </w:rPr>
        <w:t>و</w:t>
      </w:r>
      <w:r w:rsidRPr="001272A9">
        <w:rPr>
          <w:position w:val="2"/>
          <w:rtl/>
          <w:lang w:bidi="ar-EG"/>
        </w:rPr>
        <w:t>مستعداً لتقديم التمويل له على الفور، فإن التعليقات في المرحلة 3 ستنطبق أيضاً على أي معهد جديد</w:t>
      </w:r>
      <w:r w:rsidRPr="001272A9">
        <w:rPr>
          <w:rFonts w:hint="cs"/>
          <w:position w:val="2"/>
          <w:rtl/>
          <w:lang w:bidi="ar-EG"/>
        </w:rPr>
        <w:t>.</w:t>
      </w:r>
    </w:p>
  </w:footnote>
  <w:footnote w:id="215">
    <w:p w14:paraId="40B6C152" w14:textId="0EA4AEDD" w:rsidR="007E0DB0" w:rsidRPr="00025661" w:rsidRDefault="007E0DB0" w:rsidP="007E0DB0">
      <w:pPr>
        <w:pStyle w:val="Footnotetexte"/>
        <w:spacing w:line="192" w:lineRule="auto"/>
        <w:ind w:left="0" w:firstLine="0"/>
        <w:rPr>
          <w:position w:val="2"/>
          <w:lang w:bidi="ar-EG"/>
        </w:rPr>
      </w:pPr>
      <w:r w:rsidRPr="001272A9">
        <w:rPr>
          <w:rStyle w:val="FootnoteReference"/>
          <w:position w:val="2"/>
        </w:rPr>
        <w:footnoteRef/>
      </w:r>
      <w:r w:rsidR="00C056B8">
        <w:rPr>
          <w:rFonts w:hint="cs"/>
          <w:position w:val="2"/>
          <w:rtl/>
        </w:rPr>
        <w:t xml:space="preserve"> </w:t>
      </w:r>
      <w:r w:rsidRPr="001272A9">
        <w:rPr>
          <w:rFonts w:hint="cs"/>
          <w:position w:val="2"/>
          <w:rtl/>
          <w:lang w:bidi="ar-EG"/>
        </w:rPr>
        <w:t>ي</w:t>
      </w:r>
      <w:r w:rsidRPr="001272A9">
        <w:rPr>
          <w:position w:val="2"/>
          <w:rtl/>
          <w:lang w:bidi="ar-EG"/>
        </w:rPr>
        <w:t xml:space="preserve">جدر </w:t>
      </w:r>
      <w:r w:rsidRPr="001272A9">
        <w:rPr>
          <w:rFonts w:hint="cs"/>
          <w:position w:val="2"/>
          <w:rtl/>
          <w:lang w:bidi="ar-EG"/>
        </w:rPr>
        <w:t>بالذكر</w:t>
      </w:r>
      <w:r w:rsidRPr="001272A9">
        <w:rPr>
          <w:position w:val="2"/>
          <w:rtl/>
          <w:lang w:bidi="ar-EG"/>
        </w:rPr>
        <w:t xml:space="preserve"> أيضاً </w:t>
      </w:r>
      <w:r w:rsidRPr="001272A9">
        <w:rPr>
          <w:rFonts w:hint="cs"/>
          <w:position w:val="2"/>
          <w:rtl/>
          <w:lang w:bidi="ar-EG"/>
        </w:rPr>
        <w:t xml:space="preserve">أن </w:t>
      </w:r>
      <w:r w:rsidRPr="001272A9">
        <w:rPr>
          <w:position w:val="2"/>
          <w:rtl/>
          <w:lang w:bidi="ar-EG"/>
        </w:rPr>
        <w:t xml:space="preserve">9 </w:t>
      </w:r>
      <w:r w:rsidRPr="001272A9">
        <w:rPr>
          <w:rFonts w:hint="cs"/>
          <w:position w:val="2"/>
          <w:rtl/>
          <w:lang w:bidi="ar-EG"/>
        </w:rPr>
        <w:t xml:space="preserve">مراكز </w:t>
      </w:r>
      <w:r w:rsidRPr="001272A9">
        <w:rPr>
          <w:position w:val="2"/>
          <w:lang w:bidi="ar-EG"/>
        </w:rPr>
        <w:t>DTC</w:t>
      </w:r>
      <w:r w:rsidRPr="001272A9">
        <w:rPr>
          <w:position w:val="2"/>
          <w:rtl/>
          <w:lang w:bidi="ar-EG"/>
        </w:rPr>
        <w:t xml:space="preserve"> فقط تحدد</w:t>
      </w:r>
      <w:r w:rsidRPr="001272A9">
        <w:rPr>
          <w:rFonts w:hint="cs"/>
          <w:position w:val="2"/>
          <w:rtl/>
          <w:lang w:bidi="ar-EG"/>
        </w:rPr>
        <w:t>ت</w:t>
      </w:r>
      <w:r w:rsidRPr="001272A9">
        <w:rPr>
          <w:position w:val="2"/>
          <w:rtl/>
          <w:lang w:bidi="ar-EG"/>
        </w:rPr>
        <w:t xml:space="preserve"> في المرحلة الأولى من النموذج، </w:t>
      </w:r>
      <w:r w:rsidRPr="001272A9">
        <w:rPr>
          <w:position w:val="2"/>
          <w:rtl/>
          <w:lang w:bidi="ar-EG"/>
        </w:rPr>
        <w:tab/>
      </w:r>
      <w:r w:rsidRPr="001272A9">
        <w:rPr>
          <w:position w:val="2"/>
          <w:rtl/>
          <w:lang w:bidi="ar-EG"/>
        </w:rPr>
        <w:br/>
      </w:r>
      <w:hyperlink r:id="rId114" w:history="1">
        <w:r w:rsidRPr="00025661">
          <w:rPr>
            <w:rStyle w:val="Hyperlink"/>
            <w:position w:val="2"/>
          </w:rPr>
          <w:t>https://academy.itu.int/main-activities/digital-transformation-centres-initiative</w:t>
        </w:r>
      </w:hyperlink>
      <w:r w:rsidRPr="001272A9">
        <w:rPr>
          <w:rFonts w:hint="cs"/>
          <w:position w:val="2"/>
          <w:rtl/>
          <w:lang w:bidi="ar-EG"/>
        </w:rPr>
        <w:t>.</w:t>
      </w:r>
    </w:p>
  </w:footnote>
  <w:footnote w:id="216">
    <w:p w14:paraId="3E234DE4" w14:textId="2EB428B6" w:rsidR="007E0DB0" w:rsidRPr="00025661" w:rsidRDefault="007E0DB0" w:rsidP="007E0DB0">
      <w:pPr>
        <w:pStyle w:val="Footnotetexte"/>
        <w:spacing w:line="192" w:lineRule="auto"/>
        <w:ind w:left="0" w:firstLine="0"/>
        <w:rPr>
          <w:position w:val="2"/>
          <w:lang w:bidi="ar-EG"/>
        </w:rPr>
      </w:pPr>
      <w:r w:rsidRPr="001272A9">
        <w:rPr>
          <w:rStyle w:val="FootnoteReference"/>
          <w:position w:val="2"/>
        </w:rPr>
        <w:footnoteRef/>
      </w:r>
      <w:r w:rsidR="00C056B8">
        <w:rPr>
          <w:rFonts w:hint="cs"/>
          <w:position w:val="2"/>
          <w:rtl/>
        </w:rPr>
        <w:t xml:space="preserve"> </w:t>
      </w:r>
      <w:r w:rsidRPr="001272A9">
        <w:rPr>
          <w:rFonts w:hint="cs"/>
          <w:position w:val="2"/>
          <w:rtl/>
          <w:lang w:bidi="ar-EG"/>
        </w:rPr>
        <w:t>علماً</w:t>
      </w:r>
      <w:r w:rsidRPr="001272A9">
        <w:rPr>
          <w:position w:val="2"/>
          <w:rtl/>
          <w:lang w:bidi="ar-EG"/>
        </w:rPr>
        <w:t xml:space="preserve"> </w:t>
      </w:r>
      <w:r w:rsidRPr="001272A9">
        <w:rPr>
          <w:rFonts w:hint="cs"/>
          <w:position w:val="2"/>
          <w:rtl/>
          <w:lang w:bidi="ar-EG"/>
        </w:rPr>
        <w:t>ب</w:t>
      </w:r>
      <w:r w:rsidRPr="001272A9">
        <w:rPr>
          <w:position w:val="2"/>
          <w:rtl/>
          <w:lang w:bidi="ar-EG"/>
        </w:rPr>
        <w:t xml:space="preserve">أن التظليل الرمادي الداكن يشير إلى ذكر صريح على منصة أكاديمية الاتحاد في بداية الاستعراض. </w:t>
      </w:r>
    </w:p>
  </w:footnote>
  <w:footnote w:id="217">
    <w:p w14:paraId="6B6FFB44" w14:textId="6EA2BE7B" w:rsidR="007E0DB0" w:rsidRPr="001272A9" w:rsidRDefault="007E0DB0" w:rsidP="007E0DB0">
      <w:pPr>
        <w:pStyle w:val="Footnotetexte"/>
        <w:spacing w:line="192" w:lineRule="auto"/>
        <w:ind w:left="0" w:firstLine="0"/>
        <w:rPr>
          <w:position w:val="2"/>
          <w:rtl/>
          <w:lang w:bidi="ar-EG"/>
        </w:rPr>
      </w:pPr>
      <w:r w:rsidRPr="001272A9">
        <w:rPr>
          <w:rStyle w:val="FootnoteReference"/>
          <w:position w:val="2"/>
        </w:rPr>
        <w:footnoteRef/>
      </w:r>
      <w:r w:rsidR="00C056B8">
        <w:rPr>
          <w:rFonts w:hint="cs"/>
          <w:position w:val="2"/>
          <w:rtl/>
          <w:lang w:val="fr-FR"/>
        </w:rPr>
        <w:t xml:space="preserve"> </w:t>
      </w:r>
      <w:r w:rsidRPr="001272A9">
        <w:rPr>
          <w:position w:val="2"/>
          <w:rtl/>
          <w:lang w:bidi="ar-EG"/>
        </w:rPr>
        <w:t xml:space="preserve">كانت دورة شبكات الجيل التالي متاحة على منصة الأكاديمية لمدة عام واحد فقط، </w:t>
      </w:r>
      <w:r w:rsidRPr="001272A9">
        <w:rPr>
          <w:rFonts w:hint="cs"/>
          <w:position w:val="2"/>
          <w:rtl/>
          <w:lang w:bidi="ar-EG"/>
        </w:rPr>
        <w:t>وقد أزيلت</w:t>
      </w:r>
      <w:r w:rsidRPr="001272A9">
        <w:rPr>
          <w:position w:val="2"/>
          <w:rtl/>
          <w:lang w:bidi="ar-EG"/>
        </w:rPr>
        <w:t xml:space="preserve"> الآن</w:t>
      </w:r>
      <w:r w:rsidRPr="001272A9">
        <w:rPr>
          <w:rFonts w:hint="cs"/>
          <w:position w:val="2"/>
          <w:rtl/>
          <w:lang w:bidi="ar-EG"/>
        </w:rPr>
        <w:t>.</w:t>
      </w:r>
    </w:p>
  </w:footnote>
  <w:footnote w:id="218">
    <w:p w14:paraId="42075EEE" w14:textId="635D386B" w:rsidR="007E0DB0" w:rsidRPr="001272A9" w:rsidRDefault="007E0DB0" w:rsidP="007E0DB0">
      <w:pPr>
        <w:pStyle w:val="Footnotetexte"/>
        <w:spacing w:line="192" w:lineRule="auto"/>
        <w:ind w:left="0" w:firstLine="0"/>
        <w:rPr>
          <w:position w:val="2"/>
          <w:lang w:val="fr-FR"/>
        </w:rPr>
      </w:pPr>
      <w:r w:rsidRPr="001272A9">
        <w:rPr>
          <w:rStyle w:val="FootnoteReference"/>
          <w:position w:val="2"/>
        </w:rPr>
        <w:footnoteRef/>
      </w:r>
      <w:r w:rsidR="00C056B8">
        <w:rPr>
          <w:rFonts w:hint="cs"/>
          <w:position w:val="2"/>
          <w:rtl/>
          <w:lang w:val="fr-FR"/>
        </w:rPr>
        <w:t xml:space="preserve"> </w:t>
      </w:r>
      <w:r w:rsidRPr="001272A9">
        <w:rPr>
          <w:position w:val="2"/>
        </w:rPr>
        <w:t>BSG</w:t>
      </w:r>
      <w:r w:rsidRPr="001272A9">
        <w:rPr>
          <w:position w:val="2"/>
          <w:rtl/>
          <w:lang w:bidi="ar-EG"/>
        </w:rPr>
        <w:t xml:space="preserve"> - سد </w:t>
      </w:r>
      <w:r w:rsidRPr="001272A9">
        <w:rPr>
          <w:rFonts w:hint="cs"/>
          <w:position w:val="2"/>
          <w:rtl/>
          <w:lang w:bidi="ar-EG"/>
        </w:rPr>
        <w:t>ال</w:t>
      </w:r>
      <w:r w:rsidRPr="001272A9">
        <w:rPr>
          <w:position w:val="2"/>
          <w:rtl/>
          <w:lang w:bidi="ar-EG"/>
        </w:rPr>
        <w:t>فجوة التقييس</w:t>
      </w:r>
      <w:r w:rsidRPr="001272A9">
        <w:rPr>
          <w:rFonts w:hint="cs"/>
          <w:position w:val="2"/>
          <w:rtl/>
          <w:lang w:bidi="ar-EG"/>
        </w:rPr>
        <w:t>ية</w:t>
      </w:r>
      <w:r w:rsidRPr="001272A9">
        <w:rPr>
          <w:position w:val="2"/>
          <w:rtl/>
          <w:lang w:bidi="ar-EG"/>
        </w:rPr>
        <w:t xml:space="preserve">؛ أجري التدريب وجهاً لوجه أثناء اجتماعات </w:t>
      </w:r>
      <w:r w:rsidRPr="001272A9">
        <w:rPr>
          <w:rFonts w:hint="cs"/>
          <w:position w:val="2"/>
          <w:rtl/>
          <w:lang w:bidi="ar-EG"/>
        </w:rPr>
        <w:t>لجان الدراسات</w:t>
      </w:r>
      <w:r w:rsidRPr="001272A9">
        <w:rPr>
          <w:position w:val="2"/>
          <w:rtl/>
          <w:lang w:bidi="ar-EG"/>
        </w:rPr>
        <w:t xml:space="preserve">، </w:t>
      </w:r>
      <w:r w:rsidRPr="001272A9">
        <w:rPr>
          <w:rFonts w:hint="cs"/>
          <w:position w:val="2"/>
          <w:rtl/>
          <w:lang w:bidi="ar-EG"/>
        </w:rPr>
        <w:t>ب</w:t>
      </w:r>
      <w:r w:rsidRPr="001272A9">
        <w:rPr>
          <w:position w:val="2"/>
          <w:rtl/>
          <w:lang w:bidi="ar-EG"/>
        </w:rPr>
        <w:t>توقع أن يكون المشاركون قد شاركوا في الدورة التدريبية</w:t>
      </w:r>
      <w:r w:rsidRPr="001272A9">
        <w:rPr>
          <w:rFonts w:hint="cs"/>
          <w:position w:val="2"/>
          <w:rtl/>
          <w:lang w:bidi="ar-EG"/>
        </w:rPr>
        <w:t> </w:t>
      </w:r>
      <w:r>
        <w:rPr>
          <w:position w:val="2"/>
          <w:lang w:bidi="ar-EG"/>
        </w:rPr>
        <w:t>1.</w:t>
      </w:r>
      <w:r w:rsidRPr="001272A9">
        <w:rPr>
          <w:position w:val="2"/>
        </w:rPr>
        <w:t>A</w:t>
      </w:r>
      <w:r w:rsidRPr="001272A9">
        <w:rPr>
          <w:position w:val="2"/>
          <w:rtl/>
          <w:lang w:bidi="ar-EG"/>
        </w:rPr>
        <w:t xml:space="preserve"> عبر الإنترنت قبل المشاركة</w:t>
      </w:r>
    </w:p>
  </w:footnote>
  <w:footnote w:id="219">
    <w:p w14:paraId="2FD1BAC9" w14:textId="5EEE9071" w:rsidR="007E0DB0" w:rsidRPr="001272A9" w:rsidRDefault="007E0DB0" w:rsidP="007E0DB0">
      <w:pPr>
        <w:pStyle w:val="Footnotetexte"/>
        <w:spacing w:line="192" w:lineRule="auto"/>
        <w:ind w:left="0" w:firstLine="0"/>
        <w:rPr>
          <w:spacing w:val="-2"/>
          <w:position w:val="2"/>
          <w:lang w:val="fr-FR"/>
        </w:rPr>
      </w:pPr>
      <w:r w:rsidRPr="001272A9">
        <w:rPr>
          <w:rStyle w:val="FootnoteReference"/>
          <w:position w:val="2"/>
        </w:rPr>
        <w:footnoteRef/>
      </w:r>
      <w:r w:rsidR="00C056B8">
        <w:rPr>
          <w:rFonts w:hint="cs"/>
          <w:position w:val="2"/>
          <w:rtl/>
          <w:lang w:val="fr-FR"/>
        </w:rPr>
        <w:t xml:space="preserve"> </w:t>
      </w:r>
      <w:r w:rsidRPr="001272A9">
        <w:rPr>
          <w:spacing w:val="-2"/>
          <w:position w:val="2"/>
          <w:rtl/>
          <w:lang w:bidi="ar-EG"/>
        </w:rPr>
        <w:t xml:space="preserve">يمكن أيضاً إدراج هذه المؤتمرات </w:t>
      </w:r>
      <w:r w:rsidRPr="001272A9">
        <w:rPr>
          <w:rFonts w:hint="cs"/>
          <w:spacing w:val="-2"/>
          <w:position w:val="2"/>
          <w:rtl/>
          <w:lang w:bidi="ar-EG"/>
        </w:rPr>
        <w:t>والندوات</w:t>
      </w:r>
      <w:r w:rsidRPr="001272A9">
        <w:rPr>
          <w:spacing w:val="-2"/>
          <w:position w:val="2"/>
          <w:rtl/>
          <w:lang w:bidi="ar-EG"/>
        </w:rPr>
        <w:t xml:space="preserve"> تحت عنوان "</w:t>
      </w:r>
      <w:r w:rsidRPr="001272A9">
        <w:rPr>
          <w:rFonts w:hint="cs"/>
          <w:spacing w:val="-2"/>
          <w:position w:val="2"/>
          <w:rtl/>
          <w:lang w:bidi="ar-EG"/>
        </w:rPr>
        <w:t xml:space="preserve">أنشطة </w:t>
      </w:r>
      <w:r w:rsidRPr="001272A9">
        <w:rPr>
          <w:spacing w:val="-2"/>
          <w:position w:val="2"/>
          <w:rtl/>
          <w:lang w:bidi="ar-EG"/>
        </w:rPr>
        <w:t>غير رسمي</w:t>
      </w:r>
      <w:r w:rsidRPr="001272A9">
        <w:rPr>
          <w:rFonts w:hint="cs"/>
          <w:spacing w:val="-2"/>
          <w:position w:val="2"/>
          <w:rtl/>
          <w:lang w:bidi="ar-EG"/>
        </w:rPr>
        <w:t>ة</w:t>
      </w:r>
      <w:r w:rsidRPr="001272A9">
        <w:rPr>
          <w:spacing w:val="-2"/>
          <w:position w:val="2"/>
          <w:rtl/>
          <w:lang w:bidi="ar-EG"/>
        </w:rPr>
        <w:t xml:space="preserve">"، ولكن مكتب تقييس الاتصالات يعتبرها رسمية </w:t>
      </w:r>
      <w:r w:rsidRPr="001272A9">
        <w:rPr>
          <w:rFonts w:hint="cs"/>
          <w:spacing w:val="-2"/>
          <w:position w:val="2"/>
          <w:rtl/>
          <w:lang w:bidi="ar-EG"/>
        </w:rPr>
        <w:t>نظراً</w:t>
      </w:r>
      <w:r w:rsidRPr="001272A9">
        <w:rPr>
          <w:spacing w:val="-2"/>
          <w:position w:val="2"/>
          <w:rtl/>
          <w:lang w:bidi="ar-EG"/>
        </w:rPr>
        <w:t xml:space="preserve"> </w:t>
      </w:r>
      <w:r w:rsidRPr="001272A9">
        <w:rPr>
          <w:rFonts w:hint="cs"/>
          <w:spacing w:val="-2"/>
          <w:position w:val="2"/>
          <w:rtl/>
          <w:lang w:bidi="ar-EG"/>
        </w:rPr>
        <w:t>ل</w:t>
      </w:r>
      <w:r w:rsidRPr="001272A9">
        <w:rPr>
          <w:spacing w:val="-2"/>
          <w:position w:val="2"/>
          <w:rtl/>
          <w:lang w:bidi="ar-EG"/>
        </w:rPr>
        <w:t xml:space="preserve">إصدار </w:t>
      </w:r>
      <w:r w:rsidRPr="001272A9">
        <w:rPr>
          <w:rFonts w:hint="cs"/>
          <w:spacing w:val="-2"/>
          <w:position w:val="2"/>
          <w:rtl/>
          <w:lang w:bidi="ar-EG"/>
        </w:rPr>
        <w:t>رسائل</w:t>
      </w:r>
      <w:r w:rsidRPr="001272A9">
        <w:rPr>
          <w:spacing w:val="-2"/>
          <w:position w:val="2"/>
          <w:rtl/>
          <w:lang w:bidi="ar-EG"/>
        </w:rPr>
        <w:t xml:space="preserve"> الاتحاد </w:t>
      </w:r>
      <w:r w:rsidRPr="001272A9">
        <w:rPr>
          <w:rFonts w:hint="cs"/>
          <w:spacing w:val="-2"/>
          <w:position w:val="2"/>
          <w:rtl/>
          <w:lang w:bidi="ar-EG"/>
        </w:rPr>
        <w:t>المعممة</w:t>
      </w:r>
      <w:r w:rsidRPr="001272A9">
        <w:rPr>
          <w:spacing w:val="-2"/>
          <w:position w:val="2"/>
          <w:rtl/>
          <w:lang w:bidi="ar-EG"/>
        </w:rPr>
        <w:t xml:space="preserve"> أو غيرها من الوسائل الرسمية للدعوة ل</w:t>
      </w:r>
      <w:r w:rsidRPr="001272A9">
        <w:rPr>
          <w:rFonts w:hint="cs"/>
          <w:spacing w:val="-2"/>
          <w:position w:val="2"/>
          <w:rtl/>
          <w:lang w:bidi="ar-EG"/>
        </w:rPr>
        <w:t xml:space="preserve">حضور </w:t>
      </w:r>
      <w:r w:rsidRPr="001272A9">
        <w:rPr>
          <w:spacing w:val="-2"/>
          <w:position w:val="2"/>
          <w:rtl/>
          <w:lang w:bidi="ar-EG"/>
        </w:rPr>
        <w:t>هذه الأحداث، و</w:t>
      </w:r>
      <w:r w:rsidRPr="001272A9">
        <w:rPr>
          <w:rFonts w:hint="cs"/>
          <w:spacing w:val="-2"/>
          <w:position w:val="2"/>
          <w:rtl/>
          <w:lang w:bidi="ar-EG"/>
        </w:rPr>
        <w:t xml:space="preserve">هي </w:t>
      </w:r>
      <w:r w:rsidRPr="001272A9">
        <w:rPr>
          <w:spacing w:val="-2"/>
          <w:position w:val="2"/>
          <w:rtl/>
          <w:lang w:bidi="ar-EG"/>
        </w:rPr>
        <w:t>تشكل جزءاً من بند عمل محدد في إطار خطة عمل مكتب تقييس الاتصالات</w:t>
      </w:r>
      <w:r w:rsidRPr="001272A9">
        <w:rPr>
          <w:rFonts w:hint="cs"/>
          <w:spacing w:val="-2"/>
          <w:position w:val="2"/>
          <w:rtl/>
          <w:lang w:bidi="ar-EG"/>
        </w:rPr>
        <w:t>.</w:t>
      </w:r>
    </w:p>
  </w:footnote>
  <w:footnote w:id="220">
    <w:p w14:paraId="1BF78132" w14:textId="79EDF8E5" w:rsidR="007E0DB0" w:rsidRPr="001272A9" w:rsidRDefault="007E0DB0" w:rsidP="007E0DB0">
      <w:pPr>
        <w:pStyle w:val="Footnotetexte"/>
        <w:spacing w:line="192" w:lineRule="auto"/>
        <w:ind w:left="0" w:firstLine="0"/>
        <w:rPr>
          <w:position w:val="2"/>
          <w:lang w:val="fr-FR"/>
        </w:rPr>
      </w:pPr>
      <w:r w:rsidRPr="001272A9">
        <w:rPr>
          <w:rStyle w:val="FootnoteReference"/>
          <w:position w:val="2"/>
        </w:rPr>
        <w:footnoteRef/>
      </w:r>
      <w:r w:rsidR="00C056B8">
        <w:rPr>
          <w:rFonts w:hint="cs"/>
          <w:position w:val="2"/>
          <w:rtl/>
          <w:lang w:val="fr-FR"/>
        </w:rPr>
        <w:t xml:space="preserve"> </w:t>
      </w:r>
      <w:r w:rsidRPr="001272A9">
        <w:rPr>
          <w:position w:val="2"/>
          <w:rtl/>
          <w:lang w:bidi="ar-EG"/>
        </w:rPr>
        <w:t>على الرغم من ذكره في</w:t>
      </w:r>
      <w:r w:rsidRPr="001272A9">
        <w:rPr>
          <w:rFonts w:hint="cs"/>
          <w:position w:val="2"/>
          <w:rtl/>
          <w:lang w:bidi="ar-EG"/>
        </w:rPr>
        <w:t xml:space="preserve"> الرابط</w:t>
      </w:r>
      <w:r w:rsidRPr="001272A9">
        <w:rPr>
          <w:position w:val="2"/>
          <w:rtl/>
          <w:lang w:bidi="ar-EG"/>
        </w:rPr>
        <w:t xml:space="preserve"> </w:t>
      </w:r>
      <w:r w:rsidR="00025661">
        <w:fldChar w:fldCharType="begin"/>
      </w:r>
      <w:r w:rsidR="00025661" w:rsidRPr="00025661">
        <w:rPr>
          <w:lang w:val="fr-FR"/>
        </w:rPr>
        <w:instrText xml:space="preserve"> HYPERLINK "https://www.itu.int/en/ITU-T/gap/Pages/quiz.aspx" </w:instrText>
      </w:r>
      <w:r w:rsidR="00025661">
        <w:fldChar w:fldCharType="separate"/>
      </w:r>
      <w:r w:rsidRPr="001272A9">
        <w:rPr>
          <w:rStyle w:val="Hyperlink"/>
          <w:position w:val="2"/>
          <w:lang w:val="fr-FR"/>
        </w:rPr>
        <w:t>https://www.itu.int/en/ITU-T/gap/Pages/quiz.aspx</w:t>
      </w:r>
      <w:r w:rsidR="00025661">
        <w:rPr>
          <w:rStyle w:val="Hyperlink"/>
          <w:position w:val="2"/>
          <w:lang w:val="fr-FR"/>
        </w:rPr>
        <w:fldChar w:fldCharType="end"/>
      </w:r>
      <w:r w:rsidRPr="001272A9">
        <w:rPr>
          <w:position w:val="2"/>
          <w:rtl/>
          <w:lang w:bidi="ar-EG"/>
        </w:rPr>
        <w:t xml:space="preserve">، لا يعتبر </w:t>
      </w:r>
      <w:r w:rsidRPr="001272A9">
        <w:rPr>
          <w:rFonts w:hint="cs"/>
          <w:position w:val="2"/>
          <w:rtl/>
          <w:lang w:bidi="ar-EG"/>
        </w:rPr>
        <w:t>مكتب تقييس الاتصالات</w:t>
      </w:r>
      <w:r w:rsidRPr="001272A9">
        <w:rPr>
          <w:position w:val="2"/>
          <w:rtl/>
          <w:lang w:bidi="ar-EG"/>
        </w:rPr>
        <w:t xml:space="preserve"> </w:t>
      </w:r>
      <w:r w:rsidRPr="001272A9">
        <w:rPr>
          <w:rFonts w:hint="cs"/>
          <w:position w:val="2"/>
          <w:rtl/>
          <w:lang w:bidi="ar-EG"/>
        </w:rPr>
        <w:t>ذلك</w:t>
      </w:r>
      <w:r w:rsidRPr="001272A9">
        <w:rPr>
          <w:position w:val="2"/>
          <w:rtl/>
          <w:lang w:bidi="ar-EG"/>
        </w:rPr>
        <w:t xml:space="preserve"> اختباراً، بل بعض التمارين </w:t>
      </w:r>
      <w:r w:rsidRPr="001272A9">
        <w:rPr>
          <w:rFonts w:hint="cs"/>
          <w:position w:val="2"/>
          <w:rtl/>
          <w:lang w:bidi="ar-EG"/>
        </w:rPr>
        <w:t>على</w:t>
      </w:r>
      <w:r w:rsidRPr="001272A9">
        <w:rPr>
          <w:position w:val="2"/>
          <w:rtl/>
          <w:lang w:bidi="ar-EG"/>
        </w:rPr>
        <w:t xml:space="preserve"> كيفية تقديم المساهمات وكيفية المشاركة في اجتماعات </w:t>
      </w:r>
      <w:r w:rsidRPr="001272A9">
        <w:rPr>
          <w:rFonts w:hint="cs"/>
          <w:position w:val="2"/>
          <w:rtl/>
          <w:lang w:bidi="ar-EG"/>
        </w:rPr>
        <w:t>لجان الدراسات.</w:t>
      </w:r>
    </w:p>
  </w:footnote>
  <w:footnote w:id="221">
    <w:p w14:paraId="01241C48" w14:textId="73313CC5" w:rsidR="007E0DB0" w:rsidRPr="001272A9" w:rsidRDefault="007E0DB0" w:rsidP="007E0DB0">
      <w:pPr>
        <w:pStyle w:val="Footnotetexte"/>
        <w:spacing w:line="192" w:lineRule="auto"/>
        <w:ind w:left="0" w:firstLine="0"/>
        <w:rPr>
          <w:position w:val="2"/>
          <w:lang w:val="fr-FR" w:bidi="ar-EG"/>
        </w:rPr>
      </w:pPr>
      <w:r w:rsidRPr="001272A9">
        <w:rPr>
          <w:rStyle w:val="FootnoteReference"/>
          <w:position w:val="2"/>
        </w:rPr>
        <w:footnoteRef/>
      </w:r>
      <w:r w:rsidR="00C056B8">
        <w:rPr>
          <w:rFonts w:hint="cs"/>
          <w:position w:val="2"/>
          <w:rtl/>
          <w:lang w:val="fr-FR"/>
        </w:rPr>
        <w:t xml:space="preserve"> </w:t>
      </w:r>
      <w:r w:rsidRPr="001272A9">
        <w:rPr>
          <w:position w:val="2"/>
          <w:rtl/>
          <w:lang w:bidi="ar-EG"/>
        </w:rPr>
        <w:t>تشير إلى العناصر التي يعتبر</w:t>
      </w:r>
      <w:r w:rsidRPr="001272A9">
        <w:rPr>
          <w:rFonts w:hint="cs"/>
          <w:position w:val="2"/>
          <w:rtl/>
          <w:lang w:bidi="ar-EG"/>
        </w:rPr>
        <w:t xml:space="preserve"> </w:t>
      </w:r>
      <w:r w:rsidRPr="001272A9">
        <w:rPr>
          <w:position w:val="2"/>
          <w:rtl/>
          <w:lang w:bidi="ar-EG"/>
        </w:rPr>
        <w:t>مكتب تنمية الاتصالات أنه</w:t>
      </w:r>
      <w:r w:rsidRPr="001272A9">
        <w:rPr>
          <w:rFonts w:hint="cs"/>
          <w:position w:val="2"/>
          <w:rtl/>
          <w:lang w:bidi="ar-EG"/>
        </w:rPr>
        <w:t>ا</w:t>
      </w:r>
      <w:r w:rsidRPr="001272A9">
        <w:rPr>
          <w:position w:val="2"/>
          <w:rtl/>
          <w:lang w:bidi="ar-EG"/>
        </w:rPr>
        <w:t xml:space="preserve"> لم </w:t>
      </w:r>
      <w:r w:rsidRPr="001272A9">
        <w:rPr>
          <w:rFonts w:hint="cs"/>
          <w:position w:val="2"/>
          <w:rtl/>
          <w:lang w:bidi="ar-EG"/>
        </w:rPr>
        <w:t>ت</w:t>
      </w:r>
      <w:r w:rsidRPr="001272A9">
        <w:rPr>
          <w:position w:val="2"/>
          <w:rtl/>
          <w:lang w:bidi="ar-EG"/>
        </w:rPr>
        <w:t>عد تقدَّم</w:t>
      </w:r>
      <w:r w:rsidRPr="001272A9">
        <w:rPr>
          <w:rFonts w:hint="cs"/>
          <w:position w:val="2"/>
          <w:rtl/>
          <w:lang w:bidi="ar-EG"/>
        </w:rPr>
        <w:t xml:space="preserve"> </w:t>
      </w:r>
      <w:r w:rsidRPr="001272A9">
        <w:rPr>
          <w:position w:val="2"/>
          <w:rtl/>
          <w:lang w:bidi="ar-EG"/>
        </w:rPr>
        <w:t>كجزء من برنامج تنمية القدرات والتدريب</w:t>
      </w:r>
      <w:r w:rsidRPr="001272A9">
        <w:rPr>
          <w:rFonts w:hint="cs"/>
          <w:position w:val="2"/>
          <w:rtl/>
          <w:lang w:bidi="ar-EG"/>
        </w:rPr>
        <w:t>.</w:t>
      </w:r>
    </w:p>
  </w:footnote>
  <w:footnote w:id="222">
    <w:p w14:paraId="615DA3B6" w14:textId="57C7AA51" w:rsidR="007E0DB0" w:rsidRPr="001272A9" w:rsidRDefault="007E0DB0" w:rsidP="007E0DB0">
      <w:pPr>
        <w:pStyle w:val="Footnotetexte"/>
        <w:spacing w:line="192" w:lineRule="auto"/>
        <w:ind w:left="0" w:firstLine="0"/>
        <w:rPr>
          <w:position w:val="2"/>
          <w:lang w:val="fr-FR"/>
        </w:rPr>
      </w:pPr>
      <w:r w:rsidRPr="001272A9">
        <w:rPr>
          <w:rStyle w:val="FootnoteReference"/>
          <w:position w:val="2"/>
        </w:rPr>
        <w:footnoteRef/>
      </w:r>
      <w:r w:rsidR="00C056B8">
        <w:rPr>
          <w:rFonts w:hint="cs"/>
          <w:position w:val="2"/>
          <w:rtl/>
          <w:lang w:val="fr-FR"/>
        </w:rPr>
        <w:t xml:space="preserve"> </w:t>
      </w:r>
      <w:r w:rsidRPr="001272A9">
        <w:rPr>
          <w:position w:val="2"/>
          <w:rtl/>
          <w:lang w:bidi="ar-EG"/>
        </w:rPr>
        <w:t>يشعر مكتب الاتصالات الراديوية بقوة أن المؤتمر العالمي للاتصالات الراديوية (</w:t>
      </w:r>
      <w:r w:rsidRPr="00025661">
        <w:rPr>
          <w:position w:val="2"/>
          <w:lang w:val="fr-FR"/>
        </w:rPr>
        <w:t>WRC</w:t>
      </w:r>
      <w:r w:rsidRPr="001272A9">
        <w:rPr>
          <w:position w:val="2"/>
          <w:rtl/>
          <w:lang w:bidi="ar-EG"/>
        </w:rPr>
        <w:t xml:space="preserve">) </w:t>
      </w:r>
      <w:r w:rsidRPr="001272A9">
        <w:rPr>
          <w:rFonts w:hint="cs"/>
          <w:position w:val="2"/>
          <w:rtl/>
          <w:lang w:bidi="ar-EG"/>
        </w:rPr>
        <w:t>لا ينطوي</w:t>
      </w:r>
      <w:r w:rsidRPr="001272A9">
        <w:rPr>
          <w:position w:val="2"/>
          <w:rtl/>
          <w:lang w:bidi="ar-EG"/>
        </w:rPr>
        <w:t xml:space="preserve"> حتى</w:t>
      </w:r>
      <w:r w:rsidRPr="001272A9">
        <w:rPr>
          <w:rFonts w:hint="cs"/>
          <w:position w:val="2"/>
          <w:rtl/>
          <w:lang w:bidi="ar-EG"/>
        </w:rPr>
        <w:t xml:space="preserve"> على</w:t>
      </w:r>
      <w:r w:rsidRPr="001272A9">
        <w:rPr>
          <w:position w:val="2"/>
          <w:rtl/>
          <w:lang w:bidi="ar-EG"/>
        </w:rPr>
        <w:t xml:space="preserve"> تنمية قدرات غير رسمية؛ </w:t>
      </w:r>
      <w:r w:rsidRPr="001272A9">
        <w:rPr>
          <w:rFonts w:hint="cs"/>
          <w:position w:val="2"/>
          <w:rtl/>
          <w:lang w:bidi="ar-EG"/>
        </w:rPr>
        <w:t xml:space="preserve">بينما </w:t>
      </w:r>
      <w:r w:rsidRPr="001272A9">
        <w:rPr>
          <w:position w:val="2"/>
          <w:rtl/>
          <w:lang w:bidi="ar-EG"/>
        </w:rPr>
        <w:t xml:space="preserve">يرى فريق </w:t>
      </w:r>
      <w:r w:rsidRPr="001272A9">
        <w:rPr>
          <w:rFonts w:hint="cs"/>
          <w:position w:val="2"/>
          <w:rtl/>
          <w:lang w:bidi="ar-EG"/>
        </w:rPr>
        <w:t>الاستعراض</w:t>
      </w:r>
      <w:r w:rsidRPr="001272A9">
        <w:rPr>
          <w:position w:val="2"/>
          <w:rtl/>
          <w:lang w:bidi="ar-EG"/>
        </w:rPr>
        <w:t xml:space="preserve"> أن الأشخاص من خلال حضور</w:t>
      </w:r>
      <w:r w:rsidRPr="001272A9">
        <w:rPr>
          <w:rFonts w:hint="cs"/>
          <w:position w:val="2"/>
          <w:rtl/>
          <w:lang w:bidi="ar-EG"/>
        </w:rPr>
        <w:t>هم</w:t>
      </w:r>
      <w:r w:rsidRPr="001272A9">
        <w:rPr>
          <w:position w:val="2"/>
          <w:rtl/>
          <w:lang w:bidi="ar-EG"/>
        </w:rPr>
        <w:t xml:space="preserve"> المؤتمر العالمي للاتصالات الراديوية، يكتسب</w:t>
      </w:r>
      <w:r w:rsidRPr="001272A9">
        <w:rPr>
          <w:rFonts w:hint="cs"/>
          <w:position w:val="2"/>
          <w:rtl/>
          <w:lang w:bidi="ar-EG"/>
        </w:rPr>
        <w:t>ون</w:t>
      </w:r>
      <w:r w:rsidRPr="001272A9">
        <w:rPr>
          <w:position w:val="2"/>
          <w:rtl/>
          <w:lang w:bidi="ar-EG"/>
        </w:rPr>
        <w:t xml:space="preserve"> خبرة وفهماً لكيفية عمله، ومن ثم فهو تعلم غير رسمي بالفعل. </w:t>
      </w:r>
      <w:r w:rsidRPr="001272A9">
        <w:rPr>
          <w:rFonts w:hint="cs"/>
          <w:position w:val="2"/>
          <w:rtl/>
          <w:lang w:bidi="ar-EG"/>
        </w:rPr>
        <w:t>و</w:t>
      </w:r>
      <w:r w:rsidRPr="001272A9">
        <w:rPr>
          <w:position w:val="2"/>
          <w:rtl/>
          <w:lang w:bidi="ar-EG"/>
        </w:rPr>
        <w:t xml:space="preserve">عادة ما يكون الأشخاص </w:t>
      </w:r>
      <w:r w:rsidRPr="001272A9">
        <w:rPr>
          <w:rFonts w:hint="cs"/>
          <w:position w:val="2"/>
          <w:rtl/>
          <w:lang w:bidi="ar-EG"/>
        </w:rPr>
        <w:t>أقدر</w:t>
      </w:r>
      <w:r w:rsidRPr="001272A9">
        <w:rPr>
          <w:position w:val="2"/>
          <w:rtl/>
          <w:lang w:bidi="ar-EG"/>
        </w:rPr>
        <w:t xml:space="preserve"> على المساهمة في المرة الثانية التي يحضرون فيها المؤتمر العالمي للاتصالات الراديوية. </w:t>
      </w:r>
    </w:p>
  </w:footnote>
  <w:footnote w:id="223">
    <w:p w14:paraId="605E67BD" w14:textId="533602EB" w:rsidR="007E0DB0" w:rsidRPr="00025661" w:rsidRDefault="007E0DB0" w:rsidP="007E0DB0">
      <w:pPr>
        <w:pStyle w:val="FootnoteText"/>
        <w:spacing w:line="192" w:lineRule="auto"/>
        <w:rPr>
          <w:spacing w:val="-4"/>
          <w:position w:val="2"/>
          <w:sz w:val="12"/>
          <w:lang w:val="fr-FR"/>
        </w:rPr>
      </w:pPr>
      <w:r w:rsidRPr="001272A9">
        <w:rPr>
          <w:rStyle w:val="FootnoteReference"/>
          <w:spacing w:val="-4"/>
          <w:position w:val="2"/>
        </w:rPr>
        <w:footnoteRef/>
      </w:r>
      <w:r w:rsidR="00C056B8">
        <w:rPr>
          <w:rFonts w:hint="cs"/>
          <w:spacing w:val="-4"/>
          <w:position w:val="2"/>
          <w:rtl/>
        </w:rPr>
        <w:t xml:space="preserve"> </w:t>
      </w:r>
      <w:r w:rsidRPr="001272A9">
        <w:rPr>
          <w:spacing w:val="-4"/>
          <w:position w:val="2"/>
          <w:sz w:val="12"/>
          <w:rtl/>
          <w:lang w:bidi="ar-EG"/>
        </w:rPr>
        <w:t xml:space="preserve">هذه الأرقام هي في الواقع مجرد أرقام تقريبية، وفي بعض الحالات قد لا تغطي الدورة الكثير </w:t>
      </w:r>
      <w:r w:rsidRPr="001272A9">
        <w:rPr>
          <w:rFonts w:hint="cs"/>
          <w:spacing w:val="-4"/>
          <w:position w:val="2"/>
          <w:sz w:val="12"/>
          <w:rtl/>
          <w:lang w:bidi="ar-EG"/>
        </w:rPr>
        <w:t>مما له</w:t>
      </w:r>
      <w:r w:rsidRPr="001272A9">
        <w:rPr>
          <w:spacing w:val="-4"/>
          <w:position w:val="2"/>
          <w:sz w:val="12"/>
          <w:rtl/>
          <w:lang w:bidi="ar-EG"/>
        </w:rPr>
        <w:t xml:space="preserve"> صلة مباشرة، بينما في حالات أخرى، قد </w:t>
      </w:r>
      <w:r w:rsidRPr="001272A9">
        <w:rPr>
          <w:rFonts w:hint="cs"/>
          <w:spacing w:val="-4"/>
          <w:position w:val="2"/>
          <w:sz w:val="12"/>
          <w:rtl/>
          <w:lang w:bidi="ar-EG"/>
        </w:rPr>
        <w:t>تجري</w:t>
      </w:r>
      <w:r w:rsidRPr="001272A9">
        <w:rPr>
          <w:spacing w:val="-4"/>
          <w:position w:val="2"/>
          <w:sz w:val="12"/>
          <w:rtl/>
          <w:lang w:bidi="ar-EG"/>
        </w:rPr>
        <w:t xml:space="preserve"> وكالة دورات إضافية أو أشكال أخرى من تنمية القدرات </w:t>
      </w:r>
      <w:r w:rsidRPr="001272A9">
        <w:rPr>
          <w:rFonts w:hint="cs"/>
          <w:spacing w:val="-4"/>
          <w:position w:val="2"/>
          <w:sz w:val="12"/>
          <w:rtl/>
          <w:lang w:bidi="ar-EG"/>
        </w:rPr>
        <w:t>بشأن</w:t>
      </w:r>
      <w:r w:rsidRPr="001272A9">
        <w:rPr>
          <w:spacing w:val="-4"/>
          <w:position w:val="2"/>
          <w:sz w:val="12"/>
          <w:rtl/>
          <w:lang w:bidi="ar-EG"/>
        </w:rPr>
        <w:t xml:space="preserve"> موضوع ذي صلة على الرغم من عدم </w:t>
      </w:r>
      <w:r w:rsidRPr="001272A9">
        <w:rPr>
          <w:rFonts w:hint="cs"/>
          <w:spacing w:val="-4"/>
          <w:position w:val="2"/>
          <w:sz w:val="12"/>
          <w:rtl/>
          <w:lang w:bidi="ar-EG"/>
        </w:rPr>
        <w:t>ورود</w:t>
      </w:r>
      <w:r w:rsidRPr="001272A9">
        <w:rPr>
          <w:spacing w:val="-4"/>
          <w:position w:val="2"/>
          <w:sz w:val="12"/>
          <w:rtl/>
          <w:lang w:bidi="ar-EG"/>
        </w:rPr>
        <w:t xml:space="preserve"> ذكر</w:t>
      </w:r>
      <w:r w:rsidRPr="001272A9">
        <w:rPr>
          <w:rFonts w:hint="cs"/>
          <w:spacing w:val="-4"/>
          <w:position w:val="2"/>
          <w:sz w:val="12"/>
          <w:rtl/>
          <w:lang w:bidi="ar-EG"/>
        </w:rPr>
        <w:t>ه</w:t>
      </w:r>
      <w:r w:rsidRPr="001272A9">
        <w:rPr>
          <w:spacing w:val="-4"/>
          <w:position w:val="2"/>
          <w:sz w:val="12"/>
          <w:rtl/>
          <w:lang w:bidi="ar-EG"/>
        </w:rPr>
        <w:t xml:space="preserve"> في وثائق </w:t>
      </w:r>
      <w:r w:rsidRPr="001272A9">
        <w:rPr>
          <w:rFonts w:hint="cs"/>
          <w:spacing w:val="-4"/>
          <w:position w:val="2"/>
          <w:sz w:val="12"/>
          <w:rtl/>
          <w:lang w:bidi="ar-EG"/>
        </w:rPr>
        <w:t>ال</w:t>
      </w:r>
      <w:r w:rsidRPr="001272A9">
        <w:rPr>
          <w:spacing w:val="-4"/>
          <w:position w:val="2"/>
          <w:sz w:val="12"/>
          <w:rtl/>
          <w:lang w:bidi="ar-EG"/>
        </w:rPr>
        <w:t xml:space="preserve">وكالة. </w:t>
      </w:r>
      <w:r w:rsidRPr="001272A9">
        <w:rPr>
          <w:rFonts w:hint="cs"/>
          <w:spacing w:val="-4"/>
          <w:position w:val="2"/>
          <w:sz w:val="12"/>
          <w:rtl/>
          <w:lang w:bidi="ar-EG"/>
        </w:rPr>
        <w:t>ف</w:t>
      </w:r>
      <w:r w:rsidRPr="001272A9">
        <w:rPr>
          <w:spacing w:val="-4"/>
          <w:position w:val="2"/>
          <w:sz w:val="12"/>
          <w:rtl/>
          <w:lang w:bidi="ar-EG"/>
        </w:rPr>
        <w:t>الدورات التدريبية</w:t>
      </w:r>
      <w:r w:rsidRPr="001272A9">
        <w:rPr>
          <w:rFonts w:hint="cs"/>
          <w:spacing w:val="-4"/>
          <w:position w:val="2"/>
          <w:sz w:val="12"/>
          <w:rtl/>
          <w:lang w:bidi="ar-EG"/>
        </w:rPr>
        <w:t xml:space="preserve"> المشمولة بالبحث</w:t>
      </w:r>
      <w:r w:rsidRPr="001272A9">
        <w:rPr>
          <w:spacing w:val="-4"/>
          <w:position w:val="2"/>
          <w:sz w:val="12"/>
          <w:rtl/>
          <w:lang w:bidi="ar-EG"/>
        </w:rPr>
        <w:t xml:space="preserve">، حيثما وجدت، لم تبحث عن كلمة واحدة فقط، مثل "السياسة" </w:t>
      </w:r>
      <w:r w:rsidRPr="001272A9">
        <w:rPr>
          <w:rFonts w:hint="cs"/>
          <w:spacing w:val="-4"/>
          <w:position w:val="2"/>
          <w:sz w:val="12"/>
          <w:rtl/>
          <w:lang w:bidi="ar-EG"/>
        </w:rPr>
        <w:t>بل</w:t>
      </w:r>
      <w:r w:rsidRPr="001272A9">
        <w:rPr>
          <w:spacing w:val="-4"/>
          <w:position w:val="2"/>
          <w:sz w:val="12"/>
          <w:rtl/>
          <w:lang w:bidi="ar-EG"/>
        </w:rPr>
        <w:t xml:space="preserve"> بحثت بدلاً من ذلك عن "السياسة الرقمية" أو "تنظيم تكنولوجيا المعلومات والاتصالات</w:t>
      </w:r>
      <w:r w:rsidRPr="001272A9">
        <w:rPr>
          <w:rFonts w:hint="cs"/>
          <w:spacing w:val="-4"/>
          <w:position w:val="2"/>
          <w:sz w:val="12"/>
          <w:rtl/>
          <w:lang w:bidi="ar-EG"/>
        </w:rPr>
        <w:t>".</w:t>
      </w:r>
    </w:p>
  </w:footnote>
  <w:footnote w:id="224">
    <w:p w14:paraId="20BEB52C" w14:textId="50A50BC8" w:rsidR="007E0DB0" w:rsidRPr="001272A9" w:rsidRDefault="007E0DB0" w:rsidP="007E0DB0">
      <w:pPr>
        <w:pStyle w:val="Footnotetexte"/>
        <w:spacing w:line="192" w:lineRule="auto"/>
        <w:ind w:left="0" w:firstLine="0"/>
        <w:rPr>
          <w:position w:val="2"/>
          <w:lang w:val="fr-FR"/>
        </w:rPr>
      </w:pPr>
      <w:r w:rsidRPr="001272A9">
        <w:rPr>
          <w:rStyle w:val="FootnoteReference"/>
          <w:position w:val="2"/>
        </w:rPr>
        <w:footnoteRef/>
      </w:r>
      <w:r w:rsidR="00C056B8">
        <w:rPr>
          <w:rFonts w:hint="cs"/>
          <w:position w:val="2"/>
          <w:rtl/>
          <w:lang w:val="fr-FR"/>
        </w:rPr>
        <w:t xml:space="preserve"> </w:t>
      </w:r>
      <w:r w:rsidRPr="001272A9">
        <w:rPr>
          <w:rFonts w:hint="cs"/>
          <w:position w:val="2"/>
          <w:rtl/>
          <w:lang w:bidi="ar-EG"/>
        </w:rPr>
        <w:t>بحكم</w:t>
      </w:r>
      <w:r w:rsidRPr="001272A9">
        <w:rPr>
          <w:position w:val="2"/>
          <w:rtl/>
          <w:lang w:bidi="ar-EG"/>
        </w:rPr>
        <w:t xml:space="preserve"> التعريف كميسرين لخط عمل القمة العالمية لمجتمع المعلومات، وكوكالات</w:t>
      </w:r>
      <w:r w:rsidRPr="001272A9">
        <w:rPr>
          <w:rFonts w:hint="cs"/>
          <w:position w:val="2"/>
          <w:rtl/>
          <w:lang w:bidi="ar-EG"/>
        </w:rPr>
        <w:t xml:space="preserve"> تابعة</w:t>
      </w:r>
      <w:r w:rsidRPr="001272A9">
        <w:rPr>
          <w:position w:val="2"/>
          <w:rtl/>
          <w:lang w:bidi="ar-EG"/>
        </w:rPr>
        <w:t xml:space="preserve"> </w:t>
      </w:r>
      <w:r w:rsidRPr="001272A9">
        <w:rPr>
          <w:rFonts w:hint="cs"/>
          <w:position w:val="2"/>
          <w:rtl/>
          <w:lang w:bidi="ar-EG"/>
        </w:rPr>
        <w:t>ل</w:t>
      </w:r>
      <w:r w:rsidRPr="001272A9">
        <w:rPr>
          <w:position w:val="2"/>
          <w:rtl/>
          <w:lang w:bidi="ar-EG"/>
        </w:rPr>
        <w:t>لأمم المتحدة تشارك جميعها في نوع من تنمية القدرات والتدريب، هناك بعض التقاطع مع عمل الاتحاد الدولي للاتصالات في معظم هذه المجالات، إن لم يكن كل</w:t>
      </w:r>
      <w:r w:rsidRPr="001272A9">
        <w:rPr>
          <w:rFonts w:hint="cs"/>
          <w:position w:val="2"/>
          <w:rtl/>
          <w:lang w:bidi="ar-EG"/>
        </w:rPr>
        <w:t>ها.</w:t>
      </w:r>
    </w:p>
  </w:footnote>
  <w:footnote w:id="225">
    <w:p w14:paraId="4F3927F5" w14:textId="1B29062C" w:rsidR="007E0DB0" w:rsidRPr="00C056B8" w:rsidRDefault="007E0DB0" w:rsidP="007E0DB0">
      <w:pPr>
        <w:pStyle w:val="Footnotetexte"/>
        <w:spacing w:line="192" w:lineRule="auto"/>
        <w:ind w:left="0" w:firstLine="0"/>
        <w:rPr>
          <w:spacing w:val="-6"/>
          <w:position w:val="2"/>
          <w:lang w:val="fr-FR"/>
        </w:rPr>
      </w:pPr>
      <w:r w:rsidRPr="00C056B8">
        <w:rPr>
          <w:rStyle w:val="FootnoteReference"/>
          <w:spacing w:val="-6"/>
          <w:position w:val="2"/>
        </w:rPr>
        <w:footnoteRef/>
      </w:r>
      <w:bookmarkStart w:id="229" w:name="lt_pId2665"/>
      <w:r w:rsidR="00C056B8" w:rsidRPr="00C056B8">
        <w:rPr>
          <w:rFonts w:hint="cs"/>
          <w:spacing w:val="-6"/>
          <w:position w:val="2"/>
          <w:rtl/>
          <w:lang w:val="fr-FR"/>
        </w:rPr>
        <w:t xml:space="preserve"> </w:t>
      </w:r>
      <w:r w:rsidR="00025661">
        <w:fldChar w:fldCharType="begin"/>
      </w:r>
      <w:r w:rsidR="00025661" w:rsidRPr="00025661">
        <w:rPr>
          <w:lang w:val="fr-FR"/>
        </w:rPr>
        <w:instrText xml:space="preserve"> HYPERLINK "https://elearning.fao.org" </w:instrText>
      </w:r>
      <w:r w:rsidR="00025661">
        <w:fldChar w:fldCharType="separate"/>
      </w:r>
      <w:r w:rsidR="00C056B8" w:rsidRPr="00C056B8">
        <w:rPr>
          <w:rStyle w:val="Hyperlink"/>
          <w:spacing w:val="-6"/>
          <w:position w:val="2"/>
          <w:lang w:val="fr-FR"/>
        </w:rPr>
        <w:t>https://elearning.fao.org</w:t>
      </w:r>
      <w:r w:rsidR="00025661">
        <w:rPr>
          <w:rStyle w:val="Hyperlink"/>
          <w:spacing w:val="-6"/>
          <w:position w:val="2"/>
          <w:lang w:val="fr-FR"/>
        </w:rPr>
        <w:fldChar w:fldCharType="end"/>
      </w:r>
      <w:bookmarkEnd w:id="229"/>
      <w:r w:rsidRPr="00C056B8">
        <w:rPr>
          <w:rFonts w:hint="cs"/>
          <w:spacing w:val="-6"/>
          <w:position w:val="2"/>
          <w:rtl/>
        </w:rPr>
        <w:t xml:space="preserve">. </w:t>
      </w:r>
      <w:r w:rsidRPr="00C056B8">
        <w:rPr>
          <w:rFonts w:hint="cs"/>
          <w:spacing w:val="-6"/>
          <w:position w:val="2"/>
          <w:rtl/>
          <w:lang w:bidi="ar-EG"/>
        </w:rPr>
        <w:t>أ</w:t>
      </w:r>
      <w:r w:rsidRPr="00C056B8">
        <w:rPr>
          <w:spacing w:val="-6"/>
          <w:position w:val="2"/>
          <w:rtl/>
          <w:lang w:bidi="ar-EG"/>
        </w:rPr>
        <w:t>رقام</w:t>
      </w:r>
      <w:r w:rsidRPr="00C056B8">
        <w:rPr>
          <w:rFonts w:hint="cs"/>
          <w:spacing w:val="-6"/>
          <w:position w:val="2"/>
          <w:rtl/>
          <w:lang w:bidi="ar-EG"/>
        </w:rPr>
        <w:t xml:space="preserve"> بشأن</w:t>
      </w:r>
      <w:r w:rsidRPr="00C056B8">
        <w:rPr>
          <w:spacing w:val="-6"/>
          <w:position w:val="2"/>
          <w:rtl/>
          <w:lang w:bidi="ar-EG"/>
        </w:rPr>
        <w:t xml:space="preserve"> الدورات. بالإضافة إلى ذلك، هناك العديد من الحلقات الدراسية عبر الإنترنت </w:t>
      </w:r>
      <w:r w:rsidRPr="00C056B8">
        <w:rPr>
          <w:rFonts w:hint="cs"/>
          <w:spacing w:val="-6"/>
          <w:position w:val="2"/>
          <w:rtl/>
          <w:lang w:bidi="ar-EG"/>
        </w:rPr>
        <w:t>بشأن</w:t>
      </w:r>
      <w:r w:rsidRPr="00C056B8">
        <w:rPr>
          <w:spacing w:val="-6"/>
          <w:position w:val="2"/>
          <w:rtl/>
          <w:lang w:bidi="ar-EG"/>
        </w:rPr>
        <w:t xml:space="preserve"> جوانب مختلفة</w:t>
      </w:r>
      <w:r w:rsidRPr="00C056B8">
        <w:rPr>
          <w:rFonts w:hint="cs"/>
          <w:spacing w:val="-6"/>
          <w:position w:val="2"/>
          <w:rtl/>
          <w:lang w:bidi="ar-EG"/>
        </w:rPr>
        <w:t>.</w:t>
      </w:r>
    </w:p>
  </w:footnote>
  <w:footnote w:id="226">
    <w:p w14:paraId="5EBECD13" w14:textId="0C9BD689" w:rsidR="007E0DB0" w:rsidRPr="001272A9" w:rsidRDefault="007E0DB0" w:rsidP="007E0DB0">
      <w:pPr>
        <w:pStyle w:val="Footnotetexte"/>
        <w:spacing w:line="192" w:lineRule="auto"/>
        <w:ind w:left="0" w:firstLine="0"/>
        <w:rPr>
          <w:position w:val="2"/>
          <w:lang w:val="fr-FR"/>
        </w:rPr>
      </w:pPr>
      <w:r w:rsidRPr="001272A9">
        <w:rPr>
          <w:rStyle w:val="FootnoteReference"/>
          <w:position w:val="2"/>
        </w:rPr>
        <w:footnoteRef/>
      </w:r>
      <w:r w:rsidR="00C056B8">
        <w:rPr>
          <w:rFonts w:hint="cs"/>
          <w:position w:val="2"/>
          <w:rtl/>
          <w:lang w:val="fr-FR"/>
        </w:rPr>
        <w:t xml:space="preserve"> </w:t>
      </w:r>
      <w:bookmarkStart w:id="232" w:name="lt_pId2668"/>
      <w:r w:rsidR="00C056B8">
        <w:rPr>
          <w:position w:val="2"/>
          <w:lang w:val="fr-FR"/>
        </w:rPr>
        <w:fldChar w:fldCharType="begin"/>
      </w:r>
      <w:r w:rsidR="00C056B8">
        <w:rPr>
          <w:position w:val="2"/>
          <w:lang w:val="fr-FR"/>
        </w:rPr>
        <w:instrText xml:space="preserve"> HYPERLINK "</w:instrText>
      </w:r>
      <w:r w:rsidR="00C056B8" w:rsidRPr="00C056B8">
        <w:rPr>
          <w:position w:val="2"/>
          <w:lang w:val="fr-FR"/>
        </w:rPr>
        <w:instrText>https://www.itcilo.org/</w:instrText>
      </w:r>
      <w:r w:rsidR="00C056B8">
        <w:rPr>
          <w:position w:val="2"/>
          <w:lang w:val="fr-FR"/>
        </w:rPr>
        <w:instrText xml:space="preserve">" </w:instrText>
      </w:r>
      <w:r w:rsidR="00C056B8">
        <w:rPr>
          <w:position w:val="2"/>
          <w:lang w:val="fr-FR"/>
        </w:rPr>
        <w:fldChar w:fldCharType="separate"/>
      </w:r>
      <w:r w:rsidR="00C056B8" w:rsidRPr="002F7E2B">
        <w:rPr>
          <w:rStyle w:val="Hyperlink"/>
          <w:position w:val="2"/>
          <w:lang w:val="fr-FR"/>
        </w:rPr>
        <w:t>https://www.itcilo.org/</w:t>
      </w:r>
      <w:bookmarkEnd w:id="232"/>
      <w:r w:rsidR="00C056B8">
        <w:rPr>
          <w:position w:val="2"/>
          <w:lang w:val="fr-FR"/>
        </w:rPr>
        <w:fldChar w:fldCharType="end"/>
      </w:r>
    </w:p>
  </w:footnote>
  <w:footnote w:id="227">
    <w:p w14:paraId="58CE4165" w14:textId="0104A5EB" w:rsidR="007E0DB0" w:rsidRPr="001272A9" w:rsidRDefault="007E0DB0" w:rsidP="007E0DB0">
      <w:pPr>
        <w:pStyle w:val="Footnotetexte"/>
        <w:spacing w:line="192" w:lineRule="auto"/>
        <w:ind w:left="0" w:firstLine="0"/>
        <w:rPr>
          <w:position w:val="2"/>
          <w:lang w:val="fr-FR"/>
        </w:rPr>
      </w:pPr>
      <w:r w:rsidRPr="001272A9">
        <w:rPr>
          <w:rStyle w:val="FootnoteReference"/>
          <w:position w:val="2"/>
        </w:rPr>
        <w:footnoteRef/>
      </w:r>
      <w:bookmarkStart w:id="235" w:name="lt_pId2670"/>
      <w:r w:rsidR="00C056B8">
        <w:rPr>
          <w:rFonts w:hint="cs"/>
          <w:position w:val="2"/>
          <w:rtl/>
          <w:lang w:val="fr-FR"/>
        </w:rPr>
        <w:t xml:space="preserve"> </w:t>
      </w:r>
      <w:r w:rsidRPr="001272A9">
        <w:rPr>
          <w:rFonts w:hint="cs"/>
          <w:position w:val="2"/>
          <w:rtl/>
          <w:lang w:bidi="ar-EG"/>
        </w:rPr>
        <w:t>علماً</w:t>
      </w:r>
      <w:r w:rsidRPr="001272A9">
        <w:rPr>
          <w:position w:val="2"/>
          <w:rtl/>
          <w:lang w:bidi="ar-EG"/>
        </w:rPr>
        <w:t xml:space="preserve"> </w:t>
      </w:r>
      <w:r w:rsidRPr="001272A9">
        <w:rPr>
          <w:rFonts w:hint="cs"/>
          <w:position w:val="2"/>
          <w:rtl/>
          <w:lang w:bidi="ar-EG"/>
        </w:rPr>
        <w:t>ب</w:t>
      </w:r>
      <w:r w:rsidRPr="001272A9">
        <w:rPr>
          <w:position w:val="2"/>
          <w:rtl/>
          <w:lang w:bidi="ar-EG"/>
        </w:rPr>
        <w:t xml:space="preserve">أن مركز التجارة الدولية هو جهة ميسرة ولكنه ليس وكالة متخصصة تابعة للأمم المتحدة، </w:t>
      </w:r>
      <w:r w:rsidRPr="001272A9">
        <w:rPr>
          <w:rFonts w:hint="cs"/>
          <w:position w:val="2"/>
          <w:rtl/>
          <w:lang w:bidi="ar-EG"/>
        </w:rPr>
        <w:t xml:space="preserve">بل </w:t>
      </w:r>
      <w:r w:rsidRPr="001272A9">
        <w:rPr>
          <w:position w:val="2"/>
          <w:rtl/>
          <w:lang w:bidi="ar-EG"/>
        </w:rPr>
        <w:t xml:space="preserve">هو وكالة متعددة الأطراف ذات ولاية مشتركة مع منظمة التجارة العالمية </w:t>
      </w:r>
      <w:r w:rsidRPr="001272A9">
        <w:rPr>
          <w:position w:val="2"/>
          <w:rtl/>
          <w:lang w:bidi="ar-EG"/>
        </w:rPr>
        <w:t xml:space="preserve">والأونكتاد. </w:t>
      </w:r>
      <w:r w:rsidRPr="001272A9">
        <w:rPr>
          <w:rFonts w:hint="cs"/>
          <w:position w:val="2"/>
          <w:rtl/>
          <w:lang w:bidi="ar-EG"/>
        </w:rPr>
        <w:t>انظر</w:t>
      </w:r>
      <w:r w:rsidRPr="001272A9">
        <w:rPr>
          <w:position w:val="2"/>
          <w:rtl/>
          <w:lang w:bidi="ar-EG"/>
        </w:rPr>
        <w:t xml:space="preserve"> أيضاً</w:t>
      </w:r>
      <w:r w:rsidRPr="00025661">
        <w:rPr>
          <w:position w:val="2"/>
          <w:lang w:val="fr-FR"/>
        </w:rPr>
        <w:t xml:space="preserve"> </w:t>
      </w:r>
      <w:hyperlink r:id="rId115" w:history="1">
        <w:r w:rsidRPr="001272A9">
          <w:rPr>
            <w:rStyle w:val="Hyperlink"/>
            <w:position w:val="2"/>
            <w:lang w:val="fr-FR"/>
          </w:rPr>
          <w:t>https://www.intracen.org/digital-transformation-for-good/</w:t>
        </w:r>
      </w:hyperlink>
      <w:r w:rsidRPr="001272A9">
        <w:rPr>
          <w:position w:val="2"/>
          <w:lang w:val="fr-FR"/>
        </w:rPr>
        <w:t>.</w:t>
      </w:r>
      <w:bookmarkEnd w:id="235"/>
      <w:r w:rsidRPr="001272A9">
        <w:rPr>
          <w:position w:val="2"/>
          <w:lang w:val="fr-FR"/>
        </w:rPr>
        <w:t xml:space="preserve"> </w:t>
      </w:r>
    </w:p>
  </w:footnote>
  <w:footnote w:id="228">
    <w:p w14:paraId="7BAFA451" w14:textId="6D468B53" w:rsidR="007E0DB0" w:rsidRPr="00025661" w:rsidRDefault="007E0DB0" w:rsidP="007E0DB0">
      <w:pPr>
        <w:pStyle w:val="Footnotetexte"/>
        <w:spacing w:line="192" w:lineRule="auto"/>
        <w:ind w:left="0" w:firstLine="0"/>
        <w:rPr>
          <w:position w:val="2"/>
          <w:lang w:val="fr-FR"/>
        </w:rPr>
      </w:pPr>
      <w:r w:rsidRPr="001272A9">
        <w:rPr>
          <w:rStyle w:val="FootnoteReference"/>
          <w:position w:val="2"/>
        </w:rPr>
        <w:footnoteRef/>
      </w:r>
      <w:bookmarkStart w:id="241" w:name="lt_pId2671"/>
      <w:r w:rsidR="00C056B8">
        <w:rPr>
          <w:rFonts w:hint="cs"/>
          <w:position w:val="2"/>
          <w:rtl/>
        </w:rPr>
        <w:t xml:space="preserve"> </w:t>
      </w:r>
      <w:r w:rsidRPr="001272A9">
        <w:rPr>
          <w:position w:val="2"/>
          <w:rtl/>
          <w:lang w:bidi="ar-EG"/>
        </w:rPr>
        <w:t xml:space="preserve">معهد الأونكتاد الافتراضي </w:t>
      </w:r>
      <w:r w:rsidR="00025661">
        <w:fldChar w:fldCharType="begin"/>
      </w:r>
      <w:r w:rsidR="00025661" w:rsidRPr="00025661">
        <w:rPr>
          <w:lang w:val="fr-FR"/>
        </w:rPr>
        <w:instrText xml:space="preserve"> HYPERLINK "https://vi.unctad.org/" </w:instrText>
      </w:r>
      <w:r w:rsidR="00025661">
        <w:fldChar w:fldCharType="separate"/>
      </w:r>
      <w:r w:rsidRPr="00025661">
        <w:rPr>
          <w:rStyle w:val="Hyperlink"/>
          <w:position w:val="2"/>
          <w:lang w:val="fr-FR"/>
        </w:rPr>
        <w:t>https://vi.unctad.org/</w:t>
      </w:r>
      <w:r w:rsidR="00025661">
        <w:rPr>
          <w:rStyle w:val="Hyperlink"/>
          <w:position w:val="2"/>
        </w:rPr>
        <w:fldChar w:fldCharType="end"/>
      </w:r>
      <w:bookmarkEnd w:id="241"/>
      <w:r w:rsidRPr="001272A9">
        <w:rPr>
          <w:position w:val="2"/>
          <w:rtl/>
        </w:rPr>
        <w:t xml:space="preserve"> </w:t>
      </w:r>
    </w:p>
  </w:footnote>
  <w:footnote w:id="229">
    <w:p w14:paraId="1C3FB575" w14:textId="2BDECF4C" w:rsidR="007E0DB0" w:rsidRPr="00025661" w:rsidRDefault="007E0DB0" w:rsidP="007E0DB0">
      <w:pPr>
        <w:pStyle w:val="Footnotetexte"/>
        <w:spacing w:line="192" w:lineRule="auto"/>
        <w:ind w:left="0" w:firstLine="0"/>
        <w:rPr>
          <w:position w:val="2"/>
          <w:lang w:val="fr-FR"/>
        </w:rPr>
      </w:pPr>
      <w:r w:rsidRPr="001272A9">
        <w:rPr>
          <w:rStyle w:val="FootnoteReference"/>
          <w:position w:val="2"/>
        </w:rPr>
        <w:footnoteRef/>
      </w:r>
      <w:bookmarkStart w:id="248" w:name="lt_pId2672"/>
      <w:r w:rsidR="00C056B8">
        <w:rPr>
          <w:rFonts w:hint="cs"/>
          <w:position w:val="2"/>
          <w:rtl/>
        </w:rPr>
        <w:t xml:space="preserve"> </w:t>
      </w:r>
      <w:hyperlink r:id="rId116" w:history="1">
        <w:r w:rsidR="00C056B8" w:rsidRPr="00025661">
          <w:rPr>
            <w:rStyle w:val="Hyperlink"/>
            <w:position w:val="2"/>
            <w:lang w:val="fr-FR"/>
          </w:rPr>
          <w:t>https://www.un.org/development/desa/capacity-development/about/</w:t>
        </w:r>
        <w:r w:rsidR="00C056B8" w:rsidRPr="002F7E2B">
          <w:rPr>
            <w:rStyle w:val="Hyperlink"/>
            <w:rFonts w:hint="cs"/>
            <w:position w:val="2"/>
            <w:rtl/>
          </w:rPr>
          <w:t>؛</w:t>
        </w:r>
      </w:hyperlink>
      <w:r w:rsidRPr="001272A9">
        <w:rPr>
          <w:rFonts w:hint="cs"/>
          <w:position w:val="2"/>
          <w:rtl/>
        </w:rPr>
        <w:t xml:space="preserve"> </w:t>
      </w:r>
      <w:r w:rsidRPr="001272A9">
        <w:rPr>
          <w:rFonts w:hint="cs"/>
          <w:position w:val="2"/>
          <w:rtl/>
          <w:lang w:bidi="ar-EG"/>
        </w:rPr>
        <w:t>فيما يخص مسؤول إدارة برنامجها (</w:t>
      </w:r>
      <w:r w:rsidRPr="00025661">
        <w:rPr>
          <w:position w:val="2"/>
          <w:lang w:val="fr-FR"/>
        </w:rPr>
        <w:t>PMO</w:t>
      </w:r>
      <w:r w:rsidRPr="001272A9">
        <w:rPr>
          <w:rFonts w:hint="cs"/>
          <w:position w:val="2"/>
          <w:rtl/>
          <w:lang w:bidi="ar-EG"/>
        </w:rPr>
        <w:t>) المعني ب</w:t>
      </w:r>
      <w:r w:rsidRPr="001272A9">
        <w:rPr>
          <w:position w:val="2"/>
          <w:rtl/>
          <w:lang w:bidi="ar-EG"/>
        </w:rPr>
        <w:t xml:space="preserve">تنمية </w:t>
      </w:r>
      <w:r w:rsidRPr="001272A9">
        <w:rPr>
          <w:rFonts w:hint="cs"/>
          <w:position w:val="2"/>
          <w:rtl/>
          <w:lang w:bidi="ar-EG"/>
        </w:rPr>
        <w:t>ال</w:t>
      </w:r>
      <w:r w:rsidRPr="001272A9">
        <w:rPr>
          <w:position w:val="2"/>
          <w:rtl/>
          <w:lang w:bidi="ar-EG"/>
        </w:rPr>
        <w:t>قدرات انظر</w:t>
      </w:r>
      <w:r w:rsidRPr="001272A9">
        <w:rPr>
          <w:rFonts w:hint="cs"/>
          <w:position w:val="2"/>
          <w:rtl/>
          <w:lang w:bidi="ar-EG"/>
        </w:rPr>
        <w:t xml:space="preserve"> الرابط </w:t>
      </w:r>
      <w:hyperlink r:id="rId117" w:history="1">
        <w:r w:rsidRPr="00025661">
          <w:rPr>
            <w:rStyle w:val="Hyperlink"/>
            <w:position w:val="2"/>
            <w:lang w:val="fr-FR"/>
          </w:rPr>
          <w:t>https://www.un.org/development/desa/capacity-development/about/capacity-development-office/</w:t>
        </w:r>
      </w:hyperlink>
      <w:r w:rsidRPr="001272A9">
        <w:rPr>
          <w:position w:val="2"/>
          <w:rtl/>
        </w:rPr>
        <w:t xml:space="preserve"> </w:t>
      </w:r>
      <w:r w:rsidRPr="001272A9">
        <w:rPr>
          <w:rFonts w:hint="cs"/>
          <w:position w:val="2"/>
          <w:rtl/>
        </w:rPr>
        <w:t>و</w:t>
      </w:r>
      <w:r w:rsidRPr="001272A9">
        <w:rPr>
          <w:rFonts w:hint="cs"/>
          <w:position w:val="2"/>
          <w:rtl/>
          <w:lang w:bidi="ar-EG"/>
        </w:rPr>
        <w:t xml:space="preserve">الرابط </w:t>
      </w:r>
      <w:hyperlink r:id="rId118" w:history="1">
        <w:r w:rsidRPr="00025661">
          <w:rPr>
            <w:rStyle w:val="Hyperlink"/>
            <w:position w:val="2"/>
            <w:lang w:val="fr-FR"/>
          </w:rPr>
          <w:t>https://www.un.org/development/desa/capacity-development/capacity-development-tools/</w:t>
        </w:r>
      </w:hyperlink>
      <w:r w:rsidRPr="001272A9">
        <w:rPr>
          <w:position w:val="2"/>
          <w:rtl/>
        </w:rPr>
        <w:t xml:space="preserve"> </w:t>
      </w:r>
      <w:bookmarkEnd w:id="248"/>
      <w:r w:rsidRPr="001272A9">
        <w:rPr>
          <w:rFonts w:hint="cs"/>
          <w:position w:val="2"/>
          <w:rtl/>
          <w:lang w:bidi="ar-EG"/>
        </w:rPr>
        <w:t xml:space="preserve">بشأن </w:t>
      </w:r>
      <w:r w:rsidRPr="001272A9">
        <w:rPr>
          <w:position w:val="2"/>
          <w:rtl/>
          <w:lang w:bidi="ar-EG"/>
        </w:rPr>
        <w:t>أدوات/لأدوات تنمية القدرات</w:t>
      </w:r>
      <w:r w:rsidRPr="001272A9">
        <w:rPr>
          <w:rFonts w:hint="cs"/>
          <w:position w:val="2"/>
          <w:rtl/>
          <w:lang w:bidi="ar-EG"/>
        </w:rPr>
        <w:t>.</w:t>
      </w:r>
    </w:p>
  </w:footnote>
  <w:footnote w:id="230">
    <w:p w14:paraId="5321110F" w14:textId="6C0E90D8" w:rsidR="007E0DB0" w:rsidRPr="00025661" w:rsidRDefault="007E0DB0" w:rsidP="007E0DB0">
      <w:pPr>
        <w:pStyle w:val="Footnotetexte"/>
        <w:spacing w:line="192" w:lineRule="auto"/>
        <w:ind w:left="0" w:firstLine="0"/>
        <w:rPr>
          <w:position w:val="2"/>
          <w:lang w:val="fr-FR"/>
        </w:rPr>
      </w:pPr>
      <w:r w:rsidRPr="001272A9">
        <w:rPr>
          <w:rStyle w:val="FootnoteReference"/>
          <w:position w:val="2"/>
        </w:rPr>
        <w:footnoteRef/>
      </w:r>
      <w:bookmarkStart w:id="253" w:name="lt_pId2674"/>
      <w:r w:rsidR="00C056B8">
        <w:rPr>
          <w:rFonts w:hint="cs"/>
          <w:position w:val="2"/>
          <w:rtl/>
        </w:rPr>
        <w:t xml:space="preserve"> </w:t>
      </w:r>
      <w:r w:rsidRPr="001272A9">
        <w:rPr>
          <w:position w:val="2"/>
          <w:rtl/>
          <w:lang w:bidi="ar-EG"/>
        </w:rPr>
        <w:t xml:space="preserve">يدعي برنامج الأمم المتحدة الإنمائي أنه "قائد الفكر في التنمية الرقمية"، </w:t>
      </w:r>
      <w:r w:rsidRPr="00025661">
        <w:rPr>
          <w:position w:val="2"/>
          <w:lang w:val="fr-FR" w:bidi="ar-EG"/>
        </w:rPr>
        <w:t>https://digitalstrategy.undp.org/strategy.html</w:t>
      </w:r>
      <w:r w:rsidRPr="001272A9">
        <w:rPr>
          <w:position w:val="2"/>
          <w:rtl/>
          <w:lang w:bidi="ar-EG"/>
        </w:rPr>
        <w:t>، وبالتالي فهو يغطي العديد من مجالات تنمية القدرات المتعلقة بالتكنولوجيات الرقمية. انظر أيضاً أمثلة مثل</w:t>
      </w:r>
      <w:r w:rsidRPr="001272A9">
        <w:rPr>
          <w:rFonts w:hint="cs"/>
          <w:position w:val="2"/>
          <w:rtl/>
          <w:lang w:bidi="ar-EG"/>
        </w:rPr>
        <w:t xml:space="preserve"> </w:t>
      </w:r>
      <w:hyperlink r:id="rId119" w:history="1">
        <w:r w:rsidRPr="00025661">
          <w:rPr>
            <w:rStyle w:val="Hyperlink"/>
            <w:position w:val="2"/>
            <w:lang w:val="fr-FR"/>
          </w:rPr>
          <w:t>https://www.undp-capacitydevelopment-health.org/en/capacities/focus/innovation-and-technologies/</w:t>
        </w:r>
      </w:hyperlink>
      <w:bookmarkEnd w:id="253"/>
      <w:r w:rsidRPr="001272A9">
        <w:rPr>
          <w:rFonts w:hint="cs"/>
          <w:position w:val="2"/>
          <w:rtl/>
        </w:rPr>
        <w:t xml:space="preserve">، </w:t>
      </w:r>
      <w:r w:rsidRPr="001272A9">
        <w:rPr>
          <w:position w:val="2"/>
          <w:rtl/>
          <w:lang w:bidi="ar-EG"/>
        </w:rPr>
        <w:t xml:space="preserve">وبرنامج الأمم المتحدة الإنمائي (2009) </w:t>
      </w:r>
      <w:r w:rsidRPr="001272A9">
        <w:rPr>
          <w:i/>
          <w:iCs/>
          <w:position w:val="2"/>
          <w:rtl/>
          <w:lang w:bidi="ar-EG"/>
        </w:rPr>
        <w:t>تنمية القدرات: كتاب تمهيدي لبرنامج الأمم المتحدة الإنمائي</w:t>
      </w:r>
      <w:r w:rsidRPr="001272A9">
        <w:rPr>
          <w:position w:val="2"/>
          <w:rtl/>
          <w:lang w:bidi="ar-EG"/>
        </w:rPr>
        <w:t>، نيويورك: برنامج الأمم المتحدة الإنمائي</w:t>
      </w:r>
      <w:r w:rsidRPr="001272A9">
        <w:rPr>
          <w:rFonts w:hint="cs"/>
          <w:position w:val="2"/>
          <w:rtl/>
          <w:lang w:bidi="ar-EG"/>
        </w:rPr>
        <w:t>.</w:t>
      </w:r>
    </w:p>
  </w:footnote>
  <w:footnote w:id="231">
    <w:p w14:paraId="36985832" w14:textId="13C821FC" w:rsidR="007E0DB0" w:rsidRPr="00025661" w:rsidRDefault="007E0DB0" w:rsidP="007E0DB0">
      <w:pPr>
        <w:pStyle w:val="Footnotetexte"/>
        <w:spacing w:line="192" w:lineRule="auto"/>
        <w:ind w:left="0" w:firstLine="0"/>
        <w:rPr>
          <w:position w:val="2"/>
          <w:lang w:val="fr-FR"/>
        </w:rPr>
      </w:pPr>
      <w:r w:rsidRPr="001272A9">
        <w:rPr>
          <w:rStyle w:val="FootnoteReference"/>
          <w:position w:val="2"/>
        </w:rPr>
        <w:footnoteRef/>
      </w:r>
      <w:bookmarkStart w:id="259" w:name="lt_pId2675"/>
      <w:r w:rsidR="00C056B8">
        <w:rPr>
          <w:rFonts w:hint="cs"/>
          <w:position w:val="2"/>
          <w:rtl/>
        </w:rPr>
        <w:t xml:space="preserve"> </w:t>
      </w:r>
      <w:r w:rsidRPr="001272A9">
        <w:rPr>
          <w:rFonts w:hint="cs"/>
          <w:position w:val="2"/>
          <w:rtl/>
          <w:lang w:bidi="ar-EG"/>
        </w:rPr>
        <w:t>ي</w:t>
      </w:r>
      <w:r w:rsidRPr="001272A9">
        <w:rPr>
          <w:position w:val="2"/>
          <w:rtl/>
          <w:lang w:bidi="ar-EG"/>
        </w:rPr>
        <w:t xml:space="preserve">قدَّم الكثير من تنمية قدرات اليونسكو المتعلقة باستخدام التكنولوجيا الرقمية من خلال معاهدها (انظر على سبيل المثال </w:t>
      </w:r>
      <w:r w:rsidRPr="00025661">
        <w:rPr>
          <w:position w:val="2"/>
          <w:lang w:val="fr-FR"/>
        </w:rPr>
        <w:t>UIS</w:t>
      </w:r>
      <w:r w:rsidRPr="001272A9">
        <w:rPr>
          <w:rFonts w:hint="cs"/>
          <w:position w:val="2"/>
          <w:rtl/>
        </w:rPr>
        <w:t xml:space="preserve"> </w:t>
      </w:r>
      <w:hyperlink r:id="rId120" w:history="1">
        <w:r w:rsidRPr="00025661">
          <w:rPr>
            <w:rStyle w:val="Hyperlink"/>
            <w:position w:val="2"/>
            <w:lang w:val="fr-FR"/>
          </w:rPr>
          <w:t>http://uis.unesco.org/en/topic/capacity-development</w:t>
        </w:r>
      </w:hyperlink>
      <w:bookmarkEnd w:id="259"/>
      <w:r w:rsidRPr="001272A9">
        <w:rPr>
          <w:rFonts w:hint="cs"/>
          <w:position w:val="2"/>
          <w:rtl/>
        </w:rPr>
        <w:t xml:space="preserve">)، </w:t>
      </w:r>
      <w:r w:rsidRPr="001272A9">
        <w:rPr>
          <w:position w:val="2"/>
          <w:rtl/>
          <w:lang w:bidi="ar-EG"/>
        </w:rPr>
        <w:t xml:space="preserve">وعالم </w:t>
      </w:r>
      <w:r w:rsidRPr="001272A9">
        <w:rPr>
          <w:rFonts w:hint="cs"/>
          <w:position w:val="2"/>
          <w:rtl/>
          <w:lang w:bidi="ar-EG"/>
        </w:rPr>
        <w:t>شعبتها المعنية</w:t>
      </w:r>
      <w:r w:rsidRPr="001272A9">
        <w:rPr>
          <w:position w:val="2"/>
          <w:rtl/>
          <w:lang w:bidi="ar-EG"/>
        </w:rPr>
        <w:t xml:space="preserve"> </w:t>
      </w:r>
      <w:r w:rsidRPr="001272A9">
        <w:rPr>
          <w:rFonts w:hint="cs"/>
          <w:position w:val="2"/>
          <w:rtl/>
          <w:lang w:bidi="ar-EG"/>
        </w:rPr>
        <w:t>ب</w:t>
      </w:r>
      <w:r w:rsidRPr="001272A9">
        <w:rPr>
          <w:position w:val="2"/>
          <w:rtl/>
          <w:lang w:bidi="ar-EG"/>
        </w:rPr>
        <w:t>الاتصالات والمعلومات.، فضلا عن تكنولوجيا المعلومات والاتصالات في مكتب التعليم في بانكوك</w:t>
      </w:r>
      <w:r w:rsidRPr="001272A9">
        <w:rPr>
          <w:rFonts w:hint="cs"/>
          <w:position w:val="2"/>
          <w:rtl/>
          <w:lang w:bidi="ar-EG"/>
        </w:rPr>
        <w:t>.</w:t>
      </w:r>
    </w:p>
  </w:footnote>
  <w:footnote w:id="232">
    <w:p w14:paraId="0D7C57A6" w14:textId="61CB1901" w:rsidR="007E0DB0" w:rsidRPr="00025661" w:rsidRDefault="007E0DB0" w:rsidP="007E0DB0">
      <w:pPr>
        <w:pStyle w:val="Footnotetexte"/>
        <w:spacing w:line="192" w:lineRule="auto"/>
        <w:ind w:left="0" w:firstLine="0"/>
        <w:rPr>
          <w:spacing w:val="-6"/>
          <w:position w:val="2"/>
          <w:lang w:val="fr-FR"/>
        </w:rPr>
      </w:pPr>
      <w:r w:rsidRPr="001272A9">
        <w:rPr>
          <w:rStyle w:val="FootnoteReference"/>
          <w:spacing w:val="-4"/>
          <w:position w:val="2"/>
        </w:rPr>
        <w:footnoteRef/>
      </w:r>
      <w:bookmarkStart w:id="267" w:name="lt_pId2676"/>
      <w:r w:rsidR="00C056B8">
        <w:rPr>
          <w:rFonts w:hint="cs"/>
          <w:spacing w:val="-4"/>
          <w:position w:val="2"/>
          <w:rtl/>
        </w:rPr>
        <w:t xml:space="preserve"> </w:t>
      </w:r>
      <w:r w:rsidRPr="001272A9">
        <w:rPr>
          <w:rFonts w:hint="cs"/>
          <w:spacing w:val="-4"/>
          <w:position w:val="2"/>
          <w:rtl/>
        </w:rPr>
        <w:t xml:space="preserve">انظر الرابط </w:t>
      </w:r>
      <w:r w:rsidRPr="001272A9">
        <w:rPr>
          <w:spacing w:val="-4"/>
          <w:position w:val="2"/>
          <w:rtl/>
        </w:rPr>
        <w:tab/>
      </w:r>
      <w:r w:rsidRPr="001272A9">
        <w:rPr>
          <w:spacing w:val="-4"/>
          <w:position w:val="2"/>
          <w:rtl/>
        </w:rPr>
        <w:br/>
      </w:r>
      <w:hyperlink r:id="rId121" w:history="1">
        <w:r w:rsidRPr="00025661">
          <w:rPr>
            <w:rStyle w:val="Hyperlink"/>
            <w:spacing w:val="-4"/>
            <w:position w:val="2"/>
            <w:lang w:val="fr-FR"/>
          </w:rPr>
          <w:t>https://wesr.unep.org/</w:t>
        </w:r>
      </w:hyperlink>
      <w:r w:rsidRPr="001272A9">
        <w:rPr>
          <w:rFonts w:hint="cs"/>
          <w:spacing w:val="-4"/>
          <w:position w:val="2"/>
          <w:rtl/>
        </w:rPr>
        <w:t>،</w:t>
      </w:r>
      <w:hyperlink r:id="rId122" w:history="1">
        <w:r w:rsidRPr="00025661">
          <w:rPr>
            <w:rStyle w:val="Hyperlink"/>
            <w:spacing w:val="-4"/>
            <w:position w:val="2"/>
            <w:lang w:val="fr-FR"/>
          </w:rPr>
          <w:t>https://wedocs.unep.org/bitstream/handle/20.500.11822/34917/AN2020.pdf?sequence=3&amp;isAllowed=y</w:t>
        </w:r>
      </w:hyperlink>
      <w:r w:rsidRPr="001272A9">
        <w:rPr>
          <w:rFonts w:hint="cs"/>
          <w:spacing w:val="-4"/>
          <w:position w:val="2"/>
          <w:rtl/>
        </w:rPr>
        <w:t xml:space="preserve"> </w:t>
      </w:r>
      <w:r w:rsidRPr="001272A9">
        <w:rPr>
          <w:spacing w:val="-4"/>
          <w:position w:val="2"/>
          <w:rtl/>
          <w:lang w:bidi="ar-EG"/>
        </w:rPr>
        <w:t xml:space="preserve">(الذي يوضح كيف يتبنى برنامج الأمم المتحدة للبيئة التحول الرقمي) </w:t>
      </w:r>
      <w:r w:rsidRPr="001272A9">
        <w:rPr>
          <w:spacing w:val="-4"/>
          <w:position w:val="2"/>
          <w:rtl/>
          <w:lang w:bidi="ar-EG"/>
        </w:rPr>
        <w:tab/>
      </w:r>
      <w:r w:rsidRPr="001272A9">
        <w:rPr>
          <w:spacing w:val="-4"/>
          <w:position w:val="2"/>
          <w:rtl/>
          <w:lang w:bidi="ar-EG"/>
        </w:rPr>
        <w:br/>
      </w:r>
      <w:hyperlink r:id="rId123" w:history="1">
        <w:r w:rsidRPr="00025661">
          <w:rPr>
            <w:rStyle w:val="Hyperlink"/>
            <w:spacing w:val="-6"/>
            <w:position w:val="2"/>
            <w:lang w:val="fr-FR"/>
          </w:rPr>
          <w:t>https://www.unenvironment.org/resources/report/capacity-building-sustainable-development-overview-unep-environmental-capacity</w:t>
        </w:r>
      </w:hyperlink>
      <w:bookmarkEnd w:id="267"/>
    </w:p>
  </w:footnote>
  <w:footnote w:id="233">
    <w:p w14:paraId="763B3AD7" w14:textId="660810BD" w:rsidR="007E0DB0" w:rsidRPr="00025661" w:rsidRDefault="007E0DB0" w:rsidP="007E0DB0">
      <w:pPr>
        <w:pStyle w:val="Footnotetexte"/>
        <w:spacing w:line="192" w:lineRule="auto"/>
        <w:ind w:left="0" w:firstLine="0"/>
        <w:rPr>
          <w:position w:val="2"/>
          <w:lang w:val="fr-FR"/>
        </w:rPr>
      </w:pPr>
      <w:r w:rsidRPr="001272A9">
        <w:rPr>
          <w:rStyle w:val="FootnoteReference"/>
          <w:position w:val="2"/>
        </w:rPr>
        <w:footnoteRef/>
      </w:r>
      <w:bookmarkStart w:id="272" w:name="lt_pId2677"/>
      <w:r w:rsidR="00C056B8">
        <w:rPr>
          <w:rFonts w:hint="cs"/>
          <w:position w:val="2"/>
          <w:rtl/>
        </w:rPr>
        <w:t xml:space="preserve"> </w:t>
      </w:r>
      <w:hyperlink r:id="rId124" w:history="1">
        <w:r w:rsidR="00C056B8" w:rsidRPr="00025661">
          <w:rPr>
            <w:rStyle w:val="Hyperlink"/>
            <w:position w:val="2"/>
            <w:lang w:val="fr-FR"/>
          </w:rPr>
          <w:t>http://upu-trainpost.com/eng/trainpost_index.htm</w:t>
        </w:r>
      </w:hyperlink>
      <w:r w:rsidRPr="001272A9">
        <w:rPr>
          <w:rFonts w:hint="cs"/>
          <w:position w:val="2"/>
          <w:rtl/>
        </w:rPr>
        <w:t xml:space="preserve"> و</w:t>
      </w:r>
      <w:hyperlink r:id="rId125" w:history="1">
        <w:r w:rsidRPr="00025661">
          <w:rPr>
            <w:rStyle w:val="Hyperlink"/>
            <w:position w:val="2"/>
            <w:lang w:val="fr-FR"/>
          </w:rPr>
          <w:t>http://upu-trainpost.com/eng/calendar.htm</w:t>
        </w:r>
      </w:hyperlink>
      <w:bookmarkEnd w:id="272"/>
    </w:p>
  </w:footnote>
  <w:footnote w:id="234">
    <w:p w14:paraId="594D4B81" w14:textId="1A24FBB6" w:rsidR="007E0DB0" w:rsidRPr="00025661" w:rsidRDefault="007E0DB0" w:rsidP="007E0DB0">
      <w:pPr>
        <w:pStyle w:val="Footnotetexte"/>
        <w:spacing w:line="192" w:lineRule="auto"/>
        <w:ind w:left="0" w:firstLine="0"/>
        <w:rPr>
          <w:position w:val="2"/>
          <w:lang w:val="fr-FR"/>
        </w:rPr>
      </w:pPr>
      <w:r w:rsidRPr="001272A9">
        <w:rPr>
          <w:rStyle w:val="FootnoteReference"/>
          <w:position w:val="2"/>
        </w:rPr>
        <w:footnoteRef/>
      </w:r>
      <w:r w:rsidR="00C056B8">
        <w:rPr>
          <w:rFonts w:hint="cs"/>
          <w:position w:val="2"/>
          <w:rtl/>
        </w:rPr>
        <w:t xml:space="preserve"> </w:t>
      </w:r>
      <w:bookmarkStart w:id="277" w:name="lt_pId2678"/>
      <w:r w:rsidR="00C056B8">
        <w:rPr>
          <w:position w:val="2"/>
        </w:rPr>
        <w:fldChar w:fldCharType="begin"/>
      </w:r>
      <w:r w:rsidR="00C056B8" w:rsidRPr="00025661">
        <w:rPr>
          <w:position w:val="2"/>
          <w:lang w:val="fr-FR"/>
        </w:rPr>
        <w:instrText xml:space="preserve"> HYPERLINK "https://public.wmo.int/en/our-mandate/what-we-do/capacity-development" </w:instrText>
      </w:r>
      <w:r w:rsidR="00C056B8">
        <w:rPr>
          <w:position w:val="2"/>
        </w:rPr>
        <w:fldChar w:fldCharType="separate"/>
      </w:r>
      <w:r w:rsidR="00C056B8" w:rsidRPr="00025661">
        <w:rPr>
          <w:rStyle w:val="Hyperlink"/>
          <w:position w:val="2"/>
          <w:lang w:val="fr-FR"/>
        </w:rPr>
        <w:t>https://public.wmo.int/en/our-mandate/what-we-do/capacity-development</w:t>
      </w:r>
      <w:bookmarkEnd w:id="277"/>
      <w:r w:rsidR="00C056B8">
        <w:rPr>
          <w:position w:val="2"/>
        </w:rPr>
        <w:fldChar w:fldCharType="end"/>
      </w:r>
    </w:p>
  </w:footnote>
  <w:footnote w:id="235">
    <w:p w14:paraId="05568861" w14:textId="0574ED2A" w:rsidR="007E0DB0" w:rsidRPr="00025661" w:rsidRDefault="007E0DB0" w:rsidP="007E0DB0">
      <w:pPr>
        <w:pStyle w:val="Footnotetexte"/>
        <w:spacing w:line="192" w:lineRule="auto"/>
        <w:ind w:left="0" w:firstLine="0"/>
        <w:rPr>
          <w:spacing w:val="-4"/>
          <w:position w:val="2"/>
          <w:lang w:val="fr-FR"/>
        </w:rPr>
      </w:pPr>
      <w:r w:rsidRPr="001272A9">
        <w:rPr>
          <w:rStyle w:val="FootnoteReference"/>
          <w:spacing w:val="-4"/>
          <w:position w:val="2"/>
        </w:rPr>
        <w:footnoteRef/>
      </w:r>
      <w:r w:rsidR="00C056B8">
        <w:rPr>
          <w:rFonts w:hint="cs"/>
          <w:spacing w:val="-4"/>
          <w:position w:val="2"/>
          <w:rtl/>
        </w:rPr>
        <w:t xml:space="preserve"> </w:t>
      </w:r>
      <w:r w:rsidRPr="001272A9">
        <w:rPr>
          <w:spacing w:val="-4"/>
          <w:position w:val="2"/>
          <w:rtl/>
          <w:lang w:bidi="ar-EG"/>
        </w:rPr>
        <w:t xml:space="preserve">هذه ليست قائمة كاملة </w:t>
      </w:r>
      <w:r w:rsidRPr="001272A9">
        <w:rPr>
          <w:rFonts w:hint="cs"/>
          <w:spacing w:val="-4"/>
          <w:position w:val="2"/>
          <w:rtl/>
          <w:lang w:bidi="ar-EG"/>
        </w:rPr>
        <w:t>ب</w:t>
      </w:r>
      <w:r w:rsidRPr="001272A9">
        <w:rPr>
          <w:spacing w:val="-4"/>
          <w:position w:val="2"/>
          <w:rtl/>
          <w:lang w:bidi="ar-EG"/>
        </w:rPr>
        <w:t xml:space="preserve">وكالات </w:t>
      </w:r>
      <w:r w:rsidRPr="001272A9">
        <w:rPr>
          <w:rFonts w:hint="cs"/>
          <w:spacing w:val="-4"/>
          <w:position w:val="2"/>
          <w:rtl/>
          <w:lang w:bidi="ar-EG"/>
        </w:rPr>
        <w:t>وأفرقة</w:t>
      </w:r>
      <w:r w:rsidRPr="001272A9">
        <w:rPr>
          <w:spacing w:val="-4"/>
          <w:position w:val="2"/>
          <w:rtl/>
          <w:lang w:bidi="ar-EG"/>
        </w:rPr>
        <w:t xml:space="preserve"> الأمم المتحدة، ولكنها تركز على تلك التي </w:t>
      </w:r>
      <w:r w:rsidRPr="001272A9">
        <w:rPr>
          <w:rFonts w:hint="cs"/>
          <w:spacing w:val="-4"/>
          <w:position w:val="2"/>
          <w:rtl/>
          <w:lang w:bidi="ar-EG"/>
        </w:rPr>
        <w:t>ورد فيها</w:t>
      </w:r>
      <w:r w:rsidRPr="001272A9">
        <w:rPr>
          <w:spacing w:val="-4"/>
          <w:position w:val="2"/>
          <w:rtl/>
          <w:lang w:bidi="ar-EG"/>
        </w:rPr>
        <w:t xml:space="preserve"> دليل على بعض تنمية القدرات والتدريب على الأقل في</w:t>
      </w:r>
      <w:r w:rsidRPr="001272A9">
        <w:rPr>
          <w:rFonts w:hint="cs"/>
          <w:spacing w:val="-4"/>
          <w:position w:val="2"/>
          <w:rtl/>
          <w:lang w:bidi="ar-EG"/>
        </w:rPr>
        <w:t> </w:t>
      </w:r>
      <w:r w:rsidRPr="001272A9">
        <w:rPr>
          <w:spacing w:val="-4"/>
          <w:position w:val="2"/>
          <w:rtl/>
          <w:lang w:bidi="ar-EG"/>
        </w:rPr>
        <w:t>هذه المجالات</w:t>
      </w:r>
      <w:r w:rsidRPr="001272A9">
        <w:rPr>
          <w:rFonts w:hint="cs"/>
          <w:spacing w:val="-4"/>
          <w:position w:val="2"/>
          <w:rtl/>
          <w:lang w:bidi="ar-EG"/>
        </w:rPr>
        <w:t>.</w:t>
      </w:r>
    </w:p>
  </w:footnote>
  <w:footnote w:id="236">
    <w:p w14:paraId="63BAB605" w14:textId="7FCEBC06" w:rsidR="007E0DB0" w:rsidRPr="00025661" w:rsidRDefault="007E0DB0" w:rsidP="007E0DB0">
      <w:pPr>
        <w:pStyle w:val="Footnotetexte"/>
        <w:spacing w:line="192" w:lineRule="auto"/>
        <w:ind w:left="0" w:firstLine="0"/>
        <w:rPr>
          <w:position w:val="2"/>
          <w:lang w:val="fr-FR"/>
        </w:rPr>
      </w:pPr>
      <w:r w:rsidRPr="001272A9">
        <w:rPr>
          <w:rStyle w:val="FootnoteReference"/>
          <w:position w:val="2"/>
        </w:rPr>
        <w:footnoteRef/>
      </w:r>
      <w:r w:rsidR="00C056B8">
        <w:rPr>
          <w:rFonts w:hint="cs"/>
          <w:position w:val="2"/>
          <w:rtl/>
        </w:rPr>
        <w:t xml:space="preserve"> </w:t>
      </w:r>
      <w:hyperlink r:id="rId126" w:history="1">
        <w:r w:rsidR="00C056B8" w:rsidRPr="002F7E2B">
          <w:rPr>
            <w:rStyle w:val="Hyperlink"/>
            <w:position w:val="2"/>
            <w:lang w:val="fr-FR"/>
          </w:rPr>
          <w:t>https://www.iaea.org/publications/11166/building-capacity-for-nuclear-security</w:t>
        </w:r>
      </w:hyperlink>
      <w:r w:rsidRPr="001272A9">
        <w:rPr>
          <w:rFonts w:hint="cs"/>
          <w:position w:val="2"/>
          <w:rtl/>
        </w:rPr>
        <w:t xml:space="preserve"> </w:t>
      </w:r>
    </w:p>
  </w:footnote>
  <w:footnote w:id="237">
    <w:p w14:paraId="0CE5D448" w14:textId="01277BB2" w:rsidR="007E0DB0" w:rsidRPr="00025661" w:rsidRDefault="007E0DB0" w:rsidP="007E0DB0">
      <w:pPr>
        <w:pStyle w:val="Footnotetexte"/>
        <w:spacing w:line="192" w:lineRule="auto"/>
        <w:ind w:left="0" w:firstLine="0"/>
        <w:rPr>
          <w:position w:val="2"/>
          <w:lang w:val="fr-FR"/>
        </w:rPr>
      </w:pPr>
      <w:r w:rsidRPr="001272A9">
        <w:rPr>
          <w:rStyle w:val="FootnoteReference"/>
          <w:position w:val="2"/>
        </w:rPr>
        <w:footnoteRef/>
      </w:r>
      <w:r w:rsidR="00C056B8">
        <w:rPr>
          <w:rFonts w:hint="cs"/>
          <w:position w:val="2"/>
          <w:rtl/>
        </w:rPr>
        <w:t xml:space="preserve"> </w:t>
      </w:r>
      <w:hyperlink r:id="rId127" w:history="1">
        <w:r w:rsidR="00C056B8" w:rsidRPr="002F7E2B">
          <w:rPr>
            <w:rStyle w:val="Hyperlink"/>
            <w:position w:val="2"/>
            <w:lang w:val="fr-FR"/>
          </w:rPr>
          <w:t>https://www.icao.int/about-icao/DrAliu/Pages/Capacity-Building-and-Human-Resources-Development-for-the-Next-Generation-of-Aviation-Professionals.aspx</w:t>
        </w:r>
      </w:hyperlink>
    </w:p>
  </w:footnote>
  <w:footnote w:id="238">
    <w:p w14:paraId="680D884C" w14:textId="162F91C0" w:rsidR="007E0DB0" w:rsidRPr="00025661" w:rsidRDefault="007E0DB0" w:rsidP="007E0DB0">
      <w:pPr>
        <w:pStyle w:val="Footnotetexte"/>
        <w:spacing w:line="192" w:lineRule="auto"/>
        <w:ind w:left="0" w:firstLine="0"/>
        <w:rPr>
          <w:position w:val="2"/>
          <w:lang w:val="fr-FR"/>
        </w:rPr>
      </w:pPr>
      <w:r w:rsidRPr="001272A9">
        <w:rPr>
          <w:rStyle w:val="FootnoteReference"/>
          <w:position w:val="2"/>
        </w:rPr>
        <w:footnoteRef/>
      </w:r>
      <w:r w:rsidR="00C056B8">
        <w:rPr>
          <w:rFonts w:hint="cs"/>
          <w:position w:val="2"/>
          <w:rtl/>
        </w:rPr>
        <w:t xml:space="preserve"> </w:t>
      </w:r>
      <w:hyperlink r:id="rId128" w:history="1">
        <w:r w:rsidR="00C056B8" w:rsidRPr="002F7E2B">
          <w:rPr>
            <w:rStyle w:val="Hyperlink"/>
            <w:position w:val="2"/>
            <w:lang w:val="fr-FR"/>
          </w:rPr>
          <w:t>https://www.ifad.org/documents/38714170/39144386/A+field+practitioner%27s+guide+-+Institutional+and+organizational+analysis+and+capacity+strengthening.pdf/48466eeb-244e-4f3b-a67d-f587ebf75038</w:t>
        </w:r>
      </w:hyperlink>
    </w:p>
  </w:footnote>
  <w:footnote w:id="239">
    <w:p w14:paraId="6A32CA03" w14:textId="2A73EBC3" w:rsidR="007E0DB0" w:rsidRPr="00025661" w:rsidRDefault="007E0DB0" w:rsidP="007E0DB0">
      <w:pPr>
        <w:pStyle w:val="Footnotetexte"/>
        <w:spacing w:line="192" w:lineRule="auto"/>
        <w:ind w:left="0" w:firstLine="0"/>
        <w:rPr>
          <w:position w:val="2"/>
          <w:lang w:val="fr-FR"/>
        </w:rPr>
      </w:pPr>
      <w:r w:rsidRPr="001272A9">
        <w:rPr>
          <w:rStyle w:val="FootnoteReference"/>
          <w:position w:val="2"/>
        </w:rPr>
        <w:footnoteRef/>
      </w:r>
      <w:r w:rsidR="00C056B8">
        <w:rPr>
          <w:rFonts w:hint="cs"/>
          <w:position w:val="2"/>
          <w:rtl/>
        </w:rPr>
        <w:t xml:space="preserve"> </w:t>
      </w:r>
      <w:hyperlink r:id="rId129" w:history="1">
        <w:r w:rsidR="00C056B8" w:rsidRPr="002F7E2B">
          <w:rPr>
            <w:rStyle w:val="Hyperlink"/>
            <w:position w:val="2"/>
            <w:lang w:val="fr-FR"/>
          </w:rPr>
          <w:t>https://www.imf.org/en/Capacity-Development/training/icdtc</w:t>
        </w:r>
      </w:hyperlink>
    </w:p>
  </w:footnote>
  <w:footnote w:id="240">
    <w:p w14:paraId="397CBF57" w14:textId="343ECA16" w:rsidR="007E0DB0" w:rsidRPr="00025661" w:rsidRDefault="007E0DB0" w:rsidP="007E0DB0">
      <w:pPr>
        <w:pStyle w:val="Footnotetexte"/>
        <w:spacing w:line="192" w:lineRule="auto"/>
        <w:ind w:left="0" w:firstLine="0"/>
        <w:rPr>
          <w:position w:val="2"/>
          <w:lang w:val="fr-FR"/>
        </w:rPr>
      </w:pPr>
      <w:r w:rsidRPr="001272A9">
        <w:rPr>
          <w:rStyle w:val="FootnoteReference"/>
          <w:position w:val="2"/>
        </w:rPr>
        <w:footnoteRef/>
      </w:r>
      <w:r w:rsidR="00C056B8">
        <w:rPr>
          <w:rFonts w:hint="cs"/>
          <w:position w:val="2"/>
          <w:rtl/>
        </w:rPr>
        <w:t xml:space="preserve"> </w:t>
      </w:r>
      <w:r w:rsidRPr="001272A9">
        <w:rPr>
          <w:position w:val="2"/>
          <w:rtl/>
          <w:lang w:bidi="ar-EG"/>
        </w:rPr>
        <w:t xml:space="preserve">البحث عن "السياسة الرقمية" يعطي 105 تطابق. </w:t>
      </w:r>
      <w:r w:rsidRPr="001272A9">
        <w:rPr>
          <w:rFonts w:hint="cs"/>
          <w:position w:val="2"/>
          <w:rtl/>
          <w:lang w:bidi="ar-EG"/>
        </w:rPr>
        <w:t>و</w:t>
      </w:r>
      <w:r w:rsidRPr="001272A9">
        <w:rPr>
          <w:position w:val="2"/>
          <w:rtl/>
          <w:lang w:bidi="ar-EG"/>
        </w:rPr>
        <w:t>الرقم 26 يخص "التنظيم الرقمي</w:t>
      </w:r>
      <w:r w:rsidRPr="001272A9">
        <w:rPr>
          <w:rFonts w:hint="cs"/>
          <w:position w:val="2"/>
          <w:rtl/>
          <w:lang w:bidi="ar-EG"/>
        </w:rPr>
        <w:t>".</w:t>
      </w:r>
    </w:p>
  </w:footnote>
  <w:footnote w:id="241">
    <w:p w14:paraId="01C535D1" w14:textId="4E96DA02" w:rsidR="007E0DB0" w:rsidRPr="00025661" w:rsidRDefault="007E0DB0" w:rsidP="007E0DB0">
      <w:pPr>
        <w:pStyle w:val="Footnotetexte"/>
        <w:spacing w:line="192" w:lineRule="auto"/>
        <w:ind w:left="0" w:firstLine="0"/>
        <w:rPr>
          <w:position w:val="2"/>
          <w:lang w:val="fr-FR"/>
        </w:rPr>
      </w:pPr>
      <w:r w:rsidRPr="001272A9">
        <w:rPr>
          <w:rStyle w:val="FootnoteReference"/>
          <w:position w:val="2"/>
        </w:rPr>
        <w:footnoteRef/>
      </w:r>
      <w:r w:rsidR="00C056B8">
        <w:rPr>
          <w:rFonts w:hint="cs"/>
          <w:position w:val="2"/>
          <w:rtl/>
        </w:rPr>
        <w:t xml:space="preserve"> </w:t>
      </w:r>
      <w:hyperlink r:id="rId130" w:history="1">
        <w:r w:rsidR="00C056B8" w:rsidRPr="002F7E2B">
          <w:rPr>
            <w:rStyle w:val="Hyperlink"/>
            <w:position w:val="2"/>
            <w:lang w:val="fr-FR"/>
          </w:rPr>
          <w:t>https://www.imo.org/en</w:t>
        </w:r>
      </w:hyperlink>
    </w:p>
  </w:footnote>
  <w:footnote w:id="242">
    <w:p w14:paraId="05AE31CD" w14:textId="1BE7E4BD" w:rsidR="007E0DB0" w:rsidRPr="00025661" w:rsidRDefault="007E0DB0" w:rsidP="007E0DB0">
      <w:pPr>
        <w:pStyle w:val="Footnotetexte"/>
        <w:spacing w:line="192" w:lineRule="auto"/>
        <w:ind w:left="0" w:firstLine="0"/>
        <w:jc w:val="left"/>
        <w:rPr>
          <w:position w:val="2"/>
          <w:lang w:val="fr-FR"/>
        </w:rPr>
      </w:pPr>
      <w:r w:rsidRPr="001272A9">
        <w:rPr>
          <w:rStyle w:val="FootnoteReference"/>
          <w:position w:val="2"/>
        </w:rPr>
        <w:footnoteRef/>
      </w:r>
      <w:bookmarkStart w:id="298" w:name="lt_pId2686"/>
      <w:r w:rsidR="00C056B8">
        <w:rPr>
          <w:rFonts w:hint="cs"/>
          <w:position w:val="2"/>
          <w:rtl/>
        </w:rPr>
        <w:t xml:space="preserve"> </w:t>
      </w:r>
      <w:r w:rsidRPr="001272A9">
        <w:rPr>
          <w:position w:val="2"/>
          <w:rtl/>
          <w:lang w:bidi="ar-EG"/>
        </w:rPr>
        <w:t>انظر على سبيل المثال</w:t>
      </w:r>
      <w:r w:rsidRPr="001272A9">
        <w:rPr>
          <w:rFonts w:hint="cs"/>
          <w:position w:val="2"/>
          <w:rtl/>
          <w:lang w:bidi="ar-EG"/>
        </w:rPr>
        <w:t xml:space="preserve"> الرابط</w:t>
      </w:r>
      <w:r w:rsidRPr="00025661">
        <w:rPr>
          <w:position w:val="2"/>
          <w:lang w:val="fr-FR"/>
        </w:rPr>
        <w:t xml:space="preserve"> </w:t>
      </w:r>
      <w:hyperlink r:id="rId131" w:history="1">
        <w:r w:rsidRPr="00025661">
          <w:rPr>
            <w:rStyle w:val="Hyperlink"/>
            <w:position w:val="2"/>
            <w:lang w:val="fr-FR"/>
          </w:rPr>
          <w:t>https://www.unescap.org/sites/default/files/Mr.%20Bokyun%20Shim%2C%20United%20Nations%20Project%20Office%20on%20Governance.pdf</w:t>
        </w:r>
      </w:hyperlink>
      <w:bookmarkEnd w:id="298"/>
      <w:r w:rsidRPr="00025661">
        <w:rPr>
          <w:position w:val="2"/>
          <w:lang w:val="fr-FR"/>
        </w:rPr>
        <w:t xml:space="preserve"> </w:t>
      </w:r>
    </w:p>
  </w:footnote>
  <w:footnote w:id="243">
    <w:p w14:paraId="06B932A9" w14:textId="4A0C4DD3" w:rsidR="007E0DB0" w:rsidRPr="00025661" w:rsidRDefault="007E0DB0" w:rsidP="007E0DB0">
      <w:pPr>
        <w:pStyle w:val="Footnotetexte"/>
        <w:spacing w:line="192" w:lineRule="auto"/>
        <w:ind w:left="0" w:firstLine="0"/>
        <w:rPr>
          <w:position w:val="2"/>
          <w:lang w:val="fr-FR"/>
        </w:rPr>
      </w:pPr>
      <w:r w:rsidRPr="001272A9">
        <w:rPr>
          <w:rStyle w:val="FootnoteReference"/>
          <w:position w:val="2"/>
        </w:rPr>
        <w:footnoteRef/>
      </w:r>
      <w:bookmarkStart w:id="305" w:name="lt_pId2687"/>
      <w:r w:rsidR="00C056B8">
        <w:rPr>
          <w:rFonts w:hint="cs"/>
          <w:position w:val="2"/>
          <w:rtl/>
        </w:rPr>
        <w:t xml:space="preserve"> </w:t>
      </w:r>
      <w:r w:rsidRPr="001272A9">
        <w:rPr>
          <w:rFonts w:hint="cs"/>
          <w:position w:val="2"/>
          <w:rtl/>
          <w:lang w:bidi="ar-EG"/>
        </w:rPr>
        <w:t>بشأن ا</w:t>
      </w:r>
      <w:r w:rsidRPr="001272A9">
        <w:rPr>
          <w:position w:val="2"/>
          <w:rtl/>
          <w:lang w:bidi="ar-EG"/>
        </w:rPr>
        <w:t>لسياسة</w:t>
      </w:r>
      <w:r w:rsidRPr="001272A9">
        <w:rPr>
          <w:rFonts w:hint="cs"/>
          <w:position w:val="2"/>
          <w:rtl/>
          <w:lang w:bidi="ar-EG"/>
        </w:rPr>
        <w:t xml:space="preserve"> العامة</w:t>
      </w:r>
      <w:r w:rsidRPr="001272A9">
        <w:rPr>
          <w:position w:val="2"/>
          <w:rtl/>
          <w:lang w:bidi="ar-EG"/>
        </w:rPr>
        <w:t xml:space="preserve"> على المستوى الإقليمي/الوطني انظر</w:t>
      </w:r>
      <w:r w:rsidRPr="001272A9">
        <w:rPr>
          <w:rFonts w:hint="cs"/>
          <w:position w:val="2"/>
          <w:rtl/>
          <w:lang w:bidi="ar-EG"/>
        </w:rPr>
        <w:t xml:space="preserve"> الرابط</w:t>
      </w:r>
      <w:r w:rsidRPr="00025661">
        <w:rPr>
          <w:position w:val="2"/>
          <w:lang w:val="fr-FR"/>
        </w:rPr>
        <w:t xml:space="preserve"> </w:t>
      </w:r>
      <w:hyperlink r:id="rId132" w:history="1">
        <w:r w:rsidRPr="00025661">
          <w:rPr>
            <w:rStyle w:val="Hyperlink"/>
            <w:position w:val="2"/>
            <w:lang w:val="fr-FR"/>
          </w:rPr>
          <w:t>https://www.unhcr.org/ceu/118-enwhat-we-dohow-unhcr-operatespartnerships-and-capacity-building-html.html</w:t>
        </w:r>
      </w:hyperlink>
      <w:r w:rsidRPr="001272A9">
        <w:rPr>
          <w:rFonts w:hint="cs"/>
          <w:position w:val="2"/>
          <w:rtl/>
        </w:rPr>
        <w:t xml:space="preserve"> و</w:t>
      </w:r>
      <w:hyperlink r:id="rId133" w:history="1">
        <w:r w:rsidRPr="00025661">
          <w:rPr>
            <w:rStyle w:val="Hyperlink"/>
            <w:position w:val="2"/>
            <w:lang w:val="fr-FR"/>
          </w:rPr>
          <w:t>https://www.unhcr.org/id/en/government-relations-and-capacity-building</w:t>
        </w:r>
      </w:hyperlink>
      <w:bookmarkStart w:id="306" w:name="lt_pId2689"/>
      <w:bookmarkEnd w:id="305"/>
      <w:r w:rsidRPr="001272A9">
        <w:rPr>
          <w:rFonts w:hint="cs"/>
          <w:position w:val="2"/>
          <w:rtl/>
        </w:rPr>
        <w:t xml:space="preserve">. </w:t>
      </w:r>
      <w:r w:rsidRPr="001272A9">
        <w:rPr>
          <w:rFonts w:hint="cs"/>
          <w:position w:val="2"/>
          <w:rtl/>
          <w:lang w:bidi="ar-EG"/>
        </w:rPr>
        <w:t>و</w:t>
      </w:r>
      <w:r w:rsidRPr="001272A9">
        <w:rPr>
          <w:position w:val="2"/>
          <w:rtl/>
          <w:lang w:bidi="ar-EG"/>
        </w:rPr>
        <w:t xml:space="preserve">قد أصدرت المفوضية السامية للأمم المتحدة لشؤون اللاجئين العديد من الكتيبات التدريبية خاصة فيما يتعلق بحماية اللاجئين. انظر أيضاً </w:t>
      </w:r>
      <w:r w:rsidRPr="001272A9">
        <w:rPr>
          <w:rFonts w:hint="cs"/>
          <w:position w:val="2"/>
          <w:rtl/>
          <w:lang w:bidi="ar-EG"/>
        </w:rPr>
        <w:t>الرابط</w:t>
      </w:r>
      <w:hyperlink r:id="rId134" w:history="1">
        <w:r w:rsidRPr="00025661">
          <w:rPr>
            <w:rStyle w:val="Hyperlink"/>
            <w:position w:val="2"/>
            <w:lang w:val="fr-FR"/>
          </w:rPr>
          <w:t>https://www.unhcr.org/uk/publications/manuals/5c9b811b7/mainstreaming-capacity-development-overview-2018-sexual-gender-based-violence.html?query=Training</w:t>
        </w:r>
      </w:hyperlink>
      <w:r w:rsidRPr="00025661">
        <w:rPr>
          <w:position w:val="2"/>
          <w:lang w:val="fr-FR"/>
        </w:rPr>
        <w:t>.</w:t>
      </w:r>
      <w:bookmarkEnd w:id="306"/>
      <w:r w:rsidRPr="00025661">
        <w:rPr>
          <w:position w:val="2"/>
          <w:lang w:val="fr-FR"/>
        </w:rPr>
        <w:t xml:space="preserve"> </w:t>
      </w:r>
    </w:p>
  </w:footnote>
  <w:footnote w:id="244">
    <w:p w14:paraId="09D935CF" w14:textId="3F11A686" w:rsidR="007E0DB0" w:rsidRPr="00025661" w:rsidRDefault="007E0DB0" w:rsidP="007E0DB0">
      <w:pPr>
        <w:pStyle w:val="Footnotetexte"/>
        <w:spacing w:line="192" w:lineRule="auto"/>
        <w:ind w:left="0" w:firstLine="0"/>
        <w:rPr>
          <w:position w:val="2"/>
          <w:lang w:val="fr-FR"/>
        </w:rPr>
      </w:pPr>
      <w:r w:rsidRPr="001272A9">
        <w:rPr>
          <w:rStyle w:val="FootnoteReference"/>
          <w:position w:val="2"/>
        </w:rPr>
        <w:footnoteRef/>
      </w:r>
      <w:bookmarkStart w:id="312" w:name="_Hlk69823560"/>
      <w:bookmarkStart w:id="313" w:name="lt_pId2690"/>
      <w:r w:rsidR="00C056B8">
        <w:rPr>
          <w:rFonts w:hint="cs"/>
          <w:position w:val="2"/>
          <w:rtl/>
        </w:rPr>
        <w:t xml:space="preserve"> </w:t>
      </w:r>
      <w:r w:rsidRPr="001272A9">
        <w:rPr>
          <w:position w:val="2"/>
          <w:rtl/>
          <w:lang w:bidi="ar-EG"/>
        </w:rPr>
        <w:t xml:space="preserve">للاطلاع على </w:t>
      </w:r>
      <w:bookmarkEnd w:id="312"/>
      <w:r w:rsidRPr="001272A9">
        <w:rPr>
          <w:position w:val="2"/>
          <w:rtl/>
          <w:lang w:bidi="ar-EG"/>
        </w:rPr>
        <w:t xml:space="preserve">أعمال بناء القدرات في مكتب اليونيسف للبحوث - إينوشينتي، </w:t>
      </w:r>
      <w:r w:rsidRPr="001272A9">
        <w:rPr>
          <w:rFonts w:hint="cs"/>
          <w:position w:val="2"/>
          <w:rtl/>
          <w:lang w:bidi="ar-EG"/>
        </w:rPr>
        <w:t>انظر الرابط</w:t>
      </w:r>
      <w:r w:rsidRPr="00025661">
        <w:rPr>
          <w:position w:val="2"/>
          <w:lang w:val="fr-FR"/>
        </w:rPr>
        <w:t xml:space="preserve"> </w:t>
      </w:r>
      <w:hyperlink r:id="rId135" w:history="1">
        <w:r w:rsidRPr="00025661">
          <w:rPr>
            <w:rStyle w:val="Hyperlink"/>
            <w:position w:val="2"/>
            <w:lang w:val="fr-FR"/>
          </w:rPr>
          <w:t>https://www.unicef-irc.org/article/1810-capacity-building.html</w:t>
        </w:r>
      </w:hyperlink>
      <w:bookmarkStart w:id="314" w:name="lt_pId2691"/>
      <w:bookmarkEnd w:id="313"/>
      <w:r w:rsidRPr="001272A9">
        <w:rPr>
          <w:rFonts w:hint="cs"/>
          <w:position w:val="2"/>
          <w:rtl/>
        </w:rPr>
        <w:t xml:space="preserve">. </w:t>
      </w:r>
      <w:bookmarkStart w:id="315" w:name="_Hlk69823749"/>
      <w:r w:rsidRPr="001272A9">
        <w:rPr>
          <w:rFonts w:hint="cs"/>
          <w:position w:val="2"/>
          <w:rtl/>
          <w:lang w:bidi="ar-EG"/>
        </w:rPr>
        <w:t>و</w:t>
      </w:r>
      <w:r w:rsidRPr="001272A9">
        <w:rPr>
          <w:position w:val="2"/>
          <w:rtl/>
          <w:lang w:bidi="ar-EG"/>
        </w:rPr>
        <w:t xml:space="preserve">للاطلاع على </w:t>
      </w:r>
      <w:bookmarkEnd w:id="315"/>
      <w:r w:rsidRPr="001272A9">
        <w:rPr>
          <w:position w:val="2"/>
          <w:rtl/>
          <w:lang w:bidi="ar-EG"/>
        </w:rPr>
        <w:t xml:space="preserve">مركز اليونيسف العالمي للتعلم، </w:t>
      </w:r>
      <w:r w:rsidRPr="001272A9">
        <w:rPr>
          <w:rFonts w:hint="cs"/>
          <w:position w:val="2"/>
          <w:rtl/>
          <w:lang w:bidi="ar-EG"/>
        </w:rPr>
        <w:t>انظر الرابط</w:t>
      </w:r>
      <w:r w:rsidRPr="001272A9">
        <w:rPr>
          <w:position w:val="2"/>
          <w:rtl/>
          <w:lang w:bidi="ar-EG"/>
        </w:rPr>
        <w:t xml:space="preserve"> </w:t>
      </w:r>
      <w:hyperlink r:id="rId136" w:history="1">
        <w:r w:rsidRPr="00025661">
          <w:rPr>
            <w:rStyle w:val="Hyperlink"/>
            <w:position w:val="2"/>
            <w:lang w:val="fr-FR"/>
          </w:rPr>
          <w:t>https://agora.unicef.org/</w:t>
        </w:r>
      </w:hyperlink>
      <w:bookmarkEnd w:id="314"/>
      <w:r w:rsidRPr="001272A9">
        <w:rPr>
          <w:rFonts w:hint="cs"/>
          <w:position w:val="2"/>
          <w:rtl/>
        </w:rPr>
        <w:t>.</w:t>
      </w:r>
      <w:r w:rsidRPr="00025661">
        <w:rPr>
          <w:position w:val="2"/>
          <w:lang w:val="fr-FR"/>
        </w:rPr>
        <w:t xml:space="preserve"> </w:t>
      </w:r>
    </w:p>
  </w:footnote>
  <w:footnote w:id="245">
    <w:p w14:paraId="6CF20829" w14:textId="4FD635A4" w:rsidR="007E0DB0" w:rsidRPr="001272A9" w:rsidRDefault="007E0DB0" w:rsidP="007E0DB0">
      <w:pPr>
        <w:pStyle w:val="Footnotetexte"/>
        <w:spacing w:line="192" w:lineRule="auto"/>
        <w:ind w:left="0" w:firstLine="0"/>
        <w:rPr>
          <w:position w:val="2"/>
          <w:lang w:val="fr-FR"/>
        </w:rPr>
      </w:pPr>
      <w:r w:rsidRPr="001272A9">
        <w:rPr>
          <w:rStyle w:val="FootnoteReference"/>
          <w:position w:val="2"/>
        </w:rPr>
        <w:footnoteRef/>
      </w:r>
      <w:r w:rsidR="00C056B8">
        <w:rPr>
          <w:rFonts w:hint="cs"/>
          <w:position w:val="2"/>
          <w:rtl/>
          <w:lang w:val="fr-FR"/>
        </w:rPr>
        <w:t xml:space="preserve"> </w:t>
      </w:r>
      <w:hyperlink r:id="rId137" w:history="1">
        <w:r w:rsidR="00C056B8" w:rsidRPr="002F7E2B">
          <w:rPr>
            <w:rStyle w:val="Hyperlink"/>
            <w:position w:val="2"/>
            <w:lang w:val="fr-FR"/>
          </w:rPr>
          <w:t>https://www.uninnovation.network/</w:t>
        </w:r>
      </w:hyperlink>
    </w:p>
  </w:footnote>
  <w:footnote w:id="246">
    <w:p w14:paraId="1C300E83" w14:textId="66EEBCA0" w:rsidR="007E0DB0" w:rsidRPr="001272A9" w:rsidRDefault="007E0DB0" w:rsidP="007E0DB0">
      <w:pPr>
        <w:pStyle w:val="Footnotetexte"/>
        <w:spacing w:line="192" w:lineRule="auto"/>
        <w:ind w:left="0" w:firstLine="0"/>
        <w:rPr>
          <w:position w:val="2"/>
          <w:lang w:val="fr-FR"/>
        </w:rPr>
      </w:pPr>
      <w:r w:rsidRPr="001272A9">
        <w:rPr>
          <w:rStyle w:val="FootnoteReference"/>
          <w:position w:val="2"/>
        </w:rPr>
        <w:footnoteRef/>
      </w:r>
      <w:bookmarkStart w:id="320" w:name="lt_pId2693"/>
      <w:r w:rsidR="00C056B8">
        <w:rPr>
          <w:rFonts w:hint="cs"/>
          <w:position w:val="2"/>
          <w:rtl/>
          <w:lang w:val="fr-FR"/>
        </w:rPr>
        <w:t xml:space="preserve"> </w:t>
      </w:r>
      <w:r w:rsidRPr="001272A9">
        <w:rPr>
          <w:position w:val="2"/>
          <w:rtl/>
          <w:lang w:val="fr-FR" w:bidi="ar-EG"/>
        </w:rPr>
        <w:t>كتالو</w:t>
      </w:r>
      <w:r w:rsidRPr="001272A9">
        <w:rPr>
          <w:rFonts w:hint="cs"/>
          <w:position w:val="2"/>
          <w:rtl/>
          <w:lang w:val="fr-FR" w:bidi="ar-EG"/>
        </w:rPr>
        <w:t>غ</w:t>
      </w:r>
      <w:r w:rsidRPr="001272A9">
        <w:rPr>
          <w:position w:val="2"/>
          <w:rtl/>
          <w:lang w:val="fr-FR" w:bidi="ar-EG"/>
        </w:rPr>
        <w:t xml:space="preserve"> الدورة </w:t>
      </w:r>
      <w:r w:rsidRPr="001272A9">
        <w:rPr>
          <w:rFonts w:hint="cs"/>
          <w:position w:val="2"/>
          <w:rtl/>
          <w:lang w:val="fr-FR" w:bidi="ar-EG"/>
        </w:rPr>
        <w:t>عبر الرابط</w:t>
      </w:r>
      <w:r w:rsidR="00025661">
        <w:fldChar w:fldCharType="begin"/>
      </w:r>
      <w:r w:rsidR="00025661" w:rsidRPr="00025661">
        <w:rPr>
          <w:lang w:val="fr-FR"/>
        </w:rPr>
        <w:instrText xml:space="preserve"> HYPERLINK "https://www.unitar.org/event/full-catalog/training-and-capacity-building" </w:instrText>
      </w:r>
      <w:r w:rsidR="00025661">
        <w:fldChar w:fldCharType="separate"/>
      </w:r>
      <w:r w:rsidRPr="001272A9">
        <w:rPr>
          <w:rStyle w:val="Hyperlink"/>
          <w:position w:val="2"/>
          <w:lang w:val="fr-FR"/>
        </w:rPr>
        <w:t>https://www.unitar.org/event/full-catalog/training-and-capacity-building</w:t>
      </w:r>
      <w:r w:rsidR="00025661">
        <w:rPr>
          <w:rStyle w:val="Hyperlink"/>
          <w:position w:val="2"/>
          <w:lang w:val="fr-FR"/>
        </w:rPr>
        <w:fldChar w:fldCharType="end"/>
      </w:r>
      <w:bookmarkEnd w:id="320"/>
      <w:r w:rsidRPr="001272A9">
        <w:rPr>
          <w:position w:val="2"/>
          <w:lang w:val="fr-FR"/>
        </w:rPr>
        <w:t xml:space="preserve"> </w:t>
      </w:r>
    </w:p>
  </w:footnote>
  <w:footnote w:id="247">
    <w:p w14:paraId="7AA98B6E" w14:textId="47B17AEA" w:rsidR="007E0DB0" w:rsidRPr="00025661" w:rsidRDefault="007E0DB0" w:rsidP="007E0DB0">
      <w:pPr>
        <w:pStyle w:val="Footnotetexte"/>
        <w:spacing w:line="192" w:lineRule="auto"/>
        <w:ind w:left="0" w:firstLine="0"/>
        <w:rPr>
          <w:position w:val="2"/>
          <w:lang w:val="fr-FR"/>
        </w:rPr>
      </w:pPr>
      <w:r w:rsidRPr="001272A9">
        <w:rPr>
          <w:rStyle w:val="FootnoteReference"/>
          <w:position w:val="2"/>
        </w:rPr>
        <w:footnoteRef/>
      </w:r>
      <w:bookmarkStart w:id="322" w:name="lt_pId2694"/>
      <w:r w:rsidR="00C056B8">
        <w:rPr>
          <w:rFonts w:hint="cs"/>
          <w:position w:val="2"/>
          <w:rtl/>
        </w:rPr>
        <w:t xml:space="preserve"> </w:t>
      </w:r>
      <w:r w:rsidRPr="001272A9">
        <w:rPr>
          <w:position w:val="2"/>
          <w:rtl/>
          <w:lang w:bidi="ar-EG"/>
        </w:rPr>
        <w:t>انظر على سبيل المثال</w:t>
      </w:r>
      <w:r w:rsidRPr="001272A9">
        <w:rPr>
          <w:rFonts w:hint="cs"/>
          <w:position w:val="2"/>
          <w:rtl/>
          <w:lang w:bidi="ar-EG"/>
        </w:rPr>
        <w:t xml:space="preserve"> الرابط</w:t>
      </w:r>
      <w:r w:rsidRPr="001272A9">
        <w:rPr>
          <w:rFonts w:hint="cs"/>
          <w:position w:val="2"/>
          <w:rtl/>
        </w:rPr>
        <w:t xml:space="preserve"> </w:t>
      </w:r>
      <w:r w:rsidR="00025661">
        <w:fldChar w:fldCharType="begin"/>
      </w:r>
      <w:r w:rsidR="00025661" w:rsidRPr="00025661">
        <w:rPr>
          <w:lang w:val="fr-FR"/>
        </w:rPr>
        <w:instrText xml:space="preserve"> HYPERLINK "https://www.unodc.org/elearning/index.html</w:instrText>
      </w:r>
      <w:r w:rsidR="00025661">
        <w:instrText>؛</w:instrText>
      </w:r>
      <w:r w:rsidR="00025661" w:rsidRPr="00025661">
        <w:rPr>
          <w:lang w:val="fr-FR"/>
        </w:rPr>
        <w:instrText xml:space="preserve">" </w:instrText>
      </w:r>
      <w:r w:rsidR="00025661">
        <w:fldChar w:fldCharType="separate"/>
      </w:r>
      <w:r w:rsidRPr="001272A9">
        <w:rPr>
          <w:rStyle w:val="Hyperlink"/>
          <w:position w:val="2"/>
          <w:lang w:val="fr-FR"/>
        </w:rPr>
        <w:t>https://www.unodc.org/elearning/index.html</w:t>
      </w:r>
      <w:r w:rsidRPr="001272A9">
        <w:rPr>
          <w:rStyle w:val="Hyperlink"/>
          <w:rFonts w:hint="cs"/>
          <w:position w:val="2"/>
          <w:rtl/>
        </w:rPr>
        <w:t>؛</w:t>
      </w:r>
      <w:r w:rsidR="00025661">
        <w:rPr>
          <w:rStyle w:val="Hyperlink"/>
          <w:position w:val="2"/>
        </w:rPr>
        <w:fldChar w:fldCharType="end"/>
      </w:r>
      <w:r w:rsidRPr="001272A9">
        <w:rPr>
          <w:rFonts w:hint="cs"/>
          <w:position w:val="2"/>
          <w:rtl/>
        </w:rPr>
        <w:t xml:space="preserve"> </w:t>
      </w:r>
      <w:bookmarkStart w:id="323" w:name="_Hlk69823882"/>
      <w:r w:rsidRPr="001272A9">
        <w:rPr>
          <w:rFonts w:hint="cs"/>
          <w:position w:val="2"/>
          <w:rtl/>
          <w:lang w:bidi="ar-EG"/>
        </w:rPr>
        <w:t>و</w:t>
      </w:r>
      <w:r w:rsidRPr="001272A9">
        <w:rPr>
          <w:position w:val="2"/>
          <w:rtl/>
          <w:lang w:bidi="ar-EG"/>
        </w:rPr>
        <w:t xml:space="preserve">للاطلاع على </w:t>
      </w:r>
      <w:bookmarkEnd w:id="323"/>
      <w:r w:rsidRPr="001272A9">
        <w:rPr>
          <w:position w:val="2"/>
          <w:rtl/>
          <w:lang w:bidi="ar-EG"/>
        </w:rPr>
        <w:t xml:space="preserve">تدريب حول موضوع معين، انظر الأمثلة </w:t>
      </w:r>
      <w:r w:rsidRPr="001272A9">
        <w:rPr>
          <w:rFonts w:hint="cs"/>
          <w:position w:val="2"/>
          <w:rtl/>
          <w:lang w:bidi="ar-EG"/>
        </w:rPr>
        <w:t>عبر الرابط</w:t>
      </w:r>
      <w:r w:rsidRPr="00025661">
        <w:rPr>
          <w:position w:val="2"/>
          <w:lang w:val="fr-FR"/>
        </w:rPr>
        <w:t xml:space="preserve"> </w:t>
      </w:r>
      <w:hyperlink r:id="rId138" w:history="1">
        <w:r w:rsidRPr="00025661">
          <w:rPr>
            <w:rStyle w:val="Hyperlink"/>
            <w:position w:val="2"/>
            <w:lang w:val="fr-FR"/>
          </w:rPr>
          <w:t>https://www.unodc.org/ji/en/elearning.html</w:t>
        </w:r>
      </w:hyperlink>
      <w:r w:rsidRPr="001272A9">
        <w:rPr>
          <w:rFonts w:hint="cs"/>
          <w:position w:val="2"/>
          <w:rtl/>
        </w:rPr>
        <w:t>،</w:t>
      </w:r>
      <w:r w:rsidRPr="001272A9">
        <w:rPr>
          <w:rFonts w:hint="eastAsia"/>
          <w:position w:val="2"/>
          <w:rtl/>
        </w:rPr>
        <w:t> </w:t>
      </w:r>
      <w:hyperlink r:id="rId139" w:history="1">
        <w:r w:rsidRPr="00025661">
          <w:rPr>
            <w:rStyle w:val="Hyperlink"/>
            <w:position w:val="2"/>
            <w:lang w:val="fr-FR"/>
          </w:rPr>
          <w:t>https://www.unodc.org/ji/en/selfdirected.html</w:t>
        </w:r>
      </w:hyperlink>
      <w:r w:rsidRPr="001272A9">
        <w:rPr>
          <w:rFonts w:hint="cs"/>
          <w:position w:val="2"/>
          <w:rtl/>
        </w:rPr>
        <w:t>، و</w:t>
      </w:r>
      <w:hyperlink r:id="rId140" w:history="1">
        <w:r w:rsidRPr="00025661">
          <w:rPr>
            <w:rStyle w:val="Hyperlink"/>
            <w:position w:val="2"/>
            <w:lang w:val="fr-FR"/>
          </w:rPr>
          <w:t>https://www.unodc.org/ji/en/trainersmanual.html</w:t>
        </w:r>
      </w:hyperlink>
      <w:bookmarkEnd w:id="322"/>
      <w:r w:rsidRPr="001272A9">
        <w:rPr>
          <w:rFonts w:hint="cs"/>
          <w:position w:val="2"/>
          <w:rtl/>
        </w:rPr>
        <w:t>.</w:t>
      </w:r>
    </w:p>
  </w:footnote>
  <w:footnote w:id="248">
    <w:p w14:paraId="555704FA" w14:textId="228D9CAD" w:rsidR="007E0DB0" w:rsidRPr="00025661" w:rsidRDefault="007E0DB0" w:rsidP="007E0DB0">
      <w:pPr>
        <w:pStyle w:val="Footnotetexte"/>
        <w:spacing w:line="192" w:lineRule="auto"/>
        <w:ind w:left="0" w:firstLine="0"/>
        <w:rPr>
          <w:position w:val="2"/>
          <w:lang w:val="fr-FR"/>
        </w:rPr>
      </w:pPr>
      <w:r w:rsidRPr="001272A9">
        <w:rPr>
          <w:rStyle w:val="FootnoteReference"/>
          <w:position w:val="2"/>
        </w:rPr>
        <w:footnoteRef/>
      </w:r>
      <w:bookmarkStart w:id="327" w:name="lt_pId2695"/>
      <w:r w:rsidR="00C056B8">
        <w:rPr>
          <w:rFonts w:hint="cs"/>
          <w:position w:val="2"/>
          <w:rtl/>
        </w:rPr>
        <w:t xml:space="preserve"> </w:t>
      </w:r>
      <w:hyperlink r:id="rId141" w:history="1">
        <w:r w:rsidR="00C056B8" w:rsidRPr="00025661">
          <w:rPr>
            <w:rStyle w:val="Hyperlink"/>
            <w:position w:val="2"/>
            <w:lang w:val="fr-FR"/>
          </w:rPr>
          <w:t>https://unpan.un.org/capacity-development</w:t>
        </w:r>
      </w:hyperlink>
      <w:r w:rsidRPr="001272A9">
        <w:rPr>
          <w:rFonts w:hint="cs"/>
          <w:position w:val="2"/>
          <w:rtl/>
        </w:rPr>
        <w:t xml:space="preserve"> </w:t>
      </w:r>
      <w:r w:rsidRPr="001272A9">
        <w:rPr>
          <w:rFonts w:hint="cs"/>
          <w:position w:val="2"/>
          <w:rtl/>
          <w:lang w:bidi="ar-EG"/>
        </w:rPr>
        <w:t>و</w:t>
      </w:r>
      <w:r w:rsidRPr="001272A9">
        <w:rPr>
          <w:position w:val="2"/>
          <w:rtl/>
          <w:lang w:bidi="ar-EG"/>
        </w:rPr>
        <w:t>للاطلاع على مركز التدريب عبر الإنترنت، انظر</w:t>
      </w:r>
      <w:r w:rsidRPr="001272A9">
        <w:rPr>
          <w:rFonts w:hint="cs"/>
          <w:position w:val="2"/>
          <w:rtl/>
          <w:lang w:bidi="ar-EG"/>
        </w:rPr>
        <w:t xml:space="preserve"> الرابط</w:t>
      </w:r>
      <w:r w:rsidRPr="001272A9">
        <w:rPr>
          <w:position w:val="2"/>
          <w:rtl/>
          <w:lang w:bidi="ar-EG"/>
        </w:rPr>
        <w:t xml:space="preserve"> </w:t>
      </w:r>
      <w:r w:rsidRPr="001272A9">
        <w:rPr>
          <w:position w:val="2"/>
          <w:rtl/>
          <w:lang w:bidi="ar-EG"/>
        </w:rPr>
        <w:tab/>
      </w:r>
      <w:r w:rsidRPr="001272A9">
        <w:rPr>
          <w:position w:val="2"/>
          <w:rtl/>
          <w:lang w:bidi="ar-EG"/>
        </w:rPr>
        <w:br/>
      </w:r>
      <w:hyperlink r:id="rId142" w:history="1">
        <w:r w:rsidRPr="00025661">
          <w:rPr>
            <w:rStyle w:val="Hyperlink"/>
            <w:position w:val="2"/>
            <w:lang w:val="fr-FR"/>
          </w:rPr>
          <w:t>https://unpan.un.org/capacity-development/OTC</w:t>
        </w:r>
      </w:hyperlink>
      <w:bookmarkEnd w:id="327"/>
      <w:r w:rsidRPr="001272A9">
        <w:rPr>
          <w:rFonts w:hint="cs"/>
          <w:position w:val="2"/>
          <w:rtl/>
        </w:rPr>
        <w:t>.</w:t>
      </w:r>
      <w:r w:rsidRPr="00025661">
        <w:rPr>
          <w:position w:val="2"/>
          <w:lang w:val="fr-FR"/>
        </w:rPr>
        <w:t xml:space="preserve"> </w:t>
      </w:r>
    </w:p>
  </w:footnote>
  <w:footnote w:id="249">
    <w:p w14:paraId="0666DB24" w14:textId="484D9A85" w:rsidR="007E0DB0" w:rsidRPr="00025661" w:rsidRDefault="007E0DB0" w:rsidP="007E0DB0">
      <w:pPr>
        <w:pStyle w:val="Footnotetexte"/>
        <w:spacing w:line="192" w:lineRule="auto"/>
        <w:ind w:left="0" w:firstLine="0"/>
        <w:rPr>
          <w:position w:val="2"/>
          <w:lang w:val="fr-FR"/>
        </w:rPr>
      </w:pPr>
      <w:r w:rsidRPr="001272A9">
        <w:rPr>
          <w:rStyle w:val="FootnoteReference"/>
          <w:position w:val="2"/>
        </w:rPr>
        <w:footnoteRef/>
      </w:r>
      <w:r w:rsidR="00C056B8">
        <w:rPr>
          <w:rFonts w:hint="cs"/>
          <w:position w:val="2"/>
          <w:rtl/>
        </w:rPr>
        <w:t xml:space="preserve"> </w:t>
      </w:r>
      <w:r w:rsidRPr="001272A9">
        <w:rPr>
          <w:rFonts w:hint="cs"/>
          <w:position w:val="2"/>
          <w:rtl/>
        </w:rPr>
        <w:t>أوصت</w:t>
      </w:r>
      <w:r w:rsidRPr="001272A9">
        <w:rPr>
          <w:position w:val="2"/>
          <w:rtl/>
        </w:rPr>
        <w:t xml:space="preserve"> اختصاصات هذا التقرير </w:t>
      </w:r>
      <w:r w:rsidRPr="001272A9">
        <w:rPr>
          <w:rFonts w:hint="cs"/>
          <w:position w:val="2"/>
          <w:rtl/>
        </w:rPr>
        <w:t>باستعراض</w:t>
      </w:r>
      <w:r w:rsidRPr="001272A9">
        <w:rPr>
          <w:position w:val="2"/>
          <w:rtl/>
        </w:rPr>
        <w:t xml:space="preserve"> عمل بنك التكنولوجيا التابع للأمم المتحدة على وجه التحديد. </w:t>
      </w:r>
      <w:r w:rsidRPr="001272A9">
        <w:rPr>
          <w:rFonts w:hint="cs"/>
          <w:position w:val="2"/>
          <w:rtl/>
        </w:rPr>
        <w:t>وقد أنشئ</w:t>
      </w:r>
      <w:r w:rsidRPr="001272A9">
        <w:rPr>
          <w:position w:val="2"/>
          <w:rtl/>
        </w:rPr>
        <w:t xml:space="preserve"> هذا </w:t>
      </w:r>
      <w:r w:rsidRPr="001272A9">
        <w:rPr>
          <w:rFonts w:hint="cs"/>
          <w:position w:val="2"/>
          <w:rtl/>
        </w:rPr>
        <w:t xml:space="preserve">البنك </w:t>
      </w:r>
      <w:r w:rsidRPr="001272A9">
        <w:rPr>
          <w:position w:val="2"/>
          <w:rtl/>
        </w:rPr>
        <w:t xml:space="preserve">في عام 2018 لمساعدة أقل البلدان نمواً في بناء </w:t>
      </w:r>
      <w:r w:rsidRPr="001272A9">
        <w:rPr>
          <w:rFonts w:hint="cs"/>
          <w:position w:val="2"/>
          <w:rtl/>
        </w:rPr>
        <w:t>ال</w:t>
      </w:r>
      <w:r w:rsidRPr="001272A9">
        <w:rPr>
          <w:position w:val="2"/>
          <w:rtl/>
        </w:rPr>
        <w:t>قدرات والنظم الإيكولوجية والأطر التنظيمية</w:t>
      </w:r>
      <w:r w:rsidRPr="001272A9">
        <w:rPr>
          <w:rFonts w:hint="cs"/>
          <w:position w:val="2"/>
          <w:rtl/>
        </w:rPr>
        <w:t xml:space="preserve"> في مجالات</w:t>
      </w:r>
      <w:r w:rsidRPr="001272A9">
        <w:rPr>
          <w:position w:val="2"/>
          <w:rtl/>
        </w:rPr>
        <w:t xml:space="preserve"> العلم والتكنولوجيا والابتكار، ويهدف أحد أنشطته إلى العمل مع الشركاء في هذه البلدان لضمان امتلاكهم القدرة على التكيف واستخدام التكنولوجيات التي يمكنهم النفاذ إليها. </w:t>
      </w:r>
      <w:r w:rsidRPr="001272A9">
        <w:rPr>
          <w:rFonts w:hint="cs"/>
          <w:position w:val="2"/>
          <w:rtl/>
        </w:rPr>
        <w:t>و</w:t>
      </w:r>
      <w:r w:rsidRPr="001272A9">
        <w:rPr>
          <w:position w:val="2"/>
          <w:rtl/>
        </w:rPr>
        <w:t xml:space="preserve">لم </w:t>
      </w:r>
      <w:r w:rsidRPr="001272A9">
        <w:rPr>
          <w:rFonts w:hint="cs"/>
          <w:position w:val="2"/>
          <w:rtl/>
        </w:rPr>
        <w:t>ي</w:t>
      </w:r>
      <w:r w:rsidRPr="001272A9">
        <w:rPr>
          <w:position w:val="2"/>
          <w:rtl/>
        </w:rPr>
        <w:t xml:space="preserve">قدم </w:t>
      </w:r>
      <w:r w:rsidRPr="001272A9">
        <w:rPr>
          <w:rFonts w:hint="cs"/>
          <w:position w:val="2"/>
          <w:rtl/>
        </w:rPr>
        <w:t>بعد</w:t>
      </w:r>
      <w:r w:rsidRPr="001272A9">
        <w:rPr>
          <w:position w:val="2"/>
          <w:rtl/>
        </w:rPr>
        <w:t xml:space="preserve"> دليلاً على الكثير من النشاط الجوهري في تنمية القدرات والتدريب، ويرى البعض أنه مبادرة أخرى للأمم المتحدة </w:t>
      </w:r>
      <w:r w:rsidRPr="001272A9">
        <w:rPr>
          <w:rFonts w:hint="cs"/>
          <w:position w:val="2"/>
          <w:rtl/>
        </w:rPr>
        <w:t>أنشئت</w:t>
      </w:r>
      <w:r w:rsidRPr="001272A9">
        <w:rPr>
          <w:position w:val="2"/>
          <w:rtl/>
        </w:rPr>
        <w:t xml:space="preserve"> لخدمة مجموعات المصالح الخاصة، ولكنها تتقاطع مع العمل الذي تقوم به بالفعل وكالات الأمم المتحدة الأخرى</w:t>
      </w:r>
      <w:r w:rsidRPr="001272A9">
        <w:rPr>
          <w:rFonts w:hint="cs"/>
          <w:position w:val="2"/>
          <w:rtl/>
        </w:rPr>
        <w:t>.</w:t>
      </w:r>
      <w:r w:rsidRPr="001272A9">
        <w:rPr>
          <w:position w:val="2"/>
          <w:rtl/>
        </w:rPr>
        <w:t xml:space="preserve"> فقد أعلن</w:t>
      </w:r>
      <w:r w:rsidRPr="001272A9">
        <w:rPr>
          <w:rFonts w:hint="cs"/>
          <w:position w:val="2"/>
          <w:rtl/>
        </w:rPr>
        <w:t xml:space="preserve"> البنك</w:t>
      </w:r>
      <w:r w:rsidRPr="001272A9">
        <w:rPr>
          <w:position w:val="2"/>
          <w:rtl/>
        </w:rPr>
        <w:t xml:space="preserve">، على سبيل المثال، أنه </w:t>
      </w:r>
      <w:r w:rsidRPr="001272A9">
        <w:rPr>
          <w:rFonts w:hint="cs"/>
          <w:position w:val="2"/>
          <w:rtl/>
        </w:rPr>
        <w:t>ي</w:t>
      </w:r>
      <w:r w:rsidRPr="001272A9">
        <w:rPr>
          <w:position w:val="2"/>
          <w:rtl/>
        </w:rPr>
        <w:t>عتزم في الفترة ما بين يونيو وأكتوبر</w:t>
      </w:r>
      <w:r w:rsidRPr="001272A9">
        <w:rPr>
          <w:rFonts w:hint="cs"/>
          <w:position w:val="2"/>
          <w:rtl/>
        </w:rPr>
        <w:t> </w:t>
      </w:r>
      <w:r w:rsidRPr="001272A9">
        <w:rPr>
          <w:position w:val="2"/>
          <w:rtl/>
        </w:rPr>
        <w:t>2020 تقديم أنشطة تدريبية عبر الإنترنت (</w:t>
      </w:r>
      <w:r w:rsidRPr="00025661">
        <w:rPr>
          <w:position w:val="2"/>
          <w:lang w:val="fr-FR"/>
        </w:rPr>
        <w:t>MOOC</w:t>
      </w:r>
      <w:r w:rsidRPr="001272A9">
        <w:rPr>
          <w:position w:val="2"/>
          <w:rtl/>
        </w:rPr>
        <w:t xml:space="preserve">) </w:t>
      </w:r>
      <w:r w:rsidRPr="001272A9">
        <w:rPr>
          <w:rFonts w:hint="cs"/>
          <w:position w:val="2"/>
          <w:rtl/>
        </w:rPr>
        <w:t>ب</w:t>
      </w:r>
      <w:r w:rsidRPr="001272A9">
        <w:rPr>
          <w:position w:val="2"/>
          <w:rtl/>
        </w:rPr>
        <w:t xml:space="preserve">علامة الفاو الراسخة </w:t>
      </w:r>
      <w:r w:rsidRPr="001272A9">
        <w:rPr>
          <w:rFonts w:hint="cs"/>
          <w:position w:val="2"/>
          <w:rtl/>
        </w:rPr>
        <w:t xml:space="preserve">إلى </w:t>
      </w:r>
      <w:r w:rsidRPr="001272A9">
        <w:rPr>
          <w:position w:val="2"/>
          <w:rtl/>
        </w:rPr>
        <w:t xml:space="preserve">47 </w:t>
      </w:r>
      <w:r w:rsidRPr="001272A9">
        <w:rPr>
          <w:rFonts w:hint="cs"/>
          <w:position w:val="2"/>
          <w:rtl/>
        </w:rPr>
        <w:t>بلداً</w:t>
      </w:r>
      <w:r w:rsidRPr="001272A9">
        <w:rPr>
          <w:position w:val="2"/>
          <w:rtl/>
        </w:rPr>
        <w:t xml:space="preserve"> لتعزيز النفاذ إلى المعارف العلمية الحديثة، وبالتالي منحه</w:t>
      </w:r>
      <w:r w:rsidRPr="001272A9">
        <w:rPr>
          <w:rFonts w:hint="cs"/>
          <w:position w:val="2"/>
          <w:rtl/>
        </w:rPr>
        <w:t>ا</w:t>
      </w:r>
      <w:r w:rsidRPr="001272A9">
        <w:rPr>
          <w:position w:val="2"/>
          <w:rtl/>
        </w:rPr>
        <w:t xml:space="preserve"> الفرصة للمشاركة بالكامل في المجتمع العلمي العالمي (</w:t>
      </w:r>
      <w:r w:rsidRPr="00025661">
        <w:rPr>
          <w:position w:val="2"/>
          <w:lang w:val="fr-FR"/>
        </w:rPr>
        <w:t>https://www.un.org/technologybank/content/online-training-courses</w:t>
      </w:r>
      <w:r w:rsidRPr="001272A9">
        <w:rPr>
          <w:position w:val="2"/>
          <w:rtl/>
        </w:rPr>
        <w:t xml:space="preserve">). </w:t>
      </w:r>
      <w:r w:rsidRPr="001272A9">
        <w:rPr>
          <w:rFonts w:hint="cs"/>
          <w:position w:val="2"/>
          <w:rtl/>
        </w:rPr>
        <w:t>و</w:t>
      </w:r>
      <w:r w:rsidRPr="001272A9">
        <w:rPr>
          <w:position w:val="2"/>
          <w:rtl/>
        </w:rPr>
        <w:t>في</w:t>
      </w:r>
      <w:r w:rsidRPr="001272A9">
        <w:rPr>
          <w:rFonts w:hint="cs"/>
          <w:position w:val="2"/>
          <w:rtl/>
        </w:rPr>
        <w:t> </w:t>
      </w:r>
      <w:r w:rsidRPr="001272A9">
        <w:rPr>
          <w:position w:val="2"/>
          <w:rtl/>
        </w:rPr>
        <w:t xml:space="preserve">وقت كتابة هذا التقرير، لا يبدو أنه قد </w:t>
      </w:r>
      <w:r w:rsidRPr="001272A9">
        <w:rPr>
          <w:rFonts w:hint="cs"/>
          <w:position w:val="2"/>
          <w:rtl/>
        </w:rPr>
        <w:t>أبلغ</w:t>
      </w:r>
      <w:r w:rsidRPr="001272A9">
        <w:rPr>
          <w:position w:val="2"/>
          <w:rtl/>
        </w:rPr>
        <w:t xml:space="preserve"> عن نجاحه أو غير ذلك</w:t>
      </w:r>
    </w:p>
  </w:footnote>
  <w:footnote w:id="250">
    <w:p w14:paraId="32F1B245" w14:textId="475A1894" w:rsidR="007E0DB0" w:rsidRPr="00025661" w:rsidRDefault="007E0DB0" w:rsidP="007E0DB0">
      <w:pPr>
        <w:pStyle w:val="Footnotetexte"/>
        <w:spacing w:line="192" w:lineRule="auto"/>
        <w:ind w:left="0" w:firstLine="0"/>
        <w:rPr>
          <w:position w:val="2"/>
          <w:lang w:val="fr-FR"/>
        </w:rPr>
      </w:pPr>
      <w:r w:rsidRPr="001272A9">
        <w:rPr>
          <w:rStyle w:val="FootnoteReference"/>
          <w:position w:val="2"/>
        </w:rPr>
        <w:footnoteRef/>
      </w:r>
      <w:r w:rsidR="00C056B8">
        <w:rPr>
          <w:rFonts w:hint="cs"/>
          <w:position w:val="2"/>
          <w:rtl/>
        </w:rPr>
        <w:t xml:space="preserve"> </w:t>
      </w:r>
      <w:r w:rsidRPr="001272A9">
        <w:rPr>
          <w:rFonts w:hint="cs"/>
          <w:position w:val="2"/>
          <w:rtl/>
          <w:lang w:bidi="ar-EG"/>
        </w:rPr>
        <w:t>علماً</w:t>
      </w:r>
      <w:r w:rsidRPr="001272A9">
        <w:rPr>
          <w:position w:val="2"/>
          <w:rtl/>
          <w:lang w:bidi="ar-EG"/>
        </w:rPr>
        <w:t xml:space="preserve"> </w:t>
      </w:r>
      <w:r w:rsidRPr="001272A9">
        <w:rPr>
          <w:rFonts w:hint="cs"/>
          <w:position w:val="2"/>
          <w:rtl/>
          <w:lang w:bidi="ar-EG"/>
        </w:rPr>
        <w:t>ب</w:t>
      </w:r>
      <w:r w:rsidRPr="001272A9">
        <w:rPr>
          <w:position w:val="2"/>
          <w:rtl/>
          <w:lang w:bidi="ar-EG"/>
        </w:rPr>
        <w:t xml:space="preserve">أن </w:t>
      </w:r>
      <w:r w:rsidRPr="001272A9">
        <w:rPr>
          <w:rFonts w:hint="cs"/>
          <w:position w:val="2"/>
          <w:rtl/>
          <w:lang w:bidi="ar-EG"/>
        </w:rPr>
        <w:t xml:space="preserve">لدى </w:t>
      </w:r>
      <w:r w:rsidRPr="001272A9">
        <w:rPr>
          <w:position w:val="2"/>
          <w:rtl/>
          <w:lang w:bidi="ar-EG"/>
        </w:rPr>
        <w:t>جامعة الأمم المتحدة كيان</w:t>
      </w:r>
      <w:r w:rsidRPr="001272A9">
        <w:rPr>
          <w:rFonts w:hint="cs"/>
          <w:position w:val="2"/>
          <w:rtl/>
          <w:lang w:bidi="ar-EG"/>
        </w:rPr>
        <w:t>ي</w:t>
      </w:r>
      <w:r w:rsidRPr="001272A9">
        <w:rPr>
          <w:position w:val="2"/>
          <w:rtl/>
          <w:lang w:bidi="ar-EG"/>
        </w:rPr>
        <w:t xml:space="preserve">ن لهما تفويض قوي في </w:t>
      </w:r>
      <w:r w:rsidRPr="001272A9">
        <w:rPr>
          <w:rFonts w:hint="cs"/>
          <w:position w:val="2"/>
          <w:rtl/>
          <w:lang w:bidi="ar-EG"/>
        </w:rPr>
        <w:t xml:space="preserve">مجال </w:t>
      </w:r>
      <w:r w:rsidRPr="001272A9">
        <w:rPr>
          <w:position w:val="2"/>
          <w:rtl/>
          <w:lang w:bidi="ar-EG"/>
        </w:rPr>
        <w:t>تنمية القدرات والتدريب في مجال التكنولوجيات الرقمية</w:t>
      </w:r>
      <w:r w:rsidRPr="001272A9">
        <w:rPr>
          <w:rFonts w:hint="cs"/>
          <w:position w:val="2"/>
          <w:rtl/>
          <w:lang w:bidi="ar-EG"/>
        </w:rPr>
        <w:t xml:space="preserve"> وهما</w:t>
      </w:r>
      <w:r w:rsidRPr="001272A9">
        <w:rPr>
          <w:position w:val="2"/>
          <w:rtl/>
          <w:lang w:bidi="ar-EG"/>
        </w:rPr>
        <w:t>: معهد الأمم المتحدة في ماكاو، والحكومة الإلكترونية التابعة لجامعة الأمم المتحدة</w:t>
      </w:r>
    </w:p>
  </w:footnote>
  <w:footnote w:id="251">
    <w:p w14:paraId="7D50D1C3" w14:textId="109B32E4" w:rsidR="007E0DB0" w:rsidRPr="00025661" w:rsidRDefault="007E0DB0" w:rsidP="007E0DB0">
      <w:pPr>
        <w:pStyle w:val="Footnotetexte"/>
        <w:spacing w:line="192" w:lineRule="auto"/>
        <w:ind w:left="0" w:firstLine="0"/>
        <w:rPr>
          <w:position w:val="2"/>
          <w:lang w:val="fr-FR"/>
        </w:rPr>
      </w:pPr>
      <w:r w:rsidRPr="001272A9">
        <w:rPr>
          <w:rStyle w:val="FootnoteReference"/>
          <w:position w:val="2"/>
        </w:rPr>
        <w:footnoteRef/>
      </w:r>
      <w:bookmarkStart w:id="336" w:name="lt_pId2702"/>
      <w:r w:rsidR="00C056B8">
        <w:rPr>
          <w:rFonts w:hint="cs"/>
          <w:position w:val="2"/>
          <w:rtl/>
        </w:rPr>
        <w:t xml:space="preserve"> </w:t>
      </w:r>
      <w:hyperlink r:id="rId143" w:history="1">
        <w:r w:rsidR="00C056B8" w:rsidRPr="00025661">
          <w:rPr>
            <w:rStyle w:val="Hyperlink"/>
            <w:position w:val="2"/>
            <w:lang w:val="fr-FR"/>
          </w:rPr>
          <w:t>https://trainingcentre.unwomen.org/portal/</w:t>
        </w:r>
      </w:hyperlink>
      <w:bookmarkEnd w:id="336"/>
      <w:r w:rsidRPr="001272A9">
        <w:rPr>
          <w:rFonts w:hint="cs"/>
          <w:position w:val="2"/>
          <w:rtl/>
        </w:rPr>
        <w:t xml:space="preserve">. </w:t>
      </w:r>
      <w:r w:rsidRPr="001272A9">
        <w:rPr>
          <w:rFonts w:hint="cs"/>
          <w:position w:val="2"/>
          <w:rtl/>
          <w:lang w:bidi="ar-EG"/>
        </w:rPr>
        <w:t xml:space="preserve">وقد </w:t>
      </w:r>
      <w:r w:rsidRPr="001272A9">
        <w:rPr>
          <w:position w:val="2"/>
          <w:rtl/>
          <w:lang w:bidi="ar-EG"/>
        </w:rPr>
        <w:t>ط</w:t>
      </w:r>
      <w:r w:rsidRPr="001272A9">
        <w:rPr>
          <w:rFonts w:hint="cs"/>
          <w:position w:val="2"/>
          <w:rtl/>
          <w:lang w:bidi="ar-EG"/>
        </w:rPr>
        <w:t>ُ</w:t>
      </w:r>
      <w:r w:rsidRPr="001272A9">
        <w:rPr>
          <w:position w:val="2"/>
          <w:rtl/>
          <w:lang w:bidi="ar-EG"/>
        </w:rPr>
        <w:t>و</w:t>
      </w:r>
      <w:r w:rsidRPr="001272A9">
        <w:rPr>
          <w:rFonts w:hint="cs"/>
          <w:position w:val="2"/>
          <w:rtl/>
          <w:lang w:bidi="ar-EG"/>
        </w:rPr>
        <w:t>ِّ</w:t>
      </w:r>
      <w:r w:rsidRPr="001272A9">
        <w:rPr>
          <w:position w:val="2"/>
          <w:rtl/>
          <w:lang w:bidi="ar-EG"/>
        </w:rPr>
        <w:t xml:space="preserve">ر </w:t>
      </w:r>
      <w:r w:rsidRPr="001272A9">
        <w:rPr>
          <w:rFonts w:hint="cs"/>
          <w:position w:val="2"/>
          <w:rtl/>
          <w:lang w:bidi="ar-EG"/>
        </w:rPr>
        <w:t>ذلك</w:t>
      </w:r>
      <w:r w:rsidRPr="001272A9">
        <w:rPr>
          <w:position w:val="2"/>
          <w:rtl/>
          <w:lang w:bidi="ar-EG"/>
        </w:rPr>
        <w:t xml:space="preserve"> بالتعاون مع مركز التجارة الدولية - منظمة العمل الدولية</w:t>
      </w:r>
      <w:r w:rsidRPr="001272A9">
        <w:rPr>
          <w:rFonts w:hint="cs"/>
          <w:position w:val="2"/>
          <w:rtl/>
          <w:lang w:bidi="ar-EG"/>
        </w:rPr>
        <w:t>.</w:t>
      </w:r>
    </w:p>
  </w:footnote>
  <w:footnote w:id="252">
    <w:p w14:paraId="208C17BC" w14:textId="5D66F808" w:rsidR="007E0DB0" w:rsidRPr="00025661" w:rsidRDefault="007E0DB0" w:rsidP="007E0DB0">
      <w:pPr>
        <w:pStyle w:val="Footnotetexte"/>
        <w:spacing w:line="192" w:lineRule="auto"/>
        <w:ind w:left="0" w:firstLine="0"/>
        <w:jc w:val="left"/>
        <w:rPr>
          <w:position w:val="2"/>
          <w:lang w:val="fr-FR"/>
        </w:rPr>
      </w:pPr>
      <w:r w:rsidRPr="001272A9">
        <w:rPr>
          <w:rStyle w:val="FootnoteReference"/>
          <w:position w:val="2"/>
        </w:rPr>
        <w:footnoteRef/>
      </w:r>
      <w:bookmarkStart w:id="342" w:name="lt_pId2704"/>
      <w:r w:rsidR="00C056B8">
        <w:rPr>
          <w:rFonts w:hint="cs"/>
          <w:position w:val="2"/>
          <w:rtl/>
        </w:rPr>
        <w:t xml:space="preserve"> </w:t>
      </w:r>
      <w:r w:rsidRPr="001272A9">
        <w:rPr>
          <w:rFonts w:hint="cs"/>
          <w:position w:val="2"/>
          <w:rtl/>
          <w:lang w:bidi="ar-EG"/>
        </w:rPr>
        <w:t>للاطلاع</w:t>
      </w:r>
      <w:r w:rsidRPr="001272A9">
        <w:rPr>
          <w:position w:val="2"/>
          <w:rtl/>
          <w:lang w:bidi="ar-EG"/>
        </w:rPr>
        <w:t xml:space="preserve"> على لمحة عامة عن عمل الويبو في مجال تنمية القدرات، انظر</w:t>
      </w:r>
      <w:r w:rsidRPr="001272A9">
        <w:rPr>
          <w:rFonts w:hint="cs"/>
          <w:position w:val="2"/>
          <w:rtl/>
          <w:lang w:bidi="ar-EG"/>
        </w:rPr>
        <w:t xml:space="preserve"> الرابط</w:t>
      </w:r>
      <w:r w:rsidRPr="001272A9">
        <w:rPr>
          <w:position w:val="2"/>
          <w:rtl/>
          <w:lang w:bidi="ar-EG"/>
        </w:rPr>
        <w:t xml:space="preserve">: </w:t>
      </w:r>
      <w:hyperlink r:id="rId144" w:history="1">
        <w:r w:rsidRPr="00025661">
          <w:rPr>
            <w:rStyle w:val="Hyperlink"/>
            <w:position w:val="2"/>
            <w:lang w:val="fr-FR"/>
          </w:rPr>
          <w:t>https://www.wipo.int/cooperation/en/capacity_building/</w:t>
        </w:r>
        <w:r w:rsidRPr="001272A9">
          <w:rPr>
            <w:rStyle w:val="Hyperlink"/>
            <w:rFonts w:hint="cs"/>
            <w:position w:val="2"/>
            <w:rtl/>
          </w:rPr>
          <w:t>؛</w:t>
        </w:r>
      </w:hyperlink>
      <w:r w:rsidRPr="001272A9">
        <w:rPr>
          <w:rFonts w:hint="cs"/>
          <w:position w:val="2"/>
          <w:rtl/>
        </w:rPr>
        <w:t xml:space="preserve"> </w:t>
      </w:r>
      <w:r w:rsidRPr="001272A9">
        <w:rPr>
          <w:rFonts w:hint="cs"/>
          <w:position w:val="2"/>
          <w:rtl/>
          <w:lang w:bidi="ar-EG"/>
        </w:rPr>
        <w:t>وللاطلاع</w:t>
      </w:r>
      <w:r w:rsidRPr="001272A9">
        <w:rPr>
          <w:position w:val="2"/>
          <w:rtl/>
          <w:lang w:bidi="ar-EG"/>
        </w:rPr>
        <w:t xml:space="preserve"> على أكاديمية التدريب الخاصة بها، انظر </w:t>
      </w:r>
      <w:r w:rsidRPr="001272A9">
        <w:rPr>
          <w:rFonts w:hint="cs"/>
          <w:position w:val="2"/>
          <w:rtl/>
          <w:lang w:bidi="ar-EG"/>
        </w:rPr>
        <w:t>الرابط</w:t>
      </w:r>
      <w:r w:rsidRPr="001272A9">
        <w:rPr>
          <w:position w:val="2"/>
          <w:rtl/>
          <w:lang w:bidi="ar-EG"/>
        </w:rPr>
        <w:t xml:space="preserve">: </w:t>
      </w:r>
      <w:hyperlink r:id="rId145" w:history="1">
        <w:r w:rsidRPr="00025661">
          <w:rPr>
            <w:rStyle w:val="Hyperlink"/>
            <w:position w:val="2"/>
            <w:lang w:val="fr-FR"/>
          </w:rPr>
          <w:t>https://www.wipo.int/academy/en/</w:t>
        </w:r>
      </w:hyperlink>
      <w:bookmarkEnd w:id="342"/>
      <w:r w:rsidRPr="001272A9">
        <w:rPr>
          <w:rFonts w:hint="cs"/>
          <w:position w:val="2"/>
          <w:rtl/>
        </w:rPr>
        <w:t>.</w:t>
      </w:r>
      <w:r w:rsidRPr="00025661">
        <w:rPr>
          <w:position w:val="2"/>
          <w:lang w:val="fr-FR"/>
        </w:rPr>
        <w:t xml:space="preserve"> </w:t>
      </w:r>
    </w:p>
  </w:footnote>
  <w:footnote w:id="253">
    <w:p w14:paraId="39773E5F" w14:textId="684FE14E" w:rsidR="007E0DB0" w:rsidRPr="00025661" w:rsidRDefault="007E0DB0" w:rsidP="007E0DB0">
      <w:pPr>
        <w:pStyle w:val="Footnotetexte"/>
        <w:spacing w:line="192" w:lineRule="auto"/>
        <w:ind w:left="0" w:firstLine="0"/>
        <w:rPr>
          <w:position w:val="2"/>
          <w:lang w:val="fr-FR"/>
        </w:rPr>
      </w:pPr>
      <w:r w:rsidRPr="001272A9">
        <w:rPr>
          <w:rStyle w:val="FootnoteReference"/>
          <w:position w:val="2"/>
        </w:rPr>
        <w:footnoteRef/>
      </w:r>
      <w:bookmarkStart w:id="345" w:name="lt_pId2705"/>
      <w:r w:rsidR="00C056B8">
        <w:rPr>
          <w:rFonts w:hint="cs"/>
          <w:position w:val="2"/>
          <w:rtl/>
        </w:rPr>
        <w:t xml:space="preserve"> </w:t>
      </w:r>
      <w:r w:rsidRPr="001272A9">
        <w:rPr>
          <w:position w:val="2"/>
          <w:rtl/>
          <w:lang w:bidi="ar-EG"/>
        </w:rPr>
        <w:t xml:space="preserve">الأرقام المذكورة هنا هي عدد نتائج البحث </w:t>
      </w:r>
      <w:r w:rsidRPr="001272A9">
        <w:rPr>
          <w:rFonts w:hint="cs"/>
          <w:position w:val="2"/>
          <w:rtl/>
          <w:lang w:bidi="ar-EG"/>
        </w:rPr>
        <w:t xml:space="preserve">عن </w:t>
      </w:r>
      <w:r w:rsidRPr="001272A9">
        <w:rPr>
          <w:position w:val="2"/>
          <w:rtl/>
          <w:lang w:bidi="ar-EG"/>
        </w:rPr>
        <w:t>كل موضوع</w:t>
      </w:r>
      <w:r w:rsidRPr="001272A9">
        <w:rPr>
          <w:rFonts w:hint="cs"/>
          <w:position w:val="2"/>
          <w:rtl/>
          <w:lang w:bidi="ar-EG"/>
        </w:rPr>
        <w:t xml:space="preserve"> محوري</w:t>
      </w:r>
      <w:r w:rsidRPr="001272A9">
        <w:rPr>
          <w:position w:val="2"/>
          <w:rtl/>
          <w:lang w:bidi="ar-EG"/>
        </w:rPr>
        <w:t xml:space="preserve"> في الحرم الجامعي المفتوح للبنك (بما في ذلك أكاديمية </w:t>
      </w:r>
      <w:r w:rsidRPr="00025661">
        <w:rPr>
          <w:position w:val="2"/>
          <w:lang w:val="fr-FR"/>
        </w:rPr>
        <w:t>WBa</w:t>
      </w:r>
      <w:r w:rsidRPr="001272A9">
        <w:rPr>
          <w:position w:val="2"/>
          <w:rtl/>
          <w:lang w:bidi="ar-EG"/>
        </w:rPr>
        <w:t>) والذي يقدم أيضاً العديد من فرص</w:t>
      </w:r>
      <w:r w:rsidRPr="001272A9">
        <w:rPr>
          <w:rFonts w:hint="cs"/>
          <w:position w:val="2"/>
          <w:rtl/>
          <w:lang w:bidi="ar-EG"/>
        </w:rPr>
        <w:t xml:space="preserve"> </w:t>
      </w:r>
      <w:r w:rsidRPr="001272A9">
        <w:rPr>
          <w:position w:val="2"/>
          <w:rtl/>
          <w:lang w:bidi="ar-EG"/>
        </w:rPr>
        <w:t xml:space="preserve">تنمية القدرات والتدريب الإضافية </w:t>
      </w:r>
      <w:r w:rsidRPr="001272A9">
        <w:rPr>
          <w:rFonts w:hint="cs"/>
          <w:position w:val="2"/>
          <w:rtl/>
          <w:lang w:bidi="ar-EG"/>
        </w:rPr>
        <w:t>–</w:t>
      </w:r>
      <w:r w:rsidRPr="001272A9">
        <w:rPr>
          <w:position w:val="2"/>
          <w:rtl/>
          <w:lang w:bidi="ar-EG"/>
        </w:rPr>
        <w:t xml:space="preserve"> </w:t>
      </w:r>
      <w:r w:rsidRPr="001272A9">
        <w:rPr>
          <w:rFonts w:hint="cs"/>
          <w:position w:val="2"/>
          <w:rtl/>
          <w:lang w:bidi="ar-EG"/>
        </w:rPr>
        <w:t>انظر الرابط</w:t>
      </w:r>
      <w:r w:rsidRPr="001272A9">
        <w:rPr>
          <w:position w:val="2"/>
          <w:rtl/>
          <w:lang w:bidi="ar-EG"/>
        </w:rPr>
        <w:t xml:space="preserve"> </w:t>
      </w:r>
      <w:hyperlink r:id="rId146" w:history="1">
        <w:r w:rsidRPr="00025661">
          <w:rPr>
            <w:rStyle w:val="Hyperlink"/>
            <w:position w:val="2"/>
            <w:lang w:val="fr-FR"/>
          </w:rPr>
          <w:t>https://olc.worldbank.org/</w:t>
        </w:r>
      </w:hyperlink>
      <w:bookmarkStart w:id="346" w:name="lt_pId2706"/>
      <w:bookmarkEnd w:id="345"/>
      <w:r w:rsidRPr="001272A9">
        <w:rPr>
          <w:rFonts w:hint="cs"/>
          <w:position w:val="2"/>
          <w:rtl/>
        </w:rPr>
        <w:t xml:space="preserve">. </w:t>
      </w:r>
      <w:r w:rsidRPr="001272A9">
        <w:rPr>
          <w:rFonts w:hint="cs"/>
          <w:position w:val="2"/>
          <w:rtl/>
          <w:lang w:bidi="ar-EG"/>
        </w:rPr>
        <w:t xml:space="preserve">ولطالما </w:t>
      </w:r>
      <w:r w:rsidRPr="001272A9">
        <w:rPr>
          <w:position w:val="2"/>
          <w:rtl/>
          <w:lang w:bidi="ar-EG"/>
        </w:rPr>
        <w:t xml:space="preserve">قدم </w:t>
      </w:r>
      <w:r w:rsidRPr="001272A9">
        <w:rPr>
          <w:rFonts w:hint="cs"/>
          <w:position w:val="2"/>
          <w:rtl/>
          <w:lang w:bidi="ar-EG"/>
        </w:rPr>
        <w:t>فريق</w:t>
      </w:r>
      <w:r w:rsidRPr="001272A9">
        <w:rPr>
          <w:position w:val="2"/>
          <w:rtl/>
          <w:lang w:bidi="ar-EG"/>
        </w:rPr>
        <w:t xml:space="preserve"> البنك الدولي أنشطة متنوعة لتنمية القدرات (انظر على سبيل المثال</w:t>
      </w:r>
      <w:r w:rsidRPr="001272A9">
        <w:rPr>
          <w:rFonts w:hint="cs"/>
          <w:position w:val="2"/>
          <w:rtl/>
          <w:lang w:bidi="ar-EG"/>
        </w:rPr>
        <w:t xml:space="preserve"> الرابط</w:t>
      </w:r>
      <w:r w:rsidRPr="001272A9">
        <w:rPr>
          <w:position w:val="2"/>
          <w:rtl/>
          <w:lang w:bidi="ar-EG"/>
        </w:rPr>
        <w:t xml:space="preserve"> </w:t>
      </w:r>
      <w:r w:rsidRPr="00025661">
        <w:rPr>
          <w:position w:val="2"/>
          <w:lang w:val="fr-FR"/>
        </w:rPr>
        <w:t>(</w:t>
      </w:r>
      <w:hyperlink r:id="rId147" w:history="1">
        <w:r w:rsidRPr="00025661">
          <w:rPr>
            <w:rStyle w:val="Hyperlink"/>
            <w:position w:val="2"/>
            <w:lang w:val="fr-FR"/>
          </w:rPr>
          <w:t>https://web.worldbank.org/archive/website00001/WEB/1ABOUT.HTM</w:t>
        </w:r>
      </w:hyperlink>
      <w:r w:rsidRPr="001272A9">
        <w:rPr>
          <w:rFonts w:hint="cs"/>
          <w:position w:val="2"/>
          <w:rtl/>
        </w:rPr>
        <w:t xml:space="preserve"> و</w:t>
      </w:r>
      <w:hyperlink r:id="rId148" w:history="1">
        <w:r w:rsidRPr="00025661">
          <w:rPr>
            <w:rStyle w:val="Hyperlink"/>
            <w:position w:val="2"/>
            <w:lang w:val="fr-FR"/>
          </w:rPr>
          <w:t>https://openknowledge.worldbank.org/handle/10986/6312</w:t>
        </w:r>
      </w:hyperlink>
      <w:r w:rsidRPr="00025661">
        <w:rPr>
          <w:position w:val="2"/>
          <w:lang w:val="fr-FR"/>
        </w:rPr>
        <w:t>)</w:t>
      </w:r>
      <w:bookmarkStart w:id="347" w:name="lt_pId2708"/>
      <w:bookmarkEnd w:id="346"/>
      <w:r w:rsidRPr="001272A9">
        <w:rPr>
          <w:rFonts w:hint="cs"/>
          <w:position w:val="2"/>
          <w:rtl/>
        </w:rPr>
        <w:t xml:space="preserve">. </w:t>
      </w:r>
      <w:r w:rsidRPr="001272A9">
        <w:rPr>
          <w:rFonts w:hint="cs"/>
          <w:position w:val="2"/>
          <w:rtl/>
          <w:lang w:bidi="ar-EG"/>
        </w:rPr>
        <w:t>و</w:t>
      </w:r>
      <w:r w:rsidRPr="001272A9">
        <w:rPr>
          <w:position w:val="2"/>
          <w:rtl/>
          <w:lang w:bidi="ar-EG"/>
        </w:rPr>
        <w:t>يقدم البنك الدولي أيضاً العديد من أنشطة تنمية القدرات بخلاف تلك المدرجة في حرم</w:t>
      </w:r>
      <w:r w:rsidRPr="001272A9">
        <w:rPr>
          <w:rFonts w:hint="cs"/>
          <w:position w:val="2"/>
          <w:rtl/>
          <w:lang w:bidi="ar-EG"/>
        </w:rPr>
        <w:t>ه</w:t>
      </w:r>
      <w:r w:rsidRPr="001272A9">
        <w:rPr>
          <w:position w:val="2"/>
          <w:rtl/>
          <w:lang w:bidi="ar-EG"/>
        </w:rPr>
        <w:t xml:space="preserve"> الجامعي المفتوح فيما يتعلق بالإحصاءات، </w:t>
      </w:r>
      <w:r w:rsidRPr="001272A9">
        <w:rPr>
          <w:rFonts w:hint="cs"/>
          <w:position w:val="2"/>
          <w:rtl/>
          <w:lang w:bidi="ar-EG"/>
        </w:rPr>
        <w:t>ف</w:t>
      </w:r>
      <w:r w:rsidRPr="001272A9">
        <w:rPr>
          <w:position w:val="2"/>
          <w:rtl/>
          <w:lang w:bidi="ar-EG"/>
        </w:rPr>
        <w:t>على سبيل المثال، انظر</w:t>
      </w:r>
      <w:r w:rsidRPr="001272A9">
        <w:rPr>
          <w:rFonts w:hint="cs"/>
          <w:position w:val="2"/>
          <w:rtl/>
          <w:lang w:bidi="ar-EG"/>
        </w:rPr>
        <w:t xml:space="preserve"> الرابط</w:t>
      </w:r>
      <w:r w:rsidRPr="001272A9">
        <w:rPr>
          <w:position w:val="2"/>
          <w:rtl/>
          <w:lang w:bidi="ar-EG"/>
        </w:rPr>
        <w:t xml:space="preserve"> </w:t>
      </w:r>
      <w:r w:rsidRPr="001272A9">
        <w:rPr>
          <w:position w:val="2"/>
          <w:rtl/>
          <w:lang w:bidi="ar-EG"/>
        </w:rPr>
        <w:tab/>
      </w:r>
      <w:r w:rsidRPr="001272A9">
        <w:rPr>
          <w:position w:val="2"/>
          <w:rtl/>
          <w:lang w:bidi="ar-EG"/>
        </w:rPr>
        <w:br/>
      </w:r>
      <w:hyperlink r:id="rId149" w:history="1">
        <w:r w:rsidRPr="00025661">
          <w:rPr>
            <w:rStyle w:val="Hyperlink"/>
            <w:position w:val="2"/>
            <w:lang w:val="fr-FR"/>
          </w:rPr>
          <w:t>https://www.worldbank.org/en/data/statistical-capacity-building</w:t>
        </w:r>
      </w:hyperlink>
      <w:r w:rsidRPr="00025661">
        <w:rPr>
          <w:position w:val="2"/>
          <w:lang w:val="fr-FR"/>
        </w:rPr>
        <w:t>.</w:t>
      </w:r>
      <w:bookmarkEnd w:id="347"/>
      <w:r w:rsidRPr="001272A9">
        <w:rPr>
          <w:position w:val="2"/>
          <w:rtl/>
        </w:rPr>
        <w:t xml:space="preserve"> </w:t>
      </w:r>
    </w:p>
  </w:footnote>
  <w:footnote w:id="254">
    <w:p w14:paraId="2EA08965" w14:textId="5B534136" w:rsidR="007E0DB0" w:rsidRPr="001272A9" w:rsidRDefault="007E0DB0" w:rsidP="007E0DB0">
      <w:pPr>
        <w:pStyle w:val="Footnotetexte"/>
        <w:spacing w:line="192" w:lineRule="auto"/>
        <w:ind w:left="0" w:firstLine="0"/>
        <w:rPr>
          <w:position w:val="2"/>
          <w:rtl/>
          <w:lang w:bidi="ar-EG"/>
        </w:rPr>
      </w:pPr>
      <w:r w:rsidRPr="001272A9">
        <w:rPr>
          <w:rStyle w:val="FootnoteReference"/>
          <w:position w:val="2"/>
        </w:rPr>
        <w:footnoteRef/>
      </w:r>
      <w:r w:rsidR="00C056B8">
        <w:rPr>
          <w:rFonts w:hint="cs"/>
          <w:position w:val="2"/>
          <w:rtl/>
        </w:rPr>
        <w:t xml:space="preserve"> </w:t>
      </w:r>
      <w:r w:rsidRPr="001272A9">
        <w:rPr>
          <w:position w:val="2"/>
          <w:rtl/>
          <w:lang w:bidi="ar-EG"/>
        </w:rPr>
        <w:t xml:space="preserve">المصدر: الوثائق التي أتاحها مكتب تنمية الاتصالات بعنوان "خبراء </w:t>
      </w:r>
      <w:r w:rsidRPr="001272A9">
        <w:rPr>
          <w:rFonts w:hint="cs"/>
          <w:position w:val="2"/>
          <w:rtl/>
          <w:lang w:bidi="ar-EG"/>
        </w:rPr>
        <w:t>في مجال</w:t>
      </w:r>
      <w:r w:rsidRPr="001272A9">
        <w:rPr>
          <w:position w:val="2"/>
          <w:rtl/>
          <w:lang w:bidi="ar-EG"/>
        </w:rPr>
        <w:t xml:space="preserve"> ..." كل برنامج من البرامج الأربعة.</w:t>
      </w:r>
    </w:p>
  </w:footnote>
  <w:footnote w:id="255">
    <w:p w14:paraId="5FC3BB16" w14:textId="218C379D" w:rsidR="007E0DB0" w:rsidRPr="001272A9" w:rsidRDefault="007E0DB0" w:rsidP="007E0DB0">
      <w:pPr>
        <w:pStyle w:val="Footnotetexte"/>
        <w:spacing w:line="192" w:lineRule="auto"/>
        <w:ind w:left="0" w:firstLine="0"/>
        <w:rPr>
          <w:position w:val="2"/>
          <w:rtl/>
          <w:lang w:bidi="ar-EG"/>
        </w:rPr>
      </w:pPr>
      <w:r w:rsidRPr="001272A9">
        <w:rPr>
          <w:rStyle w:val="FootnoteReference"/>
          <w:position w:val="2"/>
        </w:rPr>
        <w:footnoteRef/>
      </w:r>
      <w:bookmarkStart w:id="354" w:name="lt_pId2710"/>
      <w:r w:rsidR="00C056B8">
        <w:rPr>
          <w:rFonts w:hint="cs"/>
          <w:position w:val="2"/>
          <w:rtl/>
        </w:rPr>
        <w:t xml:space="preserve"> </w:t>
      </w:r>
      <w:hyperlink r:id="rId150" w:history="1">
        <w:r w:rsidR="00C056B8" w:rsidRPr="002F7E2B">
          <w:rPr>
            <w:rStyle w:val="Hyperlink"/>
            <w:position w:val="2"/>
            <w:lang w:val="fr-FR" w:bidi="ar-EG"/>
          </w:rPr>
          <w:t>https://support.google.com/jamboard/answer/7424836?hl=en</w:t>
        </w:r>
      </w:hyperlink>
      <w:bookmarkEnd w:id="354"/>
      <w:r w:rsidRPr="001272A9">
        <w:rPr>
          <w:rFonts w:hint="cs"/>
          <w:position w:val="2"/>
          <w:rtl/>
          <w:lang w:val="fr-FR" w:bidi="ar-EG"/>
        </w:rPr>
        <w:t xml:space="preserve"> </w:t>
      </w:r>
    </w:p>
  </w:footnote>
  <w:footnote w:id="256">
    <w:p w14:paraId="72ED1B33" w14:textId="3F9A119A" w:rsidR="007E0DB0" w:rsidRPr="001272A9" w:rsidRDefault="007E0DB0" w:rsidP="007E0DB0">
      <w:pPr>
        <w:pStyle w:val="Footnotetexte"/>
        <w:spacing w:line="192" w:lineRule="auto"/>
        <w:ind w:left="0" w:firstLine="0"/>
        <w:rPr>
          <w:spacing w:val="-2"/>
          <w:position w:val="2"/>
        </w:rPr>
      </w:pPr>
      <w:r w:rsidRPr="001272A9">
        <w:rPr>
          <w:rStyle w:val="FootnoteReference"/>
          <w:spacing w:val="-2"/>
          <w:position w:val="2"/>
        </w:rPr>
        <w:footnoteRef/>
      </w:r>
      <w:r w:rsidR="00C056B8">
        <w:rPr>
          <w:rFonts w:hint="cs"/>
          <w:spacing w:val="-2"/>
          <w:position w:val="2"/>
          <w:rtl/>
        </w:rPr>
        <w:t xml:space="preserve"> </w:t>
      </w:r>
      <w:r w:rsidRPr="001272A9">
        <w:rPr>
          <w:rFonts w:hint="cs"/>
          <w:spacing w:val="-2"/>
          <w:position w:val="2"/>
          <w:rtl/>
          <w:lang w:bidi="ar-EG"/>
        </w:rPr>
        <w:t>ت</w:t>
      </w:r>
      <w:r w:rsidRPr="001272A9">
        <w:rPr>
          <w:spacing w:val="-2"/>
          <w:position w:val="2"/>
          <w:rtl/>
          <w:lang w:bidi="ar-EG"/>
        </w:rPr>
        <w:t>شمل الموظفين الحاليين والسابقين</w:t>
      </w:r>
      <w:r w:rsidRPr="001272A9">
        <w:rPr>
          <w:rFonts w:hint="cs"/>
          <w:spacing w:val="-2"/>
          <w:position w:val="2"/>
          <w:rtl/>
          <w:lang w:bidi="ar-EG"/>
        </w:rPr>
        <w:t xml:space="preserve"> معاً</w:t>
      </w:r>
      <w:r w:rsidRPr="001272A9">
        <w:rPr>
          <w:spacing w:val="-2"/>
          <w:position w:val="2"/>
          <w:rtl/>
          <w:lang w:bidi="ar-EG"/>
        </w:rPr>
        <w:t xml:space="preserve">؛ </w:t>
      </w:r>
      <w:r w:rsidRPr="001272A9">
        <w:rPr>
          <w:rFonts w:hint="cs"/>
          <w:spacing w:val="-2"/>
          <w:position w:val="2"/>
          <w:rtl/>
          <w:lang w:bidi="ar-EG"/>
        </w:rPr>
        <w:t>و</w:t>
      </w:r>
      <w:r w:rsidRPr="001272A9">
        <w:rPr>
          <w:spacing w:val="-2"/>
          <w:position w:val="2"/>
          <w:rtl/>
          <w:lang w:bidi="ar-EG"/>
        </w:rPr>
        <w:t>لم يعد عدد قليل جداً من العاملين</w:t>
      </w:r>
      <w:r w:rsidRPr="001272A9">
        <w:rPr>
          <w:rFonts w:hint="cs"/>
          <w:spacing w:val="-2"/>
          <w:position w:val="2"/>
          <w:rtl/>
          <w:lang w:bidi="ar-EG"/>
        </w:rPr>
        <w:t xml:space="preserve"> موظفاً</w:t>
      </w:r>
      <w:r w:rsidRPr="001272A9">
        <w:rPr>
          <w:spacing w:val="-2"/>
          <w:position w:val="2"/>
          <w:rtl/>
          <w:lang w:bidi="ar-EG"/>
        </w:rPr>
        <w:t xml:space="preserve"> في المنظمات المذكورة بسبب التغييرات الأخيرة في </w:t>
      </w:r>
      <w:r w:rsidRPr="001272A9">
        <w:rPr>
          <w:rFonts w:hint="cs"/>
          <w:spacing w:val="-2"/>
          <w:position w:val="2"/>
          <w:rtl/>
          <w:lang w:bidi="ar-EG"/>
        </w:rPr>
        <w:t>طاقم الموظفين</w:t>
      </w:r>
    </w:p>
  </w:footnote>
  <w:footnote w:id="257">
    <w:p w14:paraId="0D395610" w14:textId="2B0F9580" w:rsidR="007E0DB0" w:rsidRPr="001272A9" w:rsidRDefault="007E0DB0" w:rsidP="007E0DB0">
      <w:pPr>
        <w:pStyle w:val="Footnotetexte"/>
        <w:spacing w:line="192" w:lineRule="auto"/>
        <w:ind w:left="0" w:firstLine="0"/>
        <w:rPr>
          <w:position w:val="2"/>
          <w:lang w:bidi="ar-EG"/>
        </w:rPr>
      </w:pPr>
      <w:r w:rsidRPr="001272A9">
        <w:rPr>
          <w:rStyle w:val="FootnoteReference"/>
          <w:position w:val="2"/>
        </w:rPr>
        <w:footnoteRef/>
      </w:r>
      <w:r w:rsidR="00C056B8">
        <w:rPr>
          <w:rFonts w:hint="cs"/>
          <w:position w:val="2"/>
          <w:rtl/>
        </w:rPr>
        <w:t xml:space="preserve"> </w:t>
      </w:r>
      <w:r w:rsidRPr="001272A9">
        <w:rPr>
          <w:position w:val="2"/>
          <w:rtl/>
          <w:lang w:bidi="ar-EG"/>
        </w:rPr>
        <w:t>بما في ذلك شركات التكنولوجيا، والكيانات والمنظمات غير الهادفة للربح (بما في</w:t>
      </w:r>
      <w:r w:rsidRPr="001272A9">
        <w:rPr>
          <w:rFonts w:hint="cs"/>
          <w:position w:val="2"/>
          <w:rtl/>
          <w:lang w:bidi="ar-EG"/>
        </w:rPr>
        <w:t>ها</w:t>
      </w:r>
      <w:r w:rsidRPr="001272A9">
        <w:rPr>
          <w:position w:val="2"/>
          <w:rtl/>
          <w:lang w:bidi="ar-EG"/>
        </w:rPr>
        <w:t xml:space="preserve"> المنظمات الأعضاء) التي تقدم تنمية القدرات والتدريب</w:t>
      </w:r>
      <w:r w:rsidRPr="001272A9">
        <w:rPr>
          <w:rFonts w:hint="cs"/>
          <w:position w:val="2"/>
          <w:rtl/>
          <w:lang w:bidi="ar-EG"/>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FC480" w14:textId="7573C9AB" w:rsidR="00447F32" w:rsidRPr="00447F32" w:rsidRDefault="00025661"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w:t>
        </w:r>
        <w:r w:rsidR="0026373E">
          <w:rPr>
            <w:rFonts w:cs="Calibri"/>
            <w:noProof/>
            <w:sz w:val="20"/>
            <w:szCs w:val="20"/>
          </w:rPr>
          <w:t>2</w:t>
        </w:r>
        <w:r w:rsidR="00C566BA">
          <w:rPr>
            <w:rFonts w:cs="Calibri"/>
            <w:noProof/>
            <w:sz w:val="20"/>
            <w:szCs w:val="20"/>
          </w:rPr>
          <w:t>1</w:t>
        </w:r>
        <w:r w:rsidR="00447F32" w:rsidRPr="00447F32">
          <w:rPr>
            <w:rFonts w:cs="Calibri"/>
            <w:noProof/>
            <w:sz w:val="20"/>
            <w:szCs w:val="20"/>
          </w:rPr>
          <w:t>/</w:t>
        </w:r>
        <w:r w:rsidR="009D7AF7">
          <w:rPr>
            <w:rFonts w:cs="Calibri"/>
            <w:noProof/>
            <w:sz w:val="20"/>
            <w:szCs w:val="20"/>
          </w:rPr>
          <w:t>32</w:t>
        </w:r>
        <w:r w:rsidR="00447F32" w:rsidRPr="00447F32">
          <w:rPr>
            <w:rFonts w:cs="Calibri"/>
            <w:noProof/>
            <w:sz w:val="20"/>
            <w:szCs w:val="20"/>
          </w:rPr>
          <w:t>-A</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ABC5C" w14:textId="11D6BE4F" w:rsidR="008D7F3C" w:rsidRPr="00447F32" w:rsidRDefault="00025661" w:rsidP="008D7F3C">
    <w:pPr>
      <w:pStyle w:val="Header"/>
      <w:bidi w:val="0"/>
      <w:spacing w:before="120" w:after="240" w:line="192" w:lineRule="auto"/>
      <w:jc w:val="center"/>
      <w:rPr>
        <w:rFonts w:cs="Calibri"/>
        <w:sz w:val="20"/>
        <w:szCs w:val="20"/>
      </w:rPr>
    </w:pPr>
    <w:sdt>
      <w:sdtPr>
        <w:id w:val="920990137"/>
        <w:docPartObj>
          <w:docPartGallery w:val="Page Numbers (Top of Page)"/>
          <w:docPartUnique/>
        </w:docPartObj>
      </w:sdtPr>
      <w:sdtEndPr>
        <w:rPr>
          <w:rFonts w:cs="Calibri"/>
          <w:noProof/>
          <w:sz w:val="20"/>
          <w:szCs w:val="20"/>
        </w:rPr>
      </w:sdtEndPr>
      <w:sdtContent>
        <w:r w:rsidR="008D7F3C" w:rsidRPr="00447F32">
          <w:rPr>
            <w:rFonts w:cs="Calibri"/>
            <w:sz w:val="20"/>
            <w:szCs w:val="20"/>
          </w:rPr>
          <w:fldChar w:fldCharType="begin"/>
        </w:r>
        <w:r w:rsidR="008D7F3C" w:rsidRPr="00447F32">
          <w:rPr>
            <w:rFonts w:cs="Calibri"/>
            <w:sz w:val="20"/>
            <w:szCs w:val="20"/>
          </w:rPr>
          <w:instrText xml:space="preserve"> PAGE   \* MERGEFORMAT </w:instrText>
        </w:r>
        <w:r w:rsidR="008D7F3C" w:rsidRPr="00447F32">
          <w:rPr>
            <w:rFonts w:cs="Calibri"/>
            <w:sz w:val="20"/>
            <w:szCs w:val="20"/>
          </w:rPr>
          <w:fldChar w:fldCharType="separate"/>
        </w:r>
        <w:r w:rsidR="008D7F3C">
          <w:rPr>
            <w:rFonts w:cs="Calibri"/>
            <w:sz w:val="20"/>
            <w:szCs w:val="20"/>
          </w:rPr>
          <w:t>2</w:t>
        </w:r>
        <w:r w:rsidR="008D7F3C" w:rsidRPr="00447F32">
          <w:rPr>
            <w:rFonts w:cs="Calibri"/>
            <w:noProof/>
            <w:sz w:val="20"/>
            <w:szCs w:val="20"/>
          </w:rPr>
          <w:fldChar w:fldCharType="end"/>
        </w:r>
        <w:r w:rsidR="008D7F3C" w:rsidRPr="00447F32">
          <w:rPr>
            <w:rFonts w:cs="Calibri"/>
            <w:noProof/>
            <w:sz w:val="20"/>
            <w:szCs w:val="20"/>
          </w:rPr>
          <w:br/>
          <w:t>C</w:t>
        </w:r>
        <w:r w:rsidR="008D7F3C">
          <w:rPr>
            <w:rFonts w:cs="Calibri"/>
            <w:noProof/>
            <w:sz w:val="20"/>
            <w:szCs w:val="20"/>
          </w:rPr>
          <w:t>21</w:t>
        </w:r>
        <w:r w:rsidR="008D7F3C" w:rsidRPr="00447F32">
          <w:rPr>
            <w:rFonts w:cs="Calibri"/>
            <w:noProof/>
            <w:sz w:val="20"/>
            <w:szCs w:val="20"/>
          </w:rPr>
          <w:t>/</w:t>
        </w:r>
        <w:r w:rsidR="008D7F3C">
          <w:rPr>
            <w:rFonts w:cs="Calibri"/>
            <w:noProof/>
            <w:sz w:val="20"/>
            <w:szCs w:val="20"/>
          </w:rPr>
          <w:t>32</w:t>
        </w:r>
        <w:r w:rsidR="008D7F3C"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67171"/>
    <w:multiLevelType w:val="hybridMultilevel"/>
    <w:tmpl w:val="AD9CCC50"/>
    <w:lvl w:ilvl="0" w:tplc="F53A6C2C">
      <w:start w:val="1"/>
      <w:numFmt w:val="bullet"/>
      <w:lvlText w:val=""/>
      <w:lvlJc w:val="left"/>
      <w:pPr>
        <w:ind w:left="436" w:hanging="360"/>
      </w:pPr>
      <w:rPr>
        <w:rFonts w:ascii="Symbol" w:hAnsi="Symbol" w:hint="default"/>
      </w:rPr>
    </w:lvl>
    <w:lvl w:ilvl="1" w:tplc="3066126C" w:tentative="1">
      <w:start w:val="1"/>
      <w:numFmt w:val="bullet"/>
      <w:lvlText w:val="o"/>
      <w:lvlJc w:val="left"/>
      <w:pPr>
        <w:ind w:left="1156" w:hanging="360"/>
      </w:pPr>
      <w:rPr>
        <w:rFonts w:ascii="Courier New" w:hAnsi="Courier New" w:cs="Courier New" w:hint="default"/>
      </w:rPr>
    </w:lvl>
    <w:lvl w:ilvl="2" w:tplc="18A6DB1C" w:tentative="1">
      <w:start w:val="1"/>
      <w:numFmt w:val="bullet"/>
      <w:lvlText w:val=""/>
      <w:lvlJc w:val="left"/>
      <w:pPr>
        <w:ind w:left="1876" w:hanging="360"/>
      </w:pPr>
      <w:rPr>
        <w:rFonts w:ascii="Wingdings" w:hAnsi="Wingdings" w:hint="default"/>
      </w:rPr>
    </w:lvl>
    <w:lvl w:ilvl="3" w:tplc="450C4E86" w:tentative="1">
      <w:start w:val="1"/>
      <w:numFmt w:val="bullet"/>
      <w:lvlText w:val=""/>
      <w:lvlJc w:val="left"/>
      <w:pPr>
        <w:ind w:left="2596" w:hanging="360"/>
      </w:pPr>
      <w:rPr>
        <w:rFonts w:ascii="Symbol" w:hAnsi="Symbol" w:hint="default"/>
      </w:rPr>
    </w:lvl>
    <w:lvl w:ilvl="4" w:tplc="C738434E" w:tentative="1">
      <w:start w:val="1"/>
      <w:numFmt w:val="bullet"/>
      <w:lvlText w:val="o"/>
      <w:lvlJc w:val="left"/>
      <w:pPr>
        <w:ind w:left="3316" w:hanging="360"/>
      </w:pPr>
      <w:rPr>
        <w:rFonts w:ascii="Courier New" w:hAnsi="Courier New" w:cs="Courier New" w:hint="default"/>
      </w:rPr>
    </w:lvl>
    <w:lvl w:ilvl="5" w:tplc="9BC0A1CE" w:tentative="1">
      <w:start w:val="1"/>
      <w:numFmt w:val="bullet"/>
      <w:lvlText w:val=""/>
      <w:lvlJc w:val="left"/>
      <w:pPr>
        <w:ind w:left="4036" w:hanging="360"/>
      </w:pPr>
      <w:rPr>
        <w:rFonts w:ascii="Wingdings" w:hAnsi="Wingdings" w:hint="default"/>
      </w:rPr>
    </w:lvl>
    <w:lvl w:ilvl="6" w:tplc="D08E7746" w:tentative="1">
      <w:start w:val="1"/>
      <w:numFmt w:val="bullet"/>
      <w:lvlText w:val=""/>
      <w:lvlJc w:val="left"/>
      <w:pPr>
        <w:ind w:left="4756" w:hanging="360"/>
      </w:pPr>
      <w:rPr>
        <w:rFonts w:ascii="Symbol" w:hAnsi="Symbol" w:hint="default"/>
      </w:rPr>
    </w:lvl>
    <w:lvl w:ilvl="7" w:tplc="15ACA986" w:tentative="1">
      <w:start w:val="1"/>
      <w:numFmt w:val="bullet"/>
      <w:lvlText w:val="o"/>
      <w:lvlJc w:val="left"/>
      <w:pPr>
        <w:ind w:left="5476" w:hanging="360"/>
      </w:pPr>
      <w:rPr>
        <w:rFonts w:ascii="Courier New" w:hAnsi="Courier New" w:cs="Courier New" w:hint="default"/>
      </w:rPr>
    </w:lvl>
    <w:lvl w:ilvl="8" w:tplc="FB2A2AD0" w:tentative="1">
      <w:start w:val="1"/>
      <w:numFmt w:val="bullet"/>
      <w:lvlText w:val=""/>
      <w:lvlJc w:val="left"/>
      <w:pPr>
        <w:ind w:left="6196" w:hanging="360"/>
      </w:pPr>
      <w:rPr>
        <w:rFonts w:ascii="Wingdings" w:hAnsi="Wingdings" w:hint="default"/>
      </w:rPr>
    </w:lvl>
  </w:abstractNum>
  <w:abstractNum w:abstractNumId="11" w15:restartNumberingAfterBreak="0">
    <w:nsid w:val="0DEC5C42"/>
    <w:multiLevelType w:val="hybridMultilevel"/>
    <w:tmpl w:val="0FB4A7C6"/>
    <w:lvl w:ilvl="0" w:tplc="F424B86E">
      <w:start w:val="1"/>
      <w:numFmt w:val="bullet"/>
      <w:lvlText w:val=""/>
      <w:lvlJc w:val="left"/>
      <w:pPr>
        <w:ind w:left="1620" w:hanging="360"/>
      </w:pPr>
      <w:rPr>
        <w:rFonts w:ascii="Symbol" w:hAnsi="Symbol" w:hint="default"/>
      </w:rPr>
    </w:lvl>
    <w:lvl w:ilvl="1" w:tplc="F0A46B7C" w:tentative="1">
      <w:start w:val="1"/>
      <w:numFmt w:val="bullet"/>
      <w:lvlText w:val="o"/>
      <w:lvlJc w:val="left"/>
      <w:pPr>
        <w:ind w:left="2340" w:hanging="360"/>
      </w:pPr>
      <w:rPr>
        <w:rFonts w:ascii="Courier New" w:hAnsi="Courier New" w:cs="Courier New" w:hint="default"/>
      </w:rPr>
    </w:lvl>
    <w:lvl w:ilvl="2" w:tplc="08D63280" w:tentative="1">
      <w:start w:val="1"/>
      <w:numFmt w:val="bullet"/>
      <w:lvlText w:val=""/>
      <w:lvlJc w:val="left"/>
      <w:pPr>
        <w:ind w:left="3060" w:hanging="360"/>
      </w:pPr>
      <w:rPr>
        <w:rFonts w:ascii="Wingdings" w:hAnsi="Wingdings" w:hint="default"/>
      </w:rPr>
    </w:lvl>
    <w:lvl w:ilvl="3" w:tplc="B42CA950" w:tentative="1">
      <w:start w:val="1"/>
      <w:numFmt w:val="bullet"/>
      <w:lvlText w:val=""/>
      <w:lvlJc w:val="left"/>
      <w:pPr>
        <w:ind w:left="3780" w:hanging="360"/>
      </w:pPr>
      <w:rPr>
        <w:rFonts w:ascii="Symbol" w:hAnsi="Symbol" w:hint="default"/>
      </w:rPr>
    </w:lvl>
    <w:lvl w:ilvl="4" w:tplc="0136BAD8" w:tentative="1">
      <w:start w:val="1"/>
      <w:numFmt w:val="bullet"/>
      <w:lvlText w:val="o"/>
      <w:lvlJc w:val="left"/>
      <w:pPr>
        <w:ind w:left="4500" w:hanging="360"/>
      </w:pPr>
      <w:rPr>
        <w:rFonts w:ascii="Courier New" w:hAnsi="Courier New" w:cs="Courier New" w:hint="default"/>
      </w:rPr>
    </w:lvl>
    <w:lvl w:ilvl="5" w:tplc="749849DA" w:tentative="1">
      <w:start w:val="1"/>
      <w:numFmt w:val="bullet"/>
      <w:lvlText w:val=""/>
      <w:lvlJc w:val="left"/>
      <w:pPr>
        <w:ind w:left="5220" w:hanging="360"/>
      </w:pPr>
      <w:rPr>
        <w:rFonts w:ascii="Wingdings" w:hAnsi="Wingdings" w:hint="default"/>
      </w:rPr>
    </w:lvl>
    <w:lvl w:ilvl="6" w:tplc="8B2A526C" w:tentative="1">
      <w:start w:val="1"/>
      <w:numFmt w:val="bullet"/>
      <w:lvlText w:val=""/>
      <w:lvlJc w:val="left"/>
      <w:pPr>
        <w:ind w:left="5940" w:hanging="360"/>
      </w:pPr>
      <w:rPr>
        <w:rFonts w:ascii="Symbol" w:hAnsi="Symbol" w:hint="default"/>
      </w:rPr>
    </w:lvl>
    <w:lvl w:ilvl="7" w:tplc="8914596E" w:tentative="1">
      <w:start w:val="1"/>
      <w:numFmt w:val="bullet"/>
      <w:lvlText w:val="o"/>
      <w:lvlJc w:val="left"/>
      <w:pPr>
        <w:ind w:left="6660" w:hanging="360"/>
      </w:pPr>
      <w:rPr>
        <w:rFonts w:ascii="Courier New" w:hAnsi="Courier New" w:cs="Courier New" w:hint="default"/>
      </w:rPr>
    </w:lvl>
    <w:lvl w:ilvl="8" w:tplc="5AC4994C" w:tentative="1">
      <w:start w:val="1"/>
      <w:numFmt w:val="bullet"/>
      <w:lvlText w:val=""/>
      <w:lvlJc w:val="left"/>
      <w:pPr>
        <w:ind w:left="7380" w:hanging="360"/>
      </w:pPr>
      <w:rPr>
        <w:rFonts w:ascii="Wingdings" w:hAnsi="Wingdings" w:hint="default"/>
      </w:rPr>
    </w:lvl>
  </w:abstractNum>
  <w:abstractNum w:abstractNumId="12" w15:restartNumberingAfterBreak="0">
    <w:nsid w:val="12BE4821"/>
    <w:multiLevelType w:val="hybridMultilevel"/>
    <w:tmpl w:val="A07E7706"/>
    <w:lvl w:ilvl="0" w:tplc="E2686482">
      <w:start w:val="1"/>
      <w:numFmt w:val="decimal"/>
      <w:lvlText w:val="%1."/>
      <w:lvlJc w:val="left"/>
      <w:pPr>
        <w:ind w:left="436" w:hanging="360"/>
      </w:pPr>
    </w:lvl>
    <w:lvl w:ilvl="1" w:tplc="4510D310" w:tentative="1">
      <w:start w:val="1"/>
      <w:numFmt w:val="lowerLetter"/>
      <w:lvlText w:val="%2."/>
      <w:lvlJc w:val="left"/>
      <w:pPr>
        <w:ind w:left="1156" w:hanging="360"/>
      </w:pPr>
    </w:lvl>
    <w:lvl w:ilvl="2" w:tplc="82F674BE" w:tentative="1">
      <w:start w:val="1"/>
      <w:numFmt w:val="lowerRoman"/>
      <w:lvlText w:val="%3."/>
      <w:lvlJc w:val="right"/>
      <w:pPr>
        <w:ind w:left="1876" w:hanging="180"/>
      </w:pPr>
    </w:lvl>
    <w:lvl w:ilvl="3" w:tplc="FAFE793A" w:tentative="1">
      <w:start w:val="1"/>
      <w:numFmt w:val="decimal"/>
      <w:lvlText w:val="%4."/>
      <w:lvlJc w:val="left"/>
      <w:pPr>
        <w:ind w:left="2596" w:hanging="360"/>
      </w:pPr>
    </w:lvl>
    <w:lvl w:ilvl="4" w:tplc="2384EC34" w:tentative="1">
      <w:start w:val="1"/>
      <w:numFmt w:val="lowerLetter"/>
      <w:lvlText w:val="%5."/>
      <w:lvlJc w:val="left"/>
      <w:pPr>
        <w:ind w:left="3316" w:hanging="360"/>
      </w:pPr>
    </w:lvl>
    <w:lvl w:ilvl="5" w:tplc="366E8626" w:tentative="1">
      <w:start w:val="1"/>
      <w:numFmt w:val="lowerRoman"/>
      <w:lvlText w:val="%6."/>
      <w:lvlJc w:val="right"/>
      <w:pPr>
        <w:ind w:left="4036" w:hanging="180"/>
      </w:pPr>
    </w:lvl>
    <w:lvl w:ilvl="6" w:tplc="F7BA4B2A" w:tentative="1">
      <w:start w:val="1"/>
      <w:numFmt w:val="decimal"/>
      <w:lvlText w:val="%7."/>
      <w:lvlJc w:val="left"/>
      <w:pPr>
        <w:ind w:left="4756" w:hanging="360"/>
      </w:pPr>
    </w:lvl>
    <w:lvl w:ilvl="7" w:tplc="EA28C020" w:tentative="1">
      <w:start w:val="1"/>
      <w:numFmt w:val="lowerLetter"/>
      <w:lvlText w:val="%8."/>
      <w:lvlJc w:val="left"/>
      <w:pPr>
        <w:ind w:left="5476" w:hanging="360"/>
      </w:pPr>
    </w:lvl>
    <w:lvl w:ilvl="8" w:tplc="0A3854B2" w:tentative="1">
      <w:start w:val="1"/>
      <w:numFmt w:val="lowerRoman"/>
      <w:lvlText w:val="%9."/>
      <w:lvlJc w:val="right"/>
      <w:pPr>
        <w:ind w:left="6196" w:hanging="180"/>
      </w:pPr>
    </w:lvl>
  </w:abstractNum>
  <w:abstractNum w:abstractNumId="13"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FF11490"/>
    <w:multiLevelType w:val="hybridMultilevel"/>
    <w:tmpl w:val="F70E57B4"/>
    <w:lvl w:ilvl="0" w:tplc="4066E0BA">
      <w:start w:val="1"/>
      <w:numFmt w:val="bullet"/>
      <w:lvlText w:val=""/>
      <w:lvlJc w:val="left"/>
      <w:pPr>
        <w:ind w:left="436" w:hanging="360"/>
      </w:pPr>
      <w:rPr>
        <w:rFonts w:ascii="Symbol" w:hAnsi="Symbol" w:hint="default"/>
      </w:rPr>
    </w:lvl>
    <w:lvl w:ilvl="1" w:tplc="EA98693E" w:tentative="1">
      <w:start w:val="1"/>
      <w:numFmt w:val="bullet"/>
      <w:lvlText w:val="o"/>
      <w:lvlJc w:val="left"/>
      <w:pPr>
        <w:ind w:left="1156" w:hanging="360"/>
      </w:pPr>
      <w:rPr>
        <w:rFonts w:ascii="Courier New" w:hAnsi="Courier New" w:cs="Courier New" w:hint="default"/>
      </w:rPr>
    </w:lvl>
    <w:lvl w:ilvl="2" w:tplc="D466D120" w:tentative="1">
      <w:start w:val="1"/>
      <w:numFmt w:val="bullet"/>
      <w:lvlText w:val=""/>
      <w:lvlJc w:val="left"/>
      <w:pPr>
        <w:ind w:left="1876" w:hanging="360"/>
      </w:pPr>
      <w:rPr>
        <w:rFonts w:ascii="Wingdings" w:hAnsi="Wingdings" w:hint="default"/>
      </w:rPr>
    </w:lvl>
    <w:lvl w:ilvl="3" w:tplc="545EF7FE" w:tentative="1">
      <w:start w:val="1"/>
      <w:numFmt w:val="bullet"/>
      <w:lvlText w:val=""/>
      <w:lvlJc w:val="left"/>
      <w:pPr>
        <w:ind w:left="2596" w:hanging="360"/>
      </w:pPr>
      <w:rPr>
        <w:rFonts w:ascii="Symbol" w:hAnsi="Symbol" w:hint="default"/>
      </w:rPr>
    </w:lvl>
    <w:lvl w:ilvl="4" w:tplc="62C8FB44" w:tentative="1">
      <w:start w:val="1"/>
      <w:numFmt w:val="bullet"/>
      <w:lvlText w:val="o"/>
      <w:lvlJc w:val="left"/>
      <w:pPr>
        <w:ind w:left="3316" w:hanging="360"/>
      </w:pPr>
      <w:rPr>
        <w:rFonts w:ascii="Courier New" w:hAnsi="Courier New" w:cs="Courier New" w:hint="default"/>
      </w:rPr>
    </w:lvl>
    <w:lvl w:ilvl="5" w:tplc="F70419BA" w:tentative="1">
      <w:start w:val="1"/>
      <w:numFmt w:val="bullet"/>
      <w:lvlText w:val=""/>
      <w:lvlJc w:val="left"/>
      <w:pPr>
        <w:ind w:left="4036" w:hanging="360"/>
      </w:pPr>
      <w:rPr>
        <w:rFonts w:ascii="Wingdings" w:hAnsi="Wingdings" w:hint="default"/>
      </w:rPr>
    </w:lvl>
    <w:lvl w:ilvl="6" w:tplc="4DCE4624" w:tentative="1">
      <w:start w:val="1"/>
      <w:numFmt w:val="bullet"/>
      <w:lvlText w:val=""/>
      <w:lvlJc w:val="left"/>
      <w:pPr>
        <w:ind w:left="4756" w:hanging="360"/>
      </w:pPr>
      <w:rPr>
        <w:rFonts w:ascii="Symbol" w:hAnsi="Symbol" w:hint="default"/>
      </w:rPr>
    </w:lvl>
    <w:lvl w:ilvl="7" w:tplc="3330138E" w:tentative="1">
      <w:start w:val="1"/>
      <w:numFmt w:val="bullet"/>
      <w:lvlText w:val="o"/>
      <w:lvlJc w:val="left"/>
      <w:pPr>
        <w:ind w:left="5476" w:hanging="360"/>
      </w:pPr>
      <w:rPr>
        <w:rFonts w:ascii="Courier New" w:hAnsi="Courier New" w:cs="Courier New" w:hint="default"/>
      </w:rPr>
    </w:lvl>
    <w:lvl w:ilvl="8" w:tplc="A6266F66" w:tentative="1">
      <w:start w:val="1"/>
      <w:numFmt w:val="bullet"/>
      <w:lvlText w:val=""/>
      <w:lvlJc w:val="left"/>
      <w:pPr>
        <w:ind w:left="6196" w:hanging="360"/>
      </w:pPr>
      <w:rPr>
        <w:rFonts w:ascii="Wingdings" w:hAnsi="Wingdings" w:hint="default"/>
      </w:rPr>
    </w:lvl>
  </w:abstractNum>
  <w:abstractNum w:abstractNumId="15" w15:restartNumberingAfterBreak="0">
    <w:nsid w:val="201C08AA"/>
    <w:multiLevelType w:val="hybridMultilevel"/>
    <w:tmpl w:val="395A8952"/>
    <w:lvl w:ilvl="0" w:tplc="3AB81378">
      <w:start w:val="1"/>
      <w:numFmt w:val="decimal"/>
      <w:lvlText w:val="%1."/>
      <w:lvlJc w:val="left"/>
      <w:pPr>
        <w:ind w:left="436" w:hanging="360"/>
      </w:pPr>
    </w:lvl>
    <w:lvl w:ilvl="1" w:tplc="1F86A194" w:tentative="1">
      <w:start w:val="1"/>
      <w:numFmt w:val="lowerLetter"/>
      <w:lvlText w:val="%2."/>
      <w:lvlJc w:val="left"/>
      <w:pPr>
        <w:ind w:left="1156" w:hanging="360"/>
      </w:pPr>
    </w:lvl>
    <w:lvl w:ilvl="2" w:tplc="38E658EC" w:tentative="1">
      <w:start w:val="1"/>
      <w:numFmt w:val="lowerRoman"/>
      <w:lvlText w:val="%3."/>
      <w:lvlJc w:val="right"/>
      <w:pPr>
        <w:ind w:left="1876" w:hanging="180"/>
      </w:pPr>
    </w:lvl>
    <w:lvl w:ilvl="3" w:tplc="B03C7174" w:tentative="1">
      <w:start w:val="1"/>
      <w:numFmt w:val="decimal"/>
      <w:lvlText w:val="%4."/>
      <w:lvlJc w:val="left"/>
      <w:pPr>
        <w:ind w:left="2596" w:hanging="360"/>
      </w:pPr>
    </w:lvl>
    <w:lvl w:ilvl="4" w:tplc="C838B52A" w:tentative="1">
      <w:start w:val="1"/>
      <w:numFmt w:val="lowerLetter"/>
      <w:lvlText w:val="%5."/>
      <w:lvlJc w:val="left"/>
      <w:pPr>
        <w:ind w:left="3316" w:hanging="360"/>
      </w:pPr>
    </w:lvl>
    <w:lvl w:ilvl="5" w:tplc="B58402BA" w:tentative="1">
      <w:start w:val="1"/>
      <w:numFmt w:val="lowerRoman"/>
      <w:lvlText w:val="%6."/>
      <w:lvlJc w:val="right"/>
      <w:pPr>
        <w:ind w:left="4036" w:hanging="180"/>
      </w:pPr>
    </w:lvl>
    <w:lvl w:ilvl="6" w:tplc="EFDA22F4" w:tentative="1">
      <w:start w:val="1"/>
      <w:numFmt w:val="decimal"/>
      <w:lvlText w:val="%7."/>
      <w:lvlJc w:val="left"/>
      <w:pPr>
        <w:ind w:left="4756" w:hanging="360"/>
      </w:pPr>
    </w:lvl>
    <w:lvl w:ilvl="7" w:tplc="6D5E2382" w:tentative="1">
      <w:start w:val="1"/>
      <w:numFmt w:val="lowerLetter"/>
      <w:lvlText w:val="%8."/>
      <w:lvlJc w:val="left"/>
      <w:pPr>
        <w:ind w:left="5476" w:hanging="360"/>
      </w:pPr>
    </w:lvl>
    <w:lvl w:ilvl="8" w:tplc="8708B47A" w:tentative="1">
      <w:start w:val="1"/>
      <w:numFmt w:val="lowerRoman"/>
      <w:lvlText w:val="%9."/>
      <w:lvlJc w:val="right"/>
      <w:pPr>
        <w:ind w:left="6196" w:hanging="180"/>
      </w:pPr>
    </w:lvl>
  </w:abstractNum>
  <w:abstractNum w:abstractNumId="16" w15:restartNumberingAfterBreak="0">
    <w:nsid w:val="236D3450"/>
    <w:multiLevelType w:val="hybridMultilevel"/>
    <w:tmpl w:val="FF087628"/>
    <w:lvl w:ilvl="0" w:tplc="EEAA7CBE">
      <w:start w:val="1"/>
      <w:numFmt w:val="bullet"/>
      <w:lvlText w:val=""/>
      <w:lvlJc w:val="left"/>
      <w:pPr>
        <w:ind w:left="360" w:hanging="360"/>
      </w:pPr>
      <w:rPr>
        <w:rFonts w:ascii="Symbol" w:hAnsi="Symbol" w:hint="default"/>
      </w:rPr>
    </w:lvl>
    <w:lvl w:ilvl="1" w:tplc="1F0A07D6">
      <w:start w:val="1"/>
      <w:numFmt w:val="bullet"/>
      <w:lvlText w:val="o"/>
      <w:lvlJc w:val="left"/>
      <w:pPr>
        <w:ind w:left="1080" w:hanging="360"/>
      </w:pPr>
      <w:rPr>
        <w:rFonts w:ascii="Courier New" w:hAnsi="Courier New" w:cs="Courier New" w:hint="default"/>
      </w:rPr>
    </w:lvl>
    <w:lvl w:ilvl="2" w:tplc="2104FCE8" w:tentative="1">
      <w:start w:val="1"/>
      <w:numFmt w:val="bullet"/>
      <w:lvlText w:val=""/>
      <w:lvlJc w:val="left"/>
      <w:pPr>
        <w:ind w:left="1800" w:hanging="360"/>
      </w:pPr>
      <w:rPr>
        <w:rFonts w:ascii="Wingdings" w:hAnsi="Wingdings" w:hint="default"/>
      </w:rPr>
    </w:lvl>
    <w:lvl w:ilvl="3" w:tplc="F6D62DDE" w:tentative="1">
      <w:start w:val="1"/>
      <w:numFmt w:val="bullet"/>
      <w:lvlText w:val=""/>
      <w:lvlJc w:val="left"/>
      <w:pPr>
        <w:ind w:left="2520" w:hanging="360"/>
      </w:pPr>
      <w:rPr>
        <w:rFonts w:ascii="Symbol" w:hAnsi="Symbol" w:hint="default"/>
      </w:rPr>
    </w:lvl>
    <w:lvl w:ilvl="4" w:tplc="FFFADB0E" w:tentative="1">
      <w:start w:val="1"/>
      <w:numFmt w:val="bullet"/>
      <w:lvlText w:val="o"/>
      <w:lvlJc w:val="left"/>
      <w:pPr>
        <w:ind w:left="3240" w:hanging="360"/>
      </w:pPr>
      <w:rPr>
        <w:rFonts w:ascii="Courier New" w:hAnsi="Courier New" w:cs="Courier New" w:hint="default"/>
      </w:rPr>
    </w:lvl>
    <w:lvl w:ilvl="5" w:tplc="5ABA22AC" w:tentative="1">
      <w:start w:val="1"/>
      <w:numFmt w:val="bullet"/>
      <w:lvlText w:val=""/>
      <w:lvlJc w:val="left"/>
      <w:pPr>
        <w:ind w:left="3960" w:hanging="360"/>
      </w:pPr>
      <w:rPr>
        <w:rFonts w:ascii="Wingdings" w:hAnsi="Wingdings" w:hint="default"/>
      </w:rPr>
    </w:lvl>
    <w:lvl w:ilvl="6" w:tplc="A15AA5BE" w:tentative="1">
      <w:start w:val="1"/>
      <w:numFmt w:val="bullet"/>
      <w:lvlText w:val=""/>
      <w:lvlJc w:val="left"/>
      <w:pPr>
        <w:ind w:left="4680" w:hanging="360"/>
      </w:pPr>
      <w:rPr>
        <w:rFonts w:ascii="Symbol" w:hAnsi="Symbol" w:hint="default"/>
      </w:rPr>
    </w:lvl>
    <w:lvl w:ilvl="7" w:tplc="DE366F9A" w:tentative="1">
      <w:start w:val="1"/>
      <w:numFmt w:val="bullet"/>
      <w:lvlText w:val="o"/>
      <w:lvlJc w:val="left"/>
      <w:pPr>
        <w:ind w:left="5400" w:hanging="360"/>
      </w:pPr>
      <w:rPr>
        <w:rFonts w:ascii="Courier New" w:hAnsi="Courier New" w:cs="Courier New" w:hint="default"/>
      </w:rPr>
    </w:lvl>
    <w:lvl w:ilvl="8" w:tplc="D3FC2866" w:tentative="1">
      <w:start w:val="1"/>
      <w:numFmt w:val="bullet"/>
      <w:lvlText w:val=""/>
      <w:lvlJc w:val="left"/>
      <w:pPr>
        <w:ind w:left="6120" w:hanging="360"/>
      </w:pPr>
      <w:rPr>
        <w:rFonts w:ascii="Wingdings" w:hAnsi="Wingdings" w:hint="default"/>
      </w:rPr>
    </w:lvl>
  </w:abstractNum>
  <w:abstractNum w:abstractNumId="17" w15:restartNumberingAfterBreak="0">
    <w:nsid w:val="2EA24892"/>
    <w:multiLevelType w:val="hybridMultilevel"/>
    <w:tmpl w:val="AE72DFE6"/>
    <w:lvl w:ilvl="0" w:tplc="B4800E2A">
      <w:start w:val="1"/>
      <w:numFmt w:val="bullet"/>
      <w:lvlText w:val=""/>
      <w:lvlJc w:val="left"/>
      <w:pPr>
        <w:ind w:left="436" w:hanging="360"/>
      </w:pPr>
      <w:rPr>
        <w:rFonts w:ascii="Symbol" w:hAnsi="Symbol" w:hint="default"/>
      </w:rPr>
    </w:lvl>
    <w:lvl w:ilvl="1" w:tplc="A206384E" w:tentative="1">
      <w:start w:val="1"/>
      <w:numFmt w:val="bullet"/>
      <w:lvlText w:val="o"/>
      <w:lvlJc w:val="left"/>
      <w:pPr>
        <w:ind w:left="1156" w:hanging="360"/>
      </w:pPr>
      <w:rPr>
        <w:rFonts w:ascii="Courier New" w:hAnsi="Courier New" w:cs="Courier New" w:hint="default"/>
      </w:rPr>
    </w:lvl>
    <w:lvl w:ilvl="2" w:tplc="66401B16" w:tentative="1">
      <w:start w:val="1"/>
      <w:numFmt w:val="bullet"/>
      <w:lvlText w:val=""/>
      <w:lvlJc w:val="left"/>
      <w:pPr>
        <w:ind w:left="1876" w:hanging="360"/>
      </w:pPr>
      <w:rPr>
        <w:rFonts w:ascii="Wingdings" w:hAnsi="Wingdings" w:hint="default"/>
      </w:rPr>
    </w:lvl>
    <w:lvl w:ilvl="3" w:tplc="819248B8" w:tentative="1">
      <w:start w:val="1"/>
      <w:numFmt w:val="bullet"/>
      <w:lvlText w:val=""/>
      <w:lvlJc w:val="left"/>
      <w:pPr>
        <w:ind w:left="2596" w:hanging="360"/>
      </w:pPr>
      <w:rPr>
        <w:rFonts w:ascii="Symbol" w:hAnsi="Symbol" w:hint="default"/>
      </w:rPr>
    </w:lvl>
    <w:lvl w:ilvl="4" w:tplc="2D1CF1EA" w:tentative="1">
      <w:start w:val="1"/>
      <w:numFmt w:val="bullet"/>
      <w:lvlText w:val="o"/>
      <w:lvlJc w:val="left"/>
      <w:pPr>
        <w:ind w:left="3316" w:hanging="360"/>
      </w:pPr>
      <w:rPr>
        <w:rFonts w:ascii="Courier New" w:hAnsi="Courier New" w:cs="Courier New" w:hint="default"/>
      </w:rPr>
    </w:lvl>
    <w:lvl w:ilvl="5" w:tplc="34483CAC" w:tentative="1">
      <w:start w:val="1"/>
      <w:numFmt w:val="bullet"/>
      <w:lvlText w:val=""/>
      <w:lvlJc w:val="left"/>
      <w:pPr>
        <w:ind w:left="4036" w:hanging="360"/>
      </w:pPr>
      <w:rPr>
        <w:rFonts w:ascii="Wingdings" w:hAnsi="Wingdings" w:hint="default"/>
      </w:rPr>
    </w:lvl>
    <w:lvl w:ilvl="6" w:tplc="150A6E0E" w:tentative="1">
      <w:start w:val="1"/>
      <w:numFmt w:val="bullet"/>
      <w:lvlText w:val=""/>
      <w:lvlJc w:val="left"/>
      <w:pPr>
        <w:ind w:left="4756" w:hanging="360"/>
      </w:pPr>
      <w:rPr>
        <w:rFonts w:ascii="Symbol" w:hAnsi="Symbol" w:hint="default"/>
      </w:rPr>
    </w:lvl>
    <w:lvl w:ilvl="7" w:tplc="74FC52B4" w:tentative="1">
      <w:start w:val="1"/>
      <w:numFmt w:val="bullet"/>
      <w:lvlText w:val="o"/>
      <w:lvlJc w:val="left"/>
      <w:pPr>
        <w:ind w:left="5476" w:hanging="360"/>
      </w:pPr>
      <w:rPr>
        <w:rFonts w:ascii="Courier New" w:hAnsi="Courier New" w:cs="Courier New" w:hint="default"/>
      </w:rPr>
    </w:lvl>
    <w:lvl w:ilvl="8" w:tplc="2BBE612A" w:tentative="1">
      <w:start w:val="1"/>
      <w:numFmt w:val="bullet"/>
      <w:lvlText w:val=""/>
      <w:lvlJc w:val="left"/>
      <w:pPr>
        <w:ind w:left="6196" w:hanging="360"/>
      </w:pPr>
      <w:rPr>
        <w:rFonts w:ascii="Wingdings" w:hAnsi="Wingdings" w:hint="default"/>
      </w:rPr>
    </w:lvl>
  </w:abstractNum>
  <w:abstractNum w:abstractNumId="18" w15:restartNumberingAfterBreak="0">
    <w:nsid w:val="328A23E3"/>
    <w:multiLevelType w:val="hybridMultilevel"/>
    <w:tmpl w:val="D7F8F30A"/>
    <w:lvl w:ilvl="0" w:tplc="BCC09AB0">
      <w:start w:val="1"/>
      <w:numFmt w:val="bullet"/>
      <w:lvlText w:val=""/>
      <w:lvlJc w:val="left"/>
      <w:pPr>
        <w:ind w:left="436" w:hanging="360"/>
      </w:pPr>
      <w:rPr>
        <w:rFonts w:ascii="Symbol" w:hAnsi="Symbol" w:hint="default"/>
      </w:rPr>
    </w:lvl>
    <w:lvl w:ilvl="1" w:tplc="DBDE565E" w:tentative="1">
      <w:start w:val="1"/>
      <w:numFmt w:val="bullet"/>
      <w:lvlText w:val="o"/>
      <w:lvlJc w:val="left"/>
      <w:pPr>
        <w:ind w:left="1156" w:hanging="360"/>
      </w:pPr>
      <w:rPr>
        <w:rFonts w:ascii="Courier New" w:hAnsi="Courier New" w:hint="default"/>
      </w:rPr>
    </w:lvl>
    <w:lvl w:ilvl="2" w:tplc="B7167194" w:tentative="1">
      <w:start w:val="1"/>
      <w:numFmt w:val="bullet"/>
      <w:lvlText w:val=""/>
      <w:lvlJc w:val="left"/>
      <w:pPr>
        <w:ind w:left="1876" w:hanging="360"/>
      </w:pPr>
      <w:rPr>
        <w:rFonts w:ascii="Wingdings" w:hAnsi="Wingdings" w:hint="default"/>
      </w:rPr>
    </w:lvl>
    <w:lvl w:ilvl="3" w:tplc="AACE513E" w:tentative="1">
      <w:start w:val="1"/>
      <w:numFmt w:val="bullet"/>
      <w:lvlText w:val=""/>
      <w:lvlJc w:val="left"/>
      <w:pPr>
        <w:ind w:left="2596" w:hanging="360"/>
      </w:pPr>
      <w:rPr>
        <w:rFonts w:ascii="Symbol" w:hAnsi="Symbol" w:hint="default"/>
      </w:rPr>
    </w:lvl>
    <w:lvl w:ilvl="4" w:tplc="312815BC" w:tentative="1">
      <w:start w:val="1"/>
      <w:numFmt w:val="bullet"/>
      <w:lvlText w:val="o"/>
      <w:lvlJc w:val="left"/>
      <w:pPr>
        <w:ind w:left="3316" w:hanging="360"/>
      </w:pPr>
      <w:rPr>
        <w:rFonts w:ascii="Courier New" w:hAnsi="Courier New" w:hint="default"/>
      </w:rPr>
    </w:lvl>
    <w:lvl w:ilvl="5" w:tplc="22A2EDE8" w:tentative="1">
      <w:start w:val="1"/>
      <w:numFmt w:val="bullet"/>
      <w:lvlText w:val=""/>
      <w:lvlJc w:val="left"/>
      <w:pPr>
        <w:ind w:left="4036" w:hanging="360"/>
      </w:pPr>
      <w:rPr>
        <w:rFonts w:ascii="Wingdings" w:hAnsi="Wingdings" w:hint="default"/>
      </w:rPr>
    </w:lvl>
    <w:lvl w:ilvl="6" w:tplc="6540C512" w:tentative="1">
      <w:start w:val="1"/>
      <w:numFmt w:val="bullet"/>
      <w:lvlText w:val=""/>
      <w:lvlJc w:val="left"/>
      <w:pPr>
        <w:ind w:left="4756" w:hanging="360"/>
      </w:pPr>
      <w:rPr>
        <w:rFonts w:ascii="Symbol" w:hAnsi="Symbol" w:hint="default"/>
      </w:rPr>
    </w:lvl>
    <w:lvl w:ilvl="7" w:tplc="F1E09D3C" w:tentative="1">
      <w:start w:val="1"/>
      <w:numFmt w:val="bullet"/>
      <w:lvlText w:val="o"/>
      <w:lvlJc w:val="left"/>
      <w:pPr>
        <w:ind w:left="5476" w:hanging="360"/>
      </w:pPr>
      <w:rPr>
        <w:rFonts w:ascii="Courier New" w:hAnsi="Courier New" w:hint="default"/>
      </w:rPr>
    </w:lvl>
    <w:lvl w:ilvl="8" w:tplc="9F561260" w:tentative="1">
      <w:start w:val="1"/>
      <w:numFmt w:val="bullet"/>
      <w:lvlText w:val=""/>
      <w:lvlJc w:val="left"/>
      <w:pPr>
        <w:ind w:left="6196" w:hanging="360"/>
      </w:pPr>
      <w:rPr>
        <w:rFonts w:ascii="Wingdings" w:hAnsi="Wingdings" w:hint="default"/>
      </w:rPr>
    </w:lvl>
  </w:abstractNum>
  <w:abstractNum w:abstractNumId="19" w15:restartNumberingAfterBreak="0">
    <w:nsid w:val="3611798A"/>
    <w:multiLevelType w:val="hybridMultilevel"/>
    <w:tmpl w:val="FFA2A6A2"/>
    <w:lvl w:ilvl="0" w:tplc="4A202DE8">
      <w:start w:val="1"/>
      <w:numFmt w:val="bullet"/>
      <w:lvlText w:val=""/>
      <w:lvlJc w:val="left"/>
      <w:pPr>
        <w:ind w:left="436" w:hanging="360"/>
      </w:pPr>
      <w:rPr>
        <w:rFonts w:ascii="Symbol" w:hAnsi="Symbol" w:hint="default"/>
      </w:rPr>
    </w:lvl>
    <w:lvl w:ilvl="1" w:tplc="A9A4793C" w:tentative="1">
      <w:start w:val="1"/>
      <w:numFmt w:val="bullet"/>
      <w:lvlText w:val="o"/>
      <w:lvlJc w:val="left"/>
      <w:pPr>
        <w:ind w:left="1156" w:hanging="360"/>
      </w:pPr>
      <w:rPr>
        <w:rFonts w:ascii="Courier New" w:hAnsi="Courier New" w:hint="default"/>
      </w:rPr>
    </w:lvl>
    <w:lvl w:ilvl="2" w:tplc="736A36EE" w:tentative="1">
      <w:start w:val="1"/>
      <w:numFmt w:val="bullet"/>
      <w:lvlText w:val=""/>
      <w:lvlJc w:val="left"/>
      <w:pPr>
        <w:ind w:left="1876" w:hanging="360"/>
      </w:pPr>
      <w:rPr>
        <w:rFonts w:ascii="Wingdings" w:hAnsi="Wingdings" w:hint="default"/>
      </w:rPr>
    </w:lvl>
    <w:lvl w:ilvl="3" w:tplc="ACFCD512" w:tentative="1">
      <w:start w:val="1"/>
      <w:numFmt w:val="bullet"/>
      <w:lvlText w:val=""/>
      <w:lvlJc w:val="left"/>
      <w:pPr>
        <w:ind w:left="2596" w:hanging="360"/>
      </w:pPr>
      <w:rPr>
        <w:rFonts w:ascii="Symbol" w:hAnsi="Symbol" w:hint="default"/>
      </w:rPr>
    </w:lvl>
    <w:lvl w:ilvl="4" w:tplc="8B023856" w:tentative="1">
      <w:start w:val="1"/>
      <w:numFmt w:val="bullet"/>
      <w:lvlText w:val="o"/>
      <w:lvlJc w:val="left"/>
      <w:pPr>
        <w:ind w:left="3316" w:hanging="360"/>
      </w:pPr>
      <w:rPr>
        <w:rFonts w:ascii="Courier New" w:hAnsi="Courier New" w:hint="default"/>
      </w:rPr>
    </w:lvl>
    <w:lvl w:ilvl="5" w:tplc="BCD00F26" w:tentative="1">
      <w:start w:val="1"/>
      <w:numFmt w:val="bullet"/>
      <w:lvlText w:val=""/>
      <w:lvlJc w:val="left"/>
      <w:pPr>
        <w:ind w:left="4036" w:hanging="360"/>
      </w:pPr>
      <w:rPr>
        <w:rFonts w:ascii="Wingdings" w:hAnsi="Wingdings" w:hint="default"/>
      </w:rPr>
    </w:lvl>
    <w:lvl w:ilvl="6" w:tplc="ABD80F70" w:tentative="1">
      <w:start w:val="1"/>
      <w:numFmt w:val="bullet"/>
      <w:lvlText w:val=""/>
      <w:lvlJc w:val="left"/>
      <w:pPr>
        <w:ind w:left="4756" w:hanging="360"/>
      </w:pPr>
      <w:rPr>
        <w:rFonts w:ascii="Symbol" w:hAnsi="Symbol" w:hint="default"/>
      </w:rPr>
    </w:lvl>
    <w:lvl w:ilvl="7" w:tplc="AA261C4A" w:tentative="1">
      <w:start w:val="1"/>
      <w:numFmt w:val="bullet"/>
      <w:lvlText w:val="o"/>
      <w:lvlJc w:val="left"/>
      <w:pPr>
        <w:ind w:left="5476" w:hanging="360"/>
      </w:pPr>
      <w:rPr>
        <w:rFonts w:ascii="Courier New" w:hAnsi="Courier New" w:hint="default"/>
      </w:rPr>
    </w:lvl>
    <w:lvl w:ilvl="8" w:tplc="C296A052" w:tentative="1">
      <w:start w:val="1"/>
      <w:numFmt w:val="bullet"/>
      <w:lvlText w:val=""/>
      <w:lvlJc w:val="left"/>
      <w:pPr>
        <w:ind w:left="6196" w:hanging="360"/>
      </w:pPr>
      <w:rPr>
        <w:rFonts w:ascii="Wingdings" w:hAnsi="Wingdings" w:hint="default"/>
      </w:rPr>
    </w:lvl>
  </w:abstractNum>
  <w:abstractNum w:abstractNumId="20" w15:restartNumberingAfterBreak="0">
    <w:nsid w:val="50615BFD"/>
    <w:multiLevelType w:val="hybridMultilevel"/>
    <w:tmpl w:val="972C04BE"/>
    <w:lvl w:ilvl="0" w:tplc="4FC476FA">
      <w:start w:val="1"/>
      <w:numFmt w:val="bullet"/>
      <w:lvlText w:val=""/>
      <w:lvlJc w:val="left"/>
      <w:pPr>
        <w:ind w:left="436" w:hanging="360"/>
      </w:pPr>
      <w:rPr>
        <w:rFonts w:ascii="Symbol" w:hAnsi="Symbol" w:hint="default"/>
      </w:rPr>
    </w:lvl>
    <w:lvl w:ilvl="1" w:tplc="E4B23CCE" w:tentative="1">
      <w:start w:val="1"/>
      <w:numFmt w:val="bullet"/>
      <w:lvlText w:val="o"/>
      <w:lvlJc w:val="left"/>
      <w:pPr>
        <w:ind w:left="1156" w:hanging="360"/>
      </w:pPr>
      <w:rPr>
        <w:rFonts w:ascii="Courier New" w:hAnsi="Courier New" w:cs="Courier New" w:hint="default"/>
      </w:rPr>
    </w:lvl>
    <w:lvl w:ilvl="2" w:tplc="32486DE4" w:tentative="1">
      <w:start w:val="1"/>
      <w:numFmt w:val="bullet"/>
      <w:lvlText w:val=""/>
      <w:lvlJc w:val="left"/>
      <w:pPr>
        <w:ind w:left="1876" w:hanging="360"/>
      </w:pPr>
      <w:rPr>
        <w:rFonts w:ascii="Wingdings" w:hAnsi="Wingdings" w:hint="default"/>
      </w:rPr>
    </w:lvl>
    <w:lvl w:ilvl="3" w:tplc="2272E966" w:tentative="1">
      <w:start w:val="1"/>
      <w:numFmt w:val="bullet"/>
      <w:lvlText w:val=""/>
      <w:lvlJc w:val="left"/>
      <w:pPr>
        <w:ind w:left="2596" w:hanging="360"/>
      </w:pPr>
      <w:rPr>
        <w:rFonts w:ascii="Symbol" w:hAnsi="Symbol" w:hint="default"/>
      </w:rPr>
    </w:lvl>
    <w:lvl w:ilvl="4" w:tplc="89BA29AA" w:tentative="1">
      <w:start w:val="1"/>
      <w:numFmt w:val="bullet"/>
      <w:lvlText w:val="o"/>
      <w:lvlJc w:val="left"/>
      <w:pPr>
        <w:ind w:left="3316" w:hanging="360"/>
      </w:pPr>
      <w:rPr>
        <w:rFonts w:ascii="Courier New" w:hAnsi="Courier New" w:cs="Courier New" w:hint="default"/>
      </w:rPr>
    </w:lvl>
    <w:lvl w:ilvl="5" w:tplc="A1FA8C0C" w:tentative="1">
      <w:start w:val="1"/>
      <w:numFmt w:val="bullet"/>
      <w:lvlText w:val=""/>
      <w:lvlJc w:val="left"/>
      <w:pPr>
        <w:ind w:left="4036" w:hanging="360"/>
      </w:pPr>
      <w:rPr>
        <w:rFonts w:ascii="Wingdings" w:hAnsi="Wingdings" w:hint="default"/>
      </w:rPr>
    </w:lvl>
    <w:lvl w:ilvl="6" w:tplc="0B4A6714" w:tentative="1">
      <w:start w:val="1"/>
      <w:numFmt w:val="bullet"/>
      <w:lvlText w:val=""/>
      <w:lvlJc w:val="left"/>
      <w:pPr>
        <w:ind w:left="4756" w:hanging="360"/>
      </w:pPr>
      <w:rPr>
        <w:rFonts w:ascii="Symbol" w:hAnsi="Symbol" w:hint="default"/>
      </w:rPr>
    </w:lvl>
    <w:lvl w:ilvl="7" w:tplc="F6108E38" w:tentative="1">
      <w:start w:val="1"/>
      <w:numFmt w:val="bullet"/>
      <w:lvlText w:val="o"/>
      <w:lvlJc w:val="left"/>
      <w:pPr>
        <w:ind w:left="5476" w:hanging="360"/>
      </w:pPr>
      <w:rPr>
        <w:rFonts w:ascii="Courier New" w:hAnsi="Courier New" w:cs="Courier New" w:hint="default"/>
      </w:rPr>
    </w:lvl>
    <w:lvl w:ilvl="8" w:tplc="A05ECE28" w:tentative="1">
      <w:start w:val="1"/>
      <w:numFmt w:val="bullet"/>
      <w:lvlText w:val=""/>
      <w:lvlJc w:val="left"/>
      <w:pPr>
        <w:ind w:left="6196" w:hanging="360"/>
      </w:pPr>
      <w:rPr>
        <w:rFonts w:ascii="Wingdings" w:hAnsi="Wingdings" w:hint="default"/>
      </w:rPr>
    </w:lvl>
  </w:abstractNum>
  <w:abstractNum w:abstractNumId="21" w15:restartNumberingAfterBreak="0">
    <w:nsid w:val="58627583"/>
    <w:multiLevelType w:val="hybridMultilevel"/>
    <w:tmpl w:val="4DA04D78"/>
    <w:lvl w:ilvl="0" w:tplc="F670CB3A">
      <w:start w:val="1"/>
      <w:numFmt w:val="decimal"/>
      <w:lvlText w:val="%1."/>
      <w:lvlJc w:val="left"/>
      <w:pPr>
        <w:ind w:left="436" w:hanging="360"/>
      </w:pPr>
      <w:rPr>
        <w:b w:val="0"/>
        <w:bCs w:val="0"/>
      </w:rPr>
    </w:lvl>
    <w:lvl w:ilvl="1" w:tplc="EAC0561E" w:tentative="1">
      <w:start w:val="1"/>
      <w:numFmt w:val="lowerLetter"/>
      <w:lvlText w:val="%2."/>
      <w:lvlJc w:val="left"/>
      <w:pPr>
        <w:ind w:left="1156" w:hanging="360"/>
      </w:pPr>
    </w:lvl>
    <w:lvl w:ilvl="2" w:tplc="46A69C44" w:tentative="1">
      <w:start w:val="1"/>
      <w:numFmt w:val="lowerRoman"/>
      <w:lvlText w:val="%3."/>
      <w:lvlJc w:val="right"/>
      <w:pPr>
        <w:ind w:left="1876" w:hanging="180"/>
      </w:pPr>
    </w:lvl>
    <w:lvl w:ilvl="3" w:tplc="53926B7E" w:tentative="1">
      <w:start w:val="1"/>
      <w:numFmt w:val="decimal"/>
      <w:lvlText w:val="%4."/>
      <w:lvlJc w:val="left"/>
      <w:pPr>
        <w:ind w:left="2596" w:hanging="360"/>
      </w:pPr>
    </w:lvl>
    <w:lvl w:ilvl="4" w:tplc="376CB740" w:tentative="1">
      <w:start w:val="1"/>
      <w:numFmt w:val="lowerLetter"/>
      <w:lvlText w:val="%5."/>
      <w:lvlJc w:val="left"/>
      <w:pPr>
        <w:ind w:left="3316" w:hanging="360"/>
      </w:pPr>
    </w:lvl>
    <w:lvl w:ilvl="5" w:tplc="93DCFBEA" w:tentative="1">
      <w:start w:val="1"/>
      <w:numFmt w:val="lowerRoman"/>
      <w:lvlText w:val="%6."/>
      <w:lvlJc w:val="right"/>
      <w:pPr>
        <w:ind w:left="4036" w:hanging="180"/>
      </w:pPr>
    </w:lvl>
    <w:lvl w:ilvl="6" w:tplc="00783302" w:tentative="1">
      <w:start w:val="1"/>
      <w:numFmt w:val="decimal"/>
      <w:lvlText w:val="%7."/>
      <w:lvlJc w:val="left"/>
      <w:pPr>
        <w:ind w:left="4756" w:hanging="360"/>
      </w:pPr>
    </w:lvl>
    <w:lvl w:ilvl="7" w:tplc="19AC4E20" w:tentative="1">
      <w:start w:val="1"/>
      <w:numFmt w:val="lowerLetter"/>
      <w:lvlText w:val="%8."/>
      <w:lvlJc w:val="left"/>
      <w:pPr>
        <w:ind w:left="5476" w:hanging="360"/>
      </w:pPr>
    </w:lvl>
    <w:lvl w:ilvl="8" w:tplc="AD2632CE" w:tentative="1">
      <w:start w:val="1"/>
      <w:numFmt w:val="lowerRoman"/>
      <w:lvlText w:val="%9."/>
      <w:lvlJc w:val="right"/>
      <w:pPr>
        <w:ind w:left="6196" w:hanging="180"/>
      </w:pPr>
    </w:lvl>
  </w:abstractNum>
  <w:abstractNum w:abstractNumId="22" w15:restartNumberingAfterBreak="0">
    <w:nsid w:val="68C632A2"/>
    <w:multiLevelType w:val="hybridMultilevel"/>
    <w:tmpl w:val="68EA47E8"/>
    <w:lvl w:ilvl="0" w:tplc="80001400">
      <w:start w:val="1"/>
      <w:numFmt w:val="bullet"/>
      <w:lvlText w:val=""/>
      <w:lvlJc w:val="left"/>
      <w:pPr>
        <w:ind w:left="436" w:hanging="360"/>
      </w:pPr>
      <w:rPr>
        <w:rFonts w:ascii="Symbol" w:hAnsi="Symbol" w:hint="default"/>
      </w:rPr>
    </w:lvl>
    <w:lvl w:ilvl="1" w:tplc="C8DADDF4" w:tentative="1">
      <w:start w:val="1"/>
      <w:numFmt w:val="bullet"/>
      <w:lvlText w:val="o"/>
      <w:lvlJc w:val="left"/>
      <w:pPr>
        <w:ind w:left="1156" w:hanging="360"/>
      </w:pPr>
      <w:rPr>
        <w:rFonts w:ascii="Courier New" w:hAnsi="Courier New" w:hint="default"/>
      </w:rPr>
    </w:lvl>
    <w:lvl w:ilvl="2" w:tplc="738423A8" w:tentative="1">
      <w:start w:val="1"/>
      <w:numFmt w:val="bullet"/>
      <w:lvlText w:val=""/>
      <w:lvlJc w:val="left"/>
      <w:pPr>
        <w:ind w:left="1876" w:hanging="360"/>
      </w:pPr>
      <w:rPr>
        <w:rFonts w:ascii="Wingdings" w:hAnsi="Wingdings" w:hint="default"/>
      </w:rPr>
    </w:lvl>
    <w:lvl w:ilvl="3" w:tplc="2772AEFA" w:tentative="1">
      <w:start w:val="1"/>
      <w:numFmt w:val="bullet"/>
      <w:lvlText w:val=""/>
      <w:lvlJc w:val="left"/>
      <w:pPr>
        <w:ind w:left="2596" w:hanging="360"/>
      </w:pPr>
      <w:rPr>
        <w:rFonts w:ascii="Symbol" w:hAnsi="Symbol" w:hint="default"/>
      </w:rPr>
    </w:lvl>
    <w:lvl w:ilvl="4" w:tplc="4C26BBB8" w:tentative="1">
      <w:start w:val="1"/>
      <w:numFmt w:val="bullet"/>
      <w:lvlText w:val="o"/>
      <w:lvlJc w:val="left"/>
      <w:pPr>
        <w:ind w:left="3316" w:hanging="360"/>
      </w:pPr>
      <w:rPr>
        <w:rFonts w:ascii="Courier New" w:hAnsi="Courier New" w:hint="default"/>
      </w:rPr>
    </w:lvl>
    <w:lvl w:ilvl="5" w:tplc="F56A9D84" w:tentative="1">
      <w:start w:val="1"/>
      <w:numFmt w:val="bullet"/>
      <w:lvlText w:val=""/>
      <w:lvlJc w:val="left"/>
      <w:pPr>
        <w:ind w:left="4036" w:hanging="360"/>
      </w:pPr>
      <w:rPr>
        <w:rFonts w:ascii="Wingdings" w:hAnsi="Wingdings" w:hint="default"/>
      </w:rPr>
    </w:lvl>
    <w:lvl w:ilvl="6" w:tplc="5E76400C" w:tentative="1">
      <w:start w:val="1"/>
      <w:numFmt w:val="bullet"/>
      <w:lvlText w:val=""/>
      <w:lvlJc w:val="left"/>
      <w:pPr>
        <w:ind w:left="4756" w:hanging="360"/>
      </w:pPr>
      <w:rPr>
        <w:rFonts w:ascii="Symbol" w:hAnsi="Symbol" w:hint="default"/>
      </w:rPr>
    </w:lvl>
    <w:lvl w:ilvl="7" w:tplc="A110619A" w:tentative="1">
      <w:start w:val="1"/>
      <w:numFmt w:val="bullet"/>
      <w:lvlText w:val="o"/>
      <w:lvlJc w:val="left"/>
      <w:pPr>
        <w:ind w:left="5476" w:hanging="360"/>
      </w:pPr>
      <w:rPr>
        <w:rFonts w:ascii="Courier New" w:hAnsi="Courier New" w:hint="default"/>
      </w:rPr>
    </w:lvl>
    <w:lvl w:ilvl="8" w:tplc="CC1E1F86" w:tentative="1">
      <w:start w:val="1"/>
      <w:numFmt w:val="bullet"/>
      <w:lvlText w:val=""/>
      <w:lvlJc w:val="left"/>
      <w:pPr>
        <w:ind w:left="61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6"/>
  </w:num>
  <w:num w:numId="13">
    <w:abstractNumId w:val="17"/>
  </w:num>
  <w:num w:numId="14">
    <w:abstractNumId w:val="21"/>
  </w:num>
  <w:num w:numId="15">
    <w:abstractNumId w:val="12"/>
  </w:num>
  <w:num w:numId="16">
    <w:abstractNumId w:val="15"/>
  </w:num>
  <w:num w:numId="17">
    <w:abstractNumId w:val="10"/>
  </w:num>
  <w:num w:numId="18">
    <w:abstractNumId w:val="20"/>
  </w:num>
  <w:num w:numId="19">
    <w:abstractNumId w:val="14"/>
  </w:num>
  <w:num w:numId="20">
    <w:abstractNumId w:val="19"/>
  </w:num>
  <w:num w:numId="21">
    <w:abstractNumId w:val="18"/>
  </w:num>
  <w:num w:numId="22">
    <w:abstractNumId w:val="2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098"/>
    <w:rsid w:val="00025661"/>
    <w:rsid w:val="00090574"/>
    <w:rsid w:val="000C1C0E"/>
    <w:rsid w:val="000C548A"/>
    <w:rsid w:val="0015650C"/>
    <w:rsid w:val="001C0169"/>
    <w:rsid w:val="001D1D50"/>
    <w:rsid w:val="001D6745"/>
    <w:rsid w:val="001E446E"/>
    <w:rsid w:val="002154EE"/>
    <w:rsid w:val="002276D2"/>
    <w:rsid w:val="0023283D"/>
    <w:rsid w:val="0026373E"/>
    <w:rsid w:val="00271C43"/>
    <w:rsid w:val="00290728"/>
    <w:rsid w:val="002978F4"/>
    <w:rsid w:val="002B028D"/>
    <w:rsid w:val="002C11FA"/>
    <w:rsid w:val="002E6541"/>
    <w:rsid w:val="002F71D8"/>
    <w:rsid w:val="00330605"/>
    <w:rsid w:val="00334924"/>
    <w:rsid w:val="003409BC"/>
    <w:rsid w:val="00357185"/>
    <w:rsid w:val="00383829"/>
    <w:rsid w:val="003C2098"/>
    <w:rsid w:val="003C6B4F"/>
    <w:rsid w:val="003D4863"/>
    <w:rsid w:val="003F4B29"/>
    <w:rsid w:val="00416517"/>
    <w:rsid w:val="0042686F"/>
    <w:rsid w:val="004317D8"/>
    <w:rsid w:val="00434183"/>
    <w:rsid w:val="00443869"/>
    <w:rsid w:val="00447F32"/>
    <w:rsid w:val="004C10D2"/>
    <w:rsid w:val="004E11DC"/>
    <w:rsid w:val="005409AC"/>
    <w:rsid w:val="0055516A"/>
    <w:rsid w:val="005805EA"/>
    <w:rsid w:val="0058491B"/>
    <w:rsid w:val="00592EA5"/>
    <w:rsid w:val="005A3170"/>
    <w:rsid w:val="005B1652"/>
    <w:rsid w:val="005E6027"/>
    <w:rsid w:val="00614855"/>
    <w:rsid w:val="00677396"/>
    <w:rsid w:val="0069200F"/>
    <w:rsid w:val="006A65CB"/>
    <w:rsid w:val="006A793B"/>
    <w:rsid w:val="006C3242"/>
    <w:rsid w:val="006C7CC0"/>
    <w:rsid w:val="006F63F7"/>
    <w:rsid w:val="007025C7"/>
    <w:rsid w:val="00706D7A"/>
    <w:rsid w:val="00722F0D"/>
    <w:rsid w:val="0074420E"/>
    <w:rsid w:val="0076061C"/>
    <w:rsid w:val="00783E26"/>
    <w:rsid w:val="007B10C9"/>
    <w:rsid w:val="007C06F0"/>
    <w:rsid w:val="007C3BC7"/>
    <w:rsid w:val="007C3BCD"/>
    <w:rsid w:val="007C4F15"/>
    <w:rsid w:val="007D4ACF"/>
    <w:rsid w:val="007E0DB0"/>
    <w:rsid w:val="007F0787"/>
    <w:rsid w:val="00810B7B"/>
    <w:rsid w:val="0082358A"/>
    <w:rsid w:val="008235CD"/>
    <w:rsid w:val="008247DE"/>
    <w:rsid w:val="00840B10"/>
    <w:rsid w:val="008513CB"/>
    <w:rsid w:val="008A7F84"/>
    <w:rsid w:val="008D1D0E"/>
    <w:rsid w:val="008D7F3C"/>
    <w:rsid w:val="00912756"/>
    <w:rsid w:val="0091702E"/>
    <w:rsid w:val="00923B0C"/>
    <w:rsid w:val="0094021C"/>
    <w:rsid w:val="00952F86"/>
    <w:rsid w:val="00982B28"/>
    <w:rsid w:val="009D313F"/>
    <w:rsid w:val="009D7AF7"/>
    <w:rsid w:val="00A47A5A"/>
    <w:rsid w:val="00A6683B"/>
    <w:rsid w:val="00A763D7"/>
    <w:rsid w:val="00A97F94"/>
    <w:rsid w:val="00B03099"/>
    <w:rsid w:val="00B05BC8"/>
    <w:rsid w:val="00B14978"/>
    <w:rsid w:val="00B64B47"/>
    <w:rsid w:val="00B8717B"/>
    <w:rsid w:val="00BB7213"/>
    <w:rsid w:val="00C002DE"/>
    <w:rsid w:val="00C056B8"/>
    <w:rsid w:val="00C53BF8"/>
    <w:rsid w:val="00C566BA"/>
    <w:rsid w:val="00C66157"/>
    <w:rsid w:val="00C674FE"/>
    <w:rsid w:val="00C67501"/>
    <w:rsid w:val="00C67A87"/>
    <w:rsid w:val="00C75633"/>
    <w:rsid w:val="00CA3F22"/>
    <w:rsid w:val="00CE2EE1"/>
    <w:rsid w:val="00CE3349"/>
    <w:rsid w:val="00CE36E5"/>
    <w:rsid w:val="00CF27F5"/>
    <w:rsid w:val="00CF3FFD"/>
    <w:rsid w:val="00D10CCF"/>
    <w:rsid w:val="00D342E9"/>
    <w:rsid w:val="00D676AE"/>
    <w:rsid w:val="00D77D0F"/>
    <w:rsid w:val="00DA1CF0"/>
    <w:rsid w:val="00DC1E02"/>
    <w:rsid w:val="00DC24B4"/>
    <w:rsid w:val="00DC5FB0"/>
    <w:rsid w:val="00DF16DC"/>
    <w:rsid w:val="00E43F9F"/>
    <w:rsid w:val="00E45211"/>
    <w:rsid w:val="00E473C5"/>
    <w:rsid w:val="00E92863"/>
    <w:rsid w:val="00EB2350"/>
    <w:rsid w:val="00EB796D"/>
    <w:rsid w:val="00F058DC"/>
    <w:rsid w:val="00F24FC4"/>
    <w:rsid w:val="00F2676C"/>
    <w:rsid w:val="00F64EB8"/>
    <w:rsid w:val="00F84366"/>
    <w:rsid w:val="00F85089"/>
    <w:rsid w:val="00F974C5"/>
    <w:rsid w:val="00FA6F46"/>
    <w:rsid w:val="00FE49F7"/>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355EF59"/>
  <w15:chartTrackingRefBased/>
  <w15:docId w15:val="{D7DB4B78-B6EA-41C7-81D3-80121AEF9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D342E9"/>
    <w:pPr>
      <w:keepNext/>
      <w:keepLines/>
      <w:spacing w:before="360"/>
      <w:ind w:left="794" w:hanging="794"/>
      <w:outlineLvl w:val="0"/>
    </w:pPr>
    <w:rPr>
      <w:rFonts w:eastAsiaTheme="majorEastAsia"/>
      <w:b/>
      <w:bCs/>
      <w:color w:val="ED7D31" w:themeColor="accent2"/>
      <w:sz w:val="26"/>
      <w:szCs w:val="26"/>
    </w:rPr>
  </w:style>
  <w:style w:type="paragraph" w:styleId="Heading2">
    <w:name w:val="heading 2"/>
    <w:basedOn w:val="Normal"/>
    <w:next w:val="Normal"/>
    <w:link w:val="Heading2Char"/>
    <w:uiPriority w:val="9"/>
    <w:unhideWhenUsed/>
    <w:qFormat/>
    <w:rsid w:val="00D342E9"/>
    <w:pPr>
      <w:keepNext/>
      <w:keepLines/>
      <w:spacing w:before="300"/>
      <w:ind w:left="794" w:hanging="794"/>
      <w:outlineLvl w:val="1"/>
    </w:pPr>
    <w:rPr>
      <w:rFonts w:eastAsiaTheme="majorEastAsia"/>
      <w:b/>
      <w:bCs/>
      <w:color w:val="407C9B"/>
      <w:sz w:val="24"/>
      <w:szCs w:val="24"/>
    </w:rPr>
  </w:style>
  <w:style w:type="paragraph" w:styleId="Heading3">
    <w:name w:val="heading 3"/>
    <w:basedOn w:val="Normal"/>
    <w:next w:val="Normal"/>
    <w:link w:val="Heading3Char"/>
    <w:uiPriority w:val="9"/>
    <w:unhideWhenUsed/>
    <w:qFormat/>
    <w:rsid w:val="008D1D0E"/>
    <w:pPr>
      <w:keepNext/>
      <w:keepLines/>
      <w:spacing w:before="240"/>
      <w:ind w:left="794" w:hanging="794"/>
      <w:outlineLvl w:val="2"/>
    </w:pPr>
    <w:rPr>
      <w:rFonts w:eastAsiaTheme="majorEastAsia"/>
      <w:b/>
      <w:bCs/>
      <w:color w:val="407C9B"/>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D342E9"/>
    <w:rPr>
      <w:rFonts w:ascii="Dubai" w:eastAsiaTheme="majorEastAsia" w:hAnsi="Dubai" w:cs="Dubai"/>
      <w:b/>
      <w:bCs/>
      <w:color w:val="ED7D31" w:themeColor="accent2"/>
      <w:sz w:val="26"/>
      <w:szCs w:val="26"/>
    </w:rPr>
  </w:style>
  <w:style w:type="character" w:customStyle="1" w:styleId="Heading2Char">
    <w:name w:val="Heading 2 Char"/>
    <w:basedOn w:val="DefaultParagraphFont"/>
    <w:link w:val="Heading2"/>
    <w:uiPriority w:val="9"/>
    <w:rsid w:val="00D342E9"/>
    <w:rPr>
      <w:rFonts w:ascii="Dubai" w:eastAsiaTheme="majorEastAsia" w:hAnsi="Dubai" w:cs="Dubai"/>
      <w:b/>
      <w:bCs/>
      <w:color w:val="407C9B"/>
      <w:sz w:val="24"/>
      <w:szCs w:val="24"/>
    </w:rPr>
  </w:style>
  <w:style w:type="character" w:customStyle="1" w:styleId="Heading3Char">
    <w:name w:val="Heading 3 Char"/>
    <w:basedOn w:val="DefaultParagraphFont"/>
    <w:link w:val="Heading3"/>
    <w:uiPriority w:val="9"/>
    <w:rsid w:val="008D1D0E"/>
    <w:rPr>
      <w:rFonts w:ascii="Dubai" w:eastAsiaTheme="majorEastAsia" w:hAnsi="Dubai" w:cs="Dubai"/>
      <w:b/>
      <w:bCs/>
      <w:color w:val="407C9B"/>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8D1D0E"/>
    <w:pPr>
      <w:spacing w:before="120" w:after="240"/>
      <w:jc w:val="both"/>
    </w:pPr>
    <w:rPr>
      <w:b/>
      <w:bCs/>
      <w:color w:val="434343"/>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character" w:styleId="UnresolvedMention">
    <w:name w:val="Unresolved Mention"/>
    <w:basedOn w:val="DefaultParagraphFont"/>
    <w:uiPriority w:val="99"/>
    <w:semiHidden/>
    <w:unhideWhenUsed/>
    <w:rsid w:val="009D7AF7"/>
    <w:rPr>
      <w:color w:val="605E5C"/>
      <w:shd w:val="clear" w:color="auto" w:fill="E1DFDD"/>
    </w:rPr>
  </w:style>
  <w:style w:type="paragraph" w:customStyle="1" w:styleId="Heaidn">
    <w:name w:val="Heaidn"/>
    <w:basedOn w:val="Normal"/>
    <w:rsid w:val="008D7F3C"/>
    <w:rPr>
      <w:lang w:bidi="ar-EG"/>
    </w:rPr>
  </w:style>
  <w:style w:type="character" w:styleId="FollowedHyperlink">
    <w:name w:val="FollowedHyperlink"/>
    <w:basedOn w:val="DefaultParagraphFont"/>
    <w:uiPriority w:val="99"/>
    <w:semiHidden/>
    <w:unhideWhenUsed/>
    <w:rsid w:val="008D7F3C"/>
    <w:rPr>
      <w:color w:val="954F72" w:themeColor="followedHyperlink"/>
      <w:u w:val="single"/>
    </w:rPr>
  </w:style>
  <w:style w:type="character" w:styleId="CommentReference">
    <w:name w:val="annotation reference"/>
    <w:basedOn w:val="DefaultParagraphFont"/>
    <w:uiPriority w:val="99"/>
    <w:semiHidden/>
    <w:unhideWhenUsed/>
    <w:rsid w:val="008D7F3C"/>
    <w:rPr>
      <w:sz w:val="16"/>
      <w:szCs w:val="16"/>
    </w:rPr>
  </w:style>
  <w:style w:type="paragraph" w:styleId="CommentText">
    <w:name w:val="annotation text"/>
    <w:basedOn w:val="Normal"/>
    <w:link w:val="CommentTextChar"/>
    <w:uiPriority w:val="99"/>
    <w:semiHidden/>
    <w:unhideWhenUsed/>
    <w:rsid w:val="008D7F3C"/>
    <w:pPr>
      <w:spacing w:line="240" w:lineRule="auto"/>
    </w:pPr>
    <w:rPr>
      <w:sz w:val="20"/>
      <w:szCs w:val="20"/>
    </w:rPr>
  </w:style>
  <w:style w:type="character" w:customStyle="1" w:styleId="CommentTextChar">
    <w:name w:val="Comment Text Char"/>
    <w:basedOn w:val="DefaultParagraphFont"/>
    <w:link w:val="CommentText"/>
    <w:uiPriority w:val="99"/>
    <w:semiHidden/>
    <w:rsid w:val="008D7F3C"/>
    <w:rPr>
      <w:rFonts w:ascii="Dubai" w:hAnsi="Dubai" w:cs="Dubai"/>
      <w:sz w:val="20"/>
      <w:szCs w:val="20"/>
    </w:rPr>
  </w:style>
  <w:style w:type="paragraph" w:styleId="CommentSubject">
    <w:name w:val="annotation subject"/>
    <w:basedOn w:val="CommentText"/>
    <w:next w:val="CommentText"/>
    <w:link w:val="CommentSubjectChar"/>
    <w:uiPriority w:val="99"/>
    <w:semiHidden/>
    <w:unhideWhenUsed/>
    <w:rsid w:val="008D7F3C"/>
    <w:rPr>
      <w:b/>
      <w:bCs/>
    </w:rPr>
  </w:style>
  <w:style w:type="character" w:customStyle="1" w:styleId="CommentSubjectChar">
    <w:name w:val="Comment Subject Char"/>
    <w:basedOn w:val="CommentTextChar"/>
    <w:link w:val="CommentSubject"/>
    <w:uiPriority w:val="99"/>
    <w:semiHidden/>
    <w:rsid w:val="008D7F3C"/>
    <w:rPr>
      <w:rFonts w:ascii="Dubai" w:hAnsi="Dubai" w:cs="Dubai"/>
      <w:b/>
      <w:bCs/>
      <w:sz w:val="20"/>
      <w:szCs w:val="20"/>
    </w:rPr>
  </w:style>
  <w:style w:type="paragraph" w:styleId="EndnoteText">
    <w:name w:val="endnote text"/>
    <w:basedOn w:val="Normal"/>
    <w:link w:val="EndnoteTextChar"/>
    <w:uiPriority w:val="99"/>
    <w:semiHidden/>
    <w:unhideWhenUsed/>
    <w:rsid w:val="008D7F3C"/>
    <w:pPr>
      <w:tabs>
        <w:tab w:val="clear" w:pos="794"/>
      </w:tabs>
      <w:bidi w:val="0"/>
      <w:spacing w:before="0" w:line="240" w:lineRule="auto"/>
      <w:jc w:val="left"/>
    </w:pPr>
    <w:rPr>
      <w:rFonts w:ascii="Lato" w:eastAsia="Lato" w:hAnsi="Lato" w:cs="Lato"/>
      <w:color w:val="434343"/>
      <w:sz w:val="20"/>
      <w:szCs w:val="20"/>
      <w:lang w:val="en-GB" w:eastAsia="en-US"/>
    </w:rPr>
  </w:style>
  <w:style w:type="character" w:customStyle="1" w:styleId="EndnoteTextChar">
    <w:name w:val="Endnote Text Char"/>
    <w:basedOn w:val="DefaultParagraphFont"/>
    <w:link w:val="EndnoteText"/>
    <w:uiPriority w:val="99"/>
    <w:semiHidden/>
    <w:rsid w:val="008D7F3C"/>
    <w:rPr>
      <w:rFonts w:ascii="Lato" w:eastAsia="Lato" w:hAnsi="Lato" w:cs="Lato"/>
      <w:color w:val="434343"/>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s://www.itu.int/en/events/Pages/Upcoming-Workshops-and-Seminars.aspx"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itu.int/en/ITU-D/Pages/Regional-Presence.aspx" TargetMode="External"/><Relationship Id="rId2" Type="http://schemas.openxmlformats.org/officeDocument/2006/relationships/numbering" Target="numbering.xml"/><Relationship Id="rId16" Type="http://schemas.openxmlformats.org/officeDocument/2006/relationships/hyperlink" Target="mailto:d.hollow@jigsawconsult.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0-CL-C-0032/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yperlink" Target="https://www.itu.int/md/S19-CL-C-0115/en" TargetMode="External"/><Relationship Id="rId19" Type="http://schemas.openxmlformats.org/officeDocument/2006/relationships/hyperlink" Target="https://academy.itu.int/" TargetMode="External"/><Relationship Id="rId4" Type="http://schemas.openxmlformats.org/officeDocument/2006/relationships/settings" Target="settings.xml"/><Relationship Id="rId9" Type="http://schemas.openxmlformats.org/officeDocument/2006/relationships/hyperlink" Target="https://www.itu.int/md/S19-CL-C-0098/en" TargetMode="External"/><Relationship Id="rId14" Type="http://schemas.openxmlformats.org/officeDocument/2006/relationships/footer" Target="footer2.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17" Type="http://schemas.openxmlformats.org/officeDocument/2006/relationships/hyperlink" Target="https://www.un.org/development/desa/capacity-development/about/capacity-development-office/" TargetMode="External"/><Relationship Id="rId21" Type="http://schemas.openxmlformats.org/officeDocument/2006/relationships/hyperlink" Target="https://www.afralti.org/emcm-july-2020-intake/" TargetMode="External"/><Relationship Id="rId42" Type="http://schemas.openxmlformats.org/officeDocument/2006/relationships/hyperlink" Target="https://digitalskillsglobal.com" TargetMode="External"/><Relationship Id="rId63" Type="http://schemas.openxmlformats.org/officeDocument/2006/relationships/hyperlink" Target="https://www.itcilo.org/" TargetMode="External"/><Relationship Id="rId84" Type="http://schemas.openxmlformats.org/officeDocument/2006/relationships/hyperlink" Target="https://apps.who.int/iris/rest/bitstreams/1262889/retrieve" TargetMode="External"/><Relationship Id="rId138" Type="http://schemas.openxmlformats.org/officeDocument/2006/relationships/hyperlink" Target="https://www.unodc.org/ji/en/elearning.html" TargetMode="External"/><Relationship Id="rId107" Type="http://schemas.openxmlformats.org/officeDocument/2006/relationships/hyperlink" Target="https://www.un.org/en/content/digital-cooperationroadmap/assets/pdf/Roadmap_for_Digital_Cooperation_EN.pdf" TargetMode="External"/><Relationship Id="rId11" Type="http://schemas.openxmlformats.org/officeDocument/2006/relationships/hyperlink" Target="https://academy.itu.int/centres-excellence/coe-ycles/coe-cycle-2019-2022" TargetMode="External"/><Relationship Id="rId32" Type="http://schemas.openxmlformats.org/officeDocument/2006/relationships/hyperlink" Target="https://www.khws.co.uk/work/samsung-academy/" TargetMode="External"/><Relationship Id="rId53" Type="http://schemas.openxmlformats.org/officeDocument/2006/relationships/hyperlink" Target="https://www.un.org/en/content/digital-cooperation-roadmap/" TargetMode="External"/><Relationship Id="rId74" Type="http://schemas.openxmlformats.org/officeDocument/2006/relationships/hyperlink" Target="https://medium.com/e-residency-blog/could-virtual-institutes-boost-academic-research-117ddb036828" TargetMode="External"/><Relationship Id="rId128" Type="http://schemas.openxmlformats.org/officeDocument/2006/relationships/hyperlink" Target="https://www.ifad.org/documents/38714170/39144386/A+field+practitioner%27s+guide+-+Institutional+and+organizational+analysis+and+capacity+strengthening.pdf/48466eeb-244e-4f3b-a67d-f587ebf75038" TargetMode="External"/><Relationship Id="rId149" Type="http://schemas.openxmlformats.org/officeDocument/2006/relationships/hyperlink" Target="https://www.worldbank.org/en/data/statistical-capacity-building" TargetMode="External"/><Relationship Id="rId5" Type="http://schemas.openxmlformats.org/officeDocument/2006/relationships/hyperlink" Target="https://www.un.org/en/coronavirus/un-secretary-general" TargetMode="External"/><Relationship Id="rId95" Type="http://schemas.openxmlformats.org/officeDocument/2006/relationships/hyperlink" Target="http://thepartneringinitiative.org/wpcontent/" TargetMode="External"/><Relationship Id="rId22" Type="http://schemas.openxmlformats.org/officeDocument/2006/relationships/hyperlink" Target="https://www.itu.int/en/ITU-R/space/workshops/2019-SatSymp/Pages/default.aspx" TargetMode="External"/><Relationship Id="rId27" Type="http://schemas.openxmlformats.org/officeDocument/2006/relationships/hyperlink" Target="https://www.netacad.com/" TargetMode="External"/><Relationship Id="rId43" Type="http://schemas.openxmlformats.org/officeDocument/2006/relationships/hyperlink" Target="https://iide.co/about-us/" TargetMode="External"/><Relationship Id="rId48" Type="http://schemas.openxmlformats.org/officeDocument/2006/relationships/hyperlink" Target="https://www.gatesfoundation.org/" TargetMode="External"/><Relationship Id="rId64" Type="http://schemas.openxmlformats.org/officeDocument/2006/relationships/hyperlink" Target="https://www.itcilo.org/sites/default/files/inline-files/Evaluation%20Report_ITCILO_SkillsDev_by%20ECCOS.pdf" TargetMode="External"/><Relationship Id="rId69" Type="http://schemas.openxmlformats.org/officeDocument/2006/relationships/hyperlink" Target="https://unccelearn.org/" TargetMode="External"/><Relationship Id="rId113" Type="http://schemas.openxmlformats.org/officeDocument/2006/relationships/hyperlink" Target="https://academy.itu.int/sites/default/files/media/file/GCBI_TOR_Final.pdf" TargetMode="External"/><Relationship Id="rId118" Type="http://schemas.openxmlformats.org/officeDocument/2006/relationships/hyperlink" Target="https://www.un.org/development/desa/capacity-development/capacity-development-tools/" TargetMode="External"/><Relationship Id="rId134" Type="http://schemas.openxmlformats.org/officeDocument/2006/relationships/hyperlink" Target="https://www.unhcr.org/uk/publications/manuals/5c9b811b7/mainstreaming-capacity-development-overview-2018-sexual-gender-based-violence.html?query=Training" TargetMode="External"/><Relationship Id="rId139" Type="http://schemas.openxmlformats.org/officeDocument/2006/relationships/hyperlink" Target="https://www.unodc.org/ji/en/selfdirected.html" TargetMode="External"/><Relationship Id="rId80" Type="http://schemas.openxmlformats.org/officeDocument/2006/relationships/hyperlink" Target="https://www.who.int/about/who-academy" TargetMode="External"/><Relationship Id="rId85" Type="http://schemas.openxmlformats.org/officeDocument/2006/relationships/hyperlink" Target="https://www.statista.com/statistics/431672/commercial-property-prime-rents-europe/" TargetMode="External"/><Relationship Id="rId150" Type="http://schemas.openxmlformats.org/officeDocument/2006/relationships/hyperlink" Target="https://support.google.com/jamboard/answer/7424836?hl=en" TargetMode="External"/><Relationship Id="rId12" Type="http://schemas.openxmlformats.org/officeDocument/2006/relationships/hyperlink" Target="https://www.itu.int/en/ITU-R/conferences/wrc/2019/irwsp/Pages/default.aspx" TargetMode="External"/><Relationship Id="rId17" Type="http://schemas.openxmlformats.org/officeDocument/2006/relationships/hyperlink" Target="https://www.itu.int/en/ITU-D/Capacity-Building/Pages/ITUInternetTrainingCentres(ITC).aspx" TargetMode="External"/><Relationship Id="rId33" Type="http://schemas.openxmlformats.org/officeDocument/2006/relationships/hyperlink" Target="http://univ.zte.com.cn/eLearningweb/en/ZTE_Certification/ZTECC/" TargetMode="External"/><Relationship Id="rId38" Type="http://schemas.openxmlformats.org/officeDocument/2006/relationships/hyperlink" Target="https://www.globenewswire.com/news-release/2020/06/10/2046146/0/en/Digital-Transformation-Market-Worth-3-294-Billion-by-2025-Growing-at-a-CAGR-of-22-7-from-2019-Global-Market-Opportunity-Analysis-and-Industry-Forecasts-by-Meticulous-Research.html" TargetMode="External"/><Relationship Id="rId59" Type="http://schemas.openxmlformats.org/officeDocument/2006/relationships/hyperlink" Target="https://www.itu.int/en/council/ties/Documents/charts/20_HRM.pdf" TargetMode="External"/><Relationship Id="rId103" Type="http://schemas.openxmlformats.org/officeDocument/2006/relationships/hyperlink" Target="https://www.un.org/partnerships/" TargetMode="External"/><Relationship Id="rId108" Type="http://schemas.openxmlformats.org/officeDocument/2006/relationships/hyperlink" Target="https://www.ft.com/content/b34d8ff8-21b4-11ea-92da-f0c92e957a96" TargetMode="External"/><Relationship Id="rId124" Type="http://schemas.openxmlformats.org/officeDocument/2006/relationships/hyperlink" Target="http://upu-trainpost.com/eng/trainpost_index.htm" TargetMode="External"/><Relationship Id="rId129" Type="http://schemas.openxmlformats.org/officeDocument/2006/relationships/hyperlink" Target="https://www.imf.org/en/Capacity-Development/training/icdtc" TargetMode="External"/><Relationship Id="rId54" Type="http://schemas.openxmlformats.org/officeDocument/2006/relationships/hyperlink" Target="https://academy.itu.int/main-activities/partnerships" TargetMode="External"/><Relationship Id="rId70" Type="http://schemas.openxmlformats.org/officeDocument/2006/relationships/hyperlink" Target="https://newunkampus.unssc.org/" TargetMode="External"/><Relationship Id="rId75" Type="http://schemas.openxmlformats.org/officeDocument/2006/relationships/hyperlink" Target="https://unu.edu" TargetMode="External"/><Relationship Id="rId91" Type="http://schemas.openxmlformats.org/officeDocument/2006/relationships/hyperlink" Target="https://www.who.int/docs/default-source/documents/who-academy-brochure-r6-en.pdf?sfvrsn=73257a0c_2" TargetMode="External"/><Relationship Id="rId96" Type="http://schemas.openxmlformats.org/officeDocument/2006/relationships/hyperlink" Target="https://digitalstrategy.undp.org/strategy.html" TargetMode="External"/><Relationship Id="rId140" Type="http://schemas.openxmlformats.org/officeDocument/2006/relationships/hyperlink" Target="https://www.unodc.org/ji/en/trainersmanual.html" TargetMode="External"/><Relationship Id="rId145" Type="http://schemas.openxmlformats.org/officeDocument/2006/relationships/hyperlink" Target="https://www.wipo.int/academy/en/" TargetMode="External"/><Relationship Id="rId1" Type="http://schemas.openxmlformats.org/officeDocument/2006/relationships/hyperlink" Target="https://openknowledge.worldbank.org/bitstream/handle/10986/9585/389150Capacity0D1Brief11901PUBLIC1.pdf?sequence=1&amp;isAllowed=y&#1563;" TargetMode="External"/><Relationship Id="rId6" Type="http://schemas.openxmlformats.org/officeDocument/2006/relationships/hyperlink" Target="https://www.itu.int/en/ITU-D/Capacity-Building/Pages/MandateStrategy.aspx" TargetMode="External"/><Relationship Id="rId23" Type="http://schemas.openxmlformats.org/officeDocument/2006/relationships/hyperlink" Target="https://www.itu.int/en/publications/ITU-D/Pages/default.aspxm" TargetMode="External"/><Relationship Id="rId28" Type="http://schemas.openxmlformats.org/officeDocument/2006/relationships/hyperlink" Target="https://e.huawei.com/uk/publications/global/ict_insights/201907041409/talent-ecosystem/huawei-ict-academy" TargetMode="External"/><Relationship Id="rId49" Type="http://schemas.openxmlformats.org/officeDocument/2006/relationships/hyperlink" Target="https://hewlett.org/about-us/" TargetMode="External"/><Relationship Id="rId114" Type="http://schemas.openxmlformats.org/officeDocument/2006/relationships/hyperlink" Target="https://academy.itu.int/main-activities/digital-transformation-centres-initiative" TargetMode="External"/><Relationship Id="rId119" Type="http://schemas.openxmlformats.org/officeDocument/2006/relationships/hyperlink" Target="https://www.undp-capacitydevelopment-health.org/en/capacities/focus/innovation-and-technologies/" TargetMode="External"/><Relationship Id="rId44" Type="http://schemas.openxmlformats.org/officeDocument/2006/relationships/hyperlink" Target="https://mdec.my/digitalskillstrainingdirectory/page/15/" TargetMode="External"/><Relationship Id="rId60" Type="http://schemas.openxmlformats.org/officeDocument/2006/relationships/hyperlink" Target="https://learningportal.iiep.unesco.org/en" TargetMode="External"/><Relationship Id="rId65" Type="http://schemas.openxmlformats.org/officeDocument/2006/relationships/hyperlink" Target="https://www.itcilo.org/sites/default/files/inline-files/CC%2083_5_1%20EN%20final.pdf" TargetMode="External"/><Relationship Id="rId81" Type="http://schemas.openxmlformats.org/officeDocument/2006/relationships/hyperlink" Target="https://www.who.int/news/item/11-06-2019-collaboration-between-france-and-who-to-realize-the-vision-of-the-who-academy" TargetMode="External"/><Relationship Id="rId86" Type="http://schemas.openxmlformats.org/officeDocument/2006/relationships/hyperlink" Target="https://www.who.int/news/item/24-02-2020-france-pledges-us100-million-for-who-academy" TargetMode="External"/><Relationship Id="rId130" Type="http://schemas.openxmlformats.org/officeDocument/2006/relationships/hyperlink" Target="https://www.imo.org/en" TargetMode="External"/><Relationship Id="rId135" Type="http://schemas.openxmlformats.org/officeDocument/2006/relationships/hyperlink" Target="https://www.unicef-irc.org/article/1810-capacity-building.html" TargetMode="External"/><Relationship Id="rId13" Type="http://schemas.openxmlformats.org/officeDocument/2006/relationships/hyperlink" Target="https://www.ituaj.jp/wpcontent/uploads/2019/03/WT19-Flyer-SMEs.pdf" TargetMode="External"/><Relationship Id="rId18" Type="http://schemas.openxmlformats.org/officeDocument/2006/relationships/hyperlink" Target="https://academy.itu.int/main-activities/digital-transformation-centres-initiative" TargetMode="External"/><Relationship Id="rId39" Type="http://schemas.openxmlformats.org/officeDocument/2006/relationships/hyperlink" Target="https://icdleurope.org/about-us/" TargetMode="External"/><Relationship Id="rId109" Type="http://schemas.openxmlformats.org/officeDocument/2006/relationships/hyperlink" Target="https://broadbandcommission.org/Pages/default.aspx/" TargetMode="External"/><Relationship Id="rId34" Type="http://schemas.openxmlformats.org/officeDocument/2006/relationships/hyperlink" Target="http://rgmttc.bsnl.co.in/" TargetMode="External"/><Relationship Id="rId50" Type="http://schemas.openxmlformats.org/officeDocument/2006/relationships/hyperlink" Target="https://www.varkeyfoundation.org/" TargetMode="External"/><Relationship Id="rId55" Type="http://schemas.openxmlformats.org/officeDocument/2006/relationships/hyperlink" Target="https://unwin.wordpress.com/2018/06/29/interesting-practices-in-the-use-of-icts-for-education/" TargetMode="External"/><Relationship Id="rId76" Type="http://schemas.openxmlformats.org/officeDocument/2006/relationships/hyperlink" Target="https://unevoc.unesco.org/home/" TargetMode="External"/><Relationship Id="rId97" Type="http://schemas.openxmlformats.org/officeDocument/2006/relationships/hyperlink" Target="https://www.topuniversities.com/qs-world-university-rankings" TargetMode="External"/><Relationship Id="rId104" Type="http://schemas.openxmlformats.org/officeDocument/2006/relationships/hyperlink" Target="https://theinvestorsbook.com/brand-revitalization.html" TargetMode="External"/><Relationship Id="rId120" Type="http://schemas.openxmlformats.org/officeDocument/2006/relationships/hyperlink" Target="http://uis.unesco.org/en/topic/capacity-development" TargetMode="External"/><Relationship Id="rId125" Type="http://schemas.openxmlformats.org/officeDocument/2006/relationships/hyperlink" Target="http://upu-trainpost.com/eng/calendar.htm" TargetMode="External"/><Relationship Id="rId141" Type="http://schemas.openxmlformats.org/officeDocument/2006/relationships/hyperlink" Target="https://unpan.un.org/capacity-development" TargetMode="External"/><Relationship Id="rId146" Type="http://schemas.openxmlformats.org/officeDocument/2006/relationships/hyperlink" Target="https://olc.worldbank.org/" TargetMode="External"/><Relationship Id="rId7" Type="http://schemas.openxmlformats.org/officeDocument/2006/relationships/hyperlink" Target="https://www.itu.int/en/council/planning/Pages/default.aspx" TargetMode="External"/><Relationship Id="rId71" Type="http://schemas.openxmlformats.org/officeDocument/2006/relationships/hyperlink" Target="https://claned.com/" TargetMode="External"/><Relationship Id="rId92" Type="http://schemas.openxmlformats.org/officeDocument/2006/relationships/hyperlink" Target="https://www.ucl.ac.uk/estates/sites/estates/files/ucl_space_standards_guidlines_v2-181002.pdf" TargetMode="External"/><Relationship Id="rId2" Type="http://schemas.openxmlformats.org/officeDocument/2006/relationships/hyperlink" Target="https://www.itu.int/en/Pages/covid-19.aspx&#1563;" TargetMode="External"/><Relationship Id="rId29" Type="http://schemas.openxmlformats.org/officeDocument/2006/relationships/hyperlink" Target="https://www.ericsson.com/en/portfolio/training-offerings" TargetMode="External"/><Relationship Id="rId24" Type="http://schemas.openxmlformats.org/officeDocument/2006/relationships/hyperlink" Target="https://www.itu.int/en/ITU-D/" TargetMode="External"/><Relationship Id="rId40" Type="http://schemas.openxmlformats.org/officeDocument/2006/relationships/hyperlink" Target="https://www.cityandguilds.com/qualifications-and-apprenticeships/it/it-professional/4520-ict-professional-competence" TargetMode="External"/><Relationship Id="rId45" Type="http://schemas.openxmlformats.org/officeDocument/2006/relationships/hyperlink" Target="https://www.iso.org/obp/ui/" TargetMode="External"/><Relationship Id="rId66" Type="http://schemas.openxmlformats.org/officeDocument/2006/relationships/hyperlink" Target="https://agora.unicef.org/" TargetMode="External"/><Relationship Id="rId87" Type="http://schemas.openxmlformats.org/officeDocument/2006/relationships/hyperlink" Target="https://www.who.int/news/item/11-06-2019-collaboration-between-france-and-who-to-realize-the-vision-of-the-who-academy" TargetMode="External"/><Relationship Id="rId110" Type="http://schemas.openxmlformats.org/officeDocument/2006/relationships/hyperlink" Target="https://elearning.fao.org/course/view.php?id=199" TargetMode="External"/><Relationship Id="rId115" Type="http://schemas.openxmlformats.org/officeDocument/2006/relationships/hyperlink" Target="https://www.intracen.org/digital-transformation-for-good/" TargetMode="External"/><Relationship Id="rId131" Type="http://schemas.openxmlformats.org/officeDocument/2006/relationships/hyperlink" Target="https://www.unescap.org/sites/default/files/Mr.%20Bokyun%20Shim%2C%20United%20Nations%20Project%20Office%20on%20Governance.pdf" TargetMode="External"/><Relationship Id="rId136" Type="http://schemas.openxmlformats.org/officeDocument/2006/relationships/hyperlink" Target="https://agora.unicef.org/" TargetMode="External"/><Relationship Id="rId61" Type="http://schemas.openxmlformats.org/officeDocument/2006/relationships/hyperlink" Target="https://elearning.fao.org/" TargetMode="External"/><Relationship Id="rId82" Type="http://schemas.openxmlformats.org/officeDocument/2006/relationships/hyperlink" Target="https://extranet.who.int/dataform/upload/surveys/961382/files/Concept%20Note%20WHO%20Academy.pdf" TargetMode="External"/><Relationship Id="rId19" Type="http://schemas.openxmlformats.org/officeDocument/2006/relationships/hyperlink" Target="https://academy.itu.int/main-activities/digital-transformation-centres-initiative/dtc-news" TargetMode="External"/><Relationship Id="rId14" Type="http://schemas.openxmlformats.org/officeDocument/2006/relationships/hyperlink" Target="https://drive.google.com/drive/folders/1mW8ST5QkNQSGKhy9smEBektAelR0AMSg" TargetMode="External"/><Relationship Id="rId30" Type="http://schemas.openxmlformats.org/officeDocument/2006/relationships/hyperlink" Target="https://docs.microsoft.com/en-us/learn/" TargetMode="External"/><Relationship Id="rId35" Type="http://schemas.openxmlformats.org/officeDocument/2006/relationships/hyperlink" Target="https://www.worldwidejournals.com/internationaljournalofscientificresearch(IJSR)/recent_issues_pdf/2014/September/September_2014_1493015030__68.pdf" TargetMode="External"/><Relationship Id="rId56" Type="http://schemas.openxmlformats.org/officeDocument/2006/relationships/hyperlink" Target="https://edtechhub.org/" TargetMode="External"/><Relationship Id="rId77" Type="http://schemas.openxmlformats.org/officeDocument/2006/relationships/hyperlink" Target="https://www.ictp.it/" TargetMode="External"/><Relationship Id="rId100" Type="http://schemas.openxmlformats.org/officeDocument/2006/relationships/hyperlink" Target="https://www.itu.int/en/ITU-D/Statistics/Pages/youth_home_internet_access.aspx" TargetMode="External"/><Relationship Id="rId105" Type="http://schemas.openxmlformats.org/officeDocument/2006/relationships/hyperlink" Target="https://www.bizjournals.com/bizjournals/how-to/marketing/2018/02/5-steps-to-brand-revitalization.html" TargetMode="External"/><Relationship Id="rId126" Type="http://schemas.openxmlformats.org/officeDocument/2006/relationships/hyperlink" Target="https://www.iaea.org/publications/11166/building-capacity-for-nuclear-security" TargetMode="External"/><Relationship Id="rId147" Type="http://schemas.openxmlformats.org/officeDocument/2006/relationships/hyperlink" Target="https://web.worldbank.org/archive/website00001/WEB/1ABOUT.HTM" TargetMode="External"/><Relationship Id="rId8" Type="http://schemas.openxmlformats.org/officeDocument/2006/relationships/hyperlink" Target="https://www.itu.int/en/events/Pages/Calendar-Events.aspx" TargetMode="External"/><Relationship Id="rId51" Type="http://schemas.openxmlformats.org/officeDocument/2006/relationships/hyperlink" Target="https://digitalskillsglobal.com" TargetMode="External"/><Relationship Id="rId72" Type="http://schemas.openxmlformats.org/officeDocument/2006/relationships/hyperlink" Target="https://www.emerald.com/insight/content/doi/10.1108/13673279910259420/full/html" TargetMode="External"/><Relationship Id="rId93" Type="http://schemas.openxmlformats.org/officeDocument/2006/relationships/hyperlink" Target="http://www.smg.ac.uk/documents/spacenorms.pdf" TargetMode="External"/><Relationship Id="rId98" Type="http://schemas.openxmlformats.org/officeDocument/2006/relationships/hyperlink" Target="https://creativecommons.org/licenses/by-sa/2.0/" TargetMode="External"/><Relationship Id="rId121" Type="http://schemas.openxmlformats.org/officeDocument/2006/relationships/hyperlink" Target="https://wesr.unep.org/" TargetMode="External"/><Relationship Id="rId142" Type="http://schemas.openxmlformats.org/officeDocument/2006/relationships/hyperlink" Target="https://unpan.un.org/capacity-development/OTC" TargetMode="External"/><Relationship Id="rId3" Type="http://schemas.openxmlformats.org/officeDocument/2006/relationships/hyperlink" Target="https://en.unesco.org/covid19" TargetMode="External"/><Relationship Id="rId25" Type="http://schemas.openxmlformats.org/officeDocument/2006/relationships/hyperlink" Target="https://www.itu.int/dms_pub/itu-s/md/19/cl/c/S19-CL-C-0015!!PDF-E.pdf" TargetMode="External"/><Relationship Id="rId46" Type="http://schemas.openxmlformats.org/officeDocument/2006/relationships/hyperlink" Target="https://www.cen.eu/news/brief-news/pages/news-2019-032.aspx" TargetMode="External"/><Relationship Id="rId67" Type="http://schemas.openxmlformats.org/officeDocument/2006/relationships/hyperlink" Target="https://www.totaralearning.com/" TargetMode="External"/><Relationship Id="rId116" Type="http://schemas.openxmlformats.org/officeDocument/2006/relationships/hyperlink" Target="https://www.un.org/development/desa/capacity-development/about/&#1563;" TargetMode="External"/><Relationship Id="rId137" Type="http://schemas.openxmlformats.org/officeDocument/2006/relationships/hyperlink" Target="https://www.uninnovation.network/" TargetMode="External"/><Relationship Id="rId20" Type="http://schemas.openxmlformats.org/officeDocument/2006/relationships/hyperlink" Target="http://www.ukta.co.uk/accredited-training-qualifications/" TargetMode="External"/><Relationship Id="rId41" Type="http://schemas.openxmlformats.org/officeDocument/2006/relationships/hyperlink" Target="https://www.digitalskillsfoundation.org/" TargetMode="External"/><Relationship Id="rId62" Type="http://schemas.openxmlformats.org/officeDocument/2006/relationships/hyperlink" Target="https://elearning.fao.org/mod/page/view.php?id=4534" TargetMode="External"/><Relationship Id="rId83" Type="http://schemas.openxmlformats.org/officeDocument/2006/relationships/hyperlink" Target="https://extranet.who.int/dataform/upload/surveys/961382/files/Concept%20Note%20WHO%20Academy.pdf" TargetMode="External"/><Relationship Id="rId88" Type="http://schemas.openxmlformats.org/officeDocument/2006/relationships/hyperlink" Target="https://extranet.who.int/dataform/upload/surveys/961382/files/Concept%20Note%20WHO%20Academy.pdf" TargetMode="External"/><Relationship Id="rId111" Type="http://schemas.openxmlformats.org/officeDocument/2006/relationships/hyperlink" Target="https://www.icao.int/about-icao/DrAliu/Pages/Capacity-Building-and-Human-Resources-Development-for-the-Next-Generation-of-Aviation-Professionals.aspx" TargetMode="External"/><Relationship Id="rId132" Type="http://schemas.openxmlformats.org/officeDocument/2006/relationships/hyperlink" Target="https://www.unhcr.org/ceu/118-enwhat-we-dohow-unhcr-operatespartnerships-and-capacity-building-html.html" TargetMode="External"/><Relationship Id="rId15" Type="http://schemas.openxmlformats.org/officeDocument/2006/relationships/hyperlink" Target="https://academy.itu.int/sites/default/files/media/file/QoS%20TP%20report.pdf" TargetMode="External"/><Relationship Id="rId36" Type="http://schemas.openxmlformats.org/officeDocument/2006/relationships/hyperlink" Target="https://www.csis.org/analysis/international-telecommunications-union-most-important-un-agency-you-have-never-heard" TargetMode="External"/><Relationship Id="rId57" Type="http://schemas.openxmlformats.org/officeDocument/2006/relationships/hyperlink" Target="https://en.unesco.org/mlw/2019" TargetMode="External"/><Relationship Id="rId106" Type="http://schemas.openxmlformats.org/officeDocument/2006/relationships/hyperlink" Target="https://www.un.org/en/content/digital-cooperation-roadmap/" TargetMode="External"/><Relationship Id="rId127" Type="http://schemas.openxmlformats.org/officeDocument/2006/relationships/hyperlink" Target="https://www.icao.int/about-icao/DrAliu/Pages/Capacity-Building-and-Human-Resources-Development-for-the-Next-Generation-of-Aviation-Professionals.aspx" TargetMode="External"/><Relationship Id="rId10" Type="http://schemas.openxmlformats.org/officeDocument/2006/relationships/hyperlink" Target="https://academy.itu.int/sites/default/files/media/file/GCBI_meeting_presentation.pdf/" TargetMode="External"/><Relationship Id="rId31" Type="http://schemas.openxmlformats.org/officeDocument/2006/relationships/hyperlink" Target="https://software.intel.com/content/www/us/en/develop/topics/ai/training.html" TargetMode="External"/><Relationship Id="rId52" Type="http://schemas.openxmlformats.org/officeDocument/2006/relationships/hyperlink" Target="https://www.findamasters.com" TargetMode="External"/><Relationship Id="rId73" Type="http://schemas.openxmlformats.org/officeDocument/2006/relationships/hyperlink" Target="https://www.helmholtz-berlin.de/projects/hvi/index_en.html" TargetMode="External"/><Relationship Id="rId78" Type="http://schemas.openxmlformats.org/officeDocument/2006/relationships/hyperlink" Target="https://www.itcilo.org" TargetMode="External"/><Relationship Id="rId94" Type="http://schemas.openxmlformats.org/officeDocument/2006/relationships/hyperlink" Target="https://creativecommons.org/licenses/by-sa/2.0/" TargetMode="External"/><Relationship Id="rId99" Type="http://schemas.openxmlformats.org/officeDocument/2006/relationships/hyperlink" Target="https://academy.itu.int/sites/default/files/media2/file/Digital%20Broadcasting%20Masterclass%20Course%20Outline%2C%2030th%20Nov-24th%20Dec%202020.pdf" TargetMode="External"/><Relationship Id="rId101" Type="http://schemas.openxmlformats.org/officeDocument/2006/relationships/hyperlink" Target="https://www.itu.int/en/publications/ITU-D/Pages/default.aspx" TargetMode="External"/><Relationship Id="rId122" Type="http://schemas.openxmlformats.org/officeDocument/2006/relationships/hyperlink" Target="https://wedocs.unep.org/bitstream/handle/20.500.11822/34917/AN2020.pdf?sequence=3&amp;isAllowed=y" TargetMode="External"/><Relationship Id="rId143" Type="http://schemas.openxmlformats.org/officeDocument/2006/relationships/hyperlink" Target="https://trainingcentre.unwomen.org/portal/" TargetMode="External"/><Relationship Id="rId148" Type="http://schemas.openxmlformats.org/officeDocument/2006/relationships/hyperlink" Target="https://openknowledge.worldbank.org/handle/10986/6312" TargetMode="External"/><Relationship Id="rId4" Type="http://schemas.openxmlformats.org/officeDocument/2006/relationships/hyperlink" Target="https://www.undp.org/content/undp/en/home/coronavirus.html" TargetMode="External"/><Relationship Id="rId9" Type="http://schemas.openxmlformats.org/officeDocument/2006/relationships/hyperlink" Target="https://academy.itu.int" TargetMode="External"/><Relationship Id="rId26" Type="http://schemas.openxmlformats.org/officeDocument/2006/relationships/hyperlink" Target="https://www.itu.int/en/about/Pages" TargetMode="External"/><Relationship Id="rId47" Type="http://schemas.openxmlformats.org/officeDocument/2006/relationships/hyperlink" Target="https://www.bsigroup.com/en-GB/industries-and-sectors/ICT-and-telecoms/" TargetMode="External"/><Relationship Id="rId68" Type="http://schemas.openxmlformats.org/officeDocument/2006/relationships/hyperlink" Target="https://unitar.org" TargetMode="External"/><Relationship Id="rId89" Type="http://schemas.openxmlformats.org/officeDocument/2006/relationships/hyperlink" Target="https://www.lexico.com/definition/institute" TargetMode="External"/><Relationship Id="rId112" Type="http://schemas.openxmlformats.org/officeDocument/2006/relationships/hyperlink" Target="https://www.softwareadvice.com/uk/nonprofit/alumni-management-comparison/" TargetMode="External"/><Relationship Id="rId133" Type="http://schemas.openxmlformats.org/officeDocument/2006/relationships/hyperlink" Target="https://www.unhcr.org/id/en/government-relations-and-capacity-building" TargetMode="External"/><Relationship Id="rId16" Type="http://schemas.openxmlformats.org/officeDocument/2006/relationships/hyperlink" Target="https://academy.itu.int/sites/default/files/media/file/IoT%20TP%20Report.pdf" TargetMode="External"/><Relationship Id="rId37" Type="http://schemas.openxmlformats.org/officeDocument/2006/relationships/hyperlink" Target="https://www.holoniq.com/notes/global-education-technology-market-to-reach-404b-by-2025/" TargetMode="External"/><Relationship Id="rId58" Type="http://schemas.openxmlformats.org/officeDocument/2006/relationships/hyperlink" Target="https://www.itu.int/en/general-secretariat/Pages/hrmd.aspx" TargetMode="External"/><Relationship Id="rId79" Type="http://schemas.openxmlformats.org/officeDocument/2006/relationships/hyperlink" Target="https://www.itcilo.org/sites/default/files/inline-files/BASIC_Docs_EN%202018%20ALL.pdf" TargetMode="External"/><Relationship Id="rId102" Type="http://schemas.openxmlformats.org/officeDocument/2006/relationships/hyperlink" Target="https://www.un.org/en/content/digitalcooperationroadmap/" TargetMode="External"/><Relationship Id="rId123" Type="http://schemas.openxmlformats.org/officeDocument/2006/relationships/hyperlink" Target="https://www.unenvironment.org/resources/report/capacity-building-sustainable-development-overview-unep-environmental-capacity" TargetMode="External"/><Relationship Id="rId144" Type="http://schemas.openxmlformats.org/officeDocument/2006/relationships/hyperlink" Target="https://www.wipo.int/cooperation/en/capacity_building/&#1563;" TargetMode="External"/><Relationship Id="rId90" Type="http://schemas.openxmlformats.org/officeDocument/2006/relationships/hyperlink" Target="https://vi.uncta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7ACE6-4D13-42CF-9BE9-22CFC474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84</Pages>
  <Words>31581</Words>
  <Characters>180014</Characters>
  <Application>Microsoft Office Word</Application>
  <DocSecurity>4</DocSecurity>
  <Lines>1500</Lines>
  <Paragraphs>422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211173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Jigsaw Consult presentation to the Council on feasibility study on establishing an ITU training institute</dc:title>
  <dc:subject>Council 2021, Virtual consultation of councillors</dc:subject>
  <dc:creator>Gergis, Mina</dc:creator>
  <cp:keywords>C2021, C21, VCC, C21-VCC-1</cp:keywords>
  <dc:description/>
  <cp:lastModifiedBy>Xue, Kun</cp:lastModifiedBy>
  <cp:revision>2</cp:revision>
  <dcterms:created xsi:type="dcterms:W3CDTF">2021-06-08T10:55:00Z</dcterms:created>
  <dcterms:modified xsi:type="dcterms:W3CDTF">2021-06-08T10:55:00Z</dcterms:modified>
</cp:coreProperties>
</file>