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81661" w14:paraId="2AE52FC6" w14:textId="77777777">
        <w:trPr>
          <w:cantSplit/>
        </w:trPr>
        <w:tc>
          <w:tcPr>
            <w:tcW w:w="6912" w:type="dxa"/>
          </w:tcPr>
          <w:p w14:paraId="4CBAE059" w14:textId="77777777" w:rsidR="00093EEB" w:rsidRPr="00881661" w:rsidRDefault="00093EEB" w:rsidP="00C2727F">
            <w:pPr>
              <w:spacing w:before="360"/>
              <w:rPr>
                <w:szCs w:val="24"/>
              </w:rPr>
            </w:pPr>
            <w:bookmarkStart w:id="0" w:name="dc06"/>
            <w:bookmarkStart w:id="1" w:name="dbluepink" w:colFirst="0" w:colLast="0"/>
            <w:bookmarkEnd w:id="0"/>
            <w:r w:rsidRPr="00881661">
              <w:rPr>
                <w:b/>
                <w:bCs/>
                <w:sz w:val="30"/>
                <w:szCs w:val="30"/>
              </w:rPr>
              <w:t>Consejo 20</w:t>
            </w:r>
            <w:r w:rsidR="007955DA" w:rsidRPr="00881661">
              <w:rPr>
                <w:b/>
                <w:bCs/>
                <w:sz w:val="30"/>
                <w:szCs w:val="30"/>
              </w:rPr>
              <w:t>2</w:t>
            </w:r>
            <w:r w:rsidR="000007D1" w:rsidRPr="00881661">
              <w:rPr>
                <w:b/>
                <w:bCs/>
                <w:sz w:val="30"/>
                <w:szCs w:val="30"/>
              </w:rPr>
              <w:t>1</w:t>
            </w:r>
            <w:r w:rsidRPr="00881661">
              <w:rPr>
                <w:b/>
                <w:bCs/>
                <w:sz w:val="26"/>
                <w:szCs w:val="26"/>
              </w:rPr>
              <w:br/>
            </w:r>
            <w:bookmarkStart w:id="2" w:name="lt_pId446"/>
            <w:r w:rsidR="000007D1" w:rsidRPr="00881661">
              <w:rPr>
                <w:b/>
                <w:bCs/>
                <w:sz w:val="28"/>
                <w:szCs w:val="28"/>
              </w:rPr>
              <w:t>Consulta virtual de los consejeros</w:t>
            </w:r>
            <w:bookmarkEnd w:id="2"/>
            <w:r w:rsidRPr="00881661">
              <w:rPr>
                <w:b/>
                <w:bCs/>
                <w:sz w:val="28"/>
                <w:szCs w:val="28"/>
              </w:rPr>
              <w:t xml:space="preserve">, </w:t>
            </w:r>
            <w:r w:rsidR="000007D1" w:rsidRPr="00881661">
              <w:rPr>
                <w:b/>
                <w:bCs/>
                <w:sz w:val="28"/>
                <w:szCs w:val="28"/>
              </w:rPr>
              <w:t>8</w:t>
            </w:r>
            <w:r w:rsidRPr="00881661">
              <w:rPr>
                <w:b/>
                <w:bCs/>
                <w:sz w:val="28"/>
                <w:szCs w:val="28"/>
              </w:rPr>
              <w:t>-</w:t>
            </w:r>
            <w:r w:rsidR="007955DA" w:rsidRPr="00881661">
              <w:rPr>
                <w:b/>
                <w:bCs/>
                <w:sz w:val="28"/>
                <w:szCs w:val="28"/>
              </w:rPr>
              <w:t>1</w:t>
            </w:r>
            <w:r w:rsidR="000007D1" w:rsidRPr="00881661">
              <w:rPr>
                <w:b/>
                <w:bCs/>
                <w:sz w:val="28"/>
                <w:szCs w:val="28"/>
              </w:rPr>
              <w:t>8</w:t>
            </w:r>
            <w:r w:rsidRPr="00881661">
              <w:rPr>
                <w:b/>
                <w:bCs/>
                <w:sz w:val="28"/>
                <w:szCs w:val="28"/>
              </w:rPr>
              <w:t xml:space="preserve"> de </w:t>
            </w:r>
            <w:r w:rsidR="00C2727F" w:rsidRPr="00881661">
              <w:rPr>
                <w:b/>
                <w:bCs/>
                <w:sz w:val="28"/>
                <w:szCs w:val="28"/>
              </w:rPr>
              <w:t>junio</w:t>
            </w:r>
            <w:r w:rsidRPr="00881661">
              <w:rPr>
                <w:b/>
                <w:bCs/>
                <w:sz w:val="28"/>
                <w:szCs w:val="28"/>
              </w:rPr>
              <w:t xml:space="preserve"> de 20</w:t>
            </w:r>
            <w:r w:rsidR="007955DA" w:rsidRPr="00881661">
              <w:rPr>
                <w:b/>
                <w:bCs/>
                <w:sz w:val="28"/>
                <w:szCs w:val="28"/>
              </w:rPr>
              <w:t>2</w:t>
            </w:r>
            <w:r w:rsidR="000007D1" w:rsidRPr="00881661">
              <w:rPr>
                <w:b/>
                <w:bCs/>
                <w:sz w:val="28"/>
                <w:szCs w:val="28"/>
              </w:rPr>
              <w:t>1</w:t>
            </w:r>
          </w:p>
        </w:tc>
        <w:tc>
          <w:tcPr>
            <w:tcW w:w="3261" w:type="dxa"/>
          </w:tcPr>
          <w:p w14:paraId="383D835C" w14:textId="77777777" w:rsidR="00093EEB" w:rsidRPr="00881661" w:rsidRDefault="007955DA" w:rsidP="007955DA">
            <w:pPr>
              <w:spacing w:before="0"/>
              <w:rPr>
                <w:szCs w:val="24"/>
              </w:rPr>
            </w:pPr>
            <w:bookmarkStart w:id="3" w:name="ditulogo"/>
            <w:bookmarkEnd w:id="3"/>
            <w:r w:rsidRPr="00881661">
              <w:rPr>
                <w:noProof/>
                <w:lang w:eastAsia="zh-CN"/>
              </w:rPr>
              <w:drawing>
                <wp:inline distT="0" distB="0" distL="0" distR="0" wp14:anchorId="7E085872" wp14:editId="21360C3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881661" w14:paraId="384DD9CA" w14:textId="77777777">
        <w:trPr>
          <w:cantSplit/>
          <w:trHeight w:val="20"/>
        </w:trPr>
        <w:tc>
          <w:tcPr>
            <w:tcW w:w="10173" w:type="dxa"/>
            <w:gridSpan w:val="2"/>
            <w:tcBorders>
              <w:bottom w:val="single" w:sz="12" w:space="0" w:color="auto"/>
            </w:tcBorders>
          </w:tcPr>
          <w:p w14:paraId="3566801E" w14:textId="77777777" w:rsidR="00093EEB" w:rsidRPr="00881661" w:rsidRDefault="00093EEB">
            <w:pPr>
              <w:spacing w:before="0"/>
              <w:rPr>
                <w:b/>
                <w:bCs/>
                <w:szCs w:val="24"/>
              </w:rPr>
            </w:pPr>
          </w:p>
        </w:tc>
      </w:tr>
      <w:tr w:rsidR="00093EEB" w:rsidRPr="00881661" w14:paraId="6EF98221" w14:textId="77777777">
        <w:trPr>
          <w:cantSplit/>
          <w:trHeight w:val="20"/>
        </w:trPr>
        <w:tc>
          <w:tcPr>
            <w:tcW w:w="6912" w:type="dxa"/>
            <w:tcBorders>
              <w:top w:val="single" w:sz="12" w:space="0" w:color="auto"/>
            </w:tcBorders>
          </w:tcPr>
          <w:p w14:paraId="1DA8DA86" w14:textId="77777777" w:rsidR="00093EEB" w:rsidRPr="0088166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1D40CBC" w14:textId="77777777" w:rsidR="00093EEB" w:rsidRPr="00881661" w:rsidRDefault="00093EEB">
            <w:pPr>
              <w:spacing w:before="0"/>
              <w:rPr>
                <w:b/>
                <w:bCs/>
                <w:szCs w:val="24"/>
              </w:rPr>
            </w:pPr>
          </w:p>
        </w:tc>
      </w:tr>
      <w:tr w:rsidR="00A5635B" w:rsidRPr="00881661" w14:paraId="3969F898" w14:textId="77777777">
        <w:trPr>
          <w:cantSplit/>
          <w:trHeight w:val="20"/>
        </w:trPr>
        <w:tc>
          <w:tcPr>
            <w:tcW w:w="6912" w:type="dxa"/>
            <w:shd w:val="clear" w:color="auto" w:fill="auto"/>
          </w:tcPr>
          <w:p w14:paraId="75021350" w14:textId="51D14019" w:rsidR="00A5635B" w:rsidRPr="00881661" w:rsidRDefault="00A5635B" w:rsidP="00A5635B">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bookmarkEnd w:id="1"/>
            <w:r w:rsidRPr="00881661">
              <w:rPr>
                <w:b/>
              </w:rPr>
              <w:t xml:space="preserve">Punto del orden del día : </w:t>
            </w:r>
            <w:r w:rsidR="00430FDA" w:rsidRPr="00881661">
              <w:rPr>
                <w:b/>
              </w:rPr>
              <w:t>ADM 20</w:t>
            </w:r>
          </w:p>
        </w:tc>
        <w:tc>
          <w:tcPr>
            <w:tcW w:w="3261" w:type="dxa"/>
          </w:tcPr>
          <w:p w14:paraId="6BABD07B" w14:textId="6BF80542" w:rsidR="00A5635B" w:rsidRPr="00881661" w:rsidRDefault="00A5635B" w:rsidP="00A5635B">
            <w:pPr>
              <w:spacing w:before="0"/>
              <w:rPr>
                <w:b/>
                <w:bCs/>
                <w:szCs w:val="24"/>
              </w:rPr>
            </w:pPr>
            <w:r w:rsidRPr="00881661">
              <w:rPr>
                <w:b/>
                <w:bCs/>
                <w:szCs w:val="24"/>
              </w:rPr>
              <w:t>Documento C21/</w:t>
            </w:r>
            <w:r w:rsidR="00430FDA" w:rsidRPr="00881661">
              <w:rPr>
                <w:b/>
                <w:bCs/>
                <w:szCs w:val="24"/>
              </w:rPr>
              <w:t>81</w:t>
            </w:r>
            <w:r w:rsidRPr="00881661">
              <w:rPr>
                <w:b/>
                <w:bCs/>
                <w:szCs w:val="24"/>
              </w:rPr>
              <w:t>-S</w:t>
            </w:r>
          </w:p>
        </w:tc>
      </w:tr>
      <w:tr w:rsidR="00A5635B" w:rsidRPr="00881661" w14:paraId="56B5A6E4" w14:textId="77777777">
        <w:trPr>
          <w:cantSplit/>
          <w:trHeight w:val="20"/>
        </w:trPr>
        <w:tc>
          <w:tcPr>
            <w:tcW w:w="6912" w:type="dxa"/>
            <w:shd w:val="clear" w:color="auto" w:fill="auto"/>
          </w:tcPr>
          <w:p w14:paraId="3172A714" w14:textId="77777777" w:rsidR="00A5635B" w:rsidRPr="00881661" w:rsidRDefault="00A5635B" w:rsidP="00A5635B">
            <w:pPr>
              <w:shd w:val="solid" w:color="FFFFFF" w:fill="FFFFFF"/>
              <w:spacing w:before="0"/>
              <w:rPr>
                <w:smallCaps/>
                <w:szCs w:val="24"/>
              </w:rPr>
            </w:pPr>
            <w:bookmarkStart w:id="6" w:name="ddate" w:colFirst="1" w:colLast="1"/>
            <w:bookmarkEnd w:id="4"/>
            <w:bookmarkEnd w:id="5"/>
          </w:p>
        </w:tc>
        <w:tc>
          <w:tcPr>
            <w:tcW w:w="3261" w:type="dxa"/>
          </w:tcPr>
          <w:p w14:paraId="1680652A" w14:textId="6F9A3CAB" w:rsidR="00A5635B" w:rsidRPr="00881661" w:rsidRDefault="00430FDA" w:rsidP="00A5635B">
            <w:pPr>
              <w:spacing w:before="0"/>
              <w:rPr>
                <w:b/>
                <w:bCs/>
                <w:szCs w:val="24"/>
              </w:rPr>
            </w:pPr>
            <w:r w:rsidRPr="00881661">
              <w:rPr>
                <w:b/>
                <w:bCs/>
                <w:szCs w:val="24"/>
              </w:rPr>
              <w:t>25 de mayo</w:t>
            </w:r>
            <w:r w:rsidR="00A5635B" w:rsidRPr="00881661">
              <w:rPr>
                <w:b/>
                <w:bCs/>
                <w:szCs w:val="24"/>
              </w:rPr>
              <w:t xml:space="preserve"> de 2021</w:t>
            </w:r>
          </w:p>
        </w:tc>
      </w:tr>
      <w:tr w:rsidR="00A5635B" w:rsidRPr="00881661" w14:paraId="1BCB9259" w14:textId="77777777">
        <w:trPr>
          <w:cantSplit/>
          <w:trHeight w:val="20"/>
        </w:trPr>
        <w:tc>
          <w:tcPr>
            <w:tcW w:w="6912" w:type="dxa"/>
            <w:shd w:val="clear" w:color="auto" w:fill="auto"/>
          </w:tcPr>
          <w:p w14:paraId="11D0603B" w14:textId="77777777" w:rsidR="00A5635B" w:rsidRPr="00881661" w:rsidRDefault="00A5635B" w:rsidP="00A5635B">
            <w:pPr>
              <w:shd w:val="solid" w:color="FFFFFF" w:fill="FFFFFF"/>
              <w:spacing w:before="0"/>
              <w:rPr>
                <w:smallCaps/>
                <w:szCs w:val="24"/>
              </w:rPr>
            </w:pPr>
            <w:bookmarkStart w:id="7" w:name="dorlang" w:colFirst="1" w:colLast="1"/>
            <w:bookmarkEnd w:id="6"/>
          </w:p>
        </w:tc>
        <w:tc>
          <w:tcPr>
            <w:tcW w:w="3261" w:type="dxa"/>
          </w:tcPr>
          <w:p w14:paraId="02088464" w14:textId="77777777" w:rsidR="00A5635B" w:rsidRPr="00881661" w:rsidRDefault="00A5635B" w:rsidP="00A5635B">
            <w:pPr>
              <w:spacing w:before="0"/>
              <w:rPr>
                <w:b/>
                <w:bCs/>
                <w:szCs w:val="24"/>
              </w:rPr>
            </w:pPr>
            <w:r w:rsidRPr="00881661">
              <w:rPr>
                <w:b/>
                <w:bCs/>
                <w:szCs w:val="24"/>
              </w:rPr>
              <w:t>Original: inglés</w:t>
            </w:r>
          </w:p>
        </w:tc>
      </w:tr>
      <w:tr w:rsidR="00A5635B" w:rsidRPr="00881661" w14:paraId="5F42F618" w14:textId="77777777">
        <w:trPr>
          <w:cantSplit/>
        </w:trPr>
        <w:tc>
          <w:tcPr>
            <w:tcW w:w="10173" w:type="dxa"/>
            <w:gridSpan w:val="2"/>
          </w:tcPr>
          <w:p w14:paraId="6BBA25A4" w14:textId="35B776FC" w:rsidR="00A5635B" w:rsidRPr="00881661" w:rsidRDefault="00A5635B" w:rsidP="00A5635B">
            <w:pPr>
              <w:pStyle w:val="Source"/>
            </w:pPr>
            <w:bookmarkStart w:id="8" w:name="dsource" w:colFirst="0" w:colLast="0"/>
            <w:bookmarkEnd w:id="7"/>
            <w:r w:rsidRPr="00881661">
              <w:t>Nota del Secretario General</w:t>
            </w:r>
          </w:p>
        </w:tc>
      </w:tr>
      <w:tr w:rsidR="00A5635B" w:rsidRPr="00881661" w14:paraId="274CC335" w14:textId="77777777">
        <w:trPr>
          <w:cantSplit/>
        </w:trPr>
        <w:tc>
          <w:tcPr>
            <w:tcW w:w="10173" w:type="dxa"/>
            <w:gridSpan w:val="2"/>
          </w:tcPr>
          <w:p w14:paraId="43BB2237" w14:textId="07209D78" w:rsidR="00430FDA" w:rsidRPr="00881661" w:rsidRDefault="00430FDA" w:rsidP="00A5635B">
            <w:pPr>
              <w:pStyle w:val="Title1"/>
            </w:pPr>
            <w:bookmarkStart w:id="9" w:name="dtitle1" w:colFirst="0" w:colLast="0"/>
            <w:bookmarkEnd w:id="8"/>
            <w:r w:rsidRPr="00881661">
              <w:t>contribución de los Estados Unidos de América, canadá</w:t>
            </w:r>
            <w:r w:rsidR="003779D3" w:rsidRPr="00881661">
              <w:t>,</w:t>
            </w:r>
            <w:r w:rsidR="00050BFF" w:rsidRPr="00881661">
              <w:br/>
            </w:r>
            <w:r w:rsidRPr="00881661">
              <w:t>méxico</w:t>
            </w:r>
            <w:r w:rsidR="003779D3" w:rsidRPr="00881661">
              <w:t xml:space="preserve"> y argentina</w:t>
            </w:r>
          </w:p>
          <w:p w14:paraId="26E7D7C1" w14:textId="3F34E299" w:rsidR="00A5635B" w:rsidRPr="00881661" w:rsidRDefault="00430FDA" w:rsidP="00A5635B">
            <w:pPr>
              <w:pStyle w:val="Title1"/>
            </w:pPr>
            <w:r w:rsidRPr="00881661">
              <w:t>alternativa para la revisión del acuerdo 619</w:t>
            </w:r>
            <w:r w:rsidR="00050BFF" w:rsidRPr="00881661">
              <w:br/>
            </w:r>
            <w:r w:rsidRPr="00881661">
              <w:t>del documento c21/77</w:t>
            </w:r>
          </w:p>
        </w:tc>
      </w:tr>
    </w:tbl>
    <w:bookmarkEnd w:id="9"/>
    <w:p w14:paraId="160B4114" w14:textId="0CD562A3" w:rsidR="00A5635B" w:rsidRPr="00881661" w:rsidRDefault="00A5635B" w:rsidP="0026353F">
      <w:pPr>
        <w:spacing w:before="480"/>
      </w:pPr>
      <w:r w:rsidRPr="00881661">
        <w:t xml:space="preserve">Tengo el honor de transmitir a los Estados Miembros del Consejo una </w:t>
      </w:r>
      <w:r w:rsidR="00430FDA" w:rsidRPr="00881661">
        <w:t xml:space="preserve">contribución de los </w:t>
      </w:r>
      <w:r w:rsidR="00430FDA" w:rsidRPr="00881661">
        <w:rPr>
          <w:b/>
          <w:bCs/>
        </w:rPr>
        <w:t>Estados Unidos de América</w:t>
      </w:r>
      <w:r w:rsidR="00430FDA" w:rsidRPr="00881661">
        <w:t xml:space="preserve">, </w:t>
      </w:r>
      <w:r w:rsidR="00430FDA" w:rsidRPr="00881661">
        <w:rPr>
          <w:b/>
          <w:bCs/>
        </w:rPr>
        <w:t>Canadá</w:t>
      </w:r>
      <w:r w:rsidR="003779D3" w:rsidRPr="00881661">
        <w:t xml:space="preserve">, </w:t>
      </w:r>
      <w:r w:rsidR="00430FDA" w:rsidRPr="00881661">
        <w:rPr>
          <w:b/>
          <w:bCs/>
        </w:rPr>
        <w:t>México</w:t>
      </w:r>
      <w:r w:rsidR="003779D3" w:rsidRPr="00881661">
        <w:t xml:space="preserve"> y</w:t>
      </w:r>
      <w:r w:rsidR="003779D3" w:rsidRPr="00881661">
        <w:rPr>
          <w:b/>
          <w:bCs/>
        </w:rPr>
        <w:t xml:space="preserve"> Argentina</w:t>
      </w:r>
      <w:r w:rsidR="00430FDA" w:rsidRPr="00881661">
        <w:t>.</w:t>
      </w:r>
    </w:p>
    <w:p w14:paraId="7D031912" w14:textId="319C4E20" w:rsidR="00A5635B" w:rsidRPr="00881661" w:rsidRDefault="0026353F" w:rsidP="0026353F">
      <w:pPr>
        <w:tabs>
          <w:tab w:val="clear" w:pos="567"/>
          <w:tab w:val="clear" w:pos="1134"/>
          <w:tab w:val="clear" w:pos="1701"/>
          <w:tab w:val="clear" w:pos="2268"/>
          <w:tab w:val="clear" w:pos="2835"/>
          <w:tab w:val="center" w:pos="6804"/>
        </w:tabs>
        <w:spacing w:before="840"/>
      </w:pPr>
      <w:r w:rsidRPr="00881661">
        <w:tab/>
        <w:t>Houlin ZHAO</w:t>
      </w:r>
      <w:r w:rsidRPr="00881661">
        <w:br/>
      </w:r>
      <w:r w:rsidRPr="00881661">
        <w:tab/>
        <w:t>Secretario General</w:t>
      </w:r>
    </w:p>
    <w:p w14:paraId="6C8DCC9C" w14:textId="3AA96FB5" w:rsidR="00430FDA" w:rsidRPr="00881661" w:rsidRDefault="00430FDA">
      <w:pPr>
        <w:tabs>
          <w:tab w:val="clear" w:pos="567"/>
          <w:tab w:val="clear" w:pos="1134"/>
          <w:tab w:val="clear" w:pos="1701"/>
          <w:tab w:val="clear" w:pos="2268"/>
          <w:tab w:val="clear" w:pos="2835"/>
        </w:tabs>
        <w:overflowPunct/>
        <w:autoSpaceDE/>
        <w:autoSpaceDN/>
        <w:adjustRightInd/>
        <w:spacing w:before="0"/>
        <w:textAlignment w:val="auto"/>
      </w:pPr>
      <w:r w:rsidRPr="00881661">
        <w:br w:type="page"/>
      </w:r>
    </w:p>
    <w:p w14:paraId="112F592F" w14:textId="7135CDDF" w:rsidR="0062192C" w:rsidRPr="00881661" w:rsidRDefault="00430FDA" w:rsidP="0026353F">
      <w:pPr>
        <w:pStyle w:val="Source"/>
        <w:rPr>
          <w:rFonts w:eastAsia="SimSun"/>
        </w:rPr>
      </w:pPr>
      <w:bookmarkStart w:id="10" w:name="_Hlk73637362"/>
      <w:r w:rsidRPr="00881661">
        <w:rPr>
          <w:rFonts w:eastAsia="SimSun"/>
        </w:rPr>
        <w:lastRenderedPageBreak/>
        <w:t>Contribución de los Estados Unidos de América, Canadá</w:t>
      </w:r>
      <w:r w:rsidR="003779D3" w:rsidRPr="00881661">
        <w:rPr>
          <w:rFonts w:eastAsia="SimSun"/>
        </w:rPr>
        <w:t>,</w:t>
      </w:r>
      <w:r w:rsidRPr="00881661">
        <w:rPr>
          <w:rFonts w:eastAsia="SimSun"/>
        </w:rPr>
        <w:t xml:space="preserve"> México</w:t>
      </w:r>
      <w:r w:rsidR="003779D3" w:rsidRPr="00881661">
        <w:rPr>
          <w:rFonts w:eastAsia="SimSun"/>
        </w:rPr>
        <w:t xml:space="preserve"> y Argentina</w:t>
      </w:r>
    </w:p>
    <w:p w14:paraId="307799F9" w14:textId="22D625B4" w:rsidR="00430FDA" w:rsidRPr="00881661" w:rsidRDefault="00430FDA" w:rsidP="0026353F">
      <w:pPr>
        <w:pStyle w:val="Title1"/>
      </w:pPr>
      <w:r w:rsidRPr="00881661">
        <w:t>Alternativa para la revisión del acuerdo 619 del documento c21/77</w:t>
      </w:r>
    </w:p>
    <w:bookmarkEnd w:id="10"/>
    <w:p w14:paraId="5B777DD7" w14:textId="77777777" w:rsidR="00A5635B" w:rsidRPr="00881661" w:rsidRDefault="00A5635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881661" w14:paraId="26F7E34B" w14:textId="77777777" w:rsidTr="0062192C">
        <w:trPr>
          <w:trHeight w:val="2608"/>
        </w:trPr>
        <w:tc>
          <w:tcPr>
            <w:tcW w:w="8080" w:type="dxa"/>
            <w:tcBorders>
              <w:top w:val="single" w:sz="12" w:space="0" w:color="auto"/>
              <w:left w:val="single" w:sz="12" w:space="0" w:color="auto"/>
              <w:bottom w:val="single" w:sz="12" w:space="0" w:color="auto"/>
              <w:right w:val="single" w:sz="12" w:space="0" w:color="auto"/>
            </w:tcBorders>
          </w:tcPr>
          <w:p w14:paraId="09A4096D" w14:textId="77777777" w:rsidR="00A5635B" w:rsidRPr="00881661" w:rsidRDefault="00A5635B" w:rsidP="00A5635B">
            <w:pPr>
              <w:pStyle w:val="Headingb"/>
            </w:pPr>
            <w:r w:rsidRPr="00881661">
              <w:t>Resumen</w:t>
            </w:r>
          </w:p>
          <w:p w14:paraId="750A4335" w14:textId="6F532272" w:rsidR="00A5635B" w:rsidRPr="00881661" w:rsidRDefault="00430FDA" w:rsidP="0026353F">
            <w:r w:rsidRPr="00881661">
              <w:t xml:space="preserve">Proteger los límites del riesgo financiero asumido por los Estados </w:t>
            </w:r>
            <w:r w:rsidR="00050BFF" w:rsidRPr="00881661">
              <w:t>M</w:t>
            </w:r>
            <w:r w:rsidRPr="00881661">
              <w:t>iembros, al tiempo que se aumenta la flexibilidad para obtener patrocinios y donaciones adicionales para el proyecto de los locales de la sede de la Unión</w:t>
            </w:r>
            <w:r w:rsidR="00A5635B" w:rsidRPr="00881661">
              <w:t>.</w:t>
            </w:r>
          </w:p>
          <w:p w14:paraId="25C13354" w14:textId="77777777" w:rsidR="00A5635B" w:rsidRPr="00881661" w:rsidRDefault="00A5635B" w:rsidP="00A5635B">
            <w:pPr>
              <w:pStyle w:val="Headingb"/>
            </w:pPr>
            <w:r w:rsidRPr="00881661">
              <w:t>Acción solicitada</w:t>
            </w:r>
          </w:p>
          <w:p w14:paraId="0F80D0F8" w14:textId="77777777" w:rsidR="00093EEB" w:rsidRPr="00881661" w:rsidRDefault="00A5635B" w:rsidP="0026353F">
            <w:r w:rsidRPr="00881661">
              <w:t xml:space="preserve">Se invita al Consejo a </w:t>
            </w:r>
            <w:r w:rsidR="00430FDA" w:rsidRPr="00881661">
              <w:rPr>
                <w:b/>
              </w:rPr>
              <w:t>aprobar</w:t>
            </w:r>
            <w:r w:rsidRPr="00881661">
              <w:t xml:space="preserve"> este </w:t>
            </w:r>
            <w:r w:rsidR="00430FDA" w:rsidRPr="00881661">
              <w:t>proyecto de enmienda del Acuerdo 619</w:t>
            </w:r>
            <w:r w:rsidRPr="00881661">
              <w:t>.</w:t>
            </w:r>
          </w:p>
          <w:p w14:paraId="52BBE78C" w14:textId="7EC4BBF7" w:rsidR="00430FDA" w:rsidRPr="00881661" w:rsidRDefault="00430FDA" w:rsidP="00430FDA">
            <w:pPr>
              <w:pStyle w:val="Headingb"/>
            </w:pPr>
            <w:r w:rsidRPr="00881661">
              <w:t>Referencias</w:t>
            </w:r>
          </w:p>
          <w:p w14:paraId="1DD8F33B" w14:textId="7752848A" w:rsidR="00430FDA" w:rsidRPr="00881661" w:rsidRDefault="00395234" w:rsidP="00430FDA">
            <w:pPr>
              <w:spacing w:after="120"/>
              <w:rPr>
                <w:i/>
                <w:iCs/>
              </w:rPr>
            </w:pPr>
            <w:hyperlink r:id="rId7" w:history="1">
              <w:r w:rsidR="00430FDA" w:rsidRPr="00881661">
                <w:rPr>
                  <w:rStyle w:val="Hyperlink"/>
                  <w:rFonts w:asciiTheme="minorHAnsi" w:hAnsiTheme="minorHAnsi"/>
                  <w:i/>
                  <w:iCs/>
                  <w:szCs w:val="24"/>
                </w:rPr>
                <w:t>C21/77</w:t>
              </w:r>
            </w:hyperlink>
            <w:r w:rsidR="00430FDA" w:rsidRPr="00881661">
              <w:rPr>
                <w:rFonts w:asciiTheme="minorHAnsi" w:hAnsiTheme="minorHAnsi"/>
                <w:i/>
                <w:iCs/>
                <w:szCs w:val="24"/>
              </w:rPr>
              <w:t xml:space="preserve">; </w:t>
            </w:r>
            <w:hyperlink r:id="rId8" w:history="1">
              <w:r w:rsidR="00430FDA" w:rsidRPr="00881661">
                <w:rPr>
                  <w:rStyle w:val="Hyperlink"/>
                  <w:rFonts w:asciiTheme="minorHAnsi" w:hAnsiTheme="minorHAnsi"/>
                  <w:i/>
                  <w:iCs/>
                  <w:szCs w:val="24"/>
                </w:rPr>
                <w:t>Acuerdo 619 del Consejo</w:t>
              </w:r>
            </w:hyperlink>
          </w:p>
        </w:tc>
      </w:tr>
    </w:tbl>
    <w:p w14:paraId="72D1A7E0" w14:textId="2BF8BAB1" w:rsidR="00167FF5" w:rsidRPr="00881661" w:rsidRDefault="00430FDA" w:rsidP="009E2277">
      <w:pPr>
        <w:pStyle w:val="Heading1"/>
        <w:rPr>
          <w:rFonts w:eastAsia="SimSun"/>
          <w:lang w:eastAsia="ja-JP"/>
        </w:rPr>
      </w:pPr>
      <w:r w:rsidRPr="00881661">
        <w:rPr>
          <w:rFonts w:eastAsia="SimSun"/>
          <w:lang w:eastAsia="ja-JP"/>
        </w:rPr>
        <w:t>1</w:t>
      </w:r>
      <w:r w:rsidR="00167FF5" w:rsidRPr="00881661">
        <w:rPr>
          <w:rFonts w:eastAsia="SimSun"/>
          <w:lang w:eastAsia="ja-JP"/>
        </w:rPr>
        <w:tab/>
        <w:t>Introducción</w:t>
      </w:r>
    </w:p>
    <w:p w14:paraId="7F971E67" w14:textId="0DBBC9C2" w:rsidR="00167FF5" w:rsidRPr="00881661" w:rsidRDefault="00167FF5" w:rsidP="000B0D00">
      <w:r w:rsidRPr="00881661">
        <w:t>Los Estados Unidos, Canadá</w:t>
      </w:r>
      <w:r w:rsidR="003779D3" w:rsidRPr="00881661">
        <w:t>,</w:t>
      </w:r>
      <w:r w:rsidRPr="00881661">
        <w:t xml:space="preserve"> México </w:t>
      </w:r>
      <w:r w:rsidR="003779D3" w:rsidRPr="00881661">
        <w:t xml:space="preserve">y Argentina </w:t>
      </w:r>
      <w:r w:rsidRPr="00881661">
        <w:t>agradecen a Kuwait su propuesta en el documento C21/77 destinada a intentar permitir una gama más amplia de patrocinios y donaciones para apoyar el nuevo edificio de la UIT.</w:t>
      </w:r>
    </w:p>
    <w:p w14:paraId="1B6ADF1C" w14:textId="7837D8D0" w:rsidR="00167FF5" w:rsidRPr="00881661" w:rsidRDefault="00167FF5" w:rsidP="000B0D00">
      <w:r w:rsidRPr="00881661">
        <w:t>Los Estados Unidos, Canadá</w:t>
      </w:r>
      <w:r w:rsidR="003779D3" w:rsidRPr="00881661">
        <w:t>,</w:t>
      </w:r>
      <w:r w:rsidRPr="00881661">
        <w:t xml:space="preserve"> México </w:t>
      </w:r>
      <w:r w:rsidR="003779D3" w:rsidRPr="00881661">
        <w:t xml:space="preserve">y Argentina </w:t>
      </w:r>
      <w:r w:rsidRPr="00881661">
        <w:t>aprecian y apoyan el principio de permitir patrocinios y donaciones aunque supongan un aumento de los costes directos y/o indirectos del proyecto, siempre que todos los incrementos de costes sean asumidos por el patrocinador o donante y no retrasen el proyecto. Sin embargo, nos preocupa que la redacción específica propuesta por Kuwait pueda causar confusión en relación con el enunciado "coste para la UIT".</w:t>
      </w:r>
    </w:p>
    <w:p w14:paraId="0BA02B12" w14:textId="77777777" w:rsidR="00167FF5" w:rsidRPr="00881661" w:rsidRDefault="00167FF5" w:rsidP="000B0D00">
      <w:r w:rsidRPr="00881661">
        <w:t>Al elaborar el Acuerdo 619, muchos Estados Miembros mostraron interés por fijar un límite estricto de exposición financiera para los Estados Miembros implicados a través de este gran proyecto de construcción. Cualquier modificación de dicho Acuerdo debería reflejar el citado interés y una indicación de la gestión responsable del proyecto para limitar la exposición financiera.</w:t>
      </w:r>
    </w:p>
    <w:p w14:paraId="6975A000" w14:textId="2FB3CCF3" w:rsidR="00167FF5" w:rsidRPr="00881661" w:rsidRDefault="00167FF5" w:rsidP="009E2277">
      <w:pPr>
        <w:pStyle w:val="Heading1"/>
        <w:rPr>
          <w:rFonts w:eastAsia="SimSun"/>
          <w:lang w:eastAsia="ja-JP"/>
        </w:rPr>
      </w:pPr>
      <w:r w:rsidRPr="00881661">
        <w:rPr>
          <w:rFonts w:eastAsia="SimSun"/>
          <w:lang w:eastAsia="ja-JP"/>
        </w:rPr>
        <w:t>2</w:t>
      </w:r>
      <w:r w:rsidRPr="00881661">
        <w:rPr>
          <w:rFonts w:eastAsia="SimSun"/>
          <w:lang w:eastAsia="ja-JP"/>
        </w:rPr>
        <w:tab/>
        <w:t>Propuesta</w:t>
      </w:r>
    </w:p>
    <w:p w14:paraId="36523675" w14:textId="11858C64" w:rsidR="006A2477" w:rsidRPr="00881661" w:rsidRDefault="00167FF5" w:rsidP="0026353F">
      <w:r w:rsidRPr="00881661">
        <w:t>Por lo tanto, los Estados Unidos, Canadá</w:t>
      </w:r>
      <w:r w:rsidR="003779D3" w:rsidRPr="00881661">
        <w:t>,</w:t>
      </w:r>
      <w:r w:rsidRPr="00881661">
        <w:t xml:space="preserve"> México </w:t>
      </w:r>
      <w:r w:rsidR="003779D3" w:rsidRPr="00881661">
        <w:t xml:space="preserve">y Argentina </w:t>
      </w:r>
      <w:r w:rsidRPr="00881661">
        <w:t xml:space="preserve">proponen una enmienda a la propuesta de Kuwait en el documento C21/77 con el siguiente texto alternativo para el </w:t>
      </w:r>
      <w:r w:rsidR="006A2477" w:rsidRPr="00881661">
        <w:rPr>
          <w:i/>
          <w:iCs/>
        </w:rPr>
        <w:t>acuerda</w:t>
      </w:r>
      <w:r w:rsidRPr="00881661">
        <w:t xml:space="preserve"> 4 del Acuerdo 619 del Consejo:</w:t>
      </w:r>
    </w:p>
    <w:p w14:paraId="456F671B" w14:textId="77777777" w:rsidR="006A2477" w:rsidRPr="00881661" w:rsidRDefault="006A2477" w:rsidP="0026353F">
      <w:r w:rsidRPr="00881661">
        <w:t>4</w:t>
      </w:r>
      <w:r w:rsidRPr="00881661">
        <w:tab/>
        <w:t>que, a partir de la fecha de adopción del presente acuerdo, cualquier patrocinio o donación futura sólo podrá ser aceptado por la UIT tras:</w:t>
      </w:r>
    </w:p>
    <w:p w14:paraId="697C7DA7" w14:textId="6FEDC862" w:rsidR="006A2477" w:rsidRPr="00881661" w:rsidRDefault="0026353F" w:rsidP="0026353F">
      <w:pPr>
        <w:pStyle w:val="enumlev1"/>
      </w:pPr>
      <w:r w:rsidRPr="00881661">
        <w:t>–</w:t>
      </w:r>
      <w:r w:rsidRPr="00881661">
        <w:tab/>
      </w:r>
      <w:r w:rsidR="006A2477" w:rsidRPr="00881661">
        <w:t>haber evaluado la dirección de la UIT y la BPD la propuesta de cambio en el diseño para determinar el importe de todos los costes indirectos (incluidos los honorarios del arquitecto, los honorarios del consultor de gestión de edificios, los honorarios del contratista general, etc.), todos los costes directos netos y la repercusión en el calendario del proyecto;</w:t>
      </w:r>
    </w:p>
    <w:p w14:paraId="64122D8D" w14:textId="359716B5" w:rsidR="006A2477" w:rsidRPr="00881661" w:rsidRDefault="0026353F" w:rsidP="0026353F">
      <w:pPr>
        <w:pStyle w:val="enumlev1"/>
      </w:pPr>
      <w:r w:rsidRPr="00881661">
        <w:lastRenderedPageBreak/>
        <w:t>–</w:t>
      </w:r>
      <w:r w:rsidRPr="00881661">
        <w:tab/>
      </w:r>
      <w:r w:rsidR="006A2477" w:rsidRPr="00881661">
        <w:t>el compromiso del posible patrocinador de sufragar todos estos incrementos de los costes directos e indirectos del proyecto como parte de su patrocinio o donación; y</w:t>
      </w:r>
    </w:p>
    <w:p w14:paraId="40B58599" w14:textId="0DB0D65A" w:rsidR="006A2477" w:rsidRPr="00881661" w:rsidRDefault="0026353F" w:rsidP="0026353F">
      <w:pPr>
        <w:pStyle w:val="enumlev1"/>
      </w:pPr>
      <w:r w:rsidRPr="00881661">
        <w:t>–</w:t>
      </w:r>
      <w:r w:rsidRPr="00881661">
        <w:tab/>
      </w:r>
      <w:r w:rsidR="006A2477" w:rsidRPr="00881661">
        <w:t>la BPD determina que el patrocinio o la donación no creará más retrasos en el proyecto</w:t>
      </w:r>
      <w:r w:rsidRPr="00881661">
        <w:t>.</w:t>
      </w:r>
    </w:p>
    <w:p w14:paraId="67F88889" w14:textId="77777777" w:rsidR="0026353F" w:rsidRPr="00881661" w:rsidRDefault="0026353F" w:rsidP="0032202E">
      <w:pPr>
        <w:pStyle w:val="Reasons"/>
      </w:pPr>
    </w:p>
    <w:p w14:paraId="327BE706" w14:textId="03AD9AE5" w:rsidR="00726F17" w:rsidRPr="00881661" w:rsidRDefault="0026353F" w:rsidP="0026353F">
      <w:pPr>
        <w:jc w:val="center"/>
      </w:pPr>
      <w:r w:rsidRPr="00881661">
        <w:t>______________</w:t>
      </w:r>
    </w:p>
    <w:sectPr w:rsidR="00726F17" w:rsidRPr="00881661"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679BE" w14:textId="77777777" w:rsidR="00A5635B" w:rsidRDefault="00A5635B">
      <w:r>
        <w:separator/>
      </w:r>
    </w:p>
  </w:endnote>
  <w:endnote w:type="continuationSeparator" w:id="0">
    <w:p w14:paraId="7B8F96A1" w14:textId="77777777" w:rsidR="00A5635B" w:rsidRDefault="00A5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4C0D" w14:textId="2B8BCC70" w:rsidR="00760F1C" w:rsidRPr="00395234" w:rsidRDefault="003779D3" w:rsidP="00C8338D">
    <w:pPr>
      <w:pStyle w:val="Footer"/>
      <w:rPr>
        <w:lang w:val="fr-CH"/>
      </w:rPr>
    </w:pPr>
    <w:r w:rsidRPr="00395234">
      <w:rPr>
        <w:color w:val="F2F2F2" w:themeColor="background1" w:themeShade="F2"/>
      </w:rPr>
      <w:fldChar w:fldCharType="begin"/>
    </w:r>
    <w:r w:rsidRPr="00395234">
      <w:rPr>
        <w:color w:val="F2F2F2" w:themeColor="background1" w:themeShade="F2"/>
        <w:lang w:val="fr-CH"/>
      </w:rPr>
      <w:instrText xml:space="preserve"> FILENAME \p \* MERGEFORMAT </w:instrText>
    </w:r>
    <w:r w:rsidRPr="00395234">
      <w:rPr>
        <w:color w:val="F2F2F2" w:themeColor="background1" w:themeShade="F2"/>
      </w:rPr>
      <w:fldChar w:fldCharType="separate"/>
    </w:r>
    <w:r w:rsidR="0026353F" w:rsidRPr="00395234">
      <w:rPr>
        <w:color w:val="F2F2F2" w:themeColor="background1" w:themeShade="F2"/>
        <w:lang w:val="fr-CH"/>
      </w:rPr>
      <w:t>P:\ESP\SG\CONSEIL\C21\000\081S.docx</w:t>
    </w:r>
    <w:r w:rsidRPr="00395234">
      <w:rPr>
        <w:color w:val="F2F2F2" w:themeColor="background1" w:themeShade="F2"/>
      </w:rPr>
      <w:fldChar w:fldCharType="end"/>
    </w:r>
    <w:r w:rsidR="00C8338D" w:rsidRPr="00395234">
      <w:rPr>
        <w:color w:val="F2F2F2" w:themeColor="background1" w:themeShade="F2"/>
        <w:lang w:val="fr-CH"/>
      </w:rPr>
      <w:t xml:space="preserve"> (</w:t>
    </w:r>
    <w:r w:rsidR="00726F17" w:rsidRPr="00395234">
      <w:rPr>
        <w:color w:val="F2F2F2" w:themeColor="background1" w:themeShade="F2"/>
        <w:lang w:val="fr-CH"/>
      </w:rPr>
      <w:t>489529</w:t>
    </w:r>
    <w:r w:rsidR="00C8338D" w:rsidRPr="00395234">
      <w:rPr>
        <w:color w:val="F2F2F2" w:themeColor="background1" w:themeShade="F2"/>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0279"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0801" w14:textId="77777777" w:rsidR="00A5635B" w:rsidRDefault="00A5635B">
      <w:r>
        <w:t>____________________</w:t>
      </w:r>
    </w:p>
  </w:footnote>
  <w:footnote w:type="continuationSeparator" w:id="0">
    <w:p w14:paraId="51C002AE" w14:textId="77777777" w:rsidR="00A5635B" w:rsidRDefault="00A56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3F99"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75E0BC07" w14:textId="1BF430EC" w:rsidR="00760F1C" w:rsidRDefault="00760F1C" w:rsidP="00C2727F">
    <w:pPr>
      <w:pStyle w:val="Header"/>
    </w:pPr>
    <w:r>
      <w:t>C</w:t>
    </w:r>
    <w:r w:rsidR="007955DA">
      <w:t>2</w:t>
    </w:r>
    <w:r w:rsidR="000007D1">
      <w:t>1</w:t>
    </w:r>
    <w:r>
      <w:t>/</w:t>
    </w:r>
    <w:r w:rsidR="00726F17">
      <w:t>81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5B"/>
    <w:rsid w:val="000007D1"/>
    <w:rsid w:val="00050BFF"/>
    <w:rsid w:val="00093EEB"/>
    <w:rsid w:val="000B0D00"/>
    <w:rsid w:val="000B7C15"/>
    <w:rsid w:val="000D1D0F"/>
    <w:rsid w:val="000F5290"/>
    <w:rsid w:val="0010165C"/>
    <w:rsid w:val="00146BFB"/>
    <w:rsid w:val="00167FF5"/>
    <w:rsid w:val="001F14A2"/>
    <w:rsid w:val="002024A3"/>
    <w:rsid w:val="00213ED2"/>
    <w:rsid w:val="0026353F"/>
    <w:rsid w:val="002801AA"/>
    <w:rsid w:val="002C4676"/>
    <w:rsid w:val="002C70B0"/>
    <w:rsid w:val="002F3CC4"/>
    <w:rsid w:val="003779D3"/>
    <w:rsid w:val="00395234"/>
    <w:rsid w:val="00430FDA"/>
    <w:rsid w:val="00513630"/>
    <w:rsid w:val="00560125"/>
    <w:rsid w:val="00585553"/>
    <w:rsid w:val="005B34D9"/>
    <w:rsid w:val="005D0CCF"/>
    <w:rsid w:val="005F3BCB"/>
    <w:rsid w:val="005F410F"/>
    <w:rsid w:val="0060149A"/>
    <w:rsid w:val="00601924"/>
    <w:rsid w:val="0062192C"/>
    <w:rsid w:val="006447EA"/>
    <w:rsid w:val="0064731F"/>
    <w:rsid w:val="00664572"/>
    <w:rsid w:val="006710F6"/>
    <w:rsid w:val="006A2477"/>
    <w:rsid w:val="006C1B56"/>
    <w:rsid w:val="006D4761"/>
    <w:rsid w:val="00726872"/>
    <w:rsid w:val="00726F17"/>
    <w:rsid w:val="00760F1C"/>
    <w:rsid w:val="007657F0"/>
    <w:rsid w:val="0077252D"/>
    <w:rsid w:val="007955DA"/>
    <w:rsid w:val="007E5DD3"/>
    <w:rsid w:val="007F350B"/>
    <w:rsid w:val="00820BE4"/>
    <w:rsid w:val="008451E8"/>
    <w:rsid w:val="00881661"/>
    <w:rsid w:val="00913B9C"/>
    <w:rsid w:val="00956E77"/>
    <w:rsid w:val="009E2277"/>
    <w:rsid w:val="009F4811"/>
    <w:rsid w:val="00A5635B"/>
    <w:rsid w:val="00AA390C"/>
    <w:rsid w:val="00B0200A"/>
    <w:rsid w:val="00B574DB"/>
    <w:rsid w:val="00B826C2"/>
    <w:rsid w:val="00B8298E"/>
    <w:rsid w:val="00BD0723"/>
    <w:rsid w:val="00BD2518"/>
    <w:rsid w:val="00BF1D1C"/>
    <w:rsid w:val="00C20C59"/>
    <w:rsid w:val="00C22314"/>
    <w:rsid w:val="00C2727F"/>
    <w:rsid w:val="00C55B1F"/>
    <w:rsid w:val="00C8338D"/>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08C4FD"/>
  <w15:docId w15:val="{83429BA0-C6F8-47F2-84AC-28C5AAB8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430FDA"/>
    <w:rPr>
      <w:color w:val="605E5C"/>
      <w:shd w:val="clear" w:color="auto" w:fill="E1DFDD"/>
    </w:rPr>
  </w:style>
  <w:style w:type="paragraph" w:styleId="ListParagraph">
    <w:name w:val="List Paragraph"/>
    <w:aliases w:val="titre"/>
    <w:basedOn w:val="Normal"/>
    <w:link w:val="ListParagraphChar"/>
    <w:uiPriority w:val="34"/>
    <w:qFormat/>
    <w:rsid w:val="00167FF5"/>
    <w:pPr>
      <w:ind w:left="720"/>
      <w:contextualSpacing/>
    </w:pPr>
  </w:style>
  <w:style w:type="character" w:customStyle="1" w:styleId="ListParagraphChar">
    <w:name w:val="List Paragraph Char"/>
    <w:aliases w:val="titre Char"/>
    <w:basedOn w:val="DefaultParagraphFont"/>
    <w:link w:val="ListParagraph"/>
    <w:uiPriority w:val="34"/>
    <w:locked/>
    <w:rsid w:val="00167FF5"/>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ADD-C-0005/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21-CL-C-0077/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1</TotalTime>
  <Pages>3</Pages>
  <Words>488</Words>
  <Characters>2736</Characters>
  <Application>Microsoft Office Word</Application>
  <DocSecurity>4</DocSecurity>
  <Lines>22</Lines>
  <Paragraphs>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3218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los Estados Unidos de América, Canadá, México y Argentina - Alternativa para la revisión del Acuerdo 619 del documento C21/77</dc:title>
  <dc:subject>Council 2021, Virtual consultation of councillors</dc:subject>
  <dc:creator>Catalano Moreira, Rossana</dc:creator>
  <cp:keywords>C2021, C21, VCC, C21-VCC-1</cp:keywords>
  <dc:description/>
  <cp:lastModifiedBy>Xue, Kun</cp:lastModifiedBy>
  <cp:revision>2</cp:revision>
  <cp:lastPrinted>2006-03-24T09:51:00Z</cp:lastPrinted>
  <dcterms:created xsi:type="dcterms:W3CDTF">2021-06-03T16:31:00Z</dcterms:created>
  <dcterms:modified xsi:type="dcterms:W3CDTF">2021-06-03T16:31:00Z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