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D0D0E" w:rsidRPr="006913A0" w14:paraId="674BE3D5" w14:textId="77777777" w:rsidTr="00837DB7">
        <w:trPr>
          <w:cantSplit/>
        </w:trPr>
        <w:tc>
          <w:tcPr>
            <w:tcW w:w="6911" w:type="dxa"/>
          </w:tcPr>
          <w:p w14:paraId="0301876A" w14:textId="77777777" w:rsidR="007D0D0E" w:rsidRPr="006913A0" w:rsidRDefault="007D0D0E" w:rsidP="00837DB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913A0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6913A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6913A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6913A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CB49884" w14:textId="77777777" w:rsidR="007D0D0E" w:rsidRPr="006913A0" w:rsidRDefault="007D0D0E" w:rsidP="00837DB7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913A0">
              <w:rPr>
                <w:noProof/>
                <w:lang w:val="ru-RU"/>
              </w:rPr>
              <w:drawing>
                <wp:inline distT="0" distB="0" distL="0" distR="0" wp14:anchorId="31824A59" wp14:editId="6E6AFAA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D0E" w:rsidRPr="006913A0" w14:paraId="1B830C2C" w14:textId="77777777" w:rsidTr="00837DB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5705817" w14:textId="77777777" w:rsidR="007D0D0E" w:rsidRPr="006913A0" w:rsidRDefault="007D0D0E" w:rsidP="00837DB7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F051E9" w14:textId="77777777" w:rsidR="007D0D0E" w:rsidRPr="006913A0" w:rsidRDefault="007D0D0E" w:rsidP="00837DB7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D0D0E" w:rsidRPr="006913A0" w14:paraId="0D260E0C" w14:textId="77777777" w:rsidTr="00837DB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D76B420" w14:textId="77777777" w:rsidR="007D0D0E" w:rsidRPr="006913A0" w:rsidRDefault="007D0D0E" w:rsidP="00837DB7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E8F5AF" w14:textId="77777777" w:rsidR="007D0D0E" w:rsidRPr="006913A0" w:rsidRDefault="007D0D0E" w:rsidP="00837DB7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D0D0E" w:rsidRPr="006913A0" w14:paraId="0AE5D070" w14:textId="77777777" w:rsidTr="00837DB7">
        <w:trPr>
          <w:cantSplit/>
          <w:trHeight w:val="23"/>
        </w:trPr>
        <w:tc>
          <w:tcPr>
            <w:tcW w:w="6911" w:type="dxa"/>
            <w:vMerge w:val="restart"/>
          </w:tcPr>
          <w:p w14:paraId="07F5A32D" w14:textId="77777777" w:rsidR="007D0D0E" w:rsidRPr="006913A0" w:rsidRDefault="007D0D0E" w:rsidP="00837DB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581AD64" w14:textId="7EE28073" w:rsidR="007D0D0E" w:rsidRPr="006913A0" w:rsidRDefault="007D0D0E" w:rsidP="00837DB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913A0">
              <w:rPr>
                <w:b/>
                <w:bCs/>
                <w:szCs w:val="22"/>
                <w:lang w:val="ru-RU"/>
              </w:rPr>
              <w:t>Документ C21</w:t>
            </w:r>
            <w:r w:rsidRPr="000605F5">
              <w:rPr>
                <w:b/>
                <w:lang w:val="fr-CH"/>
              </w:rPr>
              <w:t>/8</w:t>
            </w:r>
            <w:r w:rsidR="000C0B1C">
              <w:rPr>
                <w:b/>
                <w:lang w:val="ru-RU"/>
              </w:rPr>
              <w:t>7</w:t>
            </w:r>
            <w:r w:rsidRPr="006913A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7D0D0E" w:rsidRPr="006913A0" w14:paraId="0895C35D" w14:textId="77777777" w:rsidTr="00837DB7">
        <w:trPr>
          <w:cantSplit/>
          <w:trHeight w:val="23"/>
        </w:trPr>
        <w:tc>
          <w:tcPr>
            <w:tcW w:w="6911" w:type="dxa"/>
            <w:vMerge/>
          </w:tcPr>
          <w:p w14:paraId="2D7A1CF3" w14:textId="77777777" w:rsidR="007D0D0E" w:rsidRPr="006913A0" w:rsidRDefault="007D0D0E" w:rsidP="00837DB7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0B55BF6" w14:textId="4B15549E" w:rsidR="007D0D0E" w:rsidRPr="006913A0" w:rsidRDefault="007D0D0E" w:rsidP="00837DB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1</w:t>
            </w:r>
            <w:r w:rsidR="000C0B1C">
              <w:rPr>
                <w:b/>
                <w:bCs/>
                <w:szCs w:val="22"/>
                <w:lang w:val="ru-RU"/>
              </w:rPr>
              <w:t>6</w:t>
            </w:r>
            <w:r>
              <w:rPr>
                <w:b/>
                <w:bCs/>
                <w:szCs w:val="22"/>
                <w:lang w:val="en-US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Pr="006913A0">
              <w:rPr>
                <w:b/>
                <w:bCs/>
                <w:szCs w:val="22"/>
                <w:lang w:val="ru-RU"/>
              </w:rPr>
              <w:t xml:space="preserve"> 2021 года</w:t>
            </w:r>
          </w:p>
        </w:tc>
      </w:tr>
      <w:tr w:rsidR="007D0D0E" w:rsidRPr="006913A0" w14:paraId="604E9B01" w14:textId="77777777" w:rsidTr="00837DB7">
        <w:trPr>
          <w:cantSplit/>
          <w:trHeight w:val="23"/>
        </w:trPr>
        <w:tc>
          <w:tcPr>
            <w:tcW w:w="6911" w:type="dxa"/>
            <w:vMerge/>
          </w:tcPr>
          <w:p w14:paraId="747475D6" w14:textId="77777777" w:rsidR="007D0D0E" w:rsidRPr="006913A0" w:rsidRDefault="007D0D0E" w:rsidP="00837DB7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2D995A5" w14:textId="77777777" w:rsidR="007D0D0E" w:rsidRPr="006913A0" w:rsidRDefault="007D0D0E" w:rsidP="00837DB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913A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D0D0E" w:rsidRPr="00C24237" w14:paraId="4030F70B" w14:textId="77777777" w:rsidTr="00837DB7">
        <w:trPr>
          <w:cantSplit/>
        </w:trPr>
        <w:tc>
          <w:tcPr>
            <w:tcW w:w="10031" w:type="dxa"/>
            <w:gridSpan w:val="2"/>
          </w:tcPr>
          <w:p w14:paraId="02022925" w14:textId="77777777" w:rsidR="000C0B1C" w:rsidRPr="009E5BD9" w:rsidRDefault="000C0B1C" w:rsidP="000C0B1C">
            <w:pPr>
              <w:pStyle w:val="Title1"/>
              <w:spacing w:before="720"/>
              <w:rPr>
                <w:lang w:val="ru-RU"/>
              </w:rPr>
            </w:pPr>
            <w:r w:rsidRPr="009E5BD9">
              <w:rPr>
                <w:lang w:val="ru-RU"/>
              </w:rPr>
              <w:t>КРАТКИЙ ОТЧЕТ</w:t>
            </w:r>
          </w:p>
          <w:p w14:paraId="273F3DC2" w14:textId="2B97337E" w:rsidR="007D0D0E" w:rsidRPr="000C0B1C" w:rsidRDefault="000C0B1C" w:rsidP="00837DB7">
            <w:pPr>
              <w:pStyle w:val="Title1"/>
              <w:rPr>
                <w:lang w:val="ru-RU"/>
              </w:rPr>
            </w:pPr>
            <w:r w:rsidRPr="009E5BD9">
              <w:rPr>
                <w:lang w:val="ru-RU"/>
              </w:rPr>
              <w:t xml:space="preserve">О </w:t>
            </w:r>
            <w:r>
              <w:rPr>
                <w:lang w:val="ru-RU"/>
              </w:rPr>
              <w:t>ТРЕТЬЕМ</w:t>
            </w:r>
            <w:r w:rsidRPr="009E5BD9">
              <w:rPr>
                <w:lang w:val="ru-RU"/>
              </w:rPr>
              <w:t xml:space="preserve"> ЗАСЕДАНИИ</w:t>
            </w:r>
          </w:p>
        </w:tc>
      </w:tr>
      <w:tr w:rsidR="000C0B1C" w:rsidRPr="00033506" w14:paraId="1C0DAA77" w14:textId="77777777" w:rsidTr="00837DB7">
        <w:trPr>
          <w:cantSplit/>
        </w:trPr>
        <w:tc>
          <w:tcPr>
            <w:tcW w:w="10031" w:type="dxa"/>
            <w:gridSpan w:val="2"/>
          </w:tcPr>
          <w:p w14:paraId="059C3A3F" w14:textId="5708A146" w:rsidR="000C0B1C" w:rsidRPr="000C0B1C" w:rsidRDefault="000C0B1C" w:rsidP="000C0B1C">
            <w:pPr>
              <w:spacing w:before="24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Четверг</w:t>
            </w:r>
            <w:r w:rsidRPr="000C0B1C">
              <w:rPr>
                <w:szCs w:val="22"/>
                <w:lang w:val="ru-RU"/>
              </w:rPr>
              <w:t>, 10 июня 202</w:t>
            </w:r>
            <w:r>
              <w:rPr>
                <w:szCs w:val="22"/>
                <w:lang w:val="ru-RU"/>
              </w:rPr>
              <w:t>1</w:t>
            </w:r>
            <w:r w:rsidRPr="000C0B1C">
              <w:rPr>
                <w:szCs w:val="22"/>
                <w:lang w:val="ru-RU"/>
              </w:rPr>
              <w:t> года, 12 час. 00 мин. – 15 час. 0</w:t>
            </w:r>
            <w:r>
              <w:rPr>
                <w:szCs w:val="22"/>
                <w:lang w:val="ru-RU"/>
              </w:rPr>
              <w:t>5</w:t>
            </w:r>
            <w:r w:rsidRPr="000C0B1C">
              <w:rPr>
                <w:szCs w:val="22"/>
                <w:lang w:val="ru-RU"/>
              </w:rPr>
              <w:t> мин.</w:t>
            </w:r>
          </w:p>
          <w:p w14:paraId="46253276" w14:textId="4B76CA73" w:rsidR="000C0B1C" w:rsidRPr="000C0B1C" w:rsidRDefault="000C0B1C" w:rsidP="000C0B1C">
            <w:pPr>
              <w:pStyle w:val="Title1"/>
              <w:rPr>
                <w:sz w:val="22"/>
                <w:szCs w:val="22"/>
                <w:lang w:val="ru-RU"/>
              </w:rPr>
            </w:pPr>
            <w:r w:rsidRPr="000C0B1C">
              <w:rPr>
                <w:b/>
                <w:bCs/>
                <w:caps w:val="0"/>
                <w:sz w:val="22"/>
                <w:szCs w:val="22"/>
                <w:lang w:val="ru-RU"/>
              </w:rPr>
              <w:t>Председатель</w:t>
            </w:r>
            <w:r w:rsidRPr="000C0B1C">
              <w:rPr>
                <w:caps w:val="0"/>
                <w:sz w:val="22"/>
                <w:szCs w:val="22"/>
                <w:lang w:val="ru-RU"/>
              </w:rPr>
              <w:t xml:space="preserve">: </w:t>
            </w:r>
            <w:bookmarkStart w:id="1" w:name="lt_pId012"/>
            <w:r w:rsidRPr="000C0B1C">
              <w:rPr>
                <w:caps w:val="0"/>
                <w:sz w:val="22"/>
                <w:szCs w:val="22"/>
                <w:lang w:val="ru-RU"/>
              </w:rPr>
              <w:t xml:space="preserve">г-н С. </w:t>
            </w:r>
            <w:r w:rsidRPr="000C0B1C">
              <w:rPr>
                <w:caps w:val="0"/>
                <w:color w:val="000000"/>
                <w:sz w:val="22"/>
                <w:szCs w:val="22"/>
                <w:lang w:val="ru-RU"/>
              </w:rPr>
              <w:t>БИН ГЕЛАЙТА (Объединенные Арабские Эмираты)</w:t>
            </w:r>
            <w:bookmarkEnd w:id="1"/>
          </w:p>
        </w:tc>
      </w:tr>
    </w:tbl>
    <w:p w14:paraId="612972DE" w14:textId="098D1CF3" w:rsidR="00BC0534" w:rsidRPr="009E5BD9" w:rsidRDefault="00BC0534" w:rsidP="00312269">
      <w:pPr>
        <w:spacing w:after="720"/>
        <w:jc w:val="center"/>
        <w:rPr>
          <w:lang w:val="ru-RU"/>
        </w:rPr>
      </w:pPr>
    </w:p>
    <w:tbl>
      <w:tblPr>
        <w:tblW w:w="5010" w:type="pct"/>
        <w:tblLook w:val="0000" w:firstRow="0" w:lastRow="0" w:firstColumn="0" w:lastColumn="0" w:noHBand="0" w:noVBand="0"/>
      </w:tblPr>
      <w:tblGrid>
        <w:gridCol w:w="506"/>
        <w:gridCol w:w="7006"/>
        <w:gridCol w:w="2146"/>
      </w:tblGrid>
      <w:tr w:rsidR="00BC0534" w:rsidRPr="009E5BD9" w14:paraId="4CAE777A" w14:textId="77777777" w:rsidTr="00312269">
        <w:tc>
          <w:tcPr>
            <w:tcW w:w="262" w:type="pct"/>
          </w:tcPr>
          <w:p w14:paraId="5C0717FC" w14:textId="77777777" w:rsidR="00BC0534" w:rsidRPr="009E5BD9" w:rsidRDefault="00BC0534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br w:type="page"/>
            </w:r>
            <w:r w:rsidRPr="009E5BD9">
              <w:rPr>
                <w:szCs w:val="22"/>
                <w:lang w:val="ru-RU"/>
              </w:rPr>
              <w:br w:type="page"/>
            </w:r>
          </w:p>
        </w:tc>
        <w:tc>
          <w:tcPr>
            <w:tcW w:w="3627" w:type="pct"/>
          </w:tcPr>
          <w:p w14:paraId="173013E3" w14:textId="77777777" w:rsidR="00BC0534" w:rsidRPr="009E5BD9" w:rsidRDefault="00BC0534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9E5BD9">
              <w:rPr>
                <w:b/>
                <w:szCs w:val="22"/>
                <w:lang w:val="ru-RU"/>
              </w:rPr>
              <w:t>Обсуждаемые вопросы</w:t>
            </w:r>
          </w:p>
        </w:tc>
        <w:tc>
          <w:tcPr>
            <w:tcW w:w="1111" w:type="pct"/>
          </w:tcPr>
          <w:p w14:paraId="2A77B02D" w14:textId="77777777" w:rsidR="00BC0534" w:rsidRPr="009E5BD9" w:rsidRDefault="00BC0534" w:rsidP="003122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/>
              </w:rPr>
            </w:pPr>
            <w:r w:rsidRPr="009E5BD9">
              <w:rPr>
                <w:b/>
                <w:szCs w:val="22"/>
                <w:lang w:val="ru-RU"/>
              </w:rPr>
              <w:t>Документы</w:t>
            </w:r>
          </w:p>
        </w:tc>
      </w:tr>
      <w:tr w:rsidR="000C0B1C" w:rsidRPr="009E5BD9" w14:paraId="4B813299" w14:textId="77777777" w:rsidTr="00312269">
        <w:tc>
          <w:tcPr>
            <w:tcW w:w="262" w:type="pct"/>
          </w:tcPr>
          <w:p w14:paraId="5C2A67F3" w14:textId="77777777" w:rsidR="000C0B1C" w:rsidRPr="009E5BD9" w:rsidRDefault="000C0B1C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1</w:t>
            </w:r>
          </w:p>
        </w:tc>
        <w:tc>
          <w:tcPr>
            <w:tcW w:w="3627" w:type="pct"/>
          </w:tcPr>
          <w:p w14:paraId="61E2ACF1" w14:textId="4344E4B4" w:rsidR="000C0B1C" w:rsidRPr="009E5BD9" w:rsidRDefault="000C0B1C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9E5BD9">
              <w:rPr>
                <w:rFonts w:asciiTheme="minorHAnsi" w:hAnsiTheme="minorHAnsi" w:cstheme="minorHAnsi"/>
                <w:szCs w:val="22"/>
                <w:lang w:val="ru-RU"/>
              </w:rPr>
              <w:t>Итоги обсуждений, прошедших 9 июня 202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1</w:t>
            </w:r>
            <w:r w:rsidRPr="009E5BD9">
              <w:rPr>
                <w:rFonts w:asciiTheme="minorHAnsi" w:hAnsiTheme="minorHAnsi" w:cstheme="minorHAnsi"/>
                <w:szCs w:val="22"/>
                <w:lang w:val="ru-RU"/>
              </w:rPr>
              <w:t> года</w:t>
            </w:r>
          </w:p>
        </w:tc>
        <w:tc>
          <w:tcPr>
            <w:tcW w:w="1111" w:type="pct"/>
          </w:tcPr>
          <w:p w14:paraId="50118752" w14:textId="23F86E33" w:rsidR="000C0B1C" w:rsidRPr="009E5BD9" w:rsidRDefault="00033506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1" w:history="1">
              <w:r w:rsidR="000C0B1C" w:rsidRPr="00A812CC">
                <w:rPr>
                  <w:color w:val="0000FF"/>
                  <w:szCs w:val="22"/>
                  <w:u w:val="single"/>
                </w:rPr>
                <w:t>C21/DT/1(Rev.1)</w:t>
              </w:r>
            </w:hyperlink>
          </w:p>
        </w:tc>
      </w:tr>
      <w:tr w:rsidR="000C0B1C" w:rsidRPr="009E5BD9" w14:paraId="5A7ABDB2" w14:textId="77777777" w:rsidTr="00312269">
        <w:tc>
          <w:tcPr>
            <w:tcW w:w="262" w:type="pct"/>
          </w:tcPr>
          <w:p w14:paraId="367F014F" w14:textId="77777777" w:rsidR="000C0B1C" w:rsidRPr="009E5BD9" w:rsidRDefault="000C0B1C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2</w:t>
            </w:r>
          </w:p>
        </w:tc>
        <w:tc>
          <w:tcPr>
            <w:tcW w:w="3627" w:type="pct"/>
          </w:tcPr>
          <w:p w14:paraId="4161F27D" w14:textId="1EB0EC74" w:rsidR="000C0B1C" w:rsidRPr="009E5BD9" w:rsidRDefault="000C0B1C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0C0B1C">
              <w:rPr>
                <w:color w:val="000000"/>
                <w:lang w:val="ru-RU"/>
              </w:rPr>
              <w:t xml:space="preserve">Проект бюджета </w:t>
            </w:r>
            <w:r w:rsidR="00C94DA2">
              <w:rPr>
                <w:color w:val="000000"/>
                <w:lang w:val="ru-RU"/>
              </w:rPr>
              <w:t xml:space="preserve">Союза </w:t>
            </w:r>
            <w:r w:rsidRPr="000C0B1C">
              <w:rPr>
                <w:color w:val="000000"/>
                <w:lang w:val="ru-RU"/>
              </w:rPr>
              <w:t xml:space="preserve">на 2022−2023 </w:t>
            </w:r>
            <w:r w:rsidR="00C94DA2" w:rsidRPr="000C0B1C">
              <w:rPr>
                <w:color w:val="000000"/>
                <w:lang w:val="ru-RU"/>
              </w:rPr>
              <w:t>годы</w:t>
            </w:r>
            <w:r w:rsidR="00C94DA2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(продолжение)</w:t>
            </w:r>
          </w:p>
        </w:tc>
        <w:tc>
          <w:tcPr>
            <w:tcW w:w="1111" w:type="pct"/>
          </w:tcPr>
          <w:p w14:paraId="65A0877D" w14:textId="09D08378" w:rsidR="000C0B1C" w:rsidRPr="009E5BD9" w:rsidRDefault="00033506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2" w:history="1">
              <w:r w:rsidR="000C0B1C" w:rsidRPr="00A812CC">
                <w:rPr>
                  <w:color w:val="0000FF"/>
                  <w:szCs w:val="22"/>
                  <w:u w:val="single"/>
                  <w:lang w:val="en-US"/>
                </w:rPr>
                <w:t>C21/65</w:t>
              </w:r>
              <w:r w:rsidR="00EF3269">
                <w:rPr>
                  <w:color w:val="0000FF"/>
                  <w:szCs w:val="22"/>
                  <w:u w:val="single"/>
                  <w:lang w:val="en-US"/>
                </w:rPr>
                <w:t xml:space="preserve"> </w:t>
              </w:r>
              <w:r w:rsidR="000C0B1C" w:rsidRPr="00A812CC">
                <w:rPr>
                  <w:color w:val="0000FF"/>
                  <w:szCs w:val="22"/>
                  <w:u w:val="single"/>
                  <w:lang w:val="en-US"/>
                </w:rPr>
                <w:t>+</w:t>
              </w:r>
              <w:r w:rsidR="00EF3269">
                <w:rPr>
                  <w:color w:val="0000FF"/>
                  <w:szCs w:val="22"/>
                  <w:u w:val="single"/>
                  <w:lang w:val="en-US"/>
                </w:rPr>
                <w:t xml:space="preserve"> </w:t>
              </w:r>
              <w:r w:rsidR="000C0B1C" w:rsidRPr="00A812CC">
                <w:rPr>
                  <w:color w:val="0000FF"/>
                  <w:szCs w:val="22"/>
                  <w:u w:val="single"/>
                  <w:lang w:val="en-US"/>
                </w:rPr>
                <w:t>Add.1</w:t>
              </w:r>
            </w:hyperlink>
          </w:p>
        </w:tc>
      </w:tr>
      <w:tr w:rsidR="000C0B1C" w:rsidRPr="009E5BD9" w14:paraId="29D582F8" w14:textId="77777777" w:rsidTr="00312269">
        <w:tc>
          <w:tcPr>
            <w:tcW w:w="262" w:type="pct"/>
          </w:tcPr>
          <w:p w14:paraId="31CC3619" w14:textId="77777777" w:rsidR="000C0B1C" w:rsidRPr="009E5BD9" w:rsidRDefault="000C0B1C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3</w:t>
            </w:r>
          </w:p>
        </w:tc>
        <w:tc>
          <w:tcPr>
            <w:tcW w:w="3627" w:type="pct"/>
          </w:tcPr>
          <w:p w14:paraId="02442E29" w14:textId="31B9820C" w:rsidR="000C0B1C" w:rsidRPr="00C94DA2" w:rsidRDefault="00C94DA2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color w:val="000000"/>
                <w:lang w:val="ru-RU"/>
              </w:rPr>
            </w:pPr>
            <w:r w:rsidRPr="00C94DA2">
              <w:rPr>
                <w:color w:val="000000"/>
                <w:lang w:val="ru-RU"/>
              </w:rPr>
              <w:t>Предварительное значение единицы взноса для Финансового плана на</w:t>
            </w:r>
            <w:r>
              <w:rPr>
                <w:color w:val="000000"/>
                <w:lang w:val="ru-RU"/>
              </w:rPr>
              <w:t> </w:t>
            </w:r>
            <w:r w:rsidRPr="00C94DA2">
              <w:rPr>
                <w:color w:val="000000"/>
                <w:lang w:val="ru-RU"/>
              </w:rPr>
              <w:t>2024−2027 гг.</w:t>
            </w:r>
          </w:p>
        </w:tc>
        <w:tc>
          <w:tcPr>
            <w:tcW w:w="1111" w:type="pct"/>
          </w:tcPr>
          <w:p w14:paraId="0CAB7C8A" w14:textId="7AF88A72" w:rsidR="000C0B1C" w:rsidRPr="009E5BD9" w:rsidRDefault="00033506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3" w:history="1">
              <w:r w:rsidR="000C0B1C" w:rsidRPr="00A812CC">
                <w:rPr>
                  <w:color w:val="0000FF"/>
                  <w:szCs w:val="22"/>
                  <w:u w:val="single"/>
                  <w:lang w:val="en-US"/>
                </w:rPr>
                <w:t>C21/56</w:t>
              </w:r>
            </w:hyperlink>
          </w:p>
        </w:tc>
      </w:tr>
      <w:tr w:rsidR="000C0B1C" w:rsidRPr="009E5BD9" w14:paraId="5B21349E" w14:textId="77777777" w:rsidTr="00312269">
        <w:tc>
          <w:tcPr>
            <w:tcW w:w="262" w:type="pct"/>
          </w:tcPr>
          <w:p w14:paraId="7F0E1D7A" w14:textId="77777777" w:rsidR="000C0B1C" w:rsidRPr="009E5BD9" w:rsidRDefault="000C0B1C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4</w:t>
            </w:r>
          </w:p>
        </w:tc>
        <w:tc>
          <w:tcPr>
            <w:tcW w:w="3627" w:type="pct"/>
          </w:tcPr>
          <w:p w14:paraId="5B8DC785" w14:textId="2907FF14" w:rsidR="000C0B1C" w:rsidRPr="009E5BD9" w:rsidRDefault="008C07E8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Н</w:t>
            </w:r>
            <w:r w:rsidR="000C0B1C" w:rsidRPr="000C0B1C">
              <w:rPr>
                <w:bCs/>
                <w:szCs w:val="22"/>
                <w:lang w:val="ru-RU"/>
              </w:rPr>
              <w:t>ефинансируемы</w:t>
            </w:r>
            <w:r>
              <w:rPr>
                <w:bCs/>
                <w:szCs w:val="22"/>
                <w:lang w:val="ru-RU"/>
              </w:rPr>
              <w:t>е</w:t>
            </w:r>
            <w:r w:rsidR="000C0B1C" w:rsidRPr="000C0B1C">
              <w:rPr>
                <w:bCs/>
                <w:szCs w:val="22"/>
                <w:lang w:val="ru-RU"/>
              </w:rPr>
              <w:t xml:space="preserve"> утвержденны</w:t>
            </w:r>
            <w:r>
              <w:rPr>
                <w:bCs/>
                <w:szCs w:val="22"/>
                <w:lang w:val="ru-RU"/>
              </w:rPr>
              <w:t>е</w:t>
            </w:r>
            <w:r w:rsidR="000C0B1C" w:rsidRPr="000C0B1C">
              <w:rPr>
                <w:bCs/>
                <w:szCs w:val="22"/>
                <w:lang w:val="ru-RU"/>
              </w:rPr>
              <w:t xml:space="preserve"> вид</w:t>
            </w:r>
            <w:r>
              <w:rPr>
                <w:bCs/>
                <w:szCs w:val="22"/>
                <w:lang w:val="ru-RU"/>
              </w:rPr>
              <w:t>ы</w:t>
            </w:r>
            <w:r w:rsidR="000C0B1C" w:rsidRPr="000C0B1C">
              <w:rPr>
                <w:bCs/>
                <w:szCs w:val="22"/>
                <w:lang w:val="ru-RU"/>
              </w:rPr>
              <w:t xml:space="preserve"> деятельности (UMAC)</w:t>
            </w:r>
            <w:r w:rsidR="000C0B1C">
              <w:rPr>
                <w:bCs/>
                <w:szCs w:val="22"/>
                <w:lang w:val="ru-RU"/>
              </w:rPr>
              <w:t xml:space="preserve"> и</w:t>
            </w:r>
            <w:r w:rsidR="00C94DA2">
              <w:rPr>
                <w:bCs/>
                <w:szCs w:val="22"/>
                <w:lang w:val="ru-RU"/>
              </w:rPr>
              <w:t> </w:t>
            </w:r>
            <w:r w:rsidR="00532CDF" w:rsidRPr="000C0B1C">
              <w:rPr>
                <w:bCs/>
                <w:szCs w:val="22"/>
                <w:lang w:val="ru-RU"/>
              </w:rPr>
              <w:t xml:space="preserve">инициатива </w:t>
            </w:r>
            <w:r w:rsidR="000C0B1C" w:rsidRPr="000C0B1C">
              <w:rPr>
                <w:bCs/>
                <w:szCs w:val="22"/>
                <w:lang w:val="ru-RU"/>
              </w:rPr>
              <w:t>по цифровой трансформации (DT-I)</w:t>
            </w:r>
          </w:p>
        </w:tc>
        <w:tc>
          <w:tcPr>
            <w:tcW w:w="1111" w:type="pct"/>
          </w:tcPr>
          <w:p w14:paraId="692C14A7" w14:textId="0E0E8F3E" w:rsidR="000C0B1C" w:rsidRPr="009E5BD9" w:rsidRDefault="00033506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4" w:history="1">
              <w:r w:rsidR="000C0B1C" w:rsidRPr="00A812CC">
                <w:rPr>
                  <w:color w:val="0000FF"/>
                  <w:szCs w:val="22"/>
                  <w:u w:val="single"/>
                  <w:lang w:val="en-US"/>
                </w:rPr>
                <w:t>C21/49</w:t>
              </w:r>
            </w:hyperlink>
            <w:r w:rsidR="000C0B1C" w:rsidRPr="00A812CC">
              <w:rPr>
                <w:szCs w:val="22"/>
              </w:rPr>
              <w:t xml:space="preserve">, </w:t>
            </w:r>
            <w:hyperlink r:id="rId15" w:history="1">
              <w:r w:rsidR="000C0B1C" w:rsidRPr="00A812CC">
                <w:rPr>
                  <w:color w:val="0000FF"/>
                  <w:szCs w:val="22"/>
                  <w:u w:val="single"/>
                  <w:lang w:val="en-US"/>
                </w:rPr>
                <w:t>C21/70</w:t>
              </w:r>
            </w:hyperlink>
            <w:r w:rsidR="000C0B1C" w:rsidRPr="00A812CC">
              <w:rPr>
                <w:szCs w:val="22"/>
              </w:rPr>
              <w:t xml:space="preserve">, </w:t>
            </w:r>
            <w:hyperlink r:id="rId16" w:history="1">
              <w:r w:rsidR="000C0B1C" w:rsidRPr="00A812CC">
                <w:rPr>
                  <w:color w:val="0000FF"/>
                  <w:szCs w:val="22"/>
                  <w:u w:val="single"/>
                </w:rPr>
                <w:t>INF/9</w:t>
              </w:r>
            </w:hyperlink>
            <w:r w:rsidR="000C0B1C" w:rsidRPr="00A812CC">
              <w:rPr>
                <w:szCs w:val="22"/>
              </w:rPr>
              <w:t xml:space="preserve">, </w:t>
            </w:r>
            <w:hyperlink r:id="rId17" w:history="1">
              <w:r w:rsidR="000C0B1C" w:rsidRPr="00A812CC">
                <w:rPr>
                  <w:color w:val="0000FF"/>
                  <w:szCs w:val="22"/>
                  <w:u w:val="single"/>
                </w:rPr>
                <w:t>INF/12</w:t>
              </w:r>
            </w:hyperlink>
          </w:p>
        </w:tc>
      </w:tr>
      <w:tr w:rsidR="000C0B1C" w:rsidRPr="009E5BD9" w14:paraId="6E684B2A" w14:textId="77777777" w:rsidTr="00312269">
        <w:tc>
          <w:tcPr>
            <w:tcW w:w="262" w:type="pct"/>
          </w:tcPr>
          <w:p w14:paraId="23EC6518" w14:textId="77777777" w:rsidR="000C0B1C" w:rsidRPr="009E5BD9" w:rsidRDefault="000C0B1C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9E5BD9">
              <w:rPr>
                <w:szCs w:val="22"/>
                <w:lang w:val="ru-RU"/>
              </w:rPr>
              <w:t>5</w:t>
            </w:r>
          </w:p>
        </w:tc>
        <w:tc>
          <w:tcPr>
            <w:tcW w:w="3627" w:type="pct"/>
          </w:tcPr>
          <w:p w14:paraId="3EEF1F70" w14:textId="03E965E5" w:rsidR="000C0B1C" w:rsidRPr="009E5BD9" w:rsidRDefault="000C0B1C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0C0B1C">
              <w:rPr>
                <w:bCs/>
                <w:szCs w:val="22"/>
                <w:lang w:val="ru-RU"/>
              </w:rPr>
              <w:t>Отчет Председателя Рабочей группы Совета</w:t>
            </w:r>
            <w:r>
              <w:rPr>
                <w:bCs/>
                <w:szCs w:val="22"/>
                <w:lang w:val="ru-RU"/>
              </w:rPr>
              <w:t xml:space="preserve"> </w:t>
            </w:r>
            <w:r w:rsidRPr="000C0B1C">
              <w:rPr>
                <w:bCs/>
                <w:szCs w:val="22"/>
                <w:lang w:val="ru-RU"/>
              </w:rPr>
              <w:t>по финансовым и людским ресурсам (РГС-ФЛР)</w:t>
            </w:r>
          </w:p>
        </w:tc>
        <w:tc>
          <w:tcPr>
            <w:tcW w:w="1111" w:type="pct"/>
          </w:tcPr>
          <w:p w14:paraId="7695DDBB" w14:textId="6360EBF2" w:rsidR="000C0B1C" w:rsidRPr="009E5BD9" w:rsidRDefault="00033506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8" w:history="1">
              <w:r w:rsidR="000C0B1C" w:rsidRPr="00A812CC">
                <w:rPr>
                  <w:color w:val="0000FF"/>
                  <w:szCs w:val="22"/>
                  <w:u w:val="single"/>
                </w:rPr>
                <w:t>C21/50</w:t>
              </w:r>
              <w:r w:rsidR="00EF3269">
                <w:rPr>
                  <w:color w:val="0000FF"/>
                  <w:szCs w:val="22"/>
                  <w:u w:val="single"/>
                </w:rPr>
                <w:t xml:space="preserve"> </w:t>
              </w:r>
              <w:r w:rsidR="000C0B1C" w:rsidRPr="00A812CC">
                <w:rPr>
                  <w:color w:val="0000FF"/>
                  <w:szCs w:val="22"/>
                  <w:u w:val="single"/>
                </w:rPr>
                <w:t>+</w:t>
              </w:r>
              <w:r w:rsidR="00EF3269">
                <w:rPr>
                  <w:color w:val="0000FF"/>
                  <w:szCs w:val="22"/>
                  <w:u w:val="single"/>
                </w:rPr>
                <w:t xml:space="preserve"> </w:t>
              </w:r>
              <w:r w:rsidR="000C0B1C" w:rsidRPr="00A812CC">
                <w:rPr>
                  <w:color w:val="0000FF"/>
                  <w:szCs w:val="22"/>
                  <w:u w:val="single"/>
                </w:rPr>
                <w:t>Add.1</w:t>
              </w:r>
            </w:hyperlink>
          </w:p>
        </w:tc>
      </w:tr>
      <w:tr w:rsidR="000C0B1C" w:rsidRPr="006009A5" w14:paraId="0EC6732A" w14:textId="77777777" w:rsidTr="00312269">
        <w:tc>
          <w:tcPr>
            <w:tcW w:w="262" w:type="pct"/>
          </w:tcPr>
          <w:p w14:paraId="32186A64" w14:textId="77777777" w:rsidR="000C0B1C" w:rsidRPr="006009A5" w:rsidRDefault="000C0B1C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6009A5">
              <w:rPr>
                <w:szCs w:val="22"/>
                <w:lang w:val="ru-RU"/>
              </w:rPr>
              <w:t>6</w:t>
            </w:r>
          </w:p>
        </w:tc>
        <w:tc>
          <w:tcPr>
            <w:tcW w:w="3627" w:type="pct"/>
          </w:tcPr>
          <w:p w14:paraId="6DB659F7" w14:textId="1044C35F" w:rsidR="000C0B1C" w:rsidRPr="006009A5" w:rsidRDefault="000C0B1C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6009A5">
              <w:rPr>
                <w:bCs/>
                <w:szCs w:val="22"/>
                <w:lang w:val="ru-RU"/>
              </w:rPr>
              <w:t>Задолженности и специальные счета задолженностей</w:t>
            </w:r>
          </w:p>
        </w:tc>
        <w:tc>
          <w:tcPr>
            <w:tcW w:w="1111" w:type="pct"/>
          </w:tcPr>
          <w:p w14:paraId="07A63831" w14:textId="0788118D" w:rsidR="000C0B1C" w:rsidRPr="006009A5" w:rsidRDefault="00033506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9" w:history="1">
              <w:r w:rsidR="000C0B1C" w:rsidRPr="006009A5">
                <w:rPr>
                  <w:color w:val="0000FF"/>
                  <w:szCs w:val="22"/>
                  <w:u w:val="single"/>
                </w:rPr>
                <w:t>C21/11</w:t>
              </w:r>
            </w:hyperlink>
            <w:r w:rsidR="000C0B1C" w:rsidRPr="006009A5">
              <w:rPr>
                <w:szCs w:val="22"/>
              </w:rPr>
              <w:t xml:space="preserve">, </w:t>
            </w:r>
            <w:hyperlink r:id="rId20" w:history="1">
              <w:r w:rsidR="000C0B1C" w:rsidRPr="006009A5">
                <w:rPr>
                  <w:color w:val="0000FF"/>
                  <w:szCs w:val="22"/>
                  <w:u w:val="single"/>
                </w:rPr>
                <w:t>INF/10</w:t>
              </w:r>
            </w:hyperlink>
            <w:r w:rsidR="000C0B1C" w:rsidRPr="006009A5">
              <w:rPr>
                <w:szCs w:val="22"/>
              </w:rPr>
              <w:t xml:space="preserve">, </w:t>
            </w:r>
            <w:hyperlink r:id="rId21" w:history="1">
              <w:r w:rsidR="000C0B1C" w:rsidRPr="006009A5">
                <w:rPr>
                  <w:color w:val="0000FF"/>
                  <w:szCs w:val="22"/>
                  <w:u w:val="single"/>
                </w:rPr>
                <w:t>C21/DT/3</w:t>
              </w:r>
            </w:hyperlink>
          </w:p>
        </w:tc>
      </w:tr>
      <w:tr w:rsidR="000C0B1C" w:rsidRPr="006009A5" w14:paraId="33D226C3" w14:textId="77777777" w:rsidTr="00312269">
        <w:tc>
          <w:tcPr>
            <w:tcW w:w="262" w:type="pct"/>
          </w:tcPr>
          <w:p w14:paraId="6E3CD10C" w14:textId="77777777" w:rsidR="000C0B1C" w:rsidRPr="006009A5" w:rsidRDefault="000C0B1C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6009A5">
              <w:rPr>
                <w:szCs w:val="22"/>
                <w:lang w:val="ru-RU"/>
              </w:rPr>
              <w:t>7</w:t>
            </w:r>
          </w:p>
        </w:tc>
        <w:tc>
          <w:tcPr>
            <w:tcW w:w="3627" w:type="pct"/>
          </w:tcPr>
          <w:p w14:paraId="2E2C9B71" w14:textId="3200519A" w:rsidR="000C0B1C" w:rsidRPr="006009A5" w:rsidRDefault="000C0B1C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6009A5">
              <w:rPr>
                <w:bCs/>
                <w:szCs w:val="22"/>
                <w:lang w:val="ru-RU"/>
              </w:rPr>
              <w:t xml:space="preserve">Отчет </w:t>
            </w:r>
            <w:r w:rsidR="00EF3269" w:rsidRPr="006009A5">
              <w:rPr>
                <w:bCs/>
                <w:szCs w:val="22"/>
                <w:lang w:val="ru-RU"/>
              </w:rPr>
              <w:t xml:space="preserve">Внутреннего </w:t>
            </w:r>
            <w:r w:rsidRPr="006009A5">
              <w:rPr>
                <w:bCs/>
                <w:szCs w:val="22"/>
                <w:lang w:val="ru-RU"/>
              </w:rPr>
              <w:t>аудитора о деятельности по внутреннему аудиту</w:t>
            </w:r>
          </w:p>
        </w:tc>
        <w:tc>
          <w:tcPr>
            <w:tcW w:w="1111" w:type="pct"/>
          </w:tcPr>
          <w:p w14:paraId="00540F0D" w14:textId="2AD5D592" w:rsidR="000C0B1C" w:rsidRPr="006009A5" w:rsidRDefault="00033506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22" w:history="1">
              <w:r w:rsidR="000C0B1C" w:rsidRPr="006009A5">
                <w:rPr>
                  <w:color w:val="0000FF"/>
                  <w:szCs w:val="22"/>
                  <w:u w:val="single"/>
                </w:rPr>
                <w:t>C21/4</w:t>
              </w:r>
              <w:r w:rsidR="002B5AEB" w:rsidRPr="006009A5">
                <w:rPr>
                  <w:color w:val="0000FF"/>
                  <w:szCs w:val="22"/>
                  <w:u w:val="single"/>
                  <w:lang w:val="ru-RU"/>
                </w:rPr>
                <w:t>4+</w:t>
              </w:r>
              <w:r w:rsidR="002B5AEB" w:rsidRPr="006009A5">
                <w:rPr>
                  <w:color w:val="0000FF"/>
                  <w:szCs w:val="22"/>
                  <w:u w:val="single"/>
                  <w:lang w:val="en-US"/>
                </w:rPr>
                <w:t>Cor.1</w:t>
              </w:r>
            </w:hyperlink>
          </w:p>
        </w:tc>
      </w:tr>
      <w:tr w:rsidR="000C0B1C" w:rsidRPr="006009A5" w14:paraId="364AC364" w14:textId="77777777" w:rsidTr="00312269">
        <w:tc>
          <w:tcPr>
            <w:tcW w:w="262" w:type="pct"/>
          </w:tcPr>
          <w:p w14:paraId="01867254" w14:textId="13F53DCB" w:rsidR="000C0B1C" w:rsidRPr="006009A5" w:rsidRDefault="000C0B1C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6009A5">
              <w:rPr>
                <w:szCs w:val="22"/>
                <w:lang w:val="ru-RU"/>
              </w:rPr>
              <w:t>8</w:t>
            </w:r>
          </w:p>
        </w:tc>
        <w:tc>
          <w:tcPr>
            <w:tcW w:w="3627" w:type="pct"/>
          </w:tcPr>
          <w:p w14:paraId="1DDCBE8F" w14:textId="39735215" w:rsidR="000C0B1C" w:rsidRPr="006009A5" w:rsidRDefault="000C0B1C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rFonts w:asciiTheme="minorHAnsi" w:hAnsiTheme="minorHAnsi" w:cstheme="minorHAnsi"/>
                <w:szCs w:val="22"/>
                <w:lang w:val="ru-RU"/>
              </w:rPr>
            </w:pPr>
            <w:r w:rsidRPr="006009A5">
              <w:rPr>
                <w:rFonts w:asciiTheme="minorHAnsi" w:hAnsiTheme="minorHAnsi" w:cstheme="minorHAnsi"/>
                <w:szCs w:val="22"/>
                <w:lang w:val="ru-RU"/>
              </w:rPr>
              <w:t>Новые функция и процесс проведения расследований</w:t>
            </w:r>
          </w:p>
        </w:tc>
        <w:tc>
          <w:tcPr>
            <w:tcW w:w="1111" w:type="pct"/>
          </w:tcPr>
          <w:p w14:paraId="388736B6" w14:textId="2A30AAC4" w:rsidR="000C0B1C" w:rsidRPr="006009A5" w:rsidRDefault="00033506" w:rsidP="000C0B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</w:pPr>
            <w:hyperlink r:id="rId23" w:history="1">
              <w:r w:rsidR="00C94DA2" w:rsidRPr="006009A5">
                <w:rPr>
                  <w:color w:val="0000FF"/>
                  <w:szCs w:val="22"/>
                  <w:u w:val="single"/>
                </w:rPr>
                <w:t>C</w:t>
              </w:r>
              <w:r w:rsidR="000C0B1C" w:rsidRPr="006009A5">
                <w:rPr>
                  <w:color w:val="0000FF"/>
                  <w:szCs w:val="22"/>
                  <w:u w:val="single"/>
                </w:rPr>
                <w:t>21/60</w:t>
              </w:r>
            </w:hyperlink>
          </w:p>
        </w:tc>
      </w:tr>
    </w:tbl>
    <w:p w14:paraId="4521B1A4" w14:textId="0A647602" w:rsidR="00530982" w:rsidRPr="006009A5" w:rsidRDefault="000C0B1C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009A5">
        <w:rPr>
          <w:lang w:val="ru-RU"/>
        </w:rPr>
        <w:br w:type="page"/>
      </w:r>
    </w:p>
    <w:p w14:paraId="481F33C5" w14:textId="2735CF64" w:rsidR="002A7697" w:rsidRPr="006009A5" w:rsidRDefault="002A7697" w:rsidP="00312269">
      <w:pPr>
        <w:pStyle w:val="Heading1"/>
        <w:rPr>
          <w:bCs/>
          <w:szCs w:val="26"/>
          <w:lang w:val="ru-RU"/>
        </w:rPr>
      </w:pPr>
      <w:r w:rsidRPr="006009A5">
        <w:rPr>
          <w:bCs/>
          <w:szCs w:val="26"/>
          <w:lang w:val="ru-RU"/>
        </w:rPr>
        <w:lastRenderedPageBreak/>
        <w:t>1</w:t>
      </w:r>
      <w:r w:rsidRPr="006009A5">
        <w:rPr>
          <w:bCs/>
          <w:szCs w:val="26"/>
          <w:lang w:val="ru-RU"/>
        </w:rPr>
        <w:tab/>
      </w:r>
      <w:r w:rsidRPr="006009A5">
        <w:rPr>
          <w:szCs w:val="22"/>
          <w:lang w:val="ru-RU"/>
        </w:rPr>
        <w:t>Итоги обсуждений, прошедших</w:t>
      </w:r>
      <w:r w:rsidRPr="006009A5">
        <w:rPr>
          <w:sz w:val="22"/>
          <w:szCs w:val="22"/>
          <w:lang w:val="ru-RU"/>
        </w:rPr>
        <w:t xml:space="preserve"> </w:t>
      </w:r>
      <w:r w:rsidRPr="006009A5">
        <w:rPr>
          <w:lang w:val="ru-RU"/>
        </w:rPr>
        <w:t>9 июня 202</w:t>
      </w:r>
      <w:r w:rsidR="00C94DA2" w:rsidRPr="006009A5">
        <w:rPr>
          <w:lang w:val="ru-RU"/>
        </w:rPr>
        <w:t>1</w:t>
      </w:r>
      <w:r w:rsidRPr="006009A5">
        <w:rPr>
          <w:szCs w:val="22"/>
          <w:lang w:val="ru-RU"/>
        </w:rPr>
        <w:t> года</w:t>
      </w:r>
      <w:r w:rsidRPr="006009A5">
        <w:rPr>
          <w:bCs/>
          <w:szCs w:val="26"/>
          <w:lang w:val="ru-RU"/>
        </w:rPr>
        <w:t xml:space="preserve"> (Документ </w:t>
      </w:r>
      <w:hyperlink r:id="rId24" w:history="1">
        <w:r w:rsidR="00C94DA2" w:rsidRPr="006009A5">
          <w:rPr>
            <w:rStyle w:val="Hyperlink"/>
            <w:rFonts w:asciiTheme="minorHAnsi" w:hAnsiTheme="minorHAnsi" w:cstheme="minorHAnsi"/>
            <w:bCs/>
            <w:spacing w:val="-4"/>
            <w:lang w:val="ru-RU"/>
          </w:rPr>
          <w:t>C21/DT/1(Rev.1)</w:t>
        </w:r>
      </w:hyperlink>
      <w:r w:rsidRPr="006009A5">
        <w:rPr>
          <w:bCs/>
          <w:szCs w:val="26"/>
          <w:lang w:val="ru-RU"/>
        </w:rPr>
        <w:t>)</w:t>
      </w:r>
    </w:p>
    <w:p w14:paraId="3F94B10E" w14:textId="1D92AF21" w:rsidR="002A7697" w:rsidRPr="006009A5" w:rsidRDefault="002A7697" w:rsidP="003122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6009A5">
        <w:rPr>
          <w:rFonts w:asciiTheme="minorHAnsi" w:hAnsiTheme="minorHAnsi" w:cstheme="minorHAnsi"/>
          <w:lang w:val="ru-RU"/>
        </w:rPr>
        <w:t>1.</w:t>
      </w:r>
      <w:r w:rsidR="00C94DA2" w:rsidRPr="006009A5">
        <w:rPr>
          <w:rFonts w:asciiTheme="minorHAnsi" w:hAnsiTheme="minorHAnsi" w:cstheme="minorHAnsi"/>
          <w:lang w:val="ru-RU"/>
        </w:rPr>
        <w:t>1</w:t>
      </w:r>
      <w:r w:rsidRPr="006009A5">
        <w:rPr>
          <w:rFonts w:asciiTheme="minorHAnsi" w:hAnsiTheme="minorHAnsi" w:cstheme="minorHAnsi"/>
          <w:lang w:val="ru-RU"/>
        </w:rPr>
        <w:tab/>
      </w:r>
      <w:r w:rsidR="00470EB7" w:rsidRPr="006009A5">
        <w:rPr>
          <w:rFonts w:asciiTheme="minorHAnsi" w:hAnsiTheme="minorHAnsi" w:cstheme="minorHAnsi"/>
          <w:lang w:val="ru-RU"/>
        </w:rPr>
        <w:t xml:space="preserve">Документ </w:t>
      </w:r>
      <w:r w:rsidR="00C94DA2" w:rsidRPr="006009A5">
        <w:rPr>
          <w:rFonts w:cs="Calibri"/>
          <w:szCs w:val="22"/>
          <w:lang w:val="en-CA" w:eastAsia="en-GB"/>
        </w:rPr>
        <w:t>C</w:t>
      </w:r>
      <w:r w:rsidR="00C94DA2" w:rsidRPr="006009A5">
        <w:rPr>
          <w:rFonts w:cs="Calibri"/>
          <w:szCs w:val="22"/>
          <w:lang w:val="ru-RU" w:eastAsia="en-GB"/>
        </w:rPr>
        <w:t>21/</w:t>
      </w:r>
      <w:r w:rsidR="00C94DA2" w:rsidRPr="006009A5">
        <w:rPr>
          <w:rFonts w:cs="Calibri"/>
          <w:szCs w:val="22"/>
          <w:lang w:val="en-CA" w:eastAsia="en-GB"/>
        </w:rPr>
        <w:t>DT</w:t>
      </w:r>
      <w:r w:rsidR="00C94DA2" w:rsidRPr="006009A5">
        <w:rPr>
          <w:rFonts w:cs="Calibri"/>
          <w:szCs w:val="22"/>
          <w:lang w:val="ru-RU" w:eastAsia="en-GB"/>
        </w:rPr>
        <w:t>/1(</w:t>
      </w:r>
      <w:r w:rsidR="00C94DA2" w:rsidRPr="006009A5">
        <w:rPr>
          <w:rFonts w:cs="Calibri"/>
          <w:szCs w:val="22"/>
          <w:lang w:val="en-CA" w:eastAsia="en-GB"/>
        </w:rPr>
        <w:t>Rev</w:t>
      </w:r>
      <w:r w:rsidR="00C94DA2" w:rsidRPr="006009A5">
        <w:rPr>
          <w:rFonts w:cs="Calibri"/>
          <w:szCs w:val="22"/>
          <w:lang w:val="ru-RU" w:eastAsia="en-GB"/>
        </w:rPr>
        <w:t xml:space="preserve">.1) </w:t>
      </w:r>
      <w:r w:rsidR="00470EB7" w:rsidRPr="006009A5">
        <w:rPr>
          <w:rFonts w:asciiTheme="minorHAnsi" w:hAnsiTheme="minorHAnsi" w:cstheme="minorHAnsi"/>
          <w:b/>
          <w:bCs/>
          <w:lang w:val="ru-RU"/>
        </w:rPr>
        <w:t>принимается к сведению</w:t>
      </w:r>
      <w:r w:rsidRPr="006009A5">
        <w:rPr>
          <w:rFonts w:asciiTheme="minorHAnsi" w:hAnsiTheme="minorHAnsi" w:cstheme="minorHAnsi"/>
          <w:lang w:val="ru-RU"/>
        </w:rPr>
        <w:t>.</w:t>
      </w:r>
    </w:p>
    <w:p w14:paraId="46593356" w14:textId="61CF083A" w:rsidR="002A7697" w:rsidRPr="006009A5" w:rsidRDefault="002A7697" w:rsidP="00312269">
      <w:pPr>
        <w:pStyle w:val="Heading1"/>
        <w:rPr>
          <w:rFonts w:asciiTheme="minorHAnsi" w:hAnsiTheme="minorHAnsi" w:cstheme="minorHAnsi"/>
          <w:bCs/>
          <w:spacing w:val="-4"/>
          <w:szCs w:val="26"/>
          <w:lang w:val="ru-RU"/>
        </w:rPr>
      </w:pPr>
      <w:r w:rsidRPr="006009A5">
        <w:rPr>
          <w:rFonts w:asciiTheme="minorHAnsi" w:hAnsiTheme="minorHAnsi" w:cstheme="minorHAnsi"/>
          <w:bCs/>
          <w:szCs w:val="26"/>
          <w:lang w:val="ru-RU"/>
        </w:rPr>
        <w:t>2</w:t>
      </w:r>
      <w:r w:rsidRPr="006009A5">
        <w:rPr>
          <w:rFonts w:asciiTheme="minorHAnsi" w:hAnsiTheme="minorHAnsi" w:cstheme="minorHAnsi"/>
          <w:bCs/>
          <w:szCs w:val="26"/>
          <w:lang w:val="ru-RU"/>
        </w:rPr>
        <w:tab/>
      </w:r>
      <w:r w:rsidR="00C94DA2" w:rsidRPr="006009A5">
        <w:rPr>
          <w:lang w:val="ru-RU"/>
        </w:rPr>
        <w:t xml:space="preserve">Проект бюджета Союза на </w:t>
      </w:r>
      <w:proofErr w:type="gramStart"/>
      <w:r w:rsidR="00C94DA2" w:rsidRPr="006009A5">
        <w:rPr>
          <w:lang w:val="ru-RU"/>
        </w:rPr>
        <w:t>2022−2023</w:t>
      </w:r>
      <w:proofErr w:type="gramEnd"/>
      <w:r w:rsidR="00C94DA2" w:rsidRPr="006009A5">
        <w:rPr>
          <w:lang w:val="ru-RU"/>
        </w:rPr>
        <w:t xml:space="preserve"> годы (продолжение) </w:t>
      </w:r>
      <w:r w:rsidR="009A3704" w:rsidRPr="006009A5">
        <w:rPr>
          <w:lang w:val="ru-RU"/>
        </w:rPr>
        <w:br/>
      </w:r>
      <w:r w:rsidRPr="006009A5">
        <w:rPr>
          <w:rFonts w:asciiTheme="minorHAnsi" w:hAnsiTheme="minorHAnsi" w:cstheme="minorHAnsi"/>
          <w:bCs/>
          <w:spacing w:val="-4"/>
          <w:szCs w:val="26"/>
          <w:lang w:val="ru-RU"/>
        </w:rPr>
        <w:t xml:space="preserve">(Документ </w:t>
      </w:r>
      <w:hyperlink r:id="rId25" w:history="1">
        <w:r w:rsidR="00C94DA2" w:rsidRPr="006009A5">
          <w:rPr>
            <w:rStyle w:val="Hyperlink"/>
            <w:rFonts w:asciiTheme="minorHAnsi" w:hAnsiTheme="minorHAnsi" w:cstheme="minorHAnsi"/>
            <w:bCs/>
            <w:spacing w:val="-4"/>
            <w:lang w:val="ru-RU"/>
          </w:rPr>
          <w:t xml:space="preserve">C21/65 + </w:t>
        </w:r>
        <w:r w:rsidR="008D5B51" w:rsidRPr="006009A5">
          <w:rPr>
            <w:rStyle w:val="Hyperlink"/>
            <w:rFonts w:asciiTheme="minorHAnsi" w:hAnsiTheme="minorHAnsi" w:cstheme="minorHAnsi"/>
            <w:bCs/>
            <w:spacing w:val="-4"/>
            <w:lang w:val="ru-RU"/>
          </w:rPr>
          <w:t>Дополнительный документ</w:t>
        </w:r>
        <w:r w:rsidR="00C94DA2" w:rsidRPr="006009A5">
          <w:rPr>
            <w:rStyle w:val="Hyperlink"/>
            <w:rFonts w:asciiTheme="minorHAnsi" w:hAnsiTheme="minorHAnsi" w:cstheme="minorHAnsi"/>
            <w:bCs/>
            <w:spacing w:val="-4"/>
            <w:lang w:val="ru-RU"/>
          </w:rPr>
          <w:t xml:space="preserve"> 1</w:t>
        </w:r>
      </w:hyperlink>
      <w:r w:rsidRPr="006009A5">
        <w:rPr>
          <w:rFonts w:asciiTheme="minorHAnsi" w:hAnsiTheme="minorHAnsi" w:cstheme="minorHAnsi"/>
          <w:bCs/>
          <w:spacing w:val="-4"/>
          <w:szCs w:val="26"/>
          <w:lang w:val="ru-RU"/>
        </w:rPr>
        <w:t>)</w:t>
      </w:r>
    </w:p>
    <w:p w14:paraId="3AF6D69B" w14:textId="6B198E77" w:rsidR="00C94DA2" w:rsidRPr="006009A5" w:rsidRDefault="00C94DA2" w:rsidP="00C94DA2">
      <w:pPr>
        <w:rPr>
          <w:lang w:val="ru-RU"/>
        </w:rPr>
      </w:pPr>
      <w:r w:rsidRPr="006009A5">
        <w:rPr>
          <w:lang w:val="ru-RU"/>
        </w:rPr>
        <w:t>2.1</w:t>
      </w:r>
      <w:r w:rsidRPr="006009A5">
        <w:rPr>
          <w:lang w:val="ru-RU"/>
        </w:rPr>
        <w:tab/>
      </w:r>
      <w:r w:rsidR="00A672CE" w:rsidRPr="006009A5">
        <w:rPr>
          <w:lang w:val="ru-RU"/>
        </w:rPr>
        <w:t>Один из Советников, отмечая, что затраты по персоналу составляют 89</w:t>
      </w:r>
      <w:r w:rsidR="00A672CE" w:rsidRPr="006009A5">
        <w:t> </w:t>
      </w:r>
      <w:r w:rsidR="00A672CE" w:rsidRPr="006009A5">
        <w:rPr>
          <w:lang w:val="ru-RU"/>
        </w:rPr>
        <w:t xml:space="preserve">процентов бюджета, из которых </w:t>
      </w:r>
      <w:r w:rsidR="00EF3269" w:rsidRPr="006009A5">
        <w:rPr>
          <w:lang w:val="ru-RU"/>
        </w:rPr>
        <w:t xml:space="preserve">семь </w:t>
      </w:r>
      <w:r w:rsidR="00A672CE" w:rsidRPr="006009A5">
        <w:rPr>
          <w:lang w:val="ru-RU"/>
        </w:rPr>
        <w:t>процентов приходятся на работающих по контрактам, спрашивает, является ли последняя цифра нормой и останется ли она стабильной в будущем</w:t>
      </w:r>
      <w:r w:rsidRPr="006009A5">
        <w:rPr>
          <w:lang w:val="ru-RU"/>
        </w:rPr>
        <w:t xml:space="preserve">. </w:t>
      </w:r>
      <w:r w:rsidR="00A672CE" w:rsidRPr="006009A5">
        <w:rPr>
          <w:lang w:val="ru-RU"/>
        </w:rPr>
        <w:t>Она также спрашивает</w:t>
      </w:r>
      <w:r w:rsidR="003922E2" w:rsidRPr="006009A5">
        <w:rPr>
          <w:lang w:val="ru-RU"/>
        </w:rPr>
        <w:t xml:space="preserve">, сколько человек в настоящее время </w:t>
      </w:r>
      <w:r w:rsidR="00670AAF" w:rsidRPr="00C24237">
        <w:rPr>
          <w:rFonts w:asciiTheme="minorHAnsi" w:hAnsiTheme="minorHAnsi"/>
          <w:color w:val="212121"/>
          <w:szCs w:val="22"/>
          <w:lang w:val="ru-RU"/>
        </w:rPr>
        <w:t>работают</w:t>
      </w:r>
      <w:r w:rsidR="00670AAF" w:rsidRPr="006009A5">
        <w:rPr>
          <w:lang w:val="ru-RU"/>
        </w:rPr>
        <w:t xml:space="preserve"> </w:t>
      </w:r>
      <w:r w:rsidR="003922E2" w:rsidRPr="006009A5">
        <w:rPr>
          <w:lang w:val="ru-RU"/>
        </w:rPr>
        <w:t>в штате МСЭ (в бюджете указаны</w:t>
      </w:r>
      <w:r w:rsidRPr="006009A5">
        <w:rPr>
          <w:lang w:val="ru-RU"/>
        </w:rPr>
        <w:t>773</w:t>
      </w:r>
      <w:r w:rsidR="003922E2" w:rsidRPr="006009A5">
        <w:t> </w:t>
      </w:r>
      <w:r w:rsidR="003922E2" w:rsidRPr="006009A5">
        <w:rPr>
          <w:lang w:val="ru-RU"/>
        </w:rPr>
        <w:t>должности</w:t>
      </w:r>
      <w:r w:rsidRPr="006009A5">
        <w:rPr>
          <w:lang w:val="ru-RU"/>
        </w:rPr>
        <w:t>)</w:t>
      </w:r>
      <w:r w:rsidR="00E529CC" w:rsidRPr="006009A5">
        <w:rPr>
          <w:lang w:val="ru-RU"/>
        </w:rPr>
        <w:t xml:space="preserve"> и соответствует ли этот показатель оценочной доле вакантных должностей </w:t>
      </w:r>
      <w:r w:rsidR="00EF3269" w:rsidRPr="006009A5">
        <w:rPr>
          <w:lang w:val="ru-RU"/>
        </w:rPr>
        <w:t xml:space="preserve">пять </w:t>
      </w:r>
      <w:r w:rsidR="00E529CC" w:rsidRPr="006009A5">
        <w:rPr>
          <w:lang w:val="ru-RU"/>
        </w:rPr>
        <w:t>процентов</w:t>
      </w:r>
      <w:r w:rsidRPr="006009A5">
        <w:rPr>
          <w:lang w:val="ru-RU"/>
        </w:rPr>
        <w:t>.</w:t>
      </w:r>
    </w:p>
    <w:p w14:paraId="2A93C88F" w14:textId="7A1A82D5" w:rsidR="00C94DA2" w:rsidRPr="006009A5" w:rsidRDefault="00C94DA2" w:rsidP="00C94DA2">
      <w:pPr>
        <w:rPr>
          <w:lang w:val="ru-RU"/>
        </w:rPr>
      </w:pPr>
      <w:r w:rsidRPr="006009A5">
        <w:rPr>
          <w:lang w:val="ru-RU"/>
        </w:rPr>
        <w:t>2.2</w:t>
      </w:r>
      <w:r w:rsidRPr="006009A5">
        <w:rPr>
          <w:lang w:val="ru-RU"/>
        </w:rPr>
        <w:tab/>
      </w:r>
      <w:r w:rsidR="00E529CC" w:rsidRPr="006009A5">
        <w:rPr>
          <w:lang w:val="ru-RU"/>
        </w:rPr>
        <w:t>Руководитель Департамента управления финансовыми ресурсами (</w:t>
      </w:r>
      <w:r w:rsidR="00E529CC" w:rsidRPr="006009A5">
        <w:t>FRMD</w:t>
      </w:r>
      <w:r w:rsidR="00E529CC" w:rsidRPr="006009A5">
        <w:rPr>
          <w:lang w:val="ru-RU"/>
        </w:rPr>
        <w:t>)</w:t>
      </w:r>
      <w:r w:rsidRPr="006009A5">
        <w:rPr>
          <w:lang w:val="ru-RU"/>
        </w:rPr>
        <w:t xml:space="preserve">, </w:t>
      </w:r>
      <w:r w:rsidR="00E529CC" w:rsidRPr="006009A5">
        <w:rPr>
          <w:lang w:val="ru-RU"/>
        </w:rPr>
        <w:t>отвечая на вопрос</w:t>
      </w:r>
      <w:r w:rsidR="00670AAF" w:rsidRPr="006009A5">
        <w:rPr>
          <w:lang w:val="ru-RU"/>
        </w:rPr>
        <w:t>ы</w:t>
      </w:r>
      <w:r w:rsidR="00E529CC" w:rsidRPr="006009A5">
        <w:rPr>
          <w:lang w:val="ru-RU"/>
        </w:rPr>
        <w:t xml:space="preserve">, поднятые на предыдущем и текущем собраниях, говорит, что Региональному отделению </w:t>
      </w:r>
      <w:r w:rsidR="003E0362" w:rsidRPr="006009A5">
        <w:rPr>
          <w:lang w:val="ru-RU"/>
        </w:rPr>
        <w:t xml:space="preserve">для СНГ были выделены </w:t>
      </w:r>
      <w:r w:rsidR="003E0362" w:rsidRPr="00C24237">
        <w:rPr>
          <w:rFonts w:asciiTheme="minorHAnsi" w:hAnsiTheme="minorHAnsi"/>
          <w:color w:val="212121"/>
          <w:szCs w:val="22"/>
          <w:lang w:val="ru-RU"/>
        </w:rPr>
        <w:t>дополнительные</w:t>
      </w:r>
      <w:r w:rsidR="003E0362" w:rsidRPr="006009A5">
        <w:rPr>
          <w:lang w:val="ru-RU"/>
        </w:rPr>
        <w:t xml:space="preserve"> средства в соответствии с Резолюцией </w:t>
      </w:r>
      <w:r w:rsidRPr="006009A5">
        <w:rPr>
          <w:lang w:val="ru-RU"/>
        </w:rPr>
        <w:t xml:space="preserve">1387, </w:t>
      </w:r>
      <w:r w:rsidR="008E2292" w:rsidRPr="006009A5">
        <w:rPr>
          <w:lang w:val="ru-RU"/>
        </w:rPr>
        <w:t>включая</w:t>
      </w:r>
      <w:r w:rsidR="00B0625D" w:rsidRPr="006009A5">
        <w:rPr>
          <w:lang w:val="ru-RU"/>
        </w:rPr>
        <w:t xml:space="preserve"> одн</w:t>
      </w:r>
      <w:r w:rsidR="008E2292" w:rsidRPr="006009A5">
        <w:rPr>
          <w:lang w:val="ru-RU"/>
        </w:rPr>
        <w:t>у</w:t>
      </w:r>
      <w:r w:rsidR="00B0625D" w:rsidRPr="006009A5">
        <w:rPr>
          <w:lang w:val="ru-RU"/>
        </w:rPr>
        <w:t xml:space="preserve"> должность категории </w:t>
      </w:r>
      <w:r w:rsidRPr="006009A5">
        <w:t>D</w:t>
      </w:r>
      <w:r w:rsidR="00D83092" w:rsidRPr="006009A5">
        <w:rPr>
          <w:lang w:val="ru-RU"/>
        </w:rPr>
        <w:t>.</w:t>
      </w:r>
      <w:r w:rsidRPr="006009A5">
        <w:rPr>
          <w:lang w:val="ru-RU"/>
        </w:rPr>
        <w:t>1</w:t>
      </w:r>
      <w:r w:rsidR="008E2292" w:rsidRPr="006009A5">
        <w:rPr>
          <w:lang w:val="ru-RU"/>
        </w:rPr>
        <w:t xml:space="preserve"> (ранее Р</w:t>
      </w:r>
      <w:r w:rsidR="00D83092" w:rsidRPr="006009A5">
        <w:rPr>
          <w:lang w:val="ru-RU"/>
        </w:rPr>
        <w:t>.</w:t>
      </w:r>
      <w:r w:rsidR="008E2292" w:rsidRPr="006009A5">
        <w:rPr>
          <w:lang w:val="ru-RU"/>
        </w:rPr>
        <w:t>5)</w:t>
      </w:r>
      <w:r w:rsidRPr="006009A5">
        <w:rPr>
          <w:lang w:val="ru-RU"/>
        </w:rPr>
        <w:t xml:space="preserve">, </w:t>
      </w:r>
      <w:r w:rsidR="00B0625D" w:rsidRPr="006009A5">
        <w:rPr>
          <w:lang w:val="ru-RU"/>
        </w:rPr>
        <w:t>одн</w:t>
      </w:r>
      <w:r w:rsidR="008E2292" w:rsidRPr="006009A5">
        <w:rPr>
          <w:lang w:val="ru-RU"/>
        </w:rPr>
        <w:t>у</w:t>
      </w:r>
      <w:r w:rsidR="00B0625D" w:rsidRPr="006009A5">
        <w:rPr>
          <w:lang w:val="ru-RU"/>
        </w:rPr>
        <w:t xml:space="preserve"> должность категории </w:t>
      </w:r>
      <w:r w:rsidRPr="006009A5">
        <w:t>P</w:t>
      </w:r>
      <w:r w:rsidR="00D83092" w:rsidRPr="006009A5">
        <w:rPr>
          <w:lang w:val="ru-RU"/>
        </w:rPr>
        <w:t>.</w:t>
      </w:r>
      <w:r w:rsidRPr="006009A5">
        <w:rPr>
          <w:lang w:val="ru-RU"/>
        </w:rPr>
        <w:t xml:space="preserve">4 </w:t>
      </w:r>
      <w:r w:rsidR="00B0625D" w:rsidRPr="006009A5">
        <w:rPr>
          <w:lang w:val="ru-RU"/>
        </w:rPr>
        <w:t>и одн</w:t>
      </w:r>
      <w:r w:rsidR="008E2292" w:rsidRPr="006009A5">
        <w:rPr>
          <w:lang w:val="ru-RU"/>
        </w:rPr>
        <w:t>у</w:t>
      </w:r>
      <w:r w:rsidR="00B0625D" w:rsidRPr="006009A5">
        <w:rPr>
          <w:lang w:val="ru-RU"/>
        </w:rPr>
        <w:t xml:space="preserve"> должность категории </w:t>
      </w:r>
      <w:r w:rsidRPr="006009A5">
        <w:t>G</w:t>
      </w:r>
      <w:r w:rsidR="00D83092" w:rsidRPr="006009A5">
        <w:rPr>
          <w:lang w:val="ru-RU"/>
        </w:rPr>
        <w:t>.</w:t>
      </w:r>
      <w:r w:rsidRPr="006009A5">
        <w:rPr>
          <w:lang w:val="ru-RU"/>
        </w:rPr>
        <w:t xml:space="preserve">6. </w:t>
      </w:r>
      <w:r w:rsidR="002B5AEB" w:rsidRPr="006009A5">
        <w:rPr>
          <w:lang w:val="ru-RU"/>
        </w:rPr>
        <w:t>Величина затрат по персоналу</w:t>
      </w:r>
      <w:r w:rsidR="00B0625D" w:rsidRPr="006009A5">
        <w:rPr>
          <w:lang w:val="ru-RU"/>
        </w:rPr>
        <w:t xml:space="preserve"> </w:t>
      </w:r>
      <w:r w:rsidR="008E2292" w:rsidRPr="006009A5">
        <w:rPr>
          <w:lang w:val="ru-RU"/>
        </w:rPr>
        <w:t>составля</w:t>
      </w:r>
      <w:r w:rsidR="002B5AEB" w:rsidRPr="006009A5">
        <w:rPr>
          <w:lang w:val="ru-RU"/>
        </w:rPr>
        <w:t>е</w:t>
      </w:r>
      <w:r w:rsidR="008E2292" w:rsidRPr="006009A5">
        <w:rPr>
          <w:lang w:val="ru-RU"/>
        </w:rPr>
        <w:t xml:space="preserve">т приблизительно 78% бюджета и </w:t>
      </w:r>
      <w:r w:rsidR="00B0625D" w:rsidRPr="006009A5">
        <w:rPr>
          <w:lang w:val="ru-RU"/>
        </w:rPr>
        <w:t>не изменил</w:t>
      </w:r>
      <w:r w:rsidR="002B5AEB" w:rsidRPr="006009A5">
        <w:rPr>
          <w:lang w:val="ru-RU"/>
        </w:rPr>
        <w:t>а</w:t>
      </w:r>
      <w:r w:rsidR="00B0625D" w:rsidRPr="006009A5">
        <w:rPr>
          <w:lang w:val="ru-RU"/>
        </w:rPr>
        <w:t>сь по сравнению с предыдущими годами</w:t>
      </w:r>
      <w:r w:rsidR="008E2292" w:rsidRPr="006009A5">
        <w:rPr>
          <w:lang w:val="ru-RU"/>
        </w:rPr>
        <w:t xml:space="preserve">; </w:t>
      </w:r>
      <w:r w:rsidR="00127AC0" w:rsidRPr="006009A5">
        <w:rPr>
          <w:lang w:val="ru-RU"/>
        </w:rPr>
        <w:t xml:space="preserve">с 2006 года наблюдается </w:t>
      </w:r>
      <w:r w:rsidR="00B0625D" w:rsidRPr="006009A5">
        <w:rPr>
          <w:lang w:val="ru-RU"/>
        </w:rPr>
        <w:t>нулев</w:t>
      </w:r>
      <w:r w:rsidR="00127AC0" w:rsidRPr="006009A5">
        <w:rPr>
          <w:lang w:val="ru-RU"/>
        </w:rPr>
        <w:t xml:space="preserve">ой </w:t>
      </w:r>
      <w:r w:rsidR="00B0625D" w:rsidRPr="006009A5">
        <w:rPr>
          <w:lang w:val="ru-RU"/>
        </w:rPr>
        <w:t>номинальны</w:t>
      </w:r>
      <w:r w:rsidR="00127AC0" w:rsidRPr="006009A5">
        <w:rPr>
          <w:lang w:val="ru-RU"/>
        </w:rPr>
        <w:t>й</w:t>
      </w:r>
      <w:r w:rsidR="00B0625D" w:rsidRPr="006009A5">
        <w:rPr>
          <w:lang w:val="ru-RU"/>
        </w:rPr>
        <w:t xml:space="preserve"> рост </w:t>
      </w:r>
      <w:r w:rsidR="00362508" w:rsidRPr="006009A5">
        <w:rPr>
          <w:lang w:val="ru-RU"/>
        </w:rPr>
        <w:t>бюджета</w:t>
      </w:r>
      <w:r w:rsidRPr="006009A5">
        <w:rPr>
          <w:lang w:val="ru-RU"/>
        </w:rPr>
        <w:t xml:space="preserve">. </w:t>
      </w:r>
      <w:r w:rsidR="00362508" w:rsidRPr="006009A5">
        <w:rPr>
          <w:lang w:val="ru-RU"/>
        </w:rPr>
        <w:t xml:space="preserve">Доля контрактных услуг остается стабильной </w:t>
      </w:r>
      <w:r w:rsidR="002B5AEB" w:rsidRPr="006009A5">
        <w:rPr>
          <w:lang w:val="ru-RU"/>
        </w:rPr>
        <w:t>на уровне примерно 7%</w:t>
      </w:r>
      <w:r w:rsidRPr="006009A5">
        <w:rPr>
          <w:lang w:val="ru-RU"/>
        </w:rPr>
        <w:t xml:space="preserve">. </w:t>
      </w:r>
      <w:r w:rsidR="008E2292" w:rsidRPr="006009A5">
        <w:rPr>
          <w:lang w:val="ru-RU"/>
        </w:rPr>
        <w:t>На все должности в бюджете выделяется 95</w:t>
      </w:r>
      <w:r w:rsidR="008E2292" w:rsidRPr="006009A5">
        <w:t> </w:t>
      </w:r>
      <w:r w:rsidR="008E2292" w:rsidRPr="006009A5">
        <w:rPr>
          <w:lang w:val="ru-RU"/>
        </w:rPr>
        <w:t>процентов и обеспечивается 5% д</w:t>
      </w:r>
      <w:r w:rsidR="00906F5D" w:rsidRPr="006009A5">
        <w:rPr>
          <w:lang w:val="ru-RU"/>
        </w:rPr>
        <w:t>оля вакантных должностей</w:t>
      </w:r>
      <w:r w:rsidRPr="006009A5">
        <w:rPr>
          <w:lang w:val="ru-RU"/>
        </w:rPr>
        <w:t>,</w:t>
      </w:r>
      <w:r w:rsidR="008E2292" w:rsidRPr="006009A5">
        <w:rPr>
          <w:lang w:val="ru-RU"/>
        </w:rPr>
        <w:t xml:space="preserve"> которая</w:t>
      </w:r>
      <w:r w:rsidRPr="006009A5">
        <w:rPr>
          <w:lang w:val="ru-RU"/>
        </w:rPr>
        <w:t xml:space="preserve"> </w:t>
      </w:r>
      <w:r w:rsidR="006B3FA7" w:rsidRPr="006009A5">
        <w:rPr>
          <w:lang w:val="ru-RU"/>
        </w:rPr>
        <w:t>соответствует</w:t>
      </w:r>
      <w:r w:rsidR="00D521CB" w:rsidRPr="006009A5">
        <w:rPr>
          <w:lang w:val="ru-RU"/>
        </w:rPr>
        <w:t xml:space="preserve"> </w:t>
      </w:r>
      <w:r w:rsidR="00D521CB" w:rsidRPr="006009A5">
        <w:rPr>
          <w:color w:val="000000"/>
          <w:lang w:val="ru-RU"/>
        </w:rPr>
        <w:t>задержкам при заполнении должностей, работой на условиях неполной занятости и неоплачиваемыми отпусками</w:t>
      </w:r>
      <w:r w:rsidRPr="006009A5">
        <w:rPr>
          <w:lang w:val="ru-RU"/>
        </w:rPr>
        <w:t>.</w:t>
      </w:r>
      <w:r w:rsidR="008E2292" w:rsidRPr="006009A5">
        <w:rPr>
          <w:lang w:val="ru-RU"/>
        </w:rPr>
        <w:t xml:space="preserve"> Соответствующие статистические данные, касающиеся персонала, будут представлены Департаментом управления людскими ресурсами позднее на предстоящих </w:t>
      </w:r>
      <w:r w:rsidR="006B3FA7" w:rsidRPr="006009A5">
        <w:rPr>
          <w:lang w:val="ru-RU"/>
        </w:rPr>
        <w:t>заседаниях</w:t>
      </w:r>
      <w:r w:rsidR="008E2292" w:rsidRPr="006009A5">
        <w:rPr>
          <w:lang w:val="ru-RU"/>
        </w:rPr>
        <w:t>.</w:t>
      </w:r>
    </w:p>
    <w:p w14:paraId="0281DE09" w14:textId="31948E5B" w:rsidR="00C94DA2" w:rsidRPr="006009A5" w:rsidRDefault="00C94DA2" w:rsidP="00C94DA2">
      <w:pPr>
        <w:rPr>
          <w:lang w:val="ru-RU"/>
        </w:rPr>
      </w:pPr>
      <w:r w:rsidRPr="006009A5">
        <w:rPr>
          <w:lang w:val="ru-RU"/>
        </w:rPr>
        <w:t>2.3</w:t>
      </w:r>
      <w:r w:rsidRPr="006009A5">
        <w:rPr>
          <w:lang w:val="ru-RU"/>
        </w:rPr>
        <w:tab/>
      </w:r>
      <w:r w:rsidR="009A3704" w:rsidRPr="006009A5">
        <w:rPr>
          <w:lang w:val="ru-RU"/>
        </w:rPr>
        <w:t xml:space="preserve">Председатель считает, что Советники желают сделать заключение, согласно которому с учетом срочности </w:t>
      </w:r>
      <w:r w:rsidR="009A3704" w:rsidRPr="00C24237">
        <w:rPr>
          <w:rFonts w:asciiTheme="minorHAnsi" w:hAnsiTheme="minorHAnsi"/>
          <w:color w:val="212121"/>
          <w:szCs w:val="22"/>
          <w:lang w:val="ru-RU"/>
        </w:rPr>
        <w:t>данного</w:t>
      </w:r>
      <w:r w:rsidR="009A3704" w:rsidRPr="006009A5">
        <w:rPr>
          <w:lang w:val="ru-RU"/>
        </w:rPr>
        <w:t xml:space="preserve"> пункта будут проведены консультации по переписке Государств – Членов Совета для </w:t>
      </w:r>
      <w:r w:rsidR="002B2889" w:rsidRPr="006009A5">
        <w:rPr>
          <w:lang w:val="ru-RU"/>
        </w:rPr>
        <w:t>утверждения</w:t>
      </w:r>
      <w:r w:rsidR="009A3704" w:rsidRPr="006009A5">
        <w:rPr>
          <w:lang w:val="ru-RU"/>
        </w:rPr>
        <w:t xml:space="preserve"> проекта </w:t>
      </w:r>
      <w:r w:rsidR="002B2889" w:rsidRPr="006009A5">
        <w:rPr>
          <w:lang w:val="ru-RU"/>
        </w:rPr>
        <w:t>Р</w:t>
      </w:r>
      <w:r w:rsidR="009A3704" w:rsidRPr="006009A5">
        <w:rPr>
          <w:lang w:val="ru-RU"/>
        </w:rPr>
        <w:t xml:space="preserve">езолюции, содержащегося в Документе </w:t>
      </w:r>
      <w:r w:rsidRPr="006009A5">
        <w:rPr>
          <w:lang w:val="ru-RU"/>
        </w:rPr>
        <w:t>C21/65.</w:t>
      </w:r>
    </w:p>
    <w:p w14:paraId="533313C4" w14:textId="50D668C7" w:rsidR="002A7697" w:rsidRPr="006009A5" w:rsidRDefault="00C94DA2" w:rsidP="00C94DA2">
      <w:pPr>
        <w:rPr>
          <w:rFonts w:asciiTheme="minorHAnsi" w:hAnsiTheme="minorHAnsi" w:cstheme="minorHAnsi"/>
          <w:lang w:val="ru-RU"/>
        </w:rPr>
      </w:pPr>
      <w:r w:rsidRPr="006009A5">
        <w:rPr>
          <w:lang w:val="ru-RU"/>
        </w:rPr>
        <w:t>2.4</w:t>
      </w:r>
      <w:r w:rsidRPr="006009A5">
        <w:rPr>
          <w:lang w:val="ru-RU"/>
        </w:rPr>
        <w:tab/>
      </w:r>
      <w:r w:rsidR="002774D8" w:rsidRPr="00C24237">
        <w:rPr>
          <w:rFonts w:asciiTheme="minorHAnsi" w:hAnsiTheme="minorHAnsi"/>
          <w:color w:val="212121"/>
          <w:szCs w:val="22"/>
          <w:lang w:val="ru-RU"/>
        </w:rPr>
        <w:t>Заключение</w:t>
      </w:r>
      <w:r w:rsidR="00427524" w:rsidRPr="006009A5">
        <w:rPr>
          <w:rFonts w:asciiTheme="minorHAnsi" w:hAnsiTheme="minorHAnsi" w:cstheme="minorHAnsi"/>
          <w:lang w:val="ru-RU"/>
        </w:rPr>
        <w:t xml:space="preserve"> </w:t>
      </w:r>
      <w:r w:rsidR="0015399F" w:rsidRPr="006009A5">
        <w:rPr>
          <w:rFonts w:asciiTheme="minorHAnsi" w:hAnsiTheme="minorHAnsi" w:cstheme="minorHAnsi"/>
          <w:b/>
          <w:lang w:val="ru-RU"/>
        </w:rPr>
        <w:t>принимается</w:t>
      </w:r>
      <w:r w:rsidR="002A7697" w:rsidRPr="006009A5">
        <w:rPr>
          <w:rFonts w:asciiTheme="minorHAnsi" w:hAnsiTheme="minorHAnsi" w:cstheme="minorHAnsi"/>
          <w:lang w:val="ru-RU"/>
        </w:rPr>
        <w:t>.</w:t>
      </w:r>
    </w:p>
    <w:p w14:paraId="698A2270" w14:textId="4CF50CF2" w:rsidR="002A7697" w:rsidRPr="006009A5" w:rsidRDefault="002A7697" w:rsidP="00312269">
      <w:pPr>
        <w:pStyle w:val="Heading1"/>
        <w:rPr>
          <w:rFonts w:asciiTheme="minorHAnsi" w:hAnsiTheme="minorHAnsi" w:cstheme="minorHAnsi"/>
          <w:bCs/>
          <w:szCs w:val="26"/>
          <w:lang w:val="ru-RU"/>
        </w:rPr>
      </w:pPr>
      <w:r w:rsidRPr="006009A5">
        <w:rPr>
          <w:rFonts w:asciiTheme="minorHAnsi" w:hAnsiTheme="minorHAnsi" w:cstheme="minorHAnsi"/>
          <w:bCs/>
          <w:szCs w:val="26"/>
          <w:lang w:val="ru-RU"/>
        </w:rPr>
        <w:t>3</w:t>
      </w:r>
      <w:r w:rsidRPr="006009A5">
        <w:rPr>
          <w:rFonts w:asciiTheme="minorHAnsi" w:hAnsiTheme="minorHAnsi" w:cstheme="minorHAnsi"/>
          <w:bCs/>
          <w:szCs w:val="26"/>
          <w:lang w:val="ru-RU"/>
        </w:rPr>
        <w:tab/>
      </w:r>
      <w:r w:rsidR="00C94DA2" w:rsidRPr="006009A5">
        <w:rPr>
          <w:lang w:val="ru-RU"/>
        </w:rPr>
        <w:t>Предварительное значение единицы взноса для Финансового плана на </w:t>
      </w:r>
      <w:proofErr w:type="gramStart"/>
      <w:r w:rsidR="00C94DA2" w:rsidRPr="006009A5">
        <w:rPr>
          <w:lang w:val="ru-RU"/>
        </w:rPr>
        <w:t>2024−2027</w:t>
      </w:r>
      <w:proofErr w:type="gramEnd"/>
      <w:r w:rsidR="00C94DA2" w:rsidRPr="006009A5">
        <w:rPr>
          <w:lang w:val="ru-RU"/>
        </w:rPr>
        <w:t xml:space="preserve"> гг. </w:t>
      </w:r>
      <w:r w:rsidRPr="006009A5">
        <w:rPr>
          <w:rFonts w:asciiTheme="minorHAnsi" w:hAnsiTheme="minorHAnsi" w:cstheme="minorHAnsi"/>
          <w:bCs/>
          <w:szCs w:val="26"/>
          <w:lang w:val="ru-RU"/>
        </w:rPr>
        <w:t xml:space="preserve">(Документ </w:t>
      </w:r>
      <w:hyperlink r:id="rId26" w:history="1">
        <w:r w:rsidR="00C94DA2" w:rsidRPr="006009A5">
          <w:rPr>
            <w:rStyle w:val="Hyperlink"/>
            <w:rFonts w:asciiTheme="minorHAnsi" w:hAnsiTheme="minorHAnsi" w:cstheme="minorHAnsi"/>
            <w:bCs/>
            <w:spacing w:val="-4"/>
          </w:rPr>
          <w:t>C</w:t>
        </w:r>
        <w:r w:rsidR="00C94DA2" w:rsidRPr="006009A5">
          <w:rPr>
            <w:rStyle w:val="Hyperlink"/>
            <w:rFonts w:asciiTheme="minorHAnsi" w:hAnsiTheme="minorHAnsi" w:cstheme="minorHAnsi"/>
            <w:bCs/>
            <w:spacing w:val="-4"/>
            <w:lang w:val="ru-RU"/>
          </w:rPr>
          <w:t>21/56</w:t>
        </w:r>
      </w:hyperlink>
      <w:r w:rsidRPr="006009A5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4E39F913" w14:textId="0042E2F1" w:rsidR="00C94DA2" w:rsidRPr="006009A5" w:rsidRDefault="00C94DA2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3.1</w:t>
      </w:r>
      <w:r w:rsidRPr="006009A5">
        <w:rPr>
          <w:rFonts w:eastAsia="MS Mincho" w:cs="Calibri"/>
          <w:szCs w:val="22"/>
          <w:lang w:val="ru-RU"/>
        </w:rPr>
        <w:tab/>
      </w:r>
      <w:r w:rsidR="00865995" w:rsidRPr="006009A5">
        <w:rPr>
          <w:lang w:val="ru-RU"/>
        </w:rPr>
        <w:t xml:space="preserve">Руководитель </w:t>
      </w:r>
      <w:r w:rsidR="00A004D5" w:rsidRPr="006009A5">
        <w:rPr>
          <w:lang w:val="ru-RU"/>
        </w:rPr>
        <w:t>FRMD</w:t>
      </w:r>
      <w:r w:rsidRPr="006009A5">
        <w:rPr>
          <w:rFonts w:eastAsia="MS Mincho" w:cs="Calibri"/>
          <w:szCs w:val="22"/>
          <w:lang w:val="ru-RU"/>
        </w:rPr>
        <w:t xml:space="preserve">, </w:t>
      </w:r>
      <w:r w:rsidR="008B78CA" w:rsidRPr="006009A5">
        <w:rPr>
          <w:rFonts w:eastAsia="MS Mincho" w:cs="Calibri"/>
          <w:szCs w:val="22"/>
          <w:lang w:val="ru-RU"/>
        </w:rPr>
        <w:t>представляя Документ</w:t>
      </w:r>
      <w:r w:rsidR="008B78CA" w:rsidRPr="006009A5">
        <w:rPr>
          <w:rFonts w:eastAsia="MS Mincho" w:cs="Calibri"/>
          <w:szCs w:val="22"/>
        </w:rPr>
        <w:t> </w:t>
      </w:r>
      <w:r w:rsidRPr="006009A5">
        <w:rPr>
          <w:rFonts w:eastAsia="MS Mincho" w:cs="Calibri"/>
          <w:szCs w:val="22"/>
          <w:lang w:val="en-CA"/>
        </w:rPr>
        <w:t>C</w:t>
      </w:r>
      <w:r w:rsidRPr="006009A5">
        <w:rPr>
          <w:rFonts w:eastAsia="MS Mincho" w:cs="Calibri"/>
          <w:szCs w:val="22"/>
          <w:lang w:val="ru-RU"/>
        </w:rPr>
        <w:t xml:space="preserve">21/56, </w:t>
      </w:r>
      <w:r w:rsidR="008E2292" w:rsidRPr="006009A5">
        <w:rPr>
          <w:rFonts w:eastAsia="MS Mincho" w:cs="Calibri"/>
          <w:szCs w:val="22"/>
          <w:lang w:val="ru-RU"/>
        </w:rPr>
        <w:t>подтверждает</w:t>
      </w:r>
      <w:r w:rsidR="008B78CA" w:rsidRPr="006009A5">
        <w:rPr>
          <w:rFonts w:eastAsia="MS Mincho" w:cs="Calibri"/>
          <w:szCs w:val="22"/>
          <w:lang w:val="ru-RU"/>
        </w:rPr>
        <w:t xml:space="preserve">, что предварительная величина </w:t>
      </w:r>
      <w:r w:rsidR="008B78CA" w:rsidRPr="00C24237">
        <w:rPr>
          <w:rFonts w:asciiTheme="minorHAnsi" w:hAnsiTheme="minorHAnsi"/>
          <w:color w:val="212121"/>
          <w:szCs w:val="22"/>
          <w:lang w:val="ru-RU"/>
        </w:rPr>
        <w:t>единицы</w:t>
      </w:r>
      <w:r w:rsidR="008B78CA" w:rsidRPr="006009A5">
        <w:rPr>
          <w:rFonts w:eastAsia="MS Mincho" w:cs="Calibri"/>
          <w:szCs w:val="22"/>
          <w:lang w:val="ru-RU"/>
        </w:rPr>
        <w:t xml:space="preserve"> взноса</w:t>
      </w:r>
      <w:r w:rsidR="0008299B" w:rsidRPr="006009A5">
        <w:rPr>
          <w:rFonts w:eastAsia="MS Mincho" w:cs="Calibri"/>
          <w:szCs w:val="22"/>
          <w:lang w:val="ru-RU"/>
        </w:rPr>
        <w:t xml:space="preserve"> остается без изменений и составляет</w:t>
      </w:r>
      <w:r w:rsidRPr="006009A5">
        <w:rPr>
          <w:rFonts w:eastAsia="MS Mincho" w:cs="Calibri"/>
          <w:szCs w:val="22"/>
          <w:lang w:val="ru-RU"/>
        </w:rPr>
        <w:t xml:space="preserve"> 318</w:t>
      </w:r>
      <w:r w:rsidRPr="006009A5">
        <w:rPr>
          <w:rFonts w:eastAsia="MS Mincho" w:cs="Calibri"/>
          <w:szCs w:val="22"/>
          <w:lang w:val="en-CA"/>
        </w:rPr>
        <w:t> </w:t>
      </w:r>
      <w:r w:rsidRPr="006009A5">
        <w:rPr>
          <w:rFonts w:eastAsia="MS Mincho" w:cs="Calibri"/>
          <w:szCs w:val="22"/>
          <w:lang w:val="ru-RU"/>
        </w:rPr>
        <w:t>000</w:t>
      </w:r>
      <w:r w:rsidR="0008299B" w:rsidRPr="006009A5">
        <w:rPr>
          <w:rFonts w:eastAsia="MS Mincho" w:cs="Calibri"/>
          <w:szCs w:val="22"/>
          <w:lang w:val="ru-RU"/>
        </w:rPr>
        <w:t> швейцарских франков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865995" w:rsidRPr="006009A5">
        <w:rPr>
          <w:rFonts w:asciiTheme="minorHAnsi" w:hAnsiTheme="minorHAnsi"/>
          <w:color w:val="212121"/>
          <w:szCs w:val="22"/>
          <w:lang w:val="ru-RU"/>
        </w:rPr>
        <w:t xml:space="preserve">После утверждения Советом </w:t>
      </w:r>
      <w:r w:rsidR="0008299B" w:rsidRPr="006009A5">
        <w:rPr>
          <w:rFonts w:asciiTheme="minorHAnsi" w:hAnsiTheme="minorHAnsi"/>
          <w:color w:val="212121"/>
          <w:szCs w:val="22"/>
          <w:lang w:val="ru-RU"/>
        </w:rPr>
        <w:t>этой</w:t>
      </w:r>
      <w:r w:rsidR="00865995" w:rsidRPr="006009A5">
        <w:rPr>
          <w:rFonts w:asciiTheme="minorHAnsi" w:hAnsiTheme="minorHAnsi"/>
          <w:color w:val="212121"/>
          <w:szCs w:val="22"/>
          <w:lang w:val="ru-RU"/>
        </w:rPr>
        <w:t xml:space="preserve"> величины Генеральный секретарь </w:t>
      </w:r>
      <w:r w:rsidR="0008299B" w:rsidRPr="006009A5">
        <w:rPr>
          <w:rFonts w:asciiTheme="minorHAnsi" w:eastAsia="SimSun" w:hAnsiTheme="minorHAnsi"/>
          <w:bCs/>
          <w:szCs w:val="22"/>
          <w:lang w:val="ru-RU" w:eastAsia="zh-CN"/>
        </w:rPr>
        <w:t>предложит</w:t>
      </w:r>
      <w:r w:rsidR="00865995" w:rsidRPr="006009A5">
        <w:rPr>
          <w:rFonts w:asciiTheme="minorHAnsi" w:hAnsiTheme="minorHAnsi"/>
          <w:color w:val="212121"/>
          <w:szCs w:val="22"/>
          <w:lang w:val="ru-RU"/>
        </w:rPr>
        <w:t xml:space="preserve"> Государствам-Членам объявить до 31 декабря 2021</w:t>
      </w:r>
      <w:r w:rsidR="0008299B" w:rsidRPr="006009A5">
        <w:rPr>
          <w:rFonts w:asciiTheme="minorHAnsi" w:hAnsiTheme="minorHAnsi"/>
          <w:color w:val="212121"/>
          <w:szCs w:val="22"/>
          <w:lang w:val="ru-RU"/>
        </w:rPr>
        <w:t> </w:t>
      </w:r>
      <w:r w:rsidR="00865995" w:rsidRPr="006009A5">
        <w:rPr>
          <w:rFonts w:asciiTheme="minorHAnsi" w:hAnsiTheme="minorHAnsi"/>
          <w:color w:val="212121"/>
          <w:szCs w:val="22"/>
          <w:lang w:val="ru-RU"/>
        </w:rPr>
        <w:t>года свой предварительный выбор класса взносов</w:t>
      </w:r>
      <w:r w:rsidR="00837DB7" w:rsidRPr="006009A5">
        <w:rPr>
          <w:rFonts w:asciiTheme="minorHAnsi" w:hAnsiTheme="minorHAnsi"/>
          <w:color w:val="212121"/>
          <w:szCs w:val="22"/>
          <w:lang w:val="ru-RU"/>
        </w:rPr>
        <w:t xml:space="preserve">, чтобы дать Рабочей группе Совета по финансовым и людским ресурсам (РГС-ФЛР) возможность начать </w:t>
      </w:r>
      <w:r w:rsidR="008E2292" w:rsidRPr="006009A5">
        <w:rPr>
          <w:rFonts w:asciiTheme="minorHAnsi" w:hAnsiTheme="minorHAnsi"/>
          <w:color w:val="212121"/>
          <w:szCs w:val="22"/>
          <w:lang w:val="ru-RU"/>
        </w:rPr>
        <w:t>рассмотрение</w:t>
      </w:r>
      <w:r w:rsidR="00837DB7" w:rsidRPr="006009A5">
        <w:rPr>
          <w:rFonts w:asciiTheme="minorHAnsi" w:hAnsiTheme="minorHAnsi"/>
          <w:color w:val="212121"/>
          <w:szCs w:val="22"/>
          <w:lang w:val="ru-RU"/>
        </w:rPr>
        <w:t xml:space="preserve"> Финансов</w:t>
      </w:r>
      <w:r w:rsidR="008E2292" w:rsidRPr="006009A5">
        <w:rPr>
          <w:rFonts w:asciiTheme="minorHAnsi" w:hAnsiTheme="minorHAnsi"/>
          <w:color w:val="212121"/>
          <w:szCs w:val="22"/>
          <w:lang w:val="ru-RU"/>
        </w:rPr>
        <w:t>ого</w:t>
      </w:r>
      <w:r w:rsidR="00837DB7" w:rsidRPr="006009A5">
        <w:rPr>
          <w:rFonts w:asciiTheme="minorHAnsi" w:hAnsiTheme="minorHAnsi"/>
          <w:color w:val="212121"/>
          <w:szCs w:val="22"/>
          <w:lang w:val="ru-RU"/>
        </w:rPr>
        <w:t xml:space="preserve"> план</w:t>
      </w:r>
      <w:r w:rsidR="008E2292" w:rsidRPr="006009A5">
        <w:rPr>
          <w:rFonts w:asciiTheme="minorHAnsi" w:hAnsiTheme="minorHAnsi"/>
          <w:color w:val="212121"/>
          <w:szCs w:val="22"/>
          <w:lang w:val="ru-RU"/>
        </w:rPr>
        <w:t>а</w:t>
      </w:r>
      <w:r w:rsidR="00865995" w:rsidRPr="006009A5">
        <w:rPr>
          <w:rFonts w:asciiTheme="minorHAnsi" w:hAnsiTheme="minorHAnsi"/>
          <w:color w:val="212121"/>
          <w:szCs w:val="22"/>
          <w:lang w:val="ru-RU"/>
        </w:rPr>
        <w:t xml:space="preserve"> на 2024–2027</w:t>
      </w:r>
      <w:r w:rsidR="00837DB7" w:rsidRPr="006009A5">
        <w:rPr>
          <w:rFonts w:asciiTheme="minorHAnsi" w:hAnsiTheme="minorHAnsi"/>
          <w:color w:val="212121"/>
          <w:szCs w:val="22"/>
          <w:lang w:val="ru-RU"/>
        </w:rPr>
        <w:t> </w:t>
      </w:r>
      <w:r w:rsidR="00865995" w:rsidRPr="006009A5">
        <w:rPr>
          <w:rFonts w:asciiTheme="minorHAnsi" w:hAnsiTheme="minorHAnsi"/>
          <w:color w:val="212121"/>
          <w:szCs w:val="22"/>
          <w:lang w:val="ru-RU"/>
        </w:rPr>
        <w:t>год</w:t>
      </w:r>
      <w:r w:rsidR="00837DB7" w:rsidRPr="006009A5">
        <w:rPr>
          <w:rFonts w:asciiTheme="minorHAnsi" w:hAnsiTheme="minorHAnsi"/>
          <w:color w:val="212121"/>
          <w:szCs w:val="22"/>
          <w:lang w:val="ru-RU"/>
        </w:rPr>
        <w:t>ы</w:t>
      </w:r>
      <w:r w:rsidRPr="006009A5">
        <w:rPr>
          <w:rFonts w:eastAsia="MS Mincho" w:cs="Calibri"/>
          <w:szCs w:val="22"/>
          <w:lang w:val="ru-RU"/>
        </w:rPr>
        <w:t>.</w:t>
      </w:r>
    </w:p>
    <w:p w14:paraId="21151F0D" w14:textId="2B8418E8" w:rsidR="00C94DA2" w:rsidRPr="006009A5" w:rsidRDefault="00C94DA2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3.2</w:t>
      </w:r>
      <w:r w:rsidRPr="006009A5">
        <w:rPr>
          <w:rFonts w:eastAsia="MS Mincho" w:cs="Calibri"/>
          <w:szCs w:val="22"/>
          <w:lang w:val="ru-RU"/>
        </w:rPr>
        <w:tab/>
      </w:r>
      <w:r w:rsidR="00837DB7" w:rsidRPr="006009A5">
        <w:rPr>
          <w:rFonts w:eastAsia="MS Mincho" w:cs="Calibri"/>
          <w:szCs w:val="22"/>
          <w:lang w:val="ru-RU"/>
        </w:rPr>
        <w:t>Один из Советников выражает поддержку</w:t>
      </w:r>
      <w:r w:rsidR="008E2292" w:rsidRPr="006009A5">
        <w:rPr>
          <w:rFonts w:eastAsia="MS Mincho" w:cs="Calibri"/>
          <w:szCs w:val="22"/>
          <w:lang w:val="ru-RU"/>
        </w:rPr>
        <w:t xml:space="preserve"> сохранению</w:t>
      </w:r>
      <w:r w:rsidR="00837DB7" w:rsidRPr="006009A5">
        <w:rPr>
          <w:rFonts w:eastAsia="MS Mincho" w:cs="Calibri"/>
          <w:szCs w:val="22"/>
          <w:lang w:val="ru-RU"/>
        </w:rPr>
        <w:t xml:space="preserve"> предлагаемой величин</w:t>
      </w:r>
      <w:r w:rsidR="008E2292" w:rsidRPr="006009A5">
        <w:rPr>
          <w:rFonts w:eastAsia="MS Mincho" w:cs="Calibri"/>
          <w:szCs w:val="22"/>
          <w:lang w:val="ru-RU"/>
        </w:rPr>
        <w:t>ы</w:t>
      </w:r>
      <w:r w:rsidR="00837DB7" w:rsidRPr="006009A5">
        <w:rPr>
          <w:rFonts w:eastAsia="MS Mincho" w:cs="Calibri"/>
          <w:szCs w:val="22"/>
          <w:lang w:val="ru-RU"/>
        </w:rPr>
        <w:t xml:space="preserve"> единицы взноса и </w:t>
      </w:r>
      <w:r w:rsidR="00837DB7" w:rsidRPr="00C24237">
        <w:rPr>
          <w:rFonts w:asciiTheme="minorHAnsi" w:hAnsiTheme="minorHAnsi"/>
          <w:color w:val="212121"/>
          <w:szCs w:val="22"/>
          <w:lang w:val="ru-RU"/>
        </w:rPr>
        <w:t>процедуре</w:t>
      </w:r>
      <w:r w:rsidR="00837DB7" w:rsidRPr="006009A5">
        <w:rPr>
          <w:rFonts w:eastAsia="MS Mincho" w:cs="Calibri"/>
          <w:szCs w:val="22"/>
          <w:lang w:val="ru-RU"/>
        </w:rPr>
        <w:t xml:space="preserve"> составления Финансового плана на </w:t>
      </w:r>
      <w:r w:rsidRPr="006009A5">
        <w:rPr>
          <w:rFonts w:eastAsia="MS Mincho" w:cs="Calibri"/>
          <w:szCs w:val="22"/>
          <w:lang w:val="ru-RU"/>
        </w:rPr>
        <w:t>2024</w:t>
      </w:r>
      <w:r w:rsidR="00837DB7" w:rsidRPr="006009A5">
        <w:rPr>
          <w:rFonts w:eastAsia="MS Mincho" w:cs="Calibri"/>
          <w:szCs w:val="22"/>
          <w:lang w:val="ru-RU"/>
        </w:rPr>
        <w:t>–</w:t>
      </w:r>
      <w:r w:rsidRPr="006009A5">
        <w:rPr>
          <w:rFonts w:eastAsia="MS Mincho" w:cs="Calibri"/>
          <w:szCs w:val="22"/>
          <w:lang w:val="ru-RU"/>
        </w:rPr>
        <w:t>2027</w:t>
      </w:r>
      <w:r w:rsidR="00837DB7" w:rsidRPr="006009A5">
        <w:rPr>
          <w:rFonts w:eastAsia="MS Mincho" w:cs="Calibri"/>
          <w:szCs w:val="22"/>
          <w:lang w:val="ru-RU"/>
        </w:rPr>
        <w:t> годы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8E2292" w:rsidRPr="006009A5">
        <w:rPr>
          <w:rFonts w:eastAsia="MS Mincho" w:cs="Calibri"/>
          <w:szCs w:val="22"/>
          <w:lang w:val="ru-RU"/>
        </w:rPr>
        <w:t>Тем не менее, п</w:t>
      </w:r>
      <w:r w:rsidR="00837DB7" w:rsidRPr="006009A5">
        <w:rPr>
          <w:rFonts w:eastAsia="MS Mincho" w:cs="Calibri"/>
          <w:szCs w:val="22"/>
          <w:lang w:val="ru-RU"/>
        </w:rPr>
        <w:t>оскольку с 2006</w:t>
      </w:r>
      <w:r w:rsidR="00837DB7" w:rsidRPr="006009A5">
        <w:rPr>
          <w:rFonts w:eastAsia="MS Mincho" w:cs="Calibri"/>
          <w:szCs w:val="22"/>
        </w:rPr>
        <w:t> </w:t>
      </w:r>
      <w:r w:rsidR="00837DB7" w:rsidRPr="006009A5">
        <w:rPr>
          <w:rFonts w:eastAsia="MS Mincho" w:cs="Calibri"/>
          <w:szCs w:val="22"/>
          <w:lang w:val="ru-RU"/>
        </w:rPr>
        <w:t xml:space="preserve">года </w:t>
      </w:r>
      <w:r w:rsidR="00837DB7" w:rsidRPr="00C24237">
        <w:rPr>
          <w:rFonts w:asciiTheme="minorHAnsi" w:hAnsiTheme="minorHAnsi"/>
          <w:color w:val="212121"/>
          <w:szCs w:val="22"/>
          <w:lang w:val="ru-RU"/>
        </w:rPr>
        <w:t>наблюда</w:t>
      </w:r>
      <w:r w:rsidR="00127AC0" w:rsidRPr="00C24237">
        <w:rPr>
          <w:rFonts w:asciiTheme="minorHAnsi" w:hAnsiTheme="minorHAnsi"/>
          <w:color w:val="212121"/>
          <w:szCs w:val="22"/>
          <w:lang w:val="ru-RU"/>
        </w:rPr>
        <w:t>ется</w:t>
      </w:r>
      <w:r w:rsidR="00127AC0" w:rsidRPr="006009A5">
        <w:rPr>
          <w:rFonts w:eastAsia="MS Mincho" w:cs="Calibri"/>
          <w:szCs w:val="22"/>
          <w:lang w:val="ru-RU"/>
        </w:rPr>
        <w:t xml:space="preserve"> </w:t>
      </w:r>
      <w:r w:rsidR="00837DB7" w:rsidRPr="006009A5">
        <w:rPr>
          <w:rFonts w:eastAsia="MS Mincho" w:cs="Calibri"/>
          <w:szCs w:val="22"/>
          <w:lang w:val="ru-RU"/>
        </w:rPr>
        <w:t>нулевой номинальный рост бюджета, Совет</w:t>
      </w:r>
      <w:r w:rsidR="00C24237" w:rsidRPr="00C24237">
        <w:rPr>
          <w:rFonts w:eastAsia="MS Mincho" w:cs="Calibri"/>
          <w:szCs w:val="22"/>
          <w:lang w:val="ru-RU"/>
        </w:rPr>
        <w:t>,</w:t>
      </w:r>
      <w:r w:rsidR="00837DB7" w:rsidRPr="006009A5">
        <w:rPr>
          <w:rFonts w:eastAsia="MS Mincho" w:cs="Calibri"/>
          <w:szCs w:val="22"/>
          <w:lang w:val="ru-RU"/>
        </w:rPr>
        <w:t xml:space="preserve"> </w:t>
      </w:r>
      <w:r w:rsidR="00127AC0" w:rsidRPr="006009A5">
        <w:rPr>
          <w:rFonts w:eastAsia="MS Mincho" w:cs="Calibri"/>
          <w:szCs w:val="22"/>
          <w:lang w:val="ru-RU"/>
        </w:rPr>
        <w:t>возможно</w:t>
      </w:r>
      <w:r w:rsidR="00C24237" w:rsidRPr="00C24237">
        <w:rPr>
          <w:rFonts w:eastAsia="MS Mincho" w:cs="Calibri"/>
          <w:szCs w:val="22"/>
          <w:lang w:val="ru-RU"/>
        </w:rPr>
        <w:t>,</w:t>
      </w:r>
      <w:r w:rsidR="00127AC0" w:rsidRPr="006009A5">
        <w:rPr>
          <w:rFonts w:eastAsia="MS Mincho" w:cs="Calibri"/>
          <w:szCs w:val="22"/>
          <w:lang w:val="ru-RU"/>
        </w:rPr>
        <w:t xml:space="preserve"> </w:t>
      </w:r>
      <w:r w:rsidR="00837DB7" w:rsidRPr="006009A5">
        <w:rPr>
          <w:rFonts w:eastAsia="MS Mincho" w:cs="Calibri"/>
          <w:szCs w:val="22"/>
          <w:lang w:val="ru-RU"/>
        </w:rPr>
        <w:t>пожела</w:t>
      </w:r>
      <w:r w:rsidR="00127AC0" w:rsidRPr="006009A5">
        <w:rPr>
          <w:rFonts w:eastAsia="MS Mincho" w:cs="Calibri"/>
          <w:szCs w:val="22"/>
          <w:lang w:val="ru-RU"/>
        </w:rPr>
        <w:t>е</w:t>
      </w:r>
      <w:r w:rsidR="00837DB7" w:rsidRPr="006009A5">
        <w:rPr>
          <w:rFonts w:eastAsia="MS Mincho" w:cs="Calibri"/>
          <w:szCs w:val="22"/>
          <w:lang w:val="ru-RU"/>
        </w:rPr>
        <w:t xml:space="preserve">т </w:t>
      </w:r>
      <w:r w:rsidR="006B3FA7" w:rsidRPr="006009A5">
        <w:rPr>
          <w:rFonts w:eastAsia="MS Mincho" w:cs="Calibri"/>
          <w:szCs w:val="22"/>
          <w:lang w:val="ru-RU"/>
        </w:rPr>
        <w:t>рассмотреть</w:t>
      </w:r>
      <w:r w:rsidR="00837DB7" w:rsidRPr="006009A5">
        <w:rPr>
          <w:rFonts w:eastAsia="MS Mincho" w:cs="Calibri"/>
          <w:szCs w:val="22"/>
          <w:lang w:val="ru-RU"/>
        </w:rPr>
        <w:t xml:space="preserve"> величин</w:t>
      </w:r>
      <w:r w:rsidR="008E2292" w:rsidRPr="006009A5">
        <w:rPr>
          <w:rFonts w:eastAsia="MS Mincho" w:cs="Calibri"/>
          <w:szCs w:val="22"/>
          <w:lang w:val="ru-RU"/>
        </w:rPr>
        <w:t>у</w:t>
      </w:r>
      <w:r w:rsidR="00837DB7" w:rsidRPr="006009A5">
        <w:rPr>
          <w:rFonts w:eastAsia="MS Mincho" w:cs="Calibri"/>
          <w:szCs w:val="22"/>
          <w:lang w:val="ru-RU"/>
        </w:rPr>
        <w:t xml:space="preserve"> единицы взноса </w:t>
      </w:r>
      <w:r w:rsidR="008E2292" w:rsidRPr="006009A5">
        <w:rPr>
          <w:rFonts w:eastAsia="MS Mincho" w:cs="Calibri"/>
          <w:szCs w:val="22"/>
          <w:lang w:val="ru-RU"/>
        </w:rPr>
        <w:t>в рамках подготовки к</w:t>
      </w:r>
      <w:r w:rsidR="00837DB7" w:rsidRPr="006009A5">
        <w:rPr>
          <w:rFonts w:eastAsia="MS Mincho" w:cs="Calibri"/>
          <w:szCs w:val="22"/>
          <w:lang w:val="ru-RU"/>
        </w:rPr>
        <w:t xml:space="preserve"> ПК</w:t>
      </w:r>
      <w:r w:rsidR="00837DB7" w:rsidRPr="006009A5">
        <w:rPr>
          <w:rFonts w:eastAsia="MS Mincho" w:cs="Calibri"/>
          <w:szCs w:val="22"/>
          <w:lang w:val="ru-RU"/>
        </w:rPr>
        <w:noBreakHyphen/>
        <w:t>26</w:t>
      </w:r>
      <w:r w:rsidRPr="006009A5">
        <w:rPr>
          <w:rFonts w:eastAsia="MS Mincho" w:cs="Calibri"/>
          <w:szCs w:val="22"/>
          <w:lang w:val="ru-RU"/>
        </w:rPr>
        <w:t>.</w:t>
      </w:r>
    </w:p>
    <w:p w14:paraId="425504B2" w14:textId="0107851B" w:rsidR="00C94DA2" w:rsidRPr="006009A5" w:rsidRDefault="00C94DA2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3.3</w:t>
      </w:r>
      <w:r w:rsidRPr="006009A5">
        <w:rPr>
          <w:rFonts w:eastAsia="MS Mincho" w:cs="Calibri"/>
          <w:szCs w:val="22"/>
          <w:lang w:val="ru-RU"/>
        </w:rPr>
        <w:tab/>
      </w:r>
      <w:r w:rsidR="008C07E8" w:rsidRPr="006009A5">
        <w:rPr>
          <w:rFonts w:eastAsia="MS Mincho" w:cs="Calibri"/>
          <w:szCs w:val="22"/>
          <w:lang w:val="ru-RU"/>
        </w:rPr>
        <w:t>Руководитель</w:t>
      </w:r>
      <w:r w:rsidRPr="006009A5">
        <w:rPr>
          <w:rFonts w:cs="Calibri"/>
          <w:szCs w:val="22"/>
          <w:lang w:val="ru-RU" w:eastAsia="en-GB"/>
        </w:rPr>
        <w:t xml:space="preserve"> </w:t>
      </w:r>
      <w:r w:rsidRPr="006009A5">
        <w:rPr>
          <w:rFonts w:cs="Calibri"/>
          <w:szCs w:val="22"/>
          <w:lang w:val="en-CA" w:eastAsia="en-GB"/>
        </w:rPr>
        <w:t>FRMD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8C07E8" w:rsidRPr="006009A5">
        <w:rPr>
          <w:rFonts w:eastAsia="MS Mincho" w:cs="Calibri"/>
          <w:szCs w:val="22"/>
          <w:lang w:val="ru-RU"/>
        </w:rPr>
        <w:t xml:space="preserve">указывает, что величина единицы взноса устанавливается на предварительной основе, чтобы дать Государствам-Членам возможность </w:t>
      </w:r>
      <w:r w:rsidR="006B3FA7" w:rsidRPr="006009A5">
        <w:rPr>
          <w:rFonts w:eastAsia="MS Mincho" w:cs="Calibri"/>
          <w:szCs w:val="22"/>
          <w:lang w:val="ru-RU"/>
        </w:rPr>
        <w:t xml:space="preserve">перспективного </w:t>
      </w:r>
      <w:r w:rsidR="008C07E8" w:rsidRPr="006009A5">
        <w:rPr>
          <w:rFonts w:eastAsia="MS Mincho" w:cs="Calibri"/>
          <w:szCs w:val="22"/>
          <w:lang w:val="ru-RU"/>
        </w:rPr>
        <w:t>планирова</w:t>
      </w:r>
      <w:r w:rsidR="006B3FA7" w:rsidRPr="006009A5">
        <w:rPr>
          <w:rFonts w:eastAsia="MS Mincho" w:cs="Calibri"/>
          <w:szCs w:val="22"/>
          <w:lang w:val="ru-RU"/>
        </w:rPr>
        <w:t>ния</w:t>
      </w:r>
      <w:r w:rsidR="008E2292" w:rsidRPr="006009A5">
        <w:rPr>
          <w:rFonts w:eastAsia="MS Mincho" w:cs="Calibri"/>
          <w:szCs w:val="22"/>
          <w:lang w:val="ru-RU"/>
        </w:rPr>
        <w:t xml:space="preserve">. </w:t>
      </w:r>
      <w:r w:rsidR="00B851DD" w:rsidRPr="006009A5">
        <w:rPr>
          <w:rFonts w:eastAsia="MS Mincho" w:cs="Calibri"/>
          <w:szCs w:val="22"/>
          <w:lang w:val="ru-RU"/>
        </w:rPr>
        <w:t>Е</w:t>
      </w:r>
      <w:r w:rsidR="008E2292" w:rsidRPr="006009A5">
        <w:rPr>
          <w:rFonts w:eastAsia="MS Mincho" w:cs="Calibri"/>
          <w:szCs w:val="22"/>
          <w:lang w:val="ru-RU"/>
        </w:rPr>
        <w:t>диниц</w:t>
      </w:r>
      <w:r w:rsidR="00B851DD" w:rsidRPr="006009A5">
        <w:rPr>
          <w:rFonts w:eastAsia="MS Mincho" w:cs="Calibri"/>
          <w:szCs w:val="22"/>
          <w:lang w:val="ru-RU"/>
        </w:rPr>
        <w:t>а</w:t>
      </w:r>
      <w:r w:rsidR="008E2292" w:rsidRPr="006009A5">
        <w:rPr>
          <w:rFonts w:eastAsia="MS Mincho" w:cs="Calibri"/>
          <w:szCs w:val="22"/>
          <w:lang w:val="ru-RU"/>
        </w:rPr>
        <w:t xml:space="preserve"> взноса используе</w:t>
      </w:r>
      <w:r w:rsidR="00B851DD" w:rsidRPr="006009A5">
        <w:rPr>
          <w:rFonts w:eastAsia="MS Mincho" w:cs="Calibri"/>
          <w:szCs w:val="22"/>
          <w:lang w:val="ru-RU"/>
        </w:rPr>
        <w:t>тся в качестве основы для составления</w:t>
      </w:r>
      <w:r w:rsidR="008C07E8" w:rsidRPr="006009A5">
        <w:rPr>
          <w:rFonts w:eastAsia="MS Mincho" w:cs="Calibri"/>
          <w:szCs w:val="22"/>
          <w:lang w:val="ru-RU"/>
        </w:rPr>
        <w:t xml:space="preserve"> Финансов</w:t>
      </w:r>
      <w:r w:rsidR="00B851DD" w:rsidRPr="006009A5">
        <w:rPr>
          <w:rFonts w:eastAsia="MS Mincho" w:cs="Calibri"/>
          <w:szCs w:val="22"/>
          <w:lang w:val="ru-RU"/>
        </w:rPr>
        <w:t>ого</w:t>
      </w:r>
      <w:r w:rsidR="008C07E8" w:rsidRPr="006009A5">
        <w:rPr>
          <w:rFonts w:eastAsia="MS Mincho" w:cs="Calibri"/>
          <w:szCs w:val="22"/>
          <w:lang w:val="ru-RU"/>
        </w:rPr>
        <w:t xml:space="preserve"> план</w:t>
      </w:r>
      <w:r w:rsidR="00B851DD" w:rsidRPr="006009A5">
        <w:rPr>
          <w:rFonts w:eastAsia="MS Mincho" w:cs="Calibri"/>
          <w:szCs w:val="22"/>
          <w:lang w:val="ru-RU"/>
        </w:rPr>
        <w:t>а,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B851DD" w:rsidRPr="006009A5">
        <w:rPr>
          <w:rFonts w:eastAsia="MS Mincho" w:cs="Calibri"/>
          <w:szCs w:val="22"/>
          <w:lang w:val="ru-RU"/>
        </w:rPr>
        <w:t xml:space="preserve">и ее </w:t>
      </w:r>
      <w:r w:rsidR="008C07E8" w:rsidRPr="006009A5">
        <w:rPr>
          <w:rFonts w:eastAsia="MS Mincho" w:cs="Calibri"/>
          <w:szCs w:val="22"/>
          <w:lang w:val="ru-RU"/>
        </w:rPr>
        <w:t>окончательная величина определяется Полномочной конференцией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B851DD" w:rsidRPr="006009A5">
        <w:rPr>
          <w:rFonts w:eastAsia="MS Mincho" w:cs="Calibri"/>
          <w:szCs w:val="22"/>
          <w:lang w:val="ru-RU"/>
        </w:rPr>
        <w:t>Те</w:t>
      </w:r>
      <w:r w:rsidR="006B3FA7" w:rsidRPr="006009A5">
        <w:rPr>
          <w:rFonts w:eastAsia="MS Mincho" w:cs="Calibri"/>
          <w:szCs w:val="22"/>
          <w:lang w:val="ru-RU"/>
        </w:rPr>
        <w:t>м</w:t>
      </w:r>
      <w:r w:rsidR="00B851DD" w:rsidRPr="006009A5">
        <w:rPr>
          <w:rFonts w:eastAsia="MS Mincho" w:cs="Calibri"/>
          <w:szCs w:val="22"/>
          <w:lang w:val="ru-RU"/>
        </w:rPr>
        <w:t xml:space="preserve"> не менее,</w:t>
      </w:r>
      <w:r w:rsidR="008C07E8" w:rsidRPr="006009A5">
        <w:rPr>
          <w:rFonts w:eastAsia="MS Mincho" w:cs="Calibri"/>
          <w:szCs w:val="22"/>
          <w:lang w:val="ru-RU"/>
        </w:rPr>
        <w:t xml:space="preserve"> секретариат </w:t>
      </w:r>
      <w:r w:rsidR="00B851DD" w:rsidRPr="006009A5">
        <w:rPr>
          <w:rFonts w:eastAsia="MS Mincho" w:cs="Calibri"/>
          <w:szCs w:val="22"/>
          <w:lang w:val="ru-RU"/>
        </w:rPr>
        <w:t>высоко ценит предложения</w:t>
      </w:r>
      <w:r w:rsidR="008C07E8" w:rsidRPr="006009A5">
        <w:rPr>
          <w:rFonts w:eastAsia="MS Mincho" w:cs="Calibri"/>
          <w:szCs w:val="22"/>
          <w:lang w:val="ru-RU"/>
        </w:rPr>
        <w:t xml:space="preserve"> Государств-Член</w:t>
      </w:r>
      <w:r w:rsidR="00B851DD" w:rsidRPr="006009A5">
        <w:rPr>
          <w:rFonts w:eastAsia="MS Mincho" w:cs="Calibri"/>
          <w:szCs w:val="22"/>
          <w:lang w:val="ru-RU"/>
        </w:rPr>
        <w:t>ов</w:t>
      </w:r>
      <w:r w:rsidR="008C07E8" w:rsidRPr="006009A5">
        <w:rPr>
          <w:rFonts w:eastAsia="MS Mincho" w:cs="Calibri"/>
          <w:szCs w:val="22"/>
          <w:lang w:val="ru-RU"/>
        </w:rPr>
        <w:t xml:space="preserve"> </w:t>
      </w:r>
      <w:r w:rsidR="00B851DD" w:rsidRPr="006009A5">
        <w:rPr>
          <w:rFonts w:eastAsia="MS Mincho" w:cs="Calibri"/>
          <w:szCs w:val="22"/>
          <w:lang w:val="ru-RU"/>
        </w:rPr>
        <w:t>в отношении величины единицы взноса,</w:t>
      </w:r>
      <w:r w:rsidR="008C07E8" w:rsidRPr="006009A5">
        <w:rPr>
          <w:rFonts w:eastAsia="MS Mincho" w:cs="Calibri"/>
          <w:szCs w:val="22"/>
          <w:lang w:val="ru-RU"/>
        </w:rPr>
        <w:t xml:space="preserve"> </w:t>
      </w:r>
      <w:r w:rsidR="00B851DD" w:rsidRPr="006009A5">
        <w:rPr>
          <w:rFonts w:eastAsia="MS Mincho" w:cs="Calibri"/>
          <w:szCs w:val="22"/>
          <w:lang w:val="ru-RU"/>
        </w:rPr>
        <w:t>которые будут представлены Полномочной конференции</w:t>
      </w:r>
      <w:r w:rsidR="006B3FA7" w:rsidRPr="00C24237">
        <w:rPr>
          <w:rFonts w:eastAsia="MS Mincho" w:cs="Calibri"/>
          <w:szCs w:val="22"/>
          <w:lang w:val="ru-RU"/>
        </w:rPr>
        <w:t xml:space="preserve"> </w:t>
      </w:r>
      <w:r w:rsidR="006B3FA7" w:rsidRPr="006009A5">
        <w:rPr>
          <w:rFonts w:eastAsia="MS Mincho" w:cs="Calibri"/>
          <w:szCs w:val="22"/>
          <w:lang w:val="ru-RU"/>
        </w:rPr>
        <w:t>для принятия решения</w:t>
      </w:r>
      <w:r w:rsidRPr="006009A5">
        <w:rPr>
          <w:rFonts w:eastAsia="MS Mincho" w:cs="Calibri"/>
          <w:szCs w:val="22"/>
          <w:lang w:val="ru-RU"/>
        </w:rPr>
        <w:t>.</w:t>
      </w:r>
    </w:p>
    <w:p w14:paraId="52A20BBC" w14:textId="042CF8EA" w:rsidR="00C94DA2" w:rsidRPr="006009A5" w:rsidRDefault="00C94DA2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lastRenderedPageBreak/>
        <w:t>3.4</w:t>
      </w:r>
      <w:r w:rsidRPr="006009A5">
        <w:rPr>
          <w:rFonts w:eastAsia="MS Mincho" w:cs="Calibri"/>
          <w:szCs w:val="22"/>
          <w:lang w:val="ru-RU"/>
        </w:rPr>
        <w:tab/>
      </w:r>
      <w:r w:rsidR="008C07E8" w:rsidRPr="006009A5">
        <w:rPr>
          <w:lang w:val="ru-RU"/>
        </w:rPr>
        <w:t xml:space="preserve">Председатель считает, что Советники желают сделать заключение, согласно которому с учетом </w:t>
      </w:r>
      <w:r w:rsidR="008C07E8" w:rsidRPr="00C24237">
        <w:rPr>
          <w:rFonts w:asciiTheme="minorHAnsi" w:hAnsiTheme="minorHAnsi"/>
          <w:color w:val="212121"/>
          <w:szCs w:val="22"/>
          <w:lang w:val="ru-RU"/>
        </w:rPr>
        <w:t>срочности</w:t>
      </w:r>
      <w:r w:rsidR="008C07E8" w:rsidRPr="006009A5">
        <w:rPr>
          <w:lang w:val="ru-RU"/>
        </w:rPr>
        <w:t xml:space="preserve"> данного пункта будут проведены консультации по переписке Государств – Членов Совета для утверждения предложения по сохранению единицы взноса на текущем уровне</w:t>
      </w:r>
      <w:r w:rsidR="008C07E8" w:rsidRPr="006009A5">
        <w:rPr>
          <w:rFonts w:eastAsia="MS Mincho" w:cs="Calibri"/>
          <w:szCs w:val="22"/>
          <w:lang w:val="ru-RU"/>
        </w:rPr>
        <w:t xml:space="preserve"> </w:t>
      </w:r>
      <w:r w:rsidRPr="006009A5">
        <w:rPr>
          <w:rFonts w:eastAsia="MS Mincho" w:cs="Calibri"/>
          <w:szCs w:val="22"/>
          <w:lang w:val="ru-RU"/>
        </w:rPr>
        <w:t>318</w:t>
      </w:r>
      <w:r w:rsidR="00A01B14" w:rsidRPr="006009A5">
        <w:rPr>
          <w:rFonts w:eastAsia="MS Mincho" w:cs="Calibri"/>
          <w:szCs w:val="22"/>
          <w:lang w:val="ru-RU"/>
        </w:rPr>
        <w:t> </w:t>
      </w:r>
      <w:r w:rsidRPr="006009A5">
        <w:rPr>
          <w:rFonts w:eastAsia="MS Mincho" w:cs="Calibri"/>
          <w:szCs w:val="22"/>
          <w:lang w:val="ru-RU"/>
        </w:rPr>
        <w:t>000</w:t>
      </w:r>
      <w:r w:rsidR="008C07E8" w:rsidRPr="006009A5">
        <w:rPr>
          <w:rFonts w:eastAsia="MS Mincho" w:cs="Calibri"/>
          <w:szCs w:val="22"/>
          <w:lang w:val="ru-RU"/>
        </w:rPr>
        <w:t> швейцарских франков</w:t>
      </w:r>
      <w:r w:rsidRPr="006009A5">
        <w:rPr>
          <w:rFonts w:eastAsia="MS Mincho" w:cs="Calibri"/>
          <w:szCs w:val="22"/>
          <w:lang w:val="ru-RU"/>
        </w:rPr>
        <w:t>.</w:t>
      </w:r>
    </w:p>
    <w:p w14:paraId="2DA91ACB" w14:textId="75FBB710" w:rsidR="00C94DA2" w:rsidRPr="006009A5" w:rsidRDefault="00C94DA2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3.5</w:t>
      </w:r>
      <w:r w:rsidRPr="006009A5">
        <w:rPr>
          <w:rFonts w:eastAsia="MS Mincho" w:cs="Calibri"/>
          <w:szCs w:val="22"/>
          <w:lang w:val="ru-RU"/>
        </w:rPr>
        <w:tab/>
      </w:r>
      <w:r w:rsidRPr="00C24237">
        <w:rPr>
          <w:rFonts w:asciiTheme="minorHAnsi" w:hAnsiTheme="minorHAnsi"/>
          <w:color w:val="212121"/>
          <w:szCs w:val="22"/>
          <w:lang w:val="ru-RU"/>
        </w:rPr>
        <w:t>Заключение</w:t>
      </w:r>
      <w:r w:rsidRPr="006009A5">
        <w:rPr>
          <w:rFonts w:asciiTheme="minorHAnsi" w:hAnsiTheme="minorHAnsi" w:cstheme="minorHAnsi"/>
          <w:lang w:val="ru-RU"/>
        </w:rPr>
        <w:t xml:space="preserve"> </w:t>
      </w:r>
      <w:r w:rsidRPr="006009A5">
        <w:rPr>
          <w:rFonts w:asciiTheme="minorHAnsi" w:hAnsiTheme="minorHAnsi" w:cstheme="minorHAnsi"/>
          <w:b/>
          <w:lang w:val="ru-RU"/>
        </w:rPr>
        <w:t>принимается</w:t>
      </w:r>
      <w:r w:rsidRPr="006009A5">
        <w:rPr>
          <w:rFonts w:eastAsia="MS Mincho" w:cs="Calibri"/>
          <w:szCs w:val="22"/>
          <w:lang w:val="ru-RU"/>
        </w:rPr>
        <w:t>.</w:t>
      </w:r>
    </w:p>
    <w:p w14:paraId="34377868" w14:textId="1032B8D0" w:rsidR="002A7697" w:rsidRPr="006009A5" w:rsidRDefault="002A7697" w:rsidP="00312269">
      <w:pPr>
        <w:pStyle w:val="Heading1"/>
        <w:rPr>
          <w:rFonts w:asciiTheme="minorHAnsi" w:hAnsiTheme="minorHAnsi" w:cstheme="minorHAnsi"/>
          <w:bCs/>
          <w:szCs w:val="26"/>
          <w:lang w:val="ru-RU"/>
        </w:rPr>
      </w:pPr>
      <w:r w:rsidRPr="006009A5">
        <w:rPr>
          <w:rFonts w:asciiTheme="minorHAnsi" w:hAnsiTheme="minorHAnsi" w:cstheme="minorHAnsi"/>
          <w:bCs/>
          <w:szCs w:val="26"/>
          <w:lang w:val="ru-RU"/>
        </w:rPr>
        <w:t>4</w:t>
      </w:r>
      <w:r w:rsidRPr="006009A5">
        <w:rPr>
          <w:rFonts w:asciiTheme="minorHAnsi" w:hAnsiTheme="minorHAnsi" w:cstheme="minorHAnsi"/>
          <w:bCs/>
          <w:szCs w:val="26"/>
          <w:lang w:val="ru-RU"/>
        </w:rPr>
        <w:tab/>
      </w:r>
      <w:r w:rsidR="008C07E8" w:rsidRPr="006009A5">
        <w:rPr>
          <w:color w:val="000000"/>
          <w:lang w:val="ru-RU"/>
        </w:rPr>
        <w:t>Н</w:t>
      </w:r>
      <w:r w:rsidR="00C94DA2" w:rsidRPr="006009A5">
        <w:rPr>
          <w:color w:val="000000"/>
          <w:lang w:val="ru-RU"/>
        </w:rPr>
        <w:t>ефинансируемы</w:t>
      </w:r>
      <w:r w:rsidR="008C07E8" w:rsidRPr="006009A5">
        <w:rPr>
          <w:color w:val="000000"/>
          <w:lang w:val="ru-RU"/>
        </w:rPr>
        <w:t>е</w:t>
      </w:r>
      <w:r w:rsidR="00C94DA2" w:rsidRPr="006009A5">
        <w:rPr>
          <w:color w:val="000000"/>
          <w:lang w:val="ru-RU"/>
        </w:rPr>
        <w:t xml:space="preserve"> утвержденны</w:t>
      </w:r>
      <w:r w:rsidR="008C07E8" w:rsidRPr="006009A5">
        <w:rPr>
          <w:color w:val="000000"/>
          <w:lang w:val="ru-RU"/>
        </w:rPr>
        <w:t>е</w:t>
      </w:r>
      <w:r w:rsidR="00C94DA2" w:rsidRPr="006009A5">
        <w:rPr>
          <w:color w:val="000000"/>
          <w:lang w:val="ru-RU"/>
        </w:rPr>
        <w:t xml:space="preserve"> вид</w:t>
      </w:r>
      <w:r w:rsidR="008C07E8" w:rsidRPr="006009A5">
        <w:rPr>
          <w:color w:val="000000"/>
          <w:lang w:val="ru-RU"/>
        </w:rPr>
        <w:t>ы</w:t>
      </w:r>
      <w:r w:rsidR="00C94DA2" w:rsidRPr="006009A5">
        <w:rPr>
          <w:color w:val="000000"/>
          <w:lang w:val="ru-RU"/>
        </w:rPr>
        <w:t xml:space="preserve"> деятельности (UMAC) и </w:t>
      </w:r>
      <w:r w:rsidR="00532CDF" w:rsidRPr="006009A5">
        <w:rPr>
          <w:color w:val="000000"/>
          <w:lang w:val="ru-RU"/>
        </w:rPr>
        <w:t xml:space="preserve">инициатива </w:t>
      </w:r>
      <w:r w:rsidR="00C94DA2" w:rsidRPr="006009A5">
        <w:rPr>
          <w:color w:val="000000"/>
          <w:lang w:val="ru-RU"/>
        </w:rPr>
        <w:t xml:space="preserve">по цифровой трансформации (DT-I) </w:t>
      </w:r>
      <w:r w:rsidRPr="006009A5">
        <w:rPr>
          <w:rFonts w:asciiTheme="minorHAnsi" w:hAnsiTheme="minorHAnsi" w:cstheme="minorHAnsi"/>
          <w:bCs/>
          <w:szCs w:val="26"/>
          <w:lang w:val="ru-RU"/>
        </w:rPr>
        <w:t>(</w:t>
      </w:r>
      <w:r w:rsidR="00721521" w:rsidRPr="006009A5">
        <w:rPr>
          <w:rFonts w:asciiTheme="minorHAnsi" w:hAnsiTheme="minorHAnsi" w:cstheme="minorHAnsi"/>
          <w:bCs/>
          <w:szCs w:val="26"/>
          <w:lang w:val="ru-RU"/>
        </w:rPr>
        <w:t>Документ</w:t>
      </w:r>
      <w:r w:rsidR="00C94DA2" w:rsidRPr="006009A5">
        <w:rPr>
          <w:rFonts w:asciiTheme="minorHAnsi" w:hAnsiTheme="minorHAnsi" w:cstheme="minorHAnsi"/>
          <w:bCs/>
          <w:szCs w:val="26"/>
          <w:lang w:val="ru-RU"/>
        </w:rPr>
        <w:t>ы</w:t>
      </w:r>
      <w:r w:rsidRPr="006009A5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hyperlink r:id="rId27" w:history="1">
        <w:r w:rsidR="00C94DA2" w:rsidRPr="006009A5">
          <w:rPr>
            <w:rStyle w:val="Hyperlink"/>
            <w:rFonts w:asciiTheme="minorHAnsi" w:hAnsiTheme="minorHAnsi" w:cstheme="minorHAnsi"/>
            <w:bCs/>
            <w:spacing w:val="-4"/>
            <w:lang w:val="ru-RU"/>
          </w:rPr>
          <w:t>C21/49</w:t>
        </w:r>
      </w:hyperlink>
      <w:r w:rsidR="00C94DA2" w:rsidRPr="006009A5">
        <w:rPr>
          <w:rFonts w:eastAsia="Calibri"/>
          <w:bCs/>
          <w:szCs w:val="26"/>
          <w:lang w:val="ru-RU"/>
        </w:rPr>
        <w:t xml:space="preserve">, </w:t>
      </w:r>
      <w:hyperlink r:id="rId28" w:history="1">
        <w:r w:rsidR="00C94DA2" w:rsidRPr="006009A5">
          <w:rPr>
            <w:rStyle w:val="Hyperlink"/>
            <w:rFonts w:asciiTheme="minorHAnsi" w:hAnsiTheme="minorHAnsi" w:cstheme="minorHAnsi"/>
            <w:bCs/>
            <w:spacing w:val="-4"/>
            <w:lang w:val="ru-RU"/>
          </w:rPr>
          <w:t>C21/70</w:t>
        </w:r>
      </w:hyperlink>
      <w:r w:rsidR="00C94DA2" w:rsidRPr="006009A5">
        <w:rPr>
          <w:rFonts w:eastAsia="Calibri"/>
          <w:bCs/>
          <w:szCs w:val="26"/>
          <w:lang w:val="ru-RU"/>
        </w:rPr>
        <w:t xml:space="preserve">, </w:t>
      </w:r>
      <w:hyperlink r:id="rId29" w:history="1">
        <w:r w:rsidR="00C94DA2" w:rsidRPr="006009A5">
          <w:rPr>
            <w:rStyle w:val="Hyperlink"/>
            <w:rFonts w:asciiTheme="minorHAnsi" w:hAnsiTheme="minorHAnsi" w:cstheme="minorHAnsi"/>
            <w:bCs/>
            <w:spacing w:val="-4"/>
            <w:lang w:val="ru-RU"/>
          </w:rPr>
          <w:t>INF/9</w:t>
        </w:r>
      </w:hyperlink>
      <w:r w:rsidR="00C94DA2" w:rsidRPr="006009A5">
        <w:rPr>
          <w:rFonts w:eastAsia="Calibri"/>
          <w:bCs/>
          <w:szCs w:val="26"/>
          <w:lang w:val="ru-RU"/>
        </w:rPr>
        <w:t xml:space="preserve"> и </w:t>
      </w:r>
      <w:hyperlink r:id="rId30" w:history="1">
        <w:r w:rsidR="00C94DA2" w:rsidRPr="006009A5">
          <w:rPr>
            <w:rStyle w:val="Hyperlink"/>
            <w:rFonts w:asciiTheme="minorHAnsi" w:hAnsiTheme="minorHAnsi" w:cstheme="minorHAnsi"/>
            <w:bCs/>
            <w:spacing w:val="-4"/>
            <w:lang w:val="ru-RU"/>
          </w:rPr>
          <w:t>INF/12</w:t>
        </w:r>
      </w:hyperlink>
      <w:r w:rsidRPr="006009A5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363276AB" w14:textId="0C1F6561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4.1</w:t>
      </w:r>
      <w:r w:rsidRPr="006009A5">
        <w:rPr>
          <w:rFonts w:eastAsia="MS Mincho" w:cs="Calibri"/>
          <w:szCs w:val="22"/>
          <w:lang w:val="ru-RU"/>
        </w:rPr>
        <w:tab/>
      </w:r>
      <w:r w:rsidR="00A01B14" w:rsidRPr="006009A5">
        <w:rPr>
          <w:rFonts w:eastAsia="MS Mincho" w:cs="Calibri"/>
          <w:szCs w:val="22"/>
          <w:lang w:val="ru-RU"/>
        </w:rPr>
        <w:t>Руководитель</w:t>
      </w:r>
      <w:r w:rsidRPr="006009A5">
        <w:rPr>
          <w:rFonts w:cs="Calibri"/>
          <w:szCs w:val="22"/>
          <w:lang w:val="ru-RU" w:eastAsia="en-GB"/>
        </w:rPr>
        <w:t xml:space="preserve"> </w:t>
      </w:r>
      <w:r w:rsidRPr="006009A5">
        <w:rPr>
          <w:rFonts w:cs="Calibri"/>
          <w:szCs w:val="22"/>
          <w:lang w:val="en-CA" w:eastAsia="en-GB"/>
        </w:rPr>
        <w:t>FRMD</w:t>
      </w:r>
      <w:r w:rsidRPr="006009A5">
        <w:rPr>
          <w:rFonts w:cs="Calibri"/>
          <w:szCs w:val="22"/>
          <w:lang w:val="ru-RU" w:eastAsia="en-GB"/>
        </w:rPr>
        <w:t xml:space="preserve"> </w:t>
      </w:r>
      <w:r w:rsidR="00A01B14" w:rsidRPr="006009A5">
        <w:rPr>
          <w:rFonts w:cs="Calibri"/>
          <w:szCs w:val="22"/>
          <w:lang w:val="ru-RU" w:eastAsia="en-GB"/>
        </w:rPr>
        <w:t>представляет Документ</w:t>
      </w:r>
      <w:r w:rsidR="00A01B14" w:rsidRPr="006009A5">
        <w:rPr>
          <w:rFonts w:cs="Calibri"/>
          <w:szCs w:val="22"/>
          <w:lang w:eastAsia="en-GB"/>
        </w:rPr>
        <w:t> </w:t>
      </w:r>
      <w:r w:rsidRPr="006009A5">
        <w:rPr>
          <w:rFonts w:cs="Calibri"/>
          <w:szCs w:val="22"/>
          <w:lang w:val="en-CA" w:eastAsia="en-GB"/>
        </w:rPr>
        <w:t>C</w:t>
      </w:r>
      <w:r w:rsidRPr="006009A5">
        <w:rPr>
          <w:rFonts w:cs="Calibri"/>
          <w:szCs w:val="22"/>
          <w:lang w:val="ru-RU" w:eastAsia="en-GB"/>
        </w:rPr>
        <w:t xml:space="preserve">21/49, </w:t>
      </w:r>
      <w:r w:rsidR="00A01B14" w:rsidRPr="006009A5">
        <w:rPr>
          <w:rFonts w:cs="Calibri"/>
          <w:szCs w:val="22"/>
          <w:lang w:val="ru-RU" w:eastAsia="en-GB"/>
        </w:rPr>
        <w:t xml:space="preserve">в котором перечисляются </w:t>
      </w:r>
      <w:r w:rsidR="00A01B14" w:rsidRPr="006009A5">
        <w:rPr>
          <w:color w:val="000000"/>
          <w:lang w:val="ru-RU"/>
        </w:rPr>
        <w:t>нефинансируемые утвержденные виды деятельности с</w:t>
      </w:r>
      <w:r w:rsidRPr="006009A5">
        <w:rPr>
          <w:rFonts w:cs="Calibri"/>
          <w:szCs w:val="22"/>
          <w:lang w:val="ru-RU" w:eastAsia="en-GB"/>
        </w:rPr>
        <w:t xml:space="preserve"> 2021 </w:t>
      </w:r>
      <w:r w:rsidR="00A01B14" w:rsidRPr="006009A5">
        <w:rPr>
          <w:rFonts w:cs="Calibri"/>
          <w:szCs w:val="22"/>
          <w:lang w:val="ru-RU" w:eastAsia="en-GB"/>
        </w:rPr>
        <w:t>по</w:t>
      </w:r>
      <w:r w:rsidRPr="006009A5">
        <w:rPr>
          <w:rFonts w:cs="Calibri"/>
          <w:szCs w:val="22"/>
          <w:lang w:val="ru-RU" w:eastAsia="en-GB"/>
        </w:rPr>
        <w:t xml:space="preserve"> 2027</w:t>
      </w:r>
      <w:r w:rsidR="00A01B14" w:rsidRPr="006009A5">
        <w:rPr>
          <w:rFonts w:cs="Calibri"/>
          <w:szCs w:val="22"/>
          <w:lang w:eastAsia="en-GB"/>
        </w:rPr>
        <w:t> </w:t>
      </w:r>
      <w:r w:rsidR="00A01B14" w:rsidRPr="006009A5">
        <w:rPr>
          <w:rFonts w:cs="Calibri"/>
          <w:szCs w:val="22"/>
          <w:lang w:val="ru-RU" w:eastAsia="en-GB"/>
        </w:rPr>
        <w:t>год</w:t>
      </w:r>
      <w:r w:rsidRPr="006009A5">
        <w:rPr>
          <w:rFonts w:cs="Calibri"/>
          <w:szCs w:val="22"/>
          <w:lang w:val="ru-RU" w:eastAsia="en-GB"/>
        </w:rPr>
        <w:t xml:space="preserve"> </w:t>
      </w:r>
      <w:r w:rsidR="001D7237" w:rsidRPr="006009A5">
        <w:rPr>
          <w:rFonts w:cs="Calibri"/>
          <w:szCs w:val="22"/>
          <w:lang w:val="ru-RU" w:eastAsia="en-GB"/>
        </w:rPr>
        <w:t xml:space="preserve">и сметные суммы, требующиеся для их </w:t>
      </w:r>
      <w:r w:rsidR="001D7237" w:rsidRPr="00C24237">
        <w:rPr>
          <w:rFonts w:asciiTheme="minorHAnsi" w:hAnsiTheme="minorHAnsi"/>
          <w:color w:val="212121"/>
          <w:szCs w:val="22"/>
          <w:lang w:val="ru-RU"/>
        </w:rPr>
        <w:t>реализации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1D7237" w:rsidRPr="006009A5">
        <w:rPr>
          <w:rFonts w:eastAsia="MS Mincho" w:cs="Calibri"/>
          <w:szCs w:val="22"/>
          <w:lang w:val="ru-RU"/>
        </w:rPr>
        <w:t xml:space="preserve">Возможными источниками финансирования видов деятельности с </w:t>
      </w:r>
      <w:r w:rsidRPr="006009A5">
        <w:rPr>
          <w:rFonts w:eastAsia="MS Mincho" w:cs="Calibri"/>
          <w:szCs w:val="22"/>
          <w:lang w:val="ru-RU"/>
        </w:rPr>
        <w:t xml:space="preserve">2021 </w:t>
      </w:r>
      <w:r w:rsidR="001D7237" w:rsidRPr="006009A5">
        <w:rPr>
          <w:rFonts w:eastAsia="MS Mincho" w:cs="Calibri"/>
          <w:szCs w:val="22"/>
          <w:lang w:val="ru-RU"/>
        </w:rPr>
        <w:t>по</w:t>
      </w:r>
      <w:r w:rsidRPr="006009A5">
        <w:rPr>
          <w:rFonts w:eastAsia="MS Mincho" w:cs="Calibri"/>
          <w:szCs w:val="22"/>
          <w:lang w:val="ru-RU"/>
        </w:rPr>
        <w:t xml:space="preserve"> 2023</w:t>
      </w:r>
      <w:r w:rsidR="001D7237" w:rsidRPr="006009A5">
        <w:rPr>
          <w:rFonts w:eastAsia="MS Mincho" w:cs="Calibri"/>
          <w:szCs w:val="22"/>
        </w:rPr>
        <w:t> </w:t>
      </w:r>
      <w:r w:rsidR="001D7237" w:rsidRPr="006009A5">
        <w:rPr>
          <w:rFonts w:eastAsia="MS Mincho" w:cs="Calibri"/>
          <w:szCs w:val="22"/>
          <w:lang w:val="ru-RU"/>
        </w:rPr>
        <w:t>год</w:t>
      </w:r>
      <w:r w:rsidR="00EB625A" w:rsidRPr="006009A5">
        <w:rPr>
          <w:rFonts w:eastAsia="MS Mincho" w:cs="Calibri"/>
          <w:szCs w:val="22"/>
          <w:lang w:val="ru-RU"/>
        </w:rPr>
        <w:t xml:space="preserve"> являются потенциальн</w:t>
      </w:r>
      <w:r w:rsidR="00670AAF" w:rsidRPr="006009A5">
        <w:rPr>
          <w:rFonts w:eastAsia="MS Mincho" w:cs="Calibri"/>
          <w:szCs w:val="22"/>
          <w:lang w:val="ru-RU"/>
        </w:rPr>
        <w:t>ое активное бюджетное сальдо</w:t>
      </w:r>
      <w:r w:rsidR="00EB625A" w:rsidRPr="006009A5">
        <w:rPr>
          <w:rFonts w:eastAsia="MS Mincho" w:cs="Calibri"/>
          <w:szCs w:val="22"/>
          <w:lang w:val="ru-RU"/>
        </w:rPr>
        <w:t>, добровольные взносы и/или сняти</w:t>
      </w:r>
      <w:r w:rsidR="00127AC0" w:rsidRPr="006009A5">
        <w:rPr>
          <w:rFonts w:eastAsia="MS Mincho" w:cs="Calibri"/>
          <w:szCs w:val="22"/>
          <w:lang w:val="ru-RU"/>
        </w:rPr>
        <w:t>е средств</w:t>
      </w:r>
      <w:r w:rsidR="00EB625A" w:rsidRPr="006009A5">
        <w:rPr>
          <w:rFonts w:eastAsia="MS Mincho" w:cs="Calibri"/>
          <w:szCs w:val="22"/>
          <w:lang w:val="ru-RU"/>
        </w:rPr>
        <w:t xml:space="preserve"> с Резервного счета</w:t>
      </w:r>
      <w:r w:rsidR="003B4EBA" w:rsidRPr="006009A5">
        <w:rPr>
          <w:rFonts w:eastAsia="MS Mincho" w:cs="Calibri"/>
          <w:szCs w:val="22"/>
          <w:lang w:val="ru-RU"/>
        </w:rPr>
        <w:t>.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3B4EBA" w:rsidRPr="006009A5">
        <w:rPr>
          <w:rFonts w:eastAsia="MS Mincho" w:cs="Calibri"/>
          <w:szCs w:val="22"/>
          <w:lang w:val="ru-RU"/>
        </w:rPr>
        <w:t>Б</w:t>
      </w:r>
      <w:r w:rsidR="00EB625A" w:rsidRPr="006009A5">
        <w:rPr>
          <w:rFonts w:eastAsia="MS Mincho" w:cs="Calibri"/>
          <w:szCs w:val="22"/>
          <w:lang w:val="ru-RU"/>
        </w:rPr>
        <w:t xml:space="preserve">олее долгосрочные требования могут быть включены в Финансовый план на </w:t>
      </w:r>
      <w:r w:rsidRPr="006009A5">
        <w:rPr>
          <w:rFonts w:eastAsia="MS Mincho" w:cs="Calibri"/>
          <w:szCs w:val="22"/>
          <w:lang w:val="ru-RU"/>
        </w:rPr>
        <w:t>2024</w:t>
      </w:r>
      <w:r w:rsidR="00EB625A" w:rsidRPr="006009A5">
        <w:rPr>
          <w:rFonts w:eastAsia="MS Mincho" w:cs="Calibri"/>
          <w:szCs w:val="22"/>
          <w:lang w:val="ru-RU"/>
        </w:rPr>
        <w:t>–</w:t>
      </w:r>
      <w:r w:rsidRPr="006009A5">
        <w:rPr>
          <w:rFonts w:eastAsia="MS Mincho" w:cs="Calibri"/>
          <w:szCs w:val="22"/>
          <w:lang w:val="ru-RU"/>
        </w:rPr>
        <w:t>2027</w:t>
      </w:r>
      <w:r w:rsidR="00EB625A" w:rsidRPr="006009A5">
        <w:rPr>
          <w:rFonts w:eastAsia="MS Mincho" w:cs="Calibri"/>
          <w:szCs w:val="22"/>
          <w:lang w:val="ru-RU"/>
        </w:rPr>
        <w:t> годы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EB625A" w:rsidRPr="006009A5">
        <w:rPr>
          <w:rFonts w:eastAsia="MS Mincho" w:cs="Calibri"/>
          <w:szCs w:val="22"/>
          <w:lang w:val="ru-RU"/>
        </w:rPr>
        <w:t xml:space="preserve">Подробная информация по соответствующим видам деятельности, которые </w:t>
      </w:r>
      <w:r w:rsidR="00EB625A" w:rsidRPr="00C24237">
        <w:rPr>
          <w:rFonts w:asciiTheme="minorHAnsi" w:hAnsiTheme="minorHAnsi"/>
          <w:color w:val="212121"/>
          <w:szCs w:val="22"/>
          <w:lang w:val="ru-RU"/>
        </w:rPr>
        <w:t>классифицируются</w:t>
      </w:r>
      <w:r w:rsidR="00EB625A" w:rsidRPr="006009A5">
        <w:rPr>
          <w:rFonts w:eastAsia="MS Mincho" w:cs="Calibri"/>
          <w:szCs w:val="22"/>
          <w:lang w:val="ru-RU"/>
        </w:rPr>
        <w:t xml:space="preserve"> по порядку приоритета, содержится в Документах </w:t>
      </w:r>
      <w:r w:rsidRPr="006009A5">
        <w:rPr>
          <w:rFonts w:eastAsia="MS Mincho" w:cs="Calibri"/>
          <w:szCs w:val="22"/>
          <w:lang w:val="en-CA"/>
        </w:rPr>
        <w:t>C</w:t>
      </w:r>
      <w:r w:rsidRPr="006009A5">
        <w:rPr>
          <w:rFonts w:eastAsia="MS Mincho" w:cs="Calibri"/>
          <w:szCs w:val="22"/>
          <w:lang w:val="ru-RU"/>
        </w:rPr>
        <w:t>21/</w:t>
      </w:r>
      <w:r w:rsidRPr="006009A5">
        <w:rPr>
          <w:rFonts w:eastAsia="MS Mincho" w:cs="Calibri"/>
          <w:szCs w:val="22"/>
          <w:lang w:val="en-CA"/>
        </w:rPr>
        <w:t>INF</w:t>
      </w:r>
      <w:r w:rsidRPr="006009A5">
        <w:rPr>
          <w:rFonts w:eastAsia="MS Mincho" w:cs="Calibri"/>
          <w:szCs w:val="22"/>
          <w:lang w:val="ru-RU"/>
        </w:rPr>
        <w:t xml:space="preserve">/9 </w:t>
      </w:r>
      <w:r w:rsidR="00EB625A" w:rsidRPr="006009A5">
        <w:rPr>
          <w:rFonts w:eastAsia="MS Mincho" w:cs="Calibri"/>
          <w:szCs w:val="22"/>
          <w:lang w:val="ru-RU"/>
        </w:rPr>
        <w:t>и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Pr="006009A5">
        <w:rPr>
          <w:rFonts w:eastAsia="MS Mincho" w:cs="Calibri"/>
          <w:szCs w:val="22"/>
          <w:lang w:val="en-CA"/>
        </w:rPr>
        <w:t>C</w:t>
      </w:r>
      <w:r w:rsidRPr="006009A5">
        <w:rPr>
          <w:rFonts w:eastAsia="MS Mincho" w:cs="Calibri"/>
          <w:szCs w:val="22"/>
          <w:lang w:val="ru-RU"/>
        </w:rPr>
        <w:t>21/</w:t>
      </w:r>
      <w:r w:rsidRPr="006009A5">
        <w:rPr>
          <w:rFonts w:eastAsia="MS Mincho" w:cs="Calibri"/>
          <w:szCs w:val="22"/>
          <w:lang w:val="en-CA"/>
        </w:rPr>
        <w:t>INF</w:t>
      </w:r>
      <w:r w:rsidRPr="006009A5">
        <w:rPr>
          <w:rFonts w:eastAsia="MS Mincho" w:cs="Calibri"/>
          <w:szCs w:val="22"/>
          <w:lang w:val="ru-RU"/>
        </w:rPr>
        <w:t xml:space="preserve">/12. </w:t>
      </w:r>
      <w:r w:rsidR="00127AC0" w:rsidRPr="006009A5">
        <w:rPr>
          <w:rFonts w:eastAsia="MS Mincho" w:cs="Calibri"/>
          <w:szCs w:val="22"/>
          <w:lang w:val="ru-RU"/>
        </w:rPr>
        <w:t>Что касается</w:t>
      </w:r>
      <w:r w:rsidR="00EB625A" w:rsidRPr="006009A5">
        <w:rPr>
          <w:rFonts w:eastAsia="MS Mincho" w:cs="Calibri"/>
          <w:szCs w:val="22"/>
          <w:lang w:val="ru-RU"/>
        </w:rPr>
        <w:t xml:space="preserve"> </w:t>
      </w:r>
      <w:r w:rsidRPr="006009A5">
        <w:rPr>
          <w:rFonts w:eastAsia="MS Mincho" w:cs="Calibri"/>
          <w:szCs w:val="22"/>
          <w:lang w:val="ru-RU"/>
        </w:rPr>
        <w:t>2021</w:t>
      </w:r>
      <w:r w:rsidR="00EB625A" w:rsidRPr="006009A5">
        <w:rPr>
          <w:rFonts w:eastAsia="MS Mincho" w:cs="Calibri"/>
          <w:szCs w:val="22"/>
        </w:rPr>
        <w:t> </w:t>
      </w:r>
      <w:r w:rsidR="00EB625A" w:rsidRPr="006009A5">
        <w:rPr>
          <w:rFonts w:eastAsia="MS Mincho" w:cs="Calibri"/>
          <w:szCs w:val="22"/>
          <w:lang w:val="ru-RU"/>
        </w:rPr>
        <w:t>год</w:t>
      </w:r>
      <w:r w:rsidR="00127AC0" w:rsidRPr="006009A5">
        <w:rPr>
          <w:rFonts w:eastAsia="MS Mincho" w:cs="Calibri"/>
          <w:szCs w:val="22"/>
          <w:lang w:val="ru-RU"/>
        </w:rPr>
        <w:t>а,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EB625A" w:rsidRPr="006009A5">
        <w:rPr>
          <w:rFonts w:eastAsia="MS Mincho" w:cs="Calibri"/>
          <w:szCs w:val="22"/>
          <w:lang w:val="ru-RU"/>
        </w:rPr>
        <w:t xml:space="preserve">на </w:t>
      </w:r>
      <w:r w:rsidRPr="006009A5">
        <w:rPr>
          <w:rFonts w:eastAsia="MS Mincho" w:cs="Calibri"/>
          <w:szCs w:val="22"/>
          <w:lang w:val="en-CA"/>
        </w:rPr>
        <w:t>UMAC</w:t>
      </w:r>
      <w:r w:rsidR="00EB625A" w:rsidRPr="006009A5">
        <w:rPr>
          <w:rFonts w:eastAsia="MS Mincho" w:cs="Calibri"/>
          <w:szCs w:val="22"/>
          <w:lang w:val="ru-RU"/>
        </w:rPr>
        <w:t xml:space="preserve"> приходится</w:t>
      </w:r>
      <w:r w:rsidRPr="006009A5">
        <w:rPr>
          <w:rFonts w:eastAsia="MS Mincho" w:cs="Calibri"/>
          <w:szCs w:val="22"/>
          <w:lang w:val="ru-RU"/>
        </w:rPr>
        <w:t xml:space="preserve"> 2</w:t>
      </w:r>
      <w:r w:rsidR="00EB625A" w:rsidRPr="006009A5">
        <w:rPr>
          <w:rFonts w:eastAsia="MS Mincho" w:cs="Calibri"/>
          <w:szCs w:val="22"/>
          <w:lang w:val="ru-RU"/>
        </w:rPr>
        <w:t>,</w:t>
      </w:r>
      <w:r w:rsidRPr="006009A5">
        <w:rPr>
          <w:rFonts w:eastAsia="MS Mincho" w:cs="Calibri"/>
          <w:szCs w:val="22"/>
          <w:lang w:val="ru-RU"/>
        </w:rPr>
        <w:t>2</w:t>
      </w:r>
      <w:r w:rsidR="00EB625A" w:rsidRPr="006009A5">
        <w:rPr>
          <w:rFonts w:eastAsia="MS Mincho" w:cs="Calibri"/>
          <w:szCs w:val="22"/>
        </w:rPr>
        <w:t> </w:t>
      </w:r>
      <w:r w:rsidR="00EB625A" w:rsidRPr="006009A5">
        <w:rPr>
          <w:rFonts w:eastAsia="MS Mincho" w:cs="Calibri"/>
          <w:szCs w:val="22"/>
          <w:lang w:val="ru-RU"/>
        </w:rPr>
        <w:t>млн. швейцарских франков</w:t>
      </w:r>
      <w:r w:rsidRPr="006009A5">
        <w:rPr>
          <w:rFonts w:eastAsia="MS Mincho" w:cs="Calibri"/>
          <w:szCs w:val="22"/>
          <w:lang w:val="ru-RU"/>
        </w:rPr>
        <w:t xml:space="preserve">. </w:t>
      </w:r>
    </w:p>
    <w:p w14:paraId="48FF4BE5" w14:textId="7C72230D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4.2</w:t>
      </w:r>
      <w:r w:rsidRPr="006009A5">
        <w:rPr>
          <w:rFonts w:eastAsia="MS Mincho" w:cs="Calibri"/>
          <w:szCs w:val="22"/>
          <w:lang w:val="ru-RU"/>
        </w:rPr>
        <w:tab/>
      </w:r>
      <w:r w:rsidR="0061617B" w:rsidRPr="006009A5">
        <w:rPr>
          <w:rFonts w:eastAsia="MS Mincho" w:cs="Calibri"/>
          <w:szCs w:val="22"/>
          <w:lang w:val="ru-RU"/>
        </w:rPr>
        <w:t>Заместитель Генерального секретаря, представляя Документ</w:t>
      </w:r>
      <w:r w:rsidR="0061617B" w:rsidRPr="006009A5">
        <w:rPr>
          <w:rFonts w:eastAsia="MS Mincho" w:cs="Calibri"/>
          <w:szCs w:val="22"/>
        </w:rPr>
        <w:t> </w:t>
      </w:r>
      <w:r w:rsidRPr="006009A5">
        <w:rPr>
          <w:rFonts w:eastAsia="MS Mincho" w:cs="Calibri"/>
          <w:szCs w:val="22"/>
          <w:lang w:val="en-CA"/>
        </w:rPr>
        <w:t>C</w:t>
      </w:r>
      <w:r w:rsidRPr="006009A5">
        <w:rPr>
          <w:rFonts w:eastAsia="MS Mincho" w:cs="Calibri"/>
          <w:szCs w:val="22"/>
          <w:lang w:val="ru-RU"/>
        </w:rPr>
        <w:t xml:space="preserve">21/70, </w:t>
      </w:r>
      <w:r w:rsidR="0061617B" w:rsidRPr="006009A5">
        <w:rPr>
          <w:rFonts w:eastAsia="MS Mincho" w:cs="Calibri"/>
          <w:szCs w:val="22"/>
          <w:lang w:val="ru-RU"/>
        </w:rPr>
        <w:t>говорит, что, как ведуще</w:t>
      </w:r>
      <w:r w:rsidR="00670AAF" w:rsidRPr="006009A5">
        <w:rPr>
          <w:rFonts w:eastAsia="MS Mincho" w:cs="Calibri"/>
          <w:szCs w:val="22"/>
          <w:lang w:val="ru-RU"/>
        </w:rPr>
        <w:t>му</w:t>
      </w:r>
      <w:r w:rsidR="0061617B" w:rsidRPr="006009A5">
        <w:rPr>
          <w:rFonts w:eastAsia="MS Mincho" w:cs="Calibri"/>
          <w:szCs w:val="22"/>
          <w:lang w:val="ru-RU"/>
        </w:rPr>
        <w:t xml:space="preserve"> учреждени</w:t>
      </w:r>
      <w:r w:rsidR="00670AAF" w:rsidRPr="006009A5">
        <w:rPr>
          <w:rFonts w:eastAsia="MS Mincho" w:cs="Calibri"/>
          <w:szCs w:val="22"/>
          <w:lang w:val="ru-RU"/>
        </w:rPr>
        <w:t>ю</w:t>
      </w:r>
      <w:r w:rsidR="0061617B" w:rsidRPr="006009A5">
        <w:rPr>
          <w:rFonts w:eastAsia="MS Mincho" w:cs="Calibri"/>
          <w:szCs w:val="22"/>
          <w:lang w:val="ru-RU"/>
        </w:rPr>
        <w:t xml:space="preserve"> Организации Объединенных Наций в области ИКТ и ввиду подготовки к переходу в новое здание, МСЭ требуется комплексная цифровая трансформация процессов, систем, культуры и услуг </w:t>
      </w:r>
      <w:r w:rsidR="00596A41" w:rsidRPr="006009A5">
        <w:rPr>
          <w:rFonts w:eastAsia="MS Mincho" w:cs="Calibri"/>
          <w:szCs w:val="22"/>
          <w:lang w:val="ru-RU"/>
        </w:rPr>
        <w:t xml:space="preserve">с целью </w:t>
      </w:r>
      <w:r w:rsidR="0061617B" w:rsidRPr="006009A5">
        <w:rPr>
          <w:rFonts w:eastAsia="MS Mincho" w:cs="Calibri"/>
          <w:szCs w:val="22"/>
          <w:lang w:val="ru-RU"/>
        </w:rPr>
        <w:t xml:space="preserve">обеспечения защиты информации и ее доступности </w:t>
      </w:r>
      <w:r w:rsidR="00596A41" w:rsidRPr="006009A5">
        <w:rPr>
          <w:rFonts w:eastAsia="MS Mincho" w:cs="Calibri"/>
          <w:szCs w:val="22"/>
          <w:lang w:val="ru-RU"/>
        </w:rPr>
        <w:t xml:space="preserve">для непрерывности хозяйственной </w:t>
      </w:r>
      <w:r w:rsidR="00596A41" w:rsidRPr="00C24237">
        <w:rPr>
          <w:rFonts w:asciiTheme="minorHAnsi" w:hAnsiTheme="minorHAnsi"/>
          <w:color w:val="212121"/>
          <w:szCs w:val="22"/>
          <w:lang w:val="ru-RU"/>
        </w:rPr>
        <w:t>деятельности</w:t>
      </w:r>
      <w:r w:rsidR="00596A41" w:rsidRPr="006009A5">
        <w:rPr>
          <w:rFonts w:eastAsia="MS Mincho" w:cs="Calibri"/>
          <w:szCs w:val="22"/>
          <w:lang w:val="ru-RU"/>
        </w:rPr>
        <w:t xml:space="preserve"> и подотчетности</w:t>
      </w:r>
      <w:r w:rsidRPr="006009A5">
        <w:rPr>
          <w:rFonts w:eastAsia="MS Mincho" w:cs="Calibri"/>
          <w:szCs w:val="22"/>
          <w:lang w:val="ru-RU"/>
        </w:rPr>
        <w:t xml:space="preserve">, </w:t>
      </w:r>
      <w:r w:rsidR="00596A41" w:rsidRPr="006009A5">
        <w:rPr>
          <w:rFonts w:eastAsia="MS Mincho" w:cs="Calibri"/>
          <w:szCs w:val="22"/>
          <w:lang w:val="ru-RU"/>
        </w:rPr>
        <w:t>а также оптимальной рабочей среды для персонала МСЭ и делегатов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596A41" w:rsidRPr="006009A5">
        <w:rPr>
          <w:rFonts w:eastAsia="MS Mincho" w:cs="Calibri"/>
          <w:szCs w:val="22"/>
          <w:lang w:val="ru-RU"/>
        </w:rPr>
        <w:t>Он также обращает внимание присутствующих на Документ</w:t>
      </w:r>
      <w:r w:rsidR="00596A41" w:rsidRPr="006009A5">
        <w:rPr>
          <w:rFonts w:eastAsia="MS Mincho" w:cs="Calibri"/>
          <w:szCs w:val="22"/>
        </w:rPr>
        <w:t> </w:t>
      </w:r>
      <w:r w:rsidRPr="006009A5">
        <w:rPr>
          <w:rFonts w:eastAsia="MS Mincho" w:cs="Calibri"/>
          <w:szCs w:val="22"/>
          <w:lang w:val="en-CA"/>
        </w:rPr>
        <w:t>C</w:t>
      </w:r>
      <w:r w:rsidRPr="006009A5">
        <w:rPr>
          <w:rFonts w:eastAsia="MS Mincho" w:cs="Calibri"/>
          <w:szCs w:val="22"/>
          <w:lang w:val="ru-RU"/>
        </w:rPr>
        <w:t xml:space="preserve">21/22, </w:t>
      </w:r>
      <w:r w:rsidR="00596A41" w:rsidRPr="006009A5">
        <w:rPr>
          <w:rFonts w:eastAsia="MS Mincho" w:cs="Calibri"/>
          <w:szCs w:val="22"/>
          <w:lang w:val="ru-RU"/>
        </w:rPr>
        <w:t xml:space="preserve">в котором </w:t>
      </w:r>
      <w:r w:rsidR="00596A41" w:rsidRPr="006009A5">
        <w:rPr>
          <w:color w:val="000000"/>
          <w:lang w:val="ru-RU"/>
        </w:rPr>
        <w:t>Независимый консультативный комитет по управлению</w:t>
      </w:r>
      <w:r w:rsidR="00596A41" w:rsidRPr="006009A5">
        <w:rPr>
          <w:rFonts w:eastAsia="MS Mincho" w:cs="Calibri"/>
          <w:szCs w:val="22"/>
          <w:lang w:val="ru-RU"/>
        </w:rPr>
        <w:t xml:space="preserve"> </w:t>
      </w:r>
      <w:r w:rsidR="004A08E5" w:rsidRPr="006009A5">
        <w:rPr>
          <w:rFonts w:eastAsia="MS Mincho" w:cs="Calibri"/>
          <w:szCs w:val="22"/>
          <w:lang w:val="ru-RU"/>
        </w:rPr>
        <w:t>подчеркнул, что цифровая трансформация поможет реализации идеи "Единого МСЭ", и рекомендовал МСЭ осуществлять эту инициативу и выделить на нее специальные ресурсы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4A08E5" w:rsidRPr="006009A5">
        <w:rPr>
          <w:rFonts w:eastAsia="MS Mincho" w:cs="Calibri"/>
          <w:szCs w:val="22"/>
          <w:lang w:val="ru-RU"/>
        </w:rPr>
        <w:t>В связи с этим в Документе</w:t>
      </w:r>
      <w:r w:rsidR="004A08E5" w:rsidRPr="006009A5">
        <w:rPr>
          <w:rFonts w:eastAsia="MS Mincho" w:cs="Calibri"/>
          <w:szCs w:val="22"/>
        </w:rPr>
        <w:t> </w:t>
      </w:r>
      <w:r w:rsidRPr="006009A5">
        <w:rPr>
          <w:rFonts w:eastAsia="MS Mincho" w:cs="Calibri"/>
          <w:szCs w:val="22"/>
          <w:lang w:val="en-CA"/>
        </w:rPr>
        <w:t>C</w:t>
      </w:r>
      <w:r w:rsidRPr="006009A5">
        <w:rPr>
          <w:rFonts w:eastAsia="MS Mincho" w:cs="Calibri"/>
          <w:szCs w:val="22"/>
          <w:lang w:val="ru-RU"/>
        </w:rPr>
        <w:t xml:space="preserve">21/49 </w:t>
      </w:r>
      <w:r w:rsidR="004A08E5" w:rsidRPr="006009A5">
        <w:rPr>
          <w:rFonts w:eastAsia="MS Mincho" w:cs="Calibri"/>
          <w:szCs w:val="22"/>
          <w:lang w:val="ru-RU"/>
        </w:rPr>
        <w:t xml:space="preserve">содержится предложение об учреждении должности </w:t>
      </w:r>
      <w:r w:rsidRPr="006009A5">
        <w:rPr>
          <w:rFonts w:eastAsia="MS Mincho" w:cs="Calibri"/>
          <w:szCs w:val="22"/>
          <w:lang w:val="en-CA"/>
        </w:rPr>
        <w:t>P</w:t>
      </w:r>
      <w:r w:rsidRPr="006009A5">
        <w:rPr>
          <w:rFonts w:eastAsia="MS Mincho" w:cs="Calibri"/>
          <w:szCs w:val="22"/>
          <w:lang w:val="ru-RU"/>
        </w:rPr>
        <w:t>.5</w:t>
      </w:r>
      <w:r w:rsidR="004A08E5" w:rsidRPr="006009A5">
        <w:rPr>
          <w:rFonts w:eastAsia="MS Mincho" w:cs="Calibri"/>
          <w:szCs w:val="22"/>
          <w:lang w:val="ru-RU"/>
        </w:rPr>
        <w:t xml:space="preserve"> для обеспечения скоординированного подхода к этой инициативе</w:t>
      </w:r>
      <w:r w:rsidR="003B4EBA" w:rsidRPr="006009A5">
        <w:rPr>
          <w:rFonts w:eastAsia="MS Mincho" w:cs="Calibri"/>
          <w:szCs w:val="22"/>
          <w:lang w:val="ru-RU"/>
        </w:rPr>
        <w:t xml:space="preserve"> в масштабе Союза</w:t>
      </w:r>
      <w:r w:rsidRPr="006009A5">
        <w:rPr>
          <w:rFonts w:eastAsia="MS Mincho" w:cs="Calibri"/>
          <w:szCs w:val="22"/>
          <w:lang w:val="ru-RU"/>
        </w:rPr>
        <w:t>.</w:t>
      </w:r>
    </w:p>
    <w:p w14:paraId="050F7EDD" w14:textId="1CFAEE4A" w:rsidR="009C2B6E" w:rsidRPr="00C24237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4.3</w:t>
      </w:r>
      <w:r w:rsidRPr="006009A5">
        <w:rPr>
          <w:rFonts w:eastAsia="MS Mincho" w:cs="Calibri"/>
          <w:szCs w:val="22"/>
          <w:lang w:val="ru-RU"/>
        </w:rPr>
        <w:tab/>
      </w:r>
      <w:r w:rsidR="00A03E4C" w:rsidRPr="006009A5">
        <w:rPr>
          <w:rFonts w:eastAsia="MS Mincho" w:cs="Calibri"/>
          <w:szCs w:val="22"/>
          <w:lang w:val="ru-RU"/>
        </w:rPr>
        <w:t xml:space="preserve">Двое из Советников </w:t>
      </w:r>
      <w:r w:rsidR="005E5CBB" w:rsidRPr="006009A5">
        <w:rPr>
          <w:rFonts w:eastAsia="MS Mincho" w:cs="Calibri"/>
          <w:szCs w:val="22"/>
          <w:lang w:val="ru-RU"/>
        </w:rPr>
        <w:t xml:space="preserve">выражают поддержку </w:t>
      </w:r>
      <w:r w:rsidR="00532CDF" w:rsidRPr="006009A5">
        <w:rPr>
          <w:rFonts w:eastAsia="MS Mincho" w:cs="Calibri"/>
          <w:szCs w:val="22"/>
          <w:lang w:val="ru-RU"/>
        </w:rPr>
        <w:t xml:space="preserve">инициативе </w:t>
      </w:r>
      <w:r w:rsidR="005E5CBB" w:rsidRPr="006009A5">
        <w:rPr>
          <w:rFonts w:eastAsia="MS Mincho" w:cs="Calibri"/>
          <w:szCs w:val="22"/>
          <w:lang w:val="ru-RU"/>
        </w:rPr>
        <w:t>по цифровой трансформации</w:t>
      </w:r>
      <w:r w:rsidR="005C6B80" w:rsidRPr="006009A5">
        <w:rPr>
          <w:rFonts w:eastAsia="MS Mincho" w:cs="Calibri"/>
          <w:szCs w:val="22"/>
          <w:lang w:val="ru-RU"/>
        </w:rPr>
        <w:t>, которая поможет МСЭ повысить эффективность внутреннего управления и согласовать хозяйственные операции, а также поддержку мерам по развитию БСЭ и содействи</w:t>
      </w:r>
      <w:r w:rsidR="008A5900" w:rsidRPr="006009A5">
        <w:rPr>
          <w:rFonts w:eastAsia="MS Mincho" w:cs="Calibri"/>
          <w:szCs w:val="22"/>
          <w:lang w:val="ru-RU"/>
        </w:rPr>
        <w:t>ю</w:t>
      </w:r>
      <w:r w:rsidR="005C6B80" w:rsidRPr="006009A5">
        <w:rPr>
          <w:rFonts w:eastAsia="MS Mincho" w:cs="Calibri"/>
          <w:szCs w:val="22"/>
          <w:lang w:val="ru-RU"/>
        </w:rPr>
        <w:t xml:space="preserve"> дистанционной работе, как указано в Документе </w:t>
      </w:r>
      <w:r w:rsidRPr="006009A5">
        <w:rPr>
          <w:rFonts w:eastAsia="MS Mincho" w:cs="Calibri"/>
          <w:szCs w:val="22"/>
          <w:lang w:val="en-CA"/>
        </w:rPr>
        <w:t>C</w:t>
      </w:r>
      <w:r w:rsidRPr="006009A5">
        <w:rPr>
          <w:rFonts w:eastAsia="MS Mincho" w:cs="Calibri"/>
          <w:szCs w:val="22"/>
          <w:lang w:val="ru-RU"/>
        </w:rPr>
        <w:t>21/49.</w:t>
      </w:r>
    </w:p>
    <w:p w14:paraId="3E82A2A0" w14:textId="7EB7EA22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4.4</w:t>
      </w:r>
      <w:r w:rsidRPr="006009A5">
        <w:rPr>
          <w:rFonts w:eastAsia="MS Mincho" w:cs="Calibri"/>
          <w:szCs w:val="22"/>
          <w:lang w:val="ru-RU"/>
        </w:rPr>
        <w:tab/>
      </w:r>
      <w:r w:rsidR="00D9155B" w:rsidRPr="006009A5">
        <w:rPr>
          <w:rFonts w:eastAsia="MS Mincho" w:cs="Calibri"/>
          <w:szCs w:val="22"/>
          <w:lang w:val="ru-RU"/>
        </w:rPr>
        <w:t>Ряд Советников выражают обеспокоенность относительно мер, описываемых в Документе </w:t>
      </w:r>
      <w:r w:rsidRPr="006009A5">
        <w:rPr>
          <w:rFonts w:eastAsia="MS Mincho" w:cs="Calibri"/>
          <w:szCs w:val="22"/>
          <w:lang w:val="en-CA"/>
        </w:rPr>
        <w:t>C</w:t>
      </w:r>
      <w:r w:rsidRPr="006009A5">
        <w:rPr>
          <w:rFonts w:eastAsia="MS Mincho" w:cs="Calibri"/>
          <w:szCs w:val="22"/>
          <w:lang w:val="ru-RU"/>
        </w:rPr>
        <w:t xml:space="preserve">21/49. </w:t>
      </w:r>
      <w:r w:rsidR="00D9155B" w:rsidRPr="006009A5">
        <w:rPr>
          <w:rFonts w:eastAsia="MS Mincho" w:cs="Calibri"/>
          <w:szCs w:val="22"/>
          <w:lang w:val="ru-RU"/>
        </w:rPr>
        <w:t>Секретариату следует представить список приоритетных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Pr="006009A5">
        <w:rPr>
          <w:rFonts w:eastAsia="MS Mincho" w:cs="Calibri"/>
          <w:szCs w:val="22"/>
          <w:lang w:val="en-CA"/>
        </w:rPr>
        <w:t>UMAC</w:t>
      </w:r>
      <w:r w:rsidR="00D9155B" w:rsidRPr="006009A5">
        <w:rPr>
          <w:rFonts w:eastAsia="MS Mincho" w:cs="Calibri"/>
          <w:szCs w:val="22"/>
          <w:lang w:val="ru-RU"/>
        </w:rPr>
        <w:t xml:space="preserve"> и дополнительную информацию </w:t>
      </w:r>
      <w:r w:rsidR="00D9155B" w:rsidRPr="00C24237">
        <w:rPr>
          <w:rFonts w:asciiTheme="minorHAnsi" w:hAnsiTheme="minorHAnsi"/>
          <w:color w:val="212121"/>
          <w:szCs w:val="22"/>
          <w:lang w:val="ru-RU"/>
        </w:rPr>
        <w:t>относительно</w:t>
      </w:r>
      <w:r w:rsidR="00D9155B" w:rsidRPr="006009A5">
        <w:rPr>
          <w:rFonts w:eastAsia="MS Mincho" w:cs="Calibri"/>
          <w:szCs w:val="22"/>
          <w:lang w:val="ru-RU"/>
        </w:rPr>
        <w:t xml:space="preserve"> того, связан ли запрос БСЭ </w:t>
      </w:r>
      <w:r w:rsidR="00571C8E" w:rsidRPr="006009A5">
        <w:rPr>
          <w:rFonts w:eastAsia="MS Mincho" w:cs="Calibri"/>
          <w:szCs w:val="22"/>
          <w:lang w:val="ru-RU"/>
        </w:rPr>
        <w:t>на инструменты и приложения с увеличением числа виртуальных собраний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FB1287" w:rsidRPr="006009A5">
        <w:rPr>
          <w:rFonts w:eastAsia="MS Mincho" w:cs="Calibri"/>
          <w:szCs w:val="22"/>
          <w:lang w:val="ru-RU"/>
        </w:rPr>
        <w:t xml:space="preserve">Основной предлагаемый источник финансирования </w:t>
      </w:r>
      <w:r w:rsidR="00C24237" w:rsidRPr="00C24237">
        <w:rPr>
          <w:rFonts w:eastAsia="MS Mincho" w:cs="Calibri"/>
          <w:szCs w:val="22"/>
          <w:lang w:val="ru-RU"/>
        </w:rPr>
        <w:t>–</w:t>
      </w:r>
      <w:r w:rsidR="00FB1287" w:rsidRPr="006009A5">
        <w:rPr>
          <w:rFonts w:eastAsia="MS Mincho" w:cs="Calibri"/>
          <w:szCs w:val="22"/>
          <w:lang w:val="ru-RU"/>
        </w:rPr>
        <w:t xml:space="preserve"> активное сальдо бюджета </w:t>
      </w:r>
      <w:r w:rsidR="00C71A17" w:rsidRPr="006009A5">
        <w:rPr>
          <w:rFonts w:eastAsia="MS Mincho" w:cs="Calibri"/>
          <w:szCs w:val="22"/>
          <w:lang w:val="ru-RU"/>
        </w:rPr>
        <w:t xml:space="preserve">– представляется в высшей степени неопределенным, </w:t>
      </w:r>
      <w:r w:rsidR="00A2595F" w:rsidRPr="006009A5">
        <w:rPr>
          <w:rFonts w:eastAsia="MS Mincho" w:cs="Calibri"/>
          <w:szCs w:val="22"/>
          <w:lang w:val="ru-RU"/>
        </w:rPr>
        <w:t>с</w:t>
      </w:r>
      <w:r w:rsidR="00C71A17" w:rsidRPr="006009A5">
        <w:rPr>
          <w:rFonts w:eastAsia="MS Mincho" w:cs="Calibri"/>
          <w:szCs w:val="22"/>
          <w:lang w:val="ru-RU"/>
        </w:rPr>
        <w:t xml:space="preserve"> учетом воздействия кризиса в сфере здравоохранения </w:t>
      </w:r>
      <w:r w:rsidR="00A2595F" w:rsidRPr="006009A5">
        <w:rPr>
          <w:rFonts w:eastAsia="MS Mincho" w:cs="Calibri"/>
          <w:szCs w:val="22"/>
          <w:lang w:val="ru-RU"/>
        </w:rPr>
        <w:t>на бюджетные ресурсы в целом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A2595F" w:rsidRPr="006009A5">
        <w:rPr>
          <w:rFonts w:eastAsia="MS Mincho" w:cs="Calibri"/>
          <w:szCs w:val="22"/>
          <w:lang w:val="ru-RU"/>
        </w:rPr>
        <w:t xml:space="preserve">Наряду с этим Государствам-Членам особенно трудно оценить ситуацию, поскольку некоторые из </w:t>
      </w:r>
      <w:r w:rsidR="009742B7" w:rsidRPr="006009A5">
        <w:rPr>
          <w:rFonts w:eastAsia="MS Mincho" w:cs="Calibri"/>
          <w:szCs w:val="22"/>
          <w:lang w:val="ru-RU"/>
        </w:rPr>
        <w:t>рассматриваемых пунктов не упоминаются в Финансовом плане, принятом на ПК</w:t>
      </w:r>
      <w:r w:rsidR="009742B7" w:rsidRPr="006009A5">
        <w:rPr>
          <w:rFonts w:eastAsia="MS Mincho" w:cs="Calibri"/>
          <w:szCs w:val="22"/>
          <w:lang w:val="ru-RU"/>
        </w:rPr>
        <w:noBreakHyphen/>
        <w:t>18</w:t>
      </w:r>
      <w:r w:rsidRPr="006009A5">
        <w:rPr>
          <w:rFonts w:eastAsia="MS Mincho" w:cs="Calibri"/>
          <w:szCs w:val="22"/>
          <w:lang w:val="ru-RU"/>
        </w:rPr>
        <w:t>.</w:t>
      </w:r>
      <w:r w:rsidR="009742B7" w:rsidRPr="006009A5">
        <w:rPr>
          <w:rFonts w:eastAsia="MS Mincho" w:cs="Calibri"/>
          <w:szCs w:val="22"/>
          <w:lang w:val="ru-RU"/>
        </w:rPr>
        <w:t xml:space="preserve"> Кроме того, предложение о том, чтобы </w:t>
      </w:r>
      <w:r w:rsidR="00F21EE5" w:rsidRPr="006009A5">
        <w:rPr>
          <w:rFonts w:eastAsia="MS Mincho" w:cs="Calibri"/>
          <w:szCs w:val="22"/>
          <w:lang w:val="ru-RU"/>
        </w:rPr>
        <w:t>Государства</w:t>
      </w:r>
      <w:r w:rsidR="009742B7" w:rsidRPr="006009A5">
        <w:rPr>
          <w:rFonts w:eastAsia="MS Mincho" w:cs="Calibri"/>
          <w:szCs w:val="22"/>
          <w:lang w:val="ru-RU"/>
        </w:rPr>
        <w:t xml:space="preserve">-Члены финансировали </w:t>
      </w:r>
      <w:r w:rsidR="00DD0204" w:rsidRPr="006009A5">
        <w:rPr>
          <w:rFonts w:eastAsia="MS Mincho" w:cs="Calibri"/>
          <w:szCs w:val="22"/>
          <w:lang w:val="ru-RU"/>
        </w:rPr>
        <w:t xml:space="preserve">должности в области охвата цифровыми услугами, которые ранее финансировались учреждением частного сектора, </w:t>
      </w:r>
      <w:r w:rsidR="00DD0204" w:rsidRPr="006009A5">
        <w:rPr>
          <w:color w:val="000000"/>
          <w:lang w:val="ru-RU"/>
        </w:rPr>
        <w:t>Фондом Билла и Мелинды Гейтс, может сказаться на общем уровне их финансовых обязательств в рамках бюджета</w:t>
      </w:r>
      <w:r w:rsidR="00246BF9" w:rsidRPr="006009A5">
        <w:rPr>
          <w:color w:val="000000"/>
          <w:lang w:val="ru-RU"/>
        </w:rPr>
        <w:t>, и поэтому лучше было бы изыскивать новые добровольные взносы, возможно, от других учреждений частного сектора</w:t>
      </w:r>
      <w:r w:rsidRPr="006009A5">
        <w:rPr>
          <w:rFonts w:eastAsia="MS Mincho" w:cs="Calibri"/>
          <w:szCs w:val="22"/>
          <w:lang w:val="ru-RU"/>
        </w:rPr>
        <w:t>.</w:t>
      </w:r>
    </w:p>
    <w:p w14:paraId="34A5B2C3" w14:textId="37B34550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4.5</w:t>
      </w:r>
      <w:r w:rsidRPr="006009A5">
        <w:rPr>
          <w:rFonts w:eastAsia="MS Mincho" w:cs="Calibri"/>
          <w:szCs w:val="22"/>
          <w:lang w:val="ru-RU"/>
        </w:rPr>
        <w:tab/>
      </w:r>
      <w:r w:rsidR="004D27B6" w:rsidRPr="006009A5">
        <w:rPr>
          <w:rFonts w:eastAsia="MS Mincho" w:cs="Calibri"/>
          <w:szCs w:val="22"/>
          <w:lang w:val="ru-RU"/>
        </w:rPr>
        <w:t xml:space="preserve">Один из Советников, подчеркивая значение отказа от снятия средств с Резервного счета, хотел бы получить пояснения по источникам финансирования, которые потребуются для </w:t>
      </w:r>
      <w:r w:rsidR="004D27B6" w:rsidRPr="00C24237">
        <w:rPr>
          <w:rFonts w:asciiTheme="minorHAnsi" w:hAnsiTheme="minorHAnsi"/>
          <w:color w:val="212121"/>
          <w:szCs w:val="22"/>
          <w:lang w:val="ru-RU"/>
        </w:rPr>
        <w:lastRenderedPageBreak/>
        <w:t>финансирования</w:t>
      </w:r>
      <w:r w:rsidR="004D27B6" w:rsidRPr="006009A5">
        <w:rPr>
          <w:rFonts w:eastAsia="MS Mincho" w:cs="Calibri"/>
          <w:szCs w:val="22"/>
          <w:lang w:val="ru-RU"/>
        </w:rPr>
        <w:t xml:space="preserve"> </w:t>
      </w:r>
      <w:r w:rsidRPr="006009A5">
        <w:rPr>
          <w:rFonts w:eastAsia="MS Mincho" w:cs="Calibri"/>
          <w:szCs w:val="22"/>
          <w:lang w:val="en-CA"/>
        </w:rPr>
        <w:t>UMAC</w:t>
      </w:r>
      <w:r w:rsidRPr="006009A5">
        <w:rPr>
          <w:rFonts w:eastAsia="MS Mincho" w:cs="Calibri"/>
          <w:szCs w:val="22"/>
          <w:lang w:val="ru-RU"/>
        </w:rPr>
        <w:t xml:space="preserve">, </w:t>
      </w:r>
      <w:r w:rsidR="004D27B6" w:rsidRPr="006009A5">
        <w:rPr>
          <w:rFonts w:eastAsia="MS Mincho" w:cs="Calibri"/>
          <w:szCs w:val="22"/>
          <w:lang w:val="ru-RU"/>
        </w:rPr>
        <w:t xml:space="preserve">в дополнение ко всем другим </w:t>
      </w:r>
      <w:r w:rsidR="00FD1A38" w:rsidRPr="006009A5">
        <w:rPr>
          <w:rFonts w:eastAsia="MS Mincho" w:cs="Calibri"/>
          <w:szCs w:val="22"/>
          <w:lang w:val="ru-RU"/>
        </w:rPr>
        <w:t>видам деятельности и обязательствам МСЭ, а также подлежащим списанию долгам</w:t>
      </w:r>
      <w:r w:rsidRPr="006009A5">
        <w:rPr>
          <w:rFonts w:eastAsia="MS Mincho" w:cs="Calibri"/>
          <w:szCs w:val="22"/>
          <w:lang w:val="ru-RU"/>
        </w:rPr>
        <w:t>.</w:t>
      </w:r>
    </w:p>
    <w:p w14:paraId="53C7A620" w14:textId="6FD5A752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4.6</w:t>
      </w:r>
      <w:r w:rsidRPr="006009A5">
        <w:rPr>
          <w:rFonts w:eastAsia="MS Mincho" w:cs="Calibri"/>
          <w:szCs w:val="22"/>
          <w:lang w:val="ru-RU"/>
        </w:rPr>
        <w:tab/>
      </w:r>
      <w:r w:rsidR="00FD1A38" w:rsidRPr="006009A5">
        <w:rPr>
          <w:rFonts w:eastAsia="MS Mincho" w:cs="Calibri"/>
          <w:szCs w:val="22"/>
          <w:lang w:val="ru-RU"/>
        </w:rPr>
        <w:t xml:space="preserve">Еще один Советник спрашивает, какие последствия </w:t>
      </w:r>
      <w:r w:rsidR="00F21EE5" w:rsidRPr="006009A5">
        <w:rPr>
          <w:rFonts w:eastAsia="MS Mincho" w:cs="Calibri"/>
          <w:szCs w:val="22"/>
          <w:lang w:val="ru-RU"/>
        </w:rPr>
        <w:t xml:space="preserve">возникнут </w:t>
      </w:r>
      <w:r w:rsidR="00FD1A38" w:rsidRPr="006009A5">
        <w:rPr>
          <w:rFonts w:eastAsia="MS Mincho" w:cs="Calibri"/>
          <w:szCs w:val="22"/>
          <w:lang w:val="ru-RU"/>
        </w:rPr>
        <w:t>для Государств-Членов, если по видам деятельности, перечисленным в Документе </w:t>
      </w:r>
      <w:r w:rsidRPr="006009A5">
        <w:rPr>
          <w:rFonts w:eastAsia="MS Mincho" w:cs="Calibri"/>
          <w:szCs w:val="22"/>
          <w:lang w:val="en-CA"/>
        </w:rPr>
        <w:t>C</w:t>
      </w:r>
      <w:r w:rsidRPr="006009A5">
        <w:rPr>
          <w:rFonts w:eastAsia="MS Mincho" w:cs="Calibri"/>
          <w:szCs w:val="22"/>
          <w:lang w:val="ru-RU"/>
        </w:rPr>
        <w:t>21/49</w:t>
      </w:r>
      <w:r w:rsidR="00FD1A38" w:rsidRPr="006009A5">
        <w:rPr>
          <w:rFonts w:eastAsia="MS Mincho" w:cs="Calibri"/>
          <w:szCs w:val="22"/>
          <w:lang w:val="ru-RU"/>
        </w:rPr>
        <w:t>, не будет получено финансирование</w:t>
      </w:r>
      <w:r w:rsidRPr="006009A5">
        <w:rPr>
          <w:rFonts w:eastAsia="MS Mincho" w:cs="Calibri"/>
          <w:szCs w:val="22"/>
          <w:lang w:val="ru-RU"/>
        </w:rPr>
        <w:t>.</w:t>
      </w:r>
    </w:p>
    <w:p w14:paraId="2D3CF7D0" w14:textId="66A4CB7F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4.7</w:t>
      </w:r>
      <w:r w:rsidRPr="006009A5">
        <w:rPr>
          <w:rFonts w:eastAsia="MS Mincho" w:cs="Calibri"/>
          <w:szCs w:val="22"/>
          <w:lang w:val="ru-RU"/>
        </w:rPr>
        <w:tab/>
      </w:r>
      <w:r w:rsidR="00DC2158" w:rsidRPr="006009A5">
        <w:rPr>
          <w:rFonts w:eastAsia="MS Mincho" w:cs="Calibri"/>
          <w:szCs w:val="22"/>
          <w:lang w:val="ru-RU"/>
        </w:rPr>
        <w:t xml:space="preserve">В отношении </w:t>
      </w:r>
      <w:r w:rsidR="00532CDF" w:rsidRPr="006009A5">
        <w:rPr>
          <w:rFonts w:eastAsia="MS Mincho" w:cs="Calibri"/>
          <w:szCs w:val="22"/>
          <w:lang w:val="ru-RU"/>
        </w:rPr>
        <w:t xml:space="preserve">инициативы </w:t>
      </w:r>
      <w:r w:rsidR="00DC2158" w:rsidRPr="006009A5">
        <w:rPr>
          <w:rFonts w:eastAsia="MS Mincho" w:cs="Calibri"/>
          <w:szCs w:val="22"/>
          <w:lang w:val="ru-RU"/>
        </w:rPr>
        <w:t xml:space="preserve">по цифровой трансформации Советники выражают обеспокоенность </w:t>
      </w:r>
      <w:r w:rsidR="00F64E5A" w:rsidRPr="00C24237">
        <w:rPr>
          <w:rFonts w:asciiTheme="minorHAnsi" w:hAnsiTheme="minorHAnsi"/>
          <w:color w:val="212121"/>
          <w:szCs w:val="22"/>
          <w:lang w:val="ru-RU"/>
        </w:rPr>
        <w:t>по</w:t>
      </w:r>
      <w:r w:rsidR="00F64E5A" w:rsidRPr="006009A5">
        <w:rPr>
          <w:rFonts w:eastAsia="MS Mincho" w:cs="Calibri"/>
          <w:szCs w:val="22"/>
          <w:lang w:val="ru-RU"/>
        </w:rPr>
        <w:t xml:space="preserve"> поводу координации деятельности Секторов и сложности </w:t>
      </w:r>
      <w:r w:rsidR="00F21EE5" w:rsidRPr="006009A5">
        <w:rPr>
          <w:rFonts w:eastAsia="MS Mincho" w:cs="Calibri"/>
          <w:szCs w:val="22"/>
          <w:lang w:val="ru-RU"/>
        </w:rPr>
        <w:t xml:space="preserve">определения </w:t>
      </w:r>
      <w:r w:rsidR="00532CDF" w:rsidRPr="006009A5">
        <w:rPr>
          <w:rFonts w:eastAsia="MS Mincho" w:cs="Calibri"/>
          <w:szCs w:val="22"/>
          <w:lang w:val="ru-RU"/>
        </w:rPr>
        <w:t xml:space="preserve">взаимосвязи </w:t>
      </w:r>
      <w:r w:rsidR="00F64E5A" w:rsidRPr="006009A5">
        <w:rPr>
          <w:rFonts w:eastAsia="MS Mincho" w:cs="Calibri"/>
          <w:szCs w:val="22"/>
          <w:lang w:val="ru-RU"/>
        </w:rPr>
        <w:t xml:space="preserve">между условиями, которые привели к разработке </w:t>
      </w:r>
      <w:r w:rsidR="00532CDF" w:rsidRPr="006009A5">
        <w:rPr>
          <w:rFonts w:eastAsia="MS Mincho" w:cs="Calibri"/>
          <w:szCs w:val="22"/>
          <w:lang w:val="ru-RU"/>
        </w:rPr>
        <w:t>инициативы,</w:t>
      </w:r>
      <w:r w:rsidR="00F64E5A" w:rsidRPr="006009A5">
        <w:rPr>
          <w:rFonts w:eastAsia="MS Mincho" w:cs="Calibri"/>
          <w:szCs w:val="22"/>
          <w:lang w:val="ru-RU"/>
        </w:rPr>
        <w:t xml:space="preserve"> и ее ожидаемы</w:t>
      </w:r>
      <w:r w:rsidR="008A5900" w:rsidRPr="006009A5">
        <w:rPr>
          <w:rFonts w:eastAsia="MS Mincho" w:cs="Calibri"/>
          <w:szCs w:val="22"/>
          <w:lang w:val="ru-RU"/>
        </w:rPr>
        <w:t>м</w:t>
      </w:r>
      <w:r w:rsidR="00532CDF" w:rsidRPr="006009A5">
        <w:rPr>
          <w:rFonts w:eastAsia="MS Mincho" w:cs="Calibri"/>
          <w:szCs w:val="22"/>
          <w:lang w:val="ru-RU"/>
        </w:rPr>
        <w:t>и</w:t>
      </w:r>
      <w:r w:rsidR="00F64E5A" w:rsidRPr="006009A5">
        <w:rPr>
          <w:rFonts w:eastAsia="MS Mincho" w:cs="Calibri"/>
          <w:szCs w:val="22"/>
          <w:lang w:val="ru-RU"/>
        </w:rPr>
        <w:t xml:space="preserve"> результат</w:t>
      </w:r>
      <w:r w:rsidR="008A5900" w:rsidRPr="006009A5">
        <w:rPr>
          <w:rFonts w:eastAsia="MS Mincho" w:cs="Calibri"/>
          <w:szCs w:val="22"/>
          <w:lang w:val="ru-RU"/>
        </w:rPr>
        <w:t>ам</w:t>
      </w:r>
      <w:r w:rsidR="00532CDF" w:rsidRPr="006009A5">
        <w:rPr>
          <w:rFonts w:eastAsia="MS Mincho" w:cs="Calibri"/>
          <w:szCs w:val="22"/>
          <w:lang w:val="ru-RU"/>
        </w:rPr>
        <w:t>и</w:t>
      </w:r>
      <w:r w:rsidR="00F64E5A" w:rsidRPr="006009A5">
        <w:rPr>
          <w:rFonts w:eastAsia="MS Mincho" w:cs="Calibri"/>
          <w:szCs w:val="22"/>
          <w:lang w:val="ru-RU"/>
        </w:rPr>
        <w:t xml:space="preserve">, </w:t>
      </w:r>
      <w:r w:rsidR="00F21EE5" w:rsidRPr="006009A5">
        <w:rPr>
          <w:rFonts w:eastAsia="MS Mincho" w:cs="Calibri"/>
          <w:szCs w:val="22"/>
          <w:lang w:val="ru-RU"/>
        </w:rPr>
        <w:t xml:space="preserve">и </w:t>
      </w:r>
      <w:r w:rsidR="00532CDF" w:rsidRPr="006009A5">
        <w:rPr>
          <w:rFonts w:eastAsia="MS Mincho" w:cs="Calibri"/>
          <w:szCs w:val="22"/>
          <w:lang w:val="ru-RU"/>
        </w:rPr>
        <w:t xml:space="preserve">между инициативой и </w:t>
      </w:r>
      <w:r w:rsidR="00F64E5A" w:rsidRPr="006009A5">
        <w:rPr>
          <w:rFonts w:eastAsia="MS Mincho" w:cs="Calibri"/>
          <w:szCs w:val="22"/>
          <w:lang w:val="ru-RU"/>
        </w:rPr>
        <w:t>деятельностью по обеспечению непрерывности хозяйственной деятельности/управлению информацией</w:t>
      </w:r>
      <w:r w:rsidRPr="006009A5">
        <w:rPr>
          <w:rFonts w:eastAsia="MS Mincho" w:cs="Calibri"/>
          <w:szCs w:val="22"/>
          <w:lang w:val="ru-RU"/>
        </w:rPr>
        <w:t xml:space="preserve">. </w:t>
      </w:r>
    </w:p>
    <w:p w14:paraId="16FBA667" w14:textId="5F5BF8BD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4.8</w:t>
      </w:r>
      <w:r w:rsidRPr="006009A5">
        <w:rPr>
          <w:rFonts w:eastAsia="MS Mincho" w:cs="Calibri"/>
          <w:szCs w:val="22"/>
          <w:lang w:val="ru-RU"/>
        </w:rPr>
        <w:tab/>
      </w:r>
      <w:r w:rsidR="00CD109B" w:rsidRPr="006009A5">
        <w:rPr>
          <w:rFonts w:eastAsia="MS Mincho" w:cs="Calibri"/>
          <w:szCs w:val="22"/>
          <w:lang w:val="ru-RU"/>
        </w:rPr>
        <w:t>Одна из Советников говорит, что создание новой должности категории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Pr="006009A5">
        <w:rPr>
          <w:rFonts w:eastAsia="MS Mincho" w:cs="Calibri"/>
          <w:szCs w:val="22"/>
          <w:lang w:val="en-CA"/>
        </w:rPr>
        <w:t>P</w:t>
      </w:r>
      <w:r w:rsidRPr="006009A5">
        <w:rPr>
          <w:rFonts w:eastAsia="MS Mincho" w:cs="Calibri"/>
          <w:szCs w:val="22"/>
          <w:lang w:val="ru-RU"/>
        </w:rPr>
        <w:t>.5</w:t>
      </w:r>
      <w:r w:rsidR="003B4EBA" w:rsidRPr="006009A5">
        <w:rPr>
          <w:rFonts w:eastAsia="MS Mincho" w:cs="Calibri"/>
          <w:szCs w:val="22"/>
          <w:lang w:val="ru-RU"/>
        </w:rPr>
        <w:t xml:space="preserve"> для координации цифровой </w:t>
      </w:r>
      <w:r w:rsidR="003B4EBA" w:rsidRPr="00C24237">
        <w:rPr>
          <w:rFonts w:asciiTheme="minorHAnsi" w:hAnsiTheme="minorHAnsi"/>
          <w:color w:val="212121"/>
          <w:szCs w:val="22"/>
          <w:lang w:val="ru-RU"/>
        </w:rPr>
        <w:t>трансформации</w:t>
      </w:r>
      <w:r w:rsidR="003B4EBA" w:rsidRPr="006009A5">
        <w:rPr>
          <w:rFonts w:eastAsia="MS Mincho" w:cs="Calibri"/>
          <w:szCs w:val="22"/>
          <w:lang w:val="ru-RU"/>
        </w:rPr>
        <w:t xml:space="preserve"> в масштабе Союза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CD109B" w:rsidRPr="006009A5">
        <w:rPr>
          <w:rFonts w:eastAsia="MS Mincho" w:cs="Calibri"/>
          <w:szCs w:val="22"/>
          <w:lang w:val="ru-RU"/>
        </w:rPr>
        <w:t>не соответствует подходу "Единый МСЭ" и поэтому она не может поддержать выделение на нее ресурсов</w:t>
      </w:r>
      <w:r w:rsidRPr="006009A5">
        <w:rPr>
          <w:rFonts w:eastAsia="MS Mincho" w:cs="Calibri"/>
          <w:szCs w:val="22"/>
          <w:lang w:val="ru-RU"/>
        </w:rPr>
        <w:t>.</w:t>
      </w:r>
      <w:r w:rsidR="003B4EBA" w:rsidRPr="006009A5">
        <w:rPr>
          <w:rFonts w:eastAsia="MS Mincho" w:cs="Calibri"/>
          <w:szCs w:val="22"/>
          <w:lang w:val="ru-RU"/>
        </w:rPr>
        <w:t xml:space="preserve"> Помимо этого, она задает вопрос, приведет ли создание</w:t>
      </w:r>
      <w:r w:rsidR="000C5ED1" w:rsidRPr="006009A5">
        <w:rPr>
          <w:rFonts w:eastAsia="MS Mincho" w:cs="Calibri"/>
          <w:szCs w:val="22"/>
          <w:lang w:val="ru-RU"/>
        </w:rPr>
        <w:t xml:space="preserve"> внутренней</w:t>
      </w:r>
      <w:r w:rsidR="003B4EBA" w:rsidRPr="006009A5">
        <w:rPr>
          <w:rFonts w:eastAsia="MS Mincho" w:cs="Calibri"/>
          <w:szCs w:val="22"/>
          <w:lang w:val="ru-RU"/>
        </w:rPr>
        <w:t xml:space="preserve"> группы управления межсекторальной координацией цифровой трансформации к дополнительным расходам; следует определить соответствующие суммы и источники финансирования, и тщательно спланировать и проработать </w:t>
      </w:r>
      <w:r w:rsidR="000C5ED1" w:rsidRPr="006009A5">
        <w:rPr>
          <w:rFonts w:eastAsia="MS Mincho" w:cs="Calibri"/>
          <w:szCs w:val="22"/>
          <w:lang w:val="ru-RU"/>
        </w:rPr>
        <w:t xml:space="preserve">эту </w:t>
      </w:r>
      <w:r w:rsidR="003B4EBA" w:rsidRPr="006009A5">
        <w:rPr>
          <w:rFonts w:eastAsia="MS Mincho" w:cs="Calibri"/>
          <w:szCs w:val="22"/>
          <w:lang w:val="ru-RU"/>
        </w:rPr>
        <w:t>инициативу.</w:t>
      </w:r>
    </w:p>
    <w:p w14:paraId="4F2B8DF7" w14:textId="4C1F34FB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4.9</w:t>
      </w:r>
      <w:r w:rsidRPr="006009A5">
        <w:rPr>
          <w:rFonts w:eastAsia="MS Mincho" w:cs="Calibri"/>
          <w:szCs w:val="22"/>
          <w:lang w:val="ru-RU"/>
        </w:rPr>
        <w:tab/>
      </w:r>
      <w:r w:rsidR="004637AE" w:rsidRPr="006009A5">
        <w:rPr>
          <w:rFonts w:eastAsia="MS Mincho" w:cs="Calibri"/>
          <w:szCs w:val="22"/>
          <w:lang w:val="ru-RU"/>
        </w:rPr>
        <w:t>Еще один Советник предлагает Совету рассмотреть Документы</w:t>
      </w:r>
      <w:r w:rsidR="004637AE" w:rsidRPr="006009A5">
        <w:rPr>
          <w:rFonts w:eastAsia="MS Mincho" w:cs="Calibri"/>
          <w:szCs w:val="22"/>
        </w:rPr>
        <w:t> </w:t>
      </w:r>
      <w:r w:rsidRPr="006009A5">
        <w:rPr>
          <w:rFonts w:eastAsia="MS Mincho" w:cs="Calibri"/>
          <w:szCs w:val="22"/>
          <w:lang w:val="en-CA"/>
        </w:rPr>
        <w:t>C</w:t>
      </w:r>
      <w:r w:rsidRPr="006009A5">
        <w:rPr>
          <w:rFonts w:eastAsia="MS Mincho" w:cs="Calibri"/>
          <w:szCs w:val="22"/>
          <w:lang w:val="ru-RU"/>
        </w:rPr>
        <w:t xml:space="preserve">21/49 </w:t>
      </w:r>
      <w:r w:rsidR="004637AE" w:rsidRPr="006009A5">
        <w:rPr>
          <w:rFonts w:eastAsia="MS Mincho" w:cs="Calibri"/>
          <w:szCs w:val="22"/>
          <w:lang w:val="ru-RU"/>
        </w:rPr>
        <w:t>и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Pr="006009A5">
        <w:rPr>
          <w:rFonts w:eastAsia="MS Mincho" w:cs="Calibri"/>
          <w:szCs w:val="22"/>
          <w:lang w:val="en-CA"/>
        </w:rPr>
        <w:t>C</w:t>
      </w:r>
      <w:r w:rsidRPr="006009A5">
        <w:rPr>
          <w:rFonts w:eastAsia="MS Mincho" w:cs="Calibri"/>
          <w:szCs w:val="22"/>
          <w:lang w:val="ru-RU"/>
        </w:rPr>
        <w:t xml:space="preserve">21/70 </w:t>
      </w:r>
      <w:r w:rsidR="004637AE" w:rsidRPr="006009A5">
        <w:rPr>
          <w:rFonts w:eastAsia="MS Mincho" w:cs="Calibri"/>
          <w:szCs w:val="22"/>
          <w:lang w:val="ru-RU"/>
        </w:rPr>
        <w:t>вместе с Документом </w:t>
      </w:r>
      <w:r w:rsidRPr="00C24237">
        <w:rPr>
          <w:rFonts w:asciiTheme="minorHAnsi" w:hAnsiTheme="minorHAnsi"/>
          <w:color w:val="212121"/>
          <w:szCs w:val="22"/>
          <w:lang w:val="ru-RU"/>
        </w:rPr>
        <w:t>C21</w:t>
      </w:r>
      <w:r w:rsidRPr="006009A5">
        <w:rPr>
          <w:rFonts w:eastAsia="MS Mincho" w:cs="Calibri"/>
          <w:szCs w:val="22"/>
          <w:lang w:val="ru-RU"/>
        </w:rPr>
        <w:t>/15</w:t>
      </w:r>
      <w:r w:rsidR="00D614D7" w:rsidRPr="006009A5">
        <w:rPr>
          <w:rFonts w:eastAsia="MS Mincho" w:cs="Calibri"/>
          <w:szCs w:val="22"/>
          <w:lang w:val="ru-RU"/>
        </w:rPr>
        <w:t xml:space="preserve">, касающимся </w:t>
      </w:r>
      <w:r w:rsidR="004637AE" w:rsidRPr="006009A5">
        <w:rPr>
          <w:color w:val="000000"/>
          <w:lang w:val="ru-RU"/>
        </w:rPr>
        <w:t>Систем</w:t>
      </w:r>
      <w:r w:rsidR="00D614D7" w:rsidRPr="006009A5">
        <w:rPr>
          <w:color w:val="000000"/>
          <w:lang w:val="ru-RU"/>
        </w:rPr>
        <w:t>ы</w:t>
      </w:r>
      <w:r w:rsidR="004637AE" w:rsidRPr="006009A5">
        <w:rPr>
          <w:color w:val="000000"/>
          <w:lang w:val="ru-RU"/>
        </w:rPr>
        <w:t xml:space="preserve"> обеспечения организационной жизнеспособности</w:t>
      </w:r>
      <w:r w:rsidRPr="006009A5">
        <w:rPr>
          <w:rFonts w:eastAsia="MS Mincho" w:cs="Calibri"/>
          <w:szCs w:val="22"/>
          <w:lang w:val="ru-RU"/>
        </w:rPr>
        <w:t xml:space="preserve"> (</w:t>
      </w:r>
      <w:r w:rsidRPr="006009A5">
        <w:rPr>
          <w:rFonts w:eastAsia="MS Mincho" w:cs="Calibri"/>
          <w:szCs w:val="22"/>
          <w:lang w:val="en-CA"/>
        </w:rPr>
        <w:t>ORMS</w:t>
      </w:r>
      <w:r w:rsidRPr="006009A5">
        <w:rPr>
          <w:rFonts w:eastAsia="MS Mincho" w:cs="Calibri"/>
          <w:szCs w:val="22"/>
          <w:lang w:val="ru-RU"/>
        </w:rPr>
        <w:t xml:space="preserve">). </w:t>
      </w:r>
      <w:r w:rsidR="004637AE" w:rsidRPr="006009A5">
        <w:rPr>
          <w:rFonts w:eastAsia="MS Mincho" w:cs="Calibri"/>
          <w:szCs w:val="22"/>
          <w:lang w:val="ru-RU"/>
        </w:rPr>
        <w:t xml:space="preserve">Системы управления информацией </w:t>
      </w:r>
      <w:r w:rsidR="00126C7B" w:rsidRPr="006009A5">
        <w:rPr>
          <w:rFonts w:eastAsia="MS Mincho" w:cs="Calibri"/>
          <w:szCs w:val="22"/>
          <w:lang w:val="ru-RU"/>
        </w:rPr>
        <w:t>имеют решающее значение для функционирования МСЭ и в предстоящие годы будут расти</w:t>
      </w:r>
      <w:r w:rsidR="001434B5" w:rsidRPr="006009A5">
        <w:rPr>
          <w:rFonts w:eastAsia="MS Mincho" w:cs="Calibri"/>
          <w:szCs w:val="22"/>
          <w:lang w:val="ru-RU"/>
        </w:rPr>
        <w:t xml:space="preserve"> в геометрической прогрессии</w:t>
      </w:r>
      <w:r w:rsidRPr="006009A5">
        <w:rPr>
          <w:rFonts w:eastAsia="MS Mincho" w:cs="Calibri"/>
          <w:szCs w:val="22"/>
          <w:lang w:val="ru-RU"/>
        </w:rPr>
        <w:t>.</w:t>
      </w:r>
      <w:r w:rsidR="001434B5" w:rsidRPr="006009A5">
        <w:rPr>
          <w:rFonts w:eastAsia="MS Mincho" w:cs="Calibri"/>
          <w:szCs w:val="22"/>
          <w:lang w:val="ru-RU"/>
        </w:rPr>
        <w:t xml:space="preserve"> Ввиду этого следует безотлагательно обсудить управление ими и их финансирование в рамках регулярного бюджета МСЭ</w:t>
      </w:r>
      <w:r w:rsidRPr="006009A5">
        <w:rPr>
          <w:rFonts w:eastAsia="MS Mincho" w:cs="Calibri"/>
          <w:szCs w:val="22"/>
          <w:lang w:val="ru-RU"/>
        </w:rPr>
        <w:t xml:space="preserve">. </w:t>
      </w:r>
    </w:p>
    <w:p w14:paraId="01B4AAB6" w14:textId="23B406C8" w:rsidR="003B4EBA" w:rsidRPr="006009A5" w:rsidRDefault="009C2B6E" w:rsidP="00C24237">
      <w:pPr>
        <w:rPr>
          <w:rFonts w:cs="Calibri"/>
          <w:szCs w:val="22"/>
          <w:lang w:val="ru-RU" w:eastAsia="en-GB"/>
        </w:rPr>
      </w:pPr>
      <w:r w:rsidRPr="006009A5">
        <w:rPr>
          <w:rFonts w:eastAsia="MS Mincho" w:cs="Calibri"/>
          <w:szCs w:val="22"/>
          <w:lang w:val="ru-RU"/>
        </w:rPr>
        <w:t>4.10</w:t>
      </w:r>
      <w:r w:rsidRPr="006009A5">
        <w:rPr>
          <w:rFonts w:eastAsia="MS Mincho" w:cs="Calibri"/>
          <w:szCs w:val="22"/>
          <w:lang w:val="ru-RU"/>
        </w:rPr>
        <w:tab/>
      </w:r>
      <w:r w:rsidR="0052357D" w:rsidRPr="006009A5">
        <w:rPr>
          <w:rFonts w:eastAsia="MS Mincho" w:cs="Calibri"/>
          <w:szCs w:val="22"/>
          <w:lang w:val="ru-RU"/>
        </w:rPr>
        <w:t>Руководитель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Pr="006009A5">
        <w:rPr>
          <w:rFonts w:eastAsia="MS Mincho" w:cs="Calibri"/>
          <w:szCs w:val="22"/>
          <w:lang w:val="en-CA"/>
        </w:rPr>
        <w:t>FRMD</w:t>
      </w:r>
      <w:r w:rsidRPr="006009A5">
        <w:rPr>
          <w:rFonts w:cs="Calibri"/>
          <w:szCs w:val="22"/>
          <w:lang w:val="ru-RU" w:eastAsia="en-GB"/>
        </w:rPr>
        <w:t xml:space="preserve"> </w:t>
      </w:r>
      <w:r w:rsidR="0052357D" w:rsidRPr="006009A5">
        <w:rPr>
          <w:rFonts w:cs="Calibri"/>
          <w:szCs w:val="22"/>
          <w:lang w:val="ru-RU" w:eastAsia="en-GB"/>
        </w:rPr>
        <w:t>подтверждает, что ряд</w:t>
      </w:r>
      <w:r w:rsidRPr="006009A5">
        <w:rPr>
          <w:rFonts w:cs="Calibri"/>
          <w:szCs w:val="22"/>
          <w:lang w:val="ru-RU" w:eastAsia="en-GB"/>
        </w:rPr>
        <w:t xml:space="preserve"> </w:t>
      </w:r>
      <w:r w:rsidRPr="006009A5">
        <w:rPr>
          <w:rFonts w:cs="Calibri"/>
          <w:szCs w:val="22"/>
          <w:lang w:val="en-CA" w:eastAsia="en-GB"/>
        </w:rPr>
        <w:t>UMAC</w:t>
      </w:r>
      <w:r w:rsidR="0052357D" w:rsidRPr="006009A5">
        <w:rPr>
          <w:rFonts w:cs="Calibri"/>
          <w:szCs w:val="22"/>
          <w:lang w:val="ru-RU" w:eastAsia="en-GB"/>
        </w:rPr>
        <w:t xml:space="preserve"> соответствуют потребностям, которые </w:t>
      </w:r>
      <w:r w:rsidR="003B4EBA" w:rsidRPr="006009A5">
        <w:rPr>
          <w:rFonts w:cs="Calibri"/>
          <w:szCs w:val="22"/>
          <w:lang w:val="ru-RU" w:eastAsia="en-GB"/>
        </w:rPr>
        <w:t>были определены после того, как на ПК-18 был утвержден Финансовый план на 2020–2023 годы. В</w:t>
      </w:r>
      <w:r w:rsidR="00C24237">
        <w:rPr>
          <w:rFonts w:cs="Calibri"/>
          <w:szCs w:val="22"/>
          <w:lang w:val="en-US" w:eastAsia="en-GB"/>
        </w:rPr>
        <w:t> </w:t>
      </w:r>
      <w:r w:rsidR="003B4EBA" w:rsidRPr="006009A5">
        <w:rPr>
          <w:rFonts w:cs="Calibri"/>
          <w:szCs w:val="22"/>
          <w:lang w:val="ru-RU" w:eastAsia="en-GB"/>
        </w:rPr>
        <w:t xml:space="preserve">соответствии с Решением 5, Генеральный секретарь не может выделять средства сверх уже утвержденных </w:t>
      </w:r>
      <w:r w:rsidR="003B4EBA" w:rsidRPr="00C24237">
        <w:rPr>
          <w:rFonts w:asciiTheme="minorHAnsi" w:hAnsiTheme="minorHAnsi"/>
          <w:color w:val="212121"/>
          <w:szCs w:val="22"/>
          <w:lang w:val="ru-RU"/>
        </w:rPr>
        <w:t>на</w:t>
      </w:r>
      <w:r w:rsidR="003B4EBA" w:rsidRPr="006009A5">
        <w:rPr>
          <w:rFonts w:cs="Calibri"/>
          <w:szCs w:val="22"/>
          <w:lang w:val="ru-RU" w:eastAsia="en-GB"/>
        </w:rPr>
        <w:t xml:space="preserve"> ПК-18. Поэтому Государствам-Членам предлагается предоставить Генеральному секретарю гибкость в использовании сэкономленных средств в 2021 году и принять решение о приоритетных UMAC. В ответ на вопрос одного из Советников руководитель </w:t>
      </w:r>
      <w:r w:rsidR="003B4EBA" w:rsidRPr="006009A5">
        <w:rPr>
          <w:rFonts w:eastAsia="MS Mincho" w:cs="Calibri"/>
          <w:szCs w:val="22"/>
          <w:lang w:val="en-CA"/>
        </w:rPr>
        <w:t>FRMD</w:t>
      </w:r>
      <w:r w:rsidR="003B4EBA" w:rsidRPr="006009A5">
        <w:rPr>
          <w:rFonts w:cs="Calibri"/>
          <w:szCs w:val="22"/>
          <w:lang w:val="ru-RU" w:eastAsia="en-GB"/>
        </w:rPr>
        <w:t xml:space="preserve"> поясняет, что списание долгов не имеет никаких негативных последствий для бюджета, поскольку </w:t>
      </w:r>
      <w:r w:rsidR="0011334F" w:rsidRPr="006009A5">
        <w:rPr>
          <w:rFonts w:cs="Calibri"/>
          <w:szCs w:val="22"/>
          <w:lang w:val="ru-RU" w:eastAsia="en-GB"/>
        </w:rPr>
        <w:t>средства для этого уже предусмотрены</w:t>
      </w:r>
      <w:r w:rsidR="003B4EBA" w:rsidRPr="006009A5">
        <w:rPr>
          <w:rFonts w:cs="Calibri"/>
          <w:szCs w:val="22"/>
          <w:lang w:val="ru-RU" w:eastAsia="en-GB"/>
        </w:rPr>
        <w:t>.</w:t>
      </w:r>
    </w:p>
    <w:p w14:paraId="67DCBF40" w14:textId="22DE701E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4.11</w:t>
      </w:r>
      <w:r w:rsidRPr="006009A5">
        <w:rPr>
          <w:rFonts w:eastAsia="MS Mincho" w:cs="Calibri"/>
          <w:szCs w:val="22"/>
          <w:lang w:val="ru-RU"/>
        </w:rPr>
        <w:tab/>
      </w:r>
      <w:r w:rsidR="003F126B" w:rsidRPr="006009A5">
        <w:rPr>
          <w:rFonts w:eastAsia="MS Mincho" w:cs="Calibri"/>
          <w:szCs w:val="22"/>
          <w:lang w:val="ru-RU"/>
        </w:rPr>
        <w:t xml:space="preserve">В отношении межсекторальной координации заместитель </w:t>
      </w:r>
      <w:r w:rsidR="0052357D" w:rsidRPr="006009A5">
        <w:rPr>
          <w:rFonts w:eastAsia="MS Mincho" w:cs="Calibri"/>
          <w:szCs w:val="22"/>
          <w:lang w:val="ru-RU"/>
        </w:rPr>
        <w:t>Генерального секретаря</w:t>
      </w:r>
      <w:r w:rsidR="00EF2602" w:rsidRPr="006009A5">
        <w:rPr>
          <w:rFonts w:eastAsia="MS Mincho" w:cs="Calibri"/>
          <w:szCs w:val="22"/>
          <w:lang w:val="ru-RU"/>
        </w:rPr>
        <w:t xml:space="preserve"> говорит, что был </w:t>
      </w:r>
      <w:r w:rsidR="00EF2602" w:rsidRPr="00C24237">
        <w:rPr>
          <w:rFonts w:asciiTheme="minorHAnsi" w:hAnsiTheme="minorHAnsi"/>
          <w:color w:val="212121"/>
          <w:szCs w:val="22"/>
          <w:lang w:val="ru-RU"/>
        </w:rPr>
        <w:t>сформирован</w:t>
      </w:r>
      <w:r w:rsidR="00EF2602" w:rsidRPr="006009A5">
        <w:rPr>
          <w:rFonts w:eastAsia="MS Mincho" w:cs="Calibri"/>
          <w:szCs w:val="22"/>
          <w:lang w:val="ru-RU"/>
        </w:rPr>
        <w:t xml:space="preserve"> руководящий комитет </w:t>
      </w:r>
      <w:r w:rsidR="00532CDF" w:rsidRPr="006009A5">
        <w:rPr>
          <w:rFonts w:eastAsia="MS Mincho" w:cs="Calibri"/>
          <w:szCs w:val="22"/>
          <w:lang w:val="ru-RU"/>
        </w:rPr>
        <w:t xml:space="preserve">инициативы </w:t>
      </w:r>
      <w:r w:rsidR="00EF2602" w:rsidRPr="006009A5">
        <w:rPr>
          <w:rFonts w:eastAsia="MS Mincho" w:cs="Calibri"/>
          <w:szCs w:val="22"/>
          <w:lang w:val="ru-RU"/>
        </w:rPr>
        <w:t>по цифровой трансформации под его руководством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EF2602" w:rsidRPr="006009A5">
        <w:rPr>
          <w:rFonts w:eastAsia="MS Mincho" w:cs="Calibri"/>
          <w:szCs w:val="22"/>
          <w:lang w:val="ru-RU"/>
        </w:rPr>
        <w:t>В него входят заместители Директоров трех Бюро и руководители департаментов Генерального секретариата</w:t>
      </w:r>
      <w:r w:rsidRPr="006009A5">
        <w:rPr>
          <w:rFonts w:eastAsia="MS Mincho" w:cs="Calibri"/>
          <w:szCs w:val="22"/>
          <w:lang w:val="ru-RU"/>
        </w:rPr>
        <w:t xml:space="preserve">. </w:t>
      </w:r>
    </w:p>
    <w:p w14:paraId="1AA1E6C0" w14:textId="144EAEBA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4.12</w:t>
      </w:r>
      <w:r w:rsidRPr="006009A5">
        <w:rPr>
          <w:rFonts w:eastAsia="MS Mincho" w:cs="Calibri"/>
          <w:szCs w:val="22"/>
          <w:lang w:val="ru-RU"/>
        </w:rPr>
        <w:tab/>
      </w:r>
      <w:r w:rsidR="00B5556B" w:rsidRPr="006009A5">
        <w:rPr>
          <w:rFonts w:eastAsia="MS Mincho" w:cs="Calibri"/>
          <w:szCs w:val="22"/>
          <w:lang w:val="ru-RU"/>
        </w:rPr>
        <w:t>Заместитель Директора БСЭ, отмечая, что МСЭ-Т, число членов которого увеличивается, ежегодно проводит тысячи собраний с десятками тысяч участников</w:t>
      </w:r>
      <w:r w:rsidR="00D97F3B" w:rsidRPr="006009A5">
        <w:rPr>
          <w:rFonts w:eastAsia="MS Mincho" w:cs="Calibri"/>
          <w:szCs w:val="22"/>
          <w:lang w:val="ru-RU"/>
        </w:rPr>
        <w:t xml:space="preserve">, говорит, что необходимо срочно обновить более десятка баз данных и цифровой </w:t>
      </w:r>
      <w:r w:rsidR="008A5900" w:rsidRPr="006009A5">
        <w:rPr>
          <w:color w:val="000000"/>
          <w:lang w:val="ru-RU"/>
        </w:rPr>
        <w:t>а</w:t>
      </w:r>
      <w:r w:rsidR="00D97F3B" w:rsidRPr="006009A5">
        <w:rPr>
          <w:color w:val="000000"/>
          <w:lang w:val="ru-RU"/>
        </w:rPr>
        <w:t>льтернативный процесс утверждения для Рекомендаций МСЭ-Т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D97F3B" w:rsidRPr="006009A5">
        <w:rPr>
          <w:rFonts w:eastAsia="MS Mincho" w:cs="Calibri"/>
          <w:szCs w:val="22"/>
          <w:lang w:val="ru-RU"/>
        </w:rPr>
        <w:t>МСЭ</w:t>
      </w:r>
      <w:r w:rsidRPr="006009A5">
        <w:rPr>
          <w:rFonts w:eastAsia="MS Mincho" w:cs="Calibri"/>
          <w:szCs w:val="22"/>
          <w:lang w:val="ru-RU"/>
        </w:rPr>
        <w:t>-</w:t>
      </w:r>
      <w:r w:rsidRPr="006009A5">
        <w:rPr>
          <w:rFonts w:eastAsia="MS Mincho" w:cs="Calibri"/>
          <w:szCs w:val="22"/>
          <w:lang w:val="en-CA"/>
        </w:rPr>
        <w:t>T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D97F3B" w:rsidRPr="006009A5">
        <w:rPr>
          <w:rFonts w:eastAsia="MS Mincho" w:cs="Calibri"/>
          <w:szCs w:val="22"/>
          <w:lang w:val="ru-RU"/>
        </w:rPr>
        <w:t>также предоставляет новые инструменты для машинного письменного и устного перевода, и КГСЭ предложила отображать работу МСЭ в свете Целей в области устойчивого развития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D97F3B" w:rsidRPr="006009A5">
        <w:rPr>
          <w:rFonts w:eastAsia="MS Mincho" w:cs="Calibri"/>
          <w:szCs w:val="22"/>
          <w:lang w:val="ru-RU"/>
        </w:rPr>
        <w:t>Воздействие это</w:t>
      </w:r>
      <w:r w:rsidR="008A5900" w:rsidRPr="006009A5">
        <w:rPr>
          <w:rFonts w:eastAsia="MS Mincho" w:cs="Calibri"/>
          <w:szCs w:val="22"/>
          <w:lang w:val="ru-RU"/>
        </w:rPr>
        <w:t>й</w:t>
      </w:r>
      <w:r w:rsidR="00D97F3B" w:rsidRPr="006009A5">
        <w:rPr>
          <w:rFonts w:eastAsia="MS Mincho" w:cs="Calibri"/>
          <w:szCs w:val="22"/>
          <w:lang w:val="ru-RU"/>
        </w:rPr>
        <w:t xml:space="preserve"> работы на охват цифровыми и финансовыми услугами также огромно и полезно большинству Государств-Членов</w:t>
      </w:r>
      <w:r w:rsidRPr="006009A5">
        <w:rPr>
          <w:rFonts w:eastAsia="MS Mincho" w:cs="Calibri"/>
          <w:szCs w:val="22"/>
          <w:lang w:val="ru-RU"/>
        </w:rPr>
        <w:t xml:space="preserve">. </w:t>
      </w:r>
    </w:p>
    <w:p w14:paraId="501E07D3" w14:textId="04B78D30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4.13</w:t>
      </w:r>
      <w:r w:rsidRPr="006009A5">
        <w:rPr>
          <w:rFonts w:eastAsia="MS Mincho" w:cs="Calibri"/>
          <w:szCs w:val="22"/>
          <w:lang w:val="ru-RU"/>
        </w:rPr>
        <w:tab/>
      </w:r>
      <w:r w:rsidR="00512423" w:rsidRPr="006009A5">
        <w:rPr>
          <w:rFonts w:eastAsia="MS Mincho" w:cs="Calibri"/>
          <w:szCs w:val="22"/>
          <w:lang w:val="ru-RU"/>
        </w:rPr>
        <w:t xml:space="preserve">Руководитель </w:t>
      </w:r>
      <w:r w:rsidR="00512423" w:rsidRPr="006009A5">
        <w:rPr>
          <w:color w:val="000000"/>
          <w:lang w:val="ru-RU"/>
        </w:rPr>
        <w:t>Департамента информационных служб</w:t>
      </w:r>
      <w:r w:rsidRPr="006009A5">
        <w:rPr>
          <w:rFonts w:eastAsia="MS Mincho" w:cs="Calibri"/>
          <w:szCs w:val="22"/>
          <w:lang w:val="ru-RU"/>
        </w:rPr>
        <w:t xml:space="preserve">, </w:t>
      </w:r>
      <w:r w:rsidR="00512423" w:rsidRPr="006009A5">
        <w:rPr>
          <w:rFonts w:eastAsia="MS Mincho" w:cs="Calibri"/>
          <w:szCs w:val="22"/>
          <w:lang w:val="ru-RU"/>
        </w:rPr>
        <w:t xml:space="preserve">отмечая, что </w:t>
      </w:r>
      <w:r w:rsidR="009A2483" w:rsidRPr="006009A5">
        <w:rPr>
          <w:rFonts w:eastAsia="MS Mincho" w:cs="Calibri"/>
          <w:szCs w:val="22"/>
          <w:lang w:val="ru-RU"/>
        </w:rPr>
        <w:t xml:space="preserve">обеспечение </w:t>
      </w:r>
      <w:r w:rsidR="00512423" w:rsidRPr="006009A5">
        <w:rPr>
          <w:rFonts w:eastAsia="MS Mincho" w:cs="Calibri"/>
          <w:szCs w:val="22"/>
          <w:lang w:val="ru-RU"/>
        </w:rPr>
        <w:t>непрерывност</w:t>
      </w:r>
      <w:r w:rsidR="009A2483" w:rsidRPr="006009A5">
        <w:rPr>
          <w:rFonts w:eastAsia="MS Mincho" w:cs="Calibri"/>
          <w:szCs w:val="22"/>
          <w:lang w:val="ru-RU"/>
        </w:rPr>
        <w:t>и</w:t>
      </w:r>
      <w:r w:rsidR="00512423" w:rsidRPr="006009A5">
        <w:rPr>
          <w:rFonts w:eastAsia="MS Mincho" w:cs="Calibri"/>
          <w:szCs w:val="22"/>
          <w:lang w:val="ru-RU"/>
        </w:rPr>
        <w:t xml:space="preserve"> деятельности является компонентом системы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Pr="006009A5">
        <w:rPr>
          <w:rFonts w:eastAsia="MS Mincho" w:cs="Calibri"/>
          <w:szCs w:val="22"/>
          <w:lang w:val="en-CA"/>
        </w:rPr>
        <w:t>ORMS</w:t>
      </w:r>
      <w:r w:rsidR="00512423" w:rsidRPr="006009A5">
        <w:rPr>
          <w:rFonts w:eastAsia="MS Mincho" w:cs="Calibri"/>
          <w:szCs w:val="22"/>
          <w:lang w:val="ru-RU"/>
        </w:rPr>
        <w:t>, утвержденной Советом</w:t>
      </w:r>
      <w:r w:rsidR="00512423" w:rsidRPr="006009A5">
        <w:rPr>
          <w:rFonts w:eastAsia="MS Mincho" w:cs="Calibri"/>
          <w:szCs w:val="22"/>
          <w:lang w:val="ru-RU"/>
        </w:rPr>
        <w:noBreakHyphen/>
        <w:t xml:space="preserve">17, говорит, что в </w:t>
      </w:r>
      <w:r w:rsidR="00512423" w:rsidRPr="00C24237">
        <w:rPr>
          <w:rFonts w:asciiTheme="minorHAnsi" w:hAnsiTheme="minorHAnsi"/>
          <w:color w:val="212121"/>
          <w:szCs w:val="22"/>
          <w:lang w:val="ru-RU"/>
        </w:rPr>
        <w:t>Документе</w:t>
      </w:r>
      <w:r w:rsidR="00512423" w:rsidRPr="006009A5">
        <w:rPr>
          <w:rFonts w:eastAsia="MS Mincho" w:cs="Calibri"/>
          <w:szCs w:val="22"/>
          <w:lang w:val="ru-RU"/>
        </w:rPr>
        <w:t> </w:t>
      </w:r>
      <w:r w:rsidRPr="006009A5">
        <w:rPr>
          <w:rFonts w:eastAsia="MS Mincho" w:cs="Calibri"/>
          <w:szCs w:val="22"/>
          <w:lang w:val="en-CA"/>
        </w:rPr>
        <w:t>C</w:t>
      </w:r>
      <w:r w:rsidRPr="006009A5">
        <w:rPr>
          <w:rFonts w:eastAsia="MS Mincho" w:cs="Calibri"/>
          <w:szCs w:val="22"/>
          <w:lang w:val="ru-RU"/>
        </w:rPr>
        <w:t xml:space="preserve">21/15 </w:t>
      </w:r>
      <w:r w:rsidR="00512423" w:rsidRPr="006009A5">
        <w:rPr>
          <w:rFonts w:eastAsia="MS Mincho" w:cs="Calibri"/>
          <w:szCs w:val="22"/>
          <w:lang w:val="ru-RU"/>
        </w:rPr>
        <w:t>по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Pr="006009A5">
        <w:rPr>
          <w:rFonts w:eastAsia="MS Mincho" w:cs="Calibri"/>
          <w:szCs w:val="22"/>
          <w:lang w:val="en-CA"/>
        </w:rPr>
        <w:t>ORMS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512423" w:rsidRPr="006009A5">
        <w:rPr>
          <w:rFonts w:eastAsia="MS Mincho" w:cs="Calibri"/>
          <w:szCs w:val="22"/>
          <w:lang w:val="ru-RU"/>
        </w:rPr>
        <w:t xml:space="preserve">описывается соотношение между нефинансируемыми </w:t>
      </w:r>
      <w:r w:rsidR="00CA6D64" w:rsidRPr="006009A5">
        <w:rPr>
          <w:rFonts w:eastAsia="MS Mincho" w:cs="Calibri"/>
          <w:szCs w:val="22"/>
          <w:lang w:val="ru-RU"/>
        </w:rPr>
        <w:t xml:space="preserve">пунктами </w:t>
      </w:r>
      <w:r w:rsidR="009A2483" w:rsidRPr="006009A5">
        <w:rPr>
          <w:rFonts w:eastAsia="MS Mincho" w:cs="Calibri"/>
          <w:szCs w:val="22"/>
          <w:lang w:val="ru-RU"/>
        </w:rPr>
        <w:t>и организационной способностью к восстановлению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9A2483" w:rsidRPr="006009A5">
        <w:rPr>
          <w:rFonts w:eastAsia="MS Mincho" w:cs="Calibri"/>
          <w:szCs w:val="22"/>
          <w:lang w:val="ru-RU"/>
        </w:rPr>
        <w:t>Процессы, системы и услуги ИТ играют решающую роль в обеспечении защиты и доступности информации для обеспечения непрерывности деятельности и подотчетности в новой рабочей среде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9A2483" w:rsidRPr="006009A5">
        <w:rPr>
          <w:rFonts w:eastAsia="MS Mincho" w:cs="Calibri"/>
          <w:szCs w:val="22"/>
          <w:lang w:val="ru-RU"/>
        </w:rPr>
        <w:t>Он обращает внимание присутствующих на Документ</w:t>
      </w:r>
      <w:r w:rsidR="009A2483" w:rsidRPr="006009A5">
        <w:rPr>
          <w:rFonts w:eastAsia="MS Mincho" w:cs="Calibri"/>
          <w:szCs w:val="22"/>
        </w:rPr>
        <w:t> </w:t>
      </w:r>
      <w:r w:rsidRPr="006009A5">
        <w:rPr>
          <w:rFonts w:eastAsia="MS Mincho" w:cs="Calibri"/>
          <w:szCs w:val="22"/>
          <w:lang w:val="en-CA"/>
        </w:rPr>
        <w:t>C</w:t>
      </w:r>
      <w:r w:rsidRPr="006009A5">
        <w:rPr>
          <w:rFonts w:eastAsia="MS Mincho" w:cs="Calibri"/>
          <w:szCs w:val="22"/>
          <w:lang w:val="ru-RU"/>
        </w:rPr>
        <w:t xml:space="preserve">20/53, </w:t>
      </w:r>
      <w:r w:rsidR="009A2483" w:rsidRPr="006009A5">
        <w:rPr>
          <w:rFonts w:eastAsia="MS Mincho" w:cs="Calibri"/>
          <w:szCs w:val="22"/>
          <w:lang w:val="ru-RU"/>
        </w:rPr>
        <w:t>в котором представлен прогноз ожидаемых инвестиций в связи с управлением информацией и записями, рабочими инструментами ИТ и веб-сайтом МСЭ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633A43" w:rsidRPr="006009A5">
        <w:rPr>
          <w:rFonts w:eastAsia="MS Mincho" w:cs="Calibri"/>
          <w:szCs w:val="22"/>
          <w:lang w:val="ru-RU"/>
        </w:rPr>
        <w:t xml:space="preserve">Если не </w:t>
      </w:r>
      <w:r w:rsidR="00633A43" w:rsidRPr="006009A5">
        <w:rPr>
          <w:rFonts w:eastAsia="MS Mincho" w:cs="Calibri"/>
          <w:szCs w:val="22"/>
          <w:lang w:val="ru-RU"/>
        </w:rPr>
        <w:lastRenderedPageBreak/>
        <w:t xml:space="preserve">поступят </w:t>
      </w:r>
      <w:r w:rsidR="003F126B" w:rsidRPr="006009A5">
        <w:rPr>
          <w:rFonts w:eastAsia="MS Mincho" w:cs="Calibri"/>
          <w:szCs w:val="22"/>
          <w:lang w:val="ru-RU"/>
        </w:rPr>
        <w:t>необходимые</w:t>
      </w:r>
      <w:r w:rsidR="00633A43" w:rsidRPr="006009A5">
        <w:rPr>
          <w:rFonts w:eastAsia="MS Mincho" w:cs="Calibri"/>
          <w:szCs w:val="22"/>
          <w:lang w:val="ru-RU"/>
        </w:rPr>
        <w:t xml:space="preserve"> </w:t>
      </w:r>
      <w:r w:rsidR="00CA1893" w:rsidRPr="006009A5">
        <w:rPr>
          <w:rFonts w:eastAsia="MS Mincho" w:cs="Calibri"/>
          <w:szCs w:val="22"/>
          <w:lang w:val="ru-RU"/>
        </w:rPr>
        <w:t>капитальные вложения, МСЭ не сможет пользоваться поддержкой поставщиков и применять новые инструменты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CA1893" w:rsidRPr="006009A5">
        <w:rPr>
          <w:rFonts w:eastAsia="MS Mincho" w:cs="Calibri"/>
          <w:szCs w:val="22"/>
          <w:lang w:val="ru-RU"/>
        </w:rPr>
        <w:t>Появятся также трудности с сохранением информации при переходе в новое здание штаб-квартиры</w:t>
      </w:r>
      <w:r w:rsidRPr="006009A5">
        <w:rPr>
          <w:rFonts w:eastAsia="MS Mincho" w:cs="Calibri"/>
          <w:szCs w:val="22"/>
          <w:lang w:val="ru-RU"/>
        </w:rPr>
        <w:t>.</w:t>
      </w:r>
    </w:p>
    <w:p w14:paraId="2B1F0CB6" w14:textId="760A1689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4.14</w:t>
      </w:r>
      <w:r w:rsidRPr="006009A5">
        <w:rPr>
          <w:rFonts w:eastAsia="MS Mincho" w:cs="Calibri"/>
          <w:szCs w:val="22"/>
          <w:lang w:val="ru-RU"/>
        </w:rPr>
        <w:tab/>
      </w:r>
      <w:r w:rsidR="0007509D" w:rsidRPr="006009A5">
        <w:rPr>
          <w:rFonts w:eastAsia="MS Mincho" w:cs="Calibri"/>
          <w:szCs w:val="22"/>
          <w:lang w:val="ru-RU"/>
        </w:rPr>
        <w:t xml:space="preserve">Председатель, отмечая </w:t>
      </w:r>
      <w:r w:rsidR="00874A9E" w:rsidRPr="006009A5">
        <w:rPr>
          <w:rFonts w:eastAsia="MS Mincho" w:cs="Calibri"/>
          <w:szCs w:val="22"/>
          <w:lang w:val="ru-RU"/>
        </w:rPr>
        <w:t xml:space="preserve">выражаемую Советниками широкую поддержку, говорит, что </w:t>
      </w:r>
      <w:r w:rsidR="003F126B" w:rsidRPr="006009A5">
        <w:rPr>
          <w:rFonts w:eastAsia="MS Mincho" w:cs="Calibri"/>
          <w:szCs w:val="22"/>
          <w:lang w:val="ru-RU"/>
        </w:rPr>
        <w:t xml:space="preserve">участники </w:t>
      </w:r>
      <w:r w:rsidR="00874A9E" w:rsidRPr="00C24237">
        <w:rPr>
          <w:rFonts w:asciiTheme="minorHAnsi" w:hAnsiTheme="minorHAnsi"/>
          <w:color w:val="212121"/>
          <w:szCs w:val="22"/>
          <w:lang w:val="ru-RU"/>
        </w:rPr>
        <w:t>виртуальны</w:t>
      </w:r>
      <w:r w:rsidR="003F126B" w:rsidRPr="00C24237">
        <w:rPr>
          <w:rFonts w:asciiTheme="minorHAnsi" w:hAnsiTheme="minorHAnsi"/>
          <w:color w:val="212121"/>
          <w:szCs w:val="22"/>
          <w:lang w:val="ru-RU"/>
        </w:rPr>
        <w:t>х</w:t>
      </w:r>
      <w:r w:rsidR="00874A9E" w:rsidRPr="006009A5">
        <w:rPr>
          <w:rFonts w:eastAsia="MS Mincho" w:cs="Calibri"/>
          <w:szCs w:val="22"/>
          <w:lang w:val="ru-RU"/>
        </w:rPr>
        <w:t xml:space="preserve"> консультаци</w:t>
      </w:r>
      <w:r w:rsidR="003F126B" w:rsidRPr="006009A5">
        <w:rPr>
          <w:rFonts w:eastAsia="MS Mincho" w:cs="Calibri"/>
          <w:szCs w:val="22"/>
          <w:lang w:val="ru-RU"/>
        </w:rPr>
        <w:t>й</w:t>
      </w:r>
      <w:r w:rsidR="00874A9E" w:rsidRPr="006009A5">
        <w:rPr>
          <w:rFonts w:eastAsia="MS Mincho" w:cs="Calibri"/>
          <w:szCs w:val="22"/>
          <w:lang w:val="ru-RU"/>
        </w:rPr>
        <w:t xml:space="preserve"> Советников </w:t>
      </w:r>
      <w:r w:rsidR="003F126B" w:rsidRPr="006009A5">
        <w:rPr>
          <w:rFonts w:eastAsia="MS Mincho" w:cs="Calibri"/>
          <w:szCs w:val="22"/>
          <w:lang w:val="ru-RU"/>
        </w:rPr>
        <w:t>возможно</w:t>
      </w:r>
      <w:r w:rsidR="00874A9E" w:rsidRPr="006009A5">
        <w:rPr>
          <w:rFonts w:eastAsia="MS Mincho" w:cs="Calibri"/>
          <w:szCs w:val="22"/>
          <w:lang w:val="ru-RU"/>
        </w:rPr>
        <w:t xml:space="preserve"> пожела</w:t>
      </w:r>
      <w:r w:rsidR="003F126B" w:rsidRPr="006009A5">
        <w:rPr>
          <w:rFonts w:eastAsia="MS Mincho" w:cs="Calibri"/>
          <w:szCs w:val="22"/>
          <w:lang w:val="ru-RU"/>
        </w:rPr>
        <w:t>ю</w:t>
      </w:r>
      <w:r w:rsidR="00874A9E" w:rsidRPr="006009A5">
        <w:rPr>
          <w:rFonts w:eastAsia="MS Mincho" w:cs="Calibri"/>
          <w:szCs w:val="22"/>
          <w:lang w:val="ru-RU"/>
        </w:rPr>
        <w:t>т сделать заключение, уполномочив Генерального секретаря использовать средства, сэкономленные при выполнении бюджета, для удовлетворения запросов на 2021</w:t>
      </w:r>
      <w:r w:rsidR="00874A9E" w:rsidRPr="006009A5">
        <w:rPr>
          <w:rFonts w:eastAsia="MS Mincho" w:cs="Calibri"/>
          <w:szCs w:val="22"/>
        </w:rPr>
        <w:t> </w:t>
      </w:r>
      <w:r w:rsidR="00874A9E" w:rsidRPr="006009A5">
        <w:rPr>
          <w:rFonts w:eastAsia="MS Mincho" w:cs="Calibri"/>
          <w:szCs w:val="22"/>
          <w:lang w:val="ru-RU"/>
        </w:rPr>
        <w:t>год, и поруч</w:t>
      </w:r>
      <w:r w:rsidR="003F126B" w:rsidRPr="006009A5">
        <w:rPr>
          <w:rFonts w:eastAsia="MS Mincho" w:cs="Calibri"/>
          <w:szCs w:val="22"/>
          <w:lang w:val="ru-RU"/>
        </w:rPr>
        <w:t>ив</w:t>
      </w:r>
      <w:r w:rsidR="00874A9E" w:rsidRPr="006009A5">
        <w:rPr>
          <w:rFonts w:eastAsia="MS Mincho" w:cs="Calibri"/>
          <w:szCs w:val="22"/>
          <w:lang w:val="ru-RU"/>
        </w:rPr>
        <w:t xml:space="preserve"> секретариату представить информацию о выполнении запросов и данных по </w:t>
      </w:r>
      <w:r w:rsidRPr="006009A5">
        <w:rPr>
          <w:rFonts w:eastAsia="MS Mincho" w:cs="Calibri"/>
          <w:szCs w:val="22"/>
          <w:lang w:val="en-CA"/>
        </w:rPr>
        <w:t>UMAC</w:t>
      </w:r>
      <w:r w:rsidR="00874A9E" w:rsidRPr="006009A5">
        <w:rPr>
          <w:rFonts w:eastAsia="MS Mincho" w:cs="Calibri"/>
          <w:szCs w:val="22"/>
          <w:lang w:val="ru-RU"/>
        </w:rPr>
        <w:t xml:space="preserve"> на</w:t>
      </w:r>
      <w:r w:rsidRPr="006009A5">
        <w:rPr>
          <w:rFonts w:eastAsia="MS Mincho" w:cs="Calibri"/>
          <w:szCs w:val="22"/>
          <w:lang w:val="ru-RU"/>
        </w:rPr>
        <w:t xml:space="preserve"> 2022</w:t>
      </w:r>
      <w:r w:rsidR="00874A9E" w:rsidRPr="006009A5">
        <w:rPr>
          <w:rFonts w:eastAsia="MS Mincho" w:cs="Calibri"/>
          <w:szCs w:val="22"/>
          <w:lang w:val="ru-RU"/>
        </w:rPr>
        <w:t> год и последующий период собранию РГС-ФЛР в сентябре 2021</w:t>
      </w:r>
      <w:r w:rsidR="00874A9E" w:rsidRPr="006009A5">
        <w:rPr>
          <w:rFonts w:eastAsia="MS Mincho" w:cs="Calibri"/>
          <w:szCs w:val="22"/>
        </w:rPr>
        <w:t> </w:t>
      </w:r>
      <w:r w:rsidR="00874A9E" w:rsidRPr="006009A5">
        <w:rPr>
          <w:rFonts w:eastAsia="MS Mincho" w:cs="Calibri"/>
          <w:szCs w:val="22"/>
          <w:lang w:val="ru-RU"/>
        </w:rPr>
        <w:t>года и последующим сессиям Совета</w:t>
      </w:r>
      <w:r w:rsidRPr="006009A5">
        <w:rPr>
          <w:rFonts w:eastAsia="MS Mincho" w:cs="Calibri"/>
          <w:szCs w:val="22"/>
          <w:lang w:val="ru-RU"/>
        </w:rPr>
        <w:t>.</w:t>
      </w:r>
    </w:p>
    <w:p w14:paraId="61375A89" w14:textId="25E6F2C0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4.15</w:t>
      </w:r>
      <w:r w:rsidRPr="006009A5">
        <w:rPr>
          <w:rFonts w:eastAsia="MS Mincho" w:cs="Calibri"/>
          <w:szCs w:val="22"/>
          <w:lang w:val="ru-RU"/>
        </w:rPr>
        <w:tab/>
      </w:r>
      <w:r w:rsidR="00A0472A" w:rsidRPr="006009A5">
        <w:rPr>
          <w:rFonts w:eastAsia="MS Mincho" w:cs="Calibri"/>
          <w:szCs w:val="22"/>
          <w:lang w:val="ru-RU"/>
        </w:rPr>
        <w:t>Руководитель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Pr="006009A5">
        <w:rPr>
          <w:rFonts w:eastAsia="MS Mincho" w:cs="Calibri"/>
          <w:szCs w:val="22"/>
          <w:lang w:val="en-CA"/>
        </w:rPr>
        <w:t>FRMD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3B4EBA" w:rsidRPr="006009A5">
        <w:rPr>
          <w:rFonts w:eastAsia="MS Mincho" w:cs="Calibri"/>
          <w:szCs w:val="22"/>
          <w:lang w:val="ru-RU"/>
        </w:rPr>
        <w:t>подчеркивает</w:t>
      </w:r>
      <w:r w:rsidR="00A0472A" w:rsidRPr="006009A5">
        <w:rPr>
          <w:rFonts w:eastAsia="MS Mincho" w:cs="Calibri"/>
          <w:szCs w:val="22"/>
          <w:lang w:val="ru-RU"/>
        </w:rPr>
        <w:t>, что Советник</w:t>
      </w:r>
      <w:r w:rsidR="003B4EBA" w:rsidRPr="006009A5">
        <w:rPr>
          <w:rFonts w:eastAsia="MS Mincho" w:cs="Calibri"/>
          <w:szCs w:val="22"/>
          <w:lang w:val="ru-RU"/>
        </w:rPr>
        <w:t>ам</w:t>
      </w:r>
      <w:r w:rsidR="00A0472A" w:rsidRPr="006009A5">
        <w:rPr>
          <w:rFonts w:eastAsia="MS Mincho" w:cs="Calibri"/>
          <w:szCs w:val="22"/>
          <w:lang w:val="ru-RU"/>
        </w:rPr>
        <w:t xml:space="preserve"> </w:t>
      </w:r>
      <w:r w:rsidR="003B4EBA" w:rsidRPr="006009A5">
        <w:rPr>
          <w:rFonts w:eastAsia="MS Mincho" w:cs="Calibri"/>
          <w:szCs w:val="22"/>
          <w:lang w:val="ru-RU"/>
        </w:rPr>
        <w:t>следует</w:t>
      </w:r>
      <w:r w:rsidR="0061017D" w:rsidRPr="006009A5">
        <w:rPr>
          <w:rFonts w:eastAsia="MS Mincho" w:cs="Calibri"/>
          <w:szCs w:val="22"/>
          <w:lang w:val="ru-RU"/>
        </w:rPr>
        <w:t xml:space="preserve"> оказать доверие Генеральному секретарю и предоставить ему гибкость для использования активного сальдо бюджета за 2021</w:t>
      </w:r>
      <w:r w:rsidR="0061017D" w:rsidRPr="006009A5">
        <w:rPr>
          <w:rFonts w:eastAsia="MS Mincho" w:cs="Calibri"/>
          <w:szCs w:val="22"/>
        </w:rPr>
        <w:t> </w:t>
      </w:r>
      <w:r w:rsidR="0061017D" w:rsidRPr="006009A5">
        <w:rPr>
          <w:rFonts w:eastAsia="MS Mincho" w:cs="Calibri"/>
          <w:szCs w:val="22"/>
          <w:lang w:val="ru-RU"/>
        </w:rPr>
        <w:t xml:space="preserve">года </w:t>
      </w:r>
      <w:r w:rsidR="003B4EBA" w:rsidRPr="006009A5">
        <w:rPr>
          <w:rFonts w:eastAsia="MS Mincho" w:cs="Calibri"/>
          <w:szCs w:val="22"/>
          <w:lang w:val="ru-RU"/>
        </w:rPr>
        <w:t>в соответствии с</w:t>
      </w:r>
      <w:r w:rsidR="0061017D" w:rsidRPr="006009A5">
        <w:rPr>
          <w:rFonts w:eastAsia="MS Mincho" w:cs="Calibri"/>
          <w:szCs w:val="22"/>
          <w:lang w:val="ru-RU"/>
        </w:rPr>
        <w:t xml:space="preserve"> </w:t>
      </w:r>
      <w:r w:rsidR="0061017D" w:rsidRPr="00C24237">
        <w:rPr>
          <w:rFonts w:asciiTheme="minorHAnsi" w:hAnsiTheme="minorHAnsi"/>
          <w:color w:val="212121"/>
          <w:szCs w:val="22"/>
          <w:lang w:val="ru-RU"/>
        </w:rPr>
        <w:t>Финансовым</w:t>
      </w:r>
      <w:r w:rsidR="0061017D" w:rsidRPr="006009A5">
        <w:rPr>
          <w:rFonts w:eastAsia="MS Mincho" w:cs="Calibri"/>
          <w:szCs w:val="22"/>
          <w:lang w:val="ru-RU"/>
        </w:rPr>
        <w:t xml:space="preserve"> регламентом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61017D" w:rsidRPr="006009A5">
        <w:rPr>
          <w:rFonts w:eastAsia="MS Mincho" w:cs="Calibri"/>
          <w:szCs w:val="22"/>
          <w:lang w:val="ru-RU"/>
        </w:rPr>
        <w:t>для финансирования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Pr="006009A5">
        <w:rPr>
          <w:rFonts w:eastAsia="MS Mincho" w:cs="Calibri"/>
          <w:szCs w:val="22"/>
          <w:lang w:val="en-CA"/>
        </w:rPr>
        <w:t>UMAC</w:t>
      </w:r>
      <w:r w:rsidR="0061017D" w:rsidRPr="006009A5">
        <w:rPr>
          <w:rFonts w:eastAsia="MS Mincho" w:cs="Calibri"/>
          <w:szCs w:val="22"/>
          <w:lang w:val="ru-RU"/>
        </w:rPr>
        <w:t xml:space="preserve"> на</w:t>
      </w:r>
      <w:r w:rsidRPr="006009A5">
        <w:rPr>
          <w:rFonts w:eastAsia="MS Mincho" w:cs="Calibri"/>
          <w:szCs w:val="22"/>
          <w:lang w:val="ru-RU"/>
        </w:rPr>
        <w:t xml:space="preserve"> 2021</w:t>
      </w:r>
      <w:r w:rsidR="0061017D" w:rsidRPr="006009A5">
        <w:rPr>
          <w:rFonts w:eastAsia="MS Mincho" w:cs="Calibri"/>
          <w:szCs w:val="22"/>
          <w:lang w:val="ru-RU"/>
        </w:rPr>
        <w:t> год, перечисленных в первом столбце Таблицы 1 Документа </w:t>
      </w:r>
      <w:r w:rsidRPr="006009A5">
        <w:rPr>
          <w:rFonts w:eastAsia="MS Mincho" w:cs="Calibri"/>
          <w:szCs w:val="22"/>
          <w:lang w:val="en-CA"/>
        </w:rPr>
        <w:t>C</w:t>
      </w:r>
      <w:r w:rsidRPr="006009A5">
        <w:rPr>
          <w:rFonts w:eastAsia="MS Mincho" w:cs="Calibri"/>
          <w:szCs w:val="22"/>
          <w:lang w:val="ru-RU"/>
        </w:rPr>
        <w:t>21/49</w:t>
      </w:r>
      <w:r w:rsidR="00983479" w:rsidRPr="006009A5">
        <w:rPr>
          <w:rFonts w:eastAsia="MS Mincho" w:cs="Calibri"/>
          <w:szCs w:val="22"/>
          <w:lang w:val="ru-RU"/>
        </w:rPr>
        <w:t>, которые считаются приоритетными</w:t>
      </w:r>
      <w:r w:rsidRPr="006009A5">
        <w:rPr>
          <w:rFonts w:eastAsia="MS Mincho" w:cs="Calibri"/>
          <w:szCs w:val="22"/>
          <w:lang w:val="ru-RU"/>
        </w:rPr>
        <w:t>.</w:t>
      </w:r>
      <w:r w:rsidR="003B4EBA" w:rsidRPr="006009A5">
        <w:rPr>
          <w:rFonts w:eastAsia="MS Mincho" w:cs="Calibri"/>
          <w:szCs w:val="22"/>
          <w:lang w:val="ru-RU"/>
        </w:rPr>
        <w:t xml:space="preserve"> </w:t>
      </w:r>
      <w:r w:rsidR="0011334F" w:rsidRPr="006009A5">
        <w:rPr>
          <w:rFonts w:eastAsia="MS Mincho" w:cs="Calibri"/>
          <w:szCs w:val="22"/>
          <w:lang w:val="ru-RU"/>
        </w:rPr>
        <w:t>Д</w:t>
      </w:r>
      <w:r w:rsidR="003B4EBA" w:rsidRPr="006009A5">
        <w:rPr>
          <w:rFonts w:eastAsia="MS Mincho" w:cs="Calibri"/>
          <w:szCs w:val="22"/>
          <w:lang w:val="ru-RU"/>
        </w:rPr>
        <w:t>ополнительны</w:t>
      </w:r>
      <w:r w:rsidR="0011334F" w:rsidRPr="006009A5">
        <w:rPr>
          <w:rFonts w:eastAsia="MS Mincho" w:cs="Calibri"/>
          <w:szCs w:val="22"/>
          <w:lang w:val="ru-RU"/>
        </w:rPr>
        <w:t>е</w:t>
      </w:r>
      <w:r w:rsidR="003B4EBA" w:rsidRPr="006009A5">
        <w:rPr>
          <w:rFonts w:eastAsia="MS Mincho" w:cs="Calibri"/>
          <w:szCs w:val="22"/>
          <w:lang w:val="ru-RU"/>
        </w:rPr>
        <w:t xml:space="preserve"> </w:t>
      </w:r>
      <w:r w:rsidR="0011334F" w:rsidRPr="006009A5">
        <w:rPr>
          <w:rFonts w:eastAsia="MS Mincho" w:cs="Calibri"/>
          <w:szCs w:val="22"/>
          <w:lang w:val="ru-RU"/>
        </w:rPr>
        <w:t>потребности, в случае возникновения таковых,</w:t>
      </w:r>
      <w:r w:rsidR="003B4EBA" w:rsidRPr="006009A5">
        <w:rPr>
          <w:rFonts w:eastAsia="MS Mincho" w:cs="Calibri"/>
          <w:szCs w:val="22"/>
          <w:lang w:val="ru-RU"/>
        </w:rPr>
        <w:t xml:space="preserve"> будут представлены Совету 2022 года.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983479" w:rsidRPr="006009A5">
        <w:rPr>
          <w:rFonts w:eastAsia="MS Mincho" w:cs="Calibri"/>
          <w:szCs w:val="22"/>
          <w:lang w:val="ru-RU"/>
        </w:rPr>
        <w:t>Должности, финансируемые за счет такой экономии средств, не будут считаться постоянными и будут заполняться</w:t>
      </w:r>
      <w:r w:rsidR="007D11C6" w:rsidRPr="006009A5">
        <w:rPr>
          <w:rFonts w:eastAsia="MS Mincho" w:cs="Calibri"/>
          <w:szCs w:val="22"/>
          <w:lang w:val="ru-RU"/>
        </w:rPr>
        <w:t xml:space="preserve"> исключительно</w:t>
      </w:r>
      <w:r w:rsidR="00983479" w:rsidRPr="006009A5">
        <w:rPr>
          <w:rFonts w:eastAsia="MS Mincho" w:cs="Calibri"/>
          <w:szCs w:val="22"/>
          <w:lang w:val="ru-RU"/>
        </w:rPr>
        <w:t xml:space="preserve"> на краткосрочной основе</w:t>
      </w:r>
      <w:r w:rsidRPr="006009A5">
        <w:rPr>
          <w:rFonts w:eastAsia="MS Mincho" w:cs="Calibri"/>
          <w:szCs w:val="22"/>
          <w:lang w:val="ru-RU"/>
        </w:rPr>
        <w:t>.</w:t>
      </w:r>
    </w:p>
    <w:p w14:paraId="2399315B" w14:textId="7F5F0FBE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4.16</w:t>
      </w:r>
      <w:r w:rsidRPr="006009A5">
        <w:rPr>
          <w:rFonts w:eastAsia="MS Mincho" w:cs="Calibri"/>
          <w:szCs w:val="22"/>
          <w:lang w:val="ru-RU"/>
        </w:rPr>
        <w:tab/>
      </w:r>
      <w:r w:rsidR="00983479" w:rsidRPr="006009A5">
        <w:rPr>
          <w:rFonts w:eastAsia="MS Mincho" w:cs="Calibri"/>
          <w:szCs w:val="22"/>
          <w:lang w:val="ru-RU"/>
        </w:rPr>
        <w:t>Признавая значение этого вопроса, Советники отме</w:t>
      </w:r>
      <w:r w:rsidR="003F126B" w:rsidRPr="006009A5">
        <w:rPr>
          <w:rFonts w:eastAsia="MS Mincho" w:cs="Calibri"/>
          <w:szCs w:val="22"/>
          <w:lang w:val="ru-RU"/>
        </w:rPr>
        <w:t xml:space="preserve">чают </w:t>
      </w:r>
      <w:r w:rsidR="00983479" w:rsidRPr="006009A5">
        <w:rPr>
          <w:rFonts w:eastAsia="MS Mincho" w:cs="Calibri"/>
          <w:szCs w:val="22"/>
          <w:lang w:val="ru-RU"/>
        </w:rPr>
        <w:t>необходимость четкого понимания того</w:t>
      </w:r>
      <w:r w:rsidR="001B6EFA" w:rsidRPr="006009A5">
        <w:rPr>
          <w:rFonts w:eastAsia="MS Mincho" w:cs="Calibri"/>
          <w:szCs w:val="22"/>
          <w:lang w:val="ru-RU"/>
        </w:rPr>
        <w:t>, какие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Pr="006009A5">
        <w:rPr>
          <w:rFonts w:eastAsia="MS Mincho" w:cs="Calibri"/>
          <w:szCs w:val="22"/>
          <w:lang w:val="en-CA"/>
        </w:rPr>
        <w:t>UMAC</w:t>
      </w:r>
      <w:r w:rsidR="001B6EFA" w:rsidRPr="006009A5">
        <w:rPr>
          <w:rFonts w:eastAsia="MS Mincho" w:cs="Calibri"/>
          <w:szCs w:val="22"/>
          <w:lang w:val="ru-RU"/>
        </w:rPr>
        <w:t xml:space="preserve"> на</w:t>
      </w:r>
      <w:r w:rsidRPr="006009A5">
        <w:rPr>
          <w:rFonts w:eastAsia="MS Mincho" w:cs="Calibri"/>
          <w:szCs w:val="22"/>
          <w:lang w:val="ru-RU"/>
        </w:rPr>
        <w:t xml:space="preserve"> 2021</w:t>
      </w:r>
      <w:r w:rsidR="001B6EFA" w:rsidRPr="006009A5">
        <w:rPr>
          <w:rFonts w:eastAsia="MS Mincho" w:cs="Calibri"/>
          <w:szCs w:val="22"/>
        </w:rPr>
        <w:t> </w:t>
      </w:r>
      <w:r w:rsidR="001B6EFA" w:rsidRPr="006009A5">
        <w:rPr>
          <w:rFonts w:eastAsia="MS Mincho" w:cs="Calibri"/>
          <w:szCs w:val="22"/>
          <w:lang w:val="ru-RU"/>
        </w:rPr>
        <w:t>год будут считаться приоритетными и какая будет необходима сметная сумма</w:t>
      </w:r>
      <w:r w:rsidR="00641248" w:rsidRPr="006009A5">
        <w:rPr>
          <w:rFonts w:eastAsia="MS Mincho" w:cs="Calibri"/>
          <w:szCs w:val="22"/>
          <w:lang w:val="ru-RU"/>
        </w:rPr>
        <w:t xml:space="preserve"> до предоставления Генеральному секретарю полномочий для принятия мер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1E20A7" w:rsidRPr="006009A5">
        <w:rPr>
          <w:rFonts w:eastAsia="MS Mincho" w:cs="Calibri"/>
          <w:szCs w:val="22"/>
          <w:lang w:val="ru-RU"/>
        </w:rPr>
        <w:t xml:space="preserve">Двое из Советников </w:t>
      </w:r>
      <w:r w:rsidR="001E20A7" w:rsidRPr="00C24237">
        <w:rPr>
          <w:rFonts w:asciiTheme="minorHAnsi" w:hAnsiTheme="minorHAnsi"/>
          <w:color w:val="212121"/>
          <w:szCs w:val="22"/>
          <w:lang w:val="ru-RU"/>
        </w:rPr>
        <w:t>говорят</w:t>
      </w:r>
      <w:r w:rsidR="001E20A7" w:rsidRPr="006009A5">
        <w:rPr>
          <w:rFonts w:eastAsia="MS Mincho" w:cs="Calibri"/>
          <w:szCs w:val="22"/>
          <w:lang w:val="ru-RU"/>
        </w:rPr>
        <w:t>, что</w:t>
      </w:r>
      <w:r w:rsidR="00AF40EB" w:rsidRPr="006009A5">
        <w:rPr>
          <w:rFonts w:eastAsia="MS Mincho" w:cs="Calibri"/>
          <w:szCs w:val="22"/>
          <w:lang w:val="ru-RU"/>
        </w:rPr>
        <w:t>,</w:t>
      </w:r>
      <w:r w:rsidR="001E20A7" w:rsidRPr="006009A5">
        <w:rPr>
          <w:rFonts w:eastAsia="MS Mincho" w:cs="Calibri"/>
          <w:szCs w:val="22"/>
          <w:lang w:val="ru-RU"/>
        </w:rPr>
        <w:t xml:space="preserve"> </w:t>
      </w:r>
      <w:r w:rsidR="00AF40EB" w:rsidRPr="006009A5">
        <w:rPr>
          <w:rFonts w:eastAsia="MS Mincho" w:cs="Calibri"/>
          <w:szCs w:val="22"/>
          <w:lang w:val="ru-RU"/>
        </w:rPr>
        <w:t xml:space="preserve">прежде чем принять решение, следует представить дополнительные сведения по приоритетным </w:t>
      </w:r>
      <w:r w:rsidR="00AF40EB" w:rsidRPr="006009A5">
        <w:rPr>
          <w:rFonts w:eastAsia="MS Mincho" w:cs="Calibri"/>
          <w:szCs w:val="22"/>
          <w:lang w:val="en-CA"/>
        </w:rPr>
        <w:t>UMAC</w:t>
      </w:r>
      <w:r w:rsidR="00AF40EB" w:rsidRPr="006009A5">
        <w:rPr>
          <w:rFonts w:eastAsia="MS Mincho" w:cs="Calibri"/>
          <w:szCs w:val="22"/>
          <w:lang w:val="ru-RU"/>
        </w:rPr>
        <w:t xml:space="preserve">, подлежащим финансированию из активного сальдо бюджета на 2021 год, на рассмотрение </w:t>
      </w:r>
      <w:r w:rsidR="001E20A7" w:rsidRPr="006009A5">
        <w:rPr>
          <w:rFonts w:eastAsia="MS Mincho" w:cs="Calibri"/>
          <w:szCs w:val="22"/>
          <w:lang w:val="ru-RU"/>
        </w:rPr>
        <w:t>собрани</w:t>
      </w:r>
      <w:r w:rsidR="00AF40EB" w:rsidRPr="006009A5">
        <w:rPr>
          <w:rFonts w:eastAsia="MS Mincho" w:cs="Calibri"/>
          <w:szCs w:val="22"/>
          <w:lang w:val="ru-RU"/>
        </w:rPr>
        <w:t>ю</w:t>
      </w:r>
      <w:r w:rsidR="001E20A7" w:rsidRPr="006009A5">
        <w:rPr>
          <w:rFonts w:eastAsia="MS Mincho" w:cs="Calibri"/>
          <w:szCs w:val="22"/>
          <w:lang w:val="ru-RU"/>
        </w:rPr>
        <w:t xml:space="preserve"> РГС-ФЛР в сентябре 2021</w:t>
      </w:r>
      <w:r w:rsidR="001E20A7" w:rsidRPr="006009A5">
        <w:rPr>
          <w:rFonts w:eastAsia="MS Mincho" w:cs="Calibri"/>
          <w:szCs w:val="22"/>
        </w:rPr>
        <w:t> </w:t>
      </w:r>
      <w:r w:rsidR="001E20A7" w:rsidRPr="006009A5">
        <w:rPr>
          <w:rFonts w:eastAsia="MS Mincho" w:cs="Calibri"/>
          <w:szCs w:val="22"/>
          <w:lang w:val="ru-RU"/>
        </w:rPr>
        <w:t>года</w:t>
      </w:r>
      <w:r w:rsidRPr="006009A5">
        <w:rPr>
          <w:rFonts w:eastAsia="MS Mincho" w:cs="Calibri"/>
          <w:szCs w:val="22"/>
          <w:lang w:val="ru-RU"/>
        </w:rPr>
        <w:t>.</w:t>
      </w:r>
    </w:p>
    <w:p w14:paraId="47074600" w14:textId="72C0B483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4.17</w:t>
      </w:r>
      <w:r w:rsidRPr="006009A5">
        <w:rPr>
          <w:rFonts w:eastAsia="MS Mincho" w:cs="Calibri"/>
          <w:szCs w:val="22"/>
          <w:lang w:val="ru-RU"/>
        </w:rPr>
        <w:tab/>
      </w:r>
      <w:r w:rsidR="002E1513" w:rsidRPr="006009A5">
        <w:rPr>
          <w:rFonts w:eastAsia="MS Mincho" w:cs="Calibri"/>
          <w:szCs w:val="22"/>
          <w:lang w:val="ru-RU"/>
        </w:rPr>
        <w:t>Один из Советников отмечает</w:t>
      </w:r>
      <w:r w:rsidR="00F839B2" w:rsidRPr="006009A5">
        <w:rPr>
          <w:rFonts w:eastAsia="MS Mincho" w:cs="Calibri"/>
          <w:szCs w:val="22"/>
          <w:lang w:val="ru-RU"/>
        </w:rPr>
        <w:t xml:space="preserve">, что любое заключение виртуальных консультаций Советников </w:t>
      </w:r>
      <w:r w:rsidR="00F711BF" w:rsidRPr="006009A5">
        <w:rPr>
          <w:rFonts w:eastAsia="MS Mincho" w:cs="Calibri"/>
          <w:szCs w:val="22"/>
          <w:lang w:val="ru-RU"/>
        </w:rPr>
        <w:t xml:space="preserve">требует </w:t>
      </w:r>
      <w:r w:rsidR="00F711BF" w:rsidRPr="00C24237">
        <w:rPr>
          <w:rFonts w:asciiTheme="minorHAnsi" w:hAnsiTheme="minorHAnsi"/>
          <w:color w:val="212121"/>
          <w:szCs w:val="22"/>
          <w:lang w:val="ru-RU"/>
        </w:rPr>
        <w:t>проведения</w:t>
      </w:r>
      <w:r w:rsidR="00F711BF" w:rsidRPr="006009A5">
        <w:rPr>
          <w:rFonts w:eastAsia="MS Mincho" w:cs="Calibri"/>
          <w:szCs w:val="22"/>
          <w:lang w:val="ru-RU"/>
        </w:rPr>
        <w:t xml:space="preserve"> консультаций Государств – Членов Совета по переписке</w:t>
      </w:r>
      <w:r w:rsidRPr="006009A5">
        <w:rPr>
          <w:rFonts w:eastAsia="MS Mincho" w:cs="Calibri"/>
          <w:szCs w:val="22"/>
          <w:lang w:val="ru-RU"/>
        </w:rPr>
        <w:t>.</w:t>
      </w:r>
    </w:p>
    <w:p w14:paraId="7D1554F3" w14:textId="10115E92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4.18</w:t>
      </w:r>
      <w:r w:rsidRPr="006009A5">
        <w:rPr>
          <w:rFonts w:eastAsia="MS Mincho" w:cs="Calibri"/>
          <w:szCs w:val="22"/>
          <w:lang w:val="ru-RU"/>
        </w:rPr>
        <w:tab/>
      </w:r>
      <w:r w:rsidR="006122CA" w:rsidRPr="006009A5">
        <w:rPr>
          <w:rFonts w:eastAsia="MS Mincho" w:cs="Calibri"/>
          <w:szCs w:val="22"/>
          <w:lang w:val="ru-RU"/>
        </w:rPr>
        <w:t xml:space="preserve">Генеральный секретарь говорит, что небольшое число нефинансируемых </w:t>
      </w:r>
      <w:r w:rsidR="008A5900" w:rsidRPr="006009A5">
        <w:rPr>
          <w:rFonts w:eastAsia="MS Mincho" w:cs="Calibri"/>
          <w:szCs w:val="22"/>
          <w:lang w:val="ru-RU"/>
        </w:rPr>
        <w:t xml:space="preserve">утвержденных </w:t>
      </w:r>
      <w:r w:rsidR="006122CA" w:rsidRPr="006009A5">
        <w:rPr>
          <w:rFonts w:eastAsia="MS Mincho" w:cs="Calibri"/>
          <w:szCs w:val="22"/>
          <w:lang w:val="ru-RU"/>
        </w:rPr>
        <w:t xml:space="preserve">видов </w:t>
      </w:r>
      <w:r w:rsidR="006122CA" w:rsidRPr="00C24237">
        <w:rPr>
          <w:rFonts w:asciiTheme="minorHAnsi" w:hAnsiTheme="minorHAnsi"/>
          <w:color w:val="212121"/>
          <w:szCs w:val="22"/>
          <w:lang w:val="ru-RU"/>
        </w:rPr>
        <w:t>деятельности</w:t>
      </w:r>
      <w:r w:rsidR="006122CA" w:rsidRPr="006009A5">
        <w:rPr>
          <w:rFonts w:eastAsia="MS Mincho" w:cs="Calibri"/>
          <w:szCs w:val="22"/>
          <w:lang w:val="ru-RU"/>
        </w:rPr>
        <w:t xml:space="preserve"> на 2021</w:t>
      </w:r>
      <w:r w:rsidR="006122CA" w:rsidRPr="006009A5">
        <w:rPr>
          <w:rFonts w:eastAsia="MS Mincho" w:cs="Calibri"/>
          <w:szCs w:val="22"/>
        </w:rPr>
        <w:t> </w:t>
      </w:r>
      <w:r w:rsidR="006122CA" w:rsidRPr="006009A5">
        <w:rPr>
          <w:rFonts w:eastAsia="MS Mincho" w:cs="Calibri"/>
          <w:szCs w:val="22"/>
          <w:lang w:val="ru-RU"/>
        </w:rPr>
        <w:t>год требуют срочного осуществления</w:t>
      </w:r>
      <w:r w:rsidR="007D11C6" w:rsidRPr="006009A5">
        <w:rPr>
          <w:rFonts w:eastAsia="MS Mincho" w:cs="Calibri"/>
          <w:szCs w:val="22"/>
          <w:lang w:val="ru-RU"/>
        </w:rPr>
        <w:t xml:space="preserve"> в Секторах</w:t>
      </w:r>
      <w:r w:rsidR="006122CA" w:rsidRPr="006009A5">
        <w:rPr>
          <w:rFonts w:eastAsia="MS Mincho" w:cs="Calibri"/>
          <w:szCs w:val="22"/>
          <w:lang w:val="ru-RU"/>
        </w:rPr>
        <w:t xml:space="preserve"> до сентябрьского собрания РГС</w:t>
      </w:r>
      <w:r w:rsidR="00AF2791" w:rsidRPr="006009A5">
        <w:rPr>
          <w:rFonts w:eastAsia="MS Mincho" w:cs="Calibri"/>
          <w:szCs w:val="22"/>
          <w:lang w:val="ru-RU"/>
        </w:rPr>
        <w:noBreakHyphen/>
      </w:r>
      <w:r w:rsidR="006122CA" w:rsidRPr="006009A5">
        <w:rPr>
          <w:rFonts w:eastAsia="MS Mincho" w:cs="Calibri"/>
          <w:szCs w:val="22"/>
          <w:lang w:val="ru-RU"/>
        </w:rPr>
        <w:t>ФЛР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6122CA" w:rsidRPr="006009A5">
        <w:rPr>
          <w:rFonts w:eastAsia="MS Mincho" w:cs="Calibri"/>
          <w:szCs w:val="22"/>
          <w:lang w:val="ru-RU"/>
        </w:rPr>
        <w:t>Эти срочные задачи можно финансировать из уже сэкономленных</w:t>
      </w:r>
      <w:r w:rsidR="007D11C6" w:rsidRPr="006009A5">
        <w:rPr>
          <w:rFonts w:eastAsia="MS Mincho" w:cs="Calibri"/>
          <w:szCs w:val="22"/>
          <w:lang w:val="ru-RU"/>
        </w:rPr>
        <w:t xml:space="preserve"> Секторами</w:t>
      </w:r>
      <w:r w:rsidR="006122CA" w:rsidRPr="006009A5">
        <w:rPr>
          <w:rFonts w:eastAsia="MS Mincho" w:cs="Calibri"/>
          <w:szCs w:val="22"/>
          <w:lang w:val="ru-RU"/>
        </w:rPr>
        <w:t xml:space="preserve"> средств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6122CA" w:rsidRPr="006009A5">
        <w:rPr>
          <w:rFonts w:eastAsia="MS Mincho" w:cs="Calibri"/>
          <w:szCs w:val="22"/>
          <w:lang w:val="ru-RU"/>
        </w:rPr>
        <w:t>В связи с замечаниями Советников секретариат будет рад представить список задач</w:t>
      </w:r>
      <w:r w:rsidR="00AF2791" w:rsidRPr="006009A5">
        <w:rPr>
          <w:rFonts w:eastAsia="MS Mincho" w:cs="Calibri"/>
          <w:szCs w:val="22"/>
          <w:lang w:val="ru-RU"/>
        </w:rPr>
        <w:t xml:space="preserve">, определенных как срочные из числа </w:t>
      </w:r>
      <w:r w:rsidRPr="006009A5">
        <w:rPr>
          <w:rFonts w:eastAsia="MS Mincho" w:cs="Calibri"/>
          <w:szCs w:val="22"/>
          <w:lang w:val="en-CA"/>
        </w:rPr>
        <w:t>UMAC</w:t>
      </w:r>
      <w:r w:rsidR="00AF2791" w:rsidRPr="006009A5">
        <w:rPr>
          <w:rFonts w:eastAsia="MS Mincho" w:cs="Calibri"/>
          <w:szCs w:val="22"/>
          <w:lang w:val="ru-RU"/>
        </w:rPr>
        <w:t xml:space="preserve"> на</w:t>
      </w:r>
      <w:r w:rsidRPr="006009A5">
        <w:rPr>
          <w:rFonts w:eastAsia="MS Mincho" w:cs="Calibri"/>
          <w:szCs w:val="22"/>
          <w:lang w:val="ru-RU"/>
        </w:rPr>
        <w:t xml:space="preserve"> 2021</w:t>
      </w:r>
      <w:r w:rsidR="00AF2791" w:rsidRPr="006009A5">
        <w:rPr>
          <w:rFonts w:eastAsia="MS Mincho" w:cs="Calibri"/>
          <w:szCs w:val="22"/>
          <w:lang w:val="ru-RU"/>
        </w:rPr>
        <w:t xml:space="preserve"> год, и соответствующих </w:t>
      </w:r>
      <w:r w:rsidR="00AF40EB" w:rsidRPr="006009A5">
        <w:rPr>
          <w:rFonts w:eastAsia="MS Mincho" w:cs="Calibri"/>
          <w:szCs w:val="22"/>
          <w:lang w:val="ru-RU"/>
        </w:rPr>
        <w:t>необходимых</w:t>
      </w:r>
      <w:r w:rsidR="00AF2791" w:rsidRPr="006009A5">
        <w:rPr>
          <w:rFonts w:eastAsia="MS Mincho" w:cs="Calibri"/>
          <w:szCs w:val="22"/>
          <w:lang w:val="ru-RU"/>
        </w:rPr>
        <w:t xml:space="preserve"> сумм для рассмотрения виртуальными консультациями Советников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AF40EB" w:rsidRPr="006009A5">
        <w:rPr>
          <w:rFonts w:eastAsia="MS Mincho" w:cs="Calibri"/>
          <w:szCs w:val="22"/>
          <w:lang w:val="ru-RU"/>
        </w:rPr>
        <w:t>Секретариат</w:t>
      </w:r>
      <w:r w:rsidR="00AF2791" w:rsidRPr="006009A5">
        <w:rPr>
          <w:rFonts w:eastAsia="MS Mincho" w:cs="Calibri"/>
          <w:szCs w:val="22"/>
          <w:lang w:val="ru-RU"/>
        </w:rPr>
        <w:t xml:space="preserve"> также сможет представить дополнительную информацию по </w:t>
      </w:r>
      <w:r w:rsidRPr="006009A5">
        <w:rPr>
          <w:rFonts w:eastAsia="MS Mincho" w:cs="Calibri"/>
          <w:szCs w:val="22"/>
          <w:lang w:val="en-CA"/>
        </w:rPr>
        <w:t>UMAC</w:t>
      </w:r>
      <w:r w:rsidR="00AF2791" w:rsidRPr="006009A5">
        <w:rPr>
          <w:rFonts w:eastAsia="MS Mincho" w:cs="Calibri"/>
          <w:szCs w:val="22"/>
          <w:lang w:val="ru-RU"/>
        </w:rPr>
        <w:t xml:space="preserve"> и потенциальной экономии на</w:t>
      </w:r>
      <w:r w:rsidRPr="006009A5">
        <w:rPr>
          <w:rFonts w:eastAsia="MS Mincho" w:cs="Calibri"/>
          <w:szCs w:val="22"/>
          <w:lang w:val="ru-RU"/>
        </w:rPr>
        <w:t xml:space="preserve"> 2021</w:t>
      </w:r>
      <w:r w:rsidR="00AF2791" w:rsidRPr="006009A5">
        <w:rPr>
          <w:rFonts w:eastAsia="MS Mincho" w:cs="Calibri"/>
          <w:szCs w:val="22"/>
          <w:lang w:val="ru-RU"/>
        </w:rPr>
        <w:t> год сентябрьскому собранию РГС</w:t>
      </w:r>
      <w:r w:rsidR="00AF2791" w:rsidRPr="006009A5">
        <w:rPr>
          <w:rFonts w:eastAsia="MS Mincho" w:cs="Calibri"/>
          <w:szCs w:val="22"/>
          <w:lang w:val="ru-RU"/>
        </w:rPr>
        <w:noBreakHyphen/>
        <w:t>ФЛР</w:t>
      </w:r>
      <w:r w:rsidRPr="006009A5">
        <w:rPr>
          <w:rFonts w:eastAsia="MS Mincho" w:cs="Calibri"/>
          <w:szCs w:val="22"/>
          <w:lang w:val="ru-RU"/>
        </w:rPr>
        <w:t xml:space="preserve">. </w:t>
      </w:r>
    </w:p>
    <w:p w14:paraId="3668DE25" w14:textId="60794309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4.19</w:t>
      </w:r>
      <w:r w:rsidRPr="006009A5">
        <w:rPr>
          <w:rFonts w:eastAsia="MS Mincho" w:cs="Calibri"/>
          <w:szCs w:val="22"/>
          <w:lang w:val="ru-RU"/>
        </w:rPr>
        <w:tab/>
      </w:r>
      <w:r w:rsidR="00BF5D6F" w:rsidRPr="00C24237">
        <w:rPr>
          <w:rFonts w:asciiTheme="minorHAnsi" w:hAnsiTheme="minorHAnsi"/>
          <w:color w:val="212121"/>
          <w:szCs w:val="22"/>
          <w:lang w:val="ru-RU"/>
        </w:rPr>
        <w:t>Председатель</w:t>
      </w:r>
      <w:r w:rsidR="00BF5D6F" w:rsidRPr="006009A5">
        <w:rPr>
          <w:rFonts w:eastAsia="MS Mincho" w:cs="Calibri"/>
          <w:szCs w:val="22"/>
          <w:lang w:val="ru-RU"/>
        </w:rPr>
        <w:t xml:space="preserve"> считает, что Советники хотели бы отложить рассмотрение вопроса, чтобы дать секретариату возможность в ближайшие дни</w:t>
      </w:r>
      <w:r w:rsidR="006144AF" w:rsidRPr="006009A5">
        <w:rPr>
          <w:rFonts w:eastAsia="MS Mincho" w:cs="Calibri"/>
          <w:szCs w:val="22"/>
          <w:lang w:val="ru-RU"/>
        </w:rPr>
        <w:t xml:space="preserve"> представить список нефинансируемых </w:t>
      </w:r>
      <w:r w:rsidR="008A5900" w:rsidRPr="006009A5">
        <w:rPr>
          <w:rFonts w:eastAsia="MS Mincho" w:cs="Calibri"/>
          <w:szCs w:val="22"/>
          <w:lang w:val="ru-RU"/>
        </w:rPr>
        <w:t>утвержденных</w:t>
      </w:r>
      <w:r w:rsidR="006144AF" w:rsidRPr="006009A5">
        <w:rPr>
          <w:rFonts w:eastAsia="MS Mincho" w:cs="Calibri"/>
          <w:szCs w:val="22"/>
          <w:lang w:val="ru-RU"/>
        </w:rPr>
        <w:t xml:space="preserve"> видов деятельности, требующих срочного выполнения с текущего момента до сентября 2021</w:t>
      </w:r>
      <w:r w:rsidR="006144AF" w:rsidRPr="006009A5">
        <w:rPr>
          <w:rFonts w:eastAsia="MS Mincho" w:cs="Calibri"/>
          <w:szCs w:val="22"/>
        </w:rPr>
        <w:t> </w:t>
      </w:r>
      <w:r w:rsidR="006144AF" w:rsidRPr="006009A5">
        <w:rPr>
          <w:rFonts w:eastAsia="MS Mincho" w:cs="Calibri"/>
          <w:szCs w:val="22"/>
          <w:lang w:val="ru-RU"/>
        </w:rPr>
        <w:t>года, чтобы можно было завершить обсуждение данного вопроса</w:t>
      </w:r>
      <w:r w:rsidRPr="006009A5">
        <w:rPr>
          <w:rFonts w:eastAsia="MS Mincho" w:cs="Calibri"/>
          <w:szCs w:val="22"/>
          <w:lang w:val="ru-RU"/>
        </w:rPr>
        <w:t>.</w:t>
      </w:r>
    </w:p>
    <w:p w14:paraId="701F129F" w14:textId="6A541460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4.20</w:t>
      </w:r>
      <w:r w:rsidRPr="006009A5">
        <w:rPr>
          <w:rFonts w:eastAsia="MS Mincho" w:cs="Calibri"/>
          <w:szCs w:val="22"/>
          <w:lang w:val="ru-RU"/>
        </w:rPr>
        <w:tab/>
      </w:r>
      <w:r w:rsidR="00865995" w:rsidRPr="00C24237">
        <w:rPr>
          <w:rFonts w:asciiTheme="minorHAnsi" w:hAnsiTheme="minorHAnsi"/>
          <w:color w:val="212121"/>
          <w:szCs w:val="22"/>
          <w:lang w:val="ru-RU"/>
        </w:rPr>
        <w:t>Предложение</w:t>
      </w:r>
      <w:r w:rsidR="00865995" w:rsidRPr="006009A5">
        <w:rPr>
          <w:lang w:val="ru-RU"/>
        </w:rPr>
        <w:t xml:space="preserve"> </w:t>
      </w:r>
      <w:r w:rsidR="00865995" w:rsidRPr="006009A5">
        <w:rPr>
          <w:b/>
          <w:lang w:val="ru-RU"/>
        </w:rPr>
        <w:t>принимается</w:t>
      </w:r>
      <w:r w:rsidRPr="006009A5">
        <w:rPr>
          <w:rFonts w:eastAsia="MS Mincho" w:cs="Calibri"/>
          <w:szCs w:val="22"/>
          <w:lang w:val="ru-RU"/>
        </w:rPr>
        <w:t>.</w:t>
      </w:r>
    </w:p>
    <w:p w14:paraId="32DC21EA" w14:textId="35082A3B" w:rsidR="002A7697" w:rsidRPr="006009A5" w:rsidRDefault="002A7697" w:rsidP="00312269">
      <w:pPr>
        <w:pStyle w:val="Heading1"/>
        <w:rPr>
          <w:bCs/>
          <w:szCs w:val="26"/>
          <w:lang w:val="ru-RU"/>
        </w:rPr>
      </w:pPr>
      <w:r w:rsidRPr="006009A5">
        <w:rPr>
          <w:bCs/>
          <w:szCs w:val="26"/>
          <w:lang w:val="ru-RU"/>
        </w:rPr>
        <w:t>5</w:t>
      </w:r>
      <w:r w:rsidRPr="006009A5">
        <w:rPr>
          <w:bCs/>
          <w:szCs w:val="26"/>
          <w:lang w:val="ru-RU"/>
        </w:rPr>
        <w:tab/>
      </w:r>
      <w:r w:rsidR="00C94DA2" w:rsidRPr="006009A5">
        <w:rPr>
          <w:szCs w:val="22"/>
          <w:lang w:val="ru-RU"/>
        </w:rPr>
        <w:t xml:space="preserve">Отчет Председателя Рабочей группы Совета по финансовым и людским ресурсам (РГС-ФЛР) </w:t>
      </w:r>
      <w:r w:rsidRPr="006009A5">
        <w:rPr>
          <w:bCs/>
          <w:szCs w:val="26"/>
          <w:lang w:val="ru-RU"/>
        </w:rPr>
        <w:t>(</w:t>
      </w:r>
      <w:r w:rsidR="00721521" w:rsidRPr="006009A5">
        <w:rPr>
          <w:bCs/>
          <w:szCs w:val="26"/>
          <w:lang w:val="ru-RU"/>
        </w:rPr>
        <w:t>Документ</w:t>
      </w:r>
      <w:r w:rsidRPr="006009A5">
        <w:rPr>
          <w:bCs/>
          <w:szCs w:val="26"/>
          <w:lang w:val="ru-RU"/>
        </w:rPr>
        <w:t xml:space="preserve"> </w:t>
      </w:r>
      <w:hyperlink r:id="rId31" w:history="1">
        <w:r w:rsidR="009C2B6E" w:rsidRPr="006009A5">
          <w:rPr>
            <w:rStyle w:val="Hyperlink"/>
            <w:rFonts w:asciiTheme="minorHAnsi" w:hAnsiTheme="minorHAnsi" w:cstheme="minorHAnsi"/>
            <w:bCs/>
            <w:lang w:val="ru-RU"/>
          </w:rPr>
          <w:t xml:space="preserve">C21/50 + </w:t>
        </w:r>
        <w:r w:rsidR="00C26C56" w:rsidRPr="006009A5">
          <w:rPr>
            <w:rStyle w:val="Hyperlink"/>
            <w:rFonts w:asciiTheme="minorHAnsi" w:hAnsiTheme="minorHAnsi" w:cstheme="minorHAnsi"/>
            <w:bCs/>
            <w:lang w:val="ru-RU"/>
          </w:rPr>
          <w:t>Дополнительный документ</w:t>
        </w:r>
        <w:r w:rsidR="009C2B6E" w:rsidRPr="006009A5">
          <w:rPr>
            <w:rStyle w:val="Hyperlink"/>
            <w:rFonts w:asciiTheme="minorHAnsi" w:hAnsiTheme="minorHAnsi" w:cstheme="minorHAnsi"/>
            <w:bCs/>
            <w:lang w:val="ru-RU"/>
          </w:rPr>
          <w:t xml:space="preserve"> 1</w:t>
        </w:r>
      </w:hyperlink>
      <w:r w:rsidRPr="006009A5">
        <w:rPr>
          <w:bCs/>
          <w:szCs w:val="26"/>
          <w:lang w:val="ru-RU"/>
        </w:rPr>
        <w:t>)</w:t>
      </w:r>
    </w:p>
    <w:p w14:paraId="60F8CABC" w14:textId="17EC96C8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5.1</w:t>
      </w:r>
      <w:r w:rsidRPr="006009A5">
        <w:rPr>
          <w:rFonts w:eastAsia="MS Mincho" w:cs="Calibri"/>
          <w:szCs w:val="22"/>
          <w:lang w:val="ru-RU"/>
        </w:rPr>
        <w:tab/>
      </w:r>
      <w:r w:rsidR="00C26C56" w:rsidRPr="006009A5">
        <w:rPr>
          <w:szCs w:val="22"/>
          <w:lang w:val="ru-RU"/>
        </w:rPr>
        <w:t>Председатель РГС-ФЛР</w:t>
      </w:r>
      <w:r w:rsidR="00C26C56" w:rsidRPr="006009A5">
        <w:rPr>
          <w:rFonts w:eastAsia="MS Mincho" w:cs="Calibri"/>
          <w:szCs w:val="22"/>
          <w:lang w:val="ru-RU"/>
        </w:rPr>
        <w:t xml:space="preserve"> представляет Документ </w:t>
      </w:r>
      <w:r w:rsidRPr="006009A5">
        <w:rPr>
          <w:rFonts w:eastAsia="MS Mincho" w:cs="Calibri"/>
          <w:szCs w:val="22"/>
        </w:rPr>
        <w:t>C</w:t>
      </w:r>
      <w:r w:rsidRPr="006009A5">
        <w:rPr>
          <w:rFonts w:eastAsia="MS Mincho" w:cs="Calibri"/>
          <w:szCs w:val="22"/>
          <w:lang w:val="ru-RU"/>
        </w:rPr>
        <w:t xml:space="preserve">21/50, </w:t>
      </w:r>
      <w:r w:rsidR="000E4CC9" w:rsidRPr="006009A5">
        <w:rPr>
          <w:rFonts w:eastAsia="MS Mincho" w:cs="Calibri"/>
          <w:szCs w:val="22"/>
          <w:lang w:val="ru-RU"/>
        </w:rPr>
        <w:t xml:space="preserve">отмечая, что итоги собраний </w:t>
      </w:r>
      <w:r w:rsidR="00865995" w:rsidRPr="006009A5">
        <w:rPr>
          <w:rFonts w:eastAsia="MS Mincho" w:cs="Calibri"/>
          <w:szCs w:val="22"/>
          <w:lang w:val="ru-RU"/>
        </w:rPr>
        <w:t xml:space="preserve">Специальной группы </w:t>
      </w:r>
      <w:r w:rsidR="000E4CC9" w:rsidRPr="006009A5">
        <w:rPr>
          <w:rFonts w:eastAsia="MS Mincho" w:cs="Calibri"/>
          <w:szCs w:val="22"/>
          <w:lang w:val="ru-RU"/>
        </w:rPr>
        <w:t>по</w:t>
      </w:r>
      <w:r w:rsidR="00865995" w:rsidRPr="006009A5">
        <w:rPr>
          <w:rFonts w:eastAsia="MS Mincho" w:cs="Calibri"/>
          <w:szCs w:val="22"/>
          <w:lang w:val="ru-RU"/>
        </w:rPr>
        <w:t xml:space="preserve"> внешн</w:t>
      </w:r>
      <w:r w:rsidR="000E4CC9" w:rsidRPr="006009A5">
        <w:rPr>
          <w:rFonts w:eastAsia="MS Mincho" w:cs="Calibri"/>
          <w:szCs w:val="22"/>
          <w:lang w:val="ru-RU"/>
        </w:rPr>
        <w:t>ему</w:t>
      </w:r>
      <w:r w:rsidR="00865995" w:rsidRPr="006009A5">
        <w:rPr>
          <w:rFonts w:eastAsia="MS Mincho" w:cs="Calibri"/>
          <w:szCs w:val="22"/>
          <w:lang w:val="ru-RU"/>
        </w:rPr>
        <w:t xml:space="preserve"> отчет</w:t>
      </w:r>
      <w:r w:rsidR="000E4CC9" w:rsidRPr="006009A5">
        <w:rPr>
          <w:rFonts w:eastAsia="MS Mincho" w:cs="Calibri"/>
          <w:szCs w:val="22"/>
          <w:lang w:val="ru-RU"/>
        </w:rPr>
        <w:t>у</w:t>
      </w:r>
      <w:r w:rsidR="00865995" w:rsidRPr="006009A5">
        <w:rPr>
          <w:rFonts w:eastAsia="MS Mincho" w:cs="Calibri"/>
          <w:szCs w:val="22"/>
          <w:lang w:val="ru-RU"/>
        </w:rPr>
        <w:t xml:space="preserve"> </w:t>
      </w:r>
      <w:r w:rsidR="00865995" w:rsidRPr="006009A5">
        <w:rPr>
          <w:rFonts w:eastAsia="MS Mincho" w:cs="Calibri"/>
          <w:szCs w:val="22"/>
        </w:rPr>
        <w:t>PWC</w:t>
      </w:r>
      <w:r w:rsidR="00865995" w:rsidRPr="006009A5">
        <w:rPr>
          <w:rFonts w:eastAsia="MS Mincho" w:cs="Calibri"/>
          <w:szCs w:val="22"/>
          <w:lang w:val="ru-RU"/>
        </w:rPr>
        <w:t xml:space="preserve"> по региональному присутствию</w:t>
      </w:r>
      <w:r w:rsidRPr="006009A5">
        <w:rPr>
          <w:rFonts w:eastAsia="MS Mincho" w:cs="Calibri"/>
          <w:szCs w:val="22"/>
          <w:lang w:val="ru-RU"/>
        </w:rPr>
        <w:t xml:space="preserve">, </w:t>
      </w:r>
      <w:r w:rsidR="000E4CC9" w:rsidRPr="006009A5">
        <w:rPr>
          <w:rFonts w:eastAsia="MS Mincho" w:cs="Calibri"/>
          <w:szCs w:val="22"/>
          <w:lang w:val="ru-RU"/>
        </w:rPr>
        <w:t>созданной в январе</w:t>
      </w:r>
      <w:r w:rsidRPr="006009A5">
        <w:rPr>
          <w:rFonts w:eastAsia="MS Mincho" w:cs="Calibri"/>
          <w:szCs w:val="22"/>
          <w:lang w:val="ru-RU"/>
        </w:rPr>
        <w:t xml:space="preserve"> 2021</w:t>
      </w:r>
      <w:r w:rsidR="000E4CC9" w:rsidRPr="006009A5">
        <w:rPr>
          <w:rFonts w:eastAsia="MS Mincho" w:cs="Calibri"/>
          <w:szCs w:val="22"/>
          <w:lang w:val="ru-RU"/>
        </w:rPr>
        <w:t> года</w:t>
      </w:r>
      <w:r w:rsidRPr="006009A5">
        <w:rPr>
          <w:rFonts w:eastAsia="MS Mincho" w:cs="Calibri"/>
          <w:szCs w:val="22"/>
          <w:lang w:val="ru-RU"/>
        </w:rPr>
        <w:t xml:space="preserve">, </w:t>
      </w:r>
      <w:r w:rsidR="00553377" w:rsidRPr="006009A5">
        <w:rPr>
          <w:rFonts w:eastAsia="MS Mincho" w:cs="Calibri"/>
          <w:szCs w:val="22"/>
          <w:lang w:val="ru-RU"/>
        </w:rPr>
        <w:t>содержатся в Дополнительном документе </w:t>
      </w:r>
      <w:r w:rsidRPr="006009A5">
        <w:rPr>
          <w:rFonts w:eastAsia="MS Mincho" w:cs="Calibri"/>
          <w:szCs w:val="22"/>
          <w:lang w:val="ru-RU"/>
        </w:rPr>
        <w:t xml:space="preserve">1. </w:t>
      </w:r>
      <w:r w:rsidR="00553377" w:rsidRPr="006009A5">
        <w:rPr>
          <w:rFonts w:eastAsia="MS Mincho" w:cs="Calibri"/>
          <w:szCs w:val="22"/>
          <w:lang w:val="ru-RU"/>
        </w:rPr>
        <w:t>Специальная группа решила, что Совету потребуется выдвинуть предложения по отчету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Pr="006009A5">
        <w:rPr>
          <w:rFonts w:eastAsia="MS Mincho" w:cs="Calibri"/>
          <w:szCs w:val="22"/>
        </w:rPr>
        <w:t>P</w:t>
      </w:r>
      <w:r w:rsidR="008E5BD7" w:rsidRPr="006009A5">
        <w:rPr>
          <w:rFonts w:eastAsia="MS Mincho" w:cs="Calibri"/>
          <w:szCs w:val="22"/>
        </w:rPr>
        <w:t>W</w:t>
      </w:r>
      <w:r w:rsidRPr="006009A5">
        <w:rPr>
          <w:rFonts w:eastAsia="MS Mincho" w:cs="Calibri"/>
          <w:szCs w:val="22"/>
        </w:rPr>
        <w:t>C</w:t>
      </w:r>
      <w:r w:rsidR="0088101D" w:rsidRPr="006009A5">
        <w:rPr>
          <w:rFonts w:eastAsia="MS Mincho" w:cs="Calibri"/>
          <w:szCs w:val="22"/>
          <w:lang w:val="ru-RU"/>
        </w:rPr>
        <w:t>,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553377" w:rsidRPr="006009A5">
        <w:rPr>
          <w:rFonts w:eastAsia="MS Mincho" w:cs="Calibri"/>
          <w:szCs w:val="22"/>
          <w:lang w:val="ru-RU"/>
        </w:rPr>
        <w:t>и рекомендовала ему утвердить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865995" w:rsidRPr="006009A5">
        <w:rPr>
          <w:szCs w:val="22"/>
          <w:lang w:val="ru-RU"/>
        </w:rPr>
        <w:t>созда</w:t>
      </w:r>
      <w:r w:rsidR="00553377" w:rsidRPr="006009A5">
        <w:rPr>
          <w:szCs w:val="22"/>
          <w:lang w:val="ru-RU"/>
        </w:rPr>
        <w:t>ние</w:t>
      </w:r>
      <w:r w:rsidR="00865995" w:rsidRPr="006009A5">
        <w:rPr>
          <w:szCs w:val="22"/>
          <w:lang w:val="ru-RU"/>
        </w:rPr>
        <w:t xml:space="preserve"> информационн</w:t>
      </w:r>
      <w:r w:rsidR="00553377" w:rsidRPr="006009A5">
        <w:rPr>
          <w:szCs w:val="22"/>
          <w:lang w:val="ru-RU"/>
        </w:rPr>
        <w:t>ой</w:t>
      </w:r>
      <w:r w:rsidR="00865995" w:rsidRPr="006009A5">
        <w:rPr>
          <w:szCs w:val="22"/>
          <w:lang w:val="ru-RU"/>
        </w:rPr>
        <w:t xml:space="preserve"> </w:t>
      </w:r>
      <w:r w:rsidR="00865995" w:rsidRPr="00C24237">
        <w:rPr>
          <w:rFonts w:asciiTheme="minorHAnsi" w:hAnsiTheme="minorHAnsi"/>
          <w:color w:val="212121"/>
          <w:szCs w:val="22"/>
          <w:lang w:val="ru-RU"/>
        </w:rPr>
        <w:t>панел</w:t>
      </w:r>
      <w:r w:rsidR="00553377" w:rsidRPr="00C24237">
        <w:rPr>
          <w:rFonts w:asciiTheme="minorHAnsi" w:hAnsiTheme="minorHAnsi"/>
          <w:color w:val="212121"/>
          <w:szCs w:val="22"/>
          <w:lang w:val="ru-RU"/>
        </w:rPr>
        <w:t>и</w:t>
      </w:r>
      <w:r w:rsidR="00865995" w:rsidRPr="006009A5">
        <w:rPr>
          <w:szCs w:val="22"/>
          <w:lang w:val="ru-RU"/>
        </w:rPr>
        <w:t xml:space="preserve">, для того чтобы обеспечить возможность систематического мониторинга выполнения утвержденных рекомендаций </w:t>
      </w:r>
      <w:r w:rsidR="00865995" w:rsidRPr="006009A5">
        <w:rPr>
          <w:szCs w:val="22"/>
        </w:rPr>
        <w:t>PWC</w:t>
      </w:r>
      <w:r w:rsidR="00865995" w:rsidRPr="006009A5">
        <w:rPr>
          <w:szCs w:val="22"/>
          <w:lang w:val="ru-RU"/>
        </w:rPr>
        <w:t xml:space="preserve"> и представл</w:t>
      </w:r>
      <w:r w:rsidR="00B532E8" w:rsidRPr="006009A5">
        <w:rPr>
          <w:szCs w:val="22"/>
          <w:lang w:val="ru-RU"/>
        </w:rPr>
        <w:t>ения</w:t>
      </w:r>
      <w:r w:rsidR="00865995" w:rsidRPr="006009A5">
        <w:rPr>
          <w:szCs w:val="22"/>
          <w:lang w:val="ru-RU"/>
        </w:rPr>
        <w:t xml:space="preserve"> РГС-ФЛР и Совету отчет</w:t>
      </w:r>
      <w:r w:rsidR="00B532E8" w:rsidRPr="006009A5">
        <w:rPr>
          <w:szCs w:val="22"/>
          <w:lang w:val="ru-RU"/>
        </w:rPr>
        <w:t>ов</w:t>
      </w:r>
      <w:r w:rsidR="00865995" w:rsidRPr="006009A5">
        <w:rPr>
          <w:szCs w:val="22"/>
          <w:lang w:val="ru-RU"/>
        </w:rPr>
        <w:t xml:space="preserve"> о </w:t>
      </w:r>
      <w:r w:rsidR="00AF40EB" w:rsidRPr="006009A5">
        <w:rPr>
          <w:szCs w:val="22"/>
          <w:lang w:val="ru-RU"/>
        </w:rPr>
        <w:t>ходе работы и состоянии дел в этой области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553377" w:rsidRPr="006009A5">
        <w:rPr>
          <w:rFonts w:eastAsia="MS Mincho" w:cs="Calibri"/>
          <w:szCs w:val="22"/>
          <w:lang w:val="ru-RU"/>
        </w:rPr>
        <w:t xml:space="preserve">Этот даст возможность всем Советникам </w:t>
      </w:r>
      <w:r w:rsidR="006C1A00" w:rsidRPr="006009A5">
        <w:rPr>
          <w:rFonts w:eastAsia="MS Mincho" w:cs="Calibri"/>
          <w:szCs w:val="22"/>
          <w:lang w:val="ru-RU"/>
        </w:rPr>
        <w:t xml:space="preserve">и Союзу </w:t>
      </w:r>
      <w:r w:rsidR="006C1A00" w:rsidRPr="006009A5">
        <w:rPr>
          <w:rFonts w:eastAsia="MS Mincho" w:cs="Calibri"/>
          <w:szCs w:val="22"/>
          <w:lang w:val="ru-RU"/>
        </w:rPr>
        <w:lastRenderedPageBreak/>
        <w:t>осуществлять мониторинг хода работы по рекомендациям и обеспечит способность Государств-Членов активно их анализировать и представлять предложения для принятия мер Советом и РГС-ФЛР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6C1A00" w:rsidRPr="006009A5">
        <w:rPr>
          <w:rFonts w:eastAsia="MS Mincho" w:cs="Calibri"/>
          <w:szCs w:val="22"/>
          <w:lang w:val="ru-RU"/>
        </w:rPr>
        <w:t>Другие вопросы, представленные в Документе</w:t>
      </w:r>
      <w:r w:rsidR="006C1A00" w:rsidRPr="006009A5">
        <w:rPr>
          <w:rFonts w:eastAsia="MS Mincho" w:cs="Calibri"/>
          <w:szCs w:val="22"/>
        </w:rPr>
        <w:t> </w:t>
      </w:r>
      <w:r w:rsidRPr="006009A5">
        <w:rPr>
          <w:rFonts w:eastAsia="MS Mincho" w:cs="Calibri"/>
          <w:szCs w:val="22"/>
        </w:rPr>
        <w:t>C</w:t>
      </w:r>
      <w:r w:rsidRPr="006009A5">
        <w:rPr>
          <w:rFonts w:eastAsia="MS Mincho" w:cs="Calibri"/>
          <w:szCs w:val="22"/>
          <w:lang w:val="ru-RU"/>
        </w:rPr>
        <w:t>21/50</w:t>
      </w:r>
      <w:r w:rsidR="006C1A00" w:rsidRPr="006009A5">
        <w:rPr>
          <w:rFonts w:eastAsia="MS Mincho" w:cs="Calibri"/>
          <w:szCs w:val="22"/>
          <w:lang w:val="ru-RU"/>
        </w:rPr>
        <w:t xml:space="preserve">, содержатся в повестке </w:t>
      </w:r>
      <w:r w:rsidR="000D185A" w:rsidRPr="006009A5">
        <w:rPr>
          <w:rFonts w:eastAsia="MS Mincho" w:cs="Calibri"/>
          <w:szCs w:val="22"/>
          <w:lang w:val="ru-RU"/>
        </w:rPr>
        <w:t>дня Совета для рассмотрения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0D185A" w:rsidRPr="006009A5">
        <w:rPr>
          <w:rFonts w:eastAsia="MS Mincho" w:cs="Calibri"/>
          <w:szCs w:val="22"/>
          <w:lang w:val="ru-RU"/>
        </w:rPr>
        <w:t>по другим пунктам повестки дня</w:t>
      </w:r>
      <w:r w:rsidRPr="006009A5">
        <w:rPr>
          <w:rFonts w:eastAsia="MS Mincho" w:cs="Calibri"/>
          <w:szCs w:val="22"/>
          <w:lang w:val="ru-RU"/>
        </w:rPr>
        <w:t>.</w:t>
      </w:r>
    </w:p>
    <w:p w14:paraId="43866896" w14:textId="18C46244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5.2</w:t>
      </w:r>
      <w:r w:rsidRPr="006009A5">
        <w:rPr>
          <w:rFonts w:eastAsia="MS Mincho" w:cs="Calibri"/>
          <w:szCs w:val="22"/>
          <w:lang w:val="ru-RU"/>
        </w:rPr>
        <w:tab/>
      </w:r>
      <w:r w:rsidR="000D185A" w:rsidRPr="006009A5">
        <w:rPr>
          <w:rFonts w:eastAsia="MS Mincho" w:cs="Calibri"/>
          <w:szCs w:val="22"/>
          <w:lang w:val="ru-RU"/>
        </w:rPr>
        <w:t>В ответ на замечание одного из Советников о том, что региональная организационная структура формируется множеством политических, социальных, культурных и исторических аспектов, которые трудно измерить в статистическом или ином отношении</w:t>
      </w:r>
      <w:r w:rsidRPr="006009A5">
        <w:rPr>
          <w:rFonts w:eastAsia="MS Mincho" w:cs="Calibri"/>
          <w:szCs w:val="22"/>
          <w:lang w:val="ru-RU"/>
        </w:rPr>
        <w:t xml:space="preserve">, </w:t>
      </w:r>
      <w:r w:rsidR="000D185A" w:rsidRPr="006009A5">
        <w:rPr>
          <w:szCs w:val="22"/>
          <w:lang w:val="ru-RU"/>
        </w:rPr>
        <w:t xml:space="preserve">Председатель РГС-ФЛР уточняет, что отсутствуют планы по изменению структуры и что поэтому для любых предлагаемых </w:t>
      </w:r>
      <w:r w:rsidR="00606C1B" w:rsidRPr="006009A5">
        <w:rPr>
          <w:szCs w:val="22"/>
          <w:lang w:val="ru-RU"/>
        </w:rPr>
        <w:t>изменений потребуется утверждение Совета</w:t>
      </w:r>
      <w:r w:rsidRPr="006009A5">
        <w:rPr>
          <w:rFonts w:eastAsia="MS Mincho" w:cs="Calibri"/>
          <w:szCs w:val="22"/>
          <w:lang w:val="ru-RU"/>
        </w:rPr>
        <w:t>.</w:t>
      </w:r>
    </w:p>
    <w:p w14:paraId="1667179D" w14:textId="22673224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5.3</w:t>
      </w:r>
      <w:r w:rsidRPr="006009A5">
        <w:rPr>
          <w:rFonts w:eastAsia="MS Mincho" w:cs="Calibri"/>
          <w:szCs w:val="22"/>
          <w:lang w:val="ru-RU"/>
        </w:rPr>
        <w:tab/>
      </w:r>
      <w:r w:rsidR="00F14877" w:rsidRPr="006009A5">
        <w:rPr>
          <w:color w:val="000000"/>
          <w:lang w:val="ru-RU"/>
        </w:rPr>
        <w:t xml:space="preserve">Председатель полагает, что Советники желают сделать заключение, согласно которому, учитывая </w:t>
      </w:r>
      <w:r w:rsidR="00F14877" w:rsidRPr="00C24237">
        <w:rPr>
          <w:rFonts w:asciiTheme="minorHAnsi" w:hAnsiTheme="minorHAnsi"/>
          <w:color w:val="212121"/>
          <w:szCs w:val="22"/>
          <w:lang w:val="ru-RU"/>
        </w:rPr>
        <w:t>неотложный</w:t>
      </w:r>
      <w:r w:rsidR="00F14877" w:rsidRPr="006009A5">
        <w:rPr>
          <w:color w:val="000000"/>
          <w:lang w:val="ru-RU"/>
        </w:rPr>
        <w:t xml:space="preserve"> характер этих вопросов, будут проведены консультации по переписке Государств – Членов Совета для поручения секретариату МСЭ создать информационную панель</w:t>
      </w:r>
      <w:r w:rsidR="00B532E8" w:rsidRPr="006009A5">
        <w:rPr>
          <w:color w:val="000000"/>
          <w:lang w:val="ru-RU"/>
        </w:rPr>
        <w:t>,</w:t>
      </w:r>
      <w:r w:rsidR="00F14877" w:rsidRPr="006009A5">
        <w:rPr>
          <w:color w:val="000000"/>
          <w:lang w:val="ru-RU"/>
        </w:rPr>
        <w:t xml:space="preserve"> </w:t>
      </w:r>
      <w:r w:rsidR="00B0757A" w:rsidRPr="006009A5">
        <w:rPr>
          <w:szCs w:val="22"/>
          <w:lang w:val="ru-RU"/>
        </w:rPr>
        <w:t xml:space="preserve">для того чтобы обеспечить возможность систематического мониторинга выполнения утвержденных рекомендаций </w:t>
      </w:r>
      <w:r w:rsidR="00B0757A" w:rsidRPr="006009A5">
        <w:rPr>
          <w:szCs w:val="22"/>
        </w:rPr>
        <w:t>PWC</w:t>
      </w:r>
      <w:r w:rsidR="00B0757A" w:rsidRPr="006009A5">
        <w:rPr>
          <w:szCs w:val="22"/>
          <w:lang w:val="ru-RU"/>
        </w:rPr>
        <w:t xml:space="preserve">, и представлять РГС-ФЛР и Совету отчеты о достигнутом прогрессе </w:t>
      </w:r>
      <w:r w:rsidRPr="006009A5">
        <w:rPr>
          <w:rFonts w:eastAsia="MS Mincho" w:cs="Calibri"/>
          <w:szCs w:val="22"/>
          <w:lang w:val="ru-RU"/>
        </w:rPr>
        <w:t>(</w:t>
      </w:r>
      <w:r w:rsidR="00B0757A" w:rsidRPr="006009A5">
        <w:rPr>
          <w:rFonts w:eastAsia="MS Mincho" w:cs="Calibri"/>
          <w:szCs w:val="22"/>
          <w:lang w:val="ru-RU"/>
        </w:rPr>
        <w:t>в том числе о статусе всех рекомендаций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Pr="006009A5">
        <w:rPr>
          <w:rFonts w:eastAsia="MS Mincho" w:cs="Calibri"/>
          <w:szCs w:val="22"/>
          <w:lang w:val="en-US"/>
        </w:rPr>
        <w:t>P</w:t>
      </w:r>
      <w:r w:rsidR="00B532E8" w:rsidRPr="006009A5">
        <w:rPr>
          <w:rFonts w:eastAsia="MS Mincho" w:cs="Calibri"/>
          <w:szCs w:val="22"/>
          <w:lang w:val="en-US"/>
        </w:rPr>
        <w:t>W</w:t>
      </w:r>
      <w:r w:rsidRPr="006009A5">
        <w:rPr>
          <w:rFonts w:eastAsia="MS Mincho" w:cs="Calibri"/>
          <w:szCs w:val="22"/>
          <w:lang w:val="en-US"/>
        </w:rPr>
        <w:t>C</w:t>
      </w:r>
      <w:r w:rsidRPr="006009A5">
        <w:rPr>
          <w:rFonts w:eastAsia="MS Mincho" w:cs="Calibri"/>
          <w:szCs w:val="22"/>
          <w:lang w:val="ru-RU"/>
        </w:rPr>
        <w:t>)</w:t>
      </w:r>
      <w:r w:rsidR="00B0757A" w:rsidRPr="006009A5">
        <w:rPr>
          <w:rFonts w:eastAsia="MS Mincho" w:cs="Calibri"/>
          <w:szCs w:val="22"/>
          <w:lang w:val="ru-RU"/>
        </w:rPr>
        <w:t>, и принятия к сведению Документа </w:t>
      </w:r>
      <w:r w:rsidRPr="006009A5">
        <w:rPr>
          <w:rFonts w:eastAsia="MS Mincho" w:cs="Calibri"/>
          <w:szCs w:val="22"/>
          <w:lang w:val="ru-RU"/>
        </w:rPr>
        <w:t>21/50+</w:t>
      </w:r>
      <w:r w:rsidRPr="006009A5">
        <w:rPr>
          <w:rFonts w:eastAsia="MS Mincho" w:cs="Calibri"/>
          <w:szCs w:val="22"/>
          <w:lang w:val="en-US"/>
        </w:rPr>
        <w:t>Add</w:t>
      </w:r>
      <w:r w:rsidRPr="006009A5">
        <w:rPr>
          <w:rFonts w:eastAsia="MS Mincho" w:cs="Calibri"/>
          <w:szCs w:val="22"/>
          <w:lang w:val="ru-RU"/>
        </w:rPr>
        <w:t>.1.</w:t>
      </w:r>
    </w:p>
    <w:p w14:paraId="0C01A2B4" w14:textId="3C6B94B7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5.4</w:t>
      </w:r>
      <w:r w:rsidRPr="006009A5">
        <w:rPr>
          <w:rFonts w:eastAsia="MS Mincho" w:cs="Calibri"/>
          <w:szCs w:val="22"/>
          <w:lang w:val="ru-RU"/>
        </w:rPr>
        <w:tab/>
      </w:r>
      <w:r w:rsidR="00865995" w:rsidRPr="00C24237">
        <w:rPr>
          <w:rFonts w:asciiTheme="minorHAnsi" w:hAnsiTheme="minorHAnsi"/>
          <w:color w:val="212121"/>
          <w:szCs w:val="22"/>
          <w:lang w:val="ru-RU"/>
        </w:rPr>
        <w:t>Заключение</w:t>
      </w:r>
      <w:r w:rsidR="00865995" w:rsidRPr="006009A5">
        <w:rPr>
          <w:rFonts w:asciiTheme="minorHAnsi" w:hAnsiTheme="minorHAnsi" w:cstheme="minorHAnsi"/>
          <w:lang w:val="ru-RU"/>
        </w:rPr>
        <w:t xml:space="preserve"> </w:t>
      </w:r>
      <w:r w:rsidR="00865995" w:rsidRPr="006009A5">
        <w:rPr>
          <w:rFonts w:asciiTheme="minorHAnsi" w:hAnsiTheme="minorHAnsi" w:cstheme="minorHAnsi"/>
          <w:b/>
          <w:lang w:val="ru-RU"/>
        </w:rPr>
        <w:t>принимается</w:t>
      </w:r>
      <w:r w:rsidRPr="006009A5">
        <w:rPr>
          <w:rFonts w:eastAsia="MS Mincho" w:cs="Calibri"/>
          <w:szCs w:val="22"/>
          <w:lang w:val="ru-RU"/>
        </w:rPr>
        <w:t>.</w:t>
      </w:r>
    </w:p>
    <w:p w14:paraId="15E6985D" w14:textId="38E39C5D" w:rsidR="002A7697" w:rsidRPr="006009A5" w:rsidRDefault="002A7697" w:rsidP="00312269">
      <w:pPr>
        <w:pStyle w:val="Heading1"/>
        <w:rPr>
          <w:rFonts w:asciiTheme="minorHAnsi" w:hAnsiTheme="minorHAnsi" w:cstheme="minorHAnsi"/>
          <w:bCs/>
          <w:szCs w:val="26"/>
          <w:lang w:val="ru-RU"/>
        </w:rPr>
      </w:pPr>
      <w:r w:rsidRPr="006009A5">
        <w:rPr>
          <w:rFonts w:asciiTheme="minorHAnsi" w:hAnsiTheme="minorHAnsi" w:cstheme="minorHAnsi"/>
          <w:bCs/>
          <w:szCs w:val="26"/>
          <w:lang w:val="ru-RU"/>
        </w:rPr>
        <w:t>6</w:t>
      </w:r>
      <w:r w:rsidRPr="006009A5">
        <w:rPr>
          <w:rFonts w:asciiTheme="minorHAnsi" w:hAnsiTheme="minorHAnsi" w:cstheme="minorHAnsi"/>
          <w:bCs/>
          <w:szCs w:val="26"/>
          <w:lang w:val="ru-RU"/>
        </w:rPr>
        <w:tab/>
      </w:r>
      <w:r w:rsidR="00C94DA2" w:rsidRPr="006009A5">
        <w:rPr>
          <w:color w:val="000000"/>
          <w:lang w:val="ru-RU"/>
        </w:rPr>
        <w:t xml:space="preserve">Задолженности и специальные счета задолженностей </w:t>
      </w:r>
      <w:r w:rsidRPr="006009A5">
        <w:rPr>
          <w:rFonts w:asciiTheme="minorHAnsi" w:hAnsiTheme="minorHAnsi" w:cstheme="minorHAnsi"/>
          <w:bCs/>
          <w:szCs w:val="26"/>
          <w:lang w:val="ru-RU"/>
        </w:rPr>
        <w:t>(</w:t>
      </w:r>
      <w:r w:rsidR="00721521" w:rsidRPr="006009A5">
        <w:rPr>
          <w:rFonts w:asciiTheme="minorHAnsi" w:hAnsiTheme="minorHAnsi" w:cstheme="minorHAnsi"/>
          <w:bCs/>
          <w:szCs w:val="26"/>
          <w:lang w:val="ru-RU"/>
        </w:rPr>
        <w:t>Документ</w:t>
      </w:r>
      <w:r w:rsidR="009C2B6E" w:rsidRPr="006009A5">
        <w:rPr>
          <w:rFonts w:asciiTheme="minorHAnsi" w:hAnsiTheme="minorHAnsi" w:cstheme="minorHAnsi"/>
          <w:bCs/>
          <w:szCs w:val="26"/>
          <w:lang w:val="ru-RU"/>
        </w:rPr>
        <w:t>ы</w:t>
      </w:r>
      <w:r w:rsidRPr="006009A5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hyperlink r:id="rId32" w:history="1">
        <w:r w:rsidR="009C2B6E" w:rsidRPr="006009A5">
          <w:rPr>
            <w:rStyle w:val="Hyperlink"/>
            <w:rFonts w:asciiTheme="minorHAnsi" w:hAnsiTheme="minorHAnsi" w:cstheme="minorHAnsi"/>
            <w:bCs/>
            <w:lang w:val="ru-RU"/>
          </w:rPr>
          <w:t>C21/11</w:t>
        </w:r>
      </w:hyperlink>
      <w:r w:rsidR="009C2B6E" w:rsidRPr="006009A5">
        <w:rPr>
          <w:rFonts w:asciiTheme="minorHAnsi" w:hAnsiTheme="minorHAnsi" w:cstheme="minorHAnsi"/>
          <w:bCs/>
          <w:szCs w:val="26"/>
          <w:lang w:val="ru-RU"/>
        </w:rPr>
        <w:t xml:space="preserve">, </w:t>
      </w:r>
      <w:hyperlink r:id="rId33" w:history="1">
        <w:r w:rsidR="009C2B6E" w:rsidRPr="006009A5">
          <w:rPr>
            <w:rStyle w:val="Hyperlink"/>
            <w:rFonts w:asciiTheme="minorHAnsi" w:hAnsiTheme="minorHAnsi" w:cstheme="minorHAnsi"/>
            <w:bCs/>
            <w:lang w:val="ru-RU"/>
          </w:rPr>
          <w:t>INF/10</w:t>
        </w:r>
      </w:hyperlink>
      <w:r w:rsidR="009C2B6E" w:rsidRPr="006009A5">
        <w:rPr>
          <w:rFonts w:eastAsia="MS Mincho" w:cs="Calibri"/>
          <w:bCs/>
          <w:szCs w:val="26"/>
          <w:lang w:val="ru-RU"/>
        </w:rPr>
        <w:t xml:space="preserve">, </w:t>
      </w:r>
      <w:hyperlink r:id="rId34" w:history="1">
        <w:r w:rsidR="009C2B6E" w:rsidRPr="006009A5">
          <w:rPr>
            <w:rStyle w:val="Hyperlink"/>
            <w:rFonts w:asciiTheme="minorHAnsi" w:hAnsiTheme="minorHAnsi" w:cstheme="minorHAnsi"/>
            <w:bCs/>
            <w:lang w:val="ru-RU"/>
          </w:rPr>
          <w:t>DT/3</w:t>
        </w:r>
      </w:hyperlink>
      <w:r w:rsidRPr="006009A5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45484BBC" w14:textId="56B157D1" w:rsidR="009C2B6E" w:rsidRPr="006009A5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6.1</w:t>
      </w:r>
      <w:r w:rsidRPr="006009A5">
        <w:rPr>
          <w:rFonts w:eastAsia="MS Mincho" w:cs="Calibri"/>
          <w:szCs w:val="22"/>
          <w:lang w:val="ru-RU"/>
        </w:rPr>
        <w:tab/>
      </w:r>
      <w:r w:rsidR="00AF40EB" w:rsidRPr="006009A5">
        <w:rPr>
          <w:rFonts w:eastAsia="MS Mincho" w:cs="Calibri"/>
          <w:szCs w:val="22"/>
          <w:lang w:val="ru-RU"/>
        </w:rPr>
        <w:t xml:space="preserve">Руководитель </w:t>
      </w:r>
      <w:r w:rsidR="00AF40EB" w:rsidRPr="006009A5">
        <w:rPr>
          <w:szCs w:val="22"/>
          <w:lang w:val="ru-RU"/>
        </w:rPr>
        <w:t xml:space="preserve">FRMD </w:t>
      </w:r>
      <w:r w:rsidR="00B0757A" w:rsidRPr="006009A5">
        <w:rPr>
          <w:rFonts w:eastAsia="MS Mincho" w:cs="Calibri"/>
          <w:szCs w:val="22"/>
          <w:lang w:val="ru-RU"/>
        </w:rPr>
        <w:t>представляет Документ</w:t>
      </w:r>
      <w:r w:rsidR="00B0757A" w:rsidRPr="006009A5">
        <w:rPr>
          <w:rFonts w:eastAsia="MS Mincho" w:cs="Calibri"/>
          <w:szCs w:val="22"/>
        </w:rPr>
        <w:t> </w:t>
      </w:r>
      <w:r w:rsidRPr="006009A5">
        <w:rPr>
          <w:rFonts w:eastAsia="MS Mincho" w:cs="Calibri"/>
          <w:szCs w:val="22"/>
          <w:lang w:val="en-US"/>
        </w:rPr>
        <w:t>C</w:t>
      </w:r>
      <w:r w:rsidRPr="006009A5">
        <w:rPr>
          <w:rFonts w:eastAsia="MS Mincho" w:cs="Calibri"/>
          <w:szCs w:val="22"/>
          <w:lang w:val="ru-RU"/>
        </w:rPr>
        <w:t>21/11</w:t>
      </w:r>
      <w:r w:rsidR="00B0757A" w:rsidRPr="006009A5">
        <w:rPr>
          <w:rFonts w:eastAsia="MS Mincho" w:cs="Calibri"/>
          <w:szCs w:val="22"/>
          <w:lang w:val="ru-RU"/>
        </w:rPr>
        <w:t>, в котором перечисляются меры</w:t>
      </w:r>
      <w:r w:rsidR="00123E4F" w:rsidRPr="006009A5">
        <w:rPr>
          <w:rFonts w:eastAsia="MS Mincho" w:cs="Calibri"/>
          <w:szCs w:val="22"/>
          <w:lang w:val="ru-RU"/>
        </w:rPr>
        <w:t xml:space="preserve">, принятые в связи с </w:t>
      </w:r>
      <w:r w:rsidR="00123E4F" w:rsidRPr="006009A5">
        <w:rPr>
          <w:color w:val="000000"/>
          <w:lang w:val="ru-RU"/>
        </w:rPr>
        <w:t>задолженностями и специальными счетами задолженностей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123E4F" w:rsidRPr="006009A5">
        <w:rPr>
          <w:rFonts w:eastAsia="MS Mincho" w:cs="Calibri"/>
          <w:szCs w:val="22"/>
          <w:lang w:val="ru-RU"/>
        </w:rPr>
        <w:t xml:space="preserve">Хотя общая сумма задолженностей все еще является </w:t>
      </w:r>
      <w:r w:rsidR="0011334F" w:rsidRPr="006009A5">
        <w:rPr>
          <w:rFonts w:eastAsia="MS Mincho" w:cs="Calibri"/>
          <w:szCs w:val="22"/>
          <w:lang w:val="ru-RU"/>
        </w:rPr>
        <w:t xml:space="preserve">довольно </w:t>
      </w:r>
      <w:r w:rsidR="00123E4F" w:rsidRPr="006009A5">
        <w:rPr>
          <w:rFonts w:eastAsia="MS Mincho" w:cs="Calibri"/>
          <w:szCs w:val="22"/>
          <w:lang w:val="ru-RU"/>
        </w:rPr>
        <w:t>значительной, она существенно сократилась с 2013</w:t>
      </w:r>
      <w:r w:rsidR="00123E4F" w:rsidRPr="006009A5">
        <w:rPr>
          <w:rFonts w:eastAsia="MS Mincho" w:cs="Calibri"/>
          <w:szCs w:val="22"/>
        </w:rPr>
        <w:t> </w:t>
      </w:r>
      <w:r w:rsidR="00123E4F" w:rsidRPr="006009A5">
        <w:rPr>
          <w:rFonts w:eastAsia="MS Mincho" w:cs="Calibri"/>
          <w:szCs w:val="22"/>
          <w:lang w:val="ru-RU"/>
        </w:rPr>
        <w:t>года благодаря санкциям, введенным в соответствии с Резолюцией </w:t>
      </w:r>
      <w:r w:rsidRPr="006009A5">
        <w:rPr>
          <w:rFonts w:eastAsia="MS Mincho" w:cs="Calibri"/>
          <w:szCs w:val="22"/>
          <w:lang w:val="ru-RU"/>
        </w:rPr>
        <w:t>152 (</w:t>
      </w:r>
      <w:r w:rsidR="00123E4F" w:rsidRPr="006009A5">
        <w:rPr>
          <w:rFonts w:eastAsia="MS Mincho" w:cs="Calibri"/>
          <w:szCs w:val="22"/>
          <w:lang w:val="ru-RU"/>
        </w:rPr>
        <w:t>Пересм. Пусан</w:t>
      </w:r>
      <w:r w:rsidRPr="006009A5">
        <w:rPr>
          <w:rFonts w:eastAsia="MS Mincho" w:cs="Calibri"/>
          <w:szCs w:val="22"/>
          <w:lang w:val="ru-RU"/>
        </w:rPr>
        <w:t>, 2014</w:t>
      </w:r>
      <w:r w:rsidR="00123E4F" w:rsidRPr="006009A5">
        <w:rPr>
          <w:rFonts w:eastAsia="MS Mincho" w:cs="Calibri"/>
          <w:szCs w:val="22"/>
        </w:rPr>
        <w:t> </w:t>
      </w:r>
      <w:r w:rsidR="00123E4F" w:rsidRPr="006009A5">
        <w:rPr>
          <w:rFonts w:eastAsia="MS Mincho" w:cs="Calibri"/>
          <w:szCs w:val="22"/>
          <w:lang w:val="ru-RU"/>
        </w:rPr>
        <w:t>г.</w:t>
      </w:r>
      <w:r w:rsidRPr="006009A5">
        <w:rPr>
          <w:rFonts w:eastAsia="MS Mincho" w:cs="Calibri"/>
          <w:szCs w:val="22"/>
          <w:lang w:val="ru-RU"/>
        </w:rPr>
        <w:t>)</w:t>
      </w:r>
      <w:r w:rsidR="00123E4F" w:rsidRPr="006009A5">
        <w:rPr>
          <w:rFonts w:eastAsia="MS Mincho" w:cs="Calibri"/>
          <w:szCs w:val="22"/>
          <w:lang w:val="ru-RU"/>
        </w:rPr>
        <w:t>, и мерам по сбору и списанию задолженностей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6B0240" w:rsidRPr="006009A5">
        <w:rPr>
          <w:rFonts w:eastAsia="MS Mincho" w:cs="Calibri"/>
          <w:szCs w:val="22"/>
          <w:lang w:val="ru-RU"/>
        </w:rPr>
        <w:t>В соответствии с руководящими указаниями Совета от 1999</w:t>
      </w:r>
      <w:r w:rsidR="006B0240" w:rsidRPr="006009A5">
        <w:rPr>
          <w:rFonts w:eastAsia="MS Mincho" w:cs="Calibri"/>
          <w:szCs w:val="22"/>
        </w:rPr>
        <w:t> </w:t>
      </w:r>
      <w:r w:rsidR="006B0240" w:rsidRPr="006009A5">
        <w:rPr>
          <w:rFonts w:eastAsia="MS Mincho" w:cs="Calibri"/>
          <w:szCs w:val="22"/>
          <w:lang w:val="ru-RU"/>
        </w:rPr>
        <w:t>года, должники, которые не соблюдают согласованных графиков погашения задолженностей, подвергаются штрафам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6B0240" w:rsidRPr="006009A5">
        <w:rPr>
          <w:rFonts w:eastAsia="MS Mincho" w:cs="Calibri"/>
          <w:szCs w:val="22"/>
          <w:lang w:val="ru-RU"/>
        </w:rPr>
        <w:t xml:space="preserve">Что касается возмещения затрат </w:t>
      </w:r>
      <w:r w:rsidR="006B0240" w:rsidRPr="006009A5">
        <w:rPr>
          <w:color w:val="000000"/>
          <w:lang w:val="ru-RU"/>
        </w:rPr>
        <w:t>на обработку заявок на регистрацию спутниковых сетей</w:t>
      </w:r>
      <w:r w:rsidRPr="006009A5">
        <w:rPr>
          <w:rFonts w:eastAsia="MS Mincho" w:cs="Calibri"/>
          <w:szCs w:val="22"/>
          <w:lang w:val="ru-RU"/>
        </w:rPr>
        <w:t xml:space="preserve">, </w:t>
      </w:r>
      <w:r w:rsidRPr="00C24237">
        <w:rPr>
          <w:rFonts w:asciiTheme="minorHAnsi" w:hAnsiTheme="minorHAnsi"/>
          <w:color w:val="212121"/>
          <w:szCs w:val="22"/>
          <w:lang w:val="ru-RU"/>
        </w:rPr>
        <w:t>2</w:t>
      </w:r>
      <w:r w:rsidR="007D11C6" w:rsidRPr="00C24237">
        <w:rPr>
          <w:rFonts w:asciiTheme="minorHAnsi" w:hAnsiTheme="minorHAnsi"/>
          <w:color w:val="212121"/>
          <w:szCs w:val="22"/>
          <w:lang w:val="ru-RU"/>
        </w:rPr>
        <w:t>7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6B0240" w:rsidRPr="006009A5">
        <w:rPr>
          <w:rFonts w:eastAsia="MS Mincho" w:cs="Calibri"/>
          <w:szCs w:val="22"/>
          <w:lang w:val="ru-RU"/>
        </w:rPr>
        <w:t>из</w:t>
      </w:r>
      <w:r w:rsidRPr="006009A5">
        <w:rPr>
          <w:rFonts w:eastAsia="MS Mincho" w:cs="Calibri"/>
          <w:szCs w:val="22"/>
          <w:lang w:val="ru-RU"/>
        </w:rPr>
        <w:t xml:space="preserve"> 28</w:t>
      </w:r>
      <w:r w:rsidR="006B0240" w:rsidRPr="006009A5">
        <w:rPr>
          <w:rFonts w:eastAsia="MS Mincho" w:cs="Calibri"/>
          <w:szCs w:val="22"/>
        </w:rPr>
        <w:t> </w:t>
      </w:r>
      <w:r w:rsidR="006B0240" w:rsidRPr="006009A5">
        <w:rPr>
          <w:rFonts w:eastAsia="MS Mincho" w:cs="Calibri"/>
          <w:szCs w:val="22"/>
          <w:lang w:val="ru-RU"/>
        </w:rPr>
        <w:t xml:space="preserve">объединений погасили свои задолженности, и только одну задолженность пришлось списать за неуплату, то есть остается всего одна непогашенная задолженность </w:t>
      </w:r>
      <w:r w:rsidR="00FD3681" w:rsidRPr="006009A5">
        <w:rPr>
          <w:rFonts w:eastAsia="MS Mincho" w:cs="Calibri"/>
          <w:szCs w:val="22"/>
          <w:lang w:val="ru-RU"/>
        </w:rPr>
        <w:t>перед Союзом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FD3681" w:rsidRPr="006009A5">
        <w:rPr>
          <w:rFonts w:eastAsia="MS Mincho" w:cs="Calibri"/>
          <w:szCs w:val="22"/>
          <w:lang w:val="ru-RU"/>
        </w:rPr>
        <w:t>После публикации Документа </w:t>
      </w:r>
      <w:r w:rsidRPr="006009A5">
        <w:rPr>
          <w:rFonts w:eastAsia="MS Mincho" w:cs="Calibri"/>
          <w:szCs w:val="22"/>
          <w:lang w:val="en-US"/>
        </w:rPr>
        <w:t>C</w:t>
      </w:r>
      <w:r w:rsidRPr="006009A5">
        <w:rPr>
          <w:rFonts w:eastAsia="MS Mincho" w:cs="Calibri"/>
          <w:szCs w:val="22"/>
          <w:lang w:val="ru-RU"/>
        </w:rPr>
        <w:t>21/11</w:t>
      </w:r>
      <w:r w:rsidR="00FD3681" w:rsidRPr="006009A5">
        <w:rPr>
          <w:rFonts w:eastAsia="MS Mincho" w:cs="Calibri"/>
          <w:szCs w:val="22"/>
          <w:lang w:val="ru-RU"/>
        </w:rPr>
        <w:t xml:space="preserve"> были получены дополнительные просьбы о </w:t>
      </w:r>
      <w:r w:rsidR="00FD3681" w:rsidRPr="006009A5">
        <w:rPr>
          <w:color w:val="000000"/>
          <w:lang w:val="ru-RU"/>
        </w:rPr>
        <w:t>списании процентов по просроченным платежам и безнадежных долгов, в результате чего общая сумма процентов по просроченным платежам и безнадежных долгов, которые Совету п</w:t>
      </w:r>
      <w:r w:rsidR="009A7A93" w:rsidRPr="006009A5">
        <w:rPr>
          <w:color w:val="000000"/>
          <w:lang w:val="ru-RU"/>
        </w:rPr>
        <w:t>редлагается</w:t>
      </w:r>
      <w:r w:rsidR="00FD3681" w:rsidRPr="006009A5">
        <w:rPr>
          <w:color w:val="000000"/>
          <w:lang w:val="ru-RU"/>
        </w:rPr>
        <w:t xml:space="preserve"> списать, составила </w:t>
      </w:r>
      <w:r w:rsidR="00280F14" w:rsidRPr="006009A5">
        <w:rPr>
          <w:color w:val="000000"/>
          <w:lang w:val="ru-RU"/>
        </w:rPr>
        <w:t xml:space="preserve">приблизительно </w:t>
      </w:r>
      <w:r w:rsidR="009A7A93" w:rsidRPr="006009A5">
        <w:rPr>
          <w:color w:val="000000"/>
          <w:lang w:val="ru-RU"/>
        </w:rPr>
        <w:t>3</w:t>
      </w:r>
      <w:r w:rsidR="0075329F" w:rsidRPr="006009A5">
        <w:rPr>
          <w:color w:val="000000"/>
          <w:lang w:val="ru-RU"/>
        </w:rPr>
        <w:t> </w:t>
      </w:r>
      <w:r w:rsidR="00280F14" w:rsidRPr="006009A5">
        <w:rPr>
          <w:color w:val="000000"/>
          <w:lang w:val="ru-RU"/>
        </w:rPr>
        <w:t xml:space="preserve">млн. </w:t>
      </w:r>
      <w:r w:rsidR="00FD3681" w:rsidRPr="006009A5">
        <w:rPr>
          <w:color w:val="000000"/>
          <w:lang w:val="ru-RU"/>
        </w:rPr>
        <w:t>швейцарских франков</w:t>
      </w:r>
      <w:r w:rsidRPr="006009A5">
        <w:rPr>
          <w:rFonts w:eastAsia="MS Mincho" w:cs="Calibri"/>
          <w:szCs w:val="22"/>
          <w:lang w:val="ru-RU"/>
        </w:rPr>
        <w:t xml:space="preserve">. </w:t>
      </w:r>
      <w:r w:rsidR="009A7A93" w:rsidRPr="006009A5">
        <w:rPr>
          <w:rFonts w:eastAsia="MS Mincho" w:cs="Calibri"/>
          <w:szCs w:val="22"/>
          <w:lang w:val="ru-RU"/>
        </w:rPr>
        <w:t>Следует пересмотреть Приложение</w:t>
      </w:r>
      <w:r w:rsidR="009A7A93" w:rsidRPr="006009A5">
        <w:rPr>
          <w:rFonts w:eastAsia="MS Mincho" w:cs="Calibri"/>
          <w:szCs w:val="22"/>
        </w:rPr>
        <w:t> </w:t>
      </w:r>
      <w:r w:rsidRPr="006009A5">
        <w:rPr>
          <w:rFonts w:eastAsia="MS Mincho" w:cs="Calibri"/>
          <w:szCs w:val="22"/>
          <w:lang w:val="en-US"/>
        </w:rPr>
        <w:t>B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9A7A93" w:rsidRPr="006009A5">
        <w:rPr>
          <w:rFonts w:eastAsia="MS Mincho" w:cs="Calibri"/>
          <w:szCs w:val="22"/>
          <w:lang w:val="ru-RU"/>
        </w:rPr>
        <w:t>для отражения дополнительной суммы</w:t>
      </w:r>
      <w:r w:rsidRPr="006009A5">
        <w:rPr>
          <w:rFonts w:eastAsia="MS Mincho" w:cs="Calibri"/>
          <w:szCs w:val="22"/>
          <w:lang w:val="ru-RU"/>
        </w:rPr>
        <w:t>.</w:t>
      </w:r>
    </w:p>
    <w:p w14:paraId="018E3242" w14:textId="5BBCE66C" w:rsidR="009C2B6E" w:rsidRPr="009A7A93" w:rsidRDefault="009C2B6E" w:rsidP="00C24237">
      <w:pPr>
        <w:rPr>
          <w:rFonts w:eastAsia="MS Mincho" w:cs="Calibri"/>
          <w:szCs w:val="22"/>
          <w:lang w:val="ru-RU"/>
        </w:rPr>
      </w:pPr>
      <w:r w:rsidRPr="006009A5">
        <w:rPr>
          <w:rFonts w:eastAsia="MS Mincho" w:cs="Calibri"/>
          <w:szCs w:val="22"/>
          <w:lang w:val="ru-RU"/>
        </w:rPr>
        <w:t>6.2</w:t>
      </w:r>
      <w:r w:rsidRPr="006009A5">
        <w:rPr>
          <w:rFonts w:eastAsia="MS Mincho" w:cs="Calibri"/>
          <w:szCs w:val="22"/>
          <w:lang w:val="ru-RU"/>
        </w:rPr>
        <w:tab/>
      </w:r>
      <w:r w:rsidR="009A7A93" w:rsidRPr="006009A5">
        <w:rPr>
          <w:color w:val="000000"/>
          <w:lang w:val="ru-RU"/>
        </w:rPr>
        <w:t xml:space="preserve">Председатель </w:t>
      </w:r>
      <w:r w:rsidR="007D11C6" w:rsidRPr="006009A5">
        <w:rPr>
          <w:color w:val="000000"/>
          <w:lang w:val="ru-RU"/>
        </w:rPr>
        <w:t>заключает</w:t>
      </w:r>
      <w:r w:rsidR="009A7A93" w:rsidRPr="006009A5">
        <w:rPr>
          <w:color w:val="000000"/>
          <w:lang w:val="ru-RU"/>
        </w:rPr>
        <w:t>,</w:t>
      </w:r>
      <w:r w:rsidR="007D11C6" w:rsidRPr="006009A5">
        <w:rPr>
          <w:color w:val="000000"/>
          <w:lang w:val="ru-RU"/>
        </w:rPr>
        <w:t xml:space="preserve"> что,</w:t>
      </w:r>
      <w:r w:rsidR="009A7A93" w:rsidRPr="006009A5">
        <w:rPr>
          <w:color w:val="000000"/>
          <w:lang w:val="ru-RU"/>
        </w:rPr>
        <w:t xml:space="preserve"> учитывая неотложный характер этих вопросов, будут проведены консультации по переписке Государств – Членов Совета для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9A7A93" w:rsidRPr="006009A5">
        <w:rPr>
          <w:rFonts w:eastAsia="MS Mincho" w:cs="Calibri"/>
          <w:szCs w:val="22"/>
          <w:lang w:val="ru-RU"/>
        </w:rPr>
        <w:t>принятия к сведению Документа</w:t>
      </w:r>
      <w:r w:rsidR="009A7A93" w:rsidRPr="006009A5">
        <w:rPr>
          <w:rFonts w:eastAsia="MS Mincho" w:cs="Calibri"/>
          <w:szCs w:val="22"/>
        </w:rPr>
        <w:t> </w:t>
      </w:r>
      <w:r w:rsidRPr="006009A5">
        <w:rPr>
          <w:rFonts w:eastAsia="MS Mincho" w:cs="Calibri"/>
          <w:szCs w:val="22"/>
          <w:lang w:val="en-US"/>
        </w:rPr>
        <w:t>C</w:t>
      </w:r>
      <w:r w:rsidRPr="006009A5">
        <w:rPr>
          <w:rFonts w:eastAsia="MS Mincho" w:cs="Calibri"/>
          <w:szCs w:val="22"/>
          <w:lang w:val="ru-RU"/>
        </w:rPr>
        <w:t>21/11</w:t>
      </w:r>
      <w:r w:rsidR="00A004D5" w:rsidRPr="006009A5">
        <w:rPr>
          <w:rFonts w:eastAsia="MS Mincho" w:cs="Calibri"/>
          <w:szCs w:val="22"/>
          <w:lang w:val="ru-RU"/>
        </w:rPr>
        <w:t>,</w:t>
      </w:r>
      <w:r w:rsidRPr="006009A5">
        <w:rPr>
          <w:rFonts w:eastAsia="MS Mincho" w:cs="Calibri"/>
          <w:szCs w:val="22"/>
          <w:lang w:val="ru-RU"/>
        </w:rPr>
        <w:t xml:space="preserve"> </w:t>
      </w:r>
      <w:r w:rsidR="00A004D5" w:rsidRPr="00C24237">
        <w:rPr>
          <w:rFonts w:asciiTheme="minorHAnsi" w:hAnsiTheme="minorHAnsi"/>
          <w:color w:val="212121"/>
          <w:szCs w:val="22"/>
          <w:lang w:val="ru-RU"/>
        </w:rPr>
        <w:t>предоставления</w:t>
      </w:r>
      <w:r w:rsidR="00A004D5" w:rsidRPr="006009A5">
        <w:rPr>
          <w:rFonts w:eastAsia="MS Mincho" w:cs="Calibri"/>
          <w:szCs w:val="22"/>
          <w:lang w:val="ru-RU"/>
        </w:rPr>
        <w:t xml:space="preserve"> </w:t>
      </w:r>
      <w:r w:rsidR="009A7A93" w:rsidRPr="006009A5">
        <w:rPr>
          <w:color w:val="000000"/>
          <w:lang w:val="ru-RU"/>
        </w:rPr>
        <w:t>Генерально</w:t>
      </w:r>
      <w:r w:rsidR="00A004D5" w:rsidRPr="006009A5">
        <w:rPr>
          <w:color w:val="000000"/>
          <w:lang w:val="ru-RU"/>
        </w:rPr>
        <w:t>му</w:t>
      </w:r>
      <w:r w:rsidR="009A7A93" w:rsidRPr="006009A5">
        <w:rPr>
          <w:color w:val="000000"/>
          <w:lang w:val="ru-RU"/>
        </w:rPr>
        <w:t xml:space="preserve"> секретар</w:t>
      </w:r>
      <w:r w:rsidR="00A004D5" w:rsidRPr="006009A5">
        <w:rPr>
          <w:color w:val="000000"/>
          <w:lang w:val="ru-RU"/>
        </w:rPr>
        <w:t>ю</w:t>
      </w:r>
      <w:r w:rsidR="009A7A93" w:rsidRPr="006009A5">
        <w:rPr>
          <w:color w:val="000000"/>
          <w:lang w:val="ru-RU"/>
        </w:rPr>
        <w:t xml:space="preserve"> </w:t>
      </w:r>
      <w:r w:rsidR="00A004D5" w:rsidRPr="006009A5">
        <w:rPr>
          <w:color w:val="000000"/>
          <w:lang w:val="ru-RU"/>
        </w:rPr>
        <w:t xml:space="preserve">полномочий </w:t>
      </w:r>
      <w:r w:rsidR="009A7A93" w:rsidRPr="006009A5">
        <w:rPr>
          <w:color w:val="000000"/>
          <w:lang w:val="ru-RU"/>
        </w:rPr>
        <w:t xml:space="preserve">списать сумму в размере </w:t>
      </w:r>
      <w:r w:rsidR="00587EB0" w:rsidRPr="006009A5">
        <w:rPr>
          <w:color w:val="000000"/>
          <w:lang w:val="ru-RU"/>
        </w:rPr>
        <w:t>3</w:t>
      </w:r>
      <w:r w:rsidR="00587EB0" w:rsidRPr="006009A5">
        <w:rPr>
          <w:color w:val="000000"/>
          <w:lang w:val="en-US"/>
        </w:rPr>
        <w:t> </w:t>
      </w:r>
      <w:r w:rsidR="00587EB0" w:rsidRPr="006009A5">
        <w:rPr>
          <w:color w:val="000000"/>
          <w:lang w:val="ru-RU"/>
        </w:rPr>
        <w:t>001</w:t>
      </w:r>
      <w:r w:rsidR="00587EB0" w:rsidRPr="006009A5">
        <w:rPr>
          <w:color w:val="000000"/>
          <w:lang w:val="en-US"/>
        </w:rPr>
        <w:t> </w:t>
      </w:r>
      <w:r w:rsidR="00587EB0" w:rsidRPr="006009A5">
        <w:rPr>
          <w:color w:val="000000"/>
          <w:lang w:val="ru-RU"/>
        </w:rPr>
        <w:t>808</w:t>
      </w:r>
      <w:r w:rsidR="00587EB0" w:rsidRPr="00C24237">
        <w:rPr>
          <w:color w:val="000000"/>
          <w:lang w:val="ru-RU"/>
        </w:rPr>
        <w:t>,</w:t>
      </w:r>
      <w:r w:rsidR="00587EB0" w:rsidRPr="006009A5">
        <w:rPr>
          <w:color w:val="000000"/>
          <w:lang w:val="ru-RU"/>
        </w:rPr>
        <w:t>34</w:t>
      </w:r>
      <w:r w:rsidR="009A7A93" w:rsidRPr="006009A5">
        <w:rPr>
          <w:color w:val="000000"/>
          <w:lang w:val="ru-RU"/>
        </w:rPr>
        <w:t xml:space="preserve"> швейцарск</w:t>
      </w:r>
      <w:r w:rsidR="00587EB0" w:rsidRPr="006009A5">
        <w:rPr>
          <w:color w:val="000000"/>
          <w:lang w:val="ru-RU"/>
        </w:rPr>
        <w:t>ого</w:t>
      </w:r>
      <w:r w:rsidR="009A7A93" w:rsidRPr="006009A5">
        <w:rPr>
          <w:color w:val="000000"/>
          <w:lang w:val="ru-RU"/>
        </w:rPr>
        <w:t xml:space="preserve"> франк</w:t>
      </w:r>
      <w:r w:rsidR="00587EB0" w:rsidRPr="006009A5">
        <w:rPr>
          <w:color w:val="000000"/>
          <w:lang w:val="ru-RU"/>
        </w:rPr>
        <w:t>а</w:t>
      </w:r>
      <w:r w:rsidR="009A7A93" w:rsidRPr="006009A5">
        <w:rPr>
          <w:color w:val="000000"/>
          <w:lang w:val="ru-RU"/>
        </w:rPr>
        <w:t xml:space="preserve"> в качестве процентов по просроченным платежам и безнадежных долгов</w:t>
      </w:r>
      <w:r w:rsidR="00A004D5" w:rsidRPr="006009A5">
        <w:rPr>
          <w:color w:val="000000"/>
          <w:lang w:val="ru-RU"/>
        </w:rPr>
        <w:t>, а также</w:t>
      </w:r>
      <w:r w:rsidR="009A7A93" w:rsidRPr="006009A5">
        <w:rPr>
          <w:rFonts w:eastAsia="MS Mincho" w:cs="Calibri"/>
          <w:szCs w:val="22"/>
          <w:lang w:val="ru-RU"/>
        </w:rPr>
        <w:t xml:space="preserve"> принят</w:t>
      </w:r>
      <w:r w:rsidR="00B532E8" w:rsidRPr="006009A5">
        <w:rPr>
          <w:rFonts w:eastAsia="MS Mincho" w:cs="Calibri"/>
          <w:szCs w:val="22"/>
          <w:lang w:val="ru-RU"/>
        </w:rPr>
        <w:t>ия</w:t>
      </w:r>
      <w:r w:rsidR="009A7A93" w:rsidRPr="006009A5">
        <w:rPr>
          <w:rFonts w:eastAsia="MS Mincho" w:cs="Calibri"/>
          <w:szCs w:val="22"/>
          <w:lang w:val="ru-RU"/>
        </w:rPr>
        <w:t xml:space="preserve"> пересмотренн</w:t>
      </w:r>
      <w:r w:rsidR="00B532E8" w:rsidRPr="006009A5">
        <w:rPr>
          <w:rFonts w:eastAsia="MS Mincho" w:cs="Calibri"/>
          <w:szCs w:val="22"/>
          <w:lang w:val="ru-RU"/>
        </w:rPr>
        <w:t>ого</w:t>
      </w:r>
      <w:r w:rsidR="009A7A93" w:rsidRPr="006009A5">
        <w:rPr>
          <w:rFonts w:eastAsia="MS Mincho" w:cs="Calibri"/>
          <w:szCs w:val="22"/>
          <w:lang w:val="ru-RU"/>
        </w:rPr>
        <w:t xml:space="preserve"> проект</w:t>
      </w:r>
      <w:r w:rsidR="00B532E8" w:rsidRPr="006009A5">
        <w:rPr>
          <w:rFonts w:eastAsia="MS Mincho" w:cs="Calibri"/>
          <w:szCs w:val="22"/>
          <w:lang w:val="ru-RU"/>
        </w:rPr>
        <w:t>а</w:t>
      </w:r>
      <w:r w:rsidR="009A7A93">
        <w:rPr>
          <w:rFonts w:eastAsia="MS Mincho" w:cs="Calibri"/>
          <w:szCs w:val="22"/>
          <w:lang w:val="ru-RU"/>
        </w:rPr>
        <w:t xml:space="preserve"> Решения, содержащ</w:t>
      </w:r>
      <w:r w:rsidR="00B532E8">
        <w:rPr>
          <w:rFonts w:eastAsia="MS Mincho" w:cs="Calibri"/>
          <w:szCs w:val="22"/>
          <w:lang w:val="ru-RU"/>
        </w:rPr>
        <w:t>его</w:t>
      </w:r>
      <w:r w:rsidR="009A7A93">
        <w:rPr>
          <w:rFonts w:eastAsia="MS Mincho" w:cs="Calibri"/>
          <w:szCs w:val="22"/>
          <w:lang w:val="ru-RU"/>
        </w:rPr>
        <w:t>ся в Документе </w:t>
      </w:r>
      <w:r w:rsidRPr="00E30CEC">
        <w:rPr>
          <w:rFonts w:eastAsia="MS Mincho" w:cs="Calibri"/>
          <w:sz w:val="20"/>
          <w:lang w:val="en-US"/>
        </w:rPr>
        <w:t>C</w:t>
      </w:r>
      <w:r w:rsidRPr="009A7A93">
        <w:rPr>
          <w:rFonts w:eastAsia="MS Mincho" w:cs="Calibri"/>
          <w:sz w:val="20"/>
          <w:lang w:val="ru-RU"/>
        </w:rPr>
        <w:t>21/</w:t>
      </w:r>
      <w:r w:rsidRPr="00E30CEC">
        <w:rPr>
          <w:rFonts w:eastAsia="MS Mincho" w:cs="Calibri"/>
          <w:sz w:val="20"/>
          <w:lang w:val="en-US"/>
        </w:rPr>
        <w:t>DT</w:t>
      </w:r>
      <w:r w:rsidRPr="009A7A93">
        <w:rPr>
          <w:rFonts w:eastAsia="MS Mincho" w:cs="Calibri"/>
          <w:sz w:val="20"/>
          <w:lang w:val="ru-RU"/>
        </w:rPr>
        <w:t>/3</w:t>
      </w:r>
      <w:r w:rsidRPr="009A7A93">
        <w:rPr>
          <w:rFonts w:eastAsia="MS Mincho" w:cs="Calibri"/>
          <w:szCs w:val="22"/>
          <w:lang w:val="ru-RU"/>
        </w:rPr>
        <w:t xml:space="preserve">. </w:t>
      </w:r>
    </w:p>
    <w:p w14:paraId="472AC1FA" w14:textId="4FA2D20B" w:rsidR="009C2B6E" w:rsidRPr="008D5B51" w:rsidRDefault="009C2B6E" w:rsidP="00C24237">
      <w:pPr>
        <w:rPr>
          <w:rFonts w:eastAsia="MS Mincho" w:cs="Calibri"/>
          <w:szCs w:val="22"/>
          <w:lang w:val="ru-RU"/>
        </w:rPr>
      </w:pPr>
      <w:r w:rsidRPr="008D5B51">
        <w:rPr>
          <w:rFonts w:eastAsia="MS Mincho" w:cs="Calibri"/>
          <w:szCs w:val="22"/>
          <w:lang w:val="ru-RU"/>
        </w:rPr>
        <w:t>6.3</w:t>
      </w:r>
      <w:r w:rsidRPr="008D5B51">
        <w:rPr>
          <w:rFonts w:eastAsia="MS Mincho" w:cs="Calibri"/>
          <w:szCs w:val="22"/>
          <w:lang w:val="ru-RU"/>
        </w:rPr>
        <w:tab/>
      </w:r>
      <w:r w:rsidR="00865995" w:rsidRPr="00C24237">
        <w:rPr>
          <w:rFonts w:asciiTheme="minorHAnsi" w:hAnsiTheme="minorHAnsi"/>
          <w:color w:val="212121"/>
          <w:szCs w:val="22"/>
          <w:lang w:val="ru-RU"/>
        </w:rPr>
        <w:t>Заключение</w:t>
      </w:r>
      <w:r w:rsidR="00865995" w:rsidRPr="009E5BD9">
        <w:rPr>
          <w:rFonts w:asciiTheme="minorHAnsi" w:hAnsiTheme="minorHAnsi" w:cstheme="minorHAnsi"/>
          <w:lang w:val="ru-RU"/>
        </w:rPr>
        <w:t xml:space="preserve"> </w:t>
      </w:r>
      <w:r w:rsidR="00865995" w:rsidRPr="009E5BD9">
        <w:rPr>
          <w:rFonts w:asciiTheme="minorHAnsi" w:hAnsiTheme="minorHAnsi" w:cstheme="minorHAnsi"/>
          <w:b/>
          <w:lang w:val="ru-RU"/>
        </w:rPr>
        <w:t>принимается</w:t>
      </w:r>
      <w:r w:rsidRPr="008D5B51">
        <w:rPr>
          <w:rFonts w:eastAsia="MS Mincho" w:cs="Calibri"/>
          <w:szCs w:val="22"/>
          <w:lang w:val="ru-RU"/>
        </w:rPr>
        <w:t>.</w:t>
      </w:r>
    </w:p>
    <w:p w14:paraId="0B04BB3F" w14:textId="2F88A66F" w:rsidR="002A7697" w:rsidRPr="009E5BD9" w:rsidRDefault="002A7697" w:rsidP="00312269">
      <w:pPr>
        <w:pStyle w:val="Heading1"/>
        <w:rPr>
          <w:bCs/>
          <w:szCs w:val="26"/>
          <w:lang w:val="ru-RU"/>
        </w:rPr>
      </w:pPr>
      <w:r w:rsidRPr="009E5BD9">
        <w:rPr>
          <w:bCs/>
          <w:szCs w:val="26"/>
          <w:lang w:val="ru-RU"/>
        </w:rPr>
        <w:t>7</w:t>
      </w:r>
      <w:r w:rsidRPr="009E5BD9">
        <w:rPr>
          <w:bCs/>
          <w:szCs w:val="26"/>
          <w:lang w:val="ru-RU"/>
        </w:rPr>
        <w:tab/>
      </w:r>
      <w:r w:rsidR="00C94DA2" w:rsidRPr="00C94DA2">
        <w:rPr>
          <w:lang w:val="ru-RU"/>
        </w:rPr>
        <w:t xml:space="preserve">Отчет внутреннего аудитора о деятельности по внутреннему аудиту </w:t>
      </w:r>
      <w:r w:rsidRPr="009E5BD9">
        <w:rPr>
          <w:bCs/>
          <w:szCs w:val="26"/>
          <w:lang w:val="ru-RU"/>
        </w:rPr>
        <w:t>(</w:t>
      </w:r>
      <w:r w:rsidR="00721521" w:rsidRPr="009E5BD9">
        <w:rPr>
          <w:bCs/>
          <w:szCs w:val="26"/>
          <w:lang w:val="ru-RU"/>
        </w:rPr>
        <w:t>Документ</w:t>
      </w:r>
      <w:r w:rsidRPr="009E5BD9">
        <w:rPr>
          <w:bCs/>
          <w:szCs w:val="26"/>
          <w:lang w:val="ru-RU"/>
        </w:rPr>
        <w:t xml:space="preserve"> </w:t>
      </w:r>
      <w:hyperlink r:id="rId35" w:history="1">
        <w:r w:rsidR="009C2B6E" w:rsidRPr="009C2B6E">
          <w:rPr>
            <w:rStyle w:val="Hyperlink"/>
            <w:rFonts w:asciiTheme="minorHAnsi" w:hAnsiTheme="minorHAnsi" w:cstheme="minorHAnsi"/>
            <w:bCs/>
            <w:lang w:val="ru-RU"/>
          </w:rPr>
          <w:t>C21/4</w:t>
        </w:r>
        <w:r w:rsidR="00033506" w:rsidRPr="00033506">
          <w:rPr>
            <w:rStyle w:val="Hyperlink"/>
            <w:rFonts w:asciiTheme="minorHAnsi" w:hAnsiTheme="minorHAnsi" w:cstheme="minorHAnsi"/>
            <w:bCs/>
            <w:lang w:val="ru-RU"/>
          </w:rPr>
          <w:t>4</w:t>
        </w:r>
        <w:r w:rsidR="007D11C6">
          <w:rPr>
            <w:rStyle w:val="Hyperlink"/>
            <w:rFonts w:asciiTheme="minorHAnsi" w:hAnsiTheme="minorHAnsi" w:cstheme="minorHAnsi"/>
            <w:bCs/>
            <w:lang w:val="ru-RU"/>
          </w:rPr>
          <w:t xml:space="preserve"> </w:t>
        </w:r>
        <w:r w:rsidR="00587EB0">
          <w:rPr>
            <w:rStyle w:val="Hyperlink"/>
            <w:rFonts w:asciiTheme="minorHAnsi" w:hAnsiTheme="minorHAnsi" w:cstheme="minorHAnsi"/>
            <w:bCs/>
            <w:lang w:val="ru-RU"/>
          </w:rPr>
          <w:t>+</w:t>
        </w:r>
      </w:hyperlink>
      <w:r w:rsidR="007D11C6">
        <w:rPr>
          <w:rStyle w:val="Hyperlink"/>
          <w:rFonts w:asciiTheme="minorHAnsi" w:hAnsiTheme="minorHAnsi" w:cstheme="minorHAnsi"/>
          <w:bCs/>
          <w:lang w:val="ru-RU"/>
        </w:rPr>
        <w:t xml:space="preserve"> </w:t>
      </w:r>
      <w:r w:rsidR="00033506">
        <w:fldChar w:fldCharType="begin"/>
      </w:r>
      <w:r w:rsidR="00033506" w:rsidRPr="00033506">
        <w:rPr>
          <w:lang w:val="ru-RU"/>
        </w:rPr>
        <w:instrText xml:space="preserve"> </w:instrText>
      </w:r>
      <w:r w:rsidR="00033506">
        <w:instrText>HYPERLINK</w:instrText>
      </w:r>
      <w:r w:rsidR="00033506" w:rsidRPr="00033506">
        <w:rPr>
          <w:lang w:val="ru-RU"/>
        </w:rPr>
        <w:instrText xml:space="preserve"> "</w:instrText>
      </w:r>
      <w:r w:rsidR="00033506">
        <w:instrText>https</w:instrText>
      </w:r>
      <w:r w:rsidR="00033506" w:rsidRPr="00033506">
        <w:rPr>
          <w:lang w:val="ru-RU"/>
        </w:rPr>
        <w:instrText>://</w:instrText>
      </w:r>
      <w:r w:rsidR="00033506">
        <w:instrText>www</w:instrText>
      </w:r>
      <w:r w:rsidR="00033506" w:rsidRPr="00033506">
        <w:rPr>
          <w:lang w:val="ru-RU"/>
        </w:rPr>
        <w:instrText>.</w:instrText>
      </w:r>
      <w:r w:rsidR="00033506">
        <w:instrText>itu</w:instrText>
      </w:r>
      <w:r w:rsidR="00033506" w:rsidRPr="00033506">
        <w:rPr>
          <w:lang w:val="ru-RU"/>
        </w:rPr>
        <w:instrText>.</w:instrText>
      </w:r>
      <w:r w:rsidR="00033506">
        <w:instrText>int</w:instrText>
      </w:r>
      <w:r w:rsidR="00033506" w:rsidRPr="00033506">
        <w:rPr>
          <w:lang w:val="ru-RU"/>
        </w:rPr>
        <w:instrText>/</w:instrText>
      </w:r>
      <w:r w:rsidR="00033506">
        <w:instrText>md</w:instrText>
      </w:r>
      <w:r w:rsidR="00033506" w:rsidRPr="00033506">
        <w:rPr>
          <w:lang w:val="ru-RU"/>
        </w:rPr>
        <w:instrText>/</w:instrText>
      </w:r>
      <w:r w:rsidR="00033506">
        <w:instrText>S</w:instrText>
      </w:r>
      <w:r w:rsidR="00033506" w:rsidRPr="00033506">
        <w:rPr>
          <w:lang w:val="ru-RU"/>
        </w:rPr>
        <w:instrText>21-</w:instrText>
      </w:r>
      <w:r w:rsidR="00033506">
        <w:instrText>CL</w:instrText>
      </w:r>
      <w:r w:rsidR="00033506" w:rsidRPr="00033506">
        <w:rPr>
          <w:lang w:val="ru-RU"/>
        </w:rPr>
        <w:instrText>-</w:instrText>
      </w:r>
      <w:r w:rsidR="00033506">
        <w:instrText>C</w:instrText>
      </w:r>
      <w:r w:rsidR="00033506" w:rsidRPr="00033506">
        <w:rPr>
          <w:lang w:val="ru-RU"/>
        </w:rPr>
        <w:instrText>-0044/</w:instrText>
      </w:r>
      <w:r w:rsidR="00033506">
        <w:instrText>en</w:instrText>
      </w:r>
      <w:r w:rsidR="00033506" w:rsidRPr="00033506">
        <w:rPr>
          <w:lang w:val="ru-RU"/>
        </w:rPr>
        <w:instrText xml:space="preserve">" </w:instrText>
      </w:r>
      <w:r w:rsidR="00033506">
        <w:fldChar w:fldCharType="separate"/>
      </w:r>
      <w:r w:rsidR="007D11C6" w:rsidRPr="007D11C6">
        <w:rPr>
          <w:rStyle w:val="Hyperlink"/>
          <w:bCs/>
          <w:szCs w:val="26"/>
          <w:lang w:val="ru-RU"/>
        </w:rPr>
        <w:t>Исправление 1</w:t>
      </w:r>
      <w:r w:rsidR="00033506">
        <w:rPr>
          <w:rStyle w:val="Hyperlink"/>
          <w:bCs/>
          <w:szCs w:val="26"/>
          <w:lang w:val="ru-RU"/>
        </w:rPr>
        <w:fldChar w:fldCharType="end"/>
      </w:r>
      <w:r w:rsidR="007D11C6">
        <w:rPr>
          <w:bCs/>
          <w:szCs w:val="26"/>
          <w:lang w:val="ru-RU"/>
        </w:rPr>
        <w:t xml:space="preserve"> к нему)</w:t>
      </w:r>
    </w:p>
    <w:p w14:paraId="2E0C226A" w14:textId="048DB5FB" w:rsidR="009C2B6E" w:rsidRPr="00AF5F7C" w:rsidRDefault="009C2B6E" w:rsidP="00C24237">
      <w:pPr>
        <w:rPr>
          <w:rFonts w:eastAsia="MS Mincho" w:cs="Calibri"/>
          <w:szCs w:val="22"/>
          <w:lang w:val="ru-RU"/>
        </w:rPr>
      </w:pPr>
      <w:r w:rsidRPr="008D5B51">
        <w:rPr>
          <w:rFonts w:eastAsia="MS Mincho" w:cs="Calibri"/>
          <w:szCs w:val="22"/>
          <w:lang w:val="ru-RU"/>
        </w:rPr>
        <w:t>7.1</w:t>
      </w:r>
      <w:r w:rsidRPr="008D5B51">
        <w:rPr>
          <w:rFonts w:eastAsia="MS Mincho" w:cs="Calibri"/>
          <w:szCs w:val="22"/>
          <w:lang w:val="ru-RU"/>
        </w:rPr>
        <w:tab/>
      </w:r>
      <w:r w:rsidR="00F25689" w:rsidRPr="00F42756">
        <w:rPr>
          <w:rFonts w:asciiTheme="minorHAnsi" w:hAnsiTheme="minorHAnsi" w:cstheme="minorHAnsi"/>
          <w:lang w:val="ru-RU"/>
        </w:rPr>
        <w:t>Внутренний аудитор представляет Документ С2</w:t>
      </w:r>
      <w:r w:rsidR="00F25689">
        <w:rPr>
          <w:rFonts w:asciiTheme="minorHAnsi" w:hAnsiTheme="minorHAnsi" w:cstheme="minorHAnsi"/>
          <w:lang w:val="ru-RU"/>
        </w:rPr>
        <w:t>1</w:t>
      </w:r>
      <w:r w:rsidR="00F25689" w:rsidRPr="00F42756">
        <w:rPr>
          <w:rFonts w:asciiTheme="minorHAnsi" w:hAnsiTheme="minorHAnsi" w:cstheme="minorHAnsi"/>
          <w:lang w:val="ru-RU"/>
        </w:rPr>
        <w:t xml:space="preserve">/44, в котором содержится информация о направлениях и сфере охвата деятельности в области внутреннего аудита </w:t>
      </w:r>
      <w:r w:rsidR="009A7A93">
        <w:rPr>
          <w:rFonts w:asciiTheme="minorHAnsi" w:hAnsiTheme="minorHAnsi" w:cstheme="minorHAnsi"/>
          <w:lang w:val="ru-RU"/>
        </w:rPr>
        <w:t xml:space="preserve">и представлен обзор </w:t>
      </w:r>
      <w:r w:rsidR="009443F8" w:rsidRPr="00DD7414">
        <w:rPr>
          <w:lang w:val="ru-RU"/>
        </w:rPr>
        <w:t>заданий по подтверждению достоверности информации</w:t>
      </w:r>
      <w:r w:rsidR="009443F8">
        <w:rPr>
          <w:lang w:val="ru-RU"/>
        </w:rPr>
        <w:t xml:space="preserve"> за отчетный </w:t>
      </w:r>
      <w:r w:rsidR="00F25689" w:rsidRPr="00F42756">
        <w:rPr>
          <w:rFonts w:asciiTheme="minorHAnsi" w:hAnsiTheme="minorHAnsi" w:cstheme="minorHAnsi"/>
          <w:lang w:val="ru-RU"/>
        </w:rPr>
        <w:t xml:space="preserve">период </w:t>
      </w:r>
      <w:r w:rsidR="009443F8">
        <w:rPr>
          <w:rFonts w:asciiTheme="minorHAnsi" w:hAnsiTheme="minorHAnsi" w:cstheme="minorHAnsi"/>
          <w:lang w:val="ru-RU"/>
        </w:rPr>
        <w:t xml:space="preserve">– </w:t>
      </w:r>
      <w:r w:rsidR="00F25689" w:rsidRPr="00F42756">
        <w:rPr>
          <w:rFonts w:asciiTheme="minorHAnsi" w:hAnsiTheme="minorHAnsi" w:cstheme="minorHAnsi"/>
          <w:lang w:val="ru-RU"/>
        </w:rPr>
        <w:t>с мая 20</w:t>
      </w:r>
      <w:r w:rsidR="00F25689">
        <w:rPr>
          <w:rFonts w:asciiTheme="minorHAnsi" w:hAnsiTheme="minorHAnsi" w:cstheme="minorHAnsi"/>
          <w:lang w:val="ru-RU"/>
        </w:rPr>
        <w:t>20</w:t>
      </w:r>
      <w:r w:rsidR="00F25689" w:rsidRPr="00F42756">
        <w:rPr>
          <w:rFonts w:asciiTheme="minorHAnsi" w:hAnsiTheme="minorHAnsi" w:cstheme="minorHAnsi"/>
          <w:lang w:val="ru-RU"/>
        </w:rPr>
        <w:t xml:space="preserve"> года по </w:t>
      </w:r>
      <w:r w:rsidR="00F25689">
        <w:rPr>
          <w:rFonts w:asciiTheme="minorHAnsi" w:hAnsiTheme="minorHAnsi" w:cstheme="minorHAnsi"/>
          <w:lang w:val="ru-RU"/>
        </w:rPr>
        <w:t>март</w:t>
      </w:r>
      <w:r w:rsidR="00F25689" w:rsidRPr="00F42756">
        <w:rPr>
          <w:rFonts w:asciiTheme="minorHAnsi" w:hAnsiTheme="minorHAnsi" w:cstheme="minorHAnsi"/>
          <w:lang w:val="ru-RU"/>
        </w:rPr>
        <w:t xml:space="preserve"> 202</w:t>
      </w:r>
      <w:r w:rsidR="00F25689">
        <w:rPr>
          <w:rFonts w:asciiTheme="minorHAnsi" w:hAnsiTheme="minorHAnsi" w:cstheme="minorHAnsi"/>
          <w:lang w:val="ru-RU"/>
        </w:rPr>
        <w:t>1</w:t>
      </w:r>
      <w:r w:rsidR="00F25689" w:rsidRPr="00F42756">
        <w:rPr>
          <w:rFonts w:asciiTheme="minorHAnsi" w:hAnsiTheme="minorHAnsi" w:cstheme="minorHAnsi"/>
          <w:lang w:val="ru-RU"/>
        </w:rPr>
        <w:t xml:space="preserve"> года</w:t>
      </w:r>
      <w:r w:rsidRPr="008D5B51">
        <w:rPr>
          <w:rFonts w:eastAsia="MS Mincho" w:cs="Calibri"/>
          <w:szCs w:val="22"/>
          <w:lang w:val="ru-RU"/>
        </w:rPr>
        <w:t xml:space="preserve">. </w:t>
      </w:r>
      <w:r w:rsidR="00744307">
        <w:rPr>
          <w:rFonts w:eastAsia="MS Mincho" w:cs="Calibri"/>
          <w:szCs w:val="22"/>
          <w:lang w:val="ru-RU"/>
        </w:rPr>
        <w:t>После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периода</w:t>
      </w:r>
      <w:r w:rsidR="00744307" w:rsidRPr="00744307">
        <w:rPr>
          <w:rFonts w:eastAsia="MS Mincho" w:cs="Calibri"/>
          <w:szCs w:val="22"/>
          <w:lang w:val="ru-RU"/>
        </w:rPr>
        <w:t xml:space="preserve">, </w:t>
      </w:r>
      <w:r w:rsidR="00744307">
        <w:rPr>
          <w:rFonts w:eastAsia="MS Mincho" w:cs="Calibri"/>
          <w:szCs w:val="22"/>
          <w:lang w:val="ru-RU"/>
        </w:rPr>
        <w:t>в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который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проводились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в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основном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расследования</w:t>
      </w:r>
      <w:r w:rsidR="00744307" w:rsidRPr="00744307">
        <w:rPr>
          <w:rFonts w:eastAsia="MS Mincho" w:cs="Calibri"/>
          <w:szCs w:val="22"/>
          <w:lang w:val="ru-RU"/>
        </w:rPr>
        <w:t xml:space="preserve">, </w:t>
      </w:r>
      <w:r w:rsidR="00744307">
        <w:rPr>
          <w:rFonts w:eastAsia="MS Mincho" w:cs="Calibri"/>
          <w:szCs w:val="22"/>
          <w:lang w:val="ru-RU"/>
        </w:rPr>
        <w:t>работа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по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аудиту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началась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позже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в</w:t>
      </w:r>
      <w:r w:rsidR="00744307" w:rsidRPr="00744307">
        <w:rPr>
          <w:rFonts w:eastAsia="MS Mincho" w:cs="Calibri"/>
          <w:szCs w:val="22"/>
          <w:lang w:val="ru-RU"/>
        </w:rPr>
        <w:t xml:space="preserve"> 2020</w:t>
      </w:r>
      <w:r w:rsidR="00744307" w:rsidRPr="00744307">
        <w:rPr>
          <w:rFonts w:eastAsia="MS Mincho" w:cs="Calibri"/>
          <w:szCs w:val="22"/>
        </w:rPr>
        <w:t> </w:t>
      </w:r>
      <w:r w:rsidR="00744307">
        <w:rPr>
          <w:rFonts w:eastAsia="MS Mincho" w:cs="Calibri"/>
          <w:szCs w:val="22"/>
          <w:lang w:val="ru-RU"/>
        </w:rPr>
        <w:t>году</w:t>
      </w:r>
      <w:r w:rsidR="00744307" w:rsidRPr="00744307">
        <w:rPr>
          <w:rFonts w:eastAsia="MS Mincho" w:cs="Calibri"/>
          <w:szCs w:val="22"/>
          <w:lang w:val="ru-RU"/>
        </w:rPr>
        <w:t xml:space="preserve">, </w:t>
      </w:r>
      <w:r w:rsidR="00744307">
        <w:rPr>
          <w:rFonts w:eastAsia="MS Mincho" w:cs="Calibri"/>
          <w:szCs w:val="22"/>
          <w:lang w:val="ru-RU"/>
        </w:rPr>
        <w:t>и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время</w:t>
      </w:r>
      <w:r w:rsidR="00744307" w:rsidRPr="00744307">
        <w:rPr>
          <w:rFonts w:eastAsia="MS Mincho" w:cs="Calibri"/>
          <w:szCs w:val="22"/>
          <w:lang w:val="ru-RU"/>
        </w:rPr>
        <w:t xml:space="preserve">, </w:t>
      </w:r>
      <w:r w:rsidR="00744307">
        <w:rPr>
          <w:rFonts w:eastAsia="MS Mincho" w:cs="Calibri"/>
          <w:szCs w:val="22"/>
          <w:lang w:val="ru-RU"/>
        </w:rPr>
        <w:t>выделенное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в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плане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внутреннего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аудита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на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расследования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в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 w:rsidRPr="00744307">
        <w:rPr>
          <w:rFonts w:eastAsia="MS Mincho" w:cs="Calibri"/>
          <w:szCs w:val="22"/>
          <w:lang w:val="ru-RU"/>
        </w:rPr>
        <w:lastRenderedPageBreak/>
        <w:t>2021</w:t>
      </w:r>
      <w:r w:rsidR="00744307" w:rsidRPr="00744307">
        <w:rPr>
          <w:rFonts w:eastAsia="MS Mincho" w:cs="Calibri"/>
          <w:szCs w:val="22"/>
        </w:rPr>
        <w:t> </w:t>
      </w:r>
      <w:r w:rsidR="00744307">
        <w:rPr>
          <w:rFonts w:eastAsia="MS Mincho" w:cs="Calibri"/>
          <w:szCs w:val="22"/>
          <w:lang w:val="ru-RU"/>
        </w:rPr>
        <w:t>году</w:t>
      </w:r>
      <w:r w:rsidR="00744307" w:rsidRPr="00744307">
        <w:rPr>
          <w:rFonts w:eastAsia="MS Mincho" w:cs="Calibri"/>
          <w:szCs w:val="22"/>
          <w:lang w:val="ru-RU"/>
        </w:rPr>
        <w:t xml:space="preserve">, </w:t>
      </w:r>
      <w:r w:rsidR="00744307">
        <w:rPr>
          <w:rFonts w:eastAsia="MS Mincho" w:cs="Calibri"/>
          <w:szCs w:val="22"/>
          <w:lang w:val="ru-RU"/>
        </w:rPr>
        <w:t>было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 w:rsidRPr="00C24237">
        <w:rPr>
          <w:rFonts w:asciiTheme="minorHAnsi" w:hAnsiTheme="minorHAnsi"/>
          <w:color w:val="212121"/>
          <w:szCs w:val="22"/>
          <w:lang w:val="ru-RU"/>
        </w:rPr>
        <w:t>сокращено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до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минимума</w:t>
      </w:r>
      <w:r w:rsidR="00744307" w:rsidRPr="00744307">
        <w:rPr>
          <w:rFonts w:eastAsia="MS Mincho" w:cs="Calibri"/>
          <w:szCs w:val="22"/>
          <w:lang w:val="ru-RU"/>
        </w:rPr>
        <w:t xml:space="preserve">, </w:t>
      </w:r>
      <w:r w:rsidR="00744307">
        <w:rPr>
          <w:rFonts w:eastAsia="MS Mincho" w:cs="Calibri"/>
          <w:szCs w:val="22"/>
          <w:lang w:val="ru-RU"/>
        </w:rPr>
        <w:t>чтобы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>уделить</w:t>
      </w:r>
      <w:r w:rsidR="00744307" w:rsidRPr="00744307">
        <w:rPr>
          <w:rFonts w:eastAsia="MS Mincho" w:cs="Calibri"/>
          <w:szCs w:val="22"/>
          <w:lang w:val="ru-RU"/>
        </w:rPr>
        <w:t xml:space="preserve"> </w:t>
      </w:r>
      <w:r w:rsidR="00744307">
        <w:rPr>
          <w:rFonts w:eastAsia="MS Mincho" w:cs="Calibri"/>
          <w:szCs w:val="22"/>
          <w:lang w:val="ru-RU"/>
        </w:rPr>
        <w:t xml:space="preserve">внимание основному мандату подразделения, направленному на </w:t>
      </w:r>
      <w:r w:rsidR="00044E2A" w:rsidRPr="00DD7414">
        <w:rPr>
          <w:lang w:val="ru-RU"/>
        </w:rPr>
        <w:t>задани</w:t>
      </w:r>
      <w:r w:rsidR="00044E2A">
        <w:rPr>
          <w:lang w:val="ru-RU"/>
        </w:rPr>
        <w:t>я</w:t>
      </w:r>
      <w:r w:rsidR="00044E2A" w:rsidRPr="00DD7414">
        <w:rPr>
          <w:lang w:val="ru-RU"/>
        </w:rPr>
        <w:t xml:space="preserve"> по подтверждению достоверности информации</w:t>
      </w:r>
      <w:r w:rsidRPr="00744307">
        <w:rPr>
          <w:rFonts w:eastAsia="MS Mincho" w:cs="Calibri"/>
          <w:szCs w:val="22"/>
          <w:lang w:val="ru-RU"/>
        </w:rPr>
        <w:t xml:space="preserve">. </w:t>
      </w:r>
      <w:r w:rsidR="00044E2A">
        <w:rPr>
          <w:rFonts w:eastAsia="MS Mincho" w:cs="Calibri"/>
          <w:szCs w:val="22"/>
          <w:lang w:val="ru-RU"/>
        </w:rPr>
        <w:t>В</w:t>
      </w:r>
      <w:r w:rsidR="00B532E8">
        <w:rPr>
          <w:rFonts w:eastAsia="MS Mincho" w:cs="Calibri"/>
          <w:szCs w:val="22"/>
          <w:lang w:val="ru-RU"/>
        </w:rPr>
        <w:t> </w:t>
      </w:r>
      <w:r w:rsidR="00044E2A">
        <w:rPr>
          <w:rFonts w:eastAsia="MS Mincho" w:cs="Calibri"/>
          <w:szCs w:val="22"/>
          <w:lang w:val="ru-RU"/>
        </w:rPr>
        <w:t>соответствии</w:t>
      </w:r>
      <w:r w:rsidR="00044E2A" w:rsidRPr="00AF5F7C">
        <w:rPr>
          <w:rFonts w:eastAsia="MS Mincho" w:cs="Calibri"/>
          <w:szCs w:val="22"/>
          <w:lang w:val="ru-RU"/>
        </w:rPr>
        <w:t xml:space="preserve"> </w:t>
      </w:r>
      <w:r w:rsidR="00044E2A">
        <w:rPr>
          <w:rFonts w:eastAsia="MS Mincho" w:cs="Calibri"/>
          <w:szCs w:val="22"/>
          <w:lang w:val="ru-RU"/>
        </w:rPr>
        <w:t>с</w:t>
      </w:r>
      <w:r w:rsidR="00044E2A" w:rsidRPr="00AF5F7C">
        <w:rPr>
          <w:rFonts w:eastAsia="MS Mincho" w:cs="Calibri"/>
          <w:szCs w:val="22"/>
          <w:lang w:val="ru-RU"/>
        </w:rPr>
        <w:t xml:space="preserve"> </w:t>
      </w:r>
      <w:r w:rsidR="00044E2A">
        <w:rPr>
          <w:rFonts w:eastAsia="MS Mincho" w:cs="Calibri"/>
          <w:szCs w:val="22"/>
          <w:lang w:val="ru-RU"/>
        </w:rPr>
        <w:t>функцией</w:t>
      </w:r>
      <w:r w:rsidR="00044E2A" w:rsidRPr="00AF5F7C">
        <w:rPr>
          <w:rFonts w:eastAsia="MS Mincho" w:cs="Calibri"/>
          <w:szCs w:val="22"/>
          <w:lang w:val="ru-RU"/>
        </w:rPr>
        <w:t xml:space="preserve"> </w:t>
      </w:r>
      <w:r w:rsidR="00044E2A">
        <w:rPr>
          <w:rFonts w:eastAsia="MS Mincho" w:cs="Calibri"/>
          <w:szCs w:val="22"/>
          <w:lang w:val="ru-RU"/>
        </w:rPr>
        <w:t>расследования</w:t>
      </w:r>
      <w:r w:rsidR="00044E2A" w:rsidRPr="00AF5F7C">
        <w:rPr>
          <w:rFonts w:eastAsia="MS Mincho" w:cs="Calibri"/>
          <w:szCs w:val="22"/>
          <w:lang w:val="ru-RU"/>
        </w:rPr>
        <w:t xml:space="preserve"> </w:t>
      </w:r>
      <w:r w:rsidR="00044E2A" w:rsidRPr="00AF5F7C">
        <w:rPr>
          <w:color w:val="000000"/>
          <w:lang w:val="ru-RU"/>
        </w:rPr>
        <w:t>мошенничеств</w:t>
      </w:r>
      <w:r w:rsidR="00044E2A">
        <w:rPr>
          <w:color w:val="000000"/>
          <w:lang w:val="ru-RU"/>
        </w:rPr>
        <w:t>а</w:t>
      </w:r>
      <w:r w:rsidR="00044E2A" w:rsidRPr="00AF5F7C">
        <w:rPr>
          <w:color w:val="000000"/>
          <w:lang w:val="ru-RU"/>
        </w:rPr>
        <w:t>/ненадлежаще</w:t>
      </w:r>
      <w:r w:rsidR="00044E2A">
        <w:rPr>
          <w:color w:val="000000"/>
          <w:lang w:val="ru-RU"/>
        </w:rPr>
        <w:t>го</w:t>
      </w:r>
      <w:r w:rsidR="00044E2A" w:rsidRPr="00AF5F7C">
        <w:rPr>
          <w:color w:val="000000"/>
          <w:lang w:val="ru-RU"/>
        </w:rPr>
        <w:t xml:space="preserve"> управлени</w:t>
      </w:r>
      <w:r w:rsidR="00044E2A">
        <w:rPr>
          <w:color w:val="000000"/>
          <w:lang w:val="ru-RU"/>
        </w:rPr>
        <w:t>я</w:t>
      </w:r>
      <w:r w:rsidR="00044E2A" w:rsidRPr="00AF5F7C">
        <w:rPr>
          <w:rFonts w:eastAsia="MS Mincho" w:cs="Calibri"/>
          <w:szCs w:val="22"/>
          <w:lang w:val="ru-RU"/>
        </w:rPr>
        <w:t xml:space="preserve"> </w:t>
      </w:r>
      <w:r w:rsidR="00044E2A">
        <w:rPr>
          <w:rFonts w:eastAsia="MS Mincho" w:cs="Calibri"/>
          <w:szCs w:val="22"/>
          <w:lang w:val="ru-RU"/>
        </w:rPr>
        <w:t>и</w:t>
      </w:r>
      <w:r w:rsidR="00044E2A" w:rsidRPr="00AF5F7C">
        <w:rPr>
          <w:rFonts w:eastAsia="MS Mincho" w:cs="Calibri"/>
          <w:szCs w:val="22"/>
          <w:lang w:val="ru-RU"/>
        </w:rPr>
        <w:t xml:space="preserve"> </w:t>
      </w:r>
      <w:r w:rsidR="00044E2A">
        <w:rPr>
          <w:rFonts w:eastAsia="MS Mincho" w:cs="Calibri"/>
          <w:szCs w:val="22"/>
          <w:lang w:val="ru-RU"/>
        </w:rPr>
        <w:t>внутренних</w:t>
      </w:r>
      <w:r w:rsidR="00044E2A" w:rsidRPr="00AF5F7C">
        <w:rPr>
          <w:rFonts w:eastAsia="MS Mincho" w:cs="Calibri"/>
          <w:szCs w:val="22"/>
          <w:lang w:val="ru-RU"/>
        </w:rPr>
        <w:t xml:space="preserve"> </w:t>
      </w:r>
      <w:r w:rsidR="00044E2A">
        <w:rPr>
          <w:rFonts w:eastAsia="MS Mincho" w:cs="Calibri"/>
          <w:szCs w:val="22"/>
          <w:lang w:val="ru-RU"/>
        </w:rPr>
        <w:t>консультаций</w:t>
      </w:r>
      <w:r w:rsidR="00044E2A" w:rsidRPr="00AF5F7C">
        <w:rPr>
          <w:rFonts w:eastAsia="MS Mincho" w:cs="Calibri"/>
          <w:szCs w:val="22"/>
          <w:lang w:val="ru-RU"/>
        </w:rPr>
        <w:t xml:space="preserve"> </w:t>
      </w:r>
      <w:r w:rsidR="00044E2A">
        <w:rPr>
          <w:rFonts w:eastAsia="MS Mincho" w:cs="Calibri"/>
          <w:szCs w:val="22"/>
          <w:lang w:val="ru-RU"/>
        </w:rPr>
        <w:t>подразделение</w:t>
      </w:r>
      <w:r w:rsidR="00044E2A" w:rsidRPr="00AF5F7C">
        <w:rPr>
          <w:rFonts w:eastAsia="MS Mincho" w:cs="Calibri"/>
          <w:szCs w:val="22"/>
          <w:lang w:val="ru-RU"/>
        </w:rPr>
        <w:t xml:space="preserve"> </w:t>
      </w:r>
      <w:r w:rsidR="00044E2A">
        <w:rPr>
          <w:rFonts w:eastAsia="MS Mincho" w:cs="Calibri"/>
          <w:szCs w:val="22"/>
          <w:lang w:val="ru-RU"/>
        </w:rPr>
        <w:t>внутреннего</w:t>
      </w:r>
      <w:r w:rsidR="00044E2A" w:rsidRPr="00AF5F7C">
        <w:rPr>
          <w:rFonts w:eastAsia="MS Mincho" w:cs="Calibri"/>
          <w:szCs w:val="22"/>
          <w:lang w:val="ru-RU"/>
        </w:rPr>
        <w:t xml:space="preserve"> </w:t>
      </w:r>
      <w:r w:rsidR="00044E2A">
        <w:rPr>
          <w:rFonts w:eastAsia="MS Mincho" w:cs="Calibri"/>
          <w:szCs w:val="22"/>
          <w:lang w:val="ru-RU"/>
        </w:rPr>
        <w:t>аудита</w:t>
      </w:r>
      <w:r w:rsidR="00044E2A" w:rsidRPr="00AF5F7C">
        <w:rPr>
          <w:rFonts w:eastAsia="MS Mincho" w:cs="Calibri"/>
          <w:szCs w:val="22"/>
          <w:lang w:val="ru-RU"/>
        </w:rPr>
        <w:t xml:space="preserve"> </w:t>
      </w:r>
      <w:r w:rsidR="00044E2A">
        <w:rPr>
          <w:rFonts w:eastAsia="MS Mincho" w:cs="Calibri"/>
          <w:szCs w:val="22"/>
          <w:lang w:val="ru-RU"/>
        </w:rPr>
        <w:t>провело</w:t>
      </w:r>
      <w:r w:rsidR="00044E2A" w:rsidRPr="00AF5F7C">
        <w:rPr>
          <w:rFonts w:eastAsia="MS Mincho" w:cs="Calibri"/>
          <w:szCs w:val="22"/>
          <w:lang w:val="ru-RU"/>
        </w:rPr>
        <w:t xml:space="preserve"> </w:t>
      </w:r>
      <w:r w:rsidR="00044E2A">
        <w:rPr>
          <w:rFonts w:eastAsia="MS Mincho" w:cs="Calibri"/>
          <w:szCs w:val="22"/>
          <w:lang w:val="ru-RU"/>
        </w:rPr>
        <w:t>шесть</w:t>
      </w:r>
      <w:r w:rsidR="00044E2A" w:rsidRPr="00AF5F7C">
        <w:rPr>
          <w:rFonts w:eastAsia="MS Mincho" w:cs="Calibri"/>
          <w:szCs w:val="22"/>
          <w:lang w:val="ru-RU"/>
        </w:rPr>
        <w:t xml:space="preserve"> </w:t>
      </w:r>
      <w:r w:rsidR="00044E2A">
        <w:rPr>
          <w:rFonts w:eastAsia="MS Mincho" w:cs="Calibri"/>
          <w:szCs w:val="22"/>
          <w:lang w:val="ru-RU"/>
        </w:rPr>
        <w:t>расследований</w:t>
      </w:r>
      <w:r w:rsidR="00044E2A" w:rsidRPr="00AF5F7C">
        <w:rPr>
          <w:rFonts w:eastAsia="MS Mincho" w:cs="Calibri"/>
          <w:szCs w:val="22"/>
          <w:lang w:val="ru-RU"/>
        </w:rPr>
        <w:t xml:space="preserve">, </w:t>
      </w:r>
      <w:r w:rsidR="00044E2A">
        <w:rPr>
          <w:rFonts w:eastAsia="MS Mincho" w:cs="Calibri"/>
          <w:szCs w:val="22"/>
          <w:lang w:val="ru-RU"/>
        </w:rPr>
        <w:t>о</w:t>
      </w:r>
      <w:r w:rsidR="00044E2A" w:rsidRPr="00AF5F7C">
        <w:rPr>
          <w:rFonts w:eastAsia="MS Mincho" w:cs="Calibri"/>
          <w:szCs w:val="22"/>
          <w:lang w:val="ru-RU"/>
        </w:rPr>
        <w:t xml:space="preserve"> </w:t>
      </w:r>
      <w:r w:rsidR="00044E2A">
        <w:rPr>
          <w:rFonts w:eastAsia="MS Mincho" w:cs="Calibri"/>
          <w:szCs w:val="22"/>
          <w:lang w:val="ru-RU"/>
        </w:rPr>
        <w:t>которых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г</w:t>
      </w:r>
      <w:r w:rsidR="00044E2A">
        <w:rPr>
          <w:rFonts w:eastAsia="MS Mincho" w:cs="Calibri"/>
          <w:szCs w:val="22"/>
          <w:lang w:val="ru-RU"/>
        </w:rPr>
        <w:t>оворится</w:t>
      </w:r>
      <w:r w:rsidR="00044E2A" w:rsidRPr="00AF5F7C">
        <w:rPr>
          <w:rFonts w:eastAsia="MS Mincho" w:cs="Calibri"/>
          <w:szCs w:val="22"/>
          <w:lang w:val="ru-RU"/>
        </w:rPr>
        <w:t xml:space="preserve"> </w:t>
      </w:r>
      <w:r w:rsidR="00044E2A">
        <w:rPr>
          <w:rFonts w:eastAsia="MS Mincho" w:cs="Calibri"/>
          <w:szCs w:val="22"/>
          <w:lang w:val="ru-RU"/>
        </w:rPr>
        <w:t>в</w:t>
      </w:r>
      <w:r w:rsidR="00044E2A" w:rsidRPr="00AF5F7C">
        <w:rPr>
          <w:rFonts w:eastAsia="MS Mincho" w:cs="Calibri"/>
          <w:szCs w:val="22"/>
          <w:lang w:val="ru-RU"/>
        </w:rPr>
        <w:t xml:space="preserve"> </w:t>
      </w:r>
      <w:r w:rsidR="00044E2A">
        <w:rPr>
          <w:rFonts w:eastAsia="MS Mincho" w:cs="Calibri"/>
          <w:szCs w:val="22"/>
          <w:lang w:val="ru-RU"/>
        </w:rPr>
        <w:t>отчете</w:t>
      </w:r>
      <w:r w:rsidR="00AF5F7C" w:rsidRPr="00AF5F7C">
        <w:rPr>
          <w:rFonts w:eastAsia="MS Mincho" w:cs="Calibri"/>
          <w:szCs w:val="22"/>
          <w:lang w:val="ru-RU"/>
        </w:rPr>
        <w:t xml:space="preserve">, </w:t>
      </w:r>
      <w:r w:rsidR="00AF5F7C">
        <w:rPr>
          <w:rFonts w:eastAsia="MS Mincho" w:cs="Calibri"/>
          <w:szCs w:val="22"/>
          <w:lang w:val="ru-RU"/>
        </w:rPr>
        <w:t>а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также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оказывало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поддержку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внешнему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 w:rsidRPr="00AF5F7C">
        <w:rPr>
          <w:color w:val="000000"/>
          <w:lang w:val="ru-RU"/>
        </w:rPr>
        <w:t xml:space="preserve">специалисту по расследованиям </w:t>
      </w:r>
      <w:r w:rsidR="00AF5F7C">
        <w:rPr>
          <w:color w:val="000000"/>
          <w:lang w:val="ru-RU"/>
        </w:rPr>
        <w:t>в</w:t>
      </w:r>
      <w:r w:rsidR="00AF5F7C" w:rsidRPr="00AF5F7C">
        <w:rPr>
          <w:color w:val="000000"/>
          <w:lang w:val="ru-RU"/>
        </w:rPr>
        <w:t xml:space="preserve"> </w:t>
      </w:r>
      <w:r w:rsidR="00AF5F7C">
        <w:rPr>
          <w:color w:val="000000"/>
          <w:lang w:val="ru-RU"/>
        </w:rPr>
        <w:t>деле</w:t>
      </w:r>
      <w:r w:rsidR="00AF5F7C" w:rsidRPr="00AF5F7C">
        <w:rPr>
          <w:color w:val="000000"/>
          <w:lang w:val="ru-RU"/>
        </w:rPr>
        <w:t xml:space="preserve">, </w:t>
      </w:r>
      <w:r w:rsidR="00AF5F7C">
        <w:rPr>
          <w:color w:val="000000"/>
          <w:lang w:val="ru-RU"/>
        </w:rPr>
        <w:t>касающемся</w:t>
      </w:r>
      <w:r w:rsidR="00AF5F7C" w:rsidRPr="00AF5F7C">
        <w:rPr>
          <w:color w:val="000000"/>
          <w:lang w:val="ru-RU"/>
        </w:rPr>
        <w:t xml:space="preserve"> </w:t>
      </w:r>
      <w:r w:rsidR="00AF5F7C">
        <w:rPr>
          <w:color w:val="000000"/>
          <w:lang w:val="ru-RU"/>
        </w:rPr>
        <w:t>сотрудников</w:t>
      </w:r>
      <w:r w:rsidR="00AF5F7C" w:rsidRPr="00AF5F7C">
        <w:rPr>
          <w:color w:val="000000"/>
          <w:lang w:val="ru-RU"/>
        </w:rPr>
        <w:t xml:space="preserve"> </w:t>
      </w:r>
      <w:r w:rsidR="00AF5F7C">
        <w:rPr>
          <w:color w:val="000000"/>
          <w:lang w:val="ru-RU"/>
        </w:rPr>
        <w:t>МСЭ</w:t>
      </w:r>
      <w:r w:rsidR="00AF5F7C" w:rsidRPr="00AF5F7C">
        <w:rPr>
          <w:color w:val="000000"/>
          <w:lang w:val="ru-RU"/>
        </w:rPr>
        <w:t xml:space="preserve">, </w:t>
      </w:r>
      <w:r w:rsidR="00AF5F7C">
        <w:rPr>
          <w:color w:val="000000"/>
          <w:lang w:val="ru-RU"/>
        </w:rPr>
        <w:t>а также секретариатскую поддержку процессу выбора специалиста по судебно-бухгалтерскому аудиту в соответствии с Решением</w:t>
      </w:r>
      <w:r w:rsidR="00AF5F7C">
        <w:rPr>
          <w:rFonts w:eastAsia="MS Mincho" w:cs="Calibri"/>
          <w:szCs w:val="22"/>
          <w:lang w:val="ru-RU"/>
        </w:rPr>
        <w:t> </w:t>
      </w:r>
      <w:r w:rsidRPr="00AF5F7C">
        <w:rPr>
          <w:rFonts w:eastAsia="MS Mincho" w:cs="Calibri"/>
          <w:szCs w:val="22"/>
          <w:lang w:val="ru-RU"/>
        </w:rPr>
        <w:t>613</w:t>
      </w:r>
      <w:r w:rsidR="00AF5F7C">
        <w:rPr>
          <w:rFonts w:eastAsia="MS Mincho" w:cs="Calibri"/>
          <w:szCs w:val="22"/>
          <w:lang w:val="ru-RU"/>
        </w:rPr>
        <w:t> Совета</w:t>
      </w:r>
      <w:r w:rsidRPr="00AF5F7C">
        <w:rPr>
          <w:rFonts w:eastAsia="MS Mincho" w:cs="Calibri"/>
          <w:szCs w:val="22"/>
          <w:lang w:val="ru-RU"/>
        </w:rPr>
        <w:t>.</w:t>
      </w:r>
    </w:p>
    <w:p w14:paraId="2290FA67" w14:textId="6AA256F5" w:rsidR="009C2B6E" w:rsidRPr="00AF5F7C" w:rsidRDefault="009C2B6E" w:rsidP="00C24237">
      <w:pPr>
        <w:rPr>
          <w:rFonts w:eastAsia="MS Mincho" w:cs="Calibri"/>
          <w:szCs w:val="22"/>
          <w:lang w:val="ru-RU"/>
        </w:rPr>
      </w:pPr>
      <w:r w:rsidRPr="00AF5F7C">
        <w:rPr>
          <w:rFonts w:eastAsia="MS Mincho" w:cs="Calibri"/>
          <w:szCs w:val="22"/>
          <w:lang w:val="ru-RU"/>
        </w:rPr>
        <w:t>7.2</w:t>
      </w:r>
      <w:r w:rsidRPr="00AF5F7C">
        <w:rPr>
          <w:rFonts w:eastAsia="MS Mincho" w:cs="Calibri"/>
          <w:szCs w:val="22"/>
          <w:lang w:val="ru-RU"/>
        </w:rPr>
        <w:tab/>
      </w:r>
      <w:r w:rsidR="00AF5F7C">
        <w:rPr>
          <w:rFonts w:eastAsia="MS Mincho" w:cs="Calibri"/>
          <w:szCs w:val="22"/>
          <w:lang w:val="ru-RU"/>
        </w:rPr>
        <w:t>Председатель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отмечает</w:t>
      </w:r>
      <w:r w:rsidR="00AF5F7C" w:rsidRPr="00AF5F7C">
        <w:rPr>
          <w:rFonts w:eastAsia="MS Mincho" w:cs="Calibri"/>
          <w:szCs w:val="22"/>
          <w:lang w:val="ru-RU"/>
        </w:rPr>
        <w:t xml:space="preserve">, </w:t>
      </w:r>
      <w:r w:rsidR="00AF5F7C">
        <w:rPr>
          <w:rFonts w:eastAsia="MS Mincho" w:cs="Calibri"/>
          <w:szCs w:val="22"/>
          <w:lang w:val="ru-RU"/>
        </w:rPr>
        <w:t>что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в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отчете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отражены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принципы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подотчетности</w:t>
      </w:r>
      <w:r w:rsidR="00AF5F7C" w:rsidRPr="00AF5F7C">
        <w:rPr>
          <w:rFonts w:eastAsia="MS Mincho" w:cs="Calibri"/>
          <w:szCs w:val="22"/>
          <w:lang w:val="ru-RU"/>
        </w:rPr>
        <w:t xml:space="preserve">, </w:t>
      </w:r>
      <w:r w:rsidR="00AF5F7C">
        <w:rPr>
          <w:rFonts w:eastAsia="MS Mincho" w:cs="Calibri"/>
          <w:szCs w:val="22"/>
          <w:lang w:val="ru-RU"/>
        </w:rPr>
        <w:t>ответственности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и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прозрачности</w:t>
      </w:r>
      <w:r w:rsidR="00AF5F7C" w:rsidRPr="00AF5F7C">
        <w:rPr>
          <w:rFonts w:eastAsia="MS Mincho" w:cs="Calibri"/>
          <w:szCs w:val="22"/>
          <w:lang w:val="ru-RU"/>
        </w:rPr>
        <w:t xml:space="preserve">, </w:t>
      </w:r>
      <w:r w:rsidR="00AF5F7C" w:rsidRPr="00C24237">
        <w:rPr>
          <w:rFonts w:asciiTheme="minorHAnsi" w:hAnsiTheme="minorHAnsi"/>
          <w:color w:val="212121"/>
          <w:szCs w:val="22"/>
          <w:lang w:val="ru-RU"/>
        </w:rPr>
        <w:t>которые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имеют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значение для МСЭ</w:t>
      </w:r>
      <w:r w:rsidRPr="00AF5F7C">
        <w:rPr>
          <w:rFonts w:eastAsia="MS Mincho" w:cs="Calibri"/>
          <w:szCs w:val="22"/>
          <w:lang w:val="ru-RU"/>
        </w:rPr>
        <w:t xml:space="preserve">. </w:t>
      </w:r>
      <w:r w:rsidR="00AF5F7C">
        <w:rPr>
          <w:rFonts w:eastAsia="MS Mincho" w:cs="Calibri"/>
          <w:szCs w:val="22"/>
          <w:lang w:val="ru-RU"/>
        </w:rPr>
        <w:t>Он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 w:rsidRPr="005C4F08">
        <w:rPr>
          <w:color w:val="000000"/>
          <w:lang w:val="ru-RU"/>
        </w:rPr>
        <w:t>полагает</w:t>
      </w:r>
      <w:r w:rsidR="00AF5F7C" w:rsidRPr="00F14877">
        <w:rPr>
          <w:color w:val="000000"/>
          <w:lang w:val="ru-RU"/>
        </w:rPr>
        <w:t xml:space="preserve">, </w:t>
      </w:r>
      <w:r w:rsidR="00AF5F7C" w:rsidRPr="005C4F08">
        <w:rPr>
          <w:color w:val="000000"/>
          <w:lang w:val="ru-RU"/>
        </w:rPr>
        <w:t>что</w:t>
      </w:r>
      <w:r w:rsidR="00AF5F7C" w:rsidRPr="00F14877">
        <w:rPr>
          <w:color w:val="000000"/>
          <w:lang w:val="ru-RU"/>
        </w:rPr>
        <w:t xml:space="preserve"> </w:t>
      </w:r>
      <w:r w:rsidR="00AF5F7C" w:rsidRPr="005C4F08">
        <w:rPr>
          <w:color w:val="000000"/>
          <w:lang w:val="ru-RU"/>
        </w:rPr>
        <w:t>Советники</w:t>
      </w:r>
      <w:r w:rsidR="00AF5F7C" w:rsidRPr="00F14877">
        <w:rPr>
          <w:color w:val="000000"/>
          <w:lang w:val="ru-RU"/>
        </w:rPr>
        <w:t xml:space="preserve"> </w:t>
      </w:r>
      <w:r w:rsidR="00AF5F7C" w:rsidRPr="005C4F08">
        <w:rPr>
          <w:color w:val="000000"/>
          <w:lang w:val="ru-RU"/>
        </w:rPr>
        <w:t>желают</w:t>
      </w:r>
      <w:r w:rsidR="00AF5F7C" w:rsidRPr="00F14877">
        <w:rPr>
          <w:color w:val="000000"/>
          <w:lang w:val="ru-RU"/>
        </w:rPr>
        <w:t xml:space="preserve"> </w:t>
      </w:r>
      <w:r w:rsidR="00AF5F7C" w:rsidRPr="005C4F08">
        <w:rPr>
          <w:color w:val="000000"/>
          <w:lang w:val="ru-RU"/>
        </w:rPr>
        <w:t>сделать</w:t>
      </w:r>
      <w:r w:rsidR="00AF5F7C" w:rsidRPr="00F14877">
        <w:rPr>
          <w:color w:val="000000"/>
          <w:lang w:val="ru-RU"/>
        </w:rPr>
        <w:t xml:space="preserve"> </w:t>
      </w:r>
      <w:r w:rsidR="00AF5F7C" w:rsidRPr="005C4F08">
        <w:rPr>
          <w:color w:val="000000"/>
          <w:lang w:val="ru-RU"/>
        </w:rPr>
        <w:t>заключение</w:t>
      </w:r>
      <w:r w:rsidR="00AF5F7C" w:rsidRPr="00F14877">
        <w:rPr>
          <w:color w:val="000000"/>
          <w:lang w:val="ru-RU"/>
        </w:rPr>
        <w:t xml:space="preserve">, </w:t>
      </w:r>
      <w:r w:rsidR="00AF5F7C" w:rsidRPr="005C4F08">
        <w:rPr>
          <w:color w:val="000000"/>
          <w:lang w:val="ru-RU"/>
        </w:rPr>
        <w:t>согласно</w:t>
      </w:r>
      <w:r w:rsidR="00AF5F7C" w:rsidRPr="00F14877">
        <w:rPr>
          <w:color w:val="000000"/>
          <w:lang w:val="ru-RU"/>
        </w:rPr>
        <w:t xml:space="preserve"> </w:t>
      </w:r>
      <w:r w:rsidR="00AF5F7C" w:rsidRPr="005C4F08">
        <w:rPr>
          <w:color w:val="000000"/>
          <w:lang w:val="ru-RU"/>
        </w:rPr>
        <w:t>которому</w:t>
      </w:r>
      <w:r w:rsidR="00AF5F7C" w:rsidRPr="00F14877">
        <w:rPr>
          <w:color w:val="000000"/>
          <w:lang w:val="ru-RU"/>
        </w:rPr>
        <w:t xml:space="preserve">, </w:t>
      </w:r>
      <w:r w:rsidR="00AF5F7C" w:rsidRPr="005C4F08">
        <w:rPr>
          <w:color w:val="000000"/>
          <w:lang w:val="ru-RU"/>
        </w:rPr>
        <w:t>учитывая</w:t>
      </w:r>
      <w:r w:rsidR="00AF5F7C" w:rsidRPr="00F14877">
        <w:rPr>
          <w:color w:val="000000"/>
          <w:lang w:val="ru-RU"/>
        </w:rPr>
        <w:t xml:space="preserve"> </w:t>
      </w:r>
      <w:r w:rsidR="00AF5F7C" w:rsidRPr="005C4F08">
        <w:rPr>
          <w:color w:val="000000"/>
          <w:lang w:val="ru-RU"/>
        </w:rPr>
        <w:t>неотложный</w:t>
      </w:r>
      <w:r w:rsidR="00AF5F7C" w:rsidRPr="00F14877">
        <w:rPr>
          <w:color w:val="000000"/>
          <w:lang w:val="ru-RU"/>
        </w:rPr>
        <w:t xml:space="preserve"> </w:t>
      </w:r>
      <w:r w:rsidR="00AF5F7C" w:rsidRPr="005C4F08">
        <w:rPr>
          <w:color w:val="000000"/>
          <w:lang w:val="ru-RU"/>
        </w:rPr>
        <w:t>характер</w:t>
      </w:r>
      <w:r w:rsidR="00AF5F7C" w:rsidRPr="00F14877">
        <w:rPr>
          <w:color w:val="000000"/>
          <w:lang w:val="ru-RU"/>
        </w:rPr>
        <w:t xml:space="preserve"> </w:t>
      </w:r>
      <w:r w:rsidR="00AF5F7C" w:rsidRPr="005C4F08">
        <w:rPr>
          <w:color w:val="000000"/>
          <w:lang w:val="ru-RU"/>
        </w:rPr>
        <w:t>этих</w:t>
      </w:r>
      <w:r w:rsidR="00AF5F7C" w:rsidRPr="00F14877">
        <w:rPr>
          <w:color w:val="000000"/>
          <w:lang w:val="ru-RU"/>
        </w:rPr>
        <w:t xml:space="preserve"> </w:t>
      </w:r>
      <w:r w:rsidR="00AF5F7C" w:rsidRPr="005C4F08">
        <w:rPr>
          <w:color w:val="000000"/>
          <w:lang w:val="ru-RU"/>
        </w:rPr>
        <w:t>вопросов</w:t>
      </w:r>
      <w:r w:rsidR="00AF5F7C" w:rsidRPr="00F14877">
        <w:rPr>
          <w:color w:val="000000"/>
          <w:lang w:val="ru-RU"/>
        </w:rPr>
        <w:t xml:space="preserve">, </w:t>
      </w:r>
      <w:r w:rsidR="00AF5F7C" w:rsidRPr="005C4F08">
        <w:rPr>
          <w:color w:val="000000"/>
          <w:lang w:val="ru-RU"/>
        </w:rPr>
        <w:t>будут</w:t>
      </w:r>
      <w:r w:rsidR="00AF5F7C" w:rsidRPr="00F14877">
        <w:rPr>
          <w:color w:val="000000"/>
          <w:lang w:val="ru-RU"/>
        </w:rPr>
        <w:t xml:space="preserve"> </w:t>
      </w:r>
      <w:r w:rsidR="00AF5F7C" w:rsidRPr="005C4F08">
        <w:rPr>
          <w:color w:val="000000"/>
          <w:lang w:val="ru-RU"/>
        </w:rPr>
        <w:t>проведены</w:t>
      </w:r>
      <w:r w:rsidR="00AF5F7C" w:rsidRPr="00F14877">
        <w:rPr>
          <w:color w:val="000000"/>
          <w:lang w:val="ru-RU"/>
        </w:rPr>
        <w:t xml:space="preserve"> </w:t>
      </w:r>
      <w:r w:rsidR="00AF5F7C" w:rsidRPr="005C4F08">
        <w:rPr>
          <w:color w:val="000000"/>
          <w:lang w:val="ru-RU"/>
        </w:rPr>
        <w:t>консультации</w:t>
      </w:r>
      <w:r w:rsidR="00AF5F7C" w:rsidRPr="00F14877">
        <w:rPr>
          <w:color w:val="000000"/>
          <w:lang w:val="ru-RU"/>
        </w:rPr>
        <w:t xml:space="preserve"> </w:t>
      </w:r>
      <w:r w:rsidR="00AF5F7C" w:rsidRPr="005C4F08">
        <w:rPr>
          <w:color w:val="000000"/>
          <w:lang w:val="ru-RU"/>
        </w:rPr>
        <w:t>по</w:t>
      </w:r>
      <w:r w:rsidR="00AF5F7C" w:rsidRPr="00F14877">
        <w:rPr>
          <w:color w:val="000000"/>
          <w:lang w:val="ru-RU"/>
        </w:rPr>
        <w:t xml:space="preserve"> </w:t>
      </w:r>
      <w:r w:rsidR="00AF5F7C" w:rsidRPr="005C4F08">
        <w:rPr>
          <w:color w:val="000000"/>
          <w:lang w:val="ru-RU"/>
        </w:rPr>
        <w:t>переписке</w:t>
      </w:r>
      <w:r w:rsidR="00AF5F7C" w:rsidRPr="00F14877">
        <w:rPr>
          <w:color w:val="000000"/>
          <w:lang w:val="ru-RU"/>
        </w:rPr>
        <w:t xml:space="preserve"> </w:t>
      </w:r>
      <w:r w:rsidR="00AF5F7C" w:rsidRPr="005C4F08">
        <w:rPr>
          <w:color w:val="000000"/>
          <w:lang w:val="ru-RU"/>
        </w:rPr>
        <w:t>Государств</w:t>
      </w:r>
      <w:r w:rsidR="00AF5F7C" w:rsidRPr="00F14877">
        <w:rPr>
          <w:color w:val="000000"/>
          <w:lang w:val="ru-RU"/>
        </w:rPr>
        <w:t xml:space="preserve"> – </w:t>
      </w:r>
      <w:r w:rsidR="00AF5F7C" w:rsidRPr="005C4F08">
        <w:rPr>
          <w:color w:val="000000"/>
          <w:lang w:val="ru-RU"/>
        </w:rPr>
        <w:t>Членов</w:t>
      </w:r>
      <w:r w:rsidR="00AF5F7C" w:rsidRPr="00F14877">
        <w:rPr>
          <w:color w:val="000000"/>
          <w:lang w:val="ru-RU"/>
        </w:rPr>
        <w:t xml:space="preserve"> </w:t>
      </w:r>
      <w:r w:rsidR="00AF5F7C" w:rsidRPr="005C4F08">
        <w:rPr>
          <w:color w:val="000000"/>
          <w:lang w:val="ru-RU"/>
        </w:rPr>
        <w:t>Совета</w:t>
      </w:r>
      <w:r w:rsidR="00AF5F7C" w:rsidRPr="00F14877">
        <w:rPr>
          <w:color w:val="000000"/>
          <w:lang w:val="ru-RU"/>
        </w:rPr>
        <w:t xml:space="preserve"> </w:t>
      </w:r>
      <w:r w:rsidR="00AF5F7C">
        <w:rPr>
          <w:color w:val="000000"/>
          <w:lang w:val="ru-RU"/>
        </w:rPr>
        <w:t>для</w:t>
      </w:r>
      <w:r w:rsidR="00AF5F7C"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принятия к сведению</w:t>
      </w:r>
      <w:r w:rsidRPr="00AF5F7C">
        <w:rPr>
          <w:rFonts w:eastAsia="MS Mincho" w:cs="Calibri"/>
          <w:szCs w:val="22"/>
          <w:lang w:val="ru-RU"/>
        </w:rPr>
        <w:t xml:space="preserve"> </w:t>
      </w:r>
      <w:r w:rsidR="00AF5F7C">
        <w:rPr>
          <w:rFonts w:eastAsia="MS Mincho" w:cs="Calibri"/>
          <w:szCs w:val="22"/>
          <w:lang w:val="ru-RU"/>
        </w:rPr>
        <w:t>Документа </w:t>
      </w:r>
      <w:r w:rsidRPr="00E30CEC">
        <w:rPr>
          <w:rFonts w:eastAsia="MS Mincho" w:cs="Calibri"/>
          <w:szCs w:val="22"/>
          <w:lang w:val="en-US"/>
        </w:rPr>
        <w:t>C</w:t>
      </w:r>
      <w:r w:rsidRPr="00AF5F7C">
        <w:rPr>
          <w:rFonts w:eastAsia="MS Mincho" w:cs="Calibri"/>
          <w:szCs w:val="22"/>
          <w:lang w:val="ru-RU"/>
        </w:rPr>
        <w:t>21/44.</w:t>
      </w:r>
    </w:p>
    <w:p w14:paraId="4E7EFC5C" w14:textId="7E8D28CD" w:rsidR="002A7697" w:rsidRDefault="002A7697" w:rsidP="00C24237">
      <w:pPr>
        <w:rPr>
          <w:rFonts w:asciiTheme="minorHAnsi" w:hAnsiTheme="minorHAnsi" w:cstheme="minorHAnsi"/>
          <w:lang w:val="ru-RU"/>
        </w:rPr>
      </w:pPr>
      <w:r w:rsidRPr="009E5BD9">
        <w:rPr>
          <w:rFonts w:asciiTheme="minorHAnsi" w:hAnsiTheme="minorHAnsi" w:cstheme="minorHAnsi"/>
          <w:lang w:val="ru-RU"/>
        </w:rPr>
        <w:t>7.</w:t>
      </w:r>
      <w:r w:rsidR="009C2B6E">
        <w:rPr>
          <w:rFonts w:asciiTheme="minorHAnsi" w:hAnsiTheme="minorHAnsi" w:cstheme="minorHAnsi"/>
          <w:lang w:val="ru-RU"/>
        </w:rPr>
        <w:t>3</w:t>
      </w:r>
      <w:r w:rsidRPr="009E5BD9">
        <w:rPr>
          <w:rFonts w:asciiTheme="minorHAnsi" w:hAnsiTheme="minorHAnsi" w:cstheme="minorHAnsi"/>
          <w:lang w:val="ru-RU"/>
        </w:rPr>
        <w:tab/>
      </w:r>
      <w:r w:rsidR="002774D8" w:rsidRPr="00C24237">
        <w:rPr>
          <w:rFonts w:asciiTheme="minorHAnsi" w:hAnsiTheme="minorHAnsi"/>
          <w:color w:val="212121"/>
          <w:szCs w:val="22"/>
          <w:lang w:val="ru-RU"/>
        </w:rPr>
        <w:t>Заключение</w:t>
      </w:r>
      <w:r w:rsidR="002774D8" w:rsidRPr="009E5BD9">
        <w:rPr>
          <w:rFonts w:asciiTheme="minorHAnsi" w:hAnsiTheme="minorHAnsi" w:cstheme="minorHAnsi"/>
          <w:lang w:val="ru-RU"/>
        </w:rPr>
        <w:t xml:space="preserve"> </w:t>
      </w:r>
      <w:r w:rsidR="00BF6CBC" w:rsidRPr="009E5BD9">
        <w:rPr>
          <w:rFonts w:asciiTheme="minorHAnsi" w:hAnsiTheme="minorHAnsi" w:cstheme="minorHAnsi"/>
          <w:b/>
          <w:lang w:val="ru-RU"/>
        </w:rPr>
        <w:t>принимается</w:t>
      </w:r>
      <w:r w:rsidRPr="009E5BD9">
        <w:rPr>
          <w:rFonts w:asciiTheme="minorHAnsi" w:hAnsiTheme="minorHAnsi" w:cstheme="minorHAnsi"/>
          <w:lang w:val="ru-RU"/>
        </w:rPr>
        <w:t>.</w:t>
      </w:r>
    </w:p>
    <w:p w14:paraId="32B8A9FB" w14:textId="51AEEA79" w:rsidR="00C94DA2" w:rsidRPr="008D5B51" w:rsidRDefault="00C94DA2" w:rsidP="00C94DA2">
      <w:pPr>
        <w:pStyle w:val="Heading1"/>
        <w:rPr>
          <w:rFonts w:eastAsia="MS Mincho" w:cs="Calibri"/>
          <w:bCs/>
          <w:szCs w:val="26"/>
          <w:lang w:val="ru-RU"/>
        </w:rPr>
      </w:pPr>
      <w:r w:rsidRPr="00C94DA2">
        <w:rPr>
          <w:color w:val="000000"/>
          <w:lang w:val="ru-RU"/>
        </w:rPr>
        <w:t>8</w:t>
      </w:r>
      <w:r w:rsidRPr="00C94DA2">
        <w:rPr>
          <w:color w:val="000000"/>
          <w:lang w:val="ru-RU"/>
        </w:rPr>
        <w:tab/>
        <w:t>Новые функция и процесс проведения расследований</w:t>
      </w:r>
      <w:r>
        <w:rPr>
          <w:color w:val="000000"/>
          <w:lang w:val="ru-RU"/>
        </w:rPr>
        <w:t xml:space="preserve"> </w:t>
      </w:r>
      <w:r w:rsidRPr="009E5BD9">
        <w:rPr>
          <w:bCs/>
          <w:szCs w:val="26"/>
          <w:lang w:val="ru-RU"/>
        </w:rPr>
        <w:t>(Документ</w:t>
      </w:r>
      <w:r w:rsidR="00EF3269">
        <w:rPr>
          <w:bCs/>
          <w:szCs w:val="26"/>
          <w:lang w:val="ru-RU"/>
        </w:rPr>
        <w:t xml:space="preserve"> </w:t>
      </w:r>
      <w:hyperlink r:id="rId36" w:history="1">
        <w:r w:rsidR="009C2B6E" w:rsidRPr="009C2B6E">
          <w:rPr>
            <w:rStyle w:val="Hyperlink"/>
            <w:rFonts w:asciiTheme="minorHAnsi" w:hAnsiTheme="minorHAnsi" w:cstheme="minorHAnsi"/>
            <w:bCs/>
            <w:lang w:val="ru-RU"/>
          </w:rPr>
          <w:t>C21/60</w:t>
        </w:r>
      </w:hyperlink>
      <w:r w:rsidR="009C2B6E" w:rsidRPr="008D5B51">
        <w:rPr>
          <w:rFonts w:eastAsia="MS Mincho" w:cs="Calibri"/>
          <w:bCs/>
          <w:szCs w:val="26"/>
          <w:lang w:val="ru-RU"/>
        </w:rPr>
        <w:t>)</w:t>
      </w:r>
    </w:p>
    <w:p w14:paraId="4A37E691" w14:textId="3BEB66B2" w:rsidR="009C2B6E" w:rsidRPr="00A467D5" w:rsidRDefault="009C2B6E" w:rsidP="00C24237">
      <w:pPr>
        <w:rPr>
          <w:rFonts w:eastAsia="MS Mincho" w:cs="Calibri"/>
          <w:szCs w:val="22"/>
          <w:lang w:val="ru-RU"/>
        </w:rPr>
      </w:pPr>
      <w:r w:rsidRPr="00B822A4">
        <w:rPr>
          <w:rFonts w:eastAsia="MS Mincho" w:cs="Calibri"/>
          <w:szCs w:val="22"/>
          <w:lang w:val="ru-RU"/>
        </w:rPr>
        <w:t>8.1</w:t>
      </w:r>
      <w:r w:rsidRPr="00B822A4">
        <w:rPr>
          <w:rFonts w:eastAsia="MS Mincho" w:cs="Calibri"/>
          <w:szCs w:val="22"/>
          <w:lang w:val="ru-RU"/>
        </w:rPr>
        <w:tab/>
      </w:r>
      <w:r w:rsidR="00B822A4">
        <w:rPr>
          <w:rFonts w:eastAsia="MS Mincho" w:cs="Calibri"/>
          <w:szCs w:val="22"/>
          <w:lang w:val="ru-RU"/>
        </w:rPr>
        <w:t>Руководитель</w:t>
      </w:r>
      <w:r w:rsidR="00B822A4" w:rsidRPr="00B822A4">
        <w:rPr>
          <w:rFonts w:eastAsia="MS Mincho" w:cs="Calibri"/>
          <w:szCs w:val="22"/>
          <w:lang w:val="ru-RU"/>
        </w:rPr>
        <w:t xml:space="preserve"> </w:t>
      </w:r>
      <w:r w:rsidR="00B822A4">
        <w:rPr>
          <w:rFonts w:eastAsia="MS Mincho" w:cs="Calibri"/>
          <w:szCs w:val="22"/>
          <w:lang w:val="ru-RU"/>
        </w:rPr>
        <w:t>Департамента</w:t>
      </w:r>
      <w:r w:rsidR="00B822A4" w:rsidRPr="00B822A4">
        <w:rPr>
          <w:rFonts w:eastAsia="MS Mincho" w:cs="Calibri"/>
          <w:szCs w:val="22"/>
          <w:lang w:val="ru-RU"/>
        </w:rPr>
        <w:t xml:space="preserve"> </w:t>
      </w:r>
      <w:r w:rsidR="00B822A4">
        <w:rPr>
          <w:rFonts w:eastAsia="MS Mincho" w:cs="Calibri"/>
          <w:szCs w:val="22"/>
          <w:lang w:val="ru-RU"/>
        </w:rPr>
        <w:t>управления</w:t>
      </w:r>
      <w:r w:rsidR="00B822A4" w:rsidRPr="00B822A4">
        <w:rPr>
          <w:rFonts w:eastAsia="MS Mincho" w:cs="Calibri"/>
          <w:szCs w:val="22"/>
          <w:lang w:val="ru-RU"/>
        </w:rPr>
        <w:t xml:space="preserve"> </w:t>
      </w:r>
      <w:r w:rsidR="00B822A4">
        <w:rPr>
          <w:rFonts w:eastAsia="MS Mincho" w:cs="Calibri"/>
          <w:szCs w:val="22"/>
          <w:lang w:val="ru-RU"/>
        </w:rPr>
        <w:t>людскими</w:t>
      </w:r>
      <w:r w:rsidR="00B822A4" w:rsidRPr="00B822A4">
        <w:rPr>
          <w:rFonts w:eastAsia="MS Mincho" w:cs="Calibri"/>
          <w:szCs w:val="22"/>
          <w:lang w:val="ru-RU"/>
        </w:rPr>
        <w:t xml:space="preserve"> </w:t>
      </w:r>
      <w:r w:rsidR="00B822A4">
        <w:rPr>
          <w:rFonts w:eastAsia="MS Mincho" w:cs="Calibri"/>
          <w:szCs w:val="22"/>
          <w:lang w:val="ru-RU"/>
        </w:rPr>
        <w:t>ресурсами</w:t>
      </w:r>
      <w:r w:rsidRPr="00B822A4">
        <w:rPr>
          <w:rFonts w:eastAsia="MS Mincho" w:cs="Calibri"/>
          <w:spacing w:val="-2"/>
          <w:szCs w:val="22"/>
          <w:lang w:val="ru-RU"/>
        </w:rPr>
        <w:t xml:space="preserve"> (</w:t>
      </w:r>
      <w:r w:rsidRPr="005E55B6">
        <w:rPr>
          <w:rFonts w:eastAsia="MS Mincho" w:cs="Calibri"/>
          <w:spacing w:val="-2"/>
          <w:szCs w:val="22"/>
          <w:lang w:val="en-US"/>
        </w:rPr>
        <w:t>HRMD</w:t>
      </w:r>
      <w:r w:rsidRPr="00B822A4">
        <w:rPr>
          <w:rFonts w:eastAsia="MS Mincho" w:cs="Calibri"/>
          <w:spacing w:val="-2"/>
          <w:szCs w:val="22"/>
          <w:lang w:val="ru-RU"/>
        </w:rPr>
        <w:t xml:space="preserve">), </w:t>
      </w:r>
      <w:r w:rsidR="00B822A4">
        <w:rPr>
          <w:rFonts w:eastAsia="MS Mincho" w:cs="Calibri"/>
          <w:spacing w:val="-2"/>
          <w:szCs w:val="22"/>
          <w:lang w:val="ru-RU"/>
        </w:rPr>
        <w:t>представляя</w:t>
      </w:r>
      <w:r w:rsidR="00B822A4" w:rsidRPr="00B822A4">
        <w:rPr>
          <w:rFonts w:eastAsia="MS Mincho" w:cs="Calibri"/>
          <w:spacing w:val="-2"/>
          <w:szCs w:val="22"/>
          <w:lang w:val="ru-RU"/>
        </w:rPr>
        <w:t xml:space="preserve"> </w:t>
      </w:r>
      <w:r w:rsidR="00B822A4">
        <w:rPr>
          <w:rFonts w:eastAsia="MS Mincho" w:cs="Calibri"/>
          <w:spacing w:val="-2"/>
          <w:szCs w:val="22"/>
          <w:lang w:val="ru-RU"/>
        </w:rPr>
        <w:t>Документ</w:t>
      </w:r>
      <w:r w:rsidR="00B822A4" w:rsidRPr="00B822A4">
        <w:rPr>
          <w:rFonts w:eastAsia="MS Mincho" w:cs="Calibri"/>
          <w:spacing w:val="-2"/>
          <w:szCs w:val="22"/>
        </w:rPr>
        <w:t> </w:t>
      </w:r>
      <w:r w:rsidRPr="00E30CEC">
        <w:rPr>
          <w:rFonts w:eastAsia="MS Mincho" w:cs="Calibri"/>
          <w:szCs w:val="22"/>
          <w:lang w:val="en-US"/>
        </w:rPr>
        <w:t>C</w:t>
      </w:r>
      <w:r w:rsidRPr="00B822A4">
        <w:rPr>
          <w:rFonts w:eastAsia="MS Mincho" w:cs="Calibri"/>
          <w:szCs w:val="22"/>
          <w:lang w:val="ru-RU"/>
        </w:rPr>
        <w:t xml:space="preserve">21/60, </w:t>
      </w:r>
      <w:r w:rsidR="00B822A4">
        <w:rPr>
          <w:rFonts w:eastAsia="MS Mincho" w:cs="Calibri"/>
          <w:szCs w:val="22"/>
          <w:lang w:val="ru-RU"/>
        </w:rPr>
        <w:t>напоминает</w:t>
      </w:r>
      <w:r w:rsidR="00B822A4" w:rsidRPr="00B822A4">
        <w:rPr>
          <w:rFonts w:eastAsia="MS Mincho" w:cs="Calibri"/>
          <w:szCs w:val="22"/>
          <w:lang w:val="ru-RU"/>
        </w:rPr>
        <w:t xml:space="preserve">, </w:t>
      </w:r>
      <w:r w:rsidR="00B822A4">
        <w:rPr>
          <w:rFonts w:eastAsia="MS Mincho" w:cs="Calibri"/>
          <w:szCs w:val="22"/>
          <w:lang w:val="ru-RU"/>
        </w:rPr>
        <w:t>что</w:t>
      </w:r>
      <w:r w:rsidR="00B822A4" w:rsidRPr="00B822A4">
        <w:rPr>
          <w:rFonts w:eastAsia="MS Mincho" w:cs="Calibri"/>
          <w:szCs w:val="22"/>
          <w:lang w:val="ru-RU"/>
        </w:rPr>
        <w:t xml:space="preserve"> </w:t>
      </w:r>
      <w:r w:rsidR="00B822A4">
        <w:rPr>
          <w:rFonts w:eastAsia="MS Mincho" w:cs="Calibri"/>
          <w:szCs w:val="22"/>
          <w:lang w:val="ru-RU"/>
        </w:rPr>
        <w:t>после</w:t>
      </w:r>
      <w:r w:rsidR="00B822A4" w:rsidRPr="00B822A4">
        <w:rPr>
          <w:rFonts w:eastAsia="MS Mincho" w:cs="Calibri"/>
          <w:szCs w:val="22"/>
          <w:lang w:val="ru-RU"/>
        </w:rPr>
        <w:t xml:space="preserve"> </w:t>
      </w:r>
      <w:r w:rsidR="00B822A4" w:rsidRPr="00B822A4">
        <w:rPr>
          <w:color w:val="000000"/>
          <w:lang w:val="ru-RU"/>
        </w:rPr>
        <w:t xml:space="preserve">вторых </w:t>
      </w:r>
      <w:r w:rsidR="00B822A4">
        <w:rPr>
          <w:rFonts w:eastAsia="MS Mincho" w:cs="Calibri"/>
          <w:szCs w:val="22"/>
          <w:lang w:val="ru-RU"/>
        </w:rPr>
        <w:t>виртуальных</w:t>
      </w:r>
      <w:r w:rsidR="00B822A4" w:rsidRPr="00B822A4">
        <w:rPr>
          <w:rFonts w:eastAsia="MS Mincho" w:cs="Calibri"/>
          <w:szCs w:val="22"/>
          <w:lang w:val="ru-RU"/>
        </w:rPr>
        <w:t xml:space="preserve"> </w:t>
      </w:r>
      <w:r w:rsidR="00B822A4">
        <w:rPr>
          <w:rFonts w:eastAsia="MS Mincho" w:cs="Calibri"/>
          <w:szCs w:val="22"/>
          <w:lang w:val="ru-RU"/>
        </w:rPr>
        <w:t>консультаций</w:t>
      </w:r>
      <w:r w:rsidR="00B822A4" w:rsidRPr="00B822A4">
        <w:rPr>
          <w:rFonts w:eastAsia="MS Mincho" w:cs="Calibri"/>
          <w:szCs w:val="22"/>
          <w:lang w:val="ru-RU"/>
        </w:rPr>
        <w:t xml:space="preserve"> </w:t>
      </w:r>
      <w:r w:rsidR="00B822A4">
        <w:rPr>
          <w:rFonts w:eastAsia="MS Mincho" w:cs="Calibri"/>
          <w:szCs w:val="22"/>
          <w:lang w:val="ru-RU"/>
        </w:rPr>
        <w:t>Советников</w:t>
      </w:r>
      <w:r w:rsidR="00B822A4" w:rsidRPr="00B822A4">
        <w:rPr>
          <w:rFonts w:eastAsia="MS Mincho" w:cs="Calibri"/>
          <w:szCs w:val="22"/>
          <w:lang w:val="ru-RU"/>
        </w:rPr>
        <w:t xml:space="preserve"> (</w:t>
      </w:r>
      <w:r w:rsidRPr="00E30CEC">
        <w:rPr>
          <w:rFonts w:eastAsia="MS Mincho" w:cs="Calibri"/>
          <w:szCs w:val="22"/>
          <w:lang w:val="en-US"/>
        </w:rPr>
        <w:t>VCC</w:t>
      </w:r>
      <w:r w:rsidRPr="00B822A4">
        <w:rPr>
          <w:rFonts w:eastAsia="MS Mincho" w:cs="Calibri"/>
          <w:szCs w:val="22"/>
          <w:lang w:val="ru-RU"/>
        </w:rPr>
        <w:t>-2</w:t>
      </w:r>
      <w:r w:rsidR="00B822A4" w:rsidRPr="00B822A4">
        <w:rPr>
          <w:rFonts w:eastAsia="MS Mincho" w:cs="Calibri"/>
          <w:szCs w:val="22"/>
          <w:lang w:val="ru-RU"/>
        </w:rPr>
        <w:t xml:space="preserve">) </w:t>
      </w:r>
      <w:r w:rsidR="00B822A4">
        <w:rPr>
          <w:rFonts w:eastAsia="MS Mincho" w:cs="Calibri"/>
          <w:szCs w:val="22"/>
          <w:lang w:val="ru-RU"/>
        </w:rPr>
        <w:t>в</w:t>
      </w:r>
      <w:r w:rsidR="00B822A4" w:rsidRPr="00B822A4">
        <w:rPr>
          <w:rFonts w:eastAsia="MS Mincho" w:cs="Calibri"/>
          <w:szCs w:val="22"/>
          <w:lang w:val="ru-RU"/>
        </w:rPr>
        <w:t xml:space="preserve"> </w:t>
      </w:r>
      <w:r w:rsidRPr="00B822A4">
        <w:rPr>
          <w:rFonts w:eastAsia="MS Mincho" w:cs="Calibri"/>
          <w:szCs w:val="22"/>
          <w:lang w:val="ru-RU"/>
        </w:rPr>
        <w:t>2020</w:t>
      </w:r>
      <w:r w:rsidR="00B822A4" w:rsidRPr="00B822A4">
        <w:rPr>
          <w:rFonts w:eastAsia="MS Mincho" w:cs="Calibri"/>
          <w:szCs w:val="22"/>
        </w:rPr>
        <w:t> </w:t>
      </w:r>
      <w:r w:rsidR="00B822A4">
        <w:rPr>
          <w:rFonts w:eastAsia="MS Mincho" w:cs="Calibri"/>
          <w:szCs w:val="22"/>
          <w:lang w:val="ru-RU"/>
        </w:rPr>
        <w:t>году</w:t>
      </w:r>
      <w:r w:rsidR="00B822A4" w:rsidRPr="00B822A4">
        <w:rPr>
          <w:rFonts w:eastAsia="MS Mincho" w:cs="Calibri"/>
          <w:szCs w:val="22"/>
          <w:lang w:val="ru-RU"/>
        </w:rPr>
        <w:t xml:space="preserve"> </w:t>
      </w:r>
      <w:r w:rsidR="00B822A4">
        <w:rPr>
          <w:rFonts w:eastAsia="MS Mincho" w:cs="Calibri"/>
          <w:szCs w:val="22"/>
          <w:lang w:val="ru-RU"/>
        </w:rPr>
        <w:t xml:space="preserve">Совет утвердил по переписке </w:t>
      </w:r>
      <w:r w:rsidR="00B822A4" w:rsidRPr="00C423B9">
        <w:rPr>
          <w:color w:val="000000"/>
          <w:lang w:val="ru-RU"/>
        </w:rPr>
        <w:t xml:space="preserve">укрепление функции расследования в МСЭ путем создания </w:t>
      </w:r>
      <w:r w:rsidR="00B822A4">
        <w:rPr>
          <w:color w:val="000000"/>
          <w:lang w:val="ru-RU"/>
        </w:rPr>
        <w:t xml:space="preserve">независимой и </w:t>
      </w:r>
      <w:r w:rsidR="00B822A4" w:rsidRPr="00C423B9">
        <w:rPr>
          <w:color w:val="000000"/>
          <w:lang w:val="ru-RU"/>
        </w:rPr>
        <w:t>специальной должности уровня P.5</w:t>
      </w:r>
      <w:r w:rsidRPr="00B822A4">
        <w:rPr>
          <w:rFonts w:eastAsia="MS Mincho" w:cs="Calibri"/>
          <w:szCs w:val="22"/>
          <w:lang w:val="ru-RU"/>
        </w:rPr>
        <w:t xml:space="preserve">. </w:t>
      </w:r>
      <w:r w:rsidR="0020447F">
        <w:rPr>
          <w:rFonts w:eastAsia="MS Mincho" w:cs="Calibri"/>
          <w:szCs w:val="22"/>
          <w:lang w:val="ru-RU"/>
        </w:rPr>
        <w:t>Новое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подразделение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будет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проводить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независимые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расследования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для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обеспечения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эффективного</w:t>
      </w:r>
      <w:r w:rsidR="0020447F" w:rsidRPr="0020447F">
        <w:rPr>
          <w:rFonts w:eastAsia="MS Mincho" w:cs="Calibri"/>
          <w:szCs w:val="22"/>
          <w:lang w:val="ru-RU"/>
        </w:rPr>
        <w:t xml:space="preserve">, </w:t>
      </w:r>
      <w:r w:rsidR="0020447F">
        <w:rPr>
          <w:rFonts w:eastAsia="MS Mincho" w:cs="Calibri"/>
          <w:szCs w:val="22"/>
          <w:lang w:val="ru-RU"/>
        </w:rPr>
        <w:t>результативного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и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экономичного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управления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ресурсами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МСЭ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и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их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использования</w:t>
      </w:r>
      <w:r w:rsidRPr="0020447F">
        <w:rPr>
          <w:rFonts w:eastAsia="MS Mincho" w:cs="Calibri"/>
          <w:szCs w:val="22"/>
          <w:lang w:val="ru-RU"/>
        </w:rPr>
        <w:t xml:space="preserve">; </w:t>
      </w:r>
      <w:r w:rsidR="0020447F">
        <w:rPr>
          <w:rFonts w:eastAsia="MS Mincho" w:cs="Calibri"/>
          <w:szCs w:val="22"/>
          <w:lang w:val="ru-RU"/>
        </w:rPr>
        <w:t>планировать</w:t>
      </w:r>
      <w:r w:rsidR="0020447F" w:rsidRPr="0020447F">
        <w:rPr>
          <w:rFonts w:eastAsia="MS Mincho" w:cs="Calibri"/>
          <w:szCs w:val="22"/>
          <w:lang w:val="ru-RU"/>
        </w:rPr>
        <w:t xml:space="preserve">, </w:t>
      </w:r>
      <w:r w:rsidR="0020447F">
        <w:rPr>
          <w:rFonts w:eastAsia="MS Mincho" w:cs="Calibri"/>
          <w:szCs w:val="22"/>
          <w:lang w:val="ru-RU"/>
        </w:rPr>
        <w:t>организовывать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и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осуществлять</w:t>
      </w:r>
      <w:r w:rsidR="0020447F" w:rsidRPr="0020447F">
        <w:rPr>
          <w:rFonts w:eastAsia="MS Mincho" w:cs="Calibri"/>
          <w:szCs w:val="22"/>
          <w:lang w:val="ru-RU"/>
        </w:rPr>
        <w:t xml:space="preserve"> </w:t>
      </w:r>
      <w:r w:rsidR="0020447F">
        <w:rPr>
          <w:rFonts w:eastAsia="MS Mincho" w:cs="Calibri"/>
          <w:szCs w:val="22"/>
          <w:lang w:val="ru-RU"/>
        </w:rPr>
        <w:t>комплексную программу расследований, сфера охвата которой будет определяться при консультациях с Генеральным секретарем</w:t>
      </w:r>
      <w:r w:rsidRPr="0020447F">
        <w:rPr>
          <w:rFonts w:eastAsia="MS Mincho" w:cs="Calibri"/>
          <w:szCs w:val="22"/>
          <w:lang w:val="ru-RU"/>
        </w:rPr>
        <w:t xml:space="preserve">; </w:t>
      </w:r>
      <w:r w:rsidR="0020447F">
        <w:rPr>
          <w:rFonts w:eastAsia="MS Mincho" w:cs="Calibri"/>
          <w:szCs w:val="22"/>
          <w:lang w:val="ru-RU"/>
        </w:rPr>
        <w:t xml:space="preserve">и </w:t>
      </w:r>
      <w:r w:rsidR="008C31AD" w:rsidRPr="00C423B9">
        <w:rPr>
          <w:lang w:val="ru-RU"/>
        </w:rPr>
        <w:t xml:space="preserve">расследовать </w:t>
      </w:r>
      <w:r w:rsidR="008C31AD" w:rsidRPr="008C31AD">
        <w:rPr>
          <w:color w:val="000000"/>
          <w:lang w:val="ru-RU"/>
        </w:rPr>
        <w:t>утверждения или предположения о неправомерных действиях</w:t>
      </w:r>
      <w:r w:rsidR="008C31AD" w:rsidRPr="00C423B9">
        <w:rPr>
          <w:lang w:val="ru-RU"/>
        </w:rPr>
        <w:t xml:space="preserve">, </w:t>
      </w:r>
      <w:r w:rsidR="00B91728">
        <w:rPr>
          <w:lang w:val="ru-RU"/>
        </w:rPr>
        <w:t xml:space="preserve">в </w:t>
      </w:r>
      <w:r w:rsidR="008C31AD" w:rsidRPr="008C31AD">
        <w:rPr>
          <w:color w:val="000000"/>
          <w:lang w:val="ru-RU"/>
        </w:rPr>
        <w:t>соответствии с политикой и процедурами МСЭ</w:t>
      </w:r>
      <w:r w:rsidRPr="0020447F">
        <w:rPr>
          <w:rFonts w:eastAsia="MS Mincho" w:cs="Calibri"/>
          <w:szCs w:val="22"/>
          <w:lang w:val="ru-RU"/>
        </w:rPr>
        <w:t xml:space="preserve">. </w:t>
      </w:r>
      <w:r w:rsidR="008C31AD">
        <w:rPr>
          <w:rFonts w:eastAsia="MS Mincho" w:cs="Calibri"/>
          <w:szCs w:val="22"/>
          <w:lang w:val="ru-RU"/>
        </w:rPr>
        <w:t>Процесс</w:t>
      </w:r>
      <w:r w:rsidR="008C31AD" w:rsidRPr="00670AAF">
        <w:rPr>
          <w:rFonts w:eastAsia="MS Mincho" w:cs="Calibri"/>
          <w:szCs w:val="22"/>
          <w:lang w:val="ru-RU"/>
        </w:rPr>
        <w:t xml:space="preserve"> </w:t>
      </w:r>
      <w:r w:rsidR="00A44145">
        <w:rPr>
          <w:rFonts w:eastAsia="MS Mincho" w:cs="Calibri"/>
          <w:szCs w:val="22"/>
          <w:lang w:val="ru-RU"/>
        </w:rPr>
        <w:t>найма</w:t>
      </w:r>
      <w:r w:rsidR="008C31AD" w:rsidRPr="00670AAF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находится</w:t>
      </w:r>
      <w:r w:rsidR="008C31AD" w:rsidRPr="00670AAF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на</w:t>
      </w:r>
      <w:r w:rsidR="008C31AD" w:rsidRPr="00670AAF">
        <w:rPr>
          <w:rFonts w:eastAsia="MS Mincho" w:cs="Calibri"/>
          <w:szCs w:val="22"/>
          <w:lang w:val="ru-RU"/>
        </w:rPr>
        <w:t xml:space="preserve"> </w:t>
      </w:r>
      <w:r w:rsidR="008C31AD" w:rsidRPr="00C24237">
        <w:rPr>
          <w:rFonts w:asciiTheme="minorHAnsi" w:hAnsiTheme="minorHAnsi"/>
          <w:color w:val="212121"/>
          <w:szCs w:val="22"/>
          <w:lang w:val="ru-RU"/>
        </w:rPr>
        <w:t>заключительных</w:t>
      </w:r>
      <w:r w:rsidR="008C31AD" w:rsidRPr="00670AAF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стадиях</w:t>
      </w:r>
      <w:r w:rsidRPr="00670AAF">
        <w:rPr>
          <w:rFonts w:eastAsia="MS Mincho" w:cs="Calibri"/>
          <w:szCs w:val="22"/>
          <w:lang w:val="ru-RU"/>
        </w:rPr>
        <w:t xml:space="preserve">. </w:t>
      </w:r>
      <w:r w:rsidR="008C31AD">
        <w:rPr>
          <w:rFonts w:eastAsia="MS Mincho" w:cs="Calibri"/>
          <w:szCs w:val="22"/>
          <w:lang w:val="ru-RU"/>
        </w:rPr>
        <w:t>После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назначения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на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должность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будет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проанализированы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и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обновлены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руководящие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принципы</w:t>
      </w:r>
      <w:r w:rsidR="008C31AD" w:rsidRPr="00A467D5">
        <w:rPr>
          <w:rFonts w:eastAsia="MS Mincho" w:cs="Calibri"/>
          <w:szCs w:val="22"/>
          <w:lang w:val="ru-RU"/>
        </w:rPr>
        <w:t xml:space="preserve">, </w:t>
      </w:r>
      <w:r w:rsidR="008C31AD">
        <w:rPr>
          <w:rFonts w:eastAsia="MS Mincho" w:cs="Calibri"/>
          <w:szCs w:val="22"/>
          <w:lang w:val="ru-RU"/>
        </w:rPr>
        <w:t>политика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и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процедуры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расследований</w:t>
      </w:r>
      <w:r w:rsidR="008C31AD" w:rsidRPr="00A467D5">
        <w:rPr>
          <w:rFonts w:eastAsia="MS Mincho" w:cs="Calibri"/>
          <w:szCs w:val="22"/>
          <w:lang w:val="ru-RU"/>
        </w:rPr>
        <w:t xml:space="preserve">, </w:t>
      </w:r>
      <w:r w:rsidR="008C31AD">
        <w:rPr>
          <w:rFonts w:eastAsia="MS Mincho" w:cs="Calibri"/>
          <w:szCs w:val="22"/>
          <w:lang w:val="ru-RU"/>
        </w:rPr>
        <w:t>и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рассмотрение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дисциплинарных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процедур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МСЭ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будет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продолжено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и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углублено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для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обеспечения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согласования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с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передовым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опытом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Организации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Объединенных</w:t>
      </w:r>
      <w:r w:rsidR="008C31AD" w:rsidRPr="00A467D5">
        <w:rPr>
          <w:rFonts w:eastAsia="MS Mincho" w:cs="Calibri"/>
          <w:szCs w:val="22"/>
          <w:lang w:val="ru-RU"/>
        </w:rPr>
        <w:t xml:space="preserve"> </w:t>
      </w:r>
      <w:r w:rsidR="008C31AD">
        <w:rPr>
          <w:rFonts w:eastAsia="MS Mincho" w:cs="Calibri"/>
          <w:szCs w:val="22"/>
          <w:lang w:val="ru-RU"/>
        </w:rPr>
        <w:t>Наций</w:t>
      </w:r>
      <w:r w:rsidRPr="00A467D5">
        <w:rPr>
          <w:rFonts w:eastAsia="MS Mincho" w:cs="Calibri"/>
          <w:szCs w:val="22"/>
          <w:lang w:val="ru-RU"/>
        </w:rPr>
        <w:t>.</w:t>
      </w:r>
    </w:p>
    <w:p w14:paraId="5D951F71" w14:textId="56B9D262" w:rsidR="009C2B6E" w:rsidRPr="00670AAF" w:rsidRDefault="009C2B6E" w:rsidP="00C24237">
      <w:pPr>
        <w:rPr>
          <w:rFonts w:eastAsia="MS Mincho" w:cs="Calibri"/>
          <w:szCs w:val="22"/>
          <w:lang w:val="ru-RU"/>
        </w:rPr>
      </w:pPr>
      <w:r w:rsidRPr="009527FE">
        <w:rPr>
          <w:rFonts w:eastAsia="MS Mincho" w:cs="Calibri"/>
          <w:szCs w:val="22"/>
          <w:lang w:val="ru-RU"/>
        </w:rPr>
        <w:t>8.2</w:t>
      </w:r>
      <w:r w:rsidRPr="009527FE">
        <w:rPr>
          <w:rFonts w:eastAsia="MS Mincho" w:cs="Calibri"/>
          <w:szCs w:val="22"/>
          <w:lang w:val="ru-RU"/>
        </w:rPr>
        <w:tab/>
      </w:r>
      <w:r w:rsidR="00A467D5">
        <w:rPr>
          <w:rFonts w:eastAsia="MS Mincho" w:cs="Calibri"/>
          <w:szCs w:val="22"/>
          <w:lang w:val="ru-RU"/>
        </w:rPr>
        <w:t>Один</w:t>
      </w:r>
      <w:r w:rsidR="00A467D5" w:rsidRPr="009527FE">
        <w:rPr>
          <w:rFonts w:eastAsia="MS Mincho" w:cs="Calibri"/>
          <w:szCs w:val="22"/>
          <w:lang w:val="ru-RU"/>
        </w:rPr>
        <w:t xml:space="preserve"> </w:t>
      </w:r>
      <w:r w:rsidR="00A467D5">
        <w:rPr>
          <w:rFonts w:eastAsia="MS Mincho" w:cs="Calibri"/>
          <w:szCs w:val="22"/>
          <w:lang w:val="ru-RU"/>
        </w:rPr>
        <w:t>из</w:t>
      </w:r>
      <w:r w:rsidR="00A467D5" w:rsidRPr="009527FE">
        <w:rPr>
          <w:rFonts w:eastAsia="MS Mincho" w:cs="Calibri"/>
          <w:szCs w:val="22"/>
          <w:lang w:val="ru-RU"/>
        </w:rPr>
        <w:t xml:space="preserve"> </w:t>
      </w:r>
      <w:r w:rsidR="00A467D5">
        <w:rPr>
          <w:rFonts w:eastAsia="MS Mincho" w:cs="Calibri"/>
          <w:szCs w:val="22"/>
          <w:lang w:val="ru-RU"/>
        </w:rPr>
        <w:t>Советников</w:t>
      </w:r>
      <w:r w:rsidR="00A467D5" w:rsidRPr="009527FE">
        <w:rPr>
          <w:rFonts w:eastAsia="MS Mincho" w:cs="Calibri"/>
          <w:szCs w:val="22"/>
          <w:lang w:val="ru-RU"/>
        </w:rPr>
        <w:t xml:space="preserve"> </w:t>
      </w:r>
      <w:r w:rsidR="00A467D5">
        <w:rPr>
          <w:rFonts w:eastAsia="MS Mincho" w:cs="Calibri"/>
          <w:szCs w:val="22"/>
          <w:lang w:val="ru-RU"/>
        </w:rPr>
        <w:t>говорит</w:t>
      </w:r>
      <w:r w:rsidR="00A467D5" w:rsidRPr="009527FE">
        <w:rPr>
          <w:rFonts w:eastAsia="MS Mincho" w:cs="Calibri"/>
          <w:szCs w:val="22"/>
          <w:lang w:val="ru-RU"/>
        </w:rPr>
        <w:t xml:space="preserve">, </w:t>
      </w:r>
      <w:r w:rsidR="00A467D5">
        <w:rPr>
          <w:rFonts w:eastAsia="MS Mincho" w:cs="Calibri"/>
          <w:szCs w:val="22"/>
          <w:lang w:val="ru-RU"/>
        </w:rPr>
        <w:t>что</w:t>
      </w:r>
      <w:r w:rsidR="00A467D5" w:rsidRPr="009527FE">
        <w:rPr>
          <w:rFonts w:eastAsia="MS Mincho" w:cs="Calibri"/>
          <w:szCs w:val="22"/>
          <w:lang w:val="ru-RU"/>
        </w:rPr>
        <w:t xml:space="preserve"> </w:t>
      </w:r>
      <w:r w:rsidR="00A467D5">
        <w:rPr>
          <w:rFonts w:eastAsia="MS Mincho" w:cs="Calibri"/>
          <w:szCs w:val="22"/>
          <w:lang w:val="ru-RU"/>
        </w:rPr>
        <w:t>необходимо</w:t>
      </w:r>
      <w:r w:rsidR="00A467D5" w:rsidRPr="009527FE">
        <w:rPr>
          <w:rFonts w:eastAsia="MS Mincho" w:cs="Calibri"/>
          <w:szCs w:val="22"/>
          <w:lang w:val="ru-RU"/>
        </w:rPr>
        <w:t xml:space="preserve"> </w:t>
      </w:r>
      <w:r w:rsidR="00A467D5">
        <w:rPr>
          <w:rFonts w:eastAsia="MS Mincho" w:cs="Calibri"/>
          <w:szCs w:val="22"/>
          <w:lang w:val="ru-RU"/>
        </w:rPr>
        <w:t>укреплять</w:t>
      </w:r>
      <w:r w:rsidR="00A467D5" w:rsidRPr="009527FE">
        <w:rPr>
          <w:rFonts w:eastAsia="MS Mincho" w:cs="Calibri"/>
          <w:szCs w:val="22"/>
          <w:lang w:val="ru-RU"/>
        </w:rPr>
        <w:t xml:space="preserve"> </w:t>
      </w:r>
      <w:r w:rsidR="00A467D5">
        <w:rPr>
          <w:rFonts w:eastAsia="MS Mincho" w:cs="Calibri"/>
          <w:szCs w:val="22"/>
          <w:lang w:val="ru-RU"/>
        </w:rPr>
        <w:t>меры</w:t>
      </w:r>
      <w:r w:rsidR="00A467D5" w:rsidRPr="009527FE">
        <w:rPr>
          <w:rFonts w:eastAsia="MS Mincho" w:cs="Calibri"/>
          <w:szCs w:val="22"/>
          <w:lang w:val="ru-RU"/>
        </w:rPr>
        <w:t xml:space="preserve"> </w:t>
      </w:r>
      <w:r w:rsidR="00A467D5">
        <w:rPr>
          <w:rFonts w:eastAsia="MS Mincho" w:cs="Calibri"/>
          <w:szCs w:val="22"/>
          <w:lang w:val="ru-RU"/>
        </w:rPr>
        <w:t>как</w:t>
      </w:r>
      <w:r w:rsidR="00A467D5" w:rsidRPr="009527FE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внешнего</w:t>
      </w:r>
      <w:r w:rsidR="009527FE" w:rsidRPr="009527FE">
        <w:rPr>
          <w:rFonts w:eastAsia="MS Mincho" w:cs="Calibri"/>
          <w:szCs w:val="22"/>
          <w:lang w:val="ru-RU"/>
        </w:rPr>
        <w:t xml:space="preserve">, </w:t>
      </w:r>
      <w:r w:rsidR="009527FE">
        <w:rPr>
          <w:rFonts w:eastAsia="MS Mincho" w:cs="Calibri"/>
          <w:szCs w:val="22"/>
          <w:lang w:val="ru-RU"/>
        </w:rPr>
        <w:t>так</w:t>
      </w:r>
      <w:r w:rsidR="009527FE" w:rsidRPr="009527FE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и</w:t>
      </w:r>
      <w:r w:rsidR="009527FE" w:rsidRPr="009527FE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внутреннего</w:t>
      </w:r>
      <w:r w:rsidR="009527FE" w:rsidRPr="009527FE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контроля</w:t>
      </w:r>
      <w:r w:rsidR="009527FE" w:rsidRPr="009527FE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для</w:t>
      </w:r>
      <w:r w:rsidR="009527FE" w:rsidRPr="009527FE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предотвращения</w:t>
      </w:r>
      <w:r w:rsidR="009527FE" w:rsidRPr="009527FE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мошенничества и коррупции и обеспечения прозрачности</w:t>
      </w:r>
      <w:r w:rsidRPr="009527FE">
        <w:rPr>
          <w:rFonts w:eastAsia="MS Mincho" w:cs="Calibri"/>
          <w:szCs w:val="22"/>
          <w:lang w:val="ru-RU"/>
        </w:rPr>
        <w:t xml:space="preserve">. </w:t>
      </w:r>
      <w:r w:rsidR="009527FE" w:rsidRPr="00C24237">
        <w:rPr>
          <w:rFonts w:asciiTheme="minorHAnsi" w:hAnsiTheme="minorHAnsi"/>
          <w:color w:val="212121"/>
          <w:szCs w:val="22"/>
          <w:lang w:val="ru-RU"/>
        </w:rPr>
        <w:t>Еще</w:t>
      </w:r>
      <w:r w:rsidR="009527FE" w:rsidRPr="00670AA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один</w:t>
      </w:r>
      <w:r w:rsidR="009527FE" w:rsidRPr="00670AA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Советник</w:t>
      </w:r>
      <w:r w:rsidR="009527FE" w:rsidRPr="00670AA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говорит</w:t>
      </w:r>
      <w:r w:rsidR="009527FE" w:rsidRPr="00670AAF">
        <w:rPr>
          <w:rFonts w:eastAsia="MS Mincho" w:cs="Calibri"/>
          <w:szCs w:val="22"/>
          <w:lang w:val="ru-RU"/>
        </w:rPr>
        <w:t xml:space="preserve">, </w:t>
      </w:r>
      <w:r w:rsidR="009527FE">
        <w:rPr>
          <w:rFonts w:eastAsia="MS Mincho" w:cs="Calibri"/>
          <w:szCs w:val="22"/>
          <w:lang w:val="ru-RU"/>
        </w:rPr>
        <w:t>что</w:t>
      </w:r>
      <w:r w:rsidR="009527FE" w:rsidRPr="00670AA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создание</w:t>
      </w:r>
      <w:r w:rsidR="009527FE" w:rsidRPr="00670AA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этой</w:t>
      </w:r>
      <w:r w:rsidR="009527FE" w:rsidRPr="00670AA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должности</w:t>
      </w:r>
      <w:r w:rsidR="009527FE" w:rsidRPr="00670AA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показывает</w:t>
      </w:r>
      <w:r w:rsidR="009527FE" w:rsidRPr="00670AA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решимость</w:t>
      </w:r>
      <w:r w:rsidR="009527FE" w:rsidRPr="00670AA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МСЭ</w:t>
      </w:r>
      <w:r w:rsidR="009527FE" w:rsidRPr="00670AA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бороться</w:t>
      </w:r>
      <w:r w:rsidR="009527FE" w:rsidRPr="00670AA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с</w:t>
      </w:r>
      <w:r w:rsidR="009527FE" w:rsidRPr="00670AAF">
        <w:rPr>
          <w:rFonts w:eastAsia="MS Mincho" w:cs="Calibri"/>
          <w:szCs w:val="22"/>
          <w:lang w:val="ru-RU"/>
        </w:rPr>
        <w:t xml:space="preserve"> </w:t>
      </w:r>
      <w:r w:rsidR="009527FE" w:rsidRPr="008C31AD">
        <w:rPr>
          <w:color w:val="000000"/>
          <w:lang w:val="ru-RU"/>
        </w:rPr>
        <w:t>неправомерны</w:t>
      </w:r>
      <w:r w:rsidR="009527FE">
        <w:rPr>
          <w:color w:val="000000"/>
          <w:lang w:val="ru-RU"/>
        </w:rPr>
        <w:t>ми</w:t>
      </w:r>
      <w:r w:rsidR="009527FE" w:rsidRPr="00670AAF">
        <w:rPr>
          <w:color w:val="000000"/>
          <w:lang w:val="ru-RU"/>
        </w:rPr>
        <w:t xml:space="preserve"> </w:t>
      </w:r>
      <w:r w:rsidR="009527FE" w:rsidRPr="008C31AD">
        <w:rPr>
          <w:color w:val="000000"/>
          <w:lang w:val="ru-RU"/>
        </w:rPr>
        <w:t>действия</w:t>
      </w:r>
      <w:r w:rsidR="009527FE">
        <w:rPr>
          <w:color w:val="000000"/>
          <w:lang w:val="ru-RU"/>
        </w:rPr>
        <w:t>ми</w:t>
      </w:r>
      <w:r w:rsidR="009527FE" w:rsidRPr="00670AAF">
        <w:rPr>
          <w:color w:val="000000"/>
          <w:lang w:val="ru-RU"/>
        </w:rPr>
        <w:t xml:space="preserve"> </w:t>
      </w:r>
      <w:r w:rsidR="009527FE">
        <w:rPr>
          <w:color w:val="000000"/>
          <w:lang w:val="ru-RU"/>
        </w:rPr>
        <w:t>и</w:t>
      </w:r>
      <w:r w:rsidR="009527FE" w:rsidRPr="00670AAF">
        <w:rPr>
          <w:color w:val="000000"/>
          <w:lang w:val="ru-RU"/>
        </w:rPr>
        <w:t xml:space="preserve"> </w:t>
      </w:r>
      <w:r w:rsidR="009527FE">
        <w:rPr>
          <w:color w:val="000000"/>
          <w:lang w:val="ru-RU"/>
        </w:rPr>
        <w:t>будет</w:t>
      </w:r>
      <w:r w:rsidR="009527FE" w:rsidRPr="00670AAF">
        <w:rPr>
          <w:color w:val="000000"/>
          <w:lang w:val="ru-RU"/>
        </w:rPr>
        <w:t xml:space="preserve"> </w:t>
      </w:r>
      <w:r w:rsidR="009527FE">
        <w:rPr>
          <w:color w:val="000000"/>
          <w:lang w:val="ru-RU"/>
        </w:rPr>
        <w:t>экономически</w:t>
      </w:r>
      <w:r w:rsidR="009527FE" w:rsidRPr="00670AAF">
        <w:rPr>
          <w:color w:val="000000"/>
          <w:lang w:val="ru-RU"/>
        </w:rPr>
        <w:t xml:space="preserve"> </w:t>
      </w:r>
      <w:r w:rsidR="009527FE">
        <w:rPr>
          <w:color w:val="000000"/>
          <w:lang w:val="ru-RU"/>
        </w:rPr>
        <w:t>эффективным</w:t>
      </w:r>
      <w:r w:rsidRPr="00670AAF">
        <w:rPr>
          <w:rFonts w:eastAsia="MS Mincho" w:cs="Calibri"/>
          <w:szCs w:val="22"/>
          <w:lang w:val="ru-RU"/>
        </w:rPr>
        <w:t xml:space="preserve">. </w:t>
      </w:r>
      <w:r w:rsidR="009527FE">
        <w:rPr>
          <w:rFonts w:eastAsia="MS Mincho" w:cs="Calibri"/>
          <w:szCs w:val="22"/>
          <w:lang w:val="ru-RU"/>
        </w:rPr>
        <w:t>Два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Советника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выражают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заинтересованность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в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круге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ведения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нового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подразделения</w:t>
      </w:r>
      <w:r w:rsidR="009527FE" w:rsidRPr="00CE025F">
        <w:rPr>
          <w:rFonts w:eastAsia="MS Mincho" w:cs="Calibri"/>
          <w:szCs w:val="22"/>
          <w:lang w:val="ru-RU"/>
        </w:rPr>
        <w:t xml:space="preserve">, </w:t>
      </w:r>
      <w:r w:rsidR="009527FE">
        <w:rPr>
          <w:rFonts w:eastAsia="MS Mincho" w:cs="Calibri"/>
          <w:szCs w:val="22"/>
          <w:lang w:val="ru-RU"/>
        </w:rPr>
        <w:t>в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особенности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ввиду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его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автономии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и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подотчетности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Совету</w:t>
      </w:r>
      <w:r w:rsidR="009527FE" w:rsidRPr="00CE025F">
        <w:rPr>
          <w:rFonts w:eastAsia="MS Mincho" w:cs="Calibri"/>
          <w:szCs w:val="22"/>
          <w:lang w:val="ru-RU"/>
        </w:rPr>
        <w:t xml:space="preserve">, </w:t>
      </w:r>
      <w:r w:rsidR="009527FE">
        <w:rPr>
          <w:rFonts w:eastAsia="MS Mincho" w:cs="Calibri"/>
          <w:szCs w:val="22"/>
          <w:lang w:val="ru-RU"/>
        </w:rPr>
        <w:t>особо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отмечая</w:t>
      </w:r>
      <w:r w:rsidR="009527FE" w:rsidRPr="00CE025F">
        <w:rPr>
          <w:rFonts w:eastAsia="MS Mincho" w:cs="Calibri"/>
          <w:szCs w:val="22"/>
          <w:lang w:val="ru-RU"/>
        </w:rPr>
        <w:t xml:space="preserve">, </w:t>
      </w:r>
      <w:r w:rsidR="009527FE">
        <w:rPr>
          <w:rFonts w:eastAsia="MS Mincho" w:cs="Calibri"/>
          <w:szCs w:val="22"/>
          <w:lang w:val="ru-RU"/>
        </w:rPr>
        <w:t>что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в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круг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ведения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следует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включить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передовой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опыт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Организации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Объединенных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9527FE">
        <w:rPr>
          <w:rFonts w:eastAsia="MS Mincho" w:cs="Calibri"/>
          <w:szCs w:val="22"/>
          <w:lang w:val="ru-RU"/>
        </w:rPr>
        <w:t>Наций</w:t>
      </w:r>
      <w:r w:rsidR="009527FE" w:rsidRPr="00CE025F">
        <w:rPr>
          <w:rFonts w:eastAsia="MS Mincho" w:cs="Calibri"/>
          <w:szCs w:val="22"/>
          <w:lang w:val="ru-RU"/>
        </w:rPr>
        <w:t xml:space="preserve">, </w:t>
      </w:r>
      <w:r w:rsidR="009527FE">
        <w:rPr>
          <w:rFonts w:eastAsia="MS Mincho" w:cs="Calibri"/>
          <w:szCs w:val="22"/>
          <w:lang w:val="ru-RU"/>
        </w:rPr>
        <w:t>изложенный</w:t>
      </w:r>
      <w:r w:rsidR="009527FE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в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недавнем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докладе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Объединенной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инспекционной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группы</w:t>
      </w:r>
      <w:r w:rsidRPr="00CE025F">
        <w:rPr>
          <w:rFonts w:eastAsia="MS Mincho" w:cs="Calibri"/>
          <w:szCs w:val="22"/>
          <w:lang w:val="ru-RU"/>
        </w:rPr>
        <w:t xml:space="preserve"> (</w:t>
      </w:r>
      <w:hyperlink r:id="rId37" w:history="1">
        <w:r w:rsidRPr="00E30CEC">
          <w:rPr>
            <w:rFonts w:eastAsia="MS Mincho" w:cs="Calibri"/>
            <w:color w:val="0000FF"/>
            <w:szCs w:val="22"/>
            <w:u w:val="single"/>
            <w:lang w:val="en-US"/>
          </w:rPr>
          <w:t>JIU</w:t>
        </w:r>
        <w:r w:rsidRPr="00CE025F">
          <w:rPr>
            <w:rFonts w:eastAsia="MS Mincho" w:cs="Calibri"/>
            <w:color w:val="0000FF"/>
            <w:szCs w:val="22"/>
            <w:u w:val="single"/>
            <w:lang w:val="ru-RU"/>
          </w:rPr>
          <w:t>/</w:t>
        </w:r>
        <w:r w:rsidRPr="00E30CEC">
          <w:rPr>
            <w:rFonts w:eastAsia="MS Mincho" w:cs="Calibri"/>
            <w:color w:val="0000FF"/>
            <w:szCs w:val="22"/>
            <w:u w:val="single"/>
            <w:lang w:val="en-US"/>
          </w:rPr>
          <w:t>REP</w:t>
        </w:r>
        <w:r w:rsidRPr="00CE025F">
          <w:rPr>
            <w:rFonts w:eastAsia="MS Mincho" w:cs="Calibri"/>
            <w:color w:val="0000FF"/>
            <w:szCs w:val="22"/>
            <w:u w:val="single"/>
            <w:lang w:val="ru-RU"/>
          </w:rPr>
          <w:t>/2020/1</w:t>
        </w:r>
      </w:hyperlink>
      <w:r w:rsidRPr="00CE025F">
        <w:rPr>
          <w:rFonts w:eastAsia="MS Mincho" w:cs="Calibri"/>
          <w:szCs w:val="22"/>
          <w:lang w:val="ru-RU"/>
        </w:rPr>
        <w:t>)</w:t>
      </w:r>
      <w:r w:rsidR="00CE025F">
        <w:rPr>
          <w:rFonts w:eastAsia="MS Mincho" w:cs="Calibri"/>
          <w:szCs w:val="22"/>
          <w:lang w:val="ru-RU"/>
        </w:rPr>
        <w:t>, и отмечая приведенные там рекомендации </w:t>
      </w:r>
      <w:r w:rsidRPr="00CE025F">
        <w:rPr>
          <w:rFonts w:eastAsia="MS Mincho" w:cs="Calibri"/>
          <w:szCs w:val="22"/>
          <w:lang w:val="ru-RU"/>
        </w:rPr>
        <w:t xml:space="preserve">1, 4 </w:t>
      </w:r>
      <w:r w:rsidR="00CE025F">
        <w:rPr>
          <w:rFonts w:eastAsia="MS Mincho" w:cs="Calibri"/>
          <w:szCs w:val="22"/>
          <w:lang w:val="ru-RU"/>
        </w:rPr>
        <w:t>и</w:t>
      </w:r>
      <w:r w:rsidRPr="00CE025F">
        <w:rPr>
          <w:rFonts w:eastAsia="MS Mincho" w:cs="Calibri"/>
          <w:szCs w:val="22"/>
          <w:lang w:val="ru-RU"/>
        </w:rPr>
        <w:t xml:space="preserve"> 5.</w:t>
      </w:r>
      <w:r w:rsidR="00430505">
        <w:rPr>
          <w:rFonts w:eastAsia="MS Mincho" w:cs="Calibri"/>
          <w:szCs w:val="22"/>
          <w:lang w:val="ru-RU"/>
        </w:rPr>
        <w:t xml:space="preserve"> </w:t>
      </w:r>
      <w:r w:rsidR="00430505" w:rsidRPr="00430505">
        <w:rPr>
          <w:rFonts w:eastAsia="MS Mincho" w:cs="Calibri"/>
          <w:szCs w:val="22"/>
          <w:lang w:val="ru-RU"/>
        </w:rPr>
        <w:t>Это включает разработку конкретных уставов для функций аудита и</w:t>
      </w:r>
      <w:r w:rsidR="00430505">
        <w:rPr>
          <w:rFonts w:eastAsia="MS Mincho" w:cs="Calibri"/>
          <w:szCs w:val="22"/>
          <w:lang w:val="ru-RU"/>
        </w:rPr>
        <w:t xml:space="preserve"> проведения</w:t>
      </w:r>
      <w:r w:rsidR="00430505" w:rsidRPr="00430505">
        <w:rPr>
          <w:rFonts w:eastAsia="MS Mincho" w:cs="Calibri"/>
          <w:szCs w:val="22"/>
          <w:lang w:val="ru-RU"/>
        </w:rPr>
        <w:t xml:space="preserve"> расследований до конца 2021 года. </w:t>
      </w:r>
      <w:r w:rsidR="00CE025F">
        <w:rPr>
          <w:rFonts w:eastAsia="MS Mincho" w:cs="Calibri"/>
          <w:szCs w:val="22"/>
          <w:lang w:val="ru-RU"/>
        </w:rPr>
        <w:t>Один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из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Советников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спрашивает</w:t>
      </w:r>
      <w:r w:rsidR="00CE025F" w:rsidRPr="00CE025F">
        <w:rPr>
          <w:rFonts w:eastAsia="MS Mincho" w:cs="Calibri"/>
          <w:szCs w:val="22"/>
          <w:lang w:val="ru-RU"/>
        </w:rPr>
        <w:t xml:space="preserve">, </w:t>
      </w:r>
      <w:r w:rsidR="00CE025F">
        <w:rPr>
          <w:rFonts w:eastAsia="MS Mincho" w:cs="Calibri"/>
          <w:szCs w:val="22"/>
          <w:lang w:val="ru-RU"/>
        </w:rPr>
        <w:t>как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в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деятельности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подразделения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будет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участвовать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Управление по вопросам этики</w:t>
      </w:r>
      <w:r w:rsidRPr="00CE025F">
        <w:rPr>
          <w:rFonts w:eastAsia="MS Mincho" w:cs="Calibri"/>
          <w:szCs w:val="22"/>
          <w:lang w:val="ru-RU"/>
        </w:rPr>
        <w:t xml:space="preserve">. </w:t>
      </w:r>
      <w:r w:rsidR="00CE025F">
        <w:rPr>
          <w:rFonts w:eastAsia="MS Mincho" w:cs="Calibri"/>
          <w:szCs w:val="22"/>
          <w:lang w:val="ru-RU"/>
        </w:rPr>
        <w:t>Еще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один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Советник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интересуется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численностью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сотрудников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и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объемом</w:t>
      </w:r>
      <w:r w:rsidR="00CE025F" w:rsidRPr="00CE025F">
        <w:rPr>
          <w:rFonts w:eastAsia="MS Mincho" w:cs="Calibri"/>
          <w:szCs w:val="22"/>
          <w:lang w:val="ru-RU"/>
        </w:rPr>
        <w:t xml:space="preserve"> </w:t>
      </w:r>
      <w:r w:rsidR="00CE025F">
        <w:rPr>
          <w:rFonts w:eastAsia="MS Mincho" w:cs="Calibri"/>
          <w:szCs w:val="22"/>
          <w:lang w:val="ru-RU"/>
        </w:rPr>
        <w:t>ресурсов, выделенных подразделению</w:t>
      </w:r>
      <w:r w:rsidRPr="00CE025F">
        <w:rPr>
          <w:rFonts w:eastAsia="MS Mincho" w:cs="Calibri"/>
          <w:szCs w:val="22"/>
          <w:lang w:val="ru-RU"/>
        </w:rPr>
        <w:t xml:space="preserve">. </w:t>
      </w:r>
      <w:r w:rsidR="00DA689F">
        <w:rPr>
          <w:rFonts w:eastAsia="MS Mincho" w:cs="Calibri"/>
          <w:szCs w:val="22"/>
          <w:lang w:val="ru-RU"/>
        </w:rPr>
        <w:t>Еще</w:t>
      </w:r>
      <w:r w:rsidR="00DA689F" w:rsidRPr="00670AA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один</w:t>
      </w:r>
      <w:r w:rsidR="00DA689F" w:rsidRPr="00670AA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Советник</w:t>
      </w:r>
      <w:r w:rsidR="00DA689F" w:rsidRPr="00670AA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выражает</w:t>
      </w:r>
      <w:r w:rsidR="00DA689F" w:rsidRPr="00670AA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поддержку</w:t>
      </w:r>
      <w:r w:rsidR="00DA689F" w:rsidRPr="00670AA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созданию</w:t>
      </w:r>
      <w:r w:rsidR="00DA689F" w:rsidRPr="00670AA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должности</w:t>
      </w:r>
      <w:r w:rsidR="00DA689F" w:rsidRPr="00670AA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уровня</w:t>
      </w:r>
      <w:r w:rsidRPr="00670AAF">
        <w:rPr>
          <w:rFonts w:eastAsia="MS Mincho" w:cs="Calibri"/>
          <w:szCs w:val="22"/>
          <w:lang w:val="ru-RU"/>
        </w:rPr>
        <w:t xml:space="preserve"> </w:t>
      </w:r>
      <w:r w:rsidRPr="00E30CEC">
        <w:rPr>
          <w:rFonts w:eastAsia="MS Mincho" w:cs="Calibri"/>
          <w:szCs w:val="22"/>
          <w:lang w:val="en-US"/>
        </w:rPr>
        <w:t>P</w:t>
      </w:r>
      <w:r w:rsidRPr="00670AAF">
        <w:rPr>
          <w:rFonts w:eastAsia="MS Mincho" w:cs="Calibri"/>
          <w:szCs w:val="22"/>
          <w:lang w:val="ru-RU"/>
        </w:rPr>
        <w:t xml:space="preserve">.5. </w:t>
      </w:r>
    </w:p>
    <w:p w14:paraId="3CE418EE" w14:textId="6EA039E8" w:rsidR="009C2B6E" w:rsidRPr="00AC11CE" w:rsidRDefault="009C2B6E" w:rsidP="00C24237">
      <w:pPr>
        <w:rPr>
          <w:rFonts w:eastAsia="MS Mincho" w:cs="Calibri"/>
          <w:szCs w:val="22"/>
          <w:lang w:val="ru-RU"/>
        </w:rPr>
      </w:pPr>
      <w:r w:rsidRPr="00DA689F">
        <w:rPr>
          <w:rFonts w:eastAsia="MS Mincho" w:cs="Calibri"/>
          <w:szCs w:val="22"/>
          <w:lang w:val="ru-RU"/>
        </w:rPr>
        <w:t>8.3</w:t>
      </w:r>
      <w:r w:rsidRPr="00DA689F">
        <w:rPr>
          <w:rFonts w:eastAsia="MS Mincho" w:cs="Calibri"/>
          <w:szCs w:val="22"/>
          <w:lang w:val="ru-RU"/>
        </w:rPr>
        <w:tab/>
      </w:r>
      <w:r w:rsidR="00DA689F">
        <w:rPr>
          <w:rFonts w:eastAsia="MS Mincho" w:cs="Calibri"/>
          <w:szCs w:val="22"/>
          <w:lang w:val="ru-RU"/>
        </w:rPr>
        <w:t>Руководитель</w:t>
      </w:r>
      <w:r w:rsidRPr="00DA689F">
        <w:rPr>
          <w:rFonts w:eastAsia="MS Mincho" w:cs="Calibri"/>
          <w:szCs w:val="22"/>
          <w:lang w:val="ru-RU"/>
        </w:rPr>
        <w:t xml:space="preserve"> </w:t>
      </w:r>
      <w:r w:rsidRPr="00E30CEC">
        <w:rPr>
          <w:rFonts w:eastAsia="MS Mincho" w:cs="Calibri"/>
          <w:szCs w:val="22"/>
          <w:lang w:val="en-US"/>
        </w:rPr>
        <w:t>HRMD</w:t>
      </w:r>
      <w:r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говорит</w:t>
      </w:r>
      <w:r w:rsidR="00DA689F" w:rsidRPr="00DA689F">
        <w:rPr>
          <w:rFonts w:eastAsia="MS Mincho" w:cs="Calibri"/>
          <w:szCs w:val="22"/>
          <w:lang w:val="ru-RU"/>
        </w:rPr>
        <w:t xml:space="preserve">, </w:t>
      </w:r>
      <w:r w:rsidR="00DA689F">
        <w:rPr>
          <w:rFonts w:eastAsia="MS Mincho" w:cs="Calibri"/>
          <w:szCs w:val="22"/>
          <w:lang w:val="ru-RU"/>
        </w:rPr>
        <w:t>что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замечания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и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предложения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были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приняты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к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сведению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и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что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будет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распространена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информация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по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новым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руководящим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указаниям</w:t>
      </w:r>
      <w:r w:rsidR="00DA689F" w:rsidRPr="00DA689F">
        <w:rPr>
          <w:rFonts w:eastAsia="MS Mincho" w:cs="Calibri"/>
          <w:szCs w:val="22"/>
          <w:lang w:val="ru-RU"/>
        </w:rPr>
        <w:t xml:space="preserve">, </w:t>
      </w:r>
      <w:r w:rsidR="00DA689F">
        <w:rPr>
          <w:rFonts w:eastAsia="MS Mincho" w:cs="Calibri"/>
          <w:szCs w:val="22"/>
          <w:lang w:val="ru-RU"/>
        </w:rPr>
        <w:t>процедурам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и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круг</w:t>
      </w:r>
      <w:r w:rsidR="00A44145">
        <w:rPr>
          <w:rFonts w:eastAsia="MS Mincho" w:cs="Calibri"/>
          <w:szCs w:val="22"/>
          <w:lang w:val="ru-RU"/>
        </w:rPr>
        <w:t>у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ведения</w:t>
      </w:r>
      <w:r w:rsidRPr="00DA689F">
        <w:rPr>
          <w:rFonts w:eastAsia="MS Mincho" w:cs="Calibri"/>
          <w:szCs w:val="22"/>
          <w:lang w:val="ru-RU"/>
        </w:rPr>
        <w:t xml:space="preserve">. </w:t>
      </w:r>
      <w:r w:rsidR="00DA689F">
        <w:rPr>
          <w:rFonts w:eastAsia="MS Mincho" w:cs="Calibri"/>
          <w:szCs w:val="22"/>
          <w:lang w:val="ru-RU"/>
        </w:rPr>
        <w:t>Функции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 w:rsidRPr="00C24237">
        <w:rPr>
          <w:rFonts w:asciiTheme="minorHAnsi" w:hAnsiTheme="minorHAnsi"/>
          <w:color w:val="212121"/>
          <w:szCs w:val="22"/>
          <w:lang w:val="ru-RU"/>
        </w:rPr>
        <w:t>подразделения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расследований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будут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четко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определены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по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отношению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к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другим</w:t>
      </w:r>
      <w:r w:rsidR="00DA689F" w:rsidRPr="00DA689F">
        <w:rPr>
          <w:rFonts w:eastAsia="MS Mincho" w:cs="Calibri"/>
          <w:szCs w:val="22"/>
          <w:lang w:val="ru-RU"/>
        </w:rPr>
        <w:t xml:space="preserve"> </w:t>
      </w:r>
      <w:r w:rsidR="00DA689F">
        <w:rPr>
          <w:rFonts w:eastAsia="MS Mincho" w:cs="Calibri"/>
          <w:szCs w:val="22"/>
          <w:lang w:val="ru-RU"/>
        </w:rPr>
        <w:t>подразделениям</w:t>
      </w:r>
      <w:r w:rsidRPr="00DA689F">
        <w:rPr>
          <w:rFonts w:eastAsia="MS Mincho" w:cs="Calibri"/>
          <w:szCs w:val="22"/>
          <w:lang w:val="ru-RU"/>
        </w:rPr>
        <w:t xml:space="preserve">. </w:t>
      </w:r>
      <w:r w:rsidR="00AC11CE">
        <w:rPr>
          <w:rFonts w:eastAsia="MS Mincho" w:cs="Calibri"/>
          <w:szCs w:val="22"/>
          <w:lang w:val="ru-RU"/>
        </w:rPr>
        <w:t>В</w:t>
      </w:r>
      <w:r w:rsidR="00AC11CE" w:rsidRPr="00AC11CE">
        <w:rPr>
          <w:rFonts w:eastAsia="MS Mincho" w:cs="Calibri"/>
          <w:szCs w:val="22"/>
          <w:lang w:val="ru-RU"/>
        </w:rPr>
        <w:t xml:space="preserve"> </w:t>
      </w:r>
      <w:r w:rsidR="00AC11CE">
        <w:rPr>
          <w:rFonts w:eastAsia="MS Mincho" w:cs="Calibri"/>
          <w:szCs w:val="22"/>
          <w:lang w:val="ru-RU"/>
        </w:rPr>
        <w:t>настоящее</w:t>
      </w:r>
      <w:r w:rsidR="00AC11CE" w:rsidRPr="00AC11CE">
        <w:rPr>
          <w:rFonts w:eastAsia="MS Mincho" w:cs="Calibri"/>
          <w:szCs w:val="22"/>
          <w:lang w:val="ru-RU"/>
        </w:rPr>
        <w:t xml:space="preserve"> </w:t>
      </w:r>
      <w:r w:rsidR="00AC11CE">
        <w:rPr>
          <w:rFonts w:eastAsia="MS Mincho" w:cs="Calibri"/>
          <w:szCs w:val="22"/>
          <w:lang w:val="ru-RU"/>
        </w:rPr>
        <w:t>время</w:t>
      </w:r>
      <w:r w:rsidR="00AC11CE" w:rsidRPr="00AC11CE">
        <w:rPr>
          <w:rFonts w:eastAsia="MS Mincho" w:cs="Calibri"/>
          <w:szCs w:val="22"/>
          <w:lang w:val="ru-RU"/>
        </w:rPr>
        <w:t xml:space="preserve"> </w:t>
      </w:r>
      <w:r w:rsidR="00AC11CE">
        <w:rPr>
          <w:rFonts w:eastAsia="MS Mincho" w:cs="Calibri"/>
          <w:szCs w:val="22"/>
          <w:lang w:val="ru-RU"/>
        </w:rPr>
        <w:t>подразделение</w:t>
      </w:r>
      <w:r w:rsidR="00AC11CE" w:rsidRPr="00AC11CE">
        <w:rPr>
          <w:rFonts w:eastAsia="MS Mincho" w:cs="Calibri"/>
          <w:szCs w:val="22"/>
          <w:lang w:val="ru-RU"/>
        </w:rPr>
        <w:t xml:space="preserve"> </w:t>
      </w:r>
      <w:r w:rsidR="00AC11CE">
        <w:rPr>
          <w:rFonts w:eastAsia="MS Mincho" w:cs="Calibri"/>
          <w:szCs w:val="22"/>
          <w:lang w:val="ru-RU"/>
        </w:rPr>
        <w:t>состоит</w:t>
      </w:r>
      <w:r w:rsidR="00AC11CE" w:rsidRPr="00AC11CE">
        <w:rPr>
          <w:rFonts w:eastAsia="MS Mincho" w:cs="Calibri"/>
          <w:szCs w:val="22"/>
          <w:lang w:val="ru-RU"/>
        </w:rPr>
        <w:t xml:space="preserve"> </w:t>
      </w:r>
      <w:r w:rsidR="00AC11CE">
        <w:rPr>
          <w:rFonts w:eastAsia="MS Mincho" w:cs="Calibri"/>
          <w:szCs w:val="22"/>
          <w:lang w:val="ru-RU"/>
        </w:rPr>
        <w:t>из</w:t>
      </w:r>
      <w:r w:rsidR="00AC11CE" w:rsidRPr="00AC11CE">
        <w:rPr>
          <w:rFonts w:eastAsia="MS Mincho" w:cs="Calibri"/>
          <w:szCs w:val="22"/>
          <w:lang w:val="ru-RU"/>
        </w:rPr>
        <w:t xml:space="preserve"> </w:t>
      </w:r>
      <w:r w:rsidR="00AC11CE">
        <w:rPr>
          <w:rFonts w:eastAsia="MS Mincho" w:cs="Calibri"/>
          <w:szCs w:val="22"/>
          <w:lang w:val="ru-RU"/>
        </w:rPr>
        <w:t>одного</w:t>
      </w:r>
      <w:r w:rsidR="00AC11CE" w:rsidRPr="00AC11CE">
        <w:rPr>
          <w:rFonts w:eastAsia="MS Mincho" w:cs="Calibri"/>
          <w:szCs w:val="22"/>
          <w:lang w:val="ru-RU"/>
        </w:rPr>
        <w:t xml:space="preserve"> </w:t>
      </w:r>
      <w:r w:rsidR="00AC11CE">
        <w:rPr>
          <w:rFonts w:eastAsia="MS Mincho" w:cs="Calibri"/>
          <w:szCs w:val="22"/>
          <w:lang w:val="ru-RU"/>
        </w:rPr>
        <w:t>сотрудника</w:t>
      </w:r>
      <w:r w:rsidR="00AC11CE" w:rsidRPr="00AC11CE">
        <w:rPr>
          <w:rFonts w:eastAsia="MS Mincho" w:cs="Calibri"/>
          <w:szCs w:val="22"/>
          <w:lang w:val="ru-RU"/>
        </w:rPr>
        <w:t xml:space="preserve"> </w:t>
      </w:r>
      <w:r w:rsidR="00AC11CE">
        <w:rPr>
          <w:rFonts w:eastAsia="MS Mincho" w:cs="Calibri"/>
          <w:szCs w:val="22"/>
          <w:lang w:val="ru-RU"/>
        </w:rPr>
        <w:t>категории</w:t>
      </w:r>
      <w:r w:rsidRPr="00AC11CE">
        <w:rPr>
          <w:rFonts w:eastAsia="MS Mincho" w:cs="Calibri"/>
          <w:szCs w:val="22"/>
          <w:lang w:val="ru-RU"/>
        </w:rPr>
        <w:t xml:space="preserve"> </w:t>
      </w:r>
      <w:r w:rsidRPr="00E30CEC">
        <w:rPr>
          <w:rFonts w:eastAsia="MS Mincho" w:cs="Calibri"/>
          <w:szCs w:val="22"/>
          <w:lang w:val="en-US"/>
        </w:rPr>
        <w:t>P</w:t>
      </w:r>
      <w:r w:rsidRPr="00AC11CE">
        <w:rPr>
          <w:rFonts w:eastAsia="MS Mincho" w:cs="Calibri"/>
          <w:szCs w:val="22"/>
          <w:lang w:val="ru-RU"/>
        </w:rPr>
        <w:t>.5</w:t>
      </w:r>
      <w:r w:rsidR="00AC11CE">
        <w:rPr>
          <w:rFonts w:eastAsia="MS Mincho" w:cs="Calibri"/>
          <w:szCs w:val="22"/>
          <w:lang w:val="ru-RU"/>
        </w:rPr>
        <w:t xml:space="preserve"> и имеет бюджет для деятельности, но возможно дальнейшее развитие</w:t>
      </w:r>
      <w:r w:rsidRPr="00AC11CE">
        <w:rPr>
          <w:rFonts w:eastAsia="MS Mincho" w:cs="Calibri"/>
          <w:szCs w:val="22"/>
          <w:lang w:val="ru-RU"/>
        </w:rPr>
        <w:t>.</w:t>
      </w:r>
    </w:p>
    <w:p w14:paraId="159D2500" w14:textId="03F7322A" w:rsidR="009C2B6E" w:rsidRPr="007358AF" w:rsidRDefault="009C2B6E" w:rsidP="00C24237">
      <w:pPr>
        <w:rPr>
          <w:rFonts w:eastAsia="MS Mincho" w:cs="Calibri"/>
          <w:szCs w:val="22"/>
          <w:lang w:val="ru-RU"/>
        </w:rPr>
      </w:pPr>
      <w:r w:rsidRPr="00B65361">
        <w:rPr>
          <w:rFonts w:eastAsia="MS Mincho" w:cs="Calibri"/>
          <w:szCs w:val="22"/>
          <w:lang w:val="ru-RU"/>
        </w:rPr>
        <w:t>8.4</w:t>
      </w:r>
      <w:r w:rsidRPr="00B65361">
        <w:rPr>
          <w:rFonts w:eastAsia="MS Mincho" w:cs="Calibri"/>
          <w:szCs w:val="22"/>
          <w:lang w:val="ru-RU"/>
        </w:rPr>
        <w:tab/>
      </w:r>
      <w:r w:rsidR="00B65361" w:rsidRPr="00C24237">
        <w:rPr>
          <w:rFonts w:asciiTheme="minorHAnsi" w:hAnsiTheme="minorHAnsi"/>
          <w:color w:val="212121"/>
          <w:szCs w:val="22"/>
          <w:lang w:val="ru-RU"/>
        </w:rPr>
        <w:t>Генеральный</w:t>
      </w:r>
      <w:r w:rsidR="00B65361" w:rsidRPr="00B65361">
        <w:rPr>
          <w:rFonts w:eastAsia="MS Mincho" w:cs="Calibri"/>
          <w:szCs w:val="22"/>
          <w:lang w:val="ru-RU"/>
        </w:rPr>
        <w:t xml:space="preserve"> </w:t>
      </w:r>
      <w:r w:rsidR="00B65361">
        <w:rPr>
          <w:rFonts w:eastAsia="MS Mincho" w:cs="Calibri"/>
          <w:szCs w:val="22"/>
          <w:lang w:val="ru-RU"/>
        </w:rPr>
        <w:t>секретарь</w:t>
      </w:r>
      <w:r w:rsidR="00B65361" w:rsidRPr="00B65361">
        <w:rPr>
          <w:rFonts w:eastAsia="MS Mincho" w:cs="Calibri"/>
          <w:szCs w:val="22"/>
          <w:lang w:val="ru-RU"/>
        </w:rPr>
        <w:t xml:space="preserve"> </w:t>
      </w:r>
      <w:r w:rsidR="00B65361">
        <w:rPr>
          <w:rFonts w:eastAsia="MS Mincho" w:cs="Calibri"/>
          <w:szCs w:val="22"/>
          <w:lang w:val="ru-RU"/>
        </w:rPr>
        <w:t>говорит</w:t>
      </w:r>
      <w:r w:rsidR="00B65361" w:rsidRPr="00B65361">
        <w:rPr>
          <w:rFonts w:eastAsia="MS Mincho" w:cs="Calibri"/>
          <w:szCs w:val="22"/>
          <w:lang w:val="ru-RU"/>
        </w:rPr>
        <w:t xml:space="preserve">, </w:t>
      </w:r>
      <w:r w:rsidR="00B65361">
        <w:rPr>
          <w:rFonts w:eastAsia="MS Mincho" w:cs="Calibri"/>
          <w:szCs w:val="22"/>
          <w:lang w:val="ru-RU"/>
        </w:rPr>
        <w:t>что</w:t>
      </w:r>
      <w:r w:rsidR="00B65361" w:rsidRPr="00B65361">
        <w:rPr>
          <w:rFonts w:eastAsia="MS Mincho" w:cs="Calibri"/>
          <w:szCs w:val="22"/>
          <w:lang w:val="ru-RU"/>
        </w:rPr>
        <w:t xml:space="preserve"> </w:t>
      </w:r>
      <w:r w:rsidR="00B65361">
        <w:rPr>
          <w:rFonts w:eastAsia="MS Mincho" w:cs="Calibri"/>
          <w:szCs w:val="22"/>
          <w:lang w:val="ru-RU"/>
        </w:rPr>
        <w:t>Совет</w:t>
      </w:r>
      <w:r w:rsidR="00B65361" w:rsidRPr="00B65361">
        <w:rPr>
          <w:rFonts w:eastAsia="MS Mincho" w:cs="Calibri"/>
          <w:szCs w:val="22"/>
          <w:lang w:val="ru-RU"/>
        </w:rPr>
        <w:t xml:space="preserve"> </w:t>
      </w:r>
      <w:r w:rsidR="00B65361">
        <w:rPr>
          <w:rFonts w:eastAsia="MS Mincho" w:cs="Calibri"/>
          <w:szCs w:val="22"/>
          <w:lang w:val="ru-RU"/>
        </w:rPr>
        <w:t>решил</w:t>
      </w:r>
      <w:r w:rsidR="00B65361" w:rsidRPr="00B65361">
        <w:rPr>
          <w:rFonts w:eastAsia="MS Mincho" w:cs="Calibri"/>
          <w:szCs w:val="22"/>
          <w:lang w:val="ru-RU"/>
        </w:rPr>
        <w:t xml:space="preserve"> </w:t>
      </w:r>
      <w:r w:rsidR="00B65361">
        <w:rPr>
          <w:rFonts w:eastAsia="MS Mincho" w:cs="Calibri"/>
          <w:szCs w:val="22"/>
          <w:lang w:val="ru-RU"/>
        </w:rPr>
        <w:t>создать</w:t>
      </w:r>
      <w:r w:rsidR="00B65361" w:rsidRPr="00B65361">
        <w:rPr>
          <w:rFonts w:eastAsia="MS Mincho" w:cs="Calibri"/>
          <w:szCs w:val="22"/>
          <w:lang w:val="ru-RU"/>
        </w:rPr>
        <w:t xml:space="preserve"> </w:t>
      </w:r>
      <w:r w:rsidR="00B65361">
        <w:rPr>
          <w:rFonts w:eastAsia="MS Mincho" w:cs="Calibri"/>
          <w:szCs w:val="22"/>
          <w:lang w:val="ru-RU"/>
        </w:rPr>
        <w:t>должность</w:t>
      </w:r>
      <w:r w:rsidR="00B65361" w:rsidRPr="00B65361">
        <w:rPr>
          <w:rFonts w:eastAsia="MS Mincho" w:cs="Calibri"/>
          <w:szCs w:val="22"/>
          <w:lang w:val="ru-RU"/>
        </w:rPr>
        <w:t xml:space="preserve"> </w:t>
      </w:r>
      <w:r w:rsidR="00B65361">
        <w:rPr>
          <w:rFonts w:eastAsia="MS Mincho" w:cs="Calibri"/>
          <w:szCs w:val="22"/>
          <w:lang w:val="ru-RU"/>
        </w:rPr>
        <w:t>категории</w:t>
      </w:r>
      <w:r w:rsidRPr="00B65361">
        <w:rPr>
          <w:rFonts w:eastAsia="MS Mincho" w:cs="Calibri"/>
          <w:szCs w:val="22"/>
          <w:lang w:val="ru-RU"/>
        </w:rPr>
        <w:t xml:space="preserve"> </w:t>
      </w:r>
      <w:r w:rsidRPr="00E30CEC">
        <w:rPr>
          <w:rFonts w:eastAsia="MS Mincho" w:cs="Calibri"/>
          <w:szCs w:val="22"/>
          <w:lang w:val="en-US"/>
        </w:rPr>
        <w:t>P</w:t>
      </w:r>
      <w:r w:rsidRPr="00B65361">
        <w:rPr>
          <w:rFonts w:eastAsia="MS Mincho" w:cs="Calibri"/>
          <w:szCs w:val="22"/>
          <w:lang w:val="ru-RU"/>
        </w:rPr>
        <w:t xml:space="preserve">.5 </w:t>
      </w:r>
      <w:r w:rsidR="00B65361">
        <w:rPr>
          <w:rFonts w:eastAsia="MS Mincho" w:cs="Calibri"/>
          <w:szCs w:val="22"/>
          <w:lang w:val="ru-RU"/>
        </w:rPr>
        <w:t>для привлечения более опытных кандидатур, обладающих признанной компетенцией</w:t>
      </w:r>
      <w:r w:rsidRPr="00B65361">
        <w:rPr>
          <w:rFonts w:eastAsia="MS Mincho" w:cs="Calibri"/>
          <w:szCs w:val="22"/>
          <w:lang w:val="ru-RU"/>
        </w:rPr>
        <w:t xml:space="preserve">. </w:t>
      </w:r>
      <w:r w:rsidR="007358AF">
        <w:rPr>
          <w:rFonts w:eastAsia="MS Mincho" w:cs="Calibri"/>
          <w:szCs w:val="22"/>
          <w:lang w:val="ru-RU"/>
        </w:rPr>
        <w:t>В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настоящее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время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нет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дополнительного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бюджета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или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персонала</w:t>
      </w:r>
      <w:r w:rsidRPr="007358AF">
        <w:rPr>
          <w:rFonts w:eastAsia="MS Mincho" w:cs="Calibri"/>
          <w:szCs w:val="22"/>
          <w:lang w:val="ru-RU"/>
        </w:rPr>
        <w:t xml:space="preserve">. </w:t>
      </w:r>
      <w:r w:rsidR="007358AF">
        <w:rPr>
          <w:rFonts w:eastAsia="MS Mincho" w:cs="Calibri"/>
          <w:szCs w:val="22"/>
          <w:lang w:val="ru-RU"/>
        </w:rPr>
        <w:t>Функция</w:t>
      </w:r>
      <w:r w:rsidR="007358AF" w:rsidRPr="00670A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проведения</w:t>
      </w:r>
      <w:r w:rsidR="007358AF" w:rsidRPr="00670A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расследований</w:t>
      </w:r>
      <w:r w:rsidR="007358AF" w:rsidRPr="00670A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имеет</w:t>
      </w:r>
      <w:r w:rsidR="007358AF" w:rsidRPr="00670A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lastRenderedPageBreak/>
        <w:t>большое</w:t>
      </w:r>
      <w:r w:rsidR="007358AF" w:rsidRPr="00670A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значение</w:t>
      </w:r>
      <w:r w:rsidRPr="00670AAF">
        <w:rPr>
          <w:rFonts w:eastAsia="MS Mincho" w:cs="Calibri"/>
          <w:szCs w:val="22"/>
          <w:lang w:val="ru-RU"/>
        </w:rPr>
        <w:t xml:space="preserve">. </w:t>
      </w:r>
      <w:r w:rsidR="007358AF">
        <w:rPr>
          <w:rFonts w:eastAsia="MS Mincho" w:cs="Calibri"/>
          <w:szCs w:val="22"/>
          <w:lang w:val="ru-RU"/>
        </w:rPr>
        <w:t>По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прибытии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нового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специалиста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по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расследованиям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Управление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по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вопросам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этики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и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другие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подразделения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будут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работать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сообща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для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обеспечения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укрепления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услуг</w:t>
      </w:r>
      <w:r w:rsidRPr="007358AF">
        <w:rPr>
          <w:rFonts w:eastAsia="MS Mincho" w:cs="Calibri"/>
          <w:szCs w:val="22"/>
          <w:lang w:val="ru-RU"/>
        </w:rPr>
        <w:t>.</w:t>
      </w:r>
    </w:p>
    <w:p w14:paraId="48A12FDD" w14:textId="4DA8987C" w:rsidR="009C2B6E" w:rsidRPr="00670AAF" w:rsidRDefault="009C2B6E" w:rsidP="00C24237">
      <w:pPr>
        <w:rPr>
          <w:rFonts w:eastAsia="MS Mincho" w:cs="Calibri"/>
          <w:szCs w:val="22"/>
          <w:lang w:val="ru-RU"/>
        </w:rPr>
      </w:pPr>
      <w:r w:rsidRPr="007358AF">
        <w:rPr>
          <w:rFonts w:eastAsia="MS Mincho" w:cs="Calibri"/>
          <w:szCs w:val="22"/>
          <w:lang w:val="ru-RU"/>
        </w:rPr>
        <w:t>8.5</w:t>
      </w:r>
      <w:r w:rsidRPr="007358AF">
        <w:rPr>
          <w:rFonts w:eastAsia="MS Mincho" w:cs="Calibri"/>
          <w:szCs w:val="22"/>
          <w:lang w:val="ru-RU"/>
        </w:rPr>
        <w:tab/>
      </w:r>
      <w:r w:rsidR="007358AF" w:rsidRPr="00C24237">
        <w:rPr>
          <w:rFonts w:asciiTheme="minorHAnsi" w:hAnsiTheme="minorHAnsi"/>
          <w:color w:val="212121"/>
          <w:szCs w:val="22"/>
          <w:lang w:val="ru-RU"/>
        </w:rPr>
        <w:t>Председатель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отмечает</w:t>
      </w:r>
      <w:r w:rsidR="007358AF" w:rsidRPr="007358AF">
        <w:rPr>
          <w:rFonts w:eastAsia="MS Mincho" w:cs="Calibri"/>
          <w:szCs w:val="22"/>
          <w:lang w:val="ru-RU"/>
        </w:rPr>
        <w:t xml:space="preserve">, </w:t>
      </w:r>
      <w:r w:rsidR="007358AF">
        <w:rPr>
          <w:rFonts w:eastAsia="MS Mincho" w:cs="Calibri"/>
          <w:szCs w:val="22"/>
          <w:lang w:val="ru-RU"/>
        </w:rPr>
        <w:t>что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все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Государства</w:t>
      </w:r>
      <w:r w:rsidR="007358AF" w:rsidRPr="007358AF">
        <w:rPr>
          <w:rFonts w:eastAsia="MS Mincho" w:cs="Calibri"/>
          <w:szCs w:val="22"/>
          <w:lang w:val="ru-RU"/>
        </w:rPr>
        <w:t>-</w:t>
      </w:r>
      <w:r w:rsidR="007358AF">
        <w:rPr>
          <w:rFonts w:eastAsia="MS Mincho" w:cs="Calibri"/>
          <w:szCs w:val="22"/>
          <w:lang w:val="ru-RU"/>
        </w:rPr>
        <w:t>Члены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стремятся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понять</w:t>
      </w:r>
      <w:r w:rsidR="007358AF" w:rsidRPr="007358AF">
        <w:rPr>
          <w:rFonts w:eastAsia="MS Mincho" w:cs="Calibri"/>
          <w:szCs w:val="22"/>
          <w:lang w:val="ru-RU"/>
        </w:rPr>
        <w:t xml:space="preserve">, </w:t>
      </w:r>
      <w:r w:rsidR="007358AF">
        <w:rPr>
          <w:rFonts w:eastAsia="MS Mincho" w:cs="Calibri"/>
          <w:szCs w:val="22"/>
          <w:lang w:val="ru-RU"/>
        </w:rPr>
        <w:t>как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функция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проведения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расследований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повлияет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на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работу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Союза</w:t>
      </w:r>
      <w:r w:rsidR="007358AF" w:rsidRPr="007358AF">
        <w:rPr>
          <w:rFonts w:eastAsia="MS Mincho" w:cs="Calibri"/>
          <w:szCs w:val="22"/>
          <w:lang w:val="ru-RU"/>
        </w:rPr>
        <w:t xml:space="preserve">, </w:t>
      </w:r>
      <w:r w:rsidR="007358AF">
        <w:rPr>
          <w:rFonts w:eastAsia="MS Mincho" w:cs="Calibri"/>
          <w:szCs w:val="22"/>
          <w:lang w:val="ru-RU"/>
        </w:rPr>
        <w:t>будет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соотноситься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с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деятельностью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других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подразделений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и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укреплять</w:t>
      </w:r>
      <w:r w:rsidR="007358AF" w:rsidRPr="007358AF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управление, прозрачность и подотчетность в рамках Союза</w:t>
      </w:r>
      <w:r w:rsidRPr="007358AF">
        <w:rPr>
          <w:rFonts w:eastAsia="MS Mincho" w:cs="Calibri"/>
          <w:szCs w:val="22"/>
          <w:lang w:val="ru-RU"/>
        </w:rPr>
        <w:t xml:space="preserve">. </w:t>
      </w:r>
      <w:r w:rsidR="007358AF">
        <w:rPr>
          <w:rFonts w:eastAsia="MS Mincho" w:cs="Calibri"/>
          <w:szCs w:val="22"/>
          <w:lang w:val="ru-RU"/>
        </w:rPr>
        <w:t>Он</w:t>
      </w:r>
      <w:r w:rsidR="007358AF" w:rsidRPr="00AF5F7C">
        <w:rPr>
          <w:rFonts w:eastAsia="MS Mincho" w:cs="Calibri"/>
          <w:szCs w:val="22"/>
          <w:lang w:val="ru-RU"/>
        </w:rPr>
        <w:t xml:space="preserve"> </w:t>
      </w:r>
      <w:r w:rsidR="007358AF" w:rsidRPr="005C4F08">
        <w:rPr>
          <w:color w:val="000000"/>
          <w:lang w:val="ru-RU"/>
        </w:rPr>
        <w:t>полагает</w:t>
      </w:r>
      <w:r w:rsidR="007358AF" w:rsidRPr="00F14877">
        <w:rPr>
          <w:color w:val="000000"/>
          <w:lang w:val="ru-RU"/>
        </w:rPr>
        <w:t xml:space="preserve">, </w:t>
      </w:r>
      <w:r w:rsidR="007358AF" w:rsidRPr="005C4F08">
        <w:rPr>
          <w:color w:val="000000"/>
          <w:lang w:val="ru-RU"/>
        </w:rPr>
        <w:t>что</w:t>
      </w:r>
      <w:r w:rsidR="007358AF" w:rsidRPr="00F14877">
        <w:rPr>
          <w:color w:val="000000"/>
          <w:lang w:val="ru-RU"/>
        </w:rPr>
        <w:t xml:space="preserve"> </w:t>
      </w:r>
      <w:r w:rsidR="007358AF" w:rsidRPr="005C4F08">
        <w:rPr>
          <w:color w:val="000000"/>
          <w:lang w:val="ru-RU"/>
        </w:rPr>
        <w:t>Советники</w:t>
      </w:r>
      <w:r w:rsidR="007358AF" w:rsidRPr="00F14877">
        <w:rPr>
          <w:color w:val="000000"/>
          <w:lang w:val="ru-RU"/>
        </w:rPr>
        <w:t xml:space="preserve"> </w:t>
      </w:r>
      <w:r w:rsidR="007358AF" w:rsidRPr="005C4F08">
        <w:rPr>
          <w:color w:val="000000"/>
          <w:lang w:val="ru-RU"/>
        </w:rPr>
        <w:t>желают</w:t>
      </w:r>
      <w:r w:rsidR="007358AF" w:rsidRPr="00F14877">
        <w:rPr>
          <w:color w:val="000000"/>
          <w:lang w:val="ru-RU"/>
        </w:rPr>
        <w:t xml:space="preserve"> </w:t>
      </w:r>
      <w:r w:rsidR="007358AF" w:rsidRPr="005C4F08">
        <w:rPr>
          <w:color w:val="000000"/>
          <w:lang w:val="ru-RU"/>
        </w:rPr>
        <w:t>сделать</w:t>
      </w:r>
      <w:r w:rsidR="007358AF" w:rsidRPr="00F14877">
        <w:rPr>
          <w:color w:val="000000"/>
          <w:lang w:val="ru-RU"/>
        </w:rPr>
        <w:t xml:space="preserve"> </w:t>
      </w:r>
      <w:r w:rsidR="007358AF" w:rsidRPr="005C4F08">
        <w:rPr>
          <w:color w:val="000000"/>
          <w:lang w:val="ru-RU"/>
        </w:rPr>
        <w:t>заключение</w:t>
      </w:r>
      <w:r w:rsidR="007358AF" w:rsidRPr="00F14877">
        <w:rPr>
          <w:color w:val="000000"/>
          <w:lang w:val="ru-RU"/>
        </w:rPr>
        <w:t xml:space="preserve">, </w:t>
      </w:r>
      <w:r w:rsidR="007358AF" w:rsidRPr="005C4F08">
        <w:rPr>
          <w:color w:val="000000"/>
          <w:lang w:val="ru-RU"/>
        </w:rPr>
        <w:t>согласно</w:t>
      </w:r>
      <w:r w:rsidR="007358AF" w:rsidRPr="00F14877">
        <w:rPr>
          <w:color w:val="000000"/>
          <w:lang w:val="ru-RU"/>
        </w:rPr>
        <w:t xml:space="preserve"> </w:t>
      </w:r>
      <w:r w:rsidR="007358AF" w:rsidRPr="005C4F08">
        <w:rPr>
          <w:color w:val="000000"/>
          <w:lang w:val="ru-RU"/>
        </w:rPr>
        <w:t>которому</w:t>
      </w:r>
      <w:r w:rsidR="007358AF" w:rsidRPr="00F14877">
        <w:rPr>
          <w:color w:val="000000"/>
          <w:lang w:val="ru-RU"/>
        </w:rPr>
        <w:t xml:space="preserve">, </w:t>
      </w:r>
      <w:r w:rsidR="007358AF" w:rsidRPr="005C4F08">
        <w:rPr>
          <w:color w:val="000000"/>
          <w:lang w:val="ru-RU"/>
        </w:rPr>
        <w:t>учитывая</w:t>
      </w:r>
      <w:r w:rsidR="007358AF" w:rsidRPr="00F14877">
        <w:rPr>
          <w:color w:val="000000"/>
          <w:lang w:val="ru-RU"/>
        </w:rPr>
        <w:t xml:space="preserve"> </w:t>
      </w:r>
      <w:r w:rsidR="007358AF" w:rsidRPr="005C4F08">
        <w:rPr>
          <w:color w:val="000000"/>
          <w:lang w:val="ru-RU"/>
        </w:rPr>
        <w:t>неотложный</w:t>
      </w:r>
      <w:r w:rsidR="007358AF" w:rsidRPr="00F14877">
        <w:rPr>
          <w:color w:val="000000"/>
          <w:lang w:val="ru-RU"/>
        </w:rPr>
        <w:t xml:space="preserve"> </w:t>
      </w:r>
      <w:r w:rsidR="007358AF" w:rsidRPr="005C4F08">
        <w:rPr>
          <w:color w:val="000000"/>
          <w:lang w:val="ru-RU"/>
        </w:rPr>
        <w:t>характер</w:t>
      </w:r>
      <w:r w:rsidR="007358AF" w:rsidRPr="00F14877">
        <w:rPr>
          <w:color w:val="000000"/>
          <w:lang w:val="ru-RU"/>
        </w:rPr>
        <w:t xml:space="preserve"> </w:t>
      </w:r>
      <w:r w:rsidR="007358AF" w:rsidRPr="005C4F08">
        <w:rPr>
          <w:color w:val="000000"/>
          <w:lang w:val="ru-RU"/>
        </w:rPr>
        <w:t>эт</w:t>
      </w:r>
      <w:r w:rsidR="00A44145">
        <w:rPr>
          <w:color w:val="000000"/>
          <w:lang w:val="ru-RU"/>
        </w:rPr>
        <w:t xml:space="preserve">ого </w:t>
      </w:r>
      <w:r w:rsidR="007358AF" w:rsidRPr="005C4F08">
        <w:rPr>
          <w:color w:val="000000"/>
          <w:lang w:val="ru-RU"/>
        </w:rPr>
        <w:t>вопрос</w:t>
      </w:r>
      <w:r w:rsidR="00A44145">
        <w:rPr>
          <w:color w:val="000000"/>
          <w:lang w:val="ru-RU"/>
        </w:rPr>
        <w:t>а</w:t>
      </w:r>
      <w:r w:rsidR="007358AF" w:rsidRPr="00F14877">
        <w:rPr>
          <w:color w:val="000000"/>
          <w:lang w:val="ru-RU"/>
        </w:rPr>
        <w:t xml:space="preserve">, </w:t>
      </w:r>
      <w:r w:rsidR="007358AF" w:rsidRPr="005C4F08">
        <w:rPr>
          <w:color w:val="000000"/>
          <w:lang w:val="ru-RU"/>
        </w:rPr>
        <w:t>будут</w:t>
      </w:r>
      <w:r w:rsidR="007358AF" w:rsidRPr="00F14877">
        <w:rPr>
          <w:color w:val="000000"/>
          <w:lang w:val="ru-RU"/>
        </w:rPr>
        <w:t xml:space="preserve"> </w:t>
      </w:r>
      <w:r w:rsidR="007358AF" w:rsidRPr="005C4F08">
        <w:rPr>
          <w:color w:val="000000"/>
          <w:lang w:val="ru-RU"/>
        </w:rPr>
        <w:t>проведены</w:t>
      </w:r>
      <w:r w:rsidR="007358AF" w:rsidRPr="00F14877">
        <w:rPr>
          <w:color w:val="000000"/>
          <w:lang w:val="ru-RU"/>
        </w:rPr>
        <w:t xml:space="preserve"> </w:t>
      </w:r>
      <w:r w:rsidR="007358AF" w:rsidRPr="005C4F08">
        <w:rPr>
          <w:color w:val="000000"/>
          <w:lang w:val="ru-RU"/>
        </w:rPr>
        <w:t>консультации</w:t>
      </w:r>
      <w:r w:rsidR="007358AF" w:rsidRPr="00F14877">
        <w:rPr>
          <w:color w:val="000000"/>
          <w:lang w:val="ru-RU"/>
        </w:rPr>
        <w:t xml:space="preserve"> </w:t>
      </w:r>
      <w:r w:rsidR="007358AF" w:rsidRPr="005C4F08">
        <w:rPr>
          <w:color w:val="000000"/>
          <w:lang w:val="ru-RU"/>
        </w:rPr>
        <w:t>по</w:t>
      </w:r>
      <w:r w:rsidR="007358AF" w:rsidRPr="00F14877">
        <w:rPr>
          <w:color w:val="000000"/>
          <w:lang w:val="ru-RU"/>
        </w:rPr>
        <w:t xml:space="preserve"> </w:t>
      </w:r>
      <w:r w:rsidR="007358AF" w:rsidRPr="005C4F08">
        <w:rPr>
          <w:color w:val="000000"/>
          <w:lang w:val="ru-RU"/>
        </w:rPr>
        <w:t>переписке</w:t>
      </w:r>
      <w:r w:rsidR="007358AF" w:rsidRPr="00F14877">
        <w:rPr>
          <w:color w:val="000000"/>
          <w:lang w:val="ru-RU"/>
        </w:rPr>
        <w:t xml:space="preserve"> </w:t>
      </w:r>
      <w:r w:rsidR="007358AF" w:rsidRPr="005C4F08">
        <w:rPr>
          <w:color w:val="000000"/>
          <w:lang w:val="ru-RU"/>
        </w:rPr>
        <w:t>Государств</w:t>
      </w:r>
      <w:r w:rsidR="007358AF" w:rsidRPr="00F14877">
        <w:rPr>
          <w:color w:val="000000"/>
          <w:lang w:val="ru-RU"/>
        </w:rPr>
        <w:t xml:space="preserve"> – </w:t>
      </w:r>
      <w:r w:rsidR="007358AF" w:rsidRPr="005C4F08">
        <w:rPr>
          <w:color w:val="000000"/>
          <w:lang w:val="ru-RU"/>
        </w:rPr>
        <w:t>Членов</w:t>
      </w:r>
      <w:r w:rsidR="007358AF" w:rsidRPr="00F14877">
        <w:rPr>
          <w:color w:val="000000"/>
          <w:lang w:val="ru-RU"/>
        </w:rPr>
        <w:t xml:space="preserve"> </w:t>
      </w:r>
      <w:r w:rsidR="007358AF" w:rsidRPr="005C4F08">
        <w:rPr>
          <w:color w:val="000000"/>
          <w:lang w:val="ru-RU"/>
        </w:rPr>
        <w:t>Совета</w:t>
      </w:r>
      <w:r w:rsidR="007358AF" w:rsidRPr="00F14877">
        <w:rPr>
          <w:color w:val="000000"/>
          <w:lang w:val="ru-RU"/>
        </w:rPr>
        <w:t xml:space="preserve"> </w:t>
      </w:r>
      <w:r w:rsidR="007358AF">
        <w:rPr>
          <w:color w:val="000000"/>
          <w:lang w:val="ru-RU"/>
        </w:rPr>
        <w:t>для</w:t>
      </w:r>
      <w:r w:rsidR="007358AF" w:rsidRPr="00AF5F7C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принятия к сведению</w:t>
      </w:r>
      <w:r w:rsidR="007358AF" w:rsidRPr="00AF5F7C">
        <w:rPr>
          <w:rFonts w:eastAsia="MS Mincho" w:cs="Calibri"/>
          <w:szCs w:val="22"/>
          <w:lang w:val="ru-RU"/>
        </w:rPr>
        <w:t xml:space="preserve"> </w:t>
      </w:r>
      <w:r w:rsidR="007358AF">
        <w:rPr>
          <w:rFonts w:eastAsia="MS Mincho" w:cs="Calibri"/>
          <w:szCs w:val="22"/>
          <w:lang w:val="ru-RU"/>
        </w:rPr>
        <w:t>Документа </w:t>
      </w:r>
      <w:r w:rsidRPr="00E30CEC">
        <w:rPr>
          <w:rFonts w:eastAsia="MS Mincho" w:cs="Calibri"/>
          <w:szCs w:val="22"/>
          <w:lang w:val="en-US"/>
        </w:rPr>
        <w:t>C</w:t>
      </w:r>
      <w:r w:rsidRPr="00670AAF">
        <w:rPr>
          <w:rFonts w:eastAsia="MS Mincho" w:cs="Calibri"/>
          <w:szCs w:val="22"/>
          <w:lang w:val="ru-RU"/>
        </w:rPr>
        <w:t>21/60.</w:t>
      </w:r>
    </w:p>
    <w:p w14:paraId="7EE1A22B" w14:textId="74E24676" w:rsidR="009C2B6E" w:rsidRPr="008D5B51" w:rsidRDefault="009C2B6E" w:rsidP="00C24237">
      <w:pPr>
        <w:rPr>
          <w:rFonts w:eastAsia="MS Mincho" w:cs="Calibri"/>
          <w:szCs w:val="22"/>
          <w:lang w:val="ru-RU"/>
        </w:rPr>
      </w:pPr>
      <w:r w:rsidRPr="008D5B51">
        <w:rPr>
          <w:rFonts w:eastAsia="MS Mincho" w:cs="Calibri"/>
          <w:szCs w:val="22"/>
          <w:lang w:val="ru-RU"/>
        </w:rPr>
        <w:t>8.6</w:t>
      </w:r>
      <w:r w:rsidRPr="008D5B51">
        <w:rPr>
          <w:rFonts w:eastAsia="MS Mincho" w:cs="Calibri"/>
          <w:szCs w:val="22"/>
          <w:lang w:val="ru-RU"/>
        </w:rPr>
        <w:tab/>
      </w:r>
      <w:r w:rsidRPr="00C24237">
        <w:rPr>
          <w:rFonts w:asciiTheme="minorHAnsi" w:hAnsiTheme="minorHAnsi"/>
          <w:color w:val="212121"/>
          <w:szCs w:val="22"/>
          <w:lang w:val="ru-RU"/>
        </w:rPr>
        <w:t>Заключение</w:t>
      </w:r>
      <w:r w:rsidRPr="009E5BD9">
        <w:rPr>
          <w:rFonts w:asciiTheme="minorHAnsi" w:hAnsiTheme="minorHAnsi" w:cstheme="minorHAnsi"/>
          <w:lang w:val="ru-RU"/>
        </w:rPr>
        <w:t xml:space="preserve"> </w:t>
      </w:r>
      <w:r w:rsidRPr="009E5BD9">
        <w:rPr>
          <w:rFonts w:asciiTheme="minorHAnsi" w:hAnsiTheme="minorHAnsi" w:cstheme="minorHAnsi"/>
          <w:b/>
          <w:lang w:val="ru-RU"/>
        </w:rPr>
        <w:t>принимается</w:t>
      </w:r>
      <w:r w:rsidRPr="008D5B51">
        <w:rPr>
          <w:rFonts w:eastAsia="MS Mincho" w:cs="Calibri"/>
          <w:szCs w:val="22"/>
          <w:lang w:val="ru-RU"/>
        </w:rPr>
        <w:t>.</w:t>
      </w:r>
    </w:p>
    <w:p w14:paraId="5A97FC56" w14:textId="4A608682" w:rsidR="004E41F8" w:rsidRDefault="004E41F8" w:rsidP="00C24237">
      <w:pPr>
        <w:tabs>
          <w:tab w:val="clear" w:pos="1191"/>
          <w:tab w:val="clear" w:pos="1588"/>
          <w:tab w:val="clear" w:pos="1985"/>
          <w:tab w:val="left" w:pos="7088"/>
        </w:tabs>
        <w:spacing w:before="1080"/>
        <w:rPr>
          <w:color w:val="000000"/>
          <w:lang w:val="ru-RU"/>
        </w:rPr>
      </w:pPr>
      <w:r w:rsidRPr="009E5BD9">
        <w:rPr>
          <w:lang w:val="ru-RU"/>
        </w:rPr>
        <w:t>Генеральный секретарь</w:t>
      </w:r>
      <w:r w:rsidR="003D47CA" w:rsidRPr="009E5BD9">
        <w:rPr>
          <w:lang w:val="ru-RU"/>
        </w:rPr>
        <w:t>:</w:t>
      </w:r>
      <w:r w:rsidRPr="009E5BD9">
        <w:rPr>
          <w:lang w:val="ru-RU"/>
        </w:rPr>
        <w:tab/>
      </w:r>
      <w:r w:rsidRPr="009E5BD9">
        <w:rPr>
          <w:szCs w:val="24"/>
          <w:lang w:val="ru-RU"/>
        </w:rPr>
        <w:t>Председатель</w:t>
      </w:r>
      <w:r w:rsidR="003D47CA" w:rsidRPr="009E5BD9">
        <w:rPr>
          <w:szCs w:val="24"/>
          <w:lang w:val="ru-RU"/>
        </w:rPr>
        <w:t>:</w:t>
      </w:r>
      <w:r w:rsidRPr="009E5BD9">
        <w:rPr>
          <w:lang w:val="ru-RU"/>
        </w:rPr>
        <w:br/>
        <w:t>Х. ЧЖАО</w:t>
      </w:r>
      <w:r w:rsidRPr="009E5BD9">
        <w:rPr>
          <w:lang w:val="ru-RU"/>
        </w:rPr>
        <w:tab/>
      </w:r>
      <w:r w:rsidRPr="009E5BD9">
        <w:rPr>
          <w:lang w:val="ru-RU"/>
        </w:rPr>
        <w:tab/>
        <w:t xml:space="preserve">С. </w:t>
      </w:r>
      <w:r w:rsidRPr="009E5BD9">
        <w:rPr>
          <w:color w:val="000000"/>
          <w:lang w:val="ru-RU"/>
        </w:rPr>
        <w:t>БИН ГЕЛАЙТА</w:t>
      </w:r>
    </w:p>
    <w:p w14:paraId="7414F606" w14:textId="42A880F2" w:rsidR="00033506" w:rsidRDefault="00033506" w:rsidP="00033506">
      <w:pPr>
        <w:tabs>
          <w:tab w:val="clear" w:pos="1191"/>
          <w:tab w:val="clear" w:pos="1588"/>
          <w:tab w:val="clear" w:pos="1985"/>
          <w:tab w:val="left" w:pos="7088"/>
        </w:tabs>
        <w:spacing w:before="840"/>
        <w:jc w:val="center"/>
        <w:rPr>
          <w:color w:val="000000"/>
          <w:lang w:val="ru-RU"/>
        </w:rPr>
      </w:pPr>
      <w:r w:rsidRPr="00E30CEC">
        <w:rPr>
          <w:rFonts w:eastAsia="MS Mincho" w:cs="Calibri"/>
          <w:szCs w:val="22"/>
          <w:lang w:val="en-US"/>
        </w:rPr>
        <w:t>___________________</w:t>
      </w:r>
    </w:p>
    <w:sectPr w:rsidR="00033506" w:rsidSect="000C0B1C">
      <w:headerReference w:type="default" r:id="rId38"/>
      <w:footerReference w:type="default" r:id="rId39"/>
      <w:footerReference w:type="first" r:id="rId40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BA29" w14:textId="77777777" w:rsidR="0099109D" w:rsidRDefault="0099109D">
      <w:r>
        <w:separator/>
      </w:r>
    </w:p>
  </w:endnote>
  <w:endnote w:type="continuationSeparator" w:id="0">
    <w:p w14:paraId="3D9CA31C" w14:textId="77777777" w:rsidR="0099109D" w:rsidRDefault="0099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2C70" w14:textId="1815F65E" w:rsidR="0020447F" w:rsidRPr="00312269" w:rsidRDefault="0020447F">
    <w:pPr>
      <w:pStyle w:val="Footer"/>
      <w:rPr>
        <w:sz w:val="18"/>
        <w:szCs w:val="18"/>
      </w:rPr>
    </w:pPr>
    <w:r w:rsidRPr="00033506">
      <w:rPr>
        <w:color w:val="F2F2F2" w:themeColor="background1" w:themeShade="F2"/>
      </w:rPr>
      <w:fldChar w:fldCharType="begin"/>
    </w:r>
    <w:r w:rsidRPr="00033506">
      <w:rPr>
        <w:color w:val="F2F2F2" w:themeColor="background1" w:themeShade="F2"/>
      </w:rPr>
      <w:instrText xml:space="preserve"> FILENAME \p  \* MERGEFORMAT </w:instrText>
    </w:r>
    <w:r w:rsidRPr="00033506">
      <w:rPr>
        <w:color w:val="F2F2F2" w:themeColor="background1" w:themeShade="F2"/>
      </w:rPr>
      <w:fldChar w:fldCharType="separate"/>
    </w:r>
    <w:r w:rsidR="00C24237" w:rsidRPr="00033506">
      <w:rPr>
        <w:color w:val="F2F2F2" w:themeColor="background1" w:themeShade="F2"/>
      </w:rPr>
      <w:t>P:\RUS\SG\CONSEIL\C21\000\087V2R.DOCX</w:t>
    </w:r>
    <w:r w:rsidRPr="00033506">
      <w:rPr>
        <w:color w:val="F2F2F2" w:themeColor="background1" w:themeShade="F2"/>
        <w:lang w:val="en-US"/>
      </w:rPr>
      <w:fldChar w:fldCharType="end"/>
    </w:r>
    <w:r w:rsidRPr="00033506">
      <w:rPr>
        <w:color w:val="F2F2F2" w:themeColor="background1" w:themeShade="F2"/>
      </w:rPr>
      <w:t xml:space="preserve"> (490979)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5A99" w14:textId="77777777" w:rsidR="0020447F" w:rsidRDefault="0020447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1C48" w14:textId="77777777" w:rsidR="0099109D" w:rsidRDefault="0099109D">
      <w:r>
        <w:t>____________________</w:t>
      </w:r>
    </w:p>
  </w:footnote>
  <w:footnote w:type="continuationSeparator" w:id="0">
    <w:p w14:paraId="13B7CF6F" w14:textId="77777777" w:rsidR="0099109D" w:rsidRDefault="0099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BFE8" w14:textId="43D0F97A" w:rsidR="0020447F" w:rsidRDefault="0020447F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57551E7E" w14:textId="2A625ABB" w:rsidR="0020447F" w:rsidRDefault="0020447F" w:rsidP="000C0B1C">
    <w:pPr>
      <w:pStyle w:val="Header"/>
    </w:pPr>
    <w:r>
      <w:t>C</w:t>
    </w:r>
    <w:r>
      <w:rPr>
        <w:lang w:val="ru-RU"/>
      </w:rPr>
      <w:t>21</w:t>
    </w:r>
    <w:r>
      <w:t>/</w:t>
    </w:r>
    <w:r>
      <w:rPr>
        <w:lang w:val="ru-RU"/>
      </w:rPr>
      <w:t>87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0A"/>
    <w:rsid w:val="000028E6"/>
    <w:rsid w:val="00006C8E"/>
    <w:rsid w:val="0002183E"/>
    <w:rsid w:val="00033506"/>
    <w:rsid w:val="0004256F"/>
    <w:rsid w:val="00044E2A"/>
    <w:rsid w:val="000569B4"/>
    <w:rsid w:val="00063C35"/>
    <w:rsid w:val="0007509D"/>
    <w:rsid w:val="00080511"/>
    <w:rsid w:val="00080E82"/>
    <w:rsid w:val="0008180A"/>
    <w:rsid w:val="0008299B"/>
    <w:rsid w:val="000B1175"/>
    <w:rsid w:val="000B668A"/>
    <w:rsid w:val="000C0B1C"/>
    <w:rsid w:val="000C5ED1"/>
    <w:rsid w:val="000D185A"/>
    <w:rsid w:val="000D292A"/>
    <w:rsid w:val="000E4CC9"/>
    <w:rsid w:val="000E568E"/>
    <w:rsid w:val="000F680C"/>
    <w:rsid w:val="0011334F"/>
    <w:rsid w:val="00123E4F"/>
    <w:rsid w:val="00126C7B"/>
    <w:rsid w:val="00127AC0"/>
    <w:rsid w:val="001434B5"/>
    <w:rsid w:val="0014734F"/>
    <w:rsid w:val="0015399F"/>
    <w:rsid w:val="0015710D"/>
    <w:rsid w:val="00163444"/>
    <w:rsid w:val="00163A32"/>
    <w:rsid w:val="0016431C"/>
    <w:rsid w:val="001709E3"/>
    <w:rsid w:val="00190441"/>
    <w:rsid w:val="00192B41"/>
    <w:rsid w:val="001A306F"/>
    <w:rsid w:val="001B3EA1"/>
    <w:rsid w:val="001B6EFA"/>
    <w:rsid w:val="001B7B09"/>
    <w:rsid w:val="001C12CC"/>
    <w:rsid w:val="001C2C63"/>
    <w:rsid w:val="001C42BE"/>
    <w:rsid w:val="001C6950"/>
    <w:rsid w:val="001D2831"/>
    <w:rsid w:val="001D7237"/>
    <w:rsid w:val="001E0FC8"/>
    <w:rsid w:val="001E20A7"/>
    <w:rsid w:val="001E6719"/>
    <w:rsid w:val="001F0D15"/>
    <w:rsid w:val="0020447F"/>
    <w:rsid w:val="00217CE6"/>
    <w:rsid w:val="00225368"/>
    <w:rsid w:val="00227FF0"/>
    <w:rsid w:val="00246BF9"/>
    <w:rsid w:val="002774D8"/>
    <w:rsid w:val="00280F14"/>
    <w:rsid w:val="00291EB6"/>
    <w:rsid w:val="00296628"/>
    <w:rsid w:val="002A4736"/>
    <w:rsid w:val="002A7697"/>
    <w:rsid w:val="002B2889"/>
    <w:rsid w:val="002B5AEB"/>
    <w:rsid w:val="002B7519"/>
    <w:rsid w:val="002D2F57"/>
    <w:rsid w:val="002D48C5"/>
    <w:rsid w:val="002E1513"/>
    <w:rsid w:val="002E7351"/>
    <w:rsid w:val="002F3D32"/>
    <w:rsid w:val="002F3E97"/>
    <w:rsid w:val="00306C62"/>
    <w:rsid w:val="00312269"/>
    <w:rsid w:val="00321839"/>
    <w:rsid w:val="00321EA8"/>
    <w:rsid w:val="00331431"/>
    <w:rsid w:val="00336DE1"/>
    <w:rsid w:val="00355FBC"/>
    <w:rsid w:val="00362508"/>
    <w:rsid w:val="00373765"/>
    <w:rsid w:val="0038610D"/>
    <w:rsid w:val="00390072"/>
    <w:rsid w:val="003922E2"/>
    <w:rsid w:val="003B4DBA"/>
    <w:rsid w:val="003B4EBA"/>
    <w:rsid w:val="003C031A"/>
    <w:rsid w:val="003C33B5"/>
    <w:rsid w:val="003C621F"/>
    <w:rsid w:val="003D47CA"/>
    <w:rsid w:val="003E0362"/>
    <w:rsid w:val="003F099E"/>
    <w:rsid w:val="003F126B"/>
    <w:rsid w:val="003F235E"/>
    <w:rsid w:val="003F3FB9"/>
    <w:rsid w:val="004023E0"/>
    <w:rsid w:val="00403DD8"/>
    <w:rsid w:val="0041082B"/>
    <w:rsid w:val="00411697"/>
    <w:rsid w:val="00427524"/>
    <w:rsid w:val="00430505"/>
    <w:rsid w:val="00440470"/>
    <w:rsid w:val="00442515"/>
    <w:rsid w:val="0045686C"/>
    <w:rsid w:val="004637AE"/>
    <w:rsid w:val="00470EB7"/>
    <w:rsid w:val="004718CB"/>
    <w:rsid w:val="004918C4"/>
    <w:rsid w:val="00497703"/>
    <w:rsid w:val="004A0374"/>
    <w:rsid w:val="004A08E5"/>
    <w:rsid w:val="004A45B5"/>
    <w:rsid w:val="004A6945"/>
    <w:rsid w:val="004A6B38"/>
    <w:rsid w:val="004D0129"/>
    <w:rsid w:val="004D27B6"/>
    <w:rsid w:val="004D4C36"/>
    <w:rsid w:val="004E41F8"/>
    <w:rsid w:val="004F7C8D"/>
    <w:rsid w:val="00512423"/>
    <w:rsid w:val="0052357D"/>
    <w:rsid w:val="00525954"/>
    <w:rsid w:val="00527945"/>
    <w:rsid w:val="00530982"/>
    <w:rsid w:val="00530C03"/>
    <w:rsid w:val="00532CDF"/>
    <w:rsid w:val="005420A3"/>
    <w:rsid w:val="00542EDB"/>
    <w:rsid w:val="00544232"/>
    <w:rsid w:val="00553377"/>
    <w:rsid w:val="00571C8E"/>
    <w:rsid w:val="00587EB0"/>
    <w:rsid w:val="0059023C"/>
    <w:rsid w:val="0059289D"/>
    <w:rsid w:val="00596A41"/>
    <w:rsid w:val="005A15DA"/>
    <w:rsid w:val="005A4FA5"/>
    <w:rsid w:val="005A64D5"/>
    <w:rsid w:val="005B269A"/>
    <w:rsid w:val="005B3DEC"/>
    <w:rsid w:val="005B6A18"/>
    <w:rsid w:val="005B6ACA"/>
    <w:rsid w:val="005C6B80"/>
    <w:rsid w:val="005E5CBB"/>
    <w:rsid w:val="006009A5"/>
    <w:rsid w:val="00601994"/>
    <w:rsid w:val="00602084"/>
    <w:rsid w:val="00606C1B"/>
    <w:rsid w:val="0061017D"/>
    <w:rsid w:val="006122CA"/>
    <w:rsid w:val="006144AF"/>
    <w:rsid w:val="0061617B"/>
    <w:rsid w:val="0062468D"/>
    <w:rsid w:val="00633A43"/>
    <w:rsid w:val="00641248"/>
    <w:rsid w:val="0066222E"/>
    <w:rsid w:val="00670AAF"/>
    <w:rsid w:val="00671A89"/>
    <w:rsid w:val="006A2DCD"/>
    <w:rsid w:val="006B0240"/>
    <w:rsid w:val="006B0A84"/>
    <w:rsid w:val="006B3FA7"/>
    <w:rsid w:val="006C1A00"/>
    <w:rsid w:val="006D0B54"/>
    <w:rsid w:val="006E2D42"/>
    <w:rsid w:val="006F39FA"/>
    <w:rsid w:val="007004FB"/>
    <w:rsid w:val="00703676"/>
    <w:rsid w:val="00707304"/>
    <w:rsid w:val="00710487"/>
    <w:rsid w:val="00721521"/>
    <w:rsid w:val="0072563E"/>
    <w:rsid w:val="007304D1"/>
    <w:rsid w:val="00732269"/>
    <w:rsid w:val="00734DFF"/>
    <w:rsid w:val="007358AF"/>
    <w:rsid w:val="00744307"/>
    <w:rsid w:val="0075329F"/>
    <w:rsid w:val="00764F83"/>
    <w:rsid w:val="0077093B"/>
    <w:rsid w:val="00785ABD"/>
    <w:rsid w:val="00792ACF"/>
    <w:rsid w:val="007A2DD4"/>
    <w:rsid w:val="007D0D0E"/>
    <w:rsid w:val="007D11C6"/>
    <w:rsid w:val="007D38B5"/>
    <w:rsid w:val="007D6629"/>
    <w:rsid w:val="007E7EA0"/>
    <w:rsid w:val="00807255"/>
    <w:rsid w:val="0081023E"/>
    <w:rsid w:val="00813E06"/>
    <w:rsid w:val="008173AA"/>
    <w:rsid w:val="00824FBB"/>
    <w:rsid w:val="00837DB7"/>
    <w:rsid w:val="00840A14"/>
    <w:rsid w:val="00865995"/>
    <w:rsid w:val="00871BEE"/>
    <w:rsid w:val="00874A9E"/>
    <w:rsid w:val="0088101D"/>
    <w:rsid w:val="008A5900"/>
    <w:rsid w:val="008B62B4"/>
    <w:rsid w:val="008B78CA"/>
    <w:rsid w:val="008C07E8"/>
    <w:rsid w:val="008C31AD"/>
    <w:rsid w:val="008D2D7B"/>
    <w:rsid w:val="008D5B51"/>
    <w:rsid w:val="008E0737"/>
    <w:rsid w:val="008E2292"/>
    <w:rsid w:val="008E5BD7"/>
    <w:rsid w:val="008E748D"/>
    <w:rsid w:val="008F729D"/>
    <w:rsid w:val="008F7C2C"/>
    <w:rsid w:val="008F7C39"/>
    <w:rsid w:val="00906F5D"/>
    <w:rsid w:val="009237E1"/>
    <w:rsid w:val="00926170"/>
    <w:rsid w:val="00932609"/>
    <w:rsid w:val="00932820"/>
    <w:rsid w:val="00934488"/>
    <w:rsid w:val="00940E96"/>
    <w:rsid w:val="00943858"/>
    <w:rsid w:val="009443F8"/>
    <w:rsid w:val="009527FE"/>
    <w:rsid w:val="00960CB4"/>
    <w:rsid w:val="009742B7"/>
    <w:rsid w:val="009744C5"/>
    <w:rsid w:val="00983479"/>
    <w:rsid w:val="0099109D"/>
    <w:rsid w:val="009926C3"/>
    <w:rsid w:val="00992B97"/>
    <w:rsid w:val="0099481C"/>
    <w:rsid w:val="009A2483"/>
    <w:rsid w:val="009A3704"/>
    <w:rsid w:val="009A7A93"/>
    <w:rsid w:val="009B0BAE"/>
    <w:rsid w:val="009B1662"/>
    <w:rsid w:val="009B2D29"/>
    <w:rsid w:val="009B6C25"/>
    <w:rsid w:val="009C1386"/>
    <w:rsid w:val="009C1C89"/>
    <w:rsid w:val="009C2B6E"/>
    <w:rsid w:val="009D15A6"/>
    <w:rsid w:val="009D6290"/>
    <w:rsid w:val="009E5BD9"/>
    <w:rsid w:val="009F1416"/>
    <w:rsid w:val="009F3448"/>
    <w:rsid w:val="009F3B6B"/>
    <w:rsid w:val="009F6460"/>
    <w:rsid w:val="00A004D5"/>
    <w:rsid w:val="00A01B14"/>
    <w:rsid w:val="00A01CF9"/>
    <w:rsid w:val="00A020AC"/>
    <w:rsid w:val="00A03E4C"/>
    <w:rsid w:val="00A0472A"/>
    <w:rsid w:val="00A2062F"/>
    <w:rsid w:val="00A2595F"/>
    <w:rsid w:val="00A44145"/>
    <w:rsid w:val="00A467D5"/>
    <w:rsid w:val="00A672CE"/>
    <w:rsid w:val="00A71773"/>
    <w:rsid w:val="00A77576"/>
    <w:rsid w:val="00A80042"/>
    <w:rsid w:val="00AC11CE"/>
    <w:rsid w:val="00AC771B"/>
    <w:rsid w:val="00AE2C85"/>
    <w:rsid w:val="00AF2791"/>
    <w:rsid w:val="00AF40EB"/>
    <w:rsid w:val="00AF5F7C"/>
    <w:rsid w:val="00B0625D"/>
    <w:rsid w:val="00B0757A"/>
    <w:rsid w:val="00B0790D"/>
    <w:rsid w:val="00B12A37"/>
    <w:rsid w:val="00B260A5"/>
    <w:rsid w:val="00B31AFA"/>
    <w:rsid w:val="00B338E8"/>
    <w:rsid w:val="00B532E8"/>
    <w:rsid w:val="00B5556B"/>
    <w:rsid w:val="00B63EF2"/>
    <w:rsid w:val="00B65361"/>
    <w:rsid w:val="00B7711E"/>
    <w:rsid w:val="00B822A4"/>
    <w:rsid w:val="00B851DD"/>
    <w:rsid w:val="00B86B20"/>
    <w:rsid w:val="00B91728"/>
    <w:rsid w:val="00B95733"/>
    <w:rsid w:val="00BA55CF"/>
    <w:rsid w:val="00BA7D89"/>
    <w:rsid w:val="00BC0534"/>
    <w:rsid w:val="00BC0D39"/>
    <w:rsid w:val="00BC7BC0"/>
    <w:rsid w:val="00BD57B7"/>
    <w:rsid w:val="00BE4738"/>
    <w:rsid w:val="00BE5AC6"/>
    <w:rsid w:val="00BE63E2"/>
    <w:rsid w:val="00BF5A0A"/>
    <w:rsid w:val="00BF5D6F"/>
    <w:rsid w:val="00BF6CBC"/>
    <w:rsid w:val="00C00B11"/>
    <w:rsid w:val="00C24237"/>
    <w:rsid w:val="00C26C56"/>
    <w:rsid w:val="00C32E3A"/>
    <w:rsid w:val="00C34DC7"/>
    <w:rsid w:val="00C62C1E"/>
    <w:rsid w:val="00C71A17"/>
    <w:rsid w:val="00C9357A"/>
    <w:rsid w:val="00C94DA2"/>
    <w:rsid w:val="00CA1893"/>
    <w:rsid w:val="00CA5E55"/>
    <w:rsid w:val="00CA6D64"/>
    <w:rsid w:val="00CC38FB"/>
    <w:rsid w:val="00CC5A63"/>
    <w:rsid w:val="00CC6DC1"/>
    <w:rsid w:val="00CD109B"/>
    <w:rsid w:val="00CD2009"/>
    <w:rsid w:val="00CD2AB5"/>
    <w:rsid w:val="00CE025F"/>
    <w:rsid w:val="00CE5E7E"/>
    <w:rsid w:val="00CF629C"/>
    <w:rsid w:val="00D02A4F"/>
    <w:rsid w:val="00D03EB3"/>
    <w:rsid w:val="00D118A4"/>
    <w:rsid w:val="00D12C60"/>
    <w:rsid w:val="00D37FB0"/>
    <w:rsid w:val="00D4056F"/>
    <w:rsid w:val="00D432E0"/>
    <w:rsid w:val="00D521CB"/>
    <w:rsid w:val="00D60CFA"/>
    <w:rsid w:val="00D614D7"/>
    <w:rsid w:val="00D66CD2"/>
    <w:rsid w:val="00D723F5"/>
    <w:rsid w:val="00D83092"/>
    <w:rsid w:val="00D843CA"/>
    <w:rsid w:val="00D9155B"/>
    <w:rsid w:val="00D92EEA"/>
    <w:rsid w:val="00D97F3B"/>
    <w:rsid w:val="00DA5D4E"/>
    <w:rsid w:val="00DA689F"/>
    <w:rsid w:val="00DC2158"/>
    <w:rsid w:val="00DC73FA"/>
    <w:rsid w:val="00DC7A17"/>
    <w:rsid w:val="00DD0204"/>
    <w:rsid w:val="00DD1F7D"/>
    <w:rsid w:val="00E03AAB"/>
    <w:rsid w:val="00E1756F"/>
    <w:rsid w:val="00E176BA"/>
    <w:rsid w:val="00E3564F"/>
    <w:rsid w:val="00E423EC"/>
    <w:rsid w:val="00E509BE"/>
    <w:rsid w:val="00E529CC"/>
    <w:rsid w:val="00E55121"/>
    <w:rsid w:val="00E716F5"/>
    <w:rsid w:val="00EA139F"/>
    <w:rsid w:val="00EA2522"/>
    <w:rsid w:val="00EB4FCB"/>
    <w:rsid w:val="00EB625A"/>
    <w:rsid w:val="00EC6BC5"/>
    <w:rsid w:val="00EF2602"/>
    <w:rsid w:val="00EF3269"/>
    <w:rsid w:val="00F00C9E"/>
    <w:rsid w:val="00F14877"/>
    <w:rsid w:val="00F21EE5"/>
    <w:rsid w:val="00F25689"/>
    <w:rsid w:val="00F35898"/>
    <w:rsid w:val="00F43D71"/>
    <w:rsid w:val="00F5225B"/>
    <w:rsid w:val="00F64E5A"/>
    <w:rsid w:val="00F711BF"/>
    <w:rsid w:val="00F8170E"/>
    <w:rsid w:val="00F839B2"/>
    <w:rsid w:val="00F944D7"/>
    <w:rsid w:val="00FA6009"/>
    <w:rsid w:val="00FB1287"/>
    <w:rsid w:val="00FD069E"/>
    <w:rsid w:val="00FD1A38"/>
    <w:rsid w:val="00FD33C4"/>
    <w:rsid w:val="00FD3681"/>
    <w:rsid w:val="00FE5701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1F125FA"/>
  <w15:docId w15:val="{9A48702A-A2D8-4B4F-91E5-105509E2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8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94DA2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link w:val="Title1Char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erChar">
    <w:name w:val="Footer Char"/>
    <w:basedOn w:val="DefaultParagraphFont"/>
    <w:link w:val="Footer"/>
    <w:rsid w:val="00312269"/>
    <w:rPr>
      <w:rFonts w:ascii="Calibri" w:hAnsi="Calibri"/>
      <w:caps/>
      <w:noProof/>
      <w:sz w:val="16"/>
      <w:lang w:val="fr-FR" w:eastAsia="en-US"/>
    </w:rPr>
  </w:style>
  <w:style w:type="character" w:customStyle="1" w:styleId="Title1Char">
    <w:name w:val="Title 1 Char"/>
    <w:link w:val="Title1"/>
    <w:locked/>
    <w:rsid w:val="007D0D0E"/>
    <w:rPr>
      <w:rFonts w:ascii="Calibri" w:hAnsi="Calibri"/>
      <w:caps/>
      <w:sz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1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21-CL-C-0056/en" TargetMode="External"/><Relationship Id="rId18" Type="http://schemas.openxmlformats.org/officeDocument/2006/relationships/hyperlink" Target="https://www.itu.int/md/S21-CL-C-0050/en" TargetMode="External"/><Relationship Id="rId26" Type="http://schemas.openxmlformats.org/officeDocument/2006/relationships/hyperlink" Target="http://www.itu.int/md/S21-CL-C-0056/en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tu.int/md/S21-CL-210608-TD-GEN-0003/en" TargetMode="External"/><Relationship Id="rId34" Type="http://schemas.openxmlformats.org/officeDocument/2006/relationships/hyperlink" Target="https://www.itu.int/md/S21-CL-210608-TD-GEN-0003/en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L-INF-0009/en" TargetMode="External"/><Relationship Id="rId20" Type="http://schemas.openxmlformats.org/officeDocument/2006/relationships/hyperlink" Target="https://www.itu.int/md/S21-CL-INF-0010/en" TargetMode="External"/><Relationship Id="rId29" Type="http://schemas.openxmlformats.org/officeDocument/2006/relationships/hyperlink" Target="https://www.itu.int/md/S21-CL-INF-0009/e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1-CL-210608-TD-GEN-0001/en" TargetMode="External"/><Relationship Id="rId24" Type="http://schemas.openxmlformats.org/officeDocument/2006/relationships/hyperlink" Target="https://www.itu.int/md/S21-CL-210608-TD-GEN-0001/en" TargetMode="External"/><Relationship Id="rId32" Type="http://schemas.openxmlformats.org/officeDocument/2006/relationships/hyperlink" Target="https://www.itu.int/md/S21-CL-C-0011/en" TargetMode="External"/><Relationship Id="rId37" Type="http://schemas.openxmlformats.org/officeDocument/2006/relationships/hyperlink" Target="https://www.unjiu.org/sites/www.unjiu.org/files/jiu_rep_2020_1_english_0.pdf" TargetMode="External"/><Relationship Id="rId40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www.itu.int/md/S21-CL-C-0070/en" TargetMode="External"/><Relationship Id="rId23" Type="http://schemas.openxmlformats.org/officeDocument/2006/relationships/hyperlink" Target="https://www.itu.int/md/S21-CL-C-0060/en" TargetMode="External"/><Relationship Id="rId28" Type="http://schemas.openxmlformats.org/officeDocument/2006/relationships/hyperlink" Target="http://www.itu.int/md/S21-CL-C-0070/en" TargetMode="External"/><Relationship Id="rId36" Type="http://schemas.openxmlformats.org/officeDocument/2006/relationships/hyperlink" Target="https://www.itu.int/md/S21-CL-C-0060/e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21-CL-C-0011/en" TargetMode="External"/><Relationship Id="rId31" Type="http://schemas.openxmlformats.org/officeDocument/2006/relationships/hyperlink" Target="https://www.itu.int/md/S21-CL-C-0050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S21-CL-C-0049/en" TargetMode="External"/><Relationship Id="rId22" Type="http://schemas.openxmlformats.org/officeDocument/2006/relationships/hyperlink" Target="https://www.itu.int/md/S21-CL-C-0044/en" TargetMode="External"/><Relationship Id="rId27" Type="http://schemas.openxmlformats.org/officeDocument/2006/relationships/hyperlink" Target="http://www.itu.int/md/S21-CL-C-0049/en" TargetMode="External"/><Relationship Id="rId30" Type="http://schemas.openxmlformats.org/officeDocument/2006/relationships/hyperlink" Target="https://www.itu.int/md/S21-CL-INF-0012/en" TargetMode="External"/><Relationship Id="rId35" Type="http://schemas.openxmlformats.org/officeDocument/2006/relationships/hyperlink" Target="https://www.itu.int/md/S21-CL-C-0044/en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://www.itu.int/md/S21-CL-C-0065/en" TargetMode="External"/><Relationship Id="rId17" Type="http://schemas.openxmlformats.org/officeDocument/2006/relationships/hyperlink" Target="https://www.itu.int/md/S21-CL-INF-0012/en" TargetMode="External"/><Relationship Id="rId25" Type="http://schemas.openxmlformats.org/officeDocument/2006/relationships/hyperlink" Target="http://www.itu.int/md/S21-CL-C-0065/en" TargetMode="External"/><Relationship Id="rId33" Type="http://schemas.openxmlformats.org/officeDocument/2006/relationships/hyperlink" Target="https://www.itu.int/md/S21-CL-INF-0010/en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3" ma:contentTypeDescription="Create a new document." ma:contentTypeScope="" ma:versionID="c8f8420c7c7674408d35863d246b8d47">
  <xsd:schema xmlns:xsd="http://www.w3.org/2001/XMLSchema" xmlns:xs="http://www.w3.org/2001/XMLSchema" xmlns:p="http://schemas.microsoft.com/office/2006/metadata/properties" xmlns:ns3="8480b3bf-ff93-433f-9495-f8457f78f22f" xmlns:ns4="36a4356e-228e-4e25-b579-b1a6a8808ef8" targetNamespace="http://schemas.microsoft.com/office/2006/metadata/properties" ma:root="true" ma:fieldsID="106be1268a42acf2222ebaf64573516b" ns3:_="" ns4:_="">
    <xsd:import namespace="8480b3bf-ff93-433f-9495-f8457f78f22f"/>
    <xsd:import namespace="36a4356e-228e-4e25-b579-b1a6a8808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356e-228e-4e25-b579-b1a6a8808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38966-3BC8-4E19-BFAB-6A868EE91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36a4356e-228e-4e25-b579-b1a6a8808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2D23E-52C0-473F-A907-55F0F26F665B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36a4356e-228e-4e25-b579-b1a6a8808ef8"/>
    <ds:schemaRef ds:uri="8480b3bf-ff93-433f-9495-f8457f78f22f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2352572-3A4F-4D52-B65C-DFD7492C4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8</Pages>
  <Words>2989</Words>
  <Characters>22495</Characters>
  <Application>Microsoft Office Word</Application>
  <DocSecurity>4</DocSecurity>
  <Lines>187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Summary record of the second meeting of the Virtual consultation for councillors</vt:lpstr>
      <vt:lpstr>Summary record of the second meeting of the Virtual consultation for councillors</vt:lpstr>
    </vt:vector>
  </TitlesOfParts>
  <Manager>General Secretariat - Pool</Manager>
  <Company>International Telecommunication Union (ITU)</Company>
  <LinksUpToDate>false</LinksUpToDate>
  <CharactersWithSpaces>25434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third meeting of the Virtual consultation of councillors 2011</dc:title>
  <dc:subject>Council 2021, Virtual consultation of councillors</dc:subject>
  <dc:creator>English</dc:creator>
  <cp:keywords>C2021, C21, VCC, C21-VCC-1</cp:keywords>
  <dc:description/>
  <cp:lastModifiedBy>Xue, Kun</cp:lastModifiedBy>
  <cp:revision>2</cp:revision>
  <cp:lastPrinted>2006-03-28T16:12:00Z</cp:lastPrinted>
  <dcterms:created xsi:type="dcterms:W3CDTF">2021-07-19T08:32:00Z</dcterms:created>
  <dcterms:modified xsi:type="dcterms:W3CDTF">2021-07-19T08:32:00Z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