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C18D542" w14:textId="77777777" w:rsidTr="006C7CC0">
        <w:trPr>
          <w:cantSplit/>
          <w:trHeight w:val="20"/>
        </w:trPr>
        <w:tc>
          <w:tcPr>
            <w:tcW w:w="6620" w:type="dxa"/>
          </w:tcPr>
          <w:p w14:paraId="57E4E018" w14:textId="11354D3B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 (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31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يوليو 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2021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275CBD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6D6AD7" wp14:editId="20A872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A837F8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FBA37F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02F52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7740F5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1C05E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EC688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EA6C66" w14:textId="77777777" w:rsidTr="009F66A8">
        <w:trPr>
          <w:cantSplit/>
        </w:trPr>
        <w:tc>
          <w:tcPr>
            <w:tcW w:w="6620" w:type="dxa"/>
            <w:vMerge w:val="restart"/>
          </w:tcPr>
          <w:p w14:paraId="23AC9922" w14:textId="4B27B62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F7B7955" w14:textId="17A485C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491109">
              <w:rPr>
                <w:b/>
                <w:bCs/>
                <w:lang w:bidi="ar-SY"/>
              </w:rPr>
              <w:t>9</w:t>
            </w:r>
            <w:r w:rsidR="005C0C5A">
              <w:rPr>
                <w:b/>
                <w:bCs/>
                <w:lang w:bidi="ar-SY"/>
              </w:rPr>
              <w:t>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3F6C183" w14:textId="77777777" w:rsidTr="009F66A8">
        <w:trPr>
          <w:cantSplit/>
        </w:trPr>
        <w:tc>
          <w:tcPr>
            <w:tcW w:w="6620" w:type="dxa"/>
            <w:vMerge/>
          </w:tcPr>
          <w:p w14:paraId="724D599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C72320C" w14:textId="218CE2F6" w:rsidR="0015650C" w:rsidRPr="002F71D8" w:rsidRDefault="0049110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442BCDB" w14:textId="77777777" w:rsidTr="009F66A8">
        <w:trPr>
          <w:cantSplit/>
        </w:trPr>
        <w:tc>
          <w:tcPr>
            <w:tcW w:w="6620" w:type="dxa"/>
            <w:vMerge/>
          </w:tcPr>
          <w:p w14:paraId="0C6A9F8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7799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9110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FE9F874" w14:textId="17D1EBA1" w:rsidR="00FD564B" w:rsidRPr="00FD564B" w:rsidRDefault="00E01FD0" w:rsidP="00E01FD0">
      <w:pPr>
        <w:pStyle w:val="DecNo"/>
        <w:spacing w:before="720"/>
        <w:rPr>
          <w:rtl/>
          <w:lang w:bidi="ar-EG"/>
        </w:rPr>
      </w:pPr>
      <w:bookmarkStart w:id="1" w:name="_Toc39054007"/>
      <w:r>
        <w:rPr>
          <w:rFonts w:hint="cs"/>
          <w:rtl/>
        </w:rPr>
        <w:t>المقرر</w:t>
      </w:r>
      <w:r w:rsidR="00FD564B" w:rsidRPr="00FD564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62</w:t>
      </w:r>
      <w:r w:rsidR="005C0C5A">
        <w:rPr>
          <w:rFonts w:hint="cs"/>
          <w:rtl/>
          <w:lang w:bidi="ar-EG"/>
        </w:rPr>
        <w:t>4</w:t>
      </w:r>
    </w:p>
    <w:p w14:paraId="6DED3C73" w14:textId="77777777" w:rsidR="00FD564B" w:rsidRPr="00FD564B" w:rsidRDefault="00FD564B" w:rsidP="00FD564B">
      <w:pPr>
        <w:jc w:val="center"/>
        <w:rPr>
          <w:lang w:bidi="ar-EG"/>
        </w:rPr>
      </w:pPr>
      <w:r w:rsidRPr="00FD564B">
        <w:rPr>
          <w:rFonts w:hint="cs"/>
          <w:rtl/>
          <w:lang w:bidi="ar-EG"/>
        </w:rPr>
        <w:t>(</w:t>
      </w:r>
      <w:r w:rsidRPr="00FD564B">
        <w:rPr>
          <w:rFonts w:hint="cs"/>
          <w:rtl/>
        </w:rPr>
        <w:t>اعتُمد بالمراسلة</w:t>
      </w:r>
      <w:r w:rsidRPr="00FD564B">
        <w:rPr>
          <w:rFonts w:hint="cs"/>
          <w:rtl/>
          <w:lang w:bidi="ar-EG"/>
        </w:rPr>
        <w:t>)</w:t>
      </w:r>
    </w:p>
    <w:bookmarkEnd w:id="1"/>
    <w:p w14:paraId="1F1C0B21" w14:textId="64311525" w:rsidR="00FD564B" w:rsidRPr="00FD564B" w:rsidRDefault="005C0C5A" w:rsidP="005C0C5A">
      <w:pPr>
        <w:pStyle w:val="Dectitle"/>
        <w:rPr>
          <w:lang w:bidi="ar-SA"/>
        </w:rPr>
      </w:pPr>
      <w:r w:rsidRPr="005C0C5A">
        <w:rPr>
          <w:rtl/>
          <w:lang w:bidi="ar-SA"/>
        </w:rPr>
        <w:t>إلغاء الفوائد على المتأخرات والديون غير القابلة للاسترداد</w:t>
      </w:r>
    </w:p>
    <w:p w14:paraId="0C909625" w14:textId="77777777" w:rsidR="0019087E" w:rsidRDefault="0019087E" w:rsidP="0019087E">
      <w:pPr>
        <w:pStyle w:val="Normalaftertitle"/>
        <w:spacing w:before="240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6792F64B" w14:textId="77777777" w:rsidR="005C0C5A" w:rsidRDefault="005C0C5A" w:rsidP="005C0C5A">
      <w:pPr>
        <w:pStyle w:val="Call"/>
        <w:rPr>
          <w:rtl/>
        </w:rPr>
      </w:pPr>
      <w:r>
        <w:rPr>
          <w:rtl/>
        </w:rPr>
        <w:t>وقد درس</w:t>
      </w:r>
    </w:p>
    <w:p w14:paraId="0BFF95D5" w14:textId="77777777" w:rsidR="005C0C5A" w:rsidRDefault="005C0C5A" w:rsidP="005C0C5A">
      <w:pPr>
        <w:rPr>
          <w:rtl/>
        </w:rPr>
      </w:pPr>
      <w:r>
        <w:rPr>
          <w:rtl/>
        </w:rPr>
        <w:t>تقرير الأمين العام عن المتأخرات والحسابات الخاصة بالمتأخرات (</w:t>
      </w:r>
      <w:hyperlink r:id="rId9" w:history="1">
        <w:r w:rsidRPr="0075652D">
          <w:rPr>
            <w:rStyle w:val="Hyperlink"/>
            <w:rtl/>
            <w:lang w:bidi="ar-SY"/>
          </w:rPr>
          <w:t xml:space="preserve">الوثيقة </w:t>
        </w:r>
        <w:r w:rsidRPr="0075652D">
          <w:rPr>
            <w:rStyle w:val="Hyperlink"/>
            <w:lang w:bidi="ar-SY"/>
          </w:rPr>
          <w:t>C</w:t>
        </w:r>
        <w:r>
          <w:rPr>
            <w:rStyle w:val="Hyperlink"/>
            <w:lang w:bidi="ar-SY"/>
          </w:rPr>
          <w:t>21</w:t>
        </w:r>
        <w:r w:rsidRPr="0075652D">
          <w:rPr>
            <w:rStyle w:val="Hyperlink"/>
            <w:lang w:bidi="ar-SY"/>
          </w:rPr>
          <w:t>/11</w:t>
        </w:r>
      </w:hyperlink>
      <w:r>
        <w:rPr>
          <w:rtl/>
          <w:lang w:bidi="ar-SY"/>
        </w:rPr>
        <w:t>)،</w:t>
      </w:r>
    </w:p>
    <w:p w14:paraId="6723C626" w14:textId="77777777" w:rsidR="005C0C5A" w:rsidRDefault="005C0C5A" w:rsidP="005C0C5A">
      <w:pPr>
        <w:pStyle w:val="Call"/>
        <w:rPr>
          <w:rtl/>
        </w:rPr>
      </w:pPr>
      <w:r>
        <w:rPr>
          <w:rtl/>
        </w:rPr>
        <w:t>يقـرر</w:t>
      </w:r>
    </w:p>
    <w:p w14:paraId="62757B5E" w14:textId="77777777" w:rsidR="005C0C5A" w:rsidRDefault="005C0C5A" w:rsidP="005C0C5A">
      <w:pPr>
        <w:spacing w:after="120"/>
        <w:rPr>
          <w:rtl/>
          <w:lang w:bidi="ar-EG"/>
        </w:rPr>
      </w:pPr>
      <w:r w:rsidRPr="001536AC">
        <w:rPr>
          <w:spacing w:val="-2"/>
          <w:rtl/>
        </w:rPr>
        <w:t xml:space="preserve">الموافقة على </w:t>
      </w:r>
      <w:r w:rsidRPr="001536AC">
        <w:rPr>
          <w:spacing w:val="-2"/>
          <w:rtl/>
          <w:lang w:bidi="ar-SY"/>
        </w:rPr>
        <w:t>شطب الفوائد</w:t>
      </w:r>
      <w:r>
        <w:rPr>
          <w:rFonts w:hint="cs"/>
          <w:spacing w:val="-2"/>
          <w:rtl/>
          <w:lang w:bidi="ar-SY"/>
        </w:rPr>
        <w:t xml:space="preserve"> </w:t>
      </w:r>
      <w:r w:rsidRPr="001536AC">
        <w:rPr>
          <w:spacing w:val="-2"/>
          <w:rtl/>
          <w:lang w:bidi="ar-SY"/>
        </w:rPr>
        <w:t>على المتأخرات والديون</w:t>
      </w:r>
      <w:r>
        <w:rPr>
          <w:rFonts w:hint="cs"/>
          <w:spacing w:val="-2"/>
          <w:rtl/>
          <w:lang w:bidi="ar-SY"/>
        </w:rPr>
        <w:t xml:space="preserve"> التالية</w:t>
      </w:r>
      <w:r w:rsidRPr="001536AC">
        <w:rPr>
          <w:spacing w:val="-2"/>
          <w:rtl/>
          <w:lang w:bidi="ar-SY"/>
        </w:rPr>
        <w:t xml:space="preserve"> غير القابلة للاسترداد</w:t>
      </w:r>
      <w:r>
        <w:rPr>
          <w:rFonts w:hint="cs"/>
          <w:spacing w:val="-2"/>
          <w:rtl/>
          <w:lang w:bidi="ar-SY"/>
        </w:rPr>
        <w:t xml:space="preserve"> </w:t>
      </w:r>
      <w:r w:rsidRPr="001536AC">
        <w:rPr>
          <w:spacing w:val="-2"/>
          <w:rtl/>
          <w:lang w:bidi="ar-SY"/>
        </w:rPr>
        <w:t xml:space="preserve">بمبلغ </w:t>
      </w:r>
      <w:r>
        <w:rPr>
          <w:b/>
          <w:bCs/>
          <w:spacing w:val="-2"/>
        </w:rPr>
        <w:t>3 001 808,34</w:t>
      </w:r>
      <w:r>
        <w:rPr>
          <w:rFonts w:hint="cs"/>
          <w:b/>
          <w:bCs/>
          <w:spacing w:val="-2"/>
          <w:rtl/>
          <w:lang w:bidi="ar-EG"/>
        </w:rPr>
        <w:t xml:space="preserve"> </w:t>
      </w:r>
      <w:r w:rsidRPr="001536AC">
        <w:rPr>
          <w:b/>
          <w:bCs/>
          <w:spacing w:val="-2"/>
          <w:rtl/>
          <w:lang w:bidi="ar-SY"/>
        </w:rPr>
        <w:t>من الفرنكات السويسرية</w:t>
      </w:r>
      <w:r>
        <w:rPr>
          <w:rtl/>
          <w:lang w:bidi="ar-SY"/>
        </w:rPr>
        <w:t xml:space="preserve"> عن طريق سحب مبلغ مناظر من احتياطي الحسابات المدينة</w:t>
      </w:r>
      <w:r>
        <w:rPr>
          <w:rtl/>
          <w:lang w:bidi="ar-EG"/>
        </w:rPr>
        <w:t>. ويُرجى الرجوع إلى التفاصيل الواردة في الجدول التالي.</w:t>
      </w:r>
    </w:p>
    <w:tbl>
      <w:tblPr>
        <w:bidiVisual/>
        <w:tblW w:w="4985" w:type="pct"/>
        <w:jc w:val="center"/>
        <w:tblLook w:val="04A0" w:firstRow="1" w:lastRow="0" w:firstColumn="1" w:lastColumn="0" w:noHBand="0" w:noVBand="1"/>
      </w:tblPr>
      <w:tblGrid>
        <w:gridCol w:w="1820"/>
        <w:gridCol w:w="3249"/>
        <w:gridCol w:w="997"/>
        <w:gridCol w:w="1232"/>
        <w:gridCol w:w="1122"/>
        <w:gridCol w:w="1199"/>
      </w:tblGrid>
      <w:tr w:rsidR="005C0C5A" w:rsidRPr="000E382B" w14:paraId="2C059C2D" w14:textId="77777777" w:rsidTr="005B1A61">
        <w:trPr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0A9DA3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sz w:val="16"/>
                <w:szCs w:val="16"/>
                <w:rtl/>
              </w:rPr>
              <w:t>البلد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E63E9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sz w:val="16"/>
                <w:szCs w:val="16"/>
                <w:rtl/>
              </w:rPr>
              <w:t>اسم الشركة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BB87C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rFonts w:hint="cs"/>
                <w:sz w:val="16"/>
                <w:szCs w:val="16"/>
                <w:rtl/>
              </w:rPr>
              <w:t>السنة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C15AE4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sz w:val="16"/>
                <w:szCs w:val="16"/>
                <w:rtl/>
              </w:rPr>
              <w:t>المبلغ المستحق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C8C19B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sz w:val="16"/>
                <w:szCs w:val="16"/>
                <w:rtl/>
              </w:rPr>
              <w:t>الفوائد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B83CE8" w14:textId="77777777" w:rsidR="005C0C5A" w:rsidRPr="000E382B" w:rsidRDefault="005C0C5A" w:rsidP="005B1A61">
            <w:pPr>
              <w:pStyle w:val="TableHead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sz w:val="16"/>
                <w:szCs w:val="16"/>
                <w:rtl/>
              </w:rPr>
              <w:t>المجموع</w:t>
            </w:r>
          </w:p>
        </w:tc>
      </w:tr>
      <w:tr w:rsidR="005C0C5A" w:rsidRPr="000E382B" w14:paraId="112B6AAE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5229E" w14:textId="77777777" w:rsidR="005C0C5A" w:rsidRPr="000E382B" w:rsidRDefault="005C0C5A" w:rsidP="005B1A61">
            <w:pPr>
              <w:pStyle w:val="Tabletexte"/>
              <w:rPr>
                <w:sz w:val="16"/>
                <w:szCs w:val="16"/>
                <w:rtl/>
                <w:lang w:eastAsia="en-GB"/>
              </w:rPr>
            </w:pPr>
            <w:r>
              <w:rPr>
                <w:rFonts w:hint="cs"/>
                <w:sz w:val="16"/>
                <w:szCs w:val="16"/>
                <w:rtl/>
                <w:lang w:eastAsia="en-GB"/>
              </w:rPr>
              <w:t>الكاميرون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F10B" w14:textId="77777777" w:rsidR="005C0C5A" w:rsidRPr="005F5242" w:rsidRDefault="005C0C5A" w:rsidP="005B1A61">
            <w:pPr>
              <w:pStyle w:val="Tabletexte"/>
              <w:rPr>
                <w:rFonts w:cs="Calibri"/>
                <w:color w:val="000000"/>
                <w:sz w:val="16"/>
                <w:szCs w:val="16"/>
                <w:lang w:val="fr-CH" w:eastAsia="en-GB"/>
              </w:rPr>
            </w:pPr>
            <w:r w:rsidRPr="003447B6">
              <w:rPr>
                <w:rFonts w:cs="Calibri"/>
                <w:sz w:val="16"/>
                <w:szCs w:val="16"/>
                <w:lang w:val="fr-FR" w:eastAsia="en-GB"/>
              </w:rPr>
              <w:t>Ministère des Postes et Télécommunications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537B1" w14:textId="77777777" w:rsidR="005C0C5A" w:rsidRPr="000E382B" w:rsidRDefault="005C0C5A" w:rsidP="005B1A61">
            <w:pPr>
              <w:pStyle w:val="Tabletexte"/>
              <w:jc w:val="center"/>
              <w:rPr>
                <w:rFonts w:cs="Calibri"/>
                <w:color w:val="000000"/>
                <w:sz w:val="16"/>
                <w:szCs w:val="16"/>
                <w:rtl/>
                <w:lang w:val="en-GB" w:bidi="ar-EG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2020-2014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67584" w14:textId="77777777" w:rsidR="005C0C5A" w:rsidRPr="003121D0" w:rsidRDefault="005C0C5A" w:rsidP="005B1A61">
            <w:pPr>
              <w:pStyle w:val="Tabletexte"/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7183A" w14:textId="77777777" w:rsidR="005C0C5A" w:rsidRPr="003121D0" w:rsidRDefault="005C0C5A" w:rsidP="005B1A61">
            <w:pPr>
              <w:pStyle w:val="Tabletexte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164 445,35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1949A8" w14:textId="77777777" w:rsidR="005C0C5A" w:rsidRPr="003121D0" w:rsidRDefault="005C0C5A" w:rsidP="005B1A61">
            <w:pPr>
              <w:pStyle w:val="Tabletexte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164 445,35</w:t>
            </w:r>
          </w:p>
        </w:tc>
      </w:tr>
      <w:tr w:rsidR="005C0C5A" w:rsidRPr="000E382B" w14:paraId="750C3AC3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54FA" w14:textId="77777777" w:rsidR="005C0C5A" w:rsidRPr="000E382B" w:rsidRDefault="005C0C5A" w:rsidP="005B1A61">
            <w:pPr>
              <w:pStyle w:val="Tabletexte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rFonts w:hint="cs"/>
                <w:sz w:val="16"/>
                <w:szCs w:val="16"/>
                <w:rtl/>
                <w:lang w:eastAsia="en-GB"/>
              </w:rPr>
              <w:t>إيران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466" w14:textId="77777777" w:rsidR="005C0C5A" w:rsidRPr="000E382B" w:rsidRDefault="005C0C5A" w:rsidP="005B1A61">
            <w:pPr>
              <w:pStyle w:val="Tabletexte"/>
              <w:rPr>
                <w:color w:val="000000"/>
                <w:sz w:val="16"/>
                <w:szCs w:val="16"/>
                <w:rtl/>
                <w:lang w:val="en-GB" w:bidi="ar-EG"/>
              </w:rPr>
            </w:pPr>
            <w:r w:rsidRPr="000E382B">
              <w:rPr>
                <w:rFonts w:cs="Calibri"/>
                <w:color w:val="000000"/>
                <w:sz w:val="16"/>
                <w:szCs w:val="16"/>
                <w:lang w:eastAsia="en-GB"/>
              </w:rPr>
              <w:t>Ministry of Information and Communication Technology (MICT)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6521" w14:textId="77777777" w:rsidR="005C0C5A" w:rsidRPr="000E382B" w:rsidRDefault="005C0C5A" w:rsidP="005B1A61">
            <w:pPr>
              <w:pStyle w:val="Tabletexte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0E382B">
              <w:rPr>
                <w:rFonts w:cs="Calibri"/>
                <w:color w:val="000000"/>
                <w:sz w:val="16"/>
                <w:szCs w:val="16"/>
                <w:lang w:val="en-GB"/>
              </w:rPr>
              <w:t>2019-2016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884C" w14:textId="77777777" w:rsidR="005C0C5A" w:rsidRPr="003121D0" w:rsidRDefault="005C0C5A" w:rsidP="005B1A61">
            <w:pPr>
              <w:pStyle w:val="Tabletexte"/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3121D0">
              <w:rPr>
                <w:color w:val="000000"/>
                <w:sz w:val="16"/>
                <w:szCs w:val="16"/>
                <w:lang w:val="en-GB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6EE7" w14:textId="77777777" w:rsidR="005C0C5A" w:rsidRPr="003121D0" w:rsidRDefault="005C0C5A" w:rsidP="005B1A61">
            <w:pPr>
              <w:pStyle w:val="Tabletexte"/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79 660,45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B5C9A" w14:textId="77777777" w:rsidR="005C0C5A" w:rsidRPr="003121D0" w:rsidRDefault="005C0C5A" w:rsidP="005B1A61">
            <w:pPr>
              <w:pStyle w:val="Tabletexte"/>
              <w:jc w:val="left"/>
              <w:rPr>
                <w:color w:val="000000"/>
                <w:sz w:val="16"/>
                <w:szCs w:val="16"/>
                <w:rtl/>
                <w:lang w:val="en-GB" w:bidi="ar-EG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79 660,45</w:t>
            </w:r>
          </w:p>
        </w:tc>
      </w:tr>
      <w:tr w:rsidR="005C0C5A" w:rsidRPr="000E382B" w14:paraId="7FBC134C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B3B" w14:textId="77777777" w:rsidR="005C0C5A" w:rsidRPr="000E382B" w:rsidRDefault="005C0C5A" w:rsidP="005B1A61">
            <w:pPr>
              <w:pStyle w:val="Tabletexte"/>
              <w:rPr>
                <w:rFonts w:cs="Calibri"/>
                <w:sz w:val="16"/>
                <w:szCs w:val="16"/>
                <w:lang w:eastAsia="en-GB"/>
              </w:rPr>
            </w:pPr>
            <w:r w:rsidRPr="000E382B">
              <w:rPr>
                <w:rFonts w:hint="cs"/>
                <w:sz w:val="16"/>
                <w:szCs w:val="16"/>
                <w:rtl/>
                <w:lang w:eastAsia="en-GB"/>
              </w:rPr>
              <w:t>طاجيكستا</w:t>
            </w:r>
            <w:r w:rsidRPr="000E382B">
              <w:rPr>
                <w:sz w:val="16"/>
                <w:szCs w:val="16"/>
                <w:rtl/>
                <w:lang w:eastAsia="en-GB"/>
              </w:rPr>
              <w:t>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31F4" w14:textId="77777777" w:rsidR="005C0C5A" w:rsidRPr="000E382B" w:rsidRDefault="005C0C5A" w:rsidP="005B1A61">
            <w:pPr>
              <w:pStyle w:val="Tabletexte"/>
              <w:rPr>
                <w:rFonts w:cs="Calibri"/>
                <w:sz w:val="16"/>
                <w:szCs w:val="16"/>
                <w:lang w:eastAsia="en-GB"/>
              </w:rPr>
            </w:pPr>
            <w:r w:rsidRPr="000E382B">
              <w:rPr>
                <w:rFonts w:cs="Calibri"/>
                <w:sz w:val="16"/>
                <w:szCs w:val="16"/>
                <w:lang w:eastAsia="en-GB"/>
              </w:rPr>
              <w:t>Communication Service under the Government of the Republic of Tajikistan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50A7" w14:textId="77777777" w:rsidR="005C0C5A" w:rsidRPr="000E382B" w:rsidRDefault="005C0C5A" w:rsidP="005B1A61">
            <w:pPr>
              <w:pStyle w:val="Tabletexte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0E382B">
              <w:rPr>
                <w:rFonts w:cs="Calibri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00FFA" w14:textId="77777777" w:rsidR="005C0C5A" w:rsidRPr="003121D0" w:rsidRDefault="005C0C5A" w:rsidP="005B1A61">
            <w:pPr>
              <w:pStyle w:val="Tabletexte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C695" w14:textId="77777777" w:rsidR="005C0C5A" w:rsidRPr="003121D0" w:rsidRDefault="005C0C5A" w:rsidP="005B1A61">
            <w:pPr>
              <w:pStyle w:val="Tabletexte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511 822,30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C1705" w14:textId="77777777" w:rsidR="005C0C5A" w:rsidRPr="003121D0" w:rsidRDefault="005C0C5A" w:rsidP="005B1A61">
            <w:pPr>
              <w:pStyle w:val="Tabletexte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511 822,30</w:t>
            </w:r>
          </w:p>
        </w:tc>
      </w:tr>
      <w:tr w:rsidR="005C0C5A" w:rsidRPr="006B3747" w14:paraId="352C7384" w14:textId="77777777" w:rsidTr="005B1A61">
        <w:trPr>
          <w:jc w:val="center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DCE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b/>
                <w:i/>
                <w:sz w:val="16"/>
                <w:lang w:val="en-GB"/>
              </w:rPr>
            </w:pPr>
            <w:r w:rsidRPr="0001372B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 xml:space="preserve">المجموع الفرعي </w:t>
            </w:r>
            <w:r w:rsidRPr="0001372B">
              <w:rPr>
                <w:b/>
                <w:bCs/>
                <w:i/>
                <w:iCs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A2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,</w:t>
            </w: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5C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755 928,10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038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755 928,10</w:t>
            </w:r>
          </w:p>
        </w:tc>
      </w:tr>
      <w:tr w:rsidR="005C0C5A" w:rsidRPr="006B3747" w14:paraId="37EAB153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5324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الجزائر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4ACB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s-ES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val="es-ES" w:eastAsia="en-GB"/>
              </w:rPr>
              <w:t>Wataniya</w:t>
            </w:r>
            <w:proofErr w:type="spellEnd"/>
            <w:r w:rsidRPr="00B7628B">
              <w:rPr>
                <w:sz w:val="16"/>
                <w:lang w:val="es-ES"/>
              </w:rPr>
              <w:t xml:space="preserve"> Telecom </w:t>
            </w:r>
            <w:proofErr w:type="spellStart"/>
            <w:r w:rsidRPr="00B7628B">
              <w:rPr>
                <w:sz w:val="16"/>
                <w:lang w:val="es-ES"/>
              </w:rPr>
              <w:t>Algérie</w:t>
            </w:r>
            <w:proofErr w:type="spellEnd"/>
            <w:r w:rsidRPr="006B3747">
              <w:rPr>
                <w:rFonts w:cs="Calibri"/>
                <w:sz w:val="16"/>
                <w:szCs w:val="16"/>
                <w:lang w:val="es-ES" w:eastAsia="en-GB"/>
              </w:rPr>
              <w:t xml:space="preserve"> Spa</w:t>
            </w:r>
            <w:r w:rsidRPr="00B7628B">
              <w:rPr>
                <w:sz w:val="16"/>
                <w:lang w:val="es-ES"/>
              </w:rPr>
              <w:t>, Alger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28DB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rFonts w:cs="Calibri"/>
                <w:sz w:val="16"/>
                <w:szCs w:val="16"/>
                <w:lang w:val="en-GB"/>
              </w:rPr>
              <w:t>2007-2005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54F8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sz w:val="16"/>
                <w:lang w:val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67D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4 947,90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64D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8 922,90</w:t>
            </w:r>
          </w:p>
        </w:tc>
      </w:tr>
      <w:tr w:rsidR="005C0C5A" w:rsidRPr="006B3747" w14:paraId="7ED2614E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847C" w14:textId="77777777" w:rsidR="005C0C5A" w:rsidRPr="006E4277" w:rsidRDefault="005C0C5A" w:rsidP="005B1A61">
            <w:pPr>
              <w:spacing w:before="60" w:after="60" w:line="260" w:lineRule="exact"/>
              <w:rPr>
                <w:sz w:val="16"/>
                <w:szCs w:val="16"/>
                <w:rtl/>
                <w:lang w:eastAsia="en-GB"/>
              </w:rPr>
            </w:pPr>
            <w:r>
              <w:rPr>
                <w:rFonts w:hint="cs"/>
                <w:sz w:val="16"/>
                <w:szCs w:val="16"/>
                <w:rtl/>
                <w:lang w:eastAsia="en-GB"/>
              </w:rPr>
              <w:t>مصر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5FE3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val="es-ES" w:eastAsia="en-GB"/>
              </w:rPr>
            </w:pPr>
            <w:proofErr w:type="spellStart"/>
            <w:r w:rsidRPr="003447B6">
              <w:rPr>
                <w:rFonts w:cs="Calibri"/>
                <w:sz w:val="16"/>
                <w:szCs w:val="16"/>
                <w:lang w:eastAsia="en-GB"/>
              </w:rPr>
              <w:t>BarkoTel</w:t>
            </w:r>
            <w:proofErr w:type="spellEnd"/>
            <w:r w:rsidRPr="003447B6">
              <w:rPr>
                <w:rFonts w:cs="Calibri"/>
                <w:sz w:val="16"/>
                <w:szCs w:val="16"/>
                <w:lang w:eastAsia="en-GB"/>
              </w:rPr>
              <w:t xml:space="preserve"> Communications, Cairo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754F" w14:textId="77777777" w:rsidR="005C0C5A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2006-2002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43CA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19 068,75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6B9A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30 824,35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5D8C0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49 893,10</w:t>
            </w:r>
          </w:p>
        </w:tc>
      </w:tr>
      <w:tr w:rsidR="005C0C5A" w:rsidRPr="006B3747" w14:paraId="0FA4EBB8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E00D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>
              <w:rPr>
                <w:rFonts w:hint="cs"/>
                <w:sz w:val="16"/>
                <w:szCs w:val="16"/>
                <w:rtl/>
                <w:lang w:eastAsia="en-GB"/>
              </w:rPr>
              <w:t>مصر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3028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LINKdotNET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>, Cairo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BC6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rFonts w:cs="Calibri"/>
                <w:sz w:val="16"/>
                <w:szCs w:val="16"/>
                <w:lang w:val="en-GB"/>
              </w:rPr>
              <w:t>2009-2008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B4B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A43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3 975,65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E1D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7 950,65</w:t>
            </w:r>
          </w:p>
        </w:tc>
      </w:tr>
      <w:tr w:rsidR="005C0C5A" w:rsidRPr="006B3747" w14:paraId="4BE9F7E2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BA00" w14:textId="77777777" w:rsidR="005C0C5A" w:rsidRDefault="005C0C5A" w:rsidP="005B1A61">
            <w:pPr>
              <w:spacing w:before="60" w:after="60" w:line="260" w:lineRule="exact"/>
              <w:rPr>
                <w:sz w:val="16"/>
                <w:szCs w:val="16"/>
                <w:rtl/>
                <w:lang w:eastAsia="en-GB"/>
              </w:rPr>
            </w:pPr>
            <w:r>
              <w:rPr>
                <w:rFonts w:hint="cs"/>
                <w:sz w:val="16"/>
                <w:szCs w:val="16"/>
                <w:rtl/>
                <w:lang w:eastAsia="en-GB"/>
              </w:rPr>
              <w:t>مصر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68C4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2E7A55">
              <w:rPr>
                <w:rFonts w:cs="Calibri"/>
                <w:sz w:val="16"/>
                <w:szCs w:val="16"/>
                <w:lang w:eastAsia="en-GB"/>
              </w:rPr>
              <w:t>Telecon</w:t>
            </w:r>
            <w:r w:rsidRPr="003447B6">
              <w:rPr>
                <w:rFonts w:cs="Calibri"/>
                <w:sz w:val="16"/>
                <w:szCs w:val="16"/>
                <w:lang w:eastAsia="en-GB"/>
              </w:rPr>
              <w:t xml:space="preserve"> Consultants, Alexandria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70E15" w14:textId="77777777" w:rsidR="005C0C5A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2006-2002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FE2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19 725,00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A767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32 383,95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05C18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52 108,95</w:t>
            </w:r>
          </w:p>
        </w:tc>
      </w:tr>
      <w:tr w:rsidR="005C0C5A" w:rsidRPr="006B3747" w14:paraId="08FFE026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79E8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>
              <w:rPr>
                <w:rFonts w:hint="cs"/>
                <w:sz w:val="16"/>
                <w:szCs w:val="16"/>
                <w:rtl/>
                <w:lang w:eastAsia="en-GB"/>
              </w:rPr>
              <w:t>مصر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AD33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Trade Fairs International, Cairo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30EF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2006-2000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E52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24 975,00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59C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43 624,90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EA86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68 599,90</w:t>
            </w:r>
          </w:p>
        </w:tc>
      </w:tr>
      <w:tr w:rsidR="005C0C5A" w:rsidRPr="006B3747" w14:paraId="39BA5A2E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CC06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E130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TCIL, New Delhi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D491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rFonts w:cs="Calibri"/>
                <w:sz w:val="16"/>
                <w:szCs w:val="16"/>
                <w:lang w:val="en-GB"/>
              </w:rPr>
              <w:t>2007-2006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884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63</w:t>
            </w:r>
            <w:r w:rsidRPr="003121D0">
              <w:rPr>
                <w:color w:val="000000"/>
                <w:sz w:val="16"/>
                <w:lang w:val="en-GB"/>
              </w:rPr>
              <w:t> 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0DB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81 363,35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4FE3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144 963,35</w:t>
            </w:r>
          </w:p>
        </w:tc>
      </w:tr>
      <w:tr w:rsidR="005C0C5A" w:rsidRPr="006B3747" w14:paraId="62ACEF29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6D07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إيطاليا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88F8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Aethra </w:t>
            </w: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srl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>, Ancona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B8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2008-2007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DCF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color w:val="000000"/>
                <w:sz w:val="16"/>
                <w:lang w:val="en-GB"/>
              </w:rPr>
              <w:t>31 800,00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223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3 476,45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23EB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35 276,45</w:t>
            </w:r>
          </w:p>
        </w:tc>
      </w:tr>
      <w:tr w:rsidR="005C0C5A" w:rsidRPr="006B3747" w14:paraId="69CB3E8B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FDB54" w14:textId="77777777" w:rsidR="005C0C5A" w:rsidRPr="006E4277" w:rsidRDefault="005C0C5A" w:rsidP="005B1A61">
            <w:pPr>
              <w:spacing w:before="60" w:after="60" w:line="260" w:lineRule="exact"/>
              <w:rPr>
                <w:sz w:val="16"/>
                <w:szCs w:val="16"/>
                <w:rtl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إيطاليا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DA6A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447B6">
              <w:rPr>
                <w:rFonts w:cs="Calibri"/>
                <w:sz w:val="16"/>
                <w:szCs w:val="16"/>
                <w:lang w:eastAsia="en-GB"/>
              </w:rPr>
              <w:t>CommeProve</w:t>
            </w:r>
            <w:proofErr w:type="spellEnd"/>
            <w:r w:rsidRPr="003447B6">
              <w:rPr>
                <w:rFonts w:cs="Calibri"/>
                <w:sz w:val="16"/>
                <w:szCs w:val="16"/>
                <w:lang w:eastAsia="en-GB"/>
              </w:rPr>
              <w:t xml:space="preserve"> Technologies </w:t>
            </w:r>
            <w:proofErr w:type="spellStart"/>
            <w:r w:rsidRPr="003447B6">
              <w:rPr>
                <w:rFonts w:cs="Calibri"/>
                <w:sz w:val="16"/>
                <w:szCs w:val="16"/>
                <w:lang w:eastAsia="en-GB"/>
              </w:rPr>
              <w:t>SpA</w:t>
            </w:r>
            <w:proofErr w:type="spellEnd"/>
            <w:r w:rsidRPr="003447B6">
              <w:rPr>
                <w:rFonts w:cs="Calibri"/>
                <w:sz w:val="16"/>
                <w:szCs w:val="16"/>
                <w:lang w:eastAsia="en-GB"/>
              </w:rPr>
              <w:t>, Firenze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F77E" w14:textId="77777777" w:rsidR="005C0C5A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 w:rsidRPr="003447B6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34E3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3 533,33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DC6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585,60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0B27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4 118,93</w:t>
            </w:r>
          </w:p>
        </w:tc>
      </w:tr>
      <w:tr w:rsidR="005C0C5A" w:rsidRPr="006B3747" w14:paraId="55B4607F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46FE" w14:textId="77777777" w:rsidR="005C0C5A" w:rsidRPr="006E4277" w:rsidRDefault="005C0C5A" w:rsidP="005B1A61">
            <w:pPr>
              <w:spacing w:before="60" w:after="60" w:line="260" w:lineRule="exact"/>
              <w:rPr>
                <w:sz w:val="16"/>
                <w:szCs w:val="16"/>
                <w:rtl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إيطاليا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58B6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447B6">
              <w:rPr>
                <w:rFonts w:cs="Calibri"/>
                <w:sz w:val="16"/>
                <w:szCs w:val="16"/>
                <w:lang w:eastAsia="en-GB"/>
              </w:rPr>
              <w:t>Sky Chance Trading, Rome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212B" w14:textId="77777777" w:rsidR="005C0C5A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 w:rsidRPr="003447B6">
              <w:rPr>
                <w:rFonts w:cs="Calibri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73C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6 183,33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1DD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88433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6 183,33</w:t>
            </w:r>
          </w:p>
        </w:tc>
      </w:tr>
      <w:tr w:rsidR="005C0C5A" w:rsidRPr="006B3747" w14:paraId="7BBAD580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C0AB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كازاخستان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17B8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Kazakh Academy of Trans. &amp; Comm., Almaty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BF24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2009-2008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A4F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4 306,25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60B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4 231,40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2E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8 537,65</w:t>
            </w:r>
          </w:p>
        </w:tc>
      </w:tr>
      <w:tr w:rsidR="005C0C5A" w:rsidRPr="006B3747" w14:paraId="430E067A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8AAF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الكويت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26BA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The Arabian Business Franchise, </w:t>
            </w: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Hawalli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8E87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rFonts w:cs="Calibri"/>
                <w:sz w:val="16"/>
                <w:szCs w:val="16"/>
                <w:lang w:val="en-GB"/>
              </w:rPr>
              <w:t>2007-2006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AC8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7 950</w:t>
            </w:r>
            <w:r w:rsidRPr="003121D0">
              <w:rPr>
                <w:color w:val="000000"/>
                <w:sz w:val="16"/>
                <w:lang w:val="en-GB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AEE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10 170</w:t>
            </w:r>
            <w:r w:rsidRPr="003121D0">
              <w:rPr>
                <w:sz w:val="16"/>
                <w:szCs w:val="16"/>
                <w:lang w:eastAsia="en-GB"/>
              </w:rPr>
              <w:t>,</w:t>
            </w:r>
            <w:r w:rsidRPr="003121D0">
              <w:rPr>
                <w:sz w:val="16"/>
                <w:lang w:val="en-GB"/>
              </w:rPr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ABE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18 120</w:t>
            </w:r>
            <w:r w:rsidRPr="003121D0">
              <w:rPr>
                <w:color w:val="000000"/>
                <w:sz w:val="16"/>
                <w:szCs w:val="16"/>
                <w:lang w:eastAsia="en-GB"/>
              </w:rPr>
              <w:t>,</w:t>
            </w:r>
            <w:r w:rsidRPr="003121D0">
              <w:rPr>
                <w:color w:val="000000"/>
                <w:sz w:val="16"/>
                <w:lang w:val="en-GB"/>
              </w:rPr>
              <w:t>60</w:t>
            </w:r>
          </w:p>
        </w:tc>
      </w:tr>
      <w:tr w:rsidR="005C0C5A" w:rsidRPr="006B3747" w14:paraId="2ADF8DAB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4154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lastRenderedPageBreak/>
              <w:t>لبنان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E02D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rtl/>
                <w:lang w:val="en-GB" w:bidi="ar-EG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Arabcom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Hitek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>, Beirut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DBB7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2006-2001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CC40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color w:val="000000"/>
                <w:sz w:val="16"/>
                <w:lang w:val="en-GB"/>
              </w:rPr>
              <w:t>23 662,50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AC1C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40 770,85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877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64 433</w:t>
            </w:r>
            <w:r w:rsidRPr="003121D0">
              <w:rPr>
                <w:color w:val="000000"/>
                <w:sz w:val="16"/>
                <w:szCs w:val="16"/>
                <w:lang w:eastAsia="en-GB"/>
              </w:rPr>
              <w:t>,</w:t>
            </w:r>
            <w:r w:rsidRPr="003121D0">
              <w:rPr>
                <w:color w:val="000000"/>
                <w:sz w:val="16"/>
                <w:lang w:val="en-GB"/>
              </w:rPr>
              <w:t>35</w:t>
            </w:r>
          </w:p>
        </w:tc>
      </w:tr>
      <w:tr w:rsidR="005C0C5A" w:rsidRPr="006B3747" w14:paraId="098C8DBB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A8FE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لبنان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0A3E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ExiCon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International</w:t>
            </w:r>
            <w:r w:rsidRPr="00B7628B">
              <w:rPr>
                <w:sz w:val="16"/>
                <w:lang w:val="en-GB"/>
              </w:rPr>
              <w:t xml:space="preserve"> Group, Beirut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AA90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eastAsia="en-GB"/>
              </w:rPr>
              <w:t>2011-2010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3F70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color w:val="000000"/>
                <w:sz w:val="16"/>
                <w:lang w:val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7F75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3 028,10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3883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7 003,10</w:t>
            </w:r>
          </w:p>
        </w:tc>
      </w:tr>
      <w:tr w:rsidR="005C0C5A" w:rsidRPr="006B3747" w14:paraId="0DB3FC1B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EECF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لبنان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7E05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MTN/</w:t>
            </w: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Investcom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LLC</w:t>
            </w:r>
            <w:r w:rsidRPr="00B7628B">
              <w:rPr>
                <w:sz w:val="16"/>
                <w:lang w:val="en-GB"/>
              </w:rPr>
              <w:t>, Beirut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8BB7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B5BC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color w:val="000000"/>
                <w:sz w:val="16"/>
                <w:lang w:val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C75C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4 323,50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2FAFF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8 298,50</w:t>
            </w:r>
          </w:p>
        </w:tc>
      </w:tr>
      <w:tr w:rsidR="005C0C5A" w:rsidRPr="006B3747" w14:paraId="78CCD501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47C3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لبنان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E746" w14:textId="77777777" w:rsidR="005C0C5A" w:rsidRPr="001C6DC4" w:rsidRDefault="005C0C5A" w:rsidP="005B1A61">
            <w:pPr>
              <w:spacing w:before="60" w:after="60" w:line="260" w:lineRule="exact"/>
              <w:jc w:val="left"/>
              <w:rPr>
                <w:rFonts w:cs="Calibri"/>
                <w:spacing w:val="-6"/>
                <w:sz w:val="16"/>
                <w:szCs w:val="16"/>
                <w:lang w:eastAsia="en-GB"/>
              </w:rPr>
            </w:pPr>
            <w:r w:rsidRPr="001C6DC4">
              <w:rPr>
                <w:rFonts w:cs="Calibri"/>
                <w:spacing w:val="-6"/>
                <w:sz w:val="16"/>
                <w:szCs w:val="16"/>
                <w:lang w:eastAsia="en-GB"/>
              </w:rPr>
              <w:t>Telecommunication Information Technology (TIT), Beirut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1D54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0280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25 000,00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9A0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25 304,80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4DAD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50 304,80</w:t>
            </w:r>
          </w:p>
        </w:tc>
      </w:tr>
      <w:tr w:rsidR="005C0C5A" w:rsidRPr="006B3747" w14:paraId="5EF69656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7249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ليبيريا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3C26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West Africa Telecom Inc., Monrovia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71A4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99B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B68F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4 821,40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700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8 796,40</w:t>
            </w:r>
          </w:p>
        </w:tc>
      </w:tr>
      <w:tr w:rsidR="005C0C5A" w:rsidRPr="006B3747" w14:paraId="69A932C3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457F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موريتانيا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F453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MAURITEL SA, Nouakchott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F02B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733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35 775,00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EE2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38 910,85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C677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74 685,85</w:t>
            </w:r>
          </w:p>
        </w:tc>
      </w:tr>
      <w:tr w:rsidR="005C0C5A" w:rsidRPr="006B3747" w14:paraId="4F35F977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6571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هولندا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6A87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SMITCOMS N.V., St. Maarten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AC03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2007-2004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C960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253 200,00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635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359 330,80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811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612 530,80</w:t>
            </w:r>
          </w:p>
        </w:tc>
      </w:tr>
      <w:tr w:rsidR="005C0C5A" w:rsidRPr="006B3747" w14:paraId="6516B47D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2737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باكستان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2C7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Paktel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Limited, Islamabad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886A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287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54E5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4 821,40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D8BB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8 796,40</w:t>
            </w:r>
          </w:p>
        </w:tc>
      </w:tr>
      <w:tr w:rsidR="005C0C5A" w:rsidRPr="006B3747" w14:paraId="01583793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0FA7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الفلبين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5742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PhilCom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>, Makati City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2D6E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2009-2007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C67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175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3 977,65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EBA2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7 952,65</w:t>
            </w:r>
          </w:p>
        </w:tc>
      </w:tr>
      <w:tr w:rsidR="005C0C5A" w:rsidRPr="006B3747" w14:paraId="11CB3961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A7DE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رومانيا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C298" w14:textId="77777777" w:rsidR="005C0C5A" w:rsidRPr="00D22449" w:rsidRDefault="005C0C5A" w:rsidP="005B1A61">
            <w:pPr>
              <w:spacing w:before="60" w:after="60" w:line="260" w:lineRule="exact"/>
              <w:jc w:val="left"/>
              <w:rPr>
                <w:rFonts w:cs="Calibri"/>
                <w:spacing w:val="-6"/>
                <w:sz w:val="16"/>
                <w:szCs w:val="16"/>
                <w:lang w:eastAsia="en-GB"/>
              </w:rPr>
            </w:pPr>
            <w:r w:rsidRPr="00D22449">
              <w:rPr>
                <w:rFonts w:cs="Calibri"/>
                <w:spacing w:val="-6"/>
                <w:sz w:val="16"/>
                <w:szCs w:val="16"/>
                <w:lang w:eastAsia="en-GB"/>
              </w:rPr>
              <w:t>Polytech Sch of Bucharest Association, Bucharest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297B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2010-2009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373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0EA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3 503,90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94F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7 478,90</w:t>
            </w:r>
          </w:p>
        </w:tc>
      </w:tr>
      <w:tr w:rsidR="005C0C5A" w:rsidRPr="006B3747" w14:paraId="0C7A0298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E9B2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الاتحاد</w:t>
            </w:r>
            <w:r>
              <w:rPr>
                <w:rFonts w:cs="Calibri" w:hint="cs"/>
                <w:sz w:val="16"/>
                <w:szCs w:val="16"/>
                <w:rtl/>
                <w:lang w:eastAsia="en-GB"/>
              </w:rPr>
              <w:t xml:space="preserve"> </w:t>
            </w: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الروسي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38FE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JSC National Telemedicine Agency, Moscow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2E42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667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2 981,25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419F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1 948,60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286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4 929,85</w:t>
            </w:r>
          </w:p>
        </w:tc>
      </w:tr>
      <w:tr w:rsidR="005C0C5A" w:rsidRPr="006B3747" w14:paraId="2B9F8CFD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3F1C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الصومال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F05D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Telecom Somalia, Mogadishu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D56E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2007-2005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DF4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8 278,10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E263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10 542,20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EA9A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18 820,30</w:t>
            </w:r>
          </w:p>
        </w:tc>
      </w:tr>
      <w:tr w:rsidR="005C0C5A" w:rsidRPr="006B3747" w14:paraId="5FDE67B5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A286" w14:textId="77777777" w:rsidR="005C0C5A" w:rsidRPr="006E4277" w:rsidRDefault="005C0C5A" w:rsidP="005B1A61">
            <w:pPr>
              <w:spacing w:before="60" w:after="60" w:line="260" w:lineRule="exact"/>
              <w:rPr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جنوب إفريقيا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B5A4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Cell C (Pty)</w:t>
            </w:r>
            <w:r w:rsidRPr="00B7628B">
              <w:rPr>
                <w:sz w:val="16"/>
                <w:lang w:val="en-GB"/>
              </w:rPr>
              <w:t xml:space="preserve"> Ltd</w:t>
            </w:r>
            <w:r w:rsidRPr="006B3747">
              <w:rPr>
                <w:rFonts w:cs="Calibri"/>
                <w:sz w:val="16"/>
                <w:szCs w:val="16"/>
                <w:lang w:eastAsia="en-GB"/>
              </w:rPr>
              <w:t>, Benmore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0894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eastAsia="en-GB"/>
              </w:rPr>
              <w:t>2007-2004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F1D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245 475</w:t>
            </w:r>
            <w:r w:rsidRPr="003121D0">
              <w:rPr>
                <w:color w:val="000000"/>
                <w:sz w:val="16"/>
                <w:lang w:val="en-GB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1B1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340 079,00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854B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585 554,00</w:t>
            </w:r>
          </w:p>
        </w:tc>
      </w:tr>
      <w:tr w:rsidR="005C0C5A" w:rsidRPr="006B3747" w14:paraId="72FF2098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864F" w14:textId="77777777" w:rsidR="005C0C5A" w:rsidRPr="006E4277" w:rsidRDefault="005C0C5A" w:rsidP="005B1A61">
            <w:pPr>
              <w:spacing w:before="60" w:after="60" w:line="260" w:lineRule="exact"/>
              <w:rPr>
                <w:sz w:val="16"/>
                <w:szCs w:val="16"/>
                <w:rtl/>
                <w:lang w:eastAsia="en-GB"/>
              </w:rPr>
            </w:pPr>
            <w:r w:rsidRPr="005F5242">
              <w:rPr>
                <w:rFonts w:hint="cs"/>
                <w:sz w:val="16"/>
                <w:szCs w:val="16"/>
                <w:rtl/>
                <w:lang w:eastAsia="en-GB"/>
              </w:rPr>
              <w:t>سويسرا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72B2" w14:textId="77777777" w:rsidR="005C0C5A" w:rsidRPr="006B3747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rtl/>
                <w:lang w:eastAsia="en-GB" w:bidi="ar-EG"/>
              </w:rPr>
            </w:pPr>
            <w:proofErr w:type="spellStart"/>
            <w:r w:rsidRPr="003447B6">
              <w:rPr>
                <w:rFonts w:cs="Calibri"/>
                <w:sz w:val="16"/>
                <w:szCs w:val="16"/>
                <w:lang w:eastAsia="en-GB"/>
              </w:rPr>
              <w:t>Infovista</w:t>
            </w:r>
            <w:proofErr w:type="spellEnd"/>
            <w:r w:rsidRPr="003447B6">
              <w:rPr>
                <w:rFonts w:cs="Calibri"/>
                <w:sz w:val="16"/>
                <w:szCs w:val="16"/>
                <w:lang w:eastAsia="en-GB"/>
              </w:rPr>
              <w:t xml:space="preserve"> SAS (Ex. </w:t>
            </w:r>
            <w:proofErr w:type="spellStart"/>
            <w:r w:rsidRPr="003447B6">
              <w:rPr>
                <w:rFonts w:cs="Calibri"/>
                <w:sz w:val="16"/>
                <w:szCs w:val="16"/>
                <w:lang w:eastAsia="en-GB"/>
              </w:rPr>
              <w:t>Ascom</w:t>
            </w:r>
            <w:proofErr w:type="spellEnd"/>
            <w:r w:rsidRPr="003447B6">
              <w:rPr>
                <w:rFonts w:cs="Calibri"/>
                <w:sz w:val="16"/>
                <w:szCs w:val="16"/>
                <w:lang w:eastAsia="en-GB"/>
              </w:rPr>
              <w:t xml:space="preserve"> Network Testing AG, Solothurn)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E304" w14:textId="77777777" w:rsidR="005C0C5A" w:rsidRDefault="005C0C5A" w:rsidP="005B1A61">
            <w:pPr>
              <w:spacing w:before="60" w:after="60" w:line="260" w:lineRule="exact"/>
              <w:jc w:val="center"/>
              <w:rPr>
                <w:sz w:val="16"/>
                <w:lang w:eastAsia="en-GB"/>
              </w:rPr>
            </w:pPr>
            <w:r w:rsidRPr="003447B6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3EDD0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rtl/>
                <w:lang w:eastAsia="en-GB" w:bidi="ar-EG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2AD7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1 057,35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3519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11 657,35</w:t>
            </w:r>
          </w:p>
        </w:tc>
      </w:tr>
      <w:tr w:rsidR="005C0C5A" w:rsidRPr="006B3747" w14:paraId="1FBA58D7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4D59" w14:textId="77777777" w:rsidR="005C0C5A" w:rsidRPr="006B3747" w:rsidRDefault="005C0C5A" w:rsidP="005B1A61">
            <w:pPr>
              <w:spacing w:before="60" w:after="60" w:line="260" w:lineRule="exact"/>
              <w:rPr>
                <w:rFonts w:cs="Calibri"/>
                <w:sz w:val="16"/>
                <w:szCs w:val="16"/>
                <w:lang w:eastAsia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الجمهورية العربية السورية</w:t>
            </w:r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18FD" w14:textId="77777777" w:rsidR="005C0C5A" w:rsidRPr="00573579" w:rsidRDefault="005C0C5A" w:rsidP="005B1A61">
            <w:pPr>
              <w:spacing w:before="60" w:after="60" w:line="260" w:lineRule="exact"/>
              <w:jc w:val="left"/>
              <w:rPr>
                <w:rFonts w:cs="Calibri"/>
                <w:spacing w:val="-8"/>
                <w:sz w:val="16"/>
                <w:szCs w:val="16"/>
                <w:lang w:eastAsia="en-GB"/>
              </w:rPr>
            </w:pPr>
            <w:r w:rsidRPr="00573579">
              <w:rPr>
                <w:rFonts w:cs="Calibri"/>
                <w:spacing w:val="-8"/>
                <w:sz w:val="16"/>
                <w:szCs w:val="16"/>
                <w:lang w:eastAsia="en-GB"/>
              </w:rPr>
              <w:t xml:space="preserve">Arab Regional </w:t>
            </w:r>
            <w:proofErr w:type="spellStart"/>
            <w:r w:rsidRPr="00573579">
              <w:rPr>
                <w:rFonts w:cs="Calibri"/>
                <w:spacing w:val="-8"/>
                <w:sz w:val="16"/>
                <w:szCs w:val="16"/>
                <w:lang w:eastAsia="en-GB"/>
              </w:rPr>
              <w:t>Isps</w:t>
            </w:r>
            <w:proofErr w:type="spellEnd"/>
            <w:r w:rsidRPr="00573579">
              <w:rPr>
                <w:rFonts w:cs="Calibri"/>
                <w:spacing w:val="-8"/>
                <w:sz w:val="16"/>
                <w:szCs w:val="16"/>
                <w:lang w:eastAsia="en-GB"/>
              </w:rPr>
              <w:t xml:space="preserve"> Association (ARISPA), Damascus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A96" w14:textId="77777777" w:rsidR="005C0C5A" w:rsidRPr="006B3747" w:rsidRDefault="005C0C5A" w:rsidP="005B1A61">
            <w:pPr>
              <w:spacing w:before="60" w:after="60" w:line="260" w:lineRule="exact"/>
              <w:jc w:val="center"/>
              <w:rPr>
                <w:rFonts w:cs="Calibri"/>
                <w:sz w:val="16"/>
                <w:szCs w:val="16"/>
                <w:lang w:eastAsia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040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BDBE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3 853,75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1C7C9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7 828,75</w:t>
            </w:r>
          </w:p>
        </w:tc>
      </w:tr>
      <w:tr w:rsidR="005C0C5A" w:rsidRPr="006B3747" w14:paraId="2D628514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FC75" w14:textId="77777777" w:rsidR="005C0C5A" w:rsidRPr="00B7628B" w:rsidRDefault="005C0C5A" w:rsidP="005B1A61">
            <w:pPr>
              <w:spacing w:before="60" w:after="60" w:line="260" w:lineRule="exact"/>
              <w:rPr>
                <w:sz w:val="16"/>
                <w:lang w:val="en-GB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زمبابوي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F1DD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proofErr w:type="spellStart"/>
            <w:r w:rsidRPr="006B3747">
              <w:rPr>
                <w:rFonts w:cs="Calibri"/>
                <w:sz w:val="16"/>
                <w:szCs w:val="16"/>
                <w:lang w:eastAsia="en-GB"/>
              </w:rPr>
              <w:t>NetOne</w:t>
            </w:r>
            <w:proofErr w:type="spellEnd"/>
            <w:r w:rsidRPr="006B3747">
              <w:rPr>
                <w:rFonts w:cs="Calibri"/>
                <w:sz w:val="16"/>
                <w:szCs w:val="16"/>
                <w:lang w:eastAsia="en-GB"/>
              </w:rPr>
              <w:t xml:space="preserve"> Cellular (Pvt.) Ltd, Harare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9190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2006-2003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18D4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118 910,58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5CD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232 804,60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AD6E3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351 715,18</w:t>
            </w:r>
          </w:p>
        </w:tc>
      </w:tr>
      <w:tr w:rsidR="005C0C5A" w:rsidRPr="006B3747" w14:paraId="4147ABA4" w14:textId="77777777" w:rsidTr="005B1A61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161A" w14:textId="77777777" w:rsidR="005C0C5A" w:rsidRPr="006E4277" w:rsidRDefault="005C0C5A" w:rsidP="005B1A61">
            <w:pPr>
              <w:spacing w:before="60" w:after="60" w:line="260" w:lineRule="exact"/>
              <w:jc w:val="left"/>
              <w:rPr>
                <w:sz w:val="16"/>
                <w:rtl/>
                <w:lang w:bidi="ar-EG"/>
              </w:rPr>
            </w:pP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 xml:space="preserve">القرار </w:t>
            </w:r>
            <w:r w:rsidRPr="006E4277">
              <w:rPr>
                <w:sz w:val="16"/>
                <w:szCs w:val="16"/>
                <w:lang w:eastAsia="en-GB"/>
              </w:rPr>
              <w:t>99</w:t>
            </w:r>
            <w:r>
              <w:rPr>
                <w:sz w:val="16"/>
                <w:szCs w:val="16"/>
                <w:lang w:eastAsia="en-GB"/>
              </w:rPr>
              <w:br/>
            </w: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 xml:space="preserve">(المراجَع في دبي، </w:t>
            </w:r>
            <w:r w:rsidRPr="006E4277">
              <w:rPr>
                <w:sz w:val="16"/>
                <w:szCs w:val="16"/>
                <w:lang w:eastAsia="en-GB"/>
              </w:rPr>
              <w:t>2018</w:t>
            </w:r>
            <w:r w:rsidRPr="006E4277">
              <w:rPr>
                <w:rFonts w:hint="cs"/>
                <w:sz w:val="16"/>
                <w:szCs w:val="16"/>
                <w:rtl/>
                <w:lang w:eastAsia="en-GB"/>
              </w:rPr>
              <w:t>)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A202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6B3747">
              <w:rPr>
                <w:rFonts w:cs="Calibri"/>
                <w:sz w:val="16"/>
                <w:szCs w:val="16"/>
                <w:lang w:eastAsia="en-GB"/>
              </w:rPr>
              <w:t>BCI Comm. &amp; Adv.</w:t>
            </w:r>
            <w:r w:rsidRPr="00B7628B">
              <w:rPr>
                <w:sz w:val="16"/>
                <w:lang w:val="en-GB"/>
              </w:rPr>
              <w:t xml:space="preserve"> Technology</w:t>
            </w:r>
            <w:r w:rsidRPr="006B3747">
              <w:rPr>
                <w:rFonts w:cs="Calibri"/>
                <w:sz w:val="16"/>
                <w:szCs w:val="16"/>
                <w:lang w:eastAsia="en-GB"/>
              </w:rPr>
              <w:t>, Ramallah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1A44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eastAsia="en-GB"/>
              </w:rPr>
              <w:t>2008-2007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7FF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4 968,75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EC38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sz w:val="16"/>
                <w:lang w:val="en-GB"/>
              </w:rPr>
            </w:pPr>
            <w:r w:rsidRPr="003121D0">
              <w:rPr>
                <w:rFonts w:cs="Calibri"/>
                <w:sz w:val="16"/>
                <w:szCs w:val="16"/>
                <w:lang w:eastAsia="en-GB"/>
              </w:rPr>
              <w:t>5 449,50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FBFC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color w:val="000000"/>
                <w:sz w:val="16"/>
                <w:szCs w:val="16"/>
                <w:lang w:eastAsia="en-GB"/>
              </w:rPr>
              <w:t>10 418,25</w:t>
            </w:r>
          </w:p>
        </w:tc>
      </w:tr>
      <w:tr w:rsidR="005C0C5A" w:rsidRPr="006B3747" w14:paraId="7EA6AA8A" w14:textId="77777777" w:rsidTr="005B1A61">
        <w:trPr>
          <w:jc w:val="center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C26" w14:textId="77777777" w:rsidR="005C0C5A" w:rsidRPr="00B7628B" w:rsidRDefault="005C0C5A" w:rsidP="005B1A61">
            <w:pPr>
              <w:spacing w:before="60" w:after="60" w:line="260" w:lineRule="exact"/>
              <w:jc w:val="center"/>
              <w:rPr>
                <w:b/>
                <w:i/>
                <w:color w:val="000000"/>
                <w:sz w:val="16"/>
                <w:lang w:val="en-GB"/>
              </w:rPr>
            </w:pPr>
            <w:r w:rsidRPr="0001372B">
              <w:rPr>
                <w:rFonts w:hint="cs"/>
                <w:b/>
                <w:bCs/>
                <w:i/>
                <w:iCs/>
                <w:color w:val="000000"/>
                <w:sz w:val="16"/>
                <w:szCs w:val="16"/>
                <w:rtl/>
                <w:lang w:eastAsia="en-GB"/>
              </w:rPr>
              <w:t>المجموع الفرعي 3.3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B62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945 767,84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8ED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1 300 112,40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5C46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2 245 880,24</w:t>
            </w:r>
          </w:p>
        </w:tc>
      </w:tr>
      <w:tr w:rsidR="005C0C5A" w:rsidRPr="006B3747" w14:paraId="7F3928C1" w14:textId="77777777" w:rsidTr="005B1A61">
        <w:trPr>
          <w:jc w:val="center"/>
        </w:trPr>
        <w:tc>
          <w:tcPr>
            <w:tcW w:w="6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A6A" w14:textId="77777777" w:rsidR="005C0C5A" w:rsidRPr="00B7628B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01372B">
              <w:rPr>
                <w:rFonts w:hint="cs"/>
                <w:b/>
                <w:bCs/>
                <w:color w:val="000000"/>
                <w:sz w:val="16"/>
                <w:szCs w:val="16"/>
                <w:rtl/>
                <w:lang w:eastAsia="en-GB"/>
              </w:rPr>
              <w:t>المجموع الكلي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F21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945 767,84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10A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2 056 040,50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DD44" w14:textId="77777777" w:rsidR="005C0C5A" w:rsidRPr="003121D0" w:rsidRDefault="005C0C5A" w:rsidP="005B1A61">
            <w:pPr>
              <w:spacing w:before="60" w:after="60" w:line="260" w:lineRule="exact"/>
              <w:jc w:val="left"/>
              <w:rPr>
                <w:b/>
                <w:color w:val="000000"/>
                <w:sz w:val="16"/>
                <w:lang w:val="en-GB"/>
              </w:rPr>
            </w:pPr>
            <w:r w:rsidRPr="003121D0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3 001 808,34</w:t>
            </w:r>
          </w:p>
        </w:tc>
      </w:tr>
    </w:tbl>
    <w:p w14:paraId="798FE5B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20A" w14:textId="77777777" w:rsidR="00A119BC" w:rsidRDefault="00A119BC" w:rsidP="006C3242">
      <w:pPr>
        <w:spacing w:before="0" w:line="240" w:lineRule="auto"/>
      </w:pPr>
      <w:r>
        <w:separator/>
      </w:r>
    </w:p>
  </w:endnote>
  <w:endnote w:type="continuationSeparator" w:id="0">
    <w:p w14:paraId="5D7EDE3A" w14:textId="77777777" w:rsidR="00A119BC" w:rsidRDefault="00A119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5A" w14:textId="026CD73E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57123">
      <w:rPr>
        <w:color w:val="F2F2F2" w:themeColor="background1" w:themeShade="F2"/>
        <w:sz w:val="16"/>
        <w:szCs w:val="16"/>
        <w:lang w:val="fr-FR"/>
      </w:rPr>
      <w:fldChar w:fldCharType="begin"/>
    </w:r>
    <w:r w:rsidRPr="00E5712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57123">
      <w:rPr>
        <w:color w:val="F2F2F2" w:themeColor="background1" w:themeShade="F2"/>
        <w:sz w:val="16"/>
        <w:szCs w:val="16"/>
        <w:lang w:val="fr-FR"/>
      </w:rPr>
      <w:fldChar w:fldCharType="separate"/>
    </w:r>
    <w:r w:rsidR="00A305A5" w:rsidRPr="00E57123">
      <w:rPr>
        <w:noProof/>
        <w:color w:val="F2F2F2" w:themeColor="background1" w:themeShade="F2"/>
        <w:sz w:val="16"/>
        <w:szCs w:val="16"/>
        <w:lang w:val="fr-FR"/>
      </w:rPr>
      <w:t>P:\ARA\SG\CONSEIL\C21\000\098A.docx</w:t>
    </w:r>
    <w:r w:rsidRPr="00E57123">
      <w:rPr>
        <w:color w:val="F2F2F2" w:themeColor="background1" w:themeShade="F2"/>
        <w:sz w:val="16"/>
        <w:szCs w:val="16"/>
      </w:rPr>
      <w:fldChar w:fldCharType="end"/>
    </w:r>
    <w:r w:rsidRPr="00E57123">
      <w:rPr>
        <w:color w:val="F2F2F2" w:themeColor="background1" w:themeShade="F2"/>
        <w:sz w:val="16"/>
        <w:szCs w:val="16"/>
        <w:lang w:val="fr-CH"/>
      </w:rPr>
      <w:t xml:space="preserve">  </w:t>
    </w:r>
    <w:r w:rsidRPr="00E57123">
      <w:rPr>
        <w:color w:val="F2F2F2" w:themeColor="background1" w:themeShade="F2"/>
        <w:sz w:val="16"/>
        <w:szCs w:val="16"/>
        <w:lang w:val="fr-FR"/>
      </w:rPr>
      <w:t xml:space="preserve"> (</w:t>
    </w:r>
    <w:r w:rsidR="00491109" w:rsidRPr="00E57123">
      <w:rPr>
        <w:color w:val="F2F2F2" w:themeColor="background1" w:themeShade="F2"/>
        <w:sz w:val="16"/>
        <w:szCs w:val="16"/>
        <w:lang w:val="fr-FR"/>
      </w:rPr>
      <w:t>4931</w:t>
    </w:r>
    <w:r w:rsidR="00E01FD0" w:rsidRPr="00E57123">
      <w:rPr>
        <w:color w:val="F2F2F2" w:themeColor="background1" w:themeShade="F2"/>
        <w:sz w:val="16"/>
        <w:szCs w:val="16"/>
        <w:lang w:val="fr-FR"/>
      </w:rPr>
      <w:t>8</w:t>
    </w:r>
    <w:r w:rsidR="00B96DD4" w:rsidRPr="00E57123">
      <w:rPr>
        <w:color w:val="F2F2F2" w:themeColor="background1" w:themeShade="F2"/>
        <w:sz w:val="16"/>
        <w:szCs w:val="16"/>
        <w:lang w:val="fr-FR"/>
      </w:rPr>
      <w:t>2</w:t>
    </w:r>
    <w:r w:rsidRPr="00E57123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8E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6C8" w14:textId="77777777" w:rsidR="00A119BC" w:rsidRDefault="00A119BC" w:rsidP="006C3242">
      <w:pPr>
        <w:spacing w:before="0" w:line="240" w:lineRule="auto"/>
      </w:pPr>
      <w:r>
        <w:separator/>
      </w:r>
    </w:p>
  </w:footnote>
  <w:footnote w:type="continuationSeparator" w:id="0">
    <w:p w14:paraId="295E3429" w14:textId="77777777" w:rsidR="00A119BC" w:rsidRDefault="00A119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40F" w14:textId="18A45392" w:rsidR="00447F32" w:rsidRPr="00447F32" w:rsidRDefault="00E5712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91109">
          <w:rPr>
            <w:rFonts w:cs="Calibri"/>
            <w:noProof/>
            <w:sz w:val="20"/>
            <w:szCs w:val="20"/>
          </w:rPr>
          <w:t>9</w:t>
        </w:r>
        <w:r w:rsidR="00B96DD4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BC"/>
    <w:rsid w:val="000401B2"/>
    <w:rsid w:val="00090574"/>
    <w:rsid w:val="000C1C0E"/>
    <w:rsid w:val="000C548A"/>
    <w:rsid w:val="0015650C"/>
    <w:rsid w:val="0019087E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2FF0"/>
    <w:rsid w:val="00434183"/>
    <w:rsid w:val="00443869"/>
    <w:rsid w:val="00447F32"/>
    <w:rsid w:val="00491109"/>
    <w:rsid w:val="004E11DC"/>
    <w:rsid w:val="004F7B02"/>
    <w:rsid w:val="005409AC"/>
    <w:rsid w:val="0055516A"/>
    <w:rsid w:val="005805EA"/>
    <w:rsid w:val="0058491B"/>
    <w:rsid w:val="00592EA5"/>
    <w:rsid w:val="005A3170"/>
    <w:rsid w:val="005B1652"/>
    <w:rsid w:val="005C0C5A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1151"/>
    <w:rsid w:val="007F0787"/>
    <w:rsid w:val="00803A49"/>
    <w:rsid w:val="00810B7B"/>
    <w:rsid w:val="0082358A"/>
    <w:rsid w:val="008235CD"/>
    <w:rsid w:val="008247DE"/>
    <w:rsid w:val="00840B10"/>
    <w:rsid w:val="008513CB"/>
    <w:rsid w:val="008A7F84"/>
    <w:rsid w:val="008B1A80"/>
    <w:rsid w:val="0091702E"/>
    <w:rsid w:val="00923B0C"/>
    <w:rsid w:val="0094021C"/>
    <w:rsid w:val="00952F86"/>
    <w:rsid w:val="00982B28"/>
    <w:rsid w:val="009D313F"/>
    <w:rsid w:val="00A119BC"/>
    <w:rsid w:val="00A305A5"/>
    <w:rsid w:val="00A47A5A"/>
    <w:rsid w:val="00A6683B"/>
    <w:rsid w:val="00A763D7"/>
    <w:rsid w:val="00A97F94"/>
    <w:rsid w:val="00B03099"/>
    <w:rsid w:val="00B05BC8"/>
    <w:rsid w:val="00B64B47"/>
    <w:rsid w:val="00B96DD4"/>
    <w:rsid w:val="00BB7213"/>
    <w:rsid w:val="00C002DE"/>
    <w:rsid w:val="00C01543"/>
    <w:rsid w:val="00C15D8B"/>
    <w:rsid w:val="00C53BF8"/>
    <w:rsid w:val="00C566BA"/>
    <w:rsid w:val="00C66157"/>
    <w:rsid w:val="00C674FE"/>
    <w:rsid w:val="00C67501"/>
    <w:rsid w:val="00C67A87"/>
    <w:rsid w:val="00C75633"/>
    <w:rsid w:val="00CA4B19"/>
    <w:rsid w:val="00CC76A2"/>
    <w:rsid w:val="00CD2C9C"/>
    <w:rsid w:val="00CE2EE1"/>
    <w:rsid w:val="00CE3349"/>
    <w:rsid w:val="00CE36E5"/>
    <w:rsid w:val="00CF27F5"/>
    <w:rsid w:val="00CF3FFD"/>
    <w:rsid w:val="00D06689"/>
    <w:rsid w:val="00D10CCF"/>
    <w:rsid w:val="00D13527"/>
    <w:rsid w:val="00D77D0F"/>
    <w:rsid w:val="00DA1CF0"/>
    <w:rsid w:val="00DC1E02"/>
    <w:rsid w:val="00DC24B4"/>
    <w:rsid w:val="00DC5FB0"/>
    <w:rsid w:val="00DD6F8D"/>
    <w:rsid w:val="00DF16DC"/>
    <w:rsid w:val="00E01FD0"/>
    <w:rsid w:val="00E45211"/>
    <w:rsid w:val="00E473C5"/>
    <w:rsid w:val="00E57123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D564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1EE490"/>
  <w15:chartTrackingRefBased/>
  <w15:docId w15:val="{51F0592F-8F23-48AD-AF8B-C59F4E7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D06689"/>
    <w:pPr>
      <w:spacing w:before="240" w:after="360"/>
    </w:pPr>
    <w:rPr>
      <w:b/>
      <w:bCs/>
      <w:sz w:val="28"/>
      <w:szCs w:val="28"/>
      <w:lang w:bidi="ar-EG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A4B19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A4B19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5C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and Decision adopted by correspondence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2021-08-24T10:14:00Z</dcterms:created>
  <dcterms:modified xsi:type="dcterms:W3CDTF">2021-08-24T10:14:00Z</dcterms:modified>
</cp:coreProperties>
</file>