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0E982A24" w14:textId="77777777" w:rsidTr="00A76A08">
        <w:trPr>
          <w:jc w:val="center"/>
        </w:trPr>
        <w:tc>
          <w:tcPr>
            <w:tcW w:w="5000" w:type="pct"/>
            <w:gridSpan w:val="3"/>
            <w:shd w:val="clear" w:color="auto" w:fill="auto"/>
          </w:tcPr>
          <w:p w14:paraId="2FCE0B67"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4169BAA6" w14:textId="77777777" w:rsidTr="00A76A08">
        <w:trPr>
          <w:jc w:val="center"/>
        </w:trPr>
        <w:tc>
          <w:tcPr>
            <w:tcW w:w="5000" w:type="pct"/>
            <w:gridSpan w:val="3"/>
            <w:shd w:val="clear" w:color="auto" w:fill="auto"/>
          </w:tcPr>
          <w:p w14:paraId="7E9551A2" w14:textId="77777777" w:rsidR="00103BEF" w:rsidRPr="00103BEF" w:rsidRDefault="00103BEF" w:rsidP="00664BFC">
            <w:pPr>
              <w:spacing w:before="0" w:line="260" w:lineRule="exact"/>
              <w:rPr>
                <w:lang w:val="fr-FR" w:bidi="ar-EG"/>
              </w:rPr>
            </w:pPr>
          </w:p>
        </w:tc>
      </w:tr>
      <w:tr w:rsidR="00103BEF" w:rsidRPr="00103BEF" w14:paraId="51F4AB9B" w14:textId="77777777" w:rsidTr="00A76A08">
        <w:trPr>
          <w:jc w:val="center"/>
        </w:trPr>
        <w:tc>
          <w:tcPr>
            <w:tcW w:w="2868" w:type="pct"/>
            <w:gridSpan w:val="2"/>
            <w:shd w:val="clear" w:color="auto" w:fill="auto"/>
          </w:tcPr>
          <w:p w14:paraId="102A4375" w14:textId="77777777" w:rsidR="00103BEF" w:rsidRPr="00103BEF" w:rsidRDefault="00103BEF" w:rsidP="00103BEF">
            <w:pPr>
              <w:spacing w:before="60" w:after="60" w:line="300" w:lineRule="exact"/>
              <w:rPr>
                <w:rtl/>
                <w:lang w:bidi="ar-EG"/>
              </w:rPr>
            </w:pPr>
          </w:p>
        </w:tc>
        <w:tc>
          <w:tcPr>
            <w:tcW w:w="2132" w:type="pct"/>
            <w:shd w:val="clear" w:color="auto" w:fill="auto"/>
          </w:tcPr>
          <w:p w14:paraId="406A881E" w14:textId="2343096F" w:rsidR="00103BEF" w:rsidRPr="00103BEF" w:rsidRDefault="00103BEF" w:rsidP="00103BEF">
            <w:pPr>
              <w:spacing w:before="60" w:after="60" w:line="300" w:lineRule="exact"/>
              <w:rPr>
                <w:rtl/>
                <w:lang w:bidi="ar-EG"/>
              </w:rPr>
            </w:pPr>
            <w:r w:rsidRPr="00103BEF">
              <w:rPr>
                <w:rFonts w:hint="cs"/>
                <w:rtl/>
              </w:rPr>
              <w:t xml:space="preserve">جنيف، </w:t>
            </w:r>
            <w:r w:rsidR="004E53FE">
              <w:rPr>
                <w:lang w:val="fr-FR" w:bidi="ar-EG"/>
              </w:rPr>
              <w:t>15</w:t>
            </w:r>
            <w:r w:rsidRPr="00103BEF">
              <w:rPr>
                <w:rFonts w:hint="cs"/>
                <w:rtl/>
                <w:lang w:bidi="ar-SY"/>
              </w:rPr>
              <w:t xml:space="preserve"> </w:t>
            </w:r>
            <w:r w:rsidR="004E53FE">
              <w:rPr>
                <w:rFonts w:hint="cs"/>
                <w:rtl/>
                <w:lang w:bidi="ar-SY"/>
              </w:rPr>
              <w:t>أبريل</w:t>
            </w:r>
            <w:r w:rsidRPr="00103BEF">
              <w:rPr>
                <w:rFonts w:hint="cs"/>
                <w:rtl/>
                <w:lang w:bidi="ar-SY"/>
              </w:rPr>
              <w:t xml:space="preserve"> </w:t>
            </w:r>
            <w:r>
              <w:rPr>
                <w:lang w:bidi="ar-EG"/>
              </w:rPr>
              <w:t>202</w:t>
            </w:r>
            <w:r w:rsidR="00A7780B">
              <w:rPr>
                <w:lang w:bidi="ar-EG"/>
              </w:rPr>
              <w:t>1</w:t>
            </w:r>
          </w:p>
        </w:tc>
      </w:tr>
      <w:tr w:rsidR="00103BEF" w:rsidRPr="00103BEF" w14:paraId="65BDC519" w14:textId="77777777" w:rsidTr="00A76A08">
        <w:trPr>
          <w:jc w:val="center"/>
        </w:trPr>
        <w:tc>
          <w:tcPr>
            <w:tcW w:w="5000" w:type="pct"/>
            <w:gridSpan w:val="3"/>
            <w:shd w:val="clear" w:color="auto" w:fill="auto"/>
          </w:tcPr>
          <w:p w14:paraId="326848CE" w14:textId="77777777" w:rsidR="00103BEF" w:rsidRPr="00103BEF" w:rsidRDefault="00103BEF" w:rsidP="00664BFC">
            <w:pPr>
              <w:spacing w:before="0" w:line="260" w:lineRule="exact"/>
              <w:rPr>
                <w:lang w:val="en-GB" w:bidi="ar-EG"/>
              </w:rPr>
            </w:pPr>
          </w:p>
        </w:tc>
      </w:tr>
      <w:tr w:rsidR="00103BEF" w:rsidRPr="00103BEF" w14:paraId="32A8BF26" w14:textId="77777777" w:rsidTr="00B012F5">
        <w:trPr>
          <w:jc w:val="center"/>
        </w:trPr>
        <w:tc>
          <w:tcPr>
            <w:tcW w:w="809" w:type="pct"/>
            <w:shd w:val="clear" w:color="auto" w:fill="auto"/>
          </w:tcPr>
          <w:p w14:paraId="3C3F4E1D" w14:textId="77777777" w:rsidR="00103BEF" w:rsidRPr="00103BEF" w:rsidRDefault="00103BEF" w:rsidP="00664BFC">
            <w:pPr>
              <w:spacing w:before="60" w:after="60" w:line="260" w:lineRule="exact"/>
              <w:rPr>
                <w:lang w:val="fr-FR" w:bidi="ar-EG"/>
              </w:rPr>
            </w:pPr>
            <w:r w:rsidRPr="00103BEF">
              <w:rPr>
                <w:rFonts w:hint="cs"/>
                <w:rtl/>
              </w:rPr>
              <w:t>المرجع:</w:t>
            </w:r>
          </w:p>
        </w:tc>
        <w:tc>
          <w:tcPr>
            <w:tcW w:w="2059" w:type="pct"/>
            <w:shd w:val="clear" w:color="auto" w:fill="auto"/>
          </w:tcPr>
          <w:p w14:paraId="63A475F1" w14:textId="5E627FB1" w:rsidR="00103BEF" w:rsidRPr="00103BEF" w:rsidRDefault="004E53FE" w:rsidP="00664BFC">
            <w:pPr>
              <w:spacing w:before="60" w:after="60" w:line="260" w:lineRule="exact"/>
              <w:rPr>
                <w:b/>
                <w:bCs/>
                <w:rtl/>
                <w:lang w:bidi="ar-SY"/>
              </w:rPr>
            </w:pPr>
            <w:r>
              <w:rPr>
                <w:b/>
                <w:bCs/>
                <w:lang w:bidi="ar-EG"/>
              </w:rPr>
              <w:t>DM21/1010</w:t>
            </w:r>
          </w:p>
        </w:tc>
        <w:tc>
          <w:tcPr>
            <w:tcW w:w="2132" w:type="pct"/>
            <w:vMerge w:val="restart"/>
            <w:shd w:val="clear" w:color="auto" w:fill="auto"/>
            <w:vAlign w:val="center"/>
          </w:tcPr>
          <w:p w14:paraId="374D7C5D" w14:textId="0F13DD95" w:rsidR="00103BEF" w:rsidRPr="004E53FE" w:rsidRDefault="00103BEF" w:rsidP="00664BFC">
            <w:pPr>
              <w:spacing w:before="60" w:after="60" w:line="260" w:lineRule="exact"/>
              <w:rPr>
                <w:spacing w:val="-2"/>
                <w:lang w:bidi="ar-EG"/>
              </w:rPr>
            </w:pPr>
            <w:r w:rsidRPr="004E53FE">
              <w:rPr>
                <w:rFonts w:hint="cs"/>
                <w:spacing w:val="-2"/>
                <w:rtl/>
              </w:rPr>
              <w:t xml:space="preserve">إلى </w:t>
            </w:r>
            <w:r w:rsidR="004E53FE" w:rsidRPr="004E53FE">
              <w:rPr>
                <w:rFonts w:hint="cs"/>
                <w:spacing w:val="-2"/>
                <w:rtl/>
              </w:rPr>
              <w:t>الدول الأعضاء في مجلس الاتحاد الدولي للاتصالات</w:t>
            </w:r>
          </w:p>
        </w:tc>
      </w:tr>
      <w:tr w:rsidR="00103BEF" w:rsidRPr="00103BEF" w14:paraId="29A1B3A0" w14:textId="77777777" w:rsidTr="00103BEF">
        <w:trPr>
          <w:jc w:val="center"/>
        </w:trPr>
        <w:tc>
          <w:tcPr>
            <w:tcW w:w="809" w:type="pct"/>
            <w:shd w:val="clear" w:color="auto" w:fill="auto"/>
          </w:tcPr>
          <w:p w14:paraId="0EB9D399" w14:textId="77777777" w:rsidR="00103BEF" w:rsidRPr="00103BEF" w:rsidRDefault="00103BEF" w:rsidP="00664BFC">
            <w:pPr>
              <w:spacing w:before="60" w:after="60" w:line="260" w:lineRule="exact"/>
              <w:rPr>
                <w:rtl/>
              </w:rPr>
            </w:pPr>
            <w:r w:rsidRPr="00103BEF">
              <w:rPr>
                <w:rFonts w:hint="cs"/>
                <w:rtl/>
              </w:rPr>
              <w:t>جهة الاتصال:</w:t>
            </w:r>
          </w:p>
        </w:tc>
        <w:tc>
          <w:tcPr>
            <w:tcW w:w="2059" w:type="pct"/>
            <w:shd w:val="clear" w:color="auto" w:fill="auto"/>
          </w:tcPr>
          <w:p w14:paraId="09F7504E" w14:textId="654935E4" w:rsidR="00103BEF" w:rsidRPr="00103BEF" w:rsidRDefault="004E53FE" w:rsidP="00664BFC">
            <w:pPr>
              <w:spacing w:before="60" w:after="60" w:line="260" w:lineRule="exact"/>
              <w:jc w:val="left"/>
              <w:rPr>
                <w:lang w:bidi="ar-EG"/>
              </w:rPr>
            </w:pPr>
            <w:r w:rsidRPr="004E53FE">
              <w:rPr>
                <w:rtl/>
              </w:rPr>
              <w:t>السيدة بياتريس بلوشون</w:t>
            </w:r>
            <w:r w:rsidRPr="004E53FE">
              <w:rPr>
                <w:rtl/>
              </w:rPr>
              <w:br/>
            </w:r>
            <w:r w:rsidRPr="004E53FE">
              <w:t>(</w:t>
            </w:r>
            <w:proofErr w:type="spellStart"/>
            <w:r w:rsidRPr="004E53FE">
              <w:t>Ms</w:t>
            </w:r>
            <w:proofErr w:type="spellEnd"/>
            <w:r w:rsidRPr="004E53FE">
              <w:t xml:space="preserve"> </w:t>
            </w:r>
            <w:proofErr w:type="spellStart"/>
            <w:r w:rsidRPr="004E53FE">
              <w:t>Béatrice</w:t>
            </w:r>
            <w:proofErr w:type="spellEnd"/>
            <w:r w:rsidRPr="004E53FE">
              <w:t xml:space="preserve"> Pluchon)</w:t>
            </w:r>
          </w:p>
        </w:tc>
        <w:tc>
          <w:tcPr>
            <w:tcW w:w="2132" w:type="pct"/>
            <w:vMerge/>
            <w:shd w:val="clear" w:color="auto" w:fill="auto"/>
          </w:tcPr>
          <w:p w14:paraId="6FD06AE5" w14:textId="77777777" w:rsidR="00103BEF" w:rsidRPr="00103BEF" w:rsidRDefault="00103BEF" w:rsidP="00664BFC">
            <w:pPr>
              <w:spacing w:before="60" w:after="60" w:line="260" w:lineRule="exact"/>
              <w:rPr>
                <w:b/>
                <w:bCs/>
                <w:lang w:bidi="ar-EG"/>
              </w:rPr>
            </w:pPr>
          </w:p>
        </w:tc>
      </w:tr>
      <w:tr w:rsidR="004E53FE" w:rsidRPr="00103BEF" w14:paraId="598722E7" w14:textId="77777777" w:rsidTr="00103BEF">
        <w:trPr>
          <w:jc w:val="center"/>
        </w:trPr>
        <w:tc>
          <w:tcPr>
            <w:tcW w:w="809" w:type="pct"/>
            <w:shd w:val="clear" w:color="auto" w:fill="auto"/>
          </w:tcPr>
          <w:p w14:paraId="3B74D246" w14:textId="12329609" w:rsidR="004E53FE" w:rsidRPr="00103BEF" w:rsidRDefault="004E53FE" w:rsidP="00664BFC">
            <w:pPr>
              <w:spacing w:before="60" w:after="60" w:line="260" w:lineRule="exact"/>
              <w:rPr>
                <w:rtl/>
              </w:rPr>
            </w:pPr>
            <w:r>
              <w:rPr>
                <w:rFonts w:hint="cs"/>
                <w:rtl/>
              </w:rPr>
              <w:t>الهاتف:</w:t>
            </w:r>
          </w:p>
        </w:tc>
        <w:tc>
          <w:tcPr>
            <w:tcW w:w="2059" w:type="pct"/>
            <w:shd w:val="clear" w:color="auto" w:fill="auto"/>
          </w:tcPr>
          <w:p w14:paraId="0BB39668" w14:textId="39B29AC8" w:rsidR="004E53FE" w:rsidRPr="00103BEF" w:rsidRDefault="004E53FE" w:rsidP="00664BFC">
            <w:pPr>
              <w:spacing w:before="60" w:after="60" w:line="260" w:lineRule="exact"/>
              <w:rPr>
                <w:rtl/>
              </w:rPr>
            </w:pPr>
            <w:r w:rsidRPr="00155CA8">
              <w:t xml:space="preserve">+41 22 730 </w:t>
            </w:r>
            <w:r>
              <w:t>6266</w:t>
            </w:r>
          </w:p>
        </w:tc>
        <w:tc>
          <w:tcPr>
            <w:tcW w:w="2132" w:type="pct"/>
            <w:shd w:val="clear" w:color="auto" w:fill="auto"/>
          </w:tcPr>
          <w:p w14:paraId="039DD87F" w14:textId="77777777" w:rsidR="004E53FE" w:rsidRPr="00103BEF" w:rsidRDefault="004E53FE" w:rsidP="00664BFC">
            <w:pPr>
              <w:spacing w:before="60" w:after="60" w:line="260" w:lineRule="exact"/>
              <w:rPr>
                <w:b/>
                <w:bCs/>
                <w:lang w:bidi="ar-EG"/>
              </w:rPr>
            </w:pPr>
          </w:p>
        </w:tc>
      </w:tr>
      <w:tr w:rsidR="004E53FE" w:rsidRPr="00103BEF" w14:paraId="517E01A9" w14:textId="77777777" w:rsidTr="00103BEF">
        <w:trPr>
          <w:jc w:val="center"/>
        </w:trPr>
        <w:tc>
          <w:tcPr>
            <w:tcW w:w="809" w:type="pct"/>
            <w:shd w:val="clear" w:color="auto" w:fill="auto"/>
          </w:tcPr>
          <w:p w14:paraId="3052DC8C" w14:textId="61D00470" w:rsidR="004E53FE" w:rsidRPr="00103BEF" w:rsidRDefault="004E53FE" w:rsidP="00664BFC">
            <w:pPr>
              <w:spacing w:before="60" w:after="60" w:line="260" w:lineRule="exact"/>
              <w:rPr>
                <w:rtl/>
              </w:rPr>
            </w:pPr>
            <w:r>
              <w:rPr>
                <w:rFonts w:hint="cs"/>
                <w:rtl/>
              </w:rPr>
              <w:t>البريد الإلكتروني:</w:t>
            </w:r>
          </w:p>
        </w:tc>
        <w:tc>
          <w:tcPr>
            <w:tcW w:w="2059" w:type="pct"/>
            <w:shd w:val="clear" w:color="auto" w:fill="auto"/>
          </w:tcPr>
          <w:p w14:paraId="75E3BE86" w14:textId="3ABE7699" w:rsidR="004E53FE" w:rsidRPr="00103BEF" w:rsidRDefault="008E7512" w:rsidP="00664BFC">
            <w:pPr>
              <w:spacing w:before="60" w:after="60" w:line="260" w:lineRule="exact"/>
              <w:rPr>
                <w:rtl/>
              </w:rPr>
            </w:pPr>
            <w:hyperlink r:id="rId8" w:history="1">
              <w:r w:rsidR="004E53FE" w:rsidRPr="002E7A7F">
                <w:rPr>
                  <w:rStyle w:val="Hyperlink"/>
                  <w:lang w:val="fr-CH"/>
                </w:rPr>
                <w:t>gbs@itu.int</w:t>
              </w:r>
            </w:hyperlink>
          </w:p>
        </w:tc>
        <w:tc>
          <w:tcPr>
            <w:tcW w:w="2132" w:type="pct"/>
            <w:shd w:val="clear" w:color="auto" w:fill="auto"/>
          </w:tcPr>
          <w:p w14:paraId="3D110873" w14:textId="77777777" w:rsidR="004E53FE" w:rsidRPr="00103BEF" w:rsidRDefault="004E53FE" w:rsidP="00664BFC">
            <w:pPr>
              <w:spacing w:before="60" w:after="60" w:line="260" w:lineRule="exact"/>
              <w:rPr>
                <w:b/>
                <w:bCs/>
                <w:lang w:bidi="ar-EG"/>
              </w:rPr>
            </w:pPr>
          </w:p>
        </w:tc>
      </w:tr>
      <w:tr w:rsidR="00103BEF" w:rsidRPr="00103BEF" w14:paraId="71175E13" w14:textId="77777777" w:rsidTr="00103BEF">
        <w:trPr>
          <w:jc w:val="center"/>
        </w:trPr>
        <w:tc>
          <w:tcPr>
            <w:tcW w:w="809" w:type="pct"/>
            <w:shd w:val="clear" w:color="auto" w:fill="auto"/>
          </w:tcPr>
          <w:p w14:paraId="1A35E54E" w14:textId="77777777" w:rsidR="00103BEF" w:rsidRPr="00103BEF" w:rsidRDefault="00103BEF" w:rsidP="00664BFC">
            <w:pPr>
              <w:spacing w:before="0" w:line="260" w:lineRule="exact"/>
              <w:rPr>
                <w:rtl/>
              </w:rPr>
            </w:pPr>
          </w:p>
        </w:tc>
        <w:tc>
          <w:tcPr>
            <w:tcW w:w="2059" w:type="pct"/>
            <w:shd w:val="clear" w:color="auto" w:fill="auto"/>
          </w:tcPr>
          <w:p w14:paraId="20AA94E4" w14:textId="77777777" w:rsidR="00103BEF" w:rsidRPr="00103BEF" w:rsidRDefault="00103BEF" w:rsidP="00664BFC">
            <w:pPr>
              <w:spacing w:before="0" w:line="260" w:lineRule="exact"/>
              <w:rPr>
                <w:rtl/>
              </w:rPr>
            </w:pPr>
          </w:p>
        </w:tc>
        <w:tc>
          <w:tcPr>
            <w:tcW w:w="2132" w:type="pct"/>
            <w:shd w:val="clear" w:color="auto" w:fill="auto"/>
          </w:tcPr>
          <w:p w14:paraId="4B1EA11B" w14:textId="77777777" w:rsidR="00103BEF" w:rsidRPr="00103BEF" w:rsidRDefault="00103BEF" w:rsidP="00664BFC">
            <w:pPr>
              <w:spacing w:before="0" w:line="260" w:lineRule="exact"/>
              <w:rPr>
                <w:b/>
                <w:bCs/>
                <w:lang w:bidi="ar-EG"/>
              </w:rPr>
            </w:pPr>
          </w:p>
        </w:tc>
      </w:tr>
      <w:tr w:rsidR="00103BEF" w:rsidRPr="00103BEF" w14:paraId="1E599C59" w14:textId="77777777" w:rsidTr="00A76A08">
        <w:trPr>
          <w:jc w:val="center"/>
        </w:trPr>
        <w:tc>
          <w:tcPr>
            <w:tcW w:w="809" w:type="pct"/>
            <w:shd w:val="clear" w:color="auto" w:fill="auto"/>
          </w:tcPr>
          <w:p w14:paraId="2880F3DE" w14:textId="77777777" w:rsidR="00103BEF" w:rsidRPr="00103BEF" w:rsidRDefault="00103BEF" w:rsidP="00664BFC">
            <w:pPr>
              <w:spacing w:before="0" w:line="300" w:lineRule="exact"/>
              <w:rPr>
                <w:rtl/>
              </w:rPr>
            </w:pPr>
            <w:r w:rsidRPr="00103BEF">
              <w:rPr>
                <w:rFonts w:hint="cs"/>
                <w:rtl/>
              </w:rPr>
              <w:t>الموضوع:</w:t>
            </w:r>
          </w:p>
        </w:tc>
        <w:tc>
          <w:tcPr>
            <w:tcW w:w="4191" w:type="pct"/>
            <w:gridSpan w:val="2"/>
            <w:shd w:val="clear" w:color="auto" w:fill="auto"/>
          </w:tcPr>
          <w:p w14:paraId="761853F4" w14:textId="1357AD69" w:rsidR="00103BEF" w:rsidRPr="00103BEF" w:rsidRDefault="004E53FE" w:rsidP="00664BFC">
            <w:pPr>
              <w:spacing w:before="0" w:line="300" w:lineRule="exact"/>
              <w:rPr>
                <w:b/>
                <w:bCs/>
                <w:lang w:bidi="ar-EG"/>
              </w:rPr>
            </w:pPr>
            <w:r w:rsidRPr="004E53FE">
              <w:rPr>
                <w:rFonts w:hint="cs"/>
                <w:b/>
                <w:bCs/>
                <w:rtl/>
              </w:rPr>
              <w:t xml:space="preserve">مشاورة عن طريق المراسلة بشأن </w:t>
            </w:r>
            <w:r>
              <w:rPr>
                <w:rFonts w:hint="cs"/>
                <w:b/>
                <w:bCs/>
                <w:rtl/>
              </w:rPr>
              <w:t>تغيير موعد انعقاد المؤتمر العالمي لتنمية الاتصالات لعام </w:t>
            </w:r>
            <w:r>
              <w:rPr>
                <w:b/>
                <w:bCs/>
              </w:rPr>
              <w:t>2021</w:t>
            </w:r>
            <w:r>
              <w:rPr>
                <w:rFonts w:hint="eastAsia"/>
                <w:b/>
                <w:bCs/>
                <w:rtl/>
                <w:lang w:bidi="ar-EG"/>
              </w:rPr>
              <w:t> </w:t>
            </w:r>
            <w:r>
              <w:rPr>
                <w:b/>
                <w:bCs/>
                <w:lang w:bidi="ar-EG"/>
              </w:rPr>
              <w:t>(WTDC-21)</w:t>
            </w:r>
          </w:p>
        </w:tc>
      </w:tr>
    </w:tbl>
    <w:p w14:paraId="26FC4D5D" w14:textId="77777777" w:rsidR="00103BEF" w:rsidRPr="00103BEF" w:rsidRDefault="00103BEF" w:rsidP="004E53FE">
      <w:pPr>
        <w:spacing w:before="600"/>
        <w:rPr>
          <w:rtl/>
          <w:lang w:bidi="ar-SY"/>
        </w:rPr>
      </w:pPr>
      <w:r w:rsidRPr="00103BEF">
        <w:rPr>
          <w:rFonts w:hint="cs"/>
          <w:rtl/>
          <w:lang w:bidi="ar-SY"/>
        </w:rPr>
        <w:t>حضرات السادة والسيدات،</w:t>
      </w:r>
    </w:p>
    <w:p w14:paraId="3830B13E" w14:textId="77777777" w:rsidR="00103BEF" w:rsidRPr="00103BEF" w:rsidRDefault="00103BEF" w:rsidP="00103BEF">
      <w:pPr>
        <w:rPr>
          <w:lang w:bidi="ar-SY"/>
        </w:rPr>
      </w:pPr>
      <w:r w:rsidRPr="00103BEF">
        <w:rPr>
          <w:rFonts w:hint="cs"/>
          <w:rtl/>
          <w:lang w:bidi="ar-SY"/>
        </w:rPr>
        <w:t>تحية طيبة وبعد،</w:t>
      </w:r>
    </w:p>
    <w:p w14:paraId="3A552890" w14:textId="07CA2864" w:rsidR="004E53FE" w:rsidRPr="00674228" w:rsidRDefault="002E4A13" w:rsidP="004E53FE">
      <w:pPr>
        <w:rPr>
          <w:spacing w:val="4"/>
          <w:rtl/>
          <w:lang w:bidi="ar-EG"/>
        </w:rPr>
      </w:pPr>
      <w:r w:rsidRPr="00674228">
        <w:rPr>
          <w:rFonts w:hint="cs"/>
          <w:spacing w:val="4"/>
          <w:rtl/>
          <w:lang w:bidi="ar-SY"/>
        </w:rPr>
        <w:t xml:space="preserve">بناءً على </w:t>
      </w:r>
      <w:r w:rsidR="004E53FE" w:rsidRPr="00674228">
        <w:rPr>
          <w:rFonts w:hint="cs"/>
          <w:spacing w:val="4"/>
          <w:rtl/>
          <w:lang w:bidi="ar-SY"/>
        </w:rPr>
        <w:t xml:space="preserve">دعوة حكومة إثيوبيا لاستضافة المؤتمر العالمي المقبل لتنمية الاتصالات </w:t>
      </w:r>
      <w:r w:rsidR="004E53FE" w:rsidRPr="00674228">
        <w:rPr>
          <w:spacing w:val="4"/>
          <w:lang w:bidi="ar-SY"/>
        </w:rPr>
        <w:t>(WTDC-21)</w:t>
      </w:r>
      <w:r w:rsidR="004E53FE" w:rsidRPr="00674228">
        <w:rPr>
          <w:rFonts w:hint="cs"/>
          <w:spacing w:val="4"/>
          <w:rtl/>
          <w:lang w:bidi="ar-EG"/>
        </w:rPr>
        <w:t xml:space="preserve"> في أديس أبابا </w:t>
      </w:r>
      <w:r w:rsidR="002E0F77" w:rsidRPr="00674228">
        <w:rPr>
          <w:rFonts w:hint="cs"/>
          <w:spacing w:val="4"/>
          <w:rtl/>
          <w:lang w:bidi="ar-EG"/>
        </w:rPr>
        <w:t xml:space="preserve">وموافقة الأغلبية المطلوبة من الدول الأعضاء </w:t>
      </w:r>
      <w:r w:rsidR="002E0F77" w:rsidRPr="00674228">
        <w:rPr>
          <w:spacing w:val="4"/>
          <w:lang w:bidi="ar-EG"/>
        </w:rPr>
        <w:t>(</w:t>
      </w:r>
      <w:hyperlink r:id="rId9" w:history="1">
        <w:r w:rsidR="002E0F77" w:rsidRPr="00674228">
          <w:rPr>
            <w:rStyle w:val="Hyperlink"/>
            <w:spacing w:val="4"/>
            <w:lang w:bidi="ar-EG"/>
          </w:rPr>
          <w:t>CL-19/45</w:t>
        </w:r>
      </w:hyperlink>
      <w:r w:rsidR="002E0F77" w:rsidRPr="00674228">
        <w:rPr>
          <w:spacing w:val="4"/>
          <w:lang w:bidi="ar-EG"/>
        </w:rPr>
        <w:t>)</w:t>
      </w:r>
      <w:r w:rsidR="002E0F77" w:rsidRPr="00674228">
        <w:rPr>
          <w:rFonts w:hint="cs"/>
          <w:spacing w:val="4"/>
          <w:rtl/>
          <w:lang w:bidi="ar-EG"/>
        </w:rPr>
        <w:t xml:space="preserve">، </w:t>
      </w:r>
      <w:r w:rsidRPr="00674228">
        <w:rPr>
          <w:rFonts w:hint="cs"/>
          <w:spacing w:val="4"/>
          <w:rtl/>
          <w:lang w:bidi="ar-EG"/>
        </w:rPr>
        <w:t>تقرر عقد</w:t>
      </w:r>
      <w:r w:rsidR="002E0F77" w:rsidRPr="00674228">
        <w:rPr>
          <w:rFonts w:hint="cs"/>
          <w:spacing w:val="4"/>
          <w:rtl/>
          <w:lang w:bidi="ar-EG"/>
        </w:rPr>
        <w:t xml:space="preserve"> المؤتمر في الفترة من </w:t>
      </w:r>
      <w:r w:rsidR="002E0F77" w:rsidRPr="00674228">
        <w:rPr>
          <w:spacing w:val="4"/>
          <w:lang w:bidi="ar-EG"/>
        </w:rPr>
        <w:t>8</w:t>
      </w:r>
      <w:r w:rsidR="002E0F77" w:rsidRPr="00674228">
        <w:rPr>
          <w:rFonts w:hint="cs"/>
          <w:spacing w:val="4"/>
          <w:rtl/>
          <w:lang w:bidi="ar-EG"/>
        </w:rPr>
        <w:t xml:space="preserve"> إلى </w:t>
      </w:r>
      <w:r w:rsidR="002E0F77" w:rsidRPr="00674228">
        <w:rPr>
          <w:spacing w:val="4"/>
          <w:lang w:bidi="ar-EG"/>
        </w:rPr>
        <w:t>19</w:t>
      </w:r>
      <w:r w:rsidR="002E0F77" w:rsidRPr="00674228">
        <w:rPr>
          <w:rFonts w:hint="cs"/>
          <w:spacing w:val="4"/>
          <w:rtl/>
          <w:lang w:bidi="ar-EG"/>
        </w:rPr>
        <w:t xml:space="preserve"> نوفمبر </w:t>
      </w:r>
      <w:r w:rsidR="002E0F77" w:rsidRPr="00674228">
        <w:rPr>
          <w:spacing w:val="4"/>
          <w:lang w:bidi="ar-EG"/>
        </w:rPr>
        <w:t>2021</w:t>
      </w:r>
      <w:r w:rsidR="002E0F77" w:rsidRPr="00674228">
        <w:rPr>
          <w:rFonts w:hint="cs"/>
          <w:spacing w:val="4"/>
          <w:rtl/>
          <w:lang w:bidi="ar-EG"/>
        </w:rPr>
        <w:t xml:space="preserve">، ووجهت الدعوة إلى الحدث </w:t>
      </w:r>
      <w:r w:rsidR="002E0F77" w:rsidRPr="00674228">
        <w:rPr>
          <w:spacing w:val="4"/>
          <w:lang w:bidi="ar-EG"/>
        </w:rPr>
        <w:t>(</w:t>
      </w:r>
      <w:hyperlink r:id="rId10" w:history="1">
        <w:r w:rsidR="002E0F77" w:rsidRPr="00674228">
          <w:rPr>
            <w:rStyle w:val="Hyperlink"/>
            <w:spacing w:val="4"/>
            <w:lang w:bidi="ar-EG"/>
          </w:rPr>
          <w:t>CL-20/52</w:t>
        </w:r>
      </w:hyperlink>
      <w:r w:rsidR="002E0F77" w:rsidRPr="00674228">
        <w:rPr>
          <w:spacing w:val="4"/>
          <w:lang w:bidi="ar-EG"/>
        </w:rPr>
        <w:t>)</w:t>
      </w:r>
      <w:r w:rsidR="002E0F77" w:rsidRPr="00674228">
        <w:rPr>
          <w:rFonts w:hint="cs"/>
          <w:spacing w:val="4"/>
          <w:rtl/>
          <w:lang w:bidi="ar-EG"/>
        </w:rPr>
        <w:t>.</w:t>
      </w:r>
    </w:p>
    <w:p w14:paraId="19C9FE1E" w14:textId="18762272" w:rsidR="00C62749" w:rsidRPr="00664BFC" w:rsidRDefault="00C62749" w:rsidP="004E53FE">
      <w:pPr>
        <w:rPr>
          <w:rtl/>
          <w:lang w:bidi="ar-EG"/>
        </w:rPr>
      </w:pPr>
      <w:r w:rsidRPr="00664BFC">
        <w:rPr>
          <w:rFonts w:hint="cs"/>
          <w:rtl/>
          <w:lang w:bidi="ar-EG"/>
        </w:rPr>
        <w:t>وتجري الأعمال التحضيرية</w:t>
      </w:r>
      <w:r w:rsidR="002E4A13" w:rsidRPr="00664BFC">
        <w:rPr>
          <w:rFonts w:hint="cs"/>
          <w:rtl/>
          <w:lang w:bidi="ar-EG"/>
        </w:rPr>
        <w:t xml:space="preserve"> التي يقوم بها</w:t>
      </w:r>
      <w:r w:rsidRPr="00664BFC">
        <w:rPr>
          <w:rFonts w:hint="cs"/>
          <w:rtl/>
          <w:lang w:bidi="ar-EG"/>
        </w:rPr>
        <w:t xml:space="preserve"> البلد المضيف والأعضاء بخطى حثيثة. ومع ذلك، نظراً للوضع الصحي الراهن، </w:t>
      </w:r>
      <w:r w:rsidR="002E4A13" w:rsidRPr="00664BFC">
        <w:rPr>
          <w:rFonts w:hint="cs"/>
          <w:rtl/>
          <w:lang w:bidi="ar-EG"/>
        </w:rPr>
        <w:t xml:space="preserve">ليس </w:t>
      </w:r>
      <w:r w:rsidRPr="00664BFC">
        <w:rPr>
          <w:rFonts w:hint="cs"/>
          <w:rtl/>
          <w:lang w:bidi="ar-EG"/>
        </w:rPr>
        <w:t>من المعروف ما إذا كانت القيود على السفر ست</w:t>
      </w:r>
      <w:r w:rsidR="002E4A13" w:rsidRPr="00664BFC">
        <w:rPr>
          <w:rFonts w:hint="cs"/>
          <w:rtl/>
          <w:lang w:bidi="ar-EG"/>
        </w:rPr>
        <w:t>ُ</w:t>
      </w:r>
      <w:r w:rsidRPr="00664BFC">
        <w:rPr>
          <w:rFonts w:hint="cs"/>
          <w:rtl/>
          <w:lang w:bidi="ar-EG"/>
        </w:rPr>
        <w:t>رفع بحلول</w:t>
      </w:r>
      <w:r w:rsidR="002E4A13" w:rsidRPr="00664BFC">
        <w:rPr>
          <w:rFonts w:hint="cs"/>
          <w:rtl/>
          <w:lang w:bidi="ar-EG"/>
        </w:rPr>
        <w:t xml:space="preserve"> شهر</w:t>
      </w:r>
      <w:r w:rsidRPr="00664BFC">
        <w:rPr>
          <w:rFonts w:hint="cs"/>
          <w:rtl/>
          <w:lang w:bidi="ar-EG"/>
        </w:rPr>
        <w:t xml:space="preserve"> نوفمبر وما إذا كانت جميع الدول الأعضاء </w:t>
      </w:r>
      <w:r w:rsidR="002E4A13" w:rsidRPr="00664BFC">
        <w:rPr>
          <w:rFonts w:hint="cs"/>
          <w:rtl/>
          <w:lang w:bidi="ar-EG"/>
        </w:rPr>
        <w:t xml:space="preserve">ستتمكن من </w:t>
      </w:r>
      <w:r w:rsidRPr="00664BFC">
        <w:rPr>
          <w:rFonts w:hint="cs"/>
          <w:rtl/>
          <w:lang w:bidi="ar-EG"/>
        </w:rPr>
        <w:t xml:space="preserve">المشاركة على قدم المساواة. ونظراً </w:t>
      </w:r>
      <w:r w:rsidR="00886CEB" w:rsidRPr="00664BFC">
        <w:rPr>
          <w:rFonts w:hint="cs"/>
          <w:rtl/>
          <w:lang w:bidi="ar-EG"/>
        </w:rPr>
        <w:t xml:space="preserve">إلى </w:t>
      </w:r>
      <w:r w:rsidRPr="00664BFC">
        <w:rPr>
          <w:rFonts w:hint="cs"/>
          <w:rtl/>
          <w:lang w:bidi="ar-EG"/>
        </w:rPr>
        <w:t>هذا</w:t>
      </w:r>
      <w:r w:rsidR="00886CEB" w:rsidRPr="00664BFC">
        <w:rPr>
          <w:rFonts w:hint="cs"/>
          <w:rtl/>
          <w:lang w:bidi="ar-EG"/>
        </w:rPr>
        <w:t xml:space="preserve"> الغموض</w:t>
      </w:r>
      <w:r w:rsidRPr="00664BFC">
        <w:rPr>
          <w:rFonts w:hint="cs"/>
          <w:rtl/>
          <w:lang w:bidi="ar-EG"/>
        </w:rPr>
        <w:t>، فقد درس البلد المضيف الاحتمالات المختلفة لعقد المؤتمر بشكل مختلف (مختلط، افتراضي</w:t>
      </w:r>
      <w:r w:rsidR="002E4A13" w:rsidRPr="00664BFC">
        <w:rPr>
          <w:rFonts w:hint="cs"/>
          <w:rtl/>
          <w:lang w:bidi="ar-EG"/>
        </w:rPr>
        <w:t>، أو غير</w:t>
      </w:r>
      <w:r w:rsidRPr="00664BFC">
        <w:rPr>
          <w:rFonts w:hint="cs"/>
          <w:rtl/>
          <w:lang w:bidi="ar-EG"/>
        </w:rPr>
        <w:t xml:space="preserve"> ذلك) وعرض نتائج هذه ال</w:t>
      </w:r>
      <w:r w:rsidR="00735DAE" w:rsidRPr="00664BFC">
        <w:rPr>
          <w:rFonts w:hint="cs"/>
          <w:rtl/>
          <w:lang w:bidi="ar-EG"/>
        </w:rPr>
        <w:t>دراسات في مساهمة إلى الاجتماع الأقاليمي</w:t>
      </w:r>
      <w:r w:rsidR="000302A9" w:rsidRPr="00664BFC">
        <w:rPr>
          <w:rFonts w:hint="eastAsia"/>
          <w:rtl/>
          <w:lang w:bidi="ar-EG"/>
        </w:rPr>
        <w:t> </w:t>
      </w:r>
      <w:r w:rsidR="00735DAE" w:rsidRPr="00664BFC">
        <w:rPr>
          <w:lang w:bidi="ar-EG"/>
        </w:rPr>
        <w:t>(IRM)</w:t>
      </w:r>
      <w:r w:rsidR="00735DAE" w:rsidRPr="00664BFC">
        <w:rPr>
          <w:rFonts w:hint="cs"/>
          <w:rtl/>
          <w:lang w:bidi="ar-EG"/>
        </w:rPr>
        <w:t xml:space="preserve"> الذي عُقد في </w:t>
      </w:r>
      <w:r w:rsidR="00735DAE" w:rsidRPr="00664BFC">
        <w:rPr>
          <w:lang w:bidi="ar-EG"/>
        </w:rPr>
        <w:t>11</w:t>
      </w:r>
      <w:r w:rsidR="00735DAE" w:rsidRPr="00664BFC">
        <w:rPr>
          <w:rFonts w:hint="eastAsia"/>
          <w:rtl/>
          <w:lang w:bidi="ar-EG"/>
        </w:rPr>
        <w:t> </w:t>
      </w:r>
      <w:r w:rsidR="00735DAE" w:rsidRPr="00664BFC">
        <w:rPr>
          <w:rFonts w:hint="cs"/>
          <w:rtl/>
          <w:lang w:bidi="ar-EG"/>
        </w:rPr>
        <w:t>مارس </w:t>
      </w:r>
      <w:r w:rsidR="00735DAE" w:rsidRPr="00664BFC">
        <w:rPr>
          <w:lang w:bidi="ar-EG"/>
        </w:rPr>
        <w:t>2021</w:t>
      </w:r>
      <w:r w:rsidR="00735DAE" w:rsidRPr="00664BFC">
        <w:rPr>
          <w:rFonts w:hint="cs"/>
          <w:rtl/>
          <w:lang w:bidi="ar-EG"/>
        </w:rPr>
        <w:t>. واستناداً إلى هذه الدراسات والمناقشات</w:t>
      </w:r>
      <w:r w:rsidR="00FC1B4C" w:rsidRPr="00664BFC">
        <w:rPr>
          <w:rFonts w:hint="cs"/>
          <w:rtl/>
        </w:rPr>
        <w:t xml:space="preserve"> </w:t>
      </w:r>
      <w:r w:rsidR="00886CEB" w:rsidRPr="00664BFC">
        <w:rPr>
          <w:rFonts w:hint="cs"/>
          <w:rtl/>
        </w:rPr>
        <w:t>التي جرت</w:t>
      </w:r>
      <w:r w:rsidR="00735DAE" w:rsidRPr="00664BFC">
        <w:rPr>
          <w:rFonts w:hint="cs"/>
          <w:rtl/>
          <w:lang w:bidi="ar-EG"/>
        </w:rPr>
        <w:t xml:space="preserve"> في الاجتماع الأقاليمي، استلم الأمين العام رسالة من البلد المضيف يقترح </w:t>
      </w:r>
      <w:r w:rsidR="00886CEB" w:rsidRPr="00664BFC">
        <w:rPr>
          <w:rFonts w:hint="cs"/>
          <w:rtl/>
          <w:lang w:bidi="ar-EG"/>
        </w:rPr>
        <w:t xml:space="preserve">فيها </w:t>
      </w:r>
      <w:r w:rsidR="00735DAE" w:rsidRPr="00664BFC">
        <w:rPr>
          <w:rFonts w:hint="cs"/>
          <w:rtl/>
          <w:lang w:bidi="ar-EG"/>
        </w:rPr>
        <w:t xml:space="preserve">تأجيل المؤتمر العالمي لتنمية الاتصالات لعام </w:t>
      </w:r>
      <w:r w:rsidR="00735DAE" w:rsidRPr="00664BFC">
        <w:rPr>
          <w:lang w:bidi="ar-EG"/>
        </w:rPr>
        <w:t>2021</w:t>
      </w:r>
      <w:r w:rsidR="00735DAE" w:rsidRPr="00664BFC">
        <w:rPr>
          <w:rFonts w:hint="cs"/>
          <w:rtl/>
          <w:lang w:bidi="ar-EG"/>
        </w:rPr>
        <w:t xml:space="preserve"> </w:t>
      </w:r>
      <w:r w:rsidR="00886CEB" w:rsidRPr="00664BFC">
        <w:rPr>
          <w:rFonts w:hint="cs"/>
          <w:rtl/>
          <w:lang w:bidi="ar-EG"/>
        </w:rPr>
        <w:t xml:space="preserve">بحيث </w:t>
      </w:r>
      <w:r w:rsidR="00735DAE" w:rsidRPr="00664BFC">
        <w:rPr>
          <w:rFonts w:hint="cs"/>
          <w:rtl/>
          <w:lang w:bidi="ar-EG"/>
        </w:rPr>
        <w:t>يُعقد في الفترة من</w:t>
      </w:r>
      <w:r w:rsidR="000302A9" w:rsidRPr="00664BFC">
        <w:rPr>
          <w:rFonts w:hint="eastAsia"/>
          <w:rtl/>
          <w:lang w:bidi="ar-EG"/>
        </w:rPr>
        <w:t> </w:t>
      </w:r>
      <w:r w:rsidR="00735DAE" w:rsidRPr="00664BFC">
        <w:rPr>
          <w:lang w:bidi="ar-EG"/>
        </w:rPr>
        <w:t>6</w:t>
      </w:r>
      <w:r w:rsidR="00735DAE" w:rsidRPr="00664BFC">
        <w:rPr>
          <w:rFonts w:hint="cs"/>
          <w:rtl/>
          <w:lang w:bidi="ar-EG"/>
        </w:rPr>
        <w:t xml:space="preserve"> إلى </w:t>
      </w:r>
      <w:r w:rsidR="00735DAE" w:rsidRPr="00664BFC">
        <w:rPr>
          <w:lang w:bidi="ar-EG"/>
        </w:rPr>
        <w:t>15</w:t>
      </w:r>
      <w:r w:rsidR="00664BFC" w:rsidRPr="00664BFC">
        <w:rPr>
          <w:rFonts w:hint="eastAsia"/>
          <w:rtl/>
          <w:lang w:bidi="ar-EG"/>
        </w:rPr>
        <w:t> </w:t>
      </w:r>
      <w:r w:rsidR="00735DAE" w:rsidRPr="00664BFC">
        <w:rPr>
          <w:rFonts w:hint="cs"/>
          <w:rtl/>
          <w:lang w:bidi="ar-EG"/>
        </w:rPr>
        <w:t>يونيو</w:t>
      </w:r>
      <w:r w:rsidR="00664BFC" w:rsidRPr="00664BFC">
        <w:rPr>
          <w:rFonts w:hint="eastAsia"/>
          <w:rtl/>
          <w:lang w:bidi="ar-EG"/>
        </w:rPr>
        <w:t> </w:t>
      </w:r>
      <w:r w:rsidR="00735DAE" w:rsidRPr="00664BFC">
        <w:rPr>
          <w:lang w:bidi="ar-EG"/>
        </w:rPr>
        <w:t>2022</w:t>
      </w:r>
      <w:r w:rsidR="00735DAE" w:rsidRPr="00664BFC">
        <w:rPr>
          <w:rFonts w:hint="cs"/>
          <w:rtl/>
          <w:lang w:bidi="ar-EG"/>
        </w:rPr>
        <w:t>.</w:t>
      </w:r>
    </w:p>
    <w:p w14:paraId="0ECCE974" w14:textId="71861B8A" w:rsidR="00735DAE" w:rsidRPr="008F4EAB" w:rsidRDefault="00735DAE" w:rsidP="00735DAE">
      <w:pPr>
        <w:rPr>
          <w:spacing w:val="2"/>
          <w:rtl/>
          <w:lang w:bidi="ar-EG"/>
        </w:rPr>
      </w:pPr>
      <w:r w:rsidRPr="008F4EAB">
        <w:rPr>
          <w:rFonts w:hint="cs"/>
          <w:spacing w:val="2"/>
          <w:rtl/>
        </w:rPr>
        <w:t>وطبقاً للرقم</w:t>
      </w:r>
      <w:r w:rsidRPr="008F4EAB">
        <w:rPr>
          <w:rFonts w:hint="eastAsia"/>
          <w:spacing w:val="2"/>
          <w:rtl/>
        </w:rPr>
        <w:t> </w:t>
      </w:r>
      <w:r w:rsidRPr="008F4EAB">
        <w:rPr>
          <w:spacing w:val="2"/>
        </w:rPr>
        <w:t>42</w:t>
      </w:r>
      <w:r w:rsidRPr="008F4EAB">
        <w:rPr>
          <w:rFonts w:hint="cs"/>
          <w:spacing w:val="2"/>
          <w:rtl/>
        </w:rPr>
        <w:t xml:space="preserve"> من الاتفاقية، يعين المجلس المكان المحدد لانعقاد المؤتمر العالمي لتنمية الاتصالات </w:t>
      </w:r>
      <w:r w:rsidR="00A3221D" w:rsidRPr="008F4EAB">
        <w:rPr>
          <w:rFonts w:hint="cs"/>
          <w:spacing w:val="2"/>
          <w:rtl/>
        </w:rPr>
        <w:t xml:space="preserve">وموعد </w:t>
      </w:r>
      <w:r w:rsidRPr="008F4EAB">
        <w:rPr>
          <w:rFonts w:hint="cs"/>
          <w:spacing w:val="2"/>
          <w:rtl/>
        </w:rPr>
        <w:t>انعقاده بالضبط، بموافقة أغلبية الدول الأعضاء.</w:t>
      </w:r>
      <w:r w:rsidRPr="008F4EAB">
        <w:rPr>
          <w:rFonts w:hint="cs"/>
          <w:spacing w:val="2"/>
          <w:rtl/>
          <w:lang w:bidi="ar-EG"/>
        </w:rPr>
        <w:t xml:space="preserve"> ويخضع أيضاً أي تغيير في هذه القرارات لنفس </w:t>
      </w:r>
      <w:r w:rsidR="00A3221D" w:rsidRPr="008F4EAB">
        <w:rPr>
          <w:rFonts w:hint="cs"/>
          <w:spacing w:val="2"/>
          <w:rtl/>
          <w:lang w:bidi="ar-EG"/>
        </w:rPr>
        <w:t>الإجراء</w:t>
      </w:r>
      <w:r w:rsidRPr="008F4EAB">
        <w:rPr>
          <w:rFonts w:hint="cs"/>
          <w:spacing w:val="2"/>
          <w:rtl/>
          <w:lang w:bidi="ar-EG"/>
        </w:rPr>
        <w:t>.</w:t>
      </w:r>
    </w:p>
    <w:p w14:paraId="06132CFC" w14:textId="27C221FD" w:rsidR="00735DAE" w:rsidRPr="00843533" w:rsidRDefault="00735DAE" w:rsidP="00735DAE">
      <w:pPr>
        <w:rPr>
          <w:spacing w:val="2"/>
          <w:rtl/>
          <w:lang w:bidi="ar-EG"/>
        </w:rPr>
      </w:pPr>
      <w:r w:rsidRPr="00843533">
        <w:rPr>
          <w:rFonts w:hint="cs"/>
          <w:spacing w:val="2"/>
          <w:rtl/>
          <w:lang w:bidi="ar-EG"/>
        </w:rPr>
        <w:t xml:space="preserve">وبناءً على ذلك، وطبقاً للقاعدة </w:t>
      </w:r>
      <w:r w:rsidRPr="00843533">
        <w:rPr>
          <w:spacing w:val="2"/>
          <w:lang w:bidi="ar-EG"/>
        </w:rPr>
        <w:t>2.3</w:t>
      </w:r>
      <w:r w:rsidRPr="00843533">
        <w:rPr>
          <w:rFonts w:hint="cs"/>
          <w:spacing w:val="2"/>
          <w:rtl/>
          <w:lang w:bidi="ar-EG"/>
        </w:rPr>
        <w:t xml:space="preserve"> من </w:t>
      </w:r>
      <w:r w:rsidR="00EA04D4" w:rsidRPr="00843533">
        <w:rPr>
          <w:rFonts w:hint="cs"/>
          <w:spacing w:val="2"/>
          <w:rtl/>
          <w:lang w:bidi="ar-EG"/>
        </w:rPr>
        <w:t xml:space="preserve">النظام الداخلي للمجلس بشأن المشاورات والقرارات بين الدورات، والرقم </w:t>
      </w:r>
      <w:r w:rsidR="00EA04D4" w:rsidRPr="00843533">
        <w:rPr>
          <w:spacing w:val="2"/>
          <w:lang w:bidi="ar-EG"/>
        </w:rPr>
        <w:t>42</w:t>
      </w:r>
      <w:r w:rsidR="00EA04D4" w:rsidRPr="00843533">
        <w:rPr>
          <w:rFonts w:hint="cs"/>
          <w:spacing w:val="2"/>
          <w:rtl/>
          <w:lang w:bidi="ar-EG"/>
        </w:rPr>
        <w:t xml:space="preserve"> من اتفاقية الاتحاد، أدعو الدول الأعضاء في المجلس إلى الرد على المشاورة باستخدام الأداة الإلكترونية</w:t>
      </w:r>
      <w:r w:rsidR="001155DB" w:rsidRPr="00843533">
        <w:rPr>
          <w:rFonts w:hint="cs"/>
          <w:spacing w:val="2"/>
          <w:rtl/>
          <w:lang w:bidi="ar-EG"/>
        </w:rPr>
        <w:t>*</w:t>
      </w:r>
      <w:r w:rsidR="00EA04D4" w:rsidRPr="00843533">
        <w:rPr>
          <w:rFonts w:hint="cs"/>
          <w:spacing w:val="2"/>
          <w:rtl/>
          <w:lang w:bidi="ar-EG"/>
        </w:rPr>
        <w:t xml:space="preserve">، أو باستخدام النموذج </w:t>
      </w:r>
      <w:r w:rsidR="00A3221D" w:rsidRPr="00843533">
        <w:rPr>
          <w:rFonts w:hint="cs"/>
          <w:spacing w:val="2"/>
          <w:rtl/>
          <w:lang w:bidi="ar-EG"/>
        </w:rPr>
        <w:t xml:space="preserve">الوارد </w:t>
      </w:r>
      <w:r w:rsidR="00EA04D4" w:rsidRPr="00843533">
        <w:rPr>
          <w:rFonts w:hint="cs"/>
          <w:spacing w:val="2"/>
          <w:rtl/>
          <w:lang w:bidi="ar-EG"/>
        </w:rPr>
        <w:t>في</w:t>
      </w:r>
      <w:r w:rsidR="00EA04D4" w:rsidRPr="00843533">
        <w:rPr>
          <w:rFonts w:hint="eastAsia"/>
          <w:spacing w:val="2"/>
          <w:rtl/>
          <w:lang w:bidi="ar-EG"/>
        </w:rPr>
        <w:t> </w:t>
      </w:r>
      <w:hyperlink w:anchor="Annex_1" w:history="1">
        <w:r w:rsidR="00EA04D4" w:rsidRPr="00843533">
          <w:rPr>
            <w:rStyle w:val="Hyperlink"/>
            <w:rFonts w:hint="cs"/>
            <w:spacing w:val="2"/>
            <w:rtl/>
            <w:lang w:bidi="ar-EG"/>
          </w:rPr>
          <w:t>الملحق</w:t>
        </w:r>
        <w:r w:rsidR="00EA04D4" w:rsidRPr="00843533">
          <w:rPr>
            <w:rStyle w:val="Hyperlink"/>
            <w:rFonts w:hint="eastAsia"/>
            <w:spacing w:val="2"/>
            <w:rtl/>
            <w:lang w:bidi="ar-EG"/>
          </w:rPr>
          <w:t> </w:t>
        </w:r>
        <w:r w:rsidR="00EA04D4" w:rsidRPr="00843533">
          <w:rPr>
            <w:rStyle w:val="Hyperlink"/>
            <w:spacing w:val="2"/>
            <w:lang w:bidi="ar-EG"/>
          </w:rPr>
          <w:t>1</w:t>
        </w:r>
      </w:hyperlink>
      <w:r w:rsidR="00EA04D4" w:rsidRPr="00843533">
        <w:rPr>
          <w:rFonts w:hint="cs"/>
          <w:spacing w:val="2"/>
          <w:rtl/>
          <w:lang w:bidi="ar-EG"/>
        </w:rPr>
        <w:t xml:space="preserve"> بالبريد الإلكتروني </w:t>
      </w:r>
      <w:r w:rsidR="00A3221D" w:rsidRPr="00843533">
        <w:rPr>
          <w:rFonts w:hint="cs"/>
          <w:spacing w:val="2"/>
          <w:rtl/>
          <w:lang w:bidi="ar-EG"/>
        </w:rPr>
        <w:t xml:space="preserve">إلى </w:t>
      </w:r>
      <w:r w:rsidR="00EA04D4" w:rsidRPr="00843533">
        <w:rPr>
          <w:rFonts w:hint="cs"/>
          <w:spacing w:val="2"/>
          <w:rtl/>
          <w:lang w:bidi="ar-EG"/>
        </w:rPr>
        <w:t>العنوان</w:t>
      </w:r>
      <w:r w:rsidR="00D0509F">
        <w:rPr>
          <w:rFonts w:hint="cs"/>
          <w:spacing w:val="2"/>
          <w:rtl/>
          <w:lang w:bidi="ar-EG"/>
        </w:rPr>
        <w:t xml:space="preserve"> </w:t>
      </w:r>
      <w:hyperlink r:id="rId11" w:history="1">
        <w:r w:rsidR="00514D81" w:rsidRPr="00EE43EF">
          <w:rPr>
            <w:rStyle w:val="Hyperlink"/>
            <w:spacing w:val="2"/>
          </w:rPr>
          <w:t>memberstates@itu.int</w:t>
        </w:r>
      </w:hyperlink>
      <w:r w:rsidR="00EA04D4" w:rsidRPr="00843533">
        <w:rPr>
          <w:rFonts w:hint="cs"/>
          <w:spacing w:val="2"/>
          <w:rtl/>
          <w:lang w:bidi="ar-EG"/>
        </w:rPr>
        <w:t xml:space="preserve">، في </w:t>
      </w:r>
      <w:r w:rsidR="00EA04D4" w:rsidRPr="00843533">
        <w:rPr>
          <w:rFonts w:hint="cs"/>
          <w:b/>
          <w:bCs/>
          <w:spacing w:val="2"/>
          <w:rtl/>
          <w:lang w:bidi="ar-EG"/>
        </w:rPr>
        <w:t xml:space="preserve">موعد أقصاه </w:t>
      </w:r>
      <w:r w:rsidR="00EA04D4" w:rsidRPr="00843533">
        <w:rPr>
          <w:b/>
          <w:bCs/>
          <w:spacing w:val="2"/>
          <w:lang w:bidi="ar-EG"/>
        </w:rPr>
        <w:t>7</w:t>
      </w:r>
      <w:r w:rsidR="00EA04D4" w:rsidRPr="00843533">
        <w:rPr>
          <w:rFonts w:hint="cs"/>
          <w:b/>
          <w:bCs/>
          <w:spacing w:val="2"/>
          <w:rtl/>
          <w:lang w:bidi="ar-EG"/>
        </w:rPr>
        <w:t xml:space="preserve"> مايو </w:t>
      </w:r>
      <w:r w:rsidR="00EA04D4" w:rsidRPr="00843533">
        <w:rPr>
          <w:b/>
          <w:bCs/>
          <w:spacing w:val="2"/>
          <w:lang w:bidi="ar-EG"/>
        </w:rPr>
        <w:t>2021</w:t>
      </w:r>
      <w:r w:rsidR="00EA04D4" w:rsidRPr="00843533">
        <w:rPr>
          <w:rFonts w:hint="cs"/>
          <w:spacing w:val="2"/>
          <w:rtl/>
          <w:lang w:bidi="ar-EG"/>
        </w:rPr>
        <w:t xml:space="preserve">. وستخضع موافقة المجلس </w:t>
      </w:r>
      <w:r w:rsidR="00773047" w:rsidRPr="00843533">
        <w:rPr>
          <w:rFonts w:hint="cs"/>
          <w:spacing w:val="2"/>
          <w:rtl/>
          <w:lang w:bidi="ar-EG"/>
        </w:rPr>
        <w:t xml:space="preserve">على </w:t>
      </w:r>
      <w:r w:rsidR="00EA04D4" w:rsidRPr="00843533">
        <w:rPr>
          <w:rFonts w:hint="cs"/>
          <w:spacing w:val="2"/>
          <w:rtl/>
          <w:lang w:bidi="ar-EG"/>
        </w:rPr>
        <w:t xml:space="preserve">هذه المسألة إلى موافقة أغلبية الدول الأعضاء في الاتحاد (وفقاً للرقم </w:t>
      </w:r>
      <w:r w:rsidR="00EA04D4" w:rsidRPr="00843533">
        <w:rPr>
          <w:spacing w:val="2"/>
          <w:lang w:bidi="ar-EG"/>
        </w:rPr>
        <w:t>47</w:t>
      </w:r>
      <w:r w:rsidR="00EA04D4" w:rsidRPr="00843533">
        <w:rPr>
          <w:rFonts w:hint="cs"/>
          <w:spacing w:val="2"/>
          <w:rtl/>
          <w:lang w:bidi="ar-EG"/>
        </w:rPr>
        <w:t xml:space="preserve"> من الاتفاقية).</w:t>
      </w:r>
      <w:r w:rsidR="001155DB" w:rsidRPr="00843533">
        <w:rPr>
          <w:rFonts w:hint="cs"/>
          <w:spacing w:val="2"/>
          <w:rtl/>
          <w:lang w:bidi="ar-EG"/>
        </w:rPr>
        <w:t xml:space="preserve"> وتظل الأمانة رهن إشارتكم إذا لزم الأمر.</w:t>
      </w:r>
    </w:p>
    <w:p w14:paraId="12CF1010" w14:textId="77777777" w:rsidR="004E53FE" w:rsidRPr="00103BEF" w:rsidRDefault="004E53FE" w:rsidP="00664BFC">
      <w:pPr>
        <w:spacing w:before="180"/>
        <w:rPr>
          <w:rtl/>
          <w:lang w:bidi="ar-SY"/>
        </w:rPr>
      </w:pPr>
      <w:r>
        <w:rPr>
          <w:rFonts w:hint="cs"/>
          <w:rtl/>
          <w:lang w:bidi="ar-SY"/>
        </w:rPr>
        <w:t>وأتطلع إلى تلقي ردكم.</w:t>
      </w:r>
    </w:p>
    <w:p w14:paraId="2CA7F893" w14:textId="77777777" w:rsidR="004E53FE" w:rsidRPr="00103BEF" w:rsidRDefault="004E53FE" w:rsidP="00664BFC">
      <w:pPr>
        <w:spacing w:before="180"/>
        <w:rPr>
          <w:lang w:bidi="ar-EG"/>
        </w:rPr>
      </w:pPr>
      <w:r>
        <w:rPr>
          <w:rFonts w:hint="cs"/>
          <w:rtl/>
          <w:lang w:bidi="ar-EG"/>
        </w:rPr>
        <w:t>وتفضلوا بقبول فائق التقدير والاحترام.</w:t>
      </w:r>
    </w:p>
    <w:p w14:paraId="42F7F32C" w14:textId="77777777" w:rsidR="004E53FE" w:rsidRDefault="004E53FE" w:rsidP="009312E4">
      <w:pPr>
        <w:spacing w:before="480" w:after="480"/>
        <w:jc w:val="left"/>
        <w:rPr>
          <w:rtl/>
        </w:rPr>
      </w:pPr>
      <w:r>
        <w:rPr>
          <w:rFonts w:hint="cs"/>
          <w:rtl/>
        </w:rPr>
        <w:t>(</w:t>
      </w:r>
      <w:r w:rsidRPr="002E7A7F">
        <w:rPr>
          <w:rFonts w:hint="eastAsia"/>
          <w:sz w:val="14"/>
          <w:szCs w:val="14"/>
          <w:rtl/>
        </w:rPr>
        <w:t> </w:t>
      </w:r>
      <w:r w:rsidRPr="002E7A7F">
        <w:rPr>
          <w:rFonts w:hint="cs"/>
          <w:i/>
          <w:iCs/>
          <w:rtl/>
        </w:rPr>
        <w:t>توقيع</w:t>
      </w:r>
      <w:r>
        <w:rPr>
          <w:rFonts w:hint="cs"/>
          <w:rtl/>
        </w:rPr>
        <w:t>)</w:t>
      </w:r>
    </w:p>
    <w:p w14:paraId="3D38BBAC" w14:textId="77777777" w:rsidR="004E53FE" w:rsidRDefault="004E53FE" w:rsidP="00664BFC">
      <w:pPr>
        <w:spacing w:before="360"/>
        <w:jc w:val="left"/>
        <w:rPr>
          <w:rtl/>
          <w:lang w:bidi="ar-SY"/>
        </w:rPr>
      </w:pPr>
      <w:r w:rsidRPr="002E7A7F">
        <w:rPr>
          <w:rtl/>
        </w:rPr>
        <w:t>الدكتور السيد عزوز</w:t>
      </w:r>
      <w:r>
        <w:rPr>
          <w:rtl/>
        </w:rPr>
        <w:br/>
      </w:r>
      <w:r>
        <w:rPr>
          <w:rFonts w:hint="cs"/>
          <w:rtl/>
          <w:lang w:bidi="ar-SY"/>
        </w:rPr>
        <w:t>رئيس المجلس</w:t>
      </w:r>
    </w:p>
    <w:p w14:paraId="44848369" w14:textId="5E6C1A72" w:rsidR="004E53FE" w:rsidRPr="00A170DE" w:rsidRDefault="004E53FE" w:rsidP="005516EB">
      <w:pPr>
        <w:spacing w:before="1440"/>
        <w:rPr>
          <w:spacing w:val="2"/>
          <w:rtl/>
          <w:lang w:val="en-GB"/>
        </w:rPr>
      </w:pPr>
      <w:r w:rsidRPr="00A170DE">
        <w:rPr>
          <w:rFonts w:hint="cs"/>
          <w:b/>
          <w:bCs/>
          <w:i/>
          <w:iCs/>
          <w:spacing w:val="2"/>
          <w:rtl/>
          <w:lang w:bidi="ar-SY"/>
        </w:rPr>
        <w:lastRenderedPageBreak/>
        <w:t>*الأداة الإلكترونية</w:t>
      </w:r>
      <w:r w:rsidRPr="00A170DE">
        <w:rPr>
          <w:rFonts w:hint="cs"/>
          <w:spacing w:val="2"/>
          <w:rtl/>
          <w:lang w:bidi="ar-SY"/>
        </w:rPr>
        <w:t xml:space="preserve">: تُدعى كل دولة عضو في المجلس ترغب في استخدام الأداة الإلكترونية إلى أن تقدم، عن طريق عنوان البريد الإلكتروني </w:t>
      </w:r>
      <w:hyperlink r:id="rId12" w:history="1">
        <w:r w:rsidRPr="00A170DE">
          <w:rPr>
            <w:rStyle w:val="Hyperlink"/>
            <w:rFonts w:eastAsiaTheme="majorEastAsia"/>
            <w:spacing w:val="2"/>
          </w:rPr>
          <w:t>memberstates@itu.int</w:t>
        </w:r>
      </w:hyperlink>
      <w:r w:rsidRPr="00A170DE">
        <w:rPr>
          <w:rFonts w:hint="cs"/>
          <w:spacing w:val="2"/>
          <w:rtl/>
          <w:lang w:bidi="ar-SY"/>
        </w:rPr>
        <w:t xml:space="preserve">، </w:t>
      </w:r>
      <w:r w:rsidRPr="00A170DE">
        <w:rPr>
          <w:b/>
          <w:bCs/>
          <w:spacing w:val="2"/>
          <w:rtl/>
          <w:lang w:bidi="ar-SY"/>
        </w:rPr>
        <w:t xml:space="preserve">اسم وعنوان بريد إلكتروني لجهة اتصال واحدة </w:t>
      </w:r>
      <w:r w:rsidRPr="00A170DE">
        <w:rPr>
          <w:b/>
          <w:bCs/>
          <w:spacing w:val="2"/>
          <w:lang w:val="en-GB" w:bidi="ar-SY"/>
        </w:rPr>
        <w:t>(1)</w:t>
      </w:r>
      <w:r w:rsidRPr="00A170DE">
        <w:rPr>
          <w:rFonts w:hint="cs"/>
          <w:spacing w:val="2"/>
          <w:rtl/>
          <w:lang w:val="en-GB"/>
        </w:rPr>
        <w:t xml:space="preserve"> يحق لها الرد. وسيصدر الاتحاد رسالة إلكترونية تحتوي على معرف هوية وحيد وكلمة سر إلى جهة الاتصال المحددة حتى تتمكن من إكمال المشاورة. ويرجى ملاحظة أن </w:t>
      </w:r>
      <w:hyperlink r:id="rId13" w:history="1">
        <w:r w:rsidRPr="00A170DE">
          <w:rPr>
            <w:rStyle w:val="Hyperlink"/>
            <w:spacing w:val="2"/>
            <w:rtl/>
            <w:lang w:val="en-GB"/>
          </w:rPr>
          <w:t>الأداة الإلكترونية</w:t>
        </w:r>
      </w:hyperlink>
      <w:r w:rsidRPr="00A170DE">
        <w:rPr>
          <w:rFonts w:hint="cs"/>
          <w:spacing w:val="2"/>
          <w:rtl/>
          <w:lang w:val="en-GB"/>
        </w:rPr>
        <w:t xml:space="preserve"> متاحة باللغة الإنكليزية فقط.</w:t>
      </w:r>
    </w:p>
    <w:p w14:paraId="2AB22963" w14:textId="20D73AD3" w:rsidR="004E53FE" w:rsidRDefault="004E53FE" w:rsidP="0092565B">
      <w:pPr>
        <w:spacing w:before="1440"/>
        <w:rPr>
          <w:b/>
          <w:bCs/>
          <w:i/>
          <w:iCs/>
          <w:rtl/>
          <w:lang w:bidi="ar-SY"/>
        </w:rPr>
      </w:pPr>
      <w:r w:rsidRPr="00874D53">
        <w:rPr>
          <w:rFonts w:hint="cs"/>
          <w:b/>
          <w:bCs/>
          <w:i/>
          <w:iCs/>
          <w:rtl/>
          <w:lang w:bidi="ar-SY"/>
        </w:rPr>
        <w:t>الملحقات</w:t>
      </w:r>
      <w:r w:rsidRPr="0010739A">
        <w:rPr>
          <w:rFonts w:hint="cs"/>
          <w:b/>
          <w:bCs/>
          <w:i/>
          <w:iCs/>
          <w:rtl/>
          <w:lang w:bidi="ar-SY"/>
        </w:rPr>
        <w:t xml:space="preserve">: </w:t>
      </w:r>
      <w:r w:rsidR="001155DB">
        <w:rPr>
          <w:rFonts w:hint="cs"/>
          <w:b/>
          <w:bCs/>
          <w:i/>
          <w:iCs/>
          <w:rtl/>
          <w:lang w:bidi="ar-SY"/>
        </w:rPr>
        <w:t>2</w:t>
      </w:r>
    </w:p>
    <w:p w14:paraId="0FEA976E" w14:textId="21EDBCCC" w:rsidR="004E53FE" w:rsidRDefault="008E7512" w:rsidP="004E53FE">
      <w:pPr>
        <w:ind w:left="1134" w:hanging="1134"/>
        <w:rPr>
          <w:lang w:bidi="ar-EG"/>
        </w:rPr>
      </w:pPr>
      <w:hyperlink w:anchor="Annex_1" w:history="1">
        <w:r w:rsidR="004E53FE" w:rsidRPr="007B1404">
          <w:rPr>
            <w:rStyle w:val="Hyperlink"/>
            <w:rFonts w:hint="cs"/>
            <w:rtl/>
            <w:lang w:bidi="ar-SY"/>
          </w:rPr>
          <w:t>الملحق 1</w:t>
        </w:r>
      </w:hyperlink>
      <w:r w:rsidR="004E53FE">
        <w:rPr>
          <w:rFonts w:hint="cs"/>
          <w:rtl/>
          <w:lang w:bidi="ar-SY"/>
        </w:rPr>
        <w:t xml:space="preserve"> - </w:t>
      </w:r>
      <w:r w:rsidR="004E53FE">
        <w:rPr>
          <w:rtl/>
          <w:lang w:bidi="ar-SY"/>
        </w:rPr>
        <w:tab/>
      </w:r>
      <w:r w:rsidR="004E53FE" w:rsidRPr="0010739A">
        <w:rPr>
          <w:rFonts w:hint="cs"/>
          <w:rtl/>
        </w:rPr>
        <w:t xml:space="preserve">مشاورة بشأن </w:t>
      </w:r>
      <w:r w:rsidR="001155DB">
        <w:rPr>
          <w:rFonts w:hint="cs"/>
          <w:rtl/>
        </w:rPr>
        <w:t xml:space="preserve">تغيير موعد انعقاد المؤتمر العالمي لتنمية الاتصالات لعام </w:t>
      </w:r>
      <w:r w:rsidR="001155DB">
        <w:t>2021</w:t>
      </w:r>
      <w:r w:rsidR="001155DB">
        <w:rPr>
          <w:rFonts w:hint="cs"/>
          <w:rtl/>
          <w:lang w:bidi="ar-EG"/>
        </w:rPr>
        <w:t xml:space="preserve"> </w:t>
      </w:r>
      <w:r w:rsidR="001155DB">
        <w:rPr>
          <w:lang w:bidi="ar-EG"/>
        </w:rPr>
        <w:t>(WTDC-21)</w:t>
      </w:r>
    </w:p>
    <w:p w14:paraId="35C00FFB" w14:textId="2C31CEC7" w:rsidR="004E53FE" w:rsidRDefault="008E7512" w:rsidP="004E53FE">
      <w:pPr>
        <w:ind w:left="1134" w:hanging="1134"/>
        <w:rPr>
          <w:rtl/>
          <w:lang w:bidi="ar-SY"/>
        </w:rPr>
      </w:pPr>
      <w:hyperlink w:anchor="Annex_2" w:history="1">
        <w:r w:rsidR="004E53FE" w:rsidRPr="007B1404">
          <w:rPr>
            <w:rStyle w:val="Hyperlink"/>
            <w:rFonts w:hint="cs"/>
            <w:rtl/>
            <w:lang w:bidi="ar-SY"/>
          </w:rPr>
          <w:t>الملحق 2</w:t>
        </w:r>
      </w:hyperlink>
      <w:r w:rsidR="004E53FE">
        <w:rPr>
          <w:rFonts w:hint="cs"/>
          <w:rtl/>
          <w:lang w:bidi="ar-SY"/>
        </w:rPr>
        <w:t xml:space="preserve"> -</w:t>
      </w:r>
      <w:r w:rsidR="004E53FE">
        <w:rPr>
          <w:rtl/>
          <w:lang w:bidi="ar-SY"/>
        </w:rPr>
        <w:tab/>
      </w:r>
      <w:r w:rsidR="001155DB">
        <w:rPr>
          <w:rFonts w:hint="cs"/>
          <w:rtl/>
        </w:rPr>
        <w:t>رسالة من حكومة إثيوبيا</w:t>
      </w:r>
    </w:p>
    <w:p w14:paraId="40AE65B7" w14:textId="77777777" w:rsidR="00103BEF" w:rsidRDefault="00103BEF">
      <w:pPr>
        <w:tabs>
          <w:tab w:val="clear" w:pos="794"/>
        </w:tabs>
        <w:bidi w:val="0"/>
        <w:spacing w:before="0" w:after="160" w:line="259" w:lineRule="auto"/>
        <w:jc w:val="left"/>
        <w:rPr>
          <w:lang w:bidi="ar-EG"/>
        </w:rPr>
      </w:pPr>
      <w:r>
        <w:rPr>
          <w:rtl/>
          <w:lang w:bidi="ar-EG"/>
        </w:rPr>
        <w:br w:type="page"/>
      </w:r>
    </w:p>
    <w:p w14:paraId="087FE895" w14:textId="77777777" w:rsidR="003A45AC" w:rsidRDefault="003A45AC" w:rsidP="003A45AC">
      <w:pPr>
        <w:pStyle w:val="AnnexNo"/>
        <w:rPr>
          <w:rtl/>
        </w:rPr>
      </w:pPr>
      <w:bookmarkStart w:id="0" w:name="Annex_1"/>
      <w:r>
        <w:rPr>
          <w:rFonts w:hint="cs"/>
          <w:rtl/>
        </w:rPr>
        <w:lastRenderedPageBreak/>
        <w:t>الملحق 1</w:t>
      </w:r>
      <w:bookmarkEnd w:id="0"/>
    </w:p>
    <w:p w14:paraId="2E0A4A70" w14:textId="56C1F289" w:rsidR="003A45AC" w:rsidRPr="00176071" w:rsidRDefault="003A45AC" w:rsidP="003A45AC">
      <w:pPr>
        <w:pStyle w:val="Annextitle"/>
        <w:rPr>
          <w:rtl/>
          <w:lang w:bidi="ar-EG"/>
        </w:rPr>
      </w:pPr>
      <w:r>
        <w:rPr>
          <w:rFonts w:hint="cs"/>
          <w:rtl/>
        </w:rPr>
        <w:t xml:space="preserve">مشاورة بشأن </w:t>
      </w:r>
      <w:r w:rsidR="00176071">
        <w:rPr>
          <w:rFonts w:hint="cs"/>
          <w:rtl/>
        </w:rPr>
        <w:t xml:space="preserve">تغيير موعد انعقاد المؤتمر العالمي لتنمية الاتصالات لعام </w:t>
      </w:r>
      <w:r w:rsidR="00176071">
        <w:t>2021</w:t>
      </w:r>
      <w:r w:rsidR="00176071">
        <w:rPr>
          <w:rFonts w:hint="cs"/>
          <w:rtl/>
          <w:lang w:bidi="ar-EG"/>
        </w:rPr>
        <w:t xml:space="preserve"> </w:t>
      </w:r>
      <w:r w:rsidR="00176071">
        <w:rPr>
          <w:lang w:bidi="ar-EG"/>
        </w:rPr>
        <w:t>(WTDC-21)</w:t>
      </w:r>
    </w:p>
    <w:p w14:paraId="2865233B" w14:textId="05B59835" w:rsidR="00176071" w:rsidRPr="00176071" w:rsidRDefault="00176071" w:rsidP="00176071">
      <w:pPr>
        <w:pStyle w:val="Headingb"/>
        <w:spacing w:after="240"/>
        <w:rPr>
          <w:lang w:bidi="ar-EG"/>
        </w:rPr>
      </w:pPr>
      <w:r>
        <w:rPr>
          <w:rFonts w:hint="cs"/>
          <w:rtl/>
          <w:lang w:bidi="ar-SY"/>
        </w:rPr>
        <w:t>اسم الدولة العضو في المجلس:</w:t>
      </w:r>
    </w:p>
    <w:tbl>
      <w:tblPr>
        <w:tblStyle w:val="TableGrid"/>
        <w:bidiVisual/>
        <w:tblW w:w="0" w:type="auto"/>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91"/>
      </w:tblGrid>
      <w:tr w:rsidR="00176071" w14:paraId="248D5002" w14:textId="77777777" w:rsidTr="00176071">
        <w:trPr>
          <w:trHeight w:val="651"/>
        </w:trPr>
        <w:tc>
          <w:tcPr>
            <w:tcW w:w="9636" w:type="dxa"/>
            <w:vAlign w:val="center"/>
          </w:tcPr>
          <w:p w14:paraId="4B05474E" w14:textId="77777777" w:rsidR="00176071" w:rsidRPr="006B23BF" w:rsidRDefault="00176071" w:rsidP="00BC43D2">
            <w:pPr>
              <w:spacing w:before="0" w:line="240" w:lineRule="auto"/>
              <w:jc w:val="left"/>
              <w:rPr>
                <w:b/>
                <w:bCs/>
                <w:color w:val="000000" w:themeColor="text1"/>
                <w:sz w:val="24"/>
                <w:szCs w:val="24"/>
              </w:rPr>
            </w:pPr>
          </w:p>
        </w:tc>
      </w:tr>
    </w:tbl>
    <w:p w14:paraId="590CC5E8" w14:textId="25E1A810" w:rsidR="00EF2DE0" w:rsidRPr="00176071" w:rsidRDefault="00176071" w:rsidP="000201CB">
      <w:pPr>
        <w:spacing w:before="360"/>
        <w:rPr>
          <w:rtl/>
          <w:lang w:bidi="ar-EG"/>
        </w:rPr>
      </w:pPr>
      <w:r>
        <w:rPr>
          <w:rFonts w:hint="cs"/>
          <w:rtl/>
          <w:lang w:bidi="ar-EG"/>
        </w:rPr>
        <w:t xml:space="preserve">نوافق على تغيير موعد انعقاد المؤتمر العالمي لتنمية الاتصالات لعام </w:t>
      </w:r>
      <w:r>
        <w:rPr>
          <w:lang w:bidi="ar-EG"/>
        </w:rPr>
        <w:t>2021</w:t>
      </w:r>
      <w:r>
        <w:rPr>
          <w:rFonts w:hint="cs"/>
          <w:rtl/>
          <w:lang w:bidi="ar-EG"/>
        </w:rPr>
        <w:t xml:space="preserve"> ليُعقد في الفترة من </w:t>
      </w:r>
      <w:r>
        <w:rPr>
          <w:lang w:bidi="ar-EG"/>
        </w:rPr>
        <w:t>6</w:t>
      </w:r>
      <w:r>
        <w:rPr>
          <w:rFonts w:hint="cs"/>
          <w:rtl/>
          <w:lang w:bidi="ar-EG"/>
        </w:rPr>
        <w:t xml:space="preserve"> إلى </w:t>
      </w:r>
      <w:r>
        <w:rPr>
          <w:lang w:bidi="ar-EG"/>
        </w:rPr>
        <w:t>15</w:t>
      </w:r>
      <w:r>
        <w:rPr>
          <w:rFonts w:hint="cs"/>
          <w:rtl/>
          <w:lang w:bidi="ar-EG"/>
        </w:rPr>
        <w:t xml:space="preserve"> يونيو </w:t>
      </w:r>
      <w:r w:rsidR="00773047">
        <w:rPr>
          <w:rFonts w:hint="cs"/>
          <w:rtl/>
          <w:lang w:bidi="ar-EG"/>
        </w:rPr>
        <w:t>2022</w:t>
      </w:r>
      <w:r>
        <w:rPr>
          <w:rFonts w:hint="cs"/>
          <w:rtl/>
          <w:lang w:bidi="ar-EG"/>
        </w:rPr>
        <w:t>:</w:t>
      </w:r>
    </w:p>
    <w:p w14:paraId="0ABEC5A6" w14:textId="33EEF4BA" w:rsidR="00176071" w:rsidRPr="006B067F" w:rsidRDefault="00176071" w:rsidP="007966A1">
      <w:pPr>
        <w:tabs>
          <w:tab w:val="clear" w:pos="794"/>
          <w:tab w:val="left" w:pos="4111"/>
          <w:tab w:val="left" w:pos="6945"/>
        </w:tabs>
        <w:spacing w:before="480" w:after="120" w:line="240" w:lineRule="auto"/>
        <w:ind w:left="142"/>
        <w:jc w:val="left"/>
        <w:rPr>
          <w:rFonts w:ascii="Calibri Light" w:hAnsi="Calibri Light" w:cs="Calibri Light"/>
          <w:color w:val="000000" w:themeColor="text1"/>
          <w:sz w:val="24"/>
          <w:szCs w:val="24"/>
        </w:rPr>
      </w:pPr>
      <w:r>
        <w:rPr>
          <w:rFonts w:hint="cs"/>
          <w:color w:val="000000" w:themeColor="text1"/>
          <w:rtl/>
        </w:rPr>
        <w:t>نعم</w:t>
      </w:r>
      <w:r>
        <w:rPr>
          <w:rFonts w:hint="cs"/>
          <w:color w:val="000000" w:themeColor="text1"/>
          <w:rtl/>
          <w:lang w:bidi="ar-EG"/>
        </w:rPr>
        <w:t xml:space="preserve"> </w:t>
      </w:r>
      <w:r w:rsidRPr="006B067F">
        <w:rPr>
          <w:rFonts w:ascii="Wingdings 2" w:hAnsi="Wingdings 2" w:cs="Calibri Light"/>
          <w:position w:val="-4"/>
          <w:sz w:val="28"/>
          <w:szCs w:val="28"/>
          <w:lang w:val="fr-CH"/>
        </w:rPr>
        <w:t></w:t>
      </w:r>
      <w:r>
        <w:rPr>
          <w:rFonts w:ascii="Calibri Light" w:hAnsi="Calibri Light" w:cs="Calibri Light"/>
          <w:sz w:val="24"/>
          <w:szCs w:val="24"/>
        </w:rPr>
        <w:tab/>
      </w:r>
      <w:r>
        <w:rPr>
          <w:rFonts w:hint="cs"/>
          <w:color w:val="000000" w:themeColor="text1"/>
          <w:rtl/>
        </w:rPr>
        <w:t>لا</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rPr>
        <w:t></w:t>
      </w:r>
      <w:r w:rsidRPr="00176071">
        <w:rPr>
          <w:position w:val="-4"/>
          <w:lang w:val="fr-CH"/>
        </w:rPr>
        <w:t xml:space="preserve"> </w:t>
      </w:r>
      <w:r w:rsidRPr="00D37B44">
        <w:rPr>
          <w:rFonts w:ascii="Wingdings 2" w:hAnsi="Wingdings 2" w:cs="Calibri Light"/>
          <w:position w:val="-4"/>
          <w:sz w:val="28"/>
          <w:szCs w:val="28"/>
          <w:lang w:val="en-GB"/>
        </w:rPr>
        <w:tab/>
      </w:r>
      <w:r>
        <w:rPr>
          <w:rFonts w:hint="cs"/>
          <w:color w:val="000000" w:themeColor="text1"/>
          <w:rtl/>
        </w:rPr>
        <w:t xml:space="preserve">ممتنع </w:t>
      </w:r>
      <w:r w:rsidRPr="006B067F">
        <w:rPr>
          <w:rFonts w:ascii="Wingdings 2" w:hAnsi="Wingdings 2" w:cs="Calibri Light"/>
          <w:position w:val="-4"/>
          <w:sz w:val="28"/>
          <w:szCs w:val="28"/>
          <w:lang w:val="fr-CH"/>
        </w:rPr>
        <w:t></w:t>
      </w:r>
    </w:p>
    <w:p w14:paraId="5A113869" w14:textId="5F0BDC38" w:rsidR="00EF2DE0" w:rsidRDefault="00176071" w:rsidP="00176071">
      <w:pPr>
        <w:spacing w:before="360"/>
        <w:rPr>
          <w:rtl/>
          <w:lang w:bidi="ar-EG"/>
        </w:rPr>
      </w:pPr>
      <w:r>
        <w:rPr>
          <w:rFonts w:hint="cs"/>
          <w:rtl/>
          <w:lang w:bidi="ar-EG"/>
        </w:rPr>
        <w:t xml:space="preserve">يُرجى من الأعضاء في المجلس إرسال الردود من خلال </w:t>
      </w:r>
      <w:hyperlink r:id="rId14" w:history="1">
        <w:r w:rsidRPr="00176071">
          <w:rPr>
            <w:rStyle w:val="Hyperlink"/>
            <w:rFonts w:hint="cs"/>
            <w:b/>
            <w:bCs/>
            <w:rtl/>
            <w:lang w:bidi="ar-EG"/>
          </w:rPr>
          <w:t>الأداة الإلكترونية</w:t>
        </w:r>
      </w:hyperlink>
      <w:r>
        <w:rPr>
          <w:rFonts w:hint="cs"/>
          <w:rtl/>
          <w:lang w:bidi="ar-EG"/>
        </w:rPr>
        <w:t xml:space="preserve"> أو كبديل عن طريق البريد الإلكتروني إلى العنوان </w:t>
      </w:r>
      <w:hyperlink r:id="rId15" w:history="1">
        <w:r w:rsidR="00CC5E56" w:rsidRPr="00D37B44">
          <w:rPr>
            <w:rStyle w:val="Hyperlink"/>
            <w:rFonts w:asciiTheme="minorHAnsi" w:hAnsiTheme="minorHAnsi" w:cstheme="minorHAnsi"/>
            <w:spacing w:val="-2"/>
          </w:rPr>
          <w:t>memberstates@itu.int</w:t>
        </w:r>
      </w:hyperlink>
      <w:r>
        <w:rPr>
          <w:rFonts w:hint="cs"/>
          <w:rtl/>
          <w:lang w:bidi="ar-EG"/>
        </w:rPr>
        <w:t xml:space="preserve"> في </w:t>
      </w:r>
      <w:r w:rsidRPr="00176071">
        <w:rPr>
          <w:rFonts w:hint="cs"/>
          <w:b/>
          <w:bCs/>
          <w:rtl/>
          <w:lang w:bidi="ar-EG"/>
        </w:rPr>
        <w:t xml:space="preserve">موعد أقصاه </w:t>
      </w:r>
      <w:r w:rsidRPr="00176071">
        <w:rPr>
          <w:b/>
          <w:bCs/>
          <w:lang w:bidi="ar-EG"/>
        </w:rPr>
        <w:t>7</w:t>
      </w:r>
      <w:r w:rsidRPr="00176071">
        <w:rPr>
          <w:rFonts w:hint="cs"/>
          <w:b/>
          <w:bCs/>
          <w:rtl/>
          <w:lang w:bidi="ar-EG"/>
        </w:rPr>
        <w:t xml:space="preserve"> مايو </w:t>
      </w:r>
      <w:r w:rsidRPr="00176071">
        <w:rPr>
          <w:b/>
          <w:bCs/>
          <w:lang w:bidi="ar-EG"/>
        </w:rPr>
        <w:t>2021</w:t>
      </w:r>
      <w:r>
        <w:rPr>
          <w:rFonts w:hint="cs"/>
          <w:rtl/>
          <w:lang w:bidi="ar-EG"/>
        </w:rPr>
        <w:t>.</w:t>
      </w:r>
    </w:p>
    <w:p w14:paraId="3702959C" w14:textId="39581406" w:rsidR="00336C71" w:rsidRDefault="00336C71" w:rsidP="00176071">
      <w:pPr>
        <w:spacing w:before="360"/>
        <w:rPr>
          <w:rtl/>
          <w:lang w:bidi="ar-EG"/>
        </w:rPr>
      </w:pPr>
      <w:r>
        <w:rPr>
          <w:rtl/>
          <w:lang w:bidi="ar-EG"/>
        </w:rPr>
        <w:br w:type="page"/>
      </w:r>
    </w:p>
    <w:p w14:paraId="58CACD95" w14:textId="77777777" w:rsidR="00736B77" w:rsidRPr="00736B77" w:rsidRDefault="00736B77" w:rsidP="00736B77">
      <w:pPr>
        <w:pStyle w:val="AnnexNo"/>
        <w:rPr>
          <w:rtl/>
        </w:rPr>
      </w:pPr>
      <w:bookmarkStart w:id="1" w:name="Annex_2"/>
      <w:r w:rsidRPr="00736B77">
        <w:rPr>
          <w:rFonts w:hint="cs"/>
          <w:rtl/>
        </w:rPr>
        <w:lastRenderedPageBreak/>
        <w:t>الملحق 2</w:t>
      </w:r>
    </w:p>
    <w:bookmarkEnd w:id="1"/>
    <w:p w14:paraId="7D29A8F0" w14:textId="77777777" w:rsidR="002416BB" w:rsidRPr="00412B0A" w:rsidRDefault="002416BB" w:rsidP="002416BB">
      <w:pPr>
        <w:jc w:val="center"/>
        <w:rPr>
          <w:b/>
          <w:bCs/>
          <w:sz w:val="26"/>
          <w:szCs w:val="26"/>
          <w:rtl/>
          <w:lang w:bidi="ar-EG"/>
        </w:rPr>
      </w:pPr>
      <w:r w:rsidRPr="00412B0A">
        <w:rPr>
          <w:rFonts w:hint="cs"/>
          <w:b/>
          <w:bCs/>
          <w:sz w:val="26"/>
          <w:szCs w:val="26"/>
          <w:rtl/>
          <w:lang w:bidi="ar-EG"/>
        </w:rPr>
        <w:t>جمهورية إثيوبيا الديمقراطية الاتحادية</w:t>
      </w:r>
    </w:p>
    <w:p w14:paraId="4243017D" w14:textId="77777777" w:rsidR="002416BB" w:rsidRPr="00412B0A" w:rsidRDefault="002416BB" w:rsidP="002416BB">
      <w:pPr>
        <w:jc w:val="center"/>
        <w:rPr>
          <w:b/>
          <w:bCs/>
          <w:sz w:val="26"/>
          <w:szCs w:val="26"/>
          <w:rtl/>
          <w:lang w:bidi="ar-EG"/>
        </w:rPr>
      </w:pPr>
      <w:r w:rsidRPr="00412B0A">
        <w:rPr>
          <w:rFonts w:hint="cs"/>
          <w:b/>
          <w:bCs/>
          <w:sz w:val="26"/>
          <w:szCs w:val="26"/>
          <w:rtl/>
          <w:lang w:bidi="ar-SY"/>
        </w:rPr>
        <w:t>وزارة الابتكار والتكنولوجيا</w:t>
      </w:r>
    </w:p>
    <w:p w14:paraId="1F9CED75" w14:textId="77777777" w:rsidR="002416BB" w:rsidRDefault="002416BB" w:rsidP="002416BB">
      <w:pP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4E5B32" w14:textId="77777777" w:rsidR="002416BB" w:rsidRDefault="002416BB" w:rsidP="002416BB">
      <w:pPr>
        <w:spacing w:before="360"/>
        <w:rPr>
          <w:rtl/>
          <w:lang w:bidi="ar-EG"/>
        </w:rPr>
      </w:pPr>
      <w:r>
        <w:rPr>
          <w:rFonts w:hint="cs"/>
          <w:rtl/>
          <w:lang w:bidi="ar-EG"/>
        </w:rPr>
        <w:t>المرجع: رقم (غير واضح)</w:t>
      </w:r>
    </w:p>
    <w:p w14:paraId="730D881E" w14:textId="77777777" w:rsidR="002416BB" w:rsidRDefault="002416BB" w:rsidP="002416BB">
      <w:pPr>
        <w:rPr>
          <w:rtl/>
          <w:lang w:bidi="ar-EG"/>
        </w:rPr>
      </w:pPr>
      <w:r>
        <w:rPr>
          <w:rFonts w:hint="cs"/>
          <w:rtl/>
          <w:lang w:bidi="ar-EG"/>
        </w:rPr>
        <w:t xml:space="preserve">التاريخ: </w:t>
      </w:r>
      <w:r>
        <w:rPr>
          <w:lang w:bidi="ar-EG"/>
        </w:rPr>
        <w:t>12</w:t>
      </w:r>
      <w:r>
        <w:rPr>
          <w:rFonts w:hint="cs"/>
          <w:rtl/>
          <w:lang w:bidi="ar-EG"/>
        </w:rPr>
        <w:t xml:space="preserve"> أبريل </w:t>
      </w:r>
      <w:r>
        <w:rPr>
          <w:lang w:bidi="ar-EG"/>
        </w:rPr>
        <w:t>2021</w:t>
      </w:r>
    </w:p>
    <w:p w14:paraId="692BE9DF" w14:textId="77777777" w:rsidR="002416BB" w:rsidRDefault="002416BB" w:rsidP="002416BB">
      <w:pPr>
        <w:spacing w:before="360"/>
        <w:jc w:val="left"/>
        <w:rPr>
          <w:rtl/>
          <w:lang w:bidi="ar-EG"/>
        </w:rPr>
      </w:pPr>
      <w:r>
        <w:rPr>
          <w:rFonts w:hint="cs"/>
          <w:rtl/>
          <w:lang w:bidi="ar-EG"/>
        </w:rPr>
        <w:t>إلى:</w:t>
      </w:r>
      <w:r>
        <w:rPr>
          <w:rtl/>
          <w:lang w:bidi="ar-EG"/>
        </w:rPr>
        <w:tab/>
      </w:r>
      <w:r>
        <w:rPr>
          <w:rFonts w:hint="cs"/>
          <w:rtl/>
          <w:lang w:bidi="ar-EG"/>
        </w:rPr>
        <w:t>السيد هولين جاو</w:t>
      </w:r>
      <w:r>
        <w:rPr>
          <w:rtl/>
          <w:lang w:bidi="ar-EG"/>
        </w:rPr>
        <w:br/>
      </w:r>
      <w:r>
        <w:rPr>
          <w:rtl/>
          <w:lang w:bidi="ar-EG"/>
        </w:rPr>
        <w:tab/>
      </w:r>
      <w:r>
        <w:rPr>
          <w:rFonts w:hint="cs"/>
          <w:rtl/>
          <w:lang w:bidi="ar-EG"/>
        </w:rPr>
        <w:t>الأمين العام للاتحاد الدولي للاتصالات</w:t>
      </w:r>
      <w:r>
        <w:rPr>
          <w:rtl/>
          <w:lang w:bidi="ar-EG"/>
        </w:rPr>
        <w:br/>
      </w:r>
      <w:r>
        <w:rPr>
          <w:rtl/>
          <w:lang w:bidi="ar-EG"/>
        </w:rPr>
        <w:tab/>
      </w:r>
      <w:r>
        <w:rPr>
          <w:rFonts w:hint="cs"/>
          <w:rtl/>
          <w:lang w:bidi="ar-EG"/>
        </w:rPr>
        <w:t>جنيف، سويسرا</w:t>
      </w:r>
    </w:p>
    <w:p w14:paraId="54B7FD55" w14:textId="77777777" w:rsidR="002416BB" w:rsidRPr="007D0667" w:rsidRDefault="002416BB" w:rsidP="002416BB">
      <w:pPr>
        <w:tabs>
          <w:tab w:val="clear" w:pos="794"/>
        </w:tabs>
        <w:spacing w:before="600"/>
        <w:jc w:val="left"/>
        <w:rPr>
          <w:b/>
          <w:bCs/>
          <w:rtl/>
          <w:lang w:bidi="ar-EG"/>
        </w:rPr>
      </w:pPr>
      <w:r w:rsidRPr="005D4C0E">
        <w:rPr>
          <w:rFonts w:hint="cs"/>
          <w:b/>
          <w:bCs/>
          <w:rtl/>
          <w:lang w:bidi="ar-EG"/>
        </w:rPr>
        <w:t>الموضوع:</w:t>
      </w:r>
      <w:r>
        <w:rPr>
          <w:rtl/>
          <w:lang w:bidi="ar-EG"/>
        </w:rPr>
        <w:tab/>
      </w:r>
      <w:r w:rsidRPr="007D0667">
        <w:rPr>
          <w:rFonts w:hint="cs"/>
          <w:b/>
          <w:bCs/>
          <w:rtl/>
          <w:lang w:bidi="ar-EG"/>
        </w:rPr>
        <w:t xml:space="preserve">طلب تأجيل موعد انعقاد المؤتمر العالمي لتنمية الاتصالات لعام </w:t>
      </w:r>
      <w:r w:rsidRPr="007D0667">
        <w:rPr>
          <w:b/>
          <w:bCs/>
          <w:lang w:bidi="ar-EG"/>
        </w:rPr>
        <w:t>2021</w:t>
      </w:r>
      <w:r w:rsidRPr="007D0667">
        <w:rPr>
          <w:rFonts w:hint="cs"/>
          <w:b/>
          <w:bCs/>
          <w:rtl/>
          <w:lang w:bidi="ar-EG"/>
        </w:rPr>
        <w:t xml:space="preserve"> </w:t>
      </w:r>
      <w:r w:rsidRPr="007D0667">
        <w:rPr>
          <w:b/>
          <w:bCs/>
          <w:lang w:bidi="ar-EG"/>
        </w:rPr>
        <w:t>(WTDC-21)</w:t>
      </w:r>
    </w:p>
    <w:p w14:paraId="317E803E" w14:textId="77777777" w:rsidR="002416BB" w:rsidRDefault="002416BB" w:rsidP="002416BB">
      <w:pPr>
        <w:spacing w:before="600"/>
        <w:rPr>
          <w:rtl/>
          <w:lang w:bidi="ar-EG"/>
        </w:rPr>
      </w:pPr>
      <w:r>
        <w:rPr>
          <w:rFonts w:hint="cs"/>
          <w:rtl/>
          <w:lang w:bidi="ar-EG"/>
        </w:rPr>
        <w:t>حضرة الأمين العام،</w:t>
      </w:r>
    </w:p>
    <w:p w14:paraId="5D0AA69C" w14:textId="77777777" w:rsidR="002416BB" w:rsidRDefault="002416BB" w:rsidP="002416BB">
      <w:pPr>
        <w:rPr>
          <w:rtl/>
          <w:lang w:bidi="ar-EG"/>
        </w:rPr>
      </w:pPr>
      <w:r>
        <w:rPr>
          <w:rFonts w:hint="cs"/>
          <w:rtl/>
          <w:lang w:bidi="ar-EG"/>
        </w:rPr>
        <w:t>تحية طيبة وبعد،</w:t>
      </w:r>
    </w:p>
    <w:p w14:paraId="7CA69193" w14:textId="77777777" w:rsidR="002416BB" w:rsidRDefault="002416BB" w:rsidP="002416BB">
      <w:pPr>
        <w:rPr>
          <w:rtl/>
          <w:lang w:bidi="ar-EG"/>
        </w:rPr>
      </w:pPr>
      <w:r>
        <w:rPr>
          <w:rFonts w:hint="cs"/>
          <w:rtl/>
          <w:lang w:bidi="ar-EG"/>
        </w:rPr>
        <w:t>تتشرف حكومة إثيوبيا وتتحمس لاستضافتها المؤتمر العالمي لتنمية الاتصالات في أديس أبابا. وقد تلقينا بحماس شديد قرار الدول الأعضاء أن تستضيف إثيوبيا المؤتمر</w:t>
      </w:r>
      <w:r w:rsidRPr="00833E26">
        <w:rPr>
          <w:rFonts w:hint="cs"/>
          <w:rtl/>
          <w:lang w:bidi="ar-EG"/>
        </w:rPr>
        <w:t xml:space="preserve"> </w:t>
      </w:r>
      <w:r>
        <w:rPr>
          <w:rFonts w:hint="cs"/>
          <w:rtl/>
          <w:lang w:bidi="ar-EG"/>
        </w:rPr>
        <w:t xml:space="preserve">العالمي لتنمية الاتصالات لعام 2021. وبناءً على هذا القرار الذي اتخذته الدول الأعضاء في أكتوبر 2019، جرت على مدار العام الماضي الأعمال التحضيرية لعقد المؤتمر. </w:t>
      </w:r>
    </w:p>
    <w:p w14:paraId="1D2BAB9E" w14:textId="77777777" w:rsidR="002416BB" w:rsidRPr="00BE13FE" w:rsidRDefault="002416BB" w:rsidP="002416BB">
      <w:pPr>
        <w:rPr>
          <w:spacing w:val="2"/>
          <w:rtl/>
          <w:lang w:bidi="ar-EG"/>
        </w:rPr>
      </w:pPr>
      <w:r w:rsidRPr="00BE13FE">
        <w:rPr>
          <w:rFonts w:hint="cs"/>
          <w:spacing w:val="2"/>
          <w:rtl/>
          <w:lang w:bidi="ar-EG"/>
        </w:rPr>
        <w:t>وقد شكلنا لجنة توجيهية وطنية من مختلف أصحاب المصلحة من أجل اتخاذ القرارات الحاسمة، وتهيئة التعاون داخل الحكومة، وتيسير المشاركة الفعّالة في العملية التحضيرية. وأنشأنا أيضاً عشر لجان فرعية مختلفة للاضطلاع بالأعمال اليومية للتحضير للمؤتمر. وأشركنا أيضاً في هذه العملية مؤسسات القطاع الخاص من صناعة تكنولوجيا المعلومات، حرصاً على فعالية العملية التحضيرية.</w:t>
      </w:r>
    </w:p>
    <w:p w14:paraId="2F637F93" w14:textId="77777777" w:rsidR="002416BB" w:rsidRDefault="002416BB" w:rsidP="002416BB">
      <w:pPr>
        <w:rPr>
          <w:rtl/>
          <w:lang w:bidi="ar-EG"/>
        </w:rPr>
      </w:pPr>
      <w:r>
        <w:rPr>
          <w:rFonts w:hint="cs"/>
          <w:rtl/>
          <w:lang w:bidi="ar-EG"/>
        </w:rPr>
        <w:t>وتجري الأعمال التحضيرية بخطى حثيثة مع اقترابنا من موعد المؤتمر لضمان نجاح هذا المؤتمر الذي سيحدد استراتيجيات وأهدافاً أساسية لتنمية الاتصالات ويقدم إرشادات وتوجيهات لقطاع تنمية الاتصالات على الصعيد العالمي</w:t>
      </w:r>
      <w:r>
        <w:rPr>
          <w:rFonts w:hint="cs"/>
          <w:rtl/>
        </w:rPr>
        <w:t>،</w:t>
      </w:r>
      <w:r>
        <w:rPr>
          <w:rFonts w:hint="cs"/>
          <w:rtl/>
          <w:lang w:bidi="ar-EG"/>
        </w:rPr>
        <w:t xml:space="preserve"> مع إتاحة تجربة إثيوبية وإفريقية مميزة حقاً.</w:t>
      </w:r>
    </w:p>
    <w:p w14:paraId="17220691" w14:textId="77777777" w:rsidR="002416BB" w:rsidRDefault="002416BB" w:rsidP="002416BB">
      <w:pPr>
        <w:rPr>
          <w:rtl/>
          <w:lang w:bidi="ar-EG"/>
        </w:rPr>
      </w:pPr>
      <w:r>
        <w:rPr>
          <w:rFonts w:hint="cs"/>
          <w:rtl/>
          <w:lang w:bidi="ar-EG"/>
        </w:rPr>
        <w:t xml:space="preserve">ومع ذلك، كما تعلمون فإن جائحة فيروس كورونا </w:t>
      </w:r>
      <w:r>
        <w:rPr>
          <w:lang w:bidi="ar-EG"/>
        </w:rPr>
        <w:t>(COVID-19)</w:t>
      </w:r>
      <w:r>
        <w:rPr>
          <w:rFonts w:hint="cs"/>
          <w:rtl/>
          <w:lang w:bidi="ar-EG"/>
        </w:rPr>
        <w:t xml:space="preserve"> ما زالت تشكل تحدياً للعالم أجمع. فقد شهدنا في الشهور الأخيرة ارتفاعاً كبيراً في أعداد المصابين على الصعيد العالمي وتعرضت بعض البلدان لموجة ثانية أو موجة ثالثة للجائحة. واتخذت البلدان بعض التدابير مثل فرض القيود على السفر لمنع زيادة انتشار الفيروس.</w:t>
      </w:r>
    </w:p>
    <w:p w14:paraId="0F62AC31" w14:textId="77777777" w:rsidR="002416BB" w:rsidRPr="00BE13FE" w:rsidRDefault="002416BB" w:rsidP="002416BB">
      <w:pPr>
        <w:rPr>
          <w:spacing w:val="4"/>
          <w:lang w:val="en-GB"/>
        </w:rPr>
      </w:pPr>
      <w:r w:rsidRPr="00BE13FE">
        <w:rPr>
          <w:rFonts w:hint="cs"/>
          <w:spacing w:val="4"/>
          <w:rtl/>
          <w:lang w:bidi="ar-EG"/>
        </w:rPr>
        <w:t xml:space="preserve">وعلى الرغم من توزيع المزيد من اللقاحات وتوقع حدوث تحسينات على مستوى العالم في الشهور المقبلة، نعتقد أن الجائحة ستبقى تحدياً كبيراً أمام استضافة المؤتمر العالمي لتنمية الاتصالات لعام 2021 في نسق حضوري كما كان مخططاً في بادئ الأمر. </w:t>
      </w:r>
    </w:p>
    <w:p w14:paraId="57747A2A" w14:textId="77777777" w:rsidR="002416BB" w:rsidRDefault="002416BB" w:rsidP="002416BB">
      <w:pPr>
        <w:rPr>
          <w:rtl/>
          <w:lang w:bidi="ar-EG"/>
        </w:rPr>
      </w:pPr>
      <w:r>
        <w:rPr>
          <w:rFonts w:hint="cs"/>
          <w:rtl/>
          <w:lang w:bidi="ar-EG"/>
        </w:rPr>
        <w:t xml:space="preserve">وبعد إجراء مشاورات داخلية وخارجية متأنية مع أصحاب المصلحة الرئيسيين، ومع مراعاة أن الدول الأعضاء في الاتحاد المشاركة في الاجتماع التحضيري الأقاليمي الأول </w:t>
      </w:r>
      <w:r>
        <w:rPr>
          <w:lang w:bidi="ar-EG"/>
        </w:rPr>
        <w:t>(IRM-1)</w:t>
      </w:r>
      <w:r>
        <w:rPr>
          <w:rFonts w:hint="cs"/>
          <w:rtl/>
          <w:lang w:bidi="ar-EG"/>
        </w:rPr>
        <w:t xml:space="preserve"> قد أعربت </w:t>
      </w:r>
      <w:r>
        <w:rPr>
          <w:rFonts w:hint="cs"/>
          <w:rtl/>
        </w:rPr>
        <w:t xml:space="preserve">عن رغبتها في أن يُتخذ قرار بشأن استضافة </w:t>
      </w:r>
      <w:r>
        <w:rPr>
          <w:rFonts w:hint="cs"/>
          <w:rtl/>
          <w:lang w:bidi="ar-EG"/>
        </w:rPr>
        <w:t xml:space="preserve">المؤتمر العالمي لتنمية الاتصالات لعام 2021 قبل الموعد المقرر للمؤتمر بستة أشهر على الأقل، تود حكومة إثيوبيا أن تقترح تغيير موعد المؤتمر بحيث يُعقد في أديس أبابا في الفترة من 6 إلى 15 يونيو 2022، وتلتمس منكم استشارة أعضاء الاتحاد في أقرب وقت ممكن بشأن تأجيل المؤتمر. </w:t>
      </w:r>
    </w:p>
    <w:p w14:paraId="2A7F7719" w14:textId="77777777" w:rsidR="002416BB" w:rsidRDefault="002416BB" w:rsidP="002416BB">
      <w:pPr>
        <w:keepNext/>
        <w:keepLines/>
        <w:rPr>
          <w:rtl/>
          <w:lang w:bidi="ar-EG"/>
        </w:rPr>
      </w:pPr>
      <w:r>
        <w:rPr>
          <w:rFonts w:hint="cs"/>
          <w:rtl/>
        </w:rPr>
        <w:lastRenderedPageBreak/>
        <w:t xml:space="preserve">وأود أن أؤكد لكم مجدداً التزامنا التام باستضافة </w:t>
      </w:r>
      <w:r>
        <w:rPr>
          <w:rFonts w:hint="cs"/>
          <w:rtl/>
          <w:lang w:bidi="ar-EG"/>
        </w:rPr>
        <w:t>المؤتمر العالمي لتنمية الاتصالات لعام 2021، وأغتنم هذه الفرصة لأجدد التعبير عن بالغ تقديرنا للاتحاد الدولي للاتصالات.</w:t>
      </w:r>
    </w:p>
    <w:p w14:paraId="7708CBC0" w14:textId="77777777" w:rsidR="002416BB" w:rsidRDefault="002416BB" w:rsidP="002416BB">
      <w:pPr>
        <w:keepNext/>
        <w:keepLines/>
        <w:spacing w:before="240"/>
        <w:rPr>
          <w:rtl/>
          <w:lang w:bidi="ar-EG"/>
        </w:rPr>
      </w:pPr>
      <w:r>
        <w:rPr>
          <w:rFonts w:hint="cs"/>
          <w:rtl/>
          <w:lang w:bidi="ar-EG"/>
        </w:rPr>
        <w:t>وتفضلوا بقبول فائق التقدير والاحترام.</w:t>
      </w:r>
    </w:p>
    <w:p w14:paraId="277D8481" w14:textId="77777777" w:rsidR="002416BB" w:rsidRDefault="002416BB" w:rsidP="002416BB">
      <w:pPr>
        <w:spacing w:before="720" w:after="720"/>
        <w:rPr>
          <w:rtl/>
          <w:lang w:bidi="ar-EG"/>
        </w:rPr>
      </w:pPr>
      <w:r>
        <w:rPr>
          <w:rFonts w:hint="cs"/>
          <w:rtl/>
          <w:lang w:bidi="ar-EG"/>
        </w:rPr>
        <w:t>(توقيع وختم)</w:t>
      </w:r>
    </w:p>
    <w:p w14:paraId="1551172B" w14:textId="77777777" w:rsidR="002416BB" w:rsidRDefault="002416BB" w:rsidP="002416BB">
      <w:pPr>
        <w:jc w:val="left"/>
        <w:rPr>
          <w:rtl/>
          <w:lang w:bidi="ar-EG"/>
        </w:rPr>
      </w:pPr>
      <w:r>
        <w:rPr>
          <w:rFonts w:hint="cs"/>
          <w:rtl/>
          <w:lang w:bidi="ar-EG"/>
        </w:rPr>
        <w:t xml:space="preserve">الدكتور </w:t>
      </w:r>
      <w:r>
        <w:rPr>
          <w:rtl/>
          <w:lang w:bidi="ar-EG"/>
        </w:rPr>
        <w:t>أحمدين محمد</w:t>
      </w:r>
      <w:r>
        <w:rPr>
          <w:rFonts w:hint="cs"/>
          <w:rtl/>
          <w:lang w:bidi="ar-EG"/>
        </w:rPr>
        <w:t xml:space="preserve"> </w:t>
      </w:r>
      <w:r>
        <w:rPr>
          <w:lang w:bidi="ar-EG"/>
        </w:rPr>
        <w:br/>
      </w:r>
      <w:r>
        <w:rPr>
          <w:rtl/>
          <w:lang w:bidi="ar-EG"/>
        </w:rPr>
        <w:t xml:space="preserve"> وزير الدولة</w:t>
      </w:r>
    </w:p>
    <w:p w14:paraId="62F278FA" w14:textId="77777777" w:rsidR="002416BB" w:rsidRDefault="002416BB" w:rsidP="002416BB">
      <w:pPr>
        <w:spacing w:before="720"/>
        <w:rPr>
          <w:rtl/>
          <w:lang w:bidi="ar-EG"/>
        </w:rPr>
      </w:pPr>
      <w:r w:rsidRPr="00BE13FE">
        <w:rPr>
          <w:rFonts w:hint="cs"/>
          <w:b/>
          <w:bCs/>
          <w:rtl/>
          <w:lang w:bidi="ar-EG"/>
        </w:rPr>
        <w:t>نسخة إلى:</w:t>
      </w:r>
    </w:p>
    <w:p w14:paraId="61ADF9E5" w14:textId="3330B54A" w:rsidR="00EF2DE0" w:rsidRDefault="002416BB" w:rsidP="002416BB">
      <w:pPr>
        <w:spacing w:before="240"/>
        <w:rPr>
          <w:rtl/>
          <w:lang w:bidi="ar-EG"/>
        </w:rPr>
      </w:pPr>
      <w:r w:rsidRPr="00AD6A80">
        <w:rPr>
          <w:rFonts w:hint="cs"/>
          <w:rtl/>
          <w:lang w:bidi="ar-EG"/>
        </w:rPr>
        <w:t>مكتب معالي الوزير</w:t>
      </w:r>
      <w:r>
        <w:rPr>
          <w:rFonts w:hint="cs"/>
          <w:rtl/>
          <w:lang w:bidi="ar-EG"/>
        </w:rPr>
        <w:t xml:space="preserve"> </w:t>
      </w:r>
    </w:p>
    <w:sectPr w:rsidR="00EF2DE0" w:rsidSect="006C3242">
      <w:head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87D0" w14:textId="77777777" w:rsidR="008E7512" w:rsidRDefault="008E7512" w:rsidP="006C3242">
      <w:pPr>
        <w:spacing w:before="0" w:line="240" w:lineRule="auto"/>
      </w:pPr>
      <w:r>
        <w:separator/>
      </w:r>
    </w:p>
  </w:endnote>
  <w:endnote w:type="continuationSeparator" w:id="0">
    <w:p w14:paraId="48D9D2F5" w14:textId="77777777" w:rsidR="008E7512" w:rsidRDefault="008E751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1D0E" w14:textId="77777777" w:rsidR="00E23EF4" w:rsidRPr="00E23EF4" w:rsidRDefault="00E23EF4" w:rsidP="00E23EF4">
    <w:pPr>
      <w:pStyle w:val="FirstFooter"/>
      <w:spacing w:before="120" w:line="180" w:lineRule="auto"/>
      <w:ind w:left="-397" w:right="-397"/>
      <w:jc w:val="center"/>
      <w:rPr>
        <w:rFonts w:ascii="Dubai" w:hAnsi="Dubai" w:cs="Dubai"/>
        <w:color w:val="3E8EDE"/>
        <w:sz w:val="18"/>
        <w:szCs w:val="18"/>
        <w:lang w:val="fr-CH"/>
      </w:rPr>
    </w:pPr>
    <w:r w:rsidRPr="00E23EF4">
      <w:rPr>
        <w:rFonts w:ascii="Dubai" w:hAnsi="Dubai" w:cs="Dubai"/>
        <w:color w:val="3E8EDE"/>
        <w:sz w:val="18"/>
        <w:szCs w:val="18"/>
        <w:lang w:val="fr-CH"/>
      </w:rPr>
      <w:t>International Telecommunication Union • Place des Nations, CH</w:t>
    </w:r>
    <w:r w:rsidRPr="00E23EF4">
      <w:rPr>
        <w:rFonts w:ascii="Dubai" w:hAnsi="Dubai" w:cs="Dubai"/>
        <w:color w:val="3E8EDE"/>
        <w:sz w:val="18"/>
        <w:szCs w:val="18"/>
        <w:lang w:val="fr-CH"/>
      </w:rPr>
      <w:noBreakHyphen/>
      <w:t xml:space="preserve">1211 Geneva 20, Switzerland </w:t>
    </w:r>
    <w:r w:rsidRPr="00E23EF4">
      <w:rPr>
        <w:rFonts w:ascii="Dubai" w:hAnsi="Dubai" w:cs="Dubai"/>
        <w:color w:val="3E8EDE"/>
        <w:sz w:val="18"/>
        <w:szCs w:val="18"/>
        <w:lang w:val="fr-CH"/>
      </w:rPr>
      <w:br/>
    </w:r>
    <w:proofErr w:type="gramStart"/>
    <w:r w:rsidRPr="00E23EF4">
      <w:rPr>
        <w:rFonts w:ascii="Dubai" w:hAnsi="Dubai" w:cs="Dubai"/>
        <w:color w:val="3E8EDE"/>
        <w:sz w:val="18"/>
        <w:szCs w:val="18"/>
        <w:lang w:val="fr-CH"/>
      </w:rPr>
      <w:t>Tel:</w:t>
    </w:r>
    <w:proofErr w:type="gramEnd"/>
    <w:r w:rsidRPr="00E23EF4">
      <w:rPr>
        <w:rFonts w:ascii="Dubai" w:hAnsi="Dubai" w:cs="Dubai"/>
        <w:color w:val="3E8EDE"/>
        <w:sz w:val="18"/>
        <w:szCs w:val="18"/>
        <w:lang w:val="fr-CH"/>
      </w:rPr>
      <w:t xml:space="preserve"> +41 22 730 5111 • Fax: +41 22 733 7256 • E-mail: </w:t>
    </w:r>
    <w:hyperlink r:id="rId1" w:history="1">
      <w:r w:rsidRPr="00E23EF4">
        <w:rPr>
          <w:rFonts w:ascii="Dubai" w:hAnsi="Dubai" w:cs="Dubai"/>
          <w:color w:val="3E8EDE"/>
          <w:sz w:val="18"/>
          <w:szCs w:val="18"/>
          <w:lang w:val="fr-CH"/>
        </w:rPr>
        <w:t>itumail@itu.int</w:t>
      </w:r>
    </w:hyperlink>
    <w:r w:rsidRPr="00E23EF4">
      <w:rPr>
        <w:rFonts w:ascii="Dubai" w:hAnsi="Dubai" w:cs="Dubai"/>
        <w:color w:val="3E8EDE"/>
        <w:sz w:val="18"/>
        <w:szCs w:val="18"/>
        <w:lang w:val="fr-CH"/>
      </w:rPr>
      <w:t xml:space="preserve"> • </w:t>
    </w:r>
    <w:hyperlink r:id="rId2" w:history="1">
      <w:r w:rsidRPr="00E23EF4">
        <w:rPr>
          <w:rFonts w:ascii="Dubai" w:hAnsi="Dubai" w:cs="Dubai"/>
          <w:color w:val="3E8EDE"/>
          <w:sz w:val="18"/>
          <w:szCs w:val="18"/>
          <w:lang w:val="fr-CH"/>
        </w:rPr>
        <w:t>www.itu.int</w:t>
      </w:r>
    </w:hyperlink>
    <w:r w:rsidRPr="00E23EF4">
      <w:rPr>
        <w:rFonts w:ascii="Dubai" w:hAnsi="Dubai" w:cs="Dubai"/>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DFE6" w14:textId="77777777" w:rsidR="008E7512" w:rsidRDefault="008E7512" w:rsidP="006C3242">
      <w:pPr>
        <w:spacing w:before="0" w:line="240" w:lineRule="auto"/>
      </w:pPr>
      <w:r>
        <w:separator/>
      </w:r>
    </w:p>
  </w:footnote>
  <w:footnote w:type="continuationSeparator" w:id="0">
    <w:p w14:paraId="518042A3" w14:textId="77777777" w:rsidR="008E7512" w:rsidRDefault="008E751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99E1" w14:textId="6C09444D" w:rsidR="00DD48DA" w:rsidRPr="003A45AC" w:rsidRDefault="00103BEF" w:rsidP="003A45AC">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2B07" w14:textId="17184901" w:rsidR="00103BEF" w:rsidRDefault="005C6265" w:rsidP="00103BEF">
    <w:pPr>
      <w:pStyle w:val="Header"/>
      <w:spacing w:before="120" w:after="120"/>
      <w:jc w:val="center"/>
      <w:rPr>
        <w:rtl/>
        <w:lang w:bidi="ar-EG"/>
      </w:rPr>
    </w:pPr>
    <w:r>
      <w:rPr>
        <w:noProof/>
        <w:lang w:val="en-GB"/>
      </w:rPr>
      <w:drawing>
        <wp:inline distT="0" distB="0" distL="0" distR="0" wp14:anchorId="19B56E34" wp14:editId="605175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02"/>
    <w:rsid w:val="000201CB"/>
    <w:rsid w:val="000302A9"/>
    <w:rsid w:val="00040498"/>
    <w:rsid w:val="0006468A"/>
    <w:rsid w:val="00090574"/>
    <w:rsid w:val="000C1C0E"/>
    <w:rsid w:val="000C548A"/>
    <w:rsid w:val="000F6946"/>
    <w:rsid w:val="00103BEF"/>
    <w:rsid w:val="001155DB"/>
    <w:rsid w:val="001307B0"/>
    <w:rsid w:val="00141CB6"/>
    <w:rsid w:val="001721D9"/>
    <w:rsid w:val="00176071"/>
    <w:rsid w:val="001C0169"/>
    <w:rsid w:val="001D1D50"/>
    <w:rsid w:val="001D6745"/>
    <w:rsid w:val="001E446E"/>
    <w:rsid w:val="002154EE"/>
    <w:rsid w:val="002276D2"/>
    <w:rsid w:val="0023283D"/>
    <w:rsid w:val="002416BB"/>
    <w:rsid w:val="0026373E"/>
    <w:rsid w:val="00271C43"/>
    <w:rsid w:val="00290728"/>
    <w:rsid w:val="002978F4"/>
    <w:rsid w:val="002B028D"/>
    <w:rsid w:val="002E0F77"/>
    <w:rsid w:val="002E4A13"/>
    <w:rsid w:val="002E6541"/>
    <w:rsid w:val="00334924"/>
    <w:rsid w:val="00336C71"/>
    <w:rsid w:val="003409BC"/>
    <w:rsid w:val="00357185"/>
    <w:rsid w:val="00383829"/>
    <w:rsid w:val="00387FB3"/>
    <w:rsid w:val="003A45AC"/>
    <w:rsid w:val="003F4B29"/>
    <w:rsid w:val="0042686F"/>
    <w:rsid w:val="004317D8"/>
    <w:rsid w:val="00434183"/>
    <w:rsid w:val="00443869"/>
    <w:rsid w:val="00447F32"/>
    <w:rsid w:val="004E11DC"/>
    <w:rsid w:val="004E53FE"/>
    <w:rsid w:val="00514D81"/>
    <w:rsid w:val="00515680"/>
    <w:rsid w:val="00525DDD"/>
    <w:rsid w:val="005409AC"/>
    <w:rsid w:val="005516EB"/>
    <w:rsid w:val="0055516A"/>
    <w:rsid w:val="0058491B"/>
    <w:rsid w:val="00592EA5"/>
    <w:rsid w:val="005A3170"/>
    <w:rsid w:val="005C6265"/>
    <w:rsid w:val="006565B1"/>
    <w:rsid w:val="00664BFC"/>
    <w:rsid w:val="00674228"/>
    <w:rsid w:val="00677396"/>
    <w:rsid w:val="0069200F"/>
    <w:rsid w:val="006A65CB"/>
    <w:rsid w:val="006C3242"/>
    <w:rsid w:val="006C7CC0"/>
    <w:rsid w:val="006F63F7"/>
    <w:rsid w:val="007025C7"/>
    <w:rsid w:val="00706D7A"/>
    <w:rsid w:val="00722F0D"/>
    <w:rsid w:val="00735DAE"/>
    <w:rsid w:val="00736B77"/>
    <w:rsid w:val="0074420E"/>
    <w:rsid w:val="00753CB1"/>
    <w:rsid w:val="00773047"/>
    <w:rsid w:val="00783E26"/>
    <w:rsid w:val="00793CD1"/>
    <w:rsid w:val="007966A1"/>
    <w:rsid w:val="007C3BC7"/>
    <w:rsid w:val="007C3BCD"/>
    <w:rsid w:val="007D4ACF"/>
    <w:rsid w:val="007F0787"/>
    <w:rsid w:val="00810B7B"/>
    <w:rsid w:val="0082358A"/>
    <w:rsid w:val="008235CD"/>
    <w:rsid w:val="008247DE"/>
    <w:rsid w:val="00834F88"/>
    <w:rsid w:val="00840B10"/>
    <w:rsid w:val="00843533"/>
    <w:rsid w:val="008513CB"/>
    <w:rsid w:val="00886CEB"/>
    <w:rsid w:val="008A7F84"/>
    <w:rsid w:val="008E7512"/>
    <w:rsid w:val="008F4EAB"/>
    <w:rsid w:val="0091702E"/>
    <w:rsid w:val="00923B0C"/>
    <w:rsid w:val="0092565B"/>
    <w:rsid w:val="009312E4"/>
    <w:rsid w:val="0094021C"/>
    <w:rsid w:val="00952F86"/>
    <w:rsid w:val="00982B28"/>
    <w:rsid w:val="009D313F"/>
    <w:rsid w:val="00A04B8C"/>
    <w:rsid w:val="00A170DE"/>
    <w:rsid w:val="00A3221D"/>
    <w:rsid w:val="00A47A5A"/>
    <w:rsid w:val="00A6683B"/>
    <w:rsid w:val="00A7780B"/>
    <w:rsid w:val="00A93675"/>
    <w:rsid w:val="00A97F94"/>
    <w:rsid w:val="00AA047A"/>
    <w:rsid w:val="00AA7EA2"/>
    <w:rsid w:val="00B012F5"/>
    <w:rsid w:val="00B03099"/>
    <w:rsid w:val="00B05BC8"/>
    <w:rsid w:val="00B06802"/>
    <w:rsid w:val="00B64B47"/>
    <w:rsid w:val="00BF3007"/>
    <w:rsid w:val="00C002DE"/>
    <w:rsid w:val="00C53BF8"/>
    <w:rsid w:val="00C62749"/>
    <w:rsid w:val="00C66157"/>
    <w:rsid w:val="00C674FE"/>
    <w:rsid w:val="00C67501"/>
    <w:rsid w:val="00C75633"/>
    <w:rsid w:val="00CC5E56"/>
    <w:rsid w:val="00CE2EE1"/>
    <w:rsid w:val="00CE3349"/>
    <w:rsid w:val="00CE36E5"/>
    <w:rsid w:val="00CF27F5"/>
    <w:rsid w:val="00CF3FFD"/>
    <w:rsid w:val="00D0509F"/>
    <w:rsid w:val="00D10CCF"/>
    <w:rsid w:val="00D77D0F"/>
    <w:rsid w:val="00DA1CF0"/>
    <w:rsid w:val="00DC1E02"/>
    <w:rsid w:val="00DC24B4"/>
    <w:rsid w:val="00DC5FB0"/>
    <w:rsid w:val="00DD48DA"/>
    <w:rsid w:val="00DF16DC"/>
    <w:rsid w:val="00E23EF4"/>
    <w:rsid w:val="00E45211"/>
    <w:rsid w:val="00E473C5"/>
    <w:rsid w:val="00E92863"/>
    <w:rsid w:val="00EA04D4"/>
    <w:rsid w:val="00EB796D"/>
    <w:rsid w:val="00EF2DE0"/>
    <w:rsid w:val="00F058DC"/>
    <w:rsid w:val="00F24FC4"/>
    <w:rsid w:val="00F2676C"/>
    <w:rsid w:val="00F84366"/>
    <w:rsid w:val="00F85089"/>
    <w:rsid w:val="00F974C5"/>
    <w:rsid w:val="00FA6F46"/>
    <w:rsid w:val="00FC1B4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32786"/>
  <w15:chartTrackingRefBased/>
  <w15:docId w15:val="{5DB5521B-1D24-424D-B7A9-BB532CF9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E53FE"/>
    <w:rPr>
      <w:color w:val="605E5C"/>
      <w:shd w:val="clear" w:color="auto" w:fill="E1DFDD"/>
    </w:rPr>
  </w:style>
  <w:style w:type="character" w:styleId="FollowedHyperlink">
    <w:name w:val="FollowedHyperlink"/>
    <w:basedOn w:val="DefaultParagraphFont"/>
    <w:uiPriority w:val="99"/>
    <w:semiHidden/>
    <w:unhideWhenUsed/>
    <w:rsid w:val="00176071"/>
    <w:rPr>
      <w:color w:val="954F72" w:themeColor="followedHyperlink"/>
      <w:u w:val="single"/>
    </w:rPr>
  </w:style>
  <w:style w:type="paragraph" w:customStyle="1" w:styleId="FirstFooter">
    <w:name w:val="FirstFooter"/>
    <w:basedOn w:val="Normal"/>
    <w:rsid w:val="00E23EF4"/>
    <w:pPr>
      <w:tabs>
        <w:tab w:val="clear" w:pos="794"/>
      </w:tabs>
      <w:bidi w:val="0"/>
      <w:spacing w:before="40" w:line="280" w:lineRule="exact"/>
      <w:jc w:val="left"/>
    </w:pPr>
    <w:rPr>
      <w:rFonts w:ascii="Calibri" w:eastAsia="MS Mincho"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yperlink" Target="https://www.itu.int/en/council/2021/Documents/Consultation-Online-tool-e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5" Type="http://schemas.openxmlformats.org/officeDocument/2006/relationships/webSettings" Target="webSettings.xml"/><Relationship Id="rId15" Type="http://schemas.openxmlformats.org/officeDocument/2006/relationships/hyperlink" Target="mailto:memberstates@itu.int" TargetMode="External"/><Relationship Id="rId10" Type="http://schemas.openxmlformats.org/officeDocument/2006/relationships/hyperlink" Target="https://www.itu.int/md/S20-SG-CIR-005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SG-CIR-0045/en" TargetMode="External"/><Relationship Id="rId14" Type="http://schemas.openxmlformats.org/officeDocument/2006/relationships/hyperlink" Target="https://www.itu.int/en/council/2021/Documents/Consultation-Online-tool-e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Diallo, Maywenn</cp:lastModifiedBy>
  <cp:revision>2</cp:revision>
  <dcterms:created xsi:type="dcterms:W3CDTF">2021-04-22T11:33:00Z</dcterms:created>
  <dcterms:modified xsi:type="dcterms:W3CDTF">2021-04-22T11:33:00Z</dcterms:modified>
</cp:coreProperties>
</file>