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A70A8" w:rsidRPr="00047CA5" w14:paraId="23998FCF" w14:textId="77777777">
        <w:trPr>
          <w:cantSplit/>
        </w:trPr>
        <w:tc>
          <w:tcPr>
            <w:tcW w:w="6911" w:type="dxa"/>
          </w:tcPr>
          <w:p w14:paraId="39DF8D75" w14:textId="77777777" w:rsidR="00CA70A8" w:rsidRPr="00047CA5" w:rsidRDefault="00CA70A8" w:rsidP="00DC6CE2">
            <w:pPr>
              <w:spacing w:before="240"/>
              <w:rPr>
                <w:position w:val="6"/>
                <w:szCs w:val="22"/>
                <w:lang w:val="ru-RU"/>
              </w:rPr>
            </w:pPr>
            <w:r w:rsidRPr="00047CA5">
              <w:rPr>
                <w:rFonts w:eastAsia="Calibri" w:cs="Calibri"/>
                <w:b/>
                <w:bCs/>
                <w:color w:val="000000"/>
                <w:position w:val="6"/>
                <w:sz w:val="28"/>
                <w:szCs w:val="28"/>
                <w:lang w:val="ru-RU"/>
              </w:rPr>
              <w:t>Группа экспертов по Регламенту международной электросвязи (ГЭ-РМЭ)</w:t>
            </w:r>
          </w:p>
        </w:tc>
        <w:tc>
          <w:tcPr>
            <w:tcW w:w="3120" w:type="dxa"/>
            <w:vMerge w:val="restart"/>
          </w:tcPr>
          <w:p w14:paraId="50428949" w14:textId="77777777" w:rsidR="00CA70A8" w:rsidRPr="00047CA5" w:rsidRDefault="00CA70A8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047CA5">
              <w:rPr>
                <w:noProof/>
                <w:lang w:val="ru-RU" w:eastAsia="ru-RU"/>
              </w:rPr>
              <w:drawing>
                <wp:inline distT="0" distB="0" distL="0" distR="0" wp14:anchorId="4A34F874" wp14:editId="54FB6892">
                  <wp:extent cx="738430" cy="779228"/>
                  <wp:effectExtent l="0" t="0" r="508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776" cy="809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0A8" w:rsidRPr="00CA70A8" w14:paraId="0CCAC99E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52ECD51" w14:textId="3B399322" w:rsidR="00CA70A8" w:rsidRPr="00047CA5" w:rsidRDefault="00CA70A8" w:rsidP="00716416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  <w:r w:rsidRPr="00047CA5">
              <w:rPr>
                <w:rFonts w:eastAsia="Calibri" w:cs="Calibri"/>
                <w:b/>
                <w:color w:val="000000"/>
                <w:szCs w:val="24"/>
                <w:lang w:val="ru-RU"/>
              </w:rPr>
              <w:t>Пятое</w:t>
            </w:r>
            <w:r w:rsidRPr="00047CA5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 xml:space="preserve"> собрание – </w:t>
            </w:r>
            <w:r w:rsidRPr="00047CA5">
              <w:rPr>
                <w:rFonts w:asciiTheme="minorHAnsi" w:hAnsiTheme="minorHAnsi" w:cs="Calibri"/>
                <w:b/>
                <w:bCs/>
                <w:color w:val="000000"/>
                <w:szCs w:val="24"/>
                <w:lang w:val="ru-RU"/>
              </w:rPr>
              <w:t>виртуальное собрание</w:t>
            </w:r>
            <w:r w:rsidRPr="00047CA5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>,</w:t>
            </w:r>
            <w:r w:rsidRPr="00047CA5">
              <w:rPr>
                <w:b/>
                <w:sz w:val="32"/>
                <w:lang w:val="ru-RU"/>
              </w:rPr>
              <w:br/>
            </w:r>
            <w:r w:rsidRPr="00047CA5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 xml:space="preserve">30 сентября — 1 </w:t>
            </w:r>
            <w:r w:rsidRPr="00047CA5">
              <w:rPr>
                <w:b/>
                <w:bCs/>
                <w:szCs w:val="22"/>
                <w:lang w:val="ru-RU"/>
              </w:rPr>
              <w:t>октября</w:t>
            </w:r>
            <w:r w:rsidRPr="00047CA5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 xml:space="preserve"> 2021 года</w:t>
            </w:r>
          </w:p>
        </w:tc>
        <w:tc>
          <w:tcPr>
            <w:tcW w:w="3120" w:type="dxa"/>
            <w:vMerge/>
            <w:tcBorders>
              <w:bottom w:val="single" w:sz="12" w:space="0" w:color="auto"/>
            </w:tcBorders>
          </w:tcPr>
          <w:p w14:paraId="7F878373" w14:textId="77777777" w:rsidR="00CA70A8" w:rsidRPr="00047CA5" w:rsidRDefault="00CA70A8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CA70A8" w14:paraId="74221CEF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AA5692B" w14:textId="77777777" w:rsidR="00BC7BC0" w:rsidRPr="00047CA5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6C08E5C" w14:textId="77777777" w:rsidR="00BC7BC0" w:rsidRPr="00047CA5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3C6326" w14:paraId="4F1F4543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5BBD01E5" w14:textId="77777777" w:rsidR="00BC7BC0" w:rsidRPr="00047CA5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7CFE9ECE" w14:textId="7EFE2289" w:rsidR="00BC7BC0" w:rsidRPr="00047CA5" w:rsidRDefault="00C05903" w:rsidP="00716416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 xml:space="preserve">Пересмотр </w:t>
            </w:r>
            <w:r w:rsidR="003C6326">
              <w:rPr>
                <w:b/>
                <w:bCs/>
                <w:szCs w:val="22"/>
                <w:lang w:val="ru-RU"/>
              </w:rPr>
              <w:t>2</w:t>
            </w:r>
            <w:r>
              <w:rPr>
                <w:b/>
                <w:bCs/>
                <w:szCs w:val="22"/>
                <w:lang w:val="ru-RU"/>
              </w:rPr>
              <w:br/>
            </w:r>
            <w:r w:rsidR="00DC6CE2" w:rsidRPr="00047CA5">
              <w:rPr>
                <w:b/>
                <w:bCs/>
                <w:szCs w:val="22"/>
                <w:lang w:val="ru-RU"/>
              </w:rPr>
              <w:t>Документ</w:t>
            </w:r>
            <w:r>
              <w:rPr>
                <w:b/>
                <w:bCs/>
                <w:szCs w:val="22"/>
                <w:lang w:val="ru-RU"/>
              </w:rPr>
              <w:t>а</w:t>
            </w:r>
            <w:r w:rsidR="00DC6CE2" w:rsidRPr="00047CA5">
              <w:rPr>
                <w:b/>
                <w:bCs/>
                <w:szCs w:val="22"/>
                <w:lang w:val="ru-RU"/>
              </w:rPr>
              <w:t xml:space="preserve"> EG-ITRs</w:t>
            </w:r>
            <w:r w:rsidR="00327D3A" w:rsidRPr="00047CA5">
              <w:rPr>
                <w:b/>
                <w:bCs/>
                <w:szCs w:val="22"/>
                <w:lang w:val="ru-RU"/>
              </w:rPr>
              <w:t>-</w:t>
            </w:r>
            <w:r w:rsidR="00E21557" w:rsidRPr="00047CA5">
              <w:rPr>
                <w:b/>
                <w:bCs/>
                <w:szCs w:val="22"/>
                <w:lang w:val="ru-RU"/>
              </w:rPr>
              <w:t>5</w:t>
            </w:r>
            <w:r w:rsidR="00DC6CE2" w:rsidRPr="00047CA5">
              <w:rPr>
                <w:b/>
                <w:bCs/>
                <w:szCs w:val="22"/>
                <w:lang w:val="ru-RU"/>
              </w:rPr>
              <w:t>/</w:t>
            </w:r>
            <w:r w:rsidR="00F313F5" w:rsidRPr="00047CA5">
              <w:rPr>
                <w:b/>
                <w:bCs/>
                <w:szCs w:val="22"/>
                <w:lang w:val="ru-RU"/>
              </w:rPr>
              <w:t>1</w:t>
            </w:r>
            <w:r w:rsidR="00DC6CE2" w:rsidRPr="00047CA5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047CA5" w14:paraId="15692956" w14:textId="77777777">
        <w:trPr>
          <w:cantSplit/>
          <w:trHeight w:val="23"/>
        </w:trPr>
        <w:tc>
          <w:tcPr>
            <w:tcW w:w="6911" w:type="dxa"/>
            <w:vMerge/>
          </w:tcPr>
          <w:p w14:paraId="7DB10210" w14:textId="77777777" w:rsidR="00BC7BC0" w:rsidRPr="00047CA5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0AA92124" w14:textId="19062826" w:rsidR="00BC7BC0" w:rsidRPr="00047CA5" w:rsidRDefault="003C6326" w:rsidP="00716416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1</w:t>
            </w:r>
            <w:r w:rsidRPr="003C6326">
              <w:rPr>
                <w:b/>
                <w:bCs/>
                <w:szCs w:val="22"/>
                <w:lang w:val="ru-RU"/>
              </w:rPr>
              <w:t xml:space="preserve">5 октября </w:t>
            </w:r>
            <w:r w:rsidR="00BC7BC0" w:rsidRPr="00047CA5">
              <w:rPr>
                <w:b/>
                <w:bCs/>
                <w:szCs w:val="22"/>
                <w:lang w:val="ru-RU"/>
              </w:rPr>
              <w:t>20</w:t>
            </w:r>
            <w:r w:rsidR="00716416" w:rsidRPr="00047CA5">
              <w:rPr>
                <w:b/>
                <w:bCs/>
                <w:szCs w:val="22"/>
                <w:lang w:val="ru-RU"/>
              </w:rPr>
              <w:t>2</w:t>
            </w:r>
            <w:r w:rsidR="00C97CAA" w:rsidRPr="00047CA5">
              <w:rPr>
                <w:b/>
                <w:bCs/>
                <w:szCs w:val="22"/>
                <w:lang w:val="ru-RU"/>
              </w:rPr>
              <w:t>1</w:t>
            </w:r>
            <w:r w:rsidR="00BC7BC0" w:rsidRPr="00047CA5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047CA5" w14:paraId="2CCE4CFB" w14:textId="77777777">
        <w:trPr>
          <w:cantSplit/>
          <w:trHeight w:val="23"/>
        </w:trPr>
        <w:tc>
          <w:tcPr>
            <w:tcW w:w="6911" w:type="dxa"/>
            <w:vMerge/>
          </w:tcPr>
          <w:p w14:paraId="7E63981D" w14:textId="77777777" w:rsidR="00BC7BC0" w:rsidRPr="00047CA5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4DCF8280" w14:textId="77777777" w:rsidR="00BC7BC0" w:rsidRPr="00047CA5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047CA5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047CA5" w14:paraId="27B89AA9" w14:textId="77777777">
        <w:trPr>
          <w:cantSplit/>
        </w:trPr>
        <w:tc>
          <w:tcPr>
            <w:tcW w:w="10031" w:type="dxa"/>
            <w:gridSpan w:val="2"/>
          </w:tcPr>
          <w:p w14:paraId="016C02EB" w14:textId="77777777" w:rsidR="00BC7BC0" w:rsidRPr="00047CA5" w:rsidRDefault="00BC7BC0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</w:p>
        </w:tc>
      </w:tr>
      <w:tr w:rsidR="00BC7BC0" w:rsidRPr="00CA70A8" w14:paraId="7D00FA9F" w14:textId="77777777">
        <w:trPr>
          <w:cantSplit/>
        </w:trPr>
        <w:tc>
          <w:tcPr>
            <w:tcW w:w="10031" w:type="dxa"/>
            <w:gridSpan w:val="2"/>
          </w:tcPr>
          <w:p w14:paraId="5C2D5E72" w14:textId="77777777" w:rsidR="00F313F5" w:rsidRPr="00047CA5" w:rsidRDefault="00F313F5" w:rsidP="00F313F5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047CA5">
              <w:rPr>
                <w:szCs w:val="22"/>
                <w:lang w:val="ru-RU"/>
              </w:rPr>
              <w:t>ПРОЕКТ ПОВЕСТКИ ДНЯ</w:t>
            </w:r>
          </w:p>
          <w:p w14:paraId="7011FC17" w14:textId="538D1973" w:rsidR="00BC7BC0" w:rsidRPr="00047CA5" w:rsidRDefault="00F313F5" w:rsidP="00F313F5">
            <w:pPr>
              <w:pStyle w:val="Title1"/>
              <w:rPr>
                <w:szCs w:val="22"/>
                <w:lang w:val="ru-RU"/>
              </w:rPr>
            </w:pPr>
            <w:r w:rsidRPr="00047CA5">
              <w:rPr>
                <w:szCs w:val="22"/>
                <w:lang w:val="ru-RU"/>
              </w:rPr>
              <w:t>СОБРАНИЯ ГРУППЫ ЭКСПЕРТОВ ПО РЕГЛАМЕНТУ МЕЖДУНАРОДНОЙ ЭЛЕКТРОСВЯЗИ</w:t>
            </w:r>
          </w:p>
        </w:tc>
      </w:tr>
      <w:tr w:rsidR="00F313F5" w:rsidRPr="003C6326" w14:paraId="79CDF939" w14:textId="77777777">
        <w:trPr>
          <w:cantSplit/>
        </w:trPr>
        <w:tc>
          <w:tcPr>
            <w:tcW w:w="10031" w:type="dxa"/>
            <w:gridSpan w:val="2"/>
          </w:tcPr>
          <w:p w14:paraId="21093D83" w14:textId="1FE2B7E7" w:rsidR="00F313F5" w:rsidRPr="00047CA5" w:rsidRDefault="00E21557" w:rsidP="00F313F5">
            <w:pPr>
              <w:pStyle w:val="Normalaftertitle"/>
              <w:jc w:val="center"/>
              <w:rPr>
                <w:lang w:val="ru-RU"/>
              </w:rPr>
            </w:pPr>
            <w:r w:rsidRPr="00047CA5">
              <w:rPr>
                <w:lang w:val="ru-RU"/>
              </w:rPr>
              <w:t>Четверг</w:t>
            </w:r>
            <w:r w:rsidR="00F313F5" w:rsidRPr="00047CA5">
              <w:rPr>
                <w:lang w:val="ru-RU"/>
              </w:rPr>
              <w:t xml:space="preserve">, </w:t>
            </w:r>
            <w:r w:rsidR="00AC6D9B" w:rsidRPr="00047CA5">
              <w:rPr>
                <w:lang w:val="ru-RU"/>
              </w:rPr>
              <w:t>3</w:t>
            </w:r>
            <w:r w:rsidRPr="00047CA5">
              <w:rPr>
                <w:lang w:val="ru-RU"/>
              </w:rPr>
              <w:t>0</w:t>
            </w:r>
            <w:r w:rsidR="00AC6D9B" w:rsidRPr="00047CA5">
              <w:rPr>
                <w:lang w:val="ru-RU"/>
              </w:rPr>
              <w:t xml:space="preserve"> </w:t>
            </w:r>
            <w:r w:rsidRPr="00047CA5">
              <w:rPr>
                <w:lang w:val="ru-RU"/>
              </w:rPr>
              <w:t>сентября</w:t>
            </w:r>
            <w:r w:rsidR="00F313F5" w:rsidRPr="00047CA5">
              <w:rPr>
                <w:lang w:val="ru-RU"/>
              </w:rPr>
              <w:t xml:space="preserve"> 20</w:t>
            </w:r>
            <w:r w:rsidR="00716416" w:rsidRPr="00047CA5">
              <w:rPr>
                <w:lang w:val="ru-RU"/>
              </w:rPr>
              <w:t>2</w:t>
            </w:r>
            <w:r w:rsidR="00AC6D9B" w:rsidRPr="00047CA5">
              <w:rPr>
                <w:lang w:val="ru-RU"/>
              </w:rPr>
              <w:t>1</w:t>
            </w:r>
            <w:r w:rsidR="00F313F5" w:rsidRPr="00047CA5">
              <w:rPr>
                <w:lang w:val="ru-RU"/>
              </w:rPr>
              <w:t xml:space="preserve"> года</w:t>
            </w:r>
            <w:r w:rsidRPr="00047CA5">
              <w:rPr>
                <w:lang w:val="ru-RU"/>
              </w:rPr>
              <w:t xml:space="preserve"> (12 час. 00 мин. – 15 час. 00 мин. CEST)</w:t>
            </w:r>
          </w:p>
          <w:p w14:paraId="7A898841" w14:textId="2E5B8EB0" w:rsidR="00F313F5" w:rsidRPr="00047CA5" w:rsidRDefault="00E21557" w:rsidP="00F313F5">
            <w:pPr>
              <w:jc w:val="center"/>
              <w:rPr>
                <w:lang w:val="ru-RU"/>
              </w:rPr>
            </w:pPr>
            <w:r w:rsidRPr="00047CA5">
              <w:rPr>
                <w:lang w:val="ru-RU"/>
              </w:rPr>
              <w:t>Пятница, 1 октября 2021 года (</w:t>
            </w:r>
            <w:r w:rsidR="00716416" w:rsidRPr="00047CA5">
              <w:rPr>
                <w:lang w:val="ru-RU"/>
              </w:rPr>
              <w:t>12</w:t>
            </w:r>
            <w:r w:rsidR="00F313F5" w:rsidRPr="00047CA5">
              <w:rPr>
                <w:lang w:val="ru-RU"/>
              </w:rPr>
              <w:t xml:space="preserve"> час. </w:t>
            </w:r>
            <w:r w:rsidR="00716416" w:rsidRPr="00047CA5">
              <w:rPr>
                <w:lang w:val="ru-RU"/>
              </w:rPr>
              <w:t>0</w:t>
            </w:r>
            <w:r w:rsidR="00F313F5" w:rsidRPr="00047CA5">
              <w:rPr>
                <w:lang w:val="ru-RU"/>
              </w:rPr>
              <w:t>0 мин. – 1</w:t>
            </w:r>
            <w:r w:rsidR="00716416" w:rsidRPr="00047CA5">
              <w:rPr>
                <w:lang w:val="ru-RU"/>
              </w:rPr>
              <w:t>5</w:t>
            </w:r>
            <w:r w:rsidR="00F313F5" w:rsidRPr="00047CA5">
              <w:rPr>
                <w:lang w:val="ru-RU"/>
              </w:rPr>
              <w:t xml:space="preserve"> час. </w:t>
            </w:r>
            <w:r w:rsidR="00716416" w:rsidRPr="00047CA5">
              <w:rPr>
                <w:lang w:val="ru-RU"/>
              </w:rPr>
              <w:t>0</w:t>
            </w:r>
            <w:r w:rsidR="00F313F5" w:rsidRPr="00047CA5">
              <w:rPr>
                <w:lang w:val="ru-RU"/>
              </w:rPr>
              <w:t xml:space="preserve">0 мин. </w:t>
            </w:r>
            <w:r w:rsidR="00716416" w:rsidRPr="00047CA5">
              <w:rPr>
                <w:lang w:val="ru-RU"/>
              </w:rPr>
              <w:t>CEST</w:t>
            </w:r>
            <w:r w:rsidRPr="00047CA5">
              <w:rPr>
                <w:lang w:val="ru-RU"/>
              </w:rPr>
              <w:t>)</w:t>
            </w:r>
          </w:p>
          <w:p w14:paraId="583163C9" w14:textId="41231CD3" w:rsidR="00F313F5" w:rsidRPr="00047CA5" w:rsidRDefault="0009042A" w:rsidP="00F313F5">
            <w:pPr>
              <w:jc w:val="center"/>
              <w:rPr>
                <w:b/>
                <w:bCs/>
                <w:lang w:val="ru-RU"/>
              </w:rPr>
            </w:pPr>
            <w:r w:rsidRPr="00047CA5">
              <w:rPr>
                <w:b/>
                <w:bCs/>
                <w:lang w:val="ru-RU"/>
              </w:rPr>
              <w:t>Виртуальное собрание</w:t>
            </w:r>
          </w:p>
        </w:tc>
      </w:tr>
      <w:bookmarkEnd w:id="2"/>
    </w:tbl>
    <w:p w14:paraId="299B9C86" w14:textId="77777777" w:rsidR="00C73AFE" w:rsidRPr="00047CA5" w:rsidRDefault="00C73AFE" w:rsidP="00EC6BC5">
      <w:pPr>
        <w:rPr>
          <w:lang w:val="ru-RU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709"/>
        <w:gridCol w:w="7229"/>
        <w:gridCol w:w="2127"/>
      </w:tblGrid>
      <w:tr w:rsidR="00F313F5" w:rsidRPr="00047CA5" w14:paraId="2BBA4454" w14:textId="77777777" w:rsidTr="00CA70A8">
        <w:trPr>
          <w:trHeight w:val="66"/>
        </w:trPr>
        <w:tc>
          <w:tcPr>
            <w:tcW w:w="709" w:type="dxa"/>
            <w:vAlign w:val="center"/>
          </w:tcPr>
          <w:p w14:paraId="6F3DFA8E" w14:textId="77777777" w:rsidR="00F313F5" w:rsidRPr="00047CA5" w:rsidRDefault="00F313F5" w:rsidP="006762A3">
            <w:pPr>
              <w:jc w:val="center"/>
              <w:rPr>
                <w:rFonts w:eastAsiaTheme="minorHAnsi"/>
                <w:b/>
                <w:bCs/>
                <w:lang w:val="ru-RU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7C219B7" w14:textId="77777777" w:rsidR="00F313F5" w:rsidRPr="00047CA5" w:rsidRDefault="00F313F5" w:rsidP="00F313F5">
            <w:pPr>
              <w:rPr>
                <w:rFonts w:eastAsiaTheme="minorHAnsi"/>
                <w:b/>
                <w:bCs/>
                <w:lang w:val="ru-RU"/>
              </w:rPr>
            </w:pPr>
            <w:r w:rsidRPr="00047CA5">
              <w:rPr>
                <w:rFonts w:eastAsiaTheme="minorHAnsi"/>
                <w:b/>
                <w:bCs/>
                <w:lang w:val="ru-RU"/>
              </w:rPr>
              <w:t>Пункт</w:t>
            </w:r>
          </w:p>
        </w:tc>
        <w:tc>
          <w:tcPr>
            <w:tcW w:w="2127" w:type="dxa"/>
            <w:shd w:val="clear" w:color="auto" w:fill="auto"/>
          </w:tcPr>
          <w:p w14:paraId="2C614C56" w14:textId="6C88B98A" w:rsidR="00F313F5" w:rsidRPr="00047CA5" w:rsidRDefault="00F313F5" w:rsidP="0043203B">
            <w:pPr>
              <w:rPr>
                <w:rFonts w:eastAsiaTheme="minorHAnsi"/>
                <w:b/>
                <w:bCs/>
                <w:lang w:val="ru-RU"/>
              </w:rPr>
            </w:pPr>
          </w:p>
        </w:tc>
      </w:tr>
      <w:tr w:rsidR="00F313F5" w:rsidRPr="00047CA5" w14:paraId="466572A1" w14:textId="77777777" w:rsidTr="00CA70A8">
        <w:trPr>
          <w:trHeight w:val="236"/>
        </w:trPr>
        <w:tc>
          <w:tcPr>
            <w:tcW w:w="709" w:type="dxa"/>
          </w:tcPr>
          <w:p w14:paraId="23DC1020" w14:textId="77777777" w:rsidR="00F313F5" w:rsidRPr="00047CA5" w:rsidRDefault="00F313F5" w:rsidP="006762A3">
            <w:pPr>
              <w:jc w:val="center"/>
              <w:rPr>
                <w:rFonts w:eastAsiaTheme="minorHAnsi"/>
                <w:lang w:val="ru-RU"/>
              </w:rPr>
            </w:pPr>
            <w:r w:rsidRPr="00047CA5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4C636BA6" w14:textId="77777777" w:rsidR="00F313F5" w:rsidRPr="00047CA5" w:rsidRDefault="00F313F5" w:rsidP="00F313F5">
            <w:pPr>
              <w:rPr>
                <w:rFonts w:eastAsiaTheme="minorHAnsi"/>
                <w:highlight w:val="yellow"/>
                <w:lang w:val="ru-RU"/>
              </w:rPr>
            </w:pPr>
            <w:r w:rsidRPr="00047CA5">
              <w:rPr>
                <w:rFonts w:eastAsiaTheme="minorHAnsi"/>
                <w:lang w:val="ru-RU"/>
              </w:rPr>
              <w:t>Вступительные замечания</w:t>
            </w:r>
          </w:p>
        </w:tc>
        <w:tc>
          <w:tcPr>
            <w:tcW w:w="2127" w:type="dxa"/>
            <w:shd w:val="clear" w:color="auto" w:fill="auto"/>
          </w:tcPr>
          <w:p w14:paraId="1D2598D9" w14:textId="77777777" w:rsidR="00F313F5" w:rsidRPr="00047CA5" w:rsidRDefault="00F313F5" w:rsidP="0043203B">
            <w:pPr>
              <w:rPr>
                <w:rFonts w:eastAsiaTheme="minorHAnsi"/>
                <w:lang w:val="ru-RU"/>
              </w:rPr>
            </w:pPr>
          </w:p>
        </w:tc>
      </w:tr>
      <w:tr w:rsidR="00CA70A8" w:rsidRPr="00047CA5" w14:paraId="502EDCA2" w14:textId="77777777" w:rsidTr="00CA70A8">
        <w:trPr>
          <w:trHeight w:val="66"/>
        </w:trPr>
        <w:tc>
          <w:tcPr>
            <w:tcW w:w="709" w:type="dxa"/>
          </w:tcPr>
          <w:p w14:paraId="3CEB745D" w14:textId="77777777" w:rsidR="00CA70A8" w:rsidRPr="00047CA5" w:rsidRDefault="00CA70A8" w:rsidP="00CA70A8">
            <w:pPr>
              <w:jc w:val="center"/>
              <w:rPr>
                <w:rFonts w:eastAsiaTheme="minorHAnsi"/>
                <w:lang w:val="ru-RU"/>
              </w:rPr>
            </w:pPr>
            <w:r w:rsidRPr="00047CA5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2FDBE083" w14:textId="19BB0585" w:rsidR="00CA70A8" w:rsidRPr="00047CA5" w:rsidRDefault="00CA70A8" w:rsidP="00CA70A8">
            <w:pPr>
              <w:rPr>
                <w:rFonts w:eastAsiaTheme="minorHAnsi"/>
                <w:lang w:val="ru-RU"/>
              </w:rPr>
            </w:pPr>
            <w:r w:rsidRPr="00047CA5">
              <w:rPr>
                <w:rFonts w:eastAsiaTheme="minorHAnsi"/>
                <w:lang w:val="ru-RU"/>
              </w:rPr>
              <w:t>Принятие повестки дня</w:t>
            </w:r>
          </w:p>
        </w:tc>
        <w:tc>
          <w:tcPr>
            <w:tcW w:w="2127" w:type="dxa"/>
            <w:shd w:val="clear" w:color="auto" w:fill="auto"/>
          </w:tcPr>
          <w:p w14:paraId="2140DB6E" w14:textId="5CE7B704" w:rsidR="00CA70A8" w:rsidRPr="00047CA5" w:rsidRDefault="003C6326" w:rsidP="00CA70A8">
            <w:pPr>
              <w:snapToGrid w:val="0"/>
              <w:spacing w:before="100"/>
              <w:jc w:val="center"/>
              <w:rPr>
                <w:rFonts w:eastAsiaTheme="minorHAnsi"/>
                <w:szCs w:val="22"/>
                <w:lang w:val="ru-RU"/>
              </w:rPr>
            </w:pPr>
            <w:hyperlink r:id="rId8" w:history="1">
              <w:r w:rsidR="00CA70A8" w:rsidRPr="000240C4">
                <w:rPr>
                  <w:rStyle w:val="Hyperlink"/>
                  <w:b/>
                  <w:bCs/>
                </w:rPr>
                <w:t>EG-ITRs-5/1(Rev. 1)</w:t>
              </w:r>
            </w:hyperlink>
          </w:p>
        </w:tc>
      </w:tr>
      <w:tr w:rsidR="00CA70A8" w:rsidRPr="00047CA5" w14:paraId="5A4FE1D7" w14:textId="77777777" w:rsidTr="00CA70A8">
        <w:trPr>
          <w:trHeight w:val="624"/>
        </w:trPr>
        <w:tc>
          <w:tcPr>
            <w:tcW w:w="709" w:type="dxa"/>
          </w:tcPr>
          <w:p w14:paraId="30D30C3E" w14:textId="3A4B4E65" w:rsidR="00CA70A8" w:rsidRPr="00047CA5" w:rsidRDefault="00CA70A8" w:rsidP="00CA70A8">
            <w:pPr>
              <w:jc w:val="center"/>
              <w:rPr>
                <w:rFonts w:eastAsiaTheme="minorHAnsi"/>
                <w:lang w:val="ru-RU"/>
              </w:rPr>
            </w:pPr>
            <w:r w:rsidRPr="00047CA5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14:paraId="2B8974C0" w14:textId="698643A2" w:rsidR="00CA70A8" w:rsidRPr="00047CA5" w:rsidRDefault="00CA70A8" w:rsidP="00CA70A8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Ответы, представленные директорами Бюро </w:t>
            </w:r>
          </w:p>
        </w:tc>
        <w:tc>
          <w:tcPr>
            <w:tcW w:w="2127" w:type="dxa"/>
            <w:shd w:val="clear" w:color="auto" w:fill="auto"/>
          </w:tcPr>
          <w:p w14:paraId="5350B580" w14:textId="370563B7" w:rsidR="00CA70A8" w:rsidRPr="00047CA5" w:rsidRDefault="003C6326" w:rsidP="00CA70A8">
            <w:pPr>
              <w:snapToGrid w:val="0"/>
              <w:spacing w:before="100"/>
              <w:jc w:val="center"/>
              <w:rPr>
                <w:rFonts w:eastAsiaTheme="minorHAnsi"/>
                <w:szCs w:val="22"/>
                <w:lang w:val="ru-RU"/>
              </w:rPr>
            </w:pPr>
            <w:hyperlink r:id="rId9" w:history="1">
              <w:r w:rsidR="00A37E3C" w:rsidRPr="00C835FB">
                <w:rPr>
                  <w:rStyle w:val="Hyperlink"/>
                  <w:b/>
                  <w:bCs/>
                </w:rPr>
                <w:t>EG-ITRs-5/INF/</w:t>
              </w:r>
              <w:r w:rsidR="00A37E3C">
                <w:rPr>
                  <w:rStyle w:val="Hyperlink"/>
                  <w:b/>
                  <w:bCs/>
                </w:rPr>
                <w:t>1</w:t>
              </w:r>
            </w:hyperlink>
          </w:p>
        </w:tc>
      </w:tr>
      <w:tr w:rsidR="00CA70A8" w:rsidRPr="00CA70A8" w14:paraId="15A05CF7" w14:textId="77777777" w:rsidTr="00CA70A8">
        <w:trPr>
          <w:trHeight w:val="624"/>
        </w:trPr>
        <w:tc>
          <w:tcPr>
            <w:tcW w:w="709" w:type="dxa"/>
          </w:tcPr>
          <w:p w14:paraId="5F8F88D1" w14:textId="20518719" w:rsidR="00CA70A8" w:rsidRPr="00047CA5" w:rsidRDefault="00CA70A8" w:rsidP="00CA70A8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14:paraId="2080AA3F" w14:textId="3CB2541C" w:rsidR="00CA70A8" w:rsidRPr="00047CA5" w:rsidRDefault="00CA70A8" w:rsidP="00CA70A8">
            <w:pPr>
              <w:rPr>
                <w:rFonts w:eastAsiaTheme="minorHAnsi"/>
                <w:lang w:val="ru-RU"/>
              </w:rPr>
            </w:pPr>
            <w:r w:rsidRPr="00047CA5">
              <w:rPr>
                <w:rFonts w:eastAsiaTheme="minorHAnsi"/>
                <w:lang w:val="ru-RU"/>
              </w:rPr>
              <w:t>Обсуждение вкладов, полученных по Таблице для рассмотрения (завершенной на основании плана работы, согласованного на первом собрании ГЭ</w:t>
            </w:r>
            <w:r w:rsidRPr="00047CA5">
              <w:rPr>
                <w:rFonts w:eastAsiaTheme="minorHAnsi"/>
                <w:lang w:val="ru-RU"/>
              </w:rPr>
              <w:noBreakHyphen/>
              <w:t>РМЭ)</w:t>
            </w:r>
          </w:p>
        </w:tc>
        <w:tc>
          <w:tcPr>
            <w:tcW w:w="2127" w:type="dxa"/>
            <w:shd w:val="clear" w:color="auto" w:fill="auto"/>
          </w:tcPr>
          <w:p w14:paraId="057427AC" w14:textId="332B479A" w:rsidR="00CA70A8" w:rsidRDefault="003C6326" w:rsidP="0027716E">
            <w:pPr>
              <w:snapToGrid w:val="0"/>
              <w:jc w:val="center"/>
              <w:rPr>
                <w:b/>
                <w:bCs/>
                <w:szCs w:val="24"/>
              </w:rPr>
            </w:pPr>
            <w:hyperlink r:id="rId10" w:history="1">
              <w:r w:rsidR="00CA70A8" w:rsidRPr="000240C4">
                <w:rPr>
                  <w:rStyle w:val="Hyperlink"/>
                  <w:b/>
                  <w:bCs/>
                  <w:szCs w:val="24"/>
                </w:rPr>
                <w:t>EG-ITRs-5/2</w:t>
              </w:r>
            </w:hyperlink>
          </w:p>
          <w:p w14:paraId="5422B6CB" w14:textId="6589ABAA" w:rsidR="00CA70A8" w:rsidRPr="000240C4" w:rsidRDefault="00CA70A8" w:rsidP="00CA70A8">
            <w:pPr>
              <w:snapToGrid w:val="0"/>
              <w:spacing w:before="0"/>
              <w:jc w:val="center"/>
              <w:rPr>
                <w:rStyle w:val="Hyperlink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  <w:szCs w:val="24"/>
              </w:rPr>
              <w:instrText xml:space="preserve"> HYPERLINK "https://www.itu.int/md/S21-EGITR5-C-0004/en" </w:instrText>
            </w:r>
            <w:r>
              <w:rPr>
                <w:b/>
                <w:bCs/>
                <w:szCs w:val="24"/>
              </w:rPr>
              <w:fldChar w:fldCharType="separate"/>
            </w:r>
            <w:r w:rsidRPr="000240C4">
              <w:rPr>
                <w:rStyle w:val="Hyperlink"/>
                <w:b/>
                <w:bCs/>
                <w:szCs w:val="24"/>
              </w:rPr>
              <w:t>EG-ITRs-5/4</w:t>
            </w:r>
          </w:p>
          <w:p w14:paraId="52CB6442" w14:textId="1C5BAADD" w:rsidR="00CA70A8" w:rsidRPr="000240C4" w:rsidRDefault="00CA70A8" w:rsidP="00CA70A8">
            <w:pPr>
              <w:snapToGrid w:val="0"/>
              <w:spacing w:before="0"/>
              <w:jc w:val="center"/>
              <w:rPr>
                <w:rStyle w:val="Hyperlink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end"/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  <w:szCs w:val="24"/>
              </w:rPr>
              <w:instrText xml:space="preserve"> HYPERLINK "https://www.itu.int/md/S21-EGITR5-C-0005/en" </w:instrText>
            </w:r>
            <w:r>
              <w:rPr>
                <w:b/>
                <w:bCs/>
                <w:szCs w:val="24"/>
              </w:rPr>
              <w:fldChar w:fldCharType="separate"/>
            </w:r>
            <w:r w:rsidRPr="000240C4">
              <w:rPr>
                <w:rStyle w:val="Hyperlink"/>
                <w:b/>
                <w:bCs/>
                <w:szCs w:val="24"/>
              </w:rPr>
              <w:t>EG-ITRs-5/5</w:t>
            </w:r>
          </w:p>
          <w:p w14:paraId="5FD22200" w14:textId="1299801D" w:rsidR="00CA70A8" w:rsidRPr="000240C4" w:rsidRDefault="00CA70A8" w:rsidP="00CA70A8">
            <w:pPr>
              <w:snapToGrid w:val="0"/>
              <w:spacing w:before="0"/>
              <w:jc w:val="center"/>
              <w:rPr>
                <w:rStyle w:val="Hyperlink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end"/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  <w:szCs w:val="24"/>
              </w:rPr>
              <w:instrText xml:space="preserve"> HYPERLINK "https://www.itu.int/md/S21-EGITR5-C-0006/en" </w:instrText>
            </w:r>
            <w:r>
              <w:rPr>
                <w:b/>
                <w:bCs/>
                <w:szCs w:val="24"/>
              </w:rPr>
              <w:fldChar w:fldCharType="separate"/>
            </w:r>
            <w:r w:rsidRPr="000240C4">
              <w:rPr>
                <w:rStyle w:val="Hyperlink"/>
                <w:b/>
                <w:bCs/>
                <w:szCs w:val="24"/>
              </w:rPr>
              <w:t>EG-ITRs-5/6</w:t>
            </w:r>
          </w:p>
          <w:p w14:paraId="1B6F34AA" w14:textId="65C723DD" w:rsidR="00CA70A8" w:rsidRPr="000240C4" w:rsidRDefault="00CA70A8" w:rsidP="00CA70A8">
            <w:pPr>
              <w:snapToGrid w:val="0"/>
              <w:spacing w:before="0"/>
              <w:jc w:val="center"/>
              <w:rPr>
                <w:rStyle w:val="Hyperlink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end"/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  <w:szCs w:val="24"/>
              </w:rPr>
              <w:instrText xml:space="preserve"> HYPERLINK "https://www.itu.int/md/S21-EGITR5-C-0007/en" </w:instrText>
            </w:r>
            <w:r>
              <w:rPr>
                <w:b/>
                <w:bCs/>
                <w:szCs w:val="24"/>
              </w:rPr>
              <w:fldChar w:fldCharType="separate"/>
            </w:r>
            <w:r w:rsidRPr="000240C4">
              <w:rPr>
                <w:rStyle w:val="Hyperlink"/>
                <w:b/>
                <w:bCs/>
                <w:szCs w:val="24"/>
              </w:rPr>
              <w:t>EG-ITRs-5/7</w:t>
            </w:r>
          </w:p>
          <w:p w14:paraId="14442F5C" w14:textId="5C07CACA" w:rsidR="00CA70A8" w:rsidRPr="000240C4" w:rsidRDefault="00CA70A8" w:rsidP="00CA70A8">
            <w:pPr>
              <w:snapToGrid w:val="0"/>
              <w:spacing w:before="0"/>
              <w:jc w:val="center"/>
              <w:rPr>
                <w:rStyle w:val="Hyperlink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end"/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  <w:szCs w:val="24"/>
              </w:rPr>
              <w:instrText xml:space="preserve"> HYPERLINK "https://www.itu.int/md/S21-EGITR5-C-0008/en" </w:instrText>
            </w:r>
            <w:r>
              <w:rPr>
                <w:b/>
                <w:bCs/>
                <w:szCs w:val="24"/>
              </w:rPr>
              <w:fldChar w:fldCharType="separate"/>
            </w:r>
            <w:r w:rsidRPr="000240C4">
              <w:rPr>
                <w:rStyle w:val="Hyperlink"/>
                <w:b/>
                <w:bCs/>
                <w:szCs w:val="24"/>
              </w:rPr>
              <w:t>EG-ITRs-5/8</w:t>
            </w:r>
          </w:p>
          <w:p w14:paraId="030FF115" w14:textId="1D678208" w:rsidR="00CA70A8" w:rsidRPr="00047CA5" w:rsidRDefault="00CA70A8" w:rsidP="00CA70A8">
            <w:pPr>
              <w:snapToGrid w:val="0"/>
              <w:spacing w:before="0"/>
              <w:jc w:val="center"/>
              <w:rPr>
                <w:rFonts w:eastAsiaTheme="minorHAnsi"/>
                <w:szCs w:val="22"/>
                <w:lang w:val="ru-RU"/>
              </w:rPr>
            </w:pPr>
            <w:r>
              <w:rPr>
                <w:b/>
                <w:bCs/>
                <w:szCs w:val="24"/>
              </w:rPr>
              <w:fldChar w:fldCharType="end"/>
            </w:r>
            <w:hyperlink r:id="rId11" w:history="1">
              <w:r w:rsidRPr="000240C4">
                <w:rPr>
                  <w:rStyle w:val="Hyperlink"/>
                  <w:b/>
                  <w:bCs/>
                  <w:szCs w:val="24"/>
                </w:rPr>
                <w:t>EG-ITRs-5/</w:t>
              </w:r>
              <w:r>
                <w:rPr>
                  <w:rStyle w:val="Hyperlink"/>
                  <w:b/>
                  <w:bCs/>
                  <w:szCs w:val="24"/>
                </w:rPr>
                <w:t>9</w:t>
              </w:r>
            </w:hyperlink>
          </w:p>
        </w:tc>
      </w:tr>
      <w:tr w:rsidR="0043203B" w:rsidRPr="003C6326" w14:paraId="1664973E" w14:textId="77777777" w:rsidTr="00CA70A8">
        <w:trPr>
          <w:trHeight w:val="66"/>
        </w:trPr>
        <w:tc>
          <w:tcPr>
            <w:tcW w:w="709" w:type="dxa"/>
          </w:tcPr>
          <w:p w14:paraId="38A3C8D2" w14:textId="14E98172" w:rsidR="0043203B" w:rsidRPr="00047CA5" w:rsidRDefault="00C05903" w:rsidP="0043203B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14:paraId="7E5BE49F" w14:textId="14494312" w:rsidR="0043203B" w:rsidRPr="00047CA5" w:rsidRDefault="00E21557" w:rsidP="0043203B">
            <w:pPr>
              <w:rPr>
                <w:rFonts w:eastAsiaTheme="minorHAnsi"/>
                <w:lang w:val="ru-RU"/>
              </w:rPr>
            </w:pPr>
            <w:r w:rsidRPr="00047CA5">
              <w:rPr>
                <w:rFonts w:eastAsiaTheme="minorHAnsi"/>
                <w:lang w:val="ru-RU"/>
              </w:rPr>
              <w:t>Обсуждение полученных вкладов по первому проекту заключительного отчета Совету 2022 года</w:t>
            </w:r>
          </w:p>
        </w:tc>
        <w:tc>
          <w:tcPr>
            <w:tcW w:w="2127" w:type="dxa"/>
            <w:shd w:val="clear" w:color="auto" w:fill="auto"/>
          </w:tcPr>
          <w:p w14:paraId="265E9AC7" w14:textId="77777777" w:rsidR="0043203B" w:rsidRPr="00047CA5" w:rsidRDefault="0043203B" w:rsidP="0043203B">
            <w:pPr>
              <w:rPr>
                <w:rFonts w:eastAsiaTheme="minorHAnsi"/>
                <w:lang w:val="ru-RU"/>
              </w:rPr>
            </w:pPr>
          </w:p>
        </w:tc>
      </w:tr>
      <w:tr w:rsidR="0043203B" w:rsidRPr="003C6326" w14:paraId="078BB083" w14:textId="77777777" w:rsidTr="00CA70A8">
        <w:trPr>
          <w:trHeight w:val="66"/>
        </w:trPr>
        <w:tc>
          <w:tcPr>
            <w:tcW w:w="709" w:type="dxa"/>
          </w:tcPr>
          <w:p w14:paraId="2C0ADBEC" w14:textId="728587FE" w:rsidR="00E21557" w:rsidRPr="00047CA5" w:rsidRDefault="00C05903" w:rsidP="0043203B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14:paraId="37A3C1A1" w14:textId="1AFFDE35" w:rsidR="00E21557" w:rsidRPr="00047CA5" w:rsidRDefault="00E21557" w:rsidP="0043203B">
            <w:pPr>
              <w:rPr>
                <w:rFonts w:eastAsiaTheme="minorHAnsi"/>
                <w:lang w:val="ru-RU"/>
              </w:rPr>
            </w:pPr>
            <w:r w:rsidRPr="00047CA5">
              <w:rPr>
                <w:lang w:val="ru-RU"/>
              </w:rPr>
              <w:t>Обсуждение всех прочих полученных вкладов</w:t>
            </w:r>
          </w:p>
        </w:tc>
        <w:tc>
          <w:tcPr>
            <w:tcW w:w="2127" w:type="dxa"/>
            <w:shd w:val="clear" w:color="auto" w:fill="auto"/>
          </w:tcPr>
          <w:p w14:paraId="20480F9D" w14:textId="77777777" w:rsidR="0043203B" w:rsidRPr="00047CA5" w:rsidRDefault="0043203B" w:rsidP="0043203B">
            <w:pPr>
              <w:rPr>
                <w:rFonts w:eastAsiaTheme="minorHAnsi"/>
                <w:lang w:val="ru-RU"/>
              </w:rPr>
            </w:pPr>
          </w:p>
        </w:tc>
      </w:tr>
      <w:tr w:rsidR="00047CA5" w:rsidRPr="00047CA5" w14:paraId="52B8753E" w14:textId="77777777" w:rsidTr="00CA70A8">
        <w:trPr>
          <w:trHeight w:val="66"/>
        </w:trPr>
        <w:tc>
          <w:tcPr>
            <w:tcW w:w="709" w:type="dxa"/>
          </w:tcPr>
          <w:p w14:paraId="741D9FD4" w14:textId="489C73EE" w:rsidR="00047CA5" w:rsidRPr="00047CA5" w:rsidRDefault="00C05903" w:rsidP="00047CA5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14:paraId="2F898260" w14:textId="224B3328" w:rsidR="00047CA5" w:rsidRPr="00047CA5" w:rsidRDefault="00047CA5" w:rsidP="0043203B">
            <w:pPr>
              <w:rPr>
                <w:lang w:val="ru-RU"/>
              </w:rPr>
            </w:pPr>
            <w:r w:rsidRPr="00047CA5">
              <w:rPr>
                <w:rFonts w:eastAsiaTheme="minorHAnsi"/>
                <w:lang w:val="ru-RU"/>
              </w:rPr>
              <w:t>Следующие шаги</w:t>
            </w:r>
          </w:p>
        </w:tc>
        <w:tc>
          <w:tcPr>
            <w:tcW w:w="2127" w:type="dxa"/>
            <w:shd w:val="clear" w:color="auto" w:fill="auto"/>
          </w:tcPr>
          <w:p w14:paraId="495B682D" w14:textId="77777777" w:rsidR="00047CA5" w:rsidRPr="00047CA5" w:rsidRDefault="00047CA5" w:rsidP="0043203B">
            <w:pPr>
              <w:rPr>
                <w:rFonts w:eastAsiaTheme="minorHAnsi"/>
                <w:lang w:val="ru-RU"/>
              </w:rPr>
            </w:pPr>
          </w:p>
        </w:tc>
      </w:tr>
      <w:tr w:rsidR="00047CA5" w:rsidRPr="00047CA5" w14:paraId="34F3B0BD" w14:textId="77777777" w:rsidTr="00CA70A8">
        <w:trPr>
          <w:trHeight w:val="66"/>
        </w:trPr>
        <w:tc>
          <w:tcPr>
            <w:tcW w:w="709" w:type="dxa"/>
          </w:tcPr>
          <w:p w14:paraId="3C1A8C93" w14:textId="012A2DD8" w:rsidR="00047CA5" w:rsidRPr="00047CA5" w:rsidRDefault="00C05903" w:rsidP="0043203B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14:paraId="618FB226" w14:textId="447A1837" w:rsidR="00047CA5" w:rsidRPr="00047CA5" w:rsidRDefault="00047CA5" w:rsidP="0043203B">
            <w:pPr>
              <w:rPr>
                <w:lang w:val="ru-RU"/>
              </w:rPr>
            </w:pPr>
            <w:r w:rsidRPr="00047CA5">
              <w:rPr>
                <w:rFonts w:eastAsiaTheme="minorHAnsi"/>
                <w:lang w:val="ru-RU"/>
              </w:rPr>
              <w:t>Другие вопросы</w:t>
            </w:r>
          </w:p>
        </w:tc>
        <w:tc>
          <w:tcPr>
            <w:tcW w:w="2127" w:type="dxa"/>
            <w:shd w:val="clear" w:color="auto" w:fill="auto"/>
          </w:tcPr>
          <w:p w14:paraId="60B25855" w14:textId="77777777" w:rsidR="00047CA5" w:rsidRPr="00047CA5" w:rsidRDefault="00047CA5" w:rsidP="0043203B">
            <w:pPr>
              <w:rPr>
                <w:rFonts w:eastAsiaTheme="minorHAnsi"/>
                <w:lang w:val="ru-RU"/>
              </w:rPr>
            </w:pPr>
          </w:p>
        </w:tc>
      </w:tr>
    </w:tbl>
    <w:p w14:paraId="51D096C6" w14:textId="225BDB93" w:rsidR="002D2F57" w:rsidRPr="00047CA5" w:rsidRDefault="00F313F5" w:rsidP="0043203B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 w:rsidRPr="00047CA5">
        <w:rPr>
          <w:lang w:val="ru-RU"/>
        </w:rPr>
        <w:tab/>
        <w:t>Лвандо ББУКУ</w:t>
      </w:r>
      <w:r w:rsidRPr="00047CA5">
        <w:rPr>
          <w:lang w:val="ru-RU"/>
        </w:rPr>
        <w:br/>
      </w:r>
      <w:r w:rsidRPr="00047CA5">
        <w:rPr>
          <w:lang w:val="ru-RU"/>
        </w:rPr>
        <w:tab/>
        <w:t>Председатель</w:t>
      </w:r>
    </w:p>
    <w:sectPr w:rsidR="002D2F57" w:rsidRPr="00047CA5" w:rsidSect="00CF629C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3E93" w14:textId="77777777" w:rsidR="00570045" w:rsidRDefault="00570045">
      <w:r>
        <w:separator/>
      </w:r>
    </w:p>
  </w:endnote>
  <w:endnote w:type="continuationSeparator" w:id="0">
    <w:p w14:paraId="12351DA1" w14:textId="77777777" w:rsidR="00570045" w:rsidRDefault="0057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FC02" w14:textId="5EF764F7" w:rsidR="000E568E" w:rsidRPr="003F099E" w:rsidRDefault="00707304" w:rsidP="009B0BAE">
    <w:pPr>
      <w:pStyle w:val="Footer"/>
      <w:rPr>
        <w:sz w:val="18"/>
        <w:szCs w:val="18"/>
        <w:lang w:val="en-US"/>
      </w:rPr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 w:rsidR="00F313F5">
      <w:rPr>
        <w:lang w:val="en-US"/>
      </w:rPr>
      <w:t>Document1</w:t>
    </w:r>
    <w:r>
      <w:rPr>
        <w:lang w:val="en-US"/>
      </w:rPr>
      <w:fldChar w:fldCharType="end"/>
    </w:r>
    <w:r w:rsidR="000E568E" w:rsidRPr="003F099E">
      <w:rPr>
        <w:lang w:val="en-US"/>
      </w:rPr>
      <w:t xml:space="preserve"> ()</w:t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3C6326">
      <w:t>15.10.21</w:t>
    </w:r>
    <w:r w:rsidR="002D48C5">
      <w:fldChar w:fldCharType="end"/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F313F5">
      <w:t>28.03.06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3E82" w14:textId="77777777"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7879FEBA" w14:textId="0AC36BD3" w:rsidR="000E568E" w:rsidRPr="00543287" w:rsidRDefault="00C73AFE" w:rsidP="00DC6CE2">
    <w:pPr>
      <w:pStyle w:val="Footer"/>
      <w:rPr>
        <w:color w:val="F2F2F2" w:themeColor="background1" w:themeShade="F2"/>
        <w:lang w:val="en-US"/>
      </w:rPr>
    </w:pPr>
    <w:r w:rsidRPr="00543287">
      <w:rPr>
        <w:color w:val="F2F2F2" w:themeColor="background1" w:themeShade="F2"/>
        <w:lang w:val="en-US"/>
      </w:rPr>
      <w:fldChar w:fldCharType="begin"/>
    </w:r>
    <w:r w:rsidRPr="00543287">
      <w:rPr>
        <w:color w:val="F2F2F2" w:themeColor="background1" w:themeShade="F2"/>
        <w:lang w:val="en-US"/>
      </w:rPr>
      <w:instrText xml:space="preserve"> FILENAME \p  \* MERGEFORMAT </w:instrText>
    </w:r>
    <w:r w:rsidRPr="00543287">
      <w:rPr>
        <w:color w:val="F2F2F2" w:themeColor="background1" w:themeShade="F2"/>
        <w:lang w:val="en-US"/>
      </w:rPr>
      <w:fldChar w:fldCharType="separate"/>
    </w:r>
    <w:r w:rsidR="00CA70A8" w:rsidRPr="00543287">
      <w:rPr>
        <w:color w:val="F2F2F2" w:themeColor="background1" w:themeShade="F2"/>
        <w:lang w:val="en-US"/>
      </w:rPr>
      <w:t>P:\RUS\SG\CONSEIL\EG-ITR\EG-ITR-5\000\001REV1R.DOCX</w:t>
    </w:r>
    <w:r w:rsidRPr="00543287">
      <w:rPr>
        <w:color w:val="F2F2F2" w:themeColor="background1" w:themeShade="F2"/>
      </w:rPr>
      <w:fldChar w:fldCharType="end"/>
    </w:r>
    <w:r w:rsidR="000E568E" w:rsidRPr="00543287">
      <w:rPr>
        <w:color w:val="F2F2F2" w:themeColor="background1" w:themeShade="F2"/>
        <w:lang w:val="en-US"/>
      </w:rPr>
      <w:t xml:space="preserve"> (</w:t>
    </w:r>
    <w:r w:rsidR="00CA70A8" w:rsidRPr="00543287">
      <w:rPr>
        <w:color w:val="F2F2F2" w:themeColor="background1" w:themeShade="F2"/>
        <w:lang w:val="en-GB"/>
      </w:rPr>
      <w:t>494586</w:t>
    </w:r>
    <w:r w:rsidR="000E568E" w:rsidRPr="00543287">
      <w:rPr>
        <w:color w:val="F2F2F2" w:themeColor="background1" w:themeShade="F2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7869" w14:textId="77777777" w:rsidR="00570045" w:rsidRDefault="00570045">
      <w:r>
        <w:t>____________________</w:t>
      </w:r>
    </w:p>
  </w:footnote>
  <w:footnote w:type="continuationSeparator" w:id="0">
    <w:p w14:paraId="134D96EA" w14:textId="77777777" w:rsidR="00570045" w:rsidRDefault="0057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7DB7" w14:textId="77777777"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C73AFE">
      <w:rPr>
        <w:noProof/>
      </w:rPr>
      <w:t>2</w:t>
    </w:r>
    <w:r>
      <w:rPr>
        <w:noProof/>
      </w:rPr>
      <w:fldChar w:fldCharType="end"/>
    </w:r>
  </w:p>
  <w:p w14:paraId="72E2AF8B" w14:textId="77777777" w:rsidR="000E568E" w:rsidRDefault="00C73AFE" w:rsidP="008B62B4">
    <w:pPr>
      <w:pStyle w:val="Header"/>
      <w:spacing w:after="480"/>
    </w:pPr>
    <w:r>
      <w:rPr>
        <w:noProof/>
      </w:rPr>
      <w:t>EG-ITRs-1\</w:t>
    </w:r>
    <w:r w:rsidRPr="000854C6">
      <w:rPr>
        <w:noProof/>
        <w:highlight w:val="yellow"/>
      </w:rPr>
      <w:t>xx</w:t>
    </w:r>
    <w:r>
      <w:rPr>
        <w:noProof/>
      </w:rP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F5"/>
    <w:rsid w:val="000155F7"/>
    <w:rsid w:val="0002183E"/>
    <w:rsid w:val="00047CA5"/>
    <w:rsid w:val="000569B4"/>
    <w:rsid w:val="00080E82"/>
    <w:rsid w:val="0009042A"/>
    <w:rsid w:val="00092DB8"/>
    <w:rsid w:val="000E568E"/>
    <w:rsid w:val="0014734F"/>
    <w:rsid w:val="0015710D"/>
    <w:rsid w:val="00163A32"/>
    <w:rsid w:val="00192B41"/>
    <w:rsid w:val="001B7B09"/>
    <w:rsid w:val="001E6719"/>
    <w:rsid w:val="00225368"/>
    <w:rsid w:val="00227FF0"/>
    <w:rsid w:val="0027716E"/>
    <w:rsid w:val="00291EB6"/>
    <w:rsid w:val="002D2F57"/>
    <w:rsid w:val="002D48C5"/>
    <w:rsid w:val="002E2183"/>
    <w:rsid w:val="00327D3A"/>
    <w:rsid w:val="00363962"/>
    <w:rsid w:val="003C36CC"/>
    <w:rsid w:val="003C6326"/>
    <w:rsid w:val="003F099E"/>
    <w:rsid w:val="003F235E"/>
    <w:rsid w:val="004023E0"/>
    <w:rsid w:val="00403DD8"/>
    <w:rsid w:val="0043203B"/>
    <w:rsid w:val="0045686C"/>
    <w:rsid w:val="004918C4"/>
    <w:rsid w:val="004A0374"/>
    <w:rsid w:val="004A45B5"/>
    <w:rsid w:val="004B1C30"/>
    <w:rsid w:val="004D0129"/>
    <w:rsid w:val="00543287"/>
    <w:rsid w:val="00570045"/>
    <w:rsid w:val="005A64D5"/>
    <w:rsid w:val="005B101F"/>
    <w:rsid w:val="005D3354"/>
    <w:rsid w:val="00601994"/>
    <w:rsid w:val="006762A3"/>
    <w:rsid w:val="006E2D42"/>
    <w:rsid w:val="00703676"/>
    <w:rsid w:val="00707304"/>
    <w:rsid w:val="00716416"/>
    <w:rsid w:val="00732269"/>
    <w:rsid w:val="00760C98"/>
    <w:rsid w:val="00763583"/>
    <w:rsid w:val="00785ABD"/>
    <w:rsid w:val="007A2DD4"/>
    <w:rsid w:val="007A53EF"/>
    <w:rsid w:val="007D38B5"/>
    <w:rsid w:val="007E7EA0"/>
    <w:rsid w:val="008028B3"/>
    <w:rsid w:val="00807255"/>
    <w:rsid w:val="0081023E"/>
    <w:rsid w:val="008173AA"/>
    <w:rsid w:val="00830E88"/>
    <w:rsid w:val="00840A14"/>
    <w:rsid w:val="00855CEB"/>
    <w:rsid w:val="008B62B4"/>
    <w:rsid w:val="008D2D7B"/>
    <w:rsid w:val="008E0737"/>
    <w:rsid w:val="008F7C2C"/>
    <w:rsid w:val="0090558C"/>
    <w:rsid w:val="00940E96"/>
    <w:rsid w:val="009468FC"/>
    <w:rsid w:val="009B0BAE"/>
    <w:rsid w:val="009C1C89"/>
    <w:rsid w:val="009F3448"/>
    <w:rsid w:val="00A37E3C"/>
    <w:rsid w:val="00A62427"/>
    <w:rsid w:val="00A71773"/>
    <w:rsid w:val="00AC6D9B"/>
    <w:rsid w:val="00AE2C85"/>
    <w:rsid w:val="00B01680"/>
    <w:rsid w:val="00B12A37"/>
    <w:rsid w:val="00B63EF2"/>
    <w:rsid w:val="00BC0D39"/>
    <w:rsid w:val="00BC7BC0"/>
    <w:rsid w:val="00BD2837"/>
    <w:rsid w:val="00BD57B7"/>
    <w:rsid w:val="00BE63E2"/>
    <w:rsid w:val="00C05903"/>
    <w:rsid w:val="00C35503"/>
    <w:rsid w:val="00C73AFE"/>
    <w:rsid w:val="00C97CAA"/>
    <w:rsid w:val="00CA70A8"/>
    <w:rsid w:val="00CC1EBB"/>
    <w:rsid w:val="00CD2009"/>
    <w:rsid w:val="00CF629C"/>
    <w:rsid w:val="00D863F9"/>
    <w:rsid w:val="00D92EEA"/>
    <w:rsid w:val="00DA5D4E"/>
    <w:rsid w:val="00DC6CE2"/>
    <w:rsid w:val="00DF41FB"/>
    <w:rsid w:val="00E176BA"/>
    <w:rsid w:val="00E21557"/>
    <w:rsid w:val="00E423EC"/>
    <w:rsid w:val="00E55121"/>
    <w:rsid w:val="00EB4FCB"/>
    <w:rsid w:val="00EC6BC5"/>
    <w:rsid w:val="00F313F5"/>
    <w:rsid w:val="00F35898"/>
    <w:rsid w:val="00F5225B"/>
    <w:rsid w:val="00F8283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53425DF"/>
  <w15:docId w15:val="{8B780863-A96F-4D42-9838-975C27C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styleId="UnresolvedMention">
    <w:name w:val="Unresolved Mention"/>
    <w:basedOn w:val="DefaultParagraphFont"/>
    <w:uiPriority w:val="99"/>
    <w:semiHidden/>
    <w:unhideWhenUsed/>
    <w:rsid w:val="00432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21-EGITR5-C-0001/e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21-EGITR5-C-0009/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S21-EGITR5-C-0002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21-EGITR5-INF-0001/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EG-I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PR_EG-ITR.dotx</Template>
  <TotalTime>2</TotalTime>
  <Pages>1</Pages>
  <Words>135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1601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of the fifth meeting of EG-ITRs</dc:title>
  <dc:subject>EG-ITRs</dc:subject>
  <dc:creator>Maloletkova, Svetlana</dc:creator>
  <cp:keywords>EG-ITRs</cp:keywords>
  <dc:description/>
  <cp:lastModifiedBy>Xue, Kun</cp:lastModifiedBy>
  <cp:revision>3</cp:revision>
  <cp:lastPrinted>2006-03-28T16:12:00Z</cp:lastPrinted>
  <dcterms:created xsi:type="dcterms:W3CDTF">2021-10-15T10:46:00Z</dcterms:created>
  <dcterms:modified xsi:type="dcterms:W3CDTF">2021-10-15T11:04:00Z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