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5E714BB" w:rsidR="002A2188" w:rsidRPr="00813E5E" w:rsidRDefault="008D07D4" w:rsidP="00B51DAE">
            <w:pPr>
              <w:spacing w:line="240" w:lineRule="atLeast"/>
              <w:rPr>
                <w:position w:val="6"/>
              </w:rPr>
            </w:pPr>
            <w:r w:rsidRPr="008D07D4">
              <w:rPr>
                <w:rFonts w:eastAsia="DengXian" w:cs="Arial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3D13389A" wp14:editId="256F50BA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B51DAE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3217D727" w:rsidR="002A2188" w:rsidRPr="00A025AA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0BC57949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  <w:r w:rsidR="00EC5B70">
              <w:rPr>
                <w:b/>
              </w:rPr>
              <w:t>WTPF</w:t>
            </w:r>
            <w:r w:rsidR="00D96BCE" w:rsidRPr="00D96BCE">
              <w:rPr>
                <w:rFonts w:hint="eastAsia"/>
                <w:b/>
              </w:rPr>
              <w:t>-21</w:t>
            </w:r>
            <w:r w:rsidR="002A2188">
              <w:rPr>
                <w:b/>
              </w:rPr>
              <w:t>/</w:t>
            </w:r>
            <w:r w:rsidR="00E11971">
              <w:rPr>
                <w:b/>
              </w:rPr>
              <w:t>1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2201BCD9" w:rsidR="002A2188" w:rsidRPr="00E85629" w:rsidRDefault="00E11971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21 </w:t>
            </w:r>
            <w:proofErr w:type="spellStart"/>
            <w:r>
              <w:rPr>
                <w:b/>
              </w:rPr>
              <w:t>octobre</w:t>
            </w:r>
            <w:proofErr w:type="spellEnd"/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478741F5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proofErr w:type="spellStart"/>
            <w:r w:rsidR="00E11971">
              <w:rPr>
                <w:b/>
              </w:rPr>
              <w:t>anglais</w:t>
            </w:r>
            <w:proofErr w:type="spellEnd"/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07EFAED4" w:rsidR="00EA2120" w:rsidRPr="00DE4373" w:rsidRDefault="00E11971" w:rsidP="00722181">
            <w:pPr>
              <w:pStyle w:val="Source"/>
            </w:pPr>
            <w:bookmarkStart w:id="5" w:name="dsource" w:colFirst="0" w:colLast="0"/>
            <w:bookmarkStart w:id="6" w:name="_Hlk85440069"/>
            <w:bookmarkEnd w:id="4"/>
            <w:r>
              <w:t xml:space="preserve">Note du </w:t>
            </w:r>
            <w:proofErr w:type="spellStart"/>
            <w:r>
              <w:t>Secrétaire</w:t>
            </w:r>
            <w:proofErr w:type="spellEnd"/>
            <w:r>
              <w:t xml:space="preserve"> </w:t>
            </w:r>
            <w:proofErr w:type="spellStart"/>
            <w:r>
              <w:t>général</w:t>
            </w:r>
            <w:proofErr w:type="spellEnd"/>
          </w:p>
        </w:tc>
      </w:tr>
      <w:tr w:rsidR="002A2188" w:rsidRPr="00E11971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1CEDB208" w:rsidR="002A2188" w:rsidRPr="00E11971" w:rsidRDefault="00E11971" w:rsidP="00464B6C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5"/>
            <w:r w:rsidRPr="00E11971">
              <w:rPr>
                <w:lang w:val="fr-CH"/>
              </w:rPr>
              <w:t>ORDRE DU JOUR DU S</w:t>
            </w:r>
            <w:r>
              <w:rPr>
                <w:lang w:val="fr-CH"/>
              </w:rPr>
              <w:t xml:space="preserve">IXIèME FORUM MONDIAL DES POLITIQUES DE TéLéCOMMUNICATION/TECHNOLOGIES DE L’INFORMATION </w:t>
            </w:r>
            <w:r>
              <w:rPr>
                <w:lang w:val="fr-CH"/>
              </w:rPr>
              <w:br/>
              <w:t>ET DE LA COMMUNICATION</w:t>
            </w:r>
          </w:p>
        </w:tc>
      </w:tr>
    </w:tbl>
    <w:bookmarkEnd w:id="7"/>
    <w:p w14:paraId="705F6BCF" w14:textId="77777777" w:rsidR="00E11971" w:rsidRDefault="00E11971" w:rsidP="00E11971">
      <w:pPr>
        <w:pStyle w:val="Normalaftertitle"/>
        <w:spacing w:before="600"/>
        <w:ind w:left="567" w:hanging="567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  <w:t xml:space="preserve">Ouverture du cinquième Forum mondial des politiques de télécommunication </w:t>
      </w:r>
      <w:r w:rsidRPr="00E11971">
        <w:rPr>
          <w:lang w:val="fr-CH"/>
        </w:rPr>
        <w:t>et des technologies de l'information et de la communication</w:t>
      </w:r>
    </w:p>
    <w:p w14:paraId="17B7E022" w14:textId="77777777" w:rsidR="00E11971" w:rsidRDefault="00E11971" w:rsidP="00E11971">
      <w:pPr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  <w:t>Election du Président</w:t>
      </w:r>
    </w:p>
    <w:p w14:paraId="041E3C9D" w14:textId="77777777" w:rsidR="00E11971" w:rsidRDefault="00E11971" w:rsidP="00E11971">
      <w:pPr>
        <w:rPr>
          <w:lang w:val="fr-CH"/>
        </w:rPr>
      </w:pPr>
      <w:r>
        <w:rPr>
          <w:lang w:val="fr-CH"/>
        </w:rPr>
        <w:t>3</w:t>
      </w:r>
      <w:r>
        <w:rPr>
          <w:lang w:val="fr-CH"/>
        </w:rPr>
        <w:tab/>
        <w:t>Remarques liminaires et exposés</w:t>
      </w:r>
    </w:p>
    <w:p w14:paraId="170818B9" w14:textId="77777777" w:rsidR="00E11971" w:rsidRDefault="00E11971" w:rsidP="00E11971">
      <w:pPr>
        <w:rPr>
          <w:lang w:val="fr-CH"/>
        </w:rPr>
      </w:pPr>
      <w:r>
        <w:rPr>
          <w:lang w:val="fr-CH"/>
        </w:rPr>
        <w:t>4</w:t>
      </w:r>
      <w:r>
        <w:rPr>
          <w:lang w:val="fr-CH"/>
        </w:rPr>
        <w:tab/>
        <w:t>Organisation des travaux du Forum</w:t>
      </w:r>
    </w:p>
    <w:p w14:paraId="2CA921D6" w14:textId="77777777" w:rsidR="00E11971" w:rsidRDefault="00E11971" w:rsidP="00E11971">
      <w:pPr>
        <w:rPr>
          <w:lang w:val="fr-CH"/>
        </w:rPr>
      </w:pPr>
      <w:r>
        <w:rPr>
          <w:lang w:val="fr-CH"/>
        </w:rPr>
        <w:t>5</w:t>
      </w:r>
      <w:r>
        <w:rPr>
          <w:lang w:val="fr-CH"/>
        </w:rPr>
        <w:tab/>
        <w:t>Présentation du rapport du Secrétaire général</w:t>
      </w:r>
    </w:p>
    <w:p w14:paraId="6F83E428" w14:textId="77777777" w:rsidR="00E11971" w:rsidRDefault="00E11971" w:rsidP="00E11971">
      <w:pPr>
        <w:rPr>
          <w:lang w:val="fr-CH"/>
        </w:rPr>
      </w:pPr>
      <w:r>
        <w:rPr>
          <w:lang w:val="fr-CH"/>
        </w:rPr>
        <w:t>6</w:t>
      </w:r>
      <w:r>
        <w:rPr>
          <w:lang w:val="fr-CH"/>
        </w:rPr>
        <w:tab/>
        <w:t>Présentation des observations des membres concernant le rapport</w:t>
      </w:r>
    </w:p>
    <w:p w14:paraId="31D4D56F" w14:textId="77777777" w:rsidR="00E11971" w:rsidRDefault="00E11971" w:rsidP="00E11971">
      <w:pPr>
        <w:rPr>
          <w:lang w:val="fr-CH"/>
        </w:rPr>
      </w:pPr>
      <w:r>
        <w:rPr>
          <w:lang w:val="fr-CH"/>
        </w:rPr>
        <w:t>7</w:t>
      </w:r>
      <w:r>
        <w:rPr>
          <w:lang w:val="fr-CH"/>
        </w:rPr>
        <w:tab/>
        <w:t>Débat</w:t>
      </w:r>
    </w:p>
    <w:p w14:paraId="4D0CC363" w14:textId="77777777" w:rsidR="00E11971" w:rsidRDefault="00E11971" w:rsidP="00E11971">
      <w:pPr>
        <w:rPr>
          <w:lang w:val="fr-CH"/>
        </w:rPr>
      </w:pPr>
      <w:r>
        <w:rPr>
          <w:lang w:val="fr-CH"/>
        </w:rPr>
        <w:t>8</w:t>
      </w:r>
      <w:r>
        <w:rPr>
          <w:lang w:val="fr-CH"/>
        </w:rPr>
        <w:tab/>
        <w:t>Examen des projets d'avis</w:t>
      </w:r>
    </w:p>
    <w:p w14:paraId="7DB0926A" w14:textId="77777777" w:rsidR="00E11971" w:rsidRDefault="00E11971" w:rsidP="00E11971">
      <w:pPr>
        <w:rPr>
          <w:lang w:val="fr-CH"/>
        </w:rPr>
      </w:pPr>
      <w:r>
        <w:rPr>
          <w:lang w:val="fr-CH"/>
        </w:rPr>
        <w:t>9</w:t>
      </w:r>
      <w:r>
        <w:rPr>
          <w:lang w:val="fr-CH"/>
        </w:rPr>
        <w:tab/>
        <w:t>Adoption du rapport du Président et des avis</w:t>
      </w:r>
    </w:p>
    <w:p w14:paraId="79EDEA76" w14:textId="77777777" w:rsidR="00E11971" w:rsidRDefault="00E11971" w:rsidP="00E11971">
      <w:pPr>
        <w:rPr>
          <w:lang w:val="fr-CH"/>
        </w:rPr>
      </w:pPr>
      <w:r>
        <w:rPr>
          <w:lang w:val="fr-CH"/>
        </w:rPr>
        <w:t>10</w:t>
      </w:r>
      <w:r>
        <w:rPr>
          <w:lang w:val="fr-CH"/>
        </w:rPr>
        <w:tab/>
        <w:t>Divers</w:t>
      </w:r>
    </w:p>
    <w:p w14:paraId="76F23CFF" w14:textId="77777777" w:rsidR="00E11971" w:rsidRDefault="00E11971" w:rsidP="00E11971">
      <w:pPr>
        <w:spacing w:before="840"/>
        <w:jc w:val="center"/>
      </w:pPr>
      <w:r>
        <w:t>______________</w:t>
      </w:r>
    </w:p>
    <w:bookmarkEnd w:id="6"/>
    <w:sectPr w:rsidR="00E11971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2AF600DF" w:rsidR="00CB18FF" w:rsidRPr="00EC5B70" w:rsidRDefault="00A93619">
    <w:pPr>
      <w:pStyle w:val="Footer"/>
      <w:rPr>
        <w:color w:val="D9D9D9"/>
      </w:rPr>
    </w:pPr>
    <w:r w:rsidRPr="00EC5B70">
      <w:rPr>
        <w:color w:val="D9D9D9"/>
      </w:rPr>
      <w:fldChar w:fldCharType="begin"/>
    </w:r>
    <w:r w:rsidRPr="00EC5B70">
      <w:rPr>
        <w:color w:val="D9D9D9"/>
      </w:rPr>
      <w:instrText xml:space="preserve"> FILENAME \p  \* MERGEFORMAT </w:instrText>
    </w:r>
    <w:r w:rsidRPr="00EC5B70">
      <w:rPr>
        <w:color w:val="D9D9D9"/>
      </w:rPr>
      <w:fldChar w:fldCharType="separate"/>
    </w:r>
    <w:r w:rsidR="005F3269" w:rsidRPr="00EC5B70">
      <w:rPr>
        <w:color w:val="D9D9D9"/>
      </w:rPr>
      <w:t>Document1</w:t>
    </w:r>
    <w:r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SAVEDATE \@ DD.MM.YY </w:instrText>
    </w:r>
    <w:r w:rsidR="00864AFF" w:rsidRPr="00EC5B70">
      <w:rPr>
        <w:color w:val="D9D9D9"/>
      </w:rPr>
      <w:fldChar w:fldCharType="separate"/>
    </w:r>
    <w:r w:rsidR="00BB3D1A">
      <w:rPr>
        <w:color w:val="D9D9D9"/>
      </w:rPr>
      <w:t>27.10.21</w:t>
    </w:r>
    <w:r w:rsidR="00864AFF"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PRINTDATE \@ DD.MM.YY </w:instrText>
    </w:r>
    <w:r w:rsidR="00864AFF" w:rsidRPr="00EC5B70">
      <w:rPr>
        <w:color w:val="D9D9D9"/>
      </w:rPr>
      <w:fldChar w:fldCharType="separate"/>
    </w:r>
    <w:r w:rsidR="005F3269" w:rsidRPr="00EC5B70">
      <w:rPr>
        <w:color w:val="D9D9D9"/>
      </w:rPr>
      <w:t>18.07.00</w:t>
    </w:r>
    <w:r w:rsidR="00864AFF" w:rsidRPr="00EC5B70">
      <w:rPr>
        <w:color w:val="D9D9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57581F7A" w:rsidR="00322D0D" w:rsidRPr="00D96BCE" w:rsidRDefault="00322D0D" w:rsidP="00B51DAE">
    <w:pPr>
      <w:spacing w:before="0"/>
      <w:jc w:val="center"/>
      <w:rPr>
        <w:sz w:val="22"/>
        <w:szCs w:val="22"/>
      </w:rPr>
    </w:pPr>
    <w:r w:rsidRPr="00D96BCE">
      <w:rPr>
        <w:sz w:val="22"/>
        <w:szCs w:val="22"/>
      </w:rPr>
      <w:t xml:space="preserve">• </w:t>
    </w:r>
    <w:hyperlink r:id="rId1" w:history="1">
      <w:r w:rsidR="00BC3412" w:rsidRPr="00D96BCE">
        <w:rPr>
          <w:rStyle w:val="Hyperlink"/>
          <w:sz w:val="22"/>
          <w:szCs w:val="22"/>
        </w:rPr>
        <w:t>http://www.itu.int/WTPF</w:t>
      </w:r>
    </w:hyperlink>
    <w:r w:rsidRPr="00D96BCE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40BADB0E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  <w:r w:rsidR="003978A2">
      <w:rPr>
        <w:noProof/>
      </w:rPr>
      <w:t>/</w:t>
    </w:r>
    <w:r w:rsidR="003978A2">
      <w:rPr>
        <w:noProof/>
      </w:rPr>
      <w:fldChar w:fldCharType="begin"/>
    </w:r>
    <w:r w:rsidR="003978A2">
      <w:rPr>
        <w:noProof/>
      </w:rPr>
      <w:instrText xml:space="preserve"> NUMPAGES   \* MERGEFORMAT </w:instrText>
    </w:r>
    <w:r w:rsidR="003978A2">
      <w:rPr>
        <w:noProof/>
      </w:rPr>
      <w:fldChar w:fldCharType="separate"/>
    </w:r>
    <w:r w:rsidR="003978A2">
      <w:rPr>
        <w:noProof/>
      </w:rPr>
      <w:t>2</w:t>
    </w:r>
    <w:r w:rsidR="003978A2">
      <w:rPr>
        <w:noProof/>
      </w:rPr>
      <w:fldChar w:fldCharType="end"/>
    </w:r>
  </w:p>
  <w:p w14:paraId="34EC98F4" w14:textId="21411D29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D96BCE">
      <w:rPr>
        <w:rFonts w:hint="eastAsia"/>
        <w:bCs/>
        <w:lang w:eastAsia="zh-CN"/>
      </w:rPr>
      <w:t>-21</w:t>
    </w:r>
    <w:r w:rsidR="00623AE3" w:rsidRPr="00F56668">
      <w:rPr>
        <w:bCs/>
      </w:rPr>
      <w:t>/</w:t>
    </w:r>
    <w:r w:rsidR="00F56668" w:rsidRPr="00F56668">
      <w:rPr>
        <w:bCs/>
      </w:rPr>
      <w:t>XX</w:t>
    </w:r>
    <w:r w:rsidR="00623AE3" w:rsidRPr="00F56668">
      <w:rPr>
        <w:bCs/>
      </w:rPr>
      <w:t>-</w:t>
    </w:r>
    <w:r w:rsidR="00A025AA">
      <w:rPr>
        <w:bCs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978A2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57268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865CB"/>
    <w:rsid w:val="00793188"/>
    <w:rsid w:val="00794D34"/>
    <w:rsid w:val="00813E5E"/>
    <w:rsid w:val="0083581B"/>
    <w:rsid w:val="00864AFF"/>
    <w:rsid w:val="008B4A6A"/>
    <w:rsid w:val="008C7E27"/>
    <w:rsid w:val="008D07D4"/>
    <w:rsid w:val="009173EF"/>
    <w:rsid w:val="00932906"/>
    <w:rsid w:val="00961B0B"/>
    <w:rsid w:val="00996879"/>
    <w:rsid w:val="009B38C3"/>
    <w:rsid w:val="009E17BD"/>
    <w:rsid w:val="009E485A"/>
    <w:rsid w:val="009F66A3"/>
    <w:rsid w:val="00A025AA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51DAE"/>
    <w:rsid w:val="00B72267"/>
    <w:rsid w:val="00B76EB6"/>
    <w:rsid w:val="00B7737B"/>
    <w:rsid w:val="00B824C8"/>
    <w:rsid w:val="00BB3D1A"/>
    <w:rsid w:val="00BC251A"/>
    <w:rsid w:val="00BC3412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96BCE"/>
    <w:rsid w:val="00DB384B"/>
    <w:rsid w:val="00DE4373"/>
    <w:rsid w:val="00E10E80"/>
    <w:rsid w:val="00E11971"/>
    <w:rsid w:val="00E124F0"/>
    <w:rsid w:val="00E60F04"/>
    <w:rsid w:val="00E854E4"/>
    <w:rsid w:val="00EA2120"/>
    <w:rsid w:val="00EB0D6F"/>
    <w:rsid w:val="00EB2232"/>
    <w:rsid w:val="00EC5337"/>
    <w:rsid w:val="00EC5B70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Union internationale des télécommunications (UIT)</Company>
  <LinksUpToDate>false</LinksUpToDate>
  <CharactersWithSpaces>680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WTPF Template</dc:title>
  <dc:subject>WTPF</dc:subject>
  <dc:creator>Brouard, Ricarda</dc:creator>
  <cp:keywords>WTPF-21</cp:keywords>
  <dc:description/>
  <cp:lastModifiedBy>Brouard, Ricarda</cp:lastModifiedBy>
  <cp:revision>3</cp:revision>
  <cp:lastPrinted>2000-07-18T13:30:00Z</cp:lastPrinted>
  <dcterms:created xsi:type="dcterms:W3CDTF">2021-10-27T16:19:00Z</dcterms:created>
  <dcterms:modified xsi:type="dcterms:W3CDTF">2021-10-27T16:24:00Z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