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0281E63B" w:rsidR="002A2188" w:rsidRPr="00813E5E" w:rsidRDefault="00EC5B70" w:rsidP="0042360C">
            <w:pPr>
              <w:spacing w:line="240" w:lineRule="atLeast"/>
              <w:rPr>
                <w:position w:val="6"/>
              </w:rPr>
            </w:pPr>
            <w:r w:rsidRPr="00EC5B70">
              <w:rPr>
                <w:rFonts w:eastAsia="DengXian" w:cs="Arial"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4C6A0E6B" wp14:editId="1BB8066D">
                  <wp:extent cx="2112264" cy="841248"/>
                  <wp:effectExtent l="0" t="0" r="254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264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42360C">
            <w:pPr>
              <w:spacing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0F84D5C" wp14:editId="67E6DF4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39A640CE" w:rsidR="002A2188" w:rsidRPr="00E85629" w:rsidRDefault="002A2188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1727AC2C" w14:textId="08850643" w:rsidR="002A2188" w:rsidRPr="00E85629" w:rsidRDefault="009F66A3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 xml:space="preserve">Document </w:t>
            </w:r>
            <w:r w:rsidR="00EC5B70">
              <w:rPr>
                <w:b/>
              </w:rPr>
              <w:t>WTPF</w:t>
            </w:r>
            <w:r w:rsidR="001B4EEF" w:rsidRPr="001B4EEF">
              <w:rPr>
                <w:b/>
              </w:rPr>
              <w:t>-21</w:t>
            </w:r>
            <w:r w:rsidR="002A2188">
              <w:rPr>
                <w:b/>
              </w:rPr>
              <w:t>/</w:t>
            </w:r>
            <w:r w:rsidR="00B67A59">
              <w:rPr>
                <w:b/>
              </w:rPr>
              <w:t>6</w:t>
            </w:r>
            <w:r w:rsidR="002A2188">
              <w:rPr>
                <w:b/>
              </w:rPr>
              <w:t>-E</w:t>
            </w:r>
          </w:p>
        </w:tc>
      </w:tr>
      <w:tr w:rsidR="002A2188" w:rsidRPr="00813E5E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57DEE08" w14:textId="00362E99" w:rsidR="002A2188" w:rsidRPr="00E85629" w:rsidRDefault="00B67A59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 December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</w:t>
            </w:r>
            <w:r w:rsidR="00F56668">
              <w:rPr>
                <w:b/>
              </w:rPr>
              <w:t>1</w:t>
            </w:r>
          </w:p>
        </w:tc>
      </w:tr>
      <w:tr w:rsidR="002A2188" w:rsidRPr="00813E5E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DF1D05E" w14:textId="3B429F99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E4373">
              <w:rPr>
                <w:b/>
              </w:rPr>
              <w:t>English</w:t>
            </w:r>
          </w:p>
        </w:tc>
      </w:tr>
      <w:tr w:rsidR="002A2188" w:rsidRPr="00813E5E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3A2A9C7A" w:rsidR="00EA2120" w:rsidRPr="00DE4373" w:rsidRDefault="00B67A59" w:rsidP="00722181">
            <w:pPr>
              <w:pStyle w:val="Source"/>
            </w:pPr>
            <w:bookmarkStart w:id="5" w:name="dsource" w:colFirst="0" w:colLast="0"/>
            <w:bookmarkEnd w:id="4"/>
            <w:r w:rsidRPr="00B67A59">
              <w:t xml:space="preserve">Burkina Faso, Ghana, </w:t>
            </w:r>
            <w:proofErr w:type="gramStart"/>
            <w:r w:rsidRPr="00B67A59">
              <w:t>Kenya</w:t>
            </w:r>
            <w:proofErr w:type="gramEnd"/>
            <w:r w:rsidRPr="00B67A59">
              <w:t xml:space="preserve"> and Uganda</w:t>
            </w:r>
          </w:p>
        </w:tc>
      </w:tr>
      <w:tr w:rsidR="002A2188" w:rsidRPr="00813E5E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28E193A7" w:rsidR="002A2188" w:rsidRPr="00813E5E" w:rsidRDefault="00B67A59" w:rsidP="00464B6C">
            <w:pPr>
              <w:pStyle w:val="Title1"/>
            </w:pPr>
            <w:bookmarkStart w:id="6" w:name="dtitle1" w:colFirst="0" w:colLast="0"/>
            <w:bookmarkEnd w:id="5"/>
            <w:r w:rsidRPr="00B67A59">
              <w:t>CONTRIBUTION ON THE ROLE OF DITIGIAL LITERACY IN CONSUMER EMPOWERMENT AND PROTECTION - DRAFT OPINION</w:t>
            </w:r>
            <w:r>
              <w:t xml:space="preserve"> 3</w:t>
            </w:r>
          </w:p>
        </w:tc>
      </w:tr>
    </w:tbl>
    <w:p w14:paraId="5D3DA310" w14:textId="77777777" w:rsidR="00B67A59" w:rsidRPr="00B67A59" w:rsidRDefault="00B67A59" w:rsidP="00B67A5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 w:after="120"/>
        <w:jc w:val="both"/>
        <w:textAlignment w:val="auto"/>
        <w:rPr>
          <w:rFonts w:eastAsia="Calibri"/>
          <w:szCs w:val="24"/>
          <w:lang w:val="en-US"/>
        </w:rPr>
      </w:pPr>
      <w:bookmarkStart w:id="7" w:name="dstart"/>
      <w:bookmarkStart w:id="8" w:name="dbreak"/>
      <w:bookmarkEnd w:id="6"/>
      <w:bookmarkEnd w:id="7"/>
      <w:bookmarkEnd w:id="8"/>
      <w:r w:rsidRPr="00B67A59">
        <w:rPr>
          <w:rFonts w:eastAsia="Calibri"/>
          <w:szCs w:val="24"/>
          <w:lang w:val="en-US"/>
        </w:rPr>
        <w:t xml:space="preserve">Reference is made to draft </w:t>
      </w:r>
      <w:r w:rsidRPr="00B67A59">
        <w:rPr>
          <w:rFonts w:eastAsia="Calibri"/>
          <w:b/>
          <w:szCs w:val="24"/>
          <w:lang w:val="en-US"/>
        </w:rPr>
        <w:t>Opinion 3</w:t>
      </w:r>
      <w:r w:rsidRPr="00B67A59">
        <w:rPr>
          <w:rFonts w:eastAsia="Calibri"/>
          <w:szCs w:val="24"/>
          <w:lang w:val="en-US"/>
        </w:rPr>
        <w:t xml:space="preserve"> – Digital Literacy and Skilling for Inclusive Access.</w:t>
      </w:r>
    </w:p>
    <w:p w14:paraId="20A58916" w14:textId="77777777" w:rsidR="00B67A59" w:rsidRPr="00B67A59" w:rsidRDefault="00B67A59" w:rsidP="00B67A5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 w:after="120"/>
        <w:jc w:val="both"/>
        <w:textAlignment w:val="auto"/>
        <w:rPr>
          <w:rFonts w:eastAsia="Calibri"/>
          <w:b/>
          <w:bCs/>
          <w:szCs w:val="24"/>
          <w:lang w:val="en-US"/>
        </w:rPr>
      </w:pPr>
      <w:r w:rsidRPr="00B67A59">
        <w:rPr>
          <w:rFonts w:eastAsia="Calibri"/>
          <w:b/>
          <w:bCs/>
          <w:szCs w:val="24"/>
          <w:lang w:val="en-US"/>
        </w:rPr>
        <w:t>Background</w:t>
      </w:r>
    </w:p>
    <w:p w14:paraId="0988D687" w14:textId="07996FF3" w:rsidR="00B67A59" w:rsidRPr="00B67A59" w:rsidRDefault="00B67A59" w:rsidP="00B67A5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eastAsia="Calibri"/>
          <w:szCs w:val="24"/>
          <w:lang w:val="en-US"/>
        </w:rPr>
      </w:pPr>
      <w:r w:rsidRPr="00B67A59">
        <w:rPr>
          <w:rFonts w:eastAsia="Calibri"/>
          <w:szCs w:val="24"/>
          <w:lang w:val="en-US"/>
        </w:rPr>
        <w:t xml:space="preserve">With due cognizance of the interests and needs of consumers in all Member States, particularly in developing ones, recognizing that consumers have comparatively lesser socio-economic and political bargaining power and bearing in mind that consumers should have the right to privacy and protection of their data, </w:t>
      </w:r>
      <w:proofErr w:type="gramStart"/>
      <w:r w:rsidRPr="00B67A59">
        <w:rPr>
          <w:rFonts w:eastAsia="Calibri"/>
          <w:szCs w:val="24"/>
          <w:lang w:val="en-US"/>
        </w:rPr>
        <w:t>in order for</w:t>
      </w:r>
      <w:proofErr w:type="gramEnd"/>
      <w:r w:rsidRPr="00B67A59">
        <w:rPr>
          <w:rFonts w:eastAsia="Calibri"/>
          <w:szCs w:val="24"/>
          <w:lang w:val="en-US"/>
        </w:rPr>
        <w:t xml:space="preserve"> them to confidently use, integrate and harness the opportunities of ICTS, we need to emphasize the contribution and role of digital literacy in protecting consumers online.</w:t>
      </w:r>
    </w:p>
    <w:p w14:paraId="619AC219" w14:textId="77777777" w:rsidR="00B67A59" w:rsidRPr="00B67A59" w:rsidRDefault="00B67A59" w:rsidP="00B67A5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 w:after="120"/>
        <w:jc w:val="both"/>
        <w:textAlignment w:val="auto"/>
        <w:rPr>
          <w:rFonts w:eastAsia="Calibri"/>
          <w:b/>
          <w:bCs/>
          <w:szCs w:val="24"/>
          <w:lang w:val="en-US"/>
        </w:rPr>
      </w:pPr>
      <w:r w:rsidRPr="00B67A59">
        <w:rPr>
          <w:rFonts w:eastAsia="Calibri"/>
          <w:b/>
          <w:bCs/>
          <w:szCs w:val="24"/>
          <w:lang w:val="en-US"/>
        </w:rPr>
        <w:t>Proposed actions:</w:t>
      </w:r>
    </w:p>
    <w:p w14:paraId="091516BF" w14:textId="77777777" w:rsidR="00B67A59" w:rsidRPr="00B67A59" w:rsidRDefault="00B67A59" w:rsidP="00B67A59">
      <w:pPr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eastAsia="Calibri"/>
          <w:szCs w:val="24"/>
          <w:lang w:val="en-US"/>
        </w:rPr>
      </w:pPr>
      <w:r w:rsidRPr="00B67A59">
        <w:rPr>
          <w:rFonts w:eastAsia="Calibri"/>
          <w:szCs w:val="24"/>
          <w:lang w:val="en-US"/>
        </w:rPr>
        <w:t xml:space="preserve">Include a reference to the </w:t>
      </w:r>
      <w:r w:rsidRPr="00B67A59">
        <w:rPr>
          <w:rFonts w:eastAsia="Calibri"/>
          <w:bCs/>
          <w:szCs w:val="24"/>
          <w:lang w:val="en-US"/>
        </w:rPr>
        <w:t>Resolution 70/186 of the United Nations General Assembly (UNGA) on “Consumer Protection”;</w:t>
      </w:r>
      <w:r w:rsidRPr="00B67A59">
        <w:rPr>
          <w:rFonts w:eastAsia="Calibri"/>
          <w:szCs w:val="24"/>
          <w:lang w:val="en-US"/>
        </w:rPr>
        <w:t xml:space="preserve"> in the “Recalling” section of the draft opinion 3</w:t>
      </w:r>
    </w:p>
    <w:p w14:paraId="091652D0" w14:textId="77777777" w:rsidR="00B67A59" w:rsidRPr="00B67A59" w:rsidRDefault="00B67A59" w:rsidP="00B67A59">
      <w:pPr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eastAsia="Calibri"/>
          <w:bCs/>
          <w:szCs w:val="24"/>
          <w:lang w:val="en-US"/>
        </w:rPr>
      </w:pPr>
      <w:r w:rsidRPr="00B67A59">
        <w:rPr>
          <w:rFonts w:eastAsia="Calibri"/>
          <w:szCs w:val="24"/>
          <w:lang w:val="en-US"/>
        </w:rPr>
        <w:t xml:space="preserve">Include a paragraph in the “is of the view” section of the draft opinion 3 that </w:t>
      </w:r>
      <w:r w:rsidRPr="00B67A59">
        <w:rPr>
          <w:rFonts w:eastAsia="Calibri"/>
          <w:bCs/>
          <w:szCs w:val="24"/>
          <w:lang w:val="en-US"/>
        </w:rPr>
        <w:t>“digital literacy plays a vital role in empowering and protecting consumers online, for them to safely harness the advantages of emerging technologies”</w:t>
      </w:r>
    </w:p>
    <w:p w14:paraId="3873BC98" w14:textId="77777777" w:rsidR="00B67A59" w:rsidRPr="00B67A59" w:rsidRDefault="00B67A59" w:rsidP="00B67A59">
      <w:pPr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eastAsia="Calibri"/>
          <w:szCs w:val="24"/>
          <w:lang w:val="en-US"/>
        </w:rPr>
      </w:pPr>
      <w:r w:rsidRPr="00B67A59">
        <w:rPr>
          <w:rFonts w:eastAsia="Calibri"/>
          <w:szCs w:val="24"/>
          <w:lang w:val="en-US"/>
        </w:rPr>
        <w:t xml:space="preserve">Include a paragraph in the “invites Member States, Sector Members and other stakeholders to work collaboratively “ </w:t>
      </w:r>
    </w:p>
    <w:p w14:paraId="4B16F48D" w14:textId="77777777" w:rsidR="00B67A59" w:rsidRPr="00B67A59" w:rsidRDefault="00B67A59" w:rsidP="00B67A5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720"/>
        <w:jc w:val="both"/>
        <w:textAlignment w:val="auto"/>
        <w:rPr>
          <w:rFonts w:eastAsia="Calibri"/>
          <w:szCs w:val="24"/>
          <w:lang w:val="en-US"/>
        </w:rPr>
      </w:pPr>
      <w:r w:rsidRPr="00B67A59">
        <w:rPr>
          <w:rFonts w:eastAsia="Calibri"/>
          <w:bCs/>
          <w:szCs w:val="24"/>
          <w:lang w:val="en-US"/>
        </w:rPr>
        <w:t>“To formulate and implement digital literacy campaigns specifically aimed at empowering consumers on their rights to disclosure and transparency, and protection of privacy</w:t>
      </w:r>
      <w:r w:rsidRPr="00B67A59">
        <w:rPr>
          <w:rFonts w:eastAsia="Calibri"/>
          <w:szCs w:val="24"/>
          <w:lang w:val="en-US"/>
        </w:rPr>
        <w:t xml:space="preserve">” </w:t>
      </w:r>
    </w:p>
    <w:p w14:paraId="40975FDC" w14:textId="18DA943E" w:rsidR="00CF134B" w:rsidRPr="00CF134B" w:rsidRDefault="00CF134B" w:rsidP="006848DD">
      <w:pPr>
        <w:spacing w:before="840"/>
        <w:jc w:val="center"/>
        <w:rPr>
          <w:rFonts w:cstheme="minorHAnsi"/>
        </w:rPr>
      </w:pPr>
      <w:r w:rsidRPr="008D77AF">
        <w:rPr>
          <w:rFonts w:cstheme="minorHAnsi"/>
        </w:rPr>
        <w:t>_______________</w:t>
      </w:r>
    </w:p>
    <w:sectPr w:rsidR="00CF134B" w:rsidRPr="00CF134B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2C1132D5" w:rsidR="00CB18FF" w:rsidRPr="00EC5B70" w:rsidRDefault="00A93619">
    <w:pPr>
      <w:pStyle w:val="Footer"/>
      <w:rPr>
        <w:color w:val="D9D9D9"/>
      </w:rPr>
    </w:pPr>
    <w:r w:rsidRPr="00EC5B70">
      <w:rPr>
        <w:color w:val="D9D9D9"/>
      </w:rPr>
      <w:fldChar w:fldCharType="begin"/>
    </w:r>
    <w:r w:rsidRPr="00EC5B70">
      <w:rPr>
        <w:color w:val="D9D9D9"/>
      </w:rPr>
      <w:instrText xml:space="preserve"> FILENAME \p  \* MERGEFORMAT </w:instrText>
    </w:r>
    <w:r w:rsidRPr="00EC5B70">
      <w:rPr>
        <w:color w:val="D9D9D9"/>
      </w:rPr>
      <w:fldChar w:fldCharType="separate"/>
    </w:r>
    <w:r w:rsidR="005F3269" w:rsidRPr="00EC5B70">
      <w:rPr>
        <w:color w:val="D9D9D9"/>
      </w:rPr>
      <w:t>Document1</w:t>
    </w:r>
    <w:r w:rsidRPr="00EC5B70">
      <w:rPr>
        <w:color w:val="D9D9D9"/>
      </w:rPr>
      <w:fldChar w:fldCharType="end"/>
    </w:r>
    <w:r w:rsidR="00CB18FF" w:rsidRPr="00EC5B70">
      <w:rPr>
        <w:color w:val="D9D9D9"/>
      </w:rPr>
      <w:tab/>
    </w:r>
    <w:r w:rsidR="00864AFF" w:rsidRPr="00EC5B70">
      <w:rPr>
        <w:color w:val="D9D9D9"/>
      </w:rPr>
      <w:fldChar w:fldCharType="begin"/>
    </w:r>
    <w:r w:rsidR="00CB18FF" w:rsidRPr="00EC5B70">
      <w:rPr>
        <w:color w:val="D9D9D9"/>
      </w:rPr>
      <w:instrText xml:space="preserve"> SAVEDATE \@ DD.MM.YY </w:instrText>
    </w:r>
    <w:r w:rsidR="00864AFF" w:rsidRPr="00EC5B70">
      <w:rPr>
        <w:color w:val="D9D9D9"/>
      </w:rPr>
      <w:fldChar w:fldCharType="separate"/>
    </w:r>
    <w:r w:rsidR="00B67A59">
      <w:rPr>
        <w:color w:val="D9D9D9"/>
      </w:rPr>
      <w:t>27.10.21</w:t>
    </w:r>
    <w:r w:rsidR="00864AFF" w:rsidRPr="00EC5B70">
      <w:rPr>
        <w:color w:val="D9D9D9"/>
      </w:rPr>
      <w:fldChar w:fldCharType="end"/>
    </w:r>
    <w:r w:rsidR="00CB18FF" w:rsidRPr="00EC5B70">
      <w:rPr>
        <w:color w:val="D9D9D9"/>
      </w:rPr>
      <w:tab/>
    </w:r>
    <w:r w:rsidR="00864AFF" w:rsidRPr="00EC5B70">
      <w:rPr>
        <w:color w:val="D9D9D9"/>
      </w:rPr>
      <w:fldChar w:fldCharType="begin"/>
    </w:r>
    <w:r w:rsidR="00CB18FF" w:rsidRPr="00EC5B70">
      <w:rPr>
        <w:color w:val="D9D9D9"/>
      </w:rPr>
      <w:instrText xml:space="preserve"> PRINTDATE \@ DD.MM.YY </w:instrText>
    </w:r>
    <w:r w:rsidR="00864AFF" w:rsidRPr="00EC5B70">
      <w:rPr>
        <w:color w:val="D9D9D9"/>
      </w:rPr>
      <w:fldChar w:fldCharType="separate"/>
    </w:r>
    <w:r w:rsidR="005F3269" w:rsidRPr="00EC5B70">
      <w:rPr>
        <w:color w:val="D9D9D9"/>
      </w:rPr>
      <w:t>18.07.00</w:t>
    </w:r>
    <w:r w:rsidR="00864AFF" w:rsidRPr="00EC5B70">
      <w:rPr>
        <w:color w:val="D9D9D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1AE638E6" w:rsidR="00322D0D" w:rsidRPr="001B4EEF" w:rsidRDefault="00322D0D" w:rsidP="0042360C">
    <w:pPr>
      <w:spacing w:before="0"/>
      <w:jc w:val="center"/>
      <w:rPr>
        <w:sz w:val="22"/>
        <w:szCs w:val="22"/>
      </w:rPr>
    </w:pPr>
    <w:r w:rsidRPr="001B4EEF">
      <w:rPr>
        <w:sz w:val="22"/>
        <w:szCs w:val="22"/>
      </w:rPr>
      <w:t xml:space="preserve">• </w:t>
    </w:r>
    <w:hyperlink r:id="rId1" w:history="1">
      <w:r w:rsidR="001815DC" w:rsidRPr="001B4EEF">
        <w:rPr>
          <w:rStyle w:val="Hyperlink"/>
          <w:sz w:val="22"/>
          <w:szCs w:val="22"/>
        </w:rPr>
        <w:t>http://www.itu.int/WTPF</w:t>
      </w:r>
    </w:hyperlink>
    <w:r w:rsidRPr="001B4EEF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4ED6D40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  <w:r w:rsidR="00CA113D">
      <w:rPr>
        <w:noProof/>
      </w:rPr>
      <w:t>/</w:t>
    </w:r>
    <w:r w:rsidR="00CA113D">
      <w:rPr>
        <w:noProof/>
      </w:rPr>
      <w:fldChar w:fldCharType="begin"/>
    </w:r>
    <w:r w:rsidR="00CA113D">
      <w:rPr>
        <w:noProof/>
      </w:rPr>
      <w:instrText xml:space="preserve"> NUMPAGES   \* MERGEFORMAT </w:instrText>
    </w:r>
    <w:r w:rsidR="00CA113D">
      <w:rPr>
        <w:noProof/>
      </w:rPr>
      <w:fldChar w:fldCharType="separate"/>
    </w:r>
    <w:r w:rsidR="00CA113D">
      <w:rPr>
        <w:noProof/>
      </w:rPr>
      <w:t>2</w:t>
    </w:r>
    <w:r w:rsidR="00CA113D">
      <w:rPr>
        <w:noProof/>
      </w:rPr>
      <w:fldChar w:fldCharType="end"/>
    </w:r>
  </w:p>
  <w:p w14:paraId="34EC98F4" w14:textId="1F93265D" w:rsidR="00322D0D" w:rsidRPr="00623AE3" w:rsidRDefault="00EC5B70" w:rsidP="00D338E0">
    <w:pPr>
      <w:pStyle w:val="Header"/>
      <w:rPr>
        <w:bCs/>
      </w:rPr>
    </w:pPr>
    <w:r>
      <w:rPr>
        <w:bCs/>
      </w:rPr>
      <w:t>WTPF</w:t>
    </w:r>
    <w:r w:rsidR="001B4EEF">
      <w:rPr>
        <w:bCs/>
      </w:rPr>
      <w:t>-21</w:t>
    </w:r>
    <w:r w:rsidR="00623AE3" w:rsidRPr="00F56668">
      <w:rPr>
        <w:bCs/>
      </w:rPr>
      <w:t>/</w:t>
    </w:r>
    <w:r w:rsidR="00F56668" w:rsidRPr="00F56668">
      <w:rPr>
        <w:bCs/>
      </w:rPr>
      <w:t>XX</w:t>
    </w:r>
    <w:r w:rsidR="00623AE3" w:rsidRPr="00F56668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27D5B"/>
    <w:multiLevelType w:val="hybridMultilevel"/>
    <w:tmpl w:val="1250C3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815DC"/>
    <w:rsid w:val="001B4EE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3210C"/>
    <w:rsid w:val="003942D4"/>
    <w:rsid w:val="003958A8"/>
    <w:rsid w:val="003C2533"/>
    <w:rsid w:val="0040435A"/>
    <w:rsid w:val="00416A24"/>
    <w:rsid w:val="0042360C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57268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848DD"/>
    <w:rsid w:val="006B6680"/>
    <w:rsid w:val="006B6DCC"/>
    <w:rsid w:val="006D175C"/>
    <w:rsid w:val="006F6D3A"/>
    <w:rsid w:val="00702DEF"/>
    <w:rsid w:val="00706861"/>
    <w:rsid w:val="00722181"/>
    <w:rsid w:val="00740FE3"/>
    <w:rsid w:val="0075051B"/>
    <w:rsid w:val="007865CB"/>
    <w:rsid w:val="00793188"/>
    <w:rsid w:val="00794D34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83502"/>
    <w:rsid w:val="00A8382F"/>
    <w:rsid w:val="00A93619"/>
    <w:rsid w:val="00AC47C8"/>
    <w:rsid w:val="00AD15B3"/>
    <w:rsid w:val="00AD39A0"/>
    <w:rsid w:val="00AF6E49"/>
    <w:rsid w:val="00B04A67"/>
    <w:rsid w:val="00B0583C"/>
    <w:rsid w:val="00B40A81"/>
    <w:rsid w:val="00B44910"/>
    <w:rsid w:val="00B67A59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113D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38E0"/>
    <w:rsid w:val="00D65041"/>
    <w:rsid w:val="00D8774A"/>
    <w:rsid w:val="00DB384B"/>
    <w:rsid w:val="00DE4373"/>
    <w:rsid w:val="00E10E80"/>
    <w:rsid w:val="00E124F0"/>
    <w:rsid w:val="00E60F04"/>
    <w:rsid w:val="00E854E4"/>
    <w:rsid w:val="00EA2120"/>
    <w:rsid w:val="00EB0D6F"/>
    <w:rsid w:val="00EB2232"/>
    <w:rsid w:val="00EC5337"/>
    <w:rsid w:val="00EC5B70"/>
    <w:rsid w:val="00F2150A"/>
    <w:rsid w:val="00F231D8"/>
    <w:rsid w:val="00F46C5F"/>
    <w:rsid w:val="00F56668"/>
    <w:rsid w:val="00F94A63"/>
    <w:rsid w:val="00FA1C28"/>
    <w:rsid w:val="00FB1279"/>
    <w:rsid w:val="00FB7596"/>
    <w:rsid w:val="00FC7333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WTPF Template</vt:lpstr>
    </vt:vector>
  </TitlesOfParts>
  <Manager>General Secretariat - Pool</Manager>
  <Company>International Telecommunication Union (ITU)</Company>
  <LinksUpToDate>false</LinksUpToDate>
  <CharactersWithSpaces>1535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Burkina Faso, Ghana, Kenya and Uganda on the role of didital literacy in consumer empoerment and protection -Draft Opinion 3</dc:title>
  <dc:subject>WTPF</dc:subject>
  <dc:creator>Brouard, Ricarda</dc:creator>
  <cp:keywords>WTPF-21</cp:keywords>
  <dc:description/>
  <cp:lastModifiedBy>Kun Xue</cp:lastModifiedBy>
  <cp:revision>4</cp:revision>
  <cp:lastPrinted>2000-07-18T13:30:00Z</cp:lastPrinted>
  <dcterms:created xsi:type="dcterms:W3CDTF">2021-12-02T08:59:00Z</dcterms:created>
  <dcterms:modified xsi:type="dcterms:W3CDTF">2021-12-02T09:04:00Z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