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5E1E893" w14:textId="77777777" w:rsidTr="009F66A3">
        <w:trPr>
          <w:cantSplit/>
          <w:trHeight w:val="1276"/>
        </w:trPr>
        <w:tc>
          <w:tcPr>
            <w:tcW w:w="6911" w:type="dxa"/>
          </w:tcPr>
          <w:p w14:paraId="376B7F9E" w14:textId="77777777" w:rsidR="002A2188" w:rsidRPr="00813E5E" w:rsidRDefault="00F54DC1" w:rsidP="0078590D">
            <w:pPr>
              <w:spacing w:line="240" w:lineRule="atLeast"/>
              <w:rPr>
                <w:position w:val="6"/>
              </w:rPr>
            </w:pPr>
            <w:r>
              <w:rPr>
                <w:noProof/>
              </w:rPr>
              <w:drawing>
                <wp:inline distT="0" distB="0" distL="0" distR="0" wp14:anchorId="2D3AC194" wp14:editId="422106C9">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320BB315"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080E1375" wp14:editId="1F0D19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99C1B0A" w14:textId="77777777" w:rsidTr="00464B6C">
        <w:trPr>
          <w:cantSplit/>
        </w:trPr>
        <w:tc>
          <w:tcPr>
            <w:tcW w:w="6911" w:type="dxa"/>
            <w:tcBorders>
              <w:bottom w:val="single" w:sz="12" w:space="0" w:color="auto"/>
            </w:tcBorders>
          </w:tcPr>
          <w:p w14:paraId="46A40EDE"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1EDB2EB8" w14:textId="77777777" w:rsidR="002A2188" w:rsidRPr="00813E5E" w:rsidRDefault="002A2188" w:rsidP="00DE4373">
            <w:pPr>
              <w:spacing w:before="0" w:line="240" w:lineRule="atLeast"/>
              <w:rPr>
                <w:szCs w:val="24"/>
              </w:rPr>
            </w:pPr>
          </w:p>
        </w:tc>
      </w:tr>
      <w:tr w:rsidR="002A2188" w:rsidRPr="00813E5E" w14:paraId="0B27AC57" w14:textId="77777777" w:rsidTr="00464B6C">
        <w:trPr>
          <w:cantSplit/>
        </w:trPr>
        <w:tc>
          <w:tcPr>
            <w:tcW w:w="6911" w:type="dxa"/>
            <w:tcBorders>
              <w:top w:val="single" w:sz="12" w:space="0" w:color="auto"/>
            </w:tcBorders>
          </w:tcPr>
          <w:p w14:paraId="54C63270"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5289CA6D" w14:textId="77777777" w:rsidR="002A2188" w:rsidRPr="00813E5E" w:rsidRDefault="002A2188" w:rsidP="00DE4373">
            <w:pPr>
              <w:spacing w:before="0" w:line="240" w:lineRule="atLeast"/>
              <w:rPr>
                <w:szCs w:val="24"/>
              </w:rPr>
            </w:pPr>
          </w:p>
        </w:tc>
      </w:tr>
      <w:tr w:rsidR="00930863" w:rsidRPr="00813E5E" w14:paraId="36E70B95" w14:textId="77777777" w:rsidTr="00464B6C">
        <w:trPr>
          <w:cantSplit/>
          <w:trHeight w:val="23"/>
        </w:trPr>
        <w:tc>
          <w:tcPr>
            <w:tcW w:w="6911" w:type="dxa"/>
            <w:vMerge w:val="restart"/>
          </w:tcPr>
          <w:p w14:paraId="0C0B38EF" w14:textId="4513291C" w:rsidR="00930863" w:rsidRPr="00E85629" w:rsidRDefault="00930863" w:rsidP="00930863">
            <w:pPr>
              <w:tabs>
                <w:tab w:val="left" w:pos="851"/>
              </w:tabs>
              <w:spacing w:before="0" w:line="240" w:lineRule="atLeast"/>
              <w:rPr>
                <w:b/>
              </w:rPr>
            </w:pPr>
            <w:bookmarkStart w:id="1" w:name="dmeeting" w:colFirst="0" w:colLast="0"/>
            <w:bookmarkStart w:id="2" w:name="dnum" w:colFirst="1" w:colLast="1"/>
          </w:p>
        </w:tc>
        <w:tc>
          <w:tcPr>
            <w:tcW w:w="3120" w:type="dxa"/>
          </w:tcPr>
          <w:p w14:paraId="2593EC90" w14:textId="021FB325" w:rsidR="00930863" w:rsidRPr="00930863" w:rsidRDefault="00930863" w:rsidP="00930863">
            <w:pPr>
              <w:tabs>
                <w:tab w:val="left" w:pos="851"/>
              </w:tabs>
              <w:spacing w:before="0" w:line="240" w:lineRule="atLeast"/>
              <w:rPr>
                <w:rFonts w:ascii="SimSun" w:hAnsi="SimSun"/>
                <w:b/>
              </w:rPr>
            </w:pPr>
            <w:proofErr w:type="spellStart"/>
            <w:r w:rsidRPr="00930863">
              <w:rPr>
                <w:rFonts w:ascii="SimSun" w:hAnsi="SimSun" w:cstheme="minorHAnsi" w:hint="eastAsia"/>
                <w:b/>
                <w:szCs w:val="24"/>
              </w:rPr>
              <w:t>文件</w:t>
            </w:r>
            <w:proofErr w:type="spellEnd"/>
            <w:r w:rsidR="004F55C2">
              <w:rPr>
                <w:rFonts w:ascii="SimSun" w:hAnsi="SimSun" w:cstheme="minorHAnsi" w:hint="eastAsia"/>
                <w:b/>
                <w:szCs w:val="24"/>
                <w:lang w:eastAsia="zh-CN"/>
              </w:rPr>
              <w:t xml:space="preserve"> </w:t>
            </w:r>
            <w:r w:rsidR="004F55C2" w:rsidRPr="004F55C2">
              <w:rPr>
                <w:rFonts w:asciiTheme="minorHAnsi" w:hAnsiTheme="minorHAnsi" w:cstheme="minorHAnsi" w:hint="eastAsia"/>
                <w:b/>
                <w:bCs/>
                <w:szCs w:val="24"/>
              </w:rPr>
              <w:t>W</w:t>
            </w:r>
            <w:r w:rsidR="004F55C2" w:rsidRPr="004F55C2">
              <w:rPr>
                <w:rFonts w:asciiTheme="minorHAnsi" w:hAnsiTheme="minorHAnsi" w:cstheme="minorHAnsi"/>
                <w:b/>
                <w:bCs/>
                <w:szCs w:val="24"/>
              </w:rPr>
              <w:t>TPF-21</w:t>
            </w:r>
            <w:r w:rsidRPr="004F55C2">
              <w:rPr>
                <w:rFonts w:asciiTheme="minorHAnsi" w:hAnsiTheme="minorHAnsi" w:cstheme="minorHAnsi"/>
                <w:b/>
                <w:bCs/>
                <w:szCs w:val="24"/>
              </w:rPr>
              <w:t>/</w:t>
            </w:r>
            <w:r w:rsidR="00CD5D0E">
              <w:rPr>
                <w:rFonts w:asciiTheme="minorHAnsi" w:hAnsiTheme="minorHAnsi" w:cstheme="minorHAnsi" w:hint="eastAsia"/>
                <w:b/>
                <w:bCs/>
                <w:szCs w:val="24"/>
                <w:lang w:eastAsia="zh-CN"/>
              </w:rPr>
              <w:t>7</w:t>
            </w:r>
            <w:r w:rsidRPr="004F55C2">
              <w:rPr>
                <w:rFonts w:asciiTheme="minorHAnsi" w:hAnsiTheme="minorHAnsi" w:cstheme="minorHAnsi"/>
                <w:b/>
                <w:bCs/>
                <w:szCs w:val="24"/>
              </w:rPr>
              <w:t>-C</w:t>
            </w:r>
          </w:p>
        </w:tc>
      </w:tr>
      <w:tr w:rsidR="00930863" w:rsidRPr="00813E5E" w14:paraId="5224B3A2" w14:textId="77777777" w:rsidTr="00464B6C">
        <w:trPr>
          <w:cantSplit/>
          <w:trHeight w:val="23"/>
        </w:trPr>
        <w:tc>
          <w:tcPr>
            <w:tcW w:w="6911" w:type="dxa"/>
            <w:vMerge/>
          </w:tcPr>
          <w:p w14:paraId="58B4209B" w14:textId="77777777" w:rsidR="00930863" w:rsidRPr="00813E5E" w:rsidRDefault="00930863" w:rsidP="00930863">
            <w:pPr>
              <w:tabs>
                <w:tab w:val="left" w:pos="851"/>
              </w:tabs>
              <w:spacing w:line="240" w:lineRule="atLeast"/>
              <w:rPr>
                <w:b/>
              </w:rPr>
            </w:pPr>
            <w:bookmarkStart w:id="3" w:name="ddate" w:colFirst="1" w:colLast="1"/>
            <w:bookmarkEnd w:id="1"/>
            <w:bookmarkEnd w:id="2"/>
          </w:p>
        </w:tc>
        <w:tc>
          <w:tcPr>
            <w:tcW w:w="3120" w:type="dxa"/>
          </w:tcPr>
          <w:p w14:paraId="1153AD1C" w14:textId="133721AA" w:rsidR="00930863" w:rsidRPr="00930863" w:rsidRDefault="00930863" w:rsidP="00930863">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sidR="00CD5D0E">
              <w:rPr>
                <w:rFonts w:asciiTheme="minorHAnsi" w:hAnsiTheme="minorHAnsi" w:cstheme="minorHAnsi" w:hint="eastAsia"/>
                <w:b/>
                <w:bCs/>
                <w:szCs w:val="24"/>
                <w:lang w:eastAsia="zh-CN"/>
              </w:rPr>
              <w:t>12</w:t>
            </w:r>
            <w:r w:rsidRPr="00930863">
              <w:rPr>
                <w:rFonts w:ascii="SimSun" w:hAnsi="SimSun" w:cstheme="minorHAnsi" w:hint="eastAsia"/>
                <w:b/>
                <w:bCs/>
                <w:szCs w:val="24"/>
              </w:rPr>
              <w:t>月</w:t>
            </w:r>
            <w:r w:rsidR="00CD5D0E">
              <w:rPr>
                <w:rFonts w:asciiTheme="minorHAnsi" w:hAnsiTheme="minorHAnsi" w:cstheme="minorHAnsi" w:hint="eastAsia"/>
                <w:b/>
                <w:bCs/>
                <w:szCs w:val="24"/>
                <w:lang w:eastAsia="zh-CN"/>
              </w:rPr>
              <w:t>2</w:t>
            </w:r>
            <w:r w:rsidRPr="00930863">
              <w:rPr>
                <w:rFonts w:ascii="SimSun" w:hAnsi="SimSun" w:cstheme="minorHAnsi" w:hint="eastAsia"/>
                <w:b/>
                <w:bCs/>
                <w:szCs w:val="24"/>
              </w:rPr>
              <w:t>日</w:t>
            </w:r>
          </w:p>
        </w:tc>
      </w:tr>
      <w:tr w:rsidR="00930863" w:rsidRPr="00813E5E" w14:paraId="2BD6970A" w14:textId="77777777" w:rsidTr="00464B6C">
        <w:trPr>
          <w:cantSplit/>
          <w:trHeight w:val="23"/>
        </w:trPr>
        <w:tc>
          <w:tcPr>
            <w:tcW w:w="6911" w:type="dxa"/>
            <w:vMerge/>
          </w:tcPr>
          <w:p w14:paraId="650C2AFC" w14:textId="77777777" w:rsidR="00930863" w:rsidRPr="00813E5E" w:rsidRDefault="00930863" w:rsidP="00930863">
            <w:pPr>
              <w:tabs>
                <w:tab w:val="left" w:pos="851"/>
              </w:tabs>
              <w:spacing w:line="240" w:lineRule="atLeast"/>
              <w:rPr>
                <w:b/>
              </w:rPr>
            </w:pPr>
            <w:bookmarkStart w:id="4" w:name="dorlang" w:colFirst="1" w:colLast="1"/>
            <w:bookmarkEnd w:id="3"/>
          </w:p>
        </w:tc>
        <w:tc>
          <w:tcPr>
            <w:tcW w:w="3120" w:type="dxa"/>
          </w:tcPr>
          <w:p w14:paraId="1ED9FD49" w14:textId="77777777" w:rsidR="00930863" w:rsidRPr="00930863" w:rsidRDefault="00930863" w:rsidP="00930863">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930863" w:rsidRPr="00813E5E" w14:paraId="0D7DF171" w14:textId="77777777" w:rsidTr="00464B6C">
        <w:trPr>
          <w:cantSplit/>
        </w:trPr>
        <w:tc>
          <w:tcPr>
            <w:tcW w:w="10031" w:type="dxa"/>
            <w:gridSpan w:val="2"/>
          </w:tcPr>
          <w:p w14:paraId="626D12FA" w14:textId="390211C8" w:rsidR="00930863" w:rsidRPr="00DE4373" w:rsidRDefault="002453AE" w:rsidP="00722181">
            <w:pPr>
              <w:pStyle w:val="Source"/>
            </w:pPr>
            <w:bookmarkStart w:id="5" w:name="dsource" w:colFirst="0" w:colLast="0"/>
            <w:bookmarkEnd w:id="4"/>
            <w:r>
              <w:rPr>
                <w:rFonts w:hint="eastAsia"/>
                <w:lang w:eastAsia="zh-CN"/>
              </w:rPr>
              <w:t>互联网协会的文稿</w:t>
            </w:r>
          </w:p>
        </w:tc>
      </w:tr>
      <w:tr w:rsidR="00930863" w:rsidRPr="00813E5E" w14:paraId="3CC8BF54" w14:textId="77777777" w:rsidTr="00464B6C">
        <w:trPr>
          <w:cantSplit/>
        </w:trPr>
        <w:tc>
          <w:tcPr>
            <w:tcW w:w="10031" w:type="dxa"/>
            <w:gridSpan w:val="2"/>
          </w:tcPr>
          <w:p w14:paraId="33A42FC1" w14:textId="6B72B9A0" w:rsidR="00DA37E5" w:rsidRPr="00DA37E5" w:rsidRDefault="002453AE" w:rsidP="00772961">
            <w:pPr>
              <w:pStyle w:val="Title1"/>
              <w:rPr>
                <w:lang w:eastAsia="zh-CN"/>
              </w:rPr>
            </w:pPr>
            <w:bookmarkStart w:id="6" w:name="lt_pId009"/>
            <w:bookmarkStart w:id="7" w:name="dtitle1" w:colFirst="0" w:colLast="0"/>
            <w:bookmarkEnd w:id="5"/>
            <w:r>
              <w:rPr>
                <w:rFonts w:hint="eastAsia"/>
                <w:lang w:eastAsia="zh-CN"/>
              </w:rPr>
              <w:t>互联网协会</w:t>
            </w:r>
            <w:r>
              <w:rPr>
                <w:lang w:eastAsia="zh-CN"/>
              </w:rPr>
              <w:t>（</w:t>
            </w:r>
            <w:r w:rsidR="00DA37E5" w:rsidRPr="00DA37E5">
              <w:rPr>
                <w:lang w:eastAsia="zh-CN"/>
              </w:rPr>
              <w:t>ISOC</w:t>
            </w:r>
            <w:r>
              <w:rPr>
                <w:lang w:eastAsia="zh-CN"/>
              </w:rPr>
              <w:t>）</w:t>
            </w:r>
            <w:bookmarkEnd w:id="6"/>
            <w:r>
              <w:rPr>
                <w:rFonts w:hint="eastAsia"/>
                <w:lang w:eastAsia="zh-CN"/>
              </w:rPr>
              <w:t>提交的</w:t>
            </w:r>
            <w:r w:rsidR="00DA4600">
              <w:rPr>
                <w:rFonts w:hint="eastAsia"/>
                <w:lang w:eastAsia="zh-CN"/>
              </w:rPr>
              <w:t>评论</w:t>
            </w:r>
          </w:p>
        </w:tc>
      </w:tr>
    </w:tbl>
    <w:bookmarkEnd w:id="7"/>
    <w:p w14:paraId="4E2AA647" w14:textId="6412B657" w:rsidR="00DA37E5" w:rsidRPr="00D3120D" w:rsidRDefault="002453AE" w:rsidP="008872C3">
      <w:pPr>
        <w:pStyle w:val="Headingb"/>
        <w:spacing w:before="360" w:after="120"/>
        <w:rPr>
          <w:rFonts w:cstheme="minorHAnsi"/>
          <w:color w:val="4F81BD" w:themeColor="accent1"/>
          <w:lang w:eastAsia="zh-CN"/>
        </w:rPr>
      </w:pPr>
      <w:r w:rsidRPr="00D3120D">
        <w:rPr>
          <w:rFonts w:hint="eastAsia"/>
          <w:color w:val="4F81BD" w:themeColor="accent1"/>
          <w:sz w:val="28"/>
          <w:szCs w:val="22"/>
          <w:lang w:eastAsia="zh-CN"/>
        </w:rPr>
        <w:t>引言</w:t>
      </w:r>
    </w:p>
    <w:p w14:paraId="55C83F3F" w14:textId="02FB7DD3" w:rsidR="002453AE" w:rsidRPr="002453AE" w:rsidRDefault="002453AE" w:rsidP="00AE201C">
      <w:pPr>
        <w:ind w:firstLineChars="200" w:firstLine="480"/>
        <w:rPr>
          <w:lang w:val="en-US" w:eastAsia="zh-CN"/>
        </w:rPr>
      </w:pPr>
      <w:r w:rsidRPr="002453AE">
        <w:rPr>
          <w:rFonts w:hint="eastAsia"/>
          <w:lang w:val="en-US" w:eastAsia="zh-CN"/>
        </w:rPr>
        <w:t>互联网协会感谢有机会为</w:t>
      </w:r>
      <w:r w:rsidRPr="002453AE">
        <w:rPr>
          <w:rFonts w:hint="eastAsia"/>
          <w:lang w:val="en-US" w:eastAsia="zh-CN"/>
        </w:rPr>
        <w:t>2021</w:t>
      </w:r>
      <w:r w:rsidRPr="002453AE">
        <w:rPr>
          <w:rFonts w:hint="eastAsia"/>
          <w:lang w:val="en-US" w:eastAsia="zh-CN"/>
        </w:rPr>
        <w:t>年第六届世界电信</w:t>
      </w:r>
      <w:r w:rsidRPr="002453AE">
        <w:rPr>
          <w:rFonts w:hint="eastAsia"/>
          <w:lang w:val="en-US" w:eastAsia="zh-CN"/>
        </w:rPr>
        <w:t>/</w:t>
      </w:r>
      <w:r w:rsidRPr="002453AE">
        <w:rPr>
          <w:rFonts w:hint="eastAsia"/>
          <w:lang w:val="en-US" w:eastAsia="zh-CN"/>
        </w:rPr>
        <w:t>信息通信技术政策论坛（</w:t>
      </w:r>
      <w:r w:rsidRPr="002453AE">
        <w:rPr>
          <w:rFonts w:hint="eastAsia"/>
          <w:lang w:val="en-US" w:eastAsia="zh-CN"/>
        </w:rPr>
        <w:t>WTPF-21</w:t>
      </w:r>
      <w:r w:rsidRPr="002453AE">
        <w:rPr>
          <w:rFonts w:hint="eastAsia"/>
          <w:lang w:val="en-US" w:eastAsia="zh-CN"/>
        </w:rPr>
        <w:t>）</w:t>
      </w:r>
      <w:r w:rsidR="00AE201C">
        <w:rPr>
          <w:rFonts w:hint="eastAsia"/>
          <w:lang w:val="en-US" w:eastAsia="zh-CN"/>
        </w:rPr>
        <w:t>做</w:t>
      </w:r>
      <w:r w:rsidRPr="002453AE">
        <w:rPr>
          <w:rFonts w:hint="eastAsia"/>
          <w:lang w:val="en-US" w:eastAsia="zh-CN"/>
        </w:rPr>
        <w:t>出贡献。我们</w:t>
      </w:r>
      <w:r w:rsidR="00DA4600">
        <w:rPr>
          <w:rFonts w:hint="eastAsia"/>
          <w:lang w:val="en-US" w:eastAsia="zh-CN"/>
        </w:rPr>
        <w:t>对</w:t>
      </w:r>
      <w:r w:rsidRPr="002453AE">
        <w:rPr>
          <w:rFonts w:hint="eastAsia"/>
          <w:lang w:val="en-US" w:eastAsia="zh-CN"/>
        </w:rPr>
        <w:t>这种</w:t>
      </w:r>
      <w:r w:rsidR="00DA4600">
        <w:rPr>
          <w:rFonts w:hint="eastAsia"/>
          <w:lang w:val="en-US" w:eastAsia="zh-CN"/>
        </w:rPr>
        <w:t>协作式</w:t>
      </w:r>
      <w:r w:rsidRPr="002453AE">
        <w:rPr>
          <w:rFonts w:hint="eastAsia"/>
          <w:lang w:val="en-US" w:eastAsia="zh-CN"/>
        </w:rPr>
        <w:t>、利益</w:t>
      </w:r>
      <w:r w:rsidR="00DA4600">
        <w:rPr>
          <w:rFonts w:hint="eastAsia"/>
          <w:lang w:val="en-US" w:eastAsia="zh-CN"/>
        </w:rPr>
        <w:t>攸关</w:t>
      </w:r>
      <w:r w:rsidR="00DA4600" w:rsidRPr="002453AE">
        <w:rPr>
          <w:rFonts w:hint="eastAsia"/>
          <w:lang w:val="en-US" w:eastAsia="zh-CN"/>
        </w:rPr>
        <w:t>多</w:t>
      </w:r>
      <w:r w:rsidRPr="002453AE">
        <w:rPr>
          <w:rFonts w:hint="eastAsia"/>
          <w:lang w:val="en-US" w:eastAsia="zh-CN"/>
        </w:rPr>
        <w:t>方方法的实施</w:t>
      </w:r>
      <w:r w:rsidR="00DA4600">
        <w:rPr>
          <w:rFonts w:hint="eastAsia"/>
          <w:lang w:val="en-US" w:eastAsia="zh-CN"/>
        </w:rPr>
        <w:t>表示</w:t>
      </w:r>
      <w:r w:rsidR="00DA4600" w:rsidRPr="002453AE">
        <w:rPr>
          <w:rFonts w:hint="eastAsia"/>
          <w:lang w:val="en-US" w:eastAsia="zh-CN"/>
        </w:rPr>
        <w:t>赞赏</w:t>
      </w:r>
      <w:r w:rsidR="00DA4600">
        <w:rPr>
          <w:rFonts w:hint="eastAsia"/>
          <w:lang w:val="en-US" w:eastAsia="zh-CN"/>
        </w:rPr>
        <w:t>。</w:t>
      </w:r>
      <w:r w:rsidRPr="002453AE">
        <w:rPr>
          <w:rFonts w:hint="eastAsia"/>
          <w:lang w:val="en-US" w:eastAsia="zh-CN"/>
        </w:rPr>
        <w:t>这种方法在过去几年中已显示出其有效性。自</w:t>
      </w:r>
      <w:r w:rsidRPr="002453AE">
        <w:rPr>
          <w:rFonts w:hint="eastAsia"/>
          <w:lang w:val="en-US" w:eastAsia="zh-CN"/>
        </w:rPr>
        <w:t>29</w:t>
      </w:r>
      <w:r w:rsidRPr="002453AE">
        <w:rPr>
          <w:rFonts w:hint="eastAsia"/>
          <w:lang w:val="en-US" w:eastAsia="zh-CN"/>
        </w:rPr>
        <w:t>年前</w:t>
      </w:r>
      <w:r w:rsidR="00DA4600">
        <w:rPr>
          <w:rFonts w:hint="eastAsia"/>
          <w:lang w:val="en-US" w:eastAsia="zh-CN"/>
        </w:rPr>
        <w:t>成立</w:t>
      </w:r>
      <w:r w:rsidRPr="002453AE">
        <w:rPr>
          <w:rFonts w:hint="eastAsia"/>
          <w:lang w:val="en-US" w:eastAsia="zh-CN"/>
        </w:rPr>
        <w:t>以来，互联网协会一直是推动各项举措的</w:t>
      </w:r>
      <w:r w:rsidR="00DA4600">
        <w:rPr>
          <w:rFonts w:hint="eastAsia"/>
          <w:lang w:val="en-US" w:eastAsia="zh-CN"/>
        </w:rPr>
        <w:t>领头羊。</w:t>
      </w:r>
      <w:r w:rsidRPr="002453AE">
        <w:rPr>
          <w:rFonts w:hint="eastAsia"/>
          <w:lang w:val="en-US" w:eastAsia="zh-CN"/>
        </w:rPr>
        <w:t>这些举措从能力建设到社区支持，再到发展和改善互联网基础设施和网络复原力。为了实现我们为每个人建立一个全球连接、安全和可信赖的互联网的愿景，互联网协会一直在与全球、区域和地方实体密切合作，开发和部署互联网基础设施、技术、开放标准、法规、政策和政策框架。我们与合作伙伴</w:t>
      </w:r>
      <w:r w:rsidR="00DA4600">
        <w:rPr>
          <w:rFonts w:hint="eastAsia"/>
          <w:lang w:val="en-US" w:eastAsia="zh-CN"/>
        </w:rPr>
        <w:t>共同努力</w:t>
      </w:r>
      <w:r w:rsidRPr="002453AE">
        <w:rPr>
          <w:rFonts w:hint="eastAsia"/>
          <w:lang w:val="en-US" w:eastAsia="zh-CN"/>
        </w:rPr>
        <w:t>，建设、促进和捍卫互联网。</w:t>
      </w:r>
    </w:p>
    <w:p w14:paraId="7E2F2661" w14:textId="24DD9942" w:rsidR="002453AE" w:rsidRDefault="002453AE" w:rsidP="00AE201C">
      <w:pPr>
        <w:ind w:firstLineChars="200" w:firstLine="480"/>
        <w:rPr>
          <w:lang w:val="en-US" w:eastAsia="zh-CN"/>
        </w:rPr>
      </w:pPr>
      <w:r w:rsidRPr="002453AE">
        <w:rPr>
          <w:rFonts w:hint="eastAsia"/>
          <w:lang w:val="en-US" w:eastAsia="zh-CN"/>
        </w:rPr>
        <w:t>自</w:t>
      </w:r>
      <w:r w:rsidRPr="002453AE">
        <w:rPr>
          <w:rFonts w:hint="eastAsia"/>
          <w:lang w:val="en-US" w:eastAsia="zh-CN"/>
        </w:rPr>
        <w:t>2019</w:t>
      </w:r>
      <w:r w:rsidRPr="002453AE">
        <w:rPr>
          <w:rFonts w:hint="eastAsia"/>
          <w:lang w:val="en-US" w:eastAsia="zh-CN"/>
        </w:rPr>
        <w:t>年</w:t>
      </w:r>
      <w:r w:rsidRPr="002453AE">
        <w:rPr>
          <w:rFonts w:hint="eastAsia"/>
          <w:lang w:val="en-US" w:eastAsia="zh-CN"/>
        </w:rPr>
        <w:t>9</w:t>
      </w:r>
      <w:r w:rsidRPr="002453AE">
        <w:rPr>
          <w:rFonts w:hint="eastAsia"/>
          <w:lang w:val="en-US" w:eastAsia="zh-CN"/>
        </w:rPr>
        <w:t>月以来，互联网协会一直</w:t>
      </w:r>
      <w:r w:rsidR="00DA4600">
        <w:rPr>
          <w:rFonts w:hint="eastAsia"/>
          <w:lang w:val="en-US" w:eastAsia="zh-CN"/>
        </w:rPr>
        <w:t>作为</w:t>
      </w:r>
      <w:r w:rsidRPr="002453AE">
        <w:rPr>
          <w:rFonts w:hint="eastAsia"/>
          <w:lang w:val="en-US" w:eastAsia="zh-CN"/>
        </w:rPr>
        <w:t>非正式专家组（</w:t>
      </w:r>
      <w:r w:rsidRPr="002453AE">
        <w:rPr>
          <w:rFonts w:hint="eastAsia"/>
          <w:lang w:val="en-US" w:eastAsia="zh-CN"/>
        </w:rPr>
        <w:t>IEG</w:t>
      </w:r>
      <w:r w:rsidRPr="002453AE">
        <w:rPr>
          <w:rFonts w:hint="eastAsia"/>
          <w:lang w:val="en-US" w:eastAsia="zh-CN"/>
        </w:rPr>
        <w:t>）成员为</w:t>
      </w:r>
      <w:r w:rsidR="00DA4600" w:rsidRPr="002453AE">
        <w:rPr>
          <w:rFonts w:hint="eastAsia"/>
          <w:lang w:val="en-US" w:eastAsia="zh-CN"/>
        </w:rPr>
        <w:t>WTPF-21</w:t>
      </w:r>
      <w:r w:rsidR="00DA4600">
        <w:rPr>
          <w:rFonts w:hint="eastAsia"/>
          <w:lang w:val="en-US" w:eastAsia="zh-CN"/>
        </w:rPr>
        <w:t>开展筹备工作</w:t>
      </w:r>
      <w:r w:rsidRPr="002453AE">
        <w:rPr>
          <w:rFonts w:hint="eastAsia"/>
          <w:lang w:val="en-US" w:eastAsia="zh-CN"/>
        </w:rPr>
        <w:t>。作为部门成员，我们参与了这一过程</w:t>
      </w:r>
      <w:r w:rsidR="00DA4600">
        <w:rPr>
          <w:rFonts w:hint="eastAsia"/>
          <w:lang w:val="en-US" w:eastAsia="zh-CN"/>
        </w:rPr>
        <w:t>的</w:t>
      </w:r>
      <w:r w:rsidRPr="002453AE">
        <w:rPr>
          <w:rFonts w:hint="eastAsia"/>
          <w:lang w:val="en-US" w:eastAsia="zh-CN"/>
        </w:rPr>
        <w:t>目的是为</w:t>
      </w:r>
      <w:r w:rsidR="00DA4600" w:rsidRPr="002453AE">
        <w:rPr>
          <w:rFonts w:hint="eastAsia"/>
          <w:lang w:val="en-US" w:eastAsia="zh-CN"/>
        </w:rPr>
        <w:t>WTPF-21</w:t>
      </w:r>
      <w:r w:rsidR="00AE201C">
        <w:rPr>
          <w:rFonts w:hint="eastAsia"/>
          <w:lang w:val="en-US" w:eastAsia="zh-CN"/>
        </w:rPr>
        <w:t>做</w:t>
      </w:r>
      <w:r w:rsidR="00DA4600" w:rsidRPr="002453AE">
        <w:rPr>
          <w:rFonts w:hint="eastAsia"/>
          <w:lang w:val="en-US" w:eastAsia="zh-CN"/>
        </w:rPr>
        <w:t>出</w:t>
      </w:r>
      <w:r w:rsidRPr="002453AE">
        <w:rPr>
          <w:rFonts w:hint="eastAsia"/>
          <w:lang w:val="en-US" w:eastAsia="zh-CN"/>
        </w:rPr>
        <w:t>积极和</w:t>
      </w:r>
      <w:r w:rsidR="00DA4600">
        <w:rPr>
          <w:rFonts w:hint="eastAsia"/>
          <w:lang w:val="en-US" w:eastAsia="zh-CN"/>
        </w:rPr>
        <w:t>具有</w:t>
      </w:r>
      <w:r w:rsidRPr="002453AE">
        <w:rPr>
          <w:rFonts w:hint="eastAsia"/>
          <w:lang w:val="en-US" w:eastAsia="zh-CN"/>
        </w:rPr>
        <w:t>建设性的贡献。在下面的评论中，我们强调了一些具体的</w:t>
      </w:r>
      <w:r w:rsidR="00DA4600">
        <w:rPr>
          <w:rFonts w:hint="eastAsia"/>
          <w:lang w:val="en-US" w:eastAsia="zh-CN"/>
        </w:rPr>
        <w:t>方面。</w:t>
      </w:r>
      <w:r w:rsidRPr="002453AE">
        <w:rPr>
          <w:rFonts w:hint="eastAsia"/>
          <w:lang w:val="en-US" w:eastAsia="zh-CN"/>
        </w:rPr>
        <w:t>我们认为这些</w:t>
      </w:r>
      <w:r w:rsidR="00DA4600">
        <w:rPr>
          <w:rFonts w:hint="eastAsia"/>
          <w:lang w:val="en-US" w:eastAsia="zh-CN"/>
        </w:rPr>
        <w:t>方面</w:t>
      </w:r>
      <w:r w:rsidRPr="002453AE">
        <w:rPr>
          <w:rFonts w:hint="eastAsia"/>
          <w:lang w:val="en-US" w:eastAsia="zh-CN"/>
        </w:rPr>
        <w:t>可能</w:t>
      </w:r>
      <w:r w:rsidR="00DA4600">
        <w:rPr>
          <w:rFonts w:hint="eastAsia"/>
          <w:lang w:val="en-US" w:eastAsia="zh-CN"/>
        </w:rPr>
        <w:t>会</w:t>
      </w:r>
      <w:r w:rsidRPr="002453AE">
        <w:rPr>
          <w:rFonts w:hint="eastAsia"/>
          <w:lang w:val="en-US" w:eastAsia="zh-CN"/>
        </w:rPr>
        <w:t>对国际电联秘书长的报告和意见草案的现有</w:t>
      </w:r>
      <w:r w:rsidR="00DA4600">
        <w:rPr>
          <w:rFonts w:hint="eastAsia"/>
          <w:lang w:val="en-US" w:eastAsia="zh-CN"/>
        </w:rPr>
        <w:t>案文予以</w:t>
      </w:r>
      <w:r w:rsidRPr="002453AE">
        <w:rPr>
          <w:rFonts w:hint="eastAsia"/>
          <w:lang w:val="en-US" w:eastAsia="zh-CN"/>
        </w:rPr>
        <w:t>补充和</w:t>
      </w:r>
      <w:r w:rsidR="00DA4600">
        <w:rPr>
          <w:rFonts w:hint="eastAsia"/>
          <w:lang w:val="en-US" w:eastAsia="zh-CN"/>
        </w:rPr>
        <w:t>完善</w:t>
      </w:r>
      <w:r w:rsidRPr="002453AE">
        <w:rPr>
          <w:rFonts w:hint="eastAsia"/>
          <w:lang w:val="en-US" w:eastAsia="zh-CN"/>
        </w:rPr>
        <w:t>。</w:t>
      </w:r>
    </w:p>
    <w:p w14:paraId="27984701" w14:textId="2FD36915" w:rsidR="00DA37E5" w:rsidRPr="00D3120D" w:rsidRDefault="00DA4600" w:rsidP="00D3120D">
      <w:pPr>
        <w:pStyle w:val="Headingb"/>
        <w:keepNext w:val="0"/>
        <w:keepLines w:val="0"/>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t>有关</w:t>
      </w:r>
      <w:r w:rsidR="005211D8" w:rsidRPr="00D3120D">
        <w:rPr>
          <w:rFonts w:hint="eastAsia"/>
          <w:bCs/>
          <w:color w:val="4F81BD" w:themeColor="accent1"/>
          <w:sz w:val="28"/>
          <w:lang w:val="en-US" w:eastAsia="zh-CN"/>
        </w:rPr>
        <w:t>《</w:t>
      </w:r>
      <w:r w:rsidRPr="00D3120D">
        <w:rPr>
          <w:rFonts w:hint="eastAsia"/>
          <w:bCs/>
          <w:color w:val="4F81BD" w:themeColor="accent1"/>
          <w:sz w:val="28"/>
          <w:lang w:val="en-US" w:eastAsia="zh-CN"/>
        </w:rPr>
        <w:t>国际电联秘书长</w:t>
      </w:r>
      <w:r w:rsidR="007A2360" w:rsidRPr="00D3120D">
        <w:rPr>
          <w:rFonts w:hint="eastAsia"/>
          <w:bCs/>
          <w:color w:val="4F81BD" w:themeColor="accent1"/>
          <w:sz w:val="28"/>
          <w:lang w:val="en-US" w:eastAsia="zh-CN"/>
        </w:rPr>
        <w:t>的</w:t>
      </w:r>
      <w:r w:rsidRPr="00D3120D">
        <w:rPr>
          <w:rFonts w:hint="eastAsia"/>
          <w:bCs/>
          <w:color w:val="4F81BD" w:themeColor="accent1"/>
          <w:sz w:val="28"/>
          <w:lang w:val="en-US" w:eastAsia="zh-CN"/>
        </w:rPr>
        <w:t>报告</w:t>
      </w:r>
      <w:r w:rsidR="005211D8" w:rsidRPr="00D3120D">
        <w:rPr>
          <w:rFonts w:hint="eastAsia"/>
          <w:bCs/>
          <w:color w:val="4F81BD" w:themeColor="accent1"/>
          <w:sz w:val="28"/>
          <w:lang w:val="en-US" w:eastAsia="zh-CN"/>
        </w:rPr>
        <w:t>》</w:t>
      </w:r>
      <w:r w:rsidRPr="00D3120D">
        <w:rPr>
          <w:rFonts w:hint="eastAsia"/>
          <w:bCs/>
          <w:color w:val="4F81BD" w:themeColor="accent1"/>
          <w:sz w:val="28"/>
          <w:lang w:val="en-US" w:eastAsia="zh-CN"/>
        </w:rPr>
        <w:t>的评论</w:t>
      </w:r>
    </w:p>
    <w:p w14:paraId="17E8A837" w14:textId="7D704B93" w:rsidR="00DA37E5" w:rsidRPr="00143D04" w:rsidRDefault="00E85818" w:rsidP="00D3120D">
      <w:pPr>
        <w:tabs>
          <w:tab w:val="clear" w:pos="567"/>
          <w:tab w:val="clear" w:pos="1134"/>
          <w:tab w:val="clear" w:pos="1701"/>
          <w:tab w:val="clear" w:pos="2268"/>
          <w:tab w:val="clear" w:pos="2835"/>
        </w:tabs>
        <w:overflowPunct/>
        <w:autoSpaceDE/>
        <w:autoSpaceDN/>
        <w:adjustRightInd/>
        <w:spacing w:after="120"/>
        <w:ind w:firstLineChars="200" w:firstLine="480"/>
        <w:textAlignment w:val="auto"/>
        <w:outlineLvl w:val="1"/>
        <w:rPr>
          <w:rFonts w:cs="Calibri"/>
          <w:noProof/>
          <w:szCs w:val="24"/>
          <w:lang w:val="en-US" w:eastAsia="zh-CN"/>
        </w:rPr>
      </w:pPr>
      <w:r w:rsidRPr="00143D04">
        <w:rPr>
          <w:rFonts w:cs="Calibri" w:hint="eastAsia"/>
          <w:noProof/>
          <w:szCs w:val="24"/>
          <w:lang w:val="en-US" w:eastAsia="zh-CN"/>
        </w:rPr>
        <w:t>我们很高兴看到报告突出了有利环境的重要性，以“通过竞争、能力建设、透明度、灵活性和所有相关利益攸关方的积极参与，营造可促进投资和创新的扶持性政策环境</w:t>
      </w:r>
      <w:r w:rsidR="00AE201C" w:rsidRPr="00143D04">
        <w:rPr>
          <w:rFonts w:cs="Calibri" w:hint="eastAsia"/>
          <w:noProof/>
          <w:szCs w:val="24"/>
          <w:lang w:val="en-US" w:eastAsia="zh-CN"/>
        </w:rPr>
        <w:t>”</w:t>
      </w:r>
      <w:r w:rsidRPr="00143D04">
        <w:rPr>
          <w:rFonts w:cs="Calibri" w:hint="eastAsia"/>
          <w:noProof/>
          <w:szCs w:val="24"/>
          <w:lang w:val="en-US" w:eastAsia="zh-CN"/>
        </w:rPr>
        <w:t>。报告强调，有利的环境应支持基础设施投资的有效决策，这是众所期盼的成果。然而，我们认为，这有赖于各种先决条件。发展和扩大基础设施，特别是连接那些没有互联网接入的人，需要了解当地的情况和需求，并做出相应的反应。我们已经看到，能够实现包容性、开放性、合作性、参与性进程的框架和关键原则具有深远的影响，同时也允许利益攸关方根据当地或区域环境的现实情况定制基础设施需求。在第</w:t>
      </w:r>
      <w:r w:rsidRPr="00143D04">
        <w:rPr>
          <w:rFonts w:cs="Calibri" w:hint="eastAsia"/>
          <w:noProof/>
          <w:szCs w:val="24"/>
          <w:lang w:val="en-US" w:eastAsia="zh-CN"/>
        </w:rPr>
        <w:t>2.</w:t>
      </w:r>
      <w:r w:rsidRPr="00143D04">
        <w:rPr>
          <w:rFonts w:cs="Calibri"/>
          <w:noProof/>
          <w:szCs w:val="24"/>
          <w:lang w:val="en-US" w:eastAsia="zh-CN"/>
        </w:rPr>
        <w:t>6</w:t>
      </w:r>
      <w:r w:rsidRPr="00143D04">
        <w:rPr>
          <w:rFonts w:cs="Calibri" w:hint="eastAsia"/>
          <w:noProof/>
          <w:szCs w:val="24"/>
          <w:lang w:val="en-US" w:eastAsia="zh-CN"/>
        </w:rPr>
        <w:t>节中，我们认为有机会改进报告案文，以支持面向有效决策的有利环境和包容性进程。</w:t>
      </w:r>
    </w:p>
    <w:p w14:paraId="5389F7F5" w14:textId="13FEE506" w:rsidR="00DA37E5" w:rsidRPr="00D3120D" w:rsidRDefault="00E85818" w:rsidP="00D3120D">
      <w:pPr>
        <w:pStyle w:val="Headingb"/>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lastRenderedPageBreak/>
        <w:t>有关</w:t>
      </w:r>
      <w:r w:rsidR="005211D8" w:rsidRPr="00D3120D">
        <w:rPr>
          <w:rFonts w:hint="eastAsia"/>
          <w:bCs/>
          <w:color w:val="4F81BD" w:themeColor="accent1"/>
          <w:sz w:val="28"/>
          <w:lang w:val="en-US" w:eastAsia="zh-CN"/>
        </w:rPr>
        <w:t>《</w:t>
      </w:r>
      <w:r w:rsidRPr="00D3120D">
        <w:rPr>
          <w:rFonts w:hint="eastAsia"/>
          <w:bCs/>
          <w:color w:val="4F81BD" w:themeColor="accent1"/>
          <w:sz w:val="28"/>
          <w:lang w:val="en-US" w:eastAsia="zh-CN"/>
        </w:rPr>
        <w:t>意见</w:t>
      </w:r>
      <w:r w:rsidRPr="00D3120D">
        <w:rPr>
          <w:rFonts w:hint="eastAsia"/>
          <w:bCs/>
          <w:color w:val="4F81BD" w:themeColor="accent1"/>
          <w:sz w:val="28"/>
          <w:lang w:val="en-US" w:eastAsia="zh-CN"/>
        </w:rPr>
        <w:t>1</w:t>
      </w:r>
      <w:r w:rsidRPr="00D3120D">
        <w:rPr>
          <w:rFonts w:hint="eastAsia"/>
          <w:bCs/>
          <w:color w:val="4F81BD" w:themeColor="accent1"/>
          <w:sz w:val="28"/>
          <w:lang w:val="en-US" w:eastAsia="zh-CN"/>
        </w:rPr>
        <w:t>草案</w:t>
      </w:r>
      <w:r w:rsidR="005211D8" w:rsidRPr="00D3120D">
        <w:rPr>
          <w:rFonts w:hint="eastAsia"/>
          <w:bCs/>
          <w:color w:val="4F81BD" w:themeColor="accent1"/>
          <w:sz w:val="28"/>
          <w:lang w:val="en-US" w:eastAsia="zh-CN"/>
        </w:rPr>
        <w:t>》</w:t>
      </w:r>
      <w:r w:rsidRPr="00D3120D">
        <w:rPr>
          <w:rFonts w:hint="eastAsia"/>
          <w:bCs/>
          <w:color w:val="4F81BD" w:themeColor="accent1"/>
          <w:sz w:val="28"/>
          <w:lang w:val="en-US" w:eastAsia="zh-CN"/>
        </w:rPr>
        <w:t>的评论</w:t>
      </w:r>
    </w:p>
    <w:p w14:paraId="6EFA51C2" w14:textId="6F5B1B4E" w:rsidR="00DA37E5" w:rsidRPr="00E85818" w:rsidRDefault="00E85818" w:rsidP="00AE201C">
      <w:pPr>
        <w:keepNext/>
        <w:keepLines/>
        <w:tabs>
          <w:tab w:val="clear" w:pos="567"/>
          <w:tab w:val="clear" w:pos="1134"/>
          <w:tab w:val="clear" w:pos="1701"/>
          <w:tab w:val="clear" w:pos="2268"/>
          <w:tab w:val="clear" w:pos="2835"/>
        </w:tabs>
        <w:overflowPunct/>
        <w:autoSpaceDE/>
        <w:autoSpaceDN/>
        <w:adjustRightInd/>
        <w:spacing w:after="120"/>
        <w:ind w:firstLineChars="200" w:firstLine="480"/>
        <w:textAlignment w:val="auto"/>
        <w:outlineLvl w:val="1"/>
        <w:rPr>
          <w:rFonts w:asciiTheme="minorEastAsia" w:eastAsiaTheme="minorEastAsia" w:hAnsiTheme="minorEastAsia" w:cstheme="minorHAnsi"/>
          <w:noProof/>
          <w:szCs w:val="24"/>
          <w:lang w:val="en-US" w:eastAsia="zh-CN"/>
        </w:rPr>
      </w:pPr>
      <w:r w:rsidRPr="00E85818">
        <w:rPr>
          <w:rFonts w:asciiTheme="minorEastAsia" w:eastAsiaTheme="minorEastAsia" w:hAnsiTheme="minorEastAsia" w:cstheme="minorHAnsi" w:hint="eastAsia"/>
          <w:noProof/>
          <w:szCs w:val="24"/>
          <w:lang w:val="en-US" w:eastAsia="zh-CN"/>
        </w:rPr>
        <w:t>我</w:t>
      </w:r>
      <w:r w:rsidRPr="00E85818">
        <w:rPr>
          <w:rFonts w:asciiTheme="minorEastAsia" w:eastAsiaTheme="minorEastAsia" w:hAnsiTheme="minorEastAsia" w:cs="Microsoft YaHei" w:hint="eastAsia"/>
          <w:noProof/>
          <w:szCs w:val="24"/>
          <w:lang w:val="en-US" w:eastAsia="zh-CN"/>
        </w:rPr>
        <w:t>们赞扬</w:t>
      </w:r>
      <w:r w:rsidRPr="00E85818">
        <w:rPr>
          <w:rFonts w:asciiTheme="minorEastAsia" w:eastAsiaTheme="minorEastAsia" w:hAnsiTheme="minorEastAsia" w:cs="MS Gothic" w:hint="eastAsia"/>
          <w:noProof/>
          <w:szCs w:val="24"/>
          <w:lang w:val="en-US" w:eastAsia="zh-CN"/>
        </w:rPr>
        <w:t>本意</w:t>
      </w:r>
      <w:r w:rsidRPr="00E85818">
        <w:rPr>
          <w:rFonts w:asciiTheme="minorEastAsia" w:eastAsiaTheme="minorEastAsia" w:hAnsiTheme="minorEastAsia" w:cs="Microsoft YaHei" w:hint="eastAsia"/>
          <w:noProof/>
          <w:szCs w:val="24"/>
          <w:lang w:val="en-US" w:eastAsia="zh-CN"/>
        </w:rPr>
        <w:t>见</w:t>
      </w:r>
      <w:r w:rsidRPr="00E85818">
        <w:rPr>
          <w:rFonts w:asciiTheme="minorEastAsia" w:eastAsiaTheme="minorEastAsia" w:hAnsiTheme="minorEastAsia" w:cs="MS Gothic" w:hint="eastAsia"/>
          <w:noProof/>
          <w:szCs w:val="24"/>
          <w:lang w:val="en-US" w:eastAsia="zh-CN"/>
        </w:rPr>
        <w:t>草案中的</w:t>
      </w:r>
      <w:r>
        <w:rPr>
          <w:rFonts w:asciiTheme="minorEastAsia" w:eastAsiaTheme="minorEastAsia" w:hAnsiTheme="minorEastAsia" w:cs="MS Gothic" w:hint="eastAsia"/>
          <w:noProof/>
          <w:szCs w:val="24"/>
          <w:lang w:val="en-US" w:eastAsia="zh-CN"/>
        </w:rPr>
        <w:t>举措</w:t>
      </w:r>
      <w:r w:rsidRPr="00E85818">
        <w:rPr>
          <w:rFonts w:asciiTheme="minorEastAsia" w:eastAsiaTheme="minorEastAsia" w:hAnsiTheme="minorEastAsia" w:cs="MS Gothic" w:hint="eastAsia"/>
          <w:noProof/>
          <w:szCs w:val="24"/>
          <w:lang w:val="en-US" w:eastAsia="zh-CN"/>
        </w:rPr>
        <w:t>，即邀</w:t>
      </w:r>
      <w:r w:rsidRPr="00E85818">
        <w:rPr>
          <w:rFonts w:asciiTheme="minorEastAsia" w:eastAsiaTheme="minorEastAsia" w:hAnsiTheme="minorEastAsia" w:cs="Microsoft YaHei" w:hint="eastAsia"/>
          <w:noProof/>
          <w:szCs w:val="24"/>
          <w:lang w:val="en-US" w:eastAsia="zh-CN"/>
        </w:rPr>
        <w:t>请</w:t>
      </w:r>
      <w:r w:rsidRPr="00E85818">
        <w:rPr>
          <w:rFonts w:asciiTheme="minorEastAsia" w:eastAsiaTheme="minorEastAsia" w:hAnsiTheme="minorEastAsia" w:cs="MS Gothic" w:hint="eastAsia"/>
          <w:noProof/>
          <w:szCs w:val="24"/>
          <w:lang w:val="en-US" w:eastAsia="zh-CN"/>
        </w:rPr>
        <w:t>成</w:t>
      </w:r>
      <w:r w:rsidRPr="00E85818">
        <w:rPr>
          <w:rFonts w:asciiTheme="minorEastAsia" w:eastAsiaTheme="minorEastAsia" w:hAnsiTheme="minorEastAsia" w:cs="Microsoft YaHei" w:hint="eastAsia"/>
          <w:noProof/>
          <w:szCs w:val="24"/>
          <w:lang w:val="en-US" w:eastAsia="zh-CN"/>
        </w:rPr>
        <w:t>员</w:t>
      </w:r>
      <w:r w:rsidRPr="00E85818">
        <w:rPr>
          <w:rFonts w:asciiTheme="minorEastAsia" w:eastAsiaTheme="minorEastAsia" w:hAnsiTheme="minorEastAsia" w:cs="MS Gothic" w:hint="eastAsia"/>
          <w:noProof/>
          <w:szCs w:val="24"/>
          <w:lang w:val="en-US" w:eastAsia="zh-CN"/>
        </w:rPr>
        <w:t>国考</w:t>
      </w:r>
      <w:r w:rsidRPr="00E85818">
        <w:rPr>
          <w:rFonts w:asciiTheme="minorEastAsia" w:eastAsiaTheme="minorEastAsia" w:hAnsiTheme="minorEastAsia" w:cs="Microsoft YaHei" w:hint="eastAsia"/>
          <w:noProof/>
          <w:szCs w:val="24"/>
          <w:lang w:val="en-US" w:eastAsia="zh-CN"/>
        </w:rPr>
        <w:t>虑</w:t>
      </w:r>
      <w:r w:rsidRPr="00E85818">
        <w:rPr>
          <w:rFonts w:asciiTheme="minorEastAsia" w:eastAsiaTheme="minorEastAsia" w:hAnsiTheme="minorEastAsia" w:cs="MS Gothic" w:hint="eastAsia"/>
          <w:noProof/>
          <w:szCs w:val="24"/>
          <w:lang w:val="en-US" w:eastAsia="zh-CN"/>
        </w:rPr>
        <w:t>并支持</w:t>
      </w:r>
      <w:r w:rsidRPr="00E85818">
        <w:rPr>
          <w:rFonts w:asciiTheme="minorEastAsia" w:eastAsiaTheme="minorEastAsia" w:hAnsiTheme="minorEastAsia" w:cs="Microsoft YaHei" w:hint="eastAsia"/>
          <w:noProof/>
          <w:szCs w:val="24"/>
          <w:lang w:val="en-US" w:eastAsia="zh-CN"/>
        </w:rPr>
        <w:t>创</w:t>
      </w:r>
      <w:r w:rsidRPr="00E85818">
        <w:rPr>
          <w:rFonts w:asciiTheme="minorEastAsia" w:eastAsiaTheme="minorEastAsia" w:hAnsiTheme="minorEastAsia" w:cs="MS Gothic" w:hint="eastAsia"/>
          <w:noProof/>
          <w:szCs w:val="24"/>
          <w:lang w:val="en-US" w:eastAsia="zh-CN"/>
        </w:rPr>
        <w:t>新的</w:t>
      </w:r>
      <w:r w:rsidRPr="00E85818">
        <w:rPr>
          <w:rFonts w:asciiTheme="minorEastAsia" w:eastAsiaTheme="minorEastAsia" w:hAnsiTheme="minorEastAsia" w:cs="Microsoft YaHei" w:hint="eastAsia"/>
          <w:noProof/>
          <w:szCs w:val="24"/>
          <w:lang w:val="en-US" w:eastAsia="zh-CN"/>
        </w:rPr>
        <w:t>连</w:t>
      </w:r>
      <w:r w:rsidRPr="00E85818">
        <w:rPr>
          <w:rFonts w:asciiTheme="minorEastAsia" w:eastAsiaTheme="minorEastAsia" w:hAnsiTheme="minorEastAsia" w:cs="MS Gothic" w:hint="eastAsia"/>
          <w:noProof/>
          <w:szCs w:val="24"/>
          <w:lang w:val="en-US" w:eastAsia="zh-CN"/>
        </w:rPr>
        <w:t>接解决方案，以及</w:t>
      </w:r>
      <w:r w:rsidRPr="00E85818">
        <w:rPr>
          <w:rFonts w:asciiTheme="minorEastAsia" w:eastAsiaTheme="minorEastAsia" w:hAnsiTheme="minorEastAsia" w:cs="Microsoft YaHei" w:hint="eastAsia"/>
          <w:noProof/>
          <w:szCs w:val="24"/>
          <w:lang w:val="en-US" w:eastAsia="zh-CN"/>
        </w:rPr>
        <w:t>为这</w:t>
      </w:r>
      <w:r w:rsidRPr="00E85818">
        <w:rPr>
          <w:rFonts w:asciiTheme="minorEastAsia" w:eastAsiaTheme="minorEastAsia" w:hAnsiTheme="minorEastAsia" w:cs="MS Gothic" w:hint="eastAsia"/>
          <w:noProof/>
          <w:szCs w:val="24"/>
          <w:lang w:val="en-US" w:eastAsia="zh-CN"/>
        </w:rPr>
        <w:t>些解决方案</w:t>
      </w:r>
      <w:r w:rsidRPr="00E85818">
        <w:rPr>
          <w:rFonts w:asciiTheme="minorEastAsia" w:eastAsiaTheme="minorEastAsia" w:hAnsiTheme="minorEastAsia" w:cs="Microsoft YaHei" w:hint="eastAsia"/>
          <w:noProof/>
          <w:szCs w:val="24"/>
          <w:lang w:val="en-US" w:eastAsia="zh-CN"/>
        </w:rPr>
        <w:t>创</w:t>
      </w:r>
      <w:r w:rsidRPr="00E85818">
        <w:rPr>
          <w:rFonts w:asciiTheme="minorEastAsia" w:eastAsiaTheme="minorEastAsia" w:hAnsiTheme="minorEastAsia" w:cs="MS Gothic" w:hint="eastAsia"/>
          <w:noProof/>
          <w:szCs w:val="24"/>
          <w:lang w:val="en-US" w:eastAsia="zh-CN"/>
        </w:rPr>
        <w:t>造有利的</w:t>
      </w:r>
      <w:r w:rsidRPr="00E85818">
        <w:rPr>
          <w:rFonts w:asciiTheme="minorEastAsia" w:eastAsiaTheme="minorEastAsia" w:hAnsiTheme="minorEastAsia" w:cs="Microsoft YaHei" w:hint="eastAsia"/>
          <w:noProof/>
          <w:szCs w:val="24"/>
          <w:lang w:val="en-US" w:eastAsia="zh-CN"/>
        </w:rPr>
        <w:t>环</w:t>
      </w:r>
      <w:r w:rsidRPr="00E85818">
        <w:rPr>
          <w:rFonts w:asciiTheme="minorEastAsia" w:eastAsiaTheme="minorEastAsia" w:hAnsiTheme="minorEastAsia" w:cs="MS Gothic" w:hint="eastAsia"/>
          <w:noProof/>
          <w:szCs w:val="24"/>
          <w:lang w:val="en-US" w:eastAsia="zh-CN"/>
        </w:rPr>
        <w:t>境。此外，我</w:t>
      </w:r>
      <w:r w:rsidRPr="00E85818">
        <w:rPr>
          <w:rFonts w:asciiTheme="minorEastAsia" w:eastAsiaTheme="minorEastAsia" w:hAnsiTheme="minorEastAsia" w:cs="Microsoft YaHei" w:hint="eastAsia"/>
          <w:noProof/>
          <w:szCs w:val="24"/>
          <w:lang w:val="en-US" w:eastAsia="zh-CN"/>
        </w:rPr>
        <w:t>们</w:t>
      </w:r>
      <w:r w:rsidRPr="00E85818">
        <w:rPr>
          <w:rFonts w:asciiTheme="minorEastAsia" w:eastAsiaTheme="minorEastAsia" w:hAnsiTheme="minorEastAsia" w:cs="MS Gothic" w:hint="eastAsia"/>
          <w:noProof/>
          <w:szCs w:val="24"/>
          <w:lang w:val="en-US" w:eastAsia="zh-CN"/>
        </w:rPr>
        <w:t>的</w:t>
      </w:r>
      <w:r w:rsidRPr="00E85818">
        <w:rPr>
          <w:rFonts w:asciiTheme="minorEastAsia" w:eastAsiaTheme="minorEastAsia" w:hAnsiTheme="minorEastAsia" w:cs="Microsoft YaHei" w:hint="eastAsia"/>
          <w:noProof/>
          <w:szCs w:val="24"/>
          <w:lang w:val="en-US" w:eastAsia="zh-CN"/>
        </w:rPr>
        <w:t>经验</w:t>
      </w:r>
      <w:r w:rsidRPr="00E85818">
        <w:rPr>
          <w:rFonts w:asciiTheme="minorEastAsia" w:eastAsiaTheme="minorEastAsia" w:hAnsiTheme="minorEastAsia" w:cs="MS Gothic" w:hint="eastAsia"/>
          <w:noProof/>
          <w:szCs w:val="24"/>
          <w:lang w:val="en-US" w:eastAsia="zh-CN"/>
        </w:rPr>
        <w:t>表明，必</w:t>
      </w:r>
      <w:r w:rsidRPr="00E85818">
        <w:rPr>
          <w:rFonts w:asciiTheme="minorEastAsia" w:eastAsiaTheme="minorEastAsia" w:hAnsiTheme="minorEastAsia" w:cs="Microsoft YaHei" w:hint="eastAsia"/>
          <w:noProof/>
          <w:szCs w:val="24"/>
          <w:lang w:val="en-US" w:eastAsia="zh-CN"/>
        </w:rPr>
        <w:t>须</w:t>
      </w:r>
      <w:r>
        <w:rPr>
          <w:rFonts w:asciiTheme="minorEastAsia" w:eastAsiaTheme="minorEastAsia" w:hAnsiTheme="minorEastAsia" w:cs="MS Gothic" w:hint="eastAsia"/>
          <w:noProof/>
          <w:szCs w:val="24"/>
          <w:lang w:val="en-US" w:eastAsia="zh-CN"/>
        </w:rPr>
        <w:t>将</w:t>
      </w:r>
      <w:r w:rsidRPr="00E85818">
        <w:rPr>
          <w:rFonts w:asciiTheme="minorEastAsia" w:eastAsiaTheme="minorEastAsia" w:hAnsiTheme="minorEastAsia" w:cs="MS Gothic" w:hint="eastAsia"/>
          <w:noProof/>
          <w:szCs w:val="24"/>
          <w:lang w:val="en-US" w:eastAsia="zh-CN"/>
        </w:rPr>
        <w:t>它</w:t>
      </w:r>
      <w:r w:rsidRPr="00E85818">
        <w:rPr>
          <w:rFonts w:asciiTheme="minorEastAsia" w:eastAsiaTheme="minorEastAsia" w:hAnsiTheme="minorEastAsia" w:cs="Microsoft YaHei" w:hint="eastAsia"/>
          <w:noProof/>
          <w:szCs w:val="24"/>
          <w:lang w:val="en-US" w:eastAsia="zh-CN"/>
        </w:rPr>
        <w:t>们</w:t>
      </w:r>
      <w:r>
        <w:rPr>
          <w:rFonts w:asciiTheme="minorEastAsia" w:eastAsiaTheme="minorEastAsia" w:hAnsiTheme="minorEastAsia" w:cs="MS Gothic" w:hint="eastAsia"/>
          <w:noProof/>
          <w:szCs w:val="24"/>
          <w:lang w:val="en-US" w:eastAsia="zh-CN"/>
        </w:rPr>
        <w:t>看作</w:t>
      </w:r>
      <w:r w:rsidRPr="00E85818">
        <w:rPr>
          <w:rFonts w:asciiTheme="minorEastAsia" w:eastAsiaTheme="minorEastAsia" w:hAnsiTheme="minorEastAsia" w:cs="MS Gothic" w:hint="eastAsia"/>
          <w:noProof/>
          <w:szCs w:val="24"/>
          <w:lang w:val="en-US" w:eastAsia="zh-CN"/>
        </w:rPr>
        <w:t>可持</w:t>
      </w:r>
      <w:r w:rsidRPr="00E85818">
        <w:rPr>
          <w:rFonts w:asciiTheme="minorEastAsia" w:eastAsiaTheme="minorEastAsia" w:hAnsiTheme="minorEastAsia" w:cs="Microsoft YaHei" w:hint="eastAsia"/>
          <w:noProof/>
          <w:szCs w:val="24"/>
          <w:lang w:val="en-US" w:eastAsia="zh-CN"/>
        </w:rPr>
        <w:t>续发</w:t>
      </w:r>
      <w:r w:rsidRPr="00E85818">
        <w:rPr>
          <w:rFonts w:asciiTheme="minorEastAsia" w:eastAsiaTheme="minorEastAsia" w:hAnsiTheme="minorEastAsia" w:cs="MS Gothic" w:hint="eastAsia"/>
          <w:noProof/>
          <w:szCs w:val="24"/>
          <w:lang w:val="en-US" w:eastAsia="zh-CN"/>
        </w:rPr>
        <w:t>展的推</w:t>
      </w:r>
      <w:r w:rsidRPr="00E85818">
        <w:rPr>
          <w:rFonts w:asciiTheme="minorEastAsia" w:eastAsiaTheme="minorEastAsia" w:hAnsiTheme="minorEastAsia" w:cs="Microsoft YaHei" w:hint="eastAsia"/>
          <w:noProof/>
          <w:szCs w:val="24"/>
          <w:lang w:val="en-US" w:eastAsia="zh-CN"/>
        </w:rPr>
        <w:t>动</w:t>
      </w:r>
      <w:r w:rsidRPr="00E85818">
        <w:rPr>
          <w:rFonts w:asciiTheme="minorEastAsia" w:eastAsiaTheme="minorEastAsia" w:hAnsiTheme="minorEastAsia" w:cs="MS Gothic" w:hint="eastAsia"/>
          <w:noProof/>
          <w:szCs w:val="24"/>
          <w:lang w:val="en-US" w:eastAsia="zh-CN"/>
        </w:rPr>
        <w:t>因素</w:t>
      </w:r>
      <w:r>
        <w:rPr>
          <w:rFonts w:asciiTheme="minorEastAsia" w:eastAsiaTheme="minorEastAsia" w:hAnsiTheme="minorEastAsia" w:cs="MS Gothic" w:hint="eastAsia"/>
          <w:noProof/>
          <w:szCs w:val="24"/>
          <w:lang w:val="en-US" w:eastAsia="zh-CN"/>
        </w:rPr>
        <w:t>以</w:t>
      </w:r>
      <w:r w:rsidRPr="00E85818">
        <w:rPr>
          <w:rFonts w:asciiTheme="minorEastAsia" w:eastAsiaTheme="minorEastAsia" w:hAnsiTheme="minorEastAsia" w:cs="MS Gothic" w:hint="eastAsia"/>
          <w:noProof/>
          <w:szCs w:val="24"/>
          <w:lang w:val="en-US" w:eastAsia="zh-CN"/>
        </w:rPr>
        <w:t>增</w:t>
      </w:r>
      <w:r w:rsidRPr="00E85818">
        <w:rPr>
          <w:rFonts w:asciiTheme="minorEastAsia" w:eastAsiaTheme="minorEastAsia" w:hAnsiTheme="minorEastAsia" w:cs="Microsoft YaHei" w:hint="eastAsia"/>
          <w:noProof/>
          <w:szCs w:val="24"/>
          <w:lang w:val="en-US" w:eastAsia="zh-CN"/>
        </w:rPr>
        <w:t>强边缘</w:t>
      </w:r>
      <w:r w:rsidRPr="00E85818">
        <w:rPr>
          <w:rFonts w:asciiTheme="minorEastAsia" w:eastAsiaTheme="minorEastAsia" w:hAnsiTheme="minorEastAsia" w:cs="MS Gothic" w:hint="eastAsia"/>
          <w:noProof/>
          <w:szCs w:val="24"/>
          <w:lang w:val="en-US" w:eastAsia="zh-CN"/>
        </w:rPr>
        <w:t>化群体和个人的能力，并促</w:t>
      </w:r>
      <w:r w:rsidRPr="00E85818">
        <w:rPr>
          <w:rFonts w:asciiTheme="minorEastAsia" w:eastAsiaTheme="minorEastAsia" w:hAnsiTheme="minorEastAsia" w:cs="Microsoft YaHei" w:hint="eastAsia"/>
          <w:noProof/>
          <w:szCs w:val="24"/>
          <w:lang w:val="en-US" w:eastAsia="zh-CN"/>
        </w:rPr>
        <w:t>进</w:t>
      </w:r>
      <w:r w:rsidR="005211D8">
        <w:rPr>
          <w:rFonts w:asciiTheme="minorEastAsia" w:eastAsiaTheme="minorEastAsia" w:hAnsiTheme="minorEastAsia" w:cs="MS Gothic" w:hint="eastAsia"/>
          <w:noProof/>
          <w:szCs w:val="24"/>
          <w:lang w:val="en-US" w:eastAsia="zh-CN"/>
        </w:rPr>
        <w:t>地方</w:t>
      </w:r>
      <w:r w:rsidRPr="00E85818">
        <w:rPr>
          <w:rFonts w:asciiTheme="minorEastAsia" w:eastAsiaTheme="minorEastAsia" w:hAnsiTheme="minorEastAsia" w:cs="Microsoft YaHei" w:hint="eastAsia"/>
          <w:noProof/>
          <w:szCs w:val="24"/>
          <w:lang w:val="en-US" w:eastAsia="zh-CN"/>
        </w:rPr>
        <w:t>创业</w:t>
      </w:r>
      <w:r w:rsidRPr="00E85818">
        <w:rPr>
          <w:rFonts w:asciiTheme="minorEastAsia" w:eastAsiaTheme="minorEastAsia" w:hAnsiTheme="minorEastAsia" w:cs="MS Gothic" w:hint="eastAsia"/>
          <w:noProof/>
          <w:szCs w:val="24"/>
          <w:lang w:val="en-US" w:eastAsia="zh-CN"/>
        </w:rPr>
        <w:t>精神。我</w:t>
      </w:r>
      <w:r w:rsidRPr="00E85818">
        <w:rPr>
          <w:rFonts w:asciiTheme="minorEastAsia" w:eastAsiaTheme="minorEastAsia" w:hAnsiTheme="minorEastAsia" w:cs="Microsoft YaHei" w:hint="eastAsia"/>
          <w:noProof/>
          <w:szCs w:val="24"/>
          <w:lang w:val="en-US" w:eastAsia="zh-CN"/>
        </w:rPr>
        <w:t>们</w:t>
      </w:r>
      <w:r w:rsidRPr="00E85818">
        <w:rPr>
          <w:rFonts w:asciiTheme="minorEastAsia" w:eastAsiaTheme="minorEastAsia" w:hAnsiTheme="minorEastAsia" w:cs="MS Gothic" w:hint="eastAsia"/>
          <w:noProof/>
          <w:szCs w:val="24"/>
          <w:lang w:val="en-US" w:eastAsia="zh-CN"/>
        </w:rPr>
        <w:t>相信，整合并</w:t>
      </w:r>
      <w:r w:rsidRPr="00E85818">
        <w:rPr>
          <w:rFonts w:asciiTheme="minorEastAsia" w:eastAsiaTheme="minorEastAsia" w:hAnsiTheme="minorEastAsia" w:cs="Microsoft YaHei" w:hint="eastAsia"/>
          <w:noProof/>
          <w:szCs w:val="24"/>
          <w:lang w:val="en-US" w:eastAsia="zh-CN"/>
        </w:rPr>
        <w:t>强调</w:t>
      </w:r>
      <w:r w:rsidR="005211D8">
        <w:rPr>
          <w:rFonts w:asciiTheme="minorEastAsia" w:eastAsiaTheme="minorEastAsia" w:hAnsiTheme="minorEastAsia" w:cstheme="minorHAnsi" w:hint="eastAsia"/>
          <w:noProof/>
          <w:szCs w:val="24"/>
          <w:lang w:val="en-US" w:eastAsia="zh-CN"/>
        </w:rPr>
        <w:t>“</w:t>
      </w:r>
      <w:r w:rsidRPr="00E85818">
        <w:rPr>
          <w:rFonts w:asciiTheme="minorEastAsia" w:eastAsiaTheme="minorEastAsia" w:hAnsiTheme="minorEastAsia" w:cstheme="minorHAnsi" w:hint="eastAsia"/>
          <w:noProof/>
          <w:szCs w:val="24"/>
          <w:lang w:val="en-US" w:eastAsia="zh-CN"/>
        </w:rPr>
        <w:t>互</w:t>
      </w:r>
      <w:r w:rsidRPr="00E85818">
        <w:rPr>
          <w:rFonts w:asciiTheme="minorEastAsia" w:eastAsiaTheme="minorEastAsia" w:hAnsiTheme="minorEastAsia" w:cs="Microsoft YaHei" w:hint="eastAsia"/>
          <w:noProof/>
          <w:szCs w:val="24"/>
          <w:lang w:val="en-US" w:eastAsia="zh-CN"/>
        </w:rPr>
        <w:t>补</w:t>
      </w:r>
      <w:r w:rsidRPr="00E85818">
        <w:rPr>
          <w:rFonts w:asciiTheme="minorEastAsia" w:eastAsiaTheme="minorEastAsia" w:hAnsiTheme="minorEastAsia" w:cs="MS Gothic" w:hint="eastAsia"/>
          <w:noProof/>
          <w:szCs w:val="24"/>
          <w:lang w:val="en-US" w:eastAsia="zh-CN"/>
        </w:rPr>
        <w:t>性接入解决方案</w:t>
      </w:r>
      <w:r w:rsidR="005211D8">
        <w:rPr>
          <w:rFonts w:asciiTheme="minorEastAsia" w:eastAsiaTheme="minorEastAsia" w:hAnsiTheme="minorEastAsia" w:cstheme="minorHAnsi" w:hint="eastAsia"/>
          <w:noProof/>
          <w:szCs w:val="24"/>
          <w:lang w:val="en-US" w:eastAsia="zh-CN"/>
        </w:rPr>
        <w:t>”</w:t>
      </w:r>
      <w:r w:rsidRPr="00E85818">
        <w:rPr>
          <w:rFonts w:asciiTheme="minorEastAsia" w:eastAsiaTheme="minorEastAsia" w:hAnsiTheme="minorEastAsia" w:cs="Microsoft YaHei" w:hint="eastAsia"/>
          <w:noProof/>
          <w:szCs w:val="24"/>
          <w:lang w:val="en-US" w:eastAsia="zh-CN"/>
        </w:rPr>
        <w:t>这</w:t>
      </w:r>
      <w:r w:rsidRPr="00E85818">
        <w:rPr>
          <w:rFonts w:asciiTheme="minorEastAsia" w:eastAsiaTheme="minorEastAsia" w:hAnsiTheme="minorEastAsia" w:cs="MS Gothic" w:hint="eastAsia"/>
          <w:noProof/>
          <w:szCs w:val="24"/>
          <w:lang w:val="en-US" w:eastAsia="zh-CN"/>
        </w:rPr>
        <w:t>一</w:t>
      </w:r>
      <w:r w:rsidRPr="00E85818">
        <w:rPr>
          <w:rFonts w:asciiTheme="minorEastAsia" w:eastAsiaTheme="minorEastAsia" w:hAnsiTheme="minorEastAsia" w:cs="Microsoft YaHei" w:hint="eastAsia"/>
          <w:noProof/>
          <w:szCs w:val="24"/>
          <w:lang w:val="en-US" w:eastAsia="zh-CN"/>
        </w:rPr>
        <w:t>术语</w:t>
      </w:r>
      <w:r w:rsidRPr="00E85818">
        <w:rPr>
          <w:rFonts w:asciiTheme="minorEastAsia" w:eastAsiaTheme="minorEastAsia" w:hAnsiTheme="minorEastAsia" w:cs="MS Gothic" w:hint="eastAsia"/>
          <w:noProof/>
          <w:szCs w:val="24"/>
          <w:lang w:val="en-US" w:eastAsia="zh-CN"/>
        </w:rPr>
        <w:t>，</w:t>
      </w:r>
      <w:r w:rsidR="005211D8">
        <w:rPr>
          <w:rFonts w:asciiTheme="minorEastAsia" w:eastAsiaTheme="minorEastAsia" w:hAnsiTheme="minorEastAsia" w:cs="MS Gothic" w:hint="eastAsia"/>
          <w:noProof/>
          <w:szCs w:val="24"/>
          <w:lang w:val="en-US" w:eastAsia="zh-CN"/>
        </w:rPr>
        <w:t>并</w:t>
      </w:r>
      <w:r w:rsidRPr="00E85818">
        <w:rPr>
          <w:rFonts w:asciiTheme="minorEastAsia" w:eastAsiaTheme="minorEastAsia" w:hAnsiTheme="minorEastAsia" w:cs="MS Gothic" w:hint="eastAsia"/>
          <w:noProof/>
          <w:szCs w:val="24"/>
          <w:lang w:val="en-US" w:eastAsia="zh-CN"/>
        </w:rPr>
        <w:t>在</w:t>
      </w:r>
      <w:r w:rsidR="005211D8">
        <w:rPr>
          <w:rFonts w:asciiTheme="minorEastAsia" w:eastAsiaTheme="minorEastAsia" w:hAnsiTheme="minorEastAsia" w:cs="MS Gothic" w:hint="eastAsia"/>
          <w:noProof/>
          <w:szCs w:val="24"/>
          <w:lang w:val="en-US" w:eastAsia="zh-CN"/>
        </w:rPr>
        <w:t>该</w:t>
      </w:r>
      <w:r w:rsidRPr="00E85818">
        <w:rPr>
          <w:rFonts w:asciiTheme="minorEastAsia" w:eastAsiaTheme="minorEastAsia" w:hAnsiTheme="minorEastAsia" w:cs="MS Gothic" w:hint="eastAsia"/>
          <w:noProof/>
          <w:szCs w:val="24"/>
          <w:lang w:val="en-US" w:eastAsia="zh-CN"/>
        </w:rPr>
        <w:t>意</w:t>
      </w:r>
      <w:r w:rsidRPr="00E85818">
        <w:rPr>
          <w:rFonts w:asciiTheme="minorEastAsia" w:eastAsiaTheme="minorEastAsia" w:hAnsiTheme="minorEastAsia" w:cs="Microsoft YaHei" w:hint="eastAsia"/>
          <w:noProof/>
          <w:szCs w:val="24"/>
          <w:lang w:val="en-US" w:eastAsia="zh-CN"/>
        </w:rPr>
        <w:t>见</w:t>
      </w:r>
      <w:r w:rsidRPr="00E85818">
        <w:rPr>
          <w:rFonts w:asciiTheme="minorEastAsia" w:eastAsiaTheme="minorEastAsia" w:hAnsiTheme="minorEastAsia" w:cs="MS Gothic" w:hint="eastAsia"/>
          <w:noProof/>
          <w:szCs w:val="24"/>
          <w:lang w:val="en-US" w:eastAsia="zh-CN"/>
        </w:rPr>
        <w:t>的第一个</w:t>
      </w:r>
      <w:r w:rsidR="005211D8">
        <w:rPr>
          <w:rFonts w:asciiTheme="minorEastAsia" w:eastAsiaTheme="minorEastAsia" w:hAnsiTheme="minorEastAsia" w:cs="MS Gothic" w:hint="eastAsia"/>
          <w:noProof/>
          <w:szCs w:val="24"/>
          <w:lang w:val="en-US" w:eastAsia="zh-CN"/>
        </w:rPr>
        <w:t>议题</w:t>
      </w:r>
      <w:r w:rsidRPr="00E85818">
        <w:rPr>
          <w:rFonts w:asciiTheme="minorEastAsia" w:eastAsiaTheme="minorEastAsia" w:hAnsiTheme="minorEastAsia" w:cs="MS Gothic" w:hint="eastAsia"/>
          <w:noProof/>
          <w:szCs w:val="24"/>
          <w:lang w:val="en-US" w:eastAsia="zh-CN"/>
        </w:rPr>
        <w:t>中加入社区网</w:t>
      </w:r>
      <w:r w:rsidRPr="00E85818">
        <w:rPr>
          <w:rFonts w:asciiTheme="minorEastAsia" w:eastAsiaTheme="minorEastAsia" w:hAnsiTheme="minorEastAsia" w:cs="Microsoft YaHei" w:hint="eastAsia"/>
          <w:noProof/>
          <w:szCs w:val="24"/>
          <w:lang w:val="en-US" w:eastAsia="zh-CN"/>
        </w:rPr>
        <w:t>络</w:t>
      </w:r>
      <w:r w:rsidR="005211D8">
        <w:rPr>
          <w:rFonts w:asciiTheme="minorEastAsia" w:eastAsiaTheme="minorEastAsia" w:hAnsiTheme="minorEastAsia" w:cs="MS Gothic" w:hint="eastAsia"/>
          <w:noProof/>
          <w:szCs w:val="24"/>
          <w:lang w:val="en-US" w:eastAsia="zh-CN"/>
        </w:rPr>
        <w:t>实例</w:t>
      </w:r>
      <w:r w:rsidRPr="00E85818">
        <w:rPr>
          <w:rFonts w:asciiTheme="minorEastAsia" w:eastAsiaTheme="minorEastAsia" w:hAnsiTheme="minorEastAsia" w:cs="MS Gothic" w:hint="eastAsia"/>
          <w:noProof/>
          <w:szCs w:val="24"/>
          <w:lang w:val="en-US" w:eastAsia="zh-CN"/>
        </w:rPr>
        <w:t>，将</w:t>
      </w:r>
      <w:r w:rsidR="005211D8">
        <w:rPr>
          <w:rFonts w:asciiTheme="minorEastAsia" w:eastAsiaTheme="minorEastAsia" w:hAnsiTheme="minorEastAsia" w:cs="MS Gothic" w:hint="eastAsia"/>
          <w:noProof/>
          <w:szCs w:val="24"/>
          <w:lang w:val="en-US" w:eastAsia="zh-CN"/>
        </w:rPr>
        <w:t>彰显</w:t>
      </w:r>
      <w:r w:rsidRPr="00E85818">
        <w:rPr>
          <w:rFonts w:asciiTheme="minorEastAsia" w:eastAsiaTheme="minorEastAsia" w:hAnsiTheme="minorEastAsia" w:cs="MS Gothic" w:hint="eastAsia"/>
          <w:noProof/>
          <w:szCs w:val="24"/>
          <w:lang w:val="en-US" w:eastAsia="zh-CN"/>
        </w:rPr>
        <w:t>我</w:t>
      </w:r>
      <w:r w:rsidRPr="00E85818">
        <w:rPr>
          <w:rFonts w:asciiTheme="minorEastAsia" w:eastAsiaTheme="minorEastAsia" w:hAnsiTheme="minorEastAsia" w:cs="Microsoft YaHei" w:hint="eastAsia"/>
          <w:noProof/>
          <w:szCs w:val="24"/>
          <w:lang w:val="en-US" w:eastAsia="zh-CN"/>
        </w:rPr>
        <w:t>们</w:t>
      </w:r>
      <w:r w:rsidRPr="00E85818">
        <w:rPr>
          <w:rFonts w:asciiTheme="minorEastAsia" w:eastAsiaTheme="minorEastAsia" w:hAnsiTheme="minorEastAsia" w:cs="MS Gothic" w:hint="eastAsia"/>
          <w:noProof/>
          <w:szCs w:val="24"/>
          <w:lang w:val="en-US" w:eastAsia="zh-CN"/>
        </w:rPr>
        <w:t>在世界各地看到的多</w:t>
      </w:r>
      <w:r w:rsidRPr="00E85818">
        <w:rPr>
          <w:rFonts w:asciiTheme="minorEastAsia" w:eastAsiaTheme="minorEastAsia" w:hAnsiTheme="minorEastAsia" w:cs="Microsoft YaHei" w:hint="eastAsia"/>
          <w:noProof/>
          <w:szCs w:val="24"/>
          <w:lang w:val="en-US" w:eastAsia="zh-CN"/>
        </w:rPr>
        <w:t>样</w:t>
      </w:r>
      <w:r w:rsidRPr="00E85818">
        <w:rPr>
          <w:rFonts w:asciiTheme="minorEastAsia" w:eastAsiaTheme="minorEastAsia" w:hAnsiTheme="minorEastAsia" w:cs="MS Gothic" w:hint="eastAsia"/>
          <w:noProof/>
          <w:szCs w:val="24"/>
          <w:lang w:val="en-US" w:eastAsia="zh-CN"/>
        </w:rPr>
        <w:t>化</w:t>
      </w:r>
      <w:r w:rsidRPr="00E85818">
        <w:rPr>
          <w:rFonts w:asciiTheme="minorEastAsia" w:eastAsiaTheme="minorEastAsia" w:hAnsiTheme="minorEastAsia" w:cs="Microsoft YaHei" w:hint="eastAsia"/>
          <w:noProof/>
          <w:szCs w:val="24"/>
          <w:lang w:val="en-US" w:eastAsia="zh-CN"/>
        </w:rPr>
        <w:t>连</w:t>
      </w:r>
      <w:r w:rsidRPr="00E85818">
        <w:rPr>
          <w:rFonts w:asciiTheme="minorEastAsia" w:eastAsiaTheme="minorEastAsia" w:hAnsiTheme="minorEastAsia" w:cs="MS Gothic" w:hint="eastAsia"/>
          <w:noProof/>
          <w:szCs w:val="24"/>
          <w:lang w:val="en-US" w:eastAsia="zh-CN"/>
        </w:rPr>
        <w:t>接</w:t>
      </w:r>
      <w:r w:rsidRPr="00E85818">
        <w:rPr>
          <w:rFonts w:asciiTheme="minorEastAsia" w:eastAsiaTheme="minorEastAsia" w:hAnsiTheme="minorEastAsia" w:cs="Microsoft YaHei" w:hint="eastAsia"/>
          <w:noProof/>
          <w:szCs w:val="24"/>
          <w:lang w:val="en-US" w:eastAsia="zh-CN"/>
        </w:rPr>
        <w:t>选择</w:t>
      </w:r>
      <w:r w:rsidRPr="00E85818">
        <w:rPr>
          <w:rFonts w:asciiTheme="minorEastAsia" w:eastAsiaTheme="minorEastAsia" w:hAnsiTheme="minorEastAsia" w:cs="MS Gothic" w:hint="eastAsia"/>
          <w:noProof/>
          <w:szCs w:val="24"/>
          <w:lang w:val="en-US" w:eastAsia="zh-CN"/>
        </w:rPr>
        <w:t>和</w:t>
      </w:r>
      <w:r w:rsidRPr="00E85818">
        <w:rPr>
          <w:rFonts w:asciiTheme="minorEastAsia" w:eastAsiaTheme="minorEastAsia" w:hAnsiTheme="minorEastAsia" w:cs="Microsoft YaHei" w:hint="eastAsia"/>
          <w:noProof/>
          <w:szCs w:val="24"/>
          <w:lang w:val="en-US" w:eastAsia="zh-CN"/>
        </w:rPr>
        <w:t>经验</w:t>
      </w:r>
      <w:r w:rsidRPr="00E85818">
        <w:rPr>
          <w:rFonts w:asciiTheme="minorEastAsia" w:eastAsiaTheme="minorEastAsia" w:hAnsiTheme="minorEastAsia" w:cs="MS Gothic" w:hint="eastAsia"/>
          <w:noProof/>
          <w:szCs w:val="24"/>
          <w:lang w:val="en-US" w:eastAsia="zh-CN"/>
        </w:rPr>
        <w:t>。</w:t>
      </w:r>
    </w:p>
    <w:p w14:paraId="141F84ED" w14:textId="2FAC2FF7" w:rsidR="00DA37E5" w:rsidRPr="00D3120D" w:rsidRDefault="005211D8" w:rsidP="00D3120D">
      <w:pPr>
        <w:pStyle w:val="Headingb"/>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t>有关《意见</w:t>
      </w:r>
      <w:r w:rsidRPr="00D3120D">
        <w:rPr>
          <w:rFonts w:hint="eastAsia"/>
          <w:bCs/>
          <w:color w:val="4F81BD" w:themeColor="accent1"/>
          <w:sz w:val="28"/>
          <w:lang w:val="en-US" w:eastAsia="zh-CN"/>
        </w:rPr>
        <w:t>2</w:t>
      </w:r>
      <w:r w:rsidRPr="00D3120D">
        <w:rPr>
          <w:rFonts w:hint="eastAsia"/>
          <w:bCs/>
          <w:color w:val="4F81BD" w:themeColor="accent1"/>
          <w:sz w:val="28"/>
          <w:lang w:val="en-US" w:eastAsia="zh-CN"/>
        </w:rPr>
        <w:t>草案》的评论</w:t>
      </w:r>
    </w:p>
    <w:p w14:paraId="183B3EE8" w14:textId="15337ABF" w:rsidR="00DA37E5" w:rsidRPr="002B6060" w:rsidRDefault="005211D8" w:rsidP="00AE201C">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Hind Light" w:hAnsiTheme="minorHAnsi" w:cstheme="minorHAnsi"/>
          <w:noProof/>
          <w:szCs w:val="24"/>
          <w:lang w:val="en-US" w:eastAsia="zh-CN"/>
        </w:rPr>
      </w:pPr>
      <w:bookmarkStart w:id="8" w:name="lt_pId030"/>
      <w:r>
        <w:rPr>
          <w:rFonts w:ascii="SimSun" w:hAnsi="SimSun" w:cs="SimSun" w:hint="eastAsia"/>
          <w:noProof/>
          <w:szCs w:val="24"/>
          <w:lang w:val="en-US" w:eastAsia="zh-CN"/>
        </w:rPr>
        <w:t>我们认为，</w:t>
      </w:r>
      <w:r w:rsidR="00E5707D" w:rsidRPr="00E5707D">
        <w:rPr>
          <w:rFonts w:ascii="SimSun" w:hAnsi="SimSun" w:cstheme="minorHAnsi"/>
          <w:noProof/>
          <w:szCs w:val="24"/>
          <w:lang w:val="en-US" w:eastAsia="zh-CN"/>
        </w:rPr>
        <w:t>“</w:t>
      </w:r>
      <w:r w:rsidR="00E5707D" w:rsidRPr="00041261">
        <w:rPr>
          <w:rFonts w:ascii="STKaiti" w:eastAsia="STKaiti" w:hAnsi="STKaiti" w:hint="eastAsia"/>
          <w:noProof/>
          <w:szCs w:val="24"/>
          <w:lang w:eastAsia="zh-CN"/>
        </w:rPr>
        <w:t>请成员国</w:t>
      </w:r>
      <w:r>
        <w:rPr>
          <w:rFonts w:ascii="STKaiti" w:eastAsia="STKaiti" w:hAnsi="STKaiti" w:hint="eastAsia"/>
          <w:noProof/>
          <w:szCs w:val="24"/>
          <w:lang w:eastAsia="zh-CN"/>
        </w:rPr>
        <w:t>”</w:t>
      </w:r>
      <w:r w:rsidRPr="005211D8">
        <w:rPr>
          <w:rFonts w:asciiTheme="minorEastAsia" w:eastAsiaTheme="minorEastAsia" w:hAnsiTheme="minorEastAsia" w:hint="eastAsia"/>
          <w:noProof/>
          <w:szCs w:val="24"/>
          <w:lang w:eastAsia="zh-CN"/>
        </w:rPr>
        <w:t>一节</w:t>
      </w:r>
      <w:r>
        <w:rPr>
          <w:rFonts w:ascii="SimSun" w:hAnsi="SimSun" w:cstheme="minorHAnsi" w:hint="eastAsia"/>
          <w:noProof/>
          <w:szCs w:val="24"/>
          <w:lang w:val="en-US" w:eastAsia="zh-CN"/>
        </w:rPr>
        <w:t>中的议题</w:t>
      </w:r>
      <w:r w:rsidRPr="00143D04">
        <w:rPr>
          <w:rFonts w:cs="Calibri"/>
          <w:noProof/>
          <w:szCs w:val="24"/>
          <w:lang w:val="en-US" w:eastAsia="zh-CN"/>
        </w:rPr>
        <w:t>4</w:t>
      </w:r>
      <w:r w:rsidR="00E5707D" w:rsidRPr="00E5707D">
        <w:rPr>
          <w:rFonts w:ascii="SimSun" w:hAnsi="SimSun" w:cstheme="minorHAnsi"/>
          <w:noProof/>
          <w:szCs w:val="24"/>
          <w:lang w:val="en-US" w:eastAsia="zh-CN"/>
        </w:rPr>
        <w:t>“</w:t>
      </w:r>
      <w:r w:rsidR="00E5707D">
        <w:rPr>
          <w:rFonts w:hint="eastAsia"/>
          <w:lang w:eastAsia="zh-CN"/>
        </w:rPr>
        <w:t>考虑采取政策和监管措施，包括共享基础设施、互连互通和有效利用频谱，促进农村和偏远地区的基础设施部署</w:t>
      </w:r>
      <w:r>
        <w:rPr>
          <w:rFonts w:hint="eastAsia"/>
          <w:lang w:eastAsia="zh-CN"/>
        </w:rPr>
        <w:t>”</w:t>
      </w:r>
      <w:r w:rsidR="00E5707D">
        <w:rPr>
          <w:rFonts w:hint="eastAsia"/>
          <w:lang w:eastAsia="zh-CN"/>
        </w:rPr>
        <w:t>，</w:t>
      </w:r>
      <w:bookmarkEnd w:id="8"/>
      <w:r w:rsidRPr="005211D8">
        <w:rPr>
          <w:rFonts w:ascii="SimSun" w:hAnsi="SimSun" w:cs="SimSun" w:hint="eastAsia"/>
          <w:noProof/>
          <w:szCs w:val="24"/>
          <w:lang w:val="en-US" w:eastAsia="zh-CN"/>
        </w:rPr>
        <w:t>对于到</w:t>
      </w:r>
      <w:r w:rsidRPr="005211D8">
        <w:rPr>
          <w:rFonts w:asciiTheme="minorHAnsi" w:eastAsia="Hind Light" w:hAnsiTheme="minorHAnsi" w:cstheme="minorHAnsi" w:hint="eastAsia"/>
          <w:noProof/>
          <w:szCs w:val="24"/>
          <w:lang w:val="en-US" w:eastAsia="zh-CN"/>
        </w:rPr>
        <w:t>2030</w:t>
      </w:r>
      <w:r w:rsidRPr="005211D8">
        <w:rPr>
          <w:rFonts w:ascii="SimSun" w:hAnsi="SimSun" w:cs="SimSun" w:hint="eastAsia"/>
          <w:noProof/>
          <w:szCs w:val="24"/>
          <w:lang w:val="en-US" w:eastAsia="zh-CN"/>
        </w:rPr>
        <w:t>年</w:t>
      </w:r>
      <w:r>
        <w:rPr>
          <w:rFonts w:ascii="SimSun" w:hAnsi="SimSun" w:cs="SimSun" w:hint="eastAsia"/>
          <w:noProof/>
          <w:szCs w:val="24"/>
          <w:lang w:val="en-US" w:eastAsia="zh-CN"/>
        </w:rPr>
        <w:t>按照</w:t>
      </w:r>
      <w:r w:rsidRPr="005211D8">
        <w:rPr>
          <w:rFonts w:ascii="SimSun" w:hAnsi="SimSun" w:cs="SimSun" w:hint="eastAsia"/>
          <w:noProof/>
          <w:szCs w:val="24"/>
          <w:lang w:val="en-US" w:eastAsia="zh-CN"/>
        </w:rPr>
        <w:t>可持续发展目标</w:t>
      </w:r>
      <w:r>
        <w:rPr>
          <w:rFonts w:ascii="SimSun" w:hAnsi="SimSun" w:cs="SimSun" w:hint="eastAsia"/>
          <w:noProof/>
          <w:szCs w:val="24"/>
          <w:lang w:val="en-US" w:eastAsia="zh-CN"/>
        </w:rPr>
        <w:t>实现</w:t>
      </w:r>
      <w:r w:rsidRPr="005211D8">
        <w:rPr>
          <w:rFonts w:ascii="SimSun" w:hAnsi="SimSun" w:cs="SimSun" w:hint="eastAsia"/>
          <w:noProof/>
          <w:szCs w:val="24"/>
          <w:lang w:val="en-US" w:eastAsia="zh-CN"/>
        </w:rPr>
        <w:t>普遍连接至关重要。</w:t>
      </w:r>
    </w:p>
    <w:p w14:paraId="33E916B6" w14:textId="44EC4767" w:rsidR="00DA37E5" w:rsidRPr="002B6060" w:rsidRDefault="005211D8" w:rsidP="00AE201C">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Hind Light" w:hAnsiTheme="minorHAnsi" w:cstheme="minorHAnsi"/>
          <w:noProof/>
          <w:szCs w:val="24"/>
          <w:lang w:val="en-US" w:eastAsia="zh-CN"/>
        </w:rPr>
      </w:pPr>
      <w:r w:rsidRPr="005211D8">
        <w:rPr>
          <w:rFonts w:ascii="SimSun" w:hAnsi="SimSun" w:cs="SimSun" w:hint="eastAsia"/>
          <w:noProof/>
          <w:szCs w:val="24"/>
          <w:lang w:val="en-US" w:eastAsia="zh-CN"/>
        </w:rPr>
        <w:t>我们希望在</w:t>
      </w:r>
      <w:r>
        <w:rPr>
          <w:rFonts w:ascii="SimSun" w:hAnsi="SimSun" w:cs="SimSun" w:hint="eastAsia"/>
          <w:noProof/>
          <w:szCs w:val="24"/>
          <w:lang w:val="en-US" w:eastAsia="zh-CN"/>
        </w:rPr>
        <w:t>《</w:t>
      </w:r>
      <w:r w:rsidRPr="005211D8">
        <w:rPr>
          <w:rFonts w:ascii="SimSun" w:hAnsi="SimSun" w:cs="SimSun" w:hint="eastAsia"/>
          <w:noProof/>
          <w:szCs w:val="24"/>
          <w:lang w:val="en-US" w:eastAsia="zh-CN"/>
        </w:rPr>
        <w:t>意见</w:t>
      </w:r>
      <w:r w:rsidRPr="005211D8">
        <w:rPr>
          <w:rFonts w:asciiTheme="minorHAnsi" w:eastAsia="Hind Light" w:hAnsiTheme="minorHAnsi" w:cstheme="minorHAnsi" w:hint="eastAsia"/>
          <w:noProof/>
          <w:szCs w:val="24"/>
          <w:lang w:val="en-US" w:eastAsia="zh-CN"/>
        </w:rPr>
        <w:t>2</w:t>
      </w:r>
      <w:r w:rsidRPr="005211D8">
        <w:rPr>
          <w:rFonts w:ascii="SimSun" w:hAnsi="SimSun" w:cs="SimSun" w:hint="eastAsia"/>
          <w:noProof/>
          <w:szCs w:val="24"/>
          <w:lang w:val="en-US" w:eastAsia="zh-CN"/>
        </w:rPr>
        <w:t>草案</w:t>
      </w:r>
      <w:r>
        <w:rPr>
          <w:rFonts w:ascii="SimSun" w:hAnsi="SimSun" w:cs="SimSun" w:hint="eastAsia"/>
          <w:noProof/>
          <w:szCs w:val="24"/>
          <w:lang w:val="en-US" w:eastAsia="zh-CN"/>
        </w:rPr>
        <w:t>》</w:t>
      </w:r>
      <w:r w:rsidRPr="005211D8">
        <w:rPr>
          <w:rFonts w:ascii="SimSun" w:hAnsi="SimSun" w:cs="SimSun" w:hint="eastAsia"/>
          <w:noProof/>
          <w:szCs w:val="24"/>
          <w:lang w:val="en-US" w:eastAsia="zh-CN"/>
        </w:rPr>
        <w:t>的基础上，邀请成员国考虑以下监管框架。</w:t>
      </w:r>
    </w:p>
    <w:p w14:paraId="10190216" w14:textId="2ED1E278" w:rsidR="00DA37E5" w:rsidRPr="002B6060" w:rsidRDefault="00DA37E5" w:rsidP="00D3120D">
      <w:pPr>
        <w:pStyle w:val="enumlev1"/>
        <w:rPr>
          <w:rFonts w:asciiTheme="minorHAnsi" w:eastAsia="Hind Light" w:hAnsiTheme="minorHAnsi" w:cstheme="minorHAnsi"/>
          <w:noProof/>
          <w:lang w:val="en-US" w:eastAsia="zh-CN"/>
        </w:rPr>
      </w:pPr>
      <w:bookmarkStart w:id="9" w:name="lt_pId032"/>
      <w:r w:rsidRPr="002B6060">
        <w:rPr>
          <w:rFonts w:asciiTheme="minorHAnsi" w:eastAsia="Hind Light" w:hAnsiTheme="minorHAnsi" w:cstheme="minorHAnsi"/>
          <w:noProof/>
          <w:lang w:val="en-US" w:eastAsia="zh-CN"/>
        </w:rPr>
        <w:t>a)</w:t>
      </w:r>
      <w:bookmarkEnd w:id="9"/>
      <w:r w:rsidR="00143D04">
        <w:rPr>
          <w:rFonts w:asciiTheme="minorHAnsi" w:eastAsia="Hind Light" w:hAnsiTheme="minorHAnsi" w:cstheme="minorHAnsi"/>
          <w:noProof/>
          <w:lang w:val="en-US" w:eastAsia="zh-CN"/>
        </w:rPr>
        <w:tab/>
      </w:r>
      <w:r w:rsidR="005211D8" w:rsidRPr="005211D8">
        <w:rPr>
          <w:rFonts w:hint="eastAsia"/>
          <w:noProof/>
          <w:lang w:val="en-US" w:eastAsia="zh-CN"/>
        </w:rPr>
        <w:t>通过频谱</w:t>
      </w:r>
      <w:r w:rsidR="005211D8">
        <w:rPr>
          <w:rFonts w:hint="eastAsia"/>
          <w:noProof/>
          <w:lang w:val="en-US" w:eastAsia="zh-CN"/>
        </w:rPr>
        <w:t>共用</w:t>
      </w:r>
      <w:r w:rsidR="005211D8" w:rsidRPr="005211D8">
        <w:rPr>
          <w:rFonts w:hint="eastAsia"/>
          <w:noProof/>
          <w:lang w:val="en-US" w:eastAsia="zh-CN"/>
        </w:rPr>
        <w:t>框架（</w:t>
      </w:r>
      <w:r w:rsidR="00F465CD">
        <w:rPr>
          <w:rFonts w:asciiTheme="minorEastAsia" w:eastAsiaTheme="minorEastAsia" w:hAnsiTheme="minorEastAsia" w:cstheme="minorHAnsi" w:hint="eastAsia"/>
          <w:noProof/>
          <w:lang w:val="en-US" w:eastAsia="zh-CN"/>
        </w:rPr>
        <w:t>“</w:t>
      </w:r>
      <w:r w:rsidR="005211D8" w:rsidRPr="005211D8">
        <w:rPr>
          <w:rFonts w:hint="eastAsia"/>
          <w:noProof/>
          <w:lang w:val="en-US" w:eastAsia="zh-CN"/>
        </w:rPr>
        <w:t>使用或分享</w:t>
      </w:r>
      <w:r w:rsidR="00F465CD">
        <w:rPr>
          <w:rFonts w:asciiTheme="minorEastAsia" w:eastAsiaTheme="minorEastAsia" w:hAnsiTheme="minorEastAsia" w:cstheme="minorHAnsi" w:hint="eastAsia"/>
          <w:noProof/>
          <w:lang w:val="en-US" w:eastAsia="zh-CN"/>
        </w:rPr>
        <w:t>”</w:t>
      </w:r>
      <w:r w:rsidR="005211D8" w:rsidRPr="005211D8">
        <w:rPr>
          <w:rFonts w:hint="eastAsia"/>
          <w:noProof/>
          <w:lang w:val="en-US" w:eastAsia="zh-CN"/>
        </w:rPr>
        <w:t>）、动态</w:t>
      </w:r>
      <w:r w:rsidR="005211D8">
        <w:rPr>
          <w:rFonts w:hint="eastAsia"/>
          <w:noProof/>
          <w:lang w:val="en-US" w:eastAsia="zh-CN"/>
        </w:rPr>
        <w:t>划分</w:t>
      </w:r>
      <w:r w:rsidR="005211D8" w:rsidRPr="005211D8">
        <w:rPr>
          <w:rFonts w:hint="eastAsia"/>
          <w:noProof/>
          <w:lang w:val="en-US" w:eastAsia="zh-CN"/>
        </w:rPr>
        <w:t>频谱以及</w:t>
      </w:r>
      <w:r w:rsidR="00F465CD">
        <w:rPr>
          <w:rFonts w:hint="eastAsia"/>
          <w:noProof/>
          <w:lang w:val="en-US" w:eastAsia="zh-CN"/>
        </w:rPr>
        <w:t>在</w:t>
      </w:r>
      <w:r w:rsidR="005211D8" w:rsidRPr="005211D8">
        <w:rPr>
          <w:rFonts w:hint="eastAsia"/>
          <w:noProof/>
          <w:lang w:val="en-US" w:eastAsia="zh-CN"/>
        </w:rPr>
        <w:t>考虑到新技术（如</w:t>
      </w:r>
      <w:r w:rsidR="005211D8" w:rsidRPr="005211D8">
        <w:rPr>
          <w:rFonts w:asciiTheme="minorHAnsi" w:eastAsia="Hind Light" w:hAnsiTheme="minorHAnsi" w:cstheme="minorHAnsi" w:hint="eastAsia"/>
          <w:noProof/>
          <w:lang w:val="en-US" w:eastAsia="zh-CN"/>
        </w:rPr>
        <w:t>6</w:t>
      </w:r>
      <w:r w:rsidR="00143D04">
        <w:rPr>
          <w:rFonts w:asciiTheme="minorHAnsi" w:eastAsia="Hind Light" w:hAnsiTheme="minorHAnsi" w:cstheme="minorHAnsi"/>
          <w:noProof/>
          <w:lang w:val="en-US" w:eastAsia="zh-CN"/>
        </w:rPr>
        <w:t> </w:t>
      </w:r>
      <w:bookmarkStart w:id="10" w:name="OLE_LINK2"/>
      <w:r w:rsidR="005211D8" w:rsidRPr="005211D8">
        <w:rPr>
          <w:rFonts w:asciiTheme="minorHAnsi" w:eastAsia="Hind Light" w:hAnsiTheme="minorHAnsi" w:cstheme="minorHAnsi" w:hint="eastAsia"/>
          <w:noProof/>
          <w:lang w:val="en-US" w:eastAsia="zh-CN"/>
        </w:rPr>
        <w:t>G</w:t>
      </w:r>
      <w:r w:rsidR="00D3120D">
        <w:rPr>
          <w:rFonts w:asciiTheme="minorHAnsi" w:eastAsia="Hind Light" w:hAnsiTheme="minorHAnsi" w:cstheme="minorHAnsi"/>
          <w:noProof/>
          <w:lang w:val="en-US" w:eastAsia="zh-CN"/>
        </w:rPr>
        <w:t>H</w:t>
      </w:r>
      <w:r w:rsidR="005211D8" w:rsidRPr="005211D8">
        <w:rPr>
          <w:rFonts w:asciiTheme="minorHAnsi" w:eastAsia="Hind Light" w:hAnsiTheme="minorHAnsi" w:cstheme="minorHAnsi" w:hint="eastAsia"/>
          <w:noProof/>
          <w:lang w:val="en-US" w:eastAsia="zh-CN"/>
        </w:rPr>
        <w:t>z</w:t>
      </w:r>
      <w:bookmarkEnd w:id="10"/>
      <w:r w:rsidR="005211D8" w:rsidRPr="005211D8">
        <w:rPr>
          <w:rFonts w:hint="eastAsia"/>
          <w:noProof/>
          <w:lang w:val="en-US" w:eastAsia="zh-CN"/>
        </w:rPr>
        <w:t>频段的</w:t>
      </w:r>
      <w:r w:rsidR="005211D8" w:rsidRPr="005211D8">
        <w:rPr>
          <w:rFonts w:asciiTheme="minorHAnsi" w:eastAsia="Hind Light" w:hAnsiTheme="minorHAnsi" w:cstheme="minorHAnsi" w:hint="eastAsia"/>
          <w:noProof/>
          <w:lang w:val="en-US" w:eastAsia="zh-CN"/>
        </w:rPr>
        <w:t>Wi-Fi 6</w:t>
      </w:r>
      <w:r w:rsidR="005211D8" w:rsidRPr="005211D8">
        <w:rPr>
          <w:rFonts w:hint="eastAsia"/>
          <w:noProof/>
          <w:lang w:val="en-US" w:eastAsia="zh-CN"/>
        </w:rPr>
        <w:t>）</w:t>
      </w:r>
      <w:r w:rsidR="00F465CD">
        <w:rPr>
          <w:rFonts w:hint="eastAsia"/>
          <w:noProof/>
          <w:lang w:val="en-US" w:eastAsia="zh-CN"/>
        </w:rPr>
        <w:t>的情况下，</w:t>
      </w:r>
      <w:r w:rsidR="005211D8" w:rsidRPr="005211D8">
        <w:rPr>
          <w:rFonts w:hint="eastAsia"/>
          <w:noProof/>
          <w:lang w:val="en-US" w:eastAsia="zh-CN"/>
        </w:rPr>
        <w:t>在尽可能多的频段中提供</w:t>
      </w:r>
      <w:r w:rsidR="00F465CD">
        <w:rPr>
          <w:rFonts w:hint="eastAsia"/>
          <w:noProof/>
          <w:lang w:val="en-US" w:eastAsia="zh-CN"/>
        </w:rPr>
        <w:t>免许可</w:t>
      </w:r>
      <w:r w:rsidR="005211D8" w:rsidRPr="005211D8">
        <w:rPr>
          <w:rFonts w:hint="eastAsia"/>
          <w:noProof/>
          <w:lang w:val="en-US" w:eastAsia="zh-CN"/>
        </w:rPr>
        <w:t>频谱，使农村、偏远、无服务和服务不足地区能够获得频谱</w:t>
      </w:r>
      <w:r w:rsidR="00F465CD">
        <w:rPr>
          <w:rFonts w:hint="eastAsia"/>
          <w:noProof/>
          <w:lang w:val="en-US" w:eastAsia="zh-CN"/>
        </w:rPr>
        <w:t>；</w:t>
      </w:r>
    </w:p>
    <w:p w14:paraId="2A71C1C9" w14:textId="1ECB580A" w:rsidR="00DA37E5" w:rsidRPr="002B6060" w:rsidRDefault="00DA37E5" w:rsidP="00D3120D">
      <w:pPr>
        <w:pStyle w:val="enumlev1"/>
        <w:rPr>
          <w:rFonts w:asciiTheme="minorHAnsi" w:eastAsia="Hind Light" w:hAnsiTheme="minorHAnsi" w:cstheme="minorHAnsi"/>
          <w:noProof/>
          <w:lang w:val="en-US" w:eastAsia="zh-CN"/>
        </w:rPr>
      </w:pPr>
      <w:bookmarkStart w:id="11" w:name="lt_pId033"/>
      <w:r w:rsidRPr="002B6060">
        <w:rPr>
          <w:rFonts w:asciiTheme="minorHAnsi" w:eastAsia="Hind Light" w:hAnsiTheme="minorHAnsi" w:cstheme="minorHAnsi"/>
          <w:noProof/>
          <w:lang w:val="en-US" w:eastAsia="zh-CN"/>
        </w:rPr>
        <w:t>b)</w:t>
      </w:r>
      <w:bookmarkEnd w:id="11"/>
      <w:r w:rsidR="00143D04">
        <w:rPr>
          <w:rFonts w:asciiTheme="minorHAnsi" w:eastAsia="Hind Light" w:hAnsiTheme="minorHAnsi" w:cstheme="minorHAnsi"/>
          <w:noProof/>
          <w:lang w:val="en-US" w:eastAsia="zh-CN"/>
        </w:rPr>
        <w:tab/>
      </w:r>
      <w:r w:rsidR="00F465CD" w:rsidRPr="00F465CD">
        <w:rPr>
          <w:rFonts w:hint="eastAsia"/>
          <w:noProof/>
          <w:lang w:val="en-US" w:eastAsia="zh-CN"/>
        </w:rPr>
        <w:t>简化许可程序，使其便于使用和负担得起；以及</w:t>
      </w:r>
    </w:p>
    <w:p w14:paraId="692413E9" w14:textId="79FD4315" w:rsidR="00DA37E5" w:rsidRPr="002B6060" w:rsidRDefault="00DA37E5" w:rsidP="00D3120D">
      <w:pPr>
        <w:pStyle w:val="enumlev1"/>
        <w:rPr>
          <w:rFonts w:asciiTheme="minorHAnsi" w:eastAsia="Hind Light" w:hAnsiTheme="minorHAnsi" w:cstheme="minorHAnsi"/>
          <w:noProof/>
          <w:lang w:val="en-US" w:eastAsia="zh-CN"/>
        </w:rPr>
      </w:pPr>
      <w:bookmarkStart w:id="12" w:name="lt_pId034"/>
      <w:r w:rsidRPr="002B6060">
        <w:rPr>
          <w:rFonts w:asciiTheme="minorHAnsi" w:eastAsia="Hind Light" w:hAnsiTheme="minorHAnsi" w:cstheme="minorHAnsi"/>
          <w:noProof/>
          <w:lang w:val="en-US" w:eastAsia="zh-CN"/>
        </w:rPr>
        <w:t>c)</w:t>
      </w:r>
      <w:r w:rsidR="00143D04">
        <w:rPr>
          <w:rFonts w:asciiTheme="minorHAnsi" w:eastAsia="Hind Light" w:hAnsiTheme="minorHAnsi" w:cstheme="minorHAnsi"/>
          <w:noProof/>
          <w:lang w:val="en-US" w:eastAsia="zh-CN"/>
        </w:rPr>
        <w:tab/>
      </w:r>
      <w:r w:rsidR="00F465CD" w:rsidRPr="00F465CD">
        <w:rPr>
          <w:rFonts w:hint="eastAsia"/>
          <w:noProof/>
          <w:lang w:val="en-US" w:eastAsia="zh-CN"/>
        </w:rPr>
        <w:t>以创新的方式利用普遍服务基金，</w:t>
      </w:r>
      <w:r w:rsidR="00F465CD">
        <w:rPr>
          <w:rFonts w:hint="eastAsia"/>
          <w:noProof/>
          <w:lang w:val="en-US" w:eastAsia="zh-CN"/>
        </w:rPr>
        <w:t>通达</w:t>
      </w:r>
      <w:r w:rsidR="00F465CD" w:rsidRPr="00F465CD">
        <w:rPr>
          <w:rFonts w:hint="eastAsia"/>
          <w:noProof/>
          <w:lang w:val="en-US" w:eastAsia="zh-CN"/>
        </w:rPr>
        <w:t>最难连接的地方</w:t>
      </w:r>
      <w:bookmarkEnd w:id="12"/>
      <w:r w:rsidR="00F465CD">
        <w:rPr>
          <w:rFonts w:hint="eastAsia"/>
          <w:noProof/>
          <w:lang w:val="en-US" w:eastAsia="zh-CN"/>
        </w:rPr>
        <w:t>。</w:t>
      </w:r>
      <w:r>
        <w:rPr>
          <w:rFonts w:asciiTheme="minorHAnsi" w:eastAsia="Hind Light" w:hAnsiTheme="minorHAnsi" w:cstheme="minorHAnsi"/>
          <w:noProof/>
          <w:vertAlign w:val="superscript"/>
          <w:lang w:val="en-US"/>
        </w:rPr>
        <w:footnoteReference w:id="1"/>
      </w:r>
    </w:p>
    <w:p w14:paraId="6F4A6173" w14:textId="1EBE3744" w:rsidR="00DA37E5" w:rsidRPr="00D3120D" w:rsidRDefault="007A2360" w:rsidP="00D3120D">
      <w:pPr>
        <w:pStyle w:val="Headingb"/>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t>有关《意见</w:t>
      </w:r>
      <w:r w:rsidRPr="00D3120D">
        <w:rPr>
          <w:rFonts w:hint="eastAsia"/>
          <w:bCs/>
          <w:color w:val="4F81BD" w:themeColor="accent1"/>
          <w:sz w:val="28"/>
          <w:lang w:val="en-US" w:eastAsia="zh-CN"/>
        </w:rPr>
        <w:t>3</w:t>
      </w:r>
      <w:r w:rsidRPr="00D3120D">
        <w:rPr>
          <w:rFonts w:hint="eastAsia"/>
          <w:bCs/>
          <w:color w:val="4F81BD" w:themeColor="accent1"/>
          <w:sz w:val="28"/>
          <w:lang w:val="en-US" w:eastAsia="zh-CN"/>
        </w:rPr>
        <w:t>草案》的评论</w:t>
      </w:r>
    </w:p>
    <w:p w14:paraId="138963A1" w14:textId="5A68D788" w:rsidR="00DA37E5" w:rsidRPr="007A2360" w:rsidRDefault="007A2360" w:rsidP="00AE201C">
      <w:pPr>
        <w:keepNext/>
        <w:keepLines/>
        <w:tabs>
          <w:tab w:val="clear" w:pos="567"/>
          <w:tab w:val="clear" w:pos="1134"/>
          <w:tab w:val="clear" w:pos="1701"/>
          <w:tab w:val="clear" w:pos="2268"/>
          <w:tab w:val="clear" w:pos="2835"/>
        </w:tabs>
        <w:overflowPunct/>
        <w:autoSpaceDE/>
        <w:autoSpaceDN/>
        <w:adjustRightInd/>
        <w:spacing w:after="120"/>
        <w:ind w:firstLineChars="200" w:firstLine="480"/>
        <w:textAlignment w:val="auto"/>
        <w:outlineLvl w:val="1"/>
        <w:rPr>
          <w:rFonts w:ascii="SimSun" w:hAnsi="SimSun" w:cs="SimSun"/>
          <w:noProof/>
          <w:szCs w:val="24"/>
          <w:lang w:val="en-US" w:eastAsia="zh-CN"/>
        </w:rPr>
      </w:pPr>
      <w:r w:rsidRPr="007A2360">
        <w:rPr>
          <w:rFonts w:ascii="SimSun" w:hAnsi="SimSun" w:cs="SimSun" w:hint="eastAsia"/>
          <w:noProof/>
          <w:szCs w:val="24"/>
          <w:lang w:val="en-US" w:eastAsia="zh-CN"/>
        </w:rPr>
        <w:t>互联网协会认为，在农村、城市、偏远地区、无服务地区和服务不足地区进行能力建设和数字扫盲，对实现普遍连接至关重要。通过促进自制和自我维持的连接模式</w:t>
      </w:r>
      <w:r>
        <w:rPr>
          <w:rFonts w:asciiTheme="minorHAnsi" w:eastAsia="MS Gothic" w:hAnsiTheme="minorHAnsi" w:cstheme="minorHAnsi"/>
          <w:noProof/>
          <w:szCs w:val="24"/>
          <w:vertAlign w:val="superscript"/>
          <w:lang w:val="en-US"/>
        </w:rPr>
        <w:footnoteReference w:id="2"/>
      </w:r>
      <w:r w:rsidRPr="007A2360">
        <w:rPr>
          <w:rFonts w:ascii="SimSun" w:hAnsi="SimSun" w:cs="SimSun" w:hint="eastAsia"/>
          <w:noProof/>
          <w:szCs w:val="24"/>
          <w:lang w:val="en-US" w:eastAsia="zh-CN"/>
        </w:rPr>
        <w:t>，</w:t>
      </w:r>
      <w:r>
        <w:rPr>
          <w:rFonts w:ascii="SimSun" w:hAnsi="SimSun" w:cs="SimSun" w:hint="eastAsia"/>
          <w:noProof/>
          <w:szCs w:val="24"/>
          <w:lang w:val="en-US" w:eastAsia="zh-CN"/>
        </w:rPr>
        <w:t>本地化工作配合</w:t>
      </w:r>
      <w:r w:rsidRPr="007A2360">
        <w:rPr>
          <w:rFonts w:ascii="SimSun" w:hAnsi="SimSun" w:cs="SimSun" w:hint="eastAsia"/>
          <w:noProof/>
          <w:szCs w:val="24"/>
          <w:lang w:val="en-US" w:eastAsia="zh-CN"/>
        </w:rPr>
        <w:t>社区网络</w:t>
      </w:r>
      <w:r>
        <w:rPr>
          <w:rFonts w:ascii="SimSun" w:hAnsi="SimSun" w:cs="SimSun" w:hint="eastAsia"/>
          <w:noProof/>
          <w:szCs w:val="24"/>
          <w:lang w:val="en-US" w:eastAsia="zh-CN"/>
        </w:rPr>
        <w:t>等</w:t>
      </w:r>
      <w:r w:rsidR="007622A4">
        <w:rPr>
          <w:rFonts w:ascii="SimSun" w:hAnsi="SimSun" w:cs="SimSun" w:hint="eastAsia"/>
          <w:noProof/>
          <w:szCs w:val="24"/>
          <w:lang w:val="en-US" w:eastAsia="zh-CN"/>
        </w:rPr>
        <w:t>补充</w:t>
      </w:r>
      <w:r w:rsidRPr="007A2360">
        <w:rPr>
          <w:rFonts w:ascii="SimSun" w:hAnsi="SimSun" w:cs="SimSun" w:hint="eastAsia"/>
          <w:noProof/>
          <w:szCs w:val="24"/>
          <w:lang w:val="en-US" w:eastAsia="zh-CN"/>
        </w:rPr>
        <w:t>接入解决方案</w:t>
      </w:r>
      <w:r>
        <w:rPr>
          <w:rFonts w:ascii="SimSun" w:hAnsi="SimSun" w:cs="SimSun" w:hint="eastAsia"/>
          <w:noProof/>
          <w:szCs w:val="24"/>
          <w:lang w:val="en-US" w:eastAsia="zh-CN"/>
        </w:rPr>
        <w:t>将</w:t>
      </w:r>
      <w:r w:rsidRPr="007A2360">
        <w:rPr>
          <w:rFonts w:ascii="SimSun" w:hAnsi="SimSun" w:cs="SimSun" w:hint="eastAsia"/>
          <w:noProof/>
          <w:szCs w:val="24"/>
          <w:lang w:val="en-US" w:eastAsia="zh-CN"/>
        </w:rPr>
        <w:t>提高</w:t>
      </w:r>
      <w:r>
        <w:rPr>
          <w:rFonts w:ascii="SimSun" w:hAnsi="SimSun" w:cs="SimSun" w:hint="eastAsia"/>
          <w:noProof/>
          <w:szCs w:val="24"/>
          <w:lang w:val="en-US" w:eastAsia="zh-CN"/>
        </w:rPr>
        <w:t>地方</w:t>
      </w:r>
      <w:r w:rsidRPr="007A2360">
        <w:rPr>
          <w:rFonts w:ascii="SimSun" w:hAnsi="SimSun" w:cs="SimSun" w:hint="eastAsia"/>
          <w:noProof/>
          <w:szCs w:val="24"/>
          <w:lang w:val="en-US" w:eastAsia="zh-CN"/>
        </w:rPr>
        <w:t>社区的数字素养和能力。因此，我们建议将</w:t>
      </w:r>
      <w:r>
        <w:rPr>
          <w:rFonts w:ascii="SimSun" w:hAnsi="SimSun" w:cs="SimSun" w:hint="eastAsia"/>
          <w:noProof/>
          <w:szCs w:val="24"/>
          <w:lang w:val="en-US" w:eastAsia="zh-CN"/>
        </w:rPr>
        <w:t>“</w:t>
      </w:r>
      <w:r w:rsidRPr="007A2360">
        <w:rPr>
          <w:rFonts w:ascii="SimSun" w:hAnsi="SimSun" w:cs="SimSun" w:hint="eastAsia"/>
          <w:noProof/>
          <w:szCs w:val="24"/>
          <w:lang w:val="en-US" w:eastAsia="zh-CN"/>
        </w:rPr>
        <w:t>基础设施部署</w:t>
      </w:r>
      <w:r>
        <w:rPr>
          <w:rFonts w:ascii="SimSun" w:hAnsi="SimSun" w:cs="SimSun" w:hint="eastAsia"/>
          <w:noProof/>
          <w:szCs w:val="24"/>
          <w:lang w:val="en-US" w:eastAsia="zh-CN"/>
        </w:rPr>
        <w:t>”</w:t>
      </w:r>
      <w:r w:rsidRPr="007A2360">
        <w:rPr>
          <w:rFonts w:ascii="SimSun" w:hAnsi="SimSun" w:cs="SimSun" w:hint="eastAsia"/>
          <w:noProof/>
          <w:szCs w:val="24"/>
          <w:lang w:val="en-US" w:eastAsia="zh-CN"/>
        </w:rPr>
        <w:t>作为技能发展的一个重要领域纳入</w:t>
      </w:r>
      <w:r w:rsidR="007622A4">
        <w:rPr>
          <w:rFonts w:ascii="SimSun" w:hAnsi="SimSun" w:cs="SimSun" w:hint="eastAsia"/>
          <w:noProof/>
          <w:szCs w:val="24"/>
          <w:lang w:val="en-US" w:eastAsia="zh-CN"/>
        </w:rPr>
        <w:t>该</w:t>
      </w:r>
      <w:r w:rsidRPr="007A2360">
        <w:rPr>
          <w:rFonts w:ascii="SimSun" w:hAnsi="SimSun" w:cs="SimSun" w:hint="eastAsia"/>
          <w:noProof/>
          <w:szCs w:val="24"/>
          <w:lang w:val="en-US" w:eastAsia="zh-CN"/>
        </w:rPr>
        <w:t>意见</w:t>
      </w:r>
      <w:r w:rsidR="007622A4">
        <w:rPr>
          <w:rFonts w:ascii="SimSun" w:hAnsi="SimSun" w:cs="SimSun" w:hint="eastAsia"/>
          <w:noProof/>
          <w:szCs w:val="24"/>
          <w:lang w:val="en-US" w:eastAsia="zh-CN"/>
        </w:rPr>
        <w:t>“</w:t>
      </w:r>
      <w:r w:rsidR="007622A4" w:rsidRPr="007622A4">
        <w:rPr>
          <w:rFonts w:ascii="STKaiti" w:eastAsia="STKaiti" w:hAnsi="STKaiti" w:cs="SimSun" w:hint="eastAsia"/>
          <w:noProof/>
          <w:szCs w:val="24"/>
          <w:lang w:val="en-US" w:eastAsia="zh-CN"/>
        </w:rPr>
        <w:t>认为</w:t>
      </w:r>
      <w:r w:rsidR="007622A4">
        <w:rPr>
          <w:rFonts w:ascii="SimSun" w:hAnsi="SimSun" w:cs="SimSun" w:hint="eastAsia"/>
          <w:noProof/>
          <w:szCs w:val="24"/>
          <w:lang w:val="en-US" w:eastAsia="zh-CN"/>
        </w:rPr>
        <w:t>”一节</w:t>
      </w:r>
      <w:r w:rsidRPr="007A2360">
        <w:rPr>
          <w:rFonts w:ascii="SimSun" w:hAnsi="SimSun" w:cs="SimSun" w:hint="eastAsia"/>
          <w:noProof/>
          <w:szCs w:val="24"/>
          <w:lang w:val="en-US" w:eastAsia="zh-CN"/>
        </w:rPr>
        <w:t>的主题</w:t>
      </w:r>
      <w:r w:rsidRPr="00772961">
        <w:rPr>
          <w:rFonts w:asciiTheme="minorHAnsi" w:hAnsiTheme="minorHAnsi" w:cstheme="minorHAnsi"/>
          <w:noProof/>
          <w:szCs w:val="24"/>
          <w:lang w:val="en-US" w:eastAsia="zh-CN"/>
        </w:rPr>
        <w:t>1</w:t>
      </w:r>
      <w:r w:rsidRPr="007A2360">
        <w:rPr>
          <w:rFonts w:ascii="SimSun" w:hAnsi="SimSun" w:cs="SimSun" w:hint="eastAsia"/>
          <w:noProof/>
          <w:szCs w:val="24"/>
          <w:lang w:val="en-US" w:eastAsia="zh-CN"/>
        </w:rPr>
        <w:t>。</w:t>
      </w:r>
    </w:p>
    <w:p w14:paraId="18BFCBDE" w14:textId="08055E6C" w:rsidR="00DA37E5" w:rsidRPr="00D3120D" w:rsidRDefault="007622A4" w:rsidP="00D3120D">
      <w:pPr>
        <w:pStyle w:val="Headingb"/>
        <w:spacing w:before="240"/>
        <w:rPr>
          <w:rFonts w:cstheme="minorHAnsi"/>
          <w:bCs/>
          <w:color w:val="4F81BD" w:themeColor="accent1"/>
          <w:sz w:val="28"/>
          <w:lang w:val="en-US" w:eastAsia="zh-CN"/>
        </w:rPr>
      </w:pPr>
      <w:bookmarkStart w:id="15" w:name="_Hlk89682894"/>
      <w:r w:rsidRPr="00D3120D">
        <w:rPr>
          <w:rFonts w:hint="eastAsia"/>
          <w:bCs/>
          <w:color w:val="4F81BD" w:themeColor="accent1"/>
          <w:sz w:val="28"/>
          <w:lang w:val="en-US" w:eastAsia="zh-CN"/>
        </w:rPr>
        <w:t>有关《意见</w:t>
      </w:r>
      <w:r w:rsidRPr="00D3120D">
        <w:rPr>
          <w:rFonts w:hint="eastAsia"/>
          <w:bCs/>
          <w:color w:val="4F81BD" w:themeColor="accent1"/>
          <w:sz w:val="28"/>
          <w:lang w:val="en-US" w:eastAsia="zh-CN"/>
        </w:rPr>
        <w:t>4</w:t>
      </w:r>
      <w:r w:rsidRPr="00D3120D">
        <w:rPr>
          <w:rFonts w:hint="eastAsia"/>
          <w:bCs/>
          <w:color w:val="4F81BD" w:themeColor="accent1"/>
          <w:sz w:val="28"/>
          <w:lang w:val="en-US" w:eastAsia="zh-CN"/>
        </w:rPr>
        <w:t>草案》的评论</w:t>
      </w:r>
      <w:bookmarkEnd w:id="15"/>
    </w:p>
    <w:p w14:paraId="10FCB5DB" w14:textId="03216B14" w:rsidR="00DA37E5" w:rsidRPr="00772961" w:rsidRDefault="007622A4" w:rsidP="00AE201C">
      <w:pPr>
        <w:keepNext/>
        <w:keepLines/>
        <w:tabs>
          <w:tab w:val="clear" w:pos="567"/>
          <w:tab w:val="clear" w:pos="1134"/>
          <w:tab w:val="clear" w:pos="1701"/>
          <w:tab w:val="clear" w:pos="2268"/>
          <w:tab w:val="clear" w:pos="2835"/>
        </w:tabs>
        <w:overflowPunct/>
        <w:autoSpaceDE/>
        <w:autoSpaceDN/>
        <w:adjustRightInd/>
        <w:spacing w:after="120"/>
        <w:ind w:firstLineChars="200" w:firstLine="472"/>
        <w:textAlignment w:val="auto"/>
        <w:outlineLvl w:val="1"/>
        <w:rPr>
          <w:rFonts w:asciiTheme="minorHAnsi" w:eastAsia="MS Gothic" w:hAnsiTheme="minorHAnsi" w:cstheme="minorHAnsi"/>
          <w:noProof/>
          <w:spacing w:val="-2"/>
          <w:szCs w:val="24"/>
          <w:lang w:val="en-US" w:eastAsia="zh-CN"/>
        </w:rPr>
      </w:pPr>
      <w:bookmarkStart w:id="16" w:name="lt_pId040"/>
      <w:r w:rsidRPr="00772961">
        <w:rPr>
          <w:rFonts w:asciiTheme="minorEastAsia" w:eastAsiaTheme="minorEastAsia" w:hAnsiTheme="minorEastAsia" w:cstheme="minorHAnsi" w:hint="eastAsia"/>
          <w:noProof/>
          <w:spacing w:val="-2"/>
          <w:szCs w:val="24"/>
          <w:lang w:val="en-US" w:eastAsia="zh-CN"/>
        </w:rPr>
        <w:t>国际电联</w:t>
      </w:r>
      <w:r w:rsidRPr="00772961">
        <w:rPr>
          <w:rFonts w:asciiTheme="minorEastAsia" w:eastAsiaTheme="minorEastAsia" w:hAnsiTheme="minorEastAsia" w:cs="Microsoft YaHei" w:hint="eastAsia"/>
          <w:noProof/>
          <w:spacing w:val="-2"/>
          <w:szCs w:val="24"/>
          <w:lang w:val="en-US" w:eastAsia="zh-CN"/>
        </w:rPr>
        <w:t>报告</w:t>
      </w:r>
      <w:r w:rsidRPr="00772961">
        <w:rPr>
          <w:rFonts w:ascii="STKaiti" w:eastAsia="STKaiti" w:hAnsi="STKaiti" w:cstheme="minorHAnsi" w:hint="eastAsia"/>
          <w:noProof/>
          <w:spacing w:val="-2"/>
          <w:szCs w:val="24"/>
          <w:lang w:val="en-US" w:eastAsia="zh-CN"/>
        </w:rPr>
        <w:t>《</w:t>
      </w:r>
      <w:r w:rsidR="0040139B" w:rsidRPr="00772961">
        <w:rPr>
          <w:rFonts w:ascii="STKaiti" w:eastAsia="STKaiti" w:hAnsi="STKaiti" w:cs="SimSun" w:hint="eastAsia"/>
          <w:color w:val="000000"/>
          <w:spacing w:val="-2"/>
          <w:lang w:eastAsia="zh-CN"/>
        </w:rPr>
        <w:t>衡量数字发展：</w:t>
      </w:r>
      <w:r w:rsidR="0040139B" w:rsidRPr="00772961">
        <w:rPr>
          <w:rFonts w:eastAsia="STKaiti" w:cs="Calibri"/>
          <w:color w:val="000000"/>
          <w:spacing w:val="-2"/>
          <w:lang w:eastAsia="zh-CN"/>
        </w:rPr>
        <w:t>2021</w:t>
      </w:r>
      <w:r w:rsidR="0040139B" w:rsidRPr="00772961">
        <w:rPr>
          <w:rFonts w:ascii="STKaiti" w:eastAsia="STKaiti" w:hAnsi="STKaiti" w:cs="SimSun" w:hint="eastAsia"/>
          <w:color w:val="000000"/>
          <w:spacing w:val="-2"/>
          <w:lang w:eastAsia="zh-CN"/>
        </w:rPr>
        <w:t>年的事实和数字</w:t>
      </w:r>
      <w:r w:rsidRPr="00772961">
        <w:rPr>
          <w:rFonts w:ascii="STKaiti" w:eastAsia="STKaiti" w:hAnsi="STKaiti" w:cs="SimSun" w:hint="eastAsia"/>
          <w:color w:val="000000"/>
          <w:spacing w:val="-2"/>
          <w:lang w:eastAsia="zh-CN"/>
        </w:rPr>
        <w:t>》</w:t>
      </w:r>
      <w:r w:rsidRPr="00772961">
        <w:rPr>
          <w:rFonts w:asciiTheme="minorEastAsia" w:eastAsiaTheme="minorEastAsia" w:hAnsiTheme="minorEastAsia" w:cs="Microsoft YaHei" w:hint="eastAsia"/>
          <w:noProof/>
          <w:spacing w:val="-2"/>
          <w:szCs w:val="24"/>
          <w:lang w:val="en-US" w:eastAsia="zh-CN"/>
        </w:rPr>
        <w:t>显</w:t>
      </w:r>
      <w:r w:rsidRPr="00772961">
        <w:rPr>
          <w:rFonts w:asciiTheme="minorEastAsia" w:eastAsiaTheme="minorEastAsia" w:hAnsiTheme="minorEastAsia" w:cs="MS Gothic" w:hint="eastAsia"/>
          <w:noProof/>
          <w:spacing w:val="-2"/>
          <w:szCs w:val="24"/>
          <w:lang w:val="en-US" w:eastAsia="zh-CN"/>
        </w:rPr>
        <w:t>示，</w:t>
      </w:r>
      <w:r w:rsidRPr="00772961">
        <w:rPr>
          <w:rFonts w:asciiTheme="minorEastAsia" w:eastAsiaTheme="minorEastAsia" w:hAnsiTheme="minorEastAsia" w:cs="Microsoft YaHei" w:hint="eastAsia"/>
          <w:noProof/>
          <w:spacing w:val="-2"/>
          <w:szCs w:val="24"/>
          <w:lang w:val="en-US" w:eastAsia="zh-CN"/>
        </w:rPr>
        <w:t>虽</w:t>
      </w:r>
      <w:r w:rsidRPr="00772961">
        <w:rPr>
          <w:rFonts w:asciiTheme="minorEastAsia" w:eastAsiaTheme="minorEastAsia" w:hAnsiTheme="minorEastAsia" w:cs="MS Gothic" w:hint="eastAsia"/>
          <w:noProof/>
          <w:spacing w:val="-2"/>
          <w:szCs w:val="24"/>
          <w:lang w:val="en-US" w:eastAsia="zh-CN"/>
        </w:rPr>
        <w:t>然全球</w:t>
      </w:r>
      <w:r w:rsidRPr="00772961">
        <w:rPr>
          <w:rFonts w:asciiTheme="minorEastAsia" w:eastAsiaTheme="minorEastAsia" w:hAnsiTheme="minorEastAsia" w:cs="Microsoft YaHei" w:hint="eastAsia"/>
          <w:noProof/>
          <w:spacing w:val="-2"/>
          <w:szCs w:val="24"/>
          <w:lang w:val="en-US" w:eastAsia="zh-CN"/>
        </w:rPr>
        <w:t>带宽</w:t>
      </w:r>
      <w:r w:rsidRPr="00772961">
        <w:rPr>
          <w:rFonts w:asciiTheme="minorEastAsia" w:eastAsiaTheme="minorEastAsia" w:hAnsiTheme="minorEastAsia" w:cs="MS Gothic" w:hint="eastAsia"/>
          <w:noProof/>
          <w:spacing w:val="-2"/>
          <w:szCs w:val="24"/>
          <w:lang w:val="en-US" w:eastAsia="zh-CN"/>
        </w:rPr>
        <w:t>使用仍呈上升</w:t>
      </w:r>
      <w:r w:rsidRPr="00772961">
        <w:rPr>
          <w:rFonts w:asciiTheme="minorEastAsia" w:eastAsiaTheme="minorEastAsia" w:hAnsiTheme="minorEastAsia" w:cs="Microsoft YaHei" w:hint="eastAsia"/>
          <w:noProof/>
          <w:spacing w:val="-2"/>
          <w:szCs w:val="24"/>
          <w:lang w:val="en-US" w:eastAsia="zh-CN"/>
        </w:rPr>
        <w:t>趋势</w:t>
      </w:r>
      <w:r w:rsidRPr="00772961">
        <w:rPr>
          <w:rFonts w:asciiTheme="minorEastAsia" w:eastAsiaTheme="minorEastAsia" w:hAnsiTheme="minorEastAsia" w:cs="MS Gothic" w:hint="eastAsia"/>
          <w:noProof/>
          <w:spacing w:val="-2"/>
          <w:szCs w:val="24"/>
          <w:lang w:val="en-US" w:eastAsia="zh-CN"/>
        </w:rPr>
        <w:t>，但移</w:t>
      </w:r>
      <w:r w:rsidRPr="00772961">
        <w:rPr>
          <w:rFonts w:asciiTheme="minorEastAsia" w:eastAsiaTheme="minorEastAsia" w:hAnsiTheme="minorEastAsia" w:cs="Microsoft YaHei" w:hint="eastAsia"/>
          <w:noProof/>
          <w:spacing w:val="-2"/>
          <w:szCs w:val="24"/>
          <w:lang w:val="en-US" w:eastAsia="zh-CN"/>
        </w:rPr>
        <w:t>动宽带</w:t>
      </w:r>
      <w:r w:rsidRPr="00772961">
        <w:rPr>
          <w:rFonts w:asciiTheme="minorEastAsia" w:eastAsiaTheme="minorEastAsia" w:hAnsiTheme="minorEastAsia" w:cs="MS Gothic" w:hint="eastAsia"/>
          <w:noProof/>
          <w:spacing w:val="-2"/>
          <w:szCs w:val="24"/>
          <w:lang w:val="en-US" w:eastAsia="zh-CN"/>
        </w:rPr>
        <w:t>网</w:t>
      </w:r>
      <w:r w:rsidRPr="00772961">
        <w:rPr>
          <w:rFonts w:asciiTheme="minorEastAsia" w:eastAsiaTheme="minorEastAsia" w:hAnsiTheme="minorEastAsia" w:cs="Microsoft YaHei" w:hint="eastAsia"/>
          <w:noProof/>
          <w:spacing w:val="-2"/>
          <w:szCs w:val="24"/>
          <w:lang w:val="en-US" w:eastAsia="zh-CN"/>
        </w:rPr>
        <w:t>络</w:t>
      </w:r>
      <w:r w:rsidRPr="00772961">
        <w:rPr>
          <w:rFonts w:asciiTheme="minorEastAsia" w:eastAsiaTheme="minorEastAsia" w:hAnsiTheme="minorEastAsia" w:cs="MS Gothic" w:hint="eastAsia"/>
          <w:noProof/>
          <w:spacing w:val="-2"/>
          <w:szCs w:val="24"/>
          <w:lang w:val="en-US" w:eastAsia="zh-CN"/>
        </w:rPr>
        <w:t>的推广正在放</w:t>
      </w:r>
      <w:r w:rsidRPr="00772961">
        <w:rPr>
          <w:rFonts w:asciiTheme="minorEastAsia" w:eastAsiaTheme="minorEastAsia" w:hAnsiTheme="minorEastAsia" w:cs="Microsoft YaHei" w:hint="eastAsia"/>
          <w:noProof/>
          <w:spacing w:val="-2"/>
          <w:szCs w:val="24"/>
          <w:lang w:val="en-US" w:eastAsia="zh-CN"/>
        </w:rPr>
        <w:t>缓</w:t>
      </w:r>
      <w:r w:rsidRPr="00772961">
        <w:rPr>
          <w:rFonts w:asciiTheme="minorEastAsia" w:eastAsiaTheme="minorEastAsia" w:hAnsiTheme="minorEastAsia" w:cs="MS Gothic" w:hint="eastAsia"/>
          <w:noProof/>
          <w:spacing w:val="-2"/>
          <w:szCs w:val="24"/>
          <w:lang w:val="en-US" w:eastAsia="zh-CN"/>
        </w:rPr>
        <w:t>，主要影响到最不</w:t>
      </w:r>
      <w:r w:rsidRPr="00772961">
        <w:rPr>
          <w:rFonts w:asciiTheme="minorEastAsia" w:eastAsiaTheme="minorEastAsia" w:hAnsiTheme="minorEastAsia" w:cs="Microsoft YaHei" w:hint="eastAsia"/>
          <w:noProof/>
          <w:spacing w:val="-2"/>
          <w:szCs w:val="24"/>
          <w:lang w:val="en-US" w:eastAsia="zh-CN"/>
        </w:rPr>
        <w:t>发</w:t>
      </w:r>
      <w:r w:rsidRPr="00772961">
        <w:rPr>
          <w:rFonts w:asciiTheme="minorEastAsia" w:eastAsiaTheme="minorEastAsia" w:hAnsiTheme="minorEastAsia" w:cs="MS Gothic" w:hint="eastAsia"/>
          <w:noProof/>
          <w:spacing w:val="-2"/>
          <w:szCs w:val="24"/>
          <w:lang w:val="en-US" w:eastAsia="zh-CN"/>
        </w:rPr>
        <w:t>达国家（</w:t>
      </w:r>
      <w:r w:rsidRPr="00772961">
        <w:rPr>
          <w:rFonts w:eastAsiaTheme="minorEastAsia" w:cs="Calibri"/>
          <w:noProof/>
          <w:spacing w:val="-2"/>
          <w:szCs w:val="24"/>
          <w:lang w:val="en-US" w:eastAsia="zh-CN"/>
        </w:rPr>
        <w:t>LDC</w:t>
      </w:r>
      <w:r w:rsidRPr="00772961">
        <w:rPr>
          <w:rFonts w:asciiTheme="minorEastAsia" w:eastAsiaTheme="minorEastAsia" w:hAnsiTheme="minorEastAsia" w:cstheme="minorHAnsi" w:hint="eastAsia"/>
          <w:noProof/>
          <w:spacing w:val="-2"/>
          <w:szCs w:val="24"/>
          <w:lang w:val="en-US" w:eastAsia="zh-CN"/>
        </w:rPr>
        <w:t>）的</w:t>
      </w:r>
      <w:r w:rsidRPr="00772961">
        <w:rPr>
          <w:rFonts w:asciiTheme="minorEastAsia" w:eastAsiaTheme="minorEastAsia" w:hAnsiTheme="minorEastAsia" w:cs="Microsoft YaHei" w:hint="eastAsia"/>
          <w:noProof/>
          <w:spacing w:val="-2"/>
          <w:szCs w:val="24"/>
          <w:lang w:val="en-US" w:eastAsia="zh-CN"/>
        </w:rPr>
        <w:t>农</w:t>
      </w:r>
      <w:r w:rsidRPr="00772961">
        <w:rPr>
          <w:rFonts w:asciiTheme="minorEastAsia" w:eastAsiaTheme="minorEastAsia" w:hAnsiTheme="minorEastAsia" w:cs="MS Gothic" w:hint="eastAsia"/>
          <w:noProof/>
          <w:spacing w:val="-2"/>
          <w:szCs w:val="24"/>
          <w:lang w:val="en-US" w:eastAsia="zh-CN"/>
        </w:rPr>
        <w:t>村地区</w:t>
      </w:r>
      <w:r w:rsidRPr="00772961">
        <w:rPr>
          <w:rFonts w:asciiTheme="minorHAnsi" w:eastAsia="MS Gothic" w:hAnsiTheme="minorHAnsi" w:cstheme="minorHAnsi"/>
          <w:noProof/>
          <w:spacing w:val="-2"/>
          <w:szCs w:val="24"/>
          <w:vertAlign w:val="superscript"/>
          <w:lang w:val="en-US"/>
        </w:rPr>
        <w:footnoteReference w:id="3"/>
      </w:r>
      <w:r w:rsidRPr="00772961">
        <w:rPr>
          <w:rFonts w:asciiTheme="minorEastAsia" w:eastAsiaTheme="minorEastAsia" w:hAnsiTheme="minorEastAsia" w:cs="MS Gothic" w:hint="eastAsia"/>
          <w:noProof/>
          <w:spacing w:val="-2"/>
          <w:szCs w:val="24"/>
          <w:lang w:val="en-US" w:eastAsia="zh-CN"/>
        </w:rPr>
        <w:t>。</w:t>
      </w:r>
      <w:bookmarkEnd w:id="16"/>
    </w:p>
    <w:p w14:paraId="49D93A7F" w14:textId="333E977D" w:rsidR="00DA37E5" w:rsidRPr="00553A93" w:rsidRDefault="00553A93" w:rsidP="00553A93">
      <w:pPr>
        <w:ind w:firstLineChars="200" w:firstLine="480"/>
        <w:rPr>
          <w:rFonts w:cs="Calibri"/>
          <w:sz w:val="22"/>
          <w:lang w:eastAsia="zh-CN"/>
        </w:rPr>
      </w:pPr>
      <w:r w:rsidRPr="00553A93">
        <w:rPr>
          <w:rFonts w:cs="Calibri" w:hint="eastAsia"/>
          <w:lang w:eastAsia="zh-CN"/>
        </w:rPr>
        <w:t>我们赞扬为提高对最不发达国家（</w:t>
      </w:r>
      <w:r w:rsidRPr="00553A93">
        <w:rPr>
          <w:rFonts w:cs="Calibri"/>
          <w:lang w:eastAsia="zh-CN"/>
        </w:rPr>
        <w:t>LDC</w:t>
      </w:r>
      <w:r w:rsidRPr="00553A93">
        <w:rPr>
          <w:rFonts w:cs="Calibri" w:hint="eastAsia"/>
          <w:lang w:eastAsia="zh-CN"/>
        </w:rPr>
        <w:t>）、内陆发展中国家（</w:t>
      </w:r>
      <w:r w:rsidRPr="00553A93">
        <w:rPr>
          <w:rFonts w:cs="Calibri"/>
          <w:lang w:eastAsia="zh-CN"/>
        </w:rPr>
        <w:t>LLDC</w:t>
      </w:r>
      <w:r w:rsidRPr="00553A93">
        <w:rPr>
          <w:rFonts w:cs="Calibri" w:hint="eastAsia"/>
          <w:lang w:eastAsia="zh-CN"/>
        </w:rPr>
        <w:t>）和小岛屿发展中国家（</w:t>
      </w:r>
      <w:r w:rsidRPr="00553A93">
        <w:rPr>
          <w:rFonts w:cs="Calibri"/>
          <w:lang w:eastAsia="zh-CN"/>
        </w:rPr>
        <w:t>SIDS</w:t>
      </w:r>
      <w:r w:rsidRPr="00553A93">
        <w:rPr>
          <w:rFonts w:cs="Calibri" w:hint="eastAsia"/>
          <w:lang w:eastAsia="zh-CN"/>
        </w:rPr>
        <w:t>）挑战的认识所做的努力，并希望鼓励成员国努力以利益攸关多方的方式处理连通性发展问题，采用社区网络等创新和补充接入解决方案。</w:t>
      </w:r>
    </w:p>
    <w:p w14:paraId="2DA5ECDC" w14:textId="7FC3ABA9" w:rsidR="00DA37E5" w:rsidRPr="00D3120D" w:rsidRDefault="007622A4" w:rsidP="00D3120D">
      <w:pPr>
        <w:pStyle w:val="Headingb"/>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lastRenderedPageBreak/>
        <w:t>有关《意见</w:t>
      </w:r>
      <w:r w:rsidRPr="00D3120D">
        <w:rPr>
          <w:rFonts w:hint="eastAsia"/>
          <w:bCs/>
          <w:color w:val="4F81BD" w:themeColor="accent1"/>
          <w:sz w:val="28"/>
          <w:lang w:val="en-US" w:eastAsia="zh-CN"/>
        </w:rPr>
        <w:t>5</w:t>
      </w:r>
      <w:r w:rsidRPr="00D3120D">
        <w:rPr>
          <w:rFonts w:hint="eastAsia"/>
          <w:bCs/>
          <w:color w:val="4F81BD" w:themeColor="accent1"/>
          <w:sz w:val="28"/>
          <w:lang w:val="en-US" w:eastAsia="zh-CN"/>
        </w:rPr>
        <w:t>草案》的评论</w:t>
      </w:r>
    </w:p>
    <w:p w14:paraId="517C7BC7" w14:textId="15D26CB2" w:rsidR="00DA37E5" w:rsidRPr="0017238F" w:rsidRDefault="007622A4" w:rsidP="00D3120D">
      <w:pPr>
        <w:keepNext/>
        <w:keepLines/>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Hind Light" w:hAnsiTheme="minorHAnsi" w:cstheme="minorHAnsi"/>
          <w:noProof/>
          <w:szCs w:val="24"/>
          <w:lang w:val="en-US" w:eastAsia="zh-CN"/>
        </w:rPr>
      </w:pPr>
      <w:r w:rsidRPr="007622A4">
        <w:rPr>
          <w:rFonts w:ascii="SimSun" w:hAnsi="SimSun" w:cs="SimSun" w:hint="eastAsia"/>
          <w:noProof/>
          <w:szCs w:val="24"/>
          <w:lang w:val="en-US" w:eastAsia="zh-CN"/>
        </w:rPr>
        <w:t>互联网现在比以往任何时候都是世界各地许多人的生命线。</w:t>
      </w:r>
      <w:r>
        <w:rPr>
          <w:rFonts w:ascii="SimSun" w:hAnsi="SimSun" w:cs="SimSun" w:hint="eastAsia"/>
          <w:noProof/>
          <w:szCs w:val="24"/>
          <w:lang w:val="en-US" w:eastAsia="zh-CN"/>
        </w:rPr>
        <w:t>新冠肺炎（</w:t>
      </w:r>
      <w:r w:rsidRPr="007622A4">
        <w:rPr>
          <w:rFonts w:asciiTheme="minorHAnsi" w:eastAsia="Hind Light" w:hAnsiTheme="minorHAnsi" w:cstheme="minorHAnsi" w:hint="eastAsia"/>
          <w:noProof/>
          <w:szCs w:val="24"/>
          <w:lang w:val="en-US" w:eastAsia="zh-CN"/>
        </w:rPr>
        <w:t>COVID-19</w:t>
      </w:r>
      <w:r>
        <w:rPr>
          <w:rFonts w:ascii="SimSun" w:hAnsi="SimSun" w:cs="SimSun" w:hint="eastAsia"/>
          <w:noProof/>
          <w:szCs w:val="24"/>
          <w:lang w:val="en-US" w:eastAsia="zh-CN"/>
        </w:rPr>
        <w:t>）</w:t>
      </w:r>
      <w:r w:rsidRPr="007622A4">
        <w:rPr>
          <w:rFonts w:ascii="SimSun" w:hAnsi="SimSun" w:cs="SimSun" w:hint="eastAsia"/>
          <w:noProof/>
          <w:szCs w:val="24"/>
          <w:lang w:val="en-US" w:eastAsia="zh-CN"/>
        </w:rPr>
        <w:t>的大流行强调了连接对于工作、教育、医疗以及与我们的亲人保持联系的重要性。此外，互联网释放了人类的能力，并提供了一个新兴数字经济可以蓬勃发展的平台</w:t>
      </w:r>
      <w:r>
        <w:rPr>
          <w:rFonts w:ascii="SimSun" w:hAnsi="SimSun" w:cs="SimSun" w:hint="eastAsia"/>
          <w:noProof/>
          <w:szCs w:val="24"/>
          <w:lang w:val="en-US" w:eastAsia="zh-CN"/>
        </w:rPr>
        <w:t>。</w:t>
      </w:r>
      <w:r w:rsidRPr="007622A4">
        <w:rPr>
          <w:rFonts w:ascii="SimSun" w:hAnsi="SimSun" w:cs="SimSun" w:hint="eastAsia"/>
          <w:noProof/>
          <w:szCs w:val="24"/>
          <w:lang w:val="en-US" w:eastAsia="zh-CN"/>
        </w:rPr>
        <w:t>随着互联网</w:t>
      </w:r>
      <w:r>
        <w:rPr>
          <w:rFonts w:ascii="SimSun" w:hAnsi="SimSun" w:cs="SimSun" w:hint="eastAsia"/>
          <w:noProof/>
          <w:szCs w:val="24"/>
          <w:lang w:val="en-US" w:eastAsia="zh-CN"/>
        </w:rPr>
        <w:t>重要性日益提升</w:t>
      </w:r>
      <w:r w:rsidRPr="007622A4">
        <w:rPr>
          <w:rFonts w:ascii="SimSun" w:hAnsi="SimSun" w:cs="SimSun" w:hint="eastAsia"/>
          <w:noProof/>
          <w:szCs w:val="24"/>
          <w:lang w:val="en-US" w:eastAsia="zh-CN"/>
        </w:rPr>
        <w:t>，连接那些</w:t>
      </w:r>
      <w:r>
        <w:rPr>
          <w:rFonts w:ascii="SimSun" w:hAnsi="SimSun" w:cs="SimSun" w:hint="eastAsia"/>
          <w:noProof/>
          <w:szCs w:val="24"/>
          <w:lang w:val="en-US" w:eastAsia="zh-CN"/>
        </w:rPr>
        <w:t>掉队人群</w:t>
      </w:r>
      <w:r w:rsidRPr="007622A4">
        <w:rPr>
          <w:rFonts w:ascii="SimSun" w:hAnsi="SimSun" w:cs="SimSun" w:hint="eastAsia"/>
          <w:noProof/>
          <w:szCs w:val="24"/>
          <w:lang w:val="en-US" w:eastAsia="zh-CN"/>
        </w:rPr>
        <w:t>的任务也变得更加重要。我们鼓励并邀请成员国考虑社区网络</w:t>
      </w:r>
      <w:r>
        <w:rPr>
          <w:rFonts w:ascii="SimSun" w:hAnsi="SimSun" w:cs="SimSun" w:hint="eastAsia"/>
          <w:noProof/>
          <w:szCs w:val="24"/>
          <w:lang w:val="en-US" w:eastAsia="zh-CN"/>
        </w:rPr>
        <w:t>等</w:t>
      </w:r>
      <w:r w:rsidRPr="007622A4">
        <w:rPr>
          <w:rFonts w:ascii="SimSun" w:hAnsi="SimSun" w:cs="SimSun" w:hint="eastAsia"/>
          <w:noProof/>
          <w:szCs w:val="24"/>
          <w:lang w:val="en-US" w:eastAsia="zh-CN"/>
        </w:rPr>
        <w:t>补充接入解决方案和</w:t>
      </w:r>
      <w:r>
        <w:rPr>
          <w:rFonts w:ascii="SimSun" w:hAnsi="SimSun" w:cs="SimSun" w:hint="eastAsia"/>
          <w:noProof/>
          <w:szCs w:val="24"/>
          <w:lang w:val="en-US" w:eastAsia="zh-CN"/>
        </w:rPr>
        <w:t>举措</w:t>
      </w:r>
      <w:r w:rsidRPr="007622A4">
        <w:rPr>
          <w:rFonts w:ascii="SimSun" w:hAnsi="SimSun" w:cs="SimSun" w:hint="eastAsia"/>
          <w:noProof/>
          <w:szCs w:val="24"/>
          <w:lang w:val="en-US" w:eastAsia="zh-CN"/>
        </w:rPr>
        <w:t>，</w:t>
      </w:r>
      <w:r>
        <w:rPr>
          <w:rFonts w:ascii="SimSun" w:hAnsi="SimSun" w:cs="SimSun" w:hint="eastAsia"/>
          <w:noProof/>
          <w:szCs w:val="24"/>
          <w:lang w:val="en-US" w:eastAsia="zh-CN"/>
        </w:rPr>
        <w:t>将其</w:t>
      </w:r>
      <w:r w:rsidRPr="007622A4">
        <w:rPr>
          <w:rFonts w:ascii="SimSun" w:hAnsi="SimSun" w:cs="SimSun" w:hint="eastAsia"/>
          <w:noProof/>
          <w:szCs w:val="24"/>
          <w:lang w:val="en-US" w:eastAsia="zh-CN"/>
        </w:rPr>
        <w:t>作为解决数字鸿沟的工具之一，支持当地社区度过未来的大流行，并使我们走上实现普遍连接的道路。</w:t>
      </w:r>
    </w:p>
    <w:p w14:paraId="2FA5628D" w14:textId="6AFD1262" w:rsidR="00DA37E5" w:rsidRPr="00D3120D" w:rsidRDefault="0073695B" w:rsidP="00D3120D">
      <w:pPr>
        <w:pStyle w:val="Headingb"/>
        <w:spacing w:before="240"/>
        <w:rPr>
          <w:rFonts w:cstheme="minorHAnsi"/>
          <w:bCs/>
          <w:color w:val="4F81BD" w:themeColor="accent1"/>
          <w:sz w:val="28"/>
          <w:lang w:val="en-US" w:eastAsia="zh-CN"/>
        </w:rPr>
      </w:pPr>
      <w:r w:rsidRPr="00D3120D">
        <w:rPr>
          <w:rFonts w:hint="eastAsia"/>
          <w:bCs/>
          <w:color w:val="4F81BD" w:themeColor="accent1"/>
          <w:sz w:val="28"/>
          <w:lang w:val="en-US" w:eastAsia="zh-CN"/>
        </w:rPr>
        <w:t>结论</w:t>
      </w:r>
    </w:p>
    <w:p w14:paraId="76C28C38" w14:textId="5A2D276C" w:rsidR="00DA37E5" w:rsidRPr="002B6060" w:rsidRDefault="00AE201C" w:rsidP="00AE201C">
      <w:pPr>
        <w:tabs>
          <w:tab w:val="clear" w:pos="567"/>
          <w:tab w:val="clear" w:pos="1134"/>
          <w:tab w:val="clear" w:pos="1701"/>
          <w:tab w:val="clear" w:pos="2268"/>
          <w:tab w:val="clear" w:pos="2835"/>
        </w:tabs>
        <w:overflowPunct/>
        <w:autoSpaceDE/>
        <w:autoSpaceDN/>
        <w:adjustRightInd/>
        <w:spacing w:after="120"/>
        <w:ind w:firstLineChars="200" w:firstLine="480"/>
        <w:textAlignment w:val="auto"/>
        <w:rPr>
          <w:rFonts w:asciiTheme="minorHAnsi" w:eastAsia="Hind Light" w:hAnsiTheme="minorHAnsi" w:cstheme="minorHAnsi"/>
          <w:noProof/>
          <w:szCs w:val="24"/>
          <w:lang w:val="en-US" w:eastAsia="zh-CN"/>
        </w:rPr>
      </w:pPr>
      <w:r w:rsidRPr="00AE201C">
        <w:rPr>
          <w:rFonts w:ascii="SimSun" w:hAnsi="SimSun" w:cs="SimSun" w:hint="eastAsia"/>
          <w:noProof/>
          <w:szCs w:val="24"/>
          <w:lang w:val="en-US" w:eastAsia="zh-CN"/>
        </w:rPr>
        <w:t>在我们反思过去两年的经验教训</w:t>
      </w:r>
      <w:r>
        <w:rPr>
          <w:rFonts w:ascii="SimSun" w:hAnsi="SimSun" w:cs="SimSun" w:hint="eastAsia"/>
          <w:noProof/>
          <w:szCs w:val="24"/>
          <w:lang w:val="en-US" w:eastAsia="zh-CN"/>
        </w:rPr>
        <w:t>的同</w:t>
      </w:r>
      <w:r w:rsidRPr="00AE201C">
        <w:rPr>
          <w:rFonts w:ascii="SimSun" w:hAnsi="SimSun" w:cs="SimSun" w:hint="eastAsia"/>
          <w:noProof/>
          <w:szCs w:val="24"/>
          <w:lang w:val="en-US" w:eastAsia="zh-CN"/>
        </w:rPr>
        <w:t>时，让我们</w:t>
      </w:r>
      <w:r>
        <w:rPr>
          <w:rFonts w:ascii="SimSun" w:hAnsi="SimSun" w:cs="SimSun" w:hint="eastAsia"/>
          <w:noProof/>
          <w:szCs w:val="24"/>
          <w:lang w:val="en-US" w:eastAsia="zh-CN"/>
        </w:rPr>
        <w:t>继续</w:t>
      </w:r>
      <w:r w:rsidRPr="00AE201C">
        <w:rPr>
          <w:rFonts w:ascii="SimSun" w:hAnsi="SimSun" w:cs="SimSun" w:hint="eastAsia"/>
          <w:noProof/>
          <w:szCs w:val="24"/>
          <w:lang w:val="en-US" w:eastAsia="zh-CN"/>
        </w:rPr>
        <w:t>努力扩大基础设施并促成补充连接</w:t>
      </w:r>
      <w:r>
        <w:rPr>
          <w:rFonts w:ascii="SimSun" w:hAnsi="SimSun" w:cs="SimSun" w:hint="eastAsia"/>
          <w:noProof/>
          <w:szCs w:val="24"/>
          <w:lang w:val="en-US" w:eastAsia="zh-CN"/>
        </w:rPr>
        <w:t>的实现，</w:t>
      </w:r>
      <w:r w:rsidRPr="00AE201C">
        <w:rPr>
          <w:rFonts w:ascii="SimSun" w:hAnsi="SimSun" w:cs="SimSun" w:hint="eastAsia"/>
          <w:noProof/>
          <w:szCs w:val="24"/>
          <w:lang w:val="en-US" w:eastAsia="zh-CN"/>
        </w:rPr>
        <w:t>制定更高效和有效的监管和政策框架，以实现更快的网络部署，并就基础设施发展的创新融资方法</w:t>
      </w:r>
      <w:r>
        <w:rPr>
          <w:rFonts w:ascii="SimSun" w:hAnsi="SimSun" w:cs="SimSun" w:hint="eastAsia"/>
          <w:noProof/>
          <w:szCs w:val="24"/>
          <w:lang w:val="en-US" w:eastAsia="zh-CN"/>
        </w:rPr>
        <w:t>开展协作</w:t>
      </w:r>
      <w:r w:rsidRPr="00AE201C">
        <w:rPr>
          <w:rFonts w:ascii="SimSun" w:hAnsi="SimSun" w:cs="SimSun" w:hint="eastAsia"/>
          <w:noProof/>
          <w:szCs w:val="24"/>
          <w:lang w:val="en-US" w:eastAsia="zh-CN"/>
        </w:rPr>
        <w:t>。我们</w:t>
      </w:r>
      <w:r>
        <w:rPr>
          <w:rFonts w:ascii="SimSun" w:hAnsi="SimSun" w:cs="SimSun" w:hint="eastAsia"/>
          <w:noProof/>
          <w:szCs w:val="24"/>
          <w:lang w:val="en-US" w:eastAsia="zh-CN"/>
        </w:rPr>
        <w:t>对</w:t>
      </w:r>
      <w:r w:rsidRPr="002B6060">
        <w:rPr>
          <w:rFonts w:asciiTheme="minorHAnsi" w:eastAsia="Hind Light" w:hAnsiTheme="minorHAnsi" w:cstheme="minorHAnsi"/>
          <w:noProof/>
          <w:szCs w:val="24"/>
          <w:lang w:val="en-US" w:eastAsia="zh-CN"/>
        </w:rPr>
        <w:t>WTPF-21</w:t>
      </w:r>
      <w:r w:rsidRPr="00AE201C">
        <w:rPr>
          <w:rFonts w:ascii="SimSun" w:hAnsi="SimSun" w:cs="SimSun" w:hint="eastAsia"/>
          <w:noProof/>
          <w:szCs w:val="24"/>
          <w:lang w:val="en-US" w:eastAsia="zh-CN"/>
        </w:rPr>
        <w:t>即将举行的利益攸关多方对话</w:t>
      </w:r>
      <w:r>
        <w:rPr>
          <w:rFonts w:ascii="SimSun" w:hAnsi="SimSun" w:cs="SimSun" w:hint="eastAsia"/>
          <w:noProof/>
          <w:szCs w:val="24"/>
          <w:lang w:val="en-US" w:eastAsia="zh-CN"/>
        </w:rPr>
        <w:t>充满</w:t>
      </w:r>
      <w:r w:rsidRPr="00AE201C">
        <w:rPr>
          <w:rFonts w:ascii="SimSun" w:hAnsi="SimSun" w:cs="SimSun" w:hint="eastAsia"/>
          <w:noProof/>
          <w:szCs w:val="24"/>
          <w:lang w:val="en-US" w:eastAsia="zh-CN"/>
        </w:rPr>
        <w:t>期待，并祝愿与会者取得</w:t>
      </w:r>
      <w:r>
        <w:rPr>
          <w:rFonts w:ascii="SimSun" w:hAnsi="SimSun" w:cs="SimSun" w:hint="eastAsia"/>
          <w:noProof/>
          <w:szCs w:val="24"/>
          <w:lang w:val="en-US" w:eastAsia="zh-CN"/>
        </w:rPr>
        <w:t>丰硕成果</w:t>
      </w:r>
      <w:r w:rsidRPr="00AE201C">
        <w:rPr>
          <w:rFonts w:ascii="SimSun" w:hAnsi="SimSun" w:cs="SimSun" w:hint="eastAsia"/>
          <w:noProof/>
          <w:szCs w:val="24"/>
          <w:lang w:val="en-US" w:eastAsia="zh-CN"/>
        </w:rPr>
        <w:t>。</w:t>
      </w:r>
    </w:p>
    <w:p w14:paraId="48C0F318" w14:textId="0E19540F" w:rsidR="00CF134B" w:rsidRPr="00CF134B" w:rsidRDefault="00DA37E5"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4E5F" w14:textId="77777777" w:rsidR="00CD5D0E" w:rsidRDefault="00CD5D0E">
      <w:r>
        <w:separator/>
      </w:r>
    </w:p>
  </w:endnote>
  <w:endnote w:type="continuationSeparator" w:id="0">
    <w:p w14:paraId="0930EED7" w14:textId="77777777" w:rsidR="00CD5D0E" w:rsidRDefault="00CD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ind Light">
    <w:altName w:val="Hind Light"/>
    <w:charset w:val="00"/>
    <w:family w:val="auto"/>
    <w:pitch w:val="variable"/>
    <w:sig w:usb0="00008007" w:usb1="00000000" w:usb2="00000000" w:usb3="00000000" w:csb0="00000093"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117B" w14:textId="6B3A2BE3" w:rsidR="00CB18FF" w:rsidRPr="003359C0" w:rsidRDefault="00D3120D" w:rsidP="00473A3C">
    <w:pPr>
      <w:pStyle w:val="Footer"/>
      <w:rPr>
        <w:color w:val="F2F2F2" w:themeColor="background1" w:themeShade="F2"/>
      </w:rPr>
    </w:pPr>
    <w:r w:rsidRPr="003359C0">
      <w:rPr>
        <w:color w:val="F2F2F2" w:themeColor="background1" w:themeShade="F2"/>
      </w:rPr>
      <w:fldChar w:fldCharType="begin"/>
    </w:r>
    <w:r w:rsidRPr="003359C0">
      <w:rPr>
        <w:color w:val="F2F2F2" w:themeColor="background1" w:themeShade="F2"/>
      </w:rPr>
      <w:instrText xml:space="preserve"> FILENAME \p  \* MERGEFORMAT </w:instrText>
    </w:r>
    <w:r w:rsidRPr="003359C0">
      <w:rPr>
        <w:color w:val="F2F2F2" w:themeColor="background1" w:themeShade="F2"/>
      </w:rPr>
      <w:fldChar w:fldCharType="separate"/>
    </w:r>
    <w:r w:rsidR="007908C8" w:rsidRPr="003359C0">
      <w:rPr>
        <w:color w:val="F2F2F2" w:themeColor="background1" w:themeShade="F2"/>
      </w:rPr>
      <w:t>P:\CHI\SG\CONF-SG\WTPF21\000\007C.docx</w:t>
    </w:r>
    <w:r w:rsidRPr="003359C0">
      <w:rPr>
        <w:color w:val="F2F2F2" w:themeColor="background1" w:themeShade="F2"/>
      </w:rPr>
      <w:fldChar w:fldCharType="end"/>
    </w:r>
    <w:r w:rsidR="00473A3C" w:rsidRPr="003359C0">
      <w:rPr>
        <w:color w:val="F2F2F2" w:themeColor="background1" w:themeShade="F2"/>
      </w:rPr>
      <w:t xml:space="preserve"> (</w:t>
    </w:r>
    <w:r w:rsidR="00473A3C" w:rsidRPr="003359C0">
      <w:rPr>
        <w:rFonts w:hint="eastAsia"/>
        <w:color w:val="F2F2F2" w:themeColor="background1" w:themeShade="F2"/>
        <w:lang w:eastAsia="zh-CN"/>
      </w:rPr>
      <w:t>499344</w:t>
    </w:r>
    <w:r w:rsidR="00473A3C" w:rsidRPr="003359C0">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B60B" w14:textId="77777777"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B962" w14:textId="77777777" w:rsidR="00CD5D0E" w:rsidRDefault="00CD5D0E">
      <w:r>
        <w:t>____________________</w:t>
      </w:r>
    </w:p>
  </w:footnote>
  <w:footnote w:type="continuationSeparator" w:id="0">
    <w:p w14:paraId="3D11CDE9" w14:textId="77777777" w:rsidR="00CD5D0E" w:rsidRDefault="00CD5D0E">
      <w:r>
        <w:continuationSeparator/>
      </w:r>
    </w:p>
  </w:footnote>
  <w:footnote w:id="1">
    <w:p w14:paraId="6F239756" w14:textId="0F0AD44B" w:rsidR="00DA37E5" w:rsidRPr="00E77C18" w:rsidRDefault="00DA37E5" w:rsidP="00DA37E5">
      <w:pPr>
        <w:pStyle w:val="FootnoteText"/>
        <w:rPr>
          <w:lang w:eastAsia="zh-CN"/>
        </w:rPr>
      </w:pPr>
      <w:r>
        <w:rPr>
          <w:rStyle w:val="FootnoteReference"/>
        </w:rPr>
        <w:footnoteRef/>
      </w:r>
      <w:bookmarkStart w:id="13" w:name="lt_pId051"/>
      <w:r w:rsidR="00454C1F">
        <w:rPr>
          <w:lang w:eastAsia="zh-CN"/>
        </w:rPr>
        <w:tab/>
      </w:r>
      <w:r w:rsidR="00F465CD" w:rsidRPr="00F465CD">
        <w:rPr>
          <w:rFonts w:hint="eastAsia"/>
          <w:sz w:val="18"/>
          <w:szCs w:val="18"/>
          <w:lang w:eastAsia="zh-CN"/>
        </w:rPr>
        <w:t>释放社区网络：创新的许可方式</w:t>
      </w:r>
      <w:r w:rsidR="00F465CD">
        <w:rPr>
          <w:rFonts w:hint="eastAsia"/>
          <w:sz w:val="18"/>
          <w:szCs w:val="18"/>
          <w:lang w:eastAsia="zh-CN"/>
        </w:rPr>
        <w:t>：</w:t>
      </w:r>
      <w:bookmarkEnd w:id="13"/>
      <w:r w:rsidR="00D3120D" w:rsidRPr="00D3120D">
        <w:rPr>
          <w:sz w:val="18"/>
          <w:szCs w:val="18"/>
          <w:lang w:eastAsia="zh-CN"/>
        </w:rPr>
        <w:fldChar w:fldCharType="begin"/>
      </w:r>
      <w:r w:rsidR="00D3120D" w:rsidRPr="00D3120D">
        <w:rPr>
          <w:sz w:val="18"/>
          <w:szCs w:val="18"/>
          <w:lang w:eastAsia="zh-CN"/>
        </w:rPr>
        <w:instrText xml:space="preserve"> HYPERLINK "https://www.internetsociety.org/resources/2018/unleashing-community-networks-innovative-licensing-approaches/" </w:instrText>
      </w:r>
      <w:r w:rsidR="00D3120D" w:rsidRPr="00D3120D">
        <w:rPr>
          <w:sz w:val="18"/>
          <w:szCs w:val="18"/>
          <w:lang w:eastAsia="zh-CN"/>
        </w:rPr>
        <w:fldChar w:fldCharType="separate"/>
      </w:r>
      <w:r w:rsidR="00D3120D" w:rsidRPr="00D3120D">
        <w:rPr>
          <w:rStyle w:val="Hyperlink"/>
          <w:sz w:val="18"/>
          <w:szCs w:val="18"/>
          <w:lang w:val="es-ES" w:eastAsia="zh-CN"/>
        </w:rPr>
        <w:t>https://www.internetsociety.org/resources/2018/unleashing-community-networks-innovative-licensing-approaches/</w:t>
      </w:r>
      <w:r w:rsidR="00D3120D" w:rsidRPr="00D3120D">
        <w:rPr>
          <w:sz w:val="18"/>
          <w:szCs w:val="18"/>
          <w:lang w:eastAsia="zh-CN"/>
        </w:rPr>
        <w:fldChar w:fldCharType="end"/>
      </w:r>
    </w:p>
  </w:footnote>
  <w:footnote w:id="2">
    <w:p w14:paraId="2DD50147" w14:textId="53E52BF1" w:rsidR="007A2360" w:rsidRDefault="007A2360" w:rsidP="007A2360">
      <w:pPr>
        <w:pStyle w:val="FootnoteText"/>
      </w:pPr>
      <w:r w:rsidRPr="3E26223A">
        <w:rPr>
          <w:rStyle w:val="FootnoteReference"/>
        </w:rPr>
        <w:footnoteRef/>
      </w:r>
      <w:bookmarkStart w:id="14" w:name="lt_pId052"/>
      <w:r w:rsidR="00454C1F">
        <w:tab/>
      </w:r>
      <w:proofErr w:type="spellStart"/>
      <w:r w:rsidR="007622A4" w:rsidRPr="007622A4">
        <w:rPr>
          <w:rFonts w:hint="eastAsia"/>
          <w:sz w:val="18"/>
          <w:szCs w:val="18"/>
        </w:rPr>
        <w:t>通过互联网协会编制的案例研究，可以找到若干关于如何进行的实例</w:t>
      </w:r>
      <w:proofErr w:type="spellEnd"/>
      <w:r w:rsidR="007622A4" w:rsidRPr="007622A4">
        <w:rPr>
          <w:rFonts w:hint="eastAsia"/>
          <w:sz w:val="18"/>
          <w:szCs w:val="18"/>
        </w:rPr>
        <w:t>：</w:t>
      </w:r>
      <w:hyperlink r:id="rId1" w:history="1">
        <w:r w:rsidRPr="005A6AA7">
          <w:rPr>
            <w:rStyle w:val="Hyperlink"/>
            <w:sz w:val="18"/>
            <w:szCs w:val="18"/>
          </w:rPr>
          <w:t>https://www.internetsociety.org/issues/community-networks/success-stories/</w:t>
        </w:r>
      </w:hyperlink>
      <w:bookmarkEnd w:id="14"/>
    </w:p>
  </w:footnote>
  <w:footnote w:id="3">
    <w:p w14:paraId="71F357A4" w14:textId="26944D9A" w:rsidR="007622A4" w:rsidRPr="00CA755B" w:rsidRDefault="007622A4" w:rsidP="007622A4">
      <w:pPr>
        <w:pStyle w:val="FootnoteText"/>
        <w:rPr>
          <w:sz w:val="20"/>
        </w:rPr>
      </w:pPr>
      <w:r w:rsidRPr="00CA755B">
        <w:rPr>
          <w:rStyle w:val="FootnoteReference"/>
          <w:sz w:val="18"/>
          <w:szCs w:val="18"/>
        </w:rPr>
        <w:footnoteRef/>
      </w:r>
      <w:bookmarkStart w:id="17" w:name="lt_pId053"/>
      <w:r w:rsidR="00454C1F">
        <w:rPr>
          <w:sz w:val="20"/>
        </w:rPr>
        <w:tab/>
      </w:r>
      <w:bookmarkEnd w:id="17"/>
      <w:r w:rsidR="00D3120D" w:rsidRPr="00D3120D">
        <w:rPr>
          <w:sz w:val="18"/>
          <w:szCs w:val="18"/>
        </w:rPr>
        <w:fldChar w:fldCharType="begin"/>
      </w:r>
      <w:r w:rsidR="00D3120D" w:rsidRPr="00D3120D">
        <w:rPr>
          <w:sz w:val="18"/>
          <w:szCs w:val="18"/>
        </w:rPr>
        <w:instrText xml:space="preserve"> HYPERLINK "https://www.itu.int/en/ITU-D/Statistics/Documents/facts/FactsFigures2020.pdf" </w:instrText>
      </w:r>
      <w:r w:rsidR="00D3120D" w:rsidRPr="00D3120D">
        <w:rPr>
          <w:sz w:val="18"/>
          <w:szCs w:val="18"/>
        </w:rPr>
        <w:fldChar w:fldCharType="separate"/>
      </w:r>
      <w:r w:rsidR="00D3120D" w:rsidRPr="00D3120D">
        <w:rPr>
          <w:rStyle w:val="Hyperlink"/>
          <w:sz w:val="18"/>
          <w:szCs w:val="18"/>
          <w:lang w:val="es-ES"/>
        </w:rPr>
        <w:t>https://www.itu.int/en/ITU-D/Statistics/Documents/facts/FactsFigures2020.pdf</w:t>
      </w:r>
      <w:r w:rsidR="00D3120D" w:rsidRPr="00D3120D">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502E"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78590D">
      <w:rPr>
        <w:noProof/>
      </w:rPr>
      <w:t>/</w:t>
    </w:r>
    <w:r w:rsidR="0078590D">
      <w:rPr>
        <w:noProof/>
      </w:rPr>
      <w:fldChar w:fldCharType="begin"/>
    </w:r>
    <w:r w:rsidR="0078590D">
      <w:rPr>
        <w:noProof/>
      </w:rPr>
      <w:instrText xml:space="preserve"> NUMPAGES   \* MERGEFORMAT </w:instrText>
    </w:r>
    <w:r w:rsidR="0078590D">
      <w:rPr>
        <w:noProof/>
      </w:rPr>
      <w:fldChar w:fldCharType="separate"/>
    </w:r>
    <w:r w:rsidR="0078590D">
      <w:rPr>
        <w:noProof/>
      </w:rPr>
      <w:t>2</w:t>
    </w:r>
    <w:r w:rsidR="0078590D">
      <w:rPr>
        <w:noProof/>
      </w:rPr>
      <w:fldChar w:fldCharType="end"/>
    </w:r>
  </w:p>
  <w:p w14:paraId="1CB1BC1F" w14:textId="43B649ED" w:rsidR="00322D0D" w:rsidRPr="00623AE3" w:rsidRDefault="00EC5B70" w:rsidP="00D338E0">
    <w:pPr>
      <w:pStyle w:val="Header"/>
      <w:rPr>
        <w:bCs/>
      </w:rPr>
    </w:pPr>
    <w:r>
      <w:rPr>
        <w:bCs/>
      </w:rPr>
      <w:t>WTPF</w:t>
    </w:r>
    <w:r w:rsidR="004F55C2">
      <w:rPr>
        <w:bCs/>
      </w:rPr>
      <w:t>-21</w:t>
    </w:r>
    <w:r w:rsidR="00623AE3" w:rsidRPr="00F56668">
      <w:rPr>
        <w:bCs/>
      </w:rPr>
      <w:t>/</w:t>
    </w:r>
    <w:r w:rsidR="00A96DBF">
      <w:rPr>
        <w:rFonts w:hint="eastAsia"/>
        <w:bCs/>
        <w:lang w:eastAsia="zh-CN"/>
      </w:rPr>
      <w:t>7</w:t>
    </w:r>
    <w:r w:rsidR="00623AE3" w:rsidRPr="00F56668">
      <w:rPr>
        <w:bCs/>
      </w:rPr>
      <w:t>-</w:t>
    </w:r>
    <w:r w:rsidR="00930863">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43D04"/>
    <w:rsid w:val="0017539C"/>
    <w:rsid w:val="00175AC2"/>
    <w:rsid w:val="0017609F"/>
    <w:rsid w:val="001833FA"/>
    <w:rsid w:val="001C628E"/>
    <w:rsid w:val="001E0F7B"/>
    <w:rsid w:val="002119FD"/>
    <w:rsid w:val="002130E0"/>
    <w:rsid w:val="002453AE"/>
    <w:rsid w:val="00264425"/>
    <w:rsid w:val="00265875"/>
    <w:rsid w:val="0027303B"/>
    <w:rsid w:val="0028109B"/>
    <w:rsid w:val="00282660"/>
    <w:rsid w:val="002A2188"/>
    <w:rsid w:val="002B1F58"/>
    <w:rsid w:val="002C1C7A"/>
    <w:rsid w:val="002C7608"/>
    <w:rsid w:val="0030160F"/>
    <w:rsid w:val="00322D0D"/>
    <w:rsid w:val="003359C0"/>
    <w:rsid w:val="003942D4"/>
    <w:rsid w:val="003958A8"/>
    <w:rsid w:val="003C2533"/>
    <w:rsid w:val="0040139B"/>
    <w:rsid w:val="0040435A"/>
    <w:rsid w:val="00416A24"/>
    <w:rsid w:val="00431D9E"/>
    <w:rsid w:val="00433CE8"/>
    <w:rsid w:val="00434A5C"/>
    <w:rsid w:val="004544D9"/>
    <w:rsid w:val="00454C1F"/>
    <w:rsid w:val="00463C24"/>
    <w:rsid w:val="00473A3C"/>
    <w:rsid w:val="00490E72"/>
    <w:rsid w:val="00491157"/>
    <w:rsid w:val="004921C8"/>
    <w:rsid w:val="004D1851"/>
    <w:rsid w:val="004D599D"/>
    <w:rsid w:val="004E2EA5"/>
    <w:rsid w:val="004E3AEB"/>
    <w:rsid w:val="004F55C2"/>
    <w:rsid w:val="0050223C"/>
    <w:rsid w:val="005211D8"/>
    <w:rsid w:val="005243FF"/>
    <w:rsid w:val="00553A93"/>
    <w:rsid w:val="00557268"/>
    <w:rsid w:val="00564FBC"/>
    <w:rsid w:val="00582442"/>
    <w:rsid w:val="005E0361"/>
    <w:rsid w:val="005F3269"/>
    <w:rsid w:val="00623AE3"/>
    <w:rsid w:val="0064737F"/>
    <w:rsid w:val="006535F1"/>
    <w:rsid w:val="0065557D"/>
    <w:rsid w:val="00662984"/>
    <w:rsid w:val="006716BB"/>
    <w:rsid w:val="006848DD"/>
    <w:rsid w:val="006B6680"/>
    <w:rsid w:val="006B6DCC"/>
    <w:rsid w:val="00702DEF"/>
    <w:rsid w:val="00706861"/>
    <w:rsid w:val="00722181"/>
    <w:rsid w:val="0073695B"/>
    <w:rsid w:val="00740FE3"/>
    <w:rsid w:val="0075051B"/>
    <w:rsid w:val="007622A4"/>
    <w:rsid w:val="00772961"/>
    <w:rsid w:val="0078590D"/>
    <w:rsid w:val="007865CB"/>
    <w:rsid w:val="007908C8"/>
    <w:rsid w:val="00793188"/>
    <w:rsid w:val="00794D34"/>
    <w:rsid w:val="007A2360"/>
    <w:rsid w:val="00813E5E"/>
    <w:rsid w:val="0083581B"/>
    <w:rsid w:val="00864AFF"/>
    <w:rsid w:val="008872C3"/>
    <w:rsid w:val="008B4A6A"/>
    <w:rsid w:val="008B54C4"/>
    <w:rsid w:val="008C7E27"/>
    <w:rsid w:val="009173EF"/>
    <w:rsid w:val="00930863"/>
    <w:rsid w:val="00932906"/>
    <w:rsid w:val="00961B0B"/>
    <w:rsid w:val="009B38C3"/>
    <w:rsid w:val="009E17BD"/>
    <w:rsid w:val="009E485A"/>
    <w:rsid w:val="009F66A3"/>
    <w:rsid w:val="00A04CEC"/>
    <w:rsid w:val="00A27F92"/>
    <w:rsid w:val="00A32257"/>
    <w:rsid w:val="00A33506"/>
    <w:rsid w:val="00A36D20"/>
    <w:rsid w:val="00A55622"/>
    <w:rsid w:val="00A62893"/>
    <w:rsid w:val="00A83502"/>
    <w:rsid w:val="00A8382F"/>
    <w:rsid w:val="00A93619"/>
    <w:rsid w:val="00A96DBF"/>
    <w:rsid w:val="00AC47C8"/>
    <w:rsid w:val="00AD15B3"/>
    <w:rsid w:val="00AD39A0"/>
    <w:rsid w:val="00AE201C"/>
    <w:rsid w:val="00AF6E49"/>
    <w:rsid w:val="00B04A67"/>
    <w:rsid w:val="00B0583C"/>
    <w:rsid w:val="00B40A81"/>
    <w:rsid w:val="00B44910"/>
    <w:rsid w:val="00B46FE7"/>
    <w:rsid w:val="00B72267"/>
    <w:rsid w:val="00B76EB6"/>
    <w:rsid w:val="00B7737B"/>
    <w:rsid w:val="00B824C8"/>
    <w:rsid w:val="00BC251A"/>
    <w:rsid w:val="00BD032B"/>
    <w:rsid w:val="00BE2640"/>
    <w:rsid w:val="00C01189"/>
    <w:rsid w:val="00C23D51"/>
    <w:rsid w:val="00C374DE"/>
    <w:rsid w:val="00C47AD4"/>
    <w:rsid w:val="00C52D81"/>
    <w:rsid w:val="00C55198"/>
    <w:rsid w:val="00CA6393"/>
    <w:rsid w:val="00CB18FF"/>
    <w:rsid w:val="00CD0C08"/>
    <w:rsid w:val="00CD5D0E"/>
    <w:rsid w:val="00CE03FB"/>
    <w:rsid w:val="00CE433C"/>
    <w:rsid w:val="00CF134B"/>
    <w:rsid w:val="00CF33F3"/>
    <w:rsid w:val="00CF5A9F"/>
    <w:rsid w:val="00D06183"/>
    <w:rsid w:val="00D22C42"/>
    <w:rsid w:val="00D3120D"/>
    <w:rsid w:val="00D338E0"/>
    <w:rsid w:val="00D65041"/>
    <w:rsid w:val="00D8774A"/>
    <w:rsid w:val="00DA37E5"/>
    <w:rsid w:val="00DA4600"/>
    <w:rsid w:val="00DA6965"/>
    <w:rsid w:val="00DB384B"/>
    <w:rsid w:val="00DC500F"/>
    <w:rsid w:val="00DE4373"/>
    <w:rsid w:val="00E10E80"/>
    <w:rsid w:val="00E124F0"/>
    <w:rsid w:val="00E5707D"/>
    <w:rsid w:val="00E60F04"/>
    <w:rsid w:val="00E854E4"/>
    <w:rsid w:val="00E85818"/>
    <w:rsid w:val="00EA2120"/>
    <w:rsid w:val="00EB0D6F"/>
    <w:rsid w:val="00EB2232"/>
    <w:rsid w:val="00EC5337"/>
    <w:rsid w:val="00EC5B70"/>
    <w:rsid w:val="00F2150A"/>
    <w:rsid w:val="00F231D8"/>
    <w:rsid w:val="00F465CD"/>
    <w:rsid w:val="00F46C5F"/>
    <w:rsid w:val="00F54DC1"/>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210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society.org/issues/community-networks/success-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1916</Words>
  <Characters>155</Characters>
  <Application>Microsoft Office Word</Application>
  <DocSecurity>4</DocSecurity>
  <Lines>3</Lines>
  <Paragraphs>20</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2051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Internet Society to WTPF-21 - Comments submitted by the Internet Society (ISOC)</dc:title>
  <dc:subject>WTPF</dc:subject>
  <dc:creator>Li, Kehan</dc:creator>
  <cp:keywords>WTPF-21</cp:keywords>
  <dc:description/>
  <cp:lastModifiedBy>Xue, Kun</cp:lastModifiedBy>
  <cp:revision>2</cp:revision>
  <cp:lastPrinted>2000-07-18T13:30:00Z</cp:lastPrinted>
  <dcterms:created xsi:type="dcterms:W3CDTF">2021-12-09T08:14:00Z</dcterms:created>
  <dcterms:modified xsi:type="dcterms:W3CDTF">2021-12-09T08:14:00Z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