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C911E9">
            <w:pPr>
              <w:spacing w:before="0"/>
              <w:rPr>
                <w:b/>
                <w:smallCaps/>
                <w:szCs w:val="24"/>
              </w:rPr>
            </w:pPr>
          </w:p>
        </w:tc>
        <w:tc>
          <w:tcPr>
            <w:tcW w:w="3120" w:type="dxa"/>
            <w:tcBorders>
              <w:bottom w:val="single" w:sz="12" w:space="0" w:color="auto"/>
            </w:tcBorders>
          </w:tcPr>
          <w:p w14:paraId="76506FC1" w14:textId="77777777" w:rsidR="002A2188" w:rsidRPr="00813E5E" w:rsidRDefault="002A2188" w:rsidP="00C911E9">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C911E9">
            <w:pPr>
              <w:spacing w:before="0"/>
              <w:rPr>
                <w:b/>
                <w:smallCaps/>
                <w:szCs w:val="24"/>
              </w:rPr>
            </w:pPr>
          </w:p>
        </w:tc>
        <w:tc>
          <w:tcPr>
            <w:tcW w:w="3120" w:type="dxa"/>
            <w:tcBorders>
              <w:top w:val="single" w:sz="12" w:space="0" w:color="auto"/>
            </w:tcBorders>
          </w:tcPr>
          <w:p w14:paraId="49C653C0" w14:textId="77777777" w:rsidR="002A2188" w:rsidRPr="00813E5E" w:rsidRDefault="002A2188" w:rsidP="00C911E9">
            <w:pPr>
              <w:spacing w:before="0"/>
              <w:rPr>
                <w:szCs w:val="24"/>
              </w:rPr>
            </w:pPr>
          </w:p>
        </w:tc>
      </w:tr>
      <w:tr w:rsidR="002A2188" w:rsidRPr="00813E5E" w14:paraId="15B0AE9E" w14:textId="77777777" w:rsidTr="00464B6C">
        <w:trPr>
          <w:cantSplit/>
          <w:trHeight w:val="23"/>
        </w:trPr>
        <w:tc>
          <w:tcPr>
            <w:tcW w:w="6911" w:type="dxa"/>
            <w:vMerge w:val="restart"/>
          </w:tcPr>
          <w:p w14:paraId="6F107B8A" w14:textId="02B13D39" w:rsidR="002A2188" w:rsidRPr="00E85629" w:rsidRDefault="0014634F" w:rsidP="00C911E9">
            <w:pPr>
              <w:tabs>
                <w:tab w:val="left" w:pos="851"/>
              </w:tabs>
              <w:spacing w:before="0"/>
              <w:rPr>
                <w:b/>
              </w:rPr>
            </w:pPr>
            <w:bookmarkStart w:id="3" w:name="dmeeting" w:colFirst="0" w:colLast="0"/>
            <w:bookmarkStart w:id="4" w:name="dnum" w:colFirst="1" w:colLast="1"/>
            <w:r>
              <w:rPr>
                <w:b/>
              </w:rPr>
              <w:t>Agenda item</w:t>
            </w:r>
            <w:r w:rsidRPr="00C911E9">
              <w:rPr>
                <w:b/>
              </w:rPr>
              <w:t>:</w:t>
            </w:r>
            <w:r w:rsidR="007B4816" w:rsidRPr="00C911E9">
              <w:rPr>
                <w:b/>
              </w:rPr>
              <w:t xml:space="preserve"> </w:t>
            </w:r>
            <w:r w:rsidR="00D103E2" w:rsidRPr="00C911E9">
              <w:rPr>
                <w:b/>
              </w:rPr>
              <w:t>PL 1.8</w:t>
            </w:r>
          </w:p>
        </w:tc>
        <w:tc>
          <w:tcPr>
            <w:tcW w:w="3120" w:type="dxa"/>
          </w:tcPr>
          <w:p w14:paraId="66604129" w14:textId="7F0DE7D9" w:rsidR="002A2188" w:rsidRPr="00E85629" w:rsidRDefault="002A2188" w:rsidP="00C911E9">
            <w:pPr>
              <w:tabs>
                <w:tab w:val="left" w:pos="851"/>
              </w:tabs>
              <w:spacing w:before="0"/>
              <w:rPr>
                <w:b/>
              </w:rPr>
            </w:pPr>
            <w:r>
              <w:rPr>
                <w:b/>
              </w:rPr>
              <w:t>Document C</w:t>
            </w:r>
            <w:r w:rsidR="004A1B8B">
              <w:rPr>
                <w:b/>
              </w:rPr>
              <w:t>2</w:t>
            </w:r>
            <w:r w:rsidR="0014634F">
              <w:rPr>
                <w:b/>
              </w:rPr>
              <w:t>2</w:t>
            </w:r>
            <w:r>
              <w:rPr>
                <w:b/>
              </w:rPr>
              <w:t>/</w:t>
            </w:r>
            <w:r w:rsidR="00F86877">
              <w:rPr>
                <w:b/>
              </w:rPr>
              <w:t>21</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C911E9">
            <w:pPr>
              <w:tabs>
                <w:tab w:val="left" w:pos="851"/>
              </w:tabs>
              <w:spacing w:before="0"/>
              <w:rPr>
                <w:b/>
              </w:rPr>
            </w:pPr>
            <w:bookmarkStart w:id="5" w:name="ddate" w:colFirst="1" w:colLast="1"/>
            <w:bookmarkEnd w:id="3"/>
            <w:bookmarkEnd w:id="4"/>
          </w:p>
        </w:tc>
        <w:tc>
          <w:tcPr>
            <w:tcW w:w="3120" w:type="dxa"/>
          </w:tcPr>
          <w:p w14:paraId="2B0CDBEF" w14:textId="637B6A20" w:rsidR="002A2188" w:rsidRPr="00E85629" w:rsidRDefault="00D103E2" w:rsidP="00C911E9">
            <w:pPr>
              <w:tabs>
                <w:tab w:val="left" w:pos="993"/>
              </w:tabs>
              <w:spacing w:before="0"/>
              <w:rPr>
                <w:b/>
              </w:rPr>
            </w:pPr>
            <w:r>
              <w:rPr>
                <w:b/>
              </w:rPr>
              <w:t>1</w:t>
            </w:r>
            <w:r w:rsidR="00881B80">
              <w:rPr>
                <w:b/>
              </w:rPr>
              <w:t>8</w:t>
            </w:r>
            <w:r>
              <w:rPr>
                <w:b/>
              </w:rPr>
              <w:t xml:space="preserve"> February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C911E9">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C911E9">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C911E9">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6B8B7A7D" w:rsidR="002A2188" w:rsidRPr="00813E5E" w:rsidRDefault="00F86877" w:rsidP="00C911E9">
            <w:pPr>
              <w:pStyle w:val="Title1"/>
            </w:pPr>
            <w:bookmarkStart w:id="8" w:name="dtitle1" w:colFirst="0" w:colLast="0"/>
            <w:bookmarkEnd w:id="7"/>
            <w:r w:rsidRPr="00F86877">
              <w:t>CHAIR</w:t>
            </w:r>
            <w:r w:rsidR="00E566EA">
              <w:t>MEN</w:t>
            </w:r>
            <w:r w:rsidRPr="00F86877">
              <w:t xml:space="preserve"> AND VICE-CHAIR</w:t>
            </w:r>
            <w:r w:rsidR="00E566EA">
              <w:t>MEN</w:t>
            </w:r>
            <w:r w:rsidRPr="00F86877">
              <w:t xml:space="preserve"> OF THE COUNCIL WORKING GROUPS </w:t>
            </w:r>
            <w:r w:rsidR="00C911E9">
              <w:br/>
            </w:r>
            <w:r w:rsidRPr="00F86877">
              <w:t>AND EXPERT GROUPS</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103E2"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ADAB728" w14:textId="77777777" w:rsidR="00F86877" w:rsidRPr="00D103E2" w:rsidRDefault="00F86877" w:rsidP="00F86877">
            <w:pPr>
              <w:pStyle w:val="Headingb"/>
              <w:spacing w:before="120" w:after="120"/>
              <w:rPr>
                <w:szCs w:val="24"/>
              </w:rPr>
            </w:pPr>
            <w:r w:rsidRPr="00D103E2">
              <w:rPr>
                <w:szCs w:val="24"/>
              </w:rPr>
              <w:t>Summary</w:t>
            </w:r>
          </w:p>
          <w:p w14:paraId="23B135A0" w14:textId="733828B0" w:rsidR="00F86877" w:rsidRPr="00D103E2" w:rsidRDefault="00F86877" w:rsidP="00F86877">
            <w:pPr>
              <w:spacing w:after="120"/>
              <w:jc w:val="both"/>
            </w:pPr>
            <w:r w:rsidRPr="00D103E2">
              <w:t>Council Resolution 1333 instructs the Secretary-General to submit to each Plenipotentiary Conference and to each Council a table that identifies the Chair</w:t>
            </w:r>
            <w:r w:rsidR="00E566EA">
              <w:t>men</w:t>
            </w:r>
            <w:r w:rsidRPr="00D103E2">
              <w:t xml:space="preserve"> and Vice-Chair</w:t>
            </w:r>
            <w:r w:rsidR="00E566EA">
              <w:t>men</w:t>
            </w:r>
            <w:r w:rsidRPr="00D103E2">
              <w:t xml:space="preserve"> of each CWG, their tenure of office, and region. </w:t>
            </w:r>
          </w:p>
          <w:p w14:paraId="034F8B68" w14:textId="27588BF4" w:rsidR="00E566EA" w:rsidRDefault="00F86877" w:rsidP="00F86877">
            <w:pPr>
              <w:spacing w:after="120"/>
              <w:jc w:val="both"/>
            </w:pPr>
            <w:r w:rsidRPr="00D103E2">
              <w:t xml:space="preserve">The table </w:t>
            </w:r>
            <w:r w:rsidR="001C1438">
              <w:t xml:space="preserve">in the Annex </w:t>
            </w:r>
            <w:r w:rsidRPr="00D103E2">
              <w:t xml:space="preserve">shows the </w:t>
            </w:r>
            <w:r w:rsidR="00E566EA">
              <w:t xml:space="preserve">current </w:t>
            </w:r>
            <w:r w:rsidRPr="00D103E2">
              <w:t>Chair</w:t>
            </w:r>
            <w:r w:rsidR="00E566EA">
              <w:t xml:space="preserve">men </w:t>
            </w:r>
            <w:r w:rsidRPr="00D103E2">
              <w:t>and Vice-Chairm</w:t>
            </w:r>
            <w:r w:rsidR="00E566EA">
              <w:t>en of the Council Working Groups and Expert Group</w:t>
            </w:r>
            <w:r w:rsidR="001C1438">
              <w:t>s</w:t>
            </w:r>
            <w:r w:rsidR="00E566EA">
              <w:t>.</w:t>
            </w:r>
          </w:p>
          <w:p w14:paraId="60630886" w14:textId="60A61068" w:rsidR="00F86877" w:rsidRPr="00D103E2" w:rsidRDefault="00E566EA" w:rsidP="00F86877">
            <w:pPr>
              <w:spacing w:after="120"/>
              <w:jc w:val="both"/>
            </w:pPr>
            <w:r>
              <w:t>The table will be submitted to the Plenipotentiary Conference.</w:t>
            </w:r>
          </w:p>
          <w:p w14:paraId="524AEEDF" w14:textId="77777777" w:rsidR="00F86877" w:rsidRPr="00D103E2" w:rsidRDefault="00F86877" w:rsidP="00F86877">
            <w:pPr>
              <w:pStyle w:val="Headingb"/>
              <w:spacing w:before="120" w:after="120"/>
              <w:rPr>
                <w:szCs w:val="24"/>
              </w:rPr>
            </w:pPr>
            <w:r w:rsidRPr="00D103E2">
              <w:rPr>
                <w:szCs w:val="24"/>
              </w:rPr>
              <w:t>Action required</w:t>
            </w:r>
          </w:p>
          <w:p w14:paraId="22B59B9C" w14:textId="0255BDDB" w:rsidR="001C1438" w:rsidRDefault="00F86877" w:rsidP="001C1438">
            <w:r w:rsidRPr="00D103E2">
              <w:t xml:space="preserve">The Council is invited </w:t>
            </w:r>
            <w:r w:rsidRPr="00D103E2">
              <w:rPr>
                <w:b/>
                <w:bCs/>
              </w:rPr>
              <w:t>to note</w:t>
            </w:r>
            <w:r w:rsidRPr="00D103E2">
              <w:t xml:space="preserve"> the table in </w:t>
            </w:r>
            <w:r w:rsidR="001C1438">
              <w:t>the A</w:t>
            </w:r>
            <w:r w:rsidRPr="00D103E2">
              <w:t>nnex</w:t>
            </w:r>
            <w:r w:rsidR="00E566EA">
              <w:t>.</w:t>
            </w:r>
          </w:p>
          <w:p w14:paraId="6C93DD69" w14:textId="77777777" w:rsidR="001C1438" w:rsidRDefault="001C1438" w:rsidP="001C1438">
            <w:pPr>
              <w:pStyle w:val="Table"/>
              <w:keepNext w:val="0"/>
              <w:spacing w:before="120"/>
              <w:rPr>
                <w:rFonts w:ascii="Calibri" w:hAnsi="Calibri"/>
                <w:caps w:val="0"/>
                <w:szCs w:val="24"/>
              </w:rPr>
            </w:pPr>
            <w:r>
              <w:rPr>
                <w:rFonts w:ascii="Calibri" w:hAnsi="Calibri"/>
                <w:caps w:val="0"/>
                <w:szCs w:val="24"/>
              </w:rPr>
              <w:t>____________</w:t>
            </w:r>
          </w:p>
          <w:p w14:paraId="24BC2619" w14:textId="77777777" w:rsidR="00F86877" w:rsidRPr="00D103E2" w:rsidRDefault="00F86877" w:rsidP="00C911E9">
            <w:pPr>
              <w:rPr>
                <w:szCs w:val="24"/>
              </w:rPr>
            </w:pPr>
            <w:r w:rsidRPr="00D103E2">
              <w:rPr>
                <w:szCs w:val="24"/>
              </w:rPr>
              <w:t>References</w:t>
            </w:r>
          </w:p>
          <w:p w14:paraId="47763C34" w14:textId="42648A08" w:rsidR="002A2188" w:rsidRPr="00D103E2" w:rsidRDefault="00881B80" w:rsidP="00F86877">
            <w:pPr>
              <w:spacing w:after="120"/>
              <w:rPr>
                <w:i/>
                <w:iCs/>
              </w:rPr>
            </w:pPr>
            <w:hyperlink r:id="rId9" w:history="1">
              <w:r w:rsidR="00F86877" w:rsidRPr="00D103E2">
                <w:rPr>
                  <w:rStyle w:val="Hyperlink"/>
                  <w:i/>
                  <w:iCs/>
                </w:rPr>
                <w:t>PP Decision 11 (Rev. Dubai, 2018)</w:t>
              </w:r>
            </w:hyperlink>
            <w:r w:rsidR="00F86877" w:rsidRPr="00D103E2">
              <w:rPr>
                <w:i/>
                <w:iCs/>
              </w:rPr>
              <w:t xml:space="preserve">, </w:t>
            </w:r>
            <w:hyperlink r:id="rId10" w:history="1">
              <w:r w:rsidR="00F86877" w:rsidRPr="00D103E2">
                <w:rPr>
                  <w:rStyle w:val="Hyperlink"/>
                  <w:i/>
                  <w:iCs/>
                </w:rPr>
                <w:t>Council Resolutions 1333</w:t>
              </w:r>
            </w:hyperlink>
            <w:r w:rsidR="00F86877" w:rsidRPr="00D103E2">
              <w:rPr>
                <w:i/>
                <w:iCs/>
              </w:rPr>
              <w:t xml:space="preserve">, </w:t>
            </w:r>
            <w:hyperlink r:id="rId11" w:history="1">
              <w:r w:rsidR="00F86877" w:rsidRPr="00D103E2">
                <w:rPr>
                  <w:rStyle w:val="Hyperlink"/>
                  <w:i/>
                  <w:iCs/>
                </w:rPr>
                <w:t>1379</w:t>
              </w:r>
            </w:hyperlink>
            <w:r w:rsidR="00F86877" w:rsidRPr="00D103E2">
              <w:rPr>
                <w:rStyle w:val="Hyperlink"/>
                <w:i/>
                <w:iCs/>
                <w:u w:val="none"/>
              </w:rPr>
              <w:t xml:space="preserve">, </w:t>
            </w:r>
            <w:hyperlink r:id="rId12" w:history="1">
              <w:r w:rsidR="00F86877" w:rsidRPr="00D103E2">
                <w:rPr>
                  <w:rStyle w:val="Hyperlink"/>
                  <w:i/>
                  <w:iCs/>
                </w:rPr>
                <w:t>1384</w:t>
              </w:r>
            </w:hyperlink>
            <w:r w:rsidR="00F86877" w:rsidRPr="00D103E2">
              <w:rPr>
                <w:rStyle w:val="Hyperlink"/>
                <w:i/>
                <w:iCs/>
                <w:u w:val="none"/>
              </w:rPr>
              <w:t xml:space="preserve">; </w:t>
            </w:r>
            <w:hyperlink r:id="rId13" w:history="1">
              <w:r w:rsidR="00F86877" w:rsidRPr="00D103E2">
                <w:rPr>
                  <w:rStyle w:val="Hyperlink"/>
                  <w:i/>
                  <w:iCs/>
                  <w:spacing w:val="4"/>
                </w:rPr>
                <w:t>Document PP-18/54</w:t>
              </w:r>
            </w:hyperlink>
            <w:r w:rsidR="00F86877" w:rsidRPr="00D103E2">
              <w:rPr>
                <w:i/>
                <w:iCs/>
                <w:spacing w:val="4"/>
              </w:rPr>
              <w:t xml:space="preserve">; Council document </w:t>
            </w:r>
            <w:hyperlink r:id="rId14" w:history="1">
              <w:r w:rsidR="00F86877" w:rsidRPr="00D103E2">
                <w:rPr>
                  <w:rStyle w:val="Hyperlink"/>
                  <w:i/>
                  <w:iCs/>
                  <w:spacing w:val="4"/>
                </w:rPr>
                <w:t>C19/21</w:t>
              </w:r>
            </w:hyperlink>
            <w:r w:rsidR="00F86877" w:rsidRPr="00D103E2">
              <w:rPr>
                <w:spacing w:val="4"/>
              </w:rPr>
              <w:t xml:space="preserve">, </w:t>
            </w:r>
            <w:hyperlink r:id="rId15" w:history="1">
              <w:r w:rsidR="00F86877" w:rsidRPr="00D103E2">
                <w:rPr>
                  <w:rStyle w:val="Hyperlink"/>
                  <w:i/>
                  <w:iCs/>
                  <w:spacing w:val="4"/>
                </w:rPr>
                <w:t>C19-ADD/6</w:t>
              </w:r>
            </w:hyperlink>
            <w:r w:rsidR="00F86877" w:rsidRPr="00D103E2">
              <w:rPr>
                <w:rStyle w:val="Hyperlink"/>
                <w:i/>
                <w:iCs/>
                <w:spacing w:val="4"/>
              </w:rPr>
              <w:t xml:space="preserve">; </w:t>
            </w:r>
            <w:hyperlink r:id="rId16" w:history="1">
              <w:r w:rsidR="00F86877" w:rsidRPr="00D103E2">
                <w:rPr>
                  <w:rStyle w:val="Hyperlink"/>
                  <w:i/>
                  <w:iCs/>
                  <w:spacing w:val="4"/>
                </w:rPr>
                <w:t>C20/21</w:t>
              </w:r>
            </w:hyperlink>
            <w:r w:rsidR="00F86877" w:rsidRPr="00D103E2">
              <w:rPr>
                <w:rStyle w:val="Hyperlink"/>
                <w:i/>
                <w:iCs/>
                <w:spacing w:val="4"/>
              </w:rPr>
              <w:t xml:space="preserve">; </w:t>
            </w:r>
            <w:r w:rsidR="00F86877" w:rsidRPr="00D103E2">
              <w:rPr>
                <w:rStyle w:val="Hyperlink"/>
                <w:i/>
                <w:iCs/>
                <w:spacing w:val="4"/>
              </w:rPr>
              <w:br/>
            </w:r>
            <w:hyperlink r:id="rId17" w:history="1">
              <w:r w:rsidR="00F86877" w:rsidRPr="00D103E2">
                <w:rPr>
                  <w:rStyle w:val="Hyperlink"/>
                  <w:i/>
                  <w:iCs/>
                  <w:spacing w:val="4"/>
                </w:rPr>
                <w:t>DM-20/1011</w:t>
              </w:r>
            </w:hyperlink>
            <w:r w:rsidR="00F86877" w:rsidRPr="00D103E2">
              <w:rPr>
                <w:rStyle w:val="Hyperlink"/>
                <w:i/>
                <w:iCs/>
                <w:spacing w:val="4"/>
                <w:u w:val="none"/>
              </w:rPr>
              <w:t xml:space="preserve">, </w:t>
            </w:r>
            <w:hyperlink r:id="rId18" w:history="1">
              <w:r w:rsidR="00F86877" w:rsidRPr="00D103E2">
                <w:rPr>
                  <w:rStyle w:val="Hyperlink"/>
                  <w:i/>
                  <w:iCs/>
                  <w:spacing w:val="4"/>
                </w:rPr>
                <w:t>C21/64</w:t>
              </w:r>
            </w:hyperlink>
            <w:r w:rsidR="00F86877" w:rsidRPr="00D103E2">
              <w:rPr>
                <w:rStyle w:val="Hyperlink"/>
                <w:i/>
                <w:iCs/>
                <w:spacing w:val="4"/>
                <w:u w:val="none"/>
              </w:rPr>
              <w:t xml:space="preserve">, </w:t>
            </w:r>
            <w:hyperlink r:id="rId19" w:history="1">
              <w:r w:rsidR="00F86877" w:rsidRPr="00C911E9">
                <w:rPr>
                  <w:rStyle w:val="Hyperlink"/>
                  <w:i/>
                  <w:iCs/>
                  <w:spacing w:val="4"/>
                </w:rPr>
                <w:t>CL-21/14</w:t>
              </w:r>
            </w:hyperlink>
          </w:p>
        </w:tc>
      </w:tr>
    </w:tbl>
    <w:p w14:paraId="2D3E1ACE" w14:textId="61FB12B5" w:rsidR="0014634F" w:rsidRPr="00D103E2" w:rsidRDefault="0014634F" w:rsidP="00DB384B">
      <w:pPr>
        <w:rPr>
          <w:lang w:val="en-US"/>
        </w:rPr>
      </w:pPr>
      <w:bookmarkStart w:id="9" w:name="dstart"/>
      <w:bookmarkStart w:id="10" w:name="dbreak"/>
      <w:bookmarkEnd w:id="9"/>
      <w:bookmarkEnd w:id="10"/>
      <w:r w:rsidRPr="00D103E2">
        <w:rPr>
          <w:lang w:val="en-US"/>
        </w:rPr>
        <w:br w:type="page"/>
      </w:r>
    </w:p>
    <w:p w14:paraId="2F4F2502" w14:textId="0A58800F" w:rsidR="00F86877" w:rsidRPr="00D103E2" w:rsidRDefault="00F86877" w:rsidP="001C1438">
      <w:pPr>
        <w:pStyle w:val="ListParagraph"/>
        <w:numPr>
          <w:ilvl w:val="0"/>
          <w:numId w:val="2"/>
        </w:numPr>
        <w:tabs>
          <w:tab w:val="clear" w:pos="567"/>
          <w:tab w:val="clear" w:pos="1134"/>
          <w:tab w:val="clear" w:pos="1701"/>
          <w:tab w:val="clear" w:pos="2268"/>
          <w:tab w:val="clear" w:pos="2835"/>
        </w:tabs>
        <w:spacing w:before="240"/>
        <w:ind w:left="0" w:firstLine="0"/>
        <w:contextualSpacing w:val="0"/>
        <w:jc w:val="both"/>
      </w:pPr>
      <w:r w:rsidRPr="00D103E2">
        <w:lastRenderedPageBreak/>
        <w:t xml:space="preserve">The 2016 session of the Council adopted a revision of </w:t>
      </w:r>
      <w:hyperlink r:id="rId20" w:history="1">
        <w:r w:rsidRPr="00D103E2">
          <w:rPr>
            <w:rStyle w:val="Hyperlink"/>
          </w:rPr>
          <w:t>Resolution 1333</w:t>
        </w:r>
      </w:hyperlink>
      <w:r w:rsidRPr="00D103E2">
        <w:t xml:space="preserve"> on the Guiding principles for the creation, management and termination of Council working groups. The Resolution instructs the Secretary-General to submit to each Plenipotentiary Conference and to each Council a table that identifies the Chair</w:t>
      </w:r>
      <w:r w:rsidR="00E566EA">
        <w:t>m</w:t>
      </w:r>
      <w:r w:rsidR="00EB4842">
        <w:t>e</w:t>
      </w:r>
      <w:r w:rsidR="00E566EA">
        <w:t>n</w:t>
      </w:r>
      <w:r w:rsidRPr="00D103E2">
        <w:t xml:space="preserve"> and Vice-Chair</w:t>
      </w:r>
      <w:r w:rsidR="00E566EA">
        <w:t>men</w:t>
      </w:r>
      <w:r w:rsidRPr="00D103E2">
        <w:t xml:space="preserve"> of each CWG, their tenure of office, and region.</w:t>
      </w:r>
    </w:p>
    <w:p w14:paraId="0A4B83A3" w14:textId="708D57A5" w:rsidR="00F86877" w:rsidRPr="00D103E2" w:rsidRDefault="00F86877" w:rsidP="001C1438">
      <w:pPr>
        <w:pStyle w:val="ListParagraph"/>
        <w:numPr>
          <w:ilvl w:val="0"/>
          <w:numId w:val="2"/>
        </w:numPr>
        <w:tabs>
          <w:tab w:val="clear" w:pos="567"/>
          <w:tab w:val="clear" w:pos="1134"/>
          <w:tab w:val="clear" w:pos="1701"/>
          <w:tab w:val="clear" w:pos="2268"/>
          <w:tab w:val="clear" w:pos="2835"/>
        </w:tabs>
        <w:spacing w:before="240"/>
        <w:ind w:left="0" w:firstLine="0"/>
        <w:contextualSpacing w:val="0"/>
        <w:jc w:val="both"/>
      </w:pPr>
      <w:r w:rsidRPr="00D103E2">
        <w:t>The 2018 Plenipotentiary Conference (PP-18) confirmed the continuation of the following groups for the next cycle between two Plenipotentiary Conferences (2019-2022):</w:t>
      </w:r>
    </w:p>
    <w:p w14:paraId="0E05C9C0" w14:textId="77777777" w:rsidR="00F86877" w:rsidRPr="00D103E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Council Working Group on International Internet-related Public Policy Issues (CWG-Internet)</w:t>
      </w:r>
    </w:p>
    <w:p w14:paraId="0F1993CF" w14:textId="77777777" w:rsidR="00F86877" w:rsidRPr="00D103E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Council Working Group on Child Online Protection (CWG-COP)</w:t>
      </w:r>
    </w:p>
    <w:p w14:paraId="6348237F" w14:textId="77777777" w:rsidR="00F86877" w:rsidRPr="00D103E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Council Working Group on WSIS &amp; SDGs (CWG-WSIS&amp;SDG)</w:t>
      </w:r>
    </w:p>
    <w:p w14:paraId="61869AEC" w14:textId="77777777" w:rsidR="00F86877" w:rsidRPr="00D103E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Council Working Group on Financial and Human Resources (CWG-FHR)</w:t>
      </w:r>
    </w:p>
    <w:p w14:paraId="03F23D22" w14:textId="77777777" w:rsidR="00F86877" w:rsidRPr="00D103E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Council Working Group on the use of the six official languages of the Union (CWG-LANG)</w:t>
      </w:r>
    </w:p>
    <w:p w14:paraId="7F1FFC51" w14:textId="77777777" w:rsidR="00F86877" w:rsidRPr="00D103E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Council Expert Group on Decision 482 (EG-DEC-482)</w:t>
      </w:r>
    </w:p>
    <w:p w14:paraId="54D1E373" w14:textId="77777777" w:rsidR="00EB4842" w:rsidRDefault="00F86877" w:rsidP="001C1438">
      <w:pPr>
        <w:pStyle w:val="ListParagraph"/>
        <w:numPr>
          <w:ilvl w:val="0"/>
          <w:numId w:val="3"/>
        </w:numPr>
        <w:tabs>
          <w:tab w:val="clear" w:pos="567"/>
          <w:tab w:val="clear" w:pos="1134"/>
          <w:tab w:val="clear" w:pos="1701"/>
          <w:tab w:val="clear" w:pos="2268"/>
          <w:tab w:val="clear" w:pos="2835"/>
        </w:tabs>
        <w:contextualSpacing w:val="0"/>
        <w:jc w:val="both"/>
      </w:pPr>
      <w:r w:rsidRPr="00D103E2">
        <w:t>Expert Group on the International Telecommunication Regulations (EG-ITRs)</w:t>
      </w:r>
    </w:p>
    <w:p w14:paraId="4D9633ED" w14:textId="796851C5" w:rsidR="00EB4842" w:rsidRPr="00D103E2" w:rsidRDefault="00EB4842" w:rsidP="00C911E9">
      <w:pPr>
        <w:tabs>
          <w:tab w:val="clear" w:pos="567"/>
          <w:tab w:val="clear" w:pos="1134"/>
          <w:tab w:val="clear" w:pos="1701"/>
          <w:tab w:val="clear" w:pos="2268"/>
          <w:tab w:val="clear" w:pos="2835"/>
        </w:tabs>
        <w:ind w:left="360"/>
        <w:jc w:val="both"/>
      </w:pPr>
      <w:r>
        <w:t>The Chairmen and Vice-Chairmen for these Council Working Groups and Expert Group</w:t>
      </w:r>
      <w:r w:rsidR="001C1438">
        <w:t>s</w:t>
      </w:r>
      <w:r>
        <w:t xml:space="preserve"> were appointed during the extraordinary session </w:t>
      </w:r>
      <w:r w:rsidR="001C1438">
        <w:t>of</w:t>
      </w:r>
      <w:r>
        <w:t xml:space="preserve"> the Council on 16 November 2018. </w:t>
      </w:r>
    </w:p>
    <w:p w14:paraId="1F59A88C" w14:textId="2A782900" w:rsidR="00F86877" w:rsidRPr="00D103E2" w:rsidRDefault="00F86877" w:rsidP="00C911E9">
      <w:pPr>
        <w:pStyle w:val="NormalWeb"/>
        <w:numPr>
          <w:ilvl w:val="0"/>
          <w:numId w:val="2"/>
        </w:numPr>
        <w:shd w:val="clear" w:color="auto" w:fill="FFFFFF"/>
        <w:spacing w:before="240" w:beforeAutospacing="0" w:after="0" w:afterAutospacing="0"/>
        <w:ind w:left="0" w:firstLine="0"/>
        <w:jc w:val="both"/>
        <w:textAlignment w:val="baseline"/>
        <w:rPr>
          <w:rFonts w:ascii="Calibri" w:hAnsi="Calibri"/>
          <w:szCs w:val="20"/>
          <w:lang w:eastAsia="en-US"/>
        </w:rPr>
      </w:pPr>
      <w:r w:rsidRPr="00D103E2">
        <w:rPr>
          <w:rFonts w:ascii="Calibri" w:hAnsi="Calibri"/>
          <w:szCs w:val="20"/>
          <w:lang w:eastAsia="en-US"/>
        </w:rPr>
        <w:t xml:space="preserve">The 2019 session of the Council decided to convene </w:t>
      </w:r>
      <w:r w:rsidR="001C1438">
        <w:rPr>
          <w:rFonts w:ascii="Calibri" w:hAnsi="Calibri"/>
          <w:szCs w:val="20"/>
          <w:lang w:eastAsia="en-US"/>
        </w:rPr>
        <w:t xml:space="preserve">an </w:t>
      </w:r>
      <w:r w:rsidRPr="00D103E2">
        <w:rPr>
          <w:rFonts w:ascii="Calibri" w:hAnsi="Calibri"/>
          <w:szCs w:val="20"/>
          <w:lang w:eastAsia="en-US"/>
        </w:rPr>
        <w:t xml:space="preserve">Informal Expert Group to prepare the WTPF-21 (IEG-WTPF-21) and confirmed its Chair (see documents </w:t>
      </w:r>
      <w:hyperlink r:id="rId21" w:history="1">
        <w:r w:rsidRPr="00D103E2">
          <w:rPr>
            <w:rStyle w:val="Hyperlink"/>
            <w:rFonts w:ascii="Calibri" w:hAnsi="Calibri"/>
            <w:szCs w:val="20"/>
            <w:lang w:eastAsia="en-US"/>
          </w:rPr>
          <w:t>C19/21</w:t>
        </w:r>
      </w:hyperlink>
      <w:r w:rsidRPr="00D103E2">
        <w:rPr>
          <w:rFonts w:ascii="Calibri" w:hAnsi="Calibri"/>
          <w:szCs w:val="20"/>
          <w:lang w:eastAsia="en-US"/>
        </w:rPr>
        <w:t xml:space="preserve"> and </w:t>
      </w:r>
      <w:hyperlink r:id="rId22" w:history="1">
        <w:r w:rsidRPr="00D103E2">
          <w:rPr>
            <w:rStyle w:val="Hyperlink"/>
            <w:rFonts w:ascii="Calibri" w:hAnsi="Calibri"/>
            <w:szCs w:val="20"/>
            <w:lang w:eastAsia="en-US"/>
          </w:rPr>
          <w:t>C19/119</w:t>
        </w:r>
      </w:hyperlink>
      <w:r w:rsidRPr="00D103E2">
        <w:rPr>
          <w:rFonts w:ascii="Calibri" w:hAnsi="Calibri"/>
          <w:szCs w:val="20"/>
          <w:lang w:eastAsia="en-US"/>
        </w:rPr>
        <w:t>)</w:t>
      </w:r>
    </w:p>
    <w:p w14:paraId="4DA3B7C2" w14:textId="0CDBDAAA" w:rsidR="00F86877" w:rsidRPr="00D103E2" w:rsidRDefault="00EB4842" w:rsidP="00C911E9">
      <w:pPr>
        <w:pStyle w:val="NormalWeb"/>
        <w:numPr>
          <w:ilvl w:val="0"/>
          <w:numId w:val="2"/>
        </w:numPr>
        <w:shd w:val="clear" w:color="auto" w:fill="FFFFFF"/>
        <w:spacing w:before="240" w:beforeAutospacing="0" w:after="0" w:afterAutospacing="0"/>
        <w:ind w:left="0" w:firstLine="0"/>
        <w:jc w:val="both"/>
        <w:textAlignment w:val="baseline"/>
        <w:rPr>
          <w:rFonts w:ascii="Calibri" w:hAnsi="Calibri"/>
          <w:szCs w:val="20"/>
          <w:lang w:eastAsia="en-US"/>
        </w:rPr>
      </w:pPr>
      <w:r>
        <w:rPr>
          <w:rFonts w:ascii="Calibri" w:hAnsi="Calibri"/>
          <w:szCs w:val="20"/>
          <w:lang w:eastAsia="en-US"/>
        </w:rPr>
        <w:t>Following</w:t>
      </w:r>
      <w:r w:rsidR="00F86877" w:rsidRPr="00D103E2">
        <w:rPr>
          <w:rFonts w:ascii="Calibri" w:hAnsi="Calibri"/>
          <w:szCs w:val="20"/>
          <w:lang w:eastAsia="en-US"/>
        </w:rPr>
        <w:t xml:space="preserve"> the first 2020 Virtual consultation of councillors (9-12 June 2020), Council Member States confirmed, via a consultation by correspondence, one new Chair and four new Vice-chairs of Council Working Groups and Expert Groups (see </w:t>
      </w:r>
      <w:hyperlink r:id="rId23" w:history="1">
        <w:r w:rsidR="00F86877" w:rsidRPr="00D103E2">
          <w:rPr>
            <w:rStyle w:val="Hyperlink"/>
            <w:rFonts w:ascii="Calibri" w:hAnsi="Calibri"/>
            <w:szCs w:val="20"/>
            <w:lang w:eastAsia="en-US"/>
          </w:rPr>
          <w:t>C20/21(Rev.3)</w:t>
        </w:r>
      </w:hyperlink>
      <w:r w:rsidR="00F86877" w:rsidRPr="00D103E2">
        <w:rPr>
          <w:rFonts w:ascii="Calibri" w:hAnsi="Calibri"/>
          <w:szCs w:val="20"/>
          <w:lang w:eastAsia="en-US"/>
        </w:rPr>
        <w:t xml:space="preserve"> and </w:t>
      </w:r>
      <w:hyperlink r:id="rId24" w:history="1">
        <w:r w:rsidR="00F86877" w:rsidRPr="00D103E2">
          <w:rPr>
            <w:rStyle w:val="Hyperlink"/>
            <w:rFonts w:ascii="Calibri" w:hAnsi="Calibri"/>
            <w:szCs w:val="20"/>
            <w:lang w:eastAsia="en-US"/>
          </w:rPr>
          <w:t>DM-20/1011</w:t>
        </w:r>
      </w:hyperlink>
      <w:r w:rsidR="00F86877" w:rsidRPr="00D103E2">
        <w:rPr>
          <w:rFonts w:ascii="Calibri" w:hAnsi="Calibri"/>
          <w:szCs w:val="20"/>
          <w:lang w:eastAsia="en-US"/>
        </w:rPr>
        <w:t>).</w:t>
      </w:r>
    </w:p>
    <w:p w14:paraId="1CCD7076" w14:textId="696067D9" w:rsidR="00F86877" w:rsidRPr="00D103E2" w:rsidRDefault="00EB4842" w:rsidP="00C911E9">
      <w:pPr>
        <w:pStyle w:val="NormalWeb"/>
        <w:numPr>
          <w:ilvl w:val="0"/>
          <w:numId w:val="2"/>
        </w:numPr>
        <w:shd w:val="clear" w:color="auto" w:fill="FFFFFF"/>
        <w:spacing w:before="240" w:beforeAutospacing="0" w:after="0" w:afterAutospacing="0"/>
        <w:ind w:left="0" w:firstLine="0"/>
        <w:jc w:val="both"/>
        <w:textAlignment w:val="baseline"/>
        <w:rPr>
          <w:rFonts w:ascii="Calibri" w:hAnsi="Calibri"/>
          <w:szCs w:val="20"/>
          <w:lang w:eastAsia="en-US"/>
        </w:rPr>
      </w:pPr>
      <w:r>
        <w:rPr>
          <w:rFonts w:ascii="Calibri" w:hAnsi="Calibri"/>
          <w:szCs w:val="20"/>
          <w:lang w:eastAsia="en-US"/>
        </w:rPr>
        <w:t xml:space="preserve">Following </w:t>
      </w:r>
      <w:r w:rsidR="00F86877" w:rsidRPr="00D103E2">
        <w:rPr>
          <w:rFonts w:ascii="Calibri" w:hAnsi="Calibri"/>
          <w:szCs w:val="20"/>
          <w:lang w:eastAsia="en-US"/>
        </w:rPr>
        <w:t xml:space="preserve">the second 2020 Virtual consultation of councillors (16-20 November 2020), Council Member States confirmed, via a consultation by correspondence, two new Vice-chairs of Council Working Groups (see letter </w:t>
      </w:r>
      <w:hyperlink r:id="rId25" w:history="1">
        <w:r w:rsidR="00F86877" w:rsidRPr="00D103E2">
          <w:rPr>
            <w:rStyle w:val="Hyperlink"/>
            <w:rFonts w:ascii="Calibri" w:hAnsi="Calibri"/>
            <w:szCs w:val="20"/>
            <w:lang w:eastAsia="en-US"/>
          </w:rPr>
          <w:t>DM-20/1022</w:t>
        </w:r>
      </w:hyperlink>
      <w:r w:rsidR="00F86877" w:rsidRPr="00D103E2">
        <w:rPr>
          <w:rFonts w:ascii="Calibri" w:hAnsi="Calibri"/>
          <w:szCs w:val="20"/>
          <w:lang w:eastAsia="en-US"/>
        </w:rPr>
        <w:t>).</w:t>
      </w:r>
    </w:p>
    <w:p w14:paraId="10601053" w14:textId="05BFBF7E" w:rsidR="00F86877" w:rsidRPr="00D103E2" w:rsidRDefault="00A065D1" w:rsidP="00C911E9">
      <w:pPr>
        <w:pStyle w:val="NormalWeb"/>
        <w:numPr>
          <w:ilvl w:val="0"/>
          <w:numId w:val="2"/>
        </w:numPr>
        <w:shd w:val="clear" w:color="auto" w:fill="FFFFFF"/>
        <w:spacing w:before="240" w:beforeAutospacing="0" w:after="0" w:afterAutospacing="0"/>
        <w:ind w:left="0" w:firstLine="0"/>
        <w:jc w:val="both"/>
        <w:textAlignment w:val="baseline"/>
        <w:rPr>
          <w:rFonts w:ascii="Calibri" w:hAnsi="Calibri"/>
          <w:szCs w:val="20"/>
          <w:lang w:eastAsia="en-US"/>
        </w:rPr>
      </w:pPr>
      <w:r>
        <w:rPr>
          <w:rFonts w:ascii="Calibri" w:hAnsi="Calibri"/>
          <w:szCs w:val="20"/>
          <w:lang w:eastAsia="en-US"/>
        </w:rPr>
        <w:t xml:space="preserve">Following </w:t>
      </w:r>
      <w:r w:rsidRPr="00D103E2">
        <w:rPr>
          <w:rFonts w:ascii="Calibri" w:hAnsi="Calibri"/>
          <w:szCs w:val="20"/>
          <w:lang w:eastAsia="en-US"/>
        </w:rPr>
        <w:t>the 2021 Virtual consultation of councillors (C21-VCC1</w:t>
      </w:r>
      <w:r w:rsidR="00C911E9">
        <w:rPr>
          <w:rFonts w:ascii="Calibri" w:hAnsi="Calibri"/>
          <w:szCs w:val="20"/>
          <w:lang w:eastAsia="en-US"/>
        </w:rPr>
        <w:t>)</w:t>
      </w:r>
      <w:r>
        <w:rPr>
          <w:rFonts w:ascii="Calibri" w:hAnsi="Calibri"/>
          <w:szCs w:val="20"/>
          <w:lang w:eastAsia="en-US"/>
        </w:rPr>
        <w:t xml:space="preserve">, Council Member States confirmed the </w:t>
      </w:r>
      <w:r w:rsidR="00F86877" w:rsidRPr="00D103E2">
        <w:rPr>
          <w:rFonts w:ascii="Calibri" w:hAnsi="Calibri"/>
          <w:szCs w:val="20"/>
          <w:lang w:eastAsia="en-US"/>
        </w:rPr>
        <w:t>establish</w:t>
      </w:r>
      <w:r>
        <w:rPr>
          <w:rFonts w:ascii="Calibri" w:hAnsi="Calibri"/>
          <w:szCs w:val="20"/>
          <w:lang w:eastAsia="en-US"/>
        </w:rPr>
        <w:t xml:space="preserve">ment of the </w:t>
      </w:r>
      <w:r w:rsidR="00F86877" w:rsidRPr="00D103E2">
        <w:rPr>
          <w:rFonts w:ascii="Calibri" w:hAnsi="Calibri"/>
          <w:szCs w:val="20"/>
          <w:lang w:eastAsia="en-US"/>
        </w:rPr>
        <w:t>Council Working Group for the elaboration of the draft Strategic and Financial Plans (CWG-SFP) for the 2024-2027 planning cycle</w:t>
      </w:r>
      <w:r w:rsidR="001C1438">
        <w:rPr>
          <w:rFonts w:ascii="Calibri" w:hAnsi="Calibri"/>
          <w:szCs w:val="20"/>
          <w:lang w:eastAsia="en-US"/>
        </w:rPr>
        <w:t xml:space="preserve"> </w:t>
      </w:r>
      <w:r>
        <w:rPr>
          <w:rFonts w:ascii="Calibri" w:hAnsi="Calibri"/>
          <w:szCs w:val="20"/>
          <w:lang w:eastAsia="en-US"/>
        </w:rPr>
        <w:t xml:space="preserve">and </w:t>
      </w:r>
      <w:r w:rsidR="00F86877" w:rsidRPr="00D103E2">
        <w:rPr>
          <w:rFonts w:ascii="Calibri" w:hAnsi="Calibri"/>
          <w:szCs w:val="20"/>
          <w:lang w:eastAsia="en-US"/>
        </w:rPr>
        <w:t>approve</w:t>
      </w:r>
      <w:r>
        <w:rPr>
          <w:rFonts w:ascii="Calibri" w:hAnsi="Calibri"/>
          <w:szCs w:val="20"/>
          <w:lang w:eastAsia="en-US"/>
        </w:rPr>
        <w:t>d</w:t>
      </w:r>
      <w:r w:rsidR="00F86877" w:rsidRPr="00D103E2">
        <w:rPr>
          <w:rFonts w:ascii="Calibri" w:hAnsi="Calibri"/>
          <w:szCs w:val="20"/>
          <w:lang w:eastAsia="en-US"/>
        </w:rPr>
        <w:t xml:space="preserve"> the nomination of the Chair and Vice-chairs of this group.</w:t>
      </w:r>
      <w:r>
        <w:rPr>
          <w:rFonts w:ascii="Calibri" w:hAnsi="Calibri"/>
          <w:szCs w:val="20"/>
          <w:lang w:eastAsia="en-US"/>
        </w:rPr>
        <w:t xml:space="preserve"> (</w:t>
      </w:r>
      <w:proofErr w:type="gramStart"/>
      <w:r w:rsidR="00EF261F">
        <w:rPr>
          <w:rFonts w:ascii="Calibri" w:hAnsi="Calibri"/>
          <w:szCs w:val="20"/>
          <w:lang w:eastAsia="en-US"/>
        </w:rPr>
        <w:t>see</w:t>
      </w:r>
      <w:proofErr w:type="gramEnd"/>
      <w:r w:rsidR="00EF261F">
        <w:rPr>
          <w:rFonts w:ascii="Calibri" w:hAnsi="Calibri"/>
          <w:szCs w:val="20"/>
          <w:lang w:eastAsia="en-US"/>
        </w:rPr>
        <w:t xml:space="preserve"> letter </w:t>
      </w:r>
      <w:hyperlink r:id="rId26" w:history="1">
        <w:r w:rsidR="00EF261F" w:rsidRPr="00EF261F">
          <w:rPr>
            <w:rStyle w:val="Hyperlink"/>
            <w:rFonts w:ascii="Calibri" w:hAnsi="Calibri"/>
            <w:szCs w:val="20"/>
            <w:lang w:eastAsia="en-US"/>
          </w:rPr>
          <w:t>DM-21/1017</w:t>
        </w:r>
      </w:hyperlink>
      <w:r w:rsidR="00EF261F">
        <w:rPr>
          <w:rFonts w:ascii="Calibri" w:hAnsi="Calibri"/>
          <w:szCs w:val="20"/>
          <w:lang w:eastAsia="en-US"/>
        </w:rPr>
        <w:t>).</w:t>
      </w:r>
      <w:r>
        <w:rPr>
          <w:rFonts w:ascii="Calibri" w:hAnsi="Calibri"/>
          <w:szCs w:val="20"/>
          <w:lang w:eastAsia="en-US"/>
        </w:rPr>
        <w:t xml:space="preserve"> </w:t>
      </w:r>
    </w:p>
    <w:p w14:paraId="132702B2" w14:textId="6A540051" w:rsidR="00A065D1" w:rsidRDefault="00F86877" w:rsidP="00C911E9">
      <w:pPr>
        <w:pStyle w:val="NormalWeb"/>
        <w:numPr>
          <w:ilvl w:val="0"/>
          <w:numId w:val="2"/>
        </w:numPr>
        <w:shd w:val="clear" w:color="auto" w:fill="FFFFFF"/>
        <w:spacing w:before="240" w:beforeAutospacing="0" w:after="0" w:afterAutospacing="0"/>
        <w:ind w:left="0" w:firstLine="0"/>
        <w:jc w:val="both"/>
        <w:textAlignment w:val="baseline"/>
        <w:rPr>
          <w:rFonts w:ascii="Calibri" w:hAnsi="Calibri"/>
          <w:szCs w:val="20"/>
          <w:lang w:eastAsia="en-US"/>
        </w:rPr>
      </w:pPr>
      <w:r w:rsidRPr="00D103E2">
        <w:rPr>
          <w:rFonts w:ascii="Calibri" w:hAnsi="Calibri"/>
          <w:szCs w:val="20"/>
          <w:lang w:eastAsia="en-US"/>
        </w:rPr>
        <w:t xml:space="preserve">The Council is invited to note the table in </w:t>
      </w:r>
      <w:r w:rsidR="001C1438">
        <w:rPr>
          <w:rFonts w:ascii="Calibri" w:hAnsi="Calibri"/>
          <w:szCs w:val="20"/>
          <w:lang w:eastAsia="en-US"/>
        </w:rPr>
        <w:t>the A</w:t>
      </w:r>
      <w:r w:rsidRPr="00D103E2">
        <w:rPr>
          <w:rFonts w:ascii="Calibri" w:hAnsi="Calibri"/>
          <w:szCs w:val="20"/>
          <w:lang w:eastAsia="en-US"/>
        </w:rPr>
        <w:t>nnex</w:t>
      </w:r>
      <w:r w:rsidR="00A065D1">
        <w:rPr>
          <w:rFonts w:ascii="Calibri" w:hAnsi="Calibri"/>
          <w:szCs w:val="20"/>
          <w:lang w:eastAsia="en-US"/>
        </w:rPr>
        <w:t>. The Council Working Groups and the Expert Group</w:t>
      </w:r>
      <w:r w:rsidR="001C1438">
        <w:rPr>
          <w:rFonts w:ascii="Calibri" w:hAnsi="Calibri"/>
          <w:szCs w:val="20"/>
          <w:lang w:eastAsia="en-US"/>
        </w:rPr>
        <w:t>s</w:t>
      </w:r>
      <w:r w:rsidR="00A065D1">
        <w:rPr>
          <w:rFonts w:ascii="Calibri" w:hAnsi="Calibri"/>
          <w:szCs w:val="20"/>
          <w:lang w:eastAsia="en-US"/>
        </w:rPr>
        <w:t xml:space="preserve"> have finished their work for the current cycle.</w:t>
      </w:r>
      <w:r w:rsidR="001C1438">
        <w:rPr>
          <w:rFonts w:ascii="Calibri" w:hAnsi="Calibri"/>
          <w:szCs w:val="20"/>
          <w:lang w:eastAsia="en-US"/>
        </w:rPr>
        <w:t xml:space="preserve"> </w:t>
      </w:r>
      <w:r w:rsidR="00A065D1">
        <w:rPr>
          <w:rFonts w:ascii="Calibri" w:hAnsi="Calibri"/>
          <w:szCs w:val="20"/>
          <w:lang w:eastAsia="en-US"/>
        </w:rPr>
        <w:t>It is proposed</w:t>
      </w:r>
      <w:r w:rsidR="001C1438">
        <w:rPr>
          <w:rFonts w:ascii="Calibri" w:hAnsi="Calibri"/>
          <w:szCs w:val="20"/>
          <w:lang w:eastAsia="en-US"/>
        </w:rPr>
        <w:t xml:space="preserve"> to</w:t>
      </w:r>
      <w:r w:rsidR="00A065D1">
        <w:rPr>
          <w:rFonts w:ascii="Calibri" w:hAnsi="Calibri"/>
          <w:szCs w:val="20"/>
          <w:lang w:eastAsia="en-US"/>
        </w:rPr>
        <w:t xml:space="preserve"> not nominate new Chairmen and Vice-Chairmen for the vacant positions at this 2022 session of the Council.</w:t>
      </w:r>
    </w:p>
    <w:p w14:paraId="63FACEDA" w14:textId="62030A7F" w:rsidR="001C1438" w:rsidRDefault="001C1438" w:rsidP="00C911E9">
      <w:pPr>
        <w:pStyle w:val="NormalWeb"/>
        <w:numPr>
          <w:ilvl w:val="0"/>
          <w:numId w:val="2"/>
        </w:numPr>
        <w:shd w:val="clear" w:color="auto" w:fill="FFFFFF"/>
        <w:spacing w:before="240" w:beforeAutospacing="0" w:after="0" w:afterAutospacing="0"/>
        <w:ind w:left="0" w:firstLine="0"/>
        <w:jc w:val="both"/>
        <w:textAlignment w:val="baseline"/>
        <w:rPr>
          <w:rFonts w:ascii="Calibri" w:hAnsi="Calibri"/>
          <w:szCs w:val="20"/>
          <w:lang w:eastAsia="en-US"/>
        </w:rPr>
      </w:pPr>
      <w:r>
        <w:rPr>
          <w:rFonts w:ascii="Calibri" w:hAnsi="Calibri"/>
          <w:szCs w:val="20"/>
          <w:lang w:eastAsia="en-US"/>
        </w:rPr>
        <w:t>A call for nominations for the Chairmen and Vice-Chairmen of the Groups to be continued or established for the next cycle will be sent during the 2022 Plenipotentiary Conference for appointment at the 2023 extraordinary session of the Council to be held on 14 October 2022 in Bucharest, Romania.</w:t>
      </w:r>
    </w:p>
    <w:p w14:paraId="1BDDE1D9" w14:textId="77777777" w:rsidR="00F86877" w:rsidRPr="00FE16E8" w:rsidRDefault="00F86877" w:rsidP="00C911E9">
      <w:pPr>
        <w:pStyle w:val="NormalWeb"/>
        <w:shd w:val="clear" w:color="auto" w:fill="FFFFFF"/>
        <w:spacing w:before="240" w:beforeAutospacing="0" w:after="0" w:afterAutospacing="0"/>
        <w:textAlignment w:val="baseline"/>
        <w:rPr>
          <w:lang w:val="en-US"/>
        </w:rPr>
        <w:sectPr w:rsidR="00F86877" w:rsidRPr="00FE16E8" w:rsidSect="004D1851">
          <w:headerReference w:type="default" r:id="rId27"/>
          <w:footerReference w:type="first" r:id="rId28"/>
          <w:pgSz w:w="11907" w:h="16834"/>
          <w:pgMar w:top="1418" w:right="1134" w:bottom="1418" w:left="1134" w:header="720" w:footer="720" w:gutter="0"/>
          <w:paperSrc w:first="15" w:other="15"/>
          <w:cols w:space="720"/>
          <w:titlePg/>
        </w:sectPr>
      </w:pPr>
    </w:p>
    <w:p w14:paraId="620683A7" w14:textId="27CA3B64" w:rsidR="001C1438" w:rsidRPr="00C911E9" w:rsidRDefault="001C1438" w:rsidP="00C911E9">
      <w:pPr>
        <w:spacing w:before="0" w:after="120"/>
        <w:jc w:val="center"/>
        <w:rPr>
          <w:sz w:val="28"/>
          <w:szCs w:val="28"/>
        </w:rPr>
      </w:pPr>
      <w:r w:rsidRPr="00C911E9">
        <w:rPr>
          <w:sz w:val="28"/>
          <w:szCs w:val="28"/>
        </w:rPr>
        <w:lastRenderedPageBreak/>
        <w:t>ANNEX</w:t>
      </w:r>
    </w:p>
    <w:p w14:paraId="2A2DF995" w14:textId="7CAECC4F" w:rsidR="00F86877" w:rsidRPr="00CE6FA3" w:rsidRDefault="00F86877" w:rsidP="00F86877">
      <w:pPr>
        <w:spacing w:after="120"/>
        <w:jc w:val="center"/>
        <w:rPr>
          <w:b/>
          <w:bCs/>
          <w:szCs w:val="24"/>
          <w:highlight w:val="yellow"/>
        </w:rPr>
      </w:pPr>
      <w:r w:rsidRPr="00011FCA">
        <w:rPr>
          <w:b/>
          <w:bCs/>
          <w:szCs w:val="24"/>
        </w:rPr>
        <w:t xml:space="preserve">CHAIRS AND VICE-CHAIRS OF COUNCIL WORKING GROUPS AND EXPERT </w:t>
      </w:r>
      <w:r w:rsidRPr="00054A33">
        <w:rPr>
          <w:b/>
          <w:bCs/>
          <w:szCs w:val="24"/>
        </w:rPr>
        <w:t xml:space="preserve">GROUPS (as of </w:t>
      </w:r>
      <w:r w:rsidR="00FE16E8">
        <w:rPr>
          <w:b/>
          <w:bCs/>
          <w:szCs w:val="24"/>
        </w:rPr>
        <w:t>15 February 2022</w:t>
      </w:r>
      <w:r w:rsidRPr="00054A33">
        <w:rPr>
          <w:b/>
          <w:bCs/>
          <w:szCs w:val="24"/>
        </w:rPr>
        <w:t>)</w:t>
      </w:r>
    </w:p>
    <w:p w14:paraId="40CC8200" w14:textId="77777777" w:rsidR="00F86877" w:rsidRPr="00BF5885" w:rsidRDefault="00F86877" w:rsidP="00F86877">
      <w:pPr>
        <w:spacing w:before="0"/>
        <w:rPr>
          <w:sz w:val="4"/>
          <w:szCs w:val="4"/>
          <w:lang w:val="en-US"/>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990"/>
        <w:gridCol w:w="704"/>
        <w:gridCol w:w="1134"/>
        <w:gridCol w:w="4394"/>
        <w:gridCol w:w="1990"/>
        <w:gridCol w:w="1280"/>
      </w:tblGrid>
      <w:tr w:rsidR="00F86877" w:rsidRPr="00840CDB" w14:paraId="63E5B676" w14:textId="77777777" w:rsidTr="00C911E9">
        <w:trPr>
          <w:tblHeader/>
          <w:jc w:val="center"/>
        </w:trPr>
        <w:tc>
          <w:tcPr>
            <w:tcW w:w="3964" w:type="dxa"/>
            <w:shd w:val="clear" w:color="auto" w:fill="BFBFBF"/>
          </w:tcPr>
          <w:p w14:paraId="00A40EAC" w14:textId="77777777" w:rsidR="00F86877" w:rsidRPr="00840CDB" w:rsidRDefault="00F86877" w:rsidP="00705881">
            <w:pPr>
              <w:spacing w:before="0"/>
              <w:jc w:val="center"/>
              <w:rPr>
                <w:sz w:val="16"/>
                <w:szCs w:val="16"/>
              </w:rPr>
            </w:pPr>
            <w:r w:rsidRPr="00840CDB">
              <w:rPr>
                <w:sz w:val="16"/>
                <w:szCs w:val="16"/>
              </w:rPr>
              <w:t>Current CWG + Secretary</w:t>
            </w:r>
          </w:p>
        </w:tc>
        <w:tc>
          <w:tcPr>
            <w:tcW w:w="1990" w:type="dxa"/>
            <w:shd w:val="clear" w:color="auto" w:fill="BFBFBF"/>
          </w:tcPr>
          <w:p w14:paraId="30D399B4" w14:textId="77777777" w:rsidR="00F86877" w:rsidRPr="00840CDB" w:rsidRDefault="00F86877" w:rsidP="00705881">
            <w:pPr>
              <w:spacing w:before="0"/>
              <w:jc w:val="center"/>
              <w:rPr>
                <w:sz w:val="16"/>
                <w:szCs w:val="16"/>
              </w:rPr>
            </w:pPr>
            <w:r w:rsidRPr="00840CDB">
              <w:rPr>
                <w:sz w:val="16"/>
                <w:szCs w:val="16"/>
              </w:rPr>
              <w:t>Chair</w:t>
            </w:r>
          </w:p>
        </w:tc>
        <w:tc>
          <w:tcPr>
            <w:tcW w:w="704" w:type="dxa"/>
            <w:shd w:val="clear" w:color="auto" w:fill="BFBFBF"/>
          </w:tcPr>
          <w:p w14:paraId="40BC513A" w14:textId="77777777" w:rsidR="00F86877" w:rsidRPr="00840CDB" w:rsidRDefault="00F86877" w:rsidP="00705881">
            <w:pPr>
              <w:spacing w:before="0"/>
              <w:jc w:val="center"/>
              <w:rPr>
                <w:sz w:val="16"/>
                <w:szCs w:val="16"/>
              </w:rPr>
            </w:pPr>
            <w:r w:rsidRPr="00840CDB">
              <w:rPr>
                <w:sz w:val="16"/>
                <w:szCs w:val="16"/>
              </w:rPr>
              <w:t>Region</w:t>
            </w:r>
          </w:p>
        </w:tc>
        <w:tc>
          <w:tcPr>
            <w:tcW w:w="1134" w:type="dxa"/>
            <w:shd w:val="clear" w:color="auto" w:fill="BFBFBF"/>
          </w:tcPr>
          <w:p w14:paraId="13850450" w14:textId="6416974D" w:rsidR="00F86877" w:rsidRPr="00840CDB" w:rsidRDefault="00F86877" w:rsidP="00705881">
            <w:pPr>
              <w:spacing w:before="0"/>
              <w:jc w:val="center"/>
              <w:rPr>
                <w:sz w:val="16"/>
                <w:szCs w:val="16"/>
              </w:rPr>
            </w:pPr>
            <w:r w:rsidRPr="00840CDB">
              <w:rPr>
                <w:sz w:val="16"/>
                <w:szCs w:val="16"/>
              </w:rPr>
              <w:t xml:space="preserve">Date of appointment </w:t>
            </w:r>
          </w:p>
        </w:tc>
        <w:tc>
          <w:tcPr>
            <w:tcW w:w="4394" w:type="dxa"/>
            <w:shd w:val="clear" w:color="auto" w:fill="BFBFBF"/>
          </w:tcPr>
          <w:p w14:paraId="710331F3" w14:textId="77777777" w:rsidR="00F86877" w:rsidRPr="00840CDB" w:rsidRDefault="00F86877" w:rsidP="00705881">
            <w:pPr>
              <w:spacing w:before="0"/>
              <w:jc w:val="center"/>
              <w:rPr>
                <w:sz w:val="16"/>
                <w:szCs w:val="16"/>
              </w:rPr>
            </w:pPr>
            <w:r w:rsidRPr="00840CDB">
              <w:rPr>
                <w:sz w:val="16"/>
                <w:szCs w:val="16"/>
              </w:rPr>
              <w:t>Vice-Chair (s)</w:t>
            </w:r>
          </w:p>
        </w:tc>
        <w:tc>
          <w:tcPr>
            <w:tcW w:w="1990" w:type="dxa"/>
            <w:shd w:val="clear" w:color="auto" w:fill="BFBFBF"/>
          </w:tcPr>
          <w:p w14:paraId="22A01CA8" w14:textId="77777777" w:rsidR="00F86877" w:rsidRPr="00840CDB" w:rsidRDefault="00F86877" w:rsidP="00705881">
            <w:pPr>
              <w:spacing w:before="0"/>
              <w:jc w:val="center"/>
              <w:rPr>
                <w:sz w:val="16"/>
                <w:szCs w:val="16"/>
              </w:rPr>
            </w:pPr>
            <w:r w:rsidRPr="00840CDB">
              <w:rPr>
                <w:sz w:val="16"/>
                <w:szCs w:val="16"/>
              </w:rPr>
              <w:t>Region</w:t>
            </w:r>
          </w:p>
        </w:tc>
        <w:tc>
          <w:tcPr>
            <w:tcW w:w="1280" w:type="dxa"/>
            <w:shd w:val="pct25" w:color="auto" w:fill="FFFFFF"/>
          </w:tcPr>
          <w:p w14:paraId="737829BA" w14:textId="77777777" w:rsidR="00F86877" w:rsidRPr="00840CDB" w:rsidRDefault="00F86877" w:rsidP="00705881">
            <w:pPr>
              <w:spacing w:before="0"/>
              <w:jc w:val="center"/>
              <w:rPr>
                <w:sz w:val="16"/>
                <w:szCs w:val="16"/>
              </w:rPr>
            </w:pPr>
            <w:r w:rsidRPr="00840CDB">
              <w:rPr>
                <w:sz w:val="16"/>
                <w:szCs w:val="16"/>
              </w:rPr>
              <w:t xml:space="preserve">Date of appointment </w:t>
            </w:r>
          </w:p>
        </w:tc>
      </w:tr>
      <w:tr w:rsidR="00F86877" w:rsidRPr="00840CDB" w14:paraId="66B0ECE6" w14:textId="77777777" w:rsidTr="00C911E9">
        <w:trPr>
          <w:jc w:val="center"/>
        </w:trPr>
        <w:tc>
          <w:tcPr>
            <w:tcW w:w="3964" w:type="dxa"/>
            <w:shd w:val="clear" w:color="auto" w:fill="auto"/>
          </w:tcPr>
          <w:p w14:paraId="7E95AA4D" w14:textId="77777777" w:rsidR="00F86877" w:rsidRPr="00840CDB" w:rsidRDefault="00F86877" w:rsidP="00705881">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International Internet-related Public Policy Issues</w:t>
            </w:r>
            <w:r w:rsidRPr="00840CDB">
              <w:rPr>
                <w:rFonts w:asciiTheme="minorHAnsi" w:hAnsiTheme="minorHAnsi"/>
                <w:sz w:val="18"/>
                <w:szCs w:val="18"/>
              </w:rPr>
              <w:t xml:space="preserve"> </w:t>
            </w:r>
            <w:r w:rsidRPr="00A436EB">
              <w:rPr>
                <w:rFonts w:asciiTheme="minorHAnsi" w:hAnsiTheme="minorHAnsi"/>
                <w:b/>
                <w:bCs/>
                <w:sz w:val="18"/>
                <w:szCs w:val="18"/>
              </w:rPr>
              <w:t>(CWG-Internet)</w:t>
            </w:r>
            <w:r w:rsidRPr="00A436EB">
              <w:rPr>
                <w:rFonts w:asciiTheme="minorHAnsi" w:hAnsiTheme="minorHAnsi"/>
                <w:b/>
                <w:bCs/>
                <w:sz w:val="18"/>
                <w:szCs w:val="18"/>
              </w:rPr>
              <w:br/>
            </w:r>
            <w:r w:rsidRPr="00840CDB">
              <w:rPr>
                <w:rFonts w:asciiTheme="minorHAnsi" w:hAnsiTheme="minorHAnsi"/>
                <w:sz w:val="18"/>
                <w:szCs w:val="18"/>
              </w:rPr>
              <w:t>(Sec: Mr Preetam Maloor)</w:t>
            </w:r>
          </w:p>
        </w:tc>
        <w:tc>
          <w:tcPr>
            <w:tcW w:w="1990" w:type="dxa"/>
            <w:shd w:val="clear" w:color="auto" w:fill="auto"/>
          </w:tcPr>
          <w:p w14:paraId="4EB33938" w14:textId="77777777" w:rsidR="00F86877" w:rsidRPr="00840CDB" w:rsidRDefault="00F86877" w:rsidP="00705881">
            <w:pPr>
              <w:snapToGrid w:val="0"/>
              <w:spacing w:before="40" w:after="40"/>
              <w:rPr>
                <w:rFonts w:asciiTheme="minorHAnsi" w:hAnsiTheme="minorHAnsi"/>
                <w:b/>
                <w:bCs/>
                <w:sz w:val="18"/>
                <w:szCs w:val="18"/>
              </w:rPr>
            </w:pPr>
            <w:r w:rsidRPr="00840CDB">
              <w:rPr>
                <w:rFonts w:asciiTheme="minorHAnsi" w:hAnsiTheme="minorHAnsi"/>
                <w:sz w:val="18"/>
                <w:szCs w:val="18"/>
              </w:rPr>
              <w:t xml:space="preserve">Mr Majed Al </w:t>
            </w:r>
            <w:proofErr w:type="spellStart"/>
            <w:r w:rsidRPr="00840CDB">
              <w:rPr>
                <w:rFonts w:asciiTheme="minorHAnsi" w:hAnsiTheme="minorHAnsi"/>
                <w:sz w:val="18"/>
                <w:szCs w:val="18"/>
              </w:rPr>
              <w:t>Mazyed</w:t>
            </w:r>
            <w:proofErr w:type="spellEnd"/>
            <w:r w:rsidRPr="00840CDB">
              <w:rPr>
                <w:rFonts w:asciiTheme="minorHAnsi" w:hAnsiTheme="minorHAnsi"/>
                <w:sz w:val="18"/>
                <w:szCs w:val="18"/>
              </w:rPr>
              <w:t xml:space="preserve"> </w:t>
            </w:r>
            <w:r w:rsidRPr="00840CDB">
              <w:rPr>
                <w:rFonts w:asciiTheme="minorHAnsi" w:hAnsiTheme="minorHAnsi"/>
                <w:sz w:val="18"/>
                <w:szCs w:val="18"/>
              </w:rPr>
              <w:br/>
              <w:t>(Saudi Arabia)</w:t>
            </w:r>
          </w:p>
        </w:tc>
        <w:tc>
          <w:tcPr>
            <w:tcW w:w="704" w:type="dxa"/>
            <w:shd w:val="clear" w:color="auto" w:fill="auto"/>
          </w:tcPr>
          <w:p w14:paraId="4CA6ECE3"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sz w:val="18"/>
                <w:szCs w:val="18"/>
              </w:rPr>
              <w:t>ARB</w:t>
            </w:r>
          </w:p>
        </w:tc>
        <w:tc>
          <w:tcPr>
            <w:tcW w:w="1134" w:type="dxa"/>
          </w:tcPr>
          <w:p w14:paraId="3ADAAE9C" w14:textId="77777777" w:rsidR="00F86877" w:rsidRPr="00840CDB" w:rsidRDefault="00F86877" w:rsidP="00705881">
            <w:pPr>
              <w:snapToGrid w:val="0"/>
              <w:spacing w:before="40" w:after="40"/>
              <w:rPr>
                <w:rFonts w:asciiTheme="minorHAnsi" w:hAnsiTheme="minorHAnsi"/>
                <w:sz w:val="18"/>
                <w:szCs w:val="18"/>
              </w:rPr>
            </w:pPr>
            <w:r w:rsidRPr="00840CDB">
              <w:rPr>
                <w:rFonts w:asciiTheme="minorHAnsi" w:hAnsiTheme="minorHAnsi"/>
                <w:sz w:val="18"/>
                <w:szCs w:val="18"/>
              </w:rPr>
              <w:t>2009</w:t>
            </w:r>
          </w:p>
        </w:tc>
        <w:tc>
          <w:tcPr>
            <w:tcW w:w="4394" w:type="dxa"/>
            <w:shd w:val="clear" w:color="auto" w:fill="FFFFFF"/>
          </w:tcPr>
          <w:p w14:paraId="726970F5" w14:textId="77777777" w:rsidR="00F86877" w:rsidRDefault="00F86877" w:rsidP="00705881">
            <w:pPr>
              <w:snapToGrid w:val="0"/>
              <w:spacing w:before="40" w:after="40"/>
              <w:rPr>
                <w:rFonts w:asciiTheme="minorHAnsi" w:hAnsiTheme="minorHAnsi"/>
                <w:sz w:val="18"/>
                <w:szCs w:val="18"/>
              </w:rPr>
            </w:pPr>
            <w:r>
              <w:rPr>
                <w:rFonts w:asciiTheme="minorHAnsi" w:hAnsiTheme="minorHAnsi"/>
                <w:sz w:val="18"/>
                <w:szCs w:val="18"/>
              </w:rPr>
              <w:t>Mr Silulami J. Doyi (South Africa)</w:t>
            </w:r>
          </w:p>
          <w:p w14:paraId="521F627C" w14:textId="77777777" w:rsidR="00F86877" w:rsidRPr="00840CDB" w:rsidRDefault="00F86877" w:rsidP="00705881">
            <w:pPr>
              <w:snapToGrid w:val="0"/>
              <w:spacing w:before="40" w:after="40"/>
              <w:rPr>
                <w:rFonts w:asciiTheme="minorHAnsi" w:hAnsiTheme="minorHAnsi"/>
                <w:sz w:val="18"/>
                <w:szCs w:val="18"/>
              </w:rPr>
            </w:pPr>
            <w:r>
              <w:rPr>
                <w:rFonts w:asciiTheme="minorHAnsi" w:hAnsiTheme="minorHAnsi"/>
                <w:sz w:val="18"/>
                <w:szCs w:val="18"/>
              </w:rPr>
              <w:t>Mr César Martinez (Paraguay)</w:t>
            </w:r>
          </w:p>
          <w:p w14:paraId="19121613" w14:textId="77777777" w:rsidR="00F86877" w:rsidRPr="00840CDB" w:rsidRDefault="00F86877" w:rsidP="00705881">
            <w:pPr>
              <w:snapToGrid w:val="0"/>
              <w:spacing w:before="40" w:after="40"/>
              <w:rPr>
                <w:rFonts w:asciiTheme="minorHAnsi" w:hAnsiTheme="minorHAnsi"/>
                <w:sz w:val="18"/>
                <w:szCs w:val="18"/>
              </w:rPr>
            </w:pPr>
            <w:r w:rsidRPr="00840CDB">
              <w:rPr>
                <w:rFonts w:asciiTheme="minorHAnsi" w:hAnsiTheme="minorHAnsi"/>
                <w:sz w:val="18"/>
                <w:szCs w:val="18"/>
              </w:rPr>
              <w:t>Mr Abdulrahman Al Marzouqi (United Arab Emirates)</w:t>
            </w:r>
          </w:p>
          <w:p w14:paraId="65E5A760" w14:textId="77777777" w:rsidR="00F86877" w:rsidRPr="00840CDB" w:rsidRDefault="00F86877" w:rsidP="00705881">
            <w:pPr>
              <w:snapToGrid w:val="0"/>
              <w:spacing w:before="40" w:after="40"/>
              <w:rPr>
                <w:rFonts w:asciiTheme="minorHAnsi" w:hAnsiTheme="minorHAnsi"/>
                <w:sz w:val="18"/>
                <w:szCs w:val="18"/>
              </w:rPr>
            </w:pPr>
            <w:r w:rsidRPr="00840CDB">
              <w:rPr>
                <w:rFonts w:asciiTheme="minorHAnsi" w:hAnsiTheme="minorHAnsi"/>
                <w:sz w:val="18"/>
                <w:szCs w:val="18"/>
              </w:rPr>
              <w:t>Mr YGSC Kishore Babu (India)</w:t>
            </w:r>
          </w:p>
          <w:p w14:paraId="3652EADD" w14:textId="77777777" w:rsidR="00F86877" w:rsidRPr="00840CDB" w:rsidRDefault="00F86877" w:rsidP="00705881">
            <w:pPr>
              <w:snapToGrid w:val="0"/>
              <w:spacing w:before="40" w:after="40"/>
              <w:rPr>
                <w:rFonts w:asciiTheme="minorHAnsi" w:hAnsiTheme="minorHAnsi"/>
                <w:sz w:val="18"/>
                <w:szCs w:val="18"/>
              </w:rPr>
            </w:pPr>
            <w:r>
              <w:rPr>
                <w:rFonts w:asciiTheme="minorHAnsi" w:hAnsiTheme="minorHAnsi"/>
                <w:sz w:val="18"/>
                <w:szCs w:val="18"/>
              </w:rPr>
              <w:t>Mr Kamal Mammadov (Azerbaijan)</w:t>
            </w:r>
          </w:p>
          <w:p w14:paraId="2608E3B9" w14:textId="77777777" w:rsidR="00F86877" w:rsidRPr="00A436EB" w:rsidRDefault="00F86877" w:rsidP="00705881">
            <w:pPr>
              <w:snapToGrid w:val="0"/>
              <w:spacing w:before="40" w:after="40"/>
              <w:rPr>
                <w:rFonts w:asciiTheme="minorHAnsi" w:hAnsiTheme="minorHAnsi"/>
                <w:b/>
                <w:bCs/>
                <w:sz w:val="18"/>
                <w:szCs w:val="18"/>
              </w:rPr>
            </w:pPr>
            <w:r w:rsidRPr="00840CDB">
              <w:rPr>
                <w:rFonts w:asciiTheme="minorHAnsi" w:hAnsiTheme="minorHAnsi"/>
                <w:sz w:val="18"/>
                <w:szCs w:val="18"/>
              </w:rPr>
              <w:t>Mr Paul Blaker (United Kingdom)</w:t>
            </w:r>
          </w:p>
        </w:tc>
        <w:tc>
          <w:tcPr>
            <w:tcW w:w="1990" w:type="dxa"/>
            <w:shd w:val="clear" w:color="auto" w:fill="FFFFFF"/>
          </w:tcPr>
          <w:p w14:paraId="3E14F5F7" w14:textId="77777777" w:rsidR="00F86877" w:rsidRPr="00DE5CC0" w:rsidRDefault="00F86877" w:rsidP="00705881">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AFR</w:t>
            </w:r>
          </w:p>
          <w:p w14:paraId="452CE2B1" w14:textId="77777777" w:rsidR="00F86877" w:rsidRPr="00DE5CC0" w:rsidRDefault="00F86877" w:rsidP="00705881">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AMS</w:t>
            </w:r>
          </w:p>
          <w:p w14:paraId="66017199" w14:textId="77777777" w:rsidR="00F86877" w:rsidRPr="00DE5CC0" w:rsidRDefault="00F86877" w:rsidP="00705881">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ARB</w:t>
            </w:r>
          </w:p>
          <w:p w14:paraId="606FD77E" w14:textId="77777777" w:rsidR="00F86877" w:rsidRPr="00DE5CC0" w:rsidRDefault="00F86877" w:rsidP="00705881">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ASP</w:t>
            </w:r>
          </w:p>
          <w:p w14:paraId="3DAADF9B" w14:textId="77777777" w:rsidR="00F86877" w:rsidRPr="00DE5CC0" w:rsidRDefault="00F86877" w:rsidP="00705881">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CIS</w:t>
            </w:r>
          </w:p>
          <w:p w14:paraId="5F510730" w14:textId="77777777" w:rsidR="00F86877" w:rsidRPr="00DE5CC0" w:rsidRDefault="00F86877" w:rsidP="00705881">
            <w:pPr>
              <w:snapToGrid w:val="0"/>
              <w:spacing w:before="40" w:after="40"/>
              <w:jc w:val="center"/>
              <w:rPr>
                <w:rFonts w:asciiTheme="minorHAnsi" w:hAnsiTheme="minorHAnsi"/>
                <w:b/>
                <w:bCs/>
                <w:sz w:val="18"/>
                <w:szCs w:val="18"/>
              </w:rPr>
            </w:pPr>
            <w:r w:rsidRPr="00DE5CC0">
              <w:rPr>
                <w:rFonts w:asciiTheme="minorHAnsi" w:hAnsiTheme="minorHAnsi"/>
                <w:b/>
                <w:bCs/>
                <w:sz w:val="18"/>
                <w:szCs w:val="18"/>
              </w:rPr>
              <w:t>EUR</w:t>
            </w:r>
          </w:p>
        </w:tc>
        <w:tc>
          <w:tcPr>
            <w:tcW w:w="1280" w:type="dxa"/>
            <w:shd w:val="clear" w:color="auto" w:fill="FFFFFF"/>
          </w:tcPr>
          <w:p w14:paraId="428D9A06" w14:textId="77777777" w:rsidR="00F86877"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4D5AACFF" w14:textId="77777777" w:rsidR="00F86877" w:rsidRPr="001C779C"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2AABA428" w14:textId="77777777" w:rsidR="00F86877" w:rsidRPr="001C779C" w:rsidRDefault="00F86877" w:rsidP="00705881">
            <w:pPr>
              <w:snapToGrid w:val="0"/>
              <w:spacing w:before="40" w:after="40"/>
              <w:jc w:val="center"/>
              <w:rPr>
                <w:rFonts w:asciiTheme="minorHAnsi" w:hAnsiTheme="minorHAnsi"/>
                <w:sz w:val="18"/>
                <w:szCs w:val="18"/>
              </w:rPr>
            </w:pPr>
            <w:r w:rsidRPr="001C779C">
              <w:rPr>
                <w:rFonts w:asciiTheme="minorHAnsi" w:hAnsiTheme="minorHAnsi"/>
                <w:sz w:val="18"/>
                <w:szCs w:val="18"/>
              </w:rPr>
              <w:t>2017</w:t>
            </w:r>
          </w:p>
          <w:p w14:paraId="15C54D21" w14:textId="77777777" w:rsidR="00F86877" w:rsidRPr="001C779C" w:rsidRDefault="00F86877" w:rsidP="00705881">
            <w:pPr>
              <w:snapToGrid w:val="0"/>
              <w:spacing w:before="40" w:after="40"/>
              <w:jc w:val="center"/>
              <w:rPr>
                <w:rFonts w:asciiTheme="minorHAnsi" w:hAnsiTheme="minorHAnsi"/>
                <w:sz w:val="18"/>
                <w:szCs w:val="18"/>
              </w:rPr>
            </w:pPr>
            <w:r w:rsidRPr="001C779C">
              <w:rPr>
                <w:rFonts w:asciiTheme="minorHAnsi" w:hAnsiTheme="minorHAnsi"/>
                <w:sz w:val="18"/>
                <w:szCs w:val="18"/>
              </w:rPr>
              <w:t>2017</w:t>
            </w:r>
          </w:p>
          <w:p w14:paraId="4D2CA01D" w14:textId="77777777" w:rsidR="00F86877" w:rsidRPr="001C779C"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44074A0F" w14:textId="77777777" w:rsidR="00F86877" w:rsidRPr="001C779C" w:rsidRDefault="00F86877" w:rsidP="00705881">
            <w:pPr>
              <w:snapToGrid w:val="0"/>
              <w:spacing w:before="40" w:after="40"/>
              <w:jc w:val="center"/>
              <w:rPr>
                <w:rFonts w:asciiTheme="minorHAnsi" w:hAnsiTheme="minorHAnsi"/>
                <w:b/>
                <w:bCs/>
                <w:sz w:val="18"/>
                <w:szCs w:val="18"/>
              </w:rPr>
            </w:pPr>
            <w:r>
              <w:rPr>
                <w:rFonts w:asciiTheme="minorHAnsi" w:hAnsiTheme="minorHAnsi"/>
                <w:sz w:val="18"/>
                <w:szCs w:val="18"/>
              </w:rPr>
              <w:t>2017</w:t>
            </w:r>
          </w:p>
        </w:tc>
      </w:tr>
      <w:tr w:rsidR="00F86877" w:rsidRPr="00840CDB" w14:paraId="46BC43E5" w14:textId="77777777" w:rsidTr="00C911E9">
        <w:trPr>
          <w:jc w:val="center"/>
        </w:trPr>
        <w:tc>
          <w:tcPr>
            <w:tcW w:w="3964" w:type="dxa"/>
            <w:shd w:val="clear" w:color="auto" w:fill="auto"/>
          </w:tcPr>
          <w:p w14:paraId="2C7D3063" w14:textId="77777777" w:rsidR="00F86877" w:rsidRPr="00840CDB" w:rsidRDefault="00F86877" w:rsidP="00705881">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Child Online Protection</w:t>
            </w:r>
            <w:r>
              <w:rPr>
                <w:rFonts w:asciiTheme="minorHAnsi" w:hAnsiTheme="minorHAnsi"/>
                <w:b/>
                <w:bCs/>
                <w:sz w:val="18"/>
                <w:szCs w:val="18"/>
              </w:rPr>
              <w:t xml:space="preserve"> (CWG-COP)</w:t>
            </w:r>
            <w:r w:rsidRPr="00840CDB">
              <w:rPr>
                <w:rFonts w:asciiTheme="minorHAnsi" w:hAnsiTheme="minorHAnsi"/>
                <w:sz w:val="18"/>
                <w:szCs w:val="18"/>
              </w:rPr>
              <w:t xml:space="preserve"> </w:t>
            </w:r>
            <w:r w:rsidRPr="00840CDB">
              <w:rPr>
                <w:rFonts w:asciiTheme="minorHAnsi" w:hAnsiTheme="minorHAnsi"/>
                <w:sz w:val="18"/>
                <w:szCs w:val="18"/>
              </w:rPr>
              <w:br/>
              <w:t>(Sec: Ms Carla Licciardello)</w:t>
            </w:r>
          </w:p>
        </w:tc>
        <w:tc>
          <w:tcPr>
            <w:tcW w:w="1990" w:type="dxa"/>
            <w:shd w:val="clear" w:color="auto" w:fill="auto"/>
          </w:tcPr>
          <w:p w14:paraId="59B610F8" w14:textId="77777777" w:rsidR="00F86877" w:rsidRPr="00375B00" w:rsidRDefault="00F86877" w:rsidP="00705881">
            <w:pPr>
              <w:snapToGrid w:val="0"/>
              <w:spacing w:before="40" w:after="40"/>
              <w:rPr>
                <w:rFonts w:asciiTheme="minorHAnsi" w:hAnsiTheme="minorHAnsi"/>
                <w:b/>
                <w:bCs/>
                <w:sz w:val="18"/>
                <w:szCs w:val="18"/>
              </w:rPr>
            </w:pPr>
            <w:r w:rsidRPr="00375B00">
              <w:rPr>
                <w:rFonts w:asciiTheme="minorHAnsi" w:hAnsiTheme="minorHAnsi"/>
                <w:sz w:val="18"/>
                <w:szCs w:val="18"/>
              </w:rPr>
              <w:t xml:space="preserve">Mr Abdelaziz Al Zarooni </w:t>
            </w:r>
            <w:r w:rsidRPr="00375B00">
              <w:rPr>
                <w:rFonts w:asciiTheme="minorHAnsi" w:hAnsiTheme="minorHAnsi"/>
                <w:sz w:val="18"/>
                <w:szCs w:val="18"/>
              </w:rPr>
              <w:br/>
              <w:t>(United Arab Emirates)</w:t>
            </w:r>
          </w:p>
        </w:tc>
        <w:tc>
          <w:tcPr>
            <w:tcW w:w="704" w:type="dxa"/>
            <w:shd w:val="clear" w:color="auto" w:fill="auto"/>
          </w:tcPr>
          <w:p w14:paraId="38B5CD1D" w14:textId="77777777" w:rsidR="00F86877" w:rsidRPr="00375B00" w:rsidRDefault="00F86877" w:rsidP="00705881">
            <w:pPr>
              <w:snapToGrid w:val="0"/>
              <w:spacing w:before="40" w:after="40"/>
              <w:jc w:val="center"/>
              <w:rPr>
                <w:rFonts w:asciiTheme="minorHAnsi" w:hAnsiTheme="minorHAnsi"/>
                <w:sz w:val="18"/>
                <w:szCs w:val="18"/>
              </w:rPr>
            </w:pPr>
            <w:r w:rsidRPr="00375B00">
              <w:rPr>
                <w:rFonts w:asciiTheme="minorHAnsi" w:hAnsiTheme="minorHAnsi"/>
                <w:sz w:val="18"/>
                <w:szCs w:val="18"/>
              </w:rPr>
              <w:t>ARB</w:t>
            </w:r>
          </w:p>
        </w:tc>
        <w:tc>
          <w:tcPr>
            <w:tcW w:w="1134" w:type="dxa"/>
          </w:tcPr>
          <w:p w14:paraId="318AB544" w14:textId="77777777" w:rsidR="00F86877" w:rsidRPr="00375B00" w:rsidRDefault="00F86877" w:rsidP="00705881">
            <w:pPr>
              <w:snapToGrid w:val="0"/>
              <w:spacing w:before="40" w:after="40"/>
              <w:rPr>
                <w:rFonts w:asciiTheme="minorHAnsi" w:hAnsiTheme="minorHAnsi"/>
                <w:sz w:val="18"/>
                <w:szCs w:val="18"/>
              </w:rPr>
            </w:pPr>
            <w:r w:rsidRPr="00375B00">
              <w:rPr>
                <w:rFonts w:asciiTheme="minorHAnsi" w:hAnsiTheme="minorHAnsi"/>
                <w:sz w:val="18"/>
                <w:szCs w:val="18"/>
              </w:rPr>
              <w:t>2018</w:t>
            </w:r>
          </w:p>
        </w:tc>
        <w:tc>
          <w:tcPr>
            <w:tcW w:w="4394" w:type="dxa"/>
            <w:shd w:val="clear" w:color="auto" w:fill="auto"/>
          </w:tcPr>
          <w:p w14:paraId="3158C27A" w14:textId="77777777" w:rsidR="00F86877" w:rsidRPr="007E176B" w:rsidRDefault="00F86877" w:rsidP="00705881">
            <w:pPr>
              <w:snapToGrid w:val="0"/>
              <w:spacing w:before="40" w:after="40"/>
              <w:rPr>
                <w:rFonts w:asciiTheme="minorHAnsi" w:hAnsiTheme="minorHAnsi"/>
                <w:sz w:val="18"/>
                <w:szCs w:val="18"/>
              </w:rPr>
            </w:pPr>
            <w:r>
              <w:rPr>
                <w:rFonts w:asciiTheme="minorHAnsi" w:hAnsiTheme="minorHAnsi"/>
                <w:sz w:val="18"/>
                <w:szCs w:val="18"/>
              </w:rPr>
              <w:t xml:space="preserve">Ms Stella </w:t>
            </w:r>
            <w:proofErr w:type="spellStart"/>
            <w:r>
              <w:rPr>
                <w:rFonts w:asciiTheme="minorHAnsi" w:hAnsiTheme="minorHAnsi"/>
                <w:sz w:val="18"/>
                <w:szCs w:val="18"/>
              </w:rPr>
              <w:t>Chubiyo</w:t>
            </w:r>
            <w:proofErr w:type="spellEnd"/>
            <w:r>
              <w:rPr>
                <w:rFonts w:asciiTheme="minorHAnsi" w:hAnsiTheme="minorHAnsi"/>
                <w:sz w:val="18"/>
                <w:szCs w:val="18"/>
              </w:rPr>
              <w:t xml:space="preserve"> Erebor (Nigeria)</w:t>
            </w:r>
          </w:p>
          <w:p w14:paraId="352994D1" w14:textId="77777777" w:rsidR="00F86877" w:rsidRPr="00375B00" w:rsidRDefault="00F86877" w:rsidP="00705881">
            <w:pPr>
              <w:snapToGrid w:val="0"/>
              <w:spacing w:before="40" w:after="40"/>
              <w:rPr>
                <w:rFonts w:asciiTheme="minorHAnsi" w:hAnsiTheme="minorHAnsi"/>
                <w:sz w:val="18"/>
                <w:szCs w:val="18"/>
              </w:rPr>
            </w:pPr>
            <w:r w:rsidRPr="00375B00">
              <w:rPr>
                <w:rFonts w:asciiTheme="minorHAnsi" w:hAnsiTheme="minorHAnsi"/>
                <w:sz w:val="18"/>
                <w:szCs w:val="18"/>
              </w:rPr>
              <w:t xml:space="preserve">Ms Ellen </w:t>
            </w:r>
            <w:proofErr w:type="spellStart"/>
            <w:r w:rsidRPr="00375B00">
              <w:rPr>
                <w:rFonts w:asciiTheme="minorHAnsi" w:hAnsiTheme="minorHAnsi"/>
                <w:sz w:val="18"/>
                <w:szCs w:val="18"/>
              </w:rPr>
              <w:t>Blackler</w:t>
            </w:r>
            <w:proofErr w:type="spellEnd"/>
            <w:r w:rsidRPr="00375B00">
              <w:rPr>
                <w:rFonts w:asciiTheme="minorHAnsi" w:hAnsiTheme="minorHAnsi"/>
                <w:sz w:val="18"/>
                <w:szCs w:val="18"/>
              </w:rPr>
              <w:t xml:space="preserve"> (The Walt Disney Company)</w:t>
            </w:r>
          </w:p>
          <w:p w14:paraId="173EEF3E" w14:textId="77777777" w:rsidR="00F86877" w:rsidRPr="00375B00" w:rsidRDefault="00F86877" w:rsidP="00705881">
            <w:pPr>
              <w:snapToGrid w:val="0"/>
              <w:spacing w:before="40" w:after="40"/>
              <w:rPr>
                <w:rFonts w:asciiTheme="minorHAnsi" w:hAnsiTheme="minorHAnsi"/>
                <w:sz w:val="18"/>
                <w:szCs w:val="18"/>
              </w:rPr>
            </w:pPr>
            <w:r w:rsidRPr="00375B00">
              <w:rPr>
                <w:rFonts w:asciiTheme="minorHAnsi" w:hAnsiTheme="minorHAnsi"/>
                <w:sz w:val="18"/>
                <w:szCs w:val="18"/>
              </w:rPr>
              <w:t xml:space="preserve">Ms Maha Z.Y. </w:t>
            </w:r>
            <w:proofErr w:type="spellStart"/>
            <w:r w:rsidRPr="00375B00">
              <w:rPr>
                <w:rFonts w:asciiTheme="minorHAnsi" w:hAnsiTheme="minorHAnsi"/>
                <w:sz w:val="18"/>
                <w:szCs w:val="18"/>
              </w:rPr>
              <w:t>Mouasher</w:t>
            </w:r>
            <w:proofErr w:type="spellEnd"/>
            <w:r w:rsidRPr="00375B00">
              <w:rPr>
                <w:rFonts w:asciiTheme="minorHAnsi" w:hAnsiTheme="minorHAnsi"/>
                <w:sz w:val="18"/>
                <w:szCs w:val="18"/>
              </w:rPr>
              <w:t xml:space="preserve"> (Jordan)</w:t>
            </w:r>
          </w:p>
          <w:p w14:paraId="646CE4C7" w14:textId="77777777" w:rsidR="00F86877" w:rsidRPr="00375B00" w:rsidRDefault="00F86877" w:rsidP="00705881">
            <w:pPr>
              <w:snapToGrid w:val="0"/>
              <w:spacing w:before="40" w:after="40"/>
              <w:rPr>
                <w:rFonts w:asciiTheme="minorHAnsi" w:hAnsiTheme="minorHAnsi"/>
                <w:sz w:val="18"/>
                <w:szCs w:val="18"/>
              </w:rPr>
            </w:pPr>
            <w:r>
              <w:rPr>
                <w:rFonts w:asciiTheme="minorHAnsi" w:hAnsiTheme="minorHAnsi"/>
                <w:sz w:val="18"/>
                <w:szCs w:val="18"/>
              </w:rPr>
              <w:t>Mr Manish Gupta (India)</w:t>
            </w:r>
          </w:p>
          <w:p w14:paraId="40919C88" w14:textId="77777777" w:rsidR="00F86877" w:rsidRPr="00375B00" w:rsidRDefault="00F86877" w:rsidP="00705881">
            <w:pPr>
              <w:snapToGrid w:val="0"/>
              <w:spacing w:before="40" w:after="40"/>
              <w:rPr>
                <w:rFonts w:asciiTheme="minorHAnsi" w:hAnsiTheme="minorHAnsi"/>
                <w:sz w:val="18"/>
                <w:szCs w:val="18"/>
              </w:rPr>
            </w:pPr>
            <w:r w:rsidRPr="00375B00">
              <w:rPr>
                <w:rFonts w:asciiTheme="minorHAnsi" w:hAnsiTheme="minorHAnsi"/>
                <w:sz w:val="18"/>
                <w:szCs w:val="18"/>
              </w:rPr>
              <w:t xml:space="preserve">Ms </w:t>
            </w:r>
            <w:proofErr w:type="spellStart"/>
            <w:r w:rsidRPr="00375B00">
              <w:rPr>
                <w:rFonts w:asciiTheme="minorHAnsi" w:hAnsiTheme="minorHAnsi"/>
                <w:sz w:val="18"/>
                <w:szCs w:val="18"/>
              </w:rPr>
              <w:t>Aysel</w:t>
            </w:r>
            <w:proofErr w:type="spellEnd"/>
            <w:r w:rsidRPr="00375B00">
              <w:rPr>
                <w:rFonts w:asciiTheme="minorHAnsi" w:hAnsiTheme="minorHAnsi"/>
                <w:sz w:val="18"/>
                <w:szCs w:val="18"/>
              </w:rPr>
              <w:t xml:space="preserve"> </w:t>
            </w:r>
            <w:proofErr w:type="spellStart"/>
            <w:r w:rsidRPr="00375B00">
              <w:rPr>
                <w:rFonts w:asciiTheme="minorHAnsi" w:hAnsiTheme="minorHAnsi"/>
                <w:sz w:val="18"/>
                <w:szCs w:val="18"/>
              </w:rPr>
              <w:t>Hadiyeva</w:t>
            </w:r>
            <w:proofErr w:type="spellEnd"/>
            <w:r w:rsidRPr="00375B00">
              <w:rPr>
                <w:rFonts w:asciiTheme="minorHAnsi" w:hAnsiTheme="minorHAnsi"/>
                <w:sz w:val="18"/>
                <w:szCs w:val="18"/>
              </w:rPr>
              <w:t xml:space="preserve"> (Azerbaijan)</w:t>
            </w:r>
          </w:p>
          <w:p w14:paraId="2D2ED903" w14:textId="7D2E9A33" w:rsidR="00F86877" w:rsidRPr="00C911E9" w:rsidRDefault="00FE16E8" w:rsidP="00705881">
            <w:pPr>
              <w:snapToGrid w:val="0"/>
              <w:spacing w:before="40" w:after="40"/>
              <w:rPr>
                <w:rFonts w:asciiTheme="minorHAnsi" w:hAnsiTheme="minorHAnsi"/>
                <w:b/>
                <w:bCs/>
                <w:i/>
                <w:iCs/>
                <w:sz w:val="18"/>
                <w:szCs w:val="18"/>
              </w:rPr>
            </w:pPr>
            <w:r w:rsidRPr="00C911E9">
              <w:rPr>
                <w:rFonts w:asciiTheme="minorHAnsi" w:hAnsiTheme="minorHAnsi"/>
                <w:b/>
                <w:bCs/>
                <w:i/>
                <w:iCs/>
                <w:color w:val="E36C0A" w:themeColor="accent6" w:themeShade="BF"/>
                <w:sz w:val="18"/>
                <w:szCs w:val="18"/>
              </w:rPr>
              <w:t>Vacant</w:t>
            </w:r>
          </w:p>
        </w:tc>
        <w:tc>
          <w:tcPr>
            <w:tcW w:w="1990" w:type="dxa"/>
            <w:shd w:val="clear" w:color="auto" w:fill="auto"/>
          </w:tcPr>
          <w:p w14:paraId="79480621" w14:textId="77777777" w:rsidR="00F86877" w:rsidRPr="00840CDB" w:rsidRDefault="00F86877" w:rsidP="00705881">
            <w:pPr>
              <w:snapToGrid w:val="0"/>
              <w:spacing w:before="40" w:after="40"/>
              <w:jc w:val="center"/>
              <w:rPr>
                <w:rFonts w:asciiTheme="minorHAnsi" w:hAnsiTheme="minorHAnsi"/>
                <w:b/>
                <w:bCs/>
                <w:sz w:val="18"/>
                <w:szCs w:val="18"/>
              </w:rPr>
            </w:pPr>
            <w:r>
              <w:rPr>
                <w:rFonts w:asciiTheme="minorHAnsi" w:hAnsiTheme="minorHAnsi"/>
                <w:b/>
                <w:bCs/>
                <w:sz w:val="18"/>
                <w:szCs w:val="18"/>
              </w:rPr>
              <w:t>AFR</w:t>
            </w:r>
          </w:p>
          <w:p w14:paraId="5B20091D"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AMS (Sector Member)</w:t>
            </w:r>
          </w:p>
          <w:p w14:paraId="770A7160"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ARB</w:t>
            </w:r>
          </w:p>
          <w:p w14:paraId="66AC79E4"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ASP</w:t>
            </w:r>
          </w:p>
          <w:p w14:paraId="01CD1026" w14:textId="77777777" w:rsidR="00F86877" w:rsidRPr="00C44548" w:rsidRDefault="00F86877" w:rsidP="00705881">
            <w:pPr>
              <w:snapToGrid w:val="0"/>
              <w:spacing w:before="40"/>
              <w:jc w:val="center"/>
              <w:rPr>
                <w:rFonts w:asciiTheme="minorHAnsi" w:hAnsiTheme="minorHAnsi"/>
                <w:b/>
                <w:bCs/>
                <w:sz w:val="18"/>
                <w:szCs w:val="18"/>
              </w:rPr>
            </w:pPr>
            <w:r w:rsidRPr="00C44548">
              <w:rPr>
                <w:rFonts w:asciiTheme="minorHAnsi" w:hAnsiTheme="minorHAnsi"/>
                <w:b/>
                <w:bCs/>
                <w:sz w:val="18"/>
                <w:szCs w:val="18"/>
              </w:rPr>
              <w:t>CIS</w:t>
            </w:r>
          </w:p>
          <w:p w14:paraId="32F13FFF" w14:textId="77777777" w:rsidR="00F86877" w:rsidRPr="00C44548" w:rsidRDefault="00F86877" w:rsidP="00705881">
            <w:pPr>
              <w:snapToGrid w:val="0"/>
              <w:spacing w:before="40"/>
              <w:jc w:val="center"/>
              <w:rPr>
                <w:rFonts w:asciiTheme="minorHAnsi" w:hAnsiTheme="minorHAnsi"/>
                <w:b/>
                <w:bCs/>
                <w:sz w:val="18"/>
                <w:szCs w:val="18"/>
              </w:rPr>
            </w:pPr>
            <w:r>
              <w:rPr>
                <w:rFonts w:asciiTheme="minorHAnsi" w:hAnsiTheme="minorHAnsi"/>
                <w:b/>
                <w:bCs/>
                <w:sz w:val="18"/>
                <w:szCs w:val="18"/>
              </w:rPr>
              <w:t>EUR</w:t>
            </w:r>
          </w:p>
        </w:tc>
        <w:tc>
          <w:tcPr>
            <w:tcW w:w="1280" w:type="dxa"/>
            <w:shd w:val="clear" w:color="auto" w:fill="FFFFFF"/>
          </w:tcPr>
          <w:p w14:paraId="6C30EA56" w14:textId="77777777" w:rsidR="00F86877"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2020</w:t>
            </w:r>
          </w:p>
          <w:p w14:paraId="2B9AC7C6" w14:textId="77777777" w:rsidR="00F86877" w:rsidRPr="00840CDB"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w:t>
            </w:r>
            <w:r w:rsidRPr="00840CDB">
              <w:rPr>
                <w:rFonts w:asciiTheme="minorHAnsi" w:hAnsiTheme="minorHAnsi"/>
                <w:sz w:val="18"/>
                <w:szCs w:val="18"/>
              </w:rPr>
              <w:t>017</w:t>
            </w:r>
          </w:p>
          <w:p w14:paraId="6BEECB5F" w14:textId="77777777" w:rsidR="00F86877" w:rsidRDefault="00F86877" w:rsidP="00705881">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42FCF08D" w14:textId="77777777" w:rsidR="00F86877" w:rsidRPr="00840CDB"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7CA52091" w14:textId="77777777" w:rsidR="00F86877"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65DF6897" w14:textId="7FDEA004" w:rsidR="00F86877" w:rsidRPr="00DE5CC0" w:rsidRDefault="00F86877" w:rsidP="00705881">
            <w:pPr>
              <w:snapToGrid w:val="0"/>
              <w:spacing w:before="40" w:after="40"/>
              <w:jc w:val="center"/>
              <w:rPr>
                <w:rFonts w:asciiTheme="minorHAnsi" w:hAnsiTheme="minorHAnsi"/>
                <w:sz w:val="18"/>
                <w:szCs w:val="18"/>
              </w:rPr>
            </w:pPr>
          </w:p>
        </w:tc>
      </w:tr>
      <w:tr w:rsidR="00F86877" w:rsidRPr="00840CDB" w14:paraId="477E9943" w14:textId="77777777" w:rsidTr="00C911E9">
        <w:trPr>
          <w:jc w:val="center"/>
        </w:trPr>
        <w:tc>
          <w:tcPr>
            <w:tcW w:w="3964" w:type="dxa"/>
            <w:shd w:val="clear" w:color="auto" w:fill="auto"/>
          </w:tcPr>
          <w:p w14:paraId="3F857644" w14:textId="77777777" w:rsidR="00F86877" w:rsidRPr="00840CDB" w:rsidRDefault="00F86877" w:rsidP="00705881">
            <w:pPr>
              <w:snapToGrid w:val="0"/>
              <w:spacing w:before="40" w:after="40"/>
              <w:rPr>
                <w:rFonts w:asciiTheme="minorHAnsi" w:hAnsiTheme="minorHAnsi"/>
                <w:b/>
                <w:bCs/>
                <w:sz w:val="18"/>
                <w:szCs w:val="18"/>
              </w:rPr>
            </w:pPr>
            <w:r w:rsidRPr="00840CDB">
              <w:rPr>
                <w:rFonts w:asciiTheme="minorHAnsi" w:hAnsiTheme="minorHAnsi"/>
                <w:b/>
                <w:bCs/>
                <w:sz w:val="18"/>
                <w:szCs w:val="18"/>
              </w:rPr>
              <w:t>C</w:t>
            </w:r>
            <w:r>
              <w:rPr>
                <w:rFonts w:asciiTheme="minorHAnsi" w:hAnsiTheme="minorHAnsi"/>
                <w:b/>
                <w:bCs/>
                <w:sz w:val="18"/>
                <w:szCs w:val="18"/>
              </w:rPr>
              <w:t>ouncil Working Group</w:t>
            </w:r>
            <w:r w:rsidRPr="00840CDB">
              <w:rPr>
                <w:rFonts w:asciiTheme="minorHAnsi" w:hAnsiTheme="minorHAnsi"/>
                <w:b/>
                <w:bCs/>
                <w:sz w:val="18"/>
                <w:szCs w:val="18"/>
              </w:rPr>
              <w:t xml:space="preserve"> on WSIS</w:t>
            </w:r>
            <w:r>
              <w:rPr>
                <w:rFonts w:asciiTheme="minorHAnsi" w:hAnsiTheme="minorHAnsi"/>
                <w:b/>
                <w:bCs/>
                <w:sz w:val="18"/>
                <w:szCs w:val="18"/>
              </w:rPr>
              <w:t>&amp;SDGs (CWG-WSIS&amp;DSGs)</w:t>
            </w:r>
            <w:r w:rsidRPr="00840CDB">
              <w:rPr>
                <w:rFonts w:asciiTheme="minorHAnsi" w:hAnsiTheme="minorHAnsi"/>
                <w:sz w:val="18"/>
                <w:szCs w:val="18"/>
              </w:rPr>
              <w:t xml:space="preserve"> </w:t>
            </w:r>
            <w:r w:rsidRPr="00840CDB">
              <w:rPr>
                <w:rFonts w:asciiTheme="minorHAnsi" w:hAnsiTheme="minorHAnsi"/>
                <w:sz w:val="18"/>
                <w:szCs w:val="18"/>
              </w:rPr>
              <w:br/>
              <w:t>(Sec: Mr Catalin Marinescu)</w:t>
            </w:r>
          </w:p>
        </w:tc>
        <w:tc>
          <w:tcPr>
            <w:tcW w:w="1990" w:type="dxa"/>
            <w:shd w:val="clear" w:color="auto" w:fill="auto"/>
          </w:tcPr>
          <w:p w14:paraId="7E16F2E1" w14:textId="77777777" w:rsidR="00F86877" w:rsidRPr="00375B00" w:rsidRDefault="00F86877" w:rsidP="00705881">
            <w:pPr>
              <w:snapToGrid w:val="0"/>
              <w:spacing w:before="40" w:after="40"/>
              <w:rPr>
                <w:rFonts w:asciiTheme="minorHAnsi" w:hAnsiTheme="minorHAnsi"/>
                <w:b/>
                <w:bCs/>
                <w:sz w:val="18"/>
                <w:szCs w:val="18"/>
              </w:rPr>
            </w:pPr>
            <w:r w:rsidRPr="00375B00">
              <w:rPr>
                <w:rFonts w:asciiTheme="minorHAnsi" w:hAnsiTheme="minorHAnsi"/>
                <w:sz w:val="18"/>
                <w:szCs w:val="18"/>
              </w:rPr>
              <w:t xml:space="preserve">Mr Vladimir Minkin </w:t>
            </w:r>
            <w:r w:rsidRPr="00375B00">
              <w:rPr>
                <w:rFonts w:asciiTheme="minorHAnsi" w:hAnsiTheme="minorHAnsi"/>
                <w:sz w:val="18"/>
                <w:szCs w:val="18"/>
              </w:rPr>
              <w:br/>
              <w:t>(Russian Federation)</w:t>
            </w:r>
          </w:p>
        </w:tc>
        <w:tc>
          <w:tcPr>
            <w:tcW w:w="704" w:type="dxa"/>
            <w:shd w:val="clear" w:color="auto" w:fill="auto"/>
          </w:tcPr>
          <w:p w14:paraId="51709C52" w14:textId="77777777" w:rsidR="00F86877" w:rsidRPr="00375B00" w:rsidRDefault="00F86877" w:rsidP="00705881">
            <w:pPr>
              <w:snapToGrid w:val="0"/>
              <w:spacing w:before="40" w:after="40"/>
              <w:jc w:val="center"/>
              <w:rPr>
                <w:rFonts w:asciiTheme="minorHAnsi" w:hAnsiTheme="minorHAnsi"/>
                <w:b/>
                <w:bCs/>
                <w:sz w:val="18"/>
                <w:szCs w:val="18"/>
              </w:rPr>
            </w:pPr>
            <w:r w:rsidRPr="00375B00">
              <w:rPr>
                <w:rFonts w:asciiTheme="minorHAnsi" w:hAnsiTheme="minorHAnsi"/>
                <w:sz w:val="18"/>
                <w:szCs w:val="18"/>
              </w:rPr>
              <w:t>CIS</w:t>
            </w:r>
          </w:p>
        </w:tc>
        <w:tc>
          <w:tcPr>
            <w:tcW w:w="1134" w:type="dxa"/>
          </w:tcPr>
          <w:p w14:paraId="6829D5EC" w14:textId="77777777" w:rsidR="00F86877" w:rsidRPr="00FE407D" w:rsidRDefault="00F86877" w:rsidP="00705881">
            <w:pPr>
              <w:snapToGrid w:val="0"/>
              <w:spacing w:before="40" w:after="40"/>
              <w:rPr>
                <w:rFonts w:asciiTheme="minorHAnsi" w:hAnsiTheme="minorHAnsi"/>
                <w:sz w:val="18"/>
                <w:szCs w:val="18"/>
              </w:rPr>
            </w:pPr>
            <w:r w:rsidRPr="00FE407D">
              <w:rPr>
                <w:rFonts w:asciiTheme="minorHAnsi" w:hAnsiTheme="minorHAnsi"/>
                <w:sz w:val="18"/>
                <w:szCs w:val="18"/>
              </w:rPr>
              <w:t>2006</w:t>
            </w:r>
          </w:p>
        </w:tc>
        <w:tc>
          <w:tcPr>
            <w:tcW w:w="4394" w:type="dxa"/>
            <w:shd w:val="clear" w:color="auto" w:fill="auto"/>
          </w:tcPr>
          <w:p w14:paraId="28009A4C" w14:textId="77777777" w:rsidR="00F86877" w:rsidRPr="00FE407D" w:rsidRDefault="00F86877" w:rsidP="00705881">
            <w:pPr>
              <w:snapToGrid w:val="0"/>
              <w:spacing w:before="40" w:after="40"/>
              <w:rPr>
                <w:rFonts w:asciiTheme="minorHAnsi" w:hAnsiTheme="minorHAnsi"/>
                <w:sz w:val="18"/>
                <w:szCs w:val="18"/>
                <w:lang w:val="es-ES"/>
              </w:rPr>
            </w:pPr>
            <w:r w:rsidRPr="00FE407D">
              <w:rPr>
                <w:rFonts w:asciiTheme="minorHAnsi" w:hAnsiTheme="minorHAnsi"/>
                <w:sz w:val="18"/>
                <w:szCs w:val="18"/>
                <w:lang w:val="es-ES_tradnl"/>
              </w:rPr>
              <w:t xml:space="preserve">Ms Janet </w:t>
            </w:r>
            <w:proofErr w:type="spellStart"/>
            <w:r w:rsidRPr="00FE407D">
              <w:rPr>
                <w:rFonts w:asciiTheme="minorHAnsi" w:hAnsiTheme="minorHAnsi"/>
                <w:sz w:val="18"/>
                <w:szCs w:val="18"/>
                <w:lang w:val="es-ES_tradnl"/>
              </w:rPr>
              <w:t>Um</w:t>
            </w:r>
            <w:r w:rsidRPr="00FE407D">
              <w:rPr>
                <w:rFonts w:asciiTheme="minorHAnsi" w:hAnsiTheme="minorHAnsi"/>
                <w:sz w:val="18"/>
                <w:szCs w:val="18"/>
                <w:lang w:val="es-ES"/>
              </w:rPr>
              <w:t>utesi</w:t>
            </w:r>
            <w:proofErr w:type="spellEnd"/>
            <w:r w:rsidRPr="00FE407D">
              <w:rPr>
                <w:rFonts w:asciiTheme="minorHAnsi" w:hAnsiTheme="minorHAnsi"/>
                <w:sz w:val="18"/>
                <w:szCs w:val="18"/>
                <w:lang w:val="es-ES"/>
              </w:rPr>
              <w:t xml:space="preserve"> (</w:t>
            </w:r>
            <w:proofErr w:type="spellStart"/>
            <w:r w:rsidRPr="00FE407D">
              <w:rPr>
                <w:rFonts w:asciiTheme="minorHAnsi" w:hAnsiTheme="minorHAnsi"/>
                <w:sz w:val="18"/>
                <w:szCs w:val="18"/>
                <w:lang w:val="es-ES"/>
              </w:rPr>
              <w:t>Rwanda</w:t>
            </w:r>
            <w:proofErr w:type="spellEnd"/>
            <w:r w:rsidRPr="00FE407D">
              <w:rPr>
                <w:rFonts w:asciiTheme="minorHAnsi" w:hAnsiTheme="minorHAnsi"/>
                <w:sz w:val="18"/>
                <w:szCs w:val="18"/>
                <w:lang w:val="es-ES"/>
              </w:rPr>
              <w:t>)</w:t>
            </w:r>
          </w:p>
          <w:p w14:paraId="3A2C2E1A" w14:textId="77777777" w:rsidR="00F86877" w:rsidRPr="00054A33" w:rsidRDefault="00F86877" w:rsidP="00705881">
            <w:pPr>
              <w:snapToGrid w:val="0"/>
              <w:spacing w:before="40" w:after="40"/>
              <w:rPr>
                <w:rFonts w:asciiTheme="minorHAnsi" w:hAnsiTheme="minorHAnsi"/>
                <w:sz w:val="18"/>
                <w:szCs w:val="18"/>
                <w:lang w:val="fr-FR"/>
              </w:rPr>
            </w:pPr>
            <w:r w:rsidRPr="00054A33">
              <w:rPr>
                <w:rFonts w:asciiTheme="minorHAnsi" w:hAnsiTheme="minorHAnsi"/>
                <w:sz w:val="18"/>
                <w:szCs w:val="18"/>
                <w:lang w:val="fr-FR"/>
              </w:rPr>
              <w:t>Ms Renata Santoyo (Brazil)</w:t>
            </w:r>
          </w:p>
          <w:p w14:paraId="4BF162C7" w14:textId="77777777" w:rsidR="00F86877" w:rsidRPr="005403FB" w:rsidRDefault="00F86877" w:rsidP="00705881">
            <w:pPr>
              <w:snapToGrid w:val="0"/>
              <w:spacing w:before="40" w:after="40"/>
              <w:rPr>
                <w:rFonts w:asciiTheme="minorHAnsi" w:hAnsiTheme="minorHAnsi"/>
                <w:sz w:val="18"/>
                <w:szCs w:val="18"/>
              </w:rPr>
            </w:pPr>
            <w:r w:rsidRPr="005403FB">
              <w:rPr>
                <w:rFonts w:asciiTheme="minorHAnsi" w:hAnsiTheme="minorHAnsi"/>
                <w:sz w:val="18"/>
                <w:szCs w:val="18"/>
              </w:rPr>
              <w:t>Mr Mansour Al-</w:t>
            </w:r>
            <w:proofErr w:type="spellStart"/>
            <w:r w:rsidRPr="005403FB">
              <w:rPr>
                <w:rFonts w:asciiTheme="minorHAnsi" w:hAnsiTheme="minorHAnsi"/>
                <w:sz w:val="18"/>
                <w:szCs w:val="18"/>
              </w:rPr>
              <w:t>Qurashi</w:t>
            </w:r>
            <w:proofErr w:type="spellEnd"/>
            <w:r w:rsidRPr="005403FB">
              <w:rPr>
                <w:rFonts w:asciiTheme="minorHAnsi" w:hAnsiTheme="minorHAnsi"/>
                <w:sz w:val="18"/>
                <w:szCs w:val="18"/>
              </w:rPr>
              <w:t xml:space="preserve"> (Saudi Arabia)</w:t>
            </w:r>
          </w:p>
          <w:p w14:paraId="06674324" w14:textId="77777777" w:rsidR="00F86877" w:rsidRPr="00FE407D" w:rsidRDefault="00F86877" w:rsidP="00705881">
            <w:pPr>
              <w:snapToGrid w:val="0"/>
              <w:spacing w:before="40" w:after="40"/>
              <w:rPr>
                <w:rFonts w:asciiTheme="minorHAnsi" w:hAnsiTheme="minorHAnsi"/>
                <w:sz w:val="18"/>
                <w:szCs w:val="18"/>
              </w:rPr>
            </w:pPr>
            <w:r w:rsidRPr="00FE407D">
              <w:rPr>
                <w:rFonts w:asciiTheme="minorHAnsi" w:hAnsiTheme="minorHAnsi"/>
                <w:sz w:val="18"/>
                <w:szCs w:val="18"/>
              </w:rPr>
              <w:t>Mr Ahmad Reza Sharafat (Isl. Rep. of Iran)</w:t>
            </w:r>
          </w:p>
          <w:p w14:paraId="6F817B62" w14:textId="0D105E49" w:rsidR="001937A1" w:rsidRPr="00C911E9" w:rsidRDefault="00FE16E8" w:rsidP="00705881">
            <w:pPr>
              <w:snapToGrid w:val="0"/>
              <w:spacing w:before="40" w:after="40"/>
              <w:rPr>
                <w:rFonts w:asciiTheme="minorHAnsi" w:hAnsiTheme="minorHAnsi"/>
                <w:b/>
                <w:bCs/>
                <w:i/>
                <w:iCs/>
                <w:color w:val="E36C0A" w:themeColor="accent6" w:themeShade="BF"/>
                <w:sz w:val="18"/>
                <w:szCs w:val="18"/>
              </w:rPr>
            </w:pPr>
            <w:r w:rsidRPr="00C911E9">
              <w:rPr>
                <w:rFonts w:asciiTheme="minorHAnsi" w:hAnsiTheme="minorHAnsi"/>
                <w:b/>
                <w:bCs/>
                <w:i/>
                <w:iCs/>
                <w:color w:val="E36C0A" w:themeColor="accent6" w:themeShade="BF"/>
                <w:sz w:val="18"/>
                <w:szCs w:val="18"/>
              </w:rPr>
              <w:t xml:space="preserve">Vacant </w:t>
            </w:r>
          </w:p>
          <w:p w14:paraId="5E0F2BF1" w14:textId="2E194D33" w:rsidR="001937A1" w:rsidRPr="00FE407D" w:rsidRDefault="00F86877" w:rsidP="00705881">
            <w:pPr>
              <w:snapToGrid w:val="0"/>
              <w:spacing w:before="40" w:after="40"/>
              <w:rPr>
                <w:rFonts w:asciiTheme="minorHAnsi" w:hAnsiTheme="minorHAnsi"/>
                <w:sz w:val="18"/>
                <w:szCs w:val="18"/>
              </w:rPr>
            </w:pPr>
            <w:r w:rsidRPr="00FE407D">
              <w:rPr>
                <w:rFonts w:asciiTheme="minorHAnsi" w:hAnsiTheme="minorHAnsi"/>
                <w:sz w:val="18"/>
                <w:szCs w:val="18"/>
              </w:rPr>
              <w:t>Mr Wojciech Berezowski (Poland)</w:t>
            </w:r>
          </w:p>
        </w:tc>
        <w:tc>
          <w:tcPr>
            <w:tcW w:w="1990" w:type="dxa"/>
            <w:shd w:val="clear" w:color="auto" w:fill="auto"/>
          </w:tcPr>
          <w:p w14:paraId="0715A228"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63FA97B2"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AMS</w:t>
            </w:r>
          </w:p>
          <w:p w14:paraId="1F9A663A"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ARB</w:t>
            </w:r>
          </w:p>
          <w:p w14:paraId="01507B64" w14:textId="77777777" w:rsidR="00F86877" w:rsidRDefault="00F86877" w:rsidP="00705881">
            <w:pPr>
              <w:snapToGrid w:val="0"/>
              <w:spacing w:before="40" w:after="40"/>
              <w:jc w:val="center"/>
              <w:rPr>
                <w:rFonts w:asciiTheme="minorHAnsi" w:hAnsiTheme="minorHAnsi"/>
                <w:b/>
                <w:bCs/>
                <w:sz w:val="18"/>
                <w:szCs w:val="18"/>
              </w:rPr>
            </w:pPr>
            <w:r w:rsidRPr="001C779C">
              <w:rPr>
                <w:rFonts w:asciiTheme="minorHAnsi" w:hAnsiTheme="minorHAnsi"/>
                <w:b/>
                <w:bCs/>
                <w:sz w:val="18"/>
                <w:szCs w:val="18"/>
              </w:rPr>
              <w:t>ASP</w:t>
            </w:r>
          </w:p>
          <w:p w14:paraId="079A6746" w14:textId="77777777" w:rsidR="00F86877" w:rsidRPr="00840CDB" w:rsidRDefault="00F86877" w:rsidP="00705881">
            <w:pPr>
              <w:snapToGrid w:val="0"/>
              <w:spacing w:before="40" w:after="40"/>
              <w:jc w:val="center"/>
              <w:rPr>
                <w:rFonts w:asciiTheme="minorHAnsi" w:hAnsiTheme="minorHAnsi"/>
                <w:b/>
                <w:bCs/>
                <w:sz w:val="18"/>
                <w:szCs w:val="18"/>
              </w:rPr>
            </w:pPr>
            <w:r>
              <w:rPr>
                <w:rFonts w:asciiTheme="minorHAnsi" w:hAnsiTheme="minorHAnsi"/>
                <w:b/>
                <w:bCs/>
                <w:sz w:val="18"/>
                <w:szCs w:val="18"/>
              </w:rPr>
              <w:t>CIS</w:t>
            </w:r>
          </w:p>
          <w:p w14:paraId="4978A7E5"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EUR</w:t>
            </w:r>
          </w:p>
        </w:tc>
        <w:tc>
          <w:tcPr>
            <w:tcW w:w="1280" w:type="dxa"/>
            <w:shd w:val="clear" w:color="auto" w:fill="FFFFFF"/>
          </w:tcPr>
          <w:p w14:paraId="34CDDBC3" w14:textId="77777777" w:rsidR="00F86877" w:rsidRPr="00840CDB" w:rsidRDefault="00F86877" w:rsidP="00705881">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5874A8A5" w14:textId="77777777" w:rsidR="00F86877" w:rsidRPr="00840CDB"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2020</w:t>
            </w:r>
          </w:p>
          <w:p w14:paraId="0E76B5DC" w14:textId="77777777" w:rsidR="00F86877" w:rsidRPr="00840CDB" w:rsidRDefault="00F86877" w:rsidP="00705881">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7B2B6C52" w14:textId="77777777" w:rsidR="00F86877" w:rsidRPr="00840CDB"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08A7C4DF" w14:textId="77777777" w:rsidR="001937A1" w:rsidRPr="00840CDB" w:rsidRDefault="001937A1" w:rsidP="00705881">
            <w:pPr>
              <w:snapToGrid w:val="0"/>
              <w:spacing w:before="40" w:after="40"/>
              <w:jc w:val="center"/>
              <w:rPr>
                <w:rFonts w:asciiTheme="minorHAnsi" w:hAnsiTheme="minorHAnsi"/>
                <w:sz w:val="18"/>
                <w:szCs w:val="18"/>
              </w:rPr>
            </w:pPr>
          </w:p>
          <w:p w14:paraId="09C78D26" w14:textId="77777777" w:rsidR="00F86877" w:rsidRPr="00840CDB"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tc>
      </w:tr>
      <w:tr w:rsidR="00F86877" w:rsidRPr="00840CDB" w14:paraId="0877D3BA" w14:textId="77777777" w:rsidTr="00C911E9">
        <w:trPr>
          <w:jc w:val="center"/>
        </w:trPr>
        <w:tc>
          <w:tcPr>
            <w:tcW w:w="3964" w:type="dxa"/>
            <w:shd w:val="clear" w:color="auto" w:fill="auto"/>
          </w:tcPr>
          <w:p w14:paraId="5ECA6A7E" w14:textId="77490545" w:rsidR="00F86877" w:rsidRPr="00840CDB" w:rsidRDefault="00F86877" w:rsidP="00705881">
            <w:pPr>
              <w:snapToGrid w:val="0"/>
              <w:spacing w:before="40" w:after="40"/>
              <w:rPr>
                <w:rFonts w:asciiTheme="minorHAnsi" w:hAnsiTheme="minorHAnsi"/>
                <w:sz w:val="18"/>
                <w:szCs w:val="18"/>
              </w:rPr>
            </w:pPr>
            <w:r w:rsidRPr="00840CDB">
              <w:rPr>
                <w:rFonts w:asciiTheme="minorHAnsi" w:hAnsiTheme="minorHAnsi"/>
                <w:b/>
                <w:bCs/>
                <w:sz w:val="18"/>
                <w:szCs w:val="18"/>
              </w:rPr>
              <w:t>C</w:t>
            </w:r>
            <w:r>
              <w:rPr>
                <w:rFonts w:asciiTheme="minorHAnsi" w:hAnsiTheme="minorHAnsi"/>
                <w:b/>
                <w:bCs/>
                <w:sz w:val="18"/>
                <w:szCs w:val="18"/>
              </w:rPr>
              <w:t xml:space="preserve">ouncil Working Group </w:t>
            </w:r>
            <w:r w:rsidRPr="00840CDB">
              <w:rPr>
                <w:rFonts w:asciiTheme="minorHAnsi" w:hAnsiTheme="minorHAnsi"/>
                <w:b/>
                <w:bCs/>
                <w:sz w:val="18"/>
                <w:szCs w:val="18"/>
              </w:rPr>
              <w:t>on Financial and Human Resources</w:t>
            </w:r>
            <w:r w:rsidRPr="00840CDB">
              <w:rPr>
                <w:rFonts w:asciiTheme="minorHAnsi" w:hAnsiTheme="minorHAnsi"/>
                <w:sz w:val="18"/>
                <w:szCs w:val="18"/>
              </w:rPr>
              <w:t xml:space="preserve"> </w:t>
            </w:r>
            <w:r w:rsidRPr="00A436EB">
              <w:rPr>
                <w:rFonts w:asciiTheme="minorHAnsi" w:hAnsiTheme="minorHAnsi"/>
                <w:b/>
                <w:bCs/>
                <w:sz w:val="18"/>
                <w:szCs w:val="18"/>
              </w:rPr>
              <w:t>(CWG-FHR)</w:t>
            </w:r>
            <w:r w:rsidRPr="00840CDB">
              <w:rPr>
                <w:rFonts w:asciiTheme="minorHAnsi" w:hAnsiTheme="minorHAnsi"/>
                <w:sz w:val="18"/>
                <w:szCs w:val="18"/>
              </w:rPr>
              <w:br/>
              <w:t xml:space="preserve">(Sec: Mr Alassane Ba/Mr </w:t>
            </w:r>
            <w:r>
              <w:rPr>
                <w:rFonts w:asciiTheme="minorHAnsi" w:hAnsiTheme="minorHAnsi"/>
                <w:sz w:val="18"/>
                <w:szCs w:val="18"/>
              </w:rPr>
              <w:t>Diego Ruiz</w:t>
            </w:r>
            <w:r w:rsidRPr="00840CDB">
              <w:rPr>
                <w:rFonts w:asciiTheme="minorHAnsi" w:hAnsiTheme="minorHAnsi"/>
                <w:sz w:val="18"/>
                <w:szCs w:val="18"/>
              </w:rPr>
              <w:t>)</w:t>
            </w:r>
          </w:p>
        </w:tc>
        <w:tc>
          <w:tcPr>
            <w:tcW w:w="1990" w:type="dxa"/>
            <w:shd w:val="clear" w:color="auto" w:fill="auto"/>
          </w:tcPr>
          <w:p w14:paraId="166444BC" w14:textId="77777777" w:rsidR="00F86877" w:rsidRPr="00A436EB" w:rsidRDefault="00F86877" w:rsidP="00705881">
            <w:pPr>
              <w:snapToGrid w:val="0"/>
              <w:spacing w:before="40" w:after="40"/>
              <w:rPr>
                <w:rFonts w:asciiTheme="minorHAnsi" w:hAnsiTheme="minorHAnsi"/>
                <w:b/>
                <w:bCs/>
                <w:sz w:val="18"/>
                <w:szCs w:val="18"/>
                <w:highlight w:val="yellow"/>
              </w:rPr>
            </w:pPr>
            <w:r w:rsidRPr="00BB767C">
              <w:rPr>
                <w:rFonts w:asciiTheme="minorHAnsi" w:hAnsiTheme="minorHAnsi"/>
                <w:sz w:val="18"/>
                <w:szCs w:val="18"/>
              </w:rPr>
              <w:t>Ms Vernita Harris</w:t>
            </w:r>
            <w:r w:rsidRPr="00BB767C">
              <w:rPr>
                <w:rFonts w:asciiTheme="minorHAnsi" w:hAnsiTheme="minorHAnsi"/>
                <w:sz w:val="18"/>
                <w:szCs w:val="18"/>
              </w:rPr>
              <w:br/>
              <w:t>(United States)</w:t>
            </w:r>
          </w:p>
        </w:tc>
        <w:tc>
          <w:tcPr>
            <w:tcW w:w="704" w:type="dxa"/>
            <w:shd w:val="clear" w:color="auto" w:fill="auto"/>
            <w:tcMar>
              <w:left w:w="85" w:type="dxa"/>
              <w:right w:w="85" w:type="dxa"/>
            </w:tcMar>
          </w:tcPr>
          <w:p w14:paraId="1FAD956C" w14:textId="77777777" w:rsidR="00F86877" w:rsidRPr="00C676C3" w:rsidRDefault="00F86877" w:rsidP="00705881">
            <w:pPr>
              <w:snapToGrid w:val="0"/>
              <w:spacing w:before="40" w:after="40"/>
              <w:jc w:val="center"/>
              <w:rPr>
                <w:rFonts w:asciiTheme="minorHAnsi" w:hAnsiTheme="minorHAnsi"/>
                <w:sz w:val="18"/>
                <w:szCs w:val="18"/>
              </w:rPr>
            </w:pPr>
            <w:r w:rsidRPr="00C676C3">
              <w:rPr>
                <w:rFonts w:asciiTheme="minorHAnsi" w:hAnsiTheme="minorHAnsi"/>
                <w:sz w:val="18"/>
                <w:szCs w:val="18"/>
              </w:rPr>
              <w:t>AMS</w:t>
            </w:r>
          </w:p>
        </w:tc>
        <w:tc>
          <w:tcPr>
            <w:tcW w:w="1134" w:type="dxa"/>
          </w:tcPr>
          <w:p w14:paraId="614A21C1" w14:textId="77777777" w:rsidR="00F86877" w:rsidRPr="00375B00" w:rsidRDefault="00F86877" w:rsidP="00705881">
            <w:pPr>
              <w:snapToGrid w:val="0"/>
              <w:spacing w:before="40" w:after="40"/>
              <w:rPr>
                <w:rFonts w:asciiTheme="minorHAnsi" w:hAnsiTheme="minorHAnsi"/>
                <w:sz w:val="18"/>
                <w:szCs w:val="18"/>
              </w:rPr>
            </w:pPr>
            <w:r>
              <w:rPr>
                <w:rFonts w:asciiTheme="minorHAnsi" w:hAnsiTheme="minorHAnsi"/>
                <w:sz w:val="18"/>
                <w:szCs w:val="18"/>
              </w:rPr>
              <w:t>2020</w:t>
            </w:r>
          </w:p>
        </w:tc>
        <w:tc>
          <w:tcPr>
            <w:tcW w:w="4394" w:type="dxa"/>
            <w:shd w:val="clear" w:color="auto" w:fill="FFFFFF"/>
          </w:tcPr>
          <w:p w14:paraId="73FDDAED" w14:textId="145CE1E9" w:rsidR="00F86877" w:rsidRPr="001937A1" w:rsidRDefault="00F86877" w:rsidP="00705881">
            <w:pPr>
              <w:snapToGrid w:val="0"/>
              <w:spacing w:before="40" w:after="40"/>
              <w:rPr>
                <w:rFonts w:asciiTheme="minorHAnsi" w:hAnsiTheme="minorHAnsi"/>
                <w:sz w:val="18"/>
                <w:szCs w:val="18"/>
              </w:rPr>
            </w:pPr>
            <w:r w:rsidRPr="001937A1">
              <w:rPr>
                <w:rFonts w:asciiTheme="minorHAnsi" w:hAnsiTheme="minorHAnsi"/>
                <w:sz w:val="18"/>
                <w:szCs w:val="18"/>
              </w:rPr>
              <w:t xml:space="preserve">Ms </w:t>
            </w:r>
            <w:proofErr w:type="spellStart"/>
            <w:r w:rsidRPr="001937A1">
              <w:rPr>
                <w:rFonts w:asciiTheme="minorHAnsi" w:hAnsiTheme="minorHAnsi"/>
                <w:sz w:val="18"/>
                <w:szCs w:val="18"/>
              </w:rPr>
              <w:t>Seynabou</w:t>
            </w:r>
            <w:proofErr w:type="spellEnd"/>
            <w:r w:rsidRPr="001937A1">
              <w:rPr>
                <w:rFonts w:asciiTheme="minorHAnsi" w:hAnsiTheme="minorHAnsi"/>
                <w:sz w:val="18"/>
                <w:szCs w:val="18"/>
              </w:rPr>
              <w:t xml:space="preserve"> </w:t>
            </w:r>
            <w:proofErr w:type="spellStart"/>
            <w:r w:rsidRPr="001937A1">
              <w:rPr>
                <w:rFonts w:asciiTheme="minorHAnsi" w:hAnsiTheme="minorHAnsi"/>
                <w:sz w:val="18"/>
                <w:szCs w:val="18"/>
              </w:rPr>
              <w:t>Seck</w:t>
            </w:r>
            <w:proofErr w:type="spellEnd"/>
            <w:r w:rsidRPr="001937A1">
              <w:rPr>
                <w:rFonts w:asciiTheme="minorHAnsi" w:hAnsiTheme="minorHAnsi"/>
                <w:sz w:val="18"/>
                <w:szCs w:val="18"/>
              </w:rPr>
              <w:t xml:space="preserve"> </w:t>
            </w:r>
            <w:proofErr w:type="spellStart"/>
            <w:r w:rsidRPr="001937A1">
              <w:rPr>
                <w:rFonts w:asciiTheme="minorHAnsi" w:hAnsiTheme="minorHAnsi"/>
                <w:sz w:val="18"/>
                <w:szCs w:val="18"/>
              </w:rPr>
              <w:t>Cisse</w:t>
            </w:r>
            <w:proofErr w:type="spellEnd"/>
            <w:r w:rsidRPr="001937A1">
              <w:rPr>
                <w:rFonts w:asciiTheme="minorHAnsi" w:hAnsiTheme="minorHAnsi"/>
                <w:sz w:val="18"/>
                <w:szCs w:val="18"/>
              </w:rPr>
              <w:t xml:space="preserve"> (Senegal)</w:t>
            </w:r>
          </w:p>
          <w:p w14:paraId="4A535666" w14:textId="7D254D70" w:rsidR="00C97C53" w:rsidRPr="00C911E9" w:rsidRDefault="00FE16E8" w:rsidP="00705881">
            <w:pPr>
              <w:snapToGrid w:val="0"/>
              <w:spacing w:before="40" w:after="40"/>
              <w:rPr>
                <w:rFonts w:asciiTheme="minorHAnsi" w:hAnsiTheme="minorHAnsi"/>
                <w:b/>
                <w:bCs/>
                <w:i/>
                <w:iCs/>
                <w:color w:val="E36C0A" w:themeColor="accent6" w:themeShade="BF"/>
                <w:sz w:val="18"/>
                <w:szCs w:val="18"/>
              </w:rPr>
            </w:pPr>
            <w:r w:rsidRPr="00C911E9">
              <w:rPr>
                <w:rFonts w:asciiTheme="minorHAnsi" w:hAnsiTheme="minorHAnsi"/>
                <w:b/>
                <w:bCs/>
                <w:i/>
                <w:iCs/>
                <w:color w:val="E36C0A" w:themeColor="accent6" w:themeShade="BF"/>
                <w:sz w:val="18"/>
                <w:szCs w:val="18"/>
              </w:rPr>
              <w:t xml:space="preserve">Vacant </w:t>
            </w:r>
          </w:p>
          <w:p w14:paraId="51111F9D" w14:textId="77777777" w:rsidR="00F86877" w:rsidRPr="00375B00" w:rsidRDefault="00F86877" w:rsidP="00705881">
            <w:pPr>
              <w:snapToGrid w:val="0"/>
              <w:spacing w:before="40" w:after="40"/>
              <w:rPr>
                <w:rFonts w:asciiTheme="minorHAnsi" w:hAnsiTheme="minorHAnsi"/>
                <w:sz w:val="18"/>
                <w:szCs w:val="18"/>
              </w:rPr>
            </w:pPr>
            <w:r w:rsidRPr="00375B00">
              <w:rPr>
                <w:rFonts w:asciiTheme="minorHAnsi" w:hAnsiTheme="minorHAnsi"/>
                <w:sz w:val="18"/>
                <w:szCs w:val="18"/>
              </w:rPr>
              <w:t xml:space="preserve">Mr Mohamed </w:t>
            </w:r>
            <w:proofErr w:type="spellStart"/>
            <w:r w:rsidRPr="00375B00">
              <w:rPr>
                <w:rFonts w:asciiTheme="minorHAnsi" w:hAnsiTheme="minorHAnsi"/>
                <w:sz w:val="18"/>
                <w:szCs w:val="18"/>
              </w:rPr>
              <w:t>Almazroei</w:t>
            </w:r>
            <w:proofErr w:type="spellEnd"/>
            <w:r w:rsidRPr="00375B00">
              <w:rPr>
                <w:rFonts w:asciiTheme="minorHAnsi" w:hAnsiTheme="minorHAnsi"/>
                <w:sz w:val="18"/>
                <w:szCs w:val="18"/>
              </w:rPr>
              <w:t xml:space="preserve"> (United Arab Emirates)</w:t>
            </w:r>
          </w:p>
          <w:p w14:paraId="18F6AB12" w14:textId="77777777" w:rsidR="00F86877" w:rsidRPr="00375B00" w:rsidRDefault="00F86877" w:rsidP="00705881">
            <w:pPr>
              <w:snapToGrid w:val="0"/>
              <w:spacing w:before="40" w:after="40"/>
              <w:rPr>
                <w:rFonts w:asciiTheme="minorHAnsi" w:hAnsiTheme="minorHAnsi"/>
                <w:sz w:val="18"/>
                <w:szCs w:val="18"/>
              </w:rPr>
            </w:pPr>
            <w:r>
              <w:rPr>
                <w:rFonts w:asciiTheme="minorHAnsi" w:hAnsiTheme="minorHAnsi"/>
                <w:sz w:val="18"/>
                <w:szCs w:val="18"/>
              </w:rPr>
              <w:t>Ms Archana Goyal Gulati (India)</w:t>
            </w:r>
          </w:p>
          <w:p w14:paraId="4A0D8DA2" w14:textId="77777777" w:rsidR="00F86877" w:rsidRPr="00375B00" w:rsidRDefault="00F86877" w:rsidP="00705881">
            <w:pPr>
              <w:snapToGrid w:val="0"/>
              <w:spacing w:before="40" w:after="40"/>
              <w:rPr>
                <w:rFonts w:asciiTheme="minorHAnsi" w:hAnsiTheme="minorHAnsi"/>
                <w:sz w:val="18"/>
                <w:szCs w:val="18"/>
              </w:rPr>
            </w:pPr>
            <w:r>
              <w:rPr>
                <w:rFonts w:asciiTheme="minorHAnsi" w:hAnsiTheme="minorHAnsi"/>
                <w:sz w:val="18"/>
                <w:szCs w:val="18"/>
              </w:rPr>
              <w:t xml:space="preserve">Ms D.V. </w:t>
            </w:r>
            <w:proofErr w:type="spellStart"/>
            <w:r>
              <w:rPr>
                <w:rFonts w:asciiTheme="minorHAnsi" w:hAnsiTheme="minorHAnsi"/>
                <w:sz w:val="18"/>
                <w:szCs w:val="18"/>
              </w:rPr>
              <w:t>Kalyuga</w:t>
            </w:r>
            <w:proofErr w:type="spellEnd"/>
            <w:r w:rsidRPr="00375B00">
              <w:rPr>
                <w:rFonts w:asciiTheme="minorHAnsi" w:hAnsiTheme="minorHAnsi"/>
                <w:sz w:val="18"/>
                <w:szCs w:val="18"/>
              </w:rPr>
              <w:t xml:space="preserve"> (Russian Federation)</w:t>
            </w:r>
          </w:p>
          <w:p w14:paraId="04FF4D42" w14:textId="77777777" w:rsidR="00F86877" w:rsidRPr="00375B00" w:rsidRDefault="00F86877" w:rsidP="00705881">
            <w:pPr>
              <w:snapToGrid w:val="0"/>
              <w:spacing w:before="40" w:after="40"/>
              <w:rPr>
                <w:rFonts w:asciiTheme="minorHAnsi" w:hAnsiTheme="minorHAnsi"/>
                <w:sz w:val="18"/>
                <w:szCs w:val="18"/>
              </w:rPr>
            </w:pPr>
            <w:r w:rsidRPr="00375B00">
              <w:rPr>
                <w:rFonts w:asciiTheme="minorHAnsi" w:hAnsiTheme="minorHAnsi"/>
                <w:sz w:val="18"/>
                <w:szCs w:val="18"/>
              </w:rPr>
              <w:t>Mr Vilem Vesely (Czech Republic)</w:t>
            </w:r>
          </w:p>
        </w:tc>
        <w:tc>
          <w:tcPr>
            <w:tcW w:w="1990" w:type="dxa"/>
            <w:shd w:val="clear" w:color="auto" w:fill="FFFFFF"/>
          </w:tcPr>
          <w:p w14:paraId="51438271" w14:textId="77777777" w:rsidR="00F86877" w:rsidRPr="00840CDB" w:rsidRDefault="00F86877" w:rsidP="00705881">
            <w:pPr>
              <w:snapToGrid w:val="0"/>
              <w:spacing w:before="40" w:after="40"/>
              <w:jc w:val="center"/>
              <w:rPr>
                <w:rFonts w:asciiTheme="minorHAnsi" w:hAnsiTheme="minorHAnsi"/>
                <w:b/>
                <w:bCs/>
                <w:sz w:val="18"/>
                <w:szCs w:val="18"/>
              </w:rPr>
            </w:pPr>
            <w:r w:rsidRPr="00840CDB">
              <w:rPr>
                <w:rFonts w:asciiTheme="minorHAnsi" w:hAnsiTheme="minorHAnsi"/>
                <w:b/>
                <w:bCs/>
                <w:sz w:val="18"/>
                <w:szCs w:val="18"/>
              </w:rPr>
              <w:t>AFR</w:t>
            </w:r>
          </w:p>
          <w:p w14:paraId="25EFFC00" w14:textId="77777777" w:rsidR="00F86877" w:rsidRPr="00A5187D" w:rsidRDefault="00F86877" w:rsidP="00705881">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AMS</w:t>
            </w:r>
          </w:p>
          <w:p w14:paraId="02A34267" w14:textId="77777777" w:rsidR="00F86877" w:rsidRPr="00A5187D" w:rsidRDefault="00F86877" w:rsidP="00705881">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ARB</w:t>
            </w:r>
          </w:p>
          <w:p w14:paraId="4C3717F3" w14:textId="77777777" w:rsidR="00F86877" w:rsidRPr="00A5187D" w:rsidRDefault="00F86877" w:rsidP="00705881">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ASP</w:t>
            </w:r>
          </w:p>
          <w:p w14:paraId="789E9766" w14:textId="77777777" w:rsidR="00F86877" w:rsidRPr="00A5187D" w:rsidRDefault="00F86877" w:rsidP="00705881">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CIS</w:t>
            </w:r>
          </w:p>
          <w:p w14:paraId="772317E4" w14:textId="77777777" w:rsidR="00F86877" w:rsidRPr="00A5187D" w:rsidRDefault="00F86877" w:rsidP="00705881">
            <w:pPr>
              <w:snapToGrid w:val="0"/>
              <w:spacing w:before="40" w:after="40"/>
              <w:jc w:val="center"/>
              <w:rPr>
                <w:rFonts w:asciiTheme="minorHAnsi" w:hAnsiTheme="minorHAnsi"/>
                <w:b/>
                <w:bCs/>
                <w:sz w:val="18"/>
                <w:szCs w:val="18"/>
                <w:lang w:val="fr-CH"/>
              </w:rPr>
            </w:pPr>
            <w:r w:rsidRPr="00A5187D">
              <w:rPr>
                <w:rFonts w:asciiTheme="minorHAnsi" w:hAnsiTheme="minorHAnsi"/>
                <w:b/>
                <w:bCs/>
                <w:sz w:val="18"/>
                <w:szCs w:val="18"/>
                <w:lang w:val="fr-CH"/>
              </w:rPr>
              <w:t>EUR</w:t>
            </w:r>
          </w:p>
        </w:tc>
        <w:tc>
          <w:tcPr>
            <w:tcW w:w="1280" w:type="dxa"/>
            <w:shd w:val="clear" w:color="auto" w:fill="FFFFFF"/>
          </w:tcPr>
          <w:p w14:paraId="18587F24" w14:textId="77777777" w:rsidR="00F86877" w:rsidRPr="00840CDB" w:rsidRDefault="00F86877" w:rsidP="00705881">
            <w:pPr>
              <w:snapToGrid w:val="0"/>
              <w:spacing w:before="40" w:after="40"/>
              <w:jc w:val="center"/>
              <w:rPr>
                <w:rFonts w:asciiTheme="minorHAnsi" w:hAnsiTheme="minorHAnsi"/>
                <w:sz w:val="18"/>
                <w:szCs w:val="18"/>
              </w:rPr>
            </w:pPr>
            <w:r w:rsidRPr="00840CDB">
              <w:rPr>
                <w:rFonts w:asciiTheme="minorHAnsi" w:hAnsiTheme="minorHAnsi"/>
                <w:sz w:val="18"/>
                <w:szCs w:val="18"/>
              </w:rPr>
              <w:t>2017</w:t>
            </w:r>
          </w:p>
          <w:p w14:paraId="2140C6B2" w14:textId="77777777" w:rsidR="001937A1" w:rsidRDefault="001937A1" w:rsidP="00705881">
            <w:pPr>
              <w:snapToGrid w:val="0"/>
              <w:spacing w:before="40" w:after="40"/>
              <w:jc w:val="center"/>
              <w:rPr>
                <w:rFonts w:asciiTheme="minorHAnsi" w:hAnsiTheme="minorHAnsi"/>
                <w:sz w:val="18"/>
                <w:szCs w:val="18"/>
              </w:rPr>
            </w:pPr>
          </w:p>
          <w:p w14:paraId="54F68315" w14:textId="1AF417C6" w:rsidR="00F86877"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100FB0FF" w14:textId="77777777" w:rsidR="00F86877"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p w14:paraId="4505DD7C" w14:textId="77777777" w:rsidR="00F86877"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2020</w:t>
            </w:r>
          </w:p>
          <w:p w14:paraId="0D0EB664" w14:textId="77777777" w:rsidR="00F86877" w:rsidRPr="00840CDB" w:rsidRDefault="00F86877" w:rsidP="00705881">
            <w:pPr>
              <w:snapToGrid w:val="0"/>
              <w:spacing w:before="40" w:after="40"/>
              <w:jc w:val="center"/>
              <w:rPr>
                <w:rFonts w:asciiTheme="minorHAnsi" w:hAnsiTheme="minorHAnsi"/>
                <w:sz w:val="18"/>
                <w:szCs w:val="18"/>
              </w:rPr>
            </w:pPr>
            <w:r>
              <w:rPr>
                <w:rFonts w:asciiTheme="minorHAnsi" w:hAnsiTheme="minorHAnsi"/>
                <w:sz w:val="18"/>
                <w:szCs w:val="18"/>
              </w:rPr>
              <w:t>2019</w:t>
            </w:r>
          </w:p>
        </w:tc>
      </w:tr>
      <w:tr w:rsidR="00F86877" w:rsidRPr="00840CDB" w14:paraId="06E8D0DE" w14:textId="77777777" w:rsidTr="00C911E9">
        <w:trPr>
          <w:jc w:val="center"/>
        </w:trPr>
        <w:tc>
          <w:tcPr>
            <w:tcW w:w="3964" w:type="dxa"/>
            <w:shd w:val="clear" w:color="auto" w:fill="auto"/>
          </w:tcPr>
          <w:p w14:paraId="78023F4A" w14:textId="1497B9E1"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b/>
                <w:bCs/>
                <w:sz w:val="18"/>
                <w:szCs w:val="18"/>
              </w:rPr>
              <w:t>Council Working Group on the use of the six official languages (CWG-Lang)</w:t>
            </w:r>
            <w:r w:rsidRPr="00C74C22">
              <w:rPr>
                <w:rFonts w:asciiTheme="minorHAnsi" w:hAnsiTheme="minorHAnsi"/>
                <w:sz w:val="18"/>
                <w:szCs w:val="18"/>
              </w:rPr>
              <w:br/>
              <w:t>(Sec: Mr</w:t>
            </w:r>
            <w:r w:rsidR="007509F5" w:rsidRPr="007509F5">
              <w:rPr>
                <w:rFonts w:asciiTheme="minorHAnsi" w:hAnsiTheme="minorHAnsi"/>
                <w:sz w:val="18"/>
                <w:szCs w:val="18"/>
              </w:rPr>
              <w:t xml:space="preserve"> Fernando Peral</w:t>
            </w:r>
            <w:r w:rsidRPr="00C74C22">
              <w:rPr>
                <w:rFonts w:asciiTheme="minorHAnsi" w:hAnsiTheme="minorHAnsi"/>
                <w:sz w:val="18"/>
                <w:szCs w:val="18"/>
              </w:rPr>
              <w:t>)</w:t>
            </w:r>
          </w:p>
        </w:tc>
        <w:tc>
          <w:tcPr>
            <w:tcW w:w="1990" w:type="dxa"/>
            <w:shd w:val="clear" w:color="auto" w:fill="auto"/>
          </w:tcPr>
          <w:p w14:paraId="0942E6FB" w14:textId="77777777" w:rsidR="00F86877" w:rsidRPr="00C74C22" w:rsidRDefault="00F86877" w:rsidP="00705881">
            <w:pPr>
              <w:snapToGrid w:val="0"/>
              <w:spacing w:before="40" w:after="40"/>
              <w:rPr>
                <w:rFonts w:asciiTheme="minorHAnsi" w:hAnsiTheme="minorHAnsi"/>
                <w:b/>
                <w:bCs/>
                <w:sz w:val="18"/>
                <w:szCs w:val="18"/>
              </w:rPr>
            </w:pPr>
            <w:r w:rsidRPr="00C74C22">
              <w:rPr>
                <w:rFonts w:asciiTheme="minorHAnsi" w:hAnsiTheme="minorHAnsi"/>
                <w:sz w:val="18"/>
                <w:szCs w:val="18"/>
              </w:rPr>
              <w:t xml:space="preserve">Ms Monia Jaber Khalfallah </w:t>
            </w:r>
            <w:r w:rsidRPr="00C74C22">
              <w:rPr>
                <w:rFonts w:asciiTheme="minorHAnsi" w:hAnsiTheme="minorHAnsi"/>
                <w:sz w:val="18"/>
                <w:szCs w:val="18"/>
              </w:rPr>
              <w:br/>
              <w:t>(Tunisia)</w:t>
            </w:r>
          </w:p>
        </w:tc>
        <w:tc>
          <w:tcPr>
            <w:tcW w:w="704" w:type="dxa"/>
            <w:shd w:val="clear" w:color="auto" w:fill="auto"/>
          </w:tcPr>
          <w:p w14:paraId="66A3F0A4"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sz w:val="18"/>
                <w:szCs w:val="18"/>
              </w:rPr>
              <w:t>ARB</w:t>
            </w:r>
          </w:p>
        </w:tc>
        <w:tc>
          <w:tcPr>
            <w:tcW w:w="1134" w:type="dxa"/>
            <w:shd w:val="clear" w:color="auto" w:fill="auto"/>
          </w:tcPr>
          <w:p w14:paraId="3A53AC07"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2018</w:t>
            </w:r>
          </w:p>
        </w:tc>
        <w:tc>
          <w:tcPr>
            <w:tcW w:w="4394" w:type="dxa"/>
            <w:shd w:val="clear" w:color="auto" w:fill="auto"/>
          </w:tcPr>
          <w:p w14:paraId="36FB6A53"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Paul Najarian (USA)</w:t>
            </w:r>
          </w:p>
          <w:p w14:paraId="662ACD90"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Ms Sameera Belal (Kuwait)</w:t>
            </w:r>
          </w:p>
          <w:p w14:paraId="6D709F26" w14:textId="18AF76B7" w:rsidR="001C1438" w:rsidRPr="00C911E9" w:rsidRDefault="00FE16E8" w:rsidP="001C1438">
            <w:pPr>
              <w:snapToGrid w:val="0"/>
              <w:spacing w:before="40" w:after="40"/>
              <w:rPr>
                <w:rFonts w:asciiTheme="minorHAnsi" w:hAnsiTheme="minorHAnsi"/>
                <w:b/>
                <w:bCs/>
                <w:i/>
                <w:iCs/>
                <w:color w:val="E36C0A" w:themeColor="accent6" w:themeShade="BF"/>
                <w:sz w:val="18"/>
                <w:szCs w:val="18"/>
              </w:rPr>
            </w:pPr>
            <w:r w:rsidRPr="00C911E9">
              <w:rPr>
                <w:rFonts w:asciiTheme="minorHAnsi" w:hAnsiTheme="minorHAnsi"/>
                <w:b/>
                <w:bCs/>
                <w:i/>
                <w:iCs/>
                <w:color w:val="E36C0A" w:themeColor="accent6" w:themeShade="BF"/>
                <w:sz w:val="18"/>
                <w:szCs w:val="18"/>
              </w:rPr>
              <w:t>Vacant</w:t>
            </w:r>
            <w:r w:rsidR="001C1438" w:rsidRPr="00C911E9">
              <w:rPr>
                <w:rFonts w:asciiTheme="minorHAnsi" w:hAnsiTheme="minorHAnsi"/>
                <w:b/>
                <w:bCs/>
                <w:i/>
                <w:iCs/>
                <w:color w:val="E36C0A" w:themeColor="accent6" w:themeShade="BF"/>
                <w:sz w:val="18"/>
                <w:szCs w:val="18"/>
              </w:rPr>
              <w:t xml:space="preserve"> </w:t>
            </w:r>
          </w:p>
          <w:p w14:paraId="5A51ED02" w14:textId="2E737C71" w:rsidR="00F86877" w:rsidRPr="00C74C22" w:rsidRDefault="00F86877" w:rsidP="001C1438">
            <w:pPr>
              <w:snapToGrid w:val="0"/>
              <w:spacing w:before="40" w:after="40"/>
              <w:rPr>
                <w:rFonts w:asciiTheme="minorHAnsi" w:hAnsiTheme="minorHAnsi"/>
                <w:sz w:val="18"/>
                <w:szCs w:val="18"/>
              </w:rPr>
            </w:pPr>
            <w:r w:rsidRPr="00C74C22">
              <w:rPr>
                <w:rFonts w:asciiTheme="minorHAnsi" w:hAnsiTheme="minorHAnsi"/>
                <w:sz w:val="18"/>
                <w:szCs w:val="18"/>
              </w:rPr>
              <w:t>Mr Vladimir Minkin (Russian Federation)</w:t>
            </w:r>
          </w:p>
          <w:p w14:paraId="13FE3BD2" w14:textId="77777777" w:rsidR="00F86877" w:rsidRPr="00C74C22" w:rsidRDefault="00F86877" w:rsidP="00705881">
            <w:pPr>
              <w:snapToGrid w:val="0"/>
              <w:spacing w:before="40" w:after="40"/>
              <w:rPr>
                <w:rFonts w:asciiTheme="minorHAnsi" w:hAnsiTheme="minorHAnsi"/>
                <w:sz w:val="18"/>
                <w:szCs w:val="18"/>
                <w:lang w:val="es-ES"/>
              </w:rPr>
            </w:pPr>
            <w:r w:rsidRPr="00C74C22">
              <w:rPr>
                <w:rFonts w:asciiTheme="minorHAnsi" w:hAnsiTheme="minorHAnsi"/>
                <w:sz w:val="18"/>
                <w:szCs w:val="18"/>
                <w:lang w:val="es-ES"/>
              </w:rPr>
              <w:t>Ms Blanca Gonzalez (Spain)</w:t>
            </w:r>
          </w:p>
          <w:p w14:paraId="1B49B5D1" w14:textId="77777777" w:rsidR="00F86877" w:rsidRPr="00C74C22" w:rsidRDefault="00F86877" w:rsidP="00705881">
            <w:pPr>
              <w:snapToGrid w:val="0"/>
              <w:spacing w:before="40" w:after="40"/>
              <w:rPr>
                <w:rFonts w:asciiTheme="minorHAnsi" w:hAnsiTheme="minorHAnsi"/>
                <w:sz w:val="18"/>
                <w:szCs w:val="18"/>
                <w:lang w:val="es-ES"/>
              </w:rPr>
            </w:pPr>
            <w:r w:rsidRPr="00C74C22">
              <w:rPr>
                <w:rFonts w:asciiTheme="minorHAnsi" w:hAnsiTheme="minorHAnsi"/>
                <w:sz w:val="18"/>
                <w:szCs w:val="18"/>
                <w:lang w:val="es-ES"/>
              </w:rPr>
              <w:t xml:space="preserve">Ms Yana </w:t>
            </w:r>
            <w:proofErr w:type="spellStart"/>
            <w:r w:rsidRPr="00C74C22">
              <w:rPr>
                <w:rFonts w:asciiTheme="minorHAnsi" w:hAnsiTheme="minorHAnsi"/>
                <w:sz w:val="18"/>
                <w:szCs w:val="18"/>
                <w:lang w:val="es-ES"/>
              </w:rPr>
              <w:t>Brugier</w:t>
            </w:r>
            <w:proofErr w:type="spellEnd"/>
            <w:r w:rsidRPr="00C74C22">
              <w:rPr>
                <w:rFonts w:asciiTheme="minorHAnsi" w:hAnsiTheme="minorHAnsi"/>
                <w:sz w:val="18"/>
                <w:szCs w:val="18"/>
                <w:lang w:val="es-ES"/>
              </w:rPr>
              <w:t xml:space="preserve"> (France)</w:t>
            </w:r>
          </w:p>
        </w:tc>
        <w:tc>
          <w:tcPr>
            <w:tcW w:w="1990" w:type="dxa"/>
            <w:shd w:val="clear" w:color="auto" w:fill="auto"/>
          </w:tcPr>
          <w:p w14:paraId="75D0D42F"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English</w:t>
            </w:r>
          </w:p>
          <w:p w14:paraId="6769174B"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Arabic</w:t>
            </w:r>
          </w:p>
          <w:p w14:paraId="45AF7AC7"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Chinese</w:t>
            </w:r>
          </w:p>
          <w:p w14:paraId="7805F8A9"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Russian</w:t>
            </w:r>
          </w:p>
          <w:p w14:paraId="18215978"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Spanish</w:t>
            </w:r>
          </w:p>
          <w:p w14:paraId="5271FDA0"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French</w:t>
            </w:r>
          </w:p>
        </w:tc>
        <w:tc>
          <w:tcPr>
            <w:tcW w:w="1280" w:type="dxa"/>
            <w:shd w:val="clear" w:color="auto" w:fill="auto"/>
          </w:tcPr>
          <w:p w14:paraId="7A1BC354" w14:textId="77777777" w:rsidR="00F86877" w:rsidRPr="00C74C22" w:rsidRDefault="00F86877" w:rsidP="00705881">
            <w:pPr>
              <w:snapToGrid w:val="0"/>
              <w:spacing w:before="40" w:after="40"/>
              <w:jc w:val="center"/>
              <w:rPr>
                <w:rFonts w:asciiTheme="minorHAnsi" w:hAnsiTheme="minorHAnsi"/>
                <w:sz w:val="18"/>
                <w:szCs w:val="18"/>
                <w:lang w:val="fr-CH"/>
              </w:rPr>
            </w:pPr>
            <w:r w:rsidRPr="00C74C22">
              <w:rPr>
                <w:rFonts w:asciiTheme="minorHAnsi" w:hAnsiTheme="minorHAnsi"/>
                <w:sz w:val="18"/>
                <w:szCs w:val="18"/>
                <w:lang w:val="fr-CH"/>
              </w:rPr>
              <w:t>2013</w:t>
            </w:r>
          </w:p>
          <w:p w14:paraId="1621766A" w14:textId="77777777" w:rsidR="00F86877" w:rsidRPr="00C74C22" w:rsidRDefault="00F86877" w:rsidP="00705881">
            <w:pPr>
              <w:snapToGrid w:val="0"/>
              <w:spacing w:before="40" w:after="40"/>
              <w:jc w:val="center"/>
              <w:rPr>
                <w:rFonts w:asciiTheme="minorHAnsi" w:hAnsiTheme="minorHAnsi"/>
                <w:sz w:val="18"/>
                <w:szCs w:val="18"/>
                <w:lang w:val="fr-CH"/>
              </w:rPr>
            </w:pPr>
            <w:r w:rsidRPr="00C74C22">
              <w:rPr>
                <w:rFonts w:asciiTheme="minorHAnsi" w:hAnsiTheme="minorHAnsi"/>
                <w:sz w:val="18"/>
                <w:szCs w:val="18"/>
                <w:lang w:val="fr-CH"/>
              </w:rPr>
              <w:t>2017</w:t>
            </w:r>
          </w:p>
          <w:p w14:paraId="5EFD0807" w14:textId="77777777" w:rsidR="001937A1" w:rsidRDefault="001937A1" w:rsidP="00705881">
            <w:pPr>
              <w:snapToGrid w:val="0"/>
              <w:spacing w:before="40" w:after="40"/>
              <w:jc w:val="center"/>
              <w:rPr>
                <w:rFonts w:asciiTheme="minorHAnsi" w:hAnsiTheme="minorHAnsi"/>
                <w:sz w:val="18"/>
                <w:szCs w:val="18"/>
                <w:lang w:val="fr-CH"/>
              </w:rPr>
            </w:pPr>
          </w:p>
          <w:p w14:paraId="50476588" w14:textId="6A1266C2" w:rsidR="00F86877" w:rsidRPr="00C74C22" w:rsidRDefault="00F86877" w:rsidP="00705881">
            <w:pPr>
              <w:snapToGrid w:val="0"/>
              <w:spacing w:before="40" w:after="40"/>
              <w:jc w:val="center"/>
              <w:rPr>
                <w:rFonts w:asciiTheme="minorHAnsi" w:hAnsiTheme="minorHAnsi"/>
                <w:sz w:val="18"/>
                <w:szCs w:val="18"/>
                <w:lang w:val="fr-CH"/>
              </w:rPr>
            </w:pPr>
            <w:r w:rsidRPr="00C74C22">
              <w:rPr>
                <w:rFonts w:asciiTheme="minorHAnsi" w:hAnsiTheme="minorHAnsi"/>
                <w:sz w:val="18"/>
                <w:szCs w:val="18"/>
                <w:lang w:val="fr-CH"/>
              </w:rPr>
              <w:t>2013</w:t>
            </w:r>
          </w:p>
          <w:p w14:paraId="5E0EE19B" w14:textId="77777777" w:rsidR="00F86877" w:rsidRPr="00C74C22" w:rsidRDefault="00F86877" w:rsidP="00705881">
            <w:pPr>
              <w:snapToGrid w:val="0"/>
              <w:spacing w:before="40" w:after="40"/>
              <w:jc w:val="center"/>
              <w:rPr>
                <w:rFonts w:asciiTheme="minorHAnsi" w:hAnsiTheme="minorHAnsi"/>
                <w:sz w:val="18"/>
                <w:szCs w:val="18"/>
                <w:lang w:val="fr-CH"/>
              </w:rPr>
            </w:pPr>
            <w:r w:rsidRPr="00C74C22">
              <w:rPr>
                <w:rFonts w:asciiTheme="minorHAnsi" w:hAnsiTheme="minorHAnsi"/>
                <w:sz w:val="18"/>
                <w:szCs w:val="18"/>
                <w:lang w:val="fr-CH"/>
              </w:rPr>
              <w:t>2017</w:t>
            </w:r>
          </w:p>
          <w:p w14:paraId="7BF1D0EB" w14:textId="77777777" w:rsidR="00F86877" w:rsidRPr="00C74C22" w:rsidRDefault="00F86877" w:rsidP="00705881">
            <w:pPr>
              <w:snapToGrid w:val="0"/>
              <w:spacing w:before="40" w:after="40"/>
              <w:jc w:val="center"/>
              <w:rPr>
                <w:rFonts w:asciiTheme="minorHAnsi" w:hAnsiTheme="minorHAnsi"/>
                <w:sz w:val="18"/>
                <w:szCs w:val="18"/>
                <w:lang w:val="fr-CH"/>
              </w:rPr>
            </w:pPr>
            <w:r w:rsidRPr="00C74C22">
              <w:rPr>
                <w:rFonts w:asciiTheme="minorHAnsi" w:hAnsiTheme="minorHAnsi"/>
                <w:sz w:val="18"/>
                <w:szCs w:val="18"/>
                <w:lang w:val="fr-CH"/>
              </w:rPr>
              <w:t>2020</w:t>
            </w:r>
          </w:p>
        </w:tc>
      </w:tr>
      <w:tr w:rsidR="00F86877" w:rsidRPr="00840CDB" w14:paraId="6AD728BC" w14:textId="77777777" w:rsidTr="00C911E9">
        <w:trPr>
          <w:jc w:val="center"/>
        </w:trPr>
        <w:tc>
          <w:tcPr>
            <w:tcW w:w="3964" w:type="dxa"/>
            <w:shd w:val="clear" w:color="auto" w:fill="auto"/>
          </w:tcPr>
          <w:p w14:paraId="2CA1941D" w14:textId="77777777" w:rsidR="00F86877" w:rsidRPr="00C74C22" w:rsidDel="002D3BC3" w:rsidRDefault="00F86877" w:rsidP="00705881">
            <w:pPr>
              <w:snapToGrid w:val="0"/>
              <w:spacing w:before="40" w:after="40"/>
              <w:rPr>
                <w:rFonts w:asciiTheme="minorHAnsi" w:hAnsiTheme="minorHAnsi"/>
                <w:sz w:val="18"/>
                <w:szCs w:val="18"/>
              </w:rPr>
            </w:pPr>
            <w:r w:rsidRPr="00C74C22">
              <w:rPr>
                <w:rFonts w:asciiTheme="minorHAnsi" w:hAnsiTheme="minorHAnsi"/>
                <w:b/>
                <w:bCs/>
                <w:sz w:val="18"/>
                <w:szCs w:val="18"/>
              </w:rPr>
              <w:lastRenderedPageBreak/>
              <w:t>Expert group on ITRs (EG-ITRs)</w:t>
            </w:r>
            <w:r w:rsidRPr="00C74C22">
              <w:rPr>
                <w:rFonts w:asciiTheme="minorHAnsi" w:hAnsiTheme="minorHAnsi"/>
                <w:sz w:val="18"/>
                <w:szCs w:val="18"/>
              </w:rPr>
              <w:br/>
              <w:t>(Sec: Mr Preetam Maloor)</w:t>
            </w:r>
          </w:p>
        </w:tc>
        <w:tc>
          <w:tcPr>
            <w:tcW w:w="1990" w:type="dxa"/>
            <w:shd w:val="clear" w:color="auto" w:fill="auto"/>
          </w:tcPr>
          <w:p w14:paraId="4DBBF09B" w14:textId="77777777" w:rsidR="00F86877" w:rsidRPr="00C74C22" w:rsidDel="002D3BC3"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Lwando Bbuku (Zambia)</w:t>
            </w:r>
          </w:p>
        </w:tc>
        <w:tc>
          <w:tcPr>
            <w:tcW w:w="704" w:type="dxa"/>
            <w:shd w:val="clear" w:color="auto" w:fill="auto"/>
          </w:tcPr>
          <w:p w14:paraId="3E0A3C81" w14:textId="77777777" w:rsidR="00F86877" w:rsidRPr="00C74C22" w:rsidDel="002D3BC3"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AFR</w:t>
            </w:r>
          </w:p>
        </w:tc>
        <w:tc>
          <w:tcPr>
            <w:tcW w:w="1134" w:type="dxa"/>
          </w:tcPr>
          <w:p w14:paraId="29C004AB" w14:textId="77777777" w:rsidR="00F86877" w:rsidRPr="00C74C22" w:rsidDel="002D3BC3"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2019</w:t>
            </w:r>
          </w:p>
        </w:tc>
        <w:tc>
          <w:tcPr>
            <w:tcW w:w="4394" w:type="dxa"/>
            <w:shd w:val="clear" w:color="auto" w:fill="auto"/>
          </w:tcPr>
          <w:p w14:paraId="467FEBDD" w14:textId="77777777" w:rsidR="00F86877" w:rsidRPr="00C74C22" w:rsidRDefault="00F86877" w:rsidP="00705881">
            <w:pPr>
              <w:snapToGrid w:val="0"/>
              <w:spacing w:before="40" w:after="40"/>
              <w:rPr>
                <w:rFonts w:asciiTheme="minorHAnsi" w:hAnsiTheme="minorHAnsi"/>
                <w:sz w:val="18"/>
                <w:szCs w:val="18"/>
                <w:lang w:val="fr-CH"/>
              </w:rPr>
            </w:pPr>
            <w:r w:rsidRPr="00C74C22">
              <w:rPr>
                <w:rFonts w:asciiTheme="minorHAnsi" w:hAnsiTheme="minorHAnsi"/>
                <w:sz w:val="18"/>
                <w:szCs w:val="18"/>
                <w:lang w:val="fr-CH"/>
              </w:rPr>
              <w:t>Mr Guy-Michel Kouakou (Côte d’Ivoire)</w:t>
            </w:r>
          </w:p>
          <w:p w14:paraId="34884BA9"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Santiago Reyes-Borda (Canada)</w:t>
            </w:r>
          </w:p>
          <w:p w14:paraId="7EC97161" w14:textId="77777777" w:rsidR="00F86877" w:rsidRDefault="00F86877" w:rsidP="00705881">
            <w:pPr>
              <w:snapToGrid w:val="0"/>
              <w:spacing w:before="40" w:after="40"/>
              <w:rPr>
                <w:rFonts w:asciiTheme="minorHAnsi" w:hAnsiTheme="minorHAnsi"/>
                <w:sz w:val="18"/>
                <w:szCs w:val="18"/>
              </w:rPr>
            </w:pPr>
            <w:r w:rsidRPr="00F86877">
              <w:rPr>
                <w:rFonts w:asciiTheme="minorHAnsi" w:hAnsiTheme="minorHAnsi"/>
                <w:sz w:val="18"/>
                <w:szCs w:val="18"/>
              </w:rPr>
              <w:t>Mrs. Shahira Selim (Egypt)</w:t>
            </w:r>
          </w:p>
          <w:p w14:paraId="75FE4BB9" w14:textId="3406AA8B"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 xml:space="preserve">Mr </w:t>
            </w:r>
            <w:proofErr w:type="spellStart"/>
            <w:r w:rsidRPr="00C74C22">
              <w:rPr>
                <w:rFonts w:asciiTheme="minorHAnsi" w:hAnsiTheme="minorHAnsi"/>
                <w:sz w:val="18"/>
                <w:szCs w:val="18"/>
              </w:rPr>
              <w:t>Xiping</w:t>
            </w:r>
            <w:proofErr w:type="spellEnd"/>
            <w:r w:rsidRPr="00C74C22">
              <w:rPr>
                <w:rFonts w:asciiTheme="minorHAnsi" w:hAnsiTheme="minorHAnsi"/>
                <w:sz w:val="18"/>
                <w:szCs w:val="18"/>
              </w:rPr>
              <w:t xml:space="preserve"> Huang (China)</w:t>
            </w:r>
          </w:p>
          <w:p w14:paraId="37AC0034"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 xml:space="preserve">Mr </w:t>
            </w:r>
            <w:proofErr w:type="spellStart"/>
            <w:r w:rsidRPr="00C74C22">
              <w:rPr>
                <w:rFonts w:asciiTheme="minorHAnsi" w:hAnsiTheme="minorHAnsi"/>
                <w:sz w:val="18"/>
                <w:szCs w:val="18"/>
              </w:rPr>
              <w:t>Aleksei</w:t>
            </w:r>
            <w:proofErr w:type="spellEnd"/>
            <w:r w:rsidRPr="00C74C22">
              <w:rPr>
                <w:rFonts w:asciiTheme="minorHAnsi" w:hAnsiTheme="minorHAnsi"/>
                <w:sz w:val="18"/>
                <w:szCs w:val="18"/>
              </w:rPr>
              <w:t xml:space="preserve"> </w:t>
            </w:r>
            <w:proofErr w:type="spellStart"/>
            <w:r w:rsidRPr="00C74C22">
              <w:rPr>
                <w:rFonts w:asciiTheme="minorHAnsi" w:hAnsiTheme="minorHAnsi"/>
                <w:sz w:val="18"/>
                <w:szCs w:val="18"/>
              </w:rPr>
              <w:t>Sergeevich</w:t>
            </w:r>
            <w:proofErr w:type="spellEnd"/>
            <w:r w:rsidRPr="00C74C22">
              <w:rPr>
                <w:rFonts w:asciiTheme="minorHAnsi" w:hAnsiTheme="minorHAnsi"/>
                <w:sz w:val="18"/>
                <w:szCs w:val="18"/>
              </w:rPr>
              <w:t xml:space="preserve"> Borodin (Russian Federation)</w:t>
            </w:r>
          </w:p>
          <w:p w14:paraId="5C909871" w14:textId="77777777" w:rsidR="00F86877" w:rsidRPr="00C74C22" w:rsidDel="002D3BC3"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Simon van Merkom (Netherlands)</w:t>
            </w:r>
          </w:p>
        </w:tc>
        <w:tc>
          <w:tcPr>
            <w:tcW w:w="1990" w:type="dxa"/>
            <w:shd w:val="clear" w:color="auto" w:fill="auto"/>
          </w:tcPr>
          <w:p w14:paraId="323500D1"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366D1CA1"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12F02A00"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22880FDA"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58D4ED78"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7BA6F52C" w14:textId="77777777" w:rsidR="00F86877" w:rsidRPr="00C74C22" w:rsidDel="002D3BC3"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cPr>
          <w:p w14:paraId="4F189E5B"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7E7FEF2F"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0D07CE05" w14:textId="7CEE001D"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w:t>
            </w:r>
            <w:r>
              <w:rPr>
                <w:rFonts w:asciiTheme="minorHAnsi" w:hAnsiTheme="minorHAnsi"/>
                <w:sz w:val="18"/>
                <w:szCs w:val="18"/>
              </w:rPr>
              <w:t>21</w:t>
            </w:r>
          </w:p>
          <w:p w14:paraId="7F7757AD"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206B7B17"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565DE2EB" w14:textId="77777777" w:rsidR="00F86877" w:rsidRPr="00C74C22" w:rsidDel="002D3BC3"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tc>
      </w:tr>
      <w:tr w:rsidR="00F86877" w:rsidRPr="00840CDB" w14:paraId="2EA8E931" w14:textId="77777777" w:rsidTr="00C911E9">
        <w:trPr>
          <w:jc w:val="center"/>
        </w:trPr>
        <w:tc>
          <w:tcPr>
            <w:tcW w:w="3964" w:type="dxa"/>
            <w:shd w:val="clear" w:color="auto" w:fill="auto"/>
          </w:tcPr>
          <w:p w14:paraId="5B42AC8E" w14:textId="77777777" w:rsidR="00F86877" w:rsidRPr="00C74C22" w:rsidRDefault="00F86877" w:rsidP="00705881">
            <w:pPr>
              <w:snapToGrid w:val="0"/>
              <w:spacing w:before="40" w:after="40"/>
              <w:rPr>
                <w:rFonts w:asciiTheme="minorHAnsi" w:hAnsiTheme="minorHAnsi"/>
                <w:b/>
                <w:bCs/>
                <w:sz w:val="18"/>
                <w:szCs w:val="18"/>
              </w:rPr>
            </w:pPr>
            <w:r w:rsidRPr="00C74C22">
              <w:rPr>
                <w:rFonts w:asciiTheme="minorHAnsi" w:hAnsiTheme="minorHAnsi"/>
                <w:b/>
                <w:bCs/>
                <w:sz w:val="18"/>
                <w:szCs w:val="18"/>
              </w:rPr>
              <w:t>Expert group on Decision 482 (EG-DEC-482)</w:t>
            </w:r>
            <w:r w:rsidRPr="00C74C22">
              <w:rPr>
                <w:rFonts w:asciiTheme="minorHAnsi" w:hAnsiTheme="minorHAnsi"/>
                <w:b/>
                <w:bCs/>
                <w:sz w:val="18"/>
                <w:szCs w:val="18"/>
              </w:rPr>
              <w:br/>
            </w:r>
            <w:r w:rsidRPr="00C74C22">
              <w:rPr>
                <w:rFonts w:asciiTheme="minorHAnsi" w:hAnsiTheme="minorHAnsi"/>
                <w:sz w:val="18"/>
                <w:szCs w:val="18"/>
              </w:rPr>
              <w:t>(Sec: Mr Alexandre Vallet)</w:t>
            </w:r>
          </w:p>
        </w:tc>
        <w:tc>
          <w:tcPr>
            <w:tcW w:w="1990" w:type="dxa"/>
            <w:shd w:val="clear" w:color="auto" w:fill="auto"/>
          </w:tcPr>
          <w:p w14:paraId="27E2B1F5"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Nikolay Varlamov (Russian Federation)</w:t>
            </w:r>
          </w:p>
        </w:tc>
        <w:tc>
          <w:tcPr>
            <w:tcW w:w="704" w:type="dxa"/>
            <w:shd w:val="clear" w:color="auto" w:fill="auto"/>
          </w:tcPr>
          <w:p w14:paraId="3ED1CCD6"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CIS</w:t>
            </w:r>
          </w:p>
        </w:tc>
        <w:tc>
          <w:tcPr>
            <w:tcW w:w="1134" w:type="dxa"/>
          </w:tcPr>
          <w:p w14:paraId="11ABF680"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2018</w:t>
            </w:r>
          </w:p>
        </w:tc>
        <w:tc>
          <w:tcPr>
            <w:tcW w:w="4394" w:type="dxa"/>
            <w:shd w:val="clear" w:color="auto" w:fill="auto"/>
          </w:tcPr>
          <w:p w14:paraId="0D1C4E4A"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Mustapha Mousse (Egypt)</w:t>
            </w:r>
          </w:p>
          <w:p w14:paraId="11F432CB"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 xml:space="preserve">Mr Andrew </w:t>
            </w:r>
            <w:proofErr w:type="spellStart"/>
            <w:r w:rsidRPr="00C74C22">
              <w:rPr>
                <w:rFonts w:asciiTheme="minorHAnsi" w:hAnsiTheme="minorHAnsi"/>
                <w:sz w:val="18"/>
                <w:szCs w:val="18"/>
              </w:rPr>
              <w:t>Feltman</w:t>
            </w:r>
            <w:proofErr w:type="spellEnd"/>
            <w:r w:rsidRPr="00C74C22">
              <w:rPr>
                <w:rFonts w:asciiTheme="minorHAnsi" w:hAnsiTheme="minorHAnsi"/>
                <w:sz w:val="18"/>
                <w:szCs w:val="18"/>
              </w:rPr>
              <w:t xml:space="preserve"> (United States)</w:t>
            </w:r>
          </w:p>
          <w:p w14:paraId="604D5B47"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 xml:space="preserve">Mr Mohammad </w:t>
            </w:r>
            <w:proofErr w:type="spellStart"/>
            <w:r w:rsidRPr="00C74C22">
              <w:rPr>
                <w:rFonts w:asciiTheme="minorHAnsi" w:hAnsiTheme="minorHAnsi"/>
                <w:sz w:val="18"/>
                <w:szCs w:val="18"/>
              </w:rPr>
              <w:t>AlJanoobi</w:t>
            </w:r>
            <w:proofErr w:type="spellEnd"/>
            <w:r w:rsidRPr="00C74C22">
              <w:rPr>
                <w:rFonts w:asciiTheme="minorHAnsi" w:hAnsiTheme="minorHAnsi"/>
                <w:sz w:val="18"/>
                <w:szCs w:val="18"/>
              </w:rPr>
              <w:t xml:space="preserve"> (Saudi Arabia)</w:t>
            </w:r>
          </w:p>
          <w:p w14:paraId="12B3A237"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 xml:space="preserve">Mr </w:t>
            </w:r>
            <w:proofErr w:type="spellStart"/>
            <w:r w:rsidRPr="00C74C22">
              <w:rPr>
                <w:rFonts w:asciiTheme="minorHAnsi" w:hAnsiTheme="minorHAnsi"/>
                <w:sz w:val="18"/>
                <w:szCs w:val="18"/>
              </w:rPr>
              <w:t>Yuansheng</w:t>
            </w:r>
            <w:proofErr w:type="spellEnd"/>
            <w:r w:rsidRPr="00C74C22">
              <w:rPr>
                <w:rFonts w:asciiTheme="minorHAnsi" w:hAnsiTheme="minorHAnsi"/>
                <w:sz w:val="18"/>
                <w:szCs w:val="18"/>
              </w:rPr>
              <w:t xml:space="preserve"> Xie (China)</w:t>
            </w:r>
          </w:p>
          <w:p w14:paraId="1062CF48"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 xml:space="preserve">Mr </w:t>
            </w:r>
            <w:proofErr w:type="spellStart"/>
            <w:r w:rsidRPr="00C74C22">
              <w:rPr>
                <w:rFonts w:asciiTheme="minorHAnsi" w:hAnsiTheme="minorHAnsi"/>
                <w:sz w:val="18"/>
                <w:szCs w:val="18"/>
              </w:rPr>
              <w:t>Rizat</w:t>
            </w:r>
            <w:proofErr w:type="spellEnd"/>
            <w:r w:rsidRPr="00C74C22">
              <w:rPr>
                <w:rFonts w:asciiTheme="minorHAnsi" w:hAnsiTheme="minorHAnsi"/>
                <w:sz w:val="18"/>
                <w:szCs w:val="18"/>
              </w:rPr>
              <w:t xml:space="preserve"> </w:t>
            </w:r>
            <w:proofErr w:type="spellStart"/>
            <w:r w:rsidRPr="00C74C22">
              <w:rPr>
                <w:rFonts w:asciiTheme="minorHAnsi" w:hAnsiTheme="minorHAnsi"/>
                <w:sz w:val="18"/>
                <w:szCs w:val="18"/>
              </w:rPr>
              <w:t>Nurshabekow</w:t>
            </w:r>
            <w:proofErr w:type="spellEnd"/>
            <w:r w:rsidRPr="00C74C22">
              <w:rPr>
                <w:rFonts w:asciiTheme="minorHAnsi" w:hAnsiTheme="minorHAnsi"/>
                <w:sz w:val="18"/>
                <w:szCs w:val="18"/>
              </w:rPr>
              <w:t xml:space="preserve"> (Kazakhstan)</w:t>
            </w:r>
          </w:p>
          <w:p w14:paraId="39B6B295"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Cristian Ungureanu (Romania)</w:t>
            </w:r>
          </w:p>
        </w:tc>
        <w:tc>
          <w:tcPr>
            <w:tcW w:w="1990" w:type="dxa"/>
            <w:shd w:val="clear" w:color="auto" w:fill="auto"/>
          </w:tcPr>
          <w:p w14:paraId="30EDC52A"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2CB1973A"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3403640A"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0121908E"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7FB33E8C"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1A736C16"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cPr>
          <w:p w14:paraId="5906444F"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60776D01"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609DA530"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1AD71CDF"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497B6935"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2019</w:t>
            </w:r>
          </w:p>
          <w:p w14:paraId="1E7FFA10" w14:textId="77777777" w:rsidR="00F86877" w:rsidRPr="00C74C22" w:rsidDel="002D3BC3"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2020</w:t>
            </w:r>
          </w:p>
        </w:tc>
      </w:tr>
      <w:tr w:rsidR="00F86877" w:rsidRPr="00840CDB" w14:paraId="41EADF68" w14:textId="77777777" w:rsidTr="00C911E9">
        <w:trPr>
          <w:jc w:val="center"/>
        </w:trPr>
        <w:tc>
          <w:tcPr>
            <w:tcW w:w="3964" w:type="dxa"/>
            <w:shd w:val="clear" w:color="auto" w:fill="auto"/>
          </w:tcPr>
          <w:p w14:paraId="2106CB2E" w14:textId="77777777" w:rsidR="00F86877" w:rsidRPr="00C74C22" w:rsidRDefault="00F86877" w:rsidP="00705881">
            <w:pPr>
              <w:snapToGrid w:val="0"/>
              <w:spacing w:before="40" w:after="40"/>
              <w:rPr>
                <w:rFonts w:asciiTheme="minorHAnsi" w:hAnsiTheme="minorHAnsi"/>
                <w:b/>
                <w:bCs/>
                <w:sz w:val="18"/>
                <w:szCs w:val="18"/>
              </w:rPr>
            </w:pPr>
            <w:r w:rsidRPr="00C74C22">
              <w:rPr>
                <w:rFonts w:asciiTheme="minorHAnsi" w:hAnsiTheme="minorHAnsi"/>
                <w:b/>
                <w:bCs/>
                <w:sz w:val="18"/>
                <w:szCs w:val="18"/>
              </w:rPr>
              <w:t>Informal Expert Group on WTPF-21 (IEG-WTPF-21)</w:t>
            </w:r>
            <w:r w:rsidRPr="00C74C22">
              <w:rPr>
                <w:rFonts w:asciiTheme="minorHAnsi" w:hAnsiTheme="minorHAnsi"/>
                <w:b/>
                <w:bCs/>
                <w:sz w:val="18"/>
                <w:szCs w:val="18"/>
              </w:rPr>
              <w:br/>
            </w:r>
            <w:r w:rsidRPr="00C74C22">
              <w:rPr>
                <w:rFonts w:asciiTheme="minorHAnsi" w:hAnsiTheme="minorHAnsi"/>
                <w:sz w:val="18"/>
                <w:szCs w:val="18"/>
              </w:rPr>
              <w:t>(Sec: Mr Preetam Maloor)</w:t>
            </w:r>
          </w:p>
        </w:tc>
        <w:tc>
          <w:tcPr>
            <w:tcW w:w="1990" w:type="dxa"/>
            <w:shd w:val="clear" w:color="auto" w:fill="auto"/>
          </w:tcPr>
          <w:p w14:paraId="1CAD570A"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Mr Fabio Bigi (Italy)</w:t>
            </w:r>
          </w:p>
        </w:tc>
        <w:tc>
          <w:tcPr>
            <w:tcW w:w="704" w:type="dxa"/>
            <w:shd w:val="clear" w:color="auto" w:fill="auto"/>
          </w:tcPr>
          <w:p w14:paraId="40F0DE5E"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EUR</w:t>
            </w:r>
          </w:p>
        </w:tc>
        <w:tc>
          <w:tcPr>
            <w:tcW w:w="1134" w:type="dxa"/>
          </w:tcPr>
          <w:p w14:paraId="738F9DC7"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2019</w:t>
            </w:r>
          </w:p>
        </w:tc>
        <w:tc>
          <w:tcPr>
            <w:tcW w:w="4394" w:type="dxa"/>
            <w:shd w:val="clear" w:color="auto" w:fill="auto"/>
          </w:tcPr>
          <w:p w14:paraId="67A4CF21"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w:t>
            </w:r>
          </w:p>
        </w:tc>
        <w:tc>
          <w:tcPr>
            <w:tcW w:w="1990" w:type="dxa"/>
            <w:shd w:val="clear" w:color="auto" w:fill="auto"/>
          </w:tcPr>
          <w:p w14:paraId="38AB1E4C"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w:t>
            </w:r>
          </w:p>
        </w:tc>
        <w:tc>
          <w:tcPr>
            <w:tcW w:w="1280" w:type="dxa"/>
            <w:shd w:val="clear" w:color="auto" w:fill="FFFFFF"/>
          </w:tcPr>
          <w:p w14:paraId="17B62660" w14:textId="77777777"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w:t>
            </w:r>
          </w:p>
        </w:tc>
      </w:tr>
      <w:tr w:rsidR="00F86877" w:rsidRPr="00840CDB" w14:paraId="66D8DCEE" w14:textId="77777777" w:rsidTr="00C911E9">
        <w:trPr>
          <w:jc w:val="center"/>
        </w:trPr>
        <w:tc>
          <w:tcPr>
            <w:tcW w:w="3964" w:type="dxa"/>
            <w:shd w:val="clear" w:color="auto" w:fill="auto"/>
          </w:tcPr>
          <w:p w14:paraId="6A896AE6" w14:textId="77777777" w:rsidR="00F86877" w:rsidRPr="00C74C22" w:rsidRDefault="00F86877" w:rsidP="00705881">
            <w:pPr>
              <w:snapToGrid w:val="0"/>
              <w:spacing w:before="40" w:after="40"/>
              <w:rPr>
                <w:rFonts w:asciiTheme="minorHAnsi" w:hAnsiTheme="minorHAnsi"/>
                <w:b/>
                <w:bCs/>
                <w:sz w:val="18"/>
                <w:szCs w:val="18"/>
              </w:rPr>
            </w:pPr>
            <w:r w:rsidRPr="00C74C22">
              <w:rPr>
                <w:rFonts w:asciiTheme="minorHAnsi" w:hAnsiTheme="minorHAnsi"/>
                <w:b/>
                <w:bCs/>
                <w:sz w:val="18"/>
                <w:szCs w:val="18"/>
              </w:rPr>
              <w:t>Council Working Group for the elaboration of the draft Strategic and Financial Plans (CWG-SFP)</w:t>
            </w:r>
          </w:p>
          <w:p w14:paraId="34D6FCC1"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(Sec: Mr Catalin Marinescu)</w:t>
            </w:r>
          </w:p>
        </w:tc>
        <w:tc>
          <w:tcPr>
            <w:tcW w:w="1990" w:type="dxa"/>
            <w:shd w:val="clear" w:color="auto" w:fill="auto"/>
          </w:tcPr>
          <w:p w14:paraId="65C16BD2" w14:textId="085D8673" w:rsidR="00F86877" w:rsidRPr="00F86877" w:rsidRDefault="00F86877" w:rsidP="00F86877">
            <w:pPr>
              <w:snapToGrid w:val="0"/>
              <w:spacing w:before="40" w:after="40"/>
              <w:rPr>
                <w:rFonts w:asciiTheme="minorHAnsi" w:hAnsiTheme="minorHAnsi"/>
                <w:sz w:val="18"/>
                <w:szCs w:val="18"/>
              </w:rPr>
            </w:pPr>
            <w:r w:rsidRPr="00F86877">
              <w:rPr>
                <w:rFonts w:asciiTheme="minorHAnsi" w:hAnsiTheme="minorHAnsi"/>
                <w:sz w:val="18"/>
                <w:szCs w:val="18"/>
              </w:rPr>
              <w:t xml:space="preserve">Mr Frederic </w:t>
            </w:r>
            <w:proofErr w:type="spellStart"/>
            <w:r w:rsidRPr="00F86877">
              <w:rPr>
                <w:rFonts w:asciiTheme="minorHAnsi" w:hAnsiTheme="minorHAnsi"/>
                <w:sz w:val="18"/>
                <w:szCs w:val="18"/>
              </w:rPr>
              <w:t>Sauvage</w:t>
            </w:r>
            <w:proofErr w:type="spellEnd"/>
            <w:r w:rsidRPr="00F86877">
              <w:rPr>
                <w:rFonts w:asciiTheme="minorHAnsi" w:hAnsiTheme="minorHAnsi"/>
                <w:sz w:val="18"/>
                <w:szCs w:val="18"/>
              </w:rPr>
              <w:t xml:space="preserve"> (France)</w:t>
            </w:r>
          </w:p>
        </w:tc>
        <w:tc>
          <w:tcPr>
            <w:tcW w:w="704" w:type="dxa"/>
            <w:shd w:val="clear" w:color="auto" w:fill="auto"/>
          </w:tcPr>
          <w:p w14:paraId="48523480" w14:textId="77777777" w:rsidR="00F86877" w:rsidRPr="00C74C22" w:rsidRDefault="00F86877" w:rsidP="00705881">
            <w:pPr>
              <w:snapToGrid w:val="0"/>
              <w:spacing w:before="40" w:after="40"/>
              <w:jc w:val="center"/>
              <w:rPr>
                <w:rFonts w:asciiTheme="minorHAnsi" w:hAnsiTheme="minorHAnsi"/>
                <w:sz w:val="18"/>
                <w:szCs w:val="18"/>
              </w:rPr>
            </w:pPr>
          </w:p>
        </w:tc>
        <w:tc>
          <w:tcPr>
            <w:tcW w:w="1134" w:type="dxa"/>
          </w:tcPr>
          <w:p w14:paraId="14B4EAD8" w14:textId="77777777" w:rsidR="00F86877" w:rsidRPr="00C74C22" w:rsidRDefault="00F86877" w:rsidP="00705881">
            <w:pPr>
              <w:snapToGrid w:val="0"/>
              <w:spacing w:before="40" w:after="40"/>
              <w:rPr>
                <w:rFonts w:asciiTheme="minorHAnsi" w:hAnsiTheme="minorHAnsi"/>
                <w:sz w:val="18"/>
                <w:szCs w:val="18"/>
              </w:rPr>
            </w:pPr>
            <w:r w:rsidRPr="00C74C22">
              <w:rPr>
                <w:rFonts w:asciiTheme="minorHAnsi" w:hAnsiTheme="minorHAnsi"/>
                <w:sz w:val="18"/>
                <w:szCs w:val="18"/>
              </w:rPr>
              <w:t>2021</w:t>
            </w:r>
          </w:p>
        </w:tc>
        <w:tc>
          <w:tcPr>
            <w:tcW w:w="4394" w:type="dxa"/>
            <w:shd w:val="clear" w:color="auto" w:fill="auto"/>
          </w:tcPr>
          <w:p w14:paraId="49358367" w14:textId="127552C3" w:rsidR="00F86877" w:rsidRPr="00F86877" w:rsidRDefault="00F86877" w:rsidP="00F86877">
            <w:pPr>
              <w:snapToGrid w:val="0"/>
              <w:spacing w:before="60" w:after="60"/>
              <w:rPr>
                <w:rFonts w:asciiTheme="minorHAnsi" w:hAnsiTheme="minorHAnsi"/>
                <w:sz w:val="17"/>
                <w:szCs w:val="17"/>
              </w:rPr>
            </w:pPr>
            <w:r w:rsidRPr="00F86877">
              <w:rPr>
                <w:rFonts w:asciiTheme="minorHAnsi" w:hAnsiTheme="minorHAnsi"/>
                <w:sz w:val="17"/>
                <w:szCs w:val="17"/>
              </w:rPr>
              <w:t>Mr Dominic Ooko (Kenya)</w:t>
            </w:r>
          </w:p>
          <w:p w14:paraId="24FEE4FB" w14:textId="39F4AB9A" w:rsidR="00F86877" w:rsidRPr="00F86877" w:rsidRDefault="00F86877" w:rsidP="00F86877">
            <w:pPr>
              <w:snapToGrid w:val="0"/>
              <w:spacing w:before="60" w:after="60"/>
              <w:rPr>
                <w:rFonts w:asciiTheme="minorHAnsi" w:hAnsiTheme="minorHAnsi"/>
                <w:sz w:val="17"/>
                <w:szCs w:val="17"/>
              </w:rPr>
            </w:pPr>
            <w:r w:rsidRPr="00F86877">
              <w:rPr>
                <w:rFonts w:asciiTheme="minorHAnsi" w:hAnsiTheme="minorHAnsi"/>
                <w:sz w:val="17"/>
                <w:szCs w:val="17"/>
              </w:rPr>
              <w:t>Ms Michele Wu-Bailey (United States)</w:t>
            </w:r>
          </w:p>
          <w:p w14:paraId="61A32D80" w14:textId="7A680597" w:rsidR="00F86877" w:rsidRPr="00F86877" w:rsidRDefault="00F86877" w:rsidP="00F86877">
            <w:pPr>
              <w:snapToGrid w:val="0"/>
              <w:spacing w:before="60" w:after="60"/>
              <w:rPr>
                <w:rFonts w:asciiTheme="minorHAnsi" w:hAnsiTheme="minorHAnsi"/>
                <w:sz w:val="17"/>
                <w:szCs w:val="17"/>
              </w:rPr>
            </w:pPr>
            <w:r w:rsidRPr="00F86877">
              <w:rPr>
                <w:rFonts w:asciiTheme="minorHAnsi" w:hAnsiTheme="minorHAnsi"/>
                <w:sz w:val="17"/>
                <w:szCs w:val="17"/>
              </w:rPr>
              <w:t>Ms Sameera Belal (Kuwait)</w:t>
            </w:r>
          </w:p>
          <w:p w14:paraId="4C1569CE" w14:textId="03AB591C" w:rsidR="00F86877" w:rsidRPr="00F86877" w:rsidRDefault="00F86877" w:rsidP="00F86877">
            <w:pPr>
              <w:snapToGrid w:val="0"/>
              <w:spacing w:before="60" w:after="60"/>
              <w:rPr>
                <w:rFonts w:asciiTheme="minorHAnsi" w:hAnsiTheme="minorHAnsi"/>
                <w:sz w:val="17"/>
                <w:szCs w:val="17"/>
              </w:rPr>
            </w:pPr>
            <w:r w:rsidRPr="00F86877">
              <w:rPr>
                <w:rFonts w:asciiTheme="minorHAnsi" w:hAnsiTheme="minorHAnsi"/>
                <w:sz w:val="17"/>
                <w:szCs w:val="17"/>
              </w:rPr>
              <w:t xml:space="preserve">Mr </w:t>
            </w:r>
            <w:proofErr w:type="spellStart"/>
            <w:r w:rsidRPr="00F86877">
              <w:rPr>
                <w:rFonts w:asciiTheme="minorHAnsi" w:hAnsiTheme="minorHAnsi"/>
                <w:sz w:val="17"/>
                <w:szCs w:val="17"/>
              </w:rPr>
              <w:t>Chunfei</w:t>
            </w:r>
            <w:proofErr w:type="spellEnd"/>
            <w:r w:rsidRPr="00F86877">
              <w:rPr>
                <w:rFonts w:asciiTheme="minorHAnsi" w:hAnsiTheme="minorHAnsi"/>
                <w:sz w:val="17"/>
                <w:szCs w:val="17"/>
              </w:rPr>
              <w:t xml:space="preserve"> Zhang (China)</w:t>
            </w:r>
          </w:p>
          <w:p w14:paraId="6C88E9A9" w14:textId="5F864656" w:rsidR="00F86877" w:rsidRPr="00F86877" w:rsidRDefault="00F86877" w:rsidP="00F86877">
            <w:pPr>
              <w:snapToGrid w:val="0"/>
              <w:spacing w:before="60" w:after="60"/>
              <w:rPr>
                <w:rFonts w:asciiTheme="minorHAnsi" w:hAnsiTheme="minorHAnsi"/>
                <w:sz w:val="17"/>
                <w:szCs w:val="17"/>
              </w:rPr>
            </w:pPr>
            <w:r w:rsidRPr="00F86877">
              <w:rPr>
                <w:rFonts w:asciiTheme="minorHAnsi" w:hAnsiTheme="minorHAnsi"/>
                <w:sz w:val="17"/>
                <w:szCs w:val="17"/>
              </w:rPr>
              <w:t xml:space="preserve">Ms Natalia </w:t>
            </w:r>
            <w:proofErr w:type="spellStart"/>
            <w:r w:rsidRPr="00F86877">
              <w:rPr>
                <w:rFonts w:asciiTheme="minorHAnsi" w:hAnsiTheme="minorHAnsi"/>
                <w:sz w:val="17"/>
                <w:szCs w:val="17"/>
              </w:rPr>
              <w:t>Reznikova</w:t>
            </w:r>
            <w:proofErr w:type="spellEnd"/>
            <w:r w:rsidRPr="00F86877">
              <w:rPr>
                <w:rFonts w:asciiTheme="minorHAnsi" w:hAnsiTheme="minorHAnsi"/>
                <w:sz w:val="17"/>
                <w:szCs w:val="17"/>
              </w:rPr>
              <w:t xml:space="preserve"> (Russian Federation)</w:t>
            </w:r>
          </w:p>
          <w:p w14:paraId="346519DB" w14:textId="3D452FCD" w:rsidR="00F86877" w:rsidRPr="00F86877" w:rsidRDefault="00F86877" w:rsidP="00F86877">
            <w:pPr>
              <w:snapToGrid w:val="0"/>
              <w:spacing w:before="40" w:after="40"/>
              <w:rPr>
                <w:rFonts w:asciiTheme="minorHAnsi" w:hAnsiTheme="minorHAnsi"/>
                <w:sz w:val="18"/>
                <w:szCs w:val="18"/>
              </w:rPr>
            </w:pPr>
            <w:r w:rsidRPr="00F86877">
              <w:rPr>
                <w:rFonts w:asciiTheme="minorHAnsi" w:hAnsiTheme="minorHAnsi"/>
                <w:sz w:val="17"/>
                <w:szCs w:val="17"/>
              </w:rPr>
              <w:t>Mr Oli Bird (UK)</w:t>
            </w:r>
          </w:p>
        </w:tc>
        <w:tc>
          <w:tcPr>
            <w:tcW w:w="1990" w:type="dxa"/>
            <w:shd w:val="clear" w:color="auto" w:fill="auto"/>
          </w:tcPr>
          <w:p w14:paraId="259DBE74"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AFR</w:t>
            </w:r>
          </w:p>
          <w:p w14:paraId="2FA01E17"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AMS</w:t>
            </w:r>
          </w:p>
          <w:p w14:paraId="2CAF29CE"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ARB</w:t>
            </w:r>
          </w:p>
          <w:p w14:paraId="56E38852"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ASP</w:t>
            </w:r>
          </w:p>
          <w:p w14:paraId="71F18C60"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CIS</w:t>
            </w:r>
          </w:p>
          <w:p w14:paraId="41702E31" w14:textId="77777777" w:rsidR="00F86877" w:rsidRPr="00C74C22" w:rsidRDefault="00F86877" w:rsidP="00705881">
            <w:pPr>
              <w:snapToGrid w:val="0"/>
              <w:spacing w:before="40" w:after="40"/>
              <w:jc w:val="center"/>
              <w:rPr>
                <w:rFonts w:asciiTheme="minorHAnsi" w:hAnsiTheme="minorHAnsi"/>
                <w:b/>
                <w:bCs/>
                <w:sz w:val="18"/>
                <w:szCs w:val="18"/>
              </w:rPr>
            </w:pPr>
            <w:r w:rsidRPr="00C74C22">
              <w:rPr>
                <w:rFonts w:asciiTheme="minorHAnsi" w:hAnsiTheme="minorHAnsi"/>
                <w:b/>
                <w:bCs/>
                <w:sz w:val="18"/>
                <w:szCs w:val="18"/>
              </w:rPr>
              <w:t>EUR</w:t>
            </w:r>
          </w:p>
        </w:tc>
        <w:tc>
          <w:tcPr>
            <w:tcW w:w="1280" w:type="dxa"/>
            <w:shd w:val="clear" w:color="auto" w:fill="FFFFFF"/>
          </w:tcPr>
          <w:p w14:paraId="07A8DFC7" w14:textId="6A641AF6"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2021</w:t>
            </w:r>
          </w:p>
          <w:p w14:paraId="749D7DD4" w14:textId="1D6B4C93"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2021</w:t>
            </w:r>
          </w:p>
          <w:p w14:paraId="58F1121E" w14:textId="38656AE2"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2021</w:t>
            </w:r>
          </w:p>
          <w:p w14:paraId="3350FC84" w14:textId="25C244E2"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2021</w:t>
            </w:r>
          </w:p>
          <w:p w14:paraId="44F411D8" w14:textId="28D95158"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2021</w:t>
            </w:r>
          </w:p>
          <w:p w14:paraId="3438170B" w14:textId="34125C22" w:rsidR="00F86877" w:rsidRPr="00C74C22" w:rsidRDefault="00F86877" w:rsidP="00705881">
            <w:pPr>
              <w:snapToGrid w:val="0"/>
              <w:spacing w:before="40" w:after="40"/>
              <w:jc w:val="center"/>
              <w:rPr>
                <w:rFonts w:asciiTheme="minorHAnsi" w:hAnsiTheme="minorHAnsi"/>
                <w:sz w:val="18"/>
                <w:szCs w:val="18"/>
              </w:rPr>
            </w:pPr>
            <w:r w:rsidRPr="00C74C22">
              <w:rPr>
                <w:rFonts w:asciiTheme="minorHAnsi" w:hAnsiTheme="minorHAnsi"/>
                <w:sz w:val="18"/>
                <w:szCs w:val="18"/>
              </w:rPr>
              <w:t>2021</w:t>
            </w:r>
          </w:p>
        </w:tc>
      </w:tr>
    </w:tbl>
    <w:p w14:paraId="7809A502" w14:textId="51876613" w:rsidR="004A1B8B" w:rsidRDefault="00F86877" w:rsidP="00F86877">
      <w:pPr>
        <w:spacing w:before="840"/>
        <w:jc w:val="center"/>
        <w:rPr>
          <w:lang w:val="en-US"/>
        </w:rPr>
      </w:pPr>
      <w:r w:rsidRPr="008D77AF">
        <w:rPr>
          <w:rFonts w:cstheme="minorHAnsi"/>
        </w:rPr>
        <w:t>_______________</w:t>
      </w:r>
    </w:p>
    <w:sectPr w:rsidR="004A1B8B" w:rsidSect="00F86877">
      <w:headerReference w:type="default" r:id="rId29"/>
      <w:footerReference w:type="default" r:id="rId30"/>
      <w:headerReference w:type="first" r:id="rId31"/>
      <w:footerReference w:type="first" r:id="rId32"/>
      <w:pgSz w:w="16834" w:h="11907" w:orient="landscape"/>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0680" w14:textId="77777777" w:rsidR="00F86877" w:rsidRDefault="00F86877">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2841A5C" w:rsidR="00CB18FF" w:rsidRPr="00C911E9" w:rsidRDefault="00CB18FF" w:rsidP="00C91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0D8E394F" w:rsidR="00322D0D" w:rsidRPr="00C911E9" w:rsidRDefault="00322D0D" w:rsidP="00C9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F1D6" w14:textId="77777777" w:rsidR="00F86877" w:rsidRDefault="00F86877" w:rsidP="00CE433C">
    <w:pPr>
      <w:pStyle w:val="Header"/>
    </w:pPr>
    <w:r>
      <w:fldChar w:fldCharType="begin"/>
    </w:r>
    <w:r>
      <w:instrText>PAGE</w:instrText>
    </w:r>
    <w:r>
      <w:fldChar w:fldCharType="separate"/>
    </w:r>
    <w:r>
      <w:rPr>
        <w:noProof/>
      </w:rPr>
      <w:t>2</w:t>
    </w:r>
    <w:r>
      <w:rPr>
        <w:noProof/>
      </w:rPr>
      <w:fldChar w:fldCharType="end"/>
    </w:r>
  </w:p>
  <w:p w14:paraId="061B7776" w14:textId="48891294" w:rsidR="00F86877" w:rsidRDefault="00F86877" w:rsidP="004E1260">
    <w:pPr>
      <w:pStyle w:val="Header"/>
    </w:pPr>
    <w:r>
      <w:t>C2</w:t>
    </w:r>
    <w:r w:rsidR="00C911E9">
      <w:t>2</w:t>
    </w:r>
    <w:r>
      <w:t>/21-E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2366A157" w:rsidR="00322D0D" w:rsidRPr="00623AE3" w:rsidRDefault="00623AE3" w:rsidP="00C911E9">
    <w:pPr>
      <w:pStyle w:val="Header"/>
      <w:spacing w:after="120"/>
      <w:rPr>
        <w:bCs/>
      </w:rPr>
    </w:pPr>
    <w:r w:rsidRPr="00623AE3">
      <w:rPr>
        <w:bCs/>
      </w:rPr>
      <w:t>C</w:t>
    </w:r>
    <w:r w:rsidR="004A1B8B">
      <w:rPr>
        <w:bCs/>
      </w:rPr>
      <w:t>2</w:t>
    </w:r>
    <w:r w:rsidR="0014634F">
      <w:rPr>
        <w:bCs/>
      </w:rPr>
      <w:t>2</w:t>
    </w:r>
    <w:r w:rsidRPr="00623AE3">
      <w:rPr>
        <w:bCs/>
      </w:rPr>
      <w:t>/</w:t>
    </w:r>
    <w:r w:rsidR="00C911E9">
      <w:rPr>
        <w:bCs/>
      </w:rPr>
      <w:t>21</w:t>
    </w:r>
    <w:r w:rsidRPr="00623AE3">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9E6" w14:textId="77777777" w:rsidR="00C911E9" w:rsidRDefault="00C911E9" w:rsidP="00C911E9">
    <w:pPr>
      <w:pStyle w:val="Header"/>
    </w:pPr>
    <w:r>
      <w:fldChar w:fldCharType="begin"/>
    </w:r>
    <w:r>
      <w:instrText>PAGE</w:instrText>
    </w:r>
    <w:r>
      <w:fldChar w:fldCharType="separate"/>
    </w:r>
    <w:r>
      <w:t>4</w:t>
    </w:r>
    <w:r>
      <w:rPr>
        <w:noProof/>
      </w:rPr>
      <w:fldChar w:fldCharType="end"/>
    </w:r>
  </w:p>
  <w:p w14:paraId="7D625B91" w14:textId="77777777" w:rsidR="00C911E9" w:rsidRPr="00C911E9" w:rsidRDefault="00C911E9" w:rsidP="00C911E9">
    <w:pPr>
      <w:pStyle w:val="Header"/>
      <w:spacing w:after="120"/>
      <w:rPr>
        <w:bCs/>
      </w:rPr>
    </w:pPr>
    <w:r w:rsidRPr="00623AE3">
      <w:rPr>
        <w:bCs/>
      </w:rPr>
      <w:t>C</w:t>
    </w:r>
    <w:r>
      <w:rPr>
        <w:bCs/>
      </w:rPr>
      <w:t>22</w:t>
    </w:r>
    <w:r w:rsidRPr="00623AE3">
      <w:rPr>
        <w:bCs/>
      </w:rPr>
      <w:t>/</w:t>
    </w:r>
    <w:r>
      <w:rPr>
        <w:bCs/>
      </w:rPr>
      <w:t>21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AF052B"/>
    <w:multiLevelType w:val="hybridMultilevel"/>
    <w:tmpl w:val="30E2A2FA"/>
    <w:lvl w:ilvl="0" w:tplc="3BCA21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627A59"/>
    <w:multiLevelType w:val="hybridMultilevel"/>
    <w:tmpl w:val="D4FC5F02"/>
    <w:lvl w:ilvl="0" w:tplc="19E27B18">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937A1"/>
    <w:rsid w:val="001C1438"/>
    <w:rsid w:val="001C628E"/>
    <w:rsid w:val="001D2A77"/>
    <w:rsid w:val="001E0F7B"/>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17A31"/>
    <w:rsid w:val="00623AE3"/>
    <w:rsid w:val="0064737F"/>
    <w:rsid w:val="006535F1"/>
    <w:rsid w:val="0065557D"/>
    <w:rsid w:val="00662984"/>
    <w:rsid w:val="006716BB"/>
    <w:rsid w:val="00694266"/>
    <w:rsid w:val="006B1AB9"/>
    <w:rsid w:val="006B6680"/>
    <w:rsid w:val="006B6DCC"/>
    <w:rsid w:val="006F1E82"/>
    <w:rsid w:val="00702DEF"/>
    <w:rsid w:val="00706861"/>
    <w:rsid w:val="0075051B"/>
    <w:rsid w:val="007509F5"/>
    <w:rsid w:val="00793188"/>
    <w:rsid w:val="00794D34"/>
    <w:rsid w:val="007B4816"/>
    <w:rsid w:val="00813E5E"/>
    <w:rsid w:val="0083581B"/>
    <w:rsid w:val="00864AFF"/>
    <w:rsid w:val="00867B12"/>
    <w:rsid w:val="00881B80"/>
    <w:rsid w:val="008B4A6A"/>
    <w:rsid w:val="008C7E27"/>
    <w:rsid w:val="008F2C64"/>
    <w:rsid w:val="009173EF"/>
    <w:rsid w:val="00932906"/>
    <w:rsid w:val="00961B0B"/>
    <w:rsid w:val="009B38C3"/>
    <w:rsid w:val="009E17BD"/>
    <w:rsid w:val="009E485A"/>
    <w:rsid w:val="00A04CEC"/>
    <w:rsid w:val="00A065D1"/>
    <w:rsid w:val="00A17B55"/>
    <w:rsid w:val="00A27F92"/>
    <w:rsid w:val="00A32257"/>
    <w:rsid w:val="00A36D20"/>
    <w:rsid w:val="00A55622"/>
    <w:rsid w:val="00A71090"/>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911E9"/>
    <w:rsid w:val="00C97C53"/>
    <w:rsid w:val="00CA6393"/>
    <w:rsid w:val="00CB18FF"/>
    <w:rsid w:val="00CD0C08"/>
    <w:rsid w:val="00CE03FB"/>
    <w:rsid w:val="00CE433C"/>
    <w:rsid w:val="00CF33F3"/>
    <w:rsid w:val="00D06183"/>
    <w:rsid w:val="00D103E2"/>
    <w:rsid w:val="00D22C42"/>
    <w:rsid w:val="00D65041"/>
    <w:rsid w:val="00DB384B"/>
    <w:rsid w:val="00E10E80"/>
    <w:rsid w:val="00E124F0"/>
    <w:rsid w:val="00E566EA"/>
    <w:rsid w:val="00E60F04"/>
    <w:rsid w:val="00E854E4"/>
    <w:rsid w:val="00EB0D6F"/>
    <w:rsid w:val="00EB2232"/>
    <w:rsid w:val="00EB4842"/>
    <w:rsid w:val="00EC5337"/>
    <w:rsid w:val="00EF261F"/>
    <w:rsid w:val="00F2150A"/>
    <w:rsid w:val="00F231D8"/>
    <w:rsid w:val="00F46C5F"/>
    <w:rsid w:val="00F86877"/>
    <w:rsid w:val="00F94A63"/>
    <w:rsid w:val="00FA1C28"/>
    <w:rsid w:val="00FB1279"/>
    <w:rsid w:val="00FB7596"/>
    <w:rsid w:val="00FE16E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rsid w:val="00F86877"/>
    <w:rPr>
      <w:rFonts w:ascii="Calibri" w:hAnsi="Calibri"/>
      <w:sz w:val="18"/>
      <w:lang w:val="en-GB" w:eastAsia="en-US"/>
    </w:rPr>
  </w:style>
  <w:style w:type="paragraph" w:styleId="ListParagraph">
    <w:name w:val="List Paragraph"/>
    <w:basedOn w:val="Normal"/>
    <w:uiPriority w:val="34"/>
    <w:qFormat/>
    <w:rsid w:val="00F86877"/>
    <w:pPr>
      <w:ind w:left="720"/>
      <w:contextualSpacing/>
    </w:pPr>
  </w:style>
  <w:style w:type="paragraph" w:styleId="NormalWeb">
    <w:name w:val="Normal (Web)"/>
    <w:basedOn w:val="Normal"/>
    <w:uiPriority w:val="99"/>
    <w:unhideWhenUsed/>
    <w:rsid w:val="00F8687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styleId="Revision">
    <w:name w:val="Revision"/>
    <w:hidden/>
    <w:uiPriority w:val="99"/>
    <w:semiHidden/>
    <w:rsid w:val="008F2C64"/>
    <w:rPr>
      <w:rFonts w:ascii="Calibri" w:hAnsi="Calibri"/>
      <w:sz w:val="24"/>
      <w:lang w:val="en-GB" w:eastAsia="en-US"/>
    </w:rPr>
  </w:style>
  <w:style w:type="character" w:styleId="UnresolvedMention">
    <w:name w:val="Unresolved Mention"/>
    <w:basedOn w:val="DefaultParagraphFont"/>
    <w:uiPriority w:val="99"/>
    <w:semiHidden/>
    <w:unhideWhenUsed/>
    <w:rsid w:val="00EF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054/en" TargetMode="External"/><Relationship Id="rId18" Type="http://schemas.openxmlformats.org/officeDocument/2006/relationships/hyperlink" Target="https://www.itu.int/md/S21-CL-C-0064/en" TargetMode="External"/><Relationship Id="rId26" Type="http://schemas.openxmlformats.org/officeDocument/2006/relationships/hyperlink" Target="https://www.itu.int/md/S21-DM-CIR-01017/en" TargetMode="External"/><Relationship Id="rId3" Type="http://schemas.openxmlformats.org/officeDocument/2006/relationships/styles" Target="styles.xml"/><Relationship Id="rId21" Type="http://schemas.openxmlformats.org/officeDocument/2006/relationships/hyperlink" Target="https://www.itu.int/md/S19-CL-C-0021/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C-0117/en" TargetMode="External"/><Relationship Id="rId17" Type="http://schemas.openxmlformats.org/officeDocument/2006/relationships/hyperlink" Target="https://www.itu.int/md/S20-DM-CIR-01011/en" TargetMode="External"/><Relationship Id="rId25" Type="http://schemas.openxmlformats.org/officeDocument/2006/relationships/hyperlink" Target="https://www.itu.int/md/S20-DM-CIR-0102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21/en" TargetMode="External"/><Relationship Id="rId20" Type="http://schemas.openxmlformats.org/officeDocument/2006/relationships/hyperlink" Target="http://www.itu.int/en/council/Documents/Resolution-1333_C16.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5/en" TargetMode="External"/><Relationship Id="rId24" Type="http://schemas.openxmlformats.org/officeDocument/2006/relationships/hyperlink" Target="https://www.itu.int/md/S20-DM-CIR-01011/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ADD-C-0006/en" TargetMode="External"/><Relationship Id="rId23" Type="http://schemas.openxmlformats.org/officeDocument/2006/relationships/hyperlink" Target="https://www.itu.int/md/S20-CL-C-0021/en" TargetMode="External"/><Relationship Id="rId28" Type="http://schemas.openxmlformats.org/officeDocument/2006/relationships/footer" Target="footer1.xml"/><Relationship Id="rId10" Type="http://schemas.openxmlformats.org/officeDocument/2006/relationships/hyperlink" Target="http://www.itu.int/en/council/Documents/Resolution-1333_C16.pdf" TargetMode="External"/><Relationship Id="rId19" Type="http://schemas.openxmlformats.org/officeDocument/2006/relationships/hyperlink" Target="https://www.itu.int/md/S21-SG-CIR-0014/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Documents/basic-texts/DEC-011-E.pdf" TargetMode="External"/><Relationship Id="rId14" Type="http://schemas.openxmlformats.org/officeDocument/2006/relationships/hyperlink" Target="https://www.itu.int/md/S19-CL-C-0021/en" TargetMode="External"/><Relationship Id="rId22" Type="http://schemas.openxmlformats.org/officeDocument/2006/relationships/hyperlink" Target="https://www.itu.int/md/S19-CL-C-0119/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217</TotalTime>
  <Pages>4</Pages>
  <Words>1073</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8122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2022</dc:title>
  <dc:subject>Council 2022</dc:subject>
  <dc:creator>Brouard, Ricarda</dc:creator>
  <cp:keywords>C2022, C22, Council-22</cp:keywords>
  <dc:description/>
  <cp:lastModifiedBy>Xue, Kun</cp:lastModifiedBy>
  <cp:revision>16</cp:revision>
  <cp:lastPrinted>2000-07-18T13:30:00Z</cp:lastPrinted>
  <dcterms:created xsi:type="dcterms:W3CDTF">2021-09-15T17:19:00Z</dcterms:created>
  <dcterms:modified xsi:type="dcterms:W3CDTF">2022-02-18T16:21:00Z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