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134C7CA" w14:textId="77777777" w:rsidTr="006C7CC0">
        <w:trPr>
          <w:cantSplit/>
          <w:trHeight w:val="20"/>
        </w:trPr>
        <w:tc>
          <w:tcPr>
            <w:tcW w:w="6620" w:type="dxa"/>
          </w:tcPr>
          <w:p w14:paraId="5EF227B4" w14:textId="54890009" w:rsidR="00290728" w:rsidRPr="00290728" w:rsidRDefault="00E42094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المجلس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AEA1503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C041304" wp14:editId="035A54F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A865A0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0E176F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49D886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7B9559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F39193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C87FB1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0365923" w14:textId="77777777" w:rsidTr="009F66A8">
        <w:trPr>
          <w:cantSplit/>
        </w:trPr>
        <w:tc>
          <w:tcPr>
            <w:tcW w:w="6620" w:type="dxa"/>
            <w:vMerge w:val="restart"/>
          </w:tcPr>
          <w:p w14:paraId="48B6F06A" w14:textId="4E677F8E" w:rsidR="005805EA" w:rsidRPr="00E347D9" w:rsidRDefault="00E347D9" w:rsidP="00E347D9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E347D9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E347D9">
              <w:rPr>
                <w:b/>
                <w:bCs/>
                <w:lang w:bidi="ar-EG"/>
              </w:rPr>
              <w:t>ADM 18</w:t>
            </w:r>
          </w:p>
        </w:tc>
        <w:tc>
          <w:tcPr>
            <w:tcW w:w="3052" w:type="dxa"/>
            <w:vAlign w:val="center"/>
          </w:tcPr>
          <w:p w14:paraId="2D31F2A4" w14:textId="64F13A06" w:rsidR="0015650C" w:rsidRPr="00E347D9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E347D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E347D9">
              <w:rPr>
                <w:b/>
                <w:bCs/>
                <w:lang w:bidi="ar-SY"/>
              </w:rPr>
              <w:t>C2</w:t>
            </w:r>
            <w:r w:rsidR="00E10964" w:rsidRPr="00E347D9">
              <w:rPr>
                <w:b/>
                <w:bCs/>
                <w:lang w:bidi="ar-SY"/>
              </w:rPr>
              <w:t>2</w:t>
            </w:r>
            <w:r w:rsidRPr="00E347D9">
              <w:rPr>
                <w:b/>
                <w:bCs/>
                <w:lang w:bidi="ar-SY"/>
              </w:rPr>
              <w:t>/</w:t>
            </w:r>
            <w:r w:rsidR="00E347D9" w:rsidRPr="00E347D9">
              <w:rPr>
                <w:b/>
                <w:bCs/>
                <w:lang w:bidi="ar-SY"/>
              </w:rPr>
              <w:t>56</w:t>
            </w:r>
            <w:r w:rsidRPr="00E347D9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8979D4C" w14:textId="77777777" w:rsidTr="009F66A8">
        <w:trPr>
          <w:cantSplit/>
        </w:trPr>
        <w:tc>
          <w:tcPr>
            <w:tcW w:w="6620" w:type="dxa"/>
            <w:vMerge/>
          </w:tcPr>
          <w:p w14:paraId="70069291" w14:textId="77777777" w:rsidR="0015650C" w:rsidRPr="00E347D9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731B272" w14:textId="4946812B" w:rsidR="0015650C" w:rsidRPr="00E347D9" w:rsidRDefault="0071587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15650C" w:rsidRPr="00E347D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347D9" w:rsidRPr="00E347D9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15650C" w:rsidRPr="00E347D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347D9" w:rsidRPr="00E347D9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0F89ECD3" w14:textId="77777777" w:rsidTr="009F66A8">
        <w:trPr>
          <w:cantSplit/>
        </w:trPr>
        <w:tc>
          <w:tcPr>
            <w:tcW w:w="6620" w:type="dxa"/>
            <w:vMerge/>
          </w:tcPr>
          <w:p w14:paraId="4B7A5D4D" w14:textId="77777777" w:rsidR="0015650C" w:rsidRPr="00E347D9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05A3402" w14:textId="77777777" w:rsidR="0015650C" w:rsidRPr="00E347D9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E347D9">
              <w:rPr>
                <w:b/>
                <w:bCs/>
                <w:rtl/>
                <w:lang w:bidi="ar-EG"/>
              </w:rPr>
              <w:t xml:space="preserve">الأصل: </w:t>
            </w:r>
            <w:r w:rsidRPr="00E347D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700AF21" w14:textId="77777777" w:rsidTr="009F66A8">
        <w:trPr>
          <w:cantSplit/>
        </w:trPr>
        <w:tc>
          <w:tcPr>
            <w:tcW w:w="9672" w:type="dxa"/>
            <w:gridSpan w:val="2"/>
          </w:tcPr>
          <w:p w14:paraId="394F01B1" w14:textId="65667E01" w:rsidR="00290728" w:rsidRPr="00290728" w:rsidRDefault="00E347D9" w:rsidP="00E347D9">
            <w:pPr>
              <w:pStyle w:val="Source"/>
              <w:rPr>
                <w:rtl/>
                <w:lang w:bidi="ar-EG"/>
              </w:rPr>
            </w:pPr>
            <w:r w:rsidRPr="00E347D9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45794896" w14:textId="77777777" w:rsidTr="009F66A8">
        <w:trPr>
          <w:cantSplit/>
        </w:trPr>
        <w:tc>
          <w:tcPr>
            <w:tcW w:w="9672" w:type="dxa"/>
            <w:gridSpan w:val="2"/>
          </w:tcPr>
          <w:p w14:paraId="604B57EF" w14:textId="42A2D8C6" w:rsidR="00290728" w:rsidRPr="00383829" w:rsidRDefault="00E347D9" w:rsidP="00E347D9">
            <w:pPr>
              <w:pStyle w:val="Title1"/>
              <w:rPr>
                <w:rtl/>
              </w:rPr>
            </w:pPr>
            <w:r w:rsidRPr="00E347D9">
              <w:rPr>
                <w:rFonts w:hint="cs"/>
                <w:rtl/>
              </w:rPr>
              <w:t>دراسة جدوى بشأن إنشاء معهد تدريب تابع للاتحاد:</w:t>
            </w:r>
            <w:r w:rsidR="009A5429">
              <w:rPr>
                <w:rFonts w:hint="cs"/>
                <w:rtl/>
              </w:rPr>
              <w:t xml:space="preserve"> </w:t>
            </w:r>
            <w:r w:rsidRPr="00E347D9">
              <w:rPr>
                <w:rFonts w:hint="cs"/>
                <w:rtl/>
                <w:lang w:bidi="ar-SY"/>
              </w:rPr>
              <w:t>مقترحات مقدمة من الأمانة</w:t>
            </w:r>
          </w:p>
        </w:tc>
      </w:tr>
      <w:tr w:rsidR="00DC5FB0" w:rsidRPr="00290728" w14:paraId="030AE317" w14:textId="77777777" w:rsidTr="009F66A8">
        <w:trPr>
          <w:cantSplit/>
        </w:trPr>
        <w:tc>
          <w:tcPr>
            <w:tcW w:w="9672" w:type="dxa"/>
            <w:gridSpan w:val="2"/>
          </w:tcPr>
          <w:p w14:paraId="58E27762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3B69FD4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1AA75B6" w14:textId="77777777" w:rsidTr="00952F86">
        <w:trPr>
          <w:jc w:val="center"/>
        </w:trPr>
        <w:tc>
          <w:tcPr>
            <w:tcW w:w="8080" w:type="dxa"/>
          </w:tcPr>
          <w:p w14:paraId="201E63E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8EA93BE" w14:textId="55A7457E" w:rsidR="00290728" w:rsidRDefault="00E347D9" w:rsidP="00E347D9">
            <w:pPr>
              <w:rPr>
                <w:rtl/>
                <w:lang w:bidi="ar-SY"/>
              </w:rPr>
            </w:pPr>
            <w:r w:rsidRPr="00E347D9">
              <w:rPr>
                <w:rFonts w:hint="cs"/>
                <w:rtl/>
                <w:lang w:bidi="ar-SY"/>
              </w:rPr>
              <w:t>تعرض هذه الوثيقة مقترحات مقدمة من أمانة الاتحاد بشأن التوصيات الواردة في الوثيقة "دراسة جدوى بشأن إنشاء معهد تدريب تابع للاتحاد"، والتي قُدّمت إلى المشاورة الافتراضية لأعضاء المجلس في</w:t>
            </w:r>
            <w:r w:rsidR="005708D6">
              <w:rPr>
                <w:rFonts w:hint="eastAsia"/>
                <w:rtl/>
                <w:lang w:bidi="ar-SY"/>
              </w:rPr>
              <w:t> </w:t>
            </w:r>
            <w:r w:rsidRPr="00E347D9">
              <w:rPr>
                <w:rFonts w:hint="cs"/>
                <w:rtl/>
                <w:lang w:bidi="ar-SY"/>
              </w:rPr>
              <w:t>يونيو</w:t>
            </w:r>
            <w:r>
              <w:rPr>
                <w:rFonts w:hint="eastAsia"/>
                <w:rtl/>
                <w:lang w:bidi="ar-SY"/>
              </w:rPr>
              <w:t> </w:t>
            </w:r>
            <w:r w:rsidR="00A55478">
              <w:rPr>
                <w:lang w:bidi="ar-SY"/>
              </w:rPr>
              <w:t>2021</w:t>
            </w:r>
            <w:r w:rsidRPr="00E347D9">
              <w:rPr>
                <w:rFonts w:hint="cs"/>
                <w:rtl/>
                <w:lang w:bidi="ar-SY"/>
              </w:rPr>
              <w:t xml:space="preserve">. وخلصت المشاورة الافتراضية لأعضاء المجلس إلى أن الأمانة سوف تستعرض أنشطة الاتحاد في مجال تنمية القدرات </w:t>
            </w:r>
            <w:r w:rsidRPr="00E347D9">
              <w:rPr>
                <w:rFonts w:hint="cs"/>
                <w:rtl/>
                <w:lang w:bidi="ar-EG"/>
              </w:rPr>
              <w:t>وستضع</w:t>
            </w:r>
            <w:r w:rsidRPr="00E347D9">
              <w:rPr>
                <w:rtl/>
                <w:lang w:bidi="ar-EG"/>
              </w:rPr>
              <w:t xml:space="preserve"> مقترحاً بشأن كيفية تحسين هذه الأنشطة وتعزيزها، مع مراعاة نتائج وتوصيات التقرير</w:t>
            </w:r>
            <w:r w:rsidRPr="00E347D9">
              <w:rPr>
                <w:rFonts w:hint="cs"/>
                <w:rtl/>
                <w:lang w:bidi="ar-EG"/>
              </w:rPr>
              <w:t>.</w:t>
            </w:r>
          </w:p>
          <w:p w14:paraId="6A32B42A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636AEC9" w14:textId="35B6627C" w:rsidR="00290728" w:rsidRDefault="00E347D9" w:rsidP="00E347D9">
            <w:pPr>
              <w:rPr>
                <w:rtl/>
                <w:lang w:bidi="ar-SY"/>
              </w:rPr>
            </w:pPr>
            <w:r w:rsidRPr="00E347D9">
              <w:rPr>
                <w:rFonts w:hint="cs"/>
                <w:rtl/>
                <w:lang w:bidi="ar-SY"/>
              </w:rPr>
              <w:t xml:space="preserve">تُعرض هذه الوثيقة </w:t>
            </w:r>
            <w:r w:rsidR="007C25CD">
              <w:rPr>
                <w:rFonts w:hint="cs"/>
                <w:rtl/>
                <w:lang w:bidi="ar-SY"/>
              </w:rPr>
              <w:t>على</w:t>
            </w:r>
            <w:r w:rsidRPr="00E347D9">
              <w:rPr>
                <w:rFonts w:hint="cs"/>
                <w:rtl/>
                <w:lang w:bidi="ar-SY"/>
              </w:rPr>
              <w:t xml:space="preserve"> المجلس </w:t>
            </w:r>
            <w:r w:rsidRPr="00E347D9">
              <w:rPr>
                <w:rFonts w:hint="cs"/>
                <w:b/>
                <w:bCs/>
                <w:rtl/>
                <w:lang w:bidi="ar-SY"/>
              </w:rPr>
              <w:t>لينظر</w:t>
            </w:r>
            <w:r w:rsidRPr="00E347D9">
              <w:rPr>
                <w:rFonts w:hint="cs"/>
                <w:rtl/>
                <w:lang w:bidi="ar-SY"/>
              </w:rPr>
              <w:t xml:space="preserve"> فيها.</w:t>
            </w:r>
          </w:p>
          <w:p w14:paraId="6ADC34B3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CDEB582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26E60715" w14:textId="4D1DBEBD" w:rsidR="00290728" w:rsidRPr="00290728" w:rsidRDefault="00E347D9" w:rsidP="00E347D9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E347D9">
              <w:rPr>
                <w:rFonts w:hint="cs"/>
                <w:i/>
                <w:iCs/>
                <w:rtl/>
                <w:lang w:bidi="ar-SY"/>
              </w:rPr>
              <w:t xml:space="preserve">وثيقتا المجلس: </w:t>
            </w:r>
            <w:hyperlink r:id="rId9" w:history="1">
              <w:r w:rsidRPr="00E347D9">
                <w:rPr>
                  <w:rStyle w:val="Hyperlink"/>
                  <w:i/>
                  <w:iCs/>
                  <w:lang w:bidi="ar-SY"/>
                </w:rPr>
                <w:t>C21/32</w:t>
              </w:r>
            </w:hyperlink>
            <w:r w:rsidRPr="00E347D9">
              <w:rPr>
                <w:rFonts w:hint="cs"/>
                <w:i/>
                <w:iCs/>
                <w:rtl/>
              </w:rPr>
              <w:t xml:space="preserve"> و</w:t>
            </w:r>
            <w:hyperlink r:id="rId10" w:history="1">
              <w:r w:rsidRPr="00E347D9">
                <w:rPr>
                  <w:rStyle w:val="Hyperlink"/>
                  <w:i/>
                  <w:iCs/>
                  <w:lang w:bidi="ar-SY"/>
                </w:rPr>
                <w:t>C21/92</w:t>
              </w:r>
            </w:hyperlink>
          </w:p>
        </w:tc>
      </w:tr>
    </w:tbl>
    <w:p w14:paraId="6372B316" w14:textId="7AB119D4" w:rsidR="004E11DC" w:rsidRDefault="004E11DC" w:rsidP="0026373E">
      <w:pPr>
        <w:rPr>
          <w:rtl/>
        </w:rPr>
      </w:pPr>
    </w:p>
    <w:p w14:paraId="39B2758D" w14:textId="00A43BD8" w:rsidR="0026373E" w:rsidRDefault="0026373E" w:rsidP="00E347D9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553B318" w14:textId="77777777" w:rsidR="00E347D9" w:rsidRDefault="00E347D9" w:rsidP="00E347D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مقدمة</w:t>
      </w:r>
    </w:p>
    <w:p w14:paraId="270AA5C4" w14:textId="0B9016AC" w:rsidR="00E347D9" w:rsidRPr="0083099C" w:rsidRDefault="00E347D9" w:rsidP="00E347D9">
      <w:pPr>
        <w:rPr>
          <w:rtl/>
          <w:lang w:val="fr-CH" w:bidi="ar-SY"/>
        </w:rPr>
      </w:pPr>
      <w:r>
        <w:rPr>
          <w:rtl/>
          <w:lang w:bidi="ar-EG"/>
        </w:rPr>
        <w:t>نظر مجلس الاتحاد الدولي للاتصالات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مشاورته</w:t>
      </w:r>
      <w:r>
        <w:rPr>
          <w:rtl/>
          <w:lang w:bidi="ar-EG"/>
        </w:rPr>
        <w:t xml:space="preserve"> الافتراضية في يونيو</w:t>
      </w:r>
      <w:r w:rsidR="00DD5674">
        <w:rPr>
          <w:rFonts w:hint="cs"/>
          <w:rtl/>
          <w:lang w:bidi="ar-EG"/>
        </w:rPr>
        <w:t> </w:t>
      </w:r>
      <w:r>
        <w:rPr>
          <w:rtl/>
          <w:lang w:bidi="ar-EG"/>
        </w:rPr>
        <w:t>2021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في التقرير النهائي </w:t>
      </w:r>
      <w:r>
        <w:rPr>
          <w:rFonts w:hint="cs"/>
          <w:rtl/>
          <w:lang w:bidi="ar-EG"/>
        </w:rPr>
        <w:t>عن</w:t>
      </w:r>
      <w:r>
        <w:rPr>
          <w:rtl/>
          <w:lang w:bidi="ar-EG"/>
        </w:rPr>
        <w:t xml:space="preserve"> دراسة الجدوى </w:t>
      </w:r>
      <w:r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إنشاء معهد تدريب تابع للاتحاد، </w:t>
      </w:r>
      <w:r>
        <w:rPr>
          <w:rFonts w:hint="cs"/>
          <w:rtl/>
          <w:lang w:bidi="ar-EG"/>
        </w:rPr>
        <w:t>والتي أجرتها</w:t>
      </w:r>
      <w:r>
        <w:rPr>
          <w:rtl/>
          <w:lang w:bidi="ar-EG"/>
        </w:rPr>
        <w:t xml:space="preserve"> شركة استشارية خارجية مستقلة </w:t>
      </w:r>
      <w:r>
        <w:rPr>
          <w:rFonts w:hint="cs"/>
          <w:rtl/>
          <w:lang w:val="fr-CH" w:bidi="ar-SY"/>
        </w:rPr>
        <w:t>"</w:t>
      </w:r>
      <w:r>
        <w:rPr>
          <w:lang w:val="de-CH" w:bidi="ar-SY"/>
        </w:rPr>
        <w:t>Jigsaw</w:t>
      </w:r>
      <w:r>
        <w:rPr>
          <w:rFonts w:hint="cs"/>
          <w:rtl/>
          <w:lang w:val="fr-CH" w:bidi="ar-SY"/>
        </w:rPr>
        <w:t>".</w:t>
      </w:r>
    </w:p>
    <w:p w14:paraId="5E862864" w14:textId="31C270B1" w:rsidR="00E347D9" w:rsidRDefault="00E347D9" w:rsidP="00E347D9">
      <w:pPr>
        <w:rPr>
          <w:rtl/>
          <w:lang w:bidi="ar-EG"/>
        </w:rPr>
      </w:pPr>
      <w:r>
        <w:rPr>
          <w:rFonts w:hint="cs"/>
          <w:rtl/>
          <w:lang w:bidi="ar-SY"/>
        </w:rPr>
        <w:t>وبرغم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اتفاق </w:t>
      </w:r>
      <w:r>
        <w:rPr>
          <w:rtl/>
          <w:lang w:bidi="ar-EG"/>
        </w:rPr>
        <w:t xml:space="preserve">أعضاء المجلس على أهمية تعزيز </w:t>
      </w:r>
      <w:r>
        <w:rPr>
          <w:rFonts w:hint="cs"/>
          <w:rtl/>
          <w:lang w:bidi="ar-EG"/>
        </w:rPr>
        <w:t xml:space="preserve">مرافق </w:t>
      </w:r>
      <w:r>
        <w:rPr>
          <w:rtl/>
          <w:lang w:bidi="ar-EG"/>
        </w:rPr>
        <w:t xml:space="preserve">تنمية القدرات والتدريب في الاتحاد، فقد أثيرت مخاوف بشأن </w:t>
      </w:r>
      <w:r>
        <w:rPr>
          <w:rFonts w:hint="cs"/>
          <w:rtl/>
          <w:lang w:bidi="ar-EG"/>
        </w:rPr>
        <w:t xml:space="preserve">أمور من بينها </w:t>
      </w:r>
      <w:r>
        <w:rPr>
          <w:rtl/>
          <w:lang w:bidi="ar-EG"/>
        </w:rPr>
        <w:t>الآثار المالية المتعلقة ب</w:t>
      </w:r>
      <w:r>
        <w:rPr>
          <w:rFonts w:hint="cs"/>
          <w:rtl/>
          <w:lang w:bidi="ar-EG"/>
        </w:rPr>
        <w:t>مختلف ا</w:t>
      </w:r>
      <w:r>
        <w:rPr>
          <w:rtl/>
          <w:lang w:bidi="ar-EG"/>
        </w:rPr>
        <w:t>لخيارات الواردة في التقرير.</w:t>
      </w:r>
    </w:p>
    <w:p w14:paraId="5BC87C83" w14:textId="2F803A2E" w:rsidR="00E347D9" w:rsidRPr="00B81D02" w:rsidRDefault="00E347D9" w:rsidP="00E347D9">
      <w:pPr>
        <w:rPr>
          <w:rtl/>
          <w:lang w:val="fr-CH" w:bidi="ar-SY"/>
        </w:rPr>
      </w:pPr>
      <w:r w:rsidRPr="00B81D02">
        <w:rPr>
          <w:rFonts w:hint="cs"/>
          <w:rtl/>
        </w:rPr>
        <w:t xml:space="preserve">وللمضي قدماً، </w:t>
      </w:r>
      <w:r w:rsidRPr="00B81D02">
        <w:rPr>
          <w:rtl/>
          <w:lang w:bidi="ar-EG"/>
        </w:rPr>
        <w:t>د</w:t>
      </w:r>
      <w:r w:rsidRPr="00B81D02">
        <w:rPr>
          <w:rFonts w:hint="cs"/>
          <w:rtl/>
          <w:lang w:bidi="ar-EG"/>
        </w:rPr>
        <w:t>ُ</w:t>
      </w:r>
      <w:r w:rsidRPr="00B81D02">
        <w:rPr>
          <w:rtl/>
          <w:lang w:bidi="ar-EG"/>
        </w:rPr>
        <w:t>ع</w:t>
      </w:r>
      <w:r w:rsidRPr="00B81D02">
        <w:rPr>
          <w:rFonts w:hint="cs"/>
          <w:rtl/>
          <w:lang w:bidi="ar-EG"/>
        </w:rPr>
        <w:t>يت</w:t>
      </w:r>
      <w:r w:rsidRPr="00B81D02">
        <w:rPr>
          <w:rtl/>
          <w:lang w:bidi="ar-EG"/>
        </w:rPr>
        <w:t xml:space="preserve"> الدول الأعضاء في المجلس إلى تقديم تعليقات </w:t>
      </w:r>
      <w:r w:rsidRPr="00B81D02">
        <w:rPr>
          <w:rFonts w:hint="cs"/>
          <w:rtl/>
          <w:lang w:bidi="ar-EG"/>
        </w:rPr>
        <w:t>خطية</w:t>
      </w:r>
      <w:r w:rsidRPr="00B81D02">
        <w:rPr>
          <w:rtl/>
          <w:lang w:bidi="ar-EG"/>
        </w:rPr>
        <w:t xml:space="preserve"> إلى الأمانة </w:t>
      </w:r>
      <w:r w:rsidRPr="00B81D02">
        <w:rPr>
          <w:rFonts w:hint="cs"/>
          <w:rtl/>
          <w:lang w:bidi="ar-EG"/>
        </w:rPr>
        <w:t>بحلول</w:t>
      </w:r>
      <w:r w:rsidRPr="00B81D02">
        <w:rPr>
          <w:rtl/>
          <w:lang w:bidi="ar-EG"/>
        </w:rPr>
        <w:t xml:space="preserve"> </w:t>
      </w:r>
      <w:r w:rsidRPr="00B81D02">
        <w:rPr>
          <w:lang w:bidi="ar-EG"/>
        </w:rPr>
        <w:t>1</w:t>
      </w:r>
      <w:r w:rsidR="00DD5674">
        <w:rPr>
          <w:rFonts w:hint="cs"/>
          <w:rtl/>
          <w:lang w:bidi="ar-EG"/>
        </w:rPr>
        <w:t> </w:t>
      </w:r>
      <w:r w:rsidRPr="00B81D02">
        <w:rPr>
          <w:rtl/>
          <w:lang w:bidi="ar-EG"/>
        </w:rPr>
        <w:t>سبتمبر</w:t>
      </w:r>
      <w:r w:rsidR="00DD5674">
        <w:rPr>
          <w:rFonts w:hint="cs"/>
          <w:rtl/>
          <w:lang w:bidi="ar-EG"/>
        </w:rPr>
        <w:t> </w:t>
      </w:r>
      <w:r w:rsidRPr="00B81D02">
        <w:rPr>
          <w:lang w:bidi="ar-EG"/>
        </w:rPr>
        <w:t>2021</w:t>
      </w:r>
      <w:r w:rsidRPr="00B81D02">
        <w:rPr>
          <w:rFonts w:hint="cs"/>
          <w:rtl/>
          <w:lang w:bidi="ar-EG"/>
        </w:rPr>
        <w:t>، وخلصت إلى أن الأمانة</w:t>
      </w:r>
      <w:r w:rsidRPr="00B81D02">
        <w:rPr>
          <w:rtl/>
          <w:lang w:bidi="ar-EG"/>
        </w:rPr>
        <w:t xml:space="preserve"> ستستعرض أنشطة الاتحاد في مجال تنمية القدرات </w:t>
      </w:r>
      <w:r w:rsidRPr="00B81D02">
        <w:rPr>
          <w:rFonts w:hint="cs"/>
          <w:rtl/>
          <w:lang w:bidi="ar-EG"/>
        </w:rPr>
        <w:t>وستضع</w:t>
      </w:r>
      <w:r w:rsidRPr="00B81D02">
        <w:rPr>
          <w:rtl/>
          <w:lang w:bidi="ar-EG"/>
        </w:rPr>
        <w:t xml:space="preserve"> مقترحاً بشأن كيفية تحسين هذه الأنشطة وتعزيزها، مع مراعاة نتائج وتوصيات التقرير، </w:t>
      </w:r>
      <w:r w:rsidRPr="00B81D02">
        <w:rPr>
          <w:rFonts w:hint="cs"/>
          <w:rtl/>
          <w:lang w:bidi="ar-EG"/>
        </w:rPr>
        <w:t>وكذلك</w:t>
      </w:r>
      <w:r w:rsidRPr="00B81D02">
        <w:rPr>
          <w:rtl/>
          <w:lang w:bidi="ar-EG"/>
        </w:rPr>
        <w:t xml:space="preserve"> التعليقات التي </w:t>
      </w:r>
      <w:r w:rsidRPr="00B81D02">
        <w:rPr>
          <w:rFonts w:hint="cs"/>
          <w:rtl/>
          <w:lang w:bidi="ar-EG"/>
        </w:rPr>
        <w:t>أرسلتها</w:t>
      </w:r>
      <w:r w:rsidRPr="00B81D02">
        <w:rPr>
          <w:rtl/>
          <w:lang w:bidi="ar-EG"/>
        </w:rPr>
        <w:t xml:space="preserve"> الدول الأعضاء في المجلس</w:t>
      </w:r>
      <w:r w:rsidRPr="00B81D02">
        <w:rPr>
          <w:rFonts w:hint="cs"/>
          <w:rtl/>
          <w:lang w:bidi="ar-EG"/>
        </w:rPr>
        <w:t xml:space="preserve">. </w:t>
      </w:r>
      <w:r w:rsidRPr="00B81D02">
        <w:rPr>
          <w:rFonts w:hint="cs"/>
          <w:rtl/>
          <w:lang w:val="fr-CH" w:bidi="ar-SY"/>
        </w:rPr>
        <w:t>وسيقدّم بعد</w:t>
      </w:r>
      <w:r>
        <w:rPr>
          <w:rFonts w:hint="cs"/>
          <w:rtl/>
          <w:lang w:val="fr-CH" w:bidi="ar-SY"/>
        </w:rPr>
        <w:t xml:space="preserve"> ذلك مقترح إلى المجلس في دورته لعام</w:t>
      </w:r>
      <w:r w:rsidR="00DD5674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2022.</w:t>
      </w:r>
    </w:p>
    <w:p w14:paraId="34B3A550" w14:textId="77777777" w:rsidR="00E347D9" w:rsidRDefault="00E347D9" w:rsidP="00E347D9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المقترحات المقدمة من الأمانة</w:t>
      </w:r>
    </w:p>
    <w:p w14:paraId="6B24722A" w14:textId="4E39FD12" w:rsidR="00E347D9" w:rsidRDefault="00E347D9" w:rsidP="00E347D9">
      <w:pPr>
        <w:rPr>
          <w:rtl/>
          <w:lang w:bidi="ar-SY"/>
        </w:rPr>
      </w:pPr>
      <w:r w:rsidRPr="00CD49DA">
        <w:rPr>
          <w:rtl/>
          <w:lang w:bidi="ar-SY"/>
        </w:rPr>
        <w:t xml:space="preserve">نظرت الأمانة بعناية في التوصيات الواردة في التقرير. </w:t>
      </w:r>
      <w:r>
        <w:rPr>
          <w:rFonts w:hint="cs"/>
          <w:rtl/>
          <w:lang w:val="fr-CH" w:bidi="ar-SY"/>
        </w:rPr>
        <w:t>و</w:t>
      </w:r>
      <w:r w:rsidRPr="00CD49DA">
        <w:rPr>
          <w:rtl/>
          <w:lang w:bidi="ar-SY"/>
        </w:rPr>
        <w:t>تقترح الأنشطة التالية كوسيلة للمضي قدما</w:t>
      </w:r>
      <w:r w:rsidR="00DE656C">
        <w:rPr>
          <w:rFonts w:hint="cs"/>
          <w:rtl/>
          <w:lang w:bidi="ar-SY"/>
        </w:rPr>
        <w:t>ً</w:t>
      </w:r>
      <w:r>
        <w:rPr>
          <w:rFonts w:hint="cs"/>
          <w:rtl/>
          <w:lang w:bidi="ar-SY"/>
        </w:rPr>
        <w:t>،</w:t>
      </w:r>
      <w:r w:rsidRPr="00CD49D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مشيرة إلى</w:t>
      </w:r>
      <w:r w:rsidRPr="00CD49DA">
        <w:rPr>
          <w:rtl/>
          <w:lang w:bidi="ar-SY"/>
        </w:rPr>
        <w:t xml:space="preserve"> أن</w:t>
      </w:r>
      <w:r>
        <w:rPr>
          <w:rFonts w:hint="cs"/>
          <w:rtl/>
          <w:lang w:bidi="ar-SY"/>
        </w:rPr>
        <w:t xml:space="preserve"> الدول الأعضاء في المجلس</w:t>
      </w:r>
      <w:r w:rsidRPr="00CD49DA">
        <w:rPr>
          <w:rtl/>
          <w:lang w:bidi="ar-SY"/>
        </w:rPr>
        <w:t xml:space="preserve"> لم تقد</w:t>
      </w:r>
      <w:r>
        <w:rPr>
          <w:rFonts w:hint="cs"/>
          <w:rtl/>
          <w:lang w:bidi="ar-SY"/>
        </w:rPr>
        <w:t>ّ</w:t>
      </w:r>
      <w:r w:rsidRPr="00CD49DA">
        <w:rPr>
          <w:rtl/>
          <w:lang w:bidi="ar-SY"/>
        </w:rPr>
        <w:t xml:space="preserve">م </w:t>
      </w:r>
      <w:r>
        <w:rPr>
          <w:rFonts w:hint="cs"/>
          <w:rtl/>
          <w:lang w:bidi="ar-SY"/>
        </w:rPr>
        <w:t xml:space="preserve">أي </w:t>
      </w:r>
      <w:r w:rsidRPr="00CD49DA">
        <w:rPr>
          <w:rtl/>
          <w:lang w:bidi="ar-SY"/>
        </w:rPr>
        <w:t>تعليقات</w:t>
      </w:r>
      <w:r>
        <w:rPr>
          <w:rFonts w:hint="cs"/>
          <w:rtl/>
          <w:lang w:bidi="ar-SY"/>
        </w:rPr>
        <w:t xml:space="preserve"> خطية</w:t>
      </w:r>
      <w:r w:rsidRPr="00CD49DA">
        <w:rPr>
          <w:rtl/>
          <w:lang w:bidi="ar-SY"/>
        </w:rPr>
        <w:t xml:space="preserve"> على التقرير</w:t>
      </w:r>
      <w:r>
        <w:rPr>
          <w:rFonts w:hint="cs"/>
          <w:rtl/>
          <w:lang w:bidi="ar-SY"/>
        </w:rPr>
        <w:t xml:space="preserve"> </w:t>
      </w:r>
      <w:r w:rsidRPr="00CD49DA">
        <w:rPr>
          <w:rtl/>
          <w:lang w:bidi="ar-SY"/>
        </w:rPr>
        <w:t xml:space="preserve">عقب اجتماع المشاورة الافتراضية لأعضاء </w:t>
      </w:r>
      <w:r>
        <w:rPr>
          <w:rFonts w:hint="cs"/>
          <w:rtl/>
          <w:lang w:bidi="ar-SY"/>
        </w:rPr>
        <w:t>المجلس</w:t>
      </w:r>
      <w:r w:rsidRPr="00CD49DA">
        <w:rPr>
          <w:rtl/>
          <w:lang w:bidi="ar-SY"/>
        </w:rPr>
        <w:t xml:space="preserve"> في عام</w:t>
      </w:r>
      <w:r w:rsidR="00DD5674">
        <w:rPr>
          <w:rFonts w:hint="cs"/>
          <w:rtl/>
          <w:lang w:bidi="ar-SY"/>
        </w:rPr>
        <w:t> </w:t>
      </w:r>
      <w:r w:rsidR="00DD5674">
        <w:rPr>
          <w:lang w:bidi="ar-SY"/>
        </w:rPr>
        <w:t>2021</w:t>
      </w:r>
      <w:r w:rsidRPr="00CD49DA">
        <w:rPr>
          <w:rtl/>
          <w:lang w:bidi="ar-SY"/>
        </w:rPr>
        <w:t xml:space="preserve">. </w:t>
      </w:r>
      <w:r>
        <w:rPr>
          <w:rFonts w:hint="cs"/>
          <w:rtl/>
          <w:lang w:bidi="ar-SY"/>
        </w:rPr>
        <w:t>وينبغي</w:t>
      </w:r>
      <w:r w:rsidRPr="00CD49D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الاضطلاع ب</w:t>
      </w:r>
      <w:r w:rsidRPr="00CD49DA">
        <w:rPr>
          <w:rtl/>
          <w:lang w:bidi="ar-SY"/>
        </w:rPr>
        <w:t>الأنشطة المقترحة في حدود الميزانية الحالية المتاحة.</w:t>
      </w:r>
    </w:p>
    <w:p w14:paraId="703CA367" w14:textId="58503C49" w:rsidR="00E347D9" w:rsidRPr="00DD5674" w:rsidRDefault="00DD5674" w:rsidP="00E347D9">
      <w:pPr>
        <w:rPr>
          <w:i/>
          <w:iCs/>
          <w:rtl/>
          <w:lang w:bidi="ar-SY"/>
        </w:rPr>
      </w:pPr>
      <w:r w:rsidRPr="00DD5674">
        <w:rPr>
          <w:i/>
          <w:iCs/>
          <w:lang w:bidi="ar-SY"/>
        </w:rPr>
        <w:tab/>
      </w:r>
      <w:r w:rsidRPr="00DD5674">
        <w:rPr>
          <w:rFonts w:hint="eastAsia"/>
          <w:i/>
          <w:iCs/>
          <w:lang w:bidi="ar-SY"/>
        </w:rPr>
        <w:t> </w:t>
      </w:r>
      <w:r w:rsidR="00E347D9" w:rsidRPr="00DD5674">
        <w:rPr>
          <w:rFonts w:hint="cs"/>
          <w:i/>
          <w:iCs/>
          <w:rtl/>
          <w:lang w:bidi="ar-SY"/>
        </w:rPr>
        <w:t>أ</w:t>
      </w:r>
      <w:r w:rsidRPr="00DD5674">
        <w:rPr>
          <w:rFonts w:hint="eastAsia"/>
          <w:i/>
          <w:iCs/>
          <w:lang w:bidi="ar-SY"/>
        </w:rPr>
        <w:t> </w:t>
      </w:r>
      <w:r w:rsidR="00E347D9" w:rsidRPr="00DD5674">
        <w:rPr>
          <w:rFonts w:hint="cs"/>
          <w:i/>
          <w:iCs/>
          <w:rtl/>
          <w:lang w:bidi="ar-SY"/>
        </w:rPr>
        <w:t>)</w:t>
      </w:r>
      <w:r w:rsidR="00E347D9" w:rsidRPr="00DD5674">
        <w:rPr>
          <w:i/>
          <w:iCs/>
          <w:rtl/>
          <w:lang w:bidi="ar-SY"/>
        </w:rPr>
        <w:tab/>
        <w:t>العمل من أجل</w:t>
      </w:r>
      <w:r w:rsidR="00E347D9" w:rsidRPr="00DD5674">
        <w:rPr>
          <w:rFonts w:hint="cs"/>
          <w:i/>
          <w:iCs/>
          <w:rtl/>
          <w:lang w:bidi="ar-SY"/>
        </w:rPr>
        <w:t xml:space="preserve"> </w:t>
      </w:r>
      <w:r w:rsidR="00E347D9" w:rsidRPr="00DD5674">
        <w:rPr>
          <w:i/>
          <w:iCs/>
          <w:rtl/>
          <w:lang w:bidi="ar-SY"/>
        </w:rPr>
        <w:t xml:space="preserve">إطار </w:t>
      </w:r>
      <w:r w:rsidR="00E347D9" w:rsidRPr="00DD5674">
        <w:rPr>
          <w:rFonts w:hint="cs"/>
          <w:i/>
          <w:iCs/>
          <w:rtl/>
          <w:lang w:val="fr-CH" w:bidi="ar-SY"/>
        </w:rPr>
        <w:t>منسق</w:t>
      </w:r>
      <w:r w:rsidR="00E347D9" w:rsidRPr="00DD5674">
        <w:rPr>
          <w:i/>
          <w:iCs/>
          <w:rtl/>
          <w:lang w:bidi="ar-SY"/>
        </w:rPr>
        <w:t xml:space="preserve"> ل</w:t>
      </w:r>
      <w:r w:rsidR="00E347D9" w:rsidRPr="00DD5674">
        <w:rPr>
          <w:rFonts w:hint="cs"/>
          <w:i/>
          <w:iCs/>
          <w:rtl/>
          <w:lang w:bidi="ar-SY"/>
        </w:rPr>
        <w:t xml:space="preserve">أنشطة </w:t>
      </w:r>
      <w:r w:rsidR="00E347D9" w:rsidRPr="00DD5674">
        <w:rPr>
          <w:i/>
          <w:iCs/>
          <w:rtl/>
          <w:lang w:bidi="ar-SY"/>
        </w:rPr>
        <w:t xml:space="preserve">تنمية القدرات في الاتحاد، تحت </w:t>
      </w:r>
      <w:r w:rsidR="00E347D9" w:rsidRPr="00DD5674">
        <w:rPr>
          <w:rFonts w:hint="cs"/>
          <w:i/>
          <w:iCs/>
          <w:rtl/>
          <w:lang w:bidi="ar-SY"/>
        </w:rPr>
        <w:t>إشراف</w:t>
      </w:r>
      <w:r w:rsidR="00E347D9" w:rsidRPr="00DD5674">
        <w:rPr>
          <w:i/>
          <w:iCs/>
          <w:rtl/>
          <w:lang w:bidi="ar-SY"/>
        </w:rPr>
        <w:t xml:space="preserve"> أكاديمية الاتحاد</w:t>
      </w:r>
    </w:p>
    <w:p w14:paraId="61558C3E" w14:textId="77777777" w:rsidR="00E347D9" w:rsidRDefault="00E347D9" w:rsidP="00E347D9">
      <w:pPr>
        <w:rPr>
          <w:rtl/>
          <w:lang w:bidi="ar-SY"/>
        </w:rPr>
      </w:pPr>
      <w:r>
        <w:rPr>
          <w:rFonts w:hint="cs"/>
          <w:rtl/>
          <w:lang w:bidi="ar-SY"/>
        </w:rPr>
        <w:t>كانت إحدى</w:t>
      </w:r>
      <w:r>
        <w:rPr>
          <w:rtl/>
          <w:lang w:bidi="ar-SY"/>
        </w:rPr>
        <w:t xml:space="preserve"> التوصيات </w:t>
      </w:r>
      <w:r>
        <w:rPr>
          <w:rFonts w:hint="cs"/>
          <w:rtl/>
          <w:lang w:bidi="ar-SY"/>
        </w:rPr>
        <w:t>الرئيسية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الواردة في </w:t>
      </w:r>
      <w:r>
        <w:rPr>
          <w:rtl/>
          <w:lang w:bidi="ar-SY"/>
        </w:rPr>
        <w:t xml:space="preserve">تقرير دراسة الجدوى </w:t>
      </w:r>
      <w:r>
        <w:rPr>
          <w:rFonts w:hint="cs"/>
          <w:rtl/>
          <w:lang w:bidi="ar-SY"/>
        </w:rPr>
        <w:t>تنطوي على</w:t>
      </w:r>
      <w:r>
        <w:rPr>
          <w:rtl/>
          <w:lang w:bidi="ar-SY"/>
        </w:rPr>
        <w:t xml:space="preserve"> العمل على زيادة تنسيق </w:t>
      </w:r>
      <w:r>
        <w:rPr>
          <w:rFonts w:hint="cs"/>
          <w:rtl/>
          <w:lang w:bidi="ar-SY"/>
        </w:rPr>
        <w:t xml:space="preserve">أنشطة </w:t>
      </w:r>
      <w:r>
        <w:rPr>
          <w:rtl/>
          <w:lang w:bidi="ar-SY"/>
        </w:rPr>
        <w:t xml:space="preserve">تنمية القدرات والتدريب </w:t>
      </w:r>
      <w:r>
        <w:rPr>
          <w:rFonts w:hint="cs"/>
          <w:rtl/>
          <w:lang w:bidi="ar-SY"/>
        </w:rPr>
        <w:t>في</w:t>
      </w:r>
      <w:r>
        <w:rPr>
          <w:rtl/>
          <w:lang w:bidi="ar-SY"/>
        </w:rPr>
        <w:t xml:space="preserve"> الاتحاد، ووضع إطار مشترك لأنشطة الاتحاد. وينبغي </w:t>
      </w:r>
      <w:r>
        <w:rPr>
          <w:rFonts w:hint="cs"/>
          <w:rtl/>
          <w:lang w:bidi="ar-SY"/>
        </w:rPr>
        <w:t>تحسين</w:t>
      </w:r>
      <w:r>
        <w:rPr>
          <w:rtl/>
          <w:lang w:bidi="ar-SY"/>
        </w:rPr>
        <w:t xml:space="preserve"> أكاديمية الاتحاد </w:t>
      </w:r>
      <w:r>
        <w:rPr>
          <w:rFonts w:hint="cs"/>
          <w:rtl/>
          <w:lang w:bidi="ar-SY"/>
        </w:rPr>
        <w:t>وتعزيزها</w:t>
      </w:r>
      <w:r>
        <w:rPr>
          <w:rtl/>
          <w:lang w:bidi="ar-SY"/>
        </w:rPr>
        <w:t xml:space="preserve"> في هذا الصدد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لتصبح </w:t>
      </w:r>
      <w:r>
        <w:rPr>
          <w:rFonts w:hint="cs"/>
          <w:rtl/>
          <w:lang w:bidi="ar-SY"/>
        </w:rPr>
        <w:t xml:space="preserve">المنطلق </w:t>
      </w:r>
      <w:r>
        <w:rPr>
          <w:rtl/>
          <w:lang w:bidi="ar-SY"/>
        </w:rPr>
        <w:t xml:space="preserve">الرئيسي </w:t>
      </w:r>
      <w:r>
        <w:rPr>
          <w:rFonts w:hint="cs"/>
          <w:rtl/>
          <w:lang w:bidi="ar-SY"/>
        </w:rPr>
        <w:t xml:space="preserve">لأنشطة </w:t>
      </w:r>
      <w:r>
        <w:rPr>
          <w:rtl/>
          <w:lang w:bidi="ar-SY"/>
        </w:rPr>
        <w:t xml:space="preserve">تنمية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قدرات </w:t>
      </w:r>
      <w:r>
        <w:rPr>
          <w:rFonts w:hint="cs"/>
          <w:rtl/>
          <w:lang w:bidi="ar-SY"/>
        </w:rPr>
        <w:t>والتدريب التي يضطلع بها الاتحاد</w:t>
      </w:r>
      <w:r>
        <w:rPr>
          <w:rtl/>
          <w:lang w:bidi="ar-SY"/>
        </w:rPr>
        <w:t>.</w:t>
      </w:r>
    </w:p>
    <w:p w14:paraId="29F22108" w14:textId="5958105D" w:rsidR="00E347D9" w:rsidRDefault="00E347D9" w:rsidP="00E347D9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استخدمت الأمانة عملية التصميم المشترك</w:t>
      </w:r>
      <w:r>
        <w:rPr>
          <w:rFonts w:hint="cs"/>
          <w:rtl/>
          <w:lang w:bidi="ar-SY"/>
        </w:rPr>
        <w:t xml:space="preserve"> التابعة للمركز الدولي للابتكار الرقمي</w:t>
      </w:r>
      <w:r>
        <w:rPr>
          <w:rtl/>
          <w:lang w:bidi="ar-SY"/>
        </w:rPr>
        <w:t xml:space="preserve"> </w:t>
      </w:r>
      <w:r>
        <w:rPr>
          <w:lang w:bidi="ar-SY"/>
        </w:rPr>
        <w:t>(I-</w:t>
      </w:r>
      <w:proofErr w:type="spellStart"/>
      <w:r>
        <w:rPr>
          <w:lang w:bidi="ar-SY"/>
        </w:rPr>
        <w:t>CoDI</w:t>
      </w:r>
      <w:proofErr w:type="spellEnd"/>
      <w:r>
        <w:rPr>
          <w:lang w:bidi="ar-SY"/>
        </w:rPr>
        <w:t>)</w:t>
      </w:r>
      <w:r>
        <w:rPr>
          <w:rtl/>
          <w:lang w:bidi="ar-SY"/>
        </w:rPr>
        <w:t xml:space="preserve"> لاستكشاف وتعزيز </w:t>
      </w:r>
      <w:r>
        <w:rPr>
          <w:rFonts w:hint="cs"/>
          <w:rtl/>
          <w:lang w:val="fr-CH" w:bidi="ar-SY"/>
        </w:rPr>
        <w:t>النقاش</w:t>
      </w:r>
      <w:r>
        <w:rPr>
          <w:rtl/>
          <w:lang w:bidi="ar-SY"/>
        </w:rPr>
        <w:t xml:space="preserve"> بشأن </w:t>
      </w:r>
      <w:r>
        <w:rPr>
          <w:rFonts w:hint="cs"/>
          <w:rtl/>
          <w:lang w:bidi="ar-SY"/>
        </w:rPr>
        <w:t xml:space="preserve">وضع </w:t>
      </w:r>
      <w:r>
        <w:rPr>
          <w:rtl/>
          <w:lang w:bidi="ar-SY"/>
        </w:rPr>
        <w:t>إطار</w:t>
      </w:r>
      <w:r>
        <w:rPr>
          <w:rFonts w:hint="cs"/>
          <w:rtl/>
          <w:lang w:bidi="ar-SY"/>
        </w:rPr>
        <w:t xml:space="preserve"> منسق</w:t>
      </w:r>
      <w:r>
        <w:rPr>
          <w:rtl/>
          <w:lang w:bidi="ar-SY"/>
        </w:rPr>
        <w:t xml:space="preserve"> </w:t>
      </w:r>
      <w:r w:rsidRPr="00D878E4">
        <w:rPr>
          <w:rFonts w:hint="cs"/>
          <w:rtl/>
          <w:lang w:bidi="ar-SY"/>
        </w:rPr>
        <w:t xml:space="preserve">لأنشطة </w:t>
      </w:r>
      <w:r w:rsidRPr="00D878E4">
        <w:rPr>
          <w:rtl/>
          <w:lang w:bidi="ar-SY"/>
        </w:rPr>
        <w:t>تنمية القدرات</w:t>
      </w:r>
      <w:r w:rsidRPr="00D878E4">
        <w:rPr>
          <w:rFonts w:hint="cs"/>
          <w:rtl/>
          <w:lang w:bidi="ar-SY"/>
        </w:rPr>
        <w:t xml:space="preserve"> التي يضطلع بها الاتحاد</w:t>
      </w:r>
      <w:r w:rsidRPr="00D878E4">
        <w:rPr>
          <w:rtl/>
          <w:lang w:bidi="ar-SY"/>
        </w:rPr>
        <w:t xml:space="preserve">. </w:t>
      </w:r>
      <w:r w:rsidRPr="00D878E4">
        <w:rPr>
          <w:rFonts w:hint="cs"/>
          <w:rtl/>
          <w:lang w:bidi="ar-SY"/>
        </w:rPr>
        <w:t xml:space="preserve">وفي الفترة ما </w:t>
      </w:r>
      <w:r w:rsidRPr="00D878E4">
        <w:rPr>
          <w:rtl/>
          <w:lang w:bidi="ar-SY"/>
        </w:rPr>
        <w:t>بين أغسطس وأكتوبر</w:t>
      </w:r>
      <w:r w:rsidR="00DD5674">
        <w:rPr>
          <w:rFonts w:hint="cs"/>
          <w:rtl/>
          <w:lang w:bidi="ar-SY"/>
        </w:rPr>
        <w:t> </w:t>
      </w:r>
      <w:r w:rsidR="00DD5674">
        <w:rPr>
          <w:lang w:bidi="ar-SY"/>
        </w:rPr>
        <w:t>2021</w:t>
      </w:r>
      <w:r w:rsidRPr="00D878E4">
        <w:rPr>
          <w:rtl/>
          <w:lang w:bidi="ar-SY"/>
        </w:rPr>
        <w:t xml:space="preserve">، </w:t>
      </w:r>
      <w:r w:rsidRPr="00D878E4">
        <w:rPr>
          <w:rFonts w:hint="cs"/>
          <w:rtl/>
          <w:lang w:bidi="ar-SY"/>
        </w:rPr>
        <w:t xml:space="preserve">اتُخذت </w:t>
      </w:r>
      <w:r w:rsidRPr="00D878E4">
        <w:rPr>
          <w:rtl/>
          <w:lang w:bidi="ar-SY"/>
        </w:rPr>
        <w:t>سلسلة من الخطوات</w:t>
      </w:r>
      <w:r w:rsidRPr="00D878E4">
        <w:rPr>
          <w:rFonts w:hint="cs"/>
          <w:rtl/>
          <w:lang w:bidi="ar-SY"/>
        </w:rPr>
        <w:t xml:space="preserve">، </w:t>
      </w:r>
      <w:r w:rsidRPr="00D878E4">
        <w:rPr>
          <w:rtl/>
          <w:lang w:bidi="ar-SY"/>
        </w:rPr>
        <w:t>بما</w:t>
      </w:r>
      <w:r w:rsidR="00DD5674">
        <w:rPr>
          <w:rFonts w:hint="cs"/>
          <w:rtl/>
          <w:lang w:bidi="ar-SY"/>
        </w:rPr>
        <w:t> </w:t>
      </w:r>
      <w:r w:rsidRPr="00D878E4">
        <w:rPr>
          <w:rtl/>
          <w:lang w:bidi="ar-SY"/>
        </w:rPr>
        <w:t xml:space="preserve">في ذلك </w:t>
      </w:r>
      <w:r w:rsidRPr="00D878E4">
        <w:rPr>
          <w:rFonts w:hint="cs"/>
          <w:rtl/>
          <w:lang w:bidi="ar-SY"/>
        </w:rPr>
        <w:t>تحديد</w:t>
      </w:r>
      <w:r w:rsidRPr="00D878E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المسألة</w:t>
      </w:r>
      <w:r w:rsidRPr="00D878E4">
        <w:rPr>
          <w:rtl/>
          <w:lang w:bidi="ar-SY"/>
        </w:rPr>
        <w:t xml:space="preserve"> مع</w:t>
      </w:r>
      <w:r>
        <w:rPr>
          <w:rtl/>
          <w:lang w:bidi="ar-SY"/>
        </w:rPr>
        <w:t xml:space="preserve"> قيادة الاتحاد، وتقييم أهمية الموضوع وتطوير </w:t>
      </w:r>
      <w:r>
        <w:rPr>
          <w:rFonts w:hint="cs"/>
          <w:rtl/>
          <w:lang w:bidi="ar-SY"/>
        </w:rPr>
        <w:t>تصميم لل</w:t>
      </w:r>
      <w:r>
        <w:rPr>
          <w:rtl/>
          <w:lang w:bidi="ar-SY"/>
        </w:rPr>
        <w:t xml:space="preserve">مفهوم. وساعدت ورشة عمل </w:t>
      </w:r>
      <w:r>
        <w:rPr>
          <w:rFonts w:hint="cs"/>
          <w:rtl/>
          <w:lang w:bidi="ar-SY"/>
        </w:rPr>
        <w:t>متعمّقة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دامت</w:t>
      </w:r>
      <w:r>
        <w:rPr>
          <w:rtl/>
          <w:lang w:bidi="ar-SY"/>
        </w:rPr>
        <w:t xml:space="preserve"> يومين</w:t>
      </w:r>
      <w:r>
        <w:rPr>
          <w:rFonts w:hint="cs"/>
          <w:rtl/>
          <w:lang w:bidi="ar-SY"/>
        </w:rPr>
        <w:t xml:space="preserve"> بمشاركة أشخاص </w:t>
      </w:r>
      <w:r>
        <w:rPr>
          <w:rtl/>
          <w:lang w:bidi="ar-SY"/>
        </w:rPr>
        <w:t>من المكاتب الثلاثة والأمانة العامة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على تحديد التحديات والفرص الرئيسية، وتحديد الأهداف الرئيسية والممارسات الجديدة </w:t>
      </w:r>
      <w:r>
        <w:rPr>
          <w:rFonts w:hint="cs"/>
          <w:rtl/>
          <w:lang w:bidi="ar-SY"/>
        </w:rPr>
        <w:t xml:space="preserve">من أجل </w:t>
      </w:r>
      <w:r>
        <w:rPr>
          <w:rtl/>
          <w:lang w:bidi="ar-SY"/>
        </w:rPr>
        <w:t xml:space="preserve">نهج </w:t>
      </w:r>
      <w:r>
        <w:rPr>
          <w:rFonts w:hint="cs"/>
          <w:rtl/>
          <w:lang w:val="fr-CH" w:bidi="ar-SY"/>
        </w:rPr>
        <w:t>منسق</w:t>
      </w:r>
      <w:r>
        <w:rPr>
          <w:rtl/>
          <w:lang w:bidi="ar-SY"/>
        </w:rPr>
        <w:t xml:space="preserve"> لتنمية القدرات في المست</w:t>
      </w:r>
      <w:r>
        <w:rPr>
          <w:rFonts w:hint="cs"/>
          <w:rtl/>
          <w:lang w:bidi="ar-SY"/>
        </w:rPr>
        <w:t>قبل. و</w:t>
      </w:r>
      <w:r>
        <w:rPr>
          <w:rtl/>
          <w:lang w:bidi="ar-SY"/>
        </w:rPr>
        <w:t>ع</w:t>
      </w:r>
      <w:r>
        <w:rPr>
          <w:rFonts w:hint="cs"/>
          <w:rtl/>
          <w:lang w:bidi="ar-SY"/>
        </w:rPr>
        <w:t>ُ</w:t>
      </w:r>
      <w:r>
        <w:rPr>
          <w:rtl/>
          <w:lang w:bidi="ar-SY"/>
        </w:rPr>
        <w:t>رض</w:t>
      </w:r>
      <w:r>
        <w:rPr>
          <w:rFonts w:hint="cs"/>
          <w:rtl/>
          <w:lang w:bidi="ar-SY"/>
        </w:rPr>
        <w:t>ت</w:t>
      </w:r>
      <w:r>
        <w:rPr>
          <w:rtl/>
          <w:lang w:bidi="ar-SY"/>
        </w:rPr>
        <w:t xml:space="preserve"> نتائج عملية</w:t>
      </w:r>
      <w:r>
        <w:rPr>
          <w:rFonts w:hint="cs"/>
          <w:rtl/>
          <w:lang w:bidi="ar-SY"/>
        </w:rPr>
        <w:t xml:space="preserve"> التصميم</w:t>
      </w:r>
      <w:r>
        <w:rPr>
          <w:rtl/>
          <w:lang w:bidi="ar-SY"/>
        </w:rPr>
        <w:t xml:space="preserve"> </w:t>
      </w:r>
      <w:r w:rsidR="00BD434C">
        <w:rPr>
          <w:rFonts w:hint="cs"/>
          <w:rtl/>
          <w:lang w:bidi="ar-SY"/>
        </w:rPr>
        <w:t>المشترك</w:t>
      </w:r>
      <w:r w:rsidR="00DD5674">
        <w:rPr>
          <w:rFonts w:hint="eastAsia"/>
          <w:rtl/>
          <w:lang w:bidi="ar-SY"/>
        </w:rPr>
        <w:t> </w:t>
      </w:r>
      <w:r>
        <w:rPr>
          <w:lang w:bidi="ar-SY"/>
        </w:rPr>
        <w:t>(I-</w:t>
      </w:r>
      <w:proofErr w:type="spellStart"/>
      <w:r>
        <w:rPr>
          <w:lang w:bidi="ar-SY"/>
        </w:rPr>
        <w:t>CoDI</w:t>
      </w:r>
      <w:proofErr w:type="spellEnd"/>
      <w:r>
        <w:rPr>
          <w:lang w:bidi="ar-SY"/>
        </w:rPr>
        <w:t>)</w:t>
      </w:r>
      <w:r>
        <w:rPr>
          <w:rFonts w:hint="cs"/>
          <w:rtl/>
          <w:lang w:bidi="ar-SY"/>
        </w:rPr>
        <w:t xml:space="preserve"> على</w:t>
      </w:r>
      <w:r>
        <w:rPr>
          <w:rtl/>
          <w:lang w:bidi="ar-SY"/>
        </w:rPr>
        <w:t xml:space="preserve"> المديرين الثلاثة.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للمضي قدما</w:t>
      </w:r>
      <w:r w:rsidR="00DD5674">
        <w:rPr>
          <w:rFonts w:hint="cs"/>
          <w:rtl/>
          <w:lang w:bidi="ar-SY"/>
        </w:rPr>
        <w:t>ً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سيتم إنشاء </w:t>
      </w:r>
      <w:r>
        <w:rPr>
          <w:rFonts w:hint="cs"/>
          <w:rtl/>
          <w:lang w:bidi="ar-SY"/>
        </w:rPr>
        <w:t>فريق مهام</w:t>
      </w:r>
      <w:r>
        <w:rPr>
          <w:rtl/>
          <w:lang w:bidi="ar-SY"/>
        </w:rPr>
        <w:t xml:space="preserve"> داخلي، </w:t>
      </w:r>
      <w:r>
        <w:rPr>
          <w:rFonts w:hint="cs"/>
          <w:rtl/>
          <w:lang w:bidi="ar-SY"/>
        </w:rPr>
        <w:t>ي</w:t>
      </w:r>
      <w:r>
        <w:rPr>
          <w:rtl/>
          <w:lang w:bidi="ar-SY"/>
        </w:rPr>
        <w:t>ضم ممثلين عن المكاتب الثلاثة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بهدف الإشراف على تنسيق</w:t>
      </w:r>
      <w:r>
        <w:rPr>
          <w:rFonts w:hint="cs"/>
          <w:rtl/>
          <w:lang w:bidi="ar-SY"/>
        </w:rPr>
        <w:t xml:space="preserve"> أنشطة </w:t>
      </w:r>
      <w:r>
        <w:rPr>
          <w:rtl/>
          <w:lang w:bidi="ar-SY"/>
        </w:rPr>
        <w:t>تنمية القدرات في الاتحاد والعمل على تعزيز أنشطة تنمية القدرات والتدريب في</w:t>
      </w:r>
      <w:r w:rsidR="00DD5674">
        <w:rPr>
          <w:rFonts w:hint="cs"/>
          <w:rtl/>
          <w:lang w:bidi="ar-SY"/>
        </w:rPr>
        <w:t> </w:t>
      </w:r>
      <w:r>
        <w:rPr>
          <w:rtl/>
          <w:lang w:bidi="ar-SY"/>
        </w:rPr>
        <w:t>الاتحاد</w:t>
      </w:r>
      <w:r>
        <w:rPr>
          <w:rFonts w:hint="cs"/>
          <w:rtl/>
          <w:lang w:bidi="ar-SY"/>
        </w:rPr>
        <w:t xml:space="preserve">، تحت إشراف </w:t>
      </w:r>
      <w:r>
        <w:rPr>
          <w:rtl/>
          <w:lang w:bidi="ar-SY"/>
        </w:rPr>
        <w:t xml:space="preserve">أكاديمية الاتحاد.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من المتوقع أن يضع فريق </w:t>
      </w:r>
      <w:r>
        <w:rPr>
          <w:rFonts w:hint="cs"/>
          <w:rtl/>
          <w:lang w:bidi="ar-SY"/>
        </w:rPr>
        <w:t>المهام</w:t>
      </w:r>
      <w:r>
        <w:rPr>
          <w:rtl/>
          <w:lang w:bidi="ar-SY"/>
        </w:rPr>
        <w:t xml:space="preserve"> خارطة طريق استراتيجية مفصلة وخطة تنفيذ</w:t>
      </w:r>
      <w:r>
        <w:rPr>
          <w:rFonts w:hint="cs"/>
          <w:rtl/>
          <w:lang w:bidi="ar-SY"/>
        </w:rPr>
        <w:t>ية</w:t>
      </w:r>
      <w:r>
        <w:rPr>
          <w:rtl/>
          <w:lang w:bidi="ar-SY"/>
        </w:rPr>
        <w:t xml:space="preserve">، بهدف </w:t>
      </w:r>
      <w:r>
        <w:rPr>
          <w:rFonts w:hint="cs"/>
          <w:rtl/>
          <w:lang w:bidi="ar-SY"/>
        </w:rPr>
        <w:t>الشروع</w:t>
      </w:r>
      <w:r>
        <w:rPr>
          <w:rtl/>
          <w:lang w:bidi="ar-SY"/>
        </w:rPr>
        <w:t xml:space="preserve"> في</w:t>
      </w:r>
      <w:r>
        <w:rPr>
          <w:rFonts w:hint="cs"/>
          <w:rtl/>
          <w:lang w:bidi="ar-SY"/>
        </w:rPr>
        <w:t xml:space="preserve"> عملية</w:t>
      </w:r>
      <w:r>
        <w:rPr>
          <w:rtl/>
          <w:lang w:bidi="ar-SY"/>
        </w:rPr>
        <w:t xml:space="preserve"> التنفيذ في عام </w:t>
      </w:r>
      <w:r w:rsidR="00DD5674">
        <w:rPr>
          <w:lang w:bidi="ar-SY"/>
        </w:rPr>
        <w:t>2023</w:t>
      </w:r>
      <w:r>
        <w:rPr>
          <w:rtl/>
          <w:lang w:bidi="ar-SY"/>
        </w:rPr>
        <w:t>.</w:t>
      </w:r>
    </w:p>
    <w:p w14:paraId="48EA0912" w14:textId="4D14B1D9" w:rsidR="00E347D9" w:rsidRPr="00DD5674" w:rsidRDefault="00DD5674" w:rsidP="00E347D9">
      <w:pPr>
        <w:rPr>
          <w:i/>
          <w:iCs/>
          <w:rtl/>
          <w:lang w:bidi="ar-SY"/>
        </w:rPr>
      </w:pPr>
      <w:r w:rsidRPr="00DD5674">
        <w:rPr>
          <w:i/>
          <w:iCs/>
          <w:lang w:bidi="ar-SY"/>
        </w:rPr>
        <w:tab/>
      </w:r>
      <w:r w:rsidR="00E347D9" w:rsidRPr="00DD5674">
        <w:rPr>
          <w:rFonts w:hint="cs"/>
          <w:i/>
          <w:iCs/>
          <w:rtl/>
          <w:lang w:bidi="ar-SY"/>
        </w:rPr>
        <w:t>ب)</w:t>
      </w:r>
      <w:r w:rsidR="00E347D9" w:rsidRPr="00DD5674">
        <w:rPr>
          <w:i/>
          <w:iCs/>
          <w:rtl/>
          <w:lang w:bidi="ar-SY"/>
        </w:rPr>
        <w:tab/>
      </w:r>
      <w:r w:rsidR="00E347D9" w:rsidRPr="00DD5674">
        <w:rPr>
          <w:rFonts w:hint="cs"/>
          <w:i/>
          <w:iCs/>
          <w:rtl/>
          <w:lang w:bidi="ar-SY"/>
        </w:rPr>
        <w:t>إجراء</w:t>
      </w:r>
      <w:r w:rsidR="00E347D9" w:rsidRPr="00DD5674">
        <w:rPr>
          <w:i/>
          <w:iCs/>
          <w:rtl/>
          <w:lang w:bidi="ar-SY"/>
        </w:rPr>
        <w:t xml:space="preserve"> </w:t>
      </w:r>
      <w:r w:rsidR="00E347D9" w:rsidRPr="00DD5674">
        <w:rPr>
          <w:rFonts w:hint="cs"/>
          <w:i/>
          <w:iCs/>
          <w:rtl/>
          <w:lang w:bidi="ar-SY"/>
        </w:rPr>
        <w:t>استعراض</w:t>
      </w:r>
      <w:r w:rsidR="00E347D9" w:rsidRPr="00DD5674">
        <w:rPr>
          <w:i/>
          <w:iCs/>
          <w:rtl/>
          <w:lang w:bidi="ar-SY"/>
        </w:rPr>
        <w:t xml:space="preserve"> </w:t>
      </w:r>
      <w:r w:rsidR="005B24F1">
        <w:rPr>
          <w:rFonts w:hint="cs"/>
          <w:i/>
          <w:iCs/>
          <w:rtl/>
          <w:lang w:bidi="ar-SY"/>
        </w:rPr>
        <w:t>استراتيجي</w:t>
      </w:r>
      <w:r w:rsidR="00E347D9" w:rsidRPr="00DD5674">
        <w:rPr>
          <w:rFonts w:hint="cs"/>
          <w:i/>
          <w:iCs/>
          <w:rtl/>
          <w:lang w:bidi="ar-SY"/>
        </w:rPr>
        <w:t xml:space="preserve"> </w:t>
      </w:r>
      <w:r w:rsidR="00E347D9" w:rsidRPr="00DD5674">
        <w:rPr>
          <w:i/>
          <w:iCs/>
          <w:rtl/>
          <w:lang w:bidi="ar-SY"/>
        </w:rPr>
        <w:t>لبرنامج مراكز التميز</w:t>
      </w:r>
    </w:p>
    <w:p w14:paraId="556AD739" w14:textId="36B5801D" w:rsidR="00E347D9" w:rsidRPr="005678B7" w:rsidRDefault="00E347D9" w:rsidP="00E347D9">
      <w:pPr>
        <w:rPr>
          <w:rtl/>
          <w:lang w:val="fr-CH" w:bidi="ar-SY"/>
        </w:rPr>
      </w:pPr>
      <w:r>
        <w:rPr>
          <w:rFonts w:hint="cs"/>
          <w:rtl/>
          <w:lang w:bidi="ar-SY"/>
        </w:rPr>
        <w:t>أ</w:t>
      </w:r>
      <w:r>
        <w:rPr>
          <w:rtl/>
          <w:lang w:bidi="ar-SY"/>
        </w:rPr>
        <w:t>وصى تقرير دراسة الجدوى أيض</w:t>
      </w:r>
      <w:r>
        <w:rPr>
          <w:rFonts w:hint="cs"/>
          <w:rtl/>
          <w:lang w:bidi="ar-SY"/>
        </w:rPr>
        <w:t xml:space="preserve">اً </w:t>
      </w:r>
      <w:r>
        <w:rPr>
          <w:rtl/>
          <w:lang w:bidi="ar-SY"/>
        </w:rPr>
        <w:t>بإعادة النظر في برنامج مراكز التميز</w:t>
      </w:r>
      <w:r w:rsidR="00DD5674">
        <w:rPr>
          <w:rFonts w:hint="eastAsia"/>
          <w:rtl/>
          <w:lang w:bidi="ar-SY"/>
        </w:rPr>
        <w:t> </w:t>
      </w:r>
      <w:r>
        <w:rPr>
          <w:rtl/>
          <w:lang w:bidi="ar-SY"/>
        </w:rPr>
        <w:t>(</w:t>
      </w:r>
      <w:proofErr w:type="spellStart"/>
      <w:r>
        <w:rPr>
          <w:lang w:bidi="ar-SY"/>
        </w:rPr>
        <w:t>CoE</w:t>
      </w:r>
      <w:proofErr w:type="spellEnd"/>
      <w:r>
        <w:rPr>
          <w:rtl/>
          <w:lang w:bidi="ar-SY"/>
        </w:rPr>
        <w:t>) واستكشاف الخيارات</w:t>
      </w:r>
      <w:r>
        <w:rPr>
          <w:rFonts w:hint="cs"/>
          <w:rtl/>
          <w:lang w:bidi="ar-SY"/>
        </w:rPr>
        <w:t xml:space="preserve"> المتاحة</w:t>
      </w:r>
      <w:r>
        <w:rPr>
          <w:rtl/>
          <w:lang w:bidi="ar-SY"/>
        </w:rPr>
        <w:t xml:space="preserve"> لمستقبله بدءا</w:t>
      </w:r>
      <w:r w:rsidR="00DD5674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من دورة</w:t>
      </w:r>
      <w:r>
        <w:rPr>
          <w:rFonts w:hint="cs"/>
          <w:rtl/>
          <w:lang w:bidi="ar-SY"/>
        </w:rPr>
        <w:t xml:space="preserve"> المجلس المقبلة</w:t>
      </w:r>
      <w:r>
        <w:rPr>
          <w:rtl/>
          <w:lang w:bidi="ar-SY"/>
        </w:rPr>
        <w:t xml:space="preserve"> (اعتبار</w:t>
      </w:r>
      <w:r w:rsidR="00DD5674">
        <w:rPr>
          <w:rFonts w:hint="cs"/>
          <w:rtl/>
          <w:lang w:bidi="ar-SY"/>
        </w:rPr>
        <w:t>اً</w:t>
      </w:r>
      <w:r>
        <w:rPr>
          <w:rtl/>
          <w:lang w:bidi="ar-SY"/>
        </w:rPr>
        <w:t xml:space="preserve"> من عام</w:t>
      </w:r>
      <w:r w:rsidR="00DD5674">
        <w:rPr>
          <w:rFonts w:hint="cs"/>
          <w:rtl/>
          <w:lang w:bidi="ar-SY"/>
        </w:rPr>
        <w:t> </w:t>
      </w:r>
      <w:r w:rsidR="00DD5674">
        <w:rPr>
          <w:lang w:bidi="ar-SY"/>
        </w:rPr>
        <w:t>2023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إضافة</w:t>
      </w:r>
      <w:r w:rsidR="00E643B8">
        <w:rPr>
          <w:rFonts w:hint="cs"/>
          <w:rtl/>
          <w:lang w:bidi="ar-SY"/>
        </w:rPr>
        <w:t>ً</w:t>
      </w:r>
      <w:r>
        <w:rPr>
          <w:rFonts w:hint="cs"/>
          <w:rtl/>
          <w:lang w:bidi="ar-SY"/>
        </w:rPr>
        <w:t xml:space="preserve"> إلى تبسيط</w:t>
      </w:r>
      <w:r>
        <w:rPr>
          <w:rtl/>
          <w:lang w:bidi="ar-SY"/>
        </w:rPr>
        <w:t xml:space="preserve"> جودة تقديم أنشطة مراكز التميز</w:t>
      </w:r>
      <w:r w:rsidRPr="00CF3F4D">
        <w:rPr>
          <w:rtl/>
          <w:lang w:bidi="ar-SY"/>
        </w:rPr>
        <w:t xml:space="preserve"> </w:t>
      </w:r>
      <w:r>
        <w:rPr>
          <w:rtl/>
          <w:lang w:bidi="ar-SY"/>
        </w:rPr>
        <w:t>وتحسين</w:t>
      </w:r>
      <w:r>
        <w:rPr>
          <w:rFonts w:hint="cs"/>
          <w:rtl/>
          <w:lang w:bidi="ar-SY"/>
        </w:rPr>
        <w:t>ها</w:t>
      </w:r>
      <w:r>
        <w:rPr>
          <w:rtl/>
          <w:lang w:bidi="ar-SY"/>
        </w:rPr>
        <w:t xml:space="preserve">. </w:t>
      </w:r>
      <w:r>
        <w:rPr>
          <w:rFonts w:hint="cs"/>
          <w:rtl/>
          <w:lang w:val="fr-CH" w:bidi="ar-SY"/>
        </w:rPr>
        <w:t xml:space="preserve">وقرر </w:t>
      </w:r>
      <w:r>
        <w:rPr>
          <w:rtl/>
          <w:lang w:bidi="ar-SY"/>
        </w:rPr>
        <w:t>المؤتمر العالمي لتنمية الاتصالات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بمقتضى</w:t>
      </w:r>
      <w:r>
        <w:rPr>
          <w:rtl/>
          <w:lang w:bidi="ar-SY"/>
        </w:rPr>
        <w:t xml:space="preserve"> القرار </w:t>
      </w:r>
      <w:r w:rsidR="00A55478">
        <w:rPr>
          <w:lang w:bidi="ar-SY"/>
        </w:rPr>
        <w:t>73</w:t>
      </w:r>
      <w:r>
        <w:rPr>
          <w:rtl/>
          <w:lang w:bidi="ar-SY"/>
        </w:rPr>
        <w:t xml:space="preserve"> (المراج</w:t>
      </w:r>
      <w:r>
        <w:rPr>
          <w:rFonts w:hint="cs"/>
          <w:rtl/>
          <w:lang w:bidi="ar-SY"/>
        </w:rPr>
        <w:t>َ</w:t>
      </w:r>
      <w:r>
        <w:rPr>
          <w:rtl/>
          <w:lang w:bidi="ar-SY"/>
        </w:rPr>
        <w:t>ع</w:t>
      </w:r>
      <w:r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>بوينس آيرس، 2017)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إجراء استعراض استراتيجي لبرنامج مر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كز التميز</w:t>
      </w:r>
      <w:r w:rsidR="00DD5674">
        <w:rPr>
          <w:rFonts w:hint="eastAsia"/>
          <w:rtl/>
          <w:lang w:bidi="ar-SY"/>
        </w:rPr>
        <w:t> </w:t>
      </w:r>
      <w:r>
        <w:rPr>
          <w:lang w:val="de-CH" w:bidi="ar-SY"/>
        </w:rPr>
        <w:t>(CoE)</w:t>
      </w:r>
      <w:r>
        <w:rPr>
          <w:rFonts w:hint="cs"/>
          <w:rtl/>
          <w:lang w:val="fr-CH" w:bidi="ar-SY"/>
        </w:rPr>
        <w:t>.</w:t>
      </w:r>
    </w:p>
    <w:p w14:paraId="7ECF7DD2" w14:textId="6A8316C0" w:rsidR="00E347D9" w:rsidRDefault="00E347D9" w:rsidP="00E347D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وقد </w:t>
      </w:r>
      <w:r>
        <w:rPr>
          <w:rtl/>
          <w:lang w:bidi="ar-SY"/>
        </w:rPr>
        <w:t>أجرت الأمانة استعراضا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استراتيجيا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لبرنامج مر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كز التميز</w:t>
      </w:r>
      <w:r w:rsidR="00DD5674">
        <w:rPr>
          <w:rFonts w:hint="eastAsia"/>
          <w:rtl/>
          <w:lang w:bidi="ar-SY"/>
        </w:rPr>
        <w:t> </w:t>
      </w:r>
      <w:r>
        <w:rPr>
          <w:lang w:val="de-CH" w:bidi="ar-SY"/>
        </w:rPr>
        <w:t>(CoE)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في الفترة ما بين</w:t>
      </w:r>
      <w:r>
        <w:rPr>
          <w:rtl/>
          <w:lang w:bidi="ar-SY"/>
        </w:rPr>
        <w:t xml:space="preserve"> سبتمبر</w:t>
      </w:r>
      <w:r w:rsidR="00DD5674">
        <w:rPr>
          <w:rFonts w:hint="cs"/>
          <w:rtl/>
          <w:lang w:bidi="ar-SY"/>
        </w:rPr>
        <w:t> </w:t>
      </w:r>
      <w:r w:rsidR="00DD5674">
        <w:rPr>
          <w:lang w:bidi="ar-SY"/>
        </w:rPr>
        <w:t>2021</w:t>
      </w:r>
      <w:r>
        <w:rPr>
          <w:rtl/>
          <w:lang w:bidi="ar-SY"/>
        </w:rPr>
        <w:t xml:space="preserve"> ويناير</w:t>
      </w:r>
      <w:r w:rsidR="00DD5674">
        <w:rPr>
          <w:rFonts w:hint="cs"/>
          <w:rtl/>
          <w:lang w:bidi="ar-SY"/>
        </w:rPr>
        <w:t> </w:t>
      </w:r>
      <w:r>
        <w:rPr>
          <w:rtl/>
          <w:lang w:bidi="ar-SY"/>
        </w:rPr>
        <w:t xml:space="preserve">2022. </w:t>
      </w:r>
      <w:r>
        <w:rPr>
          <w:rFonts w:hint="cs"/>
          <w:rtl/>
          <w:lang w:bidi="ar-SY"/>
        </w:rPr>
        <w:t>وشاركت</w:t>
      </w:r>
      <w:r>
        <w:rPr>
          <w:rtl/>
          <w:lang w:bidi="ar-SY"/>
        </w:rPr>
        <w:t xml:space="preserve"> تقرير الاستعراض مع الدول الأعضاء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في إطار التحضير للمؤتمر العالمي لتنمية الاتصالات لعام</w:t>
      </w:r>
      <w:r w:rsidR="00DD5674">
        <w:rPr>
          <w:rFonts w:hint="cs"/>
          <w:rtl/>
          <w:lang w:bidi="ar-SY"/>
        </w:rPr>
        <w:t> </w:t>
      </w:r>
      <w:r w:rsidR="00DD5674">
        <w:rPr>
          <w:lang w:bidi="ar-SY"/>
        </w:rPr>
        <w:t>2022</w:t>
      </w:r>
      <w:r>
        <w:rPr>
          <w:rtl/>
          <w:lang w:bidi="ar-SY"/>
        </w:rPr>
        <w:t>. ويوصي الاستعراض ب</w:t>
      </w:r>
      <w:r>
        <w:rPr>
          <w:rFonts w:hint="cs"/>
          <w:rtl/>
          <w:lang w:bidi="ar-SY"/>
        </w:rPr>
        <w:t xml:space="preserve">إجراء </w:t>
      </w:r>
      <w:r>
        <w:rPr>
          <w:rtl/>
          <w:lang w:bidi="ar-SY"/>
        </w:rPr>
        <w:t>تعديل</w:t>
      </w:r>
      <w:r>
        <w:rPr>
          <w:rFonts w:hint="cs"/>
          <w:rtl/>
          <w:lang w:bidi="ar-SY"/>
        </w:rPr>
        <w:t>ات جوهرية على</w:t>
      </w:r>
      <w:r>
        <w:rPr>
          <w:rtl/>
          <w:lang w:bidi="ar-SY"/>
        </w:rPr>
        <w:t xml:space="preserve"> البرنامج وإعادة تسميته، </w:t>
      </w:r>
      <w:r>
        <w:rPr>
          <w:rFonts w:hint="cs"/>
          <w:rtl/>
          <w:lang w:bidi="ar-SY"/>
        </w:rPr>
        <w:t>لتعزيز العلاقة التي تربطه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>
        <w:rPr>
          <w:rtl/>
          <w:lang w:bidi="ar-SY"/>
        </w:rPr>
        <w:t>أكاديمية الاتحاد ومواءم</w:t>
      </w:r>
      <w:r>
        <w:rPr>
          <w:rFonts w:hint="cs"/>
          <w:rtl/>
          <w:lang w:bidi="ar-SY"/>
        </w:rPr>
        <w:t>ته</w:t>
      </w:r>
      <w:r>
        <w:rPr>
          <w:rtl/>
          <w:lang w:bidi="ar-SY"/>
        </w:rPr>
        <w:t xml:space="preserve"> بشكل أفضل مع أهداف</w:t>
      </w:r>
      <w:r>
        <w:rPr>
          <w:rFonts w:hint="cs"/>
          <w:rtl/>
          <w:lang w:bidi="ar-SY"/>
        </w:rPr>
        <w:t xml:space="preserve"> الاتحاد/مكتب تنمية الاتصالات</w:t>
      </w:r>
      <w:r>
        <w:rPr>
          <w:rtl/>
          <w:lang w:bidi="ar-SY"/>
        </w:rPr>
        <w:t xml:space="preserve">، والبحث عن مؤسسات </w:t>
      </w:r>
      <w:r>
        <w:rPr>
          <w:rFonts w:hint="cs"/>
          <w:rtl/>
          <w:lang w:bidi="ar-SY"/>
        </w:rPr>
        <w:t>رفيعة المستوى، سواء ك</w:t>
      </w:r>
      <w:r>
        <w:rPr>
          <w:rtl/>
          <w:lang w:bidi="ar-SY"/>
        </w:rPr>
        <w:t xml:space="preserve">مراكز </w:t>
      </w:r>
      <w:r>
        <w:rPr>
          <w:rFonts w:hint="cs"/>
          <w:rtl/>
          <w:lang w:bidi="ar-SY"/>
        </w:rPr>
        <w:t>أو ك</w:t>
      </w:r>
      <w:r>
        <w:rPr>
          <w:rtl/>
          <w:lang w:bidi="ar-SY"/>
        </w:rPr>
        <w:t xml:space="preserve">شركاء محتملين. </w:t>
      </w:r>
      <w:r>
        <w:rPr>
          <w:rFonts w:hint="cs"/>
          <w:rtl/>
          <w:lang w:bidi="ar-SY"/>
        </w:rPr>
        <w:t>وقد</w:t>
      </w:r>
      <w:r>
        <w:rPr>
          <w:rtl/>
          <w:lang w:bidi="ar-SY"/>
        </w:rPr>
        <w:t xml:space="preserve"> و</w:t>
      </w:r>
      <w:r>
        <w:rPr>
          <w:rFonts w:hint="cs"/>
          <w:rtl/>
          <w:lang w:bidi="ar-SY"/>
        </w:rPr>
        <w:t>ُ</w:t>
      </w:r>
      <w:r>
        <w:rPr>
          <w:rtl/>
          <w:lang w:bidi="ar-SY"/>
        </w:rPr>
        <w:t xml:space="preserve">ضع جدول زمني بهدف إعادة إطلاق البرنامج </w:t>
      </w:r>
      <w:r>
        <w:rPr>
          <w:rFonts w:hint="cs"/>
          <w:rtl/>
          <w:lang w:bidi="ar-SY"/>
        </w:rPr>
        <w:t>المُعاد تسميته</w:t>
      </w:r>
      <w:r>
        <w:rPr>
          <w:rtl/>
          <w:lang w:bidi="ar-SY"/>
        </w:rPr>
        <w:t xml:space="preserve"> اعتبار</w:t>
      </w:r>
      <w:r>
        <w:rPr>
          <w:rFonts w:hint="cs"/>
          <w:rtl/>
          <w:lang w:bidi="ar-SY"/>
        </w:rPr>
        <w:t xml:space="preserve">اً </w:t>
      </w:r>
      <w:r>
        <w:rPr>
          <w:rtl/>
          <w:lang w:bidi="ar-SY"/>
        </w:rPr>
        <w:t>من عام</w:t>
      </w:r>
      <w:r w:rsidR="00DD5674">
        <w:rPr>
          <w:rFonts w:hint="cs"/>
          <w:rtl/>
          <w:lang w:bidi="ar-SY"/>
        </w:rPr>
        <w:t> </w:t>
      </w:r>
      <w:r w:rsidR="00DD5674">
        <w:rPr>
          <w:lang w:bidi="ar-SY"/>
        </w:rPr>
        <w:t>2023</w:t>
      </w:r>
      <w:r>
        <w:rPr>
          <w:rtl/>
          <w:lang w:bidi="ar-SY"/>
        </w:rPr>
        <w:t>.</w:t>
      </w:r>
    </w:p>
    <w:p w14:paraId="791AD281" w14:textId="77777777" w:rsidR="00E347D9" w:rsidRDefault="00E347D9" w:rsidP="00E347D9">
      <w:pPr>
        <w:ind w:firstLine="794"/>
        <w:rPr>
          <w:i/>
          <w:iCs/>
          <w:rtl/>
          <w:lang w:bidi="ar-SY"/>
        </w:rPr>
      </w:pPr>
      <w:r>
        <w:rPr>
          <w:rFonts w:hint="cs"/>
          <w:i/>
          <w:iCs/>
          <w:rtl/>
          <w:lang w:bidi="ar-SY"/>
        </w:rPr>
        <w:t>ج)</w:t>
      </w:r>
      <w:r>
        <w:rPr>
          <w:i/>
          <w:iCs/>
          <w:rtl/>
          <w:lang w:bidi="ar-SY"/>
        </w:rPr>
        <w:tab/>
      </w:r>
      <w:r w:rsidRPr="00CD49DA">
        <w:rPr>
          <w:i/>
          <w:iCs/>
          <w:rtl/>
          <w:lang w:bidi="ar-SY"/>
        </w:rPr>
        <w:t>التعاون مع برنامج الأمم المتحدة الإنمائي</w:t>
      </w:r>
    </w:p>
    <w:p w14:paraId="150A8A63" w14:textId="1B4A5946" w:rsidR="00E347D9" w:rsidRDefault="00E347D9" w:rsidP="00E347D9">
      <w:pPr>
        <w:rPr>
          <w:rtl/>
          <w:lang w:bidi="ar-SY"/>
        </w:rPr>
      </w:pPr>
      <w:r>
        <w:rPr>
          <w:rtl/>
          <w:lang w:bidi="ar-SY"/>
        </w:rPr>
        <w:t xml:space="preserve">أوصى تقرير دراسة الجدوى بأن يعمل الاتحاد عن كثب مع برنامج الأمم المتحدة الإنمائي في تصميم وتنفيذ </w:t>
      </w:r>
      <w:r>
        <w:rPr>
          <w:rFonts w:hint="cs"/>
          <w:rtl/>
          <w:lang w:bidi="ar-SY"/>
        </w:rPr>
        <w:t>أنشطته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في مجال </w:t>
      </w:r>
      <w:r>
        <w:rPr>
          <w:rtl/>
          <w:lang w:bidi="ar-SY"/>
        </w:rPr>
        <w:t>تنمية القدرات والتدريب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باعتبار أن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حضور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برنامج</w:t>
      </w:r>
      <w:r>
        <w:rPr>
          <w:rtl/>
          <w:lang w:bidi="ar-SY"/>
        </w:rPr>
        <w:t xml:space="preserve"> الأمم المتحدة الإنمائي</w:t>
      </w:r>
      <w:r>
        <w:rPr>
          <w:rFonts w:hint="cs"/>
          <w:rtl/>
          <w:lang w:bidi="ar-SY"/>
        </w:rPr>
        <w:t>، على الصعيدين الق</w:t>
      </w:r>
      <w:r w:rsidR="00860D87">
        <w:rPr>
          <w:rFonts w:hint="cs"/>
          <w:rtl/>
          <w:lang w:bidi="ar-SY"/>
        </w:rPr>
        <w:t>ُ</w:t>
      </w:r>
      <w:r>
        <w:rPr>
          <w:rFonts w:hint="cs"/>
          <w:rtl/>
          <w:lang w:bidi="ar-SY"/>
        </w:rPr>
        <w:t>طري والإقليمي،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وسيلة مهمة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لتنفيذ</w:t>
      </w:r>
      <w:r>
        <w:rPr>
          <w:rtl/>
          <w:lang w:bidi="ar-SY"/>
        </w:rPr>
        <w:t xml:space="preserve"> الأنشطة المشتركة. ومن شأن ذلك </w:t>
      </w:r>
      <w:r>
        <w:rPr>
          <w:rFonts w:hint="cs"/>
          <w:rtl/>
          <w:lang w:bidi="ar-SY"/>
        </w:rPr>
        <w:t>أيضاً</w:t>
      </w:r>
      <w:r>
        <w:rPr>
          <w:rtl/>
          <w:lang w:bidi="ar-SY"/>
        </w:rPr>
        <w:t xml:space="preserve"> أن يقلل من الازدواجية والتداخل في تنفيذ هذه الأنشطة عبر منظومة الأمم المتحدة</w:t>
      </w:r>
      <w:r w:rsidR="00E42094">
        <w:rPr>
          <w:rFonts w:hint="cs"/>
          <w:rtl/>
          <w:lang w:bidi="ar-SY"/>
        </w:rPr>
        <w:t> </w:t>
      </w:r>
      <w:r>
        <w:rPr>
          <w:rtl/>
          <w:lang w:bidi="ar-SY"/>
        </w:rPr>
        <w:t>وخارجه</w:t>
      </w:r>
      <w:r>
        <w:rPr>
          <w:rFonts w:hint="cs"/>
          <w:rtl/>
          <w:lang w:bidi="ar-SY"/>
        </w:rPr>
        <w:t>ا</w:t>
      </w:r>
      <w:r w:rsidR="00DD5674">
        <w:rPr>
          <w:rFonts w:hint="cs"/>
          <w:rtl/>
          <w:lang w:bidi="ar-SY"/>
        </w:rPr>
        <w:t>.</w:t>
      </w:r>
    </w:p>
    <w:p w14:paraId="6074D5AA" w14:textId="49AB4EF8" w:rsidR="00E347D9" w:rsidRDefault="00E347D9" w:rsidP="00E347D9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و</w:t>
      </w:r>
      <w:r>
        <w:rPr>
          <w:rtl/>
          <w:lang w:bidi="ar-SY"/>
        </w:rPr>
        <w:t>واصل الاتحاد الدولي للاتصالات تعزيز تعاونه مع برنامج الأمم المتحدة الإنمائي في مجال القدرات الرقمية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تماشياً مع</w:t>
      </w:r>
      <w:r>
        <w:rPr>
          <w:rtl/>
          <w:lang w:bidi="ar-SY"/>
        </w:rPr>
        <w:t xml:space="preserve"> توصيات </w:t>
      </w:r>
      <w:r w:rsidRPr="002B666C">
        <w:rPr>
          <w:i/>
          <w:iCs/>
          <w:rtl/>
          <w:lang w:bidi="ar-SY"/>
        </w:rPr>
        <w:t xml:space="preserve">خارطة طريق الأمين العام للأمم المتحدة </w:t>
      </w:r>
      <w:r w:rsidRPr="002B666C">
        <w:rPr>
          <w:rFonts w:hint="cs"/>
          <w:i/>
          <w:iCs/>
          <w:rtl/>
          <w:lang w:bidi="ar-SY"/>
        </w:rPr>
        <w:t>من أجل ال</w:t>
      </w:r>
      <w:r w:rsidRPr="002B666C">
        <w:rPr>
          <w:i/>
          <w:iCs/>
          <w:rtl/>
          <w:lang w:bidi="ar-SY"/>
        </w:rPr>
        <w:t>تعاون الرقمي</w:t>
      </w:r>
      <w:r>
        <w:rPr>
          <w:rtl/>
          <w:lang w:bidi="ar-SY"/>
        </w:rPr>
        <w:t xml:space="preserve">.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في مايو</w:t>
      </w:r>
      <w:r w:rsidR="00DD5674">
        <w:rPr>
          <w:rFonts w:hint="cs"/>
          <w:rtl/>
          <w:lang w:bidi="ar-SY"/>
        </w:rPr>
        <w:t> </w:t>
      </w:r>
      <w:r w:rsidR="00DD5674">
        <w:rPr>
          <w:lang w:bidi="ar-SY"/>
        </w:rPr>
        <w:t>2021</w:t>
      </w:r>
      <w:r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>أطلق الاتحاد وبرنامج الأمم المتحدة الإنمائي مرفقا</w:t>
      </w:r>
      <w:r w:rsidR="00DD5674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مشتركا</w:t>
      </w:r>
      <w:r w:rsidR="00DD5674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لتنمية القدرات الرقمية.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يعمل المرفق المشترك كنقطة اتصال وتبادل بين الوكالتين </w:t>
      </w:r>
      <w:r w:rsidR="007B6F32">
        <w:rPr>
          <w:rFonts w:hint="cs"/>
          <w:rtl/>
          <w:lang w:bidi="ar-SY"/>
        </w:rPr>
        <w:t>-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إذ إنه</w:t>
      </w:r>
      <w:r>
        <w:rPr>
          <w:rtl/>
          <w:lang w:bidi="ar-SY"/>
        </w:rPr>
        <w:t xml:space="preserve"> يجمع الخبرات في</w:t>
      </w:r>
      <w:r w:rsidR="00DD5674">
        <w:rPr>
          <w:rFonts w:hint="cs"/>
          <w:rtl/>
          <w:lang w:bidi="ar-SY"/>
        </w:rPr>
        <w:t> </w:t>
      </w:r>
      <w:r>
        <w:rPr>
          <w:rtl/>
          <w:lang w:bidi="ar-SY"/>
        </w:rPr>
        <w:t>مجالات مثل التدريب على المهارات الرقمية</w:t>
      </w:r>
      <w:r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>وتقييم الاحتياجات الرقمية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والدعم </w:t>
      </w:r>
      <w:proofErr w:type="spellStart"/>
      <w:r w:rsidR="00F05D31">
        <w:rPr>
          <w:rFonts w:hint="cs"/>
          <w:rtl/>
          <w:lang w:bidi="ar-SY"/>
        </w:rPr>
        <w:t>البرنامجي</w:t>
      </w:r>
      <w:proofErr w:type="spellEnd"/>
      <w:r>
        <w:rPr>
          <w:rtl/>
          <w:lang w:bidi="ar-SY"/>
        </w:rPr>
        <w:t xml:space="preserve"> - من أجل تحسين إمكانية ال</w:t>
      </w:r>
      <w:r>
        <w:rPr>
          <w:rFonts w:hint="cs"/>
          <w:rtl/>
          <w:lang w:bidi="ar-SY"/>
        </w:rPr>
        <w:t>حصول على</w:t>
      </w:r>
      <w:r>
        <w:rPr>
          <w:rtl/>
          <w:lang w:bidi="ar-SY"/>
        </w:rPr>
        <w:t xml:space="preserve"> الفرص الرقمية. </w:t>
      </w:r>
      <w:r>
        <w:rPr>
          <w:rFonts w:hint="cs"/>
          <w:rtl/>
          <w:lang w:bidi="ar-SY"/>
        </w:rPr>
        <w:t>وقدم</w:t>
      </w:r>
      <w:r>
        <w:rPr>
          <w:rtl/>
          <w:lang w:bidi="ar-SY"/>
        </w:rPr>
        <w:t xml:space="preserve"> الاتحاد وبرنامج الأمم المتحدة الإنمائي</w:t>
      </w:r>
      <w:r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 xml:space="preserve">إلى </w:t>
      </w:r>
      <w:r>
        <w:rPr>
          <w:rFonts w:hint="cs"/>
          <w:rtl/>
          <w:lang w:bidi="ar-SY"/>
        </w:rPr>
        <w:t>جانب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 الأمم المتحدة ل</w:t>
      </w:r>
      <w:r>
        <w:rPr>
          <w:rtl/>
          <w:lang w:bidi="ar-SY"/>
        </w:rPr>
        <w:t>مبعوث الأمين العام المعني بالتكنولوجيا،</w:t>
      </w:r>
      <w:r>
        <w:rPr>
          <w:rFonts w:hint="cs"/>
          <w:rtl/>
          <w:lang w:bidi="ar-SY"/>
        </w:rPr>
        <w:t xml:space="preserve"> الدعم أيضاً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 xml:space="preserve">إطلاق شبكة </w:t>
      </w:r>
      <w:r>
        <w:rPr>
          <w:rFonts w:hint="cs"/>
          <w:rtl/>
          <w:lang w:bidi="ar-SY"/>
        </w:rPr>
        <w:t>متعددة أصحاب المصلحة</w:t>
      </w:r>
      <w:r>
        <w:rPr>
          <w:rtl/>
          <w:lang w:bidi="ar-SY"/>
        </w:rPr>
        <w:t xml:space="preserve"> لبناء القدرات الرقمية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خلال</w:t>
      </w:r>
      <w:r>
        <w:rPr>
          <w:rtl/>
          <w:lang w:bidi="ar-SY"/>
        </w:rPr>
        <w:t xml:space="preserve"> منتدى إدارة الإنترنت </w:t>
      </w:r>
      <w:r>
        <w:rPr>
          <w:rFonts w:hint="cs"/>
          <w:rtl/>
          <w:lang w:bidi="ar-SY"/>
        </w:rPr>
        <w:t xml:space="preserve">الذي عُقد </w:t>
      </w:r>
      <w:r>
        <w:rPr>
          <w:rtl/>
          <w:lang w:bidi="ar-SY"/>
        </w:rPr>
        <w:t>في ديسمبر</w:t>
      </w:r>
      <w:r w:rsidR="00DD5674">
        <w:rPr>
          <w:rFonts w:hint="cs"/>
          <w:rtl/>
          <w:lang w:bidi="ar-SY"/>
        </w:rPr>
        <w:t> </w:t>
      </w:r>
      <w:r w:rsidR="00DD5674">
        <w:rPr>
          <w:lang w:bidi="ar-SY"/>
        </w:rPr>
        <w:t>2021</w:t>
      </w:r>
      <w:r>
        <w:rPr>
          <w:rtl/>
          <w:lang w:bidi="ar-SY"/>
        </w:rPr>
        <w:t xml:space="preserve">.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تجمع </w:t>
      </w:r>
      <w:r>
        <w:rPr>
          <w:rFonts w:hint="cs"/>
          <w:rtl/>
          <w:lang w:bidi="ar-SY"/>
        </w:rPr>
        <w:t>هذه الشبكة ما</w:t>
      </w:r>
      <w:r>
        <w:rPr>
          <w:rtl/>
          <w:lang w:bidi="ar-SY"/>
        </w:rPr>
        <w:t xml:space="preserve"> بين مشاركين من منظومة الأمم المتحدة والمجتمع الدولي الأوسع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من أجل ر</w:t>
      </w:r>
      <w:r>
        <w:rPr>
          <w:rtl/>
          <w:lang w:bidi="ar-SY"/>
        </w:rPr>
        <w:t xml:space="preserve">فع مستوى </w:t>
      </w:r>
      <w:r>
        <w:rPr>
          <w:rFonts w:hint="cs"/>
          <w:rtl/>
          <w:lang w:bidi="ar-SY"/>
        </w:rPr>
        <w:t>القدرات الرقمية، لا</w:t>
      </w:r>
      <w:r w:rsidR="00C359B2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سيما </w:t>
      </w:r>
      <w:r>
        <w:rPr>
          <w:rtl/>
          <w:lang w:bidi="ar-SY"/>
        </w:rPr>
        <w:t xml:space="preserve">في البلدان النامية، من خلال </w:t>
      </w:r>
      <w:r>
        <w:rPr>
          <w:rFonts w:hint="cs"/>
          <w:rtl/>
          <w:lang w:bidi="ar-SY"/>
        </w:rPr>
        <w:t>إذكاء</w:t>
      </w:r>
      <w:r>
        <w:rPr>
          <w:rtl/>
          <w:lang w:bidi="ar-SY"/>
        </w:rPr>
        <w:t xml:space="preserve"> الوعي بالتدريب المتاح والوصول إليه</w:t>
      </w:r>
      <w:r>
        <w:rPr>
          <w:rFonts w:hint="cs"/>
          <w:rtl/>
          <w:lang w:bidi="ar-SY"/>
        </w:rPr>
        <w:t>، فضلاً عن زيادة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جهود </w:t>
      </w:r>
      <w:r>
        <w:rPr>
          <w:rFonts w:hint="cs"/>
          <w:rtl/>
          <w:lang w:bidi="ar-SY"/>
        </w:rPr>
        <w:t>المتسقة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والمتناسقة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وواسعة النطاق </w:t>
      </w:r>
      <w:r>
        <w:rPr>
          <w:rtl/>
          <w:lang w:bidi="ar-SY"/>
        </w:rPr>
        <w:t xml:space="preserve">من أجل </w:t>
      </w:r>
      <w:r>
        <w:rPr>
          <w:rFonts w:hint="cs"/>
          <w:rtl/>
          <w:lang w:bidi="ar-SY"/>
        </w:rPr>
        <w:t>تنمية</w:t>
      </w:r>
      <w:r>
        <w:rPr>
          <w:rtl/>
          <w:lang w:bidi="ar-SY"/>
        </w:rPr>
        <w:t xml:space="preserve"> القدرات الرقمية.</w:t>
      </w:r>
    </w:p>
    <w:p w14:paraId="7D35D111" w14:textId="320C1528" w:rsidR="00E347D9" w:rsidRDefault="00E347D9" w:rsidP="00E347D9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يلتزم الاتحاد وبرنامج الأمم المتحدة الإنمائي </w:t>
      </w:r>
      <w:r>
        <w:rPr>
          <w:rFonts w:hint="cs"/>
          <w:rtl/>
          <w:lang w:bidi="ar-SY"/>
        </w:rPr>
        <w:t>بتطوير</w:t>
      </w:r>
      <w:r>
        <w:rPr>
          <w:rtl/>
          <w:lang w:bidi="ar-SY"/>
        </w:rPr>
        <w:t xml:space="preserve"> المرفق المشترك ونقله إلى المستوى التشغيلي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فضلاً عن تقديم الدعم لنشر شبكة </w:t>
      </w:r>
      <w:r>
        <w:rPr>
          <w:rFonts w:hint="cs"/>
          <w:rtl/>
          <w:lang w:bidi="ar-SY"/>
        </w:rPr>
        <w:t>أصحاب المصلحة المتعددين</w:t>
      </w:r>
      <w:r>
        <w:rPr>
          <w:rtl/>
          <w:lang w:bidi="ar-SY"/>
        </w:rPr>
        <w:t xml:space="preserve"> وأنشطته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 xml:space="preserve"> اعتبارا</w:t>
      </w:r>
      <w:r w:rsidR="00DD5674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من </w:t>
      </w:r>
      <w:r>
        <w:rPr>
          <w:rFonts w:hint="cs"/>
          <w:rtl/>
          <w:lang w:bidi="ar-SY"/>
        </w:rPr>
        <w:t>2022-2023.</w:t>
      </w:r>
    </w:p>
    <w:p w14:paraId="14A2721D" w14:textId="77777777" w:rsidR="00E347D9" w:rsidRDefault="00E347D9" w:rsidP="00E347D9">
      <w:pPr>
        <w:pStyle w:val="Headingb"/>
        <w:rPr>
          <w:lang w:bidi="ar-SY"/>
        </w:rPr>
      </w:pPr>
      <w:r>
        <w:rPr>
          <w:rFonts w:hint="cs"/>
          <w:rtl/>
          <w:lang w:bidi="ar-SY"/>
        </w:rPr>
        <w:t>المضي قدماً</w:t>
      </w:r>
    </w:p>
    <w:p w14:paraId="37007C9B" w14:textId="35F5363A" w:rsidR="00E347D9" w:rsidRPr="007A7D2B" w:rsidRDefault="00E347D9" w:rsidP="00E347D9">
      <w:pPr>
        <w:rPr>
          <w:rtl/>
          <w:lang w:val="fr-CH" w:bidi="ar-SY"/>
        </w:rPr>
      </w:pPr>
      <w:r>
        <w:rPr>
          <w:rFonts w:hint="cs"/>
          <w:rtl/>
          <w:lang w:bidi="ar-SY"/>
        </w:rPr>
        <w:t>تُقدّم</w:t>
      </w:r>
      <w:r>
        <w:rPr>
          <w:rtl/>
          <w:lang w:bidi="ar-SY"/>
        </w:rPr>
        <w:t xml:space="preserve"> الأنشطة المذكورة أعلاه </w:t>
      </w:r>
      <w:r>
        <w:rPr>
          <w:rFonts w:hint="cs"/>
          <w:rtl/>
          <w:lang w:bidi="ar-SY"/>
        </w:rPr>
        <w:t>إلى</w:t>
      </w:r>
      <w:r>
        <w:rPr>
          <w:rtl/>
          <w:lang w:bidi="ar-SY"/>
        </w:rPr>
        <w:t xml:space="preserve"> المجلس </w:t>
      </w:r>
      <w:r>
        <w:rPr>
          <w:rFonts w:hint="cs"/>
          <w:rtl/>
          <w:lang w:bidi="ar-SY"/>
        </w:rPr>
        <w:t>لينظر</w:t>
      </w:r>
      <w:r>
        <w:rPr>
          <w:rtl/>
          <w:lang w:bidi="ar-SY"/>
        </w:rPr>
        <w:t xml:space="preserve"> فيها كوسيلة للمضي قدم</w:t>
      </w:r>
      <w:r>
        <w:rPr>
          <w:rFonts w:hint="cs"/>
          <w:rtl/>
          <w:lang w:bidi="ar-SY"/>
        </w:rPr>
        <w:t>اً من أجل</w:t>
      </w:r>
      <w:r>
        <w:rPr>
          <w:rtl/>
          <w:lang w:bidi="ar-SY"/>
        </w:rPr>
        <w:t xml:space="preserve"> تعزيز عمل الاتحاد في مجال تنمية القدرات والتدريب</w:t>
      </w:r>
      <w:r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 xml:space="preserve">مع مراعاة النتائج والتوصيات الواردة في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تقرير </w:t>
      </w:r>
      <w:r>
        <w:rPr>
          <w:rFonts w:hint="cs"/>
          <w:rtl/>
          <w:lang w:bidi="ar-SY"/>
        </w:rPr>
        <w:t xml:space="preserve">الصادر عن </w:t>
      </w:r>
      <w:r>
        <w:rPr>
          <w:rFonts w:hint="cs"/>
          <w:rtl/>
          <w:lang w:val="fr-CH" w:bidi="ar-SY"/>
        </w:rPr>
        <w:t>شركة "</w:t>
      </w:r>
      <w:r>
        <w:rPr>
          <w:lang w:val="de-CH" w:bidi="ar-SY"/>
        </w:rPr>
        <w:t>Jigsaw</w:t>
      </w:r>
      <w:r>
        <w:rPr>
          <w:rFonts w:hint="cs"/>
          <w:rtl/>
          <w:lang w:val="fr-CH" w:bidi="ar-SY"/>
        </w:rPr>
        <w:t>" الاستشارية.</w:t>
      </w:r>
    </w:p>
    <w:p w14:paraId="08BC548B" w14:textId="526E3F66" w:rsidR="00BB7213" w:rsidRDefault="00E347D9" w:rsidP="00A55478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F1F5" w14:textId="77777777" w:rsidR="00BF3F91" w:rsidRDefault="00BF3F91" w:rsidP="006C3242">
      <w:pPr>
        <w:spacing w:before="0" w:line="240" w:lineRule="auto"/>
      </w:pPr>
      <w:r>
        <w:separator/>
      </w:r>
    </w:p>
  </w:endnote>
  <w:endnote w:type="continuationSeparator" w:id="0">
    <w:p w14:paraId="601C8D84" w14:textId="77777777" w:rsidR="00BF3F91" w:rsidRDefault="00BF3F9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5CDE" w14:textId="4F7F4DB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1587D">
      <w:rPr>
        <w:color w:val="F2F2F2" w:themeColor="background1" w:themeShade="F2"/>
        <w:sz w:val="16"/>
        <w:szCs w:val="16"/>
        <w:lang w:val="fr-FR"/>
      </w:rPr>
      <w:fldChar w:fldCharType="begin"/>
    </w:r>
    <w:r w:rsidRPr="0071587D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1587D">
      <w:rPr>
        <w:color w:val="F2F2F2" w:themeColor="background1" w:themeShade="F2"/>
        <w:sz w:val="16"/>
        <w:szCs w:val="16"/>
        <w:lang w:val="fr-FR"/>
      </w:rPr>
      <w:fldChar w:fldCharType="separate"/>
    </w:r>
    <w:r w:rsidR="00967E24" w:rsidRPr="0071587D">
      <w:rPr>
        <w:noProof/>
        <w:color w:val="F2F2F2" w:themeColor="background1" w:themeShade="F2"/>
        <w:sz w:val="16"/>
        <w:szCs w:val="16"/>
        <w:lang w:val="fr-FR"/>
      </w:rPr>
      <w:t>P:\ARA\SG\CONSEIL\C22\000\056A.docx</w:t>
    </w:r>
    <w:r w:rsidRPr="0071587D">
      <w:rPr>
        <w:color w:val="F2F2F2" w:themeColor="background1" w:themeShade="F2"/>
        <w:sz w:val="16"/>
        <w:szCs w:val="16"/>
      </w:rPr>
      <w:fldChar w:fldCharType="end"/>
    </w:r>
    <w:proofErr w:type="gramStart"/>
    <w:r w:rsidRPr="0071587D">
      <w:rPr>
        <w:color w:val="F2F2F2" w:themeColor="background1" w:themeShade="F2"/>
        <w:sz w:val="16"/>
        <w:szCs w:val="16"/>
        <w:lang w:val="fr-CH"/>
      </w:rPr>
      <w:t xml:space="preserve">  </w:t>
    </w:r>
    <w:r w:rsidRPr="0071587D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E347D9" w:rsidRPr="0071587D">
      <w:rPr>
        <w:color w:val="F2F2F2" w:themeColor="background1" w:themeShade="F2"/>
        <w:sz w:val="16"/>
        <w:szCs w:val="16"/>
        <w:lang w:val="fr-FR"/>
      </w:rPr>
      <w:t>501494</w:t>
    </w:r>
    <w:r w:rsidRPr="0071587D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B644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AA1A" w14:textId="77777777" w:rsidR="00BF3F91" w:rsidRDefault="00BF3F91" w:rsidP="006C3242">
      <w:pPr>
        <w:spacing w:before="0" w:line="240" w:lineRule="auto"/>
      </w:pPr>
      <w:r>
        <w:separator/>
      </w:r>
    </w:p>
  </w:footnote>
  <w:footnote w:type="continuationSeparator" w:id="0">
    <w:p w14:paraId="032258AC" w14:textId="77777777" w:rsidR="00BF3F91" w:rsidRDefault="00BF3F9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0CBA" w14:textId="50B8DCF9" w:rsidR="003F5CD5" w:rsidRPr="00E347D9" w:rsidRDefault="0071587D" w:rsidP="00E347D9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347D9">
          <w:rPr>
            <w:rFonts w:cs="Calibri"/>
            <w:noProof/>
            <w:sz w:val="20"/>
            <w:szCs w:val="20"/>
          </w:rPr>
          <w:t>56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91"/>
    <w:rsid w:val="00090574"/>
    <w:rsid w:val="000C1C0E"/>
    <w:rsid w:val="000C548A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91C1C"/>
    <w:rsid w:val="003C6B4F"/>
    <w:rsid w:val="003F4B29"/>
    <w:rsid w:val="003F5CD5"/>
    <w:rsid w:val="0042686F"/>
    <w:rsid w:val="004317D8"/>
    <w:rsid w:val="00434183"/>
    <w:rsid w:val="00443869"/>
    <w:rsid w:val="00447F32"/>
    <w:rsid w:val="004E11DC"/>
    <w:rsid w:val="005409AC"/>
    <w:rsid w:val="0055516A"/>
    <w:rsid w:val="005708D6"/>
    <w:rsid w:val="005805EA"/>
    <w:rsid w:val="0058491B"/>
    <w:rsid w:val="00592EA5"/>
    <w:rsid w:val="005A3170"/>
    <w:rsid w:val="005B1652"/>
    <w:rsid w:val="005B24F1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1587D"/>
    <w:rsid w:val="00722F0D"/>
    <w:rsid w:val="0074420E"/>
    <w:rsid w:val="00783E26"/>
    <w:rsid w:val="007B6F32"/>
    <w:rsid w:val="007C25CD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0D87"/>
    <w:rsid w:val="008A7F84"/>
    <w:rsid w:val="0091702E"/>
    <w:rsid w:val="00923B0C"/>
    <w:rsid w:val="0094021C"/>
    <w:rsid w:val="00952F86"/>
    <w:rsid w:val="00967E24"/>
    <w:rsid w:val="00982B28"/>
    <w:rsid w:val="009A5429"/>
    <w:rsid w:val="009B209D"/>
    <w:rsid w:val="009D313F"/>
    <w:rsid w:val="00A36614"/>
    <w:rsid w:val="00A47A5A"/>
    <w:rsid w:val="00A55478"/>
    <w:rsid w:val="00A6683B"/>
    <w:rsid w:val="00A763D7"/>
    <w:rsid w:val="00A97F94"/>
    <w:rsid w:val="00B03099"/>
    <w:rsid w:val="00B05BC8"/>
    <w:rsid w:val="00B64B47"/>
    <w:rsid w:val="00BB7213"/>
    <w:rsid w:val="00BD434C"/>
    <w:rsid w:val="00BF3F91"/>
    <w:rsid w:val="00C002DE"/>
    <w:rsid w:val="00C27AC0"/>
    <w:rsid w:val="00C359B2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D5674"/>
    <w:rsid w:val="00DE656C"/>
    <w:rsid w:val="00DF16DC"/>
    <w:rsid w:val="00E10964"/>
    <w:rsid w:val="00E347D9"/>
    <w:rsid w:val="00E42094"/>
    <w:rsid w:val="00E45211"/>
    <w:rsid w:val="00E473C5"/>
    <w:rsid w:val="00E643B8"/>
    <w:rsid w:val="00E92863"/>
    <w:rsid w:val="00EB796D"/>
    <w:rsid w:val="00F058DC"/>
    <w:rsid w:val="00F05D31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FA5F1"/>
  <w15:chartTrackingRefBased/>
  <w15:docId w15:val="{5D2CA69B-D3A5-4C15-AD1D-F3CB4FB6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1-CL-C-009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3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Feasibility study on establishing an ITU training institute: proposals from the secretariat</dc:title>
  <dc:subject>Council 2022</dc:subject>
  <dc:creator>Alnatoor, Ehsan</dc:creator>
  <cp:keywords>C22, C2022, Council-22</cp:keywords>
  <dc:description/>
  <cp:lastModifiedBy>Xue, Kun</cp:lastModifiedBy>
  <cp:revision>2</cp:revision>
  <dcterms:created xsi:type="dcterms:W3CDTF">2022-03-15T10:51:00Z</dcterms:created>
  <dcterms:modified xsi:type="dcterms:W3CDTF">2022-03-15T10:51:00Z</dcterms:modified>
</cp:coreProperties>
</file>