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75B480B" w14:textId="77777777" w:rsidTr="006C7CC0">
        <w:trPr>
          <w:cantSplit/>
          <w:trHeight w:val="20"/>
        </w:trPr>
        <w:tc>
          <w:tcPr>
            <w:tcW w:w="6620" w:type="dxa"/>
          </w:tcPr>
          <w:p w14:paraId="21A792CE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34B7B9AF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2C84CCCD" wp14:editId="7DB1AA4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268E4A8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3E77CD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2AC98A5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C83E3DE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D18DE77" w14:textId="77777777" w:rsidR="00290728" w:rsidRPr="00290728" w:rsidRDefault="00290728" w:rsidP="009E017F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E1B6879" w14:textId="77777777" w:rsidR="00290728" w:rsidRPr="00290728" w:rsidRDefault="00290728" w:rsidP="009E017F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3629E75" w14:textId="77777777" w:rsidTr="009F66A8">
        <w:trPr>
          <w:cantSplit/>
        </w:trPr>
        <w:tc>
          <w:tcPr>
            <w:tcW w:w="6620" w:type="dxa"/>
            <w:vMerge w:val="restart"/>
          </w:tcPr>
          <w:p w14:paraId="7FC6CD1E" w14:textId="0F9F3C2E" w:rsidR="005805EA" w:rsidRPr="009E017F" w:rsidRDefault="005805EA" w:rsidP="003C6B4F">
            <w:pPr>
              <w:spacing w:before="20" w:after="20" w:line="300" w:lineRule="exact"/>
              <w:rPr>
                <w:b/>
                <w:bCs/>
                <w:caps/>
                <w:rtl/>
                <w:lang w:bidi="ar-EG"/>
              </w:rPr>
            </w:pPr>
            <w:r w:rsidRPr="0087519C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E017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E017F">
              <w:rPr>
                <w:b/>
                <w:bCs/>
                <w:lang w:bidi="ar-EG"/>
              </w:rPr>
              <w:t>PL 2.2</w:t>
            </w:r>
          </w:p>
        </w:tc>
        <w:tc>
          <w:tcPr>
            <w:tcW w:w="3052" w:type="dxa"/>
            <w:vAlign w:val="center"/>
          </w:tcPr>
          <w:p w14:paraId="08B7EF43" w14:textId="267B1E28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87519C">
              <w:rPr>
                <w:b/>
                <w:bCs/>
                <w:lang w:bidi="ar-SY"/>
              </w:rPr>
              <w:t>78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38C15C96" w14:textId="77777777" w:rsidTr="009F66A8">
        <w:trPr>
          <w:cantSplit/>
        </w:trPr>
        <w:tc>
          <w:tcPr>
            <w:tcW w:w="6620" w:type="dxa"/>
            <w:vMerge/>
          </w:tcPr>
          <w:p w14:paraId="49659C0F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A20D612" w14:textId="490A579E" w:rsidR="0015650C" w:rsidRPr="002F71D8" w:rsidRDefault="0087519C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8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6F7298C4" w14:textId="77777777" w:rsidTr="009F66A8">
        <w:trPr>
          <w:cantSplit/>
        </w:trPr>
        <w:tc>
          <w:tcPr>
            <w:tcW w:w="6620" w:type="dxa"/>
            <w:vMerge/>
          </w:tcPr>
          <w:p w14:paraId="6D09BD7B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9B7137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87519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2EC8F38" w14:textId="77777777" w:rsidTr="009F66A8">
        <w:trPr>
          <w:cantSplit/>
        </w:trPr>
        <w:tc>
          <w:tcPr>
            <w:tcW w:w="9672" w:type="dxa"/>
            <w:gridSpan w:val="2"/>
          </w:tcPr>
          <w:p w14:paraId="1A5B7D8F" w14:textId="28549EA8" w:rsidR="00290728" w:rsidRPr="009E017F" w:rsidRDefault="005B2E65" w:rsidP="009E017F">
            <w:pPr>
              <w:pStyle w:val="Source"/>
            </w:pPr>
            <w:r w:rsidRPr="009E017F">
              <w:rPr>
                <w:rtl/>
              </w:rPr>
              <w:t>مساهمة من جمهورية الهند</w:t>
            </w:r>
          </w:p>
        </w:tc>
      </w:tr>
      <w:tr w:rsidR="00290728" w:rsidRPr="00290728" w14:paraId="7DAD2E74" w14:textId="77777777" w:rsidTr="009F66A8">
        <w:trPr>
          <w:cantSplit/>
        </w:trPr>
        <w:tc>
          <w:tcPr>
            <w:tcW w:w="9672" w:type="dxa"/>
            <w:gridSpan w:val="2"/>
          </w:tcPr>
          <w:p w14:paraId="083F40FF" w14:textId="11C25568" w:rsidR="00290728" w:rsidRPr="009E017F" w:rsidRDefault="0087519C" w:rsidP="009E017F">
            <w:pPr>
              <w:pStyle w:val="Title1"/>
              <w:rPr>
                <w:rtl/>
              </w:rPr>
            </w:pPr>
            <w:r w:rsidRPr="009E017F">
              <w:rPr>
                <w:rFonts w:hint="cs"/>
                <w:rtl/>
              </w:rPr>
              <w:t>اليوم العالمي للاتصالات ومجتمع المعلومات</w:t>
            </w:r>
          </w:p>
        </w:tc>
      </w:tr>
    </w:tbl>
    <w:p w14:paraId="64A6E200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72261563" w14:textId="77777777" w:rsidTr="00952F86">
        <w:trPr>
          <w:jc w:val="center"/>
        </w:trPr>
        <w:tc>
          <w:tcPr>
            <w:tcW w:w="8080" w:type="dxa"/>
          </w:tcPr>
          <w:p w14:paraId="713906A5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3C0D051" w14:textId="654F0DA9" w:rsidR="00290728" w:rsidRPr="00493D68" w:rsidRDefault="005B2E65" w:rsidP="0087519C">
            <w:pPr>
              <w:rPr>
                <w:spacing w:val="-2"/>
                <w:rtl/>
              </w:rPr>
            </w:pPr>
            <w:r w:rsidRPr="00493D68">
              <w:rPr>
                <w:rFonts w:hint="cs"/>
                <w:spacing w:val="-2"/>
                <w:rtl/>
                <w:lang w:bidi="ar-SY"/>
              </w:rPr>
              <w:t xml:space="preserve">تقر إدارة الهند </w:t>
            </w:r>
            <w:r w:rsidR="0087519C" w:rsidRPr="00493D68">
              <w:rPr>
                <w:spacing w:val="-2"/>
                <w:rtl/>
                <w:lang w:bidi="ar-SY"/>
              </w:rPr>
              <w:t>ب</w:t>
            </w:r>
            <w:r w:rsidR="0087519C" w:rsidRPr="00493D68">
              <w:rPr>
                <w:rFonts w:hint="cs"/>
                <w:spacing w:val="-2"/>
                <w:rtl/>
                <w:lang w:bidi="ar-SY"/>
              </w:rPr>
              <w:t xml:space="preserve">أن </w:t>
            </w:r>
            <w:r w:rsidR="0087519C" w:rsidRPr="00493D68">
              <w:rPr>
                <w:spacing w:val="-2"/>
                <w:rtl/>
                <w:lang w:bidi="ar-SY"/>
              </w:rPr>
              <w:t>الاحتفال باليوم العالمي للاتصالات ومجتمع المعلومات لعام</w:t>
            </w:r>
            <w:r w:rsidR="0087519C" w:rsidRPr="00493D68">
              <w:rPr>
                <w:rFonts w:hint="cs"/>
                <w:spacing w:val="-2"/>
                <w:rtl/>
                <w:lang w:bidi="ar-SY"/>
              </w:rPr>
              <w:t> </w:t>
            </w:r>
            <w:r w:rsidR="0087519C" w:rsidRPr="00493D68">
              <w:rPr>
                <w:spacing w:val="-2"/>
                <w:lang w:bidi="ar-SY"/>
              </w:rPr>
              <w:t>2022</w:t>
            </w:r>
            <w:r w:rsidR="0087519C" w:rsidRPr="00493D68">
              <w:rPr>
                <w:spacing w:val="-2"/>
                <w:rtl/>
                <w:lang w:bidi="ar-SY"/>
              </w:rPr>
              <w:t xml:space="preserve"> </w:t>
            </w:r>
            <w:r w:rsidR="0087519C" w:rsidRPr="00493D68">
              <w:rPr>
                <w:rFonts w:hint="cs"/>
                <w:spacing w:val="-2"/>
                <w:rtl/>
                <w:lang w:bidi="ar-SY"/>
              </w:rPr>
              <w:t>سيكون حول</w:t>
            </w:r>
            <w:r w:rsidR="0087519C" w:rsidRPr="00493D68">
              <w:rPr>
                <w:rFonts w:hint="eastAsia"/>
                <w:spacing w:val="-2"/>
                <w:rtl/>
                <w:lang w:bidi="ar-SY"/>
              </w:rPr>
              <w:t> </w:t>
            </w:r>
            <w:r w:rsidR="0087519C" w:rsidRPr="00493D68">
              <w:rPr>
                <w:rFonts w:hint="cs"/>
                <w:spacing w:val="-2"/>
                <w:rtl/>
                <w:lang w:bidi="ar-SY"/>
              </w:rPr>
              <w:t>موضوع</w:t>
            </w:r>
            <w:r w:rsidR="0087519C" w:rsidRPr="00493D68">
              <w:rPr>
                <w:spacing w:val="-2"/>
                <w:rtl/>
                <w:lang w:bidi="ar-SY"/>
              </w:rPr>
              <w:t xml:space="preserve"> "</w:t>
            </w:r>
            <w:r w:rsidR="00EC5874" w:rsidRPr="00493D68">
              <w:rPr>
                <w:rFonts w:hint="cs"/>
                <w:b/>
                <w:bCs/>
                <w:spacing w:val="-2"/>
                <w:rtl/>
                <w:lang w:bidi="ar-SY"/>
              </w:rPr>
              <w:t>التكنولوجيات الرقمية من أجل كبار السن والتمتع بصحة جيدة في مرحلة الشيخوخة</w:t>
            </w:r>
            <w:r w:rsidR="0087519C" w:rsidRPr="00493D68">
              <w:rPr>
                <w:spacing w:val="-2"/>
                <w:rtl/>
                <w:lang w:bidi="ar-SY"/>
              </w:rPr>
              <w:t>"</w:t>
            </w:r>
            <w:r w:rsidR="00493D68" w:rsidRPr="00493D68">
              <w:rPr>
                <w:rFonts w:hint="cs"/>
                <w:spacing w:val="-2"/>
                <w:rtl/>
                <w:lang w:bidi="ar-SY"/>
              </w:rPr>
              <w:t>.</w:t>
            </w:r>
          </w:p>
          <w:p w14:paraId="18BB2D5F" w14:textId="581AD869" w:rsidR="005B2E65" w:rsidRPr="00493D68" w:rsidRDefault="00EC5874" w:rsidP="00CD55DB">
            <w:pPr>
              <w:rPr>
                <w:spacing w:val="-2"/>
                <w:rtl/>
                <w:lang w:bidi="ar-SY"/>
              </w:rPr>
            </w:pPr>
            <w:r w:rsidRPr="00493D68">
              <w:rPr>
                <w:rFonts w:hint="cs"/>
                <w:spacing w:val="-2"/>
                <w:rtl/>
                <w:lang w:bidi="ar-SY"/>
              </w:rPr>
              <w:t>الغرض من</w:t>
            </w:r>
            <w:r w:rsidRPr="00493D68">
              <w:rPr>
                <w:spacing w:val="-2"/>
                <w:rtl/>
                <w:lang w:bidi="ar-SY"/>
              </w:rPr>
              <w:t xml:space="preserve"> </w:t>
            </w:r>
            <w:r w:rsidR="005B2E65" w:rsidRPr="00493D68">
              <w:rPr>
                <w:spacing w:val="-2"/>
                <w:rtl/>
                <w:lang w:bidi="ar-SY"/>
              </w:rPr>
              <w:t xml:space="preserve">اليوم العالمي للاتصالات ومجتمع المعلومات </w:t>
            </w:r>
            <w:r w:rsidRPr="00493D68">
              <w:rPr>
                <w:rFonts w:hint="cs"/>
                <w:spacing w:val="-2"/>
                <w:rtl/>
                <w:lang w:bidi="ar-SY"/>
              </w:rPr>
              <w:t xml:space="preserve">هو الاحتفال </w:t>
            </w:r>
            <w:r w:rsidR="005B2E65" w:rsidRPr="00493D68">
              <w:rPr>
                <w:spacing w:val="-2"/>
                <w:rtl/>
                <w:lang w:bidi="ar-SY"/>
              </w:rPr>
              <w:t>ب</w:t>
            </w:r>
            <w:r w:rsidR="005B2E65" w:rsidRPr="00493D68">
              <w:rPr>
                <w:rFonts w:hint="cs"/>
                <w:spacing w:val="-2"/>
                <w:rtl/>
                <w:lang w:bidi="ar-SY"/>
              </w:rPr>
              <w:t xml:space="preserve">ذكرى </w:t>
            </w:r>
            <w:r w:rsidR="005B2E65" w:rsidRPr="00493D68">
              <w:rPr>
                <w:spacing w:val="-2"/>
                <w:rtl/>
                <w:lang w:bidi="ar-SY"/>
              </w:rPr>
              <w:t>تأسيس الاتحاد</w:t>
            </w:r>
            <w:r w:rsidR="00E76C57" w:rsidRPr="00493D68">
              <w:rPr>
                <w:rFonts w:hint="cs"/>
                <w:spacing w:val="-2"/>
                <w:rtl/>
                <w:lang w:bidi="ar-SY"/>
              </w:rPr>
              <w:t>،</w:t>
            </w:r>
            <w:r w:rsidR="00CE79B8" w:rsidRPr="00493D68">
              <w:rPr>
                <w:spacing w:val="-2"/>
                <w:rtl/>
                <w:lang w:bidi="ar-SY"/>
              </w:rPr>
              <w:t xml:space="preserve"> </w:t>
            </w:r>
            <w:r w:rsidR="00E76C57" w:rsidRPr="00493D68">
              <w:rPr>
                <w:rFonts w:hint="cs"/>
                <w:spacing w:val="-2"/>
                <w:rtl/>
                <w:lang w:bidi="ar-SY"/>
              </w:rPr>
              <w:t>فضلاً عن نشر</w:t>
            </w:r>
            <w:r w:rsidR="005B2E65" w:rsidRPr="00493D68">
              <w:rPr>
                <w:spacing w:val="-2"/>
                <w:rtl/>
                <w:lang w:bidi="ar-SY"/>
              </w:rPr>
              <w:t xml:space="preserve"> الوعي حول أهمية تكنولوجيا المعلومات والاتصالات لتمكين</w:t>
            </w:r>
            <w:r w:rsidR="00E76C57" w:rsidRPr="00493D68">
              <w:rPr>
                <w:rFonts w:hint="cs"/>
                <w:spacing w:val="-2"/>
                <w:rtl/>
                <w:lang w:bidi="ar-SY"/>
              </w:rPr>
              <w:t xml:space="preserve"> الأفراد</w:t>
            </w:r>
            <w:r w:rsidR="005B2E65" w:rsidRPr="00493D68">
              <w:rPr>
                <w:spacing w:val="-2"/>
                <w:rtl/>
                <w:lang w:bidi="ar-SY"/>
              </w:rPr>
              <w:t xml:space="preserve"> </w:t>
            </w:r>
            <w:r w:rsidR="00E76C57" w:rsidRPr="00493D68">
              <w:rPr>
                <w:rFonts w:hint="cs"/>
                <w:spacing w:val="-2"/>
                <w:rtl/>
                <w:lang w:bidi="ar-SY"/>
              </w:rPr>
              <w:t>و</w:t>
            </w:r>
            <w:r w:rsidR="005B2E65" w:rsidRPr="00493D68">
              <w:rPr>
                <w:spacing w:val="-2"/>
                <w:rtl/>
                <w:lang w:bidi="ar-SY"/>
              </w:rPr>
              <w:t>القطاعات الاقتصادية</w:t>
            </w:r>
            <w:r w:rsidR="00E76C57" w:rsidRPr="00493D68">
              <w:rPr>
                <w:rFonts w:hint="cs"/>
                <w:spacing w:val="-2"/>
                <w:rtl/>
                <w:lang w:bidi="ar-SY"/>
              </w:rPr>
              <w:t xml:space="preserve"> الرأسية</w:t>
            </w:r>
            <w:r w:rsidR="005B2E65" w:rsidRPr="00493D68">
              <w:rPr>
                <w:spacing w:val="-2"/>
                <w:rtl/>
                <w:lang w:bidi="ar-SY"/>
              </w:rPr>
              <w:t xml:space="preserve"> </w:t>
            </w:r>
            <w:r w:rsidR="00E76C57" w:rsidRPr="00493D68">
              <w:rPr>
                <w:rFonts w:hint="cs"/>
                <w:spacing w:val="-2"/>
                <w:rtl/>
                <w:lang w:bidi="ar-SY"/>
              </w:rPr>
              <w:t>ل</w:t>
            </w:r>
            <w:r w:rsidR="005B2E65" w:rsidRPr="00493D68">
              <w:rPr>
                <w:spacing w:val="-2"/>
                <w:rtl/>
                <w:lang w:bidi="ar-SY"/>
              </w:rPr>
              <w:t xml:space="preserve">لمجتمع. </w:t>
            </w:r>
            <w:r w:rsidR="00F327BB" w:rsidRPr="00493D68">
              <w:rPr>
                <w:rFonts w:hint="cs"/>
                <w:spacing w:val="-2"/>
                <w:rtl/>
                <w:lang w:bidi="ar-SY"/>
              </w:rPr>
              <w:t>و</w:t>
            </w:r>
            <w:r w:rsidR="005B2E65" w:rsidRPr="00493D68">
              <w:rPr>
                <w:spacing w:val="-2"/>
                <w:rtl/>
                <w:lang w:bidi="ar-SY"/>
              </w:rPr>
              <w:t>سد الفجوة الرقمية بأشكال مختلفة</w:t>
            </w:r>
            <w:r w:rsidR="00F327BB" w:rsidRPr="00493D68">
              <w:rPr>
                <w:rFonts w:hint="cs"/>
                <w:spacing w:val="-2"/>
                <w:rtl/>
                <w:lang w:bidi="ar-SY"/>
              </w:rPr>
              <w:t xml:space="preserve"> في جميع البلدان والمجتمعات</w:t>
            </w:r>
            <w:r w:rsidR="005B2E65" w:rsidRPr="00493D68">
              <w:rPr>
                <w:spacing w:val="-2"/>
                <w:rtl/>
                <w:lang w:bidi="ar-SY"/>
              </w:rPr>
              <w:t xml:space="preserve"> هو </w:t>
            </w:r>
            <w:r w:rsidR="00F327BB" w:rsidRPr="00493D68">
              <w:rPr>
                <w:rFonts w:hint="cs"/>
                <w:spacing w:val="-2"/>
                <w:rtl/>
                <w:lang w:bidi="ar-SY"/>
              </w:rPr>
              <w:t>من</w:t>
            </w:r>
            <w:r w:rsidR="00F327BB" w:rsidRPr="00493D68">
              <w:rPr>
                <w:spacing w:val="-2"/>
                <w:rtl/>
                <w:lang w:bidi="ar-SY"/>
              </w:rPr>
              <w:t xml:space="preserve"> </w:t>
            </w:r>
            <w:r w:rsidR="005B2E65" w:rsidRPr="00493D68">
              <w:rPr>
                <w:spacing w:val="-2"/>
                <w:rtl/>
                <w:lang w:bidi="ar-SY"/>
              </w:rPr>
              <w:t xml:space="preserve">الأهداف الرئيسية للاتحاد. </w:t>
            </w:r>
            <w:r w:rsidR="00CE79B8" w:rsidRPr="00493D68">
              <w:rPr>
                <w:rFonts w:hint="cs"/>
                <w:spacing w:val="-2"/>
                <w:rtl/>
                <w:lang w:bidi="ar-SY"/>
              </w:rPr>
              <w:t>و</w:t>
            </w:r>
            <w:r w:rsidR="005B2E65" w:rsidRPr="00493D68">
              <w:rPr>
                <w:spacing w:val="-2"/>
                <w:rtl/>
                <w:lang w:bidi="ar-SY"/>
              </w:rPr>
              <w:t>تقترح وثيقة المجلس (</w:t>
            </w:r>
            <w:r w:rsidR="00CE79B8" w:rsidRPr="00493D68">
              <w:rPr>
                <w:spacing w:val="-2"/>
                <w:lang w:bidi="ar-SY"/>
              </w:rPr>
              <w:t>C22/17</w:t>
            </w:r>
            <w:r w:rsidR="00CE79B8" w:rsidRPr="00493D68">
              <w:rPr>
                <w:spacing w:val="-2"/>
                <w:rtl/>
                <w:lang w:bidi="ar-SY"/>
              </w:rPr>
              <w:t>) موضوع</w:t>
            </w:r>
            <w:r w:rsidR="005B2E65" w:rsidRPr="00493D68">
              <w:rPr>
                <w:spacing w:val="-2"/>
                <w:rtl/>
                <w:lang w:bidi="ar-SY"/>
              </w:rPr>
              <w:t xml:space="preserve"> </w:t>
            </w:r>
            <w:r w:rsidR="00E532DE">
              <w:rPr>
                <w:rFonts w:hint="cs"/>
                <w:spacing w:val="-2"/>
                <w:rtl/>
                <w:lang w:bidi="ar-SY"/>
              </w:rPr>
              <w:t>"</w:t>
            </w:r>
            <w:r w:rsidR="00CE79B8" w:rsidRPr="00493D68">
              <w:rPr>
                <w:rFonts w:hint="cs"/>
                <w:spacing w:val="-2"/>
                <w:rtl/>
                <w:lang w:bidi="ar-SY"/>
              </w:rPr>
              <w:t>التكنولوجيات</w:t>
            </w:r>
            <w:r w:rsidR="001D1169" w:rsidRPr="00493D68">
              <w:rPr>
                <w:spacing w:val="-2"/>
                <w:rtl/>
                <w:lang w:bidi="ar-SY"/>
              </w:rPr>
              <w:t xml:space="preserve"> الرقمية </w:t>
            </w:r>
            <w:r w:rsidR="001D1169" w:rsidRPr="00493D68">
              <w:rPr>
                <w:rFonts w:hint="cs"/>
                <w:spacing w:val="-2"/>
                <w:rtl/>
                <w:lang w:bidi="ar-SY"/>
              </w:rPr>
              <w:t>من أجل ا</w:t>
            </w:r>
            <w:r w:rsidR="005B2E65" w:rsidRPr="00493D68">
              <w:rPr>
                <w:spacing w:val="-2"/>
                <w:rtl/>
                <w:lang w:bidi="ar-SY"/>
              </w:rPr>
              <w:t>لسلامة على الطرق</w:t>
            </w:r>
            <w:r w:rsidR="00E532DE">
              <w:rPr>
                <w:rFonts w:hint="cs"/>
                <w:spacing w:val="-2"/>
                <w:rtl/>
                <w:lang w:bidi="ar-SY"/>
              </w:rPr>
              <w:t>"</w:t>
            </w:r>
            <w:r w:rsidR="005B2E65" w:rsidRPr="00493D68">
              <w:rPr>
                <w:spacing w:val="-2"/>
                <w:rtl/>
                <w:lang w:bidi="ar-SY"/>
              </w:rPr>
              <w:t xml:space="preserve"> </w:t>
            </w:r>
            <w:r w:rsidR="001D1169" w:rsidRPr="00493D68">
              <w:rPr>
                <w:rFonts w:hint="cs"/>
                <w:spacing w:val="-2"/>
                <w:rtl/>
                <w:lang w:bidi="ar-SY"/>
              </w:rPr>
              <w:t>ل</w:t>
            </w:r>
            <w:r w:rsidR="001D1169" w:rsidRPr="00493D68">
              <w:rPr>
                <w:spacing w:val="-2"/>
                <w:rtl/>
                <w:lang w:bidi="ar-SY"/>
              </w:rPr>
              <w:t xml:space="preserve">ليوم العالمي للاتصالات ومجتمع المعلومات </w:t>
            </w:r>
            <w:r w:rsidR="001D1169" w:rsidRPr="00493D68">
              <w:rPr>
                <w:rFonts w:hint="cs"/>
                <w:spacing w:val="-2"/>
                <w:rtl/>
                <w:lang w:bidi="ar-SY"/>
              </w:rPr>
              <w:t>لعام 2023</w:t>
            </w:r>
            <w:r w:rsidR="00CE79B8" w:rsidRPr="00493D68">
              <w:rPr>
                <w:spacing w:val="-2"/>
                <w:rtl/>
                <w:lang w:bidi="ar-SY"/>
              </w:rPr>
              <w:t>،</w:t>
            </w:r>
            <w:r w:rsidR="005B2E65" w:rsidRPr="00493D68">
              <w:rPr>
                <w:spacing w:val="-2"/>
                <w:rtl/>
                <w:lang w:bidi="ar-SY"/>
              </w:rPr>
              <w:t xml:space="preserve"> وهو موضوع </w:t>
            </w:r>
            <w:r w:rsidR="00CD55DB" w:rsidRPr="00493D68">
              <w:rPr>
                <w:rFonts w:hint="cs"/>
                <w:spacing w:val="-2"/>
                <w:rtl/>
                <w:lang w:bidi="ar-SY"/>
              </w:rPr>
              <w:t>مهم يستدعي النظر فيه</w:t>
            </w:r>
            <w:r w:rsidR="005B2E65" w:rsidRPr="00493D68">
              <w:rPr>
                <w:spacing w:val="-2"/>
                <w:rtl/>
                <w:lang w:bidi="ar-SY"/>
              </w:rPr>
              <w:t>.</w:t>
            </w:r>
          </w:p>
          <w:p w14:paraId="6FB69D7F" w14:textId="38F83080" w:rsidR="0087519C" w:rsidRPr="00493D68" w:rsidRDefault="005B2E65" w:rsidP="00FB274B">
            <w:pPr>
              <w:rPr>
                <w:spacing w:val="-2"/>
                <w:rtl/>
                <w:lang w:bidi="ar-SY"/>
              </w:rPr>
            </w:pPr>
            <w:r w:rsidRPr="00493D68">
              <w:rPr>
                <w:spacing w:val="-2"/>
                <w:rtl/>
                <w:lang w:bidi="ar-SY"/>
              </w:rPr>
              <w:t>ومع ذلك</w:t>
            </w:r>
            <w:r w:rsidR="00CE79B8" w:rsidRPr="00493D68">
              <w:rPr>
                <w:spacing w:val="-2"/>
                <w:rtl/>
                <w:lang w:bidi="ar-SY"/>
              </w:rPr>
              <w:t>،</w:t>
            </w:r>
            <w:r w:rsidRPr="00493D68">
              <w:rPr>
                <w:spacing w:val="-2"/>
                <w:rtl/>
                <w:lang w:bidi="ar-SY"/>
              </w:rPr>
              <w:t xml:space="preserve"> </w:t>
            </w:r>
            <w:r w:rsidR="00F327BB" w:rsidRPr="00493D68">
              <w:rPr>
                <w:rFonts w:hint="cs"/>
                <w:spacing w:val="-2"/>
                <w:rtl/>
                <w:lang w:bidi="ar-SY"/>
              </w:rPr>
              <w:t>جدير</w:t>
            </w:r>
            <w:r w:rsidR="00F327BB" w:rsidRPr="00493D68">
              <w:rPr>
                <w:spacing w:val="-2"/>
                <w:rtl/>
                <w:lang w:bidi="ar-SY"/>
              </w:rPr>
              <w:t xml:space="preserve"> </w:t>
            </w:r>
            <w:r w:rsidR="00F327BB" w:rsidRPr="00493D68">
              <w:rPr>
                <w:rFonts w:hint="cs"/>
                <w:spacing w:val="-2"/>
                <w:rtl/>
                <w:lang w:bidi="ar-SY"/>
              </w:rPr>
              <w:t>ب</w:t>
            </w:r>
            <w:r w:rsidRPr="00493D68">
              <w:rPr>
                <w:spacing w:val="-2"/>
                <w:rtl/>
                <w:lang w:bidi="ar-SY"/>
              </w:rPr>
              <w:t>الإشارة أيضا</w:t>
            </w:r>
            <w:r w:rsidR="00F327BB" w:rsidRPr="00493D68">
              <w:rPr>
                <w:rFonts w:hint="cs"/>
                <w:spacing w:val="-2"/>
                <w:rtl/>
                <w:lang w:bidi="ar-SY"/>
              </w:rPr>
              <w:t>ً</w:t>
            </w:r>
            <w:r w:rsidRPr="00493D68">
              <w:rPr>
                <w:spacing w:val="-2"/>
                <w:rtl/>
                <w:lang w:bidi="ar-SY"/>
              </w:rPr>
              <w:t xml:space="preserve"> أن الأمم المتحدة قد اعترفت بأقل البلدان نمواً</w:t>
            </w:r>
            <w:r w:rsidR="00E532DE"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E532DE">
              <w:rPr>
                <w:spacing w:val="-2"/>
                <w:lang w:bidi="ar-SY"/>
              </w:rPr>
              <w:t>(LDC)</w:t>
            </w:r>
            <w:r w:rsidR="00493D68"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Pr="00493D68">
              <w:rPr>
                <w:spacing w:val="-2"/>
                <w:rtl/>
                <w:lang w:bidi="ar-SY"/>
              </w:rPr>
              <w:t>كفئة من الدول منذ عام</w:t>
            </w:r>
            <w:r w:rsidR="00493D68" w:rsidRPr="00493D68">
              <w:rPr>
                <w:rFonts w:hint="cs"/>
                <w:spacing w:val="-2"/>
                <w:rtl/>
                <w:lang w:bidi="ar-SY"/>
              </w:rPr>
              <w:t> </w:t>
            </w:r>
            <w:r w:rsidRPr="00493D68">
              <w:rPr>
                <w:spacing w:val="-2"/>
                <w:rtl/>
                <w:lang w:bidi="ar-SY"/>
              </w:rPr>
              <w:t>1971 وقد مضى أكثر من 50 عاما</w:t>
            </w:r>
            <w:r w:rsidR="00493D68">
              <w:rPr>
                <w:rFonts w:hint="cs"/>
                <w:spacing w:val="-2"/>
                <w:rtl/>
                <w:lang w:bidi="ar-SY"/>
              </w:rPr>
              <w:t>ً</w:t>
            </w:r>
            <w:r w:rsidRPr="00493D68">
              <w:rPr>
                <w:spacing w:val="-2"/>
                <w:rtl/>
                <w:lang w:bidi="ar-SY"/>
              </w:rPr>
              <w:t xml:space="preserve"> على تصنيفها. </w:t>
            </w:r>
            <w:r w:rsidR="00FB274B" w:rsidRPr="00493D68">
              <w:rPr>
                <w:rFonts w:hint="cs"/>
                <w:spacing w:val="-2"/>
                <w:rtl/>
                <w:lang w:bidi="ar-SY"/>
              </w:rPr>
              <w:t xml:space="preserve">وهناك </w:t>
            </w:r>
            <w:r w:rsidR="00FB274B" w:rsidRPr="00493D68">
              <w:rPr>
                <w:spacing w:val="-2"/>
                <w:rtl/>
                <w:lang w:bidi="ar-SY"/>
              </w:rPr>
              <w:t xml:space="preserve">قرارات </w:t>
            </w:r>
            <w:r w:rsidR="00FB274B" w:rsidRPr="00493D68">
              <w:rPr>
                <w:rFonts w:hint="cs"/>
                <w:spacing w:val="-2"/>
                <w:rtl/>
                <w:lang w:bidi="ar-SY"/>
              </w:rPr>
              <w:t>و</w:t>
            </w:r>
            <w:r w:rsidRPr="00493D68">
              <w:rPr>
                <w:spacing w:val="-2"/>
                <w:rtl/>
                <w:lang w:bidi="ar-SY"/>
              </w:rPr>
              <w:t>جهود</w:t>
            </w:r>
            <w:r w:rsidR="00FB274B" w:rsidRPr="00493D68">
              <w:rPr>
                <w:spacing w:val="-2"/>
                <w:rtl/>
              </w:rPr>
              <w:t xml:space="preserve"> </w:t>
            </w:r>
            <w:r w:rsidR="00FB274B" w:rsidRPr="00493D68">
              <w:rPr>
                <w:spacing w:val="-2"/>
                <w:rtl/>
                <w:lang w:bidi="ar-SY"/>
              </w:rPr>
              <w:t>هامة</w:t>
            </w:r>
            <w:r w:rsidR="00FB274B" w:rsidRPr="00493D68">
              <w:rPr>
                <w:rFonts w:hint="cs"/>
                <w:spacing w:val="-2"/>
                <w:rtl/>
                <w:lang w:bidi="ar-SY"/>
              </w:rPr>
              <w:t xml:space="preserve"> لا يُستهان بها</w:t>
            </w:r>
            <w:r w:rsidRPr="00493D68">
              <w:rPr>
                <w:spacing w:val="-2"/>
                <w:rtl/>
                <w:lang w:bidi="ar-SY"/>
              </w:rPr>
              <w:t xml:space="preserve"> لسد الفجوة الرقمية مع التركيز على أقل البلدان نمواً والفئات الأخرى من البلدان لنشر خدمات النطاق العريض.</w:t>
            </w:r>
          </w:p>
          <w:p w14:paraId="07048E51" w14:textId="292FBA77" w:rsid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72F528D" w14:textId="66B89DA2" w:rsidR="0087519C" w:rsidRDefault="006D3BEE" w:rsidP="0087519C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يرجى من </w:t>
            </w:r>
            <w:r w:rsidR="00C80828">
              <w:rPr>
                <w:rFonts w:hint="cs"/>
                <w:rtl/>
                <w:lang w:bidi="ar-SY"/>
              </w:rPr>
              <w:t xml:space="preserve">المجلس </w:t>
            </w:r>
            <w:r w:rsidR="00C80828" w:rsidRPr="009E017F">
              <w:rPr>
                <w:b/>
                <w:bCs/>
                <w:rtl/>
                <w:lang w:bidi="ar-SY"/>
              </w:rPr>
              <w:t>النظر</w:t>
            </w:r>
            <w:r w:rsidR="00C80828">
              <w:rPr>
                <w:rFonts w:hint="cs"/>
                <w:rtl/>
                <w:lang w:bidi="ar-SY"/>
              </w:rPr>
              <w:t xml:space="preserve"> في موضوع </w:t>
            </w:r>
            <w:r w:rsidR="00C80828" w:rsidRPr="00E532DE">
              <w:rPr>
                <w:rFonts w:hint="cs"/>
                <w:rtl/>
              </w:rPr>
              <w:t>"</w:t>
            </w:r>
            <w:r w:rsidR="00C80828" w:rsidRPr="009E017F">
              <w:rPr>
                <w:b/>
                <w:bCs/>
                <w:rtl/>
                <w:lang w:bidi="ar-SY"/>
              </w:rPr>
              <w:t>تمكين</w:t>
            </w:r>
            <w:r w:rsidRPr="009E017F">
              <w:rPr>
                <w:b/>
                <w:bCs/>
                <w:rtl/>
                <w:lang w:bidi="ar-SY"/>
              </w:rPr>
              <w:t xml:space="preserve"> أقل البلدان</w:t>
            </w:r>
            <w:r w:rsidR="00C80828" w:rsidRPr="009E017F">
              <w:rPr>
                <w:b/>
                <w:bCs/>
                <w:rtl/>
                <w:lang w:bidi="ar-SY"/>
              </w:rPr>
              <w:t xml:space="preserve"> نموا</w:t>
            </w:r>
            <w:r w:rsidRPr="009E017F">
              <w:rPr>
                <w:b/>
                <w:bCs/>
                <w:rtl/>
                <w:lang w:bidi="ar-SY"/>
              </w:rPr>
              <w:t>ً</w:t>
            </w:r>
            <w:r w:rsidR="00C80828" w:rsidRPr="009E017F">
              <w:rPr>
                <w:b/>
                <w:bCs/>
                <w:rtl/>
                <w:lang w:bidi="ar-SY"/>
              </w:rPr>
              <w:t xml:space="preserve"> من خلال تكنولوجيا المعلومات والاتصالات</w:t>
            </w:r>
            <w:r w:rsidR="00C80828">
              <w:rPr>
                <w:rFonts w:hint="cs"/>
                <w:rtl/>
                <w:lang w:bidi="ar-SY"/>
              </w:rPr>
              <w:t>"</w:t>
            </w:r>
            <w:r w:rsidR="007E2F91">
              <w:rPr>
                <w:rFonts w:hint="cs"/>
                <w:rtl/>
                <w:lang w:bidi="ar-SY"/>
              </w:rPr>
              <w:t xml:space="preserve"> ليكون موضوع</w:t>
            </w:r>
            <w:r w:rsidR="00C80828">
              <w:rPr>
                <w:rFonts w:hint="cs"/>
                <w:rtl/>
                <w:lang w:bidi="ar-SY"/>
              </w:rPr>
              <w:t xml:space="preserve"> ا</w:t>
            </w:r>
            <w:r w:rsidR="00C80828" w:rsidRPr="00C80828">
              <w:rPr>
                <w:rtl/>
                <w:lang w:bidi="ar-SY"/>
              </w:rPr>
              <w:t>ليوم العالمي للاتصالات ومجتمع المعلومات لعام 2023</w:t>
            </w:r>
            <w:r w:rsidR="00C80828">
              <w:rPr>
                <w:rFonts w:hint="cs"/>
                <w:rtl/>
                <w:lang w:bidi="ar-SY"/>
              </w:rPr>
              <w:t>.</w:t>
            </w:r>
          </w:p>
          <w:p w14:paraId="764875BB" w14:textId="5B0CBEDC" w:rsidR="00290728" w:rsidRPr="00493D68" w:rsidRDefault="00493D68" w:rsidP="0029072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ــــــــــــــــــــــــــــــــــــــــــــــــــــــــــــــــــ</w:t>
            </w:r>
          </w:p>
          <w:p w14:paraId="54D980C4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72DC688" w14:textId="0077AAF8" w:rsidR="00290728" w:rsidRPr="00493D68" w:rsidRDefault="00826A18" w:rsidP="00493D68">
            <w:pPr>
              <w:spacing w:after="120"/>
              <w:rPr>
                <w:spacing w:val="-2"/>
                <w:rtl/>
              </w:rPr>
            </w:pPr>
            <w:r w:rsidRPr="00493D68">
              <w:rPr>
                <w:spacing w:val="-2"/>
                <w:rtl/>
                <w:lang w:bidi="ar-SY"/>
              </w:rPr>
              <w:t>برنامج العمل لصالح أقل البلدان نموا</w:t>
            </w:r>
            <w:r w:rsidR="007E2F91" w:rsidRPr="00493D68">
              <w:rPr>
                <w:rFonts w:hint="cs"/>
                <w:spacing w:val="-2"/>
                <w:rtl/>
                <w:lang w:bidi="ar-SY"/>
              </w:rPr>
              <w:t>ً</w:t>
            </w:r>
            <w:r w:rsidRPr="00493D68">
              <w:rPr>
                <w:spacing w:val="-2"/>
                <w:rtl/>
                <w:lang w:bidi="ar-SY"/>
              </w:rPr>
              <w:t xml:space="preserve"> للعقد 2011-2020 (</w:t>
            </w:r>
            <w:r w:rsidR="005948BB" w:rsidRPr="00493D68">
              <w:rPr>
                <w:spacing w:val="-2"/>
                <w:rtl/>
                <w:lang w:bidi="ar-SY"/>
              </w:rPr>
              <w:t>مؤتمر الأمم المتحدة الرابع المعني بأقل البلدان نمواً</w:t>
            </w:r>
            <w:r w:rsidRPr="00493D68">
              <w:rPr>
                <w:spacing w:val="-2"/>
                <w:rtl/>
                <w:lang w:bidi="ar-SY"/>
              </w:rPr>
              <w:t xml:space="preserve">)؛ قرار الجمعية العامة للأمم المتحدة </w:t>
            </w:r>
            <w:r w:rsidR="00493D68">
              <w:rPr>
                <w:spacing w:val="-2"/>
                <w:lang w:bidi="ar-SY"/>
              </w:rPr>
              <w:t>252</w:t>
            </w:r>
            <w:r w:rsidRPr="00493D68">
              <w:rPr>
                <w:spacing w:val="-2"/>
                <w:rtl/>
                <w:lang w:bidi="ar-SY"/>
              </w:rPr>
              <w:t>/</w:t>
            </w:r>
            <w:r w:rsidR="00493D68">
              <w:rPr>
                <w:spacing w:val="-2"/>
                <w:lang w:bidi="ar-SY"/>
              </w:rPr>
              <w:t>60</w:t>
            </w:r>
            <w:r w:rsidRPr="00493D68">
              <w:rPr>
                <w:spacing w:val="-2"/>
                <w:rtl/>
                <w:lang w:bidi="ar-SY"/>
              </w:rPr>
              <w:t xml:space="preserve">: </w:t>
            </w:r>
            <w:r w:rsidR="00493D68">
              <w:rPr>
                <w:spacing w:val="-2"/>
                <w:lang w:bidi="ar-SY"/>
              </w:rPr>
              <w:t>252</w:t>
            </w:r>
            <w:r w:rsidRPr="00493D68">
              <w:rPr>
                <w:spacing w:val="-2"/>
                <w:rtl/>
                <w:lang w:bidi="ar-SY"/>
              </w:rPr>
              <w:t>/</w:t>
            </w:r>
            <w:r w:rsidR="00493D68">
              <w:rPr>
                <w:spacing w:val="-2"/>
                <w:lang w:bidi="ar-SY"/>
              </w:rPr>
              <w:t>60</w:t>
            </w:r>
            <w:r w:rsidRPr="00493D68">
              <w:rPr>
                <w:spacing w:val="-2"/>
                <w:rtl/>
                <w:lang w:bidi="ar-SY"/>
              </w:rPr>
              <w:t xml:space="preserve"> - القمة العالمية ل</w:t>
            </w:r>
            <w:r w:rsidR="005D701F" w:rsidRPr="00493D68">
              <w:rPr>
                <w:spacing w:val="-2"/>
                <w:rtl/>
                <w:lang w:bidi="ar-SY"/>
              </w:rPr>
              <w:t>مجتمع المعلومات</w:t>
            </w:r>
            <w:r w:rsidR="00E5647D" w:rsidRPr="00493D68">
              <w:rPr>
                <w:spacing w:val="-2"/>
                <w:rtl/>
                <w:lang w:bidi="ar-SY"/>
              </w:rPr>
              <w:t>،</w:t>
            </w:r>
            <w:r w:rsidR="005D701F" w:rsidRPr="00493D68">
              <w:rPr>
                <w:spacing w:val="-2"/>
                <w:rtl/>
                <w:lang w:bidi="ar-SY"/>
              </w:rPr>
              <w:t xml:space="preserve"> 27 أبريل 2006</w:t>
            </w:r>
            <w:r w:rsidR="005D701F" w:rsidRPr="00493D68">
              <w:rPr>
                <w:rFonts w:hint="cs"/>
                <w:spacing w:val="-2"/>
                <w:rtl/>
                <w:lang w:bidi="ar-SY"/>
              </w:rPr>
              <w:t xml:space="preserve">؛ </w:t>
            </w:r>
            <w:hyperlink r:id="rId9" w:history="1">
              <w:r w:rsidR="007E2F91" w:rsidRPr="00493D68">
                <w:rPr>
                  <w:rFonts w:hint="cs"/>
                  <w:rtl/>
                </w:rPr>
                <w:t>قرارات</w:t>
              </w:r>
            </w:hyperlink>
            <w:r w:rsidR="007E2F91" w:rsidRPr="00493D68">
              <w:rPr>
                <w:rFonts w:hint="cs"/>
                <w:rtl/>
              </w:rPr>
              <w:t xml:space="preserve"> مؤتمر</w:t>
            </w:r>
            <w:r w:rsidR="007E2F91" w:rsidRPr="00493D68"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Pr="00493D68">
              <w:rPr>
                <w:spacing w:val="-2"/>
                <w:rtl/>
                <w:lang w:bidi="ar-SY"/>
              </w:rPr>
              <w:t xml:space="preserve">المندوبين المفوضين </w:t>
            </w:r>
            <w:hyperlink r:id="rId10" w:history="1">
              <w:r w:rsidR="0087519C" w:rsidRPr="00493D68">
                <w:rPr>
                  <w:rStyle w:val="Hyperlink"/>
                  <w:spacing w:val="-2"/>
                  <w:lang w:bidi="ar-SY"/>
                </w:rPr>
                <w:t>30</w:t>
              </w:r>
              <w:r w:rsidR="0087519C" w:rsidRPr="00493D68">
                <w:rPr>
                  <w:rStyle w:val="Hyperlink"/>
                  <w:rFonts w:hint="cs"/>
                  <w:spacing w:val="-2"/>
                  <w:rtl/>
                </w:rPr>
                <w:t xml:space="preserve"> (المراجَع في دبي، </w:t>
              </w:r>
              <w:r w:rsidR="0087519C" w:rsidRPr="00493D68">
                <w:rPr>
                  <w:rStyle w:val="Hyperlink"/>
                  <w:spacing w:val="-2"/>
                </w:rPr>
                <w:t>2018</w:t>
              </w:r>
              <w:r w:rsidR="0087519C" w:rsidRPr="00493D68">
                <w:rPr>
                  <w:rStyle w:val="Hyperlink"/>
                  <w:rFonts w:hint="cs"/>
                  <w:spacing w:val="-2"/>
                  <w:rtl/>
                </w:rPr>
                <w:t>)</w:t>
              </w:r>
            </w:hyperlink>
            <w:r w:rsidR="0087519C" w:rsidRPr="00493D68">
              <w:rPr>
                <w:rFonts w:hint="cs"/>
                <w:spacing w:val="-2"/>
                <w:rtl/>
              </w:rPr>
              <w:t xml:space="preserve"> و</w:t>
            </w:r>
            <w:hyperlink r:id="rId11" w:history="1">
              <w:r w:rsidR="0087519C" w:rsidRPr="00493D68">
                <w:rPr>
                  <w:rStyle w:val="Hyperlink"/>
                  <w:spacing w:val="-2"/>
                </w:rPr>
                <w:t>140</w:t>
              </w:r>
              <w:r w:rsidR="00493D68" w:rsidRPr="00493D68">
                <w:rPr>
                  <w:rStyle w:val="Hyperlink"/>
                  <w:rFonts w:hint="eastAsia"/>
                  <w:spacing w:val="-2"/>
                  <w:rtl/>
                </w:rPr>
                <w:t> </w:t>
              </w:r>
              <w:r w:rsidR="0087519C" w:rsidRPr="00493D68">
                <w:rPr>
                  <w:rStyle w:val="Hyperlink"/>
                  <w:rFonts w:hint="cs"/>
                  <w:spacing w:val="-2"/>
                  <w:rtl/>
                </w:rPr>
                <w:t xml:space="preserve">(المراجَع في دبي، </w:t>
              </w:r>
              <w:r w:rsidR="0087519C" w:rsidRPr="00493D68">
                <w:rPr>
                  <w:rStyle w:val="Hyperlink"/>
                  <w:spacing w:val="-2"/>
                </w:rPr>
                <w:t>2018</w:t>
              </w:r>
              <w:r w:rsidR="0087519C" w:rsidRPr="00493D68">
                <w:rPr>
                  <w:rStyle w:val="Hyperlink"/>
                  <w:rFonts w:hint="cs"/>
                  <w:spacing w:val="-2"/>
                  <w:rtl/>
                </w:rPr>
                <w:t>)</w:t>
              </w:r>
            </w:hyperlink>
            <w:r w:rsidR="0087519C" w:rsidRPr="00493D68">
              <w:rPr>
                <w:rFonts w:hint="cs"/>
                <w:spacing w:val="-2"/>
                <w:rtl/>
              </w:rPr>
              <w:t xml:space="preserve"> و</w:t>
            </w:r>
            <w:hyperlink r:id="rId12" w:history="1">
              <w:r w:rsidR="0087519C" w:rsidRPr="00493D68">
                <w:rPr>
                  <w:rStyle w:val="Hyperlink"/>
                  <w:spacing w:val="-2"/>
                </w:rPr>
                <w:t>198</w:t>
              </w:r>
              <w:r w:rsidR="0087519C" w:rsidRPr="00493D68">
                <w:rPr>
                  <w:rStyle w:val="Hyperlink"/>
                  <w:rFonts w:hint="cs"/>
                  <w:spacing w:val="-2"/>
                  <w:rtl/>
                </w:rPr>
                <w:t xml:space="preserve"> (المراجَع في دبي، </w:t>
              </w:r>
              <w:r w:rsidR="0087519C" w:rsidRPr="00493D68">
                <w:rPr>
                  <w:rStyle w:val="Hyperlink"/>
                  <w:spacing w:val="-2"/>
                </w:rPr>
                <w:t>2018</w:t>
              </w:r>
              <w:r w:rsidR="0087519C" w:rsidRPr="00493D68">
                <w:rPr>
                  <w:rStyle w:val="Hyperlink"/>
                  <w:rFonts w:hint="cs"/>
                  <w:spacing w:val="-2"/>
                  <w:rtl/>
                </w:rPr>
                <w:t>)</w:t>
              </w:r>
            </w:hyperlink>
            <w:r w:rsidR="0087519C" w:rsidRPr="00493D68">
              <w:rPr>
                <w:rFonts w:hint="cs"/>
                <w:spacing w:val="-2"/>
                <w:rtl/>
              </w:rPr>
              <w:t xml:space="preserve"> </w:t>
            </w:r>
            <w:r w:rsidR="0087519C" w:rsidRPr="00493D68">
              <w:rPr>
                <w:spacing w:val="-2"/>
                <w:rtl/>
              </w:rPr>
              <w:t>و</w:t>
            </w:r>
            <w:hyperlink r:id="rId13" w:history="1">
              <w:r w:rsidR="0087519C" w:rsidRPr="00493D68">
                <w:rPr>
                  <w:rStyle w:val="Hyperlink"/>
                  <w:spacing w:val="-2"/>
                </w:rPr>
                <w:t>71</w:t>
              </w:r>
              <w:r w:rsidR="0087519C" w:rsidRPr="00493D68">
                <w:rPr>
                  <w:rStyle w:val="Hyperlink"/>
                  <w:spacing w:val="-2"/>
                  <w:rtl/>
                </w:rPr>
                <w:t xml:space="preserve"> (المراجَع في دبي،</w:t>
              </w:r>
              <w:r w:rsidR="0087519C" w:rsidRPr="00493D68">
                <w:rPr>
                  <w:rStyle w:val="Hyperlink"/>
                  <w:rFonts w:hint="cs"/>
                  <w:spacing w:val="-2"/>
                  <w:rtl/>
                </w:rPr>
                <w:t xml:space="preserve"> </w:t>
              </w:r>
              <w:r w:rsidR="0087519C" w:rsidRPr="00493D68">
                <w:rPr>
                  <w:rStyle w:val="Hyperlink"/>
                  <w:spacing w:val="-2"/>
                </w:rPr>
                <w:t>2018</w:t>
              </w:r>
              <w:r w:rsidR="0087519C" w:rsidRPr="00493D68">
                <w:rPr>
                  <w:rStyle w:val="Hyperlink"/>
                  <w:rFonts w:hint="cs"/>
                  <w:spacing w:val="-2"/>
                  <w:rtl/>
                </w:rPr>
                <w:t>)</w:t>
              </w:r>
            </w:hyperlink>
            <w:r w:rsidR="005D701F" w:rsidRPr="00493D68">
              <w:rPr>
                <w:rFonts w:hint="cs"/>
                <w:spacing w:val="-2"/>
                <w:rtl/>
              </w:rPr>
              <w:t>؛</w:t>
            </w:r>
            <w:r w:rsidR="006E0732" w:rsidRPr="00493D68">
              <w:rPr>
                <w:rFonts w:hint="cs"/>
                <w:spacing w:val="-2"/>
                <w:rtl/>
              </w:rPr>
              <w:t xml:space="preserve"> </w:t>
            </w:r>
            <w:r w:rsidR="005D701F" w:rsidRPr="00493D68">
              <w:rPr>
                <w:spacing w:val="-2"/>
                <w:rtl/>
              </w:rPr>
              <w:t>قرارات ووثائق المؤتمر الأخرى</w:t>
            </w:r>
            <w:r w:rsidR="006E0732" w:rsidRPr="00493D68">
              <w:rPr>
                <w:rFonts w:hint="cs"/>
                <w:spacing w:val="-2"/>
                <w:rtl/>
              </w:rPr>
              <w:t>.</w:t>
            </w:r>
          </w:p>
        </w:tc>
      </w:tr>
    </w:tbl>
    <w:p w14:paraId="7C5BD562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02D51A88" w14:textId="77777777" w:rsidR="0087519C" w:rsidRPr="0087519C" w:rsidRDefault="0087519C" w:rsidP="005F2B4C">
      <w:pPr>
        <w:pStyle w:val="Heading1"/>
        <w:rPr>
          <w:rtl/>
          <w:lang w:bidi="ar-EG"/>
        </w:rPr>
      </w:pPr>
      <w:r w:rsidRPr="0087519C">
        <w:rPr>
          <w:lang w:bidi="ar-EG"/>
        </w:rPr>
        <w:lastRenderedPageBreak/>
        <w:t>1</w:t>
      </w:r>
      <w:r w:rsidRPr="0087519C">
        <w:rPr>
          <w:rFonts w:hint="cs"/>
          <w:rtl/>
        </w:rPr>
        <w:tab/>
        <w:t>خلفية</w:t>
      </w:r>
    </w:p>
    <w:p w14:paraId="54E782FE" w14:textId="625D60AF" w:rsidR="0087519C" w:rsidRPr="0087519C" w:rsidRDefault="0087519C" w:rsidP="005F2B4C">
      <w:r>
        <w:rPr>
          <w:lang w:bidi="ar-EG"/>
        </w:rPr>
        <w:t>1.1</w:t>
      </w:r>
      <w:r w:rsidRPr="0087519C">
        <w:rPr>
          <w:rFonts w:hint="cs"/>
          <w:rtl/>
        </w:rPr>
        <w:tab/>
      </w:r>
      <w:r w:rsidR="00E15E4C" w:rsidRPr="005F2B4C">
        <w:rPr>
          <w:i/>
          <w:iCs/>
          <w:rtl/>
        </w:rPr>
        <w:t>يُحتفل باليوم العالمي للاتصالات ومجتمع المعلومات</w:t>
      </w:r>
      <w:r w:rsidR="00E15E4C" w:rsidRPr="00E15E4C">
        <w:rPr>
          <w:rtl/>
        </w:rPr>
        <w:t xml:space="preserve"> سنويا</w:t>
      </w:r>
      <w:r w:rsidR="00866864">
        <w:rPr>
          <w:rFonts w:hint="cs"/>
          <w:rtl/>
        </w:rPr>
        <w:t>ً</w:t>
      </w:r>
      <w:r w:rsidR="00E15E4C" w:rsidRPr="00E15E4C">
        <w:rPr>
          <w:rtl/>
        </w:rPr>
        <w:t xml:space="preserve"> في 17 مايو بمناسبة تاريخ تأسيس الاتحاد وتوقيع الاتفاقية ا</w:t>
      </w:r>
      <w:r w:rsidR="00E15E4C">
        <w:rPr>
          <w:rtl/>
        </w:rPr>
        <w:t>لدولية الأولى للبرق في عام 1865</w:t>
      </w:r>
      <w:r w:rsidR="00E15E4C">
        <w:rPr>
          <w:rFonts w:hint="cs"/>
          <w:rtl/>
        </w:rPr>
        <w:t xml:space="preserve"> و</w:t>
      </w:r>
      <w:r w:rsidR="00E760D6">
        <w:rPr>
          <w:rFonts w:hint="cs"/>
          <w:rtl/>
        </w:rPr>
        <w:t>ل</w:t>
      </w:r>
      <w:r w:rsidRPr="0087519C">
        <w:rPr>
          <w:rFonts w:hint="cs"/>
          <w:rtl/>
        </w:rPr>
        <w:t>تركيز الاهتمام العالمي سنوياً على أهمية استفادة جميع سكان العالم من الفوائد الهائلة للثورة الرقمية في مجال تكنولوجيات المعلومات</w:t>
      </w:r>
      <w:r w:rsidRPr="0087519C">
        <w:rPr>
          <w:rFonts w:hint="eastAsia"/>
          <w:rtl/>
        </w:rPr>
        <w:t> </w:t>
      </w:r>
      <w:r w:rsidRPr="0087519C">
        <w:rPr>
          <w:rFonts w:hint="cs"/>
          <w:rtl/>
        </w:rPr>
        <w:t>والاتصالات.</w:t>
      </w:r>
    </w:p>
    <w:p w14:paraId="4FC58684" w14:textId="660269A3" w:rsidR="0087519C" w:rsidRPr="005F2B4C" w:rsidRDefault="0087519C" w:rsidP="005F2B4C">
      <w:pPr>
        <w:rPr>
          <w:rtl/>
          <w:lang w:bidi="ar-EG"/>
        </w:rPr>
      </w:pPr>
      <w:r w:rsidRPr="005F2B4C">
        <w:t>2.1</w:t>
      </w:r>
      <w:r w:rsidRPr="005F2B4C">
        <w:rPr>
          <w:rtl/>
        </w:rPr>
        <w:tab/>
        <w:t>ورحّب مؤتمر المندوبين المفوضين للاتحاد في نوفمبر </w:t>
      </w:r>
      <w:r w:rsidRPr="00112A36">
        <w:t>2006</w:t>
      </w:r>
      <w:r w:rsidRPr="005F2B4C">
        <w:rPr>
          <w:rtl/>
        </w:rPr>
        <w:t xml:space="preserve"> بقرار الجمعية العامة للأمم المتحدة وعدّل </w:t>
      </w:r>
      <w:hyperlink r:id="rId14" w:history="1">
        <w:r w:rsidRPr="005F2B4C">
          <w:rPr>
            <w:rStyle w:val="Hyperlink"/>
            <w:rtl/>
          </w:rPr>
          <w:t>القرار </w:t>
        </w:r>
        <w:r w:rsidR="00E5647D" w:rsidRPr="005F2B4C">
          <w:rPr>
            <w:rStyle w:val="Hyperlink"/>
          </w:rPr>
          <w:t>68</w:t>
        </w:r>
      </w:hyperlink>
      <w:r w:rsidR="00E5647D" w:rsidRPr="005F2B4C">
        <w:rPr>
          <w:rtl/>
        </w:rPr>
        <w:t xml:space="preserve"> بحيث</w:t>
      </w:r>
      <w:r w:rsidRPr="005F2B4C">
        <w:rPr>
          <w:rtl/>
        </w:rPr>
        <w:t xml:space="preserve"> يدعو المجلس إلى اعتماد موضوع محدد لكل </w:t>
      </w:r>
      <w:r w:rsidRPr="005F2B4C">
        <w:rPr>
          <w:i/>
          <w:iCs/>
          <w:rtl/>
        </w:rPr>
        <w:t>يوم عالمي للاتصالات ومجتمع المعلومات</w:t>
      </w:r>
      <w:r w:rsidRPr="005F2B4C">
        <w:rPr>
          <w:rtl/>
        </w:rPr>
        <w:t>.</w:t>
      </w:r>
    </w:p>
    <w:p w14:paraId="1154B78B" w14:textId="58A87705" w:rsidR="0087519C" w:rsidRPr="0087519C" w:rsidRDefault="0087519C" w:rsidP="005F2B4C">
      <w:pPr>
        <w:pStyle w:val="Heading1"/>
      </w:pPr>
      <w:r w:rsidRPr="0087519C">
        <w:t>2</w:t>
      </w:r>
      <w:r w:rsidRPr="0087519C">
        <w:rPr>
          <w:rFonts w:hint="cs"/>
          <w:rtl/>
        </w:rPr>
        <w:tab/>
        <w:t xml:space="preserve">اليوم العالمي للاتصالات ومجتمع المعلومات لعام </w:t>
      </w:r>
      <w:r>
        <w:t>2023</w:t>
      </w:r>
    </w:p>
    <w:p w14:paraId="6D3BCD3C" w14:textId="35AC2148" w:rsidR="0074420E" w:rsidRDefault="0087519C" w:rsidP="005F2B4C">
      <w:pPr>
        <w:rPr>
          <w:rtl/>
        </w:rPr>
      </w:pPr>
      <w:r>
        <w:t>1.2</w:t>
      </w:r>
      <w:r>
        <w:tab/>
      </w:r>
      <w:r w:rsidR="00E5647D" w:rsidRPr="00CC51CF">
        <w:rPr>
          <w:rtl/>
        </w:rPr>
        <w:t>لقد مرت 50 عاما</w:t>
      </w:r>
      <w:r w:rsidR="005F2B4C" w:rsidRPr="00CC51CF">
        <w:rPr>
          <w:rFonts w:hint="cs"/>
          <w:rtl/>
        </w:rPr>
        <w:t>ً</w:t>
      </w:r>
      <w:r w:rsidR="00E5647D" w:rsidRPr="00CC51CF">
        <w:rPr>
          <w:rtl/>
        </w:rPr>
        <w:t xml:space="preserve"> على</w:t>
      </w:r>
      <w:r w:rsidR="00DD533A" w:rsidRPr="00CC51CF">
        <w:rPr>
          <w:rFonts w:hint="cs"/>
          <w:rtl/>
        </w:rPr>
        <w:t xml:space="preserve"> اعتراف الأمم المتحدة</w:t>
      </w:r>
      <w:r w:rsidR="00E5647D" w:rsidRPr="00CC51CF">
        <w:rPr>
          <w:rtl/>
        </w:rPr>
        <w:t xml:space="preserve"> بأقل البلدان نمواً </w:t>
      </w:r>
      <w:r w:rsidR="00CC51CF" w:rsidRPr="00CC51CF">
        <w:t>(LDC)</w:t>
      </w:r>
      <w:r w:rsidR="00CC51CF" w:rsidRPr="00CC51CF">
        <w:rPr>
          <w:rFonts w:hint="cs"/>
          <w:rtl/>
        </w:rPr>
        <w:t xml:space="preserve"> </w:t>
      </w:r>
      <w:r w:rsidR="00E5647D" w:rsidRPr="00CC51CF">
        <w:rPr>
          <w:rtl/>
        </w:rPr>
        <w:t xml:space="preserve">كفئة </w:t>
      </w:r>
      <w:r w:rsidR="00DD533A" w:rsidRPr="00CC51CF">
        <w:rPr>
          <w:rtl/>
        </w:rPr>
        <w:t>منذ عام 1971</w:t>
      </w:r>
      <w:r w:rsidR="00DD533A" w:rsidRPr="00CC51CF">
        <w:rPr>
          <w:rFonts w:hint="cs"/>
          <w:rtl/>
        </w:rPr>
        <w:t xml:space="preserve">، </w:t>
      </w:r>
      <w:r w:rsidR="00E5647D" w:rsidRPr="00CC51CF">
        <w:rPr>
          <w:rtl/>
        </w:rPr>
        <w:t xml:space="preserve">لتوفير قوة دفع خاصة للتنمية. وقد </w:t>
      </w:r>
      <w:r w:rsidR="00E5647D" w:rsidRPr="00CC51CF">
        <w:rPr>
          <w:rFonts w:hint="cs"/>
          <w:rtl/>
        </w:rPr>
        <w:t>اعترف</w:t>
      </w:r>
      <w:r w:rsidR="00E5647D" w:rsidRPr="00CC51CF">
        <w:rPr>
          <w:rtl/>
        </w:rPr>
        <w:t xml:space="preserve"> بأقل البلدان نمواً </w:t>
      </w:r>
      <w:r w:rsidR="00E5647D" w:rsidRPr="00CC51CF">
        <w:rPr>
          <w:rFonts w:hint="cs"/>
          <w:rtl/>
        </w:rPr>
        <w:t xml:space="preserve">باعتبارها </w:t>
      </w:r>
      <w:r w:rsidR="00E5647D" w:rsidRPr="00CC51CF">
        <w:rPr>
          <w:rtl/>
        </w:rPr>
        <w:t xml:space="preserve">فئة من الدول التي </w:t>
      </w:r>
      <w:r w:rsidR="00E5647D" w:rsidRPr="00CC51CF">
        <w:rPr>
          <w:rFonts w:hint="cs"/>
          <w:rtl/>
        </w:rPr>
        <w:t>تعاني</w:t>
      </w:r>
      <w:r w:rsidR="00DD533A" w:rsidRPr="00CC51CF">
        <w:rPr>
          <w:rFonts w:hint="cs"/>
          <w:rtl/>
        </w:rPr>
        <w:t xml:space="preserve"> من</w:t>
      </w:r>
      <w:r w:rsidR="00E5647D" w:rsidRPr="00CC51CF">
        <w:rPr>
          <w:rtl/>
        </w:rPr>
        <w:t xml:space="preserve"> الحرمان</w:t>
      </w:r>
      <w:r w:rsidR="00E5647D" w:rsidRPr="00CC51CF">
        <w:rPr>
          <w:rFonts w:hint="cs"/>
          <w:rtl/>
        </w:rPr>
        <w:t xml:space="preserve"> الشديد</w:t>
      </w:r>
      <w:r w:rsidR="00E5647D" w:rsidRPr="00CC51CF">
        <w:rPr>
          <w:rtl/>
        </w:rPr>
        <w:t xml:space="preserve"> في عملية </w:t>
      </w:r>
      <w:r w:rsidR="00E5647D" w:rsidRPr="00CC51CF">
        <w:rPr>
          <w:rFonts w:hint="cs"/>
          <w:rtl/>
        </w:rPr>
        <w:t>تنميتها</w:t>
      </w:r>
      <w:r w:rsidR="00E5647D" w:rsidRPr="00CC51CF">
        <w:rPr>
          <w:rtl/>
        </w:rPr>
        <w:t xml:space="preserve"> لأسباب هيكلية وتاريخية وأي</w:t>
      </w:r>
      <w:r w:rsidR="0087502A" w:rsidRPr="00CC51CF">
        <w:rPr>
          <w:rFonts w:hint="cs"/>
          <w:rtl/>
        </w:rPr>
        <w:t>ض</w:t>
      </w:r>
      <w:r w:rsidR="00E5647D" w:rsidRPr="00CC51CF">
        <w:rPr>
          <w:rtl/>
        </w:rPr>
        <w:t>ا</w:t>
      </w:r>
      <w:r w:rsidR="0087502A" w:rsidRPr="00CC51CF">
        <w:rPr>
          <w:rFonts w:hint="cs"/>
          <w:rtl/>
        </w:rPr>
        <w:t>ً</w:t>
      </w:r>
      <w:r w:rsidR="00E5647D" w:rsidRPr="00CC51CF">
        <w:rPr>
          <w:rtl/>
        </w:rPr>
        <w:t xml:space="preserve"> جغرافية. </w:t>
      </w:r>
      <w:r w:rsidR="00E5647D" w:rsidRPr="00CC51CF">
        <w:rPr>
          <w:rFonts w:hint="cs"/>
          <w:rtl/>
        </w:rPr>
        <w:t>و</w:t>
      </w:r>
      <w:r w:rsidR="00E5647D" w:rsidRPr="00CC51CF">
        <w:rPr>
          <w:rtl/>
        </w:rPr>
        <w:t xml:space="preserve">في الوقت الحالي، تضم </w:t>
      </w:r>
      <w:r w:rsidR="00DD533A" w:rsidRPr="00CC51CF">
        <w:rPr>
          <w:rFonts w:hint="cs"/>
          <w:rtl/>
        </w:rPr>
        <w:t xml:space="preserve">أقل </w:t>
      </w:r>
      <w:r w:rsidR="00E5647D" w:rsidRPr="00CC51CF">
        <w:rPr>
          <w:rtl/>
        </w:rPr>
        <w:t>البلدان نموا</w:t>
      </w:r>
      <w:r w:rsidR="00DD533A" w:rsidRPr="00CC51CF">
        <w:rPr>
          <w:rFonts w:hint="cs"/>
          <w:rtl/>
        </w:rPr>
        <w:t>ً</w:t>
      </w:r>
      <w:r w:rsidR="00E5647D" w:rsidRPr="00CC51CF">
        <w:rPr>
          <w:rtl/>
        </w:rPr>
        <w:t xml:space="preserve"> </w:t>
      </w:r>
      <w:r w:rsidR="0087502A" w:rsidRPr="00CC51CF">
        <w:rPr>
          <w:rFonts w:hint="cs"/>
          <w:rtl/>
        </w:rPr>
        <w:t xml:space="preserve">البالغ عددها 46 بلداً </w:t>
      </w:r>
      <w:r w:rsidR="00E5647D" w:rsidRPr="00CC51CF">
        <w:rPr>
          <w:rtl/>
        </w:rPr>
        <w:t>حوالي 880 مليون شخص، أي 12 في</w:t>
      </w:r>
      <w:r w:rsidR="00CC51CF">
        <w:rPr>
          <w:rFonts w:hint="cs"/>
          <w:rtl/>
        </w:rPr>
        <w:t> </w:t>
      </w:r>
      <w:r w:rsidR="00E5647D" w:rsidRPr="00CC51CF">
        <w:rPr>
          <w:rtl/>
        </w:rPr>
        <w:t xml:space="preserve">المائة من سكان العالم، </w:t>
      </w:r>
      <w:r w:rsidR="0087502A" w:rsidRPr="00CC51CF">
        <w:rPr>
          <w:rFonts w:hint="cs"/>
          <w:rtl/>
        </w:rPr>
        <w:t>و</w:t>
      </w:r>
      <w:r w:rsidR="00E5647D" w:rsidRPr="00CC51CF">
        <w:rPr>
          <w:rtl/>
        </w:rPr>
        <w:t xml:space="preserve">تواجه عوائق هيكلية شديدة </w:t>
      </w:r>
      <w:r w:rsidR="0087502A" w:rsidRPr="00CC51CF">
        <w:rPr>
          <w:rFonts w:hint="cs"/>
          <w:rtl/>
        </w:rPr>
        <w:t>خاصة</w:t>
      </w:r>
      <w:r w:rsidR="0087502A" w:rsidRPr="00CC51CF">
        <w:rPr>
          <w:rtl/>
        </w:rPr>
        <w:t xml:space="preserve"> </w:t>
      </w:r>
      <w:r w:rsidR="0087502A" w:rsidRPr="00CC51CF">
        <w:rPr>
          <w:rFonts w:hint="cs"/>
          <w:rtl/>
        </w:rPr>
        <w:t>ب</w:t>
      </w:r>
      <w:r w:rsidR="00E5647D" w:rsidRPr="00CC51CF">
        <w:rPr>
          <w:rtl/>
        </w:rPr>
        <w:t xml:space="preserve">النمو. ومع ذلك، </w:t>
      </w:r>
      <w:r w:rsidR="00D13C6B" w:rsidRPr="00CC51CF">
        <w:rPr>
          <w:rFonts w:hint="cs"/>
          <w:rtl/>
        </w:rPr>
        <w:t>تمثل</w:t>
      </w:r>
      <w:r w:rsidR="00E5647D" w:rsidRPr="00CC51CF">
        <w:rPr>
          <w:rtl/>
        </w:rPr>
        <w:t xml:space="preserve"> أقل البلدان </w:t>
      </w:r>
      <w:r w:rsidR="0087502A" w:rsidRPr="00CC51CF">
        <w:rPr>
          <w:rtl/>
        </w:rPr>
        <w:t xml:space="preserve">نمواً </w:t>
      </w:r>
      <w:r w:rsidR="00E5647D" w:rsidRPr="00CC51CF">
        <w:rPr>
          <w:rtl/>
        </w:rPr>
        <w:t>أقل من 2 في المائة من الناتج المحلي الإجمالي العالمي وحوالي 1 في المائة من التجارة العالمية. وقد خرجت ستة بلدان حتى الآن من فئة أقل البلدان نمواً (</w:t>
      </w:r>
      <w:proofErr w:type="spellStart"/>
      <w:r w:rsidR="00E5647D" w:rsidRPr="00CC51CF">
        <w:rPr>
          <w:rtl/>
        </w:rPr>
        <w:t>الأونكتاد</w:t>
      </w:r>
      <w:proofErr w:type="spellEnd"/>
      <w:r w:rsidR="00E5647D" w:rsidRPr="00CC51CF">
        <w:rPr>
          <w:rtl/>
        </w:rPr>
        <w:t>).</w:t>
      </w:r>
    </w:p>
    <w:p w14:paraId="2A3D7654" w14:textId="11FB6684" w:rsidR="0026373E" w:rsidRDefault="0087519C" w:rsidP="005F2B4C">
      <w:r>
        <w:rPr>
          <w:lang w:bidi="ar-EG"/>
        </w:rPr>
        <w:t>2.2</w:t>
      </w:r>
      <w:r>
        <w:rPr>
          <w:rtl/>
        </w:rPr>
        <w:tab/>
      </w:r>
      <w:r w:rsidR="00D13C6B">
        <w:rPr>
          <w:rFonts w:hint="cs"/>
          <w:rtl/>
        </w:rPr>
        <w:t>و</w:t>
      </w:r>
      <w:r w:rsidR="00D13C6B" w:rsidRPr="00D13C6B">
        <w:rPr>
          <w:rtl/>
        </w:rPr>
        <w:t>أكد مؤتمر الأمم المتحدة الرابع المعني بأقل البلدان نمواً (2011) (</w:t>
      </w:r>
      <w:r w:rsidR="00D13C6B" w:rsidRPr="00D13C6B">
        <w:t>A/Conf.219/3/Rev.1</w:t>
      </w:r>
      <w:r w:rsidR="00D13C6B" w:rsidRPr="00D13C6B">
        <w:rPr>
          <w:rtl/>
        </w:rPr>
        <w:t xml:space="preserve">)، </w:t>
      </w:r>
      <w:r w:rsidR="00D13C6B" w:rsidRPr="005F2B4C">
        <w:rPr>
          <w:i/>
          <w:iCs/>
          <w:rtl/>
        </w:rPr>
        <w:t>في جملة أمور</w:t>
      </w:r>
      <w:r w:rsidR="00D13C6B" w:rsidRPr="00D13C6B">
        <w:rPr>
          <w:rtl/>
        </w:rPr>
        <w:t>، على التحدي المتمثل في الافتقار إلى البنية التحتية الملائمة لتكنولوجيا</w:t>
      </w:r>
      <w:r w:rsidR="00E65CD8">
        <w:rPr>
          <w:rtl/>
        </w:rPr>
        <w:t xml:space="preserve"> المعلومات والاتصالات. كما أشار</w:t>
      </w:r>
      <w:r w:rsidR="00D13C6B" w:rsidRPr="00D13C6B">
        <w:rPr>
          <w:rtl/>
        </w:rPr>
        <w:t xml:space="preserve"> إلى التخلف في المجالات </w:t>
      </w:r>
      <w:r w:rsidR="00E65CD8">
        <w:rPr>
          <w:rFonts w:hint="cs"/>
          <w:rtl/>
        </w:rPr>
        <w:t>الحيوية</w:t>
      </w:r>
      <w:r w:rsidR="00E65CD8">
        <w:rPr>
          <w:rtl/>
        </w:rPr>
        <w:t>، مع التركيز على</w:t>
      </w:r>
      <w:r w:rsidR="00E65CD8">
        <w:rPr>
          <w:rFonts w:hint="cs"/>
          <w:rtl/>
        </w:rPr>
        <w:t xml:space="preserve"> </w:t>
      </w:r>
      <w:r w:rsidR="002645B1">
        <w:rPr>
          <w:rFonts w:hint="cs"/>
          <w:rtl/>
        </w:rPr>
        <w:t xml:space="preserve">أنه </w:t>
      </w:r>
      <w:r w:rsidR="00E65CD8">
        <w:rPr>
          <w:rFonts w:hint="cs"/>
          <w:rtl/>
        </w:rPr>
        <w:t>"</w:t>
      </w:r>
      <w:r w:rsidR="002645B1">
        <w:rPr>
          <w:rFonts w:hint="cs"/>
          <w:rtl/>
        </w:rPr>
        <w:t>من أجل</w:t>
      </w:r>
      <w:r w:rsidR="002645B1" w:rsidRPr="002645B1">
        <w:rPr>
          <w:rFonts w:hint="cs"/>
          <w:rtl/>
        </w:rPr>
        <w:t xml:space="preserve"> </w:t>
      </w:r>
      <w:r w:rsidR="002645B1">
        <w:rPr>
          <w:rFonts w:hint="cs"/>
          <w:rtl/>
        </w:rPr>
        <w:t>تحسين القدرات الإنتاجية في أقل البلدان نموا</w:t>
      </w:r>
      <w:r w:rsidR="009806A6">
        <w:rPr>
          <w:rFonts w:hint="cs"/>
          <w:rtl/>
        </w:rPr>
        <w:t>ً</w:t>
      </w:r>
      <w:r w:rsidR="002645B1">
        <w:rPr>
          <w:rFonts w:hint="cs"/>
          <w:rtl/>
        </w:rPr>
        <w:t xml:space="preserve"> لابد من </w:t>
      </w:r>
      <w:r w:rsidR="00A331C4">
        <w:rPr>
          <w:rtl/>
        </w:rPr>
        <w:t xml:space="preserve">اقتنــاء تكنولوجيات جديدة وبناء قدرات وقاعدة معارف محليـة لكـي تـتمكن مـن الاسـتفادة بـصورة كاملة من التكنولوجيات </w:t>
      </w:r>
      <w:proofErr w:type="spellStart"/>
      <w:r w:rsidR="00A331C4">
        <w:rPr>
          <w:rtl/>
        </w:rPr>
        <w:t>المقتناة</w:t>
      </w:r>
      <w:proofErr w:type="spellEnd"/>
      <w:r w:rsidR="00A331C4">
        <w:rPr>
          <w:rtl/>
        </w:rPr>
        <w:t xml:space="preserve"> وتعز</w:t>
      </w:r>
      <w:r w:rsidR="0017462B">
        <w:rPr>
          <w:rtl/>
        </w:rPr>
        <w:t>يز القدر</w:t>
      </w:r>
      <w:r w:rsidR="009806A6">
        <w:rPr>
          <w:rFonts w:hint="cs"/>
          <w:rtl/>
        </w:rPr>
        <w:t>ات</w:t>
      </w:r>
      <w:r w:rsidR="0017462B">
        <w:rPr>
          <w:rtl/>
        </w:rPr>
        <w:t xml:space="preserve"> التقليدية باستمرار لأ</w:t>
      </w:r>
      <w:r w:rsidR="00A331C4">
        <w:rPr>
          <w:rtl/>
        </w:rPr>
        <w:t>غراض البحـث والتطـوير</w:t>
      </w:r>
      <w:r w:rsidR="001030E0">
        <w:rPr>
          <w:rFonts w:hint="cs"/>
          <w:rtl/>
        </w:rPr>
        <w:t>"</w:t>
      </w:r>
      <w:r w:rsidR="00A331C4">
        <w:t>.</w:t>
      </w:r>
    </w:p>
    <w:p w14:paraId="41373A5F" w14:textId="32001C55" w:rsidR="0089121D" w:rsidRDefault="00566B3D" w:rsidP="005F2B4C">
      <w:pPr>
        <w:rPr>
          <w:rtl/>
        </w:rPr>
      </w:pPr>
      <w:r>
        <w:t>3.2</w:t>
      </w:r>
      <w:r>
        <w:tab/>
      </w:r>
      <w:r w:rsidR="008C694B">
        <w:rPr>
          <w:rFonts w:hint="cs"/>
          <w:rtl/>
        </w:rPr>
        <w:t>و</w:t>
      </w:r>
      <w:r w:rsidR="008C694B">
        <w:rPr>
          <w:rtl/>
        </w:rPr>
        <w:t>تركز قرارات</w:t>
      </w:r>
      <w:r w:rsidR="00E5739B">
        <w:rPr>
          <w:rFonts w:hint="cs"/>
          <w:rtl/>
        </w:rPr>
        <w:t xml:space="preserve"> عديدة</w:t>
      </w:r>
      <w:r w:rsidR="008C694B">
        <w:rPr>
          <w:rtl/>
        </w:rPr>
        <w:t xml:space="preserve"> </w:t>
      </w:r>
      <w:r w:rsidR="00E5739B">
        <w:rPr>
          <w:rFonts w:hint="cs"/>
          <w:rtl/>
        </w:rPr>
        <w:t>ل</w:t>
      </w:r>
      <w:r w:rsidR="008C694B">
        <w:rPr>
          <w:rtl/>
        </w:rPr>
        <w:t>لاتحاد</w:t>
      </w:r>
      <w:r w:rsidR="0089121D">
        <w:rPr>
          <w:rtl/>
        </w:rPr>
        <w:t>، بما في ذلك</w:t>
      </w:r>
      <w:r w:rsidR="00E5739B">
        <w:rPr>
          <w:rFonts w:hint="cs"/>
          <w:rtl/>
        </w:rPr>
        <w:t xml:space="preserve"> قرارات</w:t>
      </w:r>
      <w:r w:rsidR="0089121D">
        <w:rPr>
          <w:rtl/>
        </w:rPr>
        <w:t xml:space="preserve"> مؤتمر المندوبين المفوضين والمؤتمر العالمي لتنمية الاتصالات والمجلس والبرامج وتحالف أصحاب المصلحة المتعددين الذي أطلقه الاتحاد بالتعاون الوثيق مع الأمم المتحدة (</w:t>
      </w:r>
      <w:r w:rsidR="008C694B" w:rsidRPr="008C694B">
        <w:rPr>
          <w:rtl/>
        </w:rPr>
        <w:t>التحالف الرقمي للشراكة من أجل التوصيل</w:t>
      </w:r>
      <w:r w:rsidR="0089121D">
        <w:rPr>
          <w:rtl/>
        </w:rPr>
        <w:t>)</w:t>
      </w:r>
      <w:r w:rsidR="008C694B">
        <w:rPr>
          <w:rtl/>
        </w:rPr>
        <w:t>،</w:t>
      </w:r>
      <w:r w:rsidR="0089121D">
        <w:rPr>
          <w:rtl/>
        </w:rPr>
        <w:t xml:space="preserve"> على تعزيز التعاون الرقمي لمواجهة التحديات والفجوات في أقل البلدان نمواً.</w:t>
      </w:r>
    </w:p>
    <w:p w14:paraId="19EBDFBC" w14:textId="436127A3" w:rsidR="0089121D" w:rsidRDefault="00566B3D" w:rsidP="005F2B4C">
      <w:pPr>
        <w:rPr>
          <w:rtl/>
        </w:rPr>
      </w:pPr>
      <w:r>
        <w:t>4.2</w:t>
      </w:r>
      <w:r>
        <w:tab/>
      </w:r>
      <w:r w:rsidR="00A6597E">
        <w:rPr>
          <w:rFonts w:hint="cs"/>
          <w:rtl/>
        </w:rPr>
        <w:t xml:space="preserve">ويسلط </w:t>
      </w:r>
      <w:r w:rsidR="00A6597E" w:rsidRPr="00A6597E">
        <w:rPr>
          <w:rtl/>
        </w:rPr>
        <w:t>تقرير</w:t>
      </w:r>
      <w:r w:rsidR="009954D4">
        <w:rPr>
          <w:rFonts w:hint="cs"/>
          <w:rtl/>
        </w:rPr>
        <w:t xml:space="preserve"> الاتحاد بشأن</w:t>
      </w:r>
      <w:r w:rsidR="00A6597E" w:rsidRPr="00A6597E">
        <w:rPr>
          <w:rtl/>
        </w:rPr>
        <w:t xml:space="preserve"> </w:t>
      </w:r>
      <w:r w:rsidR="009954D4">
        <w:rPr>
          <w:rFonts w:hint="cs"/>
          <w:rtl/>
        </w:rPr>
        <w:t>"</w:t>
      </w:r>
      <w:r w:rsidR="00A6597E" w:rsidRPr="00A6597E">
        <w:rPr>
          <w:rtl/>
        </w:rPr>
        <w:t>التوصيلية في أقل البلدان نمواً</w:t>
      </w:r>
      <w:r w:rsidR="005F2B4C">
        <w:rPr>
          <w:rFonts w:hint="cs"/>
          <w:rtl/>
        </w:rPr>
        <w:t xml:space="preserve">: </w:t>
      </w:r>
      <w:r w:rsidR="00A6597E" w:rsidRPr="00A6597E">
        <w:rPr>
          <w:rtl/>
        </w:rPr>
        <w:t>تقرير الحالة لعام 2021</w:t>
      </w:r>
      <w:r w:rsidR="0089121D">
        <w:rPr>
          <w:rtl/>
        </w:rPr>
        <w:t>"</w:t>
      </w:r>
      <w:r w:rsidR="00A6597E">
        <w:rPr>
          <w:rFonts w:hint="cs"/>
          <w:rtl/>
        </w:rPr>
        <w:t xml:space="preserve"> </w:t>
      </w:r>
      <w:r w:rsidR="0089121D">
        <w:rPr>
          <w:rtl/>
        </w:rPr>
        <w:t xml:space="preserve">الضوء على العديد من التحديات </w:t>
      </w:r>
      <w:r w:rsidR="000D6B9D">
        <w:rPr>
          <w:rFonts w:hint="cs"/>
          <w:rtl/>
        </w:rPr>
        <w:t>التي يُعاد</w:t>
      </w:r>
      <w:r w:rsidR="0089121D">
        <w:rPr>
          <w:rtl/>
        </w:rPr>
        <w:t xml:space="preserve"> </w:t>
      </w:r>
      <w:r w:rsidR="000D6B9D">
        <w:rPr>
          <w:rFonts w:hint="cs"/>
          <w:rtl/>
        </w:rPr>
        <w:t>سرد</w:t>
      </w:r>
      <w:r w:rsidR="0089121D">
        <w:rPr>
          <w:rtl/>
        </w:rPr>
        <w:t xml:space="preserve"> بعضها أدناه:</w:t>
      </w:r>
    </w:p>
    <w:p w14:paraId="32E07570" w14:textId="04EDB536" w:rsidR="0089121D" w:rsidRPr="005F2B4C" w:rsidRDefault="005F2B4C" w:rsidP="005F2B4C">
      <w:pPr>
        <w:pStyle w:val="enumlev1"/>
        <w:rPr>
          <w:rtl/>
        </w:rPr>
      </w:pPr>
      <w:r w:rsidRPr="005F2B4C">
        <w:rPr>
          <w:rFonts w:ascii="Arial" w:hAnsi="Arial" w:cs="Arial" w:hint="cs"/>
          <w:rtl/>
        </w:rPr>
        <w:t>●</w:t>
      </w:r>
      <w:r w:rsidR="00566B3D" w:rsidRPr="005F2B4C">
        <w:rPr>
          <w:rtl/>
        </w:rPr>
        <w:tab/>
      </w:r>
      <w:r w:rsidR="0089121D" w:rsidRPr="005F2B4C">
        <w:rPr>
          <w:rtl/>
        </w:rPr>
        <w:t>فجوة رقمية شاسعة بين أقل البلدان نمواً</w:t>
      </w:r>
    </w:p>
    <w:p w14:paraId="6806148A" w14:textId="3212AD3A" w:rsidR="0089121D" w:rsidRPr="005F2B4C" w:rsidRDefault="005F2B4C" w:rsidP="005F2B4C">
      <w:pPr>
        <w:pStyle w:val="enumlev1"/>
        <w:rPr>
          <w:rtl/>
        </w:rPr>
      </w:pPr>
      <w:r w:rsidRPr="005F2B4C">
        <w:rPr>
          <w:rFonts w:ascii="Arial" w:hAnsi="Arial" w:cs="Arial" w:hint="cs"/>
          <w:rtl/>
        </w:rPr>
        <w:t>●</w:t>
      </w:r>
      <w:r w:rsidR="0089121D" w:rsidRPr="005F2B4C">
        <w:rPr>
          <w:rtl/>
        </w:rPr>
        <w:tab/>
        <w:t xml:space="preserve">لم يحقق سوى بلدين فقط من أقل البلدان نمواً </w:t>
      </w:r>
      <w:r w:rsidR="00807F2A" w:rsidRPr="005F2B4C">
        <w:rPr>
          <w:rFonts w:hint="cs"/>
          <w:rtl/>
        </w:rPr>
        <w:t>المقصد</w:t>
      </w:r>
      <w:r w:rsidR="0089121D" w:rsidRPr="005F2B4C">
        <w:rPr>
          <w:rtl/>
        </w:rPr>
        <w:t xml:space="preserve"> 9</w:t>
      </w:r>
      <w:r w:rsidRPr="005F2B4C">
        <w:rPr>
          <w:rFonts w:hint="cs"/>
          <w:rtl/>
        </w:rPr>
        <w:t>.</w:t>
      </w:r>
      <w:r w:rsidR="0089121D" w:rsidRPr="005F2B4C">
        <w:rPr>
          <w:rtl/>
        </w:rPr>
        <w:t xml:space="preserve">ج من أهداف التنمية المستدامة فيما يتعلق </w:t>
      </w:r>
      <w:r w:rsidR="00807F2A" w:rsidRPr="005F2B4C">
        <w:rPr>
          <w:rFonts w:hint="cs"/>
          <w:rtl/>
        </w:rPr>
        <w:t>بشمولية</w:t>
      </w:r>
      <w:r w:rsidR="00807F2A" w:rsidRPr="005F2B4C">
        <w:rPr>
          <w:rtl/>
        </w:rPr>
        <w:t xml:space="preserve"> شبكاتها </w:t>
      </w:r>
      <w:proofErr w:type="spellStart"/>
      <w:r w:rsidR="00807F2A" w:rsidRPr="005F2B4C">
        <w:rPr>
          <w:rFonts w:hint="cs"/>
          <w:rtl/>
        </w:rPr>
        <w:t>وميسورية</w:t>
      </w:r>
      <w:proofErr w:type="spellEnd"/>
      <w:r w:rsidR="0089121D" w:rsidRPr="005F2B4C">
        <w:rPr>
          <w:rtl/>
        </w:rPr>
        <w:t xml:space="preserve"> </w:t>
      </w:r>
      <w:r w:rsidR="00807F2A" w:rsidRPr="005F2B4C">
        <w:rPr>
          <w:rFonts w:hint="cs"/>
          <w:rtl/>
        </w:rPr>
        <w:t>تكاليفها</w:t>
      </w:r>
      <w:r w:rsidR="00135C2B" w:rsidRPr="005F2B4C">
        <w:rPr>
          <w:rtl/>
        </w:rPr>
        <w:t xml:space="preserve"> (الموعد النهائي محدد أصلاً </w:t>
      </w:r>
      <w:r w:rsidR="00135C2B" w:rsidRPr="005F2B4C">
        <w:rPr>
          <w:rFonts w:hint="cs"/>
          <w:rtl/>
        </w:rPr>
        <w:t xml:space="preserve">في </w:t>
      </w:r>
      <w:r w:rsidR="0089121D" w:rsidRPr="005F2B4C">
        <w:rPr>
          <w:rtl/>
        </w:rPr>
        <w:t>نهاية عام 2020)</w:t>
      </w:r>
    </w:p>
    <w:p w14:paraId="4C4EDD94" w14:textId="6A89CE8C" w:rsidR="0089121D" w:rsidRPr="005F2B4C" w:rsidRDefault="005F2B4C" w:rsidP="005F2B4C">
      <w:pPr>
        <w:pStyle w:val="enumlev1"/>
        <w:rPr>
          <w:rtl/>
        </w:rPr>
      </w:pPr>
      <w:r w:rsidRPr="005F2B4C">
        <w:rPr>
          <w:rFonts w:ascii="Arial" w:hAnsi="Arial" w:cs="Arial" w:hint="cs"/>
          <w:rtl/>
        </w:rPr>
        <w:t>●</w:t>
      </w:r>
      <w:r w:rsidR="0089121D" w:rsidRPr="005F2B4C">
        <w:rPr>
          <w:rtl/>
        </w:rPr>
        <w:tab/>
      </w:r>
      <w:r w:rsidR="00074C17" w:rsidRPr="005F2B4C">
        <w:rPr>
          <w:rFonts w:hint="cs"/>
          <w:rtl/>
        </w:rPr>
        <w:t>استمرار ال</w:t>
      </w:r>
      <w:r w:rsidR="0089121D" w:rsidRPr="005F2B4C">
        <w:rPr>
          <w:rtl/>
        </w:rPr>
        <w:t xml:space="preserve">فجوة </w:t>
      </w:r>
      <w:r w:rsidR="00074C17" w:rsidRPr="005F2B4C">
        <w:rPr>
          <w:rFonts w:hint="cs"/>
          <w:rtl/>
        </w:rPr>
        <w:t>في الا</w:t>
      </w:r>
      <w:r w:rsidR="0089121D" w:rsidRPr="005F2B4C">
        <w:rPr>
          <w:rtl/>
        </w:rPr>
        <w:t>ستخدام</w:t>
      </w:r>
    </w:p>
    <w:p w14:paraId="089762BE" w14:textId="1268EFBD" w:rsidR="0089121D" w:rsidRPr="005F2B4C" w:rsidRDefault="005F2B4C" w:rsidP="005F2B4C">
      <w:pPr>
        <w:pStyle w:val="enumlev1"/>
        <w:rPr>
          <w:rtl/>
        </w:rPr>
      </w:pPr>
      <w:r w:rsidRPr="005F2B4C">
        <w:rPr>
          <w:rFonts w:ascii="Arial" w:hAnsi="Arial" w:cs="Arial" w:hint="cs"/>
          <w:rtl/>
        </w:rPr>
        <w:t>●</w:t>
      </w:r>
      <w:r w:rsidR="0089121D" w:rsidRPr="005F2B4C">
        <w:rPr>
          <w:rtl/>
        </w:rPr>
        <w:tab/>
        <w:t>قلة الوعي</w:t>
      </w:r>
    </w:p>
    <w:p w14:paraId="32B3BCAF" w14:textId="4E913B6E" w:rsidR="0089121D" w:rsidRPr="005F2B4C" w:rsidRDefault="005F2B4C" w:rsidP="005F2B4C">
      <w:pPr>
        <w:pStyle w:val="enumlev1"/>
        <w:rPr>
          <w:rtl/>
        </w:rPr>
      </w:pPr>
      <w:r w:rsidRPr="005F2B4C">
        <w:rPr>
          <w:rFonts w:ascii="Arial" w:hAnsi="Arial" w:cs="Arial" w:hint="cs"/>
          <w:rtl/>
        </w:rPr>
        <w:t>●</w:t>
      </w:r>
      <w:r w:rsidR="0089121D" w:rsidRPr="005F2B4C">
        <w:rPr>
          <w:rtl/>
        </w:rPr>
        <w:tab/>
        <w:t>نقص المهارات الرقمية</w:t>
      </w:r>
    </w:p>
    <w:p w14:paraId="345A5F1D" w14:textId="259A78A2" w:rsidR="0089121D" w:rsidRPr="005F2B4C" w:rsidRDefault="005F2B4C" w:rsidP="005F2B4C">
      <w:pPr>
        <w:pStyle w:val="enumlev1"/>
        <w:rPr>
          <w:rtl/>
        </w:rPr>
      </w:pPr>
      <w:r w:rsidRPr="005F2B4C">
        <w:rPr>
          <w:rFonts w:ascii="Arial" w:hAnsi="Arial" w:cs="Arial" w:hint="cs"/>
          <w:rtl/>
        </w:rPr>
        <w:t>●</w:t>
      </w:r>
      <w:r w:rsidR="0089121D" w:rsidRPr="005F2B4C">
        <w:rPr>
          <w:rtl/>
        </w:rPr>
        <w:tab/>
      </w:r>
      <w:r w:rsidR="009954D4" w:rsidRPr="005F2B4C">
        <w:rPr>
          <w:rFonts w:hint="cs"/>
          <w:rtl/>
        </w:rPr>
        <w:t xml:space="preserve">تحديات </w:t>
      </w:r>
      <w:r w:rsidR="00385E6D" w:rsidRPr="005F2B4C">
        <w:rPr>
          <w:rFonts w:hint="cs"/>
          <w:rtl/>
        </w:rPr>
        <w:t>في استخدام</w:t>
      </w:r>
      <w:r w:rsidR="0089121D" w:rsidRPr="005F2B4C">
        <w:rPr>
          <w:rtl/>
        </w:rPr>
        <w:t xml:space="preserve"> تكنولوجيات النطاق العريض</w:t>
      </w:r>
      <w:r w:rsidR="000E2771" w:rsidRPr="005F2B4C">
        <w:rPr>
          <w:rtl/>
        </w:rPr>
        <w:t xml:space="preserve"> </w:t>
      </w:r>
      <w:r w:rsidR="00335DC5" w:rsidRPr="005F2B4C">
        <w:rPr>
          <w:rFonts w:hint="cs"/>
          <w:rtl/>
        </w:rPr>
        <w:t xml:space="preserve">على نحو </w:t>
      </w:r>
      <w:r w:rsidR="000E2771" w:rsidRPr="005F2B4C">
        <w:rPr>
          <w:rtl/>
        </w:rPr>
        <w:t>مثمر</w:t>
      </w:r>
    </w:p>
    <w:p w14:paraId="09FFB7B3" w14:textId="31D3CE34" w:rsidR="0089121D" w:rsidRPr="005F2B4C" w:rsidRDefault="005F2B4C" w:rsidP="005F2B4C">
      <w:pPr>
        <w:pStyle w:val="enumlev1"/>
        <w:rPr>
          <w:rtl/>
        </w:rPr>
      </w:pPr>
      <w:r w:rsidRPr="005F2B4C">
        <w:rPr>
          <w:rFonts w:ascii="Arial" w:hAnsi="Arial" w:cs="Arial" w:hint="cs"/>
          <w:rtl/>
        </w:rPr>
        <w:t>●</w:t>
      </w:r>
      <w:r w:rsidR="0089121D" w:rsidRPr="005F2B4C">
        <w:rPr>
          <w:rtl/>
        </w:rPr>
        <w:tab/>
      </w:r>
      <w:r w:rsidR="00BA3E6A" w:rsidRPr="005F2B4C">
        <w:rPr>
          <w:rFonts w:hint="cs"/>
          <w:rtl/>
        </w:rPr>
        <w:t xml:space="preserve">وجود </w:t>
      </w:r>
      <w:r w:rsidR="00BA3E6A" w:rsidRPr="005F2B4C">
        <w:rPr>
          <w:rtl/>
        </w:rPr>
        <w:t xml:space="preserve">فجوات كبيرة في البنية التحتية </w:t>
      </w:r>
      <w:r w:rsidR="00BA3E6A" w:rsidRPr="005F2B4C">
        <w:rPr>
          <w:rFonts w:hint="cs"/>
          <w:rtl/>
        </w:rPr>
        <w:t>الخاصة با</w:t>
      </w:r>
      <w:r w:rsidR="0089121D" w:rsidRPr="005F2B4C">
        <w:rPr>
          <w:rtl/>
        </w:rPr>
        <w:t>لبيانات</w:t>
      </w:r>
    </w:p>
    <w:p w14:paraId="58AB665B" w14:textId="4E09E103" w:rsidR="0089121D" w:rsidRDefault="00566B3D" w:rsidP="005F2B4C">
      <w:pPr>
        <w:rPr>
          <w:rtl/>
        </w:rPr>
      </w:pPr>
      <w:r>
        <w:t>5.2</w:t>
      </w:r>
      <w:r>
        <w:tab/>
      </w:r>
      <w:r w:rsidR="00880F4A">
        <w:rPr>
          <w:rFonts w:hint="cs"/>
          <w:rtl/>
        </w:rPr>
        <w:t>وبالنظر إلى مسيرة</w:t>
      </w:r>
      <w:r w:rsidR="0089121D">
        <w:rPr>
          <w:rtl/>
        </w:rPr>
        <w:t xml:space="preserve"> 50 عاما</w:t>
      </w:r>
      <w:r w:rsidR="00880F4A">
        <w:rPr>
          <w:rFonts w:hint="cs"/>
          <w:rtl/>
        </w:rPr>
        <w:t>ً</w:t>
      </w:r>
      <w:r w:rsidR="0089121D">
        <w:rPr>
          <w:rtl/>
        </w:rPr>
        <w:t xml:space="preserve"> </w:t>
      </w:r>
      <w:r w:rsidR="00880F4A">
        <w:rPr>
          <w:rFonts w:hint="cs"/>
          <w:rtl/>
        </w:rPr>
        <w:t>مضت،</w:t>
      </w:r>
      <w:r w:rsidR="0089121D">
        <w:rPr>
          <w:rtl/>
        </w:rPr>
        <w:t xml:space="preserve"> </w:t>
      </w:r>
      <w:r w:rsidR="00880F4A">
        <w:rPr>
          <w:rFonts w:hint="cs"/>
          <w:rtl/>
        </w:rPr>
        <w:t>توجد</w:t>
      </w:r>
      <w:r w:rsidR="00880F4A">
        <w:rPr>
          <w:rtl/>
        </w:rPr>
        <w:t xml:space="preserve"> </w:t>
      </w:r>
      <w:r w:rsidR="0089121D">
        <w:rPr>
          <w:rtl/>
        </w:rPr>
        <w:t xml:space="preserve">فرصة وضرورة ملحة لنشر الوعي </w:t>
      </w:r>
      <w:r w:rsidR="002311C3">
        <w:rPr>
          <w:rFonts w:hint="cs"/>
          <w:rtl/>
        </w:rPr>
        <w:t xml:space="preserve">حول </w:t>
      </w:r>
      <w:r w:rsidR="00880F4A">
        <w:rPr>
          <w:rFonts w:hint="cs"/>
          <w:rtl/>
        </w:rPr>
        <w:t>التحديات</w:t>
      </w:r>
      <w:r w:rsidR="00880F4A">
        <w:rPr>
          <w:rtl/>
        </w:rPr>
        <w:t xml:space="preserve"> </w:t>
      </w:r>
      <w:r w:rsidR="0089121D">
        <w:rPr>
          <w:rtl/>
        </w:rPr>
        <w:t>التي</w:t>
      </w:r>
      <w:r w:rsidR="00880F4A">
        <w:rPr>
          <w:rFonts w:hint="cs"/>
          <w:rtl/>
        </w:rPr>
        <w:t xml:space="preserve"> ما زال يتعين التصدي لها</w:t>
      </w:r>
      <w:r w:rsidR="0089121D">
        <w:rPr>
          <w:rtl/>
        </w:rPr>
        <w:t xml:space="preserve"> </w:t>
      </w:r>
      <w:r w:rsidR="00880F4A">
        <w:rPr>
          <w:rFonts w:hint="cs"/>
          <w:rtl/>
        </w:rPr>
        <w:t xml:space="preserve">في </w:t>
      </w:r>
      <w:r w:rsidR="0089121D">
        <w:rPr>
          <w:rtl/>
        </w:rPr>
        <w:t xml:space="preserve">المجموعة الحالية من أقل البلدان نمواً </w:t>
      </w:r>
      <w:r w:rsidR="002311C3">
        <w:rPr>
          <w:rFonts w:hint="cs"/>
          <w:rtl/>
        </w:rPr>
        <w:t>وذلك في إطار السعي</w:t>
      </w:r>
      <w:r w:rsidR="0089121D">
        <w:rPr>
          <w:rtl/>
        </w:rPr>
        <w:t xml:space="preserve"> إلى </w:t>
      </w:r>
      <w:r w:rsidR="00880F4A">
        <w:rPr>
          <w:rFonts w:hint="cs"/>
          <w:rtl/>
        </w:rPr>
        <w:t xml:space="preserve">توثيق </w:t>
      </w:r>
      <w:r w:rsidR="0089121D">
        <w:rPr>
          <w:rtl/>
        </w:rPr>
        <w:t>التعاون وكذلك</w:t>
      </w:r>
      <w:r w:rsidR="001858CA">
        <w:rPr>
          <w:rFonts w:hint="cs"/>
          <w:rtl/>
        </w:rPr>
        <w:t xml:space="preserve"> للاحتفاء</w:t>
      </w:r>
      <w:r w:rsidR="0089121D">
        <w:rPr>
          <w:rtl/>
        </w:rPr>
        <w:t xml:space="preserve"> بالدور التمكيني لتكنولوجيا</w:t>
      </w:r>
      <w:r w:rsidR="002311C3">
        <w:rPr>
          <w:rtl/>
        </w:rPr>
        <w:t xml:space="preserve"> المعلومات والاتصالات </w:t>
      </w:r>
      <w:r w:rsidR="002311C3">
        <w:rPr>
          <w:rFonts w:hint="cs"/>
          <w:rtl/>
        </w:rPr>
        <w:t xml:space="preserve">بغية </w:t>
      </w:r>
      <w:r w:rsidR="0089121D">
        <w:rPr>
          <w:rtl/>
        </w:rPr>
        <w:t xml:space="preserve">استكمال تقدم أقل البلدان نمواً في </w:t>
      </w:r>
      <w:r w:rsidR="00FD6207">
        <w:rPr>
          <w:rFonts w:hint="cs"/>
          <w:rtl/>
        </w:rPr>
        <w:t>انتقالها إلى مرحلة أخرى</w:t>
      </w:r>
      <w:r w:rsidR="0089121D">
        <w:rPr>
          <w:rtl/>
        </w:rPr>
        <w:t>.</w:t>
      </w:r>
    </w:p>
    <w:p w14:paraId="025483C9" w14:textId="5CE89838" w:rsidR="00BB7213" w:rsidRDefault="00566B3D" w:rsidP="005F2B4C">
      <w:r>
        <w:t>6.2</w:t>
      </w:r>
      <w:r>
        <w:tab/>
      </w:r>
      <w:r w:rsidR="00CF36A0">
        <w:rPr>
          <w:rFonts w:hint="cs"/>
          <w:rtl/>
        </w:rPr>
        <w:t>و</w:t>
      </w:r>
      <w:r w:rsidR="0089121D" w:rsidRPr="0089121D">
        <w:rPr>
          <w:rtl/>
        </w:rPr>
        <w:t>يتماشى الموضوع مع الجهود الخاصة للاتحاد والأمم المتحدة لسد الفجوة الرقمية العالمية</w:t>
      </w:r>
      <w:r w:rsidR="001858CA">
        <w:rPr>
          <w:rFonts w:hint="cs"/>
          <w:rtl/>
        </w:rPr>
        <w:t xml:space="preserve"> </w:t>
      </w:r>
      <w:r w:rsidR="002F3762">
        <w:rPr>
          <w:rFonts w:hint="cs"/>
          <w:rtl/>
        </w:rPr>
        <w:t>كما يتماشى مع</w:t>
      </w:r>
      <w:r w:rsidR="0089121D" w:rsidRPr="0089121D">
        <w:rPr>
          <w:rtl/>
        </w:rPr>
        <w:t xml:space="preserve"> خطوط عمل القمة العالمية لمجتمع المعلومات.</w:t>
      </w:r>
    </w:p>
    <w:p w14:paraId="1EC2A6C6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F81F" w14:textId="77777777" w:rsidR="00550EFC" w:rsidRDefault="00550EFC" w:rsidP="006C3242">
      <w:pPr>
        <w:spacing w:before="0" w:line="240" w:lineRule="auto"/>
      </w:pPr>
      <w:r>
        <w:separator/>
      </w:r>
    </w:p>
  </w:endnote>
  <w:endnote w:type="continuationSeparator" w:id="0">
    <w:p w14:paraId="20FFB01F" w14:textId="77777777" w:rsidR="00550EFC" w:rsidRDefault="00550EF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4DC8" w14:textId="1F9D0417" w:rsidR="006C3242" w:rsidRPr="00112A3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112A36">
      <w:rPr>
        <w:color w:val="F2F2F2" w:themeColor="background1" w:themeShade="F2"/>
        <w:sz w:val="16"/>
        <w:szCs w:val="16"/>
        <w:lang w:val="fr-FR"/>
      </w:rPr>
      <w:fldChar w:fldCharType="begin"/>
    </w:r>
    <w:r w:rsidRPr="00112A36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12A36">
      <w:rPr>
        <w:color w:val="F2F2F2" w:themeColor="background1" w:themeShade="F2"/>
        <w:sz w:val="16"/>
        <w:szCs w:val="16"/>
        <w:lang w:val="fr-FR"/>
      </w:rPr>
      <w:fldChar w:fldCharType="separate"/>
    </w:r>
    <w:r w:rsidR="005D2060" w:rsidRPr="00112A36">
      <w:rPr>
        <w:noProof/>
        <w:color w:val="F2F2F2" w:themeColor="background1" w:themeShade="F2"/>
        <w:sz w:val="16"/>
        <w:szCs w:val="16"/>
        <w:lang w:val="fr-FR"/>
      </w:rPr>
      <w:t>P:\ARA\SG\CONSEIL\C22\000\078A.docx</w:t>
    </w:r>
    <w:r w:rsidRPr="00112A36">
      <w:rPr>
        <w:color w:val="F2F2F2" w:themeColor="background1" w:themeShade="F2"/>
        <w:sz w:val="16"/>
        <w:szCs w:val="16"/>
      </w:rPr>
      <w:fldChar w:fldCharType="end"/>
    </w:r>
    <w:proofErr w:type="gramStart"/>
    <w:r w:rsidRPr="00112A36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87519C" w:rsidRPr="00112A36">
      <w:rPr>
        <w:color w:val="F2F2F2" w:themeColor="background1" w:themeShade="F2"/>
        <w:sz w:val="16"/>
        <w:szCs w:val="16"/>
        <w:lang w:val="fr-FR"/>
      </w:rPr>
      <w:t>502523</w:t>
    </w:r>
    <w:r w:rsidRPr="00112A36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A21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CBB8" w14:textId="77777777" w:rsidR="00550EFC" w:rsidRDefault="00550EFC" w:rsidP="006C3242">
      <w:pPr>
        <w:spacing w:before="0" w:line="240" w:lineRule="auto"/>
      </w:pPr>
      <w:r>
        <w:separator/>
      </w:r>
    </w:p>
  </w:footnote>
  <w:footnote w:type="continuationSeparator" w:id="0">
    <w:p w14:paraId="54AB3836" w14:textId="77777777" w:rsidR="00550EFC" w:rsidRDefault="00550EF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D012" w14:textId="684BE498" w:rsidR="00447F32" w:rsidRPr="00447F32" w:rsidRDefault="008A748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FC4CF2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7519C">
          <w:rPr>
            <w:rFonts w:cs="Calibri"/>
            <w:noProof/>
            <w:sz w:val="20"/>
            <w:szCs w:val="20"/>
          </w:rPr>
          <w:t>78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FC"/>
    <w:rsid w:val="00074C17"/>
    <w:rsid w:val="00090574"/>
    <w:rsid w:val="000C1C0E"/>
    <w:rsid w:val="000C548A"/>
    <w:rsid w:val="000D6B9D"/>
    <w:rsid w:val="000E2771"/>
    <w:rsid w:val="001030E0"/>
    <w:rsid w:val="00112A36"/>
    <w:rsid w:val="00117DBB"/>
    <w:rsid w:val="00135C2B"/>
    <w:rsid w:val="0015650C"/>
    <w:rsid w:val="0017462B"/>
    <w:rsid w:val="00176EE2"/>
    <w:rsid w:val="001858CA"/>
    <w:rsid w:val="001C0169"/>
    <w:rsid w:val="001D1169"/>
    <w:rsid w:val="001D1D50"/>
    <w:rsid w:val="001D6745"/>
    <w:rsid w:val="001E446E"/>
    <w:rsid w:val="002154EE"/>
    <w:rsid w:val="002276D2"/>
    <w:rsid w:val="002311C3"/>
    <w:rsid w:val="0023283D"/>
    <w:rsid w:val="0026373E"/>
    <w:rsid w:val="002645B1"/>
    <w:rsid w:val="00271C43"/>
    <w:rsid w:val="00290634"/>
    <w:rsid w:val="00290728"/>
    <w:rsid w:val="002978F4"/>
    <w:rsid w:val="002B028D"/>
    <w:rsid w:val="002E6541"/>
    <w:rsid w:val="002F3762"/>
    <w:rsid w:val="002F71D8"/>
    <w:rsid w:val="00334924"/>
    <w:rsid w:val="00335DC5"/>
    <w:rsid w:val="003409BC"/>
    <w:rsid w:val="00357185"/>
    <w:rsid w:val="00383829"/>
    <w:rsid w:val="00385E6D"/>
    <w:rsid w:val="003C6B4F"/>
    <w:rsid w:val="003F4B29"/>
    <w:rsid w:val="0042686F"/>
    <w:rsid w:val="004317D8"/>
    <w:rsid w:val="00434183"/>
    <w:rsid w:val="00443869"/>
    <w:rsid w:val="00447F32"/>
    <w:rsid w:val="00493D68"/>
    <w:rsid w:val="004E11DC"/>
    <w:rsid w:val="005409AC"/>
    <w:rsid w:val="00550EFC"/>
    <w:rsid w:val="0055516A"/>
    <w:rsid w:val="00566B3D"/>
    <w:rsid w:val="005805EA"/>
    <w:rsid w:val="0058491B"/>
    <w:rsid w:val="00592EA5"/>
    <w:rsid w:val="005948BB"/>
    <w:rsid w:val="005A3170"/>
    <w:rsid w:val="005B1652"/>
    <w:rsid w:val="005B2E65"/>
    <w:rsid w:val="005D2060"/>
    <w:rsid w:val="005D701F"/>
    <w:rsid w:val="005F2B4C"/>
    <w:rsid w:val="00614855"/>
    <w:rsid w:val="00677396"/>
    <w:rsid w:val="0069200F"/>
    <w:rsid w:val="006A65CB"/>
    <w:rsid w:val="006A793B"/>
    <w:rsid w:val="006C3242"/>
    <w:rsid w:val="006C7CC0"/>
    <w:rsid w:val="006D3BEE"/>
    <w:rsid w:val="006E0732"/>
    <w:rsid w:val="006F63F7"/>
    <w:rsid w:val="007025C7"/>
    <w:rsid w:val="00706D7A"/>
    <w:rsid w:val="00722F0D"/>
    <w:rsid w:val="0074420E"/>
    <w:rsid w:val="00783E26"/>
    <w:rsid w:val="007A4726"/>
    <w:rsid w:val="007C3BC7"/>
    <w:rsid w:val="007C3BCD"/>
    <w:rsid w:val="007D4ACF"/>
    <w:rsid w:val="007E2F91"/>
    <w:rsid w:val="007F0787"/>
    <w:rsid w:val="00807F2A"/>
    <w:rsid w:val="00810B7B"/>
    <w:rsid w:val="0082358A"/>
    <w:rsid w:val="008235CD"/>
    <w:rsid w:val="008247DE"/>
    <w:rsid w:val="00826A18"/>
    <w:rsid w:val="00840B10"/>
    <w:rsid w:val="008513CB"/>
    <w:rsid w:val="00866864"/>
    <w:rsid w:val="0087502A"/>
    <w:rsid w:val="0087519C"/>
    <w:rsid w:val="00880F4A"/>
    <w:rsid w:val="0089121D"/>
    <w:rsid w:val="008A748A"/>
    <w:rsid w:val="008A7F84"/>
    <w:rsid w:val="008C694B"/>
    <w:rsid w:val="0091702E"/>
    <w:rsid w:val="00923B0C"/>
    <w:rsid w:val="0094021C"/>
    <w:rsid w:val="00952F86"/>
    <w:rsid w:val="00976934"/>
    <w:rsid w:val="009806A6"/>
    <w:rsid w:val="00982B28"/>
    <w:rsid w:val="009954D4"/>
    <w:rsid w:val="009B209D"/>
    <w:rsid w:val="009B47D6"/>
    <w:rsid w:val="009D313F"/>
    <w:rsid w:val="009E017F"/>
    <w:rsid w:val="00A331C4"/>
    <w:rsid w:val="00A47A5A"/>
    <w:rsid w:val="00A6597E"/>
    <w:rsid w:val="00A6683B"/>
    <w:rsid w:val="00A763D7"/>
    <w:rsid w:val="00A97F94"/>
    <w:rsid w:val="00B03099"/>
    <w:rsid w:val="00B05BC8"/>
    <w:rsid w:val="00B64B47"/>
    <w:rsid w:val="00BA3E6A"/>
    <w:rsid w:val="00BB7213"/>
    <w:rsid w:val="00C002DE"/>
    <w:rsid w:val="00C27AC0"/>
    <w:rsid w:val="00C40E55"/>
    <w:rsid w:val="00C53BF8"/>
    <w:rsid w:val="00C566BA"/>
    <w:rsid w:val="00C66157"/>
    <w:rsid w:val="00C674FE"/>
    <w:rsid w:val="00C67501"/>
    <w:rsid w:val="00C67A87"/>
    <w:rsid w:val="00C75633"/>
    <w:rsid w:val="00C80828"/>
    <w:rsid w:val="00CC51CF"/>
    <w:rsid w:val="00CD55DB"/>
    <w:rsid w:val="00CE2EE1"/>
    <w:rsid w:val="00CE3349"/>
    <w:rsid w:val="00CE36E5"/>
    <w:rsid w:val="00CE79B8"/>
    <w:rsid w:val="00CF27F5"/>
    <w:rsid w:val="00CF36A0"/>
    <w:rsid w:val="00CF3FFD"/>
    <w:rsid w:val="00D10CCF"/>
    <w:rsid w:val="00D13C6B"/>
    <w:rsid w:val="00D33C45"/>
    <w:rsid w:val="00D77D0F"/>
    <w:rsid w:val="00DA1CF0"/>
    <w:rsid w:val="00DC1E02"/>
    <w:rsid w:val="00DC24B4"/>
    <w:rsid w:val="00DC5FB0"/>
    <w:rsid w:val="00DD533A"/>
    <w:rsid w:val="00DF16DC"/>
    <w:rsid w:val="00E10964"/>
    <w:rsid w:val="00E15E4C"/>
    <w:rsid w:val="00E45211"/>
    <w:rsid w:val="00E473C5"/>
    <w:rsid w:val="00E532DE"/>
    <w:rsid w:val="00E5647D"/>
    <w:rsid w:val="00E5739B"/>
    <w:rsid w:val="00E65CD8"/>
    <w:rsid w:val="00E760D6"/>
    <w:rsid w:val="00E76C57"/>
    <w:rsid w:val="00E92863"/>
    <w:rsid w:val="00EB796D"/>
    <w:rsid w:val="00EC5874"/>
    <w:rsid w:val="00EF4A01"/>
    <w:rsid w:val="00F058DC"/>
    <w:rsid w:val="00F24FC4"/>
    <w:rsid w:val="00F2676C"/>
    <w:rsid w:val="00F327BB"/>
    <w:rsid w:val="00F84366"/>
    <w:rsid w:val="00F85089"/>
    <w:rsid w:val="00F974C5"/>
    <w:rsid w:val="00FA6F46"/>
    <w:rsid w:val="00FB274B"/>
    <w:rsid w:val="00FC4CF2"/>
    <w:rsid w:val="00FD620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BCC51"/>
  <w15:chartTrackingRefBased/>
  <w15:docId w15:val="{5A7DA46F-7186-4CA7-B02E-B7012D3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19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Documents/basic-texts/RES-071-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98-E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40-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030-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30-E.pdf" TargetMode="External"/><Relationship Id="rId14" Type="http://schemas.openxmlformats.org/officeDocument/2006/relationships/hyperlink" Target="https://www.itu.int/en/council/Documents/basic-texts/RES-068-E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DC13-6455-4F9C-8528-70835D29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India (Republic of) -World Telecommunication and Information Society</dc:title>
  <dc:subject>Council 2022</dc:subject>
  <dc:creator>Alnatoor, Ehsan</dc:creator>
  <cp:keywords>C22, C2022, Council-22</cp:keywords>
  <dc:description/>
  <cp:lastModifiedBy>Xue, Kun</cp:lastModifiedBy>
  <cp:revision>3</cp:revision>
  <dcterms:created xsi:type="dcterms:W3CDTF">2022-03-20T16:29:00Z</dcterms:created>
  <dcterms:modified xsi:type="dcterms:W3CDTF">2022-03-20T16:30:00Z</dcterms:modified>
</cp:coreProperties>
</file>