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24254E1C" w:rsidR="002A2188" w:rsidRPr="00E85629" w:rsidRDefault="002A2188" w:rsidP="0014634F">
            <w:pPr>
              <w:tabs>
                <w:tab w:val="left" w:pos="851"/>
              </w:tabs>
              <w:spacing w:before="0" w:line="240" w:lineRule="atLeast"/>
              <w:rPr>
                <w:b/>
              </w:rPr>
            </w:pPr>
            <w:bookmarkStart w:id="3" w:name="dmeeting" w:colFirst="0" w:colLast="0"/>
            <w:bookmarkStart w:id="4" w:name="dnum" w:colFirst="1" w:colLast="1"/>
          </w:p>
        </w:tc>
        <w:tc>
          <w:tcPr>
            <w:tcW w:w="3120" w:type="dxa"/>
          </w:tcPr>
          <w:p w14:paraId="66604129" w14:textId="5FDC21DB"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3966AE">
              <w:rPr>
                <w:b/>
              </w:rPr>
              <w:t>84</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11549417" w:rsidR="002A2188" w:rsidRPr="00E85629" w:rsidRDefault="004B2021" w:rsidP="0014634F">
            <w:pPr>
              <w:tabs>
                <w:tab w:val="left" w:pos="993"/>
              </w:tabs>
              <w:spacing w:before="0"/>
              <w:rPr>
                <w:b/>
              </w:rPr>
            </w:pPr>
            <w:r>
              <w:rPr>
                <w:b/>
              </w:rPr>
              <w:t xml:space="preserve">24 </w:t>
            </w:r>
            <w:r w:rsidR="00FB784A">
              <w:rPr>
                <w:b/>
              </w:rPr>
              <w:t xml:space="preserve">March </w:t>
            </w:r>
            <w:r w:rsidR="002A2188">
              <w:rPr>
                <w:b/>
              </w:rPr>
              <w:t>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556BBD" w:rsidRPr="00813E5E" w14:paraId="79546A94" w14:textId="77777777" w:rsidTr="00CA60EE">
        <w:trPr>
          <w:cantSplit/>
          <w:trHeight w:val="3829"/>
        </w:trPr>
        <w:tc>
          <w:tcPr>
            <w:tcW w:w="10031" w:type="dxa"/>
            <w:gridSpan w:val="2"/>
          </w:tcPr>
          <w:p w14:paraId="1448A074" w14:textId="77777777" w:rsidR="00556BBD" w:rsidRPr="004B2021" w:rsidRDefault="00556BBD" w:rsidP="004B2021">
            <w:pPr>
              <w:spacing w:before="840"/>
              <w:jc w:val="center"/>
              <w:rPr>
                <w:sz w:val="28"/>
                <w:szCs w:val="28"/>
              </w:rPr>
            </w:pPr>
            <w:bookmarkStart w:id="7" w:name="dsource" w:colFirst="0" w:colLast="0"/>
            <w:bookmarkEnd w:id="6"/>
            <w:r w:rsidRPr="004B2021">
              <w:rPr>
                <w:sz w:val="28"/>
                <w:szCs w:val="28"/>
              </w:rPr>
              <w:t>SUMMARY RECORD</w:t>
            </w:r>
          </w:p>
          <w:p w14:paraId="41403218" w14:textId="77777777" w:rsidR="00556BBD" w:rsidRPr="004B2021" w:rsidRDefault="00556BBD" w:rsidP="004B2021">
            <w:pPr>
              <w:spacing w:before="240"/>
              <w:jc w:val="center"/>
              <w:rPr>
                <w:sz w:val="28"/>
                <w:szCs w:val="28"/>
              </w:rPr>
            </w:pPr>
            <w:r w:rsidRPr="004B2021">
              <w:rPr>
                <w:sz w:val="28"/>
                <w:szCs w:val="28"/>
              </w:rPr>
              <w:t>OF THE</w:t>
            </w:r>
          </w:p>
          <w:p w14:paraId="51D157B7" w14:textId="77777777" w:rsidR="00556BBD" w:rsidRPr="004B2021" w:rsidRDefault="00556BBD" w:rsidP="004B2021">
            <w:pPr>
              <w:pStyle w:val="Title1"/>
              <w:rPr>
                <w:szCs w:val="28"/>
              </w:rPr>
            </w:pPr>
            <w:r w:rsidRPr="004B2021">
              <w:rPr>
                <w:szCs w:val="28"/>
              </w:rPr>
              <w:t>INAUGURAL PLENARY MEETING</w:t>
            </w:r>
          </w:p>
          <w:p w14:paraId="671EF4CC" w14:textId="77777777" w:rsidR="00556BBD" w:rsidRPr="004B2021" w:rsidRDefault="00556BBD" w:rsidP="004B2021">
            <w:pPr>
              <w:spacing w:before="240"/>
              <w:jc w:val="center"/>
              <w:rPr>
                <w:sz w:val="28"/>
                <w:szCs w:val="28"/>
              </w:rPr>
            </w:pPr>
            <w:r w:rsidRPr="004B2021">
              <w:rPr>
                <w:sz w:val="28"/>
                <w:szCs w:val="28"/>
              </w:rPr>
              <w:t>Monday, 21 March 2022, from 0940 to 1500 hours</w:t>
            </w:r>
          </w:p>
          <w:p w14:paraId="29A236D6" w14:textId="77777777" w:rsidR="00556BBD" w:rsidRDefault="00556BBD" w:rsidP="00556BBD">
            <w:pPr>
              <w:jc w:val="center"/>
              <w:rPr>
                <w:szCs w:val="24"/>
              </w:rPr>
            </w:pPr>
            <w:r w:rsidRPr="003623D0">
              <w:rPr>
                <w:b/>
                <w:bCs/>
                <w:szCs w:val="24"/>
              </w:rPr>
              <w:t>Chairman</w:t>
            </w:r>
            <w:r w:rsidRPr="009A6E62">
              <w:rPr>
                <w:szCs w:val="24"/>
              </w:rPr>
              <w:t xml:space="preserve">: </w:t>
            </w:r>
            <w:r>
              <w:rPr>
                <w:szCs w:val="24"/>
              </w:rPr>
              <w:t>Dr</w:t>
            </w:r>
            <w:r>
              <w:t xml:space="preserve"> </w:t>
            </w:r>
            <w:r>
              <w:rPr>
                <w:szCs w:val="24"/>
              </w:rPr>
              <w:t>E.</w:t>
            </w:r>
            <w:r w:rsidRPr="003623D0">
              <w:rPr>
                <w:szCs w:val="24"/>
              </w:rPr>
              <w:t xml:space="preserve"> </w:t>
            </w:r>
            <w:proofErr w:type="spellStart"/>
            <w:r w:rsidRPr="003623D0">
              <w:rPr>
                <w:szCs w:val="24"/>
              </w:rPr>
              <w:t>Azzouz</w:t>
            </w:r>
            <w:proofErr w:type="spellEnd"/>
            <w:r w:rsidRPr="003623D0">
              <w:rPr>
                <w:szCs w:val="24"/>
              </w:rPr>
              <w:t xml:space="preserve"> (Egypt) </w:t>
            </w:r>
          </w:p>
          <w:p w14:paraId="7EEA3085" w14:textId="4F1E8BD4" w:rsidR="00556BBD" w:rsidRPr="00813E5E" w:rsidRDefault="00556BBD" w:rsidP="004B2021">
            <w:pPr>
              <w:spacing w:before="240"/>
              <w:jc w:val="center"/>
            </w:pPr>
            <w:r w:rsidRPr="00031A58">
              <w:rPr>
                <w:b/>
                <w:bCs/>
                <w:szCs w:val="24"/>
              </w:rPr>
              <w:t>Later</w:t>
            </w:r>
            <w:r>
              <w:rPr>
                <w:szCs w:val="24"/>
              </w:rPr>
              <w:t xml:space="preserve">: </w:t>
            </w:r>
            <w:r w:rsidRPr="003623D0">
              <w:rPr>
                <w:szCs w:val="24"/>
              </w:rPr>
              <w:t>Mr S. BIN GHELAITA (United Arab Emirates)</w:t>
            </w:r>
          </w:p>
        </w:tc>
      </w:tr>
      <w:bookmarkEnd w:id="7"/>
    </w:tbl>
    <w:p w14:paraId="554B4CB6" w14:textId="4709CBA4" w:rsidR="002A2188" w:rsidRDefault="002A2188" w:rsidP="00342442">
      <w:pPr>
        <w:spacing w:before="240" w:after="120"/>
      </w:pPr>
    </w:p>
    <w:tbl>
      <w:tblPr>
        <w:tblW w:w="4889" w:type="pct"/>
        <w:tblLook w:val="0000" w:firstRow="0" w:lastRow="0" w:firstColumn="0" w:lastColumn="0" w:noHBand="0" w:noVBand="0"/>
      </w:tblPr>
      <w:tblGrid>
        <w:gridCol w:w="473"/>
        <w:gridCol w:w="7093"/>
        <w:gridCol w:w="1859"/>
      </w:tblGrid>
      <w:tr w:rsidR="004B2021" w:rsidRPr="00224CB8" w14:paraId="5439E113" w14:textId="77777777" w:rsidTr="0017059B">
        <w:tc>
          <w:tcPr>
            <w:tcW w:w="251" w:type="pct"/>
          </w:tcPr>
          <w:p w14:paraId="0A452003" w14:textId="77777777" w:rsidR="004B2021" w:rsidRPr="00224CB8" w:rsidRDefault="004B2021" w:rsidP="0017059B">
            <w:pPr>
              <w:pStyle w:val="toc0"/>
              <w:spacing w:after="120"/>
              <w:jc w:val="both"/>
            </w:pPr>
            <w:r>
              <w:rPr>
                <w:b w:val="0"/>
              </w:rPr>
              <w:br w:type="page"/>
            </w:r>
            <w:r>
              <w:rPr>
                <w:b w:val="0"/>
              </w:rPr>
              <w:br w:type="page"/>
            </w:r>
          </w:p>
        </w:tc>
        <w:tc>
          <w:tcPr>
            <w:tcW w:w="3763" w:type="pct"/>
          </w:tcPr>
          <w:p w14:paraId="18E9DA33" w14:textId="77777777" w:rsidR="004B2021" w:rsidRPr="00224CB8" w:rsidRDefault="004B2021" w:rsidP="0017059B">
            <w:pPr>
              <w:pStyle w:val="toc0"/>
              <w:spacing w:after="120"/>
              <w:jc w:val="both"/>
            </w:pPr>
            <w:r w:rsidRPr="00224CB8">
              <w:t>Subjects discussed</w:t>
            </w:r>
          </w:p>
        </w:tc>
        <w:tc>
          <w:tcPr>
            <w:tcW w:w="986" w:type="pct"/>
          </w:tcPr>
          <w:p w14:paraId="5E649876" w14:textId="77777777" w:rsidR="004B2021" w:rsidRPr="00224CB8" w:rsidRDefault="004B2021" w:rsidP="0017059B">
            <w:pPr>
              <w:pStyle w:val="toc0"/>
              <w:spacing w:after="120"/>
              <w:jc w:val="both"/>
            </w:pPr>
            <w:r w:rsidRPr="00224CB8">
              <w:t>Documents</w:t>
            </w:r>
          </w:p>
        </w:tc>
      </w:tr>
      <w:tr w:rsidR="004B2021" w:rsidRPr="00224CB8" w14:paraId="388EE4E0" w14:textId="77777777" w:rsidTr="0017059B">
        <w:tc>
          <w:tcPr>
            <w:tcW w:w="251" w:type="pct"/>
          </w:tcPr>
          <w:p w14:paraId="4B7C798E" w14:textId="77777777" w:rsidR="004B2021" w:rsidRPr="00224CB8" w:rsidRDefault="004B2021" w:rsidP="0017059B">
            <w:pPr>
              <w:jc w:val="both"/>
            </w:pPr>
            <w:r w:rsidRPr="00224CB8">
              <w:t>1</w:t>
            </w:r>
          </w:p>
        </w:tc>
        <w:tc>
          <w:tcPr>
            <w:tcW w:w="3763" w:type="pct"/>
          </w:tcPr>
          <w:p w14:paraId="01502CC2" w14:textId="77777777" w:rsidR="004B2021" w:rsidRPr="00224CB8" w:rsidRDefault="004B2021" w:rsidP="0017059B">
            <w:pPr>
              <w:jc w:val="both"/>
            </w:pPr>
            <w:r w:rsidRPr="00224CB8">
              <w:t xml:space="preserve">Opening of the </w:t>
            </w:r>
            <w:r>
              <w:t>2022</w:t>
            </w:r>
            <w:r w:rsidRPr="00224CB8">
              <w:t xml:space="preserve"> session of the Council</w:t>
            </w:r>
          </w:p>
        </w:tc>
        <w:tc>
          <w:tcPr>
            <w:tcW w:w="986" w:type="pct"/>
          </w:tcPr>
          <w:p w14:paraId="7BD1BEBA" w14:textId="77777777" w:rsidR="004B2021" w:rsidRPr="00224CB8" w:rsidRDefault="004B2021" w:rsidP="0017059B">
            <w:pPr>
              <w:jc w:val="center"/>
            </w:pPr>
            <w:r>
              <w:t>-</w:t>
            </w:r>
          </w:p>
        </w:tc>
      </w:tr>
      <w:tr w:rsidR="004B2021" w:rsidRPr="00224CB8" w14:paraId="26DB0659" w14:textId="77777777" w:rsidTr="0017059B">
        <w:tc>
          <w:tcPr>
            <w:tcW w:w="251" w:type="pct"/>
          </w:tcPr>
          <w:p w14:paraId="5CEF3BC4" w14:textId="77777777" w:rsidR="004B2021" w:rsidRPr="00224CB8" w:rsidRDefault="004B2021" w:rsidP="0017059B">
            <w:pPr>
              <w:jc w:val="both"/>
            </w:pPr>
            <w:r>
              <w:t>2</w:t>
            </w:r>
          </w:p>
        </w:tc>
        <w:tc>
          <w:tcPr>
            <w:tcW w:w="3763" w:type="pct"/>
          </w:tcPr>
          <w:p w14:paraId="60D4B89A" w14:textId="77777777" w:rsidR="004B2021" w:rsidRPr="00224CB8" w:rsidRDefault="004B2021" w:rsidP="0017059B">
            <w:pPr>
              <w:jc w:val="both"/>
            </w:pPr>
            <w:r>
              <w:t>Address by the outgoing Chairman of the Council</w:t>
            </w:r>
          </w:p>
        </w:tc>
        <w:tc>
          <w:tcPr>
            <w:tcW w:w="986" w:type="pct"/>
          </w:tcPr>
          <w:p w14:paraId="5BBAC316" w14:textId="77777777" w:rsidR="004B2021" w:rsidRDefault="004B2021" w:rsidP="0017059B">
            <w:pPr>
              <w:jc w:val="center"/>
            </w:pPr>
          </w:p>
        </w:tc>
      </w:tr>
      <w:tr w:rsidR="004B2021" w:rsidRPr="00224CB8" w14:paraId="3BC14375" w14:textId="77777777" w:rsidTr="0017059B">
        <w:tc>
          <w:tcPr>
            <w:tcW w:w="251" w:type="pct"/>
          </w:tcPr>
          <w:p w14:paraId="3B8F58A1" w14:textId="77777777" w:rsidR="004B2021" w:rsidRPr="00224CB8" w:rsidRDefault="004B2021" w:rsidP="0017059B">
            <w:pPr>
              <w:jc w:val="both"/>
            </w:pPr>
            <w:r>
              <w:t>3</w:t>
            </w:r>
          </w:p>
        </w:tc>
        <w:tc>
          <w:tcPr>
            <w:tcW w:w="3763" w:type="pct"/>
          </w:tcPr>
          <w:p w14:paraId="0547D93B" w14:textId="77777777" w:rsidR="004B2021" w:rsidRPr="00224CB8" w:rsidRDefault="004B2021" w:rsidP="0017059B">
            <w:pPr>
              <w:jc w:val="both"/>
            </w:pPr>
            <w:r w:rsidRPr="00224CB8">
              <w:t>Election of the Chairman and Vice-Chairman of the Council</w:t>
            </w:r>
          </w:p>
        </w:tc>
        <w:tc>
          <w:tcPr>
            <w:tcW w:w="986" w:type="pct"/>
          </w:tcPr>
          <w:p w14:paraId="30655D83" w14:textId="77777777" w:rsidR="004B2021" w:rsidRPr="00224CB8" w:rsidRDefault="004B2021" w:rsidP="0017059B">
            <w:pPr>
              <w:jc w:val="center"/>
            </w:pPr>
            <w:r>
              <w:t>-</w:t>
            </w:r>
          </w:p>
        </w:tc>
      </w:tr>
      <w:tr w:rsidR="004B2021" w:rsidRPr="00224CB8" w14:paraId="6A3A8D15" w14:textId="77777777" w:rsidTr="0017059B">
        <w:tc>
          <w:tcPr>
            <w:tcW w:w="251" w:type="pct"/>
          </w:tcPr>
          <w:p w14:paraId="0045A351" w14:textId="77777777" w:rsidR="004B2021" w:rsidRPr="00224CB8" w:rsidRDefault="004B2021" w:rsidP="0017059B">
            <w:pPr>
              <w:jc w:val="both"/>
            </w:pPr>
            <w:r>
              <w:t>4</w:t>
            </w:r>
          </w:p>
        </w:tc>
        <w:tc>
          <w:tcPr>
            <w:tcW w:w="3763" w:type="pct"/>
          </w:tcPr>
          <w:p w14:paraId="0A971CAA" w14:textId="77777777" w:rsidR="004B2021" w:rsidRPr="00224CB8" w:rsidRDefault="004B2021" w:rsidP="0017059B">
            <w:pPr>
              <w:jc w:val="both"/>
            </w:pPr>
            <w:r w:rsidRPr="00224CB8">
              <w:t>Address by the Chairman</w:t>
            </w:r>
            <w:r>
              <w:t xml:space="preserve"> of the Council</w:t>
            </w:r>
          </w:p>
        </w:tc>
        <w:tc>
          <w:tcPr>
            <w:tcW w:w="986" w:type="pct"/>
          </w:tcPr>
          <w:p w14:paraId="62336F1D" w14:textId="77777777" w:rsidR="004B2021" w:rsidRPr="00224CB8" w:rsidRDefault="004B2021" w:rsidP="0017059B">
            <w:pPr>
              <w:jc w:val="center"/>
            </w:pPr>
            <w:r>
              <w:t>-</w:t>
            </w:r>
          </w:p>
        </w:tc>
      </w:tr>
      <w:tr w:rsidR="004B2021" w:rsidRPr="00224CB8" w14:paraId="1A6AC016" w14:textId="77777777" w:rsidTr="0017059B">
        <w:tc>
          <w:tcPr>
            <w:tcW w:w="251" w:type="pct"/>
          </w:tcPr>
          <w:p w14:paraId="63433C36" w14:textId="77777777" w:rsidR="004B2021" w:rsidRPr="00224CB8" w:rsidRDefault="004B2021" w:rsidP="0017059B">
            <w:pPr>
              <w:jc w:val="both"/>
            </w:pPr>
            <w:r>
              <w:t>5</w:t>
            </w:r>
          </w:p>
        </w:tc>
        <w:tc>
          <w:tcPr>
            <w:tcW w:w="3763" w:type="pct"/>
          </w:tcPr>
          <w:p w14:paraId="2569DECD" w14:textId="77777777" w:rsidR="004B2021" w:rsidRPr="00224CB8" w:rsidRDefault="004B2021" w:rsidP="0017059B">
            <w:pPr>
              <w:jc w:val="both"/>
            </w:pPr>
            <w:r>
              <w:t>Chairmanship and vice-ch</w:t>
            </w:r>
            <w:r w:rsidRPr="00224CB8">
              <w:t>airm</w:t>
            </w:r>
            <w:r>
              <w:t>a</w:t>
            </w:r>
            <w:r w:rsidRPr="00224CB8">
              <w:t>n</w:t>
            </w:r>
            <w:r>
              <w:t>ship</w:t>
            </w:r>
            <w:r w:rsidRPr="00224CB8">
              <w:t xml:space="preserve"> of the Standing Committee on Administration and Management</w:t>
            </w:r>
          </w:p>
        </w:tc>
        <w:tc>
          <w:tcPr>
            <w:tcW w:w="986" w:type="pct"/>
          </w:tcPr>
          <w:p w14:paraId="699529A0" w14:textId="77777777" w:rsidR="004B2021" w:rsidRPr="00224CB8" w:rsidRDefault="004B2021" w:rsidP="0017059B">
            <w:pPr>
              <w:jc w:val="center"/>
            </w:pPr>
            <w:r>
              <w:t>-</w:t>
            </w:r>
          </w:p>
        </w:tc>
      </w:tr>
      <w:tr w:rsidR="004B2021" w:rsidRPr="00224CB8" w14:paraId="59F09D67" w14:textId="77777777" w:rsidTr="0017059B">
        <w:tc>
          <w:tcPr>
            <w:tcW w:w="251" w:type="pct"/>
          </w:tcPr>
          <w:p w14:paraId="0C57C11F" w14:textId="77777777" w:rsidR="004B2021" w:rsidRPr="00224CB8" w:rsidRDefault="004B2021" w:rsidP="0017059B">
            <w:pPr>
              <w:jc w:val="both"/>
            </w:pPr>
            <w:r>
              <w:t>6</w:t>
            </w:r>
          </w:p>
        </w:tc>
        <w:tc>
          <w:tcPr>
            <w:tcW w:w="3763" w:type="pct"/>
          </w:tcPr>
          <w:p w14:paraId="1D986D6C" w14:textId="77777777" w:rsidR="004B2021" w:rsidRPr="00224CB8" w:rsidRDefault="004B2021" w:rsidP="0017059B">
            <w:pPr>
              <w:jc w:val="both"/>
            </w:pPr>
            <w:r w:rsidRPr="00224CB8">
              <w:t>Address by the Secretary-General on the state of the Union</w:t>
            </w:r>
          </w:p>
        </w:tc>
        <w:tc>
          <w:tcPr>
            <w:tcW w:w="986" w:type="pct"/>
          </w:tcPr>
          <w:p w14:paraId="7BAA93AF" w14:textId="77777777" w:rsidR="004B2021" w:rsidRPr="00224CB8" w:rsidRDefault="004B2021" w:rsidP="0017059B">
            <w:pPr>
              <w:jc w:val="center"/>
            </w:pPr>
            <w:r>
              <w:t>-</w:t>
            </w:r>
          </w:p>
        </w:tc>
      </w:tr>
      <w:tr w:rsidR="004B2021" w:rsidRPr="00224CB8" w14:paraId="5F3026B4" w14:textId="77777777" w:rsidTr="0017059B">
        <w:tc>
          <w:tcPr>
            <w:tcW w:w="251" w:type="pct"/>
          </w:tcPr>
          <w:p w14:paraId="7ED369EE" w14:textId="77777777" w:rsidR="004B2021" w:rsidRDefault="004B2021" w:rsidP="0017059B">
            <w:pPr>
              <w:jc w:val="both"/>
            </w:pPr>
            <w:r>
              <w:t>7</w:t>
            </w:r>
          </w:p>
        </w:tc>
        <w:tc>
          <w:tcPr>
            <w:tcW w:w="3763" w:type="pct"/>
          </w:tcPr>
          <w:p w14:paraId="0F93D6C9" w14:textId="77777777" w:rsidR="004B2021" w:rsidRPr="00224CB8" w:rsidRDefault="004B2021" w:rsidP="0017059B">
            <w:pPr>
              <w:jc w:val="both"/>
            </w:pPr>
            <w:r>
              <w:t>Statements on aggression against Ukraine</w:t>
            </w:r>
          </w:p>
        </w:tc>
        <w:tc>
          <w:tcPr>
            <w:tcW w:w="986" w:type="pct"/>
          </w:tcPr>
          <w:p w14:paraId="35A3924B" w14:textId="77777777" w:rsidR="004B2021" w:rsidRPr="00224CB8" w:rsidRDefault="004B2021" w:rsidP="0017059B">
            <w:pPr>
              <w:jc w:val="center"/>
            </w:pPr>
            <w:r>
              <w:t>-</w:t>
            </w:r>
          </w:p>
        </w:tc>
      </w:tr>
      <w:tr w:rsidR="004B2021" w:rsidRPr="00224CB8" w14:paraId="62CE4455" w14:textId="77777777" w:rsidTr="0017059B">
        <w:tc>
          <w:tcPr>
            <w:tcW w:w="251" w:type="pct"/>
          </w:tcPr>
          <w:p w14:paraId="5549B0F7" w14:textId="77777777" w:rsidR="004B2021" w:rsidRDefault="004B2021" w:rsidP="0017059B">
            <w:pPr>
              <w:jc w:val="both"/>
            </w:pPr>
            <w:r>
              <w:t>8</w:t>
            </w:r>
          </w:p>
        </w:tc>
        <w:tc>
          <w:tcPr>
            <w:tcW w:w="3763" w:type="pct"/>
          </w:tcPr>
          <w:p w14:paraId="0716CAF3" w14:textId="77777777" w:rsidR="004B2021" w:rsidRDefault="004B2021" w:rsidP="0017059B">
            <w:pPr>
              <w:jc w:val="both"/>
            </w:pPr>
            <w:r>
              <w:t>Adoption of the draft agenda of the 2022 session of the Council</w:t>
            </w:r>
          </w:p>
        </w:tc>
        <w:tc>
          <w:tcPr>
            <w:tcW w:w="986" w:type="pct"/>
          </w:tcPr>
          <w:p w14:paraId="1074903E" w14:textId="20E27A2E" w:rsidR="004B2021" w:rsidRDefault="0006438E" w:rsidP="0017059B">
            <w:pPr>
              <w:jc w:val="center"/>
            </w:pPr>
            <w:hyperlink r:id="rId9" w:history="1">
              <w:r w:rsidR="004B2021" w:rsidRPr="009A6C2F">
                <w:rPr>
                  <w:rStyle w:val="Hyperlink"/>
                </w:rPr>
                <w:t>C22/1(Rev.2)</w:t>
              </w:r>
            </w:hyperlink>
          </w:p>
        </w:tc>
      </w:tr>
      <w:tr w:rsidR="004B2021" w:rsidRPr="00224CB8" w14:paraId="35177619" w14:textId="77777777" w:rsidTr="0017059B">
        <w:tc>
          <w:tcPr>
            <w:tcW w:w="251" w:type="pct"/>
          </w:tcPr>
          <w:p w14:paraId="1E20585B" w14:textId="77777777" w:rsidR="004B2021" w:rsidRDefault="004B2021" w:rsidP="0017059B">
            <w:pPr>
              <w:jc w:val="both"/>
            </w:pPr>
            <w:r>
              <w:t>9</w:t>
            </w:r>
          </w:p>
        </w:tc>
        <w:tc>
          <w:tcPr>
            <w:tcW w:w="3763" w:type="pct"/>
          </w:tcPr>
          <w:p w14:paraId="59EA6EFA" w14:textId="77777777" w:rsidR="004B2021" w:rsidRDefault="004B2021" w:rsidP="0017059B">
            <w:pPr>
              <w:jc w:val="both"/>
            </w:pPr>
            <w:r>
              <w:t>Allocation of documents</w:t>
            </w:r>
          </w:p>
        </w:tc>
        <w:tc>
          <w:tcPr>
            <w:tcW w:w="986" w:type="pct"/>
          </w:tcPr>
          <w:p w14:paraId="11B05772" w14:textId="42D4CB38" w:rsidR="004B2021" w:rsidRDefault="0006438E" w:rsidP="0017059B">
            <w:pPr>
              <w:jc w:val="center"/>
            </w:pPr>
            <w:hyperlink r:id="rId10" w:history="1">
              <w:r w:rsidR="004B2021" w:rsidRPr="009A6C2F">
                <w:rPr>
                  <w:rStyle w:val="Hyperlink"/>
                </w:rPr>
                <w:t>C22/DT/1</w:t>
              </w:r>
            </w:hyperlink>
          </w:p>
        </w:tc>
      </w:tr>
      <w:tr w:rsidR="004B2021" w:rsidRPr="00224CB8" w14:paraId="7ACA0693" w14:textId="77777777" w:rsidTr="0017059B">
        <w:tc>
          <w:tcPr>
            <w:tcW w:w="251" w:type="pct"/>
          </w:tcPr>
          <w:p w14:paraId="601A7412" w14:textId="77777777" w:rsidR="004B2021" w:rsidRDefault="004B2021" w:rsidP="0017059B">
            <w:pPr>
              <w:jc w:val="both"/>
            </w:pPr>
            <w:r>
              <w:t>10</w:t>
            </w:r>
          </w:p>
        </w:tc>
        <w:tc>
          <w:tcPr>
            <w:tcW w:w="3763" w:type="pct"/>
          </w:tcPr>
          <w:p w14:paraId="71E3D251" w14:textId="77777777" w:rsidR="004B2021" w:rsidRDefault="004B2021" w:rsidP="0017059B">
            <w:pPr>
              <w:jc w:val="both"/>
            </w:pPr>
            <w:r>
              <w:t>Draft time management plan</w:t>
            </w:r>
          </w:p>
        </w:tc>
        <w:tc>
          <w:tcPr>
            <w:tcW w:w="986" w:type="pct"/>
          </w:tcPr>
          <w:p w14:paraId="4C087053" w14:textId="35761914" w:rsidR="004B2021" w:rsidRDefault="0006438E" w:rsidP="0017059B">
            <w:pPr>
              <w:jc w:val="center"/>
            </w:pPr>
            <w:hyperlink r:id="rId11" w:history="1">
              <w:r w:rsidR="004B2021" w:rsidRPr="009A6C2F">
                <w:rPr>
                  <w:rStyle w:val="Hyperlink"/>
                </w:rPr>
                <w:t>C22/DT/2(Rev.4)</w:t>
              </w:r>
            </w:hyperlink>
          </w:p>
        </w:tc>
      </w:tr>
      <w:tr w:rsidR="004B2021" w:rsidRPr="00224CB8" w14:paraId="67A8C2D6" w14:textId="77777777" w:rsidTr="0017059B">
        <w:tc>
          <w:tcPr>
            <w:tcW w:w="251" w:type="pct"/>
          </w:tcPr>
          <w:p w14:paraId="336B4138" w14:textId="77777777" w:rsidR="004B2021" w:rsidRDefault="004B2021" w:rsidP="0017059B">
            <w:pPr>
              <w:jc w:val="both"/>
            </w:pPr>
            <w:r>
              <w:t>11</w:t>
            </w:r>
          </w:p>
        </w:tc>
        <w:tc>
          <w:tcPr>
            <w:tcW w:w="3763" w:type="pct"/>
          </w:tcPr>
          <w:p w14:paraId="34B1D916" w14:textId="77777777" w:rsidR="004B2021" w:rsidRDefault="004B2021" w:rsidP="0017059B">
            <w:pPr>
              <w:jc w:val="both"/>
            </w:pPr>
            <w:r>
              <w:t>Organizational matters</w:t>
            </w:r>
          </w:p>
        </w:tc>
        <w:tc>
          <w:tcPr>
            <w:tcW w:w="986" w:type="pct"/>
          </w:tcPr>
          <w:p w14:paraId="25E1EF5E" w14:textId="77777777" w:rsidR="004B2021" w:rsidRDefault="004B2021" w:rsidP="0017059B">
            <w:pPr>
              <w:jc w:val="center"/>
            </w:pPr>
            <w:r>
              <w:t>-</w:t>
            </w:r>
          </w:p>
        </w:tc>
      </w:tr>
      <w:tr w:rsidR="004B2021" w:rsidRPr="00224CB8" w14:paraId="306D9B83" w14:textId="77777777" w:rsidTr="0017059B">
        <w:tc>
          <w:tcPr>
            <w:tcW w:w="251" w:type="pct"/>
          </w:tcPr>
          <w:p w14:paraId="504775D7" w14:textId="77777777" w:rsidR="004B2021" w:rsidRDefault="004B2021" w:rsidP="0017059B">
            <w:pPr>
              <w:jc w:val="both"/>
            </w:pPr>
            <w:r>
              <w:t>12</w:t>
            </w:r>
          </w:p>
        </w:tc>
        <w:tc>
          <w:tcPr>
            <w:tcW w:w="3763" w:type="pct"/>
          </w:tcPr>
          <w:p w14:paraId="60809ABC" w14:textId="77777777" w:rsidR="004B2021" w:rsidRDefault="004B2021" w:rsidP="0017059B">
            <w:pPr>
              <w:jc w:val="both"/>
            </w:pPr>
            <w:r>
              <w:t>Expressions of condolence to China</w:t>
            </w:r>
          </w:p>
        </w:tc>
        <w:tc>
          <w:tcPr>
            <w:tcW w:w="986" w:type="pct"/>
          </w:tcPr>
          <w:p w14:paraId="40BD1223" w14:textId="77777777" w:rsidR="004B2021" w:rsidRDefault="004B2021" w:rsidP="0017059B">
            <w:pPr>
              <w:jc w:val="center"/>
            </w:pPr>
            <w:r>
              <w:t>-</w:t>
            </w:r>
          </w:p>
        </w:tc>
      </w:tr>
      <w:tr w:rsidR="004B2021" w:rsidRPr="00224CB8" w14:paraId="3FF0F1D0" w14:textId="77777777" w:rsidTr="0017059B">
        <w:tc>
          <w:tcPr>
            <w:tcW w:w="251" w:type="pct"/>
          </w:tcPr>
          <w:p w14:paraId="77F3BF69" w14:textId="77777777" w:rsidR="004B2021" w:rsidRDefault="004B2021" w:rsidP="0017059B">
            <w:pPr>
              <w:jc w:val="both"/>
            </w:pPr>
            <w:r>
              <w:t>13</w:t>
            </w:r>
          </w:p>
        </w:tc>
        <w:tc>
          <w:tcPr>
            <w:tcW w:w="3763" w:type="pct"/>
          </w:tcPr>
          <w:p w14:paraId="5D0322A4" w14:textId="77777777" w:rsidR="004B2021" w:rsidRDefault="004B2021" w:rsidP="0017059B">
            <w:pPr>
              <w:jc w:val="both"/>
            </w:pPr>
            <w:r>
              <w:t>Statement by a minister</w:t>
            </w:r>
          </w:p>
        </w:tc>
        <w:tc>
          <w:tcPr>
            <w:tcW w:w="986" w:type="pct"/>
          </w:tcPr>
          <w:p w14:paraId="5C54E563" w14:textId="77777777" w:rsidR="004B2021" w:rsidRDefault="004B2021" w:rsidP="0017059B">
            <w:pPr>
              <w:jc w:val="center"/>
            </w:pPr>
            <w:r>
              <w:t>-</w:t>
            </w:r>
          </w:p>
        </w:tc>
      </w:tr>
    </w:tbl>
    <w:p w14:paraId="5DD61B1B" w14:textId="79DAD46A" w:rsidR="004B2021" w:rsidRDefault="004B2021" w:rsidP="002A2188"/>
    <w:p w14:paraId="20EA79FB" w14:textId="77777777" w:rsidR="00556BBD" w:rsidRPr="000217D7" w:rsidRDefault="00556BBD" w:rsidP="00342442">
      <w:pPr>
        <w:keepNext/>
        <w:snapToGrid w:val="0"/>
        <w:spacing w:after="120"/>
        <w:jc w:val="both"/>
        <w:rPr>
          <w:b/>
          <w:bCs/>
          <w:sz w:val="26"/>
          <w:szCs w:val="26"/>
          <w:lang w:val="en-CA"/>
        </w:rPr>
      </w:pPr>
      <w:r w:rsidRPr="000217D7">
        <w:rPr>
          <w:b/>
          <w:bCs/>
          <w:sz w:val="26"/>
          <w:szCs w:val="26"/>
          <w:lang w:val="en-CA"/>
        </w:rPr>
        <w:lastRenderedPageBreak/>
        <w:t>1</w:t>
      </w:r>
      <w:r w:rsidRPr="000217D7">
        <w:rPr>
          <w:b/>
          <w:bCs/>
          <w:sz w:val="26"/>
          <w:szCs w:val="26"/>
          <w:lang w:val="en-CA"/>
        </w:rPr>
        <w:tab/>
        <w:t>Opening of the 20</w:t>
      </w:r>
      <w:r>
        <w:rPr>
          <w:b/>
          <w:bCs/>
          <w:sz w:val="26"/>
          <w:szCs w:val="26"/>
          <w:lang w:val="en-CA"/>
        </w:rPr>
        <w:t>22</w:t>
      </w:r>
      <w:r w:rsidRPr="000217D7">
        <w:rPr>
          <w:b/>
          <w:bCs/>
          <w:sz w:val="26"/>
          <w:szCs w:val="26"/>
          <w:lang w:val="en-CA"/>
        </w:rPr>
        <w:t xml:space="preserve"> session of the Council</w:t>
      </w:r>
    </w:p>
    <w:p w14:paraId="5E564E59" w14:textId="77777777" w:rsidR="00556BBD" w:rsidRDefault="00556BBD" w:rsidP="00342442">
      <w:pPr>
        <w:keepNext/>
        <w:snapToGrid w:val="0"/>
        <w:spacing w:after="120"/>
        <w:jc w:val="both"/>
        <w:rPr>
          <w:szCs w:val="24"/>
          <w:lang w:val="en-CA"/>
        </w:rPr>
      </w:pPr>
      <w:r>
        <w:rPr>
          <w:szCs w:val="24"/>
          <w:lang w:val="en-CA"/>
        </w:rPr>
        <w:t>1.1</w:t>
      </w:r>
      <w:r>
        <w:rPr>
          <w:szCs w:val="24"/>
          <w:lang w:val="en-CA"/>
        </w:rPr>
        <w:tab/>
      </w:r>
      <w:r w:rsidRPr="00FC1188">
        <w:rPr>
          <w:szCs w:val="24"/>
          <w:lang w:val="en-CA"/>
        </w:rPr>
        <w:t xml:space="preserve">The </w:t>
      </w:r>
      <w:r>
        <w:rPr>
          <w:szCs w:val="24"/>
          <w:lang w:val="en-CA"/>
        </w:rPr>
        <w:t>Secretary-General declared the 2022</w:t>
      </w:r>
      <w:r w:rsidRPr="00FC1188">
        <w:rPr>
          <w:szCs w:val="24"/>
          <w:lang w:val="en-CA"/>
        </w:rPr>
        <w:t xml:space="preserve"> session of the Council open</w:t>
      </w:r>
      <w:r>
        <w:rPr>
          <w:szCs w:val="24"/>
          <w:lang w:val="en-CA"/>
        </w:rPr>
        <w:t>, welcomed all delegates and expressed his great satisfaction at being able once again to convene the Council in person.</w:t>
      </w:r>
    </w:p>
    <w:p w14:paraId="3008A711" w14:textId="77777777" w:rsidR="00556BBD" w:rsidRPr="000217D7" w:rsidRDefault="00556BBD" w:rsidP="00556BBD">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Pr>
          <w:rFonts w:asciiTheme="minorHAnsi" w:hAnsiTheme="minorHAnsi"/>
          <w:sz w:val="26"/>
          <w:szCs w:val="26"/>
          <w:lang w:val="en-CA"/>
        </w:rPr>
        <w:t>2</w:t>
      </w:r>
      <w:r w:rsidRPr="000217D7">
        <w:rPr>
          <w:rFonts w:asciiTheme="minorHAnsi" w:hAnsiTheme="minorHAnsi"/>
          <w:sz w:val="26"/>
          <w:szCs w:val="26"/>
          <w:lang w:val="en-CA"/>
        </w:rPr>
        <w:tab/>
        <w:t xml:space="preserve">Address by the </w:t>
      </w:r>
      <w:r>
        <w:rPr>
          <w:rFonts w:asciiTheme="minorHAnsi" w:hAnsiTheme="minorHAnsi"/>
          <w:sz w:val="26"/>
          <w:szCs w:val="26"/>
          <w:lang w:val="en-CA"/>
        </w:rPr>
        <w:t xml:space="preserve">outgoing </w:t>
      </w:r>
      <w:r w:rsidRPr="000217D7">
        <w:rPr>
          <w:rFonts w:asciiTheme="minorHAnsi" w:hAnsiTheme="minorHAnsi"/>
          <w:sz w:val="26"/>
          <w:szCs w:val="26"/>
          <w:lang w:val="en-CA"/>
        </w:rPr>
        <w:t>Chairman</w:t>
      </w:r>
      <w:r>
        <w:rPr>
          <w:rFonts w:asciiTheme="minorHAnsi" w:hAnsiTheme="minorHAnsi"/>
          <w:sz w:val="26"/>
          <w:szCs w:val="26"/>
          <w:lang w:val="en-CA"/>
        </w:rPr>
        <w:t xml:space="preserve"> of the Council</w:t>
      </w:r>
    </w:p>
    <w:p w14:paraId="56FDFEE2" w14:textId="6D65F1B3" w:rsidR="00556BBD" w:rsidRDefault="00556BBD" w:rsidP="00556BBD">
      <w:pPr>
        <w:snapToGrid w:val="0"/>
        <w:spacing w:after="120"/>
        <w:jc w:val="both"/>
        <w:rPr>
          <w:spacing w:val="-2"/>
          <w:szCs w:val="24"/>
          <w:lang w:val="en-CA"/>
        </w:rPr>
      </w:pPr>
      <w:r>
        <w:rPr>
          <w:rFonts w:asciiTheme="minorHAnsi" w:hAnsiTheme="minorHAnsi"/>
          <w:szCs w:val="24"/>
          <w:lang w:val="en-CA"/>
        </w:rPr>
        <w:t>2.1</w:t>
      </w:r>
      <w:r>
        <w:rPr>
          <w:rFonts w:asciiTheme="minorHAnsi" w:hAnsiTheme="minorHAnsi"/>
          <w:szCs w:val="24"/>
          <w:lang w:val="en-CA"/>
        </w:rPr>
        <w:tab/>
      </w:r>
      <w:r w:rsidRPr="00FC1188">
        <w:rPr>
          <w:rFonts w:asciiTheme="minorHAnsi" w:hAnsiTheme="minorHAnsi"/>
          <w:szCs w:val="24"/>
          <w:lang w:val="en-CA"/>
        </w:rPr>
        <w:t>The outgoing Chairman delivered the address available at</w:t>
      </w:r>
      <w:r w:rsidRPr="00FC1188">
        <w:rPr>
          <w:rFonts w:asciiTheme="minorHAnsi" w:hAnsiTheme="minorHAnsi"/>
          <w:spacing w:val="-2"/>
          <w:szCs w:val="24"/>
          <w:lang w:val="en-CA"/>
        </w:rPr>
        <w:t>:</w:t>
      </w:r>
      <w:r w:rsidR="00C92112">
        <w:rPr>
          <w:rFonts w:asciiTheme="minorHAnsi" w:hAnsiTheme="minorHAnsi"/>
          <w:spacing w:val="-2"/>
          <w:szCs w:val="24"/>
          <w:lang w:val="en-CA"/>
        </w:rPr>
        <w:br/>
      </w:r>
      <w:hyperlink r:id="rId12" w:history="1">
        <w:r w:rsidR="00C92112" w:rsidRPr="00C92112">
          <w:rPr>
            <w:rStyle w:val="Hyperlink"/>
            <w:rFonts w:asciiTheme="minorHAnsi" w:hAnsiTheme="minorHAnsi"/>
            <w:szCs w:val="24"/>
            <w:lang w:val="en-CA"/>
          </w:rPr>
          <w:t>https://www.itu.int/en/council/2022/Documents/speeches/Statement-Azzouz-Egypt-ChairC19-en.docx</w:t>
        </w:r>
      </w:hyperlink>
      <w:r w:rsidR="00C92112">
        <w:rPr>
          <w:rFonts w:asciiTheme="minorHAnsi" w:hAnsiTheme="minorHAnsi"/>
          <w:spacing w:val="-2"/>
          <w:szCs w:val="24"/>
          <w:lang w:val="en-CA"/>
        </w:rPr>
        <w:t xml:space="preserve"> </w:t>
      </w:r>
    </w:p>
    <w:p w14:paraId="6927F76B" w14:textId="77777777" w:rsidR="00556BBD" w:rsidRPr="000217D7" w:rsidRDefault="00556BBD" w:rsidP="00556BBD">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Pr>
          <w:rFonts w:asciiTheme="minorHAnsi" w:hAnsiTheme="minorHAnsi"/>
          <w:sz w:val="26"/>
          <w:szCs w:val="26"/>
          <w:lang w:val="en-CA"/>
        </w:rPr>
        <w:t>3</w:t>
      </w:r>
      <w:r>
        <w:rPr>
          <w:rFonts w:asciiTheme="minorHAnsi" w:hAnsiTheme="minorHAnsi"/>
          <w:sz w:val="26"/>
          <w:szCs w:val="26"/>
          <w:lang w:val="en-CA"/>
        </w:rPr>
        <w:tab/>
      </w:r>
      <w:r w:rsidRPr="00224CB8">
        <w:t>Election of the Chairman and Vice-Chairman of the Council</w:t>
      </w:r>
    </w:p>
    <w:p w14:paraId="3D4BC379" w14:textId="77777777" w:rsidR="00556BBD" w:rsidRDefault="00556BBD" w:rsidP="00556BBD">
      <w:pPr>
        <w:snapToGrid w:val="0"/>
        <w:spacing w:after="120"/>
        <w:jc w:val="both"/>
        <w:rPr>
          <w:rFonts w:asciiTheme="minorHAnsi" w:hAnsiTheme="minorHAnsi"/>
          <w:szCs w:val="24"/>
          <w:lang w:val="en-CA"/>
        </w:rPr>
      </w:pPr>
      <w:r>
        <w:rPr>
          <w:rFonts w:asciiTheme="minorHAnsi" w:hAnsiTheme="minorHAnsi"/>
          <w:szCs w:val="24"/>
          <w:lang w:val="en-CA"/>
        </w:rPr>
        <w:t>3.1</w:t>
      </w:r>
      <w:r>
        <w:rPr>
          <w:rFonts w:asciiTheme="minorHAnsi" w:hAnsiTheme="minorHAnsi"/>
          <w:szCs w:val="24"/>
          <w:lang w:val="en-CA"/>
        </w:rPr>
        <w:tab/>
      </w:r>
      <w:r w:rsidRPr="00FC1188">
        <w:rPr>
          <w:rFonts w:asciiTheme="minorHAnsi" w:hAnsiTheme="minorHAnsi"/>
          <w:szCs w:val="24"/>
          <w:lang w:val="en-CA"/>
        </w:rPr>
        <w:t xml:space="preserve">The Secretary-General proposed that </w:t>
      </w:r>
      <w:r w:rsidRPr="009C4BA0">
        <w:rPr>
          <w:spacing w:val="-4"/>
          <w:szCs w:val="24"/>
          <w:lang w:val="en-CA"/>
        </w:rPr>
        <w:t>Mr Saif Bin Ghelaita (United Arab Emirates)</w:t>
      </w:r>
      <w:r w:rsidRPr="00FC1188">
        <w:rPr>
          <w:rFonts w:asciiTheme="minorHAnsi" w:hAnsiTheme="minorHAnsi"/>
          <w:szCs w:val="24"/>
          <w:lang w:val="en-CA"/>
        </w:rPr>
        <w:t xml:space="preserve">, who had </w:t>
      </w:r>
      <w:r>
        <w:rPr>
          <w:rFonts w:asciiTheme="minorHAnsi" w:hAnsiTheme="minorHAnsi"/>
          <w:szCs w:val="24"/>
          <w:lang w:val="en-CA"/>
        </w:rPr>
        <w:t>served as</w:t>
      </w:r>
      <w:r w:rsidRPr="00FC1188">
        <w:rPr>
          <w:rFonts w:asciiTheme="minorHAnsi" w:hAnsiTheme="minorHAnsi"/>
          <w:szCs w:val="24"/>
          <w:lang w:val="en-CA"/>
        </w:rPr>
        <w:t xml:space="preserve"> Vice-Cha</w:t>
      </w:r>
      <w:r>
        <w:rPr>
          <w:rFonts w:asciiTheme="minorHAnsi" w:hAnsiTheme="minorHAnsi"/>
          <w:szCs w:val="24"/>
          <w:lang w:val="en-CA"/>
        </w:rPr>
        <w:t>irman of the Council at its 2019</w:t>
      </w:r>
      <w:r w:rsidRPr="00FC1188">
        <w:rPr>
          <w:rFonts w:asciiTheme="minorHAnsi" w:hAnsiTheme="minorHAnsi"/>
          <w:szCs w:val="24"/>
          <w:lang w:val="en-CA"/>
        </w:rPr>
        <w:t xml:space="preserve"> session, be elected Chai</w:t>
      </w:r>
      <w:r>
        <w:rPr>
          <w:rFonts w:asciiTheme="minorHAnsi" w:hAnsiTheme="minorHAnsi"/>
          <w:szCs w:val="24"/>
          <w:lang w:val="en-CA"/>
        </w:rPr>
        <w:t>rman of the Council for its 2022</w:t>
      </w:r>
      <w:r w:rsidRPr="00FC1188">
        <w:rPr>
          <w:rFonts w:asciiTheme="minorHAnsi" w:hAnsiTheme="minorHAnsi"/>
          <w:szCs w:val="24"/>
          <w:lang w:val="en-CA"/>
        </w:rPr>
        <w:t xml:space="preserve"> session.</w:t>
      </w:r>
    </w:p>
    <w:p w14:paraId="1E96DF9C" w14:textId="77777777" w:rsidR="00556BBD" w:rsidRPr="000A0AA3" w:rsidRDefault="00556BBD" w:rsidP="00556BBD">
      <w:pPr>
        <w:snapToGrid w:val="0"/>
        <w:spacing w:after="120"/>
        <w:jc w:val="both"/>
        <w:rPr>
          <w:rFonts w:asciiTheme="minorHAnsi" w:hAnsiTheme="minorHAnsi"/>
          <w:szCs w:val="24"/>
          <w:lang w:val="en-CA"/>
        </w:rPr>
      </w:pPr>
      <w:r>
        <w:rPr>
          <w:spacing w:val="-4"/>
          <w:szCs w:val="24"/>
          <w:lang w:val="en-CA"/>
        </w:rPr>
        <w:t>3.2</w:t>
      </w:r>
      <w:r>
        <w:rPr>
          <w:spacing w:val="-4"/>
          <w:szCs w:val="24"/>
          <w:lang w:val="en-CA"/>
        </w:rPr>
        <w:tab/>
      </w:r>
      <w:r w:rsidRPr="009C4BA0">
        <w:rPr>
          <w:spacing w:val="-4"/>
          <w:szCs w:val="24"/>
          <w:lang w:val="en-CA"/>
        </w:rPr>
        <w:t>Mr Saif Bin Ghelaita (United Arab Emirates)</w:t>
      </w:r>
      <w:r>
        <w:rPr>
          <w:rFonts w:asciiTheme="minorHAnsi" w:hAnsiTheme="minorHAnsi"/>
          <w:szCs w:val="24"/>
          <w:lang w:val="en-CA"/>
        </w:rPr>
        <w:t xml:space="preserve"> was </w:t>
      </w:r>
      <w:r>
        <w:rPr>
          <w:rFonts w:asciiTheme="minorHAnsi" w:hAnsiTheme="minorHAnsi"/>
          <w:b/>
          <w:bCs/>
          <w:szCs w:val="24"/>
          <w:lang w:val="en-CA"/>
        </w:rPr>
        <w:t>elected</w:t>
      </w:r>
      <w:r>
        <w:rPr>
          <w:rFonts w:asciiTheme="minorHAnsi" w:hAnsiTheme="minorHAnsi"/>
          <w:szCs w:val="24"/>
          <w:lang w:val="en-CA"/>
        </w:rPr>
        <w:t xml:space="preserve"> Chairman of the Council by acclamation.</w:t>
      </w:r>
    </w:p>
    <w:p w14:paraId="1D0D37AB" w14:textId="667C8C74" w:rsidR="00556BBD" w:rsidRDefault="00556BBD" w:rsidP="00556BBD">
      <w:pPr>
        <w:snapToGrid w:val="0"/>
        <w:spacing w:after="120"/>
        <w:jc w:val="both"/>
        <w:rPr>
          <w:bCs/>
          <w:szCs w:val="24"/>
          <w:lang w:val="en-CA"/>
        </w:rPr>
      </w:pPr>
      <w:r>
        <w:rPr>
          <w:rFonts w:asciiTheme="minorHAnsi" w:hAnsiTheme="minorHAnsi"/>
          <w:bCs/>
          <w:szCs w:val="24"/>
          <w:lang w:val="en-CA"/>
        </w:rPr>
        <w:t>3.3</w:t>
      </w:r>
      <w:r>
        <w:rPr>
          <w:rFonts w:asciiTheme="minorHAnsi" w:hAnsiTheme="minorHAnsi"/>
          <w:bCs/>
          <w:szCs w:val="24"/>
          <w:lang w:val="en-CA"/>
        </w:rPr>
        <w:tab/>
      </w:r>
      <w:r w:rsidRPr="00FC1188">
        <w:rPr>
          <w:rFonts w:asciiTheme="minorHAnsi" w:hAnsiTheme="minorHAnsi"/>
          <w:bCs/>
          <w:szCs w:val="24"/>
          <w:lang w:val="en-CA"/>
        </w:rPr>
        <w:t xml:space="preserve">The Secretary-General said that, in keeping with the principles of rotation and equitable geographical distribution, the Vice-Chairman of the Council would be from Region </w:t>
      </w:r>
      <w:r>
        <w:rPr>
          <w:rFonts w:asciiTheme="minorHAnsi" w:hAnsiTheme="minorHAnsi"/>
          <w:bCs/>
          <w:szCs w:val="24"/>
          <w:lang w:val="en-CA"/>
        </w:rPr>
        <w:t>A</w:t>
      </w:r>
      <w:r w:rsidRPr="00FC1188">
        <w:rPr>
          <w:rFonts w:asciiTheme="minorHAnsi" w:hAnsiTheme="minorHAnsi"/>
          <w:bCs/>
          <w:szCs w:val="24"/>
          <w:lang w:val="en-CA"/>
        </w:rPr>
        <w:t xml:space="preserve"> </w:t>
      </w:r>
      <w:r w:rsidRPr="00FC1188">
        <w:rPr>
          <w:rFonts w:asciiTheme="minorHAnsi" w:hAnsiTheme="minorHAnsi"/>
          <w:szCs w:val="24"/>
          <w:lang w:val="en-CA"/>
        </w:rPr>
        <w:t xml:space="preserve">and proposed that </w:t>
      </w:r>
      <w:r w:rsidRPr="000A0AA3">
        <w:rPr>
          <w:rFonts w:asciiTheme="minorHAnsi" w:hAnsiTheme="minorHAnsi"/>
          <w:szCs w:val="24"/>
          <w:lang w:val="en-CA"/>
        </w:rPr>
        <w:t>Mr C</w:t>
      </w:r>
      <w:r w:rsidR="00EA0BC9">
        <w:rPr>
          <w:rFonts w:asciiTheme="minorHAnsi" w:hAnsiTheme="minorHAnsi"/>
          <w:szCs w:val="24"/>
          <w:lang w:val="en-CA"/>
        </w:rPr>
        <w:t>é</w:t>
      </w:r>
      <w:r w:rsidRPr="000A0AA3">
        <w:rPr>
          <w:rFonts w:asciiTheme="minorHAnsi" w:hAnsiTheme="minorHAnsi"/>
          <w:szCs w:val="24"/>
          <w:lang w:val="en-CA"/>
        </w:rPr>
        <w:t>sar Mart</w:t>
      </w:r>
      <w:r w:rsidR="00EA0BC9">
        <w:rPr>
          <w:rFonts w:asciiTheme="minorHAnsi" w:hAnsiTheme="minorHAnsi"/>
          <w:szCs w:val="24"/>
          <w:lang w:val="en-CA"/>
        </w:rPr>
        <w:t>í</w:t>
      </w:r>
      <w:r w:rsidRPr="000A0AA3">
        <w:rPr>
          <w:rFonts w:asciiTheme="minorHAnsi" w:hAnsiTheme="minorHAnsi"/>
          <w:szCs w:val="24"/>
          <w:lang w:val="en-CA"/>
        </w:rPr>
        <w:t>nez</w:t>
      </w:r>
      <w:r w:rsidRPr="00FC1188">
        <w:rPr>
          <w:rFonts w:asciiTheme="minorHAnsi" w:hAnsiTheme="minorHAnsi"/>
          <w:szCs w:val="24"/>
          <w:lang w:val="en-CA"/>
        </w:rPr>
        <w:t xml:space="preserve"> (</w:t>
      </w:r>
      <w:r>
        <w:rPr>
          <w:rFonts w:asciiTheme="minorHAnsi" w:hAnsiTheme="minorHAnsi"/>
          <w:szCs w:val="24"/>
          <w:lang w:val="en-CA"/>
        </w:rPr>
        <w:t>Paraguay</w:t>
      </w:r>
      <w:r w:rsidRPr="00FC1188">
        <w:rPr>
          <w:rFonts w:asciiTheme="minorHAnsi" w:hAnsiTheme="minorHAnsi"/>
          <w:szCs w:val="24"/>
          <w:lang w:val="en-CA"/>
        </w:rPr>
        <w:t>) be elected Vice-Chairman of the Council.</w:t>
      </w:r>
      <w:r>
        <w:rPr>
          <w:bCs/>
          <w:szCs w:val="24"/>
          <w:lang w:val="en-CA"/>
        </w:rPr>
        <w:t xml:space="preserve"> </w:t>
      </w:r>
    </w:p>
    <w:p w14:paraId="1F1D665A" w14:textId="5496A181" w:rsidR="00556BBD" w:rsidRDefault="00556BBD" w:rsidP="00556BBD">
      <w:pPr>
        <w:snapToGrid w:val="0"/>
        <w:spacing w:after="120"/>
        <w:jc w:val="both"/>
        <w:rPr>
          <w:rFonts w:asciiTheme="minorHAnsi" w:hAnsiTheme="minorHAnsi"/>
          <w:szCs w:val="24"/>
          <w:lang w:val="en-CA"/>
        </w:rPr>
      </w:pPr>
      <w:r>
        <w:rPr>
          <w:rFonts w:asciiTheme="minorHAnsi" w:hAnsiTheme="minorHAnsi"/>
          <w:szCs w:val="24"/>
          <w:lang w:val="en-CA"/>
        </w:rPr>
        <w:t>3.4</w:t>
      </w:r>
      <w:r>
        <w:rPr>
          <w:rFonts w:asciiTheme="minorHAnsi" w:hAnsiTheme="minorHAnsi"/>
          <w:szCs w:val="24"/>
          <w:lang w:val="en-CA"/>
        </w:rPr>
        <w:tab/>
      </w:r>
      <w:r w:rsidRPr="000A0AA3">
        <w:rPr>
          <w:rFonts w:asciiTheme="minorHAnsi" w:hAnsiTheme="minorHAnsi"/>
          <w:szCs w:val="24"/>
          <w:lang w:val="en-CA"/>
        </w:rPr>
        <w:t>Mr C</w:t>
      </w:r>
      <w:r w:rsidR="00EA0BC9">
        <w:rPr>
          <w:rFonts w:asciiTheme="minorHAnsi" w:hAnsiTheme="minorHAnsi"/>
          <w:szCs w:val="24"/>
          <w:lang w:val="en-CA"/>
        </w:rPr>
        <w:t>é</w:t>
      </w:r>
      <w:r w:rsidRPr="000A0AA3">
        <w:rPr>
          <w:rFonts w:asciiTheme="minorHAnsi" w:hAnsiTheme="minorHAnsi"/>
          <w:szCs w:val="24"/>
          <w:lang w:val="en-CA"/>
        </w:rPr>
        <w:t>sar Mart</w:t>
      </w:r>
      <w:r w:rsidR="00EA0BC9">
        <w:rPr>
          <w:rFonts w:asciiTheme="minorHAnsi" w:hAnsiTheme="minorHAnsi"/>
          <w:szCs w:val="24"/>
          <w:lang w:val="en-CA"/>
        </w:rPr>
        <w:t>í</w:t>
      </w:r>
      <w:r w:rsidRPr="000A0AA3">
        <w:rPr>
          <w:rFonts w:asciiTheme="minorHAnsi" w:hAnsiTheme="minorHAnsi"/>
          <w:szCs w:val="24"/>
          <w:lang w:val="en-CA"/>
        </w:rPr>
        <w:t>nez</w:t>
      </w:r>
      <w:r w:rsidRPr="00FC1188">
        <w:rPr>
          <w:rFonts w:asciiTheme="minorHAnsi" w:hAnsiTheme="minorHAnsi"/>
          <w:szCs w:val="24"/>
          <w:lang w:val="en-CA"/>
        </w:rPr>
        <w:t xml:space="preserve"> (</w:t>
      </w:r>
      <w:r>
        <w:rPr>
          <w:rFonts w:asciiTheme="minorHAnsi" w:hAnsiTheme="minorHAnsi"/>
          <w:szCs w:val="24"/>
          <w:lang w:val="en-CA"/>
        </w:rPr>
        <w:t>Paraguay</w:t>
      </w:r>
      <w:r w:rsidRPr="00FC1188">
        <w:rPr>
          <w:rFonts w:asciiTheme="minorHAnsi" w:hAnsiTheme="minorHAnsi"/>
          <w:szCs w:val="24"/>
          <w:lang w:val="en-CA"/>
        </w:rPr>
        <w:t xml:space="preserve">) was </w:t>
      </w:r>
      <w:r w:rsidRPr="00FC1188">
        <w:rPr>
          <w:rFonts w:asciiTheme="minorHAnsi" w:hAnsiTheme="minorHAnsi"/>
          <w:b/>
          <w:bCs/>
          <w:szCs w:val="24"/>
          <w:lang w:val="en-CA"/>
        </w:rPr>
        <w:t>elected</w:t>
      </w:r>
      <w:r w:rsidRPr="00FC1188">
        <w:rPr>
          <w:rFonts w:asciiTheme="minorHAnsi" w:hAnsiTheme="minorHAnsi"/>
          <w:szCs w:val="24"/>
          <w:lang w:val="en-CA"/>
        </w:rPr>
        <w:t xml:space="preserve"> Vice-Chairman of the Council by acclamation</w:t>
      </w:r>
      <w:r>
        <w:rPr>
          <w:rFonts w:asciiTheme="minorHAnsi" w:hAnsiTheme="minorHAnsi"/>
          <w:szCs w:val="24"/>
          <w:lang w:val="en-CA"/>
        </w:rPr>
        <w:t>.</w:t>
      </w:r>
    </w:p>
    <w:p w14:paraId="45EC4C42" w14:textId="77777777" w:rsidR="00556BBD" w:rsidRDefault="00556BBD" w:rsidP="00556BBD">
      <w:pPr>
        <w:snapToGrid w:val="0"/>
        <w:spacing w:after="120"/>
        <w:jc w:val="both"/>
        <w:rPr>
          <w:rFonts w:asciiTheme="minorHAnsi" w:hAnsiTheme="minorHAnsi"/>
          <w:szCs w:val="24"/>
          <w:lang w:val="en-CA"/>
        </w:rPr>
      </w:pPr>
      <w:r>
        <w:rPr>
          <w:rFonts w:asciiTheme="minorHAnsi" w:hAnsiTheme="minorHAnsi"/>
          <w:szCs w:val="24"/>
          <w:lang w:val="en-CA"/>
        </w:rPr>
        <w:t>3.5</w:t>
      </w:r>
      <w:r>
        <w:rPr>
          <w:rFonts w:asciiTheme="minorHAnsi" w:hAnsiTheme="minorHAnsi"/>
          <w:szCs w:val="24"/>
          <w:lang w:val="en-CA"/>
        </w:rPr>
        <w:tab/>
        <w:t>The Secretary-General and many councillors congratulated the Chairman on his election and paid tribute to his work in ensuring the success of the virtual consultations of councillors during the COVID-19 pandemic. They were convinced that he would continue to guide the work of the Council successfully.</w:t>
      </w:r>
    </w:p>
    <w:p w14:paraId="15365759" w14:textId="77777777" w:rsidR="00556BBD" w:rsidRPr="00F542FD" w:rsidRDefault="00556BBD" w:rsidP="00556BBD">
      <w:pPr>
        <w:snapToGrid w:val="0"/>
        <w:spacing w:after="120"/>
        <w:jc w:val="both"/>
        <w:rPr>
          <w:bCs/>
          <w:szCs w:val="24"/>
          <w:lang w:val="en-CA"/>
        </w:rPr>
      </w:pPr>
      <w:r>
        <w:rPr>
          <w:rFonts w:asciiTheme="minorHAnsi" w:hAnsiTheme="minorHAnsi"/>
          <w:szCs w:val="24"/>
          <w:lang w:val="en-CA"/>
        </w:rPr>
        <w:t>3.6</w:t>
      </w:r>
      <w:r>
        <w:rPr>
          <w:rFonts w:asciiTheme="minorHAnsi" w:hAnsiTheme="minorHAnsi"/>
          <w:szCs w:val="24"/>
          <w:lang w:val="en-CA"/>
        </w:rPr>
        <w:tab/>
        <w:t>Councillors also congratulated the Vice-Chairman on his election.</w:t>
      </w:r>
    </w:p>
    <w:p w14:paraId="60C19CDD" w14:textId="77777777" w:rsidR="00556BBD" w:rsidRPr="000217D7" w:rsidRDefault="00556BBD" w:rsidP="00556BBD">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Pr>
          <w:rFonts w:asciiTheme="minorHAnsi" w:hAnsiTheme="minorHAnsi"/>
          <w:sz w:val="26"/>
          <w:szCs w:val="26"/>
          <w:lang w:val="en-CA"/>
        </w:rPr>
        <w:t>4</w:t>
      </w:r>
      <w:r w:rsidRPr="000217D7">
        <w:rPr>
          <w:rFonts w:asciiTheme="minorHAnsi" w:hAnsiTheme="minorHAnsi"/>
          <w:sz w:val="26"/>
          <w:szCs w:val="26"/>
          <w:lang w:val="en-CA"/>
        </w:rPr>
        <w:tab/>
        <w:t>Address by the Chairman</w:t>
      </w:r>
      <w:r>
        <w:rPr>
          <w:rFonts w:asciiTheme="minorHAnsi" w:hAnsiTheme="minorHAnsi"/>
          <w:sz w:val="26"/>
          <w:szCs w:val="26"/>
          <w:lang w:val="en-CA"/>
        </w:rPr>
        <w:t xml:space="preserve"> of the Council</w:t>
      </w:r>
    </w:p>
    <w:p w14:paraId="7EABB893" w14:textId="5B8835F0" w:rsidR="00556BBD" w:rsidRPr="00FC1188" w:rsidRDefault="00556BBD" w:rsidP="00556BBD">
      <w:pPr>
        <w:snapToGrid w:val="0"/>
        <w:spacing w:after="120"/>
        <w:jc w:val="both"/>
        <w:rPr>
          <w:bCs/>
          <w:szCs w:val="24"/>
          <w:lang w:val="en-CA"/>
        </w:rPr>
      </w:pPr>
      <w:r>
        <w:rPr>
          <w:szCs w:val="24"/>
          <w:lang w:val="en-CA"/>
        </w:rPr>
        <w:t>4.1</w:t>
      </w:r>
      <w:r>
        <w:rPr>
          <w:szCs w:val="24"/>
          <w:lang w:val="en-CA"/>
        </w:rPr>
        <w:tab/>
      </w:r>
      <w:r w:rsidRPr="00FC1188">
        <w:rPr>
          <w:szCs w:val="24"/>
          <w:lang w:val="en-CA"/>
        </w:rPr>
        <w:t xml:space="preserve">The Chairman </w:t>
      </w:r>
      <w:r>
        <w:rPr>
          <w:szCs w:val="24"/>
          <w:lang w:val="en-CA"/>
        </w:rPr>
        <w:t>expressed gratitude for the trust placed in him, thanked the outgoing Chairman of the Council and delivered the address available at:</w:t>
      </w:r>
      <w:r w:rsidR="00745112">
        <w:rPr>
          <w:szCs w:val="24"/>
          <w:lang w:val="en-CA"/>
        </w:rPr>
        <w:br/>
      </w:r>
      <w:hyperlink r:id="rId13" w:history="1">
        <w:r w:rsidR="00E05D0F" w:rsidRPr="00E05D0F">
          <w:rPr>
            <w:rStyle w:val="Hyperlink"/>
            <w:szCs w:val="24"/>
            <w:lang w:val="en-CA"/>
          </w:rPr>
          <w:t>https://www.itu.int/en/council/2022/Documents/speeches/Statement-BinGhelaita-UAE-ChairC22-</w:t>
        </w:r>
        <w:r w:rsidR="00E05D0F" w:rsidRPr="00E05D0F">
          <w:rPr>
            <w:rStyle w:val="Hyperlink"/>
            <w:rFonts w:eastAsia="Times New Roman"/>
            <w:szCs w:val="24"/>
            <w:lang w:val="en-CA"/>
          </w:rPr>
          <w:t>en</w:t>
        </w:r>
        <w:r w:rsidR="00E05D0F" w:rsidRPr="00E05D0F">
          <w:rPr>
            <w:rStyle w:val="Hyperlink"/>
            <w:szCs w:val="24"/>
            <w:lang w:val="en-CA"/>
          </w:rPr>
          <w:t>.docx</w:t>
        </w:r>
      </w:hyperlink>
      <w:r w:rsidR="00745112" w:rsidRPr="00E05D0F">
        <w:rPr>
          <w:szCs w:val="24"/>
          <w:lang w:val="en-CA"/>
        </w:rPr>
        <w:t>.</w:t>
      </w:r>
    </w:p>
    <w:p w14:paraId="1CD4EDFE" w14:textId="77777777" w:rsidR="00556BBD" w:rsidRPr="000217D7" w:rsidRDefault="00556BBD" w:rsidP="00556BBD">
      <w:pPr>
        <w:pStyle w:val="Heading1"/>
        <w:keepNext w:val="0"/>
        <w:keepLines w:val="0"/>
        <w:tabs>
          <w:tab w:val="clear" w:pos="567"/>
          <w:tab w:val="clear" w:pos="1134"/>
          <w:tab w:val="clear" w:pos="1701"/>
          <w:tab w:val="clear" w:pos="2268"/>
          <w:tab w:val="clear" w:pos="2835"/>
        </w:tabs>
        <w:snapToGrid w:val="0"/>
        <w:spacing w:before="360" w:after="120"/>
        <w:ind w:left="720" w:hanging="720"/>
        <w:jc w:val="both"/>
        <w:rPr>
          <w:rFonts w:asciiTheme="minorHAnsi" w:hAnsiTheme="minorHAnsi"/>
          <w:sz w:val="26"/>
          <w:szCs w:val="26"/>
          <w:lang w:val="en-CA"/>
        </w:rPr>
      </w:pPr>
      <w:r>
        <w:rPr>
          <w:rFonts w:asciiTheme="minorHAnsi" w:hAnsiTheme="minorHAnsi"/>
          <w:sz w:val="26"/>
          <w:szCs w:val="26"/>
          <w:lang w:val="en-CA"/>
        </w:rPr>
        <w:t>5</w:t>
      </w:r>
      <w:r w:rsidRPr="000217D7">
        <w:rPr>
          <w:rFonts w:asciiTheme="minorHAnsi" w:hAnsiTheme="minorHAnsi"/>
          <w:sz w:val="26"/>
          <w:szCs w:val="26"/>
          <w:lang w:val="en-CA"/>
        </w:rPr>
        <w:tab/>
      </w:r>
      <w:r>
        <w:rPr>
          <w:rFonts w:asciiTheme="minorHAnsi" w:hAnsiTheme="minorHAnsi"/>
          <w:sz w:val="26"/>
          <w:szCs w:val="26"/>
          <w:lang w:val="en-CA"/>
        </w:rPr>
        <w:t>Chairmanship and vice-chairma</w:t>
      </w:r>
      <w:r w:rsidRPr="000217D7">
        <w:rPr>
          <w:rFonts w:asciiTheme="minorHAnsi" w:hAnsiTheme="minorHAnsi"/>
          <w:sz w:val="26"/>
          <w:szCs w:val="26"/>
          <w:lang w:val="en-CA"/>
        </w:rPr>
        <w:t>n</w:t>
      </w:r>
      <w:r>
        <w:rPr>
          <w:rFonts w:asciiTheme="minorHAnsi" w:hAnsiTheme="minorHAnsi"/>
          <w:sz w:val="26"/>
          <w:szCs w:val="26"/>
          <w:lang w:val="en-CA"/>
        </w:rPr>
        <w:t>ship</w:t>
      </w:r>
      <w:r w:rsidRPr="000217D7">
        <w:rPr>
          <w:rFonts w:asciiTheme="minorHAnsi" w:hAnsiTheme="minorHAnsi"/>
          <w:sz w:val="26"/>
          <w:szCs w:val="26"/>
          <w:lang w:val="en-CA"/>
        </w:rPr>
        <w:t xml:space="preserve"> of the Standing Committee on Administration and Management</w:t>
      </w:r>
    </w:p>
    <w:p w14:paraId="2FBAF63A" w14:textId="77777777" w:rsidR="00556BBD" w:rsidRDefault="00556BBD" w:rsidP="00556BBD">
      <w:pPr>
        <w:snapToGrid w:val="0"/>
        <w:spacing w:after="120"/>
        <w:jc w:val="both"/>
        <w:rPr>
          <w:szCs w:val="24"/>
          <w:lang w:val="en-CA"/>
        </w:rPr>
      </w:pPr>
      <w:r>
        <w:rPr>
          <w:szCs w:val="24"/>
          <w:lang w:val="en-CA"/>
        </w:rPr>
        <w:t>5.1</w:t>
      </w:r>
      <w:r>
        <w:rPr>
          <w:szCs w:val="24"/>
          <w:lang w:val="en-CA"/>
        </w:rPr>
        <w:tab/>
      </w:r>
      <w:r w:rsidRPr="00FC1188">
        <w:rPr>
          <w:szCs w:val="24"/>
          <w:lang w:val="en-CA"/>
        </w:rPr>
        <w:t xml:space="preserve">The Secretary-General </w:t>
      </w:r>
      <w:r>
        <w:rPr>
          <w:szCs w:val="24"/>
          <w:lang w:val="en-CA"/>
        </w:rPr>
        <w:t xml:space="preserve">recalled that </w:t>
      </w:r>
      <w:proofErr w:type="spellStart"/>
      <w:r>
        <w:rPr>
          <w:szCs w:val="24"/>
          <w:lang w:val="en-CA"/>
        </w:rPr>
        <w:t>Ms</w:t>
      </w:r>
      <w:proofErr w:type="spellEnd"/>
      <w:r>
        <w:rPr>
          <w:szCs w:val="24"/>
          <w:lang w:val="en-CA"/>
        </w:rPr>
        <w:t xml:space="preserve"> Stella Erebor (Nigeria) had been elected </w:t>
      </w:r>
      <w:r w:rsidRPr="00FC1188">
        <w:rPr>
          <w:szCs w:val="24"/>
          <w:lang w:val="en-CA"/>
        </w:rPr>
        <w:t xml:space="preserve">Chairman of the Standing Committee </w:t>
      </w:r>
      <w:r>
        <w:rPr>
          <w:szCs w:val="24"/>
          <w:lang w:val="en-CA"/>
        </w:rPr>
        <w:t xml:space="preserve">on Administration and Management </w:t>
      </w:r>
      <w:r w:rsidRPr="00FC1188">
        <w:rPr>
          <w:szCs w:val="24"/>
          <w:lang w:val="en-CA"/>
        </w:rPr>
        <w:t xml:space="preserve">for </w:t>
      </w:r>
      <w:r>
        <w:rPr>
          <w:szCs w:val="24"/>
          <w:lang w:val="en-CA"/>
        </w:rPr>
        <w:t>its</w:t>
      </w:r>
      <w:r w:rsidRPr="00FC1188">
        <w:rPr>
          <w:szCs w:val="24"/>
          <w:lang w:val="en-CA"/>
        </w:rPr>
        <w:t xml:space="preserve"> </w:t>
      </w:r>
      <w:r>
        <w:rPr>
          <w:szCs w:val="24"/>
          <w:lang w:val="en-CA"/>
        </w:rPr>
        <w:t xml:space="preserve">2019 session and would therefore continue in 2022 to complete her two-year term. </w:t>
      </w:r>
      <w:r w:rsidRPr="00FC1188">
        <w:rPr>
          <w:szCs w:val="24"/>
          <w:lang w:val="en-CA"/>
        </w:rPr>
        <w:t xml:space="preserve">Mr Dirk-Olivier von der Emden (Switzerland) </w:t>
      </w:r>
      <w:r>
        <w:rPr>
          <w:szCs w:val="24"/>
          <w:lang w:val="en-CA"/>
        </w:rPr>
        <w:t xml:space="preserve">would </w:t>
      </w:r>
      <w:r w:rsidRPr="00FC1188">
        <w:rPr>
          <w:szCs w:val="24"/>
          <w:lang w:val="en-CA"/>
        </w:rPr>
        <w:t>continue to serve as Vice-Chairm</w:t>
      </w:r>
      <w:r>
        <w:rPr>
          <w:szCs w:val="24"/>
          <w:lang w:val="en-CA"/>
        </w:rPr>
        <w:t>a</w:t>
      </w:r>
      <w:r w:rsidRPr="00FC1188">
        <w:rPr>
          <w:szCs w:val="24"/>
          <w:lang w:val="en-CA"/>
        </w:rPr>
        <w:t>n.</w:t>
      </w:r>
    </w:p>
    <w:p w14:paraId="3284D774" w14:textId="7D858AC3" w:rsidR="00556BBD" w:rsidRPr="00FC1188" w:rsidRDefault="00556BBD" w:rsidP="00556BBD">
      <w:pPr>
        <w:snapToGrid w:val="0"/>
        <w:spacing w:after="120"/>
        <w:jc w:val="both"/>
        <w:rPr>
          <w:szCs w:val="24"/>
          <w:lang w:val="en-CA"/>
        </w:rPr>
      </w:pPr>
      <w:r>
        <w:rPr>
          <w:szCs w:val="24"/>
          <w:lang w:val="en-CA"/>
        </w:rPr>
        <w:t>5.2</w:t>
      </w:r>
      <w:r>
        <w:rPr>
          <w:szCs w:val="24"/>
          <w:lang w:val="en-CA"/>
        </w:rPr>
        <w:tab/>
        <w:t xml:space="preserve">Unfortunately, </w:t>
      </w:r>
      <w:proofErr w:type="spellStart"/>
      <w:r>
        <w:rPr>
          <w:szCs w:val="24"/>
          <w:lang w:val="en-CA"/>
        </w:rPr>
        <w:t>Ms</w:t>
      </w:r>
      <w:proofErr w:type="spellEnd"/>
      <w:r>
        <w:rPr>
          <w:szCs w:val="24"/>
          <w:lang w:val="en-CA"/>
        </w:rPr>
        <w:t xml:space="preserve"> </w:t>
      </w:r>
      <w:proofErr w:type="spellStart"/>
      <w:r>
        <w:rPr>
          <w:szCs w:val="24"/>
          <w:lang w:val="en-CA"/>
        </w:rPr>
        <w:t>Lindl</w:t>
      </w:r>
      <w:proofErr w:type="spellEnd"/>
      <w:r>
        <w:rPr>
          <w:szCs w:val="24"/>
          <w:lang w:val="en-CA"/>
        </w:rPr>
        <w:t xml:space="preserve"> Rowe (Australia) was no longer available to serve as vice-chairman. Having consulted with representatives of Region E, he proposed that </w:t>
      </w:r>
      <w:proofErr w:type="spellStart"/>
      <w:r w:rsidRPr="00AE1B80">
        <w:rPr>
          <w:szCs w:val="24"/>
          <w:lang w:val="en-CA"/>
        </w:rPr>
        <w:t>Ms</w:t>
      </w:r>
      <w:proofErr w:type="spellEnd"/>
      <w:r w:rsidRPr="00AE1B80">
        <w:rPr>
          <w:szCs w:val="24"/>
          <w:lang w:val="en-CA"/>
        </w:rPr>
        <w:t xml:space="preserve"> </w:t>
      </w:r>
      <w:proofErr w:type="spellStart"/>
      <w:r w:rsidRPr="00AE1B80">
        <w:rPr>
          <w:szCs w:val="24"/>
          <w:lang w:val="en-CA"/>
        </w:rPr>
        <w:t>Aprajita</w:t>
      </w:r>
      <w:proofErr w:type="spellEnd"/>
      <w:r w:rsidRPr="00AE1B80">
        <w:rPr>
          <w:szCs w:val="24"/>
          <w:lang w:val="en-CA"/>
        </w:rPr>
        <w:t xml:space="preserve"> </w:t>
      </w:r>
      <w:proofErr w:type="spellStart"/>
      <w:r w:rsidRPr="00AE1B80">
        <w:rPr>
          <w:szCs w:val="24"/>
          <w:lang w:val="en-CA"/>
        </w:rPr>
        <w:t>Shar</w:t>
      </w:r>
      <w:r w:rsidR="00EA0BC9">
        <w:rPr>
          <w:szCs w:val="24"/>
          <w:lang w:val="en-CA"/>
        </w:rPr>
        <w:t>r</w:t>
      </w:r>
      <w:r w:rsidRPr="00AE1B80">
        <w:rPr>
          <w:szCs w:val="24"/>
          <w:lang w:val="en-CA"/>
        </w:rPr>
        <w:t>ma</w:t>
      </w:r>
      <w:proofErr w:type="spellEnd"/>
      <w:r>
        <w:rPr>
          <w:szCs w:val="24"/>
          <w:lang w:val="en-CA"/>
        </w:rPr>
        <w:t xml:space="preserve"> (India) be elected as the second Vice-Chairman.</w:t>
      </w:r>
    </w:p>
    <w:p w14:paraId="2D4A4273" w14:textId="588B0742" w:rsidR="00556BBD" w:rsidRPr="00FC1188" w:rsidRDefault="00556BBD" w:rsidP="00556BBD">
      <w:pPr>
        <w:snapToGrid w:val="0"/>
        <w:spacing w:after="120"/>
        <w:jc w:val="both"/>
        <w:rPr>
          <w:szCs w:val="24"/>
          <w:lang w:val="en-CA"/>
        </w:rPr>
      </w:pPr>
      <w:r>
        <w:rPr>
          <w:szCs w:val="24"/>
          <w:lang w:val="en-CA"/>
        </w:rPr>
        <w:t>5.3</w:t>
      </w:r>
      <w:r>
        <w:rPr>
          <w:szCs w:val="24"/>
          <w:lang w:val="en-CA"/>
        </w:rPr>
        <w:tab/>
      </w:r>
      <w:proofErr w:type="spellStart"/>
      <w:r w:rsidRPr="00AE1B80">
        <w:rPr>
          <w:szCs w:val="24"/>
          <w:lang w:val="en-CA"/>
        </w:rPr>
        <w:t>Ms</w:t>
      </w:r>
      <w:proofErr w:type="spellEnd"/>
      <w:r w:rsidRPr="00AE1B80">
        <w:rPr>
          <w:szCs w:val="24"/>
          <w:lang w:val="en-CA"/>
        </w:rPr>
        <w:t xml:space="preserve"> </w:t>
      </w:r>
      <w:proofErr w:type="spellStart"/>
      <w:r w:rsidRPr="00AE1B80">
        <w:rPr>
          <w:szCs w:val="24"/>
          <w:lang w:val="en-CA"/>
        </w:rPr>
        <w:t>Aprajita</w:t>
      </w:r>
      <w:proofErr w:type="spellEnd"/>
      <w:r w:rsidRPr="00AE1B80">
        <w:rPr>
          <w:szCs w:val="24"/>
          <w:lang w:val="en-CA"/>
        </w:rPr>
        <w:t xml:space="preserve"> </w:t>
      </w:r>
      <w:proofErr w:type="spellStart"/>
      <w:r w:rsidRPr="00AE1B80">
        <w:rPr>
          <w:szCs w:val="24"/>
          <w:lang w:val="en-CA"/>
        </w:rPr>
        <w:t>Sha</w:t>
      </w:r>
      <w:r w:rsidR="00EA0BC9">
        <w:rPr>
          <w:szCs w:val="24"/>
          <w:lang w:val="en-CA"/>
        </w:rPr>
        <w:t>r</w:t>
      </w:r>
      <w:r w:rsidRPr="00AE1B80">
        <w:rPr>
          <w:szCs w:val="24"/>
          <w:lang w:val="en-CA"/>
        </w:rPr>
        <w:t>rma</w:t>
      </w:r>
      <w:proofErr w:type="spellEnd"/>
      <w:r>
        <w:rPr>
          <w:szCs w:val="24"/>
          <w:lang w:val="en-CA"/>
        </w:rPr>
        <w:t xml:space="preserve"> (India) was </w:t>
      </w:r>
      <w:r>
        <w:rPr>
          <w:b/>
          <w:bCs/>
          <w:szCs w:val="24"/>
          <w:lang w:val="en-CA"/>
        </w:rPr>
        <w:t>elected</w:t>
      </w:r>
      <w:r w:rsidRPr="00FC1188">
        <w:rPr>
          <w:szCs w:val="24"/>
          <w:lang w:val="en-CA"/>
        </w:rPr>
        <w:t xml:space="preserve"> by acclamation.</w:t>
      </w:r>
    </w:p>
    <w:p w14:paraId="14E4104B" w14:textId="77777777" w:rsidR="00556BBD" w:rsidRPr="000217D7" w:rsidRDefault="00556BBD" w:rsidP="00092AA0">
      <w:pPr>
        <w:pStyle w:val="Heading1"/>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Pr>
          <w:rFonts w:asciiTheme="minorHAnsi" w:hAnsiTheme="minorHAnsi"/>
          <w:sz w:val="26"/>
          <w:szCs w:val="26"/>
          <w:lang w:val="en-CA"/>
        </w:rPr>
        <w:lastRenderedPageBreak/>
        <w:t>6</w:t>
      </w:r>
      <w:r w:rsidRPr="000217D7">
        <w:rPr>
          <w:rFonts w:asciiTheme="minorHAnsi" w:hAnsiTheme="minorHAnsi"/>
          <w:sz w:val="26"/>
          <w:szCs w:val="26"/>
          <w:lang w:val="en-CA"/>
        </w:rPr>
        <w:tab/>
        <w:t>Address by the Secretary-General on the state of the Union</w:t>
      </w:r>
    </w:p>
    <w:p w14:paraId="0C51D0E9" w14:textId="3B183098" w:rsidR="00556BBD" w:rsidRPr="00092AA0" w:rsidRDefault="00556BBD" w:rsidP="00092AA0">
      <w:pPr>
        <w:keepNext/>
        <w:keepLines/>
        <w:snapToGrid w:val="0"/>
        <w:spacing w:after="120"/>
        <w:jc w:val="both"/>
        <w:rPr>
          <w:rStyle w:val="Hyperlink"/>
          <w:color w:val="auto"/>
          <w:szCs w:val="24"/>
          <w:lang w:val="en-CA"/>
        </w:rPr>
      </w:pPr>
      <w:r>
        <w:rPr>
          <w:szCs w:val="24"/>
          <w:lang w:val="en-CA"/>
        </w:rPr>
        <w:t>6.1</w:t>
      </w:r>
      <w:r>
        <w:rPr>
          <w:szCs w:val="24"/>
          <w:lang w:val="en-CA"/>
        </w:rPr>
        <w:tab/>
      </w:r>
      <w:r w:rsidRPr="00FC1188">
        <w:rPr>
          <w:szCs w:val="24"/>
          <w:lang w:val="en-CA"/>
        </w:rPr>
        <w:t xml:space="preserve">The Secretary-General delivered the address on the state of the Union </w:t>
      </w:r>
      <w:r>
        <w:rPr>
          <w:szCs w:val="24"/>
          <w:lang w:val="en-CA"/>
        </w:rPr>
        <w:t xml:space="preserve">available </w:t>
      </w:r>
      <w:r w:rsidRPr="00FC1188">
        <w:rPr>
          <w:szCs w:val="24"/>
          <w:lang w:val="en-CA"/>
        </w:rPr>
        <w:t>at</w:t>
      </w:r>
      <w:r w:rsidRPr="008411AF">
        <w:rPr>
          <w:szCs w:val="24"/>
          <w:lang w:val="en-CA"/>
        </w:rPr>
        <w:t>:</w:t>
      </w:r>
      <w:r w:rsidR="00745112">
        <w:rPr>
          <w:szCs w:val="24"/>
          <w:lang w:val="en-CA"/>
        </w:rPr>
        <w:br/>
      </w:r>
      <w:hyperlink r:id="rId14" w:history="1">
        <w:r w:rsidR="00745112" w:rsidRPr="003D2AB6">
          <w:rPr>
            <w:rStyle w:val="Hyperlink"/>
            <w:szCs w:val="24"/>
            <w:lang w:val="en-CA"/>
          </w:rPr>
          <w:t>https://www.itu.int/en/council/2022/Documents/speeches/State-of-the-Union-SG-en.docx</w:t>
        </w:r>
      </w:hyperlink>
      <w:r w:rsidR="00745112">
        <w:rPr>
          <w:szCs w:val="24"/>
          <w:lang w:val="en-CA"/>
        </w:rPr>
        <w:t>.</w:t>
      </w:r>
    </w:p>
    <w:p w14:paraId="39C82EF2" w14:textId="77777777" w:rsidR="00556BBD" w:rsidRDefault="00556BBD" w:rsidP="00556BBD">
      <w:pPr>
        <w:snapToGrid w:val="0"/>
        <w:spacing w:after="120"/>
        <w:jc w:val="both"/>
        <w:rPr>
          <w:szCs w:val="24"/>
          <w:lang w:val="en-CA"/>
        </w:rPr>
      </w:pPr>
      <w:r>
        <w:t>6.2</w:t>
      </w:r>
      <w:r>
        <w:tab/>
        <w:t xml:space="preserve">Many councillors expressed their gratitude for the information contained in the address and for the efforts of the Secretary-General </w:t>
      </w:r>
      <w:r w:rsidRPr="000E3FC8">
        <w:t>and all ITU staff in ensuring the continuity of the Union’s work during the COVID-19 pandemic.</w:t>
      </w:r>
    </w:p>
    <w:p w14:paraId="4FBDCB83" w14:textId="77777777" w:rsidR="00556BBD" w:rsidRDefault="00556BBD" w:rsidP="00556BBD">
      <w:pPr>
        <w:snapToGrid w:val="0"/>
        <w:spacing w:after="120"/>
        <w:jc w:val="both"/>
        <w:rPr>
          <w:szCs w:val="24"/>
          <w:lang w:val="en-CA"/>
        </w:rPr>
      </w:pPr>
      <w:r>
        <w:rPr>
          <w:szCs w:val="24"/>
          <w:lang w:val="en-CA"/>
        </w:rPr>
        <w:t>6.3</w:t>
      </w:r>
      <w:r>
        <w:rPr>
          <w:szCs w:val="24"/>
          <w:lang w:val="en-CA"/>
        </w:rPr>
        <w:tab/>
        <w:t>Some councillors stressed the importance of ITU’s continuing its work to bridge the digital divide and pursuing the development of telecommunications for the benefit of all. Connecting the unconnected was imperative.</w:t>
      </w:r>
    </w:p>
    <w:p w14:paraId="3F353303" w14:textId="77777777" w:rsidR="00556BBD" w:rsidRDefault="00556BBD" w:rsidP="00556BBD">
      <w:pPr>
        <w:snapToGrid w:val="0"/>
        <w:spacing w:after="120"/>
        <w:jc w:val="both"/>
        <w:rPr>
          <w:szCs w:val="24"/>
          <w:lang w:val="en-CA"/>
        </w:rPr>
      </w:pPr>
      <w:r>
        <w:rPr>
          <w:szCs w:val="24"/>
          <w:lang w:val="en-CA"/>
        </w:rPr>
        <w:t>6.4</w:t>
      </w:r>
      <w:r>
        <w:rPr>
          <w:szCs w:val="24"/>
          <w:lang w:val="en-CA"/>
        </w:rPr>
        <w:tab/>
        <w:t>One councillor said that Africa</w:t>
      </w:r>
      <w:proofErr w:type="gramStart"/>
      <w:r>
        <w:rPr>
          <w:szCs w:val="24"/>
          <w:lang w:val="en-CA"/>
        </w:rPr>
        <w:t>, in particular, should</w:t>
      </w:r>
      <w:proofErr w:type="gramEnd"/>
      <w:r>
        <w:rPr>
          <w:szCs w:val="24"/>
          <w:lang w:val="en-CA"/>
        </w:rPr>
        <w:t xml:space="preserve"> be a clear priority of the Union in that regard, stressing that digital transformation had to be founded on digital inclusivity – no one should be left behind. He looked forward to steps being taken towards that end at the forthcoming world telecommunication development conference and plenipotentiary conference.</w:t>
      </w:r>
    </w:p>
    <w:p w14:paraId="76F2CC6F" w14:textId="77777777" w:rsidR="00556BBD" w:rsidRDefault="00556BBD" w:rsidP="00556BBD">
      <w:pPr>
        <w:snapToGrid w:val="0"/>
        <w:spacing w:after="120"/>
        <w:jc w:val="both"/>
        <w:rPr>
          <w:szCs w:val="24"/>
          <w:lang w:val="en-CA"/>
        </w:rPr>
      </w:pPr>
      <w:r>
        <w:rPr>
          <w:szCs w:val="24"/>
          <w:lang w:val="en-CA"/>
        </w:rPr>
        <w:t>6.5</w:t>
      </w:r>
      <w:r>
        <w:rPr>
          <w:szCs w:val="24"/>
          <w:lang w:val="en-CA"/>
        </w:rPr>
        <w:tab/>
        <w:t>The councillor from India welcomed the reference made to the new ITU area office and innovation centre to be opened in New Delhi.</w:t>
      </w:r>
    </w:p>
    <w:p w14:paraId="5B99B010" w14:textId="08EA62F7" w:rsidR="00556BBD" w:rsidRPr="00B56DD6" w:rsidRDefault="00556BBD" w:rsidP="00556BBD">
      <w:pPr>
        <w:snapToGrid w:val="0"/>
        <w:spacing w:after="120"/>
        <w:jc w:val="both"/>
      </w:pPr>
      <w:r>
        <w:rPr>
          <w:szCs w:val="24"/>
          <w:lang w:val="en-CA"/>
        </w:rPr>
        <w:t>6.6</w:t>
      </w:r>
      <w:r>
        <w:rPr>
          <w:szCs w:val="24"/>
          <w:lang w:val="en-CA"/>
        </w:rPr>
        <w:tab/>
        <w:t>The councillor from the Russian Federation delivered the following statement:</w:t>
      </w:r>
      <w:r w:rsidR="00745112">
        <w:rPr>
          <w:szCs w:val="24"/>
          <w:lang w:val="en-CA"/>
        </w:rPr>
        <w:br/>
      </w:r>
      <w:hyperlink r:id="rId15" w:history="1">
        <w:r w:rsidR="003218BA" w:rsidRPr="003218BA">
          <w:rPr>
            <w:rStyle w:val="Hyperlink"/>
            <w:szCs w:val="24"/>
            <w:lang w:val="en-CA"/>
          </w:rPr>
          <w:t>https://www.itu.int/en/council/2022/Documents/speeches/Statement-Opening-Russian-Federation-en.docx</w:t>
        </w:r>
      </w:hyperlink>
      <w:r w:rsidR="00745112" w:rsidRPr="003218BA">
        <w:rPr>
          <w:szCs w:val="24"/>
          <w:lang w:val="en-CA"/>
        </w:rPr>
        <w:t>.</w:t>
      </w:r>
    </w:p>
    <w:p w14:paraId="32044BD3" w14:textId="77777777" w:rsidR="00556BBD" w:rsidRPr="000217D7" w:rsidRDefault="00556BBD" w:rsidP="00556BBD">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Pr>
          <w:rFonts w:asciiTheme="minorHAnsi" w:hAnsiTheme="minorHAnsi"/>
          <w:sz w:val="26"/>
          <w:szCs w:val="26"/>
          <w:lang w:val="en-CA"/>
        </w:rPr>
        <w:t>7</w:t>
      </w:r>
      <w:r w:rsidRPr="000217D7">
        <w:rPr>
          <w:rFonts w:asciiTheme="minorHAnsi" w:hAnsiTheme="minorHAnsi"/>
          <w:sz w:val="26"/>
          <w:szCs w:val="26"/>
          <w:lang w:val="en-CA"/>
        </w:rPr>
        <w:tab/>
        <w:t xml:space="preserve">Statements </w:t>
      </w:r>
      <w:r>
        <w:rPr>
          <w:rFonts w:asciiTheme="minorHAnsi" w:hAnsiTheme="minorHAnsi"/>
          <w:sz w:val="26"/>
          <w:szCs w:val="26"/>
          <w:lang w:val="en-CA"/>
        </w:rPr>
        <w:t>on aggression against Ukraine</w:t>
      </w:r>
    </w:p>
    <w:p w14:paraId="69DDBAB6" w14:textId="04843E9F" w:rsidR="00556BBD" w:rsidRDefault="00556BBD" w:rsidP="00556BBD">
      <w:pPr>
        <w:snapToGrid w:val="0"/>
        <w:spacing w:after="120"/>
        <w:jc w:val="both"/>
        <w:rPr>
          <w:szCs w:val="24"/>
          <w:lang w:val="en-CA"/>
        </w:rPr>
      </w:pPr>
      <w:r>
        <w:rPr>
          <w:szCs w:val="24"/>
          <w:lang w:val="en-CA"/>
        </w:rPr>
        <w:t>7.1</w:t>
      </w:r>
      <w:r>
        <w:rPr>
          <w:szCs w:val="24"/>
          <w:lang w:val="en-CA"/>
        </w:rPr>
        <w:tab/>
      </w:r>
      <w:proofErr w:type="spellStart"/>
      <w:r w:rsidRPr="00825A7F">
        <w:rPr>
          <w:szCs w:val="24"/>
          <w:lang w:val="en-CA"/>
        </w:rPr>
        <w:t>Mr</w:t>
      </w:r>
      <w:proofErr w:type="spellEnd"/>
      <w:r w:rsidRPr="00825A7F">
        <w:rPr>
          <w:szCs w:val="24"/>
          <w:lang w:val="en-CA"/>
        </w:rPr>
        <w:t xml:space="preserve"> </w:t>
      </w:r>
      <w:proofErr w:type="spellStart"/>
      <w:r w:rsidRPr="00825A7F">
        <w:rPr>
          <w:szCs w:val="24"/>
          <w:lang w:val="en-CA"/>
        </w:rPr>
        <w:t>Janusz</w:t>
      </w:r>
      <w:proofErr w:type="spellEnd"/>
      <w:r w:rsidRPr="00825A7F">
        <w:rPr>
          <w:szCs w:val="24"/>
          <w:lang w:val="en-CA"/>
        </w:rPr>
        <w:t xml:space="preserve"> </w:t>
      </w:r>
      <w:proofErr w:type="spellStart"/>
      <w:r w:rsidRPr="00825A7F">
        <w:rPr>
          <w:szCs w:val="24"/>
          <w:lang w:val="en-CA"/>
        </w:rPr>
        <w:t>Cieszyński</w:t>
      </w:r>
      <w:proofErr w:type="spellEnd"/>
      <w:r w:rsidRPr="00825A7F">
        <w:rPr>
          <w:szCs w:val="24"/>
          <w:lang w:val="en-CA"/>
        </w:rPr>
        <w:t xml:space="preserve"> (Secretary of State, Government Plenipotentiary for Cyber Security, Chancellery of the Prime Minister, Poland)</w:t>
      </w:r>
      <w:r w:rsidRPr="00FD63D9">
        <w:rPr>
          <w:szCs w:val="24"/>
          <w:lang w:val="en-CA"/>
        </w:rPr>
        <w:t xml:space="preserve"> delivered</w:t>
      </w:r>
      <w:r>
        <w:rPr>
          <w:szCs w:val="24"/>
          <w:lang w:val="en-CA"/>
        </w:rPr>
        <w:t xml:space="preserve"> the following statement on the aggression perpetrated by the Russian Federation against Ukraine, its impact on the latter’s telecommunication infrastructure, assistance provided by his country in the field of telecommunications and the need for ITU to take action: </w:t>
      </w:r>
      <w:r w:rsidR="00934A74">
        <w:rPr>
          <w:szCs w:val="24"/>
          <w:lang w:val="en-CA"/>
        </w:rPr>
        <w:br/>
      </w:r>
      <w:hyperlink r:id="rId16" w:history="1">
        <w:r w:rsidR="00934A74" w:rsidRPr="00A5576E">
          <w:rPr>
            <w:rStyle w:val="Hyperlink"/>
            <w:spacing w:val="-2"/>
            <w:szCs w:val="24"/>
            <w:lang w:val="en-CA"/>
          </w:rPr>
          <w:t>https://www.itu.int/en/council/2022/Documents/speeches/Statement-Cieszynnski-Poland-en.docx</w:t>
        </w:r>
      </w:hyperlink>
      <w:r w:rsidR="00745112" w:rsidRPr="00934A74">
        <w:rPr>
          <w:spacing w:val="-2"/>
          <w:szCs w:val="24"/>
          <w:lang w:val="en-CA"/>
        </w:rPr>
        <w:t>.</w:t>
      </w:r>
      <w:r w:rsidR="00745112">
        <w:rPr>
          <w:szCs w:val="24"/>
          <w:lang w:val="en-CA"/>
        </w:rPr>
        <w:t xml:space="preserve"> </w:t>
      </w:r>
    </w:p>
    <w:p w14:paraId="7A50C8E2" w14:textId="77777777" w:rsidR="00556BBD" w:rsidRDefault="00556BBD" w:rsidP="00556BBD">
      <w:pPr>
        <w:snapToGrid w:val="0"/>
        <w:spacing w:after="120"/>
        <w:jc w:val="both"/>
        <w:rPr>
          <w:szCs w:val="24"/>
          <w:lang w:val="en-CA"/>
        </w:rPr>
      </w:pPr>
      <w:r>
        <w:rPr>
          <w:szCs w:val="24"/>
          <w:lang w:val="en-CA"/>
        </w:rPr>
        <w:t>7.2</w:t>
      </w:r>
      <w:r>
        <w:rPr>
          <w:szCs w:val="24"/>
          <w:lang w:val="en-CA"/>
        </w:rPr>
        <w:tab/>
      </w:r>
      <w:r w:rsidRPr="00681311">
        <w:rPr>
          <w:szCs w:val="24"/>
          <w:lang w:val="en-CA"/>
        </w:rPr>
        <w:t>He proposed a minute</w:t>
      </w:r>
      <w:r>
        <w:rPr>
          <w:szCs w:val="24"/>
          <w:lang w:val="en-CA"/>
        </w:rPr>
        <w:t xml:space="preserve"> of silence for those who had perished in the war so far.</w:t>
      </w:r>
    </w:p>
    <w:p w14:paraId="08376E1B" w14:textId="77777777" w:rsidR="00556BBD" w:rsidRDefault="00556BBD" w:rsidP="00556BBD">
      <w:pPr>
        <w:snapToGrid w:val="0"/>
        <w:spacing w:after="120"/>
        <w:jc w:val="both"/>
        <w:rPr>
          <w:szCs w:val="24"/>
          <w:lang w:val="en-CA"/>
        </w:rPr>
      </w:pPr>
      <w:r w:rsidRPr="004367FE">
        <w:rPr>
          <w:rFonts w:asciiTheme="minorHAnsi" w:hAnsiTheme="minorHAnsi"/>
          <w:b/>
          <w:bCs/>
          <w:szCs w:val="24"/>
          <w:lang w:val="en-CA"/>
        </w:rPr>
        <w:t>A minute of silence was observed.</w:t>
      </w:r>
    </w:p>
    <w:p w14:paraId="5187B9C7" w14:textId="5D4D276A" w:rsidR="00556BBD" w:rsidRDefault="00556BBD" w:rsidP="00556BBD">
      <w:pPr>
        <w:snapToGrid w:val="0"/>
        <w:spacing w:after="120"/>
        <w:jc w:val="both"/>
        <w:rPr>
          <w:szCs w:val="24"/>
          <w:lang w:val="en-CA"/>
        </w:rPr>
      </w:pPr>
      <w:r>
        <w:rPr>
          <w:szCs w:val="24"/>
          <w:lang w:val="en-CA"/>
        </w:rPr>
        <w:t>7.3</w:t>
      </w:r>
      <w:r>
        <w:rPr>
          <w:szCs w:val="24"/>
          <w:lang w:val="en-CA"/>
        </w:rPr>
        <w:tab/>
      </w:r>
      <w:r w:rsidR="00C05613" w:rsidRPr="00A2481D">
        <w:rPr>
          <w:szCs w:val="24"/>
          <w:lang w:val="en-CA"/>
        </w:rPr>
        <w:t>The observer from Ukraine</w:t>
      </w:r>
      <w:r w:rsidRPr="00FD63D9">
        <w:rPr>
          <w:szCs w:val="24"/>
          <w:lang w:val="en-CA"/>
        </w:rPr>
        <w:t xml:space="preserve"> delivered</w:t>
      </w:r>
      <w:r>
        <w:rPr>
          <w:szCs w:val="24"/>
          <w:lang w:val="en-CA"/>
        </w:rPr>
        <w:t xml:space="preserve"> the following statement condemning the aggression against his country and the bombardment of its telecommunication infrastructure and requested support from ITU:</w:t>
      </w:r>
      <w:r w:rsidR="00745112">
        <w:rPr>
          <w:szCs w:val="24"/>
          <w:lang w:val="en-CA"/>
        </w:rPr>
        <w:t xml:space="preserve"> </w:t>
      </w:r>
      <w:r w:rsidR="00745112">
        <w:rPr>
          <w:szCs w:val="24"/>
          <w:lang w:val="en-CA"/>
        </w:rPr>
        <w:br/>
      </w:r>
      <w:hyperlink r:id="rId17" w:history="1">
        <w:r w:rsidR="00745112" w:rsidRPr="003D2AB6">
          <w:rPr>
            <w:rStyle w:val="Hyperlink"/>
            <w:spacing w:val="-2"/>
            <w:szCs w:val="24"/>
            <w:lang w:val="en-CA"/>
          </w:rPr>
          <w:t>https://www.itu.int/en/council/2022/Documents/speeches/Statement-Shchyhols-Ukraine-en.docx</w:t>
        </w:r>
      </w:hyperlink>
      <w:r w:rsidR="00745112" w:rsidRPr="00745112">
        <w:rPr>
          <w:spacing w:val="-2"/>
          <w:szCs w:val="24"/>
          <w:lang w:val="en-CA"/>
        </w:rPr>
        <w:t>.</w:t>
      </w:r>
      <w:r w:rsidR="00745112">
        <w:rPr>
          <w:szCs w:val="24"/>
          <w:lang w:val="en-CA"/>
        </w:rPr>
        <w:t xml:space="preserve"> </w:t>
      </w:r>
    </w:p>
    <w:p w14:paraId="5EEEFB6E" w14:textId="737D8A91" w:rsidR="00556BBD" w:rsidRDefault="00556BBD" w:rsidP="00556BBD">
      <w:pPr>
        <w:snapToGrid w:val="0"/>
        <w:spacing w:after="120"/>
        <w:jc w:val="both"/>
        <w:rPr>
          <w:szCs w:val="24"/>
          <w:lang w:val="en-CA"/>
        </w:rPr>
      </w:pPr>
      <w:r>
        <w:rPr>
          <w:szCs w:val="24"/>
          <w:lang w:val="en-CA"/>
        </w:rPr>
        <w:t>7.4</w:t>
      </w:r>
      <w:r>
        <w:rPr>
          <w:szCs w:val="24"/>
          <w:lang w:val="en-CA"/>
        </w:rPr>
        <w:tab/>
        <w:t xml:space="preserve">The councillor </w:t>
      </w:r>
      <w:r w:rsidRPr="00FD63D9">
        <w:rPr>
          <w:szCs w:val="24"/>
          <w:lang w:val="en-CA"/>
        </w:rPr>
        <w:t xml:space="preserve">from </w:t>
      </w:r>
      <w:r w:rsidRPr="00681311">
        <w:rPr>
          <w:szCs w:val="24"/>
          <w:lang w:val="en-CA"/>
        </w:rPr>
        <w:t>France</w:t>
      </w:r>
      <w:r w:rsidRPr="00FD63D9">
        <w:rPr>
          <w:szCs w:val="24"/>
          <w:lang w:val="en-CA"/>
        </w:rPr>
        <w:t xml:space="preserve"> delivered</w:t>
      </w:r>
      <w:r>
        <w:rPr>
          <w:szCs w:val="24"/>
          <w:lang w:val="en-CA"/>
        </w:rPr>
        <w:t xml:space="preserve"> the following statement on behalf of the European Union and its 27 members and said that the candidate countries Albania</w:t>
      </w:r>
      <w:r w:rsidRPr="00BB0B73">
        <w:rPr>
          <w:szCs w:val="24"/>
          <w:lang w:val="en-CA"/>
        </w:rPr>
        <w:t xml:space="preserve"> </w:t>
      </w:r>
      <w:r>
        <w:rPr>
          <w:szCs w:val="24"/>
          <w:lang w:val="en-CA"/>
        </w:rPr>
        <w:t>and Montenegro, as well as Georgia, Ukraine and Moldova associated themselves with the statement:</w:t>
      </w:r>
      <w:r w:rsidR="0016441C">
        <w:rPr>
          <w:szCs w:val="24"/>
          <w:lang w:val="en-CA"/>
        </w:rPr>
        <w:br/>
      </w:r>
      <w:hyperlink r:id="rId18" w:history="1">
        <w:r w:rsidR="0016441C" w:rsidRPr="003D2AB6">
          <w:rPr>
            <w:rStyle w:val="Hyperlink"/>
            <w:szCs w:val="24"/>
            <w:lang w:val="en-CA"/>
          </w:rPr>
          <w:t>https://www.itu.int/en/council/2022/Documents/speeches/Statement-France-European-countries-en.docx</w:t>
        </w:r>
      </w:hyperlink>
      <w:r w:rsidR="0016441C">
        <w:rPr>
          <w:szCs w:val="24"/>
          <w:lang w:val="en-CA"/>
        </w:rPr>
        <w:t xml:space="preserve"> </w:t>
      </w:r>
    </w:p>
    <w:p w14:paraId="113099A2" w14:textId="761E4424" w:rsidR="00556BBD" w:rsidRDefault="00556BBD" w:rsidP="00556BBD">
      <w:pPr>
        <w:snapToGrid w:val="0"/>
        <w:spacing w:after="120"/>
        <w:jc w:val="both"/>
        <w:rPr>
          <w:szCs w:val="24"/>
          <w:lang w:val="en-CA"/>
        </w:rPr>
      </w:pPr>
      <w:r>
        <w:rPr>
          <w:szCs w:val="24"/>
          <w:lang w:val="en-CA"/>
        </w:rPr>
        <w:t>7.5</w:t>
      </w:r>
      <w:r>
        <w:rPr>
          <w:szCs w:val="24"/>
          <w:lang w:val="en-CA"/>
        </w:rPr>
        <w:tab/>
        <w:t xml:space="preserve">The councillor from </w:t>
      </w:r>
      <w:r w:rsidRPr="00FD63D9">
        <w:rPr>
          <w:szCs w:val="24"/>
          <w:lang w:val="en-CA"/>
        </w:rPr>
        <w:t xml:space="preserve">the </w:t>
      </w:r>
      <w:r w:rsidRPr="00681311">
        <w:rPr>
          <w:szCs w:val="24"/>
          <w:lang w:val="en-CA"/>
        </w:rPr>
        <w:t xml:space="preserve">United States </w:t>
      </w:r>
      <w:r w:rsidRPr="00FD63D9">
        <w:rPr>
          <w:szCs w:val="24"/>
          <w:lang w:val="en-CA"/>
        </w:rPr>
        <w:t xml:space="preserve">delivered the following statement on behalf of </w:t>
      </w:r>
      <w:r>
        <w:rPr>
          <w:szCs w:val="24"/>
          <w:lang w:val="en-CA"/>
        </w:rPr>
        <w:t xml:space="preserve">the United States, </w:t>
      </w:r>
      <w:r w:rsidRPr="00FD63D9">
        <w:rPr>
          <w:szCs w:val="24"/>
          <w:lang w:val="en-CA"/>
        </w:rPr>
        <w:t>Australia, Canada, the Republic of Korea</w:t>
      </w:r>
      <w:r>
        <w:rPr>
          <w:szCs w:val="24"/>
          <w:lang w:val="en-CA"/>
        </w:rPr>
        <w:t xml:space="preserve">, </w:t>
      </w:r>
      <w:r w:rsidRPr="00FD63D9">
        <w:rPr>
          <w:szCs w:val="24"/>
          <w:lang w:val="en-CA"/>
        </w:rPr>
        <w:t xml:space="preserve">Japan </w:t>
      </w:r>
      <w:r>
        <w:rPr>
          <w:szCs w:val="24"/>
          <w:lang w:val="en-CA"/>
        </w:rPr>
        <w:t>and the United Kingdom:</w:t>
      </w:r>
      <w:r w:rsidR="0016441C">
        <w:rPr>
          <w:szCs w:val="24"/>
          <w:lang w:val="en-CA"/>
        </w:rPr>
        <w:br/>
      </w:r>
      <w:hyperlink r:id="rId19" w:history="1">
        <w:r w:rsidR="0016441C" w:rsidRPr="003D2AB6">
          <w:rPr>
            <w:rStyle w:val="Hyperlink"/>
            <w:szCs w:val="24"/>
            <w:lang w:val="en-CA"/>
          </w:rPr>
          <w:t>https://www.itu.int/en/council/2022/Documents/speeches/Statement-USA-Australia-Canada-KoreaRep-Japan-UK-en.docx</w:t>
        </w:r>
      </w:hyperlink>
      <w:r>
        <w:rPr>
          <w:szCs w:val="24"/>
          <w:lang w:val="en-CA"/>
        </w:rPr>
        <w:t>.</w:t>
      </w:r>
    </w:p>
    <w:p w14:paraId="10829A32" w14:textId="35CBEF98" w:rsidR="00556BBD" w:rsidRDefault="00556BBD" w:rsidP="00556BBD">
      <w:pPr>
        <w:snapToGrid w:val="0"/>
        <w:spacing w:after="120"/>
        <w:jc w:val="both"/>
        <w:rPr>
          <w:szCs w:val="24"/>
          <w:lang w:val="en-CA"/>
        </w:rPr>
      </w:pPr>
      <w:r w:rsidRPr="003218BA">
        <w:rPr>
          <w:szCs w:val="24"/>
          <w:lang w:val="en-CA"/>
        </w:rPr>
        <w:lastRenderedPageBreak/>
        <w:t>7.6</w:t>
      </w:r>
      <w:r w:rsidRPr="003218BA">
        <w:rPr>
          <w:szCs w:val="24"/>
          <w:lang w:val="en-CA"/>
        </w:rPr>
        <w:tab/>
        <w:t>The councillor from the Russian Federation made the following statement:</w:t>
      </w:r>
      <w:r w:rsidR="0016441C" w:rsidRPr="003218BA">
        <w:rPr>
          <w:szCs w:val="24"/>
          <w:lang w:val="en-CA"/>
        </w:rPr>
        <w:br/>
      </w:r>
      <w:hyperlink r:id="rId20" w:history="1">
        <w:r w:rsidR="003218BA" w:rsidRPr="003218BA">
          <w:rPr>
            <w:rStyle w:val="Hyperlink"/>
            <w:szCs w:val="24"/>
            <w:lang w:val="en-CA"/>
          </w:rPr>
          <w:t>https://www.itu.int/en/council/2022/Documents/speeches/Statement-Russian-Federation-accusation-en.docx</w:t>
        </w:r>
      </w:hyperlink>
      <w:r w:rsidR="0016441C" w:rsidRPr="003218BA">
        <w:rPr>
          <w:szCs w:val="24"/>
          <w:lang w:val="en-CA"/>
        </w:rPr>
        <w:t>.</w:t>
      </w:r>
    </w:p>
    <w:p w14:paraId="7D62286F" w14:textId="77777777" w:rsidR="00556BBD" w:rsidRDefault="00556BBD" w:rsidP="00556BBD">
      <w:pPr>
        <w:snapToGrid w:val="0"/>
        <w:spacing w:after="120"/>
        <w:jc w:val="both"/>
        <w:rPr>
          <w:szCs w:val="24"/>
          <w:lang w:val="en-CA"/>
        </w:rPr>
      </w:pPr>
      <w:r>
        <w:rPr>
          <w:szCs w:val="24"/>
          <w:lang w:val="en-CA"/>
        </w:rPr>
        <w:t>7.7</w:t>
      </w:r>
      <w:r>
        <w:rPr>
          <w:szCs w:val="24"/>
          <w:lang w:val="en-CA"/>
        </w:rPr>
        <w:tab/>
        <w:t>The councillor from China said that confrontation and conflict was not in the interests of anyone and that efforts should be made to achieve a peaceful resolution to the situation in Ukraine. His country opposed any action that would escalate tensions and did not consider the Council an appropriate forum to be discussing the ongoing situation in Ukraine.</w:t>
      </w:r>
    </w:p>
    <w:p w14:paraId="39B613F9" w14:textId="77777777" w:rsidR="00556BBD" w:rsidRDefault="00556BBD" w:rsidP="00556BBD">
      <w:pPr>
        <w:snapToGrid w:val="0"/>
        <w:spacing w:after="120"/>
        <w:jc w:val="both"/>
        <w:rPr>
          <w:szCs w:val="24"/>
          <w:lang w:val="en-CA"/>
        </w:rPr>
      </w:pPr>
      <w:r>
        <w:rPr>
          <w:szCs w:val="24"/>
          <w:lang w:val="en-CA"/>
        </w:rPr>
        <w:t>7.8</w:t>
      </w:r>
      <w:r>
        <w:rPr>
          <w:szCs w:val="24"/>
          <w:lang w:val="en-CA"/>
        </w:rPr>
        <w:tab/>
        <w:t>Several councillors said that the statement delivered by the councillor from the Russian Federation amounted to disinformation and should be recognized and condemned as such.</w:t>
      </w:r>
    </w:p>
    <w:p w14:paraId="192915CB" w14:textId="77777777" w:rsidR="00556BBD" w:rsidRDefault="00556BBD" w:rsidP="00556BBD">
      <w:pPr>
        <w:snapToGrid w:val="0"/>
        <w:spacing w:after="120"/>
        <w:jc w:val="both"/>
        <w:rPr>
          <w:szCs w:val="24"/>
          <w:lang w:val="en-CA"/>
        </w:rPr>
      </w:pPr>
      <w:r>
        <w:rPr>
          <w:szCs w:val="24"/>
          <w:lang w:val="en-CA"/>
        </w:rPr>
        <w:t>7.9</w:t>
      </w:r>
      <w:r>
        <w:rPr>
          <w:szCs w:val="24"/>
          <w:lang w:val="en-CA"/>
        </w:rPr>
        <w:tab/>
        <w:t>The Chairman, expressing hope that a peaceful resolution could be found, said that no effort would be spared in trying to help those in need, within the remit of ITU, but asked councillors to avoid politicizing the meeting and work of the Council.</w:t>
      </w:r>
    </w:p>
    <w:p w14:paraId="5835DA85" w14:textId="6A3F24E7" w:rsidR="00556BBD" w:rsidRPr="00BD39C8" w:rsidRDefault="00556BBD" w:rsidP="00556BBD">
      <w:pPr>
        <w:pStyle w:val="Heading1"/>
        <w:keepNext w:val="0"/>
        <w:keepLines w:val="0"/>
        <w:tabs>
          <w:tab w:val="clear" w:pos="567"/>
          <w:tab w:val="clear" w:pos="1134"/>
          <w:tab w:val="clear" w:pos="1701"/>
          <w:tab w:val="clear" w:pos="2268"/>
          <w:tab w:val="clear" w:pos="2835"/>
        </w:tabs>
        <w:snapToGrid w:val="0"/>
        <w:spacing w:before="360" w:after="120"/>
        <w:ind w:left="720" w:hanging="720"/>
        <w:jc w:val="both"/>
        <w:rPr>
          <w:rFonts w:asciiTheme="minorHAnsi" w:hAnsiTheme="minorHAnsi"/>
          <w:sz w:val="26"/>
          <w:szCs w:val="26"/>
          <w:lang w:val="en-CA"/>
        </w:rPr>
      </w:pPr>
      <w:r>
        <w:rPr>
          <w:rFonts w:asciiTheme="minorHAnsi" w:hAnsiTheme="minorHAnsi"/>
          <w:sz w:val="26"/>
          <w:szCs w:val="26"/>
          <w:lang w:val="en-CA"/>
        </w:rPr>
        <w:t>8</w:t>
      </w:r>
      <w:r w:rsidRPr="00BD39C8">
        <w:rPr>
          <w:rFonts w:asciiTheme="minorHAnsi" w:hAnsiTheme="minorHAnsi"/>
          <w:sz w:val="26"/>
          <w:szCs w:val="26"/>
          <w:lang w:val="en-CA"/>
        </w:rPr>
        <w:tab/>
        <w:t>Adoption of the draft agenda of the 20</w:t>
      </w:r>
      <w:r>
        <w:rPr>
          <w:rFonts w:asciiTheme="minorHAnsi" w:hAnsiTheme="minorHAnsi"/>
          <w:sz w:val="26"/>
          <w:szCs w:val="26"/>
          <w:lang w:val="en-CA"/>
        </w:rPr>
        <w:t>22</w:t>
      </w:r>
      <w:r w:rsidRPr="00BD39C8">
        <w:rPr>
          <w:rFonts w:asciiTheme="minorHAnsi" w:hAnsiTheme="minorHAnsi"/>
          <w:sz w:val="26"/>
          <w:szCs w:val="26"/>
          <w:lang w:val="en-CA"/>
        </w:rPr>
        <w:t xml:space="preserve"> session of the Council </w:t>
      </w:r>
      <w:r w:rsidR="00092AA0">
        <w:rPr>
          <w:rFonts w:asciiTheme="minorHAnsi" w:hAnsiTheme="minorHAnsi"/>
          <w:sz w:val="26"/>
          <w:szCs w:val="26"/>
          <w:lang w:val="en-CA"/>
        </w:rPr>
        <w:br/>
      </w:r>
      <w:r w:rsidRPr="00BD39C8">
        <w:rPr>
          <w:rFonts w:asciiTheme="minorHAnsi" w:hAnsiTheme="minorHAnsi"/>
          <w:sz w:val="26"/>
          <w:szCs w:val="26"/>
          <w:lang w:val="en-CA"/>
        </w:rPr>
        <w:t xml:space="preserve">(Document </w:t>
      </w:r>
      <w:r w:rsidRPr="00F0142C">
        <w:rPr>
          <w:rFonts w:asciiTheme="minorHAnsi" w:hAnsiTheme="minorHAnsi"/>
          <w:sz w:val="26"/>
          <w:szCs w:val="26"/>
          <w:lang w:val="en-CA"/>
        </w:rPr>
        <w:t>C22/1(Rev.2)</w:t>
      </w:r>
      <w:r w:rsidRPr="00BD39C8">
        <w:rPr>
          <w:rFonts w:asciiTheme="minorHAnsi" w:hAnsiTheme="minorHAnsi"/>
          <w:sz w:val="26"/>
          <w:szCs w:val="26"/>
          <w:lang w:val="en-CA"/>
        </w:rPr>
        <w:t>)</w:t>
      </w:r>
    </w:p>
    <w:p w14:paraId="250D0EFD" w14:textId="259F145C" w:rsidR="00556BBD" w:rsidRPr="00FE32D6" w:rsidRDefault="00556BBD" w:rsidP="00934A74">
      <w:pPr>
        <w:snapToGrid w:val="0"/>
        <w:spacing w:after="120"/>
        <w:jc w:val="both"/>
        <w:rPr>
          <w:szCs w:val="24"/>
          <w:lang w:val="en-CA"/>
        </w:rPr>
      </w:pPr>
      <w:r>
        <w:rPr>
          <w:szCs w:val="24"/>
          <w:lang w:val="en-CA"/>
        </w:rPr>
        <w:t>8.1</w:t>
      </w:r>
      <w:r>
        <w:rPr>
          <w:szCs w:val="24"/>
          <w:lang w:val="en-CA"/>
        </w:rPr>
        <w:tab/>
      </w:r>
      <w:r w:rsidRPr="00FE32D6">
        <w:rPr>
          <w:szCs w:val="24"/>
          <w:lang w:val="en-CA"/>
        </w:rPr>
        <w:t xml:space="preserve">The Secretary of the Plenary, introducing Document </w:t>
      </w:r>
      <w:hyperlink r:id="rId21" w:history="1">
        <w:r w:rsidRPr="00092AA0">
          <w:rPr>
            <w:rStyle w:val="Hyperlink"/>
            <w:szCs w:val="24"/>
            <w:lang w:val="en-CA"/>
          </w:rPr>
          <w:t>C22/1 (Rev. 2)</w:t>
        </w:r>
      </w:hyperlink>
      <w:r>
        <w:rPr>
          <w:szCs w:val="24"/>
          <w:lang w:val="en-CA"/>
        </w:rPr>
        <w:t>,</w:t>
      </w:r>
      <w:r w:rsidRPr="00FE32D6">
        <w:rPr>
          <w:szCs w:val="24"/>
          <w:lang w:val="en-CA"/>
        </w:rPr>
        <w:t xml:space="preserve"> </w:t>
      </w:r>
      <w:r w:rsidRPr="00E32844">
        <w:rPr>
          <w:szCs w:val="24"/>
          <w:lang w:val="en-CA"/>
        </w:rPr>
        <w:t>said that the agenda was structured as in the past</w:t>
      </w:r>
      <w:r>
        <w:rPr>
          <w:szCs w:val="24"/>
          <w:lang w:val="en-CA"/>
        </w:rPr>
        <w:t xml:space="preserve">. A total of 15 contributions had been received from Member States. </w:t>
      </w:r>
    </w:p>
    <w:p w14:paraId="0104BE41" w14:textId="0173DDCF" w:rsidR="00556BBD" w:rsidRPr="00AC61F1" w:rsidRDefault="00556BBD" w:rsidP="00934A74">
      <w:pPr>
        <w:jc w:val="both"/>
        <w:rPr>
          <w:szCs w:val="24"/>
        </w:rPr>
      </w:pPr>
      <w:r>
        <w:rPr>
          <w:szCs w:val="24"/>
        </w:rPr>
        <w:t>8.2</w:t>
      </w:r>
      <w:r>
        <w:rPr>
          <w:szCs w:val="24"/>
        </w:rPr>
        <w:tab/>
      </w:r>
      <w:r w:rsidRPr="00AC61F1">
        <w:rPr>
          <w:szCs w:val="24"/>
        </w:rPr>
        <w:t xml:space="preserve">The councillor </w:t>
      </w:r>
      <w:r>
        <w:rPr>
          <w:szCs w:val="24"/>
        </w:rPr>
        <w:t>from</w:t>
      </w:r>
      <w:r w:rsidRPr="00AC61F1">
        <w:rPr>
          <w:szCs w:val="24"/>
        </w:rPr>
        <w:t xml:space="preserve"> the R</w:t>
      </w:r>
      <w:r>
        <w:rPr>
          <w:szCs w:val="24"/>
        </w:rPr>
        <w:t>ussian</w:t>
      </w:r>
      <w:r w:rsidRPr="00AC61F1">
        <w:rPr>
          <w:szCs w:val="24"/>
        </w:rPr>
        <w:t xml:space="preserve"> F</w:t>
      </w:r>
      <w:r>
        <w:rPr>
          <w:szCs w:val="24"/>
        </w:rPr>
        <w:t>ederation</w:t>
      </w:r>
      <w:r w:rsidRPr="00AC61F1">
        <w:rPr>
          <w:szCs w:val="24"/>
        </w:rPr>
        <w:t xml:space="preserve"> said that </w:t>
      </w:r>
      <w:r>
        <w:rPr>
          <w:szCs w:val="24"/>
        </w:rPr>
        <w:t>D</w:t>
      </w:r>
      <w:r w:rsidRPr="00AC61F1">
        <w:rPr>
          <w:szCs w:val="24"/>
        </w:rPr>
        <w:t xml:space="preserve">ocument </w:t>
      </w:r>
      <w:hyperlink r:id="rId22" w:history="1">
        <w:r w:rsidRPr="00092AA0">
          <w:rPr>
            <w:rStyle w:val="Hyperlink"/>
            <w:szCs w:val="24"/>
          </w:rPr>
          <w:t>C22/81</w:t>
        </w:r>
      </w:hyperlink>
      <w:r>
        <w:rPr>
          <w:szCs w:val="24"/>
        </w:rPr>
        <w:t xml:space="preserve"> c</w:t>
      </w:r>
      <w:r w:rsidRPr="00AC61F1">
        <w:rPr>
          <w:szCs w:val="24"/>
        </w:rPr>
        <w:t xml:space="preserve">ould not be included </w:t>
      </w:r>
      <w:r>
        <w:rPr>
          <w:szCs w:val="24"/>
        </w:rPr>
        <w:t xml:space="preserve">in the agenda </w:t>
      </w:r>
      <w:r w:rsidRPr="00AC61F1">
        <w:rPr>
          <w:szCs w:val="24"/>
        </w:rPr>
        <w:t xml:space="preserve">for </w:t>
      </w:r>
      <w:r w:rsidRPr="00F45EEE">
        <w:rPr>
          <w:szCs w:val="24"/>
        </w:rPr>
        <w:t>discussion during the current Council session</w:t>
      </w:r>
      <w:r>
        <w:rPr>
          <w:szCs w:val="24"/>
        </w:rPr>
        <w:t xml:space="preserve"> as a contribution</w:t>
      </w:r>
      <w:r w:rsidRPr="00F45EEE">
        <w:rPr>
          <w:szCs w:val="24"/>
        </w:rPr>
        <w:t xml:space="preserve">, </w:t>
      </w:r>
      <w:r>
        <w:rPr>
          <w:szCs w:val="24"/>
        </w:rPr>
        <w:t>since its publication was clearly not in compliance with</w:t>
      </w:r>
      <w:r w:rsidRPr="00F45EEE">
        <w:rPr>
          <w:szCs w:val="24"/>
        </w:rPr>
        <w:t xml:space="preserve"> the </w:t>
      </w:r>
      <w:r>
        <w:rPr>
          <w:szCs w:val="24"/>
        </w:rPr>
        <w:t xml:space="preserve">General Rules of conferences, assemblies and meetings of the Union, Rule 20 of </w:t>
      </w:r>
      <w:r w:rsidRPr="00F45EEE">
        <w:rPr>
          <w:szCs w:val="24"/>
        </w:rPr>
        <w:t xml:space="preserve">Rules of Procedure of the Council and Council Decision 556. </w:t>
      </w:r>
      <w:r>
        <w:rPr>
          <w:szCs w:val="24"/>
        </w:rPr>
        <w:t>All contribution</w:t>
      </w:r>
      <w:r w:rsidRPr="00F45EEE">
        <w:rPr>
          <w:szCs w:val="24"/>
        </w:rPr>
        <w:t xml:space="preserve">s had to be submitted no later than 14 calendar days prior to the </w:t>
      </w:r>
      <w:r>
        <w:rPr>
          <w:szCs w:val="24"/>
        </w:rPr>
        <w:t xml:space="preserve">opening of the </w:t>
      </w:r>
      <w:r w:rsidRPr="00F45EEE">
        <w:rPr>
          <w:szCs w:val="24"/>
        </w:rPr>
        <w:t xml:space="preserve">Council session, </w:t>
      </w:r>
      <w:proofErr w:type="gramStart"/>
      <w:r w:rsidRPr="00F45EEE">
        <w:rPr>
          <w:szCs w:val="24"/>
        </w:rPr>
        <w:t>in order to</w:t>
      </w:r>
      <w:proofErr w:type="gramEnd"/>
      <w:r w:rsidRPr="00F45EEE">
        <w:rPr>
          <w:szCs w:val="24"/>
        </w:rPr>
        <w:t xml:space="preserve"> allow for timely translation and consideration. As </w:t>
      </w:r>
      <w:r>
        <w:rPr>
          <w:szCs w:val="24"/>
        </w:rPr>
        <w:t>D</w:t>
      </w:r>
      <w:r w:rsidRPr="00F45EEE">
        <w:rPr>
          <w:szCs w:val="24"/>
        </w:rPr>
        <w:t xml:space="preserve">ocument C22/81 did not meet any of the deadline exemption criteria, it </w:t>
      </w:r>
      <w:r>
        <w:rPr>
          <w:szCs w:val="24"/>
        </w:rPr>
        <w:t>c</w:t>
      </w:r>
      <w:r w:rsidRPr="00F45EEE">
        <w:rPr>
          <w:szCs w:val="24"/>
        </w:rPr>
        <w:t xml:space="preserve">ould not be </w:t>
      </w:r>
      <w:r>
        <w:rPr>
          <w:szCs w:val="24"/>
        </w:rPr>
        <w:t>taken up at</w:t>
      </w:r>
      <w:r w:rsidRPr="00F45EEE">
        <w:rPr>
          <w:szCs w:val="24"/>
        </w:rPr>
        <w:t xml:space="preserve"> the current Council session</w:t>
      </w:r>
      <w:r>
        <w:rPr>
          <w:szCs w:val="24"/>
        </w:rPr>
        <w:t xml:space="preserve"> and should hence be removed from the agenda</w:t>
      </w:r>
      <w:r w:rsidRPr="00F45EEE">
        <w:rPr>
          <w:szCs w:val="24"/>
        </w:rPr>
        <w:t>.</w:t>
      </w:r>
    </w:p>
    <w:p w14:paraId="2E037BE3" w14:textId="77777777" w:rsidR="00556BBD" w:rsidRDefault="00556BBD" w:rsidP="00934A74">
      <w:pPr>
        <w:jc w:val="both"/>
        <w:rPr>
          <w:szCs w:val="24"/>
        </w:rPr>
      </w:pPr>
      <w:r>
        <w:rPr>
          <w:szCs w:val="24"/>
        </w:rPr>
        <w:t>8.3</w:t>
      </w:r>
      <w:r>
        <w:rPr>
          <w:szCs w:val="24"/>
        </w:rPr>
        <w:tab/>
        <w:t xml:space="preserve">One </w:t>
      </w:r>
      <w:r w:rsidRPr="00A95635">
        <w:rPr>
          <w:szCs w:val="24"/>
        </w:rPr>
        <w:t xml:space="preserve">councillor </w:t>
      </w:r>
      <w:r>
        <w:rPr>
          <w:szCs w:val="24"/>
        </w:rPr>
        <w:t>said</w:t>
      </w:r>
      <w:r w:rsidRPr="00A95635">
        <w:rPr>
          <w:szCs w:val="24"/>
        </w:rPr>
        <w:t xml:space="preserve"> that</w:t>
      </w:r>
      <w:r>
        <w:rPr>
          <w:szCs w:val="24"/>
        </w:rPr>
        <w:t>, like all activities in the Union,</w:t>
      </w:r>
      <w:r w:rsidRPr="00A95635">
        <w:rPr>
          <w:szCs w:val="24"/>
        </w:rPr>
        <w:t xml:space="preserve"> the submission of contributions should comply with </w:t>
      </w:r>
      <w:r>
        <w:rPr>
          <w:szCs w:val="24"/>
        </w:rPr>
        <w:t>its</w:t>
      </w:r>
      <w:r w:rsidRPr="00A95635">
        <w:rPr>
          <w:szCs w:val="24"/>
        </w:rPr>
        <w:t xml:space="preserve"> internal rules and regulations, </w:t>
      </w:r>
      <w:proofErr w:type="gramStart"/>
      <w:r w:rsidRPr="00A95635">
        <w:rPr>
          <w:szCs w:val="24"/>
        </w:rPr>
        <w:t>in order to</w:t>
      </w:r>
      <w:proofErr w:type="gramEnd"/>
      <w:r w:rsidRPr="00A95635">
        <w:rPr>
          <w:szCs w:val="24"/>
        </w:rPr>
        <w:t xml:space="preserve"> allow sufficient time for consultation and negotiation.</w:t>
      </w:r>
    </w:p>
    <w:p w14:paraId="56B476C0" w14:textId="77777777" w:rsidR="00556BBD" w:rsidRPr="002634E7" w:rsidRDefault="00556BBD" w:rsidP="00934A74">
      <w:pPr>
        <w:jc w:val="both"/>
        <w:rPr>
          <w:szCs w:val="24"/>
        </w:rPr>
      </w:pPr>
      <w:r>
        <w:rPr>
          <w:szCs w:val="24"/>
        </w:rPr>
        <w:t>8.4</w:t>
      </w:r>
      <w:r>
        <w:rPr>
          <w:szCs w:val="24"/>
        </w:rPr>
        <w:tab/>
        <w:t>Several</w:t>
      </w:r>
      <w:r w:rsidRPr="00AC61F1">
        <w:rPr>
          <w:szCs w:val="24"/>
        </w:rPr>
        <w:t xml:space="preserve"> councillor</w:t>
      </w:r>
      <w:r>
        <w:rPr>
          <w:szCs w:val="24"/>
        </w:rPr>
        <w:t>s who had co-sponsored Document C22/81</w:t>
      </w:r>
      <w:r w:rsidRPr="00AC61F1">
        <w:rPr>
          <w:szCs w:val="24"/>
        </w:rPr>
        <w:t xml:space="preserve"> </w:t>
      </w:r>
      <w:r>
        <w:rPr>
          <w:szCs w:val="24"/>
        </w:rPr>
        <w:t>stated</w:t>
      </w:r>
      <w:r w:rsidRPr="00AC61F1">
        <w:rPr>
          <w:szCs w:val="24"/>
        </w:rPr>
        <w:t xml:space="preserve"> that </w:t>
      </w:r>
      <w:r>
        <w:rPr>
          <w:szCs w:val="24"/>
        </w:rPr>
        <w:t xml:space="preserve">the reference to submission deadlines in </w:t>
      </w:r>
      <w:r w:rsidRPr="00AC61F1">
        <w:rPr>
          <w:szCs w:val="24"/>
        </w:rPr>
        <w:t xml:space="preserve">Resolution </w:t>
      </w:r>
      <w:r>
        <w:rPr>
          <w:szCs w:val="24"/>
        </w:rPr>
        <w:t>5</w:t>
      </w:r>
      <w:r w:rsidRPr="00AC61F1">
        <w:rPr>
          <w:szCs w:val="24"/>
        </w:rPr>
        <w:t xml:space="preserve">56 </w:t>
      </w:r>
      <w:r>
        <w:rPr>
          <w:szCs w:val="24"/>
        </w:rPr>
        <w:t xml:space="preserve">constituted </w:t>
      </w:r>
      <w:r w:rsidRPr="00AC61F1">
        <w:rPr>
          <w:szCs w:val="24"/>
        </w:rPr>
        <w:t xml:space="preserve">a general recommendation rather than an absolute rule, particularly in </w:t>
      </w:r>
      <w:r>
        <w:rPr>
          <w:szCs w:val="24"/>
        </w:rPr>
        <w:t>cases</w:t>
      </w:r>
      <w:r w:rsidRPr="00AC61F1">
        <w:rPr>
          <w:szCs w:val="24"/>
        </w:rPr>
        <w:t xml:space="preserve"> </w:t>
      </w:r>
      <w:r w:rsidRPr="00E32E9C">
        <w:rPr>
          <w:szCs w:val="24"/>
        </w:rPr>
        <w:t xml:space="preserve">where the contribution had already been translated into the six </w:t>
      </w:r>
      <w:r>
        <w:rPr>
          <w:szCs w:val="24"/>
        </w:rPr>
        <w:t>official</w:t>
      </w:r>
      <w:r w:rsidRPr="00E32E9C">
        <w:rPr>
          <w:szCs w:val="24"/>
        </w:rPr>
        <w:t xml:space="preserve"> languages of the Union. The intention was clear in the wording:</w:t>
      </w:r>
      <w:r>
        <w:rPr>
          <w:szCs w:val="24"/>
        </w:rPr>
        <w:t xml:space="preserve"> documents</w:t>
      </w:r>
      <w:r w:rsidRPr="00E32E9C">
        <w:rPr>
          <w:szCs w:val="24"/>
        </w:rPr>
        <w:t xml:space="preserve"> “should”</w:t>
      </w:r>
      <w:r>
        <w:rPr>
          <w:szCs w:val="24"/>
        </w:rPr>
        <w:t>,</w:t>
      </w:r>
      <w:r w:rsidRPr="00E32E9C">
        <w:rPr>
          <w:szCs w:val="24"/>
        </w:rPr>
        <w:t xml:space="preserve"> rather than </w:t>
      </w:r>
      <w:r>
        <w:rPr>
          <w:szCs w:val="24"/>
        </w:rPr>
        <w:t>“shall”, be submitted by the deadline</w:t>
      </w:r>
      <w:r w:rsidRPr="00E32E9C">
        <w:rPr>
          <w:szCs w:val="24"/>
        </w:rPr>
        <w:t>. Moreover, the</w:t>
      </w:r>
      <w:r w:rsidRPr="00AC61F1">
        <w:rPr>
          <w:szCs w:val="24"/>
        </w:rPr>
        <w:t xml:space="preserve"> Council had </w:t>
      </w:r>
      <w:r>
        <w:rPr>
          <w:szCs w:val="24"/>
        </w:rPr>
        <w:t xml:space="preserve">on previous occasions </w:t>
      </w:r>
      <w:r w:rsidRPr="00AC61F1">
        <w:rPr>
          <w:szCs w:val="24"/>
        </w:rPr>
        <w:t>considered late submissions</w:t>
      </w:r>
      <w:r>
        <w:rPr>
          <w:szCs w:val="24"/>
        </w:rPr>
        <w:t xml:space="preserve">, </w:t>
      </w:r>
      <w:proofErr w:type="gramStart"/>
      <w:r>
        <w:rPr>
          <w:szCs w:val="24"/>
        </w:rPr>
        <w:t>in order</w:t>
      </w:r>
      <w:r w:rsidRPr="00AC61F1">
        <w:rPr>
          <w:szCs w:val="24"/>
        </w:rPr>
        <w:t xml:space="preserve"> to</w:t>
      </w:r>
      <w:proofErr w:type="gramEnd"/>
      <w:r w:rsidRPr="00AC61F1">
        <w:rPr>
          <w:szCs w:val="24"/>
        </w:rPr>
        <w:t xml:space="preserve"> tackle urgent matters affecting Member States. Scheduling discussion on the document for the following day would </w:t>
      </w:r>
      <w:r>
        <w:rPr>
          <w:szCs w:val="24"/>
        </w:rPr>
        <w:t>allow</w:t>
      </w:r>
      <w:r w:rsidRPr="00AC61F1">
        <w:rPr>
          <w:szCs w:val="24"/>
        </w:rPr>
        <w:t xml:space="preserve"> Member States sufficient time to examine the document. </w:t>
      </w:r>
      <w:r>
        <w:rPr>
          <w:szCs w:val="24"/>
        </w:rPr>
        <w:t xml:space="preserve">There was an urgent need for action, particularly in view of the recent call by the Secretary-General of the </w:t>
      </w:r>
      <w:r w:rsidRPr="002634E7">
        <w:rPr>
          <w:szCs w:val="24"/>
        </w:rPr>
        <w:t>United Nations for all United Nations agencies to play their part.</w:t>
      </w:r>
    </w:p>
    <w:p w14:paraId="643C8D6F" w14:textId="77777777" w:rsidR="00556BBD" w:rsidRPr="002634E7" w:rsidRDefault="00556BBD" w:rsidP="00934A74">
      <w:pPr>
        <w:jc w:val="both"/>
        <w:rPr>
          <w:szCs w:val="24"/>
        </w:rPr>
      </w:pPr>
      <w:r>
        <w:rPr>
          <w:szCs w:val="24"/>
        </w:rPr>
        <w:t>8.5</w:t>
      </w:r>
      <w:r>
        <w:rPr>
          <w:szCs w:val="24"/>
        </w:rPr>
        <w:tab/>
      </w:r>
      <w:r w:rsidRPr="002634E7">
        <w:rPr>
          <w:szCs w:val="24"/>
        </w:rPr>
        <w:t>Speaking at the request of the Chairman, the ITU Legal Adviser clarified that Decision 556 s</w:t>
      </w:r>
      <w:r>
        <w:rPr>
          <w:szCs w:val="24"/>
        </w:rPr>
        <w:t>pecified</w:t>
      </w:r>
      <w:r w:rsidRPr="002634E7">
        <w:rPr>
          <w:szCs w:val="24"/>
        </w:rPr>
        <w:t xml:space="preserve"> that that all contributions should be submitted no later than 14 calendar days before </w:t>
      </w:r>
      <w:r>
        <w:rPr>
          <w:szCs w:val="24"/>
        </w:rPr>
        <w:t>a C</w:t>
      </w:r>
      <w:r w:rsidRPr="002634E7">
        <w:rPr>
          <w:szCs w:val="24"/>
        </w:rPr>
        <w:t>ouncil session</w:t>
      </w:r>
      <w:r w:rsidRPr="00785843">
        <w:rPr>
          <w:szCs w:val="24"/>
        </w:rPr>
        <w:t xml:space="preserve">. The deadline was indicative, as reflected in the use of the verb “should”. </w:t>
      </w:r>
      <w:r>
        <w:rPr>
          <w:szCs w:val="24"/>
        </w:rPr>
        <w:t>Its</w:t>
      </w:r>
      <w:r w:rsidRPr="002634E7">
        <w:rPr>
          <w:szCs w:val="24"/>
        </w:rPr>
        <w:t xml:space="preserve"> purpose was to ensure time for translation into the </w:t>
      </w:r>
      <w:r>
        <w:rPr>
          <w:szCs w:val="24"/>
        </w:rPr>
        <w:t>six</w:t>
      </w:r>
      <w:r w:rsidRPr="002634E7">
        <w:rPr>
          <w:szCs w:val="24"/>
        </w:rPr>
        <w:t xml:space="preserve"> official languages of the Union prior to the Council session. In the case under discussion, the document had already been made available in </w:t>
      </w:r>
      <w:r>
        <w:rPr>
          <w:szCs w:val="24"/>
        </w:rPr>
        <w:t xml:space="preserve">all </w:t>
      </w:r>
      <w:r w:rsidRPr="002634E7">
        <w:rPr>
          <w:szCs w:val="24"/>
        </w:rPr>
        <w:t xml:space="preserve">six languages. </w:t>
      </w:r>
      <w:r>
        <w:rPr>
          <w:szCs w:val="24"/>
        </w:rPr>
        <w:t>Moreover, he drew attention to the</w:t>
      </w:r>
      <w:r w:rsidRPr="002634E7">
        <w:rPr>
          <w:szCs w:val="24"/>
        </w:rPr>
        <w:t xml:space="preserve"> Council’s longstanding practice of accepting late </w:t>
      </w:r>
      <w:r w:rsidRPr="00934A74">
        <w:rPr>
          <w:spacing w:val="-2"/>
          <w:szCs w:val="24"/>
        </w:rPr>
        <w:t>contributions; there appeared to be no instance of the Council ever having rejected such a document.</w:t>
      </w:r>
    </w:p>
    <w:p w14:paraId="020AD037" w14:textId="77777777" w:rsidR="00556BBD" w:rsidRPr="002634E7" w:rsidRDefault="00556BBD" w:rsidP="00934A74">
      <w:pPr>
        <w:jc w:val="both"/>
        <w:rPr>
          <w:szCs w:val="24"/>
        </w:rPr>
      </w:pPr>
      <w:r>
        <w:rPr>
          <w:szCs w:val="24"/>
        </w:rPr>
        <w:lastRenderedPageBreak/>
        <w:t>8.6</w:t>
      </w:r>
      <w:r>
        <w:rPr>
          <w:szCs w:val="24"/>
        </w:rPr>
        <w:tab/>
      </w:r>
      <w:r w:rsidRPr="002634E7">
        <w:rPr>
          <w:szCs w:val="24"/>
        </w:rPr>
        <w:t>The Chairman</w:t>
      </w:r>
      <w:r>
        <w:rPr>
          <w:szCs w:val="24"/>
        </w:rPr>
        <w:t xml:space="preserve"> </w:t>
      </w:r>
      <w:r w:rsidRPr="002634E7">
        <w:rPr>
          <w:szCs w:val="24"/>
        </w:rPr>
        <w:t>invited the Council to accept the inclusion of the document in the agenda and to discuss the substance of the contribution the following day.</w:t>
      </w:r>
    </w:p>
    <w:p w14:paraId="73E28F3D" w14:textId="77777777" w:rsidR="00556BBD" w:rsidRDefault="00556BBD" w:rsidP="00934A74">
      <w:pPr>
        <w:jc w:val="both"/>
        <w:rPr>
          <w:szCs w:val="24"/>
        </w:rPr>
      </w:pPr>
      <w:r>
        <w:rPr>
          <w:szCs w:val="24"/>
        </w:rPr>
        <w:t>8.7</w:t>
      </w:r>
      <w:r>
        <w:rPr>
          <w:szCs w:val="24"/>
        </w:rPr>
        <w:tab/>
        <w:t xml:space="preserve">The councillor from the Russian Federation </w:t>
      </w:r>
      <w:r w:rsidRPr="003B2B03">
        <w:rPr>
          <w:szCs w:val="24"/>
        </w:rPr>
        <w:t xml:space="preserve">said that </w:t>
      </w:r>
      <w:r>
        <w:rPr>
          <w:szCs w:val="24"/>
        </w:rPr>
        <w:t>owing to its very late submission, only two days before the session, insufficient</w:t>
      </w:r>
      <w:r w:rsidRPr="003B2B03">
        <w:rPr>
          <w:szCs w:val="24"/>
        </w:rPr>
        <w:t xml:space="preserve"> time had been </w:t>
      </w:r>
      <w:r>
        <w:rPr>
          <w:szCs w:val="24"/>
        </w:rPr>
        <w:t>available</w:t>
      </w:r>
      <w:r w:rsidRPr="003B2B03">
        <w:rPr>
          <w:szCs w:val="24"/>
        </w:rPr>
        <w:t xml:space="preserve"> to consider the document, which was unfair to a silent majority of Member State</w:t>
      </w:r>
      <w:r>
        <w:rPr>
          <w:szCs w:val="24"/>
        </w:rPr>
        <w:t>s</w:t>
      </w:r>
      <w:r w:rsidRPr="00370B5D">
        <w:rPr>
          <w:szCs w:val="24"/>
        </w:rPr>
        <w:t xml:space="preserve"> </w:t>
      </w:r>
      <w:r>
        <w:rPr>
          <w:szCs w:val="24"/>
        </w:rPr>
        <w:t>who</w:t>
      </w:r>
      <w:r w:rsidRPr="00696B28">
        <w:rPr>
          <w:szCs w:val="24"/>
        </w:rPr>
        <w:t xml:space="preserve"> </w:t>
      </w:r>
      <w:r w:rsidRPr="00370B5D">
        <w:rPr>
          <w:szCs w:val="24"/>
        </w:rPr>
        <w:t xml:space="preserve">had </w:t>
      </w:r>
      <w:r>
        <w:rPr>
          <w:szCs w:val="24"/>
        </w:rPr>
        <w:t xml:space="preserve">not </w:t>
      </w:r>
      <w:r w:rsidRPr="00370B5D">
        <w:rPr>
          <w:szCs w:val="24"/>
        </w:rPr>
        <w:t xml:space="preserve">yet </w:t>
      </w:r>
      <w:r>
        <w:rPr>
          <w:szCs w:val="24"/>
        </w:rPr>
        <w:t>been able</w:t>
      </w:r>
      <w:r w:rsidRPr="00370B5D">
        <w:rPr>
          <w:szCs w:val="24"/>
        </w:rPr>
        <w:t xml:space="preserve"> to review the text or seek instructions from their capitals, </w:t>
      </w:r>
      <w:r>
        <w:rPr>
          <w:szCs w:val="24"/>
        </w:rPr>
        <w:t>while</w:t>
      </w:r>
      <w:r w:rsidRPr="00370B5D">
        <w:rPr>
          <w:szCs w:val="24"/>
        </w:rPr>
        <w:t xml:space="preserve"> its authors had been able not only to draft the text but also </w:t>
      </w:r>
      <w:r>
        <w:rPr>
          <w:szCs w:val="24"/>
        </w:rPr>
        <w:t xml:space="preserve">to </w:t>
      </w:r>
      <w:r w:rsidRPr="00370B5D">
        <w:rPr>
          <w:szCs w:val="24"/>
        </w:rPr>
        <w:t>consult others and garner support</w:t>
      </w:r>
      <w:r>
        <w:rPr>
          <w:szCs w:val="24"/>
        </w:rPr>
        <w:t>. It</w:t>
      </w:r>
      <w:r w:rsidRPr="003B2B03">
        <w:rPr>
          <w:szCs w:val="24"/>
        </w:rPr>
        <w:t xml:space="preserve"> was important to ensure an equal footing for all. </w:t>
      </w:r>
      <w:r>
        <w:rPr>
          <w:szCs w:val="24"/>
        </w:rPr>
        <w:t>Additional</w:t>
      </w:r>
      <w:r w:rsidRPr="003B2B03">
        <w:rPr>
          <w:szCs w:val="24"/>
        </w:rPr>
        <w:t xml:space="preserve"> information was </w:t>
      </w:r>
      <w:r>
        <w:rPr>
          <w:szCs w:val="24"/>
        </w:rPr>
        <w:t>required</w:t>
      </w:r>
      <w:r w:rsidRPr="003B2B03">
        <w:rPr>
          <w:szCs w:val="24"/>
        </w:rPr>
        <w:t xml:space="preserve">, </w:t>
      </w:r>
      <w:r>
        <w:rPr>
          <w:szCs w:val="24"/>
        </w:rPr>
        <w:t>too, particularly</w:t>
      </w:r>
      <w:r w:rsidRPr="003B2B03">
        <w:rPr>
          <w:szCs w:val="24"/>
        </w:rPr>
        <w:t xml:space="preserve"> </w:t>
      </w:r>
      <w:r>
        <w:rPr>
          <w:szCs w:val="24"/>
        </w:rPr>
        <w:t>on</w:t>
      </w:r>
      <w:r w:rsidRPr="003B2B03">
        <w:rPr>
          <w:szCs w:val="24"/>
        </w:rPr>
        <w:t xml:space="preserve"> the financial implications</w:t>
      </w:r>
      <w:r>
        <w:rPr>
          <w:szCs w:val="24"/>
        </w:rPr>
        <w:t xml:space="preserve"> of the </w:t>
      </w:r>
      <w:proofErr w:type="gramStart"/>
      <w:r w:rsidRPr="00DF01D3">
        <w:rPr>
          <w:szCs w:val="24"/>
        </w:rPr>
        <w:t>document</w:t>
      </w:r>
      <w:r>
        <w:rPr>
          <w:szCs w:val="24"/>
        </w:rPr>
        <w:t>, before</w:t>
      </w:r>
      <w:proofErr w:type="gramEnd"/>
      <w:r>
        <w:rPr>
          <w:szCs w:val="24"/>
        </w:rPr>
        <w:t xml:space="preserve"> it could be validly discussed</w:t>
      </w:r>
      <w:r w:rsidRPr="00DF01D3">
        <w:rPr>
          <w:szCs w:val="24"/>
        </w:rPr>
        <w:t xml:space="preserve">. Furthermore, the resolution contained in </w:t>
      </w:r>
      <w:r>
        <w:rPr>
          <w:szCs w:val="24"/>
        </w:rPr>
        <w:t>D</w:t>
      </w:r>
      <w:r w:rsidRPr="00DF01D3">
        <w:rPr>
          <w:szCs w:val="24"/>
        </w:rPr>
        <w:t xml:space="preserve">ocument C22/81 had been drafted prior to the start of the current peace process and before an assessment could be made of needs or resources. </w:t>
      </w:r>
      <w:r>
        <w:rPr>
          <w:szCs w:val="24"/>
        </w:rPr>
        <w:t xml:space="preserve">There were also grounds for a broader review in the context of ITU action to rebuild the telecommunication infrastructure in other countries experiencing conflict, pursuant to Resolution 34 (Rev. Dubai, 2018) of the Plenipotentiary Conference. </w:t>
      </w:r>
    </w:p>
    <w:p w14:paraId="559E1F62" w14:textId="77777777" w:rsidR="00556BBD" w:rsidRDefault="00556BBD" w:rsidP="00934A74">
      <w:pPr>
        <w:jc w:val="both"/>
        <w:rPr>
          <w:szCs w:val="24"/>
        </w:rPr>
      </w:pPr>
      <w:r>
        <w:rPr>
          <w:szCs w:val="24"/>
        </w:rPr>
        <w:t>8.8</w:t>
      </w:r>
      <w:r>
        <w:rPr>
          <w:szCs w:val="24"/>
        </w:rPr>
        <w:tab/>
        <w:t xml:space="preserve">The Chairman having pointed out </w:t>
      </w:r>
      <w:r w:rsidRPr="00380DBE">
        <w:rPr>
          <w:szCs w:val="24"/>
        </w:rPr>
        <w:t>that</w:t>
      </w:r>
      <w:r>
        <w:rPr>
          <w:szCs w:val="24"/>
        </w:rPr>
        <w:t xml:space="preserve"> some of those </w:t>
      </w:r>
      <w:r w:rsidRPr="00380DBE">
        <w:rPr>
          <w:szCs w:val="24"/>
        </w:rPr>
        <w:t>concerns</w:t>
      </w:r>
      <w:r>
        <w:rPr>
          <w:szCs w:val="24"/>
        </w:rPr>
        <w:t xml:space="preserve"> could be raised during substantive discussion of the document, several councillors proposed allowing delegates one or two days to review the document prior to a discussion of its contents.</w:t>
      </w:r>
    </w:p>
    <w:p w14:paraId="2E26C5B3" w14:textId="7FD9ED3B" w:rsidR="00556BBD" w:rsidRDefault="00556BBD" w:rsidP="00934A74">
      <w:pPr>
        <w:jc w:val="both"/>
        <w:rPr>
          <w:szCs w:val="24"/>
        </w:rPr>
      </w:pPr>
      <w:r>
        <w:rPr>
          <w:szCs w:val="24"/>
        </w:rPr>
        <w:t>8.9</w:t>
      </w:r>
      <w:r>
        <w:rPr>
          <w:szCs w:val="24"/>
        </w:rPr>
        <w:tab/>
      </w:r>
      <w:r w:rsidRPr="00A52604">
        <w:rPr>
          <w:szCs w:val="24"/>
        </w:rPr>
        <w:t xml:space="preserve">The councillor </w:t>
      </w:r>
      <w:r>
        <w:rPr>
          <w:szCs w:val="24"/>
        </w:rPr>
        <w:t>from</w:t>
      </w:r>
      <w:r w:rsidRPr="00A52604">
        <w:rPr>
          <w:szCs w:val="24"/>
        </w:rPr>
        <w:t xml:space="preserve"> the R</w:t>
      </w:r>
      <w:r>
        <w:rPr>
          <w:szCs w:val="24"/>
        </w:rPr>
        <w:t>ussian</w:t>
      </w:r>
      <w:r w:rsidRPr="00A52604">
        <w:rPr>
          <w:szCs w:val="24"/>
        </w:rPr>
        <w:t xml:space="preserve"> F</w:t>
      </w:r>
      <w:r>
        <w:rPr>
          <w:szCs w:val="24"/>
        </w:rPr>
        <w:t>ederation</w:t>
      </w:r>
      <w:r w:rsidRPr="00A52604">
        <w:rPr>
          <w:szCs w:val="24"/>
        </w:rPr>
        <w:t xml:space="preserve"> </w:t>
      </w:r>
      <w:r>
        <w:rPr>
          <w:szCs w:val="24"/>
        </w:rPr>
        <w:t xml:space="preserve">said </w:t>
      </w:r>
      <w:r w:rsidRPr="00A52604">
        <w:rPr>
          <w:szCs w:val="24"/>
        </w:rPr>
        <w:t xml:space="preserve">that </w:t>
      </w:r>
      <w:r>
        <w:rPr>
          <w:szCs w:val="24"/>
        </w:rPr>
        <w:t xml:space="preserve">as </w:t>
      </w:r>
      <w:r w:rsidRPr="00A52604">
        <w:rPr>
          <w:szCs w:val="24"/>
        </w:rPr>
        <w:t>there was no consensus</w:t>
      </w:r>
      <w:r>
        <w:rPr>
          <w:szCs w:val="24"/>
        </w:rPr>
        <w:t xml:space="preserve">, </w:t>
      </w:r>
      <w:r w:rsidRPr="0060495D">
        <w:rPr>
          <w:szCs w:val="24"/>
        </w:rPr>
        <w:t>consideration of the document should be deferred.</w:t>
      </w:r>
      <w:r>
        <w:rPr>
          <w:szCs w:val="24"/>
        </w:rPr>
        <w:t xml:space="preserve"> Alternatively, the </w:t>
      </w:r>
      <w:r w:rsidRPr="000D4FEF">
        <w:rPr>
          <w:szCs w:val="24"/>
        </w:rPr>
        <w:t>document could be added to the agenda as an information or temporary document, rather than as a contribution. H</w:t>
      </w:r>
      <w:r>
        <w:rPr>
          <w:szCs w:val="24"/>
        </w:rPr>
        <w:t xml:space="preserve">owever, </w:t>
      </w:r>
      <w:r w:rsidRPr="000D4FEF">
        <w:rPr>
          <w:szCs w:val="24"/>
        </w:rPr>
        <w:t>it would be more constructive for the issue to be considered at PP-22</w:t>
      </w:r>
      <w:r>
        <w:rPr>
          <w:szCs w:val="24"/>
        </w:rPr>
        <w:t>, by the 193 Member States rather than just the 4</w:t>
      </w:r>
      <w:r w:rsidR="00F000AF">
        <w:rPr>
          <w:szCs w:val="24"/>
        </w:rPr>
        <w:t>8</w:t>
      </w:r>
      <w:r>
        <w:rPr>
          <w:szCs w:val="24"/>
        </w:rPr>
        <w:t xml:space="preserve"> Member States of the Council</w:t>
      </w:r>
      <w:r w:rsidRPr="000D4FEF">
        <w:rPr>
          <w:szCs w:val="24"/>
        </w:rPr>
        <w:t xml:space="preserve">. </w:t>
      </w:r>
    </w:p>
    <w:p w14:paraId="207B285D" w14:textId="77777777" w:rsidR="00556BBD" w:rsidRPr="00A52604" w:rsidRDefault="00556BBD" w:rsidP="00934A74">
      <w:pPr>
        <w:jc w:val="both"/>
        <w:rPr>
          <w:szCs w:val="24"/>
        </w:rPr>
      </w:pPr>
      <w:r>
        <w:rPr>
          <w:szCs w:val="24"/>
        </w:rPr>
        <w:t>8.10</w:t>
      </w:r>
      <w:r>
        <w:rPr>
          <w:szCs w:val="24"/>
        </w:rPr>
        <w:tab/>
      </w:r>
      <w:r w:rsidRPr="00E5286E">
        <w:rPr>
          <w:szCs w:val="24"/>
        </w:rPr>
        <w:t xml:space="preserve">Several councillors </w:t>
      </w:r>
      <w:r>
        <w:rPr>
          <w:szCs w:val="24"/>
        </w:rPr>
        <w:t>stated that, given the importance and urgency of the situation, it</w:t>
      </w:r>
      <w:r w:rsidRPr="00E5286E">
        <w:rPr>
          <w:szCs w:val="24"/>
        </w:rPr>
        <w:t xml:space="preserve"> was imperative for </w:t>
      </w:r>
      <w:r>
        <w:rPr>
          <w:szCs w:val="24"/>
        </w:rPr>
        <w:t>D</w:t>
      </w:r>
      <w:r w:rsidRPr="00E5286E">
        <w:rPr>
          <w:szCs w:val="24"/>
        </w:rPr>
        <w:t xml:space="preserve">ocument C22/81 to remain a contribution </w:t>
      </w:r>
      <w:r>
        <w:rPr>
          <w:szCs w:val="24"/>
        </w:rPr>
        <w:t xml:space="preserve">and </w:t>
      </w:r>
      <w:r w:rsidRPr="00E5286E">
        <w:rPr>
          <w:szCs w:val="24"/>
        </w:rPr>
        <w:t xml:space="preserve">to be discussed during the current Council session. </w:t>
      </w:r>
    </w:p>
    <w:p w14:paraId="2FC84470" w14:textId="77777777" w:rsidR="00556BBD" w:rsidRPr="004900C8" w:rsidRDefault="00556BBD" w:rsidP="00934A74">
      <w:pPr>
        <w:jc w:val="both"/>
        <w:rPr>
          <w:b/>
          <w:sz w:val="26"/>
          <w:szCs w:val="26"/>
        </w:rPr>
      </w:pPr>
      <w:r>
        <w:rPr>
          <w:b/>
          <w:sz w:val="26"/>
          <w:szCs w:val="26"/>
        </w:rPr>
        <w:t>The meeting was suspended at 1250 hours and resumed at 1440 hours.</w:t>
      </w:r>
    </w:p>
    <w:p w14:paraId="30F64F8F" w14:textId="77777777" w:rsidR="00556BBD" w:rsidRDefault="00556BBD" w:rsidP="00934A74">
      <w:pPr>
        <w:jc w:val="both"/>
      </w:pPr>
      <w:r>
        <w:t>8.11</w:t>
      </w:r>
      <w:r>
        <w:tab/>
        <w:t xml:space="preserve">The Chairman, noting the strong support expressed for the principles of neutrality, impartiality, </w:t>
      </w:r>
      <w:proofErr w:type="gramStart"/>
      <w:r>
        <w:t>humanity</w:t>
      </w:r>
      <w:proofErr w:type="gramEnd"/>
      <w:r>
        <w:t xml:space="preserve"> and independence that guided the work of the Union, in accordance with the Constitution and Convention, and recalling the legal advice given regarding Council Decision 556, invited the Council to adopt the draft agenda with the inclusion of Document C22/81 on the understanding that the steering committee would discuss a suitable time slot for consideration thereof.</w:t>
      </w:r>
    </w:p>
    <w:p w14:paraId="7456F6BD" w14:textId="77777777" w:rsidR="00556BBD" w:rsidRPr="002F658A" w:rsidRDefault="00556BBD" w:rsidP="00934A74">
      <w:pPr>
        <w:jc w:val="both"/>
      </w:pPr>
      <w:r>
        <w:t>8.12</w:t>
      </w:r>
      <w:r>
        <w:tab/>
        <w:t xml:space="preserve">The councillor from the Russian Federation said that, as a United Nations specialized agency, the Union could take guidance from the United Nations but was not bound by its decisions. His delegation stood ready to work with all councillors and Member States in a spirit of consensus. While it was the right of Member States to express their views, the Council’s work should not be politicized. Any debate on Document C22/81 should focus on </w:t>
      </w:r>
      <w:proofErr w:type="gramStart"/>
      <w:r>
        <w:t>providing assistance</w:t>
      </w:r>
      <w:proofErr w:type="gramEnd"/>
      <w:r>
        <w:t xml:space="preserve"> and support to countries in special need, in line with </w:t>
      </w:r>
      <w:r>
        <w:rPr>
          <w:i/>
          <w:iCs/>
        </w:rPr>
        <w:t>instructs the ITU Council</w:t>
      </w:r>
      <w:r>
        <w:t xml:space="preserve"> 2 of Resolution 34 (Rev. Dubai, 2018).</w:t>
      </w:r>
    </w:p>
    <w:p w14:paraId="4744B00A" w14:textId="77777777" w:rsidR="00556BBD" w:rsidRDefault="00556BBD" w:rsidP="00934A74">
      <w:pPr>
        <w:snapToGrid w:val="0"/>
        <w:spacing w:after="120"/>
        <w:jc w:val="both"/>
      </w:pPr>
      <w:r>
        <w:rPr>
          <w:rFonts w:asciiTheme="minorHAnsi" w:hAnsiTheme="minorHAnsi"/>
          <w:szCs w:val="24"/>
          <w:lang w:val="en-CA"/>
        </w:rPr>
        <w:t>8.13</w:t>
      </w:r>
      <w:r>
        <w:rPr>
          <w:rFonts w:asciiTheme="minorHAnsi" w:hAnsiTheme="minorHAnsi"/>
          <w:szCs w:val="24"/>
          <w:lang w:val="en-CA"/>
        </w:rPr>
        <w:tab/>
        <w:t>The draft agenda of the 2022</w:t>
      </w:r>
      <w:r w:rsidRPr="00FC1188">
        <w:rPr>
          <w:rFonts w:asciiTheme="minorHAnsi" w:hAnsiTheme="minorHAnsi"/>
          <w:szCs w:val="24"/>
          <w:lang w:val="en-CA"/>
        </w:rPr>
        <w:t xml:space="preserve"> sess</w:t>
      </w:r>
      <w:r>
        <w:rPr>
          <w:rFonts w:asciiTheme="minorHAnsi" w:hAnsiTheme="minorHAnsi"/>
          <w:szCs w:val="24"/>
          <w:lang w:val="en-CA"/>
        </w:rPr>
        <w:t xml:space="preserve">ion of the Council (Document </w:t>
      </w:r>
      <w:r w:rsidRPr="00753B0E">
        <w:rPr>
          <w:rFonts w:asciiTheme="minorHAnsi" w:hAnsiTheme="minorHAnsi"/>
          <w:szCs w:val="24"/>
          <w:lang w:val="en-CA"/>
        </w:rPr>
        <w:t>C22/1(Rev.2</w:t>
      </w:r>
      <w:r w:rsidRPr="00FC1188">
        <w:rPr>
          <w:rFonts w:asciiTheme="minorHAnsi" w:hAnsiTheme="minorHAnsi"/>
          <w:szCs w:val="24"/>
          <w:lang w:val="en-CA"/>
        </w:rPr>
        <w:t>)</w:t>
      </w:r>
      <w:r>
        <w:rPr>
          <w:rFonts w:asciiTheme="minorHAnsi" w:hAnsiTheme="minorHAnsi"/>
          <w:szCs w:val="24"/>
          <w:lang w:val="en-CA"/>
        </w:rPr>
        <w:t>)</w:t>
      </w:r>
      <w:r w:rsidRPr="00FC1188">
        <w:rPr>
          <w:rFonts w:asciiTheme="minorHAnsi" w:hAnsiTheme="minorHAnsi"/>
          <w:szCs w:val="24"/>
          <w:lang w:val="en-CA"/>
        </w:rPr>
        <w:t xml:space="preserve"> was </w:t>
      </w:r>
      <w:r w:rsidRPr="00681311">
        <w:rPr>
          <w:rFonts w:asciiTheme="minorHAnsi" w:hAnsiTheme="minorHAnsi"/>
          <w:b/>
          <w:bCs/>
          <w:szCs w:val="24"/>
          <w:lang w:val="en-CA"/>
        </w:rPr>
        <w:t>adopted</w:t>
      </w:r>
      <w:r w:rsidRPr="00681311">
        <w:t>.</w:t>
      </w:r>
    </w:p>
    <w:p w14:paraId="31224161" w14:textId="77777777" w:rsidR="00556BBD" w:rsidRPr="00681311" w:rsidRDefault="00556BBD" w:rsidP="00934A74">
      <w:pPr>
        <w:snapToGrid w:val="0"/>
        <w:spacing w:before="360" w:after="120"/>
        <w:jc w:val="both"/>
        <w:rPr>
          <w:b/>
          <w:sz w:val="26"/>
          <w:szCs w:val="26"/>
          <w:lang w:val="fr-CH"/>
        </w:rPr>
      </w:pPr>
      <w:r>
        <w:rPr>
          <w:b/>
          <w:sz w:val="26"/>
          <w:szCs w:val="26"/>
          <w:lang w:val="fr-CH"/>
        </w:rPr>
        <w:t>9</w:t>
      </w:r>
      <w:r w:rsidRPr="00681311">
        <w:rPr>
          <w:b/>
          <w:sz w:val="26"/>
          <w:szCs w:val="26"/>
          <w:lang w:val="fr-CH"/>
        </w:rPr>
        <w:tab/>
        <w:t>Allocation of documents (Document C22/DT/1)</w:t>
      </w:r>
    </w:p>
    <w:p w14:paraId="0A33069A" w14:textId="572BC5F0" w:rsidR="00556BBD" w:rsidRPr="00207363" w:rsidRDefault="00556BBD" w:rsidP="00934A74">
      <w:pPr>
        <w:snapToGrid w:val="0"/>
        <w:spacing w:after="120"/>
        <w:jc w:val="both"/>
      </w:pPr>
      <w:r>
        <w:t>9.1</w:t>
      </w:r>
      <w:r>
        <w:tab/>
      </w:r>
      <w:r w:rsidRPr="00FC1188">
        <w:rPr>
          <w:rFonts w:asciiTheme="minorHAnsi" w:hAnsiTheme="minorHAnsi"/>
          <w:szCs w:val="24"/>
          <w:lang w:val="en-CA"/>
        </w:rPr>
        <w:t xml:space="preserve">The Secretary of the Plenary introduced Document </w:t>
      </w:r>
      <w:hyperlink r:id="rId23" w:history="1">
        <w:r w:rsidRPr="003966AE">
          <w:rPr>
            <w:rStyle w:val="Hyperlink"/>
            <w:rFonts w:asciiTheme="minorHAnsi" w:hAnsiTheme="minorHAnsi"/>
            <w:szCs w:val="24"/>
            <w:lang w:val="en-CA"/>
          </w:rPr>
          <w:t>C22/DT/1</w:t>
        </w:r>
      </w:hyperlink>
      <w:r>
        <w:rPr>
          <w:rFonts w:asciiTheme="minorHAnsi" w:hAnsiTheme="minorHAnsi"/>
          <w:szCs w:val="24"/>
          <w:lang w:val="en-CA"/>
        </w:rPr>
        <w:t xml:space="preserve">, which was </w:t>
      </w:r>
      <w:r w:rsidRPr="00FC1188">
        <w:rPr>
          <w:rFonts w:asciiTheme="minorHAnsi" w:hAnsiTheme="minorHAnsi"/>
          <w:b/>
          <w:bCs/>
          <w:szCs w:val="24"/>
          <w:lang w:val="en-CA"/>
        </w:rPr>
        <w:t>approved</w:t>
      </w:r>
      <w:r>
        <w:t>.</w:t>
      </w:r>
    </w:p>
    <w:p w14:paraId="6290E5AF" w14:textId="77777777" w:rsidR="00556BBD" w:rsidRPr="006043C6" w:rsidRDefault="00556BBD" w:rsidP="00934A74">
      <w:pPr>
        <w:keepNext/>
        <w:keepLines/>
        <w:snapToGrid w:val="0"/>
        <w:spacing w:before="360" w:after="120"/>
        <w:jc w:val="both"/>
        <w:rPr>
          <w:b/>
          <w:sz w:val="26"/>
          <w:szCs w:val="26"/>
        </w:rPr>
      </w:pPr>
      <w:r>
        <w:rPr>
          <w:b/>
          <w:sz w:val="26"/>
          <w:szCs w:val="26"/>
        </w:rPr>
        <w:lastRenderedPageBreak/>
        <w:t>10</w:t>
      </w:r>
      <w:r w:rsidRPr="006043C6">
        <w:rPr>
          <w:b/>
          <w:sz w:val="26"/>
          <w:szCs w:val="26"/>
        </w:rPr>
        <w:tab/>
      </w:r>
      <w:r>
        <w:rPr>
          <w:b/>
          <w:sz w:val="26"/>
          <w:szCs w:val="26"/>
        </w:rPr>
        <w:t>Draft time management plan (Document C22/DT/2(Rev.4))</w:t>
      </w:r>
    </w:p>
    <w:p w14:paraId="6BC85D10" w14:textId="70550DF6" w:rsidR="00556BBD" w:rsidRDefault="00556BBD" w:rsidP="00934A74">
      <w:pPr>
        <w:keepNext/>
        <w:keepLines/>
        <w:snapToGrid w:val="0"/>
        <w:spacing w:after="120"/>
        <w:jc w:val="both"/>
      </w:pPr>
      <w:r>
        <w:t>10.1</w:t>
      </w:r>
      <w:r>
        <w:tab/>
      </w:r>
      <w:r w:rsidRPr="00FC1188">
        <w:rPr>
          <w:rFonts w:asciiTheme="minorHAnsi" w:hAnsiTheme="minorHAnsi"/>
          <w:szCs w:val="24"/>
          <w:lang w:val="en-CA"/>
        </w:rPr>
        <w:t xml:space="preserve">The Secretary of the Plenary introduced Document </w:t>
      </w:r>
      <w:hyperlink r:id="rId24" w:history="1">
        <w:r w:rsidRPr="003966AE">
          <w:rPr>
            <w:rStyle w:val="Hyperlink"/>
            <w:rFonts w:asciiTheme="minorHAnsi" w:hAnsiTheme="minorHAnsi"/>
            <w:szCs w:val="24"/>
            <w:lang w:val="en-CA"/>
          </w:rPr>
          <w:t>C22/DT/2(Rev.4),</w:t>
        </w:r>
      </w:hyperlink>
      <w:r>
        <w:rPr>
          <w:rFonts w:asciiTheme="minorHAnsi" w:hAnsiTheme="minorHAnsi"/>
          <w:szCs w:val="24"/>
          <w:lang w:val="en-CA"/>
        </w:rPr>
        <w:t xml:space="preserve"> which was </w:t>
      </w:r>
      <w:r w:rsidRPr="00FC1188">
        <w:rPr>
          <w:rFonts w:asciiTheme="minorHAnsi" w:hAnsiTheme="minorHAnsi"/>
          <w:b/>
          <w:bCs/>
          <w:szCs w:val="24"/>
          <w:lang w:val="en-CA"/>
        </w:rPr>
        <w:t>approved</w:t>
      </w:r>
      <w:r>
        <w:t>.</w:t>
      </w:r>
    </w:p>
    <w:p w14:paraId="00A71DA3" w14:textId="77777777" w:rsidR="00556BBD" w:rsidRPr="000217D7" w:rsidRDefault="00556BBD" w:rsidP="00934A7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sz w:val="26"/>
          <w:szCs w:val="26"/>
          <w:lang w:val="en-CA"/>
        </w:rPr>
      </w:pPr>
      <w:r>
        <w:rPr>
          <w:rFonts w:asciiTheme="minorHAnsi" w:hAnsiTheme="minorHAnsi"/>
          <w:sz w:val="26"/>
          <w:szCs w:val="26"/>
          <w:lang w:val="en-CA"/>
        </w:rPr>
        <w:t>11</w:t>
      </w:r>
      <w:r w:rsidRPr="000217D7">
        <w:rPr>
          <w:rFonts w:asciiTheme="minorHAnsi" w:hAnsiTheme="minorHAnsi"/>
          <w:sz w:val="26"/>
          <w:szCs w:val="26"/>
          <w:lang w:val="en-CA"/>
        </w:rPr>
        <w:tab/>
      </w:r>
      <w:r>
        <w:rPr>
          <w:rFonts w:asciiTheme="minorHAnsi" w:hAnsiTheme="minorHAnsi"/>
          <w:sz w:val="26"/>
          <w:szCs w:val="26"/>
          <w:lang w:val="en-CA"/>
        </w:rPr>
        <w:t>Organizational matters</w:t>
      </w:r>
    </w:p>
    <w:p w14:paraId="26289C35" w14:textId="7B1CA07E" w:rsidR="00556BBD" w:rsidRDefault="00556BBD" w:rsidP="00934A74">
      <w:pPr>
        <w:tabs>
          <w:tab w:val="clear" w:pos="567"/>
          <w:tab w:val="clear" w:pos="1134"/>
          <w:tab w:val="clear" w:pos="1701"/>
          <w:tab w:val="clear" w:pos="2268"/>
          <w:tab w:val="clear" w:pos="2835"/>
        </w:tabs>
        <w:snapToGrid w:val="0"/>
        <w:spacing w:after="120"/>
        <w:jc w:val="both"/>
        <w:rPr>
          <w:rFonts w:asciiTheme="minorHAnsi" w:hAnsiTheme="minorHAnsi"/>
          <w:szCs w:val="24"/>
          <w:lang w:val="en-CA"/>
        </w:rPr>
      </w:pPr>
      <w:r>
        <w:rPr>
          <w:rFonts w:asciiTheme="minorHAnsi" w:hAnsiTheme="minorHAnsi"/>
          <w:szCs w:val="24"/>
          <w:lang w:val="en-CA"/>
        </w:rPr>
        <w:t>11</w:t>
      </w:r>
      <w:r w:rsidRPr="00FC1188">
        <w:rPr>
          <w:rFonts w:asciiTheme="minorHAnsi" w:hAnsiTheme="minorHAnsi"/>
          <w:szCs w:val="24"/>
          <w:lang w:val="en-CA"/>
        </w:rPr>
        <w:t>.1</w:t>
      </w:r>
      <w:r w:rsidRPr="00FC1188">
        <w:rPr>
          <w:rFonts w:asciiTheme="minorHAnsi" w:hAnsiTheme="minorHAnsi"/>
          <w:szCs w:val="24"/>
          <w:lang w:val="en-CA"/>
        </w:rPr>
        <w:tab/>
        <w:t>The Secretary of the Plenary announced that the meeting hours of the Council would</w:t>
      </w:r>
      <w:r>
        <w:rPr>
          <w:rFonts w:asciiTheme="minorHAnsi" w:hAnsiTheme="minorHAnsi"/>
          <w:szCs w:val="24"/>
          <w:lang w:val="en-CA"/>
        </w:rPr>
        <w:t>,</w:t>
      </w:r>
      <w:r w:rsidRPr="00FC1188">
        <w:rPr>
          <w:rFonts w:asciiTheme="minorHAnsi" w:hAnsiTheme="minorHAnsi"/>
          <w:szCs w:val="24"/>
          <w:lang w:val="en-CA"/>
        </w:rPr>
        <w:t xml:space="preserve"> as usual</w:t>
      </w:r>
      <w:r>
        <w:rPr>
          <w:rFonts w:asciiTheme="minorHAnsi" w:hAnsiTheme="minorHAnsi"/>
          <w:szCs w:val="24"/>
          <w:lang w:val="en-CA"/>
        </w:rPr>
        <w:t>,</w:t>
      </w:r>
      <w:r w:rsidRPr="00FC1188">
        <w:rPr>
          <w:rFonts w:asciiTheme="minorHAnsi" w:hAnsiTheme="minorHAnsi"/>
          <w:szCs w:val="24"/>
          <w:lang w:val="en-CA"/>
        </w:rPr>
        <w:t xml:space="preserve"> be from 0930 to 1230 hours and from 1430 to 1730 hours every day, except for the Friday morning meetings, which would be held from 0900 to 1200 hours. As was customary, interpretation and documentation would be provided in the Union's six official languages</w:t>
      </w:r>
      <w:r>
        <w:rPr>
          <w:rFonts w:asciiTheme="minorHAnsi" w:hAnsiTheme="minorHAnsi"/>
          <w:szCs w:val="24"/>
          <w:lang w:val="en-CA"/>
        </w:rPr>
        <w:t xml:space="preserve"> and the proceedings would be webcast, in accordance with previous practice</w:t>
      </w:r>
      <w:r w:rsidRPr="00FC1188">
        <w:rPr>
          <w:rFonts w:asciiTheme="minorHAnsi" w:hAnsiTheme="minorHAnsi"/>
          <w:szCs w:val="24"/>
          <w:lang w:val="en-CA"/>
        </w:rPr>
        <w:t xml:space="preserve">. Captioning in English of the plenary and </w:t>
      </w:r>
      <w:r>
        <w:rPr>
          <w:rFonts w:asciiTheme="minorHAnsi" w:hAnsiTheme="minorHAnsi"/>
          <w:szCs w:val="24"/>
          <w:lang w:val="en-CA"/>
        </w:rPr>
        <w:t>s</w:t>
      </w:r>
      <w:r w:rsidRPr="00FC1188">
        <w:rPr>
          <w:rFonts w:asciiTheme="minorHAnsi" w:hAnsiTheme="minorHAnsi"/>
          <w:szCs w:val="24"/>
          <w:lang w:val="en-CA"/>
        </w:rPr>
        <w:t xml:space="preserve">tanding </w:t>
      </w:r>
      <w:r>
        <w:rPr>
          <w:rFonts w:asciiTheme="minorHAnsi" w:hAnsiTheme="minorHAnsi"/>
          <w:szCs w:val="24"/>
          <w:lang w:val="en-CA"/>
        </w:rPr>
        <w:t>c</w:t>
      </w:r>
      <w:r w:rsidRPr="00FC1188">
        <w:rPr>
          <w:rFonts w:asciiTheme="minorHAnsi" w:hAnsiTheme="minorHAnsi"/>
          <w:szCs w:val="24"/>
          <w:lang w:val="en-CA"/>
        </w:rPr>
        <w:t xml:space="preserve">ommittee discussions would be </w:t>
      </w:r>
      <w:r w:rsidRPr="00681311">
        <w:rPr>
          <w:rFonts w:asciiTheme="minorHAnsi" w:hAnsiTheme="minorHAnsi"/>
          <w:szCs w:val="24"/>
          <w:lang w:val="en-CA"/>
        </w:rPr>
        <w:t>provided within the meeting room and on the web. All documents would be made available on the Council webpage and via the C2</w:t>
      </w:r>
      <w:r w:rsidR="00054D4D">
        <w:rPr>
          <w:rFonts w:asciiTheme="minorHAnsi" w:hAnsiTheme="minorHAnsi"/>
          <w:szCs w:val="24"/>
          <w:lang w:val="en-CA"/>
        </w:rPr>
        <w:t>2</w:t>
      </w:r>
      <w:r w:rsidRPr="00681311">
        <w:rPr>
          <w:rFonts w:asciiTheme="minorHAnsi" w:hAnsiTheme="minorHAnsi"/>
          <w:szCs w:val="24"/>
          <w:lang w:val="en-CA"/>
        </w:rPr>
        <w:t xml:space="preserve"> Sync application. In view of the continuing CO</w:t>
      </w:r>
      <w:r>
        <w:rPr>
          <w:rFonts w:asciiTheme="minorHAnsi" w:hAnsiTheme="minorHAnsi"/>
          <w:szCs w:val="24"/>
          <w:lang w:val="en-CA"/>
        </w:rPr>
        <w:t>VID-19 pandemic, remote participation had been arranged for those unable to travel; however, decisions would be taken only by councillors physically present. All participants should continue to observe the relevant public health restrictions and take other necessary measures to reduce the risk of infection.</w:t>
      </w:r>
    </w:p>
    <w:p w14:paraId="7EFD5440" w14:textId="77777777" w:rsidR="00556BBD" w:rsidRDefault="00556BBD" w:rsidP="00934A74">
      <w:pPr>
        <w:tabs>
          <w:tab w:val="clear" w:pos="567"/>
          <w:tab w:val="clear" w:pos="1134"/>
          <w:tab w:val="clear" w:pos="1701"/>
          <w:tab w:val="clear" w:pos="2268"/>
          <w:tab w:val="clear" w:pos="2835"/>
        </w:tabs>
        <w:snapToGrid w:val="0"/>
        <w:spacing w:after="120"/>
        <w:jc w:val="both"/>
        <w:rPr>
          <w:rFonts w:asciiTheme="minorHAnsi" w:hAnsiTheme="minorHAnsi"/>
          <w:bCs/>
          <w:szCs w:val="24"/>
          <w:lang w:val="en-CA"/>
        </w:rPr>
      </w:pPr>
      <w:r>
        <w:rPr>
          <w:rFonts w:asciiTheme="minorHAnsi" w:hAnsiTheme="minorHAnsi"/>
          <w:szCs w:val="24"/>
          <w:lang w:val="en-CA"/>
        </w:rPr>
        <w:t>11.2</w:t>
      </w:r>
      <w:r>
        <w:rPr>
          <w:rFonts w:asciiTheme="minorHAnsi" w:hAnsiTheme="minorHAnsi"/>
          <w:szCs w:val="24"/>
          <w:lang w:val="en-CA"/>
        </w:rPr>
        <w:tab/>
      </w:r>
      <w:r w:rsidRPr="00FC1188">
        <w:rPr>
          <w:rFonts w:asciiTheme="minorHAnsi" w:hAnsiTheme="minorHAnsi"/>
          <w:szCs w:val="24"/>
          <w:lang w:val="en-CA"/>
        </w:rPr>
        <w:t>The information on the organization of work for the 20</w:t>
      </w:r>
      <w:r>
        <w:rPr>
          <w:rFonts w:asciiTheme="minorHAnsi" w:hAnsiTheme="minorHAnsi"/>
          <w:szCs w:val="24"/>
          <w:lang w:val="en-CA"/>
        </w:rPr>
        <w:t>22</w:t>
      </w:r>
      <w:r w:rsidRPr="00FC1188">
        <w:rPr>
          <w:rFonts w:asciiTheme="minorHAnsi" w:hAnsiTheme="minorHAnsi"/>
          <w:szCs w:val="24"/>
          <w:lang w:val="en-CA"/>
        </w:rPr>
        <w:t xml:space="preserve"> session was </w:t>
      </w:r>
      <w:r w:rsidRPr="00FC1188">
        <w:rPr>
          <w:rFonts w:asciiTheme="minorHAnsi" w:hAnsiTheme="minorHAnsi"/>
          <w:b/>
          <w:szCs w:val="24"/>
          <w:lang w:val="en-CA"/>
        </w:rPr>
        <w:t>noted</w:t>
      </w:r>
      <w:r w:rsidRPr="00FC1188">
        <w:rPr>
          <w:rFonts w:asciiTheme="minorHAnsi" w:hAnsiTheme="minorHAnsi"/>
          <w:bCs/>
          <w:szCs w:val="24"/>
          <w:lang w:val="en-CA"/>
        </w:rPr>
        <w:t>.</w:t>
      </w:r>
    </w:p>
    <w:p w14:paraId="57960D07" w14:textId="77777777" w:rsidR="00556BBD" w:rsidRPr="006043C6" w:rsidRDefault="00556BBD" w:rsidP="00934A74">
      <w:pPr>
        <w:snapToGrid w:val="0"/>
        <w:spacing w:before="360" w:after="120"/>
        <w:ind w:left="567" w:hanging="567"/>
        <w:jc w:val="both"/>
        <w:rPr>
          <w:b/>
          <w:sz w:val="26"/>
          <w:szCs w:val="26"/>
        </w:rPr>
      </w:pPr>
      <w:r>
        <w:rPr>
          <w:b/>
          <w:sz w:val="26"/>
          <w:szCs w:val="26"/>
        </w:rPr>
        <w:t>12</w:t>
      </w:r>
      <w:r w:rsidRPr="006043C6">
        <w:rPr>
          <w:sz w:val="26"/>
          <w:szCs w:val="26"/>
        </w:rPr>
        <w:tab/>
      </w:r>
      <w:r w:rsidRPr="00611179">
        <w:rPr>
          <w:b/>
          <w:sz w:val="26"/>
          <w:szCs w:val="26"/>
        </w:rPr>
        <w:t>Expression</w:t>
      </w:r>
      <w:r>
        <w:rPr>
          <w:b/>
          <w:sz w:val="26"/>
          <w:szCs w:val="26"/>
        </w:rPr>
        <w:t>s</w:t>
      </w:r>
      <w:r w:rsidRPr="00611179">
        <w:rPr>
          <w:b/>
          <w:sz w:val="26"/>
          <w:szCs w:val="26"/>
        </w:rPr>
        <w:t xml:space="preserve"> </w:t>
      </w:r>
      <w:r w:rsidRPr="00681311">
        <w:rPr>
          <w:b/>
          <w:sz w:val="26"/>
          <w:szCs w:val="26"/>
        </w:rPr>
        <w:t>of condolence to China</w:t>
      </w:r>
    </w:p>
    <w:p w14:paraId="327EABD2" w14:textId="77777777" w:rsidR="00556BBD" w:rsidRDefault="00556BBD" w:rsidP="00934A74">
      <w:pPr>
        <w:snapToGrid w:val="0"/>
        <w:spacing w:after="120"/>
        <w:jc w:val="both"/>
      </w:pPr>
      <w:r>
        <w:t>12.1</w:t>
      </w:r>
      <w:r>
        <w:tab/>
        <w:t>Councillors conveyed their condolences to the people and Administration of China following the crash, earlier that day, of a civilian aircraft with 132 people on board. The councillor from China expressed sincere appreciation for their words.</w:t>
      </w:r>
    </w:p>
    <w:p w14:paraId="40926ECE" w14:textId="77777777" w:rsidR="00556BBD" w:rsidRPr="006043C6" w:rsidRDefault="00556BBD" w:rsidP="00934A74">
      <w:pPr>
        <w:tabs>
          <w:tab w:val="clear" w:pos="567"/>
          <w:tab w:val="clear" w:pos="1134"/>
          <w:tab w:val="clear" w:pos="1701"/>
          <w:tab w:val="clear" w:pos="2268"/>
          <w:tab w:val="clear" w:pos="2835"/>
        </w:tabs>
        <w:snapToGrid w:val="0"/>
        <w:spacing w:after="120"/>
        <w:jc w:val="both"/>
        <w:rPr>
          <w:b/>
          <w:bCs/>
          <w:sz w:val="26"/>
          <w:szCs w:val="26"/>
        </w:rPr>
      </w:pPr>
      <w:r>
        <w:rPr>
          <w:b/>
          <w:bCs/>
          <w:sz w:val="26"/>
          <w:szCs w:val="26"/>
        </w:rPr>
        <w:t>13</w:t>
      </w:r>
      <w:r w:rsidRPr="006043C6">
        <w:rPr>
          <w:b/>
          <w:bCs/>
          <w:sz w:val="26"/>
          <w:szCs w:val="26"/>
        </w:rPr>
        <w:tab/>
      </w:r>
      <w:r>
        <w:rPr>
          <w:b/>
          <w:bCs/>
          <w:sz w:val="26"/>
          <w:szCs w:val="26"/>
        </w:rPr>
        <w:t>Statement by a minister</w:t>
      </w:r>
    </w:p>
    <w:p w14:paraId="4CB1B4AB" w14:textId="77777777" w:rsidR="00556BBD" w:rsidRPr="005D7579" w:rsidRDefault="00556BBD" w:rsidP="00934A74">
      <w:pPr>
        <w:tabs>
          <w:tab w:val="clear" w:pos="567"/>
          <w:tab w:val="clear" w:pos="1134"/>
          <w:tab w:val="clear" w:pos="1701"/>
          <w:tab w:val="clear" w:pos="2268"/>
          <w:tab w:val="clear" w:pos="2835"/>
        </w:tabs>
        <w:snapToGrid w:val="0"/>
        <w:spacing w:after="120"/>
        <w:jc w:val="both"/>
        <w:rPr>
          <w:szCs w:val="24"/>
        </w:rPr>
      </w:pPr>
      <w:r>
        <w:rPr>
          <w:szCs w:val="24"/>
        </w:rPr>
        <w:t>13</w:t>
      </w:r>
      <w:r w:rsidRPr="005D7579">
        <w:rPr>
          <w:szCs w:val="24"/>
        </w:rPr>
        <w:t>.1</w:t>
      </w:r>
      <w:r w:rsidRPr="005D7579">
        <w:rPr>
          <w:szCs w:val="24"/>
        </w:rPr>
        <w:tab/>
      </w:r>
      <w:bookmarkStart w:id="8" w:name="_Hlk98929084"/>
      <w:r>
        <w:rPr>
          <w:szCs w:val="24"/>
        </w:rPr>
        <w:t xml:space="preserve">A </w:t>
      </w:r>
      <w:r>
        <w:rPr>
          <w:rFonts w:asciiTheme="minorHAnsi" w:hAnsiTheme="minorHAnsi"/>
          <w:szCs w:val="24"/>
          <w:lang w:val="en-CA"/>
        </w:rPr>
        <w:t xml:space="preserve">statement was delivered by </w:t>
      </w:r>
      <w:proofErr w:type="spellStart"/>
      <w:r>
        <w:rPr>
          <w:rFonts w:asciiTheme="minorHAnsi" w:hAnsiTheme="minorHAnsi"/>
          <w:szCs w:val="24"/>
          <w:lang w:val="en-CA"/>
        </w:rPr>
        <w:t>Mr</w:t>
      </w:r>
      <w:proofErr w:type="spellEnd"/>
      <w:r>
        <w:rPr>
          <w:rFonts w:asciiTheme="minorHAnsi" w:hAnsiTheme="minorHAnsi"/>
          <w:szCs w:val="24"/>
          <w:lang w:val="en-CA"/>
        </w:rPr>
        <w:t> </w:t>
      </w:r>
      <w:proofErr w:type="spellStart"/>
      <w:r>
        <w:rPr>
          <w:rFonts w:asciiTheme="minorHAnsi" w:hAnsiTheme="minorHAnsi"/>
          <w:szCs w:val="24"/>
          <w:lang w:val="en-CA"/>
        </w:rPr>
        <w:t>Rovshan</w:t>
      </w:r>
      <w:proofErr w:type="spellEnd"/>
      <w:r>
        <w:rPr>
          <w:rFonts w:asciiTheme="minorHAnsi" w:hAnsiTheme="minorHAnsi"/>
          <w:szCs w:val="24"/>
          <w:lang w:val="en-CA"/>
        </w:rPr>
        <w:t xml:space="preserve"> Rustamov (Deputy Minister of Digital Development and Transport, Azerbaijan), who announced that his country would be standing for </w:t>
      </w:r>
      <w:r w:rsidRPr="001F4516">
        <w:rPr>
          <w:rFonts w:asciiTheme="minorHAnsi" w:hAnsiTheme="minorHAnsi"/>
          <w:szCs w:val="24"/>
          <w:lang w:val="en-CA"/>
        </w:rPr>
        <w:t>re</w:t>
      </w:r>
      <w:r>
        <w:rPr>
          <w:rFonts w:asciiTheme="minorHAnsi" w:hAnsiTheme="minorHAnsi"/>
          <w:szCs w:val="24"/>
          <w:lang w:val="en-CA"/>
        </w:rPr>
        <w:t xml:space="preserve">-election to the Council and that </w:t>
      </w:r>
      <w:proofErr w:type="spellStart"/>
      <w:r>
        <w:rPr>
          <w:rFonts w:asciiTheme="minorHAnsi" w:hAnsiTheme="minorHAnsi"/>
          <w:szCs w:val="24"/>
          <w:lang w:val="en-CA"/>
        </w:rPr>
        <w:t>Ms</w:t>
      </w:r>
      <w:proofErr w:type="spellEnd"/>
      <w:r>
        <w:rPr>
          <w:rFonts w:asciiTheme="minorHAnsi" w:hAnsiTheme="minorHAnsi"/>
          <w:szCs w:val="24"/>
          <w:lang w:val="en-CA"/>
        </w:rPr>
        <w:t> </w:t>
      </w:r>
      <w:proofErr w:type="spellStart"/>
      <w:r>
        <w:rPr>
          <w:rFonts w:asciiTheme="minorHAnsi" w:hAnsiTheme="minorHAnsi"/>
          <w:szCs w:val="24"/>
          <w:lang w:val="en-CA"/>
        </w:rPr>
        <w:t>Sahiba</w:t>
      </w:r>
      <w:proofErr w:type="spellEnd"/>
      <w:r>
        <w:rPr>
          <w:rFonts w:asciiTheme="minorHAnsi" w:hAnsiTheme="minorHAnsi"/>
          <w:szCs w:val="24"/>
          <w:lang w:val="en-CA"/>
        </w:rPr>
        <w:t xml:space="preserve"> </w:t>
      </w:r>
      <w:proofErr w:type="spellStart"/>
      <w:r>
        <w:rPr>
          <w:rFonts w:asciiTheme="minorHAnsi" w:hAnsiTheme="minorHAnsi"/>
          <w:szCs w:val="24"/>
          <w:lang w:val="en-CA"/>
        </w:rPr>
        <w:t>Hasanova</w:t>
      </w:r>
      <w:proofErr w:type="spellEnd"/>
      <w:r>
        <w:rPr>
          <w:rFonts w:asciiTheme="minorHAnsi" w:hAnsiTheme="minorHAnsi"/>
          <w:szCs w:val="24"/>
          <w:lang w:val="en-CA"/>
        </w:rPr>
        <w:t xml:space="preserve"> would be standing for re-election to the Radio Regulations Board</w:t>
      </w:r>
      <w:r w:rsidRPr="00CD7C42">
        <w:rPr>
          <w:rFonts w:asciiTheme="minorHAnsi" w:hAnsiTheme="minorHAnsi"/>
          <w:szCs w:val="24"/>
          <w:lang w:val="en-CA"/>
        </w:rPr>
        <w:t xml:space="preserve"> </w:t>
      </w:r>
      <w:r>
        <w:rPr>
          <w:rFonts w:asciiTheme="minorHAnsi" w:hAnsiTheme="minorHAnsi"/>
          <w:szCs w:val="24"/>
          <w:lang w:val="en-CA"/>
        </w:rPr>
        <w:t>at PP-22</w:t>
      </w:r>
      <w:r w:rsidRPr="005D7579">
        <w:rPr>
          <w:szCs w:val="24"/>
        </w:rPr>
        <w:t>.</w:t>
      </w:r>
      <w:bookmarkEnd w:id="8"/>
    </w:p>
    <w:p w14:paraId="586CEA2C" w14:textId="77777777" w:rsidR="00556BBD" w:rsidRDefault="00556BBD" w:rsidP="00556BBD">
      <w:pPr>
        <w:pStyle w:val="Normalaftertitle"/>
        <w:tabs>
          <w:tab w:val="clear" w:pos="567"/>
          <w:tab w:val="clear" w:pos="1134"/>
          <w:tab w:val="clear" w:pos="1701"/>
          <w:tab w:val="clear" w:pos="2268"/>
          <w:tab w:val="clear" w:pos="2835"/>
          <w:tab w:val="left" w:pos="6521"/>
        </w:tabs>
        <w:snapToGrid w:val="0"/>
        <w:spacing w:before="600"/>
      </w:pPr>
      <w:r>
        <w:t>The Secretary-General:</w:t>
      </w:r>
      <w:r>
        <w:tab/>
        <w:t>The Chairman:</w:t>
      </w:r>
    </w:p>
    <w:p w14:paraId="656082F5" w14:textId="77777777" w:rsidR="00556BBD" w:rsidRPr="00024730" w:rsidRDefault="00556BBD" w:rsidP="00556BBD">
      <w:pPr>
        <w:pStyle w:val="Normalaftertitle"/>
        <w:tabs>
          <w:tab w:val="clear" w:pos="567"/>
          <w:tab w:val="clear" w:pos="1134"/>
          <w:tab w:val="clear" w:pos="1701"/>
          <w:tab w:val="clear" w:pos="2268"/>
          <w:tab w:val="clear" w:pos="2835"/>
          <w:tab w:val="left" w:pos="6521"/>
        </w:tabs>
        <w:snapToGrid w:val="0"/>
        <w:spacing w:before="0" w:after="120"/>
      </w:pPr>
      <w:r>
        <w:t>H. ZHAO</w:t>
      </w:r>
      <w:r>
        <w:tab/>
      </w:r>
      <w:r>
        <w:rPr>
          <w:rFonts w:asciiTheme="minorHAnsi" w:hAnsiTheme="minorHAnsi" w:cstheme="minorHAnsi"/>
          <w:color w:val="000000"/>
          <w:u w:color="000000"/>
          <w:lang w:val="en-US"/>
        </w:rPr>
        <w:t>S. BIN GHELAITA</w:t>
      </w:r>
    </w:p>
    <w:p w14:paraId="7809A502" w14:textId="3A3ABAE0" w:rsidR="004A1B8B" w:rsidRDefault="00556BBD" w:rsidP="00092AA0">
      <w:pPr>
        <w:pStyle w:val="Normalaftertitle"/>
        <w:snapToGrid w:val="0"/>
        <w:spacing w:before="840"/>
        <w:jc w:val="center"/>
        <w:rPr>
          <w:lang w:val="en-US"/>
        </w:rPr>
      </w:pPr>
      <w:r>
        <w:t>__________________</w:t>
      </w:r>
      <w:bookmarkStart w:id="9" w:name="dstart"/>
      <w:bookmarkStart w:id="10" w:name="dbreak"/>
      <w:bookmarkEnd w:id="9"/>
      <w:bookmarkEnd w:id="10"/>
    </w:p>
    <w:sectPr w:rsidR="004A1B8B" w:rsidSect="004D1851">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4A788B45" w:rsidR="00CB18FF" w:rsidRPr="0016441C" w:rsidRDefault="00FB784A">
    <w:pPr>
      <w:pStyle w:val="Footer"/>
      <w:rPr>
        <w:color w:val="D9D9D9" w:themeColor="background1" w:themeShade="D9"/>
      </w:rPr>
    </w:pPr>
    <w:r w:rsidRPr="0016441C">
      <w:rPr>
        <w:color w:val="D9D9D9" w:themeColor="background1" w:themeShade="D9"/>
      </w:rPr>
      <w:fldChar w:fldCharType="begin"/>
    </w:r>
    <w:r w:rsidRPr="0016441C">
      <w:rPr>
        <w:color w:val="D9D9D9" w:themeColor="background1" w:themeShade="D9"/>
      </w:rPr>
      <w:instrText xml:space="preserve"> FILENAME \p  \* MERGEFORMAT </w:instrText>
    </w:r>
    <w:r w:rsidRPr="0016441C">
      <w:rPr>
        <w:color w:val="D9D9D9" w:themeColor="background1" w:themeShade="D9"/>
      </w:rPr>
      <w:fldChar w:fldCharType="separate"/>
    </w:r>
    <w:r w:rsidR="0014634F" w:rsidRPr="0016441C">
      <w:rPr>
        <w:color w:val="D9D9D9" w:themeColor="background1" w:themeShade="D9"/>
      </w:rPr>
      <w:t>Document1</w:t>
    </w:r>
    <w:r w:rsidRPr="0016441C">
      <w:rPr>
        <w:color w:val="D9D9D9" w:themeColor="background1" w:themeShade="D9"/>
      </w:rPr>
      <w:fldChar w:fldCharType="end"/>
    </w:r>
    <w:r w:rsidR="00CB18FF" w:rsidRPr="0016441C">
      <w:rPr>
        <w:color w:val="D9D9D9" w:themeColor="background1" w:themeShade="D9"/>
      </w:rPr>
      <w:tab/>
    </w:r>
    <w:r w:rsidR="00864AFF" w:rsidRPr="0016441C">
      <w:rPr>
        <w:color w:val="D9D9D9" w:themeColor="background1" w:themeShade="D9"/>
      </w:rPr>
      <w:fldChar w:fldCharType="begin"/>
    </w:r>
    <w:r w:rsidR="00CB18FF" w:rsidRPr="0016441C">
      <w:rPr>
        <w:color w:val="D9D9D9" w:themeColor="background1" w:themeShade="D9"/>
      </w:rPr>
      <w:instrText xml:space="preserve"> SAVEDATE \@ DD.MM.YY </w:instrText>
    </w:r>
    <w:r w:rsidR="00864AFF" w:rsidRPr="0016441C">
      <w:rPr>
        <w:color w:val="D9D9D9" w:themeColor="background1" w:themeShade="D9"/>
      </w:rPr>
      <w:fldChar w:fldCharType="separate"/>
    </w:r>
    <w:r w:rsidR="00825A7F">
      <w:rPr>
        <w:color w:val="D9D9D9" w:themeColor="background1" w:themeShade="D9"/>
      </w:rPr>
      <w:t>25.05.22</w:t>
    </w:r>
    <w:r w:rsidR="00864AFF" w:rsidRPr="0016441C">
      <w:rPr>
        <w:color w:val="D9D9D9" w:themeColor="background1" w:themeShade="D9"/>
      </w:rPr>
      <w:fldChar w:fldCharType="end"/>
    </w:r>
    <w:r w:rsidR="00CB18FF" w:rsidRPr="0016441C">
      <w:rPr>
        <w:color w:val="D9D9D9" w:themeColor="background1" w:themeShade="D9"/>
      </w:rPr>
      <w:tab/>
    </w:r>
    <w:r w:rsidR="00864AFF" w:rsidRPr="0016441C">
      <w:rPr>
        <w:color w:val="D9D9D9" w:themeColor="background1" w:themeShade="D9"/>
      </w:rPr>
      <w:fldChar w:fldCharType="begin"/>
    </w:r>
    <w:r w:rsidR="00CB18FF" w:rsidRPr="0016441C">
      <w:rPr>
        <w:color w:val="D9D9D9" w:themeColor="background1" w:themeShade="D9"/>
      </w:rPr>
      <w:instrText xml:space="preserve"> PRINTDATE \@ DD.MM.YY </w:instrText>
    </w:r>
    <w:r w:rsidR="00864AFF" w:rsidRPr="0016441C">
      <w:rPr>
        <w:color w:val="D9D9D9" w:themeColor="background1" w:themeShade="D9"/>
      </w:rPr>
      <w:fldChar w:fldCharType="separate"/>
    </w:r>
    <w:r w:rsidR="0014634F" w:rsidRPr="0016441C">
      <w:rPr>
        <w:color w:val="D9D9D9" w:themeColor="background1" w:themeShade="D9"/>
      </w:rPr>
      <w:t>18.07.00</w:t>
    </w:r>
    <w:r w:rsidR="00864AFF" w:rsidRPr="0016441C">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7B0E5D0A"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3966AE">
      <w:rPr>
        <w:bCs/>
      </w:rPr>
      <w:t>84</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99564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54D4D"/>
    <w:rsid w:val="00063016"/>
    <w:rsid w:val="0006438E"/>
    <w:rsid w:val="00066795"/>
    <w:rsid w:val="00076AF6"/>
    <w:rsid w:val="00085CF2"/>
    <w:rsid w:val="00092AA0"/>
    <w:rsid w:val="000B1705"/>
    <w:rsid w:val="000C34E0"/>
    <w:rsid w:val="000D75B2"/>
    <w:rsid w:val="001121F5"/>
    <w:rsid w:val="001400DC"/>
    <w:rsid w:val="00140CE1"/>
    <w:rsid w:val="0014634F"/>
    <w:rsid w:val="0016441C"/>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0223"/>
    <w:rsid w:val="003218BA"/>
    <w:rsid w:val="00322D0D"/>
    <w:rsid w:val="00342442"/>
    <w:rsid w:val="003942D4"/>
    <w:rsid w:val="003958A8"/>
    <w:rsid w:val="003966AE"/>
    <w:rsid w:val="003C2533"/>
    <w:rsid w:val="0040435A"/>
    <w:rsid w:val="00416A24"/>
    <w:rsid w:val="00431D9E"/>
    <w:rsid w:val="00433CE8"/>
    <w:rsid w:val="00434A5C"/>
    <w:rsid w:val="004544D9"/>
    <w:rsid w:val="00490E72"/>
    <w:rsid w:val="00491157"/>
    <w:rsid w:val="004921C8"/>
    <w:rsid w:val="004A1B8B"/>
    <w:rsid w:val="004B2021"/>
    <w:rsid w:val="004C1D0C"/>
    <w:rsid w:val="004D1851"/>
    <w:rsid w:val="004D599D"/>
    <w:rsid w:val="004E2EA5"/>
    <w:rsid w:val="004E3AEB"/>
    <w:rsid w:val="0050223C"/>
    <w:rsid w:val="005243FF"/>
    <w:rsid w:val="00545725"/>
    <w:rsid w:val="00556BBD"/>
    <w:rsid w:val="00564FBC"/>
    <w:rsid w:val="00582442"/>
    <w:rsid w:val="005F3269"/>
    <w:rsid w:val="00623AE3"/>
    <w:rsid w:val="0064737F"/>
    <w:rsid w:val="006535F1"/>
    <w:rsid w:val="0065557D"/>
    <w:rsid w:val="00662984"/>
    <w:rsid w:val="006716BB"/>
    <w:rsid w:val="006B6680"/>
    <w:rsid w:val="006B6DCC"/>
    <w:rsid w:val="00702DEF"/>
    <w:rsid w:val="00706861"/>
    <w:rsid w:val="00745112"/>
    <w:rsid w:val="0075051B"/>
    <w:rsid w:val="00793188"/>
    <w:rsid w:val="00794D34"/>
    <w:rsid w:val="00813E5E"/>
    <w:rsid w:val="00825A7F"/>
    <w:rsid w:val="0083581B"/>
    <w:rsid w:val="00864AFF"/>
    <w:rsid w:val="00894054"/>
    <w:rsid w:val="008B4A6A"/>
    <w:rsid w:val="008C7E27"/>
    <w:rsid w:val="009173EF"/>
    <w:rsid w:val="00932514"/>
    <w:rsid w:val="00932906"/>
    <w:rsid w:val="00934A74"/>
    <w:rsid w:val="00961B0B"/>
    <w:rsid w:val="009A6C2F"/>
    <w:rsid w:val="009B38C3"/>
    <w:rsid w:val="009E17BD"/>
    <w:rsid w:val="009E485A"/>
    <w:rsid w:val="00A04CEC"/>
    <w:rsid w:val="00A2481D"/>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05613"/>
    <w:rsid w:val="00C374DE"/>
    <w:rsid w:val="00C47AD4"/>
    <w:rsid w:val="00C52D81"/>
    <w:rsid w:val="00C55198"/>
    <w:rsid w:val="00C92112"/>
    <w:rsid w:val="00CA6393"/>
    <w:rsid w:val="00CB18FF"/>
    <w:rsid w:val="00CD0C08"/>
    <w:rsid w:val="00CE03FB"/>
    <w:rsid w:val="00CE433C"/>
    <w:rsid w:val="00CF33F3"/>
    <w:rsid w:val="00D06183"/>
    <w:rsid w:val="00D22C42"/>
    <w:rsid w:val="00D24014"/>
    <w:rsid w:val="00D65041"/>
    <w:rsid w:val="00DB384B"/>
    <w:rsid w:val="00E05D0F"/>
    <w:rsid w:val="00E10E80"/>
    <w:rsid w:val="00E124F0"/>
    <w:rsid w:val="00E3513C"/>
    <w:rsid w:val="00E60F04"/>
    <w:rsid w:val="00E854E4"/>
    <w:rsid w:val="00EA0BC9"/>
    <w:rsid w:val="00EB0D6F"/>
    <w:rsid w:val="00EB2232"/>
    <w:rsid w:val="00EC5337"/>
    <w:rsid w:val="00F000AF"/>
    <w:rsid w:val="00F10A47"/>
    <w:rsid w:val="00F2150A"/>
    <w:rsid w:val="00F231D8"/>
    <w:rsid w:val="00F46C5F"/>
    <w:rsid w:val="00F94A63"/>
    <w:rsid w:val="00FA1C28"/>
    <w:rsid w:val="00FB1279"/>
    <w:rsid w:val="00FB7596"/>
    <w:rsid w:val="00FB784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9A6C2F"/>
    <w:rPr>
      <w:color w:val="605E5C"/>
      <w:shd w:val="clear" w:color="auto" w:fill="E1DFDD"/>
    </w:rPr>
  </w:style>
  <w:style w:type="paragraph" w:styleId="Revision">
    <w:name w:val="Revision"/>
    <w:hidden/>
    <w:uiPriority w:val="99"/>
    <w:semiHidden/>
    <w:rsid w:val="00C05613"/>
    <w:rPr>
      <w:rFonts w:ascii="Calibri" w:hAnsi="Calibri"/>
      <w:sz w:val="24"/>
      <w:lang w:val="en-GB" w:eastAsia="en-US"/>
    </w:rPr>
  </w:style>
  <w:style w:type="character" w:styleId="CommentReference">
    <w:name w:val="annotation reference"/>
    <w:basedOn w:val="DefaultParagraphFont"/>
    <w:semiHidden/>
    <w:unhideWhenUsed/>
    <w:rsid w:val="00C05613"/>
    <w:rPr>
      <w:sz w:val="16"/>
      <w:szCs w:val="16"/>
    </w:rPr>
  </w:style>
  <w:style w:type="paragraph" w:styleId="CommentText">
    <w:name w:val="annotation text"/>
    <w:basedOn w:val="Normal"/>
    <w:link w:val="CommentTextChar"/>
    <w:unhideWhenUsed/>
    <w:rsid w:val="00C05613"/>
    <w:rPr>
      <w:sz w:val="20"/>
    </w:rPr>
  </w:style>
  <w:style w:type="character" w:customStyle="1" w:styleId="CommentTextChar">
    <w:name w:val="Comment Text Char"/>
    <w:basedOn w:val="DefaultParagraphFont"/>
    <w:link w:val="CommentText"/>
    <w:rsid w:val="00C05613"/>
    <w:rPr>
      <w:rFonts w:ascii="Calibri" w:hAnsi="Calibri"/>
      <w:lang w:val="en-GB" w:eastAsia="en-US"/>
    </w:rPr>
  </w:style>
  <w:style w:type="paragraph" w:styleId="CommentSubject">
    <w:name w:val="annotation subject"/>
    <w:basedOn w:val="CommentText"/>
    <w:next w:val="CommentText"/>
    <w:link w:val="CommentSubjectChar"/>
    <w:semiHidden/>
    <w:unhideWhenUsed/>
    <w:rsid w:val="00C05613"/>
    <w:rPr>
      <w:b/>
      <w:bCs/>
    </w:rPr>
  </w:style>
  <w:style w:type="character" w:customStyle="1" w:styleId="CommentSubjectChar">
    <w:name w:val="Comment Subject Char"/>
    <w:basedOn w:val="CommentTextChar"/>
    <w:link w:val="CommentSubject"/>
    <w:semiHidden/>
    <w:rsid w:val="00C0561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2022/Documents/speeches/Statement-BinGhelaita-UAE-ChairC22-en.docx" TargetMode="External"/><Relationship Id="rId18" Type="http://schemas.openxmlformats.org/officeDocument/2006/relationships/hyperlink" Target="https://www.itu.int/en/council/2022/Documents/speeches/Statement-France-European-countries-en.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22-CL-C-0001/en" TargetMode="External"/><Relationship Id="rId7" Type="http://schemas.openxmlformats.org/officeDocument/2006/relationships/endnotes" Target="endnotes.xml"/><Relationship Id="rId12" Type="http://schemas.openxmlformats.org/officeDocument/2006/relationships/hyperlink" Target="https://www.itu.int/en/council/2022/Documents/speeches/Statement-Azzouz-Egypt-ChairC19-en.docx" TargetMode="External"/><Relationship Id="rId17" Type="http://schemas.openxmlformats.org/officeDocument/2006/relationships/hyperlink" Target="https://www.itu.int/en/council/2022/Documents/speeches/Statement-Shchyhols-Ukraine-en.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council/2022/Documents/speeches/Statement-Cieszynnski-Poland-en.docx" TargetMode="External"/><Relationship Id="rId20" Type="http://schemas.openxmlformats.org/officeDocument/2006/relationships/hyperlink" Target="https://www.itu.int/en/council/2022/Documents/speeches/Statement-Russian-Federation-accusation-e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220321-TD-0002/en" TargetMode="External"/><Relationship Id="rId24" Type="http://schemas.openxmlformats.org/officeDocument/2006/relationships/hyperlink" Target="https://www.itu.int/md/S22-CL-220321-TD-0002/en" TargetMode="External"/><Relationship Id="rId5" Type="http://schemas.openxmlformats.org/officeDocument/2006/relationships/webSettings" Target="webSettings.xml"/><Relationship Id="rId15" Type="http://schemas.openxmlformats.org/officeDocument/2006/relationships/hyperlink" Target="https://www.itu.int/en/council/2022/Documents/speeches/Statement-Opening-Russian-Federation-en.docx" TargetMode="External"/><Relationship Id="rId23" Type="http://schemas.openxmlformats.org/officeDocument/2006/relationships/hyperlink" Target="https://www.itu.int/md/S22-CL-220321-TD-0001/en" TargetMode="External"/><Relationship Id="rId28" Type="http://schemas.openxmlformats.org/officeDocument/2006/relationships/fontTable" Target="fontTable.xml"/><Relationship Id="rId10" Type="http://schemas.openxmlformats.org/officeDocument/2006/relationships/hyperlink" Target="https://www.itu.int/md/S22-CL-220321-TD-0001/en" TargetMode="External"/><Relationship Id="rId19" Type="http://schemas.openxmlformats.org/officeDocument/2006/relationships/hyperlink" Target="https://www.itu.int/en/council/2022/Documents/speeches/Statement-USA-Australia-Canada-KoreaRep-Japan-UK-en.docx" TargetMode="External"/><Relationship Id="rId4" Type="http://schemas.openxmlformats.org/officeDocument/2006/relationships/settings" Target="settings.xml"/><Relationship Id="rId9" Type="http://schemas.openxmlformats.org/officeDocument/2006/relationships/hyperlink" Target="https://www.itu.int/md/S22-CL-C-0001/en" TargetMode="External"/><Relationship Id="rId14" Type="http://schemas.openxmlformats.org/officeDocument/2006/relationships/hyperlink" Target="https://www.itu.int/en/council/2022/Documents/speeches/State-of-the-Union-SG-en.docx" TargetMode="External"/><Relationship Id="rId22" Type="http://schemas.openxmlformats.org/officeDocument/2006/relationships/hyperlink" Target="https://www.itu.int/md/S22-CL-C-0081/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2327</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Summary record of the inaugural Plenary meeting</vt:lpstr>
    </vt:vector>
  </TitlesOfParts>
  <Manager>General Secretariat - Pool</Manager>
  <Company>International Telecommunication Union (ITU)</Company>
  <LinksUpToDate>false</LinksUpToDate>
  <CharactersWithSpaces>17109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Council 2022</dc:subject>
  <dc:creator>Brouard, Ricarda</dc:creator>
  <cp:keywords>C2022, C22, Council-22</cp:keywords>
  <dc:description/>
  <cp:lastModifiedBy>Xue, Kun</cp:lastModifiedBy>
  <cp:revision>3</cp:revision>
  <cp:lastPrinted>2000-07-18T13:30:00Z</cp:lastPrinted>
  <dcterms:created xsi:type="dcterms:W3CDTF">2022-06-03T08:06:00Z</dcterms:created>
  <dcterms:modified xsi:type="dcterms:W3CDTF">2022-06-03T08:09:00Z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