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464B6C">
        <w:trPr>
          <w:cantSplit/>
        </w:trPr>
        <w:tc>
          <w:tcPr>
            <w:tcW w:w="6911" w:type="dxa"/>
          </w:tcPr>
          <w:p w14:paraId="17DEFEF8" w14:textId="67574F26" w:rsidR="002A2188" w:rsidRPr="00813E5E" w:rsidRDefault="002A2188" w:rsidP="00B84B9D">
            <w:pPr>
              <w:spacing w:before="360" w:after="48" w:line="240" w:lineRule="atLeast"/>
              <w:rPr>
                <w:position w:val="6"/>
              </w:rPr>
            </w:pPr>
            <w:bookmarkStart w:id="0" w:name="dc06"/>
            <w:bookmarkStart w:id="1" w:name="_Hlk66378539"/>
            <w:bookmarkEnd w:id="0"/>
            <w:r w:rsidRPr="00B84B9D">
              <w:rPr>
                <w:b/>
                <w:bCs/>
                <w:position w:val="6"/>
                <w:sz w:val="30"/>
                <w:szCs w:val="30"/>
              </w:rPr>
              <w:t>Council 20</w:t>
            </w:r>
            <w:r w:rsidR="004A1B8B" w:rsidRPr="00B84B9D">
              <w:rPr>
                <w:b/>
                <w:bCs/>
                <w:position w:val="6"/>
                <w:sz w:val="30"/>
                <w:szCs w:val="30"/>
              </w:rPr>
              <w:t>2</w:t>
            </w:r>
            <w:r w:rsidR="0014634F">
              <w:rPr>
                <w:b/>
                <w:bCs/>
                <w:position w:val="6"/>
                <w:sz w:val="30"/>
                <w:szCs w:val="30"/>
              </w:rPr>
              <w:t>2</w:t>
            </w:r>
            <w:r w:rsidRPr="00E85629">
              <w:rPr>
                <w:rFonts w:cs="Times"/>
                <w:b/>
                <w:position w:val="6"/>
                <w:sz w:val="26"/>
                <w:szCs w:val="26"/>
                <w:lang w:val="en-US"/>
              </w:rPr>
              <w:br/>
            </w:r>
            <w:bookmarkEnd w:id="1"/>
            <w:r w:rsidR="0014634F" w:rsidRPr="0014634F">
              <w:rPr>
                <w:b/>
                <w:bCs/>
                <w:position w:val="6"/>
                <w:sz w:val="26"/>
                <w:szCs w:val="26"/>
                <w:lang w:val="en-US"/>
              </w:rPr>
              <w:t>Geneva, 21-31 March 2022</w:t>
            </w:r>
          </w:p>
        </w:tc>
        <w:tc>
          <w:tcPr>
            <w:tcW w:w="3120" w:type="dxa"/>
          </w:tcPr>
          <w:p w14:paraId="60E83C12" w14:textId="77777777" w:rsidR="002A2188" w:rsidRPr="00813E5E" w:rsidRDefault="004A1B8B" w:rsidP="004A1B8B">
            <w:pPr>
              <w:spacing w:before="0" w:line="240" w:lineRule="atLeast"/>
            </w:pPr>
            <w:bookmarkStart w:id="2" w:name="ditulogo"/>
            <w:bookmarkEnd w:id="2"/>
            <w:r>
              <w:rPr>
                <w:noProof/>
                <w:lang w:eastAsia="zh-CN"/>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464B6C">
        <w:trPr>
          <w:cantSplit/>
        </w:trPr>
        <w:tc>
          <w:tcPr>
            <w:tcW w:w="6911" w:type="dxa"/>
            <w:tcBorders>
              <w:bottom w:val="single" w:sz="12" w:space="0" w:color="auto"/>
            </w:tcBorders>
          </w:tcPr>
          <w:p w14:paraId="0E3A86C2" w14:textId="77777777" w:rsidR="002A2188" w:rsidRPr="00813E5E" w:rsidRDefault="002A2188" w:rsidP="0014634F">
            <w:pPr>
              <w:spacing w:before="0" w:line="240" w:lineRule="atLeast"/>
              <w:rPr>
                <w:b/>
                <w:smallCaps/>
                <w:szCs w:val="24"/>
              </w:rPr>
            </w:pPr>
          </w:p>
        </w:tc>
        <w:tc>
          <w:tcPr>
            <w:tcW w:w="3120" w:type="dxa"/>
            <w:tcBorders>
              <w:bottom w:val="single" w:sz="12" w:space="0" w:color="auto"/>
            </w:tcBorders>
          </w:tcPr>
          <w:p w14:paraId="76506FC1" w14:textId="77777777" w:rsidR="002A2188" w:rsidRPr="00813E5E" w:rsidRDefault="002A2188" w:rsidP="0014634F">
            <w:pPr>
              <w:spacing w:before="0" w:line="240" w:lineRule="atLeast"/>
              <w:rPr>
                <w:szCs w:val="24"/>
              </w:rPr>
            </w:pPr>
          </w:p>
        </w:tc>
      </w:tr>
      <w:tr w:rsidR="002A2188" w:rsidRPr="00813E5E" w14:paraId="5887DC04" w14:textId="77777777" w:rsidTr="00464B6C">
        <w:trPr>
          <w:cantSplit/>
        </w:trPr>
        <w:tc>
          <w:tcPr>
            <w:tcW w:w="6911" w:type="dxa"/>
            <w:tcBorders>
              <w:top w:val="single" w:sz="12" w:space="0" w:color="auto"/>
            </w:tcBorders>
          </w:tcPr>
          <w:p w14:paraId="483F91B9" w14:textId="77777777" w:rsidR="002A2188" w:rsidRPr="00813E5E" w:rsidRDefault="002A2188" w:rsidP="0014634F">
            <w:pPr>
              <w:spacing w:before="0" w:line="240" w:lineRule="atLeast"/>
              <w:rPr>
                <w:b/>
                <w:smallCaps/>
                <w:szCs w:val="24"/>
              </w:rPr>
            </w:pPr>
          </w:p>
        </w:tc>
        <w:tc>
          <w:tcPr>
            <w:tcW w:w="3120" w:type="dxa"/>
            <w:tcBorders>
              <w:top w:val="single" w:sz="12" w:space="0" w:color="auto"/>
            </w:tcBorders>
          </w:tcPr>
          <w:p w14:paraId="49C653C0" w14:textId="77777777" w:rsidR="002A2188" w:rsidRPr="00813E5E" w:rsidRDefault="002A2188" w:rsidP="0014634F">
            <w:pPr>
              <w:spacing w:before="0" w:line="240" w:lineRule="atLeast"/>
              <w:rPr>
                <w:szCs w:val="24"/>
              </w:rPr>
            </w:pPr>
          </w:p>
        </w:tc>
      </w:tr>
      <w:tr w:rsidR="002A2188" w:rsidRPr="00571692" w14:paraId="15B0AE9E" w14:textId="77777777" w:rsidTr="00464B6C">
        <w:trPr>
          <w:cantSplit/>
          <w:trHeight w:val="23"/>
        </w:trPr>
        <w:tc>
          <w:tcPr>
            <w:tcW w:w="6911" w:type="dxa"/>
            <w:vMerge w:val="restart"/>
          </w:tcPr>
          <w:p w14:paraId="6F107B8A" w14:textId="3278FF47" w:rsidR="002A2188" w:rsidRPr="00E85629" w:rsidRDefault="002A2188" w:rsidP="0014634F">
            <w:pPr>
              <w:tabs>
                <w:tab w:val="left" w:pos="851"/>
              </w:tabs>
              <w:spacing w:before="0" w:line="240" w:lineRule="atLeast"/>
              <w:rPr>
                <w:b/>
              </w:rPr>
            </w:pPr>
            <w:bookmarkStart w:id="3" w:name="dmeeting" w:colFirst="0" w:colLast="0"/>
            <w:bookmarkStart w:id="4" w:name="dnum" w:colFirst="1" w:colLast="1"/>
          </w:p>
        </w:tc>
        <w:tc>
          <w:tcPr>
            <w:tcW w:w="3120" w:type="dxa"/>
          </w:tcPr>
          <w:p w14:paraId="66604129" w14:textId="6BE7B0DD" w:rsidR="002A2188" w:rsidRPr="00471BD5" w:rsidRDefault="002A2188" w:rsidP="0014634F">
            <w:pPr>
              <w:tabs>
                <w:tab w:val="left" w:pos="851"/>
              </w:tabs>
              <w:spacing w:before="0" w:line="240" w:lineRule="atLeast"/>
              <w:rPr>
                <w:b/>
                <w:lang w:val="es-ES"/>
              </w:rPr>
            </w:pPr>
            <w:r w:rsidRPr="00471BD5">
              <w:rPr>
                <w:b/>
                <w:lang w:val="es-ES"/>
              </w:rPr>
              <w:t>Document C</w:t>
            </w:r>
            <w:r w:rsidR="004A1B8B" w:rsidRPr="00471BD5">
              <w:rPr>
                <w:b/>
                <w:lang w:val="es-ES"/>
              </w:rPr>
              <w:t>2</w:t>
            </w:r>
            <w:r w:rsidR="0014634F" w:rsidRPr="00471BD5">
              <w:rPr>
                <w:b/>
                <w:lang w:val="es-ES"/>
              </w:rPr>
              <w:t>2</w:t>
            </w:r>
            <w:r w:rsidRPr="00471BD5">
              <w:rPr>
                <w:b/>
                <w:lang w:val="es-ES"/>
              </w:rPr>
              <w:t>/</w:t>
            </w:r>
            <w:r w:rsidR="00EA28F7" w:rsidRPr="00471BD5">
              <w:rPr>
                <w:b/>
                <w:lang w:val="es-ES"/>
              </w:rPr>
              <w:t>INF/</w:t>
            </w:r>
            <w:r w:rsidR="00D3537E">
              <w:rPr>
                <w:b/>
                <w:lang w:val="es-ES"/>
              </w:rPr>
              <w:t>7</w:t>
            </w:r>
            <w:r w:rsidRPr="00471BD5">
              <w:rPr>
                <w:b/>
                <w:lang w:val="es-ES"/>
              </w:rPr>
              <w:t>-E</w:t>
            </w:r>
          </w:p>
        </w:tc>
      </w:tr>
      <w:tr w:rsidR="002A2188" w:rsidRPr="00813E5E" w14:paraId="275E195F" w14:textId="77777777" w:rsidTr="00464B6C">
        <w:trPr>
          <w:cantSplit/>
          <w:trHeight w:val="23"/>
        </w:trPr>
        <w:tc>
          <w:tcPr>
            <w:tcW w:w="6911" w:type="dxa"/>
            <w:vMerge/>
          </w:tcPr>
          <w:p w14:paraId="3627AC61" w14:textId="77777777" w:rsidR="002A2188" w:rsidRPr="00471BD5" w:rsidRDefault="002A2188" w:rsidP="0014634F">
            <w:pPr>
              <w:tabs>
                <w:tab w:val="left" w:pos="851"/>
              </w:tabs>
              <w:spacing w:before="0" w:line="240" w:lineRule="atLeast"/>
              <w:rPr>
                <w:b/>
                <w:lang w:val="es-ES"/>
              </w:rPr>
            </w:pPr>
            <w:bookmarkStart w:id="5" w:name="ddate" w:colFirst="1" w:colLast="1"/>
            <w:bookmarkEnd w:id="3"/>
            <w:bookmarkEnd w:id="4"/>
          </w:p>
        </w:tc>
        <w:tc>
          <w:tcPr>
            <w:tcW w:w="3120" w:type="dxa"/>
          </w:tcPr>
          <w:p w14:paraId="2B0CDBEF" w14:textId="00154D5A" w:rsidR="002A2188" w:rsidRPr="00E85629" w:rsidRDefault="00EA28F7" w:rsidP="0014634F">
            <w:pPr>
              <w:tabs>
                <w:tab w:val="left" w:pos="993"/>
              </w:tabs>
              <w:spacing w:before="0"/>
              <w:rPr>
                <w:b/>
              </w:rPr>
            </w:pPr>
            <w:r>
              <w:rPr>
                <w:b/>
              </w:rPr>
              <w:t>26 January</w:t>
            </w:r>
            <w:r w:rsidR="002A2188">
              <w:rPr>
                <w:b/>
              </w:rPr>
              <w:t xml:space="preserve"> 20</w:t>
            </w:r>
            <w:r w:rsidR="004A1B8B">
              <w:rPr>
                <w:b/>
              </w:rPr>
              <w:t>2</w:t>
            </w:r>
            <w:r>
              <w:rPr>
                <w:b/>
              </w:rPr>
              <w:t>2</w:t>
            </w:r>
          </w:p>
        </w:tc>
      </w:tr>
      <w:tr w:rsidR="002A2188" w:rsidRPr="00813E5E" w14:paraId="29B42488" w14:textId="77777777" w:rsidTr="00464B6C">
        <w:trPr>
          <w:cantSplit/>
          <w:trHeight w:val="23"/>
        </w:trPr>
        <w:tc>
          <w:tcPr>
            <w:tcW w:w="6911" w:type="dxa"/>
            <w:vMerge/>
          </w:tcPr>
          <w:p w14:paraId="6000182B" w14:textId="77777777" w:rsidR="002A2188" w:rsidRPr="00813E5E" w:rsidRDefault="002A2188" w:rsidP="0014634F">
            <w:pPr>
              <w:tabs>
                <w:tab w:val="left" w:pos="851"/>
              </w:tabs>
              <w:spacing w:before="0" w:line="240" w:lineRule="atLeast"/>
              <w:rPr>
                <w:b/>
              </w:rPr>
            </w:pPr>
            <w:bookmarkStart w:id="6" w:name="dorlang" w:colFirst="1" w:colLast="1"/>
            <w:bookmarkEnd w:id="5"/>
          </w:p>
        </w:tc>
        <w:tc>
          <w:tcPr>
            <w:tcW w:w="3120" w:type="dxa"/>
          </w:tcPr>
          <w:p w14:paraId="7EAC0E79" w14:textId="1CF1AB66" w:rsidR="002A2188" w:rsidRPr="00E85629" w:rsidRDefault="002A2188" w:rsidP="0014634F">
            <w:pPr>
              <w:tabs>
                <w:tab w:val="left" w:pos="993"/>
              </w:tabs>
              <w:spacing w:before="0"/>
              <w:rPr>
                <w:b/>
              </w:rPr>
            </w:pPr>
            <w:r>
              <w:rPr>
                <w:b/>
              </w:rPr>
              <w:t>English</w:t>
            </w:r>
            <w:r w:rsidR="00EA28F7">
              <w:rPr>
                <w:b/>
              </w:rPr>
              <w:t xml:space="preserve"> only</w:t>
            </w:r>
          </w:p>
        </w:tc>
      </w:tr>
      <w:tr w:rsidR="002A2188" w:rsidRPr="00813E5E" w14:paraId="79546A94" w14:textId="77777777" w:rsidTr="0034519B">
        <w:trPr>
          <w:cantSplit/>
          <w:trHeight w:val="1183"/>
        </w:trPr>
        <w:tc>
          <w:tcPr>
            <w:tcW w:w="10031" w:type="dxa"/>
            <w:gridSpan w:val="2"/>
          </w:tcPr>
          <w:p w14:paraId="7EEA3085" w14:textId="4A52B6FC" w:rsidR="002A2188" w:rsidRPr="00813E5E" w:rsidRDefault="00800B2C" w:rsidP="00464B6C">
            <w:pPr>
              <w:pStyle w:val="Source"/>
            </w:pPr>
            <w:bookmarkStart w:id="7" w:name="dsource" w:colFirst="0" w:colLast="0"/>
            <w:bookmarkEnd w:id="6"/>
            <w:r w:rsidRPr="00226EF5">
              <w:t xml:space="preserve">Chairman of the Council Working Group on </w:t>
            </w:r>
            <w:r w:rsidRPr="00226EF5">
              <w:br/>
              <w:t>the use of the six official languages of the Union (CWG-LANG)</w:t>
            </w:r>
          </w:p>
        </w:tc>
      </w:tr>
      <w:tr w:rsidR="002A2188" w:rsidRPr="00813E5E" w14:paraId="5B5E8CC5" w14:textId="77777777" w:rsidTr="00464B6C">
        <w:trPr>
          <w:cantSplit/>
        </w:trPr>
        <w:tc>
          <w:tcPr>
            <w:tcW w:w="10031" w:type="dxa"/>
            <w:gridSpan w:val="2"/>
          </w:tcPr>
          <w:p w14:paraId="3689B12B" w14:textId="4E641831" w:rsidR="002A2188" w:rsidRPr="00813E5E" w:rsidRDefault="00800B2C" w:rsidP="00464B6C">
            <w:pPr>
              <w:pStyle w:val="Title1"/>
            </w:pPr>
            <w:bookmarkStart w:id="8" w:name="_Hlk94116058"/>
            <w:bookmarkStart w:id="9" w:name="dtitle1" w:colFirst="0" w:colLast="0"/>
            <w:bookmarkEnd w:id="7"/>
            <w:r w:rsidRPr="00817AA7">
              <w:t>Review of the measures and principles for interpretation and translation in ITU</w:t>
            </w:r>
            <w:bookmarkEnd w:id="8"/>
          </w:p>
        </w:tc>
      </w:tr>
      <w:bookmarkEnd w:id="9"/>
    </w:tbl>
    <w:p w14:paraId="554B4CB6"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BC03DB" w14:paraId="1DF07826"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44CAD894" w14:textId="77777777" w:rsidR="002A2188" w:rsidRPr="00813E5E" w:rsidRDefault="002A2188" w:rsidP="00D3537E">
            <w:pPr>
              <w:pStyle w:val="Headingb"/>
              <w:spacing w:before="120" w:after="120"/>
            </w:pPr>
            <w:r w:rsidRPr="00813E5E">
              <w:t>Summary</w:t>
            </w:r>
          </w:p>
          <w:p w14:paraId="34E38646" w14:textId="6E440897" w:rsidR="002A2188" w:rsidRPr="00813E5E" w:rsidRDefault="00800B2C" w:rsidP="00D3537E">
            <w:pPr>
              <w:spacing w:after="120"/>
            </w:pPr>
            <w:r w:rsidRPr="005E3885">
              <w:rPr>
                <w:rFonts w:cs="Calibri"/>
                <w:szCs w:val="24"/>
              </w:rPr>
              <w:t>In the context of</w:t>
            </w:r>
            <w:r w:rsidRPr="005E3885">
              <w:rPr>
                <w:i/>
                <w:iCs/>
                <w:szCs w:val="24"/>
                <w:lang w:val="en-US"/>
              </w:rPr>
              <w:t xml:space="preserve"> instructs the Council</w:t>
            </w:r>
            <w:r w:rsidRPr="005E3885">
              <w:rPr>
                <w:szCs w:val="24"/>
                <w:lang w:val="en-US"/>
              </w:rPr>
              <w:t> </w:t>
            </w:r>
            <w:r w:rsidR="008A3923">
              <w:rPr>
                <w:szCs w:val="24"/>
                <w:lang w:val="en-US"/>
              </w:rPr>
              <w:t>2</w:t>
            </w:r>
            <w:r w:rsidRPr="005E3885">
              <w:rPr>
                <w:rFonts w:cs="Calibri"/>
                <w:szCs w:val="24"/>
              </w:rPr>
              <w:t xml:space="preserve"> of Resolution 154 (Rev. Guadalajara, 2010), the tables in this document contain updated measures and principles</w:t>
            </w:r>
            <w:r w:rsidRPr="005E3885">
              <w:rPr>
                <w:szCs w:val="24"/>
              </w:rPr>
              <w:t xml:space="preserve"> </w:t>
            </w:r>
            <w:r w:rsidRPr="005E3885">
              <w:rPr>
                <w:rFonts w:cs="Calibri"/>
                <w:szCs w:val="24"/>
              </w:rPr>
              <w:t xml:space="preserve">for interpretation and translation in ITU, proposed by the </w:t>
            </w:r>
            <w:r w:rsidR="00571692">
              <w:rPr>
                <w:rFonts w:cs="Calibri"/>
                <w:szCs w:val="24"/>
              </w:rPr>
              <w:t xml:space="preserve">Advisory Groups of the </w:t>
            </w:r>
            <w:r w:rsidRPr="005E3885">
              <w:rPr>
                <w:rFonts w:cs="Calibri"/>
                <w:szCs w:val="24"/>
              </w:rPr>
              <w:t>three Sectors and the General Secretariat, and reviewed and adopted by the Council Working Group on Languages (CWG-LANG).</w:t>
            </w:r>
          </w:p>
          <w:p w14:paraId="17A30379" w14:textId="77777777" w:rsidR="002A2188" w:rsidRPr="00813E5E" w:rsidRDefault="002A2188" w:rsidP="00D3537E">
            <w:pPr>
              <w:pStyle w:val="Headingb"/>
              <w:spacing w:before="120" w:after="120"/>
            </w:pPr>
            <w:r w:rsidRPr="00813E5E">
              <w:t>Action required</w:t>
            </w:r>
          </w:p>
          <w:p w14:paraId="63C8FCD7" w14:textId="3C67C440" w:rsidR="002A2188" w:rsidRPr="00813E5E" w:rsidRDefault="00C20449" w:rsidP="00D3537E">
            <w:pPr>
              <w:spacing w:after="120"/>
            </w:pPr>
            <w:r w:rsidRPr="00C20449">
              <w:t>The tables are the subject of the recommendation made by CWG-LANG in § 2.</w:t>
            </w:r>
            <w:r>
              <w:t>17</w:t>
            </w:r>
            <w:r w:rsidRPr="00C20449">
              <w:t xml:space="preserve"> of Document C</w:t>
            </w:r>
            <w:r>
              <w:t>22</w:t>
            </w:r>
            <w:r w:rsidRPr="00C20449">
              <w:t>/</w:t>
            </w:r>
            <w:r>
              <w:t>12</w:t>
            </w:r>
            <w:r w:rsidRPr="00C20449">
              <w:t>.</w:t>
            </w:r>
          </w:p>
          <w:p w14:paraId="3098B3AD" w14:textId="77777777" w:rsidR="002A2188" w:rsidRPr="00471BD5" w:rsidRDefault="002A2188" w:rsidP="00D3537E">
            <w:pPr>
              <w:pStyle w:val="Table"/>
              <w:keepNext w:val="0"/>
              <w:spacing w:before="120"/>
              <w:rPr>
                <w:rFonts w:ascii="Calibri" w:hAnsi="Calibri"/>
                <w:caps w:val="0"/>
                <w:sz w:val="22"/>
                <w:lang w:val="es-ES"/>
              </w:rPr>
            </w:pPr>
            <w:r w:rsidRPr="00471BD5">
              <w:rPr>
                <w:rFonts w:ascii="Calibri" w:hAnsi="Calibri"/>
                <w:caps w:val="0"/>
                <w:sz w:val="22"/>
                <w:lang w:val="es-ES"/>
              </w:rPr>
              <w:t>____________</w:t>
            </w:r>
          </w:p>
          <w:p w14:paraId="6D31B914" w14:textId="77777777" w:rsidR="002A2188" w:rsidRPr="00471BD5" w:rsidRDefault="002A2188" w:rsidP="00D3537E">
            <w:pPr>
              <w:pStyle w:val="Headingb"/>
              <w:spacing w:before="120" w:after="120"/>
              <w:rPr>
                <w:lang w:val="es-ES"/>
              </w:rPr>
            </w:pPr>
            <w:proofErr w:type="spellStart"/>
            <w:r w:rsidRPr="00471BD5">
              <w:rPr>
                <w:lang w:val="es-ES"/>
              </w:rPr>
              <w:t>References</w:t>
            </w:r>
            <w:proofErr w:type="spellEnd"/>
          </w:p>
          <w:p w14:paraId="47763C34" w14:textId="00FD34D3" w:rsidR="002A2188" w:rsidRPr="00471BD5" w:rsidRDefault="0034519B" w:rsidP="00D3537E">
            <w:pPr>
              <w:spacing w:after="120"/>
              <w:rPr>
                <w:i/>
                <w:iCs/>
                <w:lang w:val="es-ES"/>
              </w:rPr>
            </w:pPr>
            <w:hyperlink r:id="rId9" w:history="1">
              <w:proofErr w:type="spellStart"/>
              <w:r w:rsidR="00C20449" w:rsidRPr="00471BD5">
                <w:rPr>
                  <w:rStyle w:val="Hyperlink"/>
                  <w:i/>
                  <w:iCs/>
                  <w:lang w:val="es-ES"/>
                </w:rPr>
                <w:t>Document</w:t>
              </w:r>
              <w:proofErr w:type="spellEnd"/>
              <w:r w:rsidR="00C20449" w:rsidRPr="00471BD5">
                <w:rPr>
                  <w:rStyle w:val="Hyperlink"/>
                  <w:i/>
                  <w:iCs/>
                  <w:lang w:val="es-ES"/>
                </w:rPr>
                <w:t xml:space="preserve"> C14/INF/4</w:t>
              </w:r>
            </w:hyperlink>
            <w:r w:rsidR="00C20449" w:rsidRPr="00471BD5">
              <w:rPr>
                <w:i/>
                <w:iCs/>
                <w:lang w:val="es-ES"/>
              </w:rPr>
              <w:t xml:space="preserve">; </w:t>
            </w:r>
            <w:hyperlink r:id="rId10" w:history="1">
              <w:proofErr w:type="spellStart"/>
              <w:r w:rsidR="00C20449" w:rsidRPr="00BC03DB">
                <w:rPr>
                  <w:rStyle w:val="Hyperlink"/>
                  <w:i/>
                  <w:iCs/>
                  <w:szCs w:val="24"/>
                  <w:lang w:val="es-ES"/>
                </w:rPr>
                <w:t>Document</w:t>
              </w:r>
              <w:proofErr w:type="spellEnd"/>
              <w:r w:rsidR="00C20449" w:rsidRPr="00BC03DB">
                <w:rPr>
                  <w:rStyle w:val="Hyperlink"/>
                  <w:i/>
                  <w:iCs/>
                  <w:szCs w:val="24"/>
                  <w:lang w:val="es-ES"/>
                </w:rPr>
                <w:t xml:space="preserve"> C22/12</w:t>
              </w:r>
            </w:hyperlink>
          </w:p>
        </w:tc>
      </w:tr>
    </w:tbl>
    <w:p w14:paraId="2D3E1ACE" w14:textId="61FB12B5" w:rsidR="0014634F" w:rsidRPr="00471BD5" w:rsidRDefault="0014634F" w:rsidP="00DB384B">
      <w:pPr>
        <w:rPr>
          <w:lang w:val="es-ES"/>
        </w:rPr>
      </w:pPr>
      <w:bookmarkStart w:id="10" w:name="dstart"/>
      <w:bookmarkStart w:id="11" w:name="dbreak"/>
      <w:bookmarkEnd w:id="10"/>
      <w:bookmarkEnd w:id="11"/>
      <w:r w:rsidRPr="00471BD5">
        <w:rPr>
          <w:lang w:val="es-ES"/>
        </w:rPr>
        <w:br w:type="page"/>
      </w:r>
    </w:p>
    <w:p w14:paraId="5CFD8CD3" w14:textId="77777777" w:rsidR="008A3923" w:rsidRPr="009167A9" w:rsidRDefault="008A3923" w:rsidP="008A3923">
      <w:pPr>
        <w:spacing w:before="240" w:after="240"/>
        <w:jc w:val="center"/>
        <w:rPr>
          <w:b/>
          <w:sz w:val="28"/>
        </w:rPr>
      </w:pPr>
      <w:r w:rsidRPr="009167A9">
        <w:rPr>
          <w:b/>
          <w:sz w:val="28"/>
        </w:rPr>
        <w:lastRenderedPageBreak/>
        <w:t>Review of the measures and principles for interpretation and translation in ITU</w:t>
      </w:r>
    </w:p>
    <w:p w14:paraId="061052C6" w14:textId="77777777" w:rsidR="008A3923" w:rsidRPr="009167A9" w:rsidRDefault="008A3923" w:rsidP="008A3923">
      <w:pPr>
        <w:keepNext/>
        <w:keepLines/>
        <w:spacing w:before="160"/>
        <w:ind w:left="567" w:hanging="567"/>
        <w:outlineLvl w:val="0"/>
        <w:rPr>
          <w:b/>
        </w:rPr>
      </w:pPr>
      <w:r w:rsidRPr="009167A9">
        <w:rPr>
          <w:b/>
        </w:rPr>
        <w:t>Introduction</w:t>
      </w:r>
    </w:p>
    <w:p w14:paraId="3B441A6C" w14:textId="77777777" w:rsidR="008A3923" w:rsidRPr="009167A9" w:rsidRDefault="008A3923" w:rsidP="008A3923">
      <w:pPr>
        <w:spacing w:after="120"/>
      </w:pPr>
      <w:r w:rsidRPr="009167A9">
        <w:t xml:space="preserve">According to the action plan adopted by the Group on Study and Evaluation of </w:t>
      </w:r>
      <w:r>
        <w:t>Alternative</w:t>
      </w:r>
      <w:r w:rsidRPr="009167A9">
        <w:t xml:space="preserve"> Translation Procedures, the Sector advisory groups and the General Secretariat have reviewed and approved changes to the relevant parts of the document C14/INF/4, which has guided until now the work of the Secretariat as refers to translation and interpretation at ITU. </w:t>
      </w:r>
    </w:p>
    <w:p w14:paraId="3EB66652" w14:textId="77777777" w:rsidR="008A3923" w:rsidRPr="009167A9" w:rsidRDefault="008A3923" w:rsidP="008A3923">
      <w:pPr>
        <w:spacing w:after="120"/>
      </w:pPr>
      <w:r w:rsidRPr="009167A9">
        <w:t xml:space="preserve">The General Secretariat reviewed the relevant parts of Document C14/INF/4 as regards its own meetings and publications and submitted an update of the relevant parts of the Annex, as reflected in this document. The Financial Resources Management Department (FRMD) confirmed that the allocated budget as well as the actual expenses (in CHF) for translation, text processing and interpretation for the financial plan periods of 2012-2015, 2016-2019 and 2020-2023 were below the ceiling of CHF 85 million established by Decision 5 (Rev. Dubai, 2018) for expenses related to interpretation, </w:t>
      </w:r>
      <w:proofErr w:type="gramStart"/>
      <w:r w:rsidRPr="009167A9">
        <w:t>translation</w:t>
      </w:r>
      <w:proofErr w:type="gramEnd"/>
      <w:r w:rsidRPr="009167A9">
        <w:t xml:space="preserve"> and text processing in the six official languages of the Union (budgeted amounts only for 2022 and 2023). </w:t>
      </w:r>
    </w:p>
    <w:p w14:paraId="76801D65" w14:textId="77777777" w:rsidR="008A3923" w:rsidRPr="009167A9" w:rsidRDefault="008A3923" w:rsidP="008A3923">
      <w:pPr>
        <w:spacing w:after="120"/>
      </w:pPr>
      <w:r w:rsidRPr="009167A9">
        <w:t xml:space="preserve">The Radiocommunication Advisory Group (RAG) addressed the draft update of the measures and principles for interpretation and translation applicable to ITU-R under Agenda item 3 (Council issues) and endorsed the proposal in document </w:t>
      </w:r>
      <w:hyperlink r:id="rId11" w:history="1">
        <w:r w:rsidRPr="009167A9">
          <w:rPr>
            <w:color w:val="0000FF"/>
            <w:u w:val="single"/>
          </w:rPr>
          <w:t>RAG21/26</w:t>
        </w:r>
      </w:hyperlink>
      <w:r w:rsidRPr="009167A9">
        <w:t xml:space="preserve">, as reflected in Annex 1 to Document </w:t>
      </w:r>
      <w:hyperlink r:id="rId12" w:history="1">
        <w:r w:rsidRPr="009167A9">
          <w:rPr>
            <w:color w:val="0000FF"/>
            <w:u w:val="single"/>
          </w:rPr>
          <w:t>CA/256</w:t>
        </w:r>
      </w:hyperlink>
      <w:r w:rsidRPr="009167A9">
        <w:t>.</w:t>
      </w:r>
    </w:p>
    <w:p w14:paraId="2BF4A214" w14:textId="77777777" w:rsidR="008A3923" w:rsidRPr="009167A9" w:rsidRDefault="008A3923" w:rsidP="008A3923">
      <w:pPr>
        <w:spacing w:after="120"/>
      </w:pPr>
      <w:r w:rsidRPr="009167A9">
        <w:t xml:space="preserve">The Telecommunication Standardization Advisory Group (TSAG), under Agenda item 10.4 “Measures and principles for translation and interpretation”, examined Temporary Document </w:t>
      </w:r>
      <w:hyperlink r:id="rId13" w:history="1">
        <w:r w:rsidRPr="009167A9">
          <w:rPr>
            <w:color w:val="0000FF"/>
            <w:u w:val="single"/>
          </w:rPr>
          <w:t>TD1158</w:t>
        </w:r>
      </w:hyperlink>
      <w:r w:rsidRPr="009167A9">
        <w:t>, which contained a proposal for the update of the measures and principles for interpretation and translation applicable to ITU-T. The document was endorsed by TSAG.</w:t>
      </w:r>
    </w:p>
    <w:p w14:paraId="62FAB2CE" w14:textId="7892AF51" w:rsidR="008A3923" w:rsidRPr="009167A9" w:rsidRDefault="008A3923" w:rsidP="008A3923">
      <w:pPr>
        <w:spacing w:after="120"/>
      </w:pPr>
      <w:r w:rsidRPr="009167A9">
        <w:t xml:space="preserve">The Telecommunication Development Advisory Group (TDAG) dealt with this issue under Agenda item 15 “Measures and Principles for interpretation and translation in ITU” (Document </w:t>
      </w:r>
      <w:hyperlink r:id="rId14" w:history="1">
        <w:r w:rsidRPr="009167A9">
          <w:rPr>
            <w:color w:val="0000FF"/>
            <w:u w:val="single"/>
          </w:rPr>
          <w:t>TDAG-21/2/1 (Rev.2)</w:t>
        </w:r>
      </w:hyperlink>
      <w:r w:rsidRPr="009167A9">
        <w:t xml:space="preserve">); </w:t>
      </w:r>
      <w:r w:rsidR="009A73BE">
        <w:rPr>
          <w:lang w:val="en-US"/>
        </w:rPr>
        <w:t xml:space="preserve">the </w:t>
      </w:r>
      <w:r w:rsidRPr="009167A9">
        <w:t xml:space="preserve">proposed update was contained in Document </w:t>
      </w:r>
      <w:hyperlink r:id="rId15" w:history="1">
        <w:r w:rsidRPr="009167A9">
          <w:rPr>
            <w:color w:val="0000FF"/>
            <w:u w:val="single"/>
          </w:rPr>
          <w:t>TDAG-21/2/20</w:t>
        </w:r>
      </w:hyperlink>
      <w:r w:rsidRPr="009167A9">
        <w:t xml:space="preserve"> “Updates to measures and principles for interpretation and translation in ITU”. The TDAG endorsed this document.</w:t>
      </w:r>
    </w:p>
    <w:p w14:paraId="46AA64FF" w14:textId="77777777" w:rsidR="008A3923" w:rsidRPr="009167A9" w:rsidRDefault="008A3923" w:rsidP="008A3923">
      <w:pPr>
        <w:rPr>
          <w:b/>
          <w:bCs/>
        </w:rPr>
      </w:pPr>
      <w:r w:rsidRPr="009167A9">
        <w:rPr>
          <w:b/>
          <w:bCs/>
        </w:rPr>
        <w:br w:type="page"/>
      </w:r>
    </w:p>
    <w:p w14:paraId="7B790559" w14:textId="77777777" w:rsidR="008A3923" w:rsidRPr="00291C70" w:rsidRDefault="008A3923" w:rsidP="009900D6">
      <w:pPr>
        <w:tabs>
          <w:tab w:val="left" w:pos="794"/>
          <w:tab w:val="left" w:pos="1191"/>
          <w:tab w:val="left" w:pos="1588"/>
          <w:tab w:val="left" w:pos="1985"/>
        </w:tabs>
        <w:spacing w:after="120"/>
        <w:rPr>
          <w:b/>
          <w:szCs w:val="24"/>
        </w:rPr>
      </w:pPr>
      <w:r w:rsidRPr="00291C70">
        <w:rPr>
          <w:b/>
          <w:szCs w:val="24"/>
        </w:rPr>
        <w:lastRenderedPageBreak/>
        <w:t>1.</w:t>
      </w:r>
      <w:r w:rsidRPr="00291C70">
        <w:rPr>
          <w:b/>
          <w:szCs w:val="24"/>
        </w:rPr>
        <w:tab/>
        <w:t>RADIOCOMMUNICATION SECTOR (ITU-</w:t>
      </w:r>
      <w:proofErr w:type="gramStart"/>
      <w:r w:rsidRPr="00291C70">
        <w:rPr>
          <w:b/>
          <w:szCs w:val="24"/>
        </w:rPr>
        <w:t>R)</w:t>
      </w:r>
      <w:r w:rsidRPr="00291C70">
        <w:rPr>
          <w:b/>
        </w:rPr>
        <w:footnoteReference w:customMarkFollows="1" w:id="1"/>
        <w:t>*</w:t>
      </w:r>
      <w:proofErr w:type="gramEnd"/>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39"/>
        <w:gridCol w:w="577"/>
        <w:gridCol w:w="580"/>
        <w:gridCol w:w="580"/>
        <w:gridCol w:w="572"/>
        <w:gridCol w:w="574"/>
        <w:gridCol w:w="580"/>
        <w:gridCol w:w="2837"/>
      </w:tblGrid>
      <w:tr w:rsidR="00457B96" w:rsidRPr="00457B96" w14:paraId="249A9DEA" w14:textId="77777777" w:rsidTr="009900D6">
        <w:trPr>
          <w:cantSplit/>
          <w:tblHeader/>
        </w:trPr>
        <w:tc>
          <w:tcPr>
            <w:tcW w:w="3339" w:type="dxa"/>
            <w:vMerge w:val="restart"/>
            <w:shd w:val="clear" w:color="auto" w:fill="E6E6E6"/>
            <w:tcMar>
              <w:top w:w="0" w:type="dxa"/>
              <w:left w:w="108" w:type="dxa"/>
              <w:bottom w:w="0" w:type="dxa"/>
              <w:right w:w="108" w:type="dxa"/>
            </w:tcMar>
            <w:hideMark/>
          </w:tcPr>
          <w:p w14:paraId="0B9E7B1D" w14:textId="77777777" w:rsidR="00457B96" w:rsidRPr="00457B96" w:rsidRDefault="00457B96" w:rsidP="00457B96">
            <w:pPr>
              <w:tabs>
                <w:tab w:val="clear" w:pos="567"/>
                <w:tab w:val="clear" w:pos="1134"/>
                <w:tab w:val="clear" w:pos="1701"/>
                <w:tab w:val="clear" w:pos="2268"/>
                <w:tab w:val="clear" w:pos="2835"/>
              </w:tabs>
              <w:spacing w:before="60" w:after="60"/>
              <w:jc w:val="center"/>
              <w:rPr>
                <w:b/>
                <w:sz w:val="20"/>
                <w:lang w:val="en-US" w:eastAsia="en-GB"/>
              </w:rPr>
            </w:pPr>
            <w:r w:rsidRPr="00457B96">
              <w:rPr>
                <w:b/>
                <w:sz w:val="20"/>
                <w:lang w:val="en-US" w:eastAsia="en-GB"/>
              </w:rPr>
              <w:t>ITU-R</w:t>
            </w:r>
          </w:p>
        </w:tc>
        <w:tc>
          <w:tcPr>
            <w:tcW w:w="3463" w:type="dxa"/>
            <w:gridSpan w:val="6"/>
            <w:shd w:val="clear" w:color="auto" w:fill="E6E6E6"/>
            <w:tcMar>
              <w:top w:w="0" w:type="dxa"/>
              <w:left w:w="108" w:type="dxa"/>
              <w:bottom w:w="0" w:type="dxa"/>
              <w:right w:w="108" w:type="dxa"/>
            </w:tcMar>
            <w:hideMark/>
          </w:tcPr>
          <w:p w14:paraId="59E5B251" w14:textId="77777777" w:rsidR="00457B96" w:rsidRPr="00457B96" w:rsidRDefault="00457B96" w:rsidP="00457B96">
            <w:pPr>
              <w:tabs>
                <w:tab w:val="clear" w:pos="567"/>
                <w:tab w:val="clear" w:pos="1134"/>
                <w:tab w:val="clear" w:pos="1701"/>
                <w:tab w:val="clear" w:pos="2268"/>
                <w:tab w:val="clear" w:pos="2835"/>
              </w:tabs>
              <w:spacing w:before="60" w:after="60"/>
              <w:jc w:val="center"/>
              <w:rPr>
                <w:b/>
                <w:i/>
                <w:iCs/>
                <w:sz w:val="20"/>
                <w:lang w:val="en-US" w:eastAsia="en-GB"/>
              </w:rPr>
            </w:pPr>
            <w:r w:rsidRPr="00457B96">
              <w:rPr>
                <w:b/>
                <w:i/>
                <w:iCs/>
                <w:sz w:val="20"/>
                <w:lang w:val="en-US" w:eastAsia="en-GB"/>
              </w:rPr>
              <w:t>Languages</w:t>
            </w:r>
          </w:p>
        </w:tc>
        <w:tc>
          <w:tcPr>
            <w:tcW w:w="2837" w:type="dxa"/>
            <w:vMerge w:val="restart"/>
            <w:shd w:val="clear" w:color="auto" w:fill="E6E6E6"/>
            <w:tcMar>
              <w:top w:w="0" w:type="dxa"/>
              <w:left w:w="108" w:type="dxa"/>
              <w:bottom w:w="0" w:type="dxa"/>
              <w:right w:w="108" w:type="dxa"/>
            </w:tcMar>
            <w:hideMark/>
          </w:tcPr>
          <w:p w14:paraId="5BF6C2C3" w14:textId="77777777" w:rsidR="00457B96" w:rsidRPr="00457B96" w:rsidRDefault="00457B96" w:rsidP="00457B96">
            <w:pPr>
              <w:tabs>
                <w:tab w:val="clear" w:pos="567"/>
                <w:tab w:val="clear" w:pos="1134"/>
                <w:tab w:val="clear" w:pos="1701"/>
                <w:tab w:val="clear" w:pos="2268"/>
                <w:tab w:val="clear" w:pos="2835"/>
              </w:tabs>
              <w:spacing w:before="60" w:after="60"/>
              <w:jc w:val="center"/>
              <w:rPr>
                <w:b/>
                <w:i/>
                <w:iCs/>
                <w:sz w:val="20"/>
                <w:lang w:val="en-US" w:eastAsia="en-GB"/>
              </w:rPr>
            </w:pPr>
            <w:r w:rsidRPr="00457B96">
              <w:rPr>
                <w:b/>
                <w:i/>
                <w:iCs/>
                <w:sz w:val="20"/>
                <w:lang w:val="en-US" w:eastAsia="en-GB"/>
              </w:rPr>
              <w:t>Remarks</w:t>
            </w:r>
          </w:p>
        </w:tc>
      </w:tr>
      <w:tr w:rsidR="00457B96" w:rsidRPr="00457B96" w14:paraId="54900AFB" w14:textId="77777777" w:rsidTr="009900D6">
        <w:trPr>
          <w:tblHeader/>
        </w:trPr>
        <w:tc>
          <w:tcPr>
            <w:tcW w:w="3339" w:type="dxa"/>
            <w:vMerge/>
            <w:shd w:val="clear" w:color="auto" w:fill="E6E6E6"/>
            <w:tcMar>
              <w:top w:w="0" w:type="dxa"/>
              <w:left w:w="108" w:type="dxa"/>
              <w:bottom w:w="0" w:type="dxa"/>
              <w:right w:w="108" w:type="dxa"/>
            </w:tcMar>
          </w:tcPr>
          <w:p w14:paraId="5AA8E323" w14:textId="77777777" w:rsidR="00457B96" w:rsidRPr="00457B96" w:rsidRDefault="00457B96" w:rsidP="00457B96">
            <w:pPr>
              <w:tabs>
                <w:tab w:val="clear" w:pos="567"/>
                <w:tab w:val="clear" w:pos="1134"/>
                <w:tab w:val="clear" w:pos="1701"/>
                <w:tab w:val="clear" w:pos="2268"/>
                <w:tab w:val="clear" w:pos="2835"/>
              </w:tabs>
              <w:spacing w:before="60" w:after="60"/>
              <w:jc w:val="center"/>
              <w:rPr>
                <w:b/>
                <w:sz w:val="20"/>
                <w:u w:val="single"/>
                <w:lang w:val="en-US" w:eastAsia="en-GB"/>
              </w:rPr>
            </w:pPr>
          </w:p>
        </w:tc>
        <w:tc>
          <w:tcPr>
            <w:tcW w:w="577" w:type="dxa"/>
            <w:shd w:val="clear" w:color="auto" w:fill="E6E6E6"/>
            <w:tcMar>
              <w:top w:w="0" w:type="dxa"/>
              <w:left w:w="108" w:type="dxa"/>
              <w:bottom w:w="0" w:type="dxa"/>
              <w:right w:w="108" w:type="dxa"/>
            </w:tcMar>
            <w:hideMark/>
          </w:tcPr>
          <w:p w14:paraId="1C1E9A59" w14:textId="77777777" w:rsidR="00457B96" w:rsidRPr="00457B96" w:rsidRDefault="00457B96" w:rsidP="00457B96">
            <w:pPr>
              <w:tabs>
                <w:tab w:val="clear" w:pos="567"/>
                <w:tab w:val="clear" w:pos="1134"/>
                <w:tab w:val="clear" w:pos="1701"/>
                <w:tab w:val="clear" w:pos="2268"/>
                <w:tab w:val="clear" w:pos="2835"/>
              </w:tabs>
              <w:spacing w:before="60" w:after="60"/>
              <w:jc w:val="center"/>
              <w:rPr>
                <w:b/>
                <w:sz w:val="20"/>
                <w:lang w:val="en-US" w:eastAsia="en-GB"/>
              </w:rPr>
            </w:pPr>
            <w:r w:rsidRPr="00457B96">
              <w:rPr>
                <w:b/>
                <w:sz w:val="20"/>
                <w:lang w:val="en-US" w:eastAsia="en-GB"/>
              </w:rPr>
              <w:t>E</w:t>
            </w:r>
          </w:p>
        </w:tc>
        <w:tc>
          <w:tcPr>
            <w:tcW w:w="580" w:type="dxa"/>
            <w:shd w:val="clear" w:color="auto" w:fill="E6E6E6"/>
            <w:tcMar>
              <w:top w:w="0" w:type="dxa"/>
              <w:left w:w="108" w:type="dxa"/>
              <w:bottom w:w="0" w:type="dxa"/>
              <w:right w:w="108" w:type="dxa"/>
            </w:tcMar>
            <w:hideMark/>
          </w:tcPr>
          <w:p w14:paraId="5D13F9A2" w14:textId="77777777" w:rsidR="00457B96" w:rsidRPr="00457B96" w:rsidRDefault="00457B96" w:rsidP="00457B96">
            <w:pPr>
              <w:tabs>
                <w:tab w:val="clear" w:pos="567"/>
                <w:tab w:val="clear" w:pos="1134"/>
                <w:tab w:val="clear" w:pos="1701"/>
                <w:tab w:val="clear" w:pos="2268"/>
                <w:tab w:val="clear" w:pos="2835"/>
              </w:tabs>
              <w:spacing w:before="60" w:after="60"/>
              <w:jc w:val="center"/>
              <w:rPr>
                <w:b/>
                <w:sz w:val="20"/>
                <w:lang w:val="en-US" w:eastAsia="en-GB"/>
              </w:rPr>
            </w:pPr>
            <w:r w:rsidRPr="00457B96">
              <w:rPr>
                <w:b/>
                <w:sz w:val="20"/>
                <w:lang w:val="en-US" w:eastAsia="en-GB"/>
              </w:rPr>
              <w:t>A</w:t>
            </w:r>
          </w:p>
        </w:tc>
        <w:tc>
          <w:tcPr>
            <w:tcW w:w="580" w:type="dxa"/>
            <w:shd w:val="clear" w:color="auto" w:fill="E6E6E6"/>
            <w:tcMar>
              <w:top w:w="0" w:type="dxa"/>
              <w:left w:w="108" w:type="dxa"/>
              <w:bottom w:w="0" w:type="dxa"/>
              <w:right w:w="108" w:type="dxa"/>
            </w:tcMar>
            <w:hideMark/>
          </w:tcPr>
          <w:p w14:paraId="625CA99F" w14:textId="77777777" w:rsidR="00457B96" w:rsidRPr="00457B96" w:rsidRDefault="00457B96" w:rsidP="00457B96">
            <w:pPr>
              <w:tabs>
                <w:tab w:val="clear" w:pos="567"/>
                <w:tab w:val="clear" w:pos="1134"/>
                <w:tab w:val="clear" w:pos="1701"/>
                <w:tab w:val="clear" w:pos="2268"/>
                <w:tab w:val="clear" w:pos="2835"/>
              </w:tabs>
              <w:spacing w:before="60" w:after="60"/>
              <w:jc w:val="center"/>
              <w:rPr>
                <w:b/>
                <w:sz w:val="20"/>
                <w:lang w:val="en-US" w:eastAsia="en-GB"/>
              </w:rPr>
            </w:pPr>
            <w:r w:rsidRPr="00457B96">
              <w:rPr>
                <w:b/>
                <w:sz w:val="20"/>
                <w:lang w:val="en-US" w:eastAsia="en-GB"/>
              </w:rPr>
              <w:t>C</w:t>
            </w:r>
          </w:p>
        </w:tc>
        <w:tc>
          <w:tcPr>
            <w:tcW w:w="572" w:type="dxa"/>
            <w:shd w:val="clear" w:color="auto" w:fill="E6E6E6"/>
            <w:tcMar>
              <w:top w:w="0" w:type="dxa"/>
              <w:left w:w="108" w:type="dxa"/>
              <w:bottom w:w="0" w:type="dxa"/>
              <w:right w:w="108" w:type="dxa"/>
            </w:tcMar>
            <w:hideMark/>
          </w:tcPr>
          <w:p w14:paraId="17E41693" w14:textId="77777777" w:rsidR="00457B96" w:rsidRPr="00457B96" w:rsidRDefault="00457B96" w:rsidP="00457B96">
            <w:pPr>
              <w:tabs>
                <w:tab w:val="clear" w:pos="567"/>
                <w:tab w:val="clear" w:pos="1134"/>
                <w:tab w:val="clear" w:pos="1701"/>
                <w:tab w:val="clear" w:pos="2268"/>
                <w:tab w:val="clear" w:pos="2835"/>
              </w:tabs>
              <w:spacing w:before="60" w:after="60"/>
              <w:jc w:val="center"/>
              <w:rPr>
                <w:b/>
                <w:sz w:val="20"/>
                <w:lang w:val="en-US" w:eastAsia="en-GB"/>
              </w:rPr>
            </w:pPr>
            <w:r w:rsidRPr="00457B96">
              <w:rPr>
                <w:b/>
                <w:sz w:val="20"/>
                <w:lang w:val="en-US" w:eastAsia="en-GB"/>
              </w:rPr>
              <w:t>S</w:t>
            </w:r>
          </w:p>
        </w:tc>
        <w:tc>
          <w:tcPr>
            <w:tcW w:w="574" w:type="dxa"/>
            <w:shd w:val="clear" w:color="auto" w:fill="E6E6E6"/>
            <w:tcMar>
              <w:top w:w="0" w:type="dxa"/>
              <w:left w:w="108" w:type="dxa"/>
              <w:bottom w:w="0" w:type="dxa"/>
              <w:right w:w="108" w:type="dxa"/>
            </w:tcMar>
            <w:hideMark/>
          </w:tcPr>
          <w:p w14:paraId="2442C8C4" w14:textId="77777777" w:rsidR="00457B96" w:rsidRPr="00457B96" w:rsidRDefault="00457B96" w:rsidP="00457B96">
            <w:pPr>
              <w:tabs>
                <w:tab w:val="clear" w:pos="567"/>
                <w:tab w:val="clear" w:pos="1134"/>
                <w:tab w:val="clear" w:pos="1701"/>
                <w:tab w:val="clear" w:pos="2268"/>
                <w:tab w:val="clear" w:pos="2835"/>
              </w:tabs>
              <w:spacing w:before="60" w:after="60"/>
              <w:jc w:val="center"/>
              <w:rPr>
                <w:b/>
                <w:sz w:val="20"/>
                <w:lang w:val="en-US" w:eastAsia="en-GB"/>
              </w:rPr>
            </w:pPr>
            <w:r w:rsidRPr="00457B96">
              <w:rPr>
                <w:b/>
                <w:sz w:val="20"/>
                <w:lang w:val="en-US" w:eastAsia="en-GB"/>
              </w:rPr>
              <w:t>F</w:t>
            </w:r>
          </w:p>
        </w:tc>
        <w:tc>
          <w:tcPr>
            <w:tcW w:w="580" w:type="dxa"/>
            <w:shd w:val="clear" w:color="auto" w:fill="E6E6E6"/>
            <w:tcMar>
              <w:top w:w="0" w:type="dxa"/>
              <w:left w:w="108" w:type="dxa"/>
              <w:bottom w:w="0" w:type="dxa"/>
              <w:right w:w="108" w:type="dxa"/>
            </w:tcMar>
            <w:hideMark/>
          </w:tcPr>
          <w:p w14:paraId="311CC5FF" w14:textId="77777777" w:rsidR="00457B96" w:rsidRPr="00457B96" w:rsidRDefault="00457B96" w:rsidP="00457B96">
            <w:pPr>
              <w:tabs>
                <w:tab w:val="clear" w:pos="567"/>
                <w:tab w:val="clear" w:pos="1134"/>
                <w:tab w:val="clear" w:pos="1701"/>
                <w:tab w:val="clear" w:pos="2268"/>
                <w:tab w:val="clear" w:pos="2835"/>
              </w:tabs>
              <w:spacing w:before="60" w:after="60"/>
              <w:jc w:val="center"/>
              <w:rPr>
                <w:b/>
                <w:sz w:val="20"/>
                <w:lang w:val="en-US" w:eastAsia="en-GB"/>
              </w:rPr>
            </w:pPr>
            <w:r w:rsidRPr="00457B96">
              <w:rPr>
                <w:b/>
                <w:sz w:val="20"/>
                <w:lang w:val="en-US" w:eastAsia="en-GB"/>
              </w:rPr>
              <w:t>R</w:t>
            </w:r>
          </w:p>
        </w:tc>
        <w:tc>
          <w:tcPr>
            <w:tcW w:w="2837" w:type="dxa"/>
            <w:vMerge/>
            <w:shd w:val="clear" w:color="auto" w:fill="E6E6E6"/>
            <w:tcMar>
              <w:top w:w="0" w:type="dxa"/>
              <w:left w:w="108" w:type="dxa"/>
              <w:bottom w:w="0" w:type="dxa"/>
              <w:right w:w="108" w:type="dxa"/>
            </w:tcMar>
          </w:tcPr>
          <w:p w14:paraId="37E4835B" w14:textId="77777777" w:rsidR="00457B96" w:rsidRPr="00457B96" w:rsidRDefault="00457B96" w:rsidP="00457B96">
            <w:pPr>
              <w:tabs>
                <w:tab w:val="clear" w:pos="567"/>
                <w:tab w:val="clear" w:pos="1134"/>
                <w:tab w:val="clear" w:pos="1701"/>
                <w:tab w:val="clear" w:pos="2268"/>
                <w:tab w:val="clear" w:pos="2835"/>
              </w:tabs>
              <w:spacing w:before="60" w:after="60"/>
              <w:jc w:val="center"/>
              <w:rPr>
                <w:b/>
                <w:sz w:val="20"/>
                <w:lang w:val="en-US" w:eastAsia="en-GB"/>
              </w:rPr>
            </w:pPr>
          </w:p>
        </w:tc>
      </w:tr>
      <w:tr w:rsidR="00457B96" w:rsidRPr="00457B96" w14:paraId="567E8F68" w14:textId="77777777" w:rsidTr="009900D6">
        <w:tc>
          <w:tcPr>
            <w:tcW w:w="3339" w:type="dxa"/>
            <w:shd w:val="clear" w:color="auto" w:fill="9CC2E5"/>
            <w:tcMar>
              <w:top w:w="0" w:type="dxa"/>
              <w:left w:w="108" w:type="dxa"/>
              <w:bottom w:w="0" w:type="dxa"/>
              <w:right w:w="108" w:type="dxa"/>
            </w:tcMar>
            <w:hideMark/>
          </w:tcPr>
          <w:p w14:paraId="35021F9E" w14:textId="79BAD37B" w:rsidR="00457B96" w:rsidRPr="00457B96" w:rsidRDefault="00457B96" w:rsidP="00457B96">
            <w:pPr>
              <w:tabs>
                <w:tab w:val="clear" w:pos="567"/>
                <w:tab w:val="clear" w:pos="1134"/>
                <w:tab w:val="clear" w:pos="1701"/>
                <w:tab w:val="clear" w:pos="2268"/>
                <w:tab w:val="clear" w:pos="2835"/>
              </w:tabs>
              <w:spacing w:before="80" w:after="20"/>
              <w:rPr>
                <w:b/>
                <w:bCs/>
                <w:sz w:val="20"/>
                <w:lang w:val="en-US" w:eastAsia="en-GB"/>
              </w:rPr>
            </w:pPr>
            <w:r w:rsidRPr="00457B96">
              <w:rPr>
                <w:b/>
                <w:bCs/>
                <w:sz w:val="20"/>
                <w:lang w:val="en-US" w:eastAsia="en-GB"/>
              </w:rPr>
              <w:t>1. Radiocommunication Assembly</w:t>
            </w:r>
          </w:p>
        </w:tc>
        <w:tc>
          <w:tcPr>
            <w:tcW w:w="577" w:type="dxa"/>
            <w:shd w:val="clear" w:color="auto" w:fill="9CC2E5"/>
            <w:tcMar>
              <w:top w:w="0" w:type="dxa"/>
              <w:left w:w="108" w:type="dxa"/>
              <w:bottom w:w="0" w:type="dxa"/>
              <w:right w:w="108" w:type="dxa"/>
            </w:tcMar>
          </w:tcPr>
          <w:p w14:paraId="2D83C179"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580" w:type="dxa"/>
            <w:shd w:val="clear" w:color="auto" w:fill="9CC2E5"/>
            <w:tcMar>
              <w:top w:w="0" w:type="dxa"/>
              <w:left w:w="108" w:type="dxa"/>
              <w:bottom w:w="0" w:type="dxa"/>
              <w:right w:w="108" w:type="dxa"/>
            </w:tcMar>
          </w:tcPr>
          <w:p w14:paraId="32A206F7"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580" w:type="dxa"/>
            <w:shd w:val="clear" w:color="auto" w:fill="9CC2E5"/>
            <w:tcMar>
              <w:top w:w="0" w:type="dxa"/>
              <w:left w:w="108" w:type="dxa"/>
              <w:bottom w:w="0" w:type="dxa"/>
              <w:right w:w="108" w:type="dxa"/>
            </w:tcMar>
          </w:tcPr>
          <w:p w14:paraId="0CF1FA90"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572" w:type="dxa"/>
            <w:shd w:val="clear" w:color="auto" w:fill="9CC2E5"/>
            <w:tcMar>
              <w:top w:w="0" w:type="dxa"/>
              <w:left w:w="108" w:type="dxa"/>
              <w:bottom w:w="0" w:type="dxa"/>
              <w:right w:w="108" w:type="dxa"/>
            </w:tcMar>
          </w:tcPr>
          <w:p w14:paraId="3A262F12"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574" w:type="dxa"/>
            <w:shd w:val="clear" w:color="auto" w:fill="9CC2E5"/>
            <w:tcMar>
              <w:top w:w="0" w:type="dxa"/>
              <w:left w:w="108" w:type="dxa"/>
              <w:bottom w:w="0" w:type="dxa"/>
              <w:right w:w="108" w:type="dxa"/>
            </w:tcMar>
          </w:tcPr>
          <w:p w14:paraId="65E88753"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580" w:type="dxa"/>
            <w:shd w:val="clear" w:color="auto" w:fill="9CC2E5"/>
            <w:tcMar>
              <w:top w:w="0" w:type="dxa"/>
              <w:left w:w="108" w:type="dxa"/>
              <w:bottom w:w="0" w:type="dxa"/>
              <w:right w:w="108" w:type="dxa"/>
            </w:tcMar>
          </w:tcPr>
          <w:p w14:paraId="249C676D"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2837" w:type="dxa"/>
            <w:shd w:val="clear" w:color="auto" w:fill="9CC2E5"/>
            <w:tcMar>
              <w:top w:w="0" w:type="dxa"/>
              <w:left w:w="108" w:type="dxa"/>
              <w:bottom w:w="0" w:type="dxa"/>
              <w:right w:w="108" w:type="dxa"/>
            </w:tcMar>
          </w:tcPr>
          <w:p w14:paraId="1F388622" w14:textId="77777777" w:rsidR="00457B96" w:rsidRPr="00457B96" w:rsidRDefault="00457B96" w:rsidP="00457B96">
            <w:pPr>
              <w:tabs>
                <w:tab w:val="clear" w:pos="567"/>
                <w:tab w:val="clear" w:pos="1134"/>
                <w:tab w:val="clear" w:pos="1701"/>
                <w:tab w:val="clear" w:pos="2268"/>
                <w:tab w:val="clear" w:pos="2835"/>
              </w:tabs>
              <w:spacing w:before="80" w:after="20"/>
              <w:rPr>
                <w:b/>
                <w:bCs/>
                <w:sz w:val="20"/>
                <w:lang w:val="en-US" w:eastAsia="en-GB"/>
              </w:rPr>
            </w:pPr>
          </w:p>
        </w:tc>
      </w:tr>
      <w:tr w:rsidR="00457B96" w:rsidRPr="00457B96" w14:paraId="2897BA1D" w14:textId="77777777" w:rsidTr="009900D6">
        <w:tc>
          <w:tcPr>
            <w:tcW w:w="3339" w:type="dxa"/>
            <w:shd w:val="clear" w:color="auto" w:fill="FFFF00"/>
            <w:tcMar>
              <w:top w:w="0" w:type="dxa"/>
              <w:left w:w="108" w:type="dxa"/>
              <w:bottom w:w="0" w:type="dxa"/>
              <w:right w:w="108" w:type="dxa"/>
            </w:tcMar>
            <w:hideMark/>
          </w:tcPr>
          <w:p w14:paraId="50506671"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Interpretation</w:t>
            </w:r>
          </w:p>
        </w:tc>
        <w:tc>
          <w:tcPr>
            <w:tcW w:w="577" w:type="dxa"/>
            <w:shd w:val="clear" w:color="auto" w:fill="FFFF00"/>
            <w:tcMar>
              <w:top w:w="0" w:type="dxa"/>
              <w:left w:w="108" w:type="dxa"/>
              <w:bottom w:w="0" w:type="dxa"/>
              <w:right w:w="108" w:type="dxa"/>
            </w:tcMar>
            <w:hideMark/>
          </w:tcPr>
          <w:p w14:paraId="3776D8D7"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shd w:val="clear" w:color="auto" w:fill="FFFF00"/>
            <w:tcMar>
              <w:top w:w="0" w:type="dxa"/>
              <w:left w:w="108" w:type="dxa"/>
              <w:bottom w:w="0" w:type="dxa"/>
              <w:right w:w="108" w:type="dxa"/>
            </w:tcMar>
            <w:hideMark/>
          </w:tcPr>
          <w:p w14:paraId="65697723"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shd w:val="clear" w:color="auto" w:fill="FFFF00"/>
            <w:tcMar>
              <w:top w:w="0" w:type="dxa"/>
              <w:left w:w="108" w:type="dxa"/>
              <w:bottom w:w="0" w:type="dxa"/>
              <w:right w:w="108" w:type="dxa"/>
            </w:tcMar>
            <w:hideMark/>
          </w:tcPr>
          <w:p w14:paraId="1A0C5B0D"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2" w:type="dxa"/>
            <w:shd w:val="clear" w:color="auto" w:fill="FFFF00"/>
            <w:tcMar>
              <w:top w:w="0" w:type="dxa"/>
              <w:left w:w="108" w:type="dxa"/>
              <w:bottom w:w="0" w:type="dxa"/>
              <w:right w:w="108" w:type="dxa"/>
            </w:tcMar>
            <w:hideMark/>
          </w:tcPr>
          <w:p w14:paraId="670DB353"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4" w:type="dxa"/>
            <w:shd w:val="clear" w:color="auto" w:fill="FFFF00"/>
            <w:tcMar>
              <w:top w:w="0" w:type="dxa"/>
              <w:left w:w="108" w:type="dxa"/>
              <w:bottom w:w="0" w:type="dxa"/>
              <w:right w:w="108" w:type="dxa"/>
            </w:tcMar>
            <w:hideMark/>
          </w:tcPr>
          <w:p w14:paraId="13A55A6F"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shd w:val="clear" w:color="auto" w:fill="FFFF00"/>
            <w:tcMar>
              <w:top w:w="0" w:type="dxa"/>
              <w:left w:w="108" w:type="dxa"/>
              <w:bottom w:w="0" w:type="dxa"/>
              <w:right w:w="108" w:type="dxa"/>
            </w:tcMar>
            <w:hideMark/>
          </w:tcPr>
          <w:p w14:paraId="498B21A6"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2837" w:type="dxa"/>
            <w:shd w:val="clear" w:color="auto" w:fill="FFFF00"/>
            <w:tcMar>
              <w:top w:w="0" w:type="dxa"/>
              <w:left w:w="108" w:type="dxa"/>
              <w:bottom w:w="0" w:type="dxa"/>
              <w:right w:w="108" w:type="dxa"/>
            </w:tcMar>
          </w:tcPr>
          <w:p w14:paraId="7996C886"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p>
        </w:tc>
      </w:tr>
      <w:tr w:rsidR="00457B96" w:rsidRPr="00457B96" w14:paraId="3389DCE8" w14:textId="77777777" w:rsidTr="009900D6">
        <w:trPr>
          <w:cantSplit/>
        </w:trPr>
        <w:tc>
          <w:tcPr>
            <w:tcW w:w="3339" w:type="dxa"/>
            <w:tcMar>
              <w:top w:w="0" w:type="dxa"/>
              <w:left w:w="108" w:type="dxa"/>
              <w:bottom w:w="0" w:type="dxa"/>
              <w:right w:w="108" w:type="dxa"/>
            </w:tcMar>
            <w:hideMark/>
          </w:tcPr>
          <w:p w14:paraId="5FCBA0B5"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Contributions</w:t>
            </w:r>
          </w:p>
        </w:tc>
        <w:tc>
          <w:tcPr>
            <w:tcW w:w="577" w:type="dxa"/>
            <w:tcMar>
              <w:top w:w="0" w:type="dxa"/>
              <w:left w:w="108" w:type="dxa"/>
              <w:bottom w:w="0" w:type="dxa"/>
              <w:right w:w="108" w:type="dxa"/>
            </w:tcMar>
            <w:hideMark/>
          </w:tcPr>
          <w:p w14:paraId="21E1261C"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557FB84B"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1FCDF0F6"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2" w:type="dxa"/>
            <w:tcMar>
              <w:top w:w="0" w:type="dxa"/>
              <w:left w:w="108" w:type="dxa"/>
              <w:bottom w:w="0" w:type="dxa"/>
              <w:right w:w="108" w:type="dxa"/>
            </w:tcMar>
            <w:hideMark/>
          </w:tcPr>
          <w:p w14:paraId="3AA1CD6E"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4" w:type="dxa"/>
            <w:tcMar>
              <w:top w:w="0" w:type="dxa"/>
              <w:left w:w="108" w:type="dxa"/>
              <w:bottom w:w="0" w:type="dxa"/>
              <w:right w:w="108" w:type="dxa"/>
            </w:tcMar>
            <w:hideMark/>
          </w:tcPr>
          <w:p w14:paraId="6C52DA69"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4191EC19"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2837" w:type="dxa"/>
            <w:tcMar>
              <w:top w:w="0" w:type="dxa"/>
              <w:left w:w="108" w:type="dxa"/>
              <w:bottom w:w="0" w:type="dxa"/>
              <w:right w:w="108" w:type="dxa"/>
            </w:tcMar>
          </w:tcPr>
          <w:p w14:paraId="161B61F6"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p>
        </w:tc>
      </w:tr>
      <w:tr w:rsidR="00457B96" w:rsidRPr="00457B96" w14:paraId="6CE1E59B" w14:textId="77777777" w:rsidTr="009900D6">
        <w:trPr>
          <w:cantSplit/>
        </w:trPr>
        <w:tc>
          <w:tcPr>
            <w:tcW w:w="3339" w:type="dxa"/>
            <w:tcMar>
              <w:top w:w="0" w:type="dxa"/>
              <w:left w:w="108" w:type="dxa"/>
              <w:bottom w:w="0" w:type="dxa"/>
              <w:right w:w="108" w:type="dxa"/>
            </w:tcMar>
            <w:hideMark/>
          </w:tcPr>
          <w:p w14:paraId="4AEC6F25"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1000 series</w:t>
            </w:r>
          </w:p>
        </w:tc>
        <w:tc>
          <w:tcPr>
            <w:tcW w:w="577" w:type="dxa"/>
            <w:tcMar>
              <w:top w:w="0" w:type="dxa"/>
              <w:left w:w="108" w:type="dxa"/>
              <w:bottom w:w="0" w:type="dxa"/>
              <w:right w:w="108" w:type="dxa"/>
            </w:tcMar>
            <w:hideMark/>
          </w:tcPr>
          <w:p w14:paraId="6B70C77D"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60A1F993"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40F05D49"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2" w:type="dxa"/>
            <w:tcMar>
              <w:top w:w="0" w:type="dxa"/>
              <w:left w:w="108" w:type="dxa"/>
              <w:bottom w:w="0" w:type="dxa"/>
              <w:right w:w="108" w:type="dxa"/>
            </w:tcMar>
            <w:hideMark/>
          </w:tcPr>
          <w:p w14:paraId="60378E09"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4" w:type="dxa"/>
            <w:tcMar>
              <w:top w:w="0" w:type="dxa"/>
              <w:left w:w="108" w:type="dxa"/>
              <w:bottom w:w="0" w:type="dxa"/>
              <w:right w:w="108" w:type="dxa"/>
            </w:tcMar>
            <w:hideMark/>
          </w:tcPr>
          <w:p w14:paraId="4E50EB46"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115ECDE0"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2837" w:type="dxa"/>
            <w:tcMar>
              <w:top w:w="0" w:type="dxa"/>
              <w:left w:w="108" w:type="dxa"/>
              <w:bottom w:w="0" w:type="dxa"/>
              <w:right w:w="108" w:type="dxa"/>
            </w:tcMar>
          </w:tcPr>
          <w:p w14:paraId="7D0CBDFF"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p>
        </w:tc>
      </w:tr>
      <w:tr w:rsidR="00457B96" w:rsidRPr="00457B96" w14:paraId="7F66D35D" w14:textId="77777777" w:rsidTr="009900D6">
        <w:trPr>
          <w:cantSplit/>
        </w:trPr>
        <w:tc>
          <w:tcPr>
            <w:tcW w:w="3339" w:type="dxa"/>
            <w:tcMar>
              <w:top w:w="0" w:type="dxa"/>
              <w:left w:w="108" w:type="dxa"/>
              <w:bottom w:w="0" w:type="dxa"/>
              <w:right w:w="108" w:type="dxa"/>
            </w:tcMar>
            <w:hideMark/>
          </w:tcPr>
          <w:p w14:paraId="313262D2"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 xml:space="preserve">Agendas </w:t>
            </w:r>
          </w:p>
        </w:tc>
        <w:tc>
          <w:tcPr>
            <w:tcW w:w="577" w:type="dxa"/>
            <w:tcMar>
              <w:top w:w="0" w:type="dxa"/>
              <w:left w:w="108" w:type="dxa"/>
              <w:bottom w:w="0" w:type="dxa"/>
              <w:right w:w="108" w:type="dxa"/>
            </w:tcMar>
            <w:hideMark/>
          </w:tcPr>
          <w:p w14:paraId="7505E156"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7DA29248"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60D2BFAD"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2" w:type="dxa"/>
            <w:tcMar>
              <w:top w:w="0" w:type="dxa"/>
              <w:left w:w="108" w:type="dxa"/>
              <w:bottom w:w="0" w:type="dxa"/>
              <w:right w:w="108" w:type="dxa"/>
            </w:tcMar>
            <w:hideMark/>
          </w:tcPr>
          <w:p w14:paraId="101042DE"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4" w:type="dxa"/>
            <w:tcMar>
              <w:top w:w="0" w:type="dxa"/>
              <w:left w:w="108" w:type="dxa"/>
              <w:bottom w:w="0" w:type="dxa"/>
              <w:right w:w="108" w:type="dxa"/>
            </w:tcMar>
            <w:hideMark/>
          </w:tcPr>
          <w:p w14:paraId="5AE1EB28"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28073353"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2837" w:type="dxa"/>
            <w:tcMar>
              <w:top w:w="0" w:type="dxa"/>
              <w:left w:w="108" w:type="dxa"/>
              <w:bottom w:w="0" w:type="dxa"/>
              <w:right w:w="108" w:type="dxa"/>
            </w:tcMar>
          </w:tcPr>
          <w:p w14:paraId="3748D02B"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p>
        </w:tc>
      </w:tr>
      <w:tr w:rsidR="00457B96" w:rsidRPr="00457B96" w14:paraId="25E30DB0" w14:textId="77777777" w:rsidTr="009900D6">
        <w:trPr>
          <w:cantSplit/>
        </w:trPr>
        <w:tc>
          <w:tcPr>
            <w:tcW w:w="3339" w:type="dxa"/>
            <w:tcMar>
              <w:top w:w="0" w:type="dxa"/>
              <w:left w:w="108" w:type="dxa"/>
              <w:bottom w:w="0" w:type="dxa"/>
              <w:right w:w="108" w:type="dxa"/>
            </w:tcMar>
            <w:hideMark/>
          </w:tcPr>
          <w:p w14:paraId="26C79D82"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Information documents</w:t>
            </w:r>
          </w:p>
        </w:tc>
        <w:tc>
          <w:tcPr>
            <w:tcW w:w="577" w:type="dxa"/>
            <w:tcMar>
              <w:top w:w="0" w:type="dxa"/>
              <w:left w:w="108" w:type="dxa"/>
              <w:bottom w:w="0" w:type="dxa"/>
              <w:right w:w="108" w:type="dxa"/>
            </w:tcMar>
            <w:hideMark/>
          </w:tcPr>
          <w:p w14:paraId="52F24E7B"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34B99EC0"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500BEBF7"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2" w:type="dxa"/>
            <w:tcMar>
              <w:top w:w="0" w:type="dxa"/>
              <w:left w:w="108" w:type="dxa"/>
              <w:bottom w:w="0" w:type="dxa"/>
              <w:right w:w="108" w:type="dxa"/>
            </w:tcMar>
            <w:hideMark/>
          </w:tcPr>
          <w:p w14:paraId="74682FC1"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4" w:type="dxa"/>
            <w:tcMar>
              <w:top w:w="0" w:type="dxa"/>
              <w:left w:w="108" w:type="dxa"/>
              <w:bottom w:w="0" w:type="dxa"/>
              <w:right w:w="108" w:type="dxa"/>
            </w:tcMar>
            <w:hideMark/>
          </w:tcPr>
          <w:p w14:paraId="5BFCF4D3"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12492A48"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2837" w:type="dxa"/>
            <w:tcMar>
              <w:top w:w="0" w:type="dxa"/>
              <w:left w:w="108" w:type="dxa"/>
              <w:bottom w:w="0" w:type="dxa"/>
              <w:right w:w="108" w:type="dxa"/>
            </w:tcMar>
            <w:hideMark/>
          </w:tcPr>
          <w:p w14:paraId="1BE7C7A7"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Depends on contents</w:t>
            </w:r>
          </w:p>
        </w:tc>
      </w:tr>
      <w:tr w:rsidR="00457B96" w:rsidRPr="00457B96" w14:paraId="423DDE04" w14:textId="77777777" w:rsidTr="009900D6">
        <w:trPr>
          <w:cantSplit/>
        </w:trPr>
        <w:tc>
          <w:tcPr>
            <w:tcW w:w="3339" w:type="dxa"/>
            <w:tcMar>
              <w:top w:w="0" w:type="dxa"/>
              <w:left w:w="108" w:type="dxa"/>
              <w:bottom w:w="0" w:type="dxa"/>
              <w:right w:w="108" w:type="dxa"/>
            </w:tcMar>
            <w:hideMark/>
          </w:tcPr>
          <w:p w14:paraId="1290DF60"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Lists of participants</w:t>
            </w:r>
          </w:p>
        </w:tc>
        <w:tc>
          <w:tcPr>
            <w:tcW w:w="577" w:type="dxa"/>
            <w:tcMar>
              <w:top w:w="0" w:type="dxa"/>
              <w:left w:w="108" w:type="dxa"/>
              <w:bottom w:w="0" w:type="dxa"/>
              <w:right w:w="108" w:type="dxa"/>
            </w:tcMar>
            <w:hideMark/>
          </w:tcPr>
          <w:p w14:paraId="5AD60F75"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tcPr>
          <w:p w14:paraId="611BF470"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p>
        </w:tc>
        <w:tc>
          <w:tcPr>
            <w:tcW w:w="580" w:type="dxa"/>
            <w:tcMar>
              <w:top w:w="0" w:type="dxa"/>
              <w:left w:w="108" w:type="dxa"/>
              <w:bottom w:w="0" w:type="dxa"/>
              <w:right w:w="108" w:type="dxa"/>
            </w:tcMar>
          </w:tcPr>
          <w:p w14:paraId="087D4CF9"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p>
        </w:tc>
        <w:tc>
          <w:tcPr>
            <w:tcW w:w="572" w:type="dxa"/>
            <w:tcMar>
              <w:top w:w="0" w:type="dxa"/>
              <w:left w:w="108" w:type="dxa"/>
              <w:bottom w:w="0" w:type="dxa"/>
              <w:right w:w="108" w:type="dxa"/>
            </w:tcMar>
          </w:tcPr>
          <w:p w14:paraId="49FEAF98"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p>
        </w:tc>
        <w:tc>
          <w:tcPr>
            <w:tcW w:w="574" w:type="dxa"/>
            <w:tcMar>
              <w:top w:w="0" w:type="dxa"/>
              <w:left w:w="108" w:type="dxa"/>
              <w:bottom w:w="0" w:type="dxa"/>
              <w:right w:w="108" w:type="dxa"/>
            </w:tcMar>
          </w:tcPr>
          <w:p w14:paraId="4AA32A77"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p>
        </w:tc>
        <w:tc>
          <w:tcPr>
            <w:tcW w:w="580" w:type="dxa"/>
            <w:tcMar>
              <w:top w:w="0" w:type="dxa"/>
              <w:left w:w="108" w:type="dxa"/>
              <w:bottom w:w="0" w:type="dxa"/>
              <w:right w:w="108" w:type="dxa"/>
            </w:tcMar>
          </w:tcPr>
          <w:p w14:paraId="70A105AC"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p>
        </w:tc>
        <w:tc>
          <w:tcPr>
            <w:tcW w:w="2837" w:type="dxa"/>
            <w:tcMar>
              <w:top w:w="0" w:type="dxa"/>
              <w:left w:w="108" w:type="dxa"/>
              <w:bottom w:w="0" w:type="dxa"/>
              <w:right w:w="108" w:type="dxa"/>
            </w:tcMar>
          </w:tcPr>
          <w:p w14:paraId="6C638DA5"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p>
        </w:tc>
      </w:tr>
      <w:tr w:rsidR="00457B96" w:rsidRPr="00457B96" w14:paraId="7F953C14" w14:textId="77777777" w:rsidTr="009900D6">
        <w:trPr>
          <w:cantSplit/>
        </w:trPr>
        <w:tc>
          <w:tcPr>
            <w:tcW w:w="3339" w:type="dxa"/>
            <w:tcMar>
              <w:top w:w="0" w:type="dxa"/>
              <w:left w:w="108" w:type="dxa"/>
              <w:bottom w:w="0" w:type="dxa"/>
              <w:right w:w="108" w:type="dxa"/>
            </w:tcMar>
            <w:hideMark/>
          </w:tcPr>
          <w:p w14:paraId="5A7B08A8"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Resolutions</w:t>
            </w:r>
          </w:p>
        </w:tc>
        <w:tc>
          <w:tcPr>
            <w:tcW w:w="577" w:type="dxa"/>
            <w:tcMar>
              <w:top w:w="0" w:type="dxa"/>
              <w:left w:w="108" w:type="dxa"/>
              <w:bottom w:w="0" w:type="dxa"/>
              <w:right w:w="108" w:type="dxa"/>
            </w:tcMar>
            <w:hideMark/>
          </w:tcPr>
          <w:p w14:paraId="3D0800A1"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770CF408"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46FAC50D"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2" w:type="dxa"/>
            <w:tcMar>
              <w:top w:w="0" w:type="dxa"/>
              <w:left w:w="108" w:type="dxa"/>
              <w:bottom w:w="0" w:type="dxa"/>
              <w:right w:w="108" w:type="dxa"/>
            </w:tcMar>
            <w:hideMark/>
          </w:tcPr>
          <w:p w14:paraId="1D665E2A"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4" w:type="dxa"/>
            <w:tcMar>
              <w:top w:w="0" w:type="dxa"/>
              <w:left w:w="108" w:type="dxa"/>
              <w:bottom w:w="0" w:type="dxa"/>
              <w:right w:w="108" w:type="dxa"/>
            </w:tcMar>
            <w:hideMark/>
          </w:tcPr>
          <w:p w14:paraId="7B372DF2"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0EEAA211"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2837" w:type="dxa"/>
            <w:tcMar>
              <w:top w:w="0" w:type="dxa"/>
              <w:left w:w="108" w:type="dxa"/>
              <w:bottom w:w="0" w:type="dxa"/>
              <w:right w:w="108" w:type="dxa"/>
            </w:tcMar>
          </w:tcPr>
          <w:p w14:paraId="5A58111C"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p>
        </w:tc>
      </w:tr>
      <w:tr w:rsidR="00457B96" w:rsidRPr="00457B96" w14:paraId="0E45E55F" w14:textId="77777777" w:rsidTr="009900D6">
        <w:trPr>
          <w:cantSplit/>
        </w:trPr>
        <w:tc>
          <w:tcPr>
            <w:tcW w:w="3339" w:type="dxa"/>
            <w:tcMar>
              <w:top w:w="0" w:type="dxa"/>
              <w:left w:w="108" w:type="dxa"/>
              <w:bottom w:w="0" w:type="dxa"/>
              <w:right w:w="108" w:type="dxa"/>
            </w:tcMar>
            <w:hideMark/>
          </w:tcPr>
          <w:p w14:paraId="1B2ED476"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Webpage</w:t>
            </w:r>
          </w:p>
        </w:tc>
        <w:tc>
          <w:tcPr>
            <w:tcW w:w="577" w:type="dxa"/>
            <w:tcMar>
              <w:top w:w="0" w:type="dxa"/>
              <w:left w:w="108" w:type="dxa"/>
              <w:bottom w:w="0" w:type="dxa"/>
              <w:right w:w="108" w:type="dxa"/>
            </w:tcMar>
            <w:hideMark/>
          </w:tcPr>
          <w:p w14:paraId="6E997CD2"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115668D9"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3B00F751"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2" w:type="dxa"/>
            <w:tcMar>
              <w:top w:w="0" w:type="dxa"/>
              <w:left w:w="108" w:type="dxa"/>
              <w:bottom w:w="0" w:type="dxa"/>
              <w:right w:w="108" w:type="dxa"/>
            </w:tcMar>
            <w:hideMark/>
          </w:tcPr>
          <w:p w14:paraId="2F1CB7E4"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4" w:type="dxa"/>
            <w:tcMar>
              <w:top w:w="0" w:type="dxa"/>
              <w:left w:w="108" w:type="dxa"/>
              <w:bottom w:w="0" w:type="dxa"/>
              <w:right w:w="108" w:type="dxa"/>
            </w:tcMar>
            <w:hideMark/>
          </w:tcPr>
          <w:p w14:paraId="7BC77B05"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2EC75CD0"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2837" w:type="dxa"/>
            <w:tcMar>
              <w:top w:w="0" w:type="dxa"/>
              <w:left w:w="108" w:type="dxa"/>
              <w:bottom w:w="0" w:type="dxa"/>
              <w:right w:w="108" w:type="dxa"/>
            </w:tcMar>
          </w:tcPr>
          <w:p w14:paraId="314063EA"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p>
        </w:tc>
      </w:tr>
      <w:tr w:rsidR="00457B96" w:rsidRPr="00457B96" w14:paraId="21C3FDFB" w14:textId="77777777" w:rsidTr="009900D6">
        <w:trPr>
          <w:cantSplit/>
        </w:trPr>
        <w:tc>
          <w:tcPr>
            <w:tcW w:w="3339" w:type="dxa"/>
            <w:shd w:val="clear" w:color="auto" w:fill="9CC2E5"/>
            <w:tcMar>
              <w:top w:w="0" w:type="dxa"/>
              <w:left w:w="108" w:type="dxa"/>
              <w:bottom w:w="0" w:type="dxa"/>
              <w:right w:w="108" w:type="dxa"/>
            </w:tcMar>
            <w:hideMark/>
          </w:tcPr>
          <w:p w14:paraId="2A7D2D6D" w14:textId="77777777" w:rsidR="00457B96" w:rsidRPr="00457B96" w:rsidRDefault="00457B96" w:rsidP="00457B96">
            <w:pPr>
              <w:tabs>
                <w:tab w:val="clear" w:pos="567"/>
                <w:tab w:val="clear" w:pos="1134"/>
                <w:tab w:val="clear" w:pos="1701"/>
                <w:tab w:val="clear" w:pos="2268"/>
                <w:tab w:val="clear" w:pos="2835"/>
              </w:tabs>
              <w:spacing w:before="80" w:after="20"/>
              <w:rPr>
                <w:b/>
                <w:bCs/>
                <w:sz w:val="20"/>
                <w:lang w:val="en-US" w:eastAsia="en-GB"/>
              </w:rPr>
            </w:pPr>
            <w:r w:rsidRPr="00457B96">
              <w:rPr>
                <w:b/>
                <w:bCs/>
                <w:sz w:val="20"/>
                <w:lang w:val="en-US" w:eastAsia="en-GB"/>
              </w:rPr>
              <w:t>2. WRC</w:t>
            </w:r>
          </w:p>
        </w:tc>
        <w:tc>
          <w:tcPr>
            <w:tcW w:w="577" w:type="dxa"/>
            <w:shd w:val="clear" w:color="auto" w:fill="9CC2E5"/>
            <w:tcMar>
              <w:top w:w="0" w:type="dxa"/>
              <w:left w:w="108" w:type="dxa"/>
              <w:bottom w:w="0" w:type="dxa"/>
              <w:right w:w="108" w:type="dxa"/>
            </w:tcMar>
          </w:tcPr>
          <w:p w14:paraId="1F44861E"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580" w:type="dxa"/>
            <w:shd w:val="clear" w:color="auto" w:fill="9CC2E5"/>
            <w:tcMar>
              <w:top w:w="0" w:type="dxa"/>
              <w:left w:w="108" w:type="dxa"/>
              <w:bottom w:w="0" w:type="dxa"/>
              <w:right w:w="108" w:type="dxa"/>
            </w:tcMar>
          </w:tcPr>
          <w:p w14:paraId="22D9E65F"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580" w:type="dxa"/>
            <w:shd w:val="clear" w:color="auto" w:fill="9CC2E5"/>
            <w:tcMar>
              <w:top w:w="0" w:type="dxa"/>
              <w:left w:w="108" w:type="dxa"/>
              <w:bottom w:w="0" w:type="dxa"/>
              <w:right w:w="108" w:type="dxa"/>
            </w:tcMar>
          </w:tcPr>
          <w:p w14:paraId="1C678A34"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572" w:type="dxa"/>
            <w:shd w:val="clear" w:color="auto" w:fill="9CC2E5"/>
            <w:tcMar>
              <w:top w:w="0" w:type="dxa"/>
              <w:left w:w="108" w:type="dxa"/>
              <w:bottom w:w="0" w:type="dxa"/>
              <w:right w:w="108" w:type="dxa"/>
            </w:tcMar>
          </w:tcPr>
          <w:p w14:paraId="4B2DAF80"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574" w:type="dxa"/>
            <w:shd w:val="clear" w:color="auto" w:fill="9CC2E5"/>
            <w:tcMar>
              <w:top w:w="0" w:type="dxa"/>
              <w:left w:w="108" w:type="dxa"/>
              <w:bottom w:w="0" w:type="dxa"/>
              <w:right w:w="108" w:type="dxa"/>
            </w:tcMar>
          </w:tcPr>
          <w:p w14:paraId="32B2ADB3"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580" w:type="dxa"/>
            <w:shd w:val="clear" w:color="auto" w:fill="9CC2E5"/>
            <w:tcMar>
              <w:top w:w="0" w:type="dxa"/>
              <w:left w:w="108" w:type="dxa"/>
              <w:bottom w:w="0" w:type="dxa"/>
              <w:right w:w="108" w:type="dxa"/>
            </w:tcMar>
          </w:tcPr>
          <w:p w14:paraId="0BBE6A99"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2837" w:type="dxa"/>
            <w:shd w:val="clear" w:color="auto" w:fill="9CC2E5"/>
            <w:tcMar>
              <w:top w:w="0" w:type="dxa"/>
              <w:left w:w="108" w:type="dxa"/>
              <w:bottom w:w="0" w:type="dxa"/>
              <w:right w:w="108" w:type="dxa"/>
            </w:tcMar>
          </w:tcPr>
          <w:p w14:paraId="230C1666" w14:textId="77777777" w:rsidR="00457B96" w:rsidRPr="00457B96" w:rsidRDefault="00457B96" w:rsidP="00457B96">
            <w:pPr>
              <w:tabs>
                <w:tab w:val="clear" w:pos="567"/>
                <w:tab w:val="clear" w:pos="1134"/>
                <w:tab w:val="clear" w:pos="1701"/>
                <w:tab w:val="clear" w:pos="2268"/>
                <w:tab w:val="clear" w:pos="2835"/>
              </w:tabs>
              <w:spacing w:before="80" w:after="20"/>
              <w:rPr>
                <w:b/>
                <w:bCs/>
                <w:sz w:val="20"/>
                <w:lang w:val="en-US" w:eastAsia="en-GB"/>
              </w:rPr>
            </w:pPr>
          </w:p>
        </w:tc>
      </w:tr>
      <w:tr w:rsidR="00457B96" w:rsidRPr="00457B96" w14:paraId="2E622A03" w14:textId="77777777" w:rsidTr="009900D6">
        <w:trPr>
          <w:cantSplit/>
          <w:trHeight w:val="315"/>
        </w:trPr>
        <w:tc>
          <w:tcPr>
            <w:tcW w:w="3339" w:type="dxa"/>
            <w:shd w:val="clear" w:color="auto" w:fill="FFFF00"/>
            <w:tcMar>
              <w:top w:w="0" w:type="dxa"/>
              <w:left w:w="108" w:type="dxa"/>
              <w:bottom w:w="0" w:type="dxa"/>
              <w:right w:w="108" w:type="dxa"/>
            </w:tcMar>
            <w:hideMark/>
          </w:tcPr>
          <w:p w14:paraId="76F33F20"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Interpretation</w:t>
            </w:r>
          </w:p>
        </w:tc>
        <w:tc>
          <w:tcPr>
            <w:tcW w:w="577" w:type="dxa"/>
            <w:shd w:val="clear" w:color="auto" w:fill="FFFF00"/>
            <w:tcMar>
              <w:top w:w="0" w:type="dxa"/>
              <w:left w:w="108" w:type="dxa"/>
              <w:bottom w:w="0" w:type="dxa"/>
              <w:right w:w="108" w:type="dxa"/>
            </w:tcMar>
            <w:hideMark/>
          </w:tcPr>
          <w:p w14:paraId="6CC9B0A0"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shd w:val="clear" w:color="auto" w:fill="FFFF00"/>
            <w:tcMar>
              <w:top w:w="0" w:type="dxa"/>
              <w:left w:w="108" w:type="dxa"/>
              <w:bottom w:w="0" w:type="dxa"/>
              <w:right w:w="108" w:type="dxa"/>
            </w:tcMar>
            <w:hideMark/>
          </w:tcPr>
          <w:p w14:paraId="1089C9A9"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shd w:val="clear" w:color="auto" w:fill="FFFF00"/>
            <w:tcMar>
              <w:top w:w="0" w:type="dxa"/>
              <w:left w:w="108" w:type="dxa"/>
              <w:bottom w:w="0" w:type="dxa"/>
              <w:right w:w="108" w:type="dxa"/>
            </w:tcMar>
            <w:hideMark/>
          </w:tcPr>
          <w:p w14:paraId="110A22A7"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2" w:type="dxa"/>
            <w:shd w:val="clear" w:color="auto" w:fill="FFFF00"/>
            <w:tcMar>
              <w:top w:w="0" w:type="dxa"/>
              <w:left w:w="108" w:type="dxa"/>
              <w:bottom w:w="0" w:type="dxa"/>
              <w:right w:w="108" w:type="dxa"/>
            </w:tcMar>
            <w:hideMark/>
          </w:tcPr>
          <w:p w14:paraId="4CE0145E"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4" w:type="dxa"/>
            <w:shd w:val="clear" w:color="auto" w:fill="FFFF00"/>
            <w:tcMar>
              <w:top w:w="0" w:type="dxa"/>
              <w:left w:w="108" w:type="dxa"/>
              <w:bottom w:w="0" w:type="dxa"/>
              <w:right w:w="108" w:type="dxa"/>
            </w:tcMar>
            <w:hideMark/>
          </w:tcPr>
          <w:p w14:paraId="4B7A40BA"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shd w:val="clear" w:color="auto" w:fill="FFFF00"/>
            <w:tcMar>
              <w:top w:w="0" w:type="dxa"/>
              <w:left w:w="108" w:type="dxa"/>
              <w:bottom w:w="0" w:type="dxa"/>
              <w:right w:w="108" w:type="dxa"/>
            </w:tcMar>
            <w:hideMark/>
          </w:tcPr>
          <w:p w14:paraId="2C11EC99"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2837" w:type="dxa"/>
            <w:shd w:val="clear" w:color="auto" w:fill="FFFF00"/>
            <w:tcMar>
              <w:top w:w="0" w:type="dxa"/>
              <w:left w:w="108" w:type="dxa"/>
              <w:bottom w:w="0" w:type="dxa"/>
              <w:right w:w="108" w:type="dxa"/>
            </w:tcMar>
          </w:tcPr>
          <w:p w14:paraId="46AE78EE"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p>
        </w:tc>
      </w:tr>
      <w:tr w:rsidR="00457B96" w:rsidRPr="00457B96" w14:paraId="4D04E925" w14:textId="77777777" w:rsidTr="009900D6">
        <w:trPr>
          <w:cantSplit/>
        </w:trPr>
        <w:tc>
          <w:tcPr>
            <w:tcW w:w="3339" w:type="dxa"/>
            <w:tcMar>
              <w:top w:w="0" w:type="dxa"/>
              <w:left w:w="108" w:type="dxa"/>
              <w:bottom w:w="0" w:type="dxa"/>
              <w:right w:w="108" w:type="dxa"/>
            </w:tcMar>
            <w:hideMark/>
          </w:tcPr>
          <w:p w14:paraId="06F28FFB"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Agenda of the conference</w:t>
            </w:r>
          </w:p>
        </w:tc>
        <w:tc>
          <w:tcPr>
            <w:tcW w:w="577" w:type="dxa"/>
            <w:tcMar>
              <w:top w:w="0" w:type="dxa"/>
              <w:left w:w="108" w:type="dxa"/>
              <w:bottom w:w="0" w:type="dxa"/>
              <w:right w:w="108" w:type="dxa"/>
            </w:tcMar>
            <w:hideMark/>
          </w:tcPr>
          <w:p w14:paraId="228A5053"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2F384636"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1CEA5917"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2" w:type="dxa"/>
            <w:tcMar>
              <w:top w:w="0" w:type="dxa"/>
              <w:left w:w="108" w:type="dxa"/>
              <w:bottom w:w="0" w:type="dxa"/>
              <w:right w:w="108" w:type="dxa"/>
            </w:tcMar>
            <w:hideMark/>
          </w:tcPr>
          <w:p w14:paraId="6568882B"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4" w:type="dxa"/>
            <w:tcMar>
              <w:top w:w="0" w:type="dxa"/>
              <w:left w:w="108" w:type="dxa"/>
              <w:bottom w:w="0" w:type="dxa"/>
              <w:right w:w="108" w:type="dxa"/>
            </w:tcMar>
            <w:hideMark/>
          </w:tcPr>
          <w:p w14:paraId="763CB807"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126CDFA7"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2837" w:type="dxa"/>
            <w:tcMar>
              <w:top w:w="0" w:type="dxa"/>
              <w:left w:w="108" w:type="dxa"/>
              <w:bottom w:w="0" w:type="dxa"/>
              <w:right w:w="108" w:type="dxa"/>
            </w:tcMar>
          </w:tcPr>
          <w:p w14:paraId="75CCCDED"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p>
        </w:tc>
      </w:tr>
      <w:tr w:rsidR="00457B96" w:rsidRPr="00457B96" w14:paraId="43C98ADB" w14:textId="77777777" w:rsidTr="009900D6">
        <w:trPr>
          <w:cantSplit/>
        </w:trPr>
        <w:tc>
          <w:tcPr>
            <w:tcW w:w="3339" w:type="dxa"/>
            <w:tcMar>
              <w:top w:w="0" w:type="dxa"/>
              <w:left w:w="108" w:type="dxa"/>
              <w:bottom w:w="0" w:type="dxa"/>
              <w:right w:w="108" w:type="dxa"/>
            </w:tcMar>
            <w:hideMark/>
          </w:tcPr>
          <w:p w14:paraId="50710795"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Reports/contributions/proposals</w:t>
            </w:r>
          </w:p>
        </w:tc>
        <w:tc>
          <w:tcPr>
            <w:tcW w:w="577" w:type="dxa"/>
            <w:tcMar>
              <w:top w:w="0" w:type="dxa"/>
              <w:left w:w="108" w:type="dxa"/>
              <w:bottom w:w="0" w:type="dxa"/>
              <w:right w:w="108" w:type="dxa"/>
            </w:tcMar>
            <w:hideMark/>
          </w:tcPr>
          <w:p w14:paraId="1B3CC27D"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04FDE358"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1B0767B6"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2" w:type="dxa"/>
            <w:tcMar>
              <w:top w:w="0" w:type="dxa"/>
              <w:left w:w="108" w:type="dxa"/>
              <w:bottom w:w="0" w:type="dxa"/>
              <w:right w:w="108" w:type="dxa"/>
            </w:tcMar>
            <w:hideMark/>
          </w:tcPr>
          <w:p w14:paraId="06226233"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4" w:type="dxa"/>
            <w:tcMar>
              <w:top w:w="0" w:type="dxa"/>
              <w:left w:w="108" w:type="dxa"/>
              <w:bottom w:w="0" w:type="dxa"/>
              <w:right w:w="108" w:type="dxa"/>
            </w:tcMar>
            <w:hideMark/>
          </w:tcPr>
          <w:p w14:paraId="701DF107"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47B483B7"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2837" w:type="dxa"/>
            <w:tcMar>
              <w:top w:w="0" w:type="dxa"/>
              <w:left w:w="108" w:type="dxa"/>
              <w:bottom w:w="0" w:type="dxa"/>
              <w:right w:w="108" w:type="dxa"/>
            </w:tcMar>
          </w:tcPr>
          <w:p w14:paraId="732DEC27"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p>
        </w:tc>
      </w:tr>
      <w:tr w:rsidR="00457B96" w:rsidRPr="00457B96" w14:paraId="7F3B0EE2" w14:textId="77777777" w:rsidTr="009900D6">
        <w:trPr>
          <w:cantSplit/>
        </w:trPr>
        <w:tc>
          <w:tcPr>
            <w:tcW w:w="3339" w:type="dxa"/>
            <w:tcMar>
              <w:top w:w="0" w:type="dxa"/>
              <w:left w:w="108" w:type="dxa"/>
              <w:bottom w:w="0" w:type="dxa"/>
              <w:right w:w="108" w:type="dxa"/>
            </w:tcMar>
            <w:hideMark/>
          </w:tcPr>
          <w:p w14:paraId="25E0C29C"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Working/temporary documents</w:t>
            </w:r>
          </w:p>
        </w:tc>
        <w:tc>
          <w:tcPr>
            <w:tcW w:w="577" w:type="dxa"/>
            <w:tcMar>
              <w:top w:w="0" w:type="dxa"/>
              <w:left w:w="108" w:type="dxa"/>
              <w:bottom w:w="0" w:type="dxa"/>
              <w:right w:w="108" w:type="dxa"/>
            </w:tcMar>
            <w:hideMark/>
          </w:tcPr>
          <w:p w14:paraId="3A96A65A"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40788FB4"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6C2DD164"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2" w:type="dxa"/>
            <w:tcMar>
              <w:top w:w="0" w:type="dxa"/>
              <w:left w:w="108" w:type="dxa"/>
              <w:bottom w:w="0" w:type="dxa"/>
              <w:right w:w="108" w:type="dxa"/>
            </w:tcMar>
            <w:hideMark/>
          </w:tcPr>
          <w:p w14:paraId="34C6E3D6"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4" w:type="dxa"/>
            <w:tcMar>
              <w:top w:w="0" w:type="dxa"/>
              <w:left w:w="108" w:type="dxa"/>
              <w:bottom w:w="0" w:type="dxa"/>
              <w:right w:w="108" w:type="dxa"/>
            </w:tcMar>
            <w:hideMark/>
          </w:tcPr>
          <w:p w14:paraId="4D1F61FB"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47FEC0D6"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2837" w:type="dxa"/>
            <w:tcMar>
              <w:top w:w="0" w:type="dxa"/>
              <w:left w:w="108" w:type="dxa"/>
              <w:bottom w:w="0" w:type="dxa"/>
              <w:right w:w="108" w:type="dxa"/>
            </w:tcMar>
          </w:tcPr>
          <w:p w14:paraId="1338A5BD"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p>
        </w:tc>
      </w:tr>
      <w:tr w:rsidR="00457B96" w:rsidRPr="00457B96" w14:paraId="34E91249" w14:textId="77777777" w:rsidTr="009900D6">
        <w:trPr>
          <w:cantSplit/>
        </w:trPr>
        <w:tc>
          <w:tcPr>
            <w:tcW w:w="3339" w:type="dxa"/>
            <w:tcMar>
              <w:top w:w="0" w:type="dxa"/>
              <w:left w:w="108" w:type="dxa"/>
              <w:bottom w:w="0" w:type="dxa"/>
              <w:right w:w="108" w:type="dxa"/>
            </w:tcMar>
            <w:hideMark/>
          </w:tcPr>
          <w:p w14:paraId="17B70265"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Daily agendas</w:t>
            </w:r>
          </w:p>
        </w:tc>
        <w:tc>
          <w:tcPr>
            <w:tcW w:w="577" w:type="dxa"/>
            <w:tcMar>
              <w:top w:w="0" w:type="dxa"/>
              <w:left w:w="108" w:type="dxa"/>
              <w:bottom w:w="0" w:type="dxa"/>
              <w:right w:w="108" w:type="dxa"/>
            </w:tcMar>
            <w:hideMark/>
          </w:tcPr>
          <w:p w14:paraId="62E38DC5"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4EC2976E"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1A384123"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2" w:type="dxa"/>
            <w:tcMar>
              <w:top w:w="0" w:type="dxa"/>
              <w:left w:w="108" w:type="dxa"/>
              <w:bottom w:w="0" w:type="dxa"/>
              <w:right w:w="108" w:type="dxa"/>
            </w:tcMar>
            <w:hideMark/>
          </w:tcPr>
          <w:p w14:paraId="7B279DF3"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4" w:type="dxa"/>
            <w:tcMar>
              <w:top w:w="0" w:type="dxa"/>
              <w:left w:w="108" w:type="dxa"/>
              <w:bottom w:w="0" w:type="dxa"/>
              <w:right w:w="108" w:type="dxa"/>
            </w:tcMar>
            <w:hideMark/>
          </w:tcPr>
          <w:p w14:paraId="39E362FF"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6359A3E1"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2837" w:type="dxa"/>
            <w:tcMar>
              <w:top w:w="0" w:type="dxa"/>
              <w:left w:w="108" w:type="dxa"/>
              <w:bottom w:w="0" w:type="dxa"/>
              <w:right w:w="108" w:type="dxa"/>
            </w:tcMar>
          </w:tcPr>
          <w:p w14:paraId="00F0E761"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p>
        </w:tc>
      </w:tr>
      <w:tr w:rsidR="00457B96" w:rsidRPr="00457B96" w14:paraId="1BA220DD" w14:textId="77777777" w:rsidTr="009900D6">
        <w:trPr>
          <w:cantSplit/>
        </w:trPr>
        <w:tc>
          <w:tcPr>
            <w:tcW w:w="3339" w:type="dxa"/>
            <w:tcMar>
              <w:top w:w="0" w:type="dxa"/>
              <w:left w:w="108" w:type="dxa"/>
              <w:bottom w:w="0" w:type="dxa"/>
              <w:right w:w="108" w:type="dxa"/>
            </w:tcMar>
            <w:hideMark/>
          </w:tcPr>
          <w:p w14:paraId="6C6F4E23"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Administrative documents</w:t>
            </w:r>
          </w:p>
        </w:tc>
        <w:tc>
          <w:tcPr>
            <w:tcW w:w="577" w:type="dxa"/>
            <w:tcMar>
              <w:top w:w="0" w:type="dxa"/>
              <w:left w:w="108" w:type="dxa"/>
              <w:bottom w:w="0" w:type="dxa"/>
              <w:right w:w="108" w:type="dxa"/>
            </w:tcMar>
            <w:hideMark/>
          </w:tcPr>
          <w:p w14:paraId="05159555"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280E9C72"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53948E97"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2" w:type="dxa"/>
            <w:tcMar>
              <w:top w:w="0" w:type="dxa"/>
              <w:left w:w="108" w:type="dxa"/>
              <w:bottom w:w="0" w:type="dxa"/>
              <w:right w:w="108" w:type="dxa"/>
            </w:tcMar>
            <w:hideMark/>
          </w:tcPr>
          <w:p w14:paraId="052F1425"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4" w:type="dxa"/>
            <w:tcMar>
              <w:top w:w="0" w:type="dxa"/>
              <w:left w:w="108" w:type="dxa"/>
              <w:bottom w:w="0" w:type="dxa"/>
              <w:right w:w="108" w:type="dxa"/>
            </w:tcMar>
            <w:hideMark/>
          </w:tcPr>
          <w:p w14:paraId="7A248862"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6691199A"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2837" w:type="dxa"/>
            <w:tcMar>
              <w:top w:w="0" w:type="dxa"/>
              <w:left w:w="108" w:type="dxa"/>
              <w:bottom w:w="0" w:type="dxa"/>
              <w:right w:w="108" w:type="dxa"/>
            </w:tcMar>
          </w:tcPr>
          <w:p w14:paraId="6790087A"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p>
        </w:tc>
      </w:tr>
      <w:tr w:rsidR="00457B96" w:rsidRPr="00457B96" w14:paraId="748260D6" w14:textId="77777777" w:rsidTr="009900D6">
        <w:trPr>
          <w:cantSplit/>
        </w:trPr>
        <w:tc>
          <w:tcPr>
            <w:tcW w:w="3339" w:type="dxa"/>
            <w:tcMar>
              <w:top w:w="0" w:type="dxa"/>
              <w:left w:w="108" w:type="dxa"/>
              <w:bottom w:w="0" w:type="dxa"/>
              <w:right w:w="108" w:type="dxa"/>
            </w:tcMar>
            <w:hideMark/>
          </w:tcPr>
          <w:p w14:paraId="35D39162"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Information documents</w:t>
            </w:r>
          </w:p>
        </w:tc>
        <w:tc>
          <w:tcPr>
            <w:tcW w:w="577" w:type="dxa"/>
            <w:tcMar>
              <w:top w:w="0" w:type="dxa"/>
              <w:left w:w="108" w:type="dxa"/>
              <w:bottom w:w="0" w:type="dxa"/>
              <w:right w:w="108" w:type="dxa"/>
            </w:tcMar>
            <w:hideMark/>
          </w:tcPr>
          <w:p w14:paraId="107D20F0"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2B6563D7"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6BB401F9"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2" w:type="dxa"/>
            <w:tcMar>
              <w:top w:w="0" w:type="dxa"/>
              <w:left w:w="108" w:type="dxa"/>
              <w:bottom w:w="0" w:type="dxa"/>
              <w:right w:w="108" w:type="dxa"/>
            </w:tcMar>
            <w:hideMark/>
          </w:tcPr>
          <w:p w14:paraId="73BCA99C"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4" w:type="dxa"/>
            <w:tcMar>
              <w:top w:w="0" w:type="dxa"/>
              <w:left w:w="108" w:type="dxa"/>
              <w:bottom w:w="0" w:type="dxa"/>
              <w:right w:w="108" w:type="dxa"/>
            </w:tcMar>
            <w:hideMark/>
          </w:tcPr>
          <w:p w14:paraId="27C3C520"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1C6E356B"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2837" w:type="dxa"/>
            <w:tcMar>
              <w:top w:w="0" w:type="dxa"/>
              <w:left w:w="108" w:type="dxa"/>
              <w:bottom w:w="0" w:type="dxa"/>
              <w:right w:w="108" w:type="dxa"/>
            </w:tcMar>
            <w:hideMark/>
          </w:tcPr>
          <w:p w14:paraId="4B0406B6"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Depends on contents</w:t>
            </w:r>
          </w:p>
        </w:tc>
      </w:tr>
      <w:tr w:rsidR="00457B96" w:rsidRPr="00457B96" w14:paraId="30CB7EF5" w14:textId="77777777" w:rsidTr="009900D6">
        <w:trPr>
          <w:cantSplit/>
        </w:trPr>
        <w:tc>
          <w:tcPr>
            <w:tcW w:w="3339" w:type="dxa"/>
            <w:tcMar>
              <w:top w:w="0" w:type="dxa"/>
              <w:left w:w="108" w:type="dxa"/>
              <w:bottom w:w="0" w:type="dxa"/>
              <w:right w:w="108" w:type="dxa"/>
            </w:tcMar>
            <w:hideMark/>
          </w:tcPr>
          <w:p w14:paraId="48C9E116"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List of participants</w:t>
            </w:r>
          </w:p>
        </w:tc>
        <w:tc>
          <w:tcPr>
            <w:tcW w:w="577" w:type="dxa"/>
            <w:tcMar>
              <w:top w:w="0" w:type="dxa"/>
              <w:left w:w="108" w:type="dxa"/>
              <w:bottom w:w="0" w:type="dxa"/>
              <w:right w:w="108" w:type="dxa"/>
            </w:tcMar>
            <w:hideMark/>
          </w:tcPr>
          <w:p w14:paraId="03CCDFD7"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tcPr>
          <w:p w14:paraId="65B3DC39"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p>
        </w:tc>
        <w:tc>
          <w:tcPr>
            <w:tcW w:w="580" w:type="dxa"/>
            <w:tcMar>
              <w:top w:w="0" w:type="dxa"/>
              <w:left w:w="108" w:type="dxa"/>
              <w:bottom w:w="0" w:type="dxa"/>
              <w:right w:w="108" w:type="dxa"/>
            </w:tcMar>
          </w:tcPr>
          <w:p w14:paraId="40145B7C"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p>
        </w:tc>
        <w:tc>
          <w:tcPr>
            <w:tcW w:w="572" w:type="dxa"/>
            <w:tcMar>
              <w:top w:w="0" w:type="dxa"/>
              <w:left w:w="108" w:type="dxa"/>
              <w:bottom w:w="0" w:type="dxa"/>
              <w:right w:w="108" w:type="dxa"/>
            </w:tcMar>
          </w:tcPr>
          <w:p w14:paraId="680689A6"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p>
        </w:tc>
        <w:tc>
          <w:tcPr>
            <w:tcW w:w="574" w:type="dxa"/>
            <w:tcMar>
              <w:top w:w="0" w:type="dxa"/>
              <w:left w:w="108" w:type="dxa"/>
              <w:bottom w:w="0" w:type="dxa"/>
              <w:right w:w="108" w:type="dxa"/>
            </w:tcMar>
          </w:tcPr>
          <w:p w14:paraId="5DDB8AD5"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p>
        </w:tc>
        <w:tc>
          <w:tcPr>
            <w:tcW w:w="580" w:type="dxa"/>
            <w:tcMar>
              <w:top w:w="0" w:type="dxa"/>
              <w:left w:w="108" w:type="dxa"/>
              <w:bottom w:w="0" w:type="dxa"/>
              <w:right w:w="108" w:type="dxa"/>
            </w:tcMar>
          </w:tcPr>
          <w:p w14:paraId="4A69EBF0"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p>
        </w:tc>
        <w:tc>
          <w:tcPr>
            <w:tcW w:w="2837" w:type="dxa"/>
            <w:tcMar>
              <w:top w:w="0" w:type="dxa"/>
              <w:left w:w="108" w:type="dxa"/>
              <w:bottom w:w="0" w:type="dxa"/>
              <w:right w:w="108" w:type="dxa"/>
            </w:tcMar>
          </w:tcPr>
          <w:p w14:paraId="5C8D38DE"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p>
        </w:tc>
      </w:tr>
      <w:tr w:rsidR="00457B96" w:rsidRPr="00457B96" w14:paraId="6DF5A96E" w14:textId="77777777" w:rsidTr="009900D6">
        <w:trPr>
          <w:cantSplit/>
        </w:trPr>
        <w:tc>
          <w:tcPr>
            <w:tcW w:w="3339" w:type="dxa"/>
            <w:tcMar>
              <w:top w:w="0" w:type="dxa"/>
              <w:left w:w="108" w:type="dxa"/>
              <w:bottom w:w="0" w:type="dxa"/>
              <w:right w:w="108" w:type="dxa"/>
            </w:tcMar>
            <w:hideMark/>
          </w:tcPr>
          <w:p w14:paraId="09D23C79"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Minutes</w:t>
            </w:r>
          </w:p>
        </w:tc>
        <w:tc>
          <w:tcPr>
            <w:tcW w:w="577" w:type="dxa"/>
            <w:tcMar>
              <w:top w:w="0" w:type="dxa"/>
              <w:left w:w="108" w:type="dxa"/>
              <w:bottom w:w="0" w:type="dxa"/>
              <w:right w:w="108" w:type="dxa"/>
            </w:tcMar>
            <w:hideMark/>
          </w:tcPr>
          <w:p w14:paraId="61669BA9"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386E9AF4"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063B6673"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2" w:type="dxa"/>
            <w:tcMar>
              <w:top w:w="0" w:type="dxa"/>
              <w:left w:w="108" w:type="dxa"/>
              <w:bottom w:w="0" w:type="dxa"/>
              <w:right w:w="108" w:type="dxa"/>
            </w:tcMar>
            <w:hideMark/>
          </w:tcPr>
          <w:p w14:paraId="2FD5FB28"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4" w:type="dxa"/>
            <w:tcMar>
              <w:top w:w="0" w:type="dxa"/>
              <w:left w:w="108" w:type="dxa"/>
              <w:bottom w:w="0" w:type="dxa"/>
              <w:right w:w="108" w:type="dxa"/>
            </w:tcMar>
            <w:hideMark/>
          </w:tcPr>
          <w:p w14:paraId="3F10FBE8"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099CCCF9"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2837" w:type="dxa"/>
            <w:tcMar>
              <w:top w:w="0" w:type="dxa"/>
              <w:left w:w="108" w:type="dxa"/>
              <w:bottom w:w="0" w:type="dxa"/>
              <w:right w:w="108" w:type="dxa"/>
            </w:tcMar>
          </w:tcPr>
          <w:p w14:paraId="5F703031"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p>
        </w:tc>
      </w:tr>
      <w:tr w:rsidR="00457B96" w:rsidRPr="00457B96" w14:paraId="7DC476EE" w14:textId="77777777" w:rsidTr="009900D6">
        <w:trPr>
          <w:cantSplit/>
        </w:trPr>
        <w:tc>
          <w:tcPr>
            <w:tcW w:w="3339" w:type="dxa"/>
            <w:tcMar>
              <w:top w:w="0" w:type="dxa"/>
              <w:left w:w="108" w:type="dxa"/>
              <w:bottom w:w="0" w:type="dxa"/>
              <w:right w:w="108" w:type="dxa"/>
            </w:tcMar>
            <w:hideMark/>
          </w:tcPr>
          <w:p w14:paraId="0471D4CE"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Provisional Final Acts</w:t>
            </w:r>
          </w:p>
        </w:tc>
        <w:tc>
          <w:tcPr>
            <w:tcW w:w="577" w:type="dxa"/>
            <w:tcMar>
              <w:top w:w="0" w:type="dxa"/>
              <w:left w:w="108" w:type="dxa"/>
              <w:bottom w:w="0" w:type="dxa"/>
              <w:right w:w="108" w:type="dxa"/>
            </w:tcMar>
            <w:hideMark/>
          </w:tcPr>
          <w:p w14:paraId="1DFD8F6C"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2373D8A2"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2E4A93BF"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2" w:type="dxa"/>
            <w:tcMar>
              <w:top w:w="0" w:type="dxa"/>
              <w:left w:w="108" w:type="dxa"/>
              <w:bottom w:w="0" w:type="dxa"/>
              <w:right w:w="108" w:type="dxa"/>
            </w:tcMar>
            <w:hideMark/>
          </w:tcPr>
          <w:p w14:paraId="7E12D881"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4" w:type="dxa"/>
            <w:tcMar>
              <w:top w:w="0" w:type="dxa"/>
              <w:left w:w="108" w:type="dxa"/>
              <w:bottom w:w="0" w:type="dxa"/>
              <w:right w:w="108" w:type="dxa"/>
            </w:tcMar>
            <w:hideMark/>
          </w:tcPr>
          <w:p w14:paraId="3408D010"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5122D1C0"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2837" w:type="dxa"/>
            <w:tcMar>
              <w:top w:w="0" w:type="dxa"/>
              <w:left w:w="108" w:type="dxa"/>
              <w:bottom w:w="0" w:type="dxa"/>
              <w:right w:w="108" w:type="dxa"/>
            </w:tcMar>
          </w:tcPr>
          <w:p w14:paraId="3FD587B8"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p>
        </w:tc>
      </w:tr>
      <w:tr w:rsidR="00457B96" w:rsidRPr="00457B96" w14:paraId="1845A950" w14:textId="77777777" w:rsidTr="009900D6">
        <w:trPr>
          <w:cantSplit/>
        </w:trPr>
        <w:tc>
          <w:tcPr>
            <w:tcW w:w="3339" w:type="dxa"/>
            <w:tcMar>
              <w:top w:w="0" w:type="dxa"/>
              <w:left w:w="108" w:type="dxa"/>
              <w:bottom w:w="0" w:type="dxa"/>
              <w:right w:w="108" w:type="dxa"/>
            </w:tcMar>
            <w:hideMark/>
          </w:tcPr>
          <w:p w14:paraId="75138789"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Webpage</w:t>
            </w:r>
          </w:p>
        </w:tc>
        <w:tc>
          <w:tcPr>
            <w:tcW w:w="577" w:type="dxa"/>
            <w:tcMar>
              <w:top w:w="0" w:type="dxa"/>
              <w:left w:w="108" w:type="dxa"/>
              <w:bottom w:w="0" w:type="dxa"/>
              <w:right w:w="108" w:type="dxa"/>
            </w:tcMar>
            <w:hideMark/>
          </w:tcPr>
          <w:p w14:paraId="09439560"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00C62812"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4CFBE3C0"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2" w:type="dxa"/>
            <w:tcMar>
              <w:top w:w="0" w:type="dxa"/>
              <w:left w:w="108" w:type="dxa"/>
              <w:bottom w:w="0" w:type="dxa"/>
              <w:right w:w="108" w:type="dxa"/>
            </w:tcMar>
            <w:hideMark/>
          </w:tcPr>
          <w:p w14:paraId="765D12D7"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4" w:type="dxa"/>
            <w:tcMar>
              <w:top w:w="0" w:type="dxa"/>
              <w:left w:w="108" w:type="dxa"/>
              <w:bottom w:w="0" w:type="dxa"/>
              <w:right w:w="108" w:type="dxa"/>
            </w:tcMar>
            <w:hideMark/>
          </w:tcPr>
          <w:p w14:paraId="6BA8C275"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4438E230"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2837" w:type="dxa"/>
            <w:tcMar>
              <w:top w:w="0" w:type="dxa"/>
              <w:left w:w="108" w:type="dxa"/>
              <w:bottom w:w="0" w:type="dxa"/>
              <w:right w:w="108" w:type="dxa"/>
            </w:tcMar>
          </w:tcPr>
          <w:p w14:paraId="554A23A1"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p>
        </w:tc>
      </w:tr>
      <w:tr w:rsidR="00457B96" w:rsidRPr="00457B96" w14:paraId="4179A407" w14:textId="77777777" w:rsidTr="009900D6">
        <w:trPr>
          <w:cantSplit/>
        </w:trPr>
        <w:tc>
          <w:tcPr>
            <w:tcW w:w="3339" w:type="dxa"/>
            <w:shd w:val="clear" w:color="auto" w:fill="9CC2E5"/>
            <w:tcMar>
              <w:top w:w="0" w:type="dxa"/>
              <w:left w:w="108" w:type="dxa"/>
              <w:bottom w:w="0" w:type="dxa"/>
              <w:right w:w="108" w:type="dxa"/>
            </w:tcMar>
            <w:hideMark/>
          </w:tcPr>
          <w:p w14:paraId="437D2307" w14:textId="77777777" w:rsidR="00457B96" w:rsidRPr="00457B96" w:rsidRDefault="00457B96" w:rsidP="00457B96">
            <w:pPr>
              <w:tabs>
                <w:tab w:val="clear" w:pos="567"/>
                <w:tab w:val="clear" w:pos="1134"/>
                <w:tab w:val="clear" w:pos="1701"/>
                <w:tab w:val="clear" w:pos="2268"/>
                <w:tab w:val="clear" w:pos="2835"/>
              </w:tabs>
              <w:spacing w:before="80" w:after="20"/>
              <w:rPr>
                <w:b/>
                <w:bCs/>
                <w:sz w:val="20"/>
                <w:lang w:val="en-US" w:eastAsia="en-GB"/>
              </w:rPr>
            </w:pPr>
            <w:r w:rsidRPr="00457B96">
              <w:rPr>
                <w:b/>
                <w:bCs/>
                <w:sz w:val="20"/>
                <w:lang w:val="en-US" w:eastAsia="en-GB"/>
              </w:rPr>
              <w:t xml:space="preserve">3. WRC information sessions </w:t>
            </w:r>
            <w:r w:rsidRPr="00457B96">
              <w:rPr>
                <w:b/>
                <w:bCs/>
                <w:position w:val="6"/>
                <w:sz w:val="16"/>
                <w:szCs w:val="16"/>
                <w:lang w:val="en-US" w:eastAsia="en-GB"/>
              </w:rPr>
              <w:footnoteReference w:customMarkFollows="1" w:id="2"/>
              <w:t>[1]</w:t>
            </w:r>
          </w:p>
        </w:tc>
        <w:tc>
          <w:tcPr>
            <w:tcW w:w="577" w:type="dxa"/>
            <w:shd w:val="clear" w:color="auto" w:fill="9CC2E5"/>
            <w:tcMar>
              <w:top w:w="0" w:type="dxa"/>
              <w:left w:w="108" w:type="dxa"/>
              <w:bottom w:w="0" w:type="dxa"/>
              <w:right w:w="108" w:type="dxa"/>
            </w:tcMar>
          </w:tcPr>
          <w:p w14:paraId="32B58987"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580" w:type="dxa"/>
            <w:shd w:val="clear" w:color="auto" w:fill="9CC2E5"/>
            <w:tcMar>
              <w:top w:w="0" w:type="dxa"/>
              <w:left w:w="108" w:type="dxa"/>
              <w:bottom w:w="0" w:type="dxa"/>
              <w:right w:w="108" w:type="dxa"/>
            </w:tcMar>
          </w:tcPr>
          <w:p w14:paraId="7969CC8B"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580" w:type="dxa"/>
            <w:shd w:val="clear" w:color="auto" w:fill="9CC2E5"/>
            <w:tcMar>
              <w:top w:w="0" w:type="dxa"/>
              <w:left w:w="108" w:type="dxa"/>
              <w:bottom w:w="0" w:type="dxa"/>
              <w:right w:w="108" w:type="dxa"/>
            </w:tcMar>
          </w:tcPr>
          <w:p w14:paraId="6AD8DBCB"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572" w:type="dxa"/>
            <w:shd w:val="clear" w:color="auto" w:fill="9CC2E5"/>
            <w:tcMar>
              <w:top w:w="0" w:type="dxa"/>
              <w:left w:w="108" w:type="dxa"/>
              <w:bottom w:w="0" w:type="dxa"/>
              <w:right w:w="108" w:type="dxa"/>
            </w:tcMar>
          </w:tcPr>
          <w:p w14:paraId="1C74D8C9"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574" w:type="dxa"/>
            <w:shd w:val="clear" w:color="auto" w:fill="9CC2E5"/>
            <w:tcMar>
              <w:top w:w="0" w:type="dxa"/>
              <w:left w:w="108" w:type="dxa"/>
              <w:bottom w:w="0" w:type="dxa"/>
              <w:right w:w="108" w:type="dxa"/>
            </w:tcMar>
          </w:tcPr>
          <w:p w14:paraId="49AD48FF"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580" w:type="dxa"/>
            <w:shd w:val="clear" w:color="auto" w:fill="9CC2E5"/>
            <w:tcMar>
              <w:top w:w="0" w:type="dxa"/>
              <w:left w:w="108" w:type="dxa"/>
              <w:bottom w:w="0" w:type="dxa"/>
              <w:right w:w="108" w:type="dxa"/>
            </w:tcMar>
          </w:tcPr>
          <w:p w14:paraId="17D63E66"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2837" w:type="dxa"/>
            <w:shd w:val="clear" w:color="auto" w:fill="9CC2E5"/>
            <w:tcMar>
              <w:top w:w="0" w:type="dxa"/>
              <w:left w:w="108" w:type="dxa"/>
              <w:bottom w:w="0" w:type="dxa"/>
              <w:right w:w="108" w:type="dxa"/>
            </w:tcMar>
          </w:tcPr>
          <w:p w14:paraId="112487C7" w14:textId="77777777" w:rsidR="00457B96" w:rsidRPr="00457B96" w:rsidRDefault="00457B96" w:rsidP="00457B96">
            <w:pPr>
              <w:tabs>
                <w:tab w:val="clear" w:pos="567"/>
                <w:tab w:val="clear" w:pos="1134"/>
                <w:tab w:val="clear" w:pos="1701"/>
                <w:tab w:val="clear" w:pos="2268"/>
                <w:tab w:val="clear" w:pos="2835"/>
              </w:tabs>
              <w:spacing w:before="80" w:after="20"/>
              <w:rPr>
                <w:b/>
                <w:bCs/>
                <w:sz w:val="20"/>
                <w:lang w:val="en-US" w:eastAsia="en-GB"/>
              </w:rPr>
            </w:pPr>
          </w:p>
        </w:tc>
      </w:tr>
      <w:tr w:rsidR="00457B96" w:rsidRPr="00457B96" w14:paraId="00B97219" w14:textId="77777777" w:rsidTr="009900D6">
        <w:tc>
          <w:tcPr>
            <w:tcW w:w="3339" w:type="dxa"/>
            <w:shd w:val="clear" w:color="auto" w:fill="FFFF00"/>
            <w:tcMar>
              <w:top w:w="0" w:type="dxa"/>
              <w:left w:w="108" w:type="dxa"/>
              <w:bottom w:w="0" w:type="dxa"/>
              <w:right w:w="108" w:type="dxa"/>
            </w:tcMar>
            <w:hideMark/>
          </w:tcPr>
          <w:p w14:paraId="72966600"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Interpretation</w:t>
            </w:r>
          </w:p>
        </w:tc>
        <w:tc>
          <w:tcPr>
            <w:tcW w:w="577" w:type="dxa"/>
            <w:shd w:val="clear" w:color="auto" w:fill="FFFF00"/>
            <w:tcMar>
              <w:top w:w="0" w:type="dxa"/>
              <w:left w:w="108" w:type="dxa"/>
              <w:bottom w:w="0" w:type="dxa"/>
              <w:right w:w="108" w:type="dxa"/>
            </w:tcMar>
            <w:hideMark/>
          </w:tcPr>
          <w:p w14:paraId="0ED3F674"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shd w:val="clear" w:color="auto" w:fill="FFFF00"/>
            <w:tcMar>
              <w:top w:w="0" w:type="dxa"/>
              <w:left w:w="108" w:type="dxa"/>
              <w:bottom w:w="0" w:type="dxa"/>
              <w:right w:w="108" w:type="dxa"/>
            </w:tcMar>
            <w:hideMark/>
          </w:tcPr>
          <w:p w14:paraId="74A27BB5"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shd w:val="clear" w:color="auto" w:fill="FFFF00"/>
            <w:tcMar>
              <w:top w:w="0" w:type="dxa"/>
              <w:left w:w="108" w:type="dxa"/>
              <w:bottom w:w="0" w:type="dxa"/>
              <w:right w:w="108" w:type="dxa"/>
            </w:tcMar>
            <w:hideMark/>
          </w:tcPr>
          <w:p w14:paraId="1870B81B"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2" w:type="dxa"/>
            <w:shd w:val="clear" w:color="auto" w:fill="FFFF00"/>
            <w:tcMar>
              <w:top w:w="0" w:type="dxa"/>
              <w:left w:w="108" w:type="dxa"/>
              <w:bottom w:w="0" w:type="dxa"/>
              <w:right w:w="108" w:type="dxa"/>
            </w:tcMar>
            <w:hideMark/>
          </w:tcPr>
          <w:p w14:paraId="3753A645"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4" w:type="dxa"/>
            <w:shd w:val="clear" w:color="auto" w:fill="FFFF00"/>
            <w:tcMar>
              <w:top w:w="0" w:type="dxa"/>
              <w:left w:w="108" w:type="dxa"/>
              <w:bottom w:w="0" w:type="dxa"/>
              <w:right w:w="108" w:type="dxa"/>
            </w:tcMar>
            <w:hideMark/>
          </w:tcPr>
          <w:p w14:paraId="1F1E8354"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shd w:val="clear" w:color="auto" w:fill="FFFF00"/>
            <w:tcMar>
              <w:top w:w="0" w:type="dxa"/>
              <w:left w:w="108" w:type="dxa"/>
              <w:bottom w:w="0" w:type="dxa"/>
              <w:right w:w="108" w:type="dxa"/>
            </w:tcMar>
            <w:hideMark/>
          </w:tcPr>
          <w:p w14:paraId="70A0F452"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2837" w:type="dxa"/>
            <w:shd w:val="clear" w:color="auto" w:fill="FFFF00"/>
            <w:tcMar>
              <w:top w:w="0" w:type="dxa"/>
              <w:left w:w="108" w:type="dxa"/>
              <w:bottom w:w="0" w:type="dxa"/>
              <w:right w:w="108" w:type="dxa"/>
            </w:tcMar>
          </w:tcPr>
          <w:p w14:paraId="69C9E094"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p>
        </w:tc>
      </w:tr>
      <w:tr w:rsidR="00457B96" w:rsidRPr="00457B96" w14:paraId="2B5D2A38" w14:textId="77777777" w:rsidTr="009900D6">
        <w:trPr>
          <w:cantSplit/>
        </w:trPr>
        <w:tc>
          <w:tcPr>
            <w:tcW w:w="3339" w:type="dxa"/>
            <w:shd w:val="clear" w:color="auto" w:fill="9CC2E5"/>
            <w:tcMar>
              <w:top w:w="0" w:type="dxa"/>
              <w:left w:w="108" w:type="dxa"/>
              <w:bottom w:w="0" w:type="dxa"/>
              <w:right w:w="108" w:type="dxa"/>
            </w:tcMar>
            <w:hideMark/>
          </w:tcPr>
          <w:p w14:paraId="655AE4DF" w14:textId="77777777" w:rsidR="00457B96" w:rsidRPr="00457B96" w:rsidRDefault="00457B96" w:rsidP="00457B96">
            <w:pPr>
              <w:tabs>
                <w:tab w:val="clear" w:pos="567"/>
                <w:tab w:val="clear" w:pos="1134"/>
                <w:tab w:val="clear" w:pos="1701"/>
                <w:tab w:val="clear" w:pos="2268"/>
                <w:tab w:val="clear" w:pos="2835"/>
              </w:tabs>
              <w:spacing w:before="80" w:after="20"/>
              <w:rPr>
                <w:b/>
                <w:bCs/>
                <w:sz w:val="20"/>
                <w:lang w:val="en-US" w:eastAsia="en-GB"/>
              </w:rPr>
            </w:pPr>
            <w:r w:rsidRPr="00457B96">
              <w:rPr>
                <w:b/>
                <w:bCs/>
                <w:sz w:val="20"/>
                <w:lang w:val="en-US" w:eastAsia="en-GB"/>
              </w:rPr>
              <w:t xml:space="preserve">4a. RAG </w:t>
            </w:r>
          </w:p>
        </w:tc>
        <w:tc>
          <w:tcPr>
            <w:tcW w:w="577" w:type="dxa"/>
            <w:shd w:val="clear" w:color="auto" w:fill="9CC2E5"/>
            <w:tcMar>
              <w:top w:w="0" w:type="dxa"/>
              <w:left w:w="108" w:type="dxa"/>
              <w:bottom w:w="0" w:type="dxa"/>
              <w:right w:w="108" w:type="dxa"/>
            </w:tcMar>
          </w:tcPr>
          <w:p w14:paraId="6B0B3D44"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580" w:type="dxa"/>
            <w:shd w:val="clear" w:color="auto" w:fill="9CC2E5"/>
            <w:tcMar>
              <w:top w:w="0" w:type="dxa"/>
              <w:left w:w="108" w:type="dxa"/>
              <w:bottom w:w="0" w:type="dxa"/>
              <w:right w:w="108" w:type="dxa"/>
            </w:tcMar>
          </w:tcPr>
          <w:p w14:paraId="293A417B"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580" w:type="dxa"/>
            <w:shd w:val="clear" w:color="auto" w:fill="9CC2E5"/>
            <w:tcMar>
              <w:top w:w="0" w:type="dxa"/>
              <w:left w:w="108" w:type="dxa"/>
              <w:bottom w:w="0" w:type="dxa"/>
              <w:right w:w="108" w:type="dxa"/>
            </w:tcMar>
          </w:tcPr>
          <w:p w14:paraId="3AEED530"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572" w:type="dxa"/>
            <w:shd w:val="clear" w:color="auto" w:fill="9CC2E5"/>
            <w:tcMar>
              <w:top w:w="0" w:type="dxa"/>
              <w:left w:w="108" w:type="dxa"/>
              <w:bottom w:w="0" w:type="dxa"/>
              <w:right w:w="108" w:type="dxa"/>
            </w:tcMar>
          </w:tcPr>
          <w:p w14:paraId="7775738B"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574" w:type="dxa"/>
            <w:shd w:val="clear" w:color="auto" w:fill="9CC2E5"/>
            <w:tcMar>
              <w:top w:w="0" w:type="dxa"/>
              <w:left w:w="108" w:type="dxa"/>
              <w:bottom w:w="0" w:type="dxa"/>
              <w:right w:w="108" w:type="dxa"/>
            </w:tcMar>
          </w:tcPr>
          <w:p w14:paraId="6FDE84EB"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580" w:type="dxa"/>
            <w:shd w:val="clear" w:color="auto" w:fill="9CC2E5"/>
            <w:tcMar>
              <w:top w:w="0" w:type="dxa"/>
              <w:left w:w="108" w:type="dxa"/>
              <w:bottom w:w="0" w:type="dxa"/>
              <w:right w:w="108" w:type="dxa"/>
            </w:tcMar>
          </w:tcPr>
          <w:p w14:paraId="469E1B17"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2837" w:type="dxa"/>
            <w:shd w:val="clear" w:color="auto" w:fill="9CC2E5"/>
            <w:tcMar>
              <w:top w:w="0" w:type="dxa"/>
              <w:left w:w="108" w:type="dxa"/>
              <w:bottom w:w="0" w:type="dxa"/>
              <w:right w:w="108" w:type="dxa"/>
            </w:tcMar>
          </w:tcPr>
          <w:p w14:paraId="3A82149A" w14:textId="77777777" w:rsidR="00457B96" w:rsidRPr="00457B96" w:rsidRDefault="00457B96" w:rsidP="00457B96">
            <w:pPr>
              <w:tabs>
                <w:tab w:val="clear" w:pos="567"/>
                <w:tab w:val="clear" w:pos="1134"/>
                <w:tab w:val="clear" w:pos="1701"/>
                <w:tab w:val="clear" w:pos="2268"/>
                <w:tab w:val="clear" w:pos="2835"/>
              </w:tabs>
              <w:spacing w:before="80" w:after="20"/>
              <w:rPr>
                <w:b/>
                <w:bCs/>
                <w:sz w:val="20"/>
                <w:lang w:val="en-US" w:eastAsia="en-GB"/>
              </w:rPr>
            </w:pPr>
          </w:p>
        </w:tc>
      </w:tr>
      <w:tr w:rsidR="00457B96" w:rsidRPr="00457B96" w14:paraId="45DA4FCE" w14:textId="77777777" w:rsidTr="009900D6">
        <w:trPr>
          <w:cantSplit/>
        </w:trPr>
        <w:tc>
          <w:tcPr>
            <w:tcW w:w="3339" w:type="dxa"/>
            <w:shd w:val="clear" w:color="auto" w:fill="FFFF00"/>
            <w:tcMar>
              <w:top w:w="0" w:type="dxa"/>
              <w:left w:w="108" w:type="dxa"/>
              <w:bottom w:w="0" w:type="dxa"/>
              <w:right w:w="108" w:type="dxa"/>
            </w:tcMar>
            <w:hideMark/>
          </w:tcPr>
          <w:p w14:paraId="30296AC1"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Interpretation</w:t>
            </w:r>
          </w:p>
        </w:tc>
        <w:tc>
          <w:tcPr>
            <w:tcW w:w="577" w:type="dxa"/>
            <w:shd w:val="clear" w:color="auto" w:fill="FFFF00"/>
            <w:tcMar>
              <w:top w:w="0" w:type="dxa"/>
              <w:left w:w="108" w:type="dxa"/>
              <w:bottom w:w="0" w:type="dxa"/>
              <w:right w:w="108" w:type="dxa"/>
            </w:tcMar>
            <w:hideMark/>
          </w:tcPr>
          <w:p w14:paraId="3FF141BC"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shd w:val="clear" w:color="auto" w:fill="FFFF00"/>
            <w:tcMar>
              <w:top w:w="0" w:type="dxa"/>
              <w:left w:w="108" w:type="dxa"/>
              <w:bottom w:w="0" w:type="dxa"/>
              <w:right w:w="108" w:type="dxa"/>
            </w:tcMar>
            <w:hideMark/>
          </w:tcPr>
          <w:p w14:paraId="2573980C"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shd w:val="clear" w:color="auto" w:fill="FFFF00"/>
            <w:tcMar>
              <w:top w:w="0" w:type="dxa"/>
              <w:left w:w="108" w:type="dxa"/>
              <w:bottom w:w="0" w:type="dxa"/>
              <w:right w:w="108" w:type="dxa"/>
            </w:tcMar>
            <w:hideMark/>
          </w:tcPr>
          <w:p w14:paraId="5E9CDA86"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2" w:type="dxa"/>
            <w:shd w:val="clear" w:color="auto" w:fill="FFFF00"/>
            <w:tcMar>
              <w:top w:w="0" w:type="dxa"/>
              <w:left w:w="108" w:type="dxa"/>
              <w:bottom w:w="0" w:type="dxa"/>
              <w:right w:w="108" w:type="dxa"/>
            </w:tcMar>
            <w:hideMark/>
          </w:tcPr>
          <w:p w14:paraId="42784289"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4" w:type="dxa"/>
            <w:shd w:val="clear" w:color="auto" w:fill="FFFF00"/>
            <w:tcMar>
              <w:top w:w="0" w:type="dxa"/>
              <w:left w:w="108" w:type="dxa"/>
              <w:bottom w:w="0" w:type="dxa"/>
              <w:right w:w="108" w:type="dxa"/>
            </w:tcMar>
            <w:hideMark/>
          </w:tcPr>
          <w:p w14:paraId="1A9D6547"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shd w:val="clear" w:color="auto" w:fill="FFFF00"/>
            <w:tcMar>
              <w:top w:w="0" w:type="dxa"/>
              <w:left w:w="108" w:type="dxa"/>
              <w:bottom w:w="0" w:type="dxa"/>
              <w:right w:w="108" w:type="dxa"/>
            </w:tcMar>
            <w:hideMark/>
          </w:tcPr>
          <w:p w14:paraId="234310AA"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2837" w:type="dxa"/>
            <w:shd w:val="clear" w:color="auto" w:fill="FFFF00"/>
            <w:tcMar>
              <w:top w:w="0" w:type="dxa"/>
              <w:left w:w="108" w:type="dxa"/>
              <w:bottom w:w="0" w:type="dxa"/>
              <w:right w:w="108" w:type="dxa"/>
            </w:tcMar>
          </w:tcPr>
          <w:p w14:paraId="5EE30241"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p>
        </w:tc>
      </w:tr>
      <w:tr w:rsidR="00457B96" w:rsidRPr="00457B96" w14:paraId="3F405790" w14:textId="77777777" w:rsidTr="009900D6">
        <w:tc>
          <w:tcPr>
            <w:tcW w:w="3339" w:type="dxa"/>
            <w:tcMar>
              <w:top w:w="0" w:type="dxa"/>
              <w:left w:w="108" w:type="dxa"/>
              <w:bottom w:w="0" w:type="dxa"/>
              <w:right w:w="108" w:type="dxa"/>
            </w:tcMar>
            <w:hideMark/>
          </w:tcPr>
          <w:p w14:paraId="633463A8"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 xml:space="preserve">Contributions </w:t>
            </w:r>
          </w:p>
        </w:tc>
        <w:tc>
          <w:tcPr>
            <w:tcW w:w="577" w:type="dxa"/>
            <w:tcMar>
              <w:top w:w="0" w:type="dxa"/>
              <w:left w:w="108" w:type="dxa"/>
              <w:bottom w:w="0" w:type="dxa"/>
              <w:right w:w="108" w:type="dxa"/>
            </w:tcMar>
            <w:hideMark/>
          </w:tcPr>
          <w:p w14:paraId="6BE00B5B"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0D208E69"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3503F86F"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2" w:type="dxa"/>
            <w:tcMar>
              <w:top w:w="0" w:type="dxa"/>
              <w:left w:w="108" w:type="dxa"/>
              <w:bottom w:w="0" w:type="dxa"/>
              <w:right w:w="108" w:type="dxa"/>
            </w:tcMar>
            <w:hideMark/>
          </w:tcPr>
          <w:p w14:paraId="745E8D31"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4" w:type="dxa"/>
            <w:tcMar>
              <w:top w:w="0" w:type="dxa"/>
              <w:left w:w="108" w:type="dxa"/>
              <w:bottom w:w="0" w:type="dxa"/>
              <w:right w:w="108" w:type="dxa"/>
            </w:tcMar>
            <w:hideMark/>
          </w:tcPr>
          <w:p w14:paraId="6A5B8CF4"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553B6C18"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2837" w:type="dxa"/>
            <w:tcMar>
              <w:top w:w="0" w:type="dxa"/>
              <w:left w:w="108" w:type="dxa"/>
              <w:bottom w:w="0" w:type="dxa"/>
              <w:right w:w="108" w:type="dxa"/>
            </w:tcMar>
          </w:tcPr>
          <w:p w14:paraId="63AEAD6F"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p>
        </w:tc>
      </w:tr>
      <w:tr w:rsidR="00457B96" w:rsidRPr="00457B96" w14:paraId="20E06966" w14:textId="77777777" w:rsidTr="009900D6">
        <w:tc>
          <w:tcPr>
            <w:tcW w:w="3339" w:type="dxa"/>
            <w:tcMar>
              <w:top w:w="0" w:type="dxa"/>
              <w:left w:w="108" w:type="dxa"/>
              <w:bottom w:w="0" w:type="dxa"/>
              <w:right w:w="108" w:type="dxa"/>
            </w:tcMar>
            <w:hideMark/>
          </w:tcPr>
          <w:p w14:paraId="226BF9CB"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 xml:space="preserve">Temporary documents </w:t>
            </w:r>
          </w:p>
        </w:tc>
        <w:tc>
          <w:tcPr>
            <w:tcW w:w="577" w:type="dxa"/>
            <w:tcMar>
              <w:top w:w="0" w:type="dxa"/>
              <w:left w:w="108" w:type="dxa"/>
              <w:bottom w:w="0" w:type="dxa"/>
              <w:right w:w="108" w:type="dxa"/>
            </w:tcMar>
            <w:hideMark/>
          </w:tcPr>
          <w:p w14:paraId="235AA95B"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tcPr>
          <w:p w14:paraId="681FBBE8"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p>
        </w:tc>
        <w:tc>
          <w:tcPr>
            <w:tcW w:w="580" w:type="dxa"/>
            <w:tcMar>
              <w:top w:w="0" w:type="dxa"/>
              <w:left w:w="108" w:type="dxa"/>
              <w:bottom w:w="0" w:type="dxa"/>
              <w:right w:w="108" w:type="dxa"/>
            </w:tcMar>
          </w:tcPr>
          <w:p w14:paraId="2478A7CC"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p>
        </w:tc>
        <w:tc>
          <w:tcPr>
            <w:tcW w:w="572" w:type="dxa"/>
            <w:tcMar>
              <w:top w:w="0" w:type="dxa"/>
              <w:left w:w="108" w:type="dxa"/>
              <w:bottom w:w="0" w:type="dxa"/>
              <w:right w:w="108" w:type="dxa"/>
            </w:tcMar>
          </w:tcPr>
          <w:p w14:paraId="43CA01E5"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p>
        </w:tc>
        <w:tc>
          <w:tcPr>
            <w:tcW w:w="574" w:type="dxa"/>
            <w:tcMar>
              <w:top w:w="0" w:type="dxa"/>
              <w:left w:w="108" w:type="dxa"/>
              <w:bottom w:w="0" w:type="dxa"/>
              <w:right w:w="108" w:type="dxa"/>
            </w:tcMar>
          </w:tcPr>
          <w:p w14:paraId="37B77E4A"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p>
        </w:tc>
        <w:tc>
          <w:tcPr>
            <w:tcW w:w="580" w:type="dxa"/>
            <w:tcMar>
              <w:top w:w="0" w:type="dxa"/>
              <w:left w:w="108" w:type="dxa"/>
              <w:bottom w:w="0" w:type="dxa"/>
              <w:right w:w="108" w:type="dxa"/>
            </w:tcMar>
          </w:tcPr>
          <w:p w14:paraId="1574BD65"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p>
        </w:tc>
        <w:tc>
          <w:tcPr>
            <w:tcW w:w="2837" w:type="dxa"/>
            <w:tcMar>
              <w:top w:w="0" w:type="dxa"/>
              <w:left w:w="108" w:type="dxa"/>
              <w:bottom w:w="0" w:type="dxa"/>
              <w:right w:w="108" w:type="dxa"/>
            </w:tcMar>
          </w:tcPr>
          <w:p w14:paraId="3A927D5F"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p>
        </w:tc>
      </w:tr>
      <w:tr w:rsidR="00457B96" w:rsidRPr="00457B96" w14:paraId="4B8D2F3B" w14:textId="77777777" w:rsidTr="009900D6">
        <w:tc>
          <w:tcPr>
            <w:tcW w:w="3339" w:type="dxa"/>
            <w:tcMar>
              <w:top w:w="0" w:type="dxa"/>
              <w:left w:w="108" w:type="dxa"/>
              <w:bottom w:w="0" w:type="dxa"/>
              <w:right w:w="108" w:type="dxa"/>
            </w:tcMar>
            <w:hideMark/>
          </w:tcPr>
          <w:p w14:paraId="5C383742"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RAG summary of conclusions</w:t>
            </w:r>
          </w:p>
        </w:tc>
        <w:tc>
          <w:tcPr>
            <w:tcW w:w="577" w:type="dxa"/>
            <w:tcMar>
              <w:top w:w="0" w:type="dxa"/>
              <w:left w:w="108" w:type="dxa"/>
              <w:bottom w:w="0" w:type="dxa"/>
              <w:right w:w="108" w:type="dxa"/>
            </w:tcMar>
            <w:hideMark/>
          </w:tcPr>
          <w:p w14:paraId="73ACCA92"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46E43CF3"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3D02FE22"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2" w:type="dxa"/>
            <w:tcMar>
              <w:top w:w="0" w:type="dxa"/>
              <w:left w:w="108" w:type="dxa"/>
              <w:bottom w:w="0" w:type="dxa"/>
              <w:right w:w="108" w:type="dxa"/>
            </w:tcMar>
            <w:hideMark/>
          </w:tcPr>
          <w:p w14:paraId="36DC3F9C"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4" w:type="dxa"/>
            <w:tcMar>
              <w:top w:w="0" w:type="dxa"/>
              <w:left w:w="108" w:type="dxa"/>
              <w:bottom w:w="0" w:type="dxa"/>
              <w:right w:w="108" w:type="dxa"/>
            </w:tcMar>
            <w:hideMark/>
          </w:tcPr>
          <w:p w14:paraId="3A8114AC"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0502CB87"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2837" w:type="dxa"/>
            <w:tcMar>
              <w:top w:w="0" w:type="dxa"/>
              <w:left w:w="108" w:type="dxa"/>
              <w:bottom w:w="0" w:type="dxa"/>
              <w:right w:w="108" w:type="dxa"/>
            </w:tcMar>
          </w:tcPr>
          <w:p w14:paraId="5746A0A1"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p>
        </w:tc>
      </w:tr>
      <w:tr w:rsidR="00457B96" w:rsidRPr="00457B96" w14:paraId="557024AF" w14:textId="77777777" w:rsidTr="009900D6">
        <w:tc>
          <w:tcPr>
            <w:tcW w:w="3339" w:type="dxa"/>
            <w:tcMar>
              <w:top w:w="0" w:type="dxa"/>
              <w:left w:w="108" w:type="dxa"/>
              <w:bottom w:w="0" w:type="dxa"/>
              <w:right w:w="108" w:type="dxa"/>
            </w:tcMar>
            <w:hideMark/>
          </w:tcPr>
          <w:p w14:paraId="0259D61C"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Webpage</w:t>
            </w:r>
          </w:p>
        </w:tc>
        <w:tc>
          <w:tcPr>
            <w:tcW w:w="577" w:type="dxa"/>
            <w:tcMar>
              <w:top w:w="0" w:type="dxa"/>
              <w:left w:w="108" w:type="dxa"/>
              <w:bottom w:w="0" w:type="dxa"/>
              <w:right w:w="108" w:type="dxa"/>
            </w:tcMar>
            <w:hideMark/>
          </w:tcPr>
          <w:p w14:paraId="4B77A452"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47E7C7D1"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21E9683B"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2" w:type="dxa"/>
            <w:tcMar>
              <w:top w:w="0" w:type="dxa"/>
              <w:left w:w="108" w:type="dxa"/>
              <w:bottom w:w="0" w:type="dxa"/>
              <w:right w:w="108" w:type="dxa"/>
            </w:tcMar>
            <w:hideMark/>
          </w:tcPr>
          <w:p w14:paraId="125067F8"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4" w:type="dxa"/>
            <w:tcMar>
              <w:top w:w="0" w:type="dxa"/>
              <w:left w:w="108" w:type="dxa"/>
              <w:bottom w:w="0" w:type="dxa"/>
              <w:right w:w="108" w:type="dxa"/>
            </w:tcMar>
            <w:hideMark/>
          </w:tcPr>
          <w:p w14:paraId="31B141FA"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783CE617"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2837" w:type="dxa"/>
            <w:tcMar>
              <w:top w:w="0" w:type="dxa"/>
              <w:left w:w="108" w:type="dxa"/>
              <w:bottom w:w="0" w:type="dxa"/>
              <w:right w:w="108" w:type="dxa"/>
            </w:tcMar>
          </w:tcPr>
          <w:p w14:paraId="5353EB21"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p>
        </w:tc>
      </w:tr>
      <w:tr w:rsidR="00457B96" w:rsidRPr="00457B96" w14:paraId="25ACE5CD" w14:textId="77777777" w:rsidTr="009900D6">
        <w:trPr>
          <w:cantSplit/>
        </w:trPr>
        <w:tc>
          <w:tcPr>
            <w:tcW w:w="3339" w:type="dxa"/>
            <w:shd w:val="clear" w:color="auto" w:fill="9CC2E5"/>
            <w:tcMar>
              <w:top w:w="0" w:type="dxa"/>
              <w:left w:w="108" w:type="dxa"/>
              <w:bottom w:w="0" w:type="dxa"/>
              <w:right w:w="108" w:type="dxa"/>
            </w:tcMar>
            <w:hideMark/>
          </w:tcPr>
          <w:p w14:paraId="4A3C234B" w14:textId="77777777" w:rsidR="00457B96" w:rsidRPr="00457B96" w:rsidRDefault="00457B96" w:rsidP="00457B96">
            <w:pPr>
              <w:tabs>
                <w:tab w:val="clear" w:pos="567"/>
                <w:tab w:val="clear" w:pos="1134"/>
                <w:tab w:val="clear" w:pos="1701"/>
                <w:tab w:val="clear" w:pos="2268"/>
                <w:tab w:val="clear" w:pos="2835"/>
              </w:tabs>
              <w:spacing w:before="80" w:after="20"/>
              <w:rPr>
                <w:b/>
                <w:bCs/>
                <w:sz w:val="20"/>
                <w:lang w:val="en-US" w:eastAsia="en-GB"/>
              </w:rPr>
            </w:pPr>
            <w:r w:rsidRPr="00457B96">
              <w:rPr>
                <w:b/>
                <w:bCs/>
                <w:sz w:val="20"/>
                <w:lang w:val="en-US" w:eastAsia="en-GB"/>
              </w:rPr>
              <w:t>4b. Study groups</w:t>
            </w:r>
          </w:p>
        </w:tc>
        <w:tc>
          <w:tcPr>
            <w:tcW w:w="577" w:type="dxa"/>
            <w:shd w:val="clear" w:color="auto" w:fill="9CC2E5"/>
            <w:tcMar>
              <w:top w:w="0" w:type="dxa"/>
              <w:left w:w="108" w:type="dxa"/>
              <w:bottom w:w="0" w:type="dxa"/>
              <w:right w:w="108" w:type="dxa"/>
            </w:tcMar>
          </w:tcPr>
          <w:p w14:paraId="0022C64C"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580" w:type="dxa"/>
            <w:shd w:val="clear" w:color="auto" w:fill="9CC2E5"/>
            <w:tcMar>
              <w:top w:w="0" w:type="dxa"/>
              <w:left w:w="108" w:type="dxa"/>
              <w:bottom w:w="0" w:type="dxa"/>
              <w:right w:w="108" w:type="dxa"/>
            </w:tcMar>
          </w:tcPr>
          <w:p w14:paraId="511E011D"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580" w:type="dxa"/>
            <w:shd w:val="clear" w:color="auto" w:fill="9CC2E5"/>
            <w:tcMar>
              <w:top w:w="0" w:type="dxa"/>
              <w:left w:w="108" w:type="dxa"/>
              <w:bottom w:w="0" w:type="dxa"/>
              <w:right w:w="108" w:type="dxa"/>
            </w:tcMar>
          </w:tcPr>
          <w:p w14:paraId="071D9586"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572" w:type="dxa"/>
            <w:shd w:val="clear" w:color="auto" w:fill="9CC2E5"/>
            <w:tcMar>
              <w:top w:w="0" w:type="dxa"/>
              <w:left w:w="108" w:type="dxa"/>
              <w:bottom w:w="0" w:type="dxa"/>
              <w:right w:w="108" w:type="dxa"/>
            </w:tcMar>
          </w:tcPr>
          <w:p w14:paraId="14FDEB55"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574" w:type="dxa"/>
            <w:shd w:val="clear" w:color="auto" w:fill="9CC2E5"/>
            <w:tcMar>
              <w:top w:w="0" w:type="dxa"/>
              <w:left w:w="108" w:type="dxa"/>
              <w:bottom w:w="0" w:type="dxa"/>
              <w:right w:w="108" w:type="dxa"/>
            </w:tcMar>
          </w:tcPr>
          <w:p w14:paraId="6C39D173"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580" w:type="dxa"/>
            <w:shd w:val="clear" w:color="auto" w:fill="9CC2E5"/>
            <w:tcMar>
              <w:top w:w="0" w:type="dxa"/>
              <w:left w:w="108" w:type="dxa"/>
              <w:bottom w:w="0" w:type="dxa"/>
              <w:right w:w="108" w:type="dxa"/>
            </w:tcMar>
          </w:tcPr>
          <w:p w14:paraId="0125241D"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2837" w:type="dxa"/>
            <w:shd w:val="clear" w:color="auto" w:fill="9CC2E5"/>
            <w:tcMar>
              <w:top w:w="0" w:type="dxa"/>
              <w:left w:w="108" w:type="dxa"/>
              <w:bottom w:w="0" w:type="dxa"/>
              <w:right w:w="108" w:type="dxa"/>
            </w:tcMar>
          </w:tcPr>
          <w:p w14:paraId="08E71F6A" w14:textId="77777777" w:rsidR="00457B96" w:rsidRPr="00457B96" w:rsidRDefault="00457B96" w:rsidP="00457B96">
            <w:pPr>
              <w:tabs>
                <w:tab w:val="clear" w:pos="567"/>
                <w:tab w:val="clear" w:pos="1134"/>
                <w:tab w:val="clear" w:pos="1701"/>
                <w:tab w:val="clear" w:pos="2268"/>
                <w:tab w:val="clear" w:pos="2835"/>
              </w:tabs>
              <w:spacing w:before="80" w:after="20"/>
              <w:rPr>
                <w:b/>
                <w:bCs/>
                <w:sz w:val="20"/>
                <w:lang w:val="en-US" w:eastAsia="en-GB"/>
              </w:rPr>
            </w:pPr>
          </w:p>
        </w:tc>
      </w:tr>
      <w:tr w:rsidR="00457B96" w:rsidRPr="00457B96" w14:paraId="6854F24D" w14:textId="77777777" w:rsidTr="009900D6">
        <w:trPr>
          <w:cantSplit/>
        </w:trPr>
        <w:tc>
          <w:tcPr>
            <w:tcW w:w="3339" w:type="dxa"/>
            <w:shd w:val="clear" w:color="auto" w:fill="FFFF00"/>
            <w:tcMar>
              <w:top w:w="0" w:type="dxa"/>
              <w:left w:w="108" w:type="dxa"/>
              <w:bottom w:w="0" w:type="dxa"/>
              <w:right w:w="108" w:type="dxa"/>
            </w:tcMar>
            <w:hideMark/>
          </w:tcPr>
          <w:p w14:paraId="74F8A29A"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 xml:space="preserve">Interpretation </w:t>
            </w:r>
          </w:p>
        </w:tc>
        <w:tc>
          <w:tcPr>
            <w:tcW w:w="577" w:type="dxa"/>
            <w:shd w:val="clear" w:color="auto" w:fill="FFFF00"/>
            <w:tcMar>
              <w:top w:w="0" w:type="dxa"/>
              <w:left w:w="108" w:type="dxa"/>
              <w:bottom w:w="0" w:type="dxa"/>
              <w:right w:w="108" w:type="dxa"/>
            </w:tcMar>
            <w:hideMark/>
          </w:tcPr>
          <w:p w14:paraId="0182EE30"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shd w:val="clear" w:color="auto" w:fill="FFFF00"/>
            <w:tcMar>
              <w:top w:w="0" w:type="dxa"/>
              <w:left w:w="108" w:type="dxa"/>
              <w:bottom w:w="0" w:type="dxa"/>
              <w:right w:w="108" w:type="dxa"/>
            </w:tcMar>
            <w:hideMark/>
          </w:tcPr>
          <w:p w14:paraId="16F86974"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shd w:val="clear" w:color="auto" w:fill="FFFF00"/>
            <w:tcMar>
              <w:top w:w="0" w:type="dxa"/>
              <w:left w:w="108" w:type="dxa"/>
              <w:bottom w:w="0" w:type="dxa"/>
              <w:right w:w="108" w:type="dxa"/>
            </w:tcMar>
            <w:hideMark/>
          </w:tcPr>
          <w:p w14:paraId="52F23B97"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2" w:type="dxa"/>
            <w:shd w:val="clear" w:color="auto" w:fill="FFFF00"/>
            <w:tcMar>
              <w:top w:w="0" w:type="dxa"/>
              <w:left w:w="108" w:type="dxa"/>
              <w:bottom w:w="0" w:type="dxa"/>
              <w:right w:w="108" w:type="dxa"/>
            </w:tcMar>
            <w:hideMark/>
          </w:tcPr>
          <w:p w14:paraId="31E4FAE4"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4" w:type="dxa"/>
            <w:shd w:val="clear" w:color="auto" w:fill="FFFF00"/>
            <w:tcMar>
              <w:top w:w="0" w:type="dxa"/>
              <w:left w:w="108" w:type="dxa"/>
              <w:bottom w:w="0" w:type="dxa"/>
              <w:right w:w="108" w:type="dxa"/>
            </w:tcMar>
            <w:hideMark/>
          </w:tcPr>
          <w:p w14:paraId="3879D5B2"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shd w:val="clear" w:color="auto" w:fill="FFFF00"/>
            <w:tcMar>
              <w:top w:w="0" w:type="dxa"/>
              <w:left w:w="108" w:type="dxa"/>
              <w:bottom w:w="0" w:type="dxa"/>
              <w:right w:w="108" w:type="dxa"/>
            </w:tcMar>
            <w:hideMark/>
          </w:tcPr>
          <w:p w14:paraId="3507D17A"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2837" w:type="dxa"/>
            <w:shd w:val="clear" w:color="auto" w:fill="FFFF00"/>
            <w:tcMar>
              <w:top w:w="0" w:type="dxa"/>
              <w:left w:w="108" w:type="dxa"/>
              <w:bottom w:w="0" w:type="dxa"/>
              <w:right w:w="108" w:type="dxa"/>
            </w:tcMar>
          </w:tcPr>
          <w:p w14:paraId="07FBF790"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p>
        </w:tc>
      </w:tr>
      <w:tr w:rsidR="00457B96" w:rsidRPr="00457B96" w14:paraId="7F2B891F" w14:textId="77777777" w:rsidTr="009900D6">
        <w:tc>
          <w:tcPr>
            <w:tcW w:w="3339" w:type="dxa"/>
            <w:tcMar>
              <w:top w:w="0" w:type="dxa"/>
              <w:left w:w="108" w:type="dxa"/>
              <w:bottom w:w="0" w:type="dxa"/>
              <w:right w:w="108" w:type="dxa"/>
            </w:tcMar>
            <w:hideMark/>
          </w:tcPr>
          <w:p w14:paraId="1DE06D82"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 xml:space="preserve">All document types </w:t>
            </w:r>
          </w:p>
        </w:tc>
        <w:tc>
          <w:tcPr>
            <w:tcW w:w="577" w:type="dxa"/>
            <w:tcMar>
              <w:top w:w="0" w:type="dxa"/>
              <w:left w:w="108" w:type="dxa"/>
              <w:bottom w:w="0" w:type="dxa"/>
              <w:right w:w="108" w:type="dxa"/>
            </w:tcMar>
            <w:hideMark/>
          </w:tcPr>
          <w:p w14:paraId="45D5DF88"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tcPr>
          <w:p w14:paraId="38ED2CF0"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p>
        </w:tc>
        <w:tc>
          <w:tcPr>
            <w:tcW w:w="580" w:type="dxa"/>
            <w:tcMar>
              <w:top w:w="0" w:type="dxa"/>
              <w:left w:w="108" w:type="dxa"/>
              <w:bottom w:w="0" w:type="dxa"/>
              <w:right w:w="108" w:type="dxa"/>
            </w:tcMar>
          </w:tcPr>
          <w:p w14:paraId="7DE1C66E"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p>
        </w:tc>
        <w:tc>
          <w:tcPr>
            <w:tcW w:w="572" w:type="dxa"/>
            <w:tcMar>
              <w:top w:w="0" w:type="dxa"/>
              <w:left w:w="108" w:type="dxa"/>
              <w:bottom w:w="0" w:type="dxa"/>
              <w:right w:w="108" w:type="dxa"/>
            </w:tcMar>
          </w:tcPr>
          <w:p w14:paraId="59866298"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p>
        </w:tc>
        <w:tc>
          <w:tcPr>
            <w:tcW w:w="574" w:type="dxa"/>
            <w:tcMar>
              <w:top w:w="0" w:type="dxa"/>
              <w:left w:w="108" w:type="dxa"/>
              <w:bottom w:w="0" w:type="dxa"/>
              <w:right w:w="108" w:type="dxa"/>
            </w:tcMar>
          </w:tcPr>
          <w:p w14:paraId="13814C25"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p>
        </w:tc>
        <w:tc>
          <w:tcPr>
            <w:tcW w:w="580" w:type="dxa"/>
            <w:tcMar>
              <w:top w:w="0" w:type="dxa"/>
              <w:left w:w="108" w:type="dxa"/>
              <w:bottom w:w="0" w:type="dxa"/>
              <w:right w:w="108" w:type="dxa"/>
            </w:tcMar>
          </w:tcPr>
          <w:p w14:paraId="6252E2A2"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p>
        </w:tc>
        <w:tc>
          <w:tcPr>
            <w:tcW w:w="2837" w:type="dxa"/>
            <w:tcMar>
              <w:top w:w="0" w:type="dxa"/>
              <w:left w:w="108" w:type="dxa"/>
              <w:bottom w:w="0" w:type="dxa"/>
              <w:right w:w="108" w:type="dxa"/>
            </w:tcMar>
          </w:tcPr>
          <w:p w14:paraId="20CD4DB9"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p>
        </w:tc>
      </w:tr>
      <w:tr w:rsidR="00457B96" w:rsidRPr="00457B96" w14:paraId="2FA05CEB" w14:textId="77777777" w:rsidTr="009900D6">
        <w:tc>
          <w:tcPr>
            <w:tcW w:w="3339" w:type="dxa"/>
            <w:tcMar>
              <w:top w:w="0" w:type="dxa"/>
              <w:left w:w="108" w:type="dxa"/>
              <w:bottom w:w="0" w:type="dxa"/>
              <w:right w:w="108" w:type="dxa"/>
            </w:tcMar>
            <w:hideMark/>
          </w:tcPr>
          <w:p w14:paraId="44385F13"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Webpage</w:t>
            </w:r>
          </w:p>
        </w:tc>
        <w:tc>
          <w:tcPr>
            <w:tcW w:w="577" w:type="dxa"/>
            <w:tcMar>
              <w:top w:w="0" w:type="dxa"/>
              <w:left w:w="108" w:type="dxa"/>
              <w:bottom w:w="0" w:type="dxa"/>
              <w:right w:w="108" w:type="dxa"/>
            </w:tcMar>
            <w:hideMark/>
          </w:tcPr>
          <w:p w14:paraId="41A43CA3"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54B6FFCC"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0B801300"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2" w:type="dxa"/>
            <w:tcMar>
              <w:top w:w="0" w:type="dxa"/>
              <w:left w:w="108" w:type="dxa"/>
              <w:bottom w:w="0" w:type="dxa"/>
              <w:right w:w="108" w:type="dxa"/>
            </w:tcMar>
            <w:hideMark/>
          </w:tcPr>
          <w:p w14:paraId="4B658AF7"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4" w:type="dxa"/>
            <w:tcMar>
              <w:top w:w="0" w:type="dxa"/>
              <w:left w:w="108" w:type="dxa"/>
              <w:bottom w:w="0" w:type="dxa"/>
              <w:right w:w="108" w:type="dxa"/>
            </w:tcMar>
            <w:hideMark/>
          </w:tcPr>
          <w:p w14:paraId="119106C4"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03BD494D"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2837" w:type="dxa"/>
            <w:tcMar>
              <w:top w:w="0" w:type="dxa"/>
              <w:left w:w="108" w:type="dxa"/>
              <w:bottom w:w="0" w:type="dxa"/>
              <w:right w:w="108" w:type="dxa"/>
            </w:tcMar>
          </w:tcPr>
          <w:p w14:paraId="0FB1B603"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p>
        </w:tc>
      </w:tr>
      <w:tr w:rsidR="00457B96" w:rsidRPr="00457B96" w14:paraId="22AB31A4" w14:textId="77777777" w:rsidTr="009900D6">
        <w:tc>
          <w:tcPr>
            <w:tcW w:w="3339" w:type="dxa"/>
            <w:shd w:val="clear" w:color="auto" w:fill="9CC2E5"/>
            <w:tcMar>
              <w:top w:w="0" w:type="dxa"/>
              <w:left w:w="108" w:type="dxa"/>
              <w:bottom w:w="0" w:type="dxa"/>
              <w:right w:w="108" w:type="dxa"/>
            </w:tcMar>
            <w:hideMark/>
          </w:tcPr>
          <w:p w14:paraId="36197651" w14:textId="77777777" w:rsidR="00457B96" w:rsidRPr="00457B96" w:rsidRDefault="00457B96" w:rsidP="00457B96">
            <w:pPr>
              <w:tabs>
                <w:tab w:val="clear" w:pos="567"/>
                <w:tab w:val="clear" w:pos="1134"/>
                <w:tab w:val="clear" w:pos="1701"/>
                <w:tab w:val="clear" w:pos="2268"/>
                <w:tab w:val="clear" w:pos="2835"/>
              </w:tabs>
              <w:spacing w:before="80" w:after="20"/>
              <w:rPr>
                <w:b/>
                <w:bCs/>
                <w:sz w:val="20"/>
                <w:lang w:val="en-US" w:eastAsia="en-GB"/>
              </w:rPr>
            </w:pPr>
            <w:r w:rsidRPr="00457B96">
              <w:rPr>
                <w:b/>
                <w:bCs/>
                <w:sz w:val="20"/>
                <w:lang w:val="en-US" w:eastAsia="en-GB"/>
              </w:rPr>
              <w:t>5. RRB</w:t>
            </w:r>
          </w:p>
        </w:tc>
        <w:tc>
          <w:tcPr>
            <w:tcW w:w="577" w:type="dxa"/>
            <w:shd w:val="clear" w:color="auto" w:fill="9CC2E5"/>
            <w:tcMar>
              <w:top w:w="0" w:type="dxa"/>
              <w:left w:w="108" w:type="dxa"/>
              <w:bottom w:w="0" w:type="dxa"/>
              <w:right w:w="108" w:type="dxa"/>
            </w:tcMar>
          </w:tcPr>
          <w:p w14:paraId="09DCDE31"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580" w:type="dxa"/>
            <w:shd w:val="clear" w:color="auto" w:fill="9CC2E5"/>
            <w:tcMar>
              <w:top w:w="0" w:type="dxa"/>
              <w:left w:w="108" w:type="dxa"/>
              <w:bottom w:w="0" w:type="dxa"/>
              <w:right w:w="108" w:type="dxa"/>
            </w:tcMar>
          </w:tcPr>
          <w:p w14:paraId="7944AC54"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580" w:type="dxa"/>
            <w:shd w:val="clear" w:color="auto" w:fill="9CC2E5"/>
            <w:tcMar>
              <w:top w:w="0" w:type="dxa"/>
              <w:left w:w="108" w:type="dxa"/>
              <w:bottom w:w="0" w:type="dxa"/>
              <w:right w:w="108" w:type="dxa"/>
            </w:tcMar>
          </w:tcPr>
          <w:p w14:paraId="5A940B00"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572" w:type="dxa"/>
            <w:shd w:val="clear" w:color="auto" w:fill="9CC2E5"/>
            <w:tcMar>
              <w:top w:w="0" w:type="dxa"/>
              <w:left w:w="108" w:type="dxa"/>
              <w:bottom w:w="0" w:type="dxa"/>
              <w:right w:w="108" w:type="dxa"/>
            </w:tcMar>
          </w:tcPr>
          <w:p w14:paraId="7C76DBD5"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574" w:type="dxa"/>
            <w:shd w:val="clear" w:color="auto" w:fill="9CC2E5"/>
            <w:tcMar>
              <w:top w:w="0" w:type="dxa"/>
              <w:left w:w="108" w:type="dxa"/>
              <w:bottom w:w="0" w:type="dxa"/>
              <w:right w:w="108" w:type="dxa"/>
            </w:tcMar>
          </w:tcPr>
          <w:p w14:paraId="76DC7C9A"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580" w:type="dxa"/>
            <w:shd w:val="clear" w:color="auto" w:fill="9CC2E5"/>
            <w:tcMar>
              <w:top w:w="0" w:type="dxa"/>
              <w:left w:w="108" w:type="dxa"/>
              <w:bottom w:w="0" w:type="dxa"/>
              <w:right w:w="108" w:type="dxa"/>
            </w:tcMar>
          </w:tcPr>
          <w:p w14:paraId="03A51476"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2837" w:type="dxa"/>
            <w:shd w:val="clear" w:color="auto" w:fill="9CC2E5"/>
            <w:tcMar>
              <w:top w:w="0" w:type="dxa"/>
              <w:left w:w="108" w:type="dxa"/>
              <w:bottom w:w="0" w:type="dxa"/>
              <w:right w:w="108" w:type="dxa"/>
            </w:tcMar>
          </w:tcPr>
          <w:p w14:paraId="6F0EB7B9" w14:textId="77777777" w:rsidR="00457B96" w:rsidRPr="00457B96" w:rsidRDefault="00457B96" w:rsidP="00457B96">
            <w:pPr>
              <w:tabs>
                <w:tab w:val="clear" w:pos="567"/>
                <w:tab w:val="clear" w:pos="1134"/>
                <w:tab w:val="clear" w:pos="1701"/>
                <w:tab w:val="clear" w:pos="2268"/>
                <w:tab w:val="clear" w:pos="2835"/>
              </w:tabs>
              <w:spacing w:before="80" w:after="20"/>
              <w:rPr>
                <w:b/>
                <w:bCs/>
                <w:sz w:val="20"/>
                <w:lang w:val="en-US" w:eastAsia="en-GB"/>
              </w:rPr>
            </w:pPr>
          </w:p>
        </w:tc>
      </w:tr>
      <w:tr w:rsidR="00457B96" w:rsidRPr="00457B96" w14:paraId="3859D228" w14:textId="77777777" w:rsidTr="009900D6">
        <w:tc>
          <w:tcPr>
            <w:tcW w:w="3339" w:type="dxa"/>
            <w:shd w:val="clear" w:color="auto" w:fill="FFFF00"/>
            <w:tcMar>
              <w:top w:w="0" w:type="dxa"/>
              <w:left w:w="108" w:type="dxa"/>
              <w:bottom w:w="0" w:type="dxa"/>
              <w:right w:w="108" w:type="dxa"/>
            </w:tcMar>
            <w:hideMark/>
          </w:tcPr>
          <w:p w14:paraId="1C9C16C1"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Interpretation</w:t>
            </w:r>
          </w:p>
        </w:tc>
        <w:tc>
          <w:tcPr>
            <w:tcW w:w="577" w:type="dxa"/>
            <w:shd w:val="clear" w:color="auto" w:fill="FFFF00"/>
            <w:tcMar>
              <w:top w:w="0" w:type="dxa"/>
              <w:left w:w="108" w:type="dxa"/>
              <w:bottom w:w="0" w:type="dxa"/>
              <w:right w:w="108" w:type="dxa"/>
            </w:tcMar>
            <w:hideMark/>
          </w:tcPr>
          <w:p w14:paraId="2B21AA1B"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shd w:val="clear" w:color="auto" w:fill="FFFF00"/>
            <w:tcMar>
              <w:top w:w="0" w:type="dxa"/>
              <w:left w:w="108" w:type="dxa"/>
              <w:bottom w:w="0" w:type="dxa"/>
              <w:right w:w="108" w:type="dxa"/>
            </w:tcMar>
            <w:hideMark/>
          </w:tcPr>
          <w:p w14:paraId="458785EE"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shd w:val="clear" w:color="auto" w:fill="FFFF00"/>
            <w:tcMar>
              <w:top w:w="0" w:type="dxa"/>
              <w:left w:w="108" w:type="dxa"/>
              <w:bottom w:w="0" w:type="dxa"/>
              <w:right w:w="108" w:type="dxa"/>
            </w:tcMar>
            <w:hideMark/>
          </w:tcPr>
          <w:p w14:paraId="7B29D72B"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2" w:type="dxa"/>
            <w:shd w:val="clear" w:color="auto" w:fill="FFFF00"/>
            <w:tcMar>
              <w:top w:w="0" w:type="dxa"/>
              <w:left w:w="108" w:type="dxa"/>
              <w:bottom w:w="0" w:type="dxa"/>
              <w:right w:w="108" w:type="dxa"/>
            </w:tcMar>
            <w:hideMark/>
          </w:tcPr>
          <w:p w14:paraId="0F30996A"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4" w:type="dxa"/>
            <w:shd w:val="clear" w:color="auto" w:fill="FFFF00"/>
            <w:tcMar>
              <w:top w:w="0" w:type="dxa"/>
              <w:left w:w="108" w:type="dxa"/>
              <w:bottom w:w="0" w:type="dxa"/>
              <w:right w:w="108" w:type="dxa"/>
            </w:tcMar>
            <w:hideMark/>
          </w:tcPr>
          <w:p w14:paraId="567A36AC"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shd w:val="clear" w:color="auto" w:fill="FFFF00"/>
            <w:tcMar>
              <w:top w:w="0" w:type="dxa"/>
              <w:left w:w="108" w:type="dxa"/>
              <w:bottom w:w="0" w:type="dxa"/>
              <w:right w:w="108" w:type="dxa"/>
            </w:tcMar>
            <w:hideMark/>
          </w:tcPr>
          <w:p w14:paraId="2990430C"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2837" w:type="dxa"/>
            <w:shd w:val="clear" w:color="auto" w:fill="FFFF00"/>
            <w:tcMar>
              <w:top w:w="0" w:type="dxa"/>
              <w:left w:w="108" w:type="dxa"/>
              <w:bottom w:w="0" w:type="dxa"/>
              <w:right w:w="108" w:type="dxa"/>
            </w:tcMar>
            <w:hideMark/>
          </w:tcPr>
          <w:p w14:paraId="1E68DFAE"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Depends on composition of the Board</w:t>
            </w:r>
          </w:p>
        </w:tc>
      </w:tr>
      <w:tr w:rsidR="00457B96" w:rsidRPr="00457B96" w14:paraId="3CB793FC" w14:textId="77777777" w:rsidTr="009900D6">
        <w:tc>
          <w:tcPr>
            <w:tcW w:w="3339" w:type="dxa"/>
            <w:tcMar>
              <w:top w:w="0" w:type="dxa"/>
              <w:left w:w="108" w:type="dxa"/>
              <w:bottom w:w="0" w:type="dxa"/>
              <w:right w:w="108" w:type="dxa"/>
            </w:tcMar>
            <w:hideMark/>
          </w:tcPr>
          <w:p w14:paraId="68E007FE"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All document types</w:t>
            </w:r>
          </w:p>
        </w:tc>
        <w:tc>
          <w:tcPr>
            <w:tcW w:w="577" w:type="dxa"/>
            <w:tcMar>
              <w:top w:w="0" w:type="dxa"/>
              <w:left w:w="108" w:type="dxa"/>
              <w:bottom w:w="0" w:type="dxa"/>
              <w:right w:w="108" w:type="dxa"/>
            </w:tcMar>
            <w:hideMark/>
          </w:tcPr>
          <w:p w14:paraId="759F95B4"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063F12F4"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3CC6D828"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2" w:type="dxa"/>
            <w:tcMar>
              <w:top w:w="0" w:type="dxa"/>
              <w:left w:w="108" w:type="dxa"/>
              <w:bottom w:w="0" w:type="dxa"/>
              <w:right w:w="108" w:type="dxa"/>
            </w:tcMar>
            <w:hideMark/>
          </w:tcPr>
          <w:p w14:paraId="335F553E"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4" w:type="dxa"/>
            <w:tcMar>
              <w:top w:w="0" w:type="dxa"/>
              <w:left w:w="108" w:type="dxa"/>
              <w:bottom w:w="0" w:type="dxa"/>
              <w:right w:w="108" w:type="dxa"/>
            </w:tcMar>
            <w:hideMark/>
          </w:tcPr>
          <w:p w14:paraId="6B55F5C6"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5BC2AD5B"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2837" w:type="dxa"/>
            <w:tcMar>
              <w:top w:w="0" w:type="dxa"/>
              <w:left w:w="108" w:type="dxa"/>
              <w:bottom w:w="0" w:type="dxa"/>
              <w:right w:w="108" w:type="dxa"/>
            </w:tcMar>
          </w:tcPr>
          <w:p w14:paraId="568162C9"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p>
        </w:tc>
      </w:tr>
      <w:tr w:rsidR="00457B96" w:rsidRPr="00457B96" w14:paraId="6A8A53F7" w14:textId="77777777" w:rsidTr="009900D6">
        <w:tc>
          <w:tcPr>
            <w:tcW w:w="3339" w:type="dxa"/>
            <w:tcMar>
              <w:top w:w="0" w:type="dxa"/>
              <w:left w:w="108" w:type="dxa"/>
              <w:bottom w:w="0" w:type="dxa"/>
              <w:right w:w="108" w:type="dxa"/>
            </w:tcMar>
            <w:hideMark/>
          </w:tcPr>
          <w:p w14:paraId="69B4F1A7"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lastRenderedPageBreak/>
              <w:t>Webpage</w:t>
            </w:r>
          </w:p>
        </w:tc>
        <w:tc>
          <w:tcPr>
            <w:tcW w:w="577" w:type="dxa"/>
            <w:tcMar>
              <w:top w:w="0" w:type="dxa"/>
              <w:left w:w="108" w:type="dxa"/>
              <w:bottom w:w="0" w:type="dxa"/>
              <w:right w:w="108" w:type="dxa"/>
            </w:tcMar>
            <w:hideMark/>
          </w:tcPr>
          <w:p w14:paraId="5DA77BF7"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7D4BACEF"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5B3656D7"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2" w:type="dxa"/>
            <w:tcMar>
              <w:top w:w="0" w:type="dxa"/>
              <w:left w:w="108" w:type="dxa"/>
              <w:bottom w:w="0" w:type="dxa"/>
              <w:right w:w="108" w:type="dxa"/>
            </w:tcMar>
            <w:hideMark/>
          </w:tcPr>
          <w:p w14:paraId="4EAE666C"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4" w:type="dxa"/>
            <w:tcMar>
              <w:top w:w="0" w:type="dxa"/>
              <w:left w:w="108" w:type="dxa"/>
              <w:bottom w:w="0" w:type="dxa"/>
              <w:right w:w="108" w:type="dxa"/>
            </w:tcMar>
            <w:hideMark/>
          </w:tcPr>
          <w:p w14:paraId="139C21CB"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67C91314"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2837" w:type="dxa"/>
            <w:tcMar>
              <w:top w:w="0" w:type="dxa"/>
              <w:left w:w="108" w:type="dxa"/>
              <w:bottom w:w="0" w:type="dxa"/>
              <w:right w:w="108" w:type="dxa"/>
            </w:tcMar>
          </w:tcPr>
          <w:p w14:paraId="27EDD829"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p>
        </w:tc>
      </w:tr>
      <w:tr w:rsidR="00457B96" w:rsidRPr="00457B96" w14:paraId="6EEB51E1" w14:textId="77777777" w:rsidTr="009900D6">
        <w:tc>
          <w:tcPr>
            <w:tcW w:w="3339" w:type="dxa"/>
            <w:shd w:val="clear" w:color="auto" w:fill="9CC2E5"/>
            <w:tcMar>
              <w:top w:w="0" w:type="dxa"/>
              <w:left w:w="108" w:type="dxa"/>
              <w:bottom w:w="0" w:type="dxa"/>
              <w:right w:w="108" w:type="dxa"/>
            </w:tcMar>
            <w:hideMark/>
          </w:tcPr>
          <w:p w14:paraId="57C417FA" w14:textId="77777777" w:rsidR="00457B96" w:rsidRPr="00457B96" w:rsidRDefault="00457B96" w:rsidP="00457B96">
            <w:pPr>
              <w:tabs>
                <w:tab w:val="clear" w:pos="567"/>
                <w:tab w:val="clear" w:pos="1134"/>
                <w:tab w:val="clear" w:pos="1701"/>
                <w:tab w:val="clear" w:pos="2268"/>
                <w:tab w:val="clear" w:pos="2835"/>
              </w:tabs>
              <w:spacing w:before="80" w:after="20"/>
              <w:rPr>
                <w:b/>
                <w:bCs/>
                <w:sz w:val="20"/>
                <w:lang w:val="en-US" w:eastAsia="en-GB"/>
              </w:rPr>
            </w:pPr>
            <w:r w:rsidRPr="00457B96">
              <w:rPr>
                <w:b/>
                <w:bCs/>
                <w:sz w:val="20"/>
                <w:lang w:val="en-US" w:eastAsia="en-GB"/>
              </w:rPr>
              <w:t>6. World radiocommunication seminars</w:t>
            </w:r>
          </w:p>
        </w:tc>
        <w:tc>
          <w:tcPr>
            <w:tcW w:w="577" w:type="dxa"/>
            <w:shd w:val="clear" w:color="auto" w:fill="9CC2E5"/>
            <w:tcMar>
              <w:top w:w="0" w:type="dxa"/>
              <w:left w:w="108" w:type="dxa"/>
              <w:bottom w:w="0" w:type="dxa"/>
              <w:right w:w="108" w:type="dxa"/>
            </w:tcMar>
          </w:tcPr>
          <w:p w14:paraId="18D8A538"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580" w:type="dxa"/>
            <w:shd w:val="clear" w:color="auto" w:fill="9CC2E5"/>
            <w:tcMar>
              <w:top w:w="0" w:type="dxa"/>
              <w:left w:w="108" w:type="dxa"/>
              <w:bottom w:w="0" w:type="dxa"/>
              <w:right w:w="108" w:type="dxa"/>
            </w:tcMar>
          </w:tcPr>
          <w:p w14:paraId="4A470F30"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580" w:type="dxa"/>
            <w:shd w:val="clear" w:color="auto" w:fill="9CC2E5"/>
            <w:tcMar>
              <w:top w:w="0" w:type="dxa"/>
              <w:left w:w="108" w:type="dxa"/>
              <w:bottom w:w="0" w:type="dxa"/>
              <w:right w:w="108" w:type="dxa"/>
            </w:tcMar>
          </w:tcPr>
          <w:p w14:paraId="231E86F8"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572" w:type="dxa"/>
            <w:shd w:val="clear" w:color="auto" w:fill="9CC2E5"/>
            <w:tcMar>
              <w:top w:w="0" w:type="dxa"/>
              <w:left w:w="108" w:type="dxa"/>
              <w:bottom w:w="0" w:type="dxa"/>
              <w:right w:w="108" w:type="dxa"/>
            </w:tcMar>
          </w:tcPr>
          <w:p w14:paraId="652CAC76"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574" w:type="dxa"/>
            <w:shd w:val="clear" w:color="auto" w:fill="9CC2E5"/>
            <w:tcMar>
              <w:top w:w="0" w:type="dxa"/>
              <w:left w:w="108" w:type="dxa"/>
              <w:bottom w:w="0" w:type="dxa"/>
              <w:right w:w="108" w:type="dxa"/>
            </w:tcMar>
          </w:tcPr>
          <w:p w14:paraId="7DE118EF"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580" w:type="dxa"/>
            <w:shd w:val="clear" w:color="auto" w:fill="9CC2E5"/>
            <w:tcMar>
              <w:top w:w="0" w:type="dxa"/>
              <w:left w:w="108" w:type="dxa"/>
              <w:bottom w:w="0" w:type="dxa"/>
              <w:right w:w="108" w:type="dxa"/>
            </w:tcMar>
          </w:tcPr>
          <w:p w14:paraId="3F868282"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2837" w:type="dxa"/>
            <w:shd w:val="clear" w:color="auto" w:fill="9CC2E5"/>
            <w:tcMar>
              <w:top w:w="0" w:type="dxa"/>
              <w:left w:w="108" w:type="dxa"/>
              <w:bottom w:w="0" w:type="dxa"/>
              <w:right w:w="108" w:type="dxa"/>
            </w:tcMar>
          </w:tcPr>
          <w:p w14:paraId="26498E78" w14:textId="77777777" w:rsidR="00457B96" w:rsidRPr="00457B96" w:rsidRDefault="00457B96" w:rsidP="00457B96">
            <w:pPr>
              <w:tabs>
                <w:tab w:val="clear" w:pos="567"/>
                <w:tab w:val="clear" w:pos="1134"/>
                <w:tab w:val="clear" w:pos="1701"/>
                <w:tab w:val="clear" w:pos="2268"/>
                <w:tab w:val="clear" w:pos="2835"/>
              </w:tabs>
              <w:spacing w:before="80" w:after="20"/>
              <w:rPr>
                <w:b/>
                <w:bCs/>
                <w:sz w:val="20"/>
                <w:lang w:val="en-US" w:eastAsia="en-GB"/>
              </w:rPr>
            </w:pPr>
          </w:p>
        </w:tc>
      </w:tr>
      <w:tr w:rsidR="00457B96" w:rsidRPr="00457B96" w14:paraId="0E2900B0" w14:textId="77777777" w:rsidTr="009900D6">
        <w:tc>
          <w:tcPr>
            <w:tcW w:w="3339" w:type="dxa"/>
            <w:shd w:val="clear" w:color="auto" w:fill="FFFF00"/>
            <w:tcMar>
              <w:top w:w="0" w:type="dxa"/>
              <w:left w:w="108" w:type="dxa"/>
              <w:bottom w:w="0" w:type="dxa"/>
              <w:right w:w="108" w:type="dxa"/>
            </w:tcMar>
            <w:hideMark/>
          </w:tcPr>
          <w:p w14:paraId="54B11F18"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Interpretation</w:t>
            </w:r>
          </w:p>
        </w:tc>
        <w:tc>
          <w:tcPr>
            <w:tcW w:w="577" w:type="dxa"/>
            <w:shd w:val="clear" w:color="auto" w:fill="FFFF00"/>
            <w:tcMar>
              <w:top w:w="0" w:type="dxa"/>
              <w:left w:w="108" w:type="dxa"/>
              <w:bottom w:w="0" w:type="dxa"/>
              <w:right w:w="108" w:type="dxa"/>
            </w:tcMar>
            <w:hideMark/>
          </w:tcPr>
          <w:p w14:paraId="2A02CD63"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shd w:val="clear" w:color="auto" w:fill="FFFF00"/>
            <w:tcMar>
              <w:top w:w="0" w:type="dxa"/>
              <w:left w:w="108" w:type="dxa"/>
              <w:bottom w:w="0" w:type="dxa"/>
              <w:right w:w="108" w:type="dxa"/>
            </w:tcMar>
            <w:hideMark/>
          </w:tcPr>
          <w:p w14:paraId="488E177F"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shd w:val="clear" w:color="auto" w:fill="FFFF00"/>
            <w:tcMar>
              <w:top w:w="0" w:type="dxa"/>
              <w:left w:w="108" w:type="dxa"/>
              <w:bottom w:w="0" w:type="dxa"/>
              <w:right w:w="108" w:type="dxa"/>
            </w:tcMar>
            <w:hideMark/>
          </w:tcPr>
          <w:p w14:paraId="0E283663"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2" w:type="dxa"/>
            <w:shd w:val="clear" w:color="auto" w:fill="FFFF00"/>
            <w:tcMar>
              <w:top w:w="0" w:type="dxa"/>
              <w:left w:w="108" w:type="dxa"/>
              <w:bottom w:w="0" w:type="dxa"/>
              <w:right w:w="108" w:type="dxa"/>
            </w:tcMar>
            <w:hideMark/>
          </w:tcPr>
          <w:p w14:paraId="37BB1FE0"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4" w:type="dxa"/>
            <w:shd w:val="clear" w:color="auto" w:fill="FFFF00"/>
            <w:tcMar>
              <w:top w:w="0" w:type="dxa"/>
              <w:left w:w="108" w:type="dxa"/>
              <w:bottom w:w="0" w:type="dxa"/>
              <w:right w:w="108" w:type="dxa"/>
            </w:tcMar>
            <w:hideMark/>
          </w:tcPr>
          <w:p w14:paraId="20C298C9"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shd w:val="clear" w:color="auto" w:fill="FFFF00"/>
            <w:tcMar>
              <w:top w:w="0" w:type="dxa"/>
              <w:left w:w="108" w:type="dxa"/>
              <w:bottom w:w="0" w:type="dxa"/>
              <w:right w:w="108" w:type="dxa"/>
            </w:tcMar>
            <w:hideMark/>
          </w:tcPr>
          <w:p w14:paraId="646C2AA3"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2837" w:type="dxa"/>
            <w:shd w:val="clear" w:color="auto" w:fill="FFFF00"/>
            <w:tcMar>
              <w:top w:w="0" w:type="dxa"/>
              <w:left w:w="108" w:type="dxa"/>
              <w:bottom w:w="0" w:type="dxa"/>
              <w:right w:w="108" w:type="dxa"/>
            </w:tcMar>
            <w:hideMark/>
          </w:tcPr>
          <w:p w14:paraId="24ACA454"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Plenary sessions only</w:t>
            </w:r>
          </w:p>
        </w:tc>
      </w:tr>
      <w:tr w:rsidR="00457B96" w:rsidRPr="00457B96" w14:paraId="4CD259D0" w14:textId="77777777" w:rsidTr="009900D6">
        <w:tc>
          <w:tcPr>
            <w:tcW w:w="3339" w:type="dxa"/>
            <w:tcMar>
              <w:top w:w="0" w:type="dxa"/>
              <w:left w:w="108" w:type="dxa"/>
              <w:bottom w:w="0" w:type="dxa"/>
              <w:right w:w="108" w:type="dxa"/>
            </w:tcMar>
            <w:hideMark/>
          </w:tcPr>
          <w:p w14:paraId="560C0F11"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Documents</w:t>
            </w:r>
          </w:p>
        </w:tc>
        <w:tc>
          <w:tcPr>
            <w:tcW w:w="577" w:type="dxa"/>
            <w:tcMar>
              <w:top w:w="0" w:type="dxa"/>
              <w:left w:w="108" w:type="dxa"/>
              <w:bottom w:w="0" w:type="dxa"/>
              <w:right w:w="108" w:type="dxa"/>
            </w:tcMar>
            <w:hideMark/>
          </w:tcPr>
          <w:p w14:paraId="27AAE2AF"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61C70F71"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2CA840E9"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2" w:type="dxa"/>
            <w:tcMar>
              <w:top w:w="0" w:type="dxa"/>
              <w:left w:w="108" w:type="dxa"/>
              <w:bottom w:w="0" w:type="dxa"/>
              <w:right w:w="108" w:type="dxa"/>
            </w:tcMar>
            <w:hideMark/>
          </w:tcPr>
          <w:p w14:paraId="4DCF02D6"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4" w:type="dxa"/>
            <w:tcMar>
              <w:top w:w="0" w:type="dxa"/>
              <w:left w:w="108" w:type="dxa"/>
              <w:bottom w:w="0" w:type="dxa"/>
              <w:right w:w="108" w:type="dxa"/>
            </w:tcMar>
            <w:hideMark/>
          </w:tcPr>
          <w:p w14:paraId="19AC9D91"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0E2584A4"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2837" w:type="dxa"/>
            <w:tcMar>
              <w:top w:w="0" w:type="dxa"/>
              <w:left w:w="108" w:type="dxa"/>
              <w:bottom w:w="0" w:type="dxa"/>
              <w:right w:w="108" w:type="dxa"/>
            </w:tcMar>
          </w:tcPr>
          <w:p w14:paraId="505E4D8F"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p>
        </w:tc>
      </w:tr>
      <w:tr w:rsidR="00457B96" w:rsidRPr="00457B96" w14:paraId="2A32AE19" w14:textId="77777777" w:rsidTr="009900D6">
        <w:tc>
          <w:tcPr>
            <w:tcW w:w="3339" w:type="dxa"/>
            <w:tcMar>
              <w:top w:w="0" w:type="dxa"/>
              <w:left w:w="108" w:type="dxa"/>
              <w:bottom w:w="0" w:type="dxa"/>
              <w:right w:w="108" w:type="dxa"/>
            </w:tcMar>
            <w:hideMark/>
          </w:tcPr>
          <w:p w14:paraId="3CCC6BDC"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Presentations</w:t>
            </w:r>
          </w:p>
        </w:tc>
        <w:tc>
          <w:tcPr>
            <w:tcW w:w="577" w:type="dxa"/>
            <w:tcMar>
              <w:top w:w="0" w:type="dxa"/>
              <w:left w:w="108" w:type="dxa"/>
              <w:bottom w:w="0" w:type="dxa"/>
              <w:right w:w="108" w:type="dxa"/>
            </w:tcMar>
            <w:hideMark/>
          </w:tcPr>
          <w:p w14:paraId="0952B4F6"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tcPr>
          <w:p w14:paraId="44F4F345"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p>
        </w:tc>
        <w:tc>
          <w:tcPr>
            <w:tcW w:w="580" w:type="dxa"/>
            <w:tcMar>
              <w:top w:w="0" w:type="dxa"/>
              <w:left w:w="108" w:type="dxa"/>
              <w:bottom w:w="0" w:type="dxa"/>
              <w:right w:w="108" w:type="dxa"/>
            </w:tcMar>
          </w:tcPr>
          <w:p w14:paraId="042576DC"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p>
        </w:tc>
        <w:tc>
          <w:tcPr>
            <w:tcW w:w="572" w:type="dxa"/>
            <w:tcMar>
              <w:top w:w="0" w:type="dxa"/>
              <w:left w:w="108" w:type="dxa"/>
              <w:bottom w:w="0" w:type="dxa"/>
              <w:right w:w="108" w:type="dxa"/>
            </w:tcMar>
          </w:tcPr>
          <w:p w14:paraId="2C4D92C4"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p>
        </w:tc>
        <w:tc>
          <w:tcPr>
            <w:tcW w:w="574" w:type="dxa"/>
            <w:tcMar>
              <w:top w:w="0" w:type="dxa"/>
              <w:left w:w="108" w:type="dxa"/>
              <w:bottom w:w="0" w:type="dxa"/>
              <w:right w:w="108" w:type="dxa"/>
            </w:tcMar>
          </w:tcPr>
          <w:p w14:paraId="37042F90"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p>
        </w:tc>
        <w:tc>
          <w:tcPr>
            <w:tcW w:w="580" w:type="dxa"/>
            <w:tcMar>
              <w:top w:w="0" w:type="dxa"/>
              <w:left w:w="108" w:type="dxa"/>
              <w:bottom w:w="0" w:type="dxa"/>
              <w:right w:w="108" w:type="dxa"/>
            </w:tcMar>
          </w:tcPr>
          <w:p w14:paraId="36A1704B"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p>
        </w:tc>
        <w:tc>
          <w:tcPr>
            <w:tcW w:w="2837" w:type="dxa"/>
            <w:tcMar>
              <w:top w:w="0" w:type="dxa"/>
              <w:left w:w="108" w:type="dxa"/>
              <w:bottom w:w="0" w:type="dxa"/>
              <w:right w:w="108" w:type="dxa"/>
            </w:tcMar>
          </w:tcPr>
          <w:p w14:paraId="6A5DC3F0"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p>
        </w:tc>
      </w:tr>
      <w:tr w:rsidR="00457B96" w:rsidRPr="00457B96" w14:paraId="77E0BAE8" w14:textId="77777777" w:rsidTr="009900D6">
        <w:tc>
          <w:tcPr>
            <w:tcW w:w="3339" w:type="dxa"/>
            <w:tcMar>
              <w:top w:w="0" w:type="dxa"/>
              <w:left w:w="108" w:type="dxa"/>
              <w:bottom w:w="0" w:type="dxa"/>
              <w:right w:w="108" w:type="dxa"/>
            </w:tcMar>
            <w:hideMark/>
          </w:tcPr>
          <w:p w14:paraId="754DBBBD"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Webpage</w:t>
            </w:r>
          </w:p>
        </w:tc>
        <w:tc>
          <w:tcPr>
            <w:tcW w:w="577" w:type="dxa"/>
            <w:tcMar>
              <w:top w:w="0" w:type="dxa"/>
              <w:left w:w="108" w:type="dxa"/>
              <w:bottom w:w="0" w:type="dxa"/>
              <w:right w:w="108" w:type="dxa"/>
            </w:tcMar>
            <w:hideMark/>
          </w:tcPr>
          <w:p w14:paraId="42282684"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195A5C50"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3A94320B"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2" w:type="dxa"/>
            <w:tcMar>
              <w:top w:w="0" w:type="dxa"/>
              <w:left w:w="108" w:type="dxa"/>
              <w:bottom w:w="0" w:type="dxa"/>
              <w:right w:w="108" w:type="dxa"/>
            </w:tcMar>
            <w:hideMark/>
          </w:tcPr>
          <w:p w14:paraId="6250A6B0"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4" w:type="dxa"/>
            <w:tcMar>
              <w:top w:w="0" w:type="dxa"/>
              <w:left w:w="108" w:type="dxa"/>
              <w:bottom w:w="0" w:type="dxa"/>
              <w:right w:w="108" w:type="dxa"/>
            </w:tcMar>
            <w:hideMark/>
          </w:tcPr>
          <w:p w14:paraId="4B178DD8"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61A9847D"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2837" w:type="dxa"/>
            <w:tcMar>
              <w:top w:w="0" w:type="dxa"/>
              <w:left w:w="108" w:type="dxa"/>
              <w:bottom w:w="0" w:type="dxa"/>
              <w:right w:w="108" w:type="dxa"/>
            </w:tcMar>
          </w:tcPr>
          <w:p w14:paraId="3F4C9444"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p>
        </w:tc>
      </w:tr>
      <w:tr w:rsidR="00457B96" w:rsidRPr="00457B96" w14:paraId="39CB71FD" w14:textId="77777777" w:rsidTr="009900D6">
        <w:tc>
          <w:tcPr>
            <w:tcW w:w="3339" w:type="dxa"/>
            <w:shd w:val="clear" w:color="auto" w:fill="9CC2E5"/>
            <w:tcMar>
              <w:top w:w="0" w:type="dxa"/>
              <w:left w:w="108" w:type="dxa"/>
              <w:bottom w:w="0" w:type="dxa"/>
              <w:right w:w="108" w:type="dxa"/>
            </w:tcMar>
            <w:hideMark/>
          </w:tcPr>
          <w:p w14:paraId="036F5E0E" w14:textId="77777777" w:rsidR="00457B96" w:rsidRPr="00457B96" w:rsidRDefault="00457B96" w:rsidP="00457B96">
            <w:pPr>
              <w:tabs>
                <w:tab w:val="clear" w:pos="567"/>
                <w:tab w:val="clear" w:pos="1134"/>
                <w:tab w:val="clear" w:pos="1701"/>
                <w:tab w:val="clear" w:pos="2268"/>
                <w:tab w:val="clear" w:pos="2835"/>
              </w:tabs>
              <w:spacing w:before="80" w:after="20"/>
              <w:rPr>
                <w:b/>
                <w:bCs/>
                <w:sz w:val="20"/>
                <w:lang w:val="en-US" w:eastAsia="en-GB"/>
              </w:rPr>
            </w:pPr>
            <w:r w:rsidRPr="00457B96">
              <w:rPr>
                <w:b/>
                <w:bCs/>
                <w:sz w:val="20"/>
                <w:lang w:val="en-US" w:eastAsia="en-GB"/>
              </w:rPr>
              <w:t>7. Publications</w:t>
            </w:r>
          </w:p>
        </w:tc>
        <w:tc>
          <w:tcPr>
            <w:tcW w:w="577" w:type="dxa"/>
            <w:shd w:val="clear" w:color="auto" w:fill="9CC2E5"/>
            <w:tcMar>
              <w:top w:w="0" w:type="dxa"/>
              <w:left w:w="108" w:type="dxa"/>
              <w:bottom w:w="0" w:type="dxa"/>
              <w:right w:w="108" w:type="dxa"/>
            </w:tcMar>
          </w:tcPr>
          <w:p w14:paraId="6277F7A8"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580" w:type="dxa"/>
            <w:shd w:val="clear" w:color="auto" w:fill="9CC2E5"/>
            <w:tcMar>
              <w:top w:w="0" w:type="dxa"/>
              <w:left w:w="108" w:type="dxa"/>
              <w:bottom w:w="0" w:type="dxa"/>
              <w:right w:w="108" w:type="dxa"/>
            </w:tcMar>
          </w:tcPr>
          <w:p w14:paraId="2F64C731"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580" w:type="dxa"/>
            <w:shd w:val="clear" w:color="auto" w:fill="9CC2E5"/>
            <w:tcMar>
              <w:top w:w="0" w:type="dxa"/>
              <w:left w:w="108" w:type="dxa"/>
              <w:bottom w:w="0" w:type="dxa"/>
              <w:right w:w="108" w:type="dxa"/>
            </w:tcMar>
          </w:tcPr>
          <w:p w14:paraId="483A7080"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572" w:type="dxa"/>
            <w:shd w:val="clear" w:color="auto" w:fill="9CC2E5"/>
            <w:tcMar>
              <w:top w:w="0" w:type="dxa"/>
              <w:left w:w="108" w:type="dxa"/>
              <w:bottom w:w="0" w:type="dxa"/>
              <w:right w:w="108" w:type="dxa"/>
            </w:tcMar>
          </w:tcPr>
          <w:p w14:paraId="04FAC634"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574" w:type="dxa"/>
            <w:shd w:val="clear" w:color="auto" w:fill="9CC2E5"/>
            <w:tcMar>
              <w:top w:w="0" w:type="dxa"/>
              <w:left w:w="108" w:type="dxa"/>
              <w:bottom w:w="0" w:type="dxa"/>
              <w:right w:w="108" w:type="dxa"/>
            </w:tcMar>
          </w:tcPr>
          <w:p w14:paraId="23927B5B"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580" w:type="dxa"/>
            <w:shd w:val="clear" w:color="auto" w:fill="9CC2E5"/>
            <w:tcMar>
              <w:top w:w="0" w:type="dxa"/>
              <w:left w:w="108" w:type="dxa"/>
              <w:bottom w:w="0" w:type="dxa"/>
              <w:right w:w="108" w:type="dxa"/>
            </w:tcMar>
          </w:tcPr>
          <w:p w14:paraId="459309F5"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2837" w:type="dxa"/>
            <w:shd w:val="clear" w:color="auto" w:fill="9CC2E5"/>
            <w:tcMar>
              <w:top w:w="0" w:type="dxa"/>
              <w:left w:w="108" w:type="dxa"/>
              <w:bottom w:w="0" w:type="dxa"/>
              <w:right w:w="108" w:type="dxa"/>
            </w:tcMar>
          </w:tcPr>
          <w:p w14:paraId="34F1C2D0" w14:textId="77777777" w:rsidR="00457B96" w:rsidRPr="00457B96" w:rsidRDefault="00457B96" w:rsidP="00457B96">
            <w:pPr>
              <w:tabs>
                <w:tab w:val="clear" w:pos="567"/>
                <w:tab w:val="clear" w:pos="1134"/>
                <w:tab w:val="clear" w:pos="1701"/>
                <w:tab w:val="clear" w:pos="2268"/>
                <w:tab w:val="clear" w:pos="2835"/>
              </w:tabs>
              <w:spacing w:before="80" w:after="20"/>
              <w:rPr>
                <w:b/>
                <w:bCs/>
                <w:sz w:val="20"/>
                <w:lang w:val="en-US" w:eastAsia="en-GB"/>
              </w:rPr>
            </w:pPr>
          </w:p>
        </w:tc>
      </w:tr>
      <w:tr w:rsidR="00457B96" w:rsidRPr="00457B96" w14:paraId="79AA8CA6" w14:textId="77777777" w:rsidTr="009900D6">
        <w:trPr>
          <w:cantSplit/>
        </w:trPr>
        <w:tc>
          <w:tcPr>
            <w:tcW w:w="3339" w:type="dxa"/>
            <w:tcMar>
              <w:top w:w="0" w:type="dxa"/>
              <w:left w:w="108" w:type="dxa"/>
              <w:bottom w:w="0" w:type="dxa"/>
              <w:right w:w="108" w:type="dxa"/>
            </w:tcMar>
            <w:hideMark/>
          </w:tcPr>
          <w:p w14:paraId="4CE0DB3D"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Approved Recommendations</w:t>
            </w:r>
          </w:p>
        </w:tc>
        <w:tc>
          <w:tcPr>
            <w:tcW w:w="577" w:type="dxa"/>
            <w:tcMar>
              <w:top w:w="0" w:type="dxa"/>
              <w:left w:w="108" w:type="dxa"/>
              <w:bottom w:w="0" w:type="dxa"/>
              <w:right w:w="108" w:type="dxa"/>
            </w:tcMar>
            <w:hideMark/>
          </w:tcPr>
          <w:p w14:paraId="69479550"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7A381C50"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55A32BBD"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2" w:type="dxa"/>
            <w:tcMar>
              <w:top w:w="0" w:type="dxa"/>
              <w:left w:w="108" w:type="dxa"/>
              <w:bottom w:w="0" w:type="dxa"/>
              <w:right w:w="108" w:type="dxa"/>
            </w:tcMar>
            <w:hideMark/>
          </w:tcPr>
          <w:p w14:paraId="6FD1C31B"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4" w:type="dxa"/>
            <w:tcMar>
              <w:top w:w="0" w:type="dxa"/>
              <w:left w:w="108" w:type="dxa"/>
              <w:bottom w:w="0" w:type="dxa"/>
              <w:right w:w="108" w:type="dxa"/>
            </w:tcMar>
            <w:hideMark/>
          </w:tcPr>
          <w:p w14:paraId="5D36CDA8"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1A7C80C6"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2837" w:type="dxa"/>
            <w:tcMar>
              <w:top w:w="0" w:type="dxa"/>
              <w:left w:w="108" w:type="dxa"/>
              <w:bottom w:w="0" w:type="dxa"/>
              <w:right w:w="108" w:type="dxa"/>
            </w:tcMar>
          </w:tcPr>
          <w:p w14:paraId="3564DE22"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p>
        </w:tc>
      </w:tr>
      <w:tr w:rsidR="00457B96" w:rsidRPr="00457B96" w14:paraId="77364133" w14:textId="77777777" w:rsidTr="009900D6">
        <w:trPr>
          <w:cantSplit/>
        </w:trPr>
        <w:tc>
          <w:tcPr>
            <w:tcW w:w="3339" w:type="dxa"/>
            <w:tcMar>
              <w:top w:w="0" w:type="dxa"/>
              <w:left w:w="108" w:type="dxa"/>
              <w:bottom w:w="0" w:type="dxa"/>
              <w:right w:w="108" w:type="dxa"/>
            </w:tcMar>
            <w:hideMark/>
          </w:tcPr>
          <w:p w14:paraId="1EE2B564"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ITU-R Reports</w:t>
            </w:r>
          </w:p>
        </w:tc>
        <w:tc>
          <w:tcPr>
            <w:tcW w:w="577" w:type="dxa"/>
            <w:tcMar>
              <w:top w:w="0" w:type="dxa"/>
              <w:left w:w="108" w:type="dxa"/>
              <w:bottom w:w="0" w:type="dxa"/>
              <w:right w:w="108" w:type="dxa"/>
            </w:tcMar>
            <w:hideMark/>
          </w:tcPr>
          <w:p w14:paraId="7A55852E"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3DE33D55"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51B4B707"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2" w:type="dxa"/>
            <w:tcMar>
              <w:top w:w="0" w:type="dxa"/>
              <w:left w:w="108" w:type="dxa"/>
              <w:bottom w:w="0" w:type="dxa"/>
              <w:right w:w="108" w:type="dxa"/>
            </w:tcMar>
            <w:hideMark/>
          </w:tcPr>
          <w:p w14:paraId="1CDE5685"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4" w:type="dxa"/>
            <w:tcMar>
              <w:top w:w="0" w:type="dxa"/>
              <w:left w:w="108" w:type="dxa"/>
              <w:bottom w:w="0" w:type="dxa"/>
              <w:right w:w="108" w:type="dxa"/>
            </w:tcMar>
            <w:hideMark/>
          </w:tcPr>
          <w:p w14:paraId="18A9F107"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4A9062AC"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2837" w:type="dxa"/>
            <w:tcMar>
              <w:top w:w="0" w:type="dxa"/>
              <w:left w:w="108" w:type="dxa"/>
              <w:bottom w:w="0" w:type="dxa"/>
              <w:right w:w="108" w:type="dxa"/>
            </w:tcMar>
            <w:hideMark/>
          </w:tcPr>
          <w:p w14:paraId="2026451E"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Depends on contents</w:t>
            </w:r>
          </w:p>
        </w:tc>
      </w:tr>
      <w:tr w:rsidR="00457B96" w:rsidRPr="00457B96" w14:paraId="7B896001" w14:textId="77777777" w:rsidTr="009900D6">
        <w:trPr>
          <w:cantSplit/>
        </w:trPr>
        <w:tc>
          <w:tcPr>
            <w:tcW w:w="3339" w:type="dxa"/>
            <w:tcMar>
              <w:top w:w="0" w:type="dxa"/>
              <w:left w:w="108" w:type="dxa"/>
              <w:bottom w:w="0" w:type="dxa"/>
              <w:right w:w="108" w:type="dxa"/>
            </w:tcMar>
            <w:hideMark/>
          </w:tcPr>
          <w:p w14:paraId="77702F4B"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Handbooks</w:t>
            </w:r>
          </w:p>
        </w:tc>
        <w:tc>
          <w:tcPr>
            <w:tcW w:w="577" w:type="dxa"/>
            <w:tcMar>
              <w:top w:w="0" w:type="dxa"/>
              <w:left w:w="108" w:type="dxa"/>
              <w:bottom w:w="0" w:type="dxa"/>
              <w:right w:w="108" w:type="dxa"/>
            </w:tcMar>
            <w:hideMark/>
          </w:tcPr>
          <w:p w14:paraId="25D3547F"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375D568B"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12CDD423"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2" w:type="dxa"/>
            <w:tcMar>
              <w:top w:w="0" w:type="dxa"/>
              <w:left w:w="108" w:type="dxa"/>
              <w:bottom w:w="0" w:type="dxa"/>
              <w:right w:w="108" w:type="dxa"/>
            </w:tcMar>
            <w:hideMark/>
          </w:tcPr>
          <w:p w14:paraId="7D4FFAAF"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4" w:type="dxa"/>
            <w:tcMar>
              <w:top w:w="0" w:type="dxa"/>
              <w:left w:w="108" w:type="dxa"/>
              <w:bottom w:w="0" w:type="dxa"/>
              <w:right w:w="108" w:type="dxa"/>
            </w:tcMar>
            <w:hideMark/>
          </w:tcPr>
          <w:p w14:paraId="0050FFB8"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3E6ED7F0"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2837" w:type="dxa"/>
            <w:tcMar>
              <w:top w:w="0" w:type="dxa"/>
              <w:left w:w="108" w:type="dxa"/>
              <w:bottom w:w="0" w:type="dxa"/>
              <w:right w:w="108" w:type="dxa"/>
            </w:tcMar>
            <w:hideMark/>
          </w:tcPr>
          <w:p w14:paraId="3D5EDE77"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Depends on contents</w:t>
            </w:r>
          </w:p>
        </w:tc>
      </w:tr>
      <w:tr w:rsidR="00457B96" w:rsidRPr="00457B96" w14:paraId="061CB1B1" w14:textId="77777777" w:rsidTr="009900D6">
        <w:trPr>
          <w:cantSplit/>
        </w:trPr>
        <w:tc>
          <w:tcPr>
            <w:tcW w:w="3339" w:type="dxa"/>
            <w:tcMar>
              <w:top w:w="0" w:type="dxa"/>
              <w:left w:w="108" w:type="dxa"/>
              <w:bottom w:w="0" w:type="dxa"/>
              <w:right w:w="108" w:type="dxa"/>
            </w:tcMar>
            <w:hideMark/>
          </w:tcPr>
          <w:p w14:paraId="60351254"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Opinions</w:t>
            </w:r>
          </w:p>
        </w:tc>
        <w:tc>
          <w:tcPr>
            <w:tcW w:w="577" w:type="dxa"/>
            <w:tcMar>
              <w:top w:w="0" w:type="dxa"/>
              <w:left w:w="108" w:type="dxa"/>
              <w:bottom w:w="0" w:type="dxa"/>
              <w:right w:w="108" w:type="dxa"/>
            </w:tcMar>
            <w:hideMark/>
          </w:tcPr>
          <w:p w14:paraId="6F0D060A"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61ADB28E"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5FA7D46A"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2" w:type="dxa"/>
            <w:tcMar>
              <w:top w:w="0" w:type="dxa"/>
              <w:left w:w="108" w:type="dxa"/>
              <w:bottom w:w="0" w:type="dxa"/>
              <w:right w:w="108" w:type="dxa"/>
            </w:tcMar>
            <w:hideMark/>
          </w:tcPr>
          <w:p w14:paraId="448CD6C0"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4" w:type="dxa"/>
            <w:tcMar>
              <w:top w:w="0" w:type="dxa"/>
              <w:left w:w="108" w:type="dxa"/>
              <w:bottom w:w="0" w:type="dxa"/>
              <w:right w:w="108" w:type="dxa"/>
            </w:tcMar>
            <w:hideMark/>
          </w:tcPr>
          <w:p w14:paraId="6A176155"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1DFDF510"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2837" w:type="dxa"/>
            <w:tcMar>
              <w:top w:w="0" w:type="dxa"/>
              <w:left w:w="108" w:type="dxa"/>
              <w:bottom w:w="0" w:type="dxa"/>
              <w:right w:w="108" w:type="dxa"/>
            </w:tcMar>
          </w:tcPr>
          <w:p w14:paraId="32AF31F7"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p>
        </w:tc>
      </w:tr>
      <w:tr w:rsidR="00457B96" w:rsidRPr="00457B96" w14:paraId="289D880B" w14:textId="77777777" w:rsidTr="009900D6">
        <w:tc>
          <w:tcPr>
            <w:tcW w:w="3339" w:type="dxa"/>
            <w:tcMar>
              <w:top w:w="0" w:type="dxa"/>
              <w:left w:w="108" w:type="dxa"/>
              <w:bottom w:w="0" w:type="dxa"/>
              <w:right w:w="108" w:type="dxa"/>
            </w:tcMar>
            <w:hideMark/>
          </w:tcPr>
          <w:p w14:paraId="15D9886E"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Radio Regulations</w:t>
            </w:r>
          </w:p>
        </w:tc>
        <w:tc>
          <w:tcPr>
            <w:tcW w:w="577" w:type="dxa"/>
            <w:tcMar>
              <w:top w:w="0" w:type="dxa"/>
              <w:left w:w="108" w:type="dxa"/>
              <w:bottom w:w="0" w:type="dxa"/>
              <w:right w:w="108" w:type="dxa"/>
            </w:tcMar>
            <w:hideMark/>
          </w:tcPr>
          <w:p w14:paraId="55538F1E"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01A663B8"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674C39F2"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2" w:type="dxa"/>
            <w:tcMar>
              <w:top w:w="0" w:type="dxa"/>
              <w:left w:w="108" w:type="dxa"/>
              <w:bottom w:w="0" w:type="dxa"/>
              <w:right w:w="108" w:type="dxa"/>
            </w:tcMar>
            <w:hideMark/>
          </w:tcPr>
          <w:p w14:paraId="7257EA47"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4" w:type="dxa"/>
            <w:tcMar>
              <w:top w:w="0" w:type="dxa"/>
              <w:left w:w="108" w:type="dxa"/>
              <w:bottom w:w="0" w:type="dxa"/>
              <w:right w:w="108" w:type="dxa"/>
            </w:tcMar>
            <w:hideMark/>
          </w:tcPr>
          <w:p w14:paraId="31C3AAA4"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3A76315E"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2837" w:type="dxa"/>
            <w:tcMar>
              <w:top w:w="0" w:type="dxa"/>
              <w:left w:w="108" w:type="dxa"/>
              <w:bottom w:w="0" w:type="dxa"/>
              <w:right w:w="108" w:type="dxa"/>
            </w:tcMar>
          </w:tcPr>
          <w:p w14:paraId="6350AA2E"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p>
        </w:tc>
      </w:tr>
      <w:tr w:rsidR="00457B96" w:rsidRPr="00457B96" w14:paraId="5E04B123" w14:textId="77777777" w:rsidTr="009900D6">
        <w:tc>
          <w:tcPr>
            <w:tcW w:w="3339" w:type="dxa"/>
            <w:tcMar>
              <w:top w:w="0" w:type="dxa"/>
              <w:left w:w="108" w:type="dxa"/>
              <w:bottom w:w="0" w:type="dxa"/>
              <w:right w:w="108" w:type="dxa"/>
            </w:tcMar>
            <w:hideMark/>
          </w:tcPr>
          <w:p w14:paraId="3E78E5F6"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BR-IFIC</w:t>
            </w:r>
          </w:p>
        </w:tc>
        <w:tc>
          <w:tcPr>
            <w:tcW w:w="577" w:type="dxa"/>
            <w:tcMar>
              <w:top w:w="0" w:type="dxa"/>
              <w:left w:w="108" w:type="dxa"/>
              <w:bottom w:w="0" w:type="dxa"/>
              <w:right w:w="108" w:type="dxa"/>
            </w:tcMar>
            <w:hideMark/>
          </w:tcPr>
          <w:p w14:paraId="3F1AF1A6"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07B53AA2"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4E971DB6"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2" w:type="dxa"/>
            <w:tcMar>
              <w:top w:w="0" w:type="dxa"/>
              <w:left w:w="108" w:type="dxa"/>
              <w:bottom w:w="0" w:type="dxa"/>
              <w:right w:w="108" w:type="dxa"/>
            </w:tcMar>
            <w:hideMark/>
          </w:tcPr>
          <w:p w14:paraId="165BA630"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4" w:type="dxa"/>
            <w:tcMar>
              <w:top w:w="0" w:type="dxa"/>
              <w:left w:w="108" w:type="dxa"/>
              <w:bottom w:w="0" w:type="dxa"/>
              <w:right w:w="108" w:type="dxa"/>
            </w:tcMar>
            <w:hideMark/>
          </w:tcPr>
          <w:p w14:paraId="55033576"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7726C848"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2837" w:type="dxa"/>
            <w:tcMar>
              <w:top w:w="0" w:type="dxa"/>
              <w:left w:w="108" w:type="dxa"/>
              <w:bottom w:w="0" w:type="dxa"/>
              <w:right w:w="108" w:type="dxa"/>
            </w:tcMar>
          </w:tcPr>
          <w:p w14:paraId="25DE58E3"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p>
        </w:tc>
      </w:tr>
      <w:tr w:rsidR="00457B96" w:rsidRPr="00457B96" w14:paraId="0D322006" w14:textId="77777777" w:rsidTr="009900D6">
        <w:tc>
          <w:tcPr>
            <w:tcW w:w="3339" w:type="dxa"/>
            <w:tcMar>
              <w:top w:w="0" w:type="dxa"/>
              <w:left w:w="108" w:type="dxa"/>
              <w:bottom w:w="0" w:type="dxa"/>
              <w:right w:w="108" w:type="dxa"/>
            </w:tcMar>
            <w:hideMark/>
          </w:tcPr>
          <w:p w14:paraId="750C8027"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Preface to IFL</w:t>
            </w:r>
          </w:p>
        </w:tc>
        <w:tc>
          <w:tcPr>
            <w:tcW w:w="577" w:type="dxa"/>
            <w:tcMar>
              <w:top w:w="0" w:type="dxa"/>
              <w:left w:w="108" w:type="dxa"/>
              <w:bottom w:w="0" w:type="dxa"/>
              <w:right w:w="108" w:type="dxa"/>
            </w:tcMar>
            <w:hideMark/>
          </w:tcPr>
          <w:p w14:paraId="7B9D3C58"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5A20F6A0"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3DA23F4D"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2" w:type="dxa"/>
            <w:tcMar>
              <w:top w:w="0" w:type="dxa"/>
              <w:left w:w="108" w:type="dxa"/>
              <w:bottom w:w="0" w:type="dxa"/>
              <w:right w:w="108" w:type="dxa"/>
            </w:tcMar>
            <w:hideMark/>
          </w:tcPr>
          <w:p w14:paraId="14634B63"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4" w:type="dxa"/>
            <w:tcMar>
              <w:top w:w="0" w:type="dxa"/>
              <w:left w:w="108" w:type="dxa"/>
              <w:bottom w:w="0" w:type="dxa"/>
              <w:right w:w="108" w:type="dxa"/>
            </w:tcMar>
            <w:hideMark/>
          </w:tcPr>
          <w:p w14:paraId="404FC359"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4F05F184"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2837" w:type="dxa"/>
            <w:tcMar>
              <w:top w:w="0" w:type="dxa"/>
              <w:left w:w="108" w:type="dxa"/>
              <w:bottom w:w="0" w:type="dxa"/>
              <w:right w:w="108" w:type="dxa"/>
            </w:tcMar>
          </w:tcPr>
          <w:p w14:paraId="320F3A08"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p>
        </w:tc>
      </w:tr>
      <w:tr w:rsidR="00457B96" w:rsidRPr="00457B96" w14:paraId="2BE65405" w14:textId="77777777" w:rsidTr="009900D6">
        <w:tc>
          <w:tcPr>
            <w:tcW w:w="3339" w:type="dxa"/>
            <w:tcMar>
              <w:top w:w="0" w:type="dxa"/>
              <w:left w:w="108" w:type="dxa"/>
              <w:bottom w:w="0" w:type="dxa"/>
              <w:right w:w="108" w:type="dxa"/>
            </w:tcMar>
            <w:hideMark/>
          </w:tcPr>
          <w:p w14:paraId="570334DC"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Rules of Procedure</w:t>
            </w:r>
          </w:p>
        </w:tc>
        <w:tc>
          <w:tcPr>
            <w:tcW w:w="577" w:type="dxa"/>
            <w:tcMar>
              <w:top w:w="0" w:type="dxa"/>
              <w:left w:w="108" w:type="dxa"/>
              <w:bottom w:w="0" w:type="dxa"/>
              <w:right w:w="108" w:type="dxa"/>
            </w:tcMar>
            <w:hideMark/>
          </w:tcPr>
          <w:p w14:paraId="310FBBFB"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43AB60C7"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20AC8EE8"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2" w:type="dxa"/>
            <w:tcMar>
              <w:top w:w="0" w:type="dxa"/>
              <w:left w:w="108" w:type="dxa"/>
              <w:bottom w:w="0" w:type="dxa"/>
              <w:right w:w="108" w:type="dxa"/>
            </w:tcMar>
            <w:hideMark/>
          </w:tcPr>
          <w:p w14:paraId="16F3213E"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4" w:type="dxa"/>
            <w:tcMar>
              <w:top w:w="0" w:type="dxa"/>
              <w:left w:w="108" w:type="dxa"/>
              <w:bottom w:w="0" w:type="dxa"/>
              <w:right w:w="108" w:type="dxa"/>
            </w:tcMar>
            <w:hideMark/>
          </w:tcPr>
          <w:p w14:paraId="084EFB87"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59141FC4"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2837" w:type="dxa"/>
            <w:tcMar>
              <w:top w:w="0" w:type="dxa"/>
              <w:left w:w="108" w:type="dxa"/>
              <w:bottom w:w="0" w:type="dxa"/>
              <w:right w:w="108" w:type="dxa"/>
            </w:tcMar>
          </w:tcPr>
          <w:p w14:paraId="7413851B"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p>
        </w:tc>
      </w:tr>
      <w:tr w:rsidR="00457B96" w:rsidRPr="00457B96" w14:paraId="1DDBA3D6" w14:textId="77777777" w:rsidTr="009900D6">
        <w:tc>
          <w:tcPr>
            <w:tcW w:w="3339" w:type="dxa"/>
            <w:tcMar>
              <w:top w:w="0" w:type="dxa"/>
              <w:left w:w="108" w:type="dxa"/>
              <w:bottom w:w="0" w:type="dxa"/>
              <w:right w:w="108" w:type="dxa"/>
            </w:tcMar>
            <w:hideMark/>
          </w:tcPr>
          <w:p w14:paraId="3E321D5B"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Final Acts (definitive)</w:t>
            </w:r>
          </w:p>
        </w:tc>
        <w:tc>
          <w:tcPr>
            <w:tcW w:w="577" w:type="dxa"/>
            <w:tcMar>
              <w:top w:w="0" w:type="dxa"/>
              <w:left w:w="108" w:type="dxa"/>
              <w:bottom w:w="0" w:type="dxa"/>
              <w:right w:w="108" w:type="dxa"/>
            </w:tcMar>
            <w:hideMark/>
          </w:tcPr>
          <w:p w14:paraId="239D0839"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5A513637"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7899CF11"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2" w:type="dxa"/>
            <w:tcMar>
              <w:top w:w="0" w:type="dxa"/>
              <w:left w:w="108" w:type="dxa"/>
              <w:bottom w:w="0" w:type="dxa"/>
              <w:right w:w="108" w:type="dxa"/>
            </w:tcMar>
            <w:hideMark/>
          </w:tcPr>
          <w:p w14:paraId="3FA9BF61"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4" w:type="dxa"/>
            <w:tcMar>
              <w:top w:w="0" w:type="dxa"/>
              <w:left w:w="108" w:type="dxa"/>
              <w:bottom w:w="0" w:type="dxa"/>
              <w:right w:w="108" w:type="dxa"/>
            </w:tcMar>
            <w:hideMark/>
          </w:tcPr>
          <w:p w14:paraId="6E1FBDFC"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52C84CE7"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2837" w:type="dxa"/>
            <w:tcMar>
              <w:top w:w="0" w:type="dxa"/>
              <w:left w:w="108" w:type="dxa"/>
              <w:bottom w:w="0" w:type="dxa"/>
              <w:right w:w="108" w:type="dxa"/>
            </w:tcMar>
          </w:tcPr>
          <w:p w14:paraId="693B2A88"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p>
        </w:tc>
      </w:tr>
      <w:tr w:rsidR="00457B96" w:rsidRPr="00457B96" w14:paraId="0FC93D47" w14:textId="77777777" w:rsidTr="009900D6">
        <w:tc>
          <w:tcPr>
            <w:tcW w:w="3339" w:type="dxa"/>
            <w:tcMar>
              <w:top w:w="0" w:type="dxa"/>
              <w:left w:w="108" w:type="dxa"/>
              <w:bottom w:w="0" w:type="dxa"/>
              <w:right w:w="108" w:type="dxa"/>
            </w:tcMar>
            <w:hideMark/>
          </w:tcPr>
          <w:p w14:paraId="0E2908F6"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HFBC schedule</w:t>
            </w:r>
          </w:p>
        </w:tc>
        <w:tc>
          <w:tcPr>
            <w:tcW w:w="577" w:type="dxa"/>
            <w:tcMar>
              <w:top w:w="0" w:type="dxa"/>
              <w:left w:w="108" w:type="dxa"/>
              <w:bottom w:w="0" w:type="dxa"/>
              <w:right w:w="108" w:type="dxa"/>
            </w:tcMar>
            <w:hideMark/>
          </w:tcPr>
          <w:p w14:paraId="57496C07"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tcPr>
          <w:p w14:paraId="36C23E42"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p>
        </w:tc>
        <w:tc>
          <w:tcPr>
            <w:tcW w:w="580" w:type="dxa"/>
            <w:tcMar>
              <w:top w:w="0" w:type="dxa"/>
              <w:left w:w="108" w:type="dxa"/>
              <w:bottom w:w="0" w:type="dxa"/>
              <w:right w:w="108" w:type="dxa"/>
            </w:tcMar>
          </w:tcPr>
          <w:p w14:paraId="54DB2B2A"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p>
        </w:tc>
        <w:tc>
          <w:tcPr>
            <w:tcW w:w="572" w:type="dxa"/>
            <w:tcMar>
              <w:top w:w="0" w:type="dxa"/>
              <w:left w:w="108" w:type="dxa"/>
              <w:bottom w:w="0" w:type="dxa"/>
              <w:right w:w="108" w:type="dxa"/>
            </w:tcMar>
            <w:hideMark/>
          </w:tcPr>
          <w:p w14:paraId="7713C525"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4" w:type="dxa"/>
            <w:tcMar>
              <w:top w:w="0" w:type="dxa"/>
              <w:left w:w="108" w:type="dxa"/>
              <w:bottom w:w="0" w:type="dxa"/>
              <w:right w:w="108" w:type="dxa"/>
            </w:tcMar>
            <w:hideMark/>
          </w:tcPr>
          <w:p w14:paraId="4C7F02F1"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tcPr>
          <w:p w14:paraId="3FA0C3F9"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p>
        </w:tc>
        <w:tc>
          <w:tcPr>
            <w:tcW w:w="2837" w:type="dxa"/>
            <w:tcMar>
              <w:top w:w="0" w:type="dxa"/>
              <w:left w:w="108" w:type="dxa"/>
              <w:bottom w:w="0" w:type="dxa"/>
              <w:right w:w="108" w:type="dxa"/>
            </w:tcMar>
          </w:tcPr>
          <w:p w14:paraId="158AFAEE"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p>
        </w:tc>
      </w:tr>
      <w:tr w:rsidR="00457B96" w:rsidRPr="00457B96" w14:paraId="39F5697D" w14:textId="77777777" w:rsidTr="009900D6">
        <w:tc>
          <w:tcPr>
            <w:tcW w:w="3339" w:type="dxa"/>
            <w:tcMar>
              <w:top w:w="0" w:type="dxa"/>
              <w:left w:w="108" w:type="dxa"/>
              <w:bottom w:w="0" w:type="dxa"/>
              <w:right w:w="108" w:type="dxa"/>
            </w:tcMar>
            <w:hideMark/>
          </w:tcPr>
          <w:p w14:paraId="364084D7"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Maritime Manual</w:t>
            </w:r>
          </w:p>
        </w:tc>
        <w:tc>
          <w:tcPr>
            <w:tcW w:w="577" w:type="dxa"/>
            <w:tcMar>
              <w:top w:w="0" w:type="dxa"/>
              <w:left w:w="108" w:type="dxa"/>
              <w:bottom w:w="0" w:type="dxa"/>
              <w:right w:w="108" w:type="dxa"/>
            </w:tcMar>
            <w:hideMark/>
          </w:tcPr>
          <w:p w14:paraId="643500D9"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606E6F61"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07B3C152"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2" w:type="dxa"/>
            <w:tcMar>
              <w:top w:w="0" w:type="dxa"/>
              <w:left w:w="108" w:type="dxa"/>
              <w:bottom w:w="0" w:type="dxa"/>
              <w:right w:w="108" w:type="dxa"/>
            </w:tcMar>
            <w:hideMark/>
          </w:tcPr>
          <w:p w14:paraId="160C1B8B"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4" w:type="dxa"/>
            <w:tcMar>
              <w:top w:w="0" w:type="dxa"/>
              <w:left w:w="108" w:type="dxa"/>
              <w:bottom w:w="0" w:type="dxa"/>
              <w:right w:w="108" w:type="dxa"/>
            </w:tcMar>
            <w:hideMark/>
          </w:tcPr>
          <w:p w14:paraId="6989522D"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54226868"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2837" w:type="dxa"/>
            <w:tcMar>
              <w:top w:w="0" w:type="dxa"/>
              <w:left w:w="108" w:type="dxa"/>
              <w:bottom w:w="0" w:type="dxa"/>
              <w:right w:w="108" w:type="dxa"/>
            </w:tcMar>
          </w:tcPr>
          <w:p w14:paraId="470C3260"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p>
        </w:tc>
      </w:tr>
      <w:tr w:rsidR="00457B96" w:rsidRPr="00457B96" w14:paraId="02626BB8" w14:textId="77777777" w:rsidTr="009900D6">
        <w:tc>
          <w:tcPr>
            <w:tcW w:w="3339" w:type="dxa"/>
            <w:tcMar>
              <w:top w:w="0" w:type="dxa"/>
              <w:left w:w="108" w:type="dxa"/>
              <w:bottom w:w="0" w:type="dxa"/>
              <w:right w:w="108" w:type="dxa"/>
            </w:tcMar>
            <w:hideMark/>
          </w:tcPr>
          <w:p w14:paraId="16DCA75F"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Service publications (maritime)</w:t>
            </w:r>
          </w:p>
        </w:tc>
        <w:tc>
          <w:tcPr>
            <w:tcW w:w="577" w:type="dxa"/>
            <w:tcMar>
              <w:top w:w="0" w:type="dxa"/>
              <w:left w:w="108" w:type="dxa"/>
              <w:bottom w:w="0" w:type="dxa"/>
              <w:right w:w="108" w:type="dxa"/>
            </w:tcMar>
            <w:hideMark/>
          </w:tcPr>
          <w:p w14:paraId="2A0D9B83"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6713CCAD"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7D9FEBC0"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2" w:type="dxa"/>
            <w:tcMar>
              <w:top w:w="0" w:type="dxa"/>
              <w:left w:w="108" w:type="dxa"/>
              <w:bottom w:w="0" w:type="dxa"/>
              <w:right w:w="108" w:type="dxa"/>
            </w:tcMar>
            <w:hideMark/>
          </w:tcPr>
          <w:p w14:paraId="7B241BF5"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4" w:type="dxa"/>
            <w:tcMar>
              <w:top w:w="0" w:type="dxa"/>
              <w:left w:w="108" w:type="dxa"/>
              <w:bottom w:w="0" w:type="dxa"/>
              <w:right w:w="108" w:type="dxa"/>
            </w:tcMar>
            <w:hideMark/>
          </w:tcPr>
          <w:p w14:paraId="335185E8"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598AF184"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2837" w:type="dxa"/>
            <w:tcMar>
              <w:top w:w="0" w:type="dxa"/>
              <w:left w:w="108" w:type="dxa"/>
              <w:bottom w:w="0" w:type="dxa"/>
              <w:right w:w="108" w:type="dxa"/>
            </w:tcMar>
          </w:tcPr>
          <w:p w14:paraId="426045CC"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p>
        </w:tc>
      </w:tr>
      <w:tr w:rsidR="00457B96" w:rsidRPr="00457B96" w14:paraId="647F5966" w14:textId="77777777" w:rsidTr="009900D6">
        <w:tc>
          <w:tcPr>
            <w:tcW w:w="3339" w:type="dxa"/>
            <w:tcMar>
              <w:top w:w="0" w:type="dxa"/>
              <w:left w:w="108" w:type="dxa"/>
              <w:bottom w:w="0" w:type="dxa"/>
              <w:right w:w="108" w:type="dxa"/>
            </w:tcMar>
            <w:hideMark/>
          </w:tcPr>
          <w:p w14:paraId="14CB25B2"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 xml:space="preserve">Lists </w:t>
            </w:r>
          </w:p>
        </w:tc>
        <w:tc>
          <w:tcPr>
            <w:tcW w:w="577" w:type="dxa"/>
            <w:tcMar>
              <w:top w:w="0" w:type="dxa"/>
              <w:left w:w="108" w:type="dxa"/>
              <w:bottom w:w="0" w:type="dxa"/>
              <w:right w:w="108" w:type="dxa"/>
            </w:tcMar>
            <w:hideMark/>
          </w:tcPr>
          <w:p w14:paraId="5071EBD1"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3D708CB7"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21D30F84"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2" w:type="dxa"/>
            <w:tcMar>
              <w:top w:w="0" w:type="dxa"/>
              <w:left w:w="108" w:type="dxa"/>
              <w:bottom w:w="0" w:type="dxa"/>
              <w:right w:w="108" w:type="dxa"/>
            </w:tcMar>
            <w:hideMark/>
          </w:tcPr>
          <w:p w14:paraId="3906F5EC"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4" w:type="dxa"/>
            <w:tcMar>
              <w:top w:w="0" w:type="dxa"/>
              <w:left w:w="108" w:type="dxa"/>
              <w:bottom w:w="0" w:type="dxa"/>
              <w:right w:w="108" w:type="dxa"/>
            </w:tcMar>
            <w:hideMark/>
          </w:tcPr>
          <w:p w14:paraId="5B1536B3"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57E0544E"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2837" w:type="dxa"/>
            <w:tcMar>
              <w:top w:w="0" w:type="dxa"/>
              <w:left w:w="108" w:type="dxa"/>
              <w:bottom w:w="0" w:type="dxa"/>
              <w:right w:w="108" w:type="dxa"/>
            </w:tcMar>
          </w:tcPr>
          <w:p w14:paraId="540F2806"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p>
        </w:tc>
      </w:tr>
      <w:tr w:rsidR="00457B96" w:rsidRPr="00457B96" w14:paraId="0B2FC56A" w14:textId="77777777" w:rsidTr="009900D6">
        <w:tc>
          <w:tcPr>
            <w:tcW w:w="3339" w:type="dxa"/>
            <w:shd w:val="clear" w:color="auto" w:fill="9CC2E5"/>
            <w:tcMar>
              <w:top w:w="0" w:type="dxa"/>
              <w:left w:w="108" w:type="dxa"/>
              <w:bottom w:w="0" w:type="dxa"/>
              <w:right w:w="108" w:type="dxa"/>
            </w:tcMar>
            <w:hideMark/>
          </w:tcPr>
          <w:p w14:paraId="04959B7D" w14:textId="77777777" w:rsidR="00457B96" w:rsidRPr="00457B96" w:rsidRDefault="00457B96" w:rsidP="00457B96">
            <w:pPr>
              <w:tabs>
                <w:tab w:val="clear" w:pos="567"/>
                <w:tab w:val="clear" w:pos="1134"/>
                <w:tab w:val="clear" w:pos="1701"/>
                <w:tab w:val="clear" w:pos="2268"/>
                <w:tab w:val="clear" w:pos="2835"/>
              </w:tabs>
              <w:spacing w:before="80" w:after="20"/>
              <w:rPr>
                <w:b/>
                <w:bCs/>
                <w:sz w:val="20"/>
                <w:lang w:val="en-US" w:eastAsia="en-GB"/>
              </w:rPr>
            </w:pPr>
            <w:r w:rsidRPr="00457B96">
              <w:rPr>
                <w:b/>
                <w:bCs/>
                <w:sz w:val="20"/>
                <w:lang w:val="en-US" w:eastAsia="en-GB"/>
              </w:rPr>
              <w:t>8. Administrative documents</w:t>
            </w:r>
          </w:p>
        </w:tc>
        <w:tc>
          <w:tcPr>
            <w:tcW w:w="577" w:type="dxa"/>
            <w:shd w:val="clear" w:color="auto" w:fill="9CC2E5"/>
            <w:tcMar>
              <w:top w:w="0" w:type="dxa"/>
              <w:left w:w="108" w:type="dxa"/>
              <w:bottom w:w="0" w:type="dxa"/>
              <w:right w:w="108" w:type="dxa"/>
            </w:tcMar>
          </w:tcPr>
          <w:p w14:paraId="7A7AC06E"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580" w:type="dxa"/>
            <w:shd w:val="clear" w:color="auto" w:fill="9CC2E5"/>
            <w:tcMar>
              <w:top w:w="0" w:type="dxa"/>
              <w:left w:w="108" w:type="dxa"/>
              <w:bottom w:w="0" w:type="dxa"/>
              <w:right w:w="108" w:type="dxa"/>
            </w:tcMar>
          </w:tcPr>
          <w:p w14:paraId="52353ABD"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580" w:type="dxa"/>
            <w:shd w:val="clear" w:color="auto" w:fill="9CC2E5"/>
            <w:tcMar>
              <w:top w:w="0" w:type="dxa"/>
              <w:left w:w="108" w:type="dxa"/>
              <w:bottom w:w="0" w:type="dxa"/>
              <w:right w:w="108" w:type="dxa"/>
            </w:tcMar>
          </w:tcPr>
          <w:p w14:paraId="5F1B4B63"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572" w:type="dxa"/>
            <w:shd w:val="clear" w:color="auto" w:fill="9CC2E5"/>
            <w:tcMar>
              <w:top w:w="0" w:type="dxa"/>
              <w:left w:w="108" w:type="dxa"/>
              <w:bottom w:w="0" w:type="dxa"/>
              <w:right w:w="108" w:type="dxa"/>
            </w:tcMar>
          </w:tcPr>
          <w:p w14:paraId="3527EFEE"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574" w:type="dxa"/>
            <w:shd w:val="clear" w:color="auto" w:fill="9CC2E5"/>
            <w:tcMar>
              <w:top w:w="0" w:type="dxa"/>
              <w:left w:w="108" w:type="dxa"/>
              <w:bottom w:w="0" w:type="dxa"/>
              <w:right w:w="108" w:type="dxa"/>
            </w:tcMar>
          </w:tcPr>
          <w:p w14:paraId="582C4491"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580" w:type="dxa"/>
            <w:shd w:val="clear" w:color="auto" w:fill="9CC2E5"/>
            <w:tcMar>
              <w:top w:w="0" w:type="dxa"/>
              <w:left w:w="108" w:type="dxa"/>
              <w:bottom w:w="0" w:type="dxa"/>
              <w:right w:w="108" w:type="dxa"/>
            </w:tcMar>
          </w:tcPr>
          <w:p w14:paraId="354F56FA" w14:textId="77777777" w:rsidR="00457B96" w:rsidRPr="00457B96" w:rsidRDefault="00457B96" w:rsidP="00457B96">
            <w:pPr>
              <w:tabs>
                <w:tab w:val="clear" w:pos="567"/>
                <w:tab w:val="clear" w:pos="1134"/>
                <w:tab w:val="clear" w:pos="1701"/>
                <w:tab w:val="clear" w:pos="2268"/>
                <w:tab w:val="clear" w:pos="2835"/>
              </w:tabs>
              <w:spacing w:before="80" w:after="20"/>
              <w:jc w:val="center"/>
              <w:rPr>
                <w:b/>
                <w:bCs/>
                <w:sz w:val="20"/>
                <w:lang w:val="en-US" w:eastAsia="en-GB"/>
              </w:rPr>
            </w:pPr>
          </w:p>
        </w:tc>
        <w:tc>
          <w:tcPr>
            <w:tcW w:w="2837" w:type="dxa"/>
            <w:shd w:val="clear" w:color="auto" w:fill="9CC2E5"/>
            <w:tcMar>
              <w:top w:w="0" w:type="dxa"/>
              <w:left w:w="108" w:type="dxa"/>
              <w:bottom w:w="0" w:type="dxa"/>
              <w:right w:w="108" w:type="dxa"/>
            </w:tcMar>
          </w:tcPr>
          <w:p w14:paraId="3FC888AA" w14:textId="77777777" w:rsidR="00457B96" w:rsidRPr="00457B96" w:rsidRDefault="00457B96" w:rsidP="00457B96">
            <w:pPr>
              <w:tabs>
                <w:tab w:val="clear" w:pos="567"/>
                <w:tab w:val="clear" w:pos="1134"/>
                <w:tab w:val="clear" w:pos="1701"/>
                <w:tab w:val="clear" w:pos="2268"/>
                <w:tab w:val="clear" w:pos="2835"/>
              </w:tabs>
              <w:spacing w:before="80" w:after="20"/>
              <w:rPr>
                <w:b/>
                <w:bCs/>
                <w:sz w:val="20"/>
                <w:lang w:val="en-US" w:eastAsia="en-GB"/>
              </w:rPr>
            </w:pPr>
          </w:p>
        </w:tc>
      </w:tr>
      <w:tr w:rsidR="00457B96" w:rsidRPr="00457B96" w14:paraId="2BE8B8DE" w14:textId="77777777" w:rsidTr="009900D6">
        <w:tc>
          <w:tcPr>
            <w:tcW w:w="3339" w:type="dxa"/>
            <w:tcMar>
              <w:top w:w="0" w:type="dxa"/>
              <w:left w:w="108" w:type="dxa"/>
              <w:bottom w:w="0" w:type="dxa"/>
              <w:right w:w="108" w:type="dxa"/>
            </w:tcMar>
            <w:hideMark/>
          </w:tcPr>
          <w:p w14:paraId="42B53D50"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 xml:space="preserve">Circulars </w:t>
            </w:r>
          </w:p>
        </w:tc>
        <w:tc>
          <w:tcPr>
            <w:tcW w:w="577" w:type="dxa"/>
            <w:tcMar>
              <w:top w:w="0" w:type="dxa"/>
              <w:left w:w="108" w:type="dxa"/>
              <w:bottom w:w="0" w:type="dxa"/>
              <w:right w:w="108" w:type="dxa"/>
            </w:tcMar>
            <w:hideMark/>
          </w:tcPr>
          <w:p w14:paraId="3DFDFCAE"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53D37826"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72B53AF2"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2" w:type="dxa"/>
            <w:tcMar>
              <w:top w:w="0" w:type="dxa"/>
              <w:left w:w="108" w:type="dxa"/>
              <w:bottom w:w="0" w:type="dxa"/>
              <w:right w:w="108" w:type="dxa"/>
            </w:tcMar>
            <w:hideMark/>
          </w:tcPr>
          <w:p w14:paraId="2DA33A65"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4" w:type="dxa"/>
            <w:tcMar>
              <w:top w:w="0" w:type="dxa"/>
              <w:left w:w="108" w:type="dxa"/>
              <w:bottom w:w="0" w:type="dxa"/>
              <w:right w:w="108" w:type="dxa"/>
            </w:tcMar>
            <w:hideMark/>
          </w:tcPr>
          <w:p w14:paraId="6A03FE7E"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364724C1"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2837" w:type="dxa"/>
            <w:tcMar>
              <w:top w:w="0" w:type="dxa"/>
              <w:left w:w="108" w:type="dxa"/>
              <w:bottom w:w="0" w:type="dxa"/>
              <w:right w:w="108" w:type="dxa"/>
            </w:tcMar>
            <w:hideMark/>
          </w:tcPr>
          <w:p w14:paraId="6259D90D" w14:textId="77777777" w:rsidR="00457B96" w:rsidRPr="00457B96" w:rsidRDefault="00457B96" w:rsidP="00457B96">
            <w:pPr>
              <w:tabs>
                <w:tab w:val="clear" w:pos="567"/>
                <w:tab w:val="clear" w:pos="1134"/>
                <w:tab w:val="clear" w:pos="1701"/>
                <w:tab w:val="clear" w:pos="2268"/>
                <w:tab w:val="clear" w:pos="2835"/>
              </w:tabs>
              <w:spacing w:before="20" w:after="20"/>
              <w:rPr>
                <w:strike/>
                <w:sz w:val="20"/>
                <w:lang w:val="en-US" w:eastAsia="en-GB"/>
              </w:rPr>
            </w:pPr>
            <w:r w:rsidRPr="00457B96">
              <w:rPr>
                <w:sz w:val="20"/>
                <w:lang w:val="en-US" w:eastAsia="en-GB"/>
              </w:rPr>
              <w:t>Except circulars concerning working parties/task groups (E only)</w:t>
            </w:r>
          </w:p>
        </w:tc>
      </w:tr>
      <w:tr w:rsidR="00457B96" w:rsidRPr="00457B96" w14:paraId="7BD81FD6" w14:textId="77777777" w:rsidTr="009900D6">
        <w:tc>
          <w:tcPr>
            <w:tcW w:w="3339" w:type="dxa"/>
            <w:tcMar>
              <w:top w:w="0" w:type="dxa"/>
              <w:left w:w="108" w:type="dxa"/>
              <w:bottom w:w="0" w:type="dxa"/>
              <w:right w:w="108" w:type="dxa"/>
            </w:tcMar>
            <w:hideMark/>
          </w:tcPr>
          <w:p w14:paraId="1A08DAC4"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Annexes</w:t>
            </w:r>
          </w:p>
        </w:tc>
        <w:tc>
          <w:tcPr>
            <w:tcW w:w="577" w:type="dxa"/>
            <w:tcMar>
              <w:top w:w="0" w:type="dxa"/>
              <w:left w:w="108" w:type="dxa"/>
              <w:bottom w:w="0" w:type="dxa"/>
              <w:right w:w="108" w:type="dxa"/>
            </w:tcMar>
            <w:hideMark/>
          </w:tcPr>
          <w:p w14:paraId="60BD5AEE"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5B565279"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19A6C905"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2" w:type="dxa"/>
            <w:tcMar>
              <w:top w:w="0" w:type="dxa"/>
              <w:left w:w="108" w:type="dxa"/>
              <w:bottom w:w="0" w:type="dxa"/>
              <w:right w:w="108" w:type="dxa"/>
            </w:tcMar>
            <w:hideMark/>
          </w:tcPr>
          <w:p w14:paraId="2E7A8F39"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4" w:type="dxa"/>
            <w:tcMar>
              <w:top w:w="0" w:type="dxa"/>
              <w:left w:w="108" w:type="dxa"/>
              <w:bottom w:w="0" w:type="dxa"/>
              <w:right w:w="108" w:type="dxa"/>
            </w:tcMar>
            <w:hideMark/>
          </w:tcPr>
          <w:p w14:paraId="2ED53F58"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45EBF14E"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2837" w:type="dxa"/>
            <w:tcMar>
              <w:top w:w="0" w:type="dxa"/>
              <w:left w:w="108" w:type="dxa"/>
              <w:bottom w:w="0" w:type="dxa"/>
              <w:right w:w="108" w:type="dxa"/>
            </w:tcMar>
            <w:hideMark/>
          </w:tcPr>
          <w:p w14:paraId="07950B1E"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Depends on contents</w:t>
            </w:r>
          </w:p>
        </w:tc>
      </w:tr>
      <w:tr w:rsidR="00457B96" w:rsidRPr="00457B96" w14:paraId="4436894E" w14:textId="77777777" w:rsidTr="009900D6">
        <w:tc>
          <w:tcPr>
            <w:tcW w:w="3339" w:type="dxa"/>
            <w:tcMar>
              <w:top w:w="0" w:type="dxa"/>
              <w:left w:w="108" w:type="dxa"/>
              <w:bottom w:w="0" w:type="dxa"/>
              <w:right w:w="108" w:type="dxa"/>
            </w:tcMar>
            <w:hideMark/>
          </w:tcPr>
          <w:p w14:paraId="2D4A5FD0"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Promotional material and website</w:t>
            </w:r>
          </w:p>
        </w:tc>
        <w:tc>
          <w:tcPr>
            <w:tcW w:w="577" w:type="dxa"/>
            <w:tcMar>
              <w:top w:w="0" w:type="dxa"/>
              <w:left w:w="108" w:type="dxa"/>
              <w:bottom w:w="0" w:type="dxa"/>
              <w:right w:w="108" w:type="dxa"/>
            </w:tcMar>
            <w:hideMark/>
          </w:tcPr>
          <w:p w14:paraId="194A66D6"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5657E307"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04AD61BB"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2" w:type="dxa"/>
            <w:tcMar>
              <w:top w:w="0" w:type="dxa"/>
              <w:left w:w="108" w:type="dxa"/>
              <w:bottom w:w="0" w:type="dxa"/>
              <w:right w:w="108" w:type="dxa"/>
            </w:tcMar>
            <w:hideMark/>
          </w:tcPr>
          <w:p w14:paraId="0A8B02C7"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4" w:type="dxa"/>
            <w:tcMar>
              <w:top w:w="0" w:type="dxa"/>
              <w:left w:w="108" w:type="dxa"/>
              <w:bottom w:w="0" w:type="dxa"/>
              <w:right w:w="108" w:type="dxa"/>
            </w:tcMar>
            <w:hideMark/>
          </w:tcPr>
          <w:p w14:paraId="11F6367B"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2D94CA47"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2837" w:type="dxa"/>
            <w:tcMar>
              <w:top w:w="0" w:type="dxa"/>
              <w:left w:w="108" w:type="dxa"/>
              <w:bottom w:w="0" w:type="dxa"/>
              <w:right w:w="108" w:type="dxa"/>
            </w:tcMar>
            <w:hideMark/>
          </w:tcPr>
          <w:p w14:paraId="4020C51C"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Depends on contents</w:t>
            </w:r>
          </w:p>
        </w:tc>
      </w:tr>
      <w:tr w:rsidR="00457B96" w:rsidRPr="00457B96" w14:paraId="42FFE528" w14:textId="77777777" w:rsidTr="009900D6">
        <w:tc>
          <w:tcPr>
            <w:tcW w:w="3339" w:type="dxa"/>
            <w:tcMar>
              <w:top w:w="0" w:type="dxa"/>
              <w:left w:w="108" w:type="dxa"/>
              <w:bottom w:w="0" w:type="dxa"/>
              <w:right w:w="108" w:type="dxa"/>
            </w:tcMar>
            <w:hideMark/>
          </w:tcPr>
          <w:p w14:paraId="7B3E4FC5"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General information to delegates</w:t>
            </w:r>
          </w:p>
        </w:tc>
        <w:tc>
          <w:tcPr>
            <w:tcW w:w="577" w:type="dxa"/>
            <w:tcMar>
              <w:top w:w="0" w:type="dxa"/>
              <w:left w:w="108" w:type="dxa"/>
              <w:bottom w:w="0" w:type="dxa"/>
              <w:right w:w="108" w:type="dxa"/>
            </w:tcMar>
            <w:hideMark/>
          </w:tcPr>
          <w:p w14:paraId="208741FD"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7FFB3F7A"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64BF30D7"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2" w:type="dxa"/>
            <w:tcMar>
              <w:top w:w="0" w:type="dxa"/>
              <w:left w:w="108" w:type="dxa"/>
              <w:bottom w:w="0" w:type="dxa"/>
              <w:right w:w="108" w:type="dxa"/>
            </w:tcMar>
            <w:hideMark/>
          </w:tcPr>
          <w:p w14:paraId="15C19C52"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74" w:type="dxa"/>
            <w:tcMar>
              <w:top w:w="0" w:type="dxa"/>
              <w:left w:w="108" w:type="dxa"/>
              <w:bottom w:w="0" w:type="dxa"/>
              <w:right w:w="108" w:type="dxa"/>
            </w:tcMar>
            <w:hideMark/>
          </w:tcPr>
          <w:p w14:paraId="3F96C510"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580" w:type="dxa"/>
            <w:tcMar>
              <w:top w:w="0" w:type="dxa"/>
              <w:left w:w="108" w:type="dxa"/>
              <w:bottom w:w="0" w:type="dxa"/>
              <w:right w:w="108" w:type="dxa"/>
            </w:tcMar>
            <w:hideMark/>
          </w:tcPr>
          <w:p w14:paraId="1612D766" w14:textId="77777777" w:rsidR="00457B96" w:rsidRPr="00457B96" w:rsidRDefault="00457B96" w:rsidP="00457B96">
            <w:pPr>
              <w:tabs>
                <w:tab w:val="clear" w:pos="567"/>
                <w:tab w:val="clear" w:pos="1134"/>
                <w:tab w:val="clear" w:pos="1701"/>
                <w:tab w:val="clear" w:pos="2268"/>
                <w:tab w:val="clear" w:pos="2835"/>
              </w:tabs>
              <w:spacing w:before="20" w:after="20"/>
              <w:jc w:val="center"/>
              <w:rPr>
                <w:sz w:val="20"/>
                <w:lang w:val="en-US" w:eastAsia="en-GB"/>
              </w:rPr>
            </w:pPr>
            <w:r w:rsidRPr="00457B96">
              <w:rPr>
                <w:sz w:val="20"/>
                <w:lang w:val="en-US" w:eastAsia="en-GB"/>
              </w:rPr>
              <w:t>x</w:t>
            </w:r>
          </w:p>
        </w:tc>
        <w:tc>
          <w:tcPr>
            <w:tcW w:w="2837" w:type="dxa"/>
            <w:tcMar>
              <w:top w:w="0" w:type="dxa"/>
              <w:left w:w="108" w:type="dxa"/>
              <w:bottom w:w="0" w:type="dxa"/>
              <w:right w:w="108" w:type="dxa"/>
            </w:tcMar>
            <w:vAlign w:val="center"/>
            <w:hideMark/>
          </w:tcPr>
          <w:p w14:paraId="6BDE1CB3" w14:textId="77777777" w:rsidR="00457B96" w:rsidRPr="00457B96" w:rsidRDefault="00457B96" w:rsidP="00457B96">
            <w:pPr>
              <w:tabs>
                <w:tab w:val="clear" w:pos="567"/>
                <w:tab w:val="clear" w:pos="1134"/>
                <w:tab w:val="clear" w:pos="1701"/>
                <w:tab w:val="clear" w:pos="2268"/>
                <w:tab w:val="clear" w:pos="2835"/>
              </w:tabs>
              <w:spacing w:before="20" w:after="20"/>
              <w:rPr>
                <w:sz w:val="20"/>
                <w:lang w:val="en-US" w:eastAsia="en-GB"/>
              </w:rPr>
            </w:pPr>
            <w:r w:rsidRPr="00457B96">
              <w:rPr>
                <w:sz w:val="20"/>
                <w:lang w:val="en-US" w:eastAsia="en-GB"/>
              </w:rPr>
              <w:t>Depends on contents</w:t>
            </w:r>
          </w:p>
        </w:tc>
      </w:tr>
    </w:tbl>
    <w:p w14:paraId="051B242A" w14:textId="77777777" w:rsidR="009900D6" w:rsidRPr="009900D6" w:rsidRDefault="009900D6" w:rsidP="009900D6">
      <w:pPr>
        <w:tabs>
          <w:tab w:val="clear" w:pos="567"/>
          <w:tab w:val="clear" w:pos="1134"/>
          <w:tab w:val="clear" w:pos="1701"/>
          <w:tab w:val="clear" w:pos="2268"/>
          <w:tab w:val="clear" w:pos="2835"/>
        </w:tabs>
        <w:overflowPunct/>
        <w:autoSpaceDE/>
        <w:autoSpaceDN/>
        <w:adjustRightInd/>
        <w:spacing w:before="0" w:after="160" w:line="259" w:lineRule="auto"/>
        <w:textAlignment w:val="auto"/>
        <w:rPr>
          <w:b/>
          <w:szCs w:val="24"/>
          <w:lang w:val="en-US" w:eastAsia="zh-CN"/>
        </w:rPr>
      </w:pPr>
      <w:r w:rsidRPr="009900D6">
        <w:rPr>
          <w:b/>
          <w:szCs w:val="24"/>
          <w:lang w:val="en-US" w:eastAsia="zh-CN"/>
        </w:rPr>
        <w:br w:type="page"/>
      </w:r>
    </w:p>
    <w:p w14:paraId="63295F34" w14:textId="77777777" w:rsidR="009900D6" w:rsidRPr="009900D6" w:rsidRDefault="009900D6" w:rsidP="009900D6">
      <w:pPr>
        <w:tabs>
          <w:tab w:val="left" w:pos="794"/>
          <w:tab w:val="left" w:pos="1191"/>
          <w:tab w:val="left" w:pos="1588"/>
          <w:tab w:val="left" w:pos="1985"/>
        </w:tabs>
        <w:rPr>
          <w:b/>
          <w:szCs w:val="24"/>
          <w:lang w:val="en-US" w:eastAsia="zh-CN"/>
        </w:rPr>
      </w:pPr>
      <w:r w:rsidRPr="009900D6">
        <w:rPr>
          <w:b/>
          <w:szCs w:val="24"/>
          <w:lang w:val="en-US" w:eastAsia="zh-CN"/>
        </w:rPr>
        <w:lastRenderedPageBreak/>
        <w:t>2.</w:t>
      </w:r>
      <w:r w:rsidRPr="009900D6">
        <w:rPr>
          <w:b/>
          <w:szCs w:val="24"/>
          <w:lang w:val="en-US" w:eastAsia="zh-CN"/>
        </w:rPr>
        <w:tab/>
        <w:t>TELECOMMUNICATION STANDARDIZATION SECTOR (ITU-T)</w:t>
      </w:r>
      <w:r w:rsidRPr="009900D6">
        <w:rPr>
          <w:b/>
          <w:position w:val="6"/>
          <w:sz w:val="16"/>
          <w:szCs w:val="24"/>
          <w:lang w:val="en-US" w:eastAsia="zh-CN"/>
        </w:rPr>
        <w:footnoteReference w:customMarkFollows="1" w:id="3"/>
        <w:t>*</w:t>
      </w:r>
    </w:p>
    <w:p w14:paraId="7809A502" w14:textId="29904D25" w:rsidR="004A1B8B" w:rsidRDefault="004A1B8B" w:rsidP="00DB384B">
      <w:pPr>
        <w:rPr>
          <w:lang w:val="en-US"/>
        </w:rPr>
      </w:pPr>
    </w:p>
    <w:tbl>
      <w:tblPr>
        <w:tblW w:w="96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0"/>
        <w:gridCol w:w="578"/>
        <w:gridCol w:w="578"/>
        <w:gridCol w:w="578"/>
        <w:gridCol w:w="578"/>
        <w:gridCol w:w="578"/>
        <w:gridCol w:w="578"/>
        <w:gridCol w:w="2835"/>
      </w:tblGrid>
      <w:tr w:rsidR="00BA70FC" w:rsidRPr="009900D6" w14:paraId="0C4D32C6" w14:textId="77777777" w:rsidTr="00BA70FC">
        <w:trPr>
          <w:trHeight w:val="350"/>
          <w:tblHeader/>
        </w:trPr>
        <w:tc>
          <w:tcPr>
            <w:tcW w:w="3340" w:type="dxa"/>
            <w:vMerge w:val="restart"/>
            <w:tcBorders>
              <w:top w:val="single" w:sz="4" w:space="0" w:color="auto"/>
            </w:tcBorders>
            <w:shd w:val="clear" w:color="auto" w:fill="E0E0E0"/>
            <w:vAlign w:val="center"/>
          </w:tcPr>
          <w:p w14:paraId="486E52E6" w14:textId="77777777" w:rsidR="00BA70FC" w:rsidRPr="009900D6" w:rsidRDefault="00BA70FC" w:rsidP="009900D6">
            <w:pPr>
              <w:tabs>
                <w:tab w:val="clear" w:pos="567"/>
                <w:tab w:val="clear" w:pos="1134"/>
                <w:tab w:val="clear" w:pos="1701"/>
                <w:tab w:val="clear" w:pos="2268"/>
                <w:tab w:val="clear" w:pos="2835"/>
              </w:tabs>
              <w:spacing w:before="60" w:after="60"/>
              <w:jc w:val="center"/>
              <w:rPr>
                <w:b/>
                <w:sz w:val="20"/>
                <w:lang w:val="en-US" w:eastAsia="zh-CN"/>
              </w:rPr>
            </w:pPr>
            <w:r w:rsidRPr="009900D6">
              <w:rPr>
                <w:b/>
                <w:sz w:val="20"/>
                <w:lang w:val="en-US" w:eastAsia="zh-CN"/>
              </w:rPr>
              <w:t>ITU-T</w:t>
            </w:r>
          </w:p>
        </w:tc>
        <w:tc>
          <w:tcPr>
            <w:tcW w:w="3468" w:type="dxa"/>
            <w:gridSpan w:val="6"/>
            <w:tcBorders>
              <w:top w:val="single" w:sz="4" w:space="0" w:color="auto"/>
            </w:tcBorders>
            <w:shd w:val="clear" w:color="auto" w:fill="E0E0E0"/>
            <w:vAlign w:val="center"/>
          </w:tcPr>
          <w:p w14:paraId="4B6F21D6" w14:textId="5F06F4D4" w:rsidR="00BA70FC" w:rsidRPr="009900D6" w:rsidRDefault="00BA70FC" w:rsidP="009900D6">
            <w:pPr>
              <w:tabs>
                <w:tab w:val="clear" w:pos="567"/>
                <w:tab w:val="clear" w:pos="1134"/>
                <w:tab w:val="clear" w:pos="1701"/>
                <w:tab w:val="clear" w:pos="2268"/>
                <w:tab w:val="clear" w:pos="2835"/>
              </w:tabs>
              <w:spacing w:before="60" w:after="60"/>
              <w:jc w:val="center"/>
              <w:rPr>
                <w:b/>
                <w:i/>
                <w:sz w:val="20"/>
                <w:lang w:val="en-US" w:eastAsia="zh-CN"/>
              </w:rPr>
            </w:pPr>
            <w:r w:rsidRPr="00BA70FC">
              <w:rPr>
                <w:b/>
                <w:i/>
                <w:sz w:val="20"/>
                <w:lang w:val="en-US" w:eastAsia="zh-CN"/>
              </w:rPr>
              <w:t>Languages</w:t>
            </w:r>
          </w:p>
        </w:tc>
        <w:tc>
          <w:tcPr>
            <w:tcW w:w="2835" w:type="dxa"/>
            <w:vMerge w:val="restart"/>
            <w:tcBorders>
              <w:top w:val="single" w:sz="4" w:space="0" w:color="auto"/>
            </w:tcBorders>
            <w:shd w:val="clear" w:color="auto" w:fill="E0E0E0"/>
            <w:vAlign w:val="center"/>
          </w:tcPr>
          <w:p w14:paraId="0171F83F" w14:textId="77777777" w:rsidR="00BA70FC" w:rsidRPr="009900D6" w:rsidRDefault="00BA70FC" w:rsidP="009900D6">
            <w:pPr>
              <w:tabs>
                <w:tab w:val="clear" w:pos="567"/>
                <w:tab w:val="clear" w:pos="1134"/>
                <w:tab w:val="clear" w:pos="1701"/>
                <w:tab w:val="clear" w:pos="2268"/>
                <w:tab w:val="clear" w:pos="2835"/>
              </w:tabs>
              <w:spacing w:before="60" w:after="60"/>
              <w:jc w:val="center"/>
              <w:rPr>
                <w:b/>
                <w:i/>
                <w:sz w:val="20"/>
                <w:lang w:val="en-US" w:eastAsia="zh-CN"/>
              </w:rPr>
            </w:pPr>
            <w:r w:rsidRPr="009900D6">
              <w:rPr>
                <w:b/>
                <w:i/>
                <w:sz w:val="20"/>
                <w:lang w:val="en-US" w:eastAsia="zh-CN"/>
              </w:rPr>
              <w:t>Remarks</w:t>
            </w:r>
          </w:p>
        </w:tc>
      </w:tr>
      <w:tr w:rsidR="009900D6" w:rsidRPr="009900D6" w14:paraId="518427AE" w14:textId="77777777" w:rsidTr="00BA70FC">
        <w:trPr>
          <w:tblHeader/>
        </w:trPr>
        <w:tc>
          <w:tcPr>
            <w:tcW w:w="3340" w:type="dxa"/>
            <w:vMerge/>
            <w:tcBorders>
              <w:bottom w:val="single" w:sz="4" w:space="0" w:color="auto"/>
            </w:tcBorders>
            <w:shd w:val="clear" w:color="auto" w:fill="E0E0E0"/>
            <w:vAlign w:val="center"/>
          </w:tcPr>
          <w:p w14:paraId="08A19E04" w14:textId="77777777" w:rsidR="009900D6" w:rsidRPr="009900D6" w:rsidRDefault="009900D6" w:rsidP="009900D6">
            <w:pPr>
              <w:tabs>
                <w:tab w:val="clear" w:pos="567"/>
                <w:tab w:val="clear" w:pos="1134"/>
                <w:tab w:val="clear" w:pos="1701"/>
                <w:tab w:val="clear" w:pos="2268"/>
                <w:tab w:val="clear" w:pos="2835"/>
              </w:tabs>
              <w:spacing w:before="60" w:after="60"/>
              <w:jc w:val="center"/>
              <w:rPr>
                <w:b/>
                <w:sz w:val="20"/>
                <w:u w:val="single"/>
                <w:lang w:val="en-US" w:eastAsia="zh-CN"/>
              </w:rPr>
            </w:pPr>
          </w:p>
        </w:tc>
        <w:tc>
          <w:tcPr>
            <w:tcW w:w="578" w:type="dxa"/>
            <w:tcBorders>
              <w:bottom w:val="single" w:sz="4" w:space="0" w:color="auto"/>
            </w:tcBorders>
            <w:shd w:val="clear" w:color="auto" w:fill="E0E0E0"/>
            <w:vAlign w:val="center"/>
          </w:tcPr>
          <w:p w14:paraId="3B37B464" w14:textId="77777777" w:rsidR="009900D6" w:rsidRPr="009900D6" w:rsidRDefault="009900D6" w:rsidP="009900D6">
            <w:pPr>
              <w:tabs>
                <w:tab w:val="clear" w:pos="567"/>
                <w:tab w:val="clear" w:pos="1134"/>
                <w:tab w:val="clear" w:pos="1701"/>
                <w:tab w:val="clear" w:pos="2268"/>
                <w:tab w:val="clear" w:pos="2835"/>
              </w:tabs>
              <w:spacing w:before="60" w:after="60"/>
              <w:jc w:val="center"/>
              <w:rPr>
                <w:b/>
                <w:sz w:val="20"/>
                <w:lang w:val="en-US" w:eastAsia="zh-CN"/>
              </w:rPr>
            </w:pPr>
            <w:r w:rsidRPr="009900D6">
              <w:rPr>
                <w:b/>
                <w:sz w:val="20"/>
                <w:lang w:val="en-US" w:eastAsia="zh-CN"/>
              </w:rPr>
              <w:t>E</w:t>
            </w:r>
          </w:p>
        </w:tc>
        <w:tc>
          <w:tcPr>
            <w:tcW w:w="578" w:type="dxa"/>
            <w:tcBorders>
              <w:bottom w:val="single" w:sz="4" w:space="0" w:color="auto"/>
            </w:tcBorders>
            <w:shd w:val="clear" w:color="auto" w:fill="E0E0E0"/>
            <w:vAlign w:val="center"/>
          </w:tcPr>
          <w:p w14:paraId="6310339C" w14:textId="77777777" w:rsidR="009900D6" w:rsidRPr="009900D6" w:rsidRDefault="009900D6" w:rsidP="009900D6">
            <w:pPr>
              <w:tabs>
                <w:tab w:val="clear" w:pos="567"/>
                <w:tab w:val="clear" w:pos="1134"/>
                <w:tab w:val="clear" w:pos="1701"/>
                <w:tab w:val="clear" w:pos="2268"/>
                <w:tab w:val="clear" w:pos="2835"/>
              </w:tabs>
              <w:spacing w:before="60" w:after="60"/>
              <w:jc w:val="center"/>
              <w:rPr>
                <w:b/>
                <w:sz w:val="20"/>
                <w:lang w:val="en-US" w:eastAsia="zh-CN"/>
              </w:rPr>
            </w:pPr>
            <w:r w:rsidRPr="009900D6">
              <w:rPr>
                <w:b/>
                <w:sz w:val="20"/>
                <w:lang w:val="en-US" w:eastAsia="zh-CN"/>
              </w:rPr>
              <w:t>A</w:t>
            </w:r>
          </w:p>
        </w:tc>
        <w:tc>
          <w:tcPr>
            <w:tcW w:w="578" w:type="dxa"/>
            <w:tcBorders>
              <w:bottom w:val="single" w:sz="4" w:space="0" w:color="auto"/>
            </w:tcBorders>
            <w:shd w:val="clear" w:color="auto" w:fill="E0E0E0"/>
            <w:vAlign w:val="center"/>
          </w:tcPr>
          <w:p w14:paraId="7F98D091" w14:textId="77777777" w:rsidR="009900D6" w:rsidRPr="009900D6" w:rsidRDefault="009900D6" w:rsidP="009900D6">
            <w:pPr>
              <w:tabs>
                <w:tab w:val="clear" w:pos="567"/>
                <w:tab w:val="clear" w:pos="1134"/>
                <w:tab w:val="clear" w:pos="1701"/>
                <w:tab w:val="clear" w:pos="2268"/>
                <w:tab w:val="clear" w:pos="2835"/>
              </w:tabs>
              <w:spacing w:before="60" w:after="60"/>
              <w:jc w:val="center"/>
              <w:rPr>
                <w:b/>
                <w:sz w:val="20"/>
                <w:lang w:val="en-US" w:eastAsia="zh-CN"/>
              </w:rPr>
            </w:pPr>
            <w:r w:rsidRPr="009900D6">
              <w:rPr>
                <w:b/>
                <w:sz w:val="20"/>
                <w:lang w:val="en-US" w:eastAsia="zh-CN"/>
              </w:rPr>
              <w:t>C</w:t>
            </w:r>
          </w:p>
        </w:tc>
        <w:tc>
          <w:tcPr>
            <w:tcW w:w="578" w:type="dxa"/>
            <w:tcBorders>
              <w:bottom w:val="single" w:sz="4" w:space="0" w:color="auto"/>
            </w:tcBorders>
            <w:shd w:val="clear" w:color="auto" w:fill="E0E0E0"/>
            <w:vAlign w:val="center"/>
          </w:tcPr>
          <w:p w14:paraId="24865645" w14:textId="77777777" w:rsidR="009900D6" w:rsidRPr="009900D6" w:rsidRDefault="009900D6" w:rsidP="009900D6">
            <w:pPr>
              <w:tabs>
                <w:tab w:val="clear" w:pos="567"/>
                <w:tab w:val="clear" w:pos="1134"/>
                <w:tab w:val="clear" w:pos="1701"/>
                <w:tab w:val="clear" w:pos="2268"/>
                <w:tab w:val="clear" w:pos="2835"/>
              </w:tabs>
              <w:spacing w:before="60" w:after="60"/>
              <w:jc w:val="center"/>
              <w:rPr>
                <w:b/>
                <w:sz w:val="20"/>
                <w:lang w:val="en-US" w:eastAsia="zh-CN"/>
              </w:rPr>
            </w:pPr>
            <w:r w:rsidRPr="009900D6">
              <w:rPr>
                <w:b/>
                <w:sz w:val="20"/>
                <w:lang w:val="en-US" w:eastAsia="zh-CN"/>
              </w:rPr>
              <w:t>S</w:t>
            </w:r>
          </w:p>
        </w:tc>
        <w:tc>
          <w:tcPr>
            <w:tcW w:w="578" w:type="dxa"/>
            <w:tcBorders>
              <w:bottom w:val="single" w:sz="4" w:space="0" w:color="auto"/>
            </w:tcBorders>
            <w:shd w:val="clear" w:color="auto" w:fill="E0E0E0"/>
            <w:vAlign w:val="center"/>
          </w:tcPr>
          <w:p w14:paraId="50A857D4" w14:textId="77777777" w:rsidR="009900D6" w:rsidRPr="009900D6" w:rsidRDefault="009900D6" w:rsidP="009900D6">
            <w:pPr>
              <w:tabs>
                <w:tab w:val="clear" w:pos="567"/>
                <w:tab w:val="clear" w:pos="1134"/>
                <w:tab w:val="clear" w:pos="1701"/>
                <w:tab w:val="clear" w:pos="2268"/>
                <w:tab w:val="clear" w:pos="2835"/>
              </w:tabs>
              <w:spacing w:before="60" w:after="60"/>
              <w:jc w:val="center"/>
              <w:rPr>
                <w:b/>
                <w:sz w:val="20"/>
                <w:lang w:val="en-US" w:eastAsia="zh-CN"/>
              </w:rPr>
            </w:pPr>
            <w:r w:rsidRPr="009900D6">
              <w:rPr>
                <w:b/>
                <w:sz w:val="20"/>
                <w:lang w:val="en-US" w:eastAsia="zh-CN"/>
              </w:rPr>
              <w:t>F</w:t>
            </w:r>
          </w:p>
        </w:tc>
        <w:tc>
          <w:tcPr>
            <w:tcW w:w="578" w:type="dxa"/>
            <w:tcBorders>
              <w:bottom w:val="single" w:sz="4" w:space="0" w:color="auto"/>
            </w:tcBorders>
            <w:shd w:val="clear" w:color="auto" w:fill="E0E0E0"/>
            <w:vAlign w:val="center"/>
          </w:tcPr>
          <w:p w14:paraId="653E33C9" w14:textId="77777777" w:rsidR="009900D6" w:rsidRPr="009900D6" w:rsidRDefault="009900D6" w:rsidP="009900D6">
            <w:pPr>
              <w:tabs>
                <w:tab w:val="clear" w:pos="567"/>
                <w:tab w:val="clear" w:pos="1134"/>
                <w:tab w:val="clear" w:pos="1701"/>
                <w:tab w:val="clear" w:pos="2268"/>
                <w:tab w:val="clear" w:pos="2835"/>
              </w:tabs>
              <w:spacing w:before="60" w:after="60"/>
              <w:jc w:val="center"/>
              <w:rPr>
                <w:b/>
                <w:sz w:val="20"/>
                <w:lang w:val="en-US" w:eastAsia="zh-CN"/>
              </w:rPr>
            </w:pPr>
            <w:r w:rsidRPr="009900D6">
              <w:rPr>
                <w:b/>
                <w:sz w:val="20"/>
                <w:lang w:val="en-US" w:eastAsia="zh-CN"/>
              </w:rPr>
              <w:t>R</w:t>
            </w:r>
          </w:p>
        </w:tc>
        <w:tc>
          <w:tcPr>
            <w:tcW w:w="2835" w:type="dxa"/>
            <w:vMerge/>
            <w:tcBorders>
              <w:bottom w:val="single" w:sz="4" w:space="0" w:color="auto"/>
            </w:tcBorders>
            <w:shd w:val="clear" w:color="auto" w:fill="E0E0E0"/>
            <w:vAlign w:val="center"/>
          </w:tcPr>
          <w:p w14:paraId="1E5582B5" w14:textId="77777777" w:rsidR="009900D6" w:rsidRPr="009900D6" w:rsidRDefault="009900D6" w:rsidP="009900D6">
            <w:pPr>
              <w:tabs>
                <w:tab w:val="clear" w:pos="567"/>
                <w:tab w:val="clear" w:pos="1134"/>
                <w:tab w:val="clear" w:pos="1701"/>
                <w:tab w:val="clear" w:pos="2268"/>
                <w:tab w:val="clear" w:pos="2835"/>
              </w:tabs>
              <w:spacing w:before="60" w:after="60"/>
              <w:jc w:val="center"/>
              <w:rPr>
                <w:b/>
                <w:sz w:val="20"/>
                <w:lang w:val="en-US" w:eastAsia="zh-CN"/>
              </w:rPr>
            </w:pPr>
          </w:p>
        </w:tc>
      </w:tr>
      <w:tr w:rsidR="009900D6" w:rsidRPr="009900D6" w14:paraId="7651C64D" w14:textId="77777777" w:rsidTr="00BA70FC">
        <w:tc>
          <w:tcPr>
            <w:tcW w:w="3340" w:type="dxa"/>
            <w:tcBorders>
              <w:bottom w:val="single" w:sz="4" w:space="0" w:color="auto"/>
            </w:tcBorders>
            <w:shd w:val="clear" w:color="auto" w:fill="9CC2E5"/>
            <w:vAlign w:val="center"/>
          </w:tcPr>
          <w:p w14:paraId="55F31474" w14:textId="77777777" w:rsidR="009900D6" w:rsidRPr="009900D6" w:rsidRDefault="009900D6" w:rsidP="009900D6">
            <w:pPr>
              <w:tabs>
                <w:tab w:val="clear" w:pos="567"/>
                <w:tab w:val="clear" w:pos="1134"/>
                <w:tab w:val="clear" w:pos="1701"/>
                <w:tab w:val="clear" w:pos="2268"/>
                <w:tab w:val="clear" w:pos="2835"/>
              </w:tabs>
              <w:spacing w:before="80" w:after="20"/>
              <w:rPr>
                <w:b/>
                <w:bCs/>
                <w:sz w:val="20"/>
                <w:lang w:val="en-US" w:eastAsia="zh-CN"/>
              </w:rPr>
            </w:pPr>
            <w:r w:rsidRPr="009900D6">
              <w:rPr>
                <w:b/>
                <w:bCs/>
                <w:sz w:val="20"/>
                <w:lang w:val="en-US" w:eastAsia="zh-CN"/>
              </w:rPr>
              <w:t>1. Assembly</w:t>
            </w:r>
          </w:p>
        </w:tc>
        <w:tc>
          <w:tcPr>
            <w:tcW w:w="578" w:type="dxa"/>
            <w:tcBorders>
              <w:bottom w:val="single" w:sz="4" w:space="0" w:color="auto"/>
            </w:tcBorders>
            <w:shd w:val="clear" w:color="auto" w:fill="9CC2E5"/>
            <w:vAlign w:val="center"/>
          </w:tcPr>
          <w:p w14:paraId="6964829A" w14:textId="77777777" w:rsidR="009900D6" w:rsidRPr="009900D6" w:rsidRDefault="009900D6" w:rsidP="009900D6">
            <w:pPr>
              <w:tabs>
                <w:tab w:val="clear" w:pos="567"/>
                <w:tab w:val="clear" w:pos="1134"/>
                <w:tab w:val="clear" w:pos="1701"/>
                <w:tab w:val="clear" w:pos="2268"/>
                <w:tab w:val="clear" w:pos="2835"/>
              </w:tabs>
              <w:spacing w:before="80" w:after="20"/>
              <w:jc w:val="center"/>
              <w:rPr>
                <w:b/>
                <w:bCs/>
                <w:sz w:val="20"/>
                <w:lang w:val="en-US" w:eastAsia="zh-CN"/>
              </w:rPr>
            </w:pPr>
          </w:p>
        </w:tc>
        <w:tc>
          <w:tcPr>
            <w:tcW w:w="578" w:type="dxa"/>
            <w:tcBorders>
              <w:bottom w:val="single" w:sz="4" w:space="0" w:color="auto"/>
            </w:tcBorders>
            <w:shd w:val="clear" w:color="auto" w:fill="9CC2E5"/>
            <w:vAlign w:val="center"/>
          </w:tcPr>
          <w:p w14:paraId="4FF32D54" w14:textId="77777777" w:rsidR="009900D6" w:rsidRPr="009900D6" w:rsidRDefault="009900D6" w:rsidP="009900D6">
            <w:pPr>
              <w:tabs>
                <w:tab w:val="clear" w:pos="567"/>
                <w:tab w:val="clear" w:pos="1134"/>
                <w:tab w:val="clear" w:pos="1701"/>
                <w:tab w:val="clear" w:pos="2268"/>
                <w:tab w:val="clear" w:pos="2835"/>
              </w:tabs>
              <w:spacing w:before="80" w:after="20"/>
              <w:jc w:val="center"/>
              <w:rPr>
                <w:b/>
                <w:bCs/>
                <w:sz w:val="20"/>
                <w:lang w:val="en-US" w:eastAsia="zh-CN"/>
              </w:rPr>
            </w:pPr>
          </w:p>
        </w:tc>
        <w:tc>
          <w:tcPr>
            <w:tcW w:w="578" w:type="dxa"/>
            <w:tcBorders>
              <w:bottom w:val="single" w:sz="4" w:space="0" w:color="auto"/>
            </w:tcBorders>
            <w:shd w:val="clear" w:color="auto" w:fill="9CC2E5"/>
            <w:vAlign w:val="center"/>
          </w:tcPr>
          <w:p w14:paraId="3F1ED21F" w14:textId="77777777" w:rsidR="009900D6" w:rsidRPr="009900D6" w:rsidRDefault="009900D6" w:rsidP="009900D6">
            <w:pPr>
              <w:tabs>
                <w:tab w:val="clear" w:pos="567"/>
                <w:tab w:val="clear" w:pos="1134"/>
                <w:tab w:val="clear" w:pos="1701"/>
                <w:tab w:val="clear" w:pos="2268"/>
                <w:tab w:val="clear" w:pos="2835"/>
              </w:tabs>
              <w:spacing w:before="80" w:after="20"/>
              <w:jc w:val="center"/>
              <w:rPr>
                <w:b/>
                <w:bCs/>
                <w:sz w:val="20"/>
                <w:lang w:val="en-US" w:eastAsia="zh-CN"/>
              </w:rPr>
            </w:pPr>
          </w:p>
        </w:tc>
        <w:tc>
          <w:tcPr>
            <w:tcW w:w="578" w:type="dxa"/>
            <w:tcBorders>
              <w:bottom w:val="single" w:sz="4" w:space="0" w:color="auto"/>
            </w:tcBorders>
            <w:shd w:val="clear" w:color="auto" w:fill="9CC2E5"/>
            <w:vAlign w:val="center"/>
          </w:tcPr>
          <w:p w14:paraId="1C6FCA9A" w14:textId="77777777" w:rsidR="009900D6" w:rsidRPr="009900D6" w:rsidRDefault="009900D6" w:rsidP="009900D6">
            <w:pPr>
              <w:tabs>
                <w:tab w:val="clear" w:pos="567"/>
                <w:tab w:val="clear" w:pos="1134"/>
                <w:tab w:val="clear" w:pos="1701"/>
                <w:tab w:val="clear" w:pos="2268"/>
                <w:tab w:val="clear" w:pos="2835"/>
              </w:tabs>
              <w:spacing w:before="80" w:after="20"/>
              <w:jc w:val="center"/>
              <w:rPr>
                <w:b/>
                <w:bCs/>
                <w:sz w:val="20"/>
                <w:lang w:val="en-US" w:eastAsia="zh-CN"/>
              </w:rPr>
            </w:pPr>
          </w:p>
        </w:tc>
        <w:tc>
          <w:tcPr>
            <w:tcW w:w="578" w:type="dxa"/>
            <w:tcBorders>
              <w:bottom w:val="single" w:sz="4" w:space="0" w:color="auto"/>
            </w:tcBorders>
            <w:shd w:val="clear" w:color="auto" w:fill="9CC2E5"/>
            <w:vAlign w:val="center"/>
          </w:tcPr>
          <w:p w14:paraId="07BC3989" w14:textId="77777777" w:rsidR="009900D6" w:rsidRPr="009900D6" w:rsidRDefault="009900D6" w:rsidP="009900D6">
            <w:pPr>
              <w:tabs>
                <w:tab w:val="clear" w:pos="567"/>
                <w:tab w:val="clear" w:pos="1134"/>
                <w:tab w:val="clear" w:pos="1701"/>
                <w:tab w:val="clear" w:pos="2268"/>
                <w:tab w:val="clear" w:pos="2835"/>
              </w:tabs>
              <w:spacing w:before="80" w:after="20"/>
              <w:jc w:val="center"/>
              <w:rPr>
                <w:b/>
                <w:bCs/>
                <w:sz w:val="20"/>
                <w:lang w:val="en-US" w:eastAsia="zh-CN"/>
              </w:rPr>
            </w:pPr>
          </w:p>
        </w:tc>
        <w:tc>
          <w:tcPr>
            <w:tcW w:w="578" w:type="dxa"/>
            <w:tcBorders>
              <w:bottom w:val="single" w:sz="4" w:space="0" w:color="auto"/>
            </w:tcBorders>
            <w:shd w:val="clear" w:color="auto" w:fill="9CC2E5"/>
            <w:vAlign w:val="center"/>
          </w:tcPr>
          <w:p w14:paraId="5AF7EA1A" w14:textId="77777777" w:rsidR="009900D6" w:rsidRPr="009900D6" w:rsidRDefault="009900D6" w:rsidP="009900D6">
            <w:pPr>
              <w:tabs>
                <w:tab w:val="clear" w:pos="567"/>
                <w:tab w:val="clear" w:pos="1134"/>
                <w:tab w:val="clear" w:pos="1701"/>
                <w:tab w:val="clear" w:pos="2268"/>
                <w:tab w:val="clear" w:pos="2835"/>
              </w:tabs>
              <w:spacing w:before="80" w:after="20"/>
              <w:jc w:val="center"/>
              <w:rPr>
                <w:b/>
                <w:bCs/>
                <w:sz w:val="20"/>
                <w:lang w:val="en-US" w:eastAsia="zh-CN"/>
              </w:rPr>
            </w:pPr>
          </w:p>
        </w:tc>
        <w:tc>
          <w:tcPr>
            <w:tcW w:w="2835" w:type="dxa"/>
            <w:tcBorders>
              <w:bottom w:val="single" w:sz="4" w:space="0" w:color="auto"/>
            </w:tcBorders>
            <w:shd w:val="clear" w:color="auto" w:fill="9CC2E5"/>
            <w:vAlign w:val="center"/>
          </w:tcPr>
          <w:p w14:paraId="73DCBD29" w14:textId="77777777" w:rsidR="009900D6" w:rsidRPr="009900D6" w:rsidRDefault="009900D6" w:rsidP="009900D6">
            <w:pPr>
              <w:tabs>
                <w:tab w:val="clear" w:pos="567"/>
                <w:tab w:val="clear" w:pos="1134"/>
                <w:tab w:val="clear" w:pos="1701"/>
                <w:tab w:val="clear" w:pos="2268"/>
                <w:tab w:val="clear" w:pos="2835"/>
              </w:tabs>
              <w:spacing w:before="80" w:after="20"/>
              <w:rPr>
                <w:b/>
                <w:bCs/>
                <w:sz w:val="20"/>
                <w:lang w:val="en-US" w:eastAsia="zh-CN"/>
              </w:rPr>
            </w:pPr>
          </w:p>
        </w:tc>
      </w:tr>
      <w:tr w:rsidR="009900D6" w:rsidRPr="009900D6" w14:paraId="57690FE7" w14:textId="77777777" w:rsidTr="00BA70FC">
        <w:tc>
          <w:tcPr>
            <w:tcW w:w="3340" w:type="dxa"/>
            <w:shd w:val="clear" w:color="auto" w:fill="FFFF00"/>
            <w:vAlign w:val="center"/>
          </w:tcPr>
          <w:p w14:paraId="3A317448"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Interpretation</w:t>
            </w:r>
          </w:p>
        </w:tc>
        <w:tc>
          <w:tcPr>
            <w:tcW w:w="578" w:type="dxa"/>
            <w:shd w:val="clear" w:color="auto" w:fill="FFFF00"/>
            <w:vAlign w:val="center"/>
          </w:tcPr>
          <w:p w14:paraId="1646AED2"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FFFF00"/>
            <w:vAlign w:val="center"/>
          </w:tcPr>
          <w:p w14:paraId="30AD7EC3"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FFFF00"/>
            <w:vAlign w:val="center"/>
          </w:tcPr>
          <w:p w14:paraId="0AE4DBD4"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FFFF00"/>
            <w:vAlign w:val="center"/>
          </w:tcPr>
          <w:p w14:paraId="08D21774"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FFFF00"/>
            <w:vAlign w:val="center"/>
          </w:tcPr>
          <w:p w14:paraId="7EDA82E5"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FFFF00"/>
            <w:vAlign w:val="center"/>
          </w:tcPr>
          <w:p w14:paraId="1FDC8F84"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2835" w:type="dxa"/>
            <w:shd w:val="clear" w:color="auto" w:fill="FFFF00"/>
            <w:vAlign w:val="center"/>
          </w:tcPr>
          <w:p w14:paraId="6B7A8C66"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p>
        </w:tc>
      </w:tr>
      <w:tr w:rsidR="009900D6" w:rsidRPr="009900D6" w14:paraId="431B5E51" w14:textId="77777777" w:rsidTr="00BA70FC">
        <w:tc>
          <w:tcPr>
            <w:tcW w:w="3340" w:type="dxa"/>
            <w:vAlign w:val="center"/>
          </w:tcPr>
          <w:p w14:paraId="7493EBA7"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WTSA documents (proposals, white, white series, blue)</w:t>
            </w:r>
          </w:p>
        </w:tc>
        <w:tc>
          <w:tcPr>
            <w:tcW w:w="578" w:type="dxa"/>
            <w:shd w:val="clear" w:color="auto" w:fill="auto"/>
            <w:vAlign w:val="center"/>
          </w:tcPr>
          <w:p w14:paraId="69C46498"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2E541009"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69F7E390"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65E1F14A"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27F285E4"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1E0745C9"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2835" w:type="dxa"/>
            <w:shd w:val="clear" w:color="auto" w:fill="auto"/>
            <w:vAlign w:val="center"/>
          </w:tcPr>
          <w:p w14:paraId="180CEE36"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p>
        </w:tc>
      </w:tr>
      <w:tr w:rsidR="009900D6" w:rsidRPr="009900D6" w14:paraId="37F4DECF" w14:textId="77777777" w:rsidTr="00BA70FC">
        <w:tc>
          <w:tcPr>
            <w:tcW w:w="3340" w:type="dxa"/>
            <w:vAlign w:val="center"/>
          </w:tcPr>
          <w:p w14:paraId="0BFE14F5"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TDs (green)</w:t>
            </w:r>
          </w:p>
        </w:tc>
        <w:tc>
          <w:tcPr>
            <w:tcW w:w="578" w:type="dxa"/>
            <w:shd w:val="clear" w:color="auto" w:fill="auto"/>
            <w:vAlign w:val="center"/>
          </w:tcPr>
          <w:p w14:paraId="2D76B214"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3D9A7026"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68CD3533"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237EC5BD"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51749FD4"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02245C64"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2835" w:type="dxa"/>
            <w:shd w:val="clear" w:color="auto" w:fill="auto"/>
            <w:vAlign w:val="center"/>
          </w:tcPr>
          <w:p w14:paraId="47F909AC"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Only documents containing proposals are translated</w:t>
            </w:r>
          </w:p>
        </w:tc>
      </w:tr>
      <w:tr w:rsidR="009900D6" w:rsidRPr="009900D6" w14:paraId="4461ACC7" w14:textId="77777777" w:rsidTr="00BA70FC">
        <w:tc>
          <w:tcPr>
            <w:tcW w:w="3340" w:type="dxa"/>
            <w:vAlign w:val="center"/>
          </w:tcPr>
          <w:p w14:paraId="48147514"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Working documents</w:t>
            </w:r>
          </w:p>
        </w:tc>
        <w:tc>
          <w:tcPr>
            <w:tcW w:w="578" w:type="dxa"/>
            <w:shd w:val="clear" w:color="auto" w:fill="auto"/>
            <w:vAlign w:val="center"/>
          </w:tcPr>
          <w:p w14:paraId="53DC5DDA"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48094904"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578" w:type="dxa"/>
            <w:shd w:val="clear" w:color="auto" w:fill="auto"/>
            <w:vAlign w:val="center"/>
          </w:tcPr>
          <w:p w14:paraId="2742E99C"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578" w:type="dxa"/>
            <w:shd w:val="clear" w:color="auto" w:fill="auto"/>
            <w:vAlign w:val="center"/>
          </w:tcPr>
          <w:p w14:paraId="4D08C044"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578" w:type="dxa"/>
            <w:shd w:val="clear" w:color="auto" w:fill="auto"/>
            <w:vAlign w:val="center"/>
          </w:tcPr>
          <w:p w14:paraId="63C4CC30"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578" w:type="dxa"/>
            <w:shd w:val="clear" w:color="auto" w:fill="auto"/>
            <w:vAlign w:val="center"/>
          </w:tcPr>
          <w:p w14:paraId="0FDA4553"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2835" w:type="dxa"/>
            <w:shd w:val="clear" w:color="auto" w:fill="auto"/>
            <w:vAlign w:val="center"/>
          </w:tcPr>
          <w:p w14:paraId="43A24C9B"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Electronic only</w:t>
            </w:r>
          </w:p>
        </w:tc>
      </w:tr>
      <w:tr w:rsidR="009900D6" w:rsidRPr="009900D6" w14:paraId="314D38BF" w14:textId="77777777" w:rsidTr="00BA70FC">
        <w:tc>
          <w:tcPr>
            <w:tcW w:w="3340" w:type="dxa"/>
            <w:vAlign w:val="center"/>
          </w:tcPr>
          <w:p w14:paraId="722E194B"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Agendas OJ</w:t>
            </w:r>
          </w:p>
        </w:tc>
        <w:tc>
          <w:tcPr>
            <w:tcW w:w="578" w:type="dxa"/>
            <w:shd w:val="clear" w:color="auto" w:fill="auto"/>
            <w:vAlign w:val="center"/>
          </w:tcPr>
          <w:p w14:paraId="6D8D4BA1"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609B4337"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578" w:type="dxa"/>
            <w:shd w:val="clear" w:color="auto" w:fill="auto"/>
            <w:vAlign w:val="center"/>
          </w:tcPr>
          <w:p w14:paraId="3F6E8C31"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578" w:type="dxa"/>
            <w:shd w:val="clear" w:color="auto" w:fill="auto"/>
            <w:vAlign w:val="center"/>
          </w:tcPr>
          <w:p w14:paraId="0F050D45"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578" w:type="dxa"/>
            <w:shd w:val="clear" w:color="auto" w:fill="auto"/>
            <w:vAlign w:val="center"/>
          </w:tcPr>
          <w:p w14:paraId="4FDABEE5"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578" w:type="dxa"/>
            <w:shd w:val="clear" w:color="auto" w:fill="auto"/>
            <w:vAlign w:val="center"/>
          </w:tcPr>
          <w:p w14:paraId="15DA4530"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2835" w:type="dxa"/>
            <w:shd w:val="clear" w:color="auto" w:fill="auto"/>
            <w:vAlign w:val="center"/>
          </w:tcPr>
          <w:p w14:paraId="719D0EC9"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Electronic only</w:t>
            </w:r>
          </w:p>
        </w:tc>
      </w:tr>
      <w:tr w:rsidR="009900D6" w:rsidRPr="009900D6" w14:paraId="39DEDFA1" w14:textId="77777777" w:rsidTr="00BA70FC">
        <w:tc>
          <w:tcPr>
            <w:tcW w:w="3340" w:type="dxa"/>
            <w:vAlign w:val="center"/>
          </w:tcPr>
          <w:p w14:paraId="7A86B772"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INF Information documents</w:t>
            </w:r>
          </w:p>
        </w:tc>
        <w:tc>
          <w:tcPr>
            <w:tcW w:w="578" w:type="dxa"/>
            <w:shd w:val="clear" w:color="auto" w:fill="auto"/>
            <w:vAlign w:val="center"/>
          </w:tcPr>
          <w:p w14:paraId="1D389C3C"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1FCE5B2D"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578" w:type="dxa"/>
            <w:shd w:val="clear" w:color="auto" w:fill="auto"/>
            <w:vAlign w:val="center"/>
          </w:tcPr>
          <w:p w14:paraId="4A8C9BB9"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578" w:type="dxa"/>
            <w:shd w:val="clear" w:color="auto" w:fill="auto"/>
            <w:vAlign w:val="center"/>
          </w:tcPr>
          <w:p w14:paraId="0F3EE1E6"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578" w:type="dxa"/>
            <w:shd w:val="clear" w:color="auto" w:fill="auto"/>
            <w:vAlign w:val="center"/>
          </w:tcPr>
          <w:p w14:paraId="7A6CF849"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578" w:type="dxa"/>
            <w:shd w:val="clear" w:color="auto" w:fill="auto"/>
            <w:vAlign w:val="center"/>
          </w:tcPr>
          <w:p w14:paraId="417E1084"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2835" w:type="dxa"/>
            <w:shd w:val="clear" w:color="auto" w:fill="auto"/>
            <w:vAlign w:val="center"/>
          </w:tcPr>
          <w:p w14:paraId="1C4C6582"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Electronic only</w:t>
            </w:r>
          </w:p>
        </w:tc>
      </w:tr>
      <w:tr w:rsidR="009900D6" w:rsidRPr="009900D6" w14:paraId="18A4A318" w14:textId="77777777" w:rsidTr="00BA70FC">
        <w:tc>
          <w:tcPr>
            <w:tcW w:w="3340" w:type="dxa"/>
            <w:vAlign w:val="center"/>
          </w:tcPr>
          <w:p w14:paraId="3635EE31"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INF (slides)</w:t>
            </w:r>
          </w:p>
        </w:tc>
        <w:tc>
          <w:tcPr>
            <w:tcW w:w="578" w:type="dxa"/>
            <w:shd w:val="clear" w:color="auto" w:fill="auto"/>
            <w:vAlign w:val="center"/>
          </w:tcPr>
          <w:p w14:paraId="4DFFAB50"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645BE9E9"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578" w:type="dxa"/>
            <w:shd w:val="clear" w:color="auto" w:fill="auto"/>
            <w:vAlign w:val="center"/>
          </w:tcPr>
          <w:p w14:paraId="35298548"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578" w:type="dxa"/>
            <w:shd w:val="clear" w:color="auto" w:fill="auto"/>
            <w:vAlign w:val="center"/>
          </w:tcPr>
          <w:p w14:paraId="14EAFBBE"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578" w:type="dxa"/>
            <w:shd w:val="clear" w:color="auto" w:fill="auto"/>
            <w:vAlign w:val="center"/>
          </w:tcPr>
          <w:p w14:paraId="15C860AC"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578" w:type="dxa"/>
            <w:shd w:val="clear" w:color="auto" w:fill="auto"/>
            <w:vAlign w:val="center"/>
          </w:tcPr>
          <w:p w14:paraId="43316640"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2835" w:type="dxa"/>
            <w:shd w:val="clear" w:color="auto" w:fill="auto"/>
            <w:vAlign w:val="center"/>
          </w:tcPr>
          <w:p w14:paraId="592C6ED4"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Electronic only</w:t>
            </w:r>
          </w:p>
        </w:tc>
      </w:tr>
      <w:tr w:rsidR="009900D6" w:rsidRPr="009900D6" w14:paraId="454F5F30" w14:textId="77777777" w:rsidTr="00BA70FC">
        <w:tc>
          <w:tcPr>
            <w:tcW w:w="3340" w:type="dxa"/>
            <w:vAlign w:val="center"/>
          </w:tcPr>
          <w:p w14:paraId="7F118EA8"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Lists of participants</w:t>
            </w:r>
          </w:p>
        </w:tc>
        <w:tc>
          <w:tcPr>
            <w:tcW w:w="578" w:type="dxa"/>
            <w:shd w:val="clear" w:color="auto" w:fill="auto"/>
            <w:vAlign w:val="center"/>
          </w:tcPr>
          <w:p w14:paraId="5F9AB30C"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4CD3C27A"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578" w:type="dxa"/>
            <w:shd w:val="clear" w:color="auto" w:fill="auto"/>
            <w:vAlign w:val="center"/>
          </w:tcPr>
          <w:p w14:paraId="72D8AA78"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578" w:type="dxa"/>
            <w:shd w:val="clear" w:color="auto" w:fill="auto"/>
            <w:vAlign w:val="center"/>
          </w:tcPr>
          <w:p w14:paraId="7D10A9DD"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578" w:type="dxa"/>
            <w:shd w:val="clear" w:color="auto" w:fill="auto"/>
            <w:vAlign w:val="center"/>
          </w:tcPr>
          <w:p w14:paraId="03516F43"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578" w:type="dxa"/>
            <w:shd w:val="clear" w:color="auto" w:fill="auto"/>
            <w:vAlign w:val="center"/>
          </w:tcPr>
          <w:p w14:paraId="66260713"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2835" w:type="dxa"/>
            <w:shd w:val="clear" w:color="auto" w:fill="auto"/>
            <w:vAlign w:val="center"/>
          </w:tcPr>
          <w:p w14:paraId="5BEA4469"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Electronic only</w:t>
            </w:r>
          </w:p>
        </w:tc>
      </w:tr>
      <w:tr w:rsidR="009900D6" w:rsidRPr="009900D6" w14:paraId="04921F45" w14:textId="77777777" w:rsidTr="00BA70FC">
        <w:tc>
          <w:tcPr>
            <w:tcW w:w="3340" w:type="dxa"/>
            <w:vAlign w:val="center"/>
          </w:tcPr>
          <w:p w14:paraId="1103959F"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Resolutions</w:t>
            </w:r>
          </w:p>
        </w:tc>
        <w:tc>
          <w:tcPr>
            <w:tcW w:w="578" w:type="dxa"/>
            <w:shd w:val="clear" w:color="auto" w:fill="auto"/>
            <w:vAlign w:val="center"/>
          </w:tcPr>
          <w:p w14:paraId="518FBECA"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129736E8"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4E222EDC"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106C79D4"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2C8A6D91"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559A2C51"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2835" w:type="dxa"/>
            <w:shd w:val="clear" w:color="auto" w:fill="auto"/>
            <w:vAlign w:val="center"/>
          </w:tcPr>
          <w:p w14:paraId="16A2F4B2"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p>
        </w:tc>
      </w:tr>
      <w:tr w:rsidR="009900D6" w:rsidRPr="009900D6" w14:paraId="674E81D1" w14:textId="77777777" w:rsidTr="00BA70FC">
        <w:tc>
          <w:tcPr>
            <w:tcW w:w="3340" w:type="dxa"/>
            <w:vAlign w:val="center"/>
          </w:tcPr>
          <w:p w14:paraId="74C63BEE"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A-series Recommendations</w:t>
            </w:r>
          </w:p>
        </w:tc>
        <w:tc>
          <w:tcPr>
            <w:tcW w:w="578" w:type="dxa"/>
            <w:shd w:val="clear" w:color="auto" w:fill="auto"/>
            <w:vAlign w:val="center"/>
          </w:tcPr>
          <w:p w14:paraId="73F61D8F"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43D8D9C8"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7127979C"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16F0203A"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151121EC"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4D4F0DD6"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2835" w:type="dxa"/>
            <w:shd w:val="clear" w:color="auto" w:fill="auto"/>
            <w:vAlign w:val="center"/>
          </w:tcPr>
          <w:p w14:paraId="6CD29FEF"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p>
        </w:tc>
      </w:tr>
      <w:tr w:rsidR="009900D6" w:rsidRPr="009900D6" w14:paraId="3196FCD9" w14:textId="77777777" w:rsidTr="00BA70FC">
        <w:tc>
          <w:tcPr>
            <w:tcW w:w="3340" w:type="dxa"/>
            <w:vAlign w:val="center"/>
          </w:tcPr>
          <w:p w14:paraId="49D721A4"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Decisions/Opinions</w:t>
            </w:r>
          </w:p>
        </w:tc>
        <w:tc>
          <w:tcPr>
            <w:tcW w:w="578" w:type="dxa"/>
            <w:shd w:val="clear" w:color="auto" w:fill="auto"/>
            <w:vAlign w:val="center"/>
          </w:tcPr>
          <w:p w14:paraId="5D326DF0"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72B07676"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76BD8ABE"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6080A138"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41B5C779"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75B23689"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2835" w:type="dxa"/>
            <w:shd w:val="clear" w:color="auto" w:fill="auto"/>
            <w:vAlign w:val="center"/>
          </w:tcPr>
          <w:p w14:paraId="50E30DD8"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p>
        </w:tc>
      </w:tr>
      <w:tr w:rsidR="009900D6" w:rsidRPr="009900D6" w14:paraId="06F7118B" w14:textId="77777777" w:rsidTr="00BA70FC">
        <w:tc>
          <w:tcPr>
            <w:tcW w:w="3340" w:type="dxa"/>
            <w:vAlign w:val="center"/>
          </w:tcPr>
          <w:p w14:paraId="086EE175"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Proceedings</w:t>
            </w:r>
          </w:p>
        </w:tc>
        <w:tc>
          <w:tcPr>
            <w:tcW w:w="578" w:type="dxa"/>
            <w:shd w:val="clear" w:color="auto" w:fill="auto"/>
            <w:vAlign w:val="center"/>
          </w:tcPr>
          <w:p w14:paraId="20CC0A11"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4EAAE95E"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0DC7A806"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3F859EBC"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042760C0"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75B7600B"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2835" w:type="dxa"/>
            <w:vAlign w:val="center"/>
          </w:tcPr>
          <w:p w14:paraId="16EC6BFA"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p>
        </w:tc>
      </w:tr>
      <w:tr w:rsidR="009900D6" w:rsidRPr="009900D6" w14:paraId="7BA46B30" w14:textId="77777777" w:rsidTr="00BA70FC">
        <w:tc>
          <w:tcPr>
            <w:tcW w:w="3340" w:type="dxa"/>
            <w:tcBorders>
              <w:bottom w:val="single" w:sz="4" w:space="0" w:color="auto"/>
            </w:tcBorders>
            <w:shd w:val="clear" w:color="auto" w:fill="9CC2E5"/>
            <w:vAlign w:val="center"/>
          </w:tcPr>
          <w:p w14:paraId="4F68AC0E" w14:textId="77777777" w:rsidR="009900D6" w:rsidRPr="009900D6" w:rsidRDefault="009900D6" w:rsidP="009900D6">
            <w:pPr>
              <w:tabs>
                <w:tab w:val="clear" w:pos="567"/>
                <w:tab w:val="clear" w:pos="1134"/>
                <w:tab w:val="clear" w:pos="1701"/>
                <w:tab w:val="clear" w:pos="2268"/>
                <w:tab w:val="clear" w:pos="2835"/>
              </w:tabs>
              <w:spacing w:before="80" w:after="20"/>
              <w:rPr>
                <w:b/>
                <w:bCs/>
                <w:sz w:val="20"/>
                <w:lang w:val="en-US" w:eastAsia="zh-CN"/>
              </w:rPr>
            </w:pPr>
            <w:r w:rsidRPr="009900D6">
              <w:rPr>
                <w:b/>
                <w:bCs/>
                <w:sz w:val="20"/>
                <w:lang w:val="en-US" w:eastAsia="zh-CN"/>
              </w:rPr>
              <w:t>2. WTSA regional consultation sessions</w:t>
            </w:r>
          </w:p>
        </w:tc>
        <w:tc>
          <w:tcPr>
            <w:tcW w:w="578" w:type="dxa"/>
            <w:tcBorders>
              <w:bottom w:val="single" w:sz="4" w:space="0" w:color="auto"/>
            </w:tcBorders>
            <w:shd w:val="clear" w:color="auto" w:fill="9CC2E5"/>
            <w:vAlign w:val="center"/>
          </w:tcPr>
          <w:p w14:paraId="7D9D7584" w14:textId="77777777" w:rsidR="009900D6" w:rsidRPr="009900D6" w:rsidRDefault="009900D6" w:rsidP="009900D6">
            <w:pPr>
              <w:tabs>
                <w:tab w:val="clear" w:pos="567"/>
                <w:tab w:val="clear" w:pos="1134"/>
                <w:tab w:val="clear" w:pos="1701"/>
                <w:tab w:val="clear" w:pos="2268"/>
                <w:tab w:val="clear" w:pos="2835"/>
              </w:tabs>
              <w:spacing w:before="80" w:after="20"/>
              <w:jc w:val="center"/>
              <w:rPr>
                <w:b/>
                <w:bCs/>
                <w:sz w:val="20"/>
                <w:lang w:val="en-US" w:eastAsia="zh-CN"/>
              </w:rPr>
            </w:pPr>
          </w:p>
        </w:tc>
        <w:tc>
          <w:tcPr>
            <w:tcW w:w="578" w:type="dxa"/>
            <w:tcBorders>
              <w:bottom w:val="single" w:sz="4" w:space="0" w:color="auto"/>
            </w:tcBorders>
            <w:shd w:val="clear" w:color="auto" w:fill="9CC2E5"/>
            <w:vAlign w:val="center"/>
          </w:tcPr>
          <w:p w14:paraId="1CB24064" w14:textId="77777777" w:rsidR="009900D6" w:rsidRPr="009900D6" w:rsidRDefault="009900D6" w:rsidP="009900D6">
            <w:pPr>
              <w:tabs>
                <w:tab w:val="clear" w:pos="567"/>
                <w:tab w:val="clear" w:pos="1134"/>
                <w:tab w:val="clear" w:pos="1701"/>
                <w:tab w:val="clear" w:pos="2268"/>
                <w:tab w:val="clear" w:pos="2835"/>
              </w:tabs>
              <w:spacing w:before="80" w:after="20"/>
              <w:jc w:val="center"/>
              <w:rPr>
                <w:b/>
                <w:bCs/>
                <w:sz w:val="20"/>
                <w:lang w:val="en-US" w:eastAsia="zh-CN"/>
              </w:rPr>
            </w:pPr>
          </w:p>
        </w:tc>
        <w:tc>
          <w:tcPr>
            <w:tcW w:w="578" w:type="dxa"/>
            <w:tcBorders>
              <w:bottom w:val="single" w:sz="4" w:space="0" w:color="auto"/>
            </w:tcBorders>
            <w:shd w:val="clear" w:color="auto" w:fill="9CC2E5"/>
            <w:vAlign w:val="center"/>
          </w:tcPr>
          <w:p w14:paraId="7D5D047B" w14:textId="77777777" w:rsidR="009900D6" w:rsidRPr="009900D6" w:rsidRDefault="009900D6" w:rsidP="009900D6">
            <w:pPr>
              <w:tabs>
                <w:tab w:val="clear" w:pos="567"/>
                <w:tab w:val="clear" w:pos="1134"/>
                <w:tab w:val="clear" w:pos="1701"/>
                <w:tab w:val="clear" w:pos="2268"/>
                <w:tab w:val="clear" w:pos="2835"/>
              </w:tabs>
              <w:spacing w:before="80" w:after="20"/>
              <w:jc w:val="center"/>
              <w:rPr>
                <w:b/>
                <w:bCs/>
                <w:sz w:val="20"/>
                <w:lang w:val="en-US" w:eastAsia="zh-CN"/>
              </w:rPr>
            </w:pPr>
          </w:p>
        </w:tc>
        <w:tc>
          <w:tcPr>
            <w:tcW w:w="578" w:type="dxa"/>
            <w:tcBorders>
              <w:bottom w:val="single" w:sz="4" w:space="0" w:color="auto"/>
            </w:tcBorders>
            <w:shd w:val="clear" w:color="auto" w:fill="9CC2E5"/>
            <w:vAlign w:val="center"/>
          </w:tcPr>
          <w:p w14:paraId="7481DFD0" w14:textId="77777777" w:rsidR="009900D6" w:rsidRPr="009900D6" w:rsidRDefault="009900D6" w:rsidP="009900D6">
            <w:pPr>
              <w:tabs>
                <w:tab w:val="clear" w:pos="567"/>
                <w:tab w:val="clear" w:pos="1134"/>
                <w:tab w:val="clear" w:pos="1701"/>
                <w:tab w:val="clear" w:pos="2268"/>
                <w:tab w:val="clear" w:pos="2835"/>
              </w:tabs>
              <w:spacing w:before="80" w:after="20"/>
              <w:jc w:val="center"/>
              <w:rPr>
                <w:b/>
                <w:bCs/>
                <w:sz w:val="20"/>
                <w:lang w:val="en-US" w:eastAsia="zh-CN"/>
              </w:rPr>
            </w:pPr>
          </w:p>
        </w:tc>
        <w:tc>
          <w:tcPr>
            <w:tcW w:w="578" w:type="dxa"/>
            <w:tcBorders>
              <w:bottom w:val="single" w:sz="4" w:space="0" w:color="auto"/>
            </w:tcBorders>
            <w:shd w:val="clear" w:color="auto" w:fill="9CC2E5"/>
            <w:vAlign w:val="center"/>
          </w:tcPr>
          <w:p w14:paraId="35741597" w14:textId="77777777" w:rsidR="009900D6" w:rsidRPr="009900D6" w:rsidRDefault="009900D6" w:rsidP="009900D6">
            <w:pPr>
              <w:tabs>
                <w:tab w:val="clear" w:pos="567"/>
                <w:tab w:val="clear" w:pos="1134"/>
                <w:tab w:val="clear" w:pos="1701"/>
                <w:tab w:val="clear" w:pos="2268"/>
                <w:tab w:val="clear" w:pos="2835"/>
              </w:tabs>
              <w:spacing w:before="80" w:after="20"/>
              <w:jc w:val="center"/>
              <w:rPr>
                <w:b/>
                <w:bCs/>
                <w:sz w:val="20"/>
                <w:lang w:val="en-US" w:eastAsia="zh-CN"/>
              </w:rPr>
            </w:pPr>
          </w:p>
        </w:tc>
        <w:tc>
          <w:tcPr>
            <w:tcW w:w="578" w:type="dxa"/>
            <w:tcBorders>
              <w:bottom w:val="single" w:sz="4" w:space="0" w:color="auto"/>
            </w:tcBorders>
            <w:shd w:val="clear" w:color="auto" w:fill="9CC2E5"/>
            <w:vAlign w:val="center"/>
          </w:tcPr>
          <w:p w14:paraId="416D1267" w14:textId="77777777" w:rsidR="009900D6" w:rsidRPr="009900D6" w:rsidRDefault="009900D6" w:rsidP="009900D6">
            <w:pPr>
              <w:tabs>
                <w:tab w:val="clear" w:pos="567"/>
                <w:tab w:val="clear" w:pos="1134"/>
                <w:tab w:val="clear" w:pos="1701"/>
                <w:tab w:val="clear" w:pos="2268"/>
                <w:tab w:val="clear" w:pos="2835"/>
              </w:tabs>
              <w:spacing w:before="80" w:after="20"/>
              <w:jc w:val="center"/>
              <w:rPr>
                <w:b/>
                <w:bCs/>
                <w:sz w:val="20"/>
                <w:lang w:val="en-US" w:eastAsia="zh-CN"/>
              </w:rPr>
            </w:pPr>
          </w:p>
        </w:tc>
        <w:tc>
          <w:tcPr>
            <w:tcW w:w="2835" w:type="dxa"/>
            <w:tcBorders>
              <w:bottom w:val="single" w:sz="4" w:space="0" w:color="auto"/>
            </w:tcBorders>
            <w:shd w:val="clear" w:color="auto" w:fill="9CC2E5"/>
            <w:vAlign w:val="center"/>
          </w:tcPr>
          <w:p w14:paraId="1067DD60" w14:textId="77777777" w:rsidR="009900D6" w:rsidRPr="009900D6" w:rsidRDefault="009900D6" w:rsidP="009900D6">
            <w:pPr>
              <w:tabs>
                <w:tab w:val="clear" w:pos="567"/>
                <w:tab w:val="clear" w:pos="1134"/>
                <w:tab w:val="clear" w:pos="1701"/>
                <w:tab w:val="clear" w:pos="2268"/>
                <w:tab w:val="clear" w:pos="2835"/>
              </w:tabs>
              <w:spacing w:before="80" w:after="20"/>
              <w:rPr>
                <w:b/>
                <w:bCs/>
                <w:sz w:val="20"/>
                <w:lang w:val="en-US" w:eastAsia="zh-CN"/>
              </w:rPr>
            </w:pPr>
          </w:p>
        </w:tc>
      </w:tr>
      <w:tr w:rsidR="009900D6" w:rsidRPr="009900D6" w14:paraId="5D9D7523" w14:textId="77777777" w:rsidTr="00BA70FC">
        <w:tc>
          <w:tcPr>
            <w:tcW w:w="3340" w:type="dxa"/>
            <w:shd w:val="clear" w:color="auto" w:fill="FFFF00"/>
            <w:vAlign w:val="center"/>
          </w:tcPr>
          <w:p w14:paraId="6DB0FCEE"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Interpretation</w:t>
            </w:r>
          </w:p>
        </w:tc>
        <w:tc>
          <w:tcPr>
            <w:tcW w:w="578" w:type="dxa"/>
            <w:shd w:val="clear" w:color="auto" w:fill="FFFF00"/>
            <w:vAlign w:val="center"/>
          </w:tcPr>
          <w:p w14:paraId="39E43743"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FFFF00"/>
            <w:vAlign w:val="center"/>
          </w:tcPr>
          <w:p w14:paraId="0328E879"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FFFF00"/>
            <w:vAlign w:val="center"/>
          </w:tcPr>
          <w:p w14:paraId="536B2958"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FFFF00"/>
            <w:vAlign w:val="center"/>
          </w:tcPr>
          <w:p w14:paraId="511E086F"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FFFF00"/>
            <w:vAlign w:val="center"/>
          </w:tcPr>
          <w:p w14:paraId="083677A6"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FFFF00"/>
            <w:vAlign w:val="center"/>
          </w:tcPr>
          <w:p w14:paraId="2C98CF4E"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2835" w:type="dxa"/>
            <w:shd w:val="clear" w:color="auto" w:fill="FFFF00"/>
            <w:vAlign w:val="center"/>
          </w:tcPr>
          <w:p w14:paraId="7D55BF6B"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Depends on region</w:t>
            </w:r>
          </w:p>
        </w:tc>
      </w:tr>
      <w:tr w:rsidR="009900D6" w:rsidRPr="009900D6" w14:paraId="356D6EF5" w14:textId="77777777" w:rsidTr="00BA70FC">
        <w:tc>
          <w:tcPr>
            <w:tcW w:w="3340" w:type="dxa"/>
            <w:tcBorders>
              <w:bottom w:val="single" w:sz="4" w:space="0" w:color="auto"/>
            </w:tcBorders>
            <w:vAlign w:val="center"/>
          </w:tcPr>
          <w:p w14:paraId="7CA3B6EC"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Agendas OJ</w:t>
            </w:r>
          </w:p>
        </w:tc>
        <w:tc>
          <w:tcPr>
            <w:tcW w:w="578" w:type="dxa"/>
            <w:tcBorders>
              <w:bottom w:val="single" w:sz="4" w:space="0" w:color="auto"/>
            </w:tcBorders>
            <w:shd w:val="clear" w:color="auto" w:fill="auto"/>
            <w:vAlign w:val="center"/>
          </w:tcPr>
          <w:p w14:paraId="2FAD7B90"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tcBorders>
              <w:bottom w:val="single" w:sz="4" w:space="0" w:color="auto"/>
            </w:tcBorders>
            <w:shd w:val="clear" w:color="auto" w:fill="auto"/>
            <w:vAlign w:val="center"/>
          </w:tcPr>
          <w:p w14:paraId="2D6A18A8"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tcBorders>
              <w:bottom w:val="single" w:sz="4" w:space="0" w:color="auto"/>
            </w:tcBorders>
            <w:shd w:val="clear" w:color="auto" w:fill="auto"/>
            <w:vAlign w:val="center"/>
          </w:tcPr>
          <w:p w14:paraId="5A40BA99"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tcBorders>
              <w:bottom w:val="single" w:sz="4" w:space="0" w:color="auto"/>
            </w:tcBorders>
            <w:shd w:val="clear" w:color="auto" w:fill="auto"/>
            <w:vAlign w:val="center"/>
          </w:tcPr>
          <w:p w14:paraId="00436A0F"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tcBorders>
              <w:bottom w:val="single" w:sz="4" w:space="0" w:color="auto"/>
            </w:tcBorders>
            <w:shd w:val="clear" w:color="auto" w:fill="auto"/>
            <w:vAlign w:val="center"/>
          </w:tcPr>
          <w:p w14:paraId="35487932"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tcBorders>
              <w:bottom w:val="single" w:sz="4" w:space="0" w:color="auto"/>
            </w:tcBorders>
            <w:shd w:val="clear" w:color="auto" w:fill="auto"/>
            <w:vAlign w:val="center"/>
          </w:tcPr>
          <w:p w14:paraId="385E5266"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2835" w:type="dxa"/>
            <w:tcBorders>
              <w:bottom w:val="single" w:sz="4" w:space="0" w:color="auto"/>
            </w:tcBorders>
            <w:shd w:val="clear" w:color="auto" w:fill="auto"/>
            <w:vAlign w:val="center"/>
          </w:tcPr>
          <w:p w14:paraId="158BF61D"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As appropriate</w:t>
            </w:r>
          </w:p>
        </w:tc>
      </w:tr>
      <w:tr w:rsidR="009900D6" w:rsidRPr="009900D6" w14:paraId="358E5743" w14:textId="77777777" w:rsidTr="00BA70FC">
        <w:tc>
          <w:tcPr>
            <w:tcW w:w="3340" w:type="dxa"/>
            <w:tcBorders>
              <w:bottom w:val="single" w:sz="4" w:space="0" w:color="auto"/>
            </w:tcBorders>
            <w:vAlign w:val="center"/>
          </w:tcPr>
          <w:p w14:paraId="42467E3A"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INF Information documents</w:t>
            </w:r>
          </w:p>
        </w:tc>
        <w:tc>
          <w:tcPr>
            <w:tcW w:w="578" w:type="dxa"/>
            <w:tcBorders>
              <w:bottom w:val="single" w:sz="4" w:space="0" w:color="auto"/>
            </w:tcBorders>
            <w:shd w:val="clear" w:color="auto" w:fill="auto"/>
            <w:vAlign w:val="center"/>
          </w:tcPr>
          <w:p w14:paraId="25654D04"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tcBorders>
              <w:bottom w:val="single" w:sz="4" w:space="0" w:color="auto"/>
            </w:tcBorders>
            <w:shd w:val="clear" w:color="auto" w:fill="auto"/>
            <w:vAlign w:val="center"/>
          </w:tcPr>
          <w:p w14:paraId="3A48530B"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tcBorders>
              <w:bottom w:val="single" w:sz="4" w:space="0" w:color="auto"/>
            </w:tcBorders>
            <w:shd w:val="clear" w:color="auto" w:fill="auto"/>
            <w:vAlign w:val="center"/>
          </w:tcPr>
          <w:p w14:paraId="03A69681"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tcBorders>
              <w:bottom w:val="single" w:sz="4" w:space="0" w:color="auto"/>
            </w:tcBorders>
            <w:shd w:val="clear" w:color="auto" w:fill="auto"/>
            <w:vAlign w:val="center"/>
          </w:tcPr>
          <w:p w14:paraId="28E88D9C"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tcBorders>
              <w:bottom w:val="single" w:sz="4" w:space="0" w:color="auto"/>
            </w:tcBorders>
            <w:shd w:val="clear" w:color="auto" w:fill="auto"/>
            <w:vAlign w:val="center"/>
          </w:tcPr>
          <w:p w14:paraId="7C8D5CBB"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tcBorders>
              <w:bottom w:val="single" w:sz="4" w:space="0" w:color="auto"/>
            </w:tcBorders>
            <w:shd w:val="clear" w:color="auto" w:fill="auto"/>
            <w:vAlign w:val="center"/>
          </w:tcPr>
          <w:p w14:paraId="562B6193"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2835" w:type="dxa"/>
            <w:tcBorders>
              <w:bottom w:val="single" w:sz="4" w:space="0" w:color="auto"/>
            </w:tcBorders>
            <w:shd w:val="clear" w:color="auto" w:fill="auto"/>
            <w:vAlign w:val="center"/>
          </w:tcPr>
          <w:p w14:paraId="594B371E"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As appropriate</w:t>
            </w:r>
          </w:p>
        </w:tc>
      </w:tr>
      <w:tr w:rsidR="009900D6" w:rsidRPr="009900D6" w14:paraId="678EFA4E" w14:textId="77777777" w:rsidTr="00BA70FC">
        <w:tc>
          <w:tcPr>
            <w:tcW w:w="3340" w:type="dxa"/>
            <w:tcBorders>
              <w:bottom w:val="single" w:sz="4" w:space="0" w:color="auto"/>
            </w:tcBorders>
            <w:shd w:val="clear" w:color="auto" w:fill="9CC2E5"/>
            <w:vAlign w:val="center"/>
          </w:tcPr>
          <w:p w14:paraId="30B66541" w14:textId="77777777" w:rsidR="009900D6" w:rsidRPr="009900D6" w:rsidRDefault="009900D6" w:rsidP="009900D6">
            <w:pPr>
              <w:tabs>
                <w:tab w:val="clear" w:pos="567"/>
                <w:tab w:val="clear" w:pos="1134"/>
                <w:tab w:val="clear" w:pos="1701"/>
                <w:tab w:val="clear" w:pos="2268"/>
                <w:tab w:val="clear" w:pos="2835"/>
              </w:tabs>
              <w:spacing w:before="80" w:after="20"/>
              <w:rPr>
                <w:b/>
                <w:bCs/>
                <w:sz w:val="20"/>
                <w:lang w:val="en-US" w:eastAsia="zh-CN"/>
              </w:rPr>
            </w:pPr>
            <w:r w:rsidRPr="009900D6">
              <w:rPr>
                <w:b/>
                <w:bCs/>
                <w:sz w:val="20"/>
                <w:lang w:val="en-US" w:eastAsia="zh-CN"/>
              </w:rPr>
              <w:t>3. TSAG and study groups</w:t>
            </w:r>
          </w:p>
        </w:tc>
        <w:tc>
          <w:tcPr>
            <w:tcW w:w="578" w:type="dxa"/>
            <w:tcBorders>
              <w:bottom w:val="single" w:sz="4" w:space="0" w:color="auto"/>
            </w:tcBorders>
            <w:shd w:val="clear" w:color="auto" w:fill="9CC2E5"/>
            <w:vAlign w:val="center"/>
          </w:tcPr>
          <w:p w14:paraId="60574621" w14:textId="77777777" w:rsidR="009900D6" w:rsidRPr="009900D6" w:rsidRDefault="009900D6" w:rsidP="009900D6">
            <w:pPr>
              <w:tabs>
                <w:tab w:val="clear" w:pos="567"/>
                <w:tab w:val="clear" w:pos="1134"/>
                <w:tab w:val="clear" w:pos="1701"/>
                <w:tab w:val="clear" w:pos="2268"/>
                <w:tab w:val="clear" w:pos="2835"/>
              </w:tabs>
              <w:spacing w:before="80" w:after="20"/>
              <w:jc w:val="center"/>
              <w:rPr>
                <w:b/>
                <w:bCs/>
                <w:sz w:val="20"/>
                <w:lang w:val="en-US" w:eastAsia="zh-CN"/>
              </w:rPr>
            </w:pPr>
          </w:p>
        </w:tc>
        <w:tc>
          <w:tcPr>
            <w:tcW w:w="578" w:type="dxa"/>
            <w:tcBorders>
              <w:bottom w:val="single" w:sz="4" w:space="0" w:color="auto"/>
            </w:tcBorders>
            <w:shd w:val="clear" w:color="auto" w:fill="9CC2E5"/>
            <w:vAlign w:val="center"/>
          </w:tcPr>
          <w:p w14:paraId="0F2A3FD3" w14:textId="77777777" w:rsidR="009900D6" w:rsidRPr="009900D6" w:rsidRDefault="009900D6" w:rsidP="009900D6">
            <w:pPr>
              <w:tabs>
                <w:tab w:val="clear" w:pos="567"/>
                <w:tab w:val="clear" w:pos="1134"/>
                <w:tab w:val="clear" w:pos="1701"/>
                <w:tab w:val="clear" w:pos="2268"/>
                <w:tab w:val="clear" w:pos="2835"/>
              </w:tabs>
              <w:spacing w:before="80" w:after="20"/>
              <w:jc w:val="center"/>
              <w:rPr>
                <w:b/>
                <w:bCs/>
                <w:sz w:val="20"/>
                <w:lang w:val="en-US" w:eastAsia="zh-CN"/>
              </w:rPr>
            </w:pPr>
          </w:p>
        </w:tc>
        <w:tc>
          <w:tcPr>
            <w:tcW w:w="578" w:type="dxa"/>
            <w:tcBorders>
              <w:bottom w:val="single" w:sz="4" w:space="0" w:color="auto"/>
            </w:tcBorders>
            <w:shd w:val="clear" w:color="auto" w:fill="9CC2E5"/>
            <w:vAlign w:val="center"/>
          </w:tcPr>
          <w:p w14:paraId="62DF4157" w14:textId="77777777" w:rsidR="009900D6" w:rsidRPr="009900D6" w:rsidRDefault="009900D6" w:rsidP="009900D6">
            <w:pPr>
              <w:tabs>
                <w:tab w:val="clear" w:pos="567"/>
                <w:tab w:val="clear" w:pos="1134"/>
                <w:tab w:val="clear" w:pos="1701"/>
                <w:tab w:val="clear" w:pos="2268"/>
                <w:tab w:val="clear" w:pos="2835"/>
              </w:tabs>
              <w:spacing w:before="80" w:after="20"/>
              <w:jc w:val="center"/>
              <w:rPr>
                <w:b/>
                <w:bCs/>
                <w:sz w:val="20"/>
                <w:lang w:val="en-US" w:eastAsia="zh-CN"/>
              </w:rPr>
            </w:pPr>
          </w:p>
        </w:tc>
        <w:tc>
          <w:tcPr>
            <w:tcW w:w="578" w:type="dxa"/>
            <w:tcBorders>
              <w:bottom w:val="single" w:sz="4" w:space="0" w:color="auto"/>
            </w:tcBorders>
            <w:shd w:val="clear" w:color="auto" w:fill="9CC2E5"/>
            <w:vAlign w:val="center"/>
          </w:tcPr>
          <w:p w14:paraId="29DA8F95" w14:textId="77777777" w:rsidR="009900D6" w:rsidRPr="009900D6" w:rsidRDefault="009900D6" w:rsidP="009900D6">
            <w:pPr>
              <w:tabs>
                <w:tab w:val="clear" w:pos="567"/>
                <w:tab w:val="clear" w:pos="1134"/>
                <w:tab w:val="clear" w:pos="1701"/>
                <w:tab w:val="clear" w:pos="2268"/>
                <w:tab w:val="clear" w:pos="2835"/>
              </w:tabs>
              <w:spacing w:before="80" w:after="20"/>
              <w:jc w:val="center"/>
              <w:rPr>
                <w:b/>
                <w:bCs/>
                <w:sz w:val="20"/>
                <w:lang w:val="en-US" w:eastAsia="zh-CN"/>
              </w:rPr>
            </w:pPr>
          </w:p>
        </w:tc>
        <w:tc>
          <w:tcPr>
            <w:tcW w:w="578" w:type="dxa"/>
            <w:tcBorders>
              <w:bottom w:val="single" w:sz="4" w:space="0" w:color="auto"/>
            </w:tcBorders>
            <w:shd w:val="clear" w:color="auto" w:fill="9CC2E5"/>
            <w:vAlign w:val="center"/>
          </w:tcPr>
          <w:p w14:paraId="40C30CF6" w14:textId="77777777" w:rsidR="009900D6" w:rsidRPr="009900D6" w:rsidRDefault="009900D6" w:rsidP="009900D6">
            <w:pPr>
              <w:tabs>
                <w:tab w:val="clear" w:pos="567"/>
                <w:tab w:val="clear" w:pos="1134"/>
                <w:tab w:val="clear" w:pos="1701"/>
                <w:tab w:val="clear" w:pos="2268"/>
                <w:tab w:val="clear" w:pos="2835"/>
              </w:tabs>
              <w:spacing w:before="80" w:after="20"/>
              <w:jc w:val="center"/>
              <w:rPr>
                <w:b/>
                <w:bCs/>
                <w:sz w:val="20"/>
                <w:lang w:val="en-US" w:eastAsia="zh-CN"/>
              </w:rPr>
            </w:pPr>
          </w:p>
        </w:tc>
        <w:tc>
          <w:tcPr>
            <w:tcW w:w="578" w:type="dxa"/>
            <w:tcBorders>
              <w:bottom w:val="single" w:sz="4" w:space="0" w:color="auto"/>
            </w:tcBorders>
            <w:shd w:val="clear" w:color="auto" w:fill="9CC2E5"/>
            <w:vAlign w:val="center"/>
          </w:tcPr>
          <w:p w14:paraId="15D51E4C" w14:textId="77777777" w:rsidR="009900D6" w:rsidRPr="009900D6" w:rsidRDefault="009900D6" w:rsidP="009900D6">
            <w:pPr>
              <w:tabs>
                <w:tab w:val="clear" w:pos="567"/>
                <w:tab w:val="clear" w:pos="1134"/>
                <w:tab w:val="clear" w:pos="1701"/>
                <w:tab w:val="clear" w:pos="2268"/>
                <w:tab w:val="clear" w:pos="2835"/>
              </w:tabs>
              <w:spacing w:before="80" w:after="20"/>
              <w:jc w:val="center"/>
              <w:rPr>
                <w:b/>
                <w:bCs/>
                <w:sz w:val="20"/>
                <w:lang w:val="en-US" w:eastAsia="zh-CN"/>
              </w:rPr>
            </w:pPr>
          </w:p>
        </w:tc>
        <w:tc>
          <w:tcPr>
            <w:tcW w:w="2835" w:type="dxa"/>
            <w:tcBorders>
              <w:bottom w:val="single" w:sz="4" w:space="0" w:color="auto"/>
            </w:tcBorders>
            <w:shd w:val="clear" w:color="auto" w:fill="9CC2E5"/>
            <w:vAlign w:val="center"/>
          </w:tcPr>
          <w:p w14:paraId="2BF816C9" w14:textId="77777777" w:rsidR="009900D6" w:rsidRPr="009900D6" w:rsidRDefault="009900D6" w:rsidP="009900D6">
            <w:pPr>
              <w:tabs>
                <w:tab w:val="clear" w:pos="567"/>
                <w:tab w:val="clear" w:pos="1134"/>
                <w:tab w:val="clear" w:pos="1701"/>
                <w:tab w:val="clear" w:pos="2268"/>
                <w:tab w:val="clear" w:pos="2835"/>
              </w:tabs>
              <w:spacing w:before="80" w:after="20"/>
              <w:rPr>
                <w:b/>
                <w:bCs/>
                <w:sz w:val="20"/>
                <w:lang w:val="en-US" w:eastAsia="zh-CN"/>
              </w:rPr>
            </w:pPr>
          </w:p>
        </w:tc>
      </w:tr>
      <w:tr w:rsidR="009900D6" w:rsidRPr="009900D6" w14:paraId="198E1666" w14:textId="77777777" w:rsidTr="00BA70FC">
        <w:tc>
          <w:tcPr>
            <w:tcW w:w="3340" w:type="dxa"/>
            <w:tcBorders>
              <w:bottom w:val="single" w:sz="4" w:space="0" w:color="auto"/>
            </w:tcBorders>
            <w:shd w:val="clear" w:color="auto" w:fill="FFFF00"/>
            <w:vAlign w:val="center"/>
          </w:tcPr>
          <w:p w14:paraId="732561A4"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Interpretation: TSAG</w:t>
            </w:r>
          </w:p>
        </w:tc>
        <w:tc>
          <w:tcPr>
            <w:tcW w:w="578" w:type="dxa"/>
            <w:tcBorders>
              <w:bottom w:val="single" w:sz="4" w:space="0" w:color="auto"/>
            </w:tcBorders>
            <w:shd w:val="clear" w:color="auto" w:fill="FFFF00"/>
            <w:vAlign w:val="center"/>
          </w:tcPr>
          <w:p w14:paraId="7C1FD293"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tcBorders>
              <w:bottom w:val="single" w:sz="4" w:space="0" w:color="auto"/>
            </w:tcBorders>
            <w:shd w:val="clear" w:color="auto" w:fill="FFFF00"/>
            <w:vAlign w:val="center"/>
          </w:tcPr>
          <w:p w14:paraId="6BDE574C"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tcBorders>
              <w:bottom w:val="single" w:sz="4" w:space="0" w:color="auto"/>
            </w:tcBorders>
            <w:shd w:val="clear" w:color="auto" w:fill="FFFF00"/>
            <w:vAlign w:val="center"/>
          </w:tcPr>
          <w:p w14:paraId="4BC7EF3A"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tcBorders>
              <w:bottom w:val="single" w:sz="4" w:space="0" w:color="auto"/>
            </w:tcBorders>
            <w:shd w:val="clear" w:color="auto" w:fill="FFFF00"/>
            <w:vAlign w:val="center"/>
          </w:tcPr>
          <w:p w14:paraId="50315E35"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tcBorders>
              <w:bottom w:val="single" w:sz="4" w:space="0" w:color="auto"/>
            </w:tcBorders>
            <w:shd w:val="clear" w:color="auto" w:fill="FFFF00"/>
            <w:vAlign w:val="center"/>
          </w:tcPr>
          <w:p w14:paraId="10F804CD"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tcBorders>
              <w:bottom w:val="single" w:sz="4" w:space="0" w:color="auto"/>
            </w:tcBorders>
            <w:shd w:val="clear" w:color="auto" w:fill="FFFF00"/>
            <w:vAlign w:val="center"/>
          </w:tcPr>
          <w:p w14:paraId="15DCF561"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2835" w:type="dxa"/>
            <w:tcBorders>
              <w:bottom w:val="single" w:sz="4" w:space="0" w:color="auto"/>
            </w:tcBorders>
            <w:shd w:val="clear" w:color="auto" w:fill="FFFF00"/>
            <w:vAlign w:val="center"/>
          </w:tcPr>
          <w:p w14:paraId="58BE59F6"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Opening and closing plenaries</w:t>
            </w:r>
          </w:p>
        </w:tc>
      </w:tr>
      <w:tr w:rsidR="009900D6" w:rsidRPr="009900D6" w14:paraId="3949B009" w14:textId="77777777" w:rsidTr="00BA70FC">
        <w:tc>
          <w:tcPr>
            <w:tcW w:w="3340" w:type="dxa"/>
            <w:tcBorders>
              <w:bottom w:val="single" w:sz="4" w:space="0" w:color="auto"/>
            </w:tcBorders>
            <w:shd w:val="clear" w:color="auto" w:fill="FFFF00"/>
            <w:vAlign w:val="center"/>
          </w:tcPr>
          <w:p w14:paraId="7AFE0D56"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Interpretation: SG3</w:t>
            </w:r>
          </w:p>
        </w:tc>
        <w:tc>
          <w:tcPr>
            <w:tcW w:w="578" w:type="dxa"/>
            <w:tcBorders>
              <w:bottom w:val="single" w:sz="4" w:space="0" w:color="auto"/>
            </w:tcBorders>
            <w:shd w:val="clear" w:color="auto" w:fill="FFFF00"/>
            <w:vAlign w:val="center"/>
          </w:tcPr>
          <w:p w14:paraId="7F52849D"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tcBorders>
              <w:bottom w:val="single" w:sz="4" w:space="0" w:color="auto"/>
            </w:tcBorders>
            <w:shd w:val="clear" w:color="auto" w:fill="FFFF00"/>
            <w:vAlign w:val="center"/>
          </w:tcPr>
          <w:p w14:paraId="1BB67C4A"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tcBorders>
              <w:bottom w:val="single" w:sz="4" w:space="0" w:color="auto"/>
            </w:tcBorders>
            <w:shd w:val="clear" w:color="auto" w:fill="FFFF00"/>
            <w:vAlign w:val="center"/>
          </w:tcPr>
          <w:p w14:paraId="42CAE319"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tcBorders>
              <w:bottom w:val="single" w:sz="4" w:space="0" w:color="auto"/>
            </w:tcBorders>
            <w:shd w:val="clear" w:color="auto" w:fill="FFFF00"/>
            <w:vAlign w:val="center"/>
          </w:tcPr>
          <w:p w14:paraId="7C77031B"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tcBorders>
              <w:bottom w:val="single" w:sz="4" w:space="0" w:color="auto"/>
            </w:tcBorders>
            <w:shd w:val="clear" w:color="auto" w:fill="FFFF00"/>
            <w:vAlign w:val="center"/>
          </w:tcPr>
          <w:p w14:paraId="7CBF1884"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tcBorders>
              <w:bottom w:val="single" w:sz="4" w:space="0" w:color="auto"/>
            </w:tcBorders>
            <w:shd w:val="clear" w:color="auto" w:fill="FFFF00"/>
            <w:vAlign w:val="center"/>
          </w:tcPr>
          <w:p w14:paraId="4A1C8DF1"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2835" w:type="dxa"/>
            <w:tcBorders>
              <w:bottom w:val="single" w:sz="4" w:space="0" w:color="auto"/>
            </w:tcBorders>
            <w:shd w:val="clear" w:color="auto" w:fill="FFFF00"/>
            <w:vAlign w:val="center"/>
          </w:tcPr>
          <w:p w14:paraId="447E387B"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All plenaries and working party sessions</w:t>
            </w:r>
          </w:p>
        </w:tc>
      </w:tr>
      <w:tr w:rsidR="009900D6" w:rsidRPr="009900D6" w14:paraId="7D5D9C83" w14:textId="77777777" w:rsidTr="00BA70FC">
        <w:tc>
          <w:tcPr>
            <w:tcW w:w="3340" w:type="dxa"/>
            <w:tcBorders>
              <w:bottom w:val="single" w:sz="4" w:space="0" w:color="auto"/>
            </w:tcBorders>
            <w:shd w:val="clear" w:color="auto" w:fill="FFFF00"/>
            <w:vAlign w:val="center"/>
          </w:tcPr>
          <w:p w14:paraId="5AF30B94"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Interpretation: Study groups (other than SG3)</w:t>
            </w:r>
          </w:p>
        </w:tc>
        <w:tc>
          <w:tcPr>
            <w:tcW w:w="578" w:type="dxa"/>
            <w:tcBorders>
              <w:bottom w:val="single" w:sz="4" w:space="0" w:color="auto"/>
            </w:tcBorders>
            <w:shd w:val="clear" w:color="auto" w:fill="FFFF00"/>
            <w:vAlign w:val="center"/>
          </w:tcPr>
          <w:p w14:paraId="39102374"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tcBorders>
              <w:bottom w:val="single" w:sz="4" w:space="0" w:color="auto"/>
            </w:tcBorders>
            <w:shd w:val="clear" w:color="auto" w:fill="FFFF00"/>
            <w:vAlign w:val="center"/>
          </w:tcPr>
          <w:p w14:paraId="3B2CE831"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tcBorders>
              <w:bottom w:val="single" w:sz="4" w:space="0" w:color="auto"/>
            </w:tcBorders>
            <w:shd w:val="clear" w:color="auto" w:fill="FFFF00"/>
            <w:vAlign w:val="center"/>
          </w:tcPr>
          <w:p w14:paraId="44D46B7A"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tcBorders>
              <w:bottom w:val="single" w:sz="4" w:space="0" w:color="auto"/>
            </w:tcBorders>
            <w:shd w:val="clear" w:color="auto" w:fill="FFFF00"/>
            <w:vAlign w:val="center"/>
          </w:tcPr>
          <w:p w14:paraId="242C12B2"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tcBorders>
              <w:bottom w:val="single" w:sz="4" w:space="0" w:color="auto"/>
            </w:tcBorders>
            <w:shd w:val="clear" w:color="auto" w:fill="FFFF00"/>
            <w:vAlign w:val="center"/>
          </w:tcPr>
          <w:p w14:paraId="49D5F54E"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tcBorders>
              <w:bottom w:val="single" w:sz="4" w:space="0" w:color="auto"/>
            </w:tcBorders>
            <w:shd w:val="clear" w:color="auto" w:fill="FFFF00"/>
            <w:vAlign w:val="center"/>
          </w:tcPr>
          <w:p w14:paraId="3030857B"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2835" w:type="dxa"/>
            <w:tcBorders>
              <w:bottom w:val="single" w:sz="4" w:space="0" w:color="auto"/>
            </w:tcBorders>
            <w:shd w:val="clear" w:color="auto" w:fill="FFFF00"/>
            <w:vAlign w:val="center"/>
          </w:tcPr>
          <w:p w14:paraId="507D98D9"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As requested, normally closing plenary only</w:t>
            </w:r>
          </w:p>
        </w:tc>
      </w:tr>
      <w:tr w:rsidR="009900D6" w:rsidRPr="009900D6" w14:paraId="79D079DC" w14:textId="77777777" w:rsidTr="00BA70FC">
        <w:tc>
          <w:tcPr>
            <w:tcW w:w="3340" w:type="dxa"/>
            <w:shd w:val="clear" w:color="auto" w:fill="FFFF00"/>
            <w:vAlign w:val="center"/>
          </w:tcPr>
          <w:p w14:paraId="0B4A4C13"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Interpretation: Regional groups</w:t>
            </w:r>
          </w:p>
        </w:tc>
        <w:tc>
          <w:tcPr>
            <w:tcW w:w="578" w:type="dxa"/>
            <w:shd w:val="clear" w:color="auto" w:fill="FFFF00"/>
            <w:vAlign w:val="center"/>
          </w:tcPr>
          <w:p w14:paraId="3C551965"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FFFF00"/>
            <w:vAlign w:val="center"/>
          </w:tcPr>
          <w:p w14:paraId="27BBFCC7"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FFFF00"/>
            <w:vAlign w:val="center"/>
          </w:tcPr>
          <w:p w14:paraId="71DD23E6"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FFFF00"/>
            <w:vAlign w:val="center"/>
          </w:tcPr>
          <w:p w14:paraId="4BB724F1"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FFFF00"/>
            <w:vAlign w:val="center"/>
          </w:tcPr>
          <w:p w14:paraId="4C110B17"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FFFF00"/>
            <w:vAlign w:val="center"/>
          </w:tcPr>
          <w:p w14:paraId="44E34D84"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2835" w:type="dxa"/>
            <w:shd w:val="clear" w:color="auto" w:fill="FFFF00"/>
            <w:vAlign w:val="center"/>
          </w:tcPr>
          <w:p w14:paraId="5F21AAD3"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As requested, and within budgetary constraints.</w:t>
            </w:r>
          </w:p>
          <w:p w14:paraId="29A353BE"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proofErr w:type="gramStart"/>
            <w:r w:rsidRPr="009900D6">
              <w:rPr>
                <w:sz w:val="20"/>
                <w:lang w:val="en-US" w:eastAsia="zh-CN"/>
              </w:rPr>
              <w:t>Remotely-hosted</w:t>
            </w:r>
            <w:proofErr w:type="gramEnd"/>
            <w:r w:rsidRPr="009900D6">
              <w:rPr>
                <w:sz w:val="20"/>
                <w:lang w:val="en-US" w:eastAsia="zh-CN"/>
              </w:rPr>
              <w:t xml:space="preserve"> meetings are not covered by ITU budget</w:t>
            </w:r>
          </w:p>
        </w:tc>
      </w:tr>
      <w:tr w:rsidR="009900D6" w:rsidRPr="009900D6" w14:paraId="1A50ACDC" w14:textId="77777777" w:rsidTr="00BA70FC">
        <w:tc>
          <w:tcPr>
            <w:tcW w:w="3340" w:type="dxa"/>
            <w:vAlign w:val="center"/>
          </w:tcPr>
          <w:p w14:paraId="4DDFE4F5"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Translation: Contributions (SGs other than SG3)</w:t>
            </w:r>
          </w:p>
        </w:tc>
        <w:tc>
          <w:tcPr>
            <w:tcW w:w="578" w:type="dxa"/>
            <w:shd w:val="clear" w:color="auto" w:fill="auto"/>
            <w:vAlign w:val="center"/>
          </w:tcPr>
          <w:p w14:paraId="215F648C"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63A104A8"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333C8AE8"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34A9B302"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6D452D90"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11F1E55A"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2835" w:type="dxa"/>
            <w:vAlign w:val="center"/>
          </w:tcPr>
          <w:p w14:paraId="07F860E0"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As requested, normally into English as a minimum.</w:t>
            </w:r>
          </w:p>
          <w:p w14:paraId="5EA9272C"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Machine translation may be used for documents not translated by human translators.</w:t>
            </w:r>
          </w:p>
        </w:tc>
      </w:tr>
      <w:tr w:rsidR="009900D6" w:rsidRPr="009900D6" w14:paraId="63C44DB1" w14:textId="77777777" w:rsidTr="00BA70FC">
        <w:tc>
          <w:tcPr>
            <w:tcW w:w="3340" w:type="dxa"/>
            <w:vAlign w:val="center"/>
          </w:tcPr>
          <w:p w14:paraId="240440A7"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Translation: TDs</w:t>
            </w:r>
          </w:p>
        </w:tc>
        <w:tc>
          <w:tcPr>
            <w:tcW w:w="578" w:type="dxa"/>
            <w:shd w:val="clear" w:color="auto" w:fill="auto"/>
            <w:vAlign w:val="center"/>
          </w:tcPr>
          <w:p w14:paraId="5230FA25"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3BF92F1D"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619144EC"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1D0E0653"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3E1569E8"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568CB542"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2835" w:type="dxa"/>
            <w:vAlign w:val="center"/>
          </w:tcPr>
          <w:p w14:paraId="6F1285DB"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Normally English only.</w:t>
            </w:r>
          </w:p>
          <w:p w14:paraId="34A61D71"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Machine translation may be used for documents not translated by human translators.</w:t>
            </w:r>
          </w:p>
        </w:tc>
      </w:tr>
      <w:tr w:rsidR="009900D6" w:rsidRPr="009900D6" w14:paraId="4C65B689" w14:textId="77777777" w:rsidTr="00BA70FC">
        <w:trPr>
          <w:trHeight w:val="58"/>
        </w:trPr>
        <w:tc>
          <w:tcPr>
            <w:tcW w:w="3340" w:type="dxa"/>
            <w:vAlign w:val="center"/>
          </w:tcPr>
          <w:p w14:paraId="7CE570BD"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lastRenderedPageBreak/>
              <w:t xml:space="preserve">Translation: SG3 </w:t>
            </w:r>
          </w:p>
        </w:tc>
        <w:tc>
          <w:tcPr>
            <w:tcW w:w="578" w:type="dxa"/>
            <w:shd w:val="clear" w:color="auto" w:fill="auto"/>
            <w:vAlign w:val="center"/>
          </w:tcPr>
          <w:p w14:paraId="09230304"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1F3769C7"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2BE1A90C"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0B1EFC37"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3EBE8F11"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2F8344C9"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2835" w:type="dxa"/>
            <w:vAlign w:val="center"/>
          </w:tcPr>
          <w:p w14:paraId="59F2A30B"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p>
        </w:tc>
      </w:tr>
      <w:tr w:rsidR="009900D6" w:rsidRPr="009900D6" w14:paraId="6DAF396B" w14:textId="77777777" w:rsidTr="00BA70FC">
        <w:tc>
          <w:tcPr>
            <w:tcW w:w="3340" w:type="dxa"/>
            <w:vAlign w:val="center"/>
          </w:tcPr>
          <w:p w14:paraId="751881EE"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 xml:space="preserve">Meeting reports </w:t>
            </w:r>
          </w:p>
        </w:tc>
        <w:tc>
          <w:tcPr>
            <w:tcW w:w="578" w:type="dxa"/>
            <w:shd w:val="clear" w:color="auto" w:fill="auto"/>
            <w:vAlign w:val="center"/>
          </w:tcPr>
          <w:p w14:paraId="483D7156"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7831BD0A"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272E2FCE"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31ECBF63"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627712BA"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0D165AA4"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2835" w:type="dxa"/>
            <w:vAlign w:val="center"/>
          </w:tcPr>
          <w:p w14:paraId="2D9FFCBA"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TSAG, SG3 and TSB Dir activity report only;</w:t>
            </w:r>
            <w:r w:rsidRPr="009900D6">
              <w:rPr>
                <w:sz w:val="20"/>
                <w:lang w:val="en-US" w:eastAsia="zh-CN"/>
              </w:rPr>
              <w:br/>
              <w:t>all others English only.</w:t>
            </w:r>
          </w:p>
        </w:tc>
      </w:tr>
      <w:tr w:rsidR="009900D6" w:rsidRPr="009900D6" w14:paraId="6E428D9E" w14:textId="77777777" w:rsidTr="00BA70FC">
        <w:tc>
          <w:tcPr>
            <w:tcW w:w="3340" w:type="dxa"/>
            <w:vAlign w:val="center"/>
          </w:tcPr>
          <w:p w14:paraId="763AB381"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Determined TAP Recommendations</w:t>
            </w:r>
          </w:p>
        </w:tc>
        <w:tc>
          <w:tcPr>
            <w:tcW w:w="578" w:type="dxa"/>
            <w:shd w:val="clear" w:color="auto" w:fill="auto"/>
            <w:vAlign w:val="center"/>
          </w:tcPr>
          <w:p w14:paraId="450562F6"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7AB23E05"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23025109"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2AEB8CA1"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297EC578"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7F6A6348"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2835" w:type="dxa"/>
            <w:shd w:val="clear" w:color="auto" w:fill="auto"/>
            <w:vAlign w:val="center"/>
          </w:tcPr>
          <w:p w14:paraId="2F6FC76E"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p>
        </w:tc>
      </w:tr>
      <w:tr w:rsidR="009900D6" w:rsidRPr="009900D6" w14:paraId="760830A7" w14:textId="77777777" w:rsidTr="00BA70FC">
        <w:tc>
          <w:tcPr>
            <w:tcW w:w="3340" w:type="dxa"/>
            <w:vAlign w:val="center"/>
          </w:tcPr>
          <w:p w14:paraId="0A3FCB41"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Approved Recommendations (AAP) / Supplements - Summary and definitions</w:t>
            </w:r>
          </w:p>
        </w:tc>
        <w:tc>
          <w:tcPr>
            <w:tcW w:w="578" w:type="dxa"/>
            <w:shd w:val="clear" w:color="auto" w:fill="auto"/>
            <w:vAlign w:val="center"/>
          </w:tcPr>
          <w:p w14:paraId="4C6542F8"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63C7136F"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67418661"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57CD1725"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71FDD376"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31A63AB9"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2835" w:type="dxa"/>
            <w:shd w:val="clear" w:color="auto" w:fill="auto"/>
            <w:vAlign w:val="center"/>
          </w:tcPr>
          <w:p w14:paraId="51279190"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p>
        </w:tc>
      </w:tr>
      <w:tr w:rsidR="009900D6" w:rsidRPr="009900D6" w14:paraId="5599A815" w14:textId="77777777" w:rsidTr="00BA70FC">
        <w:tc>
          <w:tcPr>
            <w:tcW w:w="3340" w:type="dxa"/>
            <w:vAlign w:val="center"/>
          </w:tcPr>
          <w:p w14:paraId="333F73B9"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Approved Recommendations (AAP) / Supplements</w:t>
            </w:r>
          </w:p>
        </w:tc>
        <w:tc>
          <w:tcPr>
            <w:tcW w:w="578" w:type="dxa"/>
            <w:shd w:val="clear" w:color="auto" w:fill="auto"/>
            <w:vAlign w:val="center"/>
          </w:tcPr>
          <w:p w14:paraId="24476031"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6142056D"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3CD70755"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20410E77"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7AD4A2C0"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4A749071"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2835" w:type="dxa"/>
            <w:shd w:val="clear" w:color="auto" w:fill="auto"/>
            <w:vAlign w:val="center"/>
          </w:tcPr>
          <w:p w14:paraId="74D62014"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Selected Recs, up to 2 000 pages per language per biennium, depending on available budget</w:t>
            </w:r>
          </w:p>
        </w:tc>
      </w:tr>
      <w:tr w:rsidR="009900D6" w:rsidRPr="009900D6" w14:paraId="02B50C0F" w14:textId="77777777" w:rsidTr="00BA70FC">
        <w:tc>
          <w:tcPr>
            <w:tcW w:w="3340" w:type="dxa"/>
            <w:vAlign w:val="center"/>
          </w:tcPr>
          <w:p w14:paraId="02D2218C"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Study group non-normative publications</w:t>
            </w:r>
          </w:p>
        </w:tc>
        <w:tc>
          <w:tcPr>
            <w:tcW w:w="578" w:type="dxa"/>
            <w:shd w:val="clear" w:color="auto" w:fill="auto"/>
            <w:vAlign w:val="center"/>
          </w:tcPr>
          <w:p w14:paraId="525DAB42"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6E7FF40B"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578" w:type="dxa"/>
            <w:shd w:val="clear" w:color="auto" w:fill="auto"/>
            <w:vAlign w:val="center"/>
          </w:tcPr>
          <w:p w14:paraId="3DC23E83"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578" w:type="dxa"/>
            <w:shd w:val="clear" w:color="auto" w:fill="auto"/>
            <w:vAlign w:val="center"/>
          </w:tcPr>
          <w:p w14:paraId="5FE4EC73"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578" w:type="dxa"/>
            <w:shd w:val="clear" w:color="auto" w:fill="auto"/>
            <w:vAlign w:val="center"/>
          </w:tcPr>
          <w:p w14:paraId="6C4FCED7"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578" w:type="dxa"/>
            <w:shd w:val="clear" w:color="auto" w:fill="auto"/>
            <w:vAlign w:val="center"/>
          </w:tcPr>
          <w:p w14:paraId="4CBF10DB"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2835" w:type="dxa"/>
            <w:shd w:val="clear" w:color="auto" w:fill="auto"/>
            <w:vAlign w:val="center"/>
          </w:tcPr>
          <w:p w14:paraId="58F67A0C"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p>
        </w:tc>
      </w:tr>
      <w:tr w:rsidR="009900D6" w:rsidRPr="009900D6" w14:paraId="561AB714" w14:textId="77777777" w:rsidTr="00BA70FC">
        <w:tc>
          <w:tcPr>
            <w:tcW w:w="3340" w:type="dxa"/>
            <w:vAlign w:val="center"/>
          </w:tcPr>
          <w:p w14:paraId="769C4BED"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Focus group technical specifications</w:t>
            </w:r>
          </w:p>
        </w:tc>
        <w:tc>
          <w:tcPr>
            <w:tcW w:w="578" w:type="dxa"/>
            <w:shd w:val="clear" w:color="auto" w:fill="auto"/>
            <w:vAlign w:val="center"/>
          </w:tcPr>
          <w:p w14:paraId="6519B0F1"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25A60969"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578" w:type="dxa"/>
            <w:shd w:val="clear" w:color="auto" w:fill="auto"/>
            <w:vAlign w:val="center"/>
          </w:tcPr>
          <w:p w14:paraId="6DC3BE49"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578" w:type="dxa"/>
            <w:shd w:val="clear" w:color="auto" w:fill="auto"/>
            <w:vAlign w:val="center"/>
          </w:tcPr>
          <w:p w14:paraId="0967D8C1"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578" w:type="dxa"/>
            <w:shd w:val="clear" w:color="auto" w:fill="auto"/>
            <w:vAlign w:val="center"/>
          </w:tcPr>
          <w:p w14:paraId="6FF31CAE"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578" w:type="dxa"/>
            <w:shd w:val="clear" w:color="auto" w:fill="auto"/>
            <w:vAlign w:val="center"/>
          </w:tcPr>
          <w:p w14:paraId="5CA044BB"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2835" w:type="dxa"/>
            <w:vAlign w:val="center"/>
          </w:tcPr>
          <w:p w14:paraId="0B79AE27"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p>
        </w:tc>
      </w:tr>
      <w:tr w:rsidR="009900D6" w:rsidRPr="009900D6" w14:paraId="3431E9F3" w14:textId="77777777" w:rsidTr="00BA70FC">
        <w:tc>
          <w:tcPr>
            <w:tcW w:w="3340" w:type="dxa"/>
            <w:vAlign w:val="center"/>
          </w:tcPr>
          <w:p w14:paraId="59EE5AD9" w14:textId="348C1461"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en-GB"/>
              </w:rPr>
              <w:t>Webpage</w:t>
            </w:r>
          </w:p>
        </w:tc>
        <w:tc>
          <w:tcPr>
            <w:tcW w:w="578" w:type="dxa"/>
            <w:shd w:val="clear" w:color="auto" w:fill="auto"/>
            <w:vAlign w:val="center"/>
          </w:tcPr>
          <w:p w14:paraId="282015D8"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en-GB"/>
              </w:rPr>
            </w:pPr>
            <w:r w:rsidRPr="009900D6">
              <w:rPr>
                <w:sz w:val="20"/>
                <w:lang w:val="en-US" w:eastAsia="en-GB"/>
              </w:rPr>
              <w:t>x</w:t>
            </w:r>
          </w:p>
        </w:tc>
        <w:tc>
          <w:tcPr>
            <w:tcW w:w="578" w:type="dxa"/>
            <w:shd w:val="clear" w:color="auto" w:fill="auto"/>
            <w:vAlign w:val="center"/>
          </w:tcPr>
          <w:p w14:paraId="71F2BF3B"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en-GB"/>
              </w:rPr>
            </w:pPr>
            <w:r w:rsidRPr="009900D6">
              <w:rPr>
                <w:sz w:val="20"/>
                <w:lang w:val="en-US" w:eastAsia="en-GB"/>
              </w:rPr>
              <w:t>x</w:t>
            </w:r>
          </w:p>
        </w:tc>
        <w:tc>
          <w:tcPr>
            <w:tcW w:w="578" w:type="dxa"/>
            <w:shd w:val="clear" w:color="auto" w:fill="auto"/>
            <w:vAlign w:val="center"/>
          </w:tcPr>
          <w:p w14:paraId="089F2A61"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en-GB"/>
              </w:rPr>
            </w:pPr>
            <w:r w:rsidRPr="009900D6">
              <w:rPr>
                <w:sz w:val="20"/>
                <w:lang w:val="en-US" w:eastAsia="en-GB"/>
              </w:rPr>
              <w:t>x</w:t>
            </w:r>
          </w:p>
        </w:tc>
        <w:tc>
          <w:tcPr>
            <w:tcW w:w="578" w:type="dxa"/>
            <w:shd w:val="clear" w:color="auto" w:fill="auto"/>
            <w:vAlign w:val="center"/>
          </w:tcPr>
          <w:p w14:paraId="5D298D19"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en-GB"/>
              </w:rPr>
            </w:pPr>
            <w:r w:rsidRPr="009900D6">
              <w:rPr>
                <w:sz w:val="20"/>
                <w:lang w:val="en-US" w:eastAsia="en-GB"/>
              </w:rPr>
              <w:t>x</w:t>
            </w:r>
          </w:p>
        </w:tc>
        <w:tc>
          <w:tcPr>
            <w:tcW w:w="578" w:type="dxa"/>
            <w:shd w:val="clear" w:color="auto" w:fill="auto"/>
            <w:vAlign w:val="center"/>
          </w:tcPr>
          <w:p w14:paraId="1E16EB53"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en-GB"/>
              </w:rPr>
            </w:pPr>
            <w:r w:rsidRPr="009900D6">
              <w:rPr>
                <w:sz w:val="20"/>
                <w:lang w:val="en-US" w:eastAsia="en-GB"/>
              </w:rPr>
              <w:t>x</w:t>
            </w:r>
          </w:p>
        </w:tc>
        <w:tc>
          <w:tcPr>
            <w:tcW w:w="578" w:type="dxa"/>
            <w:shd w:val="clear" w:color="auto" w:fill="auto"/>
            <w:vAlign w:val="center"/>
          </w:tcPr>
          <w:p w14:paraId="704E9090"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en-GB"/>
              </w:rPr>
            </w:pPr>
            <w:r w:rsidRPr="009900D6">
              <w:rPr>
                <w:sz w:val="20"/>
                <w:lang w:val="en-US" w:eastAsia="en-GB"/>
              </w:rPr>
              <w:t>x</w:t>
            </w:r>
          </w:p>
        </w:tc>
        <w:tc>
          <w:tcPr>
            <w:tcW w:w="2835" w:type="dxa"/>
            <w:vAlign w:val="center"/>
          </w:tcPr>
          <w:p w14:paraId="110CD41C"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Machine translation may be used for dynamic and short-lived webpages</w:t>
            </w:r>
          </w:p>
        </w:tc>
      </w:tr>
      <w:tr w:rsidR="009900D6" w:rsidRPr="009900D6" w14:paraId="5CC42FB1" w14:textId="77777777" w:rsidTr="00BA70FC">
        <w:tc>
          <w:tcPr>
            <w:tcW w:w="3340" w:type="dxa"/>
            <w:shd w:val="clear" w:color="auto" w:fill="9CC2E5"/>
            <w:vAlign w:val="center"/>
          </w:tcPr>
          <w:p w14:paraId="79E8D675" w14:textId="77777777" w:rsidR="009900D6" w:rsidRPr="009900D6" w:rsidRDefault="009900D6" w:rsidP="009900D6">
            <w:pPr>
              <w:tabs>
                <w:tab w:val="clear" w:pos="567"/>
                <w:tab w:val="clear" w:pos="1134"/>
                <w:tab w:val="clear" w:pos="1701"/>
                <w:tab w:val="clear" w:pos="2268"/>
                <w:tab w:val="clear" w:pos="2835"/>
              </w:tabs>
              <w:spacing w:before="80" w:after="20"/>
              <w:rPr>
                <w:b/>
                <w:bCs/>
                <w:sz w:val="20"/>
                <w:lang w:val="en-US" w:eastAsia="zh-CN"/>
              </w:rPr>
            </w:pPr>
            <w:r w:rsidRPr="009900D6">
              <w:rPr>
                <w:b/>
                <w:bCs/>
                <w:sz w:val="20"/>
                <w:lang w:val="en-US" w:eastAsia="zh-CN"/>
              </w:rPr>
              <w:t>4. Publications</w:t>
            </w:r>
          </w:p>
        </w:tc>
        <w:tc>
          <w:tcPr>
            <w:tcW w:w="578" w:type="dxa"/>
            <w:shd w:val="clear" w:color="auto" w:fill="9CC2E5"/>
            <w:vAlign w:val="center"/>
          </w:tcPr>
          <w:p w14:paraId="747835C5" w14:textId="77777777" w:rsidR="009900D6" w:rsidRPr="009900D6" w:rsidRDefault="009900D6" w:rsidP="009900D6">
            <w:pPr>
              <w:tabs>
                <w:tab w:val="clear" w:pos="567"/>
                <w:tab w:val="clear" w:pos="1134"/>
                <w:tab w:val="clear" w:pos="1701"/>
                <w:tab w:val="clear" w:pos="2268"/>
                <w:tab w:val="clear" w:pos="2835"/>
              </w:tabs>
              <w:spacing w:before="80" w:after="20"/>
              <w:jc w:val="center"/>
              <w:rPr>
                <w:b/>
                <w:bCs/>
                <w:sz w:val="20"/>
                <w:lang w:val="en-US" w:eastAsia="zh-CN"/>
              </w:rPr>
            </w:pPr>
          </w:p>
        </w:tc>
        <w:tc>
          <w:tcPr>
            <w:tcW w:w="578" w:type="dxa"/>
            <w:shd w:val="clear" w:color="auto" w:fill="9CC2E5"/>
            <w:vAlign w:val="center"/>
          </w:tcPr>
          <w:p w14:paraId="42B3BCBA" w14:textId="77777777" w:rsidR="009900D6" w:rsidRPr="009900D6" w:rsidRDefault="009900D6" w:rsidP="009900D6">
            <w:pPr>
              <w:tabs>
                <w:tab w:val="clear" w:pos="567"/>
                <w:tab w:val="clear" w:pos="1134"/>
                <w:tab w:val="clear" w:pos="1701"/>
                <w:tab w:val="clear" w:pos="2268"/>
                <w:tab w:val="clear" w:pos="2835"/>
              </w:tabs>
              <w:spacing w:before="80" w:after="20"/>
              <w:jc w:val="center"/>
              <w:rPr>
                <w:b/>
                <w:bCs/>
                <w:sz w:val="20"/>
                <w:lang w:val="en-US" w:eastAsia="zh-CN"/>
              </w:rPr>
            </w:pPr>
          </w:p>
        </w:tc>
        <w:tc>
          <w:tcPr>
            <w:tcW w:w="578" w:type="dxa"/>
            <w:shd w:val="clear" w:color="auto" w:fill="9CC2E5"/>
            <w:vAlign w:val="center"/>
          </w:tcPr>
          <w:p w14:paraId="045C16A6" w14:textId="77777777" w:rsidR="009900D6" w:rsidRPr="009900D6" w:rsidRDefault="009900D6" w:rsidP="009900D6">
            <w:pPr>
              <w:tabs>
                <w:tab w:val="clear" w:pos="567"/>
                <w:tab w:val="clear" w:pos="1134"/>
                <w:tab w:val="clear" w:pos="1701"/>
                <w:tab w:val="clear" w:pos="2268"/>
                <w:tab w:val="clear" w:pos="2835"/>
              </w:tabs>
              <w:spacing w:before="80" w:after="20"/>
              <w:jc w:val="center"/>
              <w:rPr>
                <w:b/>
                <w:bCs/>
                <w:sz w:val="20"/>
                <w:lang w:val="en-US" w:eastAsia="zh-CN"/>
              </w:rPr>
            </w:pPr>
          </w:p>
        </w:tc>
        <w:tc>
          <w:tcPr>
            <w:tcW w:w="578" w:type="dxa"/>
            <w:shd w:val="clear" w:color="auto" w:fill="9CC2E5"/>
            <w:vAlign w:val="center"/>
          </w:tcPr>
          <w:p w14:paraId="5BDD8112" w14:textId="77777777" w:rsidR="009900D6" w:rsidRPr="009900D6" w:rsidRDefault="009900D6" w:rsidP="009900D6">
            <w:pPr>
              <w:tabs>
                <w:tab w:val="clear" w:pos="567"/>
                <w:tab w:val="clear" w:pos="1134"/>
                <w:tab w:val="clear" w:pos="1701"/>
                <w:tab w:val="clear" w:pos="2268"/>
                <w:tab w:val="clear" w:pos="2835"/>
              </w:tabs>
              <w:spacing w:before="80" w:after="20"/>
              <w:jc w:val="center"/>
              <w:rPr>
                <w:b/>
                <w:bCs/>
                <w:sz w:val="20"/>
                <w:lang w:val="en-US" w:eastAsia="zh-CN"/>
              </w:rPr>
            </w:pPr>
          </w:p>
        </w:tc>
        <w:tc>
          <w:tcPr>
            <w:tcW w:w="578" w:type="dxa"/>
            <w:shd w:val="clear" w:color="auto" w:fill="9CC2E5"/>
            <w:vAlign w:val="center"/>
          </w:tcPr>
          <w:p w14:paraId="5BAD742B" w14:textId="77777777" w:rsidR="009900D6" w:rsidRPr="009900D6" w:rsidRDefault="009900D6" w:rsidP="009900D6">
            <w:pPr>
              <w:tabs>
                <w:tab w:val="clear" w:pos="567"/>
                <w:tab w:val="clear" w:pos="1134"/>
                <w:tab w:val="clear" w:pos="1701"/>
                <w:tab w:val="clear" w:pos="2268"/>
                <w:tab w:val="clear" w:pos="2835"/>
              </w:tabs>
              <w:spacing w:before="80" w:after="20"/>
              <w:jc w:val="center"/>
              <w:rPr>
                <w:b/>
                <w:bCs/>
                <w:sz w:val="20"/>
                <w:lang w:val="en-US" w:eastAsia="zh-CN"/>
              </w:rPr>
            </w:pPr>
          </w:p>
        </w:tc>
        <w:tc>
          <w:tcPr>
            <w:tcW w:w="578" w:type="dxa"/>
            <w:shd w:val="clear" w:color="auto" w:fill="9CC2E5"/>
            <w:vAlign w:val="center"/>
          </w:tcPr>
          <w:p w14:paraId="284E6D4A" w14:textId="77777777" w:rsidR="009900D6" w:rsidRPr="009900D6" w:rsidRDefault="009900D6" w:rsidP="009900D6">
            <w:pPr>
              <w:tabs>
                <w:tab w:val="clear" w:pos="567"/>
                <w:tab w:val="clear" w:pos="1134"/>
                <w:tab w:val="clear" w:pos="1701"/>
                <w:tab w:val="clear" w:pos="2268"/>
                <w:tab w:val="clear" w:pos="2835"/>
              </w:tabs>
              <w:spacing w:before="80" w:after="20"/>
              <w:jc w:val="center"/>
              <w:rPr>
                <w:b/>
                <w:bCs/>
                <w:sz w:val="20"/>
                <w:lang w:val="en-US" w:eastAsia="zh-CN"/>
              </w:rPr>
            </w:pPr>
          </w:p>
        </w:tc>
        <w:tc>
          <w:tcPr>
            <w:tcW w:w="2835" w:type="dxa"/>
            <w:shd w:val="clear" w:color="auto" w:fill="9CC2E5"/>
            <w:vAlign w:val="center"/>
          </w:tcPr>
          <w:p w14:paraId="63C3774A" w14:textId="77777777" w:rsidR="009900D6" w:rsidRPr="009900D6" w:rsidRDefault="009900D6" w:rsidP="009900D6">
            <w:pPr>
              <w:tabs>
                <w:tab w:val="clear" w:pos="567"/>
                <w:tab w:val="clear" w:pos="1134"/>
                <w:tab w:val="clear" w:pos="1701"/>
                <w:tab w:val="clear" w:pos="2268"/>
                <w:tab w:val="clear" w:pos="2835"/>
              </w:tabs>
              <w:spacing w:before="80" w:after="20"/>
              <w:rPr>
                <w:b/>
                <w:bCs/>
                <w:sz w:val="20"/>
                <w:lang w:val="en-US" w:eastAsia="zh-CN"/>
              </w:rPr>
            </w:pPr>
          </w:p>
        </w:tc>
      </w:tr>
      <w:tr w:rsidR="009900D6" w:rsidRPr="009900D6" w14:paraId="333B5B84" w14:textId="77777777" w:rsidTr="00BA70FC">
        <w:tc>
          <w:tcPr>
            <w:tcW w:w="3340" w:type="dxa"/>
            <w:vAlign w:val="center"/>
          </w:tcPr>
          <w:p w14:paraId="6D668306"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ITU Operational Bulletin</w:t>
            </w:r>
          </w:p>
        </w:tc>
        <w:tc>
          <w:tcPr>
            <w:tcW w:w="578" w:type="dxa"/>
            <w:shd w:val="clear" w:color="auto" w:fill="auto"/>
            <w:vAlign w:val="center"/>
          </w:tcPr>
          <w:p w14:paraId="10BD6256"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4C72391C"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5505C608"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598AF918"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438305E7"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1486563F"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2835" w:type="dxa"/>
            <w:vAlign w:val="center"/>
          </w:tcPr>
          <w:p w14:paraId="00A774E0"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Mostly standard text (</w:t>
            </w:r>
            <w:proofErr w:type="gramStart"/>
            <w:r w:rsidRPr="009900D6">
              <w:rPr>
                <w:sz w:val="20"/>
                <w:lang w:val="en-US" w:eastAsia="zh-CN"/>
              </w:rPr>
              <w:t>i.e.</w:t>
            </w:r>
            <w:proofErr w:type="gramEnd"/>
            <w:r w:rsidRPr="009900D6">
              <w:rPr>
                <w:sz w:val="20"/>
                <w:lang w:val="en-US" w:eastAsia="zh-CN"/>
              </w:rPr>
              <w:t xml:space="preserve"> translated only once); only additional material needs to be translated.</w:t>
            </w:r>
          </w:p>
        </w:tc>
      </w:tr>
      <w:tr w:rsidR="009900D6" w:rsidRPr="009900D6" w14:paraId="561ED8BD" w14:textId="77777777" w:rsidTr="00BA70FC">
        <w:tc>
          <w:tcPr>
            <w:tcW w:w="3340" w:type="dxa"/>
            <w:vAlign w:val="center"/>
          </w:tcPr>
          <w:p w14:paraId="07329BE4"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Lists of international country codes</w:t>
            </w:r>
          </w:p>
        </w:tc>
        <w:tc>
          <w:tcPr>
            <w:tcW w:w="578" w:type="dxa"/>
            <w:shd w:val="clear" w:color="auto" w:fill="auto"/>
            <w:vAlign w:val="center"/>
          </w:tcPr>
          <w:p w14:paraId="3B933D00"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1A980FEB"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56A75D2C"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6DAE40AA"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50F3B83C"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30EFC704"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2835" w:type="dxa"/>
            <w:vAlign w:val="center"/>
          </w:tcPr>
          <w:p w14:paraId="79B2A989"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 xml:space="preserve">Mostly standard </w:t>
            </w:r>
            <w:proofErr w:type="gramStart"/>
            <w:r w:rsidRPr="009900D6">
              <w:rPr>
                <w:sz w:val="20"/>
                <w:lang w:val="en-US" w:eastAsia="zh-CN"/>
              </w:rPr>
              <w:t>text ;</w:t>
            </w:r>
            <w:proofErr w:type="gramEnd"/>
            <w:r w:rsidRPr="009900D6">
              <w:rPr>
                <w:sz w:val="20"/>
                <w:lang w:val="en-US" w:eastAsia="zh-CN"/>
              </w:rPr>
              <w:t xml:space="preserve"> only additional material needs to be translated.</w:t>
            </w:r>
          </w:p>
        </w:tc>
      </w:tr>
      <w:tr w:rsidR="009900D6" w:rsidRPr="009900D6" w14:paraId="38EA1FB2" w14:textId="77777777" w:rsidTr="00BA70FC">
        <w:tc>
          <w:tcPr>
            <w:tcW w:w="3340" w:type="dxa"/>
            <w:vAlign w:val="center"/>
          </w:tcPr>
          <w:p w14:paraId="786DC11E"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UIFN lists</w:t>
            </w:r>
          </w:p>
        </w:tc>
        <w:tc>
          <w:tcPr>
            <w:tcW w:w="578" w:type="dxa"/>
            <w:shd w:val="clear" w:color="auto" w:fill="auto"/>
            <w:vAlign w:val="center"/>
          </w:tcPr>
          <w:p w14:paraId="2596A2C5"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1EEF379C"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578" w:type="dxa"/>
            <w:shd w:val="clear" w:color="auto" w:fill="auto"/>
            <w:vAlign w:val="center"/>
          </w:tcPr>
          <w:p w14:paraId="5A351F8E"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578" w:type="dxa"/>
            <w:shd w:val="clear" w:color="auto" w:fill="auto"/>
            <w:vAlign w:val="center"/>
          </w:tcPr>
          <w:p w14:paraId="43087A28"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578" w:type="dxa"/>
            <w:shd w:val="clear" w:color="auto" w:fill="auto"/>
            <w:vAlign w:val="center"/>
          </w:tcPr>
          <w:p w14:paraId="374315C4"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578" w:type="dxa"/>
            <w:shd w:val="clear" w:color="auto" w:fill="auto"/>
            <w:vAlign w:val="center"/>
          </w:tcPr>
          <w:p w14:paraId="23A6D3C0"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2835" w:type="dxa"/>
            <w:vAlign w:val="center"/>
          </w:tcPr>
          <w:p w14:paraId="52163488"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p>
        </w:tc>
      </w:tr>
      <w:tr w:rsidR="009900D6" w:rsidRPr="009900D6" w14:paraId="1F2BB8FF" w14:textId="77777777" w:rsidTr="00BA70FC">
        <w:tc>
          <w:tcPr>
            <w:tcW w:w="3340" w:type="dxa"/>
            <w:shd w:val="clear" w:color="auto" w:fill="9CC2E5"/>
            <w:vAlign w:val="center"/>
          </w:tcPr>
          <w:p w14:paraId="08CEC4C9" w14:textId="77777777" w:rsidR="009900D6" w:rsidRPr="009900D6" w:rsidRDefault="009900D6" w:rsidP="009900D6">
            <w:pPr>
              <w:tabs>
                <w:tab w:val="clear" w:pos="567"/>
                <w:tab w:val="clear" w:pos="1134"/>
                <w:tab w:val="clear" w:pos="1701"/>
                <w:tab w:val="clear" w:pos="2268"/>
                <w:tab w:val="clear" w:pos="2835"/>
              </w:tabs>
              <w:spacing w:before="80" w:after="20"/>
              <w:rPr>
                <w:b/>
                <w:bCs/>
                <w:sz w:val="20"/>
                <w:lang w:val="en-US" w:eastAsia="zh-CN"/>
              </w:rPr>
            </w:pPr>
            <w:r w:rsidRPr="009900D6">
              <w:rPr>
                <w:b/>
                <w:bCs/>
                <w:sz w:val="20"/>
                <w:lang w:val="en-US" w:eastAsia="zh-CN"/>
              </w:rPr>
              <w:t>5. Administrative documents</w:t>
            </w:r>
          </w:p>
        </w:tc>
        <w:tc>
          <w:tcPr>
            <w:tcW w:w="578" w:type="dxa"/>
            <w:shd w:val="clear" w:color="auto" w:fill="9CC2E5"/>
            <w:vAlign w:val="center"/>
          </w:tcPr>
          <w:p w14:paraId="7F6013AE" w14:textId="77777777" w:rsidR="009900D6" w:rsidRPr="009900D6" w:rsidRDefault="009900D6" w:rsidP="009900D6">
            <w:pPr>
              <w:tabs>
                <w:tab w:val="clear" w:pos="567"/>
                <w:tab w:val="clear" w:pos="1134"/>
                <w:tab w:val="clear" w:pos="1701"/>
                <w:tab w:val="clear" w:pos="2268"/>
                <w:tab w:val="clear" w:pos="2835"/>
              </w:tabs>
              <w:spacing w:before="80" w:after="20"/>
              <w:jc w:val="center"/>
              <w:rPr>
                <w:b/>
                <w:bCs/>
                <w:sz w:val="20"/>
                <w:lang w:val="en-US" w:eastAsia="zh-CN"/>
              </w:rPr>
            </w:pPr>
          </w:p>
        </w:tc>
        <w:tc>
          <w:tcPr>
            <w:tcW w:w="578" w:type="dxa"/>
            <w:shd w:val="clear" w:color="auto" w:fill="9CC2E5"/>
            <w:vAlign w:val="center"/>
          </w:tcPr>
          <w:p w14:paraId="23DFF10D" w14:textId="77777777" w:rsidR="009900D6" w:rsidRPr="009900D6" w:rsidRDefault="009900D6" w:rsidP="009900D6">
            <w:pPr>
              <w:tabs>
                <w:tab w:val="clear" w:pos="567"/>
                <w:tab w:val="clear" w:pos="1134"/>
                <w:tab w:val="clear" w:pos="1701"/>
                <w:tab w:val="clear" w:pos="2268"/>
                <w:tab w:val="clear" w:pos="2835"/>
              </w:tabs>
              <w:spacing w:before="80" w:after="20"/>
              <w:jc w:val="center"/>
              <w:rPr>
                <w:b/>
                <w:bCs/>
                <w:sz w:val="20"/>
                <w:lang w:val="en-US" w:eastAsia="zh-CN"/>
              </w:rPr>
            </w:pPr>
          </w:p>
        </w:tc>
        <w:tc>
          <w:tcPr>
            <w:tcW w:w="578" w:type="dxa"/>
            <w:shd w:val="clear" w:color="auto" w:fill="9CC2E5"/>
            <w:vAlign w:val="center"/>
          </w:tcPr>
          <w:p w14:paraId="612F367E" w14:textId="77777777" w:rsidR="009900D6" w:rsidRPr="009900D6" w:rsidRDefault="009900D6" w:rsidP="009900D6">
            <w:pPr>
              <w:tabs>
                <w:tab w:val="clear" w:pos="567"/>
                <w:tab w:val="clear" w:pos="1134"/>
                <w:tab w:val="clear" w:pos="1701"/>
                <w:tab w:val="clear" w:pos="2268"/>
                <w:tab w:val="clear" w:pos="2835"/>
              </w:tabs>
              <w:spacing w:before="80" w:after="20"/>
              <w:jc w:val="center"/>
              <w:rPr>
                <w:b/>
                <w:bCs/>
                <w:sz w:val="20"/>
                <w:lang w:val="en-US" w:eastAsia="zh-CN"/>
              </w:rPr>
            </w:pPr>
          </w:p>
        </w:tc>
        <w:tc>
          <w:tcPr>
            <w:tcW w:w="578" w:type="dxa"/>
            <w:shd w:val="clear" w:color="auto" w:fill="9CC2E5"/>
            <w:vAlign w:val="center"/>
          </w:tcPr>
          <w:p w14:paraId="6B4A7782" w14:textId="77777777" w:rsidR="009900D6" w:rsidRPr="009900D6" w:rsidRDefault="009900D6" w:rsidP="009900D6">
            <w:pPr>
              <w:tabs>
                <w:tab w:val="clear" w:pos="567"/>
                <w:tab w:val="clear" w:pos="1134"/>
                <w:tab w:val="clear" w:pos="1701"/>
                <w:tab w:val="clear" w:pos="2268"/>
                <w:tab w:val="clear" w:pos="2835"/>
              </w:tabs>
              <w:spacing w:before="80" w:after="20"/>
              <w:jc w:val="center"/>
              <w:rPr>
                <w:b/>
                <w:bCs/>
                <w:sz w:val="20"/>
                <w:lang w:val="en-US" w:eastAsia="zh-CN"/>
              </w:rPr>
            </w:pPr>
          </w:p>
        </w:tc>
        <w:tc>
          <w:tcPr>
            <w:tcW w:w="578" w:type="dxa"/>
            <w:shd w:val="clear" w:color="auto" w:fill="9CC2E5"/>
            <w:vAlign w:val="center"/>
          </w:tcPr>
          <w:p w14:paraId="22D79A1C" w14:textId="77777777" w:rsidR="009900D6" w:rsidRPr="009900D6" w:rsidRDefault="009900D6" w:rsidP="009900D6">
            <w:pPr>
              <w:tabs>
                <w:tab w:val="clear" w:pos="567"/>
                <w:tab w:val="clear" w:pos="1134"/>
                <w:tab w:val="clear" w:pos="1701"/>
                <w:tab w:val="clear" w:pos="2268"/>
                <w:tab w:val="clear" w:pos="2835"/>
              </w:tabs>
              <w:spacing w:before="80" w:after="20"/>
              <w:jc w:val="center"/>
              <w:rPr>
                <w:b/>
                <w:bCs/>
                <w:sz w:val="20"/>
                <w:lang w:val="en-US" w:eastAsia="zh-CN"/>
              </w:rPr>
            </w:pPr>
          </w:p>
        </w:tc>
        <w:tc>
          <w:tcPr>
            <w:tcW w:w="578" w:type="dxa"/>
            <w:shd w:val="clear" w:color="auto" w:fill="9CC2E5"/>
            <w:vAlign w:val="center"/>
          </w:tcPr>
          <w:p w14:paraId="443FDC98" w14:textId="77777777" w:rsidR="009900D6" w:rsidRPr="009900D6" w:rsidRDefault="009900D6" w:rsidP="009900D6">
            <w:pPr>
              <w:tabs>
                <w:tab w:val="clear" w:pos="567"/>
                <w:tab w:val="clear" w:pos="1134"/>
                <w:tab w:val="clear" w:pos="1701"/>
                <w:tab w:val="clear" w:pos="2268"/>
                <w:tab w:val="clear" w:pos="2835"/>
              </w:tabs>
              <w:spacing w:before="80" w:after="20"/>
              <w:jc w:val="center"/>
              <w:rPr>
                <w:b/>
                <w:bCs/>
                <w:sz w:val="20"/>
                <w:lang w:val="en-US" w:eastAsia="zh-CN"/>
              </w:rPr>
            </w:pPr>
          </w:p>
        </w:tc>
        <w:tc>
          <w:tcPr>
            <w:tcW w:w="2835" w:type="dxa"/>
            <w:shd w:val="clear" w:color="auto" w:fill="9CC2E5"/>
            <w:vAlign w:val="center"/>
          </w:tcPr>
          <w:p w14:paraId="60FE8470" w14:textId="77777777" w:rsidR="009900D6" w:rsidRPr="009900D6" w:rsidRDefault="009900D6" w:rsidP="009900D6">
            <w:pPr>
              <w:tabs>
                <w:tab w:val="clear" w:pos="567"/>
                <w:tab w:val="clear" w:pos="1134"/>
                <w:tab w:val="clear" w:pos="1701"/>
                <w:tab w:val="clear" w:pos="2268"/>
                <w:tab w:val="clear" w:pos="2835"/>
              </w:tabs>
              <w:spacing w:before="80" w:after="20"/>
              <w:rPr>
                <w:b/>
                <w:bCs/>
                <w:sz w:val="20"/>
                <w:lang w:val="en-US" w:eastAsia="zh-CN"/>
              </w:rPr>
            </w:pPr>
          </w:p>
        </w:tc>
      </w:tr>
      <w:tr w:rsidR="009900D6" w:rsidRPr="009900D6" w14:paraId="1DDC2771" w14:textId="77777777" w:rsidTr="00BA70FC">
        <w:tc>
          <w:tcPr>
            <w:tcW w:w="3340" w:type="dxa"/>
            <w:vAlign w:val="center"/>
          </w:tcPr>
          <w:p w14:paraId="6B64CF39"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TSB circulars</w:t>
            </w:r>
          </w:p>
        </w:tc>
        <w:tc>
          <w:tcPr>
            <w:tcW w:w="578" w:type="dxa"/>
            <w:shd w:val="clear" w:color="auto" w:fill="auto"/>
            <w:vAlign w:val="center"/>
          </w:tcPr>
          <w:p w14:paraId="156EAD94"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5205C195"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41E06186"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580A16D6"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161B02AF"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2542BF7B"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2835" w:type="dxa"/>
            <w:vAlign w:val="center"/>
          </w:tcPr>
          <w:p w14:paraId="0CB8853D"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p>
        </w:tc>
      </w:tr>
      <w:tr w:rsidR="009900D6" w:rsidRPr="009900D6" w14:paraId="41432CBC" w14:textId="77777777" w:rsidTr="00BA70FC">
        <w:tc>
          <w:tcPr>
            <w:tcW w:w="3340" w:type="dxa"/>
            <w:vAlign w:val="center"/>
          </w:tcPr>
          <w:p w14:paraId="21E1C8F5" w14:textId="77777777" w:rsidR="009900D6" w:rsidRPr="009900D6" w:rsidRDefault="009900D6" w:rsidP="009900D6">
            <w:pPr>
              <w:tabs>
                <w:tab w:val="clear" w:pos="567"/>
                <w:tab w:val="clear" w:pos="1134"/>
                <w:tab w:val="clear" w:pos="1701"/>
                <w:tab w:val="clear" w:pos="2268"/>
                <w:tab w:val="clear" w:pos="2835"/>
              </w:tabs>
              <w:spacing w:before="20" w:after="20"/>
              <w:jc w:val="right"/>
              <w:rPr>
                <w:sz w:val="20"/>
                <w:lang w:val="en-US" w:eastAsia="zh-CN"/>
              </w:rPr>
            </w:pPr>
            <w:r w:rsidRPr="009900D6">
              <w:rPr>
                <w:sz w:val="20"/>
                <w:lang w:val="en-US" w:eastAsia="zh-CN"/>
              </w:rPr>
              <w:t>annexes</w:t>
            </w:r>
          </w:p>
        </w:tc>
        <w:tc>
          <w:tcPr>
            <w:tcW w:w="578" w:type="dxa"/>
            <w:shd w:val="clear" w:color="auto" w:fill="auto"/>
            <w:vAlign w:val="center"/>
          </w:tcPr>
          <w:p w14:paraId="6DE72D9A"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58CD5B8A"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578" w:type="dxa"/>
            <w:shd w:val="clear" w:color="auto" w:fill="auto"/>
            <w:vAlign w:val="center"/>
          </w:tcPr>
          <w:p w14:paraId="593D9ADE"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578" w:type="dxa"/>
            <w:shd w:val="clear" w:color="auto" w:fill="auto"/>
            <w:vAlign w:val="center"/>
          </w:tcPr>
          <w:p w14:paraId="2B6B1968"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578" w:type="dxa"/>
            <w:shd w:val="clear" w:color="auto" w:fill="auto"/>
            <w:vAlign w:val="center"/>
          </w:tcPr>
          <w:p w14:paraId="46BA6DB1"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578" w:type="dxa"/>
            <w:shd w:val="clear" w:color="auto" w:fill="auto"/>
            <w:vAlign w:val="center"/>
          </w:tcPr>
          <w:p w14:paraId="790F0101"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2835" w:type="dxa"/>
            <w:vAlign w:val="center"/>
          </w:tcPr>
          <w:p w14:paraId="4FA67E2C"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p>
        </w:tc>
      </w:tr>
      <w:tr w:rsidR="009900D6" w:rsidRPr="009900D6" w14:paraId="7954A857" w14:textId="77777777" w:rsidTr="00BA70FC">
        <w:tc>
          <w:tcPr>
            <w:tcW w:w="3340" w:type="dxa"/>
            <w:vAlign w:val="center"/>
          </w:tcPr>
          <w:p w14:paraId="4917FE77"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Collective letters</w:t>
            </w:r>
          </w:p>
        </w:tc>
        <w:tc>
          <w:tcPr>
            <w:tcW w:w="578" w:type="dxa"/>
            <w:shd w:val="clear" w:color="auto" w:fill="auto"/>
            <w:vAlign w:val="center"/>
          </w:tcPr>
          <w:p w14:paraId="3889F0B9"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1EE4CCB7"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4A8E4459"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4EE0E931"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255ED4FE"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421DE618"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2835" w:type="dxa"/>
            <w:vAlign w:val="center"/>
          </w:tcPr>
          <w:p w14:paraId="10110E0C"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p>
        </w:tc>
      </w:tr>
      <w:tr w:rsidR="009900D6" w:rsidRPr="009900D6" w14:paraId="06D75BE4" w14:textId="77777777" w:rsidTr="00BA70FC">
        <w:tc>
          <w:tcPr>
            <w:tcW w:w="3340" w:type="dxa"/>
            <w:vAlign w:val="center"/>
          </w:tcPr>
          <w:p w14:paraId="3FCB0479" w14:textId="77777777" w:rsidR="009900D6" w:rsidRPr="009900D6" w:rsidRDefault="009900D6" w:rsidP="009900D6">
            <w:pPr>
              <w:tabs>
                <w:tab w:val="clear" w:pos="567"/>
                <w:tab w:val="clear" w:pos="1134"/>
                <w:tab w:val="clear" w:pos="1701"/>
                <w:tab w:val="clear" w:pos="2268"/>
                <w:tab w:val="clear" w:pos="2835"/>
              </w:tabs>
              <w:spacing w:before="20" w:after="20"/>
              <w:jc w:val="right"/>
              <w:rPr>
                <w:sz w:val="20"/>
                <w:lang w:val="en-US" w:eastAsia="zh-CN"/>
              </w:rPr>
            </w:pPr>
            <w:r w:rsidRPr="009900D6">
              <w:rPr>
                <w:sz w:val="20"/>
                <w:lang w:val="en-US" w:eastAsia="zh-CN"/>
              </w:rPr>
              <w:t>annexes</w:t>
            </w:r>
          </w:p>
        </w:tc>
        <w:tc>
          <w:tcPr>
            <w:tcW w:w="578" w:type="dxa"/>
            <w:shd w:val="clear" w:color="auto" w:fill="auto"/>
            <w:vAlign w:val="center"/>
          </w:tcPr>
          <w:p w14:paraId="6A775AF7"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7FE99ABB"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578" w:type="dxa"/>
            <w:shd w:val="clear" w:color="auto" w:fill="auto"/>
            <w:vAlign w:val="center"/>
          </w:tcPr>
          <w:p w14:paraId="3FE1F271"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578" w:type="dxa"/>
            <w:shd w:val="clear" w:color="auto" w:fill="auto"/>
            <w:vAlign w:val="center"/>
          </w:tcPr>
          <w:p w14:paraId="5A1EB24A"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578" w:type="dxa"/>
            <w:shd w:val="clear" w:color="auto" w:fill="auto"/>
            <w:vAlign w:val="center"/>
          </w:tcPr>
          <w:p w14:paraId="66AAA788"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578" w:type="dxa"/>
            <w:shd w:val="clear" w:color="auto" w:fill="auto"/>
            <w:vAlign w:val="center"/>
          </w:tcPr>
          <w:p w14:paraId="3BEA06C4"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2835" w:type="dxa"/>
            <w:vAlign w:val="center"/>
          </w:tcPr>
          <w:p w14:paraId="1C12586F"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p>
        </w:tc>
      </w:tr>
      <w:tr w:rsidR="009900D6" w:rsidRPr="009900D6" w14:paraId="076A3328" w14:textId="77777777" w:rsidTr="00BA70FC">
        <w:tc>
          <w:tcPr>
            <w:tcW w:w="3340" w:type="dxa"/>
            <w:vAlign w:val="center"/>
          </w:tcPr>
          <w:p w14:paraId="0EECEAD6"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AAP announcements</w:t>
            </w:r>
          </w:p>
        </w:tc>
        <w:tc>
          <w:tcPr>
            <w:tcW w:w="578" w:type="dxa"/>
            <w:shd w:val="clear" w:color="auto" w:fill="auto"/>
            <w:vAlign w:val="center"/>
          </w:tcPr>
          <w:p w14:paraId="31F9BF47"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552BCEB9"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578" w:type="dxa"/>
            <w:shd w:val="clear" w:color="auto" w:fill="auto"/>
            <w:vAlign w:val="center"/>
          </w:tcPr>
          <w:p w14:paraId="0CA67770"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578" w:type="dxa"/>
            <w:shd w:val="clear" w:color="auto" w:fill="auto"/>
            <w:vAlign w:val="center"/>
          </w:tcPr>
          <w:p w14:paraId="6940AA33"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578" w:type="dxa"/>
            <w:shd w:val="clear" w:color="auto" w:fill="auto"/>
            <w:vAlign w:val="center"/>
          </w:tcPr>
          <w:p w14:paraId="70CE4E4D"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578" w:type="dxa"/>
            <w:shd w:val="clear" w:color="auto" w:fill="auto"/>
            <w:vAlign w:val="center"/>
          </w:tcPr>
          <w:p w14:paraId="359ECFC4"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2835" w:type="dxa"/>
            <w:vAlign w:val="center"/>
          </w:tcPr>
          <w:p w14:paraId="28956C58"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p>
        </w:tc>
      </w:tr>
      <w:tr w:rsidR="009900D6" w:rsidRPr="009900D6" w14:paraId="4036B348" w14:textId="77777777" w:rsidTr="00BA70FC">
        <w:tc>
          <w:tcPr>
            <w:tcW w:w="3340" w:type="dxa"/>
            <w:vAlign w:val="center"/>
          </w:tcPr>
          <w:p w14:paraId="10392814" w14:textId="77777777" w:rsidR="009900D6" w:rsidRPr="009900D6" w:rsidRDefault="009900D6" w:rsidP="009900D6">
            <w:pPr>
              <w:tabs>
                <w:tab w:val="clear" w:pos="567"/>
                <w:tab w:val="clear" w:pos="1134"/>
                <w:tab w:val="clear" w:pos="1701"/>
                <w:tab w:val="clear" w:pos="2268"/>
                <w:tab w:val="clear" w:pos="2835"/>
              </w:tabs>
              <w:spacing w:before="20" w:after="20"/>
              <w:jc w:val="right"/>
              <w:rPr>
                <w:sz w:val="20"/>
                <w:lang w:val="en-US" w:eastAsia="zh-CN"/>
              </w:rPr>
            </w:pPr>
            <w:r w:rsidRPr="009900D6">
              <w:rPr>
                <w:sz w:val="20"/>
                <w:lang w:val="en-US" w:eastAsia="zh-CN"/>
              </w:rPr>
              <w:t>introductory text*</w:t>
            </w:r>
          </w:p>
        </w:tc>
        <w:tc>
          <w:tcPr>
            <w:tcW w:w="578" w:type="dxa"/>
            <w:shd w:val="clear" w:color="auto" w:fill="auto"/>
            <w:vAlign w:val="center"/>
          </w:tcPr>
          <w:p w14:paraId="7BC3309F"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0A2D4E28"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071C1AE5"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5C4065CF"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2D8E8CE5"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50BFE6BC"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2835" w:type="dxa"/>
            <w:vAlign w:val="center"/>
          </w:tcPr>
          <w:p w14:paraId="6D03A751"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p>
        </w:tc>
      </w:tr>
      <w:tr w:rsidR="009900D6" w:rsidRPr="009900D6" w14:paraId="5693135C" w14:textId="77777777" w:rsidTr="00BA70FC">
        <w:tc>
          <w:tcPr>
            <w:tcW w:w="3340" w:type="dxa"/>
            <w:vAlign w:val="center"/>
          </w:tcPr>
          <w:p w14:paraId="0D889784"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Promotional material</w:t>
            </w:r>
          </w:p>
        </w:tc>
        <w:tc>
          <w:tcPr>
            <w:tcW w:w="578" w:type="dxa"/>
            <w:shd w:val="clear" w:color="auto" w:fill="auto"/>
            <w:vAlign w:val="center"/>
          </w:tcPr>
          <w:p w14:paraId="4C296BEF"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6C1E8684"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6A1B55DC"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35B9C5F2"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32EB9368"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1282C2FE"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2835" w:type="dxa"/>
            <w:vAlign w:val="center"/>
          </w:tcPr>
          <w:p w14:paraId="3D7F4551"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As required. Normally in English only.</w:t>
            </w:r>
          </w:p>
        </w:tc>
      </w:tr>
      <w:tr w:rsidR="009900D6" w:rsidRPr="009900D6" w14:paraId="3EB2FC35" w14:textId="77777777" w:rsidTr="00BA70FC">
        <w:tc>
          <w:tcPr>
            <w:tcW w:w="3340" w:type="dxa"/>
            <w:vAlign w:val="center"/>
          </w:tcPr>
          <w:p w14:paraId="635A8F94"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r w:rsidRPr="009900D6">
              <w:rPr>
                <w:sz w:val="20"/>
                <w:lang w:val="en-US" w:eastAsia="zh-CN"/>
              </w:rPr>
              <w:t>General information to delegates</w:t>
            </w:r>
          </w:p>
        </w:tc>
        <w:tc>
          <w:tcPr>
            <w:tcW w:w="578" w:type="dxa"/>
            <w:shd w:val="clear" w:color="auto" w:fill="auto"/>
            <w:vAlign w:val="center"/>
          </w:tcPr>
          <w:p w14:paraId="244314D5"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r w:rsidRPr="009900D6">
              <w:rPr>
                <w:sz w:val="20"/>
                <w:lang w:val="en-US" w:eastAsia="zh-CN"/>
              </w:rPr>
              <w:t>x</w:t>
            </w:r>
          </w:p>
        </w:tc>
        <w:tc>
          <w:tcPr>
            <w:tcW w:w="578" w:type="dxa"/>
            <w:shd w:val="clear" w:color="auto" w:fill="auto"/>
            <w:vAlign w:val="center"/>
          </w:tcPr>
          <w:p w14:paraId="3C82F0B8"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578" w:type="dxa"/>
            <w:shd w:val="clear" w:color="auto" w:fill="auto"/>
            <w:vAlign w:val="center"/>
          </w:tcPr>
          <w:p w14:paraId="0659854F"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578" w:type="dxa"/>
            <w:shd w:val="clear" w:color="auto" w:fill="auto"/>
            <w:vAlign w:val="center"/>
          </w:tcPr>
          <w:p w14:paraId="335BDF99"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578" w:type="dxa"/>
            <w:shd w:val="clear" w:color="auto" w:fill="auto"/>
            <w:vAlign w:val="center"/>
          </w:tcPr>
          <w:p w14:paraId="669DB763"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578" w:type="dxa"/>
            <w:shd w:val="clear" w:color="auto" w:fill="auto"/>
            <w:vAlign w:val="center"/>
          </w:tcPr>
          <w:p w14:paraId="4B9143C1" w14:textId="77777777" w:rsidR="009900D6" w:rsidRPr="009900D6" w:rsidRDefault="009900D6" w:rsidP="009900D6">
            <w:pPr>
              <w:tabs>
                <w:tab w:val="clear" w:pos="567"/>
                <w:tab w:val="clear" w:pos="1134"/>
                <w:tab w:val="clear" w:pos="1701"/>
                <w:tab w:val="clear" w:pos="2268"/>
                <w:tab w:val="clear" w:pos="2835"/>
              </w:tabs>
              <w:spacing w:before="20" w:after="20"/>
              <w:jc w:val="center"/>
              <w:rPr>
                <w:sz w:val="20"/>
                <w:lang w:val="en-US" w:eastAsia="zh-CN"/>
              </w:rPr>
            </w:pPr>
          </w:p>
        </w:tc>
        <w:tc>
          <w:tcPr>
            <w:tcW w:w="2835" w:type="dxa"/>
            <w:vAlign w:val="center"/>
          </w:tcPr>
          <w:p w14:paraId="1EE12772" w14:textId="77777777" w:rsidR="009900D6" w:rsidRPr="009900D6" w:rsidRDefault="009900D6" w:rsidP="009900D6">
            <w:pPr>
              <w:tabs>
                <w:tab w:val="clear" w:pos="567"/>
                <w:tab w:val="clear" w:pos="1134"/>
                <w:tab w:val="clear" w:pos="1701"/>
                <w:tab w:val="clear" w:pos="2268"/>
                <w:tab w:val="clear" w:pos="2835"/>
              </w:tabs>
              <w:spacing w:before="20" w:after="20"/>
              <w:rPr>
                <w:sz w:val="20"/>
                <w:lang w:val="en-US" w:eastAsia="zh-CN"/>
              </w:rPr>
            </w:pPr>
          </w:p>
        </w:tc>
      </w:tr>
    </w:tbl>
    <w:p w14:paraId="0AF06558" w14:textId="77777777" w:rsidR="00271AD2" w:rsidRPr="00271AD2" w:rsidRDefault="00271AD2" w:rsidP="00271AD2">
      <w:pPr>
        <w:tabs>
          <w:tab w:val="clear" w:pos="567"/>
          <w:tab w:val="clear" w:pos="1134"/>
          <w:tab w:val="clear" w:pos="1701"/>
          <w:tab w:val="clear" w:pos="2268"/>
          <w:tab w:val="clear" w:pos="2835"/>
        </w:tabs>
        <w:overflowPunct/>
        <w:autoSpaceDE/>
        <w:autoSpaceDN/>
        <w:adjustRightInd/>
        <w:spacing w:before="0" w:after="160" w:line="259" w:lineRule="auto"/>
        <w:textAlignment w:val="auto"/>
        <w:rPr>
          <w:b/>
          <w:lang w:val="en-US" w:eastAsia="zh-CN"/>
        </w:rPr>
      </w:pPr>
      <w:r w:rsidRPr="00271AD2">
        <w:rPr>
          <w:lang w:val="en-US" w:eastAsia="zh-CN"/>
        </w:rPr>
        <w:br w:type="page"/>
      </w:r>
    </w:p>
    <w:p w14:paraId="4C08E165" w14:textId="77777777" w:rsidR="00271AD2" w:rsidRPr="00271AD2" w:rsidRDefault="00271AD2" w:rsidP="00271AD2">
      <w:pPr>
        <w:tabs>
          <w:tab w:val="left" w:pos="794"/>
          <w:tab w:val="left" w:pos="1191"/>
          <w:tab w:val="left" w:pos="1588"/>
          <w:tab w:val="left" w:pos="1985"/>
        </w:tabs>
        <w:rPr>
          <w:b/>
          <w:szCs w:val="24"/>
          <w:lang w:val="en-US" w:eastAsia="zh-CN"/>
        </w:rPr>
      </w:pPr>
      <w:r w:rsidRPr="00271AD2">
        <w:rPr>
          <w:b/>
          <w:szCs w:val="24"/>
          <w:lang w:val="en-US" w:eastAsia="zh-CN"/>
        </w:rPr>
        <w:lastRenderedPageBreak/>
        <w:t>3.</w:t>
      </w:r>
      <w:r w:rsidRPr="00271AD2">
        <w:rPr>
          <w:b/>
          <w:szCs w:val="24"/>
          <w:lang w:val="en-US" w:eastAsia="zh-CN"/>
        </w:rPr>
        <w:tab/>
        <w:t>TELECOMMUNICATION DEVELOPMENT SECTOR (ITU-D)</w:t>
      </w:r>
    </w:p>
    <w:p w14:paraId="1FEC5464" w14:textId="66180052" w:rsidR="009900D6" w:rsidRDefault="009900D6" w:rsidP="00DB384B">
      <w:pPr>
        <w:rPr>
          <w:lang w:val="en-US"/>
        </w:rPr>
      </w:pPr>
    </w:p>
    <w:tbl>
      <w:tblPr>
        <w:tblW w:w="9639" w:type="dxa"/>
        <w:tblInd w:w="108" w:type="dxa"/>
        <w:tblBorders>
          <w:top w:val="single" w:sz="4" w:space="0" w:color="000000"/>
          <w:left w:val="single" w:sz="4" w:space="0" w:color="000000"/>
          <w:right w:val="single" w:sz="4" w:space="0" w:color="000000"/>
        </w:tblBorders>
        <w:tblLayout w:type="fixed"/>
        <w:tblLook w:val="0000" w:firstRow="0" w:lastRow="0" w:firstColumn="0" w:lastColumn="0" w:noHBand="0" w:noVBand="0"/>
      </w:tblPr>
      <w:tblGrid>
        <w:gridCol w:w="3337"/>
        <w:gridCol w:w="578"/>
        <w:gridCol w:w="578"/>
        <w:gridCol w:w="578"/>
        <w:gridCol w:w="578"/>
        <w:gridCol w:w="578"/>
        <w:gridCol w:w="578"/>
        <w:gridCol w:w="2834"/>
      </w:tblGrid>
      <w:tr w:rsidR="003A28CE" w:rsidRPr="00271AD2" w14:paraId="3509E85A" w14:textId="77777777" w:rsidTr="001A0C0B">
        <w:trPr>
          <w:cantSplit/>
          <w:tblHeader/>
        </w:trPr>
        <w:tc>
          <w:tcPr>
            <w:tcW w:w="3337" w:type="dxa"/>
            <w:vMerge w:val="restart"/>
            <w:tcBorders>
              <w:top w:val="single" w:sz="4" w:space="0" w:color="000000"/>
              <w:right w:val="single" w:sz="4" w:space="0" w:color="000000"/>
            </w:tcBorders>
            <w:shd w:val="clear" w:color="auto" w:fill="E6E6E6"/>
            <w:vAlign w:val="center"/>
          </w:tcPr>
          <w:p w14:paraId="393C3BF1" w14:textId="77777777" w:rsidR="003A28CE" w:rsidRPr="00271AD2" w:rsidRDefault="003A28CE" w:rsidP="00271AD2">
            <w:pPr>
              <w:tabs>
                <w:tab w:val="clear" w:pos="1134"/>
                <w:tab w:val="clear" w:pos="1701"/>
                <w:tab w:val="clear" w:pos="2268"/>
                <w:tab w:val="clear" w:pos="2835"/>
              </w:tabs>
              <w:spacing w:before="60" w:after="60"/>
              <w:jc w:val="center"/>
              <w:rPr>
                <w:b/>
                <w:sz w:val="20"/>
                <w:lang w:val="en-US" w:eastAsia="zh-CN"/>
              </w:rPr>
            </w:pPr>
            <w:r w:rsidRPr="00271AD2">
              <w:rPr>
                <w:b/>
                <w:sz w:val="20"/>
                <w:lang w:val="en-US" w:eastAsia="zh-CN"/>
              </w:rPr>
              <w:t xml:space="preserve">ITU-D </w:t>
            </w:r>
          </w:p>
        </w:tc>
        <w:tc>
          <w:tcPr>
            <w:tcW w:w="3468" w:type="dxa"/>
            <w:gridSpan w:val="6"/>
            <w:tcBorders>
              <w:top w:val="single" w:sz="4" w:space="0" w:color="000000"/>
              <w:left w:val="single" w:sz="4" w:space="0" w:color="000000"/>
              <w:bottom w:val="single" w:sz="4" w:space="0" w:color="000000"/>
              <w:right w:val="single" w:sz="4" w:space="0" w:color="000000"/>
            </w:tcBorders>
            <w:shd w:val="clear" w:color="auto" w:fill="E6E6E6"/>
            <w:vAlign w:val="center"/>
          </w:tcPr>
          <w:p w14:paraId="56D456A7" w14:textId="758D3E0B" w:rsidR="003A28CE" w:rsidRPr="00271AD2" w:rsidRDefault="003A28CE" w:rsidP="00271AD2">
            <w:pPr>
              <w:tabs>
                <w:tab w:val="clear" w:pos="567"/>
                <w:tab w:val="clear" w:pos="1134"/>
                <w:tab w:val="clear" w:pos="1701"/>
                <w:tab w:val="clear" w:pos="2268"/>
                <w:tab w:val="clear" w:pos="2835"/>
              </w:tabs>
              <w:spacing w:before="60" w:after="60"/>
              <w:jc w:val="center"/>
              <w:rPr>
                <w:b/>
                <w:i/>
                <w:sz w:val="20"/>
                <w:lang w:val="en-US" w:eastAsia="zh-CN"/>
              </w:rPr>
            </w:pPr>
            <w:r w:rsidRPr="00BA70FC">
              <w:rPr>
                <w:b/>
                <w:i/>
                <w:sz w:val="20"/>
                <w:lang w:val="en-US" w:eastAsia="zh-CN"/>
              </w:rPr>
              <w:t>Languages</w:t>
            </w:r>
          </w:p>
        </w:tc>
        <w:tc>
          <w:tcPr>
            <w:tcW w:w="2834" w:type="dxa"/>
            <w:vMerge w:val="restart"/>
            <w:tcBorders>
              <w:top w:val="single" w:sz="4" w:space="0" w:color="000000"/>
              <w:left w:val="single" w:sz="4" w:space="0" w:color="000000"/>
            </w:tcBorders>
            <w:shd w:val="clear" w:color="auto" w:fill="E6E6E6"/>
            <w:vAlign w:val="center"/>
          </w:tcPr>
          <w:p w14:paraId="2B0D3729" w14:textId="77777777" w:rsidR="003A28CE" w:rsidRPr="00271AD2" w:rsidRDefault="003A28CE" w:rsidP="00271AD2">
            <w:pPr>
              <w:tabs>
                <w:tab w:val="clear" w:pos="567"/>
                <w:tab w:val="clear" w:pos="1134"/>
                <w:tab w:val="clear" w:pos="1701"/>
                <w:tab w:val="clear" w:pos="2268"/>
                <w:tab w:val="clear" w:pos="2835"/>
              </w:tabs>
              <w:spacing w:before="60" w:after="60"/>
              <w:jc w:val="center"/>
              <w:rPr>
                <w:b/>
                <w:i/>
                <w:sz w:val="20"/>
                <w:lang w:val="en-US" w:eastAsia="zh-CN"/>
              </w:rPr>
            </w:pPr>
            <w:r w:rsidRPr="00271AD2">
              <w:rPr>
                <w:b/>
                <w:i/>
                <w:sz w:val="20"/>
                <w:lang w:val="en-US" w:eastAsia="zh-CN"/>
              </w:rPr>
              <w:t>Remarks</w:t>
            </w:r>
          </w:p>
        </w:tc>
      </w:tr>
      <w:tr w:rsidR="00271AD2" w:rsidRPr="00271AD2" w14:paraId="6527972D" w14:textId="77777777" w:rsidTr="00506B7D">
        <w:trPr>
          <w:cantSplit/>
          <w:tblHeader/>
        </w:trPr>
        <w:tc>
          <w:tcPr>
            <w:tcW w:w="3337" w:type="dxa"/>
            <w:vMerge/>
            <w:tcBorders>
              <w:bottom w:val="single" w:sz="4" w:space="0" w:color="000000"/>
              <w:right w:val="single" w:sz="4" w:space="0" w:color="000000"/>
            </w:tcBorders>
            <w:shd w:val="clear" w:color="auto" w:fill="E6E6E6"/>
            <w:vAlign w:val="center"/>
          </w:tcPr>
          <w:p w14:paraId="582390F9" w14:textId="77777777" w:rsidR="00271AD2" w:rsidRPr="00271AD2" w:rsidRDefault="00271AD2" w:rsidP="00271AD2">
            <w:pPr>
              <w:tabs>
                <w:tab w:val="clear" w:pos="1134"/>
                <w:tab w:val="clear" w:pos="1701"/>
                <w:tab w:val="clear" w:pos="2268"/>
                <w:tab w:val="clear" w:pos="2835"/>
              </w:tabs>
              <w:spacing w:before="60" w:after="60"/>
              <w:jc w:val="center"/>
              <w:rPr>
                <w:b/>
                <w:i/>
                <w:sz w:val="20"/>
                <w:lang w:val="en-US" w:eastAsia="zh-CN"/>
              </w:rPr>
            </w:pPr>
          </w:p>
        </w:tc>
        <w:tc>
          <w:tcPr>
            <w:tcW w:w="57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77D76D9" w14:textId="77777777" w:rsidR="00271AD2" w:rsidRPr="00271AD2" w:rsidRDefault="00271AD2" w:rsidP="00271AD2">
            <w:pPr>
              <w:tabs>
                <w:tab w:val="clear" w:pos="567"/>
                <w:tab w:val="clear" w:pos="1134"/>
                <w:tab w:val="clear" w:pos="1701"/>
                <w:tab w:val="clear" w:pos="2268"/>
                <w:tab w:val="clear" w:pos="2835"/>
              </w:tabs>
              <w:spacing w:before="60" w:after="60"/>
              <w:jc w:val="center"/>
              <w:rPr>
                <w:b/>
                <w:iCs/>
                <w:sz w:val="20"/>
                <w:lang w:val="en-US" w:eastAsia="zh-CN"/>
              </w:rPr>
            </w:pPr>
            <w:r w:rsidRPr="00271AD2">
              <w:rPr>
                <w:b/>
                <w:iCs/>
                <w:sz w:val="20"/>
                <w:lang w:val="en-US" w:eastAsia="zh-CN"/>
              </w:rPr>
              <w:t>E</w:t>
            </w:r>
          </w:p>
        </w:tc>
        <w:tc>
          <w:tcPr>
            <w:tcW w:w="57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3454D3B" w14:textId="77777777" w:rsidR="00271AD2" w:rsidRPr="00271AD2" w:rsidRDefault="00271AD2" w:rsidP="00271AD2">
            <w:pPr>
              <w:tabs>
                <w:tab w:val="clear" w:pos="567"/>
                <w:tab w:val="clear" w:pos="1134"/>
                <w:tab w:val="clear" w:pos="1701"/>
                <w:tab w:val="clear" w:pos="2268"/>
                <w:tab w:val="clear" w:pos="2835"/>
              </w:tabs>
              <w:spacing w:before="60" w:after="60"/>
              <w:jc w:val="center"/>
              <w:rPr>
                <w:b/>
                <w:iCs/>
                <w:sz w:val="20"/>
                <w:lang w:val="en-US" w:eastAsia="zh-CN"/>
              </w:rPr>
            </w:pPr>
            <w:r w:rsidRPr="00271AD2">
              <w:rPr>
                <w:b/>
                <w:iCs/>
                <w:sz w:val="20"/>
                <w:lang w:val="en-US" w:eastAsia="zh-CN"/>
              </w:rPr>
              <w:t>A</w:t>
            </w:r>
          </w:p>
        </w:tc>
        <w:tc>
          <w:tcPr>
            <w:tcW w:w="57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4B0A794" w14:textId="77777777" w:rsidR="00271AD2" w:rsidRPr="00271AD2" w:rsidRDefault="00271AD2" w:rsidP="00271AD2">
            <w:pPr>
              <w:tabs>
                <w:tab w:val="clear" w:pos="567"/>
                <w:tab w:val="clear" w:pos="1134"/>
                <w:tab w:val="clear" w:pos="1701"/>
                <w:tab w:val="clear" w:pos="2268"/>
                <w:tab w:val="clear" w:pos="2835"/>
              </w:tabs>
              <w:spacing w:before="60" w:after="60"/>
              <w:jc w:val="center"/>
              <w:rPr>
                <w:b/>
                <w:iCs/>
                <w:sz w:val="20"/>
                <w:lang w:val="en-US" w:eastAsia="zh-CN"/>
              </w:rPr>
            </w:pPr>
            <w:r w:rsidRPr="00271AD2">
              <w:rPr>
                <w:b/>
                <w:iCs/>
                <w:sz w:val="20"/>
                <w:lang w:val="en-US" w:eastAsia="zh-CN"/>
              </w:rPr>
              <w:t>C</w:t>
            </w:r>
          </w:p>
        </w:tc>
        <w:tc>
          <w:tcPr>
            <w:tcW w:w="57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81995C2" w14:textId="77777777" w:rsidR="00271AD2" w:rsidRPr="00271AD2" w:rsidRDefault="00271AD2" w:rsidP="00271AD2">
            <w:pPr>
              <w:tabs>
                <w:tab w:val="clear" w:pos="567"/>
                <w:tab w:val="clear" w:pos="1134"/>
                <w:tab w:val="clear" w:pos="1701"/>
                <w:tab w:val="clear" w:pos="2268"/>
                <w:tab w:val="clear" w:pos="2835"/>
              </w:tabs>
              <w:spacing w:before="60" w:after="60"/>
              <w:jc w:val="center"/>
              <w:rPr>
                <w:b/>
                <w:iCs/>
                <w:sz w:val="20"/>
                <w:lang w:val="en-US" w:eastAsia="zh-CN"/>
              </w:rPr>
            </w:pPr>
            <w:r w:rsidRPr="00271AD2">
              <w:rPr>
                <w:b/>
                <w:iCs/>
                <w:sz w:val="20"/>
                <w:lang w:val="en-US" w:eastAsia="zh-CN"/>
              </w:rPr>
              <w:t>S</w:t>
            </w:r>
          </w:p>
        </w:tc>
        <w:tc>
          <w:tcPr>
            <w:tcW w:w="57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89307C5" w14:textId="77777777" w:rsidR="00271AD2" w:rsidRPr="00271AD2" w:rsidRDefault="00271AD2" w:rsidP="00271AD2">
            <w:pPr>
              <w:tabs>
                <w:tab w:val="clear" w:pos="567"/>
                <w:tab w:val="clear" w:pos="1134"/>
                <w:tab w:val="clear" w:pos="1701"/>
                <w:tab w:val="clear" w:pos="2268"/>
                <w:tab w:val="clear" w:pos="2835"/>
              </w:tabs>
              <w:spacing w:before="60" w:after="60"/>
              <w:jc w:val="center"/>
              <w:rPr>
                <w:b/>
                <w:iCs/>
                <w:sz w:val="20"/>
                <w:lang w:val="en-US" w:eastAsia="zh-CN"/>
              </w:rPr>
            </w:pPr>
            <w:r w:rsidRPr="00271AD2">
              <w:rPr>
                <w:b/>
                <w:iCs/>
                <w:sz w:val="20"/>
                <w:lang w:val="en-US" w:eastAsia="zh-CN"/>
              </w:rPr>
              <w:t>F</w:t>
            </w:r>
          </w:p>
        </w:tc>
        <w:tc>
          <w:tcPr>
            <w:tcW w:w="57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B9DF7AB" w14:textId="77777777" w:rsidR="00271AD2" w:rsidRPr="00271AD2" w:rsidRDefault="00271AD2" w:rsidP="00271AD2">
            <w:pPr>
              <w:tabs>
                <w:tab w:val="clear" w:pos="567"/>
                <w:tab w:val="clear" w:pos="1134"/>
                <w:tab w:val="clear" w:pos="1701"/>
                <w:tab w:val="clear" w:pos="2268"/>
                <w:tab w:val="clear" w:pos="2835"/>
              </w:tabs>
              <w:spacing w:before="60" w:after="60"/>
              <w:jc w:val="center"/>
              <w:rPr>
                <w:b/>
                <w:iCs/>
                <w:sz w:val="20"/>
                <w:lang w:val="en-US" w:eastAsia="zh-CN"/>
              </w:rPr>
            </w:pPr>
            <w:r w:rsidRPr="00271AD2">
              <w:rPr>
                <w:b/>
                <w:iCs/>
                <w:sz w:val="20"/>
                <w:lang w:val="en-US" w:eastAsia="zh-CN"/>
              </w:rPr>
              <w:t>R</w:t>
            </w:r>
          </w:p>
        </w:tc>
        <w:tc>
          <w:tcPr>
            <w:tcW w:w="2834" w:type="dxa"/>
            <w:vMerge/>
            <w:tcBorders>
              <w:left w:val="single" w:sz="4" w:space="0" w:color="000000"/>
              <w:bottom w:val="single" w:sz="4" w:space="0" w:color="000000"/>
            </w:tcBorders>
            <w:shd w:val="clear" w:color="auto" w:fill="E6E6E6"/>
            <w:vAlign w:val="center"/>
          </w:tcPr>
          <w:p w14:paraId="36333290" w14:textId="77777777" w:rsidR="00271AD2" w:rsidRPr="00271AD2" w:rsidRDefault="00271AD2" w:rsidP="00271AD2">
            <w:pPr>
              <w:tabs>
                <w:tab w:val="clear" w:pos="567"/>
                <w:tab w:val="clear" w:pos="1134"/>
                <w:tab w:val="clear" w:pos="1701"/>
                <w:tab w:val="clear" w:pos="2268"/>
                <w:tab w:val="clear" w:pos="2835"/>
              </w:tabs>
              <w:spacing w:before="60" w:after="60"/>
              <w:jc w:val="center"/>
              <w:rPr>
                <w:b/>
                <w:i/>
                <w:sz w:val="20"/>
                <w:lang w:val="en-US" w:eastAsia="zh-CN"/>
              </w:rPr>
            </w:pPr>
          </w:p>
        </w:tc>
      </w:tr>
      <w:tr w:rsidR="00896CC2" w:rsidRPr="008A1253" w14:paraId="188E658B" w14:textId="77777777" w:rsidTr="00506B7D">
        <w:trPr>
          <w:cantSplit/>
        </w:trPr>
        <w:tc>
          <w:tcPr>
            <w:tcW w:w="3337" w:type="dxa"/>
            <w:tcBorders>
              <w:top w:val="single" w:sz="4" w:space="0" w:color="000000"/>
              <w:bottom w:val="single" w:sz="4" w:space="0" w:color="000000"/>
              <w:right w:val="single" w:sz="4" w:space="0" w:color="000000"/>
            </w:tcBorders>
            <w:shd w:val="clear" w:color="auto" w:fill="9CC2E5"/>
            <w:vAlign w:val="center"/>
          </w:tcPr>
          <w:p w14:paraId="3ADF8386" w14:textId="1EB89CCA" w:rsidR="00271AD2" w:rsidRPr="00271AD2" w:rsidRDefault="00896CC2" w:rsidP="00271AD2">
            <w:pPr>
              <w:tabs>
                <w:tab w:val="clear" w:pos="1134"/>
                <w:tab w:val="clear" w:pos="1701"/>
                <w:tab w:val="clear" w:pos="2268"/>
                <w:tab w:val="clear" w:pos="2835"/>
              </w:tabs>
              <w:spacing w:before="80" w:after="20"/>
              <w:rPr>
                <w:b/>
                <w:bCs/>
                <w:sz w:val="20"/>
                <w:lang w:val="en-US" w:eastAsia="en-CA"/>
              </w:rPr>
            </w:pPr>
            <w:r w:rsidRPr="008A1253">
              <w:rPr>
                <w:b/>
                <w:bCs/>
                <w:sz w:val="20"/>
                <w:lang w:val="en-US" w:eastAsia="en-CA"/>
              </w:rPr>
              <w:t xml:space="preserve">1. </w:t>
            </w:r>
            <w:r w:rsidR="00271AD2" w:rsidRPr="00271AD2">
              <w:rPr>
                <w:b/>
                <w:bCs/>
                <w:sz w:val="20"/>
                <w:lang w:val="en-US" w:eastAsia="en-CA"/>
              </w:rPr>
              <w:t>WTDC</w:t>
            </w:r>
          </w:p>
        </w:tc>
        <w:tc>
          <w:tcPr>
            <w:tcW w:w="578"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2BC56DEB" w14:textId="77777777" w:rsidR="00271AD2" w:rsidRPr="00271AD2" w:rsidRDefault="00271AD2" w:rsidP="00271AD2">
            <w:pPr>
              <w:tabs>
                <w:tab w:val="clear" w:pos="567"/>
                <w:tab w:val="clear" w:pos="1134"/>
                <w:tab w:val="clear" w:pos="1701"/>
                <w:tab w:val="clear" w:pos="2268"/>
                <w:tab w:val="clear" w:pos="2835"/>
              </w:tabs>
              <w:spacing w:before="20" w:after="20"/>
              <w:jc w:val="center"/>
              <w:rPr>
                <w:b/>
                <w:bCs/>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501699BA" w14:textId="77777777" w:rsidR="00271AD2" w:rsidRPr="00271AD2" w:rsidRDefault="00271AD2" w:rsidP="00271AD2">
            <w:pPr>
              <w:tabs>
                <w:tab w:val="clear" w:pos="567"/>
                <w:tab w:val="clear" w:pos="1134"/>
                <w:tab w:val="clear" w:pos="1701"/>
                <w:tab w:val="clear" w:pos="2268"/>
                <w:tab w:val="clear" w:pos="2835"/>
              </w:tabs>
              <w:spacing w:before="20" w:after="20"/>
              <w:jc w:val="center"/>
              <w:rPr>
                <w:b/>
                <w:bCs/>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E1447BE" w14:textId="77777777" w:rsidR="00271AD2" w:rsidRPr="00271AD2" w:rsidRDefault="00271AD2" w:rsidP="00271AD2">
            <w:pPr>
              <w:tabs>
                <w:tab w:val="clear" w:pos="567"/>
                <w:tab w:val="clear" w:pos="1134"/>
                <w:tab w:val="clear" w:pos="1701"/>
                <w:tab w:val="clear" w:pos="2268"/>
                <w:tab w:val="clear" w:pos="2835"/>
              </w:tabs>
              <w:spacing w:before="20" w:after="20"/>
              <w:jc w:val="center"/>
              <w:rPr>
                <w:b/>
                <w:bCs/>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3B110F54" w14:textId="77777777" w:rsidR="00271AD2" w:rsidRPr="00271AD2" w:rsidRDefault="00271AD2" w:rsidP="00271AD2">
            <w:pPr>
              <w:tabs>
                <w:tab w:val="clear" w:pos="567"/>
                <w:tab w:val="clear" w:pos="1134"/>
                <w:tab w:val="clear" w:pos="1701"/>
                <w:tab w:val="clear" w:pos="2268"/>
                <w:tab w:val="clear" w:pos="2835"/>
              </w:tabs>
              <w:spacing w:before="20" w:after="20"/>
              <w:jc w:val="center"/>
              <w:rPr>
                <w:b/>
                <w:bCs/>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1885D20D" w14:textId="77777777" w:rsidR="00271AD2" w:rsidRPr="00271AD2" w:rsidRDefault="00271AD2" w:rsidP="00271AD2">
            <w:pPr>
              <w:tabs>
                <w:tab w:val="clear" w:pos="567"/>
                <w:tab w:val="clear" w:pos="1134"/>
                <w:tab w:val="clear" w:pos="1701"/>
                <w:tab w:val="clear" w:pos="2268"/>
                <w:tab w:val="clear" w:pos="2835"/>
              </w:tabs>
              <w:spacing w:before="20" w:after="20"/>
              <w:jc w:val="center"/>
              <w:rPr>
                <w:b/>
                <w:bCs/>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60D7E99A" w14:textId="77777777" w:rsidR="00271AD2" w:rsidRPr="00271AD2" w:rsidRDefault="00271AD2" w:rsidP="00271AD2">
            <w:pPr>
              <w:tabs>
                <w:tab w:val="clear" w:pos="567"/>
                <w:tab w:val="clear" w:pos="1134"/>
                <w:tab w:val="clear" w:pos="1701"/>
                <w:tab w:val="clear" w:pos="2268"/>
                <w:tab w:val="clear" w:pos="2835"/>
              </w:tabs>
              <w:spacing w:before="20" w:after="20"/>
              <w:jc w:val="center"/>
              <w:rPr>
                <w:b/>
                <w:bCs/>
                <w:sz w:val="20"/>
                <w:lang w:val="en-US" w:eastAsia="en-CA"/>
              </w:rPr>
            </w:pPr>
          </w:p>
        </w:tc>
        <w:tc>
          <w:tcPr>
            <w:tcW w:w="2834" w:type="dxa"/>
            <w:tcBorders>
              <w:top w:val="single" w:sz="4" w:space="0" w:color="000000"/>
              <w:left w:val="single" w:sz="4" w:space="0" w:color="000000"/>
              <w:bottom w:val="single" w:sz="4" w:space="0" w:color="000000"/>
            </w:tcBorders>
            <w:shd w:val="clear" w:color="auto" w:fill="9CC2E5"/>
            <w:vAlign w:val="center"/>
          </w:tcPr>
          <w:p w14:paraId="5629B194" w14:textId="77777777" w:rsidR="00271AD2" w:rsidRPr="00271AD2" w:rsidRDefault="00271AD2" w:rsidP="00271AD2">
            <w:pPr>
              <w:tabs>
                <w:tab w:val="clear" w:pos="567"/>
                <w:tab w:val="clear" w:pos="1134"/>
                <w:tab w:val="clear" w:pos="1701"/>
                <w:tab w:val="clear" w:pos="2268"/>
                <w:tab w:val="clear" w:pos="2835"/>
              </w:tabs>
              <w:spacing w:before="20" w:after="20"/>
              <w:rPr>
                <w:b/>
                <w:bCs/>
                <w:sz w:val="20"/>
                <w:lang w:val="en-US" w:eastAsia="zh-CN"/>
              </w:rPr>
            </w:pPr>
          </w:p>
        </w:tc>
      </w:tr>
      <w:tr w:rsidR="00271AD2" w:rsidRPr="00271AD2" w14:paraId="766E072B" w14:textId="77777777" w:rsidTr="00506B7D">
        <w:trPr>
          <w:cantSplit/>
        </w:trPr>
        <w:tc>
          <w:tcPr>
            <w:tcW w:w="3337" w:type="dxa"/>
            <w:tcBorders>
              <w:top w:val="single" w:sz="4" w:space="0" w:color="000000"/>
              <w:bottom w:val="single" w:sz="4" w:space="0" w:color="000000"/>
              <w:right w:val="single" w:sz="4" w:space="0" w:color="000000"/>
            </w:tcBorders>
            <w:shd w:val="clear" w:color="auto" w:fill="FFFF00"/>
            <w:vAlign w:val="center"/>
          </w:tcPr>
          <w:p w14:paraId="29DA32C1"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Interpretation</w:t>
            </w:r>
          </w:p>
        </w:tc>
        <w:tc>
          <w:tcPr>
            <w:tcW w:w="57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2D9E4D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C2DC87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36FDFA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5E32D6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752BE2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C5605A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shd w:val="clear" w:color="auto" w:fill="FFFF00"/>
            <w:vAlign w:val="center"/>
          </w:tcPr>
          <w:p w14:paraId="2B22F06B"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2227467D" w14:textId="77777777" w:rsidTr="00506B7D">
        <w:trPr>
          <w:cantSplit/>
        </w:trPr>
        <w:tc>
          <w:tcPr>
            <w:tcW w:w="3337" w:type="dxa"/>
            <w:tcBorders>
              <w:top w:val="single" w:sz="4" w:space="0" w:color="000000"/>
              <w:bottom w:val="single" w:sz="4" w:space="0" w:color="000000"/>
              <w:right w:val="single" w:sz="4" w:space="0" w:color="000000"/>
            </w:tcBorders>
            <w:vAlign w:val="center"/>
          </w:tcPr>
          <w:p w14:paraId="7615F5B4"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Contributions</w:t>
            </w:r>
          </w:p>
        </w:tc>
        <w:tc>
          <w:tcPr>
            <w:tcW w:w="578" w:type="dxa"/>
            <w:tcBorders>
              <w:top w:val="single" w:sz="4" w:space="0" w:color="000000"/>
              <w:left w:val="single" w:sz="4" w:space="0" w:color="000000"/>
              <w:bottom w:val="single" w:sz="4" w:space="0" w:color="000000"/>
              <w:right w:val="single" w:sz="4" w:space="0" w:color="000000"/>
            </w:tcBorders>
            <w:vAlign w:val="center"/>
          </w:tcPr>
          <w:p w14:paraId="437FE89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1D0B8A0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5EBA205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257719C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6525746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68F0B18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vAlign w:val="center"/>
          </w:tcPr>
          <w:p w14:paraId="74D81EEC"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 xml:space="preserve">Subject to deadlines established </w:t>
            </w:r>
            <w:r w:rsidRPr="00271AD2">
              <w:rPr>
                <w:spacing w:val="-4"/>
                <w:sz w:val="20"/>
                <w:lang w:val="en-US" w:eastAsia="zh-CN"/>
              </w:rPr>
              <w:t>in WTDC Resolution 1 and PP Resolution 165</w:t>
            </w:r>
          </w:p>
        </w:tc>
      </w:tr>
      <w:tr w:rsidR="00271AD2" w:rsidRPr="00271AD2" w14:paraId="567F0ED3" w14:textId="77777777" w:rsidTr="00506B7D">
        <w:trPr>
          <w:cantSplit/>
        </w:trPr>
        <w:tc>
          <w:tcPr>
            <w:tcW w:w="3337" w:type="dxa"/>
            <w:tcBorders>
              <w:top w:val="single" w:sz="4" w:space="0" w:color="000000"/>
              <w:bottom w:val="single" w:sz="4" w:space="0" w:color="000000"/>
              <w:right w:val="single" w:sz="4" w:space="0" w:color="000000"/>
            </w:tcBorders>
            <w:vAlign w:val="center"/>
          </w:tcPr>
          <w:p w14:paraId="57C7DB89"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Temporary documents</w:t>
            </w:r>
          </w:p>
        </w:tc>
        <w:tc>
          <w:tcPr>
            <w:tcW w:w="578" w:type="dxa"/>
            <w:tcBorders>
              <w:top w:val="single" w:sz="4" w:space="0" w:color="000000"/>
              <w:left w:val="single" w:sz="4" w:space="0" w:color="000000"/>
              <w:bottom w:val="single" w:sz="4" w:space="0" w:color="000000"/>
              <w:right w:val="single" w:sz="4" w:space="0" w:color="000000"/>
            </w:tcBorders>
            <w:vAlign w:val="center"/>
          </w:tcPr>
          <w:p w14:paraId="293E047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4B3E201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2961406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12EFD46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15B372D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204987A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vAlign w:val="center"/>
          </w:tcPr>
          <w:p w14:paraId="3FE53069"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37DBE090" w14:textId="77777777" w:rsidTr="00506B7D">
        <w:trPr>
          <w:cantSplit/>
        </w:trPr>
        <w:tc>
          <w:tcPr>
            <w:tcW w:w="3337" w:type="dxa"/>
            <w:tcBorders>
              <w:top w:val="single" w:sz="4" w:space="0" w:color="000000"/>
              <w:bottom w:val="single" w:sz="4" w:space="0" w:color="000000"/>
              <w:right w:val="single" w:sz="4" w:space="0" w:color="000000"/>
            </w:tcBorders>
            <w:vAlign w:val="center"/>
          </w:tcPr>
          <w:p w14:paraId="636896F5"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Agenda</w:t>
            </w:r>
          </w:p>
        </w:tc>
        <w:tc>
          <w:tcPr>
            <w:tcW w:w="578" w:type="dxa"/>
            <w:tcBorders>
              <w:top w:val="single" w:sz="4" w:space="0" w:color="000000"/>
              <w:left w:val="single" w:sz="4" w:space="0" w:color="000000"/>
              <w:bottom w:val="single" w:sz="4" w:space="0" w:color="000000"/>
              <w:right w:val="single" w:sz="4" w:space="0" w:color="000000"/>
            </w:tcBorders>
            <w:vAlign w:val="center"/>
          </w:tcPr>
          <w:p w14:paraId="3E741AD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0736317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4513DAF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25C4664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7A93F01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186E240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vAlign w:val="center"/>
          </w:tcPr>
          <w:p w14:paraId="54681434"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7160F029" w14:textId="77777777" w:rsidTr="00506B7D">
        <w:trPr>
          <w:cantSplit/>
        </w:trPr>
        <w:tc>
          <w:tcPr>
            <w:tcW w:w="3337" w:type="dxa"/>
            <w:tcBorders>
              <w:top w:val="single" w:sz="4" w:space="0" w:color="000000"/>
              <w:bottom w:val="single" w:sz="4" w:space="0" w:color="000000"/>
              <w:right w:val="single" w:sz="4" w:space="0" w:color="000000"/>
            </w:tcBorders>
            <w:vAlign w:val="center"/>
          </w:tcPr>
          <w:p w14:paraId="0942CDB5"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Information documents</w:t>
            </w:r>
          </w:p>
        </w:tc>
        <w:tc>
          <w:tcPr>
            <w:tcW w:w="578" w:type="dxa"/>
            <w:tcBorders>
              <w:top w:val="single" w:sz="4" w:space="0" w:color="000000"/>
              <w:left w:val="single" w:sz="4" w:space="0" w:color="000000"/>
              <w:bottom w:val="single" w:sz="4" w:space="0" w:color="000000"/>
              <w:right w:val="single" w:sz="4" w:space="0" w:color="000000"/>
            </w:tcBorders>
            <w:vAlign w:val="center"/>
          </w:tcPr>
          <w:p w14:paraId="62DA409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69EDB92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5FE4D92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696B415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52B5E1A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269F592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vAlign w:val="center"/>
          </w:tcPr>
          <w:p w14:paraId="4A2B1211"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Original language(s)</w:t>
            </w:r>
          </w:p>
        </w:tc>
      </w:tr>
      <w:tr w:rsidR="00271AD2" w:rsidRPr="00271AD2" w14:paraId="28A60565" w14:textId="77777777" w:rsidTr="00506B7D">
        <w:trPr>
          <w:cantSplit/>
        </w:trPr>
        <w:tc>
          <w:tcPr>
            <w:tcW w:w="3337" w:type="dxa"/>
            <w:tcBorders>
              <w:top w:val="single" w:sz="4" w:space="0" w:color="000000"/>
              <w:bottom w:val="single" w:sz="4" w:space="0" w:color="000000"/>
              <w:right w:val="single" w:sz="4" w:space="0" w:color="000000"/>
            </w:tcBorders>
            <w:vAlign w:val="center"/>
          </w:tcPr>
          <w:p w14:paraId="2EEA5ADE"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Information slides</w:t>
            </w:r>
          </w:p>
        </w:tc>
        <w:tc>
          <w:tcPr>
            <w:tcW w:w="578" w:type="dxa"/>
            <w:tcBorders>
              <w:top w:val="single" w:sz="4" w:space="0" w:color="000000"/>
              <w:left w:val="single" w:sz="4" w:space="0" w:color="000000"/>
              <w:bottom w:val="single" w:sz="4" w:space="0" w:color="000000"/>
              <w:right w:val="single" w:sz="4" w:space="0" w:color="000000"/>
            </w:tcBorders>
            <w:vAlign w:val="center"/>
          </w:tcPr>
          <w:p w14:paraId="6FACC7C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5279AC1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20CB8CD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3BE75E4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36180CB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53AD13F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vAlign w:val="center"/>
          </w:tcPr>
          <w:p w14:paraId="31E49146"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Original language(s)</w:t>
            </w:r>
          </w:p>
        </w:tc>
      </w:tr>
      <w:tr w:rsidR="00271AD2" w:rsidRPr="00271AD2" w14:paraId="73523D5E" w14:textId="77777777" w:rsidTr="00506B7D">
        <w:trPr>
          <w:cantSplit/>
        </w:trPr>
        <w:tc>
          <w:tcPr>
            <w:tcW w:w="3337" w:type="dxa"/>
            <w:tcBorders>
              <w:top w:val="single" w:sz="4" w:space="0" w:color="000000"/>
              <w:bottom w:val="single" w:sz="4" w:space="0" w:color="000000"/>
              <w:right w:val="single" w:sz="4" w:space="0" w:color="000000"/>
            </w:tcBorders>
            <w:vAlign w:val="center"/>
          </w:tcPr>
          <w:p w14:paraId="0429BACD"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List of participants</w:t>
            </w:r>
          </w:p>
        </w:tc>
        <w:tc>
          <w:tcPr>
            <w:tcW w:w="578" w:type="dxa"/>
            <w:tcBorders>
              <w:top w:val="single" w:sz="4" w:space="0" w:color="000000"/>
              <w:left w:val="single" w:sz="4" w:space="0" w:color="000000"/>
              <w:bottom w:val="single" w:sz="4" w:space="0" w:color="000000"/>
              <w:right w:val="single" w:sz="4" w:space="0" w:color="000000"/>
            </w:tcBorders>
            <w:vAlign w:val="center"/>
          </w:tcPr>
          <w:p w14:paraId="4FF00C6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4718EBF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22222C9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1414807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7191C54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004AF3E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vAlign w:val="center"/>
          </w:tcPr>
          <w:p w14:paraId="567C22DC"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67F3D51F" w14:textId="77777777" w:rsidTr="00506B7D">
        <w:trPr>
          <w:cantSplit/>
        </w:trPr>
        <w:tc>
          <w:tcPr>
            <w:tcW w:w="3337" w:type="dxa"/>
            <w:tcBorders>
              <w:top w:val="single" w:sz="4" w:space="0" w:color="000000"/>
              <w:bottom w:val="single" w:sz="4" w:space="0" w:color="000000"/>
              <w:right w:val="single" w:sz="4" w:space="0" w:color="000000"/>
            </w:tcBorders>
            <w:vAlign w:val="center"/>
          </w:tcPr>
          <w:p w14:paraId="35093982"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Resolutions included in the Final Report</w:t>
            </w:r>
          </w:p>
        </w:tc>
        <w:tc>
          <w:tcPr>
            <w:tcW w:w="578" w:type="dxa"/>
            <w:tcBorders>
              <w:top w:val="single" w:sz="4" w:space="0" w:color="000000"/>
              <w:left w:val="single" w:sz="4" w:space="0" w:color="000000"/>
              <w:bottom w:val="single" w:sz="4" w:space="0" w:color="000000"/>
              <w:right w:val="single" w:sz="4" w:space="0" w:color="000000"/>
            </w:tcBorders>
            <w:vAlign w:val="center"/>
          </w:tcPr>
          <w:p w14:paraId="3DEFFB8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3A9158F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750DC26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2BE8EE9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2216282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470ECEA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vAlign w:val="center"/>
          </w:tcPr>
          <w:p w14:paraId="1E1A09BA"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3F7DDA61" w14:textId="77777777" w:rsidTr="00506B7D">
        <w:trPr>
          <w:cantSplit/>
        </w:trPr>
        <w:tc>
          <w:tcPr>
            <w:tcW w:w="3337" w:type="dxa"/>
            <w:tcBorders>
              <w:top w:val="single" w:sz="4" w:space="0" w:color="000000"/>
              <w:bottom w:val="single" w:sz="4" w:space="0" w:color="000000"/>
              <w:right w:val="single" w:sz="4" w:space="0" w:color="000000"/>
            </w:tcBorders>
            <w:vAlign w:val="center"/>
          </w:tcPr>
          <w:p w14:paraId="1043FB14"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Recommendations included in the Final Report</w:t>
            </w:r>
          </w:p>
        </w:tc>
        <w:tc>
          <w:tcPr>
            <w:tcW w:w="578" w:type="dxa"/>
            <w:tcBorders>
              <w:top w:val="single" w:sz="4" w:space="0" w:color="000000"/>
              <w:left w:val="single" w:sz="4" w:space="0" w:color="000000"/>
              <w:bottom w:val="single" w:sz="4" w:space="0" w:color="000000"/>
              <w:right w:val="single" w:sz="4" w:space="0" w:color="000000"/>
            </w:tcBorders>
            <w:vAlign w:val="center"/>
          </w:tcPr>
          <w:p w14:paraId="1B03E89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7FFD9BE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3F53B51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095796C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003F9B6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2339426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vAlign w:val="center"/>
          </w:tcPr>
          <w:p w14:paraId="66B4C1DB"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08BDDA79" w14:textId="77777777" w:rsidTr="00506B7D">
        <w:trPr>
          <w:cantSplit/>
        </w:trPr>
        <w:tc>
          <w:tcPr>
            <w:tcW w:w="3337" w:type="dxa"/>
            <w:tcBorders>
              <w:top w:val="single" w:sz="4" w:space="0" w:color="000000"/>
              <w:bottom w:val="single" w:sz="4" w:space="0" w:color="000000"/>
              <w:right w:val="single" w:sz="4" w:space="0" w:color="000000"/>
            </w:tcBorders>
            <w:vAlign w:val="center"/>
          </w:tcPr>
          <w:p w14:paraId="5A2FA3B0"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Final report</w:t>
            </w:r>
          </w:p>
        </w:tc>
        <w:tc>
          <w:tcPr>
            <w:tcW w:w="578" w:type="dxa"/>
            <w:tcBorders>
              <w:top w:val="single" w:sz="4" w:space="0" w:color="000000"/>
              <w:left w:val="single" w:sz="4" w:space="0" w:color="000000"/>
              <w:bottom w:val="single" w:sz="4" w:space="0" w:color="000000"/>
              <w:right w:val="single" w:sz="4" w:space="0" w:color="000000"/>
            </w:tcBorders>
            <w:vAlign w:val="center"/>
          </w:tcPr>
          <w:p w14:paraId="70A778B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63CF064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182FDC8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7F2C1CF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5A609F4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47CB356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vAlign w:val="center"/>
          </w:tcPr>
          <w:p w14:paraId="59CC2BEC"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4F82AB54" w14:textId="77777777" w:rsidTr="00506B7D">
        <w:trPr>
          <w:cantSplit/>
        </w:trPr>
        <w:tc>
          <w:tcPr>
            <w:tcW w:w="3337" w:type="dxa"/>
            <w:tcBorders>
              <w:top w:val="single" w:sz="4" w:space="0" w:color="000000"/>
              <w:bottom w:val="single" w:sz="4" w:space="0" w:color="000000"/>
              <w:right w:val="single" w:sz="4" w:space="0" w:color="000000"/>
            </w:tcBorders>
            <w:vAlign w:val="center"/>
          </w:tcPr>
          <w:p w14:paraId="76731059"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Administrative documents</w:t>
            </w:r>
          </w:p>
        </w:tc>
        <w:tc>
          <w:tcPr>
            <w:tcW w:w="578" w:type="dxa"/>
            <w:tcBorders>
              <w:top w:val="single" w:sz="4" w:space="0" w:color="000000"/>
              <w:left w:val="single" w:sz="4" w:space="0" w:color="000000"/>
              <w:bottom w:val="single" w:sz="4" w:space="0" w:color="000000"/>
              <w:right w:val="single" w:sz="4" w:space="0" w:color="000000"/>
            </w:tcBorders>
            <w:vAlign w:val="center"/>
          </w:tcPr>
          <w:p w14:paraId="37470F9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3C2E8F1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613440C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2CA5901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6696C4D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410A1BD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vAlign w:val="center"/>
          </w:tcPr>
          <w:p w14:paraId="3BDAAF45"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34A3C106" w14:textId="77777777" w:rsidTr="00506B7D">
        <w:trPr>
          <w:cantSplit/>
        </w:trPr>
        <w:tc>
          <w:tcPr>
            <w:tcW w:w="3337" w:type="dxa"/>
            <w:tcBorders>
              <w:top w:val="single" w:sz="4" w:space="0" w:color="000000"/>
              <w:bottom w:val="single" w:sz="4" w:space="0" w:color="000000"/>
              <w:right w:val="single" w:sz="4" w:space="0" w:color="000000"/>
            </w:tcBorders>
            <w:vAlign w:val="center"/>
          </w:tcPr>
          <w:p w14:paraId="62F3975F"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Administrative Circular (text and annexes)</w:t>
            </w:r>
          </w:p>
        </w:tc>
        <w:tc>
          <w:tcPr>
            <w:tcW w:w="578" w:type="dxa"/>
            <w:tcBorders>
              <w:top w:val="single" w:sz="4" w:space="0" w:color="000000"/>
              <w:left w:val="single" w:sz="4" w:space="0" w:color="000000"/>
              <w:bottom w:val="single" w:sz="4" w:space="0" w:color="000000"/>
              <w:right w:val="single" w:sz="4" w:space="0" w:color="000000"/>
            </w:tcBorders>
            <w:vAlign w:val="center"/>
          </w:tcPr>
          <w:p w14:paraId="3602F9E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2B398CA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59D4A61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4DF3F97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23B6773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2A0948A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vAlign w:val="center"/>
          </w:tcPr>
          <w:p w14:paraId="41354BA5"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215EB3A9" w14:textId="77777777" w:rsidTr="00506B7D">
        <w:trPr>
          <w:cantSplit/>
        </w:trPr>
        <w:tc>
          <w:tcPr>
            <w:tcW w:w="3337" w:type="dxa"/>
            <w:tcBorders>
              <w:top w:val="single" w:sz="4" w:space="0" w:color="000000"/>
              <w:bottom w:val="single" w:sz="4" w:space="0" w:color="000000"/>
              <w:right w:val="single" w:sz="4" w:space="0" w:color="000000"/>
            </w:tcBorders>
            <w:vAlign w:val="center"/>
          </w:tcPr>
          <w:p w14:paraId="0930D2FB"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Multiple destination letters: text and annexes</w:t>
            </w:r>
          </w:p>
        </w:tc>
        <w:tc>
          <w:tcPr>
            <w:tcW w:w="578" w:type="dxa"/>
            <w:tcBorders>
              <w:top w:val="single" w:sz="4" w:space="0" w:color="000000"/>
              <w:left w:val="single" w:sz="4" w:space="0" w:color="000000"/>
              <w:bottom w:val="single" w:sz="4" w:space="0" w:color="000000"/>
              <w:right w:val="single" w:sz="4" w:space="0" w:color="000000"/>
            </w:tcBorders>
            <w:vAlign w:val="center"/>
          </w:tcPr>
          <w:p w14:paraId="311AABD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673E597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5DFA798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6D15075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5AC7392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27E9190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vAlign w:val="center"/>
          </w:tcPr>
          <w:p w14:paraId="3472561F"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57B84DD6" w14:textId="77777777" w:rsidTr="00506B7D">
        <w:trPr>
          <w:cantSplit/>
        </w:trPr>
        <w:tc>
          <w:tcPr>
            <w:tcW w:w="3337" w:type="dxa"/>
            <w:tcBorders>
              <w:top w:val="single" w:sz="4" w:space="0" w:color="000000"/>
              <w:bottom w:val="single" w:sz="4" w:space="0" w:color="000000"/>
              <w:right w:val="single" w:sz="4" w:space="0" w:color="000000"/>
            </w:tcBorders>
            <w:vAlign w:val="center"/>
          </w:tcPr>
          <w:p w14:paraId="491F3069"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Correspondence with host countries</w:t>
            </w:r>
          </w:p>
        </w:tc>
        <w:tc>
          <w:tcPr>
            <w:tcW w:w="578" w:type="dxa"/>
            <w:tcBorders>
              <w:top w:val="single" w:sz="4" w:space="0" w:color="000000"/>
              <w:left w:val="single" w:sz="4" w:space="0" w:color="000000"/>
              <w:bottom w:val="single" w:sz="4" w:space="0" w:color="000000"/>
              <w:right w:val="single" w:sz="4" w:space="0" w:color="000000"/>
            </w:tcBorders>
            <w:vAlign w:val="center"/>
          </w:tcPr>
          <w:p w14:paraId="4C911A1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75A1C38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59D8266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54472FF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4A06EC3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06A0041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vAlign w:val="center"/>
          </w:tcPr>
          <w:p w14:paraId="43CAD774"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Depends on the host country</w:t>
            </w:r>
          </w:p>
        </w:tc>
      </w:tr>
      <w:tr w:rsidR="00271AD2" w:rsidRPr="00271AD2" w14:paraId="42B03A9A" w14:textId="77777777" w:rsidTr="00506B7D">
        <w:trPr>
          <w:cantSplit/>
        </w:trPr>
        <w:tc>
          <w:tcPr>
            <w:tcW w:w="3337" w:type="dxa"/>
            <w:tcBorders>
              <w:top w:val="single" w:sz="4" w:space="0" w:color="000000"/>
              <w:bottom w:val="single" w:sz="4" w:space="0" w:color="000000"/>
              <w:right w:val="single" w:sz="4" w:space="0" w:color="000000"/>
            </w:tcBorders>
            <w:vAlign w:val="center"/>
          </w:tcPr>
          <w:p w14:paraId="548EFCA2"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Announcements/media material</w:t>
            </w:r>
          </w:p>
        </w:tc>
        <w:tc>
          <w:tcPr>
            <w:tcW w:w="578" w:type="dxa"/>
            <w:tcBorders>
              <w:top w:val="single" w:sz="4" w:space="0" w:color="000000"/>
              <w:left w:val="single" w:sz="4" w:space="0" w:color="000000"/>
              <w:bottom w:val="single" w:sz="4" w:space="0" w:color="000000"/>
              <w:right w:val="single" w:sz="4" w:space="0" w:color="000000"/>
            </w:tcBorders>
            <w:vAlign w:val="center"/>
          </w:tcPr>
          <w:p w14:paraId="0C7EB04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733DCDC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250BAB9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4BC2ECD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1005C3C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4834C64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vAlign w:val="center"/>
          </w:tcPr>
          <w:p w14:paraId="2BA70D26"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5612386E" w14:textId="77777777" w:rsidTr="00506B7D">
        <w:trPr>
          <w:cantSplit/>
        </w:trPr>
        <w:tc>
          <w:tcPr>
            <w:tcW w:w="3337" w:type="dxa"/>
            <w:tcBorders>
              <w:top w:val="single" w:sz="4" w:space="0" w:color="000000"/>
              <w:bottom w:val="single" w:sz="4" w:space="0" w:color="000000"/>
              <w:right w:val="single" w:sz="4" w:space="0" w:color="000000"/>
            </w:tcBorders>
            <w:vAlign w:val="center"/>
          </w:tcPr>
          <w:p w14:paraId="7DC510F1"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Promotional material</w:t>
            </w:r>
          </w:p>
        </w:tc>
        <w:tc>
          <w:tcPr>
            <w:tcW w:w="578" w:type="dxa"/>
            <w:tcBorders>
              <w:top w:val="single" w:sz="4" w:space="0" w:color="000000"/>
              <w:left w:val="single" w:sz="4" w:space="0" w:color="000000"/>
              <w:bottom w:val="single" w:sz="4" w:space="0" w:color="000000"/>
              <w:right w:val="single" w:sz="4" w:space="0" w:color="000000"/>
            </w:tcBorders>
            <w:vAlign w:val="center"/>
          </w:tcPr>
          <w:p w14:paraId="0C27D61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6F4C7FB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64CCE0D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22DA125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22FE479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100DE16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vAlign w:val="center"/>
          </w:tcPr>
          <w:p w14:paraId="7F8CC298"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1E6646F1" w14:textId="77777777" w:rsidTr="00506B7D">
        <w:trPr>
          <w:cantSplit/>
        </w:trPr>
        <w:tc>
          <w:tcPr>
            <w:tcW w:w="3337" w:type="dxa"/>
            <w:tcBorders>
              <w:top w:val="single" w:sz="4" w:space="0" w:color="000000"/>
              <w:bottom w:val="single" w:sz="4" w:space="0" w:color="000000"/>
              <w:right w:val="single" w:sz="4" w:space="0" w:color="000000"/>
            </w:tcBorders>
            <w:vAlign w:val="center"/>
          </w:tcPr>
          <w:p w14:paraId="140BAD81"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Information to delegates</w:t>
            </w:r>
          </w:p>
        </w:tc>
        <w:tc>
          <w:tcPr>
            <w:tcW w:w="578" w:type="dxa"/>
            <w:tcBorders>
              <w:top w:val="single" w:sz="4" w:space="0" w:color="000000"/>
              <w:left w:val="single" w:sz="4" w:space="0" w:color="000000"/>
              <w:bottom w:val="single" w:sz="4" w:space="0" w:color="000000"/>
              <w:right w:val="single" w:sz="4" w:space="0" w:color="000000"/>
            </w:tcBorders>
            <w:vAlign w:val="center"/>
          </w:tcPr>
          <w:p w14:paraId="1F0BE3A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2629B44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28F587C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6E67509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0C8B5C2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595B90C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vAlign w:val="center"/>
          </w:tcPr>
          <w:p w14:paraId="28CEBE46"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625B916F" w14:textId="77777777" w:rsidTr="00506B7D">
        <w:trPr>
          <w:cantSplit/>
        </w:trPr>
        <w:tc>
          <w:tcPr>
            <w:tcW w:w="3337" w:type="dxa"/>
            <w:tcBorders>
              <w:top w:val="single" w:sz="4" w:space="0" w:color="000000"/>
              <w:bottom w:val="single" w:sz="4" w:space="0" w:color="000000"/>
              <w:right w:val="single" w:sz="4" w:space="0" w:color="000000"/>
            </w:tcBorders>
            <w:vAlign w:val="center"/>
          </w:tcPr>
          <w:p w14:paraId="54BC5847"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Administrative templates</w:t>
            </w:r>
          </w:p>
        </w:tc>
        <w:tc>
          <w:tcPr>
            <w:tcW w:w="578" w:type="dxa"/>
            <w:tcBorders>
              <w:top w:val="single" w:sz="4" w:space="0" w:color="000000"/>
              <w:left w:val="single" w:sz="4" w:space="0" w:color="000000"/>
              <w:bottom w:val="single" w:sz="4" w:space="0" w:color="000000"/>
              <w:right w:val="single" w:sz="4" w:space="0" w:color="000000"/>
            </w:tcBorders>
            <w:vAlign w:val="center"/>
          </w:tcPr>
          <w:p w14:paraId="589375A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2C14998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2D52831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517B17C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7A4B85F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3E5ED3F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vAlign w:val="center"/>
          </w:tcPr>
          <w:p w14:paraId="56F72537"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5BE267FB" w14:textId="77777777" w:rsidTr="00506B7D">
        <w:trPr>
          <w:cantSplit/>
        </w:trPr>
        <w:tc>
          <w:tcPr>
            <w:tcW w:w="3337" w:type="dxa"/>
            <w:tcBorders>
              <w:top w:val="single" w:sz="4" w:space="0" w:color="000000"/>
              <w:bottom w:val="single" w:sz="4" w:space="0" w:color="000000"/>
              <w:right w:val="single" w:sz="4" w:space="0" w:color="000000"/>
            </w:tcBorders>
            <w:vAlign w:val="center"/>
          </w:tcPr>
          <w:p w14:paraId="6DE74316"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en-GB"/>
              </w:rPr>
              <w:t>Webpage</w:t>
            </w:r>
          </w:p>
        </w:tc>
        <w:tc>
          <w:tcPr>
            <w:tcW w:w="578" w:type="dxa"/>
            <w:tcBorders>
              <w:top w:val="single" w:sz="4" w:space="0" w:color="000000"/>
              <w:left w:val="single" w:sz="4" w:space="0" w:color="000000"/>
              <w:bottom w:val="single" w:sz="4" w:space="0" w:color="000000"/>
              <w:right w:val="single" w:sz="4" w:space="0" w:color="000000"/>
            </w:tcBorders>
            <w:vAlign w:val="center"/>
          </w:tcPr>
          <w:p w14:paraId="5C05952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GB"/>
              </w:rPr>
            </w:pPr>
            <w:r w:rsidRPr="00271AD2">
              <w:rPr>
                <w:sz w:val="20"/>
                <w:lang w:val="en-US" w:eastAsia="en-GB"/>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5D38FF0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GB"/>
              </w:rPr>
            </w:pPr>
            <w:r w:rsidRPr="00271AD2">
              <w:rPr>
                <w:sz w:val="20"/>
                <w:lang w:val="en-US" w:eastAsia="en-GB"/>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6E9C3F9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GB"/>
              </w:rPr>
            </w:pPr>
            <w:r w:rsidRPr="00271AD2">
              <w:rPr>
                <w:sz w:val="20"/>
                <w:lang w:val="en-US" w:eastAsia="en-GB"/>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7B3FE5A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GB"/>
              </w:rPr>
            </w:pPr>
            <w:r w:rsidRPr="00271AD2">
              <w:rPr>
                <w:sz w:val="20"/>
                <w:lang w:val="en-US" w:eastAsia="en-GB"/>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5D5A569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GB"/>
              </w:rPr>
            </w:pPr>
            <w:r w:rsidRPr="00271AD2">
              <w:rPr>
                <w:sz w:val="20"/>
                <w:lang w:val="en-US" w:eastAsia="en-GB"/>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6DB8C2B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GB"/>
              </w:rPr>
            </w:pPr>
            <w:r w:rsidRPr="00271AD2">
              <w:rPr>
                <w:sz w:val="20"/>
                <w:lang w:val="en-US" w:eastAsia="en-GB"/>
              </w:rPr>
              <w:t>x</w:t>
            </w:r>
          </w:p>
        </w:tc>
        <w:tc>
          <w:tcPr>
            <w:tcW w:w="2834" w:type="dxa"/>
            <w:tcBorders>
              <w:top w:val="single" w:sz="4" w:space="0" w:color="000000"/>
              <w:left w:val="single" w:sz="4" w:space="0" w:color="000000"/>
              <w:bottom w:val="single" w:sz="4" w:space="0" w:color="000000"/>
            </w:tcBorders>
            <w:vAlign w:val="center"/>
          </w:tcPr>
          <w:p w14:paraId="64138501"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896CC2" w:rsidRPr="00271AD2" w14:paraId="7B3D92C2" w14:textId="77777777" w:rsidTr="00506B7D">
        <w:trPr>
          <w:cantSplit/>
        </w:trPr>
        <w:tc>
          <w:tcPr>
            <w:tcW w:w="3337" w:type="dxa"/>
            <w:tcBorders>
              <w:top w:val="single" w:sz="4" w:space="0" w:color="000000"/>
              <w:bottom w:val="single" w:sz="4" w:space="0" w:color="000000"/>
              <w:right w:val="single" w:sz="4" w:space="0" w:color="000000"/>
            </w:tcBorders>
            <w:shd w:val="clear" w:color="auto" w:fill="9CC2E5"/>
            <w:vAlign w:val="center"/>
          </w:tcPr>
          <w:p w14:paraId="17BBE240" w14:textId="7D293A29" w:rsidR="00271AD2" w:rsidRPr="00271AD2" w:rsidRDefault="00896CC2" w:rsidP="00271AD2">
            <w:pPr>
              <w:tabs>
                <w:tab w:val="clear" w:pos="1134"/>
                <w:tab w:val="clear" w:pos="1701"/>
                <w:tab w:val="clear" w:pos="2268"/>
                <w:tab w:val="clear" w:pos="2835"/>
              </w:tabs>
              <w:spacing w:before="80" w:after="20"/>
              <w:rPr>
                <w:b/>
                <w:bCs/>
                <w:sz w:val="20"/>
                <w:lang w:val="en-US" w:eastAsia="en-CA"/>
              </w:rPr>
            </w:pPr>
            <w:r w:rsidRPr="00896CC2">
              <w:rPr>
                <w:b/>
                <w:bCs/>
                <w:sz w:val="20"/>
                <w:lang w:val="en-US" w:eastAsia="en-CA"/>
              </w:rPr>
              <w:t>2. R</w:t>
            </w:r>
            <w:r w:rsidR="00271AD2" w:rsidRPr="00271AD2">
              <w:rPr>
                <w:b/>
                <w:bCs/>
                <w:sz w:val="20"/>
                <w:lang w:val="en-US" w:eastAsia="en-CA"/>
              </w:rPr>
              <w:t>egional preparatory meetings</w:t>
            </w:r>
          </w:p>
        </w:tc>
        <w:tc>
          <w:tcPr>
            <w:tcW w:w="578"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1DE37177" w14:textId="77777777" w:rsidR="00271AD2" w:rsidRPr="00271AD2" w:rsidRDefault="00271AD2" w:rsidP="00271AD2">
            <w:pPr>
              <w:tabs>
                <w:tab w:val="clear" w:pos="567"/>
                <w:tab w:val="clear" w:pos="1134"/>
                <w:tab w:val="clear" w:pos="1701"/>
                <w:tab w:val="clear" w:pos="2268"/>
                <w:tab w:val="clear" w:pos="2835"/>
              </w:tabs>
              <w:spacing w:before="20" w:after="20"/>
              <w:jc w:val="center"/>
              <w:rPr>
                <w:b/>
                <w:bCs/>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3984AF42" w14:textId="77777777" w:rsidR="00271AD2" w:rsidRPr="00271AD2" w:rsidRDefault="00271AD2" w:rsidP="00271AD2">
            <w:pPr>
              <w:tabs>
                <w:tab w:val="clear" w:pos="567"/>
                <w:tab w:val="clear" w:pos="1134"/>
                <w:tab w:val="clear" w:pos="1701"/>
                <w:tab w:val="clear" w:pos="2268"/>
                <w:tab w:val="clear" w:pos="2835"/>
              </w:tabs>
              <w:spacing w:before="20" w:after="20"/>
              <w:jc w:val="center"/>
              <w:rPr>
                <w:b/>
                <w:bCs/>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32444654" w14:textId="77777777" w:rsidR="00271AD2" w:rsidRPr="00271AD2" w:rsidRDefault="00271AD2" w:rsidP="00271AD2">
            <w:pPr>
              <w:tabs>
                <w:tab w:val="clear" w:pos="567"/>
                <w:tab w:val="clear" w:pos="1134"/>
                <w:tab w:val="clear" w:pos="1701"/>
                <w:tab w:val="clear" w:pos="2268"/>
                <w:tab w:val="clear" w:pos="2835"/>
              </w:tabs>
              <w:spacing w:before="20" w:after="20"/>
              <w:jc w:val="center"/>
              <w:rPr>
                <w:b/>
                <w:bCs/>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04AC5B5" w14:textId="77777777" w:rsidR="00271AD2" w:rsidRPr="00271AD2" w:rsidRDefault="00271AD2" w:rsidP="00271AD2">
            <w:pPr>
              <w:tabs>
                <w:tab w:val="clear" w:pos="567"/>
                <w:tab w:val="clear" w:pos="1134"/>
                <w:tab w:val="clear" w:pos="1701"/>
                <w:tab w:val="clear" w:pos="2268"/>
                <w:tab w:val="clear" w:pos="2835"/>
              </w:tabs>
              <w:spacing w:before="20" w:after="20"/>
              <w:jc w:val="center"/>
              <w:rPr>
                <w:b/>
                <w:bCs/>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4F8F6547" w14:textId="77777777" w:rsidR="00271AD2" w:rsidRPr="00271AD2" w:rsidRDefault="00271AD2" w:rsidP="00271AD2">
            <w:pPr>
              <w:tabs>
                <w:tab w:val="clear" w:pos="567"/>
                <w:tab w:val="clear" w:pos="1134"/>
                <w:tab w:val="clear" w:pos="1701"/>
                <w:tab w:val="clear" w:pos="2268"/>
                <w:tab w:val="clear" w:pos="2835"/>
              </w:tabs>
              <w:spacing w:before="20" w:after="20"/>
              <w:jc w:val="center"/>
              <w:rPr>
                <w:b/>
                <w:bCs/>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4B2D3B4C" w14:textId="77777777" w:rsidR="00271AD2" w:rsidRPr="00271AD2" w:rsidRDefault="00271AD2" w:rsidP="00271AD2">
            <w:pPr>
              <w:tabs>
                <w:tab w:val="clear" w:pos="567"/>
                <w:tab w:val="clear" w:pos="1134"/>
                <w:tab w:val="clear" w:pos="1701"/>
                <w:tab w:val="clear" w:pos="2268"/>
                <w:tab w:val="clear" w:pos="2835"/>
              </w:tabs>
              <w:spacing w:before="20" w:after="20"/>
              <w:jc w:val="center"/>
              <w:rPr>
                <w:b/>
                <w:bCs/>
                <w:sz w:val="20"/>
                <w:lang w:val="en-US" w:eastAsia="en-CA"/>
              </w:rPr>
            </w:pPr>
          </w:p>
        </w:tc>
        <w:tc>
          <w:tcPr>
            <w:tcW w:w="2834" w:type="dxa"/>
            <w:tcBorders>
              <w:top w:val="single" w:sz="4" w:space="0" w:color="000000"/>
              <w:left w:val="single" w:sz="4" w:space="0" w:color="000000"/>
              <w:bottom w:val="single" w:sz="4" w:space="0" w:color="000000"/>
            </w:tcBorders>
            <w:shd w:val="clear" w:color="auto" w:fill="9CC2E5"/>
            <w:vAlign w:val="center"/>
          </w:tcPr>
          <w:p w14:paraId="2148A70E" w14:textId="77777777" w:rsidR="00271AD2" w:rsidRPr="00271AD2" w:rsidRDefault="00271AD2" w:rsidP="00271AD2">
            <w:pPr>
              <w:tabs>
                <w:tab w:val="clear" w:pos="567"/>
                <w:tab w:val="clear" w:pos="1134"/>
                <w:tab w:val="clear" w:pos="1701"/>
                <w:tab w:val="clear" w:pos="2268"/>
                <w:tab w:val="clear" w:pos="2835"/>
              </w:tabs>
              <w:spacing w:before="20" w:after="20"/>
              <w:rPr>
                <w:b/>
                <w:bCs/>
                <w:sz w:val="20"/>
                <w:lang w:val="en-US" w:eastAsia="zh-CN"/>
              </w:rPr>
            </w:pPr>
          </w:p>
        </w:tc>
      </w:tr>
      <w:tr w:rsidR="00271AD2" w:rsidRPr="00271AD2" w14:paraId="5D09D38F" w14:textId="77777777" w:rsidTr="00506B7D">
        <w:trPr>
          <w:cantSplit/>
        </w:trPr>
        <w:tc>
          <w:tcPr>
            <w:tcW w:w="3337" w:type="dxa"/>
            <w:tcBorders>
              <w:top w:val="single" w:sz="4" w:space="0" w:color="000000"/>
              <w:bottom w:val="single" w:sz="4" w:space="0" w:color="000000"/>
              <w:right w:val="single" w:sz="4" w:space="0" w:color="000000"/>
            </w:tcBorders>
            <w:vAlign w:val="center"/>
          </w:tcPr>
          <w:p w14:paraId="0434120B" w14:textId="75AD90DF" w:rsidR="00271AD2" w:rsidRPr="00271AD2" w:rsidRDefault="002866E4" w:rsidP="00271AD2">
            <w:pPr>
              <w:tabs>
                <w:tab w:val="clear" w:pos="1134"/>
                <w:tab w:val="clear" w:pos="1701"/>
                <w:tab w:val="clear" w:pos="2268"/>
                <w:tab w:val="clear" w:pos="2835"/>
              </w:tabs>
              <w:spacing w:before="20" w:after="20"/>
              <w:rPr>
                <w:b/>
                <w:bCs/>
                <w:color w:val="1F497D"/>
                <w:sz w:val="20"/>
                <w:lang w:val="en-US" w:eastAsia="en-CA"/>
              </w:rPr>
            </w:pPr>
            <w:r>
              <w:rPr>
                <w:b/>
                <w:bCs/>
                <w:color w:val="1F497D"/>
                <w:sz w:val="20"/>
                <w:lang w:val="en-US" w:eastAsia="en-CA"/>
              </w:rPr>
              <w:t xml:space="preserve">2.1 </w:t>
            </w:r>
            <w:r w:rsidR="00271AD2" w:rsidRPr="00271AD2">
              <w:rPr>
                <w:b/>
                <w:bCs/>
                <w:color w:val="1F497D"/>
                <w:sz w:val="20"/>
                <w:lang w:val="en-US" w:eastAsia="en-CA"/>
              </w:rPr>
              <w:t>Regional preparatory meeting for the Arab States</w:t>
            </w:r>
          </w:p>
        </w:tc>
        <w:tc>
          <w:tcPr>
            <w:tcW w:w="578" w:type="dxa"/>
            <w:tcBorders>
              <w:top w:val="single" w:sz="4" w:space="0" w:color="000000"/>
              <w:left w:val="single" w:sz="4" w:space="0" w:color="000000"/>
              <w:bottom w:val="single" w:sz="4" w:space="0" w:color="000000"/>
              <w:right w:val="single" w:sz="4" w:space="0" w:color="000000"/>
            </w:tcBorders>
            <w:vAlign w:val="center"/>
          </w:tcPr>
          <w:p w14:paraId="5CA4E35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3CB1AAE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06F5A81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193E949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10D604C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7D80E23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vAlign w:val="center"/>
          </w:tcPr>
          <w:p w14:paraId="54730EC1"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0B72C5FB" w14:textId="77777777" w:rsidTr="00506B7D">
        <w:trPr>
          <w:cantSplit/>
        </w:trPr>
        <w:tc>
          <w:tcPr>
            <w:tcW w:w="3337" w:type="dxa"/>
            <w:tcBorders>
              <w:top w:val="single" w:sz="4" w:space="0" w:color="000000"/>
              <w:bottom w:val="single" w:sz="4" w:space="0" w:color="000000"/>
              <w:right w:val="single" w:sz="4" w:space="0" w:color="000000"/>
            </w:tcBorders>
            <w:shd w:val="clear" w:color="auto" w:fill="FFFF00"/>
            <w:vAlign w:val="center"/>
          </w:tcPr>
          <w:p w14:paraId="5D05FFCC"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Interpretation</w:t>
            </w:r>
          </w:p>
        </w:tc>
        <w:tc>
          <w:tcPr>
            <w:tcW w:w="57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A330FB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3EE10A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F01D39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41E806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12FB1E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DC99CC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shd w:val="clear" w:color="auto" w:fill="FFFF00"/>
            <w:vAlign w:val="center"/>
          </w:tcPr>
          <w:p w14:paraId="7A90434C"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35EFEEF2" w14:textId="77777777" w:rsidTr="00506B7D">
        <w:trPr>
          <w:cantSplit/>
        </w:trPr>
        <w:tc>
          <w:tcPr>
            <w:tcW w:w="3337" w:type="dxa"/>
            <w:tcBorders>
              <w:top w:val="single" w:sz="4" w:space="0" w:color="000000"/>
              <w:bottom w:val="single" w:sz="4" w:space="0" w:color="000000"/>
              <w:right w:val="single" w:sz="4" w:space="0" w:color="000000"/>
            </w:tcBorders>
            <w:vAlign w:val="center"/>
          </w:tcPr>
          <w:p w14:paraId="4D21DBF7"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Contributions</w:t>
            </w:r>
          </w:p>
        </w:tc>
        <w:tc>
          <w:tcPr>
            <w:tcW w:w="578" w:type="dxa"/>
            <w:tcBorders>
              <w:top w:val="single" w:sz="4" w:space="0" w:color="000000"/>
              <w:left w:val="single" w:sz="4" w:space="0" w:color="000000"/>
              <w:bottom w:val="single" w:sz="4" w:space="0" w:color="000000"/>
              <w:right w:val="single" w:sz="4" w:space="0" w:color="000000"/>
            </w:tcBorders>
            <w:vAlign w:val="center"/>
          </w:tcPr>
          <w:p w14:paraId="27006BE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56380FE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3FC5DC7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24A898A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72F41D9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1A1F560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vAlign w:val="center"/>
          </w:tcPr>
          <w:p w14:paraId="3F338130" w14:textId="77777777" w:rsidR="00271AD2" w:rsidRPr="00271AD2" w:rsidRDefault="00271AD2" w:rsidP="00271AD2">
            <w:pPr>
              <w:tabs>
                <w:tab w:val="clear" w:pos="567"/>
                <w:tab w:val="clear" w:pos="1134"/>
                <w:tab w:val="clear" w:pos="1701"/>
                <w:tab w:val="clear" w:pos="2268"/>
                <w:tab w:val="clear" w:pos="2835"/>
              </w:tabs>
              <w:spacing w:before="20" w:after="20"/>
              <w:rPr>
                <w:spacing w:val="-2"/>
                <w:sz w:val="20"/>
                <w:lang w:val="en-US" w:eastAsia="zh-CN"/>
              </w:rPr>
            </w:pPr>
            <w:r w:rsidRPr="00271AD2">
              <w:rPr>
                <w:spacing w:val="-2"/>
                <w:sz w:val="20"/>
                <w:lang w:val="en-US" w:eastAsia="zh-CN"/>
              </w:rPr>
              <w:t xml:space="preserve">Subject to deadlines </w:t>
            </w:r>
            <w:r w:rsidRPr="00271AD2">
              <w:rPr>
                <w:sz w:val="20"/>
                <w:lang w:val="en-US" w:eastAsia="zh-CN"/>
              </w:rPr>
              <w:t xml:space="preserve">established </w:t>
            </w:r>
            <w:r w:rsidRPr="00271AD2">
              <w:rPr>
                <w:spacing w:val="-2"/>
                <w:sz w:val="20"/>
                <w:lang w:val="en-US" w:eastAsia="zh-CN"/>
              </w:rPr>
              <w:t>in WTDC Resolution 1</w:t>
            </w:r>
          </w:p>
        </w:tc>
      </w:tr>
      <w:tr w:rsidR="00271AD2" w:rsidRPr="00271AD2" w14:paraId="6CE3FDA7" w14:textId="77777777" w:rsidTr="00506B7D">
        <w:trPr>
          <w:cantSplit/>
        </w:trPr>
        <w:tc>
          <w:tcPr>
            <w:tcW w:w="3337" w:type="dxa"/>
            <w:tcBorders>
              <w:top w:val="single" w:sz="4" w:space="0" w:color="000000"/>
              <w:bottom w:val="single" w:sz="4" w:space="0" w:color="000000"/>
              <w:right w:val="single" w:sz="4" w:space="0" w:color="000000"/>
            </w:tcBorders>
            <w:vAlign w:val="center"/>
          </w:tcPr>
          <w:p w14:paraId="50AE91F4"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Temporary documents</w:t>
            </w:r>
          </w:p>
        </w:tc>
        <w:tc>
          <w:tcPr>
            <w:tcW w:w="578" w:type="dxa"/>
            <w:tcBorders>
              <w:top w:val="single" w:sz="4" w:space="0" w:color="000000"/>
              <w:left w:val="single" w:sz="4" w:space="0" w:color="000000"/>
              <w:bottom w:val="single" w:sz="4" w:space="0" w:color="000000"/>
              <w:right w:val="single" w:sz="4" w:space="0" w:color="000000"/>
            </w:tcBorders>
            <w:vAlign w:val="center"/>
          </w:tcPr>
          <w:p w14:paraId="542227E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3D611F0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51F0618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0DD9656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681434E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6A3F426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vAlign w:val="center"/>
          </w:tcPr>
          <w:p w14:paraId="17E2A516"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750A3FF2" w14:textId="77777777" w:rsidTr="00506B7D">
        <w:trPr>
          <w:cantSplit/>
        </w:trPr>
        <w:tc>
          <w:tcPr>
            <w:tcW w:w="3337" w:type="dxa"/>
            <w:tcBorders>
              <w:top w:val="single" w:sz="4" w:space="0" w:color="000000"/>
              <w:bottom w:val="single" w:sz="4" w:space="0" w:color="000000"/>
              <w:right w:val="single" w:sz="4" w:space="0" w:color="000000"/>
            </w:tcBorders>
            <w:vAlign w:val="center"/>
          </w:tcPr>
          <w:p w14:paraId="0186E682"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Agenda</w:t>
            </w:r>
          </w:p>
        </w:tc>
        <w:tc>
          <w:tcPr>
            <w:tcW w:w="578" w:type="dxa"/>
            <w:tcBorders>
              <w:top w:val="single" w:sz="4" w:space="0" w:color="000000"/>
              <w:left w:val="single" w:sz="4" w:space="0" w:color="000000"/>
              <w:bottom w:val="single" w:sz="4" w:space="0" w:color="000000"/>
              <w:right w:val="single" w:sz="4" w:space="0" w:color="000000"/>
            </w:tcBorders>
            <w:vAlign w:val="center"/>
          </w:tcPr>
          <w:p w14:paraId="2F45C00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21E3916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324CD8E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4929903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5A8D4C1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79AD6EB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vAlign w:val="center"/>
          </w:tcPr>
          <w:p w14:paraId="0D7C4FB3"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4468714A" w14:textId="77777777" w:rsidTr="00506B7D">
        <w:trPr>
          <w:cantSplit/>
        </w:trPr>
        <w:tc>
          <w:tcPr>
            <w:tcW w:w="3337" w:type="dxa"/>
            <w:tcBorders>
              <w:top w:val="single" w:sz="4" w:space="0" w:color="000000"/>
              <w:bottom w:val="single" w:sz="4" w:space="0" w:color="000000"/>
              <w:right w:val="single" w:sz="4" w:space="0" w:color="000000"/>
            </w:tcBorders>
            <w:vAlign w:val="center"/>
          </w:tcPr>
          <w:p w14:paraId="2544106A"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Information documents</w:t>
            </w:r>
          </w:p>
        </w:tc>
        <w:tc>
          <w:tcPr>
            <w:tcW w:w="578" w:type="dxa"/>
            <w:tcBorders>
              <w:top w:val="single" w:sz="4" w:space="0" w:color="000000"/>
              <w:left w:val="single" w:sz="4" w:space="0" w:color="000000"/>
              <w:bottom w:val="single" w:sz="4" w:space="0" w:color="000000"/>
              <w:right w:val="single" w:sz="4" w:space="0" w:color="000000"/>
            </w:tcBorders>
            <w:vAlign w:val="center"/>
          </w:tcPr>
          <w:p w14:paraId="3F3682C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2943148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0D7881C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6316676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6D89032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3C49CB6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vAlign w:val="center"/>
          </w:tcPr>
          <w:p w14:paraId="760BF950"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Original language(s)</w:t>
            </w:r>
          </w:p>
        </w:tc>
      </w:tr>
      <w:tr w:rsidR="00271AD2" w:rsidRPr="00271AD2" w14:paraId="30E8B9E2" w14:textId="77777777" w:rsidTr="00506B7D">
        <w:trPr>
          <w:cantSplit/>
        </w:trPr>
        <w:tc>
          <w:tcPr>
            <w:tcW w:w="3337" w:type="dxa"/>
            <w:tcBorders>
              <w:top w:val="single" w:sz="4" w:space="0" w:color="000000"/>
              <w:bottom w:val="single" w:sz="4" w:space="0" w:color="000000"/>
              <w:right w:val="single" w:sz="4" w:space="0" w:color="000000"/>
            </w:tcBorders>
            <w:vAlign w:val="center"/>
          </w:tcPr>
          <w:p w14:paraId="75CF0E34"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Information slides</w:t>
            </w:r>
          </w:p>
        </w:tc>
        <w:tc>
          <w:tcPr>
            <w:tcW w:w="578" w:type="dxa"/>
            <w:tcBorders>
              <w:top w:val="single" w:sz="4" w:space="0" w:color="000000"/>
              <w:left w:val="single" w:sz="4" w:space="0" w:color="000000"/>
              <w:bottom w:val="single" w:sz="4" w:space="0" w:color="000000"/>
              <w:right w:val="single" w:sz="4" w:space="0" w:color="000000"/>
            </w:tcBorders>
            <w:vAlign w:val="center"/>
          </w:tcPr>
          <w:p w14:paraId="2360D76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5535583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7A86648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10CCCAB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1B88D52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6B66CFE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vAlign w:val="center"/>
          </w:tcPr>
          <w:p w14:paraId="62429F5E"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Original language(s)</w:t>
            </w:r>
          </w:p>
        </w:tc>
      </w:tr>
      <w:tr w:rsidR="00271AD2" w:rsidRPr="00271AD2" w14:paraId="5BB52E1A" w14:textId="77777777" w:rsidTr="00506B7D">
        <w:trPr>
          <w:cantSplit/>
        </w:trPr>
        <w:tc>
          <w:tcPr>
            <w:tcW w:w="3337" w:type="dxa"/>
            <w:tcBorders>
              <w:top w:val="single" w:sz="4" w:space="0" w:color="000000"/>
              <w:bottom w:val="single" w:sz="4" w:space="0" w:color="000000"/>
              <w:right w:val="single" w:sz="4" w:space="0" w:color="000000"/>
            </w:tcBorders>
            <w:vAlign w:val="center"/>
          </w:tcPr>
          <w:p w14:paraId="6B2FD9AF"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List of participants</w:t>
            </w:r>
          </w:p>
        </w:tc>
        <w:tc>
          <w:tcPr>
            <w:tcW w:w="578" w:type="dxa"/>
            <w:tcBorders>
              <w:top w:val="single" w:sz="4" w:space="0" w:color="000000"/>
              <w:left w:val="single" w:sz="4" w:space="0" w:color="000000"/>
              <w:bottom w:val="single" w:sz="4" w:space="0" w:color="000000"/>
              <w:right w:val="single" w:sz="4" w:space="0" w:color="000000"/>
            </w:tcBorders>
            <w:vAlign w:val="center"/>
          </w:tcPr>
          <w:p w14:paraId="25BEEC7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2882354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2642801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6037EA8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5C2C715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3005EB7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vAlign w:val="center"/>
          </w:tcPr>
          <w:p w14:paraId="6E26A5D7"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6E0F6C79" w14:textId="77777777" w:rsidTr="00506B7D">
        <w:trPr>
          <w:cantSplit/>
        </w:trPr>
        <w:tc>
          <w:tcPr>
            <w:tcW w:w="3337" w:type="dxa"/>
            <w:tcBorders>
              <w:top w:val="single" w:sz="4" w:space="0" w:color="000000"/>
              <w:bottom w:val="single" w:sz="4" w:space="0" w:color="000000"/>
              <w:right w:val="single" w:sz="4" w:space="0" w:color="000000"/>
            </w:tcBorders>
            <w:vAlign w:val="center"/>
          </w:tcPr>
          <w:p w14:paraId="50B6852B"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Resolutions included in Final Report</w:t>
            </w:r>
          </w:p>
        </w:tc>
        <w:tc>
          <w:tcPr>
            <w:tcW w:w="578" w:type="dxa"/>
            <w:tcBorders>
              <w:top w:val="single" w:sz="4" w:space="0" w:color="000000"/>
              <w:left w:val="single" w:sz="4" w:space="0" w:color="000000"/>
              <w:bottom w:val="single" w:sz="4" w:space="0" w:color="000000"/>
              <w:right w:val="single" w:sz="4" w:space="0" w:color="000000"/>
            </w:tcBorders>
            <w:vAlign w:val="center"/>
          </w:tcPr>
          <w:p w14:paraId="051FA7C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2A74390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47BBF90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114CC88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49B58DC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550BED1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vAlign w:val="center"/>
          </w:tcPr>
          <w:p w14:paraId="45948718"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3CCA4EC4" w14:textId="77777777" w:rsidTr="00506B7D">
        <w:trPr>
          <w:cantSplit/>
        </w:trPr>
        <w:tc>
          <w:tcPr>
            <w:tcW w:w="3337" w:type="dxa"/>
            <w:tcBorders>
              <w:top w:val="single" w:sz="4" w:space="0" w:color="000000"/>
              <w:bottom w:val="single" w:sz="4" w:space="0" w:color="000000"/>
              <w:right w:val="single" w:sz="4" w:space="0" w:color="000000"/>
            </w:tcBorders>
            <w:vAlign w:val="center"/>
          </w:tcPr>
          <w:p w14:paraId="60C1461B"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Recommendations included in Final Report</w:t>
            </w:r>
          </w:p>
        </w:tc>
        <w:tc>
          <w:tcPr>
            <w:tcW w:w="578" w:type="dxa"/>
            <w:tcBorders>
              <w:top w:val="single" w:sz="4" w:space="0" w:color="000000"/>
              <w:left w:val="single" w:sz="4" w:space="0" w:color="000000"/>
              <w:bottom w:val="single" w:sz="4" w:space="0" w:color="000000"/>
              <w:right w:val="single" w:sz="4" w:space="0" w:color="000000"/>
            </w:tcBorders>
            <w:vAlign w:val="center"/>
          </w:tcPr>
          <w:p w14:paraId="71AB663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577DB8E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0D2B5D3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53A4FFD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7BF8DA8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14E3BEE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vAlign w:val="center"/>
          </w:tcPr>
          <w:p w14:paraId="001EE881"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6B550247" w14:textId="77777777" w:rsidTr="00506B7D">
        <w:trPr>
          <w:cantSplit/>
        </w:trPr>
        <w:tc>
          <w:tcPr>
            <w:tcW w:w="3337" w:type="dxa"/>
            <w:tcBorders>
              <w:top w:val="single" w:sz="4" w:space="0" w:color="000000"/>
              <w:bottom w:val="single" w:sz="4" w:space="0" w:color="000000"/>
              <w:right w:val="single" w:sz="4" w:space="0" w:color="000000"/>
            </w:tcBorders>
            <w:vAlign w:val="center"/>
          </w:tcPr>
          <w:p w14:paraId="383C8DFF"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Final report</w:t>
            </w:r>
          </w:p>
        </w:tc>
        <w:tc>
          <w:tcPr>
            <w:tcW w:w="578" w:type="dxa"/>
            <w:tcBorders>
              <w:top w:val="single" w:sz="4" w:space="0" w:color="000000"/>
              <w:left w:val="single" w:sz="4" w:space="0" w:color="000000"/>
              <w:bottom w:val="single" w:sz="4" w:space="0" w:color="000000"/>
              <w:right w:val="single" w:sz="4" w:space="0" w:color="000000"/>
            </w:tcBorders>
            <w:vAlign w:val="center"/>
          </w:tcPr>
          <w:p w14:paraId="06203AD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1D7F183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2FD0A6F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72A2E37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6DFC545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043C9C3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vAlign w:val="center"/>
          </w:tcPr>
          <w:p w14:paraId="2440F71E"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04DB6286" w14:textId="77777777" w:rsidTr="00506B7D">
        <w:trPr>
          <w:cantSplit/>
        </w:trPr>
        <w:tc>
          <w:tcPr>
            <w:tcW w:w="3337" w:type="dxa"/>
            <w:tcBorders>
              <w:top w:val="single" w:sz="4" w:space="0" w:color="000000"/>
              <w:bottom w:val="single" w:sz="4" w:space="0" w:color="000000"/>
              <w:right w:val="single" w:sz="4" w:space="0" w:color="000000"/>
            </w:tcBorders>
            <w:vAlign w:val="center"/>
          </w:tcPr>
          <w:p w14:paraId="37454977"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Administrative Circular (text and annexes)</w:t>
            </w:r>
          </w:p>
        </w:tc>
        <w:tc>
          <w:tcPr>
            <w:tcW w:w="578" w:type="dxa"/>
            <w:tcBorders>
              <w:top w:val="single" w:sz="4" w:space="0" w:color="000000"/>
              <w:left w:val="single" w:sz="4" w:space="0" w:color="000000"/>
              <w:bottom w:val="single" w:sz="4" w:space="0" w:color="000000"/>
              <w:right w:val="single" w:sz="4" w:space="0" w:color="000000"/>
            </w:tcBorders>
            <w:vAlign w:val="center"/>
          </w:tcPr>
          <w:p w14:paraId="782034D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069726E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6FBCDBE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3B4D71F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251A793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03A9BE7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vAlign w:val="center"/>
          </w:tcPr>
          <w:p w14:paraId="21FD1355"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1027E9A6" w14:textId="77777777" w:rsidTr="00506B7D">
        <w:trPr>
          <w:cantSplit/>
        </w:trPr>
        <w:tc>
          <w:tcPr>
            <w:tcW w:w="3337" w:type="dxa"/>
            <w:tcBorders>
              <w:top w:val="single" w:sz="4" w:space="0" w:color="000000"/>
              <w:bottom w:val="single" w:sz="4" w:space="0" w:color="000000"/>
              <w:right w:val="single" w:sz="4" w:space="0" w:color="000000"/>
            </w:tcBorders>
            <w:vAlign w:val="center"/>
          </w:tcPr>
          <w:p w14:paraId="6F5F5C75"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lastRenderedPageBreak/>
              <w:t>Multiple destination letters: text and annexes</w:t>
            </w:r>
          </w:p>
        </w:tc>
        <w:tc>
          <w:tcPr>
            <w:tcW w:w="578" w:type="dxa"/>
            <w:tcBorders>
              <w:top w:val="single" w:sz="4" w:space="0" w:color="000000"/>
              <w:left w:val="single" w:sz="4" w:space="0" w:color="000000"/>
              <w:bottom w:val="single" w:sz="4" w:space="0" w:color="000000"/>
              <w:right w:val="single" w:sz="4" w:space="0" w:color="000000"/>
            </w:tcBorders>
            <w:vAlign w:val="center"/>
          </w:tcPr>
          <w:p w14:paraId="386AF40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7A20B6B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540F56B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6B7E6D3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6C31B74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4A51951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vAlign w:val="center"/>
          </w:tcPr>
          <w:p w14:paraId="36D12291"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3319403A" w14:textId="77777777" w:rsidTr="00506B7D">
        <w:trPr>
          <w:cantSplit/>
        </w:trPr>
        <w:tc>
          <w:tcPr>
            <w:tcW w:w="3337" w:type="dxa"/>
            <w:tcBorders>
              <w:top w:val="single" w:sz="4" w:space="0" w:color="000000"/>
              <w:bottom w:val="single" w:sz="4" w:space="0" w:color="000000"/>
              <w:right w:val="single" w:sz="4" w:space="0" w:color="000000"/>
            </w:tcBorders>
            <w:vAlign w:val="center"/>
          </w:tcPr>
          <w:p w14:paraId="663B3807"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Correspondence with host countries</w:t>
            </w:r>
          </w:p>
        </w:tc>
        <w:tc>
          <w:tcPr>
            <w:tcW w:w="578" w:type="dxa"/>
            <w:tcBorders>
              <w:top w:val="single" w:sz="4" w:space="0" w:color="000000"/>
              <w:left w:val="single" w:sz="4" w:space="0" w:color="000000"/>
              <w:bottom w:val="single" w:sz="4" w:space="0" w:color="000000"/>
              <w:right w:val="single" w:sz="4" w:space="0" w:color="000000"/>
            </w:tcBorders>
            <w:vAlign w:val="center"/>
          </w:tcPr>
          <w:p w14:paraId="08E163A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49B7A70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258E757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653DB84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0BD3C91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56D6923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vAlign w:val="center"/>
          </w:tcPr>
          <w:p w14:paraId="00B4CC96"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Depends on the host country</w:t>
            </w:r>
          </w:p>
        </w:tc>
      </w:tr>
      <w:tr w:rsidR="00271AD2" w:rsidRPr="00271AD2" w14:paraId="4EE32C7B" w14:textId="77777777" w:rsidTr="00506B7D">
        <w:trPr>
          <w:cantSplit/>
        </w:trPr>
        <w:tc>
          <w:tcPr>
            <w:tcW w:w="3337" w:type="dxa"/>
            <w:tcBorders>
              <w:top w:val="single" w:sz="4" w:space="0" w:color="000000"/>
              <w:bottom w:val="single" w:sz="4" w:space="0" w:color="000000"/>
              <w:right w:val="single" w:sz="4" w:space="0" w:color="000000"/>
            </w:tcBorders>
            <w:vAlign w:val="center"/>
          </w:tcPr>
          <w:p w14:paraId="6AC1D194"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Announcements/media material</w:t>
            </w:r>
          </w:p>
        </w:tc>
        <w:tc>
          <w:tcPr>
            <w:tcW w:w="578" w:type="dxa"/>
            <w:tcBorders>
              <w:top w:val="single" w:sz="4" w:space="0" w:color="000000"/>
              <w:left w:val="single" w:sz="4" w:space="0" w:color="000000"/>
              <w:bottom w:val="single" w:sz="4" w:space="0" w:color="000000"/>
              <w:right w:val="single" w:sz="4" w:space="0" w:color="000000"/>
            </w:tcBorders>
            <w:vAlign w:val="center"/>
          </w:tcPr>
          <w:p w14:paraId="2891FE4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03D5EF4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41490A5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2A1EE1D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7DCA78A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5B82809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vAlign w:val="center"/>
          </w:tcPr>
          <w:p w14:paraId="388B30FD"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4CC01F4F" w14:textId="77777777" w:rsidTr="00506B7D">
        <w:trPr>
          <w:cantSplit/>
        </w:trPr>
        <w:tc>
          <w:tcPr>
            <w:tcW w:w="3337" w:type="dxa"/>
            <w:tcBorders>
              <w:top w:val="single" w:sz="4" w:space="0" w:color="000000"/>
              <w:bottom w:val="single" w:sz="4" w:space="0" w:color="000000"/>
              <w:right w:val="single" w:sz="4" w:space="0" w:color="000000"/>
            </w:tcBorders>
            <w:vAlign w:val="center"/>
          </w:tcPr>
          <w:p w14:paraId="7C2E4AF7"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Promotional material</w:t>
            </w:r>
          </w:p>
        </w:tc>
        <w:tc>
          <w:tcPr>
            <w:tcW w:w="578" w:type="dxa"/>
            <w:tcBorders>
              <w:top w:val="single" w:sz="4" w:space="0" w:color="000000"/>
              <w:left w:val="single" w:sz="4" w:space="0" w:color="000000"/>
              <w:bottom w:val="single" w:sz="4" w:space="0" w:color="000000"/>
              <w:right w:val="single" w:sz="4" w:space="0" w:color="000000"/>
            </w:tcBorders>
            <w:vAlign w:val="center"/>
          </w:tcPr>
          <w:p w14:paraId="16FECF3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4860DAA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46B233A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3D7483D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39F2470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1E9B269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vAlign w:val="center"/>
          </w:tcPr>
          <w:p w14:paraId="41253DC9"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16B6A1D3" w14:textId="77777777" w:rsidTr="00506B7D">
        <w:trPr>
          <w:cantSplit/>
        </w:trPr>
        <w:tc>
          <w:tcPr>
            <w:tcW w:w="3337" w:type="dxa"/>
            <w:tcBorders>
              <w:top w:val="single" w:sz="4" w:space="0" w:color="000000"/>
              <w:bottom w:val="single" w:sz="4" w:space="0" w:color="000000"/>
              <w:right w:val="single" w:sz="4" w:space="0" w:color="000000"/>
            </w:tcBorders>
            <w:vAlign w:val="center"/>
          </w:tcPr>
          <w:p w14:paraId="017E0AFF"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Information to delegates</w:t>
            </w:r>
          </w:p>
        </w:tc>
        <w:tc>
          <w:tcPr>
            <w:tcW w:w="578" w:type="dxa"/>
            <w:tcBorders>
              <w:top w:val="single" w:sz="4" w:space="0" w:color="000000"/>
              <w:left w:val="single" w:sz="4" w:space="0" w:color="000000"/>
              <w:bottom w:val="single" w:sz="4" w:space="0" w:color="000000"/>
              <w:right w:val="single" w:sz="4" w:space="0" w:color="000000"/>
            </w:tcBorders>
            <w:vAlign w:val="center"/>
          </w:tcPr>
          <w:p w14:paraId="5B787E5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38931E0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7EF2E83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47C3C71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3CB8DAD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1AAFAFF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vAlign w:val="center"/>
          </w:tcPr>
          <w:p w14:paraId="60FE4C01"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24A861E0" w14:textId="77777777" w:rsidTr="00506B7D">
        <w:trPr>
          <w:cantSplit/>
        </w:trPr>
        <w:tc>
          <w:tcPr>
            <w:tcW w:w="3337" w:type="dxa"/>
            <w:tcBorders>
              <w:top w:val="single" w:sz="4" w:space="0" w:color="000000"/>
              <w:bottom w:val="single" w:sz="4" w:space="0" w:color="000000"/>
              <w:right w:val="single" w:sz="4" w:space="0" w:color="000000"/>
            </w:tcBorders>
            <w:vAlign w:val="center"/>
          </w:tcPr>
          <w:p w14:paraId="776ADEDC"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Administrative templates</w:t>
            </w:r>
          </w:p>
        </w:tc>
        <w:tc>
          <w:tcPr>
            <w:tcW w:w="578" w:type="dxa"/>
            <w:tcBorders>
              <w:top w:val="single" w:sz="4" w:space="0" w:color="000000"/>
              <w:left w:val="single" w:sz="4" w:space="0" w:color="000000"/>
              <w:bottom w:val="single" w:sz="4" w:space="0" w:color="000000"/>
              <w:right w:val="single" w:sz="4" w:space="0" w:color="000000"/>
            </w:tcBorders>
            <w:vAlign w:val="center"/>
          </w:tcPr>
          <w:p w14:paraId="59F49B8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17FE67D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vAlign w:val="center"/>
          </w:tcPr>
          <w:p w14:paraId="15E1D9D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146E5B2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vAlign w:val="center"/>
          </w:tcPr>
          <w:p w14:paraId="68AAD4E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tcBorders>
            <w:vAlign w:val="center"/>
          </w:tcPr>
          <w:p w14:paraId="7CB6B2E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zh-CN"/>
              </w:rPr>
            </w:pPr>
          </w:p>
        </w:tc>
        <w:tc>
          <w:tcPr>
            <w:tcW w:w="2834" w:type="dxa"/>
            <w:tcBorders>
              <w:top w:val="single" w:sz="4" w:space="0" w:color="000000"/>
              <w:left w:val="single" w:sz="4" w:space="0" w:color="000000"/>
              <w:bottom w:val="single" w:sz="4" w:space="0" w:color="000000"/>
            </w:tcBorders>
            <w:vAlign w:val="center"/>
          </w:tcPr>
          <w:p w14:paraId="07FA33F8"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4D83FF54"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6ABF8B5D"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en-GB"/>
              </w:rPr>
              <w:t>Webpage</w:t>
            </w:r>
          </w:p>
        </w:tc>
        <w:tc>
          <w:tcPr>
            <w:tcW w:w="578" w:type="dxa"/>
            <w:tcBorders>
              <w:top w:val="single" w:sz="4" w:space="0" w:color="000000"/>
              <w:left w:val="single" w:sz="4" w:space="0" w:color="000000"/>
              <w:bottom w:val="single" w:sz="4" w:space="0" w:color="000000"/>
              <w:right w:val="single" w:sz="4" w:space="0" w:color="000000"/>
            </w:tcBorders>
          </w:tcPr>
          <w:p w14:paraId="5152697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GB"/>
              </w:rPr>
            </w:pPr>
            <w:r w:rsidRPr="00271AD2">
              <w:rPr>
                <w:sz w:val="20"/>
                <w:lang w:val="en-US" w:eastAsia="en-GB"/>
              </w:rPr>
              <w:t>x</w:t>
            </w:r>
          </w:p>
        </w:tc>
        <w:tc>
          <w:tcPr>
            <w:tcW w:w="578" w:type="dxa"/>
            <w:tcBorders>
              <w:top w:val="single" w:sz="4" w:space="0" w:color="000000"/>
              <w:left w:val="single" w:sz="4" w:space="0" w:color="000000"/>
              <w:bottom w:val="single" w:sz="4" w:space="0" w:color="000000"/>
              <w:right w:val="single" w:sz="4" w:space="0" w:color="000000"/>
            </w:tcBorders>
          </w:tcPr>
          <w:p w14:paraId="61A3FB2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GB"/>
              </w:rPr>
            </w:pPr>
            <w:r w:rsidRPr="00271AD2">
              <w:rPr>
                <w:sz w:val="20"/>
                <w:lang w:val="en-US" w:eastAsia="en-GB"/>
              </w:rPr>
              <w:t>x</w:t>
            </w:r>
          </w:p>
        </w:tc>
        <w:tc>
          <w:tcPr>
            <w:tcW w:w="578" w:type="dxa"/>
            <w:tcBorders>
              <w:top w:val="single" w:sz="4" w:space="0" w:color="000000"/>
              <w:left w:val="single" w:sz="4" w:space="0" w:color="000000"/>
              <w:bottom w:val="single" w:sz="4" w:space="0" w:color="000000"/>
              <w:right w:val="single" w:sz="4" w:space="0" w:color="000000"/>
            </w:tcBorders>
          </w:tcPr>
          <w:p w14:paraId="6AE6DE9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5F6DF8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AEA751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GB"/>
              </w:rPr>
              <w:t>x</w:t>
            </w:r>
          </w:p>
        </w:tc>
        <w:tc>
          <w:tcPr>
            <w:tcW w:w="578" w:type="dxa"/>
            <w:tcBorders>
              <w:top w:val="single" w:sz="4" w:space="0" w:color="000000"/>
              <w:left w:val="single" w:sz="4" w:space="0" w:color="000000"/>
              <w:bottom w:val="single" w:sz="4" w:space="0" w:color="000000"/>
              <w:right w:val="single" w:sz="4" w:space="0" w:color="000000"/>
            </w:tcBorders>
          </w:tcPr>
          <w:p w14:paraId="6F9AE9E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250BB74E"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0BA4B076"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5BE72B1B" w14:textId="6241A010" w:rsidR="00271AD2" w:rsidRPr="00271AD2" w:rsidRDefault="002866E4" w:rsidP="00271AD2">
            <w:pPr>
              <w:tabs>
                <w:tab w:val="clear" w:pos="1134"/>
                <w:tab w:val="clear" w:pos="1701"/>
                <w:tab w:val="clear" w:pos="2268"/>
                <w:tab w:val="clear" w:pos="2835"/>
              </w:tabs>
              <w:spacing w:before="20" w:after="20"/>
              <w:rPr>
                <w:b/>
                <w:bCs/>
                <w:color w:val="1F497D"/>
                <w:sz w:val="20"/>
                <w:lang w:val="en-US" w:eastAsia="en-CA"/>
              </w:rPr>
            </w:pPr>
            <w:r>
              <w:rPr>
                <w:b/>
                <w:bCs/>
                <w:color w:val="1F497D"/>
                <w:sz w:val="20"/>
                <w:lang w:val="en-US" w:eastAsia="en-CA"/>
              </w:rPr>
              <w:t xml:space="preserve">2.2 </w:t>
            </w:r>
            <w:r w:rsidR="00271AD2" w:rsidRPr="00271AD2">
              <w:rPr>
                <w:b/>
                <w:bCs/>
                <w:color w:val="1F497D"/>
                <w:sz w:val="20"/>
                <w:lang w:val="en-US" w:eastAsia="en-CA"/>
              </w:rPr>
              <w:t>Regional preparatory meeting for Africa</w:t>
            </w:r>
          </w:p>
        </w:tc>
        <w:tc>
          <w:tcPr>
            <w:tcW w:w="578" w:type="dxa"/>
            <w:tcBorders>
              <w:top w:val="single" w:sz="4" w:space="0" w:color="000000"/>
              <w:left w:val="single" w:sz="4" w:space="0" w:color="000000"/>
              <w:bottom w:val="single" w:sz="4" w:space="0" w:color="000000"/>
              <w:right w:val="single" w:sz="4" w:space="0" w:color="000000"/>
            </w:tcBorders>
          </w:tcPr>
          <w:p w14:paraId="4E6D92B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CA30DA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65004A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6CF68F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DFA8D9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016CD2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65C9D95D"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4DC9283B"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shd w:val="clear" w:color="auto" w:fill="FFFF00"/>
          </w:tcPr>
          <w:p w14:paraId="48125304"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Interpretation</w:t>
            </w: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0207AA7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7B23E4F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2B14692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491299D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69A5A2E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126850A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shd w:val="clear" w:color="auto" w:fill="FFFF00"/>
          </w:tcPr>
          <w:p w14:paraId="46EB592F"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1BB00BBD"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39193634"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Contributions</w:t>
            </w:r>
          </w:p>
        </w:tc>
        <w:tc>
          <w:tcPr>
            <w:tcW w:w="578" w:type="dxa"/>
            <w:tcBorders>
              <w:top w:val="single" w:sz="4" w:space="0" w:color="000000"/>
              <w:left w:val="single" w:sz="4" w:space="0" w:color="000000"/>
              <w:bottom w:val="single" w:sz="4" w:space="0" w:color="000000"/>
              <w:right w:val="single" w:sz="4" w:space="0" w:color="000000"/>
            </w:tcBorders>
          </w:tcPr>
          <w:p w14:paraId="1741296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39DE3D5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DE331A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FF4BCB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AF8ABA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10DDB9C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252BC84E" w14:textId="77777777" w:rsidR="00271AD2" w:rsidRPr="00271AD2" w:rsidRDefault="00271AD2" w:rsidP="00271AD2">
            <w:pPr>
              <w:tabs>
                <w:tab w:val="clear" w:pos="567"/>
                <w:tab w:val="clear" w:pos="1134"/>
                <w:tab w:val="clear" w:pos="1701"/>
                <w:tab w:val="clear" w:pos="2268"/>
                <w:tab w:val="clear" w:pos="2835"/>
              </w:tabs>
              <w:spacing w:before="20" w:after="20"/>
              <w:rPr>
                <w:spacing w:val="-2"/>
                <w:sz w:val="20"/>
                <w:lang w:val="en-US" w:eastAsia="zh-CN"/>
              </w:rPr>
            </w:pPr>
            <w:r w:rsidRPr="00271AD2">
              <w:rPr>
                <w:spacing w:val="-2"/>
                <w:sz w:val="20"/>
                <w:lang w:val="en-US" w:eastAsia="zh-CN"/>
              </w:rPr>
              <w:t xml:space="preserve">Subject to deadlines </w:t>
            </w:r>
            <w:r w:rsidRPr="00271AD2">
              <w:rPr>
                <w:sz w:val="20"/>
                <w:lang w:val="en-US" w:eastAsia="zh-CN"/>
              </w:rPr>
              <w:t xml:space="preserve">established </w:t>
            </w:r>
            <w:r w:rsidRPr="00271AD2">
              <w:rPr>
                <w:spacing w:val="-2"/>
                <w:sz w:val="20"/>
                <w:lang w:val="en-US" w:eastAsia="zh-CN"/>
              </w:rPr>
              <w:t>in WTDC Resolution 1</w:t>
            </w:r>
            <w:r w:rsidRPr="00271AD2">
              <w:rPr>
                <w:spacing w:val="-4"/>
                <w:sz w:val="20"/>
                <w:lang w:val="en-US" w:eastAsia="zh-CN"/>
              </w:rPr>
              <w:t xml:space="preserve"> and PP Resolution 165</w:t>
            </w:r>
          </w:p>
        </w:tc>
      </w:tr>
      <w:tr w:rsidR="00271AD2" w:rsidRPr="00271AD2" w14:paraId="132AB014"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4BBF1C5D"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Temporary documents</w:t>
            </w:r>
          </w:p>
        </w:tc>
        <w:tc>
          <w:tcPr>
            <w:tcW w:w="578" w:type="dxa"/>
            <w:tcBorders>
              <w:top w:val="single" w:sz="4" w:space="0" w:color="000000"/>
              <w:left w:val="single" w:sz="4" w:space="0" w:color="000000"/>
              <w:bottom w:val="single" w:sz="4" w:space="0" w:color="000000"/>
              <w:right w:val="single" w:sz="4" w:space="0" w:color="000000"/>
            </w:tcBorders>
          </w:tcPr>
          <w:p w14:paraId="7DAFF94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62FBA67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B2DCC3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700418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FDED97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348B87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77DA7796"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772B88A8"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67B1A909"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Agenda</w:t>
            </w:r>
          </w:p>
        </w:tc>
        <w:tc>
          <w:tcPr>
            <w:tcW w:w="578" w:type="dxa"/>
            <w:tcBorders>
              <w:top w:val="single" w:sz="4" w:space="0" w:color="000000"/>
              <w:left w:val="single" w:sz="4" w:space="0" w:color="000000"/>
              <w:bottom w:val="single" w:sz="4" w:space="0" w:color="000000"/>
              <w:right w:val="single" w:sz="4" w:space="0" w:color="000000"/>
            </w:tcBorders>
          </w:tcPr>
          <w:p w14:paraId="25AE99D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365058D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36E2A5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45B48C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D051B0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77EB59E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1AE5A65A"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35182B97"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5C269D8D"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Information documents</w:t>
            </w:r>
          </w:p>
        </w:tc>
        <w:tc>
          <w:tcPr>
            <w:tcW w:w="578" w:type="dxa"/>
            <w:tcBorders>
              <w:top w:val="single" w:sz="4" w:space="0" w:color="000000"/>
              <w:left w:val="single" w:sz="4" w:space="0" w:color="000000"/>
              <w:bottom w:val="single" w:sz="4" w:space="0" w:color="000000"/>
              <w:right w:val="single" w:sz="4" w:space="0" w:color="000000"/>
            </w:tcBorders>
          </w:tcPr>
          <w:p w14:paraId="5077024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09EAE9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29CA00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DB54B0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F0CEA5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D87FE4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7532B35F"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Original language(s)</w:t>
            </w:r>
          </w:p>
        </w:tc>
      </w:tr>
      <w:tr w:rsidR="00271AD2" w:rsidRPr="00271AD2" w14:paraId="6ACAB0D8"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7B4CFEDE"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Information slides</w:t>
            </w:r>
          </w:p>
        </w:tc>
        <w:tc>
          <w:tcPr>
            <w:tcW w:w="578" w:type="dxa"/>
            <w:tcBorders>
              <w:top w:val="single" w:sz="4" w:space="0" w:color="000000"/>
              <w:left w:val="single" w:sz="4" w:space="0" w:color="000000"/>
              <w:bottom w:val="single" w:sz="4" w:space="0" w:color="000000"/>
              <w:right w:val="single" w:sz="4" w:space="0" w:color="000000"/>
            </w:tcBorders>
          </w:tcPr>
          <w:p w14:paraId="53DA81A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0AC0EC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3BFA37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9EFB8E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C95F1C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F683F8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0D5AADD0"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Original language(s)</w:t>
            </w:r>
          </w:p>
        </w:tc>
      </w:tr>
      <w:tr w:rsidR="00271AD2" w:rsidRPr="00271AD2" w14:paraId="417BD0D4"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7CEF35B7"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List of participants</w:t>
            </w:r>
          </w:p>
        </w:tc>
        <w:tc>
          <w:tcPr>
            <w:tcW w:w="578" w:type="dxa"/>
            <w:tcBorders>
              <w:top w:val="single" w:sz="4" w:space="0" w:color="000000"/>
              <w:left w:val="single" w:sz="4" w:space="0" w:color="000000"/>
              <w:bottom w:val="single" w:sz="4" w:space="0" w:color="000000"/>
              <w:right w:val="single" w:sz="4" w:space="0" w:color="000000"/>
            </w:tcBorders>
          </w:tcPr>
          <w:p w14:paraId="7FECB95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790502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65F852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984816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B657B3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F3530F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76A560B4"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61972BDE"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46071D2C"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Resolutions</w:t>
            </w:r>
          </w:p>
        </w:tc>
        <w:tc>
          <w:tcPr>
            <w:tcW w:w="578" w:type="dxa"/>
            <w:tcBorders>
              <w:top w:val="single" w:sz="4" w:space="0" w:color="000000"/>
              <w:left w:val="single" w:sz="4" w:space="0" w:color="000000"/>
              <w:bottom w:val="single" w:sz="4" w:space="0" w:color="000000"/>
              <w:right w:val="single" w:sz="4" w:space="0" w:color="000000"/>
            </w:tcBorders>
          </w:tcPr>
          <w:p w14:paraId="19F6F7C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328B67A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9134E0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4A5216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DFF7BD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3D3E672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vAlign w:val="center"/>
          </w:tcPr>
          <w:p w14:paraId="1E093085"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included in the Final Report</w:t>
            </w:r>
          </w:p>
        </w:tc>
      </w:tr>
      <w:tr w:rsidR="00271AD2" w:rsidRPr="00271AD2" w14:paraId="104A4266"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7F7ABD69"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Recommendations</w:t>
            </w:r>
          </w:p>
        </w:tc>
        <w:tc>
          <w:tcPr>
            <w:tcW w:w="578" w:type="dxa"/>
            <w:tcBorders>
              <w:top w:val="single" w:sz="4" w:space="0" w:color="000000"/>
              <w:left w:val="single" w:sz="4" w:space="0" w:color="000000"/>
              <w:bottom w:val="single" w:sz="4" w:space="0" w:color="000000"/>
              <w:right w:val="single" w:sz="4" w:space="0" w:color="000000"/>
            </w:tcBorders>
          </w:tcPr>
          <w:p w14:paraId="22C1563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6E15333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E5A26B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38BDF4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8013B0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724230A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vAlign w:val="center"/>
          </w:tcPr>
          <w:p w14:paraId="7051E1A4"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included in the Final Report</w:t>
            </w:r>
          </w:p>
        </w:tc>
      </w:tr>
      <w:tr w:rsidR="00271AD2" w:rsidRPr="00271AD2" w14:paraId="4326BDA6" w14:textId="77777777" w:rsidTr="00506B7D">
        <w:tblPrEx>
          <w:tblBorders>
            <w:bottom w:val="single" w:sz="4" w:space="0" w:color="000000"/>
          </w:tblBorders>
        </w:tblPrEx>
        <w:trPr>
          <w:cantSplit/>
          <w:trHeight w:val="70"/>
        </w:trPr>
        <w:tc>
          <w:tcPr>
            <w:tcW w:w="3337" w:type="dxa"/>
            <w:tcBorders>
              <w:top w:val="single" w:sz="4" w:space="0" w:color="000000"/>
              <w:bottom w:val="single" w:sz="4" w:space="0" w:color="000000"/>
              <w:right w:val="single" w:sz="4" w:space="0" w:color="000000"/>
            </w:tcBorders>
          </w:tcPr>
          <w:p w14:paraId="0BE1F33D"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Final report</w:t>
            </w:r>
          </w:p>
        </w:tc>
        <w:tc>
          <w:tcPr>
            <w:tcW w:w="578" w:type="dxa"/>
            <w:tcBorders>
              <w:top w:val="single" w:sz="4" w:space="0" w:color="000000"/>
              <w:left w:val="single" w:sz="4" w:space="0" w:color="000000"/>
              <w:bottom w:val="single" w:sz="4" w:space="0" w:color="000000"/>
              <w:right w:val="single" w:sz="4" w:space="0" w:color="000000"/>
            </w:tcBorders>
          </w:tcPr>
          <w:p w14:paraId="763D16C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209F527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B2B836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F5D275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3BBFAE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3D95E50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3A7F5D30"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4A693588"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40466086"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Administrative documents</w:t>
            </w:r>
          </w:p>
        </w:tc>
        <w:tc>
          <w:tcPr>
            <w:tcW w:w="578" w:type="dxa"/>
            <w:tcBorders>
              <w:top w:val="single" w:sz="4" w:space="0" w:color="000000"/>
              <w:left w:val="single" w:sz="4" w:space="0" w:color="000000"/>
              <w:bottom w:val="single" w:sz="4" w:space="0" w:color="000000"/>
              <w:right w:val="single" w:sz="4" w:space="0" w:color="000000"/>
            </w:tcBorders>
          </w:tcPr>
          <w:p w14:paraId="66F1B8A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2453BC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5121C3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2D1B0F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17FC48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DA3818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14ACF615"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409A5EBF"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41377B32"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Administrative Circular (text and annexes)</w:t>
            </w:r>
          </w:p>
        </w:tc>
        <w:tc>
          <w:tcPr>
            <w:tcW w:w="578" w:type="dxa"/>
            <w:tcBorders>
              <w:top w:val="single" w:sz="4" w:space="0" w:color="000000"/>
              <w:left w:val="single" w:sz="4" w:space="0" w:color="000000"/>
              <w:bottom w:val="single" w:sz="4" w:space="0" w:color="000000"/>
              <w:right w:val="single" w:sz="4" w:space="0" w:color="000000"/>
            </w:tcBorders>
          </w:tcPr>
          <w:p w14:paraId="087E105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6746D2D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3147DF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4324FF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93296A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24C9D83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6E795AB9"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39BDB16A"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7D31A2D2"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Multiple destination letters: text and annexes</w:t>
            </w:r>
          </w:p>
        </w:tc>
        <w:tc>
          <w:tcPr>
            <w:tcW w:w="578" w:type="dxa"/>
            <w:tcBorders>
              <w:top w:val="single" w:sz="4" w:space="0" w:color="000000"/>
              <w:left w:val="single" w:sz="4" w:space="0" w:color="000000"/>
              <w:bottom w:val="single" w:sz="4" w:space="0" w:color="000000"/>
              <w:right w:val="single" w:sz="4" w:space="0" w:color="000000"/>
            </w:tcBorders>
          </w:tcPr>
          <w:p w14:paraId="74403F8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5FD23E5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FAD714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BDFB86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0B28B8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4C9EBB4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0082ECA9"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72A12206"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3D4BF4D1"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Correspondence with host countries</w:t>
            </w:r>
          </w:p>
        </w:tc>
        <w:tc>
          <w:tcPr>
            <w:tcW w:w="578" w:type="dxa"/>
            <w:tcBorders>
              <w:top w:val="single" w:sz="4" w:space="0" w:color="000000"/>
              <w:left w:val="single" w:sz="4" w:space="0" w:color="000000"/>
              <w:bottom w:val="single" w:sz="4" w:space="0" w:color="000000"/>
              <w:right w:val="single" w:sz="4" w:space="0" w:color="000000"/>
            </w:tcBorders>
          </w:tcPr>
          <w:p w14:paraId="25FBDBE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A300EE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0B9640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3402B4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FC9137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FFD944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7E2F2B68"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Depends on the host country</w:t>
            </w:r>
          </w:p>
        </w:tc>
      </w:tr>
      <w:tr w:rsidR="00271AD2" w:rsidRPr="00271AD2" w14:paraId="09AF37F7"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2AA33A17"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Announcements/media material</w:t>
            </w:r>
          </w:p>
        </w:tc>
        <w:tc>
          <w:tcPr>
            <w:tcW w:w="578" w:type="dxa"/>
            <w:tcBorders>
              <w:top w:val="single" w:sz="4" w:space="0" w:color="000000"/>
              <w:left w:val="single" w:sz="4" w:space="0" w:color="000000"/>
              <w:bottom w:val="single" w:sz="4" w:space="0" w:color="000000"/>
              <w:right w:val="single" w:sz="4" w:space="0" w:color="000000"/>
            </w:tcBorders>
          </w:tcPr>
          <w:p w14:paraId="52F84C3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1A9094E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7AC266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248F1E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3756AF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6A9527B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7722B60E"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62755581"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2202C265"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Promotional material</w:t>
            </w:r>
          </w:p>
        </w:tc>
        <w:tc>
          <w:tcPr>
            <w:tcW w:w="578" w:type="dxa"/>
            <w:tcBorders>
              <w:top w:val="single" w:sz="4" w:space="0" w:color="000000"/>
              <w:left w:val="single" w:sz="4" w:space="0" w:color="000000"/>
              <w:bottom w:val="single" w:sz="4" w:space="0" w:color="000000"/>
              <w:right w:val="single" w:sz="4" w:space="0" w:color="000000"/>
            </w:tcBorders>
          </w:tcPr>
          <w:p w14:paraId="5EE850F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1177F1E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186CA6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B10D6A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0084FD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59ECA0E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65E6CDE2"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3017BAC2"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4A5E201C"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Information to delegates</w:t>
            </w:r>
          </w:p>
        </w:tc>
        <w:tc>
          <w:tcPr>
            <w:tcW w:w="578" w:type="dxa"/>
            <w:tcBorders>
              <w:top w:val="single" w:sz="4" w:space="0" w:color="000000"/>
              <w:left w:val="single" w:sz="4" w:space="0" w:color="000000"/>
              <w:bottom w:val="single" w:sz="4" w:space="0" w:color="000000"/>
              <w:right w:val="single" w:sz="4" w:space="0" w:color="000000"/>
            </w:tcBorders>
          </w:tcPr>
          <w:p w14:paraId="1802C1B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3CCF5B4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9ECC68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B88CA7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9CBEB4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3F0EF26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3B75C51D"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53A9B3CF"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19647A6C"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Administrative templates</w:t>
            </w:r>
          </w:p>
        </w:tc>
        <w:tc>
          <w:tcPr>
            <w:tcW w:w="578" w:type="dxa"/>
            <w:tcBorders>
              <w:top w:val="single" w:sz="4" w:space="0" w:color="000000"/>
              <w:left w:val="single" w:sz="4" w:space="0" w:color="000000"/>
              <w:bottom w:val="single" w:sz="4" w:space="0" w:color="000000"/>
              <w:right w:val="single" w:sz="4" w:space="0" w:color="000000"/>
            </w:tcBorders>
          </w:tcPr>
          <w:p w14:paraId="3EB941D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641F052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515B0A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C2646A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370CAD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7923264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548028CA"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16B00361"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3063F1A7"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en-GB"/>
              </w:rPr>
              <w:t>Webpage</w:t>
            </w:r>
          </w:p>
        </w:tc>
        <w:tc>
          <w:tcPr>
            <w:tcW w:w="578" w:type="dxa"/>
            <w:tcBorders>
              <w:top w:val="single" w:sz="4" w:space="0" w:color="000000"/>
              <w:left w:val="single" w:sz="4" w:space="0" w:color="000000"/>
              <w:bottom w:val="single" w:sz="4" w:space="0" w:color="000000"/>
              <w:right w:val="single" w:sz="4" w:space="0" w:color="000000"/>
            </w:tcBorders>
          </w:tcPr>
          <w:p w14:paraId="053A6B4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GB"/>
              </w:rPr>
              <w:t>x</w:t>
            </w:r>
          </w:p>
        </w:tc>
        <w:tc>
          <w:tcPr>
            <w:tcW w:w="578" w:type="dxa"/>
            <w:tcBorders>
              <w:top w:val="single" w:sz="4" w:space="0" w:color="000000"/>
              <w:left w:val="single" w:sz="4" w:space="0" w:color="000000"/>
              <w:bottom w:val="single" w:sz="4" w:space="0" w:color="000000"/>
              <w:right w:val="single" w:sz="4" w:space="0" w:color="000000"/>
            </w:tcBorders>
          </w:tcPr>
          <w:p w14:paraId="2D31A9C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54B193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D13890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17DC6C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GB"/>
              </w:rPr>
              <w:t>x</w:t>
            </w:r>
          </w:p>
        </w:tc>
        <w:tc>
          <w:tcPr>
            <w:tcW w:w="578" w:type="dxa"/>
            <w:tcBorders>
              <w:top w:val="single" w:sz="4" w:space="0" w:color="000000"/>
              <w:left w:val="single" w:sz="4" w:space="0" w:color="000000"/>
              <w:bottom w:val="single" w:sz="4" w:space="0" w:color="000000"/>
              <w:right w:val="single" w:sz="4" w:space="0" w:color="000000"/>
            </w:tcBorders>
          </w:tcPr>
          <w:p w14:paraId="113EF72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379CD54F"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72623711"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797E653E" w14:textId="2D5508FF" w:rsidR="00271AD2" w:rsidRPr="00271AD2" w:rsidRDefault="002866E4" w:rsidP="00271AD2">
            <w:pPr>
              <w:tabs>
                <w:tab w:val="clear" w:pos="1134"/>
                <w:tab w:val="clear" w:pos="1701"/>
                <w:tab w:val="clear" w:pos="2268"/>
                <w:tab w:val="clear" w:pos="2835"/>
              </w:tabs>
              <w:spacing w:before="20" w:after="20"/>
              <w:rPr>
                <w:b/>
                <w:bCs/>
                <w:color w:val="1F497D"/>
                <w:sz w:val="20"/>
                <w:lang w:val="en-US" w:eastAsia="en-CA"/>
              </w:rPr>
            </w:pPr>
            <w:r>
              <w:rPr>
                <w:b/>
                <w:bCs/>
                <w:color w:val="1F497D"/>
                <w:sz w:val="20"/>
                <w:lang w:val="en-US" w:eastAsia="en-CA"/>
              </w:rPr>
              <w:t xml:space="preserve">2.3 </w:t>
            </w:r>
            <w:r w:rsidR="00271AD2" w:rsidRPr="00271AD2">
              <w:rPr>
                <w:b/>
                <w:bCs/>
                <w:color w:val="1F497D"/>
                <w:sz w:val="20"/>
                <w:lang w:val="en-US" w:eastAsia="en-CA"/>
              </w:rPr>
              <w:t>Regional preparatory meeting for Europe</w:t>
            </w:r>
          </w:p>
        </w:tc>
        <w:tc>
          <w:tcPr>
            <w:tcW w:w="578" w:type="dxa"/>
            <w:tcBorders>
              <w:top w:val="single" w:sz="4" w:space="0" w:color="000000"/>
              <w:left w:val="single" w:sz="4" w:space="0" w:color="000000"/>
              <w:bottom w:val="single" w:sz="4" w:space="0" w:color="000000"/>
              <w:right w:val="single" w:sz="4" w:space="0" w:color="000000"/>
            </w:tcBorders>
          </w:tcPr>
          <w:p w14:paraId="00FF06E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2B82CF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EA2259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D8A2FE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95CCDE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853924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691F573A"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1DFDC53D"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shd w:val="clear" w:color="auto" w:fill="FFFF00"/>
          </w:tcPr>
          <w:p w14:paraId="3CE76FB4"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Interpretation</w:t>
            </w: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15B50ED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5E079F7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657D124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0A34537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1473C6B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389C22D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shd w:val="clear" w:color="auto" w:fill="FFFF00"/>
          </w:tcPr>
          <w:p w14:paraId="58F083D1"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0FF8FDDA"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2B84869C"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Contributions</w:t>
            </w:r>
          </w:p>
        </w:tc>
        <w:tc>
          <w:tcPr>
            <w:tcW w:w="578" w:type="dxa"/>
            <w:tcBorders>
              <w:top w:val="single" w:sz="4" w:space="0" w:color="000000"/>
              <w:left w:val="single" w:sz="4" w:space="0" w:color="000000"/>
              <w:bottom w:val="single" w:sz="4" w:space="0" w:color="000000"/>
              <w:right w:val="single" w:sz="4" w:space="0" w:color="000000"/>
            </w:tcBorders>
          </w:tcPr>
          <w:p w14:paraId="162CD32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50AD801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B18EFE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6B7D45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055B127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11E0EE1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7D1B00C2" w14:textId="77777777" w:rsidR="00271AD2" w:rsidRPr="00271AD2" w:rsidRDefault="00271AD2" w:rsidP="00271AD2">
            <w:pPr>
              <w:tabs>
                <w:tab w:val="clear" w:pos="567"/>
                <w:tab w:val="clear" w:pos="1134"/>
                <w:tab w:val="clear" w:pos="1701"/>
                <w:tab w:val="clear" w:pos="2268"/>
                <w:tab w:val="clear" w:pos="2835"/>
              </w:tabs>
              <w:spacing w:before="20" w:after="20"/>
              <w:rPr>
                <w:spacing w:val="-2"/>
                <w:sz w:val="20"/>
                <w:lang w:val="en-US" w:eastAsia="zh-CN"/>
              </w:rPr>
            </w:pPr>
            <w:r w:rsidRPr="00271AD2">
              <w:rPr>
                <w:spacing w:val="-2"/>
                <w:sz w:val="20"/>
                <w:lang w:val="en-US" w:eastAsia="zh-CN"/>
              </w:rPr>
              <w:t xml:space="preserve">Subject to deadlines </w:t>
            </w:r>
            <w:r w:rsidRPr="00271AD2">
              <w:rPr>
                <w:sz w:val="20"/>
                <w:lang w:val="en-US" w:eastAsia="zh-CN"/>
              </w:rPr>
              <w:t xml:space="preserve">established </w:t>
            </w:r>
            <w:r w:rsidRPr="00271AD2">
              <w:rPr>
                <w:spacing w:val="-2"/>
                <w:sz w:val="20"/>
                <w:lang w:val="en-US" w:eastAsia="zh-CN"/>
              </w:rPr>
              <w:t>in WTDC Resolution 1</w:t>
            </w:r>
            <w:r w:rsidRPr="00271AD2">
              <w:rPr>
                <w:spacing w:val="-4"/>
                <w:sz w:val="20"/>
                <w:lang w:val="en-US" w:eastAsia="zh-CN"/>
              </w:rPr>
              <w:t xml:space="preserve"> and PP Resolution 165</w:t>
            </w:r>
          </w:p>
        </w:tc>
      </w:tr>
      <w:tr w:rsidR="00271AD2" w:rsidRPr="00271AD2" w14:paraId="137A9D46"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5E2F52E9"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Temporary documents</w:t>
            </w:r>
          </w:p>
        </w:tc>
        <w:tc>
          <w:tcPr>
            <w:tcW w:w="578" w:type="dxa"/>
            <w:tcBorders>
              <w:top w:val="single" w:sz="4" w:space="0" w:color="000000"/>
              <w:left w:val="single" w:sz="4" w:space="0" w:color="000000"/>
              <w:bottom w:val="single" w:sz="4" w:space="0" w:color="000000"/>
              <w:right w:val="single" w:sz="4" w:space="0" w:color="000000"/>
            </w:tcBorders>
          </w:tcPr>
          <w:p w14:paraId="588C8FC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2373DA8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E93006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882377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696D33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3315F3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081E74FC"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7B2F442E"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61F042F8"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Agenda</w:t>
            </w:r>
          </w:p>
        </w:tc>
        <w:tc>
          <w:tcPr>
            <w:tcW w:w="578" w:type="dxa"/>
            <w:tcBorders>
              <w:top w:val="single" w:sz="4" w:space="0" w:color="000000"/>
              <w:left w:val="single" w:sz="4" w:space="0" w:color="000000"/>
              <w:bottom w:val="single" w:sz="4" w:space="0" w:color="000000"/>
              <w:right w:val="single" w:sz="4" w:space="0" w:color="000000"/>
            </w:tcBorders>
          </w:tcPr>
          <w:p w14:paraId="59461B4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719258C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66585A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FC5B8D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6F50705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7BF26C7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1E38916A"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71AD8AEA"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5F578D26"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Information documents</w:t>
            </w:r>
          </w:p>
        </w:tc>
        <w:tc>
          <w:tcPr>
            <w:tcW w:w="578" w:type="dxa"/>
            <w:tcBorders>
              <w:top w:val="single" w:sz="4" w:space="0" w:color="000000"/>
              <w:left w:val="single" w:sz="4" w:space="0" w:color="000000"/>
              <w:bottom w:val="single" w:sz="4" w:space="0" w:color="000000"/>
              <w:right w:val="single" w:sz="4" w:space="0" w:color="000000"/>
            </w:tcBorders>
          </w:tcPr>
          <w:p w14:paraId="3CCECF2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4ED2D8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9F7AC1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D92D73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557041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643C4A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10DC6223"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Original language(s)</w:t>
            </w:r>
          </w:p>
        </w:tc>
      </w:tr>
      <w:tr w:rsidR="00271AD2" w:rsidRPr="00271AD2" w14:paraId="2D4A03E4"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29B727AC"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Information slides</w:t>
            </w:r>
          </w:p>
        </w:tc>
        <w:tc>
          <w:tcPr>
            <w:tcW w:w="578" w:type="dxa"/>
            <w:tcBorders>
              <w:top w:val="single" w:sz="4" w:space="0" w:color="000000"/>
              <w:left w:val="single" w:sz="4" w:space="0" w:color="000000"/>
              <w:bottom w:val="single" w:sz="4" w:space="0" w:color="000000"/>
              <w:right w:val="single" w:sz="4" w:space="0" w:color="000000"/>
            </w:tcBorders>
          </w:tcPr>
          <w:p w14:paraId="7279C44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46BCCF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6A3965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CCA992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3629DE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951537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3FFB787C"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Original language(s)</w:t>
            </w:r>
          </w:p>
        </w:tc>
      </w:tr>
      <w:tr w:rsidR="00271AD2" w:rsidRPr="00271AD2" w14:paraId="2CA1E6B9"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0B840950"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List of participants</w:t>
            </w:r>
          </w:p>
        </w:tc>
        <w:tc>
          <w:tcPr>
            <w:tcW w:w="578" w:type="dxa"/>
            <w:tcBorders>
              <w:top w:val="single" w:sz="4" w:space="0" w:color="000000"/>
              <w:left w:val="single" w:sz="4" w:space="0" w:color="000000"/>
              <w:bottom w:val="single" w:sz="4" w:space="0" w:color="000000"/>
              <w:right w:val="single" w:sz="4" w:space="0" w:color="000000"/>
            </w:tcBorders>
          </w:tcPr>
          <w:p w14:paraId="6366007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5B2D2DE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F479C4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94294E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A571E6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B3585D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4F5C8D34"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5A1F7A1B"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5A1D1116"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Resolutions</w:t>
            </w:r>
          </w:p>
        </w:tc>
        <w:tc>
          <w:tcPr>
            <w:tcW w:w="578" w:type="dxa"/>
            <w:tcBorders>
              <w:top w:val="single" w:sz="4" w:space="0" w:color="000000"/>
              <w:left w:val="single" w:sz="4" w:space="0" w:color="000000"/>
              <w:bottom w:val="single" w:sz="4" w:space="0" w:color="000000"/>
              <w:right w:val="single" w:sz="4" w:space="0" w:color="000000"/>
            </w:tcBorders>
          </w:tcPr>
          <w:p w14:paraId="2825569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3B77409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8F585A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E14EBE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73AAB20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767D218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vAlign w:val="center"/>
          </w:tcPr>
          <w:p w14:paraId="397BB6C5"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included in the Final Report</w:t>
            </w:r>
          </w:p>
        </w:tc>
      </w:tr>
      <w:tr w:rsidR="00271AD2" w:rsidRPr="00271AD2" w14:paraId="51A52B9D"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049C5626"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Recommendations</w:t>
            </w:r>
          </w:p>
        </w:tc>
        <w:tc>
          <w:tcPr>
            <w:tcW w:w="578" w:type="dxa"/>
            <w:tcBorders>
              <w:top w:val="single" w:sz="4" w:space="0" w:color="000000"/>
              <w:left w:val="single" w:sz="4" w:space="0" w:color="000000"/>
              <w:bottom w:val="single" w:sz="4" w:space="0" w:color="000000"/>
              <w:right w:val="single" w:sz="4" w:space="0" w:color="000000"/>
            </w:tcBorders>
          </w:tcPr>
          <w:p w14:paraId="7CA1985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5E5E25B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CD9845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FB7EE6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6E41C09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6B86D65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vAlign w:val="center"/>
          </w:tcPr>
          <w:p w14:paraId="2ED8E3BA"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included in the Final Report</w:t>
            </w:r>
          </w:p>
        </w:tc>
      </w:tr>
      <w:tr w:rsidR="00271AD2" w:rsidRPr="00271AD2" w14:paraId="747608E3"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48870618"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lastRenderedPageBreak/>
              <w:t>Final report</w:t>
            </w:r>
          </w:p>
        </w:tc>
        <w:tc>
          <w:tcPr>
            <w:tcW w:w="578" w:type="dxa"/>
            <w:tcBorders>
              <w:top w:val="single" w:sz="4" w:space="0" w:color="000000"/>
              <w:left w:val="single" w:sz="4" w:space="0" w:color="000000"/>
              <w:bottom w:val="single" w:sz="4" w:space="0" w:color="000000"/>
              <w:right w:val="single" w:sz="4" w:space="0" w:color="000000"/>
            </w:tcBorders>
          </w:tcPr>
          <w:p w14:paraId="7F019B4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7BB028A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0153BC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9A4284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69A9E87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3648BBD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1F5AAB9A"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18B1BF02"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6F3FD36A"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Administrative Circular (text and annexes)</w:t>
            </w:r>
          </w:p>
        </w:tc>
        <w:tc>
          <w:tcPr>
            <w:tcW w:w="578" w:type="dxa"/>
            <w:tcBorders>
              <w:top w:val="single" w:sz="4" w:space="0" w:color="000000"/>
              <w:left w:val="single" w:sz="4" w:space="0" w:color="000000"/>
              <w:bottom w:val="single" w:sz="4" w:space="0" w:color="000000"/>
              <w:right w:val="single" w:sz="4" w:space="0" w:color="000000"/>
            </w:tcBorders>
          </w:tcPr>
          <w:p w14:paraId="7E9E798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20A8F8C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D5D925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9C3BA1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44C7F8A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469BCE4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624553EE"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54D90536"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75F978A1"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Multiple destination letters: text and annexes</w:t>
            </w:r>
          </w:p>
        </w:tc>
        <w:tc>
          <w:tcPr>
            <w:tcW w:w="578" w:type="dxa"/>
            <w:tcBorders>
              <w:top w:val="single" w:sz="4" w:space="0" w:color="000000"/>
              <w:left w:val="single" w:sz="4" w:space="0" w:color="000000"/>
              <w:bottom w:val="single" w:sz="4" w:space="0" w:color="000000"/>
              <w:right w:val="single" w:sz="4" w:space="0" w:color="000000"/>
            </w:tcBorders>
          </w:tcPr>
          <w:p w14:paraId="7E95AE9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4F57216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CAA65A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00BB38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2BF4254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5046F4B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4D26640C"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3DCA5FB7"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24A9D531"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Correspondence with host countries</w:t>
            </w:r>
          </w:p>
        </w:tc>
        <w:tc>
          <w:tcPr>
            <w:tcW w:w="578" w:type="dxa"/>
            <w:tcBorders>
              <w:top w:val="single" w:sz="4" w:space="0" w:color="000000"/>
              <w:left w:val="single" w:sz="4" w:space="0" w:color="000000"/>
              <w:bottom w:val="single" w:sz="4" w:space="0" w:color="000000"/>
              <w:right w:val="single" w:sz="4" w:space="0" w:color="000000"/>
            </w:tcBorders>
          </w:tcPr>
          <w:p w14:paraId="226473D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2BD046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85EC29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65B757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DB654F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6E5349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421F1737"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Depends on the host country</w:t>
            </w:r>
          </w:p>
        </w:tc>
      </w:tr>
      <w:tr w:rsidR="00271AD2" w:rsidRPr="00271AD2" w14:paraId="01473BC5"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17C6B4F1"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Announcements/media material</w:t>
            </w:r>
          </w:p>
        </w:tc>
        <w:tc>
          <w:tcPr>
            <w:tcW w:w="578" w:type="dxa"/>
            <w:tcBorders>
              <w:top w:val="single" w:sz="4" w:space="0" w:color="000000"/>
              <w:left w:val="single" w:sz="4" w:space="0" w:color="000000"/>
              <w:bottom w:val="single" w:sz="4" w:space="0" w:color="000000"/>
              <w:right w:val="single" w:sz="4" w:space="0" w:color="000000"/>
            </w:tcBorders>
          </w:tcPr>
          <w:p w14:paraId="3D1843A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66E7A5F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FD8030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CF9D44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1751775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2B5D276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2FBD03CA"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4FDC2825"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24CCB0D0"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Promotional material</w:t>
            </w:r>
          </w:p>
        </w:tc>
        <w:tc>
          <w:tcPr>
            <w:tcW w:w="578" w:type="dxa"/>
            <w:tcBorders>
              <w:top w:val="single" w:sz="4" w:space="0" w:color="000000"/>
              <w:left w:val="single" w:sz="4" w:space="0" w:color="000000"/>
              <w:bottom w:val="single" w:sz="4" w:space="0" w:color="000000"/>
              <w:right w:val="single" w:sz="4" w:space="0" w:color="000000"/>
            </w:tcBorders>
          </w:tcPr>
          <w:p w14:paraId="5BA7D08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4FF80D3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A1FFFA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89F692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5691117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16590E4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71867FA7"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0790CFA2"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4BFD04A8"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Information to delegates</w:t>
            </w:r>
          </w:p>
        </w:tc>
        <w:tc>
          <w:tcPr>
            <w:tcW w:w="578" w:type="dxa"/>
            <w:tcBorders>
              <w:top w:val="single" w:sz="4" w:space="0" w:color="000000"/>
              <w:left w:val="single" w:sz="4" w:space="0" w:color="000000"/>
              <w:bottom w:val="single" w:sz="4" w:space="0" w:color="000000"/>
              <w:right w:val="single" w:sz="4" w:space="0" w:color="000000"/>
            </w:tcBorders>
          </w:tcPr>
          <w:p w14:paraId="44A88C7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1122104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2D7DD4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E50799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40560B7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4002E47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4A039C52"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5F5EEEB1"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597A2529"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Administrative templates</w:t>
            </w:r>
          </w:p>
        </w:tc>
        <w:tc>
          <w:tcPr>
            <w:tcW w:w="578" w:type="dxa"/>
            <w:tcBorders>
              <w:top w:val="single" w:sz="4" w:space="0" w:color="000000"/>
              <w:left w:val="single" w:sz="4" w:space="0" w:color="000000"/>
              <w:bottom w:val="single" w:sz="4" w:space="0" w:color="000000"/>
              <w:right w:val="single" w:sz="4" w:space="0" w:color="000000"/>
            </w:tcBorders>
          </w:tcPr>
          <w:p w14:paraId="3DF06F4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4BEA11B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DB7982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754690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3C4F1F1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4269A45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69D30475"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2483D428"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57F7F59C"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en-GB"/>
              </w:rPr>
              <w:t>Webpage</w:t>
            </w:r>
          </w:p>
        </w:tc>
        <w:tc>
          <w:tcPr>
            <w:tcW w:w="578" w:type="dxa"/>
            <w:tcBorders>
              <w:top w:val="single" w:sz="4" w:space="0" w:color="000000"/>
              <w:left w:val="single" w:sz="4" w:space="0" w:color="000000"/>
              <w:bottom w:val="single" w:sz="4" w:space="0" w:color="000000"/>
              <w:right w:val="single" w:sz="4" w:space="0" w:color="000000"/>
            </w:tcBorders>
          </w:tcPr>
          <w:p w14:paraId="5E963E6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GB"/>
              </w:rPr>
            </w:pPr>
            <w:r w:rsidRPr="00271AD2">
              <w:rPr>
                <w:sz w:val="20"/>
                <w:lang w:val="en-US" w:eastAsia="en-GB"/>
              </w:rPr>
              <w:t>x</w:t>
            </w:r>
          </w:p>
        </w:tc>
        <w:tc>
          <w:tcPr>
            <w:tcW w:w="578" w:type="dxa"/>
            <w:tcBorders>
              <w:top w:val="single" w:sz="4" w:space="0" w:color="000000"/>
              <w:left w:val="single" w:sz="4" w:space="0" w:color="000000"/>
              <w:bottom w:val="single" w:sz="4" w:space="0" w:color="000000"/>
              <w:right w:val="single" w:sz="4" w:space="0" w:color="000000"/>
            </w:tcBorders>
          </w:tcPr>
          <w:p w14:paraId="44E5FD3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6301F7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F33F51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GB"/>
              </w:rPr>
            </w:pPr>
            <w:r w:rsidRPr="00271AD2">
              <w:rPr>
                <w:sz w:val="20"/>
                <w:lang w:val="en-US" w:eastAsia="en-GB"/>
              </w:rPr>
              <w:t>x</w:t>
            </w:r>
          </w:p>
        </w:tc>
        <w:tc>
          <w:tcPr>
            <w:tcW w:w="578" w:type="dxa"/>
            <w:tcBorders>
              <w:top w:val="single" w:sz="4" w:space="0" w:color="000000"/>
              <w:left w:val="single" w:sz="4" w:space="0" w:color="000000"/>
              <w:bottom w:val="single" w:sz="4" w:space="0" w:color="000000"/>
              <w:right w:val="single" w:sz="4" w:space="0" w:color="000000"/>
            </w:tcBorders>
          </w:tcPr>
          <w:p w14:paraId="474D690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GB"/>
              </w:rPr>
            </w:pPr>
            <w:r w:rsidRPr="00271AD2">
              <w:rPr>
                <w:sz w:val="20"/>
                <w:lang w:val="en-US" w:eastAsia="en-GB"/>
              </w:rPr>
              <w:t>x</w:t>
            </w:r>
          </w:p>
        </w:tc>
        <w:tc>
          <w:tcPr>
            <w:tcW w:w="578" w:type="dxa"/>
            <w:tcBorders>
              <w:top w:val="single" w:sz="4" w:space="0" w:color="000000"/>
              <w:left w:val="single" w:sz="4" w:space="0" w:color="000000"/>
              <w:bottom w:val="single" w:sz="4" w:space="0" w:color="000000"/>
              <w:right w:val="single" w:sz="4" w:space="0" w:color="000000"/>
            </w:tcBorders>
          </w:tcPr>
          <w:p w14:paraId="7FC372A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08118E11"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11AE95DE"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706EBBEC" w14:textId="3A6BED44" w:rsidR="00271AD2" w:rsidRPr="00271AD2" w:rsidRDefault="002866E4" w:rsidP="00271AD2">
            <w:pPr>
              <w:tabs>
                <w:tab w:val="clear" w:pos="1134"/>
                <w:tab w:val="clear" w:pos="1701"/>
                <w:tab w:val="clear" w:pos="2268"/>
                <w:tab w:val="clear" w:pos="2835"/>
              </w:tabs>
              <w:spacing w:before="20" w:after="20"/>
              <w:rPr>
                <w:b/>
                <w:bCs/>
                <w:color w:val="1F497D"/>
                <w:sz w:val="20"/>
                <w:lang w:val="en-US" w:eastAsia="en-CA"/>
              </w:rPr>
            </w:pPr>
            <w:r>
              <w:rPr>
                <w:b/>
                <w:bCs/>
                <w:color w:val="1F497D"/>
                <w:sz w:val="20"/>
                <w:lang w:val="en-US" w:eastAsia="en-CA"/>
              </w:rPr>
              <w:t xml:space="preserve">2.4 </w:t>
            </w:r>
            <w:r w:rsidR="00271AD2" w:rsidRPr="00271AD2">
              <w:rPr>
                <w:b/>
                <w:bCs/>
                <w:color w:val="1F497D"/>
                <w:sz w:val="20"/>
                <w:lang w:val="en-US" w:eastAsia="en-CA"/>
              </w:rPr>
              <w:t>Regional preparatory meeting for CIS</w:t>
            </w:r>
          </w:p>
        </w:tc>
        <w:tc>
          <w:tcPr>
            <w:tcW w:w="578" w:type="dxa"/>
            <w:tcBorders>
              <w:top w:val="single" w:sz="4" w:space="0" w:color="000000"/>
              <w:left w:val="single" w:sz="4" w:space="0" w:color="000000"/>
              <w:bottom w:val="single" w:sz="4" w:space="0" w:color="000000"/>
              <w:right w:val="single" w:sz="4" w:space="0" w:color="000000"/>
            </w:tcBorders>
          </w:tcPr>
          <w:p w14:paraId="632C522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6599BE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6BDF98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11A945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3BAE2A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396920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026C5968"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0251B50E"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shd w:val="clear" w:color="auto" w:fill="FFFF00"/>
          </w:tcPr>
          <w:p w14:paraId="71B82A22"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Interpretation</w:t>
            </w: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41354BF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34AF447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42E2D3B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12DFD8D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308E51A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5EE01BB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shd w:val="clear" w:color="auto" w:fill="FFFF00"/>
          </w:tcPr>
          <w:p w14:paraId="5693E1FE"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6BCA25AE"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139B7D28"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Contributions</w:t>
            </w:r>
          </w:p>
        </w:tc>
        <w:tc>
          <w:tcPr>
            <w:tcW w:w="578" w:type="dxa"/>
            <w:tcBorders>
              <w:top w:val="single" w:sz="4" w:space="0" w:color="000000"/>
              <w:left w:val="single" w:sz="4" w:space="0" w:color="000000"/>
              <w:bottom w:val="single" w:sz="4" w:space="0" w:color="000000"/>
              <w:right w:val="single" w:sz="4" w:space="0" w:color="000000"/>
            </w:tcBorders>
          </w:tcPr>
          <w:p w14:paraId="4F1D1B4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2AAD83E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DA95B4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5208FE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D3CB50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CFABFC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6A9B8855" w14:textId="77777777" w:rsidR="00271AD2" w:rsidRPr="00271AD2" w:rsidRDefault="00271AD2" w:rsidP="00271AD2">
            <w:pPr>
              <w:tabs>
                <w:tab w:val="clear" w:pos="567"/>
                <w:tab w:val="clear" w:pos="1134"/>
                <w:tab w:val="clear" w:pos="1701"/>
                <w:tab w:val="clear" w:pos="2268"/>
                <w:tab w:val="clear" w:pos="2835"/>
              </w:tabs>
              <w:spacing w:before="20" w:after="20"/>
              <w:rPr>
                <w:spacing w:val="-2"/>
                <w:sz w:val="20"/>
                <w:lang w:val="en-US" w:eastAsia="zh-CN"/>
              </w:rPr>
            </w:pPr>
            <w:r w:rsidRPr="00271AD2">
              <w:rPr>
                <w:spacing w:val="-2"/>
                <w:sz w:val="20"/>
                <w:lang w:val="en-US" w:eastAsia="zh-CN"/>
              </w:rPr>
              <w:t xml:space="preserve">Subject to deadlines </w:t>
            </w:r>
            <w:r w:rsidRPr="00271AD2">
              <w:rPr>
                <w:sz w:val="20"/>
                <w:lang w:val="en-US" w:eastAsia="zh-CN"/>
              </w:rPr>
              <w:t xml:space="preserve">established </w:t>
            </w:r>
            <w:r w:rsidRPr="00271AD2">
              <w:rPr>
                <w:spacing w:val="-2"/>
                <w:sz w:val="20"/>
                <w:lang w:val="en-US" w:eastAsia="zh-CN"/>
              </w:rPr>
              <w:t>in WTDC Resolution 1</w:t>
            </w:r>
            <w:r w:rsidRPr="00271AD2">
              <w:rPr>
                <w:spacing w:val="-4"/>
                <w:sz w:val="20"/>
                <w:lang w:val="en-US" w:eastAsia="zh-CN"/>
              </w:rPr>
              <w:t xml:space="preserve"> and PP Resolution 165</w:t>
            </w:r>
          </w:p>
        </w:tc>
      </w:tr>
      <w:tr w:rsidR="00271AD2" w:rsidRPr="00271AD2" w14:paraId="0DC20F79"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45146744"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Temporary documents</w:t>
            </w:r>
          </w:p>
        </w:tc>
        <w:tc>
          <w:tcPr>
            <w:tcW w:w="578" w:type="dxa"/>
            <w:tcBorders>
              <w:top w:val="single" w:sz="4" w:space="0" w:color="000000"/>
              <w:left w:val="single" w:sz="4" w:space="0" w:color="000000"/>
              <w:bottom w:val="single" w:sz="4" w:space="0" w:color="000000"/>
              <w:right w:val="single" w:sz="4" w:space="0" w:color="000000"/>
            </w:tcBorders>
          </w:tcPr>
          <w:p w14:paraId="3ACA7AA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04CF9E6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BFB969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DCC6D1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682674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3C0A06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6FD65D31"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6D049752"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68D8535F"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Agenda</w:t>
            </w:r>
          </w:p>
        </w:tc>
        <w:tc>
          <w:tcPr>
            <w:tcW w:w="578" w:type="dxa"/>
            <w:tcBorders>
              <w:top w:val="single" w:sz="4" w:space="0" w:color="000000"/>
              <w:left w:val="single" w:sz="4" w:space="0" w:color="000000"/>
              <w:bottom w:val="single" w:sz="4" w:space="0" w:color="000000"/>
              <w:right w:val="single" w:sz="4" w:space="0" w:color="000000"/>
            </w:tcBorders>
          </w:tcPr>
          <w:p w14:paraId="4E03491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6F18C30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4001B6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326EE5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7926FD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7D9B56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06119EC5"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047136C5"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642E27FD"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Information documents</w:t>
            </w:r>
          </w:p>
        </w:tc>
        <w:tc>
          <w:tcPr>
            <w:tcW w:w="578" w:type="dxa"/>
            <w:tcBorders>
              <w:top w:val="single" w:sz="4" w:space="0" w:color="000000"/>
              <w:left w:val="single" w:sz="4" w:space="0" w:color="000000"/>
              <w:bottom w:val="single" w:sz="4" w:space="0" w:color="000000"/>
              <w:right w:val="single" w:sz="4" w:space="0" w:color="000000"/>
            </w:tcBorders>
          </w:tcPr>
          <w:p w14:paraId="59C0F0D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9E489C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F87569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610AB0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87E07C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5FD4E3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31AE3D44"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Original language(s)</w:t>
            </w:r>
          </w:p>
        </w:tc>
      </w:tr>
      <w:tr w:rsidR="00271AD2" w:rsidRPr="00271AD2" w14:paraId="68235FFD"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064EC79C"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Information slides</w:t>
            </w:r>
          </w:p>
        </w:tc>
        <w:tc>
          <w:tcPr>
            <w:tcW w:w="578" w:type="dxa"/>
            <w:tcBorders>
              <w:top w:val="single" w:sz="4" w:space="0" w:color="000000"/>
              <w:left w:val="single" w:sz="4" w:space="0" w:color="000000"/>
              <w:bottom w:val="single" w:sz="4" w:space="0" w:color="000000"/>
              <w:right w:val="single" w:sz="4" w:space="0" w:color="000000"/>
            </w:tcBorders>
          </w:tcPr>
          <w:p w14:paraId="174C6D5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A0A4E0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8607D0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8A9FDA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C75477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A43588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14A71027"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Original language(s)</w:t>
            </w:r>
          </w:p>
        </w:tc>
      </w:tr>
      <w:tr w:rsidR="00271AD2" w:rsidRPr="00271AD2" w14:paraId="02F38E12"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3026531D"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List of participants</w:t>
            </w:r>
          </w:p>
        </w:tc>
        <w:tc>
          <w:tcPr>
            <w:tcW w:w="578" w:type="dxa"/>
            <w:tcBorders>
              <w:top w:val="single" w:sz="4" w:space="0" w:color="000000"/>
              <w:left w:val="single" w:sz="4" w:space="0" w:color="000000"/>
              <w:bottom w:val="single" w:sz="4" w:space="0" w:color="000000"/>
              <w:right w:val="single" w:sz="4" w:space="0" w:color="000000"/>
            </w:tcBorders>
          </w:tcPr>
          <w:p w14:paraId="494F501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02C0199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EA24EC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3B6215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D29AB5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29E42C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5C74ABE6"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5BFE39E0"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549DF126"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Resolutions</w:t>
            </w:r>
          </w:p>
        </w:tc>
        <w:tc>
          <w:tcPr>
            <w:tcW w:w="578" w:type="dxa"/>
            <w:tcBorders>
              <w:top w:val="single" w:sz="4" w:space="0" w:color="000000"/>
              <w:left w:val="single" w:sz="4" w:space="0" w:color="000000"/>
              <w:bottom w:val="single" w:sz="4" w:space="0" w:color="000000"/>
              <w:right w:val="single" w:sz="4" w:space="0" w:color="000000"/>
            </w:tcBorders>
          </w:tcPr>
          <w:p w14:paraId="4A3929E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0E087CE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6AB529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58BA9E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A017D9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63C346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vAlign w:val="center"/>
          </w:tcPr>
          <w:p w14:paraId="6EB2CA0D"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included in the Final Report</w:t>
            </w:r>
          </w:p>
        </w:tc>
      </w:tr>
      <w:tr w:rsidR="00271AD2" w:rsidRPr="00271AD2" w14:paraId="586FF85F"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42FF289B"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Recommendations</w:t>
            </w:r>
          </w:p>
        </w:tc>
        <w:tc>
          <w:tcPr>
            <w:tcW w:w="578" w:type="dxa"/>
            <w:tcBorders>
              <w:top w:val="single" w:sz="4" w:space="0" w:color="000000"/>
              <w:left w:val="single" w:sz="4" w:space="0" w:color="000000"/>
              <w:bottom w:val="single" w:sz="4" w:space="0" w:color="000000"/>
              <w:right w:val="single" w:sz="4" w:space="0" w:color="000000"/>
            </w:tcBorders>
          </w:tcPr>
          <w:p w14:paraId="51C5A12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25C4C6D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90BEB6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951F5E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854717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A90EEE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vAlign w:val="center"/>
          </w:tcPr>
          <w:p w14:paraId="552A724E"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included in the Final Report</w:t>
            </w:r>
          </w:p>
        </w:tc>
      </w:tr>
      <w:tr w:rsidR="00271AD2" w:rsidRPr="00271AD2" w14:paraId="52870145"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5A982CC7"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Final report</w:t>
            </w:r>
          </w:p>
        </w:tc>
        <w:tc>
          <w:tcPr>
            <w:tcW w:w="578" w:type="dxa"/>
            <w:tcBorders>
              <w:top w:val="single" w:sz="4" w:space="0" w:color="000000"/>
              <w:left w:val="single" w:sz="4" w:space="0" w:color="000000"/>
              <w:bottom w:val="single" w:sz="4" w:space="0" w:color="000000"/>
              <w:right w:val="single" w:sz="4" w:space="0" w:color="000000"/>
            </w:tcBorders>
          </w:tcPr>
          <w:p w14:paraId="1AFAA71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1CE8B3D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647DF1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E46B16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911794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E66EBC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2D709168"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2BC82CCA"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2048A0A4"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Administrative Circular (text and annexes)</w:t>
            </w:r>
          </w:p>
        </w:tc>
        <w:tc>
          <w:tcPr>
            <w:tcW w:w="578" w:type="dxa"/>
            <w:tcBorders>
              <w:top w:val="single" w:sz="4" w:space="0" w:color="000000"/>
              <w:left w:val="single" w:sz="4" w:space="0" w:color="000000"/>
              <w:bottom w:val="single" w:sz="4" w:space="0" w:color="000000"/>
              <w:right w:val="single" w:sz="4" w:space="0" w:color="000000"/>
            </w:tcBorders>
          </w:tcPr>
          <w:p w14:paraId="1D476EA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586BA8B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53393D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6BAD35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84B0B6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2010A8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4CFD4836"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3E3B4D76"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396B0DCF"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Multiple destination letters: text and annexes</w:t>
            </w:r>
          </w:p>
        </w:tc>
        <w:tc>
          <w:tcPr>
            <w:tcW w:w="578" w:type="dxa"/>
            <w:tcBorders>
              <w:top w:val="single" w:sz="4" w:space="0" w:color="000000"/>
              <w:left w:val="single" w:sz="4" w:space="0" w:color="000000"/>
              <w:bottom w:val="single" w:sz="4" w:space="0" w:color="000000"/>
              <w:right w:val="single" w:sz="4" w:space="0" w:color="000000"/>
            </w:tcBorders>
          </w:tcPr>
          <w:p w14:paraId="5AFDA28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4F50F73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028376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1E2E02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7BF3C8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E81A52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5EAA16D8"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29399027"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04177E6A"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Correspondence with host countries</w:t>
            </w:r>
          </w:p>
        </w:tc>
        <w:tc>
          <w:tcPr>
            <w:tcW w:w="578" w:type="dxa"/>
            <w:tcBorders>
              <w:top w:val="single" w:sz="4" w:space="0" w:color="000000"/>
              <w:left w:val="single" w:sz="4" w:space="0" w:color="000000"/>
              <w:bottom w:val="single" w:sz="4" w:space="0" w:color="000000"/>
              <w:right w:val="single" w:sz="4" w:space="0" w:color="000000"/>
            </w:tcBorders>
          </w:tcPr>
          <w:p w14:paraId="1459541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1FCD1C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B09633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230023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6D275B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2F9BC2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61B2F3A3"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Depends on the host country</w:t>
            </w:r>
          </w:p>
        </w:tc>
      </w:tr>
      <w:tr w:rsidR="00271AD2" w:rsidRPr="00271AD2" w14:paraId="2AB55EE6"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205BFD24"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Announcements/media material</w:t>
            </w:r>
          </w:p>
        </w:tc>
        <w:tc>
          <w:tcPr>
            <w:tcW w:w="578" w:type="dxa"/>
            <w:tcBorders>
              <w:top w:val="single" w:sz="4" w:space="0" w:color="000000"/>
              <w:left w:val="single" w:sz="4" w:space="0" w:color="000000"/>
              <w:bottom w:val="single" w:sz="4" w:space="0" w:color="000000"/>
              <w:right w:val="single" w:sz="4" w:space="0" w:color="000000"/>
            </w:tcBorders>
          </w:tcPr>
          <w:p w14:paraId="040B00C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352AB78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2D0787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2AA115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1684BF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936106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2A200D92"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0988DC6E"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0B0674A0"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Promotional material</w:t>
            </w:r>
          </w:p>
        </w:tc>
        <w:tc>
          <w:tcPr>
            <w:tcW w:w="578" w:type="dxa"/>
            <w:tcBorders>
              <w:top w:val="single" w:sz="4" w:space="0" w:color="000000"/>
              <w:left w:val="single" w:sz="4" w:space="0" w:color="000000"/>
              <w:bottom w:val="single" w:sz="4" w:space="0" w:color="000000"/>
              <w:right w:val="single" w:sz="4" w:space="0" w:color="000000"/>
            </w:tcBorders>
          </w:tcPr>
          <w:p w14:paraId="11B4D42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613B8E3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4CBE11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C864A8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6E4FDF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9EFFB6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468C2589"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523965FE"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627D0B66"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Information to delegates</w:t>
            </w:r>
          </w:p>
        </w:tc>
        <w:tc>
          <w:tcPr>
            <w:tcW w:w="578" w:type="dxa"/>
            <w:tcBorders>
              <w:top w:val="single" w:sz="4" w:space="0" w:color="000000"/>
              <w:left w:val="single" w:sz="4" w:space="0" w:color="000000"/>
              <w:bottom w:val="single" w:sz="4" w:space="0" w:color="000000"/>
              <w:right w:val="single" w:sz="4" w:space="0" w:color="000000"/>
            </w:tcBorders>
          </w:tcPr>
          <w:p w14:paraId="722B450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0104433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B93397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A109C0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A3F231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332A19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186E1572"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5941A070"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7F0AA839"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Administrative templates</w:t>
            </w:r>
          </w:p>
        </w:tc>
        <w:tc>
          <w:tcPr>
            <w:tcW w:w="578" w:type="dxa"/>
            <w:tcBorders>
              <w:top w:val="single" w:sz="4" w:space="0" w:color="000000"/>
              <w:left w:val="single" w:sz="4" w:space="0" w:color="000000"/>
              <w:bottom w:val="single" w:sz="4" w:space="0" w:color="000000"/>
              <w:right w:val="single" w:sz="4" w:space="0" w:color="000000"/>
            </w:tcBorders>
          </w:tcPr>
          <w:p w14:paraId="56E4829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1772229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0A59E8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CBF3FD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000E7A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DC4F07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574A523C"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692B6FE8"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45B4BDF5"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en-GB"/>
              </w:rPr>
              <w:t>Webpage</w:t>
            </w:r>
          </w:p>
        </w:tc>
        <w:tc>
          <w:tcPr>
            <w:tcW w:w="578" w:type="dxa"/>
            <w:tcBorders>
              <w:top w:val="single" w:sz="4" w:space="0" w:color="000000"/>
              <w:left w:val="single" w:sz="4" w:space="0" w:color="000000"/>
              <w:bottom w:val="single" w:sz="4" w:space="0" w:color="000000"/>
              <w:right w:val="single" w:sz="4" w:space="0" w:color="000000"/>
            </w:tcBorders>
          </w:tcPr>
          <w:p w14:paraId="41E82E9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GB"/>
              </w:rPr>
              <w:t>x</w:t>
            </w:r>
          </w:p>
        </w:tc>
        <w:tc>
          <w:tcPr>
            <w:tcW w:w="578" w:type="dxa"/>
            <w:tcBorders>
              <w:top w:val="single" w:sz="4" w:space="0" w:color="000000"/>
              <w:left w:val="single" w:sz="4" w:space="0" w:color="000000"/>
              <w:bottom w:val="single" w:sz="4" w:space="0" w:color="000000"/>
              <w:right w:val="single" w:sz="4" w:space="0" w:color="000000"/>
            </w:tcBorders>
          </w:tcPr>
          <w:p w14:paraId="0350B88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AC463D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B381E6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2F355B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C2B664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GB"/>
              </w:rPr>
              <w:t>x</w:t>
            </w:r>
          </w:p>
        </w:tc>
        <w:tc>
          <w:tcPr>
            <w:tcW w:w="2834" w:type="dxa"/>
            <w:tcBorders>
              <w:top w:val="single" w:sz="4" w:space="0" w:color="000000"/>
              <w:left w:val="single" w:sz="4" w:space="0" w:color="000000"/>
              <w:bottom w:val="single" w:sz="4" w:space="0" w:color="000000"/>
            </w:tcBorders>
          </w:tcPr>
          <w:p w14:paraId="1800939B"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73D036EB"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427105E0" w14:textId="0F1A79ED" w:rsidR="00271AD2" w:rsidRPr="00271AD2" w:rsidRDefault="002866E4" w:rsidP="00271AD2">
            <w:pPr>
              <w:tabs>
                <w:tab w:val="clear" w:pos="1134"/>
                <w:tab w:val="clear" w:pos="1701"/>
                <w:tab w:val="clear" w:pos="2268"/>
                <w:tab w:val="clear" w:pos="2835"/>
              </w:tabs>
              <w:spacing w:before="20" w:after="20"/>
              <w:rPr>
                <w:b/>
                <w:bCs/>
                <w:color w:val="1F497D"/>
                <w:sz w:val="20"/>
                <w:lang w:val="en-US" w:eastAsia="en-CA"/>
              </w:rPr>
            </w:pPr>
            <w:r>
              <w:rPr>
                <w:b/>
                <w:bCs/>
                <w:color w:val="1F497D"/>
                <w:sz w:val="20"/>
                <w:lang w:val="en-US" w:eastAsia="en-CA"/>
              </w:rPr>
              <w:t xml:space="preserve">2.5 </w:t>
            </w:r>
            <w:r w:rsidR="00271AD2" w:rsidRPr="00271AD2">
              <w:rPr>
                <w:b/>
                <w:bCs/>
                <w:color w:val="1F497D"/>
                <w:sz w:val="20"/>
                <w:lang w:val="en-US" w:eastAsia="en-CA"/>
              </w:rPr>
              <w:t>Regional preparatory meeting for the Americas</w:t>
            </w:r>
          </w:p>
        </w:tc>
        <w:tc>
          <w:tcPr>
            <w:tcW w:w="578" w:type="dxa"/>
            <w:tcBorders>
              <w:top w:val="single" w:sz="4" w:space="0" w:color="000000"/>
              <w:left w:val="single" w:sz="4" w:space="0" w:color="000000"/>
              <w:bottom w:val="single" w:sz="4" w:space="0" w:color="000000"/>
              <w:right w:val="single" w:sz="4" w:space="0" w:color="000000"/>
            </w:tcBorders>
          </w:tcPr>
          <w:p w14:paraId="04FB401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5D754E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0E1F16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6F5AB3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9B657C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352AF1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6612A1A5"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325A813E"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shd w:val="clear" w:color="auto" w:fill="FFFF00"/>
          </w:tcPr>
          <w:p w14:paraId="15D7B881"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Interpretation</w:t>
            </w: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0FCDEC5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69F0269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3D051AB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07DDB5B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5F9211C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01C05A9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shd w:val="clear" w:color="auto" w:fill="FFFF00"/>
          </w:tcPr>
          <w:p w14:paraId="4B5FB974"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0E1D6E56"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551CF9CB"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Contributions</w:t>
            </w:r>
          </w:p>
        </w:tc>
        <w:tc>
          <w:tcPr>
            <w:tcW w:w="578" w:type="dxa"/>
            <w:tcBorders>
              <w:top w:val="single" w:sz="4" w:space="0" w:color="000000"/>
              <w:left w:val="single" w:sz="4" w:space="0" w:color="000000"/>
              <w:bottom w:val="single" w:sz="4" w:space="0" w:color="000000"/>
              <w:right w:val="single" w:sz="4" w:space="0" w:color="000000"/>
            </w:tcBorders>
          </w:tcPr>
          <w:p w14:paraId="53A7CB8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673780E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75A45F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D39DE5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70141E8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EE4EAB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3F0DC3CD" w14:textId="77777777" w:rsidR="00271AD2" w:rsidRPr="00271AD2" w:rsidRDefault="00271AD2" w:rsidP="00271AD2">
            <w:pPr>
              <w:tabs>
                <w:tab w:val="clear" w:pos="567"/>
                <w:tab w:val="clear" w:pos="1134"/>
                <w:tab w:val="clear" w:pos="1701"/>
                <w:tab w:val="clear" w:pos="2268"/>
                <w:tab w:val="clear" w:pos="2835"/>
              </w:tabs>
              <w:spacing w:before="20" w:after="20"/>
              <w:rPr>
                <w:spacing w:val="-2"/>
                <w:sz w:val="20"/>
                <w:lang w:val="en-US" w:eastAsia="zh-CN"/>
              </w:rPr>
            </w:pPr>
            <w:r w:rsidRPr="00271AD2">
              <w:rPr>
                <w:spacing w:val="-2"/>
                <w:sz w:val="20"/>
                <w:lang w:val="en-US" w:eastAsia="zh-CN"/>
              </w:rPr>
              <w:t xml:space="preserve">Subject to deadlines </w:t>
            </w:r>
            <w:r w:rsidRPr="00271AD2">
              <w:rPr>
                <w:sz w:val="20"/>
                <w:lang w:val="en-US" w:eastAsia="zh-CN"/>
              </w:rPr>
              <w:t xml:space="preserve">established </w:t>
            </w:r>
            <w:r w:rsidRPr="00271AD2">
              <w:rPr>
                <w:spacing w:val="-2"/>
                <w:sz w:val="20"/>
                <w:lang w:val="en-US" w:eastAsia="zh-CN"/>
              </w:rPr>
              <w:t>in WTDC Resolution 1</w:t>
            </w:r>
            <w:r w:rsidRPr="00271AD2">
              <w:rPr>
                <w:spacing w:val="-4"/>
                <w:sz w:val="20"/>
                <w:lang w:val="en-US" w:eastAsia="zh-CN"/>
              </w:rPr>
              <w:t xml:space="preserve"> and PP Resolution 165</w:t>
            </w:r>
          </w:p>
        </w:tc>
      </w:tr>
      <w:tr w:rsidR="00271AD2" w:rsidRPr="00271AD2" w14:paraId="4117A6C5"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1A1E8B12"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Temporary documents</w:t>
            </w:r>
          </w:p>
        </w:tc>
        <w:tc>
          <w:tcPr>
            <w:tcW w:w="578" w:type="dxa"/>
            <w:tcBorders>
              <w:top w:val="single" w:sz="4" w:space="0" w:color="000000"/>
              <w:left w:val="single" w:sz="4" w:space="0" w:color="000000"/>
              <w:bottom w:val="single" w:sz="4" w:space="0" w:color="000000"/>
              <w:right w:val="single" w:sz="4" w:space="0" w:color="000000"/>
            </w:tcBorders>
          </w:tcPr>
          <w:p w14:paraId="20CA035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00EFC7C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9CED6B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F10B6C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F41A6E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4ACFEE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6BBCB278"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3808CB77"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4365B31A"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Agenda</w:t>
            </w:r>
          </w:p>
        </w:tc>
        <w:tc>
          <w:tcPr>
            <w:tcW w:w="578" w:type="dxa"/>
            <w:tcBorders>
              <w:top w:val="single" w:sz="4" w:space="0" w:color="000000"/>
              <w:left w:val="single" w:sz="4" w:space="0" w:color="000000"/>
              <w:bottom w:val="single" w:sz="4" w:space="0" w:color="000000"/>
              <w:right w:val="single" w:sz="4" w:space="0" w:color="000000"/>
            </w:tcBorders>
          </w:tcPr>
          <w:p w14:paraId="2F94B6A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772EEB3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E02AE0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7DBA8A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30E1BB2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ED6832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6671D517"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35397468"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44727497"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Information documents</w:t>
            </w:r>
          </w:p>
        </w:tc>
        <w:tc>
          <w:tcPr>
            <w:tcW w:w="578" w:type="dxa"/>
            <w:tcBorders>
              <w:top w:val="single" w:sz="4" w:space="0" w:color="000000"/>
              <w:left w:val="single" w:sz="4" w:space="0" w:color="000000"/>
              <w:bottom w:val="single" w:sz="4" w:space="0" w:color="000000"/>
              <w:right w:val="single" w:sz="4" w:space="0" w:color="000000"/>
            </w:tcBorders>
          </w:tcPr>
          <w:p w14:paraId="75EF8EF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24C3F8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22CB39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7F29A7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11DE78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3482DB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730F83A0"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Original language(s)</w:t>
            </w:r>
          </w:p>
        </w:tc>
      </w:tr>
      <w:tr w:rsidR="00271AD2" w:rsidRPr="00271AD2" w14:paraId="2111A44C"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7833872E"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Information slides</w:t>
            </w:r>
          </w:p>
        </w:tc>
        <w:tc>
          <w:tcPr>
            <w:tcW w:w="578" w:type="dxa"/>
            <w:tcBorders>
              <w:top w:val="single" w:sz="4" w:space="0" w:color="000000"/>
              <w:left w:val="single" w:sz="4" w:space="0" w:color="000000"/>
              <w:bottom w:val="single" w:sz="4" w:space="0" w:color="000000"/>
              <w:right w:val="single" w:sz="4" w:space="0" w:color="000000"/>
            </w:tcBorders>
          </w:tcPr>
          <w:p w14:paraId="6BD5E1E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7482DD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714541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1EC051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68D6AC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A46191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1E3CE45E"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Original language(s)</w:t>
            </w:r>
          </w:p>
        </w:tc>
      </w:tr>
      <w:tr w:rsidR="00271AD2" w:rsidRPr="00271AD2" w14:paraId="5E99621C"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3CD8A94A"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List of participants</w:t>
            </w:r>
          </w:p>
        </w:tc>
        <w:tc>
          <w:tcPr>
            <w:tcW w:w="578" w:type="dxa"/>
            <w:tcBorders>
              <w:top w:val="single" w:sz="4" w:space="0" w:color="000000"/>
              <w:left w:val="single" w:sz="4" w:space="0" w:color="000000"/>
              <w:bottom w:val="single" w:sz="4" w:space="0" w:color="000000"/>
              <w:right w:val="single" w:sz="4" w:space="0" w:color="000000"/>
            </w:tcBorders>
          </w:tcPr>
          <w:p w14:paraId="5EE33FC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4F1231C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80C3E2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8B9A4C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4F43A9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87999B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3C09CA0E"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2D751826"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3D55C302"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lastRenderedPageBreak/>
              <w:t>Resolutions</w:t>
            </w:r>
          </w:p>
        </w:tc>
        <w:tc>
          <w:tcPr>
            <w:tcW w:w="578" w:type="dxa"/>
            <w:tcBorders>
              <w:top w:val="single" w:sz="4" w:space="0" w:color="000000"/>
              <w:left w:val="single" w:sz="4" w:space="0" w:color="000000"/>
              <w:bottom w:val="single" w:sz="4" w:space="0" w:color="000000"/>
              <w:right w:val="single" w:sz="4" w:space="0" w:color="000000"/>
            </w:tcBorders>
          </w:tcPr>
          <w:p w14:paraId="1E2700B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59532FE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762102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8119FF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1731FE9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4002A5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vAlign w:val="center"/>
          </w:tcPr>
          <w:p w14:paraId="456421E5"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included in the Final Report</w:t>
            </w:r>
          </w:p>
        </w:tc>
      </w:tr>
      <w:tr w:rsidR="00271AD2" w:rsidRPr="00271AD2" w14:paraId="111C79D6"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002C2800"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Recommendations</w:t>
            </w:r>
          </w:p>
        </w:tc>
        <w:tc>
          <w:tcPr>
            <w:tcW w:w="578" w:type="dxa"/>
            <w:tcBorders>
              <w:top w:val="single" w:sz="4" w:space="0" w:color="000000"/>
              <w:left w:val="single" w:sz="4" w:space="0" w:color="000000"/>
              <w:bottom w:val="single" w:sz="4" w:space="0" w:color="000000"/>
              <w:right w:val="single" w:sz="4" w:space="0" w:color="000000"/>
            </w:tcBorders>
          </w:tcPr>
          <w:p w14:paraId="3907325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6422D8C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7E2E96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720636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4092BB4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827E14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vAlign w:val="center"/>
          </w:tcPr>
          <w:p w14:paraId="0CFAEB2B"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included in the Final Report</w:t>
            </w:r>
          </w:p>
        </w:tc>
      </w:tr>
      <w:tr w:rsidR="00271AD2" w:rsidRPr="00271AD2" w14:paraId="1AF89008"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0C7AB67A"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Final report</w:t>
            </w:r>
          </w:p>
        </w:tc>
        <w:tc>
          <w:tcPr>
            <w:tcW w:w="578" w:type="dxa"/>
            <w:tcBorders>
              <w:top w:val="single" w:sz="4" w:space="0" w:color="000000"/>
              <w:left w:val="single" w:sz="4" w:space="0" w:color="000000"/>
              <w:bottom w:val="single" w:sz="4" w:space="0" w:color="000000"/>
              <w:right w:val="single" w:sz="4" w:space="0" w:color="000000"/>
            </w:tcBorders>
          </w:tcPr>
          <w:p w14:paraId="5AB70E7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3BB36C4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D4EF48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908CDF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31D2699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02A0FD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18AF5FBD"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45EAF865"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4CBA497D"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Administrative Circular (text and annexes)</w:t>
            </w:r>
          </w:p>
        </w:tc>
        <w:tc>
          <w:tcPr>
            <w:tcW w:w="578" w:type="dxa"/>
            <w:tcBorders>
              <w:top w:val="single" w:sz="4" w:space="0" w:color="000000"/>
              <w:left w:val="single" w:sz="4" w:space="0" w:color="000000"/>
              <w:bottom w:val="single" w:sz="4" w:space="0" w:color="000000"/>
              <w:right w:val="single" w:sz="4" w:space="0" w:color="000000"/>
            </w:tcBorders>
          </w:tcPr>
          <w:p w14:paraId="21A21E4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637113F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416BF3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7B2A9C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1C28EAE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8C75F4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439F00B5"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51F863BE"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62480FF5"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Multiple destination letters: text and annexes</w:t>
            </w:r>
          </w:p>
        </w:tc>
        <w:tc>
          <w:tcPr>
            <w:tcW w:w="578" w:type="dxa"/>
            <w:tcBorders>
              <w:top w:val="single" w:sz="4" w:space="0" w:color="000000"/>
              <w:left w:val="single" w:sz="4" w:space="0" w:color="000000"/>
              <w:bottom w:val="single" w:sz="4" w:space="0" w:color="000000"/>
              <w:right w:val="single" w:sz="4" w:space="0" w:color="000000"/>
            </w:tcBorders>
          </w:tcPr>
          <w:p w14:paraId="01991EF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6A45D85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488C5E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E1C83A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06F4B1D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457096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4A0F8F47"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02162203"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41175EC5"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Correspondence with host countries</w:t>
            </w:r>
          </w:p>
        </w:tc>
        <w:tc>
          <w:tcPr>
            <w:tcW w:w="578" w:type="dxa"/>
            <w:tcBorders>
              <w:top w:val="single" w:sz="4" w:space="0" w:color="000000"/>
              <w:left w:val="single" w:sz="4" w:space="0" w:color="000000"/>
              <w:bottom w:val="single" w:sz="4" w:space="0" w:color="000000"/>
              <w:right w:val="single" w:sz="4" w:space="0" w:color="000000"/>
            </w:tcBorders>
          </w:tcPr>
          <w:p w14:paraId="389B70E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E461BE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2A8BD7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E7A3F1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2D28D7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28B39E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0239E516"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Depends on the host country</w:t>
            </w:r>
          </w:p>
        </w:tc>
      </w:tr>
      <w:tr w:rsidR="00271AD2" w:rsidRPr="00271AD2" w14:paraId="4E359812"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2623763B"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Announcements/media material</w:t>
            </w:r>
          </w:p>
        </w:tc>
        <w:tc>
          <w:tcPr>
            <w:tcW w:w="578" w:type="dxa"/>
            <w:tcBorders>
              <w:top w:val="single" w:sz="4" w:space="0" w:color="000000"/>
              <w:left w:val="single" w:sz="4" w:space="0" w:color="000000"/>
              <w:bottom w:val="single" w:sz="4" w:space="0" w:color="000000"/>
              <w:right w:val="single" w:sz="4" w:space="0" w:color="000000"/>
            </w:tcBorders>
          </w:tcPr>
          <w:p w14:paraId="397B753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504BC11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53BD64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398B88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74EC4FE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8C380C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6F3137C6"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52D2E0A0"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7917CF2A"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Promotional material</w:t>
            </w:r>
          </w:p>
        </w:tc>
        <w:tc>
          <w:tcPr>
            <w:tcW w:w="578" w:type="dxa"/>
            <w:tcBorders>
              <w:top w:val="single" w:sz="4" w:space="0" w:color="000000"/>
              <w:left w:val="single" w:sz="4" w:space="0" w:color="000000"/>
              <w:bottom w:val="single" w:sz="4" w:space="0" w:color="000000"/>
              <w:right w:val="single" w:sz="4" w:space="0" w:color="000000"/>
            </w:tcBorders>
          </w:tcPr>
          <w:p w14:paraId="21737C4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6673EA7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7F5B67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864A1C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47A041B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A06CAB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219B031B"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5B5406C3"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7F002E57"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Information to delegates</w:t>
            </w:r>
          </w:p>
        </w:tc>
        <w:tc>
          <w:tcPr>
            <w:tcW w:w="578" w:type="dxa"/>
            <w:tcBorders>
              <w:top w:val="single" w:sz="4" w:space="0" w:color="000000"/>
              <w:left w:val="single" w:sz="4" w:space="0" w:color="000000"/>
              <w:bottom w:val="single" w:sz="4" w:space="0" w:color="000000"/>
              <w:right w:val="single" w:sz="4" w:space="0" w:color="000000"/>
            </w:tcBorders>
          </w:tcPr>
          <w:p w14:paraId="44FEC61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7D02AF1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B03981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3EE6DB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6CF3EAB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4800AC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1F2B4DCA"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4A095037"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41945283"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Administrative templates</w:t>
            </w:r>
          </w:p>
        </w:tc>
        <w:tc>
          <w:tcPr>
            <w:tcW w:w="578" w:type="dxa"/>
            <w:tcBorders>
              <w:top w:val="single" w:sz="4" w:space="0" w:color="000000"/>
              <w:left w:val="single" w:sz="4" w:space="0" w:color="000000"/>
              <w:bottom w:val="single" w:sz="4" w:space="0" w:color="000000"/>
              <w:right w:val="single" w:sz="4" w:space="0" w:color="000000"/>
            </w:tcBorders>
          </w:tcPr>
          <w:p w14:paraId="722E461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74443D7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8F6FF5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6AE388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54BB1BA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920F7F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70D582D6"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62295B08"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62572D36"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en-GB"/>
              </w:rPr>
              <w:t>Webpage</w:t>
            </w:r>
          </w:p>
        </w:tc>
        <w:tc>
          <w:tcPr>
            <w:tcW w:w="578" w:type="dxa"/>
            <w:tcBorders>
              <w:top w:val="single" w:sz="4" w:space="0" w:color="000000"/>
              <w:left w:val="single" w:sz="4" w:space="0" w:color="000000"/>
              <w:bottom w:val="single" w:sz="4" w:space="0" w:color="000000"/>
              <w:right w:val="single" w:sz="4" w:space="0" w:color="000000"/>
            </w:tcBorders>
          </w:tcPr>
          <w:p w14:paraId="456E6BA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GB"/>
              </w:rPr>
              <w:t>x</w:t>
            </w:r>
          </w:p>
        </w:tc>
        <w:tc>
          <w:tcPr>
            <w:tcW w:w="578" w:type="dxa"/>
            <w:tcBorders>
              <w:top w:val="single" w:sz="4" w:space="0" w:color="000000"/>
              <w:left w:val="single" w:sz="4" w:space="0" w:color="000000"/>
              <w:bottom w:val="single" w:sz="4" w:space="0" w:color="000000"/>
              <w:right w:val="single" w:sz="4" w:space="0" w:color="000000"/>
            </w:tcBorders>
          </w:tcPr>
          <w:p w14:paraId="3824A2E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089A14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AFDE1B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GB"/>
              </w:rPr>
              <w:t>x</w:t>
            </w:r>
          </w:p>
        </w:tc>
        <w:tc>
          <w:tcPr>
            <w:tcW w:w="578" w:type="dxa"/>
            <w:tcBorders>
              <w:top w:val="single" w:sz="4" w:space="0" w:color="000000"/>
              <w:left w:val="single" w:sz="4" w:space="0" w:color="000000"/>
              <w:bottom w:val="single" w:sz="4" w:space="0" w:color="000000"/>
              <w:right w:val="single" w:sz="4" w:space="0" w:color="000000"/>
            </w:tcBorders>
          </w:tcPr>
          <w:p w14:paraId="28C8DBC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CA376D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66122BDB"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74954142"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67962004" w14:textId="0C5E098E" w:rsidR="00271AD2" w:rsidRPr="00271AD2" w:rsidRDefault="002866E4" w:rsidP="00271AD2">
            <w:pPr>
              <w:tabs>
                <w:tab w:val="clear" w:pos="1134"/>
                <w:tab w:val="clear" w:pos="1701"/>
                <w:tab w:val="clear" w:pos="2268"/>
                <w:tab w:val="clear" w:pos="2835"/>
              </w:tabs>
              <w:spacing w:before="20" w:after="20"/>
              <w:rPr>
                <w:b/>
                <w:bCs/>
                <w:color w:val="1F497D"/>
                <w:sz w:val="20"/>
                <w:lang w:val="en-US" w:eastAsia="en-CA"/>
              </w:rPr>
            </w:pPr>
            <w:r>
              <w:rPr>
                <w:b/>
                <w:bCs/>
                <w:color w:val="1F497D"/>
                <w:sz w:val="20"/>
                <w:lang w:val="en-US" w:eastAsia="en-CA"/>
              </w:rPr>
              <w:t xml:space="preserve">2.6 </w:t>
            </w:r>
            <w:r w:rsidR="00271AD2" w:rsidRPr="00271AD2">
              <w:rPr>
                <w:b/>
                <w:bCs/>
                <w:color w:val="1F497D"/>
                <w:sz w:val="20"/>
                <w:lang w:val="en-US" w:eastAsia="en-CA"/>
              </w:rPr>
              <w:t>Regional preparatory meeting for Asia-Pacific</w:t>
            </w:r>
          </w:p>
        </w:tc>
        <w:tc>
          <w:tcPr>
            <w:tcW w:w="578" w:type="dxa"/>
            <w:tcBorders>
              <w:top w:val="single" w:sz="4" w:space="0" w:color="000000"/>
              <w:left w:val="single" w:sz="4" w:space="0" w:color="000000"/>
              <w:bottom w:val="single" w:sz="4" w:space="0" w:color="000000"/>
              <w:right w:val="single" w:sz="4" w:space="0" w:color="000000"/>
            </w:tcBorders>
          </w:tcPr>
          <w:p w14:paraId="055718B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95AEC9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033D9E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03AC2B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94DAE5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427209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5C1A35F8"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0A716F02"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shd w:val="clear" w:color="auto" w:fill="FFFF00"/>
          </w:tcPr>
          <w:p w14:paraId="1CF57CD6"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Interpretation</w:t>
            </w: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10C2DAF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1E56D23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03CAEFA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1B57CC0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123C036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235ABFB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shd w:val="clear" w:color="auto" w:fill="FFFF00"/>
          </w:tcPr>
          <w:p w14:paraId="6B788ACB"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35AAD795"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3CBC4A83"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Contributions</w:t>
            </w:r>
          </w:p>
        </w:tc>
        <w:tc>
          <w:tcPr>
            <w:tcW w:w="578" w:type="dxa"/>
            <w:tcBorders>
              <w:top w:val="single" w:sz="4" w:space="0" w:color="000000"/>
              <w:left w:val="single" w:sz="4" w:space="0" w:color="000000"/>
              <w:bottom w:val="single" w:sz="4" w:space="0" w:color="000000"/>
              <w:right w:val="single" w:sz="4" w:space="0" w:color="000000"/>
            </w:tcBorders>
          </w:tcPr>
          <w:p w14:paraId="1E83529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2F03496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C23241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5B2C915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7D0DAF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26E566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5DF5B197" w14:textId="77777777" w:rsidR="00271AD2" w:rsidRPr="00271AD2" w:rsidRDefault="00271AD2" w:rsidP="00271AD2">
            <w:pPr>
              <w:tabs>
                <w:tab w:val="clear" w:pos="567"/>
                <w:tab w:val="clear" w:pos="1134"/>
                <w:tab w:val="clear" w:pos="1701"/>
                <w:tab w:val="clear" w:pos="2268"/>
                <w:tab w:val="clear" w:pos="2835"/>
              </w:tabs>
              <w:spacing w:before="20" w:after="20"/>
              <w:rPr>
                <w:spacing w:val="-2"/>
                <w:sz w:val="20"/>
                <w:lang w:val="en-US" w:eastAsia="zh-CN"/>
              </w:rPr>
            </w:pPr>
            <w:r w:rsidRPr="00271AD2">
              <w:rPr>
                <w:spacing w:val="-2"/>
                <w:sz w:val="20"/>
                <w:lang w:val="en-US" w:eastAsia="zh-CN"/>
              </w:rPr>
              <w:t xml:space="preserve">Subject to deadlines </w:t>
            </w:r>
            <w:r w:rsidRPr="00271AD2">
              <w:rPr>
                <w:sz w:val="20"/>
                <w:lang w:val="en-US" w:eastAsia="zh-CN"/>
              </w:rPr>
              <w:t xml:space="preserve">established </w:t>
            </w:r>
            <w:r w:rsidRPr="00271AD2">
              <w:rPr>
                <w:spacing w:val="-2"/>
                <w:sz w:val="20"/>
                <w:lang w:val="en-US" w:eastAsia="zh-CN"/>
              </w:rPr>
              <w:t>in WTDC Resolution 1</w:t>
            </w:r>
            <w:r w:rsidRPr="00271AD2">
              <w:rPr>
                <w:spacing w:val="-4"/>
                <w:sz w:val="20"/>
                <w:lang w:val="en-US" w:eastAsia="zh-CN"/>
              </w:rPr>
              <w:t xml:space="preserve"> and PP Resolution 165</w:t>
            </w:r>
          </w:p>
        </w:tc>
      </w:tr>
      <w:tr w:rsidR="00271AD2" w:rsidRPr="00271AD2" w14:paraId="2EA68651"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761D44EB"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Temporary documents</w:t>
            </w:r>
          </w:p>
        </w:tc>
        <w:tc>
          <w:tcPr>
            <w:tcW w:w="578" w:type="dxa"/>
            <w:tcBorders>
              <w:top w:val="single" w:sz="4" w:space="0" w:color="000000"/>
              <w:left w:val="single" w:sz="4" w:space="0" w:color="000000"/>
              <w:bottom w:val="single" w:sz="4" w:space="0" w:color="000000"/>
              <w:right w:val="single" w:sz="4" w:space="0" w:color="000000"/>
            </w:tcBorders>
          </w:tcPr>
          <w:p w14:paraId="5BE9EAB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37DF997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8107D7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BAB3B3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30C85A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270202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728D37E7"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0A75057D"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457B8C65"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Agenda</w:t>
            </w:r>
          </w:p>
        </w:tc>
        <w:tc>
          <w:tcPr>
            <w:tcW w:w="578" w:type="dxa"/>
            <w:tcBorders>
              <w:top w:val="single" w:sz="4" w:space="0" w:color="000000"/>
              <w:left w:val="single" w:sz="4" w:space="0" w:color="000000"/>
              <w:bottom w:val="single" w:sz="4" w:space="0" w:color="000000"/>
              <w:right w:val="single" w:sz="4" w:space="0" w:color="000000"/>
            </w:tcBorders>
          </w:tcPr>
          <w:p w14:paraId="2FC5D6A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53C8CE4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99FA06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5BD8E13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A43C58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4FCC24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6FB4E9AA"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55E083BF"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46604116"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Information documents</w:t>
            </w:r>
          </w:p>
        </w:tc>
        <w:tc>
          <w:tcPr>
            <w:tcW w:w="578" w:type="dxa"/>
            <w:tcBorders>
              <w:top w:val="single" w:sz="4" w:space="0" w:color="000000"/>
              <w:left w:val="single" w:sz="4" w:space="0" w:color="000000"/>
              <w:bottom w:val="single" w:sz="4" w:space="0" w:color="000000"/>
              <w:right w:val="single" w:sz="4" w:space="0" w:color="000000"/>
            </w:tcBorders>
          </w:tcPr>
          <w:p w14:paraId="75ADB71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2454EB5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8D5D65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E8D21C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756668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8A9082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57AAFE09"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Original language(s)</w:t>
            </w:r>
          </w:p>
        </w:tc>
      </w:tr>
      <w:tr w:rsidR="00271AD2" w:rsidRPr="00271AD2" w14:paraId="0DC7429A"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212B267B"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Information slides</w:t>
            </w:r>
          </w:p>
        </w:tc>
        <w:tc>
          <w:tcPr>
            <w:tcW w:w="578" w:type="dxa"/>
            <w:tcBorders>
              <w:top w:val="single" w:sz="4" w:space="0" w:color="000000"/>
              <w:left w:val="single" w:sz="4" w:space="0" w:color="000000"/>
              <w:bottom w:val="single" w:sz="4" w:space="0" w:color="000000"/>
              <w:right w:val="single" w:sz="4" w:space="0" w:color="000000"/>
            </w:tcBorders>
          </w:tcPr>
          <w:p w14:paraId="0F700C5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5895F5F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C08E8F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CDDC0A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23431E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76BABC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58AA0679"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Original language(s)</w:t>
            </w:r>
          </w:p>
        </w:tc>
      </w:tr>
      <w:tr w:rsidR="00271AD2" w:rsidRPr="00271AD2" w14:paraId="662B58EC"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3052BDFA"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List of participants</w:t>
            </w:r>
          </w:p>
        </w:tc>
        <w:tc>
          <w:tcPr>
            <w:tcW w:w="578" w:type="dxa"/>
            <w:tcBorders>
              <w:top w:val="single" w:sz="4" w:space="0" w:color="000000"/>
              <w:left w:val="single" w:sz="4" w:space="0" w:color="000000"/>
              <w:bottom w:val="single" w:sz="4" w:space="0" w:color="000000"/>
              <w:right w:val="single" w:sz="4" w:space="0" w:color="000000"/>
            </w:tcBorders>
          </w:tcPr>
          <w:p w14:paraId="714EE3D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7A881FB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334F97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3252D8D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F559A0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203DEC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6986745F"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76346742"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27FF429B"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Resolutions</w:t>
            </w:r>
          </w:p>
        </w:tc>
        <w:tc>
          <w:tcPr>
            <w:tcW w:w="578" w:type="dxa"/>
            <w:tcBorders>
              <w:top w:val="single" w:sz="4" w:space="0" w:color="000000"/>
              <w:left w:val="single" w:sz="4" w:space="0" w:color="000000"/>
              <w:bottom w:val="single" w:sz="4" w:space="0" w:color="000000"/>
              <w:right w:val="single" w:sz="4" w:space="0" w:color="000000"/>
            </w:tcBorders>
          </w:tcPr>
          <w:p w14:paraId="06AB0B3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6ADA7E8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B3494F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0B43FA9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9F1161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0E8989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vAlign w:val="center"/>
          </w:tcPr>
          <w:p w14:paraId="3633A457"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included in the Final Report</w:t>
            </w:r>
          </w:p>
        </w:tc>
      </w:tr>
      <w:tr w:rsidR="00271AD2" w:rsidRPr="00271AD2" w14:paraId="7ABEEA4F"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536A3E05"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Recommendations</w:t>
            </w:r>
          </w:p>
        </w:tc>
        <w:tc>
          <w:tcPr>
            <w:tcW w:w="578" w:type="dxa"/>
            <w:tcBorders>
              <w:top w:val="single" w:sz="4" w:space="0" w:color="000000"/>
              <w:left w:val="single" w:sz="4" w:space="0" w:color="000000"/>
              <w:bottom w:val="single" w:sz="4" w:space="0" w:color="000000"/>
              <w:right w:val="single" w:sz="4" w:space="0" w:color="000000"/>
            </w:tcBorders>
          </w:tcPr>
          <w:p w14:paraId="2DDA272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251CB4C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94FCCD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65726E2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1F8DFC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3ACC62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vAlign w:val="center"/>
          </w:tcPr>
          <w:p w14:paraId="463BAF3F"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included in the Final Report</w:t>
            </w:r>
          </w:p>
        </w:tc>
      </w:tr>
      <w:tr w:rsidR="00271AD2" w:rsidRPr="00271AD2" w14:paraId="52764973"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092FE485"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Final report</w:t>
            </w:r>
          </w:p>
        </w:tc>
        <w:tc>
          <w:tcPr>
            <w:tcW w:w="578" w:type="dxa"/>
            <w:tcBorders>
              <w:top w:val="single" w:sz="4" w:space="0" w:color="000000"/>
              <w:left w:val="single" w:sz="4" w:space="0" w:color="000000"/>
              <w:bottom w:val="single" w:sz="4" w:space="0" w:color="000000"/>
              <w:right w:val="single" w:sz="4" w:space="0" w:color="000000"/>
            </w:tcBorders>
          </w:tcPr>
          <w:p w14:paraId="0D5E73B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7B89420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BB7535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23045AF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92277F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A612E7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3D3FC506"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30A47302"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1EECAB8D"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Administrative Circular (text and annexes)</w:t>
            </w:r>
          </w:p>
        </w:tc>
        <w:tc>
          <w:tcPr>
            <w:tcW w:w="578" w:type="dxa"/>
            <w:tcBorders>
              <w:top w:val="single" w:sz="4" w:space="0" w:color="000000"/>
              <w:left w:val="single" w:sz="4" w:space="0" w:color="000000"/>
              <w:bottom w:val="single" w:sz="4" w:space="0" w:color="000000"/>
              <w:right w:val="single" w:sz="4" w:space="0" w:color="000000"/>
            </w:tcBorders>
          </w:tcPr>
          <w:p w14:paraId="787E13D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17CC143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B307E9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5E751CF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DE49C0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64274C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4E871E5B"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4C623965"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2FDCE76C"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Multiple destination letters: text and annexes</w:t>
            </w:r>
          </w:p>
        </w:tc>
        <w:tc>
          <w:tcPr>
            <w:tcW w:w="578" w:type="dxa"/>
            <w:tcBorders>
              <w:top w:val="single" w:sz="4" w:space="0" w:color="000000"/>
              <w:left w:val="single" w:sz="4" w:space="0" w:color="000000"/>
              <w:bottom w:val="single" w:sz="4" w:space="0" w:color="000000"/>
              <w:right w:val="single" w:sz="4" w:space="0" w:color="000000"/>
            </w:tcBorders>
          </w:tcPr>
          <w:p w14:paraId="48A6EFF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475035B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B2876C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0A629CD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426F1F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51E5E9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59206F7F"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396CC2CC"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6F40C4DC"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Correspondence with host countries</w:t>
            </w:r>
          </w:p>
        </w:tc>
        <w:tc>
          <w:tcPr>
            <w:tcW w:w="578" w:type="dxa"/>
            <w:tcBorders>
              <w:top w:val="single" w:sz="4" w:space="0" w:color="000000"/>
              <w:left w:val="single" w:sz="4" w:space="0" w:color="000000"/>
              <w:bottom w:val="single" w:sz="4" w:space="0" w:color="000000"/>
              <w:right w:val="single" w:sz="4" w:space="0" w:color="000000"/>
            </w:tcBorders>
          </w:tcPr>
          <w:p w14:paraId="22CD1EB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3220107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323C79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5EAC03E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81F9DC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FF4866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22D3FBBA"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3D8A314B"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1C79D6BE"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Announcements/media material</w:t>
            </w:r>
          </w:p>
        </w:tc>
        <w:tc>
          <w:tcPr>
            <w:tcW w:w="578" w:type="dxa"/>
            <w:tcBorders>
              <w:top w:val="single" w:sz="4" w:space="0" w:color="000000"/>
              <w:left w:val="single" w:sz="4" w:space="0" w:color="000000"/>
              <w:bottom w:val="single" w:sz="4" w:space="0" w:color="000000"/>
              <w:right w:val="single" w:sz="4" w:space="0" w:color="000000"/>
            </w:tcBorders>
          </w:tcPr>
          <w:p w14:paraId="092FE73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0DC587D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DF9F82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29B3072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4273CF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05A8DA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2CF7E7F3"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0EA9E3B3"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7991CE34"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Promotional material</w:t>
            </w:r>
          </w:p>
        </w:tc>
        <w:tc>
          <w:tcPr>
            <w:tcW w:w="578" w:type="dxa"/>
            <w:tcBorders>
              <w:top w:val="single" w:sz="4" w:space="0" w:color="000000"/>
              <w:left w:val="single" w:sz="4" w:space="0" w:color="000000"/>
              <w:bottom w:val="single" w:sz="4" w:space="0" w:color="000000"/>
              <w:right w:val="single" w:sz="4" w:space="0" w:color="000000"/>
            </w:tcBorders>
          </w:tcPr>
          <w:p w14:paraId="69A0976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50DE183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354249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7E0B8AB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BD4952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56B8FF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4A7F3F3D"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12A73C11"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26910A05"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Information to delegates</w:t>
            </w:r>
          </w:p>
        </w:tc>
        <w:tc>
          <w:tcPr>
            <w:tcW w:w="578" w:type="dxa"/>
            <w:tcBorders>
              <w:top w:val="single" w:sz="4" w:space="0" w:color="000000"/>
              <w:left w:val="single" w:sz="4" w:space="0" w:color="000000"/>
              <w:bottom w:val="single" w:sz="4" w:space="0" w:color="000000"/>
              <w:right w:val="single" w:sz="4" w:space="0" w:color="000000"/>
            </w:tcBorders>
          </w:tcPr>
          <w:p w14:paraId="253A19F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4101E7E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12A48F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4E3EAAA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52506C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882FF1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2481625C"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578B3EC8"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34B80715"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Administrative templates</w:t>
            </w:r>
          </w:p>
        </w:tc>
        <w:tc>
          <w:tcPr>
            <w:tcW w:w="578" w:type="dxa"/>
            <w:tcBorders>
              <w:top w:val="single" w:sz="4" w:space="0" w:color="000000"/>
              <w:left w:val="single" w:sz="4" w:space="0" w:color="000000"/>
              <w:bottom w:val="single" w:sz="4" w:space="0" w:color="000000"/>
              <w:right w:val="single" w:sz="4" w:space="0" w:color="000000"/>
            </w:tcBorders>
          </w:tcPr>
          <w:p w14:paraId="12F47F3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48C1C2A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C55D17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1352B18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671715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915122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286576CC"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00CCB57F"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13F47439"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en-GB"/>
              </w:rPr>
              <w:t>Webpage</w:t>
            </w:r>
          </w:p>
        </w:tc>
        <w:tc>
          <w:tcPr>
            <w:tcW w:w="578" w:type="dxa"/>
            <w:tcBorders>
              <w:top w:val="single" w:sz="4" w:space="0" w:color="000000"/>
              <w:left w:val="single" w:sz="4" w:space="0" w:color="000000"/>
              <w:bottom w:val="single" w:sz="4" w:space="0" w:color="000000"/>
              <w:right w:val="single" w:sz="4" w:space="0" w:color="000000"/>
            </w:tcBorders>
          </w:tcPr>
          <w:p w14:paraId="241B61F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GB"/>
              </w:rPr>
              <w:t>x</w:t>
            </w:r>
          </w:p>
        </w:tc>
        <w:tc>
          <w:tcPr>
            <w:tcW w:w="578" w:type="dxa"/>
            <w:tcBorders>
              <w:top w:val="single" w:sz="4" w:space="0" w:color="000000"/>
              <w:left w:val="single" w:sz="4" w:space="0" w:color="000000"/>
              <w:bottom w:val="single" w:sz="4" w:space="0" w:color="000000"/>
              <w:right w:val="single" w:sz="4" w:space="0" w:color="000000"/>
            </w:tcBorders>
          </w:tcPr>
          <w:p w14:paraId="4989D72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80F191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GB"/>
              </w:rPr>
              <w:t>x</w:t>
            </w:r>
          </w:p>
        </w:tc>
        <w:tc>
          <w:tcPr>
            <w:tcW w:w="578" w:type="dxa"/>
            <w:tcBorders>
              <w:top w:val="single" w:sz="4" w:space="0" w:color="000000"/>
              <w:left w:val="single" w:sz="4" w:space="0" w:color="000000"/>
              <w:bottom w:val="single" w:sz="4" w:space="0" w:color="000000"/>
              <w:right w:val="single" w:sz="4" w:space="0" w:color="000000"/>
            </w:tcBorders>
          </w:tcPr>
          <w:p w14:paraId="0642EDE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0ADD9F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88F95C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77728E5E"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12DDBC76"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485B7AAA" w14:textId="01A851C7" w:rsidR="00271AD2" w:rsidRPr="00271AD2" w:rsidRDefault="002866E4" w:rsidP="00271AD2">
            <w:pPr>
              <w:tabs>
                <w:tab w:val="clear" w:pos="1134"/>
                <w:tab w:val="clear" w:pos="1701"/>
                <w:tab w:val="clear" w:pos="2268"/>
                <w:tab w:val="clear" w:pos="2835"/>
              </w:tabs>
              <w:spacing w:before="20" w:after="20"/>
              <w:rPr>
                <w:b/>
                <w:bCs/>
                <w:color w:val="1F497D"/>
                <w:sz w:val="20"/>
                <w:lang w:val="en-US" w:eastAsia="en-CA"/>
              </w:rPr>
            </w:pPr>
            <w:r>
              <w:rPr>
                <w:b/>
                <w:bCs/>
                <w:color w:val="1F497D"/>
                <w:sz w:val="20"/>
                <w:lang w:val="en-US" w:eastAsia="en-CA"/>
              </w:rPr>
              <w:t xml:space="preserve">2.7 </w:t>
            </w:r>
            <w:r w:rsidR="00271AD2" w:rsidRPr="00271AD2">
              <w:rPr>
                <w:b/>
                <w:bCs/>
                <w:color w:val="1F497D"/>
                <w:sz w:val="20"/>
                <w:lang w:val="en-US" w:eastAsia="en-CA"/>
              </w:rPr>
              <w:t>RPMs coordination meeting</w:t>
            </w:r>
          </w:p>
        </w:tc>
        <w:tc>
          <w:tcPr>
            <w:tcW w:w="578" w:type="dxa"/>
            <w:tcBorders>
              <w:top w:val="single" w:sz="4" w:space="0" w:color="000000"/>
              <w:left w:val="single" w:sz="4" w:space="0" w:color="000000"/>
              <w:bottom w:val="single" w:sz="4" w:space="0" w:color="000000"/>
              <w:right w:val="single" w:sz="4" w:space="0" w:color="000000"/>
            </w:tcBorders>
          </w:tcPr>
          <w:p w14:paraId="787DA81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7A5977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6AFF99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8079F8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780C1F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19DB6C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7A7919BF"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010FC26C"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shd w:val="clear" w:color="auto" w:fill="FFFF00"/>
          </w:tcPr>
          <w:p w14:paraId="5F93A8F2"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Interpretation</w:t>
            </w: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3EC540F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30599FD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7955D4B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6CCE79F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482A2B4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14CB63A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shd w:val="clear" w:color="auto" w:fill="FFFF00"/>
          </w:tcPr>
          <w:p w14:paraId="59BB49EC"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1D083FA6"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54A25AFC"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Contributions</w:t>
            </w:r>
          </w:p>
        </w:tc>
        <w:tc>
          <w:tcPr>
            <w:tcW w:w="578" w:type="dxa"/>
            <w:tcBorders>
              <w:top w:val="single" w:sz="4" w:space="0" w:color="000000"/>
              <w:left w:val="single" w:sz="4" w:space="0" w:color="000000"/>
              <w:bottom w:val="single" w:sz="4" w:space="0" w:color="000000"/>
              <w:right w:val="single" w:sz="4" w:space="0" w:color="000000"/>
            </w:tcBorders>
          </w:tcPr>
          <w:p w14:paraId="738966C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79383DB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7DA5D2C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5D94090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132AA78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666903E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65C6F740" w14:textId="77777777" w:rsidR="00271AD2" w:rsidRPr="00271AD2" w:rsidRDefault="00271AD2" w:rsidP="00271AD2">
            <w:pPr>
              <w:tabs>
                <w:tab w:val="clear" w:pos="567"/>
                <w:tab w:val="clear" w:pos="1134"/>
                <w:tab w:val="clear" w:pos="1701"/>
                <w:tab w:val="clear" w:pos="2268"/>
                <w:tab w:val="clear" w:pos="2835"/>
              </w:tabs>
              <w:spacing w:before="20" w:after="20"/>
              <w:rPr>
                <w:spacing w:val="-2"/>
                <w:sz w:val="20"/>
                <w:lang w:val="en-US" w:eastAsia="zh-CN"/>
              </w:rPr>
            </w:pPr>
            <w:r w:rsidRPr="00271AD2">
              <w:rPr>
                <w:spacing w:val="-2"/>
                <w:sz w:val="20"/>
                <w:lang w:val="en-US" w:eastAsia="zh-CN"/>
              </w:rPr>
              <w:t xml:space="preserve">Subject to deadlines </w:t>
            </w:r>
            <w:r w:rsidRPr="00271AD2">
              <w:rPr>
                <w:sz w:val="20"/>
                <w:lang w:val="en-US" w:eastAsia="zh-CN"/>
              </w:rPr>
              <w:t xml:space="preserve">established </w:t>
            </w:r>
            <w:r w:rsidRPr="00271AD2">
              <w:rPr>
                <w:spacing w:val="-2"/>
                <w:sz w:val="20"/>
                <w:lang w:val="en-US" w:eastAsia="zh-CN"/>
              </w:rPr>
              <w:t>in WTDC Resolution 1</w:t>
            </w:r>
            <w:r w:rsidRPr="00271AD2">
              <w:rPr>
                <w:spacing w:val="-4"/>
                <w:sz w:val="20"/>
                <w:lang w:val="en-US" w:eastAsia="zh-CN"/>
              </w:rPr>
              <w:t xml:space="preserve"> and PP Resolution 165</w:t>
            </w:r>
          </w:p>
        </w:tc>
      </w:tr>
      <w:tr w:rsidR="00271AD2" w:rsidRPr="00271AD2" w14:paraId="22043EE6"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607E7E46"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Temporary documents</w:t>
            </w:r>
          </w:p>
        </w:tc>
        <w:tc>
          <w:tcPr>
            <w:tcW w:w="578" w:type="dxa"/>
            <w:tcBorders>
              <w:top w:val="single" w:sz="4" w:space="0" w:color="000000"/>
              <w:left w:val="single" w:sz="4" w:space="0" w:color="000000"/>
              <w:bottom w:val="single" w:sz="4" w:space="0" w:color="000000"/>
              <w:right w:val="single" w:sz="4" w:space="0" w:color="000000"/>
            </w:tcBorders>
          </w:tcPr>
          <w:p w14:paraId="6FBF1B6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118AD4F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61921D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D34C0B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BD358B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5FE816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0FB8077F"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5A31C25E"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17EDB408"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Agenda</w:t>
            </w:r>
          </w:p>
        </w:tc>
        <w:tc>
          <w:tcPr>
            <w:tcW w:w="578" w:type="dxa"/>
            <w:tcBorders>
              <w:top w:val="single" w:sz="4" w:space="0" w:color="000000"/>
              <w:left w:val="single" w:sz="4" w:space="0" w:color="000000"/>
              <w:bottom w:val="single" w:sz="4" w:space="0" w:color="000000"/>
              <w:right w:val="single" w:sz="4" w:space="0" w:color="000000"/>
            </w:tcBorders>
          </w:tcPr>
          <w:p w14:paraId="15204C6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131FFFC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4DA478D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39BDB4F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3DD52DA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3645D83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30842FFD"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47458F85"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41FA7899"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Information documents</w:t>
            </w:r>
          </w:p>
        </w:tc>
        <w:tc>
          <w:tcPr>
            <w:tcW w:w="578" w:type="dxa"/>
            <w:tcBorders>
              <w:top w:val="single" w:sz="4" w:space="0" w:color="000000"/>
              <w:left w:val="single" w:sz="4" w:space="0" w:color="000000"/>
              <w:bottom w:val="single" w:sz="4" w:space="0" w:color="000000"/>
              <w:right w:val="single" w:sz="4" w:space="0" w:color="000000"/>
            </w:tcBorders>
          </w:tcPr>
          <w:p w14:paraId="40F1675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817363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D870D1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10DAE3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4E0D72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0AA0FD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172D7DF3"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Original language(s)</w:t>
            </w:r>
          </w:p>
        </w:tc>
      </w:tr>
      <w:tr w:rsidR="00271AD2" w:rsidRPr="00271AD2" w14:paraId="7BCECCF6"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529FC828"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Information slides</w:t>
            </w:r>
          </w:p>
        </w:tc>
        <w:tc>
          <w:tcPr>
            <w:tcW w:w="578" w:type="dxa"/>
            <w:tcBorders>
              <w:top w:val="single" w:sz="4" w:space="0" w:color="000000"/>
              <w:left w:val="single" w:sz="4" w:space="0" w:color="000000"/>
              <w:bottom w:val="single" w:sz="4" w:space="0" w:color="000000"/>
              <w:right w:val="single" w:sz="4" w:space="0" w:color="000000"/>
            </w:tcBorders>
          </w:tcPr>
          <w:p w14:paraId="56CE78C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9FD3B3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2D6B38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1B150F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A7C5CF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0082B6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4475F1EC"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Original language(s)</w:t>
            </w:r>
          </w:p>
        </w:tc>
      </w:tr>
      <w:tr w:rsidR="00271AD2" w:rsidRPr="00271AD2" w14:paraId="47B85740"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4799FE97"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lastRenderedPageBreak/>
              <w:t>Recommendations/Resolutions</w:t>
            </w:r>
          </w:p>
        </w:tc>
        <w:tc>
          <w:tcPr>
            <w:tcW w:w="578" w:type="dxa"/>
            <w:tcBorders>
              <w:top w:val="single" w:sz="4" w:space="0" w:color="000000"/>
              <w:left w:val="single" w:sz="4" w:space="0" w:color="000000"/>
              <w:bottom w:val="single" w:sz="4" w:space="0" w:color="000000"/>
              <w:right w:val="single" w:sz="4" w:space="0" w:color="000000"/>
            </w:tcBorders>
          </w:tcPr>
          <w:p w14:paraId="79C8BF3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255BC0E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4C04FCF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76698AC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49FD3E6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1350782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111E0527"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4ECEBE40"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05F800EE"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Administrative Circular (text and annexes)</w:t>
            </w:r>
          </w:p>
        </w:tc>
        <w:tc>
          <w:tcPr>
            <w:tcW w:w="578" w:type="dxa"/>
            <w:tcBorders>
              <w:top w:val="single" w:sz="4" w:space="0" w:color="000000"/>
              <w:left w:val="single" w:sz="4" w:space="0" w:color="000000"/>
              <w:bottom w:val="single" w:sz="4" w:space="0" w:color="000000"/>
              <w:right w:val="single" w:sz="4" w:space="0" w:color="000000"/>
            </w:tcBorders>
          </w:tcPr>
          <w:p w14:paraId="1648534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6FB0643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5D01C1D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2776149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77FFF91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3204795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70B0EF06"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866E4" w:rsidRPr="002866E4" w14:paraId="4ACF74BD"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shd w:val="clear" w:color="auto" w:fill="9CC2E5"/>
          </w:tcPr>
          <w:p w14:paraId="6C658DDD" w14:textId="449DB15D" w:rsidR="00271AD2" w:rsidRPr="00271AD2" w:rsidRDefault="002866E4" w:rsidP="00271AD2">
            <w:pPr>
              <w:tabs>
                <w:tab w:val="clear" w:pos="1134"/>
                <w:tab w:val="clear" w:pos="1701"/>
                <w:tab w:val="clear" w:pos="2268"/>
                <w:tab w:val="clear" w:pos="2835"/>
              </w:tabs>
              <w:spacing w:before="80" w:after="20"/>
              <w:rPr>
                <w:sz w:val="20"/>
                <w:lang w:val="en-US" w:eastAsia="en-CA"/>
              </w:rPr>
            </w:pPr>
            <w:r w:rsidRPr="002866E4">
              <w:rPr>
                <w:b/>
                <w:bCs/>
                <w:sz w:val="20"/>
                <w:lang w:val="en-US" w:eastAsia="en-CA"/>
              </w:rPr>
              <w:t xml:space="preserve">3. </w:t>
            </w:r>
            <w:r w:rsidR="00271AD2" w:rsidRPr="00271AD2">
              <w:rPr>
                <w:b/>
                <w:bCs/>
                <w:sz w:val="20"/>
                <w:lang w:val="en-US" w:eastAsia="en-CA"/>
              </w:rPr>
              <w:t>Interregional meetings (IRMs)</w:t>
            </w:r>
          </w:p>
        </w:tc>
        <w:tc>
          <w:tcPr>
            <w:tcW w:w="578" w:type="dxa"/>
            <w:tcBorders>
              <w:top w:val="single" w:sz="4" w:space="0" w:color="000000"/>
              <w:left w:val="single" w:sz="4" w:space="0" w:color="000000"/>
              <w:bottom w:val="single" w:sz="4" w:space="0" w:color="000000"/>
              <w:right w:val="single" w:sz="4" w:space="0" w:color="000000"/>
            </w:tcBorders>
            <w:shd w:val="clear" w:color="auto" w:fill="9CC2E5"/>
          </w:tcPr>
          <w:p w14:paraId="0F0057B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9CC2E5"/>
          </w:tcPr>
          <w:p w14:paraId="1B31C7D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9CC2E5"/>
          </w:tcPr>
          <w:p w14:paraId="5FCC846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9CC2E5"/>
          </w:tcPr>
          <w:p w14:paraId="44015D6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9CC2E5"/>
          </w:tcPr>
          <w:p w14:paraId="036A2D4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9CC2E5"/>
          </w:tcPr>
          <w:p w14:paraId="1B57373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shd w:val="clear" w:color="auto" w:fill="9CC2E5"/>
          </w:tcPr>
          <w:p w14:paraId="7BECE9BA"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69E9B16A"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shd w:val="clear" w:color="auto" w:fill="FFFF00"/>
          </w:tcPr>
          <w:p w14:paraId="13BE4D5B"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Interpretation</w:t>
            </w: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06AA559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4FA2E1F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36C3A59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0AB431B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3DE3816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5BE95E4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shd w:val="clear" w:color="auto" w:fill="FFFF00"/>
          </w:tcPr>
          <w:p w14:paraId="22D1E923"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7B1B53CE"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45481735"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Contributions</w:t>
            </w:r>
          </w:p>
        </w:tc>
        <w:tc>
          <w:tcPr>
            <w:tcW w:w="578" w:type="dxa"/>
            <w:tcBorders>
              <w:top w:val="single" w:sz="4" w:space="0" w:color="000000"/>
              <w:left w:val="single" w:sz="4" w:space="0" w:color="000000"/>
              <w:bottom w:val="single" w:sz="4" w:space="0" w:color="000000"/>
              <w:right w:val="single" w:sz="4" w:space="0" w:color="000000"/>
            </w:tcBorders>
          </w:tcPr>
          <w:p w14:paraId="79AF351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51941E8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3A63E80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25C8225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09DB25E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3748BEE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7CD10E37"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pacing w:val="-2"/>
                <w:sz w:val="20"/>
                <w:lang w:val="en-US" w:eastAsia="zh-CN"/>
              </w:rPr>
              <w:t xml:space="preserve">Subject to deadlines </w:t>
            </w:r>
            <w:r w:rsidRPr="00271AD2">
              <w:rPr>
                <w:sz w:val="20"/>
                <w:lang w:val="en-US" w:eastAsia="zh-CN"/>
              </w:rPr>
              <w:t xml:space="preserve">established </w:t>
            </w:r>
            <w:r w:rsidRPr="00271AD2">
              <w:rPr>
                <w:spacing w:val="-2"/>
                <w:sz w:val="20"/>
                <w:lang w:val="en-US" w:eastAsia="zh-CN"/>
              </w:rPr>
              <w:t>in WTDC Resolution 1</w:t>
            </w:r>
          </w:p>
        </w:tc>
      </w:tr>
      <w:tr w:rsidR="00271AD2" w:rsidRPr="00271AD2" w14:paraId="0F22F958"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626B018A"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Temporary documents</w:t>
            </w:r>
          </w:p>
        </w:tc>
        <w:tc>
          <w:tcPr>
            <w:tcW w:w="578" w:type="dxa"/>
            <w:tcBorders>
              <w:top w:val="single" w:sz="4" w:space="0" w:color="000000"/>
              <w:left w:val="single" w:sz="4" w:space="0" w:color="000000"/>
              <w:bottom w:val="single" w:sz="4" w:space="0" w:color="000000"/>
              <w:right w:val="single" w:sz="4" w:space="0" w:color="000000"/>
            </w:tcBorders>
          </w:tcPr>
          <w:p w14:paraId="3E27072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7A49BB2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99DC78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4FC190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657ED3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63342A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678FB516"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5C33ABFA"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4BC44B1B"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Agenda</w:t>
            </w:r>
          </w:p>
        </w:tc>
        <w:tc>
          <w:tcPr>
            <w:tcW w:w="578" w:type="dxa"/>
            <w:tcBorders>
              <w:top w:val="single" w:sz="4" w:space="0" w:color="000000"/>
              <w:left w:val="single" w:sz="4" w:space="0" w:color="000000"/>
              <w:bottom w:val="single" w:sz="4" w:space="0" w:color="000000"/>
              <w:right w:val="single" w:sz="4" w:space="0" w:color="000000"/>
            </w:tcBorders>
          </w:tcPr>
          <w:p w14:paraId="4482361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526287D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290241B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56A0A21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6B77093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50A8AFE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72706084"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746D97EB"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455971C2"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Information documents</w:t>
            </w:r>
          </w:p>
        </w:tc>
        <w:tc>
          <w:tcPr>
            <w:tcW w:w="578" w:type="dxa"/>
            <w:tcBorders>
              <w:top w:val="single" w:sz="4" w:space="0" w:color="000000"/>
              <w:left w:val="single" w:sz="4" w:space="0" w:color="000000"/>
              <w:bottom w:val="single" w:sz="4" w:space="0" w:color="000000"/>
              <w:right w:val="single" w:sz="4" w:space="0" w:color="000000"/>
            </w:tcBorders>
          </w:tcPr>
          <w:p w14:paraId="136DF47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C47928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0CC379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57D050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835C1D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15A441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3EF26731"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Original language(s)</w:t>
            </w:r>
          </w:p>
        </w:tc>
      </w:tr>
      <w:tr w:rsidR="00271AD2" w:rsidRPr="00271AD2" w14:paraId="3CEFF59E"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2B69F966"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Information slides</w:t>
            </w:r>
          </w:p>
        </w:tc>
        <w:tc>
          <w:tcPr>
            <w:tcW w:w="578" w:type="dxa"/>
            <w:tcBorders>
              <w:top w:val="single" w:sz="4" w:space="0" w:color="000000"/>
              <w:left w:val="single" w:sz="4" w:space="0" w:color="000000"/>
              <w:bottom w:val="single" w:sz="4" w:space="0" w:color="000000"/>
              <w:right w:val="single" w:sz="4" w:space="0" w:color="000000"/>
            </w:tcBorders>
          </w:tcPr>
          <w:p w14:paraId="1B918E9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A188DE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B08963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37841E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78621E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FCF57B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7063BA53"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Original language(s)</w:t>
            </w:r>
          </w:p>
        </w:tc>
      </w:tr>
      <w:tr w:rsidR="00271AD2" w:rsidRPr="00271AD2" w14:paraId="678A2EB2"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5CAE84CA"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Recommendations/Resolutions</w:t>
            </w:r>
          </w:p>
        </w:tc>
        <w:tc>
          <w:tcPr>
            <w:tcW w:w="578" w:type="dxa"/>
            <w:tcBorders>
              <w:top w:val="single" w:sz="4" w:space="0" w:color="000000"/>
              <w:left w:val="single" w:sz="4" w:space="0" w:color="000000"/>
              <w:bottom w:val="single" w:sz="4" w:space="0" w:color="000000"/>
              <w:right w:val="single" w:sz="4" w:space="0" w:color="000000"/>
            </w:tcBorders>
          </w:tcPr>
          <w:p w14:paraId="2E2923C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7B4E86C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0E96237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30DB60A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6B189B8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2A1332E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3D93BB6E"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7F28476E"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3B2E444C"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Administrative Circular (text and annexes)</w:t>
            </w:r>
          </w:p>
        </w:tc>
        <w:tc>
          <w:tcPr>
            <w:tcW w:w="578" w:type="dxa"/>
            <w:tcBorders>
              <w:top w:val="single" w:sz="4" w:space="0" w:color="000000"/>
              <w:left w:val="single" w:sz="4" w:space="0" w:color="000000"/>
              <w:bottom w:val="single" w:sz="4" w:space="0" w:color="000000"/>
              <w:right w:val="single" w:sz="4" w:space="0" w:color="000000"/>
            </w:tcBorders>
          </w:tcPr>
          <w:p w14:paraId="78FEE51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65A74FC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5EACC74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2565F94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54184C9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433F211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67E60A5C"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506B7D" w:rsidRPr="00271AD2" w14:paraId="4E452EFE"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shd w:val="clear" w:color="auto" w:fill="9CC2E5"/>
          </w:tcPr>
          <w:p w14:paraId="47494943" w14:textId="49F6C580" w:rsidR="00271AD2" w:rsidRPr="00271AD2" w:rsidRDefault="002866E4" w:rsidP="00271AD2">
            <w:pPr>
              <w:tabs>
                <w:tab w:val="clear" w:pos="1134"/>
                <w:tab w:val="clear" w:pos="1701"/>
                <w:tab w:val="clear" w:pos="2268"/>
                <w:tab w:val="clear" w:pos="2835"/>
              </w:tabs>
              <w:spacing w:before="80" w:after="20"/>
              <w:rPr>
                <w:b/>
                <w:bCs/>
                <w:sz w:val="20"/>
                <w:lang w:val="en-US" w:eastAsia="en-CA"/>
              </w:rPr>
            </w:pPr>
            <w:bookmarkStart w:id="12" w:name="_Hlk72317554"/>
            <w:r>
              <w:rPr>
                <w:b/>
                <w:bCs/>
                <w:sz w:val="20"/>
                <w:lang w:val="en-US" w:eastAsia="en-CA"/>
              </w:rPr>
              <w:t>4</w:t>
            </w:r>
            <w:r w:rsidR="00506B7D" w:rsidRPr="00506B7D">
              <w:rPr>
                <w:b/>
                <w:bCs/>
                <w:sz w:val="20"/>
                <w:lang w:val="en-US" w:eastAsia="en-CA"/>
              </w:rPr>
              <w:t>.</w:t>
            </w:r>
            <w:r>
              <w:rPr>
                <w:b/>
                <w:bCs/>
                <w:sz w:val="20"/>
                <w:lang w:val="en-US" w:eastAsia="en-CA"/>
              </w:rPr>
              <w:t xml:space="preserve"> </w:t>
            </w:r>
            <w:r w:rsidR="00271AD2" w:rsidRPr="00271AD2">
              <w:rPr>
                <w:b/>
                <w:bCs/>
                <w:sz w:val="20"/>
                <w:lang w:val="en-US" w:eastAsia="en-CA"/>
              </w:rPr>
              <w:t>Study groups</w:t>
            </w:r>
          </w:p>
        </w:tc>
        <w:tc>
          <w:tcPr>
            <w:tcW w:w="578" w:type="dxa"/>
            <w:tcBorders>
              <w:top w:val="single" w:sz="4" w:space="0" w:color="000000"/>
              <w:left w:val="single" w:sz="4" w:space="0" w:color="000000"/>
              <w:bottom w:val="single" w:sz="4" w:space="0" w:color="000000"/>
              <w:right w:val="single" w:sz="4" w:space="0" w:color="000000"/>
            </w:tcBorders>
            <w:shd w:val="clear" w:color="auto" w:fill="9CC2E5"/>
          </w:tcPr>
          <w:p w14:paraId="618C6462" w14:textId="77777777" w:rsidR="00271AD2" w:rsidRPr="00271AD2" w:rsidRDefault="00271AD2" w:rsidP="00271AD2">
            <w:pPr>
              <w:tabs>
                <w:tab w:val="clear" w:pos="567"/>
                <w:tab w:val="clear" w:pos="1134"/>
                <w:tab w:val="clear" w:pos="1701"/>
                <w:tab w:val="clear" w:pos="2268"/>
                <w:tab w:val="clear" w:pos="2835"/>
              </w:tabs>
              <w:spacing w:before="20" w:after="20"/>
              <w:jc w:val="center"/>
              <w:rPr>
                <w:b/>
                <w:bCs/>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9CC2E5"/>
          </w:tcPr>
          <w:p w14:paraId="61F3E3A8" w14:textId="77777777" w:rsidR="00271AD2" w:rsidRPr="00271AD2" w:rsidRDefault="00271AD2" w:rsidP="00271AD2">
            <w:pPr>
              <w:tabs>
                <w:tab w:val="clear" w:pos="567"/>
                <w:tab w:val="clear" w:pos="1134"/>
                <w:tab w:val="clear" w:pos="1701"/>
                <w:tab w:val="clear" w:pos="2268"/>
                <w:tab w:val="clear" w:pos="2835"/>
              </w:tabs>
              <w:spacing w:before="20" w:after="20"/>
              <w:jc w:val="center"/>
              <w:rPr>
                <w:b/>
                <w:bCs/>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9CC2E5"/>
          </w:tcPr>
          <w:p w14:paraId="64719EFD" w14:textId="77777777" w:rsidR="00271AD2" w:rsidRPr="00271AD2" w:rsidRDefault="00271AD2" w:rsidP="00271AD2">
            <w:pPr>
              <w:tabs>
                <w:tab w:val="clear" w:pos="567"/>
                <w:tab w:val="clear" w:pos="1134"/>
                <w:tab w:val="clear" w:pos="1701"/>
                <w:tab w:val="clear" w:pos="2268"/>
                <w:tab w:val="clear" w:pos="2835"/>
              </w:tabs>
              <w:spacing w:before="20" w:after="20"/>
              <w:jc w:val="center"/>
              <w:rPr>
                <w:b/>
                <w:bCs/>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9CC2E5"/>
          </w:tcPr>
          <w:p w14:paraId="75ED2C85" w14:textId="77777777" w:rsidR="00271AD2" w:rsidRPr="00271AD2" w:rsidRDefault="00271AD2" w:rsidP="00271AD2">
            <w:pPr>
              <w:tabs>
                <w:tab w:val="clear" w:pos="567"/>
                <w:tab w:val="clear" w:pos="1134"/>
                <w:tab w:val="clear" w:pos="1701"/>
                <w:tab w:val="clear" w:pos="2268"/>
                <w:tab w:val="clear" w:pos="2835"/>
              </w:tabs>
              <w:spacing w:before="20" w:after="20"/>
              <w:jc w:val="center"/>
              <w:rPr>
                <w:b/>
                <w:bCs/>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9CC2E5"/>
          </w:tcPr>
          <w:p w14:paraId="26D1D7A3" w14:textId="77777777" w:rsidR="00271AD2" w:rsidRPr="00271AD2" w:rsidRDefault="00271AD2" w:rsidP="00271AD2">
            <w:pPr>
              <w:tabs>
                <w:tab w:val="clear" w:pos="567"/>
                <w:tab w:val="clear" w:pos="1134"/>
                <w:tab w:val="clear" w:pos="1701"/>
                <w:tab w:val="clear" w:pos="2268"/>
                <w:tab w:val="clear" w:pos="2835"/>
              </w:tabs>
              <w:spacing w:before="20" w:after="20"/>
              <w:jc w:val="center"/>
              <w:rPr>
                <w:b/>
                <w:bCs/>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9CC2E5"/>
          </w:tcPr>
          <w:p w14:paraId="5B4A62A7" w14:textId="77777777" w:rsidR="00271AD2" w:rsidRPr="00271AD2" w:rsidRDefault="00271AD2" w:rsidP="00271AD2">
            <w:pPr>
              <w:tabs>
                <w:tab w:val="clear" w:pos="567"/>
                <w:tab w:val="clear" w:pos="1134"/>
                <w:tab w:val="clear" w:pos="1701"/>
                <w:tab w:val="clear" w:pos="2268"/>
                <w:tab w:val="clear" w:pos="2835"/>
              </w:tabs>
              <w:spacing w:before="20" w:after="20"/>
              <w:jc w:val="center"/>
              <w:rPr>
                <w:b/>
                <w:bCs/>
                <w:sz w:val="20"/>
                <w:lang w:val="en-US" w:eastAsia="en-CA"/>
              </w:rPr>
            </w:pPr>
          </w:p>
        </w:tc>
        <w:tc>
          <w:tcPr>
            <w:tcW w:w="2834" w:type="dxa"/>
            <w:tcBorders>
              <w:top w:val="single" w:sz="4" w:space="0" w:color="000000"/>
              <w:left w:val="single" w:sz="4" w:space="0" w:color="000000"/>
              <w:bottom w:val="single" w:sz="4" w:space="0" w:color="000000"/>
            </w:tcBorders>
            <w:shd w:val="clear" w:color="auto" w:fill="9CC2E5"/>
          </w:tcPr>
          <w:p w14:paraId="4FB783B9" w14:textId="77777777" w:rsidR="00271AD2" w:rsidRPr="00271AD2" w:rsidRDefault="00271AD2" w:rsidP="00271AD2">
            <w:pPr>
              <w:tabs>
                <w:tab w:val="clear" w:pos="567"/>
                <w:tab w:val="clear" w:pos="1134"/>
                <w:tab w:val="clear" w:pos="1701"/>
                <w:tab w:val="clear" w:pos="2268"/>
                <w:tab w:val="clear" w:pos="2835"/>
              </w:tabs>
              <w:spacing w:before="20" w:after="20"/>
              <w:rPr>
                <w:b/>
                <w:bCs/>
                <w:sz w:val="20"/>
                <w:lang w:val="en-US" w:eastAsia="zh-CN"/>
              </w:rPr>
            </w:pPr>
          </w:p>
        </w:tc>
      </w:tr>
      <w:bookmarkEnd w:id="12"/>
      <w:tr w:rsidR="00271AD2" w:rsidRPr="00271AD2" w14:paraId="42F6DB7C"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4F28977F" w14:textId="72BCE02E" w:rsidR="00271AD2" w:rsidRPr="00271AD2" w:rsidRDefault="002866E4" w:rsidP="00271AD2">
            <w:pPr>
              <w:tabs>
                <w:tab w:val="clear" w:pos="1134"/>
                <w:tab w:val="clear" w:pos="1701"/>
                <w:tab w:val="clear" w:pos="2268"/>
                <w:tab w:val="clear" w:pos="2835"/>
              </w:tabs>
              <w:spacing w:before="20" w:after="20"/>
              <w:rPr>
                <w:color w:val="1F497D"/>
                <w:sz w:val="20"/>
                <w:lang w:val="en-US" w:eastAsia="en-CA"/>
              </w:rPr>
            </w:pPr>
            <w:r>
              <w:rPr>
                <w:color w:val="1F497D"/>
                <w:sz w:val="20"/>
                <w:lang w:val="en-US" w:eastAsia="en-CA"/>
              </w:rPr>
              <w:t>4</w:t>
            </w:r>
            <w:r w:rsidR="00271AD2" w:rsidRPr="00271AD2">
              <w:rPr>
                <w:color w:val="1F497D"/>
                <w:sz w:val="20"/>
                <w:lang w:val="en-US" w:eastAsia="en-CA"/>
              </w:rPr>
              <w:t>.1</w:t>
            </w:r>
            <w:r>
              <w:rPr>
                <w:color w:val="1F497D"/>
                <w:sz w:val="20"/>
                <w:lang w:val="en-US" w:eastAsia="en-CA"/>
              </w:rPr>
              <w:t xml:space="preserve"> </w:t>
            </w:r>
            <w:r w:rsidR="00271AD2" w:rsidRPr="00271AD2">
              <w:rPr>
                <w:color w:val="1F497D"/>
                <w:sz w:val="20"/>
                <w:lang w:val="en-US" w:eastAsia="en-CA"/>
              </w:rPr>
              <w:t>Annual meeting</w:t>
            </w:r>
          </w:p>
        </w:tc>
        <w:tc>
          <w:tcPr>
            <w:tcW w:w="578" w:type="dxa"/>
            <w:tcBorders>
              <w:top w:val="single" w:sz="4" w:space="0" w:color="000000"/>
              <w:left w:val="single" w:sz="4" w:space="0" w:color="000000"/>
              <w:bottom w:val="single" w:sz="4" w:space="0" w:color="000000"/>
              <w:right w:val="single" w:sz="4" w:space="0" w:color="000000"/>
            </w:tcBorders>
          </w:tcPr>
          <w:p w14:paraId="6348B91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7F11B3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7ADFCD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8C9F20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6564D8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7EA331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4EB64EB9"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192C8D5C"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shd w:val="clear" w:color="auto" w:fill="FFFF00"/>
          </w:tcPr>
          <w:p w14:paraId="134EFA71"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bookmarkStart w:id="13" w:name="_Hlk72317742"/>
            <w:r w:rsidRPr="00271AD2">
              <w:rPr>
                <w:sz w:val="20"/>
                <w:lang w:val="en-US" w:eastAsia="zh-CN"/>
              </w:rPr>
              <w:t>Interpretation</w:t>
            </w: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57EA851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5B00742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3B741FB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70F1370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70D9AE7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6A06BC4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shd w:val="clear" w:color="auto" w:fill="FFFF00"/>
          </w:tcPr>
          <w:p w14:paraId="1F72FBA4"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bookmarkEnd w:id="13"/>
      <w:tr w:rsidR="00271AD2" w:rsidRPr="00271AD2" w14:paraId="2A0BB15E"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5D37C089"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Contributions for action</w:t>
            </w:r>
          </w:p>
        </w:tc>
        <w:tc>
          <w:tcPr>
            <w:tcW w:w="578" w:type="dxa"/>
            <w:tcBorders>
              <w:top w:val="single" w:sz="4" w:space="0" w:color="000000"/>
              <w:left w:val="single" w:sz="4" w:space="0" w:color="000000"/>
              <w:bottom w:val="single" w:sz="4" w:space="0" w:color="000000"/>
              <w:right w:val="single" w:sz="4" w:space="0" w:color="000000"/>
            </w:tcBorders>
          </w:tcPr>
          <w:p w14:paraId="3EE237D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0785E8F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3745F5E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11F6CFD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44915FA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180F41A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1C55FE5B"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 xml:space="preserve">If received at least 45 calendar days prior to the meeting, they are translated. If received less than 45 calendar days but at least 12 calendar days before a meeting, they are published but not translated. </w:t>
            </w:r>
            <w:r w:rsidRPr="00271AD2">
              <w:rPr>
                <w:spacing w:val="-2"/>
                <w:sz w:val="20"/>
                <w:lang w:val="en-US" w:eastAsia="zh-CN"/>
              </w:rPr>
              <w:t xml:space="preserve">Subject to deadlines </w:t>
            </w:r>
            <w:r w:rsidRPr="00271AD2">
              <w:rPr>
                <w:sz w:val="20"/>
                <w:lang w:val="en-US" w:eastAsia="zh-CN"/>
              </w:rPr>
              <w:t xml:space="preserve">established </w:t>
            </w:r>
            <w:r w:rsidRPr="00271AD2">
              <w:rPr>
                <w:spacing w:val="-2"/>
                <w:sz w:val="20"/>
                <w:lang w:val="en-US" w:eastAsia="zh-CN"/>
              </w:rPr>
              <w:t>in WTDC Resolution 1</w:t>
            </w:r>
          </w:p>
        </w:tc>
      </w:tr>
      <w:tr w:rsidR="00271AD2" w:rsidRPr="00271AD2" w14:paraId="131D6FD7"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1DA0217E"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Contributions for information</w:t>
            </w:r>
          </w:p>
        </w:tc>
        <w:tc>
          <w:tcPr>
            <w:tcW w:w="578" w:type="dxa"/>
            <w:tcBorders>
              <w:top w:val="single" w:sz="4" w:space="0" w:color="000000"/>
              <w:left w:val="single" w:sz="4" w:space="0" w:color="000000"/>
              <w:bottom w:val="single" w:sz="4" w:space="0" w:color="000000"/>
              <w:right w:val="single" w:sz="4" w:space="0" w:color="000000"/>
            </w:tcBorders>
          </w:tcPr>
          <w:p w14:paraId="2331970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07C6AA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0141A2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E3B23D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DDA4C9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AB821E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24F982D8"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Original language(s) as provided by the author unless considered as of extreme importance. A list providing summaries of information documents shall be translated in all the official languages. Subject to deadlines established in WTDC Resolution 1</w:t>
            </w:r>
          </w:p>
        </w:tc>
      </w:tr>
      <w:tr w:rsidR="00271AD2" w:rsidRPr="00271AD2" w14:paraId="1BB0916F"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6B5836A3"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Temporary documents</w:t>
            </w:r>
          </w:p>
        </w:tc>
        <w:tc>
          <w:tcPr>
            <w:tcW w:w="578" w:type="dxa"/>
            <w:tcBorders>
              <w:top w:val="single" w:sz="4" w:space="0" w:color="000000"/>
              <w:left w:val="single" w:sz="4" w:space="0" w:color="000000"/>
              <w:bottom w:val="single" w:sz="4" w:space="0" w:color="000000"/>
              <w:right w:val="single" w:sz="4" w:space="0" w:color="000000"/>
            </w:tcBorders>
          </w:tcPr>
          <w:p w14:paraId="3234F98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3554D87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300A70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B142C3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FF19CD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31BA46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767FB0DA"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0F09615A"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5FC81B13"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Liaison statements</w:t>
            </w:r>
          </w:p>
        </w:tc>
        <w:tc>
          <w:tcPr>
            <w:tcW w:w="578" w:type="dxa"/>
            <w:tcBorders>
              <w:top w:val="single" w:sz="4" w:space="0" w:color="000000"/>
              <w:left w:val="single" w:sz="4" w:space="0" w:color="000000"/>
              <w:bottom w:val="single" w:sz="4" w:space="0" w:color="000000"/>
              <w:right w:val="single" w:sz="4" w:space="0" w:color="000000"/>
            </w:tcBorders>
          </w:tcPr>
          <w:p w14:paraId="1AC39A3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5D011D6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ED1F34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76FA69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157C67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F66105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298C8650"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48F94506"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75E870F4"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Background documents</w:t>
            </w:r>
          </w:p>
        </w:tc>
        <w:tc>
          <w:tcPr>
            <w:tcW w:w="578" w:type="dxa"/>
            <w:tcBorders>
              <w:top w:val="single" w:sz="4" w:space="0" w:color="000000"/>
              <w:left w:val="single" w:sz="4" w:space="0" w:color="000000"/>
              <w:bottom w:val="single" w:sz="4" w:space="0" w:color="000000"/>
              <w:right w:val="single" w:sz="4" w:space="0" w:color="000000"/>
            </w:tcBorders>
          </w:tcPr>
          <w:p w14:paraId="71422C1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2A3A40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AD7DF9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6A91E7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1026BB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4EAEC9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63838E5C"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Original language(s) as provided by the author.</w:t>
            </w:r>
          </w:p>
        </w:tc>
      </w:tr>
      <w:tr w:rsidR="00271AD2" w:rsidRPr="00271AD2" w14:paraId="1ABC7908"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1DD9DCB6"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Information slides</w:t>
            </w:r>
          </w:p>
        </w:tc>
        <w:tc>
          <w:tcPr>
            <w:tcW w:w="578" w:type="dxa"/>
            <w:tcBorders>
              <w:top w:val="single" w:sz="4" w:space="0" w:color="000000"/>
              <w:left w:val="single" w:sz="4" w:space="0" w:color="000000"/>
              <w:bottom w:val="single" w:sz="4" w:space="0" w:color="000000"/>
              <w:right w:val="single" w:sz="4" w:space="0" w:color="000000"/>
            </w:tcBorders>
          </w:tcPr>
          <w:p w14:paraId="49F4EA5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3CDE1B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C5A185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764345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A38E80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42A99D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115C3DD3"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Original language(s) provided by the author</w:t>
            </w:r>
          </w:p>
        </w:tc>
      </w:tr>
      <w:tr w:rsidR="00271AD2" w:rsidRPr="00271AD2" w14:paraId="3562AE7B"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4B7BF648"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List of participants</w:t>
            </w:r>
          </w:p>
        </w:tc>
        <w:tc>
          <w:tcPr>
            <w:tcW w:w="578" w:type="dxa"/>
            <w:tcBorders>
              <w:top w:val="single" w:sz="4" w:space="0" w:color="000000"/>
              <w:left w:val="single" w:sz="4" w:space="0" w:color="000000"/>
              <w:bottom w:val="single" w:sz="4" w:space="0" w:color="000000"/>
              <w:right w:val="single" w:sz="4" w:space="0" w:color="000000"/>
            </w:tcBorders>
          </w:tcPr>
          <w:p w14:paraId="6DA401D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47E7A59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CC78D4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E84DD2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A25DA2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92E8C4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69C7E9D6"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7BD2171D"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25CC6234"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Progress reports</w:t>
            </w:r>
          </w:p>
        </w:tc>
        <w:tc>
          <w:tcPr>
            <w:tcW w:w="578" w:type="dxa"/>
            <w:tcBorders>
              <w:top w:val="single" w:sz="4" w:space="0" w:color="000000"/>
              <w:left w:val="single" w:sz="4" w:space="0" w:color="000000"/>
              <w:bottom w:val="single" w:sz="4" w:space="0" w:color="000000"/>
              <w:right w:val="single" w:sz="4" w:space="0" w:color="000000"/>
            </w:tcBorders>
          </w:tcPr>
          <w:p w14:paraId="2CE01D3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2CCE776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07C7F79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1D71829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26ACB46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4A9288F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729C9376"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If intended for a study group meeting and received at least 45 calendar days prior to the meeting. Subject to deadlines established in WTDC Resolution 1</w:t>
            </w:r>
          </w:p>
        </w:tc>
      </w:tr>
      <w:tr w:rsidR="00271AD2" w:rsidRPr="00271AD2" w14:paraId="6D19E4ED"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45CDC07A"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lastRenderedPageBreak/>
              <w:t>Meeting reports prepared by rapporteurs</w:t>
            </w:r>
          </w:p>
        </w:tc>
        <w:tc>
          <w:tcPr>
            <w:tcW w:w="578" w:type="dxa"/>
            <w:tcBorders>
              <w:top w:val="single" w:sz="4" w:space="0" w:color="000000"/>
              <w:left w:val="single" w:sz="4" w:space="0" w:color="000000"/>
              <w:bottom w:val="single" w:sz="4" w:space="0" w:color="000000"/>
              <w:right w:val="single" w:sz="4" w:space="0" w:color="000000"/>
            </w:tcBorders>
          </w:tcPr>
          <w:p w14:paraId="015DD56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07D1668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075812A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58D0776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5082A89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3F8A811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3F885B0D"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If intended for a study group meeting and received at least [45 calendar days prior to the meeting.] Subject to deadlines established in WTDC Resolution 1</w:t>
            </w:r>
          </w:p>
        </w:tc>
      </w:tr>
      <w:tr w:rsidR="00271AD2" w:rsidRPr="00271AD2" w14:paraId="509BB5FC"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157044D2"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Study group meeting reports</w:t>
            </w:r>
          </w:p>
        </w:tc>
        <w:tc>
          <w:tcPr>
            <w:tcW w:w="578" w:type="dxa"/>
            <w:tcBorders>
              <w:top w:val="single" w:sz="4" w:space="0" w:color="000000"/>
              <w:left w:val="single" w:sz="4" w:space="0" w:color="000000"/>
              <w:bottom w:val="single" w:sz="4" w:space="0" w:color="000000"/>
              <w:right w:val="single" w:sz="4" w:space="0" w:color="000000"/>
            </w:tcBorders>
          </w:tcPr>
          <w:p w14:paraId="0F0CF55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7F2D0EA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7E97124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04A4F4E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475403E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7D279C4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73A308F6"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5D6DA674"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00A15EB1"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Output reports</w:t>
            </w:r>
          </w:p>
        </w:tc>
        <w:tc>
          <w:tcPr>
            <w:tcW w:w="578" w:type="dxa"/>
            <w:tcBorders>
              <w:top w:val="single" w:sz="4" w:space="0" w:color="000000"/>
              <w:left w:val="single" w:sz="4" w:space="0" w:color="000000"/>
              <w:bottom w:val="single" w:sz="4" w:space="0" w:color="000000"/>
              <w:right w:val="single" w:sz="4" w:space="0" w:color="000000"/>
            </w:tcBorders>
          </w:tcPr>
          <w:p w14:paraId="49BA4D1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0B2D672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67DBB7C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73275C3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48095F8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2AA39FA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622FC38B"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1E7489CD"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52978CC0"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Final report and guidelines</w:t>
            </w:r>
          </w:p>
        </w:tc>
        <w:tc>
          <w:tcPr>
            <w:tcW w:w="578" w:type="dxa"/>
            <w:tcBorders>
              <w:top w:val="single" w:sz="4" w:space="0" w:color="000000"/>
              <w:left w:val="single" w:sz="4" w:space="0" w:color="000000"/>
              <w:bottom w:val="single" w:sz="4" w:space="0" w:color="000000"/>
              <w:right w:val="single" w:sz="4" w:space="0" w:color="000000"/>
            </w:tcBorders>
          </w:tcPr>
          <w:p w14:paraId="1AFF8F1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59207FE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4ED79D0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40AF124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175CB1E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5A22377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6DB6F226"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5DCC1A96"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77D749D2"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Administrative Circular (text and annexes)</w:t>
            </w:r>
          </w:p>
        </w:tc>
        <w:tc>
          <w:tcPr>
            <w:tcW w:w="578" w:type="dxa"/>
            <w:tcBorders>
              <w:top w:val="single" w:sz="4" w:space="0" w:color="000000"/>
              <w:left w:val="single" w:sz="4" w:space="0" w:color="000000"/>
              <w:bottom w:val="single" w:sz="4" w:space="0" w:color="000000"/>
              <w:right w:val="single" w:sz="4" w:space="0" w:color="000000"/>
            </w:tcBorders>
          </w:tcPr>
          <w:p w14:paraId="1938010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148BB68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4EE5CB6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60B92C5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3AE81F5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760621F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6452F69F"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6C97E840"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7A24CAC0"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Correspondence</w:t>
            </w:r>
          </w:p>
        </w:tc>
        <w:tc>
          <w:tcPr>
            <w:tcW w:w="578" w:type="dxa"/>
            <w:tcBorders>
              <w:top w:val="single" w:sz="4" w:space="0" w:color="000000"/>
              <w:left w:val="single" w:sz="4" w:space="0" w:color="000000"/>
              <w:bottom w:val="single" w:sz="4" w:space="0" w:color="000000"/>
              <w:right w:val="single" w:sz="4" w:space="0" w:color="000000"/>
            </w:tcBorders>
          </w:tcPr>
          <w:p w14:paraId="708314E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FC66E3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A7FDF2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6A159B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6FB032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6B4512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1E98F266"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Based on need</w:t>
            </w:r>
          </w:p>
        </w:tc>
      </w:tr>
      <w:tr w:rsidR="00271AD2" w:rsidRPr="00271AD2" w14:paraId="7ED1B0F0"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1AB5DE1B"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Announcements/media material</w:t>
            </w:r>
          </w:p>
        </w:tc>
        <w:tc>
          <w:tcPr>
            <w:tcW w:w="578" w:type="dxa"/>
            <w:tcBorders>
              <w:top w:val="single" w:sz="4" w:space="0" w:color="000000"/>
              <w:left w:val="single" w:sz="4" w:space="0" w:color="000000"/>
              <w:bottom w:val="single" w:sz="4" w:space="0" w:color="000000"/>
              <w:right w:val="single" w:sz="4" w:space="0" w:color="000000"/>
            </w:tcBorders>
          </w:tcPr>
          <w:p w14:paraId="4E16793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4F3510C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41D1FF1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303493F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6C1D267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3558DAB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2CCAE576"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1E8A1381"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4D7DD58E"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Promotional material</w:t>
            </w:r>
          </w:p>
        </w:tc>
        <w:tc>
          <w:tcPr>
            <w:tcW w:w="578" w:type="dxa"/>
            <w:tcBorders>
              <w:top w:val="single" w:sz="4" w:space="0" w:color="000000"/>
              <w:left w:val="single" w:sz="4" w:space="0" w:color="000000"/>
              <w:bottom w:val="single" w:sz="4" w:space="0" w:color="000000"/>
              <w:right w:val="single" w:sz="4" w:space="0" w:color="000000"/>
            </w:tcBorders>
          </w:tcPr>
          <w:p w14:paraId="6F7697D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33AC7C4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7B28BA2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647B89B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725F405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4B353EE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54BAD4FF"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284A4203"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321AFFAD"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Information to delegates</w:t>
            </w:r>
          </w:p>
        </w:tc>
        <w:tc>
          <w:tcPr>
            <w:tcW w:w="578" w:type="dxa"/>
            <w:tcBorders>
              <w:top w:val="single" w:sz="4" w:space="0" w:color="000000"/>
              <w:left w:val="single" w:sz="4" w:space="0" w:color="000000"/>
              <w:bottom w:val="single" w:sz="4" w:space="0" w:color="000000"/>
              <w:right w:val="single" w:sz="4" w:space="0" w:color="000000"/>
            </w:tcBorders>
          </w:tcPr>
          <w:p w14:paraId="50CF521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3C8CDF5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3612C8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1F51C2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346662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EC9B96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4BDAE9DB"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7A733517"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43D3438F"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Administrative templates</w:t>
            </w:r>
          </w:p>
        </w:tc>
        <w:tc>
          <w:tcPr>
            <w:tcW w:w="578" w:type="dxa"/>
            <w:tcBorders>
              <w:top w:val="single" w:sz="4" w:space="0" w:color="000000"/>
              <w:left w:val="single" w:sz="4" w:space="0" w:color="000000"/>
              <w:bottom w:val="single" w:sz="4" w:space="0" w:color="000000"/>
              <w:right w:val="single" w:sz="4" w:space="0" w:color="000000"/>
            </w:tcBorders>
          </w:tcPr>
          <w:p w14:paraId="1AD38FF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414656A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4277752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7BD51D6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39D5A48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54168E9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0069EB44"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621AF9FE"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30C8A5B3"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en-GB"/>
              </w:rPr>
              <w:t>Webpage</w:t>
            </w:r>
          </w:p>
        </w:tc>
        <w:tc>
          <w:tcPr>
            <w:tcW w:w="578" w:type="dxa"/>
            <w:tcBorders>
              <w:top w:val="single" w:sz="4" w:space="0" w:color="000000"/>
              <w:left w:val="single" w:sz="4" w:space="0" w:color="000000"/>
              <w:bottom w:val="single" w:sz="4" w:space="0" w:color="000000"/>
              <w:right w:val="single" w:sz="4" w:space="0" w:color="000000"/>
            </w:tcBorders>
          </w:tcPr>
          <w:p w14:paraId="1C898CE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GB"/>
              </w:rPr>
            </w:pPr>
            <w:r w:rsidRPr="00271AD2">
              <w:rPr>
                <w:sz w:val="20"/>
                <w:lang w:val="en-US" w:eastAsia="en-GB"/>
              </w:rPr>
              <w:t>x</w:t>
            </w:r>
          </w:p>
        </w:tc>
        <w:tc>
          <w:tcPr>
            <w:tcW w:w="578" w:type="dxa"/>
            <w:tcBorders>
              <w:top w:val="single" w:sz="4" w:space="0" w:color="000000"/>
              <w:left w:val="single" w:sz="4" w:space="0" w:color="000000"/>
              <w:bottom w:val="single" w:sz="4" w:space="0" w:color="000000"/>
              <w:right w:val="single" w:sz="4" w:space="0" w:color="000000"/>
            </w:tcBorders>
          </w:tcPr>
          <w:p w14:paraId="63F07C8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GB"/>
              </w:rPr>
            </w:pPr>
            <w:r w:rsidRPr="00271AD2">
              <w:rPr>
                <w:sz w:val="20"/>
                <w:lang w:val="en-US" w:eastAsia="en-GB"/>
              </w:rPr>
              <w:t>x</w:t>
            </w:r>
          </w:p>
        </w:tc>
        <w:tc>
          <w:tcPr>
            <w:tcW w:w="578" w:type="dxa"/>
            <w:tcBorders>
              <w:top w:val="single" w:sz="4" w:space="0" w:color="000000"/>
              <w:left w:val="single" w:sz="4" w:space="0" w:color="000000"/>
              <w:bottom w:val="single" w:sz="4" w:space="0" w:color="000000"/>
              <w:right w:val="single" w:sz="4" w:space="0" w:color="000000"/>
            </w:tcBorders>
          </w:tcPr>
          <w:p w14:paraId="1BE6EAE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GB"/>
              </w:rPr>
            </w:pPr>
            <w:r w:rsidRPr="00271AD2">
              <w:rPr>
                <w:sz w:val="20"/>
                <w:lang w:val="en-US" w:eastAsia="en-GB"/>
              </w:rPr>
              <w:t>x</w:t>
            </w:r>
          </w:p>
        </w:tc>
        <w:tc>
          <w:tcPr>
            <w:tcW w:w="578" w:type="dxa"/>
            <w:tcBorders>
              <w:top w:val="single" w:sz="4" w:space="0" w:color="000000"/>
              <w:left w:val="single" w:sz="4" w:space="0" w:color="000000"/>
              <w:bottom w:val="single" w:sz="4" w:space="0" w:color="000000"/>
              <w:right w:val="single" w:sz="4" w:space="0" w:color="000000"/>
            </w:tcBorders>
          </w:tcPr>
          <w:p w14:paraId="04CDF31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GB"/>
              </w:rPr>
            </w:pPr>
            <w:r w:rsidRPr="00271AD2">
              <w:rPr>
                <w:sz w:val="20"/>
                <w:lang w:val="en-US" w:eastAsia="en-GB"/>
              </w:rPr>
              <w:t>x</w:t>
            </w:r>
          </w:p>
        </w:tc>
        <w:tc>
          <w:tcPr>
            <w:tcW w:w="578" w:type="dxa"/>
            <w:tcBorders>
              <w:top w:val="single" w:sz="4" w:space="0" w:color="000000"/>
              <w:left w:val="single" w:sz="4" w:space="0" w:color="000000"/>
              <w:bottom w:val="single" w:sz="4" w:space="0" w:color="000000"/>
              <w:right w:val="single" w:sz="4" w:space="0" w:color="000000"/>
            </w:tcBorders>
          </w:tcPr>
          <w:p w14:paraId="6BF4618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GB"/>
              </w:rPr>
            </w:pPr>
            <w:r w:rsidRPr="00271AD2">
              <w:rPr>
                <w:sz w:val="20"/>
                <w:lang w:val="en-US" w:eastAsia="en-GB"/>
              </w:rPr>
              <w:t>x</w:t>
            </w:r>
          </w:p>
        </w:tc>
        <w:tc>
          <w:tcPr>
            <w:tcW w:w="578" w:type="dxa"/>
            <w:tcBorders>
              <w:top w:val="single" w:sz="4" w:space="0" w:color="000000"/>
              <w:left w:val="single" w:sz="4" w:space="0" w:color="000000"/>
              <w:bottom w:val="single" w:sz="4" w:space="0" w:color="000000"/>
              <w:right w:val="single" w:sz="4" w:space="0" w:color="000000"/>
            </w:tcBorders>
          </w:tcPr>
          <w:p w14:paraId="194F12A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GB"/>
              </w:rPr>
            </w:pPr>
            <w:r w:rsidRPr="00271AD2">
              <w:rPr>
                <w:sz w:val="20"/>
                <w:lang w:val="en-US" w:eastAsia="en-GB"/>
              </w:rPr>
              <w:t>x</w:t>
            </w:r>
          </w:p>
        </w:tc>
        <w:tc>
          <w:tcPr>
            <w:tcW w:w="2834" w:type="dxa"/>
            <w:tcBorders>
              <w:top w:val="single" w:sz="4" w:space="0" w:color="000000"/>
              <w:left w:val="single" w:sz="4" w:space="0" w:color="000000"/>
              <w:bottom w:val="single" w:sz="4" w:space="0" w:color="000000"/>
            </w:tcBorders>
          </w:tcPr>
          <w:p w14:paraId="098C3006"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70202C8C"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3FF57EBC" w14:textId="0FB917DA" w:rsidR="00271AD2" w:rsidRPr="00271AD2" w:rsidRDefault="006E4665" w:rsidP="00271AD2">
            <w:pPr>
              <w:tabs>
                <w:tab w:val="clear" w:pos="1134"/>
                <w:tab w:val="clear" w:pos="1701"/>
                <w:tab w:val="clear" w:pos="2268"/>
                <w:tab w:val="clear" w:pos="2835"/>
              </w:tabs>
              <w:spacing w:before="20" w:after="20"/>
              <w:rPr>
                <w:color w:val="1F497D"/>
                <w:sz w:val="20"/>
                <w:lang w:val="en-US" w:eastAsia="en-CA"/>
              </w:rPr>
            </w:pPr>
            <w:r>
              <w:rPr>
                <w:color w:val="1F497D"/>
                <w:sz w:val="20"/>
                <w:lang w:val="en-US" w:eastAsia="en-CA"/>
              </w:rPr>
              <w:t>4</w:t>
            </w:r>
            <w:r w:rsidR="00271AD2" w:rsidRPr="00271AD2">
              <w:rPr>
                <w:color w:val="1F497D"/>
                <w:sz w:val="20"/>
                <w:lang w:val="en-US" w:eastAsia="en-CA"/>
              </w:rPr>
              <w:t>.2</w:t>
            </w:r>
            <w:r w:rsidR="002866E4">
              <w:rPr>
                <w:color w:val="1F497D"/>
                <w:sz w:val="20"/>
                <w:lang w:val="en-US" w:eastAsia="en-CA"/>
              </w:rPr>
              <w:t xml:space="preserve"> </w:t>
            </w:r>
            <w:r w:rsidR="00271AD2" w:rsidRPr="00271AD2">
              <w:rPr>
                <w:color w:val="1F497D"/>
                <w:sz w:val="20"/>
                <w:lang w:val="en-US" w:eastAsia="en-CA"/>
              </w:rPr>
              <w:t>Rapporteur group meetings</w:t>
            </w:r>
          </w:p>
        </w:tc>
        <w:tc>
          <w:tcPr>
            <w:tcW w:w="578" w:type="dxa"/>
            <w:tcBorders>
              <w:top w:val="single" w:sz="4" w:space="0" w:color="000000"/>
              <w:left w:val="single" w:sz="4" w:space="0" w:color="000000"/>
              <w:bottom w:val="single" w:sz="4" w:space="0" w:color="000000"/>
              <w:right w:val="single" w:sz="4" w:space="0" w:color="000000"/>
            </w:tcBorders>
          </w:tcPr>
          <w:p w14:paraId="480BB6A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46A318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8F9F4B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82EA61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0A6997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259832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2F08653A"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083DDCFD"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shd w:val="clear" w:color="auto" w:fill="FFFF00"/>
          </w:tcPr>
          <w:p w14:paraId="1D59E5D5"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Interpretation</w:t>
            </w: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1CD2D04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5E8E157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0BD9EA2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41F9441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12B629B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716AC83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shd w:val="clear" w:color="auto" w:fill="FFFF00"/>
          </w:tcPr>
          <w:p w14:paraId="288EC590"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As requested by participants in line with WTDC Resolution 1</w:t>
            </w:r>
            <w:r w:rsidRPr="00271AD2">
              <w:rPr>
                <w:sz w:val="20"/>
                <w:vertAlign w:val="superscript"/>
                <w:lang w:val="en-US"/>
              </w:rPr>
              <w:footnoteReference w:id="4"/>
            </w:r>
          </w:p>
        </w:tc>
      </w:tr>
      <w:tr w:rsidR="00271AD2" w:rsidRPr="00271AD2" w14:paraId="274BD9EF"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485387D0"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Contributions for action</w:t>
            </w:r>
          </w:p>
        </w:tc>
        <w:tc>
          <w:tcPr>
            <w:tcW w:w="578" w:type="dxa"/>
            <w:tcBorders>
              <w:top w:val="single" w:sz="4" w:space="0" w:color="000000"/>
              <w:left w:val="single" w:sz="4" w:space="0" w:color="000000"/>
              <w:bottom w:val="single" w:sz="4" w:space="0" w:color="000000"/>
              <w:right w:val="single" w:sz="4" w:space="0" w:color="000000"/>
            </w:tcBorders>
          </w:tcPr>
          <w:p w14:paraId="478E0F5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FEFD2E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E7AAE4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37CA2C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F7D5C9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7571FA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7466D024"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If received at least 45 calendar days prior to the meeting, they are translated. If received less than 45 calendar days but at least 12 calendar days before a meeting, they are published but not translated. Subject to deadlines established in WTDC Resolution 1.</w:t>
            </w:r>
          </w:p>
        </w:tc>
      </w:tr>
      <w:tr w:rsidR="00271AD2" w:rsidRPr="00271AD2" w14:paraId="58AD5DCF"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23F46C2F"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Contributions for information</w:t>
            </w:r>
          </w:p>
        </w:tc>
        <w:tc>
          <w:tcPr>
            <w:tcW w:w="578" w:type="dxa"/>
            <w:tcBorders>
              <w:top w:val="single" w:sz="4" w:space="0" w:color="000000"/>
              <w:left w:val="single" w:sz="4" w:space="0" w:color="000000"/>
              <w:bottom w:val="single" w:sz="4" w:space="0" w:color="000000"/>
              <w:right w:val="single" w:sz="4" w:space="0" w:color="000000"/>
            </w:tcBorders>
          </w:tcPr>
          <w:p w14:paraId="72E7100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55FBFC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54D154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936126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A6D739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3F8C7E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1A1953B7"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Original language(s) as provided by the author unless considered as of extreme importance. A list providing summaries of information documents should be translated into the languages of the meeting.</w:t>
            </w:r>
          </w:p>
        </w:tc>
      </w:tr>
      <w:tr w:rsidR="00271AD2" w:rsidRPr="00271AD2" w14:paraId="2F675236"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0DF4AF3C"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Temporary documents</w:t>
            </w:r>
          </w:p>
        </w:tc>
        <w:tc>
          <w:tcPr>
            <w:tcW w:w="578" w:type="dxa"/>
            <w:tcBorders>
              <w:top w:val="single" w:sz="4" w:space="0" w:color="000000"/>
              <w:left w:val="single" w:sz="4" w:space="0" w:color="000000"/>
              <w:bottom w:val="single" w:sz="4" w:space="0" w:color="000000"/>
              <w:right w:val="single" w:sz="4" w:space="0" w:color="000000"/>
            </w:tcBorders>
          </w:tcPr>
          <w:p w14:paraId="7EF34CE3" w14:textId="62F9E166" w:rsidR="00271AD2" w:rsidRPr="00271AD2" w:rsidRDefault="0033502B"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56D9943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418675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741282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9AE5F2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185F04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4A5EBC36"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35A00E7F"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29C9BF5B"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Liaison statements</w:t>
            </w:r>
          </w:p>
        </w:tc>
        <w:tc>
          <w:tcPr>
            <w:tcW w:w="578" w:type="dxa"/>
            <w:tcBorders>
              <w:top w:val="single" w:sz="4" w:space="0" w:color="000000"/>
              <w:left w:val="single" w:sz="4" w:space="0" w:color="000000"/>
              <w:bottom w:val="single" w:sz="4" w:space="0" w:color="000000"/>
              <w:right w:val="single" w:sz="4" w:space="0" w:color="000000"/>
            </w:tcBorders>
          </w:tcPr>
          <w:p w14:paraId="3BBEC274" w14:textId="334074AA" w:rsidR="00271AD2" w:rsidRPr="00271AD2" w:rsidRDefault="0033502B"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20369F0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A80976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23E2B6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614037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8D56EB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3F04C901"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730ACA17"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5858DD86"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lastRenderedPageBreak/>
              <w:t>Background documents</w:t>
            </w:r>
          </w:p>
        </w:tc>
        <w:tc>
          <w:tcPr>
            <w:tcW w:w="578" w:type="dxa"/>
            <w:tcBorders>
              <w:top w:val="single" w:sz="4" w:space="0" w:color="000000"/>
              <w:left w:val="single" w:sz="4" w:space="0" w:color="000000"/>
              <w:bottom w:val="single" w:sz="4" w:space="0" w:color="000000"/>
              <w:right w:val="single" w:sz="4" w:space="0" w:color="000000"/>
            </w:tcBorders>
          </w:tcPr>
          <w:p w14:paraId="6437512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930CEC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078CBE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5335E8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EBEDD7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B43692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14253910"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Original language(s) as provided by the author</w:t>
            </w:r>
          </w:p>
        </w:tc>
      </w:tr>
      <w:tr w:rsidR="00271AD2" w:rsidRPr="00271AD2" w14:paraId="0CB13E0F"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7FF7C5CB"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Information slides</w:t>
            </w:r>
          </w:p>
        </w:tc>
        <w:tc>
          <w:tcPr>
            <w:tcW w:w="578" w:type="dxa"/>
            <w:tcBorders>
              <w:top w:val="single" w:sz="4" w:space="0" w:color="000000"/>
              <w:left w:val="single" w:sz="4" w:space="0" w:color="000000"/>
              <w:bottom w:val="single" w:sz="4" w:space="0" w:color="000000"/>
              <w:right w:val="single" w:sz="4" w:space="0" w:color="000000"/>
            </w:tcBorders>
          </w:tcPr>
          <w:p w14:paraId="5F6BFD3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CDF478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CC7161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CA7AF0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7F343C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A7B78F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7DDC6F92"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Original language(s) as provided by the author</w:t>
            </w:r>
          </w:p>
        </w:tc>
      </w:tr>
      <w:tr w:rsidR="00271AD2" w:rsidRPr="00271AD2" w14:paraId="5D09F4C5"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06A68F68"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List of participants</w:t>
            </w:r>
          </w:p>
        </w:tc>
        <w:tc>
          <w:tcPr>
            <w:tcW w:w="578" w:type="dxa"/>
            <w:tcBorders>
              <w:top w:val="single" w:sz="4" w:space="0" w:color="000000"/>
              <w:left w:val="single" w:sz="4" w:space="0" w:color="000000"/>
              <w:bottom w:val="single" w:sz="4" w:space="0" w:color="000000"/>
              <w:right w:val="single" w:sz="4" w:space="0" w:color="000000"/>
            </w:tcBorders>
          </w:tcPr>
          <w:p w14:paraId="3ED846F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0A278F2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AABBD1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980C5E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C345C5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FC795B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26C7E0DB"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0566FDA7"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620000C8"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Meeting reports</w:t>
            </w:r>
          </w:p>
        </w:tc>
        <w:tc>
          <w:tcPr>
            <w:tcW w:w="578" w:type="dxa"/>
            <w:tcBorders>
              <w:top w:val="single" w:sz="4" w:space="0" w:color="000000"/>
              <w:left w:val="single" w:sz="4" w:space="0" w:color="000000"/>
              <w:bottom w:val="single" w:sz="4" w:space="0" w:color="000000"/>
              <w:right w:val="single" w:sz="4" w:space="0" w:color="000000"/>
            </w:tcBorders>
          </w:tcPr>
          <w:p w14:paraId="352AE2F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952875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E1F958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CB87CB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C94568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1C9980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7DD8E8C6"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As requested by participants</w:t>
            </w:r>
          </w:p>
        </w:tc>
      </w:tr>
      <w:tr w:rsidR="00271AD2" w:rsidRPr="00271AD2" w14:paraId="19846D8D"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5B1D9DBF"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Questionnaires</w:t>
            </w:r>
          </w:p>
        </w:tc>
        <w:tc>
          <w:tcPr>
            <w:tcW w:w="578" w:type="dxa"/>
            <w:tcBorders>
              <w:top w:val="single" w:sz="4" w:space="0" w:color="000000"/>
              <w:left w:val="single" w:sz="4" w:space="0" w:color="000000"/>
              <w:bottom w:val="single" w:sz="4" w:space="0" w:color="000000"/>
              <w:right w:val="single" w:sz="4" w:space="0" w:color="000000"/>
            </w:tcBorders>
          </w:tcPr>
          <w:p w14:paraId="1A399D6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2F592DC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0B3EC4B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020DD05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66FE58F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46A8FBB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5BCE6EFB"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Online only</w:t>
            </w:r>
          </w:p>
        </w:tc>
      </w:tr>
      <w:tr w:rsidR="00271AD2" w:rsidRPr="00271AD2" w14:paraId="0947B7F0"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086B6FF3"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Final report and guidelines</w:t>
            </w:r>
          </w:p>
        </w:tc>
        <w:tc>
          <w:tcPr>
            <w:tcW w:w="578" w:type="dxa"/>
            <w:tcBorders>
              <w:top w:val="single" w:sz="4" w:space="0" w:color="000000"/>
              <w:left w:val="single" w:sz="4" w:space="0" w:color="000000"/>
              <w:bottom w:val="single" w:sz="4" w:space="0" w:color="000000"/>
              <w:right w:val="single" w:sz="4" w:space="0" w:color="000000"/>
            </w:tcBorders>
          </w:tcPr>
          <w:p w14:paraId="1CB279D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05F83E2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1F749E2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57E51FE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0C05CEE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55DFB35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01F0ADC9"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4DCD0B39"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1F682358"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Administrative Circular (text and annexes)</w:t>
            </w:r>
          </w:p>
        </w:tc>
        <w:tc>
          <w:tcPr>
            <w:tcW w:w="578" w:type="dxa"/>
            <w:tcBorders>
              <w:top w:val="single" w:sz="4" w:space="0" w:color="000000"/>
              <w:left w:val="single" w:sz="4" w:space="0" w:color="000000"/>
              <w:bottom w:val="single" w:sz="4" w:space="0" w:color="000000"/>
              <w:right w:val="single" w:sz="4" w:space="0" w:color="000000"/>
            </w:tcBorders>
          </w:tcPr>
          <w:p w14:paraId="7920B76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7729EB0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1E2B9CD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0A2D418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05375B7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37BDB1E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035E2563"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00D5A06C"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4E3475C1"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Correspondence</w:t>
            </w:r>
          </w:p>
        </w:tc>
        <w:tc>
          <w:tcPr>
            <w:tcW w:w="578" w:type="dxa"/>
            <w:tcBorders>
              <w:top w:val="single" w:sz="4" w:space="0" w:color="000000"/>
              <w:left w:val="single" w:sz="4" w:space="0" w:color="000000"/>
              <w:bottom w:val="single" w:sz="4" w:space="0" w:color="000000"/>
              <w:right w:val="single" w:sz="4" w:space="0" w:color="000000"/>
            </w:tcBorders>
          </w:tcPr>
          <w:p w14:paraId="4D96441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8BF953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8CCAE9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F5356A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B306FE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C40E67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60D5B034"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Based on need</w:t>
            </w:r>
          </w:p>
        </w:tc>
      </w:tr>
      <w:tr w:rsidR="00271AD2" w:rsidRPr="00271AD2" w14:paraId="4514EF50"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1E78076F"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Announcements/media material</w:t>
            </w:r>
          </w:p>
        </w:tc>
        <w:tc>
          <w:tcPr>
            <w:tcW w:w="578" w:type="dxa"/>
            <w:tcBorders>
              <w:top w:val="single" w:sz="4" w:space="0" w:color="000000"/>
              <w:left w:val="single" w:sz="4" w:space="0" w:color="000000"/>
              <w:bottom w:val="single" w:sz="4" w:space="0" w:color="000000"/>
              <w:right w:val="single" w:sz="4" w:space="0" w:color="000000"/>
            </w:tcBorders>
          </w:tcPr>
          <w:p w14:paraId="7DC1E9A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132D266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4626721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4BF4ADA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04B7E2A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1D7FC0F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491BA850"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2ADD3F96"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4F2D9944"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Promotional material</w:t>
            </w:r>
          </w:p>
        </w:tc>
        <w:tc>
          <w:tcPr>
            <w:tcW w:w="578" w:type="dxa"/>
            <w:tcBorders>
              <w:top w:val="single" w:sz="4" w:space="0" w:color="000000"/>
              <w:left w:val="single" w:sz="4" w:space="0" w:color="000000"/>
              <w:bottom w:val="single" w:sz="4" w:space="0" w:color="000000"/>
              <w:right w:val="single" w:sz="4" w:space="0" w:color="000000"/>
            </w:tcBorders>
          </w:tcPr>
          <w:p w14:paraId="235DB14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5C67AA8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1005781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3CDD315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0CBBDEA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1E58AD8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4B05716D"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36ECA313"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04DD20EE"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Information to delegates</w:t>
            </w:r>
          </w:p>
        </w:tc>
        <w:tc>
          <w:tcPr>
            <w:tcW w:w="578" w:type="dxa"/>
            <w:tcBorders>
              <w:top w:val="single" w:sz="4" w:space="0" w:color="000000"/>
              <w:left w:val="single" w:sz="4" w:space="0" w:color="000000"/>
              <w:bottom w:val="single" w:sz="4" w:space="0" w:color="000000"/>
              <w:right w:val="single" w:sz="4" w:space="0" w:color="000000"/>
            </w:tcBorders>
          </w:tcPr>
          <w:p w14:paraId="3245103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1E8C124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EA70BA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97622C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42075A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C4F115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2059FA86"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506B7D" w:rsidRPr="00271AD2" w14:paraId="4C1446A7"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shd w:val="clear" w:color="auto" w:fill="9CC2E5"/>
          </w:tcPr>
          <w:p w14:paraId="2F38D2D1" w14:textId="4AD4C715" w:rsidR="00271AD2" w:rsidRPr="00271AD2" w:rsidRDefault="006E4665" w:rsidP="00271AD2">
            <w:pPr>
              <w:tabs>
                <w:tab w:val="clear" w:pos="1134"/>
                <w:tab w:val="clear" w:pos="1701"/>
                <w:tab w:val="clear" w:pos="2268"/>
                <w:tab w:val="clear" w:pos="2835"/>
              </w:tabs>
              <w:spacing w:before="80" w:after="20"/>
              <w:rPr>
                <w:b/>
                <w:bCs/>
                <w:sz w:val="20"/>
                <w:lang w:val="en-US" w:eastAsia="en-CA"/>
              </w:rPr>
            </w:pPr>
            <w:r>
              <w:rPr>
                <w:b/>
                <w:bCs/>
                <w:sz w:val="20"/>
                <w:lang w:val="en-US" w:eastAsia="en-CA"/>
              </w:rPr>
              <w:t>5</w:t>
            </w:r>
            <w:r w:rsidR="00506B7D" w:rsidRPr="00506B7D">
              <w:rPr>
                <w:b/>
                <w:bCs/>
                <w:sz w:val="20"/>
                <w:lang w:val="en-US" w:eastAsia="en-CA"/>
              </w:rPr>
              <w:t xml:space="preserve">. </w:t>
            </w:r>
            <w:r w:rsidR="00271AD2" w:rsidRPr="00271AD2">
              <w:rPr>
                <w:b/>
                <w:bCs/>
                <w:sz w:val="20"/>
                <w:lang w:val="en-US" w:eastAsia="en-CA"/>
              </w:rPr>
              <w:t>TDAG</w:t>
            </w:r>
          </w:p>
        </w:tc>
        <w:tc>
          <w:tcPr>
            <w:tcW w:w="578" w:type="dxa"/>
            <w:tcBorders>
              <w:top w:val="single" w:sz="4" w:space="0" w:color="000000"/>
              <w:left w:val="single" w:sz="4" w:space="0" w:color="000000"/>
              <w:bottom w:val="single" w:sz="4" w:space="0" w:color="000000"/>
              <w:right w:val="single" w:sz="4" w:space="0" w:color="000000"/>
            </w:tcBorders>
            <w:shd w:val="clear" w:color="auto" w:fill="9CC2E5"/>
          </w:tcPr>
          <w:p w14:paraId="31FC5745" w14:textId="77777777" w:rsidR="00271AD2" w:rsidRPr="00271AD2" w:rsidRDefault="00271AD2" w:rsidP="00271AD2">
            <w:pPr>
              <w:tabs>
                <w:tab w:val="clear" w:pos="567"/>
                <w:tab w:val="clear" w:pos="1134"/>
                <w:tab w:val="clear" w:pos="1701"/>
                <w:tab w:val="clear" w:pos="2268"/>
                <w:tab w:val="clear" w:pos="2835"/>
              </w:tabs>
              <w:spacing w:before="20" w:after="20"/>
              <w:jc w:val="center"/>
              <w:rPr>
                <w:b/>
                <w:bCs/>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9CC2E5"/>
          </w:tcPr>
          <w:p w14:paraId="38ACC683" w14:textId="77777777" w:rsidR="00271AD2" w:rsidRPr="00271AD2" w:rsidRDefault="00271AD2" w:rsidP="00271AD2">
            <w:pPr>
              <w:tabs>
                <w:tab w:val="clear" w:pos="567"/>
                <w:tab w:val="clear" w:pos="1134"/>
                <w:tab w:val="clear" w:pos="1701"/>
                <w:tab w:val="clear" w:pos="2268"/>
                <w:tab w:val="clear" w:pos="2835"/>
              </w:tabs>
              <w:spacing w:before="20" w:after="20"/>
              <w:jc w:val="center"/>
              <w:rPr>
                <w:b/>
                <w:bCs/>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9CC2E5"/>
          </w:tcPr>
          <w:p w14:paraId="57485E43" w14:textId="77777777" w:rsidR="00271AD2" w:rsidRPr="00271AD2" w:rsidRDefault="00271AD2" w:rsidP="00271AD2">
            <w:pPr>
              <w:tabs>
                <w:tab w:val="clear" w:pos="567"/>
                <w:tab w:val="clear" w:pos="1134"/>
                <w:tab w:val="clear" w:pos="1701"/>
                <w:tab w:val="clear" w:pos="2268"/>
                <w:tab w:val="clear" w:pos="2835"/>
              </w:tabs>
              <w:spacing w:before="20" w:after="20"/>
              <w:jc w:val="center"/>
              <w:rPr>
                <w:b/>
                <w:bCs/>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9CC2E5"/>
          </w:tcPr>
          <w:p w14:paraId="0E5525E8" w14:textId="77777777" w:rsidR="00271AD2" w:rsidRPr="00271AD2" w:rsidRDefault="00271AD2" w:rsidP="00271AD2">
            <w:pPr>
              <w:tabs>
                <w:tab w:val="clear" w:pos="567"/>
                <w:tab w:val="clear" w:pos="1134"/>
                <w:tab w:val="clear" w:pos="1701"/>
                <w:tab w:val="clear" w:pos="2268"/>
                <w:tab w:val="clear" w:pos="2835"/>
              </w:tabs>
              <w:spacing w:before="20" w:after="20"/>
              <w:jc w:val="center"/>
              <w:rPr>
                <w:b/>
                <w:bCs/>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9CC2E5"/>
          </w:tcPr>
          <w:p w14:paraId="739BE888" w14:textId="77777777" w:rsidR="00271AD2" w:rsidRPr="00271AD2" w:rsidRDefault="00271AD2" w:rsidP="00271AD2">
            <w:pPr>
              <w:tabs>
                <w:tab w:val="clear" w:pos="567"/>
                <w:tab w:val="clear" w:pos="1134"/>
                <w:tab w:val="clear" w:pos="1701"/>
                <w:tab w:val="clear" w:pos="2268"/>
                <w:tab w:val="clear" w:pos="2835"/>
              </w:tabs>
              <w:spacing w:before="20" w:after="20"/>
              <w:jc w:val="center"/>
              <w:rPr>
                <w:b/>
                <w:bCs/>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9CC2E5"/>
          </w:tcPr>
          <w:p w14:paraId="3F348C89" w14:textId="77777777" w:rsidR="00271AD2" w:rsidRPr="00271AD2" w:rsidRDefault="00271AD2" w:rsidP="00271AD2">
            <w:pPr>
              <w:tabs>
                <w:tab w:val="clear" w:pos="567"/>
                <w:tab w:val="clear" w:pos="1134"/>
                <w:tab w:val="clear" w:pos="1701"/>
                <w:tab w:val="clear" w:pos="2268"/>
                <w:tab w:val="clear" w:pos="2835"/>
              </w:tabs>
              <w:spacing w:before="20" w:after="20"/>
              <w:jc w:val="center"/>
              <w:rPr>
                <w:b/>
                <w:bCs/>
                <w:sz w:val="20"/>
                <w:lang w:val="en-US" w:eastAsia="en-CA"/>
              </w:rPr>
            </w:pPr>
          </w:p>
        </w:tc>
        <w:tc>
          <w:tcPr>
            <w:tcW w:w="2834" w:type="dxa"/>
            <w:tcBorders>
              <w:top w:val="single" w:sz="4" w:space="0" w:color="000000"/>
              <w:left w:val="single" w:sz="4" w:space="0" w:color="000000"/>
              <w:bottom w:val="single" w:sz="4" w:space="0" w:color="000000"/>
            </w:tcBorders>
            <w:shd w:val="clear" w:color="auto" w:fill="9CC2E5"/>
          </w:tcPr>
          <w:p w14:paraId="5E004998" w14:textId="77777777" w:rsidR="00271AD2" w:rsidRPr="00271AD2" w:rsidRDefault="00271AD2" w:rsidP="00271AD2">
            <w:pPr>
              <w:tabs>
                <w:tab w:val="clear" w:pos="567"/>
                <w:tab w:val="clear" w:pos="1134"/>
                <w:tab w:val="clear" w:pos="1701"/>
                <w:tab w:val="clear" w:pos="2268"/>
                <w:tab w:val="clear" w:pos="2835"/>
              </w:tabs>
              <w:spacing w:before="20" w:after="20"/>
              <w:rPr>
                <w:b/>
                <w:bCs/>
                <w:sz w:val="20"/>
                <w:lang w:val="en-US" w:eastAsia="zh-CN"/>
              </w:rPr>
            </w:pPr>
          </w:p>
        </w:tc>
      </w:tr>
      <w:tr w:rsidR="00271AD2" w:rsidRPr="00271AD2" w14:paraId="3DEF44CE"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40E746DD" w14:textId="227E5B5A" w:rsidR="00271AD2" w:rsidRPr="00271AD2" w:rsidRDefault="006E4665" w:rsidP="00271AD2">
            <w:pPr>
              <w:tabs>
                <w:tab w:val="clear" w:pos="1134"/>
                <w:tab w:val="clear" w:pos="1701"/>
                <w:tab w:val="clear" w:pos="2268"/>
                <w:tab w:val="clear" w:pos="2835"/>
              </w:tabs>
              <w:spacing w:before="20" w:after="20"/>
              <w:rPr>
                <w:color w:val="1F497D"/>
                <w:sz w:val="20"/>
                <w:lang w:val="en-US" w:eastAsia="en-CA"/>
              </w:rPr>
            </w:pPr>
            <w:r>
              <w:rPr>
                <w:color w:val="1F497D"/>
                <w:sz w:val="20"/>
                <w:lang w:val="en-US" w:eastAsia="en-CA"/>
              </w:rPr>
              <w:t>5</w:t>
            </w:r>
            <w:r w:rsidR="00271AD2" w:rsidRPr="00271AD2">
              <w:rPr>
                <w:color w:val="1F497D"/>
                <w:sz w:val="20"/>
                <w:lang w:val="en-US" w:eastAsia="en-CA"/>
              </w:rPr>
              <w:t>.1</w:t>
            </w:r>
            <w:r w:rsidR="002866E4">
              <w:rPr>
                <w:color w:val="1F497D"/>
                <w:sz w:val="20"/>
                <w:lang w:val="en-US" w:eastAsia="en-CA"/>
              </w:rPr>
              <w:t xml:space="preserve"> </w:t>
            </w:r>
            <w:r w:rsidR="00271AD2" w:rsidRPr="00271AD2">
              <w:rPr>
                <w:color w:val="1F497D"/>
                <w:sz w:val="20"/>
                <w:lang w:val="en-US" w:eastAsia="en-CA"/>
              </w:rPr>
              <w:t>Annual meeting</w:t>
            </w:r>
          </w:p>
        </w:tc>
        <w:tc>
          <w:tcPr>
            <w:tcW w:w="578" w:type="dxa"/>
            <w:tcBorders>
              <w:top w:val="single" w:sz="4" w:space="0" w:color="000000"/>
              <w:left w:val="single" w:sz="4" w:space="0" w:color="000000"/>
              <w:bottom w:val="single" w:sz="4" w:space="0" w:color="000000"/>
              <w:right w:val="single" w:sz="4" w:space="0" w:color="000000"/>
            </w:tcBorders>
          </w:tcPr>
          <w:p w14:paraId="0396701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D56FA1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CC55F7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AEBE53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6C472E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978C33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38E4D5EA"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6583BA3C"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shd w:val="clear" w:color="auto" w:fill="FFFF00"/>
          </w:tcPr>
          <w:p w14:paraId="1F2F61AA"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Interpretation</w:t>
            </w: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77C26D8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78F0CBC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48C6755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008FB78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247FE59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shd w:val="clear" w:color="auto" w:fill="FFFF00"/>
          </w:tcPr>
          <w:p w14:paraId="5996E8B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shd w:val="clear" w:color="auto" w:fill="FFFF00"/>
          </w:tcPr>
          <w:p w14:paraId="0D6B3959"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2189C907"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098C84C3"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 xml:space="preserve">Contributions </w:t>
            </w:r>
          </w:p>
        </w:tc>
        <w:tc>
          <w:tcPr>
            <w:tcW w:w="578" w:type="dxa"/>
            <w:tcBorders>
              <w:top w:val="single" w:sz="4" w:space="0" w:color="000000"/>
              <w:left w:val="single" w:sz="4" w:space="0" w:color="000000"/>
              <w:bottom w:val="single" w:sz="4" w:space="0" w:color="000000"/>
              <w:right w:val="single" w:sz="4" w:space="0" w:color="000000"/>
            </w:tcBorders>
          </w:tcPr>
          <w:p w14:paraId="6ECDF51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6E3F914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17B50D4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17CA8D4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509B5AC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72F73B2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11A5D284"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If received at least 45 calendar days prior to the meeting, they are translated. If received less than 45 calendar days but at least 12 calendar days before a meeting, they are published but not translated. Subject to deadlines established in WTDC Resolution 1.</w:t>
            </w:r>
          </w:p>
        </w:tc>
      </w:tr>
      <w:tr w:rsidR="00271AD2" w:rsidRPr="00271AD2" w14:paraId="13EFA87E"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3DF1D86D"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Contribution for information</w:t>
            </w:r>
          </w:p>
        </w:tc>
        <w:tc>
          <w:tcPr>
            <w:tcW w:w="578" w:type="dxa"/>
            <w:tcBorders>
              <w:top w:val="single" w:sz="4" w:space="0" w:color="000000"/>
              <w:left w:val="single" w:sz="4" w:space="0" w:color="000000"/>
              <w:bottom w:val="single" w:sz="4" w:space="0" w:color="000000"/>
              <w:right w:val="single" w:sz="4" w:space="0" w:color="000000"/>
            </w:tcBorders>
          </w:tcPr>
          <w:p w14:paraId="0208A0F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2015107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326213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8D5265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42D2FB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48BBA2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3F720326"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Original language(s) as provided by the author unless considered by the meeting as of extreme importance. A list of summaries of information documents should be translated in six languages.</w:t>
            </w:r>
          </w:p>
        </w:tc>
      </w:tr>
      <w:tr w:rsidR="00271AD2" w:rsidRPr="00271AD2" w14:paraId="53E314AE"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6C1F9B86"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Temporary documents</w:t>
            </w:r>
          </w:p>
        </w:tc>
        <w:tc>
          <w:tcPr>
            <w:tcW w:w="578" w:type="dxa"/>
            <w:tcBorders>
              <w:top w:val="single" w:sz="4" w:space="0" w:color="000000"/>
              <w:left w:val="single" w:sz="4" w:space="0" w:color="000000"/>
              <w:bottom w:val="single" w:sz="4" w:space="0" w:color="000000"/>
              <w:right w:val="single" w:sz="4" w:space="0" w:color="000000"/>
            </w:tcBorders>
          </w:tcPr>
          <w:p w14:paraId="139E54E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3C2BC0B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58CF90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C3B805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1B7D6A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4B3D73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5252F739"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5F450B1A"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499D4249"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Liaison statements</w:t>
            </w:r>
          </w:p>
        </w:tc>
        <w:tc>
          <w:tcPr>
            <w:tcW w:w="578" w:type="dxa"/>
            <w:tcBorders>
              <w:top w:val="single" w:sz="4" w:space="0" w:color="000000"/>
              <w:left w:val="single" w:sz="4" w:space="0" w:color="000000"/>
              <w:bottom w:val="single" w:sz="4" w:space="0" w:color="000000"/>
              <w:right w:val="single" w:sz="4" w:space="0" w:color="000000"/>
            </w:tcBorders>
          </w:tcPr>
          <w:p w14:paraId="3104B3A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1C6CCBF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4D8677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D07142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39E068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06D060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718D92C9"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1C5FD84F"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76C7C0FB"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Information slides</w:t>
            </w:r>
          </w:p>
        </w:tc>
        <w:tc>
          <w:tcPr>
            <w:tcW w:w="578" w:type="dxa"/>
            <w:tcBorders>
              <w:top w:val="single" w:sz="4" w:space="0" w:color="000000"/>
              <w:left w:val="single" w:sz="4" w:space="0" w:color="000000"/>
              <w:bottom w:val="single" w:sz="4" w:space="0" w:color="000000"/>
              <w:right w:val="single" w:sz="4" w:space="0" w:color="000000"/>
            </w:tcBorders>
          </w:tcPr>
          <w:p w14:paraId="6843438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782BD6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DA9021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7C1248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7A2837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099555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256B31BD"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Original language(s) as provided by the author</w:t>
            </w:r>
          </w:p>
        </w:tc>
      </w:tr>
      <w:tr w:rsidR="00271AD2" w:rsidRPr="00271AD2" w14:paraId="50445191"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23FA0E77"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Final Report</w:t>
            </w:r>
          </w:p>
        </w:tc>
        <w:tc>
          <w:tcPr>
            <w:tcW w:w="578" w:type="dxa"/>
            <w:tcBorders>
              <w:top w:val="single" w:sz="4" w:space="0" w:color="000000"/>
              <w:left w:val="single" w:sz="4" w:space="0" w:color="000000"/>
              <w:bottom w:val="single" w:sz="4" w:space="0" w:color="000000"/>
              <w:right w:val="single" w:sz="4" w:space="0" w:color="000000"/>
            </w:tcBorders>
          </w:tcPr>
          <w:p w14:paraId="4B09B4C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4E6A514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5FBCCFB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697A28F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0E81E15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27ADE7F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55A9057C"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631919F4"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67FA1A9D"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 xml:space="preserve">Multiple destination letters (text and annex) </w:t>
            </w:r>
          </w:p>
        </w:tc>
        <w:tc>
          <w:tcPr>
            <w:tcW w:w="578" w:type="dxa"/>
            <w:tcBorders>
              <w:top w:val="single" w:sz="4" w:space="0" w:color="000000"/>
              <w:left w:val="single" w:sz="4" w:space="0" w:color="000000"/>
              <w:bottom w:val="single" w:sz="4" w:space="0" w:color="000000"/>
              <w:right w:val="single" w:sz="4" w:space="0" w:color="000000"/>
            </w:tcBorders>
          </w:tcPr>
          <w:p w14:paraId="00DBEB4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0FDEC2E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6FE7571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1905879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042F160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1D6DD00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18D29E8C"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3D073A53"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55058F37"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Administrative Circular (text and annexes)</w:t>
            </w:r>
          </w:p>
        </w:tc>
        <w:tc>
          <w:tcPr>
            <w:tcW w:w="578" w:type="dxa"/>
            <w:tcBorders>
              <w:top w:val="single" w:sz="4" w:space="0" w:color="000000"/>
              <w:left w:val="single" w:sz="4" w:space="0" w:color="000000"/>
              <w:bottom w:val="single" w:sz="4" w:space="0" w:color="000000"/>
              <w:right w:val="single" w:sz="4" w:space="0" w:color="000000"/>
            </w:tcBorders>
          </w:tcPr>
          <w:p w14:paraId="5154083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1FCB507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55DB9B9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64EC8A9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618E303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26DD0BB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0916715A"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423CF918"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59555792"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 xml:space="preserve">Correspondence </w:t>
            </w:r>
          </w:p>
        </w:tc>
        <w:tc>
          <w:tcPr>
            <w:tcW w:w="578" w:type="dxa"/>
            <w:tcBorders>
              <w:top w:val="single" w:sz="4" w:space="0" w:color="000000"/>
              <w:left w:val="single" w:sz="4" w:space="0" w:color="000000"/>
              <w:bottom w:val="single" w:sz="4" w:space="0" w:color="000000"/>
              <w:right w:val="single" w:sz="4" w:space="0" w:color="000000"/>
            </w:tcBorders>
          </w:tcPr>
          <w:p w14:paraId="3A0D589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2D0BE5C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3C79FB9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2EB5F84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16033BA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15151AF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65B740C7"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3023B99E"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382CEFA7"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Announcements/media material</w:t>
            </w:r>
          </w:p>
        </w:tc>
        <w:tc>
          <w:tcPr>
            <w:tcW w:w="578" w:type="dxa"/>
            <w:tcBorders>
              <w:top w:val="single" w:sz="4" w:space="0" w:color="000000"/>
              <w:left w:val="single" w:sz="4" w:space="0" w:color="000000"/>
              <w:bottom w:val="single" w:sz="4" w:space="0" w:color="000000"/>
              <w:right w:val="single" w:sz="4" w:space="0" w:color="000000"/>
            </w:tcBorders>
          </w:tcPr>
          <w:p w14:paraId="2EF29CA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2C709B5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77044F4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7B62BF4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1651925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5268C5D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187A8A98"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376240FD"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6594B86A"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Promotional material</w:t>
            </w:r>
          </w:p>
        </w:tc>
        <w:tc>
          <w:tcPr>
            <w:tcW w:w="578" w:type="dxa"/>
            <w:tcBorders>
              <w:top w:val="single" w:sz="4" w:space="0" w:color="000000"/>
              <w:left w:val="single" w:sz="4" w:space="0" w:color="000000"/>
              <w:bottom w:val="single" w:sz="4" w:space="0" w:color="000000"/>
              <w:right w:val="single" w:sz="4" w:space="0" w:color="000000"/>
            </w:tcBorders>
          </w:tcPr>
          <w:p w14:paraId="1573A86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1111495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5F37967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72939FA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2461B14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52D9B26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049DDE35"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45270442"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4F640A6B"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Information to delegates</w:t>
            </w:r>
          </w:p>
        </w:tc>
        <w:tc>
          <w:tcPr>
            <w:tcW w:w="578" w:type="dxa"/>
            <w:tcBorders>
              <w:top w:val="single" w:sz="4" w:space="0" w:color="000000"/>
              <w:left w:val="single" w:sz="4" w:space="0" w:color="000000"/>
              <w:bottom w:val="single" w:sz="4" w:space="0" w:color="000000"/>
              <w:right w:val="single" w:sz="4" w:space="0" w:color="000000"/>
            </w:tcBorders>
          </w:tcPr>
          <w:p w14:paraId="4BF082E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64DB0EE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42D7306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54687E4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47C1B06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6C9A33B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72BFDA4F"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1406E488"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04DB1FB0"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List of participants</w:t>
            </w:r>
          </w:p>
        </w:tc>
        <w:tc>
          <w:tcPr>
            <w:tcW w:w="578" w:type="dxa"/>
            <w:tcBorders>
              <w:top w:val="single" w:sz="4" w:space="0" w:color="000000"/>
              <w:left w:val="single" w:sz="4" w:space="0" w:color="000000"/>
              <w:bottom w:val="single" w:sz="4" w:space="0" w:color="000000"/>
              <w:right w:val="single" w:sz="4" w:space="0" w:color="000000"/>
            </w:tcBorders>
          </w:tcPr>
          <w:p w14:paraId="655B4FE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7B14DD6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A7FAB9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EE77A2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1470FE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E38E40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5791EB90"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733B8832"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6779FA7D"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Administrative templates</w:t>
            </w:r>
          </w:p>
        </w:tc>
        <w:tc>
          <w:tcPr>
            <w:tcW w:w="578" w:type="dxa"/>
            <w:tcBorders>
              <w:top w:val="single" w:sz="4" w:space="0" w:color="000000"/>
              <w:left w:val="single" w:sz="4" w:space="0" w:color="000000"/>
              <w:bottom w:val="single" w:sz="4" w:space="0" w:color="000000"/>
              <w:right w:val="single" w:sz="4" w:space="0" w:color="000000"/>
            </w:tcBorders>
          </w:tcPr>
          <w:p w14:paraId="4D8B796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7ABC749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2AD2F7A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7A7410F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51BCD11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53AF34A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0383D2D3"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45A2D9FA"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4DE4D20F" w14:textId="675345B0" w:rsidR="00271AD2" w:rsidRPr="00271AD2" w:rsidRDefault="006E4665" w:rsidP="00271AD2">
            <w:pPr>
              <w:tabs>
                <w:tab w:val="clear" w:pos="1134"/>
                <w:tab w:val="clear" w:pos="1701"/>
                <w:tab w:val="clear" w:pos="2268"/>
                <w:tab w:val="clear" w:pos="2835"/>
              </w:tabs>
              <w:spacing w:before="20" w:after="20"/>
              <w:rPr>
                <w:color w:val="1F497D"/>
                <w:sz w:val="20"/>
                <w:lang w:val="en-US" w:eastAsia="en-CA"/>
              </w:rPr>
            </w:pPr>
            <w:r>
              <w:rPr>
                <w:color w:val="1F497D"/>
                <w:sz w:val="20"/>
                <w:lang w:val="en-US" w:eastAsia="en-CA"/>
              </w:rPr>
              <w:lastRenderedPageBreak/>
              <w:t>5</w:t>
            </w:r>
            <w:r w:rsidR="00271AD2" w:rsidRPr="00271AD2">
              <w:rPr>
                <w:color w:val="1F497D"/>
                <w:sz w:val="20"/>
                <w:lang w:val="en-US" w:eastAsia="en-CA"/>
              </w:rPr>
              <w:t>.2</w:t>
            </w:r>
            <w:r>
              <w:rPr>
                <w:color w:val="1F497D"/>
                <w:sz w:val="20"/>
                <w:lang w:val="en-US" w:eastAsia="en-CA"/>
              </w:rPr>
              <w:t xml:space="preserve"> </w:t>
            </w:r>
            <w:r w:rsidR="00271AD2" w:rsidRPr="00271AD2">
              <w:rPr>
                <w:color w:val="1F497D"/>
                <w:sz w:val="20"/>
                <w:lang w:val="en-US" w:eastAsia="en-CA"/>
              </w:rPr>
              <w:t>Working groups of TDAG</w:t>
            </w:r>
          </w:p>
        </w:tc>
        <w:tc>
          <w:tcPr>
            <w:tcW w:w="578" w:type="dxa"/>
            <w:tcBorders>
              <w:top w:val="single" w:sz="4" w:space="0" w:color="000000"/>
              <w:left w:val="single" w:sz="4" w:space="0" w:color="000000"/>
              <w:bottom w:val="single" w:sz="4" w:space="0" w:color="000000"/>
              <w:right w:val="single" w:sz="4" w:space="0" w:color="000000"/>
            </w:tcBorders>
          </w:tcPr>
          <w:p w14:paraId="5E5B78D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638BA4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950447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760368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1184E5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C81C75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19C8C10D"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7A3B06DC"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139125E3"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 xml:space="preserve">Contributions </w:t>
            </w:r>
          </w:p>
        </w:tc>
        <w:tc>
          <w:tcPr>
            <w:tcW w:w="578" w:type="dxa"/>
            <w:tcBorders>
              <w:top w:val="single" w:sz="4" w:space="0" w:color="000000"/>
              <w:left w:val="single" w:sz="4" w:space="0" w:color="000000"/>
              <w:bottom w:val="single" w:sz="4" w:space="0" w:color="000000"/>
              <w:right w:val="single" w:sz="4" w:space="0" w:color="000000"/>
            </w:tcBorders>
          </w:tcPr>
          <w:p w14:paraId="426735A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0C83213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D9EF08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57D92C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D74B72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1A4464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062951FD"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6EF428F6"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45832FB7"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Temporary documents</w:t>
            </w:r>
          </w:p>
        </w:tc>
        <w:tc>
          <w:tcPr>
            <w:tcW w:w="578" w:type="dxa"/>
            <w:tcBorders>
              <w:top w:val="single" w:sz="4" w:space="0" w:color="000000"/>
              <w:left w:val="single" w:sz="4" w:space="0" w:color="000000"/>
              <w:bottom w:val="single" w:sz="4" w:space="0" w:color="000000"/>
              <w:right w:val="single" w:sz="4" w:space="0" w:color="000000"/>
            </w:tcBorders>
          </w:tcPr>
          <w:p w14:paraId="54CA5AD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720AEDD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8547E1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C754E5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B4AEBE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44881F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3CADB48C"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43AB903E"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27D457DC"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Liaison statements</w:t>
            </w:r>
          </w:p>
        </w:tc>
        <w:tc>
          <w:tcPr>
            <w:tcW w:w="578" w:type="dxa"/>
            <w:tcBorders>
              <w:top w:val="single" w:sz="4" w:space="0" w:color="000000"/>
              <w:left w:val="single" w:sz="4" w:space="0" w:color="000000"/>
              <w:bottom w:val="single" w:sz="4" w:space="0" w:color="000000"/>
              <w:right w:val="single" w:sz="4" w:space="0" w:color="000000"/>
            </w:tcBorders>
          </w:tcPr>
          <w:p w14:paraId="183B5B6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382D648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075F25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7DF045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1B7614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31C373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2C7FF375"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6209F45D"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27C971F7" w14:textId="77777777" w:rsidR="00271AD2" w:rsidRPr="00271AD2" w:rsidRDefault="00271AD2" w:rsidP="00271AD2">
            <w:pPr>
              <w:tabs>
                <w:tab w:val="clear" w:pos="1134"/>
                <w:tab w:val="clear" w:pos="1701"/>
                <w:tab w:val="clear" w:pos="2268"/>
                <w:tab w:val="clear" w:pos="2835"/>
              </w:tabs>
              <w:spacing w:before="20" w:after="20"/>
              <w:rPr>
                <w:sz w:val="20"/>
                <w:lang w:val="en-US" w:eastAsia="zh-CN"/>
              </w:rPr>
            </w:pPr>
            <w:r w:rsidRPr="00271AD2">
              <w:rPr>
                <w:sz w:val="20"/>
                <w:lang w:val="en-US" w:eastAsia="zh-CN"/>
              </w:rPr>
              <w:t>Report to TDAG</w:t>
            </w:r>
          </w:p>
        </w:tc>
        <w:tc>
          <w:tcPr>
            <w:tcW w:w="578" w:type="dxa"/>
            <w:tcBorders>
              <w:top w:val="single" w:sz="4" w:space="0" w:color="000000"/>
              <w:left w:val="single" w:sz="4" w:space="0" w:color="000000"/>
              <w:bottom w:val="single" w:sz="4" w:space="0" w:color="000000"/>
              <w:right w:val="single" w:sz="4" w:space="0" w:color="000000"/>
            </w:tcBorders>
          </w:tcPr>
          <w:p w14:paraId="7625E99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277F566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5B22230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47A5ADB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3A0507F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6E10409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008AA5DE"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506B7D" w:rsidRPr="00271AD2" w14:paraId="4AEB31B8"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shd w:val="clear" w:color="auto" w:fill="9CC2E5"/>
          </w:tcPr>
          <w:p w14:paraId="32F06EE6" w14:textId="13E2CEEE" w:rsidR="00271AD2" w:rsidRPr="00271AD2" w:rsidRDefault="006E4665" w:rsidP="00506B7D">
            <w:pPr>
              <w:tabs>
                <w:tab w:val="clear" w:pos="1134"/>
                <w:tab w:val="clear" w:pos="1701"/>
                <w:tab w:val="clear" w:pos="2268"/>
                <w:tab w:val="clear" w:pos="2835"/>
              </w:tabs>
              <w:spacing w:before="20" w:after="20"/>
              <w:rPr>
                <w:b/>
                <w:bCs/>
                <w:sz w:val="20"/>
                <w:lang w:val="en-US" w:eastAsia="en-CA"/>
              </w:rPr>
            </w:pPr>
            <w:r>
              <w:rPr>
                <w:b/>
                <w:bCs/>
                <w:sz w:val="20"/>
                <w:lang w:val="en-US" w:eastAsia="en-CA"/>
              </w:rPr>
              <w:t>6</w:t>
            </w:r>
            <w:r w:rsidR="00506B7D" w:rsidRPr="00506B7D">
              <w:rPr>
                <w:b/>
                <w:bCs/>
                <w:sz w:val="20"/>
                <w:lang w:val="en-US" w:eastAsia="en-CA"/>
              </w:rPr>
              <w:t xml:space="preserve">. </w:t>
            </w:r>
            <w:r w:rsidR="00271AD2" w:rsidRPr="00271AD2">
              <w:rPr>
                <w:b/>
                <w:bCs/>
                <w:sz w:val="20"/>
                <w:lang w:val="en-US" w:eastAsia="en-CA"/>
              </w:rPr>
              <w:t>Other meetings arising from the Action Plan</w:t>
            </w:r>
          </w:p>
        </w:tc>
        <w:tc>
          <w:tcPr>
            <w:tcW w:w="578" w:type="dxa"/>
            <w:tcBorders>
              <w:top w:val="single" w:sz="4" w:space="0" w:color="000000"/>
              <w:left w:val="single" w:sz="4" w:space="0" w:color="000000"/>
              <w:bottom w:val="single" w:sz="4" w:space="0" w:color="000000"/>
              <w:right w:val="single" w:sz="4" w:space="0" w:color="000000"/>
            </w:tcBorders>
            <w:shd w:val="clear" w:color="auto" w:fill="9CC2E5"/>
          </w:tcPr>
          <w:p w14:paraId="4CDB4E10" w14:textId="77777777" w:rsidR="00271AD2" w:rsidRPr="00271AD2" w:rsidRDefault="00271AD2" w:rsidP="00271AD2">
            <w:pPr>
              <w:tabs>
                <w:tab w:val="clear" w:pos="567"/>
                <w:tab w:val="clear" w:pos="1134"/>
                <w:tab w:val="clear" w:pos="1701"/>
                <w:tab w:val="clear" w:pos="2268"/>
                <w:tab w:val="clear" w:pos="2835"/>
              </w:tabs>
              <w:spacing w:before="20" w:after="20"/>
              <w:jc w:val="center"/>
              <w:rPr>
                <w:b/>
                <w:bCs/>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9CC2E5"/>
          </w:tcPr>
          <w:p w14:paraId="144E93DB" w14:textId="77777777" w:rsidR="00271AD2" w:rsidRPr="00271AD2" w:rsidRDefault="00271AD2" w:rsidP="00271AD2">
            <w:pPr>
              <w:tabs>
                <w:tab w:val="clear" w:pos="567"/>
                <w:tab w:val="clear" w:pos="1134"/>
                <w:tab w:val="clear" w:pos="1701"/>
                <w:tab w:val="clear" w:pos="2268"/>
                <w:tab w:val="clear" w:pos="2835"/>
              </w:tabs>
              <w:spacing w:before="20" w:after="20"/>
              <w:jc w:val="center"/>
              <w:rPr>
                <w:b/>
                <w:bCs/>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9CC2E5"/>
          </w:tcPr>
          <w:p w14:paraId="258AFC72" w14:textId="77777777" w:rsidR="00271AD2" w:rsidRPr="00271AD2" w:rsidRDefault="00271AD2" w:rsidP="00271AD2">
            <w:pPr>
              <w:tabs>
                <w:tab w:val="clear" w:pos="567"/>
                <w:tab w:val="clear" w:pos="1134"/>
                <w:tab w:val="clear" w:pos="1701"/>
                <w:tab w:val="clear" w:pos="2268"/>
                <w:tab w:val="clear" w:pos="2835"/>
              </w:tabs>
              <w:spacing w:before="20" w:after="20"/>
              <w:jc w:val="center"/>
              <w:rPr>
                <w:b/>
                <w:bCs/>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9CC2E5"/>
          </w:tcPr>
          <w:p w14:paraId="60036A9E" w14:textId="77777777" w:rsidR="00271AD2" w:rsidRPr="00271AD2" w:rsidRDefault="00271AD2" w:rsidP="00271AD2">
            <w:pPr>
              <w:tabs>
                <w:tab w:val="clear" w:pos="567"/>
                <w:tab w:val="clear" w:pos="1134"/>
                <w:tab w:val="clear" w:pos="1701"/>
                <w:tab w:val="clear" w:pos="2268"/>
                <w:tab w:val="clear" w:pos="2835"/>
              </w:tabs>
              <w:spacing w:before="20" w:after="20"/>
              <w:jc w:val="center"/>
              <w:rPr>
                <w:b/>
                <w:bCs/>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9CC2E5"/>
          </w:tcPr>
          <w:p w14:paraId="7E1E1AFE" w14:textId="77777777" w:rsidR="00271AD2" w:rsidRPr="00271AD2" w:rsidRDefault="00271AD2" w:rsidP="00271AD2">
            <w:pPr>
              <w:tabs>
                <w:tab w:val="clear" w:pos="567"/>
                <w:tab w:val="clear" w:pos="1134"/>
                <w:tab w:val="clear" w:pos="1701"/>
                <w:tab w:val="clear" w:pos="2268"/>
                <w:tab w:val="clear" w:pos="2835"/>
              </w:tabs>
              <w:spacing w:before="20" w:after="20"/>
              <w:jc w:val="center"/>
              <w:rPr>
                <w:b/>
                <w:bCs/>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9CC2E5"/>
          </w:tcPr>
          <w:p w14:paraId="63FE7C2E" w14:textId="77777777" w:rsidR="00271AD2" w:rsidRPr="00271AD2" w:rsidRDefault="00271AD2" w:rsidP="00271AD2">
            <w:pPr>
              <w:tabs>
                <w:tab w:val="clear" w:pos="567"/>
                <w:tab w:val="clear" w:pos="1134"/>
                <w:tab w:val="clear" w:pos="1701"/>
                <w:tab w:val="clear" w:pos="2268"/>
                <w:tab w:val="clear" w:pos="2835"/>
              </w:tabs>
              <w:spacing w:before="20" w:after="20"/>
              <w:jc w:val="center"/>
              <w:rPr>
                <w:b/>
                <w:bCs/>
                <w:sz w:val="20"/>
                <w:lang w:val="en-US" w:eastAsia="en-CA"/>
              </w:rPr>
            </w:pPr>
          </w:p>
        </w:tc>
        <w:tc>
          <w:tcPr>
            <w:tcW w:w="2834" w:type="dxa"/>
            <w:tcBorders>
              <w:top w:val="single" w:sz="4" w:space="0" w:color="000000"/>
              <w:left w:val="single" w:sz="4" w:space="0" w:color="000000"/>
              <w:bottom w:val="single" w:sz="4" w:space="0" w:color="000000"/>
            </w:tcBorders>
            <w:shd w:val="clear" w:color="auto" w:fill="9CC2E5"/>
          </w:tcPr>
          <w:p w14:paraId="34EEDEEE" w14:textId="77777777" w:rsidR="00271AD2" w:rsidRPr="00271AD2" w:rsidRDefault="00271AD2" w:rsidP="00271AD2">
            <w:pPr>
              <w:tabs>
                <w:tab w:val="clear" w:pos="567"/>
                <w:tab w:val="clear" w:pos="1134"/>
                <w:tab w:val="clear" w:pos="1701"/>
                <w:tab w:val="clear" w:pos="2268"/>
                <w:tab w:val="clear" w:pos="2835"/>
              </w:tabs>
              <w:spacing w:before="20" w:after="20"/>
              <w:rPr>
                <w:b/>
                <w:bCs/>
                <w:sz w:val="20"/>
                <w:lang w:val="en-US" w:eastAsia="zh-CN"/>
              </w:rPr>
            </w:pPr>
          </w:p>
        </w:tc>
      </w:tr>
      <w:tr w:rsidR="00271AD2" w:rsidRPr="00271AD2" w14:paraId="3A850A3F"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3BDF30D8" w14:textId="6A38F5AD" w:rsidR="00271AD2" w:rsidRPr="00271AD2" w:rsidRDefault="006E4665" w:rsidP="006E4665">
            <w:pPr>
              <w:tabs>
                <w:tab w:val="clear" w:pos="1134"/>
                <w:tab w:val="clear" w:pos="1701"/>
                <w:tab w:val="clear" w:pos="2268"/>
                <w:tab w:val="clear" w:pos="2835"/>
              </w:tabs>
              <w:spacing w:before="20" w:after="20"/>
              <w:rPr>
                <w:color w:val="1F497D"/>
                <w:sz w:val="20"/>
                <w:lang w:val="en-US" w:eastAsia="en-CA"/>
              </w:rPr>
            </w:pPr>
            <w:r>
              <w:rPr>
                <w:color w:val="1F497D"/>
                <w:sz w:val="20"/>
                <w:lang w:val="en-US" w:eastAsia="en-CA"/>
              </w:rPr>
              <w:t>6</w:t>
            </w:r>
            <w:r w:rsidR="00271AD2" w:rsidRPr="00271AD2">
              <w:rPr>
                <w:color w:val="1F497D"/>
                <w:sz w:val="20"/>
                <w:lang w:val="en-US" w:eastAsia="en-CA"/>
              </w:rPr>
              <w:t>.1</w:t>
            </w:r>
            <w:r>
              <w:rPr>
                <w:color w:val="1F497D"/>
                <w:sz w:val="20"/>
                <w:lang w:val="en-US" w:eastAsia="en-CA"/>
              </w:rPr>
              <w:t xml:space="preserve"> </w:t>
            </w:r>
            <w:r w:rsidR="00271AD2" w:rsidRPr="00271AD2">
              <w:rPr>
                <w:color w:val="1F497D"/>
                <w:sz w:val="20"/>
                <w:lang w:val="en-US" w:eastAsia="en-CA"/>
              </w:rPr>
              <w:t>World Telecommunication/ICT Indicators symposium</w:t>
            </w:r>
          </w:p>
        </w:tc>
        <w:tc>
          <w:tcPr>
            <w:tcW w:w="578" w:type="dxa"/>
            <w:tcBorders>
              <w:top w:val="single" w:sz="4" w:space="0" w:color="000000"/>
              <w:left w:val="single" w:sz="4" w:space="0" w:color="000000"/>
              <w:bottom w:val="single" w:sz="4" w:space="0" w:color="000000"/>
              <w:right w:val="single" w:sz="4" w:space="0" w:color="000000"/>
            </w:tcBorders>
          </w:tcPr>
          <w:p w14:paraId="7C618F8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45CB3B2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20AA1C2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390769E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6C7672F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1724985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71F40C34"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Interpretation provided based on requests by participants in line with WTDC Resolution 1 (by analogy).</w:t>
            </w:r>
          </w:p>
        </w:tc>
      </w:tr>
      <w:tr w:rsidR="00271AD2" w:rsidRPr="00271AD2" w14:paraId="6B8ED3D3"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1CE6E755" w14:textId="7CF78608" w:rsidR="00271AD2" w:rsidRPr="00271AD2" w:rsidRDefault="006E4665" w:rsidP="006E4665">
            <w:pPr>
              <w:tabs>
                <w:tab w:val="clear" w:pos="1134"/>
                <w:tab w:val="clear" w:pos="1701"/>
                <w:tab w:val="clear" w:pos="2268"/>
                <w:tab w:val="clear" w:pos="2835"/>
              </w:tabs>
              <w:spacing w:before="20" w:after="20"/>
              <w:rPr>
                <w:color w:val="1F497D"/>
                <w:sz w:val="20"/>
                <w:lang w:val="en-US" w:eastAsia="en-CA"/>
              </w:rPr>
            </w:pPr>
            <w:r>
              <w:rPr>
                <w:color w:val="1F497D"/>
                <w:sz w:val="20"/>
                <w:lang w:val="en-US" w:eastAsia="en-CA"/>
              </w:rPr>
              <w:t>6</w:t>
            </w:r>
            <w:r w:rsidR="00271AD2" w:rsidRPr="00271AD2">
              <w:rPr>
                <w:color w:val="1F497D"/>
                <w:sz w:val="20"/>
                <w:lang w:val="en-US" w:eastAsia="en-CA"/>
              </w:rPr>
              <w:t>.2</w:t>
            </w:r>
            <w:r>
              <w:rPr>
                <w:color w:val="1F497D"/>
                <w:sz w:val="20"/>
                <w:lang w:val="en-US" w:eastAsia="en-CA"/>
              </w:rPr>
              <w:t xml:space="preserve"> </w:t>
            </w:r>
            <w:r w:rsidR="00271AD2" w:rsidRPr="00271AD2">
              <w:rPr>
                <w:color w:val="1F497D"/>
                <w:sz w:val="20"/>
                <w:lang w:val="en-US" w:eastAsia="en-CA"/>
              </w:rPr>
              <w:t>Global Symposium for Regulators</w:t>
            </w:r>
          </w:p>
        </w:tc>
        <w:tc>
          <w:tcPr>
            <w:tcW w:w="578" w:type="dxa"/>
            <w:tcBorders>
              <w:top w:val="single" w:sz="4" w:space="0" w:color="000000"/>
              <w:left w:val="single" w:sz="4" w:space="0" w:color="000000"/>
              <w:bottom w:val="single" w:sz="4" w:space="0" w:color="000000"/>
              <w:right w:val="single" w:sz="4" w:space="0" w:color="000000"/>
            </w:tcBorders>
          </w:tcPr>
          <w:p w14:paraId="6145768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40E1F4C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37789CA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291DD5F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78A6E3E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35833B4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06865C47"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Interpretation provided based on requests by participants in line with WTDC Resolution 1 (by analogy).</w:t>
            </w:r>
          </w:p>
        </w:tc>
      </w:tr>
      <w:tr w:rsidR="00271AD2" w:rsidRPr="00271AD2" w14:paraId="02B8348B"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61614328" w14:textId="5F17D7AE" w:rsidR="00271AD2" w:rsidRPr="00271AD2" w:rsidRDefault="006E4665" w:rsidP="006E4665">
            <w:pPr>
              <w:tabs>
                <w:tab w:val="clear" w:pos="1134"/>
                <w:tab w:val="clear" w:pos="1701"/>
                <w:tab w:val="clear" w:pos="2268"/>
                <w:tab w:val="clear" w:pos="2835"/>
              </w:tabs>
              <w:spacing w:before="20" w:after="20"/>
              <w:rPr>
                <w:color w:val="1F497D"/>
                <w:sz w:val="20"/>
                <w:lang w:val="en-US" w:eastAsia="en-CA"/>
              </w:rPr>
            </w:pPr>
            <w:r>
              <w:rPr>
                <w:color w:val="1F497D"/>
                <w:sz w:val="20"/>
                <w:lang w:val="en-US" w:eastAsia="en-CA"/>
              </w:rPr>
              <w:t>6</w:t>
            </w:r>
            <w:r w:rsidR="00271AD2" w:rsidRPr="00271AD2">
              <w:rPr>
                <w:color w:val="1F497D"/>
                <w:sz w:val="20"/>
                <w:lang w:val="en-US" w:eastAsia="en-CA"/>
              </w:rPr>
              <w:t>.3</w:t>
            </w:r>
            <w:r>
              <w:rPr>
                <w:color w:val="1F497D"/>
                <w:sz w:val="20"/>
                <w:lang w:val="en-US" w:eastAsia="en-CA"/>
              </w:rPr>
              <w:t xml:space="preserve"> </w:t>
            </w:r>
            <w:r w:rsidR="00271AD2" w:rsidRPr="00271AD2">
              <w:rPr>
                <w:color w:val="1F497D"/>
                <w:sz w:val="20"/>
                <w:lang w:val="en-US" w:eastAsia="en-CA"/>
              </w:rPr>
              <w:t>Global Forum on Emergency Telecommunications</w:t>
            </w:r>
          </w:p>
        </w:tc>
        <w:tc>
          <w:tcPr>
            <w:tcW w:w="578" w:type="dxa"/>
            <w:tcBorders>
              <w:top w:val="single" w:sz="4" w:space="0" w:color="000000"/>
              <w:left w:val="single" w:sz="4" w:space="0" w:color="000000"/>
              <w:bottom w:val="single" w:sz="4" w:space="0" w:color="000000"/>
              <w:right w:val="single" w:sz="4" w:space="0" w:color="000000"/>
            </w:tcBorders>
          </w:tcPr>
          <w:p w14:paraId="6B5A38F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7F4810A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0AB2D39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096D3A3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3E5F972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7436124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5967EB3C"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Interpretation provided based on requests by participants in line with WTDC Resolution 1 (by analogy).</w:t>
            </w:r>
          </w:p>
        </w:tc>
      </w:tr>
      <w:tr w:rsidR="00271AD2" w:rsidRPr="00271AD2" w14:paraId="320D54AC"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6FC46081" w14:textId="6C43C759" w:rsidR="00271AD2" w:rsidRPr="00271AD2" w:rsidRDefault="006E4665" w:rsidP="006E4665">
            <w:pPr>
              <w:tabs>
                <w:tab w:val="clear" w:pos="1134"/>
                <w:tab w:val="clear" w:pos="1701"/>
                <w:tab w:val="clear" w:pos="2268"/>
                <w:tab w:val="clear" w:pos="2835"/>
              </w:tabs>
              <w:spacing w:before="20" w:after="20"/>
              <w:rPr>
                <w:color w:val="1F497D"/>
                <w:sz w:val="20"/>
                <w:lang w:val="en-US" w:eastAsia="en-CA"/>
              </w:rPr>
            </w:pPr>
            <w:r w:rsidRPr="00B04D0B">
              <w:rPr>
                <w:color w:val="1F497D"/>
                <w:sz w:val="20"/>
                <w:lang w:val="en-US" w:eastAsia="en-CA"/>
              </w:rPr>
              <w:t>6</w:t>
            </w:r>
            <w:r w:rsidR="00271AD2" w:rsidRPr="00B04D0B">
              <w:rPr>
                <w:color w:val="1F497D"/>
                <w:sz w:val="20"/>
                <w:lang w:val="en-US" w:eastAsia="en-CA"/>
              </w:rPr>
              <w:t>.4</w:t>
            </w:r>
            <w:r w:rsidRPr="00B04D0B">
              <w:rPr>
                <w:color w:val="1F497D"/>
                <w:sz w:val="20"/>
                <w:lang w:val="en-US" w:eastAsia="en-CA"/>
              </w:rPr>
              <w:t xml:space="preserve"> </w:t>
            </w:r>
            <w:r w:rsidR="00271AD2" w:rsidRPr="00B04D0B">
              <w:rPr>
                <w:color w:val="1F497D"/>
                <w:sz w:val="20"/>
                <w:lang w:val="en-US" w:eastAsia="en-CA"/>
              </w:rPr>
              <w:t>Global Capacity Building</w:t>
            </w:r>
            <w:r w:rsidR="00271AD2" w:rsidRPr="00271AD2">
              <w:rPr>
                <w:color w:val="1F497D"/>
                <w:sz w:val="20"/>
                <w:lang w:val="en-US" w:eastAsia="en-CA"/>
              </w:rPr>
              <w:t xml:space="preserve"> Symposium</w:t>
            </w:r>
          </w:p>
        </w:tc>
        <w:tc>
          <w:tcPr>
            <w:tcW w:w="578" w:type="dxa"/>
            <w:tcBorders>
              <w:top w:val="single" w:sz="4" w:space="0" w:color="000000"/>
              <w:left w:val="single" w:sz="4" w:space="0" w:color="000000"/>
              <w:bottom w:val="single" w:sz="4" w:space="0" w:color="000000"/>
              <w:right w:val="single" w:sz="4" w:space="0" w:color="000000"/>
            </w:tcBorders>
          </w:tcPr>
          <w:p w14:paraId="5BB734E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1E75F61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2E6F68B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0311E8F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6122F81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1594523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7622D9E0"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Interpretation provided based on requests by participants in line with WTDC Resolution 1 (by analogy).</w:t>
            </w:r>
          </w:p>
        </w:tc>
      </w:tr>
      <w:tr w:rsidR="00271AD2" w:rsidRPr="00271AD2" w14:paraId="2D1FA83A"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44760C59" w14:textId="5F70C3C3" w:rsidR="00271AD2" w:rsidRPr="00271AD2" w:rsidRDefault="006E4665" w:rsidP="006E4665">
            <w:pPr>
              <w:tabs>
                <w:tab w:val="clear" w:pos="1134"/>
                <w:tab w:val="clear" w:pos="1701"/>
                <w:tab w:val="clear" w:pos="2268"/>
                <w:tab w:val="clear" w:pos="2835"/>
              </w:tabs>
              <w:spacing w:before="20" w:after="20"/>
              <w:rPr>
                <w:color w:val="1F497D"/>
                <w:sz w:val="20"/>
                <w:lang w:val="en-US" w:eastAsia="en-CA"/>
              </w:rPr>
            </w:pPr>
            <w:r>
              <w:rPr>
                <w:color w:val="1F497D"/>
                <w:sz w:val="20"/>
                <w:lang w:val="en-US" w:eastAsia="en-CA"/>
              </w:rPr>
              <w:t>6</w:t>
            </w:r>
            <w:r w:rsidR="00271AD2" w:rsidRPr="00271AD2">
              <w:rPr>
                <w:color w:val="1F497D"/>
                <w:sz w:val="20"/>
                <w:lang w:val="en-US" w:eastAsia="en-CA"/>
              </w:rPr>
              <w:t>.5</w:t>
            </w:r>
            <w:r>
              <w:rPr>
                <w:color w:val="1F497D"/>
                <w:sz w:val="20"/>
                <w:lang w:val="en-US" w:eastAsia="en-CA"/>
              </w:rPr>
              <w:t xml:space="preserve"> </w:t>
            </w:r>
            <w:r w:rsidR="00271AD2" w:rsidRPr="00271AD2">
              <w:rPr>
                <w:color w:val="1F497D"/>
                <w:sz w:val="20"/>
                <w:lang w:val="en-US" w:eastAsia="en-CA"/>
              </w:rPr>
              <w:t xml:space="preserve">Regional </w:t>
            </w:r>
            <w:proofErr w:type="spellStart"/>
            <w:r w:rsidR="00271AD2" w:rsidRPr="00271AD2">
              <w:rPr>
                <w:color w:val="1F497D"/>
                <w:sz w:val="20"/>
                <w:lang w:val="en-US" w:eastAsia="en-CA"/>
              </w:rPr>
              <w:t>Centres</w:t>
            </w:r>
            <w:proofErr w:type="spellEnd"/>
            <w:r w:rsidR="00271AD2" w:rsidRPr="00271AD2">
              <w:rPr>
                <w:color w:val="1F497D"/>
                <w:sz w:val="20"/>
                <w:lang w:val="en-US" w:eastAsia="en-CA"/>
              </w:rPr>
              <w:t xml:space="preserve"> of Excellence (Africa, the Americas, the Arab States, Asia-Pacific, the CIS </w:t>
            </w:r>
            <w:proofErr w:type="gramStart"/>
            <w:r w:rsidR="00271AD2" w:rsidRPr="00271AD2">
              <w:rPr>
                <w:color w:val="1F497D"/>
                <w:sz w:val="20"/>
                <w:lang w:val="en-US" w:eastAsia="en-CA"/>
              </w:rPr>
              <w:t>countries</w:t>
            </w:r>
            <w:proofErr w:type="gramEnd"/>
            <w:r w:rsidR="00271AD2" w:rsidRPr="00271AD2">
              <w:rPr>
                <w:color w:val="1F497D"/>
                <w:sz w:val="20"/>
                <w:lang w:val="en-US" w:eastAsia="en-CA"/>
              </w:rPr>
              <w:t xml:space="preserve"> and Europe</w:t>
            </w:r>
          </w:p>
        </w:tc>
        <w:tc>
          <w:tcPr>
            <w:tcW w:w="578" w:type="dxa"/>
            <w:tcBorders>
              <w:top w:val="single" w:sz="4" w:space="0" w:color="000000"/>
              <w:left w:val="single" w:sz="4" w:space="0" w:color="000000"/>
              <w:bottom w:val="single" w:sz="4" w:space="0" w:color="000000"/>
              <w:right w:val="single" w:sz="4" w:space="0" w:color="000000"/>
            </w:tcBorders>
          </w:tcPr>
          <w:p w14:paraId="7FC47F3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050FC0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DE1886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03B054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34551A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55B232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145F7531"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Depends on the region. See RPMs for reference.</w:t>
            </w:r>
          </w:p>
        </w:tc>
      </w:tr>
      <w:tr w:rsidR="00271AD2" w:rsidRPr="00271AD2" w14:paraId="3C5DF676"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3285813A" w14:textId="64EC0642" w:rsidR="00271AD2" w:rsidRPr="00271AD2" w:rsidRDefault="006E4665" w:rsidP="006E4665">
            <w:pPr>
              <w:tabs>
                <w:tab w:val="clear" w:pos="1134"/>
                <w:tab w:val="clear" w:pos="1701"/>
                <w:tab w:val="clear" w:pos="2268"/>
                <w:tab w:val="clear" w:pos="2835"/>
              </w:tabs>
              <w:spacing w:before="20" w:after="20"/>
              <w:rPr>
                <w:color w:val="1F497D"/>
                <w:sz w:val="20"/>
                <w:lang w:val="en-US" w:eastAsia="en-CA"/>
              </w:rPr>
            </w:pPr>
            <w:r>
              <w:rPr>
                <w:color w:val="1F497D"/>
                <w:sz w:val="20"/>
                <w:lang w:val="en-US" w:eastAsia="en-CA"/>
              </w:rPr>
              <w:t>6</w:t>
            </w:r>
            <w:r w:rsidR="00271AD2" w:rsidRPr="00271AD2">
              <w:rPr>
                <w:color w:val="1F497D"/>
                <w:sz w:val="20"/>
                <w:lang w:val="en-US" w:eastAsia="en-CA"/>
              </w:rPr>
              <w:t>.6</w:t>
            </w:r>
            <w:r>
              <w:rPr>
                <w:color w:val="1F497D"/>
                <w:sz w:val="20"/>
                <w:lang w:val="en-US" w:eastAsia="en-CA"/>
              </w:rPr>
              <w:t xml:space="preserve"> </w:t>
            </w:r>
            <w:r w:rsidR="00271AD2" w:rsidRPr="00271AD2">
              <w:rPr>
                <w:color w:val="1F497D"/>
                <w:sz w:val="20"/>
                <w:lang w:val="en-US" w:eastAsia="en-CA"/>
              </w:rPr>
              <w:t xml:space="preserve">Regional seminars, </w:t>
            </w:r>
            <w:proofErr w:type="gramStart"/>
            <w:r w:rsidR="00271AD2" w:rsidRPr="00271AD2">
              <w:rPr>
                <w:color w:val="1F497D"/>
                <w:sz w:val="20"/>
                <w:lang w:val="en-US" w:eastAsia="en-CA"/>
              </w:rPr>
              <w:t>forums</w:t>
            </w:r>
            <w:proofErr w:type="gramEnd"/>
            <w:r w:rsidR="00271AD2" w:rsidRPr="00271AD2">
              <w:rPr>
                <w:color w:val="1F497D"/>
                <w:sz w:val="20"/>
                <w:lang w:val="en-US" w:eastAsia="en-CA"/>
              </w:rPr>
              <w:t xml:space="preserve"> and workshops</w:t>
            </w:r>
          </w:p>
        </w:tc>
        <w:tc>
          <w:tcPr>
            <w:tcW w:w="578" w:type="dxa"/>
            <w:tcBorders>
              <w:top w:val="single" w:sz="4" w:space="0" w:color="000000"/>
              <w:left w:val="single" w:sz="4" w:space="0" w:color="000000"/>
              <w:bottom w:val="single" w:sz="4" w:space="0" w:color="000000"/>
              <w:right w:val="single" w:sz="4" w:space="0" w:color="000000"/>
            </w:tcBorders>
          </w:tcPr>
          <w:p w14:paraId="46BB64D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E184C9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540324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AD672D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00064C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A278C8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4A47B7AB"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Depends on the region. See RPMs for reference.</w:t>
            </w:r>
          </w:p>
        </w:tc>
      </w:tr>
      <w:tr w:rsidR="00EF2560" w:rsidRPr="00EF2560" w14:paraId="3EC3BA75"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shd w:val="clear" w:color="auto" w:fill="9CC2E5"/>
          </w:tcPr>
          <w:p w14:paraId="7BC4D073" w14:textId="4FDE81AD" w:rsidR="00271AD2" w:rsidRPr="00271AD2" w:rsidRDefault="006E4665" w:rsidP="00271AD2">
            <w:pPr>
              <w:tabs>
                <w:tab w:val="clear" w:pos="1134"/>
                <w:tab w:val="clear" w:pos="1701"/>
                <w:tab w:val="clear" w:pos="2268"/>
                <w:tab w:val="clear" w:pos="2835"/>
              </w:tabs>
              <w:spacing w:before="80" w:after="20"/>
              <w:rPr>
                <w:b/>
                <w:bCs/>
                <w:sz w:val="20"/>
                <w:lang w:val="en-US" w:eastAsia="en-CA"/>
              </w:rPr>
            </w:pPr>
            <w:r w:rsidRPr="00EF2560">
              <w:rPr>
                <w:b/>
                <w:bCs/>
                <w:sz w:val="20"/>
                <w:lang w:val="en-US" w:eastAsia="en-CA"/>
              </w:rPr>
              <w:t>7</w:t>
            </w:r>
            <w:r w:rsidR="00506B7D" w:rsidRPr="00EF2560">
              <w:rPr>
                <w:b/>
                <w:bCs/>
                <w:sz w:val="20"/>
                <w:lang w:val="en-US" w:eastAsia="en-CA"/>
              </w:rPr>
              <w:t xml:space="preserve">. </w:t>
            </w:r>
            <w:r w:rsidR="00271AD2" w:rsidRPr="00271AD2">
              <w:rPr>
                <w:b/>
                <w:bCs/>
                <w:sz w:val="20"/>
                <w:lang w:val="en-US" w:eastAsia="en-CA"/>
              </w:rPr>
              <w:t xml:space="preserve">Publications </w:t>
            </w:r>
          </w:p>
        </w:tc>
        <w:tc>
          <w:tcPr>
            <w:tcW w:w="578" w:type="dxa"/>
            <w:tcBorders>
              <w:top w:val="single" w:sz="4" w:space="0" w:color="000000"/>
              <w:left w:val="single" w:sz="4" w:space="0" w:color="000000"/>
              <w:bottom w:val="single" w:sz="4" w:space="0" w:color="000000"/>
              <w:right w:val="single" w:sz="4" w:space="0" w:color="000000"/>
            </w:tcBorders>
            <w:shd w:val="clear" w:color="auto" w:fill="9CC2E5"/>
          </w:tcPr>
          <w:p w14:paraId="487DC5D6" w14:textId="77777777" w:rsidR="00271AD2" w:rsidRPr="00271AD2" w:rsidRDefault="00271AD2" w:rsidP="00271AD2">
            <w:pPr>
              <w:tabs>
                <w:tab w:val="clear" w:pos="567"/>
                <w:tab w:val="clear" w:pos="1134"/>
                <w:tab w:val="clear" w:pos="1701"/>
                <w:tab w:val="clear" w:pos="2268"/>
                <w:tab w:val="clear" w:pos="2835"/>
              </w:tabs>
              <w:spacing w:before="20" w:after="20"/>
              <w:jc w:val="center"/>
              <w:rPr>
                <w:b/>
                <w:bCs/>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9CC2E5"/>
          </w:tcPr>
          <w:p w14:paraId="1C1B788A" w14:textId="77777777" w:rsidR="00271AD2" w:rsidRPr="00271AD2" w:rsidRDefault="00271AD2" w:rsidP="00271AD2">
            <w:pPr>
              <w:tabs>
                <w:tab w:val="clear" w:pos="567"/>
                <w:tab w:val="clear" w:pos="1134"/>
                <w:tab w:val="clear" w:pos="1701"/>
                <w:tab w:val="clear" w:pos="2268"/>
                <w:tab w:val="clear" w:pos="2835"/>
              </w:tabs>
              <w:spacing w:before="20" w:after="20"/>
              <w:jc w:val="center"/>
              <w:rPr>
                <w:b/>
                <w:bCs/>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9CC2E5"/>
          </w:tcPr>
          <w:p w14:paraId="64EBF8C8" w14:textId="77777777" w:rsidR="00271AD2" w:rsidRPr="00271AD2" w:rsidRDefault="00271AD2" w:rsidP="00271AD2">
            <w:pPr>
              <w:tabs>
                <w:tab w:val="clear" w:pos="567"/>
                <w:tab w:val="clear" w:pos="1134"/>
                <w:tab w:val="clear" w:pos="1701"/>
                <w:tab w:val="clear" w:pos="2268"/>
                <w:tab w:val="clear" w:pos="2835"/>
              </w:tabs>
              <w:spacing w:before="20" w:after="20"/>
              <w:jc w:val="center"/>
              <w:rPr>
                <w:b/>
                <w:bCs/>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9CC2E5"/>
          </w:tcPr>
          <w:p w14:paraId="4BB408C4" w14:textId="77777777" w:rsidR="00271AD2" w:rsidRPr="00271AD2" w:rsidRDefault="00271AD2" w:rsidP="00271AD2">
            <w:pPr>
              <w:tabs>
                <w:tab w:val="clear" w:pos="567"/>
                <w:tab w:val="clear" w:pos="1134"/>
                <w:tab w:val="clear" w:pos="1701"/>
                <w:tab w:val="clear" w:pos="2268"/>
                <w:tab w:val="clear" w:pos="2835"/>
              </w:tabs>
              <w:spacing w:before="20" w:after="20"/>
              <w:jc w:val="center"/>
              <w:rPr>
                <w:b/>
                <w:bCs/>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9CC2E5"/>
          </w:tcPr>
          <w:p w14:paraId="54C1278F" w14:textId="77777777" w:rsidR="00271AD2" w:rsidRPr="00271AD2" w:rsidRDefault="00271AD2" w:rsidP="00271AD2">
            <w:pPr>
              <w:tabs>
                <w:tab w:val="clear" w:pos="567"/>
                <w:tab w:val="clear" w:pos="1134"/>
                <w:tab w:val="clear" w:pos="1701"/>
                <w:tab w:val="clear" w:pos="2268"/>
                <w:tab w:val="clear" w:pos="2835"/>
              </w:tabs>
              <w:spacing w:before="20" w:after="20"/>
              <w:jc w:val="center"/>
              <w:rPr>
                <w:b/>
                <w:bCs/>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shd w:val="clear" w:color="auto" w:fill="9CC2E5"/>
          </w:tcPr>
          <w:p w14:paraId="1117896B" w14:textId="77777777" w:rsidR="00271AD2" w:rsidRPr="00271AD2" w:rsidRDefault="00271AD2" w:rsidP="00271AD2">
            <w:pPr>
              <w:tabs>
                <w:tab w:val="clear" w:pos="567"/>
                <w:tab w:val="clear" w:pos="1134"/>
                <w:tab w:val="clear" w:pos="1701"/>
                <w:tab w:val="clear" w:pos="2268"/>
                <w:tab w:val="clear" w:pos="2835"/>
              </w:tabs>
              <w:spacing w:before="20" w:after="20"/>
              <w:jc w:val="center"/>
              <w:rPr>
                <w:b/>
                <w:bCs/>
                <w:sz w:val="20"/>
                <w:lang w:val="en-US" w:eastAsia="en-CA"/>
              </w:rPr>
            </w:pPr>
          </w:p>
        </w:tc>
        <w:tc>
          <w:tcPr>
            <w:tcW w:w="2834" w:type="dxa"/>
            <w:tcBorders>
              <w:top w:val="single" w:sz="4" w:space="0" w:color="000000"/>
              <w:left w:val="single" w:sz="4" w:space="0" w:color="000000"/>
              <w:bottom w:val="single" w:sz="4" w:space="0" w:color="000000"/>
            </w:tcBorders>
            <w:shd w:val="clear" w:color="auto" w:fill="9CC2E5"/>
          </w:tcPr>
          <w:p w14:paraId="4EFF99FF" w14:textId="77777777" w:rsidR="00271AD2" w:rsidRPr="00271AD2" w:rsidRDefault="00271AD2" w:rsidP="00271AD2">
            <w:pPr>
              <w:tabs>
                <w:tab w:val="clear" w:pos="567"/>
                <w:tab w:val="clear" w:pos="1134"/>
                <w:tab w:val="clear" w:pos="1701"/>
                <w:tab w:val="clear" w:pos="2268"/>
                <w:tab w:val="clear" w:pos="2835"/>
              </w:tabs>
              <w:spacing w:before="20" w:after="20"/>
              <w:rPr>
                <w:b/>
                <w:bCs/>
                <w:sz w:val="20"/>
                <w:lang w:val="en-US" w:eastAsia="zh-CN"/>
              </w:rPr>
            </w:pPr>
          </w:p>
        </w:tc>
      </w:tr>
      <w:tr w:rsidR="00271AD2" w:rsidRPr="00271AD2" w14:paraId="1320F685"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75D4E6C7" w14:textId="65F0C117" w:rsidR="00271AD2" w:rsidRPr="00271AD2" w:rsidRDefault="006E4665" w:rsidP="00271AD2">
            <w:pPr>
              <w:tabs>
                <w:tab w:val="clear" w:pos="1134"/>
                <w:tab w:val="clear" w:pos="1701"/>
                <w:tab w:val="clear" w:pos="2268"/>
                <w:tab w:val="clear" w:pos="2835"/>
              </w:tabs>
              <w:spacing w:before="20" w:after="20"/>
              <w:rPr>
                <w:color w:val="1F497D"/>
                <w:sz w:val="20"/>
                <w:lang w:val="en-US" w:eastAsia="en-CA"/>
              </w:rPr>
            </w:pPr>
            <w:r>
              <w:rPr>
                <w:color w:val="1F497D"/>
                <w:sz w:val="20"/>
                <w:lang w:val="en-US" w:eastAsia="en-CA"/>
              </w:rPr>
              <w:t>7</w:t>
            </w:r>
            <w:r w:rsidR="00271AD2" w:rsidRPr="00271AD2">
              <w:rPr>
                <w:color w:val="1F497D"/>
                <w:sz w:val="20"/>
                <w:lang w:val="en-US" w:eastAsia="en-CA"/>
              </w:rPr>
              <w:t>.1 Manuals and handbooks</w:t>
            </w:r>
          </w:p>
        </w:tc>
        <w:tc>
          <w:tcPr>
            <w:tcW w:w="578" w:type="dxa"/>
            <w:tcBorders>
              <w:top w:val="single" w:sz="4" w:space="0" w:color="000000"/>
              <w:left w:val="single" w:sz="4" w:space="0" w:color="000000"/>
              <w:bottom w:val="single" w:sz="4" w:space="0" w:color="000000"/>
              <w:right w:val="single" w:sz="4" w:space="0" w:color="000000"/>
            </w:tcBorders>
          </w:tcPr>
          <w:p w14:paraId="03A65D0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04C7FD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1D0EC7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70D56A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5C1CC9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6D3604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36206073"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 xml:space="preserve">Based on markets for which the publication is intended. If no </w:t>
            </w:r>
            <w:proofErr w:type="gramStart"/>
            <w:r w:rsidRPr="00271AD2">
              <w:rPr>
                <w:sz w:val="20"/>
                <w:lang w:val="en-US" w:eastAsia="zh-CN"/>
              </w:rPr>
              <w:t>particular market</w:t>
            </w:r>
            <w:proofErr w:type="gramEnd"/>
            <w:r w:rsidRPr="00271AD2">
              <w:rPr>
                <w:sz w:val="20"/>
                <w:lang w:val="en-US" w:eastAsia="zh-CN"/>
              </w:rPr>
              <w:t xml:space="preserve"> (geographic, linguistic or technical) is targeted, they are in six languages.</w:t>
            </w:r>
          </w:p>
        </w:tc>
      </w:tr>
      <w:tr w:rsidR="00271AD2" w:rsidRPr="00271AD2" w14:paraId="32B868AF"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729DFE84" w14:textId="284A1599" w:rsidR="00271AD2" w:rsidRPr="00271AD2" w:rsidRDefault="006E4665" w:rsidP="00271AD2">
            <w:pPr>
              <w:tabs>
                <w:tab w:val="clear" w:pos="1134"/>
                <w:tab w:val="clear" w:pos="1701"/>
                <w:tab w:val="clear" w:pos="2268"/>
                <w:tab w:val="clear" w:pos="2835"/>
              </w:tabs>
              <w:spacing w:before="20" w:after="20"/>
              <w:rPr>
                <w:color w:val="1F497D"/>
                <w:sz w:val="20"/>
                <w:lang w:val="en-US" w:eastAsia="en-CA"/>
              </w:rPr>
            </w:pPr>
            <w:r>
              <w:rPr>
                <w:color w:val="1F497D"/>
                <w:sz w:val="20"/>
                <w:lang w:val="en-US" w:eastAsia="en-CA"/>
              </w:rPr>
              <w:t>7</w:t>
            </w:r>
            <w:r w:rsidR="00271AD2" w:rsidRPr="00271AD2">
              <w:rPr>
                <w:color w:val="1F497D"/>
                <w:sz w:val="20"/>
                <w:lang w:val="en-US" w:eastAsia="en-CA"/>
              </w:rPr>
              <w:t>.2</w:t>
            </w:r>
            <w:r w:rsidR="00EA28F7">
              <w:rPr>
                <w:color w:val="1F497D"/>
                <w:sz w:val="20"/>
                <w:lang w:val="en-US" w:eastAsia="en-CA"/>
              </w:rPr>
              <w:t xml:space="preserve"> </w:t>
            </w:r>
            <w:r w:rsidR="00271AD2" w:rsidRPr="00271AD2">
              <w:rPr>
                <w:color w:val="1F497D"/>
                <w:sz w:val="20"/>
                <w:lang w:val="en-US" w:eastAsia="en-CA"/>
              </w:rPr>
              <w:t>Global publications</w:t>
            </w:r>
          </w:p>
        </w:tc>
        <w:tc>
          <w:tcPr>
            <w:tcW w:w="578" w:type="dxa"/>
            <w:tcBorders>
              <w:top w:val="single" w:sz="4" w:space="0" w:color="000000"/>
              <w:left w:val="single" w:sz="4" w:space="0" w:color="000000"/>
              <w:bottom w:val="single" w:sz="4" w:space="0" w:color="000000"/>
              <w:right w:val="single" w:sz="4" w:space="0" w:color="000000"/>
            </w:tcBorders>
          </w:tcPr>
          <w:p w14:paraId="323A029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6833A3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35C5EF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9B4ED0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CF6B6B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FCD07D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37B19546"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512EBFC9"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6794DBA3" w14:textId="42358CBB" w:rsidR="00271AD2" w:rsidRPr="00271AD2" w:rsidRDefault="00271AD2" w:rsidP="00EA28F7">
            <w:pPr>
              <w:tabs>
                <w:tab w:val="clear" w:pos="1134"/>
                <w:tab w:val="clear" w:pos="1701"/>
                <w:tab w:val="clear" w:pos="2268"/>
                <w:tab w:val="clear" w:pos="2835"/>
              </w:tabs>
              <w:spacing w:before="20" w:after="20"/>
              <w:rPr>
                <w:sz w:val="20"/>
                <w:lang w:val="en-US" w:eastAsia="zh-CN"/>
              </w:rPr>
            </w:pPr>
            <w:r w:rsidRPr="00271AD2">
              <w:rPr>
                <w:sz w:val="20"/>
                <w:lang w:val="en-US" w:eastAsia="zh-CN"/>
              </w:rPr>
              <w:t>Guidelines and tools for emergency telecommunications</w:t>
            </w:r>
          </w:p>
        </w:tc>
        <w:tc>
          <w:tcPr>
            <w:tcW w:w="578" w:type="dxa"/>
            <w:tcBorders>
              <w:top w:val="single" w:sz="4" w:space="0" w:color="000000"/>
              <w:left w:val="single" w:sz="4" w:space="0" w:color="000000"/>
              <w:bottom w:val="single" w:sz="4" w:space="0" w:color="000000"/>
              <w:right w:val="single" w:sz="4" w:space="0" w:color="000000"/>
            </w:tcBorders>
          </w:tcPr>
          <w:p w14:paraId="54BAE2C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209B52C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01C3454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3B459C5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788BB6D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22F2ED1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5C7D623E"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72495BDB"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09806501" w14:textId="4E0B612B" w:rsidR="00271AD2" w:rsidRPr="00271AD2" w:rsidRDefault="00271AD2" w:rsidP="00EA28F7">
            <w:pPr>
              <w:tabs>
                <w:tab w:val="clear" w:pos="1134"/>
                <w:tab w:val="clear" w:pos="1701"/>
                <w:tab w:val="clear" w:pos="2268"/>
                <w:tab w:val="clear" w:pos="2835"/>
              </w:tabs>
              <w:spacing w:before="20" w:after="20"/>
              <w:rPr>
                <w:sz w:val="20"/>
                <w:lang w:val="en-US" w:eastAsia="zh-CN"/>
              </w:rPr>
            </w:pPr>
            <w:r w:rsidRPr="00271AD2">
              <w:rPr>
                <w:sz w:val="20"/>
                <w:lang w:val="en-US" w:eastAsia="zh-CN"/>
              </w:rPr>
              <w:t xml:space="preserve">Measuring digital development </w:t>
            </w:r>
          </w:p>
        </w:tc>
        <w:tc>
          <w:tcPr>
            <w:tcW w:w="578" w:type="dxa"/>
            <w:tcBorders>
              <w:top w:val="single" w:sz="4" w:space="0" w:color="000000"/>
              <w:left w:val="single" w:sz="4" w:space="0" w:color="000000"/>
              <w:bottom w:val="single" w:sz="4" w:space="0" w:color="000000"/>
              <w:right w:val="single" w:sz="4" w:space="0" w:color="000000"/>
            </w:tcBorders>
          </w:tcPr>
          <w:p w14:paraId="1DAF88D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72208F4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66251FA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393B747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38F0320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71BB275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33E1A37A"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7E6A50A7"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0355C6EA" w14:textId="1EA61518" w:rsidR="00271AD2" w:rsidRPr="00271AD2" w:rsidRDefault="00271AD2" w:rsidP="00271AD2">
            <w:pPr>
              <w:tabs>
                <w:tab w:val="clear" w:pos="1134"/>
                <w:tab w:val="clear" w:pos="1701"/>
                <w:tab w:val="clear" w:pos="2268"/>
                <w:tab w:val="clear" w:pos="2835"/>
              </w:tabs>
              <w:spacing w:before="20" w:after="20"/>
              <w:ind w:left="543" w:hanging="543"/>
              <w:rPr>
                <w:sz w:val="20"/>
                <w:lang w:val="en-US" w:eastAsia="zh-CN"/>
              </w:rPr>
            </w:pPr>
            <w:r w:rsidRPr="00271AD2">
              <w:rPr>
                <w:sz w:val="20"/>
                <w:lang w:val="en-US" w:eastAsia="zh-CN"/>
              </w:rPr>
              <w:t xml:space="preserve">ITU facts and figures </w:t>
            </w:r>
          </w:p>
        </w:tc>
        <w:tc>
          <w:tcPr>
            <w:tcW w:w="578" w:type="dxa"/>
            <w:tcBorders>
              <w:top w:val="single" w:sz="4" w:space="0" w:color="000000"/>
              <w:left w:val="single" w:sz="4" w:space="0" w:color="000000"/>
              <w:bottom w:val="single" w:sz="4" w:space="0" w:color="000000"/>
              <w:right w:val="single" w:sz="4" w:space="0" w:color="000000"/>
            </w:tcBorders>
          </w:tcPr>
          <w:p w14:paraId="0CBCB74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3ED0087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4DE0B53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4095A50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47E7C18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20F8FBD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0AE1403E"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40EE93DE"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4FA51778" w14:textId="41EEB8D1" w:rsidR="00271AD2" w:rsidRPr="00271AD2" w:rsidRDefault="00271AD2" w:rsidP="00EA28F7">
            <w:pPr>
              <w:tabs>
                <w:tab w:val="clear" w:pos="1134"/>
                <w:tab w:val="clear" w:pos="1701"/>
                <w:tab w:val="clear" w:pos="2268"/>
                <w:tab w:val="clear" w:pos="2835"/>
              </w:tabs>
              <w:spacing w:before="20" w:after="20"/>
              <w:rPr>
                <w:sz w:val="20"/>
                <w:lang w:val="en-US" w:eastAsia="zh-CN"/>
              </w:rPr>
            </w:pPr>
            <w:r w:rsidRPr="00271AD2">
              <w:rPr>
                <w:sz w:val="20"/>
                <w:lang w:val="en-US" w:eastAsia="zh-CN"/>
              </w:rPr>
              <w:t xml:space="preserve">Reports on thematic priorities from the WTDC Action Plan </w:t>
            </w:r>
          </w:p>
        </w:tc>
        <w:tc>
          <w:tcPr>
            <w:tcW w:w="578" w:type="dxa"/>
            <w:tcBorders>
              <w:top w:val="single" w:sz="4" w:space="0" w:color="000000"/>
              <w:left w:val="single" w:sz="4" w:space="0" w:color="000000"/>
              <w:bottom w:val="single" w:sz="4" w:space="0" w:color="000000"/>
              <w:right w:val="single" w:sz="4" w:space="0" w:color="000000"/>
            </w:tcBorders>
          </w:tcPr>
          <w:p w14:paraId="0B8239B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1DED53F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34BAD17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7E02BEE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4A62D41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4C6EB83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4E9EE61C"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4B513B0C"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1BAB815E" w14:textId="512F1B46" w:rsidR="00271AD2" w:rsidRPr="00271AD2" w:rsidRDefault="00271AD2" w:rsidP="00EA28F7">
            <w:pPr>
              <w:tabs>
                <w:tab w:val="clear" w:pos="1134"/>
                <w:tab w:val="clear" w:pos="1701"/>
                <w:tab w:val="clear" w:pos="2268"/>
                <w:tab w:val="clear" w:pos="2835"/>
              </w:tabs>
              <w:spacing w:before="20" w:after="20"/>
              <w:rPr>
                <w:sz w:val="20"/>
                <w:lang w:val="en-US" w:eastAsia="zh-CN"/>
              </w:rPr>
            </w:pPr>
            <w:r w:rsidRPr="00271AD2">
              <w:rPr>
                <w:sz w:val="20"/>
                <w:lang w:val="en-US" w:eastAsia="zh-CN"/>
              </w:rPr>
              <w:t>World Telecommunication Indicators database</w:t>
            </w:r>
          </w:p>
        </w:tc>
        <w:tc>
          <w:tcPr>
            <w:tcW w:w="578" w:type="dxa"/>
            <w:tcBorders>
              <w:top w:val="single" w:sz="4" w:space="0" w:color="000000"/>
              <w:left w:val="single" w:sz="4" w:space="0" w:color="000000"/>
              <w:bottom w:val="single" w:sz="4" w:space="0" w:color="000000"/>
              <w:right w:val="single" w:sz="4" w:space="0" w:color="000000"/>
            </w:tcBorders>
          </w:tcPr>
          <w:p w14:paraId="1D8EC53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092FE50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D7243E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3A34F7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B2BF5D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084590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30586CC3"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3130A299"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06531CC5" w14:textId="13FC7004" w:rsidR="00271AD2" w:rsidRPr="00271AD2" w:rsidRDefault="00271AD2" w:rsidP="00EA28F7">
            <w:pPr>
              <w:tabs>
                <w:tab w:val="clear" w:pos="1134"/>
                <w:tab w:val="clear" w:pos="1701"/>
                <w:tab w:val="clear" w:pos="2268"/>
                <w:tab w:val="clear" w:pos="2835"/>
              </w:tabs>
              <w:spacing w:before="20" w:after="20"/>
              <w:rPr>
                <w:sz w:val="20"/>
                <w:lang w:val="en-US" w:eastAsia="zh-CN"/>
              </w:rPr>
            </w:pPr>
            <w:r w:rsidRPr="00271AD2">
              <w:rPr>
                <w:sz w:val="20"/>
                <w:lang w:val="en-US" w:eastAsia="zh-CN"/>
              </w:rPr>
              <w:t>Yearbook of Statistics</w:t>
            </w:r>
          </w:p>
        </w:tc>
        <w:tc>
          <w:tcPr>
            <w:tcW w:w="578" w:type="dxa"/>
            <w:tcBorders>
              <w:top w:val="single" w:sz="4" w:space="0" w:color="000000"/>
              <w:left w:val="single" w:sz="4" w:space="0" w:color="000000"/>
              <w:bottom w:val="single" w:sz="4" w:space="0" w:color="000000"/>
              <w:right w:val="single" w:sz="4" w:space="0" w:color="000000"/>
            </w:tcBorders>
          </w:tcPr>
          <w:p w14:paraId="3D836A2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758B9FD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881221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D051AA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7DD4EA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01EC3B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67473106"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4DCB3109"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31DAA53E" w14:textId="5B43A604" w:rsidR="00271AD2" w:rsidRPr="00271AD2" w:rsidRDefault="006E4665" w:rsidP="00271AD2">
            <w:pPr>
              <w:tabs>
                <w:tab w:val="clear" w:pos="1134"/>
                <w:tab w:val="clear" w:pos="1701"/>
                <w:tab w:val="clear" w:pos="2268"/>
                <w:tab w:val="clear" w:pos="2835"/>
              </w:tabs>
              <w:spacing w:before="20" w:after="20"/>
              <w:ind w:left="543" w:hanging="543"/>
              <w:rPr>
                <w:color w:val="1F497D"/>
                <w:sz w:val="20"/>
                <w:lang w:val="en-US" w:eastAsia="en-CA"/>
              </w:rPr>
            </w:pPr>
            <w:r>
              <w:rPr>
                <w:color w:val="1F497D"/>
                <w:sz w:val="20"/>
                <w:lang w:val="en-US" w:eastAsia="en-CA"/>
              </w:rPr>
              <w:t>7</w:t>
            </w:r>
            <w:r w:rsidR="00271AD2" w:rsidRPr="00271AD2">
              <w:rPr>
                <w:color w:val="1F497D"/>
                <w:sz w:val="20"/>
                <w:lang w:val="en-US" w:eastAsia="en-CA"/>
              </w:rPr>
              <w:t>.3</w:t>
            </w:r>
            <w:r w:rsidR="00EA28F7">
              <w:rPr>
                <w:color w:val="1F497D"/>
                <w:sz w:val="20"/>
                <w:lang w:val="en-US" w:eastAsia="en-CA"/>
              </w:rPr>
              <w:t xml:space="preserve"> </w:t>
            </w:r>
            <w:r w:rsidR="00271AD2" w:rsidRPr="00271AD2">
              <w:rPr>
                <w:color w:val="1F497D"/>
                <w:sz w:val="20"/>
                <w:lang w:val="en-US" w:eastAsia="en-CA"/>
              </w:rPr>
              <w:t>Regional publications</w:t>
            </w:r>
          </w:p>
        </w:tc>
        <w:tc>
          <w:tcPr>
            <w:tcW w:w="578" w:type="dxa"/>
            <w:tcBorders>
              <w:top w:val="single" w:sz="4" w:space="0" w:color="000000"/>
              <w:left w:val="single" w:sz="4" w:space="0" w:color="000000"/>
              <w:bottom w:val="single" w:sz="4" w:space="0" w:color="000000"/>
              <w:right w:val="single" w:sz="4" w:space="0" w:color="000000"/>
            </w:tcBorders>
          </w:tcPr>
          <w:p w14:paraId="2C02175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7451F1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1C6BD0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04F73B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23160A3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F92D3A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5ECF3258"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4E7CDB08"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072502A9" w14:textId="0A812D7F" w:rsidR="00271AD2" w:rsidRPr="00271AD2" w:rsidRDefault="00271AD2" w:rsidP="00EA28F7">
            <w:pPr>
              <w:tabs>
                <w:tab w:val="clear" w:pos="1134"/>
                <w:tab w:val="clear" w:pos="1701"/>
                <w:tab w:val="clear" w:pos="2268"/>
                <w:tab w:val="clear" w:pos="2835"/>
              </w:tabs>
              <w:spacing w:before="20" w:after="20"/>
              <w:rPr>
                <w:sz w:val="20"/>
                <w:lang w:val="en-US" w:eastAsia="zh-CN"/>
              </w:rPr>
            </w:pPr>
            <w:r w:rsidRPr="00271AD2">
              <w:rPr>
                <w:sz w:val="20"/>
                <w:lang w:val="en-US" w:eastAsia="zh-CN"/>
              </w:rPr>
              <w:t>Regional ICT trends and initiatives [priorities] for Africa</w:t>
            </w:r>
          </w:p>
        </w:tc>
        <w:tc>
          <w:tcPr>
            <w:tcW w:w="578" w:type="dxa"/>
            <w:tcBorders>
              <w:top w:val="single" w:sz="4" w:space="0" w:color="000000"/>
              <w:left w:val="single" w:sz="4" w:space="0" w:color="000000"/>
              <w:bottom w:val="single" w:sz="4" w:space="0" w:color="000000"/>
              <w:right w:val="single" w:sz="4" w:space="0" w:color="000000"/>
            </w:tcBorders>
          </w:tcPr>
          <w:p w14:paraId="31E3BF7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09345F2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932C30B"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B71441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34E81B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25D4503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5D16CB29"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2677E75C"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26EB9467" w14:textId="65DFBC11" w:rsidR="00271AD2" w:rsidRPr="00271AD2" w:rsidRDefault="00271AD2" w:rsidP="00EA28F7">
            <w:pPr>
              <w:tabs>
                <w:tab w:val="clear" w:pos="1134"/>
                <w:tab w:val="clear" w:pos="1701"/>
                <w:tab w:val="clear" w:pos="2268"/>
                <w:tab w:val="clear" w:pos="2835"/>
              </w:tabs>
              <w:spacing w:before="20" w:after="20"/>
              <w:rPr>
                <w:sz w:val="20"/>
                <w:lang w:val="en-US" w:eastAsia="zh-CN"/>
              </w:rPr>
            </w:pPr>
            <w:r w:rsidRPr="00271AD2">
              <w:rPr>
                <w:sz w:val="20"/>
                <w:lang w:val="en-US" w:eastAsia="zh-CN"/>
              </w:rPr>
              <w:lastRenderedPageBreak/>
              <w:t>Regional ICT trends and initiatives [priorities] for Americas</w:t>
            </w:r>
          </w:p>
        </w:tc>
        <w:tc>
          <w:tcPr>
            <w:tcW w:w="578" w:type="dxa"/>
            <w:tcBorders>
              <w:top w:val="single" w:sz="4" w:space="0" w:color="000000"/>
              <w:left w:val="single" w:sz="4" w:space="0" w:color="000000"/>
              <w:bottom w:val="single" w:sz="4" w:space="0" w:color="000000"/>
              <w:right w:val="single" w:sz="4" w:space="0" w:color="000000"/>
            </w:tcBorders>
          </w:tcPr>
          <w:p w14:paraId="36A90CB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0E5A4F8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9AACA7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825DC7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0F87CC0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7A9DEC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7AD3B29B"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389B3369"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60F3826C" w14:textId="28A48517" w:rsidR="00271AD2" w:rsidRPr="00271AD2" w:rsidRDefault="00271AD2" w:rsidP="00EA28F7">
            <w:pPr>
              <w:tabs>
                <w:tab w:val="clear" w:pos="1134"/>
                <w:tab w:val="clear" w:pos="1701"/>
                <w:tab w:val="clear" w:pos="2268"/>
                <w:tab w:val="clear" w:pos="2835"/>
              </w:tabs>
              <w:spacing w:before="20" w:after="20"/>
              <w:rPr>
                <w:sz w:val="20"/>
                <w:lang w:val="en-US" w:eastAsia="zh-CN"/>
              </w:rPr>
            </w:pPr>
            <w:r w:rsidRPr="00271AD2">
              <w:rPr>
                <w:sz w:val="20"/>
                <w:lang w:val="en-US" w:eastAsia="zh-CN"/>
              </w:rPr>
              <w:t>Regional ICT trends and initiatives [priorities] for Arab States</w:t>
            </w:r>
          </w:p>
        </w:tc>
        <w:tc>
          <w:tcPr>
            <w:tcW w:w="578" w:type="dxa"/>
            <w:tcBorders>
              <w:top w:val="single" w:sz="4" w:space="0" w:color="000000"/>
              <w:left w:val="single" w:sz="4" w:space="0" w:color="000000"/>
              <w:bottom w:val="single" w:sz="4" w:space="0" w:color="000000"/>
              <w:right w:val="single" w:sz="4" w:space="0" w:color="000000"/>
            </w:tcBorders>
          </w:tcPr>
          <w:p w14:paraId="78DF467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289E5BC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5E32DAF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0065BF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F02FBB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607F149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0645A36D"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5DEEE9C2"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3510206E" w14:textId="73BCAED2" w:rsidR="00271AD2" w:rsidRPr="00271AD2" w:rsidRDefault="00271AD2" w:rsidP="00EA28F7">
            <w:pPr>
              <w:tabs>
                <w:tab w:val="clear" w:pos="1134"/>
                <w:tab w:val="clear" w:pos="1701"/>
                <w:tab w:val="clear" w:pos="2268"/>
                <w:tab w:val="clear" w:pos="2835"/>
              </w:tabs>
              <w:spacing w:before="20" w:after="20"/>
              <w:rPr>
                <w:sz w:val="20"/>
                <w:lang w:val="en-US" w:eastAsia="zh-CN"/>
              </w:rPr>
            </w:pPr>
            <w:r w:rsidRPr="00271AD2">
              <w:rPr>
                <w:sz w:val="20"/>
                <w:lang w:val="en-US" w:eastAsia="zh-CN"/>
              </w:rPr>
              <w:t>Regional ICT trends and initiatives [priorities] for CIS countries</w:t>
            </w:r>
          </w:p>
        </w:tc>
        <w:tc>
          <w:tcPr>
            <w:tcW w:w="578" w:type="dxa"/>
            <w:tcBorders>
              <w:top w:val="single" w:sz="4" w:space="0" w:color="000000"/>
              <w:left w:val="single" w:sz="4" w:space="0" w:color="000000"/>
              <w:bottom w:val="single" w:sz="4" w:space="0" w:color="000000"/>
              <w:right w:val="single" w:sz="4" w:space="0" w:color="000000"/>
            </w:tcBorders>
          </w:tcPr>
          <w:p w14:paraId="46B8FB4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418C61B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418D15D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5C8C0F68"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437E00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E9923F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0405648B"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3B56508B"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318A9956" w14:textId="0D621B2F" w:rsidR="00271AD2" w:rsidRPr="00271AD2" w:rsidRDefault="00271AD2" w:rsidP="00EA28F7">
            <w:pPr>
              <w:tabs>
                <w:tab w:val="clear" w:pos="1134"/>
                <w:tab w:val="clear" w:pos="1701"/>
                <w:tab w:val="clear" w:pos="2268"/>
                <w:tab w:val="clear" w:pos="2835"/>
              </w:tabs>
              <w:spacing w:before="20" w:after="20"/>
              <w:rPr>
                <w:sz w:val="20"/>
                <w:lang w:val="en-US" w:eastAsia="zh-CN"/>
              </w:rPr>
            </w:pPr>
            <w:r w:rsidRPr="00271AD2">
              <w:rPr>
                <w:sz w:val="20"/>
                <w:lang w:val="en-US" w:eastAsia="zh-CN"/>
              </w:rPr>
              <w:t>Regional ICT trends and initiatives [priorities] for Asia and the Pacific</w:t>
            </w:r>
          </w:p>
        </w:tc>
        <w:tc>
          <w:tcPr>
            <w:tcW w:w="578" w:type="dxa"/>
            <w:tcBorders>
              <w:top w:val="single" w:sz="4" w:space="0" w:color="000000"/>
              <w:left w:val="single" w:sz="4" w:space="0" w:color="000000"/>
              <w:bottom w:val="single" w:sz="4" w:space="0" w:color="000000"/>
              <w:right w:val="single" w:sz="4" w:space="0" w:color="000000"/>
            </w:tcBorders>
          </w:tcPr>
          <w:p w14:paraId="2D29344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20C6B4C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211DFE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02C68D5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627EFFD"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52E70A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31A5A922"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6D787D64"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795CA7EE" w14:textId="76E23016" w:rsidR="00271AD2" w:rsidRPr="00271AD2" w:rsidRDefault="00271AD2" w:rsidP="00EA28F7">
            <w:pPr>
              <w:tabs>
                <w:tab w:val="clear" w:pos="1134"/>
                <w:tab w:val="clear" w:pos="1701"/>
                <w:tab w:val="clear" w:pos="2268"/>
                <w:tab w:val="clear" w:pos="2835"/>
              </w:tabs>
              <w:spacing w:before="20" w:after="20"/>
              <w:rPr>
                <w:sz w:val="20"/>
                <w:lang w:val="en-US" w:eastAsia="zh-CN"/>
              </w:rPr>
            </w:pPr>
            <w:r w:rsidRPr="00271AD2">
              <w:rPr>
                <w:sz w:val="20"/>
                <w:lang w:val="en-US" w:eastAsia="zh-CN"/>
              </w:rPr>
              <w:t>Regional ICT trends and initiatives [priorities] for Europe</w:t>
            </w:r>
          </w:p>
        </w:tc>
        <w:tc>
          <w:tcPr>
            <w:tcW w:w="578" w:type="dxa"/>
            <w:tcBorders>
              <w:top w:val="single" w:sz="4" w:space="0" w:color="000000"/>
              <w:left w:val="single" w:sz="4" w:space="0" w:color="000000"/>
              <w:bottom w:val="single" w:sz="4" w:space="0" w:color="000000"/>
              <w:right w:val="single" w:sz="4" w:space="0" w:color="000000"/>
            </w:tcBorders>
          </w:tcPr>
          <w:p w14:paraId="72A3419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7C17CF2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873569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3BCE0B6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6A98C78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022CA1E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054CC6EF"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22D3AD4A"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426F4980" w14:textId="788D01E0" w:rsidR="00271AD2" w:rsidRPr="00271AD2" w:rsidRDefault="00271AD2" w:rsidP="00EA28F7">
            <w:pPr>
              <w:tabs>
                <w:tab w:val="clear" w:pos="1134"/>
                <w:tab w:val="clear" w:pos="1701"/>
                <w:tab w:val="clear" w:pos="2268"/>
                <w:tab w:val="clear" w:pos="2835"/>
              </w:tabs>
              <w:spacing w:before="20" w:after="20"/>
              <w:rPr>
                <w:sz w:val="20"/>
                <w:lang w:val="en-US" w:eastAsia="zh-CN"/>
              </w:rPr>
            </w:pPr>
            <w:r w:rsidRPr="00271AD2">
              <w:rPr>
                <w:sz w:val="20"/>
                <w:lang w:val="en-US" w:eastAsia="zh-CN"/>
              </w:rPr>
              <w:t>Policy books</w:t>
            </w:r>
          </w:p>
        </w:tc>
        <w:tc>
          <w:tcPr>
            <w:tcW w:w="578" w:type="dxa"/>
            <w:tcBorders>
              <w:top w:val="single" w:sz="4" w:space="0" w:color="000000"/>
              <w:left w:val="single" w:sz="4" w:space="0" w:color="000000"/>
              <w:bottom w:val="single" w:sz="4" w:space="0" w:color="000000"/>
              <w:right w:val="single" w:sz="4" w:space="0" w:color="000000"/>
            </w:tcBorders>
          </w:tcPr>
          <w:p w14:paraId="4263788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7D12F83A"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5BC9C39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6660DE01"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2D31B304"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66AD747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27592B02"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p>
        </w:tc>
      </w:tr>
      <w:tr w:rsidR="00271AD2" w:rsidRPr="00271AD2" w14:paraId="078D4218"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2DABC740" w14:textId="769C2CD8" w:rsidR="00271AD2" w:rsidRPr="00271AD2" w:rsidRDefault="006E4665" w:rsidP="00271AD2">
            <w:pPr>
              <w:tabs>
                <w:tab w:val="clear" w:pos="1134"/>
                <w:tab w:val="clear" w:pos="1701"/>
                <w:tab w:val="clear" w:pos="2268"/>
                <w:tab w:val="clear" w:pos="2835"/>
              </w:tabs>
              <w:spacing w:before="20" w:after="20"/>
              <w:rPr>
                <w:color w:val="1F497D"/>
                <w:sz w:val="20"/>
                <w:lang w:val="en-US" w:eastAsia="en-CA"/>
              </w:rPr>
            </w:pPr>
            <w:r>
              <w:rPr>
                <w:color w:val="1F497D"/>
                <w:sz w:val="20"/>
                <w:lang w:val="en-US" w:eastAsia="en-CA"/>
              </w:rPr>
              <w:t>7</w:t>
            </w:r>
            <w:r w:rsidR="00271AD2" w:rsidRPr="00271AD2">
              <w:rPr>
                <w:color w:val="1F497D"/>
                <w:sz w:val="20"/>
                <w:lang w:val="en-US" w:eastAsia="en-CA"/>
              </w:rPr>
              <w:t>.4</w:t>
            </w:r>
            <w:r w:rsidR="00EA28F7">
              <w:rPr>
                <w:color w:val="1F497D"/>
                <w:sz w:val="20"/>
                <w:lang w:val="en-US" w:eastAsia="en-CA"/>
              </w:rPr>
              <w:t xml:space="preserve"> </w:t>
            </w:r>
            <w:r w:rsidR="00271AD2" w:rsidRPr="00271AD2">
              <w:rPr>
                <w:color w:val="1F497D"/>
                <w:sz w:val="20"/>
                <w:lang w:val="en-US" w:eastAsia="en-CA"/>
              </w:rPr>
              <w:t>Case studies</w:t>
            </w:r>
          </w:p>
        </w:tc>
        <w:tc>
          <w:tcPr>
            <w:tcW w:w="578" w:type="dxa"/>
            <w:tcBorders>
              <w:top w:val="single" w:sz="4" w:space="0" w:color="000000"/>
              <w:left w:val="single" w:sz="4" w:space="0" w:color="000000"/>
              <w:bottom w:val="single" w:sz="4" w:space="0" w:color="000000"/>
              <w:right w:val="single" w:sz="4" w:space="0" w:color="000000"/>
            </w:tcBorders>
          </w:tcPr>
          <w:p w14:paraId="3207B42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6C96DDBC"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2C55D85"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18A1AAA2"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0D1BD150"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578" w:type="dxa"/>
            <w:tcBorders>
              <w:top w:val="single" w:sz="4" w:space="0" w:color="000000"/>
              <w:left w:val="single" w:sz="4" w:space="0" w:color="000000"/>
              <w:bottom w:val="single" w:sz="4" w:space="0" w:color="000000"/>
              <w:right w:val="single" w:sz="4" w:space="0" w:color="000000"/>
            </w:tcBorders>
          </w:tcPr>
          <w:p w14:paraId="7F398FF9"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p>
        </w:tc>
        <w:tc>
          <w:tcPr>
            <w:tcW w:w="2834" w:type="dxa"/>
            <w:tcBorders>
              <w:top w:val="single" w:sz="4" w:space="0" w:color="000000"/>
              <w:left w:val="single" w:sz="4" w:space="0" w:color="000000"/>
              <w:bottom w:val="single" w:sz="4" w:space="0" w:color="000000"/>
            </w:tcBorders>
          </w:tcPr>
          <w:p w14:paraId="5E554036"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According to the language of the country/countries concerned and based on needs.</w:t>
            </w:r>
          </w:p>
        </w:tc>
      </w:tr>
      <w:tr w:rsidR="00271AD2" w:rsidRPr="00271AD2" w14:paraId="10CF4459" w14:textId="77777777" w:rsidTr="00506B7D">
        <w:tblPrEx>
          <w:tblBorders>
            <w:bottom w:val="single" w:sz="4" w:space="0" w:color="000000"/>
          </w:tblBorders>
        </w:tblPrEx>
        <w:trPr>
          <w:cantSplit/>
        </w:trPr>
        <w:tc>
          <w:tcPr>
            <w:tcW w:w="3337" w:type="dxa"/>
            <w:tcBorders>
              <w:top w:val="single" w:sz="4" w:space="0" w:color="000000"/>
              <w:bottom w:val="single" w:sz="4" w:space="0" w:color="000000"/>
              <w:right w:val="single" w:sz="4" w:space="0" w:color="000000"/>
            </w:tcBorders>
          </w:tcPr>
          <w:p w14:paraId="512D4A77" w14:textId="77402F32" w:rsidR="00271AD2" w:rsidRPr="00271AD2" w:rsidRDefault="006E4665" w:rsidP="00271AD2">
            <w:pPr>
              <w:tabs>
                <w:tab w:val="clear" w:pos="1134"/>
                <w:tab w:val="clear" w:pos="1701"/>
                <w:tab w:val="clear" w:pos="2268"/>
                <w:tab w:val="clear" w:pos="2835"/>
              </w:tabs>
              <w:spacing w:before="20" w:after="20"/>
              <w:rPr>
                <w:color w:val="1F497D"/>
                <w:sz w:val="20"/>
                <w:lang w:val="en-US" w:eastAsia="en-CA"/>
              </w:rPr>
            </w:pPr>
            <w:r>
              <w:rPr>
                <w:color w:val="1F497D"/>
                <w:sz w:val="20"/>
                <w:lang w:val="en-US" w:eastAsia="en-CA"/>
              </w:rPr>
              <w:t>7</w:t>
            </w:r>
            <w:r w:rsidR="00271AD2" w:rsidRPr="00271AD2">
              <w:rPr>
                <w:color w:val="1F497D"/>
                <w:sz w:val="20"/>
                <w:lang w:val="en-US" w:eastAsia="en-CA"/>
              </w:rPr>
              <w:t>.5</w:t>
            </w:r>
            <w:r w:rsidR="00EA28F7">
              <w:rPr>
                <w:color w:val="1F497D"/>
                <w:sz w:val="20"/>
                <w:lang w:val="en-US" w:eastAsia="en-CA"/>
              </w:rPr>
              <w:t xml:space="preserve"> </w:t>
            </w:r>
            <w:r w:rsidR="00271AD2" w:rsidRPr="00271AD2">
              <w:rPr>
                <w:color w:val="1F497D"/>
                <w:sz w:val="20"/>
                <w:lang w:val="en-US" w:eastAsia="en-CA"/>
              </w:rPr>
              <w:t>Promotional material including brochures, flyers, posters, and CD-ROMs.</w:t>
            </w:r>
          </w:p>
        </w:tc>
        <w:tc>
          <w:tcPr>
            <w:tcW w:w="578" w:type="dxa"/>
            <w:tcBorders>
              <w:top w:val="single" w:sz="4" w:space="0" w:color="000000"/>
              <w:left w:val="single" w:sz="4" w:space="0" w:color="000000"/>
              <w:bottom w:val="single" w:sz="4" w:space="0" w:color="000000"/>
              <w:right w:val="single" w:sz="4" w:space="0" w:color="000000"/>
            </w:tcBorders>
          </w:tcPr>
          <w:p w14:paraId="518E9677"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662F27E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3A1A8623"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2698AF8E"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4A938EF6"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578" w:type="dxa"/>
            <w:tcBorders>
              <w:top w:val="single" w:sz="4" w:space="0" w:color="000000"/>
              <w:left w:val="single" w:sz="4" w:space="0" w:color="000000"/>
              <w:bottom w:val="single" w:sz="4" w:space="0" w:color="000000"/>
              <w:right w:val="single" w:sz="4" w:space="0" w:color="000000"/>
            </w:tcBorders>
          </w:tcPr>
          <w:p w14:paraId="19E04BEF" w14:textId="77777777" w:rsidR="00271AD2" w:rsidRPr="00271AD2" w:rsidRDefault="00271AD2" w:rsidP="00271AD2">
            <w:pPr>
              <w:tabs>
                <w:tab w:val="clear" w:pos="567"/>
                <w:tab w:val="clear" w:pos="1134"/>
                <w:tab w:val="clear" w:pos="1701"/>
                <w:tab w:val="clear" w:pos="2268"/>
                <w:tab w:val="clear" w:pos="2835"/>
              </w:tabs>
              <w:spacing w:before="20" w:after="20"/>
              <w:jc w:val="center"/>
              <w:rPr>
                <w:sz w:val="20"/>
                <w:lang w:val="en-US" w:eastAsia="en-CA"/>
              </w:rPr>
            </w:pPr>
            <w:r w:rsidRPr="00271AD2">
              <w:rPr>
                <w:sz w:val="20"/>
                <w:lang w:val="en-US" w:eastAsia="en-CA"/>
              </w:rPr>
              <w:t>x</w:t>
            </w:r>
          </w:p>
        </w:tc>
        <w:tc>
          <w:tcPr>
            <w:tcW w:w="2834" w:type="dxa"/>
            <w:tcBorders>
              <w:top w:val="single" w:sz="4" w:space="0" w:color="000000"/>
              <w:left w:val="single" w:sz="4" w:space="0" w:color="000000"/>
              <w:bottom w:val="single" w:sz="4" w:space="0" w:color="000000"/>
            </w:tcBorders>
          </w:tcPr>
          <w:p w14:paraId="4CCDDE20" w14:textId="77777777" w:rsidR="00271AD2" w:rsidRPr="00271AD2" w:rsidRDefault="00271AD2" w:rsidP="00271AD2">
            <w:pPr>
              <w:tabs>
                <w:tab w:val="clear" w:pos="567"/>
                <w:tab w:val="clear" w:pos="1134"/>
                <w:tab w:val="clear" w:pos="1701"/>
                <w:tab w:val="clear" w:pos="2268"/>
                <w:tab w:val="clear" w:pos="2835"/>
              </w:tabs>
              <w:spacing w:before="20" w:after="20"/>
              <w:rPr>
                <w:sz w:val="20"/>
                <w:lang w:val="en-US" w:eastAsia="zh-CN"/>
              </w:rPr>
            </w:pPr>
            <w:r w:rsidRPr="00271AD2">
              <w:rPr>
                <w:sz w:val="20"/>
                <w:lang w:val="en-US" w:eastAsia="zh-CN"/>
              </w:rPr>
              <w:t>Unless produced for specific regional events in which case the material would be available in the languages used in the region. See RPMs for reference.</w:t>
            </w:r>
          </w:p>
        </w:tc>
      </w:tr>
    </w:tbl>
    <w:p w14:paraId="7D7E5C24" w14:textId="77777777" w:rsidR="00506B7D" w:rsidRPr="00506B7D" w:rsidRDefault="00506B7D" w:rsidP="00506B7D">
      <w:pPr>
        <w:tabs>
          <w:tab w:val="clear" w:pos="567"/>
          <w:tab w:val="clear" w:pos="1134"/>
          <w:tab w:val="clear" w:pos="1701"/>
          <w:tab w:val="clear" w:pos="2268"/>
          <w:tab w:val="clear" w:pos="2835"/>
        </w:tabs>
        <w:overflowPunct/>
        <w:autoSpaceDE/>
        <w:autoSpaceDN/>
        <w:adjustRightInd/>
        <w:spacing w:before="0" w:after="160" w:line="259" w:lineRule="auto"/>
        <w:textAlignment w:val="auto"/>
        <w:rPr>
          <w:b/>
          <w:szCs w:val="24"/>
          <w:lang w:val="en-US" w:eastAsia="zh-CN"/>
        </w:rPr>
      </w:pPr>
      <w:r w:rsidRPr="00506B7D">
        <w:rPr>
          <w:b/>
          <w:szCs w:val="24"/>
          <w:lang w:val="en-US" w:eastAsia="zh-CN"/>
        </w:rPr>
        <w:br w:type="page"/>
      </w:r>
    </w:p>
    <w:p w14:paraId="440B0132" w14:textId="77777777" w:rsidR="00506B7D" w:rsidRPr="00506B7D" w:rsidRDefault="00506B7D" w:rsidP="00506B7D">
      <w:pPr>
        <w:keepNext/>
        <w:keepLines/>
        <w:tabs>
          <w:tab w:val="left" w:pos="794"/>
          <w:tab w:val="left" w:pos="1191"/>
          <w:tab w:val="left" w:pos="1588"/>
          <w:tab w:val="left" w:pos="1985"/>
        </w:tabs>
        <w:spacing w:before="320"/>
        <w:rPr>
          <w:b/>
          <w:szCs w:val="24"/>
          <w:lang w:val="en-US" w:eastAsia="zh-CN"/>
        </w:rPr>
      </w:pPr>
      <w:r w:rsidRPr="00506B7D">
        <w:rPr>
          <w:b/>
          <w:szCs w:val="24"/>
          <w:lang w:val="en-US" w:eastAsia="zh-CN"/>
        </w:rPr>
        <w:lastRenderedPageBreak/>
        <w:t>4.</w:t>
      </w:r>
      <w:r w:rsidRPr="00506B7D">
        <w:rPr>
          <w:b/>
          <w:szCs w:val="24"/>
          <w:lang w:val="en-US" w:eastAsia="zh-CN"/>
        </w:rPr>
        <w:tab/>
        <w:t>GENERAL SECRETARIAT</w:t>
      </w:r>
    </w:p>
    <w:p w14:paraId="7539BE4B" w14:textId="77777777" w:rsidR="00506B7D" w:rsidRPr="00506B7D" w:rsidRDefault="00506B7D" w:rsidP="00506B7D">
      <w:pPr>
        <w:spacing w:before="0"/>
        <w:rPr>
          <w:lang w:val="en-US" w:eastAsia="zh-CN"/>
        </w:rPr>
      </w:pPr>
    </w:p>
    <w:tbl>
      <w:tblPr>
        <w:tblW w:w="9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0"/>
        <w:gridCol w:w="567"/>
        <w:gridCol w:w="567"/>
        <w:gridCol w:w="567"/>
        <w:gridCol w:w="567"/>
        <w:gridCol w:w="567"/>
        <w:gridCol w:w="567"/>
        <w:gridCol w:w="2835"/>
      </w:tblGrid>
      <w:tr w:rsidR="003A28CE" w:rsidRPr="00506B7D" w14:paraId="74F36AA5" w14:textId="77777777" w:rsidTr="003A28CE">
        <w:trPr>
          <w:cantSplit/>
          <w:tblHeader/>
        </w:trPr>
        <w:tc>
          <w:tcPr>
            <w:tcW w:w="3340" w:type="dxa"/>
            <w:tcBorders>
              <w:bottom w:val="nil"/>
            </w:tcBorders>
            <w:shd w:val="clear" w:color="auto" w:fill="E6E6E6"/>
          </w:tcPr>
          <w:p w14:paraId="1659A1EB" w14:textId="77777777" w:rsidR="003A28CE" w:rsidRPr="00506B7D" w:rsidRDefault="003A28CE" w:rsidP="00506B7D">
            <w:pPr>
              <w:tabs>
                <w:tab w:val="clear" w:pos="567"/>
                <w:tab w:val="clear" w:pos="1134"/>
                <w:tab w:val="clear" w:pos="1701"/>
                <w:tab w:val="clear" w:pos="2268"/>
                <w:tab w:val="clear" w:pos="2835"/>
              </w:tabs>
              <w:spacing w:before="60" w:after="60"/>
              <w:jc w:val="center"/>
              <w:rPr>
                <w:b/>
                <w:sz w:val="20"/>
                <w:lang w:val="en-US" w:eastAsia="zh-CN"/>
              </w:rPr>
            </w:pPr>
            <w:r w:rsidRPr="00506B7D">
              <w:rPr>
                <w:b/>
                <w:sz w:val="20"/>
                <w:lang w:val="en-US" w:eastAsia="zh-CN"/>
              </w:rPr>
              <w:t>SG</w:t>
            </w:r>
          </w:p>
        </w:tc>
        <w:tc>
          <w:tcPr>
            <w:tcW w:w="3402" w:type="dxa"/>
            <w:gridSpan w:val="6"/>
            <w:tcBorders>
              <w:right w:val="single" w:sz="4" w:space="0" w:color="auto"/>
            </w:tcBorders>
            <w:shd w:val="clear" w:color="auto" w:fill="E6E6E6"/>
          </w:tcPr>
          <w:p w14:paraId="07A56F1E" w14:textId="1C8FC6B1" w:rsidR="003A28CE" w:rsidRPr="00506B7D" w:rsidRDefault="003A28CE" w:rsidP="00506B7D">
            <w:pPr>
              <w:tabs>
                <w:tab w:val="clear" w:pos="567"/>
                <w:tab w:val="clear" w:pos="1134"/>
                <w:tab w:val="clear" w:pos="1701"/>
                <w:tab w:val="clear" w:pos="2268"/>
                <w:tab w:val="clear" w:pos="2835"/>
              </w:tabs>
              <w:spacing w:before="60" w:after="60"/>
              <w:jc w:val="center"/>
              <w:rPr>
                <w:b/>
                <w:sz w:val="20"/>
                <w:lang w:val="en-US" w:eastAsia="zh-CN"/>
              </w:rPr>
            </w:pPr>
            <w:r w:rsidRPr="00BA70FC">
              <w:rPr>
                <w:b/>
                <w:i/>
                <w:sz w:val="20"/>
                <w:lang w:val="en-US" w:eastAsia="zh-CN"/>
              </w:rPr>
              <w:t>Languages</w:t>
            </w:r>
          </w:p>
        </w:tc>
        <w:tc>
          <w:tcPr>
            <w:tcW w:w="2835" w:type="dxa"/>
            <w:vMerge w:val="restart"/>
            <w:tcBorders>
              <w:top w:val="single" w:sz="4" w:space="0" w:color="auto"/>
              <w:left w:val="single" w:sz="4" w:space="0" w:color="auto"/>
              <w:right w:val="single" w:sz="4" w:space="0" w:color="auto"/>
            </w:tcBorders>
            <w:shd w:val="clear" w:color="auto" w:fill="E6E6E6"/>
          </w:tcPr>
          <w:p w14:paraId="70A494F5" w14:textId="77777777" w:rsidR="003A28CE" w:rsidRPr="00506B7D" w:rsidRDefault="003A28CE" w:rsidP="00506B7D">
            <w:pPr>
              <w:tabs>
                <w:tab w:val="clear" w:pos="567"/>
                <w:tab w:val="clear" w:pos="1134"/>
                <w:tab w:val="clear" w:pos="1701"/>
                <w:tab w:val="clear" w:pos="2268"/>
                <w:tab w:val="clear" w:pos="2835"/>
              </w:tabs>
              <w:spacing w:before="60" w:after="60"/>
              <w:jc w:val="center"/>
              <w:rPr>
                <w:b/>
                <w:sz w:val="20"/>
                <w:lang w:val="en-US" w:eastAsia="zh-CN"/>
              </w:rPr>
            </w:pPr>
            <w:r w:rsidRPr="00506B7D">
              <w:rPr>
                <w:b/>
                <w:sz w:val="20"/>
                <w:lang w:val="en-US" w:eastAsia="zh-CN"/>
              </w:rPr>
              <w:t>Remarks</w:t>
            </w:r>
            <w:r w:rsidRPr="00506B7D">
              <w:rPr>
                <w:b/>
                <w:sz w:val="20"/>
                <w:vertAlign w:val="superscript"/>
                <w:lang w:val="en-US" w:eastAsia="zh-CN"/>
              </w:rPr>
              <w:footnoteReference w:id="5"/>
            </w:r>
          </w:p>
        </w:tc>
      </w:tr>
      <w:tr w:rsidR="00506B7D" w:rsidRPr="00506B7D" w14:paraId="6139F482" w14:textId="77777777" w:rsidTr="003A28CE">
        <w:trPr>
          <w:cantSplit/>
          <w:tblHeader/>
        </w:trPr>
        <w:tc>
          <w:tcPr>
            <w:tcW w:w="3340" w:type="dxa"/>
            <w:tcBorders>
              <w:top w:val="nil"/>
              <w:bottom w:val="single" w:sz="4" w:space="0" w:color="auto"/>
            </w:tcBorders>
            <w:shd w:val="clear" w:color="auto" w:fill="E6E6E6"/>
          </w:tcPr>
          <w:p w14:paraId="394F2EA8" w14:textId="77777777" w:rsidR="00506B7D" w:rsidRPr="00506B7D" w:rsidRDefault="00506B7D" w:rsidP="00506B7D">
            <w:pPr>
              <w:tabs>
                <w:tab w:val="clear" w:pos="567"/>
                <w:tab w:val="clear" w:pos="1134"/>
                <w:tab w:val="clear" w:pos="1701"/>
                <w:tab w:val="clear" w:pos="2268"/>
                <w:tab w:val="clear" w:pos="2835"/>
              </w:tabs>
              <w:spacing w:before="60" w:after="60"/>
              <w:jc w:val="center"/>
              <w:rPr>
                <w:b/>
                <w:sz w:val="20"/>
                <w:lang w:val="en-US" w:eastAsia="zh-CN"/>
              </w:rPr>
            </w:pPr>
          </w:p>
        </w:tc>
        <w:tc>
          <w:tcPr>
            <w:tcW w:w="567" w:type="dxa"/>
            <w:tcBorders>
              <w:bottom w:val="single" w:sz="4" w:space="0" w:color="auto"/>
            </w:tcBorders>
            <w:shd w:val="clear" w:color="auto" w:fill="E6E6E6"/>
          </w:tcPr>
          <w:p w14:paraId="2DBDC078" w14:textId="77777777" w:rsidR="00506B7D" w:rsidRPr="00506B7D" w:rsidRDefault="00506B7D" w:rsidP="00506B7D">
            <w:pPr>
              <w:tabs>
                <w:tab w:val="clear" w:pos="567"/>
                <w:tab w:val="clear" w:pos="1134"/>
                <w:tab w:val="clear" w:pos="1701"/>
                <w:tab w:val="clear" w:pos="2268"/>
                <w:tab w:val="clear" w:pos="2835"/>
              </w:tabs>
              <w:spacing w:before="60" w:after="60"/>
              <w:jc w:val="center"/>
              <w:rPr>
                <w:b/>
                <w:sz w:val="20"/>
                <w:lang w:val="en-US" w:eastAsia="zh-CN"/>
              </w:rPr>
            </w:pPr>
            <w:r w:rsidRPr="00506B7D">
              <w:rPr>
                <w:b/>
                <w:sz w:val="20"/>
                <w:lang w:val="en-US" w:eastAsia="zh-CN"/>
              </w:rPr>
              <w:t>E</w:t>
            </w:r>
          </w:p>
        </w:tc>
        <w:tc>
          <w:tcPr>
            <w:tcW w:w="567" w:type="dxa"/>
            <w:tcBorders>
              <w:bottom w:val="single" w:sz="4" w:space="0" w:color="auto"/>
            </w:tcBorders>
            <w:shd w:val="clear" w:color="auto" w:fill="E6E6E6"/>
          </w:tcPr>
          <w:p w14:paraId="638D8279" w14:textId="77777777" w:rsidR="00506B7D" w:rsidRPr="00506B7D" w:rsidRDefault="00506B7D" w:rsidP="00506B7D">
            <w:pPr>
              <w:tabs>
                <w:tab w:val="clear" w:pos="567"/>
                <w:tab w:val="clear" w:pos="1134"/>
                <w:tab w:val="clear" w:pos="1701"/>
                <w:tab w:val="clear" w:pos="2268"/>
                <w:tab w:val="clear" w:pos="2835"/>
              </w:tabs>
              <w:spacing w:before="60" w:after="60"/>
              <w:jc w:val="center"/>
              <w:rPr>
                <w:b/>
                <w:sz w:val="20"/>
                <w:lang w:val="en-US" w:eastAsia="zh-CN"/>
              </w:rPr>
            </w:pPr>
            <w:r w:rsidRPr="00506B7D">
              <w:rPr>
                <w:b/>
                <w:sz w:val="20"/>
                <w:lang w:val="en-US" w:eastAsia="zh-CN"/>
              </w:rPr>
              <w:t>A</w:t>
            </w:r>
          </w:p>
        </w:tc>
        <w:tc>
          <w:tcPr>
            <w:tcW w:w="567" w:type="dxa"/>
            <w:tcBorders>
              <w:bottom w:val="single" w:sz="4" w:space="0" w:color="auto"/>
            </w:tcBorders>
            <w:shd w:val="clear" w:color="auto" w:fill="E6E6E6"/>
          </w:tcPr>
          <w:p w14:paraId="46D355B7" w14:textId="77777777" w:rsidR="00506B7D" w:rsidRPr="00506B7D" w:rsidRDefault="00506B7D" w:rsidP="00506B7D">
            <w:pPr>
              <w:tabs>
                <w:tab w:val="clear" w:pos="567"/>
                <w:tab w:val="clear" w:pos="1134"/>
                <w:tab w:val="clear" w:pos="1701"/>
                <w:tab w:val="clear" w:pos="2268"/>
                <w:tab w:val="clear" w:pos="2835"/>
              </w:tabs>
              <w:spacing w:before="60" w:after="60"/>
              <w:jc w:val="center"/>
              <w:rPr>
                <w:b/>
                <w:sz w:val="20"/>
                <w:lang w:val="en-US" w:eastAsia="zh-CN"/>
              </w:rPr>
            </w:pPr>
            <w:r w:rsidRPr="00506B7D">
              <w:rPr>
                <w:b/>
                <w:sz w:val="20"/>
                <w:lang w:val="en-US" w:eastAsia="zh-CN"/>
              </w:rPr>
              <w:t>C</w:t>
            </w:r>
          </w:p>
        </w:tc>
        <w:tc>
          <w:tcPr>
            <w:tcW w:w="567" w:type="dxa"/>
            <w:tcBorders>
              <w:bottom w:val="single" w:sz="4" w:space="0" w:color="auto"/>
              <w:right w:val="single" w:sz="4" w:space="0" w:color="auto"/>
            </w:tcBorders>
            <w:shd w:val="clear" w:color="auto" w:fill="E6E6E6"/>
          </w:tcPr>
          <w:p w14:paraId="348C2DB0" w14:textId="77777777" w:rsidR="00506B7D" w:rsidRPr="00506B7D" w:rsidRDefault="00506B7D" w:rsidP="00506B7D">
            <w:pPr>
              <w:tabs>
                <w:tab w:val="clear" w:pos="567"/>
                <w:tab w:val="clear" w:pos="1134"/>
                <w:tab w:val="clear" w:pos="1701"/>
                <w:tab w:val="clear" w:pos="2268"/>
                <w:tab w:val="clear" w:pos="2835"/>
              </w:tabs>
              <w:spacing w:before="60" w:after="60"/>
              <w:jc w:val="center"/>
              <w:rPr>
                <w:b/>
                <w:sz w:val="20"/>
                <w:lang w:val="en-US" w:eastAsia="zh-CN"/>
              </w:rPr>
            </w:pPr>
            <w:r w:rsidRPr="00506B7D">
              <w:rPr>
                <w:b/>
                <w:sz w:val="20"/>
                <w:lang w:val="en-US" w:eastAsia="zh-CN"/>
              </w:rPr>
              <w:t>S</w:t>
            </w:r>
          </w:p>
        </w:tc>
        <w:tc>
          <w:tcPr>
            <w:tcW w:w="567" w:type="dxa"/>
            <w:tcBorders>
              <w:bottom w:val="single" w:sz="4" w:space="0" w:color="auto"/>
              <w:right w:val="single" w:sz="4" w:space="0" w:color="auto"/>
            </w:tcBorders>
            <w:shd w:val="clear" w:color="auto" w:fill="E6E6E6"/>
          </w:tcPr>
          <w:p w14:paraId="00C19B79" w14:textId="77777777" w:rsidR="00506B7D" w:rsidRPr="00506B7D" w:rsidRDefault="00506B7D" w:rsidP="00506B7D">
            <w:pPr>
              <w:tabs>
                <w:tab w:val="clear" w:pos="567"/>
                <w:tab w:val="clear" w:pos="1134"/>
                <w:tab w:val="clear" w:pos="1701"/>
                <w:tab w:val="clear" w:pos="2268"/>
                <w:tab w:val="clear" w:pos="2835"/>
              </w:tabs>
              <w:spacing w:before="60" w:after="60"/>
              <w:jc w:val="center"/>
              <w:rPr>
                <w:b/>
                <w:sz w:val="20"/>
                <w:lang w:val="en-US" w:eastAsia="zh-CN"/>
              </w:rPr>
            </w:pPr>
            <w:r w:rsidRPr="00506B7D">
              <w:rPr>
                <w:b/>
                <w:sz w:val="20"/>
                <w:lang w:val="en-US" w:eastAsia="zh-CN"/>
              </w:rPr>
              <w:t>F</w:t>
            </w:r>
          </w:p>
        </w:tc>
        <w:tc>
          <w:tcPr>
            <w:tcW w:w="567" w:type="dxa"/>
            <w:tcBorders>
              <w:bottom w:val="single" w:sz="4" w:space="0" w:color="auto"/>
              <w:right w:val="single" w:sz="4" w:space="0" w:color="auto"/>
            </w:tcBorders>
            <w:shd w:val="clear" w:color="auto" w:fill="E6E6E6"/>
          </w:tcPr>
          <w:p w14:paraId="1E761EF7" w14:textId="77777777" w:rsidR="00506B7D" w:rsidRPr="00506B7D" w:rsidRDefault="00506B7D" w:rsidP="00506B7D">
            <w:pPr>
              <w:tabs>
                <w:tab w:val="clear" w:pos="567"/>
                <w:tab w:val="clear" w:pos="1134"/>
                <w:tab w:val="clear" w:pos="1701"/>
                <w:tab w:val="clear" w:pos="2268"/>
                <w:tab w:val="clear" w:pos="2835"/>
              </w:tabs>
              <w:spacing w:before="60" w:after="60"/>
              <w:jc w:val="center"/>
              <w:rPr>
                <w:b/>
                <w:sz w:val="20"/>
                <w:lang w:val="en-US" w:eastAsia="zh-CN"/>
              </w:rPr>
            </w:pPr>
            <w:r w:rsidRPr="00506B7D">
              <w:rPr>
                <w:b/>
                <w:sz w:val="20"/>
                <w:lang w:val="en-US" w:eastAsia="zh-CN"/>
              </w:rPr>
              <w:t>R</w:t>
            </w:r>
          </w:p>
        </w:tc>
        <w:tc>
          <w:tcPr>
            <w:tcW w:w="2835" w:type="dxa"/>
            <w:vMerge/>
            <w:tcBorders>
              <w:left w:val="single" w:sz="4" w:space="0" w:color="auto"/>
              <w:bottom w:val="single" w:sz="4" w:space="0" w:color="auto"/>
            </w:tcBorders>
            <w:shd w:val="clear" w:color="auto" w:fill="E6E6E6"/>
          </w:tcPr>
          <w:p w14:paraId="348EB170" w14:textId="77777777" w:rsidR="00506B7D" w:rsidRPr="00506B7D" w:rsidRDefault="00506B7D" w:rsidP="00506B7D">
            <w:pPr>
              <w:tabs>
                <w:tab w:val="clear" w:pos="567"/>
                <w:tab w:val="clear" w:pos="1134"/>
                <w:tab w:val="clear" w:pos="1701"/>
                <w:tab w:val="clear" w:pos="2268"/>
                <w:tab w:val="clear" w:pos="2835"/>
              </w:tabs>
              <w:spacing w:before="60" w:after="60"/>
              <w:jc w:val="center"/>
              <w:rPr>
                <w:b/>
                <w:sz w:val="20"/>
                <w:lang w:val="en-US" w:eastAsia="zh-CN"/>
              </w:rPr>
            </w:pPr>
          </w:p>
        </w:tc>
      </w:tr>
      <w:tr w:rsidR="00506B7D" w:rsidRPr="00506B7D" w14:paraId="4B3428A7" w14:textId="77777777" w:rsidTr="003A28CE">
        <w:trPr>
          <w:cantSplit/>
        </w:trPr>
        <w:tc>
          <w:tcPr>
            <w:tcW w:w="3340" w:type="dxa"/>
            <w:tcBorders>
              <w:bottom w:val="single" w:sz="4" w:space="0" w:color="auto"/>
              <w:right w:val="single" w:sz="4" w:space="0" w:color="auto"/>
            </w:tcBorders>
            <w:shd w:val="clear" w:color="auto" w:fill="9CC2E5"/>
          </w:tcPr>
          <w:p w14:paraId="0766071E" w14:textId="77777777" w:rsidR="00506B7D" w:rsidRPr="00506B7D" w:rsidRDefault="00506B7D" w:rsidP="00506B7D">
            <w:pPr>
              <w:tabs>
                <w:tab w:val="clear" w:pos="567"/>
                <w:tab w:val="clear" w:pos="1134"/>
                <w:tab w:val="clear" w:pos="1701"/>
                <w:tab w:val="clear" w:pos="2268"/>
                <w:tab w:val="clear" w:pos="2835"/>
              </w:tabs>
              <w:spacing w:before="80" w:after="20"/>
              <w:rPr>
                <w:b/>
                <w:sz w:val="20"/>
                <w:lang w:val="en-US" w:eastAsia="zh-CN"/>
              </w:rPr>
            </w:pPr>
            <w:r w:rsidRPr="00506B7D">
              <w:rPr>
                <w:b/>
                <w:sz w:val="20"/>
                <w:lang w:val="en-US" w:eastAsia="zh-CN"/>
              </w:rPr>
              <w:t>1. Plenipotentiary Conference / WCIT</w:t>
            </w:r>
          </w:p>
        </w:tc>
        <w:tc>
          <w:tcPr>
            <w:tcW w:w="567" w:type="dxa"/>
            <w:tcBorders>
              <w:bottom w:val="single" w:sz="4" w:space="0" w:color="auto"/>
            </w:tcBorders>
            <w:shd w:val="clear" w:color="auto" w:fill="9CC2E5"/>
          </w:tcPr>
          <w:p w14:paraId="702BCAA2"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bottom w:val="single" w:sz="4" w:space="0" w:color="auto"/>
            </w:tcBorders>
            <w:shd w:val="clear" w:color="auto" w:fill="9CC2E5"/>
          </w:tcPr>
          <w:p w14:paraId="5B09A6A8"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bottom w:val="single" w:sz="4" w:space="0" w:color="auto"/>
            </w:tcBorders>
            <w:shd w:val="clear" w:color="auto" w:fill="9CC2E5"/>
          </w:tcPr>
          <w:p w14:paraId="1C4B53F9"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bottom w:val="single" w:sz="4" w:space="0" w:color="auto"/>
              <w:right w:val="single" w:sz="4" w:space="0" w:color="auto"/>
            </w:tcBorders>
            <w:shd w:val="clear" w:color="auto" w:fill="9CC2E5"/>
          </w:tcPr>
          <w:p w14:paraId="10E1423D"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bottom w:val="single" w:sz="4" w:space="0" w:color="auto"/>
              <w:right w:val="single" w:sz="4" w:space="0" w:color="auto"/>
            </w:tcBorders>
            <w:shd w:val="clear" w:color="auto" w:fill="9CC2E5"/>
          </w:tcPr>
          <w:p w14:paraId="2CB6DC47"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bottom w:val="single" w:sz="4" w:space="0" w:color="auto"/>
              <w:right w:val="single" w:sz="4" w:space="0" w:color="auto"/>
            </w:tcBorders>
            <w:shd w:val="clear" w:color="auto" w:fill="9CC2E5"/>
          </w:tcPr>
          <w:p w14:paraId="7E2D5985"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2835" w:type="dxa"/>
            <w:tcBorders>
              <w:top w:val="single" w:sz="4" w:space="0" w:color="auto"/>
              <w:bottom w:val="single" w:sz="4" w:space="0" w:color="auto"/>
              <w:right w:val="single" w:sz="4" w:space="0" w:color="auto"/>
            </w:tcBorders>
            <w:shd w:val="clear" w:color="auto" w:fill="9CC2E5"/>
          </w:tcPr>
          <w:p w14:paraId="2CD03954"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p>
        </w:tc>
      </w:tr>
      <w:tr w:rsidR="00506B7D" w:rsidRPr="00506B7D" w14:paraId="68B2BF06" w14:textId="77777777" w:rsidTr="003A28CE">
        <w:trPr>
          <w:cantSplit/>
        </w:trPr>
        <w:tc>
          <w:tcPr>
            <w:tcW w:w="3340" w:type="dxa"/>
            <w:tcBorders>
              <w:right w:val="single" w:sz="4" w:space="0" w:color="auto"/>
            </w:tcBorders>
            <w:shd w:val="clear" w:color="auto" w:fill="FFFF00"/>
          </w:tcPr>
          <w:p w14:paraId="2B08600B"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Interpretation</w:t>
            </w:r>
          </w:p>
        </w:tc>
        <w:tc>
          <w:tcPr>
            <w:tcW w:w="567" w:type="dxa"/>
            <w:shd w:val="clear" w:color="auto" w:fill="FFFF00"/>
          </w:tcPr>
          <w:p w14:paraId="7B594382"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shd w:val="clear" w:color="auto" w:fill="FFFF00"/>
          </w:tcPr>
          <w:p w14:paraId="2A7FD74D"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shd w:val="clear" w:color="auto" w:fill="FFFF00"/>
          </w:tcPr>
          <w:p w14:paraId="05736F3B"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FFFF00"/>
          </w:tcPr>
          <w:p w14:paraId="387EDE23"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FFFF00"/>
          </w:tcPr>
          <w:p w14:paraId="761CA4ED"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FFFF00"/>
          </w:tcPr>
          <w:p w14:paraId="43F00B7D"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2835" w:type="dxa"/>
            <w:tcBorders>
              <w:top w:val="single" w:sz="4" w:space="0" w:color="auto"/>
              <w:left w:val="single" w:sz="4" w:space="0" w:color="auto"/>
              <w:bottom w:val="single" w:sz="4" w:space="0" w:color="auto"/>
              <w:right w:val="single" w:sz="4" w:space="0" w:color="auto"/>
            </w:tcBorders>
            <w:shd w:val="clear" w:color="auto" w:fill="FFFF00"/>
          </w:tcPr>
          <w:p w14:paraId="6AF589C2"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p>
        </w:tc>
      </w:tr>
      <w:tr w:rsidR="00506B7D" w:rsidRPr="00506B7D" w14:paraId="5DBAF7D2" w14:textId="77777777" w:rsidTr="003A28CE">
        <w:trPr>
          <w:cantSplit/>
        </w:trPr>
        <w:tc>
          <w:tcPr>
            <w:tcW w:w="3340" w:type="dxa"/>
            <w:tcBorders>
              <w:right w:val="single" w:sz="4" w:space="0" w:color="auto"/>
            </w:tcBorders>
            <w:shd w:val="clear" w:color="auto" w:fill="FFFFFF"/>
          </w:tcPr>
          <w:p w14:paraId="2C574A95"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Letter of invitation</w:t>
            </w:r>
          </w:p>
        </w:tc>
        <w:tc>
          <w:tcPr>
            <w:tcW w:w="567" w:type="dxa"/>
            <w:shd w:val="clear" w:color="auto" w:fill="FFFFFF"/>
          </w:tcPr>
          <w:p w14:paraId="2BD50435"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shd w:val="clear" w:color="auto" w:fill="FFFFFF"/>
          </w:tcPr>
          <w:p w14:paraId="260F2312"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shd w:val="clear" w:color="auto" w:fill="FFFFFF"/>
          </w:tcPr>
          <w:p w14:paraId="2DC13DC3"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FFFFFF"/>
          </w:tcPr>
          <w:p w14:paraId="696B1B9B"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FFFFFF"/>
          </w:tcPr>
          <w:p w14:paraId="4D0F0B3C"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FFFFFF"/>
          </w:tcPr>
          <w:p w14:paraId="552ED549"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0B93F38"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p>
        </w:tc>
      </w:tr>
      <w:tr w:rsidR="00506B7D" w:rsidRPr="00506B7D" w14:paraId="284A2657" w14:textId="77777777" w:rsidTr="003A28CE">
        <w:trPr>
          <w:cantSplit/>
        </w:trPr>
        <w:tc>
          <w:tcPr>
            <w:tcW w:w="3340" w:type="dxa"/>
            <w:tcBorders>
              <w:right w:val="single" w:sz="4" w:space="0" w:color="auto"/>
            </w:tcBorders>
            <w:shd w:val="clear" w:color="auto" w:fill="FFFFFF"/>
          </w:tcPr>
          <w:p w14:paraId="68C22122"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Agenda of the conference</w:t>
            </w:r>
          </w:p>
        </w:tc>
        <w:tc>
          <w:tcPr>
            <w:tcW w:w="567" w:type="dxa"/>
            <w:shd w:val="clear" w:color="auto" w:fill="FFFFFF"/>
          </w:tcPr>
          <w:p w14:paraId="7A7E0597"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shd w:val="clear" w:color="auto" w:fill="FFFFFF"/>
          </w:tcPr>
          <w:p w14:paraId="4FA975CE"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shd w:val="clear" w:color="auto" w:fill="FFFFFF"/>
          </w:tcPr>
          <w:p w14:paraId="331934BB"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FFFFFF"/>
          </w:tcPr>
          <w:p w14:paraId="6908BC0E"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FFFFFF"/>
          </w:tcPr>
          <w:p w14:paraId="0F2341ED"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FFFFFF"/>
          </w:tcPr>
          <w:p w14:paraId="56A4D698"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CC97996"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p>
        </w:tc>
      </w:tr>
      <w:tr w:rsidR="00506B7D" w:rsidRPr="00506B7D" w14:paraId="1F5F992A" w14:textId="77777777" w:rsidTr="003A28CE">
        <w:trPr>
          <w:cantSplit/>
        </w:trPr>
        <w:tc>
          <w:tcPr>
            <w:tcW w:w="3340" w:type="dxa"/>
            <w:tcBorders>
              <w:right w:val="single" w:sz="4" w:space="0" w:color="auto"/>
            </w:tcBorders>
            <w:shd w:val="clear" w:color="auto" w:fill="FFFFFF"/>
          </w:tcPr>
          <w:p w14:paraId="3FADAFF2"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Reports/contributions/proposals/series of texts</w:t>
            </w:r>
          </w:p>
        </w:tc>
        <w:tc>
          <w:tcPr>
            <w:tcW w:w="567" w:type="dxa"/>
            <w:shd w:val="clear" w:color="auto" w:fill="FFFFFF"/>
          </w:tcPr>
          <w:p w14:paraId="0543B6AD"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shd w:val="clear" w:color="auto" w:fill="FFFFFF"/>
          </w:tcPr>
          <w:p w14:paraId="11C3C392"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shd w:val="clear" w:color="auto" w:fill="FFFFFF"/>
          </w:tcPr>
          <w:p w14:paraId="1E327EC6"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FFFFFF"/>
          </w:tcPr>
          <w:p w14:paraId="12363764"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FFFFFF"/>
          </w:tcPr>
          <w:p w14:paraId="44F7B96A"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FFFFFF"/>
          </w:tcPr>
          <w:p w14:paraId="6E90F949"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4AB8674C"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p>
        </w:tc>
      </w:tr>
      <w:tr w:rsidR="00506B7D" w:rsidRPr="00506B7D" w14:paraId="2552E848" w14:textId="77777777" w:rsidTr="003A28CE">
        <w:trPr>
          <w:cantSplit/>
        </w:trPr>
        <w:tc>
          <w:tcPr>
            <w:tcW w:w="3340" w:type="dxa"/>
            <w:tcBorders>
              <w:right w:val="single" w:sz="4" w:space="0" w:color="auto"/>
            </w:tcBorders>
            <w:shd w:val="clear" w:color="auto" w:fill="FFFFFF"/>
          </w:tcPr>
          <w:p w14:paraId="3183AFD5"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Working/temporary/limited documents</w:t>
            </w:r>
          </w:p>
        </w:tc>
        <w:tc>
          <w:tcPr>
            <w:tcW w:w="567" w:type="dxa"/>
            <w:shd w:val="clear" w:color="auto" w:fill="FFFFFF"/>
          </w:tcPr>
          <w:p w14:paraId="23FD5479"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shd w:val="clear" w:color="auto" w:fill="FFFFFF"/>
          </w:tcPr>
          <w:p w14:paraId="489E747B"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shd w:val="clear" w:color="auto" w:fill="FFFFFF"/>
          </w:tcPr>
          <w:p w14:paraId="01E77A50"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FFFFFF"/>
          </w:tcPr>
          <w:p w14:paraId="284C0A8F"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FFFFFF"/>
          </w:tcPr>
          <w:p w14:paraId="083DCBF9"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FFFFFF"/>
          </w:tcPr>
          <w:p w14:paraId="45C6C688"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75BB1649"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 xml:space="preserve">DL: English only </w:t>
            </w:r>
            <w:r w:rsidRPr="00506B7D">
              <w:rPr>
                <w:sz w:val="20"/>
                <w:lang w:val="en-US" w:eastAsia="zh-CN"/>
              </w:rPr>
              <w:br/>
              <w:t>DT: depends on content</w:t>
            </w:r>
          </w:p>
        </w:tc>
      </w:tr>
      <w:tr w:rsidR="00506B7D" w:rsidRPr="00506B7D" w14:paraId="2F93F1EC" w14:textId="77777777" w:rsidTr="003A28CE">
        <w:trPr>
          <w:cantSplit/>
        </w:trPr>
        <w:tc>
          <w:tcPr>
            <w:tcW w:w="3340" w:type="dxa"/>
            <w:tcBorders>
              <w:right w:val="single" w:sz="4" w:space="0" w:color="auto"/>
            </w:tcBorders>
            <w:shd w:val="clear" w:color="auto" w:fill="FFFFFF"/>
          </w:tcPr>
          <w:p w14:paraId="78A5CC13"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Administrative documents (incl. agendas)</w:t>
            </w:r>
          </w:p>
        </w:tc>
        <w:tc>
          <w:tcPr>
            <w:tcW w:w="567" w:type="dxa"/>
            <w:shd w:val="clear" w:color="auto" w:fill="FFFFFF"/>
          </w:tcPr>
          <w:p w14:paraId="0B92DE68"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shd w:val="clear" w:color="auto" w:fill="FFFFFF"/>
          </w:tcPr>
          <w:p w14:paraId="1C6AE5AB"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shd w:val="clear" w:color="auto" w:fill="FFFFFF"/>
          </w:tcPr>
          <w:p w14:paraId="4BF99934"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right w:val="single" w:sz="4" w:space="0" w:color="auto"/>
            </w:tcBorders>
            <w:shd w:val="clear" w:color="auto" w:fill="FFFFFF"/>
          </w:tcPr>
          <w:p w14:paraId="41772FB1"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right w:val="single" w:sz="4" w:space="0" w:color="auto"/>
            </w:tcBorders>
            <w:shd w:val="clear" w:color="auto" w:fill="FFFFFF"/>
          </w:tcPr>
          <w:p w14:paraId="146D5DF0"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right w:val="single" w:sz="4" w:space="0" w:color="auto"/>
            </w:tcBorders>
            <w:shd w:val="clear" w:color="auto" w:fill="FFFFFF"/>
          </w:tcPr>
          <w:p w14:paraId="42B98259"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61CA7914"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p>
        </w:tc>
      </w:tr>
      <w:tr w:rsidR="00506B7D" w:rsidRPr="00506B7D" w14:paraId="127ACB1C" w14:textId="77777777" w:rsidTr="003A28CE">
        <w:trPr>
          <w:cantSplit/>
        </w:trPr>
        <w:tc>
          <w:tcPr>
            <w:tcW w:w="3340" w:type="dxa"/>
            <w:tcBorders>
              <w:right w:val="single" w:sz="4" w:space="0" w:color="auto"/>
            </w:tcBorders>
            <w:shd w:val="clear" w:color="auto" w:fill="FFFFFF"/>
          </w:tcPr>
          <w:p w14:paraId="59B4B5A9"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Information documents</w:t>
            </w:r>
          </w:p>
        </w:tc>
        <w:tc>
          <w:tcPr>
            <w:tcW w:w="567" w:type="dxa"/>
            <w:shd w:val="clear" w:color="auto" w:fill="FFFFFF"/>
          </w:tcPr>
          <w:p w14:paraId="04AA06D0"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shd w:val="clear" w:color="auto" w:fill="FFFFFF"/>
          </w:tcPr>
          <w:p w14:paraId="09D41B0E"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shd w:val="clear" w:color="auto" w:fill="FFFFFF"/>
          </w:tcPr>
          <w:p w14:paraId="291E921F"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right w:val="single" w:sz="4" w:space="0" w:color="auto"/>
            </w:tcBorders>
            <w:shd w:val="clear" w:color="auto" w:fill="FFFFFF"/>
          </w:tcPr>
          <w:p w14:paraId="14D88548"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right w:val="single" w:sz="4" w:space="0" w:color="auto"/>
            </w:tcBorders>
            <w:shd w:val="clear" w:color="auto" w:fill="FFFFFF"/>
          </w:tcPr>
          <w:p w14:paraId="517DE2B6"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right w:val="single" w:sz="4" w:space="0" w:color="auto"/>
            </w:tcBorders>
            <w:shd w:val="clear" w:color="auto" w:fill="FFFFFF"/>
          </w:tcPr>
          <w:p w14:paraId="656F4BDD"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79BE3EC3"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original language only</w:t>
            </w:r>
          </w:p>
        </w:tc>
      </w:tr>
      <w:tr w:rsidR="00506B7D" w:rsidRPr="00506B7D" w14:paraId="1370BD97" w14:textId="77777777" w:rsidTr="003A28CE">
        <w:trPr>
          <w:cantSplit/>
        </w:trPr>
        <w:tc>
          <w:tcPr>
            <w:tcW w:w="3340" w:type="dxa"/>
            <w:tcBorders>
              <w:right w:val="single" w:sz="4" w:space="0" w:color="auto"/>
            </w:tcBorders>
            <w:shd w:val="clear" w:color="auto" w:fill="FFFFFF"/>
          </w:tcPr>
          <w:p w14:paraId="0BCEA5DA"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Presentations/slides</w:t>
            </w:r>
          </w:p>
        </w:tc>
        <w:tc>
          <w:tcPr>
            <w:tcW w:w="567" w:type="dxa"/>
            <w:shd w:val="clear" w:color="auto" w:fill="FFFFFF"/>
          </w:tcPr>
          <w:p w14:paraId="11BD43E9"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shd w:val="clear" w:color="auto" w:fill="FFFFFF"/>
          </w:tcPr>
          <w:p w14:paraId="24E2FF76"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shd w:val="clear" w:color="auto" w:fill="FFFFFF"/>
          </w:tcPr>
          <w:p w14:paraId="336F2616"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right w:val="single" w:sz="4" w:space="0" w:color="auto"/>
            </w:tcBorders>
            <w:shd w:val="clear" w:color="auto" w:fill="FFFFFF"/>
          </w:tcPr>
          <w:p w14:paraId="4A14FA20"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right w:val="single" w:sz="4" w:space="0" w:color="auto"/>
            </w:tcBorders>
            <w:shd w:val="clear" w:color="auto" w:fill="FFFFFF"/>
          </w:tcPr>
          <w:p w14:paraId="21CC7931"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right w:val="single" w:sz="4" w:space="0" w:color="auto"/>
            </w:tcBorders>
            <w:shd w:val="clear" w:color="auto" w:fill="FFFFFF"/>
          </w:tcPr>
          <w:p w14:paraId="3C51FEEE"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30ADB7CB"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p>
        </w:tc>
      </w:tr>
      <w:tr w:rsidR="00506B7D" w:rsidRPr="00506B7D" w14:paraId="211F7AE7" w14:textId="77777777" w:rsidTr="003A28CE">
        <w:trPr>
          <w:cantSplit/>
        </w:trPr>
        <w:tc>
          <w:tcPr>
            <w:tcW w:w="3340" w:type="dxa"/>
            <w:tcBorders>
              <w:right w:val="single" w:sz="4" w:space="0" w:color="auto"/>
            </w:tcBorders>
            <w:shd w:val="clear" w:color="auto" w:fill="FFFFFF"/>
          </w:tcPr>
          <w:p w14:paraId="67261156"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List of participants</w:t>
            </w:r>
          </w:p>
        </w:tc>
        <w:tc>
          <w:tcPr>
            <w:tcW w:w="567" w:type="dxa"/>
            <w:shd w:val="clear" w:color="auto" w:fill="FFFFFF"/>
          </w:tcPr>
          <w:p w14:paraId="3A73F505"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shd w:val="clear" w:color="auto" w:fill="FFFFFF"/>
          </w:tcPr>
          <w:p w14:paraId="0D8BA66C"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shd w:val="clear" w:color="auto" w:fill="FFFFFF"/>
          </w:tcPr>
          <w:p w14:paraId="417C3C66"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right w:val="single" w:sz="4" w:space="0" w:color="auto"/>
            </w:tcBorders>
            <w:shd w:val="clear" w:color="auto" w:fill="FFFFFF"/>
          </w:tcPr>
          <w:p w14:paraId="5625F39D"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right w:val="single" w:sz="4" w:space="0" w:color="auto"/>
            </w:tcBorders>
            <w:shd w:val="clear" w:color="auto" w:fill="FFFFFF"/>
          </w:tcPr>
          <w:p w14:paraId="08FFB0B8"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right w:val="single" w:sz="4" w:space="0" w:color="auto"/>
            </w:tcBorders>
            <w:shd w:val="clear" w:color="auto" w:fill="FFFFFF"/>
          </w:tcPr>
          <w:p w14:paraId="542B3EC9"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1A148ADA"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p>
        </w:tc>
      </w:tr>
      <w:tr w:rsidR="00506B7D" w:rsidRPr="00506B7D" w14:paraId="1A2DC80E" w14:textId="77777777" w:rsidTr="003A28CE">
        <w:trPr>
          <w:cantSplit/>
        </w:trPr>
        <w:tc>
          <w:tcPr>
            <w:tcW w:w="3340" w:type="dxa"/>
            <w:tcBorders>
              <w:right w:val="single" w:sz="4" w:space="0" w:color="auto"/>
            </w:tcBorders>
            <w:shd w:val="clear" w:color="auto" w:fill="FFFFFF"/>
          </w:tcPr>
          <w:p w14:paraId="4FBAC21D"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Minutes</w:t>
            </w:r>
          </w:p>
        </w:tc>
        <w:tc>
          <w:tcPr>
            <w:tcW w:w="567" w:type="dxa"/>
            <w:shd w:val="clear" w:color="auto" w:fill="FFFFFF"/>
          </w:tcPr>
          <w:p w14:paraId="4AB5B657"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shd w:val="clear" w:color="auto" w:fill="FFFFFF"/>
          </w:tcPr>
          <w:p w14:paraId="3820FF59"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shd w:val="clear" w:color="auto" w:fill="FFFFFF"/>
          </w:tcPr>
          <w:p w14:paraId="64F0C7B5"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FFFFFF"/>
          </w:tcPr>
          <w:p w14:paraId="042A4472"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FFFFFF"/>
          </w:tcPr>
          <w:p w14:paraId="64908D26"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FFFFFF"/>
          </w:tcPr>
          <w:p w14:paraId="1883CC70"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1346B22B"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pacing w:val="-6"/>
                <w:sz w:val="20"/>
                <w:lang w:val="en-US" w:eastAsia="zh-CN"/>
              </w:rPr>
              <w:t>Statements/speeches</w:t>
            </w:r>
            <w:r w:rsidRPr="00506B7D">
              <w:rPr>
                <w:sz w:val="20"/>
                <w:lang w:val="en-US" w:eastAsia="zh-CN"/>
              </w:rPr>
              <w:t xml:space="preserve"> included as hyperlink in their original language</w:t>
            </w:r>
          </w:p>
        </w:tc>
      </w:tr>
      <w:tr w:rsidR="00506B7D" w:rsidRPr="00506B7D" w14:paraId="48913732" w14:textId="77777777" w:rsidTr="003A28CE">
        <w:trPr>
          <w:cantSplit/>
        </w:trPr>
        <w:tc>
          <w:tcPr>
            <w:tcW w:w="3340" w:type="dxa"/>
            <w:tcBorders>
              <w:bottom w:val="single" w:sz="4" w:space="0" w:color="auto"/>
              <w:right w:val="single" w:sz="4" w:space="0" w:color="auto"/>
            </w:tcBorders>
            <w:shd w:val="clear" w:color="auto" w:fill="FFFFFF"/>
          </w:tcPr>
          <w:p w14:paraId="69608FE9"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Final Acts (see also publications)</w:t>
            </w:r>
          </w:p>
        </w:tc>
        <w:tc>
          <w:tcPr>
            <w:tcW w:w="567" w:type="dxa"/>
            <w:tcBorders>
              <w:bottom w:val="single" w:sz="4" w:space="0" w:color="auto"/>
            </w:tcBorders>
            <w:shd w:val="clear" w:color="auto" w:fill="FFFFFF"/>
          </w:tcPr>
          <w:p w14:paraId="387DBAC8"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bottom w:val="single" w:sz="4" w:space="0" w:color="auto"/>
            </w:tcBorders>
            <w:shd w:val="clear" w:color="auto" w:fill="FFFFFF"/>
          </w:tcPr>
          <w:p w14:paraId="4A735C07"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bottom w:val="single" w:sz="4" w:space="0" w:color="auto"/>
            </w:tcBorders>
            <w:shd w:val="clear" w:color="auto" w:fill="FFFFFF"/>
          </w:tcPr>
          <w:p w14:paraId="469E5C6C"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bottom w:val="single" w:sz="4" w:space="0" w:color="auto"/>
              <w:right w:val="single" w:sz="4" w:space="0" w:color="auto"/>
            </w:tcBorders>
            <w:shd w:val="clear" w:color="auto" w:fill="FFFFFF"/>
          </w:tcPr>
          <w:p w14:paraId="444C79F2"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bottom w:val="single" w:sz="4" w:space="0" w:color="auto"/>
              <w:right w:val="single" w:sz="4" w:space="0" w:color="auto"/>
            </w:tcBorders>
            <w:shd w:val="clear" w:color="auto" w:fill="FFFFFF"/>
          </w:tcPr>
          <w:p w14:paraId="44EF032B"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bottom w:val="single" w:sz="4" w:space="0" w:color="auto"/>
              <w:right w:val="single" w:sz="4" w:space="0" w:color="auto"/>
            </w:tcBorders>
            <w:shd w:val="clear" w:color="auto" w:fill="FFFFFF"/>
          </w:tcPr>
          <w:p w14:paraId="205962B0"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202BBA27"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p>
        </w:tc>
      </w:tr>
      <w:tr w:rsidR="00506B7D" w:rsidRPr="00506B7D" w14:paraId="4935043A" w14:textId="77777777" w:rsidTr="003A28CE">
        <w:trPr>
          <w:cantSplit/>
        </w:trPr>
        <w:tc>
          <w:tcPr>
            <w:tcW w:w="3340" w:type="dxa"/>
            <w:tcBorders>
              <w:bottom w:val="single" w:sz="4" w:space="0" w:color="auto"/>
              <w:right w:val="single" w:sz="4" w:space="0" w:color="auto"/>
            </w:tcBorders>
            <w:shd w:val="clear" w:color="auto" w:fill="FFFFFF"/>
          </w:tcPr>
          <w:p w14:paraId="05FF4884"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Statements/speeches</w:t>
            </w:r>
          </w:p>
        </w:tc>
        <w:tc>
          <w:tcPr>
            <w:tcW w:w="567" w:type="dxa"/>
            <w:tcBorders>
              <w:bottom w:val="single" w:sz="4" w:space="0" w:color="auto"/>
            </w:tcBorders>
            <w:shd w:val="clear" w:color="auto" w:fill="FFFFFF"/>
          </w:tcPr>
          <w:p w14:paraId="2D8DB124"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bottom w:val="single" w:sz="4" w:space="0" w:color="auto"/>
            </w:tcBorders>
            <w:shd w:val="clear" w:color="auto" w:fill="FFFFFF"/>
          </w:tcPr>
          <w:p w14:paraId="2FD18CF8"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bottom w:val="single" w:sz="4" w:space="0" w:color="auto"/>
            </w:tcBorders>
            <w:shd w:val="clear" w:color="auto" w:fill="FFFFFF"/>
          </w:tcPr>
          <w:p w14:paraId="1519C63C"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bottom w:val="single" w:sz="4" w:space="0" w:color="auto"/>
              <w:right w:val="single" w:sz="4" w:space="0" w:color="auto"/>
            </w:tcBorders>
            <w:shd w:val="clear" w:color="auto" w:fill="FFFFFF"/>
          </w:tcPr>
          <w:p w14:paraId="18D6B1DC"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bottom w:val="single" w:sz="4" w:space="0" w:color="auto"/>
              <w:right w:val="single" w:sz="4" w:space="0" w:color="auto"/>
            </w:tcBorders>
            <w:shd w:val="clear" w:color="auto" w:fill="FFFFFF"/>
          </w:tcPr>
          <w:p w14:paraId="7F71F206"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bottom w:val="single" w:sz="4" w:space="0" w:color="auto"/>
              <w:right w:val="single" w:sz="4" w:space="0" w:color="auto"/>
            </w:tcBorders>
            <w:shd w:val="clear" w:color="auto" w:fill="FFFFFF"/>
          </w:tcPr>
          <w:p w14:paraId="515EDDB8"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3F6CBA54"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 xml:space="preserve">Published on the website in the original language(s) received. </w:t>
            </w:r>
          </w:p>
        </w:tc>
      </w:tr>
      <w:tr w:rsidR="00506B7D" w:rsidRPr="00506B7D" w14:paraId="08067B00" w14:textId="77777777" w:rsidTr="003A28CE">
        <w:trPr>
          <w:cantSplit/>
        </w:trPr>
        <w:tc>
          <w:tcPr>
            <w:tcW w:w="3340" w:type="dxa"/>
            <w:tcBorders>
              <w:bottom w:val="single" w:sz="4" w:space="0" w:color="auto"/>
              <w:right w:val="single" w:sz="4" w:space="0" w:color="auto"/>
            </w:tcBorders>
            <w:shd w:val="clear" w:color="auto" w:fill="FFFFFF"/>
          </w:tcPr>
          <w:p w14:paraId="11F00B80" w14:textId="7CF6A3ED" w:rsidR="00506B7D" w:rsidRPr="00506B7D" w:rsidRDefault="00506B7D" w:rsidP="00506B7D">
            <w:pPr>
              <w:tabs>
                <w:tab w:val="clear" w:pos="1134"/>
                <w:tab w:val="clear" w:pos="1701"/>
                <w:tab w:val="clear" w:pos="2268"/>
                <w:tab w:val="clear" w:pos="2835"/>
              </w:tabs>
              <w:spacing w:before="20" w:after="20"/>
              <w:rPr>
                <w:sz w:val="20"/>
                <w:lang w:val="en-US" w:eastAsia="zh-CN"/>
              </w:rPr>
            </w:pPr>
            <w:r w:rsidRPr="00506B7D">
              <w:rPr>
                <w:sz w:val="20"/>
                <w:lang w:val="en-US" w:eastAsia="en-GB"/>
              </w:rPr>
              <w:t>Webpage</w:t>
            </w:r>
          </w:p>
        </w:tc>
        <w:tc>
          <w:tcPr>
            <w:tcW w:w="567" w:type="dxa"/>
            <w:tcBorders>
              <w:bottom w:val="single" w:sz="4" w:space="0" w:color="auto"/>
            </w:tcBorders>
            <w:shd w:val="clear" w:color="auto" w:fill="FFFFFF"/>
          </w:tcPr>
          <w:p w14:paraId="40F5EC97"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en-GB"/>
              </w:rPr>
            </w:pPr>
            <w:r w:rsidRPr="00506B7D">
              <w:rPr>
                <w:sz w:val="20"/>
                <w:lang w:val="en-US" w:eastAsia="en-GB"/>
              </w:rPr>
              <w:t>x</w:t>
            </w:r>
          </w:p>
        </w:tc>
        <w:tc>
          <w:tcPr>
            <w:tcW w:w="567" w:type="dxa"/>
            <w:tcBorders>
              <w:bottom w:val="single" w:sz="4" w:space="0" w:color="auto"/>
            </w:tcBorders>
            <w:shd w:val="clear" w:color="auto" w:fill="FFFFFF"/>
          </w:tcPr>
          <w:p w14:paraId="35823473"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en-GB"/>
              </w:rPr>
            </w:pPr>
            <w:r w:rsidRPr="00506B7D">
              <w:rPr>
                <w:sz w:val="20"/>
                <w:lang w:val="en-US" w:eastAsia="en-GB"/>
              </w:rPr>
              <w:t>[x]</w:t>
            </w:r>
          </w:p>
        </w:tc>
        <w:tc>
          <w:tcPr>
            <w:tcW w:w="567" w:type="dxa"/>
            <w:tcBorders>
              <w:bottom w:val="single" w:sz="4" w:space="0" w:color="auto"/>
            </w:tcBorders>
            <w:shd w:val="clear" w:color="auto" w:fill="FFFFFF"/>
          </w:tcPr>
          <w:p w14:paraId="5F22E037"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en-GB"/>
              </w:rPr>
            </w:pPr>
            <w:r w:rsidRPr="00506B7D">
              <w:rPr>
                <w:sz w:val="20"/>
                <w:lang w:val="en-US" w:eastAsia="en-GB"/>
              </w:rPr>
              <w:t>[x]</w:t>
            </w:r>
          </w:p>
        </w:tc>
        <w:tc>
          <w:tcPr>
            <w:tcW w:w="567" w:type="dxa"/>
            <w:tcBorders>
              <w:bottom w:val="single" w:sz="4" w:space="0" w:color="auto"/>
              <w:right w:val="single" w:sz="4" w:space="0" w:color="auto"/>
            </w:tcBorders>
            <w:shd w:val="clear" w:color="auto" w:fill="FFFFFF"/>
          </w:tcPr>
          <w:p w14:paraId="58007FE9"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en-GB"/>
              </w:rPr>
            </w:pPr>
            <w:r w:rsidRPr="00506B7D">
              <w:rPr>
                <w:sz w:val="20"/>
                <w:lang w:val="en-US" w:eastAsia="en-GB"/>
              </w:rPr>
              <w:t>[x]</w:t>
            </w:r>
          </w:p>
        </w:tc>
        <w:tc>
          <w:tcPr>
            <w:tcW w:w="567" w:type="dxa"/>
            <w:tcBorders>
              <w:bottom w:val="single" w:sz="4" w:space="0" w:color="auto"/>
              <w:right w:val="single" w:sz="4" w:space="0" w:color="auto"/>
            </w:tcBorders>
            <w:shd w:val="clear" w:color="auto" w:fill="FFFFFF"/>
          </w:tcPr>
          <w:p w14:paraId="2637F6FF"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en-GB"/>
              </w:rPr>
            </w:pPr>
            <w:r w:rsidRPr="00506B7D">
              <w:rPr>
                <w:sz w:val="20"/>
                <w:lang w:val="en-US" w:eastAsia="en-GB"/>
              </w:rPr>
              <w:t>[x]</w:t>
            </w:r>
          </w:p>
        </w:tc>
        <w:tc>
          <w:tcPr>
            <w:tcW w:w="567" w:type="dxa"/>
            <w:tcBorders>
              <w:bottom w:val="single" w:sz="4" w:space="0" w:color="auto"/>
              <w:right w:val="single" w:sz="4" w:space="0" w:color="auto"/>
            </w:tcBorders>
            <w:shd w:val="clear" w:color="auto" w:fill="FFFFFF"/>
          </w:tcPr>
          <w:p w14:paraId="4C0B56F3"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en-GB"/>
              </w:rPr>
            </w:pPr>
            <w:r w:rsidRPr="00506B7D">
              <w:rPr>
                <w:sz w:val="20"/>
                <w:lang w:val="en-US" w:eastAsia="en-GB"/>
              </w:rPr>
              <w:t>[x]</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6A137899"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Normally all pages are translated in six languages – a few pages/parts may remain in English only (ex. Registration form; last minute temporary announcements, news corner)</w:t>
            </w:r>
          </w:p>
        </w:tc>
      </w:tr>
      <w:tr w:rsidR="00506B7D" w:rsidRPr="00506B7D" w14:paraId="1F91BB85" w14:textId="77777777" w:rsidTr="003A28CE">
        <w:trPr>
          <w:cantSplit/>
        </w:trPr>
        <w:tc>
          <w:tcPr>
            <w:tcW w:w="3340" w:type="dxa"/>
            <w:tcBorders>
              <w:top w:val="single" w:sz="4" w:space="0" w:color="auto"/>
              <w:bottom w:val="single" w:sz="4" w:space="0" w:color="auto"/>
              <w:right w:val="single" w:sz="4" w:space="0" w:color="auto"/>
            </w:tcBorders>
            <w:shd w:val="clear" w:color="auto" w:fill="9CC2E5"/>
          </w:tcPr>
          <w:p w14:paraId="7BA95450" w14:textId="77777777" w:rsidR="00506B7D" w:rsidRPr="00506B7D" w:rsidRDefault="00506B7D" w:rsidP="00506B7D">
            <w:pPr>
              <w:tabs>
                <w:tab w:val="clear" w:pos="567"/>
                <w:tab w:val="clear" w:pos="1134"/>
                <w:tab w:val="clear" w:pos="1701"/>
                <w:tab w:val="clear" w:pos="2268"/>
                <w:tab w:val="clear" w:pos="2835"/>
              </w:tabs>
              <w:spacing w:before="80" w:after="20"/>
              <w:rPr>
                <w:b/>
                <w:sz w:val="20"/>
                <w:lang w:val="en-US" w:eastAsia="zh-CN"/>
              </w:rPr>
            </w:pPr>
            <w:r w:rsidRPr="00506B7D">
              <w:rPr>
                <w:b/>
                <w:sz w:val="20"/>
                <w:lang w:val="en-US" w:eastAsia="zh-CN"/>
              </w:rPr>
              <w:t xml:space="preserve">2. Council </w:t>
            </w:r>
          </w:p>
        </w:tc>
        <w:tc>
          <w:tcPr>
            <w:tcW w:w="567" w:type="dxa"/>
            <w:tcBorders>
              <w:bottom w:val="single" w:sz="4" w:space="0" w:color="auto"/>
            </w:tcBorders>
            <w:shd w:val="clear" w:color="auto" w:fill="9CC2E5"/>
          </w:tcPr>
          <w:p w14:paraId="2A146C70" w14:textId="77777777" w:rsidR="00506B7D" w:rsidRPr="00506B7D" w:rsidRDefault="00506B7D" w:rsidP="00506B7D">
            <w:pPr>
              <w:tabs>
                <w:tab w:val="clear" w:pos="567"/>
                <w:tab w:val="clear" w:pos="1134"/>
                <w:tab w:val="clear" w:pos="1701"/>
                <w:tab w:val="clear" w:pos="2268"/>
                <w:tab w:val="clear" w:pos="2835"/>
              </w:tabs>
              <w:spacing w:before="20" w:after="20"/>
              <w:jc w:val="center"/>
              <w:rPr>
                <w:bCs/>
                <w:sz w:val="20"/>
                <w:lang w:val="en-US" w:eastAsia="zh-CN"/>
              </w:rPr>
            </w:pPr>
          </w:p>
        </w:tc>
        <w:tc>
          <w:tcPr>
            <w:tcW w:w="567" w:type="dxa"/>
            <w:tcBorders>
              <w:bottom w:val="single" w:sz="4" w:space="0" w:color="auto"/>
            </w:tcBorders>
            <w:shd w:val="clear" w:color="auto" w:fill="9CC2E5"/>
          </w:tcPr>
          <w:p w14:paraId="6C90C366" w14:textId="77777777" w:rsidR="00506B7D" w:rsidRPr="00506B7D" w:rsidRDefault="00506B7D" w:rsidP="00506B7D">
            <w:pPr>
              <w:tabs>
                <w:tab w:val="clear" w:pos="567"/>
                <w:tab w:val="clear" w:pos="1134"/>
                <w:tab w:val="clear" w:pos="1701"/>
                <w:tab w:val="clear" w:pos="2268"/>
                <w:tab w:val="clear" w:pos="2835"/>
              </w:tabs>
              <w:spacing w:before="20" w:after="20"/>
              <w:jc w:val="center"/>
              <w:rPr>
                <w:bCs/>
                <w:sz w:val="20"/>
                <w:lang w:val="en-US" w:eastAsia="zh-CN"/>
              </w:rPr>
            </w:pPr>
          </w:p>
        </w:tc>
        <w:tc>
          <w:tcPr>
            <w:tcW w:w="567" w:type="dxa"/>
            <w:tcBorders>
              <w:bottom w:val="single" w:sz="4" w:space="0" w:color="auto"/>
            </w:tcBorders>
            <w:shd w:val="clear" w:color="auto" w:fill="9CC2E5"/>
          </w:tcPr>
          <w:p w14:paraId="08A52189" w14:textId="77777777" w:rsidR="00506B7D" w:rsidRPr="00506B7D" w:rsidRDefault="00506B7D" w:rsidP="00506B7D">
            <w:pPr>
              <w:tabs>
                <w:tab w:val="clear" w:pos="567"/>
                <w:tab w:val="clear" w:pos="1134"/>
                <w:tab w:val="clear" w:pos="1701"/>
                <w:tab w:val="clear" w:pos="2268"/>
                <w:tab w:val="clear" w:pos="2835"/>
              </w:tabs>
              <w:spacing w:before="20" w:after="20"/>
              <w:jc w:val="center"/>
              <w:rPr>
                <w:bCs/>
                <w:sz w:val="20"/>
                <w:lang w:val="en-US" w:eastAsia="zh-CN"/>
              </w:rPr>
            </w:pPr>
          </w:p>
        </w:tc>
        <w:tc>
          <w:tcPr>
            <w:tcW w:w="567" w:type="dxa"/>
            <w:tcBorders>
              <w:bottom w:val="single" w:sz="4" w:space="0" w:color="auto"/>
              <w:right w:val="single" w:sz="4" w:space="0" w:color="auto"/>
            </w:tcBorders>
            <w:shd w:val="clear" w:color="auto" w:fill="9CC2E5"/>
          </w:tcPr>
          <w:p w14:paraId="42043373" w14:textId="77777777" w:rsidR="00506B7D" w:rsidRPr="00506B7D" w:rsidRDefault="00506B7D" w:rsidP="00506B7D">
            <w:pPr>
              <w:tabs>
                <w:tab w:val="clear" w:pos="567"/>
                <w:tab w:val="clear" w:pos="1134"/>
                <w:tab w:val="clear" w:pos="1701"/>
                <w:tab w:val="clear" w:pos="2268"/>
                <w:tab w:val="clear" w:pos="2835"/>
              </w:tabs>
              <w:spacing w:before="20" w:after="20"/>
              <w:jc w:val="center"/>
              <w:rPr>
                <w:bCs/>
                <w:sz w:val="20"/>
                <w:lang w:val="en-US" w:eastAsia="zh-CN"/>
              </w:rPr>
            </w:pPr>
          </w:p>
        </w:tc>
        <w:tc>
          <w:tcPr>
            <w:tcW w:w="567" w:type="dxa"/>
            <w:tcBorders>
              <w:bottom w:val="single" w:sz="4" w:space="0" w:color="auto"/>
              <w:right w:val="single" w:sz="4" w:space="0" w:color="auto"/>
            </w:tcBorders>
            <w:shd w:val="clear" w:color="auto" w:fill="9CC2E5"/>
          </w:tcPr>
          <w:p w14:paraId="3636A2D6" w14:textId="77777777" w:rsidR="00506B7D" w:rsidRPr="00506B7D" w:rsidRDefault="00506B7D" w:rsidP="00506B7D">
            <w:pPr>
              <w:tabs>
                <w:tab w:val="clear" w:pos="567"/>
                <w:tab w:val="clear" w:pos="1134"/>
                <w:tab w:val="clear" w:pos="1701"/>
                <w:tab w:val="clear" w:pos="2268"/>
                <w:tab w:val="clear" w:pos="2835"/>
              </w:tabs>
              <w:spacing w:before="20" w:after="20"/>
              <w:jc w:val="center"/>
              <w:rPr>
                <w:bCs/>
                <w:sz w:val="20"/>
                <w:lang w:val="en-US" w:eastAsia="zh-CN"/>
              </w:rPr>
            </w:pPr>
          </w:p>
        </w:tc>
        <w:tc>
          <w:tcPr>
            <w:tcW w:w="567" w:type="dxa"/>
            <w:tcBorders>
              <w:bottom w:val="single" w:sz="4" w:space="0" w:color="auto"/>
              <w:right w:val="single" w:sz="4" w:space="0" w:color="auto"/>
            </w:tcBorders>
            <w:shd w:val="clear" w:color="auto" w:fill="9CC2E5"/>
          </w:tcPr>
          <w:p w14:paraId="6911C056" w14:textId="77777777" w:rsidR="00506B7D" w:rsidRPr="00506B7D" w:rsidRDefault="00506B7D" w:rsidP="00506B7D">
            <w:pPr>
              <w:tabs>
                <w:tab w:val="clear" w:pos="567"/>
                <w:tab w:val="clear" w:pos="1134"/>
                <w:tab w:val="clear" w:pos="1701"/>
                <w:tab w:val="clear" w:pos="2268"/>
                <w:tab w:val="clear" w:pos="2835"/>
              </w:tabs>
              <w:spacing w:before="20" w:after="20"/>
              <w:jc w:val="center"/>
              <w:rPr>
                <w:bCs/>
                <w:sz w:val="20"/>
                <w:lang w:val="en-US" w:eastAsia="zh-CN"/>
              </w:rPr>
            </w:pPr>
          </w:p>
        </w:tc>
        <w:tc>
          <w:tcPr>
            <w:tcW w:w="2835" w:type="dxa"/>
            <w:tcBorders>
              <w:top w:val="single" w:sz="4" w:space="0" w:color="auto"/>
              <w:bottom w:val="single" w:sz="4" w:space="0" w:color="auto"/>
              <w:right w:val="single" w:sz="4" w:space="0" w:color="auto"/>
            </w:tcBorders>
            <w:shd w:val="clear" w:color="auto" w:fill="9CC2E5"/>
          </w:tcPr>
          <w:p w14:paraId="690C7FDA" w14:textId="77777777" w:rsidR="00506B7D" w:rsidRPr="00506B7D" w:rsidRDefault="00506B7D" w:rsidP="00506B7D">
            <w:pPr>
              <w:tabs>
                <w:tab w:val="clear" w:pos="567"/>
                <w:tab w:val="clear" w:pos="1134"/>
                <w:tab w:val="clear" w:pos="1701"/>
                <w:tab w:val="clear" w:pos="2268"/>
                <w:tab w:val="clear" w:pos="2835"/>
              </w:tabs>
              <w:spacing w:before="20" w:after="20"/>
              <w:rPr>
                <w:bCs/>
                <w:sz w:val="20"/>
                <w:lang w:val="en-US" w:eastAsia="zh-CN"/>
              </w:rPr>
            </w:pPr>
          </w:p>
        </w:tc>
      </w:tr>
      <w:tr w:rsidR="00506B7D" w:rsidRPr="00506B7D" w14:paraId="3F6164AD" w14:textId="77777777" w:rsidTr="003A28CE">
        <w:trPr>
          <w:cantSplit/>
        </w:trPr>
        <w:tc>
          <w:tcPr>
            <w:tcW w:w="3340" w:type="dxa"/>
            <w:tcBorders>
              <w:right w:val="single" w:sz="4" w:space="0" w:color="auto"/>
            </w:tcBorders>
            <w:shd w:val="clear" w:color="auto" w:fill="FFFF00"/>
          </w:tcPr>
          <w:p w14:paraId="34D39151"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Interpretation</w:t>
            </w:r>
          </w:p>
        </w:tc>
        <w:tc>
          <w:tcPr>
            <w:tcW w:w="567" w:type="dxa"/>
            <w:shd w:val="clear" w:color="auto" w:fill="FFFF00"/>
          </w:tcPr>
          <w:p w14:paraId="337AAC84"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shd w:val="clear" w:color="auto" w:fill="FFFF00"/>
          </w:tcPr>
          <w:p w14:paraId="04390080"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shd w:val="clear" w:color="auto" w:fill="FFFF00"/>
          </w:tcPr>
          <w:p w14:paraId="19D4D8FD"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FFFF00"/>
          </w:tcPr>
          <w:p w14:paraId="15951504"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FFFF00"/>
          </w:tcPr>
          <w:p w14:paraId="1353E949"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FFFF00"/>
          </w:tcPr>
          <w:p w14:paraId="15295D27"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2835" w:type="dxa"/>
            <w:tcBorders>
              <w:top w:val="single" w:sz="4" w:space="0" w:color="auto"/>
              <w:left w:val="single" w:sz="4" w:space="0" w:color="auto"/>
              <w:bottom w:val="single" w:sz="4" w:space="0" w:color="auto"/>
              <w:right w:val="single" w:sz="4" w:space="0" w:color="auto"/>
            </w:tcBorders>
            <w:shd w:val="clear" w:color="auto" w:fill="FFFF00"/>
          </w:tcPr>
          <w:p w14:paraId="6EE76D84"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p>
        </w:tc>
      </w:tr>
      <w:tr w:rsidR="00506B7D" w:rsidRPr="00506B7D" w14:paraId="1E09386F" w14:textId="77777777" w:rsidTr="003A28CE">
        <w:trPr>
          <w:cantSplit/>
        </w:trPr>
        <w:tc>
          <w:tcPr>
            <w:tcW w:w="3340" w:type="dxa"/>
            <w:tcBorders>
              <w:right w:val="single" w:sz="4" w:space="0" w:color="auto"/>
            </w:tcBorders>
          </w:tcPr>
          <w:p w14:paraId="16602747"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Letter of invitation</w:t>
            </w:r>
          </w:p>
        </w:tc>
        <w:tc>
          <w:tcPr>
            <w:tcW w:w="567" w:type="dxa"/>
            <w:shd w:val="clear" w:color="auto" w:fill="auto"/>
          </w:tcPr>
          <w:p w14:paraId="01CF8DE3"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shd w:val="clear" w:color="auto" w:fill="auto"/>
          </w:tcPr>
          <w:p w14:paraId="1282EEB2"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shd w:val="clear" w:color="auto" w:fill="auto"/>
          </w:tcPr>
          <w:p w14:paraId="440BE31B"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auto"/>
          </w:tcPr>
          <w:p w14:paraId="17145562"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auto"/>
          </w:tcPr>
          <w:p w14:paraId="021C4A86"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auto"/>
          </w:tcPr>
          <w:p w14:paraId="1263B9D2"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2835" w:type="dxa"/>
            <w:tcBorders>
              <w:top w:val="single" w:sz="4" w:space="0" w:color="auto"/>
              <w:left w:val="single" w:sz="4" w:space="0" w:color="auto"/>
              <w:bottom w:val="single" w:sz="4" w:space="0" w:color="auto"/>
              <w:right w:val="single" w:sz="4" w:space="0" w:color="auto"/>
            </w:tcBorders>
          </w:tcPr>
          <w:p w14:paraId="16DC572E"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p>
        </w:tc>
      </w:tr>
      <w:tr w:rsidR="00506B7D" w:rsidRPr="00506B7D" w14:paraId="7B9AF971" w14:textId="77777777" w:rsidTr="003A28CE">
        <w:trPr>
          <w:cantSplit/>
        </w:trPr>
        <w:tc>
          <w:tcPr>
            <w:tcW w:w="3340" w:type="dxa"/>
            <w:tcBorders>
              <w:right w:val="single" w:sz="4" w:space="0" w:color="auto"/>
            </w:tcBorders>
          </w:tcPr>
          <w:p w14:paraId="62C6C10E"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Agenda of the Council session</w:t>
            </w:r>
          </w:p>
        </w:tc>
        <w:tc>
          <w:tcPr>
            <w:tcW w:w="567" w:type="dxa"/>
            <w:shd w:val="clear" w:color="auto" w:fill="auto"/>
          </w:tcPr>
          <w:p w14:paraId="7DE921E7"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shd w:val="clear" w:color="auto" w:fill="auto"/>
          </w:tcPr>
          <w:p w14:paraId="73C6A9BA"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shd w:val="clear" w:color="auto" w:fill="auto"/>
          </w:tcPr>
          <w:p w14:paraId="276A4CDE"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auto"/>
          </w:tcPr>
          <w:p w14:paraId="3413A3B6"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auto"/>
          </w:tcPr>
          <w:p w14:paraId="707C4665"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auto"/>
          </w:tcPr>
          <w:p w14:paraId="6AA58341"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2835" w:type="dxa"/>
            <w:tcBorders>
              <w:top w:val="single" w:sz="4" w:space="0" w:color="auto"/>
              <w:left w:val="single" w:sz="4" w:space="0" w:color="auto"/>
              <w:bottom w:val="single" w:sz="4" w:space="0" w:color="auto"/>
              <w:right w:val="single" w:sz="4" w:space="0" w:color="auto"/>
            </w:tcBorders>
          </w:tcPr>
          <w:p w14:paraId="6AA94A79"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p>
        </w:tc>
      </w:tr>
      <w:tr w:rsidR="00506B7D" w:rsidRPr="00506B7D" w14:paraId="32599387" w14:textId="77777777" w:rsidTr="003A28CE">
        <w:trPr>
          <w:cantSplit/>
        </w:trPr>
        <w:tc>
          <w:tcPr>
            <w:tcW w:w="3340" w:type="dxa"/>
            <w:tcBorders>
              <w:right w:val="single" w:sz="4" w:space="0" w:color="auto"/>
            </w:tcBorders>
          </w:tcPr>
          <w:p w14:paraId="03605D10"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Reports</w:t>
            </w:r>
            <w:r w:rsidRPr="00506B7D">
              <w:rPr>
                <w:sz w:val="20"/>
                <w:vertAlign w:val="superscript"/>
                <w:lang w:val="en-US" w:eastAsia="zh-CN"/>
              </w:rPr>
              <w:footnoteReference w:id="6"/>
            </w:r>
            <w:r w:rsidRPr="00506B7D">
              <w:rPr>
                <w:sz w:val="20"/>
                <w:lang w:val="en-US" w:eastAsia="zh-CN"/>
              </w:rPr>
              <w:t>/contributions</w:t>
            </w:r>
          </w:p>
        </w:tc>
        <w:tc>
          <w:tcPr>
            <w:tcW w:w="567" w:type="dxa"/>
            <w:shd w:val="clear" w:color="auto" w:fill="auto"/>
          </w:tcPr>
          <w:p w14:paraId="22DEEFC7"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shd w:val="clear" w:color="auto" w:fill="auto"/>
          </w:tcPr>
          <w:p w14:paraId="5DA16B46"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shd w:val="clear" w:color="auto" w:fill="auto"/>
          </w:tcPr>
          <w:p w14:paraId="149D4F4C"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auto"/>
          </w:tcPr>
          <w:p w14:paraId="71F7DB8A"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auto"/>
          </w:tcPr>
          <w:p w14:paraId="4CAE4188"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auto"/>
          </w:tcPr>
          <w:p w14:paraId="5414D6BF"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2835" w:type="dxa"/>
            <w:tcBorders>
              <w:top w:val="single" w:sz="4" w:space="0" w:color="auto"/>
              <w:left w:val="single" w:sz="4" w:space="0" w:color="auto"/>
              <w:bottom w:val="single" w:sz="4" w:space="0" w:color="auto"/>
              <w:right w:val="single" w:sz="4" w:space="0" w:color="auto"/>
            </w:tcBorders>
          </w:tcPr>
          <w:p w14:paraId="3E7F3D25"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p>
        </w:tc>
      </w:tr>
      <w:tr w:rsidR="00506B7D" w:rsidRPr="00506B7D" w14:paraId="1985771D" w14:textId="77777777" w:rsidTr="003A28CE">
        <w:trPr>
          <w:cantSplit/>
        </w:trPr>
        <w:tc>
          <w:tcPr>
            <w:tcW w:w="3340" w:type="dxa"/>
            <w:tcBorders>
              <w:right w:val="single" w:sz="4" w:space="0" w:color="auto"/>
            </w:tcBorders>
          </w:tcPr>
          <w:p w14:paraId="317D68C7"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Working/temporary/limited documents</w:t>
            </w:r>
          </w:p>
        </w:tc>
        <w:tc>
          <w:tcPr>
            <w:tcW w:w="567" w:type="dxa"/>
            <w:shd w:val="clear" w:color="auto" w:fill="auto"/>
          </w:tcPr>
          <w:p w14:paraId="33295FC1"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shd w:val="clear" w:color="auto" w:fill="auto"/>
          </w:tcPr>
          <w:p w14:paraId="554B3133"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shd w:val="clear" w:color="auto" w:fill="auto"/>
          </w:tcPr>
          <w:p w14:paraId="40AB534F"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auto"/>
          </w:tcPr>
          <w:p w14:paraId="07A7D91E"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auto"/>
          </w:tcPr>
          <w:p w14:paraId="4D40F817"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auto"/>
          </w:tcPr>
          <w:p w14:paraId="507A59EE"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2835" w:type="dxa"/>
            <w:tcBorders>
              <w:top w:val="single" w:sz="4" w:space="0" w:color="auto"/>
              <w:left w:val="single" w:sz="4" w:space="0" w:color="auto"/>
              <w:bottom w:val="single" w:sz="4" w:space="0" w:color="auto"/>
              <w:right w:val="single" w:sz="4" w:space="0" w:color="auto"/>
            </w:tcBorders>
          </w:tcPr>
          <w:p w14:paraId="00D8D58F"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DL: English only</w:t>
            </w:r>
            <w:r w:rsidRPr="00506B7D">
              <w:rPr>
                <w:sz w:val="20"/>
                <w:lang w:val="en-US" w:eastAsia="zh-CN"/>
              </w:rPr>
              <w:br/>
              <w:t>DT: Depends on content</w:t>
            </w:r>
          </w:p>
        </w:tc>
      </w:tr>
      <w:tr w:rsidR="00506B7D" w:rsidRPr="00506B7D" w14:paraId="5AA27142" w14:textId="77777777" w:rsidTr="003A28CE">
        <w:trPr>
          <w:cantSplit/>
        </w:trPr>
        <w:tc>
          <w:tcPr>
            <w:tcW w:w="3340" w:type="dxa"/>
            <w:tcBorders>
              <w:right w:val="single" w:sz="4" w:space="0" w:color="auto"/>
            </w:tcBorders>
          </w:tcPr>
          <w:p w14:paraId="303754CD"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Administrative documents</w:t>
            </w:r>
          </w:p>
        </w:tc>
        <w:tc>
          <w:tcPr>
            <w:tcW w:w="567" w:type="dxa"/>
            <w:shd w:val="clear" w:color="auto" w:fill="auto"/>
          </w:tcPr>
          <w:p w14:paraId="55BD0377"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shd w:val="clear" w:color="auto" w:fill="auto"/>
          </w:tcPr>
          <w:p w14:paraId="4F3ADD42"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shd w:val="clear" w:color="auto" w:fill="auto"/>
          </w:tcPr>
          <w:p w14:paraId="20471A39"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right w:val="single" w:sz="4" w:space="0" w:color="auto"/>
            </w:tcBorders>
            <w:shd w:val="clear" w:color="auto" w:fill="auto"/>
          </w:tcPr>
          <w:p w14:paraId="62C5D01A"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right w:val="single" w:sz="4" w:space="0" w:color="auto"/>
            </w:tcBorders>
            <w:shd w:val="clear" w:color="auto" w:fill="auto"/>
          </w:tcPr>
          <w:p w14:paraId="59CD55A7"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right w:val="single" w:sz="4" w:space="0" w:color="auto"/>
            </w:tcBorders>
            <w:shd w:val="clear" w:color="auto" w:fill="auto"/>
          </w:tcPr>
          <w:p w14:paraId="355BCA33"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2835" w:type="dxa"/>
            <w:tcBorders>
              <w:top w:val="single" w:sz="4" w:space="0" w:color="auto"/>
              <w:left w:val="single" w:sz="4" w:space="0" w:color="auto"/>
              <w:bottom w:val="single" w:sz="4" w:space="0" w:color="auto"/>
              <w:right w:val="single" w:sz="4" w:space="0" w:color="auto"/>
            </w:tcBorders>
          </w:tcPr>
          <w:p w14:paraId="1D68DAE6"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p>
        </w:tc>
      </w:tr>
      <w:tr w:rsidR="00506B7D" w:rsidRPr="00506B7D" w14:paraId="3C6FE12F" w14:textId="77777777" w:rsidTr="003A28CE">
        <w:trPr>
          <w:cantSplit/>
        </w:trPr>
        <w:tc>
          <w:tcPr>
            <w:tcW w:w="3340" w:type="dxa"/>
            <w:tcBorders>
              <w:right w:val="single" w:sz="4" w:space="0" w:color="auto"/>
            </w:tcBorders>
          </w:tcPr>
          <w:p w14:paraId="24DFEAA9"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lastRenderedPageBreak/>
              <w:t>Information documents</w:t>
            </w:r>
          </w:p>
        </w:tc>
        <w:tc>
          <w:tcPr>
            <w:tcW w:w="567" w:type="dxa"/>
            <w:shd w:val="clear" w:color="auto" w:fill="auto"/>
          </w:tcPr>
          <w:p w14:paraId="3D3A2EA2"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shd w:val="clear" w:color="auto" w:fill="auto"/>
          </w:tcPr>
          <w:p w14:paraId="7C1BE380"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shd w:val="clear" w:color="auto" w:fill="auto"/>
          </w:tcPr>
          <w:p w14:paraId="54F39FDB"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auto"/>
          </w:tcPr>
          <w:p w14:paraId="2148863A"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auto"/>
          </w:tcPr>
          <w:p w14:paraId="76522799"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auto"/>
          </w:tcPr>
          <w:p w14:paraId="48C61231"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2835" w:type="dxa"/>
            <w:tcBorders>
              <w:top w:val="single" w:sz="4" w:space="0" w:color="auto"/>
              <w:left w:val="single" w:sz="4" w:space="0" w:color="auto"/>
              <w:bottom w:val="single" w:sz="4" w:space="0" w:color="auto"/>
              <w:right w:val="single" w:sz="4" w:space="0" w:color="auto"/>
            </w:tcBorders>
          </w:tcPr>
          <w:p w14:paraId="71B4B425"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Original language only, except when if “decides” 3 of Decision 495 applies</w:t>
            </w:r>
            <w:r w:rsidRPr="00506B7D">
              <w:rPr>
                <w:rFonts w:cs="Calibri"/>
                <w:position w:val="6"/>
                <w:sz w:val="16"/>
                <w:szCs w:val="16"/>
                <w:lang w:val="en-US" w:eastAsia="zh-CN"/>
              </w:rPr>
              <w:footnoteReference w:id="7"/>
            </w:r>
          </w:p>
        </w:tc>
      </w:tr>
      <w:tr w:rsidR="00506B7D" w:rsidRPr="00506B7D" w14:paraId="13EBF416" w14:textId="77777777" w:rsidTr="003A28CE">
        <w:trPr>
          <w:cantSplit/>
        </w:trPr>
        <w:tc>
          <w:tcPr>
            <w:tcW w:w="3340" w:type="dxa"/>
            <w:tcBorders>
              <w:right w:val="single" w:sz="4" w:space="0" w:color="auto"/>
            </w:tcBorders>
          </w:tcPr>
          <w:p w14:paraId="2B1E97B9"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Presentations/slides</w:t>
            </w:r>
          </w:p>
        </w:tc>
        <w:tc>
          <w:tcPr>
            <w:tcW w:w="567" w:type="dxa"/>
            <w:shd w:val="clear" w:color="auto" w:fill="auto"/>
          </w:tcPr>
          <w:p w14:paraId="4FAF7144"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shd w:val="clear" w:color="auto" w:fill="auto"/>
          </w:tcPr>
          <w:p w14:paraId="18992E79"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shd w:val="clear" w:color="auto" w:fill="auto"/>
          </w:tcPr>
          <w:p w14:paraId="47989998"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right w:val="single" w:sz="4" w:space="0" w:color="auto"/>
            </w:tcBorders>
            <w:shd w:val="clear" w:color="auto" w:fill="auto"/>
          </w:tcPr>
          <w:p w14:paraId="44493A8E"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right w:val="single" w:sz="4" w:space="0" w:color="auto"/>
            </w:tcBorders>
            <w:shd w:val="clear" w:color="auto" w:fill="auto"/>
          </w:tcPr>
          <w:p w14:paraId="4858275C"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right w:val="single" w:sz="4" w:space="0" w:color="auto"/>
            </w:tcBorders>
            <w:shd w:val="clear" w:color="auto" w:fill="auto"/>
          </w:tcPr>
          <w:p w14:paraId="78EAE316"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2835" w:type="dxa"/>
            <w:tcBorders>
              <w:top w:val="single" w:sz="4" w:space="0" w:color="auto"/>
              <w:left w:val="single" w:sz="4" w:space="0" w:color="auto"/>
              <w:bottom w:val="single" w:sz="4" w:space="0" w:color="auto"/>
              <w:right w:val="single" w:sz="4" w:space="0" w:color="auto"/>
            </w:tcBorders>
          </w:tcPr>
          <w:p w14:paraId="6616CE0F"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original language only</w:t>
            </w:r>
          </w:p>
        </w:tc>
      </w:tr>
      <w:tr w:rsidR="00506B7D" w:rsidRPr="00506B7D" w14:paraId="359FDAA4" w14:textId="77777777" w:rsidTr="003A28CE">
        <w:trPr>
          <w:cantSplit/>
        </w:trPr>
        <w:tc>
          <w:tcPr>
            <w:tcW w:w="3340" w:type="dxa"/>
            <w:tcBorders>
              <w:right w:val="single" w:sz="4" w:space="0" w:color="auto"/>
            </w:tcBorders>
          </w:tcPr>
          <w:p w14:paraId="5DFFB347"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List of participants</w:t>
            </w:r>
          </w:p>
        </w:tc>
        <w:tc>
          <w:tcPr>
            <w:tcW w:w="567" w:type="dxa"/>
            <w:shd w:val="clear" w:color="auto" w:fill="auto"/>
          </w:tcPr>
          <w:p w14:paraId="358D88FB"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shd w:val="clear" w:color="auto" w:fill="auto"/>
          </w:tcPr>
          <w:p w14:paraId="11CCC507"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shd w:val="clear" w:color="auto" w:fill="auto"/>
          </w:tcPr>
          <w:p w14:paraId="77AF47B9"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right w:val="single" w:sz="4" w:space="0" w:color="auto"/>
            </w:tcBorders>
            <w:shd w:val="clear" w:color="auto" w:fill="auto"/>
          </w:tcPr>
          <w:p w14:paraId="1A5F8E87"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right w:val="single" w:sz="4" w:space="0" w:color="auto"/>
            </w:tcBorders>
            <w:shd w:val="clear" w:color="auto" w:fill="auto"/>
          </w:tcPr>
          <w:p w14:paraId="5EEB9081"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right w:val="single" w:sz="4" w:space="0" w:color="auto"/>
            </w:tcBorders>
            <w:shd w:val="clear" w:color="auto" w:fill="auto"/>
          </w:tcPr>
          <w:p w14:paraId="0E139F4D"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2835" w:type="dxa"/>
            <w:tcBorders>
              <w:top w:val="single" w:sz="4" w:space="0" w:color="auto"/>
              <w:left w:val="single" w:sz="4" w:space="0" w:color="auto"/>
              <w:bottom w:val="single" w:sz="4" w:space="0" w:color="auto"/>
              <w:right w:val="single" w:sz="4" w:space="0" w:color="auto"/>
            </w:tcBorders>
          </w:tcPr>
          <w:p w14:paraId="21D2F8CF"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p>
        </w:tc>
      </w:tr>
      <w:tr w:rsidR="00506B7D" w:rsidRPr="00506B7D" w14:paraId="60710C3F" w14:textId="77777777" w:rsidTr="003A28CE">
        <w:trPr>
          <w:cantSplit/>
        </w:trPr>
        <w:tc>
          <w:tcPr>
            <w:tcW w:w="3340" w:type="dxa"/>
            <w:tcBorders>
              <w:right w:val="single" w:sz="4" w:space="0" w:color="auto"/>
            </w:tcBorders>
          </w:tcPr>
          <w:p w14:paraId="50939D52"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Summary records</w:t>
            </w:r>
          </w:p>
        </w:tc>
        <w:tc>
          <w:tcPr>
            <w:tcW w:w="567" w:type="dxa"/>
            <w:shd w:val="clear" w:color="auto" w:fill="auto"/>
          </w:tcPr>
          <w:p w14:paraId="4A07212A"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shd w:val="clear" w:color="auto" w:fill="auto"/>
          </w:tcPr>
          <w:p w14:paraId="0E9021F3"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shd w:val="clear" w:color="auto" w:fill="auto"/>
          </w:tcPr>
          <w:p w14:paraId="4A732B03"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auto"/>
          </w:tcPr>
          <w:p w14:paraId="3F45F3B9"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auto"/>
          </w:tcPr>
          <w:p w14:paraId="79A3CDAE"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auto"/>
          </w:tcPr>
          <w:p w14:paraId="1C16855F"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2835" w:type="dxa"/>
            <w:tcBorders>
              <w:top w:val="single" w:sz="4" w:space="0" w:color="auto"/>
              <w:left w:val="single" w:sz="4" w:space="0" w:color="auto"/>
              <w:bottom w:val="single" w:sz="4" w:space="0" w:color="auto"/>
              <w:right w:val="single" w:sz="4" w:space="0" w:color="auto"/>
            </w:tcBorders>
          </w:tcPr>
          <w:p w14:paraId="27075C6A"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pacing w:val="-6"/>
                <w:sz w:val="20"/>
                <w:lang w:val="en-US" w:eastAsia="zh-CN"/>
              </w:rPr>
              <w:t>Statements/speeches</w:t>
            </w:r>
            <w:r w:rsidRPr="00506B7D">
              <w:rPr>
                <w:sz w:val="20"/>
                <w:lang w:val="en-US" w:eastAsia="zh-CN"/>
              </w:rPr>
              <w:t xml:space="preserve"> included as hyperlink in their original language</w:t>
            </w:r>
          </w:p>
        </w:tc>
      </w:tr>
      <w:tr w:rsidR="00506B7D" w:rsidRPr="00506B7D" w14:paraId="3417DA2A" w14:textId="77777777" w:rsidTr="003A28CE">
        <w:trPr>
          <w:cantSplit/>
        </w:trPr>
        <w:tc>
          <w:tcPr>
            <w:tcW w:w="3340" w:type="dxa"/>
            <w:tcBorders>
              <w:bottom w:val="single" w:sz="4" w:space="0" w:color="auto"/>
              <w:right w:val="single" w:sz="4" w:space="0" w:color="auto"/>
            </w:tcBorders>
          </w:tcPr>
          <w:p w14:paraId="6BEFC080"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Resolutions/Decisions (see also publications)</w:t>
            </w:r>
          </w:p>
        </w:tc>
        <w:tc>
          <w:tcPr>
            <w:tcW w:w="567" w:type="dxa"/>
            <w:tcBorders>
              <w:bottom w:val="single" w:sz="4" w:space="0" w:color="auto"/>
            </w:tcBorders>
            <w:shd w:val="clear" w:color="auto" w:fill="auto"/>
          </w:tcPr>
          <w:p w14:paraId="67B8D2C1"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bottom w:val="single" w:sz="4" w:space="0" w:color="auto"/>
            </w:tcBorders>
            <w:shd w:val="clear" w:color="auto" w:fill="auto"/>
          </w:tcPr>
          <w:p w14:paraId="387A1174"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bottom w:val="single" w:sz="4" w:space="0" w:color="auto"/>
            </w:tcBorders>
            <w:shd w:val="clear" w:color="auto" w:fill="auto"/>
          </w:tcPr>
          <w:p w14:paraId="3DFC52BA"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bottom w:val="single" w:sz="4" w:space="0" w:color="auto"/>
              <w:right w:val="single" w:sz="4" w:space="0" w:color="auto"/>
            </w:tcBorders>
            <w:shd w:val="clear" w:color="auto" w:fill="auto"/>
          </w:tcPr>
          <w:p w14:paraId="13FE7D45"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bottom w:val="single" w:sz="4" w:space="0" w:color="auto"/>
              <w:right w:val="single" w:sz="4" w:space="0" w:color="auto"/>
            </w:tcBorders>
            <w:shd w:val="clear" w:color="auto" w:fill="auto"/>
          </w:tcPr>
          <w:p w14:paraId="25186F6C"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bottom w:val="single" w:sz="4" w:space="0" w:color="auto"/>
              <w:right w:val="single" w:sz="4" w:space="0" w:color="auto"/>
            </w:tcBorders>
            <w:shd w:val="clear" w:color="auto" w:fill="auto"/>
          </w:tcPr>
          <w:p w14:paraId="35775448"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2835" w:type="dxa"/>
            <w:tcBorders>
              <w:top w:val="single" w:sz="4" w:space="0" w:color="auto"/>
              <w:left w:val="single" w:sz="4" w:space="0" w:color="auto"/>
              <w:bottom w:val="single" w:sz="4" w:space="0" w:color="auto"/>
              <w:right w:val="single" w:sz="4" w:space="0" w:color="auto"/>
            </w:tcBorders>
          </w:tcPr>
          <w:p w14:paraId="3DE92406"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p>
        </w:tc>
      </w:tr>
      <w:tr w:rsidR="00506B7D" w:rsidRPr="00506B7D" w14:paraId="0253062B" w14:textId="77777777" w:rsidTr="003A28CE">
        <w:trPr>
          <w:cantSplit/>
        </w:trPr>
        <w:tc>
          <w:tcPr>
            <w:tcW w:w="3340" w:type="dxa"/>
            <w:tcBorders>
              <w:bottom w:val="single" w:sz="4" w:space="0" w:color="auto"/>
              <w:right w:val="single" w:sz="4" w:space="0" w:color="auto"/>
            </w:tcBorders>
          </w:tcPr>
          <w:p w14:paraId="12194AE3" w14:textId="1CFBC15F" w:rsidR="00506B7D" w:rsidRPr="00506B7D" w:rsidRDefault="00506B7D" w:rsidP="00506B7D">
            <w:pPr>
              <w:tabs>
                <w:tab w:val="clear" w:pos="1134"/>
                <w:tab w:val="clear" w:pos="1701"/>
                <w:tab w:val="clear" w:pos="2268"/>
                <w:tab w:val="clear" w:pos="2835"/>
              </w:tabs>
              <w:spacing w:before="20" w:after="20"/>
              <w:rPr>
                <w:sz w:val="20"/>
                <w:lang w:val="en-US" w:eastAsia="zh-CN"/>
              </w:rPr>
            </w:pPr>
            <w:r w:rsidRPr="00506B7D">
              <w:rPr>
                <w:sz w:val="20"/>
                <w:lang w:val="en-US" w:eastAsia="en-GB"/>
              </w:rPr>
              <w:t>Webpage</w:t>
            </w:r>
          </w:p>
        </w:tc>
        <w:tc>
          <w:tcPr>
            <w:tcW w:w="567" w:type="dxa"/>
            <w:tcBorders>
              <w:bottom w:val="single" w:sz="4" w:space="0" w:color="auto"/>
            </w:tcBorders>
            <w:shd w:val="clear" w:color="auto" w:fill="auto"/>
          </w:tcPr>
          <w:p w14:paraId="6F5AA0D5"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en-GB"/>
              </w:rPr>
            </w:pPr>
            <w:r w:rsidRPr="00506B7D">
              <w:rPr>
                <w:sz w:val="20"/>
                <w:lang w:val="en-US" w:eastAsia="en-GB"/>
              </w:rPr>
              <w:t>x</w:t>
            </w:r>
          </w:p>
        </w:tc>
        <w:tc>
          <w:tcPr>
            <w:tcW w:w="567" w:type="dxa"/>
            <w:tcBorders>
              <w:bottom w:val="single" w:sz="4" w:space="0" w:color="auto"/>
            </w:tcBorders>
            <w:shd w:val="clear" w:color="auto" w:fill="auto"/>
          </w:tcPr>
          <w:p w14:paraId="02D8F854"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en-GB"/>
              </w:rPr>
            </w:pPr>
            <w:r w:rsidRPr="00506B7D">
              <w:rPr>
                <w:sz w:val="20"/>
                <w:lang w:val="en-US" w:eastAsia="en-GB"/>
              </w:rPr>
              <w:t>[x]</w:t>
            </w:r>
          </w:p>
        </w:tc>
        <w:tc>
          <w:tcPr>
            <w:tcW w:w="567" w:type="dxa"/>
            <w:tcBorders>
              <w:bottom w:val="single" w:sz="4" w:space="0" w:color="auto"/>
            </w:tcBorders>
            <w:shd w:val="clear" w:color="auto" w:fill="auto"/>
          </w:tcPr>
          <w:p w14:paraId="58BB6630"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en-GB"/>
              </w:rPr>
            </w:pPr>
            <w:r w:rsidRPr="00506B7D">
              <w:rPr>
                <w:sz w:val="20"/>
                <w:lang w:val="en-US" w:eastAsia="en-GB"/>
              </w:rPr>
              <w:t>[x]</w:t>
            </w:r>
          </w:p>
        </w:tc>
        <w:tc>
          <w:tcPr>
            <w:tcW w:w="567" w:type="dxa"/>
            <w:tcBorders>
              <w:bottom w:val="single" w:sz="4" w:space="0" w:color="auto"/>
              <w:right w:val="single" w:sz="4" w:space="0" w:color="auto"/>
            </w:tcBorders>
            <w:shd w:val="clear" w:color="auto" w:fill="auto"/>
          </w:tcPr>
          <w:p w14:paraId="284C17B5"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en-GB"/>
              </w:rPr>
            </w:pPr>
            <w:r w:rsidRPr="00506B7D">
              <w:rPr>
                <w:sz w:val="20"/>
                <w:lang w:val="en-US" w:eastAsia="en-GB"/>
              </w:rPr>
              <w:t>[x]</w:t>
            </w:r>
          </w:p>
        </w:tc>
        <w:tc>
          <w:tcPr>
            <w:tcW w:w="567" w:type="dxa"/>
            <w:tcBorders>
              <w:bottom w:val="single" w:sz="4" w:space="0" w:color="auto"/>
              <w:right w:val="single" w:sz="4" w:space="0" w:color="auto"/>
            </w:tcBorders>
            <w:shd w:val="clear" w:color="auto" w:fill="auto"/>
          </w:tcPr>
          <w:p w14:paraId="0A364430"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en-GB"/>
              </w:rPr>
            </w:pPr>
            <w:r w:rsidRPr="00506B7D">
              <w:rPr>
                <w:sz w:val="20"/>
                <w:lang w:val="en-US" w:eastAsia="en-GB"/>
              </w:rPr>
              <w:t>[x]</w:t>
            </w:r>
          </w:p>
        </w:tc>
        <w:tc>
          <w:tcPr>
            <w:tcW w:w="567" w:type="dxa"/>
            <w:tcBorders>
              <w:bottom w:val="single" w:sz="4" w:space="0" w:color="auto"/>
              <w:right w:val="single" w:sz="4" w:space="0" w:color="auto"/>
            </w:tcBorders>
            <w:shd w:val="clear" w:color="auto" w:fill="auto"/>
          </w:tcPr>
          <w:p w14:paraId="5EE29936"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en-GB"/>
              </w:rPr>
            </w:pPr>
            <w:r w:rsidRPr="00506B7D">
              <w:rPr>
                <w:sz w:val="20"/>
                <w:lang w:val="en-US" w:eastAsia="en-GB"/>
              </w:rPr>
              <w:t>[x]</w:t>
            </w:r>
          </w:p>
        </w:tc>
        <w:tc>
          <w:tcPr>
            <w:tcW w:w="2835" w:type="dxa"/>
            <w:tcBorders>
              <w:top w:val="single" w:sz="4" w:space="0" w:color="auto"/>
              <w:left w:val="single" w:sz="4" w:space="0" w:color="auto"/>
              <w:bottom w:val="single" w:sz="4" w:space="0" w:color="auto"/>
              <w:right w:val="single" w:sz="4" w:space="0" w:color="auto"/>
            </w:tcBorders>
          </w:tcPr>
          <w:p w14:paraId="361C9A2A"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Normally all pages are translated in six languages – a few pages/parts may remain in English only (ex. Registration form; last minute temporary announcements, news corner)</w:t>
            </w:r>
          </w:p>
        </w:tc>
      </w:tr>
      <w:tr w:rsidR="00506B7D" w:rsidRPr="00506B7D" w14:paraId="7A125FDB" w14:textId="77777777" w:rsidTr="003A28CE">
        <w:trPr>
          <w:cantSplit/>
        </w:trPr>
        <w:tc>
          <w:tcPr>
            <w:tcW w:w="3340" w:type="dxa"/>
            <w:tcBorders>
              <w:top w:val="single" w:sz="4" w:space="0" w:color="auto"/>
              <w:right w:val="single" w:sz="4" w:space="0" w:color="auto"/>
            </w:tcBorders>
            <w:shd w:val="clear" w:color="auto" w:fill="9CC2E5"/>
          </w:tcPr>
          <w:p w14:paraId="462048FB" w14:textId="77777777" w:rsidR="00506B7D" w:rsidRPr="00506B7D" w:rsidRDefault="00506B7D" w:rsidP="00506B7D">
            <w:pPr>
              <w:tabs>
                <w:tab w:val="clear" w:pos="567"/>
                <w:tab w:val="clear" w:pos="1134"/>
                <w:tab w:val="clear" w:pos="1701"/>
                <w:tab w:val="clear" w:pos="2268"/>
                <w:tab w:val="clear" w:pos="2835"/>
              </w:tabs>
              <w:spacing w:before="80" w:after="20"/>
              <w:rPr>
                <w:b/>
                <w:sz w:val="20"/>
                <w:lang w:val="en-US" w:eastAsia="zh-CN"/>
              </w:rPr>
            </w:pPr>
            <w:r w:rsidRPr="00506B7D">
              <w:rPr>
                <w:b/>
                <w:sz w:val="20"/>
                <w:lang w:val="en-US" w:eastAsia="zh-CN"/>
              </w:rPr>
              <w:t>3. Council groups</w:t>
            </w:r>
          </w:p>
        </w:tc>
        <w:tc>
          <w:tcPr>
            <w:tcW w:w="567" w:type="dxa"/>
            <w:shd w:val="clear" w:color="auto" w:fill="9CC2E5"/>
          </w:tcPr>
          <w:p w14:paraId="5F9CA937" w14:textId="77777777" w:rsidR="00506B7D" w:rsidRPr="00506B7D" w:rsidRDefault="00506B7D" w:rsidP="00506B7D">
            <w:pPr>
              <w:tabs>
                <w:tab w:val="clear" w:pos="567"/>
                <w:tab w:val="clear" w:pos="1134"/>
                <w:tab w:val="clear" w:pos="1701"/>
                <w:tab w:val="clear" w:pos="2268"/>
                <w:tab w:val="clear" w:pos="2835"/>
              </w:tabs>
              <w:spacing w:before="20" w:after="20"/>
              <w:jc w:val="center"/>
              <w:rPr>
                <w:bCs/>
                <w:sz w:val="20"/>
                <w:lang w:val="en-US" w:eastAsia="zh-CN"/>
              </w:rPr>
            </w:pPr>
          </w:p>
        </w:tc>
        <w:tc>
          <w:tcPr>
            <w:tcW w:w="567" w:type="dxa"/>
            <w:shd w:val="clear" w:color="auto" w:fill="9CC2E5"/>
          </w:tcPr>
          <w:p w14:paraId="18148045" w14:textId="77777777" w:rsidR="00506B7D" w:rsidRPr="00506B7D" w:rsidRDefault="00506B7D" w:rsidP="00506B7D">
            <w:pPr>
              <w:tabs>
                <w:tab w:val="clear" w:pos="567"/>
                <w:tab w:val="clear" w:pos="1134"/>
                <w:tab w:val="clear" w:pos="1701"/>
                <w:tab w:val="clear" w:pos="2268"/>
                <w:tab w:val="clear" w:pos="2835"/>
              </w:tabs>
              <w:spacing w:before="20" w:after="20"/>
              <w:jc w:val="center"/>
              <w:rPr>
                <w:bCs/>
                <w:sz w:val="20"/>
                <w:lang w:val="en-US" w:eastAsia="zh-CN"/>
              </w:rPr>
            </w:pPr>
          </w:p>
        </w:tc>
        <w:tc>
          <w:tcPr>
            <w:tcW w:w="567" w:type="dxa"/>
            <w:shd w:val="clear" w:color="auto" w:fill="9CC2E5"/>
          </w:tcPr>
          <w:p w14:paraId="65899003" w14:textId="77777777" w:rsidR="00506B7D" w:rsidRPr="00506B7D" w:rsidRDefault="00506B7D" w:rsidP="00506B7D">
            <w:pPr>
              <w:tabs>
                <w:tab w:val="clear" w:pos="567"/>
                <w:tab w:val="clear" w:pos="1134"/>
                <w:tab w:val="clear" w:pos="1701"/>
                <w:tab w:val="clear" w:pos="2268"/>
                <w:tab w:val="clear" w:pos="2835"/>
              </w:tabs>
              <w:spacing w:before="20" w:after="20"/>
              <w:jc w:val="center"/>
              <w:rPr>
                <w:bCs/>
                <w:sz w:val="20"/>
                <w:lang w:val="en-US" w:eastAsia="zh-CN"/>
              </w:rPr>
            </w:pPr>
          </w:p>
        </w:tc>
        <w:tc>
          <w:tcPr>
            <w:tcW w:w="567" w:type="dxa"/>
            <w:tcBorders>
              <w:right w:val="single" w:sz="4" w:space="0" w:color="auto"/>
            </w:tcBorders>
            <w:shd w:val="clear" w:color="auto" w:fill="9CC2E5"/>
          </w:tcPr>
          <w:p w14:paraId="69669EBA" w14:textId="77777777" w:rsidR="00506B7D" w:rsidRPr="00506B7D" w:rsidRDefault="00506B7D" w:rsidP="00506B7D">
            <w:pPr>
              <w:tabs>
                <w:tab w:val="clear" w:pos="567"/>
                <w:tab w:val="clear" w:pos="1134"/>
                <w:tab w:val="clear" w:pos="1701"/>
                <w:tab w:val="clear" w:pos="2268"/>
                <w:tab w:val="clear" w:pos="2835"/>
              </w:tabs>
              <w:spacing w:before="20" w:after="20"/>
              <w:jc w:val="center"/>
              <w:rPr>
                <w:bCs/>
                <w:sz w:val="20"/>
                <w:lang w:val="en-US" w:eastAsia="zh-CN"/>
              </w:rPr>
            </w:pPr>
          </w:p>
        </w:tc>
        <w:tc>
          <w:tcPr>
            <w:tcW w:w="567" w:type="dxa"/>
            <w:tcBorders>
              <w:right w:val="single" w:sz="4" w:space="0" w:color="auto"/>
            </w:tcBorders>
            <w:shd w:val="clear" w:color="auto" w:fill="9CC2E5"/>
          </w:tcPr>
          <w:p w14:paraId="20E42508" w14:textId="77777777" w:rsidR="00506B7D" w:rsidRPr="00506B7D" w:rsidRDefault="00506B7D" w:rsidP="00506B7D">
            <w:pPr>
              <w:tabs>
                <w:tab w:val="clear" w:pos="567"/>
                <w:tab w:val="clear" w:pos="1134"/>
                <w:tab w:val="clear" w:pos="1701"/>
                <w:tab w:val="clear" w:pos="2268"/>
                <w:tab w:val="clear" w:pos="2835"/>
              </w:tabs>
              <w:spacing w:before="20" w:after="20"/>
              <w:jc w:val="center"/>
              <w:rPr>
                <w:bCs/>
                <w:sz w:val="20"/>
                <w:lang w:val="en-US" w:eastAsia="zh-CN"/>
              </w:rPr>
            </w:pPr>
          </w:p>
        </w:tc>
        <w:tc>
          <w:tcPr>
            <w:tcW w:w="567" w:type="dxa"/>
            <w:tcBorders>
              <w:right w:val="single" w:sz="4" w:space="0" w:color="auto"/>
            </w:tcBorders>
            <w:shd w:val="clear" w:color="auto" w:fill="9CC2E5"/>
          </w:tcPr>
          <w:p w14:paraId="6B6D671D" w14:textId="77777777" w:rsidR="00506B7D" w:rsidRPr="00506B7D" w:rsidRDefault="00506B7D" w:rsidP="00506B7D">
            <w:pPr>
              <w:tabs>
                <w:tab w:val="clear" w:pos="567"/>
                <w:tab w:val="clear" w:pos="1134"/>
                <w:tab w:val="clear" w:pos="1701"/>
                <w:tab w:val="clear" w:pos="2268"/>
                <w:tab w:val="clear" w:pos="2835"/>
              </w:tabs>
              <w:spacing w:before="20" w:after="20"/>
              <w:jc w:val="center"/>
              <w:rPr>
                <w:bCs/>
                <w:sz w:val="20"/>
                <w:lang w:val="en-US" w:eastAsia="zh-CN"/>
              </w:rPr>
            </w:pPr>
          </w:p>
        </w:tc>
        <w:tc>
          <w:tcPr>
            <w:tcW w:w="2835" w:type="dxa"/>
            <w:tcBorders>
              <w:top w:val="single" w:sz="4" w:space="0" w:color="auto"/>
              <w:bottom w:val="single" w:sz="4" w:space="0" w:color="auto"/>
              <w:right w:val="single" w:sz="4" w:space="0" w:color="auto"/>
            </w:tcBorders>
            <w:shd w:val="clear" w:color="auto" w:fill="9CC2E5"/>
          </w:tcPr>
          <w:p w14:paraId="5F19C11D" w14:textId="77777777" w:rsidR="00506B7D" w:rsidRPr="00506B7D" w:rsidRDefault="00506B7D" w:rsidP="00506B7D">
            <w:pPr>
              <w:tabs>
                <w:tab w:val="clear" w:pos="567"/>
                <w:tab w:val="clear" w:pos="1134"/>
                <w:tab w:val="clear" w:pos="1701"/>
                <w:tab w:val="clear" w:pos="2268"/>
                <w:tab w:val="clear" w:pos="2835"/>
              </w:tabs>
              <w:spacing w:before="20" w:after="20"/>
              <w:rPr>
                <w:bCs/>
                <w:sz w:val="20"/>
                <w:lang w:val="en-US" w:eastAsia="zh-CN"/>
              </w:rPr>
            </w:pPr>
          </w:p>
        </w:tc>
      </w:tr>
      <w:tr w:rsidR="00506B7D" w:rsidRPr="00506B7D" w14:paraId="605328FC" w14:textId="77777777" w:rsidTr="003A28CE">
        <w:trPr>
          <w:cantSplit/>
        </w:trPr>
        <w:tc>
          <w:tcPr>
            <w:tcW w:w="3340" w:type="dxa"/>
            <w:tcBorders>
              <w:right w:val="single" w:sz="4" w:space="0" w:color="auto"/>
            </w:tcBorders>
          </w:tcPr>
          <w:p w14:paraId="2DF44B19"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Letter of invitation</w:t>
            </w:r>
          </w:p>
        </w:tc>
        <w:tc>
          <w:tcPr>
            <w:tcW w:w="567" w:type="dxa"/>
            <w:shd w:val="clear" w:color="auto" w:fill="auto"/>
          </w:tcPr>
          <w:p w14:paraId="0FF1BF59"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shd w:val="clear" w:color="auto" w:fill="auto"/>
          </w:tcPr>
          <w:p w14:paraId="484674D3"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shd w:val="clear" w:color="auto" w:fill="auto"/>
          </w:tcPr>
          <w:p w14:paraId="51FCA508"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auto"/>
          </w:tcPr>
          <w:p w14:paraId="645410B3"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auto"/>
          </w:tcPr>
          <w:p w14:paraId="08119958"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auto"/>
          </w:tcPr>
          <w:p w14:paraId="2634712E"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2835" w:type="dxa"/>
            <w:tcBorders>
              <w:top w:val="single" w:sz="4" w:space="0" w:color="auto"/>
              <w:left w:val="single" w:sz="4" w:space="0" w:color="auto"/>
              <w:bottom w:val="single" w:sz="4" w:space="0" w:color="auto"/>
              <w:right w:val="single" w:sz="4" w:space="0" w:color="auto"/>
            </w:tcBorders>
          </w:tcPr>
          <w:p w14:paraId="44E6ABA1"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 xml:space="preserve">6 languages if cover all </w:t>
            </w:r>
            <w:proofErr w:type="spellStart"/>
            <w:r w:rsidRPr="00506B7D">
              <w:rPr>
                <w:sz w:val="20"/>
                <w:lang w:val="en-US" w:eastAsia="zh-CN"/>
              </w:rPr>
              <w:t>gps</w:t>
            </w:r>
            <w:proofErr w:type="spellEnd"/>
          </w:p>
        </w:tc>
      </w:tr>
      <w:tr w:rsidR="00506B7D" w:rsidRPr="00506B7D" w14:paraId="13F3025D" w14:textId="77777777" w:rsidTr="003A28CE">
        <w:trPr>
          <w:cantSplit/>
        </w:trPr>
        <w:tc>
          <w:tcPr>
            <w:tcW w:w="3340" w:type="dxa"/>
            <w:tcBorders>
              <w:right w:val="single" w:sz="4" w:space="0" w:color="auto"/>
            </w:tcBorders>
          </w:tcPr>
          <w:p w14:paraId="71584228"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Agenda of the meeting</w:t>
            </w:r>
          </w:p>
        </w:tc>
        <w:tc>
          <w:tcPr>
            <w:tcW w:w="567" w:type="dxa"/>
            <w:shd w:val="clear" w:color="auto" w:fill="auto"/>
          </w:tcPr>
          <w:p w14:paraId="61EEE6F9"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shd w:val="clear" w:color="auto" w:fill="auto"/>
          </w:tcPr>
          <w:p w14:paraId="251FD4C5"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shd w:val="clear" w:color="auto" w:fill="auto"/>
          </w:tcPr>
          <w:p w14:paraId="51325C23"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auto"/>
          </w:tcPr>
          <w:p w14:paraId="14058B00"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auto"/>
          </w:tcPr>
          <w:p w14:paraId="33B24223"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auto"/>
          </w:tcPr>
          <w:p w14:paraId="58A008F6"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2835" w:type="dxa"/>
            <w:tcBorders>
              <w:top w:val="single" w:sz="4" w:space="0" w:color="auto"/>
              <w:left w:val="single" w:sz="4" w:space="0" w:color="auto"/>
              <w:bottom w:val="single" w:sz="4" w:space="0" w:color="auto"/>
              <w:right w:val="single" w:sz="4" w:space="0" w:color="auto"/>
            </w:tcBorders>
          </w:tcPr>
          <w:p w14:paraId="0E84B3D1"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If interp./transl. budget</w:t>
            </w:r>
          </w:p>
        </w:tc>
      </w:tr>
      <w:tr w:rsidR="00506B7D" w:rsidRPr="00506B7D" w14:paraId="61713179" w14:textId="77777777" w:rsidTr="003A28CE">
        <w:trPr>
          <w:cantSplit/>
        </w:trPr>
        <w:tc>
          <w:tcPr>
            <w:tcW w:w="3340" w:type="dxa"/>
            <w:tcBorders>
              <w:right w:val="single" w:sz="4" w:space="0" w:color="auto"/>
            </w:tcBorders>
          </w:tcPr>
          <w:p w14:paraId="6CAE6E6B"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Reports/contributions</w:t>
            </w:r>
          </w:p>
        </w:tc>
        <w:tc>
          <w:tcPr>
            <w:tcW w:w="567" w:type="dxa"/>
            <w:shd w:val="clear" w:color="auto" w:fill="auto"/>
          </w:tcPr>
          <w:p w14:paraId="7ACEE765"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shd w:val="clear" w:color="auto" w:fill="auto"/>
          </w:tcPr>
          <w:p w14:paraId="6E8FF683"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shd w:val="clear" w:color="auto" w:fill="auto"/>
          </w:tcPr>
          <w:p w14:paraId="23F1044A"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auto"/>
          </w:tcPr>
          <w:p w14:paraId="703E58BB"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auto"/>
          </w:tcPr>
          <w:p w14:paraId="22DEF393"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auto"/>
          </w:tcPr>
          <w:p w14:paraId="5E3308C5"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2835" w:type="dxa"/>
            <w:tcBorders>
              <w:top w:val="single" w:sz="4" w:space="0" w:color="auto"/>
              <w:left w:val="single" w:sz="4" w:space="0" w:color="auto"/>
              <w:bottom w:val="single" w:sz="4" w:space="0" w:color="auto"/>
              <w:right w:val="single" w:sz="4" w:space="0" w:color="auto"/>
            </w:tcBorders>
          </w:tcPr>
          <w:p w14:paraId="66E45A83"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 xml:space="preserve">If interp./transl. budget and/or if in the </w:t>
            </w:r>
            <w:proofErr w:type="spellStart"/>
            <w:r w:rsidRPr="00506B7D">
              <w:rPr>
                <w:sz w:val="20"/>
                <w:lang w:val="en-US" w:eastAsia="zh-CN"/>
              </w:rPr>
              <w:t>ToR</w:t>
            </w:r>
            <w:proofErr w:type="spellEnd"/>
            <w:r w:rsidRPr="00506B7D">
              <w:rPr>
                <w:sz w:val="20"/>
                <w:lang w:val="en-US" w:eastAsia="zh-CN"/>
              </w:rPr>
              <w:t xml:space="preserve"> of the group</w:t>
            </w:r>
          </w:p>
        </w:tc>
      </w:tr>
      <w:tr w:rsidR="00506B7D" w:rsidRPr="00506B7D" w14:paraId="1092CC6E" w14:textId="77777777" w:rsidTr="003A28CE">
        <w:trPr>
          <w:cantSplit/>
        </w:trPr>
        <w:tc>
          <w:tcPr>
            <w:tcW w:w="3340" w:type="dxa"/>
            <w:tcBorders>
              <w:right w:val="single" w:sz="4" w:space="0" w:color="auto"/>
            </w:tcBorders>
          </w:tcPr>
          <w:p w14:paraId="4E83DFA6"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Working/temporary/limited documents</w:t>
            </w:r>
          </w:p>
        </w:tc>
        <w:tc>
          <w:tcPr>
            <w:tcW w:w="567" w:type="dxa"/>
            <w:shd w:val="clear" w:color="auto" w:fill="auto"/>
          </w:tcPr>
          <w:p w14:paraId="3427C456"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shd w:val="clear" w:color="auto" w:fill="auto"/>
          </w:tcPr>
          <w:p w14:paraId="74A3F9B2"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shd w:val="clear" w:color="auto" w:fill="auto"/>
          </w:tcPr>
          <w:p w14:paraId="51AF156D"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right w:val="single" w:sz="4" w:space="0" w:color="auto"/>
            </w:tcBorders>
            <w:shd w:val="clear" w:color="auto" w:fill="auto"/>
          </w:tcPr>
          <w:p w14:paraId="44D5E8DD"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right w:val="single" w:sz="4" w:space="0" w:color="auto"/>
            </w:tcBorders>
            <w:shd w:val="clear" w:color="auto" w:fill="auto"/>
          </w:tcPr>
          <w:p w14:paraId="5D534033"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right w:val="single" w:sz="4" w:space="0" w:color="auto"/>
            </w:tcBorders>
            <w:shd w:val="clear" w:color="auto" w:fill="auto"/>
          </w:tcPr>
          <w:p w14:paraId="5DD2BD2B"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2835" w:type="dxa"/>
            <w:tcBorders>
              <w:top w:val="single" w:sz="4" w:space="0" w:color="auto"/>
              <w:left w:val="single" w:sz="4" w:space="0" w:color="auto"/>
              <w:bottom w:val="single" w:sz="4" w:space="0" w:color="auto"/>
              <w:right w:val="single" w:sz="4" w:space="0" w:color="auto"/>
            </w:tcBorders>
          </w:tcPr>
          <w:p w14:paraId="78AFEFE3"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p>
        </w:tc>
      </w:tr>
      <w:tr w:rsidR="00506B7D" w:rsidRPr="00506B7D" w14:paraId="230B41A9" w14:textId="77777777" w:rsidTr="003A28CE">
        <w:trPr>
          <w:cantSplit/>
        </w:trPr>
        <w:tc>
          <w:tcPr>
            <w:tcW w:w="3340" w:type="dxa"/>
            <w:tcBorders>
              <w:right w:val="single" w:sz="4" w:space="0" w:color="auto"/>
            </w:tcBorders>
          </w:tcPr>
          <w:p w14:paraId="6AB96044"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Administrative documents</w:t>
            </w:r>
          </w:p>
        </w:tc>
        <w:tc>
          <w:tcPr>
            <w:tcW w:w="567" w:type="dxa"/>
            <w:shd w:val="clear" w:color="auto" w:fill="auto"/>
          </w:tcPr>
          <w:p w14:paraId="64AEF568"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shd w:val="clear" w:color="auto" w:fill="auto"/>
          </w:tcPr>
          <w:p w14:paraId="2709756B"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shd w:val="clear" w:color="auto" w:fill="auto"/>
          </w:tcPr>
          <w:p w14:paraId="30EA4D28"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right w:val="single" w:sz="4" w:space="0" w:color="auto"/>
            </w:tcBorders>
            <w:shd w:val="clear" w:color="auto" w:fill="auto"/>
          </w:tcPr>
          <w:p w14:paraId="279ED5B8"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right w:val="single" w:sz="4" w:space="0" w:color="auto"/>
            </w:tcBorders>
            <w:shd w:val="clear" w:color="auto" w:fill="auto"/>
          </w:tcPr>
          <w:p w14:paraId="1379B3B0"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right w:val="single" w:sz="4" w:space="0" w:color="auto"/>
            </w:tcBorders>
            <w:shd w:val="clear" w:color="auto" w:fill="auto"/>
          </w:tcPr>
          <w:p w14:paraId="3EEF111F"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2835" w:type="dxa"/>
            <w:tcBorders>
              <w:top w:val="single" w:sz="4" w:space="0" w:color="auto"/>
              <w:left w:val="single" w:sz="4" w:space="0" w:color="auto"/>
              <w:bottom w:val="single" w:sz="4" w:space="0" w:color="auto"/>
              <w:right w:val="single" w:sz="4" w:space="0" w:color="auto"/>
            </w:tcBorders>
          </w:tcPr>
          <w:p w14:paraId="7470B637"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p>
        </w:tc>
      </w:tr>
      <w:tr w:rsidR="00506B7D" w:rsidRPr="00506B7D" w14:paraId="755D58B7" w14:textId="77777777" w:rsidTr="003A28CE">
        <w:trPr>
          <w:cantSplit/>
        </w:trPr>
        <w:tc>
          <w:tcPr>
            <w:tcW w:w="3340" w:type="dxa"/>
            <w:tcBorders>
              <w:right w:val="single" w:sz="4" w:space="0" w:color="auto"/>
            </w:tcBorders>
          </w:tcPr>
          <w:p w14:paraId="01E2B69B"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Information documents</w:t>
            </w:r>
          </w:p>
        </w:tc>
        <w:tc>
          <w:tcPr>
            <w:tcW w:w="567" w:type="dxa"/>
            <w:shd w:val="clear" w:color="auto" w:fill="auto"/>
          </w:tcPr>
          <w:p w14:paraId="71841359"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shd w:val="clear" w:color="auto" w:fill="auto"/>
          </w:tcPr>
          <w:p w14:paraId="72E742A1"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shd w:val="clear" w:color="auto" w:fill="auto"/>
          </w:tcPr>
          <w:p w14:paraId="2CF410A7"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right w:val="single" w:sz="4" w:space="0" w:color="auto"/>
            </w:tcBorders>
            <w:shd w:val="clear" w:color="auto" w:fill="auto"/>
          </w:tcPr>
          <w:p w14:paraId="2A2F9B61"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right w:val="single" w:sz="4" w:space="0" w:color="auto"/>
            </w:tcBorders>
            <w:shd w:val="clear" w:color="auto" w:fill="auto"/>
          </w:tcPr>
          <w:p w14:paraId="7F68A15D"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right w:val="single" w:sz="4" w:space="0" w:color="auto"/>
            </w:tcBorders>
            <w:shd w:val="clear" w:color="auto" w:fill="auto"/>
          </w:tcPr>
          <w:p w14:paraId="6C0377C6"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2835" w:type="dxa"/>
            <w:tcBorders>
              <w:top w:val="single" w:sz="4" w:space="0" w:color="auto"/>
              <w:left w:val="single" w:sz="4" w:space="0" w:color="auto"/>
              <w:bottom w:val="single" w:sz="4" w:space="0" w:color="auto"/>
              <w:right w:val="single" w:sz="4" w:space="0" w:color="auto"/>
            </w:tcBorders>
          </w:tcPr>
          <w:p w14:paraId="5C16E508"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p>
        </w:tc>
      </w:tr>
      <w:tr w:rsidR="00506B7D" w:rsidRPr="00506B7D" w14:paraId="609B9F4D" w14:textId="77777777" w:rsidTr="003A28CE">
        <w:trPr>
          <w:cantSplit/>
        </w:trPr>
        <w:tc>
          <w:tcPr>
            <w:tcW w:w="3340" w:type="dxa"/>
            <w:tcBorders>
              <w:right w:val="single" w:sz="4" w:space="0" w:color="auto"/>
            </w:tcBorders>
          </w:tcPr>
          <w:p w14:paraId="19216B81"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Presentations/slides</w:t>
            </w:r>
          </w:p>
        </w:tc>
        <w:tc>
          <w:tcPr>
            <w:tcW w:w="567" w:type="dxa"/>
            <w:shd w:val="clear" w:color="auto" w:fill="auto"/>
          </w:tcPr>
          <w:p w14:paraId="3225F3A1"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shd w:val="clear" w:color="auto" w:fill="auto"/>
          </w:tcPr>
          <w:p w14:paraId="75003111"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shd w:val="clear" w:color="auto" w:fill="auto"/>
          </w:tcPr>
          <w:p w14:paraId="23674141"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right w:val="single" w:sz="4" w:space="0" w:color="auto"/>
            </w:tcBorders>
            <w:shd w:val="clear" w:color="auto" w:fill="auto"/>
          </w:tcPr>
          <w:p w14:paraId="4B3F19A1"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right w:val="single" w:sz="4" w:space="0" w:color="auto"/>
            </w:tcBorders>
            <w:shd w:val="clear" w:color="auto" w:fill="auto"/>
          </w:tcPr>
          <w:p w14:paraId="4EC7061C"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right w:val="single" w:sz="4" w:space="0" w:color="auto"/>
            </w:tcBorders>
            <w:shd w:val="clear" w:color="auto" w:fill="auto"/>
          </w:tcPr>
          <w:p w14:paraId="44424B18"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2835" w:type="dxa"/>
            <w:tcBorders>
              <w:top w:val="single" w:sz="4" w:space="0" w:color="auto"/>
              <w:left w:val="single" w:sz="4" w:space="0" w:color="auto"/>
              <w:bottom w:val="single" w:sz="4" w:space="0" w:color="auto"/>
              <w:right w:val="single" w:sz="4" w:space="0" w:color="auto"/>
            </w:tcBorders>
          </w:tcPr>
          <w:p w14:paraId="3E47B947"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p>
        </w:tc>
      </w:tr>
      <w:tr w:rsidR="00506B7D" w:rsidRPr="00506B7D" w14:paraId="71F33102" w14:textId="77777777" w:rsidTr="003A28CE">
        <w:trPr>
          <w:cantSplit/>
        </w:trPr>
        <w:tc>
          <w:tcPr>
            <w:tcW w:w="3340" w:type="dxa"/>
            <w:tcBorders>
              <w:bottom w:val="single" w:sz="4" w:space="0" w:color="auto"/>
              <w:right w:val="single" w:sz="4" w:space="0" w:color="auto"/>
            </w:tcBorders>
          </w:tcPr>
          <w:p w14:paraId="4D3B23E4"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List of participants</w:t>
            </w:r>
          </w:p>
        </w:tc>
        <w:tc>
          <w:tcPr>
            <w:tcW w:w="567" w:type="dxa"/>
            <w:tcBorders>
              <w:bottom w:val="single" w:sz="4" w:space="0" w:color="auto"/>
            </w:tcBorders>
            <w:shd w:val="clear" w:color="auto" w:fill="auto"/>
          </w:tcPr>
          <w:p w14:paraId="70DCB047"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bottom w:val="single" w:sz="4" w:space="0" w:color="auto"/>
            </w:tcBorders>
            <w:shd w:val="clear" w:color="auto" w:fill="auto"/>
          </w:tcPr>
          <w:p w14:paraId="5D637473"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bottom w:val="single" w:sz="4" w:space="0" w:color="auto"/>
            </w:tcBorders>
            <w:shd w:val="clear" w:color="auto" w:fill="auto"/>
          </w:tcPr>
          <w:p w14:paraId="4B7745E7"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bottom w:val="single" w:sz="4" w:space="0" w:color="auto"/>
              <w:right w:val="single" w:sz="4" w:space="0" w:color="auto"/>
            </w:tcBorders>
            <w:shd w:val="clear" w:color="auto" w:fill="auto"/>
          </w:tcPr>
          <w:p w14:paraId="39C19EDD"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bottom w:val="single" w:sz="4" w:space="0" w:color="auto"/>
              <w:right w:val="single" w:sz="4" w:space="0" w:color="auto"/>
            </w:tcBorders>
            <w:shd w:val="clear" w:color="auto" w:fill="auto"/>
          </w:tcPr>
          <w:p w14:paraId="53F845FF"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bottom w:val="single" w:sz="4" w:space="0" w:color="auto"/>
              <w:right w:val="single" w:sz="4" w:space="0" w:color="auto"/>
            </w:tcBorders>
            <w:shd w:val="clear" w:color="auto" w:fill="auto"/>
          </w:tcPr>
          <w:p w14:paraId="76A22CF0"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2835" w:type="dxa"/>
            <w:tcBorders>
              <w:top w:val="single" w:sz="4" w:space="0" w:color="auto"/>
              <w:left w:val="single" w:sz="4" w:space="0" w:color="auto"/>
              <w:bottom w:val="single" w:sz="4" w:space="0" w:color="auto"/>
              <w:right w:val="single" w:sz="4" w:space="0" w:color="auto"/>
            </w:tcBorders>
          </w:tcPr>
          <w:p w14:paraId="46A2E335"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p>
        </w:tc>
      </w:tr>
      <w:tr w:rsidR="00506B7D" w:rsidRPr="00506B7D" w14:paraId="39559DA9" w14:textId="77777777" w:rsidTr="003A28CE">
        <w:trPr>
          <w:cantSplit/>
        </w:trPr>
        <w:tc>
          <w:tcPr>
            <w:tcW w:w="3340" w:type="dxa"/>
            <w:tcBorders>
              <w:bottom w:val="single" w:sz="4" w:space="0" w:color="auto"/>
              <w:right w:val="single" w:sz="4" w:space="0" w:color="auto"/>
            </w:tcBorders>
          </w:tcPr>
          <w:p w14:paraId="19AC01E1" w14:textId="147CF67A" w:rsidR="00506B7D" w:rsidRPr="00506B7D" w:rsidRDefault="00506B7D" w:rsidP="00506B7D">
            <w:pPr>
              <w:tabs>
                <w:tab w:val="clear" w:pos="1134"/>
                <w:tab w:val="clear" w:pos="1701"/>
                <w:tab w:val="clear" w:pos="2268"/>
                <w:tab w:val="clear" w:pos="2835"/>
              </w:tabs>
              <w:spacing w:before="20" w:after="20"/>
              <w:rPr>
                <w:sz w:val="20"/>
                <w:lang w:val="en-US" w:eastAsia="zh-CN"/>
              </w:rPr>
            </w:pPr>
            <w:r w:rsidRPr="00506B7D">
              <w:rPr>
                <w:sz w:val="20"/>
                <w:lang w:val="en-US" w:eastAsia="en-GB"/>
              </w:rPr>
              <w:t>Webpage</w:t>
            </w:r>
          </w:p>
        </w:tc>
        <w:tc>
          <w:tcPr>
            <w:tcW w:w="567" w:type="dxa"/>
            <w:tcBorders>
              <w:bottom w:val="single" w:sz="4" w:space="0" w:color="auto"/>
            </w:tcBorders>
            <w:shd w:val="clear" w:color="auto" w:fill="auto"/>
          </w:tcPr>
          <w:p w14:paraId="76D0DACB"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en-GB"/>
              </w:rPr>
            </w:pPr>
            <w:r w:rsidRPr="00506B7D">
              <w:rPr>
                <w:sz w:val="20"/>
                <w:lang w:val="en-US" w:eastAsia="en-GB"/>
              </w:rPr>
              <w:t>x</w:t>
            </w:r>
          </w:p>
        </w:tc>
        <w:tc>
          <w:tcPr>
            <w:tcW w:w="567" w:type="dxa"/>
            <w:tcBorders>
              <w:bottom w:val="single" w:sz="4" w:space="0" w:color="auto"/>
            </w:tcBorders>
            <w:shd w:val="clear" w:color="auto" w:fill="auto"/>
          </w:tcPr>
          <w:p w14:paraId="45669794"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en-GB"/>
              </w:rPr>
            </w:pPr>
          </w:p>
        </w:tc>
        <w:tc>
          <w:tcPr>
            <w:tcW w:w="567" w:type="dxa"/>
            <w:tcBorders>
              <w:bottom w:val="single" w:sz="4" w:space="0" w:color="auto"/>
            </w:tcBorders>
            <w:shd w:val="clear" w:color="auto" w:fill="auto"/>
          </w:tcPr>
          <w:p w14:paraId="0BD1F018"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en-GB"/>
              </w:rPr>
            </w:pPr>
          </w:p>
        </w:tc>
        <w:tc>
          <w:tcPr>
            <w:tcW w:w="567" w:type="dxa"/>
            <w:tcBorders>
              <w:bottom w:val="single" w:sz="4" w:space="0" w:color="auto"/>
              <w:right w:val="single" w:sz="4" w:space="0" w:color="auto"/>
            </w:tcBorders>
            <w:shd w:val="clear" w:color="auto" w:fill="auto"/>
          </w:tcPr>
          <w:p w14:paraId="0FF48EB4"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en-GB"/>
              </w:rPr>
            </w:pPr>
          </w:p>
        </w:tc>
        <w:tc>
          <w:tcPr>
            <w:tcW w:w="567" w:type="dxa"/>
            <w:tcBorders>
              <w:bottom w:val="single" w:sz="4" w:space="0" w:color="auto"/>
              <w:right w:val="single" w:sz="4" w:space="0" w:color="auto"/>
            </w:tcBorders>
            <w:shd w:val="clear" w:color="auto" w:fill="auto"/>
          </w:tcPr>
          <w:p w14:paraId="34135BE5"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en-GB"/>
              </w:rPr>
            </w:pPr>
          </w:p>
        </w:tc>
        <w:tc>
          <w:tcPr>
            <w:tcW w:w="567" w:type="dxa"/>
            <w:tcBorders>
              <w:bottom w:val="single" w:sz="4" w:space="0" w:color="auto"/>
              <w:right w:val="single" w:sz="4" w:space="0" w:color="auto"/>
            </w:tcBorders>
            <w:shd w:val="clear" w:color="auto" w:fill="auto"/>
          </w:tcPr>
          <w:p w14:paraId="65B92520"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en-GB"/>
              </w:rPr>
            </w:pPr>
          </w:p>
        </w:tc>
        <w:tc>
          <w:tcPr>
            <w:tcW w:w="2835" w:type="dxa"/>
            <w:tcBorders>
              <w:top w:val="single" w:sz="4" w:space="0" w:color="auto"/>
              <w:left w:val="single" w:sz="4" w:space="0" w:color="auto"/>
              <w:bottom w:val="single" w:sz="4" w:space="0" w:color="auto"/>
              <w:right w:val="single" w:sz="4" w:space="0" w:color="auto"/>
            </w:tcBorders>
          </w:tcPr>
          <w:p w14:paraId="0AD21AAA" w14:textId="77777777" w:rsidR="00506B7D" w:rsidRPr="00506B7D" w:rsidDel="0073405F"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 xml:space="preserve">English only, except for the page showing the schedule of the cluster of CWGs, and except if the </w:t>
            </w:r>
            <w:proofErr w:type="spellStart"/>
            <w:r w:rsidRPr="00506B7D">
              <w:rPr>
                <w:sz w:val="20"/>
                <w:lang w:val="en-US" w:eastAsia="zh-CN"/>
              </w:rPr>
              <w:t>ToR</w:t>
            </w:r>
            <w:proofErr w:type="spellEnd"/>
            <w:r w:rsidRPr="00506B7D">
              <w:rPr>
                <w:sz w:val="20"/>
                <w:lang w:val="en-US" w:eastAsia="zh-CN"/>
              </w:rPr>
              <w:t xml:space="preserve"> of a group requires translation of the website of the group. Documents are translated if there is interpretation for a specific group</w:t>
            </w:r>
          </w:p>
        </w:tc>
      </w:tr>
      <w:tr w:rsidR="00506B7D" w:rsidRPr="00506B7D" w14:paraId="0203D24E" w14:textId="77777777" w:rsidTr="003A28CE">
        <w:trPr>
          <w:cantSplit/>
        </w:trPr>
        <w:tc>
          <w:tcPr>
            <w:tcW w:w="3340" w:type="dxa"/>
            <w:tcBorders>
              <w:top w:val="single" w:sz="4" w:space="0" w:color="auto"/>
              <w:left w:val="single" w:sz="4" w:space="0" w:color="auto"/>
              <w:bottom w:val="single" w:sz="4" w:space="0" w:color="auto"/>
              <w:right w:val="single" w:sz="4" w:space="0" w:color="auto"/>
            </w:tcBorders>
            <w:shd w:val="clear" w:color="auto" w:fill="9CC2E5"/>
          </w:tcPr>
          <w:p w14:paraId="248E3530" w14:textId="77777777" w:rsidR="00506B7D" w:rsidRPr="00506B7D" w:rsidRDefault="00506B7D" w:rsidP="00506B7D">
            <w:pPr>
              <w:tabs>
                <w:tab w:val="clear" w:pos="567"/>
                <w:tab w:val="clear" w:pos="1134"/>
                <w:tab w:val="clear" w:pos="1701"/>
                <w:tab w:val="clear" w:pos="2268"/>
                <w:tab w:val="clear" w:pos="2835"/>
              </w:tabs>
              <w:spacing w:before="80" w:after="20"/>
              <w:rPr>
                <w:b/>
                <w:sz w:val="20"/>
                <w:lang w:val="en-US" w:eastAsia="zh-CN"/>
              </w:rPr>
            </w:pPr>
            <w:r w:rsidRPr="00506B7D">
              <w:rPr>
                <w:b/>
                <w:sz w:val="20"/>
                <w:lang w:val="en-US" w:eastAsia="zh-CN"/>
              </w:rPr>
              <w:t>4. WTPF</w:t>
            </w: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7E9B2F47" w14:textId="77777777" w:rsidR="00506B7D" w:rsidRPr="00506B7D" w:rsidRDefault="00506B7D" w:rsidP="00506B7D">
            <w:pPr>
              <w:tabs>
                <w:tab w:val="clear" w:pos="567"/>
                <w:tab w:val="clear" w:pos="1134"/>
                <w:tab w:val="clear" w:pos="1701"/>
                <w:tab w:val="clear" w:pos="2268"/>
                <w:tab w:val="clear" w:pos="2835"/>
              </w:tabs>
              <w:spacing w:before="20" w:after="20"/>
              <w:jc w:val="center"/>
              <w:rPr>
                <w:bCs/>
                <w:sz w:val="20"/>
                <w:lang w:val="en-US"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2271A384" w14:textId="77777777" w:rsidR="00506B7D" w:rsidRPr="00506B7D" w:rsidRDefault="00506B7D" w:rsidP="00506B7D">
            <w:pPr>
              <w:tabs>
                <w:tab w:val="clear" w:pos="567"/>
                <w:tab w:val="clear" w:pos="1134"/>
                <w:tab w:val="clear" w:pos="1701"/>
                <w:tab w:val="clear" w:pos="2268"/>
                <w:tab w:val="clear" w:pos="2835"/>
              </w:tabs>
              <w:spacing w:before="20" w:after="20"/>
              <w:jc w:val="center"/>
              <w:rPr>
                <w:bCs/>
                <w:sz w:val="20"/>
                <w:lang w:val="en-US"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7C9AC801" w14:textId="77777777" w:rsidR="00506B7D" w:rsidRPr="00506B7D" w:rsidRDefault="00506B7D" w:rsidP="00506B7D">
            <w:pPr>
              <w:tabs>
                <w:tab w:val="clear" w:pos="567"/>
                <w:tab w:val="clear" w:pos="1134"/>
                <w:tab w:val="clear" w:pos="1701"/>
                <w:tab w:val="clear" w:pos="2268"/>
                <w:tab w:val="clear" w:pos="2835"/>
              </w:tabs>
              <w:spacing w:before="20" w:after="20"/>
              <w:jc w:val="center"/>
              <w:rPr>
                <w:bCs/>
                <w:sz w:val="20"/>
                <w:lang w:val="en-US"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58F7D263" w14:textId="77777777" w:rsidR="00506B7D" w:rsidRPr="00506B7D" w:rsidRDefault="00506B7D" w:rsidP="00506B7D">
            <w:pPr>
              <w:tabs>
                <w:tab w:val="clear" w:pos="567"/>
                <w:tab w:val="clear" w:pos="1134"/>
                <w:tab w:val="clear" w:pos="1701"/>
                <w:tab w:val="clear" w:pos="2268"/>
                <w:tab w:val="clear" w:pos="2835"/>
              </w:tabs>
              <w:spacing w:before="20" w:after="20"/>
              <w:jc w:val="center"/>
              <w:rPr>
                <w:bCs/>
                <w:sz w:val="20"/>
                <w:lang w:val="en-US"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364EFBE7" w14:textId="77777777" w:rsidR="00506B7D" w:rsidRPr="00506B7D" w:rsidRDefault="00506B7D" w:rsidP="00506B7D">
            <w:pPr>
              <w:tabs>
                <w:tab w:val="clear" w:pos="567"/>
                <w:tab w:val="clear" w:pos="1134"/>
                <w:tab w:val="clear" w:pos="1701"/>
                <w:tab w:val="clear" w:pos="2268"/>
                <w:tab w:val="clear" w:pos="2835"/>
              </w:tabs>
              <w:spacing w:before="20" w:after="20"/>
              <w:jc w:val="center"/>
              <w:rPr>
                <w:bCs/>
                <w:sz w:val="20"/>
                <w:lang w:val="en-US"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0F22A1E4" w14:textId="77777777" w:rsidR="00506B7D" w:rsidRPr="00506B7D" w:rsidRDefault="00506B7D" w:rsidP="00506B7D">
            <w:pPr>
              <w:tabs>
                <w:tab w:val="clear" w:pos="567"/>
                <w:tab w:val="clear" w:pos="1134"/>
                <w:tab w:val="clear" w:pos="1701"/>
                <w:tab w:val="clear" w:pos="2268"/>
                <w:tab w:val="clear" w:pos="2835"/>
              </w:tabs>
              <w:spacing w:before="20" w:after="20"/>
              <w:jc w:val="center"/>
              <w:rPr>
                <w:bCs/>
                <w:sz w:val="20"/>
                <w:lang w:val="en-US" w:eastAsia="zh-CN"/>
              </w:rPr>
            </w:pPr>
          </w:p>
        </w:tc>
        <w:tc>
          <w:tcPr>
            <w:tcW w:w="2835" w:type="dxa"/>
            <w:tcBorders>
              <w:top w:val="single" w:sz="4" w:space="0" w:color="auto"/>
              <w:left w:val="single" w:sz="4" w:space="0" w:color="auto"/>
              <w:bottom w:val="single" w:sz="4" w:space="0" w:color="auto"/>
              <w:right w:val="single" w:sz="4" w:space="0" w:color="auto"/>
            </w:tcBorders>
            <w:shd w:val="clear" w:color="auto" w:fill="9CC2E5"/>
          </w:tcPr>
          <w:p w14:paraId="3EA95A8E" w14:textId="77777777" w:rsidR="00506B7D" w:rsidRPr="00506B7D" w:rsidRDefault="00506B7D" w:rsidP="00506B7D">
            <w:pPr>
              <w:tabs>
                <w:tab w:val="clear" w:pos="567"/>
                <w:tab w:val="clear" w:pos="1134"/>
                <w:tab w:val="clear" w:pos="1701"/>
                <w:tab w:val="clear" w:pos="2268"/>
                <w:tab w:val="clear" w:pos="2835"/>
              </w:tabs>
              <w:spacing w:before="20" w:after="20"/>
              <w:rPr>
                <w:bCs/>
                <w:sz w:val="20"/>
                <w:lang w:val="en-US" w:eastAsia="zh-CN"/>
              </w:rPr>
            </w:pPr>
          </w:p>
        </w:tc>
      </w:tr>
      <w:tr w:rsidR="00506B7D" w:rsidRPr="00506B7D" w14:paraId="4A3F0706" w14:textId="77777777" w:rsidTr="003A28CE">
        <w:trPr>
          <w:cantSplit/>
        </w:trPr>
        <w:tc>
          <w:tcPr>
            <w:tcW w:w="3340" w:type="dxa"/>
            <w:tcBorders>
              <w:right w:val="single" w:sz="4" w:space="0" w:color="auto"/>
            </w:tcBorders>
            <w:shd w:val="clear" w:color="auto" w:fill="FFFF00"/>
          </w:tcPr>
          <w:p w14:paraId="67A7B035"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Interpretation</w:t>
            </w:r>
          </w:p>
        </w:tc>
        <w:tc>
          <w:tcPr>
            <w:tcW w:w="567" w:type="dxa"/>
            <w:shd w:val="clear" w:color="auto" w:fill="FFFF00"/>
          </w:tcPr>
          <w:p w14:paraId="271FD21A"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shd w:val="clear" w:color="auto" w:fill="FFFF00"/>
          </w:tcPr>
          <w:p w14:paraId="0ACBE8B2"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shd w:val="clear" w:color="auto" w:fill="FFFF00"/>
          </w:tcPr>
          <w:p w14:paraId="4BAA9F73"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FFFF00"/>
          </w:tcPr>
          <w:p w14:paraId="6BB3CDC0"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FFFF00"/>
          </w:tcPr>
          <w:p w14:paraId="6BE929D2"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right w:val="single" w:sz="4" w:space="0" w:color="auto"/>
            </w:tcBorders>
            <w:shd w:val="clear" w:color="auto" w:fill="FFFF00"/>
          </w:tcPr>
          <w:p w14:paraId="6AF64CDB"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2835" w:type="dxa"/>
            <w:tcBorders>
              <w:top w:val="single" w:sz="4" w:space="0" w:color="auto"/>
              <w:left w:val="single" w:sz="4" w:space="0" w:color="auto"/>
              <w:bottom w:val="single" w:sz="4" w:space="0" w:color="auto"/>
              <w:right w:val="single" w:sz="4" w:space="0" w:color="auto"/>
            </w:tcBorders>
            <w:shd w:val="clear" w:color="auto" w:fill="FFFF00"/>
          </w:tcPr>
          <w:p w14:paraId="05EF593C"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p>
        </w:tc>
      </w:tr>
      <w:tr w:rsidR="00506B7D" w:rsidRPr="00506B7D" w14:paraId="4BCD91A2" w14:textId="77777777" w:rsidTr="003A28CE">
        <w:trPr>
          <w:cantSplit/>
        </w:trPr>
        <w:tc>
          <w:tcPr>
            <w:tcW w:w="3340" w:type="dxa"/>
            <w:tcBorders>
              <w:top w:val="single" w:sz="4" w:space="0" w:color="auto"/>
              <w:left w:val="single" w:sz="4" w:space="0" w:color="auto"/>
              <w:bottom w:val="single" w:sz="4" w:space="0" w:color="auto"/>
              <w:right w:val="single" w:sz="4" w:space="0" w:color="auto"/>
            </w:tcBorders>
          </w:tcPr>
          <w:p w14:paraId="6EFD3BCE"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Letter of invitation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EC4ABF"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FC2D13"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59E168"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2932C4"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8D56D3"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248E3C0"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2835" w:type="dxa"/>
            <w:tcBorders>
              <w:top w:val="single" w:sz="4" w:space="0" w:color="auto"/>
              <w:left w:val="single" w:sz="4" w:space="0" w:color="auto"/>
              <w:bottom w:val="single" w:sz="4" w:space="0" w:color="auto"/>
              <w:right w:val="single" w:sz="4" w:space="0" w:color="auto"/>
            </w:tcBorders>
          </w:tcPr>
          <w:p w14:paraId="31560369"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p>
        </w:tc>
      </w:tr>
      <w:tr w:rsidR="00506B7D" w:rsidRPr="00506B7D" w14:paraId="2E5F8EFF" w14:textId="77777777" w:rsidTr="003A28CE">
        <w:trPr>
          <w:cantSplit/>
        </w:trPr>
        <w:tc>
          <w:tcPr>
            <w:tcW w:w="3340" w:type="dxa"/>
            <w:tcBorders>
              <w:top w:val="single" w:sz="4" w:space="0" w:color="auto"/>
              <w:left w:val="single" w:sz="4" w:space="0" w:color="auto"/>
              <w:bottom w:val="single" w:sz="4" w:space="0" w:color="auto"/>
              <w:right w:val="single" w:sz="4" w:space="0" w:color="auto"/>
            </w:tcBorders>
          </w:tcPr>
          <w:p w14:paraId="2858E06D"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Reports/contributions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A670A3"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3C2283"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04DAD4"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4BA552"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121E5E"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23E56C"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2835" w:type="dxa"/>
            <w:tcBorders>
              <w:top w:val="single" w:sz="4" w:space="0" w:color="auto"/>
              <w:left w:val="single" w:sz="4" w:space="0" w:color="auto"/>
              <w:bottom w:val="single" w:sz="4" w:space="0" w:color="auto"/>
              <w:right w:val="single" w:sz="4" w:space="0" w:color="auto"/>
            </w:tcBorders>
          </w:tcPr>
          <w:p w14:paraId="162541F2"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p>
        </w:tc>
      </w:tr>
      <w:tr w:rsidR="00506B7D" w:rsidRPr="00506B7D" w14:paraId="73007EA4" w14:textId="77777777" w:rsidTr="003A28CE">
        <w:trPr>
          <w:cantSplit/>
        </w:trPr>
        <w:tc>
          <w:tcPr>
            <w:tcW w:w="3340" w:type="dxa"/>
            <w:tcBorders>
              <w:top w:val="single" w:sz="4" w:space="0" w:color="auto"/>
              <w:left w:val="single" w:sz="4" w:space="0" w:color="auto"/>
              <w:bottom w:val="single" w:sz="4" w:space="0" w:color="auto"/>
              <w:right w:val="single" w:sz="4" w:space="0" w:color="auto"/>
            </w:tcBorders>
          </w:tcPr>
          <w:p w14:paraId="22FD9B50"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lastRenderedPageBreak/>
              <w:t>Working/temporary/limited documents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63C1B42"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EEB2F3"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2541DC6"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06F464"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DA9AC4"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6FFD0A"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2835" w:type="dxa"/>
            <w:tcBorders>
              <w:top w:val="single" w:sz="4" w:space="0" w:color="auto"/>
              <w:left w:val="single" w:sz="4" w:space="0" w:color="auto"/>
              <w:bottom w:val="single" w:sz="4" w:space="0" w:color="auto"/>
              <w:right w:val="single" w:sz="4" w:space="0" w:color="auto"/>
            </w:tcBorders>
          </w:tcPr>
          <w:p w14:paraId="194B2614"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 xml:space="preserve">DL: English only </w:t>
            </w:r>
            <w:r w:rsidRPr="00506B7D">
              <w:rPr>
                <w:sz w:val="20"/>
                <w:lang w:val="en-US" w:eastAsia="zh-CN"/>
              </w:rPr>
              <w:br/>
              <w:t>DT: depends on content</w:t>
            </w:r>
          </w:p>
        </w:tc>
      </w:tr>
      <w:tr w:rsidR="00506B7D" w:rsidRPr="00506B7D" w14:paraId="2BA1BE24" w14:textId="77777777" w:rsidTr="003A28CE">
        <w:trPr>
          <w:cantSplit/>
        </w:trPr>
        <w:tc>
          <w:tcPr>
            <w:tcW w:w="3340" w:type="dxa"/>
            <w:tcBorders>
              <w:top w:val="single" w:sz="4" w:space="0" w:color="auto"/>
              <w:left w:val="single" w:sz="4" w:space="0" w:color="auto"/>
              <w:bottom w:val="single" w:sz="4" w:space="0" w:color="auto"/>
              <w:right w:val="single" w:sz="4" w:space="0" w:color="auto"/>
            </w:tcBorders>
          </w:tcPr>
          <w:p w14:paraId="75074E50"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Administrative documents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545344"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0B2974"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420123"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3265D1"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78F56B"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F6BD254"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2835" w:type="dxa"/>
            <w:tcBorders>
              <w:top w:val="single" w:sz="4" w:space="0" w:color="auto"/>
              <w:left w:val="single" w:sz="4" w:space="0" w:color="auto"/>
              <w:bottom w:val="single" w:sz="4" w:space="0" w:color="auto"/>
              <w:right w:val="single" w:sz="4" w:space="0" w:color="auto"/>
            </w:tcBorders>
          </w:tcPr>
          <w:p w14:paraId="0670ACCC"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p>
        </w:tc>
      </w:tr>
      <w:tr w:rsidR="00506B7D" w:rsidRPr="00506B7D" w14:paraId="7892ED33" w14:textId="77777777" w:rsidTr="003A28CE">
        <w:trPr>
          <w:cantSplit/>
        </w:trPr>
        <w:tc>
          <w:tcPr>
            <w:tcW w:w="3340" w:type="dxa"/>
            <w:tcBorders>
              <w:top w:val="single" w:sz="4" w:space="0" w:color="auto"/>
              <w:left w:val="single" w:sz="4" w:space="0" w:color="auto"/>
              <w:bottom w:val="single" w:sz="4" w:space="0" w:color="auto"/>
              <w:right w:val="single" w:sz="4" w:space="0" w:color="auto"/>
            </w:tcBorders>
          </w:tcPr>
          <w:p w14:paraId="77082F1C"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Information documents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0442AE"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7ECA48"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22E10F"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20B911"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6898FE"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C21D9E"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2835" w:type="dxa"/>
            <w:tcBorders>
              <w:top w:val="single" w:sz="4" w:space="0" w:color="auto"/>
              <w:left w:val="single" w:sz="4" w:space="0" w:color="auto"/>
              <w:bottom w:val="single" w:sz="4" w:space="0" w:color="auto"/>
              <w:right w:val="single" w:sz="4" w:space="0" w:color="auto"/>
            </w:tcBorders>
          </w:tcPr>
          <w:p w14:paraId="38F70BF8"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p>
        </w:tc>
      </w:tr>
      <w:tr w:rsidR="00506B7D" w:rsidRPr="00506B7D" w14:paraId="5DE5B6E4" w14:textId="77777777" w:rsidTr="003A28CE">
        <w:trPr>
          <w:cantSplit/>
        </w:trPr>
        <w:tc>
          <w:tcPr>
            <w:tcW w:w="3340" w:type="dxa"/>
            <w:tcBorders>
              <w:top w:val="single" w:sz="4" w:space="0" w:color="auto"/>
              <w:left w:val="single" w:sz="4" w:space="0" w:color="auto"/>
              <w:bottom w:val="single" w:sz="4" w:space="0" w:color="auto"/>
              <w:right w:val="single" w:sz="4" w:space="0" w:color="auto"/>
            </w:tcBorders>
          </w:tcPr>
          <w:p w14:paraId="37A2C200"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Presentations/slides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F9593B"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DE12777"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1B3E3F5"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3D2538"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C98885"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87327A"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2835" w:type="dxa"/>
            <w:tcBorders>
              <w:top w:val="single" w:sz="4" w:space="0" w:color="auto"/>
              <w:left w:val="single" w:sz="4" w:space="0" w:color="auto"/>
              <w:bottom w:val="single" w:sz="4" w:space="0" w:color="auto"/>
              <w:right w:val="single" w:sz="4" w:space="0" w:color="auto"/>
            </w:tcBorders>
          </w:tcPr>
          <w:p w14:paraId="28A85C32"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p>
        </w:tc>
      </w:tr>
      <w:tr w:rsidR="00506B7D" w:rsidRPr="00506B7D" w14:paraId="19ABF641" w14:textId="77777777" w:rsidTr="003A28CE">
        <w:trPr>
          <w:cantSplit/>
        </w:trPr>
        <w:tc>
          <w:tcPr>
            <w:tcW w:w="3340" w:type="dxa"/>
            <w:tcBorders>
              <w:top w:val="single" w:sz="4" w:space="0" w:color="auto"/>
              <w:left w:val="single" w:sz="4" w:space="0" w:color="auto"/>
              <w:bottom w:val="single" w:sz="4" w:space="0" w:color="auto"/>
              <w:right w:val="single" w:sz="4" w:space="0" w:color="auto"/>
            </w:tcBorders>
          </w:tcPr>
          <w:p w14:paraId="50A622AB"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List of participants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8CCBCC"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4730424"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7280F1"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C9694F"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D9A151"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0E5AF2"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2835" w:type="dxa"/>
            <w:tcBorders>
              <w:top w:val="single" w:sz="4" w:space="0" w:color="auto"/>
              <w:left w:val="single" w:sz="4" w:space="0" w:color="auto"/>
              <w:bottom w:val="single" w:sz="4" w:space="0" w:color="auto"/>
              <w:right w:val="single" w:sz="4" w:space="0" w:color="auto"/>
            </w:tcBorders>
          </w:tcPr>
          <w:p w14:paraId="74C3E16D"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p>
        </w:tc>
      </w:tr>
      <w:tr w:rsidR="00506B7D" w:rsidRPr="00506B7D" w14:paraId="75E8629E" w14:textId="77777777" w:rsidTr="003A28CE">
        <w:trPr>
          <w:cantSplit/>
        </w:trPr>
        <w:tc>
          <w:tcPr>
            <w:tcW w:w="3340" w:type="dxa"/>
            <w:tcBorders>
              <w:top w:val="single" w:sz="4" w:space="0" w:color="auto"/>
              <w:left w:val="single" w:sz="4" w:space="0" w:color="auto"/>
              <w:bottom w:val="single" w:sz="4" w:space="0" w:color="auto"/>
              <w:right w:val="single" w:sz="4" w:space="0" w:color="auto"/>
            </w:tcBorders>
          </w:tcPr>
          <w:p w14:paraId="7512E591" w14:textId="0136202C" w:rsidR="00506B7D" w:rsidRPr="00506B7D" w:rsidRDefault="00506B7D" w:rsidP="00506B7D">
            <w:pPr>
              <w:tabs>
                <w:tab w:val="clear" w:pos="1134"/>
                <w:tab w:val="clear" w:pos="1701"/>
                <w:tab w:val="clear" w:pos="2268"/>
                <w:tab w:val="clear" w:pos="2835"/>
              </w:tabs>
              <w:spacing w:before="20" w:after="20"/>
              <w:rPr>
                <w:sz w:val="20"/>
                <w:lang w:val="en-US" w:eastAsia="zh-CN"/>
              </w:rPr>
            </w:pPr>
            <w:r w:rsidRPr="00506B7D">
              <w:rPr>
                <w:sz w:val="20"/>
                <w:lang w:val="en-US" w:eastAsia="en-GB"/>
              </w:rPr>
              <w:t>Webpage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FDD03A"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en-GB"/>
              </w:rPr>
            </w:pPr>
            <w:r w:rsidRPr="00506B7D">
              <w:rPr>
                <w:sz w:val="20"/>
                <w:lang w:val="en-US" w:eastAsia="en-GB"/>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2A3848"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en-GB"/>
              </w:rPr>
            </w:pPr>
            <w:r w:rsidRPr="00506B7D">
              <w:rPr>
                <w:sz w:val="20"/>
                <w:lang w:val="en-US" w:eastAsia="en-GB"/>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BDFBB1"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en-GB"/>
              </w:rPr>
            </w:pPr>
            <w:r w:rsidRPr="00506B7D">
              <w:rPr>
                <w:sz w:val="20"/>
                <w:lang w:val="en-US" w:eastAsia="en-GB"/>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6DB7D3"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en-GB"/>
              </w:rPr>
            </w:pPr>
            <w:r w:rsidRPr="00506B7D">
              <w:rPr>
                <w:sz w:val="20"/>
                <w:lang w:val="en-US" w:eastAsia="en-GB"/>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3203AC"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en-GB"/>
              </w:rPr>
            </w:pPr>
            <w:r w:rsidRPr="00506B7D">
              <w:rPr>
                <w:sz w:val="20"/>
                <w:lang w:val="en-US" w:eastAsia="en-GB"/>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C3DE97"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en-GB"/>
              </w:rPr>
            </w:pPr>
            <w:r w:rsidRPr="00506B7D">
              <w:rPr>
                <w:sz w:val="20"/>
                <w:lang w:val="en-US" w:eastAsia="en-GB"/>
              </w:rPr>
              <w:t>[x]</w:t>
            </w:r>
          </w:p>
        </w:tc>
        <w:tc>
          <w:tcPr>
            <w:tcW w:w="2835" w:type="dxa"/>
            <w:tcBorders>
              <w:top w:val="single" w:sz="4" w:space="0" w:color="auto"/>
              <w:left w:val="single" w:sz="4" w:space="0" w:color="auto"/>
              <w:bottom w:val="single" w:sz="4" w:space="0" w:color="auto"/>
              <w:right w:val="single" w:sz="4" w:space="0" w:color="auto"/>
            </w:tcBorders>
          </w:tcPr>
          <w:p w14:paraId="673EF921"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Normally all pages are translated in six languages – a few pages/parts may remain in English only (ex. Registration form; last minute temporary announcements, news corner)</w:t>
            </w:r>
          </w:p>
        </w:tc>
      </w:tr>
      <w:tr w:rsidR="00506B7D" w:rsidRPr="00506B7D" w14:paraId="120A5777" w14:textId="77777777" w:rsidTr="003A28CE">
        <w:trPr>
          <w:cantSplit/>
        </w:trPr>
        <w:tc>
          <w:tcPr>
            <w:tcW w:w="3340" w:type="dxa"/>
            <w:tcBorders>
              <w:top w:val="single" w:sz="4" w:space="0" w:color="auto"/>
              <w:left w:val="single" w:sz="4" w:space="0" w:color="auto"/>
              <w:bottom w:val="single" w:sz="4" w:space="0" w:color="auto"/>
              <w:right w:val="single" w:sz="4" w:space="0" w:color="auto"/>
            </w:tcBorders>
            <w:shd w:val="clear" w:color="auto" w:fill="9CC2E5"/>
          </w:tcPr>
          <w:p w14:paraId="6F1C3C5C" w14:textId="77777777" w:rsidR="00506B7D" w:rsidRPr="00506B7D" w:rsidRDefault="00506B7D" w:rsidP="00506B7D">
            <w:pPr>
              <w:tabs>
                <w:tab w:val="clear" w:pos="567"/>
                <w:tab w:val="clear" w:pos="1134"/>
                <w:tab w:val="clear" w:pos="1701"/>
                <w:tab w:val="clear" w:pos="2268"/>
                <w:tab w:val="clear" w:pos="2835"/>
              </w:tabs>
              <w:spacing w:before="80" w:after="20"/>
              <w:rPr>
                <w:b/>
                <w:sz w:val="20"/>
                <w:lang w:val="en-US" w:eastAsia="zh-CN"/>
              </w:rPr>
            </w:pPr>
            <w:r w:rsidRPr="00506B7D">
              <w:rPr>
                <w:b/>
                <w:sz w:val="20"/>
                <w:lang w:val="en-US" w:eastAsia="zh-CN"/>
              </w:rPr>
              <w:t>5. Membership administrative documents</w:t>
            </w: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29448418"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448C4B22"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552B3CF4"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76CE422A"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61CD4A2E"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1BA3A98B"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2835" w:type="dxa"/>
            <w:tcBorders>
              <w:top w:val="single" w:sz="4" w:space="0" w:color="auto"/>
              <w:left w:val="single" w:sz="4" w:space="0" w:color="auto"/>
              <w:bottom w:val="single" w:sz="4" w:space="0" w:color="auto"/>
              <w:right w:val="single" w:sz="4" w:space="0" w:color="auto"/>
            </w:tcBorders>
            <w:shd w:val="clear" w:color="auto" w:fill="9CC2E5"/>
          </w:tcPr>
          <w:p w14:paraId="70AC035F"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p>
        </w:tc>
      </w:tr>
      <w:tr w:rsidR="00506B7D" w:rsidRPr="00506B7D" w14:paraId="59489278" w14:textId="77777777" w:rsidTr="003A28CE">
        <w:trPr>
          <w:cantSplit/>
        </w:trPr>
        <w:tc>
          <w:tcPr>
            <w:tcW w:w="3340" w:type="dxa"/>
            <w:tcBorders>
              <w:top w:val="single" w:sz="4" w:space="0" w:color="auto"/>
              <w:left w:val="single" w:sz="4" w:space="0" w:color="auto"/>
              <w:bottom w:val="single" w:sz="4" w:space="0" w:color="auto"/>
              <w:right w:val="single" w:sz="4" w:space="0" w:color="auto"/>
            </w:tcBorders>
          </w:tcPr>
          <w:p w14:paraId="31CA1EC3"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Circular letters</w:t>
            </w:r>
          </w:p>
        </w:tc>
        <w:tc>
          <w:tcPr>
            <w:tcW w:w="567" w:type="dxa"/>
            <w:tcBorders>
              <w:top w:val="single" w:sz="4" w:space="0" w:color="auto"/>
              <w:left w:val="single" w:sz="4" w:space="0" w:color="auto"/>
              <w:bottom w:val="single" w:sz="4" w:space="0" w:color="auto"/>
              <w:right w:val="single" w:sz="4" w:space="0" w:color="auto"/>
            </w:tcBorders>
          </w:tcPr>
          <w:p w14:paraId="320AF0F6"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tcPr>
          <w:p w14:paraId="68CAEA34"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tcPr>
          <w:p w14:paraId="4B87A8C1"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tcPr>
          <w:p w14:paraId="2E61C21D"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tcPr>
          <w:p w14:paraId="7760AFBE"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tcPr>
          <w:p w14:paraId="53430ABA"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2835" w:type="dxa"/>
            <w:tcBorders>
              <w:top w:val="single" w:sz="4" w:space="0" w:color="auto"/>
              <w:left w:val="single" w:sz="4" w:space="0" w:color="auto"/>
              <w:bottom w:val="single" w:sz="4" w:space="0" w:color="auto"/>
              <w:right w:val="single" w:sz="4" w:space="0" w:color="auto"/>
            </w:tcBorders>
          </w:tcPr>
          <w:p w14:paraId="4DFF6167"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p>
        </w:tc>
      </w:tr>
      <w:tr w:rsidR="00506B7D" w:rsidRPr="00506B7D" w14:paraId="53884465" w14:textId="77777777" w:rsidTr="003A28CE">
        <w:trPr>
          <w:cantSplit/>
        </w:trPr>
        <w:tc>
          <w:tcPr>
            <w:tcW w:w="3340" w:type="dxa"/>
            <w:tcBorders>
              <w:top w:val="single" w:sz="4" w:space="0" w:color="auto"/>
              <w:left w:val="single" w:sz="4" w:space="0" w:color="auto"/>
              <w:bottom w:val="single" w:sz="4" w:space="0" w:color="auto"/>
              <w:right w:val="single" w:sz="4" w:space="0" w:color="auto"/>
            </w:tcBorders>
          </w:tcPr>
          <w:p w14:paraId="5027EE91"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Multi-destination letters</w:t>
            </w:r>
          </w:p>
        </w:tc>
        <w:tc>
          <w:tcPr>
            <w:tcW w:w="567" w:type="dxa"/>
            <w:tcBorders>
              <w:top w:val="single" w:sz="4" w:space="0" w:color="auto"/>
              <w:left w:val="single" w:sz="4" w:space="0" w:color="auto"/>
              <w:bottom w:val="single" w:sz="4" w:space="0" w:color="auto"/>
              <w:right w:val="single" w:sz="4" w:space="0" w:color="auto"/>
            </w:tcBorders>
          </w:tcPr>
          <w:p w14:paraId="26F81CE0"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tcPr>
          <w:p w14:paraId="17787BF1"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tcPr>
          <w:p w14:paraId="043799BB"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tcPr>
          <w:p w14:paraId="641151DB"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tcPr>
          <w:p w14:paraId="077E1DDF"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tcPr>
          <w:p w14:paraId="0C4CA94A"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2835" w:type="dxa"/>
            <w:tcBorders>
              <w:top w:val="single" w:sz="4" w:space="0" w:color="auto"/>
              <w:left w:val="single" w:sz="4" w:space="0" w:color="auto"/>
              <w:bottom w:val="single" w:sz="4" w:space="0" w:color="auto"/>
              <w:right w:val="single" w:sz="4" w:space="0" w:color="auto"/>
            </w:tcBorders>
          </w:tcPr>
          <w:p w14:paraId="740734FA"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Depends on content</w:t>
            </w:r>
          </w:p>
        </w:tc>
      </w:tr>
      <w:tr w:rsidR="00506B7D" w:rsidRPr="00506B7D" w14:paraId="3C9204D4" w14:textId="77777777" w:rsidTr="003A28CE">
        <w:trPr>
          <w:cantSplit/>
        </w:trPr>
        <w:tc>
          <w:tcPr>
            <w:tcW w:w="3340" w:type="dxa"/>
            <w:tcBorders>
              <w:top w:val="single" w:sz="4" w:space="0" w:color="auto"/>
              <w:left w:val="single" w:sz="4" w:space="0" w:color="auto"/>
              <w:bottom w:val="single" w:sz="4" w:space="0" w:color="auto"/>
              <w:right w:val="single" w:sz="4" w:space="0" w:color="auto"/>
            </w:tcBorders>
            <w:shd w:val="clear" w:color="auto" w:fill="9CC2E5"/>
          </w:tcPr>
          <w:p w14:paraId="2DB4ADFC" w14:textId="77777777" w:rsidR="00506B7D" w:rsidRPr="00506B7D" w:rsidRDefault="00506B7D" w:rsidP="00506B7D">
            <w:pPr>
              <w:tabs>
                <w:tab w:val="clear" w:pos="567"/>
                <w:tab w:val="clear" w:pos="1134"/>
                <w:tab w:val="clear" w:pos="1701"/>
                <w:tab w:val="clear" w:pos="2268"/>
                <w:tab w:val="clear" w:pos="2835"/>
              </w:tabs>
              <w:spacing w:before="80" w:after="20"/>
              <w:rPr>
                <w:b/>
                <w:sz w:val="20"/>
                <w:lang w:val="en-US" w:eastAsia="zh-CN"/>
              </w:rPr>
            </w:pPr>
            <w:r w:rsidRPr="00506B7D">
              <w:rPr>
                <w:b/>
                <w:sz w:val="20"/>
                <w:lang w:val="en-US" w:eastAsia="zh-CN"/>
              </w:rPr>
              <w:t>6. Publications</w:t>
            </w: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0783677B"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57257F5F"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5494475D"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57828B2F"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46226018"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2FCD4047"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2835" w:type="dxa"/>
            <w:tcBorders>
              <w:top w:val="single" w:sz="4" w:space="0" w:color="auto"/>
              <w:left w:val="single" w:sz="4" w:space="0" w:color="auto"/>
              <w:bottom w:val="single" w:sz="4" w:space="0" w:color="auto"/>
              <w:right w:val="single" w:sz="4" w:space="0" w:color="auto"/>
            </w:tcBorders>
            <w:shd w:val="clear" w:color="auto" w:fill="9CC2E5"/>
          </w:tcPr>
          <w:p w14:paraId="7027A92D"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p>
        </w:tc>
      </w:tr>
      <w:tr w:rsidR="00506B7D" w:rsidRPr="00506B7D" w14:paraId="0F221650" w14:textId="77777777" w:rsidTr="003A28CE">
        <w:trPr>
          <w:cantSplit/>
        </w:trPr>
        <w:tc>
          <w:tcPr>
            <w:tcW w:w="3340" w:type="dxa"/>
            <w:tcBorders>
              <w:top w:val="single" w:sz="4" w:space="0" w:color="auto"/>
              <w:left w:val="single" w:sz="4" w:space="0" w:color="auto"/>
              <w:bottom w:val="single" w:sz="4" w:space="0" w:color="auto"/>
              <w:right w:val="single" w:sz="4" w:space="0" w:color="auto"/>
            </w:tcBorders>
          </w:tcPr>
          <w:p w14:paraId="48D01EFE"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Final Acts of PPs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41D847"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0130C1C"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5C472CD"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74FA23"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EACFE7C"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DABB8DC"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2835" w:type="dxa"/>
            <w:tcBorders>
              <w:top w:val="single" w:sz="4" w:space="0" w:color="auto"/>
              <w:left w:val="single" w:sz="4" w:space="0" w:color="auto"/>
              <w:bottom w:val="single" w:sz="4" w:space="0" w:color="auto"/>
              <w:right w:val="single" w:sz="4" w:space="0" w:color="auto"/>
            </w:tcBorders>
          </w:tcPr>
          <w:p w14:paraId="0FDF9349"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Printed version available upon request</w:t>
            </w:r>
          </w:p>
        </w:tc>
      </w:tr>
      <w:tr w:rsidR="00506B7D" w:rsidRPr="00506B7D" w14:paraId="6E1FB6F9" w14:textId="77777777" w:rsidTr="003A28CE">
        <w:trPr>
          <w:cantSplit/>
        </w:trPr>
        <w:tc>
          <w:tcPr>
            <w:tcW w:w="3340" w:type="dxa"/>
            <w:tcBorders>
              <w:top w:val="single" w:sz="4" w:space="0" w:color="auto"/>
              <w:left w:val="single" w:sz="4" w:space="0" w:color="auto"/>
              <w:bottom w:val="single" w:sz="4" w:space="0" w:color="auto"/>
              <w:right w:val="single" w:sz="4" w:space="0" w:color="auto"/>
            </w:tcBorders>
          </w:tcPr>
          <w:p w14:paraId="29BEB6C8"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Basic texts of the Union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76E795"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9EF933"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DCAEA99"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96DDF3"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CDA278"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5DEC4B7"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2835" w:type="dxa"/>
            <w:tcBorders>
              <w:top w:val="single" w:sz="4" w:space="0" w:color="auto"/>
              <w:left w:val="single" w:sz="4" w:space="0" w:color="auto"/>
              <w:bottom w:val="single" w:sz="4" w:space="0" w:color="auto"/>
              <w:right w:val="single" w:sz="4" w:space="0" w:color="auto"/>
            </w:tcBorders>
          </w:tcPr>
          <w:p w14:paraId="3E2D6245"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Printed version available upon request</w:t>
            </w:r>
          </w:p>
        </w:tc>
      </w:tr>
      <w:tr w:rsidR="00506B7D" w:rsidRPr="00506B7D" w14:paraId="2F409D9C" w14:textId="77777777" w:rsidTr="003A28CE">
        <w:trPr>
          <w:cantSplit/>
        </w:trPr>
        <w:tc>
          <w:tcPr>
            <w:tcW w:w="3340" w:type="dxa"/>
            <w:tcBorders>
              <w:top w:val="single" w:sz="4" w:space="0" w:color="auto"/>
              <w:left w:val="single" w:sz="4" w:space="0" w:color="auto"/>
              <w:bottom w:val="single" w:sz="4" w:space="0" w:color="auto"/>
              <w:right w:val="single" w:sz="4" w:space="0" w:color="auto"/>
            </w:tcBorders>
          </w:tcPr>
          <w:p w14:paraId="51BB5A5A"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Resolutions &amp; Decisions of the Council</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861E1E"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3E1C33"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CC85F5"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3BA8AD"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C2C6D1"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51FBB8"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2835" w:type="dxa"/>
            <w:tcBorders>
              <w:top w:val="single" w:sz="4" w:space="0" w:color="auto"/>
              <w:left w:val="single" w:sz="4" w:space="0" w:color="auto"/>
              <w:bottom w:val="single" w:sz="4" w:space="0" w:color="auto"/>
              <w:right w:val="single" w:sz="4" w:space="0" w:color="auto"/>
            </w:tcBorders>
          </w:tcPr>
          <w:p w14:paraId="0B3299BD"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Printed version available upon request</w:t>
            </w:r>
          </w:p>
        </w:tc>
      </w:tr>
      <w:tr w:rsidR="00506B7D" w:rsidRPr="00506B7D" w14:paraId="0BDD3875" w14:textId="77777777" w:rsidTr="003A28CE">
        <w:trPr>
          <w:cantSplit/>
        </w:trPr>
        <w:tc>
          <w:tcPr>
            <w:tcW w:w="3340" w:type="dxa"/>
            <w:tcBorders>
              <w:top w:val="single" w:sz="4" w:space="0" w:color="auto"/>
              <w:left w:val="single" w:sz="4" w:space="0" w:color="auto"/>
              <w:bottom w:val="single" w:sz="4" w:space="0" w:color="auto"/>
              <w:right w:val="single" w:sz="4" w:space="0" w:color="auto"/>
            </w:tcBorders>
          </w:tcPr>
          <w:p w14:paraId="5CEB3B1E"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Membership brochures</w:t>
            </w:r>
          </w:p>
        </w:tc>
        <w:tc>
          <w:tcPr>
            <w:tcW w:w="567" w:type="dxa"/>
            <w:tcBorders>
              <w:top w:val="single" w:sz="4" w:space="0" w:color="auto"/>
              <w:left w:val="single" w:sz="4" w:space="0" w:color="auto"/>
              <w:bottom w:val="single" w:sz="4" w:space="0" w:color="auto"/>
              <w:right w:val="single" w:sz="4" w:space="0" w:color="auto"/>
            </w:tcBorders>
          </w:tcPr>
          <w:p w14:paraId="4747D8BF"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tcPr>
          <w:p w14:paraId="2A52F1FA"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tcPr>
          <w:p w14:paraId="4B19CE73"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tcPr>
          <w:p w14:paraId="3811E852"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tcPr>
          <w:p w14:paraId="220A63C3"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tcPr>
          <w:p w14:paraId="03A1FEBE"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2835" w:type="dxa"/>
            <w:tcBorders>
              <w:top w:val="single" w:sz="4" w:space="0" w:color="auto"/>
              <w:left w:val="single" w:sz="4" w:space="0" w:color="auto"/>
              <w:bottom w:val="single" w:sz="4" w:space="0" w:color="auto"/>
              <w:right w:val="single" w:sz="4" w:space="0" w:color="auto"/>
            </w:tcBorders>
          </w:tcPr>
          <w:p w14:paraId="78B67CC3"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p>
        </w:tc>
      </w:tr>
      <w:tr w:rsidR="00506B7D" w:rsidRPr="00506B7D" w14:paraId="1CFF48FA" w14:textId="77777777" w:rsidTr="003A28CE">
        <w:trPr>
          <w:cantSplit/>
        </w:trPr>
        <w:tc>
          <w:tcPr>
            <w:tcW w:w="3340" w:type="dxa"/>
            <w:tcBorders>
              <w:top w:val="single" w:sz="4" w:space="0" w:color="auto"/>
              <w:left w:val="single" w:sz="4" w:space="0" w:color="auto"/>
              <w:bottom w:val="single" w:sz="4" w:space="0" w:color="auto"/>
              <w:right w:val="single" w:sz="4" w:space="0" w:color="auto"/>
            </w:tcBorders>
          </w:tcPr>
          <w:p w14:paraId="40CB9E78"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Global Directory</w:t>
            </w:r>
          </w:p>
        </w:tc>
        <w:tc>
          <w:tcPr>
            <w:tcW w:w="567" w:type="dxa"/>
            <w:tcBorders>
              <w:top w:val="single" w:sz="4" w:space="0" w:color="auto"/>
              <w:left w:val="single" w:sz="4" w:space="0" w:color="auto"/>
              <w:bottom w:val="single" w:sz="4" w:space="0" w:color="auto"/>
              <w:right w:val="single" w:sz="4" w:space="0" w:color="auto"/>
            </w:tcBorders>
          </w:tcPr>
          <w:p w14:paraId="5E8B43C0"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tcPr>
          <w:p w14:paraId="1FB2F4A5"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top w:val="single" w:sz="4" w:space="0" w:color="auto"/>
              <w:left w:val="single" w:sz="4" w:space="0" w:color="auto"/>
              <w:bottom w:val="single" w:sz="4" w:space="0" w:color="auto"/>
              <w:right w:val="single" w:sz="4" w:space="0" w:color="auto"/>
            </w:tcBorders>
          </w:tcPr>
          <w:p w14:paraId="2F6013E4"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top w:val="single" w:sz="4" w:space="0" w:color="auto"/>
              <w:left w:val="single" w:sz="4" w:space="0" w:color="auto"/>
              <w:bottom w:val="single" w:sz="4" w:space="0" w:color="auto"/>
              <w:right w:val="single" w:sz="4" w:space="0" w:color="auto"/>
            </w:tcBorders>
          </w:tcPr>
          <w:p w14:paraId="13E7E347"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top w:val="single" w:sz="4" w:space="0" w:color="auto"/>
              <w:left w:val="single" w:sz="4" w:space="0" w:color="auto"/>
              <w:bottom w:val="single" w:sz="4" w:space="0" w:color="auto"/>
              <w:right w:val="single" w:sz="4" w:space="0" w:color="auto"/>
            </w:tcBorders>
          </w:tcPr>
          <w:p w14:paraId="4206DF47"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top w:val="single" w:sz="4" w:space="0" w:color="auto"/>
              <w:left w:val="single" w:sz="4" w:space="0" w:color="auto"/>
              <w:bottom w:val="single" w:sz="4" w:space="0" w:color="auto"/>
              <w:right w:val="single" w:sz="4" w:space="0" w:color="auto"/>
            </w:tcBorders>
          </w:tcPr>
          <w:p w14:paraId="1CB08162"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2835" w:type="dxa"/>
            <w:tcBorders>
              <w:top w:val="single" w:sz="4" w:space="0" w:color="auto"/>
              <w:left w:val="single" w:sz="4" w:space="0" w:color="auto"/>
              <w:bottom w:val="single" w:sz="4" w:space="0" w:color="auto"/>
              <w:right w:val="single" w:sz="4" w:space="0" w:color="auto"/>
            </w:tcBorders>
          </w:tcPr>
          <w:p w14:paraId="3A60573B"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p>
        </w:tc>
      </w:tr>
      <w:tr w:rsidR="00506B7D" w:rsidRPr="00506B7D" w14:paraId="4278CA12" w14:textId="77777777" w:rsidTr="003A28CE">
        <w:trPr>
          <w:cantSplit/>
        </w:trPr>
        <w:tc>
          <w:tcPr>
            <w:tcW w:w="3340" w:type="dxa"/>
            <w:tcBorders>
              <w:top w:val="single" w:sz="4" w:space="0" w:color="auto"/>
              <w:left w:val="single" w:sz="4" w:space="0" w:color="auto"/>
              <w:bottom w:val="single" w:sz="4" w:space="0" w:color="auto"/>
              <w:right w:val="single" w:sz="4" w:space="0" w:color="auto"/>
            </w:tcBorders>
          </w:tcPr>
          <w:p w14:paraId="089F70CC"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Corporate strategy-related publications, e.g.:</w:t>
            </w:r>
            <w:r w:rsidRPr="00506B7D">
              <w:rPr>
                <w:sz w:val="20"/>
                <w:lang w:val="en-US" w:eastAsia="zh-CN"/>
              </w:rPr>
              <w:br/>
              <w:t>- Cybersecurity</w:t>
            </w:r>
          </w:p>
          <w:p w14:paraId="67B6EAA5"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 ITU Annual Report</w:t>
            </w:r>
          </w:p>
        </w:tc>
        <w:tc>
          <w:tcPr>
            <w:tcW w:w="567" w:type="dxa"/>
            <w:tcBorders>
              <w:top w:val="single" w:sz="4" w:space="0" w:color="auto"/>
              <w:left w:val="single" w:sz="4" w:space="0" w:color="auto"/>
              <w:bottom w:val="single" w:sz="4" w:space="0" w:color="auto"/>
              <w:right w:val="single" w:sz="4" w:space="0" w:color="auto"/>
            </w:tcBorders>
          </w:tcPr>
          <w:p w14:paraId="6F54A00B"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br/>
            </w:r>
            <w:r w:rsidRPr="00506B7D">
              <w:rPr>
                <w:sz w:val="20"/>
                <w:lang w:val="en-US" w:eastAsia="zh-CN"/>
              </w:rPr>
              <w:br/>
              <w:t>x</w:t>
            </w:r>
          </w:p>
          <w:p w14:paraId="1C8CB99D"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tcPr>
          <w:p w14:paraId="5DB97A00"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br/>
            </w:r>
            <w:r w:rsidRPr="00506B7D">
              <w:rPr>
                <w:sz w:val="20"/>
                <w:lang w:val="en-US" w:eastAsia="zh-CN"/>
              </w:rPr>
              <w:br/>
              <w:t>x</w:t>
            </w:r>
          </w:p>
          <w:p w14:paraId="2F8A3428"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tcPr>
          <w:p w14:paraId="63FFBA6C"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br/>
            </w:r>
            <w:r w:rsidRPr="00506B7D">
              <w:rPr>
                <w:sz w:val="20"/>
                <w:lang w:val="en-US" w:eastAsia="zh-CN"/>
              </w:rPr>
              <w:br/>
              <w:t>x</w:t>
            </w:r>
          </w:p>
          <w:p w14:paraId="649F9D8B"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tcPr>
          <w:p w14:paraId="5A6BD54E"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br/>
            </w:r>
            <w:r w:rsidRPr="00506B7D">
              <w:rPr>
                <w:sz w:val="20"/>
                <w:lang w:val="en-US" w:eastAsia="zh-CN"/>
              </w:rPr>
              <w:br/>
              <w:t>x</w:t>
            </w:r>
          </w:p>
          <w:p w14:paraId="75E2FC2E"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tcPr>
          <w:p w14:paraId="1FF171AA"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br/>
            </w:r>
            <w:r w:rsidRPr="00506B7D">
              <w:rPr>
                <w:sz w:val="20"/>
                <w:lang w:val="en-US" w:eastAsia="zh-CN"/>
              </w:rPr>
              <w:br/>
              <w:t>x</w:t>
            </w:r>
          </w:p>
          <w:p w14:paraId="0CA25177"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tcPr>
          <w:p w14:paraId="4A1BF961"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br/>
            </w:r>
            <w:r w:rsidRPr="00506B7D">
              <w:rPr>
                <w:sz w:val="20"/>
                <w:lang w:val="en-US" w:eastAsia="zh-CN"/>
              </w:rPr>
              <w:br/>
              <w:t>x</w:t>
            </w:r>
          </w:p>
          <w:p w14:paraId="2E3ACC17"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2835" w:type="dxa"/>
            <w:tcBorders>
              <w:top w:val="single" w:sz="4" w:space="0" w:color="auto"/>
              <w:left w:val="single" w:sz="4" w:space="0" w:color="auto"/>
              <w:bottom w:val="single" w:sz="4" w:space="0" w:color="auto"/>
              <w:right w:val="single" w:sz="4" w:space="0" w:color="auto"/>
            </w:tcBorders>
            <w:vAlign w:val="center"/>
          </w:tcPr>
          <w:p w14:paraId="20B45DA2"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p>
        </w:tc>
      </w:tr>
      <w:tr w:rsidR="00506B7D" w:rsidRPr="00506B7D" w14:paraId="09F73739" w14:textId="77777777" w:rsidTr="003A28CE">
        <w:trPr>
          <w:cantSplit/>
        </w:trPr>
        <w:tc>
          <w:tcPr>
            <w:tcW w:w="3340" w:type="dxa"/>
            <w:tcBorders>
              <w:top w:val="single" w:sz="4" w:space="0" w:color="auto"/>
              <w:left w:val="single" w:sz="4" w:space="0" w:color="auto"/>
              <w:bottom w:val="single" w:sz="4" w:space="0" w:color="auto"/>
              <w:right w:val="single" w:sz="4" w:space="0" w:color="auto"/>
            </w:tcBorders>
            <w:shd w:val="clear" w:color="auto" w:fill="auto"/>
          </w:tcPr>
          <w:p w14:paraId="2EECF38D"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ITU News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4827FC"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32DE7E"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8E497C"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A5FF5A"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41E959"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A1EA61"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5A94635"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p>
        </w:tc>
      </w:tr>
      <w:tr w:rsidR="00506B7D" w:rsidRPr="00506B7D" w14:paraId="29F92A4F" w14:textId="77777777" w:rsidTr="003A28CE">
        <w:trPr>
          <w:cantSplit/>
        </w:trPr>
        <w:tc>
          <w:tcPr>
            <w:tcW w:w="3340" w:type="dxa"/>
            <w:tcBorders>
              <w:top w:val="single" w:sz="4" w:space="0" w:color="auto"/>
              <w:left w:val="single" w:sz="4" w:space="0" w:color="auto"/>
              <w:bottom w:val="single" w:sz="4" w:space="0" w:color="auto"/>
              <w:right w:val="single" w:sz="4" w:space="0" w:color="auto"/>
            </w:tcBorders>
            <w:shd w:val="clear" w:color="auto" w:fill="auto"/>
          </w:tcPr>
          <w:p w14:paraId="6C0E429F"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ITU press releases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1EC173"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8F04401"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46D8B25"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7FC76E"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12C19F"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89AB194"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19B32D0"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p>
        </w:tc>
      </w:tr>
      <w:tr w:rsidR="00506B7D" w:rsidRPr="00506B7D" w14:paraId="203A51B8" w14:textId="77777777" w:rsidTr="003A28CE">
        <w:trPr>
          <w:cantSplit/>
        </w:trPr>
        <w:tc>
          <w:tcPr>
            <w:tcW w:w="3340" w:type="dxa"/>
            <w:tcBorders>
              <w:top w:val="single" w:sz="4" w:space="0" w:color="auto"/>
              <w:left w:val="single" w:sz="4" w:space="0" w:color="auto"/>
              <w:bottom w:val="single" w:sz="4" w:space="0" w:color="auto"/>
              <w:right w:val="single" w:sz="4" w:space="0" w:color="auto"/>
            </w:tcBorders>
            <w:shd w:val="clear" w:color="auto" w:fill="auto"/>
          </w:tcPr>
          <w:p w14:paraId="56D8DCE2"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Staff Regulations and Staff Rules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9EAF2E"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AB352D3"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7D3DB3"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B4B5B9"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EAC4ECD"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57EB15"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EE271F4"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p>
        </w:tc>
      </w:tr>
      <w:tr w:rsidR="00506B7D" w:rsidRPr="00506B7D" w14:paraId="020BB811" w14:textId="77777777" w:rsidTr="003A28CE">
        <w:trPr>
          <w:cantSplit/>
        </w:trPr>
        <w:tc>
          <w:tcPr>
            <w:tcW w:w="3340" w:type="dxa"/>
            <w:tcBorders>
              <w:top w:val="single" w:sz="4" w:space="0" w:color="auto"/>
              <w:left w:val="single" w:sz="4" w:space="0" w:color="auto"/>
              <w:bottom w:val="single" w:sz="4" w:space="0" w:color="auto"/>
              <w:right w:val="single" w:sz="4" w:space="0" w:color="auto"/>
            </w:tcBorders>
            <w:shd w:val="clear" w:color="auto" w:fill="auto"/>
          </w:tcPr>
          <w:p w14:paraId="785DBC88"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Financial Regulations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F16B28E"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CCC2E2"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E5D3504"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C796EB"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F5A59E"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DF55C5"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7EA4952"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p>
        </w:tc>
      </w:tr>
      <w:tr w:rsidR="00506B7D" w:rsidRPr="00506B7D" w14:paraId="1F5B3CA5" w14:textId="77777777" w:rsidTr="003A28CE">
        <w:trPr>
          <w:cantSplit/>
        </w:trPr>
        <w:tc>
          <w:tcPr>
            <w:tcW w:w="3340" w:type="dxa"/>
            <w:tcBorders>
              <w:top w:val="single" w:sz="4" w:space="0" w:color="auto"/>
              <w:left w:val="single" w:sz="4" w:space="0" w:color="auto"/>
              <w:bottom w:val="single" w:sz="4" w:space="0" w:color="auto"/>
              <w:right w:val="single" w:sz="4" w:space="0" w:color="auto"/>
            </w:tcBorders>
            <w:shd w:val="clear" w:color="auto" w:fill="auto"/>
          </w:tcPr>
          <w:p w14:paraId="16A11F86"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Service orders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E4305C3"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40EF85"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318773"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262137"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ED51E09"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EE1E0F"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A03D050"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p>
        </w:tc>
      </w:tr>
      <w:tr w:rsidR="00506B7D" w:rsidRPr="00506B7D" w14:paraId="4AC73F56" w14:textId="77777777" w:rsidTr="003A28CE">
        <w:trPr>
          <w:cantSplit/>
        </w:trPr>
        <w:tc>
          <w:tcPr>
            <w:tcW w:w="3340" w:type="dxa"/>
            <w:tcBorders>
              <w:top w:val="single" w:sz="4" w:space="0" w:color="auto"/>
              <w:left w:val="single" w:sz="4" w:space="0" w:color="auto"/>
              <w:bottom w:val="single" w:sz="4" w:space="0" w:color="auto"/>
              <w:right w:val="single" w:sz="4" w:space="0" w:color="auto"/>
            </w:tcBorders>
            <w:shd w:val="clear" w:color="auto" w:fill="auto"/>
          </w:tcPr>
          <w:p w14:paraId="0A324689"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Office memoranda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5C898E9"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9F03C1"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5FC62C"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4275A1"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A76DB0"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527EEBA"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7FE1DBA"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p>
        </w:tc>
      </w:tr>
      <w:tr w:rsidR="00506B7D" w:rsidRPr="00506B7D" w14:paraId="4CE75A9A" w14:textId="77777777" w:rsidTr="003A28CE">
        <w:trPr>
          <w:cantSplit/>
        </w:trPr>
        <w:tc>
          <w:tcPr>
            <w:tcW w:w="3340" w:type="dxa"/>
            <w:tcBorders>
              <w:top w:val="single" w:sz="4" w:space="0" w:color="auto"/>
              <w:left w:val="single" w:sz="4" w:space="0" w:color="auto"/>
              <w:bottom w:val="single" w:sz="4" w:space="0" w:color="auto"/>
              <w:right w:val="single" w:sz="4" w:space="0" w:color="auto"/>
            </w:tcBorders>
            <w:shd w:val="clear" w:color="auto" w:fill="auto"/>
          </w:tcPr>
          <w:p w14:paraId="58D5AD1E"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Internal information notes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85F40CD"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45B757"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97474B"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96D50D"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5780E2A"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C4552B"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C0452BF"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p>
        </w:tc>
      </w:tr>
      <w:tr w:rsidR="00506B7D" w:rsidRPr="00506B7D" w14:paraId="2F69304D" w14:textId="77777777" w:rsidTr="003A28CE">
        <w:trPr>
          <w:cantSplit/>
        </w:trPr>
        <w:tc>
          <w:tcPr>
            <w:tcW w:w="3340" w:type="dxa"/>
            <w:tcBorders>
              <w:top w:val="single" w:sz="4" w:space="0" w:color="auto"/>
              <w:left w:val="single" w:sz="4" w:space="0" w:color="auto"/>
              <w:bottom w:val="single" w:sz="4" w:space="0" w:color="auto"/>
              <w:right w:val="single" w:sz="4" w:space="0" w:color="auto"/>
            </w:tcBorders>
            <w:shd w:val="clear" w:color="auto" w:fill="auto"/>
          </w:tcPr>
          <w:p w14:paraId="628BB177"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Vacancy notices - P</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24152C"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4D04E4"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C15262"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822BE2"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DA2C03"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D722D3"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F5FF5E5"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Depends on duty station and duty requirements</w:t>
            </w:r>
          </w:p>
        </w:tc>
      </w:tr>
      <w:tr w:rsidR="00506B7D" w:rsidRPr="00506B7D" w14:paraId="6B127BDC" w14:textId="77777777" w:rsidTr="003A28CE">
        <w:trPr>
          <w:cantSplit/>
        </w:trPr>
        <w:tc>
          <w:tcPr>
            <w:tcW w:w="3340" w:type="dxa"/>
            <w:tcBorders>
              <w:top w:val="single" w:sz="4" w:space="0" w:color="auto"/>
              <w:left w:val="single" w:sz="4" w:space="0" w:color="auto"/>
              <w:bottom w:val="single" w:sz="4" w:space="0" w:color="auto"/>
              <w:right w:val="single" w:sz="4" w:space="0" w:color="auto"/>
            </w:tcBorders>
            <w:shd w:val="clear" w:color="auto" w:fill="auto"/>
          </w:tcPr>
          <w:p w14:paraId="716ED934"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Vacancy notices - G</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8F9AEC"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373377"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BE2D00"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D151DB"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3E3E3C"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E6716B" w14:textId="77777777" w:rsidR="00506B7D" w:rsidRPr="00506B7D" w:rsidRDefault="00506B7D" w:rsidP="00506B7D">
            <w:pPr>
              <w:tabs>
                <w:tab w:val="clear" w:pos="567"/>
                <w:tab w:val="clear" w:pos="1134"/>
                <w:tab w:val="clear" w:pos="1701"/>
                <w:tab w:val="clear" w:pos="2268"/>
                <w:tab w:val="clear" w:pos="2835"/>
              </w:tabs>
              <w:spacing w:before="20" w:after="20"/>
              <w:jc w:val="center"/>
              <w:rPr>
                <w:sz w:val="20"/>
                <w:lang w:val="en-US" w:eastAsia="zh-CN"/>
              </w:rPr>
            </w:pPr>
            <w:r w:rsidRPr="00506B7D">
              <w:rPr>
                <w:sz w:val="20"/>
                <w:lang w:val="en-US" w:eastAsia="zh-CN"/>
              </w:rPr>
              <w:t>[x]</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099E5D2" w14:textId="77777777" w:rsidR="00506B7D" w:rsidRPr="00506B7D" w:rsidRDefault="00506B7D" w:rsidP="00506B7D">
            <w:pPr>
              <w:tabs>
                <w:tab w:val="clear" w:pos="567"/>
                <w:tab w:val="clear" w:pos="1134"/>
                <w:tab w:val="clear" w:pos="1701"/>
                <w:tab w:val="clear" w:pos="2268"/>
                <w:tab w:val="clear" w:pos="2835"/>
              </w:tabs>
              <w:spacing w:before="20" w:after="20"/>
              <w:rPr>
                <w:sz w:val="20"/>
                <w:lang w:val="en-US" w:eastAsia="zh-CN"/>
              </w:rPr>
            </w:pPr>
            <w:r w:rsidRPr="00506B7D">
              <w:rPr>
                <w:sz w:val="20"/>
                <w:lang w:val="en-US" w:eastAsia="zh-CN"/>
              </w:rPr>
              <w:t>Depends on duty station and duty requirements</w:t>
            </w:r>
          </w:p>
        </w:tc>
      </w:tr>
    </w:tbl>
    <w:p w14:paraId="41D12BB8" w14:textId="6949A58D" w:rsidR="00271AD2" w:rsidRDefault="00D3537E" w:rsidP="00D3537E">
      <w:pPr>
        <w:spacing w:before="840"/>
        <w:jc w:val="center"/>
        <w:rPr>
          <w:lang w:val="en-US"/>
        </w:rPr>
      </w:pPr>
      <w:r>
        <w:rPr>
          <w:lang w:val="en-US"/>
        </w:rPr>
        <w:t>__________________</w:t>
      </w:r>
    </w:p>
    <w:sectPr w:rsidR="00271AD2" w:rsidSect="004D1851">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86B6F" w14:textId="77777777" w:rsidR="00A4345C" w:rsidRDefault="00A4345C">
      <w:r>
        <w:separator/>
      </w:r>
    </w:p>
  </w:endnote>
  <w:endnote w:type="continuationSeparator" w:id="0">
    <w:p w14:paraId="3A1B2485" w14:textId="77777777" w:rsidR="00A4345C" w:rsidRDefault="00A43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01" w:usb1="00000000" w:usb2="00000000" w:usb3="00000000" w:csb0="0000001B" w:csb1="00000000"/>
  </w:font>
  <w:font w:name="Lucida Console">
    <w:panose1 w:val="020B0609040504020204"/>
    <w:charset w:val="00"/>
    <w:family w:val="modern"/>
    <w:pitch w:val="fixed"/>
    <w:sig w:usb0="8000028F" w:usb1="00001800" w:usb2="00000000" w:usb3="00000000" w:csb0="0000001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B42F" w14:textId="1F6DF122" w:rsidR="00CB18FF" w:rsidRPr="00BC03DB" w:rsidRDefault="0034519B">
    <w:pPr>
      <w:pStyle w:val="Footer"/>
      <w:rPr>
        <w:color w:val="F2F2F2" w:themeColor="background1" w:themeShade="F2"/>
      </w:rPr>
    </w:pPr>
    <w:r w:rsidRPr="00BC03DB">
      <w:rPr>
        <w:color w:val="F2F2F2" w:themeColor="background1" w:themeShade="F2"/>
      </w:rPr>
      <w:fldChar w:fldCharType="begin"/>
    </w:r>
    <w:r w:rsidRPr="00BC03DB">
      <w:rPr>
        <w:color w:val="F2F2F2" w:themeColor="background1" w:themeShade="F2"/>
      </w:rPr>
      <w:instrText xml:space="preserve"> FILENAME \p  \* MERGEFORMAT </w:instrText>
    </w:r>
    <w:r w:rsidRPr="00BC03DB">
      <w:rPr>
        <w:color w:val="F2F2F2" w:themeColor="background1" w:themeShade="F2"/>
      </w:rPr>
      <w:fldChar w:fldCharType="separate"/>
    </w:r>
    <w:r w:rsidR="0014634F" w:rsidRPr="00BC03DB">
      <w:rPr>
        <w:color w:val="F2F2F2" w:themeColor="background1" w:themeShade="F2"/>
      </w:rPr>
      <w:t>Document1</w:t>
    </w:r>
    <w:r w:rsidRPr="00BC03DB">
      <w:rPr>
        <w:color w:val="F2F2F2" w:themeColor="background1" w:themeShade="F2"/>
      </w:rPr>
      <w:fldChar w:fldCharType="end"/>
    </w:r>
    <w:r w:rsidR="00CB18FF" w:rsidRPr="00BC03DB">
      <w:rPr>
        <w:color w:val="F2F2F2" w:themeColor="background1" w:themeShade="F2"/>
      </w:rPr>
      <w:tab/>
    </w:r>
    <w:r w:rsidR="00864AFF" w:rsidRPr="00BC03DB">
      <w:rPr>
        <w:color w:val="F2F2F2" w:themeColor="background1" w:themeShade="F2"/>
      </w:rPr>
      <w:fldChar w:fldCharType="begin"/>
    </w:r>
    <w:r w:rsidR="00CB18FF" w:rsidRPr="00BC03DB">
      <w:rPr>
        <w:color w:val="F2F2F2" w:themeColor="background1" w:themeShade="F2"/>
      </w:rPr>
      <w:instrText xml:space="preserve"> SAVEDATE \@ DD.MM.YY </w:instrText>
    </w:r>
    <w:r w:rsidR="00864AFF" w:rsidRPr="00BC03DB">
      <w:rPr>
        <w:color w:val="F2F2F2" w:themeColor="background1" w:themeShade="F2"/>
      </w:rPr>
      <w:fldChar w:fldCharType="separate"/>
    </w:r>
    <w:r w:rsidR="00BC03DB" w:rsidRPr="00BC03DB">
      <w:rPr>
        <w:color w:val="F2F2F2" w:themeColor="background1" w:themeShade="F2"/>
      </w:rPr>
      <w:t>26.01.22</w:t>
    </w:r>
    <w:r w:rsidR="00864AFF" w:rsidRPr="00BC03DB">
      <w:rPr>
        <w:color w:val="F2F2F2" w:themeColor="background1" w:themeShade="F2"/>
      </w:rPr>
      <w:fldChar w:fldCharType="end"/>
    </w:r>
    <w:r w:rsidR="00CB18FF" w:rsidRPr="00BC03DB">
      <w:rPr>
        <w:color w:val="F2F2F2" w:themeColor="background1" w:themeShade="F2"/>
      </w:rPr>
      <w:tab/>
    </w:r>
    <w:r w:rsidR="00864AFF" w:rsidRPr="00BC03DB">
      <w:rPr>
        <w:color w:val="F2F2F2" w:themeColor="background1" w:themeShade="F2"/>
      </w:rPr>
      <w:fldChar w:fldCharType="begin"/>
    </w:r>
    <w:r w:rsidR="00CB18FF" w:rsidRPr="00BC03DB">
      <w:rPr>
        <w:color w:val="F2F2F2" w:themeColor="background1" w:themeShade="F2"/>
      </w:rPr>
      <w:instrText xml:space="preserve"> PRINTDATE \@ DD.MM.YY </w:instrText>
    </w:r>
    <w:r w:rsidR="00864AFF" w:rsidRPr="00BC03DB">
      <w:rPr>
        <w:color w:val="F2F2F2" w:themeColor="background1" w:themeShade="F2"/>
      </w:rPr>
      <w:fldChar w:fldCharType="separate"/>
    </w:r>
    <w:r w:rsidR="0014634F" w:rsidRPr="00BC03DB">
      <w:rPr>
        <w:color w:val="F2F2F2" w:themeColor="background1" w:themeShade="F2"/>
      </w:rPr>
      <w:t>18.07.00</w:t>
    </w:r>
    <w:r w:rsidR="00864AFF" w:rsidRPr="00BC03DB">
      <w:rPr>
        <w:color w:val="F2F2F2" w:themeColor="background1" w:themeShade="F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7BEB2" w14:textId="77777777" w:rsidR="00A4345C" w:rsidRDefault="00A4345C">
      <w:r>
        <w:t>____________________</w:t>
      </w:r>
    </w:p>
  </w:footnote>
  <w:footnote w:type="continuationSeparator" w:id="0">
    <w:p w14:paraId="431B26CE" w14:textId="77777777" w:rsidR="00A4345C" w:rsidRDefault="00A4345C">
      <w:r>
        <w:continuationSeparator/>
      </w:r>
    </w:p>
  </w:footnote>
  <w:footnote w:id="1">
    <w:p w14:paraId="6CCF2DAD" w14:textId="77777777" w:rsidR="008A3923" w:rsidRPr="009900D6" w:rsidRDefault="008A3923" w:rsidP="008A3923">
      <w:pPr>
        <w:pStyle w:val="FootnoteText"/>
        <w:rPr>
          <w:sz w:val="22"/>
          <w:szCs w:val="22"/>
          <w:lang w:val="en-US"/>
        </w:rPr>
      </w:pPr>
      <w:r w:rsidRPr="00A25F2C">
        <w:rPr>
          <w:rStyle w:val="FootnoteReference"/>
          <w:szCs w:val="24"/>
        </w:rPr>
        <w:t>*</w:t>
      </w:r>
      <w:r w:rsidRPr="009900D6">
        <w:rPr>
          <w:sz w:val="22"/>
          <w:szCs w:val="22"/>
        </w:rPr>
        <w:tab/>
      </w:r>
      <w:r w:rsidRPr="009900D6">
        <w:rPr>
          <w:sz w:val="22"/>
          <w:szCs w:val="22"/>
          <w:lang w:val="en-US"/>
        </w:rPr>
        <w:t>See Annex 1 to document CA-0256 (</w:t>
      </w:r>
      <w:hyperlink r:id="rId1" w:history="1">
        <w:r w:rsidRPr="009900D6">
          <w:rPr>
            <w:rStyle w:val="Hyperlink"/>
            <w:sz w:val="22"/>
            <w:szCs w:val="22"/>
            <w:lang w:val="en-US"/>
          </w:rPr>
          <w:t>https://www.itu.int/md/meetingdoc.asp?lang=en&amp;parent=R00-CA-CIR-0256</w:t>
        </w:r>
      </w:hyperlink>
      <w:r w:rsidRPr="009900D6">
        <w:rPr>
          <w:sz w:val="22"/>
          <w:szCs w:val="22"/>
          <w:lang w:val="en-US"/>
        </w:rPr>
        <w:t>)</w:t>
      </w:r>
    </w:p>
  </w:footnote>
  <w:footnote w:id="2">
    <w:p w14:paraId="6E06F92F" w14:textId="31FB1824" w:rsidR="00457B96" w:rsidRPr="00A52E4C" w:rsidRDefault="00457B96" w:rsidP="00457B96">
      <w:pPr>
        <w:pStyle w:val="FootnoteText"/>
        <w:rPr>
          <w:rFonts w:ascii="Times New Roman" w:eastAsia="Calibri" w:hAnsi="Times New Roman"/>
          <w:szCs w:val="24"/>
        </w:rPr>
      </w:pPr>
      <w:r w:rsidRPr="009845A8">
        <w:rPr>
          <w:rStyle w:val="FootnoteReference"/>
          <w:szCs w:val="18"/>
        </w:rPr>
        <w:t>[1]</w:t>
      </w:r>
      <w:r w:rsidRPr="009900D6">
        <w:rPr>
          <w:sz w:val="22"/>
          <w:szCs w:val="22"/>
        </w:rPr>
        <w:t xml:space="preserve"> Resolution 72 (Rev.WRC-07).</w:t>
      </w:r>
    </w:p>
  </w:footnote>
  <w:footnote w:id="3">
    <w:p w14:paraId="453635F7" w14:textId="77777777" w:rsidR="009900D6" w:rsidRPr="009900D6" w:rsidRDefault="009900D6" w:rsidP="009900D6">
      <w:pPr>
        <w:pStyle w:val="FootnoteText"/>
        <w:rPr>
          <w:sz w:val="22"/>
          <w:szCs w:val="22"/>
        </w:rPr>
      </w:pPr>
      <w:r w:rsidRPr="00817AA7">
        <w:rPr>
          <w:rStyle w:val="FootnoteReference"/>
        </w:rPr>
        <w:t>*</w:t>
      </w:r>
      <w:r w:rsidRPr="00817AA7">
        <w:t xml:space="preserve"> </w:t>
      </w:r>
      <w:r w:rsidRPr="009900D6">
        <w:rPr>
          <w:sz w:val="22"/>
          <w:szCs w:val="22"/>
        </w:rPr>
        <w:tab/>
        <w:t>See Document TD 1158 (</w:t>
      </w:r>
      <w:hyperlink r:id="rId2" w:history="1">
        <w:r w:rsidRPr="009900D6">
          <w:rPr>
            <w:rStyle w:val="Hyperlink"/>
            <w:sz w:val="22"/>
            <w:szCs w:val="22"/>
          </w:rPr>
          <w:t>https://www.itu.int/md/T17-TSAG-211025-TD-GEN-1158/en</w:t>
        </w:r>
      </w:hyperlink>
      <w:r w:rsidRPr="009900D6">
        <w:rPr>
          <w:sz w:val="22"/>
          <w:szCs w:val="22"/>
        </w:rPr>
        <w:t>)</w:t>
      </w:r>
    </w:p>
  </w:footnote>
  <w:footnote w:id="4">
    <w:p w14:paraId="7A7DD22F" w14:textId="77777777" w:rsidR="00271AD2" w:rsidRPr="00271AD2" w:rsidRDefault="00271AD2" w:rsidP="00271AD2">
      <w:pPr>
        <w:pStyle w:val="CommentText"/>
        <w:jc w:val="both"/>
        <w:rPr>
          <w:rFonts w:cs="Calibri"/>
        </w:rPr>
      </w:pPr>
      <w:r w:rsidRPr="00271AD2">
        <w:rPr>
          <w:rStyle w:val="FootnoteReference"/>
          <w:rFonts w:cs="Calibri"/>
        </w:rPr>
        <w:footnoteRef/>
      </w:r>
      <w:r w:rsidRPr="00271AD2">
        <w:rPr>
          <w:rFonts w:cs="Calibri"/>
        </w:rPr>
        <w:t xml:space="preserve"> At the time of registration for a meeting, participants who require a language other than English shall submit their request through the online registration form </w:t>
      </w:r>
      <w:r w:rsidRPr="00271AD2">
        <w:rPr>
          <w:rFonts w:cs="Calibri"/>
          <w:szCs w:val="20"/>
        </w:rPr>
        <w:t xml:space="preserve">forty-five (45) calendar days </w:t>
      </w:r>
      <w:r w:rsidRPr="00271AD2">
        <w:rPr>
          <w:rFonts w:cs="Calibri"/>
        </w:rPr>
        <w:t xml:space="preserve">prior to the opening of </w:t>
      </w:r>
      <w:r w:rsidRPr="00271AD2">
        <w:rPr>
          <w:rFonts w:cs="Calibri"/>
          <w:szCs w:val="20"/>
        </w:rPr>
        <w:t>the meeting</w:t>
      </w:r>
      <w:r w:rsidRPr="00271AD2">
        <w:rPr>
          <w:rFonts w:cs="Calibri"/>
        </w:rPr>
        <w:t>. Except for statutory meetings where one request is sufficient, a minimum of five requests must be received to service the meeting in the requested language. The chosen language(s) is/are therefore used for all language-based elements which would otherwise have been in six languages. Elements which are one language only (as per WTDC Resolution 1 or by tradition such as the list of participants) remain available in one language only. Comment: Deadlines for translation of contributions and for requests for interpretation would benefit from being aligned as the requests for interpretation before the deadline determine the languages to which meeting documents would need to be translated.</w:t>
      </w:r>
    </w:p>
  </w:footnote>
  <w:footnote w:id="5">
    <w:p w14:paraId="3F268735" w14:textId="77777777" w:rsidR="003A28CE" w:rsidRPr="003A28CE" w:rsidRDefault="003A28CE" w:rsidP="00506B7D">
      <w:pPr>
        <w:pStyle w:val="FootnoteText"/>
        <w:rPr>
          <w:sz w:val="22"/>
          <w:szCs w:val="22"/>
        </w:rPr>
      </w:pPr>
      <w:r>
        <w:rPr>
          <w:rStyle w:val="FootnoteReference"/>
        </w:rPr>
        <w:footnoteRef/>
      </w:r>
      <w:r>
        <w:t xml:space="preserve"> </w:t>
      </w:r>
      <w:r w:rsidRPr="003A28CE">
        <w:rPr>
          <w:sz w:val="22"/>
          <w:szCs w:val="22"/>
        </w:rPr>
        <w:tab/>
        <w:t xml:space="preserve">All General Secretariat documents (DL/DT/INF/OJ/ADM/DOC, contributions, letters of invitation, presentations, etc.) are </w:t>
      </w:r>
      <w:r w:rsidRPr="003A28CE">
        <w:rPr>
          <w:sz w:val="22"/>
          <w:szCs w:val="22"/>
          <w:u w:val="single"/>
        </w:rPr>
        <w:t>now available in electronic format only</w:t>
      </w:r>
      <w:r w:rsidRPr="003A28CE">
        <w:rPr>
          <w:sz w:val="22"/>
          <w:szCs w:val="22"/>
        </w:rPr>
        <w:t>; a set of documents is nevertheless still printed to help Interpreters for physical conferences when interpretation was required. For virtual events, no document is printed anymore, included for interpreters.</w:t>
      </w:r>
    </w:p>
  </w:footnote>
  <w:footnote w:id="6">
    <w:p w14:paraId="441DBF77" w14:textId="77777777" w:rsidR="00506B7D" w:rsidRPr="003A28CE" w:rsidRDefault="00506B7D" w:rsidP="00506B7D">
      <w:pPr>
        <w:pStyle w:val="FootnoteText"/>
        <w:rPr>
          <w:rFonts w:ascii="Arial" w:hAnsi="Arial"/>
          <w:sz w:val="22"/>
          <w:szCs w:val="22"/>
        </w:rPr>
      </w:pPr>
      <w:r w:rsidRPr="00F829EC">
        <w:rPr>
          <w:rStyle w:val="FootnoteReference"/>
          <w:rFonts w:cs="Arial"/>
          <w:szCs w:val="18"/>
        </w:rPr>
        <w:footnoteRef/>
      </w:r>
      <w:r w:rsidRPr="00F829EC">
        <w:t xml:space="preserve"> </w:t>
      </w:r>
      <w:r w:rsidRPr="003A28CE">
        <w:rPr>
          <w:sz w:val="22"/>
          <w:szCs w:val="22"/>
        </w:rPr>
        <w:tab/>
        <w:t xml:space="preserve">Including annual activities report and </w:t>
      </w:r>
      <w:r w:rsidRPr="003A28CE">
        <w:rPr>
          <w:sz w:val="22"/>
          <w:szCs w:val="22"/>
          <w:u w:val="single"/>
        </w:rPr>
        <w:t>executive summary</w:t>
      </w:r>
      <w:r w:rsidRPr="003A28CE">
        <w:rPr>
          <w:sz w:val="22"/>
          <w:szCs w:val="22"/>
        </w:rPr>
        <w:t xml:space="preserve"> of operational plans.</w:t>
      </w:r>
    </w:p>
  </w:footnote>
  <w:footnote w:id="7">
    <w:p w14:paraId="752872BC" w14:textId="6151C05B" w:rsidR="00506B7D" w:rsidRPr="003A28CE" w:rsidRDefault="00506B7D" w:rsidP="00506B7D">
      <w:pPr>
        <w:pStyle w:val="FootnoteText"/>
        <w:rPr>
          <w:sz w:val="22"/>
          <w:szCs w:val="22"/>
        </w:rPr>
      </w:pPr>
      <w:r>
        <w:rPr>
          <w:rStyle w:val="FootnoteReference"/>
        </w:rPr>
        <w:footnoteRef/>
      </w:r>
      <w:r>
        <w:t xml:space="preserve"> </w:t>
      </w:r>
      <w:r>
        <w:tab/>
      </w:r>
      <w:r w:rsidRPr="003A28CE">
        <w:rPr>
          <w:sz w:val="22"/>
          <w:szCs w:val="22"/>
        </w:rPr>
        <w:t xml:space="preserve">Council Decision 495 </w:t>
      </w:r>
      <w:r w:rsidRPr="003A28CE">
        <w:rPr>
          <w:i/>
          <w:iCs/>
          <w:sz w:val="22"/>
          <w:szCs w:val="22"/>
        </w:rPr>
        <w:t>decides</w:t>
      </w:r>
      <w:r w:rsidRPr="003A28CE">
        <w:rPr>
          <w:sz w:val="22"/>
          <w:szCs w:val="22"/>
        </w:rPr>
        <w:t xml:space="preserve"> 3:</w:t>
      </w:r>
      <w:r w:rsidR="003A28CE" w:rsidRPr="003A28CE">
        <w:rPr>
          <w:sz w:val="22"/>
          <w:szCs w:val="22"/>
        </w:rPr>
        <w:br/>
      </w:r>
      <w:r w:rsidRPr="003A28CE">
        <w:rPr>
          <w:sz w:val="22"/>
          <w:szCs w:val="22"/>
        </w:rPr>
        <w:tab/>
        <w:t>“</w:t>
      </w:r>
      <w:r w:rsidRPr="003A28CE">
        <w:rPr>
          <w:i/>
          <w:iCs/>
          <w:sz w:val="22"/>
          <w:szCs w:val="22"/>
        </w:rPr>
        <w:t>that if, in the light of the summary referred to in decides 2 above, a Member State of the Council considers that an information document needs to be considered by the Council for further action, as appropriate, that document shall be published in all six official languages. Member States of Council should express their wish in this respect no later than five (5) calendar days after its publication on the Council website</w:t>
      </w:r>
      <w:r w:rsidRPr="003A28CE">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77777777" w:rsidR="00322D0D" w:rsidRDefault="006535F1" w:rsidP="00CE433C">
    <w:pPr>
      <w:pStyle w:val="Header"/>
    </w:pPr>
    <w:r>
      <w:fldChar w:fldCharType="begin"/>
    </w:r>
    <w:r>
      <w:instrText>PAGE</w:instrText>
    </w:r>
    <w:r>
      <w:fldChar w:fldCharType="separate"/>
    </w:r>
    <w:r w:rsidR="00FB1279">
      <w:rPr>
        <w:noProof/>
      </w:rPr>
      <w:t>2</w:t>
    </w:r>
    <w:r>
      <w:rPr>
        <w:noProof/>
      </w:rPr>
      <w:fldChar w:fldCharType="end"/>
    </w:r>
  </w:p>
  <w:p w14:paraId="4948958C" w14:textId="02F7C4F7" w:rsidR="00322D0D" w:rsidRPr="00623AE3" w:rsidRDefault="00623AE3" w:rsidP="00FB1279">
    <w:pPr>
      <w:pStyle w:val="Header"/>
      <w:rPr>
        <w:bCs/>
      </w:rPr>
    </w:pPr>
    <w:r w:rsidRPr="00623AE3">
      <w:rPr>
        <w:bCs/>
      </w:rPr>
      <w:t>C</w:t>
    </w:r>
    <w:r w:rsidR="004A1B8B">
      <w:rPr>
        <w:bCs/>
      </w:rPr>
      <w:t>2</w:t>
    </w:r>
    <w:r w:rsidR="0014634F">
      <w:rPr>
        <w:bCs/>
      </w:rPr>
      <w:t>2</w:t>
    </w:r>
    <w:r w:rsidRPr="00623AE3">
      <w:rPr>
        <w:bCs/>
      </w:rPr>
      <w:t>/</w:t>
    </w:r>
    <w:r w:rsidR="00D3537E">
      <w:rPr>
        <w:bCs/>
      </w:rPr>
      <w:t>INF/7</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4109CC"/>
    <w:multiLevelType w:val="hybridMultilevel"/>
    <w:tmpl w:val="019C3E94"/>
    <w:lvl w:ilvl="0" w:tplc="08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AD2384"/>
    <w:multiLevelType w:val="hybridMultilevel"/>
    <w:tmpl w:val="33B04246"/>
    <w:lvl w:ilvl="0" w:tplc="FFFFFFFF">
      <w:start w:val="1"/>
      <w:numFmt w:val="bullet"/>
      <w:pStyle w:val="MOSIndent-bulletsblackdot"/>
      <w:lvlText w:val=""/>
      <w:lvlPicBulletId w:val="0"/>
      <w:lvlJc w:val="left"/>
      <w:pPr>
        <w:tabs>
          <w:tab w:val="num" w:pos="927"/>
        </w:tabs>
        <w:ind w:left="927" w:hanging="360"/>
      </w:pPr>
      <w:rPr>
        <w:rFonts w:ascii="Symbol" w:hAnsi="Symbol" w:hint="default"/>
        <w:color w:val="auto"/>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CF82BEA"/>
    <w:multiLevelType w:val="multilevel"/>
    <w:tmpl w:val="6342544E"/>
    <w:lvl w:ilvl="0">
      <w:start w:val="1"/>
      <w:numFmt w:val="decimal"/>
      <w:pStyle w:val="Title"/>
      <w:lvlText w:val="%1."/>
      <w:lvlJc w:val="left"/>
      <w:pPr>
        <w:tabs>
          <w:tab w:val="num" w:pos="1154"/>
        </w:tabs>
        <w:ind w:left="1154" w:hanging="360"/>
      </w:pPr>
      <w:rPr>
        <w:rFonts w:hint="default"/>
        <w:b/>
        <w:i w:val="0"/>
      </w:rPr>
    </w:lvl>
    <w:lvl w:ilvl="1">
      <w:start w:val="1"/>
      <w:numFmt w:val="decimal"/>
      <w:lvlText w:val="3.%2"/>
      <w:lvlJc w:val="left"/>
      <w:pPr>
        <w:tabs>
          <w:tab w:val="num" w:pos="1514"/>
        </w:tabs>
        <w:ind w:left="1948" w:hanging="360"/>
      </w:pPr>
      <w:rPr>
        <w:rFonts w:ascii="Verdana" w:hAnsi="Verdana" w:cs="Times New Roman" w:hint="default"/>
        <w:b w:val="0"/>
        <w:i w:val="0"/>
        <w:color w:val="auto"/>
        <w:sz w:val="18"/>
      </w:rPr>
    </w:lvl>
    <w:lvl w:ilvl="2">
      <w:start w:val="1"/>
      <w:numFmt w:val="lowerLetter"/>
      <w:pStyle w:val="MOS-IndentLevel4"/>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4" w15:restartNumberingAfterBreak="0">
    <w:nsid w:val="0DD44352"/>
    <w:multiLevelType w:val="hybridMultilevel"/>
    <w:tmpl w:val="E6666F6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34DEA"/>
    <w:multiLevelType w:val="hybridMultilevel"/>
    <w:tmpl w:val="848E9DE0"/>
    <w:lvl w:ilvl="0" w:tplc="DBAAB642">
      <w:start w:val="2"/>
      <w:numFmt w:val="bullet"/>
      <w:lvlText w:val=""/>
      <w:lvlJc w:val="left"/>
      <w:pPr>
        <w:tabs>
          <w:tab w:val="num" w:pos="851"/>
        </w:tabs>
        <w:ind w:left="1440" w:hanging="1080"/>
      </w:pPr>
      <w:rPr>
        <w:rFonts w:ascii="Symbol" w:hAnsi="Symbol" w:hint="default"/>
        <w:sz w:val="18"/>
      </w:rPr>
    </w:lvl>
    <w:lvl w:ilvl="1" w:tplc="04090003" w:tentative="1">
      <w:start w:val="1"/>
      <w:numFmt w:val="bullet"/>
      <w:pStyle w:val="MOS-IndentLevel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B4F28"/>
    <w:multiLevelType w:val="hybridMultilevel"/>
    <w:tmpl w:val="9F76FCBC"/>
    <w:lvl w:ilvl="0" w:tplc="39443C6E">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9B2835"/>
    <w:multiLevelType w:val="multilevel"/>
    <w:tmpl w:val="BDB08480"/>
    <w:lvl w:ilvl="0">
      <w:start w:val="1"/>
      <w:numFmt w:val="decimal"/>
      <w:lvlText w:val="%1."/>
      <w:lvlJc w:val="left"/>
      <w:pPr>
        <w:tabs>
          <w:tab w:val="num" w:pos="1154"/>
        </w:tabs>
        <w:ind w:left="1154" w:hanging="360"/>
      </w:pPr>
      <w:rPr>
        <w:rFonts w:hint="default"/>
        <w:b/>
        <w:i w:val="0"/>
      </w:rPr>
    </w:lvl>
    <w:lvl w:ilvl="1">
      <w:start w:val="1"/>
      <w:numFmt w:val="decimal"/>
      <w:pStyle w:val="StyleMOS-IndentLevel1-2"/>
      <w:lvlText w:val="2.%2"/>
      <w:lvlJc w:val="left"/>
      <w:pPr>
        <w:tabs>
          <w:tab w:val="num" w:pos="1514"/>
        </w:tabs>
        <w:ind w:left="1948" w:hanging="360"/>
      </w:pPr>
      <w:rPr>
        <w:rFonts w:ascii="Verdana" w:hAnsi="Verdana" w:cs="Times New Roman Bold" w:hint="default"/>
        <w:b/>
        <w:i w:val="0"/>
        <w:color w:val="auto"/>
        <w:sz w:val="18"/>
      </w:rPr>
    </w:lvl>
    <w:lvl w:ilvl="2">
      <w:start w:val="1"/>
      <w:numFmt w:val="lowerLetter"/>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8" w15:restartNumberingAfterBreak="0">
    <w:nsid w:val="346D77AF"/>
    <w:multiLevelType w:val="hybridMultilevel"/>
    <w:tmpl w:val="B6A6B0CC"/>
    <w:lvl w:ilvl="0" w:tplc="08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786475F"/>
    <w:multiLevelType w:val="hybridMultilevel"/>
    <w:tmpl w:val="9BEACFD8"/>
    <w:lvl w:ilvl="0" w:tplc="596ABAF2">
      <w:start w:val="2"/>
      <w:numFmt w:val="bullet"/>
      <w:lvlText w:val=""/>
      <w:lvlJc w:val="left"/>
      <w:pPr>
        <w:tabs>
          <w:tab w:val="num" w:pos="851"/>
        </w:tabs>
        <w:ind w:left="1364"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pStyle w:val="MOS-IndentLevel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DB1EDD"/>
    <w:multiLevelType w:val="multilevel"/>
    <w:tmpl w:val="E266E282"/>
    <w:styleLink w:val="Style1"/>
    <w:lvl w:ilvl="0">
      <w:start w:val="1"/>
      <w:numFmt w:val="decimal"/>
      <w:lvlText w:val="%1"/>
      <w:lvlJc w:val="left"/>
      <w:pPr>
        <w:ind w:left="108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1" w15:restartNumberingAfterBreak="0">
    <w:nsid w:val="45E938DA"/>
    <w:multiLevelType w:val="hybridMultilevel"/>
    <w:tmpl w:val="808E5BF2"/>
    <w:lvl w:ilvl="0" w:tplc="08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66B33DC"/>
    <w:multiLevelType w:val="hybridMultilevel"/>
    <w:tmpl w:val="86DE6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E671AE"/>
    <w:multiLevelType w:val="hybridMultilevel"/>
    <w:tmpl w:val="CF80EC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0E6B4C"/>
    <w:multiLevelType w:val="hybridMultilevel"/>
    <w:tmpl w:val="5CEE68AC"/>
    <w:lvl w:ilvl="0" w:tplc="24368B30">
      <w:start w:val="1"/>
      <w:numFmt w:val="decimal"/>
      <w:pStyle w:val="MOS-IndentLevel1"/>
      <w:lvlText w:val="%1."/>
      <w:lvlJc w:val="left"/>
      <w:pPr>
        <w:tabs>
          <w:tab w:val="num" w:pos="1080"/>
        </w:tabs>
        <w:ind w:left="1080" w:hanging="720"/>
      </w:pPr>
      <w:rPr>
        <w:rFonts w:hint="default"/>
        <w:u w:val="none"/>
      </w:rPr>
    </w:lvl>
    <w:lvl w:ilvl="1" w:tplc="04090019" w:tentative="1">
      <w:start w:val="1"/>
      <w:numFmt w:val="lowerLetter"/>
      <w:pStyle w:val="MOSTable-Heading2-2"/>
      <w:lvlText w:val="%2."/>
      <w:lvlJc w:val="left"/>
      <w:pPr>
        <w:tabs>
          <w:tab w:val="num" w:pos="1440"/>
        </w:tabs>
        <w:ind w:left="1440" w:hanging="360"/>
      </w:pPr>
    </w:lvl>
    <w:lvl w:ilvl="2" w:tplc="0409001B" w:tentative="1">
      <w:start w:val="1"/>
      <w:numFmt w:val="lowerRoman"/>
      <w:pStyle w:val="MOS-Indent-abc"/>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2153AB"/>
    <w:multiLevelType w:val="hybridMultilevel"/>
    <w:tmpl w:val="03E25B5E"/>
    <w:lvl w:ilvl="0" w:tplc="DBAAB642">
      <w:start w:val="2"/>
      <w:numFmt w:val="bullet"/>
      <w:lvlText w:val=""/>
      <w:lvlJc w:val="left"/>
      <w:pPr>
        <w:tabs>
          <w:tab w:val="num" w:pos="851"/>
        </w:tabs>
        <w:ind w:left="1440" w:hanging="1080"/>
      </w:pPr>
      <w:rPr>
        <w:rFonts w:ascii="Symbol" w:hAnsi="Symbol" w:hint="default"/>
        <w:sz w:val="18"/>
      </w:rPr>
    </w:lvl>
    <w:lvl w:ilvl="1" w:tplc="04090003">
      <w:start w:val="1"/>
      <w:numFmt w:val="bullet"/>
      <w:pStyle w:val="Subtitle"/>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690067"/>
    <w:multiLevelType w:val="hybridMultilevel"/>
    <w:tmpl w:val="7CB0D18C"/>
    <w:lvl w:ilvl="0" w:tplc="EDA0A8F0">
      <w:start w:val="1"/>
      <w:numFmt w:val="lowerLetter"/>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505F91"/>
    <w:multiLevelType w:val="hybridMultilevel"/>
    <w:tmpl w:val="7EC83216"/>
    <w:lvl w:ilvl="0" w:tplc="FFFFFFFF">
      <w:numFmt w:val="bullet"/>
      <w:pStyle w:val="MOSIndent1-123"/>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A83300"/>
    <w:multiLevelType w:val="hybridMultilevel"/>
    <w:tmpl w:val="67383494"/>
    <w:lvl w:ilvl="0" w:tplc="BB02CF3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59A0CC8"/>
    <w:multiLevelType w:val="hybridMultilevel"/>
    <w:tmpl w:val="0C6853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65063CC"/>
    <w:multiLevelType w:val="hybridMultilevel"/>
    <w:tmpl w:val="8752BB1C"/>
    <w:lvl w:ilvl="0" w:tplc="7D602848">
      <w:start w:val="1"/>
      <w:numFmt w:val="bullet"/>
      <w:pStyle w:val="MOSIndent1-abc"/>
      <w:lvlText w:val=""/>
      <w:lvlJc w:val="left"/>
      <w:pPr>
        <w:tabs>
          <w:tab w:val="num" w:pos="680"/>
        </w:tabs>
        <w:ind w:left="1518" w:hanging="1518"/>
      </w:pPr>
      <w:rPr>
        <w:rFonts w:ascii="Symbol" w:hAnsi="Symbol" w:hint="default"/>
        <w:color w:val="auto"/>
      </w:rPr>
    </w:lvl>
    <w:lvl w:ilvl="1" w:tplc="04090003" w:tentative="1">
      <w:start w:val="1"/>
      <w:numFmt w:val="bullet"/>
      <w:lvlText w:val="o"/>
      <w:lvlJc w:val="left"/>
      <w:pPr>
        <w:tabs>
          <w:tab w:val="num" w:pos="306"/>
        </w:tabs>
        <w:ind w:left="306" w:hanging="360"/>
      </w:pPr>
      <w:rPr>
        <w:rFonts w:ascii="Courier New" w:hAnsi="Courier New" w:cs="Courier New" w:hint="default"/>
      </w:rPr>
    </w:lvl>
    <w:lvl w:ilvl="2" w:tplc="04090005" w:tentative="1">
      <w:start w:val="1"/>
      <w:numFmt w:val="bullet"/>
      <w:lvlText w:val=""/>
      <w:lvlJc w:val="left"/>
      <w:pPr>
        <w:tabs>
          <w:tab w:val="num" w:pos="1026"/>
        </w:tabs>
        <w:ind w:left="1026" w:hanging="360"/>
      </w:pPr>
      <w:rPr>
        <w:rFonts w:ascii="Wingdings" w:hAnsi="Wingdings" w:hint="default"/>
      </w:rPr>
    </w:lvl>
    <w:lvl w:ilvl="3" w:tplc="04090001" w:tentative="1">
      <w:start w:val="1"/>
      <w:numFmt w:val="bullet"/>
      <w:lvlText w:val=""/>
      <w:lvlJc w:val="left"/>
      <w:pPr>
        <w:tabs>
          <w:tab w:val="num" w:pos="1746"/>
        </w:tabs>
        <w:ind w:left="1746" w:hanging="360"/>
      </w:pPr>
      <w:rPr>
        <w:rFonts w:ascii="Symbol" w:hAnsi="Symbol" w:hint="default"/>
      </w:rPr>
    </w:lvl>
    <w:lvl w:ilvl="4" w:tplc="04090003" w:tentative="1">
      <w:start w:val="1"/>
      <w:numFmt w:val="bullet"/>
      <w:lvlText w:val="o"/>
      <w:lvlJc w:val="left"/>
      <w:pPr>
        <w:tabs>
          <w:tab w:val="num" w:pos="2466"/>
        </w:tabs>
        <w:ind w:left="2466" w:hanging="360"/>
      </w:pPr>
      <w:rPr>
        <w:rFonts w:ascii="Courier New" w:hAnsi="Courier New" w:cs="Courier New" w:hint="default"/>
      </w:rPr>
    </w:lvl>
    <w:lvl w:ilvl="5" w:tplc="04090005" w:tentative="1">
      <w:start w:val="1"/>
      <w:numFmt w:val="bullet"/>
      <w:lvlText w:val=""/>
      <w:lvlJc w:val="left"/>
      <w:pPr>
        <w:tabs>
          <w:tab w:val="num" w:pos="3186"/>
        </w:tabs>
        <w:ind w:left="3186" w:hanging="360"/>
      </w:pPr>
      <w:rPr>
        <w:rFonts w:ascii="Wingdings" w:hAnsi="Wingdings" w:hint="default"/>
      </w:rPr>
    </w:lvl>
    <w:lvl w:ilvl="6" w:tplc="04090001" w:tentative="1">
      <w:start w:val="1"/>
      <w:numFmt w:val="bullet"/>
      <w:lvlText w:val=""/>
      <w:lvlJc w:val="left"/>
      <w:pPr>
        <w:tabs>
          <w:tab w:val="num" w:pos="3906"/>
        </w:tabs>
        <w:ind w:left="3906" w:hanging="360"/>
      </w:pPr>
      <w:rPr>
        <w:rFonts w:ascii="Symbol" w:hAnsi="Symbol" w:hint="default"/>
      </w:rPr>
    </w:lvl>
    <w:lvl w:ilvl="7" w:tplc="04090003" w:tentative="1">
      <w:start w:val="1"/>
      <w:numFmt w:val="bullet"/>
      <w:lvlText w:val="o"/>
      <w:lvlJc w:val="left"/>
      <w:pPr>
        <w:tabs>
          <w:tab w:val="num" w:pos="4626"/>
        </w:tabs>
        <w:ind w:left="4626" w:hanging="360"/>
      </w:pPr>
      <w:rPr>
        <w:rFonts w:ascii="Courier New" w:hAnsi="Courier New" w:cs="Courier New" w:hint="default"/>
      </w:rPr>
    </w:lvl>
    <w:lvl w:ilvl="8" w:tplc="04090005" w:tentative="1">
      <w:start w:val="1"/>
      <w:numFmt w:val="bullet"/>
      <w:lvlText w:val=""/>
      <w:lvlJc w:val="left"/>
      <w:pPr>
        <w:tabs>
          <w:tab w:val="num" w:pos="5346"/>
        </w:tabs>
        <w:ind w:left="5346" w:hanging="360"/>
      </w:pPr>
      <w:rPr>
        <w:rFonts w:ascii="Wingdings" w:hAnsi="Wingdings" w:hint="default"/>
      </w:rPr>
    </w:lvl>
  </w:abstractNum>
  <w:abstractNum w:abstractNumId="21" w15:restartNumberingAfterBreak="0">
    <w:nsid w:val="67160BB5"/>
    <w:multiLevelType w:val="hybridMultilevel"/>
    <w:tmpl w:val="AF18D56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AF75DBB"/>
    <w:multiLevelType w:val="hybridMultilevel"/>
    <w:tmpl w:val="BFE06D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51626E9"/>
    <w:multiLevelType w:val="hybridMultilevel"/>
    <w:tmpl w:val="24AAF3A2"/>
    <w:lvl w:ilvl="0" w:tplc="3AF649DC">
      <w:start w:val="1"/>
      <w:numFmt w:val="lowerRoman"/>
      <w:pStyle w:val="MOSIndent-bulletsBlueSquare"/>
      <w:lvlText w:val="%1)"/>
      <w:lvlJc w:val="left"/>
      <w:pPr>
        <w:tabs>
          <w:tab w:val="num" w:pos="1155"/>
        </w:tabs>
        <w:ind w:left="1155" w:hanging="795"/>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A817E21"/>
    <w:multiLevelType w:val="hybridMultilevel"/>
    <w:tmpl w:val="08B0BB96"/>
    <w:lvl w:ilvl="0" w:tplc="7D602848">
      <w:start w:val="1"/>
      <w:numFmt w:val="bullet"/>
      <w:pStyle w:val="MOSHeaderPageNumber"/>
      <w:lvlText w:val=""/>
      <w:lvlJc w:val="left"/>
      <w:pPr>
        <w:tabs>
          <w:tab w:val="num" w:pos="680"/>
        </w:tabs>
        <w:ind w:left="1518" w:hanging="1518"/>
      </w:pPr>
      <w:rPr>
        <w:rFonts w:ascii="Symbol" w:hAnsi="Symbol" w:hint="default"/>
        <w:color w:val="auto"/>
      </w:rPr>
    </w:lvl>
    <w:lvl w:ilvl="1" w:tplc="04090003" w:tentative="1">
      <w:start w:val="1"/>
      <w:numFmt w:val="bullet"/>
      <w:lvlText w:val="o"/>
      <w:lvlJc w:val="left"/>
      <w:pPr>
        <w:tabs>
          <w:tab w:val="num" w:pos="306"/>
        </w:tabs>
        <w:ind w:left="306" w:hanging="360"/>
      </w:pPr>
      <w:rPr>
        <w:rFonts w:ascii="Courier New" w:hAnsi="Courier New" w:cs="Courier New" w:hint="default"/>
      </w:rPr>
    </w:lvl>
    <w:lvl w:ilvl="2" w:tplc="04090005" w:tentative="1">
      <w:start w:val="1"/>
      <w:numFmt w:val="bullet"/>
      <w:lvlText w:val=""/>
      <w:lvlJc w:val="left"/>
      <w:pPr>
        <w:tabs>
          <w:tab w:val="num" w:pos="1026"/>
        </w:tabs>
        <w:ind w:left="1026" w:hanging="360"/>
      </w:pPr>
      <w:rPr>
        <w:rFonts w:ascii="Wingdings" w:hAnsi="Wingdings" w:hint="default"/>
      </w:rPr>
    </w:lvl>
    <w:lvl w:ilvl="3" w:tplc="04090001" w:tentative="1">
      <w:start w:val="1"/>
      <w:numFmt w:val="bullet"/>
      <w:lvlText w:val=""/>
      <w:lvlJc w:val="left"/>
      <w:pPr>
        <w:tabs>
          <w:tab w:val="num" w:pos="1746"/>
        </w:tabs>
        <w:ind w:left="1746" w:hanging="360"/>
      </w:pPr>
      <w:rPr>
        <w:rFonts w:ascii="Symbol" w:hAnsi="Symbol" w:hint="default"/>
      </w:rPr>
    </w:lvl>
    <w:lvl w:ilvl="4" w:tplc="04090003" w:tentative="1">
      <w:start w:val="1"/>
      <w:numFmt w:val="bullet"/>
      <w:lvlText w:val="o"/>
      <w:lvlJc w:val="left"/>
      <w:pPr>
        <w:tabs>
          <w:tab w:val="num" w:pos="2466"/>
        </w:tabs>
        <w:ind w:left="2466" w:hanging="360"/>
      </w:pPr>
      <w:rPr>
        <w:rFonts w:ascii="Courier New" w:hAnsi="Courier New" w:cs="Courier New" w:hint="default"/>
      </w:rPr>
    </w:lvl>
    <w:lvl w:ilvl="5" w:tplc="04090005" w:tentative="1">
      <w:start w:val="1"/>
      <w:numFmt w:val="bullet"/>
      <w:lvlText w:val=""/>
      <w:lvlJc w:val="left"/>
      <w:pPr>
        <w:tabs>
          <w:tab w:val="num" w:pos="3186"/>
        </w:tabs>
        <w:ind w:left="3186" w:hanging="360"/>
      </w:pPr>
      <w:rPr>
        <w:rFonts w:ascii="Wingdings" w:hAnsi="Wingdings" w:hint="default"/>
      </w:rPr>
    </w:lvl>
    <w:lvl w:ilvl="6" w:tplc="04090001" w:tentative="1">
      <w:start w:val="1"/>
      <w:numFmt w:val="bullet"/>
      <w:lvlText w:val=""/>
      <w:lvlJc w:val="left"/>
      <w:pPr>
        <w:tabs>
          <w:tab w:val="num" w:pos="3906"/>
        </w:tabs>
        <w:ind w:left="3906" w:hanging="360"/>
      </w:pPr>
      <w:rPr>
        <w:rFonts w:ascii="Symbol" w:hAnsi="Symbol" w:hint="default"/>
      </w:rPr>
    </w:lvl>
    <w:lvl w:ilvl="7" w:tplc="04090003" w:tentative="1">
      <w:start w:val="1"/>
      <w:numFmt w:val="bullet"/>
      <w:lvlText w:val="o"/>
      <w:lvlJc w:val="left"/>
      <w:pPr>
        <w:tabs>
          <w:tab w:val="num" w:pos="4626"/>
        </w:tabs>
        <w:ind w:left="4626" w:hanging="360"/>
      </w:pPr>
      <w:rPr>
        <w:rFonts w:ascii="Courier New" w:hAnsi="Courier New" w:cs="Courier New" w:hint="default"/>
      </w:rPr>
    </w:lvl>
    <w:lvl w:ilvl="8" w:tplc="04090005" w:tentative="1">
      <w:start w:val="1"/>
      <w:numFmt w:val="bullet"/>
      <w:lvlText w:val=""/>
      <w:lvlJc w:val="left"/>
      <w:pPr>
        <w:tabs>
          <w:tab w:val="num" w:pos="5346"/>
        </w:tabs>
        <w:ind w:left="5346" w:hanging="360"/>
      </w:pPr>
      <w:rPr>
        <w:rFonts w:ascii="Wingdings" w:hAnsi="Wingdings" w:hint="default"/>
      </w:rPr>
    </w:lvl>
  </w:abstractNum>
  <w:abstractNum w:abstractNumId="25" w15:restartNumberingAfterBreak="0">
    <w:nsid w:val="7BE67262"/>
    <w:multiLevelType w:val="hybridMultilevel"/>
    <w:tmpl w:val="C33C78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8"/>
  </w:num>
  <w:num w:numId="3">
    <w:abstractNumId w:val="6"/>
  </w:num>
  <w:num w:numId="4">
    <w:abstractNumId w:val="25"/>
  </w:num>
  <w:num w:numId="5">
    <w:abstractNumId w:val="4"/>
  </w:num>
  <w:num w:numId="6">
    <w:abstractNumId w:val="16"/>
  </w:num>
  <w:num w:numId="7">
    <w:abstractNumId w:val="24"/>
  </w:num>
  <w:num w:numId="8">
    <w:abstractNumId w:val="20"/>
  </w:num>
  <w:num w:numId="9">
    <w:abstractNumId w:val="9"/>
  </w:num>
  <w:num w:numId="10">
    <w:abstractNumId w:val="23"/>
  </w:num>
  <w:num w:numId="11">
    <w:abstractNumId w:val="14"/>
  </w:num>
  <w:num w:numId="12">
    <w:abstractNumId w:val="5"/>
  </w:num>
  <w:num w:numId="13">
    <w:abstractNumId w:val="15"/>
  </w:num>
  <w:num w:numId="14">
    <w:abstractNumId w:val="17"/>
  </w:num>
  <w:num w:numId="15">
    <w:abstractNumId w:val="2"/>
  </w:num>
  <w:num w:numId="16">
    <w:abstractNumId w:val="3"/>
  </w:num>
  <w:num w:numId="17">
    <w:abstractNumId w:val="7"/>
  </w:num>
  <w:num w:numId="18">
    <w:abstractNumId w:val="10"/>
  </w:num>
  <w:num w:numId="19">
    <w:abstractNumId w:val="21"/>
  </w:num>
  <w:num w:numId="20">
    <w:abstractNumId w:val="22"/>
  </w:num>
  <w:num w:numId="21">
    <w:abstractNumId w:val="19"/>
  </w:num>
  <w:num w:numId="22">
    <w:abstractNumId w:val="12"/>
  </w:num>
  <w:num w:numId="23">
    <w:abstractNumId w:val="8"/>
  </w:num>
  <w:num w:numId="24">
    <w:abstractNumId w:val="13"/>
  </w:num>
  <w:num w:numId="25">
    <w:abstractNumId w:val="1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4F"/>
    <w:rsid w:val="000210D4"/>
    <w:rsid w:val="00063016"/>
    <w:rsid w:val="00066795"/>
    <w:rsid w:val="00076AF6"/>
    <w:rsid w:val="00085CF2"/>
    <w:rsid w:val="000B1705"/>
    <w:rsid w:val="000D75B2"/>
    <w:rsid w:val="001121F5"/>
    <w:rsid w:val="001400DC"/>
    <w:rsid w:val="00140CE1"/>
    <w:rsid w:val="0014634F"/>
    <w:rsid w:val="0017539C"/>
    <w:rsid w:val="00175AC2"/>
    <w:rsid w:val="0017609F"/>
    <w:rsid w:val="001C628E"/>
    <w:rsid w:val="001E0F7B"/>
    <w:rsid w:val="002119FD"/>
    <w:rsid w:val="002130E0"/>
    <w:rsid w:val="00264425"/>
    <w:rsid w:val="00265875"/>
    <w:rsid w:val="00271AD2"/>
    <w:rsid w:val="0027303B"/>
    <w:rsid w:val="0028109B"/>
    <w:rsid w:val="002866E4"/>
    <w:rsid w:val="002A2188"/>
    <w:rsid w:val="002B1F58"/>
    <w:rsid w:val="002C1C7A"/>
    <w:rsid w:val="002E4115"/>
    <w:rsid w:val="0030160F"/>
    <w:rsid w:val="00320223"/>
    <w:rsid w:val="00322D0D"/>
    <w:rsid w:val="0033502B"/>
    <w:rsid w:val="0034519B"/>
    <w:rsid w:val="003942D4"/>
    <w:rsid w:val="003958A8"/>
    <w:rsid w:val="003A28CE"/>
    <w:rsid w:val="003C2533"/>
    <w:rsid w:val="0040435A"/>
    <w:rsid w:val="00416A24"/>
    <w:rsid w:val="00431D9E"/>
    <w:rsid w:val="00433CE8"/>
    <w:rsid w:val="00434A5C"/>
    <w:rsid w:val="004544D9"/>
    <w:rsid w:val="00457B96"/>
    <w:rsid w:val="00471BD5"/>
    <w:rsid w:val="00486138"/>
    <w:rsid w:val="00490E72"/>
    <w:rsid w:val="00491157"/>
    <w:rsid w:val="004921C8"/>
    <w:rsid w:val="004A1B8B"/>
    <w:rsid w:val="004A6409"/>
    <w:rsid w:val="004D1851"/>
    <w:rsid w:val="004D599D"/>
    <w:rsid w:val="004E2EA5"/>
    <w:rsid w:val="004E3AEB"/>
    <w:rsid w:val="0050223C"/>
    <w:rsid w:val="00506B7D"/>
    <w:rsid w:val="005243FF"/>
    <w:rsid w:val="00564FBC"/>
    <w:rsid w:val="00571692"/>
    <w:rsid w:val="00582442"/>
    <w:rsid w:val="00596221"/>
    <w:rsid w:val="005965E5"/>
    <w:rsid w:val="005F3269"/>
    <w:rsid w:val="00623AE3"/>
    <w:rsid w:val="0064737F"/>
    <w:rsid w:val="006535F1"/>
    <w:rsid w:val="0065557D"/>
    <w:rsid w:val="00662984"/>
    <w:rsid w:val="006716BB"/>
    <w:rsid w:val="006B6680"/>
    <w:rsid w:val="006B6DCC"/>
    <w:rsid w:val="006E4665"/>
    <w:rsid w:val="00702DEF"/>
    <w:rsid w:val="00706861"/>
    <w:rsid w:val="0075051B"/>
    <w:rsid w:val="00793188"/>
    <w:rsid w:val="00794D34"/>
    <w:rsid w:val="00800B2C"/>
    <w:rsid w:val="00813E5E"/>
    <w:rsid w:val="0083581B"/>
    <w:rsid w:val="00864AFF"/>
    <w:rsid w:val="00896CC2"/>
    <w:rsid w:val="008A1253"/>
    <w:rsid w:val="008A3923"/>
    <w:rsid w:val="008B4A6A"/>
    <w:rsid w:val="008C7E27"/>
    <w:rsid w:val="009173EF"/>
    <w:rsid w:val="00932906"/>
    <w:rsid w:val="00961B0B"/>
    <w:rsid w:val="009900D6"/>
    <w:rsid w:val="009A73BE"/>
    <w:rsid w:val="009B38C3"/>
    <w:rsid w:val="009E17BD"/>
    <w:rsid w:val="009E485A"/>
    <w:rsid w:val="00A04CEC"/>
    <w:rsid w:val="00A27F92"/>
    <w:rsid w:val="00A32257"/>
    <w:rsid w:val="00A36D20"/>
    <w:rsid w:val="00A4345C"/>
    <w:rsid w:val="00A55622"/>
    <w:rsid w:val="00A83502"/>
    <w:rsid w:val="00AD15B3"/>
    <w:rsid w:val="00AF6E49"/>
    <w:rsid w:val="00B04A67"/>
    <w:rsid w:val="00B04D0B"/>
    <w:rsid w:val="00B0583C"/>
    <w:rsid w:val="00B40A81"/>
    <w:rsid w:val="00B44910"/>
    <w:rsid w:val="00B72267"/>
    <w:rsid w:val="00B76EB6"/>
    <w:rsid w:val="00B7737B"/>
    <w:rsid w:val="00B824C8"/>
    <w:rsid w:val="00B84B9D"/>
    <w:rsid w:val="00BA70FC"/>
    <w:rsid w:val="00BC03DB"/>
    <w:rsid w:val="00BC251A"/>
    <w:rsid w:val="00BD032B"/>
    <w:rsid w:val="00BE1668"/>
    <w:rsid w:val="00BE2640"/>
    <w:rsid w:val="00C01189"/>
    <w:rsid w:val="00C20449"/>
    <w:rsid w:val="00C374DE"/>
    <w:rsid w:val="00C47AD4"/>
    <w:rsid w:val="00C52D81"/>
    <w:rsid w:val="00C55198"/>
    <w:rsid w:val="00CA6393"/>
    <w:rsid w:val="00CB18FF"/>
    <w:rsid w:val="00CD0C08"/>
    <w:rsid w:val="00CE03FB"/>
    <w:rsid w:val="00CE433C"/>
    <w:rsid w:val="00CF33F3"/>
    <w:rsid w:val="00D06183"/>
    <w:rsid w:val="00D22C42"/>
    <w:rsid w:val="00D3537E"/>
    <w:rsid w:val="00D65041"/>
    <w:rsid w:val="00DB384B"/>
    <w:rsid w:val="00E10E80"/>
    <w:rsid w:val="00E124F0"/>
    <w:rsid w:val="00E16861"/>
    <w:rsid w:val="00E60F04"/>
    <w:rsid w:val="00E70DC5"/>
    <w:rsid w:val="00E854E4"/>
    <w:rsid w:val="00EA28F7"/>
    <w:rsid w:val="00EB0D6F"/>
    <w:rsid w:val="00EB2232"/>
    <w:rsid w:val="00EC5337"/>
    <w:rsid w:val="00EF2560"/>
    <w:rsid w:val="00F2150A"/>
    <w:rsid w:val="00F231D8"/>
    <w:rsid w:val="00F46C5F"/>
    <w:rsid w:val="00F83545"/>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aliases w:val="MOSHeading 1,Section of paper,título 1,h1,1st level,Heading U,H1,H11"/>
    <w:basedOn w:val="Normal"/>
    <w:next w:val="Normal"/>
    <w:link w:val="Heading1Char"/>
    <w:qFormat/>
    <w:rsid w:val="00813E5E"/>
    <w:pPr>
      <w:keepNext/>
      <w:keepLines/>
      <w:spacing w:before="480"/>
      <w:ind w:left="567" w:hanging="567"/>
      <w:outlineLvl w:val="0"/>
    </w:pPr>
    <w:rPr>
      <w:b/>
      <w:sz w:val="28"/>
    </w:rPr>
  </w:style>
  <w:style w:type="paragraph" w:styleId="Heading2">
    <w:name w:val="heading 2"/>
    <w:aliases w:val="MOSHeading 2"/>
    <w:basedOn w:val="Heading1"/>
    <w:next w:val="Normal"/>
    <w:link w:val="Heading2Char"/>
    <w:qFormat/>
    <w:rsid w:val="00813E5E"/>
    <w:pPr>
      <w:spacing w:before="320"/>
      <w:outlineLvl w:val="1"/>
    </w:pPr>
    <w:rPr>
      <w:sz w:val="24"/>
    </w:rPr>
  </w:style>
  <w:style w:type="paragraph" w:styleId="Heading3">
    <w:name w:val="heading 3"/>
    <w:aliases w:val="h3,H3,H31"/>
    <w:basedOn w:val="Heading1"/>
    <w:next w:val="Normal"/>
    <w:link w:val="Heading3Char"/>
    <w:qFormat/>
    <w:rsid w:val="00813E5E"/>
    <w:pPr>
      <w:spacing w:before="200"/>
      <w:outlineLvl w:val="2"/>
    </w:pPr>
    <w:rPr>
      <w:sz w:val="24"/>
    </w:rPr>
  </w:style>
  <w:style w:type="paragraph" w:styleId="Heading4">
    <w:name w:val="heading 4"/>
    <w:aliases w:val="MOSTableMainHeader"/>
    <w:basedOn w:val="Heading3"/>
    <w:next w:val="Normal"/>
    <w:link w:val="Heading4Char"/>
    <w:qFormat/>
    <w:rsid w:val="00813E5E"/>
    <w:pPr>
      <w:ind w:left="1134" w:hanging="1134"/>
      <w:outlineLvl w:val="3"/>
    </w:pPr>
  </w:style>
  <w:style w:type="paragraph" w:styleId="Heading5">
    <w:name w:val="heading 5"/>
    <w:basedOn w:val="Heading4"/>
    <w:next w:val="Normal"/>
    <w:link w:val="Heading5Char"/>
    <w:qFormat/>
    <w:rsid w:val="00813E5E"/>
    <w:pPr>
      <w:outlineLvl w:val="4"/>
    </w:pPr>
  </w:style>
  <w:style w:type="paragraph" w:styleId="Heading6">
    <w:name w:val="heading 6"/>
    <w:basedOn w:val="Heading4"/>
    <w:next w:val="Normal"/>
    <w:link w:val="Heading6Char"/>
    <w:qFormat/>
    <w:rsid w:val="00813E5E"/>
    <w:pPr>
      <w:outlineLvl w:val="5"/>
    </w:pPr>
  </w:style>
  <w:style w:type="paragraph" w:styleId="Heading7">
    <w:name w:val="heading 7"/>
    <w:basedOn w:val="Heading4"/>
    <w:next w:val="Normal"/>
    <w:link w:val="Heading7Char"/>
    <w:qFormat/>
    <w:rsid w:val="00813E5E"/>
    <w:pPr>
      <w:ind w:left="1701" w:hanging="1701"/>
      <w:outlineLvl w:val="6"/>
    </w:pPr>
  </w:style>
  <w:style w:type="paragraph" w:styleId="Heading8">
    <w:name w:val="heading 8"/>
    <w:basedOn w:val="Heading4"/>
    <w:next w:val="Normal"/>
    <w:link w:val="Heading8Char"/>
    <w:qFormat/>
    <w:rsid w:val="00813E5E"/>
    <w:pPr>
      <w:ind w:left="1701" w:hanging="1701"/>
      <w:outlineLvl w:val="7"/>
    </w:pPr>
  </w:style>
  <w:style w:type="paragraph" w:styleId="Heading9">
    <w:name w:val="heading 9"/>
    <w:basedOn w:val="Heading4"/>
    <w:next w:val="Normal"/>
    <w:link w:val="Heading9Char"/>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Style 12,(NECG) Footnote Reference,FR,Style 13,Style 124,o,fr,Style 3,Footnote symbol,Voetnootverwijzing,Times 10 Point,Exposant 3 Point,footnote ref,Fuكnotenzeichen diss neu,Odwołanie przypisu,Ref"/>
    <w:basedOn w:val="DefaultParagraphFont"/>
    <w:rsid w:val="00813E5E"/>
    <w:rPr>
      <w:rFonts w:ascii="Calibri" w:hAnsi="Calibri"/>
      <w:position w:val="6"/>
      <w:sz w:val="16"/>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aliases w:val="CEO_Hyperlink,超级链接,Style 58,超?级链,超????,하이퍼링크2,하이퍼링크21,超链接1"/>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UnresolvedMention">
    <w:name w:val="Unresolved Mention"/>
    <w:basedOn w:val="DefaultParagraphFont"/>
    <w:uiPriority w:val="99"/>
    <w:semiHidden/>
    <w:unhideWhenUsed/>
    <w:rsid w:val="00C20449"/>
    <w:rPr>
      <w:color w:val="605E5C"/>
      <w:shd w:val="clear" w:color="auto" w:fill="E1DFDD"/>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uiPriority w:val="99"/>
    <w:rsid w:val="008A3923"/>
    <w:rPr>
      <w:rFonts w:ascii="Calibri" w:hAnsi="Calibri"/>
      <w:sz w:val="24"/>
      <w:lang w:val="en-GB" w:eastAsia="en-US"/>
    </w:rPr>
  </w:style>
  <w:style w:type="numbering" w:customStyle="1" w:styleId="NoList1">
    <w:name w:val="No List1"/>
    <w:next w:val="NoList"/>
    <w:uiPriority w:val="99"/>
    <w:semiHidden/>
    <w:unhideWhenUsed/>
    <w:rsid w:val="00271AD2"/>
  </w:style>
  <w:style w:type="table" w:styleId="TableGrid">
    <w:name w:val="Table Grid"/>
    <w:basedOn w:val="TableNormal"/>
    <w:uiPriority w:val="39"/>
    <w:rsid w:val="00271AD2"/>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71AD2"/>
    <w:p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Tahoma" w:eastAsia="Calibri" w:hAnsi="Tahoma" w:cs="Tahoma"/>
      <w:sz w:val="16"/>
      <w:szCs w:val="16"/>
      <w:lang w:val="en-US" w:eastAsia="zh-CN"/>
    </w:rPr>
  </w:style>
  <w:style w:type="character" w:customStyle="1" w:styleId="BalloonTextChar">
    <w:name w:val="Balloon Text Char"/>
    <w:basedOn w:val="DefaultParagraphFont"/>
    <w:link w:val="BalloonText"/>
    <w:semiHidden/>
    <w:rsid w:val="00271AD2"/>
    <w:rPr>
      <w:rFonts w:ascii="Tahoma" w:eastAsia="Calibri" w:hAnsi="Tahoma" w:cs="Tahoma"/>
      <w:sz w:val="16"/>
      <w:szCs w:val="16"/>
    </w:rPr>
  </w:style>
  <w:style w:type="character" w:customStyle="1" w:styleId="apple-style-span">
    <w:name w:val="apple-style-span"/>
    <w:basedOn w:val="DefaultParagraphFont"/>
    <w:rsid w:val="00271AD2"/>
  </w:style>
  <w:style w:type="paragraph" w:styleId="NormalWeb">
    <w:name w:val="Normal (Web)"/>
    <w:basedOn w:val="Normal"/>
    <w:uiPriority w:val="99"/>
    <w:rsid w:val="00271AD2"/>
    <w:pPr>
      <w:tabs>
        <w:tab w:val="clear" w:pos="567"/>
        <w:tab w:val="clear" w:pos="1134"/>
        <w:tab w:val="clear" w:pos="1701"/>
        <w:tab w:val="clear" w:pos="2268"/>
        <w:tab w:val="clear" w:pos="2835"/>
      </w:tabs>
      <w:overflowPunct/>
      <w:autoSpaceDE/>
      <w:autoSpaceDN/>
      <w:adjustRightInd/>
      <w:spacing w:before="0" w:after="150" w:line="348" w:lineRule="auto"/>
      <w:textAlignment w:val="auto"/>
    </w:pPr>
    <w:rPr>
      <w:rFonts w:ascii="Times New Roman" w:eastAsia="Calibri" w:hAnsi="Times New Roman" w:cs="Arial"/>
      <w:color w:val="303030"/>
      <w:sz w:val="22"/>
      <w:szCs w:val="22"/>
      <w:lang w:val="en-US" w:eastAsia="zh-CN"/>
    </w:rPr>
  </w:style>
  <w:style w:type="character" w:styleId="Strong">
    <w:name w:val="Strong"/>
    <w:uiPriority w:val="22"/>
    <w:qFormat/>
    <w:rsid w:val="00271AD2"/>
    <w:rPr>
      <w:b/>
      <w:bCs/>
    </w:rPr>
  </w:style>
  <w:style w:type="character" w:styleId="CommentReference">
    <w:name w:val="annotation reference"/>
    <w:uiPriority w:val="99"/>
    <w:rsid w:val="00271AD2"/>
    <w:rPr>
      <w:sz w:val="16"/>
      <w:szCs w:val="16"/>
    </w:rPr>
  </w:style>
  <w:style w:type="paragraph" w:styleId="CommentText">
    <w:name w:val="annotation text"/>
    <w:basedOn w:val="Normal"/>
    <w:link w:val="CommentTextChar"/>
    <w:rsid w:val="00271AD2"/>
    <w:p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eastAsia="Calibri" w:cs="Arial"/>
      <w:sz w:val="20"/>
      <w:szCs w:val="22"/>
      <w:lang w:val="en-US" w:eastAsia="zh-CN"/>
    </w:rPr>
  </w:style>
  <w:style w:type="character" w:customStyle="1" w:styleId="CommentTextChar">
    <w:name w:val="Comment Text Char"/>
    <w:basedOn w:val="DefaultParagraphFont"/>
    <w:link w:val="CommentText"/>
    <w:rsid w:val="00271AD2"/>
    <w:rPr>
      <w:rFonts w:ascii="Calibri" w:eastAsia="Calibri" w:hAnsi="Calibri" w:cs="Arial"/>
      <w:szCs w:val="22"/>
    </w:rPr>
  </w:style>
  <w:style w:type="paragraph" w:styleId="CommentSubject">
    <w:name w:val="annotation subject"/>
    <w:basedOn w:val="CommentText"/>
    <w:next w:val="CommentText"/>
    <w:link w:val="CommentSubjectChar"/>
    <w:rsid w:val="00271AD2"/>
    <w:rPr>
      <w:b/>
      <w:bCs/>
    </w:rPr>
  </w:style>
  <w:style w:type="character" w:customStyle="1" w:styleId="CommentSubjectChar">
    <w:name w:val="Comment Subject Char"/>
    <w:basedOn w:val="CommentTextChar"/>
    <w:link w:val="CommentSubject"/>
    <w:rsid w:val="00271AD2"/>
    <w:rPr>
      <w:rFonts w:ascii="Calibri" w:eastAsia="Calibri" w:hAnsi="Calibri" w:cs="Arial"/>
      <w:b/>
      <w:bCs/>
      <w:szCs w:val="22"/>
    </w:rPr>
  </w:style>
  <w:style w:type="character" w:customStyle="1" w:styleId="stdnobr">
    <w:name w:val="std nobr"/>
    <w:basedOn w:val="DefaultParagraphFont"/>
    <w:rsid w:val="00271AD2"/>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link w:val="ListParagraphChar"/>
    <w:uiPriority w:val="34"/>
    <w:qFormat/>
    <w:rsid w:val="00271AD2"/>
    <w:pPr>
      <w:tabs>
        <w:tab w:val="clear" w:pos="567"/>
        <w:tab w:val="clear" w:pos="1134"/>
        <w:tab w:val="clear" w:pos="1701"/>
        <w:tab w:val="clear" w:pos="2268"/>
        <w:tab w:val="clear" w:pos="2835"/>
      </w:tabs>
      <w:overflowPunct/>
      <w:autoSpaceDE/>
      <w:autoSpaceDN/>
      <w:adjustRightInd/>
      <w:spacing w:before="0" w:after="160" w:line="259" w:lineRule="auto"/>
      <w:ind w:left="720"/>
      <w:textAlignment w:val="auto"/>
    </w:pPr>
    <w:rPr>
      <w:rFonts w:eastAsia="Calibri" w:cs="Arial"/>
      <w:sz w:val="22"/>
      <w:szCs w:val="22"/>
      <w:lang w:val="en-US" w:eastAsia="zh-CN"/>
    </w:rPr>
  </w:style>
  <w:style w:type="character" w:customStyle="1" w:styleId="Heading3Char">
    <w:name w:val="Heading 3 Char"/>
    <w:aliases w:val="h3 Char1,H3 Char1,H31 Char1"/>
    <w:link w:val="Heading3"/>
    <w:rsid w:val="00271AD2"/>
    <w:rPr>
      <w:rFonts w:ascii="Calibri" w:hAnsi="Calibri"/>
      <w:b/>
      <w:sz w:val="24"/>
      <w:lang w:val="en-GB" w:eastAsia="en-US"/>
    </w:rPr>
  </w:style>
  <w:style w:type="character" w:customStyle="1" w:styleId="apple-converted-space">
    <w:name w:val="apple-converted-space"/>
    <w:basedOn w:val="DefaultParagraphFont"/>
    <w:rsid w:val="00271AD2"/>
  </w:style>
  <w:style w:type="character" w:styleId="Emphasis">
    <w:name w:val="Emphasis"/>
    <w:uiPriority w:val="20"/>
    <w:qFormat/>
    <w:rsid w:val="00271AD2"/>
    <w:rPr>
      <w:i/>
      <w:iCs/>
    </w:rPr>
  </w:style>
  <w:style w:type="paragraph" w:styleId="Revision">
    <w:name w:val="Revision"/>
    <w:hidden/>
    <w:uiPriority w:val="99"/>
    <w:semiHidden/>
    <w:rsid w:val="00271AD2"/>
    <w:rPr>
      <w:rFonts w:ascii="Arial" w:eastAsia="SimSun" w:hAnsi="Arial"/>
      <w:sz w:val="22"/>
      <w:szCs w:val="24"/>
    </w:rPr>
  </w:style>
  <w:style w:type="character" w:customStyle="1" w:styleId="Heading1Char">
    <w:name w:val="Heading 1 Char"/>
    <w:aliases w:val="MOSHeading 1 Char,Section of paper Char,título 1 Char,h1 Char,1st level Char,Heading U Char,H1 Char,H11 Char"/>
    <w:basedOn w:val="DefaultParagraphFont"/>
    <w:link w:val="Heading1"/>
    <w:rsid w:val="00271AD2"/>
    <w:rPr>
      <w:rFonts w:ascii="Calibri" w:hAnsi="Calibri"/>
      <w:b/>
      <w:sz w:val="28"/>
      <w:lang w:val="en-GB" w:eastAsia="en-US"/>
    </w:rPr>
  </w:style>
  <w:style w:type="character" w:customStyle="1" w:styleId="Heading2Char">
    <w:name w:val="Heading 2 Char"/>
    <w:aliases w:val="MOSHeading 2 Char1"/>
    <w:basedOn w:val="DefaultParagraphFont"/>
    <w:link w:val="Heading2"/>
    <w:rsid w:val="00271AD2"/>
    <w:rPr>
      <w:rFonts w:ascii="Calibri" w:hAnsi="Calibri"/>
      <w:b/>
      <w:sz w:val="24"/>
      <w:lang w:val="en-GB" w:eastAsia="en-US"/>
    </w:rPr>
  </w:style>
  <w:style w:type="character" w:customStyle="1" w:styleId="Heading4Char">
    <w:name w:val="Heading 4 Char"/>
    <w:aliases w:val="MOSTableMainHeader Char1"/>
    <w:basedOn w:val="DefaultParagraphFont"/>
    <w:link w:val="Heading4"/>
    <w:rsid w:val="00271AD2"/>
    <w:rPr>
      <w:rFonts w:ascii="Calibri" w:hAnsi="Calibri"/>
      <w:b/>
      <w:sz w:val="24"/>
      <w:lang w:val="en-GB" w:eastAsia="en-US"/>
    </w:rPr>
  </w:style>
  <w:style w:type="paragraph" w:customStyle="1" w:styleId="text-sm-justify">
    <w:name w:val="text-sm-justify"/>
    <w:basedOn w:val="Normal"/>
    <w:rsid w:val="00271AD2"/>
    <w:pP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textAlignment w:val="auto"/>
    </w:pPr>
    <w:rPr>
      <w:rFonts w:ascii="Times New Roman" w:eastAsia="Calibri" w:hAnsi="Times New Roman" w:cs="Arial"/>
      <w:sz w:val="22"/>
      <w:szCs w:val="22"/>
      <w:lang w:val="en-US" w:eastAsia="zh-CN"/>
    </w:rPr>
  </w:style>
  <w:style w:type="character" w:customStyle="1" w:styleId="icon">
    <w:name w:val="icon"/>
    <w:basedOn w:val="DefaultParagraphFont"/>
    <w:rsid w:val="00271AD2"/>
  </w:style>
  <w:style w:type="paragraph" w:styleId="NoSpacing">
    <w:name w:val="No Spacing"/>
    <w:uiPriority w:val="1"/>
    <w:qFormat/>
    <w:rsid w:val="00271AD2"/>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 w:type="character" w:customStyle="1" w:styleId="Heading5Char">
    <w:name w:val="Heading 5 Char"/>
    <w:basedOn w:val="DefaultParagraphFont"/>
    <w:link w:val="Heading5"/>
    <w:rsid w:val="00271AD2"/>
    <w:rPr>
      <w:rFonts w:ascii="Calibri" w:hAnsi="Calibri"/>
      <w:b/>
      <w:sz w:val="24"/>
      <w:lang w:val="en-GB" w:eastAsia="en-US"/>
    </w:rPr>
  </w:style>
  <w:style w:type="character" w:customStyle="1" w:styleId="Heading6Char">
    <w:name w:val="Heading 6 Char"/>
    <w:basedOn w:val="DefaultParagraphFont"/>
    <w:link w:val="Heading6"/>
    <w:rsid w:val="00271AD2"/>
    <w:rPr>
      <w:rFonts w:ascii="Calibri" w:hAnsi="Calibri"/>
      <w:b/>
      <w:sz w:val="24"/>
      <w:lang w:val="en-GB" w:eastAsia="en-US"/>
    </w:rPr>
  </w:style>
  <w:style w:type="character" w:customStyle="1" w:styleId="Heading7Char">
    <w:name w:val="Heading 7 Char"/>
    <w:basedOn w:val="DefaultParagraphFont"/>
    <w:link w:val="Heading7"/>
    <w:rsid w:val="00271AD2"/>
    <w:rPr>
      <w:rFonts w:ascii="Calibri" w:hAnsi="Calibri"/>
      <w:b/>
      <w:sz w:val="24"/>
      <w:lang w:val="en-GB" w:eastAsia="en-US"/>
    </w:rPr>
  </w:style>
  <w:style w:type="character" w:customStyle="1" w:styleId="Heading8Char">
    <w:name w:val="Heading 8 Char"/>
    <w:basedOn w:val="DefaultParagraphFont"/>
    <w:link w:val="Heading8"/>
    <w:rsid w:val="00271AD2"/>
    <w:rPr>
      <w:rFonts w:ascii="Calibri" w:hAnsi="Calibri"/>
      <w:b/>
      <w:sz w:val="24"/>
      <w:lang w:val="en-GB" w:eastAsia="en-US"/>
    </w:rPr>
  </w:style>
  <w:style w:type="character" w:customStyle="1" w:styleId="Heading9Char">
    <w:name w:val="Heading 9 Char"/>
    <w:basedOn w:val="DefaultParagraphFont"/>
    <w:link w:val="Heading9"/>
    <w:rsid w:val="00271AD2"/>
    <w:rPr>
      <w:rFonts w:ascii="Calibri" w:hAnsi="Calibri"/>
      <w:b/>
      <w:sz w:val="24"/>
      <w:lang w:val="en-GB" w:eastAsia="en-US"/>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271AD2"/>
    <w:rPr>
      <w:rFonts w:ascii="Calibri" w:eastAsia="Calibri" w:hAnsi="Calibri" w:cs="Arial"/>
      <w:sz w:val="22"/>
      <w:szCs w:val="22"/>
    </w:rPr>
  </w:style>
  <w:style w:type="table" w:customStyle="1" w:styleId="GridTable4-Accent11">
    <w:name w:val="Grid Table 4 - Accent 11"/>
    <w:basedOn w:val="TableNormal"/>
    <w:next w:val="GridTable4-Accent1"/>
    <w:uiPriority w:val="49"/>
    <w:rsid w:val="00271AD2"/>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11">
    <w:name w:val="No List11"/>
    <w:next w:val="NoList"/>
    <w:uiPriority w:val="99"/>
    <w:semiHidden/>
    <w:unhideWhenUsed/>
    <w:rsid w:val="00271AD2"/>
  </w:style>
  <w:style w:type="numbering" w:customStyle="1" w:styleId="NoList111">
    <w:name w:val="No List111"/>
    <w:next w:val="NoList"/>
    <w:uiPriority w:val="99"/>
    <w:semiHidden/>
    <w:unhideWhenUsed/>
    <w:rsid w:val="00271AD2"/>
  </w:style>
  <w:style w:type="table" w:customStyle="1" w:styleId="TableGrid1">
    <w:name w:val="Table Grid1"/>
    <w:basedOn w:val="TableNormal"/>
    <w:next w:val="TableGrid"/>
    <w:uiPriority w:val="39"/>
    <w:rsid w:val="00271AD2"/>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文字) (文字)"/>
    <w:basedOn w:val="Normal"/>
    <w:rsid w:val="00271AD2"/>
    <w:pPr>
      <w:widowControl w:val="0"/>
      <w:jc w:val="both"/>
    </w:pPr>
    <w:rPr>
      <w:rFonts w:ascii="Tahoma" w:eastAsia="SimSun" w:hAnsi="Tahoma"/>
      <w:kern w:val="2"/>
      <w:lang w:val="en-US" w:eastAsia="zh-CN"/>
    </w:rPr>
  </w:style>
  <w:style w:type="paragraph" w:customStyle="1" w:styleId="MOSHeaderPageNumber">
    <w:name w:val="MOSHeaderPageNumber"/>
    <w:basedOn w:val="Normal"/>
    <w:rsid w:val="00271AD2"/>
    <w:pPr>
      <w:numPr>
        <w:numId w:val="7"/>
      </w:numPr>
      <w:tabs>
        <w:tab w:val="clear" w:pos="1134"/>
        <w:tab w:val="num" w:pos="1155"/>
        <w:tab w:val="center" w:pos="4536"/>
        <w:tab w:val="right" w:pos="9072"/>
      </w:tabs>
      <w:ind w:left="0" w:firstLine="0"/>
      <w:jc w:val="right"/>
    </w:pPr>
    <w:rPr>
      <w:rFonts w:ascii="Verdana" w:eastAsia="SimSun" w:hAnsi="Verdana"/>
      <w:smallCaps/>
      <w:sz w:val="18"/>
      <w:lang w:val="en-US" w:eastAsia="zh-CN"/>
    </w:rPr>
  </w:style>
  <w:style w:type="paragraph" w:customStyle="1" w:styleId="MOSIndent1-abc">
    <w:name w:val="MOSIndent1-abc"/>
    <w:basedOn w:val="Normal"/>
    <w:rsid w:val="00271AD2"/>
    <w:pPr>
      <w:numPr>
        <w:numId w:val="8"/>
      </w:numPr>
      <w:tabs>
        <w:tab w:val="num" w:pos="851"/>
        <w:tab w:val="num" w:pos="1494"/>
      </w:tabs>
      <w:spacing w:before="60" w:after="60"/>
      <w:ind w:left="1494" w:right="709" w:hanging="1080"/>
    </w:pPr>
    <w:rPr>
      <w:rFonts w:ascii="Verdana" w:eastAsia="SimSun" w:hAnsi="Verdana"/>
      <w:sz w:val="18"/>
      <w:lang w:val="en-US" w:eastAsia="zh-CN"/>
    </w:rPr>
  </w:style>
  <w:style w:type="character" w:customStyle="1" w:styleId="FollowedHyperlink1">
    <w:name w:val="FollowedHyperlink1"/>
    <w:basedOn w:val="DefaultParagraphFont"/>
    <w:unhideWhenUsed/>
    <w:rsid w:val="00271AD2"/>
    <w:rPr>
      <w:color w:val="800080"/>
      <w:u w:val="single"/>
    </w:rPr>
  </w:style>
  <w:style w:type="numbering" w:customStyle="1" w:styleId="NoList1111">
    <w:name w:val="No List1111"/>
    <w:next w:val="NoList"/>
    <w:unhideWhenUsed/>
    <w:rsid w:val="00271AD2"/>
  </w:style>
  <w:style w:type="character" w:customStyle="1" w:styleId="Heading2Char1">
    <w:name w:val="Heading 2 Char1"/>
    <w:aliases w:val="MOSHeading 2 Char"/>
    <w:rsid w:val="00271AD2"/>
    <w:rPr>
      <w:rFonts w:ascii="Calibri" w:eastAsia="Times New Roman" w:hAnsi="Calibri" w:cs="Times New Roman"/>
      <w:b/>
      <w:sz w:val="24"/>
      <w:szCs w:val="20"/>
      <w:lang w:val="en-GB"/>
    </w:rPr>
  </w:style>
  <w:style w:type="character" w:customStyle="1" w:styleId="Heading3Char1">
    <w:name w:val="Heading 3 Char1"/>
    <w:aliases w:val="h3 Char,H3 Char,H31 Char"/>
    <w:rsid w:val="00271AD2"/>
    <w:rPr>
      <w:rFonts w:ascii="Calibri" w:eastAsia="Times New Roman" w:hAnsi="Calibri" w:cs="Times New Roman"/>
      <w:b/>
      <w:sz w:val="24"/>
      <w:szCs w:val="20"/>
      <w:lang w:val="en-GB"/>
    </w:rPr>
  </w:style>
  <w:style w:type="character" w:customStyle="1" w:styleId="Heading4Char1">
    <w:name w:val="Heading 4 Char1"/>
    <w:aliases w:val="MOSTableMainHeader Char"/>
    <w:rsid w:val="00271AD2"/>
    <w:rPr>
      <w:rFonts w:ascii="Calibri" w:eastAsia="Times New Roman" w:hAnsi="Calibri" w:cs="Times New Roman"/>
      <w:b/>
      <w:sz w:val="24"/>
      <w:szCs w:val="20"/>
      <w:lang w:val="en-GB"/>
    </w:rPr>
  </w:style>
  <w:style w:type="character" w:customStyle="1" w:styleId="FooterChar">
    <w:name w:val="Footer Char"/>
    <w:basedOn w:val="DefaultParagraphFont"/>
    <w:link w:val="Footer"/>
    <w:rsid w:val="00271AD2"/>
    <w:rPr>
      <w:rFonts w:ascii="Calibri" w:hAnsi="Calibri"/>
      <w:caps/>
      <w:noProof/>
      <w:sz w:val="16"/>
      <w:lang w:val="en-GB" w:eastAsia="en-US"/>
    </w:rPr>
  </w:style>
  <w:style w:type="character" w:customStyle="1" w:styleId="HeaderChar">
    <w:name w:val="Header Char"/>
    <w:aliases w:val="encabezado Char1"/>
    <w:basedOn w:val="DefaultParagraphFont"/>
    <w:link w:val="Header"/>
    <w:uiPriority w:val="99"/>
    <w:rsid w:val="00271AD2"/>
    <w:rPr>
      <w:rFonts w:ascii="Calibri" w:hAnsi="Calibri"/>
      <w:sz w:val="18"/>
      <w:lang w:val="en-GB" w:eastAsia="en-US"/>
    </w:rPr>
  </w:style>
  <w:style w:type="paragraph" w:customStyle="1" w:styleId="docnoted">
    <w:name w:val="docnoted"/>
    <w:basedOn w:val="Normal"/>
    <w:next w:val="Head"/>
    <w:rsid w:val="00271AD2"/>
    <w:pPr>
      <w:pBdr>
        <w:top w:val="single" w:sz="6" w:space="0" w:color="auto"/>
        <w:left w:val="single" w:sz="6" w:space="0" w:color="auto"/>
        <w:bottom w:val="single" w:sz="6" w:space="0" w:color="auto"/>
        <w:right w:val="single" w:sz="6" w:space="0" w:color="auto"/>
      </w:pBdr>
      <w:shd w:val="pct10" w:color="auto" w:fill="auto"/>
      <w:tabs>
        <w:tab w:val="left" w:pos="794"/>
        <w:tab w:val="left" w:pos="1191"/>
        <w:tab w:val="left" w:pos="1588"/>
        <w:tab w:val="left" w:pos="1985"/>
      </w:tabs>
      <w:ind w:right="91"/>
    </w:pPr>
    <w:rPr>
      <w:rFonts w:ascii="Times New Roman" w:hAnsi="Times New Roman"/>
      <w:sz w:val="20"/>
      <w:lang w:val="en-US" w:eastAsia="zh-CN"/>
    </w:rPr>
  </w:style>
  <w:style w:type="character" w:styleId="EndnoteReference">
    <w:name w:val="endnote reference"/>
    <w:rsid w:val="00271AD2"/>
    <w:rPr>
      <w:vertAlign w:val="superscript"/>
    </w:rPr>
  </w:style>
  <w:style w:type="paragraph" w:styleId="BodyText2">
    <w:name w:val="Body Text 2"/>
    <w:basedOn w:val="Normal"/>
    <w:link w:val="BodyText2Char"/>
    <w:rsid w:val="00271AD2"/>
    <w:pPr>
      <w:widowControl w:val="0"/>
      <w:tabs>
        <w:tab w:val="left" w:pos="794"/>
        <w:tab w:val="left" w:pos="1191"/>
        <w:tab w:val="left" w:pos="1588"/>
        <w:tab w:val="left" w:pos="1985"/>
      </w:tabs>
    </w:pPr>
    <w:rPr>
      <w:rFonts w:ascii="Times New Roman" w:hAnsi="Times New Roman"/>
      <w:sz w:val="20"/>
      <w:lang w:val="en-US" w:eastAsia="zh-CN"/>
    </w:rPr>
  </w:style>
  <w:style w:type="character" w:customStyle="1" w:styleId="BodyText2Char">
    <w:name w:val="Body Text 2 Char"/>
    <w:basedOn w:val="DefaultParagraphFont"/>
    <w:link w:val="BodyText2"/>
    <w:rsid w:val="00271AD2"/>
    <w:rPr>
      <w:rFonts w:ascii="Times New Roman" w:hAnsi="Times New Roman"/>
    </w:rPr>
  </w:style>
  <w:style w:type="paragraph" w:customStyle="1" w:styleId="ASN1">
    <w:name w:val="ASN.1"/>
    <w:basedOn w:val="Normal"/>
    <w:rsid w:val="00271AD2"/>
    <w:pPr>
      <w:tabs>
        <w:tab w:val="left" w:pos="3402"/>
        <w:tab w:val="left" w:pos="3969"/>
        <w:tab w:val="left" w:pos="4536"/>
        <w:tab w:val="left" w:pos="5103"/>
        <w:tab w:val="left" w:pos="5670"/>
      </w:tabs>
    </w:pPr>
    <w:rPr>
      <w:rFonts w:ascii="Times New Roman" w:hAnsi="Times New Roman"/>
      <w:b/>
      <w:noProof/>
      <w:sz w:val="20"/>
      <w:lang w:val="en-US" w:eastAsia="zh-CN"/>
    </w:rPr>
  </w:style>
  <w:style w:type="paragraph" w:customStyle="1" w:styleId="Normalaftertitle0">
    <w:name w:val="Normal_after_title"/>
    <w:basedOn w:val="Normal"/>
    <w:next w:val="Normal"/>
    <w:rsid w:val="00271AD2"/>
    <w:pPr>
      <w:tabs>
        <w:tab w:val="left" w:pos="794"/>
        <w:tab w:val="left" w:pos="1191"/>
        <w:tab w:val="left" w:pos="1588"/>
        <w:tab w:val="left" w:pos="1985"/>
      </w:tabs>
      <w:spacing w:before="360"/>
    </w:pPr>
    <w:rPr>
      <w:rFonts w:ascii="Times New Roman" w:hAnsi="Times New Roman"/>
      <w:lang w:val="en-US" w:eastAsia="zh-CN"/>
    </w:rPr>
  </w:style>
  <w:style w:type="paragraph" w:customStyle="1" w:styleId="Formal">
    <w:name w:val="Formal"/>
    <w:basedOn w:val="ASN1"/>
    <w:rsid w:val="00271AD2"/>
    <w:pPr>
      <w:tabs>
        <w:tab w:val="left" w:pos="794"/>
        <w:tab w:val="left" w:pos="1191"/>
        <w:tab w:val="left" w:pos="1588"/>
        <w:tab w:val="left" w:pos="1985"/>
      </w:tabs>
    </w:pPr>
    <w:rPr>
      <w:rFonts w:ascii="Courier New" w:hAnsi="Courier New"/>
      <w:b w:val="0"/>
    </w:rPr>
  </w:style>
  <w:style w:type="paragraph" w:customStyle="1" w:styleId="TableText0">
    <w:name w:val="Table_Text"/>
    <w:basedOn w:val="Normal"/>
    <w:rsid w:val="00271AD2"/>
    <w:pPr>
      <w:tabs>
        <w:tab w:val="left" w:pos="284"/>
        <w:tab w:val="left" w:pos="851"/>
        <w:tab w:val="left" w:pos="1418"/>
        <w:tab w:val="left" w:pos="1985"/>
        <w:tab w:val="left" w:pos="2552"/>
        <w:tab w:val="left" w:pos="3119"/>
        <w:tab w:val="left" w:pos="3402"/>
        <w:tab w:val="left" w:pos="3686"/>
        <w:tab w:val="left" w:pos="3969"/>
      </w:tabs>
      <w:spacing w:before="40" w:after="40"/>
    </w:pPr>
    <w:rPr>
      <w:rFonts w:ascii="Times New Roman" w:hAnsi="Times New Roman"/>
      <w:lang w:val="en-US" w:eastAsia="zh-CN"/>
    </w:rPr>
  </w:style>
  <w:style w:type="paragraph" w:customStyle="1" w:styleId="AppendixNotitle">
    <w:name w:val="Appendix_No &amp; title"/>
    <w:basedOn w:val="AnnexNotitle"/>
    <w:next w:val="Normalaftertitle0"/>
    <w:rsid w:val="00271AD2"/>
  </w:style>
  <w:style w:type="paragraph" w:customStyle="1" w:styleId="AnnexNotitle">
    <w:name w:val="Annex_No &amp; title"/>
    <w:basedOn w:val="Normal"/>
    <w:next w:val="Normalaftertitle0"/>
    <w:rsid w:val="00271AD2"/>
    <w:pPr>
      <w:keepNext/>
      <w:keepLines/>
      <w:tabs>
        <w:tab w:val="left" w:pos="794"/>
        <w:tab w:val="left" w:pos="1191"/>
        <w:tab w:val="left" w:pos="1588"/>
        <w:tab w:val="left" w:pos="1985"/>
      </w:tabs>
      <w:spacing w:before="480"/>
      <w:jc w:val="center"/>
    </w:pPr>
    <w:rPr>
      <w:rFonts w:ascii="Times New Roman" w:hAnsi="Times New Roman"/>
      <w:b/>
      <w:sz w:val="28"/>
      <w:lang w:val="en-US" w:eastAsia="zh-CN"/>
    </w:rPr>
  </w:style>
  <w:style w:type="paragraph" w:customStyle="1" w:styleId="FigureNotitle">
    <w:name w:val="Figure_No &amp; title"/>
    <w:basedOn w:val="Normal"/>
    <w:next w:val="Normalaftertitle0"/>
    <w:rsid w:val="00271AD2"/>
    <w:pPr>
      <w:keepLines/>
      <w:tabs>
        <w:tab w:val="left" w:pos="794"/>
        <w:tab w:val="left" w:pos="1191"/>
        <w:tab w:val="left" w:pos="1588"/>
        <w:tab w:val="left" w:pos="1985"/>
      </w:tabs>
      <w:spacing w:before="240" w:after="120"/>
      <w:jc w:val="center"/>
    </w:pPr>
    <w:rPr>
      <w:rFonts w:ascii="Times New Roman" w:hAnsi="Times New Roman"/>
      <w:b/>
      <w:lang w:val="en-US" w:eastAsia="zh-CN"/>
    </w:rPr>
  </w:style>
  <w:style w:type="paragraph" w:customStyle="1" w:styleId="Section1">
    <w:name w:val="Section_1"/>
    <w:basedOn w:val="Normal"/>
    <w:next w:val="Normal"/>
    <w:rsid w:val="00271AD2"/>
    <w:pPr>
      <w:spacing w:before="624"/>
      <w:jc w:val="center"/>
    </w:pPr>
    <w:rPr>
      <w:rFonts w:ascii="Times New Roman" w:hAnsi="Times New Roman"/>
      <w:b/>
      <w:lang w:val="en-US" w:eastAsia="zh-CN"/>
    </w:rPr>
  </w:style>
  <w:style w:type="paragraph" w:customStyle="1" w:styleId="TableNotitle">
    <w:name w:val="Table_No &amp; title"/>
    <w:basedOn w:val="Normal"/>
    <w:next w:val="Tablehead"/>
    <w:rsid w:val="00271AD2"/>
    <w:pPr>
      <w:keepNext/>
      <w:keepLines/>
      <w:tabs>
        <w:tab w:val="left" w:pos="794"/>
        <w:tab w:val="left" w:pos="1191"/>
        <w:tab w:val="left" w:pos="1588"/>
        <w:tab w:val="left" w:pos="1985"/>
      </w:tabs>
      <w:spacing w:before="360" w:after="120"/>
      <w:jc w:val="center"/>
    </w:pPr>
    <w:rPr>
      <w:rFonts w:ascii="Times New Roman" w:hAnsi="Times New Roman"/>
      <w:b/>
      <w:lang w:val="en-US" w:eastAsia="zh-CN"/>
    </w:rPr>
  </w:style>
  <w:style w:type="paragraph" w:customStyle="1" w:styleId="FooterQP">
    <w:name w:val="Footer_QP"/>
    <w:basedOn w:val="Normal"/>
    <w:rsid w:val="00271AD2"/>
    <w:pPr>
      <w:tabs>
        <w:tab w:val="left" w:pos="907"/>
        <w:tab w:val="right" w:pos="8789"/>
        <w:tab w:val="right" w:pos="9639"/>
      </w:tabs>
    </w:pPr>
    <w:rPr>
      <w:rFonts w:ascii="Times New Roman" w:hAnsi="Times New Roman"/>
      <w:b/>
      <w:lang w:val="en-US" w:eastAsia="zh-CN"/>
    </w:rPr>
  </w:style>
  <w:style w:type="paragraph" w:customStyle="1" w:styleId="Section2">
    <w:name w:val="Section_2"/>
    <w:basedOn w:val="Normal"/>
    <w:next w:val="Normal"/>
    <w:rsid w:val="00271AD2"/>
    <w:pPr>
      <w:spacing w:before="240"/>
      <w:jc w:val="center"/>
    </w:pPr>
    <w:rPr>
      <w:rFonts w:ascii="Times New Roman" w:hAnsi="Times New Roman"/>
      <w:i/>
      <w:lang w:val="en-US" w:eastAsia="zh-CN"/>
    </w:rPr>
  </w:style>
  <w:style w:type="paragraph" w:customStyle="1" w:styleId="RecNoBR">
    <w:name w:val="Rec_No_BR"/>
    <w:basedOn w:val="Normal"/>
    <w:next w:val="Rectitle"/>
    <w:rsid w:val="00271AD2"/>
    <w:pPr>
      <w:keepNext/>
      <w:keepLines/>
      <w:tabs>
        <w:tab w:val="left" w:pos="794"/>
        <w:tab w:val="left" w:pos="1191"/>
        <w:tab w:val="left" w:pos="1588"/>
        <w:tab w:val="left" w:pos="1985"/>
      </w:tabs>
      <w:spacing w:before="480"/>
      <w:jc w:val="center"/>
    </w:pPr>
    <w:rPr>
      <w:rFonts w:ascii="Times New Roman" w:hAnsi="Times New Roman"/>
      <w:caps/>
      <w:sz w:val="28"/>
      <w:lang w:val="en-US" w:eastAsia="zh-CN"/>
    </w:rPr>
  </w:style>
  <w:style w:type="paragraph" w:customStyle="1" w:styleId="QuestionNoBR">
    <w:name w:val="Question_No_BR"/>
    <w:basedOn w:val="RecNoBR"/>
    <w:next w:val="Questiontitle"/>
    <w:rsid w:val="00271AD2"/>
  </w:style>
  <w:style w:type="paragraph" w:customStyle="1" w:styleId="RepNoBR">
    <w:name w:val="Rep_No_BR"/>
    <w:basedOn w:val="RecNoBR"/>
    <w:next w:val="Reptitle"/>
    <w:rsid w:val="00271AD2"/>
  </w:style>
  <w:style w:type="paragraph" w:customStyle="1" w:styleId="ResNoBR">
    <w:name w:val="Res_No_BR"/>
    <w:basedOn w:val="RecNoBR"/>
    <w:next w:val="Restitle"/>
    <w:rsid w:val="00271AD2"/>
  </w:style>
  <w:style w:type="paragraph" w:customStyle="1" w:styleId="TabletitleBR">
    <w:name w:val="Table_title_BR"/>
    <w:basedOn w:val="Normal"/>
    <w:next w:val="Tablehead"/>
    <w:rsid w:val="00271AD2"/>
    <w:pPr>
      <w:keepNext/>
      <w:keepLines/>
      <w:tabs>
        <w:tab w:val="left" w:pos="794"/>
        <w:tab w:val="left" w:pos="1191"/>
        <w:tab w:val="left" w:pos="1588"/>
        <w:tab w:val="left" w:pos="1985"/>
      </w:tabs>
      <w:spacing w:after="120"/>
      <w:jc w:val="center"/>
    </w:pPr>
    <w:rPr>
      <w:rFonts w:ascii="Times New Roman" w:hAnsi="Times New Roman"/>
      <w:b/>
      <w:lang w:val="en-US" w:eastAsia="zh-CN"/>
    </w:rPr>
  </w:style>
  <w:style w:type="paragraph" w:customStyle="1" w:styleId="TableNoBR">
    <w:name w:val="Table_No_BR"/>
    <w:basedOn w:val="Normal"/>
    <w:next w:val="TabletitleBR"/>
    <w:rsid w:val="00271AD2"/>
    <w:pPr>
      <w:keepNext/>
      <w:tabs>
        <w:tab w:val="left" w:pos="794"/>
        <w:tab w:val="left" w:pos="1191"/>
        <w:tab w:val="left" w:pos="1588"/>
        <w:tab w:val="left" w:pos="1985"/>
      </w:tabs>
      <w:spacing w:before="560" w:after="120"/>
      <w:jc w:val="center"/>
    </w:pPr>
    <w:rPr>
      <w:rFonts w:ascii="Times New Roman" w:hAnsi="Times New Roman"/>
      <w:caps/>
      <w:lang w:val="en-US" w:eastAsia="zh-CN"/>
    </w:rPr>
  </w:style>
  <w:style w:type="paragraph" w:customStyle="1" w:styleId="FiguretitleBR">
    <w:name w:val="Figure_title_BR"/>
    <w:basedOn w:val="TabletitleBR"/>
    <w:next w:val="Figurewithouttitle"/>
    <w:rsid w:val="00271AD2"/>
    <w:pPr>
      <w:keepNext w:val="0"/>
      <w:spacing w:after="480"/>
    </w:pPr>
  </w:style>
  <w:style w:type="paragraph" w:customStyle="1" w:styleId="FigureNoBR">
    <w:name w:val="Figure_No_BR"/>
    <w:basedOn w:val="Normal"/>
    <w:next w:val="FiguretitleBR"/>
    <w:rsid w:val="00271AD2"/>
    <w:pPr>
      <w:keepNext/>
      <w:keepLines/>
      <w:tabs>
        <w:tab w:val="left" w:pos="794"/>
        <w:tab w:val="left" w:pos="1191"/>
        <w:tab w:val="left" w:pos="1588"/>
        <w:tab w:val="left" w:pos="1985"/>
      </w:tabs>
      <w:spacing w:before="480" w:after="120"/>
      <w:jc w:val="center"/>
    </w:pPr>
    <w:rPr>
      <w:rFonts w:ascii="Times New Roman" w:hAnsi="Times New Roman"/>
      <w:caps/>
      <w:lang w:val="en-US" w:eastAsia="zh-CN"/>
    </w:rPr>
  </w:style>
  <w:style w:type="paragraph" w:customStyle="1" w:styleId="Note1Char">
    <w:name w:val="Note 1 Char"/>
    <w:basedOn w:val="Normal"/>
    <w:next w:val="Normal"/>
    <w:rsid w:val="00271AD2"/>
    <w:pPr>
      <w:tabs>
        <w:tab w:val="left" w:pos="1191"/>
        <w:tab w:val="left" w:pos="1587"/>
        <w:tab w:val="left" w:pos="1984"/>
      </w:tabs>
      <w:spacing w:before="60" w:line="199" w:lineRule="exact"/>
      <w:ind w:left="283"/>
      <w:jc w:val="both"/>
    </w:pPr>
    <w:rPr>
      <w:rFonts w:ascii="Times New Roman" w:eastAsia="SimSun" w:hAnsi="Times New Roman"/>
      <w:sz w:val="18"/>
      <w:szCs w:val="24"/>
      <w:lang w:val="en-US" w:eastAsia="zh-CN"/>
    </w:rPr>
  </w:style>
  <w:style w:type="paragraph" w:customStyle="1" w:styleId="Char1CharCharChar">
    <w:name w:val="Char1 Char Char Char"/>
    <w:basedOn w:val="Normal"/>
    <w:rsid w:val="00271AD2"/>
    <w:rPr>
      <w:rFonts w:ascii="Verdana" w:eastAsia="Batang" w:hAnsi="Verdana" w:cs="Verdana"/>
      <w:szCs w:val="24"/>
      <w:lang w:val="en-US" w:eastAsia="zh-CN"/>
    </w:rPr>
  </w:style>
  <w:style w:type="paragraph" w:customStyle="1" w:styleId="Art">
    <w:name w:val="Art_#"/>
    <w:basedOn w:val="Normal"/>
    <w:next w:val="Arttitle"/>
    <w:rsid w:val="00271AD2"/>
    <w:pPr>
      <w:keepNext/>
      <w:keepLines/>
      <w:tabs>
        <w:tab w:val="left" w:pos="1871"/>
      </w:tabs>
      <w:spacing w:before="720"/>
      <w:jc w:val="center"/>
    </w:pPr>
    <w:rPr>
      <w:rFonts w:ascii="Times New Roman" w:hAnsi="Times New Roman"/>
      <w:sz w:val="28"/>
      <w:lang w:val="en-US" w:eastAsia="zh-CN"/>
    </w:rPr>
  </w:style>
  <w:style w:type="paragraph" w:customStyle="1" w:styleId="MOSNormal">
    <w:name w:val="MOSNormal"/>
    <w:link w:val="MOSNormalChar"/>
    <w:rsid w:val="00271AD2"/>
    <w:pPr>
      <w:spacing w:before="120" w:after="120"/>
    </w:pPr>
    <w:rPr>
      <w:rFonts w:ascii="Verdana" w:eastAsia="SimSun" w:hAnsi="Verdana"/>
      <w:sz w:val="18"/>
      <w:lang w:val="en-GB" w:eastAsia="en-US"/>
    </w:rPr>
  </w:style>
  <w:style w:type="character" w:customStyle="1" w:styleId="MOSNormalChar">
    <w:name w:val="MOSNormal Char"/>
    <w:link w:val="MOSNormal"/>
    <w:rsid w:val="00271AD2"/>
    <w:rPr>
      <w:rFonts w:ascii="Verdana" w:eastAsia="SimSun" w:hAnsi="Verdana"/>
      <w:sz w:val="18"/>
      <w:lang w:val="en-GB" w:eastAsia="en-US"/>
    </w:rPr>
  </w:style>
  <w:style w:type="paragraph" w:customStyle="1" w:styleId="MOSHeading2">
    <w:name w:val="MOSHeading2"/>
    <w:basedOn w:val="MOSNormal"/>
    <w:rsid w:val="00271AD2"/>
    <w:pPr>
      <w:ind w:left="567"/>
    </w:pPr>
    <w:rPr>
      <w:b/>
      <w:bCs/>
      <w:lang w:val="en-US"/>
    </w:rPr>
  </w:style>
  <w:style w:type="paragraph" w:customStyle="1" w:styleId="BDT">
    <w:name w:val="BDT"/>
    <w:basedOn w:val="MOSNormal"/>
    <w:rsid w:val="00271AD2"/>
    <w:pPr>
      <w:spacing w:before="0"/>
    </w:pPr>
  </w:style>
  <w:style w:type="paragraph" w:customStyle="1" w:styleId="ITU">
    <w:name w:val="ITU"/>
    <w:basedOn w:val="MOSNormal"/>
    <w:semiHidden/>
    <w:rsid w:val="00271AD2"/>
    <w:pPr>
      <w:spacing w:before="0" w:after="60"/>
    </w:pPr>
    <w:rPr>
      <w:rFonts w:ascii="Futura Lt BT" w:hAnsi="Futura Lt BT" w:cs="Times New Roman Bold"/>
      <w:b/>
      <w:bCs/>
      <w:spacing w:val="28"/>
      <w:sz w:val="24"/>
      <w:szCs w:val="24"/>
    </w:rPr>
  </w:style>
  <w:style w:type="paragraph" w:customStyle="1" w:styleId="SR">
    <w:name w:val="SR"/>
    <w:basedOn w:val="MOSNormal"/>
    <w:rsid w:val="00271AD2"/>
    <w:pPr>
      <w:spacing w:before="0"/>
      <w:jc w:val="right"/>
    </w:pPr>
    <w:rPr>
      <w:b/>
      <w:bCs/>
    </w:rPr>
  </w:style>
  <w:style w:type="paragraph" w:customStyle="1" w:styleId="SR-Title">
    <w:name w:val="SR-Title"/>
    <w:basedOn w:val="Normal"/>
    <w:rsid w:val="00271AD2"/>
    <w:pPr>
      <w:spacing w:before="480" w:after="567"/>
      <w:jc w:val="center"/>
    </w:pPr>
    <w:rPr>
      <w:rFonts w:ascii="Verdana" w:eastAsia="SimSun" w:hAnsi="Verdana"/>
      <w:b/>
      <w:lang w:val="en-US" w:eastAsia="zh-CN"/>
    </w:rPr>
  </w:style>
  <w:style w:type="paragraph" w:customStyle="1" w:styleId="MOSHeading1">
    <w:name w:val="MOSHeading1"/>
    <w:basedOn w:val="MOSNormal"/>
    <w:rsid w:val="00271AD2"/>
    <w:pPr>
      <w:pBdr>
        <w:bottom w:val="single" w:sz="12" w:space="3" w:color="999999"/>
      </w:pBdr>
      <w:spacing w:before="360" w:after="0"/>
    </w:pPr>
    <w:rPr>
      <w:b/>
      <w:bCs/>
      <w:sz w:val="20"/>
      <w:lang w:val="en-US"/>
    </w:rPr>
  </w:style>
  <w:style w:type="paragraph" w:customStyle="1" w:styleId="MOS-GESCHeader">
    <w:name w:val="MOS-GESCHeader"/>
    <w:basedOn w:val="MOSNormal"/>
    <w:rsid w:val="00271AD2"/>
    <w:pPr>
      <w:spacing w:before="240"/>
    </w:pPr>
    <w:rPr>
      <w:b/>
      <w:bCs/>
      <w:spacing w:val="34"/>
    </w:rPr>
  </w:style>
  <w:style w:type="paragraph" w:customStyle="1" w:styleId="MOSNormal-Date">
    <w:name w:val="MOSNormal-Date"/>
    <w:basedOn w:val="MOSNormal"/>
    <w:rsid w:val="00271AD2"/>
    <w:pPr>
      <w:jc w:val="right"/>
    </w:pPr>
  </w:style>
  <w:style w:type="paragraph" w:customStyle="1" w:styleId="MOSDocNo">
    <w:name w:val="MOSDocNo"/>
    <w:basedOn w:val="MOSNormal"/>
    <w:rsid w:val="00271AD2"/>
    <w:pPr>
      <w:spacing w:after="0"/>
      <w:jc w:val="right"/>
    </w:pPr>
  </w:style>
  <w:style w:type="paragraph" w:styleId="PlainText">
    <w:name w:val="Plain Text"/>
    <w:basedOn w:val="Normal"/>
    <w:link w:val="PlainTextChar"/>
    <w:rsid w:val="00271AD2"/>
    <w:rPr>
      <w:rFonts w:ascii="Lucida Console" w:eastAsia="SimSun" w:hAnsi="Lucida Console"/>
      <w:sz w:val="20"/>
      <w:lang w:val="en-US" w:eastAsia="zh-CN"/>
    </w:rPr>
  </w:style>
  <w:style w:type="character" w:customStyle="1" w:styleId="PlainTextChar">
    <w:name w:val="Plain Text Char"/>
    <w:basedOn w:val="DefaultParagraphFont"/>
    <w:link w:val="PlainText"/>
    <w:rsid w:val="00271AD2"/>
    <w:rPr>
      <w:rFonts w:ascii="Lucida Console" w:eastAsia="SimSun" w:hAnsi="Lucida Console"/>
    </w:rPr>
  </w:style>
  <w:style w:type="paragraph" w:styleId="EnvelopeAddress">
    <w:name w:val="envelope address"/>
    <w:basedOn w:val="Normal"/>
    <w:rsid w:val="00271AD2"/>
    <w:pPr>
      <w:framePr w:w="7920" w:h="1980" w:hRule="exact" w:hSpace="180" w:wrap="auto" w:hAnchor="page" w:xAlign="center" w:yAlign="bottom"/>
      <w:spacing w:after="120"/>
      <w:ind w:left="2880"/>
    </w:pPr>
    <w:rPr>
      <w:rFonts w:ascii="Verdana" w:eastAsia="SimSun" w:hAnsi="Verdana" w:cs="Arial"/>
      <w:szCs w:val="24"/>
      <w:lang w:val="en-US" w:eastAsia="zh-CN"/>
    </w:rPr>
  </w:style>
  <w:style w:type="paragraph" w:styleId="EnvelopeReturn">
    <w:name w:val="envelope return"/>
    <w:basedOn w:val="Normal"/>
    <w:rsid w:val="00271AD2"/>
    <w:pPr>
      <w:spacing w:after="120"/>
    </w:pPr>
    <w:rPr>
      <w:rFonts w:ascii="Verdana" w:eastAsia="SimSun" w:hAnsi="Verdana" w:cs="Arial"/>
      <w:sz w:val="20"/>
      <w:lang w:val="en-US" w:eastAsia="zh-CN"/>
    </w:rPr>
  </w:style>
  <w:style w:type="paragraph" w:customStyle="1" w:styleId="MOSHeading1Numbered">
    <w:name w:val="MOS Heading 1 Numbered"/>
    <w:basedOn w:val="MOSNormal"/>
    <w:rsid w:val="00271AD2"/>
  </w:style>
  <w:style w:type="paragraph" w:customStyle="1" w:styleId="MOSInWitness">
    <w:name w:val="MOS InWitness"/>
    <w:basedOn w:val="Normal"/>
    <w:rsid w:val="00271AD2"/>
    <w:pPr>
      <w:keepNext/>
      <w:keepLines/>
      <w:spacing w:before="600" w:after="120"/>
    </w:pPr>
    <w:rPr>
      <w:rFonts w:ascii="Verdana" w:eastAsia="SimSun" w:hAnsi="Verdana"/>
      <w:sz w:val="20"/>
      <w:lang w:val="en-US" w:eastAsia="zh-CN"/>
    </w:rPr>
  </w:style>
  <w:style w:type="paragraph" w:customStyle="1" w:styleId="MOSSignature">
    <w:name w:val="MOSSignature"/>
    <w:basedOn w:val="MOSNormal"/>
    <w:rsid w:val="00271AD2"/>
    <w:pPr>
      <w:spacing w:before="720" w:after="0"/>
    </w:pPr>
  </w:style>
  <w:style w:type="paragraph" w:customStyle="1" w:styleId="MOS-SignatureTitle">
    <w:name w:val="MOS-SignatureTitle"/>
    <w:basedOn w:val="MOSSignature"/>
    <w:rsid w:val="00271AD2"/>
    <w:pPr>
      <w:spacing w:before="0"/>
    </w:pPr>
  </w:style>
  <w:style w:type="paragraph" w:customStyle="1" w:styleId="MOSAnnex">
    <w:name w:val="MOSAnnex"/>
    <w:basedOn w:val="MOS-SignatureTitle"/>
    <w:rsid w:val="00271AD2"/>
    <w:pPr>
      <w:spacing w:before="1000"/>
    </w:pPr>
  </w:style>
  <w:style w:type="paragraph" w:customStyle="1" w:styleId="MOSFooter">
    <w:name w:val="MOSFooter"/>
    <w:basedOn w:val="MOSNormal"/>
    <w:link w:val="MOSFooterChar"/>
    <w:rsid w:val="00271AD2"/>
    <w:pPr>
      <w:tabs>
        <w:tab w:val="right" w:pos="9072"/>
      </w:tabs>
      <w:spacing w:before="0" w:after="0"/>
    </w:pPr>
    <w:rPr>
      <w:sz w:val="16"/>
    </w:rPr>
  </w:style>
  <w:style w:type="character" w:customStyle="1" w:styleId="MOSFooterChar">
    <w:name w:val="MOSFooter Char"/>
    <w:link w:val="MOSFooter"/>
    <w:rsid w:val="00271AD2"/>
    <w:rPr>
      <w:rFonts w:ascii="Verdana" w:eastAsia="SimSun" w:hAnsi="Verdana"/>
      <w:sz w:val="16"/>
      <w:lang w:val="en-GB" w:eastAsia="en-US"/>
    </w:rPr>
  </w:style>
  <w:style w:type="paragraph" w:customStyle="1" w:styleId="MOSFootnoteText">
    <w:name w:val="MOSFootnote Text"/>
    <w:basedOn w:val="MOSNormal"/>
    <w:rsid w:val="00271AD2"/>
    <w:pPr>
      <w:tabs>
        <w:tab w:val="left" w:pos="357"/>
      </w:tabs>
      <w:spacing w:before="0" w:after="0"/>
    </w:pPr>
  </w:style>
  <w:style w:type="paragraph" w:customStyle="1" w:styleId="MOSHeader1">
    <w:name w:val="MOSHeader1"/>
    <w:basedOn w:val="MOSNormal"/>
    <w:rsid w:val="00271AD2"/>
    <w:pPr>
      <w:spacing w:before="0" w:after="0"/>
    </w:pPr>
    <w:rPr>
      <w:lang w:val="en-US"/>
    </w:rPr>
  </w:style>
  <w:style w:type="paragraph" w:customStyle="1" w:styleId="MOSHeader2">
    <w:name w:val="MOSHeader2"/>
    <w:basedOn w:val="MOSNormal"/>
    <w:rsid w:val="00271AD2"/>
    <w:pPr>
      <w:spacing w:before="720" w:after="0"/>
    </w:pPr>
    <w:rPr>
      <w:lang w:val="en-US"/>
    </w:rPr>
  </w:style>
  <w:style w:type="paragraph" w:customStyle="1" w:styleId="MOSIndent1-123">
    <w:name w:val="MOSIndent1-123"/>
    <w:basedOn w:val="MOSIndent1-abc"/>
    <w:next w:val="MOSNormal"/>
    <w:rsid w:val="00271AD2"/>
    <w:pPr>
      <w:keepNext/>
      <w:keepLines/>
      <w:numPr>
        <w:numId w:val="14"/>
      </w:numPr>
      <w:tabs>
        <w:tab w:val="clear" w:pos="284"/>
        <w:tab w:val="clear" w:pos="851"/>
        <w:tab w:val="num" w:pos="360"/>
        <w:tab w:val="num" w:pos="927"/>
      </w:tabs>
      <w:ind w:left="924" w:hanging="357"/>
    </w:pPr>
  </w:style>
  <w:style w:type="paragraph" w:customStyle="1" w:styleId="MOSIndent-bulletsblackdot">
    <w:name w:val="MOSIndent-bulletsblackdot"/>
    <w:basedOn w:val="MOSNormal"/>
    <w:link w:val="MOSIndent-bulletsblackdotChar"/>
    <w:rsid w:val="00271AD2"/>
    <w:pPr>
      <w:numPr>
        <w:numId w:val="15"/>
      </w:numPr>
      <w:tabs>
        <w:tab w:val="clear" w:pos="927"/>
        <w:tab w:val="num" w:pos="284"/>
      </w:tabs>
      <w:spacing w:before="60" w:after="60"/>
      <w:ind w:left="284" w:hanging="284"/>
    </w:pPr>
  </w:style>
  <w:style w:type="character" w:customStyle="1" w:styleId="MOSIndent-bulletsblackdotChar">
    <w:name w:val="MOSIndent-bulletsblackdot Char"/>
    <w:link w:val="MOSIndent-bulletsblackdot"/>
    <w:rsid w:val="00271AD2"/>
    <w:rPr>
      <w:rFonts w:ascii="Verdana" w:eastAsia="SimSun" w:hAnsi="Verdana"/>
      <w:sz w:val="18"/>
      <w:lang w:val="en-GB" w:eastAsia="en-US"/>
    </w:rPr>
  </w:style>
  <w:style w:type="paragraph" w:customStyle="1" w:styleId="MOSIndent-bulletsBlueSquare">
    <w:name w:val="MOSIndent-bulletsBlueSquare"/>
    <w:basedOn w:val="MOSIndent-bulletsblackdot"/>
    <w:rsid w:val="00271AD2"/>
    <w:pPr>
      <w:numPr>
        <w:numId w:val="10"/>
      </w:numPr>
      <w:tabs>
        <w:tab w:val="clear" w:pos="1155"/>
        <w:tab w:val="num" w:pos="432"/>
        <w:tab w:val="num" w:pos="851"/>
      </w:tabs>
      <w:ind w:left="432" w:hanging="432"/>
    </w:pPr>
  </w:style>
  <w:style w:type="paragraph" w:customStyle="1" w:styleId="MOSTitle-1-line">
    <w:name w:val="MOSTitle-1-line"/>
    <w:basedOn w:val="MOSNormal"/>
    <w:next w:val="MOSNormal"/>
    <w:rsid w:val="00271AD2"/>
    <w:pPr>
      <w:spacing w:before="480" w:after="567"/>
      <w:jc w:val="center"/>
    </w:pPr>
    <w:rPr>
      <w:b/>
      <w:sz w:val="28"/>
      <w:szCs w:val="28"/>
      <w:lang w:val="en-US"/>
    </w:rPr>
  </w:style>
  <w:style w:type="paragraph" w:customStyle="1" w:styleId="MOSTitle2lines-First">
    <w:name w:val="MOSTitle2lines-First"/>
    <w:basedOn w:val="Normal"/>
    <w:next w:val="Normal"/>
    <w:rsid w:val="00271AD2"/>
    <w:pPr>
      <w:spacing w:before="480"/>
      <w:jc w:val="center"/>
    </w:pPr>
    <w:rPr>
      <w:rFonts w:ascii="Verdana" w:hAnsi="Verdana"/>
      <w:b/>
      <w:sz w:val="28"/>
      <w:szCs w:val="28"/>
      <w:lang w:val="en-US" w:eastAsia="zh-CN"/>
    </w:rPr>
  </w:style>
  <w:style w:type="paragraph" w:customStyle="1" w:styleId="MOSTitle2lines-Second">
    <w:name w:val="MOSTitle2lines-Second"/>
    <w:basedOn w:val="MOSTitle2lines-First"/>
    <w:next w:val="MOSNormal"/>
    <w:rsid w:val="00271AD2"/>
    <w:pPr>
      <w:spacing w:before="0" w:after="480"/>
    </w:pPr>
    <w:rPr>
      <w:sz w:val="22"/>
      <w:szCs w:val="22"/>
    </w:rPr>
  </w:style>
  <w:style w:type="paragraph" w:customStyle="1" w:styleId="MOSFootnoteText0">
    <w:name w:val="MOSFootnoteText"/>
    <w:basedOn w:val="MOSNormal"/>
    <w:link w:val="MOSFootnoteTextChar"/>
    <w:rsid w:val="00271AD2"/>
    <w:rPr>
      <w:szCs w:val="18"/>
    </w:rPr>
  </w:style>
  <w:style w:type="character" w:customStyle="1" w:styleId="MOSFootnoteTextChar">
    <w:name w:val="MOSFootnoteText Char"/>
    <w:link w:val="MOSFootnoteText0"/>
    <w:rsid w:val="00271AD2"/>
    <w:rPr>
      <w:rFonts w:ascii="Verdana" w:eastAsia="SimSun" w:hAnsi="Verdana"/>
      <w:sz w:val="18"/>
      <w:szCs w:val="18"/>
      <w:lang w:val="en-GB" w:eastAsia="en-US"/>
    </w:rPr>
  </w:style>
  <w:style w:type="paragraph" w:customStyle="1" w:styleId="MOSHeader">
    <w:name w:val="MOSHeader"/>
    <w:basedOn w:val="Header"/>
    <w:rsid w:val="00271AD2"/>
    <w:pPr>
      <w:tabs>
        <w:tab w:val="center" w:pos="4320"/>
        <w:tab w:val="right" w:pos="8640"/>
      </w:tabs>
      <w:overflowPunct/>
      <w:autoSpaceDE/>
      <w:autoSpaceDN/>
      <w:adjustRightInd/>
      <w:spacing w:before="40" w:after="40"/>
      <w:jc w:val="right"/>
      <w:textAlignment w:val="auto"/>
    </w:pPr>
    <w:rPr>
      <w:rFonts w:ascii="Verdana" w:hAnsi="Verdana"/>
      <w:smallCaps/>
      <w:sz w:val="16"/>
      <w:szCs w:val="16"/>
      <w:lang w:val="fr-CH" w:eastAsia="zh-CN"/>
    </w:rPr>
  </w:style>
  <w:style w:type="paragraph" w:customStyle="1" w:styleId="MOSEndnoteReference">
    <w:name w:val="MOSEndnoteReference"/>
    <w:basedOn w:val="MOSFooter"/>
    <w:link w:val="MOSEndnoteReferenceChar"/>
    <w:rsid w:val="00271AD2"/>
    <w:pPr>
      <w:tabs>
        <w:tab w:val="clear" w:pos="9072"/>
        <w:tab w:val="right" w:pos="9639"/>
      </w:tabs>
      <w:spacing w:before="40" w:after="40"/>
      <w:ind w:left="426" w:hanging="426"/>
    </w:pPr>
    <w:rPr>
      <w:rFonts w:ascii="Arial" w:eastAsia="Times New Roman" w:hAnsi="Arial" w:cs="Arial"/>
      <w:position w:val="6"/>
      <w:szCs w:val="16"/>
    </w:rPr>
  </w:style>
  <w:style w:type="character" w:customStyle="1" w:styleId="MOSEndnoteReferenceChar">
    <w:name w:val="MOSEndnoteReference Char"/>
    <w:link w:val="MOSEndnoteReference"/>
    <w:rsid w:val="00271AD2"/>
    <w:rPr>
      <w:rFonts w:ascii="Arial" w:hAnsi="Arial" w:cs="Arial"/>
      <w:position w:val="6"/>
      <w:sz w:val="16"/>
      <w:szCs w:val="16"/>
      <w:lang w:val="en-GB" w:eastAsia="en-US"/>
    </w:rPr>
  </w:style>
  <w:style w:type="paragraph" w:customStyle="1" w:styleId="MOS-Indent-abc">
    <w:name w:val="MOS-Indent-abc"/>
    <w:basedOn w:val="Normal"/>
    <w:rsid w:val="00271AD2"/>
    <w:pPr>
      <w:numPr>
        <w:ilvl w:val="2"/>
        <w:numId w:val="11"/>
      </w:numPr>
    </w:pPr>
    <w:rPr>
      <w:rFonts w:ascii="Verdana" w:hAnsi="Verdana"/>
      <w:sz w:val="18"/>
      <w:lang w:val="en-US" w:eastAsia="zh-CN"/>
    </w:rPr>
  </w:style>
  <w:style w:type="paragraph" w:customStyle="1" w:styleId="MOS-IndentLevel2">
    <w:name w:val="MOS-IndentLevel2"/>
    <w:basedOn w:val="Normal"/>
    <w:rsid w:val="00271AD2"/>
    <w:pPr>
      <w:numPr>
        <w:ilvl w:val="1"/>
        <w:numId w:val="12"/>
      </w:numPr>
      <w:tabs>
        <w:tab w:val="num" w:pos="601"/>
      </w:tabs>
      <w:ind w:left="601" w:hanging="601"/>
    </w:pPr>
    <w:rPr>
      <w:rFonts w:ascii="Verdana" w:hAnsi="Verdana" w:cs="Times New Roman Bold"/>
      <w:b/>
      <w:sz w:val="18"/>
      <w:lang w:val="en-US" w:eastAsia="zh-CN"/>
    </w:rPr>
  </w:style>
  <w:style w:type="paragraph" w:customStyle="1" w:styleId="MOS-IndentLevel1">
    <w:name w:val="MOS-IndentLevel1"/>
    <w:basedOn w:val="Normal"/>
    <w:rsid w:val="00271AD2"/>
    <w:pPr>
      <w:numPr>
        <w:numId w:val="11"/>
      </w:numPr>
      <w:tabs>
        <w:tab w:val="num" w:pos="601"/>
      </w:tabs>
      <w:spacing w:before="40" w:after="40"/>
      <w:ind w:left="601" w:hanging="601"/>
    </w:pPr>
    <w:rPr>
      <w:rFonts w:ascii="Verdana" w:hAnsi="Verdana" w:cs="Times New Roman Bold"/>
      <w:b/>
      <w:color w:val="FFFFFF"/>
      <w:sz w:val="18"/>
      <w:lang w:val="en-US" w:eastAsia="zh-CN"/>
    </w:rPr>
  </w:style>
  <w:style w:type="paragraph" w:customStyle="1" w:styleId="MOS-IndentLevel3">
    <w:name w:val="MOS-IndentLevel3"/>
    <w:basedOn w:val="MOSIndent-bulletsblackdot"/>
    <w:link w:val="MOS-IndentLevel3Char"/>
    <w:rsid w:val="00271AD2"/>
    <w:pPr>
      <w:numPr>
        <w:ilvl w:val="2"/>
        <w:numId w:val="9"/>
      </w:numPr>
      <w:tabs>
        <w:tab w:val="num" w:pos="1798"/>
      </w:tabs>
      <w:spacing w:before="40" w:after="40"/>
      <w:ind w:left="1798" w:hanging="284"/>
    </w:pPr>
  </w:style>
  <w:style w:type="character" w:customStyle="1" w:styleId="MOS-IndentLevel3Char">
    <w:name w:val="MOS-IndentLevel3 Char"/>
    <w:link w:val="MOS-IndentLevel3"/>
    <w:rsid w:val="00271AD2"/>
    <w:rPr>
      <w:rFonts w:ascii="Verdana" w:eastAsia="SimSun" w:hAnsi="Verdana"/>
      <w:sz w:val="18"/>
      <w:lang w:val="en-GB" w:eastAsia="en-US"/>
    </w:rPr>
  </w:style>
  <w:style w:type="paragraph" w:customStyle="1" w:styleId="MOS-IndentLevel4">
    <w:name w:val="MOS-IndentLevel4"/>
    <w:basedOn w:val="MOS-IndentLevel3"/>
    <w:rsid w:val="00271AD2"/>
    <w:pPr>
      <w:numPr>
        <w:numId w:val="16"/>
      </w:numPr>
      <w:tabs>
        <w:tab w:val="clear" w:pos="1874"/>
        <w:tab w:val="num" w:pos="1026"/>
        <w:tab w:val="num" w:pos="2160"/>
        <w:tab w:val="num" w:pos="2727"/>
      </w:tabs>
      <w:ind w:left="853" w:firstLine="0"/>
    </w:pPr>
    <w:rPr>
      <w:lang w:val="en-US"/>
    </w:rPr>
  </w:style>
  <w:style w:type="paragraph" w:customStyle="1" w:styleId="StyleMOS-IndentLevel1-2">
    <w:name w:val="Style MOS-IndentLevel1-2"/>
    <w:basedOn w:val="MOS-IndentLevel1"/>
    <w:rsid w:val="00271AD2"/>
    <w:pPr>
      <w:numPr>
        <w:ilvl w:val="1"/>
        <w:numId w:val="17"/>
      </w:numPr>
      <w:tabs>
        <w:tab w:val="clear" w:pos="1514"/>
        <w:tab w:val="num" w:pos="601"/>
      </w:tabs>
      <w:ind w:left="601" w:hanging="601"/>
    </w:pPr>
    <w:rPr>
      <w:color w:val="auto"/>
    </w:rPr>
  </w:style>
  <w:style w:type="paragraph" w:styleId="Title">
    <w:name w:val="Title"/>
    <w:aliases w:val="MOSTable-Heading1"/>
    <w:basedOn w:val="Heading2"/>
    <w:next w:val="Normal"/>
    <w:link w:val="TitleChar"/>
    <w:qFormat/>
    <w:rsid w:val="00271AD2"/>
    <w:pPr>
      <w:widowControl w:val="0"/>
      <w:numPr>
        <w:numId w:val="16"/>
      </w:numPr>
      <w:tabs>
        <w:tab w:val="clear" w:pos="1154"/>
      </w:tabs>
      <w:overflowPunct/>
      <w:spacing w:before="200"/>
      <w:ind w:left="426" w:hanging="426"/>
      <w:textAlignment w:val="auto"/>
    </w:pPr>
    <w:rPr>
      <w:rFonts w:ascii="Verdana" w:hAnsi="Verdana" w:cs="Verdana"/>
      <w:bCs/>
      <w:color w:val="1F497D"/>
      <w:sz w:val="20"/>
      <w:lang w:val="en-US" w:eastAsia="en-CA"/>
    </w:rPr>
  </w:style>
  <w:style w:type="character" w:customStyle="1" w:styleId="TitleChar">
    <w:name w:val="Title Char"/>
    <w:aliases w:val="MOSTable-Heading1 Char"/>
    <w:basedOn w:val="DefaultParagraphFont"/>
    <w:link w:val="Title"/>
    <w:rsid w:val="00271AD2"/>
    <w:rPr>
      <w:rFonts w:ascii="Verdana" w:hAnsi="Verdana" w:cs="Verdana"/>
      <w:b/>
      <w:bCs/>
      <w:color w:val="1F497D"/>
      <w:lang w:eastAsia="en-CA"/>
    </w:rPr>
  </w:style>
  <w:style w:type="paragraph" w:styleId="Subtitle">
    <w:name w:val="Subtitle"/>
    <w:aliases w:val="MOSTable-Heading2"/>
    <w:basedOn w:val="Heading1"/>
    <w:next w:val="Normal"/>
    <w:link w:val="SubtitleChar"/>
    <w:qFormat/>
    <w:rsid w:val="00271AD2"/>
    <w:pPr>
      <w:keepNext w:val="0"/>
      <w:keepLines w:val="0"/>
      <w:widowControl w:val="0"/>
      <w:numPr>
        <w:ilvl w:val="1"/>
        <w:numId w:val="13"/>
      </w:numPr>
      <w:overflowPunct/>
      <w:spacing w:before="0"/>
      <w:ind w:left="432"/>
    </w:pPr>
    <w:rPr>
      <w:rFonts w:ascii="Verdana" w:hAnsi="Verdana" w:cs="Verdana"/>
      <w:color w:val="1F497D"/>
      <w:sz w:val="20"/>
      <w:lang w:val="en-US" w:eastAsia="en-CA"/>
    </w:rPr>
  </w:style>
  <w:style w:type="character" w:customStyle="1" w:styleId="SubtitleChar">
    <w:name w:val="Subtitle Char"/>
    <w:aliases w:val="MOSTable-Heading2 Char"/>
    <w:basedOn w:val="DefaultParagraphFont"/>
    <w:link w:val="Subtitle"/>
    <w:rsid w:val="00271AD2"/>
    <w:rPr>
      <w:rFonts w:ascii="Verdana" w:hAnsi="Verdana" w:cs="Verdana"/>
      <w:b/>
      <w:color w:val="1F497D"/>
      <w:lang w:eastAsia="en-CA"/>
    </w:rPr>
  </w:style>
  <w:style w:type="paragraph" w:customStyle="1" w:styleId="MOSTableX">
    <w:name w:val="MOSTableX"/>
    <w:basedOn w:val="Normal"/>
    <w:qFormat/>
    <w:rsid w:val="00271AD2"/>
    <w:pPr>
      <w:widowControl w:val="0"/>
      <w:jc w:val="center"/>
    </w:pPr>
    <w:rPr>
      <w:rFonts w:ascii="Verdana" w:hAnsi="Verdana" w:cs="Verdana"/>
      <w:bCs/>
      <w:sz w:val="20"/>
      <w:lang w:val="en-CA" w:eastAsia="en-CA"/>
    </w:rPr>
  </w:style>
  <w:style w:type="paragraph" w:customStyle="1" w:styleId="NoSpacing1">
    <w:name w:val="No Spacing1"/>
    <w:aliases w:val="MOSFootnote,No Spacing2"/>
    <w:basedOn w:val="FootnoteText"/>
    <w:qFormat/>
    <w:rsid w:val="00271AD2"/>
    <w:pPr>
      <w:widowControl w:val="0"/>
    </w:pPr>
    <w:rPr>
      <w:rFonts w:ascii="Verdana" w:hAnsi="Verdana" w:cs="Verdana"/>
      <w:sz w:val="18"/>
      <w:szCs w:val="18"/>
      <w:lang w:val="en-CA" w:eastAsia="en-CA"/>
    </w:rPr>
  </w:style>
  <w:style w:type="paragraph" w:customStyle="1" w:styleId="MOSTable-Heading2-2">
    <w:name w:val="MOSTable-Heading2-2"/>
    <w:basedOn w:val="Subtitle"/>
    <w:rsid w:val="00271AD2"/>
    <w:pPr>
      <w:keepNext/>
      <w:keepLines/>
      <w:numPr>
        <w:numId w:val="11"/>
      </w:numPr>
      <w:tabs>
        <w:tab w:val="num" w:pos="506"/>
      </w:tabs>
      <w:ind w:left="506" w:hanging="506"/>
    </w:pPr>
    <w:rPr>
      <w:sz w:val="18"/>
    </w:rPr>
  </w:style>
  <w:style w:type="paragraph" w:customStyle="1" w:styleId="MOSTable-Heading2-5">
    <w:name w:val="MOSTable-Heading2-5"/>
    <w:basedOn w:val="Normal"/>
    <w:rsid w:val="00271AD2"/>
    <w:pPr>
      <w:ind w:left="511" w:hanging="511"/>
    </w:pPr>
    <w:rPr>
      <w:rFonts w:ascii="Verdana" w:hAnsi="Verdana" w:cs="Verdana"/>
      <w:color w:val="1F497D"/>
      <w:sz w:val="18"/>
      <w:lang w:val="en-US" w:eastAsia="en-CA"/>
    </w:rPr>
  </w:style>
  <w:style w:type="paragraph" w:customStyle="1" w:styleId="MOSTable-Heading2-6">
    <w:name w:val="MOSTable-Heading2-6"/>
    <w:basedOn w:val="Subtitle"/>
    <w:rsid w:val="00271AD2"/>
    <w:pPr>
      <w:numPr>
        <w:ilvl w:val="0"/>
        <w:numId w:val="0"/>
      </w:numPr>
      <w:ind w:left="511" w:hanging="511"/>
    </w:pPr>
  </w:style>
  <w:style w:type="paragraph" w:customStyle="1" w:styleId="MOSTable-Heading3-1">
    <w:name w:val="MOSTable-Heading3-1"/>
    <w:basedOn w:val="MOSNormal"/>
    <w:rsid w:val="00271AD2"/>
    <w:pPr>
      <w:spacing w:before="0" w:after="0"/>
      <w:ind w:left="482" w:hanging="482"/>
    </w:pPr>
    <w:rPr>
      <w:color w:val="1F497D"/>
    </w:rPr>
  </w:style>
  <w:style w:type="paragraph" w:customStyle="1" w:styleId="MOSTable-Heading6-1">
    <w:name w:val="MOSTable-Heading6-1"/>
    <w:basedOn w:val="Normal"/>
    <w:rsid w:val="00271AD2"/>
    <w:pPr>
      <w:tabs>
        <w:tab w:val="num" w:pos="482"/>
      </w:tabs>
      <w:ind w:left="482" w:hanging="482"/>
    </w:pPr>
    <w:rPr>
      <w:rFonts w:ascii="Verdana" w:hAnsi="Verdana" w:cs="Verdana"/>
      <w:color w:val="1F497D"/>
      <w:sz w:val="20"/>
      <w:lang w:val="en-US" w:eastAsia="en-CA"/>
    </w:rPr>
  </w:style>
  <w:style w:type="paragraph" w:styleId="BodyText">
    <w:name w:val="Body Text"/>
    <w:basedOn w:val="Normal"/>
    <w:link w:val="BodyTextChar"/>
    <w:rsid w:val="00271AD2"/>
    <w:pPr>
      <w:tabs>
        <w:tab w:val="left" w:pos="794"/>
        <w:tab w:val="left" w:pos="1191"/>
        <w:tab w:val="left" w:pos="1588"/>
        <w:tab w:val="left" w:pos="1985"/>
      </w:tabs>
      <w:spacing w:after="120"/>
    </w:pPr>
    <w:rPr>
      <w:rFonts w:ascii="Times New Roman" w:hAnsi="Times New Roman"/>
      <w:lang w:val="en-US" w:eastAsia="zh-CN"/>
    </w:rPr>
  </w:style>
  <w:style w:type="character" w:customStyle="1" w:styleId="BodyTextChar">
    <w:name w:val="Body Text Char"/>
    <w:basedOn w:val="DefaultParagraphFont"/>
    <w:link w:val="BodyText"/>
    <w:rsid w:val="00271AD2"/>
    <w:rPr>
      <w:rFonts w:ascii="Times New Roman" w:hAnsi="Times New Roman"/>
      <w:sz w:val="24"/>
    </w:rPr>
  </w:style>
  <w:style w:type="paragraph" w:styleId="DocumentMap">
    <w:name w:val="Document Map"/>
    <w:basedOn w:val="Normal"/>
    <w:link w:val="DocumentMapChar"/>
    <w:semiHidden/>
    <w:rsid w:val="00271AD2"/>
    <w:pPr>
      <w:shd w:val="clear" w:color="auto" w:fill="000080"/>
      <w:tabs>
        <w:tab w:val="left" w:pos="794"/>
        <w:tab w:val="left" w:pos="1191"/>
        <w:tab w:val="left" w:pos="1588"/>
        <w:tab w:val="left" w:pos="1985"/>
      </w:tabs>
    </w:pPr>
    <w:rPr>
      <w:rFonts w:ascii="Tahoma" w:hAnsi="Tahoma" w:cs="Tahoma"/>
      <w:sz w:val="20"/>
      <w:lang w:val="en-US" w:eastAsia="zh-CN"/>
    </w:rPr>
  </w:style>
  <w:style w:type="character" w:customStyle="1" w:styleId="DocumentMapChar">
    <w:name w:val="Document Map Char"/>
    <w:basedOn w:val="DefaultParagraphFont"/>
    <w:link w:val="DocumentMap"/>
    <w:semiHidden/>
    <w:rsid w:val="00271AD2"/>
    <w:rPr>
      <w:rFonts w:ascii="Tahoma" w:hAnsi="Tahoma" w:cs="Tahoma"/>
      <w:shd w:val="clear" w:color="auto" w:fill="000080"/>
    </w:rPr>
  </w:style>
  <w:style w:type="table" w:customStyle="1" w:styleId="TableGrid11">
    <w:name w:val="Table Grid11"/>
    <w:basedOn w:val="TableNormal"/>
    <w:next w:val="TableGrid"/>
    <w:rsid w:val="00271AD2"/>
    <w:pPr>
      <w:tabs>
        <w:tab w:val="left" w:pos="1134"/>
        <w:tab w:val="left" w:pos="1871"/>
        <w:tab w:val="left" w:pos="2268"/>
      </w:tabs>
      <w:overflowPunct w:val="0"/>
      <w:autoSpaceDE w:val="0"/>
      <w:autoSpaceDN w:val="0"/>
      <w:adjustRightInd w:val="0"/>
      <w:spacing w:before="240"/>
      <w:jc w:val="both"/>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piNormal">
    <w:name w:val="ppi Normal"/>
    <w:rsid w:val="00271AD2"/>
    <w:pPr>
      <w:spacing w:before="120" w:after="120"/>
    </w:pPr>
    <w:rPr>
      <w:rFonts w:ascii="Trebuchet MS" w:eastAsia="SimSun" w:hAnsi="Trebuchet MS"/>
      <w:lang w:val="en-GB" w:eastAsia="en-US"/>
    </w:rPr>
  </w:style>
  <w:style w:type="numbering" w:customStyle="1" w:styleId="NoList11111">
    <w:name w:val="No List11111"/>
    <w:next w:val="NoList"/>
    <w:unhideWhenUsed/>
    <w:rsid w:val="00271AD2"/>
  </w:style>
  <w:style w:type="character" w:customStyle="1" w:styleId="href">
    <w:name w:val="href"/>
    <w:rsid w:val="00271AD2"/>
    <w:rPr>
      <w:color w:val="FF0000"/>
    </w:rPr>
  </w:style>
  <w:style w:type="table" w:customStyle="1" w:styleId="TableGrid2">
    <w:name w:val="Table Grid2"/>
    <w:basedOn w:val="TableNormal"/>
    <w:next w:val="TableGrid"/>
    <w:rsid w:val="00271AD2"/>
    <w:pPr>
      <w:tabs>
        <w:tab w:val="left" w:pos="1134"/>
        <w:tab w:val="left" w:pos="1871"/>
        <w:tab w:val="left" w:pos="2268"/>
      </w:tabs>
      <w:overflowPunct w:val="0"/>
      <w:autoSpaceDE w:val="0"/>
      <w:autoSpaceDN w:val="0"/>
      <w:adjustRightInd w:val="0"/>
      <w:spacing w:before="240"/>
      <w:jc w:val="both"/>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71AD2"/>
    <w:pPr>
      <w:tabs>
        <w:tab w:val="left" w:pos="1134"/>
        <w:tab w:val="left" w:pos="1871"/>
        <w:tab w:val="left" w:pos="2268"/>
      </w:tabs>
      <w:overflowPunct w:val="0"/>
      <w:autoSpaceDE w:val="0"/>
      <w:autoSpaceDN w:val="0"/>
      <w:adjustRightInd w:val="0"/>
      <w:spacing w:before="240"/>
      <w:jc w:val="both"/>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271AD2"/>
  </w:style>
  <w:style w:type="paragraph" w:customStyle="1" w:styleId="Committee">
    <w:name w:val="Committee"/>
    <w:basedOn w:val="Normal"/>
    <w:qFormat/>
    <w:rsid w:val="00271AD2"/>
    <w:pPr>
      <w:tabs>
        <w:tab w:val="clear" w:pos="567"/>
        <w:tab w:val="clear" w:pos="1134"/>
        <w:tab w:val="clear" w:pos="1701"/>
        <w:tab w:val="clear" w:pos="2268"/>
        <w:tab w:val="clear" w:pos="2835"/>
        <w:tab w:val="left" w:pos="794"/>
        <w:tab w:val="left" w:pos="1191"/>
        <w:tab w:val="left" w:pos="1588"/>
        <w:tab w:val="left" w:pos="1985"/>
      </w:tabs>
    </w:pPr>
    <w:rPr>
      <w:rFonts w:cs="Times New Roman Bold"/>
      <w:b/>
      <w:caps/>
      <w:lang w:val="en-US" w:eastAsia="zh-CN"/>
    </w:rPr>
  </w:style>
  <w:style w:type="character" w:customStyle="1" w:styleId="UnresolvedMention1">
    <w:name w:val="Unresolved Mention1"/>
    <w:basedOn w:val="DefaultParagraphFont"/>
    <w:uiPriority w:val="99"/>
    <w:semiHidden/>
    <w:unhideWhenUsed/>
    <w:rsid w:val="00271AD2"/>
    <w:rPr>
      <w:color w:val="605E5C"/>
      <w:shd w:val="clear" w:color="auto" w:fill="E1DFDD"/>
    </w:rPr>
  </w:style>
  <w:style w:type="numbering" w:customStyle="1" w:styleId="Style1">
    <w:name w:val="Style1"/>
    <w:uiPriority w:val="99"/>
    <w:rsid w:val="00271AD2"/>
    <w:pPr>
      <w:numPr>
        <w:numId w:val="18"/>
      </w:numPr>
    </w:pPr>
  </w:style>
  <w:style w:type="paragraph" w:styleId="EndnoteText">
    <w:name w:val="endnote text"/>
    <w:basedOn w:val="Normal"/>
    <w:link w:val="EndnoteTextChar"/>
    <w:semiHidden/>
    <w:unhideWhenUsed/>
    <w:rsid w:val="00271AD2"/>
    <w:pPr>
      <w:tabs>
        <w:tab w:val="clear" w:pos="567"/>
        <w:tab w:val="clear" w:pos="1134"/>
        <w:tab w:val="clear" w:pos="1701"/>
        <w:tab w:val="clear" w:pos="2268"/>
        <w:tab w:val="clear" w:pos="2835"/>
      </w:tabs>
      <w:overflowPunct/>
      <w:autoSpaceDE/>
      <w:autoSpaceDN/>
      <w:adjustRightInd/>
      <w:spacing w:before="0"/>
      <w:textAlignment w:val="auto"/>
    </w:pPr>
    <w:rPr>
      <w:rFonts w:eastAsia="Calibri" w:cs="Arial"/>
      <w:sz w:val="20"/>
      <w:lang w:val="en-US" w:eastAsia="zh-CN"/>
    </w:rPr>
  </w:style>
  <w:style w:type="character" w:customStyle="1" w:styleId="EndnoteTextChar">
    <w:name w:val="Endnote Text Char"/>
    <w:basedOn w:val="DefaultParagraphFont"/>
    <w:link w:val="EndnoteText"/>
    <w:semiHidden/>
    <w:rsid w:val="00271AD2"/>
    <w:rPr>
      <w:rFonts w:ascii="Calibri" w:eastAsia="Calibri" w:hAnsi="Calibri" w:cs="Arial"/>
    </w:rPr>
  </w:style>
  <w:style w:type="character" w:customStyle="1" w:styleId="HeaderChar1">
    <w:name w:val="Header Char1"/>
    <w:aliases w:val="encabezado Char"/>
    <w:basedOn w:val="DefaultParagraphFont"/>
    <w:uiPriority w:val="99"/>
    <w:rsid w:val="00271AD2"/>
    <w:rPr>
      <w:rFonts w:ascii="Times New Roman" w:eastAsia="Times New Roman" w:hAnsi="Times New Roman" w:cs="Times New Roman"/>
      <w:sz w:val="18"/>
      <w:szCs w:val="20"/>
      <w:lang w:val="fr-FR" w:eastAsia="en-US"/>
    </w:rPr>
  </w:style>
  <w:style w:type="table" w:styleId="GridTable4-Accent1">
    <w:name w:val="Grid Table 4 Accent 1"/>
    <w:basedOn w:val="TableNormal"/>
    <w:uiPriority w:val="49"/>
    <w:rsid w:val="00271AD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itu.int/md/T17-TSAG-211025-TD-GEN-1158/e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meetingdoc.asp?lang=en&amp;parent=R00-CA-CIR-025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0-RAG-C-0026/en" TargetMode="External"/><Relationship Id="rId5" Type="http://schemas.openxmlformats.org/officeDocument/2006/relationships/webSettings" Target="webSettings.xml"/><Relationship Id="rId15" Type="http://schemas.openxmlformats.org/officeDocument/2006/relationships/hyperlink" Target="https://www.itu.int/md/D18-TDAG29-C-0020/en" TargetMode="External"/><Relationship Id="rId10" Type="http://schemas.openxmlformats.org/officeDocument/2006/relationships/hyperlink" Target="https://www.itu.int/md/S22-CL-C-0012/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14-CL-INF-0004/en" TargetMode="External"/><Relationship Id="rId14" Type="http://schemas.openxmlformats.org/officeDocument/2006/relationships/hyperlink" Target="https://www.itu.int/md/D18-TDAG29-C-0001/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T17-TSAG-211025-TD-GEN-1158/en" TargetMode="External"/><Relationship Id="rId1" Type="http://schemas.openxmlformats.org/officeDocument/2006/relationships/hyperlink" Target="https://www.itu.int/md/meetingdoc.asp?lang=en&amp;parent=R00-CA-CIR-025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PE_C21.dotx</Template>
  <TotalTime>9</TotalTime>
  <Pages>18</Pages>
  <Words>4063</Words>
  <Characters>21745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Review of the measures and principles for interpretation and translation in ITU</vt:lpstr>
    </vt:vector>
  </TitlesOfParts>
  <Manager>General Secretariat - Pool</Manager>
  <Company>International Telecommunication Union (ITU)</Company>
  <LinksUpToDate>false</LinksUpToDate>
  <CharactersWithSpaces>25757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measures and principles for interpretation and translation in ITU</dc:title>
  <dc:subject>Council 2022</dc:subject>
  <dc:creator>Brouard, Ricarda</dc:creator>
  <cp:keywords>C2022, C22, Council-22</cp:keywords>
  <dc:description/>
  <cp:lastModifiedBy>Xue, Kun</cp:lastModifiedBy>
  <cp:revision>4</cp:revision>
  <cp:lastPrinted>2000-07-18T13:30:00Z</cp:lastPrinted>
  <dcterms:created xsi:type="dcterms:W3CDTF">2022-01-26T18:01:00Z</dcterms:created>
  <dcterms:modified xsi:type="dcterms:W3CDTF">2022-02-10T16:35:00Z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