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01EBC" w14:paraId="771B3F42" w14:textId="77777777">
        <w:trPr>
          <w:cantSplit/>
        </w:trPr>
        <w:tc>
          <w:tcPr>
            <w:tcW w:w="6912" w:type="dxa"/>
          </w:tcPr>
          <w:p w14:paraId="07324912" w14:textId="24BEDE61" w:rsidR="00093EEB" w:rsidRPr="00701EBC" w:rsidRDefault="003A584C" w:rsidP="005A1840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701EBC">
              <w:rPr>
                <w:b/>
                <w:bCs/>
                <w:sz w:val="30"/>
                <w:szCs w:val="30"/>
              </w:rPr>
              <w:t>Grupo de Trabajo del Consejo sobre los Planes Estratégico y Financiero para 2024-2027</w:t>
            </w:r>
            <w:r w:rsidR="00093EEB" w:rsidRPr="00701EBC">
              <w:rPr>
                <w:b/>
                <w:bCs/>
                <w:sz w:val="26"/>
                <w:szCs w:val="26"/>
              </w:rPr>
              <w:br/>
            </w:r>
            <w:r w:rsidR="00996836" w:rsidRPr="00701EBC">
              <w:rPr>
                <w:b/>
                <w:bCs/>
                <w:szCs w:val="24"/>
              </w:rPr>
              <w:t>Segunda</w:t>
            </w:r>
            <w:r w:rsidRPr="00701EBC">
              <w:rPr>
                <w:b/>
                <w:bCs/>
                <w:szCs w:val="24"/>
              </w:rPr>
              <w:t xml:space="preserve"> reunión </w:t>
            </w:r>
            <w:r w:rsidR="005A1840" w:rsidRPr="00701EBC">
              <w:rPr>
                <w:b/>
                <w:bCs/>
                <w:szCs w:val="24"/>
              </w:rPr>
              <w:t xml:space="preserve">– </w:t>
            </w:r>
            <w:r w:rsidR="0032528E" w:rsidRPr="00701EBC">
              <w:rPr>
                <w:b/>
                <w:bCs/>
                <w:szCs w:val="24"/>
              </w:rPr>
              <w:t>21</w:t>
            </w:r>
            <w:r w:rsidR="00996836" w:rsidRPr="00701EBC">
              <w:rPr>
                <w:b/>
                <w:bCs/>
                <w:szCs w:val="24"/>
              </w:rPr>
              <w:t xml:space="preserve"> y </w:t>
            </w:r>
            <w:r w:rsidR="0032528E" w:rsidRPr="00701EBC">
              <w:rPr>
                <w:b/>
                <w:bCs/>
                <w:szCs w:val="24"/>
              </w:rPr>
              <w:t>22</w:t>
            </w:r>
            <w:r w:rsidR="005A1840" w:rsidRPr="00701EBC">
              <w:rPr>
                <w:b/>
                <w:bCs/>
                <w:szCs w:val="24"/>
              </w:rPr>
              <w:t xml:space="preserve"> </w:t>
            </w:r>
            <w:r w:rsidRPr="00701EBC">
              <w:rPr>
                <w:b/>
                <w:bCs/>
                <w:szCs w:val="24"/>
              </w:rPr>
              <w:t xml:space="preserve">de </w:t>
            </w:r>
            <w:r w:rsidR="0032528E" w:rsidRPr="00701EBC">
              <w:rPr>
                <w:b/>
                <w:bCs/>
                <w:szCs w:val="24"/>
              </w:rPr>
              <w:t>febrero</w:t>
            </w:r>
            <w:r w:rsidRPr="00701EBC">
              <w:rPr>
                <w:b/>
                <w:bCs/>
                <w:szCs w:val="24"/>
              </w:rPr>
              <w:t xml:space="preserve"> de</w:t>
            </w:r>
            <w:r w:rsidR="005A1840" w:rsidRPr="00701EBC">
              <w:rPr>
                <w:b/>
                <w:bCs/>
                <w:szCs w:val="24"/>
              </w:rPr>
              <w:t xml:space="preserve"> 202</w:t>
            </w:r>
            <w:r w:rsidR="00996836" w:rsidRPr="00701EBC">
              <w:rPr>
                <w:b/>
                <w:bCs/>
                <w:szCs w:val="24"/>
              </w:rPr>
              <w:t>2</w:t>
            </w:r>
          </w:p>
        </w:tc>
        <w:tc>
          <w:tcPr>
            <w:tcW w:w="3261" w:type="dxa"/>
          </w:tcPr>
          <w:p w14:paraId="2F29F14F" w14:textId="77777777" w:rsidR="00093EEB" w:rsidRPr="00701EBC" w:rsidRDefault="007955DA" w:rsidP="007955DA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701EBC">
              <w:rPr>
                <w:noProof/>
                <w:lang w:eastAsia="zh-CN"/>
              </w:rPr>
              <w:drawing>
                <wp:inline distT="0" distB="0" distL="0" distR="0" wp14:anchorId="105501E7" wp14:editId="2836AA9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01EBC" w14:paraId="7AF043C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B56C5D4" w14:textId="77777777" w:rsidR="00093EEB" w:rsidRPr="00701EB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01EBC" w14:paraId="7356E2A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E6553E7" w14:textId="77777777" w:rsidR="00093EEB" w:rsidRPr="00701EB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050B5AF" w14:textId="77777777" w:rsidR="00093EEB" w:rsidRPr="00701EB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01EBC" w14:paraId="6AD3B83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741DF9B" w14:textId="77777777" w:rsidR="00093EEB" w:rsidRPr="00701EB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52C2D53" w14:textId="654AA34C" w:rsidR="00093EEB" w:rsidRPr="00701EBC" w:rsidRDefault="00357D15" w:rsidP="00962F5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1 al </w:t>
            </w:r>
            <w:r>
              <w:rPr>
                <w:b/>
                <w:bCs/>
                <w:szCs w:val="24"/>
              </w:rPr>
              <w:br/>
            </w:r>
            <w:r w:rsidR="005A1840" w:rsidRPr="00701EBC">
              <w:rPr>
                <w:b/>
                <w:bCs/>
                <w:szCs w:val="24"/>
              </w:rPr>
              <w:t>Documento CWG-SFP-</w:t>
            </w:r>
            <w:r w:rsidR="009C152A" w:rsidRPr="00701EBC">
              <w:rPr>
                <w:b/>
                <w:bCs/>
                <w:szCs w:val="24"/>
              </w:rPr>
              <w:t>3</w:t>
            </w:r>
            <w:r w:rsidR="005A1840" w:rsidRPr="00701EBC">
              <w:rPr>
                <w:b/>
                <w:bCs/>
                <w:szCs w:val="24"/>
              </w:rPr>
              <w:t>/</w:t>
            </w:r>
            <w:r w:rsidR="00996836" w:rsidRPr="00701EBC">
              <w:rPr>
                <w:b/>
                <w:bCs/>
                <w:szCs w:val="24"/>
              </w:rPr>
              <w:t>1</w:t>
            </w:r>
            <w:r w:rsidR="005A1840" w:rsidRPr="00701EBC">
              <w:rPr>
                <w:b/>
                <w:bCs/>
                <w:szCs w:val="24"/>
              </w:rPr>
              <w:t>-S</w:t>
            </w:r>
          </w:p>
        </w:tc>
      </w:tr>
      <w:tr w:rsidR="00093EEB" w:rsidRPr="00701EBC" w14:paraId="285F63D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74E3758" w14:textId="77777777" w:rsidR="00093EEB" w:rsidRPr="00701EB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EAE1B6F" w14:textId="3EA8F96D" w:rsidR="00093EEB" w:rsidRPr="00701EBC" w:rsidRDefault="009C152A" w:rsidP="00C2727F">
            <w:pPr>
              <w:spacing w:before="0"/>
              <w:rPr>
                <w:b/>
                <w:bCs/>
                <w:szCs w:val="24"/>
              </w:rPr>
            </w:pPr>
            <w:r w:rsidRPr="00701EBC">
              <w:rPr>
                <w:b/>
                <w:bCs/>
                <w:szCs w:val="24"/>
              </w:rPr>
              <w:t>1</w:t>
            </w:r>
            <w:r w:rsidR="00357D15">
              <w:rPr>
                <w:b/>
                <w:bCs/>
                <w:szCs w:val="24"/>
              </w:rPr>
              <w:t>7</w:t>
            </w:r>
            <w:r w:rsidR="00B62655" w:rsidRPr="00701EBC">
              <w:rPr>
                <w:b/>
                <w:bCs/>
                <w:szCs w:val="24"/>
              </w:rPr>
              <w:t xml:space="preserve"> </w:t>
            </w:r>
            <w:r w:rsidR="005A1840" w:rsidRPr="00701EBC">
              <w:rPr>
                <w:b/>
                <w:bCs/>
                <w:szCs w:val="24"/>
              </w:rPr>
              <w:t xml:space="preserve">de </w:t>
            </w:r>
            <w:r w:rsidR="00357D15">
              <w:rPr>
                <w:b/>
                <w:bCs/>
                <w:szCs w:val="24"/>
              </w:rPr>
              <w:t xml:space="preserve">febrero </w:t>
            </w:r>
            <w:r w:rsidR="005A1840" w:rsidRPr="00701EBC">
              <w:rPr>
                <w:b/>
                <w:bCs/>
                <w:szCs w:val="24"/>
              </w:rPr>
              <w:t xml:space="preserve">de </w:t>
            </w:r>
            <w:r w:rsidR="00B62655" w:rsidRPr="00701EBC">
              <w:rPr>
                <w:b/>
                <w:bCs/>
                <w:szCs w:val="24"/>
              </w:rPr>
              <w:t>2022</w:t>
            </w:r>
          </w:p>
        </w:tc>
      </w:tr>
      <w:tr w:rsidR="00093EEB" w:rsidRPr="00701EBC" w14:paraId="3B73964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E851161" w14:textId="77777777" w:rsidR="00093EEB" w:rsidRPr="00701EB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1F8A8E2" w14:textId="77777777" w:rsidR="00093EEB" w:rsidRPr="00701EBC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701EBC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701EBC" w14:paraId="614C49E4" w14:textId="77777777">
        <w:trPr>
          <w:cantSplit/>
        </w:trPr>
        <w:tc>
          <w:tcPr>
            <w:tcW w:w="10173" w:type="dxa"/>
            <w:gridSpan w:val="2"/>
          </w:tcPr>
          <w:p w14:paraId="5C591A21" w14:textId="635F8737" w:rsidR="00996836" w:rsidRPr="00701EBC" w:rsidRDefault="00996836" w:rsidP="00336A29">
            <w:pPr>
              <w:pStyle w:val="Source"/>
            </w:pPr>
            <w:bookmarkStart w:id="6" w:name="dsource" w:colFirst="0" w:colLast="0"/>
            <w:bookmarkEnd w:id="0"/>
            <w:bookmarkEnd w:id="5"/>
            <w:r w:rsidRPr="00701EBC">
              <w:t>PROYECTO DE ORDEN DEL DÍA</w:t>
            </w:r>
          </w:p>
        </w:tc>
      </w:tr>
      <w:tr w:rsidR="00336A29" w:rsidRPr="00701EBC" w14:paraId="281B359E" w14:textId="77777777">
        <w:trPr>
          <w:cantSplit/>
        </w:trPr>
        <w:tc>
          <w:tcPr>
            <w:tcW w:w="10173" w:type="dxa"/>
            <w:gridSpan w:val="2"/>
          </w:tcPr>
          <w:p w14:paraId="5DB94865" w14:textId="62D32E0F" w:rsidR="00336A29" w:rsidRPr="00336A29" w:rsidRDefault="00336A29" w:rsidP="00336A29">
            <w:pPr>
              <w:pStyle w:val="Title1"/>
              <w:rPr>
                <w:bCs/>
              </w:rPr>
            </w:pPr>
            <w:r w:rsidRPr="00336A29">
              <w:rPr>
                <w:bCs/>
              </w:rPr>
              <w:t>GRUPO DE TRABAJO DEL CONSEJO</w:t>
            </w:r>
            <w:r w:rsidRPr="00336A29">
              <w:rPr>
                <w:bCs/>
              </w:rPr>
              <w:br/>
              <w:t>SOBRE LOS PLANES ESTRATÉGICO Y FINANCIERO</w:t>
            </w:r>
            <w:r w:rsidRPr="00336A29">
              <w:rPr>
                <w:bCs/>
              </w:rPr>
              <w:br/>
              <w:t>PARA 2024-2027</w:t>
            </w:r>
          </w:p>
        </w:tc>
      </w:tr>
    </w:tbl>
    <w:bookmarkEnd w:id="6"/>
    <w:p w14:paraId="003A13B8" w14:textId="3B104B83" w:rsidR="00C405C6" w:rsidRPr="00C405C6" w:rsidRDefault="00C405C6" w:rsidP="00701EBC">
      <w:pPr>
        <w:spacing w:before="360"/>
        <w:jc w:val="center"/>
        <w:rPr>
          <w:bCs/>
        </w:rPr>
      </w:pPr>
      <w:r w:rsidRPr="00C405C6">
        <w:rPr>
          <w:bCs/>
          <w:szCs w:val="24"/>
        </w:rPr>
        <w:t>Lunes 21 de febrero de 2022 (12.00-15.00 horas CET)</w:t>
      </w:r>
    </w:p>
    <w:p w14:paraId="4F132F44" w14:textId="7B2DA931" w:rsidR="00C405C6" w:rsidRDefault="00C405C6" w:rsidP="00701EBC">
      <w:pPr>
        <w:spacing w:before="0" w:after="240"/>
        <w:jc w:val="center"/>
        <w:rPr>
          <w:bCs/>
          <w:szCs w:val="24"/>
        </w:rPr>
      </w:pPr>
      <w:bookmarkStart w:id="7" w:name="lt_pId014"/>
      <w:r w:rsidRPr="00C405C6">
        <w:rPr>
          <w:bCs/>
        </w:rPr>
        <w:t>M</w:t>
      </w:r>
      <w:bookmarkEnd w:id="7"/>
      <w:r w:rsidRPr="00C405C6">
        <w:rPr>
          <w:bCs/>
          <w:szCs w:val="24"/>
        </w:rPr>
        <w:t>artes 22 de febrero de 2022 (12.00-15.00 horas CET)</w:t>
      </w:r>
    </w:p>
    <w:p w14:paraId="34EF9E77" w14:textId="77777777" w:rsidR="00BC5726" w:rsidRDefault="00BC5726" w:rsidP="00F74348"/>
    <w:tbl>
      <w:tblPr>
        <w:tblStyle w:val="PlainTable41"/>
        <w:tblW w:w="10205" w:type="dxa"/>
        <w:tblLayout w:type="fixed"/>
        <w:tblLook w:val="04A0" w:firstRow="1" w:lastRow="0" w:firstColumn="1" w:lastColumn="0" w:noHBand="0" w:noVBand="1"/>
      </w:tblPr>
      <w:tblGrid>
        <w:gridCol w:w="510"/>
        <w:gridCol w:w="7710"/>
        <w:gridCol w:w="1985"/>
      </w:tblGrid>
      <w:tr w:rsidR="00357D15" w:rsidRPr="00A137A0" w14:paraId="2FC40D42" w14:textId="77777777" w:rsidTr="00607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ECECEC"/>
          </w:tcPr>
          <w:p w14:paraId="347452FC" w14:textId="77777777" w:rsidR="00357D15" w:rsidRPr="00676397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fr-FR"/>
              </w:rPr>
            </w:pPr>
          </w:p>
        </w:tc>
        <w:tc>
          <w:tcPr>
            <w:tcW w:w="7710" w:type="dxa"/>
            <w:shd w:val="clear" w:color="auto" w:fill="ECECEC"/>
          </w:tcPr>
          <w:p w14:paraId="6DA069C8" w14:textId="0BD8A5A8" w:rsidR="00357D15" w:rsidRPr="00BC5726" w:rsidRDefault="00357D15" w:rsidP="0074023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ES"/>
              </w:rPr>
            </w:pPr>
            <w:r w:rsidRPr="00BC5726">
              <w:rPr>
                <w:b w:val="0"/>
                <w:bCs w:val="0"/>
                <w:lang w:val="es-ES"/>
              </w:rPr>
              <w:t>Observaciones iniciales y aprobación del orden del día</w:t>
            </w:r>
          </w:p>
        </w:tc>
        <w:tc>
          <w:tcPr>
            <w:tcW w:w="1985" w:type="dxa"/>
            <w:shd w:val="clear" w:color="auto" w:fill="ECECEC"/>
          </w:tcPr>
          <w:p w14:paraId="3E070E80" w14:textId="77777777" w:rsidR="00357D15" w:rsidRPr="00BC5726" w:rsidRDefault="00357D15" w:rsidP="00BC572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val="en-CA"/>
              </w:rPr>
            </w:pPr>
            <w:r w:rsidRPr="00BC5726">
              <w:rPr>
                <w:b w:val="0"/>
                <w:bCs w:val="0"/>
                <w:szCs w:val="24"/>
              </w:rPr>
              <w:t>CWG-SFP-3/1-R1</w:t>
            </w:r>
          </w:p>
        </w:tc>
      </w:tr>
      <w:tr w:rsidR="00357D15" w:rsidRPr="00A137A0" w14:paraId="3EC64498" w14:textId="77777777" w:rsidTr="0060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auto"/>
          </w:tcPr>
          <w:p w14:paraId="0F3D5EC4" w14:textId="77777777" w:rsidR="00357D15" w:rsidRPr="00A137A0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</w:p>
        </w:tc>
        <w:tc>
          <w:tcPr>
            <w:tcW w:w="7710" w:type="dxa"/>
            <w:shd w:val="clear" w:color="auto" w:fill="auto"/>
          </w:tcPr>
          <w:p w14:paraId="40694B1D" w14:textId="1428492F" w:rsidR="00357D15" w:rsidRPr="00357D15" w:rsidRDefault="00357D15" w:rsidP="0074023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57D15">
              <w:rPr>
                <w:lang w:val="es-ES"/>
              </w:rPr>
              <w:t>Informe de la 2ª reunión del GTC-PEF</w:t>
            </w:r>
          </w:p>
        </w:tc>
        <w:tc>
          <w:tcPr>
            <w:tcW w:w="1985" w:type="dxa"/>
            <w:shd w:val="clear" w:color="auto" w:fill="auto"/>
          </w:tcPr>
          <w:p w14:paraId="22735D12" w14:textId="77777777" w:rsidR="00357D15" w:rsidRPr="00A74372" w:rsidRDefault="00676397" w:rsidP="00BC572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9" w:history="1">
              <w:r w:rsidR="00357D15" w:rsidRPr="00A74372">
                <w:rPr>
                  <w:rStyle w:val="Hyperlink"/>
                  <w:szCs w:val="24"/>
                </w:rPr>
                <w:t>CWG-SFP-3/2</w:t>
              </w:r>
            </w:hyperlink>
          </w:p>
        </w:tc>
      </w:tr>
      <w:tr w:rsidR="00357D15" w:rsidRPr="00357D15" w14:paraId="70A60DD8" w14:textId="77777777" w:rsidTr="0060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ECECEC"/>
          </w:tcPr>
          <w:p w14:paraId="574258E1" w14:textId="77777777" w:rsidR="00357D15" w:rsidRPr="00A137A0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</w:p>
        </w:tc>
        <w:tc>
          <w:tcPr>
            <w:tcW w:w="7710" w:type="dxa"/>
            <w:shd w:val="clear" w:color="auto" w:fill="ECECEC"/>
          </w:tcPr>
          <w:p w14:paraId="27588B87" w14:textId="11014A31" w:rsidR="00357D15" w:rsidRPr="00357D15" w:rsidRDefault="00357D15" w:rsidP="0074023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57D15">
              <w:rPr>
                <w:lang w:val="es-ES"/>
              </w:rPr>
              <w:t xml:space="preserve">Anexo 1 a la </w:t>
            </w:r>
            <w:r w:rsidR="002C15F2">
              <w:rPr>
                <w:lang w:val="es-ES"/>
              </w:rPr>
              <w:t>Res. 71</w:t>
            </w:r>
            <w:r w:rsidRPr="00357D15">
              <w:rPr>
                <w:lang w:val="es-ES"/>
              </w:rPr>
              <w:t xml:space="preserve">: </w:t>
            </w:r>
            <w:r w:rsidR="009F5C08" w:rsidRPr="00357D15">
              <w:rPr>
                <w:lang w:val="es-ES"/>
              </w:rPr>
              <w:t xml:space="preserve">proyecto </w:t>
            </w:r>
            <w:r w:rsidRPr="00357D15">
              <w:rPr>
                <w:lang w:val="es-ES"/>
              </w:rPr>
              <w:t>de Plan Estratégico de la UIT para 2024-2027</w:t>
            </w:r>
          </w:p>
          <w:p w14:paraId="0AED8114" w14:textId="6DA37CB5" w:rsidR="00357D15" w:rsidRPr="00357D15" w:rsidRDefault="00357D15" w:rsidP="009F5C08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right="-170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57D15">
              <w:rPr>
                <w:lang w:val="es-ES"/>
              </w:rPr>
              <w:t>Documento informativo/explicativo sobre la elaboración de la contribució</w:t>
            </w:r>
            <w:r w:rsidR="009F5C08">
              <w:rPr>
                <w:lang w:val="es-ES"/>
              </w:rPr>
              <w:t>n</w:t>
            </w:r>
            <w:r w:rsidRPr="00357D15">
              <w:rPr>
                <w:lang w:val="es-ES"/>
              </w:rPr>
              <w:t xml:space="preserve"> de la Secretaría al </w:t>
            </w:r>
            <w:r w:rsidR="009F5C08" w:rsidRPr="00357D15">
              <w:rPr>
                <w:lang w:val="es-ES"/>
              </w:rPr>
              <w:t xml:space="preserve">proyecto </w:t>
            </w:r>
            <w:r w:rsidRPr="00357D15">
              <w:rPr>
                <w:lang w:val="es-ES"/>
              </w:rPr>
              <w:t>de Plan Estratégico de la UIT 2024-2027</w:t>
            </w:r>
          </w:p>
          <w:p w14:paraId="547D973C" w14:textId="6DE0DE38" w:rsidR="00357D15" w:rsidRPr="00357D15" w:rsidRDefault="00357D15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57D15">
              <w:rPr>
                <w:lang w:val="es-ES"/>
              </w:rPr>
              <w:t xml:space="preserve">Proyecto de Anexo 1 a la </w:t>
            </w:r>
            <w:r w:rsidR="002C15F2">
              <w:rPr>
                <w:lang w:val="es-ES"/>
              </w:rPr>
              <w:t>Res. 71</w:t>
            </w:r>
            <w:r w:rsidRPr="00357D15">
              <w:rPr>
                <w:lang w:val="es-ES"/>
              </w:rPr>
              <w:t xml:space="preserve"> (Plan Estratégico de la UIT 2024-2027)</w:t>
            </w:r>
          </w:p>
          <w:p w14:paraId="711FB0C3" w14:textId="2734FF15" w:rsidR="00357D15" w:rsidRPr="00357D15" w:rsidRDefault="00357D15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57D15">
              <w:rPr>
                <w:lang w:val="es-ES"/>
              </w:rPr>
              <w:t>Contribución de Argelia, Egipto, Kuwait, Arabia Saudita y EA</w:t>
            </w:r>
            <w:r>
              <w:rPr>
                <w:lang w:val="es-ES"/>
              </w:rPr>
              <w:t>U</w:t>
            </w:r>
          </w:p>
          <w:p w14:paraId="67CD0C1E" w14:textId="6CFE6C17" w:rsidR="00357D15" w:rsidRPr="00357D15" w:rsidRDefault="00357D15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57D15">
              <w:rPr>
                <w:lang w:val="es-ES"/>
              </w:rPr>
              <w:t>Contribución de la Federación de Rusia</w:t>
            </w:r>
          </w:p>
          <w:p w14:paraId="4056CEAA" w14:textId="0F533B12" w:rsidR="00357D15" w:rsidRPr="00355B3F" w:rsidRDefault="00355B3F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57D15">
              <w:rPr>
                <w:lang w:val="es-ES"/>
              </w:rPr>
              <w:t>Contribución de Argelia</w:t>
            </w:r>
            <w:r w:rsidR="00357D15" w:rsidRPr="00355B3F">
              <w:rPr>
                <w:lang w:val="es-ES"/>
              </w:rPr>
              <w:t>, Camer</w:t>
            </w:r>
            <w:r w:rsidRPr="00355B3F">
              <w:rPr>
                <w:lang w:val="es-ES"/>
              </w:rPr>
              <w:t>ú</w:t>
            </w:r>
            <w:r w:rsidR="00357D15" w:rsidRPr="00355B3F">
              <w:rPr>
                <w:lang w:val="es-ES"/>
              </w:rPr>
              <w:t>n, Eg</w:t>
            </w:r>
            <w:r>
              <w:rPr>
                <w:lang w:val="es-ES"/>
              </w:rPr>
              <w:t>i</w:t>
            </w:r>
            <w:r w:rsidR="00357D15" w:rsidRPr="00355B3F">
              <w:rPr>
                <w:lang w:val="es-ES"/>
              </w:rPr>
              <w:t>pt</w:t>
            </w:r>
            <w:r>
              <w:rPr>
                <w:lang w:val="es-ES"/>
              </w:rPr>
              <w:t>o</w:t>
            </w:r>
            <w:r w:rsidR="00357D15" w:rsidRPr="00355B3F">
              <w:rPr>
                <w:lang w:val="es-ES"/>
              </w:rPr>
              <w:t xml:space="preserve">, Ghana, </w:t>
            </w:r>
            <w:proofErr w:type="spellStart"/>
            <w:r w:rsidR="00357D15" w:rsidRPr="00355B3F">
              <w:rPr>
                <w:lang w:val="es-ES"/>
              </w:rPr>
              <w:t>Kenya</w:t>
            </w:r>
            <w:proofErr w:type="spellEnd"/>
            <w:r w:rsidR="00357D15" w:rsidRPr="00355B3F">
              <w:rPr>
                <w:lang w:val="es-ES"/>
              </w:rPr>
              <w:t xml:space="preserve">, Nigeria, </w:t>
            </w:r>
            <w:r>
              <w:rPr>
                <w:lang w:val="es-ES"/>
              </w:rPr>
              <w:t xml:space="preserve">Sudáfrica y </w:t>
            </w:r>
            <w:proofErr w:type="spellStart"/>
            <w:r w:rsidR="00357D15" w:rsidRPr="00355B3F">
              <w:rPr>
                <w:lang w:val="es-ES"/>
              </w:rPr>
              <w:t>Zimbabwe</w:t>
            </w:r>
            <w:proofErr w:type="spellEnd"/>
          </w:p>
          <w:p w14:paraId="5D431B95" w14:textId="14369415" w:rsidR="00357D15" w:rsidRPr="00355B3F" w:rsidRDefault="00355B3F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55B3F">
              <w:rPr>
                <w:lang w:val="es-ES"/>
              </w:rPr>
              <w:t xml:space="preserve">Contribución de </w:t>
            </w:r>
            <w:r w:rsidR="00357D15" w:rsidRPr="00355B3F">
              <w:rPr>
                <w:lang w:val="es-ES"/>
              </w:rPr>
              <w:t xml:space="preserve">Austria, </w:t>
            </w:r>
            <w:r w:rsidRPr="00355B3F">
              <w:rPr>
                <w:lang w:val="es-ES"/>
              </w:rPr>
              <w:t>Bélgica</w:t>
            </w:r>
            <w:r w:rsidR="00357D15" w:rsidRPr="00355B3F">
              <w:rPr>
                <w:lang w:val="es-ES"/>
              </w:rPr>
              <w:t xml:space="preserve">, </w:t>
            </w:r>
            <w:r w:rsidRPr="00355B3F">
              <w:rPr>
                <w:lang w:val="es-ES"/>
              </w:rPr>
              <w:t>República Checa</w:t>
            </w:r>
            <w:r w:rsidR="00357D15" w:rsidRPr="00355B3F">
              <w:rPr>
                <w:lang w:val="es-ES"/>
              </w:rPr>
              <w:t>, Finland</w:t>
            </w:r>
            <w:r w:rsidRPr="00355B3F">
              <w:rPr>
                <w:lang w:val="es-ES"/>
              </w:rPr>
              <w:t>ia</w:t>
            </w:r>
            <w:r w:rsidR="00357D15" w:rsidRPr="00355B3F">
              <w:rPr>
                <w:lang w:val="es-ES"/>
              </w:rPr>
              <w:t>, Franc</w:t>
            </w:r>
            <w:r w:rsidRPr="00355B3F">
              <w:rPr>
                <w:lang w:val="es-ES"/>
              </w:rPr>
              <w:t>ia</w:t>
            </w:r>
            <w:r w:rsidR="00357D15" w:rsidRPr="00355B3F">
              <w:rPr>
                <w:lang w:val="es-ES"/>
              </w:rPr>
              <w:t xml:space="preserve">, </w:t>
            </w:r>
            <w:r w:rsidRPr="00355B3F">
              <w:rPr>
                <w:lang w:val="es-ES"/>
              </w:rPr>
              <w:t>Hu</w:t>
            </w:r>
            <w:r>
              <w:rPr>
                <w:lang w:val="es-ES"/>
              </w:rPr>
              <w:t>ngría</w:t>
            </w:r>
            <w:r w:rsidR="00357D15" w:rsidRPr="00355B3F">
              <w:rPr>
                <w:lang w:val="es-ES"/>
              </w:rPr>
              <w:t xml:space="preserve">, Lituania, </w:t>
            </w:r>
            <w:r>
              <w:rPr>
                <w:lang w:val="es-ES"/>
              </w:rPr>
              <w:t>Países Bajos</w:t>
            </w:r>
            <w:r w:rsidR="00357D15" w:rsidRPr="00355B3F">
              <w:rPr>
                <w:lang w:val="es-ES"/>
              </w:rPr>
              <w:t xml:space="preserve">, </w:t>
            </w:r>
            <w:r>
              <w:rPr>
                <w:lang w:val="es-ES"/>
              </w:rPr>
              <w:t>Polonia</w:t>
            </w:r>
            <w:r w:rsidR="00357D15" w:rsidRPr="00355B3F">
              <w:rPr>
                <w:lang w:val="es-ES"/>
              </w:rPr>
              <w:t>, Portugal, R</w:t>
            </w:r>
            <w:r>
              <w:rPr>
                <w:lang w:val="es-ES"/>
              </w:rPr>
              <w:t>u</w:t>
            </w:r>
            <w:r w:rsidR="00357D15" w:rsidRPr="00355B3F">
              <w:rPr>
                <w:lang w:val="es-ES"/>
              </w:rPr>
              <w:t xml:space="preserve">mania, </w:t>
            </w:r>
            <w:r>
              <w:rPr>
                <w:lang w:val="es-ES"/>
              </w:rPr>
              <w:t>Eslovaquia</w:t>
            </w:r>
            <w:r w:rsidR="00357D15" w:rsidRPr="00355B3F">
              <w:rPr>
                <w:lang w:val="es-ES"/>
              </w:rPr>
              <w:t xml:space="preserve">, </w:t>
            </w:r>
            <w:r>
              <w:rPr>
                <w:lang w:val="es-ES"/>
              </w:rPr>
              <w:t>Eslovenia</w:t>
            </w:r>
            <w:r w:rsidR="00357D15" w:rsidRPr="00355B3F">
              <w:rPr>
                <w:lang w:val="es-ES"/>
              </w:rPr>
              <w:t xml:space="preserve">, </w:t>
            </w:r>
            <w:r>
              <w:rPr>
                <w:lang w:val="es-ES"/>
              </w:rPr>
              <w:t>España y Suecia</w:t>
            </w:r>
          </w:p>
          <w:p w14:paraId="72861C6F" w14:textId="3C55EC07" w:rsidR="00357D15" w:rsidRDefault="00355B3F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proofErr w:type="spellStart"/>
            <w:r>
              <w:rPr>
                <w:lang w:val="en-CA"/>
              </w:rPr>
              <w:t>Contribución</w:t>
            </w:r>
            <w:proofErr w:type="spellEnd"/>
            <w:r>
              <w:rPr>
                <w:lang w:val="en-CA"/>
              </w:rPr>
              <w:t xml:space="preserve"> de </w:t>
            </w:r>
            <w:r w:rsidR="00357D15">
              <w:rPr>
                <w:lang w:val="en-CA"/>
              </w:rPr>
              <w:t>Paraguay</w:t>
            </w:r>
          </w:p>
          <w:p w14:paraId="1DFDD173" w14:textId="4ADA18A1" w:rsidR="00357D15" w:rsidRPr="00355B3F" w:rsidRDefault="00355B3F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55B3F">
              <w:rPr>
                <w:lang w:val="es-ES"/>
              </w:rPr>
              <w:t>Contribución de Estados Unidos,</w:t>
            </w:r>
            <w:r>
              <w:rPr>
                <w:lang w:val="es-ES"/>
              </w:rPr>
              <w:t xml:space="preserve"> Canadá y </w:t>
            </w:r>
            <w:r w:rsidR="00357D15" w:rsidRPr="00355B3F">
              <w:rPr>
                <w:lang w:val="es-ES"/>
              </w:rPr>
              <w:t>Australia</w:t>
            </w:r>
          </w:p>
          <w:p w14:paraId="2D58FDD3" w14:textId="5A3C0050" w:rsidR="00357D15" w:rsidRPr="00355B3F" w:rsidRDefault="00355B3F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55B3F">
              <w:rPr>
                <w:lang w:val="es-ES"/>
              </w:rPr>
              <w:t xml:space="preserve">Resumen de la 38ª </w:t>
            </w:r>
            <w:proofErr w:type="spellStart"/>
            <w:r w:rsidRPr="00355B3F">
              <w:rPr>
                <w:lang w:val="es-ES"/>
              </w:rPr>
              <w:t>reunion</w:t>
            </w:r>
            <w:proofErr w:type="spellEnd"/>
            <w:r w:rsidRPr="00355B3F">
              <w:rPr>
                <w:lang w:val="es-ES"/>
              </w:rPr>
              <w:t xml:space="preserve"> del GTC</w:t>
            </w:r>
            <w:r w:rsidR="00357D15" w:rsidRPr="00355B3F">
              <w:rPr>
                <w:lang w:val="es-ES"/>
              </w:rPr>
              <w:t>-</w:t>
            </w:r>
            <w:r>
              <w:rPr>
                <w:lang w:val="es-ES"/>
              </w:rPr>
              <w:t>CMSI+ODS</w:t>
            </w:r>
          </w:p>
          <w:p w14:paraId="4A0E4159" w14:textId="404CAB55" w:rsidR="00357D15" w:rsidRPr="00676397" w:rsidRDefault="00BC5726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BC5726">
              <w:rPr>
                <w:lang w:val="es-ES"/>
              </w:rPr>
              <w:t>Documento informativo sobre el marco de resultados del proyecto de Plan Estratégico de la UIT 2024-2027</w:t>
            </w:r>
          </w:p>
          <w:p w14:paraId="001BABB7" w14:textId="6175DA25" w:rsidR="00357D15" w:rsidRPr="00E33879" w:rsidRDefault="00357D15" w:rsidP="00BC5726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s-ES"/>
              </w:rPr>
            </w:pPr>
            <w:r w:rsidRPr="00E33879">
              <w:rPr>
                <w:lang w:val="es-ES"/>
              </w:rPr>
              <w:t>Document</w:t>
            </w:r>
            <w:r w:rsidR="00E33879" w:rsidRPr="00E33879">
              <w:rPr>
                <w:lang w:val="es-ES"/>
              </w:rPr>
              <w:t>o informative sobre la contribución de</w:t>
            </w:r>
            <w:r w:rsidR="00E33879">
              <w:rPr>
                <w:lang w:val="es-ES"/>
              </w:rPr>
              <w:t xml:space="preserve"> </w:t>
            </w:r>
            <w:r w:rsidR="00E33879" w:rsidRPr="00E33879">
              <w:rPr>
                <w:lang w:val="es-ES"/>
              </w:rPr>
              <w:t>la UIT a la Agenda 2030 de las Naciones Unidas pa</w:t>
            </w:r>
            <w:r w:rsidR="00E33879">
              <w:rPr>
                <w:lang w:val="es-ES"/>
              </w:rPr>
              <w:t>ra el Desarrollo Sostenible y al proceso de la</w:t>
            </w:r>
            <w:r w:rsidR="00BC5726">
              <w:rPr>
                <w:lang w:val="es-ES"/>
              </w:rPr>
              <w:t> </w:t>
            </w:r>
            <w:r w:rsidR="00E33879">
              <w:rPr>
                <w:lang w:val="es-ES"/>
              </w:rPr>
              <w:t>CMSI</w:t>
            </w:r>
          </w:p>
        </w:tc>
        <w:tc>
          <w:tcPr>
            <w:tcW w:w="1985" w:type="dxa"/>
            <w:shd w:val="clear" w:color="auto" w:fill="ECECEC"/>
          </w:tcPr>
          <w:p w14:paraId="612F9409" w14:textId="77777777" w:rsidR="0012056C" w:rsidRDefault="0012056C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0282AF45" w14:textId="71A8F566" w:rsidR="00357D15" w:rsidRPr="00676397" w:rsidRDefault="0012056C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br/>
            </w:r>
            <w:hyperlink r:id="rId10" w:history="1">
              <w:r w:rsidR="00357D15" w:rsidRPr="00676397">
                <w:rPr>
                  <w:rStyle w:val="Hyperlink"/>
                  <w:szCs w:val="24"/>
                </w:rPr>
                <w:t>CWG-SFP-3/3</w:t>
              </w:r>
            </w:hyperlink>
          </w:p>
          <w:p w14:paraId="6A8AAE2D" w14:textId="70B61E1F" w:rsidR="00357D15" w:rsidRPr="00676397" w:rsidRDefault="00676397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1" w:history="1">
              <w:r w:rsidR="00357D15" w:rsidRPr="00676397">
                <w:rPr>
                  <w:rStyle w:val="Hyperlink"/>
                  <w:szCs w:val="24"/>
                </w:rPr>
                <w:t>CWG-SFP-3/4</w:t>
              </w:r>
            </w:hyperlink>
          </w:p>
          <w:p w14:paraId="6548D275" w14:textId="77777777" w:rsidR="00357D15" w:rsidRPr="00676397" w:rsidRDefault="00676397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2" w:history="1">
              <w:r w:rsidR="00357D15" w:rsidRPr="00676397">
                <w:rPr>
                  <w:rStyle w:val="Hyperlink"/>
                  <w:szCs w:val="24"/>
                </w:rPr>
                <w:t>CWG-SFP-3/9</w:t>
              </w:r>
            </w:hyperlink>
          </w:p>
          <w:p w14:paraId="35BEC8BE" w14:textId="77777777" w:rsidR="00357D15" w:rsidRPr="00676397" w:rsidRDefault="00676397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3" w:history="1">
              <w:r w:rsidR="00357D15" w:rsidRPr="00676397">
                <w:rPr>
                  <w:rStyle w:val="Hyperlink"/>
                  <w:szCs w:val="24"/>
                </w:rPr>
                <w:t>CWG-SFP-3/10</w:t>
              </w:r>
            </w:hyperlink>
          </w:p>
          <w:p w14:paraId="7327ECA0" w14:textId="61115E72" w:rsidR="00357D15" w:rsidRPr="00676397" w:rsidRDefault="0012056C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br/>
            </w:r>
            <w:hyperlink r:id="rId14" w:history="1">
              <w:r w:rsidR="00357D15" w:rsidRPr="00676397">
                <w:rPr>
                  <w:rStyle w:val="Hyperlink"/>
                  <w:szCs w:val="24"/>
                </w:rPr>
                <w:t>CWG-SFP-3/12</w:t>
              </w:r>
            </w:hyperlink>
          </w:p>
          <w:p w14:paraId="680E162A" w14:textId="132E1CA1" w:rsidR="00357D15" w:rsidRPr="00676397" w:rsidRDefault="0012056C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76397">
              <w:rPr>
                <w:szCs w:val="24"/>
              </w:rPr>
              <w:br/>
            </w:r>
            <w:r w:rsidRPr="00676397">
              <w:rPr>
                <w:szCs w:val="24"/>
              </w:rPr>
              <w:br/>
            </w:r>
            <w:hyperlink r:id="rId15" w:history="1">
              <w:r w:rsidR="00357D15" w:rsidRPr="00676397">
                <w:rPr>
                  <w:rStyle w:val="Hyperlink"/>
                  <w:szCs w:val="24"/>
                </w:rPr>
                <w:t>CWG-SFP-3/13</w:t>
              </w:r>
            </w:hyperlink>
          </w:p>
          <w:p w14:paraId="38E9D774" w14:textId="1F7F8A6B" w:rsidR="00357D15" w:rsidRPr="00676397" w:rsidRDefault="00676397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6" w:history="1">
              <w:r w:rsidR="00357D15" w:rsidRPr="00676397">
                <w:rPr>
                  <w:rStyle w:val="Hyperlink"/>
                  <w:szCs w:val="24"/>
                </w:rPr>
                <w:t>CWG-SFP-3/14</w:t>
              </w:r>
            </w:hyperlink>
          </w:p>
          <w:p w14:paraId="7DFB5A59" w14:textId="15AE8519" w:rsidR="00357D15" w:rsidRPr="00676397" w:rsidRDefault="00676397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7" w:history="1">
              <w:r w:rsidR="00357D15" w:rsidRPr="00676397">
                <w:rPr>
                  <w:rStyle w:val="Hyperlink"/>
                  <w:szCs w:val="24"/>
                </w:rPr>
                <w:t>CWG-SFP-3/15</w:t>
              </w:r>
            </w:hyperlink>
          </w:p>
          <w:p w14:paraId="2EC6070A" w14:textId="77777777" w:rsidR="00357D15" w:rsidRPr="00676397" w:rsidRDefault="00676397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8" w:history="1">
              <w:r w:rsidR="00357D15" w:rsidRPr="00676397">
                <w:rPr>
                  <w:rStyle w:val="Hyperlink"/>
                  <w:szCs w:val="24"/>
                </w:rPr>
                <w:t>CWG-SFP-3/INF/1</w:t>
              </w:r>
            </w:hyperlink>
          </w:p>
          <w:p w14:paraId="7E08C419" w14:textId="6B0D1970" w:rsidR="00357D15" w:rsidRPr="00A74372" w:rsidRDefault="0012056C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GB"/>
              </w:rPr>
            </w:pPr>
            <w:r>
              <w:br/>
            </w:r>
            <w:hyperlink r:id="rId19" w:history="1">
              <w:r w:rsidR="00357D15" w:rsidRPr="00A74372">
                <w:rPr>
                  <w:rStyle w:val="Hyperlink"/>
                  <w:szCs w:val="24"/>
                  <w:lang w:val="en-GB"/>
                </w:rPr>
                <w:t>CWG-SFP-3/INF-2</w:t>
              </w:r>
            </w:hyperlink>
          </w:p>
          <w:p w14:paraId="6A44E8DB" w14:textId="3258BC24" w:rsidR="00357D15" w:rsidRPr="0012056C" w:rsidRDefault="0012056C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GB"/>
              </w:rPr>
            </w:pPr>
            <w:r>
              <w:br/>
            </w:r>
            <w:r>
              <w:br/>
            </w:r>
            <w:hyperlink r:id="rId20" w:history="1">
              <w:r w:rsidR="00357D15" w:rsidRPr="00A74372">
                <w:rPr>
                  <w:rStyle w:val="Hyperlink"/>
                  <w:szCs w:val="24"/>
                  <w:lang w:val="en-GB"/>
                </w:rPr>
                <w:t>CWG-SFP-3/INF-3</w:t>
              </w:r>
            </w:hyperlink>
          </w:p>
        </w:tc>
      </w:tr>
      <w:tr w:rsidR="00357D15" w:rsidRPr="00A137A0" w14:paraId="4912BF2F" w14:textId="77777777" w:rsidTr="0060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auto"/>
          </w:tcPr>
          <w:p w14:paraId="2D6E1413" w14:textId="77777777" w:rsidR="00357D15" w:rsidRPr="00A137A0" w:rsidRDefault="00357D15" w:rsidP="00F74348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</w:p>
        </w:tc>
        <w:tc>
          <w:tcPr>
            <w:tcW w:w="7710" w:type="dxa"/>
            <w:shd w:val="clear" w:color="auto" w:fill="auto"/>
          </w:tcPr>
          <w:p w14:paraId="7304F970" w14:textId="087BA279" w:rsidR="00357D15" w:rsidRPr="00E33879" w:rsidRDefault="00E33879" w:rsidP="00F7434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E33879">
              <w:rPr>
                <w:lang w:val="es-ES"/>
              </w:rPr>
              <w:t xml:space="preserve">Anexo 2 a la </w:t>
            </w:r>
            <w:r w:rsidR="002C15F2">
              <w:rPr>
                <w:lang w:val="es-ES"/>
              </w:rPr>
              <w:t>Res. 71</w:t>
            </w:r>
            <w:r w:rsidRPr="00E33879">
              <w:rPr>
                <w:lang w:val="es-ES"/>
              </w:rPr>
              <w:t>: Análisis de situación</w:t>
            </w:r>
          </w:p>
          <w:p w14:paraId="20E2240B" w14:textId="27378940" w:rsidR="00357D15" w:rsidRPr="00E33879" w:rsidRDefault="00E33879" w:rsidP="00F74348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E33879">
              <w:rPr>
                <w:lang w:val="es-ES"/>
              </w:rPr>
              <w:t xml:space="preserve">Proyecto de Anexo 2 a la </w:t>
            </w:r>
            <w:r w:rsidR="002C15F2">
              <w:rPr>
                <w:lang w:val="es-ES"/>
              </w:rPr>
              <w:t>Res. 71</w:t>
            </w:r>
            <w:r w:rsidR="002C15F2" w:rsidRPr="00357D15">
              <w:rPr>
                <w:lang w:val="es-ES"/>
              </w:rPr>
              <w:t xml:space="preserve"> </w:t>
            </w:r>
            <w:r w:rsidRPr="00E33879">
              <w:rPr>
                <w:lang w:val="es-ES"/>
              </w:rPr>
              <w:t>(Análisis de situación</w:t>
            </w:r>
            <w:r w:rsidR="00357D15" w:rsidRPr="00E33879">
              <w:rPr>
                <w:lang w:val="es-ES"/>
              </w:rPr>
              <w:t>)</w:t>
            </w:r>
          </w:p>
          <w:p w14:paraId="1E8D7245" w14:textId="712D08C3" w:rsidR="00357D15" w:rsidRPr="00E33879" w:rsidRDefault="00E33879" w:rsidP="00F74348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57D15">
              <w:rPr>
                <w:lang w:val="es-ES"/>
              </w:rPr>
              <w:t>Contribución de Argelia, Egipto, Kuwait, Arabia Saudita y EA</w:t>
            </w:r>
            <w:r>
              <w:rPr>
                <w:lang w:val="es-ES"/>
              </w:rPr>
              <w:t>U</w:t>
            </w:r>
          </w:p>
          <w:p w14:paraId="3365845A" w14:textId="41A16CC4" w:rsidR="00357D15" w:rsidRPr="00E33879" w:rsidRDefault="00E33879" w:rsidP="00F74348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57D15">
              <w:rPr>
                <w:lang w:val="es-ES"/>
              </w:rPr>
              <w:t>Contribución de la Federación de Rusia</w:t>
            </w:r>
          </w:p>
          <w:p w14:paraId="58934EE1" w14:textId="48E3FAC9" w:rsidR="00357D15" w:rsidRPr="00E33879" w:rsidRDefault="00E33879" w:rsidP="00F74348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57D15">
              <w:rPr>
                <w:lang w:val="es-ES"/>
              </w:rPr>
              <w:t>Contribución de Argelia</w:t>
            </w:r>
            <w:r w:rsidRPr="00355B3F">
              <w:rPr>
                <w:lang w:val="es-ES"/>
              </w:rPr>
              <w:t>, Camerún, Eg</w:t>
            </w:r>
            <w:r>
              <w:rPr>
                <w:lang w:val="es-ES"/>
              </w:rPr>
              <w:t>i</w:t>
            </w:r>
            <w:r w:rsidRPr="00355B3F">
              <w:rPr>
                <w:lang w:val="es-ES"/>
              </w:rPr>
              <w:t>pt</w:t>
            </w:r>
            <w:r>
              <w:rPr>
                <w:lang w:val="es-ES"/>
              </w:rPr>
              <w:t>o</w:t>
            </w:r>
            <w:r w:rsidRPr="00355B3F">
              <w:rPr>
                <w:lang w:val="es-ES"/>
              </w:rPr>
              <w:t xml:space="preserve">, Ghana, </w:t>
            </w:r>
            <w:proofErr w:type="spellStart"/>
            <w:r w:rsidRPr="00355B3F">
              <w:rPr>
                <w:lang w:val="es-ES"/>
              </w:rPr>
              <w:t>Kenya</w:t>
            </w:r>
            <w:proofErr w:type="spellEnd"/>
            <w:r w:rsidRPr="00355B3F">
              <w:rPr>
                <w:lang w:val="es-ES"/>
              </w:rPr>
              <w:t xml:space="preserve">, Nigeria, </w:t>
            </w:r>
            <w:r>
              <w:rPr>
                <w:lang w:val="es-ES"/>
              </w:rPr>
              <w:t xml:space="preserve">Sudáfrica y </w:t>
            </w:r>
            <w:proofErr w:type="spellStart"/>
            <w:r w:rsidRPr="00355B3F">
              <w:rPr>
                <w:lang w:val="es-ES"/>
              </w:rPr>
              <w:t>Zimbabwe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645F3F1" w14:textId="77777777" w:rsidR="00357D15" w:rsidRPr="00A74372" w:rsidRDefault="00357D15" w:rsidP="00F7434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s-ES"/>
              </w:rPr>
            </w:pPr>
          </w:p>
          <w:p w14:paraId="64AC3519" w14:textId="77777777" w:rsidR="00357D15" w:rsidRPr="00676397" w:rsidRDefault="00676397" w:rsidP="00F7434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s-ES"/>
              </w:rPr>
            </w:pPr>
            <w:hyperlink r:id="rId21" w:history="1">
              <w:r w:rsidR="00357D15" w:rsidRPr="00676397">
                <w:rPr>
                  <w:rStyle w:val="Hyperlink"/>
                  <w:szCs w:val="24"/>
                  <w:lang w:val="es-ES"/>
                </w:rPr>
                <w:t>CWG-SFP-3/5</w:t>
              </w:r>
            </w:hyperlink>
          </w:p>
          <w:p w14:paraId="3D7DE409" w14:textId="77777777" w:rsidR="00357D15" w:rsidRPr="00676397" w:rsidRDefault="00676397" w:rsidP="00F7434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s-ES"/>
              </w:rPr>
            </w:pPr>
            <w:hyperlink r:id="rId22" w:history="1">
              <w:r w:rsidR="00357D15" w:rsidRPr="00676397">
                <w:rPr>
                  <w:rStyle w:val="Hyperlink"/>
                  <w:szCs w:val="24"/>
                  <w:lang w:val="es-ES"/>
                </w:rPr>
                <w:t>CWG-SFP-3/9</w:t>
              </w:r>
            </w:hyperlink>
          </w:p>
          <w:p w14:paraId="21A212F3" w14:textId="77777777" w:rsidR="00357D15" w:rsidRPr="00676397" w:rsidRDefault="00676397" w:rsidP="00F7434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s-ES"/>
              </w:rPr>
            </w:pPr>
            <w:hyperlink r:id="rId23" w:history="1">
              <w:r w:rsidR="00357D15" w:rsidRPr="00676397">
                <w:rPr>
                  <w:rStyle w:val="Hyperlink"/>
                  <w:szCs w:val="24"/>
                  <w:lang w:val="es-ES"/>
                </w:rPr>
                <w:t>CWG-SFP-3/11</w:t>
              </w:r>
            </w:hyperlink>
          </w:p>
          <w:p w14:paraId="46A52895" w14:textId="1766AA5E" w:rsidR="00357D15" w:rsidRPr="00A74372" w:rsidRDefault="008B4812" w:rsidP="00F7434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  <w:r w:rsidRPr="00676397">
              <w:rPr>
                <w:szCs w:val="24"/>
                <w:lang w:val="es-ES"/>
              </w:rPr>
              <w:br/>
            </w:r>
            <w:hyperlink r:id="rId24" w:history="1">
              <w:r w:rsidR="00357D15" w:rsidRPr="00A74372">
                <w:rPr>
                  <w:rStyle w:val="Hyperlink"/>
                  <w:szCs w:val="24"/>
                  <w:lang w:val="en-CA"/>
                </w:rPr>
                <w:t>CWG-SFP-3/12</w:t>
              </w:r>
            </w:hyperlink>
          </w:p>
        </w:tc>
      </w:tr>
      <w:tr w:rsidR="00357D15" w:rsidRPr="00A137A0" w14:paraId="4F50A089" w14:textId="77777777" w:rsidTr="0060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ECECEC"/>
          </w:tcPr>
          <w:p w14:paraId="6F3D4CDB" w14:textId="77777777" w:rsidR="00357D15" w:rsidRPr="00A137A0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</w:p>
        </w:tc>
        <w:tc>
          <w:tcPr>
            <w:tcW w:w="7710" w:type="dxa"/>
            <w:shd w:val="clear" w:color="auto" w:fill="ECECEC"/>
          </w:tcPr>
          <w:p w14:paraId="1DBA6526" w14:textId="5561B517" w:rsidR="00357D15" w:rsidRPr="00E33879" w:rsidRDefault="00E33879" w:rsidP="0074023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3879">
              <w:rPr>
                <w:lang w:val="es-ES"/>
              </w:rPr>
              <w:t xml:space="preserve">Anexo 3 a la </w:t>
            </w:r>
            <w:r w:rsidR="002C15F2">
              <w:rPr>
                <w:lang w:val="es-ES"/>
              </w:rPr>
              <w:t>Res. 71</w:t>
            </w:r>
            <w:r w:rsidRPr="00E33879">
              <w:rPr>
                <w:lang w:val="es-ES"/>
              </w:rPr>
              <w:t>: Glosario de términos</w:t>
            </w:r>
          </w:p>
          <w:p w14:paraId="12C71263" w14:textId="5D5D9BCF" w:rsidR="00357D15" w:rsidRPr="00E33879" w:rsidRDefault="00E33879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3879">
              <w:rPr>
                <w:lang w:val="es-ES"/>
              </w:rPr>
              <w:t xml:space="preserve">Proyecto de Anexo 3 a la </w:t>
            </w:r>
            <w:r w:rsidR="002C15F2">
              <w:rPr>
                <w:lang w:val="es-ES"/>
              </w:rPr>
              <w:t>Res. 71</w:t>
            </w:r>
            <w:r w:rsidR="002C15F2" w:rsidRPr="00357D15">
              <w:rPr>
                <w:lang w:val="es-ES"/>
              </w:rPr>
              <w:t xml:space="preserve"> </w:t>
            </w:r>
            <w:r w:rsidRPr="00E33879">
              <w:rPr>
                <w:lang w:val="es-ES"/>
              </w:rPr>
              <w:t>(Glosario de términos</w:t>
            </w:r>
            <w:r w:rsidR="00357D15" w:rsidRPr="00E33879">
              <w:rPr>
                <w:lang w:val="es-ES"/>
              </w:rPr>
              <w:t>)</w:t>
            </w:r>
          </w:p>
        </w:tc>
        <w:tc>
          <w:tcPr>
            <w:tcW w:w="1985" w:type="dxa"/>
            <w:shd w:val="clear" w:color="auto" w:fill="ECECEC"/>
          </w:tcPr>
          <w:p w14:paraId="7A19208D" w14:textId="77777777" w:rsidR="00357D15" w:rsidRPr="00A74372" w:rsidRDefault="00357D15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s-ES"/>
              </w:rPr>
            </w:pPr>
          </w:p>
          <w:p w14:paraId="3102B118" w14:textId="77777777" w:rsidR="00357D15" w:rsidRPr="00A74372" w:rsidRDefault="00676397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25" w:history="1">
              <w:r w:rsidR="00357D15" w:rsidRPr="00A74372">
                <w:rPr>
                  <w:rStyle w:val="Hyperlink"/>
                  <w:szCs w:val="24"/>
                </w:rPr>
                <w:t>CWG-SFP-3/6</w:t>
              </w:r>
            </w:hyperlink>
          </w:p>
        </w:tc>
      </w:tr>
      <w:tr w:rsidR="00357D15" w:rsidRPr="00A137A0" w14:paraId="74EF4534" w14:textId="77777777" w:rsidTr="0060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auto"/>
          </w:tcPr>
          <w:p w14:paraId="632B9829" w14:textId="77777777" w:rsidR="00357D15" w:rsidRPr="00A137A0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</w:p>
        </w:tc>
        <w:tc>
          <w:tcPr>
            <w:tcW w:w="7710" w:type="dxa"/>
            <w:shd w:val="clear" w:color="auto" w:fill="auto"/>
          </w:tcPr>
          <w:p w14:paraId="1A79486B" w14:textId="4F8EE6A5" w:rsidR="00357D15" w:rsidRPr="00E33879" w:rsidRDefault="00E33879" w:rsidP="0074023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E33879">
              <w:rPr>
                <w:lang w:val="es-ES"/>
              </w:rPr>
              <w:t>Contribuciones relativas al examen de las propuestas de los Estados Miembros para revisar las disposiciones del texto de la Resolución</w:t>
            </w:r>
            <w:r w:rsidR="004F4F5E">
              <w:rPr>
                <w:lang w:val="es-ES"/>
              </w:rPr>
              <w:t> </w:t>
            </w:r>
            <w:r w:rsidRPr="00E33879">
              <w:rPr>
                <w:lang w:val="es-ES"/>
              </w:rPr>
              <w:t>71 (Rev.</w:t>
            </w:r>
            <w:r w:rsidR="002C15F2">
              <w:rPr>
                <w:lang w:val="es-ES"/>
              </w:rPr>
              <w:t> </w:t>
            </w:r>
            <w:r w:rsidRPr="00E33879">
              <w:rPr>
                <w:lang w:val="es-ES"/>
              </w:rPr>
              <w:t>Dubái,</w:t>
            </w:r>
            <w:r w:rsidR="00357D15" w:rsidRPr="00E33879">
              <w:rPr>
                <w:lang w:val="es-ES"/>
              </w:rPr>
              <w:t xml:space="preserve"> 2018)</w:t>
            </w:r>
          </w:p>
          <w:p w14:paraId="39DBFD73" w14:textId="2C81558B" w:rsidR="00357D15" w:rsidRPr="00676397" w:rsidRDefault="0012056C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2056C">
              <w:rPr>
                <w:lang w:val="es-ES"/>
              </w:rPr>
              <w:t xml:space="preserve">Proyecto de texto principal de la </w:t>
            </w:r>
            <w:r w:rsidR="002C15F2">
              <w:rPr>
                <w:lang w:val="es-ES"/>
              </w:rPr>
              <w:t>Res. 71</w:t>
            </w:r>
            <w:r w:rsidR="002C15F2" w:rsidRPr="00357D15">
              <w:rPr>
                <w:lang w:val="es-ES"/>
              </w:rPr>
              <w:t xml:space="preserve"> </w:t>
            </w:r>
            <w:r w:rsidR="00357D15" w:rsidRPr="00676397">
              <w:rPr>
                <w:lang w:val="fr-FR"/>
              </w:rPr>
              <w:t>(</w:t>
            </w:r>
            <w:proofErr w:type="spellStart"/>
            <w:r w:rsidR="00357D15" w:rsidRPr="00676397">
              <w:rPr>
                <w:lang w:val="fr-FR"/>
              </w:rPr>
              <w:t>Rev</w:t>
            </w:r>
            <w:proofErr w:type="spellEnd"/>
            <w:r w:rsidR="00357D15" w:rsidRPr="00676397">
              <w:rPr>
                <w:lang w:val="fr-FR"/>
              </w:rPr>
              <w:t xml:space="preserve">. </w:t>
            </w:r>
            <w:proofErr w:type="spellStart"/>
            <w:r w:rsidR="00357D15" w:rsidRPr="00676397">
              <w:rPr>
                <w:lang w:val="fr-FR"/>
              </w:rPr>
              <w:t>Dub</w:t>
            </w:r>
            <w:r w:rsidR="00607C05" w:rsidRPr="00676397">
              <w:rPr>
                <w:lang w:val="fr-FR"/>
              </w:rPr>
              <w:t>á</w:t>
            </w:r>
            <w:r w:rsidR="00357D15" w:rsidRPr="00676397">
              <w:rPr>
                <w:lang w:val="fr-FR"/>
              </w:rPr>
              <w:t>i</w:t>
            </w:r>
            <w:proofErr w:type="spellEnd"/>
            <w:r w:rsidR="00357D15" w:rsidRPr="00676397">
              <w:rPr>
                <w:lang w:val="fr-FR"/>
              </w:rPr>
              <w:t>, 2018)</w:t>
            </w:r>
          </w:p>
          <w:p w14:paraId="4796F0AE" w14:textId="348626B8" w:rsidR="00357D15" w:rsidRPr="00676397" w:rsidRDefault="0012056C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es-ES"/>
              </w:rPr>
              <w:t>Contribución de Argelia, Egipto, Kuwait, Arabia Saudita y EAU</w:t>
            </w:r>
          </w:p>
        </w:tc>
        <w:tc>
          <w:tcPr>
            <w:tcW w:w="1985" w:type="dxa"/>
            <w:shd w:val="clear" w:color="auto" w:fill="auto"/>
          </w:tcPr>
          <w:p w14:paraId="049C1D21" w14:textId="58A2998F" w:rsidR="00357D15" w:rsidRPr="00676397" w:rsidRDefault="00357D15" w:rsidP="00BC572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fr-FR"/>
              </w:rPr>
            </w:pPr>
            <w:r w:rsidRPr="00676397">
              <w:rPr>
                <w:szCs w:val="24"/>
                <w:lang w:val="fr-FR"/>
              </w:rPr>
              <w:br/>
            </w:r>
            <w:r w:rsidR="008B4812" w:rsidRPr="00676397">
              <w:rPr>
                <w:szCs w:val="24"/>
                <w:lang w:val="fr-FR"/>
              </w:rPr>
              <w:br/>
            </w:r>
          </w:p>
          <w:p w14:paraId="74162D43" w14:textId="77777777" w:rsidR="00357D15" w:rsidRPr="00A74372" w:rsidRDefault="00676397" w:rsidP="00BC572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26" w:history="1">
              <w:r w:rsidR="00357D15" w:rsidRPr="00A74372">
                <w:rPr>
                  <w:rStyle w:val="Hyperlink"/>
                  <w:szCs w:val="24"/>
                </w:rPr>
                <w:t>CWG-SFP-3/7</w:t>
              </w:r>
            </w:hyperlink>
          </w:p>
          <w:p w14:paraId="11D35EFA" w14:textId="77777777" w:rsidR="00357D15" w:rsidRPr="00A74372" w:rsidRDefault="00676397" w:rsidP="00BC572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27" w:history="1">
              <w:r w:rsidR="00357D15" w:rsidRPr="00A74372">
                <w:rPr>
                  <w:rStyle w:val="Hyperlink"/>
                  <w:szCs w:val="24"/>
                  <w:lang w:val="en-CA"/>
                </w:rPr>
                <w:t>CWG-SFP-3/8</w:t>
              </w:r>
            </w:hyperlink>
          </w:p>
        </w:tc>
      </w:tr>
      <w:tr w:rsidR="00357D15" w:rsidRPr="00E33879" w14:paraId="6908CD6E" w14:textId="77777777" w:rsidTr="0060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ECECEC"/>
          </w:tcPr>
          <w:p w14:paraId="1A3ED86D" w14:textId="77777777" w:rsidR="00357D15" w:rsidRPr="00A137A0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</w:p>
        </w:tc>
        <w:tc>
          <w:tcPr>
            <w:tcW w:w="7710" w:type="dxa"/>
            <w:shd w:val="clear" w:color="auto" w:fill="ECECEC"/>
          </w:tcPr>
          <w:p w14:paraId="78017CE0" w14:textId="24B6EB11" w:rsidR="00357D15" w:rsidRDefault="00E33879" w:rsidP="0074023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proofErr w:type="spellStart"/>
            <w:r w:rsidRPr="00E33879">
              <w:rPr>
                <w:lang w:val="en-CA"/>
              </w:rPr>
              <w:t>Próxima</w:t>
            </w:r>
            <w:proofErr w:type="spellEnd"/>
            <w:r w:rsidRPr="00E33879">
              <w:rPr>
                <w:lang w:val="en-CA"/>
              </w:rPr>
              <w:t xml:space="preserve"> </w:t>
            </w:r>
            <w:proofErr w:type="spellStart"/>
            <w:r w:rsidRPr="00E33879">
              <w:rPr>
                <w:lang w:val="en-CA"/>
              </w:rPr>
              <w:t>reunión</w:t>
            </w:r>
            <w:proofErr w:type="spellEnd"/>
            <w:r w:rsidRPr="00E33879">
              <w:rPr>
                <w:lang w:val="en-CA"/>
              </w:rPr>
              <w:t xml:space="preserve"> del GTC-PEF</w:t>
            </w:r>
          </w:p>
          <w:p w14:paraId="6C208ED0" w14:textId="5CCCD63A" w:rsidR="00357D15" w:rsidRPr="00E33879" w:rsidRDefault="00E33879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3879">
              <w:rPr>
                <w:lang w:val="es-ES"/>
              </w:rPr>
              <w:t>Reunión conjunta del Grupo de Trabajo del Consejo sobre Recursos Humanos y Financieros (GTC-RHF</w:t>
            </w:r>
            <w:r w:rsidR="00357D15" w:rsidRPr="00E33879">
              <w:rPr>
                <w:lang w:val="es-ES"/>
              </w:rPr>
              <w:t>)</w:t>
            </w:r>
          </w:p>
        </w:tc>
        <w:tc>
          <w:tcPr>
            <w:tcW w:w="1985" w:type="dxa"/>
            <w:shd w:val="clear" w:color="auto" w:fill="ECECEC"/>
          </w:tcPr>
          <w:p w14:paraId="3813C211" w14:textId="77777777" w:rsidR="00357D15" w:rsidRPr="00E33879" w:rsidRDefault="00357D15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357D15" w:rsidRPr="00A137A0" w14:paraId="69642A73" w14:textId="77777777" w:rsidTr="0060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auto"/>
          </w:tcPr>
          <w:p w14:paraId="11BDEB33" w14:textId="77777777" w:rsidR="00357D15" w:rsidRPr="00E33879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s-ES"/>
              </w:rPr>
            </w:pPr>
          </w:p>
        </w:tc>
        <w:tc>
          <w:tcPr>
            <w:tcW w:w="7710" w:type="dxa"/>
            <w:shd w:val="clear" w:color="auto" w:fill="auto"/>
          </w:tcPr>
          <w:p w14:paraId="3DF4CF21" w14:textId="0273E8D7" w:rsidR="00357D15" w:rsidRPr="00E33879" w:rsidRDefault="00DD33B9" w:rsidP="0074023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Otros asuntos</w:t>
            </w:r>
          </w:p>
        </w:tc>
        <w:tc>
          <w:tcPr>
            <w:tcW w:w="1985" w:type="dxa"/>
            <w:shd w:val="clear" w:color="auto" w:fill="auto"/>
          </w:tcPr>
          <w:p w14:paraId="73BB0964" w14:textId="77777777" w:rsidR="00357D15" w:rsidRPr="00E33879" w:rsidRDefault="00357D15" w:rsidP="00BC572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3488345D" w14:textId="684F7C1D" w:rsidR="00C405C6" w:rsidRPr="00701EBC" w:rsidRDefault="00C405C6" w:rsidP="00701EBC">
      <w:pPr>
        <w:spacing w:before="480" w:after="120"/>
        <w:jc w:val="right"/>
        <w:rPr>
          <w:rFonts w:cstheme="majorBidi"/>
          <w:szCs w:val="24"/>
        </w:rPr>
      </w:pPr>
      <w:r w:rsidRPr="00C405C6">
        <w:rPr>
          <w:rFonts w:cs="Arial"/>
          <w:szCs w:val="24"/>
        </w:rPr>
        <w:t>Frédéric SAUVAGE</w:t>
      </w:r>
      <w:r w:rsidRPr="00C405C6">
        <w:rPr>
          <w:rFonts w:cs="Arial"/>
          <w:szCs w:val="24"/>
        </w:rPr>
        <w:br/>
      </w:r>
      <w:r w:rsidRPr="00C405C6">
        <w:rPr>
          <w:rFonts w:cstheme="majorBidi"/>
          <w:szCs w:val="24"/>
        </w:rPr>
        <w:t xml:space="preserve">Presidente del </w:t>
      </w:r>
      <w:r w:rsidRPr="00C405C6">
        <w:t>GTC-PEF</w:t>
      </w:r>
    </w:p>
    <w:sectPr w:rsidR="00C405C6" w:rsidRPr="00701EBC" w:rsidSect="006710F6">
      <w:headerReference w:type="default" r:id="rId28"/>
      <w:footerReference w:type="default" r:id="rId29"/>
      <w:footerReference w:type="first" r:id="rId3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D83C" w14:textId="77777777" w:rsidR="00996836" w:rsidRDefault="00996836">
      <w:r>
        <w:separator/>
      </w:r>
    </w:p>
  </w:endnote>
  <w:endnote w:type="continuationSeparator" w:id="0">
    <w:p w14:paraId="5D2EEDC1" w14:textId="77777777" w:rsidR="00996836" w:rsidRDefault="0099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86B7" w14:textId="15D9D966" w:rsidR="009A54D0" w:rsidRDefault="009A54D0" w:rsidP="009A54D0">
    <w:pPr>
      <w:pStyle w:val="Footer"/>
      <w:rPr>
        <w:lang w:val="en-US"/>
      </w:rPr>
    </w:pPr>
    <w:r w:rsidRPr="00676397">
      <w:rPr>
        <w:color w:val="F2F2F2" w:themeColor="background1" w:themeShade="F2"/>
        <w:lang w:val="en-US"/>
      </w:rPr>
      <w:fldChar w:fldCharType="begin"/>
    </w:r>
    <w:r w:rsidRPr="00676397">
      <w:rPr>
        <w:color w:val="F2F2F2" w:themeColor="background1" w:themeShade="F2"/>
        <w:lang w:val="en-US"/>
      </w:rPr>
      <w:instrText xml:space="preserve"> FILENAME \p  \* MERGEFORMAT </w:instrText>
    </w:r>
    <w:r w:rsidRPr="00676397">
      <w:rPr>
        <w:color w:val="F2F2F2" w:themeColor="background1" w:themeShade="F2"/>
        <w:lang w:val="en-US"/>
      </w:rPr>
      <w:fldChar w:fldCharType="separate"/>
    </w:r>
    <w:r w:rsidR="00BC5726" w:rsidRPr="00676397">
      <w:rPr>
        <w:color w:val="F2F2F2" w:themeColor="background1" w:themeShade="F2"/>
        <w:lang w:val="en-US"/>
      </w:rPr>
      <w:t>\\blue\dfs\POOL\ESP\SG\CONSEIL\CWG-SFP\CWG-SFP3\000\001REV1S.docx</w:t>
    </w:r>
    <w:r w:rsidRPr="00676397">
      <w:rPr>
        <w:color w:val="F2F2F2" w:themeColor="background1" w:themeShade="F2"/>
        <w:lang w:val="en-US"/>
      </w:rPr>
      <w:fldChar w:fldCharType="end"/>
    </w:r>
    <w:r w:rsidRPr="00676397">
      <w:rPr>
        <w:color w:val="F2F2F2" w:themeColor="background1" w:themeShade="F2"/>
        <w:lang w:val="en-US"/>
      </w:rPr>
      <w:t xml:space="preserve"> (500719)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E80F" w14:textId="2FBDD4F0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F2C0" w14:textId="77777777" w:rsidR="00996836" w:rsidRDefault="00996836">
      <w:r>
        <w:t>____________________</w:t>
      </w:r>
    </w:p>
  </w:footnote>
  <w:footnote w:type="continuationSeparator" w:id="0">
    <w:p w14:paraId="1A386A57" w14:textId="77777777" w:rsidR="00996836" w:rsidRDefault="0099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E41A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64E88FFC" w14:textId="2BB245D0" w:rsidR="00760F1C" w:rsidRDefault="00114C26" w:rsidP="00114C26">
    <w:pPr>
      <w:pStyle w:val="Header"/>
    </w:pPr>
    <w:r w:rsidRPr="00114C26">
      <w:t>CWG-SFP-</w:t>
    </w:r>
    <w:r w:rsidR="004F4F5E">
      <w:t>3</w:t>
    </w:r>
    <w:r w:rsidRPr="00114C26">
      <w:t>/1</w:t>
    </w:r>
    <w:r w:rsidR="00DF1C73">
      <w:t>(Rev.1)</w:t>
    </w:r>
    <w:r w:rsidRPr="00114C26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7AE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780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E8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60C8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E25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02E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C20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47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A7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803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0"/>
    <w:rsid w:val="000007D1"/>
    <w:rsid w:val="00023276"/>
    <w:rsid w:val="00093EEB"/>
    <w:rsid w:val="000B0D00"/>
    <w:rsid w:val="000B7C15"/>
    <w:rsid w:val="000D1D0F"/>
    <w:rsid w:val="000F5290"/>
    <w:rsid w:val="001009CD"/>
    <w:rsid w:val="0010165C"/>
    <w:rsid w:val="00114C26"/>
    <w:rsid w:val="0012056C"/>
    <w:rsid w:val="00146BFB"/>
    <w:rsid w:val="00167A0D"/>
    <w:rsid w:val="001F14A2"/>
    <w:rsid w:val="002020BC"/>
    <w:rsid w:val="002801AA"/>
    <w:rsid w:val="002B698B"/>
    <w:rsid w:val="002C15F2"/>
    <w:rsid w:val="002C4676"/>
    <w:rsid w:val="002C70B0"/>
    <w:rsid w:val="002F3CC4"/>
    <w:rsid w:val="0032528E"/>
    <w:rsid w:val="00336A29"/>
    <w:rsid w:val="00337969"/>
    <w:rsid w:val="00355B3F"/>
    <w:rsid w:val="00357D15"/>
    <w:rsid w:val="00384BE1"/>
    <w:rsid w:val="00385299"/>
    <w:rsid w:val="003862E2"/>
    <w:rsid w:val="003A584C"/>
    <w:rsid w:val="0041513E"/>
    <w:rsid w:val="004F4F5E"/>
    <w:rsid w:val="00501987"/>
    <w:rsid w:val="00513630"/>
    <w:rsid w:val="00521360"/>
    <w:rsid w:val="00560125"/>
    <w:rsid w:val="00585553"/>
    <w:rsid w:val="005A1840"/>
    <w:rsid w:val="005B34D9"/>
    <w:rsid w:val="005D0CCF"/>
    <w:rsid w:val="005F3BCB"/>
    <w:rsid w:val="005F410F"/>
    <w:rsid w:val="0060149A"/>
    <w:rsid w:val="00601924"/>
    <w:rsid w:val="00607C05"/>
    <w:rsid w:val="006447EA"/>
    <w:rsid w:val="0064731F"/>
    <w:rsid w:val="00664572"/>
    <w:rsid w:val="006710F6"/>
    <w:rsid w:val="00676397"/>
    <w:rsid w:val="00676E29"/>
    <w:rsid w:val="00686BCE"/>
    <w:rsid w:val="006C1B56"/>
    <w:rsid w:val="006D4761"/>
    <w:rsid w:val="00701EBC"/>
    <w:rsid w:val="00726872"/>
    <w:rsid w:val="00750CAA"/>
    <w:rsid w:val="00753672"/>
    <w:rsid w:val="00760F1C"/>
    <w:rsid w:val="007657F0"/>
    <w:rsid w:val="0077252D"/>
    <w:rsid w:val="007810A6"/>
    <w:rsid w:val="00784346"/>
    <w:rsid w:val="007955DA"/>
    <w:rsid w:val="007E5DD3"/>
    <w:rsid w:val="007F350B"/>
    <w:rsid w:val="00820BE4"/>
    <w:rsid w:val="008345F1"/>
    <w:rsid w:val="008451E8"/>
    <w:rsid w:val="008B4812"/>
    <w:rsid w:val="00913B9C"/>
    <w:rsid w:val="00923F0B"/>
    <w:rsid w:val="00956E77"/>
    <w:rsid w:val="00962F50"/>
    <w:rsid w:val="00996836"/>
    <w:rsid w:val="009A54D0"/>
    <w:rsid w:val="009C152A"/>
    <w:rsid w:val="009F4811"/>
    <w:rsid w:val="009F5C08"/>
    <w:rsid w:val="009F7496"/>
    <w:rsid w:val="00A74372"/>
    <w:rsid w:val="00A94D70"/>
    <w:rsid w:val="00AA390C"/>
    <w:rsid w:val="00B0200A"/>
    <w:rsid w:val="00B1795E"/>
    <w:rsid w:val="00B574DB"/>
    <w:rsid w:val="00B62655"/>
    <w:rsid w:val="00B826C2"/>
    <w:rsid w:val="00B8298E"/>
    <w:rsid w:val="00BB2127"/>
    <w:rsid w:val="00BC5726"/>
    <w:rsid w:val="00BD0723"/>
    <w:rsid w:val="00BD2518"/>
    <w:rsid w:val="00BF1D1C"/>
    <w:rsid w:val="00C16DFB"/>
    <w:rsid w:val="00C20C59"/>
    <w:rsid w:val="00C2727F"/>
    <w:rsid w:val="00C31233"/>
    <w:rsid w:val="00C405C6"/>
    <w:rsid w:val="00C4404C"/>
    <w:rsid w:val="00C55B1F"/>
    <w:rsid w:val="00CC53F6"/>
    <w:rsid w:val="00CF0675"/>
    <w:rsid w:val="00CF1A67"/>
    <w:rsid w:val="00D2750E"/>
    <w:rsid w:val="00D62446"/>
    <w:rsid w:val="00DA4EA2"/>
    <w:rsid w:val="00DC3D3E"/>
    <w:rsid w:val="00DC6DB2"/>
    <w:rsid w:val="00DD33B9"/>
    <w:rsid w:val="00DE2C90"/>
    <w:rsid w:val="00DE3B24"/>
    <w:rsid w:val="00DF1C73"/>
    <w:rsid w:val="00E06947"/>
    <w:rsid w:val="00E328C4"/>
    <w:rsid w:val="00E33879"/>
    <w:rsid w:val="00E3592D"/>
    <w:rsid w:val="00E92DE8"/>
    <w:rsid w:val="00E966D1"/>
    <w:rsid w:val="00EB1212"/>
    <w:rsid w:val="00ED65AB"/>
    <w:rsid w:val="00F1181C"/>
    <w:rsid w:val="00F12850"/>
    <w:rsid w:val="00F33BF4"/>
    <w:rsid w:val="00F41F75"/>
    <w:rsid w:val="00F7105E"/>
    <w:rsid w:val="00F74348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D7266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968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B62655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9A54D0"/>
    <w:pPr>
      <w:ind w:left="720"/>
      <w:contextualSpacing/>
    </w:pPr>
  </w:style>
  <w:style w:type="table" w:customStyle="1" w:styleId="PlainTable41">
    <w:name w:val="Plain Table 41"/>
    <w:basedOn w:val="TableNormal"/>
    <w:next w:val="PlainTable4"/>
    <w:uiPriority w:val="44"/>
    <w:rsid w:val="00C405C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3-C-0010/en" TargetMode="External"/><Relationship Id="rId18" Type="http://schemas.openxmlformats.org/officeDocument/2006/relationships/hyperlink" Target="https://www.itu.int/md/S22-CWGSFP3-INF-0001/en" TargetMode="External"/><Relationship Id="rId26" Type="http://schemas.openxmlformats.org/officeDocument/2006/relationships/hyperlink" Target="https://www.itu.int/md/S22-CWGSFP3-C-0007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CWGSFP3-C-000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9/en" TargetMode="External"/><Relationship Id="rId17" Type="http://schemas.openxmlformats.org/officeDocument/2006/relationships/hyperlink" Target="https://www.itu.int/md/S22-CWGSFP3-C-0015/en" TargetMode="External"/><Relationship Id="rId25" Type="http://schemas.openxmlformats.org/officeDocument/2006/relationships/hyperlink" Target="https://www.itu.int/md/S22-CWGSFP3-C-000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3-C-0014/en" TargetMode="External"/><Relationship Id="rId20" Type="http://schemas.openxmlformats.org/officeDocument/2006/relationships/hyperlink" Target="https://www.itu.int/md/S22-CWGSFP3-INF-0003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4/en" TargetMode="External"/><Relationship Id="rId24" Type="http://schemas.openxmlformats.org/officeDocument/2006/relationships/hyperlink" Target="https://www.itu.int/md/S22-CWGSFP3-C-0012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3-C-0013/en" TargetMode="External"/><Relationship Id="rId23" Type="http://schemas.openxmlformats.org/officeDocument/2006/relationships/hyperlink" Target="https://www.itu.int/md/S22-CWGSFP3-C-0011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22-CWGSFP3-C-0003/en" TargetMode="External"/><Relationship Id="rId19" Type="http://schemas.openxmlformats.org/officeDocument/2006/relationships/hyperlink" Target="https://www.itu.int/md/S22-CWGSFP3-INF-0002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2/en" TargetMode="External"/><Relationship Id="rId14" Type="http://schemas.openxmlformats.org/officeDocument/2006/relationships/hyperlink" Target="https://www.itu.int/md/S22-CWGSFP3-C-0012/en" TargetMode="External"/><Relationship Id="rId22" Type="http://schemas.openxmlformats.org/officeDocument/2006/relationships/hyperlink" Target="https://www.itu.int/md/S22-CWGSFP3-C-0009/en" TargetMode="External"/><Relationship Id="rId27" Type="http://schemas.openxmlformats.org/officeDocument/2006/relationships/hyperlink" Target="https://www.itu.int/md/S22-CWGSFP3-C-0008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D34A-FE2C-44E8-ADE1-E08C6E87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1</TotalTime>
  <Pages>2</Pages>
  <Words>421</Words>
  <Characters>3439</Characters>
  <Application>Microsoft Office Word</Application>
  <DocSecurity>4</DocSecurity>
  <Lines>114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</vt:lpstr>
    </vt:vector>
  </TitlesOfParts>
  <Manager>Secretaría General - Pool</Manager>
  <Company>Unión Internacional de Telecomunicaciones (UIT)</Company>
  <LinksUpToDate>false</LinksUpToDate>
  <CharactersWithSpaces>3814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</dc:title>
  <dc:subject>Council Working Group for Strategic and Financial Plans 2024-2027</dc:subject>
  <dc:creator>Spanish</dc:creator>
  <cp:keywords>CWG-SFP</cp:keywords>
  <dc:description/>
  <cp:lastModifiedBy>Xue, Kun</cp:lastModifiedBy>
  <cp:revision>2</cp:revision>
  <cp:lastPrinted>2006-03-24T09:51:00Z</cp:lastPrinted>
  <dcterms:created xsi:type="dcterms:W3CDTF">2022-02-18T17:55:00Z</dcterms:created>
  <dcterms:modified xsi:type="dcterms:W3CDTF">2022-02-18T17:55:00Z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