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DD2162" w14:paraId="549F5D85" w14:textId="77777777">
        <w:trPr>
          <w:cantSplit/>
        </w:trPr>
        <w:tc>
          <w:tcPr>
            <w:tcW w:w="6912" w:type="dxa"/>
          </w:tcPr>
          <w:p w14:paraId="1FBCD0DF" w14:textId="77777777" w:rsidR="00093EEB" w:rsidRPr="00DD2162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DD216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DD216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29A5B1B6" w14:textId="77777777" w:rsidR="00093EEB" w:rsidRPr="00DD2162" w:rsidRDefault="00012E27" w:rsidP="00C85B97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DD2162">
              <w:rPr>
                <w:noProof/>
              </w:rPr>
              <w:drawing>
                <wp:inline distT="0" distB="0" distL="0" distR="0" wp14:anchorId="62C2E0A4" wp14:editId="6930CC5E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C5D" w:rsidRPr="00DD2162" w14:paraId="5193C4C2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00D39F52" w14:textId="48D59776" w:rsidR="009D0C5D" w:rsidRPr="00DD2162" w:rsidRDefault="00DD2162" w:rsidP="00DD216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F4053E">
              <w:rPr>
                <w:b/>
                <w:bCs/>
                <w:sz w:val="22"/>
                <w:szCs w:val="22"/>
              </w:rPr>
              <w:t>Sexta reunión – 17 y 18 de enero de 2022</w:t>
            </w:r>
          </w:p>
        </w:tc>
      </w:tr>
      <w:tr w:rsidR="00093EEB" w:rsidRPr="00DD2162" w14:paraId="4BEBB54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CF03A9E" w14:textId="77777777" w:rsidR="00093EEB" w:rsidRPr="00DD216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705932C" w14:textId="77777777" w:rsidR="00093EEB" w:rsidRPr="00DD216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D2162" w14:paraId="11C9CF9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C9765A0" w14:textId="77777777" w:rsidR="00093EEB" w:rsidRPr="00DD216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722815E" w14:textId="40DA6F47" w:rsidR="00093EEB" w:rsidRPr="00DD2162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DD2162">
              <w:rPr>
                <w:b/>
                <w:bCs/>
                <w:szCs w:val="24"/>
              </w:rPr>
              <w:t xml:space="preserve">Documento </w:t>
            </w:r>
            <w:r w:rsidR="00D92832" w:rsidRPr="00DD2162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DD2162">
              <w:rPr>
                <w:rFonts w:asciiTheme="minorHAnsi" w:hAnsiTheme="minorHAnsi" w:cs="Times New Roman Bold"/>
                <w:b/>
                <w:spacing w:val="-4"/>
              </w:rPr>
              <w:t>6</w:t>
            </w:r>
            <w:r w:rsidR="00D92832" w:rsidRPr="00DD2162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DD2162">
              <w:rPr>
                <w:rFonts w:asciiTheme="minorHAnsi" w:hAnsiTheme="minorHAnsi" w:cs="Times New Roman Bold"/>
                <w:b/>
                <w:spacing w:val="-4"/>
              </w:rPr>
              <w:t>6</w:t>
            </w:r>
            <w:r w:rsidR="00D92832" w:rsidRPr="00DD2162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DD2162" w14:paraId="1B39DBA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62E730F" w14:textId="77777777" w:rsidR="00093EEB" w:rsidRPr="00DD216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F00C2B1" w14:textId="52FC70D7" w:rsidR="00093EEB" w:rsidRPr="00DD2162" w:rsidRDefault="00DD2162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77252D" w:rsidRPr="00DD2162">
              <w:rPr>
                <w:b/>
                <w:bCs/>
                <w:szCs w:val="24"/>
              </w:rPr>
              <w:t xml:space="preserve"> </w:t>
            </w:r>
            <w:r w:rsidR="00D92832" w:rsidRPr="00DD2162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enero</w:t>
            </w:r>
            <w:r w:rsidR="00093EEB" w:rsidRPr="00DD2162">
              <w:rPr>
                <w:b/>
                <w:bCs/>
                <w:szCs w:val="24"/>
              </w:rPr>
              <w:t xml:space="preserve"> de 20</w:t>
            </w:r>
            <w:r w:rsidR="00C85B97" w:rsidRPr="00DD2162">
              <w:rPr>
                <w:b/>
                <w:bCs/>
                <w:szCs w:val="24"/>
              </w:rPr>
              <w:t>2</w:t>
            </w:r>
            <w:r w:rsidR="008E1B36">
              <w:rPr>
                <w:b/>
                <w:bCs/>
                <w:szCs w:val="24"/>
              </w:rPr>
              <w:t>2</w:t>
            </w:r>
          </w:p>
        </w:tc>
      </w:tr>
      <w:tr w:rsidR="00093EEB" w:rsidRPr="00DD2162" w14:paraId="4E5CE25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5ABE62B" w14:textId="77777777" w:rsidR="00093EEB" w:rsidRPr="00DD216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EA9ACF3" w14:textId="77777777" w:rsidR="00093EEB" w:rsidRPr="00DD216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DD216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DD2162" w14:paraId="1E929277" w14:textId="77777777">
        <w:trPr>
          <w:cantSplit/>
        </w:trPr>
        <w:tc>
          <w:tcPr>
            <w:tcW w:w="10173" w:type="dxa"/>
            <w:gridSpan w:val="2"/>
          </w:tcPr>
          <w:p w14:paraId="5C64B578" w14:textId="12E1E5AB" w:rsidR="00093EEB" w:rsidRPr="00DD2162" w:rsidRDefault="009B4779">
            <w:pPr>
              <w:pStyle w:val="Source"/>
            </w:pPr>
            <w:bookmarkStart w:id="6" w:name="dsource" w:colFirst="0" w:colLast="0"/>
            <w:bookmarkStart w:id="7" w:name="_Hlk92379236"/>
            <w:bookmarkEnd w:id="0"/>
            <w:bookmarkEnd w:id="5"/>
            <w:r w:rsidRPr="00DD2162">
              <w:t xml:space="preserve">Contribución de la República Árabe </w:t>
            </w:r>
            <w:r w:rsidR="00DD2162">
              <w:t>d</w:t>
            </w:r>
            <w:r w:rsidRPr="00DD2162">
              <w:t>e Egipto y del Estado de Kuwait</w:t>
            </w:r>
          </w:p>
        </w:tc>
      </w:tr>
      <w:tr w:rsidR="00093EEB" w:rsidRPr="00DD2162" w14:paraId="2339B0D3" w14:textId="77777777">
        <w:trPr>
          <w:cantSplit/>
        </w:trPr>
        <w:tc>
          <w:tcPr>
            <w:tcW w:w="10173" w:type="dxa"/>
            <w:gridSpan w:val="2"/>
          </w:tcPr>
          <w:p w14:paraId="780998D9" w14:textId="6E12C777" w:rsidR="00093EEB" w:rsidRPr="00DD2162" w:rsidRDefault="009B4779">
            <w:pPr>
              <w:pStyle w:val="Title1"/>
            </w:pPr>
            <w:bookmarkStart w:id="8" w:name="dtitle1" w:colFirst="0" w:colLast="0"/>
            <w:bookmarkEnd w:id="6"/>
            <w:r w:rsidRPr="00DD2162">
              <w:t>REFLEXIONES FINALES SOBRE EL RTI</w:t>
            </w:r>
          </w:p>
        </w:tc>
      </w:tr>
    </w:tbl>
    <w:bookmarkEnd w:id="8"/>
    <w:bookmarkEnd w:id="7"/>
    <w:p w14:paraId="5F8B87B3" w14:textId="52C1B4B7" w:rsidR="009B4779" w:rsidRPr="00DD2162" w:rsidRDefault="009B4779" w:rsidP="0050059D">
      <w:pPr>
        <w:spacing w:before="360"/>
      </w:pPr>
      <w:r w:rsidRPr="00DD2162">
        <w:t>Con la finalización de los trabajos del GE-RTI, es evidente que no hay acuerdo sobre el tratado. Algunos miembros opinan que el RTI es pertinente y otros que no es aplicable.</w:t>
      </w:r>
    </w:p>
    <w:p w14:paraId="06E1C056" w14:textId="77777777" w:rsidR="009B4779" w:rsidRPr="00DD2162" w:rsidRDefault="009B4779" w:rsidP="009B4779">
      <w:r w:rsidRPr="00DD2162">
        <w:t>Aunque encontrar un consenso sobre el camino a seguir no forma parte del mandato del grupo, los resultados de las reuniones nos ponen en una situación difícil, en la que no estamos seguros de cómo avanzar.</w:t>
      </w:r>
    </w:p>
    <w:p w14:paraId="1D9C62B5" w14:textId="62CC4D63" w:rsidR="009B4779" w:rsidRPr="00DD2162" w:rsidRDefault="009B4779" w:rsidP="009B4779">
      <w:r w:rsidRPr="00DD2162">
        <w:t>Egipto y Kuwait cuentan con firmes partidarios del RTI y hemos aclarado en nuestras contribuciones e intervenciones anteriores la importancia de encontrar un consenso y alcanzar puntos de vista comunes.</w:t>
      </w:r>
    </w:p>
    <w:p w14:paraId="13838DD4" w14:textId="77777777" w:rsidR="009B4779" w:rsidRPr="00DD2162" w:rsidRDefault="009B4779" w:rsidP="009B4779">
      <w:r w:rsidRPr="00DD2162">
        <w:t>Creemos que el ámbito de aplicación del RTI debe limitarse a los Estados miembros y no dirigirse a las agencias de explotación. Así, los Estados miembros pueden, a través de sus reglamentos y políticas nacionales, garantizar que los operadores apliquen las disposiciones y orientaciones del RTI. Esto también fue ilustrado por México en la contribución 12 a la segunda reunión del GE-RTI.</w:t>
      </w:r>
    </w:p>
    <w:p w14:paraId="38E4A9D9" w14:textId="52FC44F1" w:rsidR="009B4779" w:rsidRPr="00DD2162" w:rsidRDefault="009B4779" w:rsidP="009B4779">
      <w:r w:rsidRPr="00DD2162">
        <w:t>Hemos visto que algunos Estados miembros intentan tener un tratado activo y que funcione, tratando de encontrar la manera de contar con un único tratado. Otros Estados miembros se oponen a esta posición, sin ofrecer un camino alternativo.</w:t>
      </w:r>
    </w:p>
    <w:p w14:paraId="3754CDA3" w14:textId="56CEB4D5" w:rsidR="009B4779" w:rsidRPr="00DD2162" w:rsidRDefault="009B4779" w:rsidP="009B4779">
      <w:r w:rsidRPr="00DD2162">
        <w:t>La situación actual con dos versiones del tratado (RTI de 1988 y 2012) resulta perjudicial para la imagen de la UIT como organismo de las Naciones Unidas responsable de las telecomunicaciones/TIC.</w:t>
      </w:r>
    </w:p>
    <w:p w14:paraId="4B61BDF5" w14:textId="32EDAB2B" w:rsidR="009B4779" w:rsidRPr="00DD2162" w:rsidRDefault="009B4779" w:rsidP="009B4779">
      <w:r w:rsidRPr="00DD2162">
        <w:t>Por lo tanto, esperamos recibir propuestas sobre el camino a seguir de todos los Estados miembros, y especialmente de aquellos que creen que el RTI ha dejado de ser pertinente, incluyendo propuestas para derogar el tratado si lo consideran oportuno.</w:t>
      </w:r>
    </w:p>
    <w:p w14:paraId="7FC12E60" w14:textId="294BAA3D" w:rsidR="009B4779" w:rsidRPr="00DD2162" w:rsidRDefault="009B4779" w:rsidP="009B4779">
      <w:r w:rsidRPr="00DD2162">
        <w:t>El RTI es importante para nosotros como países en desarrollo, por lo que proponemos que este Grupo de Expertos continúe sus trabajos hasta alcanzar un consenso.</w:t>
      </w:r>
    </w:p>
    <w:p w14:paraId="77414905" w14:textId="563C1182" w:rsidR="00726872" w:rsidRPr="00DD2162" w:rsidRDefault="009B4779" w:rsidP="009B4779">
      <w:r w:rsidRPr="00DD2162">
        <w:t>Ha sido un honor y un placer participar en este grupo, y nos gustaría dar las gracias a todos los colegas por su activa participación, a la secretaría por su duro trabajo para facilitar la labor del grupo, a los vicepresidentes por dirigir el trabajo de los grupos regionales y, por supuesto, al</w:t>
      </w:r>
      <w:r w:rsidR="00C22817">
        <w:t> </w:t>
      </w:r>
      <w:r w:rsidRPr="00DD2162">
        <w:t>Sr.</w:t>
      </w:r>
      <w:r w:rsidR="00C22817">
        <w:t> </w:t>
      </w:r>
      <w:proofErr w:type="spellStart"/>
      <w:r w:rsidRPr="00DD2162">
        <w:t>Lwando</w:t>
      </w:r>
      <w:proofErr w:type="spellEnd"/>
      <w:r w:rsidRPr="00DD2162">
        <w:t xml:space="preserve"> </w:t>
      </w:r>
      <w:proofErr w:type="spellStart"/>
      <w:r w:rsidRPr="00DD2162">
        <w:t>Bbuku</w:t>
      </w:r>
      <w:proofErr w:type="spellEnd"/>
      <w:r w:rsidRPr="00DD2162">
        <w:t>, presidente del Grupo de Expertos, por su incansable dedicación a las reuniones.</w:t>
      </w:r>
    </w:p>
    <w:p w14:paraId="67F7296A" w14:textId="77777777" w:rsidR="009B4779" w:rsidRPr="00DD2162" w:rsidRDefault="009B4779" w:rsidP="00411C49">
      <w:pPr>
        <w:pStyle w:val="Reasons"/>
      </w:pPr>
    </w:p>
    <w:p w14:paraId="0FFCC05F" w14:textId="77777777" w:rsidR="009B4779" w:rsidRPr="00DD2162" w:rsidRDefault="009B4779">
      <w:pPr>
        <w:jc w:val="center"/>
      </w:pPr>
      <w:r w:rsidRPr="00DD2162">
        <w:t>______________</w:t>
      </w:r>
    </w:p>
    <w:sectPr w:rsidR="009B4779" w:rsidRPr="00DD2162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8588" w14:textId="77777777" w:rsidR="009B4779" w:rsidRDefault="009B4779">
      <w:r>
        <w:separator/>
      </w:r>
    </w:p>
  </w:endnote>
  <w:endnote w:type="continuationSeparator" w:id="0">
    <w:p w14:paraId="4D2CAB8C" w14:textId="77777777" w:rsidR="009B4779" w:rsidRDefault="009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411B" w14:textId="752C117D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E1B36">
      <w:rPr>
        <w:lang w:val="en-US"/>
      </w:rPr>
      <w:t>P:\ESP\SG\CONSEIL\EG-ITR\EG-ITR-6\000\006S.docx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F24E91">
      <w:t>06.01.22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8E1B36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145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268A152" w14:textId="0B85ECF9" w:rsidR="00760F1C" w:rsidRPr="00F24E91" w:rsidRDefault="00EE3A3D" w:rsidP="00EE3A3D">
    <w:pPr>
      <w:pStyle w:val="Footer"/>
      <w:rPr>
        <w:color w:val="F2F2F2" w:themeColor="background1" w:themeShade="F2"/>
      </w:rPr>
    </w:pPr>
    <w:r w:rsidRPr="00F24E91">
      <w:rPr>
        <w:color w:val="F2F2F2" w:themeColor="background1" w:themeShade="F2"/>
        <w:lang w:val="en-US"/>
      </w:rPr>
      <w:fldChar w:fldCharType="begin"/>
    </w:r>
    <w:r w:rsidRPr="00F24E91">
      <w:rPr>
        <w:color w:val="F2F2F2" w:themeColor="background1" w:themeShade="F2"/>
      </w:rPr>
      <w:instrText xml:space="preserve"> FILENAME \p  \* MERGEFORMAT </w:instrText>
    </w:r>
    <w:r w:rsidRPr="00F24E91">
      <w:rPr>
        <w:color w:val="F2F2F2" w:themeColor="background1" w:themeShade="F2"/>
        <w:lang w:val="en-US"/>
      </w:rPr>
      <w:fldChar w:fldCharType="separate"/>
    </w:r>
    <w:r w:rsidR="008E1B36" w:rsidRPr="00F24E91">
      <w:rPr>
        <w:color w:val="F2F2F2" w:themeColor="background1" w:themeShade="F2"/>
      </w:rPr>
      <w:t>P:\ESP\SG\CONSEIL\EG-ITR\EG-ITR-6\000\006S.docx</w:t>
    </w:r>
    <w:r w:rsidRPr="00F24E91">
      <w:rPr>
        <w:color w:val="F2F2F2" w:themeColor="background1" w:themeShade="F2"/>
        <w:lang w:val="en-US"/>
      </w:rPr>
      <w:fldChar w:fldCharType="end"/>
    </w:r>
    <w:r w:rsidRPr="00F24E91">
      <w:rPr>
        <w:color w:val="F2F2F2" w:themeColor="background1" w:themeShade="F2"/>
      </w:rPr>
      <w:t xml:space="preserve"> (500489)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0A6B" w14:textId="77777777" w:rsidR="009B4779" w:rsidRDefault="009B4779">
      <w:r>
        <w:t>____________________</w:t>
      </w:r>
    </w:p>
  </w:footnote>
  <w:footnote w:type="continuationSeparator" w:id="0">
    <w:p w14:paraId="31E648E3" w14:textId="77777777" w:rsidR="009B4779" w:rsidRDefault="009B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3EA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2838D260" w14:textId="77777777" w:rsidR="00760F1C" w:rsidRDefault="00012E27" w:rsidP="00B8298E">
    <w:pPr>
      <w:pStyle w:val="Header"/>
    </w:pPr>
    <w:r>
      <w:rPr>
        <w:noProof/>
      </w:rPr>
      <w:t>EG-ITRs-</w:t>
    </w:r>
    <w:r w:rsidR="00F9526C">
      <w:rPr>
        <w:noProof/>
      </w:rPr>
      <w:t>5/</w:t>
    </w:r>
    <w:r w:rsidRPr="00012E27">
      <w:rPr>
        <w:noProof/>
      </w:rPr>
      <w:t>xx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79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801AA"/>
    <w:rsid w:val="002C4676"/>
    <w:rsid w:val="002C70B0"/>
    <w:rsid w:val="002F3CC4"/>
    <w:rsid w:val="0050059D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E1B36"/>
    <w:rsid w:val="00913B9C"/>
    <w:rsid w:val="00956E77"/>
    <w:rsid w:val="009B4779"/>
    <w:rsid w:val="009D0C5D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22817"/>
    <w:rsid w:val="00C55B1F"/>
    <w:rsid w:val="00C85B97"/>
    <w:rsid w:val="00CF1A67"/>
    <w:rsid w:val="00D2750E"/>
    <w:rsid w:val="00D62446"/>
    <w:rsid w:val="00D92832"/>
    <w:rsid w:val="00DA4EA2"/>
    <w:rsid w:val="00DC3D3E"/>
    <w:rsid w:val="00DD2162"/>
    <w:rsid w:val="00DE2C90"/>
    <w:rsid w:val="00DE3B24"/>
    <w:rsid w:val="00E06947"/>
    <w:rsid w:val="00E3592D"/>
    <w:rsid w:val="00E92DE8"/>
    <w:rsid w:val="00EB1212"/>
    <w:rsid w:val="00ED65AB"/>
    <w:rsid w:val="00EE3A3D"/>
    <w:rsid w:val="00F12850"/>
    <w:rsid w:val="00F24E91"/>
    <w:rsid w:val="00F33BF4"/>
    <w:rsid w:val="00F70229"/>
    <w:rsid w:val="00F7105E"/>
    <w:rsid w:val="00F75F57"/>
    <w:rsid w:val="00F82FEE"/>
    <w:rsid w:val="00F9526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A7A44"/>
  <w15:docId w15:val="{F638D360-26DC-45C0-81FA-88C6ECD6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0</TotalTime>
  <Pages>1</Pages>
  <Words>409</Words>
  <Characters>2128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República Árabe de Egipto y del Estado de Kuwait - reflexiones finales sobre el RTI</dc:title>
  <dc:subject>Expert Group on the InternationalTelecommunication Regulations (EG-ITRs)</dc:subject>
  <dc:creator>Spanish</dc:creator>
  <cp:keywords>EG-ITRs</cp:keywords>
  <dc:description/>
  <cp:lastModifiedBy>Kun Xue</cp:lastModifiedBy>
  <cp:revision>2</cp:revision>
  <cp:lastPrinted>2006-03-24T09:51:00Z</cp:lastPrinted>
  <dcterms:created xsi:type="dcterms:W3CDTF">2022-01-06T15:34:00Z</dcterms:created>
  <dcterms:modified xsi:type="dcterms:W3CDTF">2022-01-06T15:34:00Z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