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7F0374" w:rsidRDefault="000077F8" w:rsidP="000C0900">
            <w:pPr>
              <w:pStyle w:val="Committee"/>
              <w:framePr w:hSpace="0" w:wrap="auto" w:hAnchor="text" w:yAlign="inline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0364A609" w14:textId="0E1272A0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b/>
                <w:szCs w:val="24"/>
              </w:rPr>
              <w:t>文件</w:t>
            </w:r>
            <w:r w:rsidR="00B3708A">
              <w:rPr>
                <w:rFonts w:cstheme="minorHAnsi" w:hint="eastAsia"/>
                <w:b/>
                <w:szCs w:val="24"/>
                <w:lang w:eastAsia="zh-CN"/>
              </w:rPr>
              <w:t xml:space="preserve"> 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280E1DCF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2021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B3708A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B3708A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F91D51">
              <w:rPr>
                <w:rFonts w:cstheme="minorHAnsi"/>
                <w:b/>
                <w:bCs/>
                <w:szCs w:val="24"/>
                <w:lang w:eastAsia="zh-CN"/>
              </w:rPr>
              <w:t>7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795604A" w14:textId="77777777" w:rsidTr="00223330">
        <w:trPr>
          <w:cantSplit/>
        </w:trPr>
        <w:tc>
          <w:tcPr>
            <w:tcW w:w="10031" w:type="dxa"/>
            <w:gridSpan w:val="2"/>
          </w:tcPr>
          <w:p w14:paraId="42C696D6" w14:textId="2F4CE111" w:rsidR="00C710E5" w:rsidRDefault="00316938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316938" w14:paraId="261ED6C1" w14:textId="77777777" w:rsidTr="00223330">
        <w:trPr>
          <w:cantSplit/>
        </w:trPr>
        <w:tc>
          <w:tcPr>
            <w:tcW w:w="10031" w:type="dxa"/>
            <w:gridSpan w:val="2"/>
          </w:tcPr>
          <w:p w14:paraId="74240D4A" w14:textId="77777777" w:rsidR="00316938" w:rsidRDefault="00316938" w:rsidP="00223330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选举</w:t>
            </w:r>
          </w:p>
        </w:tc>
      </w:tr>
      <w:tr w:rsidR="00316938" w14:paraId="10DFEA81" w14:textId="77777777" w:rsidTr="00223330">
        <w:trPr>
          <w:cantSplit/>
        </w:trPr>
        <w:tc>
          <w:tcPr>
            <w:tcW w:w="10031" w:type="dxa"/>
            <w:gridSpan w:val="2"/>
          </w:tcPr>
          <w:p w14:paraId="57025E13" w14:textId="77777777" w:rsidR="00316938" w:rsidRDefault="00316938" w:rsidP="00223330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14:paraId="3C8785AE" w14:textId="77777777" w:rsidR="00316938" w:rsidRPr="005D5166" w:rsidRDefault="00316938" w:rsidP="00316938">
      <w:pPr>
        <w:spacing w:after="120"/>
        <w:rPr>
          <w:rFonts w:asciiTheme="minorHAnsi" w:eastAsiaTheme="minorEastAsia" w:hAnsiTheme="minorHAnsi" w:cstheme="minorHAnsi"/>
          <w:szCs w:val="24"/>
          <w:lang w:eastAsia="zh-CN"/>
        </w:rPr>
      </w:pPr>
      <w:r w:rsidRPr="005D5166">
        <w:rPr>
          <w:rFonts w:asciiTheme="minorHAnsi" w:eastAsiaTheme="minorEastAsia" w:hAnsiTheme="minorHAnsi" w:cstheme="minorHAnsi"/>
          <w:b/>
          <w:szCs w:val="24"/>
          <w:lang w:eastAsia="zh-CN"/>
        </w:rPr>
        <w:t>1</w:t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>国际电信联盟《组织法》第</w:t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>8</w:t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>条就全权代表大会规定如下：</w:t>
      </w:r>
    </w:p>
    <w:tbl>
      <w:tblPr>
        <w:tblW w:w="9456" w:type="dxa"/>
        <w:tblInd w:w="56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689"/>
        <w:gridCol w:w="7767"/>
      </w:tblGrid>
      <w:tr w:rsidR="00316938" w:rsidRPr="00F91D51" w14:paraId="0C1594C2" w14:textId="77777777" w:rsidTr="00924990">
        <w:tc>
          <w:tcPr>
            <w:tcW w:w="1689" w:type="dxa"/>
            <w:hideMark/>
          </w:tcPr>
          <w:p w14:paraId="36204312" w14:textId="77777777" w:rsidR="00316938" w:rsidRPr="005D5166" w:rsidRDefault="00316938" w:rsidP="00924990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54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款）</w:t>
            </w:r>
          </w:p>
        </w:tc>
        <w:tc>
          <w:tcPr>
            <w:tcW w:w="7767" w:type="dxa"/>
            <w:hideMark/>
          </w:tcPr>
          <w:p w14:paraId="0EB9E1BC" w14:textId="77777777" w:rsidR="00316938" w:rsidRPr="005D5166" w:rsidRDefault="00316938" w:rsidP="00924990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选举进入理事会的国际电联成员国</w:t>
            </w:r>
            <w:r w:rsidRPr="00F91D51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；</w:t>
            </w:r>
          </w:p>
        </w:tc>
      </w:tr>
      <w:tr w:rsidR="00316938" w:rsidRPr="00F91D51" w14:paraId="136075C6" w14:textId="77777777" w:rsidTr="00924990">
        <w:tc>
          <w:tcPr>
            <w:tcW w:w="1689" w:type="dxa"/>
            <w:hideMark/>
          </w:tcPr>
          <w:p w14:paraId="32F89771" w14:textId="77777777" w:rsidR="00316938" w:rsidRPr="005D5166" w:rsidRDefault="00316938" w:rsidP="00924990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55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款）</w:t>
            </w:r>
          </w:p>
        </w:tc>
        <w:tc>
          <w:tcPr>
            <w:tcW w:w="7767" w:type="dxa"/>
            <w:hideMark/>
          </w:tcPr>
          <w:p w14:paraId="05D6900A" w14:textId="77777777" w:rsidR="00316938" w:rsidRPr="005D5166" w:rsidRDefault="00316938" w:rsidP="00924990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选举秘书长、副秘书长和各部门的局主任作为国际电联的选任官员</w:t>
            </w:r>
            <w:r w:rsidRPr="00F91D51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；</w:t>
            </w:r>
          </w:p>
        </w:tc>
      </w:tr>
      <w:tr w:rsidR="00316938" w:rsidRPr="00F91D51" w14:paraId="3281E721" w14:textId="77777777" w:rsidTr="00924990">
        <w:tc>
          <w:tcPr>
            <w:tcW w:w="1689" w:type="dxa"/>
            <w:hideMark/>
          </w:tcPr>
          <w:p w14:paraId="7692F1DC" w14:textId="77777777" w:rsidR="00316938" w:rsidRPr="005D5166" w:rsidRDefault="00316938" w:rsidP="00924990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56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款）</w:t>
            </w:r>
          </w:p>
        </w:tc>
        <w:tc>
          <w:tcPr>
            <w:tcW w:w="7767" w:type="dxa"/>
            <w:hideMark/>
          </w:tcPr>
          <w:p w14:paraId="7E558951" w14:textId="77777777" w:rsidR="00316938" w:rsidRPr="005D5166" w:rsidRDefault="00316938" w:rsidP="00924990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选举无线电规则委员会委员。</w:t>
            </w:r>
          </w:p>
        </w:tc>
      </w:tr>
    </w:tbl>
    <w:p w14:paraId="3C8CBCD2" w14:textId="77777777" w:rsidR="00316938" w:rsidRPr="00F91D51" w:rsidRDefault="00316938" w:rsidP="00316938">
      <w:pPr>
        <w:spacing w:after="120"/>
        <w:rPr>
          <w:rFonts w:asciiTheme="minorHAnsi" w:eastAsiaTheme="minorEastAsia" w:hAnsiTheme="minorHAnsi" w:cstheme="minorHAnsi"/>
          <w:b/>
          <w:szCs w:val="24"/>
          <w:lang w:val="es-ES" w:eastAsia="zh-CN"/>
        </w:rPr>
      </w:pPr>
      <w:r w:rsidRPr="00F91D51">
        <w:rPr>
          <w:rFonts w:asciiTheme="minorHAnsi" w:eastAsiaTheme="minorEastAsia" w:hAnsiTheme="minorHAnsi" w:cstheme="minorHAnsi"/>
          <w:b/>
          <w:szCs w:val="24"/>
          <w:lang w:val="es-ES" w:eastAsia="zh-CN"/>
        </w:rPr>
        <w:t>2</w:t>
      </w:r>
      <w:r w:rsidRPr="00F91D51">
        <w:rPr>
          <w:rFonts w:asciiTheme="minorHAnsi" w:eastAsiaTheme="minorEastAsia" w:hAnsiTheme="minorHAnsi" w:cstheme="minorHAnsi"/>
          <w:b/>
          <w:szCs w:val="24"/>
          <w:lang w:val="es-ES" w:eastAsia="zh-CN"/>
        </w:rPr>
        <w:tab/>
      </w:r>
      <w:r w:rsidRPr="00AD72A1">
        <w:rPr>
          <w:rFonts w:asciiTheme="minorHAnsi" w:eastAsiaTheme="minorEastAsia" w:hAnsiTheme="minorHAnsi" w:cstheme="minorHAnsi" w:hint="eastAsia"/>
          <w:b/>
          <w:szCs w:val="24"/>
          <w:lang w:val="en-US" w:eastAsia="zh-CN"/>
        </w:rPr>
        <w:t>候选人资料的提交</w:t>
      </w:r>
    </w:p>
    <w:p w14:paraId="7E34AA57" w14:textId="5D152EA5" w:rsidR="00316938" w:rsidRPr="005D5166" w:rsidRDefault="00316938" w:rsidP="00316938">
      <w:pPr>
        <w:ind w:firstLineChars="200" w:firstLine="480"/>
        <w:rPr>
          <w:bCs/>
          <w:lang w:val="en-US" w:eastAsia="zh-CN"/>
        </w:rPr>
      </w:pPr>
      <w:r w:rsidRPr="005D5166">
        <w:rPr>
          <w:lang w:val="en-US" w:eastAsia="zh-CN"/>
        </w:rPr>
        <w:t>关于提交秘书长、副秘书长</w:t>
      </w:r>
      <w:r w:rsidRPr="005D5166">
        <w:rPr>
          <w:bCs/>
          <w:lang w:val="en-US" w:eastAsia="zh-CN"/>
        </w:rPr>
        <w:t>、</w:t>
      </w:r>
      <w:r w:rsidRPr="005D5166">
        <w:rPr>
          <w:lang w:val="en-US" w:eastAsia="zh-CN"/>
        </w:rPr>
        <w:t>各部门的局主任和</w:t>
      </w:r>
      <w:r w:rsidRPr="005D5166">
        <w:rPr>
          <w:bCs/>
          <w:lang w:val="en-US" w:eastAsia="zh-CN"/>
        </w:rPr>
        <w:t>无线电规则委员会委员等</w:t>
      </w:r>
      <w:r w:rsidRPr="005D5166">
        <w:rPr>
          <w:lang w:val="en-US" w:eastAsia="zh-CN"/>
        </w:rPr>
        <w:t>职务的候选人</w:t>
      </w:r>
      <w:r>
        <w:rPr>
          <w:rFonts w:hint="eastAsia"/>
          <w:lang w:val="en-US" w:eastAsia="zh-CN"/>
        </w:rPr>
        <w:t>资料</w:t>
      </w:r>
      <w:r w:rsidRPr="005D5166">
        <w:rPr>
          <w:bCs/>
          <w:lang w:val="en-US" w:eastAsia="zh-CN"/>
        </w:rPr>
        <w:t>以及理事国</w:t>
      </w:r>
      <w:r w:rsidRPr="005D5166">
        <w:rPr>
          <w:lang w:val="en-US" w:eastAsia="zh-CN"/>
        </w:rPr>
        <w:t>的竞选资料事宜</w:t>
      </w:r>
      <w:r w:rsidRPr="00F91D51">
        <w:rPr>
          <w:lang w:val="es-ES" w:eastAsia="zh-CN"/>
        </w:rPr>
        <w:t>，</w:t>
      </w:r>
      <w:r w:rsidRPr="005D5166">
        <w:rPr>
          <w:lang w:val="en-US" w:eastAsia="zh-CN"/>
        </w:rPr>
        <w:t>已在</w:t>
      </w:r>
      <w:r w:rsidRPr="00F91D51">
        <w:rPr>
          <w:lang w:val="es-ES" w:eastAsia="zh-CN"/>
        </w:rPr>
        <w:t>20</w:t>
      </w:r>
      <w:r w:rsidRPr="00F91D51">
        <w:rPr>
          <w:rFonts w:hint="eastAsia"/>
          <w:lang w:val="es-ES" w:eastAsia="zh-CN"/>
        </w:rPr>
        <w:t>21</w:t>
      </w:r>
      <w:r w:rsidRPr="005D5166">
        <w:rPr>
          <w:lang w:val="en-US" w:eastAsia="zh-CN"/>
        </w:rPr>
        <w:t>年</w:t>
      </w:r>
      <w:r w:rsidRPr="00F91D51">
        <w:rPr>
          <w:rFonts w:hint="eastAsia"/>
          <w:lang w:val="es-ES" w:eastAsia="zh-CN"/>
        </w:rPr>
        <w:t>9</w:t>
      </w:r>
      <w:r w:rsidRPr="005D5166">
        <w:rPr>
          <w:lang w:val="en-US" w:eastAsia="zh-CN"/>
        </w:rPr>
        <w:t>月</w:t>
      </w:r>
      <w:r w:rsidRPr="00F91D51">
        <w:rPr>
          <w:lang w:val="es-ES" w:eastAsia="zh-CN"/>
        </w:rPr>
        <w:t>2</w:t>
      </w:r>
      <w:r w:rsidRPr="00F91D51">
        <w:rPr>
          <w:rFonts w:hint="eastAsia"/>
          <w:lang w:val="es-ES" w:eastAsia="zh-CN"/>
        </w:rPr>
        <w:t>7</w:t>
      </w:r>
      <w:r w:rsidRPr="005D5166">
        <w:rPr>
          <w:lang w:val="en-US" w:eastAsia="zh-CN"/>
        </w:rPr>
        <w:t>日</w:t>
      </w:r>
      <w:hyperlink r:id="rId7" w:history="1">
        <w:r w:rsidRPr="00AD72A1">
          <w:rPr>
            <w:rStyle w:val="Hyperlink"/>
            <w:rFonts w:asciiTheme="minorHAnsi" w:eastAsiaTheme="minorEastAsia" w:hAnsiTheme="minorHAnsi" w:cstheme="minorHAnsi"/>
            <w:lang w:eastAsia="zh-CN"/>
          </w:rPr>
          <w:t>第</w:t>
        </w:r>
        <w:r w:rsidRPr="00F91D51">
          <w:rPr>
            <w:rStyle w:val="Hyperlink"/>
            <w:rFonts w:asciiTheme="minorHAnsi" w:eastAsiaTheme="minorEastAsia" w:hAnsiTheme="minorHAnsi" w:cstheme="minorHAnsi" w:hint="eastAsia"/>
            <w:lang w:val="es-ES" w:eastAsia="zh-CN"/>
          </w:rPr>
          <w:t>2</w:t>
        </w:r>
        <w:r w:rsidRPr="00F91D51">
          <w:rPr>
            <w:rStyle w:val="Hyperlink"/>
            <w:rFonts w:asciiTheme="minorHAnsi" w:eastAsiaTheme="minorEastAsia" w:hAnsiTheme="minorHAnsi" w:cstheme="minorHAnsi"/>
            <w:lang w:val="es-ES" w:eastAsia="zh-CN"/>
          </w:rPr>
          <w:t>1</w:t>
        </w:r>
        <w:r w:rsidRPr="00F91D51">
          <w:rPr>
            <w:rStyle w:val="Hyperlink"/>
            <w:rFonts w:asciiTheme="minorHAnsi" w:eastAsiaTheme="minorEastAsia" w:hAnsiTheme="minorHAnsi" w:cstheme="minorHAnsi" w:hint="eastAsia"/>
            <w:lang w:val="es-ES" w:eastAsia="zh-CN"/>
          </w:rPr>
          <w:t>/41</w:t>
        </w:r>
        <w:r w:rsidRPr="00AD72A1">
          <w:rPr>
            <w:rStyle w:val="Hyperlink"/>
            <w:rFonts w:asciiTheme="minorHAnsi" w:eastAsiaTheme="minorEastAsia" w:hAnsiTheme="minorHAnsi" w:cstheme="minorHAnsi"/>
            <w:lang w:eastAsia="zh-CN"/>
          </w:rPr>
          <w:t>号通函</w:t>
        </w:r>
      </w:hyperlink>
      <w:r w:rsidRPr="005D5166">
        <w:rPr>
          <w:bCs/>
          <w:lang w:eastAsia="zh-CN"/>
        </w:rPr>
        <w:t>中</w:t>
      </w:r>
      <w:r w:rsidRPr="005D5166">
        <w:rPr>
          <w:lang w:val="en-US" w:eastAsia="zh-CN"/>
        </w:rPr>
        <w:t>提</w:t>
      </w:r>
      <w:r w:rsidRPr="005D5166">
        <w:rPr>
          <w:bCs/>
          <w:lang w:val="en-US" w:eastAsia="zh-CN"/>
        </w:rPr>
        <w:t>请国际电联成员国</w:t>
      </w:r>
      <w:r w:rsidRPr="005D5166">
        <w:rPr>
          <w:lang w:val="en-US" w:eastAsia="zh-CN"/>
        </w:rPr>
        <w:t>按照《国际电联大会、全会和会议的总规则》第</w:t>
      </w:r>
      <w:r w:rsidRPr="00F91D51">
        <w:rPr>
          <w:lang w:val="es-ES" w:eastAsia="zh-CN"/>
        </w:rPr>
        <w:t>169</w:t>
      </w:r>
      <w:r w:rsidRPr="005D5166">
        <w:rPr>
          <w:lang w:eastAsia="zh-CN"/>
        </w:rPr>
        <w:t>款和第</w:t>
      </w:r>
      <w:r w:rsidRPr="00F91D51">
        <w:rPr>
          <w:lang w:val="es-ES" w:eastAsia="zh-CN"/>
        </w:rPr>
        <w:t>170</w:t>
      </w:r>
      <w:r w:rsidRPr="005D5166">
        <w:rPr>
          <w:lang w:eastAsia="zh-CN"/>
        </w:rPr>
        <w:t>款</w:t>
      </w:r>
      <w:r w:rsidRPr="00F91D51">
        <w:rPr>
          <w:lang w:val="es-ES" w:eastAsia="zh-CN"/>
        </w:rPr>
        <w:t>，</w:t>
      </w:r>
      <w:r w:rsidRPr="005D5166">
        <w:rPr>
          <w:bCs/>
          <w:lang w:val="en-US" w:eastAsia="zh-CN"/>
        </w:rPr>
        <w:t>在</w:t>
      </w:r>
      <w:r w:rsidRPr="00F91D51">
        <w:rPr>
          <w:b/>
          <w:lang w:val="es-ES" w:eastAsia="zh-CN"/>
        </w:rPr>
        <w:t>20</w:t>
      </w:r>
      <w:r w:rsidRPr="00F91D51">
        <w:rPr>
          <w:rFonts w:hint="eastAsia"/>
          <w:b/>
          <w:lang w:val="es-ES" w:eastAsia="zh-CN"/>
        </w:rPr>
        <w:t>22</w:t>
      </w:r>
      <w:r w:rsidRPr="005D5166">
        <w:rPr>
          <w:b/>
          <w:lang w:val="en-US" w:eastAsia="zh-CN"/>
        </w:rPr>
        <w:t>年</w:t>
      </w:r>
      <w:r w:rsidRPr="00F91D51">
        <w:rPr>
          <w:rFonts w:hint="eastAsia"/>
          <w:b/>
          <w:lang w:val="es-ES" w:eastAsia="zh-CN"/>
        </w:rPr>
        <w:t>8</w:t>
      </w:r>
      <w:r w:rsidRPr="005D5166">
        <w:rPr>
          <w:b/>
          <w:lang w:val="en-US" w:eastAsia="zh-CN"/>
        </w:rPr>
        <w:t>月</w:t>
      </w:r>
      <w:r w:rsidRPr="00F91D51">
        <w:rPr>
          <w:rFonts w:hint="eastAsia"/>
          <w:b/>
          <w:lang w:val="es-ES" w:eastAsia="zh-CN"/>
        </w:rPr>
        <w:t>29</w:t>
      </w:r>
      <w:r w:rsidRPr="005D5166">
        <w:rPr>
          <w:b/>
          <w:lang w:val="en-US" w:eastAsia="zh-CN"/>
        </w:rPr>
        <w:t>日</w:t>
      </w:r>
      <w:r w:rsidRPr="00F91D51">
        <w:rPr>
          <w:b/>
          <w:lang w:val="es-ES" w:eastAsia="zh-CN"/>
        </w:rPr>
        <w:t>（</w:t>
      </w:r>
      <w:r w:rsidRPr="005D5166">
        <w:rPr>
          <w:b/>
          <w:lang w:val="en-US" w:eastAsia="zh-CN"/>
        </w:rPr>
        <w:t>星期一</w:t>
      </w:r>
      <w:r w:rsidRPr="00F91D51">
        <w:rPr>
          <w:b/>
          <w:lang w:val="es-ES" w:eastAsia="zh-CN"/>
        </w:rPr>
        <w:t>）</w:t>
      </w:r>
      <w:r w:rsidRPr="00F91D51">
        <w:rPr>
          <w:lang w:val="es-ES" w:eastAsia="zh-CN"/>
        </w:rPr>
        <w:t>23:59</w:t>
      </w:r>
      <w:r w:rsidRPr="005D5166">
        <w:rPr>
          <w:lang w:val="en-US" w:eastAsia="zh-CN"/>
        </w:rPr>
        <w:t>时</w:t>
      </w:r>
      <w:r w:rsidRPr="00F91D51">
        <w:rPr>
          <w:lang w:val="es-ES" w:eastAsia="zh-CN"/>
        </w:rPr>
        <w:t>（</w:t>
      </w:r>
      <w:r w:rsidRPr="005D5166">
        <w:rPr>
          <w:lang w:val="en-US" w:eastAsia="zh-CN"/>
        </w:rPr>
        <w:t>日内瓦时间</w:t>
      </w:r>
      <w:r w:rsidRPr="00F91D51">
        <w:rPr>
          <w:lang w:val="es-ES" w:eastAsia="zh-CN"/>
        </w:rPr>
        <w:t>）</w:t>
      </w:r>
      <w:r w:rsidRPr="005D5166">
        <w:rPr>
          <w:lang w:val="en-US" w:eastAsia="zh-CN"/>
        </w:rPr>
        <w:t>之前以书面形式</w:t>
      </w:r>
      <w:r w:rsidRPr="005D5166">
        <w:rPr>
          <w:bCs/>
          <w:lang w:val="en-US" w:eastAsia="zh-CN"/>
        </w:rPr>
        <w:t>向秘书长报送所有此类</w:t>
      </w:r>
      <w:r>
        <w:rPr>
          <w:rFonts w:hint="eastAsia"/>
          <w:bCs/>
          <w:lang w:val="en-US" w:eastAsia="zh-CN"/>
        </w:rPr>
        <w:t>候选人资料</w:t>
      </w:r>
      <w:r w:rsidRPr="005D5166">
        <w:rPr>
          <w:bCs/>
          <w:lang w:val="en-US" w:eastAsia="zh-CN"/>
        </w:rPr>
        <w:t>。每份候选人资料均须附有</w:t>
      </w:r>
      <w:r>
        <w:rPr>
          <w:rFonts w:hint="eastAsia"/>
          <w:bCs/>
          <w:lang w:val="en-US" w:eastAsia="zh-CN"/>
        </w:rPr>
        <w:t>电子版</w:t>
      </w:r>
      <w:r w:rsidRPr="005D5166">
        <w:rPr>
          <w:bCs/>
          <w:lang w:val="en-US" w:eastAsia="zh-CN"/>
        </w:rPr>
        <w:t>候选人</w:t>
      </w:r>
      <w:r>
        <w:rPr>
          <w:rFonts w:hint="eastAsia"/>
          <w:bCs/>
          <w:lang w:val="en-US" w:eastAsia="zh-CN"/>
        </w:rPr>
        <w:t>简历、</w:t>
      </w:r>
      <w:r>
        <w:rPr>
          <w:bCs/>
          <w:lang w:val="en-US" w:eastAsia="zh-CN"/>
        </w:rPr>
        <w:t>愿景</w:t>
      </w:r>
      <w:r>
        <w:rPr>
          <w:rFonts w:hint="eastAsia"/>
          <w:bCs/>
          <w:lang w:val="en-US" w:eastAsia="zh-CN"/>
        </w:rPr>
        <w:t>陈述书和</w:t>
      </w:r>
      <w:r>
        <w:rPr>
          <w:bCs/>
          <w:lang w:val="en-US" w:eastAsia="zh-CN"/>
        </w:rPr>
        <w:t>照片</w:t>
      </w:r>
      <w:r w:rsidRPr="005D5166">
        <w:rPr>
          <w:bCs/>
          <w:lang w:val="en-US" w:eastAsia="zh-CN"/>
        </w:rPr>
        <w:t>，参加竞选理事国的候选资料除外。</w:t>
      </w:r>
    </w:p>
    <w:p w14:paraId="4577B494" w14:textId="77777777" w:rsidR="00316938" w:rsidRPr="005D5166" w:rsidRDefault="00316938" w:rsidP="00316938">
      <w:pPr>
        <w:ind w:firstLineChars="200" w:firstLine="480"/>
        <w:rPr>
          <w:lang w:val="en-US" w:eastAsia="zh-CN"/>
        </w:rPr>
      </w:pPr>
      <w:r w:rsidRPr="005D5166">
        <w:rPr>
          <w:lang w:val="en-US" w:eastAsia="zh-CN"/>
        </w:rPr>
        <w:t>这些候选资料将以大会文件的形式印发。</w:t>
      </w:r>
    </w:p>
    <w:p w14:paraId="1C577E0A" w14:textId="77777777" w:rsidR="00316938" w:rsidRPr="005D5166" w:rsidRDefault="00316938" w:rsidP="00316938">
      <w:pPr>
        <w:spacing w:after="120"/>
        <w:rPr>
          <w:rFonts w:asciiTheme="minorHAnsi" w:eastAsiaTheme="minorEastAsia" w:hAnsiTheme="minorHAnsi" w:cstheme="minorHAnsi"/>
          <w:b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b/>
          <w:szCs w:val="24"/>
          <w:lang w:eastAsia="zh-CN"/>
        </w:rPr>
        <w:t>3</w:t>
      </w:r>
      <w:r w:rsidRPr="005D5166">
        <w:rPr>
          <w:rFonts w:asciiTheme="minorHAnsi" w:eastAsiaTheme="minorEastAsia" w:hAnsiTheme="minorHAnsi" w:cstheme="minorHAnsi"/>
          <w:b/>
          <w:szCs w:val="24"/>
          <w:lang w:eastAsia="zh-CN"/>
        </w:rPr>
        <w:tab/>
      </w:r>
      <w:r w:rsidRPr="005D5166">
        <w:rPr>
          <w:rFonts w:asciiTheme="minorHAnsi" w:eastAsiaTheme="minorEastAsia" w:hAnsiTheme="minorHAnsi" w:cstheme="minorHAnsi"/>
          <w:b/>
          <w:szCs w:val="24"/>
          <w:lang w:val="en-US" w:eastAsia="zh-CN"/>
        </w:rPr>
        <w:t>程序</w:t>
      </w:r>
    </w:p>
    <w:p w14:paraId="638B0B2A" w14:textId="77777777" w:rsidR="00316938" w:rsidRPr="005D5166" w:rsidRDefault="00316938" w:rsidP="00316938">
      <w:pPr>
        <w:ind w:firstLineChars="200" w:firstLine="480"/>
        <w:rPr>
          <w:lang w:val="en-US" w:eastAsia="zh-CN"/>
        </w:rPr>
      </w:pPr>
      <w:r w:rsidRPr="005D5166">
        <w:rPr>
          <w:bCs/>
          <w:lang w:val="en-US" w:eastAsia="zh-CN"/>
        </w:rPr>
        <w:t>有关选举和选举程序详见《组织法》</w:t>
      </w:r>
      <w:r w:rsidRPr="005D5166">
        <w:rPr>
          <w:lang w:val="en-US" w:eastAsia="zh-CN"/>
        </w:rPr>
        <w:t>第</w:t>
      </w:r>
      <w:r w:rsidRPr="005D5166">
        <w:rPr>
          <w:lang w:val="en-US" w:eastAsia="zh-CN"/>
        </w:rPr>
        <w:t>9</w:t>
      </w:r>
      <w:r w:rsidRPr="005D5166">
        <w:rPr>
          <w:lang w:val="en-US" w:eastAsia="zh-CN"/>
        </w:rPr>
        <w:t>条、</w:t>
      </w:r>
      <w:r w:rsidRPr="005D5166">
        <w:rPr>
          <w:bCs/>
          <w:lang w:val="en-US" w:eastAsia="zh-CN"/>
        </w:rPr>
        <w:t>《公约》</w:t>
      </w:r>
      <w:r w:rsidRPr="005D5166">
        <w:rPr>
          <w:lang w:val="en-US" w:eastAsia="zh-CN"/>
        </w:rPr>
        <w:t>第</w:t>
      </w:r>
      <w:r w:rsidRPr="005D5166">
        <w:rPr>
          <w:lang w:val="en-US" w:eastAsia="zh-CN"/>
        </w:rPr>
        <w:t>2</w:t>
      </w:r>
      <w:r w:rsidRPr="005D5166">
        <w:rPr>
          <w:lang w:val="en-US" w:eastAsia="zh-CN"/>
        </w:rPr>
        <w:t>条和《大会、全会和会议的总规则》第三章。</w:t>
      </w:r>
    </w:p>
    <w:p w14:paraId="5DEEB27C" w14:textId="77777777" w:rsidR="00316938" w:rsidRPr="00EA205D" w:rsidRDefault="00316938" w:rsidP="00316938">
      <w:pPr>
        <w:spacing w:before="840"/>
        <w:ind w:firstLineChars="3071" w:firstLine="7370"/>
        <w:rPr>
          <w:rFonts w:cs="Calibri"/>
          <w:lang w:eastAsia="zh-CN"/>
        </w:rPr>
      </w:pPr>
      <w:r w:rsidRPr="00EA205D">
        <w:rPr>
          <w:rFonts w:cs="Calibri" w:hint="eastAsia"/>
          <w:lang w:eastAsia="zh-CN"/>
        </w:rPr>
        <w:t>秘书长</w:t>
      </w:r>
    </w:p>
    <w:p w14:paraId="29422061" w14:textId="77777777" w:rsidR="00316938" w:rsidRPr="00EA205D" w:rsidRDefault="00316938" w:rsidP="00316938">
      <w:pPr>
        <w:ind w:firstLineChars="3071" w:firstLine="7370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赵厚麟</w:t>
      </w:r>
    </w:p>
    <w:p w14:paraId="1AF80B2C" w14:textId="77777777" w:rsidR="00316938" w:rsidRDefault="00316938" w:rsidP="00316938">
      <w:pPr>
        <w:spacing w:before="840"/>
        <w:jc w:val="center"/>
      </w:pPr>
      <w:r>
        <w:t>______________</w:t>
      </w:r>
    </w:p>
    <w:sectPr w:rsidR="00316938" w:rsidSect="00BA20B6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27D" w14:textId="77777777" w:rsidR="00764924" w:rsidRDefault="00764924">
      <w:r>
        <w:separator/>
      </w:r>
    </w:p>
  </w:endnote>
  <w:endnote w:type="continuationSeparator" w:id="0">
    <w:p w14:paraId="567B1A92" w14:textId="77777777" w:rsidR="00764924" w:rsidRDefault="007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D6B" w14:textId="77777777" w:rsidR="00764924" w:rsidRDefault="00764924">
      <w:r>
        <w:t>____________________</w:t>
      </w:r>
    </w:p>
  </w:footnote>
  <w:footnote w:type="continuationSeparator" w:id="0">
    <w:p w14:paraId="5E5D4355" w14:textId="77777777" w:rsidR="00764924" w:rsidRDefault="0076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410B1FE2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0077F8">
      <w:t>x</w:t>
    </w:r>
    <w:r w:rsidR="00E05101">
      <w:rPr>
        <w:rFonts w:hint="eastAsia"/>
        <w:lang w:eastAsia="zh-CN"/>
      </w:rPr>
      <w:t>x</w:t>
    </w:r>
    <w:r w:rsidR="000077F8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A0F5C"/>
    <w:rsid w:val="002A2125"/>
    <w:rsid w:val="002B39F5"/>
    <w:rsid w:val="002E37AF"/>
    <w:rsid w:val="00306FAB"/>
    <w:rsid w:val="00307225"/>
    <w:rsid w:val="00316938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3708A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05101"/>
    <w:rsid w:val="00E121F2"/>
    <w:rsid w:val="00E12CDA"/>
    <w:rsid w:val="00E26F09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91D51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SG-CIR-0041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subject>Plenipotentiary Conference (PP-22)</dc:subject>
  <dc:creator>Manias, Michel</dc:creator>
  <cp:keywords>PP22, PP-22</cp:keywords>
  <cp:lastModifiedBy>Brouard, Ricarda</cp:lastModifiedBy>
  <cp:revision>5</cp:revision>
  <dcterms:created xsi:type="dcterms:W3CDTF">2021-10-01T08:11:00Z</dcterms:created>
  <dcterms:modified xsi:type="dcterms:W3CDTF">2021-10-04T08:19:00Z</dcterms:modified>
  <cp:category>Conference document</cp:category>
</cp:coreProperties>
</file>