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78598B6C" w14:textId="77777777" w:rsidTr="000155E6">
        <w:trPr>
          <w:cantSplit/>
          <w:jc w:val="center"/>
        </w:trPr>
        <w:tc>
          <w:tcPr>
            <w:tcW w:w="6911" w:type="dxa"/>
          </w:tcPr>
          <w:p w14:paraId="36C9D935"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89E9F7E" w14:textId="77777777" w:rsidR="00C710E5" w:rsidRPr="00622560" w:rsidRDefault="002554F9" w:rsidP="000155E6">
            <w:bookmarkStart w:id="2" w:name="ditulogo"/>
            <w:bookmarkEnd w:id="2"/>
            <w:r>
              <w:rPr>
                <w:noProof/>
                <w:lang w:val="en-US" w:eastAsia="zh-CN"/>
              </w:rPr>
              <w:drawing>
                <wp:inline distT="0" distB="0" distL="0" distR="0" wp14:anchorId="3D69D7AE" wp14:editId="2083F0A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62C7A2FD" w14:textId="77777777" w:rsidTr="000155E6">
        <w:trPr>
          <w:cantSplit/>
          <w:jc w:val="center"/>
        </w:trPr>
        <w:tc>
          <w:tcPr>
            <w:tcW w:w="6911" w:type="dxa"/>
            <w:tcBorders>
              <w:bottom w:val="single" w:sz="12" w:space="0" w:color="auto"/>
            </w:tcBorders>
          </w:tcPr>
          <w:p w14:paraId="1E46A8BF"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17C45A44" w14:textId="77777777" w:rsidR="00C710E5" w:rsidRPr="00AC79BA" w:rsidRDefault="00C710E5" w:rsidP="000155E6">
            <w:pPr>
              <w:spacing w:after="48" w:line="240" w:lineRule="atLeast"/>
              <w:rPr>
                <w:b/>
                <w:smallCaps/>
                <w:szCs w:val="24"/>
              </w:rPr>
            </w:pPr>
          </w:p>
        </w:tc>
      </w:tr>
      <w:tr w:rsidR="00C710E5" w:rsidRPr="00C324A8" w14:paraId="554AAD2C" w14:textId="77777777" w:rsidTr="000155E6">
        <w:trPr>
          <w:cantSplit/>
          <w:jc w:val="center"/>
        </w:trPr>
        <w:tc>
          <w:tcPr>
            <w:tcW w:w="6911" w:type="dxa"/>
            <w:tcBorders>
              <w:top w:val="single" w:sz="12" w:space="0" w:color="auto"/>
            </w:tcBorders>
          </w:tcPr>
          <w:p w14:paraId="1FC4BE45"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59C4284B" w14:textId="77777777" w:rsidR="00C710E5" w:rsidRPr="00CB4E5A" w:rsidRDefault="00C710E5" w:rsidP="000155E6">
            <w:pPr>
              <w:spacing w:line="240" w:lineRule="atLeast"/>
              <w:rPr>
                <w:rFonts w:ascii="Verdana" w:hAnsi="Verdana"/>
                <w:b/>
                <w:bCs/>
                <w:sz w:val="20"/>
              </w:rPr>
            </w:pPr>
          </w:p>
        </w:tc>
      </w:tr>
      <w:tr w:rsidR="000C0900" w:rsidRPr="00C324A8" w14:paraId="60186D26" w14:textId="77777777" w:rsidTr="000155E6">
        <w:trPr>
          <w:cantSplit/>
          <w:trHeight w:val="23"/>
          <w:jc w:val="center"/>
        </w:trPr>
        <w:tc>
          <w:tcPr>
            <w:tcW w:w="6911" w:type="dxa"/>
          </w:tcPr>
          <w:p w14:paraId="2CE2485A" w14:textId="77777777" w:rsidR="000C0900" w:rsidRPr="007F0374" w:rsidRDefault="00FC2542" w:rsidP="000155E6">
            <w:pPr>
              <w:pStyle w:val="Committee"/>
              <w:framePr w:hSpace="0" w:wrap="auto" w:hAnchor="text" w:yAlign="inline"/>
            </w:pPr>
            <w:proofErr w:type="spellStart"/>
            <w:r w:rsidRPr="007F0374">
              <w:t>全体会议</w:t>
            </w:r>
            <w:proofErr w:type="spellEnd"/>
          </w:p>
        </w:tc>
        <w:tc>
          <w:tcPr>
            <w:tcW w:w="3120" w:type="dxa"/>
          </w:tcPr>
          <w:p w14:paraId="7FFE7697" w14:textId="77777777" w:rsidR="000C0900" w:rsidRPr="007F0374" w:rsidRDefault="00FC2542" w:rsidP="000155E6">
            <w:pPr>
              <w:spacing w:before="0"/>
              <w:rPr>
                <w:rFonts w:cstheme="minorHAnsi"/>
                <w:szCs w:val="24"/>
              </w:rPr>
            </w:pPr>
            <w:proofErr w:type="spellStart"/>
            <w:r>
              <w:rPr>
                <w:rFonts w:cstheme="minorHAnsi"/>
                <w:b/>
                <w:szCs w:val="24"/>
              </w:rPr>
              <w:t>文件</w:t>
            </w:r>
            <w:proofErr w:type="spellEnd"/>
            <w:r>
              <w:rPr>
                <w:rFonts w:cstheme="minorHAnsi"/>
                <w:b/>
                <w:szCs w:val="24"/>
              </w:rPr>
              <w:t xml:space="preserve"> 19 (Add.1)</w:t>
            </w:r>
            <w:r w:rsidRPr="00F44B1A">
              <w:rPr>
                <w:rFonts w:cstheme="minorHAnsi"/>
                <w:b/>
                <w:szCs w:val="24"/>
              </w:rPr>
              <w:t>-C</w:t>
            </w:r>
          </w:p>
        </w:tc>
      </w:tr>
      <w:tr w:rsidR="00FC2542" w:rsidRPr="00C324A8" w14:paraId="33098E6F" w14:textId="77777777" w:rsidTr="000155E6">
        <w:trPr>
          <w:cantSplit/>
          <w:trHeight w:val="23"/>
          <w:jc w:val="center"/>
        </w:trPr>
        <w:tc>
          <w:tcPr>
            <w:tcW w:w="6911" w:type="dxa"/>
          </w:tcPr>
          <w:p w14:paraId="24203308" w14:textId="77777777" w:rsidR="00FC2542" w:rsidRPr="007F0374" w:rsidRDefault="00FC2542" w:rsidP="000155E6">
            <w:pPr>
              <w:spacing w:before="0"/>
              <w:rPr>
                <w:rFonts w:cstheme="minorHAnsi"/>
                <w:b/>
                <w:bCs/>
                <w:szCs w:val="24"/>
              </w:rPr>
            </w:pPr>
          </w:p>
        </w:tc>
        <w:tc>
          <w:tcPr>
            <w:tcW w:w="3120" w:type="dxa"/>
          </w:tcPr>
          <w:p w14:paraId="025286C9"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5</w:t>
            </w:r>
            <w:r w:rsidRPr="007F0374">
              <w:rPr>
                <w:rFonts w:cstheme="minorHAnsi"/>
                <w:b/>
                <w:bCs/>
                <w:szCs w:val="24"/>
              </w:rPr>
              <w:t>日</w:t>
            </w:r>
          </w:p>
        </w:tc>
      </w:tr>
      <w:tr w:rsidR="00FC2542" w:rsidRPr="00C324A8" w14:paraId="0751B419" w14:textId="77777777" w:rsidTr="000155E6">
        <w:trPr>
          <w:cantSplit/>
          <w:trHeight w:val="23"/>
          <w:jc w:val="center"/>
        </w:trPr>
        <w:tc>
          <w:tcPr>
            <w:tcW w:w="6911" w:type="dxa"/>
          </w:tcPr>
          <w:p w14:paraId="10AA01C2" w14:textId="77777777" w:rsidR="00FC2542" w:rsidRPr="007F0374" w:rsidRDefault="00FC2542" w:rsidP="000155E6">
            <w:pPr>
              <w:spacing w:before="0"/>
              <w:rPr>
                <w:rFonts w:cstheme="minorHAnsi"/>
                <w:b/>
                <w:bCs/>
                <w:szCs w:val="24"/>
              </w:rPr>
            </w:pPr>
          </w:p>
        </w:tc>
        <w:tc>
          <w:tcPr>
            <w:tcW w:w="3120" w:type="dxa"/>
          </w:tcPr>
          <w:p w14:paraId="65123A41" w14:textId="77777777" w:rsidR="00FC2542" w:rsidRPr="007F0374" w:rsidRDefault="00FC2542" w:rsidP="000155E6">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3BA7F96D" w14:textId="77777777" w:rsidTr="000155E6">
        <w:trPr>
          <w:cantSplit/>
          <w:trHeight w:val="23"/>
          <w:jc w:val="center"/>
        </w:trPr>
        <w:tc>
          <w:tcPr>
            <w:tcW w:w="10031" w:type="dxa"/>
            <w:gridSpan w:val="2"/>
          </w:tcPr>
          <w:p w14:paraId="6476C672" w14:textId="77777777" w:rsidR="00C710E5" w:rsidRDefault="00C710E5" w:rsidP="000155E6">
            <w:pPr>
              <w:spacing w:before="0" w:line="240" w:lineRule="atLeast"/>
              <w:rPr>
                <w:rFonts w:ascii="Verdana" w:hAnsi="Verdana"/>
                <w:b/>
                <w:bCs/>
                <w:sz w:val="20"/>
              </w:rPr>
            </w:pPr>
          </w:p>
        </w:tc>
      </w:tr>
      <w:tr w:rsidR="00C710E5" w14:paraId="6AE4C8CC" w14:textId="77777777" w:rsidTr="000155E6">
        <w:trPr>
          <w:cantSplit/>
          <w:jc w:val="center"/>
        </w:trPr>
        <w:tc>
          <w:tcPr>
            <w:tcW w:w="10031" w:type="dxa"/>
            <w:gridSpan w:val="2"/>
          </w:tcPr>
          <w:p w14:paraId="3618A7A9" w14:textId="77777777" w:rsidR="00C710E5" w:rsidRDefault="00FC2542" w:rsidP="000155E6">
            <w:pPr>
              <w:pStyle w:val="Source"/>
            </w:pPr>
            <w:bookmarkStart w:id="4" w:name="dsource" w:colFirst="0" w:colLast="0"/>
            <w:bookmarkEnd w:id="1"/>
            <w:bookmarkEnd w:id="3"/>
            <w:proofErr w:type="spellStart"/>
            <w:r w:rsidRPr="000273B7">
              <w:t>加拿大</w:t>
            </w:r>
            <w:proofErr w:type="spellEnd"/>
            <w:r w:rsidRPr="000273B7">
              <w:t>/</w:t>
            </w:r>
            <w:proofErr w:type="spellStart"/>
            <w:r w:rsidRPr="000273B7">
              <w:t>美利坚合众国</w:t>
            </w:r>
            <w:proofErr w:type="spellEnd"/>
          </w:p>
        </w:tc>
      </w:tr>
      <w:tr w:rsidR="00C710E5" w14:paraId="7B416A81" w14:textId="77777777" w:rsidTr="000155E6">
        <w:trPr>
          <w:cantSplit/>
          <w:jc w:val="center"/>
        </w:trPr>
        <w:tc>
          <w:tcPr>
            <w:tcW w:w="10031" w:type="dxa"/>
            <w:gridSpan w:val="2"/>
          </w:tcPr>
          <w:p w14:paraId="65F8221C" w14:textId="77777777" w:rsidR="00C710E5" w:rsidRDefault="00D91F88" w:rsidP="000155E6">
            <w:pPr>
              <w:pStyle w:val="Title1"/>
            </w:pPr>
            <w:bookmarkStart w:id="5" w:name="dtitle1" w:colFirst="0" w:colLast="0"/>
            <w:bookmarkEnd w:id="4"/>
            <w:r w:rsidRPr="00D91F88">
              <w:rPr>
                <w:rFonts w:hint="eastAsia"/>
              </w:rPr>
              <w:t>第</w:t>
            </w:r>
            <w:r w:rsidRPr="00D91F88">
              <w:t>[CAN/USA-</w:t>
            </w:r>
            <w:proofErr w:type="gramStart"/>
            <w:r w:rsidRPr="00D91F88">
              <w:t>1]</w:t>
            </w:r>
            <w:proofErr w:type="spellStart"/>
            <w:r w:rsidRPr="00D91F88">
              <w:rPr>
                <w:rFonts w:hint="eastAsia"/>
              </w:rPr>
              <w:t>号新决议草案</w:t>
            </w:r>
            <w:proofErr w:type="spellEnd"/>
            <w:proofErr w:type="gramEnd"/>
            <w:r w:rsidRPr="00D91F88">
              <w:rPr>
                <w:rFonts w:hint="eastAsia"/>
              </w:rPr>
              <w:t>：</w:t>
            </w:r>
          </w:p>
        </w:tc>
      </w:tr>
      <w:tr w:rsidR="00C710E5" w14:paraId="683BADD1" w14:textId="77777777" w:rsidTr="000155E6">
        <w:trPr>
          <w:cantSplit/>
          <w:jc w:val="center"/>
        </w:trPr>
        <w:tc>
          <w:tcPr>
            <w:tcW w:w="10031" w:type="dxa"/>
            <w:gridSpan w:val="2"/>
          </w:tcPr>
          <w:p w14:paraId="179FCB01" w14:textId="77777777" w:rsidR="00C710E5" w:rsidRPr="000B091C" w:rsidRDefault="00D91F88" w:rsidP="000155E6">
            <w:pPr>
              <w:pStyle w:val="Title2"/>
              <w:rPr>
                <w:highlight w:val="lightGray"/>
                <w:lang w:eastAsia="zh-CN"/>
              </w:rPr>
            </w:pPr>
            <w:bookmarkStart w:id="6" w:name="_Hlk113914203"/>
            <w:bookmarkStart w:id="7" w:name="dtitle2" w:colFirst="0" w:colLast="0"/>
            <w:bookmarkEnd w:id="5"/>
            <w:r w:rsidRPr="00D91F88">
              <w:rPr>
                <w:rFonts w:hint="eastAsia"/>
                <w:lang w:eastAsia="zh-CN"/>
              </w:rPr>
              <w:t>人工智能技术和电信</w:t>
            </w:r>
            <w:r w:rsidRPr="00D91F88">
              <w:rPr>
                <w:lang w:eastAsia="zh-CN"/>
              </w:rPr>
              <w:t>/</w:t>
            </w:r>
            <w:r w:rsidRPr="00D91F88">
              <w:rPr>
                <w:rFonts w:hint="eastAsia"/>
                <w:lang w:eastAsia="zh-CN"/>
              </w:rPr>
              <w:t>信息通信技术</w:t>
            </w:r>
            <w:bookmarkEnd w:id="6"/>
          </w:p>
        </w:tc>
      </w:tr>
      <w:tr w:rsidR="00C710E5" w14:paraId="04E31A12" w14:textId="77777777" w:rsidTr="000155E6">
        <w:trPr>
          <w:cantSplit/>
          <w:jc w:val="center"/>
        </w:trPr>
        <w:tc>
          <w:tcPr>
            <w:tcW w:w="10031" w:type="dxa"/>
            <w:gridSpan w:val="2"/>
          </w:tcPr>
          <w:p w14:paraId="54881D91" w14:textId="77777777" w:rsidR="00C710E5" w:rsidRDefault="00C710E5" w:rsidP="000155E6">
            <w:pPr>
              <w:pStyle w:val="Agendaitem"/>
            </w:pPr>
            <w:bookmarkStart w:id="8" w:name="dtitle3" w:colFirst="0" w:colLast="0"/>
            <w:bookmarkEnd w:id="7"/>
          </w:p>
        </w:tc>
      </w:tr>
      <w:bookmarkEnd w:id="8"/>
    </w:tbl>
    <w:p w14:paraId="176BE894" w14:textId="77777777" w:rsidR="00C710E5" w:rsidRDefault="00C710E5" w:rsidP="00231ABC">
      <w:pPr>
        <w:rPr>
          <w:lang w:val="en-US" w:eastAsia="zh-CN"/>
        </w:rPr>
      </w:pPr>
    </w:p>
    <w:p w14:paraId="21C6268C"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49C185DA" w14:textId="77777777" w:rsidR="00476923" w:rsidRDefault="00476923" w:rsidP="00231ABC">
      <w:pPr>
        <w:rPr>
          <w:lang w:val="en-US" w:eastAsia="zh-CN"/>
        </w:rPr>
      </w:pPr>
    </w:p>
    <w:p w14:paraId="2038D07E" w14:textId="77777777" w:rsidR="00AC7FAD" w:rsidRDefault="005E7910">
      <w:pPr>
        <w:pStyle w:val="Proposal"/>
      </w:pPr>
      <w:r>
        <w:t>ADD</w:t>
      </w:r>
      <w:r>
        <w:tab/>
        <w:t>CAN/USA/19A1/1</w:t>
      </w:r>
    </w:p>
    <w:p w14:paraId="3EA33283" w14:textId="77777777" w:rsidR="00AC7FAD" w:rsidRDefault="00D91F88">
      <w:pPr>
        <w:pStyle w:val="ResNo"/>
      </w:pPr>
      <w:r w:rsidRPr="00D91F88">
        <w:rPr>
          <w:rFonts w:hint="eastAsia"/>
        </w:rPr>
        <w:t>第</w:t>
      </w:r>
      <w:r w:rsidRPr="00D91F88">
        <w:t>[CAN/USA-</w:t>
      </w:r>
      <w:proofErr w:type="gramStart"/>
      <w:r w:rsidRPr="00D91F88">
        <w:t>1]</w:t>
      </w:r>
      <w:proofErr w:type="spellStart"/>
      <w:r w:rsidRPr="00D91F88">
        <w:rPr>
          <w:rFonts w:hint="eastAsia"/>
        </w:rPr>
        <w:t>号新决议草案</w:t>
      </w:r>
      <w:proofErr w:type="spellEnd"/>
      <w:proofErr w:type="gramEnd"/>
    </w:p>
    <w:p w14:paraId="15D5A309" w14:textId="77777777" w:rsidR="00AC7FAD" w:rsidRDefault="00D91F88">
      <w:pPr>
        <w:pStyle w:val="Restitle"/>
      </w:pPr>
      <w:proofErr w:type="spellStart"/>
      <w:r w:rsidRPr="00D91F88">
        <w:rPr>
          <w:rFonts w:hint="eastAsia"/>
        </w:rPr>
        <w:t>人工智能技术和电信</w:t>
      </w:r>
      <w:proofErr w:type="spellEnd"/>
      <w:r w:rsidRPr="00D91F88">
        <w:t>/</w:t>
      </w:r>
      <w:proofErr w:type="spellStart"/>
      <w:r w:rsidRPr="00D91F88">
        <w:rPr>
          <w:rFonts w:hint="eastAsia"/>
        </w:rPr>
        <w:t>信息通信技术</w:t>
      </w:r>
      <w:proofErr w:type="spellEnd"/>
    </w:p>
    <w:p w14:paraId="3FDC42C6" w14:textId="77777777" w:rsidR="006F705F" w:rsidRPr="00927EA2" w:rsidRDefault="006F705F" w:rsidP="00A42B3F">
      <w:pPr>
        <w:pStyle w:val="Normalaftertitle"/>
        <w:rPr>
          <w:lang w:eastAsia="zh-CN"/>
        </w:rPr>
      </w:pPr>
      <w:r w:rsidRPr="00927EA2">
        <w:rPr>
          <w:rFonts w:hint="eastAsia"/>
          <w:lang w:eastAsia="zh-CN"/>
        </w:rPr>
        <w:t>国际电信联盟全权代表大会（</w:t>
      </w:r>
      <w:r>
        <w:rPr>
          <w:lang w:eastAsia="zh-CN"/>
        </w:rPr>
        <w:t>20</w:t>
      </w:r>
      <w:r>
        <w:rPr>
          <w:rFonts w:hint="eastAsia"/>
          <w:lang w:eastAsia="zh-CN"/>
        </w:rPr>
        <w:t>22</w:t>
      </w:r>
      <w:r w:rsidRPr="00927EA2">
        <w:rPr>
          <w:rFonts w:hint="eastAsia"/>
          <w:lang w:eastAsia="zh-CN"/>
        </w:rPr>
        <w:t>年，</w:t>
      </w:r>
      <w:r w:rsidRPr="00AB6141">
        <w:rPr>
          <w:rFonts w:hint="eastAsia"/>
          <w:lang w:eastAsia="zh-CN"/>
        </w:rPr>
        <w:t>布加勒斯特</w:t>
      </w:r>
      <w:r w:rsidRPr="00927EA2">
        <w:rPr>
          <w:rFonts w:hint="eastAsia"/>
          <w:lang w:eastAsia="zh-CN"/>
        </w:rPr>
        <w:t>），</w:t>
      </w:r>
    </w:p>
    <w:p w14:paraId="7FFA69BC" w14:textId="77777777" w:rsidR="006F705F" w:rsidRPr="00927EA2" w:rsidRDefault="006F705F" w:rsidP="006F705F">
      <w:pPr>
        <w:pStyle w:val="Call"/>
        <w:rPr>
          <w:lang w:eastAsia="zh-CN"/>
        </w:rPr>
      </w:pPr>
      <w:r w:rsidRPr="00927EA2">
        <w:rPr>
          <w:rFonts w:hint="eastAsia"/>
          <w:lang w:eastAsia="zh-CN"/>
        </w:rPr>
        <w:t>忆及</w:t>
      </w:r>
    </w:p>
    <w:p w14:paraId="44B76043" w14:textId="77777777" w:rsidR="006F705F" w:rsidRDefault="006F705F" w:rsidP="006F705F">
      <w:pPr>
        <w:rPr>
          <w:lang w:eastAsia="zh-CN"/>
        </w:rPr>
      </w:pPr>
      <w:r w:rsidRPr="00927EA2">
        <w:rPr>
          <w:i/>
          <w:iCs/>
          <w:lang w:eastAsia="zh-CN"/>
        </w:rPr>
        <w:t>a)</w:t>
      </w:r>
      <w:r w:rsidRPr="00927EA2">
        <w:rPr>
          <w:lang w:eastAsia="zh-CN"/>
        </w:rPr>
        <w:tab/>
      </w:r>
      <w:r w:rsidRPr="00927EA2">
        <w:rPr>
          <w:rFonts w:hint="eastAsia"/>
          <w:lang w:eastAsia="zh-CN"/>
        </w:rPr>
        <w:t>联合国大会（</w:t>
      </w:r>
      <w:r w:rsidRPr="00927EA2">
        <w:rPr>
          <w:lang w:eastAsia="zh-CN"/>
        </w:rPr>
        <w:t>UNGA</w:t>
      </w:r>
      <w:r w:rsidRPr="00927EA2">
        <w:rPr>
          <w:rFonts w:hint="eastAsia"/>
          <w:lang w:eastAsia="zh-CN"/>
        </w:rPr>
        <w:t>）第</w:t>
      </w:r>
      <w:r w:rsidRPr="00927EA2">
        <w:rPr>
          <w:lang w:eastAsia="zh-CN"/>
        </w:rPr>
        <w:t>70/125</w:t>
      </w:r>
      <w:proofErr w:type="gramStart"/>
      <w:r w:rsidRPr="00927EA2">
        <w:rPr>
          <w:rFonts w:hint="eastAsia"/>
          <w:lang w:eastAsia="zh-CN"/>
        </w:rPr>
        <w:t>号决议“</w:t>
      </w:r>
      <w:proofErr w:type="gramEnd"/>
      <w:r w:rsidRPr="00927EA2">
        <w:rPr>
          <w:rFonts w:hint="eastAsia"/>
          <w:lang w:eastAsia="zh-CN"/>
        </w:rPr>
        <w:t>关于信息社会世界</w:t>
      </w:r>
      <w:r>
        <w:rPr>
          <w:rFonts w:hint="eastAsia"/>
          <w:lang w:eastAsia="zh-CN"/>
        </w:rPr>
        <w:t>高</w:t>
      </w:r>
      <w:r w:rsidRPr="00927EA2">
        <w:rPr>
          <w:rFonts w:hint="eastAsia"/>
          <w:lang w:eastAsia="zh-CN"/>
        </w:rPr>
        <w:t>峰会</w:t>
      </w:r>
      <w:r>
        <w:rPr>
          <w:rFonts w:hint="eastAsia"/>
          <w:lang w:eastAsia="zh-CN"/>
        </w:rPr>
        <w:t>议（</w:t>
      </w:r>
      <w:r>
        <w:rPr>
          <w:rFonts w:hint="eastAsia"/>
          <w:lang w:eastAsia="zh-CN"/>
        </w:rPr>
        <w:t>WSIS</w:t>
      </w:r>
      <w:r>
        <w:rPr>
          <w:rFonts w:hint="eastAsia"/>
          <w:lang w:eastAsia="zh-CN"/>
        </w:rPr>
        <w:t>）</w:t>
      </w:r>
      <w:r w:rsidRPr="00927EA2">
        <w:rPr>
          <w:rFonts w:hint="eastAsia"/>
          <w:lang w:eastAsia="zh-CN"/>
        </w:rPr>
        <w:t>成果文件执行情况全面审查的大会高级别会议成果文件”；</w:t>
      </w:r>
    </w:p>
    <w:p w14:paraId="49F4B3B2" w14:textId="77777777" w:rsidR="006F705F" w:rsidRPr="00927EA2" w:rsidRDefault="006924D1" w:rsidP="006F705F">
      <w:pPr>
        <w:rPr>
          <w:lang w:eastAsia="zh-CN"/>
        </w:rPr>
      </w:pPr>
      <w:r w:rsidRPr="00927EA2">
        <w:rPr>
          <w:i/>
          <w:iCs/>
          <w:lang w:eastAsia="zh-CN"/>
        </w:rPr>
        <w:t>b)</w:t>
      </w:r>
      <w:r w:rsidRPr="00927EA2">
        <w:rPr>
          <w:lang w:eastAsia="zh-CN"/>
        </w:rPr>
        <w:tab/>
      </w:r>
      <w:proofErr w:type="gramStart"/>
      <w:r w:rsidR="00D91F88" w:rsidRPr="00D91F88">
        <w:rPr>
          <w:rFonts w:hint="eastAsia"/>
          <w:lang w:eastAsia="zh-CN"/>
        </w:rPr>
        <w:t>关于“</w:t>
      </w:r>
      <w:proofErr w:type="gramEnd"/>
      <w:r w:rsidR="00D91F88" w:rsidRPr="00D91F88">
        <w:rPr>
          <w:rFonts w:hint="eastAsia"/>
          <w:lang w:eastAsia="zh-CN"/>
        </w:rPr>
        <w:t>变革我们的世界</w:t>
      </w:r>
      <w:r w:rsidR="00D91F88" w:rsidRPr="00D91F88">
        <w:rPr>
          <w:rFonts w:hint="eastAsia"/>
          <w:lang w:val="ru-RU" w:eastAsia="zh-CN"/>
        </w:rPr>
        <w:t>：</w:t>
      </w:r>
      <w:r w:rsidR="00D91F88" w:rsidRPr="00D91F88">
        <w:rPr>
          <w:lang w:val="ru-RU" w:eastAsia="zh-CN"/>
        </w:rPr>
        <w:t>2030</w:t>
      </w:r>
      <w:r w:rsidR="00D91F88" w:rsidRPr="00D91F88">
        <w:rPr>
          <w:rFonts w:hint="eastAsia"/>
          <w:lang w:eastAsia="zh-CN"/>
        </w:rPr>
        <w:t>年可持续发展议程”的联大第</w:t>
      </w:r>
      <w:r w:rsidR="00D91F88" w:rsidRPr="00D91F88">
        <w:rPr>
          <w:lang w:val="ru-RU" w:eastAsia="zh-CN"/>
        </w:rPr>
        <w:t>70/1</w:t>
      </w:r>
      <w:r w:rsidR="00D91F88" w:rsidRPr="00D91F88">
        <w:rPr>
          <w:rFonts w:hint="eastAsia"/>
          <w:lang w:eastAsia="zh-CN"/>
        </w:rPr>
        <w:t>号决议</w:t>
      </w:r>
      <w:r w:rsidR="00D91F88" w:rsidRPr="00D91F88">
        <w:rPr>
          <w:rFonts w:hint="eastAsia"/>
          <w:lang w:val="ru-RU" w:eastAsia="zh-CN"/>
        </w:rPr>
        <w:t>；</w:t>
      </w:r>
    </w:p>
    <w:p w14:paraId="4B9E86D6" w14:textId="77777777" w:rsidR="006F705F" w:rsidRPr="00927EA2" w:rsidRDefault="006924D1" w:rsidP="006F705F">
      <w:pPr>
        <w:rPr>
          <w:lang w:eastAsia="zh-CN"/>
        </w:rPr>
      </w:pPr>
      <w:r>
        <w:rPr>
          <w:rFonts w:hint="eastAsia"/>
          <w:i/>
          <w:iCs/>
          <w:lang w:eastAsia="zh-CN"/>
        </w:rPr>
        <w:t>c</w:t>
      </w:r>
      <w:r w:rsidR="006F705F" w:rsidRPr="00927EA2">
        <w:rPr>
          <w:i/>
          <w:iCs/>
          <w:lang w:eastAsia="zh-CN"/>
        </w:rPr>
        <w:t>)</w:t>
      </w:r>
      <w:r w:rsidR="006F705F" w:rsidRPr="00927EA2">
        <w:rPr>
          <w:lang w:eastAsia="zh-CN"/>
        </w:rPr>
        <w:tab/>
      </w:r>
      <w:r w:rsidR="006F705F" w:rsidRPr="00927EA2">
        <w:rPr>
          <w:rFonts w:hint="eastAsia"/>
          <w:lang w:eastAsia="zh-CN"/>
        </w:rPr>
        <w:t>有关利用电信</w:t>
      </w:r>
      <w:r w:rsidR="006F705F" w:rsidRPr="00927EA2">
        <w:rPr>
          <w:lang w:eastAsia="zh-CN"/>
        </w:rPr>
        <w:t>/</w:t>
      </w:r>
      <w:r w:rsidR="006F705F" w:rsidRPr="00927EA2">
        <w:rPr>
          <w:rFonts w:hint="eastAsia"/>
          <w:lang w:eastAsia="zh-CN"/>
        </w:rPr>
        <w:t>信息通信技术弥合数字鸿沟并建设包容性信息社会的全权代表大会第</w:t>
      </w:r>
      <w:r w:rsidR="006F705F" w:rsidRPr="00927EA2">
        <w:rPr>
          <w:rFonts w:hint="eastAsia"/>
          <w:lang w:eastAsia="zh-CN"/>
        </w:rPr>
        <w:t>139</w:t>
      </w:r>
      <w:r w:rsidR="006F705F" w:rsidRPr="00927EA2">
        <w:rPr>
          <w:rFonts w:hint="eastAsia"/>
          <w:lang w:eastAsia="zh-CN"/>
        </w:rPr>
        <w:t>号决议（</w:t>
      </w:r>
      <w:r w:rsidR="006F705F" w:rsidRPr="00927EA2">
        <w:rPr>
          <w:lang w:eastAsia="zh-CN"/>
        </w:rPr>
        <w:t>20</w:t>
      </w:r>
      <w:r>
        <w:rPr>
          <w:rFonts w:hint="eastAsia"/>
          <w:lang w:eastAsia="zh-CN"/>
        </w:rPr>
        <w:t>18</w:t>
      </w:r>
      <w:r>
        <w:rPr>
          <w:rFonts w:hint="eastAsia"/>
          <w:lang w:eastAsia="zh-CN"/>
        </w:rPr>
        <w:t>年，迪拜</w:t>
      </w:r>
      <w:r w:rsidR="006F705F" w:rsidRPr="00927EA2">
        <w:rPr>
          <w:rFonts w:hint="eastAsia"/>
          <w:lang w:eastAsia="zh-CN"/>
        </w:rPr>
        <w:t>，修订版</w:t>
      </w:r>
      <w:proofErr w:type="gramStart"/>
      <w:r w:rsidR="006F705F" w:rsidRPr="00927EA2">
        <w:rPr>
          <w:rFonts w:hint="eastAsia"/>
          <w:lang w:eastAsia="zh-CN"/>
        </w:rPr>
        <w:t>）；</w:t>
      </w:r>
      <w:proofErr w:type="gramEnd"/>
    </w:p>
    <w:p w14:paraId="1BA78B0C" w14:textId="77777777" w:rsidR="006F705F" w:rsidRPr="00D91F88" w:rsidRDefault="006924D1" w:rsidP="006F705F">
      <w:pPr>
        <w:rPr>
          <w:rFonts w:cs="Calibri"/>
          <w:sz w:val="22"/>
          <w:lang w:eastAsia="zh-CN"/>
        </w:rPr>
      </w:pPr>
      <w:r>
        <w:rPr>
          <w:rFonts w:hint="eastAsia"/>
          <w:i/>
          <w:iCs/>
          <w:lang w:eastAsia="zh-CN"/>
        </w:rPr>
        <w:t>d</w:t>
      </w:r>
      <w:r w:rsidR="006F705F" w:rsidRPr="00927EA2">
        <w:rPr>
          <w:i/>
          <w:iCs/>
          <w:lang w:eastAsia="zh-CN"/>
        </w:rPr>
        <w:t>)</w:t>
      </w:r>
      <w:r w:rsidR="006F705F" w:rsidRPr="00927EA2">
        <w:rPr>
          <w:lang w:eastAsia="zh-CN"/>
        </w:rPr>
        <w:tab/>
      </w:r>
      <w:r w:rsidR="006F705F" w:rsidRPr="00927EA2">
        <w:rPr>
          <w:rFonts w:hint="eastAsia"/>
          <w:lang w:eastAsia="zh-CN"/>
        </w:rPr>
        <w:t>有关国际电联在落实</w:t>
      </w:r>
      <w:r w:rsidR="006F705F" w:rsidRPr="00927EA2">
        <w:rPr>
          <w:lang w:eastAsia="zh-CN"/>
        </w:rPr>
        <w:t>WSIS</w:t>
      </w:r>
      <w:r w:rsidR="006F705F" w:rsidRPr="00927EA2">
        <w:rPr>
          <w:rFonts w:hint="eastAsia"/>
          <w:lang w:eastAsia="zh-CN"/>
        </w:rPr>
        <w:t>成果方面和在</w:t>
      </w:r>
      <w:r w:rsidR="006F705F" w:rsidRPr="00927EA2">
        <w:rPr>
          <w:lang w:eastAsia="zh-CN"/>
        </w:rPr>
        <w:t>UNGA</w:t>
      </w:r>
      <w:r w:rsidR="006F705F" w:rsidRPr="00927EA2">
        <w:rPr>
          <w:rFonts w:hint="eastAsia"/>
          <w:lang w:eastAsia="zh-CN"/>
        </w:rPr>
        <w:t>对落实情况全面审查中的作用的全权代表大会</w:t>
      </w:r>
      <w:r w:rsidR="006F705F" w:rsidRPr="00927EA2">
        <w:rPr>
          <w:rStyle w:val="href"/>
          <w:rFonts w:hint="eastAsia"/>
          <w:lang w:eastAsia="zh-CN"/>
        </w:rPr>
        <w:t>第</w:t>
      </w:r>
      <w:r w:rsidR="006F705F" w:rsidRPr="00927EA2">
        <w:rPr>
          <w:rStyle w:val="href"/>
          <w:lang w:eastAsia="zh-CN"/>
        </w:rPr>
        <w:t>140</w:t>
      </w:r>
      <w:r w:rsidR="006F705F" w:rsidRPr="00927EA2">
        <w:rPr>
          <w:rStyle w:val="href"/>
          <w:rFonts w:hint="eastAsia"/>
          <w:lang w:eastAsia="zh-CN"/>
        </w:rPr>
        <w:t>号决议</w:t>
      </w:r>
      <w:r w:rsidR="006F705F" w:rsidRPr="00927EA2">
        <w:rPr>
          <w:rFonts w:hint="eastAsia"/>
          <w:lang w:eastAsia="zh-CN"/>
        </w:rPr>
        <w:t>（</w:t>
      </w:r>
      <w:r>
        <w:rPr>
          <w:lang w:eastAsia="zh-CN"/>
        </w:rPr>
        <w:t>20</w:t>
      </w:r>
      <w:r>
        <w:rPr>
          <w:rFonts w:hint="eastAsia"/>
          <w:lang w:eastAsia="zh-CN"/>
        </w:rPr>
        <w:t>18</w:t>
      </w:r>
      <w:r w:rsidR="006F705F" w:rsidRPr="00927EA2">
        <w:rPr>
          <w:rFonts w:hint="eastAsia"/>
          <w:lang w:eastAsia="zh-CN"/>
        </w:rPr>
        <w:t>年，</w:t>
      </w:r>
      <w:r>
        <w:rPr>
          <w:rFonts w:hint="eastAsia"/>
          <w:lang w:eastAsia="zh-CN"/>
        </w:rPr>
        <w:t>迪拜</w:t>
      </w:r>
      <w:r w:rsidR="006F705F" w:rsidRPr="00927EA2">
        <w:rPr>
          <w:rFonts w:hint="eastAsia"/>
          <w:lang w:eastAsia="zh-CN"/>
        </w:rPr>
        <w:t>，修订版），</w:t>
      </w:r>
    </w:p>
    <w:p w14:paraId="058E13E5" w14:textId="77777777" w:rsidR="006F705F" w:rsidRPr="00927EA2" w:rsidRDefault="006F705F" w:rsidP="006F705F">
      <w:pPr>
        <w:pStyle w:val="Call"/>
        <w:rPr>
          <w:lang w:eastAsia="zh-CN"/>
        </w:rPr>
      </w:pPr>
      <w:r w:rsidRPr="00927EA2">
        <w:rPr>
          <w:rFonts w:hint="eastAsia"/>
          <w:lang w:eastAsia="zh-CN"/>
        </w:rPr>
        <w:t>认识到</w:t>
      </w:r>
    </w:p>
    <w:p w14:paraId="369DE513" w14:textId="77777777" w:rsidR="006924D1" w:rsidRDefault="006F705F" w:rsidP="006924D1">
      <w:pPr>
        <w:rPr>
          <w:lang w:eastAsia="zh-CN"/>
        </w:rPr>
      </w:pPr>
      <w:r w:rsidRPr="00927EA2">
        <w:rPr>
          <w:lang w:eastAsia="zh-CN"/>
        </w:rPr>
        <w:t>a)</w:t>
      </w:r>
      <w:r w:rsidRPr="00927EA2">
        <w:rPr>
          <w:lang w:eastAsia="zh-CN"/>
        </w:rPr>
        <w:tab/>
      </w:r>
      <w:r w:rsidRPr="00927EA2">
        <w:rPr>
          <w:rFonts w:hint="eastAsia"/>
          <w:lang w:eastAsia="zh-CN"/>
        </w:rPr>
        <w:t>国际电联在推进</w:t>
      </w:r>
      <w:r w:rsidRPr="00927EA2">
        <w:rPr>
          <w:lang w:eastAsia="zh-CN"/>
        </w:rPr>
        <w:t>WSIS C2</w:t>
      </w:r>
      <w:r w:rsidRPr="00927EA2">
        <w:rPr>
          <w:rFonts w:hint="eastAsia"/>
          <w:lang w:eastAsia="zh-CN"/>
        </w:rPr>
        <w:t>（信息通信</w:t>
      </w:r>
      <w:r w:rsidRPr="00927EA2">
        <w:rPr>
          <w:lang w:eastAsia="zh-CN"/>
        </w:rPr>
        <w:t>基础设施</w:t>
      </w:r>
      <w:r w:rsidRPr="00927EA2">
        <w:rPr>
          <w:rFonts w:hint="eastAsia"/>
          <w:lang w:eastAsia="zh-CN"/>
        </w:rPr>
        <w:t>）、</w:t>
      </w:r>
      <w:r w:rsidRPr="00927EA2">
        <w:rPr>
          <w:lang w:eastAsia="zh-CN"/>
        </w:rPr>
        <w:t>C4</w:t>
      </w:r>
      <w:r w:rsidRPr="00927EA2">
        <w:rPr>
          <w:rFonts w:hint="eastAsia"/>
          <w:lang w:eastAsia="zh-CN"/>
        </w:rPr>
        <w:t>（能力建设）、</w:t>
      </w:r>
      <w:r w:rsidRPr="00927EA2">
        <w:rPr>
          <w:lang w:eastAsia="zh-CN"/>
        </w:rPr>
        <w:t>C5</w:t>
      </w:r>
      <w:r w:rsidRPr="00927EA2">
        <w:rPr>
          <w:rFonts w:hint="eastAsia"/>
          <w:lang w:eastAsia="zh-CN"/>
        </w:rPr>
        <w:t>（树立使用</w:t>
      </w:r>
      <w:r w:rsidRPr="00927EA2">
        <w:rPr>
          <w:lang w:eastAsia="zh-CN"/>
        </w:rPr>
        <w:t>ICT</w:t>
      </w:r>
      <w:r w:rsidRPr="00927EA2">
        <w:rPr>
          <w:rFonts w:hint="eastAsia"/>
          <w:lang w:eastAsia="zh-CN"/>
        </w:rPr>
        <w:t>的信心并提高安全性）和</w:t>
      </w:r>
      <w:r w:rsidRPr="00927EA2">
        <w:rPr>
          <w:lang w:eastAsia="zh-CN"/>
        </w:rPr>
        <w:t>C6</w:t>
      </w:r>
      <w:r w:rsidRPr="00927EA2">
        <w:rPr>
          <w:rFonts w:hint="eastAsia"/>
          <w:lang w:eastAsia="zh-CN"/>
        </w:rPr>
        <w:t>（环境建设）</w:t>
      </w:r>
      <w:proofErr w:type="gramStart"/>
      <w:r w:rsidRPr="00927EA2">
        <w:rPr>
          <w:rFonts w:hint="eastAsia"/>
          <w:lang w:eastAsia="zh-CN"/>
        </w:rPr>
        <w:t>行动方面的作用</w:t>
      </w:r>
      <w:r>
        <w:rPr>
          <w:rFonts w:hint="eastAsia"/>
          <w:lang w:eastAsia="zh-CN"/>
        </w:rPr>
        <w:t>；</w:t>
      </w:r>
      <w:proofErr w:type="gramEnd"/>
    </w:p>
    <w:p w14:paraId="6269DC2C" w14:textId="77777777" w:rsidR="00AC7FAD" w:rsidRDefault="006F705F" w:rsidP="006924D1">
      <w:pPr>
        <w:rPr>
          <w:lang w:eastAsia="zh-CN"/>
        </w:rPr>
      </w:pPr>
      <w:r w:rsidRPr="00927EA2">
        <w:rPr>
          <w:lang w:eastAsia="zh-CN"/>
        </w:rPr>
        <w:t>b)</w:t>
      </w:r>
      <w:r w:rsidRPr="00927EA2">
        <w:rPr>
          <w:lang w:eastAsia="zh-CN"/>
        </w:rPr>
        <w:tab/>
      </w:r>
      <w:r w:rsidR="00DA12EB" w:rsidRPr="00DA12EB">
        <w:rPr>
          <w:rFonts w:hint="eastAsia"/>
          <w:lang w:eastAsia="zh-CN"/>
        </w:rPr>
        <w:t>其他联合国（</w:t>
      </w:r>
      <w:r w:rsidR="00DA12EB" w:rsidRPr="00DA12EB">
        <w:rPr>
          <w:lang w:eastAsia="zh-CN"/>
        </w:rPr>
        <w:t>UN</w:t>
      </w:r>
      <w:r w:rsidR="00DA12EB" w:rsidRPr="00DA12EB">
        <w:rPr>
          <w:rFonts w:hint="eastAsia"/>
          <w:lang w:eastAsia="zh-CN"/>
        </w:rPr>
        <w:t>）组织在推动</w:t>
      </w:r>
      <w:r w:rsidR="00DA12EB" w:rsidRPr="00DA12EB">
        <w:rPr>
          <w:lang w:eastAsia="zh-CN"/>
        </w:rPr>
        <w:t>WSIS</w:t>
      </w:r>
      <w:r w:rsidR="00DA12EB" w:rsidRPr="00DA12EB">
        <w:rPr>
          <w:rFonts w:hint="eastAsia"/>
          <w:lang w:eastAsia="zh-CN"/>
        </w:rPr>
        <w:t>行动方面的作用，</w:t>
      </w:r>
      <w:r w:rsidR="00DA12EB" w:rsidRPr="00DA5FBE">
        <w:rPr>
          <w:rFonts w:ascii="STKaiti" w:eastAsia="STKaiti" w:hAnsi="STKaiti" w:hint="eastAsia"/>
          <w:lang w:eastAsia="zh-CN"/>
        </w:rPr>
        <w:t>主要</w:t>
      </w:r>
      <w:r w:rsidR="00DA12EB" w:rsidRPr="00DA12EB">
        <w:rPr>
          <w:rFonts w:hint="eastAsia"/>
          <w:lang w:eastAsia="zh-CN"/>
        </w:rPr>
        <w:t>包括世界卫生组织在电子卫生方面的作用，联合国经济和社会事务部在电子政务方面的作用</w:t>
      </w:r>
      <w:r w:rsidR="00DA12EB" w:rsidRPr="00DA12EB">
        <w:rPr>
          <w:rFonts w:hint="eastAsia"/>
          <w:lang w:val="en-US" w:eastAsia="zh-CN"/>
        </w:rPr>
        <w:t>；</w:t>
      </w:r>
      <w:r w:rsidR="00DA12EB" w:rsidRPr="00DA12EB">
        <w:rPr>
          <w:rFonts w:hint="eastAsia"/>
          <w:lang w:eastAsia="zh-CN"/>
        </w:rPr>
        <w:t>联合国贸易和发展会议在电子商务方面的作用；</w:t>
      </w:r>
      <w:proofErr w:type="gramStart"/>
      <w:r w:rsidR="00DA12EB" w:rsidRPr="00DA12EB">
        <w:rPr>
          <w:rFonts w:hint="eastAsia"/>
          <w:lang w:eastAsia="zh-CN"/>
        </w:rPr>
        <w:t>联合国粮农组织在电子农业方面的作用；</w:t>
      </w:r>
      <w:proofErr w:type="gramEnd"/>
    </w:p>
    <w:p w14:paraId="12306EC3" w14:textId="77777777" w:rsidR="006924D1" w:rsidRPr="00B04969" w:rsidRDefault="006924D1" w:rsidP="006924D1">
      <w:pPr>
        <w:rPr>
          <w:lang w:eastAsia="zh-CN"/>
        </w:rPr>
      </w:pPr>
      <w:r w:rsidRPr="00B04969">
        <w:rPr>
          <w:i/>
          <w:iCs/>
          <w:lang w:eastAsia="zh-CN"/>
        </w:rPr>
        <w:t>c)</w:t>
      </w:r>
      <w:r w:rsidRPr="00B04969">
        <w:rPr>
          <w:lang w:eastAsia="zh-CN"/>
        </w:rPr>
        <w:tab/>
      </w:r>
      <w:r w:rsidR="00DA12EB" w:rsidRPr="00DA12EB">
        <w:rPr>
          <w:rFonts w:hint="eastAsia"/>
          <w:lang w:eastAsia="zh-CN"/>
        </w:rPr>
        <w:t>人工智能（</w:t>
      </w:r>
      <w:r w:rsidR="00DA12EB" w:rsidRPr="00DA12EB">
        <w:rPr>
          <w:lang w:eastAsia="zh-CN"/>
        </w:rPr>
        <w:t>AI</w:t>
      </w:r>
      <w:r w:rsidR="00DA12EB" w:rsidRPr="00DA12EB">
        <w:rPr>
          <w:rFonts w:hint="eastAsia"/>
          <w:lang w:eastAsia="zh-CN"/>
        </w:rPr>
        <w:t>）技术有潜力在广泛的领域为实现联合国可持续发展目标（</w:t>
      </w:r>
      <w:r w:rsidR="00DA12EB" w:rsidRPr="00DA12EB">
        <w:rPr>
          <w:lang w:eastAsia="zh-CN"/>
        </w:rPr>
        <w:t>SDG</w:t>
      </w:r>
      <w:r w:rsidR="00DA12EB" w:rsidRPr="00DA12EB">
        <w:rPr>
          <w:rFonts w:hint="eastAsia"/>
          <w:lang w:eastAsia="zh-CN"/>
        </w:rPr>
        <w:t>）做出贡献，主要包括通信</w:t>
      </w:r>
      <w:r w:rsidR="00DA12EB" w:rsidRPr="00DA12EB">
        <w:rPr>
          <w:lang w:eastAsia="zh-CN"/>
        </w:rPr>
        <w:t>/ICT</w:t>
      </w:r>
      <w:r w:rsidR="00DA12EB" w:rsidRPr="00DA12EB">
        <w:rPr>
          <w:rFonts w:hint="eastAsia"/>
          <w:lang w:eastAsia="zh-CN"/>
        </w:rPr>
        <w:t>、卫生、环境、教育、能源、交通、</w:t>
      </w:r>
      <w:proofErr w:type="gramStart"/>
      <w:r w:rsidR="00DA12EB" w:rsidRPr="00DA12EB">
        <w:rPr>
          <w:rFonts w:hint="eastAsia"/>
          <w:lang w:eastAsia="zh-CN"/>
        </w:rPr>
        <w:t>贸易；</w:t>
      </w:r>
      <w:proofErr w:type="gramEnd"/>
    </w:p>
    <w:p w14:paraId="6715DC18" w14:textId="77777777" w:rsidR="006924D1" w:rsidRPr="00B04969" w:rsidRDefault="006924D1" w:rsidP="006924D1">
      <w:pPr>
        <w:rPr>
          <w:lang w:eastAsia="zh-CN"/>
        </w:rPr>
      </w:pPr>
      <w:r w:rsidRPr="00B04969">
        <w:rPr>
          <w:i/>
          <w:iCs/>
          <w:lang w:eastAsia="zh-CN"/>
        </w:rPr>
        <w:t>d)</w:t>
      </w:r>
      <w:r w:rsidRPr="00B04969">
        <w:rPr>
          <w:lang w:eastAsia="zh-CN"/>
        </w:rPr>
        <w:tab/>
      </w:r>
      <w:r w:rsidR="00DA12EB" w:rsidRPr="00DA12EB">
        <w:rPr>
          <w:lang w:eastAsia="zh-CN"/>
        </w:rPr>
        <w:t>AI</w:t>
      </w:r>
      <w:r w:rsidR="00DA12EB" w:rsidRPr="00DA12EB">
        <w:rPr>
          <w:rFonts w:hint="eastAsia"/>
          <w:lang w:eastAsia="zh-CN"/>
        </w:rPr>
        <w:t>在电信</w:t>
      </w:r>
      <w:r w:rsidR="00DA12EB" w:rsidRPr="00DA12EB">
        <w:rPr>
          <w:lang w:eastAsia="zh-CN"/>
        </w:rPr>
        <w:t>/ICT</w:t>
      </w:r>
      <w:r w:rsidR="00DA12EB" w:rsidRPr="00DA12EB">
        <w:rPr>
          <w:rFonts w:hint="eastAsia"/>
          <w:lang w:eastAsia="zh-CN"/>
        </w:rPr>
        <w:t>中的应用有提高电信</w:t>
      </w:r>
      <w:r w:rsidR="00DA12EB" w:rsidRPr="00DA12EB">
        <w:rPr>
          <w:lang w:eastAsia="zh-CN"/>
        </w:rPr>
        <w:t>/</w:t>
      </w:r>
      <w:proofErr w:type="gramStart"/>
      <w:r w:rsidR="00DA12EB" w:rsidRPr="00DA12EB">
        <w:rPr>
          <w:lang w:eastAsia="zh-CN"/>
        </w:rPr>
        <w:t>ICT</w:t>
      </w:r>
      <w:r w:rsidR="00DA12EB" w:rsidRPr="00DA12EB">
        <w:rPr>
          <w:rFonts w:hint="eastAsia"/>
          <w:lang w:eastAsia="zh-CN"/>
        </w:rPr>
        <w:t>效率和能力的潜力；</w:t>
      </w:r>
      <w:proofErr w:type="gramEnd"/>
    </w:p>
    <w:p w14:paraId="4CA979D5" w14:textId="77777777" w:rsidR="006924D1" w:rsidRPr="00B04969" w:rsidRDefault="006924D1" w:rsidP="006924D1">
      <w:pPr>
        <w:rPr>
          <w:lang w:eastAsia="zh-CN"/>
        </w:rPr>
      </w:pPr>
      <w:r w:rsidRPr="00B04969">
        <w:rPr>
          <w:i/>
          <w:iCs/>
          <w:lang w:eastAsia="zh-CN"/>
        </w:rPr>
        <w:t>e)</w:t>
      </w:r>
      <w:r w:rsidRPr="00B04969">
        <w:rPr>
          <w:lang w:eastAsia="zh-CN"/>
        </w:rPr>
        <w:tab/>
      </w:r>
      <w:r w:rsidR="00DA12EB" w:rsidRPr="00DA12EB">
        <w:rPr>
          <w:rFonts w:hint="eastAsia"/>
          <w:lang w:eastAsia="zh-CN"/>
        </w:rPr>
        <w:t>国际电联促进电信</w:t>
      </w:r>
      <w:r w:rsidR="00DA12EB" w:rsidRPr="00DA12EB">
        <w:rPr>
          <w:lang w:eastAsia="zh-CN"/>
        </w:rPr>
        <w:t>/ICT</w:t>
      </w:r>
      <w:r w:rsidR="00DA12EB" w:rsidRPr="00DA12EB">
        <w:rPr>
          <w:rFonts w:hint="eastAsia"/>
          <w:lang w:eastAsia="zh-CN"/>
        </w:rPr>
        <w:t>普及的工作，</w:t>
      </w:r>
      <w:proofErr w:type="gramStart"/>
      <w:r w:rsidR="00DA12EB" w:rsidRPr="00DA12EB">
        <w:rPr>
          <w:rFonts w:hint="eastAsia"/>
          <w:lang w:eastAsia="zh-CN"/>
        </w:rPr>
        <w:t>有助于为</w:t>
      </w:r>
      <w:r w:rsidR="00DA12EB" w:rsidRPr="00DA12EB">
        <w:rPr>
          <w:lang w:eastAsia="zh-CN"/>
        </w:rPr>
        <w:t>AI</w:t>
      </w:r>
      <w:r w:rsidR="00DA12EB" w:rsidRPr="00DA12EB">
        <w:rPr>
          <w:rFonts w:hint="eastAsia"/>
          <w:lang w:eastAsia="zh-CN"/>
        </w:rPr>
        <w:t>应用的开发和部署创造有利环境；</w:t>
      </w:r>
      <w:proofErr w:type="gramEnd"/>
    </w:p>
    <w:p w14:paraId="1CB3B68D" w14:textId="77777777" w:rsidR="006924D1" w:rsidRDefault="006924D1" w:rsidP="006924D1">
      <w:pPr>
        <w:rPr>
          <w:lang w:eastAsia="zh-CN"/>
        </w:rPr>
      </w:pPr>
      <w:r w:rsidRPr="00B04969">
        <w:rPr>
          <w:i/>
          <w:iCs/>
          <w:lang w:eastAsia="zh-CN"/>
        </w:rPr>
        <w:t>f)</w:t>
      </w:r>
      <w:r w:rsidRPr="00B04969">
        <w:rPr>
          <w:lang w:eastAsia="zh-CN"/>
        </w:rPr>
        <w:tab/>
      </w:r>
      <w:r w:rsidR="00DA12EB" w:rsidRPr="00DA12EB">
        <w:rPr>
          <w:rFonts w:hint="eastAsia"/>
          <w:lang w:eastAsia="zh-CN"/>
        </w:rPr>
        <w:t>其他组织和利益攸关方，主要包括经济合作与发展组织（</w:t>
      </w:r>
      <w:r w:rsidR="00DA12EB" w:rsidRPr="00DA12EB">
        <w:rPr>
          <w:lang w:eastAsia="zh-CN"/>
        </w:rPr>
        <w:t>OECD</w:t>
      </w:r>
      <w:r w:rsidR="00DA12EB" w:rsidRPr="00DA12EB">
        <w:rPr>
          <w:rFonts w:hint="eastAsia"/>
          <w:lang w:eastAsia="zh-CN"/>
        </w:rPr>
        <w:t>）、</w:t>
      </w:r>
      <w:r w:rsidR="00DA12EB" w:rsidRPr="00DA12EB">
        <w:rPr>
          <w:lang w:eastAsia="zh-CN"/>
        </w:rPr>
        <w:t>20</w:t>
      </w:r>
      <w:r w:rsidR="00DA12EB" w:rsidRPr="00DA12EB">
        <w:rPr>
          <w:rFonts w:hint="eastAsia"/>
          <w:lang w:eastAsia="zh-CN"/>
        </w:rPr>
        <w:t>国集团（</w:t>
      </w:r>
      <w:r w:rsidR="00DA12EB" w:rsidRPr="00DA12EB">
        <w:rPr>
          <w:lang w:eastAsia="zh-CN"/>
        </w:rPr>
        <w:t>G20</w:t>
      </w:r>
      <w:r w:rsidR="00DA12EB" w:rsidRPr="00DA12EB">
        <w:rPr>
          <w:rFonts w:hint="eastAsia"/>
          <w:lang w:eastAsia="zh-CN"/>
        </w:rPr>
        <w:t>）和联合国教育、科学和文化组织（</w:t>
      </w:r>
      <w:r w:rsidR="00DA12EB" w:rsidRPr="00DA12EB">
        <w:rPr>
          <w:lang w:eastAsia="zh-CN"/>
        </w:rPr>
        <w:t>UNESCO</w:t>
      </w:r>
      <w:r w:rsidR="00DA12EB" w:rsidRPr="00DA12EB">
        <w:rPr>
          <w:rFonts w:hint="eastAsia"/>
          <w:lang w:eastAsia="zh-CN"/>
        </w:rPr>
        <w:t>），已制定了可信</w:t>
      </w:r>
      <w:r w:rsidR="00DA12EB" w:rsidRPr="00DA12EB">
        <w:rPr>
          <w:lang w:eastAsia="zh-CN"/>
        </w:rPr>
        <w:t>AI</w:t>
      </w:r>
      <w:r w:rsidR="00DA12EB" w:rsidRPr="00DA12EB">
        <w:rPr>
          <w:rFonts w:hint="eastAsia"/>
          <w:lang w:eastAsia="zh-CN"/>
        </w:rPr>
        <w:t>负责任管理指南，</w:t>
      </w:r>
    </w:p>
    <w:p w14:paraId="356EEE5B" w14:textId="77777777" w:rsidR="000D213B" w:rsidRPr="00927EA2" w:rsidRDefault="000D213B" w:rsidP="000D213B">
      <w:pPr>
        <w:pStyle w:val="Call"/>
        <w:rPr>
          <w:lang w:eastAsia="zh-CN"/>
        </w:rPr>
      </w:pPr>
      <w:r w:rsidRPr="00927EA2">
        <w:rPr>
          <w:rFonts w:hint="eastAsia"/>
          <w:lang w:eastAsia="zh-CN"/>
        </w:rPr>
        <w:t>考虑到</w:t>
      </w:r>
    </w:p>
    <w:p w14:paraId="7BBAD632" w14:textId="77777777" w:rsidR="002F3936" w:rsidRPr="00920765" w:rsidRDefault="000D213B" w:rsidP="002F3936">
      <w:pPr>
        <w:rPr>
          <w:spacing w:val="2"/>
          <w:lang w:eastAsia="zh-CN"/>
        </w:rPr>
      </w:pPr>
      <w:r w:rsidRPr="00927EA2">
        <w:rPr>
          <w:i/>
          <w:iCs/>
          <w:lang w:eastAsia="zh-CN"/>
        </w:rPr>
        <w:t>a)</w:t>
      </w:r>
      <w:r w:rsidR="002F3936">
        <w:rPr>
          <w:lang w:eastAsia="zh-CN"/>
        </w:rPr>
        <w:tab/>
      </w:r>
      <w:r w:rsidR="002122AA" w:rsidRPr="00920765">
        <w:rPr>
          <w:rFonts w:hint="eastAsia"/>
          <w:spacing w:val="2"/>
          <w:lang w:eastAsia="zh-CN"/>
        </w:rPr>
        <w:t>一个强键的电信</w:t>
      </w:r>
      <w:r w:rsidR="002122AA" w:rsidRPr="00920765">
        <w:rPr>
          <w:spacing w:val="2"/>
          <w:lang w:eastAsia="zh-CN"/>
        </w:rPr>
        <w:t>/ICT</w:t>
      </w:r>
      <w:r w:rsidR="002122AA" w:rsidRPr="00920765">
        <w:rPr>
          <w:rFonts w:hint="eastAsia"/>
          <w:spacing w:val="2"/>
          <w:lang w:eastAsia="zh-CN"/>
        </w:rPr>
        <w:t>生态系统，</w:t>
      </w:r>
      <w:proofErr w:type="gramStart"/>
      <w:r w:rsidR="002122AA" w:rsidRPr="00920765">
        <w:rPr>
          <w:rFonts w:hint="eastAsia"/>
          <w:spacing w:val="2"/>
          <w:lang w:eastAsia="zh-CN"/>
        </w:rPr>
        <w:t>可以支持大量有助于可持续发展的</w:t>
      </w:r>
      <w:r w:rsidR="002122AA" w:rsidRPr="00920765">
        <w:rPr>
          <w:spacing w:val="2"/>
          <w:lang w:eastAsia="zh-CN"/>
        </w:rPr>
        <w:t>AI</w:t>
      </w:r>
      <w:r w:rsidR="002122AA" w:rsidRPr="00920765">
        <w:rPr>
          <w:rFonts w:hint="eastAsia"/>
          <w:spacing w:val="2"/>
          <w:lang w:eastAsia="zh-CN"/>
        </w:rPr>
        <w:t>用例的开发和部署；</w:t>
      </w:r>
      <w:proofErr w:type="gramEnd"/>
    </w:p>
    <w:p w14:paraId="49B844C2" w14:textId="77777777" w:rsidR="000D213B" w:rsidRPr="00927EA2" w:rsidRDefault="002F3936" w:rsidP="002F3936">
      <w:pPr>
        <w:rPr>
          <w:rFonts w:eastAsia="Calibri"/>
          <w:color w:val="000000"/>
          <w:szCs w:val="24"/>
          <w:lang w:eastAsia="zh-CN"/>
        </w:rPr>
      </w:pPr>
      <w:r w:rsidRPr="00740F9E">
        <w:rPr>
          <w:i/>
          <w:iCs/>
          <w:lang w:eastAsia="zh-CN"/>
        </w:rPr>
        <w:t>b)</w:t>
      </w:r>
      <w:r w:rsidRPr="00B04969">
        <w:rPr>
          <w:lang w:eastAsia="zh-CN"/>
        </w:rPr>
        <w:tab/>
      </w:r>
      <w:r w:rsidR="00920765" w:rsidRPr="00920765">
        <w:rPr>
          <w:rFonts w:hint="eastAsia"/>
          <w:lang w:eastAsia="zh-CN"/>
        </w:rPr>
        <w:t>AI</w:t>
      </w:r>
      <w:r w:rsidR="00920765" w:rsidRPr="00920765">
        <w:rPr>
          <w:rFonts w:hint="eastAsia"/>
          <w:lang w:eastAsia="zh-CN"/>
        </w:rPr>
        <w:t>技术优势的充分发挥，将需要弥合数字鸿沟和实现电信</w:t>
      </w:r>
      <w:r w:rsidR="00920765" w:rsidRPr="00920765">
        <w:rPr>
          <w:lang w:eastAsia="zh-CN"/>
        </w:rPr>
        <w:t>/ICT</w:t>
      </w:r>
      <w:r w:rsidR="00920765" w:rsidRPr="00920765">
        <w:rPr>
          <w:rFonts w:hint="eastAsia"/>
          <w:lang w:eastAsia="zh-CN"/>
        </w:rPr>
        <w:t>的普及，</w:t>
      </w:r>
    </w:p>
    <w:p w14:paraId="3D32A569" w14:textId="77777777" w:rsidR="000D213B" w:rsidRPr="00927EA2" w:rsidRDefault="000D213B" w:rsidP="000D213B">
      <w:pPr>
        <w:pStyle w:val="Call"/>
        <w:rPr>
          <w:lang w:eastAsia="zh-CN"/>
        </w:rPr>
      </w:pPr>
      <w:r w:rsidRPr="00927EA2">
        <w:rPr>
          <w:rFonts w:hint="eastAsia"/>
          <w:lang w:eastAsia="zh-CN"/>
        </w:rPr>
        <w:t>注意到</w:t>
      </w:r>
    </w:p>
    <w:p w14:paraId="5B008C4D" w14:textId="77777777" w:rsidR="00604262" w:rsidRPr="00B04969" w:rsidRDefault="000D213B" w:rsidP="00604262">
      <w:pPr>
        <w:rPr>
          <w:lang w:eastAsia="zh-CN"/>
        </w:rPr>
      </w:pPr>
      <w:r w:rsidRPr="00927EA2">
        <w:rPr>
          <w:i/>
          <w:iCs/>
          <w:lang w:eastAsia="zh-CN"/>
        </w:rPr>
        <w:t>a)</w:t>
      </w:r>
      <w:r w:rsidRPr="00927EA2">
        <w:rPr>
          <w:lang w:eastAsia="zh-CN"/>
        </w:rPr>
        <w:tab/>
      </w:r>
      <w:r w:rsidR="00CF3F09" w:rsidRPr="00CF3F09">
        <w:rPr>
          <w:rFonts w:hint="eastAsia"/>
          <w:lang w:eastAsia="zh-CN"/>
        </w:rPr>
        <w:t>国际电联与其他</w:t>
      </w:r>
      <w:r w:rsidR="00CF3F09" w:rsidRPr="00CF3F09">
        <w:rPr>
          <w:lang w:eastAsia="zh-CN"/>
        </w:rPr>
        <w:t>40</w:t>
      </w:r>
      <w:r w:rsidR="00CF3F09" w:rsidRPr="00CF3F09">
        <w:rPr>
          <w:rFonts w:hint="eastAsia"/>
          <w:lang w:eastAsia="zh-CN"/>
        </w:rPr>
        <w:t>个联合国机构合作，</w:t>
      </w:r>
      <w:proofErr w:type="gramStart"/>
      <w:r w:rsidR="00CF3F09" w:rsidRPr="00CF3F09">
        <w:rPr>
          <w:rFonts w:hint="eastAsia"/>
          <w:lang w:eastAsia="zh-CN"/>
        </w:rPr>
        <w:t>建立了</w:t>
      </w:r>
      <w:r w:rsidR="003C632B" w:rsidRPr="00927EA2">
        <w:rPr>
          <w:rFonts w:hint="eastAsia"/>
          <w:lang w:eastAsia="zh-CN"/>
        </w:rPr>
        <w:t>“</w:t>
      </w:r>
      <w:proofErr w:type="gramEnd"/>
      <w:r w:rsidR="00CF3F09" w:rsidRPr="00CF3F09">
        <w:rPr>
          <w:lang w:eastAsia="zh-CN"/>
        </w:rPr>
        <w:t>AI</w:t>
      </w:r>
      <w:r w:rsidR="00CF3F09" w:rsidRPr="00CF3F09">
        <w:rPr>
          <w:rFonts w:hint="eastAsia"/>
          <w:lang w:eastAsia="zh-CN"/>
        </w:rPr>
        <w:t>惠及人类</w:t>
      </w:r>
      <w:r w:rsidR="003C632B" w:rsidRPr="00927EA2">
        <w:rPr>
          <w:rFonts w:hint="eastAsia"/>
          <w:lang w:eastAsia="zh-CN"/>
        </w:rPr>
        <w:t>”</w:t>
      </w:r>
      <w:r w:rsidR="00CF3F09" w:rsidRPr="00CF3F09">
        <w:rPr>
          <w:rFonts w:hint="eastAsia"/>
          <w:lang w:eastAsia="zh-CN"/>
        </w:rPr>
        <w:t>平台，旨在确定人工智能的实际应用，以推进可持续发展目标的实现；</w:t>
      </w:r>
    </w:p>
    <w:p w14:paraId="3F135A09" w14:textId="77777777" w:rsidR="000D213B" w:rsidRPr="00927EA2" w:rsidRDefault="00604262" w:rsidP="00604262">
      <w:pPr>
        <w:rPr>
          <w:lang w:eastAsia="zh-CN"/>
        </w:rPr>
      </w:pPr>
      <w:r w:rsidRPr="00B04969">
        <w:rPr>
          <w:i/>
          <w:iCs/>
          <w:lang w:eastAsia="zh-CN"/>
        </w:rPr>
        <w:lastRenderedPageBreak/>
        <w:t>b)</w:t>
      </w:r>
      <w:r w:rsidRPr="00B04969">
        <w:rPr>
          <w:lang w:eastAsia="zh-CN"/>
        </w:rPr>
        <w:tab/>
      </w:r>
      <w:r w:rsidR="00DA5FBE" w:rsidRPr="00DA5FBE">
        <w:rPr>
          <w:rFonts w:hint="eastAsia"/>
          <w:lang w:eastAsia="zh-CN"/>
        </w:rPr>
        <w:t>国际电联上下已经行动起来，包括通过研究组、焦点组和能力建设活动，研究</w:t>
      </w:r>
      <w:bookmarkStart w:id="9" w:name="_Hlk113954836"/>
      <w:r w:rsidR="00DA5FBE" w:rsidRPr="00DA5FBE">
        <w:rPr>
          <w:lang w:eastAsia="zh-CN"/>
        </w:rPr>
        <w:t>AI</w:t>
      </w:r>
      <w:r w:rsidR="00DA5FBE" w:rsidRPr="00DA5FBE">
        <w:rPr>
          <w:rFonts w:hint="eastAsia"/>
          <w:lang w:eastAsia="zh-CN"/>
        </w:rPr>
        <w:t>和电信</w:t>
      </w:r>
      <w:r w:rsidR="00DA5FBE" w:rsidRPr="00DA5FBE">
        <w:rPr>
          <w:lang w:eastAsia="zh-CN"/>
        </w:rPr>
        <w:t>/ICT</w:t>
      </w:r>
      <w:r w:rsidR="00DA5FBE" w:rsidRPr="00DA5FBE">
        <w:rPr>
          <w:rFonts w:hint="eastAsia"/>
          <w:lang w:eastAsia="zh-CN"/>
        </w:rPr>
        <w:t>之间的汇接点</w:t>
      </w:r>
      <w:bookmarkEnd w:id="9"/>
      <w:r w:rsidR="00DA5FBE" w:rsidRPr="00DA5FBE">
        <w:rPr>
          <w:rFonts w:hint="eastAsia"/>
          <w:lang w:eastAsia="zh-CN"/>
        </w:rPr>
        <w:t>，</w:t>
      </w:r>
      <w:proofErr w:type="gramStart"/>
      <w:r w:rsidR="00DA5FBE" w:rsidRPr="00DA5FBE">
        <w:rPr>
          <w:rFonts w:hint="eastAsia"/>
          <w:lang w:eastAsia="zh-CN"/>
        </w:rPr>
        <w:t>以促进可持续发展；</w:t>
      </w:r>
      <w:proofErr w:type="gramEnd"/>
    </w:p>
    <w:p w14:paraId="6471F2F8" w14:textId="77777777" w:rsidR="000D213B" w:rsidRPr="00927EA2" w:rsidRDefault="00604262" w:rsidP="000D213B">
      <w:pPr>
        <w:rPr>
          <w:lang w:eastAsia="zh-CN"/>
        </w:rPr>
      </w:pPr>
      <w:r>
        <w:rPr>
          <w:rFonts w:hint="eastAsia"/>
          <w:i/>
          <w:iCs/>
          <w:lang w:eastAsia="zh-CN"/>
        </w:rPr>
        <w:t>c</w:t>
      </w:r>
      <w:r w:rsidR="000D213B" w:rsidRPr="00927EA2">
        <w:rPr>
          <w:i/>
          <w:iCs/>
          <w:lang w:eastAsia="zh-CN"/>
        </w:rPr>
        <w:t>)</w:t>
      </w:r>
      <w:r w:rsidR="000D213B" w:rsidRPr="00927EA2">
        <w:rPr>
          <w:lang w:eastAsia="zh-CN"/>
        </w:rPr>
        <w:tab/>
      </w:r>
      <w:r w:rsidR="00DA5FBE" w:rsidRPr="00DA5FBE">
        <w:rPr>
          <w:rFonts w:hint="eastAsia"/>
          <w:lang w:eastAsia="zh-CN"/>
        </w:rPr>
        <w:t>许多其他组织和利益攸关方，</w:t>
      </w:r>
      <w:r w:rsidR="00DA5FBE" w:rsidRPr="00DA5FBE">
        <w:rPr>
          <w:rFonts w:ascii="STKaiti" w:eastAsia="STKaiti" w:hAnsi="STKaiti" w:hint="eastAsia"/>
          <w:lang w:eastAsia="zh-CN"/>
        </w:rPr>
        <w:t>主要</w:t>
      </w:r>
      <w:r w:rsidR="00DA5FBE" w:rsidRPr="00DA5FBE">
        <w:rPr>
          <w:rFonts w:hint="eastAsia"/>
          <w:lang w:eastAsia="zh-CN"/>
        </w:rPr>
        <w:t>包括</w:t>
      </w:r>
      <w:r w:rsidR="00DA5FBE" w:rsidRPr="00DA5FBE">
        <w:rPr>
          <w:lang w:eastAsia="zh-CN"/>
        </w:rPr>
        <w:t>UNESCO</w:t>
      </w:r>
      <w:r w:rsidR="00DA5FBE" w:rsidRPr="00DA5FBE">
        <w:rPr>
          <w:rFonts w:hint="eastAsia"/>
          <w:lang w:eastAsia="zh-CN"/>
        </w:rPr>
        <w:t>、</w:t>
      </w:r>
      <w:r w:rsidR="00DA5FBE" w:rsidRPr="00DA5FBE">
        <w:rPr>
          <w:lang w:eastAsia="zh-CN"/>
        </w:rPr>
        <w:t>OECD</w:t>
      </w:r>
      <w:r w:rsidR="00DA5FBE" w:rsidRPr="00DA5FBE">
        <w:rPr>
          <w:rFonts w:hint="eastAsia"/>
          <w:lang w:eastAsia="zh-CN"/>
        </w:rPr>
        <w:t>、人工智能全球伙伴关系和国际标准化组织和国际电工委员会第</w:t>
      </w:r>
      <w:r w:rsidR="00DA5FBE" w:rsidRPr="00DA5FBE">
        <w:rPr>
          <w:lang w:eastAsia="zh-CN"/>
        </w:rPr>
        <w:t>1</w:t>
      </w:r>
      <w:r w:rsidR="00DA5FBE" w:rsidRPr="00DA5FBE">
        <w:rPr>
          <w:rFonts w:hint="eastAsia"/>
          <w:lang w:eastAsia="zh-CN"/>
        </w:rPr>
        <w:t>联合技术委员会（</w:t>
      </w:r>
      <w:r w:rsidR="00DA5FBE" w:rsidRPr="00DA5FBE">
        <w:rPr>
          <w:lang w:eastAsia="zh-CN"/>
        </w:rPr>
        <w:t>ISO-IEC/JTC1</w:t>
      </w:r>
      <w:r w:rsidR="00DA5FBE" w:rsidRPr="00DA5FBE">
        <w:rPr>
          <w:rFonts w:hint="eastAsia"/>
          <w:lang w:eastAsia="zh-CN"/>
        </w:rPr>
        <w:t>），正在讨论、研究和探索</w:t>
      </w:r>
      <w:r w:rsidR="00DA5FBE" w:rsidRPr="00DA5FBE">
        <w:rPr>
          <w:lang w:eastAsia="zh-CN"/>
        </w:rPr>
        <w:t>AI</w:t>
      </w:r>
      <w:r w:rsidR="00DA5FBE" w:rsidRPr="00DA5FBE">
        <w:rPr>
          <w:rFonts w:hint="eastAsia"/>
          <w:lang w:eastAsia="zh-CN"/>
        </w:rPr>
        <w:t>的方方面面及其造福社会的能力，并为</w:t>
      </w:r>
      <w:r w:rsidR="00DA5FBE" w:rsidRPr="00DA5FBE">
        <w:rPr>
          <w:lang w:eastAsia="zh-CN"/>
        </w:rPr>
        <w:t>AI</w:t>
      </w:r>
      <w:r w:rsidR="00DA5FBE" w:rsidRPr="00DA5FBE">
        <w:rPr>
          <w:rFonts w:hint="eastAsia"/>
          <w:lang w:eastAsia="zh-CN"/>
        </w:rPr>
        <w:t>技术、系统和服务制定项目、导则、最佳做法、标准和原则，</w:t>
      </w:r>
    </w:p>
    <w:p w14:paraId="0282FCEC" w14:textId="77777777" w:rsidR="000D213B" w:rsidRPr="00927EA2" w:rsidRDefault="000D213B" w:rsidP="000D213B">
      <w:pPr>
        <w:pStyle w:val="Call"/>
        <w:rPr>
          <w:lang w:eastAsia="zh-CN"/>
        </w:rPr>
      </w:pPr>
      <w:r w:rsidRPr="00927EA2">
        <w:rPr>
          <w:rFonts w:hint="eastAsia"/>
          <w:lang w:eastAsia="zh-CN"/>
        </w:rPr>
        <w:t>做出决议</w:t>
      </w:r>
    </w:p>
    <w:p w14:paraId="762DA1A1" w14:textId="77777777" w:rsidR="00D40865" w:rsidRPr="00B04969" w:rsidRDefault="000D213B" w:rsidP="00D40865">
      <w:pPr>
        <w:rPr>
          <w:lang w:eastAsia="zh-CN"/>
        </w:rPr>
      </w:pPr>
      <w:r w:rsidRPr="00927EA2">
        <w:rPr>
          <w:rFonts w:cs="Calibri"/>
          <w:lang w:eastAsia="zh-CN"/>
        </w:rPr>
        <w:t>1</w:t>
      </w:r>
      <w:r w:rsidRPr="00927EA2">
        <w:rPr>
          <w:rFonts w:cs="Calibri"/>
          <w:lang w:eastAsia="zh-CN"/>
        </w:rPr>
        <w:tab/>
      </w:r>
      <w:r w:rsidR="00DA5FBE" w:rsidRPr="00DA5FBE">
        <w:rPr>
          <w:rFonts w:cs="Calibri" w:hint="eastAsia"/>
          <w:lang w:eastAsia="zh-CN"/>
        </w:rPr>
        <w:t>继续研究</w:t>
      </w:r>
      <w:r w:rsidR="00DA5FBE" w:rsidRPr="00DA5FBE">
        <w:rPr>
          <w:rFonts w:cs="Calibri"/>
          <w:lang w:eastAsia="zh-CN"/>
        </w:rPr>
        <w:t>AI</w:t>
      </w:r>
      <w:r w:rsidR="00DA5FBE" w:rsidRPr="00DA5FBE">
        <w:rPr>
          <w:rFonts w:cs="Calibri" w:hint="eastAsia"/>
          <w:lang w:eastAsia="zh-CN"/>
        </w:rPr>
        <w:t>在电信</w:t>
      </w:r>
      <w:r w:rsidR="00DA5FBE" w:rsidRPr="00DA5FBE">
        <w:rPr>
          <w:rFonts w:cs="Calibri"/>
          <w:lang w:eastAsia="zh-CN"/>
        </w:rPr>
        <w:t>/ICT</w:t>
      </w:r>
      <w:r w:rsidR="00DA5FBE" w:rsidRPr="00DA5FBE">
        <w:rPr>
          <w:rFonts w:cs="Calibri" w:hint="eastAsia"/>
          <w:lang w:eastAsia="zh-CN"/>
        </w:rPr>
        <w:t>中的应用怎样发挥提高电信</w:t>
      </w:r>
      <w:r w:rsidR="00DA5FBE" w:rsidRPr="00DA5FBE">
        <w:rPr>
          <w:rFonts w:cs="Calibri"/>
          <w:lang w:eastAsia="zh-CN"/>
        </w:rPr>
        <w:t>/</w:t>
      </w:r>
      <w:proofErr w:type="gramStart"/>
      <w:r w:rsidR="00DA5FBE" w:rsidRPr="00DA5FBE">
        <w:rPr>
          <w:rFonts w:cs="Calibri"/>
          <w:lang w:eastAsia="zh-CN"/>
        </w:rPr>
        <w:t>ICT</w:t>
      </w:r>
      <w:r w:rsidR="00DA5FBE" w:rsidRPr="00DA5FBE">
        <w:rPr>
          <w:rFonts w:cs="Calibri" w:hint="eastAsia"/>
          <w:lang w:eastAsia="zh-CN"/>
        </w:rPr>
        <w:t>效率的潜力；</w:t>
      </w:r>
      <w:proofErr w:type="gramEnd"/>
    </w:p>
    <w:p w14:paraId="4F9E8AA9" w14:textId="77777777" w:rsidR="00D40865" w:rsidRPr="00B04969" w:rsidRDefault="00D40865" w:rsidP="00D40865">
      <w:pPr>
        <w:rPr>
          <w:lang w:eastAsia="zh-CN"/>
        </w:rPr>
      </w:pPr>
      <w:r w:rsidRPr="00B04969">
        <w:rPr>
          <w:lang w:eastAsia="zh-CN"/>
        </w:rPr>
        <w:t>2</w:t>
      </w:r>
      <w:r w:rsidRPr="00B04969">
        <w:rPr>
          <w:lang w:eastAsia="zh-CN"/>
        </w:rPr>
        <w:tab/>
      </w:r>
      <w:r w:rsidR="00DA5FBE" w:rsidRPr="00DA5FBE">
        <w:rPr>
          <w:rFonts w:hint="eastAsia"/>
          <w:lang w:eastAsia="zh-CN"/>
        </w:rPr>
        <w:t>通过在全世界人民当中普及电信</w:t>
      </w:r>
      <w:r w:rsidR="00DA5FBE" w:rsidRPr="00DA5FBE">
        <w:rPr>
          <w:lang w:eastAsia="zh-CN"/>
        </w:rPr>
        <w:t>/ICT</w:t>
      </w:r>
      <w:r w:rsidR="00DA5FBE" w:rsidRPr="00DA5FBE">
        <w:rPr>
          <w:rFonts w:hint="eastAsia"/>
          <w:lang w:eastAsia="zh-CN"/>
        </w:rPr>
        <w:t>和弥合数字鸿沟，</w:t>
      </w:r>
      <w:proofErr w:type="gramStart"/>
      <w:r w:rsidR="00DA5FBE" w:rsidRPr="00DA5FBE">
        <w:rPr>
          <w:rFonts w:hint="eastAsia"/>
          <w:lang w:eastAsia="zh-CN"/>
        </w:rPr>
        <w:t>为</w:t>
      </w:r>
      <w:r w:rsidR="00DA5FBE" w:rsidRPr="00DA5FBE">
        <w:rPr>
          <w:lang w:eastAsia="zh-CN"/>
        </w:rPr>
        <w:t>AI</w:t>
      </w:r>
      <w:r w:rsidR="00DA5FBE" w:rsidRPr="00DA5FBE">
        <w:rPr>
          <w:rFonts w:hint="eastAsia"/>
          <w:lang w:eastAsia="zh-CN"/>
        </w:rPr>
        <w:t>技术营造有利环境；</w:t>
      </w:r>
      <w:proofErr w:type="gramEnd"/>
    </w:p>
    <w:p w14:paraId="103A58D4" w14:textId="77777777" w:rsidR="00D40865" w:rsidRPr="00B04969" w:rsidRDefault="00D40865" w:rsidP="00D40865">
      <w:pPr>
        <w:rPr>
          <w:lang w:eastAsia="zh-CN"/>
        </w:rPr>
      </w:pPr>
      <w:r w:rsidRPr="00B04969">
        <w:rPr>
          <w:lang w:eastAsia="zh-CN"/>
        </w:rPr>
        <w:t>3</w:t>
      </w:r>
      <w:r w:rsidRPr="00B04969">
        <w:rPr>
          <w:lang w:eastAsia="zh-CN"/>
        </w:rPr>
        <w:tab/>
      </w:r>
      <w:r w:rsidR="00DA5FBE" w:rsidRPr="00DA5FBE">
        <w:rPr>
          <w:rFonts w:hint="eastAsia"/>
          <w:lang w:eastAsia="zh-CN"/>
        </w:rPr>
        <w:t>促进国际电联成员和其他利益攸关方之间的信息共享和能力建设，以深化对培育强大的电信</w:t>
      </w:r>
      <w:r w:rsidR="00DA5FBE" w:rsidRPr="00DA5FBE">
        <w:rPr>
          <w:lang w:eastAsia="zh-CN"/>
        </w:rPr>
        <w:t>/ICT</w:t>
      </w:r>
      <w:r w:rsidR="00DA5FBE" w:rsidRPr="00DA5FBE">
        <w:rPr>
          <w:rFonts w:hint="eastAsia"/>
          <w:lang w:eastAsia="zh-CN"/>
        </w:rPr>
        <w:t>生态系统的重要性的理解，</w:t>
      </w:r>
      <w:proofErr w:type="gramStart"/>
      <w:r w:rsidR="00DA5FBE" w:rsidRPr="00DA5FBE">
        <w:rPr>
          <w:rFonts w:hint="eastAsia"/>
          <w:lang w:eastAsia="zh-CN"/>
        </w:rPr>
        <w:t>从而支持</w:t>
      </w:r>
      <w:r w:rsidR="00DA5FBE" w:rsidRPr="00DA5FBE">
        <w:rPr>
          <w:lang w:eastAsia="zh-CN"/>
        </w:rPr>
        <w:t>AI</w:t>
      </w:r>
      <w:r w:rsidR="00DA5FBE" w:rsidRPr="00DA5FBE">
        <w:rPr>
          <w:rFonts w:hint="eastAsia"/>
          <w:lang w:eastAsia="zh-CN"/>
        </w:rPr>
        <w:t>技术；</w:t>
      </w:r>
      <w:proofErr w:type="gramEnd"/>
    </w:p>
    <w:p w14:paraId="296E71EB" w14:textId="77777777" w:rsidR="000D213B" w:rsidRPr="00927EA2" w:rsidRDefault="00D40865" w:rsidP="00D40865">
      <w:pPr>
        <w:rPr>
          <w:rFonts w:cs="Calibri"/>
          <w:lang w:eastAsia="zh-CN"/>
        </w:rPr>
      </w:pPr>
      <w:r w:rsidRPr="00B04969">
        <w:rPr>
          <w:lang w:eastAsia="zh-CN"/>
        </w:rPr>
        <w:t>4</w:t>
      </w:r>
      <w:r w:rsidRPr="00B04969">
        <w:rPr>
          <w:lang w:eastAsia="zh-CN"/>
        </w:rPr>
        <w:tab/>
      </w:r>
      <w:r w:rsidR="00DA5FBE" w:rsidRPr="00DA5FBE">
        <w:rPr>
          <w:rFonts w:hint="eastAsia"/>
          <w:lang w:eastAsia="zh-CN"/>
        </w:rPr>
        <w:t>国际电联与</w:t>
      </w:r>
      <w:r w:rsidR="00DA5FBE" w:rsidRPr="00DA5FBE">
        <w:rPr>
          <w:rFonts w:hint="eastAsia"/>
          <w:lang w:eastAsia="zh-CN"/>
        </w:rPr>
        <w:t>AI</w:t>
      </w:r>
      <w:r w:rsidR="00DA5FBE" w:rsidRPr="00DA5FBE">
        <w:rPr>
          <w:rFonts w:hint="eastAsia"/>
          <w:lang w:eastAsia="zh-CN"/>
        </w:rPr>
        <w:t>相关的工作，应保持在国际电联与电信</w:t>
      </w:r>
      <w:r w:rsidR="00DA5FBE" w:rsidRPr="00DA5FBE">
        <w:rPr>
          <w:lang w:eastAsia="zh-CN"/>
        </w:rPr>
        <w:t>/ICT</w:t>
      </w:r>
      <w:r w:rsidR="00DA5FBE" w:rsidRPr="00DA5FBE">
        <w:rPr>
          <w:rFonts w:hint="eastAsia"/>
          <w:lang w:eastAsia="zh-CN"/>
        </w:rPr>
        <w:t>相关的职权和核心能力的范围内，</w:t>
      </w:r>
    </w:p>
    <w:p w14:paraId="0D1500FE" w14:textId="77777777" w:rsidR="000D213B" w:rsidRPr="00927EA2" w:rsidRDefault="000D213B" w:rsidP="000D213B">
      <w:pPr>
        <w:pStyle w:val="Call"/>
        <w:rPr>
          <w:lang w:eastAsia="zh-CN"/>
        </w:rPr>
      </w:pPr>
      <w:r w:rsidRPr="00927EA2">
        <w:rPr>
          <w:rFonts w:hint="eastAsia"/>
          <w:lang w:eastAsia="zh-CN"/>
        </w:rPr>
        <w:t>责成秘书长</w:t>
      </w:r>
    </w:p>
    <w:p w14:paraId="79D3C1B9" w14:textId="77777777" w:rsidR="00577D80" w:rsidRPr="00B04969" w:rsidRDefault="00577D80" w:rsidP="00577D80">
      <w:pPr>
        <w:rPr>
          <w:lang w:eastAsia="zh-CN"/>
        </w:rPr>
      </w:pPr>
      <w:r w:rsidRPr="00B04969">
        <w:rPr>
          <w:lang w:eastAsia="zh-CN"/>
        </w:rPr>
        <w:t>1</w:t>
      </w:r>
      <w:r w:rsidRPr="00B04969">
        <w:rPr>
          <w:lang w:eastAsia="zh-CN"/>
        </w:rPr>
        <w:tab/>
      </w:r>
      <w:r w:rsidR="00DA5FBE" w:rsidRPr="00DA5FBE">
        <w:rPr>
          <w:rFonts w:hint="eastAsia"/>
          <w:lang w:eastAsia="zh-CN"/>
        </w:rPr>
        <w:t>将国际电联与</w:t>
      </w:r>
      <w:r w:rsidR="00DA5FBE" w:rsidRPr="00DA5FBE">
        <w:rPr>
          <w:lang w:eastAsia="zh-CN"/>
        </w:rPr>
        <w:t>AI</w:t>
      </w:r>
      <w:r w:rsidR="00DA5FBE" w:rsidRPr="00DA5FBE">
        <w:rPr>
          <w:rFonts w:hint="eastAsia"/>
          <w:lang w:eastAsia="zh-CN"/>
        </w:rPr>
        <w:t>相关的工作重点放在培育强大的电信</w:t>
      </w:r>
      <w:r w:rsidR="00DA5FBE" w:rsidRPr="00DA5FBE">
        <w:rPr>
          <w:lang w:eastAsia="zh-CN"/>
        </w:rPr>
        <w:t>/ICT</w:t>
      </w:r>
      <w:r w:rsidR="00DA5FBE" w:rsidRPr="00DA5FBE">
        <w:rPr>
          <w:rFonts w:hint="eastAsia"/>
          <w:lang w:eastAsia="zh-CN"/>
        </w:rPr>
        <w:t>生态系统上，以支持</w:t>
      </w:r>
      <w:r w:rsidR="00DA5FBE" w:rsidRPr="00DA5FBE">
        <w:rPr>
          <w:lang w:eastAsia="zh-CN"/>
        </w:rPr>
        <w:t>AI</w:t>
      </w:r>
      <w:r w:rsidR="00DA5FBE" w:rsidRPr="00DA5FBE">
        <w:rPr>
          <w:rFonts w:hint="eastAsia"/>
          <w:lang w:eastAsia="zh-CN"/>
        </w:rPr>
        <w:t>技术，并应用</w:t>
      </w:r>
      <w:r w:rsidR="00DA5FBE" w:rsidRPr="00DA5FBE">
        <w:rPr>
          <w:lang w:eastAsia="zh-CN"/>
        </w:rPr>
        <w:t>AI</w:t>
      </w:r>
      <w:r w:rsidR="00DA5FBE" w:rsidRPr="00DA5FBE">
        <w:rPr>
          <w:rFonts w:hint="eastAsia"/>
          <w:lang w:eastAsia="zh-CN"/>
        </w:rPr>
        <w:t>提高电信</w:t>
      </w:r>
      <w:r w:rsidR="00DA5FBE" w:rsidRPr="00DA5FBE">
        <w:rPr>
          <w:lang w:eastAsia="zh-CN"/>
        </w:rPr>
        <w:t>/</w:t>
      </w:r>
      <w:proofErr w:type="gramStart"/>
      <w:r w:rsidR="00DA5FBE" w:rsidRPr="00DA5FBE">
        <w:rPr>
          <w:lang w:eastAsia="zh-CN"/>
        </w:rPr>
        <w:t>ICT</w:t>
      </w:r>
      <w:r w:rsidR="00DA5FBE" w:rsidRPr="00DA5FBE">
        <w:rPr>
          <w:rFonts w:hint="eastAsia"/>
          <w:lang w:eastAsia="zh-CN"/>
        </w:rPr>
        <w:t>的效率；</w:t>
      </w:r>
      <w:proofErr w:type="gramEnd"/>
    </w:p>
    <w:p w14:paraId="4BBBD1EA" w14:textId="77777777" w:rsidR="00577D80" w:rsidRPr="00B04969" w:rsidRDefault="00227CD3" w:rsidP="00577D80">
      <w:pPr>
        <w:rPr>
          <w:lang w:eastAsia="zh-CN"/>
        </w:rPr>
      </w:pPr>
      <w:r>
        <w:rPr>
          <w:lang w:eastAsia="zh-CN"/>
        </w:rPr>
        <w:t>2</w:t>
      </w:r>
      <w:r w:rsidR="00577D80" w:rsidRPr="00B04969">
        <w:rPr>
          <w:lang w:eastAsia="zh-CN"/>
        </w:rPr>
        <w:tab/>
      </w:r>
      <w:r w:rsidR="00DA5FBE" w:rsidRPr="00DA5FBE">
        <w:rPr>
          <w:rFonts w:hint="eastAsia"/>
          <w:lang w:eastAsia="zh-CN"/>
        </w:rPr>
        <w:t>继续与其他联合国机构合作，</w:t>
      </w:r>
      <w:proofErr w:type="gramStart"/>
      <w:r w:rsidR="00DA5FBE" w:rsidRPr="00DA5FBE">
        <w:rPr>
          <w:rFonts w:hint="eastAsia"/>
          <w:lang w:eastAsia="zh-CN"/>
        </w:rPr>
        <w:t>例如通过</w:t>
      </w:r>
      <w:r w:rsidR="003F3C77" w:rsidRPr="003F3C77">
        <w:rPr>
          <w:rFonts w:ascii="SimSun" w:hAnsi="SimSun"/>
          <w:lang w:eastAsia="zh-CN"/>
        </w:rPr>
        <w:t>“</w:t>
      </w:r>
      <w:proofErr w:type="gramEnd"/>
      <w:r w:rsidR="00DA5FBE" w:rsidRPr="00DA5FBE">
        <w:rPr>
          <w:lang w:eastAsia="zh-CN"/>
        </w:rPr>
        <w:t>AI</w:t>
      </w:r>
      <w:r w:rsidR="00DA5FBE" w:rsidRPr="00DA5FBE">
        <w:rPr>
          <w:rFonts w:hint="eastAsia"/>
          <w:lang w:eastAsia="zh-CN"/>
        </w:rPr>
        <w:t>惠及人类</w:t>
      </w:r>
      <w:r w:rsidR="003F3C77" w:rsidRPr="003F3C77">
        <w:rPr>
          <w:rFonts w:ascii="SimSun" w:hAnsi="SimSun"/>
          <w:lang w:eastAsia="zh-CN"/>
        </w:rPr>
        <w:t>”</w:t>
      </w:r>
      <w:r w:rsidR="00DA5FBE" w:rsidRPr="00DA5FBE">
        <w:rPr>
          <w:rFonts w:hint="eastAsia"/>
          <w:lang w:eastAsia="zh-CN"/>
        </w:rPr>
        <w:t>平台实现</w:t>
      </w:r>
      <w:r w:rsidR="00DA5FBE" w:rsidRPr="00DA5FBE">
        <w:rPr>
          <w:lang w:eastAsia="zh-CN"/>
        </w:rPr>
        <w:t>AI</w:t>
      </w:r>
      <w:r w:rsidR="00DA5FBE" w:rsidRPr="00DA5FBE">
        <w:rPr>
          <w:rFonts w:hint="eastAsia"/>
          <w:lang w:eastAsia="zh-CN"/>
        </w:rPr>
        <w:t>用例惠及可持续发展工作；</w:t>
      </w:r>
    </w:p>
    <w:p w14:paraId="7F70D3A6" w14:textId="77777777" w:rsidR="000D213B" w:rsidRPr="00927EA2" w:rsidRDefault="00577D80" w:rsidP="00577D80">
      <w:pPr>
        <w:rPr>
          <w:rFonts w:cs="Calibri"/>
          <w:lang w:eastAsia="zh-CN"/>
        </w:rPr>
      </w:pPr>
      <w:r w:rsidRPr="00B04969">
        <w:rPr>
          <w:lang w:eastAsia="zh-CN"/>
        </w:rPr>
        <w:t>3</w:t>
      </w:r>
      <w:r w:rsidRPr="00B04969">
        <w:rPr>
          <w:lang w:eastAsia="zh-CN"/>
        </w:rPr>
        <w:tab/>
      </w:r>
      <w:r w:rsidR="000D213B" w:rsidRPr="00927EA2">
        <w:rPr>
          <w:rFonts w:cs="Calibri" w:hint="eastAsia"/>
          <w:lang w:eastAsia="zh-CN"/>
        </w:rPr>
        <w:t>每年向理事会报告国际电联与</w:t>
      </w:r>
      <w:r w:rsidR="000D213B" w:rsidRPr="00927EA2">
        <w:rPr>
          <w:rFonts w:cs="Calibri"/>
          <w:lang w:eastAsia="zh-CN"/>
        </w:rPr>
        <w:t>AI</w:t>
      </w:r>
      <w:r w:rsidR="000D213B" w:rsidRPr="00927EA2">
        <w:rPr>
          <w:rFonts w:cs="Calibri" w:hint="eastAsia"/>
          <w:lang w:eastAsia="zh-CN"/>
        </w:rPr>
        <w:t>相关的活动以及本决议的落实情况，</w:t>
      </w:r>
    </w:p>
    <w:p w14:paraId="267478BF" w14:textId="77777777" w:rsidR="000D213B" w:rsidRPr="00927EA2" w:rsidRDefault="000D213B" w:rsidP="000D213B">
      <w:pPr>
        <w:pStyle w:val="Call"/>
        <w:rPr>
          <w:lang w:eastAsia="zh-CN"/>
        </w:rPr>
      </w:pPr>
      <w:r w:rsidRPr="00927EA2">
        <w:rPr>
          <w:rFonts w:hint="eastAsia"/>
          <w:lang w:eastAsia="zh-CN"/>
        </w:rPr>
        <w:t>责成理事会</w:t>
      </w:r>
    </w:p>
    <w:p w14:paraId="5D491186" w14:textId="77777777" w:rsidR="000D213B" w:rsidRDefault="000D213B" w:rsidP="000D213B">
      <w:pPr>
        <w:ind w:firstLineChars="200" w:firstLine="480"/>
        <w:rPr>
          <w:lang w:eastAsia="zh-CN"/>
        </w:rPr>
      </w:pPr>
      <w:r w:rsidRPr="00927EA2">
        <w:rPr>
          <w:rFonts w:hint="eastAsia"/>
          <w:lang w:eastAsia="zh-CN"/>
        </w:rPr>
        <w:t>根据《公约》第</w:t>
      </w:r>
      <w:r w:rsidRPr="00927EA2">
        <w:rPr>
          <w:rFonts w:hint="eastAsia"/>
          <w:lang w:eastAsia="zh-CN"/>
        </w:rPr>
        <w:t>81</w:t>
      </w:r>
      <w:r w:rsidRPr="00927EA2">
        <w:rPr>
          <w:rFonts w:hint="eastAsia"/>
          <w:lang w:eastAsia="zh-CN"/>
        </w:rPr>
        <w:t>款，将秘书长的报告纳入送交各成员国的文件中，</w:t>
      </w:r>
    </w:p>
    <w:p w14:paraId="57322F39" w14:textId="77777777" w:rsidR="000D213B" w:rsidRPr="00927EA2" w:rsidRDefault="000D213B" w:rsidP="000D213B">
      <w:pPr>
        <w:pStyle w:val="Call"/>
        <w:rPr>
          <w:lang w:eastAsia="zh-CN"/>
        </w:rPr>
      </w:pPr>
      <w:r w:rsidRPr="00927EA2">
        <w:rPr>
          <w:rFonts w:hint="eastAsia"/>
          <w:lang w:eastAsia="zh-CN"/>
        </w:rPr>
        <w:t>请成员国、部门成员和学术成员</w:t>
      </w:r>
    </w:p>
    <w:p w14:paraId="3B4A8CFA" w14:textId="77777777" w:rsidR="000D213B" w:rsidRPr="00927EA2" w:rsidRDefault="000D213B" w:rsidP="000D213B">
      <w:pPr>
        <w:rPr>
          <w:rFonts w:cs="Calibri"/>
          <w:lang w:val="en-US" w:eastAsia="zh-CN"/>
        </w:rPr>
      </w:pPr>
      <w:r w:rsidRPr="00927EA2">
        <w:rPr>
          <w:rFonts w:cs="Calibri"/>
          <w:lang w:eastAsia="zh-CN"/>
        </w:rPr>
        <w:t>1</w:t>
      </w:r>
      <w:r w:rsidRPr="00927EA2">
        <w:rPr>
          <w:rFonts w:cs="Calibri"/>
          <w:lang w:eastAsia="zh-CN"/>
        </w:rPr>
        <w:tab/>
      </w:r>
      <w:r w:rsidR="00DA5FBE" w:rsidRPr="00DA5FBE">
        <w:rPr>
          <w:rFonts w:cs="Calibri" w:hint="eastAsia"/>
          <w:lang w:eastAsia="zh-CN"/>
        </w:rPr>
        <w:t>推动国际电联成员达成共识，即一个强大的电信</w:t>
      </w:r>
      <w:r w:rsidR="00DA5FBE" w:rsidRPr="00DA5FBE">
        <w:rPr>
          <w:rFonts w:cs="Calibri"/>
          <w:lang w:eastAsia="zh-CN"/>
        </w:rPr>
        <w:t>/ICT</w:t>
      </w:r>
      <w:r w:rsidR="00DA5FBE" w:rsidRPr="00DA5FBE">
        <w:rPr>
          <w:rFonts w:cs="Calibri" w:hint="eastAsia"/>
          <w:lang w:eastAsia="zh-CN"/>
        </w:rPr>
        <w:t>生态系统可以支持</w:t>
      </w:r>
      <w:r w:rsidR="00DA5FBE" w:rsidRPr="00DA5FBE">
        <w:rPr>
          <w:rFonts w:cs="Calibri"/>
          <w:lang w:eastAsia="zh-CN"/>
        </w:rPr>
        <w:t>AI</w:t>
      </w:r>
      <w:r w:rsidR="00DA5FBE" w:rsidRPr="00DA5FBE">
        <w:rPr>
          <w:rFonts w:cs="Calibri" w:hint="eastAsia"/>
          <w:lang w:eastAsia="zh-CN"/>
        </w:rPr>
        <w:t>技术，而</w:t>
      </w:r>
      <w:r w:rsidR="00DA5FBE" w:rsidRPr="00DA5FBE">
        <w:rPr>
          <w:rFonts w:cs="Calibri"/>
          <w:lang w:eastAsia="zh-CN"/>
        </w:rPr>
        <w:t>AI</w:t>
      </w:r>
      <w:r w:rsidR="00DA5FBE" w:rsidRPr="00DA5FBE">
        <w:rPr>
          <w:rFonts w:cs="Calibri" w:hint="eastAsia"/>
          <w:lang w:eastAsia="zh-CN"/>
        </w:rPr>
        <w:t>技术又可以用于提高电信</w:t>
      </w:r>
      <w:r w:rsidR="00DA5FBE" w:rsidRPr="00DA5FBE">
        <w:rPr>
          <w:rFonts w:cs="Calibri"/>
          <w:lang w:eastAsia="zh-CN"/>
        </w:rPr>
        <w:t>/</w:t>
      </w:r>
      <w:proofErr w:type="gramStart"/>
      <w:r w:rsidR="00DA5FBE" w:rsidRPr="00DA5FBE">
        <w:rPr>
          <w:rFonts w:cs="Calibri"/>
          <w:lang w:eastAsia="zh-CN"/>
        </w:rPr>
        <w:t>ICT</w:t>
      </w:r>
      <w:r w:rsidR="00DA5FBE" w:rsidRPr="00DA5FBE">
        <w:rPr>
          <w:rFonts w:cs="Calibri" w:hint="eastAsia"/>
          <w:lang w:eastAsia="zh-CN"/>
        </w:rPr>
        <w:t>的效率和能力；</w:t>
      </w:r>
      <w:proofErr w:type="gramEnd"/>
    </w:p>
    <w:p w14:paraId="360F228C" w14:textId="77777777" w:rsidR="000D213B" w:rsidRPr="00927EA2" w:rsidRDefault="000D213B" w:rsidP="000D213B">
      <w:pPr>
        <w:rPr>
          <w:rFonts w:cs="Calibri"/>
          <w:lang w:eastAsia="zh-CN"/>
        </w:rPr>
      </w:pPr>
      <w:r w:rsidRPr="00927EA2">
        <w:rPr>
          <w:rFonts w:cs="Calibri"/>
          <w:lang w:eastAsia="zh-CN"/>
        </w:rPr>
        <w:t>2</w:t>
      </w:r>
      <w:r w:rsidRPr="00927EA2">
        <w:rPr>
          <w:rFonts w:cs="Calibri"/>
          <w:lang w:eastAsia="zh-CN"/>
        </w:rPr>
        <w:tab/>
      </w:r>
      <w:r w:rsidR="00DA5FBE" w:rsidRPr="00DA5FBE">
        <w:rPr>
          <w:rFonts w:cs="Calibri" w:hint="eastAsia"/>
          <w:lang w:eastAsia="zh-CN"/>
        </w:rPr>
        <w:t>分享包括国际组织、举措、私营部门、民间团体、学术界、中小企业（</w:t>
      </w:r>
      <w:r w:rsidR="00DA5FBE" w:rsidRPr="00DA5FBE">
        <w:rPr>
          <w:rFonts w:cs="Calibri" w:hint="eastAsia"/>
          <w:lang w:eastAsia="zh-CN"/>
        </w:rPr>
        <w:t>SME</w:t>
      </w:r>
      <w:r w:rsidR="00DA5FBE" w:rsidRPr="00DA5FBE">
        <w:rPr>
          <w:rFonts w:cs="Calibri" w:hint="eastAsia"/>
          <w:lang w:eastAsia="zh-CN"/>
        </w:rPr>
        <w:t>）和技术组织在内的国际利益攸关多方的经验，并为各方关于将</w:t>
      </w:r>
      <w:r w:rsidR="00DA5FBE" w:rsidRPr="00DA5FBE">
        <w:rPr>
          <w:rFonts w:cs="Calibri"/>
          <w:lang w:eastAsia="zh-CN"/>
        </w:rPr>
        <w:t>AI</w:t>
      </w:r>
      <w:r w:rsidR="00DA5FBE" w:rsidRPr="00DA5FBE">
        <w:rPr>
          <w:rFonts w:cs="Calibri" w:hint="eastAsia"/>
          <w:lang w:eastAsia="zh-CN"/>
        </w:rPr>
        <w:t>技术应用于电信</w:t>
      </w:r>
      <w:r w:rsidR="00DA5FBE" w:rsidRPr="00DA5FBE">
        <w:rPr>
          <w:rFonts w:cs="Calibri"/>
          <w:lang w:eastAsia="zh-CN"/>
        </w:rPr>
        <w:t>/ICT</w:t>
      </w:r>
      <w:r w:rsidR="00DA5FBE" w:rsidRPr="00DA5FBE">
        <w:rPr>
          <w:rFonts w:cs="Calibri" w:hint="eastAsia"/>
          <w:lang w:eastAsia="zh-CN"/>
        </w:rPr>
        <w:t>的讨论进言献策。</w:t>
      </w:r>
    </w:p>
    <w:p w14:paraId="7DAD1286" w14:textId="77777777" w:rsidR="00122FD9" w:rsidRDefault="005E7910" w:rsidP="00053695">
      <w:pPr>
        <w:pStyle w:val="Reasons"/>
        <w:rPr>
          <w:lang w:eastAsia="zh-CN"/>
        </w:rPr>
      </w:pPr>
      <w:r>
        <w:rPr>
          <w:b/>
          <w:lang w:eastAsia="zh-CN"/>
        </w:rPr>
        <w:t>理由：</w:t>
      </w:r>
      <w:r>
        <w:rPr>
          <w:lang w:eastAsia="zh-CN"/>
        </w:rPr>
        <w:tab/>
      </w:r>
      <w:r w:rsidR="00DA5FBE" w:rsidRPr="00DA5FBE">
        <w:rPr>
          <w:rFonts w:hint="eastAsia"/>
          <w:lang w:eastAsia="zh-CN"/>
        </w:rPr>
        <w:t>启动关于制定有关</w:t>
      </w:r>
      <w:r w:rsidR="00DA5FBE" w:rsidRPr="00DA5FBE">
        <w:rPr>
          <w:lang w:eastAsia="zh-CN"/>
        </w:rPr>
        <w:t>AI</w:t>
      </w:r>
      <w:r w:rsidR="00DA5FBE" w:rsidRPr="00DA5FBE">
        <w:rPr>
          <w:rFonts w:hint="eastAsia"/>
          <w:lang w:eastAsia="zh-CN"/>
        </w:rPr>
        <w:t>的新决议草案的讨论。</w:t>
      </w:r>
    </w:p>
    <w:p w14:paraId="73AC8B53" w14:textId="77777777" w:rsidR="00122FD9" w:rsidRDefault="00122FD9">
      <w:pPr>
        <w:jc w:val="center"/>
      </w:pPr>
      <w:r>
        <w:t>______________</w:t>
      </w:r>
    </w:p>
    <w:sectPr w:rsidR="00122FD9" w:rsidSect="00BA20B6">
      <w:headerReference w:type="even" r:id="rId9"/>
      <w:headerReference w:type="default" r:id="rId10"/>
      <w:footerReference w:type="even" r:id="rId11"/>
      <w:footerReference w:type="default" r:id="rId12"/>
      <w:headerReference w:type="firs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768D" w14:textId="77777777" w:rsidR="0072324E" w:rsidRDefault="0072324E">
      <w:r>
        <w:separator/>
      </w:r>
    </w:p>
  </w:endnote>
  <w:endnote w:type="continuationSeparator" w:id="0">
    <w:p w14:paraId="25497F8E" w14:textId="77777777" w:rsidR="0072324E" w:rsidRDefault="0072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B9A4" w14:textId="77777777" w:rsidR="000D06B7" w:rsidRDefault="000D0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EEC7" w14:textId="77777777" w:rsidR="003C632B" w:rsidRPr="00563EDE" w:rsidRDefault="000D06B7" w:rsidP="003C632B">
    <w:pPr>
      <w:pStyle w:val="Footer"/>
      <w:rPr>
        <w:color w:val="FFFFFF" w:themeColor="background1"/>
      </w:rPr>
    </w:pPr>
    <w:r w:rsidRPr="00563EDE">
      <w:rPr>
        <w:color w:val="FFFFFF" w:themeColor="background1"/>
      </w:rPr>
      <w:fldChar w:fldCharType="begin"/>
    </w:r>
    <w:r w:rsidRPr="00563EDE">
      <w:rPr>
        <w:color w:val="FFFFFF" w:themeColor="background1"/>
      </w:rPr>
      <w:instrText xml:space="preserve"> FILENAME \p  \* MERGEFORMAT </w:instrText>
    </w:r>
    <w:r w:rsidRPr="00563EDE">
      <w:rPr>
        <w:color w:val="FFFFFF" w:themeColor="background1"/>
      </w:rPr>
      <w:fldChar w:fldCharType="separate"/>
    </w:r>
    <w:r w:rsidRPr="00563EDE">
      <w:rPr>
        <w:color w:val="FFFFFF" w:themeColor="background1"/>
      </w:rPr>
      <w:t>P:\CHI\SG\CONF-SG\PP22\000\019ADD01C.docx</w:t>
    </w:r>
    <w:r w:rsidRPr="00563EDE">
      <w:rPr>
        <w:color w:val="FFFFFF" w:themeColor="background1"/>
      </w:rPr>
      <w:fldChar w:fldCharType="end"/>
    </w:r>
    <w:r w:rsidR="003C632B" w:rsidRPr="00563EDE">
      <w:rPr>
        <w:color w:val="FFFFFF" w:themeColor="background1"/>
      </w:rPr>
      <w:t xml:space="preserve"> (</w:t>
    </w:r>
    <w:r w:rsidRPr="00563EDE">
      <w:rPr>
        <w:color w:val="FFFFFF" w:themeColor="background1"/>
      </w:rPr>
      <w:t>512013</w:t>
    </w:r>
    <w:r w:rsidR="003C632B" w:rsidRPr="00563EDE">
      <w:rPr>
        <w:color w:val="FFFFFF" w:themeColor="background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9291"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38ED754E"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F36C" w14:textId="77777777" w:rsidR="0072324E" w:rsidRDefault="0072324E">
      <w:r>
        <w:t>____________________</w:t>
      </w:r>
    </w:p>
  </w:footnote>
  <w:footnote w:type="continuationSeparator" w:id="0">
    <w:p w14:paraId="440ED78B" w14:textId="77777777" w:rsidR="0072324E" w:rsidRDefault="0072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5AD0" w14:textId="77777777" w:rsidR="000D06B7" w:rsidRDefault="000D0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F632" w14:textId="77777777" w:rsidR="00FC2542" w:rsidRDefault="00FC2542" w:rsidP="00FC2542">
    <w:pPr>
      <w:pStyle w:val="Header"/>
    </w:pPr>
    <w:r>
      <w:fldChar w:fldCharType="begin"/>
    </w:r>
    <w:r>
      <w:instrText xml:space="preserve"> PAGE </w:instrText>
    </w:r>
    <w:r>
      <w:fldChar w:fldCharType="separate"/>
    </w:r>
    <w:r w:rsidR="000D06B7">
      <w:rPr>
        <w:noProof/>
      </w:rPr>
      <w:t>2</w:t>
    </w:r>
    <w:r>
      <w:fldChar w:fldCharType="end"/>
    </w:r>
  </w:p>
  <w:p w14:paraId="4A9FC9B5" w14:textId="77777777" w:rsidR="00C710E5" w:rsidRPr="00FC2542" w:rsidRDefault="00FC2542" w:rsidP="00FC2542">
    <w:pPr>
      <w:pStyle w:val="Header"/>
    </w:pPr>
    <w:r>
      <w:t>PP</w:t>
    </w:r>
    <w:r w:rsidR="002554F9">
      <w:t>22</w:t>
    </w:r>
    <w:r>
      <w:t>/19(Add.1)-</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973A" w14:textId="77777777" w:rsidR="000D06B7" w:rsidRDefault="000D06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5E6"/>
    <w:rsid w:val="00040A47"/>
    <w:rsid w:val="00053695"/>
    <w:rsid w:val="00057B6E"/>
    <w:rsid w:val="00076062"/>
    <w:rsid w:val="0009673E"/>
    <w:rsid w:val="000B091C"/>
    <w:rsid w:val="000C0900"/>
    <w:rsid w:val="000C2D61"/>
    <w:rsid w:val="000C4701"/>
    <w:rsid w:val="000D06B7"/>
    <w:rsid w:val="000D213B"/>
    <w:rsid w:val="000E4C7A"/>
    <w:rsid w:val="000F68C6"/>
    <w:rsid w:val="00122FD9"/>
    <w:rsid w:val="00124C8F"/>
    <w:rsid w:val="00125484"/>
    <w:rsid w:val="00126FE1"/>
    <w:rsid w:val="001309FC"/>
    <w:rsid w:val="0013327E"/>
    <w:rsid w:val="00137909"/>
    <w:rsid w:val="0014254A"/>
    <w:rsid w:val="00167FD3"/>
    <w:rsid w:val="00171990"/>
    <w:rsid w:val="00171B68"/>
    <w:rsid w:val="0018210B"/>
    <w:rsid w:val="001A0EEB"/>
    <w:rsid w:val="001A4A66"/>
    <w:rsid w:val="001B25D1"/>
    <w:rsid w:val="002043DD"/>
    <w:rsid w:val="002122AA"/>
    <w:rsid w:val="00212E28"/>
    <w:rsid w:val="002155B0"/>
    <w:rsid w:val="00226B70"/>
    <w:rsid w:val="00227CD3"/>
    <w:rsid w:val="00231ABC"/>
    <w:rsid w:val="00235FAD"/>
    <w:rsid w:val="00240A39"/>
    <w:rsid w:val="00241DDB"/>
    <w:rsid w:val="00242D06"/>
    <w:rsid w:val="002554F9"/>
    <w:rsid w:val="002578B4"/>
    <w:rsid w:val="002A0F5C"/>
    <w:rsid w:val="002A2125"/>
    <w:rsid w:val="002B39F5"/>
    <w:rsid w:val="002B49C0"/>
    <w:rsid w:val="002E37AF"/>
    <w:rsid w:val="002E5A4B"/>
    <w:rsid w:val="002F3936"/>
    <w:rsid w:val="002F501B"/>
    <w:rsid w:val="00307225"/>
    <w:rsid w:val="00320A1D"/>
    <w:rsid w:val="00345493"/>
    <w:rsid w:val="003477D4"/>
    <w:rsid w:val="003614CE"/>
    <w:rsid w:val="00375BBA"/>
    <w:rsid w:val="003760D8"/>
    <w:rsid w:val="00383A29"/>
    <w:rsid w:val="0038484C"/>
    <w:rsid w:val="0038575F"/>
    <w:rsid w:val="00387EA2"/>
    <w:rsid w:val="003907C4"/>
    <w:rsid w:val="00395CE4"/>
    <w:rsid w:val="003B74F0"/>
    <w:rsid w:val="003C632B"/>
    <w:rsid w:val="003F3C77"/>
    <w:rsid w:val="004014B0"/>
    <w:rsid w:val="00414872"/>
    <w:rsid w:val="00415EFC"/>
    <w:rsid w:val="00426AC1"/>
    <w:rsid w:val="0045019C"/>
    <w:rsid w:val="004676C0"/>
    <w:rsid w:val="00476923"/>
    <w:rsid w:val="00476CAF"/>
    <w:rsid w:val="00485E71"/>
    <w:rsid w:val="00496567"/>
    <w:rsid w:val="004C2CF2"/>
    <w:rsid w:val="004D3182"/>
    <w:rsid w:val="005061F9"/>
    <w:rsid w:val="00517E65"/>
    <w:rsid w:val="00521AD4"/>
    <w:rsid w:val="005356FD"/>
    <w:rsid w:val="00542073"/>
    <w:rsid w:val="0054337C"/>
    <w:rsid w:val="00552BA5"/>
    <w:rsid w:val="00554E24"/>
    <w:rsid w:val="00563EDE"/>
    <w:rsid w:val="00564B8D"/>
    <w:rsid w:val="00567130"/>
    <w:rsid w:val="00577D80"/>
    <w:rsid w:val="00596A53"/>
    <w:rsid w:val="005A6A1D"/>
    <w:rsid w:val="005C1E39"/>
    <w:rsid w:val="005E4794"/>
    <w:rsid w:val="005E7910"/>
    <w:rsid w:val="005F67CE"/>
    <w:rsid w:val="00604262"/>
    <w:rsid w:val="00617BE4"/>
    <w:rsid w:val="00622189"/>
    <w:rsid w:val="0067125A"/>
    <w:rsid w:val="00680265"/>
    <w:rsid w:val="006857B7"/>
    <w:rsid w:val="006924D1"/>
    <w:rsid w:val="006A0092"/>
    <w:rsid w:val="006E57C8"/>
    <w:rsid w:val="006E6BA4"/>
    <w:rsid w:val="006F0211"/>
    <w:rsid w:val="006F705F"/>
    <w:rsid w:val="00722343"/>
    <w:rsid w:val="0072324E"/>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A4729"/>
    <w:rsid w:val="008B0E82"/>
    <w:rsid w:val="008B44F5"/>
    <w:rsid w:val="008D3BE2"/>
    <w:rsid w:val="008D7300"/>
    <w:rsid w:val="008E2996"/>
    <w:rsid w:val="008E4324"/>
    <w:rsid w:val="008E45D4"/>
    <w:rsid w:val="008E6AE7"/>
    <w:rsid w:val="008E6BC6"/>
    <w:rsid w:val="00904E65"/>
    <w:rsid w:val="00905B6A"/>
    <w:rsid w:val="00920765"/>
    <w:rsid w:val="009361C2"/>
    <w:rsid w:val="00950E0F"/>
    <w:rsid w:val="0095344B"/>
    <w:rsid w:val="00966EBB"/>
    <w:rsid w:val="0099173A"/>
    <w:rsid w:val="009A47A2"/>
    <w:rsid w:val="009C4B97"/>
    <w:rsid w:val="009D1E93"/>
    <w:rsid w:val="009D6EA5"/>
    <w:rsid w:val="00A03693"/>
    <w:rsid w:val="00A164FF"/>
    <w:rsid w:val="00A23536"/>
    <w:rsid w:val="00A25039"/>
    <w:rsid w:val="00A42B3F"/>
    <w:rsid w:val="00A6085C"/>
    <w:rsid w:val="00A62DA7"/>
    <w:rsid w:val="00A865E4"/>
    <w:rsid w:val="00AC07C0"/>
    <w:rsid w:val="00AC79BA"/>
    <w:rsid w:val="00AC7FAD"/>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C71FE"/>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CF3F09"/>
    <w:rsid w:val="00D2057D"/>
    <w:rsid w:val="00D215E8"/>
    <w:rsid w:val="00D40865"/>
    <w:rsid w:val="00D527E2"/>
    <w:rsid w:val="00D57C64"/>
    <w:rsid w:val="00D65220"/>
    <w:rsid w:val="00D70FF1"/>
    <w:rsid w:val="00D82A9F"/>
    <w:rsid w:val="00D91F88"/>
    <w:rsid w:val="00D97614"/>
    <w:rsid w:val="00DA12EB"/>
    <w:rsid w:val="00DA5FBE"/>
    <w:rsid w:val="00DC6BA7"/>
    <w:rsid w:val="00DD26B1"/>
    <w:rsid w:val="00DF23FC"/>
    <w:rsid w:val="00DF39CD"/>
    <w:rsid w:val="00DF51DD"/>
    <w:rsid w:val="00DF70F8"/>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B1F83"/>
  <w15:docId w15:val="{8DD0919F-2DE6-4293-B498-0D286701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6F70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30a0a11-5029-4635-b155-b4c3ffd208dc">DPM</DPM_x0020_Author>
    <DPM_x0020_File_x0020_name xmlns="b30a0a11-5029-4635-b155-b4c3ffd208dc">S22-PP-C-0019!A1!MSW-C</DPM_x0020_File_x0020_name>
    <DPM_x0020_Version xmlns="b30a0a11-5029-4635-b155-b4c3ffd208dc">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30a0a11-5029-4635-b155-b4c3ffd208dc" targetNamespace="http://schemas.microsoft.com/office/2006/metadata/properties" ma:root="true" ma:fieldsID="d41af5c836d734370eb92e7ee5f83852" ns2:_="" ns3:_="">
    <xsd:import namespace="996b2e75-67fd-4955-a3b0-5ab9934cb50b"/>
    <xsd:import namespace="b30a0a11-5029-4635-b155-b4c3ffd208d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30a0a11-5029-4635-b155-b4c3ffd208d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30a0a11-5029-4635-b155-b4c3ffd208dc"/>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30a0a11-5029-4635-b155-b4c3ffd20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S22-PP-C-0019!A1!MSW-C</vt:lpstr>
    </vt:vector>
  </TitlesOfParts>
  <Company>ITU</Company>
  <LinksUpToDate>false</LinksUpToDate>
  <CharactersWithSpaces>1850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S22-PP-C-0019!A1!MSW-C</dc:title>
  <dc:subject>Plenipotentiary Conference (PP-18)</dc:subject>
  <dc:creator>Documents Proposals Manager (DPM)</dc:creator>
  <cp:keywords>DPM_v2022.8.31.2_prod</cp:keywords>
  <dc:description/>
  <cp:lastModifiedBy>Arnould, Carine</cp:lastModifiedBy>
  <cp:revision>11</cp:revision>
  <dcterms:created xsi:type="dcterms:W3CDTF">2022-09-12T12:04:00Z</dcterms:created>
  <dcterms:modified xsi:type="dcterms:W3CDTF">2022-09-19T07:30:00Z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M Author">
    <vt:lpwstr>DPM</vt:lpwstr>
  </property>
  <property fmtid="{D5CDD505-2E9C-101B-9397-08002B2CF9AE}" pid="3" name="DPM File name">
    <vt:lpwstr>S22-PP-C-0019!A1!MSW-C</vt:lpwstr>
  </property>
  <property fmtid="{D5CDD505-2E9C-101B-9397-08002B2CF9AE}" pid="4" name="DPM Version">
    <vt:lpwstr>DPM_2022.05.12.01</vt:lpwstr>
  </property>
</Properties>
</file>