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E23D37" w14:paraId="5BAC1D8A" w14:textId="77777777" w:rsidTr="00E63DAB">
        <w:trPr>
          <w:cantSplit/>
        </w:trPr>
        <w:tc>
          <w:tcPr>
            <w:tcW w:w="6911" w:type="dxa"/>
          </w:tcPr>
          <w:p w14:paraId="46FFEB86" w14:textId="77777777" w:rsidR="00F96AB4" w:rsidRPr="00E23D37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E23D37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E23D37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E23D37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E23D37">
              <w:rPr>
                <w:rFonts w:ascii="Verdana" w:hAnsi="Verdana"/>
                <w:szCs w:val="22"/>
                <w:lang w:val="ru-RU"/>
              </w:rPr>
              <w:br/>
            </w:r>
            <w:r w:rsidR="00513BE3" w:rsidRPr="00E23D37">
              <w:rPr>
                <w:b/>
                <w:bCs/>
                <w:lang w:val="ru-RU"/>
              </w:rPr>
              <w:t>Бухарест</w:t>
            </w:r>
            <w:r w:rsidRPr="00E23D37">
              <w:rPr>
                <w:b/>
                <w:bCs/>
                <w:lang w:val="ru-RU"/>
              </w:rPr>
              <w:t>, 2</w:t>
            </w:r>
            <w:r w:rsidR="00513BE3" w:rsidRPr="00E23D37">
              <w:rPr>
                <w:b/>
                <w:bCs/>
                <w:lang w:val="ru-RU"/>
              </w:rPr>
              <w:t>6</w:t>
            </w:r>
            <w:r w:rsidRPr="00E23D37">
              <w:rPr>
                <w:b/>
                <w:bCs/>
                <w:lang w:val="ru-RU"/>
              </w:rPr>
              <w:t xml:space="preserve"> </w:t>
            </w:r>
            <w:r w:rsidR="00513BE3" w:rsidRPr="00E23D37">
              <w:rPr>
                <w:b/>
                <w:bCs/>
                <w:lang w:val="ru-RU"/>
              </w:rPr>
              <w:t xml:space="preserve">сентября </w:t>
            </w:r>
            <w:r w:rsidRPr="00E23D37">
              <w:rPr>
                <w:b/>
                <w:bCs/>
                <w:lang w:val="ru-RU"/>
              </w:rPr>
              <w:t xml:space="preserve">– </w:t>
            </w:r>
            <w:r w:rsidR="002D024B" w:rsidRPr="00E23D37">
              <w:rPr>
                <w:b/>
                <w:bCs/>
                <w:lang w:val="ru-RU"/>
              </w:rPr>
              <w:t>1</w:t>
            </w:r>
            <w:r w:rsidR="00513BE3" w:rsidRPr="00E23D37">
              <w:rPr>
                <w:b/>
                <w:bCs/>
                <w:lang w:val="ru-RU"/>
              </w:rPr>
              <w:t>4</w:t>
            </w:r>
            <w:r w:rsidRPr="00E23D37">
              <w:rPr>
                <w:b/>
                <w:bCs/>
                <w:lang w:val="ru-RU"/>
              </w:rPr>
              <w:t xml:space="preserve"> </w:t>
            </w:r>
            <w:r w:rsidR="00513BE3" w:rsidRPr="00E23D37">
              <w:rPr>
                <w:b/>
                <w:bCs/>
                <w:lang w:val="ru-RU"/>
              </w:rPr>
              <w:t xml:space="preserve">октября </w:t>
            </w:r>
            <w:r w:rsidRPr="00E23D37">
              <w:rPr>
                <w:b/>
                <w:bCs/>
                <w:lang w:val="ru-RU"/>
              </w:rPr>
              <w:t>20</w:t>
            </w:r>
            <w:r w:rsidR="00513BE3" w:rsidRPr="00E23D37">
              <w:rPr>
                <w:b/>
                <w:bCs/>
                <w:lang w:val="ru-RU"/>
              </w:rPr>
              <w:t>22</w:t>
            </w:r>
            <w:r w:rsidRPr="00E23D37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62FB3EFB" w14:textId="77777777" w:rsidR="00F96AB4" w:rsidRPr="00E23D37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E23D37">
              <w:rPr>
                <w:noProof/>
                <w:lang w:val="ru-RU" w:eastAsia="zh-CN"/>
              </w:rPr>
              <w:drawing>
                <wp:inline distT="0" distB="0" distL="0" distR="0" wp14:anchorId="4260414F" wp14:editId="01B6405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E23D37" w14:paraId="6987D4CA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4F628B9" w14:textId="77777777" w:rsidR="00F96AB4" w:rsidRPr="00E23D37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2852922" w14:textId="77777777" w:rsidR="00F96AB4" w:rsidRPr="00E23D37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E23D37" w14:paraId="45CBB112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AFB489D" w14:textId="77777777" w:rsidR="00F96AB4" w:rsidRPr="00E23D37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51D72D9" w14:textId="77777777" w:rsidR="00F96AB4" w:rsidRPr="00E23D37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E23D37" w14:paraId="4ECBD716" w14:textId="77777777" w:rsidTr="00E63DAB">
        <w:trPr>
          <w:cantSplit/>
        </w:trPr>
        <w:tc>
          <w:tcPr>
            <w:tcW w:w="6911" w:type="dxa"/>
          </w:tcPr>
          <w:p w14:paraId="3254C8E5" w14:textId="77777777" w:rsidR="00F96AB4" w:rsidRPr="00E23D37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E23D37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79ABCC5C" w14:textId="77777777" w:rsidR="00F96AB4" w:rsidRPr="00E23D37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E23D37">
              <w:rPr>
                <w:rFonts w:cstheme="minorHAnsi"/>
                <w:b/>
                <w:bCs/>
                <w:szCs w:val="28"/>
                <w:lang w:val="ru-RU"/>
              </w:rPr>
              <w:t>Документ 43</w:t>
            </w:r>
            <w:r w:rsidR="007919C2" w:rsidRPr="00E23D37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E23D37" w14:paraId="5CDF5A47" w14:textId="77777777" w:rsidTr="00E63DAB">
        <w:trPr>
          <w:cantSplit/>
        </w:trPr>
        <w:tc>
          <w:tcPr>
            <w:tcW w:w="6911" w:type="dxa"/>
          </w:tcPr>
          <w:p w14:paraId="7D0755F5" w14:textId="77777777" w:rsidR="00F96AB4" w:rsidRPr="00E23D37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1D799895" w14:textId="77777777" w:rsidR="00F96AB4" w:rsidRPr="00E23D37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E23D37">
              <w:rPr>
                <w:rFonts w:cstheme="minorHAnsi"/>
                <w:b/>
                <w:bCs/>
                <w:szCs w:val="28"/>
                <w:lang w:val="ru-RU"/>
              </w:rPr>
              <w:t>3 июля 2022 года</w:t>
            </w:r>
          </w:p>
        </w:tc>
      </w:tr>
      <w:tr w:rsidR="00F96AB4" w:rsidRPr="00E23D37" w14:paraId="571B19E3" w14:textId="77777777" w:rsidTr="00E63DAB">
        <w:trPr>
          <w:cantSplit/>
        </w:trPr>
        <w:tc>
          <w:tcPr>
            <w:tcW w:w="6911" w:type="dxa"/>
          </w:tcPr>
          <w:p w14:paraId="7F9740F0" w14:textId="77777777" w:rsidR="00F96AB4" w:rsidRPr="00E23D37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68A32DA6" w14:textId="77777777" w:rsidR="00F96AB4" w:rsidRPr="00E23D37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E23D37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E23D37" w14:paraId="7D952015" w14:textId="77777777" w:rsidTr="00E63DAB">
        <w:trPr>
          <w:cantSplit/>
        </w:trPr>
        <w:tc>
          <w:tcPr>
            <w:tcW w:w="10031" w:type="dxa"/>
            <w:gridSpan w:val="2"/>
          </w:tcPr>
          <w:p w14:paraId="45BCF879" w14:textId="77777777" w:rsidR="00F96AB4" w:rsidRPr="00E23D37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E23D37" w14:paraId="65CE8A43" w14:textId="77777777" w:rsidTr="00E63DAB">
        <w:trPr>
          <w:cantSplit/>
        </w:trPr>
        <w:tc>
          <w:tcPr>
            <w:tcW w:w="10031" w:type="dxa"/>
            <w:gridSpan w:val="2"/>
          </w:tcPr>
          <w:p w14:paraId="5CFCB592" w14:textId="23EAE528" w:rsidR="00F96AB4" w:rsidRPr="00E23D37" w:rsidRDefault="007100C5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E23D37">
              <w:rPr>
                <w:lang w:val="ru-RU"/>
              </w:rPr>
              <w:t>Генеральный секретариат</w:t>
            </w:r>
          </w:p>
        </w:tc>
      </w:tr>
      <w:tr w:rsidR="00F96AB4" w:rsidRPr="00E23D37" w14:paraId="3D17588B" w14:textId="77777777" w:rsidTr="00E63DAB">
        <w:trPr>
          <w:cantSplit/>
        </w:trPr>
        <w:tc>
          <w:tcPr>
            <w:tcW w:w="10031" w:type="dxa"/>
            <w:gridSpan w:val="2"/>
          </w:tcPr>
          <w:p w14:paraId="3F9B1F94" w14:textId="4F32629D" w:rsidR="00F96AB4" w:rsidRPr="00E23D37" w:rsidRDefault="007100C5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E23D37">
              <w:rPr>
                <w:lang w:val="ru-RU"/>
              </w:rPr>
              <w:t>проект новой резолюции васэ-20</w:t>
            </w:r>
          </w:p>
        </w:tc>
      </w:tr>
      <w:tr w:rsidR="00F96AB4" w:rsidRPr="00E23D37" w14:paraId="4F007F3C" w14:textId="77777777" w:rsidTr="00E63DAB">
        <w:trPr>
          <w:cantSplit/>
        </w:trPr>
        <w:tc>
          <w:tcPr>
            <w:tcW w:w="10031" w:type="dxa"/>
            <w:gridSpan w:val="2"/>
          </w:tcPr>
          <w:p w14:paraId="43AC95ED" w14:textId="4ECE92F3" w:rsidR="00F96AB4" w:rsidRPr="00E23D37" w:rsidRDefault="007100C5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E23D37">
              <w:rPr>
                <w:lang w:val="ru-RU"/>
              </w:rPr>
              <w:t>роль электросвязи/информационно-коммуникационных технологий в смягчении последствий глобальных пандемий</w:t>
            </w:r>
          </w:p>
        </w:tc>
      </w:tr>
      <w:tr w:rsidR="00F96AB4" w:rsidRPr="00E23D37" w14:paraId="59190EDF" w14:textId="77777777" w:rsidTr="00E63DAB">
        <w:trPr>
          <w:cantSplit/>
        </w:trPr>
        <w:tc>
          <w:tcPr>
            <w:tcW w:w="10031" w:type="dxa"/>
            <w:gridSpan w:val="2"/>
          </w:tcPr>
          <w:p w14:paraId="611E0E57" w14:textId="77777777" w:rsidR="00F96AB4" w:rsidRPr="00E23D37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4A1B2962" w14:textId="77777777" w:rsidR="007100C5" w:rsidRPr="00E23D37" w:rsidRDefault="007100C5" w:rsidP="007100C5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7100C5" w:rsidRPr="00E23D37" w14:paraId="7EDA02ED" w14:textId="77777777" w:rsidTr="00482905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F7CC1" w14:textId="77777777" w:rsidR="007100C5" w:rsidRPr="00E23D37" w:rsidRDefault="007100C5" w:rsidP="00697452">
            <w:pPr>
              <w:pStyle w:val="Headingb"/>
              <w:rPr>
                <w:lang w:val="ru-RU"/>
              </w:rPr>
            </w:pPr>
            <w:bookmarkStart w:id="8" w:name="_Toc305764050"/>
            <w:r w:rsidRPr="00E23D37">
              <w:rPr>
                <w:lang w:val="ru-RU"/>
              </w:rPr>
              <w:t>Резюме</w:t>
            </w:r>
            <w:bookmarkEnd w:id="8"/>
          </w:p>
          <w:p w14:paraId="6031BE05" w14:textId="77777777" w:rsidR="007100C5" w:rsidRPr="00E23D37" w:rsidRDefault="007100C5" w:rsidP="007100C5">
            <w:pPr>
              <w:rPr>
                <w:lang w:val="ru-RU"/>
              </w:rPr>
            </w:pPr>
            <w:r w:rsidRPr="00E23D37">
              <w:rPr>
                <w:lang w:val="ru-RU"/>
              </w:rPr>
              <w:t>Всемирная ассамблея по стандартизации электросвязи (ВАСЭ</w:t>
            </w:r>
            <w:r w:rsidRPr="00E23D37">
              <w:rPr>
                <w:lang w:val="ru-RU"/>
              </w:rPr>
              <w:noBreakHyphen/>
              <w:t>20, Женева, 2022 г.) обсудила вклады из трех регионов относительно роли электросвязи/информационно-коммуникационных технологий в смягчении последствий глобальных пандемий.</w:t>
            </w:r>
          </w:p>
          <w:p w14:paraId="6F53B1B6" w14:textId="77777777" w:rsidR="007100C5" w:rsidRPr="00E23D37" w:rsidRDefault="007100C5" w:rsidP="007100C5">
            <w:pPr>
              <w:rPr>
                <w:lang w:val="ru-RU"/>
              </w:rPr>
            </w:pPr>
            <w:r w:rsidRPr="00E23D37">
              <w:rPr>
                <w:lang w:val="ru-RU"/>
              </w:rPr>
              <w:t>ВАСЭ-20 разработала проект Резолюции о роли электросвязи/информационно-коммуникационных технологий в смягчении последствий глобальных пандемий (содержится в Приложении 1).</w:t>
            </w:r>
          </w:p>
          <w:p w14:paraId="78D58288" w14:textId="77777777" w:rsidR="007100C5" w:rsidRPr="00E23D37" w:rsidRDefault="007100C5" w:rsidP="007100C5">
            <w:pPr>
              <w:rPr>
                <w:lang w:val="ru-RU"/>
              </w:rPr>
            </w:pPr>
            <w:r w:rsidRPr="00E23D37">
              <w:rPr>
                <w:lang w:val="ru-RU"/>
              </w:rPr>
              <w:t>Ассамблея, признавая потенциал и пользу наличия Резолюции по данному вопросу для всего Союза и всех трех Секторов МСЭ, достигла консенсуса по следующим пунктам: a) не создавать резолюцию ВАСЭ</w:t>
            </w:r>
            <w:r w:rsidRPr="00E23D37">
              <w:rPr>
                <w:lang w:val="ru-RU"/>
              </w:rPr>
              <w:noBreakHyphen/>
              <w:t>20 по данной теме; b) довести данный проект Резолюции до сведения Полномочной конференции.</w:t>
            </w:r>
          </w:p>
          <w:p w14:paraId="31FD9F82" w14:textId="77777777" w:rsidR="007100C5" w:rsidRPr="00E23D37" w:rsidRDefault="007100C5" w:rsidP="00697452">
            <w:pPr>
              <w:pStyle w:val="Headingb"/>
              <w:rPr>
                <w:lang w:val="ru-RU"/>
              </w:rPr>
            </w:pPr>
            <w:r w:rsidRPr="00E23D37">
              <w:rPr>
                <w:lang w:val="ru-RU"/>
              </w:rPr>
              <w:t>Необходимые действия</w:t>
            </w:r>
          </w:p>
          <w:p w14:paraId="69DCFAB1" w14:textId="77777777" w:rsidR="007100C5" w:rsidRPr="00E23D37" w:rsidRDefault="007100C5" w:rsidP="007100C5">
            <w:pPr>
              <w:rPr>
                <w:lang w:val="ru-RU"/>
              </w:rPr>
            </w:pPr>
            <w:r w:rsidRPr="00E23D37">
              <w:rPr>
                <w:lang w:val="ru-RU"/>
              </w:rPr>
              <w:t xml:space="preserve">Полномочной конференции предлагается </w:t>
            </w:r>
            <w:r w:rsidRPr="00E23D37">
              <w:rPr>
                <w:b/>
                <w:bCs/>
                <w:lang w:val="ru-RU"/>
              </w:rPr>
              <w:t xml:space="preserve">рассмотреть </w:t>
            </w:r>
            <w:r w:rsidRPr="00E23D37">
              <w:rPr>
                <w:lang w:val="ru-RU"/>
              </w:rPr>
              <w:t xml:space="preserve">текст в Приложении 1 и </w:t>
            </w:r>
            <w:r w:rsidRPr="00E23D37">
              <w:rPr>
                <w:b/>
                <w:bCs/>
                <w:lang w:val="ru-RU"/>
              </w:rPr>
              <w:t xml:space="preserve">принять любые необходимые меры </w:t>
            </w:r>
            <w:r w:rsidRPr="00E23D37">
              <w:rPr>
                <w:lang w:val="ru-RU"/>
              </w:rPr>
              <w:t>по данному вопросу, в зависимости от случая.</w:t>
            </w:r>
          </w:p>
          <w:p w14:paraId="5D8A488B" w14:textId="77777777" w:rsidR="007100C5" w:rsidRPr="00E23D37" w:rsidRDefault="007100C5" w:rsidP="00A31342">
            <w:pPr>
              <w:jc w:val="center"/>
              <w:rPr>
                <w:lang w:val="ru-RU"/>
              </w:rPr>
            </w:pPr>
            <w:r w:rsidRPr="00E23D37">
              <w:rPr>
                <w:lang w:val="ru-RU"/>
              </w:rPr>
              <w:t>____________</w:t>
            </w:r>
          </w:p>
          <w:p w14:paraId="1D0DDA16" w14:textId="77777777" w:rsidR="007100C5" w:rsidRPr="00E23D37" w:rsidRDefault="007100C5" w:rsidP="00697452">
            <w:pPr>
              <w:pStyle w:val="Headingb"/>
              <w:rPr>
                <w:lang w:val="ru-RU"/>
              </w:rPr>
            </w:pPr>
            <w:r w:rsidRPr="00E23D37">
              <w:rPr>
                <w:lang w:val="ru-RU"/>
              </w:rPr>
              <w:t>Справочные документы</w:t>
            </w:r>
          </w:p>
          <w:p w14:paraId="37742C73" w14:textId="60EBB909" w:rsidR="007100C5" w:rsidRPr="00E23D37" w:rsidRDefault="006E5151" w:rsidP="00A31342">
            <w:pPr>
              <w:spacing w:after="120"/>
              <w:rPr>
                <w:bCs/>
                <w:i/>
                <w:iCs/>
                <w:lang w:val="ru-RU"/>
              </w:rPr>
            </w:pPr>
            <w:hyperlink r:id="rId10" w:history="1">
              <w:r w:rsidR="007100C5" w:rsidRPr="00E23D37">
                <w:rPr>
                  <w:rStyle w:val="Hyperlink"/>
                  <w:bCs/>
                  <w:i/>
                  <w:iCs/>
                  <w:lang w:val="ru-RU"/>
                </w:rPr>
                <w:t>Материалы ВАСЭ-20</w:t>
              </w:r>
            </w:hyperlink>
          </w:p>
        </w:tc>
      </w:tr>
    </w:tbl>
    <w:p w14:paraId="315C771A" w14:textId="5D1FEB48" w:rsidR="00F96AB4" w:rsidRPr="00E23D37" w:rsidRDefault="007100C5" w:rsidP="007100C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rPr>
          <w:lang w:val="ru-RU"/>
        </w:rPr>
      </w:pPr>
      <w:r w:rsidRPr="00E23D37">
        <w:rPr>
          <w:lang w:val="ru-RU"/>
        </w:rPr>
        <w:tab/>
        <w:t>Хоулинь ЧЖАО</w:t>
      </w:r>
      <w:r w:rsidRPr="00E23D37">
        <w:rPr>
          <w:lang w:val="ru-RU"/>
        </w:rPr>
        <w:br/>
      </w:r>
      <w:r w:rsidRPr="00E23D37">
        <w:rPr>
          <w:lang w:val="ru-RU"/>
        </w:rPr>
        <w:tab/>
        <w:t>Генеральный секретарь</w:t>
      </w:r>
    </w:p>
    <w:p w14:paraId="4351DE1D" w14:textId="77777777" w:rsidR="00F96AB4" w:rsidRPr="00E23D37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E23D37">
        <w:rPr>
          <w:lang w:val="ru-RU"/>
        </w:rPr>
        <w:br w:type="page"/>
      </w:r>
    </w:p>
    <w:p w14:paraId="69056E4C" w14:textId="0296C565" w:rsidR="006C2EBE" w:rsidRPr="00E23D37" w:rsidRDefault="00697452">
      <w:pPr>
        <w:pStyle w:val="Proposal"/>
      </w:pPr>
      <w:r w:rsidRPr="00E23D37">
        <w:lastRenderedPageBreak/>
        <w:t>ADD</w:t>
      </w:r>
      <w:r w:rsidRPr="00E23D37">
        <w:tab/>
      </w:r>
      <w:r w:rsidR="00DF5815" w:rsidRPr="00DF5815">
        <w:rPr>
          <w:lang w:val="fr-FR"/>
        </w:rPr>
        <w:t>SG</w:t>
      </w:r>
      <w:r w:rsidRPr="00E23D37">
        <w:t>/43/1</w:t>
      </w:r>
    </w:p>
    <w:p w14:paraId="10655ACA" w14:textId="5A6B880F" w:rsidR="006C2EBE" w:rsidRPr="00E23D37" w:rsidRDefault="00697452">
      <w:pPr>
        <w:pStyle w:val="ResNo"/>
        <w:rPr>
          <w:lang w:val="ru-RU"/>
        </w:rPr>
      </w:pPr>
      <w:r w:rsidRPr="00E23D37">
        <w:rPr>
          <w:lang w:val="ru-RU"/>
        </w:rPr>
        <w:t>Проект новой Резолюции [</w:t>
      </w:r>
      <w:r w:rsidR="007100C5" w:rsidRPr="00E23D37">
        <w:rPr>
          <w:lang w:val="ru-RU"/>
        </w:rPr>
        <w:t>SG</w:t>
      </w:r>
      <w:r w:rsidRPr="00E23D37">
        <w:rPr>
          <w:lang w:val="ru-RU"/>
        </w:rPr>
        <w:t>-1]</w:t>
      </w:r>
    </w:p>
    <w:p w14:paraId="563BD8C1" w14:textId="77777777" w:rsidR="007100C5" w:rsidRPr="00E23D37" w:rsidRDefault="007100C5" w:rsidP="00DF5815">
      <w:pPr>
        <w:pStyle w:val="Restitle"/>
        <w:rPr>
          <w:rFonts w:asciiTheme="majorBidi" w:hAnsiTheme="majorBidi"/>
          <w:lang w:val="ru-RU"/>
        </w:rPr>
      </w:pPr>
      <w:r w:rsidRPr="00E23D37">
        <w:rPr>
          <w:lang w:val="ru-RU"/>
        </w:rPr>
        <w:t>Роль электросвязи/информационно-коммуникационных технологий в смягчении последствий глобальных пандемий</w:t>
      </w:r>
    </w:p>
    <w:p w14:paraId="3869A74E" w14:textId="77777777" w:rsidR="007100C5" w:rsidRPr="00E23D37" w:rsidRDefault="007100C5" w:rsidP="00DF5815">
      <w:pPr>
        <w:pStyle w:val="Normalaftertitle"/>
        <w:rPr>
          <w:lang w:val="ru-RU"/>
        </w:rPr>
      </w:pPr>
      <w:r w:rsidRPr="00E23D37">
        <w:rPr>
          <w:lang w:val="ru-RU"/>
        </w:rPr>
        <w:t>Всемирная ассамблея по стандартизации электросвязи (Женева, 2022 г.),</w:t>
      </w:r>
    </w:p>
    <w:p w14:paraId="48442810" w14:textId="77777777" w:rsidR="007100C5" w:rsidRPr="00E23D37" w:rsidRDefault="007100C5" w:rsidP="00C72874">
      <w:pPr>
        <w:pStyle w:val="Call"/>
        <w:rPr>
          <w:lang w:val="ru-RU" w:bidi="ar-EG"/>
        </w:rPr>
      </w:pPr>
      <w:r w:rsidRPr="00E23D37">
        <w:rPr>
          <w:lang w:val="ru-RU" w:bidi="ar-EG"/>
        </w:rPr>
        <w:t>ссылаясь на</w:t>
      </w:r>
    </w:p>
    <w:p w14:paraId="79C1C7A6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iCs/>
          <w:lang w:val="ru-RU"/>
        </w:rPr>
        <w:t>a)</w:t>
      </w:r>
      <w:r w:rsidRPr="00E23D37">
        <w:rPr>
          <w:lang w:val="ru-RU"/>
        </w:rPr>
        <w:tab/>
        <w:t>резолюцию 74/270 Генеральной Ассамблеи Организации Объединенных Наций (ГА ООН) о глобальной солидарности в борьбе с коронавирусным заболеванием 2019 года (COVID-19), в которой Генеральная Ассамблея призывает систему Организации Объединенных Наций "работать со всеми соответствующими субъектами в целях мобилизации скоординированных глобальных усилий в ответ на пандемию и ее неблагоприятные социальные, экономические и финансовые последствия для всех стран";</w:t>
      </w:r>
    </w:p>
    <w:p w14:paraId="1A152358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iCs/>
          <w:lang w:val="ru-RU"/>
        </w:rPr>
        <w:t>b)</w:t>
      </w:r>
      <w:r w:rsidRPr="00E23D37">
        <w:rPr>
          <w:lang w:val="ru-RU"/>
        </w:rPr>
        <w:tab/>
        <w:t>резолюцию 74/306 ГА ООН о всеобъемлющих и скоординированных мерах реагирования на пандемию коронавирусного заболевания (COVID-19);</w:t>
      </w:r>
    </w:p>
    <w:p w14:paraId="37F99A25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iCs/>
          <w:lang w:val="ru-RU"/>
        </w:rPr>
        <w:t>c)</w:t>
      </w:r>
      <w:r w:rsidRPr="00E23D37">
        <w:rPr>
          <w:lang w:val="ru-RU"/>
        </w:rPr>
        <w:tab/>
        <w:t>Цель 3 Целей в области устойчивого развития (ЦУР) Организации Объединенных Наций (Обеспечение здорового образа жизни и содействие благополучию для всех в любом возрасте), а также ЦУР 9 (Создание стойкой инфраструктуры, содействие всеохватной и устойчивой индустриализации и инновациям) и ЦУР 11 (Обеспечение открытости, безопасности, жизнестойкости и экологической устойчивости городов и населенных пунктов) Повестки дня в области устойчивого развития на период до 2030 года;</w:t>
      </w:r>
    </w:p>
    <w:p w14:paraId="7D9B599A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iCs/>
          <w:lang w:val="ru-RU"/>
        </w:rPr>
        <w:t>d)</w:t>
      </w:r>
      <w:r w:rsidRPr="00E23D37">
        <w:rPr>
          <w:lang w:val="ru-RU"/>
        </w:rPr>
        <w:tab/>
        <w:t>Статью 40 Устава МСЭ о приоритете сообщений электросвязи, относящихся к безопасности человеческой жизни;</w:t>
      </w:r>
    </w:p>
    <w:p w14:paraId="4BC952D2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iCs/>
          <w:lang w:val="ru-RU"/>
        </w:rPr>
        <w:t>e)</w:t>
      </w:r>
      <w:r w:rsidRPr="00E23D37">
        <w:rPr>
          <w:lang w:val="ru-RU"/>
        </w:rPr>
        <w:tab/>
        <w:t>Статью 46 Устава о вызовах и сообщениях о бедствии;</w:t>
      </w:r>
    </w:p>
    <w:p w14:paraId="057B0F18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iCs/>
          <w:lang w:val="ru-RU"/>
        </w:rPr>
        <w:t>f)</w:t>
      </w:r>
      <w:r w:rsidRPr="00E23D37">
        <w:rPr>
          <w:lang w:val="ru-RU"/>
        </w:rPr>
        <w:tab/>
        <w:t>Статью 5 Регламента международной электросвязи о безопасности человеческой жизни и приоритетах электросвязи;</w:t>
      </w:r>
    </w:p>
    <w:p w14:paraId="5CFEC629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iCs/>
          <w:lang w:val="ru-RU"/>
        </w:rPr>
        <w:t>g)</w:t>
      </w:r>
      <w:r w:rsidRPr="00E23D37">
        <w:rPr>
          <w:lang w:val="ru-RU"/>
        </w:rPr>
        <w:tab/>
        <w:t>Резолюцию 136 (Пересм. Дубай, 2018 г.) Полномочной конференции об использовании электросвязи/информационно-коммуникационных технологий для оказания гуманитарной помощи, а также в целях мониторинга и управления в чрезвычайных ситуациях и в случаях бедствий, включая вызванные болезнями чрезвычайные ситуации, для их раннего предупреждения, предотвращения, смягчения их последствий и оказания помощи;</w:t>
      </w:r>
    </w:p>
    <w:p w14:paraId="350506CF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iCs/>
          <w:lang w:val="ru-RU"/>
        </w:rPr>
        <w:t>h)</w:t>
      </w:r>
      <w:r w:rsidRPr="00E23D37">
        <w:rPr>
          <w:lang w:val="ru-RU"/>
        </w:rPr>
        <w:tab/>
        <w:t>Резолюцию 175 (Пересм. Дубай, 2018 г.) Полномочной конференции о доступности электросвязи/информационно-коммуникационных технологий для лиц с ограниченными возможностями и лиц с особыми потребностями;</w:t>
      </w:r>
    </w:p>
    <w:p w14:paraId="1CE30CF7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lang w:val="ru-RU"/>
        </w:rPr>
        <w:t>i)</w:t>
      </w:r>
      <w:r w:rsidRPr="00E23D37">
        <w:rPr>
          <w:lang w:val="ru-RU"/>
        </w:rPr>
        <w:tab/>
        <w:t>Резолюцию 66 (Пересм. Буэнос-Айрес, 2017 г.) Всемирной конференции по развитию электросвязи (ВКРЭ) об информационно-коммуникационных технологиях и изменении климата;</w:t>
      </w:r>
    </w:p>
    <w:p w14:paraId="4D752A6F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iCs/>
          <w:lang w:val="ru-RU"/>
        </w:rPr>
        <w:t>j)</w:t>
      </w:r>
      <w:r w:rsidRPr="00E23D37">
        <w:rPr>
          <w:lang w:val="ru-RU"/>
        </w:rPr>
        <w:tab/>
        <w:t>Резолюцию 646 (Пересм. ВКР-19) Всемирной конференции радиосвязи (ВКР) об обеспечении общественной безопасности и оказании помощи при бедствиях;</w:t>
      </w:r>
    </w:p>
    <w:p w14:paraId="22E9C1D6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iCs/>
          <w:lang w:val="ru-RU"/>
        </w:rPr>
        <w:t>k)</w:t>
      </w:r>
      <w:r w:rsidRPr="00E23D37">
        <w:rPr>
          <w:lang w:val="ru-RU"/>
        </w:rPr>
        <w:tab/>
        <w:t>Резолюцию 647 (Пересм. ВКР-19) ВКР об аспектах радиосвязи, включая руководящие указания по управлению использованием спектра, при раннем предупреждении, прогнозировании, обнаружении, смягчении последствий бедствий и операциях по оказанию помощи в чрезвычайных ситуациях и при бедствиях;</w:t>
      </w:r>
    </w:p>
    <w:p w14:paraId="7CBDFC97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iCs/>
          <w:lang w:val="ru-RU"/>
        </w:rPr>
        <w:lastRenderedPageBreak/>
        <w:t>l)</w:t>
      </w:r>
      <w:r w:rsidRPr="00E23D37">
        <w:rPr>
          <w:lang w:val="ru-RU"/>
        </w:rPr>
        <w:tab/>
        <w:t>Резолюцию 202 (Пусан, 2014 г.) Полномочной конференции об использовании информационно-коммуникационных технологий, для того чтобы прервать цепочку вызванных болезнями чрезвычайных ситуаций, таких как передача вируса Эбола;</w:t>
      </w:r>
    </w:p>
    <w:p w14:paraId="1F90227F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iCs/>
          <w:lang w:val="ru-RU"/>
        </w:rPr>
        <w:t>m)</w:t>
      </w:r>
      <w:r w:rsidRPr="00E23D37">
        <w:rPr>
          <w:lang w:val="ru-RU"/>
        </w:rPr>
        <w:tab/>
        <w:t>Резолюцию 73 (Пересм. Женева, 2022 г.) настоящей Ассамблеи об информационно-коммуникационных технологиях, окружающей среде, изменении климата и циркуляционной экономике;</w:t>
      </w:r>
    </w:p>
    <w:p w14:paraId="77881C81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iCs/>
          <w:lang w:val="ru-RU"/>
        </w:rPr>
        <w:t>n)</w:t>
      </w:r>
      <w:r w:rsidRPr="00E23D37">
        <w:rPr>
          <w:lang w:val="ru-RU"/>
        </w:rPr>
        <w:tab/>
        <w:t>Резолюцию 78 (Пересм. Женева, 2022 г.) настоящей Ассамблеи о приложениях и стандартах информационно-коммуникационных технологий для расширения доступа к услугам электронного здравоохранения;</w:t>
      </w:r>
    </w:p>
    <w:p w14:paraId="3BBA6DCF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iCs/>
          <w:lang w:val="ru-RU"/>
        </w:rPr>
        <w:t>o)</w:t>
      </w:r>
      <w:r w:rsidRPr="00E23D37">
        <w:rPr>
          <w:lang w:val="ru-RU"/>
        </w:rPr>
        <w:tab/>
        <w:t>Резолюцию 98 (Пересм. Женева, 2022 г.) настоящей Ассамблеи о совершенствовании стандартизации интернета вещей и "умных" городов и сообществ в интересах глобального развития;</w:t>
      </w:r>
    </w:p>
    <w:p w14:paraId="7A137C3B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iCs/>
          <w:lang w:val="ru-RU"/>
        </w:rPr>
        <w:t>p)</w:t>
      </w:r>
      <w:r w:rsidRPr="00E23D37">
        <w:rPr>
          <w:lang w:val="ru-RU"/>
        </w:rPr>
        <w:tab/>
        <w:t>Резолюцию 34 (Пересм. Буэнос-Айрес, 2017 г.) ВКРЭ о роли электросвязи/информационно-коммуникационных технологий (ИКТ) в обеспечении готовности к бедствиям, раннем предупреждении, спасании, смягчении последствий бедствий, оказании помощи при бедствиях и мерах реагирования;</w:t>
      </w:r>
    </w:p>
    <w:p w14:paraId="5891E210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iCs/>
          <w:lang w:val="ru-RU"/>
        </w:rPr>
        <w:t>q)</w:t>
      </w:r>
      <w:r w:rsidRPr="00E23D37">
        <w:rPr>
          <w:lang w:val="ru-RU"/>
        </w:rPr>
        <w:tab/>
        <w:t>Резолюцию 45 (Пересм. Хаммамет, 2016 г.) Всемирной ассамблеи по стандартизации электросвязи (ВАСЭ) об эффективной координации деятельности в области стандартизации между исследовательскими комиссиями в рамках Сектора стандартизации электросвязи МСЭ и роли Консультативной группы по стандартизации электросвязи МСЭ;</w:t>
      </w:r>
    </w:p>
    <w:p w14:paraId="6F9A58C0" w14:textId="77777777" w:rsidR="007100C5" w:rsidRPr="00E23D37" w:rsidRDefault="007100C5" w:rsidP="007100C5">
      <w:pPr>
        <w:rPr>
          <w:i/>
          <w:lang w:val="ru-RU"/>
        </w:rPr>
      </w:pPr>
      <w:r w:rsidRPr="00E23D37">
        <w:rPr>
          <w:i/>
          <w:lang w:val="ru-RU"/>
        </w:rPr>
        <w:t>r)</w:t>
      </w:r>
      <w:r w:rsidRPr="00E23D37">
        <w:rPr>
          <w:i/>
          <w:lang w:val="ru-RU"/>
        </w:rPr>
        <w:tab/>
      </w:r>
      <w:r w:rsidRPr="00E23D37">
        <w:rPr>
          <w:lang w:val="ru-RU"/>
        </w:rPr>
        <w:t>Резолюцию 140 (Пересм. Дубай, 2018 г.) Полномочной конференции о роли МСЭ в выполнении решений Всемирной встречи на высшем уровне по вопросам информационного общества и Повестки дня в области устойчивого развития на период до 2030 года, а также в принятии последующих мер и обзоре их выполнения;</w:t>
      </w:r>
    </w:p>
    <w:p w14:paraId="0F4BAEE5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lang w:val="ru-RU"/>
        </w:rPr>
        <w:t>s)</w:t>
      </w:r>
      <w:r w:rsidRPr="00E23D37">
        <w:rPr>
          <w:lang w:val="ru-RU"/>
        </w:rPr>
        <w:tab/>
        <w:t>Мнение 5 Всемирного форума по политике в области электросвязи (ВФПЭ-21) об использовании электросвязи/ИКТ для обеспечения готовности к COVID</w:t>
      </w:r>
      <w:r w:rsidRPr="00E23D37">
        <w:rPr>
          <w:lang w:val="ru-RU"/>
        </w:rPr>
        <w:noBreakHyphen/>
        <w:t>19, а также к будущим пандемиям и эпидемиям и реагирования на них,</w:t>
      </w:r>
    </w:p>
    <w:p w14:paraId="65814574" w14:textId="77777777" w:rsidR="007100C5" w:rsidRPr="00E23D37" w:rsidRDefault="007100C5" w:rsidP="00C72874">
      <w:pPr>
        <w:pStyle w:val="Call"/>
        <w:rPr>
          <w:lang w:val="ru-RU"/>
        </w:rPr>
      </w:pPr>
      <w:r w:rsidRPr="00E23D37">
        <w:rPr>
          <w:lang w:val="ru-RU" w:bidi="ar-EG"/>
        </w:rPr>
        <w:t>напоминая</w:t>
      </w:r>
      <w:r w:rsidRPr="00E23D37">
        <w:rPr>
          <w:lang w:val="ru-RU"/>
        </w:rPr>
        <w:t xml:space="preserve"> далее</w:t>
      </w:r>
    </w:p>
    <w:p w14:paraId="2B52712C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iCs/>
          <w:lang w:val="ru-RU"/>
        </w:rPr>
        <w:t>a)</w:t>
      </w:r>
      <w:r w:rsidRPr="00E23D37">
        <w:rPr>
          <w:lang w:val="ru-RU"/>
        </w:rPr>
        <w:tab/>
        <w:t>о пункте 91 Тунисской программы для информационного общества, принятой в ходе второго этапа ВВУИО;</w:t>
      </w:r>
    </w:p>
    <w:p w14:paraId="14CC6C65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iCs/>
          <w:lang w:val="ru-RU"/>
        </w:rPr>
        <w:t>b)</w:t>
      </w:r>
      <w:r w:rsidRPr="00E23D37">
        <w:rPr>
          <w:lang w:val="ru-RU"/>
        </w:rPr>
        <w:tab/>
        <w:t>о пункте 20 c) Направления деятельности C7 (Электронная охрана окружающей среды) Женевского плана действий, принятого в ходе первого этапа ВВУИО, по созданию систем контроля с использованием ИКТ для прогнозирования и мониторинга воздействия стихийных и антропогенных бедствий, особенно в развивающихся странах</w:t>
      </w:r>
      <w:r w:rsidRPr="00F82D3E">
        <w:rPr>
          <w:rStyle w:val="FootnoteReference"/>
          <w:rFonts w:eastAsia="SimSun"/>
          <w:lang w:val="ru-RU"/>
        </w:rPr>
        <w:footnoteReference w:customMarkFollows="1" w:id="1"/>
        <w:t>1</w:t>
      </w:r>
      <w:r w:rsidRPr="00E23D37">
        <w:rPr>
          <w:lang w:val="ru-RU"/>
        </w:rPr>
        <w:t>, наименее развитых странах и странах со слаборазвитой экономикой,</w:t>
      </w:r>
    </w:p>
    <w:p w14:paraId="01671624" w14:textId="77777777" w:rsidR="007100C5" w:rsidRPr="00E23D37" w:rsidRDefault="007100C5" w:rsidP="00C72874">
      <w:pPr>
        <w:pStyle w:val="Call"/>
        <w:rPr>
          <w:iCs/>
          <w:lang w:val="ru-RU"/>
        </w:rPr>
      </w:pPr>
      <w:r w:rsidRPr="00E23D37">
        <w:rPr>
          <w:lang w:val="ru-RU" w:bidi="ar-EG"/>
        </w:rPr>
        <w:t>признавая</w:t>
      </w:r>
      <w:r w:rsidRPr="00E23D37">
        <w:rPr>
          <w:iCs/>
          <w:lang w:val="ru-RU"/>
        </w:rPr>
        <w:t>,</w:t>
      </w:r>
    </w:p>
    <w:p w14:paraId="6AC92670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iCs/>
          <w:lang w:val="ru-RU"/>
        </w:rPr>
        <w:t>a)</w:t>
      </w:r>
      <w:r w:rsidRPr="00E23D37">
        <w:rPr>
          <w:lang w:val="ru-RU"/>
        </w:rPr>
        <w:tab/>
        <w:t>что новый COVID-19, пневмония неизвестного происхождения, сообщение о которой впервые поступило во Всемирную организацию здравоохранения (ВОЗ) в конце 2019 года, является масштабным кризисом в сфере здравоохранения, нарушившим общественную жизнь и кардинально изменившим глобальное общество с введением карантина, строгого социального дистанцирования, закрытия границ, объявления чрезвычайного положения и даже еще более строгих мер для сдерживания распространения заболевания;</w:t>
      </w:r>
    </w:p>
    <w:p w14:paraId="41D47BD8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iCs/>
          <w:lang w:val="ru-RU"/>
        </w:rPr>
        <w:lastRenderedPageBreak/>
        <w:t>b)</w:t>
      </w:r>
      <w:r w:rsidRPr="00E23D37">
        <w:rPr>
          <w:lang w:val="ru-RU"/>
        </w:rPr>
        <w:tab/>
        <w:t>что, поскольку такие пандемии могут стать причиной многочисленных подтвержденных случаев заболевания и смертей и впоследствии привести к глобальному экономическому кризису и депрессии, электросвязь/ИКТ, и, в частности, новые и появляющиеся технологии, играют более заметную роль в соединении жителей отдаленных районов, позволяя им продолжать свою обычную жизнь, но устраняя при этом необходимость непосредственно контактировать друг с другом, и могут быть использованы для прогнозирования и мониторинга глобальных пандемий;</w:t>
      </w:r>
    </w:p>
    <w:p w14:paraId="0F9FD4BB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iCs/>
          <w:lang w:val="ru-RU"/>
        </w:rPr>
        <w:t>c)</w:t>
      </w:r>
      <w:r w:rsidRPr="00E23D37">
        <w:rPr>
          <w:lang w:val="ru-RU"/>
        </w:rPr>
        <w:tab/>
        <w:t>продолжающиеся исследования, проводимые соответствующими исследовательскими комиссиями МСЭ-Т в области использования электросвязи/ИКТ для содействия применению новых и появляющихся технологий в деятельности по смягчению последствий глобальных пандемий;</w:t>
      </w:r>
    </w:p>
    <w:p w14:paraId="01B0B373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iCs/>
          <w:lang w:val="ru-RU"/>
        </w:rPr>
        <w:t>d)</w:t>
      </w:r>
      <w:r w:rsidRPr="00E23D37">
        <w:rPr>
          <w:lang w:val="ru-RU"/>
        </w:rPr>
        <w:tab/>
        <w:t>платформу REG4COVID, созданную Бюро развития электросвязи (БРЭ) как средство сбора информации и исследований конкретных ситуаций по мерам реагирования на пандемию COVID-19,</w:t>
      </w:r>
    </w:p>
    <w:p w14:paraId="72E0E804" w14:textId="77777777" w:rsidR="007100C5" w:rsidRPr="00E23D37" w:rsidRDefault="007100C5" w:rsidP="00C72874">
      <w:pPr>
        <w:pStyle w:val="Call"/>
        <w:rPr>
          <w:lang w:val="ru-RU"/>
        </w:rPr>
      </w:pPr>
      <w:r w:rsidRPr="00E23D37">
        <w:rPr>
          <w:lang w:val="ru-RU" w:bidi="ar-EG"/>
        </w:rPr>
        <w:t>признавая</w:t>
      </w:r>
      <w:r w:rsidRPr="00E23D37">
        <w:rPr>
          <w:lang w:val="ru-RU"/>
        </w:rPr>
        <w:t xml:space="preserve"> далее</w:t>
      </w:r>
    </w:p>
    <w:p w14:paraId="3931C5DC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iCs/>
          <w:lang w:val="ru-RU"/>
        </w:rPr>
        <w:t>a)</w:t>
      </w:r>
      <w:r w:rsidRPr="00E23D37">
        <w:rPr>
          <w:lang w:val="ru-RU"/>
        </w:rPr>
        <w:tab/>
        <w:t>поддержку МСЭ в обеспечении устойчивости частного сектора и содействии участию микро</w:t>
      </w:r>
      <w:r w:rsidRPr="00E23D37">
        <w:rPr>
          <w:lang w:val="ru-RU"/>
        </w:rPr>
        <w:noBreakHyphen/>
        <w:t>, малых и средних предприятий;</w:t>
      </w:r>
    </w:p>
    <w:p w14:paraId="458062C3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iCs/>
          <w:lang w:val="ru-RU"/>
        </w:rPr>
        <w:t>b)</w:t>
      </w:r>
      <w:r w:rsidRPr="00E23D37">
        <w:rPr>
          <w:lang w:val="ru-RU"/>
        </w:rPr>
        <w:tab/>
        <w:t>инициативы МСЭ/ВОЗ/Детского фонда Организации Объединенных Наций (ЮНИСЕФ) по предоставлению актуальной информации о пандемии COVID-19;</w:t>
      </w:r>
    </w:p>
    <w:p w14:paraId="6959A482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iCs/>
          <w:lang w:val="ru-RU"/>
        </w:rPr>
        <w:t>c)</w:t>
      </w:r>
      <w:r w:rsidRPr="00E23D37">
        <w:rPr>
          <w:lang w:val="ru-RU"/>
        </w:rPr>
        <w:tab/>
        <w:t>что ИКТ являются важным и неотъемлемым компонентом систем раннего предупреждения, учитывающих различные виды бедствий, и протокола общего оповещения, которые обрабатывают и доставляют оповещающие сообщения тем, кто находится в затронутых районах, и в более широком плане на национальном или международном уровне, тем самым позволяя принимать меры по смягчению последствий бедствия;</w:t>
      </w:r>
    </w:p>
    <w:p w14:paraId="2F090EFB" w14:textId="237C01B0" w:rsidR="007100C5" w:rsidRPr="00E23D37" w:rsidRDefault="007100C5" w:rsidP="007100C5">
      <w:pPr>
        <w:rPr>
          <w:iCs/>
          <w:lang w:val="ru-RU"/>
        </w:rPr>
      </w:pPr>
      <w:r w:rsidRPr="00E23D37">
        <w:rPr>
          <w:i/>
          <w:iCs/>
          <w:lang w:val="ru-RU"/>
        </w:rPr>
        <w:t>d)</w:t>
      </w:r>
      <w:r w:rsidRPr="00E23D37">
        <w:rPr>
          <w:i/>
          <w:iCs/>
          <w:rtl/>
          <w:lang w:val="ru-RU"/>
        </w:rPr>
        <w:tab/>
      </w:r>
      <w:r w:rsidRPr="00E23D37">
        <w:rPr>
          <w:iCs/>
          <w:lang w:val="ru-RU"/>
        </w:rPr>
        <w:t>Рекомендацию МСЭ-T X.1303</w:t>
      </w:r>
      <w:r w:rsidRPr="00E23D37">
        <w:rPr>
          <w:lang w:val="ru-RU"/>
        </w:rPr>
        <w:t xml:space="preserve"> </w:t>
      </w:r>
      <w:r w:rsidRPr="00E23D37">
        <w:rPr>
          <w:iCs/>
          <w:lang w:val="ru-RU"/>
        </w:rPr>
        <w:t>о Протоколе общего оповещения (</w:t>
      </w:r>
      <w:r w:rsidR="00E23D37" w:rsidRPr="00E23D37">
        <w:rPr>
          <w:iCs/>
          <w:lang w:val="ru-RU"/>
        </w:rPr>
        <w:t>САРИ</w:t>
      </w:r>
      <w:r w:rsidRPr="00E23D37">
        <w:rPr>
          <w:iCs/>
          <w:lang w:val="ru-RU"/>
        </w:rPr>
        <w:t>), который представляет собой простой, но универсальный формат обмена оповещениями обо всех чрезвычайных ситуациях и предупреждения населения обо всех видах угроз по сетям ИКТ всех видов, позволяющий распространять согласованное предупредительное сообщение одновременно через множество различных систем оповещения, тем самым повышая эффективность предупреждения и упрощая задачу оповещения,</w:t>
      </w:r>
    </w:p>
    <w:p w14:paraId="0990816A" w14:textId="77777777" w:rsidR="007100C5" w:rsidRPr="00E23D37" w:rsidRDefault="007100C5" w:rsidP="00C72874">
      <w:pPr>
        <w:pStyle w:val="Call"/>
        <w:rPr>
          <w:iCs/>
          <w:lang w:val="ru-RU"/>
        </w:rPr>
      </w:pPr>
      <w:r w:rsidRPr="00E23D37">
        <w:rPr>
          <w:lang w:val="ru-RU" w:bidi="ar-EG"/>
        </w:rPr>
        <w:t>принимая</w:t>
      </w:r>
      <w:r w:rsidRPr="00E23D37">
        <w:rPr>
          <w:lang w:val="ru-RU"/>
        </w:rPr>
        <w:t xml:space="preserve"> во внимание,</w:t>
      </w:r>
    </w:p>
    <w:p w14:paraId="07C164E7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iCs/>
          <w:lang w:val="ru-RU"/>
        </w:rPr>
        <w:t>a)</w:t>
      </w:r>
      <w:r w:rsidRPr="00E23D37">
        <w:rPr>
          <w:lang w:val="ru-RU"/>
        </w:rPr>
        <w:tab/>
        <w:t>что некоторые Государства-Члены демонстрируют прозрачность, открытость и адаптируемость в процессе тщательного тестирования, активного отслеживания и оперативного лечения пациентов с целью сведения к минимуму человеческих страданий и сдерживания социально-экономических последствий;</w:t>
      </w:r>
    </w:p>
    <w:p w14:paraId="21489789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iCs/>
          <w:lang w:val="ru-RU"/>
        </w:rPr>
        <w:t>b)</w:t>
      </w:r>
      <w:r w:rsidRPr="00E23D37">
        <w:rPr>
          <w:lang w:val="ru-RU"/>
        </w:rPr>
        <w:tab/>
        <w:t>что такие действия стали эффективнее благодаря использованию электросвязи/ИКТ в дополнение к поиску методов лечения и вакцин;</w:t>
      </w:r>
    </w:p>
    <w:p w14:paraId="78EA1D49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iCs/>
          <w:lang w:val="ru-RU"/>
        </w:rPr>
        <w:t>c)</w:t>
      </w:r>
      <w:r w:rsidRPr="00E23D37">
        <w:rPr>
          <w:lang w:val="ru-RU"/>
        </w:rPr>
        <w:tab/>
        <w:t>что этим Государствам-Членам предлагается обмениваться своим передовым опытом реагирования на пандемию COVID-19 с использованием электросвязи/ИКТ, а также информацией о том, каким образом электросвязь/ИКТ помогают соблюдать социальное дистанцирование, выполнять ускоренное тестирование и оперативное отслеживание, для того чтобы выравнивать кривую глобальной пандемии;</w:t>
      </w:r>
    </w:p>
    <w:p w14:paraId="48727467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iCs/>
          <w:lang w:val="ru-RU"/>
        </w:rPr>
        <w:t>d)</w:t>
      </w:r>
      <w:r w:rsidRPr="00E23D37">
        <w:rPr>
          <w:lang w:val="ru-RU"/>
        </w:rPr>
        <w:tab/>
        <w:t>что еще более важно предпринять необходимые упреждающие меры до внезапного возникновения и распространения по всему миру пандемий, для того чтобы избежать излишних смертей;</w:t>
      </w:r>
    </w:p>
    <w:p w14:paraId="69E8690F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lang w:val="ru-RU"/>
        </w:rPr>
        <w:t>e)</w:t>
      </w:r>
      <w:r w:rsidRPr="00E23D37">
        <w:rPr>
          <w:lang w:val="ru-RU"/>
        </w:rPr>
        <w:tab/>
        <w:t>что МСЭ играет значимую роль в области электросвязи/ИКТ, которые используются в прогнозировании, мониторинге и смягчении последствий природных и техногенных катастроф, в частности в развивающихся странах,</w:t>
      </w:r>
    </w:p>
    <w:p w14:paraId="141355E5" w14:textId="77777777" w:rsidR="007100C5" w:rsidRPr="00E23D37" w:rsidRDefault="007100C5" w:rsidP="00C72874">
      <w:pPr>
        <w:pStyle w:val="Call"/>
        <w:rPr>
          <w:lang w:val="ru-RU"/>
        </w:rPr>
      </w:pPr>
      <w:r w:rsidRPr="00E23D37">
        <w:rPr>
          <w:lang w:val="ru-RU" w:bidi="ar-EG"/>
        </w:rPr>
        <w:lastRenderedPageBreak/>
        <w:t>учитывая</w:t>
      </w:r>
      <w:r w:rsidRPr="00E23D37">
        <w:rPr>
          <w:iCs/>
          <w:u w:val="single"/>
          <w:lang w:val="ru-RU"/>
        </w:rPr>
        <w:t>,</w:t>
      </w:r>
    </w:p>
    <w:p w14:paraId="44D2E5D1" w14:textId="2A8FCF12" w:rsidR="007100C5" w:rsidRPr="00E23D37" w:rsidRDefault="007100C5" w:rsidP="007100C5">
      <w:pPr>
        <w:rPr>
          <w:lang w:val="ru-RU"/>
        </w:rPr>
      </w:pPr>
      <w:r w:rsidRPr="00E23D37">
        <w:rPr>
          <w:i/>
          <w:iCs/>
          <w:lang w:val="ru-RU"/>
        </w:rPr>
        <w:t>a)</w:t>
      </w:r>
      <w:r w:rsidRPr="00E23D37">
        <w:rPr>
          <w:lang w:val="ru-RU"/>
        </w:rPr>
        <w:tab/>
        <w:t>что такие необходимые меры включают решающую роль МСЭ-Т в предоставлении своих итоговых документов, таких как Рекомендации, технические отчеты и белые книги, для содействия использованию электросвязи/ИКТ тогда и там, где они конкретно необходимы для предотвращения распространения глобальных пандемий;</w:t>
      </w:r>
    </w:p>
    <w:p w14:paraId="69C76288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iCs/>
          <w:lang w:val="ru-RU"/>
        </w:rPr>
        <w:t>b)</w:t>
      </w:r>
      <w:r w:rsidRPr="00E23D37">
        <w:rPr>
          <w:lang w:val="ru-RU"/>
        </w:rPr>
        <w:tab/>
        <w:t>что МСЭ-T уже разработал ряд Рекомендаций по вопросам электросвязи/ИКТ, понимая растущее значение электросвязи/ИКТ, которые в будущем окажут влияние на широкий круг отраслей;</w:t>
      </w:r>
    </w:p>
    <w:p w14:paraId="211BF2EB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iCs/>
          <w:lang w:val="ru-RU"/>
        </w:rPr>
        <w:t>c)</w:t>
      </w:r>
      <w:r w:rsidRPr="00E23D37">
        <w:rPr>
          <w:lang w:val="ru-RU"/>
        </w:rPr>
        <w:tab/>
        <w:t>что, поскольку в одной Рекомендации МСЭ-Т невозможно полностью охватить разработку решений ИКТ для преодоления глобальных пандемий, для МСЭ-Т чрезвычайно важно согласовать эти различные Рекомендации по критерию целостности,</w:t>
      </w:r>
    </w:p>
    <w:p w14:paraId="4842F058" w14:textId="77777777" w:rsidR="007100C5" w:rsidRPr="00E23D37" w:rsidRDefault="007100C5" w:rsidP="00C72874">
      <w:pPr>
        <w:pStyle w:val="Call"/>
        <w:rPr>
          <w:iCs/>
          <w:lang w:val="ru-RU"/>
        </w:rPr>
      </w:pPr>
      <w:r w:rsidRPr="00E23D37">
        <w:rPr>
          <w:lang w:val="ru-RU" w:bidi="ar-EG"/>
        </w:rPr>
        <w:t>памятуя</w:t>
      </w:r>
      <w:r w:rsidRPr="00E23D37">
        <w:rPr>
          <w:lang w:val="ru-RU"/>
        </w:rPr>
        <w:t xml:space="preserve"> о том,</w:t>
      </w:r>
    </w:p>
    <w:p w14:paraId="4B0B4B0A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iCs/>
          <w:lang w:val="ru-RU"/>
        </w:rPr>
        <w:t>a)</w:t>
      </w:r>
      <w:r w:rsidRPr="00E23D37">
        <w:rPr>
          <w:lang w:val="ru-RU"/>
        </w:rPr>
        <w:tab/>
        <w:t>что итоговые документы МСЭ-Т могут служить полезным справочным материалом при развертывании решений ИКТ, которые помогают людям, предупреждая их об опасности путем прогнозирования и анализа окружающей их среды;</w:t>
      </w:r>
    </w:p>
    <w:p w14:paraId="0B4AAE21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iCs/>
          <w:lang w:val="ru-RU"/>
        </w:rPr>
        <w:t>b)</w:t>
      </w:r>
      <w:r w:rsidRPr="00E23D37">
        <w:rPr>
          <w:lang w:val="ru-RU"/>
        </w:rPr>
        <w:tab/>
        <w:t>что порядок поведения, не допускающий прямых контактов, может сохраниться даже после завершения пандемии и что этот порядок поведения кардинально изменит модели большинства отраслей, включая не только здравоохранение, но также образование, транспорт и распределение;</w:t>
      </w:r>
    </w:p>
    <w:p w14:paraId="4B06E641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iCs/>
          <w:lang w:val="ru-RU"/>
        </w:rPr>
        <w:t>c)</w:t>
      </w:r>
      <w:r w:rsidRPr="00E23D37">
        <w:rPr>
          <w:lang w:val="ru-RU"/>
        </w:rPr>
        <w:tab/>
        <w:t>что изменение порядка поведения требует эффективного использования и содействия использованию электросвязи/ИКТ, что особенно важно для оказания помощи Государствам-Членам в обеспечении своевременного доступа к информации и инфраструктуре,</w:t>
      </w:r>
    </w:p>
    <w:p w14:paraId="62BC2347" w14:textId="77777777" w:rsidR="007100C5" w:rsidRPr="00E23D37" w:rsidRDefault="007100C5" w:rsidP="00C72874">
      <w:pPr>
        <w:pStyle w:val="Call"/>
        <w:rPr>
          <w:lang w:val="ru-RU"/>
        </w:rPr>
      </w:pPr>
      <w:r w:rsidRPr="00E23D37">
        <w:rPr>
          <w:lang w:val="ru-RU" w:bidi="ar-EG"/>
        </w:rPr>
        <w:t>отмечая</w:t>
      </w:r>
    </w:p>
    <w:p w14:paraId="66A24890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lang w:val="ru-RU"/>
        </w:rPr>
        <w:t>a)</w:t>
      </w:r>
      <w:r w:rsidRPr="00E23D37">
        <w:rPr>
          <w:lang w:val="ru-RU"/>
        </w:rPr>
        <w:tab/>
        <w:t>важнейшую роль, которую играют электросвязь/ИКТ в содействии использованию новых и появляющихся технологий в борьбе с пандемией COVID-19;</w:t>
      </w:r>
    </w:p>
    <w:p w14:paraId="7AC69A1F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iCs/>
          <w:lang w:val="ru-RU"/>
        </w:rPr>
        <w:t>b)</w:t>
      </w:r>
      <w:r w:rsidRPr="00E23D37">
        <w:rPr>
          <w:lang w:val="ru-RU"/>
        </w:rPr>
        <w:tab/>
        <w:t>что МСЭ-Т проводит собрания исследовательских комиссий в виртуальном формате;</w:t>
      </w:r>
    </w:p>
    <w:p w14:paraId="301380FD" w14:textId="77777777" w:rsidR="007100C5" w:rsidRPr="00E23D37" w:rsidRDefault="007100C5" w:rsidP="007100C5">
      <w:pPr>
        <w:rPr>
          <w:iCs/>
          <w:lang w:val="ru-RU"/>
        </w:rPr>
      </w:pPr>
      <w:r w:rsidRPr="00E23D37">
        <w:rPr>
          <w:i/>
          <w:lang w:val="ru-RU"/>
        </w:rPr>
        <w:t>с)</w:t>
      </w:r>
      <w:r w:rsidRPr="00E23D37">
        <w:rPr>
          <w:i/>
          <w:lang w:val="ru-RU"/>
        </w:rPr>
        <w:tab/>
      </w:r>
      <w:r w:rsidRPr="00E23D37">
        <w:rPr>
          <w:lang w:val="ru-RU"/>
        </w:rPr>
        <w:t>организацию серий вебинаров "ИИ во благо" для поощрения дистанционного участия тех, кому не позволяет совершать поездки глобальная пандемия;</w:t>
      </w:r>
    </w:p>
    <w:p w14:paraId="774828C6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iCs/>
          <w:lang w:val="ru-RU"/>
        </w:rPr>
        <w:t>d)</w:t>
      </w:r>
      <w:r w:rsidRPr="00E23D37">
        <w:rPr>
          <w:lang w:val="ru-RU"/>
        </w:rPr>
        <w:tab/>
        <w:t>что своевременное предоставление итоговых документов МСЭ-Т для разработки решений ИКТ, которые будут служить для предотвращения распространения глобальных пандемий, повысит значимость и распространенность итоговых документов МСЭ-Т в обществе завтрашнего дня;</w:t>
      </w:r>
    </w:p>
    <w:p w14:paraId="26511CFB" w14:textId="77777777" w:rsidR="007100C5" w:rsidRPr="00E23D37" w:rsidRDefault="007100C5" w:rsidP="007100C5">
      <w:pPr>
        <w:rPr>
          <w:lang w:val="ru-RU"/>
        </w:rPr>
      </w:pPr>
      <w:r w:rsidRPr="00E23D37">
        <w:rPr>
          <w:i/>
          <w:iCs/>
          <w:lang w:val="ru-RU"/>
        </w:rPr>
        <w:t>e)</w:t>
      </w:r>
      <w:r w:rsidRPr="00E23D37">
        <w:rPr>
          <w:lang w:val="ru-RU"/>
        </w:rPr>
        <w:tab/>
        <w:t>что простота доступа и более глубокое понимание итоговых документов МСЭ-Т поможет в том числе преодолению разрыва в стандартизации,</w:t>
      </w:r>
    </w:p>
    <w:p w14:paraId="10D19623" w14:textId="77777777" w:rsidR="007100C5" w:rsidRPr="00E23D37" w:rsidRDefault="007100C5" w:rsidP="00C72874">
      <w:pPr>
        <w:pStyle w:val="Call"/>
        <w:rPr>
          <w:lang w:val="ru-RU"/>
        </w:rPr>
      </w:pPr>
      <w:r w:rsidRPr="00E23D37">
        <w:rPr>
          <w:lang w:val="ru-RU" w:bidi="ar-EG"/>
        </w:rPr>
        <w:t>решает</w:t>
      </w:r>
    </w:p>
    <w:p w14:paraId="53798518" w14:textId="77777777" w:rsidR="007100C5" w:rsidRPr="00E23D37" w:rsidRDefault="007100C5" w:rsidP="007100C5">
      <w:pPr>
        <w:rPr>
          <w:lang w:val="ru-RU"/>
        </w:rPr>
      </w:pPr>
      <w:r w:rsidRPr="00E23D37">
        <w:rPr>
          <w:lang w:val="ru-RU"/>
        </w:rPr>
        <w:t>1</w:t>
      </w:r>
      <w:r w:rsidRPr="00E23D37">
        <w:rPr>
          <w:lang w:val="ru-RU"/>
        </w:rPr>
        <w:tab/>
        <w:t>подтвердить тот факт, что роль электросвязи/ИКТ в борьбе с глобальными пандемиями станет еще более важной;</w:t>
      </w:r>
    </w:p>
    <w:p w14:paraId="77F3D563" w14:textId="77777777" w:rsidR="007100C5" w:rsidRPr="00E23D37" w:rsidRDefault="007100C5" w:rsidP="007100C5">
      <w:pPr>
        <w:rPr>
          <w:lang w:val="ru-RU"/>
        </w:rPr>
      </w:pPr>
      <w:r w:rsidRPr="00E23D37">
        <w:rPr>
          <w:lang w:val="ru-RU"/>
        </w:rPr>
        <w:t>2</w:t>
      </w:r>
      <w:r w:rsidRPr="00E23D37">
        <w:rPr>
          <w:lang w:val="ru-RU"/>
        </w:rPr>
        <w:tab/>
        <w:t>собирать и анализировать передовой опыт Государств-Членов по содействию использованию электросвязи/ИКТ для предотвращения распространения глобальных пандемий, а также уроки, извлеченные на основании их опыта по сдерживанию глобального кризиса;</w:t>
      </w:r>
    </w:p>
    <w:p w14:paraId="604E37D7" w14:textId="77777777" w:rsidR="007100C5" w:rsidRPr="00E23D37" w:rsidRDefault="007100C5" w:rsidP="007100C5">
      <w:pPr>
        <w:rPr>
          <w:lang w:val="ru-RU"/>
        </w:rPr>
      </w:pPr>
      <w:r w:rsidRPr="00E23D37">
        <w:rPr>
          <w:lang w:val="ru-RU"/>
        </w:rPr>
        <w:t>3</w:t>
      </w:r>
      <w:r w:rsidRPr="00E23D37">
        <w:rPr>
          <w:lang w:val="ru-RU"/>
        </w:rPr>
        <w:tab/>
        <w:t xml:space="preserve">определить существующие итоговые документы и потенциальные Рекомендации МСЭ-Т на основе анализа, предусмотренного в пункте 2 раздела </w:t>
      </w:r>
      <w:r w:rsidRPr="00E23D37">
        <w:rPr>
          <w:i/>
          <w:iCs/>
          <w:lang w:val="ru-RU"/>
        </w:rPr>
        <w:t>решает</w:t>
      </w:r>
      <w:r w:rsidRPr="00E23D37">
        <w:rPr>
          <w:lang w:val="ru-RU"/>
        </w:rPr>
        <w:t>,</w:t>
      </w:r>
      <w:r w:rsidRPr="00E23D37">
        <w:rPr>
          <w:i/>
          <w:iCs/>
          <w:lang w:val="ru-RU"/>
        </w:rPr>
        <w:t xml:space="preserve"> </w:t>
      </w:r>
      <w:r w:rsidRPr="00E23D37">
        <w:rPr>
          <w:lang w:val="ru-RU"/>
        </w:rPr>
        <w:t>выше;</w:t>
      </w:r>
    </w:p>
    <w:p w14:paraId="33C11D21" w14:textId="77777777" w:rsidR="007100C5" w:rsidRPr="00E23D37" w:rsidRDefault="007100C5" w:rsidP="007100C5">
      <w:pPr>
        <w:rPr>
          <w:lang w:val="ru-RU"/>
        </w:rPr>
      </w:pPr>
      <w:r w:rsidRPr="00E23D37">
        <w:rPr>
          <w:lang w:val="ru-RU"/>
        </w:rPr>
        <w:t>4</w:t>
      </w:r>
      <w:r w:rsidRPr="00E23D37">
        <w:rPr>
          <w:lang w:val="ru-RU"/>
        </w:rPr>
        <w:tab/>
        <w:t>установить классификацию существующих итоговых документов МСЭ-Т, для того чтобы эксперты легко и оперативно находили и применяли соответствующие итоговые документы при разработке решений ИКТ в случае внезапного возникновения пандемий;</w:t>
      </w:r>
    </w:p>
    <w:p w14:paraId="128755A8" w14:textId="77777777" w:rsidR="007100C5" w:rsidRPr="00E23D37" w:rsidRDefault="007100C5" w:rsidP="007100C5">
      <w:pPr>
        <w:rPr>
          <w:lang w:val="ru-RU"/>
        </w:rPr>
      </w:pPr>
      <w:r w:rsidRPr="00E23D37">
        <w:rPr>
          <w:lang w:val="ru-RU"/>
        </w:rPr>
        <w:lastRenderedPageBreak/>
        <w:t>5</w:t>
      </w:r>
      <w:r w:rsidRPr="00E23D37">
        <w:rPr>
          <w:lang w:val="ru-RU"/>
        </w:rPr>
        <w:tab/>
        <w:t xml:space="preserve">публиковать в интернете результаты работы по пункту 4 раздела </w:t>
      </w:r>
      <w:r w:rsidRPr="00E23D37">
        <w:rPr>
          <w:i/>
          <w:iCs/>
          <w:lang w:val="ru-RU"/>
        </w:rPr>
        <w:t>решает,</w:t>
      </w:r>
      <w:r w:rsidRPr="00E23D37">
        <w:rPr>
          <w:lang w:val="ru-RU"/>
        </w:rPr>
        <w:t xml:space="preserve"> выше, используя различные соответствующие многоязычные публикации, находящиеся в свободном доступе;</w:t>
      </w:r>
    </w:p>
    <w:p w14:paraId="6CEDB943" w14:textId="77777777" w:rsidR="007100C5" w:rsidRPr="00E23D37" w:rsidRDefault="007100C5" w:rsidP="007100C5">
      <w:pPr>
        <w:rPr>
          <w:lang w:val="ru-RU"/>
        </w:rPr>
      </w:pPr>
      <w:r w:rsidRPr="00E23D37">
        <w:rPr>
          <w:lang w:val="ru-RU"/>
        </w:rPr>
        <w:t>6</w:t>
      </w:r>
      <w:r w:rsidRPr="00E23D37">
        <w:rPr>
          <w:lang w:val="ru-RU"/>
        </w:rPr>
        <w:tab/>
        <w:t>разработать дорожную карту по стандартизации, для того чтобы способствовать более эффективному распространению будущих итоговых документов МСЭ-Т, а также на систематической основе организовывать и инициировать работу над возможными Рекомендациями по соответствующим вопросам электросвязи/ИКТ,</w:t>
      </w:r>
    </w:p>
    <w:p w14:paraId="76E9381F" w14:textId="77777777" w:rsidR="007100C5" w:rsidRPr="00E23D37" w:rsidRDefault="007100C5" w:rsidP="00C72874">
      <w:pPr>
        <w:pStyle w:val="Call"/>
        <w:rPr>
          <w:lang w:val="ru-RU"/>
        </w:rPr>
      </w:pPr>
      <w:bookmarkStart w:id="9" w:name="_Hlk85610586"/>
      <w:r w:rsidRPr="00E23D37">
        <w:rPr>
          <w:lang w:val="ru-RU" w:bidi="ar-EG"/>
        </w:rPr>
        <w:t>поручает</w:t>
      </w:r>
      <w:r w:rsidRPr="00E23D37">
        <w:rPr>
          <w:lang w:val="ru-RU"/>
        </w:rPr>
        <w:t xml:space="preserve"> Директору Бюро стандартизации электросвязи</w:t>
      </w:r>
      <w:bookmarkEnd w:id="9"/>
    </w:p>
    <w:p w14:paraId="6C1AF5F8" w14:textId="77777777" w:rsidR="007100C5" w:rsidRPr="00E23D37" w:rsidRDefault="007100C5" w:rsidP="007100C5">
      <w:pPr>
        <w:rPr>
          <w:lang w:val="ru-RU"/>
        </w:rPr>
      </w:pPr>
      <w:r w:rsidRPr="00E23D37">
        <w:rPr>
          <w:lang w:val="ru-RU"/>
        </w:rPr>
        <w:t>1</w:t>
      </w:r>
      <w:r w:rsidRPr="00E23D37">
        <w:rPr>
          <w:lang w:val="ru-RU"/>
        </w:rPr>
        <w:tab/>
        <w:t xml:space="preserve">поддерживать деятельность членов МСЭ-Т по выполнению раздела </w:t>
      </w:r>
      <w:r w:rsidRPr="00E23D37">
        <w:rPr>
          <w:i/>
          <w:iCs/>
          <w:lang w:val="ru-RU"/>
        </w:rPr>
        <w:t xml:space="preserve">решает, </w:t>
      </w:r>
      <w:r w:rsidRPr="00E23D37">
        <w:rPr>
          <w:lang w:val="ru-RU"/>
        </w:rPr>
        <w:t>выше, создавая для этого надлежащие рабочие группы;</w:t>
      </w:r>
    </w:p>
    <w:p w14:paraId="615B1CE8" w14:textId="77777777" w:rsidR="007100C5" w:rsidRPr="00E23D37" w:rsidRDefault="007100C5" w:rsidP="007100C5">
      <w:pPr>
        <w:rPr>
          <w:lang w:val="ru-RU"/>
        </w:rPr>
      </w:pPr>
      <w:r w:rsidRPr="00E23D37">
        <w:rPr>
          <w:lang w:val="ru-RU"/>
        </w:rPr>
        <w:t>2</w:t>
      </w:r>
      <w:r w:rsidRPr="00E23D37">
        <w:rPr>
          <w:lang w:val="ru-RU"/>
        </w:rPr>
        <w:tab/>
        <w:t>содействовать обмену передовым опытом в области смягчения последствий пандемии со всеми соответствующими организациями по разработке стандартов (ОРС) и объединениями, чтобы создавать возможности для совместной деятельности в поддержку активного развертывания и использования электросвязи/ИКТ;</w:t>
      </w:r>
    </w:p>
    <w:p w14:paraId="7F70ED2F" w14:textId="77777777" w:rsidR="007100C5" w:rsidRPr="00E23D37" w:rsidRDefault="007100C5" w:rsidP="007100C5">
      <w:pPr>
        <w:rPr>
          <w:lang w:val="ru-RU"/>
        </w:rPr>
      </w:pPr>
      <w:r w:rsidRPr="00E23D37">
        <w:rPr>
          <w:lang w:val="ru-RU"/>
        </w:rPr>
        <w:t>3</w:t>
      </w:r>
      <w:r w:rsidRPr="00E23D37">
        <w:rPr>
          <w:lang w:val="ru-RU"/>
        </w:rPr>
        <w:tab/>
        <w:t>продолжать информировать Государства-Члены о содействии, которое оказывает МСЭ-Т усилиям по борьбе с помощью ИКТ с будущими и возникающими глобальными пандемиями;</w:t>
      </w:r>
    </w:p>
    <w:p w14:paraId="2A481C69" w14:textId="77777777" w:rsidR="007100C5" w:rsidRPr="00E23D37" w:rsidRDefault="007100C5" w:rsidP="007100C5">
      <w:pPr>
        <w:rPr>
          <w:lang w:val="ru-RU"/>
        </w:rPr>
      </w:pPr>
      <w:r w:rsidRPr="00E23D37">
        <w:rPr>
          <w:lang w:val="ru-RU"/>
        </w:rPr>
        <w:t>4</w:t>
      </w:r>
      <w:r w:rsidRPr="00E23D37">
        <w:rPr>
          <w:lang w:val="ru-RU"/>
        </w:rPr>
        <w:tab/>
        <w:t xml:space="preserve">осуществлять анализ и содействовать проведению консультаций в отношении будущей деятельности исследовательских комиссий МСЭ-Т в соответствии с разделом </w:t>
      </w:r>
      <w:r w:rsidRPr="00E23D37">
        <w:rPr>
          <w:i/>
          <w:iCs/>
          <w:lang w:val="ru-RU"/>
        </w:rPr>
        <w:t xml:space="preserve">решает, </w:t>
      </w:r>
      <w:r w:rsidRPr="00E23D37">
        <w:rPr>
          <w:lang w:val="ru-RU"/>
        </w:rPr>
        <w:t>выше, и создать основу для обеспечения надлежащего выполнения настоящей Резолюции;</w:t>
      </w:r>
    </w:p>
    <w:p w14:paraId="2B76B732" w14:textId="77777777" w:rsidR="007100C5" w:rsidRPr="00E23D37" w:rsidRDefault="007100C5" w:rsidP="007100C5">
      <w:pPr>
        <w:rPr>
          <w:lang w:val="ru-RU"/>
        </w:rPr>
      </w:pPr>
      <w:r w:rsidRPr="00E23D37">
        <w:rPr>
          <w:lang w:val="ru-RU"/>
        </w:rPr>
        <w:t>5</w:t>
      </w:r>
      <w:r w:rsidRPr="00E23D37">
        <w:rPr>
          <w:lang w:val="ru-RU"/>
        </w:rPr>
        <w:tab/>
        <w:t>представить отчет о ходе выполнения настоящей Резолюции следующей ВАСЭ в 2024 году;</w:t>
      </w:r>
    </w:p>
    <w:p w14:paraId="045EC4D8" w14:textId="77777777" w:rsidR="007100C5" w:rsidRPr="00E23D37" w:rsidRDefault="007100C5" w:rsidP="007100C5">
      <w:pPr>
        <w:rPr>
          <w:lang w:val="ru-RU"/>
        </w:rPr>
      </w:pPr>
      <w:r w:rsidRPr="00E23D37">
        <w:rPr>
          <w:lang w:val="ru-RU"/>
        </w:rPr>
        <w:t>6</w:t>
      </w:r>
      <w:r w:rsidRPr="00E23D37">
        <w:rPr>
          <w:lang w:val="ru-RU"/>
        </w:rPr>
        <w:tab/>
        <w:t>тесно сотрудничать с Директором БРЭ:</w:t>
      </w:r>
    </w:p>
    <w:p w14:paraId="42B2577A" w14:textId="77777777" w:rsidR="007100C5" w:rsidRPr="00E23D37" w:rsidRDefault="007100C5" w:rsidP="00697452">
      <w:pPr>
        <w:pStyle w:val="enumlev1"/>
        <w:rPr>
          <w:lang w:val="ru-RU" w:bidi="ar-EG"/>
        </w:rPr>
      </w:pPr>
      <w:r w:rsidRPr="00E23D37">
        <w:rPr>
          <w:lang w:val="ru-RU"/>
        </w:rPr>
        <w:t>i)</w:t>
      </w:r>
      <w:r w:rsidRPr="00E23D37">
        <w:rPr>
          <w:lang w:val="ru-RU"/>
        </w:rPr>
        <w:tab/>
        <w:t xml:space="preserve">для </w:t>
      </w:r>
      <w:r w:rsidRPr="00E23D37">
        <w:rPr>
          <w:lang w:val="ru-RU" w:bidi="ar-EG"/>
        </w:rPr>
        <w:t>продолжения повышения уровня информированности и знаний в развивающихся странах об использовании ИКТ в чрезвычайных ситуациях и в здравоохранении путем внедрения и распространения международных стандартов;</w:t>
      </w:r>
    </w:p>
    <w:p w14:paraId="4ED2C853" w14:textId="4DC2E548" w:rsidR="007100C5" w:rsidRPr="00E23D37" w:rsidRDefault="00E23D37" w:rsidP="00697452">
      <w:pPr>
        <w:pStyle w:val="enumlev1"/>
        <w:rPr>
          <w:lang w:val="ru-RU" w:bidi="ar-EG"/>
        </w:rPr>
      </w:pPr>
      <w:proofErr w:type="spellStart"/>
      <w:r w:rsidRPr="00E23D37">
        <w:rPr>
          <w:lang w:val="ru-RU" w:bidi="ar-EG"/>
        </w:rPr>
        <w:t>i</w:t>
      </w:r>
      <w:r w:rsidR="00A242A8" w:rsidRPr="00E23D37">
        <w:rPr>
          <w:lang w:val="ru-RU"/>
        </w:rPr>
        <w:t>i</w:t>
      </w:r>
      <w:proofErr w:type="spellEnd"/>
      <w:r w:rsidR="007100C5" w:rsidRPr="00E23D37">
        <w:rPr>
          <w:lang w:val="ru-RU" w:bidi="ar-EG"/>
        </w:rPr>
        <w:t>)</w:t>
      </w:r>
      <w:r w:rsidR="007100C5" w:rsidRPr="00E23D37">
        <w:rPr>
          <w:lang w:val="ru-RU" w:bidi="ar-EG"/>
        </w:rPr>
        <w:tab/>
        <w:t>для предоставления всех средств и поддержки в целях расширения глобальной возможности установления соединений и цифровизации повседневной жизни,</w:t>
      </w:r>
    </w:p>
    <w:p w14:paraId="075BEC4D" w14:textId="77777777" w:rsidR="007100C5" w:rsidRPr="00E23D37" w:rsidRDefault="007100C5" w:rsidP="00C72874">
      <w:pPr>
        <w:pStyle w:val="Call"/>
        <w:rPr>
          <w:lang w:val="ru-RU"/>
        </w:rPr>
      </w:pPr>
      <w:r w:rsidRPr="00E23D37">
        <w:rPr>
          <w:lang w:val="ru-RU" w:bidi="ar-EG"/>
        </w:rPr>
        <w:t>поручает</w:t>
      </w:r>
      <w:r w:rsidRPr="00E23D37">
        <w:rPr>
          <w:lang w:val="ru-RU"/>
        </w:rPr>
        <w:t xml:space="preserve"> Директору Бюро стандартизации электросвязи во взаимодействии с Директором Бюро радиосвязи и Директором Бюро развития электросвязи</w:t>
      </w:r>
    </w:p>
    <w:p w14:paraId="6C84F8C6" w14:textId="77777777" w:rsidR="007100C5" w:rsidRPr="00E23D37" w:rsidRDefault="007100C5" w:rsidP="007100C5">
      <w:pPr>
        <w:rPr>
          <w:lang w:val="ru-RU"/>
        </w:rPr>
      </w:pPr>
      <w:r w:rsidRPr="00E23D37">
        <w:rPr>
          <w:lang w:val="ru-RU"/>
        </w:rPr>
        <w:t>1</w:t>
      </w:r>
      <w:r w:rsidRPr="00E23D37">
        <w:rPr>
          <w:lang w:val="ru-RU"/>
        </w:rPr>
        <w:tab/>
        <w:t>продолжать содействовать, путем разработки и внедрения международных стандартов, развитию появляющихся технологий электросвязи/ИКТ, которые используются для прогнозирования, мониторинга и смягчения последствий эпидемий, до того как они трансформируются в глобальные пандемии;</w:t>
      </w:r>
    </w:p>
    <w:p w14:paraId="4448A39D" w14:textId="77777777" w:rsidR="007100C5" w:rsidRPr="00E23D37" w:rsidRDefault="007100C5" w:rsidP="007100C5">
      <w:pPr>
        <w:rPr>
          <w:lang w:val="ru-RU"/>
        </w:rPr>
      </w:pPr>
      <w:r w:rsidRPr="00E23D37">
        <w:rPr>
          <w:lang w:val="ru-RU"/>
        </w:rPr>
        <w:t>2</w:t>
      </w:r>
      <w:r w:rsidRPr="00E23D37">
        <w:rPr>
          <w:lang w:val="ru-RU"/>
        </w:rPr>
        <w:tab/>
        <w:t xml:space="preserve">при получении соответствующей просьбы оказывать содействие Государствам-Членам в обновлении </w:t>
      </w:r>
      <w:r w:rsidRPr="00E23D37">
        <w:rPr>
          <w:iCs/>
          <w:lang w:val="ru-RU"/>
        </w:rPr>
        <w:t>их национальных планов электросвязи в чрезвычайных ситуациях (NTEP) с учетом пандемии COVID-19, а также будущих пандемий,</w:t>
      </w:r>
    </w:p>
    <w:p w14:paraId="31B9963A" w14:textId="77777777" w:rsidR="007100C5" w:rsidRPr="00E23D37" w:rsidRDefault="007100C5" w:rsidP="00C72874">
      <w:pPr>
        <w:pStyle w:val="Call"/>
        <w:rPr>
          <w:lang w:val="ru-RU" w:bidi="ar-EG"/>
        </w:rPr>
      </w:pPr>
      <w:r w:rsidRPr="00E23D37">
        <w:rPr>
          <w:lang w:val="ru-RU" w:bidi="ar-EG"/>
        </w:rPr>
        <w:t>поручает исследовательским комиссиям Сектора стандартизации электросвязи МСЭ в соответствии с их мандатом</w:t>
      </w:r>
    </w:p>
    <w:p w14:paraId="37C500E5" w14:textId="77777777" w:rsidR="007100C5" w:rsidRPr="00E23D37" w:rsidRDefault="007100C5" w:rsidP="007100C5">
      <w:pPr>
        <w:rPr>
          <w:lang w:val="ru-RU"/>
        </w:rPr>
      </w:pPr>
      <w:r w:rsidRPr="00E23D37">
        <w:rPr>
          <w:lang w:val="ru-RU"/>
        </w:rPr>
        <w:t>1</w:t>
      </w:r>
      <w:r w:rsidRPr="00E23D37">
        <w:rPr>
          <w:lang w:val="ru-RU"/>
        </w:rPr>
        <w:tab/>
        <w:t xml:space="preserve">сотрудничать с другими исследовательскими комиссиями Союза при выполнении раздела </w:t>
      </w:r>
      <w:r w:rsidRPr="00E23D37">
        <w:rPr>
          <w:i/>
          <w:iCs/>
          <w:lang w:val="ru-RU"/>
        </w:rPr>
        <w:t xml:space="preserve">решает, </w:t>
      </w:r>
      <w:r w:rsidRPr="00E23D37">
        <w:rPr>
          <w:lang w:val="ru-RU"/>
        </w:rPr>
        <w:t xml:space="preserve">выше, представляя входные документы рабочим группам, созданным в соответствии с пунктом 1 раздела </w:t>
      </w:r>
      <w:r w:rsidRPr="00E23D37">
        <w:rPr>
          <w:i/>
          <w:iCs/>
          <w:lang w:val="ru-RU"/>
        </w:rPr>
        <w:t>поручает Директору Бюро стандартизации электросвязи</w:t>
      </w:r>
      <w:r w:rsidRPr="00E23D37">
        <w:rPr>
          <w:lang w:val="ru-RU"/>
        </w:rPr>
        <w:t>, выше;</w:t>
      </w:r>
    </w:p>
    <w:p w14:paraId="1BC01228" w14:textId="77777777" w:rsidR="007100C5" w:rsidRPr="00E23D37" w:rsidRDefault="007100C5" w:rsidP="007100C5">
      <w:pPr>
        <w:rPr>
          <w:lang w:val="ru-RU"/>
        </w:rPr>
      </w:pPr>
      <w:r w:rsidRPr="00E23D37">
        <w:rPr>
          <w:lang w:val="ru-RU"/>
        </w:rPr>
        <w:t>2</w:t>
      </w:r>
      <w:r w:rsidRPr="00E23D37">
        <w:rPr>
          <w:lang w:val="ru-RU"/>
        </w:rPr>
        <w:tab/>
        <w:t>рассматривать новые направления работы по вопросам электросвязи/ИКТ в поддержку приложений и услуг, которые помогают предотвращать распространение глобальных пандемий;</w:t>
      </w:r>
    </w:p>
    <w:p w14:paraId="32854E84" w14:textId="77777777" w:rsidR="007100C5" w:rsidRPr="00E23D37" w:rsidRDefault="007100C5" w:rsidP="007100C5">
      <w:pPr>
        <w:rPr>
          <w:lang w:val="ru-RU"/>
        </w:rPr>
      </w:pPr>
      <w:r w:rsidRPr="00E23D37">
        <w:rPr>
          <w:lang w:val="ru-RU"/>
        </w:rPr>
        <w:t>3</w:t>
      </w:r>
      <w:r w:rsidRPr="00E23D37">
        <w:rPr>
          <w:lang w:val="ru-RU"/>
        </w:rPr>
        <w:tab/>
        <w:t xml:space="preserve">поддерживать взаимодействие с другими ОРС, по мере необходимости, для содействия исследованиям, проводимым соответствующими исследовательскими комиссиями и оперативными </w:t>
      </w:r>
      <w:r w:rsidRPr="00E23D37">
        <w:rPr>
          <w:lang w:val="ru-RU"/>
        </w:rPr>
        <w:lastRenderedPageBreak/>
        <w:t>группами МСЭ-Т, путем обмена результатами текущей деятельности во избежание дублирования работы,</w:t>
      </w:r>
    </w:p>
    <w:p w14:paraId="3F21EA75" w14:textId="77777777" w:rsidR="007100C5" w:rsidRPr="00E23D37" w:rsidRDefault="007100C5" w:rsidP="00C72874">
      <w:pPr>
        <w:pStyle w:val="Call"/>
        <w:rPr>
          <w:lang w:val="ru-RU"/>
        </w:rPr>
      </w:pPr>
      <w:r w:rsidRPr="00E23D37">
        <w:rPr>
          <w:lang w:val="ru-RU" w:bidi="ar-EG"/>
        </w:rPr>
        <w:t>предлагает</w:t>
      </w:r>
      <w:r w:rsidRPr="00E23D37">
        <w:rPr>
          <w:lang w:val="ru-RU"/>
        </w:rPr>
        <w:t xml:space="preserve"> Генеральному секретарю</w:t>
      </w:r>
    </w:p>
    <w:p w14:paraId="132C4F71" w14:textId="77777777" w:rsidR="007100C5" w:rsidRPr="00E23D37" w:rsidRDefault="007100C5" w:rsidP="007100C5">
      <w:pPr>
        <w:rPr>
          <w:lang w:val="ru-RU"/>
        </w:rPr>
      </w:pPr>
      <w:r w:rsidRPr="00E23D37">
        <w:rPr>
          <w:lang w:val="ru-RU"/>
        </w:rPr>
        <w:t>продолжать сотрудничество с соответствующими организациями, такими как ВОЗ, ЮНИСЕФ, Всемирная метеорологическая организация (ВМО), Продовольственная и сельскохозяйственная Организация Объединенных Наций (ФАО) и Всемирная продовольственная программа (ВПП), по вопросам предоставления актуальной информации и изучения способов смягчения последствий глобальных пандемий и содействия восстановлению,</w:t>
      </w:r>
    </w:p>
    <w:p w14:paraId="25F059B9" w14:textId="77777777" w:rsidR="007100C5" w:rsidRPr="00E23D37" w:rsidRDefault="007100C5" w:rsidP="00C72874">
      <w:pPr>
        <w:pStyle w:val="Call"/>
        <w:rPr>
          <w:lang w:val="ru-RU"/>
        </w:rPr>
      </w:pPr>
      <w:r w:rsidRPr="00E23D37">
        <w:rPr>
          <w:lang w:val="ru-RU" w:bidi="ar-EG"/>
        </w:rPr>
        <w:t>предлагает</w:t>
      </w:r>
      <w:r w:rsidRPr="00E23D37">
        <w:rPr>
          <w:lang w:val="ru-RU"/>
        </w:rPr>
        <w:t xml:space="preserve"> Государствам-Членам, Членам Сектора, Ассоциированным членам и Академическим организациям</w:t>
      </w:r>
    </w:p>
    <w:p w14:paraId="10AEE67A" w14:textId="77777777" w:rsidR="007100C5" w:rsidRPr="00E23D37" w:rsidRDefault="007100C5" w:rsidP="007100C5">
      <w:pPr>
        <w:rPr>
          <w:lang w:val="ru-RU"/>
        </w:rPr>
      </w:pPr>
      <w:r w:rsidRPr="00E23D37">
        <w:rPr>
          <w:lang w:val="ru-RU"/>
        </w:rPr>
        <w:t>1</w:t>
      </w:r>
      <w:r w:rsidRPr="00E23D37">
        <w:rPr>
          <w:lang w:val="ru-RU"/>
        </w:rPr>
        <w:tab/>
        <w:t>осуществлять сотрудничество в целях повышения осведомленности, создания потенциала, а также обмена передовым опытом и извлеченными уроками в области использования электросвязи/ИКТ, для того чтобы действовать оперативно и заблаговременно в условиях глобальных проблем, вызванных пандемией COVID-19, а также будущими пандемиями;</w:t>
      </w:r>
    </w:p>
    <w:p w14:paraId="20CC88C0" w14:textId="77777777" w:rsidR="007100C5" w:rsidRPr="00E23D37" w:rsidRDefault="007100C5" w:rsidP="007100C5">
      <w:pPr>
        <w:rPr>
          <w:lang w:val="ru-RU"/>
        </w:rPr>
      </w:pPr>
      <w:r w:rsidRPr="00E23D37">
        <w:rPr>
          <w:lang w:val="ru-RU"/>
        </w:rPr>
        <w:t>2</w:t>
      </w:r>
      <w:r w:rsidRPr="00E23D37">
        <w:rPr>
          <w:lang w:val="ru-RU"/>
        </w:rPr>
        <w:tab/>
        <w:t>принять активное участие в выполнении настоящей Резолюции.</w:t>
      </w:r>
    </w:p>
    <w:p w14:paraId="5AFEE5F1" w14:textId="77777777" w:rsidR="00C72874" w:rsidRPr="00E23D37" w:rsidRDefault="00C72874" w:rsidP="00411C49">
      <w:pPr>
        <w:pStyle w:val="Reasons"/>
        <w:rPr>
          <w:lang w:val="ru-RU"/>
        </w:rPr>
      </w:pPr>
    </w:p>
    <w:p w14:paraId="7FC83905" w14:textId="77777777" w:rsidR="00C72874" w:rsidRPr="00E23D37" w:rsidRDefault="00C72874" w:rsidP="00C72874">
      <w:pPr>
        <w:spacing w:before="720"/>
        <w:jc w:val="center"/>
        <w:rPr>
          <w:lang w:val="ru-RU"/>
        </w:rPr>
      </w:pPr>
      <w:r w:rsidRPr="00E23D37">
        <w:rPr>
          <w:lang w:val="ru-RU"/>
        </w:rPr>
        <w:t>______________</w:t>
      </w:r>
    </w:p>
    <w:sectPr w:rsidR="00C72874" w:rsidRPr="00E23D37" w:rsidSect="0002174D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74528" w14:textId="77777777" w:rsidR="0062155D" w:rsidRDefault="0062155D" w:rsidP="0079159C">
      <w:r>
        <w:separator/>
      </w:r>
    </w:p>
    <w:p w14:paraId="6844B571" w14:textId="77777777" w:rsidR="0062155D" w:rsidRDefault="0062155D" w:rsidP="0079159C"/>
    <w:p w14:paraId="2EF1ACCF" w14:textId="77777777" w:rsidR="0062155D" w:rsidRDefault="0062155D" w:rsidP="0079159C"/>
    <w:p w14:paraId="087F453D" w14:textId="77777777" w:rsidR="0062155D" w:rsidRDefault="0062155D" w:rsidP="0079159C"/>
    <w:p w14:paraId="158FE5F1" w14:textId="77777777" w:rsidR="0062155D" w:rsidRDefault="0062155D" w:rsidP="0079159C"/>
    <w:p w14:paraId="4C750B8B" w14:textId="77777777" w:rsidR="0062155D" w:rsidRDefault="0062155D" w:rsidP="0079159C"/>
    <w:p w14:paraId="4148A7CA" w14:textId="77777777" w:rsidR="0062155D" w:rsidRDefault="0062155D" w:rsidP="0079159C"/>
    <w:p w14:paraId="1B59D77D" w14:textId="77777777" w:rsidR="0062155D" w:rsidRDefault="0062155D" w:rsidP="0079159C"/>
    <w:p w14:paraId="60AC877D" w14:textId="77777777" w:rsidR="0062155D" w:rsidRDefault="0062155D" w:rsidP="0079159C"/>
    <w:p w14:paraId="55D69F46" w14:textId="77777777" w:rsidR="0062155D" w:rsidRDefault="0062155D" w:rsidP="0079159C"/>
    <w:p w14:paraId="25A92A9B" w14:textId="77777777" w:rsidR="0062155D" w:rsidRDefault="0062155D" w:rsidP="0079159C"/>
    <w:p w14:paraId="65D43E8B" w14:textId="77777777" w:rsidR="0062155D" w:rsidRDefault="0062155D" w:rsidP="0079159C"/>
    <w:p w14:paraId="1A704A37" w14:textId="77777777" w:rsidR="0062155D" w:rsidRDefault="0062155D" w:rsidP="0079159C"/>
    <w:p w14:paraId="60DBF326" w14:textId="77777777" w:rsidR="0062155D" w:rsidRDefault="0062155D" w:rsidP="0079159C"/>
    <w:p w14:paraId="710BEA78" w14:textId="77777777" w:rsidR="0062155D" w:rsidRDefault="0062155D" w:rsidP="004B3A6C"/>
    <w:p w14:paraId="712EEC7C" w14:textId="77777777" w:rsidR="0062155D" w:rsidRDefault="0062155D" w:rsidP="004B3A6C"/>
  </w:endnote>
  <w:endnote w:type="continuationSeparator" w:id="0">
    <w:p w14:paraId="3AC3E161" w14:textId="77777777" w:rsidR="0062155D" w:rsidRDefault="0062155D" w:rsidP="0079159C">
      <w:r>
        <w:continuationSeparator/>
      </w:r>
    </w:p>
    <w:p w14:paraId="07AA119F" w14:textId="77777777" w:rsidR="0062155D" w:rsidRDefault="0062155D" w:rsidP="0079159C"/>
    <w:p w14:paraId="2272A9E6" w14:textId="77777777" w:rsidR="0062155D" w:rsidRDefault="0062155D" w:rsidP="0079159C"/>
    <w:p w14:paraId="23ECABAE" w14:textId="77777777" w:rsidR="0062155D" w:rsidRDefault="0062155D" w:rsidP="0079159C"/>
    <w:p w14:paraId="498304DB" w14:textId="77777777" w:rsidR="0062155D" w:rsidRDefault="0062155D" w:rsidP="0079159C"/>
    <w:p w14:paraId="425E2CCF" w14:textId="77777777" w:rsidR="0062155D" w:rsidRDefault="0062155D" w:rsidP="0079159C"/>
    <w:p w14:paraId="31E9E694" w14:textId="77777777" w:rsidR="0062155D" w:rsidRDefault="0062155D" w:rsidP="0079159C"/>
    <w:p w14:paraId="753F8C63" w14:textId="77777777" w:rsidR="0062155D" w:rsidRDefault="0062155D" w:rsidP="0079159C"/>
    <w:p w14:paraId="21F99CE4" w14:textId="77777777" w:rsidR="0062155D" w:rsidRDefault="0062155D" w:rsidP="0079159C"/>
    <w:p w14:paraId="0004921A" w14:textId="77777777" w:rsidR="0062155D" w:rsidRDefault="0062155D" w:rsidP="0079159C"/>
    <w:p w14:paraId="4A65968F" w14:textId="77777777" w:rsidR="0062155D" w:rsidRDefault="0062155D" w:rsidP="0079159C"/>
    <w:p w14:paraId="364DBEBF" w14:textId="77777777" w:rsidR="0062155D" w:rsidRDefault="0062155D" w:rsidP="0079159C"/>
    <w:p w14:paraId="5F9B8212" w14:textId="77777777" w:rsidR="0062155D" w:rsidRDefault="0062155D" w:rsidP="0079159C"/>
    <w:p w14:paraId="6BD9E0D3" w14:textId="77777777" w:rsidR="0062155D" w:rsidRDefault="0062155D" w:rsidP="0079159C"/>
    <w:p w14:paraId="2092FB43" w14:textId="77777777" w:rsidR="0062155D" w:rsidRDefault="0062155D" w:rsidP="004B3A6C"/>
    <w:p w14:paraId="41BDEF83" w14:textId="77777777" w:rsidR="0062155D" w:rsidRDefault="0062155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1733" w14:textId="6515135F" w:rsidR="008F5F4D" w:rsidRDefault="006E5151" w:rsidP="008F5F4D">
    <w:pPr>
      <w:pStyle w:val="Footer"/>
    </w:pPr>
    <w:r w:rsidRPr="006E5151">
      <w:rPr>
        <w:color w:val="F2F2F2" w:themeColor="background1" w:themeShade="F2"/>
      </w:rPr>
      <w:fldChar w:fldCharType="begin"/>
    </w:r>
    <w:r w:rsidRPr="006E5151">
      <w:rPr>
        <w:color w:val="F2F2F2" w:themeColor="background1" w:themeShade="F2"/>
      </w:rPr>
      <w:instrText xml:space="preserve"> FILENAME \p  \* MERGEFORMAT </w:instrText>
    </w:r>
    <w:r w:rsidRPr="006E5151">
      <w:rPr>
        <w:color w:val="F2F2F2" w:themeColor="background1" w:themeShade="F2"/>
      </w:rPr>
      <w:fldChar w:fldCharType="separate"/>
    </w:r>
    <w:r w:rsidR="00E23D37" w:rsidRPr="006E5151">
      <w:rPr>
        <w:color w:val="F2F2F2" w:themeColor="background1" w:themeShade="F2"/>
      </w:rPr>
      <w:t>P:\RUS\SG\CONF-SG\PP22\000\043R.docx</w:t>
    </w:r>
    <w:r w:rsidRPr="006E5151">
      <w:rPr>
        <w:color w:val="F2F2F2" w:themeColor="background1" w:themeShade="F2"/>
      </w:rPr>
      <w:fldChar w:fldCharType="end"/>
    </w:r>
    <w:r w:rsidR="008F5F4D" w:rsidRPr="006E5151">
      <w:rPr>
        <w:color w:val="F2F2F2" w:themeColor="background1" w:themeShade="F2"/>
      </w:rPr>
      <w:t xml:space="preserve"> (</w:t>
    </w:r>
    <w:r w:rsidR="00E23D37" w:rsidRPr="006E5151">
      <w:rPr>
        <w:color w:val="F2F2F2" w:themeColor="background1" w:themeShade="F2"/>
      </w:rPr>
      <w:t>506877</w:t>
    </w:r>
    <w:r w:rsidR="008F5F4D" w:rsidRPr="006E5151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D4AC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1A52ACCB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F8F91" w14:textId="77777777" w:rsidR="0062155D" w:rsidRDefault="0062155D" w:rsidP="0079159C">
      <w:r>
        <w:t>____________________</w:t>
      </w:r>
    </w:p>
  </w:footnote>
  <w:footnote w:type="continuationSeparator" w:id="0">
    <w:p w14:paraId="6797829C" w14:textId="77777777" w:rsidR="0062155D" w:rsidRDefault="0062155D" w:rsidP="0079159C">
      <w:r>
        <w:continuationSeparator/>
      </w:r>
    </w:p>
    <w:p w14:paraId="3A7A89B8" w14:textId="77777777" w:rsidR="0062155D" w:rsidRDefault="0062155D" w:rsidP="0079159C"/>
    <w:p w14:paraId="0A021E21" w14:textId="77777777" w:rsidR="0062155D" w:rsidRDefault="0062155D" w:rsidP="0079159C"/>
    <w:p w14:paraId="0E4A9A01" w14:textId="77777777" w:rsidR="0062155D" w:rsidRDefault="0062155D" w:rsidP="0079159C"/>
    <w:p w14:paraId="5F02CCD0" w14:textId="77777777" w:rsidR="0062155D" w:rsidRDefault="0062155D" w:rsidP="0079159C"/>
    <w:p w14:paraId="0978271A" w14:textId="77777777" w:rsidR="0062155D" w:rsidRDefault="0062155D" w:rsidP="0079159C"/>
    <w:p w14:paraId="6180B442" w14:textId="77777777" w:rsidR="0062155D" w:rsidRDefault="0062155D" w:rsidP="0079159C"/>
    <w:p w14:paraId="21904170" w14:textId="77777777" w:rsidR="0062155D" w:rsidRDefault="0062155D" w:rsidP="0079159C"/>
    <w:p w14:paraId="362B2A06" w14:textId="77777777" w:rsidR="0062155D" w:rsidRDefault="0062155D" w:rsidP="0079159C"/>
    <w:p w14:paraId="30F7F4D5" w14:textId="77777777" w:rsidR="0062155D" w:rsidRDefault="0062155D" w:rsidP="0079159C"/>
    <w:p w14:paraId="33786240" w14:textId="77777777" w:rsidR="0062155D" w:rsidRDefault="0062155D" w:rsidP="0079159C"/>
    <w:p w14:paraId="2C5E070B" w14:textId="77777777" w:rsidR="0062155D" w:rsidRDefault="0062155D" w:rsidP="0079159C"/>
    <w:p w14:paraId="2E410A03" w14:textId="77777777" w:rsidR="0062155D" w:rsidRDefault="0062155D" w:rsidP="0079159C"/>
    <w:p w14:paraId="1029E6D7" w14:textId="77777777" w:rsidR="0062155D" w:rsidRDefault="0062155D" w:rsidP="0079159C"/>
    <w:p w14:paraId="3289801A" w14:textId="77777777" w:rsidR="0062155D" w:rsidRDefault="0062155D" w:rsidP="004B3A6C"/>
    <w:p w14:paraId="60042F8C" w14:textId="77777777" w:rsidR="0062155D" w:rsidRDefault="0062155D" w:rsidP="004B3A6C"/>
  </w:footnote>
  <w:footnote w:id="1">
    <w:p w14:paraId="61A6EA97" w14:textId="77777777" w:rsidR="007100C5" w:rsidRPr="00C153A0" w:rsidRDefault="007100C5" w:rsidP="007100C5">
      <w:pPr>
        <w:pStyle w:val="FootnoteText"/>
        <w:rPr>
          <w:lang w:val="ru-RU"/>
        </w:rPr>
      </w:pPr>
      <w:r w:rsidRPr="00C153A0">
        <w:rPr>
          <w:rStyle w:val="FootnoteReference"/>
          <w:lang w:val="ru-RU"/>
        </w:rPr>
        <w:t>1</w:t>
      </w:r>
      <w:r w:rsidRPr="00C153A0">
        <w:rPr>
          <w:lang w:val="ru-RU"/>
        </w:rPr>
        <w:t xml:space="preserve"> </w:t>
      </w:r>
      <w:r w:rsidRPr="00C153A0">
        <w:rPr>
          <w:lang w:val="ru-RU"/>
        </w:rPr>
        <w:tab/>
      </w:r>
      <w:r w:rsidRPr="00FE2866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</w:r>
      <w:r w:rsidRPr="00C153A0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FAE08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72E46AFB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/43-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43C07"/>
    <w:rsid w:val="00375BBA"/>
    <w:rsid w:val="00384CFC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3CFA"/>
    <w:rsid w:val="004B70DA"/>
    <w:rsid w:val="004C029D"/>
    <w:rsid w:val="004C79E4"/>
    <w:rsid w:val="00513BE3"/>
    <w:rsid w:val="0052010F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722F"/>
    <w:rsid w:val="00697452"/>
    <w:rsid w:val="006B7F84"/>
    <w:rsid w:val="006C1A71"/>
    <w:rsid w:val="006C2EBE"/>
    <w:rsid w:val="006E5151"/>
    <w:rsid w:val="006E57C8"/>
    <w:rsid w:val="00706CC2"/>
    <w:rsid w:val="007100C5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A2FB3"/>
    <w:rsid w:val="008D2EB4"/>
    <w:rsid w:val="008D3134"/>
    <w:rsid w:val="008D3BE2"/>
    <w:rsid w:val="008F5F4D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9F3A10"/>
    <w:rsid w:val="00A242A8"/>
    <w:rsid w:val="00A31342"/>
    <w:rsid w:val="00A3200E"/>
    <w:rsid w:val="00A54F56"/>
    <w:rsid w:val="00A75EAA"/>
    <w:rsid w:val="00AC20C0"/>
    <w:rsid w:val="00AD6841"/>
    <w:rsid w:val="00B14377"/>
    <w:rsid w:val="00B1733E"/>
    <w:rsid w:val="00B45785"/>
    <w:rsid w:val="00B52354"/>
    <w:rsid w:val="00B62568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72874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DF5815"/>
    <w:rsid w:val="00E17F8D"/>
    <w:rsid w:val="00E227E4"/>
    <w:rsid w:val="00E23D37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82D3E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6CEABE6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00C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710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ITU-T/wtsa20/Documents/2000V2E5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3444a5-bdce-4ac7-8dc0-7b3410e9de77">DPM</DPM_x0020_Author>
    <DPM_x0020_File_x0020_name xmlns="de3444a5-bdce-4ac7-8dc0-7b3410e9de77">S22-PP-C-0043!!MSW-R</DPM_x0020_File_x0020_name>
    <DPM_x0020_Version xmlns="de3444a5-bdce-4ac7-8dc0-7b3410e9de77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3444a5-bdce-4ac7-8dc0-7b3410e9de77" targetNamespace="http://schemas.microsoft.com/office/2006/metadata/properties" ma:root="true" ma:fieldsID="d41af5c836d734370eb92e7ee5f83852" ns2:_="" ns3:_="">
    <xsd:import namespace="996b2e75-67fd-4955-a3b0-5ab9934cb50b"/>
    <xsd:import namespace="de3444a5-bdce-4ac7-8dc0-7b3410e9de7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44a5-bdce-4ac7-8dc0-7b3410e9de7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de3444a5-bdce-4ac7-8dc0-7b3410e9de77"/>
    <ds:schemaRef ds:uri="996b2e75-67fd-4955-a3b0-5ab9934cb50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3444a5-bdce-4ac7-8dc0-7b3410e9d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2088</Words>
  <Characters>15363</Characters>
  <Application>Microsoft Office Word</Application>
  <DocSecurity>4</DocSecurity>
  <Lines>128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S22-PP-C-0043!!MSW-R</vt:lpstr>
    </vt:vector>
  </TitlesOfParts>
  <Manager/>
  <Company/>
  <LinksUpToDate>false</LinksUpToDate>
  <CharactersWithSpaces>17417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S22-PP-C-0043!!MSW-R</dc:title>
  <dc:subject>Plenipotentiary Conference (PP-22)</dc:subject>
  <dc:creator>Documents Proposals Manager (DPM)</dc:creator>
  <cp:keywords>DPM_v2022.8.9.2_prod</cp:keywords>
  <dc:description/>
  <cp:lastModifiedBy>Xue, Kun</cp:lastModifiedBy>
  <cp:revision>2</cp:revision>
  <dcterms:created xsi:type="dcterms:W3CDTF">2022-08-12T10:07:00Z</dcterms:created>
  <dcterms:modified xsi:type="dcterms:W3CDTF">2022-08-12T10:07:00Z</dcterms:modified>
  <cp:category>Conference document</cp:category>
</cp:coreProperties>
</file>