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3A0ECA" w14:paraId="7ED22B92" w14:textId="77777777" w:rsidTr="002F394C">
        <w:trPr>
          <w:cantSplit/>
          <w:trHeight w:val="20"/>
        </w:trPr>
        <w:tc>
          <w:tcPr>
            <w:tcW w:w="6620" w:type="dxa"/>
          </w:tcPr>
          <w:p w14:paraId="02861C7D"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052" w:type="dxa"/>
          </w:tcPr>
          <w:p w14:paraId="6DFF865A"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3A0ECA">
              <w:rPr>
                <w:noProof/>
                <w:lang w:val="en-US" w:eastAsia="zh-CN" w:bidi="ar-SA"/>
              </w:rPr>
              <w:drawing>
                <wp:inline distT="0" distB="0" distL="0" distR="0" wp14:anchorId="20996C28" wp14:editId="38D702B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6FC6DA1C" w14:textId="77777777" w:rsidTr="002F394C">
        <w:trPr>
          <w:cantSplit/>
          <w:trHeight w:val="20"/>
        </w:trPr>
        <w:tc>
          <w:tcPr>
            <w:tcW w:w="6620" w:type="dxa"/>
            <w:tcBorders>
              <w:bottom w:val="single" w:sz="12" w:space="0" w:color="auto"/>
            </w:tcBorders>
          </w:tcPr>
          <w:p w14:paraId="5FDE8124"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760D1AB7"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34A5E44D" w14:textId="77777777" w:rsidTr="002F394C">
        <w:trPr>
          <w:cantSplit/>
          <w:trHeight w:val="20"/>
        </w:trPr>
        <w:tc>
          <w:tcPr>
            <w:tcW w:w="6620" w:type="dxa"/>
            <w:tcBorders>
              <w:top w:val="single" w:sz="12" w:space="0" w:color="auto"/>
            </w:tcBorders>
          </w:tcPr>
          <w:p w14:paraId="3AAA5949" w14:textId="77777777" w:rsidR="003A0ECA" w:rsidRPr="003A0ECA" w:rsidRDefault="003A0ECA" w:rsidP="008E3EB8">
            <w:pPr>
              <w:tabs>
                <w:tab w:val="clear" w:pos="567"/>
                <w:tab w:val="clear" w:pos="1134"/>
                <w:tab w:val="clear" w:pos="1701"/>
                <w:tab w:val="clear" w:pos="2268"/>
                <w:tab w:val="clear" w:pos="2835"/>
                <w:tab w:val="left" w:pos="794"/>
              </w:tabs>
              <w:overflowPunct/>
              <w:autoSpaceDE/>
              <w:autoSpaceDN/>
              <w:adjustRightInd/>
              <w:spacing w:before="0" w:line="240" w:lineRule="exact"/>
              <w:textAlignment w:val="auto"/>
              <w:rPr>
                <w:b/>
                <w:bCs/>
                <w:rtl/>
                <w:lang w:val="en-US" w:eastAsia="zh-CN"/>
              </w:rPr>
            </w:pPr>
          </w:p>
        </w:tc>
        <w:tc>
          <w:tcPr>
            <w:tcW w:w="3052" w:type="dxa"/>
            <w:tcBorders>
              <w:top w:val="single" w:sz="12" w:space="0" w:color="auto"/>
            </w:tcBorders>
          </w:tcPr>
          <w:p w14:paraId="34301BC3" w14:textId="77777777" w:rsidR="003A0ECA" w:rsidRPr="003A0ECA" w:rsidRDefault="003A0ECA" w:rsidP="008E3EB8">
            <w:pPr>
              <w:tabs>
                <w:tab w:val="clear" w:pos="567"/>
                <w:tab w:val="clear" w:pos="1134"/>
                <w:tab w:val="clear" w:pos="1701"/>
                <w:tab w:val="clear" w:pos="2268"/>
                <w:tab w:val="clear" w:pos="2835"/>
                <w:tab w:val="left" w:pos="794"/>
              </w:tabs>
              <w:overflowPunct/>
              <w:autoSpaceDE/>
              <w:autoSpaceDN/>
              <w:adjustRightInd/>
              <w:spacing w:before="0" w:line="240" w:lineRule="exact"/>
              <w:textAlignment w:val="auto"/>
              <w:rPr>
                <w:b/>
                <w:bCs/>
                <w:lang w:val="en-US" w:eastAsia="zh-CN" w:bidi="ar-SY"/>
              </w:rPr>
            </w:pPr>
          </w:p>
        </w:tc>
      </w:tr>
      <w:tr w:rsidR="00F27DBC" w:rsidRPr="003A0ECA" w14:paraId="13938B19" w14:textId="77777777" w:rsidTr="002F394C">
        <w:trPr>
          <w:cantSplit/>
        </w:trPr>
        <w:tc>
          <w:tcPr>
            <w:tcW w:w="6620" w:type="dxa"/>
          </w:tcPr>
          <w:p w14:paraId="5B343D5B" w14:textId="77777777" w:rsidR="00F27DBC" w:rsidRPr="00F27DBC" w:rsidRDefault="00F27DBC" w:rsidP="00F27DBC">
            <w:pPr>
              <w:pStyle w:val="Committee"/>
              <w:rPr>
                <w:rtl/>
                <w:lang w:eastAsia="zh-CN"/>
              </w:rPr>
            </w:pPr>
            <w:r w:rsidRPr="003A0ECA">
              <w:rPr>
                <w:rtl/>
                <w:lang w:eastAsia="zh-CN" w:bidi="ar-SY"/>
              </w:rPr>
              <w:t>الجلسة العامة</w:t>
            </w:r>
          </w:p>
        </w:tc>
        <w:tc>
          <w:tcPr>
            <w:tcW w:w="3052" w:type="dxa"/>
            <w:vAlign w:val="center"/>
          </w:tcPr>
          <w:p w14:paraId="7E22AEA9" w14:textId="77777777" w:rsidR="00F27DBC" w:rsidRPr="008E3EB8"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8E3EB8">
              <w:rPr>
                <w:b/>
                <w:bCs/>
                <w:rtl/>
                <w:lang w:eastAsia="zh-CN" w:bidi="ar-SY"/>
              </w:rPr>
              <w:t>الإضافة 1</w:t>
            </w:r>
            <w:r w:rsidRPr="008E3EB8">
              <w:rPr>
                <w:b/>
                <w:bCs/>
                <w:rtl/>
                <w:lang w:eastAsia="zh-CN" w:bidi="ar-SY"/>
              </w:rPr>
              <w:br/>
              <w:t xml:space="preserve">للوثيقة </w:t>
            </w:r>
            <w:r w:rsidRPr="008E3EB8">
              <w:rPr>
                <w:b/>
                <w:bCs/>
              </w:rPr>
              <w:t>44-A</w:t>
            </w:r>
          </w:p>
        </w:tc>
      </w:tr>
      <w:tr w:rsidR="00F27DBC" w:rsidRPr="003A0ECA" w14:paraId="40E62189" w14:textId="77777777" w:rsidTr="002F394C">
        <w:trPr>
          <w:cantSplit/>
        </w:trPr>
        <w:tc>
          <w:tcPr>
            <w:tcW w:w="6620" w:type="dxa"/>
          </w:tcPr>
          <w:p w14:paraId="1E4C01BF"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64EBB0AF" w14:textId="77777777" w:rsidR="00F27DBC" w:rsidRPr="008E3EB8"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8E3EB8">
              <w:rPr>
                <w:b/>
                <w:bCs/>
              </w:rPr>
              <w:t>3</w:t>
            </w:r>
            <w:r w:rsidRPr="008E3EB8">
              <w:rPr>
                <w:b/>
                <w:bCs/>
                <w:rtl/>
              </w:rPr>
              <w:t xml:space="preserve"> يونيو </w:t>
            </w:r>
            <w:r w:rsidRPr="008E3EB8">
              <w:rPr>
                <w:b/>
                <w:bCs/>
              </w:rPr>
              <w:t>2022</w:t>
            </w:r>
          </w:p>
        </w:tc>
      </w:tr>
      <w:tr w:rsidR="00F27DBC" w:rsidRPr="003A0ECA" w14:paraId="438A0E2F" w14:textId="77777777" w:rsidTr="002F394C">
        <w:trPr>
          <w:cantSplit/>
        </w:trPr>
        <w:tc>
          <w:tcPr>
            <w:tcW w:w="6620" w:type="dxa"/>
          </w:tcPr>
          <w:p w14:paraId="57A15731"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639AC525"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3A0ECA">
              <w:rPr>
                <w:b/>
                <w:bCs/>
                <w:rtl/>
                <w:lang w:eastAsia="zh-CN" w:bidi="ar-SY"/>
              </w:rPr>
              <w:t>الأصل: بالإنكليزية</w:t>
            </w:r>
          </w:p>
        </w:tc>
      </w:tr>
      <w:tr w:rsidR="003A0ECA" w:rsidRPr="003A0ECA" w14:paraId="69B73BB0" w14:textId="77777777" w:rsidTr="002F394C">
        <w:trPr>
          <w:cantSplit/>
        </w:trPr>
        <w:tc>
          <w:tcPr>
            <w:tcW w:w="6620" w:type="dxa"/>
          </w:tcPr>
          <w:p w14:paraId="224EF093"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49700687"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194F34D1" w14:textId="77777777" w:rsidTr="002F394C">
        <w:trPr>
          <w:cantSplit/>
        </w:trPr>
        <w:tc>
          <w:tcPr>
            <w:tcW w:w="9672" w:type="dxa"/>
            <w:gridSpan w:val="2"/>
          </w:tcPr>
          <w:p w14:paraId="3579B631" w14:textId="1530D820" w:rsidR="003A0ECA" w:rsidRPr="008E3EB8" w:rsidRDefault="008E3EB8" w:rsidP="008E3EB8">
            <w:pPr>
              <w:pStyle w:val="Source"/>
            </w:pPr>
            <w:r w:rsidRPr="008E3EB8">
              <w:rPr>
                <w:rFonts w:hint="cs"/>
                <w:rtl/>
              </w:rPr>
              <w:t xml:space="preserve">الدول الأعضاء في المؤتمر الأوروبي لإدارات البريد والاتصالات </w:t>
            </w:r>
            <w:r w:rsidRPr="008E3EB8">
              <w:t>(CEPT)</w:t>
            </w:r>
          </w:p>
        </w:tc>
      </w:tr>
      <w:tr w:rsidR="003A0ECA" w:rsidRPr="003A0ECA" w14:paraId="2BCA13C9" w14:textId="77777777" w:rsidTr="002F394C">
        <w:trPr>
          <w:cantSplit/>
        </w:trPr>
        <w:tc>
          <w:tcPr>
            <w:tcW w:w="9672" w:type="dxa"/>
            <w:gridSpan w:val="2"/>
          </w:tcPr>
          <w:p w14:paraId="0EAA068D" w14:textId="2BC69072" w:rsidR="003A0ECA" w:rsidRPr="008E3EB8" w:rsidRDefault="00764202" w:rsidP="00764202">
            <w:pPr>
              <w:pStyle w:val="Title1"/>
            </w:pPr>
            <w:r w:rsidRPr="00764202">
              <w:rPr>
                <w:rFonts w:hint="cs"/>
                <w:rtl/>
              </w:rPr>
              <w:t>رؤية المؤتمر الأوروبي لإدارات البريد والاتصالات بشأن الاتحاد</w:t>
            </w:r>
          </w:p>
        </w:tc>
      </w:tr>
      <w:tr w:rsidR="003A0ECA" w:rsidRPr="003A0ECA" w14:paraId="14B2217E" w14:textId="77777777" w:rsidTr="002F394C">
        <w:trPr>
          <w:cantSplit/>
        </w:trPr>
        <w:tc>
          <w:tcPr>
            <w:tcW w:w="9672" w:type="dxa"/>
            <w:gridSpan w:val="2"/>
          </w:tcPr>
          <w:p w14:paraId="0265C138" w14:textId="77777777" w:rsidR="003A0ECA" w:rsidRPr="003A0ECA" w:rsidRDefault="003A0ECA" w:rsidP="003A0ECA">
            <w:pPr>
              <w:pStyle w:val="Title2"/>
              <w:rPr>
                <w:lang w:val="en-US" w:eastAsia="zh-CN"/>
              </w:rPr>
            </w:pPr>
          </w:p>
        </w:tc>
      </w:tr>
    </w:tbl>
    <w:p w14:paraId="7CA9DB5F" w14:textId="77777777" w:rsidR="00716FEB" w:rsidRDefault="00716FEB" w:rsidP="008E3EB8">
      <w:pPr>
        <w:rPr>
          <w:rtl/>
        </w:rPr>
      </w:pPr>
      <w:r>
        <w:rPr>
          <w:rtl/>
        </w:rPr>
        <w:br w:type="page"/>
      </w:r>
    </w:p>
    <w:p w14:paraId="2D376F43" w14:textId="77777777" w:rsidR="006C7E66" w:rsidRDefault="001E5FE7">
      <w:pPr>
        <w:pStyle w:val="Proposal"/>
      </w:pPr>
      <w:r>
        <w:lastRenderedPageBreak/>
        <w:tab/>
        <w:t>EUR/44A1/1</w:t>
      </w:r>
    </w:p>
    <w:p w14:paraId="1B3CC050" w14:textId="77777777" w:rsidR="008E3EB8" w:rsidRPr="000806A7" w:rsidRDefault="008E3EB8" w:rsidP="008E3EB8">
      <w:pPr>
        <w:pStyle w:val="VolumeTitle"/>
        <w:rPr>
          <w:rtl/>
        </w:rPr>
      </w:pPr>
      <w:r>
        <w:rPr>
          <w:rFonts w:hint="cs"/>
          <w:rtl/>
        </w:rPr>
        <w:t>رؤية المؤتمر الأوروبي لإدارات البريد والاتصالات بشأن الاتحاد</w:t>
      </w:r>
    </w:p>
    <w:p w14:paraId="04AA7C88" w14:textId="77777777" w:rsidR="008E3EB8" w:rsidRPr="008E3EB8" w:rsidRDefault="008E3EB8" w:rsidP="008E3EB8">
      <w:pPr>
        <w:pStyle w:val="Headingb"/>
        <w:rPr>
          <w:rtl/>
        </w:rPr>
      </w:pPr>
      <w:r w:rsidRPr="008E3EB8">
        <w:rPr>
          <w:rFonts w:hint="cs"/>
          <w:rtl/>
        </w:rPr>
        <w:t>تحسين حياة الناس والمجتمعات</w:t>
      </w:r>
    </w:p>
    <w:p w14:paraId="1B781B1D" w14:textId="77777777" w:rsidR="008E3EB8" w:rsidRDefault="008E3EB8" w:rsidP="008E3EB8">
      <w:pPr>
        <w:rPr>
          <w:rtl/>
        </w:rPr>
      </w:pPr>
      <w:r>
        <w:rPr>
          <w:rFonts w:hint="cs"/>
          <w:rtl/>
        </w:rPr>
        <w:t>لقد تو</w:t>
      </w:r>
      <w:r w:rsidRPr="009D5442">
        <w:rPr>
          <w:rtl/>
        </w:rPr>
        <w:t>سعت الاتصالات/تكنولوجيا المعلومات والاتصالات وتطورت بوتيرة هائلة خلال السنوات الأخيرة</w:t>
      </w:r>
      <w:r>
        <w:rPr>
          <w:rFonts w:hint="cs"/>
          <w:rtl/>
        </w:rPr>
        <w:t>.</w:t>
      </w:r>
    </w:p>
    <w:p w14:paraId="69B4F9BB" w14:textId="77777777" w:rsidR="008E3EB8" w:rsidRDefault="008E3EB8" w:rsidP="008E3EB8">
      <w:pPr>
        <w:rPr>
          <w:rtl/>
          <w:lang w:bidi="ar-SA"/>
        </w:rPr>
      </w:pPr>
      <w:r>
        <w:rPr>
          <w:rFonts w:hint="cs"/>
          <w:rtl/>
        </w:rPr>
        <w:t xml:space="preserve">فانتشار </w:t>
      </w:r>
      <w:r w:rsidRPr="00EE70A0">
        <w:rPr>
          <w:rtl/>
        </w:rPr>
        <w:t xml:space="preserve">الاتصالات/تكنولوجيا المعلومات والاتصالات في كل مكان </w:t>
      </w:r>
      <w:r>
        <w:rPr>
          <w:rFonts w:hint="cs"/>
          <w:rtl/>
        </w:rPr>
        <w:t>يتيح فرصاً عظيمة</w:t>
      </w:r>
      <w:r w:rsidRPr="00EE70A0">
        <w:rPr>
          <w:rtl/>
        </w:rPr>
        <w:t xml:space="preserve"> للبشرية والعالم، ولكن </w:t>
      </w:r>
      <w:r>
        <w:rPr>
          <w:rFonts w:hint="cs"/>
          <w:rtl/>
        </w:rPr>
        <w:t>يمكن</w:t>
      </w:r>
      <w:r w:rsidRPr="00EE70A0">
        <w:rPr>
          <w:rtl/>
        </w:rPr>
        <w:t xml:space="preserve"> أن يولد </w:t>
      </w:r>
      <w:r>
        <w:rPr>
          <w:rFonts w:hint="cs"/>
          <w:rtl/>
        </w:rPr>
        <w:t xml:space="preserve">أيضاً </w:t>
      </w:r>
      <w:r w:rsidRPr="00EE70A0">
        <w:rPr>
          <w:rtl/>
        </w:rPr>
        <w:t>تحديات جديدة للحكومات والمجتمعات</w:t>
      </w:r>
      <w:r>
        <w:rPr>
          <w:rFonts w:hint="cs"/>
          <w:rtl/>
        </w:rPr>
        <w:t>. وأدت جائحة</w:t>
      </w:r>
      <w:r>
        <w:rPr>
          <w:rFonts w:hint="cs"/>
          <w:rtl/>
          <w:lang w:bidi="ar-SA"/>
        </w:rPr>
        <w:t xml:space="preserve"> فيروس كورونا</w:t>
      </w:r>
      <w:r>
        <w:rPr>
          <w:rFonts w:hint="cs"/>
          <w:rtl/>
        </w:rPr>
        <w:t xml:space="preserve"> (كوفيد-19) إلى تسريع التطور التكنولوجي واستيعاب حلول تكنولوجيا المعلومات والاتصالات.</w:t>
      </w:r>
      <w:r>
        <w:rPr>
          <w:rFonts w:hint="cs"/>
          <w:rtl/>
          <w:lang w:bidi="ar-SA"/>
        </w:rPr>
        <w:t xml:space="preserve"> و</w:t>
      </w:r>
      <w:r w:rsidRPr="00EE70A0">
        <w:rPr>
          <w:rtl/>
          <w:lang w:bidi="ar-SA"/>
        </w:rPr>
        <w:t>قد ظهرت قضايا جديدة وأصبحت</w:t>
      </w:r>
      <w:r>
        <w:rPr>
          <w:rFonts w:hint="cs"/>
          <w:rtl/>
          <w:lang w:bidi="ar-SA"/>
        </w:rPr>
        <w:t xml:space="preserve"> القضايا</w:t>
      </w:r>
      <w:r w:rsidRPr="00EE70A0">
        <w:rPr>
          <w:rtl/>
          <w:lang w:bidi="ar-SA"/>
        </w:rPr>
        <w:t xml:space="preserve"> </w:t>
      </w:r>
      <w:r>
        <w:rPr>
          <w:rFonts w:hint="cs"/>
          <w:rtl/>
          <w:lang w:bidi="ar-SA"/>
        </w:rPr>
        <w:t>ال</w:t>
      </w:r>
      <w:r w:rsidRPr="00EE70A0">
        <w:rPr>
          <w:rtl/>
          <w:lang w:bidi="ar-SA"/>
        </w:rPr>
        <w:t xml:space="preserve">مألوفة أكثر </w:t>
      </w:r>
      <w:r>
        <w:rPr>
          <w:rFonts w:hint="cs"/>
          <w:rtl/>
          <w:lang w:bidi="ar-SA"/>
        </w:rPr>
        <w:t xml:space="preserve">بروزاً </w:t>
      </w:r>
      <w:r w:rsidRPr="00EE70A0">
        <w:rPr>
          <w:rtl/>
          <w:lang w:bidi="ar-SA"/>
        </w:rPr>
        <w:t>في المجتمع الدولي</w:t>
      </w:r>
      <w:r>
        <w:rPr>
          <w:rFonts w:hint="cs"/>
          <w:rtl/>
          <w:lang w:bidi="ar-SA"/>
        </w:rPr>
        <w:t>.</w:t>
      </w:r>
      <w:r w:rsidRPr="00EE70A0">
        <w:rPr>
          <w:rtl/>
          <w:lang w:bidi="ar-SA"/>
        </w:rPr>
        <w:t xml:space="preserve"> </w:t>
      </w:r>
      <w:r>
        <w:rPr>
          <w:rFonts w:hint="cs"/>
          <w:rtl/>
          <w:lang w:bidi="ar-SA"/>
        </w:rPr>
        <w:t>فهي</w:t>
      </w:r>
      <w:r w:rsidRPr="00EE70A0">
        <w:rPr>
          <w:rtl/>
          <w:lang w:bidi="ar-SA"/>
        </w:rPr>
        <w:t xml:space="preserve"> لا تؤثر </w:t>
      </w:r>
      <w:r>
        <w:rPr>
          <w:rFonts w:hint="cs"/>
          <w:rtl/>
          <w:lang w:bidi="ar-SA"/>
        </w:rPr>
        <w:t>في</w:t>
      </w:r>
      <w:r w:rsidRPr="00EE70A0">
        <w:rPr>
          <w:rtl/>
          <w:lang w:bidi="ar-SA"/>
        </w:rPr>
        <w:t xml:space="preserve"> الجوانب التقنية فحسب، بل </w:t>
      </w:r>
      <w:r>
        <w:rPr>
          <w:rFonts w:hint="cs"/>
          <w:rtl/>
          <w:lang w:bidi="ar-SA"/>
        </w:rPr>
        <w:t>وأيضاً</w:t>
      </w:r>
      <w:r w:rsidRPr="00EE70A0">
        <w:rPr>
          <w:rtl/>
          <w:lang w:bidi="ar-SA"/>
        </w:rPr>
        <w:t xml:space="preserve"> </w:t>
      </w:r>
      <w:r>
        <w:rPr>
          <w:rFonts w:hint="cs"/>
          <w:rtl/>
          <w:lang w:bidi="ar-SA"/>
        </w:rPr>
        <w:t>في</w:t>
      </w:r>
      <w:r w:rsidRPr="00EE70A0">
        <w:rPr>
          <w:rtl/>
          <w:lang w:bidi="ar-SA"/>
        </w:rPr>
        <w:t xml:space="preserve"> المجال الاقتصادي والاجتماعي</w:t>
      </w:r>
      <w:r>
        <w:rPr>
          <w:rFonts w:hint="cs"/>
          <w:rtl/>
          <w:lang w:bidi="ar-SA"/>
        </w:rPr>
        <w:t>.</w:t>
      </w:r>
      <w:r w:rsidRPr="00EE70A0">
        <w:rPr>
          <w:rtl/>
          <w:lang w:bidi="ar-SA"/>
        </w:rPr>
        <w:t xml:space="preserve"> </w:t>
      </w:r>
      <w:r>
        <w:rPr>
          <w:rFonts w:hint="cs"/>
          <w:rtl/>
          <w:lang w:bidi="ar-SA"/>
        </w:rPr>
        <w:t xml:space="preserve">ومن بين </w:t>
      </w:r>
      <w:r w:rsidRPr="00EE70A0">
        <w:rPr>
          <w:rtl/>
          <w:lang w:bidi="ar-SA"/>
        </w:rPr>
        <w:t xml:space="preserve">هذه القضايا النفاذ إلى الإنترنت عريضة النطاق </w:t>
      </w:r>
      <w:r>
        <w:rPr>
          <w:rFonts w:hint="cs"/>
          <w:rtl/>
          <w:lang w:bidi="ar-SA"/>
        </w:rPr>
        <w:t>الذي</w:t>
      </w:r>
      <w:r w:rsidRPr="00EE70A0">
        <w:rPr>
          <w:rtl/>
          <w:lang w:bidi="ar-SA"/>
        </w:rPr>
        <w:t xml:space="preserve"> </w:t>
      </w:r>
      <w:r>
        <w:rPr>
          <w:rFonts w:hint="cs"/>
          <w:rtl/>
          <w:lang w:bidi="ar-SA"/>
        </w:rPr>
        <w:t>يشكل تحدياً هاماً يتمثل في ا</w:t>
      </w:r>
      <w:r w:rsidRPr="00EE70A0">
        <w:rPr>
          <w:rtl/>
          <w:lang w:bidi="ar-SA"/>
        </w:rPr>
        <w:t>لتغلب على الفجوات الرقمية القائمة، بما في ذلك</w:t>
      </w:r>
      <w:r>
        <w:rPr>
          <w:rFonts w:hint="cs"/>
          <w:rtl/>
          <w:lang w:bidi="ar-SA"/>
        </w:rPr>
        <w:t xml:space="preserve"> الفجوات القائمة</w:t>
      </w:r>
      <w:r w:rsidRPr="00EE70A0">
        <w:rPr>
          <w:rtl/>
          <w:lang w:bidi="ar-SA"/>
        </w:rPr>
        <w:t xml:space="preserve"> بين المناطق و</w:t>
      </w:r>
      <w:r>
        <w:rPr>
          <w:rFonts w:hint="cs"/>
          <w:rtl/>
          <w:lang w:bidi="ar-SA"/>
        </w:rPr>
        <w:t xml:space="preserve">القائمة على أساس </w:t>
      </w:r>
      <w:r w:rsidRPr="00EE70A0">
        <w:rPr>
          <w:rtl/>
          <w:lang w:bidi="ar-SA"/>
        </w:rPr>
        <w:t>الجنس والعمر.</w:t>
      </w:r>
    </w:p>
    <w:p w14:paraId="5EDD5EBD" w14:textId="77777777" w:rsidR="008E3EB8" w:rsidRDefault="008E3EB8" w:rsidP="008E3EB8">
      <w:pPr>
        <w:rPr>
          <w:rtl/>
          <w:lang w:bidi="ar-SA"/>
        </w:rPr>
      </w:pPr>
      <w:r>
        <w:rPr>
          <w:rFonts w:hint="cs"/>
          <w:rtl/>
          <w:lang w:bidi="ar-SA"/>
        </w:rPr>
        <w:t>وتتمثل رؤية المؤتمر الأوروبي في اتحاد قوي ومؤثر وفعال؛ اتحاد في أفضل موقع على خريطة الهيئات الدولية للاتصالات/تكنولوجيا المعلومات والاتصالات للمساهمة في مستقبل تدفع فيه الاتصالات/تكنولوجيا المعلومات والاتصالات عجلة التنمية الاقتصادية والاجتماعية في كل جزء من العالم لتحسين حياة الناس والمجتمعات.</w:t>
      </w:r>
    </w:p>
    <w:p w14:paraId="6D885066" w14:textId="77777777" w:rsidR="008E3EB8" w:rsidRDefault="008E3EB8" w:rsidP="008E3EB8">
      <w:pPr>
        <w:rPr>
          <w:lang w:bidi="ar-SA"/>
        </w:rPr>
      </w:pPr>
      <w:r>
        <w:rPr>
          <w:rFonts w:hint="cs"/>
          <w:rtl/>
          <w:lang w:bidi="ar-SA"/>
        </w:rPr>
        <w:t xml:space="preserve">وتعتبر </w:t>
      </w:r>
      <w:r w:rsidRPr="00BB5892">
        <w:rPr>
          <w:rtl/>
          <w:lang w:bidi="ar-SA"/>
        </w:rPr>
        <w:t>تنمية</w:t>
      </w:r>
      <w:r>
        <w:rPr>
          <w:rFonts w:hint="cs"/>
          <w:rtl/>
          <w:lang w:bidi="ar-SA"/>
        </w:rPr>
        <w:t xml:space="preserve"> ونشر</w:t>
      </w:r>
      <w:r w:rsidRPr="00BB5892">
        <w:rPr>
          <w:rtl/>
          <w:lang w:bidi="ar-SA"/>
        </w:rPr>
        <w:t xml:space="preserve"> الاتصالات/تكنولوجيا المعلومات والاتصالات </w:t>
      </w:r>
      <w:r>
        <w:rPr>
          <w:rFonts w:hint="cs"/>
          <w:rtl/>
          <w:lang w:bidi="ar-SA"/>
        </w:rPr>
        <w:t>وسيلة</w:t>
      </w:r>
      <w:r w:rsidRPr="00BB5892">
        <w:rPr>
          <w:rtl/>
          <w:lang w:bidi="ar-SA"/>
        </w:rPr>
        <w:t xml:space="preserve"> </w:t>
      </w:r>
      <w:proofErr w:type="gramStart"/>
      <w:r w:rsidRPr="00BB5892">
        <w:rPr>
          <w:rtl/>
          <w:lang w:bidi="ar-SA"/>
        </w:rPr>
        <w:t>هامة</w:t>
      </w:r>
      <w:proofErr w:type="gramEnd"/>
      <w:r w:rsidRPr="00BB5892">
        <w:rPr>
          <w:rtl/>
          <w:lang w:bidi="ar-SA"/>
        </w:rPr>
        <w:t xml:space="preserve"> لتحقيق التنمية المستدامة</w:t>
      </w:r>
      <w:r>
        <w:rPr>
          <w:rFonts w:hint="cs"/>
          <w:rtl/>
          <w:lang w:bidi="ar-SA"/>
        </w:rPr>
        <w:t>. وبالتالي</w:t>
      </w:r>
      <w:r w:rsidRPr="00BB5892">
        <w:rPr>
          <w:rtl/>
          <w:lang w:bidi="ar-SA"/>
        </w:rPr>
        <w:t xml:space="preserve">، </w:t>
      </w:r>
      <w:r>
        <w:rPr>
          <w:rFonts w:hint="cs"/>
          <w:rtl/>
          <w:lang w:bidi="ar-SA"/>
        </w:rPr>
        <w:t>فإن</w:t>
      </w:r>
      <w:r w:rsidRPr="00BB5892">
        <w:rPr>
          <w:rtl/>
          <w:lang w:bidi="ar-SA"/>
        </w:rPr>
        <w:t xml:space="preserve"> جهودنا المشتركة لتحقيق هذه</w:t>
      </w:r>
      <w:r>
        <w:rPr>
          <w:rFonts w:hint="cs"/>
          <w:rtl/>
          <w:lang w:bidi="ar-SA"/>
        </w:rPr>
        <w:t xml:space="preserve"> الرؤية</w:t>
      </w:r>
      <w:r w:rsidRPr="00BB5892">
        <w:rPr>
          <w:rtl/>
          <w:lang w:bidi="ar-SA"/>
        </w:rPr>
        <w:t xml:space="preserve"> </w:t>
      </w:r>
      <w:r>
        <w:rPr>
          <w:rFonts w:hint="cs"/>
          <w:rtl/>
          <w:lang w:bidi="ar-SA"/>
        </w:rPr>
        <w:t>ل</w:t>
      </w:r>
      <w:r w:rsidRPr="00BB5892">
        <w:rPr>
          <w:rtl/>
          <w:lang w:bidi="ar-SA"/>
        </w:rPr>
        <w:t xml:space="preserve">أسرة </w:t>
      </w:r>
      <w:r>
        <w:rPr>
          <w:rFonts w:hint="cs"/>
          <w:rtl/>
          <w:lang w:bidi="ar-SA"/>
        </w:rPr>
        <w:t>الأمم المتحدة تسترشد بالإطار</w:t>
      </w:r>
      <w:r w:rsidRPr="00BB5892">
        <w:rPr>
          <w:rtl/>
          <w:lang w:bidi="ar-SA"/>
        </w:rPr>
        <w:t xml:space="preserve"> الأوسع لأهداف التنمية المستدامة</w:t>
      </w:r>
      <w:r>
        <w:rPr>
          <w:rFonts w:hint="cs"/>
          <w:rtl/>
          <w:lang w:bidi="ar-SA"/>
        </w:rPr>
        <w:t>،</w:t>
      </w:r>
      <w:r w:rsidRPr="00BB5892">
        <w:rPr>
          <w:rtl/>
          <w:lang w:bidi="ar-SA"/>
        </w:rPr>
        <w:t xml:space="preserve"> ونتائج القمة العالمية لمجتمع المعلومات</w:t>
      </w:r>
      <w:r>
        <w:rPr>
          <w:rFonts w:hint="cs"/>
          <w:rtl/>
          <w:lang w:bidi="ar-SA"/>
        </w:rPr>
        <w:t>،</w:t>
      </w:r>
      <w:r w:rsidRPr="00BB5892">
        <w:rPr>
          <w:rtl/>
          <w:lang w:bidi="ar-SA"/>
        </w:rPr>
        <w:t xml:space="preserve"> وخارطة طريق</w:t>
      </w:r>
      <w:r>
        <w:rPr>
          <w:rFonts w:hint="cs"/>
          <w:rtl/>
          <w:lang w:bidi="ar-SA"/>
        </w:rPr>
        <w:t xml:space="preserve"> الأمين العام للأمم المتحدة</w:t>
      </w:r>
      <w:r w:rsidRPr="00BB5892">
        <w:rPr>
          <w:rtl/>
          <w:lang w:bidi="ar-SA"/>
        </w:rPr>
        <w:t xml:space="preserve"> </w:t>
      </w:r>
      <w:r>
        <w:rPr>
          <w:rFonts w:hint="cs"/>
          <w:rtl/>
          <w:lang w:bidi="ar-SA"/>
        </w:rPr>
        <w:t>بشأن ا</w:t>
      </w:r>
      <w:r w:rsidRPr="00BB5892">
        <w:rPr>
          <w:rtl/>
          <w:lang w:bidi="ar-SA"/>
        </w:rPr>
        <w:t>لتعاون الرقمي</w:t>
      </w:r>
      <w:r>
        <w:rPr>
          <w:rFonts w:hint="cs"/>
          <w:rtl/>
          <w:lang w:bidi="ar-SA"/>
        </w:rPr>
        <w:t>، فضلاً عن تقرير</w:t>
      </w:r>
      <w:r w:rsidRPr="00BB5892">
        <w:rPr>
          <w:rtl/>
          <w:lang w:bidi="ar-SA"/>
        </w:rPr>
        <w:t xml:space="preserve"> الأمين العام عن "</w:t>
      </w:r>
      <w:r>
        <w:rPr>
          <w:rFonts w:hint="cs"/>
          <w:rtl/>
          <w:lang w:bidi="ar-SA"/>
        </w:rPr>
        <w:t>خطتنا المشتركة</w:t>
      </w:r>
      <w:r w:rsidRPr="00BB5892">
        <w:rPr>
          <w:rtl/>
          <w:lang w:bidi="ar-SA"/>
        </w:rPr>
        <w:t>"، وأخيراً وليس آخراً، بشروط وظروف وتطورات الصناعة التي يتعين عليها تنفيذ هذه الأهداف الهامة.</w:t>
      </w:r>
    </w:p>
    <w:p w14:paraId="21814DCC" w14:textId="77777777" w:rsidR="008E3EB8" w:rsidRDefault="008E3EB8" w:rsidP="008E3EB8">
      <w:pPr>
        <w:rPr>
          <w:rtl/>
        </w:rPr>
      </w:pPr>
      <w:r>
        <w:rPr>
          <w:rFonts w:hint="cs"/>
          <w:rtl/>
        </w:rPr>
        <w:t xml:space="preserve">ويقترن </w:t>
      </w:r>
      <w:r w:rsidRPr="00163A0F">
        <w:rPr>
          <w:rtl/>
        </w:rPr>
        <w:t xml:space="preserve">التطور السريع </w:t>
      </w:r>
      <w:r>
        <w:rPr>
          <w:rFonts w:hint="cs"/>
          <w:rtl/>
        </w:rPr>
        <w:t>الذي تشهده ا</w:t>
      </w:r>
      <w:r w:rsidRPr="00163A0F">
        <w:rPr>
          <w:rtl/>
        </w:rPr>
        <w:t xml:space="preserve">لاتصالات/تكنولوجيا المعلومات والاتصالات </w:t>
      </w:r>
      <w:r>
        <w:rPr>
          <w:rFonts w:hint="cs"/>
          <w:rtl/>
        </w:rPr>
        <w:t>بالتعقيد المتزايد لمشهد التنظيم والتقييس.</w:t>
      </w:r>
      <w:r w:rsidRPr="00163A0F">
        <w:rPr>
          <w:rtl/>
        </w:rPr>
        <w:t xml:space="preserve"> </w:t>
      </w:r>
      <w:r>
        <w:rPr>
          <w:rFonts w:hint="cs"/>
          <w:rtl/>
        </w:rPr>
        <w:t>ف</w:t>
      </w:r>
      <w:r w:rsidRPr="00163A0F">
        <w:rPr>
          <w:rtl/>
        </w:rPr>
        <w:t xml:space="preserve">شبكات الاتصالات </w:t>
      </w:r>
      <w:r>
        <w:rPr>
          <w:rFonts w:hint="cs"/>
          <w:rtl/>
        </w:rPr>
        <w:t xml:space="preserve">سريعة التطور - </w:t>
      </w:r>
      <w:r w:rsidRPr="00163A0F">
        <w:rPr>
          <w:rtl/>
        </w:rPr>
        <w:t xml:space="preserve">الأرضية والفضائية على </w:t>
      </w:r>
      <w:r>
        <w:rPr>
          <w:rFonts w:hint="cs"/>
          <w:rtl/>
        </w:rPr>
        <w:t>السواء</w:t>
      </w:r>
      <w:r w:rsidRPr="00163A0F">
        <w:rPr>
          <w:rtl/>
        </w:rPr>
        <w:t xml:space="preserve"> - تحتاج إلى نفاذ </w:t>
      </w:r>
      <w:r>
        <w:rPr>
          <w:rFonts w:hint="cs"/>
          <w:rtl/>
        </w:rPr>
        <w:t>أكبر</w:t>
      </w:r>
      <w:r w:rsidRPr="00163A0F">
        <w:rPr>
          <w:rtl/>
        </w:rPr>
        <w:t xml:space="preserve"> </w:t>
      </w:r>
      <w:r>
        <w:rPr>
          <w:rFonts w:hint="cs"/>
          <w:rtl/>
        </w:rPr>
        <w:t xml:space="preserve">على نحو متزايد </w:t>
      </w:r>
      <w:r w:rsidRPr="00163A0F">
        <w:rPr>
          <w:rtl/>
        </w:rPr>
        <w:t>إلى الموارد الشحيحة مثل الطيف المنسق</w:t>
      </w:r>
      <w:r>
        <w:rPr>
          <w:rFonts w:hint="cs"/>
          <w:rtl/>
        </w:rPr>
        <w:t>.</w:t>
      </w:r>
      <w:r w:rsidRPr="00163A0F">
        <w:rPr>
          <w:rtl/>
        </w:rPr>
        <w:t xml:space="preserve"> وقد يصعب على البلدان </w:t>
      </w:r>
      <w:r>
        <w:rPr>
          <w:rFonts w:hint="cs"/>
          <w:rtl/>
        </w:rPr>
        <w:t>الإبحار</w:t>
      </w:r>
      <w:r w:rsidRPr="00163A0F">
        <w:rPr>
          <w:rtl/>
        </w:rPr>
        <w:t xml:space="preserve"> في هذا المشهد ومعالجة التحديات الجديدة التي </w:t>
      </w:r>
      <w:proofErr w:type="spellStart"/>
      <w:r w:rsidRPr="00163A0F">
        <w:rPr>
          <w:rtl/>
        </w:rPr>
        <w:t>نواجهها</w:t>
      </w:r>
      <w:proofErr w:type="spellEnd"/>
      <w:r w:rsidRPr="00163A0F">
        <w:rPr>
          <w:rtl/>
        </w:rPr>
        <w:t xml:space="preserve"> والاستفادة الكاملة من منافع الابتكار</w:t>
      </w:r>
      <w:r>
        <w:rPr>
          <w:rFonts w:hint="cs"/>
          <w:rtl/>
        </w:rPr>
        <w:t>.</w:t>
      </w:r>
    </w:p>
    <w:p w14:paraId="78923E95" w14:textId="77777777" w:rsidR="008E3EB8" w:rsidRDefault="008E3EB8" w:rsidP="008E3EB8">
      <w:pPr>
        <w:rPr>
          <w:rtl/>
          <w:lang w:bidi="ar-SA"/>
        </w:rPr>
      </w:pPr>
      <w:r>
        <w:rPr>
          <w:rFonts w:hint="cs"/>
          <w:rtl/>
        </w:rPr>
        <w:t xml:space="preserve">وينبغي للاتحاد، بما له من دور في تنفيذ المشاريع في إطار جهاز الأمم المتحدة الإنمائي، أن يتصرف كنصير للمساهمة التي يمكن أن تقدمها الاتصالات/تكنولوجيا المعلومات والاتصالات في التنمية المستدامة، وينبغي أن يستعد لاستعراض أهداف التنمية المستدامة في عام </w:t>
      </w:r>
      <w:r>
        <w:t>2030</w:t>
      </w:r>
      <w:r>
        <w:rPr>
          <w:rFonts w:hint="cs"/>
          <w:rtl/>
          <w:lang w:bidi="ar-SA"/>
        </w:rPr>
        <w:t>.</w:t>
      </w:r>
    </w:p>
    <w:p w14:paraId="1D77D22B" w14:textId="77777777" w:rsidR="008E3EB8" w:rsidRDefault="008E3EB8" w:rsidP="008E3EB8">
      <w:pPr>
        <w:rPr>
          <w:rtl/>
        </w:rPr>
      </w:pPr>
      <w:r>
        <w:rPr>
          <w:rFonts w:hint="cs"/>
          <w:rtl/>
        </w:rPr>
        <w:t>و</w:t>
      </w:r>
      <w:r w:rsidRPr="00FA02F0">
        <w:rPr>
          <w:rtl/>
        </w:rPr>
        <w:t xml:space="preserve">أخيراً، ولمواكبة التغير التكنولوجي السريع، ينبغي أن يعزز </w:t>
      </w:r>
      <w:r>
        <w:rPr>
          <w:rFonts w:hint="cs"/>
          <w:rtl/>
        </w:rPr>
        <w:t>الاتحاد</w:t>
      </w:r>
      <w:r w:rsidRPr="00FA02F0">
        <w:rPr>
          <w:rtl/>
        </w:rPr>
        <w:t xml:space="preserve"> الابتكار والتطبيقات الجديدة، </w:t>
      </w:r>
      <w:r>
        <w:rPr>
          <w:rFonts w:hint="cs"/>
          <w:rtl/>
        </w:rPr>
        <w:t>لا سيما فيما يتعلق</w:t>
      </w:r>
      <w:r w:rsidRPr="00FA02F0">
        <w:rPr>
          <w:rtl/>
        </w:rPr>
        <w:t xml:space="preserve"> </w:t>
      </w:r>
      <w:r>
        <w:rPr>
          <w:rFonts w:hint="cs"/>
          <w:rtl/>
        </w:rPr>
        <w:t>با</w:t>
      </w:r>
      <w:r w:rsidRPr="00FA02F0">
        <w:rPr>
          <w:rtl/>
        </w:rPr>
        <w:t xml:space="preserve">لاتصالات الراديوية والسواتل </w:t>
      </w:r>
      <w:r>
        <w:rPr>
          <w:rFonts w:hint="cs"/>
          <w:rtl/>
        </w:rPr>
        <w:t>حيث</w:t>
      </w:r>
      <w:r w:rsidRPr="00FA02F0">
        <w:rPr>
          <w:rtl/>
        </w:rPr>
        <w:t xml:space="preserve"> يمكن أن تسهم الكفاءة </w:t>
      </w:r>
      <w:r>
        <w:rPr>
          <w:rFonts w:hint="cs"/>
          <w:rtl/>
        </w:rPr>
        <w:t xml:space="preserve">والدور </w:t>
      </w:r>
      <w:r w:rsidRPr="00FA02F0">
        <w:rPr>
          <w:rtl/>
        </w:rPr>
        <w:t>الفريد</w:t>
      </w:r>
      <w:r>
        <w:rPr>
          <w:rFonts w:hint="cs"/>
          <w:rtl/>
        </w:rPr>
        <w:t>ين</w:t>
      </w:r>
      <w:r w:rsidRPr="00FA02F0">
        <w:rPr>
          <w:rtl/>
        </w:rPr>
        <w:t xml:space="preserve"> لقطاع الاتصالات الراديوية في ضمان النفاذ </w:t>
      </w:r>
      <w:r>
        <w:rPr>
          <w:rFonts w:hint="cs"/>
          <w:rtl/>
        </w:rPr>
        <w:t>العادل</w:t>
      </w:r>
      <w:r w:rsidRPr="00FA02F0">
        <w:rPr>
          <w:rtl/>
        </w:rPr>
        <w:t xml:space="preserve"> إلى الموارد الطبيعية للطيف والمدارات</w:t>
      </w:r>
      <w:r>
        <w:rPr>
          <w:rFonts w:hint="cs"/>
          <w:rtl/>
        </w:rPr>
        <w:t xml:space="preserve"> واستخدامها الرشيد</w:t>
      </w:r>
      <w:r w:rsidRPr="00FA02F0">
        <w:rPr>
          <w:rtl/>
        </w:rPr>
        <w:t>، في تحسين النفاذ إلى خدمات الاتصالات/تكنولوجيا المعلومات والاتصالات</w:t>
      </w:r>
      <w:r>
        <w:rPr>
          <w:rFonts w:hint="cs"/>
          <w:rtl/>
        </w:rPr>
        <w:t xml:space="preserve">. </w:t>
      </w:r>
    </w:p>
    <w:p w14:paraId="18C66ECD" w14:textId="77777777" w:rsidR="008E3EB8" w:rsidRDefault="008E3EB8" w:rsidP="008E3EB8">
      <w:pPr>
        <w:pStyle w:val="Headingb"/>
        <w:rPr>
          <w:rtl/>
          <w:lang w:bidi="ar-SA"/>
        </w:rPr>
      </w:pPr>
      <w:r>
        <w:rPr>
          <w:rFonts w:hint="cs"/>
          <w:rtl/>
        </w:rPr>
        <w:t>الاستفادة من الخبرة المتخصصة الأساسية</w:t>
      </w:r>
    </w:p>
    <w:p w14:paraId="0F956446" w14:textId="77777777" w:rsidR="008E3EB8" w:rsidRPr="0008071C" w:rsidRDefault="008E3EB8" w:rsidP="008E3EB8">
      <w:pPr>
        <w:rPr>
          <w:lang w:val="en-US"/>
        </w:rPr>
      </w:pPr>
      <w:r>
        <w:rPr>
          <w:rFonts w:hint="cs"/>
          <w:rtl/>
        </w:rPr>
        <w:t>نح</w:t>
      </w:r>
      <w:r w:rsidRPr="004C0A22">
        <w:rPr>
          <w:rtl/>
        </w:rPr>
        <w:t>ن بحاجة إلى أن يؤدي الاتحاد دوراً استراتيجياً في المشهد الدولي للاتصالات/تكنولوجيا المعلومات والاتصالات،</w:t>
      </w:r>
      <w:r>
        <w:rPr>
          <w:rFonts w:hint="cs"/>
          <w:rtl/>
          <w:lang w:bidi="ar-SA"/>
        </w:rPr>
        <w:t xml:space="preserve"> ونرى</w:t>
      </w:r>
      <w:r w:rsidRPr="004C0A22">
        <w:rPr>
          <w:rtl/>
        </w:rPr>
        <w:t xml:space="preserve"> أن الاتحاد يمكن أن </w:t>
      </w:r>
      <w:r>
        <w:rPr>
          <w:rFonts w:hint="cs"/>
          <w:rtl/>
        </w:rPr>
        <w:t>يكون له</w:t>
      </w:r>
      <w:r w:rsidRPr="004C0A22">
        <w:rPr>
          <w:rtl/>
        </w:rPr>
        <w:t xml:space="preserve"> دور</w:t>
      </w:r>
      <w:r>
        <w:rPr>
          <w:rFonts w:hint="cs"/>
          <w:rtl/>
        </w:rPr>
        <w:t xml:space="preserve"> يؤديه</w:t>
      </w:r>
      <w:r w:rsidRPr="004C0A22">
        <w:rPr>
          <w:rtl/>
        </w:rPr>
        <w:t xml:space="preserve"> في جوانب الاتصالات/تكنولوجيا المعلومات </w:t>
      </w:r>
      <w:r>
        <w:rPr>
          <w:rFonts w:hint="cs"/>
          <w:rtl/>
        </w:rPr>
        <w:t>والاتصالات ل</w:t>
      </w:r>
      <w:r w:rsidRPr="004C0A22">
        <w:rPr>
          <w:rtl/>
        </w:rPr>
        <w:t xml:space="preserve">لتكنولوجيات </w:t>
      </w:r>
      <w:r>
        <w:rPr>
          <w:rFonts w:hint="cs"/>
          <w:rtl/>
        </w:rPr>
        <w:t>المألوفة</w:t>
      </w:r>
      <w:r w:rsidRPr="004C0A22">
        <w:rPr>
          <w:rtl/>
        </w:rPr>
        <w:t xml:space="preserve"> والناشئة</w:t>
      </w:r>
      <w:r>
        <w:rPr>
          <w:rFonts w:hint="cs"/>
          <w:rtl/>
        </w:rPr>
        <w:t xml:space="preserve">. غير أن </w:t>
      </w:r>
      <w:r w:rsidRPr="005F6400">
        <w:rPr>
          <w:rtl/>
        </w:rPr>
        <w:t xml:space="preserve">موارد الاتحاد محدودة، </w:t>
      </w:r>
      <w:r>
        <w:rPr>
          <w:rFonts w:hint="cs"/>
          <w:rtl/>
        </w:rPr>
        <w:t>ولإحداث تأثير مجدٍ</w:t>
      </w:r>
      <w:r w:rsidRPr="005F6400">
        <w:rPr>
          <w:rtl/>
        </w:rPr>
        <w:t xml:space="preserve">، يجب </w:t>
      </w:r>
      <w:r>
        <w:rPr>
          <w:rFonts w:hint="cs"/>
          <w:rtl/>
        </w:rPr>
        <w:t xml:space="preserve">على الاتحاد أن يركز على أولوياته ويحددها. </w:t>
      </w:r>
      <w:r>
        <w:rPr>
          <w:rFonts w:hint="cs"/>
          <w:rtl/>
          <w:lang w:bidi="ar-SA"/>
        </w:rPr>
        <w:t xml:space="preserve">ومن خلال </w:t>
      </w:r>
      <w:r w:rsidRPr="005F6400">
        <w:rPr>
          <w:rtl/>
          <w:lang w:bidi="ar-SA"/>
        </w:rPr>
        <w:t xml:space="preserve">التركيز على المجالات التي </w:t>
      </w:r>
      <w:r>
        <w:rPr>
          <w:rFonts w:hint="cs"/>
          <w:rtl/>
          <w:lang w:bidi="ar-SA"/>
        </w:rPr>
        <w:t xml:space="preserve">يكون </w:t>
      </w:r>
      <w:r w:rsidRPr="005F6400">
        <w:rPr>
          <w:rtl/>
          <w:lang w:bidi="ar-SA"/>
        </w:rPr>
        <w:t xml:space="preserve">فيها </w:t>
      </w:r>
      <w:r>
        <w:rPr>
          <w:rFonts w:hint="cs"/>
          <w:rtl/>
          <w:lang w:bidi="ar-SA"/>
        </w:rPr>
        <w:t>في وضع يمكّنه من</w:t>
      </w:r>
      <w:r w:rsidRPr="005F6400">
        <w:rPr>
          <w:rtl/>
          <w:lang w:bidi="ar-SA"/>
        </w:rPr>
        <w:t xml:space="preserve"> </w:t>
      </w:r>
      <w:r w:rsidRPr="00E34E7A">
        <w:rPr>
          <w:rtl/>
          <w:lang w:bidi="ar-SA"/>
        </w:rPr>
        <w:t xml:space="preserve">تقديم العمل الضروري بكفاءة عالية الجودة </w:t>
      </w:r>
      <w:r w:rsidRPr="005F6400">
        <w:rPr>
          <w:rtl/>
          <w:lang w:bidi="ar-SA"/>
        </w:rPr>
        <w:t xml:space="preserve">استناداً إلى خبرته الأساسية، يمكنه أن يضيف قيمة لجميع أعضائه، وبالتالي </w:t>
      </w:r>
      <w:r>
        <w:rPr>
          <w:rFonts w:hint="cs"/>
          <w:rtl/>
          <w:lang w:bidi="ar-SA"/>
        </w:rPr>
        <w:t>لمستهلكي المنتجات والخدمات</w:t>
      </w:r>
      <w:r w:rsidRPr="005F6400">
        <w:rPr>
          <w:rtl/>
          <w:lang w:bidi="ar-SA"/>
        </w:rPr>
        <w:t xml:space="preserve"> </w:t>
      </w:r>
      <w:r>
        <w:rPr>
          <w:rFonts w:hint="cs"/>
          <w:rtl/>
          <w:lang w:bidi="ar-SA"/>
        </w:rPr>
        <w:t>من الحكومات والأفراد والشركات. وهذه الخبرة المتخصصة الفريدة على الصعيد العالمي ليست مسألة طبيعية؛ بل يجب العمل للحفاظ عليها.</w:t>
      </w:r>
    </w:p>
    <w:p w14:paraId="713494F0" w14:textId="77777777" w:rsidR="008E3EB8" w:rsidRDefault="008E3EB8" w:rsidP="008E3EB8">
      <w:pPr>
        <w:rPr>
          <w:rtl/>
        </w:rPr>
      </w:pPr>
      <w:r>
        <w:rPr>
          <w:rFonts w:hint="cs"/>
          <w:rtl/>
        </w:rPr>
        <w:t>وينب</w:t>
      </w:r>
      <w:r w:rsidRPr="006D2C3F">
        <w:rPr>
          <w:rtl/>
        </w:rPr>
        <w:t>غي للاتحاد أن يعمل على توسيع التوصيلية، مع مراعاة جميع التكنولوجيات الرقمية للاتصالات/تكنولوجيا المعلومات والاتصالات، ومن خلال إجراءات طموحة لبناء القدرات في البلدان النامية</w:t>
      </w:r>
      <w:r>
        <w:rPr>
          <w:rFonts w:hint="cs"/>
          <w:rtl/>
        </w:rPr>
        <w:t>.</w:t>
      </w:r>
    </w:p>
    <w:p w14:paraId="0942AE48" w14:textId="77777777" w:rsidR="008E3EB8" w:rsidRDefault="008E3EB8" w:rsidP="008E3EB8">
      <w:pPr>
        <w:rPr>
          <w:rtl/>
        </w:rPr>
      </w:pPr>
      <w:r>
        <w:rPr>
          <w:rFonts w:hint="cs"/>
          <w:rtl/>
        </w:rPr>
        <w:t>وقد اكتسب</w:t>
      </w:r>
      <w:r w:rsidRPr="00277F3C">
        <w:rPr>
          <w:rtl/>
        </w:rPr>
        <w:t xml:space="preserve"> الاتحاد</w:t>
      </w:r>
      <w:r>
        <w:rPr>
          <w:rFonts w:hint="cs"/>
          <w:rtl/>
        </w:rPr>
        <w:t>،</w:t>
      </w:r>
      <w:r w:rsidRPr="00277F3C">
        <w:rPr>
          <w:rtl/>
        </w:rPr>
        <w:t xml:space="preserve"> منذ إنشائه</w:t>
      </w:r>
      <w:r>
        <w:rPr>
          <w:rFonts w:hint="cs"/>
          <w:rtl/>
        </w:rPr>
        <w:t>،</w:t>
      </w:r>
      <w:r w:rsidRPr="00277F3C">
        <w:rPr>
          <w:rtl/>
        </w:rPr>
        <w:t xml:space="preserve"> سمعة قوية </w:t>
      </w:r>
      <w:r>
        <w:rPr>
          <w:rFonts w:hint="cs"/>
          <w:rtl/>
        </w:rPr>
        <w:t>بصفته</w:t>
      </w:r>
      <w:r w:rsidRPr="00277F3C">
        <w:rPr>
          <w:rtl/>
        </w:rPr>
        <w:t xml:space="preserve"> وكالة </w:t>
      </w:r>
      <w:r>
        <w:rPr>
          <w:rFonts w:hint="cs"/>
          <w:rtl/>
        </w:rPr>
        <w:t>الأمم المتحدة المتخصصة في مجال ا</w:t>
      </w:r>
      <w:r w:rsidRPr="00277F3C">
        <w:rPr>
          <w:rtl/>
        </w:rPr>
        <w:t xml:space="preserve">لاتصالات/تكنولوجيا المعلومات والاتصالات، </w:t>
      </w:r>
      <w:r>
        <w:rPr>
          <w:rFonts w:hint="cs"/>
          <w:rtl/>
        </w:rPr>
        <w:t>مستفيداً من</w:t>
      </w:r>
      <w:r w:rsidRPr="00277F3C">
        <w:rPr>
          <w:rtl/>
        </w:rPr>
        <w:t xml:space="preserve"> </w:t>
      </w:r>
      <w:r>
        <w:rPr>
          <w:rFonts w:hint="cs"/>
          <w:rtl/>
        </w:rPr>
        <w:t>ال</w:t>
      </w:r>
      <w:r w:rsidRPr="00277F3C">
        <w:rPr>
          <w:rtl/>
        </w:rPr>
        <w:t xml:space="preserve">خبرة </w:t>
      </w:r>
      <w:r>
        <w:rPr>
          <w:rFonts w:hint="cs"/>
          <w:rtl/>
        </w:rPr>
        <w:t>المتخصصة ل</w:t>
      </w:r>
      <w:r w:rsidRPr="00277F3C">
        <w:rPr>
          <w:rtl/>
        </w:rPr>
        <w:t>قطاعاته الثلاثة واعتماداً على مدخلات جميع أعضائه، بما في ذلك دوائر الصناعة والشركات الصغيرة والمتوسطة والهيئات الأكاديمية</w:t>
      </w:r>
      <w:r>
        <w:rPr>
          <w:rFonts w:hint="cs"/>
          <w:rtl/>
        </w:rPr>
        <w:t>.</w:t>
      </w:r>
    </w:p>
    <w:p w14:paraId="5E24B3A1" w14:textId="77777777" w:rsidR="008E3EB8" w:rsidRDefault="008E3EB8" w:rsidP="008E3EB8">
      <w:pPr>
        <w:rPr>
          <w:rtl/>
        </w:rPr>
      </w:pPr>
      <w:r>
        <w:rPr>
          <w:rFonts w:hint="cs"/>
          <w:rtl/>
        </w:rPr>
        <w:lastRenderedPageBreak/>
        <w:t xml:space="preserve">وينبغي للاتحاد، </w:t>
      </w:r>
      <w:r w:rsidRPr="003333E7">
        <w:rPr>
          <w:rtl/>
        </w:rPr>
        <w:t>بصفته وكالة متخصصة</w:t>
      </w:r>
      <w:r>
        <w:rPr>
          <w:rFonts w:hint="cs"/>
          <w:rtl/>
        </w:rPr>
        <w:t xml:space="preserve"> تابعة للأمم المتحدة</w:t>
      </w:r>
      <w:r w:rsidRPr="003333E7">
        <w:rPr>
          <w:rtl/>
        </w:rPr>
        <w:t xml:space="preserve">، أن يمثل مصالح أعضائه وأن يوفر </w:t>
      </w:r>
      <w:r>
        <w:rPr>
          <w:rFonts w:hint="cs"/>
          <w:rtl/>
        </w:rPr>
        <w:t>محفلاً</w:t>
      </w:r>
      <w:r w:rsidRPr="003333E7">
        <w:rPr>
          <w:rtl/>
        </w:rPr>
        <w:t xml:space="preserve"> مناسباً لمناقشة أكثر القضايا إلحاحاً </w:t>
      </w:r>
      <w:r>
        <w:rPr>
          <w:rFonts w:hint="cs"/>
          <w:rtl/>
        </w:rPr>
        <w:t>وأهمية</w:t>
      </w:r>
      <w:r w:rsidRPr="003333E7">
        <w:rPr>
          <w:rtl/>
        </w:rPr>
        <w:t xml:space="preserve"> </w:t>
      </w:r>
      <w:r>
        <w:rPr>
          <w:rFonts w:hint="cs"/>
          <w:rtl/>
        </w:rPr>
        <w:t>في إطار</w:t>
      </w:r>
      <w:r w:rsidRPr="003333E7">
        <w:rPr>
          <w:rtl/>
        </w:rPr>
        <w:t xml:space="preserve"> ولايته</w:t>
      </w:r>
      <w:r>
        <w:rPr>
          <w:rFonts w:hint="cs"/>
          <w:rtl/>
        </w:rPr>
        <w:t>.</w:t>
      </w:r>
    </w:p>
    <w:p w14:paraId="410C1F86" w14:textId="77777777" w:rsidR="008E3EB8" w:rsidRDefault="008E3EB8" w:rsidP="008E3EB8">
      <w:pPr>
        <w:rPr>
          <w:rtl/>
          <w:lang w:bidi="ar-SA"/>
        </w:rPr>
      </w:pPr>
      <w:r>
        <w:rPr>
          <w:rFonts w:hint="cs"/>
          <w:rtl/>
        </w:rPr>
        <w:t xml:space="preserve">ومع </w:t>
      </w:r>
      <w:r w:rsidRPr="003333E7">
        <w:rPr>
          <w:rtl/>
        </w:rPr>
        <w:t>تسارع التغير التكنولوجي، أصبحت مواضيع</w:t>
      </w:r>
      <w:r>
        <w:rPr>
          <w:rFonts w:hint="cs"/>
          <w:rtl/>
        </w:rPr>
        <w:t xml:space="preserve"> عديدة</w:t>
      </w:r>
      <w:r w:rsidRPr="003333E7">
        <w:rPr>
          <w:rtl/>
        </w:rPr>
        <w:t xml:space="preserve"> مثل الذكاء الاصطناعي أو التكنولوجيات الكمومية أو إنترنت الأشياء أكثر أهمية </w:t>
      </w:r>
      <w:r>
        <w:rPr>
          <w:rFonts w:hint="cs"/>
          <w:rtl/>
        </w:rPr>
        <w:t>وملموسة بدرجة أكبر.</w:t>
      </w:r>
      <w:r>
        <w:rPr>
          <w:rFonts w:hint="cs"/>
          <w:rtl/>
          <w:lang w:bidi="ar-SA"/>
        </w:rPr>
        <w:t xml:space="preserve"> ويندرج الاتحاد في إطار المنظمات والمحافل الدولية التي تسعى إلى القيام بدور فعال في هذه المجالات الجديدة. ولضمان ال</w:t>
      </w:r>
      <w:r w:rsidRPr="00F700D5">
        <w:rPr>
          <w:rtl/>
          <w:lang w:bidi="ar-SA"/>
        </w:rPr>
        <w:t xml:space="preserve">استخدام الأمثل للموارد داخل هذه المنظمات وأعضائها، </w:t>
      </w:r>
      <w:r>
        <w:rPr>
          <w:rFonts w:hint="cs"/>
          <w:rtl/>
          <w:lang w:bidi="ar-SA"/>
        </w:rPr>
        <w:t xml:space="preserve">من الضروري </w:t>
      </w:r>
      <w:r w:rsidRPr="00F700D5">
        <w:rPr>
          <w:rtl/>
          <w:lang w:bidi="ar-SA"/>
        </w:rPr>
        <w:t xml:space="preserve">التنسيق والتعاون </w:t>
      </w:r>
      <w:r>
        <w:rPr>
          <w:rFonts w:hint="cs"/>
          <w:rtl/>
          <w:lang w:bidi="ar-SA"/>
        </w:rPr>
        <w:t xml:space="preserve">فيما بينها. وفي </w:t>
      </w:r>
      <w:r w:rsidRPr="004B357F">
        <w:rPr>
          <w:rtl/>
          <w:lang w:bidi="ar-SA"/>
        </w:rPr>
        <w:t xml:space="preserve">هذا السياق، على الرغم </w:t>
      </w:r>
      <w:r>
        <w:rPr>
          <w:rFonts w:hint="cs"/>
          <w:rtl/>
          <w:lang w:bidi="ar-SA"/>
        </w:rPr>
        <w:t>من أن</w:t>
      </w:r>
      <w:r w:rsidRPr="004B357F">
        <w:rPr>
          <w:rtl/>
          <w:lang w:bidi="ar-SA"/>
        </w:rPr>
        <w:t xml:space="preserve"> التطورات التكنولوجية الجديدة </w:t>
      </w:r>
      <w:r>
        <w:rPr>
          <w:rFonts w:hint="cs"/>
          <w:rtl/>
          <w:lang w:bidi="ar-SA"/>
        </w:rPr>
        <w:t xml:space="preserve">تثير </w:t>
      </w:r>
      <w:r w:rsidRPr="004B357F">
        <w:rPr>
          <w:rtl/>
          <w:lang w:bidi="ar-SA"/>
        </w:rPr>
        <w:t xml:space="preserve">تحديات </w:t>
      </w:r>
      <w:r>
        <w:rPr>
          <w:rFonts w:hint="cs"/>
          <w:rtl/>
          <w:lang w:bidi="ar-SA"/>
        </w:rPr>
        <w:t>وفرصاً</w:t>
      </w:r>
      <w:r w:rsidRPr="004B357F">
        <w:rPr>
          <w:rtl/>
          <w:lang w:bidi="ar-SA"/>
        </w:rPr>
        <w:t xml:space="preserve"> </w:t>
      </w:r>
      <w:proofErr w:type="gramStart"/>
      <w:r w:rsidRPr="004B357F">
        <w:rPr>
          <w:rtl/>
          <w:lang w:bidi="ar-SA"/>
        </w:rPr>
        <w:t>هامة</w:t>
      </w:r>
      <w:proofErr w:type="gramEnd"/>
      <w:r w:rsidRPr="004B357F">
        <w:rPr>
          <w:rtl/>
          <w:lang w:bidi="ar-SA"/>
        </w:rPr>
        <w:t xml:space="preserve"> تتطلب استجابة</w:t>
      </w:r>
      <w:r>
        <w:rPr>
          <w:rFonts w:hint="cs"/>
          <w:rtl/>
          <w:lang w:bidi="ar-SA"/>
        </w:rPr>
        <w:t xml:space="preserve"> </w:t>
      </w:r>
      <w:proofErr w:type="spellStart"/>
      <w:r>
        <w:rPr>
          <w:rFonts w:hint="cs"/>
          <w:rtl/>
          <w:lang w:bidi="ar-SA"/>
        </w:rPr>
        <w:t>سياساتية</w:t>
      </w:r>
      <w:proofErr w:type="spellEnd"/>
      <w:r w:rsidRPr="004B357F">
        <w:rPr>
          <w:rtl/>
          <w:lang w:bidi="ar-SA"/>
        </w:rPr>
        <w:t xml:space="preserve"> ملائمة، </w:t>
      </w:r>
      <w:r>
        <w:rPr>
          <w:rFonts w:hint="cs"/>
          <w:rtl/>
          <w:lang w:bidi="ar-SA"/>
        </w:rPr>
        <w:t xml:space="preserve">فإن الاتحاد في أفضل وضع يؤهله، بحكم خبرته المتخصصة </w:t>
      </w:r>
      <w:r w:rsidRPr="004B357F">
        <w:rPr>
          <w:rtl/>
          <w:lang w:bidi="ar-SA"/>
        </w:rPr>
        <w:t xml:space="preserve">ومسؤولياته الأساسية </w:t>
      </w:r>
      <w:r>
        <w:rPr>
          <w:rFonts w:hint="cs"/>
          <w:rtl/>
          <w:lang w:bidi="ar-SA"/>
        </w:rPr>
        <w:t>في</w:t>
      </w:r>
      <w:r w:rsidRPr="004B357F">
        <w:rPr>
          <w:rtl/>
          <w:lang w:bidi="ar-SA"/>
        </w:rPr>
        <w:t xml:space="preserve"> قطاعاته الثلاثة، للتركيز على معايير الاتصالات</w:t>
      </w:r>
      <w:r>
        <w:rPr>
          <w:rFonts w:hint="cs"/>
          <w:rtl/>
          <w:lang w:bidi="ar-SA"/>
        </w:rPr>
        <w:t>،</w:t>
      </w:r>
      <w:r w:rsidRPr="004B357F">
        <w:rPr>
          <w:rtl/>
          <w:lang w:bidi="ar-SA"/>
        </w:rPr>
        <w:t xml:space="preserve"> والاتصالات الراديوية</w:t>
      </w:r>
      <w:r>
        <w:rPr>
          <w:rFonts w:hint="cs"/>
          <w:rtl/>
          <w:lang w:bidi="ar-SA"/>
        </w:rPr>
        <w:t>،</w:t>
      </w:r>
      <w:r w:rsidRPr="004B357F">
        <w:rPr>
          <w:rtl/>
          <w:lang w:bidi="ar-SA"/>
        </w:rPr>
        <w:t xml:space="preserve"> ودعم البلدان النامية.</w:t>
      </w:r>
    </w:p>
    <w:p w14:paraId="09223113" w14:textId="77777777" w:rsidR="008E3EB8" w:rsidRDefault="008E3EB8" w:rsidP="008E3EB8">
      <w:pPr>
        <w:rPr>
          <w:rtl/>
          <w:lang w:bidi="ar-SA"/>
        </w:rPr>
      </w:pPr>
      <w:r>
        <w:rPr>
          <w:rFonts w:hint="cs"/>
          <w:rtl/>
          <w:lang w:bidi="ar-SA"/>
        </w:rPr>
        <w:t>ويدرك المؤتمر الأوروبي</w:t>
      </w:r>
      <w:r w:rsidRPr="00F369DA">
        <w:rPr>
          <w:rFonts w:hint="cs"/>
          <w:rtl/>
        </w:rPr>
        <w:t xml:space="preserve"> </w:t>
      </w:r>
      <w:r>
        <w:rPr>
          <w:rFonts w:hint="cs"/>
          <w:rtl/>
        </w:rPr>
        <w:t>لإدارات البريد والاتصالات</w:t>
      </w:r>
      <w:r>
        <w:rPr>
          <w:rFonts w:hint="cs"/>
          <w:rtl/>
          <w:lang w:bidi="ar-SA"/>
        </w:rPr>
        <w:t xml:space="preserve"> أن عمل الاتحاد ضروري لتنمية الاتصالات/تكنولوجيا المعلومات والاتصالات استناداً إلى نهج محوره الإنسان وحقوق الإنسان على الصعيد الدولي، وهو ملتزم بدعم الاتحاد في هذا الصدد.</w:t>
      </w:r>
    </w:p>
    <w:p w14:paraId="7FC14DC3" w14:textId="77777777" w:rsidR="008E3EB8" w:rsidRPr="00186482" w:rsidRDefault="008E3EB8" w:rsidP="008E3EB8">
      <w:pPr>
        <w:pStyle w:val="Headingb"/>
        <w:rPr>
          <w:rtl/>
        </w:rPr>
      </w:pPr>
      <w:r w:rsidRPr="00186482">
        <w:rPr>
          <w:rFonts w:hint="cs"/>
          <w:rtl/>
        </w:rPr>
        <w:t>تحسين التعاون والتآزر</w:t>
      </w:r>
    </w:p>
    <w:p w14:paraId="35D123F5" w14:textId="77777777" w:rsidR="008E3EB8" w:rsidRDefault="008E3EB8" w:rsidP="008E3EB8">
      <w:pPr>
        <w:rPr>
          <w:rtl/>
        </w:rPr>
      </w:pPr>
      <w:r>
        <w:rPr>
          <w:rFonts w:hint="cs"/>
          <w:rtl/>
        </w:rPr>
        <w:t xml:space="preserve">لا يتبقى </w:t>
      </w:r>
      <w:r w:rsidRPr="00415E61">
        <w:rPr>
          <w:rtl/>
        </w:rPr>
        <w:t xml:space="preserve">سوى أقل من عشر سنوات لتحقيق خطة التنمية المستدامة لعام </w:t>
      </w:r>
      <w:r>
        <w:t>2030</w:t>
      </w:r>
      <w:r>
        <w:rPr>
          <w:rFonts w:hint="cs"/>
          <w:rtl/>
        </w:rPr>
        <w:t xml:space="preserve">. </w:t>
      </w:r>
      <w:r w:rsidRPr="00415E61">
        <w:rPr>
          <w:rtl/>
        </w:rPr>
        <w:t>وفي غضون هذا الإطار الزمني القصير، سيكون التعاون العالمي والواسع</w:t>
      </w:r>
      <w:r>
        <w:rPr>
          <w:rFonts w:hint="cs"/>
          <w:rtl/>
          <w:lang w:bidi="ar-SA"/>
        </w:rPr>
        <w:t xml:space="preserve"> النطاق</w:t>
      </w:r>
      <w:r w:rsidRPr="00415E61">
        <w:rPr>
          <w:rtl/>
        </w:rPr>
        <w:t xml:space="preserve"> داخل </w:t>
      </w:r>
      <w:r>
        <w:rPr>
          <w:rFonts w:hint="cs"/>
          <w:rtl/>
        </w:rPr>
        <w:t>منظومة الأمم المتحدة وخارجها</w:t>
      </w:r>
      <w:r w:rsidRPr="00415E61">
        <w:rPr>
          <w:rtl/>
        </w:rPr>
        <w:t xml:space="preserve"> ضرورياً لتحقيق هذه الرؤية</w:t>
      </w:r>
      <w:r>
        <w:rPr>
          <w:rFonts w:hint="cs"/>
          <w:rtl/>
        </w:rPr>
        <w:t>:</w:t>
      </w:r>
      <w:r w:rsidRPr="00415E61">
        <w:rPr>
          <w:rtl/>
        </w:rPr>
        <w:t xml:space="preserve"> التعاون </w:t>
      </w:r>
      <w:r>
        <w:rPr>
          <w:rFonts w:hint="cs"/>
          <w:rtl/>
        </w:rPr>
        <w:t xml:space="preserve">ليس </w:t>
      </w:r>
      <w:r w:rsidRPr="00415E61">
        <w:rPr>
          <w:rtl/>
        </w:rPr>
        <w:t xml:space="preserve">بين جميع البلدان فحسب، </w:t>
      </w:r>
      <w:r>
        <w:rPr>
          <w:rFonts w:hint="cs"/>
          <w:rtl/>
        </w:rPr>
        <w:t>ولكن</w:t>
      </w:r>
      <w:r w:rsidRPr="00415E61">
        <w:rPr>
          <w:rtl/>
        </w:rPr>
        <w:t xml:space="preserve"> بين جميع أصحاب المصلحة والمنظمات</w:t>
      </w:r>
      <w:r>
        <w:rPr>
          <w:rFonts w:hint="cs"/>
          <w:rtl/>
        </w:rPr>
        <w:t>. و</w:t>
      </w:r>
      <w:r w:rsidRPr="000D602B">
        <w:rPr>
          <w:rtl/>
        </w:rPr>
        <w:t xml:space="preserve">يتيح هذا التعاون فرصاً </w:t>
      </w:r>
      <w:r>
        <w:rPr>
          <w:rFonts w:hint="cs"/>
          <w:rtl/>
        </w:rPr>
        <w:t>لتحقيق التآزر</w:t>
      </w:r>
      <w:r w:rsidRPr="000D602B">
        <w:rPr>
          <w:rtl/>
        </w:rPr>
        <w:t xml:space="preserve"> والكفاءة بما يؤدي إلى زيادة الأثر والفعالية</w:t>
      </w:r>
      <w:r>
        <w:rPr>
          <w:rFonts w:hint="cs"/>
          <w:rtl/>
        </w:rPr>
        <w:t>.</w:t>
      </w:r>
      <w:r w:rsidRPr="000D602B">
        <w:rPr>
          <w:rtl/>
        </w:rPr>
        <w:t xml:space="preserve"> وينبغي للاتحاد أن </w:t>
      </w:r>
      <w:r>
        <w:rPr>
          <w:rFonts w:hint="cs"/>
          <w:rtl/>
        </w:rPr>
        <w:t>يتطلع</w:t>
      </w:r>
      <w:r w:rsidRPr="000D602B">
        <w:rPr>
          <w:rtl/>
        </w:rPr>
        <w:t xml:space="preserve"> باستمرار إلى زيادة تعاونه مع المنظمات الأخرى لزيادة </w:t>
      </w:r>
      <w:r>
        <w:rPr>
          <w:rFonts w:hint="cs"/>
          <w:rtl/>
        </w:rPr>
        <w:t>تأثيره</w:t>
      </w:r>
      <w:r w:rsidRPr="000D602B">
        <w:rPr>
          <w:rtl/>
        </w:rPr>
        <w:t xml:space="preserve"> </w:t>
      </w:r>
      <w:r>
        <w:rPr>
          <w:rFonts w:hint="cs"/>
          <w:rtl/>
        </w:rPr>
        <w:t>وتعزيز</w:t>
      </w:r>
      <w:r w:rsidRPr="000D602B">
        <w:rPr>
          <w:rtl/>
        </w:rPr>
        <w:t xml:space="preserve"> موارده.</w:t>
      </w:r>
    </w:p>
    <w:p w14:paraId="335D3A0F" w14:textId="77777777" w:rsidR="008E3EB8" w:rsidRDefault="008E3EB8" w:rsidP="008E3EB8">
      <w:pPr>
        <w:rPr>
          <w:rtl/>
          <w:lang w:bidi="ar-SA"/>
        </w:rPr>
      </w:pPr>
      <w:r>
        <w:rPr>
          <w:rFonts w:hint="cs"/>
          <w:rtl/>
        </w:rPr>
        <w:t>ويؤدي ا</w:t>
      </w:r>
      <w:r w:rsidRPr="00EA4BD3">
        <w:rPr>
          <w:rtl/>
        </w:rPr>
        <w:t>لاتحاد دور</w:t>
      </w:r>
      <w:r>
        <w:rPr>
          <w:rFonts w:hint="cs"/>
          <w:rtl/>
        </w:rPr>
        <w:t>اً</w:t>
      </w:r>
      <w:r w:rsidRPr="00EA4BD3">
        <w:rPr>
          <w:rtl/>
        </w:rPr>
        <w:t xml:space="preserve"> حاسم</w:t>
      </w:r>
      <w:r>
        <w:rPr>
          <w:rFonts w:hint="cs"/>
          <w:rtl/>
        </w:rPr>
        <w:t>اً</w:t>
      </w:r>
      <w:r w:rsidRPr="00EA4BD3">
        <w:rPr>
          <w:rtl/>
        </w:rPr>
        <w:t xml:space="preserve"> </w:t>
      </w:r>
      <w:r>
        <w:rPr>
          <w:rFonts w:hint="cs"/>
          <w:rtl/>
        </w:rPr>
        <w:t>ل</w:t>
      </w:r>
      <w:r w:rsidRPr="00EA4BD3">
        <w:rPr>
          <w:rtl/>
        </w:rPr>
        <w:t xml:space="preserve">زيادة التوصيلية </w:t>
      </w:r>
      <w:r>
        <w:rPr>
          <w:rFonts w:hint="cs"/>
          <w:rtl/>
        </w:rPr>
        <w:t>على الصعيد العالمي،</w:t>
      </w:r>
      <w:r w:rsidRPr="00EA4BD3">
        <w:rPr>
          <w:rtl/>
        </w:rPr>
        <w:t xml:space="preserve"> </w:t>
      </w:r>
      <w:r>
        <w:rPr>
          <w:rFonts w:hint="cs"/>
          <w:rtl/>
        </w:rPr>
        <w:t>وتيسير</w:t>
      </w:r>
      <w:r w:rsidRPr="00EA4BD3">
        <w:rPr>
          <w:rtl/>
        </w:rPr>
        <w:t xml:space="preserve"> تنمية البنية التحتية للاتصالات/تكنولوجيا المعلومات والاتصالات وسد الفجوة الرقمية</w:t>
      </w:r>
      <w:r>
        <w:rPr>
          <w:rFonts w:hint="cs"/>
          <w:rtl/>
        </w:rPr>
        <w:t>. ومن خلال</w:t>
      </w:r>
      <w:r w:rsidRPr="00EA4BD3">
        <w:rPr>
          <w:rtl/>
        </w:rPr>
        <w:t xml:space="preserve"> هذا الدور</w:t>
      </w:r>
      <w:r>
        <w:rPr>
          <w:rFonts w:hint="cs"/>
          <w:rtl/>
        </w:rPr>
        <w:t>،</w:t>
      </w:r>
      <w:r w:rsidRPr="00EA4BD3">
        <w:rPr>
          <w:rtl/>
        </w:rPr>
        <w:t xml:space="preserve"> يمكن للاتحاد أن يؤدي وظيفة تمكينية أساسية للجهات الفاعلة </w:t>
      </w:r>
      <w:r>
        <w:rPr>
          <w:rFonts w:hint="cs"/>
          <w:rtl/>
        </w:rPr>
        <w:t>الإنمائية الأخرى أيضاً.</w:t>
      </w:r>
    </w:p>
    <w:p w14:paraId="1A8912F0" w14:textId="77777777" w:rsidR="008E3EB8" w:rsidRDefault="008E3EB8" w:rsidP="008E3EB8">
      <w:pPr>
        <w:rPr>
          <w:rtl/>
          <w:lang w:bidi="ar-SA"/>
        </w:rPr>
      </w:pPr>
      <w:r>
        <w:rPr>
          <w:rFonts w:hint="cs"/>
          <w:rtl/>
        </w:rPr>
        <w:t xml:space="preserve">وفي </w:t>
      </w:r>
      <w:r w:rsidRPr="00E70E66">
        <w:rPr>
          <w:rtl/>
        </w:rPr>
        <w:t xml:space="preserve">مجال التقييس، ينبغي للاتحاد أيضاً أن </w:t>
      </w:r>
      <w:r>
        <w:rPr>
          <w:rFonts w:hint="cs"/>
          <w:rtl/>
        </w:rPr>
        <w:t xml:space="preserve">يعزز </w:t>
      </w:r>
      <w:r w:rsidRPr="00E70E66">
        <w:rPr>
          <w:rtl/>
        </w:rPr>
        <w:t xml:space="preserve">تعاونه </w:t>
      </w:r>
      <w:r>
        <w:rPr>
          <w:rFonts w:hint="cs"/>
          <w:rtl/>
        </w:rPr>
        <w:t xml:space="preserve">بصورة مستمرة </w:t>
      </w:r>
      <w:r w:rsidRPr="00E70E66">
        <w:rPr>
          <w:rtl/>
        </w:rPr>
        <w:t xml:space="preserve">مع المنظمات الأخرى (التي ينبغي أن يُنظر إليها كشركاء وليس </w:t>
      </w:r>
      <w:r>
        <w:rPr>
          <w:rFonts w:hint="cs"/>
          <w:rtl/>
        </w:rPr>
        <w:t>ك</w:t>
      </w:r>
      <w:r w:rsidRPr="00E70E66">
        <w:rPr>
          <w:rtl/>
        </w:rPr>
        <w:t xml:space="preserve">منافسين) من أجل الاستفادة </w:t>
      </w:r>
      <w:r>
        <w:rPr>
          <w:rFonts w:hint="cs"/>
          <w:rtl/>
        </w:rPr>
        <w:t xml:space="preserve">بشكل أفضل </w:t>
      </w:r>
      <w:r w:rsidRPr="00E70E66">
        <w:rPr>
          <w:rtl/>
        </w:rPr>
        <w:t>من مواردها</w:t>
      </w:r>
      <w:r>
        <w:rPr>
          <w:rFonts w:hint="cs"/>
          <w:rtl/>
        </w:rPr>
        <w:t>.</w:t>
      </w:r>
      <w:r w:rsidRPr="00E70E66">
        <w:rPr>
          <w:rtl/>
        </w:rPr>
        <w:t xml:space="preserve"> وتشمل هذه المنظمات الشريكة المنظمات المعنية بوضع المعايير وغيرها من المنظمات الدولية.</w:t>
      </w:r>
      <w:r>
        <w:rPr>
          <w:rFonts w:hint="cs"/>
          <w:rtl/>
        </w:rPr>
        <w:t xml:space="preserve"> ويمكن لهذه المنظمات أن تستفيد </w:t>
      </w:r>
      <w:r>
        <w:rPr>
          <w:rFonts w:hint="cs"/>
          <w:rtl/>
          <w:lang w:bidi="ar-SA"/>
        </w:rPr>
        <w:t xml:space="preserve">في المقابل </w:t>
      </w:r>
      <w:r>
        <w:rPr>
          <w:rFonts w:hint="cs"/>
          <w:rtl/>
        </w:rPr>
        <w:t>من إرساء تفاهم مشترك بشأن أفضل السبل لتنسيق أنشطتها. ولذلك، من المهم أن تراعي القرارات بشأن مجال تركيز عمل الاتحاد ليس فقط مساهمات الاتحاد ذاته، بل أيضاً المجالات التي يمكن للاتحاد نفسه أن يستفيد فيها من الخبرة المتخصصة للشركاء.</w:t>
      </w:r>
    </w:p>
    <w:p w14:paraId="17A85197" w14:textId="77777777" w:rsidR="008E3EB8" w:rsidRPr="001073BA" w:rsidRDefault="008E3EB8" w:rsidP="008E3EB8">
      <w:pPr>
        <w:pStyle w:val="Headingb"/>
        <w:spacing w:before="240"/>
        <w:rPr>
          <w:rtl/>
        </w:rPr>
      </w:pPr>
      <w:r w:rsidRPr="001073BA">
        <w:rPr>
          <w:rFonts w:hint="cs"/>
          <w:rtl/>
        </w:rPr>
        <w:t>استفادة جميع أصحاب المصلحة من انفتاح الاتحاد وشفافيته، استناداً إلى الإدارة الرشيدة</w:t>
      </w:r>
    </w:p>
    <w:p w14:paraId="2F4EBD83" w14:textId="57294B21" w:rsidR="008E3EB8" w:rsidRPr="001073BA" w:rsidRDefault="008E3EB8" w:rsidP="008E3EB8">
      <w:pPr>
        <w:rPr>
          <w:rtl/>
          <w:lang w:val="en-US"/>
        </w:rPr>
      </w:pPr>
      <w:r>
        <w:rPr>
          <w:rFonts w:hint="cs"/>
          <w:rtl/>
        </w:rPr>
        <w:t xml:space="preserve">لما كان الاتحاد </w:t>
      </w:r>
      <w:r w:rsidRPr="00F04084">
        <w:rPr>
          <w:rtl/>
        </w:rPr>
        <w:t xml:space="preserve">من أقدم المنظمات العالمية </w:t>
      </w:r>
      <w:r>
        <w:rPr>
          <w:rFonts w:hint="cs"/>
          <w:rtl/>
        </w:rPr>
        <w:t xml:space="preserve">إذ يزيد عمره عن </w:t>
      </w:r>
      <w:r>
        <w:t>155</w:t>
      </w:r>
      <w:r w:rsidRPr="00F04084">
        <w:rPr>
          <w:rtl/>
        </w:rPr>
        <w:t xml:space="preserve"> </w:t>
      </w:r>
      <w:r>
        <w:rPr>
          <w:rFonts w:hint="cs"/>
          <w:rtl/>
          <w:lang w:bidi="ar-SA"/>
        </w:rPr>
        <w:t xml:space="preserve">عاماً </w:t>
      </w:r>
      <w:r>
        <w:rPr>
          <w:rFonts w:hint="cs"/>
          <w:rtl/>
        </w:rPr>
        <w:t>ويضم مجموعة كبيرة من الأعضاء</w:t>
      </w:r>
      <w:r w:rsidRPr="00F04084">
        <w:rPr>
          <w:rtl/>
        </w:rPr>
        <w:t xml:space="preserve">، </w:t>
      </w:r>
      <w:r>
        <w:rPr>
          <w:rFonts w:hint="cs"/>
          <w:rtl/>
        </w:rPr>
        <w:t xml:space="preserve">فإن لديه </w:t>
      </w:r>
      <w:r w:rsidRPr="00F04084">
        <w:rPr>
          <w:rtl/>
        </w:rPr>
        <w:t>صوت</w:t>
      </w:r>
      <w:r>
        <w:rPr>
          <w:rFonts w:hint="cs"/>
          <w:rtl/>
        </w:rPr>
        <w:t>اً</w:t>
      </w:r>
      <w:r w:rsidRPr="00F04084">
        <w:rPr>
          <w:rtl/>
        </w:rPr>
        <w:t xml:space="preserve"> قوي</w:t>
      </w:r>
      <w:r>
        <w:rPr>
          <w:rFonts w:hint="cs"/>
          <w:rtl/>
        </w:rPr>
        <w:t>اً</w:t>
      </w:r>
      <w:r w:rsidRPr="00F04084">
        <w:rPr>
          <w:rtl/>
        </w:rPr>
        <w:t xml:space="preserve"> </w:t>
      </w:r>
      <w:r>
        <w:rPr>
          <w:rFonts w:hint="cs"/>
          <w:rtl/>
        </w:rPr>
        <w:t>وإمكانات هائلة</w:t>
      </w:r>
      <w:r w:rsidRPr="00F04084">
        <w:rPr>
          <w:rtl/>
        </w:rPr>
        <w:t xml:space="preserve"> ليكون </w:t>
      </w:r>
      <w:r>
        <w:rPr>
          <w:rFonts w:hint="cs"/>
          <w:rtl/>
        </w:rPr>
        <w:t>نموذجاً</w:t>
      </w:r>
      <w:r w:rsidRPr="00F04084">
        <w:rPr>
          <w:rtl/>
        </w:rPr>
        <w:t xml:space="preserve"> </w:t>
      </w:r>
      <w:r>
        <w:rPr>
          <w:rFonts w:hint="cs"/>
          <w:rtl/>
        </w:rPr>
        <w:t>تحتذي به</w:t>
      </w:r>
      <w:r w:rsidRPr="00F04084">
        <w:rPr>
          <w:rtl/>
        </w:rPr>
        <w:t xml:space="preserve"> </w:t>
      </w:r>
      <w:r>
        <w:rPr>
          <w:rFonts w:hint="cs"/>
          <w:rtl/>
        </w:rPr>
        <w:t>ا</w:t>
      </w:r>
      <w:r w:rsidRPr="00F04084">
        <w:rPr>
          <w:rtl/>
        </w:rPr>
        <w:t>لمنظمات الأخرى</w:t>
      </w:r>
      <w:r>
        <w:rPr>
          <w:rFonts w:hint="cs"/>
          <w:rtl/>
        </w:rPr>
        <w:t>.</w:t>
      </w:r>
    </w:p>
    <w:p w14:paraId="7AC91225" w14:textId="77777777" w:rsidR="008E3EB8" w:rsidRDefault="008E3EB8" w:rsidP="008E3EB8">
      <w:pPr>
        <w:rPr>
          <w:lang w:bidi="ar-SA"/>
        </w:rPr>
      </w:pPr>
      <w:r>
        <w:rPr>
          <w:rFonts w:hint="cs"/>
          <w:rtl/>
          <w:lang w:bidi="ar-SA"/>
        </w:rPr>
        <w:t>و</w:t>
      </w:r>
      <w:r>
        <w:rPr>
          <w:rFonts w:hint="cs"/>
          <w:rtl/>
        </w:rPr>
        <w:t>الاتحاد منفتح على</w:t>
      </w:r>
      <w:r w:rsidRPr="00FF6BAA">
        <w:rPr>
          <w:rtl/>
        </w:rPr>
        <w:t xml:space="preserve"> مختلف أصحاب المصلحة ويعتمد عليهم، بما في ذلك </w:t>
      </w:r>
      <w:r>
        <w:rPr>
          <w:rFonts w:hint="cs"/>
          <w:rtl/>
        </w:rPr>
        <w:t>الشركات الصغيرة والمتوسطة في دوائر الصناعة</w:t>
      </w:r>
      <w:r w:rsidRPr="00FF6BAA">
        <w:rPr>
          <w:rtl/>
        </w:rPr>
        <w:t xml:space="preserve"> </w:t>
      </w:r>
      <w:r>
        <w:rPr>
          <w:rFonts w:hint="cs"/>
          <w:rtl/>
        </w:rPr>
        <w:t>والهيئات</w:t>
      </w:r>
      <w:r w:rsidRPr="00FF6BAA">
        <w:rPr>
          <w:rtl/>
        </w:rPr>
        <w:t xml:space="preserve"> الأكاديمية </w:t>
      </w:r>
      <w:r>
        <w:rPr>
          <w:rFonts w:hint="cs"/>
          <w:rtl/>
        </w:rPr>
        <w:t>التي يمكن أن تساهم</w:t>
      </w:r>
      <w:r w:rsidRPr="00FF6BAA">
        <w:rPr>
          <w:rtl/>
        </w:rPr>
        <w:t xml:space="preserve"> بشكل مباشر في عمل </w:t>
      </w:r>
      <w:r>
        <w:rPr>
          <w:rFonts w:hint="cs"/>
          <w:rtl/>
        </w:rPr>
        <w:t>الاتحاد.</w:t>
      </w:r>
      <w:r>
        <w:rPr>
          <w:rFonts w:hint="cs"/>
          <w:rtl/>
          <w:lang w:bidi="ar-SA"/>
        </w:rPr>
        <w:t xml:space="preserve"> ويق</w:t>
      </w:r>
      <w:r w:rsidRPr="006F729B">
        <w:rPr>
          <w:rtl/>
          <w:lang w:bidi="ar-SA"/>
        </w:rPr>
        <w:t xml:space="preserve">دّر أصحاب المصلحة هؤلاء مشاركتهم في قطاعات الاتحاد الثلاثة جميعها </w:t>
      </w:r>
      <w:r>
        <w:rPr>
          <w:rFonts w:hint="cs"/>
          <w:rtl/>
          <w:lang w:bidi="ar-SA"/>
        </w:rPr>
        <w:t>ويكون ذلك بدرجة أكبر</w:t>
      </w:r>
      <w:r w:rsidRPr="006F729B">
        <w:rPr>
          <w:rtl/>
          <w:lang w:bidi="ar-SA"/>
        </w:rPr>
        <w:t xml:space="preserve"> عندما يركز الاتحاد موارده على الأنشطة ذات القيمة المضافة العالية </w:t>
      </w:r>
      <w:r>
        <w:rPr>
          <w:rFonts w:hint="cs"/>
          <w:rtl/>
          <w:lang w:bidi="ar-SA"/>
        </w:rPr>
        <w:t>حيث</w:t>
      </w:r>
      <w:r w:rsidRPr="006F729B">
        <w:rPr>
          <w:rtl/>
          <w:lang w:bidi="ar-SA"/>
        </w:rPr>
        <w:t xml:space="preserve"> تحظى خبرته</w:t>
      </w:r>
      <w:r>
        <w:rPr>
          <w:rFonts w:hint="cs"/>
          <w:rtl/>
          <w:lang w:bidi="ar-SA"/>
        </w:rPr>
        <w:t xml:space="preserve"> المتخصصة</w:t>
      </w:r>
      <w:r w:rsidRPr="006F729B">
        <w:rPr>
          <w:rtl/>
          <w:lang w:bidi="ar-SA"/>
        </w:rPr>
        <w:t xml:space="preserve"> بالاعتراف على نطاق واسع.</w:t>
      </w:r>
      <w:r>
        <w:rPr>
          <w:rFonts w:hint="cs"/>
          <w:rtl/>
          <w:lang w:bidi="ar-SA"/>
        </w:rPr>
        <w:t xml:space="preserve"> و</w:t>
      </w:r>
      <w:r w:rsidRPr="00B00C8A">
        <w:rPr>
          <w:rtl/>
          <w:lang w:bidi="ar-SA"/>
        </w:rPr>
        <w:t>في هذا السياق</w:t>
      </w:r>
      <w:r>
        <w:rPr>
          <w:rFonts w:hint="cs"/>
          <w:rtl/>
          <w:lang w:bidi="ar-SA"/>
        </w:rPr>
        <w:t>،</w:t>
      </w:r>
      <w:r w:rsidRPr="00B00C8A">
        <w:rPr>
          <w:rtl/>
          <w:lang w:bidi="ar-SA"/>
        </w:rPr>
        <w:t xml:space="preserve"> يتعين على الاتحاد أن يواصل</w:t>
      </w:r>
      <w:r>
        <w:rPr>
          <w:rFonts w:hint="cs"/>
          <w:rtl/>
          <w:lang w:bidi="ar-SA"/>
        </w:rPr>
        <w:t xml:space="preserve"> النظر في كيفية الاحتفاظ بأعضاء قطاعاته</w:t>
      </w:r>
      <w:r w:rsidRPr="00B00C8A">
        <w:rPr>
          <w:rtl/>
          <w:lang w:bidi="ar-SA"/>
        </w:rPr>
        <w:t xml:space="preserve"> و</w:t>
      </w:r>
      <w:r>
        <w:rPr>
          <w:rFonts w:hint="cs"/>
          <w:rtl/>
          <w:lang w:bidi="ar-SA"/>
        </w:rPr>
        <w:t>ال</w:t>
      </w:r>
      <w:r w:rsidRPr="00B00C8A">
        <w:rPr>
          <w:rtl/>
          <w:lang w:bidi="ar-SA"/>
        </w:rPr>
        <w:t xml:space="preserve">منتسبين </w:t>
      </w:r>
      <w:r>
        <w:rPr>
          <w:rFonts w:hint="cs"/>
          <w:rtl/>
          <w:lang w:bidi="ar-SA"/>
        </w:rPr>
        <w:t xml:space="preserve">إليه </w:t>
      </w:r>
      <w:r w:rsidRPr="00B00C8A">
        <w:rPr>
          <w:rtl/>
          <w:lang w:bidi="ar-SA"/>
        </w:rPr>
        <w:t>و</w:t>
      </w:r>
      <w:r>
        <w:rPr>
          <w:rFonts w:hint="cs"/>
          <w:rtl/>
          <w:lang w:bidi="ar-SA"/>
        </w:rPr>
        <w:t>ال</w:t>
      </w:r>
      <w:r w:rsidRPr="00B00C8A">
        <w:rPr>
          <w:rtl/>
          <w:lang w:bidi="ar-SA"/>
        </w:rPr>
        <w:t xml:space="preserve">هيئات </w:t>
      </w:r>
      <w:r>
        <w:rPr>
          <w:rFonts w:hint="cs"/>
          <w:rtl/>
          <w:lang w:bidi="ar-SA"/>
        </w:rPr>
        <w:t>ال</w:t>
      </w:r>
      <w:r w:rsidRPr="00B00C8A">
        <w:rPr>
          <w:rtl/>
          <w:lang w:bidi="ar-SA"/>
        </w:rPr>
        <w:t>أكاديمية</w:t>
      </w:r>
      <w:r>
        <w:rPr>
          <w:rFonts w:hint="cs"/>
          <w:rtl/>
          <w:lang w:bidi="ar-SA"/>
        </w:rPr>
        <w:t xml:space="preserve"> المنضمة إليه حالياً بأعلى درجات الأولوية</w:t>
      </w:r>
      <w:r w:rsidRPr="00B00C8A">
        <w:rPr>
          <w:rtl/>
          <w:lang w:bidi="ar-SA"/>
        </w:rPr>
        <w:t xml:space="preserve"> وتعزيز مشاركتهم على المدى الطويل فضلاً عن اجتذاب </w:t>
      </w:r>
      <w:r>
        <w:rPr>
          <w:rFonts w:hint="cs"/>
          <w:rtl/>
          <w:lang w:bidi="ar-SA"/>
        </w:rPr>
        <w:t>أعضاء</w:t>
      </w:r>
      <w:r w:rsidRPr="00B00C8A">
        <w:rPr>
          <w:rtl/>
          <w:lang w:bidi="ar-SA"/>
        </w:rPr>
        <w:t xml:space="preserve"> جدد</w:t>
      </w:r>
      <w:r>
        <w:rPr>
          <w:rFonts w:hint="cs"/>
          <w:rtl/>
          <w:lang w:bidi="ar-SA"/>
        </w:rPr>
        <w:t>.</w:t>
      </w:r>
      <w:r w:rsidRPr="00B00C8A">
        <w:rPr>
          <w:rtl/>
          <w:lang w:bidi="ar-SA"/>
        </w:rPr>
        <w:t xml:space="preserve"> </w:t>
      </w:r>
      <w:r>
        <w:rPr>
          <w:rFonts w:hint="cs"/>
          <w:rtl/>
          <w:lang w:bidi="ar-SA"/>
        </w:rPr>
        <w:t>والخبرة المتخصصة لهؤلاء المساهمين</w:t>
      </w:r>
      <w:r w:rsidRPr="00B00C8A">
        <w:rPr>
          <w:rtl/>
          <w:lang w:bidi="ar-SA"/>
        </w:rPr>
        <w:t xml:space="preserve"> </w:t>
      </w:r>
      <w:r>
        <w:rPr>
          <w:rFonts w:hint="cs"/>
          <w:rtl/>
          <w:lang w:bidi="ar-SA"/>
        </w:rPr>
        <w:t>أمر لا غنى عنه بالنسبة</w:t>
      </w:r>
      <w:r w:rsidRPr="00B00C8A">
        <w:rPr>
          <w:rtl/>
          <w:lang w:bidi="ar-SA"/>
        </w:rPr>
        <w:t xml:space="preserve"> </w:t>
      </w:r>
      <w:r>
        <w:rPr>
          <w:rFonts w:hint="cs"/>
          <w:rtl/>
          <w:lang w:bidi="ar-SA"/>
        </w:rPr>
        <w:t>لجودة</w:t>
      </w:r>
      <w:r w:rsidRPr="00B00C8A">
        <w:rPr>
          <w:rtl/>
          <w:lang w:bidi="ar-SA"/>
        </w:rPr>
        <w:t xml:space="preserve"> عمل الاتحاد، كما أن تحفيز مشاركتهم المستمرة </w:t>
      </w:r>
      <w:r>
        <w:rPr>
          <w:rFonts w:hint="cs"/>
          <w:rtl/>
          <w:lang w:bidi="ar-SA"/>
        </w:rPr>
        <w:t xml:space="preserve">مهمة </w:t>
      </w:r>
      <w:r w:rsidRPr="00B00C8A">
        <w:rPr>
          <w:rtl/>
          <w:lang w:bidi="ar-SA"/>
        </w:rPr>
        <w:t>بالغة الأهمية.</w:t>
      </w:r>
    </w:p>
    <w:p w14:paraId="0ECA0131" w14:textId="77777777" w:rsidR="008E3EB8" w:rsidRDefault="008E3EB8" w:rsidP="008E3EB8">
      <w:pPr>
        <w:rPr>
          <w:rtl/>
          <w:lang w:bidi="ar-SA"/>
        </w:rPr>
      </w:pPr>
      <w:r>
        <w:rPr>
          <w:rFonts w:hint="cs"/>
          <w:rtl/>
        </w:rPr>
        <w:t xml:space="preserve">وقد </w:t>
      </w:r>
      <w:r w:rsidRPr="00AC1A65">
        <w:rPr>
          <w:rtl/>
        </w:rPr>
        <w:t xml:space="preserve">قد وضع الاتحاد على مر السنين قواعد وإجراءات وأساليب عمل عديدة ساهمت في عمليات صنع </w:t>
      </w:r>
      <w:r w:rsidRPr="00FC085D">
        <w:rPr>
          <w:rtl/>
        </w:rPr>
        <w:t>القرار</w:t>
      </w:r>
      <w:r w:rsidRPr="00AC1A65">
        <w:rPr>
          <w:rtl/>
        </w:rPr>
        <w:t xml:space="preserve"> الفعالة </w:t>
      </w:r>
      <w:r>
        <w:rPr>
          <w:rFonts w:hint="cs"/>
          <w:rtl/>
        </w:rPr>
        <w:t>القائمة على</w:t>
      </w:r>
      <w:r w:rsidRPr="00AC1A65">
        <w:rPr>
          <w:rtl/>
        </w:rPr>
        <w:t xml:space="preserve"> </w:t>
      </w:r>
      <w:r w:rsidRPr="00FC085D">
        <w:rPr>
          <w:rtl/>
        </w:rPr>
        <w:t>قواعد</w:t>
      </w:r>
      <w:r w:rsidRPr="00FC085D">
        <w:rPr>
          <w:rFonts w:hint="cs"/>
          <w:rtl/>
        </w:rPr>
        <w:t>،</w:t>
      </w:r>
      <w:r w:rsidRPr="00AC1A65">
        <w:rPr>
          <w:rtl/>
        </w:rPr>
        <w:t xml:space="preserve"> و</w:t>
      </w:r>
      <w:r>
        <w:rPr>
          <w:rFonts w:hint="cs"/>
          <w:rtl/>
        </w:rPr>
        <w:t>المدفوعة ب</w:t>
      </w:r>
      <w:r w:rsidRPr="00AC1A65">
        <w:rPr>
          <w:rtl/>
        </w:rPr>
        <w:t xml:space="preserve">توافق الآراء والتي </w:t>
      </w:r>
      <w:r>
        <w:rPr>
          <w:rFonts w:hint="cs"/>
          <w:rtl/>
        </w:rPr>
        <w:t>يعترف بها الأعضاء اليوم على نطاق واسع ويستخدمونها بشكل شائع</w:t>
      </w:r>
      <w:r>
        <w:rPr>
          <w:rFonts w:hint="cs"/>
          <w:rtl/>
          <w:lang w:bidi="ar-SA"/>
        </w:rPr>
        <w:t xml:space="preserve">. ويمثل التوصل إلى </w:t>
      </w:r>
      <w:r w:rsidRPr="00B02C77">
        <w:rPr>
          <w:rtl/>
          <w:lang w:bidi="ar-SA"/>
        </w:rPr>
        <w:t xml:space="preserve">توافق في الآراء </w:t>
      </w:r>
      <w:r>
        <w:rPr>
          <w:rFonts w:hint="cs"/>
          <w:rtl/>
          <w:lang w:bidi="ar-SA"/>
        </w:rPr>
        <w:t>و</w:t>
      </w:r>
      <w:r w:rsidRPr="00B02C77">
        <w:rPr>
          <w:rtl/>
          <w:lang w:bidi="ar-SA"/>
        </w:rPr>
        <w:t xml:space="preserve">التأكد من </w:t>
      </w:r>
      <w:r>
        <w:rPr>
          <w:rFonts w:hint="cs"/>
          <w:rtl/>
          <w:lang w:bidi="ar-SA"/>
        </w:rPr>
        <w:t>الاستماع إلى آراء</w:t>
      </w:r>
      <w:r w:rsidRPr="00B02C77">
        <w:rPr>
          <w:rtl/>
          <w:lang w:bidi="ar-SA"/>
        </w:rPr>
        <w:t xml:space="preserve"> جميع أصحاب المصلحة ووضع قاعدة أدلة لجميع القرارات </w:t>
      </w:r>
      <w:r>
        <w:rPr>
          <w:rFonts w:hint="cs"/>
          <w:rtl/>
          <w:lang w:bidi="ar-SA"/>
        </w:rPr>
        <w:t xml:space="preserve">جانباً هاماً أيضاً من </w:t>
      </w:r>
      <w:r w:rsidRPr="00B02C77">
        <w:rPr>
          <w:rtl/>
          <w:lang w:bidi="ar-SA"/>
        </w:rPr>
        <w:t xml:space="preserve">قدرة الاتحاد على بناء سمعته كمنظمة </w:t>
      </w:r>
      <w:r>
        <w:rPr>
          <w:rFonts w:hint="cs"/>
          <w:rtl/>
          <w:lang w:bidi="ar-SA"/>
        </w:rPr>
        <w:t>متعددة أصحاب المصلحة.</w:t>
      </w:r>
    </w:p>
    <w:p w14:paraId="769C7011" w14:textId="77777777" w:rsidR="008E3EB8" w:rsidRDefault="008E3EB8" w:rsidP="008E3EB8">
      <w:pPr>
        <w:rPr>
          <w:rtl/>
          <w:lang w:bidi="ar-SA"/>
        </w:rPr>
      </w:pPr>
      <w:r>
        <w:rPr>
          <w:rFonts w:hint="cs"/>
          <w:rtl/>
          <w:lang w:bidi="ar-SA"/>
        </w:rPr>
        <w:t>ولا يمكن لجميع ا</w:t>
      </w:r>
      <w:r w:rsidRPr="00F52E04">
        <w:rPr>
          <w:rtl/>
          <w:lang w:bidi="ar-SA"/>
        </w:rPr>
        <w:t xml:space="preserve">لجهود </w:t>
      </w:r>
      <w:r>
        <w:rPr>
          <w:rFonts w:hint="cs"/>
          <w:rtl/>
          <w:lang w:bidi="ar-SA"/>
        </w:rPr>
        <w:t>الرامية</w:t>
      </w:r>
      <w:r w:rsidRPr="00F52E04">
        <w:rPr>
          <w:rtl/>
          <w:lang w:bidi="ar-SA"/>
        </w:rPr>
        <w:t xml:space="preserve"> إلى جعل هذه الإجراءات أكثر </w:t>
      </w:r>
      <w:r>
        <w:rPr>
          <w:rFonts w:hint="cs"/>
          <w:rtl/>
          <w:lang w:bidi="ar-SA"/>
        </w:rPr>
        <w:t>يسراً</w:t>
      </w:r>
      <w:r w:rsidRPr="00F52E04">
        <w:rPr>
          <w:rtl/>
          <w:lang w:bidi="ar-SA"/>
        </w:rPr>
        <w:t xml:space="preserve"> وشفافية</w:t>
      </w:r>
      <w:r>
        <w:rPr>
          <w:rFonts w:hint="cs"/>
          <w:rtl/>
          <w:lang w:bidi="ar-SA"/>
        </w:rPr>
        <w:t>ً</w:t>
      </w:r>
      <w:r w:rsidRPr="00F52E04">
        <w:rPr>
          <w:rtl/>
          <w:lang w:bidi="ar-SA"/>
        </w:rPr>
        <w:t xml:space="preserve"> </w:t>
      </w:r>
      <w:r>
        <w:rPr>
          <w:rFonts w:hint="cs"/>
          <w:rtl/>
          <w:lang w:bidi="ar-SA"/>
        </w:rPr>
        <w:t>وسهولة في</w:t>
      </w:r>
      <w:r w:rsidRPr="00F52E04">
        <w:rPr>
          <w:rtl/>
          <w:lang w:bidi="ar-SA"/>
        </w:rPr>
        <w:t xml:space="preserve"> الاستخدام </w:t>
      </w:r>
      <w:r>
        <w:rPr>
          <w:rFonts w:hint="cs"/>
          <w:rtl/>
          <w:lang w:bidi="ar-SA"/>
        </w:rPr>
        <w:t>إلا أن</w:t>
      </w:r>
      <w:r w:rsidRPr="00F52E04">
        <w:rPr>
          <w:rtl/>
          <w:lang w:bidi="ar-SA"/>
        </w:rPr>
        <w:t xml:space="preserve"> تعزز جاذبية الاتحاد </w:t>
      </w:r>
      <w:r>
        <w:rPr>
          <w:rFonts w:hint="cs"/>
          <w:rtl/>
          <w:lang w:bidi="ar-SA"/>
        </w:rPr>
        <w:t>إلى ا</w:t>
      </w:r>
      <w:r w:rsidRPr="00F52E04">
        <w:rPr>
          <w:rtl/>
          <w:lang w:bidi="ar-SA"/>
        </w:rPr>
        <w:t xml:space="preserve">لأعضاء والشركاء، وتساعد في الوصول إلى المدخلات الأساسية </w:t>
      </w:r>
      <w:r>
        <w:rPr>
          <w:rFonts w:hint="cs"/>
          <w:rtl/>
          <w:lang w:bidi="ar-SA"/>
        </w:rPr>
        <w:t xml:space="preserve">المقدمة </w:t>
      </w:r>
      <w:r w:rsidRPr="00F52E04">
        <w:rPr>
          <w:rtl/>
          <w:lang w:bidi="ar-SA"/>
        </w:rPr>
        <w:t xml:space="preserve">من </w:t>
      </w:r>
      <w:r>
        <w:rPr>
          <w:rFonts w:hint="cs"/>
          <w:rtl/>
          <w:lang w:bidi="ar-SA"/>
        </w:rPr>
        <w:t>خبراء الصناعة والخبراء التقنيين.</w:t>
      </w:r>
    </w:p>
    <w:p w14:paraId="6A843003" w14:textId="77777777" w:rsidR="008E3EB8" w:rsidRDefault="008E3EB8" w:rsidP="008E3EB8">
      <w:pPr>
        <w:rPr>
          <w:rtl/>
          <w:lang w:bidi="ar-SA"/>
        </w:rPr>
      </w:pPr>
      <w:r>
        <w:rPr>
          <w:rFonts w:hint="cs"/>
          <w:rtl/>
          <w:lang w:bidi="ar-SA"/>
        </w:rPr>
        <w:lastRenderedPageBreak/>
        <w:t>ويعتقد المؤتمر الأوروبي أنه ينبغي للاتحاد أن ييسر تبادل الخبرات المتخصصة بين المنظمات وأن يدعم البلدان النامية ل</w:t>
      </w:r>
      <w:r w:rsidRPr="006060DE">
        <w:rPr>
          <w:rtl/>
          <w:lang w:bidi="ar-SA"/>
        </w:rPr>
        <w:t>لخوض في مختلف مجالات الاتصالات/تكنولوجيا</w:t>
      </w:r>
      <w:r>
        <w:rPr>
          <w:rFonts w:hint="cs"/>
          <w:rtl/>
          <w:lang w:bidi="ar-SA"/>
        </w:rPr>
        <w:t xml:space="preserve"> المعلومات والاتصالات. وبوسعه</w:t>
      </w:r>
      <w:r w:rsidRPr="006060DE">
        <w:rPr>
          <w:rtl/>
          <w:lang w:bidi="ar-SA"/>
        </w:rPr>
        <w:t xml:space="preserve"> أن يدعم </w:t>
      </w:r>
      <w:r>
        <w:rPr>
          <w:rFonts w:hint="cs"/>
          <w:rtl/>
          <w:lang w:bidi="ar-SA"/>
        </w:rPr>
        <w:t>أعضاءه</w:t>
      </w:r>
      <w:r w:rsidRPr="006060DE">
        <w:rPr>
          <w:rtl/>
          <w:lang w:bidi="ar-SA"/>
        </w:rPr>
        <w:t xml:space="preserve"> من خلال بناء القدرات وتشجيع الشراكات بين القطاعين العام والخاص </w:t>
      </w:r>
      <w:r>
        <w:rPr>
          <w:rFonts w:hint="cs"/>
          <w:rtl/>
          <w:lang w:bidi="ar-SA"/>
        </w:rPr>
        <w:t xml:space="preserve">وتعزيز بيئة </w:t>
      </w:r>
      <w:proofErr w:type="spellStart"/>
      <w:r>
        <w:rPr>
          <w:rFonts w:hint="cs"/>
          <w:rtl/>
          <w:lang w:bidi="ar-SA"/>
        </w:rPr>
        <w:t>مؤاتية</w:t>
      </w:r>
      <w:proofErr w:type="spellEnd"/>
      <w:r w:rsidRPr="006060DE">
        <w:rPr>
          <w:rtl/>
          <w:lang w:bidi="ar-SA"/>
        </w:rPr>
        <w:t xml:space="preserve"> للاستثمار؛ من خلال تعزيز فهم </w:t>
      </w:r>
      <w:r>
        <w:rPr>
          <w:rFonts w:hint="cs"/>
          <w:rtl/>
          <w:lang w:bidi="ar-SA"/>
        </w:rPr>
        <w:t>بيئة</w:t>
      </w:r>
      <w:r w:rsidRPr="006060DE">
        <w:rPr>
          <w:rtl/>
          <w:lang w:bidi="ar-SA"/>
        </w:rPr>
        <w:t xml:space="preserve"> </w:t>
      </w:r>
      <w:r>
        <w:rPr>
          <w:rFonts w:hint="cs"/>
          <w:rtl/>
          <w:lang w:bidi="ar-SA"/>
        </w:rPr>
        <w:t>ا</w:t>
      </w:r>
      <w:r w:rsidRPr="006060DE">
        <w:rPr>
          <w:rtl/>
          <w:lang w:bidi="ar-SA"/>
        </w:rPr>
        <w:t xml:space="preserve">لاتصالات/تكنولوجيا المعلومات والاتصالات </w:t>
      </w:r>
      <w:r>
        <w:rPr>
          <w:rFonts w:hint="cs"/>
          <w:rtl/>
          <w:lang w:bidi="ar-SA"/>
        </w:rPr>
        <w:t>الأوسع نطاقاً وتزويد الأعضاء بالمعلومات والإرشادات.</w:t>
      </w:r>
    </w:p>
    <w:p w14:paraId="6C32DC65" w14:textId="77777777" w:rsidR="008E3EB8" w:rsidRDefault="008E3EB8" w:rsidP="008E3EB8">
      <w:pPr>
        <w:rPr>
          <w:rtl/>
        </w:rPr>
      </w:pPr>
      <w:r w:rsidRPr="000806A7">
        <w:rPr>
          <w:rFonts w:hint="cs"/>
          <w:rtl/>
        </w:rPr>
        <w:t>ويمكن أن يؤدي الاتحاد دوراً قيّماً ليس فقط من خلال تطوير معاييره الخاصة، ولكن أيضاً من خلال تعزيز فهم البيئة الأوسع نطاقاً ل</w:t>
      </w:r>
      <w:r>
        <w:rPr>
          <w:rFonts w:hint="cs"/>
          <w:rtl/>
        </w:rPr>
        <w:t>تزويد الأعضاء ب</w:t>
      </w:r>
      <w:r w:rsidRPr="000806A7">
        <w:rPr>
          <w:rFonts w:hint="cs"/>
          <w:rtl/>
        </w:rPr>
        <w:t>المعلومات والإرشادات؛ وإذكاء الوعي بالمعايير المعترف بها دولياً التي وضعتها هيئات أخرى، إلى جانب معاييره الخاصة؛ وتوجيه الأعضاء نحو المنظمات الأخرى ذات الصلة، حسب الاقتضاء.</w:t>
      </w:r>
    </w:p>
    <w:p w14:paraId="763E11D0" w14:textId="77777777" w:rsidR="008E3EB8" w:rsidRDefault="008E3EB8" w:rsidP="008E3EB8">
      <w:pPr>
        <w:rPr>
          <w:rtl/>
        </w:rPr>
      </w:pPr>
      <w:r>
        <w:rPr>
          <w:rFonts w:hint="cs"/>
          <w:rtl/>
        </w:rPr>
        <w:t>و</w:t>
      </w:r>
      <w:r w:rsidRPr="00FC643C">
        <w:rPr>
          <w:rtl/>
        </w:rPr>
        <w:t>لا</w:t>
      </w:r>
      <w:r>
        <w:rPr>
          <w:rFonts w:hint="cs"/>
          <w:rtl/>
        </w:rPr>
        <w:t> </w:t>
      </w:r>
      <w:r w:rsidRPr="00FC643C">
        <w:rPr>
          <w:rtl/>
        </w:rPr>
        <w:t>تزال المساواة بين الجنسين قضية ذات أولوية شاملة بالنسبة للاتحاد</w:t>
      </w:r>
      <w:r>
        <w:rPr>
          <w:rFonts w:hint="cs"/>
          <w:rtl/>
        </w:rPr>
        <w:t xml:space="preserve">. </w:t>
      </w:r>
      <w:r w:rsidRPr="00FC643C">
        <w:rPr>
          <w:rtl/>
        </w:rPr>
        <w:t xml:space="preserve">ونشجع إصلاح أساليب العمل في الاتحاد من أجل تحسين التوازن بين الجنسين والتركيز أيضاً على قضايا المساواة بين الجنسين في عمل الاتحاد، بما في ذلك عمله </w:t>
      </w:r>
      <w:r>
        <w:rPr>
          <w:rFonts w:hint="cs"/>
          <w:rtl/>
        </w:rPr>
        <w:t>بهدف</w:t>
      </w:r>
      <w:r w:rsidRPr="00FC643C">
        <w:rPr>
          <w:rtl/>
        </w:rPr>
        <w:t xml:space="preserve"> سد الفجوات الرقمية وتحقيق </w:t>
      </w:r>
      <w:r>
        <w:rPr>
          <w:rFonts w:hint="cs"/>
          <w:rtl/>
        </w:rPr>
        <w:t>أهداف التنمية المستدامة.</w:t>
      </w:r>
    </w:p>
    <w:p w14:paraId="463E53F8" w14:textId="77777777" w:rsidR="008E3EB8" w:rsidRDefault="008E3EB8" w:rsidP="008E3EB8">
      <w:pPr>
        <w:rPr>
          <w:rtl/>
        </w:rPr>
      </w:pPr>
      <w:r>
        <w:rPr>
          <w:rFonts w:hint="cs"/>
          <w:rtl/>
        </w:rPr>
        <w:t xml:space="preserve">وينبغي أيضاً تشجيع المزيد من الانفتاح والشفافية </w:t>
      </w:r>
      <w:r>
        <w:rPr>
          <w:rtl/>
        </w:rPr>
        <w:t>–</w:t>
      </w:r>
      <w:r>
        <w:rPr>
          <w:rFonts w:hint="cs"/>
          <w:rtl/>
        </w:rPr>
        <w:t xml:space="preserve"> بما في ذلك من خلال تبادل المعلومات، وتشجيع جميع أصحاب المصلحة على المشاركة، والشفافية بشأن الأدوار والمسؤوليات داخل الاتحاد وكيفية استخدام الموارد. و</w:t>
      </w:r>
      <w:r w:rsidRPr="007C731F">
        <w:rPr>
          <w:rtl/>
        </w:rPr>
        <w:t xml:space="preserve">سيسهل ذلك على الاتحاد </w:t>
      </w:r>
      <w:r>
        <w:rPr>
          <w:rFonts w:hint="cs"/>
          <w:rtl/>
        </w:rPr>
        <w:t>إقامة</w:t>
      </w:r>
      <w:r w:rsidRPr="007C731F">
        <w:rPr>
          <w:rtl/>
        </w:rPr>
        <w:t xml:space="preserve"> شراكات واجتذاب أعضاء جدد ومدخلات أساسية من </w:t>
      </w:r>
      <w:r>
        <w:rPr>
          <w:rFonts w:hint="cs"/>
          <w:rtl/>
        </w:rPr>
        <w:t>خبراء الصناعة والخبراء التقنيين.</w:t>
      </w:r>
    </w:p>
    <w:p w14:paraId="6028313A" w14:textId="77777777" w:rsidR="008E3EB8" w:rsidRDefault="008E3EB8" w:rsidP="008E3EB8">
      <w:pPr>
        <w:rPr>
          <w:rtl/>
        </w:rPr>
      </w:pPr>
      <w:r>
        <w:rPr>
          <w:rFonts w:hint="cs"/>
          <w:rtl/>
        </w:rPr>
        <w:t>وي</w:t>
      </w:r>
      <w:r w:rsidRPr="00DE2095">
        <w:rPr>
          <w:rtl/>
        </w:rPr>
        <w:t>نشأ هذ</w:t>
      </w:r>
      <w:r>
        <w:rPr>
          <w:rFonts w:hint="cs"/>
          <w:rtl/>
        </w:rPr>
        <w:t>ا</w:t>
      </w:r>
      <w:r w:rsidRPr="00DE2095">
        <w:rPr>
          <w:rtl/>
        </w:rPr>
        <w:t xml:space="preserve"> الانفتاح و</w:t>
      </w:r>
      <w:r>
        <w:rPr>
          <w:rFonts w:hint="cs"/>
          <w:rtl/>
        </w:rPr>
        <w:t xml:space="preserve">هذه </w:t>
      </w:r>
      <w:r w:rsidRPr="00DE2095">
        <w:rPr>
          <w:rtl/>
        </w:rPr>
        <w:t xml:space="preserve">الشفافية أيضاً عن </w:t>
      </w:r>
      <w:r>
        <w:rPr>
          <w:rFonts w:hint="cs"/>
          <w:rtl/>
        </w:rPr>
        <w:t>ال</w:t>
      </w:r>
      <w:r w:rsidRPr="00DE2095">
        <w:rPr>
          <w:rtl/>
        </w:rPr>
        <w:t xml:space="preserve">إدارة </w:t>
      </w:r>
      <w:r>
        <w:rPr>
          <w:rFonts w:hint="cs"/>
          <w:rtl/>
        </w:rPr>
        <w:t>الرشيدة التي</w:t>
      </w:r>
      <w:r w:rsidRPr="00DE2095">
        <w:rPr>
          <w:rtl/>
        </w:rPr>
        <w:t xml:space="preserve"> تحبذ التأثير والكفاءة والابتكار</w:t>
      </w:r>
      <w:r>
        <w:rPr>
          <w:rFonts w:hint="cs"/>
          <w:rtl/>
        </w:rPr>
        <w:t>. وله</w:t>
      </w:r>
      <w:r w:rsidRPr="00DE2095">
        <w:rPr>
          <w:rtl/>
        </w:rPr>
        <w:t>ذا الغرض يشجع</w:t>
      </w:r>
      <w:r>
        <w:rPr>
          <w:rFonts w:hint="cs"/>
          <w:rtl/>
        </w:rPr>
        <w:t xml:space="preserve"> المؤتمر الأوروبي</w:t>
      </w:r>
      <w:r w:rsidRPr="00DE2095">
        <w:rPr>
          <w:rtl/>
        </w:rPr>
        <w:t xml:space="preserve"> بشدة اعتماد نُهج من قبيل الإدارة القائمة على النتائج على مستوى الاتحاد، والتركيز على قاعدة</w:t>
      </w:r>
      <w:r>
        <w:rPr>
          <w:rFonts w:hint="cs"/>
          <w:rtl/>
        </w:rPr>
        <w:t xml:space="preserve"> أدلة</w:t>
      </w:r>
      <w:r w:rsidRPr="00DE2095">
        <w:rPr>
          <w:rtl/>
        </w:rPr>
        <w:t xml:space="preserve"> قوية، بعد تنفيذ</w:t>
      </w:r>
      <w:r>
        <w:rPr>
          <w:rFonts w:hint="cs"/>
          <w:rtl/>
        </w:rPr>
        <w:t>ها</w:t>
      </w:r>
      <w:r w:rsidRPr="00DE2095">
        <w:rPr>
          <w:rtl/>
        </w:rPr>
        <w:t xml:space="preserve"> بنجاح في مكتب تنمية الاتصالات.</w:t>
      </w:r>
    </w:p>
    <w:p w14:paraId="00F559A3" w14:textId="77777777" w:rsidR="008E3EB8" w:rsidRDefault="008E3EB8" w:rsidP="008E3EB8">
      <w:pPr>
        <w:rPr>
          <w:rtl/>
        </w:rPr>
      </w:pPr>
      <w:r>
        <w:rPr>
          <w:rFonts w:hint="cs"/>
          <w:rtl/>
        </w:rPr>
        <w:t>ويعتقد المؤتمر الأوروبي</w:t>
      </w:r>
      <w:r w:rsidRPr="004B405E">
        <w:rPr>
          <w:rtl/>
        </w:rPr>
        <w:t xml:space="preserve"> أيضاً أن مفهوم "</w:t>
      </w:r>
      <w:r>
        <w:rPr>
          <w:rFonts w:hint="cs"/>
          <w:rtl/>
        </w:rPr>
        <w:t>ال</w:t>
      </w:r>
      <w:r w:rsidRPr="004B405E">
        <w:rPr>
          <w:rtl/>
        </w:rPr>
        <w:t xml:space="preserve">اتحاد </w:t>
      </w:r>
      <w:r>
        <w:rPr>
          <w:rFonts w:hint="cs"/>
          <w:rtl/>
        </w:rPr>
        <w:t>ال</w:t>
      </w:r>
      <w:r w:rsidRPr="004B405E">
        <w:rPr>
          <w:rtl/>
        </w:rPr>
        <w:t xml:space="preserve">واحد" ينبغي أن يستمر في توجيه </w:t>
      </w:r>
      <w:r>
        <w:rPr>
          <w:rFonts w:hint="cs"/>
          <w:rtl/>
        </w:rPr>
        <w:t xml:space="preserve">الإصلاحات </w:t>
      </w:r>
      <w:r w:rsidRPr="004B405E">
        <w:rPr>
          <w:rtl/>
        </w:rPr>
        <w:t>الجارية</w:t>
      </w:r>
      <w:r>
        <w:rPr>
          <w:rFonts w:hint="cs"/>
          <w:rtl/>
        </w:rPr>
        <w:t xml:space="preserve"> والمستقبلية في ا</w:t>
      </w:r>
      <w:r w:rsidRPr="004B405E">
        <w:rPr>
          <w:rtl/>
        </w:rPr>
        <w:t xml:space="preserve">لاتحاد، حيث </w:t>
      </w:r>
      <w:r>
        <w:rPr>
          <w:rFonts w:hint="cs"/>
          <w:rtl/>
        </w:rPr>
        <w:t>يمكن</w:t>
      </w:r>
      <w:r w:rsidRPr="004B405E">
        <w:rPr>
          <w:rtl/>
        </w:rPr>
        <w:t xml:space="preserve"> </w:t>
      </w:r>
      <w:r>
        <w:rPr>
          <w:rFonts w:hint="cs"/>
          <w:rtl/>
        </w:rPr>
        <w:t>للاتحاد</w:t>
      </w:r>
      <w:r w:rsidRPr="004B405E">
        <w:rPr>
          <w:rtl/>
        </w:rPr>
        <w:t xml:space="preserve"> </w:t>
      </w:r>
      <w:r>
        <w:rPr>
          <w:rFonts w:hint="cs"/>
          <w:rtl/>
        </w:rPr>
        <w:t>أن يفعل المزيد لزيادة التعاون الفعال</w:t>
      </w:r>
      <w:r w:rsidRPr="004B405E">
        <w:rPr>
          <w:rtl/>
        </w:rPr>
        <w:t xml:space="preserve"> والعمل الوثيق بين قطاعاته الثلاثة لتجنب أي ازدواج محتمل في العمل، وضمان توزيع العمل </w:t>
      </w:r>
      <w:r>
        <w:rPr>
          <w:rFonts w:hint="cs"/>
          <w:rtl/>
        </w:rPr>
        <w:t>بشكل مناسب</w:t>
      </w:r>
      <w:r w:rsidRPr="004B405E">
        <w:rPr>
          <w:rtl/>
        </w:rPr>
        <w:t xml:space="preserve"> على القطاعات.</w:t>
      </w:r>
    </w:p>
    <w:p w14:paraId="5F7C7457" w14:textId="4A8ABB58" w:rsidR="008E3EB8" w:rsidRDefault="008E3EB8" w:rsidP="008E3EB8">
      <w:pPr>
        <w:pStyle w:val="Reasons"/>
      </w:pPr>
    </w:p>
    <w:p w14:paraId="47420818" w14:textId="7D8CEA70" w:rsidR="008E3EB8" w:rsidRDefault="008E3EB8" w:rsidP="00764202">
      <w:pPr>
        <w:jc w:val="center"/>
      </w:pPr>
      <w:r>
        <w:rPr>
          <w:rFonts w:hint="cs"/>
          <w:rtl/>
        </w:rPr>
        <w:t>ـــــــــــــــــــــــــــــــــــــــــــــــــــــــــــــــــــــــــــــــــــــــــــــــــــــــــــــــ</w:t>
      </w:r>
    </w:p>
    <w:sectPr w:rsidR="008E3EB8" w:rsidSect="003E018F">
      <w:headerReference w:type="even" r:id="rId10"/>
      <w:headerReference w:type="default" r:id="rId11"/>
      <w:footerReference w:type="even" r:id="rId12"/>
      <w:footerReference w:type="default" r:id="rId13"/>
      <w:headerReference w:type="first" r:id="rId14"/>
      <w:footerReference w:type="first" r:id="rId15"/>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BE709" w14:textId="77777777" w:rsidR="007E2C59" w:rsidRDefault="007E2C59" w:rsidP="00FE7FCA">
      <w:r>
        <w:separator/>
      </w:r>
    </w:p>
  </w:endnote>
  <w:endnote w:type="continuationSeparator" w:id="0">
    <w:p w14:paraId="16EAC059" w14:textId="77777777" w:rsidR="007E2C59" w:rsidRDefault="007E2C59"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A86C1" w14:textId="77777777" w:rsidR="00751846" w:rsidRDefault="007518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ADB3" w14:textId="7F4BDAF3" w:rsidR="003D59E8" w:rsidRPr="00764202"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sz w:val="16"/>
        <w:szCs w:val="16"/>
        <w:lang w:bidi="ar-SA"/>
      </w:rPr>
    </w:pPr>
    <w:r w:rsidRPr="000D19DC">
      <w:rPr>
        <w:rFonts w:eastAsia="Times New Roman"/>
        <w:color w:val="F2F2F2" w:themeColor="background1" w:themeShade="F2"/>
        <w:sz w:val="16"/>
        <w:szCs w:val="16"/>
        <w:lang w:val="fr-FR" w:bidi="ar-SA"/>
      </w:rPr>
      <w:fldChar w:fldCharType="begin"/>
    </w:r>
    <w:r w:rsidRPr="000D19DC">
      <w:rPr>
        <w:rFonts w:eastAsia="Times New Roman"/>
        <w:color w:val="F2F2F2" w:themeColor="background1" w:themeShade="F2"/>
        <w:sz w:val="16"/>
        <w:szCs w:val="16"/>
        <w:lang w:bidi="ar-SA"/>
      </w:rPr>
      <w:instrText xml:space="preserve"> FILENAME \p \* MERGEFORMAT </w:instrText>
    </w:r>
    <w:r w:rsidRPr="000D19DC">
      <w:rPr>
        <w:rFonts w:eastAsia="Times New Roman"/>
        <w:color w:val="F2F2F2" w:themeColor="background1" w:themeShade="F2"/>
        <w:sz w:val="16"/>
        <w:szCs w:val="16"/>
        <w:lang w:val="fr-FR" w:bidi="ar-SA"/>
      </w:rPr>
      <w:fldChar w:fldCharType="separate"/>
    </w:r>
    <w:r w:rsidR="00751846" w:rsidRPr="000D19DC">
      <w:rPr>
        <w:rFonts w:eastAsia="Times New Roman"/>
        <w:noProof/>
        <w:color w:val="F2F2F2" w:themeColor="background1" w:themeShade="F2"/>
        <w:sz w:val="16"/>
        <w:szCs w:val="16"/>
        <w:lang w:bidi="ar-SA"/>
      </w:rPr>
      <w:t>P:\ARA\SG\CONF-SG\PP22\000\044ADD01V3A.docx</w:t>
    </w:r>
    <w:r w:rsidRPr="000D19DC">
      <w:rPr>
        <w:rFonts w:eastAsia="Times New Roman"/>
        <w:color w:val="F2F2F2" w:themeColor="background1" w:themeShade="F2"/>
        <w:sz w:val="16"/>
        <w:szCs w:val="16"/>
        <w:lang w:val="en-US" w:bidi="ar-SA"/>
      </w:rPr>
      <w:fldChar w:fldCharType="end"/>
    </w:r>
    <w:proofErr w:type="gramStart"/>
    <w:r w:rsidRPr="000D19DC">
      <w:rPr>
        <w:rFonts w:eastAsia="Times New Roman"/>
        <w:color w:val="F2F2F2" w:themeColor="background1" w:themeShade="F2"/>
        <w:sz w:val="16"/>
        <w:szCs w:val="16"/>
        <w:lang w:val="en-US" w:bidi="ar-SA"/>
      </w:rPr>
      <w:t xml:space="preserve">  </w:t>
    </w:r>
    <w:r w:rsidRPr="000D19DC">
      <w:rPr>
        <w:rFonts w:eastAsia="Times New Roman"/>
        <w:color w:val="F2F2F2" w:themeColor="background1" w:themeShade="F2"/>
        <w:sz w:val="16"/>
        <w:szCs w:val="16"/>
        <w:lang w:bidi="ar-SA"/>
      </w:rPr>
      <w:t xml:space="preserve"> (</w:t>
    </w:r>
    <w:proofErr w:type="gramEnd"/>
    <w:r w:rsidR="001E5FE7" w:rsidRPr="000D19DC">
      <w:rPr>
        <w:rFonts w:eastAsia="Times New Roman"/>
        <w:color w:val="F2F2F2" w:themeColor="background1" w:themeShade="F2"/>
        <w:sz w:val="16"/>
        <w:szCs w:val="16"/>
        <w:lang w:bidi="ar-SA"/>
      </w:rPr>
      <w:t>507363</w:t>
    </w:r>
    <w:r w:rsidRPr="000D19DC">
      <w:rPr>
        <w:rFonts w:eastAsia="Times New Roman"/>
        <w:color w:val="F2F2F2" w:themeColor="background1" w:themeShade="F2"/>
        <w:sz w:val="16"/>
        <w:szCs w:val="16"/>
        <w:lang w:bidi="ar-S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CD0B"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EF0B5" w14:textId="77777777" w:rsidR="007E2C59" w:rsidRDefault="007E2C59">
      <w:r>
        <w:t>_______________</w:t>
      </w:r>
    </w:p>
  </w:footnote>
  <w:footnote w:type="continuationSeparator" w:id="0">
    <w:p w14:paraId="2E3DE99B" w14:textId="77777777" w:rsidR="007E2C59" w:rsidRDefault="007E2C59" w:rsidP="00FE7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EDD"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3342C55A" w14:textId="77777777" w:rsidR="003915D1" w:rsidRDefault="003915D1"/>
  <w:p w14:paraId="2399EB35"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CC114" w14:textId="77777777"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10091" w:rsidRPr="003A0ECA">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/44(Add.1)-A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2616" w14:textId="77777777"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392049001">
    <w:abstractNumId w:val="9"/>
  </w:num>
  <w:num w:numId="2" w16cid:durableId="1093630555">
    <w:abstractNumId w:val="7"/>
  </w:num>
  <w:num w:numId="3" w16cid:durableId="396365964">
    <w:abstractNumId w:val="6"/>
  </w:num>
  <w:num w:numId="4" w16cid:durableId="1307852784">
    <w:abstractNumId w:val="5"/>
  </w:num>
  <w:num w:numId="5" w16cid:durableId="2102680210">
    <w:abstractNumId w:val="4"/>
  </w:num>
  <w:num w:numId="6" w16cid:durableId="1062100828">
    <w:abstractNumId w:val="8"/>
  </w:num>
  <w:num w:numId="7" w16cid:durableId="433938664">
    <w:abstractNumId w:val="3"/>
  </w:num>
  <w:num w:numId="8" w16cid:durableId="1293705903">
    <w:abstractNumId w:val="2"/>
  </w:num>
  <w:num w:numId="9" w16cid:durableId="28996222">
    <w:abstractNumId w:val="1"/>
  </w:num>
  <w:num w:numId="10" w16cid:durableId="271522419">
    <w:abstractNumId w:val="0"/>
  </w:num>
  <w:num w:numId="11" w16cid:durableId="1141464096">
    <w:abstractNumId w:val="12"/>
  </w:num>
  <w:num w:numId="12" w16cid:durableId="1827354457">
    <w:abstractNumId w:val="10"/>
  </w:num>
  <w:num w:numId="13" w16cid:durableId="17388978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D19DC"/>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5FE7"/>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3DC3"/>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0ECA"/>
    <w:rsid w:val="003A1506"/>
    <w:rsid w:val="003A185D"/>
    <w:rsid w:val="003A3F14"/>
    <w:rsid w:val="003A434B"/>
    <w:rsid w:val="003A61DC"/>
    <w:rsid w:val="003A761D"/>
    <w:rsid w:val="003A774C"/>
    <w:rsid w:val="003A7C81"/>
    <w:rsid w:val="003B5608"/>
    <w:rsid w:val="003B6ED7"/>
    <w:rsid w:val="003C0AA9"/>
    <w:rsid w:val="003C36E0"/>
    <w:rsid w:val="003C42DE"/>
    <w:rsid w:val="003C49EA"/>
    <w:rsid w:val="003D3510"/>
    <w:rsid w:val="003D39E0"/>
    <w:rsid w:val="003D59E8"/>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37938"/>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B2B67"/>
    <w:rsid w:val="005B32D6"/>
    <w:rsid w:val="005B38DC"/>
    <w:rsid w:val="005C1D03"/>
    <w:rsid w:val="005C4053"/>
    <w:rsid w:val="005C4FB8"/>
    <w:rsid w:val="005D09CF"/>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482"/>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66"/>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1846"/>
    <w:rsid w:val="00753705"/>
    <w:rsid w:val="00753B98"/>
    <w:rsid w:val="00755AE8"/>
    <w:rsid w:val="007607C0"/>
    <w:rsid w:val="00761F8F"/>
    <w:rsid w:val="00762938"/>
    <w:rsid w:val="007638CF"/>
    <w:rsid w:val="00764202"/>
    <w:rsid w:val="0076605C"/>
    <w:rsid w:val="00767035"/>
    <w:rsid w:val="0077489F"/>
    <w:rsid w:val="007838F5"/>
    <w:rsid w:val="007844D3"/>
    <w:rsid w:val="00785921"/>
    <w:rsid w:val="007872AB"/>
    <w:rsid w:val="00792410"/>
    <w:rsid w:val="00792684"/>
    <w:rsid w:val="0079304C"/>
    <w:rsid w:val="007939EF"/>
    <w:rsid w:val="00794F1D"/>
    <w:rsid w:val="007A3270"/>
    <w:rsid w:val="007A6FF5"/>
    <w:rsid w:val="007B2866"/>
    <w:rsid w:val="007C43A3"/>
    <w:rsid w:val="007D06DC"/>
    <w:rsid w:val="007D40C4"/>
    <w:rsid w:val="007E13E6"/>
    <w:rsid w:val="007E2C59"/>
    <w:rsid w:val="007E383B"/>
    <w:rsid w:val="007E3B62"/>
    <w:rsid w:val="007E4520"/>
    <w:rsid w:val="007E4BC7"/>
    <w:rsid w:val="007E6D15"/>
    <w:rsid w:val="007E7230"/>
    <w:rsid w:val="007F23A3"/>
    <w:rsid w:val="007F2ECE"/>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3EB8"/>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0C39"/>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6871"/>
    <w:rsid w:val="00CF7365"/>
    <w:rsid w:val="00CF78EF"/>
    <w:rsid w:val="00D00B30"/>
    <w:rsid w:val="00D03896"/>
    <w:rsid w:val="00D0648B"/>
    <w:rsid w:val="00D0720C"/>
    <w:rsid w:val="00D10091"/>
    <w:rsid w:val="00D133EB"/>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5EBE"/>
    <w:rsid w:val="00F20226"/>
    <w:rsid w:val="00F20B32"/>
    <w:rsid w:val="00F20BC2"/>
    <w:rsid w:val="00F22C92"/>
    <w:rsid w:val="00F26849"/>
    <w:rsid w:val="00F27DBC"/>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B1C68"/>
    <w:rsid w:val="00FB1FB3"/>
    <w:rsid w:val="00FB26C7"/>
    <w:rsid w:val="00FB341B"/>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0164401"/>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3A0ECA"/>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A0ECA"/>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A626E0"/>
    <w:rPr>
      <w:b/>
      <w:bCs/>
    </w:rPr>
  </w:style>
  <w:style w:type="character" w:customStyle="1" w:styleId="ReasonsChar">
    <w:name w:val="Reasons Char"/>
    <w:basedOn w:val="DefaultParagraphFont"/>
    <w:link w:val="Reasons"/>
    <w:rsid w:val="00A626E0"/>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7c44614-5446-4788-b1fb-00766371aa2b" targetNamespace="http://schemas.microsoft.com/office/2006/metadata/properties" ma:root="true" ma:fieldsID="d41af5c836d734370eb92e7ee5f83852" ns2:_="" ns3:_="">
    <xsd:import namespace="996b2e75-67fd-4955-a3b0-5ab9934cb50b"/>
    <xsd:import namespace="d7c44614-5446-4788-b1fb-00766371aa2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7c44614-5446-4788-b1fb-00766371aa2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7c44614-5446-4788-b1fb-00766371aa2b">DPM</DPM_x0020_Author>
    <DPM_x0020_File_x0020_name xmlns="d7c44614-5446-4788-b1fb-00766371aa2b">S22-PP-C-0044!A1!MSW-A</DPM_x0020_File_x0020_name>
    <DPM_x0020_Version xmlns="d7c44614-5446-4788-b1fb-00766371aa2b">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7c44614-5446-4788-b1fb-00766371a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d7c44614-5446-4788-b1fb-00766371aa2b"/>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1453</Words>
  <Characters>8351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S22-PP-C-0044!A1!MSW-A</vt:lpstr>
    </vt:vector>
  </TitlesOfParts>
  <Manager/>
  <Company/>
  <LinksUpToDate>false</LinksUpToDate>
  <CharactersWithSpaces>9785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S22-PP-C-0044!A1!MSW-A</dc:title>
  <dc:subject>Plenipotentiary Conference (PP-22)</dc:subject>
  <dc:creator>Documents Proposals Manager (DPM)</dc:creator>
  <cp:keywords>DPM_v2022.8.26.1_prod</cp:keywords>
  <dc:description/>
  <cp:lastModifiedBy>Xue, Kun</cp:lastModifiedBy>
  <cp:revision>2</cp:revision>
  <dcterms:created xsi:type="dcterms:W3CDTF">2022-08-30T15:45:00Z</dcterms:created>
  <dcterms:modified xsi:type="dcterms:W3CDTF">2022-08-30T15:45:00Z</dcterms:modified>
  <cp:category>Conference document</cp:category>
</cp:coreProperties>
</file>