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59D44D16" w14:textId="77777777" w:rsidTr="00223330">
        <w:trPr>
          <w:cantSplit/>
        </w:trPr>
        <w:tc>
          <w:tcPr>
            <w:tcW w:w="6911" w:type="dxa"/>
          </w:tcPr>
          <w:p w14:paraId="05647047" w14:textId="509AB1B9" w:rsidR="00C710E5" w:rsidRPr="00566240" w:rsidRDefault="00C710E5" w:rsidP="002554F9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 w:rsidR="002554F9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 w:rsidR="002554F9"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="002554F9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2554F9"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 w:rsidR="002554F9"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</w:t>
            </w:r>
            <w:r w:rsidR="002554F9"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2554F9"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7933F894" w14:textId="2626208D" w:rsidR="00C710E5" w:rsidRPr="00622560" w:rsidRDefault="002554F9" w:rsidP="00223330"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1FBB99B7" wp14:editId="7B04C8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4F42F07D" w14:textId="77777777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09E20A1" w14:textId="77777777"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D569FF3" w14:textId="77777777"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21BF31F4" w14:textId="77777777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610C2A0" w14:textId="77777777" w:rsidR="00C710E5" w:rsidRPr="006357C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C075E72" w14:textId="77777777" w:rsidR="00C710E5" w:rsidRPr="006357C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47426B87" w14:textId="77777777" w:rsidTr="00223330">
        <w:trPr>
          <w:cantSplit/>
          <w:trHeight w:val="23"/>
        </w:trPr>
        <w:tc>
          <w:tcPr>
            <w:tcW w:w="6911" w:type="dxa"/>
          </w:tcPr>
          <w:p w14:paraId="3EEC1EC1" w14:textId="64922430" w:rsidR="000C0900" w:rsidRPr="006357CA" w:rsidRDefault="000077F8" w:rsidP="000C0900">
            <w:pPr>
              <w:pStyle w:val="Committee"/>
              <w:framePr w:hSpace="0" w:wrap="auto" w:hAnchor="text" w:yAlign="inline"/>
            </w:pPr>
            <w:proofErr w:type="spellStart"/>
            <w:r w:rsidRPr="006357CA">
              <w:rPr>
                <w:rFonts w:hint="eastAsia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0364A609" w14:textId="64379F18" w:rsidR="000C0900" w:rsidRPr="006357CA" w:rsidRDefault="000077F8" w:rsidP="00B52E2C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6357CA">
              <w:rPr>
                <w:rFonts w:cstheme="minorHAnsi" w:hint="eastAsia"/>
                <w:b/>
                <w:szCs w:val="24"/>
              </w:rPr>
              <w:t>文件</w:t>
            </w:r>
            <w:proofErr w:type="spellEnd"/>
            <w:r w:rsidR="00D665FF" w:rsidRPr="006357CA">
              <w:rPr>
                <w:rFonts w:cstheme="minorHAnsi" w:hint="eastAsia"/>
                <w:b/>
                <w:szCs w:val="24"/>
                <w:lang w:eastAsia="zh-CN"/>
              </w:rPr>
              <w:t xml:space="preserve"> </w:t>
            </w:r>
            <w:r w:rsidR="006357CA" w:rsidRPr="006357CA">
              <w:rPr>
                <w:rFonts w:cstheme="minorHAnsi"/>
                <w:b/>
                <w:szCs w:val="24"/>
              </w:rPr>
              <w:t>67</w:t>
            </w:r>
            <w:r w:rsidR="0008696E">
              <w:rPr>
                <w:rFonts w:cstheme="minorHAnsi"/>
                <w:b/>
                <w:szCs w:val="24"/>
              </w:rPr>
              <w:t>(Rev.</w:t>
            </w:r>
            <w:r w:rsidR="00015439">
              <w:rPr>
                <w:rFonts w:cstheme="minorHAnsi"/>
                <w:b/>
                <w:szCs w:val="24"/>
              </w:rPr>
              <w:t>7</w:t>
            </w:r>
            <w:r w:rsidR="0008696E">
              <w:rPr>
                <w:rFonts w:cstheme="minorHAnsi"/>
                <w:b/>
                <w:szCs w:val="24"/>
              </w:rPr>
              <w:t>)</w:t>
            </w:r>
            <w:r w:rsidRPr="006357CA"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339166C0" w14:textId="77777777" w:rsidTr="00223330">
        <w:trPr>
          <w:cantSplit/>
          <w:trHeight w:val="23"/>
        </w:trPr>
        <w:tc>
          <w:tcPr>
            <w:tcW w:w="6911" w:type="dxa"/>
          </w:tcPr>
          <w:p w14:paraId="5A240617" w14:textId="5D655A66" w:rsidR="00FC2542" w:rsidRPr="006357CA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330A7759" w14:textId="6C392877" w:rsidR="00FC2542" w:rsidRPr="006357CA" w:rsidRDefault="000077F8" w:rsidP="00B52E2C">
            <w:pPr>
              <w:spacing w:before="0"/>
              <w:rPr>
                <w:rFonts w:cstheme="minorHAnsi"/>
                <w:szCs w:val="24"/>
              </w:rPr>
            </w:pPr>
            <w:r w:rsidRPr="006357CA">
              <w:rPr>
                <w:rFonts w:cstheme="minorHAnsi"/>
                <w:b/>
                <w:bCs/>
                <w:szCs w:val="24"/>
              </w:rPr>
              <w:t>202</w:t>
            </w:r>
            <w:r w:rsidR="00D665FF" w:rsidRPr="006357CA">
              <w:rPr>
                <w:rFonts w:cstheme="minorHAnsi"/>
                <w:b/>
                <w:bCs/>
                <w:szCs w:val="24"/>
              </w:rPr>
              <w:t>2</w:t>
            </w:r>
            <w:r w:rsidRPr="006357CA">
              <w:rPr>
                <w:rFonts w:cstheme="minorHAnsi" w:hint="eastAsia"/>
                <w:b/>
                <w:bCs/>
                <w:szCs w:val="24"/>
              </w:rPr>
              <w:t>年</w:t>
            </w:r>
            <w:r w:rsidR="009F6177">
              <w:rPr>
                <w:rFonts w:cstheme="minorHAnsi" w:hint="eastAsia"/>
                <w:b/>
                <w:bCs/>
                <w:szCs w:val="24"/>
                <w:lang w:eastAsia="zh-CN"/>
              </w:rPr>
              <w:t>9</w:t>
            </w:r>
            <w:r w:rsidRPr="006357CA">
              <w:rPr>
                <w:rFonts w:cstheme="minorHAnsi" w:hint="eastAsia"/>
                <w:b/>
                <w:bCs/>
                <w:szCs w:val="24"/>
              </w:rPr>
              <w:t>月</w:t>
            </w:r>
            <w:r w:rsidR="00015439">
              <w:rPr>
                <w:rFonts w:cstheme="minorHAnsi"/>
                <w:b/>
                <w:bCs/>
                <w:szCs w:val="24"/>
                <w:lang w:eastAsia="zh-CN"/>
              </w:rPr>
              <w:t>30</w:t>
            </w:r>
            <w:r w:rsidRPr="006357CA">
              <w:rPr>
                <w:rFonts w:cstheme="minorHAnsi" w:hint="eastAsia"/>
                <w:b/>
                <w:bCs/>
                <w:szCs w:val="24"/>
              </w:rPr>
              <w:t>日</w:t>
            </w:r>
          </w:p>
        </w:tc>
      </w:tr>
      <w:tr w:rsidR="00FC2542" w:rsidRPr="00C324A8" w14:paraId="166C37A6" w14:textId="77777777" w:rsidTr="00223330">
        <w:trPr>
          <w:cantSplit/>
          <w:trHeight w:val="23"/>
        </w:trPr>
        <w:tc>
          <w:tcPr>
            <w:tcW w:w="6911" w:type="dxa"/>
          </w:tcPr>
          <w:p w14:paraId="6C1FB049" w14:textId="77777777" w:rsidR="00FC2542" w:rsidRPr="006357CA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16BAC6E0" w14:textId="491F9793" w:rsidR="00FC2542" w:rsidRPr="006357CA" w:rsidRDefault="000077F8" w:rsidP="00FC2542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6357CA">
              <w:rPr>
                <w:rFonts w:cstheme="minorHAnsi" w:hint="eastAsia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14:paraId="1693E50B" w14:textId="77777777" w:rsidTr="00223330">
        <w:trPr>
          <w:cantSplit/>
          <w:trHeight w:val="23"/>
        </w:trPr>
        <w:tc>
          <w:tcPr>
            <w:tcW w:w="10031" w:type="dxa"/>
            <w:gridSpan w:val="2"/>
          </w:tcPr>
          <w:p w14:paraId="509F9E97" w14:textId="77777777" w:rsidR="00C710E5" w:rsidRPr="006357CA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D665FF" w14:paraId="1B1D7E57" w14:textId="77777777" w:rsidTr="00223330">
        <w:trPr>
          <w:cantSplit/>
        </w:trPr>
        <w:tc>
          <w:tcPr>
            <w:tcW w:w="10031" w:type="dxa"/>
            <w:gridSpan w:val="2"/>
          </w:tcPr>
          <w:p w14:paraId="6D601BF5" w14:textId="75020660" w:rsidR="00D665FF" w:rsidRPr="006357CA" w:rsidRDefault="00D665FF" w:rsidP="00223330">
            <w:pPr>
              <w:pStyle w:val="Source"/>
            </w:pPr>
            <w:bookmarkStart w:id="4" w:name="dsource" w:colFirst="0" w:colLast="0"/>
            <w:bookmarkEnd w:id="1"/>
            <w:bookmarkEnd w:id="3"/>
            <w:r w:rsidRPr="006357CA">
              <w:rPr>
                <w:rFonts w:hint="eastAsia"/>
                <w:lang w:eastAsia="zh-CN"/>
              </w:rPr>
              <w:t>秘书长的说明</w:t>
            </w:r>
          </w:p>
        </w:tc>
      </w:tr>
      <w:tr w:rsidR="00D665FF" w14:paraId="5BC75EB5" w14:textId="77777777" w:rsidTr="00223330">
        <w:trPr>
          <w:cantSplit/>
        </w:trPr>
        <w:tc>
          <w:tcPr>
            <w:tcW w:w="10031" w:type="dxa"/>
            <w:gridSpan w:val="2"/>
          </w:tcPr>
          <w:p w14:paraId="55849EA7" w14:textId="7C559A79" w:rsidR="00D665FF" w:rsidRPr="006357CA" w:rsidRDefault="00D665FF" w:rsidP="00B52E2C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6357CA">
              <w:rPr>
                <w:rFonts w:hint="eastAsia"/>
                <w:lang w:eastAsia="zh-CN"/>
              </w:rPr>
              <w:t>丧失表决权</w:t>
            </w:r>
            <w:r w:rsidRPr="006357CA">
              <w:rPr>
                <w:lang w:eastAsia="zh-CN"/>
              </w:rPr>
              <w:br/>
            </w:r>
            <w:r w:rsidRPr="006357CA">
              <w:rPr>
                <w:rFonts w:hint="eastAsia"/>
                <w:lang w:eastAsia="zh-CN"/>
              </w:rPr>
              <w:t>（截至</w:t>
            </w:r>
            <w:r w:rsidRPr="006357CA">
              <w:rPr>
                <w:rFonts w:hint="eastAsia"/>
                <w:lang w:eastAsia="zh-CN"/>
              </w:rPr>
              <w:t>2022</w:t>
            </w:r>
            <w:r w:rsidRPr="006357CA">
              <w:rPr>
                <w:rFonts w:hint="eastAsia"/>
                <w:lang w:eastAsia="zh-CN"/>
              </w:rPr>
              <w:t>年</w:t>
            </w:r>
            <w:r w:rsidR="0008696E">
              <w:rPr>
                <w:lang w:eastAsia="zh-CN"/>
              </w:rPr>
              <w:t>9</w:t>
            </w:r>
            <w:r w:rsidRPr="006357CA">
              <w:rPr>
                <w:rFonts w:hint="eastAsia"/>
                <w:lang w:eastAsia="zh-CN"/>
              </w:rPr>
              <w:t>月</w:t>
            </w:r>
            <w:r w:rsidR="00DD4DD4">
              <w:rPr>
                <w:lang w:eastAsia="zh-CN"/>
              </w:rPr>
              <w:t>30</w:t>
            </w:r>
            <w:r w:rsidRPr="006357CA">
              <w:rPr>
                <w:rFonts w:hint="eastAsia"/>
                <w:lang w:eastAsia="zh-CN"/>
              </w:rPr>
              <w:t>日的情况）</w:t>
            </w:r>
          </w:p>
        </w:tc>
      </w:tr>
      <w:tr w:rsidR="00D665FF" w14:paraId="4C2E7DA1" w14:textId="77777777" w:rsidTr="00223330">
        <w:trPr>
          <w:cantSplit/>
        </w:trPr>
        <w:tc>
          <w:tcPr>
            <w:tcW w:w="10031" w:type="dxa"/>
            <w:gridSpan w:val="2"/>
          </w:tcPr>
          <w:p w14:paraId="0A893121" w14:textId="60A0B5D4" w:rsidR="00D665FF" w:rsidRPr="006357CA" w:rsidRDefault="00D665FF" w:rsidP="00223330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D665FF" w14:paraId="5992E904" w14:textId="77777777" w:rsidTr="00223330">
        <w:trPr>
          <w:cantSplit/>
        </w:trPr>
        <w:tc>
          <w:tcPr>
            <w:tcW w:w="10031" w:type="dxa"/>
            <w:gridSpan w:val="2"/>
          </w:tcPr>
          <w:p w14:paraId="2E965DA2" w14:textId="77777777" w:rsidR="00D665FF" w:rsidRDefault="00D665FF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59D8832A" w14:textId="77777777" w:rsidR="00D665FF" w:rsidRPr="00ED26A8" w:rsidRDefault="00D665FF" w:rsidP="00D665FF">
      <w:pPr>
        <w:keepNext/>
        <w:keepLines/>
        <w:spacing w:before="480"/>
        <w:ind w:left="567" w:hanging="567"/>
        <w:textAlignment w:val="auto"/>
        <w:outlineLvl w:val="0"/>
        <w:rPr>
          <w:b/>
          <w:lang w:eastAsia="zh-CN"/>
        </w:rPr>
      </w:pPr>
      <w:r w:rsidRPr="00ED26A8">
        <w:rPr>
          <w:rFonts w:hint="eastAsia"/>
          <w:b/>
          <w:lang w:eastAsia="zh-CN"/>
        </w:rPr>
        <w:t>引言</w:t>
      </w:r>
    </w:p>
    <w:p w14:paraId="622CCFF3" w14:textId="77777777" w:rsidR="00D665FF" w:rsidRPr="00D665FF" w:rsidRDefault="00D665FF" w:rsidP="00D665FF">
      <w:pPr>
        <w:spacing w:before="240"/>
        <w:ind w:firstLineChars="200" w:firstLine="480"/>
        <w:jc w:val="both"/>
        <w:textAlignment w:val="auto"/>
        <w:rPr>
          <w:szCs w:val="24"/>
          <w:lang w:eastAsia="zh-CN"/>
        </w:rPr>
      </w:pPr>
      <w:r w:rsidRPr="00D665FF">
        <w:rPr>
          <w:rFonts w:hint="eastAsia"/>
          <w:lang w:eastAsia="zh-CN"/>
        </w:rPr>
        <w:t>根据国际电联《组织法》（</w:t>
      </w:r>
      <w:r w:rsidRPr="00D665FF">
        <w:rPr>
          <w:lang w:eastAsia="zh-CN"/>
        </w:rPr>
        <w:t>1992</w:t>
      </w:r>
      <w:r w:rsidRPr="00D665FF">
        <w:rPr>
          <w:rFonts w:hint="eastAsia"/>
          <w:lang w:eastAsia="zh-CN"/>
        </w:rPr>
        <w:t>年，日内瓦）的规定，成员国在以下情况下会丧失表决权：</w:t>
      </w:r>
    </w:p>
    <w:p w14:paraId="6C329A7B" w14:textId="77777777" w:rsidR="00D665FF" w:rsidRPr="00D665FF" w:rsidRDefault="00D665FF" w:rsidP="00D665FF">
      <w:pPr>
        <w:spacing w:before="86"/>
        <w:ind w:left="567" w:hanging="567"/>
        <w:jc w:val="both"/>
        <w:textAlignment w:val="auto"/>
        <w:rPr>
          <w:lang w:eastAsia="zh-CN"/>
        </w:rPr>
      </w:pPr>
      <w:r w:rsidRPr="00D665FF">
        <w:rPr>
          <w:lang w:eastAsia="zh-CN"/>
        </w:rPr>
        <w:t>a)</w:t>
      </w:r>
      <w:r w:rsidRPr="00D665FF">
        <w:rPr>
          <w:lang w:eastAsia="zh-CN"/>
        </w:rPr>
        <w:tab/>
      </w:r>
      <w:r w:rsidRPr="00D665FF">
        <w:rPr>
          <w:rFonts w:hint="eastAsia"/>
          <w:lang w:eastAsia="zh-CN"/>
        </w:rPr>
        <w:t>已签署的成员国（</w:t>
      </w:r>
      <w:r w:rsidRPr="00D665FF">
        <w:rPr>
          <w:b/>
          <w:bCs/>
          <w:lang w:eastAsia="zh-CN"/>
        </w:rPr>
        <w:t>S</w:t>
      </w:r>
      <w:r w:rsidRPr="00D665FF">
        <w:rPr>
          <w:rFonts w:hint="eastAsia"/>
          <w:lang w:eastAsia="zh-CN"/>
        </w:rPr>
        <w:t>）自</w:t>
      </w:r>
      <w:r w:rsidRPr="00D665FF">
        <w:rPr>
          <w:lang w:eastAsia="zh-CN"/>
        </w:rPr>
        <w:t>1996</w:t>
      </w:r>
      <w:r w:rsidRPr="00D665FF">
        <w:rPr>
          <w:rFonts w:hint="eastAsia"/>
          <w:lang w:eastAsia="zh-CN"/>
        </w:rPr>
        <w:t>年</w:t>
      </w:r>
      <w:r w:rsidRPr="00D665FF">
        <w:rPr>
          <w:lang w:eastAsia="zh-CN"/>
        </w:rPr>
        <w:t>7</w:t>
      </w:r>
      <w:r w:rsidRPr="00D665FF">
        <w:rPr>
          <w:rFonts w:hint="eastAsia"/>
          <w:lang w:eastAsia="zh-CN"/>
        </w:rPr>
        <w:t>月</w:t>
      </w:r>
      <w:r w:rsidRPr="00D665FF">
        <w:rPr>
          <w:lang w:eastAsia="zh-CN"/>
        </w:rPr>
        <w:t>1</w:t>
      </w:r>
      <w:r w:rsidRPr="00D665FF">
        <w:rPr>
          <w:rFonts w:hint="eastAsia"/>
          <w:lang w:eastAsia="zh-CN"/>
        </w:rPr>
        <w:t>日起尚未交存批准、接受或核准国际电联《组织法》和《公约》（</w:t>
      </w:r>
      <w:r w:rsidRPr="00D665FF">
        <w:rPr>
          <w:lang w:eastAsia="zh-CN"/>
        </w:rPr>
        <w:t>1992</w:t>
      </w:r>
      <w:r w:rsidRPr="00D665FF">
        <w:rPr>
          <w:rFonts w:hint="eastAsia"/>
          <w:lang w:eastAsia="zh-CN"/>
        </w:rPr>
        <w:t>年，日内瓦）证书的（见《组织法》第</w:t>
      </w:r>
      <w:r w:rsidRPr="00D665FF">
        <w:rPr>
          <w:lang w:eastAsia="zh-CN"/>
        </w:rPr>
        <w:t>210</w:t>
      </w:r>
      <w:r w:rsidRPr="00D665FF">
        <w:rPr>
          <w:rFonts w:hint="eastAsia"/>
          <w:lang w:eastAsia="zh-CN"/>
        </w:rPr>
        <w:t>款）；或</w:t>
      </w:r>
    </w:p>
    <w:p w14:paraId="6C5D4E87" w14:textId="77777777" w:rsidR="00D665FF" w:rsidRPr="00D665FF" w:rsidRDefault="00D665FF" w:rsidP="00D665FF">
      <w:pPr>
        <w:spacing w:before="86"/>
        <w:ind w:left="567" w:hanging="567"/>
        <w:jc w:val="both"/>
        <w:textAlignment w:val="auto"/>
        <w:rPr>
          <w:lang w:eastAsia="zh-CN"/>
        </w:rPr>
      </w:pPr>
      <w:r w:rsidRPr="00D665FF">
        <w:rPr>
          <w:lang w:eastAsia="zh-CN"/>
        </w:rPr>
        <w:t>b)</w:t>
      </w:r>
      <w:r w:rsidRPr="00D665FF">
        <w:rPr>
          <w:lang w:eastAsia="zh-CN"/>
        </w:rPr>
        <w:tab/>
      </w:r>
      <w:r w:rsidRPr="00D665FF">
        <w:rPr>
          <w:rFonts w:hint="eastAsia"/>
          <w:lang w:eastAsia="zh-CN"/>
        </w:rPr>
        <w:t>未签署的成员国（</w:t>
      </w:r>
      <w:r w:rsidRPr="00D665FF">
        <w:rPr>
          <w:b/>
          <w:bCs/>
          <w:lang w:eastAsia="zh-CN"/>
        </w:rPr>
        <w:t>NS</w:t>
      </w:r>
      <w:r w:rsidRPr="00D665FF">
        <w:rPr>
          <w:rFonts w:hint="eastAsia"/>
          <w:lang w:eastAsia="zh-CN"/>
        </w:rPr>
        <w:t>）自</w:t>
      </w:r>
      <w:r w:rsidRPr="00D665FF">
        <w:rPr>
          <w:lang w:eastAsia="zh-CN"/>
        </w:rPr>
        <w:t>1994</w:t>
      </w:r>
      <w:r w:rsidRPr="00D665FF">
        <w:rPr>
          <w:rFonts w:hint="eastAsia"/>
          <w:lang w:eastAsia="zh-CN"/>
        </w:rPr>
        <w:t>年</w:t>
      </w:r>
      <w:r w:rsidRPr="00D665FF">
        <w:rPr>
          <w:lang w:eastAsia="zh-CN"/>
        </w:rPr>
        <w:t>7</w:t>
      </w:r>
      <w:r w:rsidRPr="00D665FF">
        <w:rPr>
          <w:rFonts w:hint="eastAsia"/>
          <w:lang w:eastAsia="zh-CN"/>
        </w:rPr>
        <w:t>月</w:t>
      </w:r>
      <w:r w:rsidRPr="00D665FF">
        <w:rPr>
          <w:lang w:eastAsia="zh-CN"/>
        </w:rPr>
        <w:t>1</w:t>
      </w:r>
      <w:r w:rsidRPr="00D665FF">
        <w:rPr>
          <w:rFonts w:hint="eastAsia"/>
          <w:lang w:eastAsia="zh-CN"/>
        </w:rPr>
        <w:t>日起尚未交存加入国际电联《组织法》和《公约》证书的（见《组织法》第</w:t>
      </w:r>
      <w:r w:rsidRPr="00D665FF">
        <w:rPr>
          <w:lang w:eastAsia="zh-CN"/>
        </w:rPr>
        <w:t>212</w:t>
      </w:r>
      <w:r w:rsidRPr="00D665FF">
        <w:rPr>
          <w:rFonts w:hint="eastAsia"/>
          <w:lang w:eastAsia="zh-CN"/>
        </w:rPr>
        <w:t>款）；或</w:t>
      </w:r>
    </w:p>
    <w:p w14:paraId="529A75F8" w14:textId="6E346015" w:rsidR="00D665FF" w:rsidRPr="00D665FF" w:rsidRDefault="00D665FF" w:rsidP="00D665FF">
      <w:pPr>
        <w:spacing w:before="86"/>
        <w:ind w:left="567" w:hanging="567"/>
        <w:jc w:val="both"/>
        <w:textAlignment w:val="auto"/>
        <w:rPr>
          <w:lang w:eastAsia="zh-CN"/>
        </w:rPr>
      </w:pPr>
      <w:r w:rsidRPr="00D665FF">
        <w:rPr>
          <w:lang w:eastAsia="zh-CN"/>
        </w:rPr>
        <w:t>c)</w:t>
      </w:r>
      <w:r w:rsidRPr="00D665FF">
        <w:rPr>
          <w:lang w:eastAsia="zh-CN"/>
        </w:rPr>
        <w:tab/>
      </w:r>
      <w:r w:rsidRPr="00D665FF">
        <w:rPr>
          <w:rFonts w:hint="eastAsia"/>
          <w:lang w:eastAsia="zh-CN"/>
        </w:rPr>
        <w:t>当成员国欠付国际电联的款额（</w:t>
      </w:r>
      <w:r w:rsidRPr="00D665FF">
        <w:rPr>
          <w:b/>
          <w:bCs/>
          <w:lang w:eastAsia="zh-CN"/>
        </w:rPr>
        <w:t>A</w:t>
      </w:r>
      <w:r w:rsidRPr="00D665FF">
        <w:rPr>
          <w:rFonts w:hint="eastAsia"/>
          <w:lang w:eastAsia="zh-CN"/>
        </w:rPr>
        <w:t>）等于或超过该国此前两年应付会费总额的（见《组织法》第</w:t>
      </w:r>
      <w:r w:rsidRPr="00D665FF">
        <w:rPr>
          <w:lang w:eastAsia="zh-CN"/>
        </w:rPr>
        <w:t>169</w:t>
      </w:r>
      <w:r w:rsidRPr="00D665FF">
        <w:rPr>
          <w:rFonts w:hint="eastAsia"/>
          <w:lang w:eastAsia="zh-CN"/>
        </w:rPr>
        <w:t>款和第</w:t>
      </w:r>
      <w:r w:rsidRPr="00D665FF">
        <w:rPr>
          <w:lang w:eastAsia="zh-CN"/>
        </w:rPr>
        <w:t>41</w:t>
      </w:r>
      <w:r w:rsidRPr="00D665FF">
        <w:rPr>
          <w:rFonts w:hint="eastAsia"/>
          <w:lang w:eastAsia="zh-CN"/>
        </w:rPr>
        <w:t>号决议（</w:t>
      </w:r>
      <w:r w:rsidRPr="00D665FF">
        <w:rPr>
          <w:lang w:eastAsia="zh-CN"/>
        </w:rPr>
        <w:t>201</w:t>
      </w:r>
      <w:r>
        <w:rPr>
          <w:lang w:eastAsia="zh-CN"/>
        </w:rPr>
        <w:t>8</w:t>
      </w:r>
      <w:r w:rsidRPr="00D665FF">
        <w:rPr>
          <w:rFonts w:hint="eastAsia"/>
          <w:lang w:eastAsia="zh-CN"/>
        </w:rPr>
        <w:t>年，</w:t>
      </w:r>
      <w:r>
        <w:rPr>
          <w:rFonts w:hint="eastAsia"/>
          <w:lang w:eastAsia="zh-CN"/>
        </w:rPr>
        <w:t>迪拜</w:t>
      </w:r>
      <w:r w:rsidRPr="00D665FF">
        <w:rPr>
          <w:rFonts w:hint="eastAsia"/>
          <w:lang w:eastAsia="zh-CN"/>
        </w:rPr>
        <w:t>，修订版））。</w:t>
      </w:r>
    </w:p>
    <w:p w14:paraId="0AAC9EB6" w14:textId="31F96047" w:rsidR="00D665FF" w:rsidRPr="00D665FF" w:rsidRDefault="00D665FF" w:rsidP="00D665FF">
      <w:pPr>
        <w:ind w:firstLineChars="200" w:firstLine="480"/>
        <w:jc w:val="both"/>
        <w:textAlignment w:val="auto"/>
        <w:rPr>
          <w:lang w:val="en-US" w:eastAsia="zh-CN"/>
        </w:rPr>
      </w:pPr>
      <w:r w:rsidRPr="00D665FF">
        <w:rPr>
          <w:rFonts w:hint="eastAsia"/>
          <w:lang w:val="en-US" w:eastAsia="zh-CN"/>
        </w:rPr>
        <w:t>出于上述任何原因，而且直到相关情况得到纠正之前，以下</w:t>
      </w:r>
      <w:r w:rsidR="00706FDD">
        <w:rPr>
          <w:b/>
          <w:lang w:val="en-US" w:eastAsia="zh-CN"/>
        </w:rPr>
        <w:t>6</w:t>
      </w:r>
      <w:r w:rsidRPr="00D665FF">
        <w:rPr>
          <w:rFonts w:hint="eastAsia"/>
          <w:b/>
          <w:bCs/>
          <w:lang w:val="en-US" w:eastAsia="zh-CN"/>
        </w:rPr>
        <w:t>个成员国</w:t>
      </w:r>
      <w:r w:rsidRPr="00D665FF">
        <w:rPr>
          <w:rFonts w:hint="eastAsia"/>
          <w:lang w:val="en-US" w:eastAsia="zh-CN"/>
        </w:rPr>
        <w:t>将不具有表决权：</w:t>
      </w:r>
    </w:p>
    <w:p w14:paraId="1B516A03" w14:textId="77777777" w:rsidR="00D665FF" w:rsidRPr="00D665FF" w:rsidRDefault="00D665FF" w:rsidP="00D665FF">
      <w:pPr>
        <w:textAlignment w:val="auto"/>
        <w:rPr>
          <w:lang w:eastAsia="zh-CN"/>
        </w:rPr>
      </w:pPr>
      <w:r w:rsidRPr="00D665FF">
        <w:rPr>
          <w:lang w:eastAsia="zh-CN"/>
        </w:rPr>
        <w:br w:type="page"/>
      </w:r>
    </w:p>
    <w:tbl>
      <w:tblPr>
        <w:tblW w:w="97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407"/>
        <w:gridCol w:w="2410"/>
        <w:gridCol w:w="2943"/>
      </w:tblGrid>
      <w:tr w:rsidR="00D665FF" w:rsidRPr="00B52E2C" w14:paraId="4ABB68B8" w14:textId="77777777" w:rsidTr="0082312F">
        <w:trPr>
          <w:cantSplit/>
          <w:tblHeader/>
          <w:jc w:val="center"/>
        </w:trPr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F5206" w14:textId="77777777" w:rsidR="00D665FF" w:rsidRPr="00B52E2C" w:rsidRDefault="00D665FF" w:rsidP="00D66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rFonts w:cs="Arial"/>
                <w:b/>
                <w:color w:val="800000"/>
                <w:sz w:val="22"/>
                <w:szCs w:val="22"/>
                <w:lang w:val="en-US"/>
              </w:rPr>
            </w:pPr>
            <w:r w:rsidRPr="00B52E2C">
              <w:rPr>
                <w:rFonts w:hint="eastAsia"/>
                <w:b/>
                <w:sz w:val="22"/>
                <w:lang w:val="en-US" w:eastAsia="zh-CN"/>
              </w:rPr>
              <w:lastRenderedPageBreak/>
              <w:t>成员国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2A65C1" w14:textId="77777777" w:rsidR="00D665FF" w:rsidRPr="00B52E2C" w:rsidRDefault="00D665FF" w:rsidP="00D66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  <w:lang w:val="en-US" w:eastAsia="zh-CN"/>
              </w:rPr>
            </w:pPr>
            <w:r w:rsidRPr="00B52E2C">
              <w:rPr>
                <w:b/>
                <w:sz w:val="22"/>
                <w:lang w:val="en-US" w:eastAsia="zh-CN"/>
              </w:rPr>
              <w:t xml:space="preserve">S = </w:t>
            </w:r>
            <w:r w:rsidRPr="00B52E2C">
              <w:rPr>
                <w:rFonts w:hint="eastAsia"/>
                <w:b/>
                <w:sz w:val="22"/>
                <w:lang w:val="en-US" w:eastAsia="zh-CN"/>
              </w:rPr>
              <w:t>签署国</w:t>
            </w:r>
            <w:r w:rsidRPr="00B52E2C">
              <w:rPr>
                <w:b/>
                <w:sz w:val="22"/>
                <w:lang w:val="en-US" w:eastAsia="zh-CN"/>
              </w:rPr>
              <w:br/>
              <w:t xml:space="preserve">NS = </w:t>
            </w:r>
            <w:r w:rsidRPr="00B52E2C">
              <w:rPr>
                <w:rFonts w:hint="eastAsia"/>
                <w:b/>
                <w:sz w:val="22"/>
                <w:lang w:val="en-US" w:eastAsia="zh-CN"/>
              </w:rPr>
              <w:t>未签署国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E7215" w14:textId="77777777" w:rsidR="00D665FF" w:rsidRPr="00B52E2C" w:rsidRDefault="00D665FF" w:rsidP="00D66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  <w:lang w:val="en-US" w:eastAsia="zh-CN"/>
              </w:rPr>
            </w:pPr>
            <w:r w:rsidRPr="00B52E2C">
              <w:rPr>
                <w:b/>
                <w:sz w:val="22"/>
                <w:lang w:val="en-US" w:eastAsia="zh-CN"/>
              </w:rPr>
              <w:t xml:space="preserve">A = </w:t>
            </w:r>
            <w:r w:rsidRPr="00B52E2C">
              <w:rPr>
                <w:rFonts w:hint="eastAsia"/>
                <w:b/>
                <w:sz w:val="22"/>
                <w:lang w:val="en-US" w:eastAsia="zh-CN"/>
              </w:rPr>
              <w:t>欠付国际电联</w:t>
            </w:r>
            <w:r w:rsidRPr="00B52E2C">
              <w:rPr>
                <w:b/>
                <w:sz w:val="22"/>
                <w:lang w:val="en-US" w:eastAsia="zh-CN"/>
              </w:rPr>
              <w:br/>
            </w:r>
            <w:r w:rsidRPr="00B52E2C">
              <w:rPr>
                <w:rFonts w:hint="eastAsia"/>
                <w:b/>
                <w:sz w:val="22"/>
                <w:lang w:val="en-US" w:eastAsia="zh-CN"/>
              </w:rPr>
              <w:t>款额</w:t>
            </w:r>
          </w:p>
        </w:tc>
      </w:tr>
      <w:tr w:rsidR="006357CA" w:rsidRPr="00B52E2C" w14:paraId="737C47F9" w14:textId="77777777" w:rsidTr="0082312F">
        <w:trPr>
          <w:cantSplit/>
          <w:jc w:val="center"/>
        </w:trPr>
        <w:tc>
          <w:tcPr>
            <w:tcW w:w="4407" w:type="dxa"/>
            <w:tcBorders>
              <w:top w:val="single" w:sz="6" w:space="0" w:color="auto"/>
              <w:bottom w:val="dotted" w:sz="4" w:space="0" w:color="auto"/>
            </w:tcBorders>
          </w:tcPr>
          <w:p w14:paraId="12AD3390" w14:textId="18EF4E7F" w:rsidR="006357CA" w:rsidRPr="00B52E2C" w:rsidRDefault="00B52E2C" w:rsidP="00B52E2C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n-US"/>
              </w:rPr>
            </w:pPr>
            <w:r w:rsidRPr="00B52E2C">
              <w:rPr>
                <w:rFonts w:cs="Arial" w:hint="eastAsia"/>
                <w:caps/>
                <w:color w:val="000000"/>
                <w:sz w:val="22"/>
                <w:szCs w:val="22"/>
              </w:rPr>
              <w:t>1</w:t>
            </w:r>
            <w:r w:rsidRPr="00B52E2C">
              <w:rPr>
                <w:rFonts w:cs="Arial"/>
                <w:caps/>
                <w:color w:val="000000"/>
                <w:sz w:val="22"/>
                <w:szCs w:val="22"/>
              </w:rPr>
              <w:tab/>
            </w:r>
            <w:proofErr w:type="spellStart"/>
            <w:r w:rsidR="00290023" w:rsidRPr="00B52E2C">
              <w:rPr>
                <w:rFonts w:cs="Microsoft YaHei" w:hint="eastAsia"/>
                <w:caps/>
                <w:color w:val="000000"/>
                <w:sz w:val="22"/>
                <w:szCs w:val="22"/>
              </w:rPr>
              <w:t>安提瓜和巴布达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199FD130" w14:textId="7EF70B93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2328E8EB" w14:textId="7007309C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A27812" w:rsidRPr="00B52E2C" w14:paraId="590EE655" w14:textId="77777777" w:rsidTr="0082312F">
        <w:trPr>
          <w:cantSplit/>
          <w:jc w:val="center"/>
        </w:trPr>
        <w:tc>
          <w:tcPr>
            <w:tcW w:w="4407" w:type="dxa"/>
            <w:tcBorders>
              <w:top w:val="single" w:sz="6" w:space="0" w:color="auto"/>
              <w:bottom w:val="dotted" w:sz="4" w:space="0" w:color="auto"/>
            </w:tcBorders>
          </w:tcPr>
          <w:p w14:paraId="6E32DE61" w14:textId="77777777" w:rsidR="00A27812" w:rsidRPr="00B52E2C" w:rsidRDefault="00A27812" w:rsidP="00B52E2C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dotted" w:sz="4" w:space="0" w:color="auto"/>
            </w:tcBorders>
          </w:tcPr>
          <w:p w14:paraId="308A1BA9" w14:textId="77777777" w:rsidR="00A27812" w:rsidRPr="00B52E2C" w:rsidRDefault="00A27812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943" w:type="dxa"/>
            <w:tcBorders>
              <w:top w:val="single" w:sz="6" w:space="0" w:color="auto"/>
              <w:bottom w:val="dotted" w:sz="4" w:space="0" w:color="auto"/>
            </w:tcBorders>
          </w:tcPr>
          <w:p w14:paraId="3D53F5F1" w14:textId="77777777" w:rsidR="00A27812" w:rsidRPr="00B52E2C" w:rsidRDefault="00A27812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6357CA" w:rsidRPr="00B52E2C" w14:paraId="0DB1D20E" w14:textId="77777777" w:rsidTr="0082312F">
        <w:trPr>
          <w:cantSplit/>
          <w:jc w:val="center"/>
        </w:trPr>
        <w:tc>
          <w:tcPr>
            <w:tcW w:w="4407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CB8B" w14:textId="4D86ECEF" w:rsidR="006357CA" w:rsidRPr="00B52E2C" w:rsidRDefault="00DD4DD4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s-ES" w:eastAsia="zh-CN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 w:eastAsia="zh-CN"/>
              </w:rPr>
              <w:t>2</w:t>
            </w:r>
            <w:r w:rsidR="00E97BC8" w:rsidRPr="00B52E2C">
              <w:rPr>
                <w:rFonts w:cs="Arial"/>
                <w:caps/>
                <w:color w:val="000000"/>
                <w:sz w:val="22"/>
                <w:szCs w:val="22"/>
                <w:lang w:val="es-ES" w:eastAsia="zh-CN"/>
              </w:rPr>
              <w:tab/>
            </w:r>
            <w:r w:rsidR="006357CA" w:rsidRPr="00B52E2C">
              <w:rPr>
                <w:rFonts w:cs="Microsoft YaHei" w:hint="eastAsia"/>
                <w:caps/>
                <w:color w:val="000000"/>
                <w:sz w:val="22"/>
                <w:szCs w:val="22"/>
                <w:lang w:val="es-ES" w:eastAsia="zh-CN"/>
              </w:rPr>
              <w:t>赤道几内亚（共和国）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34BFE" w14:textId="168610D4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72776" w14:textId="31150E50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B52E2C" w14:paraId="135050A8" w14:textId="77777777" w:rsidTr="0082312F">
        <w:trPr>
          <w:cantSplit/>
          <w:jc w:val="center"/>
        </w:trPr>
        <w:tc>
          <w:tcPr>
            <w:tcW w:w="4407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240C" w14:textId="42FF27A8" w:rsidR="006357CA" w:rsidRPr="00B52E2C" w:rsidRDefault="00DD4DD4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s-ES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3</w:t>
            </w:r>
            <w:r w:rsidR="00E97BC8" w:rsidRPr="00B52E2C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ab/>
            </w:r>
            <w:proofErr w:type="spellStart"/>
            <w:r w:rsidR="006357CA" w:rsidRPr="00B52E2C">
              <w:rPr>
                <w:rFonts w:cs="Microsoft YaHei" w:hint="eastAsia"/>
                <w:caps/>
                <w:color w:val="000000"/>
                <w:sz w:val="22"/>
                <w:szCs w:val="22"/>
                <w:lang w:val="es-ES"/>
              </w:rPr>
              <w:t>加蓬共和国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7CCB4" w14:textId="09FFCB59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0868" w14:textId="79C07274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B52E2C" w14:paraId="37848F02" w14:textId="77777777" w:rsidTr="0082312F">
        <w:trPr>
          <w:cantSplit/>
          <w:jc w:val="center"/>
        </w:trPr>
        <w:tc>
          <w:tcPr>
            <w:tcW w:w="4407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3C0A" w14:textId="2EE3969E" w:rsidR="006357CA" w:rsidRPr="00B52E2C" w:rsidRDefault="00DD4DD4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4</w:t>
            </w:r>
            <w:r w:rsidR="00E97BC8" w:rsidRPr="00B52E2C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ab/>
            </w:r>
            <w:proofErr w:type="spellStart"/>
            <w:r w:rsidR="006357CA" w:rsidRPr="00B52E2C">
              <w:rPr>
                <w:rFonts w:cs="Microsoft YaHei" w:hint="eastAsia"/>
                <w:caps/>
                <w:color w:val="000000"/>
                <w:sz w:val="22"/>
                <w:szCs w:val="22"/>
                <w:lang w:val="es-ES"/>
              </w:rPr>
              <w:t>瑙鲁（共和国</w:t>
            </w:r>
            <w:proofErr w:type="spellEnd"/>
            <w:r w:rsidR="006357CA" w:rsidRPr="00B52E2C">
              <w:rPr>
                <w:rFonts w:cs="Microsoft YaHei" w:hint="eastAsia"/>
                <w:caps/>
                <w:color w:val="000000"/>
                <w:sz w:val="22"/>
                <w:szCs w:val="22"/>
                <w:lang w:val="es-ES"/>
              </w:rPr>
              <w:t>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12FAA" w14:textId="5A0CC129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530B" w14:textId="5F7D75E4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B52E2C" w14:paraId="7A025932" w14:textId="77777777" w:rsidTr="0082312F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407" w:type="dxa"/>
            <w:tcBorders>
              <w:top w:val="dotted" w:sz="4" w:space="0" w:color="auto"/>
              <w:bottom w:val="dotted" w:sz="4" w:space="0" w:color="auto"/>
            </w:tcBorders>
          </w:tcPr>
          <w:p w14:paraId="446A25BE" w14:textId="224718AE" w:rsidR="006357CA" w:rsidRPr="00B52E2C" w:rsidRDefault="00DD4DD4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5</w:t>
            </w:r>
            <w:r w:rsidR="00E97BC8" w:rsidRPr="00B52E2C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ab/>
            </w:r>
            <w:proofErr w:type="spellStart"/>
            <w:r w:rsidR="006357CA" w:rsidRPr="00B52E2C">
              <w:rPr>
                <w:rFonts w:cs="Microsoft YaHei" w:hint="eastAsia"/>
                <w:caps/>
                <w:color w:val="000000"/>
                <w:sz w:val="22"/>
                <w:szCs w:val="22"/>
                <w:lang w:val="es-ES"/>
              </w:rPr>
              <w:t>塞拉利昂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3736B6FA" w14:textId="77777777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49165D33" w14:textId="77777777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B52E2C" w14:paraId="3B2F9E69" w14:textId="77777777" w:rsidTr="0082312F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407" w:type="dxa"/>
            <w:tcBorders>
              <w:top w:val="dotted" w:sz="4" w:space="0" w:color="auto"/>
              <w:bottom w:val="dotted" w:sz="4" w:space="0" w:color="auto"/>
            </w:tcBorders>
          </w:tcPr>
          <w:p w14:paraId="4724D40A" w14:textId="0CD6C1D0" w:rsidR="006357CA" w:rsidRPr="00B52E2C" w:rsidRDefault="00DD4DD4" w:rsidP="00B52E2C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rPr>
                <w:rFonts w:cs="Arial"/>
                <w:cap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n-US" w:eastAsia="zh-CN"/>
              </w:rPr>
              <w:t>6</w:t>
            </w:r>
            <w:r w:rsidR="00E97BC8" w:rsidRPr="00B52E2C">
              <w:rPr>
                <w:rFonts w:cs="Arial"/>
                <w:caps/>
                <w:color w:val="000000"/>
                <w:sz w:val="22"/>
                <w:szCs w:val="22"/>
                <w:lang w:val="en-US" w:eastAsia="zh-CN"/>
              </w:rPr>
              <w:tab/>
            </w:r>
            <w:r w:rsidR="006357CA" w:rsidRPr="00B52E2C">
              <w:rPr>
                <w:rFonts w:cs="Microsoft YaHei" w:hint="eastAsia"/>
                <w:caps/>
                <w:color w:val="000000"/>
                <w:sz w:val="22"/>
                <w:szCs w:val="22"/>
                <w:lang w:val="en-US" w:eastAsia="zh-CN"/>
              </w:rPr>
              <w:t>委内瑞拉（玻利瓦尔共和国）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AE76DA7" w14:textId="77777777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4B66A0B2" w14:textId="77777777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n-US"/>
              </w:rPr>
              <w:t>A</w:t>
            </w:r>
          </w:p>
        </w:tc>
      </w:tr>
    </w:tbl>
    <w:p w14:paraId="0859FFAC" w14:textId="77777777" w:rsidR="00D665FF" w:rsidRPr="00D665FF" w:rsidRDefault="00D665FF" w:rsidP="00E97BC8">
      <w:pPr>
        <w:spacing w:before="840"/>
        <w:jc w:val="center"/>
        <w:textAlignment w:val="auto"/>
      </w:pPr>
      <w:r w:rsidRPr="00D665FF">
        <w:t>______________</w:t>
      </w:r>
    </w:p>
    <w:sectPr w:rsidR="00D665FF" w:rsidRPr="00D665FF" w:rsidSect="00BA20B6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1805D" w14:textId="77777777" w:rsidR="00DD356A" w:rsidRDefault="00DD356A">
      <w:r>
        <w:separator/>
      </w:r>
    </w:p>
  </w:endnote>
  <w:endnote w:type="continuationSeparator" w:id="0">
    <w:p w14:paraId="14C24DA4" w14:textId="77777777" w:rsidR="00DD356A" w:rsidRDefault="00DD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776D" w14:textId="2F631C7F" w:rsidR="001D53D8" w:rsidRDefault="00A27812" w:rsidP="001D53D8">
    <w:pPr>
      <w:pStyle w:val="Footer"/>
    </w:pPr>
    <w:fldSimple w:instr=" FILENAME \p  \* MERGEFORMAT ">
      <w:r w:rsidR="00DD4DD4">
        <w:t>P:\TRAD\C\SG\CONF-SG\PP22\000\067REV7C-montage.docx</w:t>
      </w:r>
    </w:fldSimple>
    <w:r w:rsidR="001D53D8">
      <w:t xml:space="preserve"> (513</w:t>
    </w:r>
    <w:r w:rsidR="00DD4DD4">
      <w:t>30</w:t>
    </w:r>
    <w:r w:rsidR="001D53D8">
      <w:t>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64B7" w14:textId="2110BAD5" w:rsidR="007B558F" w:rsidRPr="00DD4DD4" w:rsidRDefault="003907C4" w:rsidP="00DD4DD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9EBA1" w14:textId="77777777" w:rsidR="00DD356A" w:rsidRDefault="00DD356A">
      <w:r>
        <w:t>____________________</w:t>
      </w:r>
    </w:p>
  </w:footnote>
  <w:footnote w:type="continuationSeparator" w:id="0">
    <w:p w14:paraId="7EACCDBD" w14:textId="77777777" w:rsidR="00DD356A" w:rsidRDefault="00DD3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253B" w14:textId="3EBF3122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27812">
      <w:rPr>
        <w:noProof/>
      </w:rPr>
      <w:t>2</w:t>
    </w:r>
    <w:r>
      <w:fldChar w:fldCharType="end"/>
    </w:r>
  </w:p>
  <w:p w14:paraId="29A11B88" w14:textId="3161BB2D" w:rsidR="00C710E5" w:rsidRPr="00FC2542" w:rsidRDefault="00FC2542" w:rsidP="00FC2542">
    <w:pPr>
      <w:pStyle w:val="Header"/>
    </w:pPr>
    <w:r>
      <w:t>PP</w:t>
    </w:r>
    <w:r w:rsidR="002554F9">
      <w:t>22</w:t>
    </w:r>
    <w:r>
      <w:t>/</w:t>
    </w:r>
    <w:r w:rsidR="00290023">
      <w:t>67</w:t>
    </w:r>
    <w:r w:rsidR="00E35E18">
      <w:t>(Rev.</w:t>
    </w:r>
    <w:r w:rsidR="00DD4DD4">
      <w:t>7</w:t>
    </w:r>
    <w:r w:rsidR="00E35E18">
      <w:t>)</w:t>
    </w:r>
    <w:r w:rsidR="000077F8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A2841"/>
    <w:multiLevelType w:val="hybridMultilevel"/>
    <w:tmpl w:val="B2F01AF8"/>
    <w:lvl w:ilvl="0" w:tplc="2ED0362C">
      <w:start w:val="1"/>
      <w:numFmt w:val="decimal"/>
      <w:lvlText w:val="%1."/>
      <w:lvlJc w:val="left"/>
      <w:pPr>
        <w:ind w:left="530" w:hanging="360"/>
      </w:pPr>
      <w:rPr>
        <w:rFonts w:eastAsia="Times New Roman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81102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removeDateAndTime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42"/>
    <w:rsid w:val="000077F8"/>
    <w:rsid w:val="000105A6"/>
    <w:rsid w:val="000134DB"/>
    <w:rsid w:val="00014808"/>
    <w:rsid w:val="00015439"/>
    <w:rsid w:val="00040A47"/>
    <w:rsid w:val="00057B6E"/>
    <w:rsid w:val="00063CD5"/>
    <w:rsid w:val="0007526E"/>
    <w:rsid w:val="00076062"/>
    <w:rsid w:val="0008696E"/>
    <w:rsid w:val="0009673E"/>
    <w:rsid w:val="000C0531"/>
    <w:rsid w:val="000C0900"/>
    <w:rsid w:val="000C2D61"/>
    <w:rsid w:val="000C4701"/>
    <w:rsid w:val="000E4C7A"/>
    <w:rsid w:val="000F68C6"/>
    <w:rsid w:val="001245D0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1D53D8"/>
    <w:rsid w:val="002043DD"/>
    <w:rsid w:val="002155B0"/>
    <w:rsid w:val="00226B70"/>
    <w:rsid w:val="00231ABC"/>
    <w:rsid w:val="00235FAD"/>
    <w:rsid w:val="00241DDB"/>
    <w:rsid w:val="002554F9"/>
    <w:rsid w:val="002578B4"/>
    <w:rsid w:val="00260083"/>
    <w:rsid w:val="00267506"/>
    <w:rsid w:val="00290023"/>
    <w:rsid w:val="002A0F5C"/>
    <w:rsid w:val="002A2125"/>
    <w:rsid w:val="002B39F5"/>
    <w:rsid w:val="002E37AF"/>
    <w:rsid w:val="00307225"/>
    <w:rsid w:val="00320A1D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5019C"/>
    <w:rsid w:val="004676C0"/>
    <w:rsid w:val="00476923"/>
    <w:rsid w:val="00476CAF"/>
    <w:rsid w:val="00485E71"/>
    <w:rsid w:val="004C2CF2"/>
    <w:rsid w:val="004D3182"/>
    <w:rsid w:val="005061F9"/>
    <w:rsid w:val="005075C0"/>
    <w:rsid w:val="00517E65"/>
    <w:rsid w:val="00521AD4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357CA"/>
    <w:rsid w:val="0067125A"/>
    <w:rsid w:val="00680265"/>
    <w:rsid w:val="006857B7"/>
    <w:rsid w:val="006A0092"/>
    <w:rsid w:val="006E57C8"/>
    <w:rsid w:val="006E6BA4"/>
    <w:rsid w:val="006F0211"/>
    <w:rsid w:val="00706FDD"/>
    <w:rsid w:val="00722343"/>
    <w:rsid w:val="007235A4"/>
    <w:rsid w:val="0073319E"/>
    <w:rsid w:val="00750829"/>
    <w:rsid w:val="00764924"/>
    <w:rsid w:val="00770CF8"/>
    <w:rsid w:val="007917DE"/>
    <w:rsid w:val="007A5031"/>
    <w:rsid w:val="007B558F"/>
    <w:rsid w:val="007C4DC3"/>
    <w:rsid w:val="007C54E9"/>
    <w:rsid w:val="00813486"/>
    <w:rsid w:val="00814482"/>
    <w:rsid w:val="008160BF"/>
    <w:rsid w:val="0082312F"/>
    <w:rsid w:val="008433E4"/>
    <w:rsid w:val="00850AEF"/>
    <w:rsid w:val="008652E7"/>
    <w:rsid w:val="008726C7"/>
    <w:rsid w:val="00873D04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8E73F8"/>
    <w:rsid w:val="00904E65"/>
    <w:rsid w:val="00905B6A"/>
    <w:rsid w:val="009361C2"/>
    <w:rsid w:val="00950E0F"/>
    <w:rsid w:val="0095344B"/>
    <w:rsid w:val="00966EBB"/>
    <w:rsid w:val="00973377"/>
    <w:rsid w:val="0099173A"/>
    <w:rsid w:val="009A47A2"/>
    <w:rsid w:val="009C4B97"/>
    <w:rsid w:val="009D1E93"/>
    <w:rsid w:val="009D6EA5"/>
    <w:rsid w:val="009F6177"/>
    <w:rsid w:val="00A03693"/>
    <w:rsid w:val="00A03A9D"/>
    <w:rsid w:val="00A23536"/>
    <w:rsid w:val="00A25039"/>
    <w:rsid w:val="00A27812"/>
    <w:rsid w:val="00A6085C"/>
    <w:rsid w:val="00A62DA7"/>
    <w:rsid w:val="00A63615"/>
    <w:rsid w:val="00A865E4"/>
    <w:rsid w:val="00AC07C0"/>
    <w:rsid w:val="00AC79BA"/>
    <w:rsid w:val="00AD1198"/>
    <w:rsid w:val="00AD2C62"/>
    <w:rsid w:val="00AE49B9"/>
    <w:rsid w:val="00AF05B5"/>
    <w:rsid w:val="00AF45E1"/>
    <w:rsid w:val="00B04E59"/>
    <w:rsid w:val="00B05785"/>
    <w:rsid w:val="00B11373"/>
    <w:rsid w:val="00B15AF8"/>
    <w:rsid w:val="00B1733E"/>
    <w:rsid w:val="00B23943"/>
    <w:rsid w:val="00B52E2C"/>
    <w:rsid w:val="00B60A63"/>
    <w:rsid w:val="00B650EC"/>
    <w:rsid w:val="00B96F78"/>
    <w:rsid w:val="00BA154E"/>
    <w:rsid w:val="00BA20B6"/>
    <w:rsid w:val="00BC7068"/>
    <w:rsid w:val="00BE2CDC"/>
    <w:rsid w:val="00BE6E8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1EED"/>
    <w:rsid w:val="00CE40BB"/>
    <w:rsid w:val="00CF05C0"/>
    <w:rsid w:val="00CF548C"/>
    <w:rsid w:val="00D135FE"/>
    <w:rsid w:val="00D2057D"/>
    <w:rsid w:val="00D215E8"/>
    <w:rsid w:val="00D21B92"/>
    <w:rsid w:val="00D511B2"/>
    <w:rsid w:val="00D527E2"/>
    <w:rsid w:val="00D57C64"/>
    <w:rsid w:val="00D65220"/>
    <w:rsid w:val="00D665FF"/>
    <w:rsid w:val="00D70FF1"/>
    <w:rsid w:val="00D82A9F"/>
    <w:rsid w:val="00D97614"/>
    <w:rsid w:val="00DD26B1"/>
    <w:rsid w:val="00DD356A"/>
    <w:rsid w:val="00DD4DD4"/>
    <w:rsid w:val="00DF23FC"/>
    <w:rsid w:val="00DF39CD"/>
    <w:rsid w:val="00DF51DD"/>
    <w:rsid w:val="00E05101"/>
    <w:rsid w:val="00E121F2"/>
    <w:rsid w:val="00E12CDA"/>
    <w:rsid w:val="00E26F09"/>
    <w:rsid w:val="00E35E18"/>
    <w:rsid w:val="00E54C8F"/>
    <w:rsid w:val="00E56E57"/>
    <w:rsid w:val="00E749DA"/>
    <w:rsid w:val="00E92ECD"/>
    <w:rsid w:val="00E97BC8"/>
    <w:rsid w:val="00ED26A8"/>
    <w:rsid w:val="00EF2642"/>
    <w:rsid w:val="00EF3681"/>
    <w:rsid w:val="00EF5523"/>
    <w:rsid w:val="00F00FD0"/>
    <w:rsid w:val="00F015B4"/>
    <w:rsid w:val="00F02A26"/>
    <w:rsid w:val="00F12E11"/>
    <w:rsid w:val="00F20BC2"/>
    <w:rsid w:val="00F24F0A"/>
    <w:rsid w:val="00F342E4"/>
    <w:rsid w:val="00F44613"/>
    <w:rsid w:val="00F51F2D"/>
    <w:rsid w:val="00F574D8"/>
    <w:rsid w:val="00F65B12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38CC11"/>
  <w15:docId w15:val="{5FB28C94-718C-4C7F-8463-33E1B872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E97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4B07E-2188-4EF1-A184-AE5B4341E521}">
  <ds:schemaRefs>
    <ds:schemaRef ds:uri="341ef080-d7f6-42a0-8428-894c998dd238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523d8b4-15d9-487b-a77a-d7a7f82925c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8F7EAA3-C0E8-4802-B4D4-53CBEF1D6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0D32C-71AA-4680-A5F8-0158E2B88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Company>ITU</Company>
  <LinksUpToDate>false</LinksUpToDate>
  <CharactersWithSpaces>584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(PP-22)</dc:subject>
  <dc:creator>Manias, Michel</dc:creator>
  <cp:keywords>PP22, PP-22</cp:keywords>
  <cp:lastModifiedBy>Kong, Hongli</cp:lastModifiedBy>
  <cp:revision>2</cp:revision>
  <dcterms:created xsi:type="dcterms:W3CDTF">2022-09-30T06:55:00Z</dcterms:created>
  <dcterms:modified xsi:type="dcterms:W3CDTF">2022-09-30T06:55:00Z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