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RPr="00E4691D" w14:paraId="7D1F2893" w14:textId="77777777" w:rsidTr="00AB2D04">
        <w:trPr>
          <w:cantSplit/>
        </w:trPr>
        <w:tc>
          <w:tcPr>
            <w:tcW w:w="6629" w:type="dxa"/>
          </w:tcPr>
          <w:p w14:paraId="72EB9724" w14:textId="77777777" w:rsidR="001A16ED" w:rsidRPr="00E4691D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E4691D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 w:rsidRPr="00E4691D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E4691D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E4691D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 w:rsidRPr="00E4691D">
              <w:rPr>
                <w:b/>
                <w:bCs/>
                <w:position w:val="6"/>
                <w:szCs w:val="24"/>
              </w:rPr>
              <w:t>Bucharest</w:t>
            </w:r>
            <w:r w:rsidRPr="00E4691D">
              <w:rPr>
                <w:b/>
                <w:bCs/>
                <w:position w:val="6"/>
                <w:szCs w:val="24"/>
              </w:rPr>
              <w:t xml:space="preserve">, </w:t>
            </w:r>
            <w:r w:rsidR="004F7925" w:rsidRPr="00E4691D">
              <w:rPr>
                <w:b/>
                <w:bCs/>
                <w:position w:val="6"/>
                <w:szCs w:val="24"/>
              </w:rPr>
              <w:t>2</w:t>
            </w:r>
            <w:r w:rsidR="000235EC" w:rsidRPr="00E4691D">
              <w:rPr>
                <w:b/>
                <w:bCs/>
                <w:position w:val="6"/>
                <w:szCs w:val="24"/>
              </w:rPr>
              <w:t>6</w:t>
            </w:r>
            <w:r w:rsidRPr="00E4691D">
              <w:rPr>
                <w:b/>
                <w:bCs/>
                <w:position w:val="6"/>
                <w:szCs w:val="24"/>
              </w:rPr>
              <w:t xml:space="preserve"> </w:t>
            </w:r>
            <w:r w:rsidR="000235EC" w:rsidRPr="00E4691D">
              <w:rPr>
                <w:b/>
                <w:bCs/>
                <w:position w:val="6"/>
                <w:szCs w:val="24"/>
              </w:rPr>
              <w:t>September</w:t>
            </w:r>
            <w:r w:rsidRPr="00E4691D">
              <w:rPr>
                <w:b/>
                <w:bCs/>
                <w:position w:val="6"/>
                <w:szCs w:val="24"/>
              </w:rPr>
              <w:t xml:space="preserve"> – </w:t>
            </w:r>
            <w:r w:rsidR="004F7925" w:rsidRPr="00E4691D">
              <w:rPr>
                <w:b/>
                <w:bCs/>
                <w:position w:val="6"/>
                <w:szCs w:val="24"/>
              </w:rPr>
              <w:t>1</w:t>
            </w:r>
            <w:r w:rsidR="000235EC" w:rsidRPr="00E4691D">
              <w:rPr>
                <w:b/>
                <w:bCs/>
                <w:position w:val="6"/>
                <w:szCs w:val="24"/>
              </w:rPr>
              <w:t>4</w:t>
            </w:r>
            <w:r w:rsidRPr="00E4691D">
              <w:rPr>
                <w:b/>
                <w:bCs/>
                <w:position w:val="6"/>
                <w:szCs w:val="24"/>
              </w:rPr>
              <w:t xml:space="preserve"> </w:t>
            </w:r>
            <w:r w:rsidR="000235EC" w:rsidRPr="00E4691D">
              <w:rPr>
                <w:b/>
                <w:bCs/>
                <w:position w:val="6"/>
                <w:szCs w:val="24"/>
              </w:rPr>
              <w:t>October</w:t>
            </w:r>
            <w:r w:rsidRPr="00E4691D">
              <w:rPr>
                <w:b/>
                <w:bCs/>
                <w:position w:val="6"/>
                <w:szCs w:val="24"/>
              </w:rPr>
              <w:t xml:space="preserve"> 20</w:t>
            </w:r>
            <w:r w:rsidR="000235EC" w:rsidRPr="00E4691D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31238F0" w14:textId="77777777" w:rsidR="001A16ED" w:rsidRPr="00E4691D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9C0BB5">
              <w:rPr>
                <w:noProof/>
              </w:rPr>
              <w:drawing>
                <wp:inline distT="0" distB="0" distL="0" distR="0" wp14:anchorId="68529F39" wp14:editId="44B338B4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E4691D" w14:paraId="30D19F86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2F6483FE" w14:textId="77777777" w:rsidR="001A16ED" w:rsidRPr="00E4691D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E287307" w14:textId="77777777" w:rsidR="001A16ED" w:rsidRPr="00E4691D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E4691D" w14:paraId="375A3901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74E19232" w14:textId="77777777" w:rsidR="001A16ED" w:rsidRPr="00E4691D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CB2830D" w14:textId="77777777" w:rsidR="001A16ED" w:rsidRPr="00E4691D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E4691D" w14:paraId="0717BA3F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B49A672" w14:textId="77777777" w:rsidR="001A16ED" w:rsidRPr="009C0BB5" w:rsidRDefault="00E844D5" w:rsidP="002E77F4">
            <w:pPr>
              <w:pStyle w:val="Committee"/>
              <w:spacing w:after="0"/>
              <w:rPr>
                <w:lang w:val="en-GB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9C0BB5">
              <w:rPr>
                <w:lang w:val="en-GB"/>
              </w:rPr>
              <w:t>PLENARY MEETING</w:t>
            </w:r>
          </w:p>
        </w:tc>
        <w:tc>
          <w:tcPr>
            <w:tcW w:w="3402" w:type="dxa"/>
          </w:tcPr>
          <w:p w14:paraId="73831709" w14:textId="77777777" w:rsidR="001A16ED" w:rsidRPr="00E4691D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 w:rsidRPr="00E4691D">
              <w:rPr>
                <w:rFonts w:cstheme="minorHAnsi"/>
                <w:b/>
                <w:szCs w:val="24"/>
              </w:rPr>
              <w:t>Addendum 16 to</w:t>
            </w:r>
            <w:r w:rsidRPr="00E4691D">
              <w:rPr>
                <w:rFonts w:cstheme="minorHAnsi"/>
                <w:b/>
                <w:szCs w:val="24"/>
              </w:rPr>
              <w:br/>
              <w:t>Document 68</w:t>
            </w:r>
            <w:r w:rsidR="00F44B1A" w:rsidRPr="00E4691D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E4691D" w14:paraId="68516993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3450ADAC" w14:textId="77777777" w:rsidR="001A16ED" w:rsidRPr="00E4691D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16236E76" w14:textId="77777777" w:rsidR="001A16ED" w:rsidRPr="00E4691D" w:rsidRDefault="001A16ED" w:rsidP="003740BC">
            <w:pPr>
              <w:spacing w:before="0"/>
              <w:rPr>
                <w:rFonts w:cstheme="minorHAnsi"/>
                <w:szCs w:val="24"/>
              </w:rPr>
            </w:pPr>
            <w:r w:rsidRPr="00E4691D">
              <w:rPr>
                <w:rFonts w:cstheme="minorHAnsi"/>
                <w:b/>
                <w:szCs w:val="24"/>
              </w:rPr>
              <w:t>18 August 2022</w:t>
            </w:r>
          </w:p>
        </w:tc>
      </w:tr>
      <w:tr w:rsidR="001A16ED" w:rsidRPr="00E4691D" w14:paraId="53E0C3F4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64C1BE6" w14:textId="77777777" w:rsidR="001A16ED" w:rsidRPr="00E4691D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00D704D3" w14:textId="77777777" w:rsidR="001A16ED" w:rsidRPr="00E4691D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E4691D">
              <w:rPr>
                <w:rFonts w:cstheme="minorHAnsi"/>
                <w:b/>
                <w:szCs w:val="24"/>
              </w:rPr>
              <w:t>Original: Russian</w:t>
            </w:r>
          </w:p>
        </w:tc>
      </w:tr>
      <w:tr w:rsidR="001A16ED" w:rsidRPr="00E4691D" w14:paraId="1D3B866C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0CA5569" w14:textId="77777777" w:rsidR="001A16ED" w:rsidRPr="00E4691D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E4691D" w14:paraId="1F0D1A15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FA098A8" w14:textId="1E40247B" w:rsidR="001A16ED" w:rsidRPr="00E4691D" w:rsidRDefault="00414A88" w:rsidP="006A046E">
            <w:pPr>
              <w:pStyle w:val="Source"/>
            </w:pPr>
            <w:r w:rsidRPr="00E4691D">
              <w:t>ITU Member States, members of the Regional Commonwealth in the field of Communications (RCC)</w:t>
            </w:r>
          </w:p>
        </w:tc>
      </w:tr>
      <w:tr w:rsidR="001A16ED" w:rsidRPr="00E4691D" w14:paraId="40F974A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4AE622E" w14:textId="44AA96B8" w:rsidR="001A16ED" w:rsidRPr="00E4691D" w:rsidRDefault="00414A88" w:rsidP="006A046E">
            <w:pPr>
              <w:pStyle w:val="Title1"/>
            </w:pPr>
            <w:r w:rsidRPr="00E4691D">
              <w:t xml:space="preserve">Draft New </w:t>
            </w:r>
            <w:r w:rsidR="00FC0B3C" w:rsidRPr="00E4691D">
              <w:t>PP</w:t>
            </w:r>
            <w:r w:rsidR="00C96BFE" w:rsidRPr="00E4691D">
              <w:t>-</w:t>
            </w:r>
            <w:r w:rsidR="00FC0B3C" w:rsidRPr="00E4691D">
              <w:t xml:space="preserve">22 </w:t>
            </w:r>
            <w:r w:rsidRPr="00E4691D">
              <w:t xml:space="preserve">Resolution </w:t>
            </w:r>
          </w:p>
        </w:tc>
      </w:tr>
      <w:tr w:rsidR="001A16ED" w:rsidRPr="00E4691D" w14:paraId="4B534994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CFCDA66" w14:textId="2E753E21" w:rsidR="001A16ED" w:rsidRPr="00E4691D" w:rsidRDefault="006F10B8" w:rsidP="006A046E">
            <w:pPr>
              <w:pStyle w:val="Title2"/>
            </w:pPr>
            <w:r w:rsidRPr="00E4691D">
              <w:t xml:space="preserve">ON TERMS OF OFFICE </w:t>
            </w:r>
            <w:r w:rsidR="002E4B2A" w:rsidRPr="00E4691D">
              <w:t>FOR</w:t>
            </w:r>
            <w:r w:rsidR="002B64D3" w:rsidRPr="00E4691D">
              <w:t xml:space="preserve"> ELECTED OFFICIALS OF THE UNION</w:t>
            </w:r>
          </w:p>
        </w:tc>
      </w:tr>
      <w:tr w:rsidR="001A16ED" w:rsidRPr="00E4691D" w14:paraId="4441D02F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53A9A64" w14:textId="77777777" w:rsidR="001A16ED" w:rsidRPr="00E4691D" w:rsidRDefault="001A16ED" w:rsidP="006A046E">
            <w:pPr>
              <w:pStyle w:val="Agendaitem"/>
              <w:rPr>
                <w:lang w:val="en-GB"/>
              </w:rPr>
            </w:pPr>
          </w:p>
        </w:tc>
      </w:tr>
      <w:bookmarkEnd w:id="7"/>
      <w:bookmarkEnd w:id="8"/>
    </w:tbl>
    <w:p w14:paraId="7018BD5C" w14:textId="77777777" w:rsidR="00213435" w:rsidRPr="00E4691D" w:rsidRDefault="00213435" w:rsidP="00213435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13435" w:rsidRPr="00E4691D" w14:paraId="003F0F17" w14:textId="77777777" w:rsidTr="00BB26A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55B8D" w14:textId="50A950D1" w:rsidR="00213435" w:rsidRPr="00E4691D" w:rsidRDefault="004C5F6B" w:rsidP="00BB26AE">
            <w:pPr>
              <w:pStyle w:val="Headingb"/>
            </w:pPr>
            <w:r w:rsidRPr="00E4691D">
              <w:t>Summary</w:t>
            </w:r>
          </w:p>
          <w:p w14:paraId="3435DDB5" w14:textId="2BF6DF61" w:rsidR="00213435" w:rsidRPr="00E4691D" w:rsidRDefault="00BC3FB6" w:rsidP="00BB26AE">
            <w:r w:rsidRPr="00E4691D">
              <w:t xml:space="preserve">This draft new </w:t>
            </w:r>
            <w:r w:rsidR="00B46D01" w:rsidRPr="00E4691D">
              <w:t>R</w:t>
            </w:r>
            <w:r w:rsidRPr="00E4691D">
              <w:t xml:space="preserve">esolution </w:t>
            </w:r>
            <w:r w:rsidR="00086764" w:rsidRPr="00E4691D">
              <w:t>aims</w:t>
            </w:r>
            <w:r w:rsidRPr="00E4691D">
              <w:t xml:space="preserve"> to improve</w:t>
            </w:r>
            <w:r w:rsidR="002B64D3" w:rsidRPr="00E4691D">
              <w:t xml:space="preserve"> the</w:t>
            </w:r>
            <w:r w:rsidRPr="00E4691D">
              <w:t xml:space="preserve"> effectiveness</w:t>
            </w:r>
            <w:r w:rsidR="002B64D3" w:rsidRPr="00E4691D">
              <w:t xml:space="preserve"> </w:t>
            </w:r>
            <w:r w:rsidR="00B46D01" w:rsidRPr="00E4691D">
              <w:t xml:space="preserve">with which </w:t>
            </w:r>
            <w:r w:rsidR="002B64D3" w:rsidRPr="00E4691D">
              <w:t>the Union</w:t>
            </w:r>
            <w:r w:rsidR="00B46D01" w:rsidRPr="00E4691D">
              <w:t xml:space="preserve"> is managed</w:t>
            </w:r>
            <w:r w:rsidRPr="00E4691D">
              <w:t>.</w:t>
            </w:r>
          </w:p>
          <w:p w14:paraId="1187260D" w14:textId="0D5F2120" w:rsidR="00213435" w:rsidRPr="009C0BB5" w:rsidRDefault="004C5F6B" w:rsidP="00BB26AE">
            <w:pPr>
              <w:pStyle w:val="Headingb"/>
            </w:pPr>
            <w:r w:rsidRPr="00E4691D">
              <w:t>Action</w:t>
            </w:r>
            <w:r w:rsidRPr="009C0BB5">
              <w:t xml:space="preserve"> </w:t>
            </w:r>
            <w:r w:rsidRPr="00E4691D">
              <w:t>required</w:t>
            </w:r>
          </w:p>
          <w:p w14:paraId="08CB728E" w14:textId="4B34E25A" w:rsidR="00213435" w:rsidRPr="009C0BB5" w:rsidRDefault="004C5F6B" w:rsidP="00BB26AE">
            <w:pPr>
              <w:rPr>
                <w:b/>
                <w:bCs/>
              </w:rPr>
            </w:pPr>
            <w:r w:rsidRPr="00E4691D">
              <w:t>The</w:t>
            </w:r>
            <w:r w:rsidRPr="009C0BB5">
              <w:t xml:space="preserve"> </w:t>
            </w:r>
            <w:r w:rsidRPr="00E4691D">
              <w:t>Plenipotentiary</w:t>
            </w:r>
            <w:r w:rsidRPr="00CF0A89">
              <w:rPr>
                <w:lang w:val="en-US"/>
              </w:rPr>
              <w:t xml:space="preserve"> </w:t>
            </w:r>
            <w:r w:rsidRPr="00E4691D">
              <w:t>Conference</w:t>
            </w:r>
            <w:r w:rsidRPr="00CF0A89">
              <w:rPr>
                <w:lang w:val="en-US"/>
              </w:rPr>
              <w:t xml:space="preserve"> </w:t>
            </w:r>
            <w:r w:rsidRPr="00E4691D">
              <w:t>is</w:t>
            </w:r>
            <w:r w:rsidRPr="00CF0A89">
              <w:rPr>
                <w:lang w:val="en-US"/>
              </w:rPr>
              <w:t xml:space="preserve"> </w:t>
            </w:r>
            <w:r w:rsidRPr="00E4691D">
              <w:t>invited</w:t>
            </w:r>
            <w:r w:rsidRPr="009C0BB5">
              <w:t xml:space="preserve"> </w:t>
            </w:r>
            <w:r w:rsidRPr="00E4691D">
              <w:t>to</w:t>
            </w:r>
            <w:r w:rsidRPr="00CF0A89">
              <w:rPr>
                <w:lang w:val="en-US"/>
              </w:rPr>
              <w:t xml:space="preserve"> </w:t>
            </w:r>
            <w:r w:rsidRPr="00E4691D">
              <w:rPr>
                <w:b/>
                <w:bCs/>
              </w:rPr>
              <w:t>consider</w:t>
            </w:r>
            <w:r w:rsidRPr="00CF0A89">
              <w:rPr>
                <w:lang w:val="en-US"/>
              </w:rPr>
              <w:t xml:space="preserve"> </w:t>
            </w:r>
            <w:r w:rsidRPr="00E4691D">
              <w:t>this</w:t>
            </w:r>
            <w:r w:rsidRPr="009C0BB5">
              <w:t xml:space="preserve"> </w:t>
            </w:r>
            <w:r w:rsidRPr="00E4691D">
              <w:t>proposal</w:t>
            </w:r>
            <w:r w:rsidRPr="009C0BB5">
              <w:t xml:space="preserve"> </w:t>
            </w:r>
            <w:r w:rsidRPr="00E4691D">
              <w:t>and</w:t>
            </w:r>
            <w:r w:rsidRPr="009C0BB5">
              <w:t xml:space="preserve"> </w:t>
            </w:r>
            <w:r w:rsidR="00B46D01" w:rsidRPr="00E4691D">
              <w:rPr>
                <w:b/>
                <w:bCs/>
              </w:rPr>
              <w:t>take</w:t>
            </w:r>
            <w:r w:rsidR="00B46D01" w:rsidRPr="009C0BB5">
              <w:rPr>
                <w:b/>
                <w:bCs/>
              </w:rPr>
              <w:t xml:space="preserve"> </w:t>
            </w:r>
            <w:r w:rsidR="00D5513A" w:rsidRPr="00E4691D">
              <w:rPr>
                <w:b/>
                <w:bCs/>
              </w:rPr>
              <w:t xml:space="preserve">a decision </w:t>
            </w:r>
            <w:r w:rsidR="00B46D01" w:rsidRPr="00E4691D">
              <w:rPr>
                <w:b/>
                <w:bCs/>
              </w:rPr>
              <w:t xml:space="preserve">with the aim of </w:t>
            </w:r>
            <w:r w:rsidR="00CF0E96" w:rsidRPr="00E4691D">
              <w:rPr>
                <w:b/>
                <w:bCs/>
              </w:rPr>
              <w:t>foster</w:t>
            </w:r>
            <w:r w:rsidR="00D5513A" w:rsidRPr="00E4691D">
              <w:rPr>
                <w:b/>
                <w:bCs/>
              </w:rPr>
              <w:t>ing</w:t>
            </w:r>
            <w:r w:rsidR="00CF0E96" w:rsidRPr="009C0BB5">
              <w:rPr>
                <w:b/>
                <w:bCs/>
              </w:rPr>
              <w:t xml:space="preserve"> </w:t>
            </w:r>
            <w:r w:rsidR="00B46D01" w:rsidRPr="00E4691D">
              <w:rPr>
                <w:b/>
                <w:bCs/>
              </w:rPr>
              <w:t>broader</w:t>
            </w:r>
            <w:r w:rsidR="00B46D01" w:rsidRPr="009C0BB5">
              <w:rPr>
                <w:b/>
                <w:bCs/>
              </w:rPr>
              <w:t xml:space="preserve"> </w:t>
            </w:r>
            <w:r w:rsidR="00CF0E96" w:rsidRPr="00E4691D">
              <w:rPr>
                <w:b/>
                <w:bCs/>
              </w:rPr>
              <w:t>participation</w:t>
            </w:r>
            <w:r w:rsidR="00CF0E96" w:rsidRPr="009C0BB5">
              <w:rPr>
                <w:b/>
                <w:bCs/>
              </w:rPr>
              <w:t xml:space="preserve"> </w:t>
            </w:r>
            <w:r w:rsidR="00B46D01" w:rsidRPr="00E4691D">
              <w:rPr>
                <w:b/>
                <w:bCs/>
              </w:rPr>
              <w:t>by</w:t>
            </w:r>
            <w:r w:rsidR="00B46D01" w:rsidRPr="009C0BB5">
              <w:rPr>
                <w:b/>
                <w:bCs/>
              </w:rPr>
              <w:t xml:space="preserve"> </w:t>
            </w:r>
            <w:r w:rsidR="00CF0E96" w:rsidRPr="00E4691D">
              <w:rPr>
                <w:b/>
                <w:bCs/>
              </w:rPr>
              <w:t>developing</w:t>
            </w:r>
            <w:r w:rsidR="00CF0E96" w:rsidRPr="009C0BB5">
              <w:rPr>
                <w:b/>
                <w:bCs/>
              </w:rPr>
              <w:t xml:space="preserve"> </w:t>
            </w:r>
            <w:r w:rsidR="00CF0E96" w:rsidRPr="00E4691D">
              <w:rPr>
                <w:b/>
                <w:bCs/>
              </w:rPr>
              <w:t>countries</w:t>
            </w:r>
            <w:r w:rsidR="00CF0E96" w:rsidRPr="009C0BB5">
              <w:t>.</w:t>
            </w:r>
          </w:p>
          <w:p w14:paraId="7FF65D0A" w14:textId="77777777" w:rsidR="00213435" w:rsidRPr="009C0BB5" w:rsidRDefault="00213435" w:rsidP="00BB26AE">
            <w:pPr>
              <w:jc w:val="center"/>
            </w:pPr>
            <w:r w:rsidRPr="009C0BB5">
              <w:t>____________</w:t>
            </w:r>
          </w:p>
          <w:p w14:paraId="295C5653" w14:textId="3CE3AFB3" w:rsidR="00213435" w:rsidRPr="00E4691D" w:rsidRDefault="004C5F6B" w:rsidP="00BB26AE">
            <w:pPr>
              <w:pStyle w:val="Headingb"/>
            </w:pPr>
            <w:r w:rsidRPr="00E4691D">
              <w:t>References</w:t>
            </w:r>
          </w:p>
          <w:p w14:paraId="56687436" w14:textId="77777777" w:rsidR="00213435" w:rsidRPr="009C0BB5" w:rsidRDefault="00213435" w:rsidP="00BB26AE">
            <w:pPr>
              <w:rPr>
                <w:bCs/>
                <w:i/>
                <w:iCs/>
              </w:rPr>
            </w:pPr>
            <w:r w:rsidRPr="009C0BB5">
              <w:t>-</w:t>
            </w:r>
          </w:p>
        </w:tc>
      </w:tr>
    </w:tbl>
    <w:p w14:paraId="0E32A62C" w14:textId="77777777" w:rsidR="00213435" w:rsidRPr="00E4691D" w:rsidRDefault="00213435" w:rsidP="00213435"/>
    <w:p w14:paraId="2BDC7D75" w14:textId="77777777" w:rsidR="001A16ED" w:rsidRPr="009C0BB5" w:rsidRDefault="001A16ED" w:rsidP="00AB2D04"/>
    <w:p w14:paraId="44C5B7F0" w14:textId="77777777" w:rsidR="001A16ED" w:rsidRPr="009C0BB5" w:rsidRDefault="001A16ED" w:rsidP="00AB2D04">
      <w:r w:rsidRPr="009C0BB5">
        <w:br w:type="page"/>
      </w:r>
    </w:p>
    <w:p w14:paraId="702E4222" w14:textId="77777777" w:rsidR="0008540E" w:rsidRPr="009C0BB5" w:rsidRDefault="0008540E" w:rsidP="00846DBA"/>
    <w:p w14:paraId="39AC0B49" w14:textId="77777777" w:rsidR="00287E7A" w:rsidRPr="00E4691D" w:rsidRDefault="00213435">
      <w:pPr>
        <w:pStyle w:val="Proposal"/>
      </w:pPr>
      <w:r w:rsidRPr="00E4691D">
        <w:t>ADD</w:t>
      </w:r>
      <w:r w:rsidRPr="00E4691D">
        <w:tab/>
        <w:t>RCC/68A16/1</w:t>
      </w:r>
    </w:p>
    <w:p w14:paraId="1839CFF4" w14:textId="44CFC3DD" w:rsidR="00287E7A" w:rsidRPr="00E4691D" w:rsidRDefault="00213435" w:rsidP="00CF0A89">
      <w:pPr>
        <w:pStyle w:val="ResNo"/>
      </w:pPr>
      <w:r w:rsidRPr="00CF0A89">
        <w:t>Draft</w:t>
      </w:r>
      <w:r w:rsidRPr="00E4691D">
        <w:t xml:space="preserve"> New Resolution [RCC-</w:t>
      </w:r>
      <w:r w:rsidR="00414A88" w:rsidRPr="00E4691D">
        <w:t>2</w:t>
      </w:r>
      <w:r w:rsidRPr="00E4691D">
        <w:t>]</w:t>
      </w:r>
    </w:p>
    <w:p w14:paraId="02D1523D" w14:textId="67F829D7" w:rsidR="004E4505" w:rsidRPr="00E4691D" w:rsidRDefault="002E4B2A" w:rsidP="00CF0A89">
      <w:pPr>
        <w:pStyle w:val="Restitle"/>
      </w:pPr>
      <w:r w:rsidRPr="00E4691D">
        <w:t xml:space="preserve">On terms </w:t>
      </w:r>
      <w:r w:rsidRPr="00CF0A89">
        <w:t>of</w:t>
      </w:r>
      <w:r w:rsidRPr="00E4691D">
        <w:t xml:space="preserve"> office for elected officials of the </w:t>
      </w:r>
      <w:r w:rsidR="008F7446" w:rsidRPr="00E4691D">
        <w:t>U</w:t>
      </w:r>
      <w:r w:rsidRPr="00E4691D">
        <w:t>nion</w:t>
      </w:r>
    </w:p>
    <w:p w14:paraId="54AC6CC3" w14:textId="426A4B23" w:rsidR="00DD7E6B" w:rsidRPr="00E4691D" w:rsidRDefault="00DD7E6B" w:rsidP="009C0BB5">
      <w:pPr>
        <w:pStyle w:val="Normalaftertitle"/>
      </w:pPr>
      <w:r w:rsidRPr="00E4691D">
        <w:t xml:space="preserve">The Plenipotentiary Conference of the </w:t>
      </w:r>
      <w:r w:rsidRPr="009C0BB5">
        <w:t>International</w:t>
      </w:r>
      <w:r w:rsidRPr="00E4691D">
        <w:t xml:space="preserve"> Telecommunication Union (Bucharest, 2022),</w:t>
      </w:r>
    </w:p>
    <w:p w14:paraId="74B4F87C" w14:textId="3B1FA151" w:rsidR="00287E7A" w:rsidRPr="00E4691D" w:rsidRDefault="00AF37EF" w:rsidP="00DD7E6B">
      <w:pPr>
        <w:pStyle w:val="Call"/>
      </w:pPr>
      <w:r w:rsidRPr="00E4691D">
        <w:t>recalling</w:t>
      </w:r>
    </w:p>
    <w:p w14:paraId="78CC7BE5" w14:textId="51737597" w:rsidR="00DD7E6B" w:rsidRPr="00E4691D" w:rsidRDefault="00DD7E6B" w:rsidP="009C0BB5">
      <w:r w:rsidRPr="00E4691D">
        <w:rPr>
          <w:i/>
          <w:iCs/>
        </w:rPr>
        <w:t>a)</w:t>
      </w:r>
      <w:r w:rsidRPr="00E4691D">
        <w:rPr>
          <w:i/>
          <w:iCs/>
        </w:rPr>
        <w:tab/>
      </w:r>
      <w:r w:rsidR="00E531EE" w:rsidRPr="00E4691D">
        <w:t xml:space="preserve">that </w:t>
      </w:r>
      <w:r w:rsidRPr="00E4691D">
        <w:t xml:space="preserve">all Member States have the right to nominate candidates for election as </w:t>
      </w:r>
      <w:r w:rsidR="009C59D0" w:rsidRPr="00E4691D">
        <w:t xml:space="preserve">elected </w:t>
      </w:r>
      <w:r w:rsidRPr="00E4691D">
        <w:t>officials of the Union</w:t>
      </w:r>
      <w:r w:rsidR="0032246D" w:rsidRPr="00E4691D">
        <w:t xml:space="preserve"> </w:t>
      </w:r>
      <w:r w:rsidRPr="00E4691D">
        <w:t>(CS</w:t>
      </w:r>
      <w:r w:rsidR="00E101D5" w:rsidRPr="00E4691D">
        <w:t> </w:t>
      </w:r>
      <w:r w:rsidRPr="00E4691D">
        <w:t>26);</w:t>
      </w:r>
    </w:p>
    <w:p w14:paraId="5DAD9C50" w14:textId="3CDA9E6F" w:rsidR="00287E7A" w:rsidRPr="00E4691D" w:rsidRDefault="00DD7E6B" w:rsidP="009C0BB5">
      <w:r w:rsidRPr="00E4691D">
        <w:rPr>
          <w:i/>
          <w:iCs/>
        </w:rPr>
        <w:t>b)</w:t>
      </w:r>
      <w:r w:rsidRPr="00E4691D">
        <w:tab/>
      </w:r>
      <w:r w:rsidR="00AC4F04" w:rsidRPr="00E4691D">
        <w:t xml:space="preserve">that the Plenipotentiary Conference </w:t>
      </w:r>
      <w:r w:rsidRPr="00E4691D">
        <w:t>elect</w:t>
      </w:r>
      <w:r w:rsidR="00CE1484" w:rsidRPr="00E4691D">
        <w:t>s</w:t>
      </w:r>
      <w:r w:rsidRPr="00E4691D">
        <w:t xml:space="preserve"> the Secretary-General, the Deputy Secretary-General and the Directors of the Bureaux as elected officials of the Union (CS</w:t>
      </w:r>
      <w:r w:rsidR="00E101D5" w:rsidRPr="00E4691D">
        <w:t> </w:t>
      </w:r>
      <w:r w:rsidRPr="00E4691D">
        <w:t>55);</w:t>
      </w:r>
    </w:p>
    <w:p w14:paraId="7B6C8459" w14:textId="3028B71B" w:rsidR="00DD7E6B" w:rsidRPr="00E4691D" w:rsidRDefault="00DD7E6B" w:rsidP="009C0BB5">
      <w:r w:rsidRPr="00E4691D">
        <w:rPr>
          <w:i/>
          <w:iCs/>
        </w:rPr>
        <w:t>c)</w:t>
      </w:r>
      <w:r w:rsidRPr="00E4691D">
        <w:rPr>
          <w:i/>
          <w:iCs/>
        </w:rPr>
        <w:tab/>
      </w:r>
      <w:r w:rsidR="00B04092" w:rsidRPr="00E4691D">
        <w:t xml:space="preserve">that the Plenipotentiary Conference </w:t>
      </w:r>
      <w:r w:rsidRPr="00E4691D">
        <w:t>provide</w:t>
      </w:r>
      <w:r w:rsidR="00CE1484" w:rsidRPr="00E4691D">
        <w:t>s</w:t>
      </w:r>
      <w:r w:rsidRPr="00E4691D">
        <w:t xml:space="preserve"> any general directives dealing with the staffing of the Union and, if necessary, fix</w:t>
      </w:r>
      <w:r w:rsidR="005F5B84" w:rsidRPr="00E4691D">
        <w:t>es</w:t>
      </w:r>
      <w:r w:rsidRPr="00E4691D">
        <w:t xml:space="preserve"> the basic salaries, the salary scales and the system of allowances and pensions for all the officials of the Union (CS</w:t>
      </w:r>
      <w:r w:rsidR="00E101D5" w:rsidRPr="00E4691D">
        <w:t> </w:t>
      </w:r>
      <w:r w:rsidRPr="00E4691D">
        <w:t>52);</w:t>
      </w:r>
    </w:p>
    <w:p w14:paraId="75FB9878" w14:textId="60204375" w:rsidR="00DD7E6B" w:rsidRPr="00E4691D" w:rsidRDefault="00DD7E6B" w:rsidP="009C0BB5">
      <w:r w:rsidRPr="00E4691D">
        <w:rPr>
          <w:i/>
          <w:iCs/>
        </w:rPr>
        <w:t>d)</w:t>
      </w:r>
      <w:r w:rsidRPr="00E4691D">
        <w:rPr>
          <w:i/>
          <w:iCs/>
        </w:rPr>
        <w:tab/>
      </w:r>
      <w:r w:rsidR="000B2AF1" w:rsidRPr="00E4691D">
        <w:t xml:space="preserve">that </w:t>
      </w:r>
      <w:r w:rsidRPr="00E4691D">
        <w:t xml:space="preserve">the paramount consideration in the recruitment of staff and in the determination of the conditions of service </w:t>
      </w:r>
      <w:r w:rsidR="00DA6B1C" w:rsidRPr="00E4691D">
        <w:t>is</w:t>
      </w:r>
      <w:r w:rsidRPr="00E4691D">
        <w:t xml:space="preserve"> the necessity of securing for the Union the highest standards of efficiency, competence and integrity. Due regard </w:t>
      </w:r>
      <w:r w:rsidR="00CB39AF" w:rsidRPr="00E4691D">
        <w:t xml:space="preserve">is to </w:t>
      </w:r>
      <w:r w:rsidRPr="00E4691D">
        <w:t>be paid to the importance of recruiting the staff on as wide a geographical basis as possible;</w:t>
      </w:r>
    </w:p>
    <w:p w14:paraId="0274B6DD" w14:textId="73883F56" w:rsidR="00DD7E6B" w:rsidRPr="00E4691D" w:rsidRDefault="00DD7E6B" w:rsidP="009C0BB5">
      <w:r w:rsidRPr="00E4691D">
        <w:rPr>
          <w:i/>
          <w:iCs/>
        </w:rPr>
        <w:t>e)</w:t>
      </w:r>
      <w:r w:rsidRPr="00E4691D">
        <w:rPr>
          <w:i/>
          <w:iCs/>
        </w:rPr>
        <w:tab/>
      </w:r>
      <w:r w:rsidRPr="00E4691D">
        <w:t>Article</w:t>
      </w:r>
      <w:r w:rsidR="009C0BB5">
        <w:t> </w:t>
      </w:r>
      <w:r w:rsidRPr="00E4691D">
        <w:t>9</w:t>
      </w:r>
      <w:r w:rsidR="007165DD" w:rsidRPr="00E4691D">
        <w:t xml:space="preserve"> of the </w:t>
      </w:r>
      <w:r w:rsidR="00307790" w:rsidRPr="00E4691D">
        <w:t xml:space="preserve">ITU </w:t>
      </w:r>
      <w:r w:rsidR="007165DD" w:rsidRPr="00E4691D">
        <w:t>Constitution</w:t>
      </w:r>
      <w:r w:rsidR="00307790" w:rsidRPr="00E4691D">
        <w:t>, on</w:t>
      </w:r>
      <w:r w:rsidRPr="00E4691D">
        <w:t xml:space="preserve"> </w:t>
      </w:r>
      <w:r w:rsidR="00307790" w:rsidRPr="00E4691D">
        <w:t>p</w:t>
      </w:r>
      <w:r w:rsidRPr="00E4691D">
        <w:t xml:space="preserve">rinciples </w:t>
      </w:r>
      <w:r w:rsidR="00307790" w:rsidRPr="00E4691D">
        <w:t>c</w:t>
      </w:r>
      <w:r w:rsidRPr="00E4691D">
        <w:t xml:space="preserve">oncerning </w:t>
      </w:r>
      <w:r w:rsidR="00307790" w:rsidRPr="00E4691D">
        <w:t>e</w:t>
      </w:r>
      <w:r w:rsidRPr="00E4691D">
        <w:t xml:space="preserve">lections and </w:t>
      </w:r>
      <w:r w:rsidR="00307790" w:rsidRPr="00E4691D">
        <w:t>r</w:t>
      </w:r>
      <w:r w:rsidRPr="00E4691D">
        <w:t xml:space="preserve">elated </w:t>
      </w:r>
      <w:r w:rsidR="00307790" w:rsidRPr="00E4691D">
        <w:t>m</w:t>
      </w:r>
      <w:r w:rsidRPr="00E4691D">
        <w:t>atters;</w:t>
      </w:r>
    </w:p>
    <w:p w14:paraId="202A1C38" w14:textId="182F9B1D" w:rsidR="00DD7E6B" w:rsidRPr="00E4691D" w:rsidRDefault="00DD7E6B" w:rsidP="009C0BB5">
      <w:r w:rsidRPr="00E4691D">
        <w:rPr>
          <w:i/>
          <w:iCs/>
        </w:rPr>
        <w:t>f)</w:t>
      </w:r>
      <w:r w:rsidRPr="00E4691D">
        <w:rPr>
          <w:i/>
          <w:iCs/>
        </w:rPr>
        <w:tab/>
      </w:r>
      <w:r w:rsidR="00C42B0E" w:rsidRPr="00E4691D">
        <w:t>t</w:t>
      </w:r>
      <w:r w:rsidR="00850BEE" w:rsidRPr="00E4691D">
        <w:t xml:space="preserve">he </w:t>
      </w:r>
      <w:r w:rsidR="00307790" w:rsidRPr="00E4691D">
        <w:t>s</w:t>
      </w:r>
      <w:r w:rsidR="00850BEE" w:rsidRPr="00E4691D">
        <w:t>ection</w:t>
      </w:r>
      <w:r w:rsidRPr="00E4691D">
        <w:t xml:space="preserve"> </w:t>
      </w:r>
      <w:r w:rsidR="00307790" w:rsidRPr="00E4691D">
        <w:t>on e</w:t>
      </w:r>
      <w:r w:rsidRPr="00E4691D">
        <w:t xml:space="preserve">lected officials </w:t>
      </w:r>
      <w:r w:rsidR="00850BEE" w:rsidRPr="00E4691D">
        <w:t>of Article</w:t>
      </w:r>
      <w:r w:rsidR="009C0BB5">
        <w:t> </w:t>
      </w:r>
      <w:r w:rsidR="00850BEE" w:rsidRPr="00E4691D">
        <w:t xml:space="preserve">2 of the </w:t>
      </w:r>
      <w:r w:rsidR="00307790" w:rsidRPr="00E4691D">
        <w:t xml:space="preserve">ITU </w:t>
      </w:r>
      <w:r w:rsidR="00850BEE" w:rsidRPr="00E4691D">
        <w:t>Convention</w:t>
      </w:r>
      <w:r w:rsidRPr="00E4691D">
        <w:t xml:space="preserve"> (CV</w:t>
      </w:r>
      <w:r w:rsidR="00E101D5" w:rsidRPr="00E4691D">
        <w:t> </w:t>
      </w:r>
      <w:r w:rsidRPr="00E4691D">
        <w:t>13-19),</w:t>
      </w:r>
    </w:p>
    <w:p w14:paraId="41D3E41A" w14:textId="2A3D3200" w:rsidR="00DD7E6B" w:rsidRPr="00E4691D" w:rsidRDefault="00FB795A" w:rsidP="00DD7E6B">
      <w:pPr>
        <w:pStyle w:val="Call"/>
      </w:pPr>
      <w:r w:rsidRPr="00E4691D">
        <w:t>taking into account</w:t>
      </w:r>
    </w:p>
    <w:p w14:paraId="08D78F51" w14:textId="6F551368" w:rsidR="00DD7E6B" w:rsidRPr="00E4691D" w:rsidRDefault="00DD7E6B" w:rsidP="00DD7E6B">
      <w:r w:rsidRPr="00E4691D">
        <w:rPr>
          <w:i/>
          <w:iCs/>
        </w:rPr>
        <w:t>a)</w:t>
      </w:r>
      <w:r w:rsidRPr="00E4691D">
        <w:rPr>
          <w:i/>
          <w:iCs/>
        </w:rPr>
        <w:tab/>
      </w:r>
      <w:r w:rsidR="00E12795" w:rsidRPr="00E4691D">
        <w:t xml:space="preserve">that </w:t>
      </w:r>
      <w:r w:rsidRPr="00E4691D">
        <w:t>the Secretary-General, the Deputy Secretary-General and the Directors of the Bureaux take up their duties on the dates determined by the Plenipotentiary Conference at the time of their election;</w:t>
      </w:r>
    </w:p>
    <w:p w14:paraId="2BB91E80" w14:textId="40D6C87F" w:rsidR="00DD7E6B" w:rsidRPr="00E4691D" w:rsidRDefault="00DD7E6B" w:rsidP="00DD7E6B">
      <w:r w:rsidRPr="00E4691D">
        <w:rPr>
          <w:i/>
          <w:iCs/>
        </w:rPr>
        <w:t>b)</w:t>
      </w:r>
      <w:r w:rsidRPr="00E4691D">
        <w:rPr>
          <w:i/>
          <w:iCs/>
        </w:rPr>
        <w:tab/>
      </w:r>
      <w:r w:rsidR="00E53E10" w:rsidRPr="00E4691D">
        <w:t>that the Secretary-General, the Deputy Secretary-General and the Directors of the Bureaux</w:t>
      </w:r>
      <w:r w:rsidRPr="00E4691D">
        <w:t xml:space="preserve"> normally remain in office until dates determined by the following plenipotentiary conference, and </w:t>
      </w:r>
      <w:r w:rsidR="006A26DF" w:rsidRPr="00E4691D">
        <w:t>shall be eligible for re-election</w:t>
      </w:r>
      <w:r w:rsidR="00CE1484" w:rsidRPr="00E4691D">
        <w:t xml:space="preserve"> once only</w:t>
      </w:r>
      <w:r w:rsidR="006A26DF" w:rsidRPr="00E4691D">
        <w:t xml:space="preserve"> </w:t>
      </w:r>
      <w:r w:rsidR="00CE1484" w:rsidRPr="00E4691D">
        <w:t>for</w:t>
      </w:r>
      <w:r w:rsidR="006A26DF" w:rsidRPr="00E4691D">
        <w:t xml:space="preserve"> the same post;</w:t>
      </w:r>
    </w:p>
    <w:p w14:paraId="14C67059" w14:textId="14720B2C" w:rsidR="00DD7E6B" w:rsidRPr="00E4691D" w:rsidRDefault="00DD7E6B" w:rsidP="00DD7E6B">
      <w:r w:rsidRPr="00E4691D">
        <w:rPr>
          <w:i/>
          <w:iCs/>
        </w:rPr>
        <w:t>c)</w:t>
      </w:r>
      <w:r w:rsidRPr="00E4691D">
        <w:rPr>
          <w:i/>
          <w:iCs/>
        </w:rPr>
        <w:tab/>
      </w:r>
      <w:r w:rsidR="00B00A0F" w:rsidRPr="00E4691D">
        <w:t xml:space="preserve">that </w:t>
      </w:r>
      <w:r w:rsidRPr="00E4691D">
        <w:t>re-election</w:t>
      </w:r>
      <w:r w:rsidR="00DC268E" w:rsidRPr="00E4691D">
        <w:t xml:space="preserve"> of elected officials of the Union</w:t>
      </w:r>
      <w:r w:rsidRPr="00E4691D">
        <w:t xml:space="preserve"> mean</w:t>
      </w:r>
      <w:r w:rsidR="000B6B9F" w:rsidRPr="00E4691D">
        <w:t>s</w:t>
      </w:r>
      <w:r w:rsidRPr="00E4691D">
        <w:t xml:space="preserve"> that</w:t>
      </w:r>
      <w:r w:rsidR="00AA58B3" w:rsidRPr="00E4691D">
        <w:t xml:space="preserve"> </w:t>
      </w:r>
      <w:r w:rsidR="00646651" w:rsidRPr="00E4691D">
        <w:t>it is possible</w:t>
      </w:r>
      <w:r w:rsidR="000B6B9F" w:rsidRPr="00E4691D">
        <w:t xml:space="preserve"> once</w:t>
      </w:r>
      <w:r w:rsidR="00AA58B3" w:rsidRPr="00E4691D">
        <w:t xml:space="preserve"> only and</w:t>
      </w:r>
      <w:r w:rsidRPr="00E4691D">
        <w:t xml:space="preserve"> only </w:t>
      </w:r>
      <w:r w:rsidR="00AA58B3" w:rsidRPr="00E4691D">
        <w:t xml:space="preserve">for </w:t>
      </w:r>
      <w:r w:rsidRPr="00E4691D">
        <w:t>a second term, regardless of whether it is consecutive or not;</w:t>
      </w:r>
    </w:p>
    <w:p w14:paraId="3C5D324D" w14:textId="66E58B5F" w:rsidR="00DD7E6B" w:rsidRPr="00E4691D" w:rsidRDefault="00DD7E6B" w:rsidP="00DD7E6B">
      <w:r w:rsidRPr="00E4691D">
        <w:rPr>
          <w:i/>
          <w:iCs/>
        </w:rPr>
        <w:t>d)</w:t>
      </w:r>
      <w:r w:rsidRPr="00E4691D">
        <w:rPr>
          <w:i/>
          <w:iCs/>
        </w:rPr>
        <w:tab/>
      </w:r>
      <w:r w:rsidR="00C856CC" w:rsidRPr="00E4691D">
        <w:t xml:space="preserve">that </w:t>
      </w:r>
      <w:r w:rsidR="00317561" w:rsidRPr="00E4691D">
        <w:t xml:space="preserve">the </w:t>
      </w:r>
      <w:r w:rsidR="00C856CC" w:rsidRPr="00E4691D">
        <w:t>nomination</w:t>
      </w:r>
      <w:r w:rsidR="00317561" w:rsidRPr="00E4691D">
        <w:t xml:space="preserve"> of candidates</w:t>
      </w:r>
      <w:r w:rsidR="00C856CC" w:rsidRPr="00E4691D">
        <w:t xml:space="preserve"> from developing countries</w:t>
      </w:r>
      <w:r w:rsidR="00213435" w:rsidRPr="009C0BB5">
        <w:rPr>
          <w:rStyle w:val="FootnoteReference"/>
        </w:rPr>
        <w:footnoteReference w:customMarkFollows="1" w:id="1"/>
        <w:t>1</w:t>
      </w:r>
      <w:r w:rsidR="00C856CC" w:rsidRPr="00E4691D">
        <w:rPr>
          <w:rStyle w:val="FootnoteReference"/>
        </w:rPr>
        <w:t xml:space="preserve"> </w:t>
      </w:r>
      <w:r w:rsidR="00C856CC" w:rsidRPr="00E4691D">
        <w:t xml:space="preserve">for the post of Director of the Telecommunication Development Bureau shall </w:t>
      </w:r>
      <w:r w:rsidR="008B5CE2" w:rsidRPr="00E4691D">
        <w:t>facilitate</w:t>
      </w:r>
      <w:r w:rsidR="00C856CC" w:rsidRPr="00E4691D">
        <w:t xml:space="preserve"> </w:t>
      </w:r>
      <w:r w:rsidR="008B5CE2" w:rsidRPr="00E4691D">
        <w:t xml:space="preserve">both </w:t>
      </w:r>
      <w:r w:rsidR="006849AF" w:rsidRPr="00E4691D">
        <w:t xml:space="preserve">the effective participation </w:t>
      </w:r>
      <w:r w:rsidR="008B5CE2" w:rsidRPr="00E4691D">
        <w:t>by</w:t>
      </w:r>
      <w:r w:rsidR="006849AF" w:rsidRPr="00E4691D">
        <w:t xml:space="preserve"> developing countries in the activities of the Union</w:t>
      </w:r>
      <w:r w:rsidR="00E1045E" w:rsidRPr="00E4691D">
        <w:t xml:space="preserve"> and the development of telecommunications/ICTs, taking into account the needs of developing countries </w:t>
      </w:r>
      <w:r w:rsidR="00917D05" w:rsidRPr="00E4691D">
        <w:t>and</w:t>
      </w:r>
      <w:r w:rsidR="00E1045E" w:rsidRPr="00E4691D">
        <w:t xml:space="preserve"> the special geographical situation of </w:t>
      </w:r>
      <w:r w:rsidR="00917D05" w:rsidRPr="00E4691D">
        <w:t>some</w:t>
      </w:r>
      <w:r w:rsidR="00317561" w:rsidRPr="00E4691D">
        <w:t xml:space="preserve"> </w:t>
      </w:r>
      <w:r w:rsidR="00E1045E" w:rsidRPr="00E4691D">
        <w:t>countries</w:t>
      </w:r>
      <w:r w:rsidRPr="00E4691D">
        <w:t>,</w:t>
      </w:r>
    </w:p>
    <w:p w14:paraId="366C6707" w14:textId="59258934" w:rsidR="00DD7E6B" w:rsidRPr="00E4691D" w:rsidRDefault="00C11FE1" w:rsidP="00DD7E6B">
      <w:pPr>
        <w:pStyle w:val="Call"/>
      </w:pPr>
      <w:r w:rsidRPr="00E4691D">
        <w:lastRenderedPageBreak/>
        <w:t>resolves</w:t>
      </w:r>
    </w:p>
    <w:p w14:paraId="40B43D2B" w14:textId="54A4C387" w:rsidR="00DD7E6B" w:rsidRPr="00E4691D" w:rsidRDefault="00DD7E6B" w:rsidP="00DD7E6B">
      <w:r w:rsidRPr="00E4691D">
        <w:t>1</w:t>
      </w:r>
      <w:r w:rsidRPr="00E4691D">
        <w:tab/>
      </w:r>
      <w:r w:rsidR="006C41A1" w:rsidRPr="00E4691D">
        <w:t xml:space="preserve">that the election and/or re-election of the same candidate to any </w:t>
      </w:r>
      <w:r w:rsidR="0044050B" w:rsidRPr="00E4691D">
        <w:t>pos</w:t>
      </w:r>
      <w:r w:rsidR="008F7446" w:rsidRPr="00E4691D">
        <w:t>t</w:t>
      </w:r>
      <w:r w:rsidR="0044050B" w:rsidRPr="00E4691D">
        <w:t xml:space="preserve"> </w:t>
      </w:r>
      <w:r w:rsidR="00317561" w:rsidRPr="00E4691D">
        <w:t xml:space="preserve">as an </w:t>
      </w:r>
      <w:r w:rsidR="0044050B" w:rsidRPr="00E4691D">
        <w:t xml:space="preserve">elected official of the Union – the posts of Secretary-General, Deputy Secretary-General and Directors of the Bureaux – shall not exceed two </w:t>
      </w:r>
      <w:r w:rsidR="00E45741" w:rsidRPr="00E4691D">
        <w:t xml:space="preserve">terms </w:t>
      </w:r>
      <w:r w:rsidR="00BB1890" w:rsidRPr="00E4691D">
        <w:t>in total</w:t>
      </w:r>
      <w:r w:rsidRPr="00E4691D">
        <w:t>;</w:t>
      </w:r>
    </w:p>
    <w:p w14:paraId="5CDAC0C7" w14:textId="2A299DCD" w:rsidR="00DD7E6B" w:rsidRPr="00E4691D" w:rsidRDefault="00DD7E6B" w:rsidP="00DD7E6B">
      <w:r w:rsidRPr="00E4691D">
        <w:t>2</w:t>
      </w:r>
      <w:r w:rsidRPr="00E4691D">
        <w:tab/>
      </w:r>
      <w:r w:rsidR="008F7446" w:rsidRPr="00E4691D">
        <w:t xml:space="preserve">that </w:t>
      </w:r>
      <w:r w:rsidR="00E45741" w:rsidRPr="00E4691D">
        <w:t>a</w:t>
      </w:r>
      <w:r w:rsidR="008F7446" w:rsidRPr="00E4691D">
        <w:t xml:space="preserve"> </w:t>
      </w:r>
      <w:r w:rsidR="004D79CB" w:rsidRPr="00E4691D">
        <w:t>term of office</w:t>
      </w:r>
      <w:r w:rsidR="008F7446" w:rsidRPr="00E4691D">
        <w:t xml:space="preserve"> for </w:t>
      </w:r>
      <w:r w:rsidR="004D79CB" w:rsidRPr="00E4691D">
        <w:t xml:space="preserve">one </w:t>
      </w:r>
      <w:r w:rsidR="008F7446" w:rsidRPr="00E4691D">
        <w:t xml:space="preserve">election to any post </w:t>
      </w:r>
      <w:r w:rsidR="00317561" w:rsidRPr="00E4691D">
        <w:t xml:space="preserve">as an </w:t>
      </w:r>
      <w:r w:rsidR="008F7446" w:rsidRPr="00E4691D">
        <w:t xml:space="preserve">elected official of the Union (for example, Director of </w:t>
      </w:r>
      <w:r w:rsidR="00317561" w:rsidRPr="00E4691D">
        <w:t xml:space="preserve">a </w:t>
      </w:r>
      <w:r w:rsidR="008F7446" w:rsidRPr="00E4691D">
        <w:t>Bureau)</w:t>
      </w:r>
      <w:r w:rsidR="00726683" w:rsidRPr="00E4691D">
        <w:t xml:space="preserve"> shall count towards the </w:t>
      </w:r>
      <w:r w:rsidR="00156876" w:rsidRPr="00E4691D">
        <w:t>term of office</w:t>
      </w:r>
      <w:r w:rsidR="00726683" w:rsidRPr="00E4691D">
        <w:t xml:space="preserve"> for</w:t>
      </w:r>
      <w:r w:rsidR="009B1079" w:rsidRPr="00E4691D">
        <w:t xml:space="preserve"> </w:t>
      </w:r>
      <w:r w:rsidR="0066740F" w:rsidRPr="00E4691D">
        <w:t xml:space="preserve">another </w:t>
      </w:r>
      <w:r w:rsidR="00726683" w:rsidRPr="00E4691D">
        <w:t xml:space="preserve">election to a post </w:t>
      </w:r>
      <w:r w:rsidR="00317561" w:rsidRPr="00E4691D">
        <w:t xml:space="preserve">as an </w:t>
      </w:r>
      <w:r w:rsidR="00726683" w:rsidRPr="00E4691D">
        <w:t>elected official of the Union (for example, Deputy Secretary-General)</w:t>
      </w:r>
      <w:r w:rsidRPr="00E4691D">
        <w:t>;</w:t>
      </w:r>
    </w:p>
    <w:p w14:paraId="48D18AC9" w14:textId="03215336" w:rsidR="00DD7E6B" w:rsidRPr="00E4691D" w:rsidRDefault="00DD7E6B" w:rsidP="00DD7E6B">
      <w:r w:rsidRPr="00E4691D">
        <w:t>3</w:t>
      </w:r>
      <w:r w:rsidRPr="00E4691D">
        <w:tab/>
      </w:r>
      <w:r w:rsidR="000B7BE5" w:rsidRPr="00E4691D">
        <w:t xml:space="preserve">that </w:t>
      </w:r>
      <w:r w:rsidR="000B7BE5" w:rsidRPr="00E4691D">
        <w:rPr>
          <w:i/>
          <w:iCs/>
        </w:rPr>
        <w:t>resolves</w:t>
      </w:r>
      <w:r w:rsidR="00E715FC">
        <w:rPr>
          <w:i/>
          <w:iCs/>
        </w:rPr>
        <w:t> </w:t>
      </w:r>
      <w:r w:rsidR="000B7BE5" w:rsidRPr="00E4691D">
        <w:t>1 and</w:t>
      </w:r>
      <w:r w:rsidR="00E715FC">
        <w:t> </w:t>
      </w:r>
      <w:r w:rsidR="000B7BE5" w:rsidRPr="00E4691D">
        <w:t xml:space="preserve">2 above shall enter into force for new candidates elected </w:t>
      </w:r>
      <w:r w:rsidR="00E07D2E" w:rsidRPr="00E4691D">
        <w:t>at</w:t>
      </w:r>
      <w:r w:rsidR="000B7BE5" w:rsidRPr="00E4691D">
        <w:t xml:space="preserve"> the 2026 Plenipotentiary Conference and subsequent plenipotentiary conferences</w:t>
      </w:r>
      <w:r w:rsidRPr="00E4691D">
        <w:t>;</w:t>
      </w:r>
    </w:p>
    <w:p w14:paraId="03A989DC" w14:textId="0120556B" w:rsidR="00DD7E6B" w:rsidRPr="00E4691D" w:rsidRDefault="00DD7E6B" w:rsidP="00DD7E6B">
      <w:r w:rsidRPr="00E4691D">
        <w:t>4</w:t>
      </w:r>
      <w:r w:rsidRPr="00E4691D">
        <w:tab/>
      </w:r>
      <w:r w:rsidR="0038070D" w:rsidRPr="00E4691D">
        <w:t xml:space="preserve">that for all candidates </w:t>
      </w:r>
      <w:r w:rsidR="0036016E" w:rsidRPr="00E4691D">
        <w:t>elected for the first time</w:t>
      </w:r>
      <w:r w:rsidR="003F77E8" w:rsidRPr="00E4691D">
        <w:t xml:space="preserve"> to posts </w:t>
      </w:r>
      <w:r w:rsidR="005C47AC" w:rsidRPr="00E4691D">
        <w:t xml:space="preserve">as </w:t>
      </w:r>
      <w:r w:rsidR="003F77E8" w:rsidRPr="00E4691D">
        <w:t>elected officials of the Union</w:t>
      </w:r>
      <w:r w:rsidR="007B550E" w:rsidRPr="00E4691D">
        <w:t xml:space="preserve"> </w:t>
      </w:r>
      <w:r w:rsidR="00624164" w:rsidRPr="00E4691D">
        <w:t>before</w:t>
      </w:r>
      <w:r w:rsidR="007B550E" w:rsidRPr="00E4691D">
        <w:t xml:space="preserve"> the 2026 Plenipotentiary Conference, </w:t>
      </w:r>
      <w:r w:rsidR="007B550E" w:rsidRPr="00E4691D">
        <w:rPr>
          <w:i/>
          <w:iCs/>
        </w:rPr>
        <w:t xml:space="preserve">resolves </w:t>
      </w:r>
      <w:r w:rsidR="007B550E" w:rsidRPr="00E4691D">
        <w:t>1 and 2 above</w:t>
      </w:r>
      <w:r w:rsidR="002C24F7" w:rsidRPr="00E4691D">
        <w:t xml:space="preserve"> shall not apply</w:t>
      </w:r>
      <w:r w:rsidRPr="00E4691D">
        <w:t>,</w:t>
      </w:r>
    </w:p>
    <w:p w14:paraId="5CD02A3C" w14:textId="3F70D4F7" w:rsidR="00DD7E6B" w:rsidRPr="00E4691D" w:rsidRDefault="003354FC" w:rsidP="00DD7E6B">
      <w:pPr>
        <w:pStyle w:val="Call"/>
      </w:pPr>
      <w:r w:rsidRPr="00E4691D">
        <w:t>invites Member States</w:t>
      </w:r>
    </w:p>
    <w:p w14:paraId="51C000E7" w14:textId="74D796F1" w:rsidR="00DD7E6B" w:rsidRPr="00E4691D" w:rsidRDefault="00DD7E6B" w:rsidP="00DD7E6B">
      <w:r w:rsidRPr="00E4691D">
        <w:t>1</w:t>
      </w:r>
      <w:r w:rsidRPr="00E4691D">
        <w:tab/>
      </w:r>
      <w:r w:rsidR="00BA0077" w:rsidRPr="00E4691D">
        <w:t xml:space="preserve">to </w:t>
      </w:r>
      <w:r w:rsidR="007D1A1B" w:rsidRPr="00E4691D">
        <w:t>facilitate</w:t>
      </w:r>
      <w:r w:rsidR="00BA0077" w:rsidRPr="00E4691D">
        <w:t xml:space="preserve"> the</w:t>
      </w:r>
      <w:r w:rsidR="009B1079" w:rsidRPr="00E4691D">
        <w:t xml:space="preserve"> most</w:t>
      </w:r>
      <w:r w:rsidR="00BA0077" w:rsidRPr="00E4691D">
        <w:t xml:space="preserve"> </w:t>
      </w:r>
      <w:r w:rsidR="002B7E6E" w:rsidRPr="00E4691D">
        <w:t xml:space="preserve">effective </w:t>
      </w:r>
      <w:r w:rsidR="009B1079" w:rsidRPr="00E4691D">
        <w:t xml:space="preserve">possible </w:t>
      </w:r>
      <w:r w:rsidR="002B7E6E" w:rsidRPr="00E4691D">
        <w:t xml:space="preserve">rotation of </w:t>
      </w:r>
      <w:r w:rsidR="00717E66" w:rsidRPr="00E4691D">
        <w:t>elected officials</w:t>
      </w:r>
      <w:r w:rsidR="00477637" w:rsidRPr="00E4691D">
        <w:t>,</w:t>
      </w:r>
      <w:r w:rsidR="00717E66" w:rsidRPr="00E4691D">
        <w:t xml:space="preserve"> with special consideration for equitable geographical distribution among</w:t>
      </w:r>
      <w:r w:rsidR="00477637" w:rsidRPr="00E4691D">
        <w:t xml:space="preserve"> the</w:t>
      </w:r>
      <w:r w:rsidR="00717E66" w:rsidRPr="00E4691D">
        <w:t xml:space="preserve"> regions of the world </w:t>
      </w:r>
      <w:r w:rsidR="005C47AC" w:rsidRPr="00E4691D">
        <w:t>and</w:t>
      </w:r>
      <w:r w:rsidR="00717E66" w:rsidRPr="00E4691D">
        <w:t xml:space="preserve"> the principles set out in No.</w:t>
      </w:r>
      <w:r w:rsidR="00315832" w:rsidRPr="00E4691D">
        <w:t> </w:t>
      </w:r>
      <w:r w:rsidR="00717E66" w:rsidRPr="00E4691D">
        <w:t>154 of the Constitution</w:t>
      </w:r>
      <w:r w:rsidRPr="00E4691D">
        <w:t>;</w:t>
      </w:r>
    </w:p>
    <w:p w14:paraId="4DEF785B" w14:textId="2BDEFBC7" w:rsidR="00DD7E6B" w:rsidRPr="00E4691D" w:rsidRDefault="00DD7E6B" w:rsidP="00DD7E6B">
      <w:r w:rsidRPr="00E4691D">
        <w:t>2</w:t>
      </w:r>
      <w:r w:rsidRPr="00E4691D">
        <w:tab/>
      </w:r>
      <w:r w:rsidR="002F0159" w:rsidRPr="00E4691D">
        <w:t xml:space="preserve">to </w:t>
      </w:r>
      <w:r w:rsidR="00BE7581" w:rsidRPr="00E4691D">
        <w:t>exercise</w:t>
      </w:r>
      <w:r w:rsidR="002F0159" w:rsidRPr="00E4691D">
        <w:t xml:space="preserve"> responsibly their right to </w:t>
      </w:r>
      <w:r w:rsidR="00544B79" w:rsidRPr="00E4691D">
        <w:t xml:space="preserve">nominate candidates for election as </w:t>
      </w:r>
      <w:r w:rsidR="005C47AC" w:rsidRPr="00E4691D">
        <w:t xml:space="preserve">elected </w:t>
      </w:r>
      <w:r w:rsidR="00544B79" w:rsidRPr="00E4691D">
        <w:t>officials of the Union</w:t>
      </w:r>
      <w:r w:rsidRPr="00E4691D">
        <w:t>;</w:t>
      </w:r>
    </w:p>
    <w:p w14:paraId="76E91E1C" w14:textId="285501E0" w:rsidR="00DD7E6B" w:rsidRPr="00E4691D" w:rsidRDefault="00DD7E6B" w:rsidP="00DD7E6B">
      <w:r w:rsidRPr="00E4691D">
        <w:t>3</w:t>
      </w:r>
      <w:r w:rsidRPr="00E4691D">
        <w:tab/>
      </w:r>
      <w:r w:rsidR="004A3734" w:rsidRPr="00E4691D">
        <w:t xml:space="preserve">to be guided by the provisions of this </w:t>
      </w:r>
      <w:r w:rsidR="00FD67F9" w:rsidRPr="00E4691D">
        <w:t>R</w:t>
      </w:r>
      <w:r w:rsidR="004A3734" w:rsidRPr="00E4691D">
        <w:t xml:space="preserve">esolution, both </w:t>
      </w:r>
      <w:r w:rsidR="00464678" w:rsidRPr="00E4691D">
        <w:t>in</w:t>
      </w:r>
      <w:r w:rsidR="004A3734" w:rsidRPr="00E4691D">
        <w:t xml:space="preserve"> nominating their </w:t>
      </w:r>
      <w:r w:rsidR="00464678" w:rsidRPr="00E4691D">
        <w:t xml:space="preserve">own </w:t>
      </w:r>
      <w:r w:rsidR="004A3734" w:rsidRPr="00E4691D">
        <w:t xml:space="preserve">candidates </w:t>
      </w:r>
      <w:r w:rsidR="00464678" w:rsidRPr="00E4691D">
        <w:t>for</w:t>
      </w:r>
      <w:r w:rsidR="004A3734" w:rsidRPr="00E4691D">
        <w:t xml:space="preserve"> posts </w:t>
      </w:r>
      <w:r w:rsidR="005C47AC" w:rsidRPr="00E4691D">
        <w:t xml:space="preserve">as </w:t>
      </w:r>
      <w:r w:rsidR="004A3734" w:rsidRPr="00E4691D">
        <w:t xml:space="preserve">elected officials of the Union and </w:t>
      </w:r>
      <w:r w:rsidR="00464678" w:rsidRPr="00E4691D">
        <w:t>in</w:t>
      </w:r>
      <w:r w:rsidR="004A3734" w:rsidRPr="00E4691D">
        <w:t xml:space="preserve"> considering and electing other candidates</w:t>
      </w:r>
      <w:r w:rsidRPr="00E4691D">
        <w:t>;</w:t>
      </w:r>
    </w:p>
    <w:p w14:paraId="68351D51" w14:textId="2D21550E" w:rsidR="00DD7E6B" w:rsidRPr="00E4691D" w:rsidRDefault="00DD7E6B" w:rsidP="00DD7E6B">
      <w:r w:rsidRPr="00E4691D">
        <w:t>4</w:t>
      </w:r>
      <w:r w:rsidRPr="00E4691D">
        <w:tab/>
      </w:r>
      <w:r w:rsidR="000B51CC" w:rsidRPr="00E4691D">
        <w:t xml:space="preserve">to actively nominate candidates who meet all </w:t>
      </w:r>
      <w:r w:rsidR="00464678" w:rsidRPr="00E4691D">
        <w:t xml:space="preserve">the </w:t>
      </w:r>
      <w:r w:rsidR="000B51CC" w:rsidRPr="00E4691D">
        <w:t xml:space="preserve">requirements of the Union for election to the post of Director of the Telecommunication Development Bureau in order to </w:t>
      </w:r>
      <w:r w:rsidR="00EA12EA" w:rsidRPr="00E4691D">
        <w:t xml:space="preserve">contribute as much as possible to more effective </w:t>
      </w:r>
      <w:r w:rsidR="005C47AC" w:rsidRPr="00E4691D">
        <w:t xml:space="preserve">discharge </w:t>
      </w:r>
      <w:r w:rsidR="00EA12EA" w:rsidRPr="00E4691D">
        <w:t xml:space="preserve">of </w:t>
      </w:r>
      <w:r w:rsidR="000B51CC" w:rsidRPr="00E4691D">
        <w:t>the function</w:t>
      </w:r>
      <w:r w:rsidR="00466B55" w:rsidRPr="00E4691D">
        <w:t>s</w:t>
      </w:r>
      <w:r w:rsidR="000B51CC" w:rsidRPr="00E4691D">
        <w:t xml:space="preserve"> of </w:t>
      </w:r>
      <w:r w:rsidR="002E0BEE" w:rsidRPr="00E4691D">
        <w:t>the Telecommunication Development Sector</w:t>
      </w:r>
      <w:r w:rsidR="000B51CC" w:rsidRPr="00E4691D">
        <w:t xml:space="preserve"> </w:t>
      </w:r>
      <w:r w:rsidR="009633B4" w:rsidRPr="00E4691D">
        <w:t xml:space="preserve">(ITU-D) </w:t>
      </w:r>
      <w:r w:rsidR="000B51CC" w:rsidRPr="00E4691D">
        <w:t>in fulfilling the purposes of the Union, as stated in Article</w:t>
      </w:r>
      <w:r w:rsidR="002E0BEE" w:rsidRPr="00E4691D">
        <w:t> </w:t>
      </w:r>
      <w:r w:rsidR="000B51CC" w:rsidRPr="00E4691D">
        <w:t>1 of the Constitution, and</w:t>
      </w:r>
      <w:r w:rsidR="00BB2AC7" w:rsidRPr="00E4691D">
        <w:t xml:space="preserve"> </w:t>
      </w:r>
      <w:bookmarkStart w:id="9" w:name="_Hlk113358278"/>
      <w:r w:rsidR="00E2753F" w:rsidRPr="00E4691D">
        <w:t>in implement</w:t>
      </w:r>
      <w:r w:rsidR="000B01A6" w:rsidRPr="00E4691D">
        <w:t>ing</w:t>
      </w:r>
      <w:r w:rsidR="004B2A1F" w:rsidRPr="00E4691D">
        <w:t>,</w:t>
      </w:r>
      <w:r w:rsidR="00E2753F" w:rsidRPr="00E4691D">
        <w:t xml:space="preserve"> </w:t>
      </w:r>
      <w:r w:rsidR="00BB2AC7" w:rsidRPr="00E4691D">
        <w:t xml:space="preserve">within the specific sphere of competence of </w:t>
      </w:r>
      <w:r w:rsidR="009633B4" w:rsidRPr="00E4691D">
        <w:t>ITU-D</w:t>
      </w:r>
      <w:r w:rsidR="00BB2AC7" w:rsidRPr="00E4691D">
        <w:t>,</w:t>
      </w:r>
      <w:r w:rsidR="000B51CC" w:rsidRPr="00E4691D">
        <w:t xml:space="preserve"> </w:t>
      </w:r>
      <w:r w:rsidR="00BB2AC7" w:rsidRPr="00E4691D">
        <w:rPr>
          <w:color w:val="000000"/>
        </w:rPr>
        <w:t xml:space="preserve">projects </w:t>
      </w:r>
      <w:bookmarkEnd w:id="9"/>
      <w:r w:rsidR="00BB2AC7" w:rsidRPr="00E4691D">
        <w:rPr>
          <w:color w:val="000000"/>
        </w:rPr>
        <w:t xml:space="preserve">under the United Nations development system or other funding arrangements so as to facilitate and enhance telecommunication development by offering, organizing and coordinating technical cooperation and assistance activities, </w:t>
      </w:r>
      <w:r w:rsidR="00C055D9" w:rsidRPr="00E4691D">
        <w:rPr>
          <w:color w:val="000000"/>
        </w:rPr>
        <w:t>primarily</w:t>
      </w:r>
      <w:r w:rsidR="002217AC" w:rsidRPr="00E4691D">
        <w:rPr>
          <w:color w:val="000000"/>
        </w:rPr>
        <w:t xml:space="preserve"> for developing countries and countries in need.</w:t>
      </w:r>
    </w:p>
    <w:p w14:paraId="58B2A416" w14:textId="77777777" w:rsidR="00DD7E6B" w:rsidRPr="00E4691D" w:rsidRDefault="00DD7E6B" w:rsidP="00411C49">
      <w:pPr>
        <w:pStyle w:val="Reasons"/>
      </w:pPr>
    </w:p>
    <w:p w14:paraId="786E1352" w14:textId="3081DEEA" w:rsidR="00DD7E6B" w:rsidRPr="00DD7E6B" w:rsidRDefault="00DD7E6B" w:rsidP="00E715FC">
      <w:pPr>
        <w:jc w:val="center"/>
      </w:pPr>
      <w:r w:rsidRPr="00E4691D">
        <w:t>______________</w:t>
      </w:r>
    </w:p>
    <w:sectPr w:rsidR="00DD7E6B" w:rsidRPr="00DD7E6B" w:rsidSect="00361097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1B0F" w14:textId="77777777" w:rsidR="00FC5117" w:rsidRDefault="00FC5117">
      <w:r>
        <w:separator/>
      </w:r>
    </w:p>
  </w:endnote>
  <w:endnote w:type="continuationSeparator" w:id="0">
    <w:p w14:paraId="20289F7C" w14:textId="77777777" w:rsidR="00FC5117" w:rsidRDefault="00FC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B270" w14:textId="39053198" w:rsidR="00213435" w:rsidRPr="00213435" w:rsidRDefault="00213435">
    <w:pPr>
      <w:pStyle w:val="Footer"/>
      <w:rPr>
        <w:lang w:val="de-DE"/>
      </w:rPr>
    </w:pPr>
    <w:r>
      <w:fldChar w:fldCharType="begin"/>
    </w:r>
    <w:r w:rsidRPr="00213435">
      <w:rPr>
        <w:lang w:val="de-DE"/>
      </w:rPr>
      <w:instrText xml:space="preserve"> FILENAME \p \* MERGEFORMAT </w:instrText>
    </w:r>
    <w:r>
      <w:fldChar w:fldCharType="separate"/>
    </w:r>
    <w:r w:rsidR="00BE5348">
      <w:rPr>
        <w:lang w:val="de-DE"/>
      </w:rPr>
      <w:t>P:\TRAD\E\SG\CONF-SG\PP22\000\068ADD16e.docx</w:t>
    </w:r>
    <w:r>
      <w:fldChar w:fldCharType="end"/>
    </w:r>
    <w:r w:rsidRPr="00213435">
      <w:rPr>
        <w:lang w:val="de-DE"/>
      </w:rPr>
      <w:t xml:space="preserve"> </w:t>
    </w:r>
    <w:r>
      <w:rPr>
        <w:lang w:val="de-DE"/>
      </w:rPr>
      <w:t>(510830)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CBBC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0776A538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39EB" w14:textId="77777777" w:rsidR="00FC5117" w:rsidRDefault="00FC5117">
      <w:r>
        <w:t>____________________</w:t>
      </w:r>
    </w:p>
  </w:footnote>
  <w:footnote w:type="continuationSeparator" w:id="0">
    <w:p w14:paraId="403A1FC5" w14:textId="77777777" w:rsidR="00FC5117" w:rsidRDefault="00FC5117">
      <w:r>
        <w:continuationSeparator/>
      </w:r>
    </w:p>
  </w:footnote>
  <w:footnote w:id="1">
    <w:p w14:paraId="12A9D079" w14:textId="6133E06F" w:rsidR="00213435" w:rsidRPr="00213435" w:rsidRDefault="00213435">
      <w:pPr>
        <w:pStyle w:val="FootnoteText"/>
        <w:rPr>
          <w:lang w:val="en-US"/>
        </w:rPr>
      </w:pPr>
      <w:r>
        <w:rPr>
          <w:rStyle w:val="FootnoteReference"/>
        </w:rPr>
        <w:t>1</w:t>
      </w:r>
      <w:r>
        <w:t xml:space="preserve"> </w:t>
      </w:r>
      <w:r>
        <w:rPr>
          <w:lang w:val="en-US"/>
        </w:rPr>
        <w:tab/>
      </w:r>
      <w:r>
        <w:t>These include the least developed countries, small island developing states, landlocked developing countries and countries with economies in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FCF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33CBC5D2" w14:textId="77777777" w:rsidR="00CE1B90" w:rsidRDefault="00CE1B90" w:rsidP="004F7925">
    <w:pPr>
      <w:pStyle w:val="Header"/>
    </w:pPr>
    <w:r>
      <w:t>PP</w:t>
    </w:r>
    <w:r w:rsidR="000235EC">
      <w:t>22</w:t>
    </w:r>
    <w:r>
      <w:t>/68(Add.16)-E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369F5"/>
    <w:rsid w:val="00041924"/>
    <w:rsid w:val="000507C1"/>
    <w:rsid w:val="00053B97"/>
    <w:rsid w:val="00071011"/>
    <w:rsid w:val="00082EB9"/>
    <w:rsid w:val="000842DF"/>
    <w:rsid w:val="0008540E"/>
    <w:rsid w:val="00086764"/>
    <w:rsid w:val="00094B4F"/>
    <w:rsid w:val="000A1015"/>
    <w:rsid w:val="000B01A6"/>
    <w:rsid w:val="000B03F9"/>
    <w:rsid w:val="000B0A77"/>
    <w:rsid w:val="000B0D6C"/>
    <w:rsid w:val="000B2AF1"/>
    <w:rsid w:val="000B51CC"/>
    <w:rsid w:val="000B5BB9"/>
    <w:rsid w:val="000B6B9F"/>
    <w:rsid w:val="000B7152"/>
    <w:rsid w:val="000B7BE5"/>
    <w:rsid w:val="000C4233"/>
    <w:rsid w:val="000C4701"/>
    <w:rsid w:val="000D2929"/>
    <w:rsid w:val="000E4C7A"/>
    <w:rsid w:val="000E5E15"/>
    <w:rsid w:val="000F1B5F"/>
    <w:rsid w:val="000F5A9A"/>
    <w:rsid w:val="000F66D4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279"/>
    <w:rsid w:val="0014085E"/>
    <w:rsid w:val="00140FF0"/>
    <w:rsid w:val="00142F28"/>
    <w:rsid w:val="00146057"/>
    <w:rsid w:val="001513DE"/>
    <w:rsid w:val="00156876"/>
    <w:rsid w:val="0016633C"/>
    <w:rsid w:val="00171990"/>
    <w:rsid w:val="00186590"/>
    <w:rsid w:val="00195B70"/>
    <w:rsid w:val="001A0EEB"/>
    <w:rsid w:val="001A16ED"/>
    <w:rsid w:val="001A18E2"/>
    <w:rsid w:val="001B18AB"/>
    <w:rsid w:val="001B1D91"/>
    <w:rsid w:val="001B70D1"/>
    <w:rsid w:val="001C3804"/>
    <w:rsid w:val="001D3322"/>
    <w:rsid w:val="001D593E"/>
    <w:rsid w:val="001E01A5"/>
    <w:rsid w:val="001E1252"/>
    <w:rsid w:val="001E18AB"/>
    <w:rsid w:val="001E1C8F"/>
    <w:rsid w:val="002115E0"/>
    <w:rsid w:val="00213435"/>
    <w:rsid w:val="00215F12"/>
    <w:rsid w:val="002217AC"/>
    <w:rsid w:val="002228E6"/>
    <w:rsid w:val="00232B31"/>
    <w:rsid w:val="00233F37"/>
    <w:rsid w:val="00235A3B"/>
    <w:rsid w:val="00243BE4"/>
    <w:rsid w:val="00257188"/>
    <w:rsid w:val="002578B4"/>
    <w:rsid w:val="00265EB4"/>
    <w:rsid w:val="00267D12"/>
    <w:rsid w:val="00281792"/>
    <w:rsid w:val="0028799E"/>
    <w:rsid w:val="00287E7A"/>
    <w:rsid w:val="002962A8"/>
    <w:rsid w:val="002A56C0"/>
    <w:rsid w:val="002A7E23"/>
    <w:rsid w:val="002B02D2"/>
    <w:rsid w:val="002B3082"/>
    <w:rsid w:val="002B5B70"/>
    <w:rsid w:val="002B64D3"/>
    <w:rsid w:val="002B7E6E"/>
    <w:rsid w:val="002C24F7"/>
    <w:rsid w:val="002E0BEE"/>
    <w:rsid w:val="002E4B2A"/>
    <w:rsid w:val="002E51C0"/>
    <w:rsid w:val="002E77F4"/>
    <w:rsid w:val="002F0159"/>
    <w:rsid w:val="002F36B9"/>
    <w:rsid w:val="002F5FA2"/>
    <w:rsid w:val="002F6659"/>
    <w:rsid w:val="00306F80"/>
    <w:rsid w:val="00307790"/>
    <w:rsid w:val="003126B0"/>
    <w:rsid w:val="00314127"/>
    <w:rsid w:val="00314C12"/>
    <w:rsid w:val="00315832"/>
    <w:rsid w:val="00317561"/>
    <w:rsid w:val="0032246D"/>
    <w:rsid w:val="00322BD3"/>
    <w:rsid w:val="003261C3"/>
    <w:rsid w:val="003354FC"/>
    <w:rsid w:val="003443B9"/>
    <w:rsid w:val="003453DA"/>
    <w:rsid w:val="003541AD"/>
    <w:rsid w:val="00357754"/>
    <w:rsid w:val="003578E4"/>
    <w:rsid w:val="0036016E"/>
    <w:rsid w:val="00361097"/>
    <w:rsid w:val="00373A0D"/>
    <w:rsid w:val="003740BC"/>
    <w:rsid w:val="00375076"/>
    <w:rsid w:val="00375BBA"/>
    <w:rsid w:val="00377D6B"/>
    <w:rsid w:val="0038070D"/>
    <w:rsid w:val="003826EA"/>
    <w:rsid w:val="00395CE4"/>
    <w:rsid w:val="003A105C"/>
    <w:rsid w:val="003A19D9"/>
    <w:rsid w:val="003A32AD"/>
    <w:rsid w:val="003A3938"/>
    <w:rsid w:val="003A4E67"/>
    <w:rsid w:val="003A5FFB"/>
    <w:rsid w:val="003A7FB6"/>
    <w:rsid w:val="003B3751"/>
    <w:rsid w:val="003B3FA3"/>
    <w:rsid w:val="003D7B90"/>
    <w:rsid w:val="003E28E6"/>
    <w:rsid w:val="003F0763"/>
    <w:rsid w:val="003F2121"/>
    <w:rsid w:val="003F5771"/>
    <w:rsid w:val="003F77E8"/>
    <w:rsid w:val="004014B0"/>
    <w:rsid w:val="004059B0"/>
    <w:rsid w:val="00414A88"/>
    <w:rsid w:val="00426AC1"/>
    <w:rsid w:val="004321DC"/>
    <w:rsid w:val="00435AA4"/>
    <w:rsid w:val="00435EA8"/>
    <w:rsid w:val="004360BB"/>
    <w:rsid w:val="0044050B"/>
    <w:rsid w:val="0045533C"/>
    <w:rsid w:val="004606DA"/>
    <w:rsid w:val="00463092"/>
    <w:rsid w:val="00464678"/>
    <w:rsid w:val="00466AF8"/>
    <w:rsid w:val="00466B55"/>
    <w:rsid w:val="004676C0"/>
    <w:rsid w:val="00474E00"/>
    <w:rsid w:val="00477637"/>
    <w:rsid w:val="004835DB"/>
    <w:rsid w:val="00484F42"/>
    <w:rsid w:val="00491D2D"/>
    <w:rsid w:val="00494797"/>
    <w:rsid w:val="004A3734"/>
    <w:rsid w:val="004B0C10"/>
    <w:rsid w:val="004B167B"/>
    <w:rsid w:val="004B2A1F"/>
    <w:rsid w:val="004B6C49"/>
    <w:rsid w:val="004C19D7"/>
    <w:rsid w:val="004C297B"/>
    <w:rsid w:val="004C345C"/>
    <w:rsid w:val="004C44FC"/>
    <w:rsid w:val="004C5F6B"/>
    <w:rsid w:val="004C73C9"/>
    <w:rsid w:val="004D79CB"/>
    <w:rsid w:val="004E01FA"/>
    <w:rsid w:val="004E4505"/>
    <w:rsid w:val="004E4D0F"/>
    <w:rsid w:val="004E555C"/>
    <w:rsid w:val="004E6764"/>
    <w:rsid w:val="004F041D"/>
    <w:rsid w:val="004F1C55"/>
    <w:rsid w:val="004F7925"/>
    <w:rsid w:val="00504FE5"/>
    <w:rsid w:val="00507348"/>
    <w:rsid w:val="0051595D"/>
    <w:rsid w:val="00522C97"/>
    <w:rsid w:val="005356FD"/>
    <w:rsid w:val="00542974"/>
    <w:rsid w:val="00544B79"/>
    <w:rsid w:val="00547D75"/>
    <w:rsid w:val="00551C8B"/>
    <w:rsid w:val="00554E24"/>
    <w:rsid w:val="00555A0F"/>
    <w:rsid w:val="00567130"/>
    <w:rsid w:val="0057034B"/>
    <w:rsid w:val="00571558"/>
    <w:rsid w:val="00581E8F"/>
    <w:rsid w:val="00586A98"/>
    <w:rsid w:val="00591C15"/>
    <w:rsid w:val="005927A4"/>
    <w:rsid w:val="00596B48"/>
    <w:rsid w:val="005A193B"/>
    <w:rsid w:val="005A32A5"/>
    <w:rsid w:val="005B0973"/>
    <w:rsid w:val="005B10E8"/>
    <w:rsid w:val="005B39A5"/>
    <w:rsid w:val="005B5026"/>
    <w:rsid w:val="005B661F"/>
    <w:rsid w:val="005C2438"/>
    <w:rsid w:val="005C3315"/>
    <w:rsid w:val="005C47AC"/>
    <w:rsid w:val="005E1CC3"/>
    <w:rsid w:val="005E3BFC"/>
    <w:rsid w:val="005E4C80"/>
    <w:rsid w:val="005F05C8"/>
    <w:rsid w:val="005F5B84"/>
    <w:rsid w:val="00604079"/>
    <w:rsid w:val="0060767F"/>
    <w:rsid w:val="00617BE4"/>
    <w:rsid w:val="00620233"/>
    <w:rsid w:val="00624164"/>
    <w:rsid w:val="00627DF4"/>
    <w:rsid w:val="006404B0"/>
    <w:rsid w:val="006441C6"/>
    <w:rsid w:val="00646651"/>
    <w:rsid w:val="0066499C"/>
    <w:rsid w:val="0066740F"/>
    <w:rsid w:val="00676E68"/>
    <w:rsid w:val="006849AF"/>
    <w:rsid w:val="0069180F"/>
    <w:rsid w:val="00691F33"/>
    <w:rsid w:val="006A26DF"/>
    <w:rsid w:val="006A7108"/>
    <w:rsid w:val="006B2035"/>
    <w:rsid w:val="006B40DA"/>
    <w:rsid w:val="006C41A1"/>
    <w:rsid w:val="006C5D5D"/>
    <w:rsid w:val="006E1F01"/>
    <w:rsid w:val="006E215D"/>
    <w:rsid w:val="006E57C8"/>
    <w:rsid w:val="006E70E1"/>
    <w:rsid w:val="006F10B8"/>
    <w:rsid w:val="006F565E"/>
    <w:rsid w:val="006F794B"/>
    <w:rsid w:val="00701ABB"/>
    <w:rsid w:val="00701CE2"/>
    <w:rsid w:val="00711035"/>
    <w:rsid w:val="007130ED"/>
    <w:rsid w:val="007140CF"/>
    <w:rsid w:val="0071582A"/>
    <w:rsid w:val="007165DD"/>
    <w:rsid w:val="00717E66"/>
    <w:rsid w:val="00722595"/>
    <w:rsid w:val="00726683"/>
    <w:rsid w:val="0073319E"/>
    <w:rsid w:val="00733C8A"/>
    <w:rsid w:val="00737F2E"/>
    <w:rsid w:val="0074053B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43F3"/>
    <w:rsid w:val="00777B8B"/>
    <w:rsid w:val="00787EDE"/>
    <w:rsid w:val="00794795"/>
    <w:rsid w:val="007949EA"/>
    <w:rsid w:val="00796849"/>
    <w:rsid w:val="00796DAE"/>
    <w:rsid w:val="007A59C3"/>
    <w:rsid w:val="007B0E06"/>
    <w:rsid w:val="007B30FC"/>
    <w:rsid w:val="007B550E"/>
    <w:rsid w:val="007C3643"/>
    <w:rsid w:val="007D1A1B"/>
    <w:rsid w:val="007E00D2"/>
    <w:rsid w:val="007E2AD4"/>
    <w:rsid w:val="007E3469"/>
    <w:rsid w:val="007E7B63"/>
    <w:rsid w:val="00810AD6"/>
    <w:rsid w:val="00814B52"/>
    <w:rsid w:val="00814DC9"/>
    <w:rsid w:val="0081629D"/>
    <w:rsid w:val="00820D96"/>
    <w:rsid w:val="0082337D"/>
    <w:rsid w:val="0082780C"/>
    <w:rsid w:val="008333C7"/>
    <w:rsid w:val="00833E0F"/>
    <w:rsid w:val="008404FD"/>
    <w:rsid w:val="00840DE6"/>
    <w:rsid w:val="00841AB4"/>
    <w:rsid w:val="00846DBA"/>
    <w:rsid w:val="00850AEF"/>
    <w:rsid w:val="00850BEE"/>
    <w:rsid w:val="00855DAB"/>
    <w:rsid w:val="00860C6A"/>
    <w:rsid w:val="00862826"/>
    <w:rsid w:val="00862891"/>
    <w:rsid w:val="00875048"/>
    <w:rsid w:val="00875BE1"/>
    <w:rsid w:val="00877715"/>
    <w:rsid w:val="00895CE3"/>
    <w:rsid w:val="0089603F"/>
    <w:rsid w:val="00897970"/>
    <w:rsid w:val="008B5A71"/>
    <w:rsid w:val="008B5CE2"/>
    <w:rsid w:val="008C6442"/>
    <w:rsid w:val="008D3BE2"/>
    <w:rsid w:val="008D4D98"/>
    <w:rsid w:val="008E20BE"/>
    <w:rsid w:val="008E2A7B"/>
    <w:rsid w:val="008E6E9B"/>
    <w:rsid w:val="008F2C56"/>
    <w:rsid w:val="008F3A5C"/>
    <w:rsid w:val="008F3C99"/>
    <w:rsid w:val="008F7446"/>
    <w:rsid w:val="00900D5B"/>
    <w:rsid w:val="00917D05"/>
    <w:rsid w:val="009236FE"/>
    <w:rsid w:val="00932E91"/>
    <w:rsid w:val="00936C65"/>
    <w:rsid w:val="00940E00"/>
    <w:rsid w:val="00945D4B"/>
    <w:rsid w:val="0094741F"/>
    <w:rsid w:val="00950E0F"/>
    <w:rsid w:val="0096150D"/>
    <w:rsid w:val="009630FA"/>
    <w:rsid w:val="009633B4"/>
    <w:rsid w:val="00967103"/>
    <w:rsid w:val="00967670"/>
    <w:rsid w:val="00970996"/>
    <w:rsid w:val="009800CC"/>
    <w:rsid w:val="009869BF"/>
    <w:rsid w:val="00997B80"/>
    <w:rsid w:val="009A078E"/>
    <w:rsid w:val="009A2B30"/>
    <w:rsid w:val="009A4211"/>
    <w:rsid w:val="009A47A2"/>
    <w:rsid w:val="009A6A65"/>
    <w:rsid w:val="009B1079"/>
    <w:rsid w:val="009B3DF3"/>
    <w:rsid w:val="009C0BB5"/>
    <w:rsid w:val="009C11DA"/>
    <w:rsid w:val="009C59D0"/>
    <w:rsid w:val="009E425E"/>
    <w:rsid w:val="009E4322"/>
    <w:rsid w:val="009F4384"/>
    <w:rsid w:val="009F442D"/>
    <w:rsid w:val="009F4ED9"/>
    <w:rsid w:val="009F50DA"/>
    <w:rsid w:val="00A0079E"/>
    <w:rsid w:val="00A06D56"/>
    <w:rsid w:val="00A10165"/>
    <w:rsid w:val="00A24DD1"/>
    <w:rsid w:val="00A314A2"/>
    <w:rsid w:val="00A516BB"/>
    <w:rsid w:val="00A619C5"/>
    <w:rsid w:val="00A700AB"/>
    <w:rsid w:val="00A808E1"/>
    <w:rsid w:val="00A8262F"/>
    <w:rsid w:val="00A84B32"/>
    <w:rsid w:val="00A84B3A"/>
    <w:rsid w:val="00A87124"/>
    <w:rsid w:val="00A93B71"/>
    <w:rsid w:val="00AA58B3"/>
    <w:rsid w:val="00AB0885"/>
    <w:rsid w:val="00AB0B32"/>
    <w:rsid w:val="00AB2D04"/>
    <w:rsid w:val="00AB5632"/>
    <w:rsid w:val="00AB5C39"/>
    <w:rsid w:val="00AB75A9"/>
    <w:rsid w:val="00AC4F04"/>
    <w:rsid w:val="00AD1C5C"/>
    <w:rsid w:val="00AD3A9B"/>
    <w:rsid w:val="00AD566F"/>
    <w:rsid w:val="00AF1EAB"/>
    <w:rsid w:val="00AF37EF"/>
    <w:rsid w:val="00B00A0F"/>
    <w:rsid w:val="00B04092"/>
    <w:rsid w:val="00B156F9"/>
    <w:rsid w:val="00B1733E"/>
    <w:rsid w:val="00B22286"/>
    <w:rsid w:val="00B25A86"/>
    <w:rsid w:val="00B304B9"/>
    <w:rsid w:val="00B46D01"/>
    <w:rsid w:val="00B55E1A"/>
    <w:rsid w:val="00B57988"/>
    <w:rsid w:val="00B62032"/>
    <w:rsid w:val="00B65F8C"/>
    <w:rsid w:val="00B7263B"/>
    <w:rsid w:val="00B73F47"/>
    <w:rsid w:val="00B7638A"/>
    <w:rsid w:val="00B80BE4"/>
    <w:rsid w:val="00B80DF9"/>
    <w:rsid w:val="00B834B0"/>
    <w:rsid w:val="00B840D8"/>
    <w:rsid w:val="00B95820"/>
    <w:rsid w:val="00B96467"/>
    <w:rsid w:val="00BA0077"/>
    <w:rsid w:val="00BA154E"/>
    <w:rsid w:val="00BA37CE"/>
    <w:rsid w:val="00BA4692"/>
    <w:rsid w:val="00BB1890"/>
    <w:rsid w:val="00BB2AC7"/>
    <w:rsid w:val="00BC3FB6"/>
    <w:rsid w:val="00BC6FDB"/>
    <w:rsid w:val="00BC7DE8"/>
    <w:rsid w:val="00BE0966"/>
    <w:rsid w:val="00BE1F55"/>
    <w:rsid w:val="00BE5348"/>
    <w:rsid w:val="00BE7581"/>
    <w:rsid w:val="00BF0477"/>
    <w:rsid w:val="00BF43BA"/>
    <w:rsid w:val="00BF5722"/>
    <w:rsid w:val="00BF6268"/>
    <w:rsid w:val="00BF720B"/>
    <w:rsid w:val="00C04511"/>
    <w:rsid w:val="00C055D9"/>
    <w:rsid w:val="00C10D7B"/>
    <w:rsid w:val="00C112A3"/>
    <w:rsid w:val="00C11FE1"/>
    <w:rsid w:val="00C16846"/>
    <w:rsid w:val="00C34851"/>
    <w:rsid w:val="00C42A5B"/>
    <w:rsid w:val="00C42B0E"/>
    <w:rsid w:val="00C5419D"/>
    <w:rsid w:val="00C56038"/>
    <w:rsid w:val="00C6729F"/>
    <w:rsid w:val="00C72664"/>
    <w:rsid w:val="00C75E00"/>
    <w:rsid w:val="00C842DE"/>
    <w:rsid w:val="00C856CC"/>
    <w:rsid w:val="00C86F24"/>
    <w:rsid w:val="00C94628"/>
    <w:rsid w:val="00C96BFE"/>
    <w:rsid w:val="00CA38C9"/>
    <w:rsid w:val="00CB39AF"/>
    <w:rsid w:val="00CB4984"/>
    <w:rsid w:val="00CB5DD7"/>
    <w:rsid w:val="00CB7795"/>
    <w:rsid w:val="00CB77D5"/>
    <w:rsid w:val="00CC14F0"/>
    <w:rsid w:val="00CE1484"/>
    <w:rsid w:val="00CE1B90"/>
    <w:rsid w:val="00CE3B0F"/>
    <w:rsid w:val="00CE40BB"/>
    <w:rsid w:val="00CF0A89"/>
    <w:rsid w:val="00CF0E96"/>
    <w:rsid w:val="00CF1C71"/>
    <w:rsid w:val="00CF510F"/>
    <w:rsid w:val="00CF6A86"/>
    <w:rsid w:val="00D07696"/>
    <w:rsid w:val="00D11956"/>
    <w:rsid w:val="00D15A98"/>
    <w:rsid w:val="00D500DC"/>
    <w:rsid w:val="00D54B39"/>
    <w:rsid w:val="00D55122"/>
    <w:rsid w:val="00D5513A"/>
    <w:rsid w:val="00D64FF3"/>
    <w:rsid w:val="00D657A2"/>
    <w:rsid w:val="00D760C8"/>
    <w:rsid w:val="00D8161E"/>
    <w:rsid w:val="00D83FFD"/>
    <w:rsid w:val="00D8451F"/>
    <w:rsid w:val="00D8617D"/>
    <w:rsid w:val="00D92563"/>
    <w:rsid w:val="00DA6B1C"/>
    <w:rsid w:val="00DC268E"/>
    <w:rsid w:val="00DC7C10"/>
    <w:rsid w:val="00DD26B1"/>
    <w:rsid w:val="00DD5177"/>
    <w:rsid w:val="00DD7E6B"/>
    <w:rsid w:val="00DE16B8"/>
    <w:rsid w:val="00DE20DF"/>
    <w:rsid w:val="00DE4CC2"/>
    <w:rsid w:val="00DF23FC"/>
    <w:rsid w:val="00DF39CD"/>
    <w:rsid w:val="00DF3BBE"/>
    <w:rsid w:val="00E0094D"/>
    <w:rsid w:val="00E07D2E"/>
    <w:rsid w:val="00E101D5"/>
    <w:rsid w:val="00E1045E"/>
    <w:rsid w:val="00E10A17"/>
    <w:rsid w:val="00E12795"/>
    <w:rsid w:val="00E13427"/>
    <w:rsid w:val="00E1374D"/>
    <w:rsid w:val="00E20134"/>
    <w:rsid w:val="00E24CB2"/>
    <w:rsid w:val="00E2618E"/>
    <w:rsid w:val="00E2753F"/>
    <w:rsid w:val="00E31D1C"/>
    <w:rsid w:val="00E32981"/>
    <w:rsid w:val="00E34312"/>
    <w:rsid w:val="00E34ACF"/>
    <w:rsid w:val="00E3536D"/>
    <w:rsid w:val="00E44456"/>
    <w:rsid w:val="00E45741"/>
    <w:rsid w:val="00E4691D"/>
    <w:rsid w:val="00E531EE"/>
    <w:rsid w:val="00E53E10"/>
    <w:rsid w:val="00E553B9"/>
    <w:rsid w:val="00E56E57"/>
    <w:rsid w:val="00E6599B"/>
    <w:rsid w:val="00E715FC"/>
    <w:rsid w:val="00E726DE"/>
    <w:rsid w:val="00E76BF3"/>
    <w:rsid w:val="00E844D5"/>
    <w:rsid w:val="00E86536"/>
    <w:rsid w:val="00E871C2"/>
    <w:rsid w:val="00EA12EA"/>
    <w:rsid w:val="00EA1BAA"/>
    <w:rsid w:val="00ED18C0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2780C"/>
    <w:rsid w:val="00F342E4"/>
    <w:rsid w:val="00F35330"/>
    <w:rsid w:val="00F41C91"/>
    <w:rsid w:val="00F433A4"/>
    <w:rsid w:val="00F4421A"/>
    <w:rsid w:val="00F44B1A"/>
    <w:rsid w:val="00F47316"/>
    <w:rsid w:val="00F55DA5"/>
    <w:rsid w:val="00F827CC"/>
    <w:rsid w:val="00F939C9"/>
    <w:rsid w:val="00F94BC2"/>
    <w:rsid w:val="00F95ABE"/>
    <w:rsid w:val="00F9756D"/>
    <w:rsid w:val="00FA5377"/>
    <w:rsid w:val="00FB5F12"/>
    <w:rsid w:val="00FB64A8"/>
    <w:rsid w:val="00FB668E"/>
    <w:rsid w:val="00FB795A"/>
    <w:rsid w:val="00FC0B3C"/>
    <w:rsid w:val="00FC4840"/>
    <w:rsid w:val="00FC5117"/>
    <w:rsid w:val="00FD35A8"/>
    <w:rsid w:val="00FD417F"/>
    <w:rsid w:val="00FD67F9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7D8D1F3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4C5F6B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F4ED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F4E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4ED9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4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4ED9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f402456-7130-41a0-99ed-eb89c2dfc08a">DPM</DPM_x0020_Author>
    <DPM_x0020_File_x0020_name xmlns="ff402456-7130-41a0-99ed-eb89c2dfc08a">S22-PP-C-0068!A16!MSW-E</DPM_x0020_File_x0020_name>
    <DPM_x0020_Version xmlns="ff402456-7130-41a0-99ed-eb89c2dfc08a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f402456-7130-41a0-99ed-eb89c2dfc08a" targetNamespace="http://schemas.microsoft.com/office/2006/metadata/properties" ma:root="true" ma:fieldsID="d41af5c836d734370eb92e7ee5f83852" ns2:_="" ns3:_="">
    <xsd:import namespace="996b2e75-67fd-4955-a3b0-5ab9934cb50b"/>
    <xsd:import namespace="ff402456-7130-41a0-99ed-eb89c2dfc08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2456-7130-41a0-99ed-eb89c2dfc08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ff402456-7130-41a0-99ed-eb89c2dfc08a"/>
    <ds:schemaRef ds:uri="http://www.w3.org/XML/1998/namespace"/>
    <ds:schemaRef ds:uri="http://purl.org/dc/dcmitype/"/>
    <ds:schemaRef ds:uri="996b2e75-67fd-4955-a3b0-5ab9934cb50b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E9790FF-8662-4148-BE2B-C2380CE656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f402456-7130-41a0-99ed-eb89c2dfc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4359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S22-PP-C-0068!A16!MSW-E</vt:lpstr>
    </vt:vector>
  </TitlesOfParts>
  <Manager/>
  <Company/>
  <LinksUpToDate>false</LinksUpToDate>
  <CharactersWithSpaces>5137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S22-PP-C-0068!A16!MSW-E</dc:title>
  <dc:subject>Plenipotentiary Conference (PP-18)</dc:subject>
  <dc:creator>Documents Proposals Manager (DPM)</dc:creator>
  <cp:keywords>DPM_v2022.8.18.1_prod</cp:keywords>
  <cp:lastModifiedBy>Brouard, Ricarda</cp:lastModifiedBy>
  <cp:revision>2</cp:revision>
  <dcterms:created xsi:type="dcterms:W3CDTF">2022-09-07T12:28:00Z</dcterms:created>
  <dcterms:modified xsi:type="dcterms:W3CDTF">2022-09-07T12:28:00Z</dcterms:modified>
  <cp:category>Conference document</cp:category>
</cp:coreProperties>
</file>