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422"/>
        <w:gridCol w:w="2965"/>
      </w:tblGrid>
      <w:tr w:rsidR="003A0ECA" w:rsidRPr="00D25D57" w14:paraId="596E2EB0" w14:textId="77777777" w:rsidTr="002F394C">
        <w:trPr>
          <w:cantSplit/>
          <w:trHeight w:val="20"/>
        </w:trPr>
        <w:tc>
          <w:tcPr>
            <w:tcW w:w="6620" w:type="dxa"/>
          </w:tcPr>
          <w:p w14:paraId="5C3018A5" w14:textId="77777777" w:rsidR="003A0ECA" w:rsidRPr="00D25D57"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D25D57">
              <w:rPr>
                <w:b/>
                <w:bCs/>
                <w:w w:val="110"/>
                <w:sz w:val="30"/>
                <w:szCs w:val="30"/>
                <w:rtl/>
                <w:lang w:val="en-US" w:eastAsia="zh-CN"/>
              </w:rPr>
              <w:t xml:space="preserve">مؤتمر المندوبين المفوضين </w:t>
            </w:r>
            <w:r w:rsidRPr="00D25D57">
              <w:rPr>
                <w:b/>
                <w:bCs/>
                <w:w w:val="110"/>
                <w:sz w:val="30"/>
                <w:lang w:val="en-US" w:eastAsia="zh-CN"/>
              </w:rPr>
              <w:t>(PP-22)</w:t>
            </w:r>
            <w:r w:rsidRPr="00D25D57">
              <w:rPr>
                <w:b/>
                <w:bCs/>
                <w:w w:val="110"/>
                <w:sz w:val="30"/>
                <w:szCs w:val="30"/>
                <w:rtl/>
                <w:lang w:val="en-US" w:eastAsia="zh-CN" w:bidi="ar-SY"/>
              </w:rPr>
              <w:br/>
            </w:r>
            <w:r w:rsidRPr="00D25D57">
              <w:rPr>
                <w:b/>
                <w:bCs/>
                <w:sz w:val="24"/>
                <w:szCs w:val="24"/>
                <w:rtl/>
                <w:lang w:val="en-US" w:eastAsia="zh-CN"/>
              </w:rPr>
              <w:t xml:space="preserve">بوخارست، </w:t>
            </w:r>
            <w:r w:rsidRPr="00D25D57">
              <w:rPr>
                <w:b/>
                <w:bCs/>
                <w:sz w:val="24"/>
                <w:szCs w:val="24"/>
                <w:lang w:val="en-US" w:eastAsia="zh-CN"/>
              </w:rPr>
              <w:t>26</w:t>
            </w:r>
            <w:r w:rsidRPr="00D25D57">
              <w:rPr>
                <w:b/>
                <w:bCs/>
                <w:sz w:val="24"/>
                <w:szCs w:val="24"/>
                <w:rtl/>
                <w:lang w:val="en-US" w:eastAsia="zh-CN"/>
              </w:rPr>
              <w:t xml:space="preserve"> سبتمبر - </w:t>
            </w:r>
            <w:r w:rsidRPr="00D25D57">
              <w:rPr>
                <w:b/>
                <w:bCs/>
                <w:sz w:val="24"/>
                <w:szCs w:val="24"/>
                <w:lang w:val="en-US" w:eastAsia="zh-CN"/>
              </w:rPr>
              <w:t>14</w:t>
            </w:r>
            <w:r w:rsidRPr="00D25D57">
              <w:rPr>
                <w:b/>
                <w:bCs/>
                <w:sz w:val="24"/>
                <w:szCs w:val="24"/>
                <w:rtl/>
                <w:lang w:val="en-US" w:eastAsia="zh-CN"/>
              </w:rPr>
              <w:t xml:space="preserve"> أكتوبر </w:t>
            </w:r>
            <w:r w:rsidRPr="00D25D57">
              <w:rPr>
                <w:b/>
                <w:bCs/>
                <w:sz w:val="24"/>
                <w:szCs w:val="24"/>
                <w:lang w:val="en-US" w:eastAsia="zh-CN"/>
              </w:rPr>
              <w:t>2022</w:t>
            </w:r>
          </w:p>
        </w:tc>
        <w:tc>
          <w:tcPr>
            <w:tcW w:w="3052" w:type="dxa"/>
          </w:tcPr>
          <w:p w14:paraId="3C2E5B37" w14:textId="77777777" w:rsidR="003A0ECA" w:rsidRPr="00D25D57"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D25D57">
              <w:rPr>
                <w:noProof/>
                <w:lang w:val="en-US" w:eastAsia="zh-CN" w:bidi="ar-SA"/>
              </w:rPr>
              <w:drawing>
                <wp:inline distT="0" distB="0" distL="0" distR="0" wp14:anchorId="45572CB8" wp14:editId="3C5B66F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D25D57" w14:paraId="550AF324" w14:textId="77777777" w:rsidTr="002F394C">
        <w:trPr>
          <w:cantSplit/>
          <w:trHeight w:val="20"/>
        </w:trPr>
        <w:tc>
          <w:tcPr>
            <w:tcW w:w="6620" w:type="dxa"/>
            <w:tcBorders>
              <w:bottom w:val="single" w:sz="12" w:space="0" w:color="auto"/>
            </w:tcBorders>
          </w:tcPr>
          <w:p w14:paraId="7301EA61" w14:textId="77777777" w:rsidR="003A0ECA" w:rsidRPr="00D25D57"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2B898047" w14:textId="77777777" w:rsidR="003A0ECA" w:rsidRPr="00D25D57"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D25D57" w14:paraId="6C54E360" w14:textId="77777777" w:rsidTr="002F394C">
        <w:trPr>
          <w:cantSplit/>
          <w:trHeight w:val="20"/>
        </w:trPr>
        <w:tc>
          <w:tcPr>
            <w:tcW w:w="6620" w:type="dxa"/>
            <w:tcBorders>
              <w:top w:val="single" w:sz="12" w:space="0" w:color="auto"/>
            </w:tcBorders>
          </w:tcPr>
          <w:p w14:paraId="201E93A2" w14:textId="77777777" w:rsidR="003A0ECA" w:rsidRPr="00D25D57" w:rsidRDefault="003A0ECA" w:rsidP="00D707D3">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rtl/>
                <w:lang w:val="en-US" w:eastAsia="zh-CN"/>
              </w:rPr>
            </w:pPr>
          </w:p>
        </w:tc>
        <w:tc>
          <w:tcPr>
            <w:tcW w:w="3052" w:type="dxa"/>
            <w:tcBorders>
              <w:top w:val="single" w:sz="12" w:space="0" w:color="auto"/>
            </w:tcBorders>
          </w:tcPr>
          <w:p w14:paraId="50126260" w14:textId="77777777" w:rsidR="003A0ECA" w:rsidRPr="00D25D57" w:rsidRDefault="003A0ECA" w:rsidP="00D707D3">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lang w:val="en-US" w:eastAsia="zh-CN" w:bidi="ar-SY"/>
              </w:rPr>
            </w:pPr>
          </w:p>
        </w:tc>
      </w:tr>
      <w:tr w:rsidR="00F27DBC" w:rsidRPr="00D25D57" w14:paraId="75CD374F" w14:textId="77777777" w:rsidTr="002F394C">
        <w:trPr>
          <w:cantSplit/>
        </w:trPr>
        <w:tc>
          <w:tcPr>
            <w:tcW w:w="6620" w:type="dxa"/>
          </w:tcPr>
          <w:p w14:paraId="0FA3C64D" w14:textId="77777777" w:rsidR="00F27DBC" w:rsidRPr="00D25D57" w:rsidRDefault="00F27DBC" w:rsidP="00F27DBC">
            <w:pPr>
              <w:pStyle w:val="Committee"/>
              <w:rPr>
                <w:rtl/>
                <w:lang w:eastAsia="zh-CN"/>
              </w:rPr>
            </w:pPr>
            <w:r w:rsidRPr="00D25D57">
              <w:rPr>
                <w:rtl/>
                <w:lang w:eastAsia="zh-CN" w:bidi="ar-SY"/>
              </w:rPr>
              <w:t>الجلسة العامة</w:t>
            </w:r>
          </w:p>
        </w:tc>
        <w:tc>
          <w:tcPr>
            <w:tcW w:w="3052" w:type="dxa"/>
            <w:vAlign w:val="center"/>
          </w:tcPr>
          <w:p w14:paraId="18FB2528" w14:textId="77777777" w:rsidR="00F27DBC" w:rsidRPr="00D25D57"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D25D57">
              <w:rPr>
                <w:b/>
                <w:bCs/>
                <w:rtl/>
                <w:lang w:eastAsia="zh-CN" w:bidi="ar-SY"/>
              </w:rPr>
              <w:t>الإضافة 21</w:t>
            </w:r>
            <w:r w:rsidRPr="00D25D57">
              <w:rPr>
                <w:b/>
                <w:bCs/>
                <w:rtl/>
                <w:lang w:eastAsia="zh-CN" w:bidi="ar-SY"/>
              </w:rPr>
              <w:br/>
              <w:t xml:space="preserve">للوثيقة </w:t>
            </w:r>
            <w:r w:rsidRPr="00D25D57">
              <w:rPr>
                <w:b/>
                <w:bCs/>
              </w:rPr>
              <w:t>76-A</w:t>
            </w:r>
          </w:p>
        </w:tc>
      </w:tr>
      <w:tr w:rsidR="00F27DBC" w:rsidRPr="00D25D57" w14:paraId="56FA4175" w14:textId="77777777" w:rsidTr="002F394C">
        <w:trPr>
          <w:cantSplit/>
        </w:trPr>
        <w:tc>
          <w:tcPr>
            <w:tcW w:w="6620" w:type="dxa"/>
          </w:tcPr>
          <w:p w14:paraId="5CCFD25A" w14:textId="77777777" w:rsidR="00F27DBC" w:rsidRPr="00D25D57"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2BC59BE4" w14:textId="77777777" w:rsidR="00F27DBC" w:rsidRPr="00D25D57"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D25D57">
              <w:rPr>
                <w:b/>
                <w:bCs/>
              </w:rPr>
              <w:t>1</w:t>
            </w:r>
            <w:r w:rsidRPr="00D25D57">
              <w:rPr>
                <w:b/>
                <w:bCs/>
                <w:rtl/>
              </w:rPr>
              <w:t xml:space="preserve"> سبتمبر </w:t>
            </w:r>
            <w:r w:rsidRPr="00D25D57">
              <w:rPr>
                <w:b/>
                <w:bCs/>
              </w:rPr>
              <w:t>2022</w:t>
            </w:r>
          </w:p>
        </w:tc>
      </w:tr>
      <w:tr w:rsidR="00F27DBC" w:rsidRPr="00D25D57" w14:paraId="72EF54AA" w14:textId="77777777" w:rsidTr="002F394C">
        <w:trPr>
          <w:cantSplit/>
        </w:trPr>
        <w:tc>
          <w:tcPr>
            <w:tcW w:w="6620" w:type="dxa"/>
          </w:tcPr>
          <w:p w14:paraId="59AE1838" w14:textId="77777777" w:rsidR="00F27DBC" w:rsidRPr="00D25D57"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06E3F9B5" w14:textId="77777777" w:rsidR="00F27DBC" w:rsidRPr="00D25D57"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D25D57">
              <w:rPr>
                <w:b/>
                <w:bCs/>
                <w:rtl/>
                <w:lang w:eastAsia="zh-CN" w:bidi="ar-SY"/>
              </w:rPr>
              <w:t>الأصل: بالإنكليزية</w:t>
            </w:r>
          </w:p>
        </w:tc>
      </w:tr>
      <w:tr w:rsidR="003A0ECA" w:rsidRPr="00D25D57" w14:paraId="7564BE69" w14:textId="77777777" w:rsidTr="002F394C">
        <w:trPr>
          <w:cantSplit/>
        </w:trPr>
        <w:tc>
          <w:tcPr>
            <w:tcW w:w="6620" w:type="dxa"/>
          </w:tcPr>
          <w:p w14:paraId="628FFBA3" w14:textId="77777777" w:rsidR="003A0ECA" w:rsidRPr="00D25D57"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48B57C0C" w14:textId="77777777" w:rsidR="003A0ECA" w:rsidRPr="00D25D57"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D25D57" w14:paraId="03568A2D" w14:textId="77777777" w:rsidTr="002F394C">
        <w:trPr>
          <w:cantSplit/>
        </w:trPr>
        <w:tc>
          <w:tcPr>
            <w:tcW w:w="9672" w:type="dxa"/>
            <w:gridSpan w:val="2"/>
          </w:tcPr>
          <w:p w14:paraId="34E9AB1F" w14:textId="77777777" w:rsidR="003A0ECA" w:rsidRPr="00D25D57" w:rsidRDefault="003A0ECA" w:rsidP="00C91630">
            <w:pPr>
              <w:pStyle w:val="Source"/>
            </w:pPr>
            <w:r w:rsidRPr="00D25D57">
              <w:rPr>
                <w:rtl/>
              </w:rPr>
              <w:t>إدارات لجنة البلدان الأمريكية للاتصالات (CITEL)</w:t>
            </w:r>
          </w:p>
        </w:tc>
      </w:tr>
      <w:tr w:rsidR="003A0ECA" w:rsidRPr="00D25D57" w14:paraId="49CBDA5F" w14:textId="77777777" w:rsidTr="002F394C">
        <w:trPr>
          <w:cantSplit/>
        </w:trPr>
        <w:tc>
          <w:tcPr>
            <w:tcW w:w="9672" w:type="dxa"/>
            <w:gridSpan w:val="2"/>
          </w:tcPr>
          <w:p w14:paraId="29FF7F85" w14:textId="2A5DC25C" w:rsidR="003A0ECA" w:rsidRPr="00D25D57" w:rsidRDefault="00E967D4" w:rsidP="00E967D4">
            <w:pPr>
              <w:pStyle w:val="Title1"/>
              <w:rPr>
                <w:rtl/>
              </w:rPr>
            </w:pPr>
            <w:r w:rsidRPr="00E967D4">
              <w:rPr>
                <w:rFonts w:hint="cs"/>
                <w:rtl/>
                <w:lang w:bidi="ar-SY"/>
              </w:rPr>
              <w:t xml:space="preserve">مقترح البلدان الأمريكية رقم </w:t>
            </w:r>
            <w:r w:rsidR="00572677" w:rsidRPr="00E967D4">
              <w:t>21</w:t>
            </w:r>
            <w:r w:rsidR="00572677" w:rsidRPr="00E967D4">
              <w:rPr>
                <w:rtl/>
              </w:rPr>
              <w:t xml:space="preserve"> – مقترح بتعديل القرار </w:t>
            </w:r>
            <w:r w:rsidR="00572677" w:rsidRPr="00E967D4">
              <w:t>70</w:t>
            </w:r>
            <w:r w:rsidR="00905F20" w:rsidRPr="00E967D4">
              <w:rPr>
                <w:rFonts w:hint="cs"/>
                <w:rtl/>
                <w:lang w:bidi="ar-SA"/>
              </w:rPr>
              <w:t xml:space="preserve"> </w:t>
            </w:r>
            <w:r w:rsidR="00572677" w:rsidRPr="00E967D4">
              <w:rPr>
                <w:rtl/>
              </w:rPr>
              <w:t>بشأن</w:t>
            </w:r>
          </w:p>
        </w:tc>
      </w:tr>
      <w:tr w:rsidR="003A0ECA" w:rsidRPr="00D25D57" w14:paraId="10C80FC6" w14:textId="77777777" w:rsidTr="002F394C">
        <w:trPr>
          <w:cantSplit/>
        </w:trPr>
        <w:tc>
          <w:tcPr>
            <w:tcW w:w="9672" w:type="dxa"/>
            <w:gridSpan w:val="2"/>
          </w:tcPr>
          <w:p w14:paraId="2C854C2C" w14:textId="3B244A93" w:rsidR="003A0ECA" w:rsidRPr="00D25D57" w:rsidRDefault="00313155" w:rsidP="00C91630">
            <w:pPr>
              <w:pStyle w:val="Title2"/>
              <w:rPr>
                <w:rtl/>
                <w:lang w:bidi="ar-EG"/>
              </w:rPr>
            </w:pPr>
            <w:bookmarkStart w:id="1" w:name="_Hlk113370826"/>
            <w:r w:rsidRPr="00D25D57">
              <w:rPr>
                <w:rtl/>
              </w:rPr>
              <w:t>تعميم مبدأ المساواة بين الجنسين في الاتحاد</w:t>
            </w:r>
            <w:r w:rsidRPr="00D25D57">
              <w:rPr>
                <w:rtl/>
              </w:rPr>
              <w:br/>
              <w:t>وترويج المساواة بين الجنسين وتمكين المرأة من خلال الاتصالات/</w:t>
            </w:r>
            <w:r w:rsidR="00572677" w:rsidRPr="00D25D57">
              <w:rPr>
                <w:rtl/>
              </w:rPr>
              <w:br/>
            </w:r>
            <w:r w:rsidRPr="00D25D57">
              <w:rPr>
                <w:rtl/>
              </w:rPr>
              <w:t>تكنولوجيا المعلومات والاتصالات</w:t>
            </w:r>
            <w:bookmarkEnd w:id="1"/>
          </w:p>
        </w:tc>
      </w:tr>
      <w:tr w:rsidR="003A0ECA" w:rsidRPr="00D25D57" w14:paraId="57AFEFB3" w14:textId="77777777" w:rsidTr="002F394C">
        <w:trPr>
          <w:cantSplit/>
        </w:trPr>
        <w:tc>
          <w:tcPr>
            <w:tcW w:w="9672" w:type="dxa"/>
            <w:gridSpan w:val="2"/>
          </w:tcPr>
          <w:p w14:paraId="6611E5F6" w14:textId="77777777" w:rsidR="003A0ECA" w:rsidRPr="00D25D57" w:rsidRDefault="003A0ECA" w:rsidP="003A0ECA">
            <w:pPr>
              <w:pStyle w:val="Agendaitem"/>
              <w:rPr>
                <w:lang w:eastAsia="zh-CN" w:bidi="ar-SY"/>
              </w:rPr>
            </w:pPr>
          </w:p>
        </w:tc>
      </w:tr>
    </w:tbl>
    <w:p w14:paraId="138B7DFF" w14:textId="4BE09394" w:rsidR="00716FEB" w:rsidRPr="00D25D57" w:rsidRDefault="00313155" w:rsidP="00C91630">
      <w:pPr>
        <w:pStyle w:val="Headingb"/>
      </w:pPr>
      <w:r w:rsidRPr="00D25D57">
        <w:rPr>
          <w:rtl/>
        </w:rPr>
        <w:t>ملخص:</w:t>
      </w:r>
    </w:p>
    <w:p w14:paraId="72A43AB7" w14:textId="4C2F9A00" w:rsidR="000F0E52" w:rsidRPr="00D25D57" w:rsidRDefault="000F0E52" w:rsidP="000F0E52">
      <w:pPr>
        <w:rPr>
          <w:rtl/>
          <w:lang w:bidi="ar-SY"/>
        </w:rPr>
      </w:pPr>
      <w:r w:rsidRPr="00D25D57">
        <w:rPr>
          <w:rtl/>
          <w:lang w:bidi="ar-SY"/>
        </w:rPr>
        <w:t xml:space="preserve">يهدف المقترح </w:t>
      </w:r>
      <w:r w:rsidRPr="00E967D4">
        <w:rPr>
          <w:rtl/>
          <w:lang w:bidi="ar-SY"/>
        </w:rPr>
        <w:t>إدخال</w:t>
      </w:r>
      <w:r w:rsidRPr="00D25D57">
        <w:rPr>
          <w:rtl/>
          <w:lang w:bidi="ar-SY"/>
        </w:rPr>
        <w:t xml:space="preserve"> تعديلات على القرار </w:t>
      </w:r>
      <w:r w:rsidRPr="00D25D57">
        <w:rPr>
          <w:lang w:bidi="ar-SY"/>
        </w:rPr>
        <w:t>70</w:t>
      </w:r>
      <w:r w:rsidRPr="00D25D57">
        <w:rPr>
          <w:rtl/>
          <w:lang w:bidi="ar-SY"/>
        </w:rPr>
        <w:t xml:space="preserve"> لمؤتمر المندوبين المفوضين بشأن "</w:t>
      </w:r>
      <w:r w:rsidRPr="00D25D57">
        <w:rPr>
          <w:rtl/>
        </w:rPr>
        <w:t>تعميم</w:t>
      </w:r>
      <w:r w:rsidRPr="00D25D57">
        <w:t xml:space="preserve"> </w:t>
      </w:r>
      <w:r w:rsidRPr="00D25D57">
        <w:rPr>
          <w:rtl/>
        </w:rPr>
        <w:t>مبدأ المساواة بين الجنسين في</w:t>
      </w:r>
      <w:r w:rsidR="00905F20">
        <w:rPr>
          <w:rFonts w:hint="cs"/>
          <w:rtl/>
        </w:rPr>
        <w:t> </w:t>
      </w:r>
      <w:r w:rsidRPr="00D25D57">
        <w:rPr>
          <w:rtl/>
        </w:rPr>
        <w:t>الاتحاد</w:t>
      </w:r>
      <w:r w:rsidRPr="00D25D57">
        <w:t xml:space="preserve"> </w:t>
      </w:r>
      <w:r w:rsidRPr="00D25D57">
        <w:rPr>
          <w:rtl/>
        </w:rPr>
        <w:t>وترويج المساواة بين الجنسين وتمكين المرأة من خلال الاتصالات/تكنولوجيا المعلومات والاتصالات</w:t>
      </w:r>
      <w:r w:rsidRPr="00D25D57">
        <w:rPr>
          <w:rtl/>
          <w:lang w:bidi="ar-SY"/>
        </w:rPr>
        <w:t xml:space="preserve">" إلى تحديث الإحالات المتعلقة بمبادرة شبكة المرأة للمؤتمر العالمي لتنمية الاتصالات لعام </w:t>
      </w:r>
      <w:r w:rsidRPr="00D25D57">
        <w:rPr>
          <w:lang w:val="en-CA" w:bidi="ar-SY"/>
        </w:rPr>
        <w:t>2022</w:t>
      </w:r>
      <w:r w:rsidRPr="00D25D57">
        <w:rPr>
          <w:rtl/>
          <w:lang w:bidi="ar-SY"/>
        </w:rPr>
        <w:t xml:space="preserve">، ولا سيما من خلال اقتراح اعتماد </w:t>
      </w:r>
      <w:r w:rsidR="00BF7E43" w:rsidRPr="00D25D57">
        <w:rPr>
          <w:rtl/>
          <w:lang w:bidi="ar-SY"/>
        </w:rPr>
        <w:t xml:space="preserve">الفريق الاستشاري لشبكة المرأة </w:t>
      </w:r>
      <w:r w:rsidR="00BF7E43" w:rsidRPr="00D25D57">
        <w:rPr>
          <w:lang w:bidi="ar-SY"/>
        </w:rPr>
        <w:t>(</w:t>
      </w:r>
      <w:proofErr w:type="spellStart"/>
      <w:r w:rsidRPr="00D25D57">
        <w:rPr>
          <w:lang w:bidi="ar-SY"/>
        </w:rPr>
        <w:t>NoW</w:t>
      </w:r>
      <w:proofErr w:type="spellEnd"/>
      <w:r w:rsidR="00BF7E43" w:rsidRPr="00D25D57">
        <w:rPr>
          <w:lang w:bidi="ar-SY"/>
        </w:rPr>
        <w:t>)</w:t>
      </w:r>
      <w:r w:rsidRPr="00D25D57">
        <w:rPr>
          <w:rtl/>
          <w:lang w:bidi="ar-SY"/>
        </w:rPr>
        <w:t xml:space="preserve"> </w:t>
      </w:r>
      <w:r w:rsidR="00BF7E43" w:rsidRPr="00D25D57">
        <w:rPr>
          <w:rtl/>
          <w:lang w:bidi="ar-SY"/>
        </w:rPr>
        <w:t>على نطاق</w:t>
      </w:r>
      <w:r w:rsidRPr="00D25D57">
        <w:rPr>
          <w:rtl/>
          <w:lang w:bidi="ar-SY"/>
        </w:rPr>
        <w:t xml:space="preserve"> الاتحاد ككل، من أجل لفت الانتباه </w:t>
      </w:r>
      <w:r w:rsidR="008303B7" w:rsidRPr="00D25D57">
        <w:rPr>
          <w:rtl/>
          <w:lang w:bidi="ar-SY"/>
        </w:rPr>
        <w:t>إ</w:t>
      </w:r>
      <w:r w:rsidR="00BF7E43" w:rsidRPr="00D25D57">
        <w:rPr>
          <w:rtl/>
          <w:lang w:bidi="ar-SY"/>
        </w:rPr>
        <w:t>ل</w:t>
      </w:r>
      <w:r w:rsidR="008303B7" w:rsidRPr="00D25D57">
        <w:rPr>
          <w:rtl/>
          <w:lang w:bidi="ar-SY"/>
        </w:rPr>
        <w:t xml:space="preserve">ى </w:t>
      </w:r>
      <w:r w:rsidRPr="00D25D57">
        <w:rPr>
          <w:rtl/>
          <w:lang w:bidi="ar-SY"/>
        </w:rPr>
        <w:t xml:space="preserve">سبل </w:t>
      </w:r>
      <w:r w:rsidR="00BF7E43" w:rsidRPr="00D25D57">
        <w:rPr>
          <w:rtl/>
          <w:lang w:bidi="ar-SY"/>
        </w:rPr>
        <w:t>زيادة</w:t>
      </w:r>
      <w:r w:rsidRPr="00D25D57">
        <w:rPr>
          <w:rtl/>
          <w:lang w:bidi="ar-SY"/>
        </w:rPr>
        <w:t xml:space="preserve"> عدد النساء </w:t>
      </w:r>
      <w:r w:rsidR="00184BEC" w:rsidRPr="00D25D57">
        <w:rPr>
          <w:rtl/>
          <w:lang w:bidi="ar-SY"/>
        </w:rPr>
        <w:t>اللواتي</w:t>
      </w:r>
      <w:r w:rsidRPr="00D25D57">
        <w:rPr>
          <w:rtl/>
          <w:lang w:bidi="ar-SY"/>
        </w:rPr>
        <w:t xml:space="preserve"> </w:t>
      </w:r>
      <w:r w:rsidR="00184BEC" w:rsidRPr="00D25D57">
        <w:rPr>
          <w:rtl/>
          <w:lang w:bidi="ar-SY"/>
        </w:rPr>
        <w:t>يتولين</w:t>
      </w:r>
      <w:r w:rsidRPr="00D25D57">
        <w:rPr>
          <w:rtl/>
          <w:lang w:bidi="ar-SY"/>
        </w:rPr>
        <w:t xml:space="preserve"> أدوار</w:t>
      </w:r>
      <w:r w:rsidR="00184BEC" w:rsidRPr="00D25D57">
        <w:rPr>
          <w:rtl/>
          <w:lang w:bidi="ar-SY"/>
        </w:rPr>
        <w:t>اً</w:t>
      </w:r>
      <w:r w:rsidRPr="00D25D57">
        <w:rPr>
          <w:rtl/>
          <w:lang w:bidi="ar-SY"/>
        </w:rPr>
        <w:t xml:space="preserve"> قيادية في هياكل قطاعات الاتحاد الدولي للاتصالات</w:t>
      </w:r>
      <w:r w:rsidR="00BF7E43" w:rsidRPr="00D25D57">
        <w:rPr>
          <w:rtl/>
          <w:lang w:bidi="ar-SY"/>
        </w:rPr>
        <w:t xml:space="preserve"> الثلاثة ومناقشة تلك </w:t>
      </w:r>
      <w:r w:rsidR="00EC0937" w:rsidRPr="00D25D57">
        <w:rPr>
          <w:rtl/>
          <w:lang w:bidi="ar-SY"/>
        </w:rPr>
        <w:t>السبل</w:t>
      </w:r>
      <w:r w:rsidRPr="00D25D57">
        <w:rPr>
          <w:rtl/>
          <w:lang w:bidi="ar-SY"/>
        </w:rPr>
        <w:t>.</w:t>
      </w:r>
    </w:p>
    <w:p w14:paraId="238480EA" w14:textId="61E668B3" w:rsidR="00202773" w:rsidRPr="00D25D57" w:rsidRDefault="00716FEB" w:rsidP="00C91630">
      <w:pPr>
        <w:rPr>
          <w:rtl/>
        </w:rPr>
      </w:pPr>
      <w:r w:rsidRPr="00D25D57">
        <w:rPr>
          <w:rtl/>
        </w:rPr>
        <w:br w:type="page"/>
      </w:r>
    </w:p>
    <w:p w14:paraId="2D5255DE" w14:textId="77777777" w:rsidR="001255A9" w:rsidRPr="00D25D57" w:rsidRDefault="008C1C10">
      <w:pPr>
        <w:pStyle w:val="Proposal"/>
      </w:pPr>
      <w:r w:rsidRPr="00D25D57">
        <w:lastRenderedPageBreak/>
        <w:t>MOD</w:t>
      </w:r>
      <w:r w:rsidRPr="00D25D57">
        <w:tab/>
        <w:t>IAP/76A21/1</w:t>
      </w:r>
    </w:p>
    <w:p w14:paraId="4AB4FCB7" w14:textId="178D547F" w:rsidR="005504B5" w:rsidRPr="00D25D57" w:rsidRDefault="008C1C10" w:rsidP="005504B5">
      <w:pPr>
        <w:pStyle w:val="ResNo"/>
        <w:rPr>
          <w:rtl/>
        </w:rPr>
      </w:pPr>
      <w:bookmarkStart w:id="2" w:name="_Toc280260258"/>
      <w:bookmarkStart w:id="3" w:name="_Toc414526698"/>
      <w:bookmarkStart w:id="4" w:name="_Toc415560118"/>
      <w:r w:rsidRPr="00D25D57">
        <w:rPr>
          <w:rtl/>
        </w:rPr>
        <w:t xml:space="preserve">القـرار </w:t>
      </w:r>
      <w:r w:rsidRPr="00D25D57">
        <w:rPr>
          <w:rStyle w:val="href"/>
        </w:rPr>
        <w:t>70</w:t>
      </w:r>
      <w:r w:rsidRPr="00D25D57">
        <w:rPr>
          <w:rtl/>
        </w:rPr>
        <w:t xml:space="preserve"> </w:t>
      </w:r>
      <w:bookmarkEnd w:id="2"/>
      <w:r w:rsidRPr="00D25D57">
        <w:rPr>
          <w:rtl/>
        </w:rPr>
        <w:t xml:space="preserve">(المراجَع في </w:t>
      </w:r>
      <w:del w:id="5" w:author="Outaabachie, Abdoulkader" w:date="2022-09-06T15:36:00Z">
        <w:r w:rsidRPr="00D25D57" w:rsidDel="000E3867">
          <w:rPr>
            <w:rtl/>
          </w:rPr>
          <w:delText xml:space="preserve">دبي، </w:delText>
        </w:r>
        <w:r w:rsidRPr="00D25D57" w:rsidDel="000E3867">
          <w:delText>2018</w:delText>
        </w:r>
      </w:del>
      <w:ins w:id="6" w:author="Outaabachie, Abdoulkader" w:date="2022-09-06T15:36:00Z">
        <w:r w:rsidR="000E3867" w:rsidRPr="00D25D57">
          <w:rPr>
            <w:rtl/>
          </w:rPr>
          <w:t xml:space="preserve">بوخارست، </w:t>
        </w:r>
      </w:ins>
      <w:ins w:id="7" w:author="Outaabachie, Abdoulkader" w:date="2022-09-06T15:37:00Z">
        <w:r w:rsidR="000E3867" w:rsidRPr="00D25D57">
          <w:t>2022</w:t>
        </w:r>
      </w:ins>
      <w:r w:rsidRPr="00D25D57">
        <w:rPr>
          <w:rtl/>
        </w:rPr>
        <w:t>)</w:t>
      </w:r>
      <w:bookmarkEnd w:id="3"/>
      <w:bookmarkEnd w:id="4"/>
    </w:p>
    <w:p w14:paraId="1C4FD4DF" w14:textId="543EBFC9" w:rsidR="005504B5" w:rsidRPr="00D25D57" w:rsidRDefault="008C1C10" w:rsidP="005504B5">
      <w:pPr>
        <w:pStyle w:val="Restitle"/>
      </w:pPr>
      <w:bookmarkStart w:id="8" w:name="_Toc280260259"/>
      <w:bookmarkStart w:id="9" w:name="_Toc414526699"/>
      <w:bookmarkStart w:id="10" w:name="_Toc415560119"/>
      <w:bookmarkStart w:id="11" w:name="_Toc536090473"/>
      <w:r w:rsidRPr="00D25D57">
        <w:rPr>
          <w:spacing w:val="-4"/>
          <w:rtl/>
        </w:rPr>
        <w:t>تعميم مبدأ المساواة بين الجنسين في الاتحاد</w:t>
      </w:r>
      <w:r w:rsidRPr="00D25D57">
        <w:rPr>
          <w:spacing w:val="-4"/>
          <w:rtl/>
        </w:rPr>
        <w:br/>
        <w:t>وترويج المساواة بين الجنسين</w:t>
      </w:r>
      <w:r w:rsidRPr="00D25D57">
        <w:rPr>
          <w:rtl/>
        </w:rPr>
        <w:t xml:space="preserve"> وتمكين المرأة من خلال </w:t>
      </w:r>
      <w:r w:rsidRPr="00D25D57">
        <w:rPr>
          <w:rtl/>
          <w:lang w:bidi="ar-EG"/>
        </w:rPr>
        <w:t>الاتصالات/</w:t>
      </w:r>
      <w:ins w:id="12" w:author="Arabic" w:date="2022-09-06T17:20:00Z">
        <w:r w:rsidR="00572677" w:rsidRPr="00D25D57">
          <w:rPr>
            <w:rtl/>
            <w:lang w:bidi="ar-EG"/>
          </w:rPr>
          <w:br/>
        </w:r>
      </w:ins>
      <w:r w:rsidRPr="00D25D57">
        <w:rPr>
          <w:rtl/>
        </w:rPr>
        <w:t>تكنولوجيا المعلومات والاتصالات</w:t>
      </w:r>
      <w:bookmarkEnd w:id="8"/>
      <w:bookmarkEnd w:id="9"/>
      <w:bookmarkEnd w:id="10"/>
      <w:bookmarkEnd w:id="11"/>
    </w:p>
    <w:p w14:paraId="3DA62110" w14:textId="632C7009" w:rsidR="005504B5" w:rsidRPr="00D25D57" w:rsidRDefault="008C1C10" w:rsidP="005504B5">
      <w:pPr>
        <w:spacing w:before="360"/>
        <w:rPr>
          <w:snapToGrid w:val="0"/>
          <w:rtl/>
        </w:rPr>
      </w:pPr>
      <w:r w:rsidRPr="00D25D57">
        <w:rPr>
          <w:snapToGrid w:val="0"/>
          <w:rtl/>
        </w:rPr>
        <w:t>إن مؤتمر المندوبين المفوضين للاتحاد الدولي للاتصالات (</w:t>
      </w:r>
      <w:del w:id="13" w:author="Outaabachie, Abdoulkader" w:date="2022-09-06T15:37:00Z">
        <w:r w:rsidRPr="00D25D57" w:rsidDel="000E3867">
          <w:rPr>
            <w:snapToGrid w:val="0"/>
            <w:rtl/>
          </w:rPr>
          <w:delText xml:space="preserve">دبي، </w:delText>
        </w:r>
        <w:r w:rsidRPr="00D25D57" w:rsidDel="000E3867">
          <w:rPr>
            <w:snapToGrid w:val="0"/>
          </w:rPr>
          <w:delText>2018</w:delText>
        </w:r>
      </w:del>
      <w:ins w:id="14" w:author="Outaabachie, Abdoulkader" w:date="2022-09-06T15:37:00Z">
        <w:r w:rsidR="000E3867" w:rsidRPr="00D25D57">
          <w:rPr>
            <w:snapToGrid w:val="0"/>
            <w:rtl/>
          </w:rPr>
          <w:t xml:space="preserve">بوخارست، </w:t>
        </w:r>
        <w:r w:rsidR="000E3867" w:rsidRPr="00D25D57">
          <w:rPr>
            <w:snapToGrid w:val="0"/>
            <w:lang w:val="en-US"/>
          </w:rPr>
          <w:t>2022</w:t>
        </w:r>
      </w:ins>
      <w:r w:rsidRPr="00D25D57">
        <w:rPr>
          <w:snapToGrid w:val="0"/>
          <w:rtl/>
        </w:rPr>
        <w:t>)،</w:t>
      </w:r>
    </w:p>
    <w:p w14:paraId="294F498A" w14:textId="77777777" w:rsidR="005504B5" w:rsidRPr="00D25D57" w:rsidRDefault="008C1C10" w:rsidP="009343B8">
      <w:pPr>
        <w:pStyle w:val="Call"/>
        <w:rPr>
          <w:rtl/>
        </w:rPr>
      </w:pPr>
      <w:r w:rsidRPr="00D25D57">
        <w:rPr>
          <w:rtl/>
        </w:rPr>
        <w:t>إذ يذكِّر</w:t>
      </w:r>
    </w:p>
    <w:p w14:paraId="61C50E18" w14:textId="77777777" w:rsidR="005504B5" w:rsidRPr="00D25D57" w:rsidRDefault="008C1C10" w:rsidP="005504B5">
      <w:pPr>
        <w:rPr>
          <w:rtl/>
        </w:rPr>
      </w:pPr>
      <w:r w:rsidRPr="00D25D57">
        <w:rPr>
          <w:i/>
          <w:iCs/>
          <w:rtl/>
        </w:rPr>
        <w:t xml:space="preserve"> أ )</w:t>
      </w:r>
      <w:r w:rsidRPr="00D25D57">
        <w:rPr>
          <w:rtl/>
        </w:rPr>
        <w:tab/>
      </w:r>
      <w:r w:rsidRPr="00D25D57">
        <w:rPr>
          <w:spacing w:val="2"/>
          <w:rtl/>
        </w:rPr>
        <w:t xml:space="preserve">بالقرار </w:t>
      </w:r>
      <w:r w:rsidRPr="00D25D57">
        <w:rPr>
          <w:spacing w:val="2"/>
        </w:rPr>
        <w:t>70/1</w:t>
      </w:r>
      <w:r w:rsidRPr="00D25D57">
        <w:rPr>
          <w:spacing w:val="2"/>
          <w:rtl/>
        </w:rPr>
        <w:t xml:space="preserve"> للجمعية العامة للأمم المتحدة </w:t>
      </w:r>
      <w:r w:rsidRPr="00D25D57">
        <w:rPr>
          <w:spacing w:val="2"/>
        </w:rPr>
        <w:t>(UNGA)</w:t>
      </w:r>
      <w:r w:rsidRPr="00D25D57">
        <w:rPr>
          <w:spacing w:val="2"/>
          <w:rtl/>
        </w:rPr>
        <w:t xml:space="preserve">، والهدف </w:t>
      </w:r>
      <w:r w:rsidRPr="00D25D57">
        <w:rPr>
          <w:spacing w:val="2"/>
        </w:rPr>
        <w:t>5</w:t>
      </w:r>
      <w:r w:rsidRPr="00D25D57">
        <w:rPr>
          <w:spacing w:val="2"/>
          <w:rtl/>
        </w:rPr>
        <w:t xml:space="preserve"> من أهداف التنمية المستدامة </w:t>
      </w:r>
      <w:r w:rsidRPr="00D25D57">
        <w:rPr>
          <w:spacing w:val="2"/>
        </w:rPr>
        <w:t>(SDG)</w:t>
      </w:r>
      <w:r w:rsidRPr="00D25D57">
        <w:rPr>
          <w:spacing w:val="2"/>
          <w:rtl/>
        </w:rPr>
        <w:t xml:space="preserve"> المتمثل في "تحقيق المساواة بين الجنسين وتمكين كل النساء والفتيات"؛</w:t>
      </w:r>
    </w:p>
    <w:p w14:paraId="5FBA9C30" w14:textId="7CFCB331" w:rsidR="005504B5" w:rsidRPr="00D25D57" w:rsidRDefault="008C1C10" w:rsidP="005504B5">
      <w:pPr>
        <w:rPr>
          <w:rtl/>
        </w:rPr>
      </w:pPr>
      <w:r w:rsidRPr="00D25D57">
        <w:rPr>
          <w:i/>
          <w:iCs/>
          <w:rtl/>
        </w:rPr>
        <w:t>ب)</w:t>
      </w:r>
      <w:r w:rsidRPr="00D25D57">
        <w:rPr>
          <w:i/>
          <w:iCs/>
          <w:rtl/>
        </w:rPr>
        <w:tab/>
      </w:r>
      <w:r w:rsidRPr="00D25D57">
        <w:rPr>
          <w:rtl/>
        </w:rPr>
        <w:t xml:space="preserve">بالمبادرة التي اتخذها قطاع تنمية الاتصالات بالاتحاد </w:t>
      </w:r>
      <w:r w:rsidRPr="00D25D57">
        <w:t>(ITU</w:t>
      </w:r>
      <w:r w:rsidRPr="00D25D57">
        <w:noBreakHyphen/>
        <w:t>D)</w:t>
      </w:r>
      <w:r w:rsidRPr="00D25D57">
        <w:rPr>
          <w:rtl/>
        </w:rPr>
        <w:t xml:space="preserve"> في المؤتمر العالمي لتنمية الاتصالات </w:t>
      </w:r>
      <w:r w:rsidRPr="00D25D57">
        <w:t>(WTDC)</w:t>
      </w:r>
      <w:r w:rsidRPr="00D25D57">
        <w:rPr>
          <w:rtl/>
        </w:rPr>
        <w:t xml:space="preserve"> </w:t>
      </w:r>
      <w:del w:id="15" w:author="Arabic" w:date="2022-09-21T14:04:00Z">
        <w:r w:rsidRPr="00CD6DB2" w:rsidDel="00CD6DB2">
          <w:rPr>
            <w:rtl/>
          </w:rPr>
          <w:delText>(فاليتا، </w:delText>
        </w:r>
        <w:r w:rsidRPr="00CD6DB2" w:rsidDel="00CD6DB2">
          <w:delText>1998</w:delText>
        </w:r>
        <w:r w:rsidRPr="00CD6DB2" w:rsidDel="00CD6DB2">
          <w:rPr>
            <w:rtl/>
          </w:rPr>
          <w:delText xml:space="preserve">) </w:delText>
        </w:r>
      </w:del>
      <w:r w:rsidRPr="00CD6DB2">
        <w:rPr>
          <w:rtl/>
        </w:rPr>
        <w:t>التي أدت إلى اتخاذ القرار </w:t>
      </w:r>
      <w:r w:rsidRPr="00CD6DB2">
        <w:t>7</w:t>
      </w:r>
      <w:r w:rsidRPr="00CD6DB2">
        <w:rPr>
          <w:rtl/>
        </w:rPr>
        <w:t xml:space="preserve"> (فاليتا، </w:t>
      </w:r>
      <w:r w:rsidRPr="00CD6DB2">
        <w:t>1998</w:t>
      </w:r>
      <w:r w:rsidRPr="00CD6DB2">
        <w:rPr>
          <w:rtl/>
        </w:rPr>
        <w:t>)</w:t>
      </w:r>
      <w:r w:rsidRPr="00D25D57">
        <w:rPr>
          <w:rtl/>
        </w:rPr>
        <w:t xml:space="preserve"> الذي أحيل إلى مؤتمر المندوبين المفوضين (</w:t>
      </w:r>
      <w:proofErr w:type="spellStart"/>
      <w:r w:rsidRPr="00D25D57">
        <w:rPr>
          <w:rtl/>
        </w:rPr>
        <w:t>مينيابوليس</w:t>
      </w:r>
      <w:proofErr w:type="spellEnd"/>
      <w:r w:rsidRPr="00D25D57">
        <w:rPr>
          <w:rtl/>
        </w:rPr>
        <w:t>، </w:t>
      </w:r>
      <w:r w:rsidRPr="00D25D57">
        <w:t>1998</w:t>
      </w:r>
      <w:r w:rsidRPr="00D25D57">
        <w:rPr>
          <w:rtl/>
        </w:rPr>
        <w:t>) والذي نصَّ على إنشاء فريق مهام في الاتحاد معني بالمساواة بين الجنسين؛</w:t>
      </w:r>
    </w:p>
    <w:p w14:paraId="1506C5BE" w14:textId="77777777" w:rsidR="005504B5" w:rsidRPr="00D25D57" w:rsidRDefault="008C1C10" w:rsidP="005504B5">
      <w:pPr>
        <w:rPr>
          <w:rtl/>
        </w:rPr>
      </w:pPr>
      <w:r w:rsidRPr="00D25D57">
        <w:rPr>
          <w:i/>
          <w:iCs/>
          <w:rtl/>
        </w:rPr>
        <w:t>ج)</w:t>
      </w:r>
      <w:r w:rsidRPr="00D25D57">
        <w:rPr>
          <w:i/>
          <w:iCs/>
          <w:rtl/>
        </w:rPr>
        <w:tab/>
      </w:r>
      <w:r w:rsidRPr="00D25D57">
        <w:rPr>
          <w:rtl/>
        </w:rPr>
        <w:t>بتأييد مؤتمر المندوبين المفوضين للقرار </w:t>
      </w:r>
      <w:r w:rsidRPr="00D25D57">
        <w:t>7</w:t>
      </w:r>
      <w:r w:rsidRPr="00D25D57">
        <w:rPr>
          <w:rtl/>
        </w:rPr>
        <w:t xml:space="preserve"> (فاليتا، </w:t>
      </w:r>
      <w:r w:rsidRPr="00D25D57">
        <w:t>1998</w:t>
      </w:r>
      <w:r w:rsidRPr="00D25D57">
        <w:rPr>
          <w:rtl/>
        </w:rPr>
        <w:t xml:space="preserve">) بموجب قراره </w:t>
      </w:r>
      <w:r w:rsidRPr="00D25D57">
        <w:t>70</w:t>
      </w:r>
      <w:r w:rsidRPr="00D25D57">
        <w:rPr>
          <w:rtl/>
        </w:rPr>
        <w:t xml:space="preserve"> (</w:t>
      </w:r>
      <w:proofErr w:type="spellStart"/>
      <w:r w:rsidRPr="00D25D57">
        <w:rPr>
          <w:rtl/>
        </w:rPr>
        <w:t>مينيابوليس</w:t>
      </w:r>
      <w:proofErr w:type="spellEnd"/>
      <w:r w:rsidRPr="00D25D57">
        <w:rPr>
          <w:rtl/>
        </w:rPr>
        <w:t xml:space="preserve">، </w:t>
      </w:r>
      <w:r w:rsidRPr="00D25D57">
        <w:t>1998</w:t>
      </w:r>
      <w:r w:rsidRPr="00D25D57">
        <w:rPr>
          <w:rtl/>
        </w:rPr>
        <w:t>) الذي يقرر فيه المؤتمر إدماج منظور المساواة بين الجنسين</w:t>
      </w:r>
      <w:r w:rsidRPr="0007412D">
        <w:rPr>
          <w:position w:val="6"/>
          <w:sz w:val="18"/>
          <w:szCs w:val="18"/>
          <w:rtl/>
        </w:rPr>
        <w:footnoteReference w:customMarkFollows="1" w:id="1"/>
        <w:t>1</w:t>
      </w:r>
      <w:r w:rsidRPr="0007412D">
        <w:rPr>
          <w:sz w:val="18"/>
          <w:szCs w:val="18"/>
          <w:rtl/>
        </w:rPr>
        <w:t xml:space="preserve"> </w:t>
      </w:r>
      <w:r w:rsidRPr="00D25D57">
        <w:rPr>
          <w:rtl/>
        </w:rPr>
        <w:t>في تنفيذ جميع البرامج وخطط العمل في الاتحاد؛</w:t>
      </w:r>
    </w:p>
    <w:p w14:paraId="3FDCB781" w14:textId="64E51251" w:rsidR="005504B5" w:rsidRPr="00D25D57" w:rsidDel="000E3867" w:rsidRDefault="008C1C10" w:rsidP="005504B5">
      <w:pPr>
        <w:rPr>
          <w:del w:id="16" w:author="Outaabachie, Abdoulkader" w:date="2022-09-06T15:38:00Z"/>
          <w:rtl/>
        </w:rPr>
      </w:pPr>
      <w:del w:id="17" w:author="Outaabachie, Abdoulkader" w:date="2022-09-06T15:38:00Z">
        <w:r w:rsidRPr="00D25D57" w:rsidDel="000E3867">
          <w:rPr>
            <w:i/>
            <w:iCs/>
            <w:rtl/>
          </w:rPr>
          <w:delText>د )</w:delText>
        </w:r>
        <w:r w:rsidRPr="00D25D57" w:rsidDel="000E3867">
          <w:rPr>
            <w:i/>
            <w:iCs/>
            <w:rtl/>
          </w:rPr>
          <w:tab/>
        </w:r>
        <w:r w:rsidRPr="00D25D57" w:rsidDel="000E3867">
          <w:rPr>
            <w:rtl/>
          </w:rPr>
          <w:delText>بالقرار </w:delText>
        </w:r>
        <w:r w:rsidRPr="00D25D57" w:rsidDel="000E3867">
          <w:delText>44</w:delText>
        </w:r>
        <w:r w:rsidRPr="00D25D57" w:rsidDel="000E3867">
          <w:rPr>
            <w:rtl/>
          </w:rPr>
          <w:delText xml:space="preserve"> (إسطنبول، </w:delText>
        </w:r>
        <w:r w:rsidRPr="00D25D57" w:rsidDel="000E3867">
          <w:delText>2002</w:delText>
        </w:r>
        <w:r w:rsidRPr="00D25D57" w:rsidDel="000E3867">
          <w:rPr>
            <w:rtl/>
          </w:rPr>
          <w:delText>) للمؤتمر العالمي لتنمية الاتصالات الذي يقضي بتحويل فريق المهام المعني بالمساواة بين الجنسين إلى فريق عمل معني بمسائل المساواة بين الجنسين؛</w:delText>
        </w:r>
      </w:del>
    </w:p>
    <w:p w14:paraId="1178B385" w14:textId="3BA1008A" w:rsidR="005504B5" w:rsidRPr="00D25D57" w:rsidRDefault="008C1C10" w:rsidP="005504B5">
      <w:pPr>
        <w:rPr>
          <w:rtl/>
        </w:rPr>
      </w:pPr>
      <w:del w:id="18" w:author="Outaabachie, Abdoulkader" w:date="2022-09-06T16:53:00Z">
        <w:r w:rsidRPr="00D25D57" w:rsidDel="00710D01">
          <w:rPr>
            <w:i/>
            <w:iCs/>
            <w:rtl/>
          </w:rPr>
          <w:delText xml:space="preserve">ﻫ </w:delText>
        </w:r>
      </w:del>
      <w:ins w:id="19" w:author="Outaabachie, Abdoulkader" w:date="2022-09-06T16:53:00Z">
        <w:r w:rsidR="00710D01" w:rsidRPr="00D25D57">
          <w:rPr>
            <w:i/>
            <w:iCs/>
            <w:rtl/>
          </w:rPr>
          <w:t>د </w:t>
        </w:r>
      </w:ins>
      <w:r w:rsidRPr="00D25D57">
        <w:rPr>
          <w:i/>
          <w:iCs/>
          <w:rtl/>
        </w:rPr>
        <w:t>)</w:t>
      </w:r>
      <w:r w:rsidRPr="00D25D57">
        <w:rPr>
          <w:i/>
          <w:iCs/>
          <w:rtl/>
        </w:rPr>
        <w:tab/>
      </w:r>
      <w:r w:rsidRPr="00D25D57">
        <w:rPr>
          <w:rtl/>
        </w:rPr>
        <w:t>بالقرار </w:t>
      </w:r>
      <w:r w:rsidRPr="00D25D57">
        <w:t>55</w:t>
      </w:r>
      <w:r w:rsidRPr="00D25D57">
        <w:rPr>
          <w:rtl/>
        </w:rPr>
        <w:t xml:space="preserve"> (المراجَع في </w:t>
      </w:r>
      <w:del w:id="20" w:author="Outaabachie, Abdoulkader" w:date="2022-09-06T15:38:00Z">
        <w:r w:rsidRPr="00D25D57" w:rsidDel="000E3867">
          <w:rPr>
            <w:rtl/>
          </w:rPr>
          <w:delText xml:space="preserve">الحمامات، </w:delText>
        </w:r>
        <w:r w:rsidRPr="00D25D57" w:rsidDel="000E3867">
          <w:delText>2016</w:delText>
        </w:r>
      </w:del>
      <w:ins w:id="21" w:author="Outaabachie, Abdoulkader" w:date="2022-09-06T15:38:00Z">
        <w:r w:rsidR="000E3867" w:rsidRPr="00D25D57">
          <w:rPr>
            <w:rtl/>
          </w:rPr>
          <w:t xml:space="preserve">جنيف، </w:t>
        </w:r>
      </w:ins>
      <w:ins w:id="22" w:author="Outaabachie, Abdoulkader" w:date="2022-09-06T15:39:00Z">
        <w:r w:rsidR="000E3867" w:rsidRPr="00D25D57">
          <w:rPr>
            <w:lang w:val="en-US"/>
          </w:rPr>
          <w:t>2022</w:t>
        </w:r>
      </w:ins>
      <w:r w:rsidRPr="00D25D57">
        <w:rPr>
          <w:rtl/>
        </w:rPr>
        <w:t xml:space="preserve">) للجمعية العالمية لتقييس الاتصالات الذي يشجع على تعميم منظور المساواة بين الجنسين في أنشطة قطاع تقييس الاتصالات بالاتحاد </w:t>
      </w:r>
      <w:r w:rsidRPr="00D25D57">
        <w:t>(ITU</w:t>
      </w:r>
      <w:r w:rsidRPr="00D25D57">
        <w:noBreakHyphen/>
        <w:t>T)</w:t>
      </w:r>
      <w:r w:rsidRPr="00D25D57">
        <w:rPr>
          <w:rtl/>
        </w:rPr>
        <w:t>؛</w:t>
      </w:r>
    </w:p>
    <w:p w14:paraId="5E8BBF1F" w14:textId="11AF0E1E" w:rsidR="005504B5" w:rsidRPr="00D25D57" w:rsidRDefault="008C1C10" w:rsidP="005504B5">
      <w:pPr>
        <w:rPr>
          <w:color w:val="000000"/>
          <w:spacing w:val="-2"/>
          <w:rtl/>
        </w:rPr>
      </w:pPr>
      <w:del w:id="23" w:author="Outaabachie, Abdoulkader" w:date="2022-09-06T16:53:00Z">
        <w:r w:rsidRPr="00D25D57" w:rsidDel="00710D01">
          <w:rPr>
            <w:i/>
            <w:iCs/>
            <w:spacing w:val="-2"/>
            <w:rtl/>
          </w:rPr>
          <w:delText xml:space="preserve">و </w:delText>
        </w:r>
      </w:del>
      <w:ins w:id="24" w:author="Outaabachie, Abdoulkader" w:date="2022-09-06T16:53:00Z">
        <w:r w:rsidR="00710D01" w:rsidRPr="00D25D57">
          <w:rPr>
            <w:i/>
            <w:iCs/>
            <w:spacing w:val="-2"/>
            <w:rtl/>
          </w:rPr>
          <w:t>هـ </w:t>
        </w:r>
      </w:ins>
      <w:r w:rsidRPr="00D25D57">
        <w:rPr>
          <w:i/>
          <w:iCs/>
          <w:spacing w:val="-2"/>
          <w:rtl/>
        </w:rPr>
        <w:t>)</w:t>
      </w:r>
      <w:r w:rsidRPr="00D25D57">
        <w:rPr>
          <w:i/>
          <w:iCs/>
          <w:spacing w:val="-2"/>
          <w:rtl/>
        </w:rPr>
        <w:tab/>
      </w:r>
      <w:r w:rsidRPr="00D25D57">
        <w:rPr>
          <w:color w:val="000000"/>
          <w:spacing w:val="-2"/>
          <w:rtl/>
        </w:rPr>
        <w:t xml:space="preserve">بالقرار </w:t>
      </w:r>
      <w:r w:rsidRPr="00D25D57">
        <w:rPr>
          <w:color w:val="000000"/>
          <w:spacing w:val="-2"/>
        </w:rPr>
        <w:t>55</w:t>
      </w:r>
      <w:r w:rsidRPr="00D25D57">
        <w:rPr>
          <w:color w:val="000000"/>
          <w:spacing w:val="-2"/>
          <w:rtl/>
        </w:rPr>
        <w:t xml:space="preserve"> (المراجَع في </w:t>
      </w:r>
      <w:del w:id="25" w:author="Outaabachie, Abdoulkader" w:date="2022-09-06T15:39:00Z">
        <w:r w:rsidRPr="00D25D57" w:rsidDel="000E3867">
          <w:rPr>
            <w:spacing w:val="-2"/>
            <w:rtl/>
          </w:rPr>
          <w:delText xml:space="preserve">بوينس آيرس، </w:delText>
        </w:r>
        <w:r w:rsidRPr="00D25D57" w:rsidDel="000E3867">
          <w:rPr>
            <w:spacing w:val="-2"/>
          </w:rPr>
          <w:delText>2017</w:delText>
        </w:r>
      </w:del>
      <w:ins w:id="26" w:author="Outaabachie, Abdoulkader" w:date="2022-09-06T15:39:00Z">
        <w:r w:rsidR="000E3867" w:rsidRPr="00D25D57">
          <w:rPr>
            <w:spacing w:val="-2"/>
            <w:rtl/>
          </w:rPr>
          <w:t xml:space="preserve">كيغالي، </w:t>
        </w:r>
        <w:r w:rsidR="000E3867" w:rsidRPr="00D25D57">
          <w:rPr>
            <w:spacing w:val="-2"/>
            <w:lang w:val="en-US"/>
          </w:rPr>
          <w:t>2022</w:t>
        </w:r>
      </w:ins>
      <w:r w:rsidRPr="00D25D57">
        <w:rPr>
          <w:color w:val="000000"/>
          <w:spacing w:val="-2"/>
          <w:rtl/>
        </w:rPr>
        <w:t>) للمؤتمر العالمي لتنمية الاتصالات والذي يقضي بأن يحافظ مكتب تنمية الاتصالات على روابط وثيقة وتعاون كبير، حسب الاقتضاء، مع فريق المهام التابع للاتحاد والمعني بقضايا المساواة بين الجنسين</w:t>
      </w:r>
      <w:del w:id="27" w:author="Almidani, Ahmad Alaa" w:date="2022-09-20T12:08:00Z">
        <w:r w:rsidRPr="00D25D57" w:rsidDel="00473D7D">
          <w:rPr>
            <w:color w:val="000000"/>
            <w:spacing w:val="-2"/>
            <w:rtl/>
          </w:rPr>
          <w:delText xml:space="preserve"> </w:delText>
        </w:r>
      </w:del>
      <w:del w:id="28" w:author="Outaabachie, Abdoulkader" w:date="2022-09-06T15:42:00Z">
        <w:r w:rsidRPr="00D25D57" w:rsidDel="0055043C">
          <w:rPr>
            <w:color w:val="000000"/>
            <w:spacing w:val="-2"/>
            <w:rtl/>
          </w:rPr>
          <w:delText>الذي أنشأه مجلس الاتحاد في دورته لعام </w:delText>
        </w:r>
        <w:r w:rsidRPr="00D25D57" w:rsidDel="0055043C">
          <w:rPr>
            <w:color w:val="000000"/>
            <w:spacing w:val="-2"/>
          </w:rPr>
          <w:delText>2013</w:delText>
        </w:r>
        <w:r w:rsidRPr="00D25D57" w:rsidDel="0055043C">
          <w:rPr>
            <w:color w:val="000000"/>
            <w:spacing w:val="-2"/>
            <w:rtl/>
          </w:rPr>
          <w:delText xml:space="preserve"> في إطار الأمانة العامة للاتحاد ومع فريق العمل المعني بقضايا المساواة بين الجنسين وفريق العمل المعني بالفجوة الرقمية بين الجنسين للجنة النطاق العريض المعنية بالتنمية المستدامة، من خلال الدعم المتبادل لتعميم المساواة بين الجنسين في الاتحاد، وتوحيد الجهود من أجل القضاء على أشكال عدم المساواة في النفاذ إلى الاتصالات/تكنولوجيا المعلومات والاتصالات واستعمالها، وذلك بهدف بناء مجتمع معلومات خالٍ من التمييز وقائم على المساواة</w:delText>
        </w:r>
      </w:del>
      <w:ins w:id="29" w:author="Almidani, Ahmad Alaa" w:date="2022-09-20T12:09:00Z">
        <w:r w:rsidR="00511432" w:rsidRPr="00D25D57">
          <w:rPr>
            <w:color w:val="000000"/>
            <w:spacing w:val="-2"/>
            <w:rtl/>
          </w:rPr>
          <w:t> </w:t>
        </w:r>
      </w:ins>
      <w:ins w:id="30" w:author="Mohamed El Sehemawi" w:date="2022-09-06T12:13:00Z">
        <w:r w:rsidR="001625E4" w:rsidRPr="00D25D57">
          <w:rPr>
            <w:color w:val="000000"/>
            <w:spacing w:val="-2"/>
            <w:rtl/>
          </w:rPr>
          <w:t xml:space="preserve">في إطار الأمانة العامة للاتحاد </w:t>
        </w:r>
      </w:ins>
      <w:ins w:id="31" w:author="Mohamed El Sehemawi" w:date="2022-09-06T12:14:00Z">
        <w:r w:rsidR="001625E4" w:rsidRPr="00D25D57">
          <w:rPr>
            <w:color w:val="000000"/>
            <w:spacing w:val="-2"/>
            <w:rtl/>
          </w:rPr>
          <w:t xml:space="preserve">ومع شبكة المرأة </w:t>
        </w:r>
        <w:r w:rsidR="001625E4" w:rsidRPr="00D25D57">
          <w:rPr>
            <w:color w:val="000000"/>
            <w:spacing w:val="-2"/>
            <w:lang w:val="en-CA"/>
          </w:rPr>
          <w:t>(NOW)</w:t>
        </w:r>
        <w:r w:rsidR="001625E4" w:rsidRPr="00D25D57">
          <w:rPr>
            <w:color w:val="000000"/>
            <w:spacing w:val="-2"/>
            <w:rtl/>
            <w:lang w:val="en-CA"/>
          </w:rPr>
          <w:t>، التي أُطلقت كطريقة</w:t>
        </w:r>
        <w:r w:rsidR="005F561D" w:rsidRPr="00D25D57">
          <w:rPr>
            <w:color w:val="000000"/>
            <w:spacing w:val="-2"/>
            <w:rtl/>
            <w:lang w:val="en-CA"/>
          </w:rPr>
          <w:t xml:space="preserve"> لزيادة عدد النساء </w:t>
        </w:r>
      </w:ins>
      <w:ins w:id="32" w:author="Mohamed El Sehemawi" w:date="2022-09-06T12:18:00Z">
        <w:r w:rsidR="00184BEC" w:rsidRPr="00D25D57">
          <w:rPr>
            <w:rtl/>
            <w:lang w:bidi="ar-SY"/>
          </w:rPr>
          <w:t>اللواتي</w:t>
        </w:r>
      </w:ins>
      <w:ins w:id="33" w:author="Mohamed El Sehemawi" w:date="2022-09-06T12:15:00Z">
        <w:r w:rsidR="005F561D" w:rsidRPr="00D25D57">
          <w:rPr>
            <w:rtl/>
            <w:lang w:bidi="ar-SY"/>
          </w:rPr>
          <w:t xml:space="preserve"> </w:t>
        </w:r>
      </w:ins>
      <w:ins w:id="34" w:author="Mohamed El Sehemawi" w:date="2022-09-06T12:16:00Z">
        <w:r w:rsidR="00184BEC" w:rsidRPr="00D25D57">
          <w:rPr>
            <w:rtl/>
            <w:lang w:bidi="ar-SY"/>
          </w:rPr>
          <w:t>يتول</w:t>
        </w:r>
      </w:ins>
      <w:ins w:id="35" w:author="Mohamed El Sehemawi" w:date="2022-09-06T12:17:00Z">
        <w:r w:rsidR="00184BEC" w:rsidRPr="00D25D57">
          <w:rPr>
            <w:rtl/>
            <w:lang w:bidi="ar-SY"/>
          </w:rPr>
          <w:t xml:space="preserve">ين </w:t>
        </w:r>
      </w:ins>
      <w:ins w:id="36" w:author="Mohamed El Sehemawi" w:date="2022-09-06T12:15:00Z">
        <w:r w:rsidR="005F561D" w:rsidRPr="00D25D57">
          <w:rPr>
            <w:rtl/>
            <w:lang w:bidi="ar-SY"/>
          </w:rPr>
          <w:t>أدوار</w:t>
        </w:r>
      </w:ins>
      <w:ins w:id="37" w:author="Mohamed El Sehemawi" w:date="2022-09-06T12:17:00Z">
        <w:r w:rsidR="00184BEC" w:rsidRPr="00D25D57">
          <w:rPr>
            <w:rtl/>
            <w:lang w:bidi="ar-SY"/>
          </w:rPr>
          <w:t>اً</w:t>
        </w:r>
      </w:ins>
      <w:ins w:id="38" w:author="Mohamed El Sehemawi" w:date="2022-09-06T12:15:00Z">
        <w:r w:rsidR="005F561D" w:rsidRPr="00D25D57">
          <w:rPr>
            <w:rtl/>
            <w:lang w:bidi="ar-SY"/>
          </w:rPr>
          <w:t xml:space="preserve"> قيادية في الهياكل التي تشكل قطاع تنمية الاتصالات</w:t>
        </w:r>
      </w:ins>
      <w:r w:rsidRPr="00D25D57">
        <w:rPr>
          <w:color w:val="000000"/>
          <w:spacing w:val="-2"/>
          <w:rtl/>
        </w:rPr>
        <w:t>؛</w:t>
      </w:r>
    </w:p>
    <w:p w14:paraId="322FDEE1" w14:textId="1329A236" w:rsidR="005504B5" w:rsidRPr="00D25D57" w:rsidRDefault="008C1C10" w:rsidP="005504B5">
      <w:pPr>
        <w:rPr>
          <w:rFonts w:hint="cs"/>
          <w:color w:val="000000"/>
          <w:spacing w:val="-2"/>
          <w:rtl/>
        </w:rPr>
      </w:pPr>
      <w:del w:id="39" w:author="Outaabachie, Abdoulkader" w:date="2022-09-06T16:54:00Z">
        <w:r w:rsidRPr="00D25D57" w:rsidDel="00710D01">
          <w:rPr>
            <w:i/>
            <w:iCs/>
            <w:spacing w:val="-2"/>
            <w:rtl/>
          </w:rPr>
          <w:delText xml:space="preserve">ز </w:delText>
        </w:r>
      </w:del>
      <w:ins w:id="40" w:author="Outaabachie, Abdoulkader" w:date="2022-09-06T16:54:00Z">
        <w:r w:rsidR="00710D01" w:rsidRPr="00D25D57">
          <w:rPr>
            <w:i/>
            <w:iCs/>
            <w:spacing w:val="-2"/>
            <w:rtl/>
          </w:rPr>
          <w:t>و </w:t>
        </w:r>
      </w:ins>
      <w:r w:rsidRPr="00D25D57">
        <w:rPr>
          <w:i/>
          <w:iCs/>
          <w:spacing w:val="-2"/>
          <w:rtl/>
        </w:rPr>
        <w:t>)</w:t>
      </w:r>
      <w:r w:rsidRPr="00D25D57">
        <w:rPr>
          <w:spacing w:val="-2"/>
          <w:rtl/>
        </w:rPr>
        <w:tab/>
        <w:t>با</w:t>
      </w:r>
      <w:r w:rsidRPr="00D25D57">
        <w:rPr>
          <w:color w:val="000000"/>
          <w:spacing w:val="-2"/>
          <w:rtl/>
        </w:rPr>
        <w:t xml:space="preserve">لقرار </w:t>
      </w:r>
      <w:r w:rsidRPr="00D25D57">
        <w:rPr>
          <w:color w:val="000000"/>
          <w:spacing w:val="-2"/>
        </w:rPr>
        <w:t>1327</w:t>
      </w:r>
      <w:r w:rsidRPr="00D25D57">
        <w:rPr>
          <w:color w:val="000000"/>
          <w:spacing w:val="-2"/>
          <w:rtl/>
        </w:rPr>
        <w:t xml:space="preserve"> الذي اعتمده المجلس في دورته لعام </w:t>
      </w:r>
      <w:r w:rsidRPr="00D25D57">
        <w:rPr>
          <w:color w:val="000000"/>
          <w:spacing w:val="-2"/>
        </w:rPr>
        <w:t>2011</w:t>
      </w:r>
      <w:r w:rsidRPr="00D25D57">
        <w:rPr>
          <w:color w:val="000000"/>
          <w:spacing w:val="-2"/>
          <w:rtl/>
        </w:rPr>
        <w:t xml:space="preserve"> بشأن دور الاتحاد في مجال تكنولوجيا المعلومات والاتصالات وتمكين النساء والفتيات؛</w:t>
      </w:r>
    </w:p>
    <w:p w14:paraId="718636AD" w14:textId="6B95D218" w:rsidR="005504B5" w:rsidRPr="00D25D57" w:rsidRDefault="008C1C10" w:rsidP="005504B5">
      <w:pPr>
        <w:rPr>
          <w:color w:val="000000"/>
          <w:rtl/>
        </w:rPr>
      </w:pPr>
      <w:del w:id="41" w:author="Outaabachie, Abdoulkader" w:date="2022-09-06T16:54:00Z">
        <w:r w:rsidRPr="00D25D57" w:rsidDel="00710D01">
          <w:rPr>
            <w:i/>
            <w:iCs/>
            <w:color w:val="000000"/>
            <w:rtl/>
          </w:rPr>
          <w:delText>ح</w:delText>
        </w:r>
      </w:del>
      <w:del w:id="42" w:author="Almidani, Ahmad Alaa" w:date="2022-09-20T12:10:00Z">
        <w:r w:rsidR="00511432" w:rsidRPr="00D25D57" w:rsidDel="00511432">
          <w:rPr>
            <w:i/>
            <w:iCs/>
            <w:color w:val="000000"/>
            <w:rtl/>
          </w:rPr>
          <w:delText xml:space="preserve"> </w:delText>
        </w:r>
      </w:del>
      <w:ins w:id="43" w:author="Outaabachie, Abdoulkader" w:date="2022-09-06T16:54:00Z">
        <w:r w:rsidR="00710D01" w:rsidRPr="00D25D57">
          <w:rPr>
            <w:i/>
            <w:iCs/>
            <w:color w:val="000000"/>
            <w:rtl/>
          </w:rPr>
          <w:t>ز </w:t>
        </w:r>
      </w:ins>
      <w:r w:rsidRPr="00D25D57">
        <w:rPr>
          <w:i/>
          <w:iCs/>
          <w:color w:val="000000"/>
          <w:rtl/>
        </w:rPr>
        <w:t>)</w:t>
      </w:r>
      <w:r w:rsidRPr="00D25D57">
        <w:rPr>
          <w:color w:val="000000"/>
          <w:rtl/>
        </w:rPr>
        <w:tab/>
      </w:r>
      <w:r w:rsidR="000C09BF" w:rsidRPr="0021719D">
        <w:rPr>
          <w:color w:val="000000"/>
          <w:rtl/>
        </w:rPr>
        <w:t>ب</w:t>
      </w:r>
      <w:r w:rsidR="000C09BF" w:rsidRPr="0021719D">
        <w:rPr>
          <w:rFonts w:hint="cs"/>
          <w:color w:val="000000"/>
          <w:rtl/>
        </w:rPr>
        <w:t>ال</w:t>
      </w:r>
      <w:r w:rsidR="000C09BF" w:rsidRPr="0021719D">
        <w:rPr>
          <w:color w:val="000000"/>
          <w:rtl/>
        </w:rPr>
        <w:t>استنتاجات</w:t>
      </w:r>
      <w:del w:id="44" w:author="Almidani, Ahmad Alaa" w:date="2022-09-20T12:24:00Z">
        <w:r w:rsidR="000C09BF" w:rsidRPr="0021719D" w:rsidDel="000C09BF">
          <w:rPr>
            <w:color w:val="000000"/>
            <w:rtl/>
          </w:rPr>
          <w:delText xml:space="preserve"> </w:delText>
        </w:r>
        <w:r w:rsidR="000C09BF" w:rsidRPr="0021719D" w:rsidDel="000C09BF">
          <w:rPr>
            <w:color w:val="000000"/>
            <w:lang w:val="en-CA"/>
          </w:rPr>
          <w:delText>AC 1997-2</w:delText>
        </w:r>
      </w:del>
      <w:r w:rsidR="000C09BF">
        <w:rPr>
          <w:rFonts w:hint="cs"/>
          <w:color w:val="000000"/>
          <w:rtl/>
          <w:lang w:val="en-CA"/>
        </w:rPr>
        <w:t xml:space="preserve"> </w:t>
      </w:r>
      <w:ins w:id="45" w:author="Almidani, Ahmad Alaa" w:date="2022-09-20T12:24:00Z">
        <w:r w:rsidR="000C09BF" w:rsidRPr="00D25D57">
          <w:rPr>
            <w:color w:val="000000"/>
            <w:rtl/>
          </w:rPr>
          <w:t xml:space="preserve">المتفق عليها </w:t>
        </w:r>
        <w:r w:rsidR="000C09BF" w:rsidRPr="00D25D57">
          <w:rPr>
            <w:color w:val="000000"/>
            <w:lang w:val="en-CA"/>
          </w:rPr>
          <w:t>1997-2</w:t>
        </w:r>
        <w:r w:rsidR="000C09BF">
          <w:rPr>
            <w:rFonts w:hint="cs"/>
            <w:color w:val="000000"/>
            <w:rtl/>
            <w:lang w:val="en-CA"/>
          </w:rPr>
          <w:t xml:space="preserve"> </w:t>
        </w:r>
      </w:ins>
      <w:r w:rsidRPr="00D25D57">
        <w:rPr>
          <w:color w:val="000000"/>
          <w:rtl/>
          <w:lang w:val="en-CA"/>
        </w:rPr>
        <w:t>و</w:t>
      </w:r>
      <w:r w:rsidRPr="00D25D57">
        <w:rPr>
          <w:color w:val="000000"/>
          <w:rtl/>
        </w:rPr>
        <w:t xml:space="preserve">قرار المجلس الاقتصادي والاجتماعي للأمم المتحدة </w:t>
      </w:r>
      <w:r w:rsidRPr="00CD6DB2">
        <w:rPr>
          <w:color w:val="000000"/>
        </w:rPr>
        <w:t>(ECOSOC)</w:t>
      </w:r>
      <w:r w:rsidRPr="00CD6DB2">
        <w:rPr>
          <w:color w:val="000000"/>
          <w:rtl/>
        </w:rPr>
        <w:t xml:space="preserve"> رقم</w:t>
      </w:r>
      <w:ins w:id="46" w:author="Arabic" w:date="2022-09-21T14:05:00Z">
        <w:r w:rsidR="00CD6DB2" w:rsidRPr="00CD6DB2">
          <w:rPr>
            <w:rFonts w:hint="cs"/>
            <w:color w:val="000000"/>
            <w:rtl/>
          </w:rPr>
          <w:t xml:space="preserve"> </w:t>
        </w:r>
        <w:r w:rsidR="00CD6DB2" w:rsidRPr="00CD6DB2">
          <w:t>2012/24</w:t>
        </w:r>
      </w:ins>
      <w:del w:id="47" w:author="Arabic" w:date="2022-09-21T14:05:00Z">
        <w:r w:rsidRPr="00CD6DB2" w:rsidDel="00CD6DB2">
          <w:rPr>
            <w:color w:val="000000"/>
            <w:rtl/>
          </w:rPr>
          <w:delText> </w:delText>
        </w:r>
        <w:r w:rsidRPr="00CD6DB2" w:rsidDel="00CD6DB2">
          <w:rPr>
            <w:color w:val="000000"/>
          </w:rPr>
          <w:delText>24/2012</w:delText>
        </w:r>
      </w:del>
      <w:r w:rsidR="0007412D">
        <w:rPr>
          <w:rFonts w:hint="cs"/>
          <w:color w:val="000000"/>
          <w:rtl/>
        </w:rPr>
        <w:t xml:space="preserve"> </w:t>
      </w:r>
      <w:r w:rsidRPr="00D25D57">
        <w:rPr>
          <w:color w:val="000000"/>
          <w:rtl/>
        </w:rPr>
        <w:t xml:space="preserve">بشأن إدماج وتعميم منظور المساواة بين الجنسين في جميع سياسات وبرامج </w:t>
      </w:r>
      <w:r w:rsidRPr="00D25D57">
        <w:rPr>
          <w:color w:val="000000"/>
          <w:rtl/>
        </w:rPr>
        <w:lastRenderedPageBreak/>
        <w:t>منظومة الأمم المتحدة، والذي رحب بوضع خطة عمل على مستوى منظومة الأمم المتحدة ككل بشأن المساواة بين الجنسين وتمكين المرأة </w:t>
      </w:r>
      <w:r w:rsidRPr="00D25D57">
        <w:rPr>
          <w:color w:val="000000"/>
        </w:rPr>
        <w:t>(UN</w:t>
      </w:r>
      <w:r w:rsidRPr="00D25D57">
        <w:rPr>
          <w:color w:val="000000"/>
        </w:rPr>
        <w:noBreakHyphen/>
        <w:t>SWAP)</w:t>
      </w:r>
      <w:r w:rsidRPr="00D25D57">
        <w:rPr>
          <w:color w:val="000000"/>
          <w:sz w:val="2"/>
          <w:szCs w:val="2"/>
          <w:rtl/>
        </w:rPr>
        <w:t xml:space="preserve"> </w:t>
      </w:r>
      <w:del w:id="48" w:author="Outaabachie, Abdoulkader" w:date="2022-09-06T16:14:00Z">
        <w:r w:rsidRPr="00D25D57" w:rsidDel="00642377">
          <w:rPr>
            <w:rStyle w:val="FootnoteReference"/>
            <w:color w:val="000000"/>
          </w:rPr>
          <w:footnoteReference w:id="2"/>
        </w:r>
      </w:del>
      <w:ins w:id="51" w:author="Outaabachie, Abdoulkader" w:date="2022-09-06T16:14:00Z">
        <w:r w:rsidR="00642377" w:rsidRPr="00D25D57">
          <w:rPr>
            <w:rStyle w:val="FootnoteReference"/>
            <w:color w:val="000000"/>
            <w:rtl/>
          </w:rPr>
          <w:footnoteReference w:customMarkFollows="1" w:id="3"/>
          <w:t>2</w:t>
        </w:r>
      </w:ins>
      <w:r w:rsidRPr="00D25D57">
        <w:rPr>
          <w:color w:val="000000"/>
          <w:rtl/>
        </w:rPr>
        <w:t>؛</w:t>
      </w:r>
    </w:p>
    <w:p w14:paraId="44EC7BFD" w14:textId="09E91E89" w:rsidR="005504B5" w:rsidRPr="00D25D57" w:rsidRDefault="008C1C10" w:rsidP="005504B5">
      <w:pPr>
        <w:rPr>
          <w:rtl/>
        </w:rPr>
      </w:pPr>
      <w:del w:id="53" w:author="Outaabachie, Abdoulkader" w:date="2022-09-06T16:54:00Z">
        <w:r w:rsidRPr="00D25D57" w:rsidDel="00710D01">
          <w:rPr>
            <w:i/>
            <w:iCs/>
            <w:rtl/>
          </w:rPr>
          <w:delText>ط</w:delText>
        </w:r>
      </w:del>
      <w:del w:id="54" w:author="Almidani, Ahmad Alaa" w:date="2022-09-20T12:10:00Z">
        <w:r w:rsidR="00511432" w:rsidRPr="00D25D57" w:rsidDel="00511432">
          <w:rPr>
            <w:i/>
            <w:iCs/>
            <w:rtl/>
          </w:rPr>
          <w:delText xml:space="preserve"> </w:delText>
        </w:r>
      </w:del>
      <w:ins w:id="55" w:author="Outaabachie, Abdoulkader" w:date="2022-09-06T16:54:00Z">
        <w:r w:rsidR="00710D01" w:rsidRPr="00D25D57">
          <w:rPr>
            <w:i/>
            <w:iCs/>
            <w:rtl/>
          </w:rPr>
          <w:t>ح</w:t>
        </w:r>
      </w:ins>
      <w:r w:rsidRPr="00D25D57">
        <w:rPr>
          <w:i/>
          <w:iCs/>
          <w:rtl/>
        </w:rPr>
        <w:t>)</w:t>
      </w:r>
      <w:r w:rsidRPr="00D25D57">
        <w:rPr>
          <w:rtl/>
        </w:rPr>
        <w:tab/>
        <w:t xml:space="preserve">بالقرار </w:t>
      </w:r>
      <w:r w:rsidRPr="00D25D57">
        <w:t>70/125</w:t>
      </w:r>
      <w:r w:rsidRPr="00D25D57">
        <w:rPr>
          <w:rtl/>
        </w:rPr>
        <w:t xml:space="preserve"> للجمعية العامة للأمم المتحدة بعنوان "الوثيقة الختامية للاجتماع الرفيع المستوى للجمعية العامة بشأن الاستعراض العام لتنفيذ نتائج القمة العالمية لمجتمع المعلومات" </w:t>
      </w:r>
      <w:r w:rsidRPr="00D25D57">
        <w:t>(WSIS)</w:t>
      </w:r>
      <w:r w:rsidRPr="00D25D57">
        <w:rPr>
          <w:rtl/>
        </w:rPr>
        <w:t xml:space="preserve">، وكذلك ديباجة بيان الحدث الرفيع المستوى للقمة العالمية لمجتمع المعلومات </w:t>
      </w:r>
      <w:r w:rsidRPr="00D25D57">
        <w:t>(WSIS+10)</w:t>
      </w:r>
      <w:r w:rsidRPr="00D25D57">
        <w:rPr>
          <w:rtl/>
        </w:rPr>
        <w:t xml:space="preserve"> حول تنفيذ نتائج القمة، والذي أكد مجدداً على أهمية تعزيز والحفاظ على المساواة بين الجنسين وتمكين المرأة، وضمان إدماج المرأة في مجتمع تكنولوجيا المعلومات والاتصالات العالمي الناشئ مع مراعاة ولاية الوكالة المنشأة حديثاً المعنية بالمرأة في الأمم المتحدة </w:t>
      </w:r>
      <w:r w:rsidRPr="00D25D57">
        <w:t>(UN</w:t>
      </w:r>
      <w:r w:rsidRPr="00D25D57">
        <w:noBreakHyphen/>
        <w:t>W</w:t>
      </w:r>
      <w:r w:rsidRPr="0007412D">
        <w:rPr>
          <w:smallCaps/>
        </w:rPr>
        <w:t>OMEN</w:t>
      </w:r>
      <w:r w:rsidRPr="00D25D57">
        <w:t>)</w:t>
      </w:r>
      <w:r w:rsidRPr="00D25D57">
        <w:rPr>
          <w:rtl/>
        </w:rPr>
        <w:t>،</w:t>
      </w:r>
    </w:p>
    <w:p w14:paraId="3F5D7D8A" w14:textId="77777777" w:rsidR="005504B5" w:rsidRPr="00D25D57" w:rsidRDefault="008C1C10" w:rsidP="009343B8">
      <w:pPr>
        <w:pStyle w:val="Call"/>
        <w:rPr>
          <w:rtl/>
        </w:rPr>
      </w:pPr>
      <w:r w:rsidRPr="00D25D57">
        <w:rPr>
          <w:rtl/>
        </w:rPr>
        <w:t>وإذ يلاحظ</w:t>
      </w:r>
    </w:p>
    <w:p w14:paraId="00A5EECE" w14:textId="77777777" w:rsidR="005504B5" w:rsidRPr="00D25D57" w:rsidRDefault="008C1C10" w:rsidP="005504B5">
      <w:pPr>
        <w:rPr>
          <w:rtl/>
        </w:rPr>
      </w:pPr>
      <w:r w:rsidRPr="00D25D57">
        <w:rPr>
          <w:i/>
          <w:iCs/>
          <w:rtl/>
        </w:rPr>
        <w:t xml:space="preserve"> أ )</w:t>
      </w:r>
      <w:r w:rsidRPr="00D25D57">
        <w:rPr>
          <w:rtl/>
        </w:rPr>
        <w:tab/>
        <w:t xml:space="preserve">التزام الأمين العام للأمم المتحدة بتحقيق التكافؤ الكامل بين الجنسين على مستوى منظومة الأمم المتحدة ككل من خلال إطلاق استراتيجية في عام </w:t>
      </w:r>
      <w:r w:rsidRPr="00D25D57">
        <w:t>2017</w:t>
      </w:r>
      <w:r w:rsidRPr="00D25D57">
        <w:rPr>
          <w:rtl/>
        </w:rPr>
        <w:t xml:space="preserve"> كبداية لحملة على نطاق المنظومة للنهوض بهذه الأولوية، على النحو المشار إليه في القرار </w:t>
      </w:r>
      <w:r w:rsidRPr="00D25D57">
        <w:rPr>
          <w:szCs w:val="24"/>
        </w:rPr>
        <w:t>72/234</w:t>
      </w:r>
      <w:r w:rsidRPr="00D25D57">
        <w:rPr>
          <w:sz w:val="38"/>
          <w:rtl/>
        </w:rPr>
        <w:t xml:space="preserve"> </w:t>
      </w:r>
      <w:r w:rsidRPr="00D25D57">
        <w:rPr>
          <w:rtl/>
        </w:rPr>
        <w:t>للجمعية العامة للأمم المتحدة؛</w:t>
      </w:r>
    </w:p>
    <w:p w14:paraId="78C6F5E0" w14:textId="77777777" w:rsidR="005504B5" w:rsidRPr="00D25D57" w:rsidRDefault="008C1C10" w:rsidP="005504B5">
      <w:pPr>
        <w:rPr>
          <w:rtl/>
        </w:rPr>
      </w:pPr>
      <w:r w:rsidRPr="00D25D57">
        <w:rPr>
          <w:i/>
          <w:iCs/>
          <w:rtl/>
        </w:rPr>
        <w:t>ب)</w:t>
      </w:r>
      <w:r w:rsidRPr="00D25D57">
        <w:rPr>
          <w:i/>
          <w:iCs/>
          <w:rtl/>
        </w:rPr>
        <w:tab/>
      </w:r>
      <w:r w:rsidRPr="00D25D57">
        <w:rPr>
          <w:rtl/>
        </w:rPr>
        <w:t xml:space="preserve">قرار الجمعية العامة للأمم المتحدة </w:t>
      </w:r>
      <w:r w:rsidRPr="00D25D57">
        <w:t>64/289</w:t>
      </w:r>
      <w:r w:rsidRPr="00D25D57">
        <w:rPr>
          <w:rtl/>
        </w:rPr>
        <w:t xml:space="preserve"> بشأن الاتساق على نطاق المنظومة الذي اعتُمد في </w:t>
      </w:r>
      <w:r w:rsidRPr="00D25D57">
        <w:t>21</w:t>
      </w:r>
      <w:r w:rsidRPr="00D25D57">
        <w:rPr>
          <w:rtl/>
        </w:rPr>
        <w:t xml:space="preserve"> يوليو </w:t>
      </w:r>
      <w:r w:rsidRPr="00D25D57">
        <w:t>2010</w:t>
      </w:r>
      <w:r w:rsidRPr="00D25D57">
        <w:rPr>
          <w:rtl/>
        </w:rPr>
        <w:t>، والذي أنشأ هيئة في الأمم المتحدة تعنى بشؤون المساواة بين الجنسين وتمكين المرأة، تعرف باسم "هيئة الأمم المتحدة للمرأة"، وتتمثل ولايتها في ترويج المساواة بين الجنسين وتمكين المرأة؛</w:t>
      </w:r>
    </w:p>
    <w:p w14:paraId="03D3968E" w14:textId="77777777" w:rsidR="005504B5" w:rsidRPr="00D25D57" w:rsidRDefault="008C1C10" w:rsidP="005504B5">
      <w:pPr>
        <w:rPr>
          <w:spacing w:val="6"/>
          <w:rtl/>
        </w:rPr>
      </w:pPr>
      <w:r w:rsidRPr="00D25D57">
        <w:rPr>
          <w:i/>
          <w:iCs/>
          <w:spacing w:val="6"/>
          <w:rtl/>
        </w:rPr>
        <w:t>ج)</w:t>
      </w:r>
      <w:r w:rsidRPr="00D25D57">
        <w:rPr>
          <w:spacing w:val="6"/>
          <w:rtl/>
        </w:rPr>
        <w:tab/>
        <w:t>الولاية الثلاثية المسندة إلى هيئة الأمم المتحدة للمرأة والمتمثلة في الاضطلاع بمهام الدعم المعياري والتنسيق والوظائف التشغيلية لتوفير منصة فعّالة لتقديم النتائج المتعلقة بالمساواة بين الجنسين وتمكين المرأة؛</w:t>
      </w:r>
    </w:p>
    <w:p w14:paraId="67436E1F" w14:textId="77777777" w:rsidR="005504B5" w:rsidRPr="00D25D57" w:rsidRDefault="008C1C10" w:rsidP="005504B5">
      <w:pPr>
        <w:rPr>
          <w:rtl/>
        </w:rPr>
      </w:pPr>
      <w:r w:rsidRPr="00D25D57">
        <w:rPr>
          <w:i/>
          <w:iCs/>
          <w:rtl/>
        </w:rPr>
        <w:t>د )</w:t>
      </w:r>
      <w:r w:rsidRPr="00D25D57">
        <w:rPr>
          <w:rtl/>
        </w:rPr>
        <w:tab/>
        <w:t xml:space="preserve">أن مجلس الرؤساء التنفيذيين في منظومة الأمم المتحدة أيّد في أبريل </w:t>
      </w:r>
      <w:r w:rsidRPr="00D25D57">
        <w:t>2013</w:t>
      </w:r>
      <w:r w:rsidRPr="00D25D57">
        <w:rPr>
          <w:rtl/>
        </w:rPr>
        <w:t xml:space="preserve"> خطة عمل لقياس المساواة بين الجنسين وتمكين المرأة على نطاق منظومة الأمم المتحدة التي سيشارك الاتحاد في إطارها في أنشطة النشر والتنسيق والاتصال والتواصل التي تشكل جزءاً من الاستراتيجية؛</w:t>
      </w:r>
    </w:p>
    <w:p w14:paraId="20E47F5E" w14:textId="77777777" w:rsidR="005504B5" w:rsidRPr="00D25D57" w:rsidRDefault="008C1C10" w:rsidP="005504B5">
      <w:pPr>
        <w:rPr>
          <w:rtl/>
        </w:rPr>
      </w:pPr>
      <w:r w:rsidRPr="00D25D57">
        <w:rPr>
          <w:i/>
          <w:iCs/>
          <w:rtl/>
        </w:rPr>
        <w:t>ﻫ )</w:t>
      </w:r>
      <w:r w:rsidRPr="00D25D57">
        <w:rPr>
          <w:rtl/>
        </w:rPr>
        <w:tab/>
        <w:t xml:space="preserve">الاستنتاجات المتفق عليها في الدورة الخامسة والخمسين للجنة الأمم المتحدة المعنية بوضع المرأة </w:t>
      </w:r>
      <w:r w:rsidRPr="00D25D57">
        <w:t>(CSW)</w:t>
      </w:r>
      <w:r w:rsidRPr="00D25D57">
        <w:rPr>
          <w:rtl/>
        </w:rPr>
        <w:t xml:space="preserve"> التي عُقدت في مارس </w:t>
      </w:r>
      <w:r w:rsidRPr="00D25D57">
        <w:t>2011</w:t>
      </w:r>
      <w:r w:rsidRPr="00D25D57">
        <w:rPr>
          <w:rtl/>
        </w:rPr>
        <w:t>، فيما يتعلق بوصول النساء والفتيات إلى التعليم والتدريب والتكنولوجيا والعلوم ومشاركتهن في هذه المجالات؛</w:t>
      </w:r>
    </w:p>
    <w:p w14:paraId="78F70665" w14:textId="7DED8A55" w:rsidR="005504B5" w:rsidRPr="00D25D57" w:rsidRDefault="008C1C10" w:rsidP="005504B5">
      <w:pPr>
        <w:rPr>
          <w:ins w:id="56" w:author="Outaabachie, Abdoulkader" w:date="2022-09-06T15:48:00Z"/>
          <w:spacing w:val="4"/>
          <w:rtl/>
        </w:rPr>
      </w:pPr>
      <w:r w:rsidRPr="00D25D57">
        <w:rPr>
          <w:i/>
          <w:iCs/>
          <w:spacing w:val="4"/>
          <w:rtl/>
        </w:rPr>
        <w:t>و )</w:t>
      </w:r>
      <w:r w:rsidRPr="00D25D57">
        <w:rPr>
          <w:spacing w:val="4"/>
          <w:rtl/>
        </w:rPr>
        <w:tab/>
        <w:t>الاستنتاجات المتفق عليها في الدورتين الحادية والستين والثانية والستين للجنة المعنية بوضع المرأة، التي تعزز التغيير الرقمي من أجل تمكين المرأة بما يشمل المرأة الريفية، وتدعم استفادتها من تنمية المهارات من خلال توسيع نطاق فرص التعليم والتدريب في مجالات منها تكنولوجيا الاتصالات والإلمام بالمعارف الرقمية</w:t>
      </w:r>
      <w:del w:id="57" w:author="Outaabachie, Abdoulkader" w:date="2022-09-06T15:44:00Z">
        <w:r w:rsidRPr="00D25D57" w:rsidDel="0055043C">
          <w:rPr>
            <w:spacing w:val="4"/>
            <w:rtl/>
          </w:rPr>
          <w:delText>،</w:delText>
        </w:r>
      </w:del>
      <w:ins w:id="58" w:author="Outaabachie, Abdoulkader" w:date="2022-09-06T15:44:00Z">
        <w:r w:rsidR="0055043C" w:rsidRPr="00D25D57">
          <w:rPr>
            <w:spacing w:val="4"/>
            <w:rtl/>
          </w:rPr>
          <w:t>؛</w:t>
        </w:r>
      </w:ins>
    </w:p>
    <w:p w14:paraId="1CE0DF9C" w14:textId="309820B0" w:rsidR="00E8370D" w:rsidRPr="00D25D57" w:rsidRDefault="00E8370D" w:rsidP="005504B5">
      <w:pPr>
        <w:rPr>
          <w:spacing w:val="4"/>
          <w:rtl/>
        </w:rPr>
      </w:pPr>
      <w:ins w:id="59" w:author="Outaabachie, Abdoulkader" w:date="2022-09-06T15:48:00Z">
        <w:r w:rsidRPr="00027817">
          <w:rPr>
            <w:i/>
            <w:iCs/>
            <w:spacing w:val="4"/>
            <w:rtl/>
          </w:rPr>
          <w:t>ز )</w:t>
        </w:r>
        <w:r w:rsidRPr="00027817">
          <w:rPr>
            <w:i/>
            <w:iCs/>
            <w:spacing w:val="4"/>
            <w:rtl/>
          </w:rPr>
          <w:tab/>
        </w:r>
      </w:ins>
      <w:ins w:id="60" w:author="Outaabachie, Abdoulkader" w:date="2022-09-06T15:55:00Z">
        <w:r w:rsidR="007F69A4" w:rsidRPr="00027817">
          <w:rPr>
            <w:spacing w:val="4"/>
            <w:rtl/>
          </w:rPr>
          <w:t xml:space="preserve">المبادئ التوجيهية للأمم المتحدة بشأن </w:t>
        </w:r>
      </w:ins>
      <w:ins w:id="61" w:author="Mohamed El Sehemawi" w:date="2022-09-06T12:34:00Z">
        <w:r w:rsidR="004B504F" w:rsidRPr="00D25D57">
          <w:rPr>
            <w:spacing w:val="4"/>
            <w:rtl/>
          </w:rPr>
          <w:t>لغة</w:t>
        </w:r>
      </w:ins>
      <w:ins w:id="62" w:author="Outaabachie, Abdoulkader" w:date="2022-09-06T15:55:00Z">
        <w:r w:rsidR="007F69A4" w:rsidRPr="00027817">
          <w:rPr>
            <w:spacing w:val="4"/>
            <w:rtl/>
          </w:rPr>
          <w:t xml:space="preserve"> شاملة </w:t>
        </w:r>
      </w:ins>
      <w:ins w:id="63" w:author="Mohamed El Sehemawi" w:date="2022-09-06T13:30:00Z">
        <w:r w:rsidR="00E4335C" w:rsidRPr="00D25D57">
          <w:rPr>
            <w:spacing w:val="4"/>
            <w:rtl/>
          </w:rPr>
          <w:t>للجنسين</w:t>
        </w:r>
      </w:ins>
      <w:ins w:id="64" w:author="Outaabachie, Abdoulkader" w:date="2022-09-06T16:15:00Z">
        <w:r w:rsidR="00642377" w:rsidRPr="00D25D57">
          <w:rPr>
            <w:rStyle w:val="FootnoteReference"/>
            <w:spacing w:val="4"/>
            <w:rtl/>
          </w:rPr>
          <w:footnoteReference w:customMarkFollows="1" w:id="4"/>
          <w:t>3</w:t>
        </w:r>
        <w:r w:rsidR="00642377" w:rsidRPr="00D25D57">
          <w:rPr>
            <w:spacing w:val="4"/>
            <w:rtl/>
          </w:rPr>
          <w:t>،</w:t>
        </w:r>
      </w:ins>
    </w:p>
    <w:p w14:paraId="37BD5B4F" w14:textId="77777777" w:rsidR="005504B5" w:rsidRPr="00D25D57" w:rsidRDefault="008C1C10" w:rsidP="009343B8">
      <w:pPr>
        <w:pStyle w:val="Call"/>
        <w:rPr>
          <w:rtl/>
        </w:rPr>
      </w:pPr>
      <w:r w:rsidRPr="00D25D57">
        <w:rPr>
          <w:rtl/>
        </w:rPr>
        <w:t>وإذ يلاحظ أيضاً</w:t>
      </w:r>
    </w:p>
    <w:p w14:paraId="7664C109" w14:textId="77777777" w:rsidR="005504B5" w:rsidRPr="00D25D57" w:rsidRDefault="008C1C10" w:rsidP="005504B5">
      <w:pPr>
        <w:rPr>
          <w:rtl/>
        </w:rPr>
      </w:pPr>
      <w:r w:rsidRPr="00D25D57">
        <w:rPr>
          <w:i/>
          <w:iCs/>
          <w:rtl/>
        </w:rPr>
        <w:t xml:space="preserve"> أ )</w:t>
      </w:r>
      <w:r w:rsidRPr="00D25D57">
        <w:rPr>
          <w:rtl/>
        </w:rPr>
        <w:tab/>
        <w:t xml:space="preserve">قرار مجلس الاتحاد في دورته لعام </w:t>
      </w:r>
      <w:r w:rsidRPr="00D25D57">
        <w:t>2013</w:t>
      </w:r>
      <w:r w:rsidRPr="00D25D57">
        <w:rPr>
          <w:rtl/>
        </w:rPr>
        <w:t xml:space="preserve"> الذي أقر سياسة الاتحاد من أجل المساواة بين الجنسين وتعميمها </w:t>
      </w:r>
      <w:r w:rsidRPr="00D25D57">
        <w:t>(GEM)</w:t>
      </w:r>
      <w:r w:rsidRPr="00D25D57">
        <w:rPr>
          <w:rtl/>
        </w:rPr>
        <w:t xml:space="preserve"> بهدف دمج منظور المساواة بين الجنسين في الاتحاد ككل وتسخير قدرة الاتصالات/تكنولوجيا المعلومات والاتصالات لتمكين النساء والرجال على السواء؛</w:t>
      </w:r>
    </w:p>
    <w:p w14:paraId="124E6039" w14:textId="77777777" w:rsidR="005504B5" w:rsidRPr="00D25D57" w:rsidRDefault="008C1C10" w:rsidP="005504B5">
      <w:pPr>
        <w:rPr>
          <w:spacing w:val="-2"/>
          <w:rtl/>
        </w:rPr>
      </w:pPr>
      <w:r w:rsidRPr="00D25D57">
        <w:rPr>
          <w:i/>
          <w:iCs/>
          <w:color w:val="000000"/>
          <w:spacing w:val="-2"/>
          <w:rtl/>
        </w:rPr>
        <w:t>ب)</w:t>
      </w:r>
      <w:r w:rsidRPr="00D25D57">
        <w:rPr>
          <w:color w:val="000000"/>
          <w:spacing w:val="-2"/>
          <w:rtl/>
        </w:rPr>
        <w:tab/>
        <w:t>أن الاتحاد يُدرج في خطته الاستراتيجية قضايا تتعلق بالمساواة بين الجنسين والتمكين والشمول لإجراء المناقشات وتبادل الأفكار من أجل تحديد خطة عمل ملموسة عبر المنظمة بأكملها لمعالجة القضايا والحواجز مع تحديد مواعيد وأهداف واضحة،</w:t>
      </w:r>
    </w:p>
    <w:p w14:paraId="63CE1830" w14:textId="77777777" w:rsidR="005504B5" w:rsidRPr="00D25D57" w:rsidRDefault="008C1C10" w:rsidP="009343B8">
      <w:pPr>
        <w:pStyle w:val="Call"/>
        <w:rPr>
          <w:rtl/>
        </w:rPr>
      </w:pPr>
      <w:r w:rsidRPr="00D25D57">
        <w:rPr>
          <w:rtl/>
        </w:rPr>
        <w:lastRenderedPageBreak/>
        <w:t>وإذ يعترف</w:t>
      </w:r>
    </w:p>
    <w:p w14:paraId="7482CD17" w14:textId="68467F11" w:rsidR="005504B5" w:rsidRPr="00D25D57" w:rsidRDefault="008C1C10" w:rsidP="005504B5">
      <w:pPr>
        <w:rPr>
          <w:rtl/>
        </w:rPr>
      </w:pPr>
      <w:r w:rsidRPr="00D25D57">
        <w:rPr>
          <w:i/>
          <w:iCs/>
          <w:rtl/>
        </w:rPr>
        <w:t xml:space="preserve"> أ )</w:t>
      </w:r>
      <w:r w:rsidRPr="00D25D57">
        <w:rPr>
          <w:i/>
          <w:iCs/>
          <w:rtl/>
        </w:rPr>
        <w:tab/>
      </w:r>
      <w:r w:rsidRPr="00D25D57">
        <w:rPr>
          <w:rtl/>
        </w:rPr>
        <w:t xml:space="preserve">بأن المجتمع ككل، خاصةً في سياق مجتمع المعلومات والمعرفة، سيستفيد من النفاذ المتكافئ للمرأة </w:t>
      </w:r>
      <w:del w:id="66" w:author="Mohamed El Sehemawi" w:date="2022-09-06T12:36:00Z">
        <w:r w:rsidRPr="00D25D57" w:rsidDel="004B504F">
          <w:rPr>
            <w:rtl/>
          </w:rPr>
          <w:delText xml:space="preserve">والرجل </w:delText>
        </w:r>
      </w:del>
      <w:r w:rsidRPr="00D25D57">
        <w:rPr>
          <w:rtl/>
        </w:rPr>
        <w:t xml:space="preserve">إلى تكنولوجيا المعلومات والاتصالات ومن </w:t>
      </w:r>
      <w:del w:id="67" w:author="Mohamed El Sehemawi" w:date="2022-09-06T12:36:00Z">
        <w:r w:rsidRPr="00D25D57" w:rsidDel="004B504F">
          <w:rPr>
            <w:rtl/>
          </w:rPr>
          <w:delText xml:space="preserve">مشاركة المرأة والرجل </w:delText>
        </w:r>
      </w:del>
      <w:ins w:id="68" w:author="Mohamed El Sehemawi" w:date="2022-09-06T12:36:00Z">
        <w:r w:rsidR="004B504F" w:rsidRPr="00D25D57">
          <w:rPr>
            <w:rtl/>
          </w:rPr>
          <w:t xml:space="preserve">مشاركتها </w:t>
        </w:r>
      </w:ins>
      <w:r w:rsidRPr="00D25D57">
        <w:rPr>
          <w:rtl/>
        </w:rPr>
        <w:t>على قدم المساواة على جميع المستويات وفي كل المجالات، خاصةً في وضع السياسات واتخاذ القرارات؛</w:t>
      </w:r>
    </w:p>
    <w:p w14:paraId="5902DB86" w14:textId="7E4E35A2" w:rsidR="005504B5" w:rsidRPr="00D25D57" w:rsidRDefault="008C1C10" w:rsidP="005504B5">
      <w:pPr>
        <w:rPr>
          <w:rtl/>
        </w:rPr>
      </w:pPr>
      <w:r w:rsidRPr="00D25D57">
        <w:rPr>
          <w:i/>
          <w:iCs/>
          <w:rtl/>
        </w:rPr>
        <w:t>ب)</w:t>
      </w:r>
      <w:r w:rsidRPr="00D25D57">
        <w:rPr>
          <w:i/>
          <w:iCs/>
          <w:rtl/>
        </w:rPr>
        <w:tab/>
      </w:r>
      <w:r w:rsidRPr="00D25D57">
        <w:rPr>
          <w:rtl/>
        </w:rPr>
        <w:t>بأن تكنولوجيات المعلومات والاتصالات </w:t>
      </w:r>
      <w:r w:rsidRPr="00D25D57">
        <w:t>(ICT)</w:t>
      </w:r>
      <w:r w:rsidRPr="00D25D57">
        <w:rPr>
          <w:rtl/>
        </w:rPr>
        <w:t xml:space="preserve"> أدوات في سبيل تحقيق المساواة بين المرأة والرجل وتمكين النساء والفتيات، ويسلَّم بأنها جزء لا يتجزأ من مجتمعات يساهم ويشارك فيها كل</w:t>
      </w:r>
      <w:del w:id="69" w:author="Almidani, Ahmad Alaa" w:date="2022-09-20T12:11:00Z">
        <w:r w:rsidRPr="00D25D57" w:rsidDel="00511432">
          <w:rPr>
            <w:rtl/>
          </w:rPr>
          <w:delText xml:space="preserve"> </w:delText>
        </w:r>
      </w:del>
      <w:del w:id="70" w:author="Mohamed El Sehemawi" w:date="2022-09-06T12:40:00Z">
        <w:r w:rsidRPr="00D25D57" w:rsidDel="009A60D4">
          <w:rPr>
            <w:rtl/>
          </w:rPr>
          <w:delText>من الرجل والمرأة</w:delText>
        </w:r>
      </w:del>
      <w:r w:rsidRPr="00D25D57">
        <w:rPr>
          <w:rtl/>
        </w:rPr>
        <w:t xml:space="preserve"> </w:t>
      </w:r>
      <w:ins w:id="71" w:author="Mohamed El Sehemawi" w:date="2022-09-06T12:40:00Z">
        <w:r w:rsidR="009A60D4" w:rsidRPr="00D25D57">
          <w:rPr>
            <w:rtl/>
          </w:rPr>
          <w:t xml:space="preserve">جنس </w:t>
        </w:r>
      </w:ins>
      <w:r w:rsidRPr="00D25D57">
        <w:rPr>
          <w:rtl/>
        </w:rPr>
        <w:t>بشكل أساسي؛</w:t>
      </w:r>
    </w:p>
    <w:p w14:paraId="5DAC7A5F" w14:textId="77777777" w:rsidR="005504B5" w:rsidRPr="00D25D57" w:rsidRDefault="008C1C10" w:rsidP="005504B5">
      <w:pPr>
        <w:rPr>
          <w:rtl/>
        </w:rPr>
      </w:pPr>
      <w:r w:rsidRPr="00D25D57">
        <w:rPr>
          <w:i/>
          <w:iCs/>
          <w:rtl/>
        </w:rPr>
        <w:t>ج)</w:t>
      </w:r>
      <w:r w:rsidRPr="00D25D57">
        <w:rPr>
          <w:i/>
          <w:iCs/>
          <w:rtl/>
        </w:rPr>
        <w:tab/>
      </w:r>
      <w:r w:rsidRPr="00D25D57">
        <w:rPr>
          <w:rtl/>
        </w:rPr>
        <w:t>بأن الهدف </w:t>
      </w:r>
      <w:r w:rsidRPr="00D25D57">
        <w:t>5</w:t>
      </w:r>
      <w:r w:rsidRPr="00D25D57">
        <w:rPr>
          <w:rtl/>
        </w:rPr>
        <w:t xml:space="preserve"> من أهداف التنمية المستدامة </w:t>
      </w:r>
      <w:r w:rsidRPr="00D25D57">
        <w:t>(SDG)</w:t>
      </w:r>
      <w:r w:rsidRPr="00D25D57">
        <w:rPr>
          <w:rtl/>
        </w:rPr>
        <w:t xml:space="preserve"> في خطة التنمية المستدامة لعام </w:t>
      </w:r>
      <w:r w:rsidRPr="00D25D57">
        <w:t>2030</w:t>
      </w:r>
      <w:r w:rsidRPr="00D25D57">
        <w:rPr>
          <w:rtl/>
        </w:rPr>
        <w:t xml:space="preserve"> يسعى إلى تحقيق المساواة بين الجنسين وتمكين جميع النساء والفتيات وتعزيز تعميم المساواة بين الجنسين كقضية شاملة عبر جميع غايات الخطة ومقاصدها؛</w:t>
      </w:r>
    </w:p>
    <w:p w14:paraId="3CDF6E6C" w14:textId="77777777" w:rsidR="005504B5" w:rsidRPr="00D25D57" w:rsidRDefault="008C1C10" w:rsidP="005504B5">
      <w:pPr>
        <w:rPr>
          <w:rtl/>
        </w:rPr>
      </w:pPr>
      <w:r w:rsidRPr="00D25D57">
        <w:rPr>
          <w:i/>
          <w:iCs/>
          <w:rtl/>
        </w:rPr>
        <w:t>د )</w:t>
      </w:r>
      <w:r w:rsidRPr="00D25D57">
        <w:rPr>
          <w:i/>
          <w:iCs/>
          <w:rtl/>
        </w:rPr>
        <w:tab/>
      </w:r>
      <w:r w:rsidRPr="00D25D57">
        <w:rPr>
          <w:rtl/>
        </w:rPr>
        <w:t>بأن نتائج القمة العالمية لمجتمع المعلومات، المتمثلة في إعلان مبادئ جنيف وخطة عمل جنيف والتزام تونس وبرنامج عمل تونس بشأن مجتمع المعلومات، تعرض مفهوم مجتمع المعلومات وأنه يجب الاستمرار في بذل الجهود في هذا السياق من أجل سد الفجوة الرقمية بين الجنسين؛</w:t>
      </w:r>
    </w:p>
    <w:p w14:paraId="629BEBE4" w14:textId="77777777" w:rsidR="005504B5" w:rsidRPr="00D25D57" w:rsidRDefault="008C1C10" w:rsidP="005504B5">
      <w:pPr>
        <w:rPr>
          <w:rtl/>
        </w:rPr>
      </w:pPr>
      <w:r w:rsidRPr="00D25D57">
        <w:rPr>
          <w:i/>
          <w:iCs/>
          <w:rtl/>
        </w:rPr>
        <w:t>ﻫ )</w:t>
      </w:r>
      <w:r w:rsidRPr="00D25D57">
        <w:rPr>
          <w:rtl/>
        </w:rPr>
        <w:tab/>
        <w:t xml:space="preserve">بأن بيان الحدث الرفيع المستوى للقمة العالمية لمجتمع المعلومات </w:t>
      </w:r>
      <w:r w:rsidRPr="00D25D57">
        <w:t>(WSIS+10)</w:t>
      </w:r>
      <w:r w:rsidRPr="00D25D57">
        <w:rPr>
          <w:rtl/>
        </w:rPr>
        <w:t xml:space="preserve"> حول تنفيذ نتائج القمة أعلن الحاجة إلى ضمان أن يتيح مجتمع المعلومات تمكين المرأة ومشاركتها الكاملة على قدم المساواة في جميع مجالات المجتمع وفي جميع عمليات صنع القرار؛</w:t>
      </w:r>
    </w:p>
    <w:p w14:paraId="12B56EAF" w14:textId="77777777" w:rsidR="005504B5" w:rsidRPr="00D25D57" w:rsidRDefault="008C1C10" w:rsidP="005504B5">
      <w:pPr>
        <w:rPr>
          <w:rtl/>
        </w:rPr>
      </w:pPr>
      <w:r w:rsidRPr="00D25D57">
        <w:rPr>
          <w:i/>
          <w:iCs/>
          <w:rtl/>
        </w:rPr>
        <w:t>و )</w:t>
      </w:r>
      <w:r w:rsidRPr="00D25D57">
        <w:rPr>
          <w:rtl/>
        </w:rPr>
        <w:tab/>
        <w:t>بأن الضرورة تقتضي من أعضاء الاتحاد وشركائه النهوض بأعمال الاتحاد من أجل تشجيع الفتيات على اختيار مسار وظيفي في مجال الاتصالات/تكنولوجيا المعلومات والاتصالات وتعزيز استعمال تكنولوجيا المعلومات والاتصالات من أجل التمكين الاجتماعي والاقتصادي للمرأة والفتيات؛</w:t>
      </w:r>
    </w:p>
    <w:p w14:paraId="5563F5C8" w14:textId="26BB64EC" w:rsidR="005504B5" w:rsidRPr="00D25D57" w:rsidRDefault="008C1C10" w:rsidP="005504B5">
      <w:pPr>
        <w:rPr>
          <w:rtl/>
        </w:rPr>
      </w:pPr>
      <w:r w:rsidRPr="00D25D57">
        <w:rPr>
          <w:i/>
          <w:iCs/>
          <w:rtl/>
        </w:rPr>
        <w:t>ز )</w:t>
      </w:r>
      <w:r w:rsidRPr="00D25D57">
        <w:rPr>
          <w:rtl/>
        </w:rPr>
        <w:tab/>
        <w:t>بأن النساء</w:t>
      </w:r>
      <w:ins w:id="72" w:author="Mohamed El Sehemawi" w:date="2022-09-06T12:40:00Z">
        <w:r w:rsidR="009A60D4" w:rsidRPr="00D25D57">
          <w:rPr>
            <w:rtl/>
          </w:rPr>
          <w:t xml:space="preserve"> والفتيات</w:t>
        </w:r>
      </w:ins>
      <w:r w:rsidRPr="00D25D57">
        <w:rPr>
          <w:rtl/>
        </w:rPr>
        <w:t xml:space="preserve"> يتعرضن لأشكال متعددة ومتداخلة من التمييز وبوجود حاجة إلى سد الفجوة الرقمية بين الجنسين، مع إيلاء اهتمام خاص إلى النساء</w:t>
      </w:r>
      <w:ins w:id="73" w:author="Mohamed El Sehemawi" w:date="2022-09-06T12:41:00Z">
        <w:r w:rsidR="009A60D4" w:rsidRPr="00D25D57">
          <w:rPr>
            <w:rtl/>
          </w:rPr>
          <w:t xml:space="preserve"> والفتيات</w:t>
        </w:r>
      </w:ins>
      <w:r w:rsidRPr="00D25D57">
        <w:rPr>
          <w:rtl/>
        </w:rPr>
        <w:t xml:space="preserve"> في المناطق الريفية والحضرية المهمشة؛</w:t>
      </w:r>
    </w:p>
    <w:p w14:paraId="48556B7D" w14:textId="1448D959" w:rsidR="009B0168" w:rsidRPr="00027817" w:rsidRDefault="008C1C10" w:rsidP="009B0168">
      <w:pPr>
        <w:rPr>
          <w:ins w:id="74" w:author="Outaabachie, Abdoulkader" w:date="2022-09-06T16:02:00Z"/>
          <w:rtl/>
        </w:rPr>
      </w:pPr>
      <w:r w:rsidRPr="00D25D57">
        <w:rPr>
          <w:i/>
          <w:iCs/>
          <w:rtl/>
        </w:rPr>
        <w:t>ح)</w:t>
      </w:r>
      <w:r w:rsidRPr="00D25D57">
        <w:rPr>
          <w:i/>
          <w:iCs/>
          <w:rtl/>
        </w:rPr>
        <w:tab/>
      </w:r>
      <w:ins w:id="75" w:author="Outaabachie, Abdoulkader" w:date="2022-09-06T16:04:00Z">
        <w:r w:rsidR="009B0168" w:rsidRPr="00D25D57">
          <w:rPr>
            <w:rtl/>
          </w:rPr>
          <w:t xml:space="preserve">بأن القدرة على تحمل التكاليف والافتقار إلى المهارات الرقمية لا يزالان يشكلان بعض الحواجز الرئيسية التي تحول دون الإقبال على الاتصالات/تكنولوجيا المعلومات والاتصالات واستخدامها بفعالية، </w:t>
        </w:r>
        <w:r w:rsidR="009B0168" w:rsidRPr="00027817">
          <w:rPr>
            <w:rtl/>
          </w:rPr>
          <w:t>لا سيما في أقل البلدان نمواً حول العالم</w:t>
        </w:r>
        <w:r w:rsidR="009B0168" w:rsidRPr="00D25D57">
          <w:rPr>
            <w:rtl/>
          </w:rPr>
          <w:t xml:space="preserve"> وخاصة بين النساء والفتيات؛</w:t>
        </w:r>
      </w:ins>
    </w:p>
    <w:p w14:paraId="76D8DB0F" w14:textId="0257D429" w:rsidR="005504B5" w:rsidRPr="00D25D57" w:rsidRDefault="009B0168" w:rsidP="009B0168">
      <w:pPr>
        <w:rPr>
          <w:rtl/>
        </w:rPr>
      </w:pPr>
      <w:ins w:id="76" w:author="Outaabachie, Abdoulkader" w:date="2022-09-06T16:02:00Z">
        <w:r w:rsidRPr="00027817">
          <w:rPr>
            <w:i/>
            <w:iCs/>
            <w:rtl/>
          </w:rPr>
          <w:t>ط)</w:t>
        </w:r>
      </w:ins>
      <w:r w:rsidRPr="00D25D57">
        <w:rPr>
          <w:rtl/>
        </w:rPr>
        <w:tab/>
      </w:r>
      <w:r w:rsidR="008C1C10" w:rsidRPr="00D25D57">
        <w:rPr>
          <w:rtl/>
        </w:rPr>
        <w:t>بأن سد الفجوة الرقمية بين الجنسين يتطلب تعزيز المهارات الرقمية والتعليم والتوجيه للنساء والفتيات، لزيادة مشاركتهن وأدوارهن القيادية في استنباط تكنولوجيات الاتصالات/المعلومات والاتصالات وتطويرها ونشرها،</w:t>
      </w:r>
    </w:p>
    <w:p w14:paraId="7858D3BE" w14:textId="77777777" w:rsidR="005504B5" w:rsidRPr="00D25D57" w:rsidRDefault="008C1C10" w:rsidP="009343B8">
      <w:pPr>
        <w:pStyle w:val="Call"/>
        <w:rPr>
          <w:rtl/>
        </w:rPr>
      </w:pPr>
      <w:r w:rsidRPr="00D25D57">
        <w:rPr>
          <w:rtl/>
        </w:rPr>
        <w:t>وإذ يعترف كذلك</w:t>
      </w:r>
    </w:p>
    <w:p w14:paraId="02C025A0" w14:textId="27701849" w:rsidR="005504B5" w:rsidRPr="00D25D57" w:rsidRDefault="008C1C10" w:rsidP="005504B5">
      <w:pPr>
        <w:rPr>
          <w:rtl/>
        </w:rPr>
      </w:pPr>
      <w:r w:rsidRPr="00D25D57">
        <w:rPr>
          <w:i/>
          <w:iCs/>
          <w:rtl/>
        </w:rPr>
        <w:t xml:space="preserve"> أ )</w:t>
      </w:r>
      <w:r w:rsidRPr="00D25D57">
        <w:rPr>
          <w:i/>
          <w:iCs/>
          <w:rtl/>
        </w:rPr>
        <w:tab/>
      </w:r>
      <w:r w:rsidRPr="00D25D57">
        <w:rPr>
          <w:rtl/>
        </w:rPr>
        <w:t xml:space="preserve">بالتقدم الذي تم تحقيقه، سواء في الاتحاد أو بين الدول الأعضاء، في زيادة الوعي بأهمية تعميم منظور المساواة بين الجنسين في جميع برامج عمل الاتحاد وزيادة عدد النساء العاملات من الفئة الفنية في الاتحاد، خاصةً على مستوى الإدارة العليا، والعمل في الوقت نفسه على تحقيق تكافؤ الفرص </w:t>
      </w:r>
      <w:del w:id="77" w:author="Outaabachie, Abdoulkader" w:date="2022-09-06T16:06:00Z">
        <w:r w:rsidRPr="00D25D57" w:rsidDel="009B0168">
          <w:rPr>
            <w:rtl/>
          </w:rPr>
          <w:delText xml:space="preserve">بين الرجال والنساء </w:delText>
        </w:r>
      </w:del>
      <w:r w:rsidRPr="00D25D57">
        <w:rPr>
          <w:rtl/>
        </w:rPr>
        <w:t>للوصول إلى الوظائف والأعمال في فئة الخدمات العامة؛</w:t>
      </w:r>
    </w:p>
    <w:p w14:paraId="20701982" w14:textId="77777777" w:rsidR="005504B5" w:rsidRPr="00D25D57" w:rsidRDefault="008C1C10" w:rsidP="005504B5">
      <w:pPr>
        <w:rPr>
          <w:rtl/>
        </w:rPr>
      </w:pPr>
      <w:r w:rsidRPr="00D25D57">
        <w:rPr>
          <w:i/>
          <w:iCs/>
          <w:rtl/>
        </w:rPr>
        <w:t>ب)</w:t>
      </w:r>
      <w:r w:rsidRPr="00D25D57">
        <w:rPr>
          <w:rtl/>
        </w:rPr>
        <w:tab/>
        <w:t>بالنجاح الذي شهده "اليوم الدولي للفتيات في مجال تكنولوجيا المعلومات والاتصالات" الذي ينظمه الاتحاد والذي يُعقد سنوياً في الخميس الرابع من شهر أبريل؛</w:t>
      </w:r>
    </w:p>
    <w:p w14:paraId="078F546B" w14:textId="30AA02C0" w:rsidR="005504B5" w:rsidRPr="00D25D57" w:rsidRDefault="008C1C10" w:rsidP="005504B5">
      <w:pPr>
        <w:rPr>
          <w:rtl/>
        </w:rPr>
      </w:pPr>
      <w:r w:rsidRPr="00D25D57">
        <w:rPr>
          <w:i/>
          <w:iCs/>
          <w:rtl/>
        </w:rPr>
        <w:t>ج)</w:t>
      </w:r>
      <w:r w:rsidRPr="00D25D57">
        <w:rPr>
          <w:i/>
          <w:iCs/>
          <w:rtl/>
        </w:rPr>
        <w:tab/>
      </w:r>
      <w:r w:rsidRPr="00D25D57">
        <w:rPr>
          <w:rtl/>
        </w:rPr>
        <w:t xml:space="preserve">بشراكة متساوون </w:t>
      </w:r>
      <w:r w:rsidRPr="00D25D57">
        <w:rPr>
          <w:lang w:bidi="ar"/>
        </w:rPr>
        <w:t>(</w:t>
      </w:r>
      <w:r w:rsidRPr="00D25D57">
        <w:t>EQUALS</w:t>
      </w:r>
      <w:r w:rsidRPr="00D25D57">
        <w:rPr>
          <w:lang w:bidi="ar"/>
        </w:rPr>
        <w:t>)</w:t>
      </w:r>
      <w:r w:rsidRPr="00D25D57">
        <w:rPr>
          <w:rtl/>
        </w:rPr>
        <w:t xml:space="preserve"> العالمية</w:t>
      </w:r>
      <w:ins w:id="78" w:author="Outaabachie, Abdoulkader" w:date="2022-09-06T16:16:00Z">
        <w:r w:rsidR="00642377" w:rsidRPr="00D25D57">
          <w:rPr>
            <w:rStyle w:val="FootnoteReference"/>
            <w:rtl/>
          </w:rPr>
          <w:footnoteReference w:customMarkFollows="1" w:id="5"/>
          <w:t>4</w:t>
        </w:r>
      </w:ins>
      <w:del w:id="80" w:author="Outaabachie, Abdoulkader" w:date="2022-09-06T16:16:00Z">
        <w:r w:rsidRPr="00D25D57" w:rsidDel="00642377">
          <w:rPr>
            <w:position w:val="6"/>
            <w:sz w:val="18"/>
            <w:rtl/>
            <w:lang w:bidi="ar"/>
          </w:rPr>
          <w:footnoteReference w:customMarkFollows="1" w:id="6"/>
          <w:delText>3</w:delText>
        </w:r>
      </w:del>
      <w:r w:rsidRPr="00D25D57">
        <w:rPr>
          <w:rtl/>
        </w:rPr>
        <w:t>، التي تشمل الاتحاد كعضو مؤسس فيها، والتي تضم وكالات أخرى للأمم المتحدة وحكومات وجهات من القطاع الخاص وهيئات أكاديمية ومنظمات من المجتمع المدني، والتي ترمي إلى تقليص الفجوة الرقمية بين الجنسين في</w:t>
      </w:r>
      <w:r w:rsidRPr="00D25D57">
        <w:rPr>
          <w:rtl/>
          <w:lang w:bidi="ar"/>
        </w:rPr>
        <w:t> </w:t>
      </w:r>
      <w:r w:rsidRPr="00D25D57">
        <w:rPr>
          <w:rtl/>
        </w:rPr>
        <w:t>العالم؛</w:t>
      </w:r>
    </w:p>
    <w:p w14:paraId="20A63C3A" w14:textId="77777777" w:rsidR="005504B5" w:rsidRPr="00D25D57" w:rsidRDefault="008C1C10" w:rsidP="005504B5">
      <w:pPr>
        <w:rPr>
          <w:rtl/>
        </w:rPr>
      </w:pPr>
      <w:r w:rsidRPr="00D25D57">
        <w:rPr>
          <w:i/>
          <w:iCs/>
          <w:color w:val="000000"/>
          <w:rtl/>
        </w:rPr>
        <w:t>د )</w:t>
      </w:r>
      <w:r w:rsidRPr="00D25D57">
        <w:rPr>
          <w:color w:val="000000"/>
          <w:rtl/>
        </w:rPr>
        <w:tab/>
      </w:r>
      <w:r w:rsidRPr="00D25D57">
        <w:rPr>
          <w:rtl/>
        </w:rPr>
        <w:t>بأن لجنة الأمم المتحدة المعنية بالقضاء على التمييز ضد المرأة توصي، في توصيتها العامة رقم </w:t>
      </w:r>
      <w:r w:rsidRPr="00D25D57">
        <w:t>37</w:t>
      </w:r>
      <w:r w:rsidRPr="00D25D57">
        <w:rPr>
          <w:rtl/>
        </w:rPr>
        <w:t xml:space="preserve">، بشأن الأبعاد المتعلقة بالمساواة بين الجنسين للحد من مخاطر الكوارث في سياق تغير المناخ، بأن تضمن الدول حصول المرأة على </w:t>
      </w:r>
      <w:r w:rsidRPr="00D25D57">
        <w:rPr>
          <w:rtl/>
        </w:rPr>
        <w:lastRenderedPageBreak/>
        <w:t>التكنولوجيا لمنع الآثار السلبية للكوارث الطبيعية وتغير المناخ والتخفيف من آثارها، وبأن تكون المرأة قادرة على استعمال التكنولوجيا والاستفادة منها للتكيف مع تغير المناخ والتخفيف من آثاره، بما في ذلك تلك المتعلقة بالطاقة المتجددة والزراعة المستدامة،</w:t>
      </w:r>
    </w:p>
    <w:p w14:paraId="24614F1E" w14:textId="77777777" w:rsidR="005504B5" w:rsidRPr="00D25D57" w:rsidRDefault="008C1C10" w:rsidP="009343B8">
      <w:pPr>
        <w:pStyle w:val="Call"/>
        <w:rPr>
          <w:rtl/>
        </w:rPr>
      </w:pPr>
      <w:r w:rsidRPr="00D25D57">
        <w:rPr>
          <w:rtl/>
        </w:rPr>
        <w:t>وإذ يضع في اعتباره</w:t>
      </w:r>
    </w:p>
    <w:p w14:paraId="442507C4" w14:textId="77777777" w:rsidR="005504B5" w:rsidRPr="00D25D57" w:rsidRDefault="008C1C10" w:rsidP="005504B5">
      <w:pPr>
        <w:rPr>
          <w:rtl/>
        </w:rPr>
      </w:pPr>
      <w:r w:rsidRPr="00D25D57">
        <w:rPr>
          <w:i/>
          <w:iCs/>
          <w:rtl/>
        </w:rPr>
        <w:t xml:space="preserve"> أ )</w:t>
      </w:r>
      <w:r w:rsidRPr="00D25D57">
        <w:rPr>
          <w:i/>
          <w:iCs/>
          <w:rtl/>
        </w:rPr>
        <w:tab/>
      </w:r>
      <w:r w:rsidRPr="00D25D57">
        <w:rPr>
          <w:rtl/>
        </w:rPr>
        <w:t>التقدم الذي أحرزه الاتحاد، ولا سيما جهود مكتب تنمية الاتصالات </w:t>
      </w:r>
      <w:r w:rsidRPr="00D25D57">
        <w:t>(BDT)</w:t>
      </w:r>
      <w:r w:rsidRPr="00D25D57">
        <w:rPr>
          <w:rtl/>
        </w:rPr>
        <w:t>، من أجل وضع وتنفيذ مشاريع وأنشطة تستعمل تكنولوجيا المعلومات والاتصالات من أجل التمكين الاقتصادي والاجتماعي للمرأة والفتيات، وكذلك من أجل إذكاء الوعي بالصلات القائمة بين مسائل المساواة بين الجنسين وتكنولوجيا المعلومات والاتصالات داخل الاتحاد وفيما بين الدول الأعضاء وأعضاء القطاعات؛</w:t>
      </w:r>
    </w:p>
    <w:p w14:paraId="4E84C726" w14:textId="6E730A4D" w:rsidR="00747EAE" w:rsidRPr="00027817" w:rsidRDefault="00197E65" w:rsidP="00747EAE">
      <w:pPr>
        <w:rPr>
          <w:ins w:id="83" w:author="Outaabachie, Abdoulkader" w:date="2022-09-06T16:27:00Z"/>
          <w:rtl/>
          <w:lang w:bidi="ar-SA"/>
        </w:rPr>
      </w:pPr>
      <w:ins w:id="84" w:author="Ajlouni, Nour" w:date="2022-09-21T13:33:00Z">
        <w:r w:rsidRPr="00D25D57">
          <w:rPr>
            <w:i/>
            <w:iCs/>
            <w:rtl/>
          </w:rPr>
          <w:t>ب)</w:t>
        </w:r>
        <w:r>
          <w:rPr>
            <w:i/>
            <w:iCs/>
            <w:rtl/>
          </w:rPr>
          <w:tab/>
        </w:r>
      </w:ins>
      <w:ins w:id="85" w:author="Outaabachie, Abdoulkader" w:date="2022-09-06T16:27:00Z">
        <w:r w:rsidR="00747EAE" w:rsidRPr="00D25D57">
          <w:rPr>
            <w:rtl/>
          </w:rPr>
          <w:t xml:space="preserve">قيمة برامج مثل شبكة المرأة </w:t>
        </w:r>
        <w:r w:rsidR="00747EAE" w:rsidRPr="00D25D57">
          <w:t>(</w:t>
        </w:r>
        <w:proofErr w:type="spellStart"/>
        <w:r w:rsidR="00747EAE" w:rsidRPr="00D25D57">
          <w:t>NoW</w:t>
        </w:r>
        <w:proofErr w:type="spellEnd"/>
        <w:r w:rsidR="00747EAE" w:rsidRPr="00D25D57">
          <w:t>)</w:t>
        </w:r>
        <w:r w:rsidR="00747EAE" w:rsidRPr="00D25D57">
          <w:rPr>
            <w:rtl/>
          </w:rPr>
          <w:t xml:space="preserve"> </w:t>
        </w:r>
        <w:r w:rsidR="00747EAE" w:rsidRPr="00D25D57">
          <w:rPr>
            <w:rtl/>
            <w:lang w:bidi="ar-SA"/>
          </w:rPr>
          <w:t xml:space="preserve">التي </w:t>
        </w:r>
        <w:r w:rsidR="00747EAE" w:rsidRPr="00027817">
          <w:rPr>
            <w:rtl/>
          </w:rPr>
          <w:t xml:space="preserve">تشجع </w:t>
        </w:r>
        <w:r w:rsidR="00747EAE" w:rsidRPr="00027817">
          <w:rPr>
            <w:rtl/>
            <w:lang w:bidi="ar-SA"/>
          </w:rPr>
          <w:t xml:space="preserve">التوازن بين الجنسين في الأنشطة </w:t>
        </w:r>
        <w:r w:rsidR="00747EAE" w:rsidRPr="00D25D57">
          <w:rPr>
            <w:rtl/>
            <w:lang w:bidi="ar-SA"/>
          </w:rPr>
          <w:t>التمهيدية</w:t>
        </w:r>
        <w:r w:rsidR="00747EAE" w:rsidRPr="00027817">
          <w:rPr>
            <w:rtl/>
            <w:lang w:bidi="ar-SA"/>
          </w:rPr>
          <w:t xml:space="preserve"> للمؤتمر العالمي لتنمية الاتصالات </w:t>
        </w:r>
        <w:r w:rsidR="00747EAE" w:rsidRPr="00027817">
          <w:rPr>
            <w:rtl/>
            <w:lang w:val="en-US"/>
          </w:rPr>
          <w:t>(</w:t>
        </w:r>
        <w:r w:rsidR="00747EAE" w:rsidRPr="00027817">
          <w:rPr>
            <w:lang w:val="en-US"/>
          </w:rPr>
          <w:t>WTDC</w:t>
        </w:r>
        <w:r w:rsidR="00747EAE" w:rsidRPr="00027817">
          <w:rPr>
            <w:rtl/>
            <w:lang w:val="en-US"/>
          </w:rPr>
          <w:t>)</w:t>
        </w:r>
        <w:r w:rsidR="00747EAE" w:rsidRPr="00D25D57">
          <w:rPr>
            <w:rtl/>
            <w:lang w:bidi="ar-SA"/>
          </w:rPr>
          <w:t xml:space="preserve"> والمؤتمرات العالمية للاتصالات الراديوية </w:t>
        </w:r>
        <w:r w:rsidR="00747EAE" w:rsidRPr="00D25D57">
          <w:rPr>
            <w:lang w:bidi="ar-SA"/>
          </w:rPr>
          <w:t>(WRC)</w:t>
        </w:r>
        <w:r w:rsidR="00747EAE" w:rsidRPr="00D25D57">
          <w:rPr>
            <w:rtl/>
            <w:lang w:bidi="ar-SA"/>
          </w:rPr>
          <w:t>؛</w:t>
        </w:r>
      </w:ins>
    </w:p>
    <w:p w14:paraId="5BA7CA2F" w14:textId="7740FFF0" w:rsidR="005504B5" w:rsidRPr="00D25D57" w:rsidRDefault="00197E65" w:rsidP="005504B5">
      <w:pPr>
        <w:rPr>
          <w:rtl/>
        </w:rPr>
      </w:pPr>
      <w:del w:id="86" w:author="Ajlouni, Nour" w:date="2022-09-21T13:35:00Z">
        <w:r w:rsidDel="00197E65">
          <w:rPr>
            <w:rFonts w:hint="cs"/>
            <w:i/>
            <w:iCs/>
            <w:rtl/>
          </w:rPr>
          <w:delText>ب</w:delText>
        </w:r>
      </w:del>
      <w:ins w:id="87" w:author="Outaabachie, Abdoulkader" w:date="2022-09-06T16:24:00Z">
        <w:r w:rsidR="001E2C25" w:rsidRPr="00027817">
          <w:rPr>
            <w:i/>
            <w:iCs/>
            <w:rtl/>
          </w:rPr>
          <w:t>ج</w:t>
        </w:r>
      </w:ins>
      <w:r w:rsidR="00572677" w:rsidRPr="00D25D57">
        <w:rPr>
          <w:i/>
          <w:iCs/>
          <w:rtl/>
        </w:rPr>
        <w:t>)</w:t>
      </w:r>
      <w:r w:rsidR="001E2C25" w:rsidRPr="00D25D57">
        <w:rPr>
          <w:rtl/>
        </w:rPr>
        <w:tab/>
      </w:r>
      <w:r w:rsidR="008C1C10" w:rsidRPr="00D25D57">
        <w:rPr>
          <w:rtl/>
        </w:rPr>
        <w:t>التقدم الذي أحرزه الاتحاد في جمع ونشر البيانات والتحليلات التي تساعد في الاطلاع على الاختلافات في جوانب النفاذ إلى الاتصالات/تكنولوجيا المعلومات والاتصالات والمشاركة فيها وآثارها على المساواة بين الجنسين؛</w:t>
      </w:r>
    </w:p>
    <w:p w14:paraId="4F046110" w14:textId="7D8310EF" w:rsidR="005504B5" w:rsidRPr="00D25D57" w:rsidRDefault="008C1C10" w:rsidP="005504B5">
      <w:pPr>
        <w:rPr>
          <w:rtl/>
        </w:rPr>
      </w:pPr>
      <w:del w:id="88" w:author="Outaabachie, Abdoulkader" w:date="2022-09-06T16:28:00Z">
        <w:r w:rsidRPr="00D25D57" w:rsidDel="00747EAE">
          <w:rPr>
            <w:i/>
            <w:iCs/>
            <w:rtl/>
          </w:rPr>
          <w:delText>ج</w:delText>
        </w:r>
      </w:del>
      <w:ins w:id="89" w:author="Outaabachie, Abdoulkader" w:date="2022-09-06T16:28:00Z">
        <w:r w:rsidR="00747EAE" w:rsidRPr="00D25D57">
          <w:rPr>
            <w:i/>
            <w:iCs/>
            <w:rtl/>
          </w:rPr>
          <w:t>د </w:t>
        </w:r>
      </w:ins>
      <w:r w:rsidRPr="00D25D57">
        <w:rPr>
          <w:i/>
          <w:iCs/>
          <w:rtl/>
        </w:rPr>
        <w:t>)</w:t>
      </w:r>
      <w:r w:rsidRPr="00D25D57">
        <w:rPr>
          <w:i/>
          <w:iCs/>
          <w:rtl/>
        </w:rPr>
        <w:tab/>
      </w:r>
      <w:r w:rsidRPr="00D25D57">
        <w:rPr>
          <w:rtl/>
        </w:rPr>
        <w:t>النتائج التي توصل إليها فريق المهام الداخلي المعني بالمساواة بين الجنسين التابع للاتحاد من أجل تعزيز هذه المساواة؛</w:t>
      </w:r>
    </w:p>
    <w:p w14:paraId="760C838B" w14:textId="63952CE9" w:rsidR="005504B5" w:rsidRPr="00D25D57" w:rsidRDefault="008C1C10" w:rsidP="005504B5">
      <w:pPr>
        <w:rPr>
          <w:ins w:id="90" w:author="Outaabachie, Abdoulkader" w:date="2022-09-06T16:29:00Z"/>
          <w:color w:val="000000"/>
          <w:rtl/>
        </w:rPr>
      </w:pPr>
      <w:del w:id="91" w:author="Outaabachie, Abdoulkader" w:date="2022-09-06T16:28:00Z">
        <w:r w:rsidRPr="00D25D57" w:rsidDel="00747EAE">
          <w:rPr>
            <w:i/>
            <w:iCs/>
            <w:rtl/>
          </w:rPr>
          <w:delText xml:space="preserve">د </w:delText>
        </w:r>
      </w:del>
      <w:ins w:id="92" w:author="Outaabachie, Abdoulkader" w:date="2022-09-06T16:28:00Z">
        <w:r w:rsidR="00747EAE" w:rsidRPr="00D25D57">
          <w:rPr>
            <w:i/>
            <w:iCs/>
            <w:rtl/>
          </w:rPr>
          <w:t>هـ </w:t>
        </w:r>
      </w:ins>
      <w:r w:rsidRPr="00D25D57">
        <w:rPr>
          <w:i/>
          <w:iCs/>
          <w:rtl/>
        </w:rPr>
        <w:t>)</w:t>
      </w:r>
      <w:r w:rsidRPr="00D25D57">
        <w:rPr>
          <w:rtl/>
        </w:rPr>
        <w:tab/>
      </w:r>
      <w:r w:rsidRPr="00D25D57">
        <w:rPr>
          <w:color w:val="000000"/>
          <w:rtl/>
        </w:rPr>
        <w:t>الدراسة التي أجراها قطاع تقييس الاتصالات عن النساء في مجال تقييس الاتصالات، واستكشاف وجهات النظر والأنشطة المتعلقة بتعميم منظور المساواة بين الجنسين في قطاع تقييس الاتصالات، وتحديد درجة المشاركة الفعّالة للمرأة في جميع أنشطة قطاع تقييس الاتصالات في الاتحاد</w:t>
      </w:r>
      <w:del w:id="93" w:author="Outaabachie, Abdoulkader" w:date="2022-09-06T16:30:00Z">
        <w:r w:rsidRPr="00D25D57" w:rsidDel="00747EAE">
          <w:rPr>
            <w:color w:val="000000"/>
            <w:rtl/>
          </w:rPr>
          <w:delText>،</w:delText>
        </w:r>
      </w:del>
      <w:ins w:id="94" w:author="Outaabachie, Abdoulkader" w:date="2022-09-06T16:30:00Z">
        <w:r w:rsidR="00747EAE" w:rsidRPr="00D25D57">
          <w:rPr>
            <w:color w:val="000000"/>
            <w:rtl/>
          </w:rPr>
          <w:t>؛</w:t>
        </w:r>
      </w:ins>
    </w:p>
    <w:p w14:paraId="2507E73A" w14:textId="11E9A1F8" w:rsidR="00747EAE" w:rsidRPr="00027817" w:rsidRDefault="00747EAE" w:rsidP="005504B5">
      <w:pPr>
        <w:rPr>
          <w:color w:val="000000"/>
          <w:spacing w:val="-4"/>
          <w:rtl/>
        </w:rPr>
      </w:pPr>
      <w:ins w:id="95" w:author="Outaabachie, Abdoulkader" w:date="2022-09-06T16:30:00Z">
        <w:r w:rsidRPr="00027817">
          <w:rPr>
            <w:i/>
            <w:iCs/>
            <w:color w:val="000000"/>
            <w:spacing w:val="-4"/>
            <w:rtl/>
          </w:rPr>
          <w:t>و )</w:t>
        </w:r>
        <w:r w:rsidRPr="00027817">
          <w:rPr>
            <w:i/>
            <w:iCs/>
            <w:color w:val="000000"/>
            <w:spacing w:val="-4"/>
            <w:rtl/>
          </w:rPr>
          <w:tab/>
        </w:r>
      </w:ins>
      <w:ins w:id="96" w:author="Mohamed El Sehemawi" w:date="2022-09-06T12:43:00Z">
        <w:r w:rsidR="009A60D4" w:rsidRPr="00027817">
          <w:rPr>
            <w:color w:val="000000"/>
            <w:spacing w:val="-4"/>
            <w:rtl/>
          </w:rPr>
          <w:t xml:space="preserve">أهمية إجراء تقييم </w:t>
        </w:r>
      </w:ins>
      <w:ins w:id="97" w:author="Mohamed El Sehemawi" w:date="2022-09-06T16:42:00Z">
        <w:r w:rsidR="00085F17" w:rsidRPr="00027817">
          <w:rPr>
            <w:color w:val="000000"/>
            <w:spacing w:val="-4"/>
            <w:rtl/>
          </w:rPr>
          <w:t>ل</w:t>
        </w:r>
      </w:ins>
      <w:ins w:id="98" w:author="Mohamed El Sehemawi" w:date="2022-09-06T12:43:00Z">
        <w:r w:rsidR="009A60D4" w:rsidRPr="00027817">
          <w:rPr>
            <w:color w:val="000000"/>
            <w:spacing w:val="-4"/>
            <w:rtl/>
          </w:rPr>
          <w:t xml:space="preserve">لأثر على أساس جمع البيانات التي </w:t>
        </w:r>
      </w:ins>
      <w:ins w:id="99" w:author="Mohamed El Sehemawi" w:date="2022-09-06T12:44:00Z">
        <w:r w:rsidR="009A60D4" w:rsidRPr="00027817">
          <w:rPr>
            <w:color w:val="000000"/>
            <w:spacing w:val="-4"/>
            <w:rtl/>
          </w:rPr>
          <w:t>ي</w:t>
        </w:r>
      </w:ins>
      <w:ins w:id="100" w:author="Mohamed El Sehemawi" w:date="2022-09-06T12:43:00Z">
        <w:r w:rsidR="009A60D4" w:rsidRPr="00027817">
          <w:rPr>
            <w:color w:val="000000"/>
            <w:spacing w:val="-4"/>
            <w:rtl/>
          </w:rPr>
          <w:t xml:space="preserve">حصل عليها الاتحاد، وكذلك على البرامج والمشاريع، </w:t>
        </w:r>
      </w:ins>
      <w:ins w:id="101" w:author="Mohamed El Sehemawi" w:date="2022-09-06T12:46:00Z">
        <w:r w:rsidR="009343B8" w:rsidRPr="00027817">
          <w:rPr>
            <w:color w:val="000000"/>
            <w:spacing w:val="-4"/>
            <w:rtl/>
          </w:rPr>
          <w:t>لمعرفة</w:t>
        </w:r>
      </w:ins>
      <w:ins w:id="102" w:author="Mohamed El Sehemawi" w:date="2022-09-06T12:43:00Z">
        <w:r w:rsidR="009A60D4" w:rsidRPr="00027817">
          <w:rPr>
            <w:color w:val="000000"/>
            <w:spacing w:val="-4"/>
            <w:rtl/>
          </w:rPr>
          <w:t xml:space="preserve"> تأثير الاتصالات</w:t>
        </w:r>
      </w:ins>
      <w:ins w:id="103" w:author="Mohamed El Sehemawi" w:date="2022-09-06T12:46:00Z">
        <w:r w:rsidR="009343B8" w:rsidRPr="00027817">
          <w:rPr>
            <w:color w:val="000000"/>
            <w:spacing w:val="-4"/>
            <w:rtl/>
          </w:rPr>
          <w:t>/</w:t>
        </w:r>
      </w:ins>
      <w:ins w:id="104" w:author="Mohamed El Sehemawi" w:date="2022-09-06T12:43:00Z">
        <w:r w:rsidR="009A60D4" w:rsidRPr="00027817">
          <w:rPr>
            <w:color w:val="000000"/>
            <w:spacing w:val="-4"/>
            <w:rtl/>
          </w:rPr>
          <w:t>تكنولوجيا المعلومات والاتصالات على تحقيق المساواة بين الجنسين وتمكين المرأة</w:t>
        </w:r>
      </w:ins>
      <w:ins w:id="105" w:author="Mohamed El Sehemawi" w:date="2022-09-06T12:46:00Z">
        <w:r w:rsidR="009343B8" w:rsidRPr="00027817">
          <w:rPr>
            <w:color w:val="000000"/>
            <w:spacing w:val="-4"/>
            <w:rtl/>
          </w:rPr>
          <w:t xml:space="preserve"> </w:t>
        </w:r>
      </w:ins>
      <w:ins w:id="106" w:author="Mohamed El Sehemawi" w:date="2022-09-06T16:43:00Z">
        <w:r w:rsidR="008C550C" w:rsidRPr="00027817">
          <w:rPr>
            <w:color w:val="000000"/>
            <w:spacing w:val="-4"/>
            <w:rtl/>
          </w:rPr>
          <w:t>و</w:t>
        </w:r>
      </w:ins>
      <w:ins w:id="107" w:author="Mohamed El Sehemawi" w:date="2022-09-06T12:46:00Z">
        <w:r w:rsidR="009343B8" w:rsidRPr="00027817">
          <w:rPr>
            <w:color w:val="000000"/>
            <w:spacing w:val="-4"/>
            <w:rtl/>
          </w:rPr>
          <w:t>فهم هذ</w:t>
        </w:r>
      </w:ins>
      <w:ins w:id="108" w:author="Mohamed El Sehemawi" w:date="2022-09-06T12:47:00Z">
        <w:r w:rsidR="009343B8" w:rsidRPr="00027817">
          <w:rPr>
            <w:color w:val="000000"/>
            <w:spacing w:val="-4"/>
            <w:rtl/>
          </w:rPr>
          <w:t>ا</w:t>
        </w:r>
      </w:ins>
      <w:ins w:id="109" w:author="Mohamed El Sehemawi" w:date="2022-09-06T12:46:00Z">
        <w:r w:rsidR="009343B8" w:rsidRPr="00027817">
          <w:rPr>
            <w:color w:val="000000"/>
            <w:spacing w:val="-4"/>
            <w:rtl/>
          </w:rPr>
          <w:t xml:space="preserve"> التأثير بشكل أفضل</w:t>
        </w:r>
      </w:ins>
      <w:ins w:id="110" w:author="Outaabachie, Abdoulkader" w:date="2022-09-06T16:30:00Z">
        <w:r w:rsidRPr="00027817">
          <w:rPr>
            <w:color w:val="000000"/>
            <w:spacing w:val="-4"/>
            <w:rtl/>
          </w:rPr>
          <w:t>،</w:t>
        </w:r>
      </w:ins>
    </w:p>
    <w:p w14:paraId="591F5871" w14:textId="77777777" w:rsidR="005504B5" w:rsidRPr="00D25D57" w:rsidRDefault="008C1C10" w:rsidP="009343B8">
      <w:pPr>
        <w:pStyle w:val="Call"/>
        <w:rPr>
          <w:rtl/>
        </w:rPr>
      </w:pPr>
      <w:r w:rsidRPr="00D25D57">
        <w:rPr>
          <w:rtl/>
        </w:rPr>
        <w:t>وإذ يلاحظ كذلك</w:t>
      </w:r>
    </w:p>
    <w:p w14:paraId="2290C517" w14:textId="77777777" w:rsidR="005504B5" w:rsidRPr="00D25D57" w:rsidRDefault="008C1C10" w:rsidP="005504B5">
      <w:pPr>
        <w:rPr>
          <w:rtl/>
        </w:rPr>
      </w:pPr>
      <w:r w:rsidRPr="00D25D57">
        <w:rPr>
          <w:i/>
          <w:iCs/>
          <w:rtl/>
        </w:rPr>
        <w:t xml:space="preserve"> أ )</w:t>
      </w:r>
      <w:r w:rsidRPr="00D25D57">
        <w:rPr>
          <w:i/>
          <w:iCs/>
          <w:rtl/>
        </w:rPr>
        <w:tab/>
      </w:r>
      <w:r w:rsidRPr="00D25D57">
        <w:rPr>
          <w:rtl/>
        </w:rPr>
        <w:t xml:space="preserve">الحاجة إلى أن يواصل الاتحاد دراسة وتحليل تأثير الاتصالات/تكنولوجيا المعلومات والاتصالات على تحقيق المساواة بين الجنسين وتمكين المرأة </w:t>
      </w:r>
      <w:r w:rsidRPr="00D25D57">
        <w:rPr>
          <w:color w:val="000000"/>
          <w:rtl/>
        </w:rPr>
        <w:t>وجمع البيانات</w:t>
      </w:r>
      <w:r w:rsidRPr="00D25D57">
        <w:rPr>
          <w:rtl/>
          <w:lang w:bidi="ar"/>
        </w:rPr>
        <w:t xml:space="preserve"> </w:t>
      </w:r>
      <w:r w:rsidRPr="00D25D57">
        <w:rPr>
          <w:color w:val="000000"/>
          <w:rtl/>
        </w:rPr>
        <w:t>المصنفة حسب العوامل الاقتصادية الاجتماعية وخاصةً جنس الأفراد والسن</w:t>
      </w:r>
      <w:r w:rsidRPr="00D25D57">
        <w:rPr>
          <w:color w:val="000000"/>
          <w:rtl/>
          <w:lang w:bidi="ar-SY"/>
        </w:rPr>
        <w:t>،</w:t>
      </w:r>
      <w:r w:rsidRPr="00D25D57">
        <w:rPr>
          <w:color w:val="000000"/>
          <w:rtl/>
        </w:rPr>
        <w:t xml:space="preserve"> وإنتاج إحصاءات بهذا الشأن وتقييم الآثار وتشجيع فهم أفضل لهذه المسائل</w:t>
      </w:r>
      <w:r w:rsidRPr="00D25D57">
        <w:rPr>
          <w:rtl/>
        </w:rPr>
        <w:t>؛</w:t>
      </w:r>
    </w:p>
    <w:p w14:paraId="26E5B542" w14:textId="77777777" w:rsidR="005504B5" w:rsidRPr="00D25D57" w:rsidRDefault="008C1C10" w:rsidP="005504B5">
      <w:pPr>
        <w:rPr>
          <w:rtl/>
        </w:rPr>
      </w:pPr>
      <w:r w:rsidRPr="00D25D57">
        <w:rPr>
          <w:i/>
          <w:iCs/>
          <w:rtl/>
        </w:rPr>
        <w:t>ب)</w:t>
      </w:r>
      <w:r w:rsidRPr="00D25D57">
        <w:rPr>
          <w:i/>
          <w:iCs/>
          <w:rtl/>
        </w:rPr>
        <w:tab/>
      </w:r>
      <w:r w:rsidRPr="00D25D57">
        <w:rPr>
          <w:rtl/>
        </w:rPr>
        <w:t>الدور الذي ينبغي أن يؤديه الاتحاد في وضع مؤشرات تتصل بالمساواة بين الجنسين في قطاع الاتصالات/تكنولوجيا المعلومات والاتصالات من شأنها أن تسهم في الحد من التفاوت في النفاذ إلى تكنولوجيات المعلومات والاتصالات وحيازتها وفي تعميم المساواة بين الجنسين على الأصعدة الوطنية والإقليمية والدولية، وتقديم تقارير عن هذه المؤشرات؛</w:t>
      </w:r>
    </w:p>
    <w:p w14:paraId="55677DC4" w14:textId="77777777" w:rsidR="005504B5" w:rsidRPr="00D25D57" w:rsidRDefault="008C1C10" w:rsidP="005504B5">
      <w:pPr>
        <w:rPr>
          <w:rtl/>
        </w:rPr>
      </w:pPr>
      <w:r w:rsidRPr="00D25D57">
        <w:rPr>
          <w:i/>
          <w:iCs/>
          <w:rtl/>
        </w:rPr>
        <w:t>ج)</w:t>
      </w:r>
      <w:r w:rsidRPr="00D25D57">
        <w:rPr>
          <w:i/>
          <w:iCs/>
          <w:rtl/>
        </w:rPr>
        <w:tab/>
      </w:r>
      <w:r w:rsidRPr="00D25D57">
        <w:rPr>
          <w:rtl/>
        </w:rPr>
        <w:t>الحاجة إلى مزيد من العمل لكفالة تعميم المساواة بين الجنسين في جميع أعمال الاتحاد؛</w:t>
      </w:r>
    </w:p>
    <w:p w14:paraId="7E50AB68" w14:textId="77777777" w:rsidR="005504B5" w:rsidRPr="00D25D57" w:rsidRDefault="008C1C10" w:rsidP="005504B5">
      <w:pPr>
        <w:rPr>
          <w:rtl/>
        </w:rPr>
      </w:pPr>
      <w:r w:rsidRPr="00D25D57">
        <w:rPr>
          <w:i/>
          <w:iCs/>
          <w:rtl/>
        </w:rPr>
        <w:t>د )</w:t>
      </w:r>
      <w:r w:rsidRPr="00D25D57">
        <w:rPr>
          <w:rtl/>
        </w:rPr>
        <w:tab/>
        <w:t xml:space="preserve">الحاجة إلى مواصلة تعزيز مشاركة النساء والفتيات في مجال الاتصالات/تكنولوجيا المعلومات والاتصالات في سن مبكرة وتوفير مدخلات لزيادة تطوير السياسة العامة </w:t>
      </w:r>
      <w:r w:rsidRPr="00D25D57">
        <w:rPr>
          <w:color w:val="000000"/>
          <w:rtl/>
        </w:rPr>
        <w:t>بشأن المجالات المطلوبة لضمان مساهمة مجتمع المعلومات والمعرفة في تمكينهن</w:t>
      </w:r>
      <w:r w:rsidRPr="00D25D57">
        <w:rPr>
          <w:rtl/>
        </w:rPr>
        <w:t>؛</w:t>
      </w:r>
    </w:p>
    <w:p w14:paraId="77CCA180" w14:textId="77777777" w:rsidR="005504B5" w:rsidRPr="00D25D57" w:rsidRDefault="008C1C10" w:rsidP="005504B5">
      <w:pPr>
        <w:rPr>
          <w:rtl/>
        </w:rPr>
      </w:pPr>
      <w:r w:rsidRPr="00D25D57">
        <w:rPr>
          <w:i/>
          <w:iCs/>
          <w:rtl/>
        </w:rPr>
        <w:t>هـ )</w:t>
      </w:r>
      <w:r w:rsidRPr="00D25D57">
        <w:rPr>
          <w:rtl/>
        </w:rPr>
        <w:tab/>
        <w:t>الحاجة إلى أدوات وتطبيقات تكنولوجيا المعلومات والاتصالات لتمكين النساء والفتيات وتسهيل نفاذهن إلى سوق العمل خاصةً في المجالات ذات الصلة بتكنولوجيا المعلومات والاتصالات ومهن العلوم والتكنولوجيا والهندسة والرياضيات </w:t>
      </w:r>
      <w:r w:rsidRPr="00D25D57">
        <w:t>(STEM)</w:t>
      </w:r>
      <w:r w:rsidRPr="00D25D57">
        <w:rPr>
          <w:rtl/>
        </w:rPr>
        <w:t>،</w:t>
      </w:r>
    </w:p>
    <w:p w14:paraId="005C9AEC" w14:textId="77777777" w:rsidR="005504B5" w:rsidRPr="00D25D57" w:rsidRDefault="008C1C10" w:rsidP="009343B8">
      <w:pPr>
        <w:pStyle w:val="Call"/>
        <w:rPr>
          <w:rtl/>
        </w:rPr>
      </w:pPr>
      <w:r w:rsidRPr="00D25D57">
        <w:rPr>
          <w:rtl/>
        </w:rPr>
        <w:t>وإذ يأخذ بعين الاعتبار</w:t>
      </w:r>
    </w:p>
    <w:p w14:paraId="7BB0071A" w14:textId="77777777" w:rsidR="005504B5" w:rsidRPr="00D25D57" w:rsidRDefault="008C1C10" w:rsidP="005504B5">
      <w:pPr>
        <w:rPr>
          <w:rtl/>
        </w:rPr>
      </w:pPr>
      <w:r w:rsidRPr="00D25D57">
        <w:rPr>
          <w:rtl/>
        </w:rPr>
        <w:t xml:space="preserve">التعديلات التي أدخلت على القرار </w:t>
      </w:r>
      <w:r w:rsidRPr="00D25D57">
        <w:t>48</w:t>
      </w:r>
      <w:r w:rsidRPr="00D25D57">
        <w:rPr>
          <w:rtl/>
        </w:rPr>
        <w:t xml:space="preserve"> (المراجَع في دبي، </w:t>
      </w:r>
      <w:r w:rsidRPr="00D25D57">
        <w:rPr>
          <w:rFonts w:eastAsia="PMingLiU"/>
          <w:lang w:eastAsia="zh-TW"/>
        </w:rPr>
        <w:t>2018</w:t>
      </w:r>
      <w:r w:rsidRPr="00D25D57">
        <w:rPr>
          <w:rtl/>
        </w:rPr>
        <w:t>) لهذا المؤتمر، بشأن إدارة وتنمية الموارد البشرية، التي تحدد الإجراءات لتسهيل تعيين النساء في الاتحاد،</w:t>
      </w:r>
    </w:p>
    <w:p w14:paraId="2B0D7991" w14:textId="77777777" w:rsidR="005504B5" w:rsidRPr="00D25D57" w:rsidRDefault="008C1C10" w:rsidP="009343B8">
      <w:pPr>
        <w:pStyle w:val="Call"/>
        <w:rPr>
          <w:rtl/>
        </w:rPr>
      </w:pPr>
      <w:r w:rsidRPr="00D25D57">
        <w:rPr>
          <w:rtl/>
        </w:rPr>
        <w:lastRenderedPageBreak/>
        <w:t>يشجع الدول الأعضاء وأعضاء القطاعات</w:t>
      </w:r>
    </w:p>
    <w:p w14:paraId="3EFD80F9" w14:textId="77777777" w:rsidR="005504B5" w:rsidRPr="00D25D57" w:rsidRDefault="008C1C10" w:rsidP="005504B5">
      <w:pPr>
        <w:rPr>
          <w:rtl/>
        </w:rPr>
      </w:pPr>
      <w:r w:rsidRPr="00D25D57">
        <w:t>1</w:t>
      </w:r>
      <w:r w:rsidRPr="00D25D57">
        <w:tab/>
      </w:r>
      <w:r w:rsidRPr="00D25D57">
        <w:rPr>
          <w:rtl/>
        </w:rPr>
        <w:t>على اتخاذ إجراءات تعزز تعميم منظور المساواة بين الجنسين في الحكومات والقطاعين العام والخاص والهيئات الأكاديمية من أجل تشجيع الابتكار في تعلم الاتصالات/تكنولوجيا المعلومات والاتصالات لتعزيز تمكين النساء والفتيات بمن فيهن النساء والفتيات في المناطق الريفية والمناطق النائية؛</w:t>
      </w:r>
    </w:p>
    <w:p w14:paraId="7CAF0D08" w14:textId="175B79E1" w:rsidR="004E79A9" w:rsidRDefault="008C1C10" w:rsidP="005504B5">
      <w:pPr>
        <w:rPr>
          <w:rtl/>
        </w:rPr>
      </w:pPr>
      <w:r w:rsidRPr="00D25D57">
        <w:t>2</w:t>
      </w:r>
      <w:r w:rsidRPr="00D25D57">
        <w:rPr>
          <w:rtl/>
        </w:rPr>
        <w:tab/>
      </w:r>
      <w:r w:rsidR="004E79A9" w:rsidRPr="0021719D">
        <w:rPr>
          <w:rFonts w:hint="cs"/>
          <w:rtl/>
        </w:rPr>
        <w:t>على</w:t>
      </w:r>
      <w:r w:rsidR="004E79A9" w:rsidRPr="0021719D">
        <w:rPr>
          <w:rtl/>
        </w:rPr>
        <w:t xml:space="preserve"> </w:t>
      </w:r>
      <w:r w:rsidR="004E79A9" w:rsidRPr="0021719D">
        <w:rPr>
          <w:rFonts w:hint="cs"/>
          <w:rtl/>
        </w:rPr>
        <w:t>استعراض</w:t>
      </w:r>
      <w:r w:rsidR="004E79A9" w:rsidRPr="0021719D">
        <w:rPr>
          <w:rtl/>
        </w:rPr>
        <w:t xml:space="preserve"> </w:t>
      </w:r>
      <w:r w:rsidR="004E79A9" w:rsidRPr="0021719D">
        <w:rPr>
          <w:rFonts w:hint="cs"/>
          <w:rtl/>
        </w:rPr>
        <w:t>ومراجعة</w:t>
      </w:r>
      <w:r w:rsidR="004E79A9" w:rsidRPr="0021719D">
        <w:rPr>
          <w:rtl/>
        </w:rPr>
        <w:t xml:space="preserve"> </w:t>
      </w:r>
      <w:r w:rsidR="004E79A9" w:rsidRPr="0021719D">
        <w:rPr>
          <w:rFonts w:hint="cs"/>
          <w:rtl/>
        </w:rPr>
        <w:t>سياساتها</w:t>
      </w:r>
      <w:r w:rsidR="004E79A9" w:rsidRPr="0021719D">
        <w:rPr>
          <w:rtl/>
        </w:rPr>
        <w:t xml:space="preserve"> </w:t>
      </w:r>
      <w:r w:rsidR="004E79A9" w:rsidRPr="0021719D">
        <w:rPr>
          <w:rFonts w:hint="cs"/>
          <w:rtl/>
        </w:rPr>
        <w:t>وممارساتها،</w:t>
      </w:r>
      <w:r w:rsidR="004E79A9" w:rsidRPr="0021719D">
        <w:rPr>
          <w:rtl/>
        </w:rPr>
        <w:t xml:space="preserve"> </w:t>
      </w:r>
      <w:r w:rsidR="004E79A9" w:rsidRPr="0021719D">
        <w:rPr>
          <w:rFonts w:hint="cs"/>
          <w:rtl/>
        </w:rPr>
        <w:t>حسب</w:t>
      </w:r>
      <w:r w:rsidR="004E79A9" w:rsidRPr="0021719D">
        <w:rPr>
          <w:rtl/>
        </w:rPr>
        <w:t xml:space="preserve"> </w:t>
      </w:r>
      <w:r w:rsidR="004E79A9" w:rsidRPr="0021719D">
        <w:rPr>
          <w:rFonts w:hint="cs"/>
          <w:rtl/>
        </w:rPr>
        <w:t>الاقتضاء،</w:t>
      </w:r>
      <w:r w:rsidR="004E79A9" w:rsidRPr="0021719D">
        <w:rPr>
          <w:rtl/>
        </w:rPr>
        <w:t xml:space="preserve"> </w:t>
      </w:r>
      <w:r w:rsidR="004E79A9" w:rsidRPr="0021719D">
        <w:rPr>
          <w:rFonts w:hint="cs"/>
          <w:rtl/>
        </w:rPr>
        <w:t>لكفالة</w:t>
      </w:r>
      <w:r w:rsidR="004E79A9" w:rsidRPr="0021719D">
        <w:rPr>
          <w:rtl/>
        </w:rPr>
        <w:t xml:space="preserve"> </w:t>
      </w:r>
      <w:r w:rsidR="004E79A9" w:rsidRPr="0021719D">
        <w:rPr>
          <w:rFonts w:hint="cs"/>
          <w:rtl/>
        </w:rPr>
        <w:t>تكافؤ</w:t>
      </w:r>
      <w:r w:rsidR="004E79A9" w:rsidRPr="0021719D">
        <w:rPr>
          <w:rtl/>
        </w:rPr>
        <w:t xml:space="preserve"> </w:t>
      </w:r>
      <w:r w:rsidR="004E79A9" w:rsidRPr="0021719D">
        <w:rPr>
          <w:rFonts w:hint="cs"/>
          <w:rtl/>
        </w:rPr>
        <w:t>الفرص</w:t>
      </w:r>
      <w:del w:id="111" w:author="Almidani, Ahmad Alaa" w:date="2022-09-20T12:25:00Z">
        <w:r w:rsidR="004E79A9" w:rsidRPr="0021719D" w:rsidDel="004E79A9">
          <w:rPr>
            <w:rtl/>
          </w:rPr>
          <w:delText xml:space="preserve"> </w:delText>
        </w:r>
        <w:r w:rsidR="004E79A9" w:rsidRPr="0021719D" w:rsidDel="004E79A9">
          <w:rPr>
            <w:rFonts w:hint="cs"/>
            <w:rtl/>
          </w:rPr>
          <w:delText>بين</w:delText>
        </w:r>
        <w:r w:rsidR="004E79A9" w:rsidRPr="0021719D" w:rsidDel="004E79A9">
          <w:rPr>
            <w:rtl/>
          </w:rPr>
          <w:delText xml:space="preserve"> </w:delText>
        </w:r>
        <w:r w:rsidR="004E79A9" w:rsidRPr="0021719D" w:rsidDel="004E79A9">
          <w:rPr>
            <w:rFonts w:hint="cs"/>
            <w:rtl/>
          </w:rPr>
          <w:delText>الرجل</w:delText>
        </w:r>
        <w:r w:rsidR="004E79A9" w:rsidRPr="0021719D" w:rsidDel="004E79A9">
          <w:rPr>
            <w:rtl/>
          </w:rPr>
          <w:delText xml:space="preserve"> </w:delText>
        </w:r>
        <w:r w:rsidR="004E79A9" w:rsidRPr="0021719D" w:rsidDel="004E79A9">
          <w:rPr>
            <w:rFonts w:hint="cs"/>
            <w:rtl/>
          </w:rPr>
          <w:delText>والمرأة</w:delText>
        </w:r>
      </w:del>
      <w:r w:rsidR="004E79A9" w:rsidRPr="0021719D">
        <w:rPr>
          <w:rtl/>
        </w:rPr>
        <w:t xml:space="preserve"> </w:t>
      </w:r>
      <w:r w:rsidR="004E79A9" w:rsidRPr="0021719D">
        <w:rPr>
          <w:rFonts w:hint="cs"/>
          <w:rtl/>
        </w:rPr>
        <w:t>في</w:t>
      </w:r>
      <w:r w:rsidR="004E79A9" w:rsidRPr="0021719D">
        <w:rPr>
          <w:rFonts w:hint="eastAsia"/>
          <w:rtl/>
        </w:rPr>
        <w:t> </w:t>
      </w:r>
      <w:del w:id="112" w:author="Almidani, Ahmad Alaa" w:date="2022-09-20T12:25:00Z">
        <w:r w:rsidR="004E79A9" w:rsidRPr="0021719D" w:rsidDel="004E79A9">
          <w:rPr>
            <w:rFonts w:hint="cs"/>
            <w:rtl/>
          </w:rPr>
          <w:delText>ال</w:delText>
        </w:r>
      </w:del>
      <w:r w:rsidR="004E79A9" w:rsidRPr="0021719D">
        <w:rPr>
          <w:rFonts w:hint="cs"/>
          <w:rtl/>
        </w:rPr>
        <w:t>تعيين</w:t>
      </w:r>
      <w:r w:rsidR="004E79A9" w:rsidRPr="0021719D">
        <w:rPr>
          <w:rtl/>
        </w:rPr>
        <w:t xml:space="preserve"> </w:t>
      </w:r>
      <w:del w:id="113" w:author="Almidani, Ahmad Alaa" w:date="2022-09-20T12:25:00Z">
        <w:r w:rsidR="004E79A9" w:rsidRPr="0021719D" w:rsidDel="004E79A9">
          <w:rPr>
            <w:rFonts w:hint="cs"/>
            <w:rtl/>
          </w:rPr>
          <w:delText>والاستخدام</w:delText>
        </w:r>
        <w:r w:rsidR="004E79A9" w:rsidRPr="0021719D" w:rsidDel="004E79A9">
          <w:rPr>
            <w:rtl/>
          </w:rPr>
          <w:delText xml:space="preserve"> </w:delText>
        </w:r>
      </w:del>
      <w:ins w:id="114" w:author="Almidani, Ahmad Alaa" w:date="2022-09-20T12:25:00Z">
        <w:r w:rsidR="004E79A9">
          <w:rPr>
            <w:rFonts w:hint="cs"/>
            <w:rtl/>
          </w:rPr>
          <w:t xml:space="preserve">وتوظيف </w:t>
        </w:r>
      </w:ins>
      <w:r w:rsidR="004E79A9" w:rsidRPr="0021719D">
        <w:rPr>
          <w:rFonts w:hint="cs"/>
          <w:rtl/>
        </w:rPr>
        <w:t>و</w:t>
      </w:r>
      <w:del w:id="115" w:author="Almidani, Ahmad Alaa" w:date="2022-09-20T12:25:00Z">
        <w:r w:rsidR="004E79A9" w:rsidRPr="0021719D" w:rsidDel="004E79A9">
          <w:rPr>
            <w:rFonts w:hint="cs"/>
            <w:rtl/>
          </w:rPr>
          <w:delText>ال</w:delText>
        </w:r>
      </w:del>
      <w:r w:rsidR="004E79A9" w:rsidRPr="0021719D">
        <w:rPr>
          <w:rFonts w:hint="cs"/>
          <w:rtl/>
        </w:rPr>
        <w:t>تدريب</w:t>
      </w:r>
      <w:r w:rsidR="004E79A9" w:rsidRPr="0021719D">
        <w:rPr>
          <w:rtl/>
        </w:rPr>
        <w:t xml:space="preserve"> </w:t>
      </w:r>
      <w:r w:rsidR="004E79A9" w:rsidRPr="0021719D">
        <w:rPr>
          <w:rFonts w:hint="cs"/>
          <w:rtl/>
        </w:rPr>
        <w:t>و</w:t>
      </w:r>
      <w:del w:id="116" w:author="Almidani, Ahmad Alaa" w:date="2022-09-20T12:25:00Z">
        <w:r w:rsidR="004E79A9" w:rsidRPr="0021719D" w:rsidDel="004E79A9">
          <w:rPr>
            <w:rFonts w:hint="cs"/>
            <w:rtl/>
          </w:rPr>
          <w:delText>ال</w:delText>
        </w:r>
      </w:del>
      <w:r w:rsidR="004E79A9" w:rsidRPr="0021719D">
        <w:rPr>
          <w:rFonts w:hint="cs"/>
          <w:rtl/>
        </w:rPr>
        <w:t>ترقية</w:t>
      </w:r>
      <w:r w:rsidR="004E79A9" w:rsidRPr="0021719D">
        <w:rPr>
          <w:rtl/>
        </w:rPr>
        <w:t xml:space="preserve"> </w:t>
      </w:r>
      <w:ins w:id="117" w:author="Almidani, Ahmad Alaa" w:date="2022-09-20T12:26:00Z">
        <w:r w:rsidR="004E79A9">
          <w:rPr>
            <w:rFonts w:hint="cs"/>
            <w:rtl/>
          </w:rPr>
          <w:t xml:space="preserve">النساء </w:t>
        </w:r>
      </w:ins>
      <w:r w:rsidR="004E79A9" w:rsidRPr="0021719D">
        <w:rPr>
          <w:rFonts w:hint="cs"/>
          <w:rtl/>
        </w:rPr>
        <w:t>في قطاع تكنولوجيا المعلومات والاتصالات على</w:t>
      </w:r>
      <w:r w:rsidR="004E79A9" w:rsidRPr="0021719D">
        <w:rPr>
          <w:rtl/>
        </w:rPr>
        <w:t xml:space="preserve"> </w:t>
      </w:r>
      <w:r w:rsidR="004E79A9" w:rsidRPr="0021719D">
        <w:rPr>
          <w:rFonts w:hint="cs"/>
          <w:rtl/>
        </w:rPr>
        <w:t>أساس</w:t>
      </w:r>
      <w:r w:rsidR="004E79A9" w:rsidRPr="0021719D">
        <w:rPr>
          <w:rtl/>
        </w:rPr>
        <w:t xml:space="preserve"> </w:t>
      </w:r>
      <w:r w:rsidR="004E79A9" w:rsidRPr="0021719D">
        <w:rPr>
          <w:rFonts w:hint="cs"/>
          <w:rtl/>
        </w:rPr>
        <w:t>من</w:t>
      </w:r>
      <w:r w:rsidR="004E79A9" w:rsidRPr="0021719D">
        <w:rPr>
          <w:rtl/>
        </w:rPr>
        <w:t xml:space="preserve"> </w:t>
      </w:r>
      <w:r w:rsidR="004E79A9" w:rsidRPr="0021719D">
        <w:rPr>
          <w:rFonts w:hint="cs"/>
          <w:rtl/>
        </w:rPr>
        <w:t>العدل</w:t>
      </w:r>
      <w:r w:rsidR="004E79A9" w:rsidRPr="0021719D">
        <w:rPr>
          <w:rFonts w:hint="eastAsia"/>
          <w:rtl/>
        </w:rPr>
        <w:t> </w:t>
      </w:r>
      <w:r w:rsidR="004E79A9" w:rsidRPr="0021719D">
        <w:rPr>
          <w:rFonts w:hint="cs"/>
          <w:rtl/>
        </w:rPr>
        <w:t>والإنصاف؛</w:t>
      </w:r>
    </w:p>
    <w:p w14:paraId="0B8CD1FB" w14:textId="233C5D7B" w:rsidR="005504B5" w:rsidRPr="00D25D57" w:rsidRDefault="008C1C10" w:rsidP="005504B5">
      <w:pPr>
        <w:rPr>
          <w:rtl/>
        </w:rPr>
      </w:pPr>
      <w:r w:rsidRPr="00D25D57">
        <w:t>3</w:t>
      </w:r>
      <w:r w:rsidRPr="00D25D57">
        <w:rPr>
          <w:rtl/>
        </w:rPr>
        <w:tab/>
        <w:t xml:space="preserve">على تيسير بناء القدرات وتوظيف </w:t>
      </w:r>
      <w:del w:id="118" w:author="Mohamed El Sehemawi" w:date="2022-09-06T12:59:00Z">
        <w:r w:rsidRPr="00D25D57" w:rsidDel="006A40F0">
          <w:rPr>
            <w:rtl/>
          </w:rPr>
          <w:delText>الرجال و</w:delText>
        </w:r>
      </w:del>
      <w:r w:rsidRPr="00D25D57">
        <w:rPr>
          <w:rtl/>
        </w:rPr>
        <w:t>النساء على قدم المساواة في ميدان الاتصالات/تكنولوجيا المعلومات والاتصالات بما في ذلك الوظائف العليا ذات المسؤولية في إدارات الاتصالات/تكنولوجيا المعلومات والاتصالات والهيئات الحكومية والتنظيمية والمنظمات الحكومية الدولية وفي القطاع الخاص؛</w:t>
      </w:r>
    </w:p>
    <w:p w14:paraId="34605410" w14:textId="77777777" w:rsidR="005504B5" w:rsidRPr="00D25D57" w:rsidRDefault="008C1C10" w:rsidP="005504B5">
      <w:pPr>
        <w:rPr>
          <w:rtl/>
        </w:rPr>
      </w:pPr>
      <w:r w:rsidRPr="00D25D57">
        <w:t>4</w:t>
      </w:r>
      <w:r w:rsidRPr="00D25D57">
        <w:tab/>
      </w:r>
      <w:r w:rsidRPr="00D25D57">
        <w:rPr>
          <w:rtl/>
        </w:rPr>
        <w:t>على استعراض سياساتها واستراتيجياتها المتصلة بمجتمع المعلومات لكفالة إدراج منظور المساواة بين الجنسين في جميع الأنشطة، وتعزيز التوازن بين الجنسين من أجل الحصول على فرص متساوية من خلال استعمال الاتصالات/تكنولوجيا المعلومات والاتصالات وحيازتها؛</w:t>
      </w:r>
    </w:p>
    <w:p w14:paraId="6E85C765" w14:textId="77777777" w:rsidR="005504B5" w:rsidRPr="00D25D57" w:rsidRDefault="008C1C10" w:rsidP="005504B5">
      <w:pPr>
        <w:rPr>
          <w:spacing w:val="2"/>
          <w:rtl/>
        </w:rPr>
      </w:pPr>
      <w:r w:rsidRPr="00D25D57">
        <w:rPr>
          <w:spacing w:val="2"/>
        </w:rPr>
        <w:t>5</w:t>
      </w:r>
      <w:r w:rsidRPr="00D25D57">
        <w:rPr>
          <w:spacing w:val="2"/>
          <w:rtl/>
        </w:rPr>
        <w:tab/>
        <w:t xml:space="preserve">على تقوية السياسات التعليمية وخطط الدراسة في مجالات العلوم والتكنولوجيا وتعزيز وزيادة اهتمام النساء والفتيات بمهن العلوم والتكنولوجيا والهندسة والرياضيات </w:t>
      </w:r>
      <w:r w:rsidRPr="00D25D57">
        <w:rPr>
          <w:spacing w:val="2"/>
        </w:rPr>
        <w:t>(STEM)</w:t>
      </w:r>
      <w:r w:rsidRPr="00D25D57">
        <w:rPr>
          <w:spacing w:val="2"/>
          <w:rtl/>
        </w:rPr>
        <w:t xml:space="preserve"> والاتصالات/تكنولوجيا المعلومات والاتصالات وإتاحة الفرص لهن للعمل في هذا المجال، بمن فيهن النساء والفتيات في المناطق الريفية والمناطق النائية، وذلك أثناء التعليم الابتدائي والثانوي والعالي والتعليم مدى الحياة؛</w:t>
      </w:r>
    </w:p>
    <w:p w14:paraId="1D3F68E0" w14:textId="77777777" w:rsidR="005504B5" w:rsidRPr="00D25D57" w:rsidRDefault="008C1C10" w:rsidP="005504B5">
      <w:pPr>
        <w:rPr>
          <w:rtl/>
        </w:rPr>
      </w:pPr>
      <w:r w:rsidRPr="00D25D57">
        <w:t>6</w:t>
      </w:r>
      <w:r w:rsidRPr="00D25D57">
        <w:rPr>
          <w:rtl/>
        </w:rPr>
        <w:tab/>
        <w:t>على جذب المزيد من النساء والفتيات للدراسة والعمل في مهن العلوم والتكنولوجيا والهندسة والرياضيات </w:t>
      </w:r>
      <w:r w:rsidRPr="00D25D57">
        <w:t>(STEM)</w:t>
      </w:r>
      <w:r w:rsidRPr="00D25D57">
        <w:rPr>
          <w:rtl/>
        </w:rPr>
        <w:t>، والاعتراف بإنجازات القيادات النسائية في هذه المجالات وخاصةً في مجالات الابتكار؛</w:t>
      </w:r>
    </w:p>
    <w:p w14:paraId="24A72488" w14:textId="44704460" w:rsidR="005504B5" w:rsidRPr="00D25D57" w:rsidRDefault="008C1C10" w:rsidP="005504B5">
      <w:pPr>
        <w:rPr>
          <w:rtl/>
        </w:rPr>
      </w:pPr>
      <w:r w:rsidRPr="00D25D57">
        <w:t>7</w:t>
      </w:r>
      <w:r w:rsidR="00572677" w:rsidRPr="00D25D57">
        <w:rPr>
          <w:rtl/>
        </w:rPr>
        <w:tab/>
      </w:r>
      <w:ins w:id="119" w:author="Mohamed El Sehemawi" w:date="2022-09-06T13:00:00Z">
        <w:r w:rsidR="006A40F0" w:rsidRPr="00D25D57">
          <w:rPr>
            <w:rtl/>
          </w:rPr>
          <w:t>على الترويج للسي</w:t>
        </w:r>
      </w:ins>
      <w:ins w:id="120" w:author="Mohamed El Sehemawi" w:date="2022-09-06T13:01:00Z">
        <w:r w:rsidR="006A40F0" w:rsidRPr="00D25D57">
          <w:rPr>
            <w:rtl/>
          </w:rPr>
          <w:t>اسات والخطط والإجراءات التي تسم</w:t>
        </w:r>
        <w:r w:rsidR="00D11ED9" w:rsidRPr="00D25D57">
          <w:rPr>
            <w:rtl/>
          </w:rPr>
          <w:t>ح</w:t>
        </w:r>
        <w:r w:rsidR="006A40F0" w:rsidRPr="00D25D57">
          <w:rPr>
            <w:rtl/>
          </w:rPr>
          <w:t xml:space="preserve"> للنساء بالاستفادة</w:t>
        </w:r>
      </w:ins>
      <w:del w:id="121" w:author="Almidani, Ahmad Alaa" w:date="2022-09-20T12:26:00Z">
        <w:r w:rsidR="00C46FFC" w:rsidRPr="00D25D57" w:rsidDel="00C46FFC">
          <w:rPr>
            <w:rtl/>
          </w:rPr>
          <w:delText>على تشجيع المزيد من النساء للاستفادة</w:delText>
        </w:r>
      </w:del>
      <w:r w:rsidR="00BE4ADC">
        <w:rPr>
          <w:rFonts w:hint="cs"/>
          <w:rtl/>
        </w:rPr>
        <w:t xml:space="preserve"> </w:t>
      </w:r>
      <w:r w:rsidRPr="00D25D57">
        <w:rPr>
          <w:rtl/>
        </w:rPr>
        <w:t>من فرص تكنولوجيا المعلومات والاتصالات لإنشاء وتطوير أعمالهن، وتعزيز إمكانية المساهمة في النمو الاقتصادي؛</w:t>
      </w:r>
    </w:p>
    <w:p w14:paraId="3B313000" w14:textId="06459B24" w:rsidR="005504B5" w:rsidRPr="00D25D57" w:rsidRDefault="008C1C10" w:rsidP="005504B5">
      <w:pPr>
        <w:rPr>
          <w:rtl/>
        </w:rPr>
      </w:pPr>
      <w:r w:rsidRPr="00D25D57">
        <w:t>8</w:t>
      </w:r>
      <w:r w:rsidRPr="00D25D57">
        <w:tab/>
      </w:r>
      <w:r w:rsidRPr="00D25D57">
        <w:rPr>
          <w:rtl/>
        </w:rPr>
        <w:t xml:space="preserve">على </w:t>
      </w:r>
      <w:del w:id="122" w:author="Mohamed El Sehemawi" w:date="2022-09-06T13:02:00Z">
        <w:r w:rsidRPr="00D25D57" w:rsidDel="00D11ED9">
          <w:rPr>
            <w:rtl/>
          </w:rPr>
          <w:delText>تشجيع</w:delText>
        </w:r>
      </w:del>
      <w:del w:id="123" w:author="Almidani, Ahmad Alaa" w:date="2022-09-20T12:14:00Z">
        <w:r w:rsidRPr="00D25D57" w:rsidDel="00511432">
          <w:rPr>
            <w:rtl/>
          </w:rPr>
          <w:delText xml:space="preserve"> </w:delText>
        </w:r>
      </w:del>
      <w:ins w:id="124" w:author="Mohamed El Sehemawi" w:date="2022-09-06T13:02:00Z">
        <w:r w:rsidR="00D11ED9" w:rsidRPr="00D25D57">
          <w:rPr>
            <w:rtl/>
          </w:rPr>
          <w:t xml:space="preserve">بذل جهود لضمان </w:t>
        </w:r>
      </w:ins>
      <w:r w:rsidRPr="00D25D57">
        <w:rPr>
          <w:rtl/>
        </w:rPr>
        <w:t>التمثيل المتوازن لكلٍّ من المرأة والرجل في الوفود المشاركة في مؤتمرات الاتحاد وجمعياته واجتماعاته، وكذلك في الترشيحات للأدوار القيادية</w:t>
      </w:r>
      <w:ins w:id="125" w:author="Mohamed El Sehemawi" w:date="2022-09-06T13:02:00Z">
        <w:r w:rsidR="00D11ED9" w:rsidRPr="00D25D57">
          <w:rPr>
            <w:rtl/>
          </w:rPr>
          <w:t xml:space="preserve"> وتشجيع</w:t>
        </w:r>
      </w:ins>
      <w:ins w:id="126" w:author="Mohamed El Sehemawi" w:date="2022-09-06T13:03:00Z">
        <w:r w:rsidR="00D11ED9" w:rsidRPr="00D25D57">
          <w:rPr>
            <w:rtl/>
          </w:rPr>
          <w:t xml:space="preserve"> المشاركة في مبادرة شبكة المرأة</w:t>
        </w:r>
      </w:ins>
      <w:r w:rsidRPr="00D25D57">
        <w:rPr>
          <w:rtl/>
        </w:rPr>
        <w:t>؛</w:t>
      </w:r>
    </w:p>
    <w:p w14:paraId="690B4B7C" w14:textId="77777777" w:rsidR="005504B5" w:rsidRPr="00D25D57" w:rsidRDefault="008C1C10" w:rsidP="005504B5">
      <w:pPr>
        <w:rPr>
          <w:rtl/>
        </w:rPr>
      </w:pPr>
      <w:r w:rsidRPr="00D25D57">
        <w:t>9</w:t>
      </w:r>
      <w:r w:rsidRPr="00D25D57">
        <w:tab/>
      </w:r>
      <w:r w:rsidRPr="00D25D57">
        <w:rPr>
          <w:rtl/>
        </w:rPr>
        <w:t xml:space="preserve">على المشاركة الفعّالة في الشراكة العالمية </w:t>
      </w:r>
      <w:r w:rsidRPr="00D25D57">
        <w:rPr>
          <w:szCs w:val="24"/>
        </w:rPr>
        <w:t>EQUALS</w:t>
      </w:r>
      <w:r w:rsidRPr="00D25D57">
        <w:rPr>
          <w:rtl/>
        </w:rPr>
        <w:t xml:space="preserve"> وتعزيزها، وهي الشراكة العالمية التي ترمي إلى سد الفجوة الرقمية،</w:t>
      </w:r>
    </w:p>
    <w:p w14:paraId="715BCBEE" w14:textId="77777777" w:rsidR="005504B5" w:rsidRPr="00D25D57" w:rsidRDefault="008C1C10" w:rsidP="009343B8">
      <w:pPr>
        <w:pStyle w:val="Call"/>
        <w:rPr>
          <w:rtl/>
        </w:rPr>
      </w:pPr>
      <w:r w:rsidRPr="00D25D57">
        <w:rPr>
          <w:rtl/>
        </w:rPr>
        <w:t>يقرر</w:t>
      </w:r>
    </w:p>
    <w:p w14:paraId="69AB5B46" w14:textId="2A1F87EE" w:rsidR="005504B5" w:rsidRPr="00D25D57" w:rsidRDefault="008C1C10" w:rsidP="005504B5">
      <w:pPr>
        <w:keepNext/>
        <w:keepLines/>
        <w:rPr>
          <w:rtl/>
        </w:rPr>
      </w:pPr>
      <w:r w:rsidRPr="00D25D57">
        <w:t>1</w:t>
      </w:r>
      <w:r w:rsidRPr="00D25D57">
        <w:rPr>
          <w:rtl/>
        </w:rPr>
        <w:tab/>
        <w:t>مواصلة الأعمال التي يقوم بها حالياً الاتحاد الدولي للاتصالات، ولا سيما مكتب تنمية الاتصالات، للنهوض بالمساواة بين الرجل والمرأة لتعزيز دمج جوانب المساواة بين الجنسين في الاتصالات/تكنولوجيا المعلومات والاتصالات من خلال التوصية باتخاذ تدابير بشأن اتباع سياسات وتطبيق برامج على الصُعد الدولية والإقليمية والوطنية بقصد تحسين الظروف الاجتماعية والاقتصادية للنساء والفتيات، لا سيما في البلدان النامية</w:t>
      </w:r>
      <w:ins w:id="127" w:author="Outaabachie, Abdoulkader" w:date="2022-09-06T16:17:00Z">
        <w:r w:rsidR="004F3DD2" w:rsidRPr="00D25D57">
          <w:rPr>
            <w:rStyle w:val="FootnoteReference"/>
            <w:rtl/>
          </w:rPr>
          <w:footnoteReference w:customMarkFollows="1" w:id="7"/>
          <w:t>5</w:t>
        </w:r>
      </w:ins>
      <w:del w:id="129" w:author="Outaabachie, Abdoulkader" w:date="2022-09-06T16:17:00Z">
        <w:r w:rsidRPr="00D25D57" w:rsidDel="004F3DD2">
          <w:rPr>
            <w:position w:val="6"/>
            <w:sz w:val="18"/>
            <w:rtl/>
          </w:rPr>
          <w:footnoteReference w:customMarkFollows="1" w:id="8"/>
          <w:delText>4</w:delText>
        </w:r>
      </w:del>
      <w:r w:rsidRPr="00D25D57">
        <w:rPr>
          <w:rtl/>
        </w:rPr>
        <w:t>؛</w:t>
      </w:r>
    </w:p>
    <w:p w14:paraId="6DD98955" w14:textId="207C2D00" w:rsidR="005504B5" w:rsidRPr="00D25D57" w:rsidRDefault="008C1C10" w:rsidP="005504B5">
      <w:pPr>
        <w:rPr>
          <w:rtl/>
        </w:rPr>
      </w:pPr>
      <w:r w:rsidRPr="00D25D57">
        <w:t>2</w:t>
      </w:r>
      <w:r w:rsidRPr="00D25D57">
        <w:rPr>
          <w:rtl/>
        </w:rPr>
        <w:tab/>
        <w:t xml:space="preserve">إعطاء أولوية عليا لإدماج سياسات المساواة بين الجنسين في إدارة الاتحاد والتوظيف فيه وتسيير أعماله، بحيث يصبح الاتحاد منظمة رائدة في تنفيذ قيم المساواة بين الجنسين والمبادئ ذات الصلة من أجل الاستفادة من الإمكانيات التي توفرها تكنولوجيا المعلومات والاتصالات لتمكين </w:t>
      </w:r>
      <w:del w:id="132" w:author="Mohamed El Sehemawi" w:date="2022-09-06T13:03:00Z">
        <w:r w:rsidRPr="00D25D57" w:rsidDel="00D11ED9">
          <w:rPr>
            <w:rtl/>
          </w:rPr>
          <w:delText>الرجال والنساء على السواء</w:delText>
        </w:r>
      </w:del>
      <w:ins w:id="133" w:author="Mohamed El Sehemawi" w:date="2022-09-06T13:03:00Z">
        <w:r w:rsidR="00D11ED9" w:rsidRPr="00D25D57">
          <w:rPr>
            <w:rtl/>
          </w:rPr>
          <w:t>الجميع</w:t>
        </w:r>
      </w:ins>
      <w:r w:rsidRPr="00D25D57">
        <w:rPr>
          <w:rtl/>
        </w:rPr>
        <w:t>؛</w:t>
      </w:r>
    </w:p>
    <w:p w14:paraId="4D767A37" w14:textId="77777777" w:rsidR="005504B5" w:rsidRPr="00D25D57" w:rsidRDefault="008C1C10" w:rsidP="005504B5">
      <w:pPr>
        <w:rPr>
          <w:rtl/>
        </w:rPr>
      </w:pPr>
      <w:r w:rsidRPr="00D25D57">
        <w:t>3</w:t>
      </w:r>
      <w:r w:rsidRPr="00D25D57">
        <w:rPr>
          <w:rtl/>
        </w:rPr>
        <w:tab/>
        <w:t>إدماج منظور المساواة بين الجنسين في تنفيذ الخطتين الاستراتيجية والمالية للاتحاد علاوةً على الخطط التشغيلية لقطاعات الاتحاد وأمانته العامة؛</w:t>
      </w:r>
    </w:p>
    <w:p w14:paraId="575CCA3A" w14:textId="4C22EA92" w:rsidR="00D74D49" w:rsidRDefault="008C1C10" w:rsidP="00D74D49">
      <w:pPr>
        <w:rPr>
          <w:color w:val="000000"/>
          <w:spacing w:val="-2"/>
          <w:rtl/>
        </w:rPr>
      </w:pPr>
      <w:r w:rsidRPr="00D25D57">
        <w:rPr>
          <w:spacing w:val="-2"/>
        </w:rPr>
        <w:t>4</w:t>
      </w:r>
      <w:r w:rsidRPr="00D25D57">
        <w:rPr>
          <w:spacing w:val="-2"/>
          <w:rtl/>
        </w:rPr>
        <w:tab/>
      </w:r>
      <w:r w:rsidRPr="00D25D57">
        <w:rPr>
          <w:color w:val="000000"/>
          <w:spacing w:val="-2"/>
          <w:rtl/>
        </w:rPr>
        <w:t>أن يقوم الاتحاد بجمع ومعالجة البيانات الإحصائية المقدمة من البلدان وأن يضع مؤشرات تأخذ في الاعتبار قضايا المساواة بين الجنسين وتسلط الضوء على اتجاهات القطاع، وتكون مصنفة حسب العوامل الاقتصادية والاجتماعية وخاصةً جنس الأفراد والسن</w:t>
      </w:r>
      <w:del w:id="134" w:author="Outaabachie, Abdoulkader" w:date="2022-09-06T16:34:00Z">
        <w:r w:rsidRPr="00D25D57" w:rsidDel="00DE7185">
          <w:rPr>
            <w:color w:val="000000"/>
            <w:spacing w:val="-2"/>
            <w:rtl/>
          </w:rPr>
          <w:delText>،</w:delText>
        </w:r>
      </w:del>
      <w:ins w:id="135" w:author="Outaabachie, Abdoulkader" w:date="2022-09-06T16:34:00Z">
        <w:r w:rsidR="00DE7185" w:rsidRPr="00D25D57">
          <w:rPr>
            <w:color w:val="000000"/>
            <w:spacing w:val="-2"/>
            <w:rtl/>
          </w:rPr>
          <w:t>؛</w:t>
        </w:r>
      </w:ins>
    </w:p>
    <w:p w14:paraId="643E0385" w14:textId="239C029E" w:rsidR="00DE7185" w:rsidRPr="00D25D57" w:rsidRDefault="00DE7185" w:rsidP="005504B5">
      <w:pPr>
        <w:rPr>
          <w:ins w:id="136" w:author="Outaabachie, Abdoulkader" w:date="2022-09-06T16:34:00Z"/>
          <w:color w:val="000000"/>
          <w:spacing w:val="-2"/>
          <w:rtl/>
          <w:lang w:val="en-US" w:bidi="ar-SY"/>
        </w:rPr>
      </w:pPr>
      <w:ins w:id="137" w:author="Outaabachie, Abdoulkader" w:date="2022-09-06T16:34:00Z">
        <w:r w:rsidRPr="00D25D57">
          <w:rPr>
            <w:color w:val="000000"/>
            <w:spacing w:val="-2"/>
            <w:lang w:val="en-US"/>
          </w:rPr>
          <w:lastRenderedPageBreak/>
          <w:t>5</w:t>
        </w:r>
        <w:r w:rsidRPr="00D25D57">
          <w:rPr>
            <w:color w:val="000000"/>
            <w:spacing w:val="-2"/>
            <w:rtl/>
            <w:lang w:val="en-US" w:bidi="ar-SY"/>
          </w:rPr>
          <w:tab/>
        </w:r>
      </w:ins>
      <w:ins w:id="138" w:author="Mohamed El Sehemawi" w:date="2022-09-06T13:04:00Z">
        <w:r w:rsidR="00D11ED9" w:rsidRPr="00D25D57">
          <w:rPr>
            <w:color w:val="000000"/>
            <w:spacing w:val="-2"/>
            <w:rtl/>
            <w:lang w:val="en-US" w:bidi="ar-SY"/>
          </w:rPr>
          <w:t xml:space="preserve">دعم اعتماد الفريق الاستشاري لشبكة المرأة </w:t>
        </w:r>
        <w:r w:rsidR="00D11ED9" w:rsidRPr="00D25D57">
          <w:rPr>
            <w:color w:val="000000"/>
            <w:spacing w:val="-2"/>
            <w:lang w:val="en-US" w:bidi="ar-SY"/>
          </w:rPr>
          <w:t>(</w:t>
        </w:r>
        <w:proofErr w:type="spellStart"/>
        <w:r w:rsidR="00D11ED9" w:rsidRPr="00D25D57">
          <w:rPr>
            <w:color w:val="000000"/>
            <w:spacing w:val="-2"/>
            <w:lang w:val="en-US" w:bidi="ar-SY"/>
          </w:rPr>
          <w:t>NoW</w:t>
        </w:r>
        <w:proofErr w:type="spellEnd"/>
        <w:r w:rsidR="00D11ED9" w:rsidRPr="00D25D57">
          <w:rPr>
            <w:color w:val="000000"/>
            <w:spacing w:val="-2"/>
            <w:lang w:val="en-US" w:bidi="ar-SY"/>
          </w:rPr>
          <w:t>)</w:t>
        </w:r>
        <w:r w:rsidR="00D11ED9" w:rsidRPr="00D25D57">
          <w:rPr>
            <w:color w:val="000000"/>
            <w:spacing w:val="-2"/>
            <w:rtl/>
            <w:lang w:val="en-US" w:bidi="ar-SY"/>
          </w:rPr>
          <w:t xml:space="preserve">، </w:t>
        </w:r>
      </w:ins>
      <w:ins w:id="139" w:author="Mohamed El Sehemawi" w:date="2022-09-06T13:05:00Z">
        <w:r w:rsidR="00D11ED9" w:rsidRPr="00D25D57">
          <w:rPr>
            <w:color w:val="000000"/>
            <w:spacing w:val="-2"/>
            <w:rtl/>
            <w:lang w:val="en-US" w:bidi="ar-SY"/>
          </w:rPr>
          <w:t xml:space="preserve">من أجل لفت الانتباه لسبل زيادة عدد النساء اللواتي يتولين أدواراً قيادية في هياكل قطاعات الاتحاد الدولي للاتصالات الثلاثة ومناقشة تلك </w:t>
        </w:r>
      </w:ins>
      <w:ins w:id="140" w:author="Mohamed El Sehemawi" w:date="2022-09-06T13:07:00Z">
        <w:r w:rsidR="00EC0937" w:rsidRPr="00D25D57">
          <w:rPr>
            <w:color w:val="000000"/>
            <w:spacing w:val="-2"/>
            <w:rtl/>
            <w:lang w:val="en-US" w:bidi="ar-SY"/>
          </w:rPr>
          <w:t>السبل</w:t>
        </w:r>
      </w:ins>
      <w:ins w:id="141" w:author="Mohamed El Sehemawi" w:date="2022-09-06T13:04:00Z">
        <w:r w:rsidR="00D11ED9" w:rsidRPr="00D25D57">
          <w:rPr>
            <w:color w:val="000000"/>
            <w:spacing w:val="-2"/>
            <w:rtl/>
            <w:lang w:val="en-US" w:bidi="ar-SY"/>
          </w:rPr>
          <w:t>، مثل رئاسة اللجان و</w:t>
        </w:r>
      </w:ins>
      <w:ins w:id="142" w:author="Mohamed El Sehemawi" w:date="2022-09-06T13:07:00Z">
        <w:r w:rsidR="00EC0937" w:rsidRPr="00D25D57">
          <w:rPr>
            <w:color w:val="000000"/>
            <w:spacing w:val="-2"/>
            <w:rtl/>
            <w:lang w:val="en-US" w:bidi="ar-SY"/>
          </w:rPr>
          <w:t>أفرقة</w:t>
        </w:r>
      </w:ins>
      <w:ins w:id="143" w:author="Mohamed El Sehemawi" w:date="2022-09-06T13:04:00Z">
        <w:r w:rsidR="00D11ED9" w:rsidRPr="00D25D57">
          <w:rPr>
            <w:color w:val="000000"/>
            <w:spacing w:val="-2"/>
            <w:rtl/>
            <w:lang w:val="en-US" w:bidi="ar-SY"/>
          </w:rPr>
          <w:t xml:space="preserve"> العمل، والأدوار الرئيسية الأخرى </w:t>
        </w:r>
      </w:ins>
      <w:ins w:id="144" w:author="Mohamed El Sehemawi" w:date="2022-09-06T13:08:00Z">
        <w:r w:rsidR="00EC0937" w:rsidRPr="00D25D57">
          <w:rPr>
            <w:color w:val="000000"/>
            <w:spacing w:val="-2"/>
            <w:rtl/>
            <w:lang w:val="en-US" w:bidi="ar-SY"/>
          </w:rPr>
          <w:t>في مجال الإدارة و</w:t>
        </w:r>
      </w:ins>
      <w:ins w:id="145" w:author="Mohamed El Sehemawi" w:date="2022-09-06T13:04:00Z">
        <w:r w:rsidR="00D11ED9" w:rsidRPr="00D25D57">
          <w:rPr>
            <w:color w:val="000000"/>
            <w:spacing w:val="-2"/>
            <w:rtl/>
            <w:lang w:val="en-US" w:bidi="ar-SY"/>
          </w:rPr>
          <w:t>المتعلقة بالتحضير للأحداث الكبرى، مثل جمعيات الاتحاد ومؤتمراته</w:t>
        </w:r>
      </w:ins>
      <w:ins w:id="146" w:author="Mohamed El Sehemawi" w:date="2022-09-06T13:08:00Z">
        <w:r w:rsidR="00EC0937" w:rsidRPr="00D25D57">
          <w:rPr>
            <w:color w:val="000000"/>
            <w:spacing w:val="-2"/>
            <w:rtl/>
            <w:lang w:val="en-US" w:bidi="ar-SY"/>
          </w:rPr>
          <w:t>؛</w:t>
        </w:r>
      </w:ins>
    </w:p>
    <w:p w14:paraId="6362F7C5" w14:textId="1AB1FA36" w:rsidR="00DE7185" w:rsidRPr="00027817" w:rsidRDefault="00DE7185" w:rsidP="00DE7185">
      <w:pPr>
        <w:rPr>
          <w:ins w:id="147" w:author="Outaabachie, Abdoulkader" w:date="2022-09-06T16:36:00Z"/>
          <w:color w:val="000000"/>
          <w:spacing w:val="-2"/>
          <w:rtl/>
          <w:lang w:val="en-US"/>
        </w:rPr>
      </w:pPr>
      <w:ins w:id="148" w:author="Outaabachie, Abdoulkader" w:date="2022-09-06T16:34:00Z">
        <w:r w:rsidRPr="00D25D57">
          <w:rPr>
            <w:color w:val="000000"/>
            <w:spacing w:val="-2"/>
            <w:lang w:val="en-US" w:bidi="ar-SY"/>
          </w:rPr>
          <w:t>6</w:t>
        </w:r>
        <w:r w:rsidRPr="00D25D57">
          <w:rPr>
            <w:color w:val="000000"/>
            <w:spacing w:val="-2"/>
            <w:rtl/>
            <w:lang w:val="en-US" w:bidi="ar-SY"/>
          </w:rPr>
          <w:tab/>
        </w:r>
      </w:ins>
      <w:ins w:id="149" w:author="Outaabachie, Abdoulkader" w:date="2022-09-06T16:36:00Z">
        <w:r w:rsidRPr="00D25D57">
          <w:rPr>
            <w:color w:val="000000"/>
            <w:spacing w:val="-2"/>
            <w:rtl/>
            <w:lang w:val="en-US"/>
          </w:rPr>
          <w:t xml:space="preserve">اعتماد لغة أكثر شمولاً </w:t>
        </w:r>
      </w:ins>
      <w:ins w:id="150" w:author="Mohamed El Sehemawi" w:date="2022-09-06T13:30:00Z">
        <w:r w:rsidR="00E4335C" w:rsidRPr="00D25D57">
          <w:rPr>
            <w:color w:val="000000"/>
            <w:spacing w:val="-2"/>
            <w:rtl/>
            <w:lang w:val="en-US"/>
          </w:rPr>
          <w:t>للجنسين</w:t>
        </w:r>
      </w:ins>
      <w:ins w:id="151" w:author="Mohamed El Sehemawi" w:date="2022-09-06T13:08:00Z">
        <w:r w:rsidR="00EC0937" w:rsidRPr="00D25D57">
          <w:rPr>
            <w:color w:val="000000"/>
            <w:spacing w:val="-2"/>
            <w:rtl/>
            <w:lang w:val="en-US"/>
          </w:rPr>
          <w:t xml:space="preserve"> </w:t>
        </w:r>
      </w:ins>
      <w:ins w:id="152" w:author="Outaabachie, Abdoulkader" w:date="2022-09-06T16:36:00Z">
        <w:r w:rsidRPr="00D25D57">
          <w:rPr>
            <w:color w:val="000000"/>
            <w:spacing w:val="-2"/>
            <w:rtl/>
            <w:lang w:val="en-US"/>
          </w:rPr>
          <w:t>في العمل اليومي للاتحاد بما في ذلك</w:t>
        </w:r>
        <w:r w:rsidRPr="00D25D57">
          <w:rPr>
            <w:color w:val="000000"/>
            <w:spacing w:val="-2"/>
            <w:rtl/>
            <w:lang w:val="en-US" w:bidi="ar-SA"/>
          </w:rPr>
          <w:t xml:space="preserve"> في</w:t>
        </w:r>
        <w:r w:rsidRPr="00D25D57">
          <w:rPr>
            <w:color w:val="000000"/>
            <w:spacing w:val="-2"/>
            <w:rtl/>
            <w:lang w:val="en-US"/>
          </w:rPr>
          <w:t xml:space="preserve"> الوثائق الرسمية، مع مراعاة </w:t>
        </w:r>
        <w:r w:rsidRPr="00D25D57">
          <w:rPr>
            <w:spacing w:val="4"/>
            <w:rtl/>
            <w:lang w:val="en-US"/>
          </w:rPr>
          <w:t xml:space="preserve">المبادئ التوجيهية للأمم المتحدة بشأن </w:t>
        </w:r>
      </w:ins>
      <w:ins w:id="153" w:author="Mohamed El Sehemawi" w:date="2022-09-06T13:09:00Z">
        <w:r w:rsidR="00EC0937" w:rsidRPr="00D25D57">
          <w:rPr>
            <w:spacing w:val="4"/>
            <w:rtl/>
            <w:lang w:val="en-US"/>
          </w:rPr>
          <w:t>ال</w:t>
        </w:r>
      </w:ins>
      <w:ins w:id="154" w:author="Outaabachie, Abdoulkader" w:date="2022-09-06T16:36:00Z">
        <w:r w:rsidRPr="00D25D57">
          <w:rPr>
            <w:spacing w:val="4"/>
            <w:rtl/>
            <w:lang w:val="en-US"/>
          </w:rPr>
          <w:t xml:space="preserve">لغة </w:t>
        </w:r>
      </w:ins>
      <w:ins w:id="155" w:author="Mohamed El Sehemawi" w:date="2022-09-06T13:09:00Z">
        <w:r w:rsidR="00EC0937" w:rsidRPr="00D25D57">
          <w:rPr>
            <w:spacing w:val="4"/>
            <w:rtl/>
            <w:lang w:val="en-US"/>
          </w:rPr>
          <w:t>ال</w:t>
        </w:r>
      </w:ins>
      <w:ins w:id="156" w:author="Outaabachie, Abdoulkader" w:date="2022-09-06T16:36:00Z">
        <w:r w:rsidRPr="00D25D57">
          <w:rPr>
            <w:spacing w:val="4"/>
            <w:rtl/>
            <w:lang w:val="en-US"/>
          </w:rPr>
          <w:t>شاملة</w:t>
        </w:r>
        <w:r w:rsidRPr="00D25D57">
          <w:rPr>
            <w:color w:val="000000"/>
            <w:spacing w:val="-2"/>
            <w:rtl/>
            <w:lang w:val="en-US"/>
          </w:rPr>
          <w:t xml:space="preserve"> </w:t>
        </w:r>
      </w:ins>
      <w:ins w:id="157" w:author="Mohamed El Sehemawi" w:date="2022-09-06T13:30:00Z">
        <w:r w:rsidR="00E4335C" w:rsidRPr="00D25D57">
          <w:rPr>
            <w:color w:val="000000"/>
            <w:spacing w:val="-2"/>
            <w:rtl/>
            <w:lang w:val="en-US"/>
          </w:rPr>
          <w:t>للجنسين</w:t>
        </w:r>
      </w:ins>
      <w:ins w:id="158" w:author="Outaabachie, Abdoulkader" w:date="2022-09-06T16:36:00Z">
        <w:r w:rsidRPr="00D25D57">
          <w:rPr>
            <w:color w:val="000000"/>
            <w:spacing w:val="-2"/>
            <w:rtl/>
            <w:lang w:val="en-US"/>
          </w:rPr>
          <w:t>،</w:t>
        </w:r>
      </w:ins>
    </w:p>
    <w:p w14:paraId="61B98195" w14:textId="77777777" w:rsidR="005504B5" w:rsidRPr="00D25D57" w:rsidRDefault="008C1C10" w:rsidP="009343B8">
      <w:pPr>
        <w:pStyle w:val="Call"/>
        <w:rPr>
          <w:rtl/>
        </w:rPr>
      </w:pPr>
      <w:r w:rsidRPr="00D25D57">
        <w:rPr>
          <w:rtl/>
        </w:rPr>
        <w:t>يكلف مجلس الاتحاد</w:t>
      </w:r>
    </w:p>
    <w:p w14:paraId="24AD1C81" w14:textId="4D07FBC1" w:rsidR="005504B5" w:rsidRPr="00D25D57" w:rsidRDefault="008C1C10" w:rsidP="005504B5">
      <w:pPr>
        <w:rPr>
          <w:spacing w:val="2"/>
          <w:rtl/>
          <w:lang w:bidi="ar-SY"/>
        </w:rPr>
      </w:pPr>
      <w:r w:rsidRPr="00D25D57">
        <w:rPr>
          <w:spacing w:val="2"/>
        </w:rPr>
        <w:t>1</w:t>
      </w:r>
      <w:r w:rsidRPr="00D25D57">
        <w:rPr>
          <w:spacing w:val="2"/>
          <w:rtl/>
          <w:lang w:bidi="ar-SY"/>
        </w:rPr>
        <w:tab/>
        <w:t xml:space="preserve">بإيلاء أولوية عالية لرصد سياسة الاتحاد بشأن المساواة بين الجنسين وتعميمها </w:t>
      </w:r>
      <w:r w:rsidRPr="00D25D57">
        <w:rPr>
          <w:spacing w:val="2"/>
          <w:lang w:bidi="ar-SY"/>
        </w:rPr>
        <w:t>(GEM)</w:t>
      </w:r>
      <w:r w:rsidRPr="00D25D57">
        <w:rPr>
          <w:spacing w:val="2"/>
          <w:rtl/>
          <w:lang w:bidi="ar-SY"/>
        </w:rPr>
        <w:t xml:space="preserve"> بحيث يمكن للاتحاد </w:t>
      </w:r>
      <w:r w:rsidRPr="00D25D57">
        <w:rPr>
          <w:spacing w:val="2"/>
          <w:rtl/>
        </w:rPr>
        <w:t xml:space="preserve">تعميم منظور المساواة بين الجنسين في </w:t>
      </w:r>
      <w:r w:rsidRPr="00D25D57">
        <w:rPr>
          <w:spacing w:val="2"/>
          <w:rtl/>
          <w:lang w:bidi="ar-SY"/>
        </w:rPr>
        <w:t xml:space="preserve">المنظمة </w:t>
      </w:r>
      <w:r w:rsidRPr="00D25D57">
        <w:rPr>
          <w:spacing w:val="2"/>
          <w:rtl/>
        </w:rPr>
        <w:t>ككل</w:t>
      </w:r>
      <w:r w:rsidRPr="00D25D57">
        <w:rPr>
          <w:spacing w:val="2"/>
          <w:rtl/>
          <w:lang w:bidi="ar-SY"/>
        </w:rPr>
        <w:t xml:space="preserve"> وتسخير قدرة الاتصالات/تكنولوجيا المعلومات والاتصالات لتمكين </w:t>
      </w:r>
      <w:del w:id="159" w:author="Outaabachie, Abdoulkader" w:date="2022-09-06T17:00:00Z">
        <w:r w:rsidRPr="00D25D57" w:rsidDel="00D664AA">
          <w:rPr>
            <w:spacing w:val="2"/>
            <w:rtl/>
            <w:lang w:bidi="ar-SY"/>
          </w:rPr>
          <w:delText>النساء والفتيات والرجال والفتيان</w:delText>
        </w:r>
      </w:del>
      <w:ins w:id="160" w:author="Mohamed El Sehemawi" w:date="2022-09-06T13:09:00Z">
        <w:r w:rsidR="00EC0937" w:rsidRPr="00D25D57">
          <w:rPr>
            <w:spacing w:val="2"/>
            <w:rtl/>
          </w:rPr>
          <w:t>الجميع</w:t>
        </w:r>
      </w:ins>
      <w:r w:rsidRPr="00D25D57">
        <w:rPr>
          <w:spacing w:val="2"/>
          <w:rtl/>
          <w:lang w:bidi="ar-SY"/>
        </w:rPr>
        <w:t>؛</w:t>
      </w:r>
    </w:p>
    <w:p w14:paraId="202B3F81" w14:textId="77777777" w:rsidR="005504B5" w:rsidRPr="00D25D57" w:rsidRDefault="008C1C10" w:rsidP="005504B5">
      <w:pPr>
        <w:rPr>
          <w:rtl/>
        </w:rPr>
      </w:pPr>
      <w:r w:rsidRPr="00D25D57">
        <w:t>2</w:t>
      </w:r>
      <w:r w:rsidRPr="00D25D57">
        <w:rPr>
          <w:rtl/>
        </w:rPr>
        <w:tab/>
        <w:t>بمواصلة المبادرات الحالية والتوسع فيها والإسراع بعملية تعميم مبدأ المساواة بين الجنسين،</w:t>
      </w:r>
      <w:r w:rsidRPr="00D25D57">
        <w:rPr>
          <w:color w:val="222222"/>
          <w:rtl/>
          <w:lang w:bidi="ar"/>
        </w:rPr>
        <w:t xml:space="preserve"> </w:t>
      </w:r>
      <w:r w:rsidRPr="00D25D57">
        <w:rPr>
          <w:rtl/>
        </w:rPr>
        <w:t>وكذلك تدابير التمييز الإيجابي عند الضرورة، في الاتحاد ككل، وذلك في حدود الموارد الحالية بالميزانية، ضماناً لبناء القدرات وتشجيع تعيين المرأة في مناصب عليا، بما فيها مناصب الاتحاد التي يتم شغلها عن طريق الانتخاب وأيضاً لدى الاختيار للتدريب الداخلي؛</w:t>
      </w:r>
    </w:p>
    <w:p w14:paraId="36300C02" w14:textId="77777777" w:rsidR="005504B5" w:rsidRPr="00D25D57" w:rsidRDefault="008C1C10" w:rsidP="005504B5">
      <w:pPr>
        <w:rPr>
          <w:rtl/>
        </w:rPr>
      </w:pPr>
      <w:r w:rsidRPr="00D25D57">
        <w:t>3</w:t>
      </w:r>
      <w:r w:rsidRPr="00D25D57">
        <w:rPr>
          <w:rtl/>
        </w:rPr>
        <w:tab/>
        <w:t>باستكشاف تخصيص موارد من ميزانية الاتحاد لتيسير تنفيذ هذا القرار إلى أقصى حد ممكن؛</w:t>
      </w:r>
    </w:p>
    <w:p w14:paraId="6C4981E4" w14:textId="77777777" w:rsidR="005504B5" w:rsidRPr="00D25D57" w:rsidRDefault="008C1C10" w:rsidP="005504B5">
      <w:pPr>
        <w:rPr>
          <w:rtl/>
        </w:rPr>
      </w:pPr>
      <w:r w:rsidRPr="00D25D57">
        <w:t>4</w:t>
      </w:r>
      <w:r w:rsidRPr="00D25D57">
        <w:rPr>
          <w:rtl/>
        </w:rPr>
        <w:tab/>
        <w:t>بدراسة إمكانية قيام الاتحاد، بالتعاون الوثيق مع المنظمات الإقليمية ذات الصلة، باتخاذ التدابير المناسبة لتأسيس منصة إقليمية للنساء، مكرسة لاستخدام تكنولوجيا المعلومات والاتصالات من أجل تعزيز المساواة بين الجنسين وتمكين النساء والفتيات،</w:t>
      </w:r>
    </w:p>
    <w:p w14:paraId="5B08E783" w14:textId="77777777" w:rsidR="005504B5" w:rsidRPr="00D25D57" w:rsidRDefault="008C1C10" w:rsidP="009343B8">
      <w:pPr>
        <w:pStyle w:val="Call"/>
        <w:rPr>
          <w:rtl/>
        </w:rPr>
      </w:pPr>
      <w:r w:rsidRPr="00D25D57">
        <w:rPr>
          <w:rtl/>
        </w:rPr>
        <w:t>يكلف الأمين العام</w:t>
      </w:r>
    </w:p>
    <w:p w14:paraId="7FA664C7" w14:textId="39EB9303" w:rsidR="005504B5" w:rsidRPr="00D25D57" w:rsidRDefault="008C1C10" w:rsidP="005504B5">
      <w:pPr>
        <w:keepNext/>
        <w:keepLines/>
        <w:rPr>
          <w:rtl/>
        </w:rPr>
      </w:pPr>
      <w:r w:rsidRPr="00D25D57">
        <w:t>1</w:t>
      </w:r>
      <w:r w:rsidRPr="00D25D57">
        <w:rPr>
          <w:rtl/>
        </w:rPr>
        <w:tab/>
      </w:r>
      <w:r w:rsidRPr="00D25D57">
        <w:rPr>
          <w:spacing w:val="-2"/>
          <w:rtl/>
        </w:rPr>
        <w:t xml:space="preserve">بأن يواصل العمل على ضمان إدراج منظور المساواة بين الجنسين في برامج العمل ونهج الإدارة وأنشطة تنمية الموارد البشرية في الاتحاد وأن يقدم تقريراً سنوياً مكتوباً إلى المجلس، معداً للنشر بين الدول الأعضاء، بشأن التقدم في تنفيذ سياسة المساواة بين الجنسين وتعميمها وخطة العمل المتعلقة بها يبين </w:t>
      </w:r>
      <w:del w:id="161" w:author="Mohamed El Sehemawi" w:date="2022-09-06T13:11:00Z">
        <w:r w:rsidRPr="00D25D57" w:rsidDel="00EC0937">
          <w:rPr>
            <w:spacing w:val="-2"/>
            <w:rtl/>
          </w:rPr>
          <w:delText xml:space="preserve">توزيع فئات النساء والرجال </w:delText>
        </w:r>
      </w:del>
      <w:ins w:id="162" w:author="Mohamed El Sehemawi" w:date="2022-09-06T13:14:00Z">
        <w:r w:rsidR="007C3402" w:rsidRPr="00D25D57">
          <w:rPr>
            <w:spacing w:val="-2"/>
            <w:rtl/>
          </w:rPr>
          <w:t>التوازن</w:t>
        </w:r>
      </w:ins>
      <w:ins w:id="163" w:author="Mohamed El Sehemawi" w:date="2022-09-06T13:11:00Z">
        <w:r w:rsidR="00EC0937" w:rsidRPr="00D25D57">
          <w:rPr>
            <w:spacing w:val="-2"/>
            <w:rtl/>
          </w:rPr>
          <w:t xml:space="preserve"> </w:t>
        </w:r>
      </w:ins>
      <w:ins w:id="164" w:author="Mohamed El Sehemawi" w:date="2022-09-06T13:31:00Z">
        <w:r w:rsidR="00E4335C" w:rsidRPr="00D25D57">
          <w:rPr>
            <w:spacing w:val="-2"/>
            <w:rtl/>
          </w:rPr>
          <w:t>بين الجنسين</w:t>
        </w:r>
      </w:ins>
      <w:ins w:id="165" w:author="Mohamed El Sehemawi" w:date="2022-09-06T13:11:00Z">
        <w:r w:rsidR="00EC0937" w:rsidRPr="00D25D57">
          <w:rPr>
            <w:spacing w:val="-2"/>
            <w:rtl/>
          </w:rPr>
          <w:t xml:space="preserve"> </w:t>
        </w:r>
      </w:ins>
      <w:r w:rsidRPr="00D25D57">
        <w:rPr>
          <w:spacing w:val="-2"/>
          <w:rtl/>
        </w:rPr>
        <w:t xml:space="preserve">داخل الاتحاد، وكذلك </w:t>
      </w:r>
      <w:ins w:id="166" w:author="Mohamed El Sehemawi" w:date="2022-09-06T13:14:00Z">
        <w:r w:rsidR="007C3402" w:rsidRPr="00D25D57">
          <w:rPr>
            <w:spacing w:val="-2"/>
            <w:rtl/>
          </w:rPr>
          <w:t>التوازن</w:t>
        </w:r>
      </w:ins>
      <w:ins w:id="167" w:author="Mohamed El Sehemawi" w:date="2022-09-06T13:13:00Z">
        <w:r w:rsidR="007C3402" w:rsidRPr="00D25D57">
          <w:rPr>
            <w:spacing w:val="-2"/>
            <w:rtl/>
          </w:rPr>
          <w:t xml:space="preserve"> </w:t>
        </w:r>
      </w:ins>
      <w:ins w:id="168" w:author="Mohamed El Sehemawi" w:date="2022-09-06T13:31:00Z">
        <w:r w:rsidR="00E4335C" w:rsidRPr="00D25D57">
          <w:rPr>
            <w:spacing w:val="-2"/>
            <w:rtl/>
          </w:rPr>
          <w:t>بين الجنسين</w:t>
        </w:r>
      </w:ins>
      <w:ins w:id="169" w:author="Mohamed El Sehemawi" w:date="2022-09-06T13:13:00Z">
        <w:r w:rsidR="007C3402" w:rsidRPr="00D25D57">
          <w:rPr>
            <w:spacing w:val="-2"/>
            <w:rtl/>
          </w:rPr>
          <w:t xml:space="preserve"> </w:t>
        </w:r>
      </w:ins>
      <w:del w:id="170" w:author="Mohamed El Sehemawi" w:date="2022-09-06T13:13:00Z">
        <w:r w:rsidRPr="00D25D57" w:rsidDel="007C3402">
          <w:rPr>
            <w:spacing w:val="-2"/>
            <w:rtl/>
          </w:rPr>
          <w:delText xml:space="preserve">مشاركة النساء والرجال </w:delText>
        </w:r>
      </w:del>
      <w:r w:rsidRPr="00D25D57">
        <w:rPr>
          <w:spacing w:val="-2"/>
          <w:rtl/>
        </w:rPr>
        <w:t>في مؤتمرات الاتحاد واجتماعاته وذلك من خلال بيانات إحصائية استناداً إلى نوع الجنس والسن؛</w:t>
      </w:r>
    </w:p>
    <w:p w14:paraId="2D751E7B" w14:textId="77777777" w:rsidR="005504B5" w:rsidRPr="00D25D57" w:rsidRDefault="008C1C10" w:rsidP="005504B5">
      <w:pPr>
        <w:rPr>
          <w:spacing w:val="6"/>
          <w:rtl/>
        </w:rPr>
      </w:pPr>
      <w:r w:rsidRPr="00D25D57">
        <w:rPr>
          <w:spacing w:val="6"/>
        </w:rPr>
        <w:t>2</w:t>
      </w:r>
      <w:r w:rsidRPr="00D25D57">
        <w:rPr>
          <w:spacing w:val="6"/>
        </w:rPr>
        <w:tab/>
      </w:r>
      <w:r w:rsidRPr="00D25D57">
        <w:rPr>
          <w:spacing w:val="6"/>
          <w:rtl/>
        </w:rPr>
        <w:t>بأن يكفل إدراج منظور المساواة بين الجنسين في جميع مساهمات الاتحاد بشأن المجالات ذات الأولوية التي يتعين معالجتها من أجل تنفيذ خطوط عمل القمة العالمية لمجتمع المعلومات؛</w:t>
      </w:r>
    </w:p>
    <w:p w14:paraId="011F15A7" w14:textId="77777777" w:rsidR="005504B5" w:rsidRPr="00D25D57" w:rsidRDefault="008C1C10" w:rsidP="005504B5">
      <w:pPr>
        <w:rPr>
          <w:spacing w:val="6"/>
          <w:rtl/>
        </w:rPr>
      </w:pPr>
      <w:r w:rsidRPr="00D25D57">
        <w:rPr>
          <w:spacing w:val="6"/>
        </w:rPr>
        <w:t>3</w:t>
      </w:r>
      <w:r w:rsidRPr="00D25D57">
        <w:rPr>
          <w:spacing w:val="6"/>
          <w:rtl/>
        </w:rPr>
        <w:tab/>
        <w:t>بأن يولي الأولوية للتكافؤ بين الجنسين في تولي مناصب الفئة الفنية والفئات العليا في الاتحاد، وخاصةً المناصب العليا، تماشياً مع استراتيجية التكافؤ بين الجنسين التي وضعها الأمين العام للأمم المتحدة؛</w:t>
      </w:r>
    </w:p>
    <w:p w14:paraId="208E474A" w14:textId="7C928C73" w:rsidR="005504B5" w:rsidRPr="00D25D57" w:rsidRDefault="008C1C10" w:rsidP="005504B5">
      <w:pPr>
        <w:rPr>
          <w:rtl/>
        </w:rPr>
      </w:pPr>
      <w:r w:rsidRPr="00D25D57">
        <w:t>4</w:t>
      </w:r>
      <w:r w:rsidRPr="00D25D57">
        <w:rPr>
          <w:rtl/>
        </w:rPr>
        <w:tab/>
        <w:t xml:space="preserve">بأن يعطي الأولوية المناسبة للتكافؤ بين الجنسين المذكور آنفاً عند </w:t>
      </w:r>
      <w:del w:id="171" w:author="Mohamed El Sehemawi" w:date="2022-09-06T13:15:00Z">
        <w:r w:rsidRPr="00D25D57" w:rsidDel="007C3402">
          <w:rPr>
            <w:rtl/>
          </w:rPr>
          <w:delText xml:space="preserve">الاختيار بين مرشحين من النساء والرجال </w:delText>
        </w:r>
      </w:del>
      <w:ins w:id="172" w:author="Mohamed El Sehemawi" w:date="2022-09-06T13:15:00Z">
        <w:r w:rsidR="007C3402" w:rsidRPr="00D25D57">
          <w:rPr>
            <w:rtl/>
          </w:rPr>
          <w:t xml:space="preserve">اختيار مرشحين </w:t>
        </w:r>
      </w:ins>
      <w:r w:rsidRPr="00D25D57">
        <w:rPr>
          <w:rtl/>
        </w:rPr>
        <w:t>لديهم مؤهلات متساوية مع مراعاة التوزيع الجغرافي (الرقم </w:t>
      </w:r>
      <w:r w:rsidRPr="00D25D57">
        <w:t>154</w:t>
      </w:r>
      <w:r w:rsidRPr="00D25D57">
        <w:rPr>
          <w:rtl/>
        </w:rPr>
        <w:t xml:space="preserve"> من دستور الاتحاد) والتوازن بين </w:t>
      </w:r>
      <w:ins w:id="173" w:author="Mohamed El Sehemawi" w:date="2022-09-06T13:31:00Z">
        <w:r w:rsidR="00E4335C" w:rsidRPr="00D25D57">
          <w:rPr>
            <w:rtl/>
          </w:rPr>
          <w:t>الجنسين</w:t>
        </w:r>
      </w:ins>
      <w:del w:id="174" w:author="Mohamed El Sehemawi" w:date="2022-09-06T13:31:00Z">
        <w:r w:rsidRPr="00D25D57" w:rsidDel="00E4335C">
          <w:rPr>
            <w:rtl/>
          </w:rPr>
          <w:delText>النساء والرجال</w:delText>
        </w:r>
      </w:del>
      <w:r w:rsidRPr="00D25D57">
        <w:rPr>
          <w:rtl/>
        </w:rPr>
        <w:t>؛</w:t>
      </w:r>
    </w:p>
    <w:p w14:paraId="0D51AE64" w14:textId="77777777" w:rsidR="005504B5" w:rsidRPr="00D25D57" w:rsidRDefault="008C1C10" w:rsidP="005504B5">
      <w:pPr>
        <w:rPr>
          <w:spacing w:val="-4"/>
          <w:rtl/>
        </w:rPr>
      </w:pPr>
      <w:r w:rsidRPr="00D25D57">
        <w:t>5</w:t>
      </w:r>
      <w:r w:rsidRPr="00D25D57">
        <w:tab/>
      </w:r>
      <w:r w:rsidRPr="00D25D57">
        <w:rPr>
          <w:rtl/>
        </w:rPr>
        <w:t>بتعديل إجراءات الاتحاد الخاصة بالتعيين لضمان أن تكون في كل مرحلة من مراحل التعيين نسبة </w:t>
      </w:r>
      <w:r w:rsidRPr="00D25D57">
        <w:t>50</w:t>
      </w:r>
      <w:r w:rsidRPr="00D25D57">
        <w:rPr>
          <w:rtl/>
        </w:rPr>
        <w:t> في المائة</w:t>
      </w:r>
      <w:r w:rsidRPr="00D25D57">
        <w:rPr>
          <w:spacing w:val="-4"/>
          <w:rtl/>
        </w:rPr>
        <w:t xml:space="preserve"> على الأقل من المرشحين الذين ينتقلون إلى المرحلة التالية من النساء، باعتبار ذلك هدفاً؛</w:t>
      </w:r>
    </w:p>
    <w:p w14:paraId="119BDC67" w14:textId="77777777" w:rsidR="005504B5" w:rsidRPr="00D25D57" w:rsidRDefault="008C1C10" w:rsidP="005504B5">
      <w:pPr>
        <w:rPr>
          <w:rtl/>
        </w:rPr>
      </w:pPr>
      <w:r w:rsidRPr="00D25D57">
        <w:t>6</w:t>
      </w:r>
      <w:r w:rsidRPr="00D25D57">
        <w:rPr>
          <w:rtl/>
          <w:lang w:bidi="ar-SY"/>
        </w:rPr>
        <w:tab/>
      </w:r>
      <w:r w:rsidRPr="00D25D57">
        <w:rPr>
          <w:rtl/>
        </w:rPr>
        <w:t>بأن يقدم تقريراً إلى مؤتمر المندوبين المفوضين المقبل بشأن ما تحقق من نتائج وتقدم في إدخال منظور المساواة بين الجنسين في أعمال الاتحاد وفي تنفيذ هذا القرار؛</w:t>
      </w:r>
    </w:p>
    <w:p w14:paraId="236321BE" w14:textId="77777777" w:rsidR="005504B5" w:rsidRPr="00D25D57" w:rsidRDefault="008C1C10" w:rsidP="005504B5">
      <w:pPr>
        <w:rPr>
          <w:rtl/>
          <w:lang w:bidi="ar-SY"/>
        </w:rPr>
      </w:pPr>
      <w:r w:rsidRPr="00D25D57">
        <w:t>7</w:t>
      </w:r>
      <w:r w:rsidRPr="00D25D57">
        <w:tab/>
      </w:r>
      <w:r w:rsidRPr="00D25D57">
        <w:rPr>
          <w:rtl/>
          <w:lang w:bidi="ar-SY"/>
        </w:rPr>
        <w:t>بأن يتأكد من أن كل قائمة من قوائم الاختيار المسبق المقدمة إلى الأمين العام من أجل التعيين، تتضمن امرأة واحدة على الأقل بين المرشحين؛</w:t>
      </w:r>
    </w:p>
    <w:p w14:paraId="2D122857" w14:textId="77777777" w:rsidR="005504B5" w:rsidRPr="00D25D57" w:rsidRDefault="008C1C10" w:rsidP="005504B5">
      <w:pPr>
        <w:rPr>
          <w:rtl/>
        </w:rPr>
      </w:pPr>
      <w:r w:rsidRPr="00D25D57">
        <w:rPr>
          <w:lang w:bidi="ar-SY"/>
        </w:rPr>
        <w:t>8</w:t>
      </w:r>
      <w:r w:rsidRPr="00D25D57">
        <w:tab/>
      </w:r>
      <w:r w:rsidRPr="00D25D57">
        <w:rPr>
          <w:rtl/>
        </w:rPr>
        <w:t>بأن يضمن التكافؤ بين الجنسين في تشكيل اللجان النظامية التابعة للاتحاد؛</w:t>
      </w:r>
    </w:p>
    <w:p w14:paraId="2CA2572E" w14:textId="77777777" w:rsidR="005504B5" w:rsidRPr="00D25D57" w:rsidRDefault="008C1C10" w:rsidP="005504B5">
      <w:pPr>
        <w:rPr>
          <w:spacing w:val="-2"/>
          <w:rtl/>
          <w:lang w:bidi="ar-SY"/>
        </w:rPr>
      </w:pPr>
      <w:r w:rsidRPr="00D25D57">
        <w:rPr>
          <w:spacing w:val="-2"/>
        </w:rPr>
        <w:t>9</w:t>
      </w:r>
      <w:r w:rsidRPr="00D25D57">
        <w:rPr>
          <w:spacing w:val="-2"/>
        </w:rPr>
        <w:tab/>
      </w:r>
      <w:r w:rsidRPr="00D25D57">
        <w:rPr>
          <w:spacing w:val="-4"/>
          <w:rtl/>
          <w:lang w:bidi="ar-SY"/>
        </w:rPr>
        <w:t>بتنظيم تدريب لجميع الموظفين،</w:t>
      </w:r>
      <w:r w:rsidRPr="00D25D57">
        <w:rPr>
          <w:color w:val="222222"/>
          <w:spacing w:val="-4"/>
          <w:rtl/>
          <w:lang w:bidi="ar"/>
        </w:rPr>
        <w:t xml:space="preserve"> </w:t>
      </w:r>
      <w:r w:rsidRPr="00D25D57">
        <w:rPr>
          <w:spacing w:val="-4"/>
          <w:rtl/>
        </w:rPr>
        <w:t>بمن فيهم أصحاب المناصب والوظائف القيادية،</w:t>
      </w:r>
      <w:r w:rsidRPr="00D25D57">
        <w:rPr>
          <w:spacing w:val="-4"/>
          <w:rtl/>
          <w:lang w:bidi="ar-SY"/>
        </w:rPr>
        <w:t xml:space="preserve"> بشأن المساواة بين الجنسين؛</w:t>
      </w:r>
    </w:p>
    <w:p w14:paraId="6AF73911" w14:textId="77777777" w:rsidR="005504B5" w:rsidRPr="00D25D57" w:rsidRDefault="008C1C10" w:rsidP="005504B5">
      <w:pPr>
        <w:rPr>
          <w:rtl/>
        </w:rPr>
      </w:pPr>
      <w:r w:rsidRPr="00D25D57">
        <w:rPr>
          <w:lang w:bidi="ar-SY"/>
        </w:rPr>
        <w:t>10</w:t>
      </w:r>
      <w:r w:rsidRPr="00D25D57">
        <w:rPr>
          <w:rtl/>
        </w:rPr>
        <w:tab/>
        <w:t>بالاستمرار في دعم تعميم المساواة بين الجنسين بالتعاون مع منظمات أخرى ذات صلة من خلال مبادرات خاصة مثل مبادرة </w:t>
      </w:r>
      <w:r w:rsidRPr="00D25D57">
        <w:t>EQUALS</w:t>
      </w:r>
      <w:r w:rsidRPr="00D25D57">
        <w:rPr>
          <w:rtl/>
        </w:rPr>
        <w:t>؛</w:t>
      </w:r>
    </w:p>
    <w:p w14:paraId="29552FF5" w14:textId="77777777" w:rsidR="005504B5" w:rsidRPr="00D25D57" w:rsidRDefault="008C1C10" w:rsidP="005504B5">
      <w:pPr>
        <w:rPr>
          <w:rtl/>
        </w:rPr>
      </w:pPr>
      <w:r w:rsidRPr="00D25D57">
        <w:lastRenderedPageBreak/>
        <w:t>11</w:t>
      </w:r>
      <w:r w:rsidRPr="00D25D57">
        <w:rPr>
          <w:rtl/>
        </w:rPr>
        <w:tab/>
        <w:t>بأن يبذل جهوده لتعبئة المساهمات الطوعية لهذا الغرض من الدول الأعضاء وأعضاء القطاعات وأي مصادر أخرى؛</w:t>
      </w:r>
    </w:p>
    <w:p w14:paraId="441DA617" w14:textId="19BFCBD2" w:rsidR="005504B5" w:rsidRPr="00D25D57" w:rsidRDefault="008C1C10" w:rsidP="005504B5">
      <w:pPr>
        <w:rPr>
          <w:rtl/>
        </w:rPr>
      </w:pPr>
      <w:r w:rsidRPr="00D25D57">
        <w:t>12</w:t>
      </w:r>
      <w:r w:rsidRPr="00D25D57">
        <w:rPr>
          <w:rtl/>
        </w:rPr>
        <w:tab/>
        <w:t xml:space="preserve">بأن يشجع الإدارات على إعطاء فرص متكافئة </w:t>
      </w:r>
      <w:del w:id="175" w:author="Mohamed El Sehemawi" w:date="2022-09-06T13:17:00Z">
        <w:r w:rsidRPr="00D25D57" w:rsidDel="00CA17AA">
          <w:rPr>
            <w:rtl/>
          </w:rPr>
          <w:delText xml:space="preserve">للترشيحات من النساء والرجال </w:delText>
        </w:r>
      </w:del>
      <w:ins w:id="176" w:author="Mohamed El Sehemawi" w:date="2022-09-06T13:17:00Z">
        <w:r w:rsidR="00CA17AA" w:rsidRPr="00D25D57">
          <w:rPr>
            <w:rtl/>
          </w:rPr>
          <w:t xml:space="preserve">للمرشحين </w:t>
        </w:r>
      </w:ins>
      <w:r w:rsidRPr="00D25D57">
        <w:rPr>
          <w:rtl/>
        </w:rPr>
        <w:t>لمناصب المسؤولين المنتخبين وأعضاء لجنة لوائح الراديو</w:t>
      </w:r>
      <w:ins w:id="177" w:author="Mohamed El Sehemawi" w:date="2022-09-06T13:17:00Z">
        <w:r w:rsidR="00CA17AA" w:rsidRPr="00D25D57">
          <w:rPr>
            <w:rtl/>
          </w:rPr>
          <w:t xml:space="preserve">، بغض النظر عن </w:t>
        </w:r>
      </w:ins>
      <w:ins w:id="178" w:author="Mohamed El Sehemawi" w:date="2022-09-06T13:31:00Z">
        <w:r w:rsidR="00E4335C" w:rsidRPr="00D25D57">
          <w:rPr>
            <w:rtl/>
          </w:rPr>
          <w:t>جنسهم</w:t>
        </w:r>
      </w:ins>
      <w:r w:rsidRPr="00D25D57">
        <w:rPr>
          <w:rtl/>
        </w:rPr>
        <w:t>؛</w:t>
      </w:r>
    </w:p>
    <w:p w14:paraId="4079A343" w14:textId="77777777" w:rsidR="005504B5" w:rsidRPr="00D25D57" w:rsidRDefault="008C1C10" w:rsidP="005504B5">
      <w:pPr>
        <w:rPr>
          <w:rtl/>
        </w:rPr>
      </w:pPr>
      <w:r w:rsidRPr="00D25D57">
        <w:rPr>
          <w:spacing w:val="-6"/>
        </w:rPr>
        <w:t>13</w:t>
      </w:r>
      <w:r w:rsidRPr="00D25D57">
        <w:rPr>
          <w:spacing w:val="-6"/>
          <w:rtl/>
        </w:rPr>
        <w:tab/>
        <w:t>بالتشجيع على إطلاق شبكة عالمية لصناع القرار من النساء في مجال تكنولوجيا المعلومات والاتصالات</w:t>
      </w:r>
      <w:r w:rsidRPr="00D25D57">
        <w:rPr>
          <w:rtl/>
        </w:rPr>
        <w:t>؛</w:t>
      </w:r>
    </w:p>
    <w:p w14:paraId="15791231" w14:textId="345ED579" w:rsidR="005504B5" w:rsidRPr="00D25D57" w:rsidRDefault="008C1C10" w:rsidP="005504B5">
      <w:pPr>
        <w:rPr>
          <w:rtl/>
        </w:rPr>
      </w:pPr>
      <w:r w:rsidRPr="00D25D57">
        <w:t>14</w:t>
      </w:r>
      <w:r w:rsidRPr="00D25D57">
        <w:rPr>
          <w:rtl/>
          <w:lang w:bidi="ar-SY"/>
        </w:rPr>
        <w:tab/>
        <w:t xml:space="preserve">بأن </w:t>
      </w:r>
      <w:r w:rsidRPr="00D25D57">
        <w:rPr>
          <w:rtl/>
        </w:rPr>
        <w:t xml:space="preserve">يرفع هذا القرار إلى علم الأمين العام للأمم المتحدة في محاولة لزيادة التنسيق والتعاون في مجال وضع السياسات والبرامج والمشاريع التي ينفذها الاتحاد والربط بين النفاذ إلى الاتصالات/تكنولوجيا المعلومات والاتصالات والنطاق العريض واستعمالها وامتلاكها من جانب </w:t>
      </w:r>
      <w:ins w:id="179" w:author="Mohamed El Sehemawi" w:date="2022-09-06T13:18:00Z">
        <w:r w:rsidR="00CA17AA" w:rsidRPr="00D25D57">
          <w:rPr>
            <w:rtl/>
          </w:rPr>
          <w:t xml:space="preserve">كل </w:t>
        </w:r>
      </w:ins>
      <w:r w:rsidRPr="00D25D57">
        <w:rPr>
          <w:rtl/>
        </w:rPr>
        <w:t xml:space="preserve">النساء والفتيات، وتشجيع المساواة بين الجنسين وتمكين </w:t>
      </w:r>
      <w:ins w:id="180" w:author="Mohamed El Sehemawi" w:date="2022-09-06T13:18:00Z">
        <w:r w:rsidR="00CA17AA" w:rsidRPr="00D25D57">
          <w:rPr>
            <w:rtl/>
          </w:rPr>
          <w:t xml:space="preserve">كل </w:t>
        </w:r>
      </w:ins>
      <w:r w:rsidRPr="00D25D57">
        <w:rPr>
          <w:rtl/>
        </w:rPr>
        <w:t>النساء والفتيات وتنميتهن المتكاملة؛</w:t>
      </w:r>
    </w:p>
    <w:p w14:paraId="60BB94E6" w14:textId="77777777" w:rsidR="005504B5" w:rsidRPr="00D25D57" w:rsidRDefault="008C1C10" w:rsidP="005504B5">
      <w:pPr>
        <w:rPr>
          <w:rtl/>
        </w:rPr>
      </w:pPr>
      <w:r w:rsidRPr="00D25D57">
        <w:t>15</w:t>
      </w:r>
      <w:r w:rsidRPr="00D25D57">
        <w:rPr>
          <w:rtl/>
          <w:lang w:bidi="ar-SY"/>
        </w:rPr>
        <w:tab/>
        <w:t>بأن يفي بالتزامات تقديم التقارير على النحو المطلوب في </w:t>
      </w:r>
      <w:r w:rsidRPr="00D25D57">
        <w:rPr>
          <w:rtl/>
        </w:rPr>
        <w:t>خطة العمل على مستوى منظومة الأمم المتحدة ككل وضمان الامتثال لمؤشرات الأداء،</w:t>
      </w:r>
    </w:p>
    <w:p w14:paraId="174C371D" w14:textId="77777777" w:rsidR="005504B5" w:rsidRPr="00D25D57" w:rsidRDefault="008C1C10" w:rsidP="009343B8">
      <w:pPr>
        <w:pStyle w:val="Call"/>
        <w:rPr>
          <w:rtl/>
        </w:rPr>
      </w:pPr>
      <w:r w:rsidRPr="00D25D57">
        <w:rPr>
          <w:rtl/>
        </w:rPr>
        <w:t>يكلف الأمين العام ومديري المكاتب</w:t>
      </w:r>
    </w:p>
    <w:p w14:paraId="61EB1B2A" w14:textId="77777777" w:rsidR="005504B5" w:rsidRPr="00D25D57" w:rsidRDefault="008C1C10" w:rsidP="005504B5">
      <w:pPr>
        <w:rPr>
          <w:color w:val="000000"/>
          <w:rtl/>
        </w:rPr>
      </w:pPr>
      <w:r w:rsidRPr="00D25D57">
        <w:rPr>
          <w:rFonts w:eastAsia="PMingLiU"/>
          <w:color w:val="000000"/>
          <w:lang w:eastAsia="zh-TW"/>
        </w:rPr>
        <w:t>1</w:t>
      </w:r>
      <w:r w:rsidRPr="00D25D57">
        <w:rPr>
          <w:rFonts w:eastAsia="PMingLiU"/>
          <w:color w:val="000000"/>
          <w:lang w:eastAsia="zh-TW"/>
        </w:rPr>
        <w:tab/>
      </w:r>
      <w:r w:rsidRPr="00D25D57">
        <w:rPr>
          <w:rFonts w:eastAsia="PMingLiU"/>
          <w:color w:val="000000"/>
          <w:rtl/>
          <w:lang w:eastAsia="zh-TW"/>
        </w:rPr>
        <w:t xml:space="preserve">باستكشاف الخيارات المتاحة لتقديم </w:t>
      </w:r>
      <w:r w:rsidRPr="00D25D57">
        <w:rPr>
          <w:color w:val="000000"/>
          <w:rtl/>
        </w:rPr>
        <w:t>برنامج توجيهي مفتوح لمشاركة أعضاء الاتحاد، وحيث يمكن للشابات والفتيات اللاتي يبدأن دراستهن في مناهج تكنولوجيا المعلومات والاتصالات و</w:t>
      </w:r>
      <w:r w:rsidRPr="00D25D57">
        <w:rPr>
          <w:rtl/>
        </w:rPr>
        <w:t xml:space="preserve">العلوم والتكنولوجيا والهندسة والرياضيات أن </w:t>
      </w:r>
      <w:r w:rsidRPr="00D25D57">
        <w:rPr>
          <w:color w:val="000000"/>
          <w:rtl/>
        </w:rPr>
        <w:t>يكون لهن مرشد لمرافقتهن ونقل خبرته ومعارفه إليهن طوال فترة عملهن المهني؛</w:t>
      </w:r>
    </w:p>
    <w:p w14:paraId="137E0CFA" w14:textId="570E22B6" w:rsidR="005504B5" w:rsidRPr="00D25D57" w:rsidRDefault="008C1C10" w:rsidP="005504B5">
      <w:pPr>
        <w:rPr>
          <w:ins w:id="181" w:author="Outaabachie, Abdoulkader" w:date="2022-09-06T16:38:00Z"/>
          <w:rFonts w:eastAsia="PMingLiU"/>
          <w:spacing w:val="-4"/>
          <w:rtl/>
          <w:lang w:eastAsia="zh-TW"/>
        </w:rPr>
      </w:pPr>
      <w:r w:rsidRPr="00D25D57">
        <w:rPr>
          <w:rFonts w:eastAsia="PMingLiU"/>
          <w:spacing w:val="-4"/>
          <w:lang w:eastAsia="zh-TW"/>
        </w:rPr>
        <w:t>2</w:t>
      </w:r>
      <w:r w:rsidRPr="00D25D57">
        <w:rPr>
          <w:rFonts w:eastAsia="PMingLiU"/>
          <w:spacing w:val="-4"/>
          <w:lang w:eastAsia="zh-TW"/>
        </w:rPr>
        <w:tab/>
      </w:r>
      <w:r w:rsidRPr="00D25D57">
        <w:rPr>
          <w:rFonts w:eastAsia="PMingLiU"/>
          <w:spacing w:val="-4"/>
          <w:rtl/>
          <w:lang w:eastAsia="zh-TW"/>
        </w:rPr>
        <w:t>بمواصلة وتوسعة المبادرات القائمة التي تضمن التوازن بين الجنسين في تقديم منح الاتحاد للمشاركة في</w:t>
      </w:r>
      <w:r w:rsidRPr="00D25D57">
        <w:rPr>
          <w:rFonts w:eastAsia="PMingLiU"/>
          <w:spacing w:val="-4"/>
          <w:rtl/>
          <w:lang w:eastAsia="zh-TW" w:bidi="ar"/>
        </w:rPr>
        <w:t> </w:t>
      </w:r>
      <w:r w:rsidRPr="00D25D57">
        <w:rPr>
          <w:rFonts w:eastAsia="PMingLiU"/>
          <w:spacing w:val="-4"/>
          <w:rtl/>
          <w:lang w:eastAsia="zh-TW"/>
        </w:rPr>
        <w:t>اجتماعات الاتحاد وأنشطته</w:t>
      </w:r>
      <w:del w:id="182" w:author="Almidani, Ahmad Alaa" w:date="2022-09-20T12:16:00Z">
        <w:r w:rsidRPr="00D25D57" w:rsidDel="006A7877">
          <w:rPr>
            <w:rFonts w:eastAsia="PMingLiU"/>
            <w:spacing w:val="-4"/>
            <w:rtl/>
            <w:lang w:eastAsia="zh-TW"/>
          </w:rPr>
          <w:delText>،</w:delText>
        </w:r>
      </w:del>
      <w:ins w:id="183" w:author="Almidani, Ahmad Alaa" w:date="2022-09-20T12:16:00Z">
        <w:r w:rsidR="006A7877" w:rsidRPr="00D25D57">
          <w:rPr>
            <w:rFonts w:eastAsia="PMingLiU"/>
            <w:spacing w:val="-4"/>
            <w:rtl/>
            <w:lang w:eastAsia="zh-TW"/>
          </w:rPr>
          <w:t>؛</w:t>
        </w:r>
      </w:ins>
    </w:p>
    <w:p w14:paraId="3A7C3271" w14:textId="4B424A92" w:rsidR="00A3274C" w:rsidRPr="00D25D57" w:rsidRDefault="00A3274C" w:rsidP="005504B5">
      <w:pPr>
        <w:rPr>
          <w:ins w:id="184" w:author="Outaabachie, Abdoulkader" w:date="2022-09-06T16:39:00Z"/>
          <w:lang w:val="en-US"/>
        </w:rPr>
      </w:pPr>
      <w:ins w:id="185" w:author="Outaabachie, Abdoulkader" w:date="2022-09-06T16:38:00Z">
        <w:r w:rsidRPr="00D25D57">
          <w:rPr>
            <w:rFonts w:eastAsia="PMingLiU"/>
            <w:spacing w:val="-4"/>
            <w:lang w:val="en-US" w:eastAsia="zh-TW"/>
          </w:rPr>
          <w:t>3</w:t>
        </w:r>
        <w:r w:rsidRPr="00D25D57">
          <w:rPr>
            <w:rFonts w:eastAsia="PMingLiU"/>
            <w:spacing w:val="-4"/>
            <w:rtl/>
            <w:lang w:val="en-US" w:eastAsia="zh-TW" w:bidi="ar-SY"/>
          </w:rPr>
          <w:tab/>
        </w:r>
        <w:r w:rsidRPr="00D25D57">
          <w:rPr>
            <w:rtl/>
            <w:lang w:val="en-US"/>
          </w:rPr>
          <w:t>بالنظر في كيفية تحسين تنسيق الإجراءات بين القطاعات من أجل تسريع التقدم نحو تحقيق المساواة بين الجنسين</w:t>
        </w:r>
      </w:ins>
      <w:ins w:id="186" w:author="Outaabachie, Abdoulkader" w:date="2022-09-06T16:39:00Z">
        <w:r w:rsidRPr="00D25D57">
          <w:rPr>
            <w:rtl/>
            <w:lang w:val="en-US"/>
          </w:rPr>
          <w:t>؛</w:t>
        </w:r>
      </w:ins>
    </w:p>
    <w:p w14:paraId="49339130" w14:textId="4C7D25F8" w:rsidR="00A3274C" w:rsidRPr="00027817" w:rsidRDefault="00A3274C" w:rsidP="005504B5">
      <w:pPr>
        <w:rPr>
          <w:rFonts w:eastAsia="PMingLiU"/>
          <w:spacing w:val="-4"/>
          <w:rtl/>
          <w:lang w:val="en-US" w:eastAsia="zh-TW" w:bidi="ar-SY"/>
        </w:rPr>
      </w:pPr>
      <w:ins w:id="187" w:author="Outaabachie, Abdoulkader" w:date="2022-09-06T16:39:00Z">
        <w:r w:rsidRPr="00D25D57">
          <w:rPr>
            <w:lang w:val="en-US"/>
          </w:rPr>
          <w:t>4</w:t>
        </w:r>
        <w:r w:rsidRPr="00D25D57">
          <w:rPr>
            <w:rtl/>
            <w:lang w:val="en-US" w:bidi="ar-SY"/>
          </w:rPr>
          <w:tab/>
        </w:r>
      </w:ins>
      <w:ins w:id="188" w:author="Mohamed El Sehemawi" w:date="2022-09-06T13:18:00Z">
        <w:r w:rsidR="00CA17AA" w:rsidRPr="00D25D57">
          <w:rPr>
            <w:rtl/>
            <w:lang w:val="en-US" w:bidi="ar-SY"/>
          </w:rPr>
          <w:t xml:space="preserve">ببذل جهود لضمان إدراج منظور </w:t>
        </w:r>
      </w:ins>
      <w:ins w:id="189" w:author="Mohamed El Sehemawi" w:date="2022-09-06T13:32:00Z">
        <w:r w:rsidR="00E4335C" w:rsidRPr="00D25D57">
          <w:rPr>
            <w:rtl/>
            <w:lang w:val="en-US" w:bidi="ar-SY"/>
          </w:rPr>
          <w:t>المساواة بين الجنسين</w:t>
        </w:r>
      </w:ins>
      <w:ins w:id="190" w:author="Mohamed El Sehemawi" w:date="2022-09-06T13:18:00Z">
        <w:r w:rsidR="00CA17AA" w:rsidRPr="00D25D57">
          <w:rPr>
            <w:rtl/>
            <w:lang w:val="en-US" w:bidi="ar-SY"/>
          </w:rPr>
          <w:t xml:space="preserve"> في جميع وثائق الاتحاد وقراراته وتوصياته، بما في ذلك استخدام لغة شاملة</w:t>
        </w:r>
      </w:ins>
      <w:ins w:id="191" w:author="Outaabachie, Abdoulkader" w:date="2022-09-06T16:39:00Z">
        <w:r w:rsidRPr="00D25D57">
          <w:rPr>
            <w:rtl/>
            <w:lang w:val="en-US" w:bidi="ar-SY"/>
          </w:rPr>
          <w:t>،</w:t>
        </w:r>
      </w:ins>
    </w:p>
    <w:p w14:paraId="65C489D1" w14:textId="06545783" w:rsidR="005504B5" w:rsidRPr="00D25D57" w:rsidRDefault="008C1C10" w:rsidP="009343B8">
      <w:pPr>
        <w:pStyle w:val="Call"/>
        <w:rPr>
          <w:rtl/>
        </w:rPr>
      </w:pPr>
      <w:r w:rsidRPr="00D25D57">
        <w:rPr>
          <w:rtl/>
        </w:rPr>
        <w:t>يكلف مدير مكتب تنمية الاتصالات</w:t>
      </w:r>
    </w:p>
    <w:p w14:paraId="3FE7FD34" w14:textId="4B77A7F7" w:rsidR="005504B5" w:rsidRPr="00D25D57" w:rsidRDefault="008C1C10" w:rsidP="005504B5">
      <w:pPr>
        <w:rPr>
          <w:spacing w:val="-2"/>
          <w:rtl/>
        </w:rPr>
      </w:pPr>
      <w:r w:rsidRPr="00D25D57">
        <w:rPr>
          <w:spacing w:val="-2"/>
        </w:rPr>
        <w:t>1</w:t>
      </w:r>
      <w:r w:rsidRPr="00D25D57">
        <w:rPr>
          <w:spacing w:val="-2"/>
        </w:rPr>
        <w:tab/>
      </w:r>
      <w:r w:rsidRPr="00D25D57">
        <w:rPr>
          <w:spacing w:val="-6"/>
          <w:rtl/>
          <w:lang w:bidi="ar-SY"/>
        </w:rPr>
        <w:t xml:space="preserve">بأن يواصل الترويج في أوساط وكالات الأمم المتحدة الأخرى والدول الأعضاء في الاتحاد وأعضاء قطاعاته </w:t>
      </w:r>
      <w:r w:rsidRPr="00D25D57">
        <w:rPr>
          <w:spacing w:val="-6"/>
          <w:rtl/>
        </w:rPr>
        <w:t>باليوم الدولي للفتيات في مجال تكنولوجيا المعلومات والاتصالات الذي يحتفل به سنوياً منذ عام </w:t>
      </w:r>
      <w:r w:rsidRPr="00D25D57">
        <w:rPr>
          <w:spacing w:val="-6"/>
        </w:rPr>
        <w:t>2011</w:t>
      </w:r>
      <w:r w:rsidRPr="00D25D57">
        <w:rPr>
          <w:spacing w:val="-6"/>
          <w:rtl/>
        </w:rPr>
        <w:t xml:space="preserve"> يوم الخميس الرابع من شهر أبريل والذي تُدعى فيه شركات الاتصالات/تكنولوجيا المعلومات والاتصالات والمؤسسات الأخرى التي لديها دوائر تعمل في مجال الاتصالات/تكنولوجيا المعلومات والاتصالات ومؤسسات التدريب في مجال الاتصالات/تكنولوجيا المعلومات والاتصالات والجامعات ومراكز البحوث وجميع المؤسسات المتصلة بالاتصالات/تكنولوجيا المعلومات والاتصالات إلى تنظيم أنشطة للفتيات والشابات، فضلاً عن التدريب عبر الإنترنت و/أو ورش عمل ومخيمات يومية ومخيمات صيفية من أجل تعزيز وزيادة اهتمام </w:t>
      </w:r>
      <w:ins w:id="192" w:author="Mohamed El Sehemawi" w:date="2022-09-06T13:19:00Z">
        <w:r w:rsidR="00CA17AA" w:rsidRPr="00D25D57">
          <w:rPr>
            <w:spacing w:val="-6"/>
            <w:rtl/>
          </w:rPr>
          <w:t xml:space="preserve">كل </w:t>
        </w:r>
      </w:ins>
      <w:r w:rsidRPr="00D25D57">
        <w:rPr>
          <w:spacing w:val="-6"/>
          <w:rtl/>
        </w:rPr>
        <w:t>النساء والفتيات وزيادة إتاحة الفرص لهن للعمل في مجال الاتصالات/تكنولوجيا المعلومات والاتصالات أثناء التعليم الابتدائي والثانوي والعالي؛</w:t>
      </w:r>
    </w:p>
    <w:p w14:paraId="41E98B68" w14:textId="77777777" w:rsidR="005504B5" w:rsidRPr="00D25D57" w:rsidRDefault="008C1C10" w:rsidP="005504B5">
      <w:pPr>
        <w:rPr>
          <w:spacing w:val="6"/>
          <w:rtl/>
          <w:lang w:bidi="ar-SY"/>
        </w:rPr>
      </w:pPr>
      <w:r w:rsidRPr="00D25D57">
        <w:rPr>
          <w:spacing w:val="6"/>
        </w:rPr>
        <w:t>2</w:t>
      </w:r>
      <w:r w:rsidRPr="00D25D57">
        <w:rPr>
          <w:spacing w:val="6"/>
        </w:rPr>
        <w:tab/>
      </w:r>
      <w:r w:rsidRPr="00D25D57">
        <w:rPr>
          <w:spacing w:val="6"/>
          <w:rtl/>
          <w:lang w:bidi="ar-SY"/>
        </w:rPr>
        <w:t>بتوجيه نداء للمنظمات المعنية بالمرأة والمنظمات غير الحكومية ومنظمات المجتمع المدني في جميع أنحاء العالم بحيث يمكنها الانضمام إلى الاحتفال باليوم الدولي للفتيات في مجال تكنولوجيا المعلومات والاتصالات فضلاً عن توفير التدريب عبر الإنترنت و/أو ورش عمل ومخيمات يومية وغيرها من الأحداث؛</w:t>
      </w:r>
    </w:p>
    <w:p w14:paraId="3795F49E" w14:textId="77777777" w:rsidR="005504B5" w:rsidRPr="00D25D57" w:rsidRDefault="008C1C10" w:rsidP="005504B5">
      <w:pPr>
        <w:rPr>
          <w:spacing w:val="-2"/>
          <w:rtl/>
        </w:rPr>
      </w:pPr>
      <w:r w:rsidRPr="00D25D57">
        <w:rPr>
          <w:rFonts w:eastAsia="PMingLiU"/>
          <w:spacing w:val="6"/>
          <w:lang w:eastAsia="zh-TW" w:bidi="ar-SY"/>
        </w:rPr>
        <w:t>3</w:t>
      </w:r>
      <w:r w:rsidRPr="00D25D57">
        <w:rPr>
          <w:rFonts w:eastAsia="PMingLiU"/>
          <w:spacing w:val="6"/>
          <w:lang w:eastAsia="zh-TW" w:bidi="ar-SY"/>
        </w:rPr>
        <w:tab/>
      </w:r>
      <w:r w:rsidRPr="00D25D57">
        <w:rPr>
          <w:rFonts w:eastAsia="PMingLiU"/>
          <w:spacing w:val="6"/>
          <w:rtl/>
          <w:lang w:eastAsia="zh-TW"/>
        </w:rPr>
        <w:t>ب</w:t>
      </w:r>
      <w:r w:rsidRPr="00D25D57">
        <w:rPr>
          <w:rFonts w:eastAsia="PMingLiU"/>
          <w:spacing w:val="6"/>
          <w:rtl/>
          <w:lang w:eastAsia="zh-TW" w:bidi="ar-SY"/>
        </w:rPr>
        <w:t>إدارة الموقع</w:t>
      </w:r>
      <w:r w:rsidRPr="00D25D57">
        <w:rPr>
          <w:rFonts w:eastAsia="PMingLiU"/>
          <w:spacing w:val="6"/>
          <w:rtl/>
          <w:lang w:eastAsia="zh-TW"/>
        </w:rPr>
        <w:t xml:space="preserve"> الإلكتروني للاتحاد باللغات الرسمية الست للأمم المتحدة جميعها لضمان أن </w:t>
      </w:r>
      <w:r w:rsidRPr="00D25D57">
        <w:rPr>
          <w:rtl/>
        </w:rPr>
        <w:t>تُنشر،</w:t>
      </w:r>
      <w:r w:rsidRPr="00D25D57">
        <w:rPr>
          <w:spacing w:val="-2"/>
          <w:rtl/>
          <w:lang w:bidi="ar-SY"/>
        </w:rPr>
        <w:t xml:space="preserve"> على نطاق واسع من خلال الموقع</w:t>
      </w:r>
      <w:r w:rsidRPr="00D25D57">
        <w:rPr>
          <w:spacing w:val="-2"/>
          <w:rtl/>
        </w:rPr>
        <w:t xml:space="preserve"> الإلكتروني للاتحاد، </w:t>
      </w:r>
      <w:r w:rsidRPr="00D25D57">
        <w:rPr>
          <w:spacing w:val="-2"/>
          <w:rtl/>
          <w:lang w:bidi="ar-SY"/>
        </w:rPr>
        <w:t>الإجراءات والأنشطة التي يقوم بها الأعضاء حول العالم بمناسبة الاحتفال باليوم الدولي للفتيات في مجال تكنولوجيا المعلومات والاتصالات، فضلاً عن إنجاز هذه الإجراءات</w:t>
      </w:r>
      <w:r w:rsidRPr="00D25D57">
        <w:rPr>
          <w:spacing w:val="-2"/>
          <w:rtl/>
        </w:rPr>
        <w:t>؛</w:t>
      </w:r>
    </w:p>
    <w:p w14:paraId="0ED61117" w14:textId="77777777" w:rsidR="005504B5" w:rsidRPr="00D25D57" w:rsidRDefault="008C1C10" w:rsidP="005504B5">
      <w:pPr>
        <w:rPr>
          <w:spacing w:val="2"/>
          <w:rtl/>
        </w:rPr>
      </w:pPr>
      <w:r w:rsidRPr="00D25D57">
        <w:rPr>
          <w:spacing w:val="-2"/>
        </w:rPr>
        <w:t>4</w:t>
      </w:r>
      <w:r w:rsidRPr="00D25D57">
        <w:rPr>
          <w:spacing w:val="2"/>
          <w:rtl/>
        </w:rPr>
        <w:tab/>
        <w:t>بمواصلة عمل مكتب تنمية الاتصالات في إطار تشجيع استعمال الاتصالات/تكنولوجيا المعلومات والاتصالات من أجل التمكين الاجتماعي والاقتصادي للنساء والفتيات، مما يساعدهن على التصدي لأوجه التفاوت وتيسير اكتساب المهارات اللازمة في الحياة؛</w:t>
      </w:r>
    </w:p>
    <w:p w14:paraId="455A61F7" w14:textId="77777777" w:rsidR="005504B5" w:rsidRPr="00D25D57" w:rsidRDefault="008C1C10" w:rsidP="005504B5">
      <w:pPr>
        <w:rPr>
          <w:rFonts w:eastAsia="PMingLiU"/>
          <w:spacing w:val="2"/>
          <w:rtl/>
          <w:lang w:eastAsia="zh-TW"/>
        </w:rPr>
      </w:pPr>
      <w:r w:rsidRPr="00D25D57">
        <w:rPr>
          <w:rFonts w:eastAsia="PMingLiU"/>
          <w:spacing w:val="2"/>
          <w:lang w:eastAsia="zh-TW"/>
        </w:rPr>
        <w:t>5</w:t>
      </w:r>
      <w:r w:rsidRPr="00D25D57">
        <w:rPr>
          <w:rFonts w:eastAsia="PMingLiU"/>
          <w:spacing w:val="2"/>
          <w:lang w:eastAsia="zh-TW"/>
        </w:rPr>
        <w:tab/>
      </w:r>
      <w:r w:rsidRPr="00D25D57">
        <w:rPr>
          <w:rFonts w:eastAsia="PMingLiU"/>
          <w:spacing w:val="2"/>
          <w:rtl/>
          <w:lang w:eastAsia="zh-TW"/>
        </w:rPr>
        <w:t>بمواصلة مساعدة البلدان النامية من أجل التعجيل بسد الفجوة الرقمية بين الجنسين؛</w:t>
      </w:r>
    </w:p>
    <w:p w14:paraId="376D2CEE" w14:textId="77777777" w:rsidR="005504B5" w:rsidRPr="00D25D57" w:rsidRDefault="008C1C10" w:rsidP="005504B5">
      <w:pPr>
        <w:rPr>
          <w:spacing w:val="-2"/>
          <w:rtl/>
        </w:rPr>
      </w:pPr>
      <w:r w:rsidRPr="00D25D57">
        <w:rPr>
          <w:rFonts w:eastAsia="PMingLiU"/>
          <w:spacing w:val="-2"/>
          <w:lang w:eastAsia="zh-TW"/>
        </w:rPr>
        <w:t>6</w:t>
      </w:r>
      <w:r w:rsidRPr="00D25D57">
        <w:rPr>
          <w:rFonts w:eastAsia="PMingLiU"/>
          <w:spacing w:val="-2"/>
          <w:lang w:eastAsia="zh-TW"/>
        </w:rPr>
        <w:tab/>
      </w:r>
      <w:r w:rsidRPr="00D25D57">
        <w:rPr>
          <w:spacing w:val="-2"/>
          <w:rtl/>
        </w:rPr>
        <w:t xml:space="preserve">بضمان تقديم مساهمات هامة في تحقيق خطة التنمية المستدامة لعام </w:t>
      </w:r>
      <w:r w:rsidRPr="00D25D57">
        <w:rPr>
          <w:spacing w:val="-2"/>
        </w:rPr>
        <w:t>2030</w:t>
      </w:r>
      <w:r w:rsidRPr="00D25D57">
        <w:rPr>
          <w:spacing w:val="-2"/>
          <w:rtl/>
        </w:rPr>
        <w:t>، بما في ذلك الهدف </w:t>
      </w:r>
      <w:r w:rsidRPr="00D25D57">
        <w:rPr>
          <w:spacing w:val="-2"/>
        </w:rPr>
        <w:t>5</w:t>
      </w:r>
      <w:r w:rsidRPr="00D25D57">
        <w:rPr>
          <w:spacing w:val="-2"/>
          <w:rtl/>
        </w:rPr>
        <w:t xml:space="preserve"> من أهداف التنمية المستدامة،</w:t>
      </w:r>
    </w:p>
    <w:p w14:paraId="72616506" w14:textId="77777777" w:rsidR="005504B5" w:rsidRPr="00D25D57" w:rsidRDefault="008C1C10" w:rsidP="009343B8">
      <w:pPr>
        <w:pStyle w:val="Call"/>
        <w:rPr>
          <w:rtl/>
        </w:rPr>
      </w:pPr>
      <w:r w:rsidRPr="00D25D57">
        <w:rPr>
          <w:rtl/>
        </w:rPr>
        <w:lastRenderedPageBreak/>
        <w:t>يدعو الدول الأعضاء وأعضاء القطاعات</w:t>
      </w:r>
    </w:p>
    <w:p w14:paraId="1D6D8AB9" w14:textId="77777777" w:rsidR="005504B5" w:rsidRPr="00D25D57" w:rsidRDefault="008C1C10" w:rsidP="005504B5">
      <w:pPr>
        <w:keepNext/>
        <w:keepLines/>
        <w:rPr>
          <w:rtl/>
        </w:rPr>
      </w:pPr>
      <w:r w:rsidRPr="00D25D57">
        <w:t>1</w:t>
      </w:r>
      <w:r w:rsidRPr="00D25D57">
        <w:rPr>
          <w:rtl/>
        </w:rPr>
        <w:tab/>
        <w:t>إلى تقديم مساهمات طوعية للاتحاد لدعم تنفيذ هذا القرار إلى أقصى حد ممكن؛</w:t>
      </w:r>
    </w:p>
    <w:p w14:paraId="3C85EE19" w14:textId="23D8B4B1" w:rsidR="00A3274C" w:rsidRPr="00D25D57" w:rsidRDefault="00572677" w:rsidP="005504B5">
      <w:pPr>
        <w:rPr>
          <w:ins w:id="193" w:author="Outaabachie, Abdoulkader" w:date="2022-09-06T16:41:00Z"/>
          <w:rtl/>
          <w:lang w:bidi="ar-SY"/>
        </w:rPr>
      </w:pPr>
      <w:r w:rsidRPr="00D25D57">
        <w:t>2</w:t>
      </w:r>
      <w:r w:rsidR="008C1C10" w:rsidRPr="00D25D57">
        <w:rPr>
          <w:rtl/>
        </w:rPr>
        <w:tab/>
      </w:r>
      <w:ins w:id="194" w:author="Mohamed El Sehemawi" w:date="2022-09-06T13:20:00Z">
        <w:r w:rsidR="00CA17AA" w:rsidRPr="00D25D57">
          <w:rPr>
            <w:rtl/>
            <w:lang w:bidi="ar-SY"/>
          </w:rPr>
          <w:t xml:space="preserve">إلى جمع البيانات المصنفة حسب العوامل الاجتماعية والاقتصادية ولا سيما حسب </w:t>
        </w:r>
      </w:ins>
      <w:ins w:id="195" w:author="Mohamed El Sehemawi" w:date="2022-09-06T13:32:00Z">
        <w:r w:rsidR="00E4335C" w:rsidRPr="00D25D57">
          <w:rPr>
            <w:rtl/>
            <w:lang w:bidi="ar-SY"/>
          </w:rPr>
          <w:t>الجنس</w:t>
        </w:r>
      </w:ins>
      <w:ins w:id="196" w:author="Mohamed El Sehemawi" w:date="2022-09-06T13:20:00Z">
        <w:r w:rsidR="00CA17AA" w:rsidRPr="00D25D57">
          <w:rPr>
            <w:rtl/>
            <w:lang w:bidi="ar-SY"/>
          </w:rPr>
          <w:t xml:space="preserve"> والعمر، للتمكين من فهم تأثير الاتصالات</w:t>
        </w:r>
      </w:ins>
      <w:ins w:id="197" w:author="Mohamed El Sehemawi" w:date="2022-09-06T13:21:00Z">
        <w:r w:rsidR="00CA17AA" w:rsidRPr="00D25D57">
          <w:rPr>
            <w:rtl/>
            <w:lang w:bidi="ar-SY"/>
          </w:rPr>
          <w:t>/</w:t>
        </w:r>
      </w:ins>
      <w:ins w:id="198" w:author="Mohamed El Sehemawi" w:date="2022-09-06T13:20:00Z">
        <w:r w:rsidR="00CA17AA" w:rsidRPr="00D25D57">
          <w:rPr>
            <w:rtl/>
            <w:lang w:bidi="ar-SY"/>
          </w:rPr>
          <w:t xml:space="preserve">تكنولوجيا المعلومات والاتصالات </w:t>
        </w:r>
      </w:ins>
      <w:ins w:id="199" w:author="Mohamed El Sehemawi" w:date="2022-09-06T13:21:00Z">
        <w:r w:rsidR="00CA17AA" w:rsidRPr="00D25D57">
          <w:rPr>
            <w:rtl/>
            <w:lang w:bidi="ar-SY"/>
          </w:rPr>
          <w:t xml:space="preserve">بشكل أفضل </w:t>
        </w:r>
      </w:ins>
      <w:ins w:id="200" w:author="Mohamed El Sehemawi" w:date="2022-09-06T13:20:00Z">
        <w:r w:rsidR="00CA17AA" w:rsidRPr="00D25D57">
          <w:rPr>
            <w:rtl/>
            <w:lang w:bidi="ar-SY"/>
          </w:rPr>
          <w:t>على تحقيق المساواة بين الجنسين وتمكين المرأة</w:t>
        </w:r>
      </w:ins>
      <w:ins w:id="201" w:author="Outaabachie, Abdoulkader" w:date="2022-09-06T16:41:00Z">
        <w:r w:rsidR="00A3274C" w:rsidRPr="00D25D57">
          <w:rPr>
            <w:rtl/>
            <w:lang w:bidi="ar-SY"/>
          </w:rPr>
          <w:t>؛</w:t>
        </w:r>
      </w:ins>
    </w:p>
    <w:p w14:paraId="0E6F9248" w14:textId="06C29A30" w:rsidR="005504B5" w:rsidRPr="00D25D57" w:rsidRDefault="00A3274C" w:rsidP="005504B5">
      <w:pPr>
        <w:rPr>
          <w:rtl/>
        </w:rPr>
      </w:pPr>
      <w:ins w:id="202" w:author="Outaabachie, Abdoulkader" w:date="2022-09-06T16:41:00Z">
        <w:r w:rsidRPr="00D25D57">
          <w:rPr>
            <w:lang w:val="en-US" w:bidi="ar-SY"/>
          </w:rPr>
          <w:t>3</w:t>
        </w:r>
      </w:ins>
      <w:r w:rsidRPr="00D25D57">
        <w:rPr>
          <w:rtl/>
          <w:lang w:val="en-US" w:bidi="ar-SY"/>
        </w:rPr>
        <w:tab/>
      </w:r>
      <w:r w:rsidR="008C1C10" w:rsidRPr="00D25D57">
        <w:rPr>
          <w:rtl/>
        </w:rPr>
        <w:t>إلى الاحتفال سنوياً باليوم الدولي للفتيات في مجال تكنولوجيا المعلومات والاتصالات والترويج له يوم الخميس الرابع من شهر أبريل، والقيام كلما دعت الحاجة بتبادل الدروس المستفادة من أنشطة اليوم الدولي للفتيات في مجال تكنولوجيا المعلومات والاتصالات</w:t>
      </w:r>
      <w:del w:id="203" w:author="Ajlouni, Nour" w:date="2022-09-21T13:52:00Z">
        <w:r w:rsidR="008C1C10" w:rsidRPr="00D25D57" w:rsidDel="00AF1C7E">
          <w:rPr>
            <w:rtl/>
          </w:rPr>
          <w:delText>"</w:delText>
        </w:r>
      </w:del>
      <w:r w:rsidR="008C1C10" w:rsidRPr="00D25D57">
        <w:rPr>
          <w:rtl/>
        </w:rPr>
        <w:t xml:space="preserve"> مع مكتب تنمية الاتصالات، ودعوة شركات تكنولوجيا المعلومات والاتصالات وغيرها من الشركات التي لديها دوائر تعمل في مجال تكنولوجيا المعلومات والاتصالات، ومؤسسات التدريب في مجال تكنولوجيا المعلومات والاتصالات والجامعات ومراكز البحوث وجميع المؤسسات ذات الصلة بتكنولوجيا المعلومات والاتصالات إلى تنظيم يوم مفتوح للفتيات؛</w:t>
      </w:r>
    </w:p>
    <w:p w14:paraId="694B9B09" w14:textId="690693AC" w:rsidR="005504B5" w:rsidRPr="00D25D57" w:rsidRDefault="008C1C10" w:rsidP="005504B5">
      <w:pPr>
        <w:rPr>
          <w:rtl/>
        </w:rPr>
      </w:pPr>
      <w:del w:id="204" w:author="Outaabachie, Abdoulkader" w:date="2022-09-06T16:42:00Z">
        <w:r w:rsidRPr="00D25D57" w:rsidDel="005A264F">
          <w:delText>3</w:delText>
        </w:r>
      </w:del>
      <w:ins w:id="205" w:author="Outaabachie, Abdoulkader" w:date="2022-09-06T16:42:00Z">
        <w:r w:rsidR="005A264F" w:rsidRPr="00D25D57">
          <w:t>4</w:t>
        </w:r>
      </w:ins>
      <w:r w:rsidRPr="00D25D57">
        <w:rPr>
          <w:rtl/>
        </w:rPr>
        <w:tab/>
        <w:t>إلى تقديم الدعم والمشاركة الفعّالة في أعمال مكتب تنمية الاتصالات في إطار تشجيع استعمال الاتصالات/تكنولوجيا المعلومات والاتصالات من أجل التمكين الاقتصادي والاجتماعي للمرأة والفتيات؛</w:t>
      </w:r>
    </w:p>
    <w:p w14:paraId="1487A208" w14:textId="68823600" w:rsidR="005504B5" w:rsidRPr="00D25D57" w:rsidRDefault="008C1C10" w:rsidP="005504B5">
      <w:pPr>
        <w:rPr>
          <w:rtl/>
        </w:rPr>
      </w:pPr>
      <w:del w:id="206" w:author="Outaabachie, Abdoulkader" w:date="2022-09-06T16:42:00Z">
        <w:r w:rsidRPr="00D25D57" w:rsidDel="005A264F">
          <w:delText>4</w:delText>
        </w:r>
      </w:del>
      <w:ins w:id="207" w:author="Outaabachie, Abdoulkader" w:date="2022-09-06T16:42:00Z">
        <w:r w:rsidR="005A264F" w:rsidRPr="00D25D57">
          <w:t>5</w:t>
        </w:r>
      </w:ins>
      <w:r w:rsidRPr="00D25D57">
        <w:rPr>
          <w:rtl/>
        </w:rPr>
        <w:tab/>
        <w:t xml:space="preserve">إلى المشاركة الفعّالة في إطلاق شبكة عالمية لصناع القرار من النساء في مجال تكنولوجيا المعلومات والاتصالات الرامية إلى تشجيع عمل الاتحاد في إطار استعمال تكنولوجيا المعلومات والاتصالات من أجل التمكين الاجتماعي والاقتصادي </w:t>
      </w:r>
      <w:ins w:id="208" w:author="Ajlouni, Nour" w:date="2022-09-21T13:54:00Z">
        <w:r w:rsidR="00AF1C7E">
          <w:rPr>
            <w:rFonts w:hint="cs"/>
            <w:rtl/>
            <w:lang w:bidi="ar-SA"/>
          </w:rPr>
          <w:t xml:space="preserve">لجميع </w:t>
        </w:r>
      </w:ins>
      <w:ins w:id="209" w:author="Ajlouni, Nour" w:date="2022-09-21T13:55:00Z">
        <w:r w:rsidR="00AF1C7E" w:rsidRPr="00AF1C7E">
          <w:rPr>
            <w:rFonts w:hint="cs"/>
            <w:rtl/>
            <w:lang w:bidi="ar-SA"/>
          </w:rPr>
          <w:t>ا</w:t>
        </w:r>
      </w:ins>
      <w:del w:id="210" w:author="Ajlouni, Nour" w:date="2022-09-21T13:55:00Z">
        <w:r w:rsidRPr="00AF1C7E" w:rsidDel="00AF1C7E">
          <w:rPr>
            <w:rtl/>
            <w:rPrChange w:id="211" w:author="Ajlouni, Nour" w:date="2022-09-21T13:55:00Z">
              <w:rPr>
                <w:highlight w:val="green"/>
                <w:rtl/>
              </w:rPr>
            </w:rPrChange>
          </w:rPr>
          <w:delText>ل</w:delText>
        </w:r>
      </w:del>
      <w:r w:rsidRPr="00AF1C7E">
        <w:rPr>
          <w:rtl/>
          <w:rPrChange w:id="212" w:author="Ajlouni, Nour" w:date="2022-09-21T13:55:00Z">
            <w:rPr>
              <w:highlight w:val="green"/>
              <w:rtl/>
            </w:rPr>
          </w:rPrChange>
        </w:rPr>
        <w:t>لنساء والفتيات</w:t>
      </w:r>
      <w:r w:rsidRPr="00AF1C7E">
        <w:rPr>
          <w:rtl/>
        </w:rPr>
        <w:t xml:space="preserve"> بما</w:t>
      </w:r>
      <w:r w:rsidRPr="00D25D57">
        <w:rPr>
          <w:rtl/>
        </w:rPr>
        <w:t xml:space="preserve"> في ذلك من خلال إقامة شراكات </w:t>
      </w:r>
      <w:del w:id="213" w:author="Mohamed El Sehemawi" w:date="2022-09-06T13:22:00Z">
        <w:r w:rsidRPr="00D25D57" w:rsidDel="001043D4">
          <w:rPr>
            <w:rtl/>
          </w:rPr>
          <w:delText xml:space="preserve">وبناء </w:delText>
        </w:r>
      </w:del>
      <w:ins w:id="214" w:author="Mohamed El Sehemawi" w:date="2022-09-06T13:22:00Z">
        <w:r w:rsidR="001043D4" w:rsidRPr="00D25D57">
          <w:rPr>
            <w:rtl/>
          </w:rPr>
          <w:t>و</w:t>
        </w:r>
      </w:ins>
      <w:r w:rsidRPr="00D25D57">
        <w:rPr>
          <w:rtl/>
        </w:rPr>
        <w:t>علاقات تآزر بين الشبكات الحالية على المستويات الوطنية والإقليمية والدولية، فضلاً عن تعزيز الاستراتيجيات الناجحة لتعزيز المساواة بين الجنسين في المناصب العليا في مجال الاتصالات/تكنولوجيا المعلومات والاتصالات والإدارات والحكومات والهيئات التنظيمية والمنظمات الحكومية الدولية، بما فيها الاتحاد، وفي القطاع الخاص؛</w:t>
      </w:r>
    </w:p>
    <w:p w14:paraId="325FC6C1" w14:textId="2391151D" w:rsidR="005504B5" w:rsidRPr="00D25D57" w:rsidRDefault="008C1C10" w:rsidP="005504B5">
      <w:pPr>
        <w:rPr>
          <w:rtl/>
        </w:rPr>
      </w:pPr>
      <w:del w:id="215" w:author="Outaabachie, Abdoulkader" w:date="2022-09-06T16:42:00Z">
        <w:r w:rsidRPr="00D25D57" w:rsidDel="005A264F">
          <w:delText>5</w:delText>
        </w:r>
      </w:del>
      <w:ins w:id="216" w:author="Outaabachie, Abdoulkader" w:date="2022-09-06T16:42:00Z">
        <w:r w:rsidR="005A264F" w:rsidRPr="00D25D57">
          <w:t>6</w:t>
        </w:r>
      </w:ins>
      <w:r w:rsidRPr="00D25D57">
        <w:rPr>
          <w:rtl/>
        </w:rPr>
        <w:tab/>
        <w:t>إلى تسليط الضوء على منظور المساواة بين الجنسين في المسائل قيد الدراسة في إطار لجان دراسات قطاع تنمية الاتصالات وبرامج خطة عمل بوينس آيرس؛</w:t>
      </w:r>
    </w:p>
    <w:p w14:paraId="1F589648" w14:textId="60EC9B5D" w:rsidR="005504B5" w:rsidRPr="00D25D57" w:rsidRDefault="008C1C10" w:rsidP="005504B5">
      <w:pPr>
        <w:rPr>
          <w:rtl/>
        </w:rPr>
      </w:pPr>
      <w:del w:id="217" w:author="Outaabachie, Abdoulkader" w:date="2022-09-06T16:43:00Z">
        <w:r w:rsidRPr="00D25D57" w:rsidDel="005A264F">
          <w:delText>6</w:delText>
        </w:r>
      </w:del>
      <w:ins w:id="218" w:author="Outaabachie, Abdoulkader" w:date="2022-09-06T16:43:00Z">
        <w:r w:rsidR="005A264F" w:rsidRPr="00D25D57">
          <w:t>7</w:t>
        </w:r>
      </w:ins>
      <w:r w:rsidRPr="00D25D57">
        <w:rPr>
          <w:rtl/>
        </w:rPr>
        <w:tab/>
        <w:t>إلى مواصلة تطوير الأدوات الداخلية والمبادئ التوجيهية بشأن البرامج في مجال تعزيز المساواة بين الجنسين من خلال استخدام تكنولوجيا المعلومات والاتصالات؛</w:t>
      </w:r>
    </w:p>
    <w:p w14:paraId="248A1C87" w14:textId="1FCD6B1D" w:rsidR="005504B5" w:rsidRPr="00D25D57" w:rsidRDefault="008C1C10" w:rsidP="005504B5">
      <w:pPr>
        <w:rPr>
          <w:spacing w:val="-2"/>
          <w:rtl/>
        </w:rPr>
      </w:pPr>
      <w:del w:id="219" w:author="Outaabachie, Abdoulkader" w:date="2022-09-06T16:43:00Z">
        <w:r w:rsidRPr="00D25D57" w:rsidDel="005A264F">
          <w:delText>7</w:delText>
        </w:r>
      </w:del>
      <w:ins w:id="220" w:author="Outaabachie, Abdoulkader" w:date="2022-09-06T16:43:00Z">
        <w:r w:rsidR="005A264F" w:rsidRPr="00D25D57">
          <w:t>8</w:t>
        </w:r>
      </w:ins>
      <w:r w:rsidRPr="00D25D57">
        <w:rPr>
          <w:b/>
          <w:bCs/>
        </w:rPr>
        <w:tab/>
      </w:r>
      <w:r w:rsidRPr="00D25D57">
        <w:rPr>
          <w:spacing w:val="-2"/>
          <w:rtl/>
        </w:rPr>
        <w:t>إلى تعزيز البرامج والإجراءات وآليات الدعم التي تحمي النساء والفتيات، بمن فيهن اللاتي يعشن في المناطق الريفية والمناطق النائية وفي وضع من الضعف، من جميع أشكال التمييز؛</w:t>
      </w:r>
    </w:p>
    <w:p w14:paraId="61752EBF" w14:textId="6A71A5B3" w:rsidR="005504B5" w:rsidRPr="00D25D57" w:rsidRDefault="008C1C10" w:rsidP="005504B5">
      <w:pPr>
        <w:rPr>
          <w:rtl/>
        </w:rPr>
      </w:pPr>
      <w:del w:id="221" w:author="Outaabachie, Abdoulkader" w:date="2022-09-06T16:43:00Z">
        <w:r w:rsidRPr="00D25D57" w:rsidDel="005A264F">
          <w:delText>8</w:delText>
        </w:r>
      </w:del>
      <w:ins w:id="222" w:author="Outaabachie, Abdoulkader" w:date="2022-09-06T16:43:00Z">
        <w:r w:rsidR="005A264F" w:rsidRPr="00D25D57">
          <w:t>9</w:t>
        </w:r>
      </w:ins>
      <w:r w:rsidRPr="00D25D57">
        <w:rPr>
          <w:rtl/>
        </w:rPr>
        <w:tab/>
        <w:t xml:space="preserve">إلى التعاون مع أصحاب المصلحة ذوي الصلة الذين لديهم خبرة كبيرة في مجال تعميم مبدأ المساواة بين الجنسين في المشاريع والبرامج، بغية توفير تدريب متخصص للنساء </w:t>
      </w:r>
      <w:ins w:id="223" w:author="Mohamed El Sehemawi" w:date="2022-09-06T13:22:00Z">
        <w:r w:rsidR="001043D4" w:rsidRPr="00D25D57">
          <w:rPr>
            <w:rtl/>
          </w:rPr>
          <w:t xml:space="preserve">والفتيات </w:t>
        </w:r>
      </w:ins>
      <w:r w:rsidRPr="00D25D57">
        <w:rPr>
          <w:rtl/>
        </w:rPr>
        <w:t>على استخدام تكنولوجيا المعلومات والاتصالات؛</w:t>
      </w:r>
    </w:p>
    <w:p w14:paraId="678F4F11" w14:textId="28FFEC8E" w:rsidR="005504B5" w:rsidRPr="00D25D57" w:rsidRDefault="008C1C10" w:rsidP="005504B5">
      <w:pPr>
        <w:rPr>
          <w:rtl/>
        </w:rPr>
      </w:pPr>
      <w:del w:id="224" w:author="Outaabachie, Abdoulkader" w:date="2022-09-06T16:43:00Z">
        <w:r w:rsidRPr="00D25D57" w:rsidDel="005A264F">
          <w:delText>9</w:delText>
        </w:r>
      </w:del>
      <w:ins w:id="225" w:author="Outaabachie, Abdoulkader" w:date="2022-09-06T16:43:00Z">
        <w:r w:rsidR="005A264F" w:rsidRPr="00D25D57">
          <w:t>10</w:t>
        </w:r>
      </w:ins>
      <w:r w:rsidRPr="00D25D57">
        <w:rPr>
          <w:rtl/>
        </w:rPr>
        <w:tab/>
      </w:r>
      <w:r w:rsidRPr="00D25D57">
        <w:rPr>
          <w:spacing w:val="-6"/>
          <w:rtl/>
        </w:rPr>
        <w:t xml:space="preserve">إلى تقديم الدعم اللازم بحيث يتسنى للنساء والفتيات الوصول </w:t>
      </w:r>
      <w:ins w:id="226" w:author="Mohamed El Sehemawi" w:date="2022-09-06T13:22:00Z">
        <w:r w:rsidR="001043D4" w:rsidRPr="00D25D57">
          <w:rPr>
            <w:spacing w:val="-6"/>
            <w:rtl/>
          </w:rPr>
          <w:t xml:space="preserve">على قدم المساواة </w:t>
        </w:r>
      </w:ins>
      <w:r w:rsidRPr="00D25D57">
        <w:rPr>
          <w:spacing w:val="-6"/>
          <w:rtl/>
        </w:rPr>
        <w:t>إلى الدراسة والعمل في مجال الاتصالات/تكنولوجيا المعلومات والاتصالات، من خلال إتاحة الفرص وتحبيذ إدماجهن في عمليات التدريس والتعلم و/أو تشجيع تدريبهن المهني؛</w:t>
      </w:r>
    </w:p>
    <w:p w14:paraId="7FD93EC6" w14:textId="3DCB6F74" w:rsidR="005504B5" w:rsidRPr="00D25D57" w:rsidRDefault="008C1C10" w:rsidP="005504B5">
      <w:pPr>
        <w:rPr>
          <w:rtl/>
        </w:rPr>
      </w:pPr>
      <w:del w:id="227" w:author="Outaabachie, Abdoulkader" w:date="2022-09-06T16:43:00Z">
        <w:r w:rsidRPr="00D25D57" w:rsidDel="005A264F">
          <w:delText>10</w:delText>
        </w:r>
      </w:del>
      <w:ins w:id="228" w:author="Outaabachie, Abdoulkader" w:date="2022-09-06T16:43:00Z">
        <w:r w:rsidR="005A264F" w:rsidRPr="00D25D57">
          <w:t>11</w:t>
        </w:r>
      </w:ins>
      <w:r w:rsidRPr="00D25D57">
        <w:rPr>
          <w:rtl/>
        </w:rPr>
        <w:tab/>
        <w:t>إلى دعم و/أو تشجيع تمويل الدراسات والمشاريع والمقترحات التي تسهم في التغلب على عدم المساواة بين الجنسين وفي تعزيز الاتصالات/تكنولوجيا المعلومات والاتصالات وتسخيرها لتمكين النساء والفتيات؛</w:t>
      </w:r>
    </w:p>
    <w:p w14:paraId="4C4A3EF2" w14:textId="33236E6F" w:rsidR="005504B5" w:rsidRPr="00D25D57" w:rsidRDefault="008C1C10" w:rsidP="005504B5">
      <w:pPr>
        <w:rPr>
          <w:spacing w:val="-6"/>
          <w:rtl/>
        </w:rPr>
      </w:pPr>
      <w:del w:id="229" w:author="Outaabachie, Abdoulkader" w:date="2022-09-06T16:43:00Z">
        <w:r w:rsidRPr="00D25D57" w:rsidDel="005A264F">
          <w:rPr>
            <w:spacing w:val="-6"/>
          </w:rPr>
          <w:delText>11</w:delText>
        </w:r>
      </w:del>
      <w:ins w:id="230" w:author="Outaabachie, Abdoulkader" w:date="2022-09-06T16:43:00Z">
        <w:r w:rsidR="005A264F" w:rsidRPr="00D25D57">
          <w:rPr>
            <w:spacing w:val="-6"/>
          </w:rPr>
          <w:t>12</w:t>
        </w:r>
      </w:ins>
      <w:r w:rsidRPr="00D25D57">
        <w:rPr>
          <w:spacing w:val="-6"/>
          <w:rtl/>
        </w:rPr>
        <w:tab/>
        <w:t>إلى القيام سنوياً بترشيح من يستحق من المنظمات والأفراد للحصول على جائزة "متساوون في مجال التكنولوجيا"؛</w:t>
      </w:r>
    </w:p>
    <w:p w14:paraId="575D9E0F" w14:textId="4BA9E045" w:rsidR="005504B5" w:rsidRPr="00D25D57" w:rsidRDefault="008C1C10" w:rsidP="005504B5">
      <w:pPr>
        <w:rPr>
          <w:spacing w:val="-6"/>
          <w:rtl/>
          <w:lang w:bidi="ar"/>
        </w:rPr>
      </w:pPr>
      <w:del w:id="231" w:author="Outaabachie, Abdoulkader" w:date="2022-09-06T16:43:00Z">
        <w:r w:rsidRPr="00D25D57" w:rsidDel="005A264F">
          <w:rPr>
            <w:spacing w:val="-6"/>
          </w:rPr>
          <w:delText>12</w:delText>
        </w:r>
      </w:del>
      <w:ins w:id="232" w:author="Outaabachie, Abdoulkader" w:date="2022-09-06T16:43:00Z">
        <w:r w:rsidR="005A264F" w:rsidRPr="00D25D57">
          <w:rPr>
            <w:spacing w:val="-6"/>
          </w:rPr>
          <w:t>13</w:t>
        </w:r>
      </w:ins>
      <w:r w:rsidRPr="00D25D57">
        <w:rPr>
          <w:spacing w:val="-6"/>
        </w:rPr>
        <w:tab/>
      </w:r>
      <w:r w:rsidRPr="00D25D57">
        <w:rPr>
          <w:spacing w:val="-6"/>
          <w:rtl/>
          <w:lang w:bidi="ar-SY"/>
        </w:rPr>
        <w:t>إلى</w:t>
      </w:r>
      <w:r w:rsidRPr="00D25D57">
        <w:rPr>
          <w:rtl/>
          <w:lang w:bidi="ar"/>
        </w:rPr>
        <w:t xml:space="preserve"> </w:t>
      </w:r>
      <w:r w:rsidRPr="00D25D57">
        <w:rPr>
          <w:spacing w:val="-6"/>
          <w:rtl/>
        </w:rPr>
        <w:t xml:space="preserve">تحقيق الهدف </w:t>
      </w:r>
      <w:r w:rsidRPr="00D25D57">
        <w:rPr>
          <w:spacing w:val="-6"/>
          <w:lang w:bidi="ar"/>
        </w:rPr>
        <w:t>5</w:t>
      </w:r>
      <w:r w:rsidRPr="00D25D57">
        <w:rPr>
          <w:spacing w:val="-6"/>
          <w:rtl/>
        </w:rPr>
        <w:t xml:space="preserve"> من أهداف التنمية المستدامة في خطة التنمية المستدامة لعام</w:t>
      </w:r>
      <w:r w:rsidRPr="00D25D57">
        <w:rPr>
          <w:spacing w:val="-6"/>
          <w:rtl/>
          <w:lang w:bidi="ar"/>
        </w:rPr>
        <w:t> </w:t>
      </w:r>
      <w:r w:rsidRPr="00D25D57">
        <w:rPr>
          <w:spacing w:val="-6"/>
          <w:lang w:bidi="ar"/>
        </w:rPr>
        <w:t>2030</w:t>
      </w:r>
      <w:r w:rsidRPr="00D25D57">
        <w:rPr>
          <w:spacing w:val="-6"/>
          <w:rtl/>
          <w:lang w:bidi="ar"/>
        </w:rPr>
        <w:t>.</w:t>
      </w:r>
    </w:p>
    <w:p w14:paraId="3D857E9D" w14:textId="744F4105" w:rsidR="001255A9" w:rsidRPr="00D25D57" w:rsidRDefault="001255A9" w:rsidP="00572677">
      <w:pPr>
        <w:pStyle w:val="Reasons"/>
      </w:pPr>
    </w:p>
    <w:p w14:paraId="1F7E5A66" w14:textId="63D58714" w:rsidR="005A264F" w:rsidRPr="00D25D57" w:rsidRDefault="00215CD4" w:rsidP="00D25D57">
      <w:pPr>
        <w:spacing w:before="600"/>
        <w:jc w:val="center"/>
      </w:pPr>
      <w:r w:rsidRPr="00D25D57">
        <w:rPr>
          <w:rtl/>
        </w:rPr>
        <w:t>ـــــــــــــــــــــــــــــــــــــــــــــــــــــــــــــــــــــــــــــــــــــــــ</w:t>
      </w:r>
    </w:p>
    <w:sectPr w:rsidR="005A264F" w:rsidRPr="00D25D57">
      <w:headerReference w:type="even" r:id="rId11"/>
      <w:headerReference w:type="default" r:id="rId12"/>
      <w:footerReference w:type="default" r:id="rId13"/>
      <w:headerReference w:type="first" r:id="rId14"/>
      <w:footerReference w:type="first" r:id="rId15"/>
      <w:pgSz w:w="11907" w:h="16834" w:code="9"/>
      <w:pgMar w:top="1418" w:right="1418" w:bottom="1134" w:left="1134"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602A" w14:textId="77777777" w:rsidR="007E2C59" w:rsidRDefault="007E2C59" w:rsidP="00FE7FCA">
      <w:r>
        <w:separator/>
      </w:r>
    </w:p>
  </w:endnote>
  <w:endnote w:type="continuationSeparator" w:id="0">
    <w:p w14:paraId="22D81B7A" w14:textId="77777777" w:rsidR="007E2C59" w:rsidRDefault="007E2C59"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124E" w14:textId="152072E7" w:rsidR="003D59E8" w:rsidRPr="00572677"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
    </w:pPr>
    <w:r w:rsidRPr="003D59E8">
      <w:rPr>
        <w:rFonts w:eastAsia="Times New Roman"/>
        <w:sz w:val="16"/>
        <w:szCs w:val="16"/>
        <w:lang w:val="fr-FR" w:bidi="ar-SA"/>
      </w:rPr>
      <w:fldChar w:fldCharType="begin"/>
    </w:r>
    <w:r w:rsidRPr="00572677">
      <w:rPr>
        <w:rFonts w:eastAsia="Times New Roman"/>
        <w:sz w:val="16"/>
        <w:szCs w:val="16"/>
        <w:lang w:bidi="ar-SA"/>
      </w:rPr>
      <w:instrText xml:space="preserve"> FILENAME \p \* MERGEFORMAT </w:instrText>
    </w:r>
    <w:r w:rsidRPr="003D59E8">
      <w:rPr>
        <w:rFonts w:eastAsia="Times New Roman"/>
        <w:sz w:val="16"/>
        <w:szCs w:val="16"/>
        <w:lang w:val="fr-FR" w:bidi="ar-SA"/>
      </w:rPr>
      <w:fldChar w:fldCharType="separate"/>
    </w:r>
    <w:r w:rsidR="0007412D">
      <w:rPr>
        <w:rFonts w:eastAsia="Times New Roman"/>
        <w:noProof/>
        <w:sz w:val="16"/>
        <w:szCs w:val="16"/>
        <w:lang w:bidi="ar-SA"/>
      </w:rPr>
      <w:t>\\blue\dfs\POOL\ARA\SG\CONF-SG\PP22\000\076ADD21A.docx</w:t>
    </w:r>
    <w:r w:rsidRPr="003D59E8">
      <w:rPr>
        <w:rFonts w:eastAsia="Times New Roman"/>
        <w:sz w:val="16"/>
        <w:szCs w:val="16"/>
        <w:lang w:val="en-US" w:bidi="ar-SA"/>
      </w:rPr>
      <w:fldChar w:fldCharType="end"/>
    </w:r>
    <w:r w:rsidRPr="003D59E8">
      <w:rPr>
        <w:rFonts w:eastAsia="Times New Roman"/>
        <w:sz w:val="16"/>
        <w:szCs w:val="16"/>
        <w:lang w:val="en-US" w:bidi="ar-SA"/>
      </w:rPr>
      <w:t xml:space="preserve">  </w:t>
    </w:r>
    <w:r w:rsidRPr="00572677">
      <w:rPr>
        <w:rFonts w:eastAsia="Times New Roman"/>
        <w:sz w:val="16"/>
        <w:szCs w:val="16"/>
        <w:lang w:bidi="ar-SA"/>
      </w:rPr>
      <w:t xml:space="preserve"> (</w:t>
    </w:r>
    <w:r w:rsidR="001365D0" w:rsidRPr="00572677">
      <w:rPr>
        <w:rFonts w:eastAsia="Times New Roman"/>
        <w:sz w:val="16"/>
        <w:szCs w:val="16"/>
        <w:lang w:bidi="ar-SA"/>
      </w:rPr>
      <w:t>511278</w:t>
    </w:r>
    <w:r w:rsidRPr="00572677">
      <w:rPr>
        <w:rFonts w:eastAsia="Times New Roman"/>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64CF"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B639" w14:textId="42963F33" w:rsidR="007E2C59" w:rsidRDefault="0055043C">
      <w:r>
        <w:separator/>
      </w:r>
    </w:p>
  </w:footnote>
  <w:footnote w:type="continuationSeparator" w:id="0">
    <w:p w14:paraId="1E20CA5B" w14:textId="77777777" w:rsidR="007E2C59" w:rsidRDefault="007E2C59" w:rsidP="00FE7FCA">
      <w:r>
        <w:continuationSeparator/>
      </w:r>
    </w:p>
  </w:footnote>
  <w:footnote w:id="1">
    <w:p w14:paraId="0F652B8D" w14:textId="77777777" w:rsidR="00450619" w:rsidRPr="00295204" w:rsidRDefault="008C1C10" w:rsidP="005504B5">
      <w:pPr>
        <w:pStyle w:val="FootnoteText"/>
        <w:rPr>
          <w:rtl/>
        </w:rPr>
      </w:pPr>
      <w:r>
        <w:rPr>
          <w:rStyle w:val="FootnoteReference"/>
          <w:rtl/>
        </w:rPr>
        <w:t>1</w:t>
      </w:r>
      <w:r w:rsidRPr="00295204">
        <w:rPr>
          <w:rtl/>
        </w:rPr>
        <w:tab/>
        <w:t>"منظور المساواة بين الجنسين": تعميم مبدأ المساواة بين المرأة والرجل هو عملية تتمثل في تقييم النتائج المترتبة على أي مشروع فيما يخص المرأة والرجل بما في ذلك التشريع والسياسة العامة أو البرامج في جميع الميادين وعلى جميع المستويات. وهذا المبدأ عبارة عن استراتيجية ترمي إلى أن تكون الأمور التي تشغل بال المرأة والرجل على حد سواء وخبراتهما جزءاً لا يتجزأ من عمليات التصميم والتنفيذ والمراقبة والتقييم، بحيث يستفيد كل من المرأة والرجل من هذه العمليات على قدم المساواة، وكي يوضع حد للظروف المناوئة لهذه المساواة. والهدف أولاً وأخيراً هو تحقيق المساواة بين المرأة والرجل.</w:t>
      </w:r>
      <w:r>
        <w:rPr>
          <w:rtl/>
        </w:rPr>
        <w:tab/>
      </w:r>
      <w:r>
        <w:rPr>
          <w:rtl/>
        </w:rPr>
        <w:br/>
      </w:r>
      <w:r w:rsidRPr="00295204">
        <w:rPr>
          <w:rtl/>
        </w:rPr>
        <w:t>(المصدر:</w:t>
      </w:r>
      <w:r>
        <w:rPr>
          <w:rFonts w:hint="cs"/>
          <w:rtl/>
        </w:rPr>
        <w:t xml:space="preserve"> </w:t>
      </w:r>
      <w:r>
        <w:rPr>
          <w:rStyle w:val="Hyperlink"/>
        </w:rPr>
        <w:t>http://www.un.org/womenwatch/daw/csw/GMS.PDF</w:t>
      </w:r>
      <w:r w:rsidRPr="00295204">
        <w:rPr>
          <w:rtl/>
        </w:rPr>
        <w:t>).</w:t>
      </w:r>
    </w:p>
  </w:footnote>
  <w:footnote w:id="2">
    <w:p w14:paraId="374482C3" w14:textId="77777777" w:rsidR="00450619" w:rsidDel="00642377" w:rsidRDefault="008C1C10" w:rsidP="002426BD">
      <w:pPr>
        <w:pStyle w:val="FootnoteText"/>
        <w:rPr>
          <w:del w:id="49" w:author="Outaabachie, Abdoulkader" w:date="2022-09-06T16:14:00Z"/>
        </w:rPr>
      </w:pPr>
      <w:del w:id="50" w:author="Outaabachie, Abdoulkader" w:date="2022-09-06T16:14:00Z">
        <w:r w:rsidDel="00642377">
          <w:rPr>
            <w:rStyle w:val="FootnoteReference"/>
          </w:rPr>
          <w:footnoteRef/>
        </w:r>
        <w:r w:rsidDel="00642377">
          <w:rPr>
            <w:rtl/>
          </w:rPr>
          <w:tab/>
        </w:r>
        <w:r w:rsidDel="00642377">
          <w:rPr>
            <w:rStyle w:val="Hyperlink"/>
          </w:rPr>
          <w:delText>http://www.unwomen.org/en/how-we-work/un-system-coordination/promoting-un-accountability</w:delText>
        </w:r>
      </w:del>
    </w:p>
  </w:footnote>
  <w:footnote w:id="3">
    <w:p w14:paraId="77E27E54" w14:textId="0369CD12" w:rsidR="00642377" w:rsidRDefault="00642377">
      <w:pPr>
        <w:pStyle w:val="FootnoteText"/>
      </w:pPr>
      <w:ins w:id="52" w:author="Outaabachie, Abdoulkader" w:date="2022-09-06T16:14:00Z">
        <w:r>
          <w:rPr>
            <w:rStyle w:val="FootnoteReference"/>
            <w:rtl/>
          </w:rPr>
          <w:t>2</w:t>
        </w:r>
        <w:r>
          <w:rPr>
            <w:rtl/>
          </w:rPr>
          <w:tab/>
        </w:r>
        <w:r>
          <w:rPr>
            <w:rStyle w:val="Hyperlink"/>
          </w:rPr>
          <w:t>http://www.unwomen.org/en/how-we-work/un-system-coordination/promoting-un-accountability</w:t>
        </w:r>
      </w:ins>
    </w:p>
  </w:footnote>
  <w:footnote w:id="4">
    <w:p w14:paraId="45DDD194" w14:textId="28CA7D58" w:rsidR="00642377" w:rsidRDefault="00642377">
      <w:pPr>
        <w:pStyle w:val="FootnoteText"/>
        <w:rPr>
          <w:lang w:bidi="ar-SY"/>
        </w:rPr>
      </w:pPr>
      <w:ins w:id="65" w:author="Outaabachie, Abdoulkader" w:date="2022-09-06T16:15:00Z">
        <w:r>
          <w:rPr>
            <w:rStyle w:val="FootnoteReference"/>
            <w:rtl/>
          </w:rPr>
          <w:t>3</w:t>
        </w:r>
        <w:r>
          <w:rPr>
            <w:rtl/>
          </w:rPr>
          <w:tab/>
        </w:r>
        <w:r w:rsidRPr="00B915E2">
          <w:t>https://www.un.org/en/gender-inclusive-language/guidelines.shtml</w:t>
        </w:r>
      </w:ins>
    </w:p>
  </w:footnote>
  <w:footnote w:id="5">
    <w:p w14:paraId="05383D7F" w14:textId="2B9F5AE0" w:rsidR="00642377" w:rsidRDefault="00642377">
      <w:pPr>
        <w:pStyle w:val="FootnoteText"/>
        <w:rPr>
          <w:lang w:bidi="ar-SY"/>
        </w:rPr>
      </w:pPr>
      <w:ins w:id="79" w:author="Outaabachie, Abdoulkader" w:date="2022-09-06T16:16:00Z">
        <w:r>
          <w:rPr>
            <w:rStyle w:val="FootnoteReference"/>
            <w:rtl/>
          </w:rPr>
          <w:t>4</w:t>
        </w:r>
        <w:r w:rsidR="004F3DD2">
          <w:rPr>
            <w:rtl/>
            <w:lang w:bidi="ar-SY"/>
          </w:rPr>
          <w:tab/>
        </w:r>
        <w:r w:rsidR="004F3DD2" w:rsidRPr="003E7EF4">
          <w:t>www.equals.org</w:t>
        </w:r>
      </w:ins>
    </w:p>
  </w:footnote>
  <w:footnote w:id="6">
    <w:p w14:paraId="5A5931B4" w14:textId="77777777" w:rsidR="00450619" w:rsidRPr="002741BE" w:rsidDel="00642377" w:rsidRDefault="008C1C10" w:rsidP="005504B5">
      <w:pPr>
        <w:pStyle w:val="FootnoteText"/>
        <w:rPr>
          <w:del w:id="81" w:author="Outaabachie, Abdoulkader" w:date="2022-09-06T16:16:00Z"/>
          <w:rtl/>
        </w:rPr>
      </w:pPr>
      <w:del w:id="82" w:author="Outaabachie, Abdoulkader" w:date="2022-09-06T16:16:00Z">
        <w:r w:rsidDel="00642377">
          <w:rPr>
            <w:rStyle w:val="FootnoteReference"/>
            <w:rtl/>
          </w:rPr>
          <w:delText>3</w:delText>
        </w:r>
        <w:r w:rsidDel="00642377">
          <w:rPr>
            <w:rtl/>
          </w:rPr>
          <w:tab/>
        </w:r>
        <w:r w:rsidDel="00642377">
          <w:rPr>
            <w:rStyle w:val="Hyperlink"/>
            <w:lang w:val="en-GB"/>
          </w:rPr>
          <w:delText>www.equals.org</w:delText>
        </w:r>
        <w:r w:rsidDel="00642377">
          <w:rPr>
            <w:rFonts w:hint="eastAsia"/>
            <w:rtl/>
          </w:rPr>
          <w:delText> </w:delText>
        </w:r>
      </w:del>
    </w:p>
  </w:footnote>
  <w:footnote w:id="7">
    <w:p w14:paraId="16AE8184" w14:textId="26EEADBB" w:rsidR="004F3DD2" w:rsidRDefault="004F3DD2">
      <w:pPr>
        <w:pStyle w:val="FootnoteText"/>
        <w:rPr>
          <w:lang w:bidi="ar-SY"/>
        </w:rPr>
      </w:pPr>
      <w:ins w:id="128" w:author="Outaabachie, Abdoulkader" w:date="2022-09-06T16:17:00Z">
        <w:r>
          <w:rPr>
            <w:rStyle w:val="FootnoteReference"/>
            <w:rtl/>
          </w:rPr>
          <w:t>5</w:t>
        </w:r>
        <w:r>
          <w:rPr>
            <w:rtl/>
            <w:lang w:bidi="ar-SY"/>
          </w:rPr>
          <w:tab/>
        </w:r>
        <w:r w:rsidRPr="00295204">
          <w:rPr>
            <w:rFonts w:hint="cs"/>
            <w:rtl/>
            <w:lang w:bidi="ar-SA"/>
          </w:rPr>
          <w:t>تشمل أقل البلدان نمواً والدول الجزرية الصغيرة النامية والبلدان النامية غير الساحلية والبلدان التي تمر اقتصاداتها بمرحلة انتقالية.</w:t>
        </w:r>
      </w:ins>
    </w:p>
  </w:footnote>
  <w:footnote w:id="8">
    <w:p w14:paraId="2AD4AF71" w14:textId="77777777" w:rsidR="00450619" w:rsidDel="004F3DD2" w:rsidRDefault="008C1C10" w:rsidP="005504B5">
      <w:pPr>
        <w:pStyle w:val="FootnoteText"/>
        <w:rPr>
          <w:del w:id="130" w:author="Outaabachie, Abdoulkader" w:date="2022-09-06T16:17:00Z"/>
          <w:rtl/>
        </w:rPr>
      </w:pPr>
      <w:del w:id="131" w:author="Outaabachie, Abdoulkader" w:date="2022-09-06T16:17:00Z">
        <w:r w:rsidDel="004F3DD2">
          <w:rPr>
            <w:rStyle w:val="FootnoteReference"/>
            <w:rtl/>
          </w:rPr>
          <w:delText>4</w:delText>
        </w:r>
        <w:r w:rsidDel="004F3DD2">
          <w:tab/>
        </w:r>
        <w:r w:rsidRPr="00295204" w:rsidDel="004F3DD2">
          <w:rPr>
            <w:rFonts w:hint="cs"/>
            <w:rtl/>
            <w:lang w:bidi="ar-SA"/>
          </w:rPr>
          <w:delText>تشمل أقل البلدان نمواً والدول الجزرية الصغيرة النامية والبلدان النامية غير الساحلية والبلدان التي تمر اقتصاداتها بمرحلة انتقالية.</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B549"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27B7800C" w14:textId="77777777" w:rsidR="003915D1" w:rsidRDefault="003915D1"/>
  <w:p w14:paraId="45B80D9F"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85C8"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/76(Add.21)-A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0090"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32098685">
    <w:abstractNumId w:val="9"/>
  </w:num>
  <w:num w:numId="2" w16cid:durableId="1444495234">
    <w:abstractNumId w:val="7"/>
  </w:num>
  <w:num w:numId="3" w16cid:durableId="1564636946">
    <w:abstractNumId w:val="6"/>
  </w:num>
  <w:num w:numId="4" w16cid:durableId="1311714708">
    <w:abstractNumId w:val="5"/>
  </w:num>
  <w:num w:numId="5" w16cid:durableId="1447656289">
    <w:abstractNumId w:val="4"/>
  </w:num>
  <w:num w:numId="6" w16cid:durableId="1674799840">
    <w:abstractNumId w:val="8"/>
  </w:num>
  <w:num w:numId="7" w16cid:durableId="156120550">
    <w:abstractNumId w:val="3"/>
  </w:num>
  <w:num w:numId="8" w16cid:durableId="1172262594">
    <w:abstractNumId w:val="2"/>
  </w:num>
  <w:num w:numId="9" w16cid:durableId="358360923">
    <w:abstractNumId w:val="1"/>
  </w:num>
  <w:num w:numId="10" w16cid:durableId="1304310211">
    <w:abstractNumId w:val="0"/>
  </w:num>
  <w:num w:numId="11" w16cid:durableId="1734891582">
    <w:abstractNumId w:val="12"/>
  </w:num>
  <w:num w:numId="12" w16cid:durableId="1953050242">
    <w:abstractNumId w:val="10"/>
  </w:num>
  <w:num w:numId="13" w16cid:durableId="14995370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utaabachie, Abdoulkader">
    <w15:presenceInfo w15:providerId="AD" w15:userId="S::abdoulkader.outaabachie@itu.int::47b1c1cc-2503-4c45-a0bc-8115a537ae18"/>
  </w15:person>
  <w15:person w15:author="Arabic">
    <w15:presenceInfo w15:providerId="None" w15:userId="Arabic"/>
  </w15:person>
  <w15:person w15:author="Almidani, Ahmad Alaa">
    <w15:presenceInfo w15:providerId="AD" w15:userId="S::ahmad-alaa.almidani@itu.int::6cb4c6ad-d0be-4ec2-ac14-f95915bc714b"/>
  </w15:person>
  <w15:person w15:author="Mohamed El Sehemawi">
    <w15:presenceInfo w15:providerId="Windows Live" w15:userId="582939ad5e22f9d5"/>
  </w15:person>
  <w15:person w15:author="Ajlouni, Nour">
    <w15:presenceInfo w15:providerId="AD" w15:userId="S::nour.ajlouni@itu.int::a7a55aef-d406-4873-aa3d-5cb330ea49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27817"/>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12D"/>
    <w:rsid w:val="00074A01"/>
    <w:rsid w:val="00074E5D"/>
    <w:rsid w:val="00075C7A"/>
    <w:rsid w:val="00080101"/>
    <w:rsid w:val="00083144"/>
    <w:rsid w:val="00085F17"/>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9BF"/>
    <w:rsid w:val="000C0CA9"/>
    <w:rsid w:val="000C29AB"/>
    <w:rsid w:val="000C2A75"/>
    <w:rsid w:val="000C4701"/>
    <w:rsid w:val="000C527E"/>
    <w:rsid w:val="000D0B72"/>
    <w:rsid w:val="000D1672"/>
    <w:rsid w:val="000E04FE"/>
    <w:rsid w:val="000E085F"/>
    <w:rsid w:val="000E15D9"/>
    <w:rsid w:val="000E20E0"/>
    <w:rsid w:val="000E3867"/>
    <w:rsid w:val="000E4A80"/>
    <w:rsid w:val="000E4C7A"/>
    <w:rsid w:val="000E5571"/>
    <w:rsid w:val="000E6611"/>
    <w:rsid w:val="000E7218"/>
    <w:rsid w:val="000E7431"/>
    <w:rsid w:val="000F043E"/>
    <w:rsid w:val="000F0E52"/>
    <w:rsid w:val="000F256B"/>
    <w:rsid w:val="000F4A88"/>
    <w:rsid w:val="000F528D"/>
    <w:rsid w:val="000F702D"/>
    <w:rsid w:val="001043D4"/>
    <w:rsid w:val="001053CF"/>
    <w:rsid w:val="00112FD0"/>
    <w:rsid w:val="00115591"/>
    <w:rsid w:val="0011763A"/>
    <w:rsid w:val="001177C4"/>
    <w:rsid w:val="00117D4E"/>
    <w:rsid w:val="00124807"/>
    <w:rsid w:val="001252B0"/>
    <w:rsid w:val="001255A9"/>
    <w:rsid w:val="00126205"/>
    <w:rsid w:val="00127D4A"/>
    <w:rsid w:val="00130211"/>
    <w:rsid w:val="0013130B"/>
    <w:rsid w:val="001365D0"/>
    <w:rsid w:val="001409D8"/>
    <w:rsid w:val="001447E0"/>
    <w:rsid w:val="001463D3"/>
    <w:rsid w:val="00147307"/>
    <w:rsid w:val="001507E4"/>
    <w:rsid w:val="0015245B"/>
    <w:rsid w:val="001625E4"/>
    <w:rsid w:val="00162B4F"/>
    <w:rsid w:val="00166E26"/>
    <w:rsid w:val="0017073C"/>
    <w:rsid w:val="00171990"/>
    <w:rsid w:val="001763DB"/>
    <w:rsid w:val="00176DEF"/>
    <w:rsid w:val="00177EA5"/>
    <w:rsid w:val="001806FE"/>
    <w:rsid w:val="00181306"/>
    <w:rsid w:val="001822F5"/>
    <w:rsid w:val="00184BEC"/>
    <w:rsid w:val="001853C0"/>
    <w:rsid w:val="00186AFE"/>
    <w:rsid w:val="001918E2"/>
    <w:rsid w:val="0019549A"/>
    <w:rsid w:val="00195991"/>
    <w:rsid w:val="00196714"/>
    <w:rsid w:val="00197E65"/>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2C25"/>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5CD4"/>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13155"/>
    <w:rsid w:val="003169C6"/>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1A23"/>
    <w:rsid w:val="003B5608"/>
    <w:rsid w:val="003B6ED7"/>
    <w:rsid w:val="003C0AA9"/>
    <w:rsid w:val="003C36E0"/>
    <w:rsid w:val="003C42DE"/>
    <w:rsid w:val="003C49EA"/>
    <w:rsid w:val="003D0644"/>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3D7D"/>
    <w:rsid w:val="0047406F"/>
    <w:rsid w:val="00481B25"/>
    <w:rsid w:val="0048341F"/>
    <w:rsid w:val="00484AB9"/>
    <w:rsid w:val="004869DA"/>
    <w:rsid w:val="004958CB"/>
    <w:rsid w:val="004A1AC1"/>
    <w:rsid w:val="004A63FE"/>
    <w:rsid w:val="004B0FAC"/>
    <w:rsid w:val="004B39C5"/>
    <w:rsid w:val="004B504F"/>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E79A9"/>
    <w:rsid w:val="004F3073"/>
    <w:rsid w:val="004F3DD2"/>
    <w:rsid w:val="004F40C7"/>
    <w:rsid w:val="004F4986"/>
    <w:rsid w:val="004F5F61"/>
    <w:rsid w:val="004F66E1"/>
    <w:rsid w:val="004F79C1"/>
    <w:rsid w:val="004F7CE1"/>
    <w:rsid w:val="005014FA"/>
    <w:rsid w:val="00502527"/>
    <w:rsid w:val="00502F6B"/>
    <w:rsid w:val="005045E6"/>
    <w:rsid w:val="00507073"/>
    <w:rsid w:val="005071F2"/>
    <w:rsid w:val="0051068E"/>
    <w:rsid w:val="00511432"/>
    <w:rsid w:val="005115ED"/>
    <w:rsid w:val="00511EC4"/>
    <w:rsid w:val="00513A72"/>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43C"/>
    <w:rsid w:val="0055050D"/>
    <w:rsid w:val="005521A6"/>
    <w:rsid w:val="00553258"/>
    <w:rsid w:val="005536C7"/>
    <w:rsid w:val="00554E24"/>
    <w:rsid w:val="005610F0"/>
    <w:rsid w:val="0056395A"/>
    <w:rsid w:val="00565E64"/>
    <w:rsid w:val="00567130"/>
    <w:rsid w:val="005677C4"/>
    <w:rsid w:val="00572677"/>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4F"/>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561D"/>
    <w:rsid w:val="005F7DC9"/>
    <w:rsid w:val="0060333E"/>
    <w:rsid w:val="00603B49"/>
    <w:rsid w:val="006042F4"/>
    <w:rsid w:val="00604DAF"/>
    <w:rsid w:val="006066A2"/>
    <w:rsid w:val="00611488"/>
    <w:rsid w:val="00611B15"/>
    <w:rsid w:val="00617145"/>
    <w:rsid w:val="0061732C"/>
    <w:rsid w:val="00617AE4"/>
    <w:rsid w:val="00617BE4"/>
    <w:rsid w:val="00620258"/>
    <w:rsid w:val="00620660"/>
    <w:rsid w:val="00620F32"/>
    <w:rsid w:val="006213E7"/>
    <w:rsid w:val="0062228A"/>
    <w:rsid w:val="006422DC"/>
    <w:rsid w:val="00642377"/>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4EFB"/>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0F0"/>
    <w:rsid w:val="006A48B7"/>
    <w:rsid w:val="006A55B6"/>
    <w:rsid w:val="006A7877"/>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0D01"/>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47EAE"/>
    <w:rsid w:val="00750829"/>
    <w:rsid w:val="00750EE5"/>
    <w:rsid w:val="0075136F"/>
    <w:rsid w:val="00753705"/>
    <w:rsid w:val="00753B98"/>
    <w:rsid w:val="00755AE8"/>
    <w:rsid w:val="007607C0"/>
    <w:rsid w:val="00761F8F"/>
    <w:rsid w:val="00762938"/>
    <w:rsid w:val="007638CF"/>
    <w:rsid w:val="0076605C"/>
    <w:rsid w:val="00767035"/>
    <w:rsid w:val="0077489F"/>
    <w:rsid w:val="00775E70"/>
    <w:rsid w:val="007838F5"/>
    <w:rsid w:val="007844D3"/>
    <w:rsid w:val="00785921"/>
    <w:rsid w:val="007872AB"/>
    <w:rsid w:val="00787DFE"/>
    <w:rsid w:val="00792410"/>
    <w:rsid w:val="00792684"/>
    <w:rsid w:val="0079304C"/>
    <w:rsid w:val="007939EF"/>
    <w:rsid w:val="00794F1D"/>
    <w:rsid w:val="007A3270"/>
    <w:rsid w:val="007A6FF5"/>
    <w:rsid w:val="007B2866"/>
    <w:rsid w:val="007C3402"/>
    <w:rsid w:val="007C43A3"/>
    <w:rsid w:val="007D06DC"/>
    <w:rsid w:val="007D40C4"/>
    <w:rsid w:val="007E13E6"/>
    <w:rsid w:val="007E2C59"/>
    <w:rsid w:val="007E383B"/>
    <w:rsid w:val="007E3B62"/>
    <w:rsid w:val="007E4520"/>
    <w:rsid w:val="007E4BC7"/>
    <w:rsid w:val="007E6D15"/>
    <w:rsid w:val="007E7230"/>
    <w:rsid w:val="007F23A3"/>
    <w:rsid w:val="007F2ECE"/>
    <w:rsid w:val="007F69A4"/>
    <w:rsid w:val="007F7D80"/>
    <w:rsid w:val="008075D5"/>
    <w:rsid w:val="00811230"/>
    <w:rsid w:val="0082338B"/>
    <w:rsid w:val="00824C34"/>
    <w:rsid w:val="00826EF1"/>
    <w:rsid w:val="008300E4"/>
    <w:rsid w:val="008303B7"/>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65D65"/>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1C10"/>
    <w:rsid w:val="008C2FC9"/>
    <w:rsid w:val="008C550C"/>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5F20"/>
    <w:rsid w:val="00906137"/>
    <w:rsid w:val="00906DD5"/>
    <w:rsid w:val="00911089"/>
    <w:rsid w:val="00917FB3"/>
    <w:rsid w:val="00926774"/>
    <w:rsid w:val="0092719A"/>
    <w:rsid w:val="00930C3D"/>
    <w:rsid w:val="00932B9F"/>
    <w:rsid w:val="009334B3"/>
    <w:rsid w:val="009339AF"/>
    <w:rsid w:val="009343B8"/>
    <w:rsid w:val="00937EA4"/>
    <w:rsid w:val="00941FA3"/>
    <w:rsid w:val="0094510B"/>
    <w:rsid w:val="00947363"/>
    <w:rsid w:val="00947B43"/>
    <w:rsid w:val="00947C06"/>
    <w:rsid w:val="00950796"/>
    <w:rsid w:val="00950E0F"/>
    <w:rsid w:val="009518C4"/>
    <w:rsid w:val="00951A7E"/>
    <w:rsid w:val="00951F47"/>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0D4"/>
    <w:rsid w:val="009A6AAC"/>
    <w:rsid w:val="009A7334"/>
    <w:rsid w:val="009B0168"/>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274C"/>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1C7E"/>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272BC"/>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2ED"/>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4ADC"/>
    <w:rsid w:val="00BE55C6"/>
    <w:rsid w:val="00BF06B3"/>
    <w:rsid w:val="00BF374F"/>
    <w:rsid w:val="00BF610D"/>
    <w:rsid w:val="00BF720B"/>
    <w:rsid w:val="00BF7E43"/>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6FFC"/>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1630"/>
    <w:rsid w:val="00C938C1"/>
    <w:rsid w:val="00C976F3"/>
    <w:rsid w:val="00CA0C39"/>
    <w:rsid w:val="00CA17AA"/>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6DB2"/>
    <w:rsid w:val="00CD7B99"/>
    <w:rsid w:val="00CD7C7E"/>
    <w:rsid w:val="00CE3355"/>
    <w:rsid w:val="00CE40BB"/>
    <w:rsid w:val="00CE4F75"/>
    <w:rsid w:val="00CE5B00"/>
    <w:rsid w:val="00CF1782"/>
    <w:rsid w:val="00CF2597"/>
    <w:rsid w:val="00CF36EA"/>
    <w:rsid w:val="00CF6871"/>
    <w:rsid w:val="00CF7365"/>
    <w:rsid w:val="00CF78EF"/>
    <w:rsid w:val="00D00B30"/>
    <w:rsid w:val="00D01763"/>
    <w:rsid w:val="00D03896"/>
    <w:rsid w:val="00D0648B"/>
    <w:rsid w:val="00D0720C"/>
    <w:rsid w:val="00D10091"/>
    <w:rsid w:val="00D11ED9"/>
    <w:rsid w:val="00D133EB"/>
    <w:rsid w:val="00D157CE"/>
    <w:rsid w:val="00D22C9A"/>
    <w:rsid w:val="00D2304D"/>
    <w:rsid w:val="00D25D57"/>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664AA"/>
    <w:rsid w:val="00D704FF"/>
    <w:rsid w:val="00D707D3"/>
    <w:rsid w:val="00D74D49"/>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E7185"/>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4335C"/>
    <w:rsid w:val="00E50C87"/>
    <w:rsid w:val="00E51FB8"/>
    <w:rsid w:val="00E521B4"/>
    <w:rsid w:val="00E53CED"/>
    <w:rsid w:val="00E54571"/>
    <w:rsid w:val="00E5552F"/>
    <w:rsid w:val="00E556D1"/>
    <w:rsid w:val="00E56E57"/>
    <w:rsid w:val="00E5739B"/>
    <w:rsid w:val="00E623BB"/>
    <w:rsid w:val="00E657C9"/>
    <w:rsid w:val="00E67950"/>
    <w:rsid w:val="00E7609D"/>
    <w:rsid w:val="00E8370D"/>
    <w:rsid w:val="00E83936"/>
    <w:rsid w:val="00E83C20"/>
    <w:rsid w:val="00E900EB"/>
    <w:rsid w:val="00E91163"/>
    <w:rsid w:val="00E930F5"/>
    <w:rsid w:val="00E967D4"/>
    <w:rsid w:val="00E97FCB"/>
    <w:rsid w:val="00EA36BF"/>
    <w:rsid w:val="00EA4CBA"/>
    <w:rsid w:val="00EA6527"/>
    <w:rsid w:val="00EA656F"/>
    <w:rsid w:val="00EB1336"/>
    <w:rsid w:val="00EB5921"/>
    <w:rsid w:val="00EC08B9"/>
    <w:rsid w:val="00EC0937"/>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35A4"/>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BA70DEA"/>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9343B8"/>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9343B8"/>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572677"/>
    <w:pPr>
      <w:jc w:val="left"/>
    </w:pPr>
    <w:rPr>
      <w:b/>
      <w:bCs/>
    </w:rPr>
  </w:style>
  <w:style w:type="character" w:customStyle="1" w:styleId="ReasonsChar">
    <w:name w:val="Reasons Char"/>
    <w:basedOn w:val="DefaultParagraphFont"/>
    <w:link w:val="Reasons"/>
    <w:rsid w:val="00572677"/>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styleId="Revision">
    <w:name w:val="Revision"/>
    <w:hidden/>
    <w:uiPriority w:val="99"/>
    <w:semiHidden/>
    <w:rsid w:val="000E3867"/>
    <w:rPr>
      <w:rFonts w:ascii="Dubai" w:hAnsi="Dubai" w:cs="Dubai"/>
      <w:sz w:val="22"/>
      <w:szCs w:val="22"/>
      <w:lang w:val="en-GB" w:eastAsia="en-US" w:bidi="ar-EG"/>
    </w:rPr>
  </w:style>
  <w:style w:type="character" w:styleId="UnresolvedMention">
    <w:name w:val="Unresolved Mention"/>
    <w:basedOn w:val="DefaultParagraphFont"/>
    <w:uiPriority w:val="99"/>
    <w:semiHidden/>
    <w:unhideWhenUsed/>
    <w:rsid w:val="00567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7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a5a1002-5243-408d-acbc-da4cca14c7d5">DPM</DPM_x0020_Author>
    <DPM_x0020_File_x0020_name xmlns="aa5a1002-5243-408d-acbc-da4cca14c7d5">S22-PP-C-0076!A21!MSW-A</DPM_x0020_File_x0020_name>
    <DPM_x0020_Version xmlns="aa5a1002-5243-408d-acbc-da4cca14c7d5">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a5a1002-5243-408d-acbc-da4cca14c7d5" targetNamespace="http://schemas.microsoft.com/office/2006/metadata/properties" ma:root="true" ma:fieldsID="d41af5c836d734370eb92e7ee5f83852" ns2:_="" ns3:_="">
    <xsd:import namespace="996b2e75-67fd-4955-a3b0-5ab9934cb50b"/>
    <xsd:import namespace="aa5a1002-5243-408d-acbc-da4cca14c7d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a5a1002-5243-408d-acbc-da4cca14c7d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1002-5243-408d-acbc-da4cca14c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a5a1002-5243-408d-acbc-da4cca14c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014BB9-9B8B-4041-B39F-333B8323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9</Pages>
  <Words>3660</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S22-PP-C-0076!A21!MSW-A</vt:lpstr>
    </vt:vector>
  </TitlesOfParts>
  <Manager/>
  <Company/>
  <LinksUpToDate>false</LinksUpToDate>
  <CharactersWithSpaces>25105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S22-PP-C-0076!A21!MSW-A</dc:title>
  <dc:subject>Plenipotentiary Conference (PP-18)</dc:subject>
  <dc:creator>Documents Proposals Manager (DPM)</dc:creator>
  <cp:keywords>DPM_v2022.8.31.2_prod</cp:keywords>
  <dc:description/>
  <cp:lastModifiedBy>Arabic</cp:lastModifiedBy>
  <cp:revision>20</cp:revision>
  <dcterms:created xsi:type="dcterms:W3CDTF">2022-09-20T10:05:00Z</dcterms:created>
  <dcterms:modified xsi:type="dcterms:W3CDTF">2022-09-21T12:10:00Z</dcterms:modified>
  <cp:category>Conference document</cp:category>
</cp:coreProperties>
</file>