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2D1F8B97" w14:textId="77777777" w:rsidTr="000155E6">
        <w:trPr>
          <w:cantSplit/>
          <w:jc w:val="center"/>
        </w:trPr>
        <w:tc>
          <w:tcPr>
            <w:tcW w:w="6911" w:type="dxa"/>
          </w:tcPr>
          <w:p w14:paraId="3420C321"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7EA933D" w14:textId="77777777" w:rsidR="00C710E5" w:rsidRPr="00622560" w:rsidRDefault="002554F9" w:rsidP="000155E6">
            <w:bookmarkStart w:id="2" w:name="ditulogo"/>
            <w:bookmarkEnd w:id="2"/>
            <w:r>
              <w:rPr>
                <w:noProof/>
                <w:lang w:eastAsia="zh-CN"/>
              </w:rPr>
              <w:drawing>
                <wp:inline distT="0" distB="0" distL="0" distR="0" wp14:anchorId="3804DE1F" wp14:editId="2DCA22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20378D07" w14:textId="77777777" w:rsidTr="000155E6">
        <w:trPr>
          <w:cantSplit/>
          <w:jc w:val="center"/>
        </w:trPr>
        <w:tc>
          <w:tcPr>
            <w:tcW w:w="6911" w:type="dxa"/>
            <w:tcBorders>
              <w:bottom w:val="single" w:sz="12" w:space="0" w:color="auto"/>
            </w:tcBorders>
          </w:tcPr>
          <w:p w14:paraId="2E3AE012"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23B2DF91" w14:textId="77777777" w:rsidR="00C710E5" w:rsidRPr="00AC79BA" w:rsidRDefault="00C710E5" w:rsidP="000155E6">
            <w:pPr>
              <w:spacing w:after="48" w:line="240" w:lineRule="atLeast"/>
              <w:rPr>
                <w:b/>
                <w:smallCaps/>
                <w:szCs w:val="24"/>
              </w:rPr>
            </w:pPr>
          </w:p>
        </w:tc>
      </w:tr>
      <w:tr w:rsidR="00C710E5" w:rsidRPr="00C324A8" w14:paraId="29B274CB" w14:textId="77777777" w:rsidTr="000155E6">
        <w:trPr>
          <w:cantSplit/>
          <w:jc w:val="center"/>
        </w:trPr>
        <w:tc>
          <w:tcPr>
            <w:tcW w:w="6911" w:type="dxa"/>
            <w:tcBorders>
              <w:top w:val="single" w:sz="12" w:space="0" w:color="auto"/>
            </w:tcBorders>
          </w:tcPr>
          <w:p w14:paraId="0E2A06BC"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7D510ED1" w14:textId="77777777" w:rsidR="00C710E5" w:rsidRPr="00CB4E5A" w:rsidRDefault="00C710E5" w:rsidP="000155E6">
            <w:pPr>
              <w:spacing w:line="240" w:lineRule="atLeast"/>
              <w:rPr>
                <w:rFonts w:ascii="Verdana" w:hAnsi="Verdana"/>
                <w:b/>
                <w:bCs/>
                <w:sz w:val="20"/>
              </w:rPr>
            </w:pPr>
          </w:p>
        </w:tc>
      </w:tr>
      <w:tr w:rsidR="000C0900" w:rsidRPr="00C324A8" w14:paraId="1496FE84" w14:textId="77777777" w:rsidTr="000155E6">
        <w:trPr>
          <w:cantSplit/>
          <w:trHeight w:val="23"/>
          <w:jc w:val="center"/>
        </w:trPr>
        <w:tc>
          <w:tcPr>
            <w:tcW w:w="6911" w:type="dxa"/>
          </w:tcPr>
          <w:p w14:paraId="3E3755CE"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6BE3934E"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81</w:t>
            </w:r>
            <w:r w:rsidRPr="00F44B1A">
              <w:rPr>
                <w:rFonts w:cstheme="minorHAnsi"/>
                <w:b/>
                <w:szCs w:val="24"/>
              </w:rPr>
              <w:t>-C</w:t>
            </w:r>
          </w:p>
        </w:tc>
      </w:tr>
      <w:tr w:rsidR="00FC2542" w:rsidRPr="00C324A8" w14:paraId="46F84776" w14:textId="77777777" w:rsidTr="000155E6">
        <w:trPr>
          <w:cantSplit/>
          <w:trHeight w:val="23"/>
          <w:jc w:val="center"/>
        </w:trPr>
        <w:tc>
          <w:tcPr>
            <w:tcW w:w="6911" w:type="dxa"/>
          </w:tcPr>
          <w:p w14:paraId="7FAEC612" w14:textId="77777777" w:rsidR="00FC2542" w:rsidRPr="007F0374" w:rsidRDefault="00FC2542" w:rsidP="000155E6">
            <w:pPr>
              <w:spacing w:before="0"/>
              <w:rPr>
                <w:rFonts w:cstheme="minorHAnsi"/>
                <w:b/>
                <w:bCs/>
                <w:szCs w:val="24"/>
              </w:rPr>
            </w:pPr>
          </w:p>
        </w:tc>
        <w:tc>
          <w:tcPr>
            <w:tcW w:w="3120" w:type="dxa"/>
          </w:tcPr>
          <w:p w14:paraId="6EF1A29D"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4</w:t>
            </w:r>
            <w:r w:rsidRPr="007F0374">
              <w:rPr>
                <w:rFonts w:cstheme="minorHAnsi"/>
                <w:b/>
                <w:bCs/>
                <w:szCs w:val="24"/>
              </w:rPr>
              <w:t>日</w:t>
            </w:r>
          </w:p>
        </w:tc>
      </w:tr>
      <w:tr w:rsidR="00FC2542" w:rsidRPr="00C324A8" w14:paraId="46006DEE" w14:textId="77777777" w:rsidTr="000155E6">
        <w:trPr>
          <w:cantSplit/>
          <w:trHeight w:val="23"/>
          <w:jc w:val="center"/>
        </w:trPr>
        <w:tc>
          <w:tcPr>
            <w:tcW w:w="6911" w:type="dxa"/>
          </w:tcPr>
          <w:p w14:paraId="3DDA5F65" w14:textId="77777777" w:rsidR="00FC2542" w:rsidRPr="007F0374" w:rsidRDefault="00FC2542" w:rsidP="000155E6">
            <w:pPr>
              <w:spacing w:before="0"/>
              <w:rPr>
                <w:rFonts w:cstheme="minorHAnsi"/>
                <w:b/>
                <w:bCs/>
                <w:szCs w:val="24"/>
              </w:rPr>
            </w:pPr>
          </w:p>
        </w:tc>
        <w:tc>
          <w:tcPr>
            <w:tcW w:w="3120" w:type="dxa"/>
          </w:tcPr>
          <w:p w14:paraId="7D8A843F" w14:textId="77777777" w:rsidR="00FC2542" w:rsidRPr="007F0374" w:rsidRDefault="00FC2542" w:rsidP="000155E6">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4A6695E7" w14:textId="77777777" w:rsidTr="000155E6">
        <w:trPr>
          <w:cantSplit/>
          <w:trHeight w:val="23"/>
          <w:jc w:val="center"/>
        </w:trPr>
        <w:tc>
          <w:tcPr>
            <w:tcW w:w="10031" w:type="dxa"/>
            <w:gridSpan w:val="2"/>
          </w:tcPr>
          <w:p w14:paraId="198625D8" w14:textId="77777777" w:rsidR="00C710E5" w:rsidRDefault="00C710E5" w:rsidP="000155E6">
            <w:pPr>
              <w:spacing w:before="0" w:line="240" w:lineRule="atLeast"/>
              <w:rPr>
                <w:rFonts w:ascii="Verdana" w:hAnsi="Verdana"/>
                <w:b/>
                <w:bCs/>
                <w:sz w:val="20"/>
              </w:rPr>
            </w:pPr>
          </w:p>
        </w:tc>
      </w:tr>
      <w:tr w:rsidR="00C710E5" w14:paraId="5722AD38" w14:textId="77777777" w:rsidTr="000155E6">
        <w:trPr>
          <w:cantSplit/>
          <w:jc w:val="center"/>
        </w:trPr>
        <w:tc>
          <w:tcPr>
            <w:tcW w:w="10031" w:type="dxa"/>
            <w:gridSpan w:val="2"/>
          </w:tcPr>
          <w:p w14:paraId="5C918EDD" w14:textId="77777777" w:rsidR="00C710E5" w:rsidRDefault="00FC2542" w:rsidP="000155E6">
            <w:pPr>
              <w:pStyle w:val="Source"/>
              <w:rPr>
                <w:lang w:eastAsia="zh-CN"/>
              </w:rPr>
            </w:pPr>
            <w:bookmarkStart w:id="4" w:name="dsource" w:colFirst="0" w:colLast="0"/>
            <w:bookmarkEnd w:id="1"/>
            <w:bookmarkEnd w:id="3"/>
            <w:r w:rsidRPr="000273B7">
              <w:rPr>
                <w:lang w:eastAsia="zh-CN"/>
              </w:rPr>
              <w:t>老挝（人民民主共和国）</w:t>
            </w:r>
            <w:r w:rsidRPr="000273B7">
              <w:rPr>
                <w:lang w:eastAsia="zh-CN"/>
              </w:rPr>
              <w:t>/</w:t>
            </w:r>
            <w:r w:rsidRPr="000273B7">
              <w:rPr>
                <w:lang w:eastAsia="zh-CN"/>
              </w:rPr>
              <w:t>巴布亚新几内亚</w:t>
            </w:r>
            <w:r w:rsidRPr="000273B7">
              <w:rPr>
                <w:lang w:eastAsia="zh-CN"/>
              </w:rPr>
              <w:t>/</w:t>
            </w:r>
            <w:r w:rsidRPr="000273B7">
              <w:rPr>
                <w:lang w:eastAsia="zh-CN"/>
              </w:rPr>
              <w:t>越南（社会主义共和国）</w:t>
            </w:r>
          </w:p>
        </w:tc>
      </w:tr>
      <w:tr w:rsidR="00C710E5" w14:paraId="30E96CA0" w14:textId="77777777" w:rsidTr="000155E6">
        <w:trPr>
          <w:cantSplit/>
          <w:jc w:val="center"/>
        </w:trPr>
        <w:tc>
          <w:tcPr>
            <w:tcW w:w="10031" w:type="dxa"/>
            <w:gridSpan w:val="2"/>
          </w:tcPr>
          <w:p w14:paraId="685C1DA0" w14:textId="4BF17179" w:rsidR="00C710E5" w:rsidRDefault="001C0693" w:rsidP="000155E6">
            <w:pPr>
              <w:pStyle w:val="Title1"/>
            </w:pPr>
            <w:bookmarkStart w:id="5" w:name="dtitle1" w:colFirst="0" w:colLast="0"/>
            <w:bookmarkEnd w:id="4"/>
            <w:r>
              <w:rPr>
                <w:rFonts w:hint="eastAsia"/>
                <w:lang w:eastAsia="zh-CN"/>
              </w:rPr>
              <w:t>有关大会工作的提案</w:t>
            </w:r>
          </w:p>
        </w:tc>
      </w:tr>
      <w:tr w:rsidR="00C710E5" w14:paraId="3D7658F5" w14:textId="77777777" w:rsidTr="000155E6">
        <w:trPr>
          <w:cantSplit/>
          <w:jc w:val="center"/>
        </w:trPr>
        <w:tc>
          <w:tcPr>
            <w:tcW w:w="10031" w:type="dxa"/>
            <w:gridSpan w:val="2"/>
          </w:tcPr>
          <w:p w14:paraId="05F90661" w14:textId="32B7B537" w:rsidR="00C710E5" w:rsidRDefault="001C0693" w:rsidP="000155E6">
            <w:pPr>
              <w:pStyle w:val="Title2"/>
              <w:rPr>
                <w:lang w:eastAsia="zh-CN"/>
              </w:rPr>
            </w:pPr>
            <w:bookmarkStart w:id="6" w:name="dtitle2" w:colFirst="0" w:colLast="0"/>
            <w:bookmarkEnd w:id="5"/>
            <w:r>
              <w:rPr>
                <w:rFonts w:hint="eastAsia"/>
                <w:lang w:eastAsia="zh-CN"/>
              </w:rPr>
              <w:t>有关</w:t>
            </w:r>
            <w:r w:rsidR="00521EDE" w:rsidRPr="00521EDE">
              <w:rPr>
                <w:rFonts w:hint="eastAsia"/>
                <w:lang w:eastAsia="zh-CN"/>
              </w:rPr>
              <w:t>国际电联在促进数字平台</w:t>
            </w:r>
            <w:r w:rsidR="00503933">
              <w:rPr>
                <w:rFonts w:hint="eastAsia"/>
                <w:lang w:eastAsia="zh-CN"/>
              </w:rPr>
              <w:t>的</w:t>
            </w:r>
            <w:r w:rsidR="00E9195B">
              <w:rPr>
                <w:rFonts w:hint="eastAsia"/>
                <w:lang w:eastAsia="zh-CN"/>
              </w:rPr>
              <w:t>发展</w:t>
            </w:r>
            <w:r w:rsidR="00521EDE" w:rsidRPr="00521EDE">
              <w:rPr>
                <w:rFonts w:hint="eastAsia"/>
                <w:lang w:eastAsia="zh-CN"/>
              </w:rPr>
              <w:t>和使用</w:t>
            </w:r>
            <w:r w:rsidR="00521EDE">
              <w:rPr>
                <w:lang w:eastAsia="zh-CN"/>
              </w:rPr>
              <w:br/>
            </w:r>
            <w:r w:rsidR="00521EDE" w:rsidRPr="00521EDE">
              <w:rPr>
                <w:rFonts w:hint="eastAsia"/>
                <w:lang w:eastAsia="zh-CN"/>
              </w:rPr>
              <w:t>以支持数字化转型方面的作用</w:t>
            </w:r>
            <w:r>
              <w:rPr>
                <w:rFonts w:hint="eastAsia"/>
                <w:lang w:eastAsia="zh-CN"/>
              </w:rPr>
              <w:t>的新决议草案</w:t>
            </w:r>
          </w:p>
        </w:tc>
      </w:tr>
      <w:tr w:rsidR="00C710E5" w14:paraId="1EF06979" w14:textId="77777777" w:rsidTr="000155E6">
        <w:trPr>
          <w:cantSplit/>
          <w:jc w:val="center"/>
        </w:trPr>
        <w:tc>
          <w:tcPr>
            <w:tcW w:w="10031" w:type="dxa"/>
            <w:gridSpan w:val="2"/>
          </w:tcPr>
          <w:p w14:paraId="003F7ECF" w14:textId="77777777" w:rsidR="00C710E5" w:rsidRDefault="00C710E5" w:rsidP="000155E6">
            <w:pPr>
              <w:pStyle w:val="Agendaitem"/>
            </w:pPr>
            <w:bookmarkStart w:id="7" w:name="dtitle3" w:colFirst="0" w:colLast="0"/>
            <w:bookmarkEnd w:id="6"/>
          </w:p>
        </w:tc>
      </w:tr>
    </w:tbl>
    <w:bookmarkEnd w:id="7"/>
    <w:p w14:paraId="6C9212FF" w14:textId="06068434" w:rsidR="00E57FD6" w:rsidRPr="00335575" w:rsidRDefault="001C0693" w:rsidP="006761F5">
      <w:pPr>
        <w:pStyle w:val="Headingb"/>
        <w:rPr>
          <w:lang w:eastAsia="zh-CN"/>
        </w:rPr>
      </w:pPr>
      <w:r>
        <w:rPr>
          <w:rFonts w:hint="eastAsia"/>
          <w:lang w:eastAsia="zh-CN"/>
        </w:rPr>
        <w:t>梗概：</w:t>
      </w:r>
    </w:p>
    <w:p w14:paraId="3AEFC243" w14:textId="2CE6E579" w:rsidR="00E57FD6" w:rsidRPr="00A507F1" w:rsidRDefault="00A050E0" w:rsidP="00A507F1">
      <w:pPr>
        <w:ind w:firstLineChars="200" w:firstLine="480"/>
        <w:rPr>
          <w:rFonts w:cs="Calibri"/>
          <w:iCs/>
          <w:lang w:eastAsia="zh-CN"/>
        </w:rPr>
      </w:pPr>
      <w:r w:rsidRPr="00A507F1">
        <w:rPr>
          <w:rFonts w:cs="Calibri" w:hint="eastAsia"/>
          <w:iCs/>
          <w:lang w:eastAsia="zh-CN"/>
        </w:rPr>
        <w:t>电信已经从促进人与人</w:t>
      </w:r>
      <w:r w:rsidR="00203253" w:rsidRPr="00A507F1">
        <w:rPr>
          <w:rFonts w:cs="Calibri" w:hint="eastAsia"/>
          <w:iCs/>
          <w:lang w:eastAsia="zh-CN"/>
        </w:rPr>
        <w:t>通信</w:t>
      </w:r>
      <w:r w:rsidRPr="00A507F1">
        <w:rPr>
          <w:rFonts w:cs="Calibri" w:hint="eastAsia"/>
          <w:iCs/>
          <w:lang w:eastAsia="zh-CN"/>
        </w:rPr>
        <w:t>的</w:t>
      </w:r>
      <w:r w:rsidR="00585D97" w:rsidRPr="00A507F1">
        <w:rPr>
          <w:rFonts w:cs="Calibri" w:hint="eastAsia"/>
          <w:iCs/>
          <w:lang w:eastAsia="zh-CN"/>
        </w:rPr>
        <w:t>物理</w:t>
      </w:r>
      <w:r w:rsidRPr="00A507F1">
        <w:rPr>
          <w:rFonts w:cs="Calibri" w:hint="eastAsia"/>
          <w:iCs/>
          <w:lang w:eastAsia="zh-CN"/>
        </w:rPr>
        <w:t>基础设施发展为</w:t>
      </w:r>
      <w:r w:rsidR="00585D97" w:rsidRPr="00A507F1">
        <w:rPr>
          <w:rFonts w:cs="Calibri" w:hint="eastAsia"/>
          <w:iCs/>
          <w:lang w:eastAsia="zh-CN"/>
        </w:rPr>
        <w:t>支持多种人类活动的支撑平台。</w:t>
      </w:r>
    </w:p>
    <w:p w14:paraId="1AFC6779" w14:textId="020A930B" w:rsidR="00E57FD6" w:rsidRPr="00A507F1" w:rsidRDefault="00585D97" w:rsidP="00A507F1">
      <w:pPr>
        <w:ind w:firstLineChars="200" w:firstLine="480"/>
        <w:rPr>
          <w:rFonts w:cs="Calibri"/>
          <w:iCs/>
          <w:lang w:eastAsia="zh-CN"/>
        </w:rPr>
      </w:pPr>
      <w:r w:rsidRPr="00A507F1">
        <w:rPr>
          <w:rFonts w:cs="Calibri" w:hint="eastAsia"/>
          <w:iCs/>
          <w:lang w:eastAsia="zh-CN"/>
        </w:rPr>
        <w:t>国际电联作为联合国负责电信</w:t>
      </w:r>
      <w:r w:rsidRPr="00A507F1">
        <w:rPr>
          <w:rFonts w:cs="Calibri"/>
          <w:iCs/>
          <w:lang w:eastAsia="zh-CN"/>
        </w:rPr>
        <w:t>/</w:t>
      </w:r>
      <w:r w:rsidRPr="00A507F1">
        <w:rPr>
          <w:rFonts w:cs="Calibri" w:hint="eastAsia"/>
          <w:iCs/>
          <w:lang w:eastAsia="zh-CN"/>
        </w:rPr>
        <w:t>信息通信技术（</w:t>
      </w:r>
      <w:r w:rsidRPr="00A507F1">
        <w:rPr>
          <w:rFonts w:cs="Calibri"/>
          <w:iCs/>
          <w:lang w:eastAsia="zh-CN"/>
        </w:rPr>
        <w:t>ICT</w:t>
      </w:r>
      <w:r w:rsidRPr="00A507F1">
        <w:rPr>
          <w:rFonts w:cs="Calibri" w:hint="eastAsia"/>
          <w:iCs/>
          <w:lang w:eastAsia="zh-CN"/>
        </w:rPr>
        <w:t>）</w:t>
      </w:r>
      <w:r w:rsidR="00203253" w:rsidRPr="00A507F1">
        <w:rPr>
          <w:rFonts w:cs="Calibri" w:hint="eastAsia"/>
          <w:iCs/>
          <w:lang w:eastAsia="zh-CN"/>
        </w:rPr>
        <w:t>事务</w:t>
      </w:r>
      <w:r w:rsidRPr="00A507F1">
        <w:rPr>
          <w:rFonts w:cs="Calibri" w:hint="eastAsia"/>
          <w:iCs/>
          <w:lang w:eastAsia="zh-CN"/>
        </w:rPr>
        <w:t>的专门机构，是建立相关机制和制定技术标准的主要组织，以确保数字基础设施和技术无缝互连，作为数字世界中人类活动的支撑数字平台。</w:t>
      </w:r>
    </w:p>
    <w:p w14:paraId="601A4C58" w14:textId="3C72DF9E" w:rsidR="00E57FD6" w:rsidRPr="00A507F1" w:rsidRDefault="00585D97" w:rsidP="00A507F1">
      <w:pPr>
        <w:ind w:firstLineChars="200" w:firstLine="480"/>
        <w:rPr>
          <w:rFonts w:cs="Calibri"/>
          <w:iCs/>
          <w:lang w:eastAsia="zh-CN"/>
        </w:rPr>
      </w:pPr>
      <w:r w:rsidRPr="00A507F1">
        <w:rPr>
          <w:rFonts w:cs="Calibri" w:hint="eastAsia"/>
          <w:iCs/>
          <w:lang w:eastAsia="zh-CN"/>
        </w:rPr>
        <w:t>在全球创新环境下，数字平台作为“软基础设施”</w:t>
      </w:r>
      <w:r w:rsidR="00AD1DE1" w:rsidRPr="00A507F1">
        <w:rPr>
          <w:rFonts w:cs="Calibri" w:hint="eastAsia"/>
          <w:iCs/>
          <w:lang w:eastAsia="zh-CN"/>
        </w:rPr>
        <w:t>正在成为生态系统发展的一个关键要素，将物理现实引入电子通信、商品和服务的世界。数字平台可实现多向网络效应、创造价值并在经济和社会的数字化转型中发挥重要作用。</w:t>
      </w:r>
      <w:r w:rsidR="00134FC8" w:rsidRPr="00A507F1">
        <w:rPr>
          <w:rFonts w:cs="Calibri" w:hint="eastAsia"/>
          <w:iCs/>
          <w:lang w:eastAsia="zh-CN"/>
        </w:rPr>
        <w:t>如今</w:t>
      </w:r>
      <w:r w:rsidR="00AD1DE1" w:rsidRPr="00A507F1">
        <w:rPr>
          <w:rFonts w:cs="Calibri" w:hint="eastAsia"/>
          <w:iCs/>
          <w:lang w:eastAsia="zh-CN"/>
        </w:rPr>
        <w:t>，数字平台是数字经济的重要组成</w:t>
      </w:r>
      <w:r w:rsidR="00134FC8" w:rsidRPr="00A507F1">
        <w:rPr>
          <w:rFonts w:cs="Calibri" w:hint="eastAsia"/>
          <w:iCs/>
          <w:lang w:eastAsia="zh-CN"/>
        </w:rPr>
        <w:t>部分</w:t>
      </w:r>
      <w:r w:rsidR="00AD1DE1" w:rsidRPr="00A507F1">
        <w:rPr>
          <w:rFonts w:cs="Calibri" w:hint="eastAsia"/>
          <w:iCs/>
          <w:lang w:eastAsia="zh-CN"/>
        </w:rPr>
        <w:t>，在</w:t>
      </w:r>
      <w:r w:rsidR="00FB2623" w:rsidRPr="00A507F1">
        <w:rPr>
          <w:rFonts w:cs="Calibri" w:hint="eastAsia"/>
          <w:iCs/>
          <w:lang w:eastAsia="zh-CN"/>
        </w:rPr>
        <w:t>使人们实现连接和缩小数字化差距方面具有许多潜在的能力。</w:t>
      </w:r>
    </w:p>
    <w:p w14:paraId="080B0920" w14:textId="0B9568A4" w:rsidR="00C710E5" w:rsidRDefault="00FB2623" w:rsidP="00A507F1">
      <w:pPr>
        <w:ind w:firstLineChars="200" w:firstLine="480"/>
        <w:rPr>
          <w:lang w:val="en-US" w:eastAsia="zh-CN"/>
        </w:rPr>
      </w:pPr>
      <w:r w:rsidRPr="00A507F1">
        <w:rPr>
          <w:rFonts w:cs="Calibri" w:hint="eastAsia"/>
          <w:iCs/>
          <w:lang w:eastAsia="zh-CN"/>
        </w:rPr>
        <w:t>紧跟技术发展</w:t>
      </w:r>
      <w:r w:rsidR="00134FC8" w:rsidRPr="00A507F1">
        <w:rPr>
          <w:rFonts w:cs="Calibri" w:hint="eastAsia"/>
          <w:iCs/>
          <w:lang w:eastAsia="zh-CN"/>
        </w:rPr>
        <w:t>的</w:t>
      </w:r>
      <w:r w:rsidRPr="00A507F1">
        <w:rPr>
          <w:rFonts w:cs="Calibri" w:hint="eastAsia"/>
          <w:iCs/>
          <w:lang w:eastAsia="zh-CN"/>
        </w:rPr>
        <w:t>趋势和社会经济生活的需要，国际电联需要更加积极，促进其</w:t>
      </w:r>
      <w:r w:rsidR="00134FC8" w:rsidRPr="00A507F1">
        <w:rPr>
          <w:rFonts w:cs="Calibri" w:hint="eastAsia"/>
          <w:iCs/>
          <w:lang w:eastAsia="zh-CN"/>
        </w:rPr>
        <w:t>对</w:t>
      </w:r>
      <w:r w:rsidRPr="00A507F1">
        <w:rPr>
          <w:rFonts w:cs="Calibri" w:hint="eastAsia"/>
          <w:iCs/>
          <w:lang w:eastAsia="zh-CN"/>
        </w:rPr>
        <w:t>数字平台可持续发展的重要作用，以实现全球数字化转型的成功并落实联合国可持续发展目标。</w:t>
      </w:r>
    </w:p>
    <w:p w14:paraId="2A69BB09"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AC4AA84" w14:textId="77777777" w:rsidR="00B74672" w:rsidRDefault="005E778A">
      <w:pPr>
        <w:pStyle w:val="Proposal"/>
        <w:rPr>
          <w:lang w:eastAsia="zh-CN"/>
        </w:rPr>
      </w:pPr>
      <w:r>
        <w:rPr>
          <w:lang w:eastAsia="zh-CN"/>
        </w:rPr>
        <w:lastRenderedPageBreak/>
        <w:t>ADD</w:t>
      </w:r>
      <w:r>
        <w:rPr>
          <w:lang w:eastAsia="zh-CN"/>
        </w:rPr>
        <w:tab/>
        <w:t>LAO/PNG/VTN/81/1</w:t>
      </w:r>
    </w:p>
    <w:p w14:paraId="15CE7793" w14:textId="1BCC616B" w:rsidR="00B74672" w:rsidRDefault="00FB2623">
      <w:pPr>
        <w:pStyle w:val="ResNo"/>
        <w:rPr>
          <w:lang w:eastAsia="zh-CN"/>
        </w:rPr>
      </w:pPr>
      <w:r>
        <w:rPr>
          <w:rFonts w:hint="eastAsia"/>
          <w:lang w:eastAsia="zh-CN"/>
        </w:rPr>
        <w:t>第</w:t>
      </w:r>
      <w:r w:rsidR="005E778A">
        <w:rPr>
          <w:lang w:eastAsia="zh-CN"/>
        </w:rPr>
        <w:t>[LAO/PNG/VTN-</w:t>
      </w:r>
      <w:r w:rsidR="00E57FD6">
        <w:rPr>
          <w:lang w:eastAsia="zh-CN"/>
        </w:rPr>
        <w:t>1</w:t>
      </w:r>
      <w:r w:rsidR="005E778A">
        <w:rPr>
          <w:lang w:eastAsia="zh-CN"/>
        </w:rPr>
        <w:t>]</w:t>
      </w:r>
      <w:r>
        <w:rPr>
          <w:rFonts w:hint="eastAsia"/>
          <w:lang w:eastAsia="zh-CN"/>
        </w:rPr>
        <w:t>号</w:t>
      </w:r>
      <w:r>
        <w:rPr>
          <w:lang w:eastAsia="zh-CN"/>
        </w:rPr>
        <w:t>新决议草案</w:t>
      </w:r>
    </w:p>
    <w:p w14:paraId="4D198321" w14:textId="5906CBDB" w:rsidR="00E57FD6" w:rsidRPr="00E57FD6" w:rsidRDefault="001C0693" w:rsidP="006761F5">
      <w:pPr>
        <w:pStyle w:val="Restitle"/>
        <w:rPr>
          <w:lang w:eastAsia="zh-CN"/>
        </w:rPr>
      </w:pPr>
      <w:r>
        <w:rPr>
          <w:rFonts w:hint="eastAsia"/>
          <w:lang w:eastAsia="zh-CN"/>
        </w:rPr>
        <w:t>国际电联在促进数字平台</w:t>
      </w:r>
      <w:r w:rsidR="00521EDE">
        <w:rPr>
          <w:rFonts w:hint="eastAsia"/>
          <w:lang w:eastAsia="zh-CN"/>
        </w:rPr>
        <w:t>的</w:t>
      </w:r>
      <w:r w:rsidR="00E9195B">
        <w:rPr>
          <w:rFonts w:hint="eastAsia"/>
          <w:lang w:eastAsia="zh-CN"/>
        </w:rPr>
        <w:t>发展</w:t>
      </w:r>
      <w:r w:rsidR="00521EDE">
        <w:rPr>
          <w:rFonts w:hint="eastAsia"/>
          <w:lang w:eastAsia="zh-CN"/>
        </w:rPr>
        <w:t>和使用</w:t>
      </w:r>
      <w:r w:rsidR="008C2A3F">
        <w:rPr>
          <w:lang w:eastAsia="zh-CN"/>
        </w:rPr>
        <w:br/>
      </w:r>
      <w:r>
        <w:rPr>
          <w:rFonts w:hint="eastAsia"/>
          <w:lang w:eastAsia="zh-CN"/>
        </w:rPr>
        <w:t>以支持数字化转型方面的作用</w:t>
      </w:r>
    </w:p>
    <w:p w14:paraId="66C85AA8" w14:textId="531BF4E0" w:rsidR="00E57FD6" w:rsidRPr="00E57FD6" w:rsidRDefault="00DB0E3E" w:rsidP="006761F5">
      <w:pPr>
        <w:pStyle w:val="Normalaftertitle"/>
        <w:rPr>
          <w:lang w:eastAsia="zh-CN"/>
        </w:rPr>
      </w:pPr>
      <w:r w:rsidRPr="00DB0E3E">
        <w:rPr>
          <w:rFonts w:hint="eastAsia"/>
          <w:lang w:eastAsia="zh-CN"/>
        </w:rPr>
        <w:t>国际电信联盟全权代表大会（</w:t>
      </w:r>
      <w:r w:rsidRPr="00DB0E3E">
        <w:rPr>
          <w:rFonts w:hint="eastAsia"/>
          <w:lang w:eastAsia="zh-CN"/>
        </w:rPr>
        <w:t>2022</w:t>
      </w:r>
      <w:r w:rsidRPr="00DB0E3E">
        <w:rPr>
          <w:rFonts w:hint="eastAsia"/>
          <w:lang w:eastAsia="zh-CN"/>
        </w:rPr>
        <w:t>年，</w:t>
      </w:r>
      <w:r w:rsidR="008C2A3F" w:rsidRPr="008C2A3F">
        <w:rPr>
          <w:rFonts w:hint="eastAsia"/>
          <w:lang w:eastAsia="zh-CN"/>
        </w:rPr>
        <w:t>布加勒斯特</w:t>
      </w:r>
      <w:r w:rsidRPr="00DB0E3E">
        <w:rPr>
          <w:rFonts w:hint="eastAsia"/>
          <w:lang w:eastAsia="zh-CN"/>
        </w:rPr>
        <w:t>）</w:t>
      </w:r>
      <w:r>
        <w:rPr>
          <w:rFonts w:hint="eastAsia"/>
          <w:lang w:eastAsia="zh-CN"/>
        </w:rPr>
        <w:t>，</w:t>
      </w:r>
    </w:p>
    <w:p w14:paraId="2F4ADEC9" w14:textId="385A4C37" w:rsidR="00E57FD6" w:rsidRPr="00DB0E3E" w:rsidRDefault="008C2A3F" w:rsidP="008C2A3F">
      <w:pPr>
        <w:pStyle w:val="Call"/>
        <w:rPr>
          <w:rFonts w:asciiTheme="minorHAnsi" w:hAnsiTheme="minorHAnsi" w:cstheme="minorHAnsi"/>
          <w:lang w:eastAsia="zh-CN"/>
        </w:rPr>
      </w:pPr>
      <w:r w:rsidRPr="008C2A3F">
        <w:rPr>
          <w:rFonts w:asciiTheme="minorHAnsi" w:hAnsiTheme="minorHAnsi" w:cstheme="minorHAnsi" w:hint="eastAsia"/>
          <w:lang w:eastAsia="zh-CN"/>
        </w:rPr>
        <w:t>忆及</w:t>
      </w:r>
    </w:p>
    <w:p w14:paraId="6651933E" w14:textId="7A79A7FA" w:rsidR="00E57FD6" w:rsidRPr="00A507F1" w:rsidRDefault="00E57FD6" w:rsidP="00E57FD6">
      <w:pPr>
        <w:rPr>
          <w:rFonts w:cs="Calibri"/>
          <w:lang w:eastAsia="zh-CN"/>
        </w:rPr>
      </w:pPr>
      <w:r w:rsidRPr="00A507F1">
        <w:rPr>
          <w:rFonts w:cs="Calibri"/>
          <w:i/>
          <w:iCs/>
          <w:lang w:eastAsia="zh-CN"/>
        </w:rPr>
        <w:t>a)</w:t>
      </w:r>
      <w:r w:rsidRPr="00A507F1">
        <w:rPr>
          <w:rFonts w:cs="Calibri"/>
          <w:lang w:eastAsia="zh-CN"/>
        </w:rPr>
        <w:tab/>
      </w:r>
      <w:r w:rsidR="00DB0E3E" w:rsidRPr="00A507F1">
        <w:rPr>
          <w:rFonts w:cs="Calibri" w:hint="eastAsia"/>
          <w:lang w:eastAsia="zh-CN"/>
        </w:rPr>
        <w:t>联合国秘书长</w:t>
      </w:r>
      <w:r w:rsidR="00D4451D" w:rsidRPr="00A507F1">
        <w:rPr>
          <w:rFonts w:cs="Calibri"/>
          <w:lang w:eastAsia="zh-CN"/>
        </w:rPr>
        <w:t>2020</w:t>
      </w:r>
      <w:r w:rsidR="00D4451D" w:rsidRPr="00A507F1">
        <w:rPr>
          <w:rFonts w:cs="Calibri" w:hint="eastAsia"/>
          <w:lang w:eastAsia="zh-CN"/>
        </w:rPr>
        <w:t>年</w:t>
      </w:r>
      <w:r w:rsidR="00D4451D" w:rsidRPr="00A507F1">
        <w:rPr>
          <w:rFonts w:cs="Calibri" w:hint="eastAsia"/>
          <w:lang w:eastAsia="zh-CN"/>
        </w:rPr>
        <w:t>6</w:t>
      </w:r>
      <w:r w:rsidR="00D4451D" w:rsidRPr="00A507F1">
        <w:rPr>
          <w:rFonts w:cs="Calibri" w:hint="eastAsia"/>
          <w:lang w:eastAsia="zh-CN"/>
        </w:rPr>
        <w:t>月</w:t>
      </w:r>
      <w:r w:rsidR="00DB0E3E" w:rsidRPr="00A507F1">
        <w:rPr>
          <w:rFonts w:cs="Calibri" w:hint="eastAsia"/>
          <w:lang w:eastAsia="zh-CN"/>
        </w:rPr>
        <w:t>的《数字合作路线图》报告，就国际社会如何共同努力优化数字技术</w:t>
      </w:r>
      <w:r w:rsidR="00D4451D" w:rsidRPr="00A507F1">
        <w:rPr>
          <w:rFonts w:cs="Calibri" w:hint="eastAsia"/>
          <w:lang w:eastAsia="zh-CN"/>
        </w:rPr>
        <w:t>的</w:t>
      </w:r>
      <w:r w:rsidR="00DB0E3E" w:rsidRPr="00A507F1">
        <w:rPr>
          <w:rFonts w:cs="Calibri" w:hint="eastAsia"/>
          <w:lang w:eastAsia="zh-CN"/>
        </w:rPr>
        <w:t>使用</w:t>
      </w:r>
      <w:r w:rsidR="00D4451D" w:rsidRPr="00A507F1">
        <w:rPr>
          <w:rFonts w:cs="Calibri" w:hint="eastAsia"/>
          <w:lang w:eastAsia="zh-CN"/>
        </w:rPr>
        <w:t>和</w:t>
      </w:r>
      <w:r w:rsidR="00DB0E3E" w:rsidRPr="00A507F1">
        <w:rPr>
          <w:rFonts w:cs="Calibri" w:hint="eastAsia"/>
          <w:lang w:eastAsia="zh-CN"/>
        </w:rPr>
        <w:t>降低风险提</w:t>
      </w:r>
      <w:r w:rsidR="00D4451D" w:rsidRPr="00A507F1">
        <w:rPr>
          <w:rFonts w:cs="Calibri" w:hint="eastAsia"/>
          <w:lang w:eastAsia="zh-CN"/>
        </w:rPr>
        <w:t>出</w:t>
      </w:r>
      <w:r w:rsidR="00DB0E3E" w:rsidRPr="00A507F1">
        <w:rPr>
          <w:rFonts w:cs="Calibri" w:hint="eastAsia"/>
          <w:lang w:eastAsia="zh-CN"/>
        </w:rPr>
        <w:t>建议；</w:t>
      </w:r>
    </w:p>
    <w:p w14:paraId="628AA3A3" w14:textId="722BD466" w:rsidR="00E57FD6" w:rsidRPr="00A507F1" w:rsidRDefault="00E57FD6" w:rsidP="00E57FD6">
      <w:pPr>
        <w:rPr>
          <w:rFonts w:cs="Calibri"/>
          <w:lang w:eastAsia="zh-CN"/>
        </w:rPr>
      </w:pPr>
      <w:r w:rsidRPr="00A507F1">
        <w:rPr>
          <w:rFonts w:cs="Calibri"/>
          <w:i/>
          <w:iCs/>
          <w:szCs w:val="24"/>
          <w:lang w:eastAsia="zh-CN"/>
        </w:rPr>
        <w:t>b)</w:t>
      </w:r>
      <w:r w:rsidRPr="00A507F1">
        <w:rPr>
          <w:rFonts w:cs="Calibri"/>
          <w:szCs w:val="24"/>
          <w:lang w:eastAsia="zh-CN"/>
        </w:rPr>
        <w:tab/>
      </w:r>
      <w:bookmarkStart w:id="8" w:name="_Toc536172438"/>
      <w:bookmarkStart w:id="9" w:name="_Toc2083475"/>
      <w:r w:rsidR="00E9195B" w:rsidRPr="00A507F1">
        <w:rPr>
          <w:rFonts w:cs="Calibri" w:hint="eastAsia"/>
          <w:szCs w:val="24"/>
          <w:lang w:eastAsia="zh-CN"/>
        </w:rPr>
        <w:t>有关</w:t>
      </w:r>
      <w:r w:rsidR="00E9195B" w:rsidRPr="00A507F1">
        <w:rPr>
          <w:rFonts w:cs="Calibri" w:hint="eastAsia"/>
          <w:lang w:eastAsia="zh-CN"/>
        </w:rPr>
        <w:t>利用</w:t>
      </w:r>
      <w:r w:rsidR="00E9195B" w:rsidRPr="00A507F1">
        <w:rPr>
          <w:rFonts w:cs="Calibri"/>
          <w:lang w:eastAsia="zh-CN"/>
        </w:rPr>
        <w:t>信息通信技术缩小金融</w:t>
      </w:r>
      <w:r w:rsidR="00E9195B" w:rsidRPr="00A507F1">
        <w:rPr>
          <w:rFonts w:cs="Calibri" w:hint="eastAsia"/>
          <w:lang w:eastAsia="zh-CN"/>
        </w:rPr>
        <w:t>包容性</w:t>
      </w:r>
      <w:r w:rsidR="00E9195B" w:rsidRPr="00A507F1">
        <w:rPr>
          <w:rFonts w:cs="Calibri"/>
          <w:lang w:eastAsia="zh-CN"/>
        </w:rPr>
        <w:t>差距</w:t>
      </w:r>
      <w:r w:rsidR="00E9195B" w:rsidRPr="00A507F1">
        <w:rPr>
          <w:rFonts w:cs="Calibri" w:hint="eastAsia"/>
          <w:szCs w:val="24"/>
          <w:lang w:eastAsia="zh-CN"/>
        </w:rPr>
        <w:t>的</w:t>
      </w:r>
      <w:r w:rsidR="00DB0E3E" w:rsidRPr="00A507F1">
        <w:rPr>
          <w:rFonts w:cs="Calibri" w:hint="eastAsia"/>
          <w:lang w:eastAsia="zh-CN"/>
        </w:rPr>
        <w:t>第</w:t>
      </w:r>
      <w:r w:rsidR="00DB0E3E" w:rsidRPr="00A507F1">
        <w:rPr>
          <w:rFonts w:cs="Calibri"/>
          <w:lang w:eastAsia="zh-CN"/>
        </w:rPr>
        <w:t>204</w:t>
      </w:r>
      <w:r w:rsidR="00DB0E3E" w:rsidRPr="00A507F1">
        <w:rPr>
          <w:rFonts w:cs="Calibri" w:hint="eastAsia"/>
          <w:lang w:eastAsia="zh-CN"/>
        </w:rPr>
        <w:t>号决议（</w:t>
      </w:r>
      <w:r w:rsidR="00DB0E3E" w:rsidRPr="00A507F1">
        <w:rPr>
          <w:rFonts w:cs="Calibri"/>
          <w:lang w:eastAsia="zh-CN"/>
        </w:rPr>
        <w:t>2018</w:t>
      </w:r>
      <w:r w:rsidR="00DB0E3E" w:rsidRPr="00A507F1">
        <w:rPr>
          <w:rFonts w:cs="Calibri" w:hint="eastAsia"/>
          <w:lang w:eastAsia="zh-CN"/>
        </w:rPr>
        <w:t>年，迪拜）</w:t>
      </w:r>
      <w:bookmarkEnd w:id="8"/>
      <w:bookmarkEnd w:id="9"/>
      <w:r w:rsidR="003C20BA" w:rsidRPr="00A507F1">
        <w:rPr>
          <w:rFonts w:cs="Calibri" w:hint="eastAsia"/>
          <w:lang w:eastAsia="zh-CN"/>
        </w:rPr>
        <w:t>；</w:t>
      </w:r>
    </w:p>
    <w:p w14:paraId="7BB4968D" w14:textId="5B1F4358" w:rsidR="00E57FD6" w:rsidRPr="00A507F1" w:rsidRDefault="00E57FD6" w:rsidP="00E57FD6">
      <w:pPr>
        <w:rPr>
          <w:rFonts w:cs="Calibri"/>
          <w:lang w:eastAsia="zh-CN"/>
        </w:rPr>
      </w:pPr>
      <w:r w:rsidRPr="00A507F1">
        <w:rPr>
          <w:rFonts w:cs="Calibri"/>
          <w:i/>
          <w:iCs/>
          <w:lang w:eastAsia="zh-CN"/>
        </w:rPr>
        <w:t>c)</w:t>
      </w:r>
      <w:r w:rsidRPr="00A507F1">
        <w:rPr>
          <w:rFonts w:cs="Calibri"/>
          <w:lang w:eastAsia="zh-CN"/>
        </w:rPr>
        <w:tab/>
      </w:r>
      <w:bookmarkStart w:id="10" w:name="_Toc536172440"/>
      <w:bookmarkStart w:id="11" w:name="_Toc2083477"/>
      <w:r w:rsidR="00DB0E3E" w:rsidRPr="00A507F1">
        <w:rPr>
          <w:rFonts w:cs="Calibri" w:hint="eastAsia"/>
          <w:lang w:eastAsia="zh-CN"/>
        </w:rPr>
        <w:t>第</w:t>
      </w:r>
      <w:r w:rsidR="00DB0E3E" w:rsidRPr="00A507F1">
        <w:rPr>
          <w:rFonts w:cs="Calibri"/>
          <w:lang w:eastAsia="zh-CN"/>
        </w:rPr>
        <w:t>205</w:t>
      </w:r>
      <w:r w:rsidR="00DB0E3E" w:rsidRPr="00A507F1">
        <w:rPr>
          <w:rFonts w:cs="Calibri" w:hint="eastAsia"/>
          <w:lang w:eastAsia="zh-CN"/>
        </w:rPr>
        <w:t>号决议（</w:t>
      </w:r>
      <w:r w:rsidR="00DB0E3E" w:rsidRPr="00A507F1">
        <w:rPr>
          <w:rFonts w:cs="Calibri"/>
          <w:lang w:eastAsia="zh-CN"/>
        </w:rPr>
        <w:t>2018</w:t>
      </w:r>
      <w:r w:rsidR="00DB0E3E" w:rsidRPr="00A507F1">
        <w:rPr>
          <w:rFonts w:cs="Calibri" w:hint="eastAsia"/>
          <w:lang w:eastAsia="zh-CN"/>
        </w:rPr>
        <w:t>年，迪拜）</w:t>
      </w:r>
      <w:r w:rsidR="009E384F" w:rsidRPr="00A507F1">
        <w:rPr>
          <w:rFonts w:cs="Calibri" w:hint="eastAsia"/>
          <w:lang w:eastAsia="zh-CN"/>
        </w:rPr>
        <w:t>“</w:t>
      </w:r>
      <w:r w:rsidR="009E384F" w:rsidRPr="00A507F1">
        <w:rPr>
          <w:rFonts w:cs="Calibri" w:hint="eastAsia"/>
          <w:noProof/>
          <w:lang w:eastAsia="zh-CN"/>
        </w:rPr>
        <w:t>国际电联在推动以电信</w:t>
      </w:r>
      <w:r w:rsidR="009E384F" w:rsidRPr="00A507F1">
        <w:rPr>
          <w:rFonts w:cs="Calibri" w:hint="eastAsia"/>
          <w:noProof/>
          <w:lang w:eastAsia="zh-CN"/>
        </w:rPr>
        <w:t>/</w:t>
      </w:r>
      <w:r w:rsidR="009E384F" w:rsidRPr="00A507F1">
        <w:rPr>
          <w:rFonts w:cs="Calibri" w:hint="eastAsia"/>
          <w:noProof/>
          <w:lang w:eastAsia="zh-CN"/>
        </w:rPr>
        <w:t>信息通信技术为中心的创新以支持数字经济和社会方面的作用</w:t>
      </w:r>
      <w:bookmarkEnd w:id="10"/>
      <w:bookmarkEnd w:id="11"/>
      <w:r w:rsidR="009E384F" w:rsidRPr="00A507F1">
        <w:rPr>
          <w:rFonts w:cs="Calibri" w:hint="eastAsia"/>
          <w:noProof/>
          <w:lang w:eastAsia="zh-CN"/>
        </w:rPr>
        <w:t>”；</w:t>
      </w:r>
    </w:p>
    <w:p w14:paraId="5A00A678" w14:textId="7C590998" w:rsidR="00E57FD6" w:rsidRPr="00A507F1" w:rsidRDefault="00E57FD6" w:rsidP="00E57FD6">
      <w:pPr>
        <w:rPr>
          <w:rFonts w:cs="Calibri"/>
          <w:szCs w:val="24"/>
          <w:lang w:eastAsia="zh-CN"/>
        </w:rPr>
      </w:pPr>
      <w:r w:rsidRPr="00A507F1">
        <w:rPr>
          <w:rFonts w:cs="Calibri"/>
          <w:i/>
          <w:iCs/>
          <w:szCs w:val="24"/>
          <w:lang w:eastAsia="zh-CN"/>
        </w:rPr>
        <w:t>d)</w:t>
      </w:r>
      <w:r w:rsidRPr="00A507F1">
        <w:rPr>
          <w:rFonts w:cs="Calibri"/>
          <w:szCs w:val="24"/>
          <w:lang w:eastAsia="zh-CN"/>
        </w:rPr>
        <w:tab/>
      </w:r>
      <w:bookmarkStart w:id="12" w:name="_Toc413838392"/>
      <w:bookmarkStart w:id="13" w:name="_Toc536172370"/>
      <w:r w:rsidR="00DB0E3E" w:rsidRPr="00A507F1">
        <w:rPr>
          <w:rFonts w:cs="Calibri" w:hint="eastAsia"/>
          <w:lang w:eastAsia="zh-CN"/>
        </w:rPr>
        <w:t>第</w:t>
      </w:r>
      <w:r w:rsidR="00DB0E3E" w:rsidRPr="00A507F1">
        <w:rPr>
          <w:rFonts w:cs="Calibri"/>
          <w:szCs w:val="24"/>
          <w:lang w:eastAsia="zh-CN"/>
        </w:rPr>
        <w:t>123</w:t>
      </w:r>
      <w:r w:rsidR="00DB0E3E" w:rsidRPr="00A507F1">
        <w:rPr>
          <w:rFonts w:cs="Calibri" w:hint="eastAsia"/>
          <w:lang w:eastAsia="zh-CN"/>
        </w:rPr>
        <w:t>号决议（</w:t>
      </w:r>
      <w:r w:rsidR="00DB0E3E" w:rsidRPr="00A507F1">
        <w:rPr>
          <w:rFonts w:cs="Calibri"/>
          <w:lang w:eastAsia="zh-CN"/>
        </w:rPr>
        <w:t>2018</w:t>
      </w:r>
      <w:r w:rsidR="00DB0E3E" w:rsidRPr="00A507F1">
        <w:rPr>
          <w:rFonts w:cs="Calibri" w:hint="eastAsia"/>
          <w:lang w:eastAsia="zh-CN"/>
        </w:rPr>
        <w:t>年，迪拜，修订版）</w:t>
      </w:r>
      <w:r w:rsidR="006761F5" w:rsidRPr="00A507F1">
        <w:rPr>
          <w:rFonts w:cs="Calibri" w:hint="eastAsia"/>
          <w:szCs w:val="24"/>
          <w:lang w:eastAsia="zh-CN"/>
        </w:rPr>
        <w:t>“</w:t>
      </w:r>
      <w:r w:rsidR="009E384F" w:rsidRPr="00A507F1">
        <w:rPr>
          <w:rFonts w:cs="Calibri" w:hint="eastAsia"/>
          <w:lang w:eastAsia="zh-CN"/>
        </w:rPr>
        <w:t>缩小发展中国家与发达国家之间在标准化工作方面的差距</w:t>
      </w:r>
      <w:bookmarkEnd w:id="12"/>
      <w:bookmarkEnd w:id="13"/>
      <w:r w:rsidR="006761F5" w:rsidRPr="00A507F1">
        <w:rPr>
          <w:rFonts w:cs="Calibri" w:hint="eastAsia"/>
          <w:lang w:eastAsia="zh-CN"/>
        </w:rPr>
        <w:t>”</w:t>
      </w:r>
      <w:r w:rsidR="009E384F" w:rsidRPr="00A507F1">
        <w:rPr>
          <w:rFonts w:cs="Calibri" w:hint="eastAsia"/>
          <w:lang w:eastAsia="zh-CN"/>
        </w:rPr>
        <w:t>；</w:t>
      </w:r>
    </w:p>
    <w:p w14:paraId="65FF1E30" w14:textId="7ED216AF" w:rsidR="00E57FD6" w:rsidRPr="00A507F1" w:rsidRDefault="00E57FD6" w:rsidP="00E57FD6">
      <w:pPr>
        <w:rPr>
          <w:rFonts w:cs="Calibri"/>
          <w:szCs w:val="24"/>
          <w:lang w:eastAsia="zh-CN"/>
        </w:rPr>
      </w:pPr>
      <w:r w:rsidRPr="00A507F1">
        <w:rPr>
          <w:rFonts w:cs="Calibri"/>
          <w:i/>
          <w:iCs/>
          <w:szCs w:val="24"/>
          <w:lang w:eastAsia="zh-CN"/>
        </w:rPr>
        <w:t>e)</w:t>
      </w:r>
      <w:r w:rsidRPr="00A507F1">
        <w:rPr>
          <w:rFonts w:cs="Calibri"/>
          <w:szCs w:val="24"/>
          <w:lang w:eastAsia="zh-CN"/>
        </w:rPr>
        <w:tab/>
      </w:r>
      <w:bookmarkStart w:id="14" w:name="_Toc407024786"/>
      <w:bookmarkStart w:id="15" w:name="_Toc413838404"/>
      <w:bookmarkStart w:id="16" w:name="_Toc536172374"/>
      <w:r w:rsidR="00DB0E3E" w:rsidRPr="00A507F1">
        <w:rPr>
          <w:rFonts w:cs="Calibri" w:hint="eastAsia"/>
          <w:lang w:eastAsia="zh-CN"/>
        </w:rPr>
        <w:t>第</w:t>
      </w:r>
      <w:r w:rsidR="00DB0E3E" w:rsidRPr="00A507F1">
        <w:rPr>
          <w:rFonts w:cs="Calibri"/>
          <w:szCs w:val="24"/>
          <w:lang w:eastAsia="zh-CN"/>
        </w:rPr>
        <w:t>130</w:t>
      </w:r>
      <w:r w:rsidR="00DB0E3E" w:rsidRPr="00A507F1">
        <w:rPr>
          <w:rFonts w:cs="Calibri" w:hint="eastAsia"/>
          <w:lang w:eastAsia="zh-CN"/>
        </w:rPr>
        <w:t>号决议（</w:t>
      </w:r>
      <w:r w:rsidR="00DB0E3E" w:rsidRPr="00A507F1">
        <w:rPr>
          <w:rFonts w:cs="Calibri"/>
          <w:lang w:eastAsia="zh-CN"/>
        </w:rPr>
        <w:t>2018</w:t>
      </w:r>
      <w:r w:rsidR="00DB0E3E" w:rsidRPr="00A507F1">
        <w:rPr>
          <w:rFonts w:cs="Calibri" w:hint="eastAsia"/>
          <w:lang w:eastAsia="zh-CN"/>
        </w:rPr>
        <w:t>年，迪拜，修订版）</w:t>
      </w:r>
      <w:r w:rsidR="009E384F" w:rsidRPr="00A507F1">
        <w:rPr>
          <w:rFonts w:cs="Calibri" w:hint="eastAsia"/>
          <w:szCs w:val="24"/>
          <w:lang w:eastAsia="zh-CN"/>
        </w:rPr>
        <w:t>“</w:t>
      </w:r>
      <w:r w:rsidR="009E384F" w:rsidRPr="00A507F1">
        <w:rPr>
          <w:rFonts w:cs="Calibri" w:hint="eastAsia"/>
          <w:lang w:eastAsia="zh-CN"/>
        </w:rPr>
        <w:t>加强国际电联在树立使用信息通信技术的信心和提高安全性方面的作用</w:t>
      </w:r>
      <w:bookmarkEnd w:id="14"/>
      <w:bookmarkEnd w:id="15"/>
      <w:bookmarkEnd w:id="16"/>
      <w:r w:rsidR="009E384F" w:rsidRPr="00A507F1">
        <w:rPr>
          <w:rFonts w:cs="Calibri" w:hint="eastAsia"/>
          <w:lang w:eastAsia="zh-CN"/>
        </w:rPr>
        <w:t>”；</w:t>
      </w:r>
    </w:p>
    <w:p w14:paraId="0735F40D" w14:textId="5CBD2B30" w:rsidR="00E57FD6" w:rsidRPr="00A507F1" w:rsidRDefault="00E57FD6" w:rsidP="00E57FD6">
      <w:pPr>
        <w:rPr>
          <w:rFonts w:cs="Calibri"/>
          <w:lang w:eastAsia="zh-CN"/>
        </w:rPr>
      </w:pPr>
      <w:r w:rsidRPr="00A507F1">
        <w:rPr>
          <w:rFonts w:cs="Calibri"/>
          <w:i/>
          <w:iCs/>
          <w:szCs w:val="24"/>
          <w:lang w:eastAsia="zh-CN"/>
        </w:rPr>
        <w:t>f)</w:t>
      </w:r>
      <w:r w:rsidRPr="00A507F1">
        <w:rPr>
          <w:rFonts w:cs="Calibri"/>
          <w:szCs w:val="24"/>
          <w:lang w:eastAsia="zh-CN"/>
        </w:rPr>
        <w:tab/>
      </w:r>
      <w:bookmarkStart w:id="17" w:name="_Toc407024800"/>
      <w:bookmarkStart w:id="18" w:name="_Toc413838420"/>
      <w:bookmarkStart w:id="19" w:name="_Toc536172388"/>
      <w:bookmarkStart w:id="20" w:name="_Toc2083379"/>
      <w:r w:rsidR="00DB0E3E" w:rsidRPr="00A507F1">
        <w:rPr>
          <w:rFonts w:cs="Calibri" w:hint="eastAsia"/>
          <w:lang w:eastAsia="zh-CN"/>
        </w:rPr>
        <w:t>第</w:t>
      </w:r>
      <w:r w:rsidR="00DB0E3E" w:rsidRPr="00A507F1">
        <w:rPr>
          <w:rFonts w:cs="Calibri"/>
          <w:szCs w:val="24"/>
          <w:lang w:eastAsia="zh-CN"/>
        </w:rPr>
        <w:t>140</w:t>
      </w:r>
      <w:r w:rsidR="00DB0E3E" w:rsidRPr="00A507F1">
        <w:rPr>
          <w:rFonts w:cs="Calibri" w:hint="eastAsia"/>
          <w:lang w:eastAsia="zh-CN"/>
        </w:rPr>
        <w:t>号决议（</w:t>
      </w:r>
      <w:r w:rsidR="00DB0E3E" w:rsidRPr="00A507F1">
        <w:rPr>
          <w:rFonts w:cs="Calibri"/>
          <w:lang w:eastAsia="zh-CN"/>
        </w:rPr>
        <w:t>2018</w:t>
      </w:r>
      <w:r w:rsidR="00DB0E3E" w:rsidRPr="00A507F1">
        <w:rPr>
          <w:rFonts w:cs="Calibri" w:hint="eastAsia"/>
          <w:lang w:eastAsia="zh-CN"/>
        </w:rPr>
        <w:t>年，迪拜，修订版）</w:t>
      </w:r>
      <w:r w:rsidR="009E384F" w:rsidRPr="00A507F1">
        <w:rPr>
          <w:rFonts w:cs="Calibri" w:hint="eastAsia"/>
          <w:lang w:eastAsia="zh-CN"/>
        </w:rPr>
        <w:t>“国际电联在落实信息社会世界高峰会议成果和</w:t>
      </w:r>
      <w:r w:rsidR="009E384F" w:rsidRPr="00A507F1">
        <w:rPr>
          <w:rFonts w:cs="Calibri" w:hint="eastAsia"/>
          <w:lang w:eastAsia="zh-CN"/>
        </w:rPr>
        <w:t>2030</w:t>
      </w:r>
      <w:r w:rsidR="009E384F" w:rsidRPr="00A507F1">
        <w:rPr>
          <w:rFonts w:cs="Calibri" w:hint="eastAsia"/>
          <w:lang w:eastAsia="zh-CN"/>
        </w:rPr>
        <w:t>年可持续发展议程及其跟进和审查程序中的作用</w:t>
      </w:r>
      <w:bookmarkEnd w:id="17"/>
      <w:bookmarkEnd w:id="18"/>
      <w:bookmarkEnd w:id="19"/>
      <w:bookmarkEnd w:id="20"/>
      <w:r w:rsidR="009E384F" w:rsidRPr="00A507F1">
        <w:rPr>
          <w:rFonts w:cs="Calibri" w:hint="eastAsia"/>
          <w:lang w:eastAsia="zh-CN"/>
        </w:rPr>
        <w:t>”；</w:t>
      </w:r>
    </w:p>
    <w:p w14:paraId="3BE05DAE" w14:textId="5F0800A8" w:rsidR="00E57FD6" w:rsidRPr="00A507F1" w:rsidRDefault="00E57FD6" w:rsidP="00E57FD6">
      <w:pPr>
        <w:rPr>
          <w:rFonts w:cs="Calibri"/>
          <w:szCs w:val="24"/>
          <w:lang w:eastAsia="zh-CN"/>
        </w:rPr>
      </w:pPr>
      <w:r w:rsidRPr="00A507F1">
        <w:rPr>
          <w:rFonts w:cs="Calibri"/>
          <w:i/>
          <w:iCs/>
          <w:szCs w:val="24"/>
          <w:lang w:eastAsia="zh-CN"/>
        </w:rPr>
        <w:t>g)</w:t>
      </w:r>
      <w:r w:rsidRPr="00A507F1">
        <w:rPr>
          <w:rFonts w:cs="Calibri"/>
          <w:szCs w:val="24"/>
          <w:lang w:eastAsia="zh-CN"/>
        </w:rPr>
        <w:tab/>
      </w:r>
      <w:bookmarkStart w:id="21" w:name="_Toc413838536"/>
      <w:bookmarkStart w:id="22" w:name="_Toc536172433"/>
      <w:bookmarkStart w:id="23" w:name="_Toc407024876"/>
      <w:bookmarkStart w:id="24" w:name="_Toc413838537"/>
      <w:bookmarkStart w:id="25" w:name="_Toc536172434"/>
      <w:r w:rsidRPr="00A507F1">
        <w:rPr>
          <w:rStyle w:val="href"/>
          <w:rFonts w:cs="Calibri" w:hint="eastAsia"/>
        </w:rPr>
        <w:t>第</w:t>
      </w:r>
      <w:r w:rsidRPr="00A507F1">
        <w:rPr>
          <w:rStyle w:val="href"/>
          <w:rFonts w:cs="Calibri"/>
        </w:rPr>
        <w:t>201</w:t>
      </w:r>
      <w:r w:rsidRPr="00A507F1">
        <w:rPr>
          <w:rStyle w:val="href"/>
          <w:rFonts w:cs="Calibri" w:hint="eastAsia"/>
        </w:rPr>
        <w:t>号</w:t>
      </w:r>
      <w:r w:rsidRPr="00A507F1">
        <w:rPr>
          <w:rStyle w:val="href"/>
          <w:rFonts w:cs="Calibri"/>
        </w:rPr>
        <w:t>决议</w:t>
      </w:r>
      <w:r w:rsidRPr="00A507F1">
        <w:rPr>
          <w:rFonts w:cs="Calibri" w:hint="eastAsia"/>
          <w:lang w:eastAsia="zh-CN"/>
        </w:rPr>
        <w:t>（</w:t>
      </w:r>
      <w:r w:rsidRPr="00A507F1">
        <w:rPr>
          <w:rFonts w:cs="Calibri" w:hint="eastAsia"/>
          <w:lang w:eastAsia="zh-CN"/>
        </w:rPr>
        <w:t>2018</w:t>
      </w:r>
      <w:r w:rsidRPr="00A507F1">
        <w:rPr>
          <w:rFonts w:cs="Calibri" w:hint="eastAsia"/>
          <w:lang w:eastAsia="zh-CN"/>
        </w:rPr>
        <w:t>年</w:t>
      </w:r>
      <w:r w:rsidRPr="00A507F1">
        <w:rPr>
          <w:rFonts w:cs="Calibri"/>
          <w:lang w:eastAsia="zh-CN"/>
        </w:rPr>
        <w:t>，</w:t>
      </w:r>
      <w:r w:rsidRPr="00A507F1">
        <w:rPr>
          <w:rFonts w:cs="Calibri" w:hint="eastAsia"/>
          <w:lang w:eastAsia="zh-CN"/>
        </w:rPr>
        <w:t>迪拜</w:t>
      </w:r>
      <w:r w:rsidRPr="00A507F1">
        <w:rPr>
          <w:rFonts w:cs="Calibri"/>
          <w:lang w:eastAsia="zh-CN"/>
        </w:rPr>
        <w:t>，修订版）</w:t>
      </w:r>
      <w:bookmarkEnd w:id="21"/>
      <w:bookmarkEnd w:id="22"/>
      <w:r w:rsidR="00DB0E3E" w:rsidRPr="00A507F1">
        <w:rPr>
          <w:rFonts w:cs="Calibri" w:hint="eastAsia"/>
          <w:lang w:eastAsia="zh-CN"/>
        </w:rPr>
        <w:t>“为信息通信技术</w:t>
      </w:r>
      <w:r w:rsidR="00DB0E3E" w:rsidRPr="00A507F1">
        <w:rPr>
          <w:rFonts w:cs="Calibri"/>
          <w:lang w:eastAsia="zh-CN"/>
        </w:rPr>
        <w:t>应用</w:t>
      </w:r>
      <w:r w:rsidR="00DB0E3E" w:rsidRPr="00A507F1">
        <w:rPr>
          <w:rFonts w:cs="Calibri" w:hint="eastAsia"/>
          <w:lang w:eastAsia="zh-CN"/>
        </w:rPr>
        <w:t>的部署和使用创造有利环境”</w:t>
      </w:r>
      <w:bookmarkEnd w:id="23"/>
      <w:bookmarkEnd w:id="24"/>
      <w:bookmarkEnd w:id="25"/>
      <w:r w:rsidRPr="00A507F1">
        <w:rPr>
          <w:rFonts w:cs="Calibri" w:hint="eastAsia"/>
          <w:lang w:eastAsia="zh-CN"/>
        </w:rPr>
        <w:t>；</w:t>
      </w:r>
    </w:p>
    <w:p w14:paraId="2976B693" w14:textId="4EDB027D" w:rsidR="00E57FD6" w:rsidRPr="00A507F1" w:rsidRDefault="00E57FD6" w:rsidP="00E57FD6">
      <w:pPr>
        <w:rPr>
          <w:rFonts w:cs="Calibri"/>
          <w:szCs w:val="24"/>
          <w:lang w:eastAsia="zh-CN"/>
        </w:rPr>
      </w:pPr>
      <w:r w:rsidRPr="00A507F1">
        <w:rPr>
          <w:rFonts w:cs="Calibri"/>
          <w:i/>
          <w:iCs/>
          <w:szCs w:val="24"/>
          <w:lang w:eastAsia="zh-CN"/>
        </w:rPr>
        <w:t>h)</w:t>
      </w:r>
      <w:r w:rsidRPr="00A507F1">
        <w:rPr>
          <w:rFonts w:cs="Calibri"/>
          <w:szCs w:val="24"/>
          <w:lang w:eastAsia="zh-CN"/>
        </w:rPr>
        <w:tab/>
      </w:r>
      <w:r w:rsidR="00AF4CFD" w:rsidRPr="00A507F1">
        <w:rPr>
          <w:rFonts w:cs="Calibri" w:hint="eastAsia"/>
          <w:lang w:eastAsia="zh-CN"/>
        </w:rPr>
        <w:t>联合国开发计划署</w:t>
      </w:r>
      <w:r w:rsidR="00B66755" w:rsidRPr="00A507F1">
        <w:rPr>
          <w:rFonts w:cs="Calibri" w:hint="eastAsia"/>
          <w:szCs w:val="24"/>
          <w:lang w:eastAsia="zh-CN"/>
        </w:rPr>
        <w:t>（</w:t>
      </w:r>
      <w:r w:rsidR="00B66755" w:rsidRPr="00A507F1">
        <w:rPr>
          <w:rFonts w:cs="Calibri"/>
          <w:szCs w:val="24"/>
          <w:lang w:eastAsia="zh-CN"/>
        </w:rPr>
        <w:t>UNDP</w:t>
      </w:r>
      <w:r w:rsidR="00B66755" w:rsidRPr="00A507F1">
        <w:rPr>
          <w:rFonts w:cs="Calibri" w:hint="eastAsia"/>
          <w:szCs w:val="24"/>
          <w:lang w:eastAsia="zh-CN"/>
        </w:rPr>
        <w:t>）新的</w:t>
      </w:r>
      <w:r w:rsidR="00015389" w:rsidRPr="00A507F1">
        <w:rPr>
          <w:rFonts w:cs="Calibri"/>
          <w:szCs w:val="24"/>
          <w:lang w:eastAsia="zh-CN"/>
        </w:rPr>
        <w:t>2022-2025</w:t>
      </w:r>
      <w:r w:rsidR="00015389" w:rsidRPr="00A507F1">
        <w:rPr>
          <w:rFonts w:cs="Calibri" w:hint="eastAsia"/>
          <w:szCs w:val="24"/>
          <w:lang w:eastAsia="zh-CN"/>
        </w:rPr>
        <w:t>年数字战略，</w:t>
      </w:r>
      <w:r w:rsidR="00AF4CFD" w:rsidRPr="00A507F1">
        <w:rPr>
          <w:rFonts w:cs="Calibri" w:hint="eastAsia"/>
          <w:szCs w:val="24"/>
          <w:lang w:eastAsia="zh-CN"/>
        </w:rPr>
        <w:t>以</w:t>
      </w:r>
      <w:r w:rsidR="00015389" w:rsidRPr="00A507F1">
        <w:rPr>
          <w:rFonts w:cs="Calibri" w:hint="eastAsia"/>
          <w:szCs w:val="24"/>
          <w:lang w:eastAsia="zh-CN"/>
        </w:rPr>
        <w:t>在不断</w:t>
      </w:r>
      <w:r w:rsidR="00AF4CFD" w:rsidRPr="00A507F1">
        <w:rPr>
          <w:rFonts w:cs="Calibri" w:hint="eastAsia"/>
          <w:szCs w:val="24"/>
          <w:lang w:eastAsia="zh-CN"/>
        </w:rPr>
        <w:t>发展</w:t>
      </w:r>
      <w:r w:rsidR="00015389" w:rsidRPr="00A507F1">
        <w:rPr>
          <w:rFonts w:cs="Calibri" w:hint="eastAsia"/>
          <w:szCs w:val="24"/>
          <w:lang w:eastAsia="zh-CN"/>
        </w:rPr>
        <w:t>的数字现实中取得领先，具备</w:t>
      </w:r>
      <w:r w:rsidR="00AF4CFD" w:rsidRPr="00A507F1">
        <w:rPr>
          <w:rFonts w:cs="Calibri" w:hint="eastAsia"/>
          <w:szCs w:val="24"/>
          <w:lang w:eastAsia="zh-CN"/>
        </w:rPr>
        <w:t>相关</w:t>
      </w:r>
      <w:r w:rsidR="00015389" w:rsidRPr="00A507F1">
        <w:rPr>
          <w:rFonts w:cs="Calibri" w:hint="eastAsia"/>
          <w:szCs w:val="24"/>
          <w:lang w:eastAsia="zh-CN"/>
        </w:rPr>
        <w:t>知识和工具，在瞬息万变的时代支持合作伙伴；</w:t>
      </w:r>
    </w:p>
    <w:p w14:paraId="4A47017D" w14:textId="2E04CE46" w:rsidR="00E57FD6" w:rsidRPr="00A507F1" w:rsidRDefault="00E57FD6" w:rsidP="00E57FD6">
      <w:pPr>
        <w:rPr>
          <w:rFonts w:cs="Calibri"/>
          <w:szCs w:val="24"/>
          <w:lang w:eastAsia="zh-CN"/>
        </w:rPr>
      </w:pPr>
      <w:proofErr w:type="spellStart"/>
      <w:r w:rsidRPr="00A507F1">
        <w:rPr>
          <w:rFonts w:cs="Calibri"/>
          <w:i/>
          <w:iCs/>
          <w:szCs w:val="24"/>
          <w:lang w:eastAsia="zh-CN"/>
        </w:rPr>
        <w:t>i</w:t>
      </w:r>
      <w:proofErr w:type="spellEnd"/>
      <w:r w:rsidRPr="00A507F1">
        <w:rPr>
          <w:rFonts w:cs="Calibri"/>
          <w:i/>
          <w:iCs/>
          <w:szCs w:val="24"/>
          <w:lang w:eastAsia="zh-CN"/>
        </w:rPr>
        <w:t>)</w:t>
      </w:r>
      <w:r w:rsidRPr="00A507F1">
        <w:rPr>
          <w:rFonts w:cs="Calibri"/>
          <w:szCs w:val="24"/>
          <w:lang w:eastAsia="zh-CN"/>
        </w:rPr>
        <w:tab/>
      </w:r>
      <w:r w:rsidR="00015389" w:rsidRPr="00F75C4C">
        <w:rPr>
          <w:rFonts w:cs="Calibri"/>
          <w:szCs w:val="24"/>
          <w:lang w:eastAsia="zh-CN"/>
        </w:rPr>
        <w:t>WSIS C6</w:t>
      </w:r>
      <w:r w:rsidR="00015389" w:rsidRPr="00F75C4C">
        <w:rPr>
          <w:rFonts w:cs="Calibri" w:hint="eastAsia"/>
          <w:szCs w:val="24"/>
          <w:lang w:eastAsia="zh-CN"/>
        </w:rPr>
        <w:t>行动方面</w:t>
      </w:r>
      <w:r w:rsidR="00015389" w:rsidRPr="00A507F1">
        <w:rPr>
          <w:rFonts w:cs="Calibri" w:hint="eastAsia"/>
          <w:szCs w:val="24"/>
          <w:lang w:eastAsia="zh-CN"/>
        </w:rPr>
        <w:t>：有利环境：</w:t>
      </w:r>
      <w:r w:rsidR="006E5392" w:rsidRPr="00A507F1">
        <w:rPr>
          <w:rFonts w:cs="Calibri" w:hint="eastAsia"/>
          <w:szCs w:val="24"/>
          <w:lang w:eastAsia="zh-CN"/>
        </w:rPr>
        <w:t>立即行动：</w:t>
      </w:r>
      <w:r w:rsidR="00AF4CFD" w:rsidRPr="00A507F1">
        <w:rPr>
          <w:rFonts w:cs="Calibri" w:hint="eastAsia"/>
          <w:szCs w:val="24"/>
          <w:lang w:eastAsia="zh-CN"/>
        </w:rPr>
        <w:t>促进</w:t>
      </w:r>
      <w:r w:rsidR="006E5392" w:rsidRPr="00A507F1">
        <w:rPr>
          <w:rFonts w:cs="Calibri" w:hint="eastAsia"/>
          <w:szCs w:val="24"/>
          <w:lang w:eastAsia="zh-CN"/>
        </w:rPr>
        <w:t>数字市场发展的新的</w:t>
      </w:r>
      <w:r w:rsidR="00AF4CFD" w:rsidRPr="00A507F1">
        <w:rPr>
          <w:rFonts w:cs="Calibri" w:hint="eastAsia"/>
          <w:szCs w:val="24"/>
          <w:lang w:eastAsia="zh-CN"/>
        </w:rPr>
        <w:t>和</w:t>
      </w:r>
      <w:r w:rsidR="006E5392" w:rsidRPr="00A507F1">
        <w:rPr>
          <w:rFonts w:cs="Calibri" w:hint="eastAsia"/>
          <w:szCs w:val="24"/>
          <w:lang w:eastAsia="zh-CN"/>
        </w:rPr>
        <w:t>创新政策</w:t>
      </w:r>
      <w:r w:rsidR="00AF4CFD" w:rsidRPr="00A507F1">
        <w:rPr>
          <w:rFonts w:cs="Calibri" w:hint="eastAsia"/>
          <w:szCs w:val="24"/>
          <w:lang w:eastAsia="zh-CN"/>
        </w:rPr>
        <w:t>及</w:t>
      </w:r>
      <w:r w:rsidR="006E5392" w:rsidRPr="00A507F1">
        <w:rPr>
          <w:rFonts w:cs="Calibri" w:hint="eastAsia"/>
          <w:szCs w:val="24"/>
          <w:lang w:eastAsia="zh-CN"/>
        </w:rPr>
        <w:t>监管方法；</w:t>
      </w:r>
    </w:p>
    <w:p w14:paraId="2110FB51" w14:textId="2A23AD2E" w:rsidR="00E57FD6" w:rsidRPr="00A507F1" w:rsidRDefault="00E57FD6" w:rsidP="00E57FD6">
      <w:pPr>
        <w:rPr>
          <w:rFonts w:cs="Calibri"/>
          <w:szCs w:val="24"/>
          <w:lang w:eastAsia="zh-CN"/>
        </w:rPr>
      </w:pPr>
      <w:r w:rsidRPr="00A507F1">
        <w:rPr>
          <w:rFonts w:cs="Calibri"/>
          <w:i/>
          <w:iCs/>
          <w:szCs w:val="24"/>
          <w:lang w:eastAsia="zh-CN"/>
        </w:rPr>
        <w:t>j)</w:t>
      </w:r>
      <w:r w:rsidRPr="00A507F1">
        <w:rPr>
          <w:rFonts w:cs="Calibri"/>
          <w:szCs w:val="24"/>
          <w:lang w:eastAsia="zh-CN"/>
        </w:rPr>
        <w:tab/>
      </w:r>
      <w:r w:rsidR="00063D28" w:rsidRPr="00A507F1">
        <w:rPr>
          <w:rFonts w:cs="Calibri" w:hint="eastAsia"/>
          <w:noProof/>
          <w:lang w:eastAsia="zh-CN"/>
        </w:rPr>
        <w:t>联合国大会（联大）第</w:t>
      </w:r>
      <w:r w:rsidR="00063D28" w:rsidRPr="00A507F1">
        <w:rPr>
          <w:rFonts w:cs="Calibri" w:hint="eastAsia"/>
          <w:noProof/>
          <w:lang w:eastAsia="zh-CN"/>
        </w:rPr>
        <w:t>70/1</w:t>
      </w:r>
      <w:r w:rsidR="00063D28" w:rsidRPr="00A507F1">
        <w:rPr>
          <w:rFonts w:cs="Calibri" w:hint="eastAsia"/>
          <w:noProof/>
          <w:lang w:eastAsia="zh-CN"/>
        </w:rPr>
        <w:t>号决议</w:t>
      </w:r>
      <w:r w:rsidRPr="00A507F1">
        <w:rPr>
          <w:rFonts w:cs="Calibri" w:hint="eastAsia"/>
          <w:noProof/>
          <w:lang w:eastAsia="zh-CN"/>
        </w:rPr>
        <w:t>“变革我们的世界：</w:t>
      </w:r>
      <w:r w:rsidRPr="00A507F1">
        <w:rPr>
          <w:rFonts w:cs="Calibri" w:hint="eastAsia"/>
          <w:noProof/>
          <w:lang w:eastAsia="zh-CN"/>
        </w:rPr>
        <w:t>2030</w:t>
      </w:r>
      <w:r w:rsidRPr="00A507F1">
        <w:rPr>
          <w:rFonts w:cs="Calibri" w:hint="eastAsia"/>
          <w:noProof/>
          <w:lang w:eastAsia="zh-CN"/>
        </w:rPr>
        <w:t>年可持续发展议程”</w:t>
      </w:r>
      <w:r w:rsidR="009E384F" w:rsidRPr="00A507F1">
        <w:rPr>
          <w:rFonts w:cs="Calibri" w:hint="eastAsia"/>
          <w:szCs w:val="24"/>
          <w:lang w:eastAsia="zh-CN"/>
        </w:rPr>
        <w:t>；</w:t>
      </w:r>
    </w:p>
    <w:p w14:paraId="23862347" w14:textId="30D39304" w:rsidR="00E57FD6" w:rsidRPr="00A507F1" w:rsidRDefault="00E57FD6" w:rsidP="00E57FD6">
      <w:pPr>
        <w:rPr>
          <w:rFonts w:cs="Calibri"/>
          <w:szCs w:val="24"/>
          <w:lang w:eastAsia="zh-CN"/>
        </w:rPr>
      </w:pPr>
      <w:r w:rsidRPr="00A507F1">
        <w:rPr>
          <w:rFonts w:cs="Calibri"/>
          <w:i/>
          <w:iCs/>
          <w:szCs w:val="24"/>
          <w:lang w:eastAsia="zh-CN"/>
        </w:rPr>
        <w:t>k)</w:t>
      </w:r>
      <w:r w:rsidRPr="00A507F1">
        <w:rPr>
          <w:rFonts w:cs="Calibri"/>
          <w:szCs w:val="24"/>
          <w:lang w:eastAsia="zh-CN"/>
        </w:rPr>
        <w:tab/>
      </w:r>
      <w:r w:rsidR="006E5392" w:rsidRPr="00A507F1">
        <w:rPr>
          <w:rFonts w:cs="Calibri" w:hint="eastAsia"/>
          <w:noProof/>
          <w:lang w:eastAsia="zh-CN"/>
        </w:rPr>
        <w:t>联大第</w:t>
      </w:r>
      <w:r w:rsidR="006E5392" w:rsidRPr="00A507F1">
        <w:rPr>
          <w:rFonts w:cs="Calibri" w:hint="eastAsia"/>
          <w:noProof/>
          <w:lang w:eastAsia="zh-CN"/>
        </w:rPr>
        <w:t>70/125</w:t>
      </w:r>
      <w:r w:rsidR="006E5392" w:rsidRPr="00A507F1">
        <w:rPr>
          <w:rFonts w:cs="Calibri" w:hint="eastAsia"/>
          <w:noProof/>
          <w:lang w:eastAsia="zh-CN"/>
        </w:rPr>
        <w:t>号决议“关于信息社会世界高峰会议</w:t>
      </w:r>
      <w:r w:rsidR="00063D28" w:rsidRPr="00A507F1">
        <w:rPr>
          <w:rFonts w:cs="Calibri" w:hint="eastAsia"/>
          <w:noProof/>
          <w:lang w:eastAsia="zh-CN"/>
        </w:rPr>
        <w:t>（</w:t>
      </w:r>
      <w:r w:rsidR="00063D28" w:rsidRPr="00A507F1">
        <w:rPr>
          <w:rFonts w:cs="Calibri" w:hint="eastAsia"/>
          <w:noProof/>
          <w:lang w:eastAsia="zh-CN"/>
        </w:rPr>
        <w:t>WSIS</w:t>
      </w:r>
      <w:r w:rsidR="00063D28" w:rsidRPr="00A507F1">
        <w:rPr>
          <w:rFonts w:cs="Calibri" w:hint="eastAsia"/>
          <w:noProof/>
          <w:lang w:eastAsia="zh-CN"/>
        </w:rPr>
        <w:t>）</w:t>
      </w:r>
      <w:r w:rsidR="006E5392" w:rsidRPr="00A507F1">
        <w:rPr>
          <w:rFonts w:cs="Calibri" w:hint="eastAsia"/>
          <w:noProof/>
          <w:lang w:eastAsia="zh-CN"/>
        </w:rPr>
        <w:t>成果落实情况全面审查的联大高级别会议成果文件”</w:t>
      </w:r>
      <w:r w:rsidR="009E384F" w:rsidRPr="00A507F1">
        <w:rPr>
          <w:rFonts w:cs="Calibri" w:hint="eastAsia"/>
          <w:noProof/>
          <w:lang w:eastAsia="zh-CN"/>
        </w:rPr>
        <w:t>；</w:t>
      </w:r>
    </w:p>
    <w:p w14:paraId="6C040DE4" w14:textId="4B84B43F" w:rsidR="00E57FD6" w:rsidRPr="00E57FD6" w:rsidRDefault="00E57FD6" w:rsidP="00E57FD6">
      <w:pPr>
        <w:rPr>
          <w:szCs w:val="24"/>
          <w:lang w:eastAsia="zh-CN"/>
        </w:rPr>
      </w:pPr>
      <w:r w:rsidRPr="00A507F1">
        <w:rPr>
          <w:rFonts w:cs="Calibri"/>
          <w:i/>
          <w:iCs/>
          <w:szCs w:val="24"/>
          <w:lang w:eastAsia="zh-CN"/>
        </w:rPr>
        <w:t>l)</w:t>
      </w:r>
      <w:r w:rsidRPr="00A507F1">
        <w:rPr>
          <w:rFonts w:cs="Calibri"/>
          <w:szCs w:val="24"/>
          <w:lang w:eastAsia="zh-CN"/>
        </w:rPr>
        <w:tab/>
      </w:r>
      <w:r w:rsidR="00063D28" w:rsidRPr="00A507F1">
        <w:rPr>
          <w:rFonts w:cs="Calibri" w:hint="eastAsia"/>
          <w:noProof/>
          <w:lang w:eastAsia="zh-CN"/>
        </w:rPr>
        <w:t>有关科学技术创新促进发展</w:t>
      </w:r>
      <w:r w:rsidR="009E384F" w:rsidRPr="00A507F1">
        <w:rPr>
          <w:rFonts w:cs="Calibri" w:hint="eastAsia"/>
          <w:noProof/>
          <w:lang w:eastAsia="zh-CN"/>
        </w:rPr>
        <w:t>的联大第</w:t>
      </w:r>
      <w:r w:rsidR="009E384F" w:rsidRPr="00A507F1">
        <w:rPr>
          <w:rFonts w:cs="Calibri" w:hint="eastAsia"/>
          <w:noProof/>
          <w:lang w:eastAsia="zh-CN"/>
        </w:rPr>
        <w:t>68/220</w:t>
      </w:r>
      <w:r w:rsidR="009E384F" w:rsidRPr="00A507F1">
        <w:rPr>
          <w:rFonts w:cs="Calibri" w:hint="eastAsia"/>
          <w:noProof/>
          <w:lang w:eastAsia="zh-CN"/>
        </w:rPr>
        <w:t>号决议</w:t>
      </w:r>
      <w:r w:rsidR="00691876" w:rsidRPr="00A507F1">
        <w:rPr>
          <w:rFonts w:cs="Calibri" w:hint="eastAsia"/>
          <w:noProof/>
          <w:lang w:eastAsia="zh-CN"/>
        </w:rPr>
        <w:t>，</w:t>
      </w:r>
    </w:p>
    <w:p w14:paraId="7295DF62" w14:textId="5EB3A0A0" w:rsidR="00E57FD6" w:rsidRPr="00063D28" w:rsidRDefault="006E5392" w:rsidP="006761F5">
      <w:pPr>
        <w:pStyle w:val="Call"/>
        <w:rPr>
          <w:rFonts w:asciiTheme="minorHAnsi" w:hAnsiTheme="minorHAnsi" w:cstheme="minorHAnsi"/>
          <w:lang w:eastAsia="zh-CN"/>
        </w:rPr>
      </w:pPr>
      <w:r w:rsidRPr="00063D28">
        <w:rPr>
          <w:rFonts w:asciiTheme="minorHAnsi" w:hAnsiTheme="minorHAnsi" w:cstheme="minorHAnsi" w:hint="eastAsia"/>
          <w:lang w:eastAsia="zh-CN"/>
        </w:rPr>
        <w:t>考虑到</w:t>
      </w:r>
    </w:p>
    <w:p w14:paraId="7AA7A0AB" w14:textId="71DB823C" w:rsidR="00E57FD6" w:rsidRPr="00A507F1" w:rsidRDefault="00E57FD6" w:rsidP="00E57FD6">
      <w:pPr>
        <w:rPr>
          <w:rFonts w:cs="Calibri"/>
          <w:lang w:eastAsia="zh-CN"/>
        </w:rPr>
      </w:pPr>
      <w:r w:rsidRPr="00A507F1">
        <w:rPr>
          <w:rFonts w:cs="Calibri"/>
          <w:i/>
          <w:iCs/>
          <w:lang w:eastAsia="zh-CN"/>
        </w:rPr>
        <w:t>a)</w:t>
      </w:r>
      <w:r w:rsidRPr="00A507F1">
        <w:rPr>
          <w:rFonts w:cs="Calibri"/>
          <w:lang w:eastAsia="zh-CN"/>
        </w:rPr>
        <w:tab/>
      </w:r>
      <w:r w:rsidR="007D6432" w:rsidRPr="00A507F1">
        <w:rPr>
          <w:rFonts w:cs="Calibri" w:hint="eastAsia"/>
          <w:lang w:eastAsia="zh-CN"/>
        </w:rPr>
        <w:t>疫情加剧了不平等现象，特别是移民、残疾人、女性和女童中的不平等现象，</w:t>
      </w:r>
      <w:r w:rsidR="006E3B46" w:rsidRPr="00A507F1">
        <w:rPr>
          <w:rFonts w:cs="Calibri" w:hint="eastAsia"/>
          <w:lang w:eastAsia="zh-CN"/>
        </w:rPr>
        <w:t>因此</w:t>
      </w:r>
      <w:r w:rsidR="007D6432" w:rsidRPr="00A507F1">
        <w:rPr>
          <w:rFonts w:cs="Calibri" w:hint="eastAsia"/>
          <w:lang w:eastAsia="zh-CN"/>
        </w:rPr>
        <w:t>迫切需要普及数字包容，</w:t>
      </w:r>
      <w:r w:rsidR="00343F85" w:rsidRPr="00A507F1">
        <w:rPr>
          <w:rFonts w:cs="Calibri" w:hint="eastAsia"/>
          <w:lang w:eastAsia="zh-CN"/>
        </w:rPr>
        <w:t>制定政策和</w:t>
      </w:r>
      <w:r w:rsidR="006E3B46" w:rsidRPr="00A507F1">
        <w:rPr>
          <w:rFonts w:cs="Calibri" w:hint="eastAsia"/>
          <w:lang w:eastAsia="zh-CN"/>
        </w:rPr>
        <w:t>计划</w:t>
      </w:r>
      <w:r w:rsidR="00343F85" w:rsidRPr="00A507F1">
        <w:rPr>
          <w:rFonts w:cs="Calibri" w:hint="eastAsia"/>
          <w:lang w:eastAsia="zh-CN"/>
        </w:rPr>
        <w:t>以促进中立地获得数字技能，以及无障碍地使用</w:t>
      </w:r>
      <w:r w:rsidR="00691876" w:rsidRPr="00A507F1">
        <w:rPr>
          <w:rFonts w:cs="Calibri" w:hint="eastAsia"/>
          <w:lang w:eastAsia="zh-CN"/>
        </w:rPr>
        <w:t>信息通信技术（</w:t>
      </w:r>
      <w:r w:rsidR="00691876" w:rsidRPr="00A507F1">
        <w:rPr>
          <w:rFonts w:cs="Calibri"/>
          <w:lang w:eastAsia="zh-CN"/>
        </w:rPr>
        <w:t>ICT</w:t>
      </w:r>
      <w:r w:rsidR="00691876" w:rsidRPr="00A507F1">
        <w:rPr>
          <w:rFonts w:cs="Calibri" w:hint="eastAsia"/>
          <w:lang w:eastAsia="zh-CN"/>
        </w:rPr>
        <w:t>）</w:t>
      </w:r>
      <w:r w:rsidR="00343F85" w:rsidRPr="00A507F1">
        <w:rPr>
          <w:rFonts w:cs="Calibri" w:hint="eastAsia"/>
          <w:lang w:eastAsia="zh-CN"/>
        </w:rPr>
        <w:t>和数字服务及数字平台；</w:t>
      </w:r>
    </w:p>
    <w:p w14:paraId="0BCBB9E2" w14:textId="447D7F9C" w:rsidR="00E57FD6" w:rsidRPr="00A507F1" w:rsidRDefault="00E57FD6" w:rsidP="00E57FD6">
      <w:pPr>
        <w:rPr>
          <w:rFonts w:cs="Calibri"/>
          <w:lang w:eastAsia="zh-CN"/>
        </w:rPr>
      </w:pPr>
      <w:r w:rsidRPr="00A507F1">
        <w:rPr>
          <w:rFonts w:cs="Calibri"/>
          <w:i/>
          <w:iCs/>
          <w:lang w:eastAsia="zh-CN"/>
        </w:rPr>
        <w:t>b)</w:t>
      </w:r>
      <w:r w:rsidRPr="00A507F1">
        <w:rPr>
          <w:rFonts w:cs="Calibri"/>
          <w:lang w:eastAsia="zh-CN"/>
        </w:rPr>
        <w:tab/>
      </w:r>
      <w:r w:rsidR="00343F85" w:rsidRPr="00A507F1">
        <w:rPr>
          <w:rFonts w:cs="Calibri" w:hint="eastAsia"/>
          <w:lang w:eastAsia="zh-CN"/>
        </w:rPr>
        <w:t>数字服务是经济</w:t>
      </w:r>
      <w:r w:rsidR="00EC0E61" w:rsidRPr="00A507F1">
        <w:rPr>
          <w:rFonts w:cs="Calibri" w:hint="eastAsia"/>
          <w:lang w:eastAsia="zh-CN"/>
        </w:rPr>
        <w:t>增长</w:t>
      </w:r>
      <w:r w:rsidR="00343F85" w:rsidRPr="00A507F1">
        <w:rPr>
          <w:rFonts w:cs="Calibri" w:hint="eastAsia"/>
          <w:lang w:eastAsia="zh-CN"/>
        </w:rPr>
        <w:t>、</w:t>
      </w:r>
      <w:r w:rsidR="006E3B46" w:rsidRPr="00A507F1">
        <w:rPr>
          <w:rFonts w:cs="Calibri" w:hint="eastAsia"/>
          <w:lang w:eastAsia="zh-CN"/>
        </w:rPr>
        <w:t>实现</w:t>
      </w:r>
      <w:r w:rsidR="00343F85" w:rsidRPr="00A507F1">
        <w:rPr>
          <w:rFonts w:cs="Calibri" w:hint="eastAsia"/>
          <w:lang w:eastAsia="zh-CN"/>
        </w:rPr>
        <w:t>结构和部门韧性的关键驱动力，无论是通过法律、规范还是政治标准，都需要有综合的部门间框架，以促进数据的收集、共享和</w:t>
      </w:r>
      <w:r w:rsidR="00917B9F" w:rsidRPr="00A507F1">
        <w:rPr>
          <w:rFonts w:cs="Calibri" w:hint="eastAsia"/>
          <w:lang w:eastAsia="zh-CN"/>
        </w:rPr>
        <w:t>互操作，进而提高服务的数字化程度；</w:t>
      </w:r>
    </w:p>
    <w:p w14:paraId="21A6CD06" w14:textId="26B499B4" w:rsidR="00E57FD6" w:rsidRPr="00A507F1" w:rsidRDefault="00E57FD6" w:rsidP="00E57FD6">
      <w:pPr>
        <w:rPr>
          <w:rFonts w:cs="Calibri"/>
          <w:lang w:eastAsia="zh-CN"/>
        </w:rPr>
      </w:pPr>
      <w:r w:rsidRPr="00A507F1">
        <w:rPr>
          <w:rFonts w:cs="Calibri"/>
          <w:i/>
          <w:iCs/>
          <w:lang w:eastAsia="zh-CN"/>
        </w:rPr>
        <w:lastRenderedPageBreak/>
        <w:t>c)</w:t>
      </w:r>
      <w:r w:rsidRPr="00A507F1">
        <w:rPr>
          <w:rFonts w:cs="Calibri"/>
          <w:lang w:eastAsia="zh-CN"/>
        </w:rPr>
        <w:tab/>
      </w:r>
      <w:r w:rsidR="002744D3" w:rsidRPr="00A507F1">
        <w:rPr>
          <w:rFonts w:cs="Calibri"/>
          <w:lang w:eastAsia="zh-CN"/>
        </w:rPr>
        <w:t>ICT</w:t>
      </w:r>
      <w:r w:rsidR="002744D3" w:rsidRPr="00A507F1">
        <w:rPr>
          <w:rFonts w:cs="Calibri" w:hint="eastAsia"/>
          <w:lang w:eastAsia="zh-CN"/>
        </w:rPr>
        <w:t>通过促进包容、透明和可</w:t>
      </w:r>
      <w:r w:rsidR="00605F44" w:rsidRPr="00A507F1">
        <w:rPr>
          <w:rFonts w:cs="Calibri" w:hint="eastAsia"/>
          <w:lang w:eastAsia="zh-CN"/>
        </w:rPr>
        <w:t>追溯</w:t>
      </w:r>
      <w:r w:rsidR="002744D3" w:rsidRPr="00A507F1">
        <w:rPr>
          <w:rFonts w:cs="Calibri" w:hint="eastAsia"/>
          <w:lang w:eastAsia="zh-CN"/>
        </w:rPr>
        <w:t>的价值链加强可持续贸易，电子信息交换的国际标准是</w:t>
      </w:r>
      <w:r w:rsidR="00605F44" w:rsidRPr="00A507F1">
        <w:rPr>
          <w:rFonts w:cs="Calibri" w:hint="eastAsia"/>
          <w:lang w:eastAsia="zh-CN"/>
        </w:rPr>
        <w:t>克服</w:t>
      </w:r>
      <w:r w:rsidR="002744D3" w:rsidRPr="00A507F1">
        <w:rPr>
          <w:rFonts w:cs="Calibri" w:hint="eastAsia"/>
          <w:lang w:eastAsia="zh-CN"/>
        </w:rPr>
        <w:t>不同区域之间资金和技术差距的重要工具，亦是刺激经济增长和加强合作的关键驱动力；</w:t>
      </w:r>
    </w:p>
    <w:p w14:paraId="17142251" w14:textId="1842E596" w:rsidR="00E57FD6" w:rsidRPr="00A507F1" w:rsidRDefault="00E57FD6" w:rsidP="00E57FD6">
      <w:pPr>
        <w:rPr>
          <w:rFonts w:cs="Calibri"/>
          <w:lang w:eastAsia="zh-CN"/>
        </w:rPr>
      </w:pPr>
      <w:r w:rsidRPr="00A507F1">
        <w:rPr>
          <w:rFonts w:cs="Calibri"/>
          <w:i/>
          <w:iCs/>
          <w:lang w:eastAsia="zh-CN"/>
        </w:rPr>
        <w:t>d)</w:t>
      </w:r>
      <w:r w:rsidRPr="00A507F1">
        <w:rPr>
          <w:rFonts w:cs="Calibri"/>
          <w:lang w:eastAsia="zh-CN"/>
        </w:rPr>
        <w:tab/>
      </w:r>
      <w:r w:rsidR="00685918" w:rsidRPr="00A507F1">
        <w:rPr>
          <w:rFonts w:cs="Calibri" w:hint="eastAsia"/>
          <w:lang w:eastAsia="zh-CN"/>
        </w:rPr>
        <w:t>从国际电联组织的高级别大会到区域性论坛，</w:t>
      </w:r>
      <w:r w:rsidR="002744D3" w:rsidRPr="00A507F1">
        <w:rPr>
          <w:rFonts w:cs="Calibri" w:hint="eastAsia"/>
          <w:lang w:eastAsia="zh-CN"/>
        </w:rPr>
        <w:t>国际电联在</w:t>
      </w:r>
      <w:r w:rsidR="00685918" w:rsidRPr="00A507F1">
        <w:rPr>
          <w:rFonts w:cs="Calibri" w:hint="eastAsia"/>
          <w:lang w:eastAsia="zh-CN"/>
        </w:rPr>
        <w:t>增加</w:t>
      </w:r>
      <w:r w:rsidR="002744D3" w:rsidRPr="00A507F1">
        <w:rPr>
          <w:rFonts w:cs="Calibri" w:hint="eastAsia"/>
          <w:lang w:eastAsia="zh-CN"/>
        </w:rPr>
        <w:t>电信</w:t>
      </w:r>
      <w:r w:rsidR="002744D3" w:rsidRPr="00A507F1">
        <w:rPr>
          <w:rFonts w:cs="Calibri"/>
          <w:lang w:eastAsia="zh-CN"/>
        </w:rPr>
        <w:t>/ICT</w:t>
      </w:r>
      <w:r w:rsidR="002744D3" w:rsidRPr="00A507F1">
        <w:rPr>
          <w:rFonts w:cs="Calibri" w:hint="eastAsia"/>
          <w:lang w:eastAsia="zh-CN"/>
        </w:rPr>
        <w:t>的</w:t>
      </w:r>
      <w:r w:rsidR="00685918" w:rsidRPr="00A507F1">
        <w:rPr>
          <w:rFonts w:cs="Calibri" w:hint="eastAsia"/>
          <w:lang w:eastAsia="zh-CN"/>
        </w:rPr>
        <w:t>获取</w:t>
      </w:r>
      <w:r w:rsidR="002744D3" w:rsidRPr="00A507F1">
        <w:rPr>
          <w:rFonts w:cs="Calibri" w:hint="eastAsia"/>
          <w:lang w:eastAsia="zh-CN"/>
        </w:rPr>
        <w:t>和促进其发展方面的作用</w:t>
      </w:r>
      <w:r w:rsidR="004B67F9" w:rsidRPr="00A507F1">
        <w:rPr>
          <w:rFonts w:cs="Calibri" w:hint="eastAsia"/>
          <w:lang w:eastAsia="zh-CN"/>
        </w:rPr>
        <w:t>有助于数字</w:t>
      </w:r>
      <w:r w:rsidR="002744D3" w:rsidRPr="00A507F1">
        <w:rPr>
          <w:rFonts w:cs="Calibri" w:hint="eastAsia"/>
          <w:lang w:eastAsia="zh-CN"/>
        </w:rPr>
        <w:t>化转型的发展</w:t>
      </w:r>
      <w:r w:rsidR="004B67F9" w:rsidRPr="00A507F1">
        <w:rPr>
          <w:rFonts w:cs="Calibri" w:hint="eastAsia"/>
          <w:lang w:eastAsia="zh-CN"/>
        </w:rPr>
        <w:t>；</w:t>
      </w:r>
    </w:p>
    <w:p w14:paraId="7A754DAC" w14:textId="4BC5F71C" w:rsidR="00E57FD6" w:rsidRPr="00A507F1" w:rsidRDefault="00E57FD6" w:rsidP="00E57FD6">
      <w:pPr>
        <w:rPr>
          <w:rFonts w:cs="Calibri"/>
          <w:lang w:eastAsia="zh-CN"/>
        </w:rPr>
      </w:pPr>
      <w:r w:rsidRPr="00A507F1">
        <w:rPr>
          <w:rFonts w:cs="Calibri"/>
          <w:i/>
          <w:iCs/>
          <w:lang w:eastAsia="zh-CN"/>
        </w:rPr>
        <w:t>e)</w:t>
      </w:r>
      <w:r w:rsidRPr="00A507F1">
        <w:rPr>
          <w:rFonts w:cs="Calibri"/>
          <w:lang w:eastAsia="zh-CN"/>
        </w:rPr>
        <w:tab/>
      </w:r>
      <w:r w:rsidR="00D36C1E" w:rsidRPr="00A507F1">
        <w:rPr>
          <w:rFonts w:cs="Calibri" w:hint="eastAsia"/>
          <w:lang w:val="en-US" w:eastAsia="zh-CN"/>
        </w:rPr>
        <w:t>国际电联等在提供有关电信</w:t>
      </w:r>
      <w:r w:rsidR="00D36C1E" w:rsidRPr="00A507F1">
        <w:rPr>
          <w:rFonts w:cs="Calibri" w:hint="eastAsia"/>
          <w:lang w:val="en-US" w:eastAsia="zh-CN"/>
        </w:rPr>
        <w:t>/ICT</w:t>
      </w:r>
      <w:r w:rsidR="00D36C1E" w:rsidRPr="00A507F1">
        <w:rPr>
          <w:rFonts w:cs="Calibri" w:hint="eastAsia"/>
          <w:lang w:val="en-US" w:eastAsia="zh-CN"/>
        </w:rPr>
        <w:t>的信息社会发展的全球视角方面发挥着根本性作用，</w:t>
      </w:r>
    </w:p>
    <w:p w14:paraId="0131ADEF" w14:textId="568166EB" w:rsidR="00E57FD6" w:rsidRPr="004B67F9" w:rsidRDefault="004B67F9" w:rsidP="004B67F9">
      <w:pPr>
        <w:pStyle w:val="Call"/>
        <w:rPr>
          <w:rFonts w:asciiTheme="minorHAnsi" w:hAnsiTheme="minorHAnsi" w:cstheme="minorHAnsi"/>
          <w:lang w:eastAsia="zh-CN"/>
        </w:rPr>
      </w:pPr>
      <w:r w:rsidRPr="004B67F9">
        <w:rPr>
          <w:rFonts w:asciiTheme="minorHAnsi" w:hAnsiTheme="minorHAnsi" w:cstheme="minorHAnsi" w:hint="eastAsia"/>
          <w:lang w:eastAsia="zh-CN"/>
        </w:rPr>
        <w:t>注意到</w:t>
      </w:r>
    </w:p>
    <w:p w14:paraId="69EA5368" w14:textId="3F05BFB8" w:rsidR="00E57FD6" w:rsidRPr="00A507F1" w:rsidRDefault="00E57FD6" w:rsidP="00E57FD6">
      <w:pPr>
        <w:rPr>
          <w:rFonts w:cs="Calibri"/>
          <w:lang w:eastAsia="zh-CN"/>
        </w:rPr>
      </w:pPr>
      <w:r w:rsidRPr="00A507F1">
        <w:rPr>
          <w:rFonts w:cs="Calibri"/>
          <w:i/>
          <w:iCs/>
          <w:lang w:eastAsia="zh-CN"/>
        </w:rPr>
        <w:t>a)</w:t>
      </w:r>
      <w:r w:rsidRPr="00A507F1">
        <w:rPr>
          <w:rFonts w:cs="Calibri"/>
          <w:lang w:eastAsia="zh-CN"/>
        </w:rPr>
        <w:tab/>
      </w:r>
      <w:r w:rsidR="00D36C1E" w:rsidRPr="00A507F1">
        <w:rPr>
          <w:rFonts w:cs="Calibri" w:hint="eastAsia"/>
          <w:lang w:eastAsia="zh-CN"/>
        </w:rPr>
        <w:t>数字</w:t>
      </w:r>
      <w:r w:rsidR="00E311F2" w:rsidRPr="00A507F1">
        <w:rPr>
          <w:rFonts w:cs="Calibri" w:hint="eastAsia"/>
          <w:lang w:eastAsia="zh-CN"/>
        </w:rPr>
        <w:t>化转型</w:t>
      </w:r>
      <w:r w:rsidR="00D36C1E" w:rsidRPr="00A507F1">
        <w:rPr>
          <w:rFonts w:cs="Calibri" w:hint="eastAsia"/>
          <w:lang w:eastAsia="zh-CN"/>
        </w:rPr>
        <w:t>所带来的</w:t>
      </w:r>
      <w:r w:rsidR="00DA5CCE" w:rsidRPr="00A507F1">
        <w:rPr>
          <w:rFonts w:cs="Calibri" w:hint="eastAsia"/>
          <w:lang w:eastAsia="zh-CN"/>
        </w:rPr>
        <w:t>好处</w:t>
      </w:r>
      <w:r w:rsidR="00D36C1E" w:rsidRPr="00A507F1">
        <w:rPr>
          <w:rFonts w:cs="Calibri" w:hint="eastAsia"/>
          <w:lang w:eastAsia="zh-CN"/>
        </w:rPr>
        <w:t>总体上</w:t>
      </w:r>
      <w:r w:rsidR="003F22B2" w:rsidRPr="00A507F1">
        <w:rPr>
          <w:rFonts w:cs="Calibri" w:hint="eastAsia"/>
          <w:lang w:eastAsia="zh-CN"/>
        </w:rPr>
        <w:t>在</w:t>
      </w:r>
      <w:r w:rsidR="00D36C1E" w:rsidRPr="00A507F1">
        <w:rPr>
          <w:rFonts w:cs="Calibri" w:hint="eastAsia"/>
          <w:lang w:eastAsia="zh-CN"/>
        </w:rPr>
        <w:t>发展中国家与发达国家之间的现有差距</w:t>
      </w:r>
      <w:r w:rsidR="003F22B2" w:rsidRPr="00A507F1">
        <w:rPr>
          <w:rFonts w:cs="Calibri" w:hint="eastAsia"/>
          <w:lang w:eastAsia="zh-CN"/>
        </w:rPr>
        <w:t>中得到了体现</w:t>
      </w:r>
      <w:r w:rsidR="00D36C1E" w:rsidRPr="00A507F1">
        <w:rPr>
          <w:rFonts w:cs="Calibri" w:hint="eastAsia"/>
          <w:lang w:eastAsia="zh-CN"/>
        </w:rPr>
        <w:t>；</w:t>
      </w:r>
    </w:p>
    <w:p w14:paraId="5D8EB5B7" w14:textId="1A3F78F7" w:rsidR="00E57FD6" w:rsidRPr="00E57FD6" w:rsidRDefault="00E57FD6" w:rsidP="00E57FD6">
      <w:pPr>
        <w:rPr>
          <w:lang w:eastAsia="zh-CN"/>
        </w:rPr>
      </w:pPr>
      <w:r w:rsidRPr="00A507F1">
        <w:rPr>
          <w:rFonts w:cs="Calibri"/>
          <w:i/>
          <w:iCs/>
          <w:lang w:eastAsia="zh-CN"/>
        </w:rPr>
        <w:t>b)</w:t>
      </w:r>
      <w:r w:rsidRPr="00A507F1">
        <w:rPr>
          <w:rFonts w:cs="Calibri"/>
          <w:lang w:eastAsia="zh-CN"/>
        </w:rPr>
        <w:tab/>
      </w:r>
      <w:r w:rsidR="00D36C1E" w:rsidRPr="00A507F1">
        <w:rPr>
          <w:rFonts w:cs="Calibri" w:hint="eastAsia"/>
          <w:noProof/>
          <w:lang w:eastAsia="zh-CN"/>
        </w:rPr>
        <w:t>WSIS</w:t>
      </w:r>
      <w:r w:rsidR="00D36C1E" w:rsidRPr="00A507F1">
        <w:rPr>
          <w:rFonts w:cs="Calibri" w:hint="eastAsia"/>
          <w:noProof/>
          <w:lang w:eastAsia="zh-CN"/>
        </w:rPr>
        <w:t>两个阶段会议均做出弥合数字鸿沟和创造数字机遇的承诺，</w:t>
      </w:r>
    </w:p>
    <w:p w14:paraId="46DE193A" w14:textId="101053DB" w:rsidR="00E57FD6" w:rsidRPr="003F22B2" w:rsidRDefault="004B67F9" w:rsidP="004B67F9">
      <w:pPr>
        <w:pStyle w:val="Call"/>
        <w:rPr>
          <w:rFonts w:asciiTheme="minorHAnsi" w:hAnsiTheme="minorHAnsi" w:cstheme="minorHAnsi"/>
          <w:lang w:eastAsia="zh-CN"/>
        </w:rPr>
      </w:pPr>
      <w:r w:rsidRPr="003F22B2">
        <w:rPr>
          <w:rFonts w:asciiTheme="minorHAnsi" w:hAnsiTheme="minorHAnsi" w:cstheme="minorHAnsi" w:hint="eastAsia"/>
          <w:lang w:eastAsia="zh-CN"/>
        </w:rPr>
        <w:t>认识到</w:t>
      </w:r>
    </w:p>
    <w:p w14:paraId="517AA78D" w14:textId="776892AF" w:rsidR="00E57FD6" w:rsidRPr="00A507F1" w:rsidRDefault="00E57FD6" w:rsidP="00E57FD6">
      <w:pPr>
        <w:rPr>
          <w:rFonts w:cs="Calibri"/>
          <w:lang w:eastAsia="zh-CN"/>
        </w:rPr>
      </w:pPr>
      <w:r w:rsidRPr="00F75C4C">
        <w:rPr>
          <w:rFonts w:cs="Calibri"/>
          <w:i/>
          <w:iCs/>
          <w:lang w:eastAsia="zh-CN"/>
        </w:rPr>
        <w:t>a)</w:t>
      </w:r>
      <w:r w:rsidRPr="00A507F1">
        <w:rPr>
          <w:rFonts w:cs="Calibri"/>
          <w:lang w:eastAsia="zh-CN"/>
        </w:rPr>
        <w:tab/>
      </w:r>
      <w:r w:rsidR="00D36C1E" w:rsidRPr="00A507F1">
        <w:rPr>
          <w:rFonts w:cs="Calibri" w:hint="eastAsia"/>
          <w:lang w:val="en-US" w:eastAsia="zh-CN"/>
        </w:rPr>
        <w:t>电信</w:t>
      </w:r>
      <w:r w:rsidR="00D36C1E" w:rsidRPr="00A507F1">
        <w:rPr>
          <w:rFonts w:cs="Calibri" w:hint="eastAsia"/>
          <w:lang w:val="en-US" w:eastAsia="zh-CN"/>
        </w:rPr>
        <w:t>/ICT</w:t>
      </w:r>
      <w:r w:rsidR="00D36C1E" w:rsidRPr="00A507F1">
        <w:rPr>
          <w:rFonts w:cs="Calibri" w:hint="eastAsia"/>
          <w:lang w:val="en-US" w:eastAsia="zh-CN"/>
        </w:rPr>
        <w:t>在促进数字化转型</w:t>
      </w:r>
      <w:r w:rsidR="00851614" w:rsidRPr="00A507F1">
        <w:rPr>
          <w:rFonts w:cs="Calibri" w:hint="eastAsia"/>
          <w:lang w:val="en-US" w:eastAsia="zh-CN"/>
        </w:rPr>
        <w:t>和</w:t>
      </w:r>
      <w:r w:rsidR="00D36C1E" w:rsidRPr="00A507F1">
        <w:rPr>
          <w:rFonts w:cs="Calibri" w:hint="eastAsia"/>
          <w:lang w:val="en-US" w:eastAsia="zh-CN"/>
        </w:rPr>
        <w:t>数字经济发展以及帮助实现</w:t>
      </w:r>
      <w:r w:rsidR="00851614" w:rsidRPr="00A507F1">
        <w:rPr>
          <w:rFonts w:cs="Calibri" w:hint="eastAsia"/>
          <w:lang w:val="en-US" w:eastAsia="zh-CN"/>
        </w:rPr>
        <w:t>可持续发展目标（</w:t>
      </w:r>
      <w:r w:rsidR="00851614" w:rsidRPr="00A507F1">
        <w:rPr>
          <w:rFonts w:cs="Calibri" w:hint="eastAsia"/>
          <w:lang w:val="en-US" w:eastAsia="zh-CN"/>
        </w:rPr>
        <w:t>S</w:t>
      </w:r>
      <w:r w:rsidR="00851614" w:rsidRPr="00A507F1">
        <w:rPr>
          <w:rFonts w:cs="Calibri"/>
          <w:lang w:val="en-US" w:eastAsia="zh-CN"/>
        </w:rPr>
        <w:t>DG</w:t>
      </w:r>
      <w:r w:rsidR="00851614" w:rsidRPr="00A507F1">
        <w:rPr>
          <w:rFonts w:cs="Calibri" w:hint="eastAsia"/>
          <w:lang w:val="en-US" w:eastAsia="zh-CN"/>
        </w:rPr>
        <w:t>）</w:t>
      </w:r>
      <w:r w:rsidR="00D36C1E" w:rsidRPr="00A507F1">
        <w:rPr>
          <w:rFonts w:cs="Calibri" w:hint="eastAsia"/>
          <w:lang w:val="en-US" w:eastAsia="zh-CN"/>
        </w:rPr>
        <w:t>和其他国际认可的发展目标方面发挥着至关重要的作用；</w:t>
      </w:r>
    </w:p>
    <w:p w14:paraId="697AB21F" w14:textId="1B440D4A" w:rsidR="00E57FD6" w:rsidRPr="00A507F1" w:rsidRDefault="00E57FD6" w:rsidP="00E57FD6">
      <w:pPr>
        <w:rPr>
          <w:rFonts w:cs="Calibri"/>
          <w:lang w:eastAsia="zh-CN"/>
        </w:rPr>
      </w:pPr>
      <w:r w:rsidRPr="00F75C4C">
        <w:rPr>
          <w:rFonts w:cs="Calibri"/>
          <w:i/>
          <w:iCs/>
          <w:lang w:eastAsia="zh-CN"/>
        </w:rPr>
        <w:t>b)</w:t>
      </w:r>
      <w:r w:rsidRPr="00A507F1">
        <w:rPr>
          <w:rFonts w:cs="Calibri"/>
          <w:lang w:eastAsia="zh-CN"/>
        </w:rPr>
        <w:tab/>
      </w:r>
      <w:r w:rsidR="0004045E" w:rsidRPr="00A507F1">
        <w:rPr>
          <w:rFonts w:cs="Calibri" w:hint="eastAsia"/>
          <w:lang w:eastAsia="zh-CN"/>
        </w:rPr>
        <w:t>自新冠肺炎（</w:t>
      </w:r>
      <w:r w:rsidR="0004045E" w:rsidRPr="00A507F1">
        <w:rPr>
          <w:rFonts w:cs="Calibri"/>
          <w:lang w:eastAsia="zh-CN"/>
        </w:rPr>
        <w:t>COVID-</w:t>
      </w:r>
      <w:r w:rsidR="0004045E" w:rsidRPr="00A507F1">
        <w:rPr>
          <w:rFonts w:cs="Calibri"/>
          <w:szCs w:val="24"/>
          <w:lang w:eastAsia="zh-CN"/>
        </w:rPr>
        <w:t>19</w:t>
      </w:r>
      <w:r w:rsidR="0004045E" w:rsidRPr="00A507F1">
        <w:rPr>
          <w:rFonts w:cs="Calibri" w:hint="eastAsia"/>
          <w:lang w:eastAsia="zh-CN"/>
        </w:rPr>
        <w:t>）大流行爆发以来，数字化转型的概念变得越来越重要，包括联合国（</w:t>
      </w:r>
      <w:r w:rsidR="0004045E" w:rsidRPr="00A507F1">
        <w:rPr>
          <w:rFonts w:cs="Calibri"/>
          <w:lang w:eastAsia="zh-CN"/>
        </w:rPr>
        <w:t>UN</w:t>
      </w:r>
      <w:r w:rsidR="0004045E" w:rsidRPr="00A507F1">
        <w:rPr>
          <w:rFonts w:cs="Calibri" w:hint="eastAsia"/>
          <w:lang w:eastAsia="zh-CN"/>
        </w:rPr>
        <w:t>）在内的各利益攸关方</w:t>
      </w:r>
      <w:r w:rsidR="00A707A1" w:rsidRPr="00A507F1">
        <w:rPr>
          <w:rFonts w:cs="Calibri" w:hint="eastAsia"/>
          <w:lang w:eastAsia="zh-CN"/>
        </w:rPr>
        <w:t>都</w:t>
      </w:r>
      <w:r w:rsidR="00DC0029" w:rsidRPr="00A507F1">
        <w:rPr>
          <w:rFonts w:cs="Calibri" w:hint="eastAsia"/>
          <w:lang w:eastAsia="zh-CN"/>
        </w:rPr>
        <w:t>在各自的能力范围内</w:t>
      </w:r>
      <w:r w:rsidR="00D675AD" w:rsidRPr="00A507F1">
        <w:rPr>
          <w:rFonts w:cs="Calibri" w:hint="eastAsia"/>
          <w:lang w:eastAsia="zh-CN"/>
        </w:rPr>
        <w:t>充分</w:t>
      </w:r>
      <w:r w:rsidR="00A707A1" w:rsidRPr="00A507F1">
        <w:rPr>
          <w:rFonts w:cs="Calibri" w:hint="eastAsia"/>
          <w:lang w:eastAsia="zh-CN"/>
        </w:rPr>
        <w:t>依靠</w:t>
      </w:r>
      <w:r w:rsidR="00D675AD" w:rsidRPr="00A507F1">
        <w:rPr>
          <w:rFonts w:cs="Calibri" w:hint="eastAsia"/>
          <w:lang w:eastAsia="zh-CN"/>
        </w:rPr>
        <w:t>数字元素为</w:t>
      </w:r>
      <w:r w:rsidR="00C505D2" w:rsidRPr="00A507F1">
        <w:rPr>
          <w:rFonts w:cs="Calibri" w:hint="eastAsia"/>
          <w:lang w:eastAsia="zh-CN"/>
        </w:rPr>
        <w:t>各国</w:t>
      </w:r>
      <w:r w:rsidR="00D675AD" w:rsidRPr="00A507F1">
        <w:rPr>
          <w:rFonts w:cs="Calibri" w:hint="eastAsia"/>
          <w:lang w:eastAsia="zh-CN"/>
        </w:rPr>
        <w:t>提供</w:t>
      </w:r>
      <w:r w:rsidR="00DC0029" w:rsidRPr="00A507F1">
        <w:rPr>
          <w:rFonts w:cs="Calibri" w:hint="eastAsia"/>
          <w:lang w:eastAsia="zh-CN"/>
        </w:rPr>
        <w:t>了帮助</w:t>
      </w:r>
      <w:r w:rsidR="00C505D2" w:rsidRPr="00A507F1">
        <w:rPr>
          <w:rFonts w:cs="Calibri" w:hint="eastAsia"/>
          <w:lang w:eastAsia="zh-CN"/>
        </w:rPr>
        <w:t>；</w:t>
      </w:r>
    </w:p>
    <w:p w14:paraId="231050AA" w14:textId="08EC8B0C" w:rsidR="00E57FD6" w:rsidRPr="00E57FD6" w:rsidRDefault="00E57FD6" w:rsidP="00E57FD6">
      <w:pPr>
        <w:rPr>
          <w:lang w:eastAsia="zh-CN"/>
        </w:rPr>
      </w:pPr>
      <w:r w:rsidRPr="00F75C4C">
        <w:rPr>
          <w:rFonts w:cs="Calibri"/>
          <w:i/>
          <w:iCs/>
          <w:lang w:eastAsia="zh-CN"/>
        </w:rPr>
        <w:t>c)</w:t>
      </w:r>
      <w:r w:rsidRPr="00A507F1">
        <w:rPr>
          <w:rFonts w:cs="Calibri"/>
          <w:lang w:eastAsia="zh-CN"/>
        </w:rPr>
        <w:tab/>
      </w:r>
      <w:r w:rsidR="00D36C1E" w:rsidRPr="00A507F1">
        <w:rPr>
          <w:rFonts w:cs="Calibri" w:hint="eastAsia"/>
          <w:lang w:val="fr-FR" w:eastAsia="zh-CN"/>
        </w:rPr>
        <w:t>发展中国家将受益于新兴关键性技术催生的数字化转型所带来的新业务和新应用，以及信息社会的建设和可持续发展的</w:t>
      </w:r>
      <w:r w:rsidR="00DC0029" w:rsidRPr="00A507F1">
        <w:rPr>
          <w:rFonts w:cs="Calibri" w:hint="eastAsia"/>
          <w:lang w:val="fr-FR" w:eastAsia="zh-CN"/>
        </w:rPr>
        <w:t>进步</w:t>
      </w:r>
      <w:r w:rsidR="006761F5" w:rsidRPr="00A507F1">
        <w:rPr>
          <w:rFonts w:cs="Calibri" w:hint="eastAsia"/>
          <w:lang w:val="fr-FR" w:eastAsia="zh-CN"/>
        </w:rPr>
        <w:t>，</w:t>
      </w:r>
    </w:p>
    <w:p w14:paraId="43F357D5" w14:textId="759EF085" w:rsidR="00E57FD6" w:rsidRPr="00DC0029" w:rsidRDefault="00C505D2" w:rsidP="00D8497C">
      <w:pPr>
        <w:pStyle w:val="Call"/>
        <w:rPr>
          <w:rFonts w:asciiTheme="minorHAnsi" w:hAnsiTheme="minorHAnsi" w:cstheme="minorHAnsi"/>
          <w:lang w:eastAsia="zh-CN"/>
        </w:rPr>
      </w:pPr>
      <w:r w:rsidRPr="00DC0029">
        <w:rPr>
          <w:rFonts w:asciiTheme="minorHAnsi" w:hAnsiTheme="minorHAnsi" w:cstheme="minorHAnsi" w:hint="eastAsia"/>
          <w:lang w:eastAsia="zh-CN"/>
        </w:rPr>
        <w:t>做出决议</w:t>
      </w:r>
    </w:p>
    <w:p w14:paraId="697D6A8E" w14:textId="425CE8A9" w:rsidR="00E57FD6" w:rsidRPr="00A507F1" w:rsidRDefault="00E57FD6" w:rsidP="00E57FD6">
      <w:pPr>
        <w:rPr>
          <w:rFonts w:cs="Calibri"/>
          <w:lang w:eastAsia="zh-CN"/>
        </w:rPr>
      </w:pPr>
      <w:r w:rsidRPr="00A507F1">
        <w:rPr>
          <w:rFonts w:cs="Calibri"/>
          <w:lang w:eastAsia="zh-CN"/>
        </w:rPr>
        <w:t>1</w:t>
      </w:r>
      <w:r w:rsidRPr="00A507F1">
        <w:rPr>
          <w:rFonts w:cs="Calibri"/>
          <w:lang w:eastAsia="zh-CN"/>
        </w:rPr>
        <w:tab/>
      </w:r>
      <w:r w:rsidR="00C505D2" w:rsidRPr="00A507F1">
        <w:rPr>
          <w:rFonts w:cs="Calibri" w:hint="eastAsia"/>
          <w:lang w:eastAsia="zh-CN"/>
        </w:rPr>
        <w:t>根据其职责范围，国际电联是建立相关机制和制定技术标准的</w:t>
      </w:r>
      <w:r w:rsidR="003A050D" w:rsidRPr="00A507F1">
        <w:rPr>
          <w:rFonts w:cs="Calibri" w:hint="eastAsia"/>
          <w:lang w:eastAsia="zh-CN"/>
        </w:rPr>
        <w:t>主要</w:t>
      </w:r>
      <w:r w:rsidR="00C505D2" w:rsidRPr="00A507F1">
        <w:rPr>
          <w:rFonts w:cs="Calibri" w:hint="eastAsia"/>
          <w:lang w:eastAsia="zh-CN"/>
        </w:rPr>
        <w:t>组织，以确保数字基础设施和技术无缝互连，作为数字世界中人类活动的支撑数字平台；</w:t>
      </w:r>
    </w:p>
    <w:p w14:paraId="0B6DC42C" w14:textId="0D28C0D5" w:rsidR="00E57FD6" w:rsidRPr="00E57FD6" w:rsidRDefault="00E57FD6" w:rsidP="00E57FD6">
      <w:pPr>
        <w:rPr>
          <w:lang w:eastAsia="zh-CN"/>
        </w:rPr>
      </w:pPr>
      <w:r w:rsidRPr="00A507F1">
        <w:rPr>
          <w:rFonts w:cs="Calibri"/>
          <w:lang w:eastAsia="zh-CN"/>
        </w:rPr>
        <w:t>2</w:t>
      </w:r>
      <w:r w:rsidRPr="00A507F1">
        <w:rPr>
          <w:rFonts w:cs="Calibri"/>
          <w:lang w:eastAsia="zh-CN"/>
        </w:rPr>
        <w:tab/>
      </w:r>
      <w:r w:rsidR="00C505D2" w:rsidRPr="00A507F1">
        <w:rPr>
          <w:rFonts w:cs="Calibri" w:hint="eastAsia"/>
          <w:lang w:eastAsia="zh-CN"/>
        </w:rPr>
        <w:t>根据其职责范围，国际电联在全球创新环境中发挥</w:t>
      </w:r>
      <w:r w:rsidR="00A060EC" w:rsidRPr="00A507F1">
        <w:rPr>
          <w:rFonts w:cs="Calibri" w:hint="eastAsia"/>
          <w:lang w:eastAsia="zh-CN"/>
        </w:rPr>
        <w:t>着</w:t>
      </w:r>
      <w:r w:rsidR="00C505D2" w:rsidRPr="00A507F1">
        <w:rPr>
          <w:rFonts w:cs="Calibri" w:hint="eastAsia"/>
          <w:lang w:eastAsia="zh-CN"/>
        </w:rPr>
        <w:t>重要作用，将物理现实引入电子通信</w:t>
      </w:r>
      <w:r w:rsidR="00DA7502" w:rsidRPr="00A507F1">
        <w:rPr>
          <w:rFonts w:cs="Calibri" w:hint="eastAsia"/>
          <w:lang w:eastAsia="zh-CN"/>
        </w:rPr>
        <w:t>、商品和服务的世界，</w:t>
      </w:r>
    </w:p>
    <w:p w14:paraId="0D0B85C2" w14:textId="6F7A643F" w:rsidR="00E57FD6" w:rsidRPr="00A060EC" w:rsidRDefault="00DA7502" w:rsidP="00D8497C">
      <w:pPr>
        <w:pStyle w:val="Call"/>
        <w:rPr>
          <w:lang w:eastAsia="zh-CN"/>
        </w:rPr>
      </w:pPr>
      <w:r w:rsidRPr="00A060EC">
        <w:rPr>
          <w:rFonts w:asciiTheme="minorHAnsi" w:hAnsiTheme="minorHAnsi" w:cstheme="minorHAnsi" w:hint="eastAsia"/>
          <w:lang w:eastAsia="zh-CN"/>
        </w:rPr>
        <w:t>责成秘书长</w:t>
      </w:r>
    </w:p>
    <w:p w14:paraId="0E1718AE" w14:textId="1CC2A630" w:rsidR="00E57FD6" w:rsidRPr="00A507F1" w:rsidRDefault="00E57FD6" w:rsidP="00E57FD6">
      <w:pPr>
        <w:rPr>
          <w:rFonts w:cs="Calibri"/>
          <w:lang w:eastAsia="zh-CN"/>
        </w:rPr>
      </w:pPr>
      <w:r w:rsidRPr="00A507F1">
        <w:rPr>
          <w:rFonts w:cs="Calibri"/>
          <w:lang w:eastAsia="zh-CN"/>
        </w:rPr>
        <w:t>1</w:t>
      </w:r>
      <w:r w:rsidRPr="00A507F1">
        <w:rPr>
          <w:rFonts w:cs="Calibri"/>
          <w:lang w:eastAsia="zh-CN"/>
        </w:rPr>
        <w:tab/>
      </w:r>
      <w:r w:rsidR="00D36C1E" w:rsidRPr="00A507F1">
        <w:rPr>
          <w:rFonts w:cs="Calibri" w:hint="eastAsia"/>
          <w:lang w:eastAsia="zh-CN"/>
        </w:rPr>
        <w:t>协调国际电联的跨部门活动，并与其他相关的联合国机构和利益攸关方合作落实本决议；</w:t>
      </w:r>
    </w:p>
    <w:p w14:paraId="271A7D57" w14:textId="419C7F6C" w:rsidR="00E57FD6" w:rsidRPr="00A507F1" w:rsidRDefault="00E57FD6" w:rsidP="00E57FD6">
      <w:pPr>
        <w:rPr>
          <w:rFonts w:cs="Calibri"/>
          <w:lang w:eastAsia="zh-CN"/>
        </w:rPr>
      </w:pPr>
      <w:r w:rsidRPr="00A507F1">
        <w:rPr>
          <w:rFonts w:cs="Calibri"/>
          <w:lang w:eastAsia="zh-CN"/>
        </w:rPr>
        <w:t>2</w:t>
      </w:r>
      <w:r w:rsidRPr="00A507F1">
        <w:rPr>
          <w:rFonts w:cs="Calibri"/>
          <w:lang w:eastAsia="zh-CN"/>
        </w:rPr>
        <w:tab/>
      </w:r>
      <w:r w:rsidR="00D36C1E" w:rsidRPr="00A507F1">
        <w:rPr>
          <w:rFonts w:cs="Calibri" w:hint="eastAsia"/>
          <w:noProof/>
          <w:lang w:val="en-US" w:eastAsia="zh-CN"/>
        </w:rPr>
        <w:t>制定并向</w:t>
      </w:r>
      <w:r w:rsidR="007C32D2" w:rsidRPr="00A507F1">
        <w:rPr>
          <w:rFonts w:cs="Calibri" w:hint="eastAsia"/>
          <w:noProof/>
          <w:lang w:val="en-US" w:eastAsia="zh-CN"/>
        </w:rPr>
        <w:t>将于</w:t>
      </w:r>
      <w:r w:rsidR="00D36C1E" w:rsidRPr="00A507F1">
        <w:rPr>
          <w:rFonts w:cs="Calibri" w:hint="eastAsia"/>
          <w:noProof/>
          <w:lang w:val="en-US" w:eastAsia="zh-CN"/>
        </w:rPr>
        <w:t>202</w:t>
      </w:r>
      <w:r w:rsidR="005B084A" w:rsidRPr="00A507F1">
        <w:rPr>
          <w:rFonts w:cs="Calibri"/>
          <w:noProof/>
          <w:lang w:val="en-US" w:eastAsia="zh-CN"/>
        </w:rPr>
        <w:t>6</w:t>
      </w:r>
      <w:r w:rsidR="00D36C1E" w:rsidRPr="00A507F1">
        <w:rPr>
          <w:rFonts w:cs="Calibri" w:hint="eastAsia"/>
          <w:noProof/>
          <w:lang w:val="en-US" w:eastAsia="zh-CN"/>
        </w:rPr>
        <w:t>年</w:t>
      </w:r>
      <w:r w:rsidR="007C32D2" w:rsidRPr="00A507F1">
        <w:rPr>
          <w:rFonts w:cs="Calibri" w:hint="eastAsia"/>
          <w:noProof/>
          <w:lang w:val="en-US" w:eastAsia="zh-CN"/>
        </w:rPr>
        <w:t>召开的</w:t>
      </w:r>
      <w:r w:rsidR="00D36C1E" w:rsidRPr="00A507F1">
        <w:rPr>
          <w:rFonts w:cs="Calibri" w:hint="eastAsia"/>
          <w:noProof/>
          <w:lang w:val="en-US" w:eastAsia="zh-CN"/>
        </w:rPr>
        <w:t>下届全权代表大会提交一份国际电联有关</w:t>
      </w:r>
      <w:r w:rsidR="007C32D2" w:rsidRPr="00A507F1">
        <w:rPr>
          <w:rFonts w:cs="Calibri" w:hint="eastAsia"/>
          <w:noProof/>
          <w:lang w:val="en-US" w:eastAsia="zh-CN"/>
        </w:rPr>
        <w:t>本</w:t>
      </w:r>
      <w:r w:rsidR="00D36C1E" w:rsidRPr="00A507F1">
        <w:rPr>
          <w:rFonts w:cs="Calibri" w:hint="eastAsia"/>
          <w:noProof/>
          <w:lang w:val="en-US" w:eastAsia="zh-CN"/>
        </w:rPr>
        <w:t>决议的活动</w:t>
      </w:r>
      <w:r w:rsidR="007C32D2" w:rsidRPr="00A507F1">
        <w:rPr>
          <w:rFonts w:cs="Calibri" w:hint="eastAsia"/>
          <w:noProof/>
          <w:lang w:val="en-US" w:eastAsia="zh-CN"/>
        </w:rPr>
        <w:t>的</w:t>
      </w:r>
      <w:r w:rsidR="00D36C1E" w:rsidRPr="00A507F1">
        <w:rPr>
          <w:rFonts w:cs="Calibri" w:hint="eastAsia"/>
          <w:noProof/>
          <w:lang w:val="en-US" w:eastAsia="zh-CN"/>
        </w:rPr>
        <w:t>进展报告</w:t>
      </w:r>
      <w:r w:rsidR="005B084A" w:rsidRPr="00A507F1">
        <w:rPr>
          <w:rFonts w:cs="Calibri" w:hint="eastAsia"/>
          <w:noProof/>
          <w:lang w:val="en-US" w:eastAsia="zh-CN"/>
        </w:rPr>
        <w:t>；</w:t>
      </w:r>
    </w:p>
    <w:p w14:paraId="3E4739F0" w14:textId="22CDAB45" w:rsidR="00E57FD6" w:rsidRPr="00E57FD6" w:rsidRDefault="00E57FD6" w:rsidP="00E57FD6">
      <w:pPr>
        <w:rPr>
          <w:lang w:eastAsia="zh-CN"/>
        </w:rPr>
      </w:pPr>
      <w:r w:rsidRPr="00A507F1">
        <w:rPr>
          <w:rFonts w:cs="Calibri"/>
          <w:lang w:eastAsia="zh-CN"/>
        </w:rPr>
        <w:t>3</w:t>
      </w:r>
      <w:r w:rsidRPr="00A507F1">
        <w:rPr>
          <w:rFonts w:cs="Calibri"/>
          <w:lang w:eastAsia="zh-CN"/>
        </w:rPr>
        <w:tab/>
      </w:r>
      <w:r w:rsidR="005B084A" w:rsidRPr="00A507F1">
        <w:rPr>
          <w:rFonts w:cs="Calibri" w:hint="eastAsia"/>
          <w:noProof/>
          <w:lang w:eastAsia="zh-CN"/>
        </w:rPr>
        <w:t>鼓励中小企业</w:t>
      </w:r>
      <w:r w:rsidR="007C32D2" w:rsidRPr="00A507F1">
        <w:rPr>
          <w:rFonts w:cs="Calibri" w:hint="eastAsia"/>
          <w:noProof/>
          <w:lang w:eastAsia="zh-CN"/>
        </w:rPr>
        <w:t>（</w:t>
      </w:r>
      <w:r w:rsidR="007C32D2" w:rsidRPr="00A507F1">
        <w:rPr>
          <w:rFonts w:cs="Calibri"/>
          <w:lang w:eastAsia="zh-CN"/>
        </w:rPr>
        <w:t>SME</w:t>
      </w:r>
      <w:r w:rsidR="007C32D2" w:rsidRPr="00A507F1">
        <w:rPr>
          <w:rFonts w:cs="Calibri" w:hint="eastAsia"/>
          <w:noProof/>
          <w:lang w:eastAsia="zh-CN"/>
        </w:rPr>
        <w:t>）</w:t>
      </w:r>
      <w:r w:rsidR="005B084A" w:rsidRPr="00A507F1">
        <w:rPr>
          <w:rFonts w:cs="Calibri" w:hint="eastAsia"/>
          <w:noProof/>
          <w:lang w:eastAsia="zh-CN"/>
        </w:rPr>
        <w:t>参与研究组和</w:t>
      </w:r>
      <w:r w:rsidR="00E74127" w:rsidRPr="00A507F1">
        <w:rPr>
          <w:rFonts w:cs="Calibri" w:hint="eastAsia"/>
          <w:noProof/>
          <w:lang w:eastAsia="zh-CN"/>
        </w:rPr>
        <w:t>国际电联与数字平台</w:t>
      </w:r>
      <w:r w:rsidR="00E9195B" w:rsidRPr="00A507F1">
        <w:rPr>
          <w:rFonts w:cs="Calibri" w:hint="eastAsia"/>
          <w:noProof/>
          <w:lang w:eastAsia="zh-CN"/>
        </w:rPr>
        <w:t>发展</w:t>
      </w:r>
      <w:r w:rsidR="005B084A" w:rsidRPr="00A507F1">
        <w:rPr>
          <w:rFonts w:cs="Calibri" w:hint="eastAsia"/>
          <w:noProof/>
          <w:lang w:eastAsia="zh-CN"/>
        </w:rPr>
        <w:t>相关的活动，</w:t>
      </w:r>
    </w:p>
    <w:p w14:paraId="4D868307" w14:textId="76C90450" w:rsidR="00E57FD6" w:rsidRPr="00151035" w:rsidRDefault="00151035" w:rsidP="00D8497C">
      <w:pPr>
        <w:pStyle w:val="Call"/>
        <w:rPr>
          <w:lang w:eastAsia="zh-CN"/>
        </w:rPr>
      </w:pPr>
      <w:r w:rsidRPr="00151035">
        <w:rPr>
          <w:rFonts w:asciiTheme="minorHAnsi" w:hAnsiTheme="minorHAnsi" w:cstheme="minorHAnsi" w:hint="eastAsia"/>
          <w:lang w:eastAsia="zh-CN"/>
        </w:rPr>
        <w:t>责成电信标准化局、无线电通信局和电信发展局</w:t>
      </w:r>
      <w:r>
        <w:rPr>
          <w:rFonts w:asciiTheme="minorHAnsi" w:hAnsiTheme="minorHAnsi" w:cstheme="minorHAnsi" w:hint="eastAsia"/>
          <w:lang w:eastAsia="zh-CN"/>
        </w:rPr>
        <w:t>的</w:t>
      </w:r>
      <w:r w:rsidRPr="00151035">
        <w:rPr>
          <w:rFonts w:asciiTheme="minorHAnsi" w:hAnsiTheme="minorHAnsi" w:cstheme="minorHAnsi" w:hint="eastAsia"/>
          <w:lang w:eastAsia="zh-CN"/>
        </w:rPr>
        <w:t>主任</w:t>
      </w:r>
    </w:p>
    <w:p w14:paraId="3C5D9163" w14:textId="20852AD7" w:rsidR="00E57FD6" w:rsidRPr="00A507F1" w:rsidRDefault="00E57FD6" w:rsidP="00E57FD6">
      <w:pPr>
        <w:rPr>
          <w:rFonts w:cs="Calibri"/>
          <w:lang w:eastAsia="zh-CN"/>
        </w:rPr>
      </w:pPr>
      <w:r w:rsidRPr="00A507F1">
        <w:rPr>
          <w:rFonts w:cs="Calibri"/>
          <w:lang w:eastAsia="zh-CN"/>
        </w:rPr>
        <w:t>1</w:t>
      </w:r>
      <w:r w:rsidRPr="00A507F1">
        <w:rPr>
          <w:rFonts w:cs="Calibri"/>
          <w:lang w:eastAsia="zh-CN"/>
        </w:rPr>
        <w:tab/>
      </w:r>
      <w:r w:rsidR="00C67ED3" w:rsidRPr="00A507F1">
        <w:rPr>
          <w:rFonts w:cs="Calibri" w:hint="eastAsia"/>
          <w:lang w:eastAsia="zh-CN"/>
        </w:rPr>
        <w:t>在“国际电联是一家”的框架内</w:t>
      </w:r>
      <w:r w:rsidR="00F62031" w:rsidRPr="00A507F1">
        <w:rPr>
          <w:rFonts w:cs="Calibri" w:hint="eastAsia"/>
          <w:lang w:eastAsia="zh-CN"/>
        </w:rPr>
        <w:t>开展积极协作，</w:t>
      </w:r>
      <w:r w:rsidR="00C67ED3" w:rsidRPr="00A507F1">
        <w:rPr>
          <w:rFonts w:cs="Calibri" w:hint="eastAsia"/>
          <w:lang w:eastAsia="zh-CN"/>
        </w:rPr>
        <w:t>以满足本决议在与数字平台</w:t>
      </w:r>
      <w:r w:rsidR="00E9195B" w:rsidRPr="00A507F1">
        <w:rPr>
          <w:rFonts w:cs="Calibri" w:hint="eastAsia"/>
          <w:lang w:eastAsia="zh-CN"/>
        </w:rPr>
        <w:t>发展</w:t>
      </w:r>
      <w:r w:rsidR="00C67ED3" w:rsidRPr="00A507F1">
        <w:rPr>
          <w:rFonts w:cs="Calibri" w:hint="eastAsia"/>
          <w:lang w:eastAsia="zh-CN"/>
        </w:rPr>
        <w:t>相关的共同关心领域的需求，并</w:t>
      </w:r>
      <w:r w:rsidR="00F62031" w:rsidRPr="00A507F1">
        <w:rPr>
          <w:rFonts w:cs="Calibri" w:hint="eastAsia"/>
          <w:lang w:eastAsia="zh-CN"/>
        </w:rPr>
        <w:t>加强三个部门之间的协调；</w:t>
      </w:r>
    </w:p>
    <w:p w14:paraId="6C9F67BE" w14:textId="462D4931" w:rsidR="00E57FD6" w:rsidRPr="00A507F1" w:rsidRDefault="00E57FD6" w:rsidP="00E57FD6">
      <w:pPr>
        <w:rPr>
          <w:rFonts w:cs="Calibri"/>
          <w:lang w:eastAsia="zh-CN"/>
        </w:rPr>
      </w:pPr>
      <w:r w:rsidRPr="00A507F1">
        <w:rPr>
          <w:rFonts w:cs="Calibri"/>
          <w:lang w:eastAsia="zh-CN"/>
        </w:rPr>
        <w:t>2</w:t>
      </w:r>
      <w:r w:rsidRPr="00A507F1">
        <w:rPr>
          <w:rFonts w:cs="Calibri"/>
          <w:lang w:eastAsia="zh-CN"/>
        </w:rPr>
        <w:tab/>
      </w:r>
      <w:r w:rsidR="005B084A" w:rsidRPr="00A507F1">
        <w:rPr>
          <w:rFonts w:cs="Calibri" w:hint="eastAsia"/>
          <w:noProof/>
          <w:lang w:eastAsia="zh-CN"/>
        </w:rPr>
        <w:t>在开展各部门活动时，考虑到本决议，</w:t>
      </w:r>
    </w:p>
    <w:p w14:paraId="3A5BC9A0" w14:textId="54F22607" w:rsidR="00E57FD6" w:rsidRPr="00786844" w:rsidRDefault="00F62031" w:rsidP="00D8497C">
      <w:pPr>
        <w:pStyle w:val="Call"/>
        <w:rPr>
          <w:lang w:eastAsia="zh-CN"/>
        </w:rPr>
      </w:pPr>
      <w:r w:rsidRPr="00786844">
        <w:rPr>
          <w:rFonts w:asciiTheme="minorHAnsi" w:hAnsiTheme="minorHAnsi" w:cstheme="minorHAnsi" w:hint="eastAsia"/>
          <w:lang w:eastAsia="zh-CN"/>
        </w:rPr>
        <w:lastRenderedPageBreak/>
        <w:t>责成电信发展局主任</w:t>
      </w:r>
    </w:p>
    <w:p w14:paraId="6E52E4A6" w14:textId="1FD123BF" w:rsidR="00E57FD6" w:rsidRPr="00A507F1" w:rsidRDefault="00E57FD6" w:rsidP="00E57FD6">
      <w:pPr>
        <w:rPr>
          <w:rFonts w:cs="Calibri"/>
          <w:lang w:eastAsia="zh-CN"/>
        </w:rPr>
      </w:pPr>
      <w:r w:rsidRPr="00A507F1">
        <w:rPr>
          <w:rFonts w:cs="Calibri"/>
          <w:lang w:eastAsia="zh-CN"/>
        </w:rPr>
        <w:t>1</w:t>
      </w:r>
      <w:r w:rsidRPr="00A507F1">
        <w:rPr>
          <w:rFonts w:cs="Calibri"/>
          <w:lang w:eastAsia="zh-CN"/>
        </w:rPr>
        <w:tab/>
      </w:r>
      <w:r w:rsidR="005B084A" w:rsidRPr="00A507F1">
        <w:rPr>
          <w:rFonts w:cs="Calibri" w:hint="eastAsia"/>
          <w:lang w:val="en-US" w:eastAsia="zh-CN"/>
        </w:rPr>
        <w:t>在区域代表处的协助下，促进电信发展局内部的努力，根据</w:t>
      </w:r>
      <w:r w:rsidR="00786844" w:rsidRPr="00A507F1">
        <w:rPr>
          <w:rFonts w:cs="Calibri" w:hint="eastAsia"/>
          <w:lang w:val="en-US" w:eastAsia="zh-CN"/>
        </w:rPr>
        <w:t>电信发展局</w:t>
      </w:r>
      <w:r w:rsidR="005B084A" w:rsidRPr="00A507F1">
        <w:rPr>
          <w:rFonts w:cs="Calibri" w:hint="eastAsia"/>
          <w:lang w:val="en-US" w:eastAsia="zh-CN"/>
        </w:rPr>
        <w:t>的主题重点、区域性举措、</w:t>
      </w:r>
      <w:r w:rsidR="005B084A" w:rsidRPr="00A507F1">
        <w:rPr>
          <w:rFonts w:cs="Calibri" w:hint="eastAsia"/>
          <w:lang w:val="en-US" w:eastAsia="zh-CN"/>
        </w:rPr>
        <w:t>WSIS</w:t>
      </w:r>
      <w:r w:rsidR="005B084A" w:rsidRPr="00A507F1">
        <w:rPr>
          <w:rFonts w:cs="Calibri" w:hint="eastAsia"/>
          <w:lang w:val="en-US" w:eastAsia="zh-CN"/>
        </w:rPr>
        <w:t>行动方面、</w:t>
      </w:r>
      <w:r w:rsidR="005B084A" w:rsidRPr="00A507F1">
        <w:rPr>
          <w:rFonts w:cs="Calibri" w:hint="eastAsia"/>
          <w:lang w:val="en-US" w:eastAsia="zh-CN"/>
        </w:rPr>
        <w:t>SDG</w:t>
      </w:r>
      <w:r w:rsidR="005B084A" w:rsidRPr="00A507F1">
        <w:rPr>
          <w:rFonts w:cs="Calibri" w:hint="eastAsia"/>
          <w:lang w:val="en-US" w:eastAsia="zh-CN"/>
        </w:rPr>
        <w:t>、研究</w:t>
      </w:r>
      <w:r w:rsidR="00786844" w:rsidRPr="00A507F1">
        <w:rPr>
          <w:rFonts w:cs="Calibri" w:hint="eastAsia"/>
          <w:lang w:val="en-US" w:eastAsia="zh-CN"/>
        </w:rPr>
        <w:t>组</w:t>
      </w:r>
      <w:r w:rsidR="005B084A" w:rsidRPr="00A507F1">
        <w:rPr>
          <w:rFonts w:cs="Calibri" w:hint="eastAsia"/>
          <w:lang w:val="en-US" w:eastAsia="zh-CN"/>
        </w:rPr>
        <w:t>课题和</w:t>
      </w:r>
      <w:r w:rsidR="005B084A" w:rsidRPr="00A507F1">
        <w:rPr>
          <w:rFonts w:cs="Calibri"/>
          <w:lang w:val="en-US" w:eastAsia="zh-CN"/>
        </w:rPr>
        <w:t>ITU-D</w:t>
      </w:r>
      <w:r w:rsidR="005B084A" w:rsidRPr="00A507F1">
        <w:rPr>
          <w:rFonts w:cs="Calibri" w:hint="eastAsia"/>
          <w:lang w:val="en-US" w:eastAsia="zh-CN"/>
        </w:rPr>
        <w:t>项目，促进</w:t>
      </w:r>
      <w:r w:rsidR="00786844" w:rsidRPr="00A507F1">
        <w:rPr>
          <w:rFonts w:cs="Calibri" w:hint="eastAsia"/>
          <w:lang w:val="en-US" w:eastAsia="zh-CN"/>
        </w:rPr>
        <w:t>数字平台的发展</w:t>
      </w:r>
      <w:r w:rsidR="005B084A" w:rsidRPr="00A507F1">
        <w:rPr>
          <w:rFonts w:cs="Calibri" w:hint="eastAsia"/>
          <w:lang w:val="en-US" w:eastAsia="zh-CN"/>
        </w:rPr>
        <w:t>；</w:t>
      </w:r>
    </w:p>
    <w:p w14:paraId="7D1AB939" w14:textId="3F3AF12A" w:rsidR="00E57FD6" w:rsidRPr="00A507F1" w:rsidRDefault="00E57FD6" w:rsidP="00E57FD6">
      <w:pPr>
        <w:rPr>
          <w:rFonts w:cs="Calibri"/>
          <w:lang w:eastAsia="zh-CN"/>
        </w:rPr>
      </w:pPr>
      <w:r w:rsidRPr="00A507F1">
        <w:rPr>
          <w:rFonts w:cs="Calibri"/>
          <w:lang w:eastAsia="zh-CN"/>
        </w:rPr>
        <w:t>2</w:t>
      </w:r>
      <w:r w:rsidRPr="00A507F1">
        <w:rPr>
          <w:rFonts w:cs="Calibri"/>
          <w:lang w:eastAsia="zh-CN"/>
        </w:rPr>
        <w:tab/>
      </w:r>
      <w:r w:rsidR="00786844" w:rsidRPr="00A507F1">
        <w:rPr>
          <w:rFonts w:cs="Calibri" w:hint="eastAsia"/>
          <w:lang w:val="en-US" w:eastAsia="zh-CN"/>
        </w:rPr>
        <w:t>开展有关数字平台</w:t>
      </w:r>
      <w:r w:rsidR="005B084A" w:rsidRPr="00A507F1">
        <w:rPr>
          <w:rFonts w:cs="Calibri" w:hint="eastAsia"/>
          <w:lang w:val="en-US" w:eastAsia="zh-CN"/>
        </w:rPr>
        <w:t>政策</w:t>
      </w:r>
      <w:r w:rsidR="00CB17A7" w:rsidRPr="00A507F1">
        <w:rPr>
          <w:rFonts w:cs="Calibri" w:hint="eastAsia"/>
          <w:lang w:val="en-US" w:eastAsia="zh-CN"/>
        </w:rPr>
        <w:t>和</w:t>
      </w:r>
      <w:r w:rsidR="005B084A" w:rsidRPr="00A507F1">
        <w:rPr>
          <w:rFonts w:cs="Calibri" w:hint="eastAsia"/>
          <w:lang w:val="en-US" w:eastAsia="zh-CN"/>
        </w:rPr>
        <w:t>战略</w:t>
      </w:r>
      <w:r w:rsidR="00786844" w:rsidRPr="00A507F1">
        <w:rPr>
          <w:rFonts w:cs="Calibri" w:hint="eastAsia"/>
          <w:lang w:val="en-US" w:eastAsia="zh-CN"/>
        </w:rPr>
        <w:t>的</w:t>
      </w:r>
      <w:r w:rsidR="005B084A" w:rsidRPr="00A507F1">
        <w:rPr>
          <w:rFonts w:cs="Calibri" w:hint="eastAsia"/>
          <w:lang w:val="en-US" w:eastAsia="zh-CN"/>
        </w:rPr>
        <w:t>研究和项目，使发展中国家能够充分受益于数字经济；</w:t>
      </w:r>
    </w:p>
    <w:p w14:paraId="0540C8E8" w14:textId="62DE0B09" w:rsidR="00E57FD6" w:rsidRPr="00A507F1" w:rsidRDefault="00E57FD6" w:rsidP="00E57FD6">
      <w:pPr>
        <w:rPr>
          <w:rFonts w:cs="Calibri"/>
          <w:lang w:eastAsia="zh-CN"/>
        </w:rPr>
      </w:pPr>
      <w:r w:rsidRPr="00A507F1">
        <w:rPr>
          <w:rFonts w:cs="Calibri"/>
          <w:lang w:eastAsia="zh-CN"/>
        </w:rPr>
        <w:t>3</w:t>
      </w:r>
      <w:r w:rsidRPr="00A507F1">
        <w:rPr>
          <w:rFonts w:cs="Calibri"/>
          <w:lang w:eastAsia="zh-CN"/>
        </w:rPr>
        <w:tab/>
      </w:r>
      <w:r w:rsidR="005B084A" w:rsidRPr="00A507F1">
        <w:rPr>
          <w:rFonts w:cs="Calibri" w:hint="eastAsia"/>
          <w:lang w:val="en-US" w:eastAsia="zh-CN"/>
        </w:rPr>
        <w:t>继续并进一步发展</w:t>
      </w:r>
      <w:r w:rsidR="005B084A" w:rsidRPr="00A507F1">
        <w:rPr>
          <w:rFonts w:cs="Calibri" w:hint="eastAsia"/>
          <w:lang w:val="en-US" w:eastAsia="zh-CN"/>
        </w:rPr>
        <w:t>ITU-D</w:t>
      </w:r>
      <w:r w:rsidR="005B084A" w:rsidRPr="00A507F1">
        <w:rPr>
          <w:rFonts w:cs="Calibri" w:hint="eastAsia"/>
          <w:lang w:val="en-US" w:eastAsia="zh-CN"/>
        </w:rPr>
        <w:t>关于</w:t>
      </w:r>
      <w:r w:rsidR="00CB17A7" w:rsidRPr="00A507F1">
        <w:rPr>
          <w:rFonts w:cs="Calibri" w:hint="eastAsia"/>
          <w:lang w:val="en-US" w:eastAsia="zh-CN"/>
        </w:rPr>
        <w:t>数字平台</w:t>
      </w:r>
      <w:r w:rsidR="005B084A" w:rsidRPr="00A507F1">
        <w:rPr>
          <w:rFonts w:cs="Calibri" w:hint="eastAsia"/>
          <w:lang w:val="en-US" w:eastAsia="zh-CN"/>
        </w:rPr>
        <w:t>的活动，包括培训计划和</w:t>
      </w:r>
      <w:r w:rsidR="00CB17A7" w:rsidRPr="00A507F1">
        <w:rPr>
          <w:rFonts w:cs="Calibri" w:hint="eastAsia"/>
          <w:lang w:val="en-US" w:eastAsia="zh-CN"/>
        </w:rPr>
        <w:t>宣传</w:t>
      </w:r>
      <w:r w:rsidR="005B084A" w:rsidRPr="00A507F1">
        <w:rPr>
          <w:rFonts w:cs="Calibri" w:hint="eastAsia"/>
          <w:lang w:val="en-US" w:eastAsia="zh-CN"/>
        </w:rPr>
        <w:t>活动，并支持全球在</w:t>
      </w:r>
      <w:r w:rsidR="00CB17A7" w:rsidRPr="00A507F1">
        <w:rPr>
          <w:rFonts w:cs="Calibri" w:hint="eastAsia"/>
          <w:lang w:val="en-US" w:eastAsia="zh-CN"/>
        </w:rPr>
        <w:t>数字平台</w:t>
      </w:r>
      <w:r w:rsidR="00C07E82" w:rsidRPr="00A507F1">
        <w:rPr>
          <w:rFonts w:cs="Calibri" w:hint="eastAsia"/>
          <w:lang w:val="en-US" w:eastAsia="zh-CN"/>
        </w:rPr>
        <w:t>发展</w:t>
      </w:r>
      <w:r w:rsidR="005B084A" w:rsidRPr="00A507F1">
        <w:rPr>
          <w:rFonts w:cs="Calibri" w:hint="eastAsia"/>
          <w:lang w:val="en-US" w:eastAsia="zh-CN"/>
        </w:rPr>
        <w:t>方面的能力建设；</w:t>
      </w:r>
    </w:p>
    <w:p w14:paraId="21680FE0" w14:textId="78460E13" w:rsidR="00E57FD6" w:rsidRPr="00A507F1" w:rsidRDefault="00E57FD6" w:rsidP="00E57FD6">
      <w:pPr>
        <w:rPr>
          <w:rFonts w:cs="Calibri"/>
          <w:lang w:eastAsia="zh-CN"/>
        </w:rPr>
      </w:pPr>
      <w:r w:rsidRPr="00A507F1">
        <w:rPr>
          <w:rFonts w:cs="Calibri"/>
          <w:lang w:eastAsia="zh-CN"/>
        </w:rPr>
        <w:t>4</w:t>
      </w:r>
      <w:r w:rsidRPr="00A507F1">
        <w:rPr>
          <w:rFonts w:cs="Calibri"/>
          <w:lang w:eastAsia="zh-CN"/>
        </w:rPr>
        <w:tab/>
      </w:r>
      <w:r w:rsidR="005B084A" w:rsidRPr="00A507F1">
        <w:rPr>
          <w:rFonts w:cs="Calibri" w:hint="eastAsia"/>
          <w:lang w:val="en-US" w:eastAsia="zh-CN"/>
        </w:rPr>
        <w:t>应要求</w:t>
      </w:r>
      <w:r w:rsidR="00CB17A7" w:rsidRPr="00A507F1">
        <w:rPr>
          <w:rFonts w:cs="Calibri" w:hint="eastAsia"/>
          <w:lang w:val="en-US" w:eastAsia="zh-CN"/>
        </w:rPr>
        <w:t>并</w:t>
      </w:r>
      <w:r w:rsidR="005B084A" w:rsidRPr="00A507F1">
        <w:rPr>
          <w:rFonts w:cs="Calibri" w:hint="eastAsia"/>
          <w:lang w:val="en-US" w:eastAsia="zh-CN"/>
        </w:rPr>
        <w:t>在可用资源范围内，协助成员国制定国家</w:t>
      </w:r>
      <w:r w:rsidR="00CB17A7" w:rsidRPr="00A507F1">
        <w:rPr>
          <w:rFonts w:cs="Calibri" w:hint="eastAsia"/>
          <w:lang w:val="en-US" w:eastAsia="zh-CN"/>
        </w:rPr>
        <w:t>数字平台发展</w:t>
      </w:r>
      <w:r w:rsidR="005B084A" w:rsidRPr="00A507F1">
        <w:rPr>
          <w:rFonts w:cs="Calibri" w:hint="eastAsia"/>
          <w:lang w:val="en-US" w:eastAsia="zh-CN"/>
        </w:rPr>
        <w:t>战略，</w:t>
      </w:r>
    </w:p>
    <w:p w14:paraId="3035C291" w14:textId="6470C458" w:rsidR="00E57FD6" w:rsidRPr="00C07E82" w:rsidRDefault="00F62031" w:rsidP="00D8497C">
      <w:pPr>
        <w:pStyle w:val="Call"/>
        <w:rPr>
          <w:lang w:eastAsia="zh-CN"/>
        </w:rPr>
      </w:pPr>
      <w:r w:rsidRPr="00C07E82">
        <w:rPr>
          <w:rFonts w:asciiTheme="minorHAnsi" w:hAnsiTheme="minorHAnsi" w:cstheme="minorHAnsi" w:hint="eastAsia"/>
          <w:lang w:eastAsia="zh-CN"/>
        </w:rPr>
        <w:t>请成员国</w:t>
      </w:r>
    </w:p>
    <w:p w14:paraId="19760560" w14:textId="333C58D2" w:rsidR="00E57FD6" w:rsidRPr="00A507F1" w:rsidRDefault="00E57FD6" w:rsidP="00D11290">
      <w:pPr>
        <w:rPr>
          <w:rFonts w:cs="Calibri"/>
          <w:lang w:eastAsia="zh-CN"/>
        </w:rPr>
      </w:pPr>
      <w:r w:rsidRPr="00A507F1">
        <w:rPr>
          <w:rFonts w:cs="Calibri"/>
          <w:lang w:eastAsia="zh-CN"/>
        </w:rPr>
        <w:t>1</w:t>
      </w:r>
      <w:r w:rsidRPr="00A507F1">
        <w:rPr>
          <w:rFonts w:cs="Calibri"/>
          <w:lang w:eastAsia="zh-CN"/>
        </w:rPr>
        <w:tab/>
      </w:r>
      <w:r w:rsidR="00D11290" w:rsidRPr="00A507F1">
        <w:rPr>
          <w:rFonts w:cs="Calibri" w:hint="eastAsia"/>
          <w:lang w:eastAsia="zh-CN"/>
        </w:rPr>
        <w:t>通过鼓励竞争、创新、私营投资和公私伙伴关系</w:t>
      </w:r>
      <w:r w:rsidR="00631097" w:rsidRPr="00A507F1">
        <w:rPr>
          <w:rFonts w:cs="Calibri" w:hint="eastAsia"/>
          <w:lang w:eastAsia="zh-CN"/>
        </w:rPr>
        <w:t>，</w:t>
      </w:r>
      <w:r w:rsidR="00D11290" w:rsidRPr="00A507F1">
        <w:rPr>
          <w:rFonts w:cs="Calibri" w:hint="eastAsia"/>
          <w:lang w:eastAsia="zh-CN"/>
        </w:rPr>
        <w:t>支持</w:t>
      </w:r>
      <w:r w:rsidR="00631097" w:rsidRPr="00A507F1">
        <w:rPr>
          <w:rFonts w:cs="Calibri" w:hint="eastAsia"/>
          <w:lang w:eastAsia="zh-CN"/>
        </w:rPr>
        <w:t>包括数字平台在内的数字</w:t>
      </w:r>
      <w:r w:rsidR="00D11290" w:rsidRPr="00A507F1">
        <w:rPr>
          <w:rFonts w:cs="Calibri" w:hint="eastAsia"/>
          <w:lang w:eastAsia="zh-CN"/>
        </w:rPr>
        <w:t>生态系统，促进价格可承受的</w:t>
      </w:r>
      <w:r w:rsidR="00631097" w:rsidRPr="00A507F1">
        <w:rPr>
          <w:rFonts w:cs="Calibri" w:hint="eastAsia"/>
          <w:lang w:eastAsia="zh-CN"/>
        </w:rPr>
        <w:t>数字</w:t>
      </w:r>
      <w:r w:rsidR="00D11290" w:rsidRPr="00A507F1">
        <w:rPr>
          <w:rFonts w:cs="Calibri" w:hint="eastAsia"/>
          <w:lang w:eastAsia="zh-CN"/>
        </w:rPr>
        <w:t>服务的广泛获取</w:t>
      </w:r>
      <w:r w:rsidR="00631097" w:rsidRPr="00A507F1">
        <w:rPr>
          <w:rFonts w:cs="Calibri" w:hint="eastAsia"/>
          <w:lang w:eastAsia="zh-CN"/>
        </w:rPr>
        <w:t>；</w:t>
      </w:r>
    </w:p>
    <w:p w14:paraId="5FB8FF67" w14:textId="0B0AB6F4" w:rsidR="00E57FD6" w:rsidRPr="00A507F1" w:rsidRDefault="00E57FD6" w:rsidP="00631097">
      <w:pPr>
        <w:rPr>
          <w:rFonts w:cs="Calibri"/>
          <w:lang w:eastAsia="zh-CN"/>
        </w:rPr>
      </w:pPr>
      <w:r w:rsidRPr="00A507F1">
        <w:rPr>
          <w:rFonts w:cs="Calibri"/>
          <w:lang w:eastAsia="zh-CN"/>
        </w:rPr>
        <w:t>2</w:t>
      </w:r>
      <w:r w:rsidRPr="00A507F1">
        <w:rPr>
          <w:rFonts w:cs="Calibri"/>
          <w:lang w:eastAsia="zh-CN"/>
        </w:rPr>
        <w:tab/>
      </w:r>
      <w:r w:rsidR="00631097" w:rsidRPr="00A507F1">
        <w:rPr>
          <w:rFonts w:cs="Calibri" w:hint="eastAsia"/>
          <w:lang w:eastAsia="zh-CN"/>
        </w:rPr>
        <w:t>在国际电联的协助下，推进各国举措，提高公众对数字平台发展的认识和参与；</w:t>
      </w:r>
    </w:p>
    <w:p w14:paraId="572AEFDA" w14:textId="6E2A1106" w:rsidR="00E57FD6" w:rsidRPr="00A507F1" w:rsidRDefault="00E57FD6" w:rsidP="006A050B">
      <w:pPr>
        <w:rPr>
          <w:rFonts w:cs="Calibri"/>
          <w:lang w:eastAsia="zh-CN"/>
        </w:rPr>
      </w:pPr>
      <w:r w:rsidRPr="00A507F1">
        <w:rPr>
          <w:rFonts w:cs="Calibri"/>
          <w:lang w:eastAsia="zh-CN"/>
        </w:rPr>
        <w:t>3</w:t>
      </w:r>
      <w:r w:rsidRPr="00A507F1">
        <w:rPr>
          <w:rFonts w:cs="Calibri"/>
          <w:lang w:eastAsia="zh-CN"/>
        </w:rPr>
        <w:tab/>
      </w:r>
      <w:r w:rsidR="006A050B" w:rsidRPr="00A507F1">
        <w:rPr>
          <w:rFonts w:cs="Calibri" w:hint="eastAsia"/>
          <w:lang w:eastAsia="zh-CN"/>
        </w:rPr>
        <w:t>与其他利益攸关方协作，积极参加国际电联有关数字平台的活动，同时为数字平台相关企业家、</w:t>
      </w:r>
      <w:r w:rsidR="006A050B" w:rsidRPr="00A507F1">
        <w:rPr>
          <w:rFonts w:cs="Calibri" w:hint="eastAsia"/>
          <w:lang w:eastAsia="zh-CN"/>
        </w:rPr>
        <w:t>SME</w:t>
      </w:r>
      <w:r w:rsidR="006A050B" w:rsidRPr="00A507F1">
        <w:rPr>
          <w:rFonts w:cs="Calibri" w:hint="eastAsia"/>
          <w:lang w:eastAsia="zh-CN"/>
        </w:rPr>
        <w:t>、初创企业和孵化中心的参与提供便利；</w:t>
      </w:r>
    </w:p>
    <w:p w14:paraId="25406B71" w14:textId="20DFA7E3" w:rsidR="00E57FD6" w:rsidRPr="00E57FD6" w:rsidRDefault="00E57FD6" w:rsidP="00E57FD6">
      <w:pPr>
        <w:rPr>
          <w:lang w:eastAsia="zh-CN"/>
        </w:rPr>
      </w:pPr>
      <w:r w:rsidRPr="00A507F1">
        <w:rPr>
          <w:rFonts w:cs="Calibri"/>
          <w:lang w:eastAsia="zh-CN"/>
        </w:rPr>
        <w:t>4</w:t>
      </w:r>
      <w:r w:rsidRPr="00A507F1">
        <w:rPr>
          <w:rFonts w:cs="Calibri"/>
          <w:lang w:eastAsia="zh-CN"/>
        </w:rPr>
        <w:tab/>
      </w:r>
      <w:r w:rsidR="00430484" w:rsidRPr="00A507F1">
        <w:rPr>
          <w:rFonts w:cs="Calibri" w:hint="eastAsia"/>
          <w:lang w:eastAsia="zh-CN"/>
        </w:rPr>
        <w:t>考虑制定促进数字平台发展的政策</w:t>
      </w:r>
      <w:r w:rsidR="00430484" w:rsidRPr="00A507F1">
        <w:rPr>
          <w:rFonts w:cs="Calibri" w:hint="eastAsia"/>
          <w:lang w:eastAsia="zh-CN"/>
        </w:rPr>
        <w:t>/</w:t>
      </w:r>
      <w:r w:rsidR="00430484" w:rsidRPr="00A507F1">
        <w:rPr>
          <w:rFonts w:cs="Calibri" w:hint="eastAsia"/>
          <w:lang w:eastAsia="zh-CN"/>
        </w:rPr>
        <w:t>战略，</w:t>
      </w:r>
    </w:p>
    <w:p w14:paraId="10722BD5" w14:textId="58F2CCA0" w:rsidR="00430484" w:rsidRPr="00430484" w:rsidRDefault="00034807" w:rsidP="00D8497C">
      <w:pPr>
        <w:pStyle w:val="Call"/>
        <w:rPr>
          <w:rFonts w:asciiTheme="minorHAnsi" w:hAnsiTheme="minorHAnsi" w:cstheme="minorHAnsi"/>
          <w:lang w:eastAsia="zh-CN"/>
        </w:rPr>
      </w:pPr>
      <w:r w:rsidRPr="00430484">
        <w:rPr>
          <w:rFonts w:asciiTheme="minorHAnsi" w:hAnsiTheme="minorHAnsi" w:cstheme="minorHAnsi" w:hint="eastAsia"/>
          <w:lang w:eastAsia="zh-CN"/>
        </w:rPr>
        <w:t>请</w:t>
      </w:r>
      <w:r w:rsidR="00430484" w:rsidRPr="00430484">
        <w:rPr>
          <w:rFonts w:asciiTheme="minorHAnsi" w:hAnsiTheme="minorHAnsi" w:cstheme="minorHAnsi" w:hint="eastAsia"/>
          <w:lang w:eastAsia="zh-CN"/>
        </w:rPr>
        <w:t>部门成员、部门准成员和学术成员</w:t>
      </w:r>
    </w:p>
    <w:p w14:paraId="034C72A0" w14:textId="5A0549C2" w:rsidR="00E57FD6" w:rsidRPr="00A507F1" w:rsidRDefault="00E57FD6" w:rsidP="00430484">
      <w:pPr>
        <w:rPr>
          <w:rFonts w:cs="Calibri"/>
          <w:lang w:eastAsia="zh-CN"/>
        </w:rPr>
      </w:pPr>
      <w:r w:rsidRPr="00A507F1">
        <w:rPr>
          <w:rFonts w:cs="Calibri"/>
          <w:lang w:eastAsia="zh-CN"/>
        </w:rPr>
        <w:t>1</w:t>
      </w:r>
      <w:r w:rsidRPr="00A507F1">
        <w:rPr>
          <w:rFonts w:cs="Calibri"/>
          <w:lang w:eastAsia="zh-CN"/>
        </w:rPr>
        <w:tab/>
      </w:r>
      <w:r w:rsidR="00430484" w:rsidRPr="00A507F1">
        <w:rPr>
          <w:rFonts w:cs="Calibri" w:hint="eastAsia"/>
          <w:lang w:eastAsia="zh-CN"/>
        </w:rPr>
        <w:t>通过分享各自在促进创新和支持</w:t>
      </w:r>
      <w:r w:rsidR="00E9195B" w:rsidRPr="00A507F1">
        <w:rPr>
          <w:rFonts w:cs="Calibri" w:hint="eastAsia"/>
          <w:lang w:eastAsia="zh-CN"/>
        </w:rPr>
        <w:t>本决议所述的数字平台</w:t>
      </w:r>
      <w:r w:rsidR="00430484" w:rsidRPr="00A507F1">
        <w:rPr>
          <w:rFonts w:cs="Calibri" w:hint="eastAsia"/>
          <w:lang w:eastAsia="zh-CN"/>
        </w:rPr>
        <w:t>发展方面的经验和专业知识，做出贡献</w:t>
      </w:r>
      <w:r w:rsidR="00E9195B" w:rsidRPr="00A507F1">
        <w:rPr>
          <w:rFonts w:cs="Calibri" w:hint="eastAsia"/>
          <w:lang w:eastAsia="zh-CN"/>
        </w:rPr>
        <w:t>；</w:t>
      </w:r>
    </w:p>
    <w:p w14:paraId="26D6204B" w14:textId="70B3BE77" w:rsidR="00E57FD6" w:rsidRPr="00A507F1" w:rsidRDefault="00E57FD6" w:rsidP="00E9195B">
      <w:pPr>
        <w:rPr>
          <w:rFonts w:cs="Calibri"/>
          <w:lang w:eastAsia="zh-CN"/>
        </w:rPr>
      </w:pPr>
      <w:r w:rsidRPr="00A507F1">
        <w:rPr>
          <w:rFonts w:cs="Calibri"/>
          <w:lang w:eastAsia="zh-CN"/>
        </w:rPr>
        <w:t>2</w:t>
      </w:r>
      <w:r w:rsidRPr="00A507F1">
        <w:rPr>
          <w:rFonts w:cs="Calibri"/>
          <w:lang w:eastAsia="zh-CN"/>
        </w:rPr>
        <w:tab/>
      </w:r>
      <w:r w:rsidR="00E9195B" w:rsidRPr="00A507F1">
        <w:rPr>
          <w:rFonts w:cs="Calibri" w:hint="eastAsia"/>
          <w:lang w:eastAsia="zh-CN"/>
        </w:rPr>
        <w:t>在本决议的框架内，鼓励数字平台相关企业家、</w:t>
      </w:r>
      <w:r w:rsidR="00E9195B" w:rsidRPr="00A507F1">
        <w:rPr>
          <w:rFonts w:cs="Calibri" w:hint="eastAsia"/>
          <w:lang w:eastAsia="zh-CN"/>
        </w:rPr>
        <w:t>SME</w:t>
      </w:r>
      <w:r w:rsidR="00E9195B" w:rsidRPr="00A507F1">
        <w:rPr>
          <w:rFonts w:cs="Calibri" w:hint="eastAsia"/>
          <w:lang w:eastAsia="zh-CN"/>
        </w:rPr>
        <w:t>、初创企业和孵化中心的参与</w:t>
      </w:r>
      <w:r w:rsidR="00050FC4" w:rsidRPr="00A507F1">
        <w:rPr>
          <w:rFonts w:cs="Calibri" w:hint="eastAsia"/>
          <w:lang w:eastAsia="zh-CN"/>
        </w:rPr>
        <w:t>。</w:t>
      </w:r>
    </w:p>
    <w:p w14:paraId="7FA1B19D" w14:textId="77777777" w:rsidR="00E57FD6" w:rsidRPr="00E57FD6" w:rsidRDefault="00E57FD6" w:rsidP="006761F5">
      <w:pPr>
        <w:pStyle w:val="Reasons"/>
        <w:rPr>
          <w:lang w:eastAsia="zh-CN"/>
        </w:rPr>
      </w:pPr>
    </w:p>
    <w:p w14:paraId="7927D91B" w14:textId="77777777" w:rsidR="00E57FD6" w:rsidRPr="00E57FD6" w:rsidRDefault="00E57FD6" w:rsidP="00E57FD6">
      <w:pPr>
        <w:jc w:val="center"/>
      </w:pPr>
      <w:r w:rsidRPr="00E57FD6">
        <w:t>______________</w:t>
      </w:r>
    </w:p>
    <w:sectPr w:rsidR="00E57FD6" w:rsidRPr="00E57FD6"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87D7" w14:textId="77777777" w:rsidR="008C22E6" w:rsidRDefault="008C22E6">
      <w:r>
        <w:separator/>
      </w:r>
    </w:p>
  </w:endnote>
  <w:endnote w:type="continuationSeparator" w:id="0">
    <w:p w14:paraId="0566B8CC" w14:textId="77777777" w:rsidR="008C22E6" w:rsidRDefault="008C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45AA" w14:textId="7F17EC78" w:rsidR="00102A74" w:rsidRDefault="0046092A" w:rsidP="00102A74">
    <w:pPr>
      <w:pStyle w:val="Footer"/>
    </w:pPr>
    <w:r>
      <w:fldChar w:fldCharType="begin"/>
    </w:r>
    <w:r>
      <w:instrText xml:space="preserve"> FILENAME \p  \* MERGEFORMAT </w:instrText>
    </w:r>
    <w:r>
      <w:fldChar w:fldCharType="separate"/>
    </w:r>
    <w:r>
      <w:t>P:\CHI\SG\CONF-SG\PP22\000\081C.docx</w:t>
    </w:r>
    <w:r>
      <w:fldChar w:fldCharType="end"/>
    </w:r>
    <w:r w:rsidR="00102A74">
      <w:t xml:space="preserve"> (511363)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A3DE"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74AD5EB3"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EA0D" w14:textId="77777777" w:rsidR="008C22E6" w:rsidRDefault="008C22E6">
      <w:r>
        <w:t>____________________</w:t>
      </w:r>
    </w:p>
  </w:footnote>
  <w:footnote w:type="continuationSeparator" w:id="0">
    <w:p w14:paraId="41EB8CBE" w14:textId="77777777" w:rsidR="008C22E6" w:rsidRDefault="008C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F317"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5FA081E2" w14:textId="77777777" w:rsidR="00C710E5" w:rsidRPr="00FC2542" w:rsidRDefault="00FC2542" w:rsidP="00FC2542">
    <w:pPr>
      <w:pStyle w:val="Header"/>
    </w:pPr>
    <w:r>
      <w:t>PP</w:t>
    </w:r>
    <w:r w:rsidR="002554F9">
      <w:t>22</w:t>
    </w:r>
    <w:r>
      <w:t>/81-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389"/>
    <w:rsid w:val="000155E6"/>
    <w:rsid w:val="00034807"/>
    <w:rsid w:val="0004045E"/>
    <w:rsid w:val="00040A47"/>
    <w:rsid w:val="00050FC4"/>
    <w:rsid w:val="00057B6E"/>
    <w:rsid w:val="00061F44"/>
    <w:rsid w:val="00063D28"/>
    <w:rsid w:val="00076062"/>
    <w:rsid w:val="0009673E"/>
    <w:rsid w:val="000C0900"/>
    <w:rsid w:val="000C2D61"/>
    <w:rsid w:val="000C4701"/>
    <w:rsid w:val="000E4C7A"/>
    <w:rsid w:val="000F68C6"/>
    <w:rsid w:val="00102A74"/>
    <w:rsid w:val="00124C8F"/>
    <w:rsid w:val="00125484"/>
    <w:rsid w:val="00126FE1"/>
    <w:rsid w:val="0013327E"/>
    <w:rsid w:val="00134FC8"/>
    <w:rsid w:val="00137909"/>
    <w:rsid w:val="0014254A"/>
    <w:rsid w:val="001457F0"/>
    <w:rsid w:val="00151035"/>
    <w:rsid w:val="00167FD3"/>
    <w:rsid w:val="00171990"/>
    <w:rsid w:val="00171B68"/>
    <w:rsid w:val="0018210B"/>
    <w:rsid w:val="001A0EEB"/>
    <w:rsid w:val="001A4A66"/>
    <w:rsid w:val="001B25D1"/>
    <w:rsid w:val="001C0693"/>
    <w:rsid w:val="00203253"/>
    <w:rsid w:val="002043DD"/>
    <w:rsid w:val="002100D6"/>
    <w:rsid w:val="002155B0"/>
    <w:rsid w:val="00226B70"/>
    <w:rsid w:val="00231ABC"/>
    <w:rsid w:val="00235FAD"/>
    <w:rsid w:val="00241DDB"/>
    <w:rsid w:val="002554F9"/>
    <w:rsid w:val="002578B4"/>
    <w:rsid w:val="002744D3"/>
    <w:rsid w:val="002A0F5C"/>
    <w:rsid w:val="002A2125"/>
    <w:rsid w:val="002B39F5"/>
    <w:rsid w:val="002B7DFD"/>
    <w:rsid w:val="002E37AF"/>
    <w:rsid w:val="00307225"/>
    <w:rsid w:val="00320A1D"/>
    <w:rsid w:val="00343F85"/>
    <w:rsid w:val="00345493"/>
    <w:rsid w:val="003477D4"/>
    <w:rsid w:val="003614CE"/>
    <w:rsid w:val="00374739"/>
    <w:rsid w:val="00375BBA"/>
    <w:rsid w:val="003760D8"/>
    <w:rsid w:val="00383A29"/>
    <w:rsid w:val="0038484C"/>
    <w:rsid w:val="0038575F"/>
    <w:rsid w:val="00387EA2"/>
    <w:rsid w:val="003907C4"/>
    <w:rsid w:val="00395CE4"/>
    <w:rsid w:val="003A050D"/>
    <w:rsid w:val="003A331E"/>
    <w:rsid w:val="003B74F0"/>
    <w:rsid w:val="003C20BA"/>
    <w:rsid w:val="003F22B2"/>
    <w:rsid w:val="004014B0"/>
    <w:rsid w:val="00406F0A"/>
    <w:rsid w:val="00414872"/>
    <w:rsid w:val="00415EFC"/>
    <w:rsid w:val="00426AC1"/>
    <w:rsid w:val="00430484"/>
    <w:rsid w:val="0045019C"/>
    <w:rsid w:val="0046092A"/>
    <w:rsid w:val="004676C0"/>
    <w:rsid w:val="00476923"/>
    <w:rsid w:val="00476CAF"/>
    <w:rsid w:val="00485E71"/>
    <w:rsid w:val="00496567"/>
    <w:rsid w:val="004B67F9"/>
    <w:rsid w:val="004C2CF2"/>
    <w:rsid w:val="004D3182"/>
    <w:rsid w:val="00503933"/>
    <w:rsid w:val="005061F9"/>
    <w:rsid w:val="00517E65"/>
    <w:rsid w:val="00521AD4"/>
    <w:rsid w:val="00521EDE"/>
    <w:rsid w:val="005356FD"/>
    <w:rsid w:val="00542073"/>
    <w:rsid w:val="00552BA5"/>
    <w:rsid w:val="00554E24"/>
    <w:rsid w:val="00564B8D"/>
    <w:rsid w:val="00567130"/>
    <w:rsid w:val="005830C0"/>
    <w:rsid w:val="00585D97"/>
    <w:rsid w:val="00596A53"/>
    <w:rsid w:val="005A6A1D"/>
    <w:rsid w:val="005B084A"/>
    <w:rsid w:val="005C1620"/>
    <w:rsid w:val="005C1E39"/>
    <w:rsid w:val="005E4794"/>
    <w:rsid w:val="005E778A"/>
    <w:rsid w:val="005F67CE"/>
    <w:rsid w:val="00605F44"/>
    <w:rsid w:val="00617BE4"/>
    <w:rsid w:val="00622189"/>
    <w:rsid w:val="00631097"/>
    <w:rsid w:val="0067125A"/>
    <w:rsid w:val="006761F5"/>
    <w:rsid w:val="00680265"/>
    <w:rsid w:val="006857B7"/>
    <w:rsid w:val="00685918"/>
    <w:rsid w:val="00691876"/>
    <w:rsid w:val="006A0092"/>
    <w:rsid w:val="006A050B"/>
    <w:rsid w:val="006E3B46"/>
    <w:rsid w:val="006E5392"/>
    <w:rsid w:val="006E57C8"/>
    <w:rsid w:val="006E6BA4"/>
    <w:rsid w:val="006F0211"/>
    <w:rsid w:val="00722343"/>
    <w:rsid w:val="007235A4"/>
    <w:rsid w:val="0073319E"/>
    <w:rsid w:val="007365CE"/>
    <w:rsid w:val="00750829"/>
    <w:rsid w:val="00770CF8"/>
    <w:rsid w:val="00786844"/>
    <w:rsid w:val="007917DE"/>
    <w:rsid w:val="007976EA"/>
    <w:rsid w:val="007A5031"/>
    <w:rsid w:val="007B558F"/>
    <w:rsid w:val="007C32D2"/>
    <w:rsid w:val="007C4DC3"/>
    <w:rsid w:val="007D6432"/>
    <w:rsid w:val="00814482"/>
    <w:rsid w:val="008160BF"/>
    <w:rsid w:val="008433E4"/>
    <w:rsid w:val="008443D7"/>
    <w:rsid w:val="00850AEF"/>
    <w:rsid w:val="00851614"/>
    <w:rsid w:val="0086453C"/>
    <w:rsid w:val="008652E7"/>
    <w:rsid w:val="008726C7"/>
    <w:rsid w:val="00873D04"/>
    <w:rsid w:val="008A4729"/>
    <w:rsid w:val="008B44F5"/>
    <w:rsid w:val="008C22E6"/>
    <w:rsid w:val="008C2A3F"/>
    <w:rsid w:val="008D3BE2"/>
    <w:rsid w:val="008D7300"/>
    <w:rsid w:val="008E2996"/>
    <w:rsid w:val="008E4324"/>
    <w:rsid w:val="008E45D4"/>
    <w:rsid w:val="008E6AE7"/>
    <w:rsid w:val="008E6BC6"/>
    <w:rsid w:val="00904E65"/>
    <w:rsid w:val="00905B6A"/>
    <w:rsid w:val="00917B9F"/>
    <w:rsid w:val="009361C2"/>
    <w:rsid w:val="00950E0F"/>
    <w:rsid w:val="0095344B"/>
    <w:rsid w:val="00966EBB"/>
    <w:rsid w:val="0099173A"/>
    <w:rsid w:val="009A47A2"/>
    <w:rsid w:val="009C4B97"/>
    <w:rsid w:val="009D1E93"/>
    <w:rsid w:val="009D6EA5"/>
    <w:rsid w:val="009E384F"/>
    <w:rsid w:val="00A03693"/>
    <w:rsid w:val="00A050E0"/>
    <w:rsid w:val="00A060EC"/>
    <w:rsid w:val="00A164FF"/>
    <w:rsid w:val="00A23536"/>
    <w:rsid w:val="00A25039"/>
    <w:rsid w:val="00A507F1"/>
    <w:rsid w:val="00A6085C"/>
    <w:rsid w:val="00A62DA7"/>
    <w:rsid w:val="00A707A1"/>
    <w:rsid w:val="00A82389"/>
    <w:rsid w:val="00A865E4"/>
    <w:rsid w:val="00AC07C0"/>
    <w:rsid w:val="00AC79BA"/>
    <w:rsid w:val="00AD1198"/>
    <w:rsid w:val="00AD1DE1"/>
    <w:rsid w:val="00AD2C62"/>
    <w:rsid w:val="00AE49B9"/>
    <w:rsid w:val="00AF45E1"/>
    <w:rsid w:val="00AF4CFD"/>
    <w:rsid w:val="00B04E59"/>
    <w:rsid w:val="00B05785"/>
    <w:rsid w:val="00B11373"/>
    <w:rsid w:val="00B15AF8"/>
    <w:rsid w:val="00B1733E"/>
    <w:rsid w:val="00B23943"/>
    <w:rsid w:val="00B60A63"/>
    <w:rsid w:val="00B650EC"/>
    <w:rsid w:val="00B66755"/>
    <w:rsid w:val="00B74672"/>
    <w:rsid w:val="00B96F78"/>
    <w:rsid w:val="00BA154E"/>
    <w:rsid w:val="00BA20B6"/>
    <w:rsid w:val="00BC71FE"/>
    <w:rsid w:val="00BE2CDC"/>
    <w:rsid w:val="00BE6E86"/>
    <w:rsid w:val="00BF720B"/>
    <w:rsid w:val="00C02B7F"/>
    <w:rsid w:val="00C04511"/>
    <w:rsid w:val="00C07E82"/>
    <w:rsid w:val="00C101EE"/>
    <w:rsid w:val="00C16846"/>
    <w:rsid w:val="00C16AC0"/>
    <w:rsid w:val="00C40FEE"/>
    <w:rsid w:val="00C47D1C"/>
    <w:rsid w:val="00C505D2"/>
    <w:rsid w:val="00C561F1"/>
    <w:rsid w:val="00C67ED3"/>
    <w:rsid w:val="00C710E5"/>
    <w:rsid w:val="00C73FA3"/>
    <w:rsid w:val="00C74FED"/>
    <w:rsid w:val="00C925D8"/>
    <w:rsid w:val="00C948C8"/>
    <w:rsid w:val="00CA38C9"/>
    <w:rsid w:val="00CA401B"/>
    <w:rsid w:val="00CB17A7"/>
    <w:rsid w:val="00CB1CAA"/>
    <w:rsid w:val="00CB4431"/>
    <w:rsid w:val="00CB57E1"/>
    <w:rsid w:val="00CB66EF"/>
    <w:rsid w:val="00CE40BB"/>
    <w:rsid w:val="00CF05C0"/>
    <w:rsid w:val="00D11290"/>
    <w:rsid w:val="00D2057D"/>
    <w:rsid w:val="00D215E8"/>
    <w:rsid w:val="00D36C1E"/>
    <w:rsid w:val="00D4451D"/>
    <w:rsid w:val="00D527E2"/>
    <w:rsid w:val="00D57C64"/>
    <w:rsid w:val="00D65220"/>
    <w:rsid w:val="00D675AD"/>
    <w:rsid w:val="00D70FF1"/>
    <w:rsid w:val="00D82A9F"/>
    <w:rsid w:val="00D8497C"/>
    <w:rsid w:val="00D97614"/>
    <w:rsid w:val="00DA5CCE"/>
    <w:rsid w:val="00DA7502"/>
    <w:rsid w:val="00DB0E3E"/>
    <w:rsid w:val="00DC0029"/>
    <w:rsid w:val="00DD26B1"/>
    <w:rsid w:val="00DF23FC"/>
    <w:rsid w:val="00DF39CD"/>
    <w:rsid w:val="00DF51DD"/>
    <w:rsid w:val="00E121F2"/>
    <w:rsid w:val="00E12CDA"/>
    <w:rsid w:val="00E26F09"/>
    <w:rsid w:val="00E311F2"/>
    <w:rsid w:val="00E54C8F"/>
    <w:rsid w:val="00E56E57"/>
    <w:rsid w:val="00E57FD6"/>
    <w:rsid w:val="00E604B0"/>
    <w:rsid w:val="00E74127"/>
    <w:rsid w:val="00E749DA"/>
    <w:rsid w:val="00E9195B"/>
    <w:rsid w:val="00EA0DD8"/>
    <w:rsid w:val="00EA7FD7"/>
    <w:rsid w:val="00EC0E61"/>
    <w:rsid w:val="00EF2642"/>
    <w:rsid w:val="00EF3681"/>
    <w:rsid w:val="00EF5523"/>
    <w:rsid w:val="00F00FD0"/>
    <w:rsid w:val="00F015B4"/>
    <w:rsid w:val="00F02A26"/>
    <w:rsid w:val="00F20BC2"/>
    <w:rsid w:val="00F24F0A"/>
    <w:rsid w:val="00F342E4"/>
    <w:rsid w:val="00F44613"/>
    <w:rsid w:val="00F574D8"/>
    <w:rsid w:val="00F62031"/>
    <w:rsid w:val="00F75C4C"/>
    <w:rsid w:val="00FB2623"/>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A4906"/>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E57FD6"/>
    <w:rPr>
      <w:lang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E384F"/>
    <w:rPr>
      <w:rFonts w:ascii="Calibri" w:eastAsia="SimSun" w:hAnsi="Calibri"/>
      <w:sz w:val="24"/>
      <w:lang w:val="en-GB" w:eastAsia="en-US"/>
    </w:rPr>
  </w:style>
  <w:style w:type="paragraph" w:styleId="ListParagraph">
    <w:name w:val="List Paragraph"/>
    <w:basedOn w:val="Normal"/>
    <w:uiPriority w:val="34"/>
    <w:qFormat/>
    <w:rsid w:val="003A0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2414bd4-7ee3-4783-bd9b-09947d39d358">DPM</DPM_x0020_Author>
    <DPM_x0020_File_x0020_name xmlns="f2414bd4-7ee3-4783-bd9b-09947d39d358">S22-PP-C-0081!!MSW-C</DPM_x0020_File_x0020_name>
    <DPM_x0020_Version xmlns="f2414bd4-7ee3-4783-bd9b-09947d39d35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414bd4-7ee3-4783-bd9b-09947d39d358" targetNamespace="http://schemas.microsoft.com/office/2006/metadata/properties" ma:root="true" ma:fieldsID="d41af5c836d734370eb92e7ee5f83852" ns2:_="" ns3:_="">
    <xsd:import namespace="996b2e75-67fd-4955-a3b0-5ab9934cb50b"/>
    <xsd:import namespace="f2414bd4-7ee3-4783-bd9b-09947d39d35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414bd4-7ee3-4783-bd9b-09947d39d35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2414bd4-7ee3-4783-bd9b-09947d39d35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414bd4-7ee3-4783-bd9b-09947d39d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2541</Words>
  <Characters>342</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S22-PP-C-0081!!MSW-C</vt:lpstr>
    </vt:vector>
  </TitlesOfParts>
  <Company>ITU</Company>
  <LinksUpToDate>false</LinksUpToDate>
  <CharactersWithSpaces>2878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S22-PP-C-0081!!MSW-C</dc:title>
  <dc:subject>Plenipotentiary Conference (PP-22)</dc:subject>
  <dc:creator>Documents Proposals Manager (DPM)</dc:creator>
  <cp:keywords>DPM_v2022.9.15.1_prod</cp:keywords>
  <cp:lastModifiedBy>Zhou, Ting</cp:lastModifiedBy>
  <cp:revision>49</cp:revision>
  <dcterms:created xsi:type="dcterms:W3CDTF">2022-09-16T12:21:00Z</dcterms:created>
  <dcterms:modified xsi:type="dcterms:W3CDTF">2022-09-21T07:37:00Z</dcterms:modified>
  <cp:category>Conference document</cp:category>
</cp:coreProperties>
</file>