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4B392A26" w14:textId="77777777" w:rsidTr="004805DE">
        <w:trPr>
          <w:cantSplit/>
          <w:jc w:val="center"/>
        </w:trPr>
        <w:tc>
          <w:tcPr>
            <w:tcW w:w="6911" w:type="dxa"/>
          </w:tcPr>
          <w:p w14:paraId="79C46690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15F3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515F3E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515F3E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515F3E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E9F958C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EBE0AFE" wp14:editId="0BB897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27B89813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12CB3E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0C08C0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1BFC63B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6FAEE113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FD7D61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E415C1" w14:paraId="0997682E" w14:textId="77777777" w:rsidTr="004805DE">
        <w:trPr>
          <w:cantSplit/>
          <w:jc w:val="center"/>
        </w:trPr>
        <w:tc>
          <w:tcPr>
            <w:tcW w:w="6911" w:type="dxa"/>
          </w:tcPr>
          <w:p w14:paraId="6524B706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4C8E491B" w14:textId="77777777" w:rsidR="00F96AB4" w:rsidRPr="00515F3E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15F3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515F3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82</w:t>
            </w:r>
            <w:r w:rsidR="007919C2" w:rsidRPr="00515F3E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136FAA27" w14:textId="77777777" w:rsidTr="004805DE">
        <w:trPr>
          <w:cantSplit/>
          <w:jc w:val="center"/>
        </w:trPr>
        <w:tc>
          <w:tcPr>
            <w:tcW w:w="6911" w:type="dxa"/>
          </w:tcPr>
          <w:p w14:paraId="1084583F" w14:textId="77777777" w:rsidR="00F96AB4" w:rsidRPr="00515F3E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03A30D1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5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74D48D5B" w14:textId="77777777" w:rsidTr="004805DE">
        <w:trPr>
          <w:cantSplit/>
          <w:jc w:val="center"/>
        </w:trPr>
        <w:tc>
          <w:tcPr>
            <w:tcW w:w="6911" w:type="dxa"/>
          </w:tcPr>
          <w:p w14:paraId="3DDF670B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3E80F8C6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41FD4792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93FDC90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63318B9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CAF7BEA" w14:textId="77777777" w:rsidR="00F96AB4" w:rsidRPr="00931097" w:rsidRDefault="00F96AB4" w:rsidP="004805DE">
            <w:pPr>
              <w:pStyle w:val="Source"/>
            </w:pPr>
            <w:bookmarkStart w:id="4" w:name="dsource" w:colFirst="0" w:colLast="0"/>
            <w:r w:rsidRPr="00931097">
              <w:t>Греция</w:t>
            </w:r>
          </w:p>
        </w:tc>
      </w:tr>
      <w:tr w:rsidR="00F96AB4" w:rsidRPr="000A0EF3" w14:paraId="03FFF60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EC5C413" w14:textId="0A0D9003" w:rsidR="00F96AB4" w:rsidRPr="00164EFD" w:rsidRDefault="00164EFD" w:rsidP="00164EFD">
            <w:pPr>
              <w:pStyle w:val="Title1"/>
              <w:rPr>
                <w:lang w:val="en-CA"/>
              </w:rPr>
            </w:pPr>
            <w:bookmarkStart w:id="5" w:name="dtitle1" w:colFirst="0" w:colLast="0"/>
            <w:bookmarkEnd w:id="4"/>
            <w:r w:rsidRPr="00164EFD">
              <w:rPr>
                <w:lang w:val="en-CA"/>
              </w:rPr>
              <w:t>ПРОЕКТ НОВОЙ РЕЗОЛЮЦИИ </w:t>
            </w:r>
            <w:r w:rsidR="00F96AB4" w:rsidRPr="00931097">
              <w:t>[GRC-2]:</w:t>
            </w:r>
          </w:p>
        </w:tc>
      </w:tr>
      <w:tr w:rsidR="00F96AB4" w:rsidRPr="00E415C1" w14:paraId="24FC3F9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D8E3E64" w14:textId="2003CC03" w:rsidR="00F96AB4" w:rsidRPr="002B333B" w:rsidRDefault="00164EFD" w:rsidP="004805DE">
            <w:pPr>
              <w:pStyle w:val="Title2"/>
              <w:rPr>
                <w:highlight w:val="yellow"/>
                <w:lang w:val="ru-RU"/>
              </w:rPr>
            </w:pPr>
            <w:bookmarkStart w:id="6" w:name="dtitle2" w:colFirst="0" w:colLast="0"/>
            <w:bookmarkEnd w:id="5"/>
            <w:r w:rsidRPr="009719E7">
              <w:rPr>
                <w:lang w:val="ru-RU"/>
              </w:rPr>
              <w:t xml:space="preserve">подключение </w:t>
            </w:r>
            <w:r w:rsidR="00255371" w:rsidRPr="009719E7">
              <w:rPr>
                <w:lang w:val="ru-RU"/>
              </w:rPr>
              <w:t>ЖИЛЬЯ</w:t>
            </w:r>
            <w:r w:rsidR="002B333B" w:rsidRPr="009719E7">
              <w:rPr>
                <w:lang w:val="ru-RU"/>
              </w:rPr>
              <w:t xml:space="preserve"> для беженцеВ к интернету</w:t>
            </w:r>
          </w:p>
        </w:tc>
      </w:tr>
      <w:tr w:rsidR="00F96AB4" w:rsidRPr="00E415C1" w14:paraId="2C4E114B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C218090" w14:textId="77777777" w:rsidR="00F96AB4" w:rsidRPr="002B333B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4DED895" w14:textId="77777777" w:rsidR="00DC4D23" w:rsidRPr="002B333B" w:rsidRDefault="00DC4D23" w:rsidP="00DC4D23">
      <w:pPr>
        <w:tabs>
          <w:tab w:val="clear" w:pos="567"/>
          <w:tab w:val="clear" w:pos="1134"/>
          <w:tab w:val="clear" w:pos="1701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DC4D23" w:rsidRPr="00E415C1" w14:paraId="083C44C1" w14:textId="77777777" w:rsidTr="00DC4D23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27B6E8" w14:textId="77777777" w:rsidR="00DC4D23" w:rsidRPr="00524323" w:rsidRDefault="00DC4D23">
            <w:pPr>
              <w:pStyle w:val="Headingb"/>
              <w:rPr>
                <w:lang w:val="ru-RU"/>
              </w:rPr>
            </w:pPr>
            <w:r w:rsidRPr="00524323">
              <w:rPr>
                <w:lang w:val="ru-RU"/>
              </w:rPr>
              <w:t>Резюме</w:t>
            </w:r>
          </w:p>
          <w:p w14:paraId="59252B0D" w14:textId="5CAA0E41" w:rsidR="002B333B" w:rsidRPr="002B333B" w:rsidRDefault="002B333B" w:rsidP="00DC4D23">
            <w:pPr>
              <w:rPr>
                <w:lang w:val="ru-RU"/>
              </w:rPr>
            </w:pPr>
            <w:r w:rsidRPr="002B333B">
              <w:rPr>
                <w:lang w:val="ru-RU"/>
              </w:rPr>
              <w:t>Данный документ представляет собой проект новой резолюции, предложенный Грецией в качестве руковод</w:t>
            </w:r>
            <w:r>
              <w:rPr>
                <w:lang w:val="ru-RU"/>
              </w:rPr>
              <w:t>ящих указаний</w:t>
            </w:r>
            <w:r w:rsidRPr="002B333B">
              <w:rPr>
                <w:lang w:val="ru-RU"/>
              </w:rPr>
              <w:t xml:space="preserve"> для </w:t>
            </w:r>
            <w:r>
              <w:rPr>
                <w:lang w:val="ru-RU"/>
              </w:rPr>
              <w:t>ПК</w:t>
            </w:r>
            <w:r w:rsidRPr="002B333B">
              <w:rPr>
                <w:lang w:val="ru-RU"/>
              </w:rPr>
              <w:t xml:space="preserve">-22 по работе над подключением </w:t>
            </w:r>
            <w:r w:rsidR="00255371">
              <w:rPr>
                <w:lang w:val="ru-RU"/>
              </w:rPr>
              <w:t>жилья</w:t>
            </w:r>
            <w:r w:rsidRPr="002B333B">
              <w:rPr>
                <w:lang w:val="ru-RU"/>
              </w:rPr>
              <w:t xml:space="preserve"> для беженцев к </w:t>
            </w:r>
            <w:r w:rsidR="00255371">
              <w:rPr>
                <w:lang w:val="ru-RU"/>
              </w:rPr>
              <w:t>и</w:t>
            </w:r>
            <w:r w:rsidRPr="002B333B">
              <w:rPr>
                <w:lang w:val="ru-RU"/>
              </w:rPr>
              <w:t xml:space="preserve">нтернету в качестве вклада в преодоление цифрового разрыва, обеспечивающего уязвимой группе </w:t>
            </w:r>
            <w:r w:rsidR="00863054">
              <w:rPr>
                <w:lang w:val="ru-RU"/>
              </w:rPr>
              <w:t>населения</w:t>
            </w:r>
            <w:r w:rsidRPr="002B333B">
              <w:rPr>
                <w:lang w:val="ru-RU"/>
              </w:rPr>
              <w:t xml:space="preserve"> равные условия для использования преимуществ технологий</w:t>
            </w:r>
            <w:r w:rsidR="00863054">
              <w:rPr>
                <w:lang w:val="ru-RU"/>
              </w:rPr>
              <w:t xml:space="preserve"> ИКТ</w:t>
            </w:r>
            <w:r w:rsidRPr="002B333B">
              <w:rPr>
                <w:lang w:val="ru-RU"/>
              </w:rPr>
              <w:t>.</w:t>
            </w:r>
          </w:p>
          <w:p w14:paraId="30293AEA" w14:textId="77777777" w:rsidR="00DC4D23" w:rsidRPr="00255371" w:rsidRDefault="00DC4D23" w:rsidP="00E415C1">
            <w:pPr>
              <w:pStyle w:val="Headingb"/>
              <w:rPr>
                <w:lang w:val="ru-RU"/>
              </w:rPr>
            </w:pPr>
            <w:r>
              <w:rPr>
                <w:lang w:val="ru-RU"/>
              </w:rPr>
              <w:t>Ожидаемые</w:t>
            </w:r>
            <w:r w:rsidRPr="0025537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результаты</w:t>
            </w:r>
          </w:p>
          <w:p w14:paraId="4D77CE90" w14:textId="1FEE45B5" w:rsidR="00DC4D23" w:rsidRPr="00255371" w:rsidRDefault="00255371" w:rsidP="008D68FC">
            <w:pPr>
              <w:spacing w:after="120"/>
              <w:rPr>
                <w:i/>
                <w:iCs/>
                <w:lang w:val="ru-RU"/>
              </w:rPr>
            </w:pPr>
            <w:r w:rsidRPr="00255371">
              <w:rPr>
                <w:lang w:val="ru-RU"/>
              </w:rPr>
              <w:t xml:space="preserve">ПК-22 предлагается рассмотреть данный документ и </w:t>
            </w:r>
            <w:r>
              <w:rPr>
                <w:lang w:val="ru-RU"/>
              </w:rPr>
              <w:t>утвердить</w:t>
            </w:r>
            <w:r w:rsidRPr="00255371">
              <w:rPr>
                <w:lang w:val="ru-RU"/>
              </w:rPr>
              <w:t xml:space="preserve"> предложение.</w:t>
            </w:r>
          </w:p>
        </w:tc>
      </w:tr>
    </w:tbl>
    <w:p w14:paraId="05AFC401" w14:textId="77777777" w:rsidR="00DC4D23" w:rsidRPr="00255371" w:rsidRDefault="00DC4D23" w:rsidP="00DC4D23">
      <w:pPr>
        <w:rPr>
          <w:lang w:val="ru-RU"/>
        </w:rPr>
      </w:pPr>
    </w:p>
    <w:p w14:paraId="0540A63C" w14:textId="66207184" w:rsidR="00F96AB4" w:rsidRPr="00255371" w:rsidRDefault="00F96AB4" w:rsidP="00DC4D23">
      <w:pPr>
        <w:rPr>
          <w:lang w:val="ru-RU"/>
        </w:rPr>
      </w:pPr>
      <w:r w:rsidRPr="00255371">
        <w:rPr>
          <w:lang w:val="ru-RU"/>
        </w:rPr>
        <w:br w:type="page"/>
      </w:r>
    </w:p>
    <w:p w14:paraId="1C36027F" w14:textId="77777777" w:rsidR="00A70094" w:rsidRPr="005027E2" w:rsidRDefault="003C1B10">
      <w:pPr>
        <w:pStyle w:val="Proposal"/>
      </w:pPr>
      <w:r w:rsidRPr="00515F3E">
        <w:rPr>
          <w:lang w:val="en-US"/>
        </w:rPr>
        <w:lastRenderedPageBreak/>
        <w:t>ADD</w:t>
      </w:r>
      <w:r w:rsidRPr="005027E2">
        <w:tab/>
      </w:r>
      <w:r w:rsidRPr="00515F3E">
        <w:rPr>
          <w:lang w:val="en-US"/>
        </w:rPr>
        <w:t>GRC</w:t>
      </w:r>
      <w:r w:rsidRPr="005027E2">
        <w:t>/82</w:t>
      </w:r>
      <w:r w:rsidRPr="00515F3E">
        <w:rPr>
          <w:lang w:val="en-US"/>
        </w:rPr>
        <w:t>A</w:t>
      </w:r>
      <w:r w:rsidRPr="005027E2">
        <w:t>2/1</w:t>
      </w:r>
    </w:p>
    <w:p w14:paraId="5F0A8C8A" w14:textId="77777777" w:rsidR="00A70094" w:rsidRPr="005027E2" w:rsidRDefault="003C1B10">
      <w:pPr>
        <w:pStyle w:val="ResNo"/>
        <w:rPr>
          <w:lang w:val="ru-RU"/>
        </w:rPr>
      </w:pPr>
      <w:r w:rsidRPr="005027E2">
        <w:rPr>
          <w:lang w:val="ru-RU"/>
        </w:rPr>
        <w:t>Проект новой Резолюции [</w:t>
      </w:r>
      <w:r>
        <w:t>GRC</w:t>
      </w:r>
      <w:r w:rsidRPr="005027E2">
        <w:rPr>
          <w:lang w:val="ru-RU"/>
        </w:rPr>
        <w:t>-</w:t>
      </w:r>
      <w:r w:rsidR="005027E2">
        <w:rPr>
          <w:lang w:val="ru-RU"/>
        </w:rPr>
        <w:t>2</w:t>
      </w:r>
      <w:r w:rsidRPr="005027E2">
        <w:rPr>
          <w:lang w:val="ru-RU"/>
        </w:rPr>
        <w:t>]</w:t>
      </w:r>
    </w:p>
    <w:p w14:paraId="173E9E0C" w14:textId="77777777" w:rsidR="00255371" w:rsidRDefault="00255371">
      <w:pPr>
        <w:pStyle w:val="Restitle"/>
        <w:rPr>
          <w:lang w:val="ru-RU"/>
        </w:rPr>
      </w:pPr>
      <w:r>
        <w:rPr>
          <w:lang w:val="ru-RU"/>
        </w:rPr>
        <w:t>Подключение</w:t>
      </w:r>
      <w:r w:rsidRPr="00524323">
        <w:rPr>
          <w:lang w:val="ru-RU"/>
        </w:rPr>
        <w:t xml:space="preserve"> </w:t>
      </w:r>
      <w:r>
        <w:rPr>
          <w:lang w:val="ru-RU"/>
        </w:rPr>
        <w:t>жилья</w:t>
      </w:r>
      <w:r w:rsidRPr="00524323">
        <w:rPr>
          <w:lang w:val="ru-RU"/>
        </w:rPr>
        <w:t xml:space="preserve"> </w:t>
      </w:r>
      <w:r>
        <w:rPr>
          <w:lang w:val="ru-RU"/>
        </w:rPr>
        <w:t>для</w:t>
      </w:r>
      <w:r w:rsidRPr="00524323">
        <w:rPr>
          <w:lang w:val="ru-RU"/>
        </w:rPr>
        <w:t xml:space="preserve"> </w:t>
      </w:r>
      <w:r>
        <w:rPr>
          <w:lang w:val="ru-RU"/>
        </w:rPr>
        <w:t>беженцев</w:t>
      </w:r>
      <w:r w:rsidRPr="00524323">
        <w:rPr>
          <w:lang w:val="ru-RU"/>
        </w:rPr>
        <w:t xml:space="preserve"> </w:t>
      </w:r>
      <w:r>
        <w:rPr>
          <w:lang w:val="ru-RU"/>
        </w:rPr>
        <w:t>к</w:t>
      </w:r>
      <w:r w:rsidRPr="00524323">
        <w:rPr>
          <w:lang w:val="ru-RU"/>
        </w:rPr>
        <w:t xml:space="preserve"> </w:t>
      </w:r>
      <w:r>
        <w:rPr>
          <w:lang w:val="ru-RU"/>
        </w:rPr>
        <w:t>интернету</w:t>
      </w:r>
    </w:p>
    <w:p w14:paraId="4F2D60B0" w14:textId="77777777" w:rsidR="00A70094" w:rsidRPr="002E4260" w:rsidRDefault="002E4260">
      <w:pPr>
        <w:pStyle w:val="Normalaftertitle"/>
        <w:rPr>
          <w:lang w:val="ru-RU"/>
        </w:rPr>
      </w:pPr>
      <w:r w:rsidRPr="002E4260">
        <w:rPr>
          <w:lang w:val="ru-RU"/>
        </w:rPr>
        <w:t xml:space="preserve">Полномочная конференция Международного союза электросвязи </w:t>
      </w:r>
      <w:r w:rsidR="005027E2" w:rsidRPr="002E4260">
        <w:rPr>
          <w:lang w:val="ru-RU"/>
        </w:rPr>
        <w:t>(</w:t>
      </w:r>
      <w:r>
        <w:rPr>
          <w:lang w:val="ru-RU"/>
        </w:rPr>
        <w:t>Бухарест</w:t>
      </w:r>
      <w:r w:rsidR="005027E2" w:rsidRPr="002E4260">
        <w:rPr>
          <w:lang w:val="ru-RU"/>
        </w:rPr>
        <w:t>, 2022</w:t>
      </w:r>
      <w:r w:rsidRPr="002E4260">
        <w:rPr>
          <w:lang w:val="en-US"/>
        </w:rPr>
        <w:t> </w:t>
      </w:r>
      <w:r>
        <w:rPr>
          <w:lang w:val="ru-RU"/>
        </w:rPr>
        <w:t>г</w:t>
      </w:r>
      <w:r w:rsidRPr="002E4260">
        <w:rPr>
          <w:lang w:val="ru-RU"/>
        </w:rPr>
        <w:t>.</w:t>
      </w:r>
      <w:r w:rsidR="005027E2" w:rsidRPr="002E4260">
        <w:rPr>
          <w:lang w:val="ru-RU"/>
        </w:rPr>
        <w:t>),</w:t>
      </w:r>
    </w:p>
    <w:p w14:paraId="5A60D664" w14:textId="77777777" w:rsidR="00E74343" w:rsidRPr="00FF05DB" w:rsidRDefault="00E74343" w:rsidP="00E74343">
      <w:pPr>
        <w:pStyle w:val="Call"/>
        <w:rPr>
          <w:lang w:val="ru-RU"/>
        </w:rPr>
      </w:pPr>
      <w:r w:rsidRPr="00FF05DB">
        <w:rPr>
          <w:lang w:val="ru-RU"/>
        </w:rPr>
        <w:t>напоминая</w:t>
      </w:r>
    </w:p>
    <w:p w14:paraId="322C073F" w14:textId="66792081" w:rsidR="008D68FC" w:rsidRPr="001C4927" w:rsidRDefault="008D68FC" w:rsidP="008D68FC">
      <w:pPr>
        <w:rPr>
          <w:lang w:val="ru-RU"/>
        </w:rPr>
      </w:pPr>
      <w:r w:rsidRPr="008D68FC">
        <w:rPr>
          <w:i/>
          <w:iCs/>
          <w:lang w:val="ru-RU"/>
        </w:rPr>
        <w:t>а)</w:t>
      </w:r>
      <w:r w:rsidRPr="008D68FC">
        <w:rPr>
          <w:lang w:val="ru-RU"/>
        </w:rPr>
        <w:tab/>
      </w:r>
      <w:r w:rsidR="00090676">
        <w:rPr>
          <w:lang w:val="ru-RU"/>
        </w:rPr>
        <w:t xml:space="preserve">о </w:t>
      </w:r>
      <w:r w:rsidR="001C4927" w:rsidRPr="001C4927">
        <w:rPr>
          <w:lang w:val="ru-RU"/>
        </w:rPr>
        <w:t>благородны</w:t>
      </w:r>
      <w:r w:rsidR="00090676">
        <w:rPr>
          <w:lang w:val="ru-RU"/>
        </w:rPr>
        <w:t>х</w:t>
      </w:r>
      <w:r w:rsidR="001C4927" w:rsidRPr="001C4927">
        <w:rPr>
          <w:lang w:val="ru-RU"/>
        </w:rPr>
        <w:t xml:space="preserve"> принцип</w:t>
      </w:r>
      <w:r w:rsidR="00090676">
        <w:rPr>
          <w:lang w:val="ru-RU"/>
        </w:rPr>
        <w:t>ах</w:t>
      </w:r>
      <w:r w:rsidR="001C4927" w:rsidRPr="001C4927">
        <w:rPr>
          <w:lang w:val="ru-RU"/>
        </w:rPr>
        <w:t>, цел</w:t>
      </w:r>
      <w:r w:rsidR="00090676">
        <w:rPr>
          <w:lang w:val="ru-RU"/>
        </w:rPr>
        <w:t>ях</w:t>
      </w:r>
      <w:r w:rsidR="001C4927" w:rsidRPr="001C4927">
        <w:rPr>
          <w:lang w:val="ru-RU"/>
        </w:rPr>
        <w:t xml:space="preserve"> и задач</w:t>
      </w:r>
      <w:r w:rsidR="00090676">
        <w:rPr>
          <w:lang w:val="ru-RU"/>
        </w:rPr>
        <w:t>ах</w:t>
      </w:r>
      <w:r w:rsidR="001C4927" w:rsidRPr="001C4927">
        <w:rPr>
          <w:lang w:val="ru-RU"/>
        </w:rPr>
        <w:t>, закрепленны</w:t>
      </w:r>
      <w:r w:rsidR="00090676">
        <w:rPr>
          <w:lang w:val="ru-RU"/>
        </w:rPr>
        <w:t>х</w:t>
      </w:r>
      <w:r w:rsidR="001C4927" w:rsidRPr="001C4927">
        <w:rPr>
          <w:lang w:val="ru-RU"/>
        </w:rPr>
        <w:t xml:space="preserve"> в Уставе Организации Объединенных Наций и во Всеобщей декларации прав человека</w:t>
      </w:r>
      <w:r w:rsidRPr="008D68FC">
        <w:rPr>
          <w:lang w:val="ru-RU"/>
        </w:rPr>
        <w:t>;</w:t>
      </w:r>
    </w:p>
    <w:p w14:paraId="605C1CB9" w14:textId="4FBB4333" w:rsidR="005027E2" w:rsidRPr="0003128D" w:rsidRDefault="005027E2" w:rsidP="005027E2">
      <w:pPr>
        <w:rPr>
          <w:lang w:val="ru-RU"/>
        </w:rPr>
      </w:pPr>
      <w:r w:rsidRPr="0003128D">
        <w:rPr>
          <w:i/>
          <w:iCs/>
        </w:rPr>
        <w:t>b</w:t>
      </w:r>
      <w:r w:rsidRPr="0003128D">
        <w:rPr>
          <w:i/>
          <w:iCs/>
          <w:lang w:val="ru-RU"/>
        </w:rPr>
        <w:t>)</w:t>
      </w:r>
      <w:r w:rsidRPr="0003128D">
        <w:rPr>
          <w:lang w:val="ru-RU"/>
        </w:rPr>
        <w:tab/>
      </w:r>
      <w:r w:rsidR="00090676">
        <w:rPr>
          <w:lang w:val="ru-RU"/>
        </w:rPr>
        <w:t xml:space="preserve">о </w:t>
      </w:r>
      <w:r w:rsidR="00EE5D3A" w:rsidRPr="0003128D">
        <w:rPr>
          <w:lang w:val="ru-RU"/>
        </w:rPr>
        <w:t>Стать</w:t>
      </w:r>
      <w:r w:rsidR="00090676">
        <w:rPr>
          <w:lang w:val="ru-RU"/>
        </w:rPr>
        <w:t>е</w:t>
      </w:r>
      <w:r w:rsidR="00EE5D3A" w:rsidRPr="0003128D">
        <w:rPr>
          <w:lang w:val="ru-RU"/>
        </w:rPr>
        <w:t xml:space="preserve"> 40 Устава МСЭ о приоритете сообщений электросвязи, относящихся к безопасности человеческой жизни</w:t>
      </w:r>
      <w:r w:rsidRPr="0003128D">
        <w:rPr>
          <w:lang w:val="ru-RU"/>
        </w:rPr>
        <w:t>;</w:t>
      </w:r>
    </w:p>
    <w:p w14:paraId="48C6C3D7" w14:textId="0C6EA8CF" w:rsidR="005027E2" w:rsidRPr="00E74343" w:rsidRDefault="005027E2" w:rsidP="005027E2">
      <w:pPr>
        <w:rPr>
          <w:lang w:val="ru-RU"/>
        </w:rPr>
      </w:pPr>
      <w:r w:rsidRPr="0003128D">
        <w:rPr>
          <w:i/>
          <w:iCs/>
        </w:rPr>
        <w:t>c</w:t>
      </w:r>
      <w:r w:rsidRPr="00E74343">
        <w:rPr>
          <w:i/>
          <w:iCs/>
          <w:lang w:val="ru-RU"/>
        </w:rPr>
        <w:t>)</w:t>
      </w:r>
      <w:r w:rsidRPr="00E74343">
        <w:rPr>
          <w:lang w:val="ru-RU"/>
        </w:rPr>
        <w:tab/>
      </w:r>
      <w:r w:rsidR="00E74343" w:rsidRPr="00E74343">
        <w:rPr>
          <w:lang w:val="ru-RU"/>
        </w:rPr>
        <w:t>об обязательствах всех государств − членов Организации Объединенных Наций (ООН) в части выполнения Повестки дня в области устойчивого развития на период до 2030 года и достижения 17 Целей в области устойчивого развития (ЦУР) и связанных с ними задач, принятых в резолюции 70/1 Генеральной Ассамблеи Организации Объединенных Наций (ГА ООН);</w:t>
      </w:r>
    </w:p>
    <w:p w14:paraId="0C53F8C2" w14:textId="4725106B" w:rsidR="005027E2" w:rsidRPr="00E74343" w:rsidRDefault="005027E2" w:rsidP="005027E2">
      <w:pPr>
        <w:rPr>
          <w:lang w:val="ru-RU"/>
        </w:rPr>
      </w:pPr>
      <w:r w:rsidRPr="0003128D">
        <w:rPr>
          <w:i/>
          <w:iCs/>
        </w:rPr>
        <w:t>d</w:t>
      </w:r>
      <w:r w:rsidRPr="00E74343">
        <w:rPr>
          <w:i/>
          <w:iCs/>
          <w:lang w:val="ru-RU"/>
        </w:rPr>
        <w:t>)</w:t>
      </w:r>
      <w:r w:rsidRPr="00E74343">
        <w:rPr>
          <w:lang w:val="ru-RU"/>
        </w:rPr>
        <w:tab/>
      </w:r>
      <w:r w:rsidR="00E74343" w:rsidRPr="00E74343">
        <w:rPr>
          <w:lang w:val="ru-RU"/>
        </w:rPr>
        <w:t>о Повестке дня "Соединим к 2030 году" в области глобального развития электросвязи/ИКТ, принятой Резолюцией 200 (Пересм. Дубай, 2018</w:t>
      </w:r>
      <w:r w:rsidR="00130088">
        <w:rPr>
          <w:lang w:val="en-US"/>
        </w:rPr>
        <w:t> </w:t>
      </w:r>
      <w:r w:rsidR="00130088">
        <w:rPr>
          <w:lang w:val="ru-RU"/>
        </w:rPr>
        <w:t>г.</w:t>
      </w:r>
      <w:r w:rsidR="00E74343" w:rsidRPr="00E74343">
        <w:rPr>
          <w:lang w:val="ru-RU"/>
        </w:rPr>
        <w:t>) Полномочной конференции;</w:t>
      </w:r>
    </w:p>
    <w:p w14:paraId="0C7AE24D" w14:textId="164116B4" w:rsidR="005027E2" w:rsidRPr="003D0A33" w:rsidRDefault="005027E2" w:rsidP="005027E2">
      <w:pPr>
        <w:rPr>
          <w:lang w:val="ru-RU"/>
        </w:rPr>
      </w:pPr>
      <w:r w:rsidRPr="0003128D">
        <w:rPr>
          <w:i/>
          <w:iCs/>
        </w:rPr>
        <w:t>e</w:t>
      </w:r>
      <w:r w:rsidRPr="003D0A33">
        <w:rPr>
          <w:i/>
          <w:iCs/>
          <w:lang w:val="ru-RU"/>
        </w:rPr>
        <w:t>)</w:t>
      </w:r>
      <w:r w:rsidR="002E4260" w:rsidRPr="003D0A33">
        <w:rPr>
          <w:lang w:val="ru-RU"/>
        </w:rPr>
        <w:tab/>
      </w:r>
      <w:r w:rsidR="003D0A33" w:rsidRPr="003D0A33">
        <w:rPr>
          <w:lang w:val="ru-RU"/>
        </w:rPr>
        <w:t xml:space="preserve">о Резолюции 139 (Пересм. Дубай, 2018 г.) Полномочной конференции об </w:t>
      </w:r>
      <w:bookmarkStart w:id="8" w:name="_Toc536109944"/>
      <w:bookmarkStart w:id="9" w:name="_Toc407102943"/>
      <w:r w:rsidR="003D0A33" w:rsidRPr="003D0A33">
        <w:rPr>
          <w:lang w:val="ru-RU"/>
        </w:rPr>
        <w:t>использовании электросвязи/информационно-коммуникационных технологий (ИКТ)для преодоления цифрового разрыва и построения открытого для всех информационного общества</w:t>
      </w:r>
      <w:bookmarkEnd w:id="8"/>
      <w:bookmarkEnd w:id="9"/>
      <w:r w:rsidR="003D0A33" w:rsidRPr="003D0A33">
        <w:rPr>
          <w:lang w:val="ru-RU"/>
        </w:rPr>
        <w:t>;</w:t>
      </w:r>
    </w:p>
    <w:p w14:paraId="614863CF" w14:textId="7C83FC83" w:rsidR="005027E2" w:rsidRPr="003D0A33" w:rsidRDefault="005027E2" w:rsidP="005027E2">
      <w:pPr>
        <w:rPr>
          <w:lang w:val="ru-RU"/>
        </w:rPr>
      </w:pPr>
      <w:r w:rsidRPr="0003128D">
        <w:rPr>
          <w:i/>
          <w:iCs/>
        </w:rPr>
        <w:t>f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 xml:space="preserve">о </w:t>
      </w:r>
      <w:r w:rsidR="003D0A33">
        <w:rPr>
          <w:lang w:val="ru-RU"/>
        </w:rPr>
        <w:t>Кигалийской</w:t>
      </w:r>
      <w:r w:rsidR="003D0A33" w:rsidRPr="003D0A33">
        <w:rPr>
          <w:lang w:val="ru-RU"/>
        </w:rPr>
        <w:t xml:space="preserve"> декларации</w:t>
      </w:r>
      <w:r w:rsidR="003D0A33">
        <w:rPr>
          <w:lang w:val="ru-RU"/>
        </w:rPr>
        <w:t xml:space="preserve"> и Кигалийском плане действий</w:t>
      </w:r>
      <w:r w:rsidR="003D0A33" w:rsidRPr="003D0A33">
        <w:rPr>
          <w:lang w:val="ru-RU"/>
        </w:rPr>
        <w:t>, принят</w:t>
      </w:r>
      <w:r w:rsidR="003D0A33">
        <w:rPr>
          <w:lang w:val="ru-RU"/>
        </w:rPr>
        <w:t>ых</w:t>
      </w:r>
      <w:r w:rsidR="003D0A33" w:rsidRPr="003D0A33">
        <w:rPr>
          <w:lang w:val="ru-RU"/>
        </w:rPr>
        <w:t xml:space="preserve"> на Всемирной конференции по развитию электросвязи 20</w:t>
      </w:r>
      <w:r w:rsidR="003D0A33">
        <w:rPr>
          <w:lang w:val="ru-RU"/>
        </w:rPr>
        <w:t>22</w:t>
      </w:r>
      <w:r w:rsidR="003D0A33" w:rsidRPr="003D0A33">
        <w:rPr>
          <w:lang w:val="ru-RU"/>
        </w:rPr>
        <w:t xml:space="preserve"> года (ВКРЭ</w:t>
      </w:r>
      <w:r w:rsidR="003D0A33" w:rsidRPr="003D0A33">
        <w:rPr>
          <w:rFonts w:ascii="Cambria Math" w:hAnsi="Cambria Math" w:cs="Cambria Math"/>
          <w:lang w:val="ru-RU"/>
        </w:rPr>
        <w:t>‑</w:t>
      </w:r>
      <w:r w:rsidR="003D0A33">
        <w:rPr>
          <w:lang w:val="ru-RU"/>
        </w:rPr>
        <w:t>22</w:t>
      </w:r>
      <w:r w:rsidR="003D0A33" w:rsidRPr="003D0A33">
        <w:rPr>
          <w:lang w:val="ru-RU"/>
        </w:rPr>
        <w:t>)</w:t>
      </w:r>
      <w:r w:rsidRPr="003D0A33">
        <w:rPr>
          <w:lang w:val="ru-RU"/>
        </w:rPr>
        <w:t xml:space="preserve">, </w:t>
      </w:r>
      <w:r w:rsidR="0033389C">
        <w:rPr>
          <w:lang w:val="ru-RU"/>
        </w:rPr>
        <w:t>по п</w:t>
      </w:r>
      <w:r w:rsidR="0033389C" w:rsidRPr="0033389C">
        <w:rPr>
          <w:lang w:val="ru-RU"/>
        </w:rPr>
        <w:t>одключени</w:t>
      </w:r>
      <w:r w:rsidR="0033389C">
        <w:rPr>
          <w:lang w:val="ru-RU"/>
        </w:rPr>
        <w:t>ю</w:t>
      </w:r>
      <w:r w:rsidR="0033389C" w:rsidRPr="0033389C">
        <w:rPr>
          <w:lang w:val="ru-RU"/>
        </w:rPr>
        <w:t xml:space="preserve"> тех, кто не подключен, для достижения устойчивого развития</w:t>
      </w:r>
      <w:r w:rsidRPr="003D0A33">
        <w:rPr>
          <w:lang w:val="ru-RU"/>
        </w:rPr>
        <w:t>;</w:t>
      </w:r>
    </w:p>
    <w:p w14:paraId="3129F31D" w14:textId="0D24BAF6" w:rsidR="005027E2" w:rsidRPr="0003128D" w:rsidRDefault="005027E2" w:rsidP="005027E2">
      <w:pPr>
        <w:rPr>
          <w:lang w:val="ru-RU"/>
        </w:rPr>
      </w:pPr>
      <w:r w:rsidRPr="0003128D">
        <w:rPr>
          <w:i/>
          <w:iCs/>
        </w:rPr>
        <w:t>g</w:t>
      </w:r>
      <w:r w:rsidRPr="0003128D">
        <w:rPr>
          <w:i/>
          <w:iCs/>
          <w:lang w:val="ru-RU"/>
        </w:rPr>
        <w:t>)</w:t>
      </w:r>
      <w:r w:rsidR="002E4260" w:rsidRPr="0003128D">
        <w:rPr>
          <w:lang w:val="ru-RU"/>
        </w:rPr>
        <w:tab/>
      </w:r>
      <w:r w:rsidR="003D0A33">
        <w:rPr>
          <w:lang w:val="ru-RU"/>
        </w:rPr>
        <w:t xml:space="preserve">о </w:t>
      </w:r>
      <w:r w:rsidR="0003128D" w:rsidRPr="0003128D">
        <w:rPr>
          <w:lang w:val="ru-RU"/>
        </w:rPr>
        <w:t>Резолюци</w:t>
      </w:r>
      <w:r w:rsidR="003D0A33">
        <w:rPr>
          <w:lang w:val="ru-RU"/>
        </w:rPr>
        <w:t>и</w:t>
      </w:r>
      <w:r w:rsidR="0003128D" w:rsidRPr="0003128D">
        <w:rPr>
          <w:lang w:val="ru-RU"/>
        </w:rPr>
        <w:t xml:space="preserve"> 72 (Пересм. Пусан, 2014 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t>
      </w:r>
    </w:p>
    <w:p w14:paraId="74A99EC2" w14:textId="10254291" w:rsidR="003D0A33" w:rsidRPr="00FF05DB" w:rsidRDefault="003D0A33" w:rsidP="003D0A33">
      <w:pPr>
        <w:pStyle w:val="Call"/>
        <w:rPr>
          <w:lang w:val="ru-RU"/>
        </w:rPr>
      </w:pPr>
      <w:r w:rsidRPr="00FF05DB">
        <w:rPr>
          <w:lang w:val="ru-RU"/>
        </w:rPr>
        <w:t>напоминая далее</w:t>
      </w:r>
    </w:p>
    <w:p w14:paraId="58E17A4D" w14:textId="597B77FF" w:rsidR="005027E2" w:rsidRPr="007857E0" w:rsidRDefault="005027E2" w:rsidP="005027E2">
      <w:pPr>
        <w:rPr>
          <w:lang w:val="ru-RU"/>
        </w:rPr>
      </w:pPr>
      <w:r w:rsidRPr="005027E2">
        <w:rPr>
          <w:i/>
          <w:iCs/>
        </w:rPr>
        <w:t>a</w:t>
      </w:r>
      <w:r w:rsidRPr="003D0A33">
        <w:rPr>
          <w:i/>
          <w:iCs/>
          <w:lang w:val="ru-RU"/>
        </w:rPr>
        <w:t>)</w:t>
      </w:r>
      <w:r w:rsidR="0093496B" w:rsidRPr="003D0A33">
        <w:rPr>
          <w:lang w:val="ru-RU"/>
        </w:rPr>
        <w:tab/>
      </w:r>
      <w:r w:rsidR="00E841E8">
        <w:rPr>
          <w:lang w:val="ru-RU"/>
        </w:rPr>
        <w:t xml:space="preserve">о </w:t>
      </w:r>
      <w:r w:rsidR="003D0A33">
        <w:rPr>
          <w:lang w:val="ru-RU"/>
        </w:rPr>
        <w:t>Резолюци</w:t>
      </w:r>
      <w:r w:rsidR="00E841E8">
        <w:rPr>
          <w:lang w:val="ru-RU"/>
        </w:rPr>
        <w:t>и</w:t>
      </w:r>
      <w:r w:rsidR="0093496B" w:rsidRPr="003D0A33">
        <w:rPr>
          <w:lang w:val="ru-RU"/>
        </w:rPr>
        <w:t xml:space="preserve"> 37 (Пересм. </w:t>
      </w:r>
      <w:r w:rsidR="0093496B" w:rsidRPr="000726FD">
        <w:rPr>
          <w:lang w:val="ru-RU"/>
        </w:rPr>
        <w:t>Киото</w:t>
      </w:r>
      <w:r w:rsidRPr="000726FD">
        <w:rPr>
          <w:lang w:val="ru-RU"/>
        </w:rPr>
        <w:t>, 1994</w:t>
      </w:r>
      <w:r w:rsidR="0093496B" w:rsidRPr="0093496B">
        <w:rPr>
          <w:lang w:val="en-US"/>
        </w:rPr>
        <w:t> </w:t>
      </w:r>
      <w:r w:rsidR="0093496B">
        <w:rPr>
          <w:lang w:val="ru-RU"/>
        </w:rPr>
        <w:t>г</w:t>
      </w:r>
      <w:r w:rsidR="0093496B" w:rsidRPr="000726FD">
        <w:rPr>
          <w:lang w:val="ru-RU"/>
        </w:rPr>
        <w:t>.</w:t>
      </w:r>
      <w:r w:rsidRPr="000726FD">
        <w:rPr>
          <w:lang w:val="ru-RU"/>
        </w:rPr>
        <w:t xml:space="preserve">) </w:t>
      </w:r>
      <w:r w:rsidR="003D0A33">
        <w:rPr>
          <w:lang w:val="ru-RU"/>
        </w:rPr>
        <w:t>Полномочной</w:t>
      </w:r>
      <w:r w:rsidR="003D0A33" w:rsidRPr="007857E0">
        <w:rPr>
          <w:lang w:val="ru-RU"/>
        </w:rPr>
        <w:t xml:space="preserve"> </w:t>
      </w:r>
      <w:r w:rsidR="003D0A33">
        <w:rPr>
          <w:lang w:val="ru-RU"/>
        </w:rPr>
        <w:t>конференции</w:t>
      </w:r>
      <w:r w:rsidRPr="007857E0">
        <w:rPr>
          <w:lang w:val="ru-RU"/>
        </w:rPr>
        <w:t xml:space="preserve"> </w:t>
      </w:r>
      <w:r w:rsidR="0033389C">
        <w:rPr>
          <w:lang w:val="ru-RU"/>
        </w:rPr>
        <w:t>о профессиональном обучении беженцев</w:t>
      </w:r>
      <w:r w:rsidRPr="007857E0">
        <w:rPr>
          <w:lang w:val="ru-RU"/>
        </w:rPr>
        <w:t>;</w:t>
      </w:r>
    </w:p>
    <w:p w14:paraId="5D1DC878" w14:textId="442D1B15" w:rsidR="005027E2" w:rsidRPr="003D0A33" w:rsidRDefault="005027E2" w:rsidP="005027E2">
      <w:pPr>
        <w:rPr>
          <w:lang w:val="ru-RU"/>
        </w:rPr>
      </w:pPr>
      <w:r w:rsidRPr="005027E2">
        <w:rPr>
          <w:i/>
          <w:iCs/>
        </w:rPr>
        <w:t>b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>о новом комплексе глобальных целевых показателей по "обеспечению универсальной и реальной возможности установления цифровых соединений", которые должны быть достигнуты к 2030 году, о чем объявила Канцелярия посланника Генерального секретаря Организации Объединенных Наций по вопросам технологий, и которые были разработаны в рамках реализации Дорожной карты по цифровому сотрудничеству Генерального секретаря ООН;</w:t>
      </w:r>
    </w:p>
    <w:p w14:paraId="5AA07E08" w14:textId="619F3B51" w:rsidR="005027E2" w:rsidRPr="003D0A33" w:rsidRDefault="005027E2" w:rsidP="005027E2">
      <w:pPr>
        <w:rPr>
          <w:lang w:val="ru-RU"/>
        </w:rPr>
      </w:pPr>
      <w:r w:rsidRPr="005027E2">
        <w:rPr>
          <w:i/>
          <w:iCs/>
        </w:rPr>
        <w:t>c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>о Глобальных целевых показателях в области широкополосной связи на период до 2025 года, установленных Комиссией МСЭ/ЮНЕСКО по широкополосной связи в интересах устойчивого развития в поддержку инициативы "Соединим другую половину человечества",</w:t>
      </w:r>
    </w:p>
    <w:p w14:paraId="7C622C15" w14:textId="62F9761C" w:rsidR="003D0A33" w:rsidRPr="007857E0" w:rsidRDefault="003D0A33" w:rsidP="003D0A33">
      <w:pPr>
        <w:pStyle w:val="Call"/>
        <w:rPr>
          <w:i w:val="0"/>
          <w:lang w:val="ru-RU"/>
        </w:rPr>
      </w:pPr>
      <w:r w:rsidRPr="00FF05DB">
        <w:rPr>
          <w:lang w:val="ru-RU"/>
        </w:rPr>
        <w:t>учитывая</w:t>
      </w:r>
      <w:r w:rsidR="000726FD">
        <w:rPr>
          <w:i w:val="0"/>
          <w:lang w:val="ru-RU"/>
        </w:rPr>
        <w:t>,</w:t>
      </w:r>
    </w:p>
    <w:p w14:paraId="379EF315" w14:textId="77777777" w:rsidR="000726FD" w:rsidRPr="000726FD" w:rsidRDefault="005027E2" w:rsidP="003F2376">
      <w:pPr>
        <w:rPr>
          <w:lang w:val="ru-RU"/>
        </w:rPr>
      </w:pPr>
      <w:r w:rsidRPr="005027E2">
        <w:rPr>
          <w:i/>
          <w:iCs/>
        </w:rPr>
        <w:t>a</w:t>
      </w:r>
      <w:r w:rsidRPr="007857E0">
        <w:rPr>
          <w:i/>
          <w:iCs/>
          <w:lang w:val="ru-RU"/>
        </w:rPr>
        <w:t>)</w:t>
      </w:r>
      <w:r w:rsidRPr="000726FD">
        <w:rPr>
          <w:lang w:val="ru-RU"/>
        </w:rPr>
        <w:tab/>
      </w:r>
      <w:r w:rsidR="000726FD" w:rsidRPr="000726FD">
        <w:rPr>
          <w:lang w:val="ru-RU"/>
        </w:rPr>
        <w:t xml:space="preserve">что </w:t>
      </w:r>
      <w:r w:rsidR="000726FD" w:rsidRPr="003F2376">
        <w:rPr>
          <w:lang w:val="ru-RU"/>
        </w:rPr>
        <w:t>задачи</w:t>
      </w:r>
      <w:r w:rsidR="000726FD" w:rsidRPr="000726FD">
        <w:rPr>
          <w:lang w:val="ru-RU"/>
        </w:rPr>
        <w:t xml:space="preserve"> Союза включают:</w:t>
      </w:r>
    </w:p>
    <w:p w14:paraId="67E02E1D" w14:textId="77777777" w:rsidR="000726FD" w:rsidRPr="000726FD" w:rsidRDefault="000726FD" w:rsidP="000726FD">
      <w:pPr>
        <w:pStyle w:val="enumlev1"/>
        <w:rPr>
          <w:lang w:val="ru-RU"/>
        </w:rPr>
      </w:pPr>
      <w:r w:rsidRPr="000726FD">
        <w:rPr>
          <w:lang w:val="ru-RU"/>
        </w:rPr>
        <w:t>–</w:t>
      </w:r>
      <w:r w:rsidRPr="000726FD">
        <w:rPr>
          <w:lang w:val="ru-RU"/>
        </w:rPr>
        <w:tab/>
        <w:t>содействие распространению преимуществ новых технологий в области электросвязи среди всех жителей планеты;</w:t>
      </w:r>
    </w:p>
    <w:p w14:paraId="1E56054D" w14:textId="77777777" w:rsidR="000726FD" w:rsidRPr="000726FD" w:rsidRDefault="000726FD" w:rsidP="000726FD">
      <w:pPr>
        <w:pStyle w:val="enumlev1"/>
        <w:rPr>
          <w:lang w:val="ru-RU"/>
        </w:rPr>
      </w:pPr>
      <w:r w:rsidRPr="000726FD">
        <w:rPr>
          <w:lang w:val="ru-RU"/>
        </w:rPr>
        <w:lastRenderedPageBreak/>
        <w:t>–</w:t>
      </w:r>
      <w:r w:rsidRPr="000726FD">
        <w:rPr>
          <w:lang w:val="ru-RU"/>
        </w:rPr>
        <w:tab/>
        <w:t>содействие на международном уровне принятию более общего подхода к вопросам электросвязи в глобальной экономике, основанной на информации, и глобальном информационном обществе путем сотрудничества с другими международными и региональными межправительственными организациями и другими неправительственными организациями, которые связаны с электросвязью;</w:t>
      </w:r>
    </w:p>
    <w:p w14:paraId="53B1B004" w14:textId="65160AA0" w:rsidR="005027E2" w:rsidRPr="000726FD" w:rsidRDefault="000726FD" w:rsidP="000726FD">
      <w:pPr>
        <w:pStyle w:val="enumlev1"/>
        <w:rPr>
          <w:lang w:val="ru-RU"/>
        </w:rPr>
      </w:pPr>
      <w:r w:rsidRPr="000726FD">
        <w:rPr>
          <w:lang w:val="ru-RU"/>
        </w:rPr>
        <w:t>–</w:t>
      </w:r>
      <w:r w:rsidRPr="000726FD">
        <w:rPr>
          <w:lang w:val="ru-RU"/>
        </w:rPr>
        <w:tab/>
        <w:t>поощрение участия в деятельности Союза заинтересованных объединений и сотрудничества с региональными и другими организациями для выполнения целей Союза;</w:t>
      </w:r>
    </w:p>
    <w:p w14:paraId="62BA7952" w14:textId="594F3D63" w:rsidR="005027E2" w:rsidRPr="003D0A33" w:rsidRDefault="005027E2" w:rsidP="005027E2">
      <w:pPr>
        <w:rPr>
          <w:lang w:val="ru-RU"/>
        </w:rPr>
      </w:pPr>
      <w:r w:rsidRPr="005027E2">
        <w:rPr>
          <w:i/>
          <w:iCs/>
        </w:rPr>
        <w:t>b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>ведущуюся в рамках всей системы ООН реализацию Повестки дня в области устойчивого развития на период до 2030 года и усилия, направленные на достижение ЦУР;</w:t>
      </w:r>
    </w:p>
    <w:p w14:paraId="26CD1FE6" w14:textId="3B53D9F8" w:rsidR="005027E2" w:rsidRPr="00524323" w:rsidRDefault="005027E2" w:rsidP="005027E2">
      <w:pPr>
        <w:rPr>
          <w:lang w:val="ru-RU"/>
        </w:rPr>
      </w:pPr>
      <w:r w:rsidRPr="005027E2">
        <w:rPr>
          <w:i/>
          <w:iCs/>
        </w:rPr>
        <w:t>c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>роль МСЭ, являющегося одним из специализированных учреждений ООН, по оказанию поддержки Государствам-Членам и содействию в осуществлении общемировых усилий по достижению ЦУР</w:t>
      </w:r>
      <w:r w:rsidR="003D0A33" w:rsidRPr="00524323">
        <w:rPr>
          <w:lang w:val="ru-RU"/>
        </w:rPr>
        <w:t>,</w:t>
      </w:r>
    </w:p>
    <w:p w14:paraId="064D3705" w14:textId="77777777" w:rsidR="003D0A33" w:rsidRPr="007857E0" w:rsidRDefault="003D0A33" w:rsidP="003D0A33">
      <w:pPr>
        <w:pStyle w:val="Call"/>
        <w:rPr>
          <w:lang w:val="ru-RU"/>
        </w:rPr>
      </w:pPr>
      <w:r w:rsidRPr="00FF05DB">
        <w:rPr>
          <w:lang w:val="ru-RU"/>
        </w:rPr>
        <w:t>признавая</w:t>
      </w:r>
      <w:r w:rsidRPr="007857E0">
        <w:rPr>
          <w:i w:val="0"/>
          <w:iCs/>
          <w:lang w:val="ru-RU"/>
        </w:rPr>
        <w:t>,</w:t>
      </w:r>
    </w:p>
    <w:p w14:paraId="05D8DFAF" w14:textId="77FE4D03" w:rsidR="005027E2" w:rsidRPr="003D0A33" w:rsidRDefault="005027E2" w:rsidP="005027E2">
      <w:pPr>
        <w:rPr>
          <w:lang w:val="ru-RU"/>
        </w:rPr>
      </w:pPr>
      <w:r w:rsidRPr="005027E2">
        <w:rPr>
          <w:i/>
          <w:iCs/>
        </w:rPr>
        <w:t>a</w:t>
      </w:r>
      <w:r w:rsidRPr="003D0A33">
        <w:rPr>
          <w:i/>
          <w:iCs/>
          <w:lang w:val="ru-RU"/>
        </w:rPr>
        <w:t>)</w:t>
      </w:r>
      <w:r w:rsidRPr="003D0A33">
        <w:rPr>
          <w:lang w:val="ru-RU"/>
        </w:rPr>
        <w:tab/>
      </w:r>
      <w:r w:rsidR="003D0A33" w:rsidRPr="003D0A33">
        <w:rPr>
          <w:lang w:val="ru-RU"/>
        </w:rPr>
        <w:t>что электросвязь/ИКТ мо</w:t>
      </w:r>
      <w:r w:rsidR="00090676">
        <w:rPr>
          <w:lang w:val="ru-RU"/>
        </w:rPr>
        <w:t xml:space="preserve">гут </w:t>
      </w:r>
      <w:r w:rsidR="003D0A33" w:rsidRPr="003D0A33">
        <w:rPr>
          <w:lang w:val="ru-RU"/>
        </w:rPr>
        <w:t>способствовать ускорению хода достижения Целей в области устойчивого развития;</w:t>
      </w:r>
    </w:p>
    <w:p w14:paraId="07F6C998" w14:textId="1A8BBBEB" w:rsidR="006C3229" w:rsidRPr="006C3229" w:rsidRDefault="005027E2" w:rsidP="005027E2">
      <w:pPr>
        <w:rPr>
          <w:lang w:val="ru-RU"/>
        </w:rPr>
      </w:pPr>
      <w:r w:rsidRPr="005027E2">
        <w:rPr>
          <w:i/>
          <w:iCs/>
        </w:rPr>
        <w:t>b</w:t>
      </w:r>
      <w:r w:rsidRPr="006C3229">
        <w:rPr>
          <w:i/>
          <w:iCs/>
          <w:lang w:val="ru-RU"/>
        </w:rPr>
        <w:t>)</w:t>
      </w:r>
      <w:r w:rsidRPr="006C3229">
        <w:rPr>
          <w:lang w:val="ru-RU"/>
        </w:rPr>
        <w:tab/>
      </w:r>
      <w:r w:rsidR="006C3229" w:rsidRPr="006C3229">
        <w:rPr>
          <w:lang w:val="ru-RU"/>
        </w:rPr>
        <w:t xml:space="preserve">что подключение </w:t>
      </w:r>
      <w:r w:rsidR="006C3229">
        <w:rPr>
          <w:lang w:val="ru-RU"/>
        </w:rPr>
        <w:t>жилья</w:t>
      </w:r>
      <w:r w:rsidR="006C3229" w:rsidRPr="006C3229">
        <w:rPr>
          <w:lang w:val="ru-RU"/>
        </w:rPr>
        <w:t xml:space="preserve"> для беженцев к интернету обеспечивает </w:t>
      </w:r>
      <w:r w:rsidR="006C3229">
        <w:rPr>
          <w:lang w:val="ru-RU"/>
        </w:rPr>
        <w:t>открытость</w:t>
      </w:r>
      <w:r w:rsidR="006C3229" w:rsidRPr="006C3229">
        <w:rPr>
          <w:lang w:val="ru-RU"/>
        </w:rPr>
        <w:t xml:space="preserve"> и</w:t>
      </w:r>
      <w:r w:rsidR="006C3229">
        <w:rPr>
          <w:lang w:val="ru-RU"/>
        </w:rPr>
        <w:t xml:space="preserve"> способствует</w:t>
      </w:r>
      <w:r w:rsidR="006C3229" w:rsidRPr="006C3229">
        <w:rPr>
          <w:lang w:val="ru-RU"/>
        </w:rPr>
        <w:t xml:space="preserve"> устран</w:t>
      </w:r>
      <w:r w:rsidR="006C3229">
        <w:rPr>
          <w:lang w:val="ru-RU"/>
        </w:rPr>
        <w:t>ению</w:t>
      </w:r>
      <w:r w:rsidR="006C3229" w:rsidRPr="006C3229">
        <w:rPr>
          <w:lang w:val="ru-RU"/>
        </w:rPr>
        <w:t xml:space="preserve"> цифрово</w:t>
      </w:r>
      <w:r w:rsidR="006C3229">
        <w:rPr>
          <w:lang w:val="ru-RU"/>
        </w:rPr>
        <w:t>го</w:t>
      </w:r>
      <w:r w:rsidR="006C3229" w:rsidRPr="006C3229">
        <w:rPr>
          <w:lang w:val="ru-RU"/>
        </w:rPr>
        <w:t xml:space="preserve"> разрыв</w:t>
      </w:r>
      <w:r w:rsidR="006C3229">
        <w:rPr>
          <w:lang w:val="ru-RU"/>
        </w:rPr>
        <w:t>а</w:t>
      </w:r>
      <w:r w:rsidR="006C3229" w:rsidRPr="006C3229">
        <w:rPr>
          <w:lang w:val="ru-RU"/>
        </w:rPr>
        <w:t xml:space="preserve"> для уязвимой группы </w:t>
      </w:r>
      <w:r w:rsidR="00FC2228">
        <w:rPr>
          <w:lang w:val="ru-RU"/>
        </w:rPr>
        <w:t>населения</w:t>
      </w:r>
      <w:r w:rsidR="006C3229" w:rsidRPr="006C3229">
        <w:rPr>
          <w:lang w:val="ru-RU"/>
        </w:rPr>
        <w:t>;</w:t>
      </w:r>
    </w:p>
    <w:p w14:paraId="760515AF" w14:textId="5943B363" w:rsidR="00FC2228" w:rsidRPr="00FC2228" w:rsidRDefault="005027E2" w:rsidP="005027E2">
      <w:pPr>
        <w:rPr>
          <w:lang w:val="ru-RU"/>
        </w:rPr>
      </w:pPr>
      <w:r w:rsidRPr="005027E2">
        <w:rPr>
          <w:i/>
          <w:iCs/>
        </w:rPr>
        <w:t>c</w:t>
      </w:r>
      <w:r w:rsidRPr="00FC2228">
        <w:rPr>
          <w:i/>
          <w:iCs/>
          <w:lang w:val="ru-RU"/>
        </w:rPr>
        <w:t>)</w:t>
      </w:r>
      <w:r w:rsidRPr="00FC2228">
        <w:rPr>
          <w:lang w:val="ru-RU"/>
        </w:rPr>
        <w:tab/>
      </w:r>
      <w:r w:rsidR="00FC2228" w:rsidRPr="00FC2228">
        <w:rPr>
          <w:lang w:val="ru-RU"/>
        </w:rPr>
        <w:t xml:space="preserve">что беженцы подвергаются многочисленным формам дискриминации, и в этом контексте существует необходимость преодоления </w:t>
      </w:r>
      <w:r w:rsidR="00BD5F2E">
        <w:rPr>
          <w:lang w:val="ru-RU"/>
        </w:rPr>
        <w:t xml:space="preserve">связанного с беженцами </w:t>
      </w:r>
      <w:r w:rsidR="00FC2228" w:rsidRPr="00FC2228">
        <w:rPr>
          <w:lang w:val="ru-RU"/>
        </w:rPr>
        <w:t xml:space="preserve">цифрового разрыва, что требует развития </w:t>
      </w:r>
      <w:r w:rsidR="00090676">
        <w:rPr>
          <w:lang w:val="ru-RU"/>
        </w:rPr>
        <w:t xml:space="preserve">необходимых для них </w:t>
      </w:r>
      <w:r w:rsidR="00FC2228" w:rsidRPr="00FC2228">
        <w:rPr>
          <w:lang w:val="ru-RU"/>
        </w:rPr>
        <w:t>цифровых навыков и грамотности</w:t>
      </w:r>
      <w:r w:rsidR="00090676">
        <w:rPr>
          <w:lang w:val="ru-RU"/>
        </w:rPr>
        <w:t xml:space="preserve"> в целях </w:t>
      </w:r>
      <w:r w:rsidR="00FC2228" w:rsidRPr="00FC2228">
        <w:rPr>
          <w:lang w:val="ru-RU"/>
        </w:rPr>
        <w:t>расшир</w:t>
      </w:r>
      <w:r w:rsidR="00BD5F2E">
        <w:rPr>
          <w:lang w:val="ru-RU"/>
        </w:rPr>
        <w:t>ения</w:t>
      </w:r>
      <w:r w:rsidR="00FC2228" w:rsidRPr="00FC2228">
        <w:rPr>
          <w:lang w:val="ru-RU"/>
        </w:rPr>
        <w:t xml:space="preserve"> их участи</w:t>
      </w:r>
      <w:r w:rsidR="00BD5F2E">
        <w:rPr>
          <w:lang w:val="ru-RU"/>
        </w:rPr>
        <w:t>я</w:t>
      </w:r>
      <w:r w:rsidR="00FC2228" w:rsidRPr="00FC2228">
        <w:rPr>
          <w:lang w:val="ru-RU"/>
        </w:rPr>
        <w:t xml:space="preserve"> в цифровом обществе;</w:t>
      </w:r>
    </w:p>
    <w:p w14:paraId="4931A96E" w14:textId="3564E002" w:rsidR="00BD5F2E" w:rsidRPr="00BD5F2E" w:rsidRDefault="005027E2" w:rsidP="005027E2">
      <w:pPr>
        <w:rPr>
          <w:lang w:val="ru-RU"/>
        </w:rPr>
      </w:pPr>
      <w:r w:rsidRPr="005027E2">
        <w:rPr>
          <w:i/>
          <w:iCs/>
        </w:rPr>
        <w:t>d</w:t>
      </w:r>
      <w:r w:rsidRPr="00BD5F2E">
        <w:rPr>
          <w:i/>
          <w:iCs/>
          <w:lang w:val="ru-RU"/>
        </w:rPr>
        <w:t>)</w:t>
      </w:r>
      <w:r w:rsidRPr="00BD5F2E">
        <w:rPr>
          <w:lang w:val="ru-RU"/>
        </w:rPr>
        <w:tab/>
      </w:r>
      <w:r w:rsidR="00BD5F2E" w:rsidRPr="00BD5F2E">
        <w:rPr>
          <w:lang w:val="ru-RU"/>
        </w:rPr>
        <w:t xml:space="preserve">что подключение </w:t>
      </w:r>
      <w:r w:rsidR="00BD5F2E">
        <w:rPr>
          <w:lang w:val="ru-RU"/>
        </w:rPr>
        <w:t>жилья</w:t>
      </w:r>
      <w:r w:rsidR="00BD5F2E" w:rsidRPr="00BD5F2E">
        <w:rPr>
          <w:lang w:val="ru-RU"/>
        </w:rPr>
        <w:t xml:space="preserve"> для беженцев к интернету необходимо для интеграции беженцев в социально-экономическое развитие принимающей их страны</w:t>
      </w:r>
      <w:r w:rsidR="00BD5F2E">
        <w:rPr>
          <w:lang w:val="ru-RU"/>
        </w:rPr>
        <w:t>;</w:t>
      </w:r>
    </w:p>
    <w:p w14:paraId="213A8421" w14:textId="4B5AD475" w:rsidR="00BD5F2E" w:rsidRPr="00524323" w:rsidRDefault="005027E2" w:rsidP="005027E2">
      <w:pPr>
        <w:rPr>
          <w:lang w:val="ru-RU"/>
        </w:rPr>
      </w:pPr>
      <w:r w:rsidRPr="005027E2">
        <w:rPr>
          <w:i/>
          <w:iCs/>
        </w:rPr>
        <w:t>e</w:t>
      </w:r>
      <w:r w:rsidRPr="00BD5F2E">
        <w:rPr>
          <w:i/>
          <w:iCs/>
          <w:lang w:val="ru-RU"/>
        </w:rPr>
        <w:t>)</w:t>
      </w:r>
      <w:r w:rsidRPr="00BD5F2E">
        <w:rPr>
          <w:lang w:val="ru-RU"/>
        </w:rPr>
        <w:tab/>
      </w:r>
      <w:r w:rsidR="00BD5F2E" w:rsidRPr="00BD5F2E">
        <w:rPr>
          <w:lang w:val="ru-RU"/>
        </w:rPr>
        <w:t xml:space="preserve">что подключение </w:t>
      </w:r>
      <w:r w:rsidR="00BD5F2E">
        <w:rPr>
          <w:lang w:val="ru-RU"/>
        </w:rPr>
        <w:t>жилья</w:t>
      </w:r>
      <w:r w:rsidR="00BD5F2E" w:rsidRPr="00BD5F2E">
        <w:rPr>
          <w:lang w:val="ru-RU"/>
        </w:rPr>
        <w:t xml:space="preserve"> для беженцев </w:t>
      </w:r>
      <w:r w:rsidR="00090676" w:rsidRPr="00BD5F2E">
        <w:rPr>
          <w:lang w:val="ru-RU"/>
        </w:rPr>
        <w:t xml:space="preserve">к </w:t>
      </w:r>
      <w:r w:rsidR="00090676">
        <w:rPr>
          <w:lang w:val="ru-RU"/>
        </w:rPr>
        <w:t>и</w:t>
      </w:r>
      <w:r w:rsidR="00090676" w:rsidRPr="00BD5F2E">
        <w:rPr>
          <w:lang w:val="ru-RU"/>
        </w:rPr>
        <w:t xml:space="preserve">нтернету </w:t>
      </w:r>
      <w:r w:rsidR="00A02603">
        <w:rPr>
          <w:lang w:val="ru-RU"/>
        </w:rPr>
        <w:t xml:space="preserve">будет способствовать </w:t>
      </w:r>
      <w:r w:rsidR="00BD5F2E" w:rsidRPr="00BD5F2E">
        <w:rPr>
          <w:lang w:val="ru-RU"/>
        </w:rPr>
        <w:t>значительно</w:t>
      </w:r>
      <w:r w:rsidR="00A02603">
        <w:rPr>
          <w:lang w:val="ru-RU"/>
        </w:rPr>
        <w:t>му</w:t>
      </w:r>
      <w:r w:rsidR="00BD5F2E" w:rsidRPr="00BD5F2E">
        <w:rPr>
          <w:lang w:val="ru-RU"/>
        </w:rPr>
        <w:t xml:space="preserve"> </w:t>
      </w:r>
      <w:r w:rsidR="00A02603">
        <w:rPr>
          <w:lang w:val="ru-RU"/>
        </w:rPr>
        <w:t>прогрессу в</w:t>
      </w:r>
      <w:r w:rsidR="00BD5F2E" w:rsidRPr="00BD5F2E">
        <w:rPr>
          <w:lang w:val="ru-RU"/>
        </w:rPr>
        <w:t xml:space="preserve"> выполнени</w:t>
      </w:r>
      <w:r w:rsidR="00090676">
        <w:rPr>
          <w:lang w:val="ru-RU"/>
        </w:rPr>
        <w:t>и</w:t>
      </w:r>
      <w:r w:rsidR="00BD5F2E" w:rsidRPr="00BD5F2E">
        <w:rPr>
          <w:lang w:val="ru-RU"/>
        </w:rPr>
        <w:t xml:space="preserve"> </w:t>
      </w:r>
      <w:r w:rsidR="00BD5F2E">
        <w:rPr>
          <w:lang w:val="ru-RU"/>
        </w:rPr>
        <w:t>Р</w:t>
      </w:r>
      <w:r w:rsidR="00BD5F2E" w:rsidRPr="00BD5F2E">
        <w:rPr>
          <w:lang w:val="ru-RU"/>
        </w:rPr>
        <w:t xml:space="preserve">езолюции 37 (Пересм. </w:t>
      </w:r>
      <w:r w:rsidR="00BD5F2E" w:rsidRPr="00524323">
        <w:rPr>
          <w:lang w:val="ru-RU"/>
        </w:rPr>
        <w:t xml:space="preserve">Киото, 1994 г.) Полномочной конференции о </w:t>
      </w:r>
      <w:r w:rsidR="00A02603">
        <w:rPr>
          <w:lang w:val="ru-RU"/>
        </w:rPr>
        <w:t>профессиональном</w:t>
      </w:r>
      <w:r w:rsidR="00A02603" w:rsidRPr="00524323">
        <w:rPr>
          <w:lang w:val="ru-RU"/>
        </w:rPr>
        <w:t xml:space="preserve"> </w:t>
      </w:r>
      <w:r w:rsidR="00A02603">
        <w:rPr>
          <w:lang w:val="ru-RU"/>
        </w:rPr>
        <w:t>обучении</w:t>
      </w:r>
      <w:r w:rsidR="00A02603" w:rsidRPr="00524323">
        <w:rPr>
          <w:lang w:val="ru-RU"/>
        </w:rPr>
        <w:t xml:space="preserve"> </w:t>
      </w:r>
      <w:r w:rsidR="00BD5F2E" w:rsidRPr="00524323">
        <w:rPr>
          <w:lang w:val="ru-RU"/>
        </w:rPr>
        <w:t>беженцев</w:t>
      </w:r>
      <w:r w:rsidR="00A02603" w:rsidRPr="00524323">
        <w:rPr>
          <w:lang w:val="ru-RU"/>
        </w:rPr>
        <w:t>;</w:t>
      </w:r>
    </w:p>
    <w:p w14:paraId="242CCC11" w14:textId="63DE7737" w:rsidR="00A02603" w:rsidRPr="00A02603" w:rsidRDefault="005027E2" w:rsidP="005027E2">
      <w:pPr>
        <w:rPr>
          <w:lang w:val="ru-RU"/>
        </w:rPr>
      </w:pPr>
      <w:r w:rsidRPr="005027E2">
        <w:rPr>
          <w:i/>
          <w:iCs/>
        </w:rPr>
        <w:t>f</w:t>
      </w:r>
      <w:r w:rsidRPr="00A02603">
        <w:rPr>
          <w:i/>
          <w:iCs/>
          <w:lang w:val="ru-RU"/>
        </w:rPr>
        <w:t>)</w:t>
      </w:r>
      <w:r w:rsidRPr="00A02603">
        <w:rPr>
          <w:lang w:val="ru-RU"/>
        </w:rPr>
        <w:tab/>
      </w:r>
      <w:r w:rsidR="00A02603" w:rsidRPr="00A02603">
        <w:rPr>
          <w:lang w:val="ru-RU"/>
        </w:rPr>
        <w:t xml:space="preserve">что использование преимуществ подключения к </w:t>
      </w:r>
      <w:r w:rsidR="00A02603">
        <w:rPr>
          <w:lang w:val="ru-RU"/>
        </w:rPr>
        <w:t>и</w:t>
      </w:r>
      <w:r w:rsidR="00A02603" w:rsidRPr="00A02603">
        <w:rPr>
          <w:lang w:val="ru-RU"/>
        </w:rPr>
        <w:t xml:space="preserve">нтернету </w:t>
      </w:r>
      <w:r w:rsidR="00A02603">
        <w:rPr>
          <w:lang w:val="ru-RU"/>
        </w:rPr>
        <w:t xml:space="preserve">будет способствовать </w:t>
      </w:r>
      <w:r w:rsidR="00A02603" w:rsidRPr="00A02603">
        <w:rPr>
          <w:lang w:val="ru-RU"/>
        </w:rPr>
        <w:t>процветани</w:t>
      </w:r>
      <w:r w:rsidR="00A02603">
        <w:rPr>
          <w:lang w:val="ru-RU"/>
        </w:rPr>
        <w:t>ю</w:t>
      </w:r>
      <w:r w:rsidR="00A02603" w:rsidRPr="00A02603">
        <w:rPr>
          <w:lang w:val="ru-RU"/>
        </w:rPr>
        <w:t xml:space="preserve"> и </w:t>
      </w:r>
      <w:r w:rsidR="00A02603">
        <w:rPr>
          <w:lang w:val="ru-RU"/>
        </w:rPr>
        <w:t xml:space="preserve">повышению </w:t>
      </w:r>
      <w:r w:rsidR="00A02603" w:rsidRPr="00A02603">
        <w:rPr>
          <w:lang w:val="ru-RU"/>
        </w:rPr>
        <w:t>благосостояни</w:t>
      </w:r>
      <w:r w:rsidR="00A02603">
        <w:rPr>
          <w:lang w:val="ru-RU"/>
        </w:rPr>
        <w:t>я беженцев</w:t>
      </w:r>
      <w:r w:rsidR="00A02603" w:rsidRPr="00A02603">
        <w:rPr>
          <w:lang w:val="ru-RU"/>
        </w:rPr>
        <w:t>;</w:t>
      </w:r>
    </w:p>
    <w:p w14:paraId="59A475C0" w14:textId="2D35F3F9" w:rsidR="00B048B5" w:rsidRPr="00B048B5" w:rsidRDefault="005027E2" w:rsidP="005027E2">
      <w:pPr>
        <w:rPr>
          <w:lang w:val="ru-RU"/>
        </w:rPr>
      </w:pPr>
      <w:r w:rsidRPr="005027E2">
        <w:rPr>
          <w:i/>
          <w:iCs/>
        </w:rPr>
        <w:t>g</w:t>
      </w:r>
      <w:r w:rsidRPr="00B048B5">
        <w:rPr>
          <w:i/>
          <w:iCs/>
          <w:lang w:val="ru-RU"/>
        </w:rPr>
        <w:t>)</w:t>
      </w:r>
      <w:r w:rsidRPr="00B048B5">
        <w:rPr>
          <w:lang w:val="ru-RU"/>
        </w:rPr>
        <w:tab/>
      </w:r>
      <w:r w:rsidR="00B048B5" w:rsidRPr="00B048B5">
        <w:rPr>
          <w:lang w:val="ru-RU"/>
        </w:rPr>
        <w:t>что конкретная уязвим</w:t>
      </w:r>
      <w:r w:rsidR="00B048B5">
        <w:rPr>
          <w:lang w:val="ru-RU"/>
        </w:rPr>
        <w:t xml:space="preserve">ая </w:t>
      </w:r>
      <w:r w:rsidR="00B048B5" w:rsidRPr="00B048B5">
        <w:rPr>
          <w:lang w:val="ru-RU"/>
        </w:rPr>
        <w:t xml:space="preserve">группа </w:t>
      </w:r>
      <w:r w:rsidR="00B048B5">
        <w:rPr>
          <w:lang w:val="ru-RU"/>
        </w:rPr>
        <w:t>населения</w:t>
      </w:r>
      <w:r w:rsidR="00B048B5" w:rsidRPr="00B048B5">
        <w:rPr>
          <w:lang w:val="ru-RU"/>
        </w:rPr>
        <w:t xml:space="preserve"> нуждается в мощной социально-экономической поддержке со стороны принимающей беженцев страны, которая обычно является развитой страной;</w:t>
      </w:r>
    </w:p>
    <w:p w14:paraId="3A634130" w14:textId="553B11BA" w:rsidR="005027E2" w:rsidRPr="00B048B5" w:rsidRDefault="005027E2" w:rsidP="005027E2">
      <w:pPr>
        <w:rPr>
          <w:lang w:val="ru-RU"/>
        </w:rPr>
      </w:pPr>
      <w:r w:rsidRPr="005027E2">
        <w:rPr>
          <w:i/>
          <w:iCs/>
        </w:rPr>
        <w:t>h</w:t>
      </w:r>
      <w:r w:rsidRPr="00B048B5">
        <w:rPr>
          <w:i/>
          <w:iCs/>
          <w:lang w:val="ru-RU"/>
        </w:rPr>
        <w:t>)</w:t>
      </w:r>
      <w:r w:rsidRPr="00B048B5">
        <w:rPr>
          <w:lang w:val="ru-RU"/>
        </w:rPr>
        <w:tab/>
      </w:r>
      <w:r w:rsidR="00B048B5" w:rsidRPr="00B048B5">
        <w:rPr>
          <w:lang w:val="ru-RU"/>
        </w:rPr>
        <w:t>что принимающая беженцев страна должна реагировать на потребности беженцев</w:t>
      </w:r>
      <w:r w:rsidRPr="00B048B5">
        <w:rPr>
          <w:lang w:val="ru-RU"/>
        </w:rPr>
        <w:t>;</w:t>
      </w:r>
    </w:p>
    <w:p w14:paraId="0CC891E0" w14:textId="3C939ABB" w:rsidR="005027E2" w:rsidRPr="00B048B5" w:rsidRDefault="005027E2" w:rsidP="005027E2">
      <w:pPr>
        <w:rPr>
          <w:lang w:val="ru-RU"/>
        </w:rPr>
      </w:pPr>
      <w:r w:rsidRPr="005027E2">
        <w:rPr>
          <w:i/>
          <w:iCs/>
        </w:rPr>
        <w:t>i</w:t>
      </w:r>
      <w:r w:rsidRPr="00B048B5">
        <w:rPr>
          <w:i/>
          <w:iCs/>
          <w:lang w:val="ru-RU"/>
        </w:rPr>
        <w:t>)</w:t>
      </w:r>
      <w:r w:rsidRPr="00B048B5">
        <w:rPr>
          <w:lang w:val="ru-RU"/>
        </w:rPr>
        <w:tab/>
      </w:r>
      <w:r w:rsidR="00B048B5" w:rsidRPr="00B048B5">
        <w:rPr>
          <w:lang w:val="ru-RU"/>
        </w:rPr>
        <w:t xml:space="preserve">что для круглосуточной работы интернета в </w:t>
      </w:r>
      <w:r w:rsidR="00B048B5">
        <w:rPr>
          <w:lang w:val="ru-RU"/>
        </w:rPr>
        <w:t>жилье</w:t>
      </w:r>
      <w:r w:rsidR="00B048B5" w:rsidRPr="00B048B5">
        <w:rPr>
          <w:lang w:val="ru-RU"/>
        </w:rPr>
        <w:t xml:space="preserve"> для беженцев необходимо стабильное энергоснабжение</w:t>
      </w:r>
      <w:r w:rsidRPr="00B048B5">
        <w:rPr>
          <w:lang w:val="ru-RU"/>
        </w:rPr>
        <w:t>;</w:t>
      </w:r>
    </w:p>
    <w:p w14:paraId="05910423" w14:textId="18A94420" w:rsidR="005027E2" w:rsidRPr="00B048B5" w:rsidRDefault="005027E2" w:rsidP="005027E2">
      <w:pPr>
        <w:rPr>
          <w:lang w:val="ru-RU"/>
        </w:rPr>
      </w:pPr>
      <w:r w:rsidRPr="005027E2">
        <w:rPr>
          <w:i/>
          <w:iCs/>
        </w:rPr>
        <w:t>j</w:t>
      </w:r>
      <w:r w:rsidRPr="00B048B5">
        <w:rPr>
          <w:i/>
          <w:iCs/>
          <w:lang w:val="ru-RU"/>
        </w:rPr>
        <w:t>)</w:t>
      </w:r>
      <w:r w:rsidRPr="00B048B5">
        <w:rPr>
          <w:lang w:val="ru-RU"/>
        </w:rPr>
        <w:tab/>
      </w:r>
      <w:r w:rsidR="00B048B5" w:rsidRPr="00B048B5">
        <w:rPr>
          <w:lang w:val="ru-RU"/>
        </w:rPr>
        <w:t xml:space="preserve">что подключение </w:t>
      </w:r>
      <w:r w:rsidR="00B048B5">
        <w:rPr>
          <w:lang w:val="ru-RU"/>
        </w:rPr>
        <w:t>жилья</w:t>
      </w:r>
      <w:r w:rsidR="00B048B5" w:rsidRPr="00B048B5">
        <w:rPr>
          <w:lang w:val="ru-RU"/>
        </w:rPr>
        <w:t xml:space="preserve"> для беженцев к интернету обеспечива</w:t>
      </w:r>
      <w:r w:rsidR="00B048B5">
        <w:rPr>
          <w:lang w:val="ru-RU"/>
        </w:rPr>
        <w:t>ет</w:t>
      </w:r>
      <w:r w:rsidR="00B048B5" w:rsidRPr="00B048B5">
        <w:rPr>
          <w:lang w:val="ru-RU"/>
        </w:rPr>
        <w:t xml:space="preserve"> доступ к </w:t>
      </w:r>
      <w:r w:rsidR="00B048B5">
        <w:rPr>
          <w:lang w:val="ru-RU"/>
        </w:rPr>
        <w:t>электросвязи</w:t>
      </w:r>
      <w:r w:rsidR="00B048B5" w:rsidRPr="00B048B5">
        <w:rPr>
          <w:lang w:val="ru-RU"/>
        </w:rPr>
        <w:t xml:space="preserve">/ИКТ, и в частности к новым </w:t>
      </w:r>
      <w:r w:rsidR="009374FA">
        <w:rPr>
          <w:lang w:val="ru-RU"/>
        </w:rPr>
        <w:t>появляющимся</w:t>
      </w:r>
      <w:r w:rsidR="00B048B5" w:rsidRPr="00B048B5">
        <w:rPr>
          <w:lang w:val="ru-RU"/>
        </w:rPr>
        <w:t xml:space="preserve"> технологиям, позволяя беженцам вести </w:t>
      </w:r>
      <w:r w:rsidR="00542031">
        <w:rPr>
          <w:lang w:val="ru-RU"/>
        </w:rPr>
        <w:t>привычный для них образ</w:t>
      </w:r>
      <w:r w:rsidR="00B048B5" w:rsidRPr="00B048B5">
        <w:rPr>
          <w:lang w:val="ru-RU"/>
        </w:rPr>
        <w:t xml:space="preserve"> жизн</w:t>
      </w:r>
      <w:r w:rsidR="00542031">
        <w:rPr>
          <w:lang w:val="ru-RU"/>
        </w:rPr>
        <w:t>и</w:t>
      </w:r>
      <w:r w:rsidRPr="00B048B5">
        <w:rPr>
          <w:lang w:val="ru-RU"/>
        </w:rPr>
        <w:t>;</w:t>
      </w:r>
    </w:p>
    <w:p w14:paraId="27586A50" w14:textId="22BD55D3" w:rsidR="005027E2" w:rsidRPr="009374FA" w:rsidRDefault="005027E2" w:rsidP="005027E2">
      <w:pPr>
        <w:rPr>
          <w:lang w:val="ru-RU"/>
        </w:rPr>
      </w:pPr>
      <w:r w:rsidRPr="005027E2">
        <w:rPr>
          <w:i/>
          <w:iCs/>
        </w:rPr>
        <w:t>k</w:t>
      </w:r>
      <w:r w:rsidRPr="009374FA">
        <w:rPr>
          <w:i/>
          <w:iCs/>
          <w:lang w:val="ru-RU"/>
        </w:rPr>
        <w:t>)</w:t>
      </w:r>
      <w:r w:rsidRPr="009374FA">
        <w:rPr>
          <w:lang w:val="ru-RU"/>
        </w:rPr>
        <w:tab/>
      </w:r>
      <w:r w:rsidR="009374FA" w:rsidRPr="009374FA">
        <w:rPr>
          <w:lang w:val="ru-RU"/>
        </w:rPr>
        <w:t xml:space="preserve">что неравный доступ беженцев к ИКТ </w:t>
      </w:r>
      <w:r w:rsidR="009374FA">
        <w:rPr>
          <w:lang w:val="ru-RU"/>
        </w:rPr>
        <w:t>наносит ущерб</w:t>
      </w:r>
      <w:r w:rsidR="009374FA" w:rsidRPr="009374FA">
        <w:rPr>
          <w:lang w:val="ru-RU"/>
        </w:rPr>
        <w:t xml:space="preserve"> всем, приводя, в частности, к снижению уровня экономической активности, инноваций и предпринимательства</w:t>
      </w:r>
      <w:r w:rsidRPr="009374FA">
        <w:rPr>
          <w:lang w:val="ru-RU"/>
        </w:rPr>
        <w:t>,</w:t>
      </w:r>
    </w:p>
    <w:p w14:paraId="05F3505D" w14:textId="609DA5F3" w:rsidR="005027E2" w:rsidRPr="009374FA" w:rsidRDefault="00E841E8" w:rsidP="005027E2">
      <w:pPr>
        <w:pStyle w:val="Call"/>
        <w:rPr>
          <w:i w:val="0"/>
          <w:iCs/>
          <w:lang w:val="ru-RU"/>
        </w:rPr>
      </w:pPr>
      <w:r w:rsidRPr="00E841E8">
        <w:rPr>
          <w:lang w:val="ru-RU"/>
        </w:rPr>
        <w:t>решает</w:t>
      </w:r>
      <w:r w:rsidRPr="009374FA">
        <w:rPr>
          <w:i w:val="0"/>
          <w:iCs/>
          <w:lang w:val="ru-RU"/>
        </w:rPr>
        <w:t>,</w:t>
      </w:r>
    </w:p>
    <w:p w14:paraId="625EB655" w14:textId="1681B2F2" w:rsidR="005027E2" w:rsidRPr="009374FA" w:rsidRDefault="005027E2" w:rsidP="005027E2">
      <w:pPr>
        <w:rPr>
          <w:lang w:val="ru-RU"/>
        </w:rPr>
      </w:pPr>
      <w:r w:rsidRPr="009374FA">
        <w:rPr>
          <w:lang w:val="ru-RU"/>
        </w:rPr>
        <w:t>1</w:t>
      </w:r>
      <w:r w:rsidRPr="009374FA">
        <w:rPr>
          <w:lang w:val="ru-RU"/>
        </w:rPr>
        <w:tab/>
      </w:r>
      <w:r w:rsidR="003F2376">
        <w:rPr>
          <w:lang w:val="ru-RU"/>
        </w:rPr>
        <w:t>что</w:t>
      </w:r>
      <w:r w:rsidRPr="009374FA">
        <w:rPr>
          <w:lang w:val="ru-RU"/>
        </w:rPr>
        <w:t xml:space="preserve"> </w:t>
      </w:r>
      <w:r w:rsidR="00AE1631">
        <w:rPr>
          <w:lang w:val="ru-RU"/>
        </w:rPr>
        <w:t xml:space="preserve">необходимо предусмотреть </w:t>
      </w:r>
      <w:r w:rsidR="009374FA" w:rsidRPr="009374FA">
        <w:rPr>
          <w:lang w:val="ru-RU"/>
        </w:rPr>
        <w:t>выдел</w:t>
      </w:r>
      <w:r w:rsidR="009374FA">
        <w:rPr>
          <w:lang w:val="ru-RU"/>
        </w:rPr>
        <w:t>ение</w:t>
      </w:r>
      <w:r w:rsidR="009374FA" w:rsidRPr="009374FA">
        <w:rPr>
          <w:lang w:val="ru-RU"/>
        </w:rPr>
        <w:t xml:space="preserve"> необходимы</w:t>
      </w:r>
      <w:r w:rsidR="009374FA">
        <w:rPr>
          <w:lang w:val="ru-RU"/>
        </w:rPr>
        <w:t>х</w:t>
      </w:r>
      <w:r w:rsidR="009374FA" w:rsidRPr="009374FA">
        <w:rPr>
          <w:lang w:val="ru-RU"/>
        </w:rPr>
        <w:t xml:space="preserve"> средств для вышеупомянутых </w:t>
      </w:r>
      <w:r w:rsidR="00AE1631">
        <w:rPr>
          <w:lang w:val="ru-RU"/>
        </w:rPr>
        <w:t>мер</w:t>
      </w:r>
      <w:r w:rsidR="009374FA" w:rsidRPr="009374FA">
        <w:rPr>
          <w:lang w:val="ru-RU"/>
        </w:rPr>
        <w:t xml:space="preserve"> в рамках финансовых пределов, установленных Полномочной конференцией, </w:t>
      </w:r>
      <w:r w:rsidR="00AE1631">
        <w:rPr>
          <w:lang w:val="ru-RU"/>
        </w:rPr>
        <w:t>с тем</w:t>
      </w:r>
      <w:r w:rsidR="009374FA" w:rsidRPr="009374FA">
        <w:rPr>
          <w:lang w:val="ru-RU"/>
        </w:rPr>
        <w:t xml:space="preserve"> </w:t>
      </w:r>
      <w:r w:rsidR="00AE1631">
        <w:rPr>
          <w:lang w:val="ru-RU"/>
        </w:rPr>
        <w:t xml:space="preserve">чтобы </w:t>
      </w:r>
      <w:r w:rsidR="009374FA" w:rsidRPr="009374FA">
        <w:rPr>
          <w:lang w:val="ru-RU"/>
        </w:rPr>
        <w:t xml:space="preserve">приступить к </w:t>
      </w:r>
      <w:r w:rsidR="00AE1631">
        <w:rPr>
          <w:lang w:val="ru-RU"/>
        </w:rPr>
        <w:t>их осуществлению</w:t>
      </w:r>
      <w:r w:rsidRPr="009374FA">
        <w:rPr>
          <w:lang w:val="ru-RU"/>
        </w:rPr>
        <w:t>;</w:t>
      </w:r>
    </w:p>
    <w:p w14:paraId="7787A4C2" w14:textId="4F1BD04C" w:rsidR="00AE1631" w:rsidRPr="00AE1631" w:rsidRDefault="005027E2" w:rsidP="005027E2">
      <w:pPr>
        <w:rPr>
          <w:lang w:val="ru-RU"/>
        </w:rPr>
      </w:pPr>
      <w:r w:rsidRPr="00AE1631">
        <w:rPr>
          <w:lang w:val="ru-RU"/>
        </w:rPr>
        <w:lastRenderedPageBreak/>
        <w:t>2</w:t>
      </w:r>
      <w:r w:rsidRPr="00AE1631">
        <w:rPr>
          <w:lang w:val="ru-RU"/>
        </w:rPr>
        <w:tab/>
      </w:r>
      <w:r w:rsidR="00AE1631" w:rsidRPr="00AE1631">
        <w:rPr>
          <w:lang w:val="ru-RU"/>
        </w:rPr>
        <w:t xml:space="preserve">что Генеральный секретарь и Директор Бюро развития электросвязи при специализированной помощи Сектора радиосвязи МСЭ и Сектора стандартизации электросвязи МСЭ предпримут специальные действия для оказания соответствующей помощи и поддержки странам, принимающим беженцев, </w:t>
      </w:r>
      <w:r w:rsidR="00E60051">
        <w:rPr>
          <w:lang w:val="ru-RU"/>
        </w:rPr>
        <w:t xml:space="preserve">которые </w:t>
      </w:r>
      <w:r w:rsidR="00AE1631" w:rsidRPr="00AE1631">
        <w:rPr>
          <w:lang w:val="ru-RU"/>
        </w:rPr>
        <w:t>покину</w:t>
      </w:r>
      <w:r w:rsidR="00E60051">
        <w:rPr>
          <w:lang w:val="ru-RU"/>
        </w:rPr>
        <w:t>ли</w:t>
      </w:r>
      <w:r w:rsidR="00AE1631" w:rsidRPr="00AE1631">
        <w:rPr>
          <w:lang w:val="ru-RU"/>
        </w:rPr>
        <w:t xml:space="preserve"> свои дома</w:t>
      </w:r>
      <w:r w:rsidR="00AE1631">
        <w:rPr>
          <w:lang w:val="ru-RU"/>
        </w:rPr>
        <w:t>,</w:t>
      </w:r>
    </w:p>
    <w:p w14:paraId="7C792A4C" w14:textId="678F166C" w:rsidR="00AE1631" w:rsidRPr="00AE1631" w:rsidRDefault="00AE1631" w:rsidP="004F5DE1">
      <w:pPr>
        <w:pStyle w:val="Call"/>
        <w:rPr>
          <w:lang w:val="ru-RU"/>
        </w:rPr>
      </w:pPr>
      <w:r w:rsidRPr="00AE1631">
        <w:rPr>
          <w:lang w:val="ru-RU"/>
        </w:rPr>
        <w:t xml:space="preserve">поручает </w:t>
      </w:r>
      <w:r>
        <w:rPr>
          <w:lang w:val="ru-RU"/>
        </w:rPr>
        <w:t>Д</w:t>
      </w:r>
      <w:r w:rsidRPr="00AE1631">
        <w:rPr>
          <w:lang w:val="ru-RU"/>
        </w:rPr>
        <w:t xml:space="preserve">иректору Бюро развития электросвязи в сотрудничестве с </w:t>
      </w:r>
      <w:r>
        <w:rPr>
          <w:lang w:val="ru-RU"/>
        </w:rPr>
        <w:t>Д</w:t>
      </w:r>
      <w:r w:rsidRPr="00AE1631">
        <w:rPr>
          <w:lang w:val="ru-RU"/>
        </w:rPr>
        <w:t xml:space="preserve">иректором Бюро радиосвязи и </w:t>
      </w:r>
      <w:r>
        <w:rPr>
          <w:lang w:val="ru-RU"/>
        </w:rPr>
        <w:t>Д</w:t>
      </w:r>
      <w:r w:rsidRPr="00AE1631">
        <w:rPr>
          <w:lang w:val="ru-RU"/>
        </w:rPr>
        <w:t>иректором Бюро стандартизации электросвязи</w:t>
      </w:r>
    </w:p>
    <w:p w14:paraId="2D4AF307" w14:textId="7D31FF89" w:rsidR="00F05D13" w:rsidRPr="00F05D13" w:rsidRDefault="005027E2" w:rsidP="005027E2">
      <w:pPr>
        <w:rPr>
          <w:lang w:val="ru-RU"/>
        </w:rPr>
      </w:pPr>
      <w:r w:rsidRPr="00F05D13">
        <w:rPr>
          <w:lang w:val="ru-RU"/>
        </w:rPr>
        <w:t>1</w:t>
      </w:r>
      <w:r w:rsidRPr="00F05D13">
        <w:rPr>
          <w:lang w:val="ru-RU"/>
        </w:rPr>
        <w:tab/>
      </w:r>
      <w:r w:rsidR="00F05D13" w:rsidRPr="00F05D13">
        <w:rPr>
          <w:lang w:val="ru-RU"/>
        </w:rPr>
        <w:t>создать платформу</w:t>
      </w:r>
      <w:r w:rsidR="00F05D13">
        <w:rPr>
          <w:lang w:val="ru-RU"/>
        </w:rPr>
        <w:t>, предназначенную</w:t>
      </w:r>
      <w:r w:rsidR="00F05D13" w:rsidRPr="00F05D13">
        <w:rPr>
          <w:lang w:val="ru-RU"/>
        </w:rPr>
        <w:t xml:space="preserve"> для сбора информации и </w:t>
      </w:r>
      <w:r w:rsidR="00F05D13">
        <w:rPr>
          <w:lang w:val="ru-RU"/>
        </w:rPr>
        <w:t>исследования конкретных ситуаций</w:t>
      </w:r>
      <w:r w:rsidR="00F05D13" w:rsidRPr="00F05D13">
        <w:rPr>
          <w:lang w:val="ru-RU"/>
        </w:rPr>
        <w:t xml:space="preserve"> </w:t>
      </w:r>
      <w:r w:rsidR="00F05D13">
        <w:rPr>
          <w:lang w:val="ru-RU"/>
        </w:rPr>
        <w:t>в отношении</w:t>
      </w:r>
      <w:r w:rsidR="00F05D13" w:rsidRPr="00F05D13">
        <w:rPr>
          <w:lang w:val="ru-RU"/>
        </w:rPr>
        <w:t xml:space="preserve"> реагировани</w:t>
      </w:r>
      <w:r w:rsidR="00F05D13">
        <w:rPr>
          <w:lang w:val="ru-RU"/>
        </w:rPr>
        <w:t>я</w:t>
      </w:r>
      <w:r w:rsidR="00F05D13" w:rsidRPr="00F05D13">
        <w:rPr>
          <w:lang w:val="ru-RU"/>
        </w:rPr>
        <w:t xml:space="preserve"> на особые потребности беженцев, связанные с ИКТ</w:t>
      </w:r>
      <w:r w:rsidR="00F05D13">
        <w:rPr>
          <w:lang w:val="ru-RU"/>
        </w:rPr>
        <w:t>;</w:t>
      </w:r>
    </w:p>
    <w:p w14:paraId="6B671B86" w14:textId="55BC1CB0" w:rsidR="005027E2" w:rsidRPr="00F05D13" w:rsidRDefault="005027E2" w:rsidP="005027E2">
      <w:pPr>
        <w:rPr>
          <w:lang w:val="ru-RU"/>
        </w:rPr>
      </w:pPr>
      <w:r w:rsidRPr="00F05D13">
        <w:rPr>
          <w:lang w:val="ru-RU"/>
        </w:rPr>
        <w:t>2</w:t>
      </w:r>
      <w:r w:rsidRPr="00F05D13">
        <w:rPr>
          <w:lang w:val="ru-RU"/>
        </w:rPr>
        <w:tab/>
      </w:r>
      <w:r w:rsidR="00F05D13" w:rsidRPr="00F05D13">
        <w:rPr>
          <w:lang w:val="ru-RU"/>
        </w:rPr>
        <w:t xml:space="preserve">разработать дорожную карту для содействия развертыванию </w:t>
      </w:r>
      <w:r w:rsidR="004B45EF">
        <w:rPr>
          <w:lang w:val="ru-RU"/>
        </w:rPr>
        <w:t xml:space="preserve">инфраструктуры </w:t>
      </w:r>
      <w:r w:rsidR="00F05D13">
        <w:rPr>
          <w:lang w:val="ru-RU"/>
        </w:rPr>
        <w:t>электросвязи</w:t>
      </w:r>
      <w:r w:rsidR="00F05D13" w:rsidRPr="00F05D13">
        <w:rPr>
          <w:lang w:val="ru-RU"/>
        </w:rPr>
        <w:t xml:space="preserve">/ИКТ в </w:t>
      </w:r>
      <w:r w:rsidR="00F05D13">
        <w:rPr>
          <w:lang w:val="ru-RU"/>
        </w:rPr>
        <w:t>жилье</w:t>
      </w:r>
      <w:r w:rsidR="00F05D13" w:rsidRPr="00F05D13">
        <w:rPr>
          <w:lang w:val="ru-RU"/>
        </w:rPr>
        <w:t xml:space="preserve"> для беженцев</w:t>
      </w:r>
      <w:r w:rsidRPr="00F05D13">
        <w:rPr>
          <w:lang w:val="ru-RU"/>
        </w:rPr>
        <w:t>;</w:t>
      </w:r>
    </w:p>
    <w:p w14:paraId="4F4D8B76" w14:textId="7912CE58" w:rsidR="00171818" w:rsidRPr="00491790" w:rsidRDefault="005027E2" w:rsidP="005027E2">
      <w:pPr>
        <w:rPr>
          <w:lang w:val="ru-RU"/>
        </w:rPr>
      </w:pPr>
      <w:r w:rsidRPr="00690CED">
        <w:rPr>
          <w:lang w:val="ru-RU"/>
        </w:rPr>
        <w:t>3</w:t>
      </w:r>
      <w:r w:rsidRPr="00690CED">
        <w:rPr>
          <w:lang w:val="ru-RU"/>
        </w:rPr>
        <w:tab/>
      </w:r>
      <w:r w:rsidR="00690CED" w:rsidRPr="00690CED">
        <w:rPr>
          <w:lang w:val="ru-RU"/>
        </w:rPr>
        <w:t>способствовать обмену передовым опытом с целью создания возможностей для совместн</w:t>
      </w:r>
      <w:r w:rsidR="00690CED">
        <w:rPr>
          <w:lang w:val="ru-RU"/>
        </w:rPr>
        <w:t xml:space="preserve">ой деятельности </w:t>
      </w:r>
      <w:r w:rsidR="00690CED" w:rsidRPr="00690CED">
        <w:rPr>
          <w:lang w:val="ru-RU"/>
        </w:rPr>
        <w:t xml:space="preserve">по развертыванию и использованию </w:t>
      </w:r>
      <w:r w:rsidR="00171818">
        <w:rPr>
          <w:lang w:val="ru-RU"/>
        </w:rPr>
        <w:t>электросвязи</w:t>
      </w:r>
      <w:r w:rsidR="00690CED" w:rsidRPr="00690CED">
        <w:rPr>
          <w:lang w:val="ru-RU"/>
        </w:rPr>
        <w:t xml:space="preserve">/ИКТ в </w:t>
      </w:r>
      <w:r w:rsidR="00171818">
        <w:rPr>
          <w:lang w:val="ru-RU"/>
        </w:rPr>
        <w:t>жилье</w:t>
      </w:r>
      <w:r w:rsidR="00690CED" w:rsidRPr="00690CED">
        <w:rPr>
          <w:lang w:val="ru-RU"/>
        </w:rPr>
        <w:t xml:space="preserve"> для беженцев</w:t>
      </w:r>
      <w:r w:rsidR="00171818">
        <w:rPr>
          <w:lang w:val="ru-RU"/>
        </w:rPr>
        <w:t>;</w:t>
      </w:r>
    </w:p>
    <w:p w14:paraId="7FD68AF7" w14:textId="38311406" w:rsidR="00491790" w:rsidRDefault="005027E2" w:rsidP="005027E2">
      <w:pPr>
        <w:rPr>
          <w:lang w:val="ru-RU"/>
        </w:rPr>
      </w:pPr>
      <w:r w:rsidRPr="00491790">
        <w:rPr>
          <w:lang w:val="ru-RU"/>
        </w:rPr>
        <w:t>4</w:t>
      </w:r>
      <w:r w:rsidRPr="00491790">
        <w:rPr>
          <w:lang w:val="ru-RU"/>
        </w:rPr>
        <w:tab/>
      </w:r>
      <w:r w:rsidR="00491790" w:rsidRPr="00491790">
        <w:rPr>
          <w:lang w:val="ru-RU"/>
        </w:rPr>
        <w:t xml:space="preserve">предоставить все средства и поддержку странам, принимающим беженцев, для выполнения </w:t>
      </w:r>
      <w:r w:rsidR="00491790">
        <w:rPr>
          <w:lang w:val="ru-RU"/>
        </w:rPr>
        <w:t>настоящей</w:t>
      </w:r>
      <w:r w:rsidR="00491790" w:rsidRPr="00491790">
        <w:rPr>
          <w:lang w:val="ru-RU"/>
        </w:rPr>
        <w:t xml:space="preserve"> </w:t>
      </w:r>
      <w:r w:rsidR="00E60051">
        <w:rPr>
          <w:lang w:val="ru-RU"/>
        </w:rPr>
        <w:t>Р</w:t>
      </w:r>
      <w:r w:rsidR="00491790" w:rsidRPr="00491790">
        <w:rPr>
          <w:lang w:val="ru-RU"/>
        </w:rPr>
        <w:t>езолюции;</w:t>
      </w:r>
    </w:p>
    <w:p w14:paraId="7714BBC0" w14:textId="554B2A05" w:rsidR="00491790" w:rsidRPr="00491790" w:rsidRDefault="005027E2" w:rsidP="005027E2">
      <w:pPr>
        <w:rPr>
          <w:lang w:val="ru-RU"/>
        </w:rPr>
      </w:pPr>
      <w:r w:rsidRPr="00491790">
        <w:rPr>
          <w:lang w:val="ru-RU"/>
        </w:rPr>
        <w:t>5</w:t>
      </w:r>
      <w:r w:rsidRPr="00491790">
        <w:rPr>
          <w:lang w:val="ru-RU"/>
        </w:rPr>
        <w:tab/>
      </w:r>
      <w:r w:rsidR="00491790" w:rsidRPr="00491790">
        <w:rPr>
          <w:lang w:val="ru-RU"/>
        </w:rPr>
        <w:t xml:space="preserve">информировать </w:t>
      </w:r>
      <w:r w:rsidR="00491790">
        <w:rPr>
          <w:lang w:val="ru-RU"/>
        </w:rPr>
        <w:t>Г</w:t>
      </w:r>
      <w:r w:rsidR="00491790" w:rsidRPr="00491790">
        <w:rPr>
          <w:lang w:val="ru-RU"/>
        </w:rPr>
        <w:t>осударства-</w:t>
      </w:r>
      <w:r w:rsidR="00491790">
        <w:rPr>
          <w:lang w:val="ru-RU"/>
        </w:rPr>
        <w:t>Ч</w:t>
      </w:r>
      <w:r w:rsidR="00491790" w:rsidRPr="00491790">
        <w:rPr>
          <w:lang w:val="ru-RU"/>
        </w:rPr>
        <w:t xml:space="preserve">лены о том, как МСЭ помогает </w:t>
      </w:r>
      <w:r w:rsidR="00491790">
        <w:rPr>
          <w:lang w:val="ru-RU"/>
        </w:rPr>
        <w:t>проводить</w:t>
      </w:r>
      <w:r w:rsidR="00491790" w:rsidRPr="00491790">
        <w:rPr>
          <w:lang w:val="ru-RU"/>
        </w:rPr>
        <w:t xml:space="preserve"> оценк</w:t>
      </w:r>
      <w:r w:rsidR="00491790">
        <w:rPr>
          <w:lang w:val="ru-RU"/>
        </w:rPr>
        <w:t xml:space="preserve">у </w:t>
      </w:r>
      <w:r w:rsidR="00437A11">
        <w:rPr>
          <w:lang w:val="ru-RU"/>
        </w:rPr>
        <w:t xml:space="preserve">не подключенного к интернету </w:t>
      </w:r>
      <w:r w:rsidR="00491790">
        <w:rPr>
          <w:lang w:val="ru-RU"/>
        </w:rPr>
        <w:t>жилья</w:t>
      </w:r>
      <w:r w:rsidR="00491790" w:rsidRPr="00491790">
        <w:rPr>
          <w:lang w:val="ru-RU"/>
        </w:rPr>
        <w:t xml:space="preserve"> для беженцев;</w:t>
      </w:r>
    </w:p>
    <w:p w14:paraId="7BCAE0AF" w14:textId="73BDF422" w:rsidR="00491790" w:rsidRPr="00491790" w:rsidRDefault="005027E2" w:rsidP="005027E2">
      <w:pPr>
        <w:rPr>
          <w:lang w:val="ru-RU"/>
        </w:rPr>
      </w:pPr>
      <w:r w:rsidRPr="00491790">
        <w:rPr>
          <w:lang w:val="ru-RU"/>
        </w:rPr>
        <w:t>6</w:t>
      </w:r>
      <w:r w:rsidRPr="00491790">
        <w:rPr>
          <w:lang w:val="ru-RU"/>
        </w:rPr>
        <w:tab/>
      </w:r>
      <w:r w:rsidR="00491790">
        <w:rPr>
          <w:lang w:val="ru-RU"/>
        </w:rPr>
        <w:t>осуществлять анализ</w:t>
      </w:r>
      <w:r w:rsidR="00491790" w:rsidRPr="00491790">
        <w:rPr>
          <w:lang w:val="ru-RU"/>
        </w:rPr>
        <w:t xml:space="preserve"> и содейств</w:t>
      </w:r>
      <w:r w:rsidR="00491790">
        <w:rPr>
          <w:lang w:val="ru-RU"/>
        </w:rPr>
        <w:t xml:space="preserve">овать проведению </w:t>
      </w:r>
      <w:r w:rsidR="00491790" w:rsidRPr="00491790">
        <w:rPr>
          <w:lang w:val="ru-RU"/>
        </w:rPr>
        <w:t xml:space="preserve">консультаций </w:t>
      </w:r>
      <w:r w:rsidR="00491790">
        <w:rPr>
          <w:lang w:val="ru-RU"/>
        </w:rPr>
        <w:t>в качестве мер реагирования</w:t>
      </w:r>
      <w:r w:rsidR="00491790" w:rsidRPr="00491790">
        <w:rPr>
          <w:lang w:val="ru-RU"/>
        </w:rPr>
        <w:t xml:space="preserve"> на вышеуказанные решения;</w:t>
      </w:r>
    </w:p>
    <w:p w14:paraId="2890BA75" w14:textId="6C39F877" w:rsidR="00CB2AA9" w:rsidRPr="00CB2AA9" w:rsidRDefault="005027E2" w:rsidP="005027E2">
      <w:pPr>
        <w:rPr>
          <w:lang w:val="ru-RU"/>
        </w:rPr>
      </w:pPr>
      <w:r w:rsidRPr="00CB2AA9">
        <w:rPr>
          <w:lang w:val="ru-RU"/>
        </w:rPr>
        <w:t>7</w:t>
      </w:r>
      <w:r w:rsidRPr="00CB2AA9">
        <w:rPr>
          <w:lang w:val="ru-RU"/>
        </w:rPr>
        <w:tab/>
      </w:r>
      <w:r w:rsidR="00CB2AA9" w:rsidRPr="00CB2AA9">
        <w:rPr>
          <w:lang w:val="ru-RU"/>
        </w:rPr>
        <w:t>провести оценку особых потребностей стран, принимающих беженцев</w:t>
      </w:r>
      <w:r w:rsidR="00CB2AA9">
        <w:rPr>
          <w:lang w:val="ru-RU"/>
        </w:rPr>
        <w:t>;</w:t>
      </w:r>
    </w:p>
    <w:p w14:paraId="2DD83D2F" w14:textId="0BDE0D80" w:rsidR="005027E2" w:rsidRPr="00CB2AA9" w:rsidRDefault="005027E2" w:rsidP="005027E2">
      <w:pPr>
        <w:rPr>
          <w:lang w:val="ru-RU"/>
        </w:rPr>
      </w:pPr>
      <w:r w:rsidRPr="00CB2AA9">
        <w:rPr>
          <w:lang w:val="ru-RU"/>
        </w:rPr>
        <w:t>8</w:t>
      </w:r>
      <w:r w:rsidRPr="00CB2AA9">
        <w:rPr>
          <w:lang w:val="ru-RU"/>
        </w:rPr>
        <w:tab/>
      </w:r>
      <w:r w:rsidR="00CB2AA9">
        <w:rPr>
          <w:lang w:val="ru-RU"/>
        </w:rPr>
        <w:t>заложить</w:t>
      </w:r>
      <w:r w:rsidR="00CB2AA9" w:rsidRPr="00CB2AA9">
        <w:rPr>
          <w:lang w:val="ru-RU"/>
        </w:rPr>
        <w:t xml:space="preserve"> основу для обеспечения выполнения настоящей </w:t>
      </w:r>
      <w:r w:rsidR="007F68C7">
        <w:rPr>
          <w:lang w:val="ru-RU"/>
        </w:rPr>
        <w:t>Р</w:t>
      </w:r>
      <w:r w:rsidR="00CB2AA9" w:rsidRPr="00CB2AA9">
        <w:rPr>
          <w:lang w:val="ru-RU"/>
        </w:rPr>
        <w:t>езолюции</w:t>
      </w:r>
      <w:r w:rsidRPr="00CB2AA9">
        <w:rPr>
          <w:lang w:val="ru-RU"/>
        </w:rPr>
        <w:t>;</w:t>
      </w:r>
    </w:p>
    <w:p w14:paraId="48C35A36" w14:textId="671B662A" w:rsidR="007F68C7" w:rsidRPr="007F68C7" w:rsidRDefault="005027E2" w:rsidP="005027E2">
      <w:pPr>
        <w:rPr>
          <w:lang w:val="ru-RU"/>
        </w:rPr>
      </w:pPr>
      <w:r w:rsidRPr="007F68C7">
        <w:rPr>
          <w:lang w:val="ru-RU"/>
        </w:rPr>
        <w:t>9</w:t>
      </w:r>
      <w:r w:rsidRPr="007F68C7">
        <w:rPr>
          <w:lang w:val="ru-RU"/>
        </w:rPr>
        <w:tab/>
      </w:r>
      <w:r w:rsidR="007F68C7" w:rsidRPr="007F68C7">
        <w:rPr>
          <w:lang w:val="ru-RU"/>
        </w:rPr>
        <w:t xml:space="preserve">представить доклад о ходе выполнения настоящей </w:t>
      </w:r>
      <w:r w:rsidR="007F68C7">
        <w:rPr>
          <w:lang w:val="ru-RU"/>
        </w:rPr>
        <w:t>Р</w:t>
      </w:r>
      <w:r w:rsidR="007F68C7" w:rsidRPr="007F68C7">
        <w:rPr>
          <w:lang w:val="ru-RU"/>
        </w:rPr>
        <w:t xml:space="preserve">езолюции на предстоящей </w:t>
      </w:r>
      <w:r w:rsidR="007F68C7">
        <w:rPr>
          <w:lang w:val="ru-RU"/>
        </w:rPr>
        <w:t>ВКРЭ;</w:t>
      </w:r>
    </w:p>
    <w:p w14:paraId="0860E63B" w14:textId="44386B78" w:rsidR="005027E2" w:rsidRPr="00524323" w:rsidRDefault="005027E2" w:rsidP="005027E2">
      <w:pPr>
        <w:rPr>
          <w:lang w:val="ru-RU"/>
        </w:rPr>
      </w:pPr>
      <w:r w:rsidRPr="00524323">
        <w:rPr>
          <w:lang w:val="ru-RU"/>
        </w:rPr>
        <w:t>10</w:t>
      </w:r>
      <w:r w:rsidRPr="00524323">
        <w:rPr>
          <w:lang w:val="ru-RU"/>
        </w:rPr>
        <w:tab/>
      </w:r>
      <w:r w:rsidR="00524323" w:rsidRPr="00524323">
        <w:rPr>
          <w:lang w:val="ru-RU"/>
        </w:rPr>
        <w:t xml:space="preserve">реализовать </w:t>
      </w:r>
      <w:r w:rsidR="001A650D">
        <w:rPr>
          <w:lang w:val="ru-RU"/>
        </w:rPr>
        <w:t>данный</w:t>
      </w:r>
      <w:r w:rsidR="00524323" w:rsidRPr="00524323">
        <w:rPr>
          <w:lang w:val="ru-RU"/>
        </w:rPr>
        <w:t xml:space="preserve"> проект в рамках имеющегося бюджета и приступить к мобилизации ресурсов для пополнения бюджета</w:t>
      </w:r>
      <w:r w:rsidRPr="00524323">
        <w:rPr>
          <w:lang w:val="ru-RU"/>
        </w:rPr>
        <w:t>,</w:t>
      </w:r>
    </w:p>
    <w:p w14:paraId="11996DE8" w14:textId="17872049" w:rsidR="001A650D" w:rsidRPr="00863054" w:rsidRDefault="001A650D" w:rsidP="00E415C1">
      <w:pPr>
        <w:pStyle w:val="Call"/>
        <w:rPr>
          <w:i w:val="0"/>
          <w:lang w:val="ru-RU"/>
        </w:rPr>
      </w:pPr>
      <w:r w:rsidRPr="00863054">
        <w:rPr>
          <w:lang w:val="ru-RU"/>
        </w:rPr>
        <w:t>предлагает Государствам-Членам</w:t>
      </w:r>
    </w:p>
    <w:p w14:paraId="5E473E75" w14:textId="7A38160D" w:rsidR="005027E2" w:rsidRPr="001A650D" w:rsidRDefault="005027E2" w:rsidP="005027E2">
      <w:pPr>
        <w:rPr>
          <w:lang w:val="ru-RU"/>
        </w:rPr>
      </w:pPr>
      <w:r w:rsidRPr="001A650D">
        <w:rPr>
          <w:lang w:val="ru-RU"/>
        </w:rPr>
        <w:t>1</w:t>
      </w:r>
      <w:r w:rsidRPr="001A650D">
        <w:rPr>
          <w:lang w:val="ru-RU"/>
        </w:rPr>
        <w:tab/>
      </w:r>
      <w:r w:rsidR="001A650D" w:rsidRPr="001A650D">
        <w:rPr>
          <w:lang w:val="ru-RU"/>
        </w:rPr>
        <w:t xml:space="preserve">содействовать </w:t>
      </w:r>
      <w:r w:rsidR="007C5E68">
        <w:rPr>
          <w:lang w:val="ru-RU"/>
        </w:rPr>
        <w:t>созданию</w:t>
      </w:r>
      <w:r w:rsidR="001A650D" w:rsidRPr="001A650D">
        <w:rPr>
          <w:lang w:val="ru-RU"/>
        </w:rPr>
        <w:t xml:space="preserve"> потенциала и обмениваться соответствующим передовым опытом в отношении подключения </w:t>
      </w:r>
      <w:r w:rsidR="001A650D">
        <w:rPr>
          <w:lang w:val="ru-RU"/>
        </w:rPr>
        <w:t>жилья</w:t>
      </w:r>
      <w:r w:rsidR="001A650D" w:rsidRPr="001A650D">
        <w:rPr>
          <w:lang w:val="ru-RU"/>
        </w:rPr>
        <w:t xml:space="preserve"> для беженцев к интернету</w:t>
      </w:r>
      <w:r w:rsidRPr="001A650D">
        <w:rPr>
          <w:lang w:val="ru-RU"/>
        </w:rPr>
        <w:t>;</w:t>
      </w:r>
    </w:p>
    <w:p w14:paraId="6E340856" w14:textId="0BA61454" w:rsidR="005027E2" w:rsidRPr="00690CDB" w:rsidRDefault="005027E2" w:rsidP="005027E2">
      <w:pPr>
        <w:rPr>
          <w:lang w:val="ru-RU"/>
        </w:rPr>
      </w:pPr>
      <w:r w:rsidRPr="00690CDB">
        <w:rPr>
          <w:lang w:val="ru-RU"/>
        </w:rPr>
        <w:t>2</w:t>
      </w:r>
      <w:r w:rsidRPr="00690CDB">
        <w:rPr>
          <w:lang w:val="ru-RU"/>
        </w:rPr>
        <w:tab/>
      </w:r>
      <w:r w:rsidR="00690CDB" w:rsidRPr="00690CDB">
        <w:rPr>
          <w:lang w:val="ru-RU"/>
        </w:rPr>
        <w:t>изуч</w:t>
      </w:r>
      <w:r w:rsidR="00690CDB">
        <w:rPr>
          <w:lang w:val="ru-RU"/>
        </w:rPr>
        <w:t>а</w:t>
      </w:r>
      <w:r w:rsidR="00690CDB" w:rsidRPr="00690CDB">
        <w:rPr>
          <w:lang w:val="ru-RU"/>
        </w:rPr>
        <w:t xml:space="preserve">ть </w:t>
      </w:r>
      <w:r w:rsidR="00690CDB">
        <w:rPr>
          <w:lang w:val="ru-RU"/>
        </w:rPr>
        <w:t>варианты</w:t>
      </w:r>
      <w:r w:rsidR="00690CDB" w:rsidRPr="00690CDB">
        <w:rPr>
          <w:lang w:val="ru-RU"/>
        </w:rPr>
        <w:t xml:space="preserve"> </w:t>
      </w:r>
      <w:r w:rsidR="00690CDB">
        <w:rPr>
          <w:lang w:val="ru-RU"/>
        </w:rPr>
        <w:t>реализации</w:t>
      </w:r>
      <w:r w:rsidR="00690CDB" w:rsidRPr="00690CDB">
        <w:rPr>
          <w:lang w:val="ru-RU"/>
        </w:rPr>
        <w:t xml:space="preserve"> программы наставничества по </w:t>
      </w:r>
      <w:r w:rsidR="00690CDB">
        <w:rPr>
          <w:lang w:val="ru-RU"/>
        </w:rPr>
        <w:t xml:space="preserve">развитию </w:t>
      </w:r>
      <w:r w:rsidR="00690CDB" w:rsidRPr="00690CDB">
        <w:rPr>
          <w:lang w:val="ru-RU"/>
        </w:rPr>
        <w:t>цифровой грамотности для беженцев, проживающих в их стране</w:t>
      </w:r>
      <w:r w:rsidRPr="00690CDB">
        <w:rPr>
          <w:lang w:val="ru-RU"/>
        </w:rPr>
        <w:t>;</w:t>
      </w:r>
    </w:p>
    <w:p w14:paraId="5D30B26B" w14:textId="21C27999" w:rsidR="005027E2" w:rsidRPr="00B6633B" w:rsidRDefault="005027E2" w:rsidP="005027E2">
      <w:pPr>
        <w:rPr>
          <w:lang w:val="ru-RU"/>
        </w:rPr>
      </w:pPr>
      <w:r w:rsidRPr="00B6633B">
        <w:rPr>
          <w:lang w:val="ru-RU"/>
        </w:rPr>
        <w:t>3</w:t>
      </w:r>
      <w:r w:rsidRPr="00B6633B">
        <w:rPr>
          <w:lang w:val="ru-RU"/>
        </w:rPr>
        <w:tab/>
      </w:r>
      <w:r w:rsidR="00B6633B" w:rsidRPr="00B6633B">
        <w:rPr>
          <w:lang w:val="ru-RU"/>
        </w:rPr>
        <w:t xml:space="preserve">активно участвовать в выполнении данной </w:t>
      </w:r>
      <w:r w:rsidR="00B6633B">
        <w:rPr>
          <w:lang w:val="ru-RU"/>
        </w:rPr>
        <w:t>Р</w:t>
      </w:r>
      <w:r w:rsidR="00B6633B" w:rsidRPr="00B6633B">
        <w:rPr>
          <w:lang w:val="ru-RU"/>
        </w:rPr>
        <w:t>езолюции в рамках имеющегося бюджета</w:t>
      </w:r>
      <w:r w:rsidRPr="00B6633B">
        <w:rPr>
          <w:lang w:val="ru-RU"/>
        </w:rPr>
        <w:t>.</w:t>
      </w:r>
    </w:p>
    <w:p w14:paraId="30FB9AAB" w14:textId="443E229A" w:rsidR="00B6633B" w:rsidRPr="00B6633B" w:rsidRDefault="003C1B10" w:rsidP="00411C49">
      <w:pPr>
        <w:pStyle w:val="Reasons"/>
        <w:rPr>
          <w:lang w:val="ru-RU"/>
        </w:rPr>
      </w:pPr>
      <w:r w:rsidRPr="00B6633B">
        <w:rPr>
          <w:b/>
          <w:lang w:val="ru-RU"/>
        </w:rPr>
        <w:t>Основания</w:t>
      </w:r>
      <w:r w:rsidRPr="00B6633B">
        <w:rPr>
          <w:lang w:val="ru-RU"/>
        </w:rPr>
        <w:t>:</w:t>
      </w:r>
      <w:r w:rsidR="00E415C1" w:rsidRPr="00E415C1">
        <w:rPr>
          <w:lang w:val="ru-RU"/>
        </w:rPr>
        <w:t xml:space="preserve"> </w:t>
      </w:r>
      <w:r w:rsidR="00E415C1">
        <w:rPr>
          <w:lang w:val="ru-RU"/>
        </w:rPr>
        <w:t>У</w:t>
      </w:r>
      <w:r w:rsidR="002F2530">
        <w:rPr>
          <w:lang w:val="ru-RU"/>
        </w:rPr>
        <w:t>читывая</w:t>
      </w:r>
      <w:r w:rsidR="002F2530" w:rsidRPr="00B6633B">
        <w:rPr>
          <w:lang w:val="ru-RU"/>
        </w:rPr>
        <w:t xml:space="preserve"> </w:t>
      </w:r>
      <w:r w:rsidR="00B6633B" w:rsidRPr="00B6633B">
        <w:rPr>
          <w:lang w:val="ru-RU"/>
        </w:rPr>
        <w:t>постоянн</w:t>
      </w:r>
      <w:r w:rsidR="009719E7">
        <w:rPr>
          <w:lang w:val="ru-RU"/>
        </w:rPr>
        <w:t>ый</w:t>
      </w:r>
      <w:r w:rsidR="00B6633B" w:rsidRPr="00B6633B">
        <w:rPr>
          <w:lang w:val="ru-RU"/>
        </w:rPr>
        <w:t xml:space="preserve"> рост числа беженцев, покидающих свои страны по разным причинам, включая войны, стихийные бедствия и изменение климата, </w:t>
      </w:r>
      <w:r w:rsidR="009719E7">
        <w:rPr>
          <w:lang w:val="ru-RU"/>
        </w:rPr>
        <w:t xml:space="preserve">с помощью настоящей </w:t>
      </w:r>
      <w:r w:rsidR="00B6633B">
        <w:rPr>
          <w:lang w:val="ru-RU"/>
        </w:rPr>
        <w:t>Р</w:t>
      </w:r>
      <w:r w:rsidR="00B6633B" w:rsidRPr="00B6633B">
        <w:rPr>
          <w:lang w:val="ru-RU"/>
        </w:rPr>
        <w:t>езолюци</w:t>
      </w:r>
      <w:r w:rsidR="009719E7">
        <w:rPr>
          <w:lang w:val="ru-RU"/>
        </w:rPr>
        <w:t>и</w:t>
      </w:r>
      <w:r w:rsidR="00B6633B" w:rsidRPr="00B6633B">
        <w:rPr>
          <w:lang w:val="ru-RU"/>
        </w:rPr>
        <w:t xml:space="preserve"> принимающи</w:t>
      </w:r>
      <w:r w:rsidR="009719E7">
        <w:rPr>
          <w:lang w:val="ru-RU"/>
        </w:rPr>
        <w:t>е</w:t>
      </w:r>
      <w:r w:rsidR="00B6633B" w:rsidRPr="00B6633B">
        <w:rPr>
          <w:lang w:val="ru-RU"/>
        </w:rPr>
        <w:t xml:space="preserve"> стран</w:t>
      </w:r>
      <w:r w:rsidR="009719E7">
        <w:rPr>
          <w:lang w:val="ru-RU"/>
        </w:rPr>
        <w:t>ы будут способствовать</w:t>
      </w:r>
      <w:r w:rsidR="00B6633B" w:rsidRPr="00B6633B">
        <w:rPr>
          <w:lang w:val="ru-RU"/>
        </w:rPr>
        <w:t xml:space="preserve"> обеспеч</w:t>
      </w:r>
      <w:r w:rsidR="009719E7">
        <w:rPr>
          <w:lang w:val="ru-RU"/>
        </w:rPr>
        <w:t>ению</w:t>
      </w:r>
      <w:r w:rsidR="00B6633B" w:rsidRPr="00B6633B">
        <w:rPr>
          <w:lang w:val="ru-RU"/>
        </w:rPr>
        <w:t xml:space="preserve"> подключен</w:t>
      </w:r>
      <w:r w:rsidR="009719E7">
        <w:rPr>
          <w:lang w:val="ru-RU"/>
        </w:rPr>
        <w:t>ия</w:t>
      </w:r>
      <w:r w:rsidR="00B6633B" w:rsidRPr="00B6633B">
        <w:rPr>
          <w:lang w:val="ru-RU"/>
        </w:rPr>
        <w:t xml:space="preserve"> к сети </w:t>
      </w:r>
      <w:r w:rsidR="00B6633B">
        <w:rPr>
          <w:lang w:val="ru-RU"/>
        </w:rPr>
        <w:t>жилья</w:t>
      </w:r>
      <w:r w:rsidR="00B6633B" w:rsidRPr="00B6633B">
        <w:rPr>
          <w:lang w:val="ru-RU"/>
        </w:rPr>
        <w:t xml:space="preserve"> для беженцев, что будет </w:t>
      </w:r>
      <w:r w:rsidR="009719E7">
        <w:rPr>
          <w:lang w:val="ru-RU"/>
        </w:rPr>
        <w:t>стимулировать</w:t>
      </w:r>
      <w:r w:rsidR="00B6633B" w:rsidRPr="00B6633B">
        <w:rPr>
          <w:lang w:val="ru-RU"/>
        </w:rPr>
        <w:t xml:space="preserve"> цифров</w:t>
      </w:r>
      <w:r w:rsidR="009719E7">
        <w:rPr>
          <w:lang w:val="ru-RU"/>
        </w:rPr>
        <w:t xml:space="preserve">ую </w:t>
      </w:r>
      <w:r w:rsidR="00B6633B" w:rsidRPr="00B6633B">
        <w:rPr>
          <w:lang w:val="ru-RU"/>
        </w:rPr>
        <w:t>интеграци</w:t>
      </w:r>
      <w:r w:rsidR="009719E7">
        <w:rPr>
          <w:lang w:val="ru-RU"/>
        </w:rPr>
        <w:t>ю</w:t>
      </w:r>
      <w:r w:rsidR="00B6633B" w:rsidRPr="00B6633B">
        <w:rPr>
          <w:lang w:val="ru-RU"/>
        </w:rPr>
        <w:t>, развити</w:t>
      </w:r>
      <w:r w:rsidR="009719E7">
        <w:rPr>
          <w:lang w:val="ru-RU"/>
        </w:rPr>
        <w:t>е</w:t>
      </w:r>
      <w:r w:rsidR="00B6633B" w:rsidRPr="00B6633B">
        <w:rPr>
          <w:lang w:val="ru-RU"/>
        </w:rPr>
        <w:t xml:space="preserve"> цифровых навыков и грамотности</w:t>
      </w:r>
      <w:r w:rsidR="009719E7">
        <w:rPr>
          <w:lang w:val="ru-RU"/>
        </w:rPr>
        <w:t xml:space="preserve"> для </w:t>
      </w:r>
      <w:r w:rsidR="00B6633B" w:rsidRPr="00B6633B">
        <w:rPr>
          <w:lang w:val="ru-RU"/>
        </w:rPr>
        <w:t>расшир</w:t>
      </w:r>
      <w:r w:rsidR="009719E7">
        <w:rPr>
          <w:lang w:val="ru-RU"/>
        </w:rPr>
        <w:t>ения</w:t>
      </w:r>
      <w:r w:rsidR="00B6633B" w:rsidRPr="00B6633B">
        <w:rPr>
          <w:lang w:val="ru-RU"/>
        </w:rPr>
        <w:t xml:space="preserve"> участи</w:t>
      </w:r>
      <w:r w:rsidR="009719E7">
        <w:rPr>
          <w:lang w:val="ru-RU"/>
        </w:rPr>
        <w:t>я беженцев</w:t>
      </w:r>
      <w:r w:rsidR="00B6633B" w:rsidRPr="00B6633B">
        <w:rPr>
          <w:lang w:val="ru-RU"/>
        </w:rPr>
        <w:t xml:space="preserve"> в цифровом обществе.</w:t>
      </w:r>
    </w:p>
    <w:p w14:paraId="2B8A2BC6" w14:textId="77777777" w:rsidR="00A70094" w:rsidRPr="00515F3E" w:rsidRDefault="00515F3E" w:rsidP="00E841E8">
      <w:pPr>
        <w:spacing w:before="720"/>
        <w:jc w:val="center"/>
      </w:pPr>
      <w:r>
        <w:t>______________</w:t>
      </w:r>
    </w:p>
    <w:sectPr w:rsidR="00A70094" w:rsidRPr="00515F3E" w:rsidSect="00E415C1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FB75" w14:textId="77777777" w:rsidR="00853A6D" w:rsidRDefault="00853A6D" w:rsidP="0079159C">
      <w:r>
        <w:separator/>
      </w:r>
    </w:p>
    <w:p w14:paraId="0D0B6B48" w14:textId="77777777" w:rsidR="00853A6D" w:rsidRDefault="00853A6D" w:rsidP="0079159C"/>
    <w:p w14:paraId="0A1F7057" w14:textId="77777777" w:rsidR="00853A6D" w:rsidRDefault="00853A6D" w:rsidP="0079159C"/>
    <w:p w14:paraId="73258282" w14:textId="77777777" w:rsidR="00853A6D" w:rsidRDefault="00853A6D" w:rsidP="0079159C"/>
    <w:p w14:paraId="010CAB51" w14:textId="77777777" w:rsidR="00853A6D" w:rsidRDefault="00853A6D" w:rsidP="0079159C"/>
    <w:p w14:paraId="5E150017" w14:textId="77777777" w:rsidR="00853A6D" w:rsidRDefault="00853A6D" w:rsidP="0079159C"/>
    <w:p w14:paraId="66B15F00" w14:textId="77777777" w:rsidR="00853A6D" w:rsidRDefault="00853A6D" w:rsidP="0079159C"/>
    <w:p w14:paraId="3D9676D7" w14:textId="77777777" w:rsidR="00853A6D" w:rsidRDefault="00853A6D" w:rsidP="0079159C"/>
    <w:p w14:paraId="5059E8E7" w14:textId="77777777" w:rsidR="00853A6D" w:rsidRDefault="00853A6D" w:rsidP="0079159C"/>
    <w:p w14:paraId="2448B4BF" w14:textId="77777777" w:rsidR="00853A6D" w:rsidRDefault="00853A6D" w:rsidP="0079159C"/>
    <w:p w14:paraId="144ABA2A" w14:textId="77777777" w:rsidR="00853A6D" w:rsidRDefault="00853A6D" w:rsidP="0079159C"/>
    <w:p w14:paraId="11D48845" w14:textId="77777777" w:rsidR="00853A6D" w:rsidRDefault="00853A6D" w:rsidP="0079159C"/>
    <w:p w14:paraId="217C7C96" w14:textId="77777777" w:rsidR="00853A6D" w:rsidRDefault="00853A6D" w:rsidP="0079159C"/>
    <w:p w14:paraId="3FC43ED7" w14:textId="77777777" w:rsidR="00853A6D" w:rsidRDefault="00853A6D" w:rsidP="0079159C"/>
    <w:p w14:paraId="66AB885B" w14:textId="77777777" w:rsidR="00853A6D" w:rsidRDefault="00853A6D" w:rsidP="004B3A6C"/>
    <w:p w14:paraId="5D9B0B7C" w14:textId="77777777" w:rsidR="00853A6D" w:rsidRDefault="00853A6D" w:rsidP="004B3A6C"/>
  </w:endnote>
  <w:endnote w:type="continuationSeparator" w:id="0">
    <w:p w14:paraId="4CB11927" w14:textId="77777777" w:rsidR="00853A6D" w:rsidRDefault="00853A6D" w:rsidP="0079159C">
      <w:r>
        <w:continuationSeparator/>
      </w:r>
    </w:p>
    <w:p w14:paraId="411EBC84" w14:textId="77777777" w:rsidR="00853A6D" w:rsidRDefault="00853A6D" w:rsidP="0079159C"/>
    <w:p w14:paraId="5332FB81" w14:textId="77777777" w:rsidR="00853A6D" w:rsidRDefault="00853A6D" w:rsidP="0079159C"/>
    <w:p w14:paraId="65E75EC0" w14:textId="77777777" w:rsidR="00853A6D" w:rsidRDefault="00853A6D" w:rsidP="0079159C"/>
    <w:p w14:paraId="782AD240" w14:textId="77777777" w:rsidR="00853A6D" w:rsidRDefault="00853A6D" w:rsidP="0079159C"/>
    <w:p w14:paraId="1DD0CDAC" w14:textId="77777777" w:rsidR="00853A6D" w:rsidRDefault="00853A6D" w:rsidP="0079159C"/>
    <w:p w14:paraId="6E6F1307" w14:textId="77777777" w:rsidR="00853A6D" w:rsidRDefault="00853A6D" w:rsidP="0079159C"/>
    <w:p w14:paraId="3639E1B0" w14:textId="77777777" w:rsidR="00853A6D" w:rsidRDefault="00853A6D" w:rsidP="0079159C"/>
    <w:p w14:paraId="6593F760" w14:textId="77777777" w:rsidR="00853A6D" w:rsidRDefault="00853A6D" w:rsidP="0079159C"/>
    <w:p w14:paraId="788600ED" w14:textId="77777777" w:rsidR="00853A6D" w:rsidRDefault="00853A6D" w:rsidP="0079159C"/>
    <w:p w14:paraId="47DE893F" w14:textId="77777777" w:rsidR="00853A6D" w:rsidRDefault="00853A6D" w:rsidP="0079159C"/>
    <w:p w14:paraId="3F44072F" w14:textId="77777777" w:rsidR="00853A6D" w:rsidRDefault="00853A6D" w:rsidP="0079159C"/>
    <w:p w14:paraId="2FD472FD" w14:textId="77777777" w:rsidR="00853A6D" w:rsidRDefault="00853A6D" w:rsidP="0079159C"/>
    <w:p w14:paraId="044C1062" w14:textId="77777777" w:rsidR="00853A6D" w:rsidRDefault="00853A6D" w:rsidP="0079159C"/>
    <w:p w14:paraId="751D231D" w14:textId="77777777" w:rsidR="00853A6D" w:rsidRDefault="00853A6D" w:rsidP="004B3A6C"/>
    <w:p w14:paraId="79D9137B" w14:textId="77777777" w:rsidR="00853A6D" w:rsidRDefault="00853A6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56AC" w14:textId="77777777" w:rsidR="008F5F4D" w:rsidRDefault="00EC70F7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15F3E">
      <w:t>P:\RUS\SG\CONF-SG\PP22\000\082ADD02R.docx</w:t>
    </w:r>
    <w:r>
      <w:fldChar w:fldCharType="end"/>
    </w:r>
    <w:r w:rsidR="00515F3E">
      <w:t xml:space="preserve"> (512012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252C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8DDB27E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A6A7" w14:textId="77777777" w:rsidR="00853A6D" w:rsidRDefault="00853A6D" w:rsidP="0079159C">
      <w:r>
        <w:t>____________________</w:t>
      </w:r>
    </w:p>
  </w:footnote>
  <w:footnote w:type="continuationSeparator" w:id="0">
    <w:p w14:paraId="69265AE5" w14:textId="77777777" w:rsidR="00853A6D" w:rsidRDefault="00853A6D" w:rsidP="0079159C">
      <w:r>
        <w:continuationSeparator/>
      </w:r>
    </w:p>
    <w:p w14:paraId="7F79F049" w14:textId="77777777" w:rsidR="00853A6D" w:rsidRDefault="00853A6D" w:rsidP="0079159C"/>
    <w:p w14:paraId="040419FB" w14:textId="77777777" w:rsidR="00853A6D" w:rsidRDefault="00853A6D" w:rsidP="0079159C"/>
    <w:p w14:paraId="2C657698" w14:textId="77777777" w:rsidR="00853A6D" w:rsidRDefault="00853A6D" w:rsidP="0079159C"/>
    <w:p w14:paraId="4B8378D7" w14:textId="77777777" w:rsidR="00853A6D" w:rsidRDefault="00853A6D" w:rsidP="0079159C"/>
    <w:p w14:paraId="0DBF9EDC" w14:textId="77777777" w:rsidR="00853A6D" w:rsidRDefault="00853A6D" w:rsidP="0079159C"/>
    <w:p w14:paraId="0B3E0DBB" w14:textId="77777777" w:rsidR="00853A6D" w:rsidRDefault="00853A6D" w:rsidP="0079159C"/>
    <w:p w14:paraId="66A16E10" w14:textId="77777777" w:rsidR="00853A6D" w:rsidRDefault="00853A6D" w:rsidP="0079159C"/>
    <w:p w14:paraId="5A083F51" w14:textId="77777777" w:rsidR="00853A6D" w:rsidRDefault="00853A6D" w:rsidP="0079159C"/>
    <w:p w14:paraId="0971E8A9" w14:textId="77777777" w:rsidR="00853A6D" w:rsidRDefault="00853A6D" w:rsidP="0079159C"/>
    <w:p w14:paraId="71F753E3" w14:textId="77777777" w:rsidR="00853A6D" w:rsidRDefault="00853A6D" w:rsidP="0079159C"/>
    <w:p w14:paraId="385A2A05" w14:textId="77777777" w:rsidR="00853A6D" w:rsidRDefault="00853A6D" w:rsidP="0079159C"/>
    <w:p w14:paraId="760AD3B6" w14:textId="77777777" w:rsidR="00853A6D" w:rsidRDefault="00853A6D" w:rsidP="0079159C"/>
    <w:p w14:paraId="1868DB6A" w14:textId="77777777" w:rsidR="00853A6D" w:rsidRDefault="00853A6D" w:rsidP="0079159C"/>
    <w:p w14:paraId="09B63360" w14:textId="77777777" w:rsidR="00853A6D" w:rsidRDefault="00853A6D" w:rsidP="004B3A6C"/>
    <w:p w14:paraId="2DDD9064" w14:textId="77777777" w:rsidR="00853A6D" w:rsidRDefault="00853A6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E404" w14:textId="3D42A764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5E68">
      <w:rPr>
        <w:noProof/>
      </w:rPr>
      <w:t>4</w:t>
    </w:r>
    <w:r>
      <w:fldChar w:fldCharType="end"/>
    </w:r>
  </w:p>
  <w:p w14:paraId="56AF3A5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/82(Add.2)-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128D"/>
    <w:rsid w:val="000626B1"/>
    <w:rsid w:val="00063CA3"/>
    <w:rsid w:val="00065F00"/>
    <w:rsid w:val="00066DE8"/>
    <w:rsid w:val="00071D10"/>
    <w:rsid w:val="000726FD"/>
    <w:rsid w:val="00090676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088"/>
    <w:rsid w:val="00130C1F"/>
    <w:rsid w:val="00137594"/>
    <w:rsid w:val="00142ED7"/>
    <w:rsid w:val="0014768F"/>
    <w:rsid w:val="001636BD"/>
    <w:rsid w:val="00164EFD"/>
    <w:rsid w:val="00170AC3"/>
    <w:rsid w:val="00171818"/>
    <w:rsid w:val="00171990"/>
    <w:rsid w:val="00171E2E"/>
    <w:rsid w:val="00172DFB"/>
    <w:rsid w:val="001A0EEB"/>
    <w:rsid w:val="001A650D"/>
    <w:rsid w:val="001B2BFF"/>
    <w:rsid w:val="001B5341"/>
    <w:rsid w:val="001B5FBF"/>
    <w:rsid w:val="001C4927"/>
    <w:rsid w:val="00200992"/>
    <w:rsid w:val="00202880"/>
    <w:rsid w:val="0020313F"/>
    <w:rsid w:val="00212CC4"/>
    <w:rsid w:val="002173B8"/>
    <w:rsid w:val="00222290"/>
    <w:rsid w:val="00232D57"/>
    <w:rsid w:val="002356E7"/>
    <w:rsid w:val="00241B9A"/>
    <w:rsid w:val="0025036F"/>
    <w:rsid w:val="00255371"/>
    <w:rsid w:val="002578B4"/>
    <w:rsid w:val="00273A0B"/>
    <w:rsid w:val="00277F85"/>
    <w:rsid w:val="00297915"/>
    <w:rsid w:val="002A409A"/>
    <w:rsid w:val="002A5402"/>
    <w:rsid w:val="002B033B"/>
    <w:rsid w:val="002B333B"/>
    <w:rsid w:val="002B3829"/>
    <w:rsid w:val="002C5477"/>
    <w:rsid w:val="002C78FF"/>
    <w:rsid w:val="002D0055"/>
    <w:rsid w:val="002D024B"/>
    <w:rsid w:val="002E4260"/>
    <w:rsid w:val="002F2530"/>
    <w:rsid w:val="0033389C"/>
    <w:rsid w:val="003429D1"/>
    <w:rsid w:val="00366B91"/>
    <w:rsid w:val="00375BBA"/>
    <w:rsid w:val="00384CFC"/>
    <w:rsid w:val="00395CE4"/>
    <w:rsid w:val="003C074D"/>
    <w:rsid w:val="003C1B10"/>
    <w:rsid w:val="003D0A33"/>
    <w:rsid w:val="003E7EAA"/>
    <w:rsid w:val="003F2376"/>
    <w:rsid w:val="004014B0"/>
    <w:rsid w:val="00426AC1"/>
    <w:rsid w:val="00437A11"/>
    <w:rsid w:val="00455F82"/>
    <w:rsid w:val="004676C0"/>
    <w:rsid w:val="00471ABB"/>
    <w:rsid w:val="004805DE"/>
    <w:rsid w:val="00491790"/>
    <w:rsid w:val="004A5819"/>
    <w:rsid w:val="004B03E9"/>
    <w:rsid w:val="004B3A6C"/>
    <w:rsid w:val="004B45EF"/>
    <w:rsid w:val="004B70DA"/>
    <w:rsid w:val="004C029D"/>
    <w:rsid w:val="004C79E4"/>
    <w:rsid w:val="004F5DE1"/>
    <w:rsid w:val="005027E2"/>
    <w:rsid w:val="00513BE3"/>
    <w:rsid w:val="00515F3E"/>
    <w:rsid w:val="0052010F"/>
    <w:rsid w:val="00524323"/>
    <w:rsid w:val="005356FD"/>
    <w:rsid w:val="00535EDC"/>
    <w:rsid w:val="00541762"/>
    <w:rsid w:val="00542031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0CDB"/>
    <w:rsid w:val="00690CED"/>
    <w:rsid w:val="006B7F84"/>
    <w:rsid w:val="006C1A71"/>
    <w:rsid w:val="006C3229"/>
    <w:rsid w:val="006C6995"/>
    <w:rsid w:val="006E57C8"/>
    <w:rsid w:val="00706CC2"/>
    <w:rsid w:val="00710760"/>
    <w:rsid w:val="00717C0B"/>
    <w:rsid w:val="0073319E"/>
    <w:rsid w:val="00733439"/>
    <w:rsid w:val="007340B5"/>
    <w:rsid w:val="00750829"/>
    <w:rsid w:val="00760830"/>
    <w:rsid w:val="007857E0"/>
    <w:rsid w:val="0079159C"/>
    <w:rsid w:val="007919C2"/>
    <w:rsid w:val="007C50AF"/>
    <w:rsid w:val="007C5E68"/>
    <w:rsid w:val="007E4D0F"/>
    <w:rsid w:val="007F68C7"/>
    <w:rsid w:val="008034F1"/>
    <w:rsid w:val="008102A6"/>
    <w:rsid w:val="00816FFF"/>
    <w:rsid w:val="00822C54"/>
    <w:rsid w:val="00826A7C"/>
    <w:rsid w:val="00842BD1"/>
    <w:rsid w:val="00850AEF"/>
    <w:rsid w:val="00853A6D"/>
    <w:rsid w:val="00863054"/>
    <w:rsid w:val="00870059"/>
    <w:rsid w:val="008A2FB3"/>
    <w:rsid w:val="008C3D1D"/>
    <w:rsid w:val="008D2EB4"/>
    <w:rsid w:val="008D3134"/>
    <w:rsid w:val="008D3BE2"/>
    <w:rsid w:val="008D68FC"/>
    <w:rsid w:val="008F5F4D"/>
    <w:rsid w:val="009125CE"/>
    <w:rsid w:val="0093377B"/>
    <w:rsid w:val="00934241"/>
    <w:rsid w:val="0093496B"/>
    <w:rsid w:val="009374FA"/>
    <w:rsid w:val="00950E0F"/>
    <w:rsid w:val="00962CCF"/>
    <w:rsid w:val="009719E7"/>
    <w:rsid w:val="0097690C"/>
    <w:rsid w:val="00996435"/>
    <w:rsid w:val="009A47A2"/>
    <w:rsid w:val="009A6D9A"/>
    <w:rsid w:val="009E4F4B"/>
    <w:rsid w:val="009F0BA9"/>
    <w:rsid w:val="009F3A10"/>
    <w:rsid w:val="00A02603"/>
    <w:rsid w:val="00A3200E"/>
    <w:rsid w:val="00A54F56"/>
    <w:rsid w:val="00A70094"/>
    <w:rsid w:val="00A75EAA"/>
    <w:rsid w:val="00AC20C0"/>
    <w:rsid w:val="00AD6841"/>
    <w:rsid w:val="00AE1631"/>
    <w:rsid w:val="00B03BF6"/>
    <w:rsid w:val="00B048B5"/>
    <w:rsid w:val="00B14377"/>
    <w:rsid w:val="00B1733E"/>
    <w:rsid w:val="00B45785"/>
    <w:rsid w:val="00B52354"/>
    <w:rsid w:val="00B62568"/>
    <w:rsid w:val="00B6633B"/>
    <w:rsid w:val="00B700DC"/>
    <w:rsid w:val="00BA154E"/>
    <w:rsid w:val="00BD5F2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B2AA9"/>
    <w:rsid w:val="00CC6362"/>
    <w:rsid w:val="00CD163A"/>
    <w:rsid w:val="00CE40BB"/>
    <w:rsid w:val="00CF38B0"/>
    <w:rsid w:val="00D239E7"/>
    <w:rsid w:val="00D37275"/>
    <w:rsid w:val="00D37469"/>
    <w:rsid w:val="00D50E12"/>
    <w:rsid w:val="00D55DD9"/>
    <w:rsid w:val="00D57F41"/>
    <w:rsid w:val="00D955EF"/>
    <w:rsid w:val="00D97CC5"/>
    <w:rsid w:val="00DC4D23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15C1"/>
    <w:rsid w:val="00E54E66"/>
    <w:rsid w:val="00E56E57"/>
    <w:rsid w:val="00E60051"/>
    <w:rsid w:val="00E74343"/>
    <w:rsid w:val="00E841E8"/>
    <w:rsid w:val="00E86DC6"/>
    <w:rsid w:val="00E91D24"/>
    <w:rsid w:val="00EC064C"/>
    <w:rsid w:val="00EC70F7"/>
    <w:rsid w:val="00ED279F"/>
    <w:rsid w:val="00ED4CB2"/>
    <w:rsid w:val="00EE5D3A"/>
    <w:rsid w:val="00EF2642"/>
    <w:rsid w:val="00EF3681"/>
    <w:rsid w:val="00F05D13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C2228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EC108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Headingb0">
    <w:name w:val="Heading b"/>
    <w:basedOn w:val="Normal"/>
    <w:rsid w:val="003C074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894">
          <w:marLeft w:val="0"/>
          <w:marRight w:val="0"/>
          <w:marTop w:val="0"/>
          <w:marBottom w:val="0"/>
          <w:divBdr>
            <w:top w:val="single" w:sz="6" w:space="18" w:color="auto"/>
            <w:left w:val="single" w:sz="6" w:space="27" w:color="auto"/>
            <w:bottom w:val="single" w:sz="6" w:space="31" w:color="auto"/>
            <w:right w:val="single" w:sz="6" w:space="31" w:color="auto"/>
          </w:divBdr>
          <w:divsChild>
            <w:div w:id="1446270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9815389">
          <w:marLeft w:val="0"/>
          <w:marRight w:val="0"/>
          <w:marTop w:val="0"/>
          <w:marBottom w:val="0"/>
          <w:divBdr>
            <w:top w:val="single" w:sz="2" w:space="6" w:color="auto"/>
            <w:left w:val="single" w:sz="2" w:space="9" w:color="auto"/>
            <w:bottom w:val="single" w:sz="2" w:space="6" w:color="auto"/>
            <w:right w:val="single" w:sz="2" w:space="9" w:color="auto"/>
          </w:divBdr>
          <w:divsChild>
            <w:div w:id="986126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7098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981692530">
              <w:marLeft w:val="0"/>
              <w:marRight w:val="13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960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5621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93211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97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333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7540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608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7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8" w:color="auto"/>
                                    <w:bottom w:val="single" w:sz="2" w:space="0" w:color="auto"/>
                                    <w:right w:val="single" w:sz="2" w:space="8" w:color="auto"/>
                                  </w:divBdr>
                                  <w:divsChild>
                                    <w:div w:id="255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0924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11729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1c42b9-27b1-42c5-8a31-5e4d5d0b53fe">DPM</DPM_x0020_Author>
    <DPM_x0020_File_x0020_name xmlns="251c42b9-27b1-42c5-8a31-5e4d5d0b53fe">S22-PP-C-0082!A2!MSW-R</DPM_x0020_File_x0020_name>
    <DPM_x0020_Version xmlns="251c42b9-27b1-42c5-8a31-5e4d5d0b53f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1c42b9-27b1-42c5-8a31-5e4d5d0b53fe" targetNamespace="http://schemas.microsoft.com/office/2006/metadata/properties" ma:root="true" ma:fieldsID="d41af5c836d734370eb92e7ee5f83852" ns2:_="" ns3:_="">
    <xsd:import namespace="996b2e75-67fd-4955-a3b0-5ab9934cb50b"/>
    <xsd:import namespace="251c42b9-27b1-42c5-8a31-5e4d5d0b53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42b9-27b1-42c5-8a31-5e4d5d0b53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51c42b9-27b1-42c5-8a31-5e4d5d0b53f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1c42b9-27b1-42c5-8a31-5e4d5d0b5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1055</Words>
  <Characters>7372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S22-PP-C-0082!A2!MSW-R</vt:lpstr>
    </vt:vector>
  </TitlesOfParts>
  <Manager/>
  <Company/>
  <LinksUpToDate>false</LinksUpToDate>
  <CharactersWithSpaces>8411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S22-PP-C-0082!A2!MSW-R</dc:title>
  <dc:subject>Plenipotentiary Conference (PP-22)</dc:subject>
  <dc:creator>Documents Proposals Manager (DPM)</dc:creator>
  <cp:keywords>DPM_v2022.8.31.2_prod</cp:keywords>
  <dc:description/>
  <cp:lastModifiedBy>Fedosova, Elena</cp:lastModifiedBy>
  <cp:revision>13</cp:revision>
  <dcterms:created xsi:type="dcterms:W3CDTF">2022-09-15T06:59:00Z</dcterms:created>
  <dcterms:modified xsi:type="dcterms:W3CDTF">2022-09-23T09:17:00Z</dcterms:modified>
  <cp:category>Conference document</cp:category>
</cp:coreProperties>
</file>