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5B4A88" w14:paraId="341293D9" w14:textId="77777777" w:rsidTr="004805DE">
        <w:trPr>
          <w:cantSplit/>
          <w:jc w:val="center"/>
        </w:trPr>
        <w:tc>
          <w:tcPr>
            <w:tcW w:w="6911" w:type="dxa"/>
          </w:tcPr>
          <w:p w14:paraId="04171463" w14:textId="77777777" w:rsidR="00F96AB4" w:rsidRPr="005B4A88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5B4A8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5B4A88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5B4A88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5B4A88">
              <w:rPr>
                <w:rFonts w:ascii="Verdana" w:hAnsi="Verdana"/>
                <w:szCs w:val="22"/>
                <w:lang w:val="ru-RU"/>
              </w:rPr>
              <w:br/>
            </w:r>
            <w:r w:rsidR="00513BE3" w:rsidRPr="005B4A88">
              <w:rPr>
                <w:b/>
                <w:bCs/>
                <w:lang w:val="ru-RU"/>
              </w:rPr>
              <w:t>Бухарест</w:t>
            </w:r>
            <w:r w:rsidRPr="005B4A88">
              <w:rPr>
                <w:b/>
                <w:bCs/>
                <w:lang w:val="ru-RU"/>
              </w:rPr>
              <w:t>, 2</w:t>
            </w:r>
            <w:r w:rsidR="00513BE3" w:rsidRPr="005B4A88">
              <w:rPr>
                <w:b/>
                <w:bCs/>
                <w:lang w:val="ru-RU"/>
              </w:rPr>
              <w:t>6</w:t>
            </w:r>
            <w:r w:rsidRPr="005B4A88">
              <w:rPr>
                <w:b/>
                <w:bCs/>
                <w:lang w:val="ru-RU"/>
              </w:rPr>
              <w:t xml:space="preserve"> </w:t>
            </w:r>
            <w:r w:rsidR="00513BE3" w:rsidRPr="005B4A88">
              <w:rPr>
                <w:b/>
                <w:bCs/>
                <w:lang w:val="ru-RU"/>
              </w:rPr>
              <w:t xml:space="preserve">сентября </w:t>
            </w:r>
            <w:r w:rsidRPr="005B4A88">
              <w:rPr>
                <w:b/>
                <w:bCs/>
                <w:lang w:val="ru-RU"/>
              </w:rPr>
              <w:t xml:space="preserve">– </w:t>
            </w:r>
            <w:r w:rsidR="002D024B" w:rsidRPr="005B4A88">
              <w:rPr>
                <w:b/>
                <w:bCs/>
                <w:lang w:val="ru-RU"/>
              </w:rPr>
              <w:t>1</w:t>
            </w:r>
            <w:r w:rsidR="00513BE3" w:rsidRPr="005B4A88">
              <w:rPr>
                <w:b/>
                <w:bCs/>
                <w:lang w:val="ru-RU"/>
              </w:rPr>
              <w:t>4</w:t>
            </w:r>
            <w:r w:rsidRPr="005B4A88">
              <w:rPr>
                <w:b/>
                <w:bCs/>
                <w:lang w:val="ru-RU"/>
              </w:rPr>
              <w:t xml:space="preserve"> </w:t>
            </w:r>
            <w:r w:rsidR="00513BE3" w:rsidRPr="005B4A88">
              <w:rPr>
                <w:b/>
                <w:bCs/>
                <w:lang w:val="ru-RU"/>
              </w:rPr>
              <w:t xml:space="preserve">октября </w:t>
            </w:r>
            <w:r w:rsidRPr="005B4A88">
              <w:rPr>
                <w:b/>
                <w:bCs/>
                <w:lang w:val="ru-RU"/>
              </w:rPr>
              <w:t>20</w:t>
            </w:r>
            <w:r w:rsidR="00513BE3" w:rsidRPr="005B4A88">
              <w:rPr>
                <w:b/>
                <w:bCs/>
                <w:lang w:val="ru-RU"/>
              </w:rPr>
              <w:t>22</w:t>
            </w:r>
            <w:r w:rsidRPr="005B4A88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0475BE4F" w14:textId="77777777" w:rsidR="00F96AB4" w:rsidRPr="005B4A88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5B4A88">
              <w:rPr>
                <w:noProof/>
                <w:lang w:val="ru-RU"/>
              </w:rPr>
              <w:drawing>
                <wp:inline distT="0" distB="0" distL="0" distR="0" wp14:anchorId="671FD9A2" wp14:editId="4BED1C4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5B4A88" w14:paraId="6DDF8E6A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47BEB9AF" w14:textId="77777777" w:rsidR="00F96AB4" w:rsidRPr="005B4A88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AE63DD8" w14:textId="77777777" w:rsidR="00F96AB4" w:rsidRPr="005B4A88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5B4A88" w14:paraId="176ABDF9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34675798" w14:textId="77777777" w:rsidR="00F96AB4" w:rsidRPr="005B4A88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B982906" w14:textId="77777777" w:rsidR="00F96AB4" w:rsidRPr="005B4A88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5B4A88" w14:paraId="2591B05F" w14:textId="77777777" w:rsidTr="004805DE">
        <w:trPr>
          <w:cantSplit/>
          <w:jc w:val="center"/>
        </w:trPr>
        <w:tc>
          <w:tcPr>
            <w:tcW w:w="6911" w:type="dxa"/>
          </w:tcPr>
          <w:p w14:paraId="7506B76B" w14:textId="77777777" w:rsidR="00F96AB4" w:rsidRPr="005B4A88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5B4A88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1DB78C65" w14:textId="77777777" w:rsidR="00F96AB4" w:rsidRPr="005B4A88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5B4A88">
              <w:rPr>
                <w:rFonts w:cstheme="minorHAnsi"/>
                <w:b/>
                <w:bCs/>
                <w:szCs w:val="28"/>
                <w:lang w:val="ru-RU"/>
              </w:rPr>
              <w:t>Документ 86</w:t>
            </w:r>
            <w:r w:rsidR="007919C2" w:rsidRPr="005B4A88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5B4A88" w14:paraId="7380C992" w14:textId="77777777" w:rsidTr="004805DE">
        <w:trPr>
          <w:cantSplit/>
          <w:jc w:val="center"/>
        </w:trPr>
        <w:tc>
          <w:tcPr>
            <w:tcW w:w="6911" w:type="dxa"/>
          </w:tcPr>
          <w:p w14:paraId="6127F065" w14:textId="77777777" w:rsidR="00F96AB4" w:rsidRPr="005B4A88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43E4242" w14:textId="77777777" w:rsidR="00F96AB4" w:rsidRPr="005B4A88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B4A88">
              <w:rPr>
                <w:rFonts w:cstheme="minorHAnsi"/>
                <w:b/>
                <w:bCs/>
                <w:szCs w:val="28"/>
                <w:lang w:val="ru-RU"/>
              </w:rPr>
              <w:t>5 сентября 2022 года</w:t>
            </w:r>
          </w:p>
        </w:tc>
      </w:tr>
      <w:tr w:rsidR="00F96AB4" w:rsidRPr="005B4A88" w14:paraId="02383A9D" w14:textId="77777777" w:rsidTr="004805DE">
        <w:trPr>
          <w:cantSplit/>
          <w:jc w:val="center"/>
        </w:trPr>
        <w:tc>
          <w:tcPr>
            <w:tcW w:w="6911" w:type="dxa"/>
          </w:tcPr>
          <w:p w14:paraId="2EC1DFF3" w14:textId="77777777" w:rsidR="00F96AB4" w:rsidRPr="005B4A88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B93522" w14:textId="77777777" w:rsidR="00F96AB4" w:rsidRPr="005B4A88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B4A88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5B4A88" w14:paraId="5D89DE86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422D43AB" w14:textId="77777777" w:rsidR="00F96AB4" w:rsidRPr="005B4A88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FC2B32" w14:paraId="37149288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D2A9EA3" w14:textId="77777777" w:rsidR="00F96AB4" w:rsidRPr="005B4A88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5B4A88">
              <w:rPr>
                <w:lang w:val="ru-RU"/>
              </w:rPr>
              <w:t>Бразилия (Федеративная Республика)/Парагвай (Республика)</w:t>
            </w:r>
          </w:p>
        </w:tc>
      </w:tr>
      <w:tr w:rsidR="00F96AB4" w:rsidRPr="00FC2B32" w14:paraId="3EE75592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2B46318A" w14:textId="5568B683" w:rsidR="00F96AB4" w:rsidRPr="005B4A88" w:rsidRDefault="005B4A88" w:rsidP="00A57E1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>
              <w:rPr>
                <w:lang w:val="ru-RU"/>
              </w:rPr>
              <w:t>ПРЕДЛОЖЕНИЯ ДЛЯ РАБОТЫ КОНФЕРЕНЦИИ</w:t>
            </w:r>
            <w:r w:rsidR="00A57E17" w:rsidRPr="005B4A88">
              <w:rPr>
                <w:lang w:val="ru-RU"/>
              </w:rPr>
              <w:t xml:space="preserve"> −</w:t>
            </w:r>
            <w:r w:rsidR="00F96AB4" w:rsidRPr="005B4A88">
              <w:rPr>
                <w:lang w:val="ru-RU"/>
              </w:rPr>
              <w:t xml:space="preserve"> </w:t>
            </w:r>
            <w:r w:rsidR="00A57E17" w:rsidRPr="005B4A88">
              <w:rPr>
                <w:lang w:val="ru-RU"/>
              </w:rPr>
              <w:t>проект новой резолюции</w:t>
            </w:r>
            <w:r w:rsidR="00F96AB4" w:rsidRPr="005B4A88">
              <w:rPr>
                <w:lang w:val="ru-RU"/>
              </w:rPr>
              <w:t>:</w:t>
            </w:r>
          </w:p>
        </w:tc>
      </w:tr>
      <w:tr w:rsidR="00F96AB4" w:rsidRPr="00FC2B32" w14:paraId="382C6881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4BCAA518" w14:textId="247EA6DD" w:rsidR="00F96AB4" w:rsidRPr="00AA7103" w:rsidRDefault="00AA7103" w:rsidP="004805DE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>
              <w:rPr>
                <w:lang w:val="ru-RU"/>
              </w:rPr>
              <w:t xml:space="preserve">РАЗВИТИЕ </w:t>
            </w:r>
            <w:r w:rsidRPr="00AA7103">
              <w:rPr>
                <w:lang w:val="ru-RU"/>
              </w:rPr>
              <w:t>дезагрегированных, открытых и функционально совместимых</w:t>
            </w:r>
            <w:r w:rsidR="00FC2B32">
              <w:rPr>
                <w:lang w:val="en-US"/>
              </w:rPr>
              <w:t> </w:t>
            </w:r>
            <w:r w:rsidRPr="00AA7103">
              <w:rPr>
                <w:lang w:val="ru-RU"/>
              </w:rPr>
              <w:t>сете</w:t>
            </w:r>
            <w:r>
              <w:rPr>
                <w:lang w:val="ru-RU"/>
              </w:rPr>
              <w:t>Й</w:t>
            </w:r>
          </w:p>
        </w:tc>
      </w:tr>
      <w:tr w:rsidR="00F96AB4" w:rsidRPr="00FC2B32" w14:paraId="370797F0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1AB1EE17" w14:textId="77777777" w:rsidR="00F96AB4" w:rsidRPr="00AA7103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2F77A5CD" w14:textId="77777777" w:rsidR="0078118B" w:rsidRPr="00707C80" w:rsidRDefault="00020E04" w:rsidP="0078118B">
      <w:pPr>
        <w:pStyle w:val="Headingb"/>
        <w:rPr>
          <w:lang w:val="ru-RU"/>
        </w:rPr>
      </w:pPr>
      <w:r w:rsidRPr="005B4A88">
        <w:rPr>
          <w:lang w:val="ru-RU"/>
        </w:rPr>
        <w:t>Введение</w:t>
      </w:r>
    </w:p>
    <w:p w14:paraId="1C206438" w14:textId="4E4E39E9" w:rsidR="0078118B" w:rsidRPr="005B4A88" w:rsidRDefault="00AA7103" w:rsidP="0078118B">
      <w:pPr>
        <w:rPr>
          <w:lang w:val="ru-RU"/>
        </w:rPr>
      </w:pPr>
      <w:r>
        <w:rPr>
          <w:lang w:val="ru-RU"/>
        </w:rPr>
        <w:t>Предлагается</w:t>
      </w:r>
      <w:r w:rsidRPr="00AA7103">
        <w:rPr>
          <w:lang w:val="ru-RU"/>
        </w:rPr>
        <w:t xml:space="preserve"> </w:t>
      </w:r>
      <w:r>
        <w:rPr>
          <w:lang w:val="ru-RU"/>
        </w:rPr>
        <w:t>принять</w:t>
      </w:r>
      <w:r w:rsidRPr="00AA7103">
        <w:rPr>
          <w:lang w:val="ru-RU"/>
        </w:rPr>
        <w:t xml:space="preserve"> </w:t>
      </w:r>
      <w:r>
        <w:rPr>
          <w:lang w:val="ru-RU"/>
        </w:rPr>
        <w:t>новую</w:t>
      </w:r>
      <w:r w:rsidRPr="00AA7103">
        <w:rPr>
          <w:lang w:val="ru-RU"/>
        </w:rPr>
        <w:t xml:space="preserve"> </w:t>
      </w:r>
      <w:r>
        <w:rPr>
          <w:lang w:val="ru-RU"/>
        </w:rPr>
        <w:t>резолюцию</w:t>
      </w:r>
      <w:r w:rsidRPr="00AA7103">
        <w:rPr>
          <w:lang w:val="ru-RU"/>
        </w:rPr>
        <w:t xml:space="preserve"> "</w:t>
      </w:r>
      <w:r>
        <w:rPr>
          <w:lang w:val="ru-RU"/>
        </w:rPr>
        <w:t>Развитие</w:t>
      </w:r>
      <w:r w:rsidRPr="00AA7103">
        <w:rPr>
          <w:lang w:val="ru-RU"/>
        </w:rPr>
        <w:t xml:space="preserve"> </w:t>
      </w:r>
      <w:r>
        <w:rPr>
          <w:lang w:val="ru-RU"/>
        </w:rPr>
        <w:t>дезагрегированных</w:t>
      </w:r>
      <w:r w:rsidRPr="00AA7103">
        <w:rPr>
          <w:lang w:val="ru-RU"/>
        </w:rPr>
        <w:t xml:space="preserve">, </w:t>
      </w:r>
      <w:r>
        <w:rPr>
          <w:lang w:val="ru-RU"/>
        </w:rPr>
        <w:t>открытых</w:t>
      </w:r>
      <w:r w:rsidRPr="00AA7103">
        <w:rPr>
          <w:lang w:val="ru-RU"/>
        </w:rPr>
        <w:t xml:space="preserve"> </w:t>
      </w:r>
      <w:r>
        <w:rPr>
          <w:lang w:val="ru-RU"/>
        </w:rPr>
        <w:t>и</w:t>
      </w:r>
      <w:r w:rsidRPr="00AA7103">
        <w:rPr>
          <w:lang w:val="ru-RU"/>
        </w:rPr>
        <w:t xml:space="preserve"> </w:t>
      </w:r>
      <w:r>
        <w:rPr>
          <w:lang w:val="ru-RU"/>
        </w:rPr>
        <w:t>функционально</w:t>
      </w:r>
      <w:r w:rsidRPr="00AA7103">
        <w:rPr>
          <w:lang w:val="ru-RU"/>
        </w:rPr>
        <w:t xml:space="preserve"> </w:t>
      </w:r>
      <w:r>
        <w:rPr>
          <w:lang w:val="ru-RU"/>
        </w:rPr>
        <w:t>совместимых</w:t>
      </w:r>
      <w:r w:rsidRPr="00AA7103">
        <w:rPr>
          <w:lang w:val="ru-RU"/>
        </w:rPr>
        <w:t xml:space="preserve"> </w:t>
      </w:r>
      <w:r>
        <w:rPr>
          <w:lang w:val="ru-RU"/>
        </w:rPr>
        <w:t>сетей</w:t>
      </w:r>
      <w:r w:rsidRPr="00AA7103">
        <w:rPr>
          <w:lang w:val="ru-RU"/>
        </w:rPr>
        <w:t xml:space="preserve">", </w:t>
      </w:r>
      <w:r>
        <w:rPr>
          <w:lang w:val="ru-RU"/>
        </w:rPr>
        <w:t>направленную</w:t>
      </w:r>
      <w:r w:rsidRPr="00AA7103">
        <w:rPr>
          <w:lang w:val="ru-RU"/>
        </w:rPr>
        <w:t xml:space="preserve"> </w:t>
      </w:r>
      <w:r>
        <w:rPr>
          <w:lang w:val="ru-RU"/>
        </w:rPr>
        <w:t>на</w:t>
      </w:r>
      <w:r w:rsidRPr="00AA7103">
        <w:rPr>
          <w:lang w:val="ru-RU"/>
        </w:rPr>
        <w:t xml:space="preserve"> </w:t>
      </w:r>
      <w:r>
        <w:rPr>
          <w:lang w:val="ru-RU"/>
        </w:rPr>
        <w:t>укрепление</w:t>
      </w:r>
      <w:r w:rsidRPr="00AA7103">
        <w:rPr>
          <w:lang w:val="ru-RU"/>
        </w:rPr>
        <w:t xml:space="preserve"> </w:t>
      </w:r>
      <w:r>
        <w:rPr>
          <w:lang w:val="ru-RU"/>
        </w:rPr>
        <w:t>и</w:t>
      </w:r>
      <w:r w:rsidRPr="00AA7103">
        <w:rPr>
          <w:lang w:val="ru-RU"/>
        </w:rPr>
        <w:t xml:space="preserve"> </w:t>
      </w:r>
      <w:r>
        <w:rPr>
          <w:lang w:val="ru-RU"/>
        </w:rPr>
        <w:t>ускорение</w:t>
      </w:r>
      <w:r w:rsidRPr="00AA7103">
        <w:rPr>
          <w:lang w:val="ru-RU"/>
        </w:rPr>
        <w:t xml:space="preserve"> </w:t>
      </w:r>
      <w:r w:rsidR="00707C80">
        <w:rPr>
          <w:lang w:val="ru-RU"/>
        </w:rPr>
        <w:t xml:space="preserve">соответствующей </w:t>
      </w:r>
      <w:r>
        <w:rPr>
          <w:lang w:val="ru-RU"/>
        </w:rPr>
        <w:t>деятельности</w:t>
      </w:r>
      <w:r w:rsidRPr="00AA7103">
        <w:rPr>
          <w:lang w:val="ru-RU"/>
        </w:rPr>
        <w:t xml:space="preserve"> </w:t>
      </w:r>
      <w:r>
        <w:rPr>
          <w:lang w:val="ru-RU"/>
        </w:rPr>
        <w:t>в</w:t>
      </w:r>
      <w:r w:rsidRPr="00AA7103">
        <w:rPr>
          <w:lang w:val="ru-RU"/>
        </w:rPr>
        <w:t xml:space="preserve"> </w:t>
      </w:r>
      <w:r w:rsidR="00707C80">
        <w:rPr>
          <w:lang w:val="ru-RU"/>
        </w:rPr>
        <w:t xml:space="preserve">рамках трех </w:t>
      </w:r>
      <w:r w:rsidR="00CB6DDE">
        <w:rPr>
          <w:lang w:val="ru-RU"/>
        </w:rPr>
        <w:t>Секторов</w:t>
      </w:r>
      <w:r w:rsidR="00CB6DDE" w:rsidRPr="00AA7103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AA7103">
        <w:rPr>
          <w:lang w:val="ru-RU"/>
        </w:rPr>
        <w:t xml:space="preserve"> </w:t>
      </w:r>
      <w:r>
        <w:rPr>
          <w:lang w:val="ru-RU"/>
        </w:rPr>
        <w:t>союза</w:t>
      </w:r>
      <w:r w:rsidRPr="00AA7103">
        <w:rPr>
          <w:lang w:val="ru-RU"/>
        </w:rPr>
        <w:t xml:space="preserve"> </w:t>
      </w:r>
      <w:r>
        <w:rPr>
          <w:lang w:val="ru-RU"/>
        </w:rPr>
        <w:t xml:space="preserve">электросвязи. </w:t>
      </w:r>
      <w:r w:rsidR="00707C80">
        <w:rPr>
          <w:lang w:val="ru-RU"/>
        </w:rPr>
        <w:t>В основе данного предложения лежат три аналогичных текста</w:t>
      </w:r>
      <w:r w:rsidRPr="00FA4E65">
        <w:rPr>
          <w:lang w:val="ru-RU"/>
        </w:rPr>
        <w:t xml:space="preserve">, </w:t>
      </w:r>
      <w:r>
        <w:rPr>
          <w:lang w:val="ru-RU"/>
        </w:rPr>
        <w:t>которые</w:t>
      </w:r>
      <w:r w:rsidRPr="00FA4E65">
        <w:rPr>
          <w:lang w:val="ru-RU"/>
        </w:rPr>
        <w:t xml:space="preserve"> </w:t>
      </w:r>
      <w:r>
        <w:rPr>
          <w:lang w:val="ru-RU"/>
        </w:rPr>
        <w:t>рассматривались</w:t>
      </w:r>
      <w:r w:rsidRPr="00FA4E65">
        <w:rPr>
          <w:lang w:val="ru-RU"/>
        </w:rPr>
        <w:t xml:space="preserve"> </w:t>
      </w:r>
      <w:r>
        <w:rPr>
          <w:lang w:val="ru-RU"/>
        </w:rPr>
        <w:t>на</w:t>
      </w:r>
      <w:r w:rsidRPr="00FA4E65">
        <w:rPr>
          <w:lang w:val="ru-RU"/>
        </w:rPr>
        <w:t xml:space="preserve"> </w:t>
      </w:r>
      <w:r>
        <w:rPr>
          <w:lang w:val="ru-RU"/>
        </w:rPr>
        <w:t>Всемирной</w:t>
      </w:r>
      <w:r w:rsidRPr="00FA4E65">
        <w:rPr>
          <w:lang w:val="ru-RU"/>
        </w:rPr>
        <w:t xml:space="preserve"> </w:t>
      </w:r>
      <w:r>
        <w:rPr>
          <w:lang w:val="ru-RU"/>
        </w:rPr>
        <w:t>ассамблее</w:t>
      </w:r>
      <w:r w:rsidRPr="00FA4E65">
        <w:rPr>
          <w:lang w:val="ru-RU"/>
        </w:rPr>
        <w:t xml:space="preserve"> </w:t>
      </w:r>
      <w:r>
        <w:rPr>
          <w:lang w:val="ru-RU"/>
        </w:rPr>
        <w:t>по</w:t>
      </w:r>
      <w:r w:rsidRPr="00FA4E65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FA4E65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FA4E65">
        <w:rPr>
          <w:lang w:val="ru-RU"/>
        </w:rPr>
        <w:t xml:space="preserve"> (</w:t>
      </w:r>
      <w:proofErr w:type="spellStart"/>
      <w:r>
        <w:rPr>
          <w:lang w:val="ru-RU"/>
        </w:rPr>
        <w:t>ВАСЭ</w:t>
      </w:r>
      <w:proofErr w:type="spellEnd"/>
      <w:r w:rsidRPr="00FA4E65">
        <w:rPr>
          <w:lang w:val="ru-RU"/>
        </w:rPr>
        <w:t xml:space="preserve">-20) </w:t>
      </w:r>
      <w:r>
        <w:rPr>
          <w:lang w:val="ru-RU"/>
        </w:rPr>
        <w:t>и</w:t>
      </w:r>
      <w:r w:rsidRPr="00FA4E65">
        <w:rPr>
          <w:lang w:val="ru-RU"/>
        </w:rPr>
        <w:t xml:space="preserve"> </w:t>
      </w:r>
      <w:r w:rsidR="00FA4E65">
        <w:rPr>
          <w:lang w:val="ru-RU"/>
        </w:rPr>
        <w:t>на</w:t>
      </w:r>
      <w:r w:rsidR="00FA4E65" w:rsidRPr="00FA4E65">
        <w:rPr>
          <w:lang w:val="ru-RU"/>
        </w:rPr>
        <w:t xml:space="preserve"> </w:t>
      </w:r>
      <w:r w:rsidR="00FA4E65">
        <w:rPr>
          <w:lang w:val="ru-RU"/>
        </w:rPr>
        <w:t>Всемирной</w:t>
      </w:r>
      <w:r w:rsidR="00FA4E65" w:rsidRPr="00FA4E65">
        <w:rPr>
          <w:lang w:val="ru-RU"/>
        </w:rPr>
        <w:t xml:space="preserve"> </w:t>
      </w:r>
      <w:r w:rsidR="00FA4E65">
        <w:rPr>
          <w:lang w:val="ru-RU"/>
        </w:rPr>
        <w:t>конференции</w:t>
      </w:r>
      <w:r w:rsidR="00FA4E65" w:rsidRPr="00FA4E65">
        <w:rPr>
          <w:lang w:val="ru-RU"/>
        </w:rPr>
        <w:t xml:space="preserve"> </w:t>
      </w:r>
      <w:r w:rsidR="00FA4E65">
        <w:rPr>
          <w:lang w:val="ru-RU"/>
        </w:rPr>
        <w:t>по</w:t>
      </w:r>
      <w:r w:rsidR="00FA4E65" w:rsidRPr="00FA4E65">
        <w:rPr>
          <w:lang w:val="ru-RU"/>
        </w:rPr>
        <w:t xml:space="preserve"> </w:t>
      </w:r>
      <w:r w:rsidR="00FA4E65">
        <w:rPr>
          <w:lang w:val="ru-RU"/>
        </w:rPr>
        <w:t>развитию</w:t>
      </w:r>
      <w:r w:rsidR="00FA4E65" w:rsidRPr="00FA4E65">
        <w:rPr>
          <w:lang w:val="ru-RU"/>
        </w:rPr>
        <w:t xml:space="preserve"> </w:t>
      </w:r>
      <w:r w:rsidR="00FA4E65">
        <w:rPr>
          <w:lang w:val="ru-RU"/>
        </w:rPr>
        <w:t>электросвязи</w:t>
      </w:r>
      <w:r w:rsidR="00FA4E65" w:rsidRPr="00FA4E65">
        <w:rPr>
          <w:lang w:val="ru-RU"/>
        </w:rPr>
        <w:t xml:space="preserve"> (</w:t>
      </w:r>
      <w:r w:rsidR="00FA4E65">
        <w:rPr>
          <w:lang w:val="ru-RU"/>
        </w:rPr>
        <w:t>ВКРЭ</w:t>
      </w:r>
      <w:r w:rsidR="00FA4E65" w:rsidRPr="00FA4E65">
        <w:rPr>
          <w:lang w:val="ru-RU"/>
        </w:rPr>
        <w:t xml:space="preserve">-22), </w:t>
      </w:r>
      <w:r w:rsidR="00FA4E65">
        <w:rPr>
          <w:lang w:val="ru-RU"/>
        </w:rPr>
        <w:t>в</w:t>
      </w:r>
      <w:r w:rsidR="00FA4E65" w:rsidRPr="00FA4E65">
        <w:rPr>
          <w:lang w:val="ru-RU"/>
        </w:rPr>
        <w:t xml:space="preserve"> </w:t>
      </w:r>
      <w:r w:rsidR="00FA4E65">
        <w:rPr>
          <w:lang w:val="ru-RU"/>
        </w:rPr>
        <w:t>результате</w:t>
      </w:r>
      <w:r w:rsidR="00FA4E65" w:rsidRPr="00FA4E65">
        <w:rPr>
          <w:lang w:val="ru-RU"/>
        </w:rPr>
        <w:t xml:space="preserve"> </w:t>
      </w:r>
      <w:r w:rsidR="00FA4E65">
        <w:rPr>
          <w:lang w:val="ru-RU"/>
        </w:rPr>
        <w:t>чего в раздел "</w:t>
      </w:r>
      <w:r w:rsidR="00FA4E65" w:rsidRPr="00384459">
        <w:rPr>
          <w:i/>
          <w:iCs/>
          <w:lang w:val="ru-RU"/>
        </w:rPr>
        <w:t>решает предложить Консультативной группе по стандартизации электросвязи</w:t>
      </w:r>
      <w:r w:rsidR="00FA4E65">
        <w:rPr>
          <w:lang w:val="ru-RU"/>
        </w:rPr>
        <w:t>" Резолюции 92 (Пересм. Женева</w:t>
      </w:r>
      <w:r w:rsidR="00FA4E65" w:rsidRPr="00384459">
        <w:rPr>
          <w:lang w:val="ru-RU"/>
        </w:rPr>
        <w:t xml:space="preserve">, 2022 </w:t>
      </w:r>
      <w:r w:rsidR="00FA4E65">
        <w:rPr>
          <w:lang w:val="ru-RU"/>
        </w:rPr>
        <w:t>г</w:t>
      </w:r>
      <w:r w:rsidR="00FA4E65" w:rsidRPr="00384459">
        <w:rPr>
          <w:lang w:val="ru-RU"/>
        </w:rPr>
        <w:t xml:space="preserve">.) </w:t>
      </w:r>
      <w:proofErr w:type="spellStart"/>
      <w:r w:rsidR="00384459">
        <w:rPr>
          <w:lang w:val="ru-RU"/>
        </w:rPr>
        <w:t>ВАСЭ</w:t>
      </w:r>
      <w:proofErr w:type="spellEnd"/>
      <w:r w:rsidR="00384459">
        <w:rPr>
          <w:lang w:val="ru-RU"/>
        </w:rPr>
        <w:t xml:space="preserve"> </w:t>
      </w:r>
      <w:r w:rsidR="00FA4E65">
        <w:rPr>
          <w:lang w:val="ru-RU"/>
        </w:rPr>
        <w:t>были</w:t>
      </w:r>
      <w:r w:rsidR="00FA4E65" w:rsidRPr="00384459">
        <w:rPr>
          <w:lang w:val="ru-RU"/>
        </w:rPr>
        <w:t xml:space="preserve"> </w:t>
      </w:r>
      <w:r w:rsidR="00FA4E65">
        <w:rPr>
          <w:lang w:val="ru-RU"/>
        </w:rPr>
        <w:t>внесены</w:t>
      </w:r>
      <w:r w:rsidR="00FA4E65" w:rsidRPr="00384459">
        <w:rPr>
          <w:lang w:val="ru-RU"/>
        </w:rPr>
        <w:t xml:space="preserve"> </w:t>
      </w:r>
      <w:r w:rsidR="00FA4E65">
        <w:rPr>
          <w:lang w:val="ru-RU"/>
        </w:rPr>
        <w:t>пункты</w:t>
      </w:r>
      <w:r w:rsidR="00FA4E65" w:rsidRPr="00384459">
        <w:rPr>
          <w:lang w:val="ru-RU"/>
        </w:rPr>
        <w:t xml:space="preserve"> 3 </w:t>
      </w:r>
      <w:r w:rsidR="00FA4E65">
        <w:rPr>
          <w:lang w:val="ru-RU"/>
        </w:rPr>
        <w:t>и</w:t>
      </w:r>
      <w:r w:rsidR="00FA4E65" w:rsidRPr="00384459">
        <w:rPr>
          <w:lang w:val="ru-RU"/>
        </w:rPr>
        <w:t xml:space="preserve"> 4, </w:t>
      </w:r>
      <w:r w:rsidR="00FA4E65">
        <w:rPr>
          <w:lang w:val="ru-RU"/>
        </w:rPr>
        <w:t>а</w:t>
      </w:r>
      <w:r w:rsidR="00FA4E65" w:rsidRPr="00384459">
        <w:rPr>
          <w:lang w:val="ru-RU"/>
        </w:rPr>
        <w:t xml:space="preserve"> </w:t>
      </w:r>
      <w:r w:rsidR="00FA4E65">
        <w:rPr>
          <w:lang w:val="ru-RU"/>
        </w:rPr>
        <w:t>в</w:t>
      </w:r>
      <w:r w:rsidR="00FA4E65" w:rsidRPr="00384459">
        <w:rPr>
          <w:lang w:val="ru-RU"/>
        </w:rPr>
        <w:t xml:space="preserve"> </w:t>
      </w:r>
      <w:r w:rsidR="00384459">
        <w:rPr>
          <w:lang w:val="ru-RU"/>
        </w:rPr>
        <w:t>раздел</w:t>
      </w:r>
      <w:r w:rsidR="00384459" w:rsidRPr="00384459">
        <w:rPr>
          <w:lang w:val="ru-RU"/>
        </w:rPr>
        <w:t xml:space="preserve"> "</w:t>
      </w:r>
      <w:r w:rsidR="00384459" w:rsidRPr="00384459">
        <w:rPr>
          <w:i/>
          <w:iCs/>
          <w:lang w:val="ru-RU"/>
        </w:rPr>
        <w:t>решает поручить Директору Бюро развития электросвязи в сотрудничестве с Директором Бюро радиосвязи и Директором Бюро стандартизации электросвязи</w:t>
      </w:r>
      <w:r w:rsidR="00384459" w:rsidRPr="00384459">
        <w:rPr>
          <w:lang w:val="ru-RU"/>
        </w:rPr>
        <w:t xml:space="preserve">" </w:t>
      </w:r>
      <w:r w:rsidR="00384459">
        <w:rPr>
          <w:lang w:val="ru-RU"/>
        </w:rPr>
        <w:t>Резолюции</w:t>
      </w:r>
      <w:r w:rsidR="00384459" w:rsidRPr="00384459">
        <w:rPr>
          <w:lang w:val="ru-RU"/>
        </w:rPr>
        <w:t xml:space="preserve"> 37 (</w:t>
      </w:r>
      <w:r w:rsidR="00384459">
        <w:rPr>
          <w:lang w:val="ru-RU"/>
        </w:rPr>
        <w:t>Пересм. Кигали</w:t>
      </w:r>
      <w:r w:rsidR="00384459" w:rsidRPr="00CB6DDE">
        <w:rPr>
          <w:lang w:val="ru-RU"/>
        </w:rPr>
        <w:t>, 2022</w:t>
      </w:r>
      <w:r w:rsidR="00384459" w:rsidRPr="00384459">
        <w:rPr>
          <w:lang w:val="en-US"/>
        </w:rPr>
        <w:t> </w:t>
      </w:r>
      <w:r w:rsidR="00384459">
        <w:rPr>
          <w:lang w:val="ru-RU"/>
        </w:rPr>
        <w:t>г</w:t>
      </w:r>
      <w:r w:rsidR="00384459" w:rsidRPr="00CB6DDE">
        <w:rPr>
          <w:lang w:val="ru-RU"/>
        </w:rPr>
        <w:t xml:space="preserve">.) </w:t>
      </w:r>
      <w:r w:rsidR="00384459">
        <w:rPr>
          <w:lang w:val="ru-RU"/>
        </w:rPr>
        <w:t>ВКРЭ</w:t>
      </w:r>
      <w:r w:rsidR="00384459" w:rsidRPr="00CB6DDE">
        <w:rPr>
          <w:lang w:val="ru-RU"/>
        </w:rPr>
        <w:t xml:space="preserve"> </w:t>
      </w:r>
      <w:r w:rsidR="00384459">
        <w:rPr>
          <w:lang w:val="ru-RU"/>
        </w:rPr>
        <w:t>были</w:t>
      </w:r>
      <w:r w:rsidR="00384459" w:rsidRPr="00CB6DDE">
        <w:rPr>
          <w:lang w:val="ru-RU"/>
        </w:rPr>
        <w:t xml:space="preserve"> </w:t>
      </w:r>
      <w:r w:rsidR="00384459">
        <w:rPr>
          <w:lang w:val="ru-RU"/>
        </w:rPr>
        <w:t>внесены</w:t>
      </w:r>
      <w:r w:rsidR="00384459" w:rsidRPr="00CB6DDE">
        <w:rPr>
          <w:lang w:val="ru-RU"/>
        </w:rPr>
        <w:t xml:space="preserve"> </w:t>
      </w:r>
      <w:r w:rsidR="00384459">
        <w:rPr>
          <w:lang w:val="ru-RU"/>
        </w:rPr>
        <w:t>пункты</w:t>
      </w:r>
      <w:r w:rsidR="00384459" w:rsidRPr="00CB6DDE">
        <w:rPr>
          <w:lang w:val="ru-RU"/>
        </w:rPr>
        <w:t xml:space="preserve"> 1 </w:t>
      </w:r>
      <w:r w:rsidR="00384459">
        <w:rPr>
          <w:lang w:val="ru-RU"/>
        </w:rPr>
        <w:t>и</w:t>
      </w:r>
      <w:r w:rsidR="00384459" w:rsidRPr="00CB6DDE">
        <w:rPr>
          <w:lang w:val="ru-RU"/>
        </w:rPr>
        <w:t xml:space="preserve"> 2.</w:t>
      </w:r>
    </w:p>
    <w:p w14:paraId="21B17B68" w14:textId="77777777" w:rsidR="00F96AB4" w:rsidRPr="005B4A88" w:rsidRDefault="00F96AB4">
      <w:pPr>
        <w:rPr>
          <w:lang w:val="ru-RU"/>
        </w:rPr>
      </w:pPr>
    </w:p>
    <w:p w14:paraId="30D80E10" w14:textId="77777777" w:rsidR="00F96AB4" w:rsidRPr="005B4A88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B4A88">
        <w:rPr>
          <w:lang w:val="ru-RU"/>
        </w:rPr>
        <w:br w:type="page"/>
      </w:r>
    </w:p>
    <w:p w14:paraId="7EF790E0" w14:textId="77777777" w:rsidR="00FA6302" w:rsidRPr="005B4A88" w:rsidRDefault="00296CA2">
      <w:pPr>
        <w:pStyle w:val="Proposal"/>
      </w:pPr>
      <w:proofErr w:type="spellStart"/>
      <w:r w:rsidRPr="005B4A88">
        <w:lastRenderedPageBreak/>
        <w:t>ADD</w:t>
      </w:r>
      <w:proofErr w:type="spellEnd"/>
      <w:r w:rsidRPr="005B4A88">
        <w:tab/>
        <w:t>B/</w:t>
      </w:r>
      <w:proofErr w:type="spellStart"/>
      <w:r w:rsidRPr="005B4A88">
        <w:t>PRG</w:t>
      </w:r>
      <w:proofErr w:type="spellEnd"/>
      <w:r w:rsidRPr="005B4A88">
        <w:t>/86/1</w:t>
      </w:r>
    </w:p>
    <w:p w14:paraId="7A7DCFE4" w14:textId="77777777" w:rsidR="00FA6302" w:rsidRPr="005B4A88" w:rsidRDefault="00296CA2">
      <w:pPr>
        <w:pStyle w:val="ResNo"/>
        <w:rPr>
          <w:lang w:val="ru-RU"/>
        </w:rPr>
      </w:pPr>
      <w:r w:rsidRPr="005B4A88">
        <w:rPr>
          <w:lang w:val="ru-RU"/>
        </w:rPr>
        <w:t>Проект новой Резолюции [B/</w:t>
      </w:r>
      <w:proofErr w:type="spellStart"/>
      <w:r w:rsidRPr="005B4A88">
        <w:rPr>
          <w:lang w:val="ru-RU"/>
        </w:rPr>
        <w:t>PRG</w:t>
      </w:r>
      <w:proofErr w:type="spellEnd"/>
      <w:r w:rsidRPr="005B4A88">
        <w:rPr>
          <w:lang w:val="ru-RU"/>
        </w:rPr>
        <w:t>-1]</w:t>
      </w:r>
    </w:p>
    <w:p w14:paraId="479D5B08" w14:textId="20055277" w:rsidR="00FA6302" w:rsidRPr="00384459" w:rsidRDefault="00384459">
      <w:pPr>
        <w:pStyle w:val="Restitle"/>
        <w:rPr>
          <w:lang w:val="ru-RU"/>
        </w:rPr>
      </w:pPr>
      <w:r>
        <w:rPr>
          <w:lang w:val="ru-RU"/>
        </w:rPr>
        <w:t>Развитие дезагрегированных, открытых и функционально совместимых сетей</w:t>
      </w:r>
    </w:p>
    <w:p w14:paraId="7ABA2FD3" w14:textId="77777777" w:rsidR="007D1DDE" w:rsidRPr="005B4A88" w:rsidRDefault="007D1DDE" w:rsidP="007D1DDE">
      <w:pPr>
        <w:pStyle w:val="Normalaftertitle"/>
        <w:rPr>
          <w:lang w:val="ru-RU"/>
        </w:rPr>
      </w:pPr>
      <w:r w:rsidRPr="005B4A88">
        <w:rPr>
          <w:lang w:val="ru-RU"/>
        </w:rPr>
        <w:t>Полномочная конференция Международного союза электросвязи (Бухарест, 2022 г.),</w:t>
      </w:r>
    </w:p>
    <w:p w14:paraId="53C99D66" w14:textId="77777777" w:rsidR="007D1DDE" w:rsidRPr="005B4A88" w:rsidRDefault="007D1DDE" w:rsidP="007D1DDE">
      <w:pPr>
        <w:pStyle w:val="Call"/>
        <w:rPr>
          <w:lang w:val="ru-RU"/>
        </w:rPr>
      </w:pPr>
      <w:r w:rsidRPr="005B4A88">
        <w:rPr>
          <w:lang w:val="ru-RU"/>
        </w:rPr>
        <w:t>напоминая</w:t>
      </w:r>
    </w:p>
    <w:p w14:paraId="78A833AF" w14:textId="08C8CB00" w:rsidR="007D1DDE" w:rsidRPr="005B4A88" w:rsidRDefault="007D1DDE" w:rsidP="007D1DDE">
      <w:pPr>
        <w:rPr>
          <w:lang w:val="ru-RU"/>
        </w:rPr>
      </w:pPr>
      <w:r w:rsidRPr="005B4A88">
        <w:rPr>
          <w:i/>
          <w:lang w:val="ru-RU"/>
        </w:rPr>
        <w:t>a)</w:t>
      </w:r>
      <w:r w:rsidRPr="005B4A88">
        <w:rPr>
          <w:lang w:val="ru-RU"/>
        </w:rPr>
        <w:tab/>
      </w:r>
      <w:r w:rsidR="00CB6DDE">
        <w:rPr>
          <w:lang w:val="ru-RU"/>
        </w:rPr>
        <w:t>о</w:t>
      </w:r>
      <w:r w:rsidR="00CB6DDE" w:rsidRPr="00FC2B32">
        <w:rPr>
          <w:lang w:val="ru-RU"/>
        </w:rPr>
        <w:t xml:space="preserve"> </w:t>
      </w:r>
      <w:r w:rsidRPr="005B4A88">
        <w:rPr>
          <w:lang w:val="ru-RU"/>
        </w:rPr>
        <w:t>Резолюци</w:t>
      </w:r>
      <w:r w:rsidR="00CB6DDE">
        <w:rPr>
          <w:lang w:val="ru-RU"/>
        </w:rPr>
        <w:t>и</w:t>
      </w:r>
      <w:r w:rsidRPr="005B4A88">
        <w:rPr>
          <w:lang w:val="ru-RU"/>
        </w:rPr>
        <w:t xml:space="preserve"> 130 (Пересм. Бухарест, 2022 г.)</w:t>
      </w:r>
      <w:r w:rsidR="001E6DF4" w:rsidRPr="005B4A88">
        <w:rPr>
          <w:lang w:val="ru-RU"/>
        </w:rPr>
        <w:t xml:space="preserve"> </w:t>
      </w:r>
      <w:bookmarkStart w:id="8" w:name="_Toc164569862"/>
      <w:bookmarkStart w:id="9" w:name="_Toc407102931"/>
      <w:bookmarkStart w:id="10" w:name="_Toc536109932"/>
      <w:r w:rsidR="001E6DF4" w:rsidRPr="005B4A88">
        <w:rPr>
          <w:lang w:val="ru-RU"/>
        </w:rPr>
        <w:t>настоящей Конференции об усилении роли МСЭ в укреплении доверия и безопасности при использовании </w:t>
      </w:r>
      <w:bookmarkEnd w:id="8"/>
      <w:bookmarkEnd w:id="9"/>
      <w:bookmarkEnd w:id="10"/>
      <w:r w:rsidR="00384459">
        <w:rPr>
          <w:lang w:val="ru-RU"/>
        </w:rPr>
        <w:t>ИКТ</w:t>
      </w:r>
      <w:r w:rsidR="001E6DF4" w:rsidRPr="005B4A88">
        <w:rPr>
          <w:lang w:val="ru-RU"/>
        </w:rPr>
        <w:t>;</w:t>
      </w:r>
    </w:p>
    <w:p w14:paraId="67D3B469" w14:textId="49F9BFFC" w:rsidR="001E6DF4" w:rsidRPr="005B4A88" w:rsidRDefault="001E6DF4" w:rsidP="007D1DDE">
      <w:pPr>
        <w:rPr>
          <w:lang w:val="ru-RU"/>
        </w:rPr>
      </w:pPr>
      <w:r w:rsidRPr="005B4A88">
        <w:rPr>
          <w:i/>
          <w:lang w:val="ru-RU"/>
        </w:rPr>
        <w:t>b)</w:t>
      </w:r>
      <w:r w:rsidRPr="005B4A88">
        <w:rPr>
          <w:lang w:val="ru-RU"/>
        </w:rPr>
        <w:tab/>
      </w:r>
      <w:r w:rsidR="00CB6DDE">
        <w:rPr>
          <w:lang w:val="ru-RU"/>
        </w:rPr>
        <w:t xml:space="preserve">о </w:t>
      </w:r>
      <w:r w:rsidRPr="005B4A88">
        <w:rPr>
          <w:lang w:val="ru-RU"/>
        </w:rPr>
        <w:t>Резолюци</w:t>
      </w:r>
      <w:r w:rsidR="00CB6DDE">
        <w:rPr>
          <w:lang w:val="ru-RU"/>
        </w:rPr>
        <w:t>и</w:t>
      </w:r>
      <w:r w:rsidRPr="005B4A88">
        <w:rPr>
          <w:lang w:val="ru-RU"/>
        </w:rPr>
        <w:t xml:space="preserve"> 139 (Пересм. Бухарест, 2022 г.) настоящей Конференции об </w:t>
      </w:r>
      <w:bookmarkStart w:id="11" w:name="_Toc407102943"/>
      <w:bookmarkStart w:id="12" w:name="_Toc536109944"/>
      <w:r w:rsidRPr="005B4A88">
        <w:rPr>
          <w:lang w:val="ru-RU"/>
        </w:rPr>
        <w:t>использовании электросвязи/</w:t>
      </w:r>
      <w:r w:rsidR="00FC6061">
        <w:rPr>
          <w:lang w:val="ru-RU"/>
        </w:rPr>
        <w:t>ИКТ</w:t>
      </w:r>
      <w:r w:rsidRPr="005B4A88">
        <w:rPr>
          <w:lang w:val="ru-RU"/>
        </w:rPr>
        <w:t xml:space="preserve"> для преодоления цифрового разрыва и построения открытого для всех информационного общества</w:t>
      </w:r>
      <w:bookmarkEnd w:id="11"/>
      <w:bookmarkEnd w:id="12"/>
      <w:r w:rsidRPr="005B4A88">
        <w:rPr>
          <w:lang w:val="ru-RU"/>
        </w:rPr>
        <w:t>;</w:t>
      </w:r>
    </w:p>
    <w:p w14:paraId="3FBD1974" w14:textId="6C1413FC" w:rsidR="001E6DF4" w:rsidRPr="005B4A88" w:rsidRDefault="001E6DF4" w:rsidP="007D1DDE">
      <w:pPr>
        <w:rPr>
          <w:lang w:val="ru-RU"/>
        </w:rPr>
      </w:pPr>
      <w:r w:rsidRPr="005B4A88">
        <w:rPr>
          <w:i/>
          <w:lang w:val="ru-RU"/>
        </w:rPr>
        <w:t>c)</w:t>
      </w:r>
      <w:r w:rsidRPr="005B4A88">
        <w:rPr>
          <w:lang w:val="ru-RU"/>
        </w:rPr>
        <w:tab/>
      </w:r>
      <w:r w:rsidR="00CB6DDE">
        <w:rPr>
          <w:lang w:val="ru-RU"/>
        </w:rPr>
        <w:t xml:space="preserve">о </w:t>
      </w:r>
      <w:r w:rsidRPr="005B4A88">
        <w:rPr>
          <w:lang w:val="ru-RU"/>
        </w:rPr>
        <w:t>Резолюци</w:t>
      </w:r>
      <w:r w:rsidR="00CB6DDE">
        <w:rPr>
          <w:lang w:val="ru-RU"/>
        </w:rPr>
        <w:t>и</w:t>
      </w:r>
      <w:r w:rsidRPr="005B4A88">
        <w:rPr>
          <w:lang w:val="ru-RU"/>
        </w:rPr>
        <w:t xml:space="preserve"> 203 (Пересм. Бухарест, 2022 г.) настоящей Конференции о </w:t>
      </w:r>
      <w:bookmarkStart w:id="13" w:name="_Toc536109994"/>
      <w:r w:rsidRPr="005B4A88">
        <w:rPr>
          <w:lang w:val="ru-RU"/>
        </w:rPr>
        <w:t>возможности установления соединения с сетями широкополосной связи</w:t>
      </w:r>
      <w:bookmarkEnd w:id="13"/>
      <w:r w:rsidR="00FC6061">
        <w:rPr>
          <w:lang w:val="ru-RU"/>
        </w:rPr>
        <w:t>;</w:t>
      </w:r>
    </w:p>
    <w:p w14:paraId="548653E7" w14:textId="1783C7BD" w:rsidR="00FA6302" w:rsidRPr="00FC6061" w:rsidRDefault="001E6DF4" w:rsidP="007D1DDE">
      <w:pPr>
        <w:rPr>
          <w:lang w:val="ru-RU"/>
        </w:rPr>
      </w:pPr>
      <w:r w:rsidRPr="005B4A88">
        <w:rPr>
          <w:i/>
          <w:lang w:val="ru-RU"/>
        </w:rPr>
        <w:t>d)</w:t>
      </w:r>
      <w:r w:rsidRPr="005B4A88">
        <w:rPr>
          <w:lang w:val="ru-RU"/>
        </w:rPr>
        <w:tab/>
      </w:r>
      <w:r w:rsidR="00CB6DDE">
        <w:rPr>
          <w:lang w:val="ru-RU"/>
        </w:rPr>
        <w:t xml:space="preserve">о </w:t>
      </w:r>
      <w:r w:rsidRPr="005B4A88">
        <w:rPr>
          <w:lang w:val="ru-RU"/>
        </w:rPr>
        <w:t>Резолюци</w:t>
      </w:r>
      <w:r w:rsidR="00CB6DDE">
        <w:rPr>
          <w:lang w:val="ru-RU"/>
        </w:rPr>
        <w:t xml:space="preserve">и </w:t>
      </w:r>
      <w:r w:rsidRPr="005B4A88">
        <w:rPr>
          <w:lang w:val="ru-RU"/>
        </w:rPr>
        <w:t>90 (Пересм. Женева, 2022 г.) Всемирной</w:t>
      </w:r>
      <w:r w:rsidRPr="00FC6061">
        <w:rPr>
          <w:lang w:val="ru-RU"/>
        </w:rPr>
        <w:t xml:space="preserve"> </w:t>
      </w:r>
      <w:r w:rsidRPr="005B4A88">
        <w:rPr>
          <w:lang w:val="ru-RU"/>
        </w:rPr>
        <w:t>ассамблеи</w:t>
      </w:r>
      <w:r w:rsidRPr="00FC6061">
        <w:rPr>
          <w:lang w:val="ru-RU"/>
        </w:rPr>
        <w:t xml:space="preserve"> </w:t>
      </w:r>
      <w:r w:rsidRPr="005B4A88">
        <w:rPr>
          <w:lang w:val="ru-RU"/>
        </w:rPr>
        <w:t>по</w:t>
      </w:r>
      <w:r w:rsidRPr="00FC6061">
        <w:rPr>
          <w:lang w:val="ru-RU"/>
        </w:rPr>
        <w:t xml:space="preserve"> </w:t>
      </w:r>
      <w:r w:rsidRPr="005B4A88">
        <w:rPr>
          <w:lang w:val="ru-RU"/>
        </w:rPr>
        <w:t>стандартизации</w:t>
      </w:r>
      <w:r w:rsidRPr="00FC6061">
        <w:rPr>
          <w:lang w:val="ru-RU"/>
        </w:rPr>
        <w:t xml:space="preserve"> </w:t>
      </w:r>
      <w:r w:rsidR="00CA0478" w:rsidRPr="005B4A88">
        <w:rPr>
          <w:lang w:val="ru-RU"/>
        </w:rPr>
        <w:t>электросвязи</w:t>
      </w:r>
      <w:r w:rsidR="00CA0478" w:rsidRPr="00FC6061">
        <w:rPr>
          <w:lang w:val="ru-RU"/>
        </w:rPr>
        <w:t xml:space="preserve"> (</w:t>
      </w:r>
      <w:proofErr w:type="spellStart"/>
      <w:r w:rsidR="00CA0478" w:rsidRPr="005B4A88">
        <w:rPr>
          <w:lang w:val="ru-RU"/>
        </w:rPr>
        <w:t>ВАСЭ</w:t>
      </w:r>
      <w:proofErr w:type="spellEnd"/>
      <w:r w:rsidR="00CA0478" w:rsidRPr="00FC6061">
        <w:rPr>
          <w:lang w:val="ru-RU"/>
        </w:rPr>
        <w:t xml:space="preserve">) </w:t>
      </w:r>
      <w:r w:rsidR="00FC6061" w:rsidRPr="00FC6061">
        <w:rPr>
          <w:lang w:val="ru-RU"/>
        </w:rPr>
        <w:t>об открытом исходном коде в Секторе стандартизации электросвязи МСЭ, содержащую решение оказывать поддержку использованию проектов с открытым исходным кодом в своей работе, в соответствующих случаях</w:t>
      </w:r>
      <w:r w:rsidR="00752D6C">
        <w:rPr>
          <w:lang w:val="ru-RU"/>
        </w:rPr>
        <w:t>;</w:t>
      </w:r>
    </w:p>
    <w:p w14:paraId="404D99D0" w14:textId="55CC3350" w:rsidR="007D1DDE" w:rsidRPr="005B4A88" w:rsidRDefault="001E6DF4" w:rsidP="007D1DDE">
      <w:pPr>
        <w:rPr>
          <w:lang w:val="ru-RU"/>
        </w:rPr>
      </w:pPr>
      <w:r w:rsidRPr="005B4A88">
        <w:rPr>
          <w:i/>
          <w:lang w:val="ru-RU"/>
        </w:rPr>
        <w:t>e)</w:t>
      </w:r>
      <w:r w:rsidRPr="005B4A88">
        <w:rPr>
          <w:lang w:val="ru-RU"/>
        </w:rPr>
        <w:tab/>
      </w:r>
      <w:r w:rsidR="00CB6DDE">
        <w:rPr>
          <w:lang w:val="ru-RU"/>
        </w:rPr>
        <w:t xml:space="preserve">о </w:t>
      </w:r>
      <w:r w:rsidR="00CA0478" w:rsidRPr="005B4A88">
        <w:rPr>
          <w:lang w:val="ru-RU"/>
        </w:rPr>
        <w:t>Резолюци</w:t>
      </w:r>
      <w:r w:rsidR="00CB6DDE">
        <w:rPr>
          <w:lang w:val="ru-RU"/>
        </w:rPr>
        <w:t>и</w:t>
      </w:r>
      <w:r w:rsidR="00CA0478" w:rsidRPr="005B4A88">
        <w:rPr>
          <w:lang w:val="ru-RU"/>
        </w:rPr>
        <w:t xml:space="preserve"> 92 (Пересм. Женева, 2022 г.) Всемирной ассамблеи по стандартизации электросвязи (</w:t>
      </w:r>
      <w:proofErr w:type="spellStart"/>
      <w:r w:rsidR="00CA0478" w:rsidRPr="005B4A88">
        <w:rPr>
          <w:lang w:val="ru-RU"/>
        </w:rPr>
        <w:t>ВАСЭ</w:t>
      </w:r>
      <w:proofErr w:type="spellEnd"/>
      <w:r w:rsidR="00CA0478" w:rsidRPr="005B4A88">
        <w:rPr>
          <w:lang w:val="ru-RU"/>
        </w:rPr>
        <w:t xml:space="preserve">) </w:t>
      </w:r>
      <w:bookmarkStart w:id="14" w:name="_Toc112777503"/>
      <w:r w:rsidR="00CA0478" w:rsidRPr="005B4A88">
        <w:rPr>
          <w:lang w:val="ru-RU"/>
        </w:rPr>
        <w:t xml:space="preserve">об активизации деятельности Сектора стандартизации электросвязи </w:t>
      </w:r>
      <w:r w:rsidR="00FC6061" w:rsidRPr="005B4A88">
        <w:rPr>
          <w:lang w:val="ru-RU"/>
        </w:rPr>
        <w:t xml:space="preserve">МСЭ </w:t>
      </w:r>
      <w:r w:rsidR="00FC6061">
        <w:rPr>
          <w:lang w:val="ru-RU"/>
        </w:rPr>
        <w:t>(МСЭ</w:t>
      </w:r>
      <w:r w:rsidR="00FC2B32">
        <w:rPr>
          <w:lang w:val="ru-RU"/>
        </w:rPr>
        <w:noBreakHyphen/>
      </w:r>
      <w:r w:rsidR="00FC6061">
        <w:rPr>
          <w:lang w:val="ru-RU"/>
        </w:rPr>
        <w:t xml:space="preserve">Т) </w:t>
      </w:r>
      <w:r w:rsidR="00CA0478" w:rsidRPr="005B4A88">
        <w:rPr>
          <w:lang w:val="ru-RU"/>
        </w:rPr>
        <w:t>в области стандартизации не связанных с радио аспектов Международной подвижной электросвязи</w:t>
      </w:r>
      <w:bookmarkEnd w:id="14"/>
      <w:r w:rsidR="00CA0478" w:rsidRPr="005B4A88">
        <w:rPr>
          <w:lang w:val="ru-RU"/>
        </w:rPr>
        <w:t>;</w:t>
      </w:r>
    </w:p>
    <w:p w14:paraId="7C1292AE" w14:textId="44E5E182" w:rsidR="007D1DDE" w:rsidRPr="005B4A88" w:rsidRDefault="001E6DF4" w:rsidP="007D1DDE">
      <w:pPr>
        <w:rPr>
          <w:lang w:val="ru-RU"/>
        </w:rPr>
      </w:pPr>
      <w:r w:rsidRPr="005B4A88">
        <w:rPr>
          <w:i/>
          <w:lang w:val="ru-RU"/>
        </w:rPr>
        <w:t>f)</w:t>
      </w:r>
      <w:r w:rsidRPr="005B4A88">
        <w:rPr>
          <w:lang w:val="ru-RU"/>
        </w:rPr>
        <w:tab/>
      </w:r>
      <w:r w:rsidR="00F56D5B">
        <w:rPr>
          <w:lang w:val="ru-RU"/>
        </w:rPr>
        <w:t xml:space="preserve">о </w:t>
      </w:r>
      <w:r w:rsidR="00CA0478" w:rsidRPr="005B4A88">
        <w:rPr>
          <w:lang w:val="ru-RU"/>
        </w:rPr>
        <w:t>Резолюци</w:t>
      </w:r>
      <w:r w:rsidR="00F56D5B">
        <w:rPr>
          <w:lang w:val="ru-RU"/>
        </w:rPr>
        <w:t>и</w:t>
      </w:r>
      <w:r w:rsidR="00CA0478" w:rsidRPr="005B4A88">
        <w:rPr>
          <w:lang w:val="ru-RU"/>
        </w:rPr>
        <w:t xml:space="preserve"> 37 (Пересм. Кигали, 2022 г.) Всемирной конференции по развитию электросвязи (ВКРЭ)</w:t>
      </w:r>
      <w:r w:rsidR="00FC6061">
        <w:rPr>
          <w:lang w:val="ru-RU"/>
        </w:rPr>
        <w:t xml:space="preserve"> о преодолении цифрового разрыва</w:t>
      </w:r>
      <w:r w:rsidR="00CA0478" w:rsidRPr="005B4A88">
        <w:rPr>
          <w:lang w:val="ru-RU"/>
        </w:rPr>
        <w:t>,</w:t>
      </w:r>
    </w:p>
    <w:p w14:paraId="6F922068" w14:textId="77777777" w:rsidR="007D1DDE" w:rsidRPr="00F56D5B" w:rsidRDefault="00CA0478" w:rsidP="00CA0478">
      <w:pPr>
        <w:pStyle w:val="Call"/>
        <w:rPr>
          <w:lang w:val="ru-RU"/>
        </w:rPr>
      </w:pPr>
      <w:r w:rsidRPr="005B4A88">
        <w:rPr>
          <w:lang w:val="ru-RU"/>
        </w:rPr>
        <w:t>учитывая</w:t>
      </w:r>
    </w:p>
    <w:p w14:paraId="53F23815" w14:textId="359262BF" w:rsidR="00CA0478" w:rsidRPr="00CB6DDE" w:rsidRDefault="00CA0478" w:rsidP="00CA0478">
      <w:pPr>
        <w:rPr>
          <w:lang w:val="ru-RU"/>
        </w:rPr>
      </w:pPr>
      <w:r w:rsidRPr="00AA7103">
        <w:rPr>
          <w:i/>
          <w:lang w:val="en-US"/>
        </w:rPr>
        <w:t>a</w:t>
      </w:r>
      <w:r w:rsidRPr="00CB6DDE">
        <w:rPr>
          <w:i/>
          <w:lang w:val="ru-RU"/>
        </w:rPr>
        <w:t>)</w:t>
      </w:r>
      <w:r w:rsidRPr="00CB6DDE">
        <w:rPr>
          <w:lang w:val="ru-RU"/>
        </w:rPr>
        <w:tab/>
      </w:r>
      <w:r w:rsidR="003D6C36">
        <w:rPr>
          <w:lang w:val="ru-RU"/>
        </w:rPr>
        <w:t>что</w:t>
      </w:r>
      <w:r w:rsidR="003D6C36" w:rsidRPr="00CB6DDE">
        <w:rPr>
          <w:lang w:val="ru-RU"/>
        </w:rPr>
        <w:t xml:space="preserve"> </w:t>
      </w:r>
      <w:r w:rsidR="003D6C36">
        <w:rPr>
          <w:lang w:val="ru-RU"/>
        </w:rPr>
        <w:t>усиливаются</w:t>
      </w:r>
      <w:r w:rsidR="003D6C36" w:rsidRPr="00CB6DDE">
        <w:rPr>
          <w:lang w:val="ru-RU"/>
        </w:rPr>
        <w:t xml:space="preserve"> тенденции </w:t>
      </w:r>
      <w:r w:rsidR="004F79C2">
        <w:rPr>
          <w:lang w:val="ru-RU"/>
        </w:rPr>
        <w:t>к</w:t>
      </w:r>
      <w:r w:rsidR="004F79C2" w:rsidRPr="00CB6DDE">
        <w:rPr>
          <w:lang w:val="ru-RU"/>
        </w:rPr>
        <w:t xml:space="preserve"> </w:t>
      </w:r>
      <w:r w:rsidR="004F79C2">
        <w:rPr>
          <w:lang w:val="ru-RU"/>
        </w:rPr>
        <w:t>развитию</w:t>
      </w:r>
      <w:r w:rsidR="003D6C36" w:rsidRPr="00CB6DDE">
        <w:rPr>
          <w:lang w:val="ru-RU"/>
        </w:rPr>
        <w:t xml:space="preserve"> </w:t>
      </w:r>
      <w:r w:rsidR="004F79C2">
        <w:rPr>
          <w:lang w:val="ru-RU"/>
        </w:rPr>
        <w:t>дезагрегированных</w:t>
      </w:r>
      <w:r w:rsidR="004F79C2" w:rsidRPr="00CB6DDE">
        <w:rPr>
          <w:lang w:val="ru-RU"/>
        </w:rPr>
        <w:t xml:space="preserve">, </w:t>
      </w:r>
      <w:r w:rsidR="003D6C36" w:rsidRPr="00CB6DDE">
        <w:rPr>
          <w:lang w:val="ru-RU"/>
        </w:rPr>
        <w:t xml:space="preserve">открытых </w:t>
      </w:r>
      <w:r w:rsidR="004F79C2">
        <w:rPr>
          <w:lang w:val="ru-RU"/>
        </w:rPr>
        <w:t>и</w:t>
      </w:r>
      <w:r w:rsidR="004F79C2" w:rsidRPr="00CB6DDE">
        <w:rPr>
          <w:lang w:val="ru-RU"/>
        </w:rPr>
        <w:t xml:space="preserve"> </w:t>
      </w:r>
      <w:r w:rsidR="004F79C2">
        <w:rPr>
          <w:lang w:val="ru-RU"/>
        </w:rPr>
        <w:t>функционально</w:t>
      </w:r>
      <w:r w:rsidR="004F79C2" w:rsidRPr="00CB6DDE">
        <w:rPr>
          <w:lang w:val="ru-RU"/>
        </w:rPr>
        <w:t xml:space="preserve"> </w:t>
      </w:r>
      <w:r w:rsidR="004F79C2">
        <w:rPr>
          <w:lang w:val="ru-RU"/>
        </w:rPr>
        <w:t>совместимых</w:t>
      </w:r>
      <w:r w:rsidR="004F79C2" w:rsidRPr="00CB6DDE">
        <w:rPr>
          <w:lang w:val="ru-RU"/>
        </w:rPr>
        <w:t xml:space="preserve"> </w:t>
      </w:r>
      <w:r w:rsidR="003D6C36" w:rsidRPr="00CB6DDE">
        <w:rPr>
          <w:lang w:val="ru-RU"/>
        </w:rPr>
        <w:t>сете</w:t>
      </w:r>
      <w:r w:rsidR="00F56D5B">
        <w:rPr>
          <w:lang w:val="ru-RU"/>
        </w:rPr>
        <w:t xml:space="preserve">й, в том числе беспроводных технологий, </w:t>
      </w:r>
      <w:r w:rsidR="003D6C36" w:rsidRPr="00CB6DDE">
        <w:rPr>
          <w:lang w:val="ru-RU"/>
        </w:rPr>
        <w:t>с развязкой аппаратного и программного обеспечения, включая виртуализацию и контейнеризацию сетевых функций;</w:t>
      </w:r>
    </w:p>
    <w:p w14:paraId="0E5E52AD" w14:textId="4BE2FEFF" w:rsidR="00CA0478" w:rsidRPr="00CB6DDE" w:rsidRDefault="00CA0478" w:rsidP="00CA0478">
      <w:pPr>
        <w:rPr>
          <w:lang w:val="ru-RU"/>
        </w:rPr>
      </w:pPr>
      <w:r w:rsidRPr="00AA7103">
        <w:rPr>
          <w:i/>
          <w:iCs/>
          <w:lang w:val="en-US"/>
        </w:rPr>
        <w:t>b</w:t>
      </w:r>
      <w:r w:rsidRPr="00CB6DDE">
        <w:rPr>
          <w:i/>
          <w:iCs/>
          <w:lang w:val="ru-RU"/>
        </w:rPr>
        <w:t>)</w:t>
      </w:r>
      <w:r w:rsidRPr="00CB6DDE">
        <w:rPr>
          <w:lang w:val="ru-RU"/>
        </w:rPr>
        <w:tab/>
      </w:r>
      <w:r w:rsidR="00D63CBE">
        <w:rPr>
          <w:lang w:val="ru-RU"/>
        </w:rPr>
        <w:t>что</w:t>
      </w:r>
      <w:r w:rsidR="00D63CBE" w:rsidRPr="00CB6DDE">
        <w:rPr>
          <w:lang w:val="ru-RU"/>
        </w:rPr>
        <w:t xml:space="preserve"> </w:t>
      </w:r>
      <w:r w:rsidR="00D63CBE">
        <w:rPr>
          <w:lang w:val="ru-RU"/>
        </w:rPr>
        <w:t>сети</w:t>
      </w:r>
      <w:r w:rsidR="00D63CBE" w:rsidRPr="00CB6DDE">
        <w:rPr>
          <w:lang w:val="ru-RU"/>
        </w:rPr>
        <w:t xml:space="preserve"> </w:t>
      </w:r>
      <w:r w:rsidR="00D63CBE">
        <w:rPr>
          <w:lang w:val="ru-RU"/>
        </w:rPr>
        <w:t>подвижной</w:t>
      </w:r>
      <w:r w:rsidR="00D63CBE" w:rsidRPr="00CB6DDE">
        <w:rPr>
          <w:lang w:val="ru-RU"/>
        </w:rPr>
        <w:t xml:space="preserve"> </w:t>
      </w:r>
      <w:r w:rsidR="00D63CBE">
        <w:rPr>
          <w:lang w:val="ru-RU"/>
        </w:rPr>
        <w:t>связи</w:t>
      </w:r>
      <w:r w:rsidR="00D63CBE" w:rsidRPr="00CB6DDE">
        <w:rPr>
          <w:lang w:val="ru-RU"/>
        </w:rPr>
        <w:t xml:space="preserve"> предоставляют услуги электросвязи во всемирном масштабе и продолжают способствовать глобальному социально-экономическому развитию;</w:t>
      </w:r>
    </w:p>
    <w:p w14:paraId="5396708B" w14:textId="5E5D4CA9" w:rsidR="00CA0478" w:rsidRPr="00CB6DDE" w:rsidRDefault="00CA0478" w:rsidP="00CA0478">
      <w:pPr>
        <w:rPr>
          <w:lang w:val="ru-RU"/>
        </w:rPr>
      </w:pPr>
      <w:r w:rsidRPr="00AA7103">
        <w:rPr>
          <w:i/>
          <w:iCs/>
          <w:lang w:val="en-US"/>
        </w:rPr>
        <w:t>c</w:t>
      </w:r>
      <w:r w:rsidRPr="00CB6DDE">
        <w:rPr>
          <w:i/>
          <w:iCs/>
          <w:lang w:val="ru-RU"/>
        </w:rPr>
        <w:t>)</w:t>
      </w:r>
      <w:r w:rsidRPr="00CB6DDE">
        <w:rPr>
          <w:lang w:val="ru-RU"/>
        </w:rPr>
        <w:tab/>
      </w:r>
      <w:r w:rsidR="00D63CBE">
        <w:rPr>
          <w:lang w:val="ru-RU"/>
        </w:rPr>
        <w:t>важность</w:t>
      </w:r>
      <w:r w:rsidR="00D63CBE" w:rsidRPr="00CB6DDE">
        <w:rPr>
          <w:lang w:val="ru-RU"/>
        </w:rPr>
        <w:t xml:space="preserve"> </w:t>
      </w:r>
      <w:r w:rsidR="00D63CBE">
        <w:rPr>
          <w:lang w:val="ru-RU"/>
        </w:rPr>
        <w:t>повсеместного</w:t>
      </w:r>
      <w:r w:rsidR="00D63CBE" w:rsidRPr="00CB6DDE">
        <w:rPr>
          <w:lang w:val="ru-RU"/>
        </w:rPr>
        <w:t xml:space="preserve"> </w:t>
      </w:r>
      <w:r w:rsidR="00D63CBE">
        <w:rPr>
          <w:lang w:val="ru-RU"/>
        </w:rPr>
        <w:t>установления</w:t>
      </w:r>
      <w:r w:rsidR="00D63CBE" w:rsidRPr="00CB6DDE">
        <w:rPr>
          <w:lang w:val="ru-RU"/>
        </w:rPr>
        <w:t xml:space="preserve"> </w:t>
      </w:r>
      <w:r w:rsidR="00D63CBE">
        <w:rPr>
          <w:lang w:val="ru-RU"/>
        </w:rPr>
        <w:t>соединений</w:t>
      </w:r>
      <w:r w:rsidR="00D63CBE" w:rsidRPr="00CB6DDE">
        <w:rPr>
          <w:lang w:val="ru-RU"/>
        </w:rPr>
        <w:t xml:space="preserve"> </w:t>
      </w:r>
      <w:r w:rsidR="00D63CBE">
        <w:rPr>
          <w:lang w:val="ru-RU"/>
        </w:rPr>
        <w:t>д</w:t>
      </w:r>
      <w:r w:rsidR="00D63CBE" w:rsidRPr="00CB6DDE">
        <w:rPr>
          <w:lang w:val="ru-RU"/>
        </w:rPr>
        <w:t>ля содействия достижению, среди прочего, 17 Ц</w:t>
      </w:r>
      <w:r w:rsidR="00F56D5B">
        <w:rPr>
          <w:lang w:val="ru-RU"/>
        </w:rPr>
        <w:t>УР</w:t>
      </w:r>
      <w:r w:rsidR="00D63CBE" w:rsidRPr="00CB6DDE">
        <w:rPr>
          <w:lang w:val="ru-RU"/>
        </w:rPr>
        <w:t xml:space="preserve">, принятых в резолюции 70/1 Генеральной Ассамблеи Организации Объединенных Наций, в частности в </w:t>
      </w:r>
      <w:r w:rsidR="00D63CBE">
        <w:rPr>
          <w:lang w:val="ru-RU"/>
        </w:rPr>
        <w:t>ключевых</w:t>
      </w:r>
      <w:r w:rsidR="00D63CBE" w:rsidRPr="00CB6DDE">
        <w:rPr>
          <w:lang w:val="ru-RU"/>
        </w:rPr>
        <w:t xml:space="preserve"> секторах, таких как здравоохранение, сельское хозяйство, финансы и образование;</w:t>
      </w:r>
    </w:p>
    <w:p w14:paraId="4D685917" w14:textId="2484AD2B" w:rsidR="00CA0478" w:rsidRPr="005B4A88" w:rsidRDefault="00EA64AA" w:rsidP="007D1DDE">
      <w:pPr>
        <w:rPr>
          <w:lang w:val="ru-RU"/>
        </w:rPr>
      </w:pPr>
      <w:r w:rsidRPr="005B4A88">
        <w:rPr>
          <w:i/>
          <w:lang w:val="ru-RU"/>
        </w:rPr>
        <w:t>d)</w:t>
      </w:r>
      <w:r w:rsidRPr="005B4A88">
        <w:rPr>
          <w:lang w:val="ru-RU"/>
        </w:rPr>
        <w:tab/>
        <w:t xml:space="preserve">необходимость оказания помощи развивающимся странам в </w:t>
      </w:r>
      <w:r w:rsidR="00D63CBE">
        <w:rPr>
          <w:lang w:val="ru-RU"/>
        </w:rPr>
        <w:t>предоставлении</w:t>
      </w:r>
      <w:r w:rsidRPr="005B4A88">
        <w:rPr>
          <w:lang w:val="ru-RU"/>
        </w:rPr>
        <w:t xml:space="preserve"> высокоскоростной и высококачественной подвижной широкополосной связи по доступной цене, для того чтобы обеспечить ее широкое использование всеми людьми и секторами</w:t>
      </w:r>
      <w:r w:rsidR="00E25496" w:rsidRPr="005B4A88">
        <w:rPr>
          <w:lang w:val="ru-RU"/>
        </w:rPr>
        <w:t>,</w:t>
      </w:r>
    </w:p>
    <w:p w14:paraId="372EA3F8" w14:textId="77777777" w:rsidR="00CA0478" w:rsidRPr="005B4A88" w:rsidRDefault="009D3BEC" w:rsidP="009D3BEC">
      <w:pPr>
        <w:pStyle w:val="Call"/>
        <w:rPr>
          <w:lang w:val="ru-RU"/>
        </w:rPr>
      </w:pPr>
      <w:r w:rsidRPr="005B4A88">
        <w:rPr>
          <w:lang w:val="ru-RU"/>
        </w:rPr>
        <w:t>признавая</w:t>
      </w:r>
    </w:p>
    <w:p w14:paraId="1355280E" w14:textId="2A72F126" w:rsidR="009D3BEC" w:rsidRPr="005B4A88" w:rsidRDefault="00AD0DE1" w:rsidP="007D1DDE">
      <w:pPr>
        <w:rPr>
          <w:lang w:val="ru-RU"/>
        </w:rPr>
      </w:pPr>
      <w:r w:rsidRPr="005B4A88">
        <w:rPr>
          <w:i/>
          <w:iCs/>
          <w:lang w:val="ru-RU"/>
        </w:rPr>
        <w:t>a)</w:t>
      </w:r>
      <w:r w:rsidRPr="005B4A88">
        <w:rPr>
          <w:i/>
          <w:iCs/>
          <w:lang w:val="ru-RU"/>
        </w:rPr>
        <w:tab/>
      </w:r>
      <w:r w:rsidRPr="005B4A88">
        <w:rPr>
          <w:lang w:val="ru-RU"/>
        </w:rPr>
        <w:t xml:space="preserve">что стандартизация новых </w:t>
      </w:r>
      <w:r w:rsidR="00D63CBE">
        <w:rPr>
          <w:lang w:val="ru-RU"/>
        </w:rPr>
        <w:t>прорывных</w:t>
      </w:r>
      <w:r w:rsidRPr="005B4A88">
        <w:rPr>
          <w:lang w:val="ru-RU"/>
        </w:rPr>
        <w:t xml:space="preserve"> технологий имеет </w:t>
      </w:r>
      <w:r w:rsidR="00D63CBE">
        <w:rPr>
          <w:lang w:val="ru-RU"/>
        </w:rPr>
        <w:t xml:space="preserve">важное </w:t>
      </w:r>
      <w:r w:rsidRPr="005B4A88">
        <w:rPr>
          <w:lang w:val="ru-RU"/>
        </w:rPr>
        <w:t xml:space="preserve">значение для разработки согласованных решений </w:t>
      </w:r>
      <w:r w:rsidR="00D63CBE">
        <w:rPr>
          <w:lang w:val="ru-RU"/>
        </w:rPr>
        <w:t xml:space="preserve">на благо </w:t>
      </w:r>
      <w:r w:rsidRPr="005B4A88">
        <w:rPr>
          <w:lang w:val="ru-RU"/>
        </w:rPr>
        <w:t>заинтересованны</w:t>
      </w:r>
      <w:r w:rsidR="00D63CBE">
        <w:rPr>
          <w:lang w:val="ru-RU"/>
        </w:rPr>
        <w:t>х</w:t>
      </w:r>
      <w:r w:rsidRPr="005B4A88">
        <w:rPr>
          <w:lang w:val="ru-RU"/>
        </w:rPr>
        <w:t xml:space="preserve"> сторон и пользовател</w:t>
      </w:r>
      <w:r w:rsidR="00D63CBE">
        <w:rPr>
          <w:lang w:val="ru-RU"/>
        </w:rPr>
        <w:t>ей</w:t>
      </w:r>
      <w:r w:rsidRPr="005B4A88">
        <w:rPr>
          <w:lang w:val="ru-RU"/>
        </w:rPr>
        <w:t xml:space="preserve"> ИКТ;</w:t>
      </w:r>
    </w:p>
    <w:p w14:paraId="44EE5516" w14:textId="5F88F586" w:rsidR="00AD0DE1" w:rsidRPr="00261373" w:rsidRDefault="00AD0DE1" w:rsidP="00AD0DE1">
      <w:pPr>
        <w:rPr>
          <w:lang w:val="ru-RU"/>
        </w:rPr>
      </w:pPr>
      <w:r w:rsidRPr="00AA7103">
        <w:rPr>
          <w:i/>
          <w:iCs/>
          <w:lang w:val="en-US"/>
        </w:rPr>
        <w:lastRenderedPageBreak/>
        <w:t>b</w:t>
      </w:r>
      <w:r w:rsidRPr="00261373">
        <w:rPr>
          <w:i/>
          <w:iCs/>
          <w:lang w:val="ru-RU"/>
        </w:rPr>
        <w:t>)</w:t>
      </w:r>
      <w:r w:rsidRPr="00261373">
        <w:rPr>
          <w:lang w:val="ru-RU"/>
        </w:rPr>
        <w:tab/>
      </w:r>
      <w:r w:rsidR="00261373">
        <w:rPr>
          <w:lang w:val="ru-RU"/>
        </w:rPr>
        <w:t>что</w:t>
      </w:r>
      <w:r w:rsidR="00261373" w:rsidRPr="00261373">
        <w:rPr>
          <w:lang w:val="ru-RU"/>
        </w:rPr>
        <w:t xml:space="preserve"> </w:t>
      </w:r>
      <w:r w:rsidR="00261373">
        <w:rPr>
          <w:lang w:val="ru-RU"/>
        </w:rPr>
        <w:t>решения</w:t>
      </w:r>
      <w:r w:rsidR="00261373" w:rsidRPr="00261373">
        <w:rPr>
          <w:lang w:val="ru-RU"/>
        </w:rPr>
        <w:t xml:space="preserve"> </w:t>
      </w:r>
      <w:r w:rsidR="00261373">
        <w:rPr>
          <w:lang w:val="ru-RU"/>
        </w:rPr>
        <w:t>на</w:t>
      </w:r>
      <w:r w:rsidR="00261373" w:rsidRPr="00261373">
        <w:rPr>
          <w:lang w:val="ru-RU"/>
        </w:rPr>
        <w:t xml:space="preserve"> </w:t>
      </w:r>
      <w:r w:rsidR="00261373">
        <w:rPr>
          <w:lang w:val="ru-RU"/>
        </w:rPr>
        <w:t>основе</w:t>
      </w:r>
      <w:r w:rsidR="00261373" w:rsidRPr="00261373">
        <w:rPr>
          <w:lang w:val="ru-RU"/>
        </w:rPr>
        <w:t xml:space="preserve"> </w:t>
      </w:r>
      <w:r w:rsidR="00261373">
        <w:rPr>
          <w:lang w:val="ru-RU"/>
        </w:rPr>
        <w:t>дезагрегированных</w:t>
      </w:r>
      <w:r w:rsidR="00261373" w:rsidRPr="00261373">
        <w:rPr>
          <w:lang w:val="ru-RU"/>
        </w:rPr>
        <w:t xml:space="preserve">, </w:t>
      </w:r>
      <w:r w:rsidR="00261373">
        <w:rPr>
          <w:lang w:val="ru-RU"/>
        </w:rPr>
        <w:t>открытых</w:t>
      </w:r>
      <w:r w:rsidR="00261373" w:rsidRPr="00261373">
        <w:rPr>
          <w:lang w:val="ru-RU"/>
        </w:rPr>
        <w:t xml:space="preserve"> </w:t>
      </w:r>
      <w:r w:rsidR="00261373">
        <w:rPr>
          <w:lang w:val="ru-RU"/>
        </w:rPr>
        <w:t>и</w:t>
      </w:r>
      <w:r w:rsidR="00261373" w:rsidRPr="00261373">
        <w:rPr>
          <w:lang w:val="ru-RU"/>
        </w:rPr>
        <w:t xml:space="preserve"> </w:t>
      </w:r>
      <w:r w:rsidR="00261373">
        <w:rPr>
          <w:lang w:val="ru-RU"/>
        </w:rPr>
        <w:t>функционально</w:t>
      </w:r>
      <w:r w:rsidR="00261373" w:rsidRPr="00261373">
        <w:rPr>
          <w:lang w:val="ru-RU"/>
        </w:rPr>
        <w:t xml:space="preserve"> </w:t>
      </w:r>
      <w:r w:rsidR="00261373">
        <w:rPr>
          <w:lang w:val="ru-RU"/>
        </w:rPr>
        <w:t>совместимых</w:t>
      </w:r>
      <w:r w:rsidR="00261373" w:rsidRPr="00261373">
        <w:rPr>
          <w:lang w:val="ru-RU"/>
        </w:rPr>
        <w:t xml:space="preserve"> </w:t>
      </w:r>
      <w:r w:rsidR="00261373">
        <w:rPr>
          <w:lang w:val="ru-RU"/>
        </w:rPr>
        <w:t>сетей</w:t>
      </w:r>
      <w:r w:rsidR="00261373" w:rsidRPr="00261373">
        <w:rPr>
          <w:lang w:val="ru-RU"/>
        </w:rPr>
        <w:t xml:space="preserve"> </w:t>
      </w:r>
      <w:r w:rsidR="00261373">
        <w:rPr>
          <w:lang w:val="ru-RU"/>
        </w:rPr>
        <w:t>ис</w:t>
      </w:r>
      <w:r w:rsidR="00261373" w:rsidRPr="00261373">
        <w:rPr>
          <w:lang w:val="ru-RU"/>
        </w:rPr>
        <w:t xml:space="preserve">пользуются для разработки систем </w:t>
      </w:r>
      <w:proofErr w:type="spellStart"/>
      <w:r w:rsidR="00261373" w:rsidRPr="00261373">
        <w:t>IMT</w:t>
      </w:r>
      <w:proofErr w:type="spellEnd"/>
      <w:r w:rsidR="00261373" w:rsidRPr="00261373">
        <w:rPr>
          <w:lang w:val="ru-RU"/>
        </w:rPr>
        <w:t xml:space="preserve"> и других систем, </w:t>
      </w:r>
      <w:r w:rsidR="00806F4E">
        <w:rPr>
          <w:lang w:val="ru-RU"/>
        </w:rPr>
        <w:t>способствующих</w:t>
      </w:r>
      <w:r w:rsidR="00261373" w:rsidRPr="00261373">
        <w:rPr>
          <w:lang w:val="ru-RU"/>
        </w:rPr>
        <w:t xml:space="preserve"> экономически эффективному и ускоренному внедрению новых систем</w:t>
      </w:r>
      <w:r w:rsidR="00261373">
        <w:rPr>
          <w:lang w:val="ru-RU"/>
        </w:rPr>
        <w:t xml:space="preserve"> подключений; </w:t>
      </w:r>
    </w:p>
    <w:p w14:paraId="06430915" w14:textId="62E5415C" w:rsidR="00AD0DE1" w:rsidRPr="00F02400" w:rsidRDefault="00AD0DE1" w:rsidP="00AD0DE1">
      <w:pPr>
        <w:rPr>
          <w:lang w:val="ru-RU"/>
        </w:rPr>
      </w:pPr>
      <w:r w:rsidRPr="00AA7103">
        <w:rPr>
          <w:i/>
          <w:iCs/>
          <w:lang w:val="en-US"/>
        </w:rPr>
        <w:t>c</w:t>
      </w:r>
      <w:r w:rsidRPr="00F02400">
        <w:rPr>
          <w:i/>
          <w:iCs/>
          <w:lang w:val="ru-RU"/>
        </w:rPr>
        <w:t>)</w:t>
      </w:r>
      <w:r w:rsidRPr="00F02400">
        <w:rPr>
          <w:lang w:val="ru-RU"/>
        </w:rPr>
        <w:tab/>
      </w:r>
      <w:r w:rsidR="00F02400">
        <w:rPr>
          <w:lang w:val="ru-RU"/>
        </w:rPr>
        <w:t>что</w:t>
      </w:r>
      <w:r w:rsidR="00F02400" w:rsidRPr="00F02400">
        <w:rPr>
          <w:lang w:val="ru-RU"/>
        </w:rPr>
        <w:t xml:space="preserve"> для обеспечения глобальной </w:t>
      </w:r>
      <w:r w:rsidR="00F02400">
        <w:rPr>
          <w:lang w:val="ru-RU"/>
        </w:rPr>
        <w:t>доступности дезагрегированных, открытых и функционально совместимых сетевых технологий</w:t>
      </w:r>
      <w:r w:rsidR="00F02400" w:rsidRPr="00F02400">
        <w:rPr>
          <w:lang w:val="ru-RU"/>
        </w:rPr>
        <w:t xml:space="preserve"> </w:t>
      </w:r>
      <w:r w:rsidR="00806F4E">
        <w:rPr>
          <w:lang w:val="ru-RU"/>
        </w:rPr>
        <w:t xml:space="preserve">и решений </w:t>
      </w:r>
      <w:r w:rsidR="00F02400">
        <w:rPr>
          <w:lang w:val="ru-RU"/>
        </w:rPr>
        <w:t>необходимо</w:t>
      </w:r>
      <w:r w:rsidR="00F02400" w:rsidRPr="00F02400">
        <w:rPr>
          <w:lang w:val="ru-RU"/>
        </w:rPr>
        <w:t xml:space="preserve"> </w:t>
      </w:r>
      <w:r w:rsidR="00F02400">
        <w:rPr>
          <w:lang w:val="ru-RU"/>
        </w:rPr>
        <w:t>сотрудничество</w:t>
      </w:r>
      <w:r w:rsidR="00F02400" w:rsidRPr="00F02400">
        <w:rPr>
          <w:lang w:val="ru-RU"/>
        </w:rPr>
        <w:t xml:space="preserve"> между соответствующими исследовательскими комиссиями и целевыми группами, ОРС, форумами и альянсами</w:t>
      </w:r>
      <w:r w:rsidR="00F02400">
        <w:rPr>
          <w:lang w:val="ru-RU"/>
        </w:rPr>
        <w:t>;</w:t>
      </w:r>
      <w:r w:rsidR="00F02400" w:rsidRPr="00F02400">
        <w:rPr>
          <w:lang w:val="ru-RU"/>
        </w:rPr>
        <w:t xml:space="preserve"> </w:t>
      </w:r>
    </w:p>
    <w:p w14:paraId="54C0272C" w14:textId="0CCD08E5" w:rsidR="00AD0DE1" w:rsidRPr="00F02400" w:rsidRDefault="00AD0DE1" w:rsidP="00AD0DE1">
      <w:pPr>
        <w:rPr>
          <w:lang w:val="ru-RU"/>
        </w:rPr>
      </w:pPr>
      <w:r w:rsidRPr="00AA7103">
        <w:rPr>
          <w:i/>
          <w:iCs/>
          <w:lang w:val="en-US"/>
        </w:rPr>
        <w:t>d</w:t>
      </w:r>
      <w:r w:rsidRPr="00F02400">
        <w:rPr>
          <w:i/>
          <w:iCs/>
          <w:lang w:val="ru-RU"/>
        </w:rPr>
        <w:t>)</w:t>
      </w:r>
      <w:r w:rsidRPr="00F02400">
        <w:rPr>
          <w:lang w:val="ru-RU"/>
        </w:rPr>
        <w:tab/>
      </w:r>
      <w:r w:rsidR="00F02400" w:rsidRPr="00F02400">
        <w:rPr>
          <w:lang w:val="ru-RU"/>
        </w:rPr>
        <w:t xml:space="preserve">что для содействия внедрению </w:t>
      </w:r>
      <w:r w:rsidR="00F02400">
        <w:rPr>
          <w:lang w:val="ru-RU"/>
        </w:rPr>
        <w:t>дезагрегированных,</w:t>
      </w:r>
      <w:r w:rsidR="00F02400" w:rsidRPr="00F02400">
        <w:rPr>
          <w:lang w:val="ru-RU"/>
        </w:rPr>
        <w:t xml:space="preserve"> открытых</w:t>
      </w:r>
      <w:r w:rsidR="00F02400">
        <w:rPr>
          <w:lang w:val="ru-RU"/>
        </w:rPr>
        <w:t xml:space="preserve"> и функционально совместимых</w:t>
      </w:r>
      <w:r w:rsidR="00F02400" w:rsidRPr="00F02400">
        <w:rPr>
          <w:lang w:val="ru-RU"/>
        </w:rPr>
        <w:t xml:space="preserve"> </w:t>
      </w:r>
      <w:r w:rsidR="00F02400">
        <w:rPr>
          <w:lang w:val="ru-RU"/>
        </w:rPr>
        <w:t>сетевых технологий</w:t>
      </w:r>
      <w:r w:rsidR="00F02400" w:rsidRPr="00F02400">
        <w:rPr>
          <w:lang w:val="ru-RU"/>
        </w:rPr>
        <w:t xml:space="preserve"> </w:t>
      </w:r>
      <w:r w:rsidR="00F02400">
        <w:rPr>
          <w:lang w:val="ru-RU"/>
        </w:rPr>
        <w:t xml:space="preserve">и решений </w:t>
      </w:r>
      <w:r w:rsidR="00F02400" w:rsidRPr="00F02400">
        <w:rPr>
          <w:lang w:val="ru-RU"/>
        </w:rPr>
        <w:t xml:space="preserve">необходимо повысить темпы деятельности, связанной с разработкой и внедрением этих технологий, </w:t>
      </w:r>
      <w:r w:rsidR="00806F4E">
        <w:rPr>
          <w:lang w:val="ru-RU"/>
        </w:rPr>
        <w:t xml:space="preserve">для того </w:t>
      </w:r>
      <w:r w:rsidR="00F02400" w:rsidRPr="00F02400">
        <w:rPr>
          <w:lang w:val="ru-RU"/>
        </w:rPr>
        <w:t>чтобы они были экономически эффективными и осуществимыми</w:t>
      </w:r>
      <w:r w:rsidR="00F02400">
        <w:rPr>
          <w:lang w:val="ru-RU"/>
        </w:rPr>
        <w:t xml:space="preserve">; </w:t>
      </w:r>
    </w:p>
    <w:p w14:paraId="6AAB93D4" w14:textId="15D95E21" w:rsidR="00AD0DE1" w:rsidRPr="00795B9D" w:rsidRDefault="00AD0DE1" w:rsidP="00AD0DE1">
      <w:pPr>
        <w:rPr>
          <w:lang w:val="ru-RU"/>
        </w:rPr>
      </w:pPr>
      <w:r w:rsidRPr="00AA7103">
        <w:rPr>
          <w:i/>
          <w:iCs/>
          <w:lang w:val="en-US"/>
        </w:rPr>
        <w:t>e</w:t>
      </w:r>
      <w:r w:rsidRPr="00795B9D">
        <w:rPr>
          <w:i/>
          <w:iCs/>
          <w:lang w:val="ru-RU"/>
        </w:rPr>
        <w:t>)</w:t>
      </w:r>
      <w:r w:rsidRPr="00795B9D">
        <w:rPr>
          <w:lang w:val="ru-RU"/>
        </w:rPr>
        <w:tab/>
      </w:r>
      <w:r w:rsidR="00F02400">
        <w:rPr>
          <w:lang w:val="ru-RU"/>
        </w:rPr>
        <w:t>что</w:t>
      </w:r>
      <w:r w:rsidR="00F02400" w:rsidRPr="00795B9D">
        <w:rPr>
          <w:lang w:val="ru-RU"/>
        </w:rPr>
        <w:t xml:space="preserve"> </w:t>
      </w:r>
      <w:r w:rsidR="00F02400">
        <w:rPr>
          <w:lang w:val="ru-RU"/>
        </w:rPr>
        <w:t>внедрение</w:t>
      </w:r>
      <w:r w:rsidR="00F02400" w:rsidRPr="00795B9D">
        <w:rPr>
          <w:lang w:val="ru-RU"/>
        </w:rPr>
        <w:t xml:space="preserve"> </w:t>
      </w:r>
      <w:r w:rsidR="00F02400">
        <w:rPr>
          <w:lang w:val="ru-RU"/>
        </w:rPr>
        <w:t>дезагрегированных</w:t>
      </w:r>
      <w:r w:rsidR="00F02400" w:rsidRPr="00795B9D">
        <w:rPr>
          <w:lang w:val="ru-RU"/>
        </w:rPr>
        <w:t xml:space="preserve">, </w:t>
      </w:r>
      <w:r w:rsidR="00F02400">
        <w:rPr>
          <w:lang w:val="ru-RU"/>
        </w:rPr>
        <w:t>открытых</w:t>
      </w:r>
      <w:r w:rsidR="00F02400" w:rsidRPr="00795B9D">
        <w:rPr>
          <w:lang w:val="ru-RU"/>
        </w:rPr>
        <w:t xml:space="preserve"> </w:t>
      </w:r>
      <w:r w:rsidR="00F02400">
        <w:rPr>
          <w:lang w:val="ru-RU"/>
        </w:rPr>
        <w:t>и</w:t>
      </w:r>
      <w:r w:rsidR="00F02400" w:rsidRPr="00795B9D">
        <w:rPr>
          <w:lang w:val="ru-RU"/>
        </w:rPr>
        <w:t xml:space="preserve"> </w:t>
      </w:r>
      <w:r w:rsidR="00F02400">
        <w:rPr>
          <w:lang w:val="ru-RU"/>
        </w:rPr>
        <w:t>функционально</w:t>
      </w:r>
      <w:r w:rsidR="00F02400" w:rsidRPr="00795B9D">
        <w:rPr>
          <w:lang w:val="ru-RU"/>
        </w:rPr>
        <w:t xml:space="preserve"> </w:t>
      </w:r>
      <w:r w:rsidR="00F02400">
        <w:rPr>
          <w:lang w:val="ru-RU"/>
        </w:rPr>
        <w:t>совместимых</w:t>
      </w:r>
      <w:r w:rsidR="00F02400" w:rsidRPr="00795B9D">
        <w:rPr>
          <w:lang w:val="ru-RU"/>
        </w:rPr>
        <w:t xml:space="preserve"> </w:t>
      </w:r>
      <w:r w:rsidR="00F02400">
        <w:rPr>
          <w:lang w:val="ru-RU"/>
        </w:rPr>
        <w:t>сетей</w:t>
      </w:r>
      <w:r w:rsidR="00F02400" w:rsidRPr="00795B9D">
        <w:rPr>
          <w:lang w:val="ru-RU"/>
        </w:rPr>
        <w:t xml:space="preserve"> </w:t>
      </w:r>
      <w:r w:rsidR="00F02400">
        <w:rPr>
          <w:lang w:val="ru-RU"/>
        </w:rPr>
        <w:t>может</w:t>
      </w:r>
      <w:r w:rsidR="00F02400" w:rsidRPr="00795B9D">
        <w:rPr>
          <w:lang w:val="ru-RU"/>
        </w:rPr>
        <w:t xml:space="preserve"> </w:t>
      </w:r>
      <w:r w:rsidR="00F02400">
        <w:rPr>
          <w:lang w:val="ru-RU"/>
        </w:rPr>
        <w:t>оказать</w:t>
      </w:r>
      <w:r w:rsidR="00F02400" w:rsidRPr="00795B9D">
        <w:rPr>
          <w:lang w:val="ru-RU"/>
        </w:rPr>
        <w:t xml:space="preserve"> </w:t>
      </w:r>
      <w:r w:rsidR="00F02400">
        <w:rPr>
          <w:lang w:val="ru-RU"/>
        </w:rPr>
        <w:t>положительное</w:t>
      </w:r>
      <w:r w:rsidR="00F02400" w:rsidRPr="00795B9D">
        <w:rPr>
          <w:lang w:val="ru-RU"/>
        </w:rPr>
        <w:t xml:space="preserve"> </w:t>
      </w:r>
      <w:r w:rsidR="00F02400">
        <w:rPr>
          <w:lang w:val="ru-RU"/>
        </w:rPr>
        <w:t>воздействие</w:t>
      </w:r>
      <w:r w:rsidR="00F02400" w:rsidRPr="00795B9D">
        <w:rPr>
          <w:lang w:val="ru-RU"/>
        </w:rPr>
        <w:t xml:space="preserve"> </w:t>
      </w:r>
      <w:r w:rsidR="00F02400">
        <w:rPr>
          <w:lang w:val="ru-RU"/>
        </w:rPr>
        <w:t>на</w:t>
      </w:r>
      <w:r w:rsidR="00F02400" w:rsidRPr="00795B9D">
        <w:rPr>
          <w:lang w:val="ru-RU"/>
        </w:rPr>
        <w:t xml:space="preserve"> </w:t>
      </w:r>
      <w:r w:rsidR="00795B9D">
        <w:rPr>
          <w:lang w:val="ru-RU"/>
        </w:rPr>
        <w:t>стоимость</w:t>
      </w:r>
      <w:r w:rsidR="00795B9D" w:rsidRPr="00795B9D">
        <w:rPr>
          <w:lang w:val="ru-RU"/>
        </w:rPr>
        <w:t xml:space="preserve"> </w:t>
      </w:r>
      <w:r w:rsidR="00795B9D">
        <w:rPr>
          <w:lang w:val="ru-RU"/>
        </w:rPr>
        <w:t>и</w:t>
      </w:r>
      <w:r w:rsidR="00795B9D" w:rsidRPr="00795B9D">
        <w:rPr>
          <w:lang w:val="ru-RU"/>
        </w:rPr>
        <w:t xml:space="preserve"> </w:t>
      </w:r>
      <w:r w:rsidR="00795B9D">
        <w:rPr>
          <w:lang w:val="ru-RU"/>
        </w:rPr>
        <w:t>функциональные</w:t>
      </w:r>
      <w:r w:rsidR="00795B9D" w:rsidRPr="00795B9D">
        <w:rPr>
          <w:lang w:val="ru-RU"/>
        </w:rPr>
        <w:t xml:space="preserve"> </w:t>
      </w:r>
      <w:r w:rsidR="00795B9D">
        <w:rPr>
          <w:lang w:val="ru-RU"/>
        </w:rPr>
        <w:t>возможности услуг электросвязи, предоставляемых потребителям,</w:t>
      </w:r>
    </w:p>
    <w:p w14:paraId="53532BD8" w14:textId="1D37124D" w:rsidR="00AD0DE1" w:rsidRPr="00FC0C48" w:rsidRDefault="005B4A88" w:rsidP="00AD0DE1">
      <w:pPr>
        <w:pStyle w:val="Call"/>
        <w:rPr>
          <w:lang w:val="ru-RU"/>
        </w:rPr>
      </w:pPr>
      <w:r>
        <w:rPr>
          <w:lang w:val="ru-RU"/>
        </w:rPr>
        <w:t>отмечая</w:t>
      </w:r>
    </w:p>
    <w:p w14:paraId="38C5D2AA" w14:textId="4EFCD834" w:rsidR="00CA0478" w:rsidRPr="00FC0C48" w:rsidRDefault="00FC2A05" w:rsidP="00AD0DE1">
      <w:pPr>
        <w:rPr>
          <w:lang w:val="ru-RU"/>
        </w:rPr>
      </w:pPr>
      <w:r>
        <w:rPr>
          <w:lang w:val="ru-RU"/>
        </w:rPr>
        <w:t>рост</w:t>
      </w:r>
      <w:r w:rsidRPr="00FC0C48">
        <w:rPr>
          <w:lang w:val="ru-RU"/>
        </w:rPr>
        <w:t xml:space="preserve"> </w:t>
      </w:r>
      <w:r>
        <w:rPr>
          <w:lang w:val="ru-RU"/>
        </w:rPr>
        <w:t>числа</w:t>
      </w:r>
      <w:r w:rsidRPr="00FC0C48">
        <w:rPr>
          <w:lang w:val="ru-RU"/>
        </w:rPr>
        <w:t xml:space="preserve"> </w:t>
      </w:r>
      <w:r>
        <w:rPr>
          <w:lang w:val="ru-RU"/>
        </w:rPr>
        <w:t>инициатив</w:t>
      </w:r>
      <w:r w:rsidRPr="00FC0C48">
        <w:rPr>
          <w:lang w:val="ru-RU"/>
        </w:rPr>
        <w:t xml:space="preserve"> в рамках национальных, региональных и международных усилий в области стандартизации, а также </w:t>
      </w:r>
      <w:r w:rsidR="00FC0C48">
        <w:rPr>
          <w:lang w:val="ru-RU"/>
        </w:rPr>
        <w:t xml:space="preserve">расширение </w:t>
      </w:r>
      <w:r w:rsidRPr="00FC0C48">
        <w:rPr>
          <w:lang w:val="ru-RU"/>
        </w:rPr>
        <w:t xml:space="preserve">деятельности по развитию технологий и решений, касающихся </w:t>
      </w:r>
      <w:r>
        <w:rPr>
          <w:lang w:val="ru-RU"/>
        </w:rPr>
        <w:t>дезагрегированных</w:t>
      </w:r>
      <w:r w:rsidRPr="00FC0C48">
        <w:rPr>
          <w:lang w:val="ru-RU"/>
        </w:rPr>
        <w:t xml:space="preserve">, </w:t>
      </w:r>
      <w:r>
        <w:rPr>
          <w:lang w:val="ru-RU"/>
        </w:rPr>
        <w:t>открыты</w:t>
      </w:r>
      <w:r w:rsidR="00C13EF8">
        <w:rPr>
          <w:lang w:val="ru-RU"/>
        </w:rPr>
        <w:t>х</w:t>
      </w:r>
      <w:r w:rsidRPr="00FC0C48">
        <w:rPr>
          <w:lang w:val="ru-RU"/>
        </w:rPr>
        <w:t xml:space="preserve"> </w:t>
      </w:r>
      <w:r>
        <w:rPr>
          <w:lang w:val="ru-RU"/>
        </w:rPr>
        <w:t>и</w:t>
      </w:r>
      <w:r w:rsidRPr="00FC0C48">
        <w:rPr>
          <w:lang w:val="ru-RU"/>
        </w:rPr>
        <w:t xml:space="preserve"> </w:t>
      </w:r>
      <w:r>
        <w:rPr>
          <w:lang w:val="ru-RU"/>
        </w:rPr>
        <w:t>функционально</w:t>
      </w:r>
      <w:r w:rsidRPr="00FC0C48">
        <w:rPr>
          <w:lang w:val="ru-RU"/>
        </w:rPr>
        <w:t xml:space="preserve"> </w:t>
      </w:r>
      <w:r>
        <w:rPr>
          <w:lang w:val="ru-RU"/>
        </w:rPr>
        <w:t>совместимых</w:t>
      </w:r>
      <w:r w:rsidRPr="00FC0C48">
        <w:rPr>
          <w:lang w:val="ru-RU"/>
        </w:rPr>
        <w:t xml:space="preserve"> </w:t>
      </w:r>
      <w:r>
        <w:rPr>
          <w:lang w:val="ru-RU"/>
        </w:rPr>
        <w:t>сетей</w:t>
      </w:r>
      <w:r w:rsidRPr="00FC0C48">
        <w:rPr>
          <w:lang w:val="ru-RU"/>
        </w:rPr>
        <w:t>,</w:t>
      </w:r>
    </w:p>
    <w:p w14:paraId="182F8B64" w14:textId="77777777" w:rsidR="00CA0478" w:rsidRPr="00FC0C48" w:rsidRDefault="00AD0DE1" w:rsidP="00AD0DE1">
      <w:pPr>
        <w:pStyle w:val="Call"/>
        <w:rPr>
          <w:lang w:val="ru-RU"/>
        </w:rPr>
      </w:pPr>
      <w:r w:rsidRPr="005B4A88">
        <w:rPr>
          <w:lang w:val="ru-RU"/>
        </w:rPr>
        <w:t>решает</w:t>
      </w:r>
    </w:p>
    <w:p w14:paraId="730347AD" w14:textId="47DA9B1B" w:rsidR="00AD0DE1" w:rsidRPr="00FC0C48" w:rsidRDefault="00AD0DE1" w:rsidP="00AD0DE1">
      <w:pPr>
        <w:rPr>
          <w:lang w:val="ru-RU"/>
        </w:rPr>
      </w:pPr>
      <w:r w:rsidRPr="00FC0C48">
        <w:rPr>
          <w:lang w:val="ru-RU"/>
        </w:rPr>
        <w:t>1</w:t>
      </w:r>
      <w:r w:rsidRPr="00FC0C48">
        <w:rPr>
          <w:lang w:val="ru-RU"/>
        </w:rPr>
        <w:tab/>
      </w:r>
      <w:r w:rsidR="00FC2A05">
        <w:rPr>
          <w:lang w:val="ru-RU"/>
        </w:rPr>
        <w:t>наращивать</w:t>
      </w:r>
      <w:r w:rsidR="00FC2A05" w:rsidRPr="00FC0C48">
        <w:rPr>
          <w:lang w:val="ru-RU"/>
        </w:rPr>
        <w:t xml:space="preserve"> </w:t>
      </w:r>
      <w:r w:rsidR="00FC2A05">
        <w:rPr>
          <w:lang w:val="ru-RU"/>
        </w:rPr>
        <w:t>и</w:t>
      </w:r>
      <w:r w:rsidR="00FC2A05" w:rsidRPr="00FC0C48">
        <w:rPr>
          <w:lang w:val="ru-RU"/>
        </w:rPr>
        <w:t xml:space="preserve"> </w:t>
      </w:r>
      <w:r w:rsidR="00FC2A05">
        <w:rPr>
          <w:lang w:val="ru-RU"/>
        </w:rPr>
        <w:t>ускорять</w:t>
      </w:r>
      <w:r w:rsidR="00FC2A05" w:rsidRPr="00FC0C48">
        <w:rPr>
          <w:lang w:val="ru-RU"/>
        </w:rPr>
        <w:t xml:space="preserve"> </w:t>
      </w:r>
      <w:r w:rsidR="00C13EF8">
        <w:rPr>
          <w:lang w:val="ru-RU"/>
        </w:rPr>
        <w:t>деятельность</w:t>
      </w:r>
      <w:r w:rsidR="00C13EF8" w:rsidRPr="00FC0C48">
        <w:rPr>
          <w:lang w:val="ru-RU"/>
        </w:rPr>
        <w:t xml:space="preserve">, </w:t>
      </w:r>
      <w:r w:rsidR="00C13EF8">
        <w:rPr>
          <w:lang w:val="ru-RU"/>
        </w:rPr>
        <w:t>связанную</w:t>
      </w:r>
      <w:r w:rsidR="00C13EF8" w:rsidRPr="00FC0C48">
        <w:rPr>
          <w:lang w:val="ru-RU"/>
        </w:rPr>
        <w:t xml:space="preserve"> </w:t>
      </w:r>
      <w:r w:rsidR="00C13EF8">
        <w:rPr>
          <w:lang w:val="ru-RU"/>
        </w:rPr>
        <w:t>с</w:t>
      </w:r>
      <w:r w:rsidR="00C13EF8" w:rsidRPr="00FC0C48">
        <w:rPr>
          <w:lang w:val="ru-RU"/>
        </w:rPr>
        <w:t xml:space="preserve"> </w:t>
      </w:r>
      <w:r w:rsidR="00C13EF8">
        <w:rPr>
          <w:lang w:val="ru-RU"/>
        </w:rPr>
        <w:t>развитием</w:t>
      </w:r>
      <w:r w:rsidR="00C13EF8" w:rsidRPr="00FC0C48">
        <w:rPr>
          <w:lang w:val="ru-RU"/>
        </w:rPr>
        <w:t xml:space="preserve"> </w:t>
      </w:r>
      <w:r w:rsidR="00C13EF8">
        <w:rPr>
          <w:lang w:val="ru-RU"/>
        </w:rPr>
        <w:t>стандартизации</w:t>
      </w:r>
      <w:r w:rsidR="00C13EF8" w:rsidRPr="00FC0C48">
        <w:rPr>
          <w:lang w:val="ru-RU"/>
        </w:rPr>
        <w:t xml:space="preserve"> </w:t>
      </w:r>
      <w:r w:rsidR="00C13EF8">
        <w:rPr>
          <w:lang w:val="ru-RU"/>
        </w:rPr>
        <w:t>и</w:t>
      </w:r>
      <w:r w:rsidR="00C13EF8" w:rsidRPr="00FC0C48">
        <w:rPr>
          <w:lang w:val="ru-RU"/>
        </w:rPr>
        <w:t xml:space="preserve"> </w:t>
      </w:r>
      <w:r w:rsidR="00C13EF8">
        <w:rPr>
          <w:lang w:val="ru-RU"/>
        </w:rPr>
        <w:t>развертывани</w:t>
      </w:r>
      <w:r w:rsidR="00FC0C48">
        <w:rPr>
          <w:lang w:val="ru-RU"/>
        </w:rPr>
        <w:t>ем</w:t>
      </w:r>
      <w:r w:rsidR="00C13EF8" w:rsidRPr="00FC0C48">
        <w:rPr>
          <w:lang w:val="ru-RU"/>
        </w:rPr>
        <w:t xml:space="preserve"> </w:t>
      </w:r>
      <w:r w:rsidR="00C13EF8">
        <w:rPr>
          <w:lang w:val="ru-RU"/>
        </w:rPr>
        <w:t>безопасных</w:t>
      </w:r>
      <w:r w:rsidR="00C13EF8" w:rsidRPr="00FC0C48">
        <w:rPr>
          <w:lang w:val="ru-RU"/>
        </w:rPr>
        <w:t xml:space="preserve"> </w:t>
      </w:r>
      <w:r w:rsidR="00C13EF8" w:rsidRPr="00C13EF8">
        <w:rPr>
          <w:lang w:val="ru-RU"/>
        </w:rPr>
        <w:t>дезагрегированных</w:t>
      </w:r>
      <w:r w:rsidR="00C13EF8" w:rsidRPr="00FC0C48">
        <w:rPr>
          <w:lang w:val="ru-RU"/>
        </w:rPr>
        <w:t xml:space="preserve">, </w:t>
      </w:r>
      <w:r w:rsidR="00C13EF8" w:rsidRPr="00C13EF8">
        <w:rPr>
          <w:lang w:val="ru-RU"/>
        </w:rPr>
        <w:t>открытых</w:t>
      </w:r>
      <w:r w:rsidR="00C13EF8" w:rsidRPr="00FC0C48">
        <w:rPr>
          <w:lang w:val="ru-RU"/>
        </w:rPr>
        <w:t xml:space="preserve"> </w:t>
      </w:r>
      <w:r w:rsidR="00C13EF8" w:rsidRPr="00C13EF8">
        <w:rPr>
          <w:lang w:val="ru-RU"/>
        </w:rPr>
        <w:t>и</w:t>
      </w:r>
      <w:r w:rsidR="00C13EF8" w:rsidRPr="00FC0C48">
        <w:rPr>
          <w:lang w:val="ru-RU"/>
        </w:rPr>
        <w:t xml:space="preserve"> </w:t>
      </w:r>
      <w:r w:rsidR="00C13EF8" w:rsidRPr="00C13EF8">
        <w:rPr>
          <w:lang w:val="ru-RU"/>
        </w:rPr>
        <w:t>функционально</w:t>
      </w:r>
      <w:r w:rsidR="00C13EF8" w:rsidRPr="00FC0C48">
        <w:rPr>
          <w:lang w:val="ru-RU"/>
        </w:rPr>
        <w:t xml:space="preserve"> </w:t>
      </w:r>
      <w:r w:rsidR="00C13EF8" w:rsidRPr="00C13EF8">
        <w:rPr>
          <w:lang w:val="ru-RU"/>
        </w:rPr>
        <w:t>совместимых</w:t>
      </w:r>
      <w:r w:rsidR="00C13EF8" w:rsidRPr="00FC0C48">
        <w:rPr>
          <w:lang w:val="ru-RU"/>
        </w:rPr>
        <w:t xml:space="preserve"> </w:t>
      </w:r>
      <w:r w:rsidR="00C13EF8">
        <w:rPr>
          <w:lang w:val="ru-RU"/>
        </w:rPr>
        <w:t>сетевых</w:t>
      </w:r>
      <w:r w:rsidR="00C13EF8" w:rsidRPr="00FC0C48">
        <w:rPr>
          <w:lang w:val="ru-RU"/>
        </w:rPr>
        <w:t xml:space="preserve"> </w:t>
      </w:r>
      <w:r w:rsidR="00C13EF8">
        <w:rPr>
          <w:lang w:val="ru-RU"/>
        </w:rPr>
        <w:t>технологий</w:t>
      </w:r>
      <w:r w:rsidR="00C13EF8" w:rsidRPr="00FC0C48">
        <w:rPr>
          <w:lang w:val="ru-RU"/>
        </w:rPr>
        <w:t xml:space="preserve"> </w:t>
      </w:r>
      <w:r w:rsidR="00C13EF8">
        <w:rPr>
          <w:lang w:val="ru-RU"/>
        </w:rPr>
        <w:t>и</w:t>
      </w:r>
      <w:r w:rsidR="00C13EF8" w:rsidRPr="00FC0C48">
        <w:rPr>
          <w:lang w:val="ru-RU"/>
        </w:rPr>
        <w:t xml:space="preserve"> </w:t>
      </w:r>
      <w:r w:rsidR="00C13EF8">
        <w:rPr>
          <w:lang w:val="ru-RU"/>
        </w:rPr>
        <w:t>решений</w:t>
      </w:r>
      <w:r w:rsidR="00C13EF8" w:rsidRPr="00FC0C48">
        <w:rPr>
          <w:lang w:val="ru-RU"/>
        </w:rPr>
        <w:t xml:space="preserve">, </w:t>
      </w:r>
      <w:r w:rsidR="00C13EF8">
        <w:rPr>
          <w:lang w:val="ru-RU"/>
        </w:rPr>
        <w:t>включая</w:t>
      </w:r>
      <w:r w:rsidR="00C13EF8" w:rsidRPr="00FC0C48">
        <w:rPr>
          <w:lang w:val="ru-RU"/>
        </w:rPr>
        <w:t xml:space="preserve"> </w:t>
      </w:r>
      <w:r w:rsidR="00C13EF8">
        <w:rPr>
          <w:lang w:val="ru-RU"/>
        </w:rPr>
        <w:t>беспроводные</w:t>
      </w:r>
      <w:r w:rsidR="00C13EF8" w:rsidRPr="00FC0C48">
        <w:rPr>
          <w:lang w:val="ru-RU"/>
        </w:rPr>
        <w:t xml:space="preserve"> </w:t>
      </w:r>
      <w:r w:rsidR="00C13EF8">
        <w:rPr>
          <w:lang w:val="ru-RU"/>
        </w:rPr>
        <w:t>технологии</w:t>
      </w:r>
      <w:r w:rsidR="00C13EF8" w:rsidRPr="00FC0C48">
        <w:rPr>
          <w:lang w:val="ru-RU"/>
        </w:rPr>
        <w:t>;</w:t>
      </w:r>
    </w:p>
    <w:p w14:paraId="5FE1BB92" w14:textId="54FF0FEA" w:rsidR="00AD0DE1" w:rsidRPr="00FC0C48" w:rsidRDefault="00AD0DE1" w:rsidP="00AD0DE1">
      <w:pPr>
        <w:rPr>
          <w:lang w:val="ru-RU"/>
        </w:rPr>
      </w:pPr>
      <w:r w:rsidRPr="00FC0C48">
        <w:rPr>
          <w:lang w:val="ru-RU"/>
        </w:rPr>
        <w:t>2</w:t>
      </w:r>
      <w:r w:rsidRPr="00FC0C48">
        <w:rPr>
          <w:lang w:val="ru-RU"/>
        </w:rPr>
        <w:tab/>
      </w:r>
      <w:r w:rsidR="00871F36" w:rsidRPr="00FC0C48">
        <w:rPr>
          <w:lang w:val="ru-RU"/>
        </w:rPr>
        <w:t>обеспечить сотрудничество между соответствующими исследовательскими комиссиями МСЭ-</w:t>
      </w:r>
      <w:r w:rsidR="00871F36" w:rsidRPr="00871F36">
        <w:t>T</w:t>
      </w:r>
      <w:r w:rsidR="00871F36" w:rsidRPr="00FC0C48">
        <w:rPr>
          <w:lang w:val="ru-RU"/>
        </w:rPr>
        <w:t xml:space="preserve"> и соответствующими ОРС, форумами и консорциумами </w:t>
      </w:r>
      <w:r w:rsidR="00FC0C48">
        <w:rPr>
          <w:lang w:val="ru-RU"/>
        </w:rPr>
        <w:t>в области</w:t>
      </w:r>
      <w:r w:rsidR="00871F36" w:rsidRPr="00FC0C48">
        <w:rPr>
          <w:lang w:val="ru-RU"/>
        </w:rPr>
        <w:t xml:space="preserve"> </w:t>
      </w:r>
      <w:r w:rsidR="00871F36">
        <w:rPr>
          <w:lang w:val="ru-RU"/>
        </w:rPr>
        <w:t>безопасных</w:t>
      </w:r>
      <w:r w:rsidR="00871F36" w:rsidRPr="00FC0C48">
        <w:rPr>
          <w:lang w:val="ru-RU"/>
        </w:rPr>
        <w:t xml:space="preserve"> </w:t>
      </w:r>
      <w:r w:rsidR="00871F36">
        <w:rPr>
          <w:lang w:val="ru-RU"/>
        </w:rPr>
        <w:t>дезагрегированных</w:t>
      </w:r>
      <w:r w:rsidR="00871F36" w:rsidRPr="00FC0C48">
        <w:rPr>
          <w:lang w:val="ru-RU"/>
        </w:rPr>
        <w:t>, открытых и функционально совместимых сетевых технологий и решений, включая систем</w:t>
      </w:r>
      <w:r w:rsidR="00871F36">
        <w:rPr>
          <w:lang w:val="ru-RU"/>
        </w:rPr>
        <w:t>ы</w:t>
      </w:r>
      <w:r w:rsidR="00871F36" w:rsidRPr="00FC0C48">
        <w:rPr>
          <w:lang w:val="ru-RU"/>
        </w:rPr>
        <w:t xml:space="preserve"> </w:t>
      </w:r>
      <w:proofErr w:type="spellStart"/>
      <w:r w:rsidR="00871F36" w:rsidRPr="00871F36">
        <w:t>IMT</w:t>
      </w:r>
      <w:proofErr w:type="spellEnd"/>
      <w:r w:rsidR="00871F36" w:rsidRPr="00FC0C48">
        <w:rPr>
          <w:lang w:val="ru-RU"/>
        </w:rPr>
        <w:t>;</w:t>
      </w:r>
    </w:p>
    <w:p w14:paraId="71E5B677" w14:textId="5ED11E49" w:rsidR="00AD0DE1" w:rsidRPr="00FC2B32" w:rsidRDefault="00AD0DE1" w:rsidP="00AD0DE1">
      <w:pPr>
        <w:rPr>
          <w:lang w:val="ru-RU"/>
        </w:rPr>
      </w:pPr>
      <w:r w:rsidRPr="003162E6">
        <w:rPr>
          <w:lang w:val="ru-RU"/>
        </w:rPr>
        <w:t>3</w:t>
      </w:r>
      <w:r w:rsidRPr="003162E6">
        <w:rPr>
          <w:lang w:val="ru-RU"/>
        </w:rPr>
        <w:tab/>
      </w:r>
      <w:r w:rsidR="00871F36">
        <w:rPr>
          <w:lang w:val="ru-RU"/>
        </w:rPr>
        <w:t>что</w:t>
      </w:r>
      <w:r w:rsidR="00871F36" w:rsidRPr="003162E6">
        <w:rPr>
          <w:lang w:val="ru-RU"/>
        </w:rPr>
        <w:t xml:space="preserve"> </w:t>
      </w:r>
      <w:r w:rsidR="00871F36">
        <w:rPr>
          <w:lang w:val="ru-RU"/>
        </w:rPr>
        <w:t>следует</w:t>
      </w:r>
      <w:r w:rsidR="00871F36" w:rsidRPr="003162E6">
        <w:rPr>
          <w:lang w:val="ru-RU"/>
        </w:rPr>
        <w:t xml:space="preserve"> </w:t>
      </w:r>
      <w:r w:rsidR="00871F36">
        <w:rPr>
          <w:lang w:val="ru-RU"/>
        </w:rPr>
        <w:t>поощрять</w:t>
      </w:r>
      <w:r w:rsidR="00871F36" w:rsidRPr="003162E6">
        <w:rPr>
          <w:lang w:val="ru-RU"/>
        </w:rPr>
        <w:t xml:space="preserve"> </w:t>
      </w:r>
      <w:r w:rsidR="00871F36">
        <w:rPr>
          <w:lang w:val="ru-RU"/>
        </w:rPr>
        <w:t>исследования</w:t>
      </w:r>
      <w:r w:rsidR="00871F36" w:rsidRPr="003162E6">
        <w:rPr>
          <w:lang w:val="ru-RU"/>
        </w:rPr>
        <w:t xml:space="preserve">, </w:t>
      </w:r>
      <w:r w:rsidR="00871F36">
        <w:rPr>
          <w:lang w:val="ru-RU"/>
        </w:rPr>
        <w:t>касающиеся</w:t>
      </w:r>
      <w:r w:rsidR="00871F36" w:rsidRPr="003162E6">
        <w:rPr>
          <w:lang w:val="ru-RU"/>
        </w:rPr>
        <w:t xml:space="preserve"> </w:t>
      </w:r>
      <w:r w:rsidR="00871F36">
        <w:rPr>
          <w:lang w:val="ru-RU"/>
        </w:rPr>
        <w:t>экономического</w:t>
      </w:r>
      <w:r w:rsidR="00871F36" w:rsidRPr="003162E6">
        <w:rPr>
          <w:lang w:val="ru-RU"/>
        </w:rPr>
        <w:t xml:space="preserve"> </w:t>
      </w:r>
      <w:r w:rsidR="00871F36">
        <w:rPr>
          <w:lang w:val="ru-RU"/>
        </w:rPr>
        <w:t>воздействия</w:t>
      </w:r>
      <w:r w:rsidR="00871F36" w:rsidRPr="003162E6">
        <w:rPr>
          <w:lang w:val="ru-RU"/>
        </w:rPr>
        <w:t xml:space="preserve"> </w:t>
      </w:r>
      <w:r w:rsidR="00871F36">
        <w:rPr>
          <w:lang w:val="ru-RU"/>
        </w:rPr>
        <w:t>безопасных</w:t>
      </w:r>
      <w:r w:rsidR="00871F36" w:rsidRPr="003162E6">
        <w:rPr>
          <w:lang w:val="ru-RU"/>
        </w:rPr>
        <w:t xml:space="preserve"> </w:t>
      </w:r>
      <w:r w:rsidR="00871F36">
        <w:rPr>
          <w:lang w:val="ru-RU"/>
        </w:rPr>
        <w:t>дезагрегированных</w:t>
      </w:r>
      <w:r w:rsidR="00871F36" w:rsidRPr="003162E6">
        <w:rPr>
          <w:lang w:val="ru-RU"/>
        </w:rPr>
        <w:t xml:space="preserve">, </w:t>
      </w:r>
      <w:r w:rsidR="00871F36">
        <w:rPr>
          <w:lang w:val="ru-RU"/>
        </w:rPr>
        <w:t>открытых</w:t>
      </w:r>
      <w:r w:rsidR="00871F36" w:rsidRPr="003162E6">
        <w:rPr>
          <w:lang w:val="ru-RU"/>
        </w:rPr>
        <w:t xml:space="preserve"> </w:t>
      </w:r>
      <w:r w:rsidR="00871F36">
        <w:rPr>
          <w:lang w:val="ru-RU"/>
        </w:rPr>
        <w:t>и</w:t>
      </w:r>
      <w:r w:rsidR="00871F36" w:rsidRPr="003162E6">
        <w:rPr>
          <w:lang w:val="ru-RU"/>
        </w:rPr>
        <w:t xml:space="preserve"> </w:t>
      </w:r>
      <w:r w:rsidR="00871F36">
        <w:rPr>
          <w:lang w:val="ru-RU"/>
        </w:rPr>
        <w:t>функционально</w:t>
      </w:r>
      <w:r w:rsidR="00871F36" w:rsidRPr="003162E6">
        <w:rPr>
          <w:lang w:val="ru-RU"/>
        </w:rPr>
        <w:t xml:space="preserve"> </w:t>
      </w:r>
      <w:r w:rsidR="00871F36">
        <w:rPr>
          <w:lang w:val="ru-RU"/>
        </w:rPr>
        <w:t>совместимых</w:t>
      </w:r>
      <w:r w:rsidR="00871F36" w:rsidRPr="003162E6">
        <w:rPr>
          <w:lang w:val="ru-RU"/>
        </w:rPr>
        <w:t xml:space="preserve"> </w:t>
      </w:r>
      <w:r w:rsidR="00871F36">
        <w:rPr>
          <w:lang w:val="ru-RU"/>
        </w:rPr>
        <w:t>сетевых</w:t>
      </w:r>
      <w:r w:rsidR="00871F36" w:rsidRPr="003162E6">
        <w:rPr>
          <w:lang w:val="ru-RU"/>
        </w:rPr>
        <w:t xml:space="preserve"> </w:t>
      </w:r>
      <w:r w:rsidR="00871F36">
        <w:rPr>
          <w:lang w:val="ru-RU"/>
        </w:rPr>
        <w:t>технологий</w:t>
      </w:r>
      <w:r w:rsidR="00871F36" w:rsidRPr="003162E6">
        <w:rPr>
          <w:lang w:val="ru-RU"/>
        </w:rPr>
        <w:t xml:space="preserve"> </w:t>
      </w:r>
      <w:r w:rsidR="00871F36">
        <w:rPr>
          <w:lang w:val="ru-RU"/>
        </w:rPr>
        <w:t>и</w:t>
      </w:r>
      <w:r w:rsidR="00871F36" w:rsidRPr="003162E6">
        <w:rPr>
          <w:lang w:val="ru-RU"/>
        </w:rPr>
        <w:t xml:space="preserve"> </w:t>
      </w:r>
      <w:r w:rsidR="00871F36">
        <w:rPr>
          <w:lang w:val="ru-RU"/>
        </w:rPr>
        <w:t>решений</w:t>
      </w:r>
      <w:r w:rsidR="00197E85" w:rsidRPr="003162E6">
        <w:rPr>
          <w:lang w:val="ru-RU"/>
        </w:rPr>
        <w:t xml:space="preserve"> </w:t>
      </w:r>
      <w:r w:rsidR="00197E85">
        <w:rPr>
          <w:lang w:val="ru-RU"/>
        </w:rPr>
        <w:t>в</w:t>
      </w:r>
      <w:r w:rsidR="00197E85" w:rsidRPr="003162E6">
        <w:rPr>
          <w:lang w:val="ru-RU"/>
        </w:rPr>
        <w:t xml:space="preserve"> </w:t>
      </w:r>
      <w:r w:rsidR="00197E85">
        <w:rPr>
          <w:lang w:val="ru-RU"/>
        </w:rPr>
        <w:t>целях</w:t>
      </w:r>
      <w:r w:rsidR="00197E85" w:rsidRPr="003162E6">
        <w:rPr>
          <w:lang w:val="ru-RU"/>
        </w:rPr>
        <w:t xml:space="preserve"> </w:t>
      </w:r>
      <w:r w:rsidR="00197E85">
        <w:rPr>
          <w:lang w:val="ru-RU"/>
        </w:rPr>
        <w:t>развертывания</w:t>
      </w:r>
      <w:r w:rsidR="00197E85" w:rsidRPr="003162E6">
        <w:rPr>
          <w:lang w:val="ru-RU"/>
        </w:rPr>
        <w:t xml:space="preserve"> </w:t>
      </w:r>
      <w:r w:rsidR="00197E85">
        <w:rPr>
          <w:lang w:val="ru-RU"/>
        </w:rPr>
        <w:t>соединений</w:t>
      </w:r>
      <w:r w:rsidR="00FC2B32" w:rsidRPr="00FC2B32">
        <w:rPr>
          <w:lang w:val="ru-RU"/>
        </w:rPr>
        <w:t>,</w:t>
      </w:r>
    </w:p>
    <w:p w14:paraId="1495D8B0" w14:textId="64B08CE3" w:rsidR="00AD0DE1" w:rsidRPr="00197E85" w:rsidRDefault="005B4A88" w:rsidP="00AD0DE1">
      <w:pPr>
        <w:pStyle w:val="Call"/>
        <w:rPr>
          <w:lang w:val="ru-RU"/>
        </w:rPr>
      </w:pPr>
      <w:r>
        <w:rPr>
          <w:lang w:val="ru-RU"/>
        </w:rPr>
        <w:t>поручает</w:t>
      </w:r>
      <w:r w:rsidRPr="00197E85">
        <w:rPr>
          <w:lang w:val="ru-RU"/>
        </w:rPr>
        <w:t xml:space="preserve"> </w:t>
      </w:r>
      <w:r>
        <w:rPr>
          <w:lang w:val="ru-RU"/>
        </w:rPr>
        <w:t>Директорам</w:t>
      </w:r>
      <w:r w:rsidRPr="00197E85">
        <w:rPr>
          <w:lang w:val="ru-RU"/>
        </w:rPr>
        <w:t xml:space="preserve"> </w:t>
      </w:r>
      <w:r>
        <w:rPr>
          <w:lang w:val="ru-RU"/>
        </w:rPr>
        <w:t>трех</w:t>
      </w:r>
      <w:r w:rsidRPr="00197E85">
        <w:rPr>
          <w:lang w:val="ru-RU"/>
        </w:rPr>
        <w:t xml:space="preserve"> </w:t>
      </w:r>
      <w:r>
        <w:rPr>
          <w:lang w:val="ru-RU"/>
        </w:rPr>
        <w:t>Бюро</w:t>
      </w:r>
      <w:r w:rsidR="00197E85" w:rsidRPr="00197E85">
        <w:rPr>
          <w:lang w:val="ru-RU"/>
        </w:rPr>
        <w:t xml:space="preserve"> </w:t>
      </w:r>
      <w:r w:rsidR="00197E85">
        <w:rPr>
          <w:lang w:val="ru-RU"/>
        </w:rPr>
        <w:t>сообразно</w:t>
      </w:r>
      <w:r w:rsidR="00197E85" w:rsidRPr="00197E85">
        <w:rPr>
          <w:lang w:val="ru-RU"/>
        </w:rPr>
        <w:t xml:space="preserve"> </w:t>
      </w:r>
      <w:r w:rsidR="00197E85">
        <w:rPr>
          <w:lang w:val="ru-RU"/>
        </w:rPr>
        <w:t>с</w:t>
      </w:r>
      <w:r w:rsidR="00197E85" w:rsidRPr="00197E85">
        <w:rPr>
          <w:lang w:val="ru-RU"/>
        </w:rPr>
        <w:t xml:space="preserve"> </w:t>
      </w:r>
      <w:r w:rsidR="00197E85">
        <w:rPr>
          <w:lang w:val="ru-RU"/>
        </w:rPr>
        <w:t>мандатами</w:t>
      </w:r>
      <w:r w:rsidR="00197E85" w:rsidRPr="00197E85">
        <w:rPr>
          <w:lang w:val="ru-RU"/>
        </w:rPr>
        <w:t xml:space="preserve"> </w:t>
      </w:r>
      <w:r w:rsidR="00197E85">
        <w:rPr>
          <w:lang w:val="ru-RU"/>
        </w:rPr>
        <w:t>их соответствующих Секторов</w:t>
      </w:r>
      <w:r w:rsidR="00AD0DE1" w:rsidRPr="00197E85">
        <w:rPr>
          <w:lang w:val="ru-RU"/>
        </w:rPr>
        <w:t xml:space="preserve"> </w:t>
      </w:r>
    </w:p>
    <w:p w14:paraId="53A68950" w14:textId="449A6EA1" w:rsidR="00AD0DE1" w:rsidRPr="00CB6DDE" w:rsidRDefault="00197E85" w:rsidP="00AD0DE1">
      <w:pPr>
        <w:rPr>
          <w:lang w:val="ru-RU"/>
        </w:rPr>
      </w:pPr>
      <w:r>
        <w:rPr>
          <w:lang w:val="ru-RU"/>
        </w:rPr>
        <w:t>активизировать</w:t>
      </w:r>
      <w:r w:rsidRPr="00197E85">
        <w:rPr>
          <w:lang w:val="ru-RU"/>
        </w:rPr>
        <w:t xml:space="preserve"> </w:t>
      </w:r>
      <w:r>
        <w:rPr>
          <w:lang w:val="ru-RU"/>
        </w:rPr>
        <w:t>свои</w:t>
      </w:r>
      <w:r w:rsidRPr="00197E85">
        <w:rPr>
          <w:lang w:val="ru-RU"/>
        </w:rPr>
        <w:t xml:space="preserve"> </w:t>
      </w:r>
      <w:r>
        <w:rPr>
          <w:lang w:val="ru-RU"/>
        </w:rPr>
        <w:t>усилия</w:t>
      </w:r>
      <w:r w:rsidRPr="00197E85">
        <w:rPr>
          <w:lang w:val="ru-RU"/>
        </w:rPr>
        <w:t xml:space="preserve"> </w:t>
      </w:r>
      <w:r>
        <w:rPr>
          <w:lang w:val="ru-RU"/>
        </w:rPr>
        <w:t>и</w:t>
      </w:r>
      <w:r w:rsidRPr="00197E85">
        <w:rPr>
          <w:lang w:val="ru-RU"/>
        </w:rPr>
        <w:t xml:space="preserve"> </w:t>
      </w:r>
      <w:r>
        <w:rPr>
          <w:lang w:val="ru-RU"/>
        </w:rPr>
        <w:t>оказать</w:t>
      </w:r>
      <w:r w:rsidRPr="00197E85">
        <w:rPr>
          <w:lang w:val="ru-RU"/>
        </w:rPr>
        <w:t xml:space="preserve"> </w:t>
      </w:r>
      <w:r>
        <w:rPr>
          <w:lang w:val="ru-RU"/>
        </w:rPr>
        <w:t>поддержку</w:t>
      </w:r>
      <w:r w:rsidRPr="00197E85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197E85">
        <w:rPr>
          <w:lang w:val="ru-RU"/>
        </w:rPr>
        <w:t xml:space="preserve">, </w:t>
      </w:r>
      <w:r>
        <w:rPr>
          <w:lang w:val="ru-RU"/>
        </w:rPr>
        <w:t>связанной</w:t>
      </w:r>
      <w:r w:rsidRPr="00197E85">
        <w:rPr>
          <w:lang w:val="ru-RU"/>
        </w:rPr>
        <w:t xml:space="preserve"> </w:t>
      </w:r>
      <w:r>
        <w:rPr>
          <w:lang w:val="ru-RU"/>
        </w:rPr>
        <w:t>с</w:t>
      </w:r>
      <w:r w:rsidRPr="00197E85">
        <w:rPr>
          <w:lang w:val="ru-RU"/>
        </w:rPr>
        <w:t xml:space="preserve"> </w:t>
      </w:r>
      <w:r>
        <w:rPr>
          <w:lang w:val="ru-RU"/>
        </w:rPr>
        <w:t>развитием</w:t>
      </w:r>
      <w:r w:rsidRPr="00197E85">
        <w:rPr>
          <w:lang w:val="ru-RU"/>
        </w:rPr>
        <w:t xml:space="preserve"> </w:t>
      </w:r>
      <w:r>
        <w:rPr>
          <w:lang w:val="ru-RU"/>
        </w:rPr>
        <w:t>и</w:t>
      </w:r>
      <w:r w:rsidRPr="00197E85">
        <w:rPr>
          <w:lang w:val="ru-RU"/>
        </w:rPr>
        <w:t xml:space="preserve"> </w:t>
      </w:r>
      <w:r>
        <w:rPr>
          <w:lang w:val="ru-RU"/>
        </w:rPr>
        <w:t>развертыванием</w:t>
      </w:r>
      <w:r w:rsidRPr="00197E85">
        <w:rPr>
          <w:lang w:val="ru-RU"/>
        </w:rPr>
        <w:t xml:space="preserve"> </w:t>
      </w:r>
      <w:r>
        <w:rPr>
          <w:lang w:val="ru-RU"/>
        </w:rPr>
        <w:t>безопасных</w:t>
      </w:r>
      <w:r w:rsidRPr="00197E85">
        <w:rPr>
          <w:lang w:val="ru-RU"/>
        </w:rPr>
        <w:t xml:space="preserve"> </w:t>
      </w:r>
      <w:r>
        <w:rPr>
          <w:lang w:val="ru-RU"/>
        </w:rPr>
        <w:t>дезагрегированных</w:t>
      </w:r>
      <w:r w:rsidRPr="00197E85">
        <w:rPr>
          <w:lang w:val="ru-RU"/>
        </w:rPr>
        <w:t xml:space="preserve">, </w:t>
      </w:r>
      <w:r>
        <w:rPr>
          <w:lang w:val="ru-RU"/>
        </w:rPr>
        <w:t>открытых</w:t>
      </w:r>
      <w:r w:rsidRPr="00197E85">
        <w:rPr>
          <w:lang w:val="ru-RU"/>
        </w:rPr>
        <w:t xml:space="preserve"> </w:t>
      </w:r>
      <w:r>
        <w:rPr>
          <w:lang w:val="ru-RU"/>
        </w:rPr>
        <w:t>и</w:t>
      </w:r>
      <w:r w:rsidRPr="00197E85">
        <w:rPr>
          <w:lang w:val="ru-RU"/>
        </w:rPr>
        <w:t xml:space="preserve"> </w:t>
      </w:r>
      <w:r>
        <w:rPr>
          <w:lang w:val="ru-RU"/>
        </w:rPr>
        <w:t>функционально совместимых сетевых технологий и решений,</w:t>
      </w:r>
    </w:p>
    <w:p w14:paraId="36EEB6CD" w14:textId="24A892D1" w:rsidR="00AD0DE1" w:rsidRPr="00093CA9" w:rsidRDefault="00093CA9" w:rsidP="00AD0DE1">
      <w:pPr>
        <w:pStyle w:val="Call"/>
        <w:rPr>
          <w:lang w:val="ru-RU"/>
        </w:rPr>
      </w:pPr>
      <w:r>
        <w:rPr>
          <w:lang w:val="ru-RU"/>
        </w:rPr>
        <w:t>поручает</w:t>
      </w:r>
      <w:r w:rsidRPr="00093CA9">
        <w:rPr>
          <w:lang w:val="ru-RU"/>
        </w:rPr>
        <w:t xml:space="preserve"> </w:t>
      </w:r>
      <w:r w:rsidR="00197E85">
        <w:rPr>
          <w:lang w:val="ru-RU"/>
        </w:rPr>
        <w:t>Директору</w:t>
      </w:r>
      <w:r w:rsidR="00197E85" w:rsidRPr="00093CA9">
        <w:rPr>
          <w:lang w:val="ru-RU"/>
        </w:rPr>
        <w:t xml:space="preserve"> </w:t>
      </w:r>
      <w:r w:rsidR="00197E85">
        <w:rPr>
          <w:lang w:val="ru-RU"/>
        </w:rPr>
        <w:t>Бюро</w:t>
      </w:r>
      <w:r w:rsidR="00197E85" w:rsidRPr="00093CA9">
        <w:rPr>
          <w:lang w:val="ru-RU"/>
        </w:rPr>
        <w:t xml:space="preserve"> </w:t>
      </w:r>
      <w:r w:rsidR="00197E85">
        <w:rPr>
          <w:lang w:val="ru-RU"/>
        </w:rPr>
        <w:t>стандартизации</w:t>
      </w:r>
      <w:r w:rsidR="00197E85" w:rsidRPr="00093CA9">
        <w:rPr>
          <w:lang w:val="ru-RU"/>
        </w:rPr>
        <w:t xml:space="preserve"> </w:t>
      </w:r>
      <w:r w:rsidR="00197E85">
        <w:rPr>
          <w:lang w:val="ru-RU"/>
        </w:rPr>
        <w:t>электросвязи</w:t>
      </w:r>
      <w:r w:rsidR="00197E85" w:rsidRPr="00093CA9">
        <w:rPr>
          <w:lang w:val="ru-RU"/>
        </w:rPr>
        <w:t xml:space="preserve"> </w:t>
      </w:r>
    </w:p>
    <w:p w14:paraId="7EE7B029" w14:textId="45EB7A65" w:rsidR="00AD0DE1" w:rsidRPr="00CB6DDE" w:rsidRDefault="00AD0DE1" w:rsidP="00AD0DE1">
      <w:pPr>
        <w:rPr>
          <w:lang w:val="ru-RU"/>
        </w:rPr>
      </w:pPr>
      <w:r w:rsidRPr="00CB6DDE">
        <w:rPr>
          <w:lang w:val="ru-RU"/>
        </w:rPr>
        <w:t>1</w:t>
      </w:r>
      <w:r w:rsidRPr="00CB6DDE">
        <w:rPr>
          <w:lang w:val="ru-RU"/>
        </w:rPr>
        <w:tab/>
      </w:r>
      <w:r w:rsidR="00823ACD">
        <w:rPr>
          <w:lang w:val="ru-RU"/>
        </w:rPr>
        <w:t>сотрудничать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с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другими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организациями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по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разработке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стандартов</w:t>
      </w:r>
      <w:r w:rsidR="00823ACD" w:rsidRPr="00CB6DDE">
        <w:rPr>
          <w:lang w:val="ru-RU"/>
        </w:rPr>
        <w:t xml:space="preserve"> (</w:t>
      </w:r>
      <w:r w:rsidR="00823ACD">
        <w:rPr>
          <w:lang w:val="ru-RU"/>
        </w:rPr>
        <w:t>ОРС</w:t>
      </w:r>
      <w:r w:rsidR="00823ACD" w:rsidRPr="00CB6DDE">
        <w:rPr>
          <w:lang w:val="ru-RU"/>
        </w:rPr>
        <w:t xml:space="preserve">) </w:t>
      </w:r>
      <w:r w:rsidR="00823ACD">
        <w:rPr>
          <w:lang w:val="ru-RU"/>
        </w:rPr>
        <w:t>в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деле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разработки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стандартов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для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безопасных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дезагрегированных</w:t>
      </w:r>
      <w:r w:rsidR="00823ACD" w:rsidRPr="00CB6DDE">
        <w:rPr>
          <w:lang w:val="ru-RU"/>
        </w:rPr>
        <w:t xml:space="preserve">, </w:t>
      </w:r>
      <w:r w:rsidR="00823ACD">
        <w:rPr>
          <w:lang w:val="ru-RU"/>
        </w:rPr>
        <w:t>открытых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и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функционально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совместимых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сетей</w:t>
      </w:r>
      <w:r w:rsidR="00823ACD" w:rsidRPr="00CB6DDE">
        <w:rPr>
          <w:lang w:val="ru-RU"/>
        </w:rPr>
        <w:t>;</w:t>
      </w:r>
    </w:p>
    <w:p w14:paraId="195DFEFF" w14:textId="581279B8" w:rsidR="00AD0DE1" w:rsidRPr="00CB6DDE" w:rsidRDefault="00AD0DE1" w:rsidP="00AD0DE1">
      <w:pPr>
        <w:rPr>
          <w:lang w:val="ru-RU"/>
        </w:rPr>
      </w:pPr>
      <w:r w:rsidRPr="00CB6DDE">
        <w:rPr>
          <w:lang w:val="ru-RU"/>
        </w:rPr>
        <w:t>2</w:t>
      </w:r>
      <w:r w:rsidRPr="00CB6DDE">
        <w:rPr>
          <w:lang w:val="ru-RU"/>
        </w:rPr>
        <w:tab/>
      </w:r>
      <w:r w:rsidR="00823ACD">
        <w:rPr>
          <w:lang w:val="ru-RU"/>
        </w:rPr>
        <w:t>содействовать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разработке</w:t>
      </w:r>
      <w:r w:rsidR="00823ACD" w:rsidRPr="00CB6DDE">
        <w:rPr>
          <w:lang w:val="ru-RU"/>
        </w:rPr>
        <w:t xml:space="preserve"> рекомендаций, добавлений и технических отчетов </w:t>
      </w:r>
      <w:r w:rsidR="00093CA9">
        <w:rPr>
          <w:lang w:val="ru-RU"/>
        </w:rPr>
        <w:t>по</w:t>
      </w:r>
      <w:r w:rsidR="00823ACD" w:rsidRPr="00CB6DDE">
        <w:rPr>
          <w:lang w:val="ru-RU"/>
        </w:rPr>
        <w:t xml:space="preserve"> спецификаци</w:t>
      </w:r>
      <w:r w:rsidR="00093CA9">
        <w:rPr>
          <w:lang w:val="ru-RU"/>
        </w:rPr>
        <w:t>ям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безопасных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дезагрегированных</w:t>
      </w:r>
      <w:r w:rsidR="00823ACD" w:rsidRPr="00CB6DDE">
        <w:rPr>
          <w:lang w:val="ru-RU"/>
        </w:rPr>
        <w:t xml:space="preserve">, открытых </w:t>
      </w:r>
      <w:r w:rsidR="00823ACD">
        <w:rPr>
          <w:lang w:val="ru-RU"/>
        </w:rPr>
        <w:t>и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функционально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совместимых</w:t>
      </w:r>
      <w:r w:rsidR="00823ACD" w:rsidRPr="00CB6DDE">
        <w:rPr>
          <w:lang w:val="ru-RU"/>
        </w:rPr>
        <w:t xml:space="preserve"> сете</w:t>
      </w:r>
      <w:r w:rsidR="00823ACD">
        <w:rPr>
          <w:lang w:val="ru-RU"/>
        </w:rPr>
        <w:t>вых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технологий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и</w:t>
      </w:r>
      <w:r w:rsidR="00823ACD" w:rsidRPr="00CB6DDE">
        <w:rPr>
          <w:lang w:val="ru-RU"/>
        </w:rPr>
        <w:t xml:space="preserve"> </w:t>
      </w:r>
      <w:r w:rsidR="00823ACD">
        <w:rPr>
          <w:lang w:val="ru-RU"/>
        </w:rPr>
        <w:t>решений</w:t>
      </w:r>
      <w:r w:rsidR="00823ACD" w:rsidRPr="00CB6DDE">
        <w:rPr>
          <w:lang w:val="ru-RU"/>
        </w:rPr>
        <w:t xml:space="preserve">, </w:t>
      </w:r>
      <w:r w:rsidR="00823ACD">
        <w:rPr>
          <w:lang w:val="ru-RU"/>
        </w:rPr>
        <w:t>включая</w:t>
      </w:r>
      <w:r w:rsidR="00823ACD" w:rsidRPr="00CB6DDE">
        <w:rPr>
          <w:lang w:val="ru-RU"/>
        </w:rPr>
        <w:t xml:space="preserve"> </w:t>
      </w:r>
      <w:r w:rsidR="00F52959" w:rsidRPr="00CB6DDE">
        <w:rPr>
          <w:lang w:val="ru-RU"/>
        </w:rPr>
        <w:t xml:space="preserve">не относящиеся к радио аспекты систем </w:t>
      </w:r>
      <w:proofErr w:type="spellStart"/>
      <w:r w:rsidR="00F52959" w:rsidRPr="00F52959">
        <w:t>IMT</w:t>
      </w:r>
      <w:proofErr w:type="spellEnd"/>
      <w:r w:rsidR="00F52959" w:rsidRPr="00CB6DDE">
        <w:rPr>
          <w:lang w:val="ru-RU"/>
        </w:rPr>
        <w:t>,</w:t>
      </w:r>
    </w:p>
    <w:p w14:paraId="460C37E8" w14:textId="57D46F65" w:rsidR="00AD0DE1" w:rsidRPr="005B4A88" w:rsidRDefault="005B4A88" w:rsidP="00AD0DE1">
      <w:pPr>
        <w:pStyle w:val="Call"/>
        <w:rPr>
          <w:lang w:val="ru-RU"/>
        </w:rPr>
      </w:pPr>
      <w:r>
        <w:rPr>
          <w:lang w:val="ru-RU"/>
        </w:rPr>
        <w:t xml:space="preserve">поручает Директору Бюро развития электросвязи в </w:t>
      </w:r>
      <w:r w:rsidR="003162E6">
        <w:rPr>
          <w:lang w:val="ru-RU"/>
        </w:rPr>
        <w:t>координации</w:t>
      </w:r>
      <w:r>
        <w:rPr>
          <w:lang w:val="ru-RU"/>
        </w:rPr>
        <w:t xml:space="preserve"> с Директором Бюро радиосвязи и Директором Бюро стандартизации электросвязи</w:t>
      </w:r>
    </w:p>
    <w:p w14:paraId="5DC98CC1" w14:textId="191349BF" w:rsidR="00AD0DE1" w:rsidRPr="00F52959" w:rsidRDefault="00AD0DE1" w:rsidP="00AD0DE1">
      <w:pPr>
        <w:rPr>
          <w:lang w:val="ru-RU"/>
        </w:rPr>
      </w:pPr>
      <w:r w:rsidRPr="00F52959">
        <w:rPr>
          <w:lang w:val="ru-RU"/>
        </w:rPr>
        <w:t>1</w:t>
      </w:r>
      <w:r w:rsidRPr="00F52959">
        <w:rPr>
          <w:lang w:val="ru-RU"/>
        </w:rPr>
        <w:tab/>
      </w:r>
      <w:r w:rsidR="00F52959" w:rsidRPr="00F52959">
        <w:rPr>
          <w:lang w:val="ru-RU"/>
        </w:rPr>
        <w:t>поддерживать Государства-Член</w:t>
      </w:r>
      <w:r w:rsidR="00093CA9">
        <w:rPr>
          <w:lang w:val="ru-RU"/>
        </w:rPr>
        <w:t>ы</w:t>
      </w:r>
      <w:r w:rsidR="00F52959" w:rsidRPr="00F52959">
        <w:rPr>
          <w:lang w:val="ru-RU"/>
        </w:rPr>
        <w:t xml:space="preserve">, в частности развивающиеся страны, в повышении осведомленности и понимания </w:t>
      </w:r>
      <w:r w:rsidR="003162E6">
        <w:rPr>
          <w:lang w:val="ru-RU"/>
        </w:rPr>
        <w:t xml:space="preserve">в отношении безопасных </w:t>
      </w:r>
      <w:r w:rsidR="00F52959" w:rsidRPr="00F52959">
        <w:rPr>
          <w:lang w:val="ru-RU"/>
        </w:rPr>
        <w:t>дезагрегированных, открытых и функционально совместимых сетевых технологий, таких как сети открытого радиодоступа (</w:t>
      </w:r>
      <w:r w:rsidR="00F52959" w:rsidRPr="00F52959">
        <w:t>Open</w:t>
      </w:r>
      <w:r w:rsidR="00F52959" w:rsidRPr="00F52959">
        <w:rPr>
          <w:lang w:val="ru-RU"/>
        </w:rPr>
        <w:t xml:space="preserve"> </w:t>
      </w:r>
      <w:r w:rsidR="00F52959" w:rsidRPr="00F52959">
        <w:t>RAN</w:t>
      </w:r>
      <w:r w:rsidR="00F52959" w:rsidRPr="00F52959">
        <w:rPr>
          <w:lang w:val="ru-RU"/>
        </w:rPr>
        <w:t>) и другие, путем организации семинаров-практикумов и других мероприятий по развитию потенциала;</w:t>
      </w:r>
    </w:p>
    <w:p w14:paraId="1829C146" w14:textId="12DD4703" w:rsidR="00AD0DE1" w:rsidRPr="00695276" w:rsidRDefault="00AD0DE1" w:rsidP="00AD0DE1">
      <w:pPr>
        <w:rPr>
          <w:lang w:val="ru-RU"/>
        </w:rPr>
      </w:pPr>
      <w:r w:rsidRPr="00695276">
        <w:rPr>
          <w:lang w:val="ru-RU"/>
        </w:rPr>
        <w:lastRenderedPageBreak/>
        <w:t>2</w:t>
      </w:r>
      <w:r w:rsidRPr="00695276">
        <w:rPr>
          <w:lang w:val="ru-RU"/>
        </w:rPr>
        <w:tab/>
      </w:r>
      <w:r w:rsidR="00F52959" w:rsidRPr="00695276">
        <w:rPr>
          <w:lang w:val="ru-RU"/>
        </w:rPr>
        <w:t xml:space="preserve">работать в сотрудничестве с Государствами-Членами, Членами Секторов и другими заинтересованными сторонами </w:t>
      </w:r>
      <w:r w:rsidR="003162E6">
        <w:rPr>
          <w:lang w:val="ru-RU"/>
        </w:rPr>
        <w:t>над</w:t>
      </w:r>
      <w:r w:rsidR="00F52959" w:rsidRPr="00695276">
        <w:rPr>
          <w:lang w:val="ru-RU"/>
        </w:rPr>
        <w:t xml:space="preserve"> содействи</w:t>
      </w:r>
      <w:r w:rsidR="003162E6">
        <w:rPr>
          <w:lang w:val="ru-RU"/>
        </w:rPr>
        <w:t>ем</w:t>
      </w:r>
      <w:r w:rsidR="00F52959" w:rsidRPr="00695276">
        <w:rPr>
          <w:lang w:val="ru-RU"/>
        </w:rPr>
        <w:t xml:space="preserve"> обмену информацией о разработке и внедрении </w:t>
      </w:r>
      <w:r w:rsidR="00F52959">
        <w:rPr>
          <w:lang w:val="ru-RU"/>
        </w:rPr>
        <w:t>дезагрегированных</w:t>
      </w:r>
      <w:r w:rsidR="00F52959" w:rsidRPr="00695276">
        <w:rPr>
          <w:lang w:val="ru-RU"/>
        </w:rPr>
        <w:t xml:space="preserve">, </w:t>
      </w:r>
      <w:r w:rsidR="00F52959">
        <w:rPr>
          <w:lang w:val="ru-RU"/>
        </w:rPr>
        <w:t>открытых</w:t>
      </w:r>
      <w:r w:rsidR="00F52959" w:rsidRPr="00695276">
        <w:rPr>
          <w:lang w:val="ru-RU"/>
        </w:rPr>
        <w:t xml:space="preserve"> </w:t>
      </w:r>
      <w:r w:rsidR="00F52959">
        <w:rPr>
          <w:lang w:val="ru-RU"/>
        </w:rPr>
        <w:t>и</w:t>
      </w:r>
      <w:r w:rsidR="00F52959" w:rsidRPr="00695276">
        <w:rPr>
          <w:lang w:val="ru-RU"/>
        </w:rPr>
        <w:t xml:space="preserve"> </w:t>
      </w:r>
      <w:r w:rsidR="00F52959">
        <w:rPr>
          <w:lang w:val="ru-RU"/>
        </w:rPr>
        <w:t>функционально</w:t>
      </w:r>
      <w:r w:rsidR="00F52959" w:rsidRPr="00695276">
        <w:rPr>
          <w:lang w:val="ru-RU"/>
        </w:rPr>
        <w:t xml:space="preserve"> </w:t>
      </w:r>
      <w:r w:rsidR="00F52959">
        <w:rPr>
          <w:lang w:val="ru-RU"/>
        </w:rPr>
        <w:t>совместимых</w:t>
      </w:r>
      <w:r w:rsidR="00F52959" w:rsidRPr="00695276">
        <w:rPr>
          <w:lang w:val="ru-RU"/>
        </w:rPr>
        <w:t xml:space="preserve"> </w:t>
      </w:r>
      <w:r w:rsidR="00F52959">
        <w:rPr>
          <w:lang w:val="ru-RU"/>
        </w:rPr>
        <w:t>сетей</w:t>
      </w:r>
      <w:r w:rsidR="00F52959" w:rsidRPr="00695276">
        <w:rPr>
          <w:lang w:val="ru-RU"/>
        </w:rPr>
        <w:t xml:space="preserve"> </w:t>
      </w:r>
      <w:r w:rsidR="00695276">
        <w:rPr>
          <w:lang w:val="ru-RU"/>
        </w:rPr>
        <w:t xml:space="preserve">в целях </w:t>
      </w:r>
      <w:r w:rsidR="00695276" w:rsidRPr="00695276">
        <w:rPr>
          <w:lang w:val="ru-RU"/>
        </w:rPr>
        <w:t>продвижения надежного и приемлемого в ценовом отношении широкополосного доступа, в частности в необслуживаемых и в недостаточной степени обслуживаемых районах и сообществах,</w:t>
      </w:r>
      <w:r w:rsidR="00695276">
        <w:rPr>
          <w:lang w:val="ru-RU"/>
        </w:rPr>
        <w:t xml:space="preserve"> </w:t>
      </w:r>
    </w:p>
    <w:p w14:paraId="14E86942" w14:textId="13FF396A" w:rsidR="00AD0DE1" w:rsidRPr="005B4A88" w:rsidRDefault="005B4A88" w:rsidP="00AD0DE1">
      <w:pPr>
        <w:pStyle w:val="Call"/>
        <w:rPr>
          <w:lang w:val="ru-RU"/>
        </w:rPr>
      </w:pPr>
      <w:r>
        <w:rPr>
          <w:lang w:val="ru-RU"/>
        </w:rPr>
        <w:t>предлагает все</w:t>
      </w:r>
      <w:r w:rsidR="00695276">
        <w:rPr>
          <w:lang w:val="ru-RU"/>
        </w:rPr>
        <w:t>м</w:t>
      </w:r>
      <w:r>
        <w:rPr>
          <w:lang w:val="ru-RU"/>
        </w:rPr>
        <w:t xml:space="preserve"> Государствам-Членам и Членам Сектора</w:t>
      </w:r>
    </w:p>
    <w:p w14:paraId="331ABFC0" w14:textId="77777777" w:rsidR="00AD0DE1" w:rsidRPr="005B4A88" w:rsidRDefault="00B36327" w:rsidP="00AD0DE1">
      <w:pPr>
        <w:rPr>
          <w:lang w:val="ru-RU"/>
        </w:rPr>
      </w:pPr>
      <w:r w:rsidRPr="005B4A88">
        <w:rPr>
          <w:lang w:val="ru-RU"/>
        </w:rPr>
        <w:t>1</w:t>
      </w:r>
      <w:r w:rsidRPr="005B4A88">
        <w:rPr>
          <w:lang w:val="ru-RU"/>
        </w:rPr>
        <w:tab/>
        <w:t>принять конкретные меры по оказанию поддержки действиям МСЭ и по разработке собственных инициатив в целях осуществления настоящей Резолюции;</w:t>
      </w:r>
    </w:p>
    <w:p w14:paraId="243AFA20" w14:textId="3AD51516" w:rsidR="00AD0DE1" w:rsidRPr="005B4A88" w:rsidRDefault="00AD0DE1" w:rsidP="00AD0DE1">
      <w:pPr>
        <w:rPr>
          <w:lang w:val="ru-RU"/>
        </w:rPr>
      </w:pPr>
      <w:r w:rsidRPr="005B4A88">
        <w:rPr>
          <w:lang w:val="ru-RU"/>
        </w:rPr>
        <w:t>2</w:t>
      </w:r>
      <w:r w:rsidRPr="005B4A88">
        <w:rPr>
          <w:lang w:val="ru-RU"/>
        </w:rPr>
        <w:tab/>
      </w:r>
      <w:r w:rsidR="00695276">
        <w:rPr>
          <w:lang w:val="ru-RU"/>
        </w:rPr>
        <w:t>содействовать</w:t>
      </w:r>
      <w:r w:rsidR="00D972D5" w:rsidRPr="005B4A88">
        <w:rPr>
          <w:lang w:val="ru-RU"/>
        </w:rPr>
        <w:t xml:space="preserve"> </w:t>
      </w:r>
      <w:r w:rsidR="00695276">
        <w:rPr>
          <w:lang w:val="ru-RU"/>
        </w:rPr>
        <w:t>созданию</w:t>
      </w:r>
      <w:r w:rsidR="00D972D5" w:rsidRPr="005B4A88">
        <w:rPr>
          <w:lang w:val="ru-RU"/>
        </w:rPr>
        <w:t xml:space="preserve"> благоприятной среды для более активного роста и развития технологически нейтральных широкополосных соединений, </w:t>
      </w:r>
      <w:r w:rsidR="00695276">
        <w:rPr>
          <w:lang w:val="ru-RU"/>
        </w:rPr>
        <w:t>в частности</w:t>
      </w:r>
      <w:r w:rsidR="00D972D5" w:rsidRPr="005B4A88">
        <w:rPr>
          <w:lang w:val="ru-RU"/>
        </w:rPr>
        <w:t xml:space="preserve"> в развивающихся странах.</w:t>
      </w:r>
    </w:p>
    <w:p w14:paraId="3FF1DF95" w14:textId="77777777" w:rsidR="005B4A88" w:rsidRPr="00AA7103" w:rsidRDefault="005B4A88" w:rsidP="00411C49">
      <w:pPr>
        <w:pStyle w:val="Reasons"/>
        <w:rPr>
          <w:lang w:val="ru-RU"/>
        </w:rPr>
      </w:pPr>
    </w:p>
    <w:p w14:paraId="3D1B1EE9" w14:textId="77777777" w:rsidR="005B4A88" w:rsidRDefault="005B4A88">
      <w:pPr>
        <w:jc w:val="center"/>
      </w:pPr>
      <w:r>
        <w:t>______________</w:t>
      </w:r>
    </w:p>
    <w:sectPr w:rsidR="005B4A88" w:rsidSect="00172DFB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286" w:other="286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D5D6" w14:textId="77777777" w:rsidR="001A1F1A" w:rsidRDefault="001A1F1A" w:rsidP="0079159C">
      <w:r>
        <w:separator/>
      </w:r>
    </w:p>
    <w:p w14:paraId="513625EB" w14:textId="77777777" w:rsidR="001A1F1A" w:rsidRDefault="001A1F1A" w:rsidP="0079159C"/>
    <w:p w14:paraId="25598489" w14:textId="77777777" w:rsidR="001A1F1A" w:rsidRDefault="001A1F1A" w:rsidP="0079159C"/>
    <w:p w14:paraId="763E3F47" w14:textId="77777777" w:rsidR="001A1F1A" w:rsidRDefault="001A1F1A" w:rsidP="0079159C"/>
    <w:p w14:paraId="4D0E79E2" w14:textId="77777777" w:rsidR="001A1F1A" w:rsidRDefault="001A1F1A" w:rsidP="0079159C"/>
    <w:p w14:paraId="3F66ACF1" w14:textId="77777777" w:rsidR="001A1F1A" w:rsidRDefault="001A1F1A" w:rsidP="0079159C"/>
    <w:p w14:paraId="61056B39" w14:textId="77777777" w:rsidR="001A1F1A" w:rsidRDefault="001A1F1A" w:rsidP="0079159C"/>
    <w:p w14:paraId="27EF4319" w14:textId="77777777" w:rsidR="001A1F1A" w:rsidRDefault="001A1F1A" w:rsidP="0079159C"/>
    <w:p w14:paraId="20EDE44F" w14:textId="77777777" w:rsidR="001A1F1A" w:rsidRDefault="001A1F1A" w:rsidP="0079159C"/>
    <w:p w14:paraId="615C7673" w14:textId="77777777" w:rsidR="001A1F1A" w:rsidRDefault="001A1F1A" w:rsidP="0079159C"/>
    <w:p w14:paraId="33390C1E" w14:textId="77777777" w:rsidR="001A1F1A" w:rsidRDefault="001A1F1A" w:rsidP="0079159C"/>
    <w:p w14:paraId="2E92BBC8" w14:textId="77777777" w:rsidR="001A1F1A" w:rsidRDefault="001A1F1A" w:rsidP="0079159C"/>
    <w:p w14:paraId="4E3ABC2D" w14:textId="77777777" w:rsidR="001A1F1A" w:rsidRDefault="001A1F1A" w:rsidP="0079159C"/>
    <w:p w14:paraId="3E51DFFE" w14:textId="77777777" w:rsidR="001A1F1A" w:rsidRDefault="001A1F1A" w:rsidP="0079159C"/>
    <w:p w14:paraId="660ADE59" w14:textId="77777777" w:rsidR="001A1F1A" w:rsidRDefault="001A1F1A" w:rsidP="004B3A6C"/>
    <w:p w14:paraId="4A00FCAF" w14:textId="77777777" w:rsidR="001A1F1A" w:rsidRDefault="001A1F1A" w:rsidP="004B3A6C"/>
  </w:endnote>
  <w:endnote w:type="continuationSeparator" w:id="0">
    <w:p w14:paraId="1ECFCD39" w14:textId="77777777" w:rsidR="001A1F1A" w:rsidRDefault="001A1F1A" w:rsidP="0079159C">
      <w:r>
        <w:continuationSeparator/>
      </w:r>
    </w:p>
    <w:p w14:paraId="2500D2AF" w14:textId="77777777" w:rsidR="001A1F1A" w:rsidRDefault="001A1F1A" w:rsidP="0079159C"/>
    <w:p w14:paraId="2B9F4849" w14:textId="77777777" w:rsidR="001A1F1A" w:rsidRDefault="001A1F1A" w:rsidP="0079159C"/>
    <w:p w14:paraId="18A4E1A7" w14:textId="77777777" w:rsidR="001A1F1A" w:rsidRDefault="001A1F1A" w:rsidP="0079159C"/>
    <w:p w14:paraId="087181F0" w14:textId="77777777" w:rsidR="001A1F1A" w:rsidRDefault="001A1F1A" w:rsidP="0079159C"/>
    <w:p w14:paraId="0592857F" w14:textId="77777777" w:rsidR="001A1F1A" w:rsidRDefault="001A1F1A" w:rsidP="0079159C"/>
    <w:p w14:paraId="6117FA2E" w14:textId="77777777" w:rsidR="001A1F1A" w:rsidRDefault="001A1F1A" w:rsidP="0079159C"/>
    <w:p w14:paraId="6FE59485" w14:textId="77777777" w:rsidR="001A1F1A" w:rsidRDefault="001A1F1A" w:rsidP="0079159C"/>
    <w:p w14:paraId="557F9C0A" w14:textId="77777777" w:rsidR="001A1F1A" w:rsidRDefault="001A1F1A" w:rsidP="0079159C"/>
    <w:p w14:paraId="1B9210DD" w14:textId="77777777" w:rsidR="001A1F1A" w:rsidRDefault="001A1F1A" w:rsidP="0079159C"/>
    <w:p w14:paraId="4D9DB0F9" w14:textId="77777777" w:rsidR="001A1F1A" w:rsidRDefault="001A1F1A" w:rsidP="0079159C"/>
    <w:p w14:paraId="359B0D42" w14:textId="77777777" w:rsidR="001A1F1A" w:rsidRDefault="001A1F1A" w:rsidP="0079159C"/>
    <w:p w14:paraId="18587DC9" w14:textId="77777777" w:rsidR="001A1F1A" w:rsidRDefault="001A1F1A" w:rsidP="0079159C"/>
    <w:p w14:paraId="15DE5593" w14:textId="77777777" w:rsidR="001A1F1A" w:rsidRDefault="001A1F1A" w:rsidP="0079159C"/>
    <w:p w14:paraId="0D859BCE" w14:textId="77777777" w:rsidR="001A1F1A" w:rsidRDefault="001A1F1A" w:rsidP="004B3A6C"/>
    <w:p w14:paraId="59B6F88A" w14:textId="77777777" w:rsidR="001A1F1A" w:rsidRDefault="001A1F1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70F1" w14:textId="77777777" w:rsidR="0078118B" w:rsidRDefault="00093CA9" w:rsidP="008F5F4D">
    <w:pPr>
      <w:pStyle w:val="Footer"/>
    </w:pPr>
    <w:fldSimple w:instr=" FILENAME \p  \* MERGEFORMAT ">
      <w:r w:rsidR="0078118B">
        <w:t>P:\RUS\SG\CONF-SG\PP22\000\086R.docx</w:t>
      </w:r>
    </w:fldSimple>
    <w:r w:rsidR="008F5F4D">
      <w:t xml:space="preserve"> (</w:t>
    </w:r>
    <w:r w:rsidR="0078118B">
      <w:t>511652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2A49" w14:textId="70C5F7D3" w:rsidR="005C3DE4" w:rsidRPr="005B4A88" w:rsidRDefault="00D37469" w:rsidP="005B4A88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172DFB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CA4A" w14:textId="77777777" w:rsidR="001A1F1A" w:rsidRDefault="001A1F1A" w:rsidP="0079159C">
      <w:r>
        <w:t>____________________</w:t>
      </w:r>
    </w:p>
  </w:footnote>
  <w:footnote w:type="continuationSeparator" w:id="0">
    <w:p w14:paraId="546A020E" w14:textId="77777777" w:rsidR="001A1F1A" w:rsidRDefault="001A1F1A" w:rsidP="0079159C">
      <w:r>
        <w:continuationSeparator/>
      </w:r>
    </w:p>
    <w:p w14:paraId="01DDA42A" w14:textId="77777777" w:rsidR="001A1F1A" w:rsidRDefault="001A1F1A" w:rsidP="0079159C"/>
    <w:p w14:paraId="2EEF80E7" w14:textId="77777777" w:rsidR="001A1F1A" w:rsidRDefault="001A1F1A" w:rsidP="0079159C"/>
    <w:p w14:paraId="3530E6C0" w14:textId="77777777" w:rsidR="001A1F1A" w:rsidRDefault="001A1F1A" w:rsidP="0079159C"/>
    <w:p w14:paraId="30113382" w14:textId="77777777" w:rsidR="001A1F1A" w:rsidRDefault="001A1F1A" w:rsidP="0079159C"/>
    <w:p w14:paraId="1EF1E150" w14:textId="77777777" w:rsidR="001A1F1A" w:rsidRDefault="001A1F1A" w:rsidP="0079159C"/>
    <w:p w14:paraId="405D80CC" w14:textId="77777777" w:rsidR="001A1F1A" w:rsidRDefault="001A1F1A" w:rsidP="0079159C"/>
    <w:p w14:paraId="5E22D791" w14:textId="77777777" w:rsidR="001A1F1A" w:rsidRDefault="001A1F1A" w:rsidP="0079159C"/>
    <w:p w14:paraId="79B4BE1F" w14:textId="77777777" w:rsidR="001A1F1A" w:rsidRDefault="001A1F1A" w:rsidP="0079159C"/>
    <w:p w14:paraId="25EEB369" w14:textId="77777777" w:rsidR="001A1F1A" w:rsidRDefault="001A1F1A" w:rsidP="0079159C"/>
    <w:p w14:paraId="51657845" w14:textId="77777777" w:rsidR="001A1F1A" w:rsidRDefault="001A1F1A" w:rsidP="0079159C"/>
    <w:p w14:paraId="3CC3C097" w14:textId="77777777" w:rsidR="001A1F1A" w:rsidRDefault="001A1F1A" w:rsidP="0079159C"/>
    <w:p w14:paraId="3CC02C4F" w14:textId="77777777" w:rsidR="001A1F1A" w:rsidRDefault="001A1F1A" w:rsidP="0079159C"/>
    <w:p w14:paraId="3370A92B" w14:textId="77777777" w:rsidR="001A1F1A" w:rsidRDefault="001A1F1A" w:rsidP="0079159C"/>
    <w:p w14:paraId="0416A1A1" w14:textId="77777777" w:rsidR="001A1F1A" w:rsidRDefault="001A1F1A" w:rsidP="004B3A6C"/>
    <w:p w14:paraId="73434A25" w14:textId="77777777" w:rsidR="001A1F1A" w:rsidRDefault="001A1F1A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0B04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96CA2">
      <w:rPr>
        <w:noProof/>
      </w:rPr>
      <w:t>4</w:t>
    </w:r>
    <w:r>
      <w:fldChar w:fldCharType="end"/>
    </w:r>
  </w:p>
  <w:p w14:paraId="5BFE6734" w14:textId="77777777" w:rsidR="00F96AB4" w:rsidRPr="00F96AB4" w:rsidRDefault="00F96AB4" w:rsidP="002D024B">
    <w:pPr>
      <w:pStyle w:val="Header"/>
    </w:pPr>
    <w:proofErr w:type="spellStart"/>
    <w:r>
      <w:t>PP</w:t>
    </w:r>
    <w:r w:rsidR="00513BE3">
      <w:t>22</w:t>
    </w:r>
    <w:proofErr w:type="spellEnd"/>
    <w:r>
      <w:t>/86-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0E04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3CA9"/>
    <w:rsid w:val="000968F5"/>
    <w:rsid w:val="000A4717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72DFB"/>
    <w:rsid w:val="00197E85"/>
    <w:rsid w:val="001A0EEB"/>
    <w:rsid w:val="001A1F1A"/>
    <w:rsid w:val="001B2BFF"/>
    <w:rsid w:val="001B5341"/>
    <w:rsid w:val="001B5FBF"/>
    <w:rsid w:val="001E6DF4"/>
    <w:rsid w:val="00200992"/>
    <w:rsid w:val="00202880"/>
    <w:rsid w:val="0020313F"/>
    <w:rsid w:val="002173B8"/>
    <w:rsid w:val="00232D57"/>
    <w:rsid w:val="002356E7"/>
    <w:rsid w:val="00241B9A"/>
    <w:rsid w:val="002578B4"/>
    <w:rsid w:val="00261373"/>
    <w:rsid w:val="00273A0B"/>
    <w:rsid w:val="00277F85"/>
    <w:rsid w:val="00296CA2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162E6"/>
    <w:rsid w:val="003429D1"/>
    <w:rsid w:val="00375BBA"/>
    <w:rsid w:val="00384459"/>
    <w:rsid w:val="00384CFC"/>
    <w:rsid w:val="00395CE4"/>
    <w:rsid w:val="003D6C36"/>
    <w:rsid w:val="003E7EAA"/>
    <w:rsid w:val="004014B0"/>
    <w:rsid w:val="00426AC1"/>
    <w:rsid w:val="00455F82"/>
    <w:rsid w:val="004676C0"/>
    <w:rsid w:val="00471ABB"/>
    <w:rsid w:val="004805DE"/>
    <w:rsid w:val="004B03E9"/>
    <w:rsid w:val="004B3A6C"/>
    <w:rsid w:val="004B70DA"/>
    <w:rsid w:val="004C029D"/>
    <w:rsid w:val="004C79E4"/>
    <w:rsid w:val="004F79C2"/>
    <w:rsid w:val="00513BE3"/>
    <w:rsid w:val="0052010F"/>
    <w:rsid w:val="005356FD"/>
    <w:rsid w:val="00535EDC"/>
    <w:rsid w:val="00541762"/>
    <w:rsid w:val="005446E5"/>
    <w:rsid w:val="00554E24"/>
    <w:rsid w:val="00563711"/>
    <w:rsid w:val="005653D6"/>
    <w:rsid w:val="00567130"/>
    <w:rsid w:val="00584918"/>
    <w:rsid w:val="005B4A8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64FB"/>
    <w:rsid w:val="0067722F"/>
    <w:rsid w:val="00695276"/>
    <w:rsid w:val="006B7F84"/>
    <w:rsid w:val="006C1A71"/>
    <w:rsid w:val="006E57C8"/>
    <w:rsid w:val="00706CC2"/>
    <w:rsid w:val="00707C80"/>
    <w:rsid w:val="00710760"/>
    <w:rsid w:val="0073319E"/>
    <w:rsid w:val="00733439"/>
    <w:rsid w:val="007340B5"/>
    <w:rsid w:val="00750829"/>
    <w:rsid w:val="00752D6C"/>
    <w:rsid w:val="00760830"/>
    <w:rsid w:val="0078118B"/>
    <w:rsid w:val="0079159C"/>
    <w:rsid w:val="007919C2"/>
    <w:rsid w:val="00795B9D"/>
    <w:rsid w:val="007C50AF"/>
    <w:rsid w:val="007D1DDE"/>
    <w:rsid w:val="007E4D0F"/>
    <w:rsid w:val="008034F1"/>
    <w:rsid w:val="00806F4E"/>
    <w:rsid w:val="008102A6"/>
    <w:rsid w:val="00822C54"/>
    <w:rsid w:val="00823ACD"/>
    <w:rsid w:val="00826A7C"/>
    <w:rsid w:val="00842BD1"/>
    <w:rsid w:val="00850AEF"/>
    <w:rsid w:val="008672D4"/>
    <w:rsid w:val="00870059"/>
    <w:rsid w:val="00871F36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D3BEC"/>
    <w:rsid w:val="009E4F4B"/>
    <w:rsid w:val="009F0BA9"/>
    <w:rsid w:val="009F3A10"/>
    <w:rsid w:val="009F4F63"/>
    <w:rsid w:val="00A3200E"/>
    <w:rsid w:val="00A54F56"/>
    <w:rsid w:val="00A57E17"/>
    <w:rsid w:val="00A75EAA"/>
    <w:rsid w:val="00AA7103"/>
    <w:rsid w:val="00AC20C0"/>
    <w:rsid w:val="00AD0DE1"/>
    <w:rsid w:val="00AD6841"/>
    <w:rsid w:val="00B14377"/>
    <w:rsid w:val="00B1733E"/>
    <w:rsid w:val="00B36327"/>
    <w:rsid w:val="00B45785"/>
    <w:rsid w:val="00B52354"/>
    <w:rsid w:val="00B62568"/>
    <w:rsid w:val="00BA154E"/>
    <w:rsid w:val="00BF252A"/>
    <w:rsid w:val="00BF2AD8"/>
    <w:rsid w:val="00BF720B"/>
    <w:rsid w:val="00C04511"/>
    <w:rsid w:val="00C1004D"/>
    <w:rsid w:val="00C13EF8"/>
    <w:rsid w:val="00C16846"/>
    <w:rsid w:val="00C1737D"/>
    <w:rsid w:val="00C221EF"/>
    <w:rsid w:val="00C40979"/>
    <w:rsid w:val="00C46ECA"/>
    <w:rsid w:val="00C62242"/>
    <w:rsid w:val="00C6326D"/>
    <w:rsid w:val="00CA0478"/>
    <w:rsid w:val="00CA38C9"/>
    <w:rsid w:val="00CB6DDE"/>
    <w:rsid w:val="00CC6362"/>
    <w:rsid w:val="00CD163A"/>
    <w:rsid w:val="00CE40BB"/>
    <w:rsid w:val="00D37275"/>
    <w:rsid w:val="00D37469"/>
    <w:rsid w:val="00D50E12"/>
    <w:rsid w:val="00D55DD9"/>
    <w:rsid w:val="00D57F41"/>
    <w:rsid w:val="00D63CBE"/>
    <w:rsid w:val="00D955EF"/>
    <w:rsid w:val="00D972D5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3B5B"/>
    <w:rsid w:val="00E2538B"/>
    <w:rsid w:val="00E25496"/>
    <w:rsid w:val="00E33188"/>
    <w:rsid w:val="00E54E66"/>
    <w:rsid w:val="00E56E57"/>
    <w:rsid w:val="00E86DC6"/>
    <w:rsid w:val="00E91D24"/>
    <w:rsid w:val="00EA64AA"/>
    <w:rsid w:val="00EC064C"/>
    <w:rsid w:val="00ED279F"/>
    <w:rsid w:val="00ED4CB2"/>
    <w:rsid w:val="00EF2642"/>
    <w:rsid w:val="00EF3681"/>
    <w:rsid w:val="00F02400"/>
    <w:rsid w:val="00F06FDE"/>
    <w:rsid w:val="00F076D9"/>
    <w:rsid w:val="00F20BC2"/>
    <w:rsid w:val="00F27805"/>
    <w:rsid w:val="00F342E4"/>
    <w:rsid w:val="00F44625"/>
    <w:rsid w:val="00F44B70"/>
    <w:rsid w:val="00F52959"/>
    <w:rsid w:val="00F56D5B"/>
    <w:rsid w:val="00F649D6"/>
    <w:rsid w:val="00F654DD"/>
    <w:rsid w:val="00F96AB4"/>
    <w:rsid w:val="00F97481"/>
    <w:rsid w:val="00FA4471"/>
    <w:rsid w:val="00FA4E65"/>
    <w:rsid w:val="00FA551C"/>
    <w:rsid w:val="00FA6302"/>
    <w:rsid w:val="00FC0C48"/>
    <w:rsid w:val="00FC2A05"/>
    <w:rsid w:val="00FC2B32"/>
    <w:rsid w:val="00FC6061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9F74F0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2fe9ff8-c47c-4978-8dc4-5af16dd40fe3">DPM</DPM_x0020_Author>
    <DPM_x0020_File_x0020_name xmlns="02fe9ff8-c47c-4978-8dc4-5af16dd40fe3">S22-PP-C-0086!!MSW-R</DPM_x0020_File_x0020_name>
    <DPM_x0020_Version xmlns="02fe9ff8-c47c-4978-8dc4-5af16dd40fe3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2fe9ff8-c47c-4978-8dc4-5af16dd40fe3" targetNamespace="http://schemas.microsoft.com/office/2006/metadata/properties" ma:root="true" ma:fieldsID="d41af5c836d734370eb92e7ee5f83852" ns2:_="" ns3:_="">
    <xsd:import namespace="996b2e75-67fd-4955-a3b0-5ab9934cb50b"/>
    <xsd:import namespace="02fe9ff8-c47c-4978-8dc4-5af16dd40fe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e9ff8-c47c-4978-8dc4-5af16dd40fe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2fe9ff8-c47c-4978-8dc4-5af16dd40fe3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2fe9ff8-c47c-4978-8dc4-5af16dd40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4156</TotalTime>
  <Pages>4</Pages>
  <Words>909</Words>
  <Characters>6782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S22-PP-C-0086!!MSW-R</vt:lpstr>
      <vt:lpstr>S22-PP-C-0086!!MSW-R</vt:lpstr>
    </vt:vector>
  </TitlesOfParts>
  <Manager/>
  <Company/>
  <LinksUpToDate>false</LinksUpToDate>
  <CharactersWithSpaces>7676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S22-PP-C-0086!!MSW-R</dc:title>
  <dc:subject>Plenipotentiary Conference (PP-18)</dc:subject>
  <dc:creator>Documents Proposals Manager (DPM)</dc:creator>
  <cp:keywords>DPM_v2022.8.31.2_prod</cp:keywords>
  <dc:description/>
  <cp:lastModifiedBy>Fedosova, Elena</cp:lastModifiedBy>
  <cp:revision>19</cp:revision>
  <dcterms:created xsi:type="dcterms:W3CDTF">2022-09-07T13:43:00Z</dcterms:created>
  <dcterms:modified xsi:type="dcterms:W3CDTF">2022-09-14T08:36:00Z</dcterms:modified>
  <cp:category>Conference document</cp:category>
</cp:coreProperties>
</file>