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14:paraId="59D44D16" w14:textId="77777777" w:rsidTr="00734A7E">
        <w:trPr>
          <w:cantSplit/>
          <w:jc w:val="center"/>
        </w:trPr>
        <w:tc>
          <w:tcPr>
            <w:tcW w:w="6911" w:type="dxa"/>
          </w:tcPr>
          <w:p w14:paraId="05647047" w14:textId="03293651" w:rsidR="00C710E5" w:rsidRPr="00566240" w:rsidRDefault="009E68C1" w:rsidP="00734A7E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</w:t>
            </w:r>
            <w:r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22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</w:t>
            </w:r>
            <w:r>
              <w:rPr>
                <w:b/>
                <w:bCs/>
                <w:szCs w:val="24"/>
                <w:lang w:eastAsia="zh-CN"/>
              </w:rPr>
              <w:t>22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b/>
                <w:bCs/>
                <w:szCs w:val="24"/>
                <w:lang w:eastAsia="zh-CN"/>
              </w:rPr>
              <w:t>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</w:t>
            </w:r>
            <w:r>
              <w:rPr>
                <w:b/>
                <w:bCs/>
                <w:szCs w:val="24"/>
                <w:lang w:eastAsia="zh-CN"/>
              </w:rPr>
              <w:t>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</w:t>
            </w:r>
            <w:r>
              <w:rPr>
                <w:b/>
                <w:bCs/>
                <w:szCs w:val="24"/>
                <w:lang w:eastAsia="zh-CN"/>
              </w:rPr>
              <w:t>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1</w:t>
            </w:r>
            <w:r>
              <w:rPr>
                <w:b/>
                <w:bCs/>
                <w:szCs w:val="24"/>
                <w:lang w:eastAsia="zh-CN"/>
              </w:rPr>
              <w:t>4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Pr="002554F9">
              <w:rPr>
                <w:rFonts w:ascii="SimSun" w:hAnsi="SimSun" w:hint="eastAsia"/>
                <w:b/>
                <w:bCs/>
                <w:szCs w:val="24"/>
                <w:lang w:eastAsia="zh-CN"/>
              </w:rPr>
              <w:t>布加勒斯特</w:t>
            </w:r>
            <w:bookmarkEnd w:id="0"/>
          </w:p>
        </w:tc>
        <w:tc>
          <w:tcPr>
            <w:tcW w:w="3120" w:type="dxa"/>
          </w:tcPr>
          <w:p w14:paraId="7933F894" w14:textId="2626208D" w:rsidR="00C710E5" w:rsidRPr="00622560" w:rsidRDefault="002554F9" w:rsidP="00734A7E"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1FBB99B7" wp14:editId="7B04C8C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14:paraId="4F42F07D" w14:textId="77777777" w:rsidTr="00734A7E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409E20A1" w14:textId="77777777" w:rsidR="00C710E5" w:rsidRPr="00617BE4" w:rsidRDefault="00C710E5" w:rsidP="00734A7E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D569FF3" w14:textId="77777777" w:rsidR="00C710E5" w:rsidRPr="00AC79BA" w:rsidRDefault="00C710E5" w:rsidP="00734A7E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14:paraId="21BF31F4" w14:textId="77777777" w:rsidTr="00734A7E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5610C2A0" w14:textId="77777777" w:rsidR="00C710E5" w:rsidRPr="00CB4E5A" w:rsidRDefault="00C710E5" w:rsidP="00734A7E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C075E72" w14:textId="77777777" w:rsidR="00C710E5" w:rsidRPr="00CB4E5A" w:rsidRDefault="00C710E5" w:rsidP="00734A7E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14:paraId="47426B87" w14:textId="77777777" w:rsidTr="00734A7E">
        <w:trPr>
          <w:cantSplit/>
          <w:trHeight w:val="23"/>
          <w:jc w:val="center"/>
        </w:trPr>
        <w:tc>
          <w:tcPr>
            <w:tcW w:w="6911" w:type="dxa"/>
          </w:tcPr>
          <w:p w14:paraId="3EEC1EC1" w14:textId="64922430" w:rsidR="000C0900" w:rsidRPr="007F0374" w:rsidRDefault="000077F8" w:rsidP="00734A7E">
            <w:pPr>
              <w:pStyle w:val="Committee"/>
              <w:framePr w:hSpace="0" w:wrap="auto" w:hAnchor="text" w:yAlign="inline"/>
            </w:pPr>
            <w:r>
              <w:rPr>
                <w:rFonts w:hint="eastAsia"/>
              </w:rPr>
              <w:t>全体会议</w:t>
            </w:r>
          </w:p>
        </w:tc>
        <w:tc>
          <w:tcPr>
            <w:tcW w:w="3120" w:type="dxa"/>
          </w:tcPr>
          <w:p w14:paraId="0364A609" w14:textId="24975806" w:rsidR="000C0900" w:rsidRPr="007F0374" w:rsidRDefault="000077F8" w:rsidP="00655960">
            <w:pPr>
              <w:spacing w:before="0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 w:hint="eastAsia"/>
                <w:b/>
                <w:szCs w:val="24"/>
              </w:rPr>
              <w:t>文件</w:t>
            </w:r>
            <w:proofErr w:type="spellEnd"/>
            <w:r>
              <w:rPr>
                <w:rFonts w:cstheme="minorHAnsi"/>
                <w:b/>
                <w:szCs w:val="24"/>
              </w:rPr>
              <w:t xml:space="preserve"> </w:t>
            </w:r>
            <w:r w:rsidR="00655960">
              <w:rPr>
                <w:rFonts w:cstheme="minorHAnsi"/>
                <w:b/>
                <w:szCs w:val="24"/>
              </w:rPr>
              <w:t>117</w:t>
            </w:r>
            <w:r>
              <w:rPr>
                <w:rFonts w:cstheme="minorHAnsi"/>
                <w:b/>
                <w:szCs w:val="24"/>
              </w:rPr>
              <w:t>-C</w:t>
            </w:r>
          </w:p>
        </w:tc>
      </w:tr>
      <w:tr w:rsidR="00FC2542" w:rsidRPr="00C324A8" w14:paraId="339166C0" w14:textId="77777777" w:rsidTr="00734A7E">
        <w:trPr>
          <w:cantSplit/>
          <w:trHeight w:val="23"/>
          <w:jc w:val="center"/>
        </w:trPr>
        <w:tc>
          <w:tcPr>
            <w:tcW w:w="6911" w:type="dxa"/>
          </w:tcPr>
          <w:p w14:paraId="5A240617" w14:textId="5D655A66" w:rsidR="00FC2542" w:rsidRPr="007F0374" w:rsidRDefault="00FC2542" w:rsidP="00734A7E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330A7759" w14:textId="4FE6823F" w:rsidR="00FC2542" w:rsidRPr="007F0374" w:rsidRDefault="000077F8" w:rsidP="00655960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202</w:t>
            </w:r>
            <w:r w:rsidR="00090823">
              <w:rPr>
                <w:rFonts w:cstheme="minorHAnsi" w:hint="eastAsia"/>
                <w:b/>
                <w:bCs/>
                <w:szCs w:val="24"/>
                <w:lang w:eastAsia="zh-CN"/>
              </w:rPr>
              <w:t>2</w:t>
            </w:r>
            <w:r>
              <w:rPr>
                <w:rFonts w:cstheme="minorHAnsi" w:hint="eastAsia"/>
                <w:b/>
                <w:bCs/>
                <w:szCs w:val="24"/>
              </w:rPr>
              <w:t>年</w:t>
            </w:r>
            <w:r w:rsidR="00655960">
              <w:rPr>
                <w:rFonts w:cstheme="minorHAnsi"/>
                <w:b/>
                <w:bCs/>
                <w:szCs w:val="24"/>
              </w:rPr>
              <w:t>9</w:t>
            </w:r>
            <w:r>
              <w:rPr>
                <w:rFonts w:cstheme="minorHAnsi" w:hint="eastAsia"/>
                <w:b/>
                <w:bCs/>
                <w:szCs w:val="24"/>
              </w:rPr>
              <w:t>月</w:t>
            </w:r>
            <w:r w:rsidR="00655960">
              <w:rPr>
                <w:rFonts w:cstheme="minorHAnsi"/>
                <w:b/>
                <w:bCs/>
                <w:szCs w:val="24"/>
              </w:rPr>
              <w:t>30</w:t>
            </w:r>
            <w:r>
              <w:rPr>
                <w:rFonts w:cstheme="minorHAnsi" w:hint="eastAsia"/>
                <w:b/>
                <w:bCs/>
                <w:szCs w:val="24"/>
              </w:rPr>
              <w:t>日</w:t>
            </w:r>
          </w:p>
        </w:tc>
      </w:tr>
      <w:tr w:rsidR="00FC2542" w:rsidRPr="00C324A8" w14:paraId="166C37A6" w14:textId="77777777" w:rsidTr="00734A7E">
        <w:trPr>
          <w:cantSplit/>
          <w:trHeight w:val="23"/>
          <w:jc w:val="center"/>
        </w:trPr>
        <w:tc>
          <w:tcPr>
            <w:tcW w:w="6911" w:type="dxa"/>
          </w:tcPr>
          <w:p w14:paraId="6C1FB049" w14:textId="77777777" w:rsidR="00FC2542" w:rsidRPr="007F0374" w:rsidRDefault="00FC2542" w:rsidP="00734A7E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16BAC6E0" w14:textId="491F9793" w:rsidR="00FC2542" w:rsidRPr="007F0374" w:rsidRDefault="000077F8" w:rsidP="00734A7E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 w:hint="eastAsia"/>
                <w:b/>
                <w:bCs/>
                <w:szCs w:val="24"/>
              </w:rPr>
              <w:t>原文：英文</w:t>
            </w:r>
          </w:p>
        </w:tc>
      </w:tr>
      <w:tr w:rsidR="00C710E5" w:rsidRPr="00C324A8" w14:paraId="1693E50B" w14:textId="77777777" w:rsidTr="00734A7E">
        <w:trPr>
          <w:cantSplit/>
          <w:trHeight w:val="23"/>
          <w:jc w:val="center"/>
        </w:trPr>
        <w:tc>
          <w:tcPr>
            <w:tcW w:w="10031" w:type="dxa"/>
            <w:gridSpan w:val="2"/>
          </w:tcPr>
          <w:p w14:paraId="509F9E97" w14:textId="77777777" w:rsidR="00C710E5" w:rsidRDefault="00C710E5" w:rsidP="00734A7E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14:paraId="5795604A" w14:textId="77777777" w:rsidTr="00734A7E">
        <w:trPr>
          <w:cantSplit/>
          <w:jc w:val="center"/>
        </w:trPr>
        <w:tc>
          <w:tcPr>
            <w:tcW w:w="10031" w:type="dxa"/>
            <w:gridSpan w:val="2"/>
          </w:tcPr>
          <w:p w14:paraId="42C696D6" w14:textId="3935C045" w:rsidR="00C710E5" w:rsidRDefault="00655960" w:rsidP="00655960">
            <w:pPr>
              <w:pStyle w:val="Title1"/>
              <w:rPr>
                <w:lang w:eastAsia="zh-CN"/>
              </w:rPr>
            </w:pPr>
            <w:bookmarkStart w:id="4" w:name="dsource" w:colFirst="0" w:colLast="0"/>
            <w:bookmarkEnd w:id="1"/>
            <w:bookmarkEnd w:id="3"/>
            <w:r>
              <w:rPr>
                <w:rFonts w:hint="eastAsia"/>
                <w:lang w:eastAsia="zh-CN"/>
              </w:rPr>
              <w:t>第四次全体会议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会议纪录</w:t>
            </w:r>
          </w:p>
        </w:tc>
      </w:tr>
      <w:tr w:rsidR="00C710E5" w14:paraId="2E27296C" w14:textId="77777777" w:rsidTr="00734A7E">
        <w:trPr>
          <w:cantSplit/>
          <w:jc w:val="center"/>
        </w:trPr>
        <w:tc>
          <w:tcPr>
            <w:tcW w:w="10031" w:type="dxa"/>
            <w:gridSpan w:val="2"/>
          </w:tcPr>
          <w:p w14:paraId="189BDAD7" w14:textId="449D66F9" w:rsidR="00C710E5" w:rsidRDefault="00655960" w:rsidP="00437B38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val="en-CA" w:eastAsia="zh-CN"/>
              </w:rPr>
              <w:t>2022</w:t>
            </w:r>
            <w:r>
              <w:rPr>
                <w:rFonts w:hint="eastAsia"/>
                <w:lang w:val="en-CA" w:eastAsia="zh-CN"/>
              </w:rPr>
              <w:t>年</w:t>
            </w:r>
            <w:r>
              <w:rPr>
                <w:lang w:val="en-CA" w:eastAsia="zh-CN"/>
              </w:rPr>
              <w:t>9</w:t>
            </w:r>
            <w:r>
              <w:rPr>
                <w:rFonts w:hint="eastAsia"/>
                <w:lang w:val="en-CA" w:eastAsia="zh-CN"/>
              </w:rPr>
              <w:t>月</w:t>
            </w:r>
            <w:r>
              <w:rPr>
                <w:rFonts w:hint="eastAsia"/>
                <w:lang w:val="en-CA" w:eastAsia="zh-CN"/>
              </w:rPr>
              <w:t>28</w:t>
            </w:r>
            <w:r>
              <w:rPr>
                <w:rFonts w:hint="eastAsia"/>
                <w:lang w:val="en-CA" w:eastAsia="zh-CN"/>
              </w:rPr>
              <w:t>日（星期三）</w:t>
            </w:r>
            <w:r>
              <w:rPr>
                <w:rFonts w:hint="eastAsia"/>
                <w:lang w:val="en-CA" w:eastAsia="zh-CN"/>
              </w:rPr>
              <w:t>9</w:t>
            </w:r>
            <w:r w:rsidR="00437B38">
              <w:rPr>
                <w:rFonts w:hint="eastAsia"/>
                <w:lang w:val="en-CA" w:eastAsia="zh-CN"/>
              </w:rPr>
              <w:t>时</w:t>
            </w:r>
            <w:r w:rsidRPr="006752EA">
              <w:rPr>
                <w:lang w:val="en-CA" w:eastAsia="zh-CN"/>
              </w:rPr>
              <w:t>40</w:t>
            </w:r>
            <w:r w:rsidR="00437B38">
              <w:rPr>
                <w:rFonts w:hint="eastAsia"/>
                <w:lang w:val="en-CA" w:eastAsia="zh-CN"/>
              </w:rPr>
              <w:t>分</w:t>
            </w:r>
          </w:p>
        </w:tc>
      </w:tr>
      <w:tr w:rsidR="00C710E5" w14:paraId="7E022295" w14:textId="77777777" w:rsidTr="00734A7E">
        <w:trPr>
          <w:cantSplit/>
          <w:jc w:val="center"/>
        </w:trPr>
        <w:tc>
          <w:tcPr>
            <w:tcW w:w="10031" w:type="dxa"/>
            <w:gridSpan w:val="2"/>
          </w:tcPr>
          <w:p w14:paraId="2F6CDA5E" w14:textId="63E203C3" w:rsidR="00C710E5" w:rsidRDefault="00655960" w:rsidP="00734A7E">
            <w:pPr>
              <w:pStyle w:val="Title2"/>
            </w:pPr>
            <w:bookmarkStart w:id="6" w:name="dtitle2" w:colFirst="0" w:colLast="0"/>
            <w:bookmarkEnd w:id="5"/>
            <w:proofErr w:type="spellStart"/>
            <w:r w:rsidRPr="00655960">
              <w:rPr>
                <w:rFonts w:hint="eastAsia"/>
                <w:b/>
              </w:rPr>
              <w:t>主席</w:t>
            </w:r>
            <w:proofErr w:type="spellEnd"/>
            <w:r w:rsidRPr="00655960">
              <w:rPr>
                <w:rFonts w:hint="eastAsia"/>
              </w:rPr>
              <w:t>：</w:t>
            </w:r>
            <w:r w:rsidR="00BE3933" w:rsidRPr="00655960">
              <w:rPr>
                <w:caps w:val="0"/>
              </w:rPr>
              <w:t xml:space="preserve">Sabin </w:t>
            </w:r>
            <w:proofErr w:type="spellStart"/>
            <w:r w:rsidR="00BE3933" w:rsidRPr="00655960">
              <w:rPr>
                <w:caps w:val="0"/>
              </w:rPr>
              <w:t>Sărmaș</w:t>
            </w:r>
            <w:r w:rsidRPr="00655960">
              <w:rPr>
                <w:rFonts w:hint="eastAsia"/>
              </w:rPr>
              <w:t>先生（罗马尼亚</w:t>
            </w:r>
            <w:proofErr w:type="spellEnd"/>
            <w:r w:rsidRPr="00655960">
              <w:rPr>
                <w:rFonts w:hint="eastAsia"/>
              </w:rPr>
              <w:t>）</w:t>
            </w:r>
          </w:p>
        </w:tc>
      </w:tr>
      <w:tr w:rsidR="00C710E5" w14:paraId="178F54CC" w14:textId="77777777" w:rsidTr="00734A7E">
        <w:trPr>
          <w:cantSplit/>
          <w:jc w:val="center"/>
        </w:trPr>
        <w:tc>
          <w:tcPr>
            <w:tcW w:w="10031" w:type="dxa"/>
            <w:gridSpan w:val="2"/>
          </w:tcPr>
          <w:p w14:paraId="32F5B78C" w14:textId="5B5F573B" w:rsidR="00C710E5" w:rsidRPr="00655960" w:rsidRDefault="00C710E5" w:rsidP="00734A7E">
            <w:pPr>
              <w:pStyle w:val="Agendaitem"/>
            </w:pPr>
            <w:bookmarkStart w:id="7" w:name="dtitle3" w:colFirst="0" w:colLast="0"/>
            <w:bookmarkEnd w:id="6"/>
          </w:p>
        </w:tc>
      </w:tr>
      <w:bookmarkEnd w:id="7"/>
    </w:tbl>
    <w:p w14:paraId="70B4CEE7" w14:textId="77777777" w:rsidR="00C710E5" w:rsidRDefault="00C710E5" w:rsidP="00231ABC">
      <w:pPr>
        <w:rPr>
          <w:lang w:val="en-US" w:eastAsia="zh-CN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655960" w:rsidRPr="00317D7A" w14:paraId="004255FF" w14:textId="77777777" w:rsidTr="00A01072">
        <w:tc>
          <w:tcPr>
            <w:tcW w:w="534" w:type="dxa"/>
          </w:tcPr>
          <w:p w14:paraId="1F489AC3" w14:textId="77777777" w:rsidR="00655960" w:rsidRPr="00317D7A" w:rsidRDefault="00655960" w:rsidP="00A01072">
            <w:pPr>
              <w:tabs>
                <w:tab w:val="right" w:pos="9781"/>
              </w:tabs>
              <w:spacing w:before="100"/>
              <w:rPr>
                <w:rFonts w:eastAsia="Times New Roman"/>
                <w:b/>
                <w:szCs w:val="24"/>
                <w:lang w:val="en-CA"/>
              </w:rPr>
            </w:pPr>
          </w:p>
        </w:tc>
        <w:tc>
          <w:tcPr>
            <w:tcW w:w="7164" w:type="dxa"/>
          </w:tcPr>
          <w:p w14:paraId="3F65E62F" w14:textId="77777777" w:rsidR="00655960" w:rsidRPr="00317D7A" w:rsidRDefault="00655960" w:rsidP="00A01072">
            <w:pPr>
              <w:tabs>
                <w:tab w:val="right" w:pos="9781"/>
              </w:tabs>
              <w:spacing w:before="100"/>
              <w:rPr>
                <w:rFonts w:eastAsia="Times New Roman"/>
                <w:b/>
                <w:szCs w:val="24"/>
                <w:lang w:val="en-CA"/>
              </w:rPr>
            </w:pPr>
            <w:r w:rsidRPr="003065A6">
              <w:rPr>
                <w:rFonts w:ascii="SimSun" w:hAnsi="SimSun" w:cs="Microsoft YaHei" w:hint="eastAsia"/>
                <w:b/>
                <w:szCs w:val="24"/>
                <w:lang w:val="en-CA"/>
              </w:rPr>
              <w:t>议题</w:t>
            </w:r>
          </w:p>
        </w:tc>
        <w:tc>
          <w:tcPr>
            <w:tcW w:w="2333" w:type="dxa"/>
          </w:tcPr>
          <w:p w14:paraId="433C6D85" w14:textId="77777777" w:rsidR="00655960" w:rsidRPr="003065A6" w:rsidRDefault="00655960" w:rsidP="00A01072">
            <w:pPr>
              <w:tabs>
                <w:tab w:val="right" w:pos="9781"/>
              </w:tabs>
              <w:spacing w:before="100"/>
              <w:jc w:val="center"/>
              <w:rPr>
                <w:rFonts w:eastAsiaTheme="minorEastAsia"/>
                <w:b/>
                <w:szCs w:val="24"/>
                <w:lang w:val="en-US" w:eastAsia="zh-CN"/>
              </w:rPr>
            </w:pPr>
            <w:r>
              <w:rPr>
                <w:rFonts w:eastAsiaTheme="minorEastAsia" w:hint="eastAsia"/>
                <w:b/>
                <w:szCs w:val="24"/>
                <w:lang w:val="en-US" w:eastAsia="zh-CN"/>
              </w:rPr>
              <w:t>文件</w:t>
            </w:r>
          </w:p>
        </w:tc>
      </w:tr>
      <w:tr w:rsidR="00655960" w:rsidRPr="00317D7A" w14:paraId="2B26E992" w14:textId="77777777" w:rsidTr="00A01072">
        <w:tc>
          <w:tcPr>
            <w:tcW w:w="534" w:type="dxa"/>
          </w:tcPr>
          <w:p w14:paraId="0BE9C07A" w14:textId="77777777" w:rsidR="00655960" w:rsidRPr="00317D7A" w:rsidRDefault="00655960" w:rsidP="00655960">
            <w:pPr>
              <w:spacing w:before="80"/>
              <w:ind w:left="567" w:hanging="567"/>
              <w:rPr>
                <w:rFonts w:eastAsia="Times New Roman"/>
                <w:szCs w:val="24"/>
                <w:lang w:val="en-CA"/>
              </w:rPr>
            </w:pPr>
            <w:r w:rsidRPr="00317D7A">
              <w:rPr>
                <w:rFonts w:eastAsia="Times New Roman"/>
                <w:szCs w:val="24"/>
                <w:lang w:val="en-CA"/>
              </w:rPr>
              <w:t>1</w:t>
            </w:r>
          </w:p>
        </w:tc>
        <w:tc>
          <w:tcPr>
            <w:tcW w:w="7164" w:type="dxa"/>
          </w:tcPr>
          <w:p w14:paraId="2189BB93" w14:textId="296B1964" w:rsidR="00655960" w:rsidRPr="00317D7A" w:rsidRDefault="00655960" w:rsidP="00655960">
            <w:pPr>
              <w:spacing w:before="80"/>
              <w:rPr>
                <w:rFonts w:eastAsia="Times New Roman"/>
                <w:szCs w:val="24"/>
                <w:lang w:val="en-CA" w:eastAsia="zh-CN"/>
              </w:rPr>
            </w:pPr>
            <w:r w:rsidRPr="001121AE">
              <w:rPr>
                <w:rFonts w:hint="eastAsia"/>
                <w:lang w:eastAsia="zh-CN"/>
              </w:rPr>
              <w:t>一般政策性发言</w:t>
            </w:r>
            <w:r w:rsidR="0082477A">
              <w:rPr>
                <w:rFonts w:hint="eastAsia"/>
                <w:lang w:eastAsia="zh-CN"/>
              </w:rPr>
              <w:t>（续）</w:t>
            </w:r>
          </w:p>
        </w:tc>
        <w:tc>
          <w:tcPr>
            <w:tcW w:w="2333" w:type="dxa"/>
          </w:tcPr>
          <w:p w14:paraId="3BEDC18C" w14:textId="77777777" w:rsidR="00655960" w:rsidRPr="00317D7A" w:rsidRDefault="00655960" w:rsidP="00655960">
            <w:pPr>
              <w:spacing w:before="80"/>
              <w:jc w:val="center"/>
              <w:rPr>
                <w:rFonts w:eastAsia="Times New Roman"/>
                <w:szCs w:val="24"/>
                <w:lang w:val="en-CA"/>
              </w:rPr>
            </w:pPr>
            <w:r w:rsidRPr="00317D7A">
              <w:rPr>
                <w:rFonts w:eastAsia="Times New Roman"/>
                <w:szCs w:val="24"/>
                <w:lang w:val="en-CA"/>
              </w:rPr>
              <w:t>–</w:t>
            </w:r>
          </w:p>
        </w:tc>
      </w:tr>
    </w:tbl>
    <w:p w14:paraId="433998DB" w14:textId="549EC682" w:rsidR="00DD3832" w:rsidRPr="0059502A" w:rsidRDefault="00C710E5" w:rsidP="00DD3832">
      <w:pPr>
        <w:pStyle w:val="Heading1"/>
        <w:rPr>
          <w:rFonts w:cs="Calibri"/>
          <w:lang w:val="en-CA"/>
        </w:rPr>
      </w:pPr>
      <w:r>
        <w:rPr>
          <w:lang w:val="en-US" w:eastAsia="zh-CN"/>
        </w:rPr>
        <w:br w:type="page"/>
      </w:r>
      <w:r w:rsidR="00DD3832">
        <w:rPr>
          <w:rFonts w:hint="eastAsia"/>
          <w:lang w:val="en-US" w:eastAsia="zh-CN"/>
        </w:rPr>
        <w:lastRenderedPageBreak/>
        <w:t>1</w:t>
      </w:r>
      <w:r w:rsidR="00DD3832">
        <w:rPr>
          <w:lang w:val="en-US" w:eastAsia="zh-CN"/>
        </w:rPr>
        <w:tab/>
      </w:r>
      <w:proofErr w:type="spellStart"/>
      <w:r w:rsidR="0082477A" w:rsidRPr="0082477A">
        <w:rPr>
          <w:rFonts w:hint="eastAsia"/>
          <w:lang w:val="en-CA"/>
        </w:rPr>
        <w:t>一般政策性发言（续</w:t>
      </w:r>
      <w:proofErr w:type="spellEnd"/>
      <w:r w:rsidR="0082477A" w:rsidRPr="0082477A">
        <w:rPr>
          <w:rFonts w:hint="eastAsia"/>
          <w:lang w:val="en-CA"/>
        </w:rPr>
        <w:t>）</w:t>
      </w:r>
    </w:p>
    <w:p w14:paraId="26163F39" w14:textId="4557B5C2" w:rsidR="00DD3832" w:rsidRPr="00DD3832" w:rsidRDefault="00DD3832" w:rsidP="00437B38">
      <w:pPr>
        <w:snapToGrid w:val="0"/>
        <w:rPr>
          <w:szCs w:val="24"/>
          <w:lang w:val="en-CA" w:eastAsia="zh-CN"/>
        </w:rPr>
      </w:pPr>
      <w:r>
        <w:rPr>
          <w:szCs w:val="24"/>
          <w:lang w:val="en-CA" w:eastAsia="zh-CN"/>
        </w:rPr>
        <w:t>1</w:t>
      </w:r>
      <w:r w:rsidRPr="00DD3832">
        <w:rPr>
          <w:szCs w:val="24"/>
          <w:lang w:val="en-CA" w:eastAsia="zh-CN"/>
        </w:rPr>
        <w:t>.1</w:t>
      </w:r>
      <w:r w:rsidRPr="00DD3832">
        <w:rPr>
          <w:szCs w:val="24"/>
          <w:lang w:val="en-CA" w:eastAsia="zh-CN"/>
        </w:rPr>
        <w:tab/>
      </w:r>
      <w:r w:rsidRPr="00DD3832">
        <w:rPr>
          <w:rFonts w:hint="eastAsia"/>
          <w:szCs w:val="24"/>
          <w:lang w:val="en-CA" w:eastAsia="zh-CN"/>
        </w:rPr>
        <w:t>以下发言者做了一般政策性发言：</w:t>
      </w:r>
    </w:p>
    <w:p w14:paraId="0C753BF8" w14:textId="25F8424F" w:rsidR="00DD3832" w:rsidRPr="00377E62" w:rsidRDefault="00437B38" w:rsidP="00437B38">
      <w:pPr>
        <w:pStyle w:val="enumlev1"/>
        <w:rPr>
          <w:rFonts w:eastAsia="Times New Roman"/>
          <w:szCs w:val="24"/>
          <w:lang w:val="en-CA" w:eastAsia="zh-CN"/>
        </w:rPr>
      </w:pPr>
      <w:r w:rsidRPr="006F11FE">
        <w:rPr>
          <w:lang w:eastAsia="zh-CN"/>
        </w:rPr>
        <w:t>–</w:t>
      </w:r>
      <w:r w:rsidRPr="006F11FE">
        <w:rPr>
          <w:lang w:eastAsia="zh-CN"/>
        </w:rPr>
        <w:tab/>
      </w:r>
      <w:r w:rsidR="0082477A" w:rsidRPr="0048499A">
        <w:rPr>
          <w:rFonts w:hint="eastAsia"/>
          <w:szCs w:val="24"/>
          <w:lang w:val="en-CA" w:eastAsia="zh-CN"/>
        </w:rPr>
        <w:t>瑞士联邦通信办公室国务秘书</w:t>
      </w:r>
      <w:r w:rsidR="00DD3832" w:rsidRPr="00377E62">
        <w:rPr>
          <w:rFonts w:eastAsia="Times New Roman"/>
          <w:szCs w:val="24"/>
          <w:lang w:val="en-CA" w:eastAsia="zh-CN"/>
        </w:rPr>
        <w:t>Bernard MAISSEN</w:t>
      </w:r>
      <w:r w:rsidR="0082477A">
        <w:rPr>
          <w:rFonts w:asciiTheme="minorEastAsia" w:eastAsiaTheme="minorEastAsia" w:hAnsiTheme="minorEastAsia" w:hint="eastAsia"/>
          <w:szCs w:val="24"/>
          <w:lang w:val="en-CA" w:eastAsia="zh-CN"/>
        </w:rPr>
        <w:t>先生</w:t>
      </w:r>
      <w:r w:rsidR="00DE3621">
        <w:rPr>
          <w:rFonts w:asciiTheme="minorEastAsia" w:eastAsiaTheme="minorEastAsia" w:hAnsiTheme="minorEastAsia"/>
          <w:szCs w:val="24"/>
          <w:lang w:val="en-CA" w:eastAsia="zh-CN"/>
        </w:rPr>
        <w:t>（</w:t>
      </w:r>
      <w:r>
        <w:rPr>
          <w:rFonts w:asciiTheme="minorEastAsia" w:eastAsiaTheme="minorEastAsia" w:hAnsiTheme="minorEastAsia" w:hint="eastAsia"/>
          <w:szCs w:val="24"/>
          <w:lang w:val="en-CA" w:eastAsia="zh-CN"/>
        </w:rPr>
        <w:t>见</w:t>
      </w:r>
      <w:hyperlink r:id="rId8" w:history="1">
        <w:r w:rsidR="00DD3832" w:rsidRPr="00AC00D6">
          <w:rPr>
            <w:rStyle w:val="Hyperlink"/>
            <w:rFonts w:eastAsia="Times New Roman" w:cs="Calibri"/>
            <w:szCs w:val="24"/>
            <w:lang w:val="en-CA" w:eastAsia="zh-CN"/>
          </w:rPr>
          <w:t>https://pp22.itu.int/en/itu_policy_statements/bernard-maissen-switzerland/</w:t>
        </w:r>
      </w:hyperlink>
      <w:r w:rsidR="0082477A">
        <w:rPr>
          <w:rFonts w:asciiTheme="minorEastAsia" w:eastAsiaTheme="minorEastAsia" w:hAnsiTheme="minorEastAsia" w:cs="Calibri" w:hint="eastAsia"/>
          <w:szCs w:val="24"/>
          <w:lang w:val="en-CA" w:eastAsia="zh-CN"/>
        </w:rPr>
        <w:t>）；</w:t>
      </w:r>
    </w:p>
    <w:p w14:paraId="088A4049" w14:textId="543729F9" w:rsidR="00DD3832" w:rsidRPr="00377E62" w:rsidRDefault="00437B38" w:rsidP="00437B38">
      <w:pPr>
        <w:pStyle w:val="enumlev1"/>
        <w:rPr>
          <w:rFonts w:eastAsia="Times New Roman"/>
          <w:szCs w:val="24"/>
          <w:lang w:val="en-CA" w:eastAsia="zh-CN"/>
        </w:rPr>
      </w:pPr>
      <w:r w:rsidRPr="006F11FE">
        <w:rPr>
          <w:lang w:eastAsia="zh-CN"/>
        </w:rPr>
        <w:t>–</w:t>
      </w:r>
      <w:r w:rsidRPr="006F11FE">
        <w:rPr>
          <w:lang w:eastAsia="zh-CN"/>
        </w:rPr>
        <w:tab/>
      </w:r>
      <w:r w:rsidR="00DB6070" w:rsidRPr="009A3A99">
        <w:rPr>
          <w:rFonts w:hint="eastAsia"/>
          <w:szCs w:val="24"/>
          <w:lang w:eastAsia="zh-CN"/>
        </w:rPr>
        <w:t>立陶宛运输和通信部长</w:t>
      </w:r>
      <w:r w:rsidR="00DB6070" w:rsidRPr="009A3A99">
        <w:rPr>
          <w:rFonts w:eastAsia="MS Mincho" w:cs="Calibri"/>
          <w:lang w:val="en-US" w:eastAsia="zh-CN"/>
        </w:rPr>
        <w:t>Marius S</w:t>
      </w:r>
      <w:r w:rsidR="0082477A">
        <w:rPr>
          <w:rFonts w:eastAsia="MS Mincho" w:cs="Calibri"/>
          <w:lang w:val="en-US" w:eastAsia="zh-CN"/>
        </w:rPr>
        <w:t>KUODIS</w:t>
      </w:r>
      <w:r w:rsidR="00DB6070">
        <w:rPr>
          <w:rFonts w:hint="eastAsia"/>
          <w:szCs w:val="24"/>
          <w:lang w:eastAsia="zh-CN"/>
        </w:rPr>
        <w:t>先生</w:t>
      </w:r>
      <w:r w:rsidR="0082477A">
        <w:rPr>
          <w:rFonts w:hint="eastAsia"/>
          <w:szCs w:val="24"/>
          <w:lang w:eastAsia="zh-CN"/>
        </w:rPr>
        <w:t>（</w:t>
      </w:r>
      <w:r>
        <w:rPr>
          <w:rFonts w:hint="eastAsia"/>
          <w:szCs w:val="24"/>
          <w:lang w:eastAsia="zh-CN"/>
        </w:rPr>
        <w:t>见</w:t>
      </w:r>
      <w:hyperlink r:id="rId9" w:history="1">
        <w:r w:rsidR="00DD3832" w:rsidRPr="00AC00D6">
          <w:rPr>
            <w:rStyle w:val="Hyperlink"/>
            <w:rFonts w:eastAsia="Times New Roman" w:cs="Calibri"/>
            <w:szCs w:val="24"/>
            <w:lang w:val="en-CA" w:eastAsia="zh-CN"/>
          </w:rPr>
          <w:t>https://pp22.itu.int/en/itu_policy_statements/marius-skuodis-lithuania/</w:t>
        </w:r>
      </w:hyperlink>
      <w:r w:rsidR="0082477A">
        <w:rPr>
          <w:rFonts w:asciiTheme="minorEastAsia" w:eastAsiaTheme="minorEastAsia" w:hAnsiTheme="minorEastAsia" w:cs="Calibri" w:hint="eastAsia"/>
          <w:szCs w:val="24"/>
          <w:lang w:val="en-CA" w:eastAsia="zh-CN"/>
        </w:rPr>
        <w:t>）；</w:t>
      </w:r>
    </w:p>
    <w:p w14:paraId="3AD0E3EC" w14:textId="7AE194F4" w:rsidR="00DD3832" w:rsidRPr="00DB6070" w:rsidRDefault="00437B38" w:rsidP="00437B38">
      <w:pPr>
        <w:pStyle w:val="enumlev1"/>
        <w:rPr>
          <w:rFonts w:eastAsia="Times New Roman"/>
          <w:szCs w:val="24"/>
          <w:lang w:val="en-CA"/>
        </w:rPr>
      </w:pPr>
      <w:r w:rsidRPr="006F11FE">
        <w:t>–</w:t>
      </w:r>
      <w:r w:rsidRPr="006F11FE">
        <w:tab/>
      </w:r>
      <w:proofErr w:type="spellStart"/>
      <w:r w:rsidR="00DB6070" w:rsidRPr="0048499A">
        <w:rPr>
          <w:rFonts w:cs="Microsoft YaHei" w:hint="eastAsia"/>
          <w:szCs w:val="24"/>
          <w:lang w:val="en-CA"/>
        </w:rPr>
        <w:t>阿联酋电信和数字政府管理局局长</w:t>
      </w:r>
      <w:proofErr w:type="spellEnd"/>
      <w:r w:rsidR="00DB6070" w:rsidRPr="0048499A">
        <w:rPr>
          <w:rFonts w:cs="Calibri" w:hint="eastAsia"/>
          <w:szCs w:val="24"/>
          <w:lang w:val="en-CA"/>
        </w:rPr>
        <w:t xml:space="preserve">Majed Sultan </w:t>
      </w:r>
      <w:r w:rsidR="00DA26E4" w:rsidRPr="00377E62">
        <w:rPr>
          <w:rFonts w:eastAsia="Times New Roman"/>
          <w:szCs w:val="24"/>
          <w:lang w:val="en-CA"/>
        </w:rPr>
        <w:t>MESMAR</w:t>
      </w:r>
      <w:r w:rsidR="0082477A" w:rsidRPr="0048499A">
        <w:rPr>
          <w:rFonts w:cs="Calibri" w:hint="eastAsia"/>
          <w:szCs w:val="24"/>
          <w:lang w:val="en-CA" w:eastAsia="zh-CN"/>
        </w:rPr>
        <w:t>先生</w:t>
      </w:r>
      <w:r w:rsidR="0082477A" w:rsidRPr="0048499A">
        <w:rPr>
          <w:rFonts w:asciiTheme="minorEastAsia" w:eastAsiaTheme="minorEastAsia" w:hAnsiTheme="minorEastAsia" w:cs="Calibri" w:hint="eastAsia"/>
          <w:szCs w:val="24"/>
          <w:lang w:val="en-CA" w:eastAsia="zh-CN"/>
        </w:rPr>
        <w:t>（见</w:t>
      </w:r>
      <w:hyperlink r:id="rId10" w:history="1">
        <w:r w:rsidR="00DD3832" w:rsidRPr="00DB6070">
          <w:rPr>
            <w:rStyle w:val="Hyperlink"/>
            <w:rFonts w:eastAsia="Times New Roman" w:cs="Calibri"/>
            <w:szCs w:val="24"/>
            <w:lang w:val="en-CA"/>
          </w:rPr>
          <w:t>https://pp22.itu.int/en/itu_policy_statements/eng-majed-sultan-mesmar-united-arab-emirates/</w:t>
        </w:r>
      </w:hyperlink>
      <w:r w:rsidR="0082477A">
        <w:rPr>
          <w:rFonts w:asciiTheme="minorEastAsia" w:eastAsiaTheme="minorEastAsia" w:hAnsiTheme="minorEastAsia" w:cs="Calibri" w:hint="eastAsia"/>
          <w:szCs w:val="24"/>
          <w:lang w:val="en-CA" w:eastAsia="zh-CN"/>
        </w:rPr>
        <w:t>）；</w:t>
      </w:r>
    </w:p>
    <w:p w14:paraId="7AC49F6F" w14:textId="6E6370BD" w:rsidR="00DD3832" w:rsidRPr="00377E62" w:rsidRDefault="00437B38" w:rsidP="00437B38">
      <w:pPr>
        <w:pStyle w:val="enumlev1"/>
        <w:rPr>
          <w:rFonts w:eastAsia="Times New Roman"/>
          <w:szCs w:val="24"/>
          <w:lang w:val="en-CA" w:eastAsia="zh-CN"/>
        </w:rPr>
      </w:pPr>
      <w:r w:rsidRPr="006F11FE">
        <w:rPr>
          <w:lang w:eastAsia="zh-CN"/>
        </w:rPr>
        <w:t>–</w:t>
      </w:r>
      <w:r w:rsidRPr="006F11FE">
        <w:rPr>
          <w:lang w:eastAsia="zh-CN"/>
        </w:rPr>
        <w:tab/>
      </w:r>
      <w:r w:rsidR="0048499A" w:rsidRPr="0048499A">
        <w:rPr>
          <w:rFonts w:cs="Microsoft YaHei" w:hint="eastAsia"/>
          <w:szCs w:val="24"/>
          <w:lang w:val="en-CA" w:eastAsia="zh-CN"/>
        </w:rPr>
        <w:t>冈比亚</w:t>
      </w:r>
      <w:r w:rsidR="0082477A" w:rsidRPr="0048499A">
        <w:rPr>
          <w:rFonts w:cs="Microsoft YaHei" w:hint="eastAsia"/>
          <w:szCs w:val="24"/>
          <w:lang w:val="en-CA" w:eastAsia="zh-CN"/>
        </w:rPr>
        <w:t>通信和数字经济部部长</w:t>
      </w:r>
      <w:proofErr w:type="spellStart"/>
      <w:r w:rsidR="00DD3832" w:rsidRPr="00377E62">
        <w:rPr>
          <w:rFonts w:eastAsia="Times New Roman"/>
          <w:szCs w:val="24"/>
          <w:lang w:val="en-CA" w:eastAsia="zh-CN"/>
        </w:rPr>
        <w:t>Ousman</w:t>
      </w:r>
      <w:proofErr w:type="spellEnd"/>
      <w:r w:rsidR="00DD3832" w:rsidRPr="00377E62">
        <w:rPr>
          <w:rFonts w:eastAsia="Times New Roman"/>
          <w:szCs w:val="24"/>
          <w:lang w:val="en-CA" w:eastAsia="zh-CN"/>
        </w:rPr>
        <w:t xml:space="preserve"> A. BAH</w:t>
      </w:r>
      <w:r w:rsidR="0082477A">
        <w:rPr>
          <w:rFonts w:asciiTheme="minorEastAsia" w:eastAsiaTheme="minorEastAsia" w:hAnsiTheme="minorEastAsia" w:hint="eastAsia"/>
          <w:szCs w:val="24"/>
          <w:lang w:val="en-CA" w:eastAsia="zh-CN"/>
        </w:rPr>
        <w:t>先生（见</w:t>
      </w:r>
      <w:r w:rsidR="004B26BB">
        <w:fldChar w:fldCharType="begin"/>
      </w:r>
      <w:r w:rsidR="004B26BB">
        <w:rPr>
          <w:lang w:eastAsia="zh-CN"/>
        </w:rPr>
        <w:instrText xml:space="preserve"> HYPERLINK "https://pp22.itu.int/en/itu_policy_statements/ousman-a-bah-gambia/" </w:instrText>
      </w:r>
      <w:r w:rsidR="004B26BB">
        <w:fldChar w:fldCharType="separate"/>
      </w:r>
      <w:r w:rsidR="00DD3832" w:rsidRPr="000562F8">
        <w:rPr>
          <w:rStyle w:val="Hyperlink"/>
          <w:rFonts w:eastAsia="Times New Roman" w:cs="Calibri"/>
          <w:szCs w:val="24"/>
          <w:lang w:val="en-CA" w:eastAsia="zh-CN"/>
        </w:rPr>
        <w:t>https://pp22.itu.int/en/itu_policy_statements/ousman-a-bah-gambia/</w:t>
      </w:r>
      <w:r w:rsidR="004B26BB">
        <w:rPr>
          <w:rStyle w:val="Hyperlink"/>
          <w:rFonts w:eastAsia="Times New Roman" w:cs="Calibri"/>
          <w:szCs w:val="24"/>
          <w:lang w:val="en-CA" w:eastAsia="zh-CN"/>
        </w:rPr>
        <w:fldChar w:fldCharType="end"/>
      </w:r>
      <w:r w:rsidR="0082477A">
        <w:rPr>
          <w:rFonts w:asciiTheme="minorEastAsia" w:eastAsiaTheme="minorEastAsia" w:hAnsiTheme="minorEastAsia" w:cs="Calibri" w:hint="eastAsia"/>
          <w:szCs w:val="24"/>
          <w:lang w:val="en-CA" w:eastAsia="zh-CN"/>
        </w:rPr>
        <w:t>）</w:t>
      </w:r>
      <w:r w:rsidR="009E6B31">
        <w:rPr>
          <w:rFonts w:asciiTheme="minorEastAsia" w:eastAsiaTheme="minorEastAsia" w:hAnsiTheme="minorEastAsia" w:cs="Calibri" w:hint="eastAsia"/>
          <w:szCs w:val="24"/>
          <w:lang w:val="en-CA" w:eastAsia="zh-CN"/>
        </w:rPr>
        <w:t>；</w:t>
      </w:r>
    </w:p>
    <w:p w14:paraId="64256932" w14:textId="75E16119" w:rsidR="00DD3832" w:rsidRPr="00377E62" w:rsidRDefault="00437B38" w:rsidP="00437B38">
      <w:pPr>
        <w:pStyle w:val="enumlev1"/>
        <w:rPr>
          <w:rFonts w:eastAsia="Times New Roman"/>
          <w:szCs w:val="24"/>
          <w:lang w:val="en-CA" w:eastAsia="zh-CN"/>
        </w:rPr>
      </w:pPr>
      <w:r w:rsidRPr="006F11FE">
        <w:rPr>
          <w:lang w:eastAsia="zh-CN"/>
        </w:rPr>
        <w:t>–</w:t>
      </w:r>
      <w:r w:rsidRPr="006F11FE">
        <w:rPr>
          <w:lang w:eastAsia="zh-CN"/>
        </w:rPr>
        <w:tab/>
      </w:r>
      <w:r w:rsidR="0048499A" w:rsidRPr="0048499A">
        <w:rPr>
          <w:rFonts w:cs="Microsoft YaHei" w:hint="eastAsia"/>
          <w:szCs w:val="24"/>
          <w:lang w:val="en-CA" w:eastAsia="zh-CN"/>
        </w:rPr>
        <w:t>巴哈马</w:t>
      </w:r>
      <w:r w:rsidR="0082477A" w:rsidRPr="0048499A">
        <w:rPr>
          <w:rFonts w:cs="Microsoft YaHei" w:hint="eastAsia"/>
          <w:szCs w:val="24"/>
          <w:lang w:val="en-CA" w:eastAsia="zh-CN"/>
        </w:rPr>
        <w:t>经济事务部部长</w:t>
      </w:r>
      <w:r w:rsidR="00DD3832" w:rsidRPr="00377E62">
        <w:rPr>
          <w:rFonts w:eastAsia="Times New Roman"/>
          <w:szCs w:val="24"/>
          <w:lang w:val="en-CA" w:eastAsia="zh-CN"/>
        </w:rPr>
        <w:t>Michael HALKITIS</w:t>
      </w:r>
      <w:r w:rsidR="0082477A">
        <w:rPr>
          <w:rFonts w:asciiTheme="minorEastAsia" w:eastAsiaTheme="minorEastAsia" w:hAnsiTheme="minorEastAsia" w:hint="eastAsia"/>
          <w:szCs w:val="24"/>
          <w:lang w:val="en-CA" w:eastAsia="zh-CN"/>
        </w:rPr>
        <w:t>先生</w:t>
      </w:r>
      <w:r w:rsidR="005F3757">
        <w:rPr>
          <w:rFonts w:asciiTheme="minorEastAsia" w:eastAsiaTheme="minorEastAsia" w:hAnsiTheme="minorEastAsia" w:hint="eastAsia"/>
          <w:szCs w:val="24"/>
          <w:lang w:val="en-CA" w:eastAsia="zh-CN"/>
        </w:rPr>
        <w:t>（</w:t>
      </w:r>
      <w:r w:rsidR="004C3996">
        <w:rPr>
          <w:rFonts w:asciiTheme="minorEastAsia" w:eastAsiaTheme="minorEastAsia" w:hAnsiTheme="minorEastAsia" w:cs="Calibri" w:hint="eastAsia"/>
          <w:szCs w:val="24"/>
          <w:lang w:val="en-CA" w:eastAsia="zh-CN"/>
        </w:rPr>
        <w:t>见</w:t>
      </w:r>
      <w:hyperlink r:id="rId11" w:history="1">
        <w:r w:rsidR="005F3757" w:rsidRPr="00943541">
          <w:rPr>
            <w:rStyle w:val="Hyperlink"/>
            <w:rFonts w:eastAsia="Times New Roman" w:cs="Calibri"/>
            <w:szCs w:val="24"/>
            <w:lang w:val="en-CA" w:eastAsia="zh-CN"/>
          </w:rPr>
          <w:t>https://pp22.itu.int/en/itu_policy_statements/michael-halkitis-bahamas/</w:t>
        </w:r>
      </w:hyperlink>
      <w:r w:rsidR="005F3757">
        <w:rPr>
          <w:rFonts w:asciiTheme="minorEastAsia" w:eastAsiaTheme="minorEastAsia" w:hAnsiTheme="minorEastAsia" w:cs="Calibri" w:hint="eastAsia"/>
          <w:szCs w:val="24"/>
          <w:lang w:val="en-CA" w:eastAsia="zh-CN"/>
        </w:rPr>
        <w:t>）</w:t>
      </w:r>
      <w:r w:rsidR="009E6B31">
        <w:rPr>
          <w:rFonts w:asciiTheme="minorEastAsia" w:eastAsiaTheme="minorEastAsia" w:hAnsiTheme="minorEastAsia" w:cs="Calibri" w:hint="eastAsia"/>
          <w:szCs w:val="24"/>
          <w:lang w:val="en-CA" w:eastAsia="zh-CN"/>
        </w:rPr>
        <w:t>；</w:t>
      </w:r>
    </w:p>
    <w:p w14:paraId="0A419762" w14:textId="3B38ECDE" w:rsidR="00DD3832" w:rsidRPr="00377E62" w:rsidRDefault="00437B38" w:rsidP="00437B38">
      <w:pPr>
        <w:pStyle w:val="enumlev1"/>
        <w:rPr>
          <w:rFonts w:eastAsia="Times New Roman"/>
          <w:szCs w:val="24"/>
          <w:lang w:val="en-CA" w:eastAsia="zh-CN"/>
        </w:rPr>
      </w:pPr>
      <w:r w:rsidRPr="006F11FE">
        <w:rPr>
          <w:lang w:eastAsia="zh-CN"/>
        </w:rPr>
        <w:t>–</w:t>
      </w:r>
      <w:r w:rsidRPr="006F11FE">
        <w:rPr>
          <w:lang w:eastAsia="zh-CN"/>
        </w:rPr>
        <w:tab/>
      </w:r>
      <w:r w:rsidR="0048499A" w:rsidRPr="0048499A">
        <w:rPr>
          <w:rFonts w:cs="Microsoft YaHei" w:hint="eastAsia"/>
          <w:szCs w:val="24"/>
          <w:lang w:val="en-CA" w:eastAsia="zh-CN"/>
        </w:rPr>
        <w:t>密克罗尼西亚</w:t>
      </w:r>
      <w:r w:rsidR="0082477A" w:rsidRPr="0048499A">
        <w:rPr>
          <w:rFonts w:cs="Microsoft YaHei" w:hint="eastAsia"/>
          <w:szCs w:val="24"/>
          <w:lang w:val="en-CA" w:eastAsia="zh-CN"/>
        </w:rPr>
        <w:t>交通、通信和基础设施部部长</w:t>
      </w:r>
      <w:r w:rsidR="00DD3832" w:rsidRPr="00377E62">
        <w:rPr>
          <w:rFonts w:eastAsia="Times New Roman"/>
          <w:szCs w:val="24"/>
          <w:lang w:val="en-CA" w:eastAsia="zh-CN"/>
        </w:rPr>
        <w:t>Carlson APIS</w:t>
      </w:r>
      <w:r w:rsidR="0082477A">
        <w:rPr>
          <w:rFonts w:asciiTheme="minorEastAsia" w:eastAsiaTheme="minorEastAsia" w:hAnsiTheme="minorEastAsia" w:hint="eastAsia"/>
          <w:szCs w:val="24"/>
          <w:lang w:val="en-CA" w:eastAsia="zh-CN"/>
        </w:rPr>
        <w:t>先生</w:t>
      </w:r>
      <w:r w:rsidR="005F3757">
        <w:rPr>
          <w:rFonts w:asciiTheme="minorEastAsia" w:eastAsiaTheme="minorEastAsia" w:hAnsiTheme="minorEastAsia" w:hint="eastAsia"/>
          <w:szCs w:val="24"/>
          <w:lang w:val="en-CA" w:eastAsia="zh-CN"/>
        </w:rPr>
        <w:t>（</w:t>
      </w:r>
      <w:r w:rsidR="004C3996">
        <w:rPr>
          <w:rFonts w:asciiTheme="minorEastAsia" w:eastAsiaTheme="minorEastAsia" w:hAnsiTheme="minorEastAsia" w:cs="Calibri" w:hint="eastAsia"/>
          <w:szCs w:val="24"/>
          <w:lang w:val="en-CA" w:eastAsia="zh-CN"/>
        </w:rPr>
        <w:t>见</w:t>
      </w:r>
      <w:hyperlink r:id="rId12" w:history="1">
        <w:r w:rsidR="00DD3832" w:rsidRPr="00F32B02">
          <w:rPr>
            <w:rStyle w:val="Hyperlink"/>
            <w:rFonts w:eastAsia="Times New Roman" w:cs="Calibri"/>
            <w:szCs w:val="24"/>
            <w:lang w:val="en-CA" w:eastAsia="zh-CN"/>
          </w:rPr>
          <w:t>https://pp22.itu.int/en/itu_policy_statements/carlson-apis-micronesia/</w:t>
        </w:r>
      </w:hyperlink>
      <w:r w:rsidR="009E6B31">
        <w:rPr>
          <w:rFonts w:asciiTheme="minorEastAsia" w:eastAsiaTheme="minorEastAsia" w:hAnsiTheme="minorEastAsia" w:cs="Calibri" w:hint="eastAsia"/>
          <w:szCs w:val="24"/>
          <w:lang w:val="en-CA" w:eastAsia="zh-CN"/>
        </w:rPr>
        <w:t>）；</w:t>
      </w:r>
    </w:p>
    <w:p w14:paraId="11593384" w14:textId="17BA9E77" w:rsidR="00DD3832" w:rsidRPr="00377E62" w:rsidRDefault="00437B38" w:rsidP="00437B38">
      <w:pPr>
        <w:pStyle w:val="enumlev1"/>
        <w:rPr>
          <w:rFonts w:eastAsia="Times New Roman"/>
          <w:szCs w:val="24"/>
          <w:lang w:val="en-CA" w:eastAsia="zh-CN"/>
        </w:rPr>
      </w:pPr>
      <w:r w:rsidRPr="006F11FE">
        <w:rPr>
          <w:lang w:eastAsia="zh-CN"/>
        </w:rPr>
        <w:t>–</w:t>
      </w:r>
      <w:r w:rsidRPr="006F11FE">
        <w:rPr>
          <w:lang w:eastAsia="zh-CN"/>
        </w:rPr>
        <w:tab/>
      </w:r>
      <w:r w:rsidR="0048499A" w:rsidRPr="0048499A">
        <w:rPr>
          <w:rFonts w:cs="Microsoft YaHei" w:hint="eastAsia"/>
          <w:szCs w:val="24"/>
          <w:lang w:val="en-CA" w:eastAsia="zh-CN"/>
        </w:rPr>
        <w:t>尼泊尔</w:t>
      </w:r>
      <w:r w:rsidR="004C3996" w:rsidRPr="0048499A">
        <w:rPr>
          <w:rFonts w:cs="Microsoft YaHei" w:hint="eastAsia"/>
          <w:szCs w:val="24"/>
          <w:lang w:val="en-CA" w:eastAsia="zh-CN"/>
        </w:rPr>
        <w:t>通信和信息技术部联合秘书</w:t>
      </w:r>
      <w:r w:rsidR="00DD3832" w:rsidRPr="00377E62">
        <w:rPr>
          <w:rFonts w:eastAsia="Times New Roman"/>
          <w:szCs w:val="24"/>
          <w:lang w:val="en-CA" w:eastAsia="zh-CN"/>
        </w:rPr>
        <w:t>Gaurav GIRI</w:t>
      </w:r>
      <w:r w:rsidR="004C3996">
        <w:rPr>
          <w:rFonts w:asciiTheme="minorEastAsia" w:eastAsiaTheme="minorEastAsia" w:hAnsiTheme="minorEastAsia" w:hint="eastAsia"/>
          <w:szCs w:val="24"/>
          <w:lang w:val="en-CA" w:eastAsia="zh-CN"/>
        </w:rPr>
        <w:t>先生</w:t>
      </w:r>
      <w:r w:rsidR="005F3757">
        <w:rPr>
          <w:rFonts w:asciiTheme="minorEastAsia" w:eastAsiaTheme="minorEastAsia" w:hAnsiTheme="minorEastAsia" w:hint="eastAsia"/>
          <w:szCs w:val="24"/>
          <w:lang w:val="en-CA" w:eastAsia="zh-CN"/>
        </w:rPr>
        <w:t>（</w:t>
      </w:r>
      <w:r w:rsidR="00DE3621" w:rsidRPr="005F3757">
        <w:rPr>
          <w:rFonts w:asciiTheme="minorEastAsia" w:eastAsiaTheme="minorEastAsia" w:hAnsiTheme="minorEastAsia" w:cs="Microsoft YaHei" w:hint="eastAsia"/>
          <w:szCs w:val="24"/>
          <w:lang w:val="en-CA" w:eastAsia="zh-CN"/>
        </w:rPr>
        <w:t>见</w:t>
      </w:r>
      <w:hyperlink r:id="rId13" w:history="1">
        <w:r w:rsidR="00DD3832" w:rsidRPr="00F32B02">
          <w:rPr>
            <w:rStyle w:val="Hyperlink"/>
            <w:rFonts w:eastAsia="Times New Roman" w:cs="Calibri"/>
            <w:szCs w:val="24"/>
            <w:lang w:val="en-CA" w:eastAsia="zh-CN"/>
          </w:rPr>
          <w:t>https://pp22.itu.int/en/itu_policy_statements/gaurav-giri-nepal/</w:t>
        </w:r>
      </w:hyperlink>
      <w:r w:rsidR="009E6B31">
        <w:rPr>
          <w:rFonts w:asciiTheme="minorEastAsia" w:eastAsiaTheme="minorEastAsia" w:hAnsiTheme="minorEastAsia" w:cs="Calibri" w:hint="eastAsia"/>
          <w:szCs w:val="24"/>
          <w:lang w:val="en-CA" w:eastAsia="zh-CN"/>
        </w:rPr>
        <w:t>）；</w:t>
      </w:r>
    </w:p>
    <w:p w14:paraId="261A092D" w14:textId="73FC6676" w:rsidR="00DD3832" w:rsidRPr="00377E62" w:rsidRDefault="00437B38" w:rsidP="00437B38">
      <w:pPr>
        <w:pStyle w:val="enumlev1"/>
        <w:rPr>
          <w:rFonts w:eastAsia="Times New Roman"/>
          <w:szCs w:val="24"/>
          <w:lang w:val="en-CA"/>
        </w:rPr>
      </w:pPr>
      <w:r w:rsidRPr="006F11FE">
        <w:t>–</w:t>
      </w:r>
      <w:r w:rsidRPr="006F11FE">
        <w:tab/>
      </w:r>
      <w:r w:rsidR="0048499A" w:rsidRPr="0048499A">
        <w:rPr>
          <w:rFonts w:cs="Microsoft YaHei" w:hint="eastAsia"/>
          <w:szCs w:val="24"/>
          <w:lang w:val="en-CA" w:eastAsia="zh-CN"/>
        </w:rPr>
        <w:t>东帝汶</w:t>
      </w:r>
      <w:r w:rsidR="004C3996" w:rsidRPr="0048499A">
        <w:rPr>
          <w:rFonts w:cs="Microsoft YaHei" w:hint="eastAsia"/>
          <w:szCs w:val="24"/>
          <w:lang w:val="en-CA" w:eastAsia="zh-CN"/>
        </w:rPr>
        <w:t>国家通信管理局运输和通信部长</w:t>
      </w:r>
      <w:r w:rsidR="00DD3832" w:rsidRPr="00377E62">
        <w:rPr>
          <w:rFonts w:eastAsia="Times New Roman"/>
          <w:szCs w:val="24"/>
          <w:lang w:val="en-CA"/>
        </w:rPr>
        <w:t xml:space="preserve">Jose </w:t>
      </w:r>
      <w:proofErr w:type="spellStart"/>
      <w:r w:rsidR="00DD3832" w:rsidRPr="00377E62">
        <w:rPr>
          <w:rFonts w:eastAsia="Times New Roman"/>
          <w:szCs w:val="24"/>
          <w:lang w:val="en-CA"/>
        </w:rPr>
        <w:t>Agustinho</w:t>
      </w:r>
      <w:proofErr w:type="spellEnd"/>
      <w:r w:rsidR="00DD3832" w:rsidRPr="00377E62">
        <w:rPr>
          <w:rFonts w:eastAsia="Times New Roman"/>
          <w:szCs w:val="24"/>
          <w:lang w:val="en-CA"/>
        </w:rPr>
        <w:t xml:space="preserve"> DA SILVA</w:t>
      </w:r>
      <w:r w:rsidR="004C3996">
        <w:rPr>
          <w:rFonts w:asciiTheme="minorEastAsia" w:eastAsiaTheme="minorEastAsia" w:hAnsiTheme="minorEastAsia" w:hint="eastAsia"/>
          <w:szCs w:val="24"/>
          <w:lang w:val="en-CA" w:eastAsia="zh-CN"/>
        </w:rPr>
        <w:t>先生</w:t>
      </w:r>
      <w:r w:rsidR="005F3757">
        <w:rPr>
          <w:rFonts w:asciiTheme="minorEastAsia" w:eastAsiaTheme="minorEastAsia" w:hAnsiTheme="minorEastAsia" w:hint="eastAsia"/>
          <w:szCs w:val="24"/>
          <w:lang w:val="en-CA" w:eastAsia="zh-CN"/>
        </w:rPr>
        <w:t>（</w:t>
      </w:r>
      <w:r>
        <w:rPr>
          <w:rFonts w:asciiTheme="minorEastAsia" w:eastAsiaTheme="minorEastAsia" w:hAnsiTheme="minorEastAsia" w:cs="Microsoft YaHei" w:hint="eastAsia"/>
          <w:szCs w:val="24"/>
          <w:lang w:val="en-CA" w:eastAsia="zh-CN"/>
        </w:rPr>
        <w:t>见</w:t>
      </w:r>
      <w:hyperlink r:id="rId14" w:history="1">
        <w:r w:rsidR="00DD3832" w:rsidRPr="000562F8">
          <w:rPr>
            <w:rStyle w:val="Hyperlink"/>
            <w:rFonts w:eastAsia="Times New Roman" w:cs="Calibri"/>
            <w:szCs w:val="24"/>
            <w:lang w:val="en-CA"/>
          </w:rPr>
          <w:t>https://pp22.itu.int/en/itu_policy_statements/jose-agustinho-da-silva-timor-leste/</w:t>
        </w:r>
      </w:hyperlink>
      <w:r w:rsidR="009E6B31">
        <w:rPr>
          <w:rFonts w:asciiTheme="minorEastAsia" w:eastAsiaTheme="minorEastAsia" w:hAnsiTheme="minorEastAsia" w:cs="Calibri" w:hint="eastAsia"/>
          <w:szCs w:val="24"/>
          <w:lang w:val="en-CA" w:eastAsia="zh-CN"/>
        </w:rPr>
        <w:t>）；</w:t>
      </w:r>
    </w:p>
    <w:p w14:paraId="4FDEBBFE" w14:textId="3A2CE526" w:rsidR="00DD3832" w:rsidRPr="00377E62" w:rsidRDefault="00437B38" w:rsidP="00437B38">
      <w:pPr>
        <w:pStyle w:val="enumlev1"/>
        <w:rPr>
          <w:rFonts w:eastAsia="Times New Roman"/>
          <w:szCs w:val="24"/>
          <w:lang w:val="en-CA" w:eastAsia="zh-CN"/>
        </w:rPr>
      </w:pPr>
      <w:r w:rsidRPr="006F11FE">
        <w:rPr>
          <w:lang w:eastAsia="zh-CN"/>
        </w:rPr>
        <w:t>–</w:t>
      </w:r>
      <w:r w:rsidRPr="006F11FE">
        <w:rPr>
          <w:lang w:eastAsia="zh-CN"/>
        </w:rPr>
        <w:tab/>
      </w:r>
      <w:r w:rsidR="0048499A" w:rsidRPr="0048499A">
        <w:rPr>
          <w:rFonts w:cs="Microsoft YaHei" w:hint="eastAsia"/>
          <w:szCs w:val="24"/>
          <w:lang w:val="en-CA" w:eastAsia="zh-CN"/>
        </w:rPr>
        <w:t>科威特</w:t>
      </w:r>
      <w:r w:rsidR="004C3996" w:rsidRPr="0048499A">
        <w:rPr>
          <w:rFonts w:cs="Microsoft YaHei" w:hint="eastAsia"/>
          <w:szCs w:val="24"/>
          <w:lang w:val="en-CA" w:eastAsia="zh-CN"/>
        </w:rPr>
        <w:t>通信和信息技术监管局</w:t>
      </w:r>
      <w:r w:rsidR="0048499A" w:rsidRPr="0048499A">
        <w:rPr>
          <w:rFonts w:cs="Microsoft YaHei" w:hint="eastAsia"/>
          <w:szCs w:val="24"/>
          <w:lang w:val="en-CA" w:eastAsia="zh-CN"/>
        </w:rPr>
        <w:t>首席执行官兼</w:t>
      </w:r>
      <w:r w:rsidR="004C3996" w:rsidRPr="0048499A">
        <w:rPr>
          <w:rFonts w:cs="Microsoft YaHei" w:hint="eastAsia"/>
          <w:szCs w:val="24"/>
          <w:lang w:val="en-CA" w:eastAsia="zh-CN"/>
        </w:rPr>
        <w:t>主席</w:t>
      </w:r>
      <w:r w:rsidR="004C3996" w:rsidRPr="004C3996">
        <w:rPr>
          <w:rFonts w:eastAsia="Times New Roman" w:hint="eastAsia"/>
          <w:szCs w:val="24"/>
          <w:lang w:val="en-CA" w:eastAsia="zh-CN"/>
        </w:rPr>
        <w:t>Omar AL-OMAR</w:t>
      </w:r>
      <w:r w:rsidR="004C3996" w:rsidRPr="0048499A">
        <w:rPr>
          <w:rFonts w:cs="Microsoft YaHei" w:hint="eastAsia"/>
          <w:szCs w:val="24"/>
          <w:lang w:val="en-CA" w:eastAsia="zh-CN"/>
        </w:rPr>
        <w:t>先生，他说，科威特将保持其对国际电联的会费水平，即五个会费单位，并于最近为国际电联新楼捐赠了</w:t>
      </w:r>
      <w:r w:rsidR="004C3996" w:rsidRPr="0048499A">
        <w:rPr>
          <w:rFonts w:cs="Microsoft YaHei" w:hint="eastAsia"/>
          <w:szCs w:val="24"/>
          <w:lang w:val="en-CA" w:eastAsia="zh-CN"/>
        </w:rPr>
        <w:t>250</w:t>
      </w:r>
      <w:r w:rsidR="004C3996" w:rsidRPr="0048499A">
        <w:rPr>
          <w:rFonts w:cs="Microsoft YaHei" w:hint="eastAsia"/>
          <w:szCs w:val="24"/>
          <w:lang w:val="en-CA" w:eastAsia="zh-CN"/>
        </w:rPr>
        <w:t>万瑞士法郎</w:t>
      </w:r>
      <w:r w:rsidR="005F3757">
        <w:rPr>
          <w:rFonts w:asciiTheme="minorEastAsia" w:eastAsiaTheme="minorEastAsia" w:hAnsiTheme="minorEastAsia" w:hint="eastAsia"/>
          <w:szCs w:val="24"/>
          <w:lang w:val="en-CA" w:eastAsia="zh-CN"/>
        </w:rPr>
        <w:t>（</w:t>
      </w:r>
      <w:r>
        <w:rPr>
          <w:rFonts w:asciiTheme="minorEastAsia" w:eastAsiaTheme="minorEastAsia" w:hAnsiTheme="minorEastAsia" w:cs="Microsoft YaHei" w:hint="eastAsia"/>
          <w:szCs w:val="24"/>
          <w:lang w:val="en-CA" w:eastAsia="zh-CN"/>
        </w:rPr>
        <w:t>见</w:t>
      </w:r>
      <w:hyperlink r:id="rId15" w:history="1">
        <w:r w:rsidR="00DD3832" w:rsidRPr="00AC00D6">
          <w:rPr>
            <w:rStyle w:val="Hyperlink"/>
            <w:rFonts w:eastAsia="Times New Roman" w:cs="Calibri"/>
            <w:szCs w:val="24"/>
            <w:lang w:val="en-CA" w:eastAsia="zh-CN"/>
          </w:rPr>
          <w:t>https://pp22.itu.int/en/itu_policy_statements/omar-al-omar-kuwait/</w:t>
        </w:r>
      </w:hyperlink>
      <w:r w:rsidR="009E6B31">
        <w:rPr>
          <w:rFonts w:asciiTheme="minorEastAsia" w:eastAsiaTheme="minorEastAsia" w:hAnsiTheme="minorEastAsia" w:cs="Calibri" w:hint="eastAsia"/>
          <w:szCs w:val="24"/>
          <w:lang w:val="en-CA" w:eastAsia="zh-CN"/>
        </w:rPr>
        <w:t>）；</w:t>
      </w:r>
    </w:p>
    <w:p w14:paraId="2EDEE567" w14:textId="006A9909" w:rsidR="00DD3832" w:rsidRPr="00377E62" w:rsidRDefault="00437B38" w:rsidP="00437B38">
      <w:pPr>
        <w:pStyle w:val="enumlev1"/>
        <w:rPr>
          <w:rFonts w:eastAsia="Times New Roman"/>
          <w:szCs w:val="24"/>
          <w:lang w:val="en-CA" w:eastAsia="zh-CN"/>
        </w:rPr>
      </w:pPr>
      <w:r w:rsidRPr="006F11FE">
        <w:rPr>
          <w:lang w:eastAsia="zh-CN"/>
        </w:rPr>
        <w:t>–</w:t>
      </w:r>
      <w:r w:rsidRPr="006F11FE">
        <w:rPr>
          <w:lang w:eastAsia="zh-CN"/>
        </w:rPr>
        <w:tab/>
      </w:r>
      <w:r w:rsidR="0048499A" w:rsidRPr="0048499A">
        <w:rPr>
          <w:rFonts w:cs="Microsoft YaHei" w:hint="eastAsia"/>
          <w:szCs w:val="24"/>
          <w:lang w:val="en-CA" w:eastAsia="zh-CN"/>
        </w:rPr>
        <w:t>津巴布韦</w:t>
      </w:r>
      <w:r w:rsidR="004C3996" w:rsidRPr="0048499A">
        <w:rPr>
          <w:rFonts w:cs="Microsoft YaHei" w:hint="eastAsia"/>
          <w:szCs w:val="24"/>
          <w:lang w:val="en-CA" w:eastAsia="zh-CN"/>
        </w:rPr>
        <w:t>信息通信技术、邮政和快递服务部副部长</w:t>
      </w:r>
      <w:proofErr w:type="spellStart"/>
      <w:r w:rsidR="00DD3832" w:rsidRPr="00377E62">
        <w:rPr>
          <w:rFonts w:eastAsia="Times New Roman"/>
          <w:szCs w:val="24"/>
          <w:lang w:val="en-CA" w:eastAsia="zh-CN"/>
        </w:rPr>
        <w:t>Dingumuzi</w:t>
      </w:r>
      <w:proofErr w:type="spellEnd"/>
      <w:r w:rsidR="00DD3832" w:rsidRPr="00377E62">
        <w:rPr>
          <w:rFonts w:eastAsia="Times New Roman"/>
          <w:szCs w:val="24"/>
          <w:lang w:val="en-CA" w:eastAsia="zh-CN"/>
        </w:rPr>
        <w:t xml:space="preserve"> PHUTI</w:t>
      </w:r>
      <w:r w:rsidR="0059502A">
        <w:rPr>
          <w:rFonts w:asciiTheme="minorEastAsia" w:eastAsiaTheme="minorEastAsia" w:hAnsiTheme="minorEastAsia" w:hint="eastAsia"/>
          <w:szCs w:val="24"/>
          <w:lang w:val="en-CA" w:eastAsia="zh-CN"/>
        </w:rPr>
        <w:t>先生</w:t>
      </w:r>
      <w:r w:rsidR="005F3757">
        <w:rPr>
          <w:rFonts w:asciiTheme="minorEastAsia" w:eastAsiaTheme="minorEastAsia" w:hAnsiTheme="minorEastAsia" w:hint="eastAsia"/>
          <w:szCs w:val="24"/>
          <w:lang w:val="en-CA" w:eastAsia="zh-CN"/>
        </w:rPr>
        <w:t>（</w:t>
      </w:r>
      <w:r>
        <w:rPr>
          <w:rFonts w:asciiTheme="minorEastAsia" w:eastAsiaTheme="minorEastAsia" w:hAnsiTheme="minorEastAsia" w:cs="Microsoft YaHei" w:hint="eastAsia"/>
          <w:szCs w:val="24"/>
          <w:lang w:val="en-CA" w:eastAsia="zh-CN"/>
        </w:rPr>
        <w:t>见</w:t>
      </w:r>
      <w:hyperlink r:id="rId16" w:history="1">
        <w:r w:rsidR="00DD3832" w:rsidRPr="000562F8">
          <w:rPr>
            <w:rStyle w:val="Hyperlink"/>
            <w:rFonts w:eastAsia="Times New Roman" w:cs="Calibri"/>
            <w:szCs w:val="24"/>
            <w:lang w:val="en-CA" w:eastAsia="zh-CN"/>
          </w:rPr>
          <w:t>https://pp22.itu.int/en/itu_policy_statements/dingumuzi-phuti-zimbabwe/</w:t>
        </w:r>
      </w:hyperlink>
      <w:r w:rsidR="009E6B31">
        <w:rPr>
          <w:rFonts w:asciiTheme="minorEastAsia" w:eastAsiaTheme="minorEastAsia" w:hAnsiTheme="minorEastAsia" w:cs="Calibri" w:hint="eastAsia"/>
          <w:szCs w:val="24"/>
          <w:lang w:val="en-CA" w:eastAsia="zh-CN"/>
        </w:rPr>
        <w:t>）；</w:t>
      </w:r>
    </w:p>
    <w:p w14:paraId="38136A00" w14:textId="5AA536D5" w:rsidR="00DD3832" w:rsidRPr="00377E62" w:rsidRDefault="00437B38" w:rsidP="00437B38">
      <w:pPr>
        <w:pStyle w:val="enumlev1"/>
        <w:rPr>
          <w:rFonts w:eastAsia="Times New Roman"/>
          <w:szCs w:val="24"/>
          <w:lang w:val="en-CA" w:eastAsia="zh-CN"/>
        </w:rPr>
      </w:pPr>
      <w:r w:rsidRPr="006F11FE">
        <w:rPr>
          <w:lang w:eastAsia="zh-CN"/>
        </w:rPr>
        <w:t>–</w:t>
      </w:r>
      <w:r w:rsidRPr="006F11FE">
        <w:rPr>
          <w:lang w:eastAsia="zh-CN"/>
        </w:rPr>
        <w:tab/>
      </w:r>
      <w:r w:rsidR="0048499A" w:rsidRPr="0048499A">
        <w:rPr>
          <w:rFonts w:cs="Microsoft YaHei" w:hint="eastAsia"/>
          <w:szCs w:val="24"/>
          <w:lang w:val="en-CA" w:eastAsia="zh-CN"/>
        </w:rPr>
        <w:t>莱索托</w:t>
      </w:r>
      <w:r w:rsidR="004C3996" w:rsidRPr="0048499A">
        <w:rPr>
          <w:rFonts w:cs="Microsoft YaHei" w:hint="eastAsia"/>
          <w:szCs w:val="24"/>
          <w:lang w:val="en-CA" w:eastAsia="zh-CN"/>
        </w:rPr>
        <w:t>通信、科学和技术部部长</w:t>
      </w:r>
      <w:proofErr w:type="spellStart"/>
      <w:r w:rsidR="00DD3832" w:rsidRPr="00377E62">
        <w:rPr>
          <w:rFonts w:eastAsia="Times New Roman"/>
          <w:szCs w:val="24"/>
          <w:lang w:val="en-CA" w:eastAsia="zh-CN"/>
        </w:rPr>
        <w:t>Tsoinyana</w:t>
      </w:r>
      <w:proofErr w:type="spellEnd"/>
      <w:r w:rsidR="00DD3832" w:rsidRPr="00377E62">
        <w:rPr>
          <w:rFonts w:eastAsia="Times New Roman"/>
          <w:szCs w:val="24"/>
          <w:lang w:val="en-CA" w:eastAsia="zh-CN"/>
        </w:rPr>
        <w:t xml:space="preserve"> RAPAPA</w:t>
      </w:r>
      <w:r w:rsidR="004C3996">
        <w:rPr>
          <w:rFonts w:asciiTheme="minorEastAsia" w:eastAsiaTheme="minorEastAsia" w:hAnsiTheme="minorEastAsia" w:hint="eastAsia"/>
          <w:szCs w:val="24"/>
          <w:lang w:val="en-CA" w:eastAsia="zh-CN"/>
        </w:rPr>
        <w:t>先生</w:t>
      </w:r>
      <w:r w:rsidR="005F3757">
        <w:rPr>
          <w:rFonts w:asciiTheme="minorEastAsia" w:eastAsiaTheme="minorEastAsia" w:hAnsiTheme="minorEastAsia" w:hint="eastAsia"/>
          <w:szCs w:val="24"/>
          <w:lang w:val="en-CA" w:eastAsia="zh-CN"/>
        </w:rPr>
        <w:t>（</w:t>
      </w:r>
      <w:r>
        <w:rPr>
          <w:rFonts w:asciiTheme="minorEastAsia" w:eastAsiaTheme="minorEastAsia" w:hAnsiTheme="minorEastAsia" w:cs="Microsoft YaHei" w:hint="eastAsia"/>
          <w:szCs w:val="24"/>
          <w:lang w:val="en-CA" w:eastAsia="zh-CN"/>
        </w:rPr>
        <w:t>见</w:t>
      </w:r>
      <w:hyperlink r:id="rId17" w:history="1">
        <w:r w:rsidR="004252E8">
          <w:rPr>
            <w:rStyle w:val="Hyperlink"/>
            <w:rFonts w:eastAsia="Times New Roman"/>
            <w:szCs w:val="24"/>
            <w:lang w:val="en-CA" w:eastAsia="zh-CN"/>
          </w:rPr>
          <w:t>https://pp22.itu.int/en/itu_policy_statements/tsoinyana-rapapa-lesotho/</w:t>
        </w:r>
      </w:hyperlink>
      <w:r w:rsidR="009E6B31">
        <w:rPr>
          <w:rFonts w:asciiTheme="minorEastAsia" w:eastAsiaTheme="minorEastAsia" w:hAnsiTheme="minorEastAsia" w:cs="Calibri" w:hint="eastAsia"/>
          <w:szCs w:val="24"/>
          <w:lang w:val="en-CA" w:eastAsia="zh-CN"/>
        </w:rPr>
        <w:t>）；</w:t>
      </w:r>
    </w:p>
    <w:p w14:paraId="5BD643B6" w14:textId="705A73A9" w:rsidR="00DD3832" w:rsidRPr="00377E62" w:rsidRDefault="00437B38" w:rsidP="00437B38">
      <w:pPr>
        <w:pStyle w:val="enumlev1"/>
        <w:rPr>
          <w:rFonts w:eastAsia="Times New Roman"/>
          <w:szCs w:val="24"/>
          <w:lang w:val="en-CA" w:eastAsia="zh-CN"/>
        </w:rPr>
      </w:pPr>
      <w:r w:rsidRPr="006F11FE">
        <w:rPr>
          <w:lang w:eastAsia="zh-CN"/>
        </w:rPr>
        <w:t>–</w:t>
      </w:r>
      <w:r w:rsidRPr="006F11FE">
        <w:rPr>
          <w:lang w:eastAsia="zh-CN"/>
        </w:rPr>
        <w:tab/>
      </w:r>
      <w:r w:rsidR="0048499A" w:rsidRPr="0048499A">
        <w:rPr>
          <w:rFonts w:cs="Microsoft YaHei" w:hint="eastAsia"/>
          <w:szCs w:val="24"/>
          <w:lang w:val="en-CA" w:eastAsia="zh-CN"/>
        </w:rPr>
        <w:t>阿曼</w:t>
      </w:r>
      <w:r w:rsidR="004C3996" w:rsidRPr="0048499A">
        <w:rPr>
          <w:rFonts w:cs="Microsoft YaHei" w:hint="eastAsia"/>
          <w:szCs w:val="24"/>
          <w:lang w:val="en-CA" w:eastAsia="zh-CN"/>
        </w:rPr>
        <w:t>运输、通信和信息技术部主管通信和信息技术副部长</w:t>
      </w:r>
      <w:r w:rsidR="00DD3832" w:rsidRPr="00377E62">
        <w:rPr>
          <w:rFonts w:eastAsia="Times New Roman"/>
          <w:szCs w:val="24"/>
          <w:lang w:val="en-CA" w:eastAsia="zh-CN"/>
        </w:rPr>
        <w:t>Ali AL SHIDHANI</w:t>
      </w:r>
      <w:r w:rsidR="004C3996">
        <w:rPr>
          <w:rFonts w:asciiTheme="minorEastAsia" w:eastAsiaTheme="minorEastAsia" w:hAnsiTheme="minorEastAsia" w:hint="eastAsia"/>
          <w:szCs w:val="24"/>
          <w:lang w:val="en-CA" w:eastAsia="zh-CN"/>
        </w:rPr>
        <w:t>先生</w:t>
      </w:r>
      <w:r w:rsidR="005F3757">
        <w:rPr>
          <w:rFonts w:asciiTheme="minorEastAsia" w:eastAsiaTheme="minorEastAsia" w:hAnsiTheme="minorEastAsia" w:hint="eastAsia"/>
          <w:szCs w:val="24"/>
          <w:lang w:val="en-CA" w:eastAsia="zh-CN"/>
        </w:rPr>
        <w:t>（</w:t>
      </w:r>
      <w:r>
        <w:rPr>
          <w:rFonts w:asciiTheme="minorEastAsia" w:eastAsiaTheme="minorEastAsia" w:hAnsiTheme="minorEastAsia" w:cs="Microsoft YaHei" w:hint="eastAsia"/>
          <w:szCs w:val="24"/>
          <w:lang w:val="en-CA" w:eastAsia="zh-CN"/>
        </w:rPr>
        <w:t>见</w:t>
      </w:r>
      <w:hyperlink r:id="rId18" w:history="1">
        <w:r w:rsidR="004252E8">
          <w:rPr>
            <w:rStyle w:val="Hyperlink"/>
            <w:rFonts w:eastAsia="Times New Roman"/>
            <w:szCs w:val="24"/>
            <w:lang w:val="en-CA" w:eastAsia="zh-CN"/>
          </w:rPr>
          <w:t>https://pp22.itu.int/en/itu_policy_statements/ali-al-shidhani-oman/</w:t>
        </w:r>
      </w:hyperlink>
      <w:r w:rsidR="009E6B31">
        <w:rPr>
          <w:rFonts w:asciiTheme="minorEastAsia" w:eastAsiaTheme="minorEastAsia" w:hAnsiTheme="minorEastAsia" w:cs="Calibri" w:hint="eastAsia"/>
          <w:szCs w:val="24"/>
          <w:lang w:val="en-CA" w:eastAsia="zh-CN"/>
        </w:rPr>
        <w:t>）；</w:t>
      </w:r>
    </w:p>
    <w:p w14:paraId="45F0826C" w14:textId="678D3A3E" w:rsidR="00DD3832" w:rsidRPr="00377E62" w:rsidRDefault="00437B38" w:rsidP="00437B38">
      <w:pPr>
        <w:pStyle w:val="enumlev1"/>
        <w:rPr>
          <w:rFonts w:eastAsia="Times New Roman"/>
          <w:szCs w:val="24"/>
          <w:lang w:val="en-CA"/>
        </w:rPr>
      </w:pPr>
      <w:r w:rsidRPr="006F11FE">
        <w:t>–</w:t>
      </w:r>
      <w:r w:rsidRPr="006F11FE">
        <w:tab/>
      </w:r>
      <w:r w:rsidR="0048499A">
        <w:rPr>
          <w:rFonts w:cs="Calibri" w:hint="eastAsia"/>
          <w:lang w:val="en-CA" w:eastAsia="zh-CN"/>
        </w:rPr>
        <w:t>古巴</w:t>
      </w:r>
      <w:r w:rsidR="00DB6070">
        <w:rPr>
          <w:rFonts w:hint="eastAsia"/>
          <w:lang w:val="en-CA" w:eastAsia="zh-CN"/>
        </w:rPr>
        <w:t>通信部副部长</w:t>
      </w:r>
      <w:r w:rsidR="00DB6070" w:rsidRPr="00690873">
        <w:rPr>
          <w:lang w:val="es-ES"/>
        </w:rPr>
        <w:t>Wilfredo GONZ</w:t>
      </w:r>
      <w:r w:rsidR="00DB6070" w:rsidRPr="00690873">
        <w:rPr>
          <w:rFonts w:cs="Calibri"/>
          <w:lang w:val="es-ES"/>
        </w:rPr>
        <w:t>ÁLEZ VIDAL</w:t>
      </w:r>
      <w:r w:rsidR="00DB6070">
        <w:rPr>
          <w:rFonts w:cs="Calibri" w:hint="eastAsia"/>
          <w:lang w:val="en-CA" w:eastAsia="zh-CN"/>
        </w:rPr>
        <w:t>先生</w:t>
      </w:r>
      <w:r w:rsidR="005F3757">
        <w:rPr>
          <w:rFonts w:asciiTheme="minorEastAsia" w:eastAsiaTheme="minorEastAsia" w:hAnsiTheme="minorEastAsia" w:hint="eastAsia"/>
          <w:szCs w:val="24"/>
          <w:lang w:val="en-CA" w:eastAsia="zh-CN"/>
        </w:rPr>
        <w:t>（</w:t>
      </w:r>
      <w:r>
        <w:rPr>
          <w:rFonts w:asciiTheme="minorEastAsia" w:eastAsiaTheme="minorEastAsia" w:hAnsiTheme="minorEastAsia" w:cs="Microsoft YaHei" w:hint="eastAsia"/>
          <w:szCs w:val="24"/>
          <w:lang w:val="en-CA" w:eastAsia="zh-CN"/>
        </w:rPr>
        <w:t>见</w:t>
      </w:r>
      <w:hyperlink r:id="rId19" w:history="1">
        <w:r w:rsidR="00DD3832" w:rsidRPr="00AC00D6">
          <w:rPr>
            <w:rStyle w:val="Hyperlink"/>
            <w:rFonts w:eastAsia="Times New Roman" w:cs="Calibri"/>
            <w:szCs w:val="24"/>
            <w:lang w:val="en-CA"/>
          </w:rPr>
          <w:t>https://pp22.itu.int/en/itu_policy_statements/wilfredo-gonzalez-vidal-cuba/</w:t>
        </w:r>
      </w:hyperlink>
      <w:r w:rsidR="009E6B31">
        <w:rPr>
          <w:rFonts w:asciiTheme="minorEastAsia" w:eastAsiaTheme="minorEastAsia" w:hAnsiTheme="minorEastAsia" w:cs="Calibri" w:hint="eastAsia"/>
          <w:szCs w:val="24"/>
          <w:lang w:val="en-CA" w:eastAsia="zh-CN"/>
        </w:rPr>
        <w:t>）；</w:t>
      </w:r>
    </w:p>
    <w:p w14:paraId="36C832E4" w14:textId="055CFB43" w:rsidR="00DD3832" w:rsidRPr="00377E62" w:rsidRDefault="00437B38" w:rsidP="00437B38">
      <w:pPr>
        <w:pStyle w:val="enumlev1"/>
        <w:rPr>
          <w:rFonts w:eastAsia="Times New Roman"/>
          <w:szCs w:val="24"/>
          <w:lang w:val="en-CA" w:eastAsia="zh-CN"/>
        </w:rPr>
      </w:pPr>
      <w:r w:rsidRPr="006F11FE">
        <w:rPr>
          <w:lang w:eastAsia="zh-CN"/>
        </w:rPr>
        <w:t>–</w:t>
      </w:r>
      <w:r w:rsidRPr="006F11FE">
        <w:rPr>
          <w:lang w:eastAsia="zh-CN"/>
        </w:rPr>
        <w:tab/>
      </w:r>
      <w:r w:rsidR="0048499A" w:rsidRPr="0048499A">
        <w:rPr>
          <w:rFonts w:cs="Microsoft YaHei" w:hint="eastAsia"/>
          <w:szCs w:val="24"/>
          <w:lang w:val="en-CA" w:eastAsia="zh-CN"/>
        </w:rPr>
        <w:t>泰国</w:t>
      </w:r>
      <w:r w:rsidR="004C3996" w:rsidRPr="0048499A">
        <w:rPr>
          <w:rFonts w:cs="Microsoft YaHei" w:hint="eastAsia"/>
          <w:szCs w:val="24"/>
          <w:lang w:val="en-CA" w:eastAsia="zh-CN"/>
        </w:rPr>
        <w:t>国家广播和电信委员会主席</w:t>
      </w:r>
      <w:r w:rsidR="0048499A" w:rsidRPr="00377E62">
        <w:rPr>
          <w:rFonts w:eastAsia="Times New Roman"/>
          <w:szCs w:val="24"/>
          <w:lang w:val="en-CA" w:eastAsia="zh-CN"/>
        </w:rPr>
        <w:t>Sarana BOONBAICHAIYAPRUCK</w:t>
      </w:r>
      <w:r w:rsidR="0048499A">
        <w:rPr>
          <w:rFonts w:asciiTheme="minorEastAsia" w:eastAsiaTheme="minorEastAsia" w:hAnsiTheme="minorEastAsia" w:hint="eastAsia"/>
          <w:szCs w:val="24"/>
          <w:lang w:val="en-CA" w:eastAsia="zh-CN"/>
        </w:rPr>
        <w:t>先生</w:t>
      </w:r>
      <w:r w:rsidR="004C3996" w:rsidRPr="0048499A">
        <w:rPr>
          <w:rFonts w:cs="Microsoft YaHei" w:hint="eastAsia"/>
          <w:szCs w:val="24"/>
          <w:lang w:val="en-CA" w:eastAsia="zh-CN"/>
        </w:rPr>
        <w:t>，他说，泰国正在与该联盟讨论</w:t>
      </w:r>
      <w:r w:rsidR="009E6B31">
        <w:rPr>
          <w:rFonts w:cs="Microsoft YaHei" w:hint="eastAsia"/>
          <w:szCs w:val="24"/>
          <w:lang w:val="en-CA" w:eastAsia="zh-CN"/>
        </w:rPr>
        <w:t>承办</w:t>
      </w:r>
      <w:r w:rsidR="004C3996" w:rsidRPr="0048499A">
        <w:rPr>
          <w:rFonts w:cs="Microsoft YaHei" w:hint="eastAsia"/>
          <w:szCs w:val="24"/>
          <w:lang w:val="en-CA" w:eastAsia="zh-CN"/>
        </w:rPr>
        <w:t>2025</w:t>
      </w:r>
      <w:r w:rsidR="004C3996" w:rsidRPr="0048499A">
        <w:rPr>
          <w:rFonts w:cs="Microsoft YaHei" w:hint="eastAsia"/>
          <w:szCs w:val="24"/>
          <w:lang w:val="en-CA" w:eastAsia="zh-CN"/>
        </w:rPr>
        <w:t>年世界电信发展大会</w:t>
      </w:r>
      <w:r w:rsidR="005828AA" w:rsidRPr="00974BAB">
        <w:rPr>
          <w:rFonts w:asciiTheme="majorEastAsia" w:eastAsiaTheme="majorEastAsia" w:hAnsiTheme="majorEastAsia" w:cs="Microsoft YaHei"/>
          <w:szCs w:val="24"/>
          <w:lang w:val="en-CA" w:eastAsia="zh-CN"/>
        </w:rPr>
        <w:t>（</w:t>
      </w:r>
      <w:r w:rsidR="004C3996" w:rsidRPr="00974BAB">
        <w:rPr>
          <w:rFonts w:asciiTheme="minorHAnsi" w:eastAsia="Times New Roman" w:hAnsiTheme="minorHAnsi"/>
          <w:szCs w:val="24"/>
          <w:lang w:val="en-CA" w:eastAsia="zh-CN"/>
        </w:rPr>
        <w:t>WTDC</w:t>
      </w:r>
      <w:r w:rsidR="00974BAB" w:rsidRPr="00974BAB">
        <w:rPr>
          <w:rFonts w:asciiTheme="minorHAnsi" w:eastAsiaTheme="minorEastAsia" w:hAnsiTheme="minorHAnsi"/>
          <w:szCs w:val="24"/>
          <w:lang w:val="en-CA" w:eastAsia="zh-CN"/>
        </w:rPr>
        <w:t>-</w:t>
      </w:r>
      <w:r w:rsidR="004C3996" w:rsidRPr="00974BAB">
        <w:rPr>
          <w:rFonts w:asciiTheme="minorHAnsi" w:eastAsia="Times New Roman" w:hAnsiTheme="minorHAnsi"/>
          <w:szCs w:val="24"/>
          <w:lang w:val="en-CA" w:eastAsia="zh-CN"/>
        </w:rPr>
        <w:t>25</w:t>
      </w:r>
      <w:r w:rsidR="00DE3621" w:rsidRPr="00974BAB">
        <w:rPr>
          <w:rFonts w:asciiTheme="majorEastAsia" w:eastAsiaTheme="majorEastAsia" w:hAnsiTheme="majorEastAsia" w:cs="Microsoft YaHei"/>
          <w:szCs w:val="24"/>
          <w:lang w:val="en-CA" w:eastAsia="zh-CN"/>
        </w:rPr>
        <w:t>）</w:t>
      </w:r>
      <w:r w:rsidR="005F3757" w:rsidRPr="00974BAB">
        <w:rPr>
          <w:rFonts w:asciiTheme="minorHAnsi" w:eastAsiaTheme="minorEastAsia" w:hAnsiTheme="minorHAnsi"/>
          <w:szCs w:val="24"/>
          <w:lang w:val="en-CA" w:eastAsia="zh-CN"/>
        </w:rPr>
        <w:t>（</w:t>
      </w:r>
      <w:r w:rsidR="00DE3621" w:rsidRPr="005F3757">
        <w:rPr>
          <w:rFonts w:asciiTheme="minorEastAsia" w:eastAsiaTheme="minorEastAsia" w:hAnsiTheme="minorEastAsia" w:cs="Microsoft YaHei" w:hint="eastAsia"/>
          <w:szCs w:val="24"/>
          <w:lang w:val="en-CA" w:eastAsia="zh-CN"/>
        </w:rPr>
        <w:t>见</w:t>
      </w:r>
      <w:r w:rsidR="004B26BB">
        <w:fldChar w:fldCharType="begin"/>
      </w:r>
      <w:r w:rsidR="004B26BB">
        <w:rPr>
          <w:lang w:eastAsia="zh-CN"/>
        </w:rPr>
        <w:instrText xml:space="preserve"> HYPERLINK "https://pp22.itu.int/en/itu_policy_statements/sarana-boonbaichaiyapruck-thailand/" </w:instrText>
      </w:r>
      <w:r w:rsidR="004B26BB">
        <w:fldChar w:fldCharType="separate"/>
      </w:r>
      <w:r w:rsidR="00DD3832" w:rsidRPr="00F32B02">
        <w:rPr>
          <w:rStyle w:val="Hyperlink"/>
          <w:rFonts w:eastAsia="Times New Roman" w:cs="Calibri"/>
          <w:szCs w:val="24"/>
          <w:lang w:val="en-CA" w:eastAsia="zh-CN"/>
        </w:rPr>
        <w:t>https://pp22.itu.int/en/itu_policy_statements/sarana-boonbaichaiyapruck-thailand/</w:t>
      </w:r>
      <w:r w:rsidR="004B26BB">
        <w:rPr>
          <w:rStyle w:val="Hyperlink"/>
          <w:rFonts w:eastAsia="Times New Roman" w:cs="Calibri"/>
          <w:szCs w:val="24"/>
          <w:lang w:val="en-CA" w:eastAsia="zh-CN"/>
        </w:rPr>
        <w:fldChar w:fldCharType="end"/>
      </w:r>
      <w:r w:rsidR="009E6B31">
        <w:rPr>
          <w:rFonts w:asciiTheme="minorEastAsia" w:eastAsiaTheme="minorEastAsia" w:hAnsiTheme="minorEastAsia" w:cs="Calibri" w:hint="eastAsia"/>
          <w:szCs w:val="24"/>
          <w:lang w:val="en-CA" w:eastAsia="zh-CN"/>
        </w:rPr>
        <w:t>）；</w:t>
      </w:r>
    </w:p>
    <w:p w14:paraId="39551D82" w14:textId="234577EC" w:rsidR="00DD3832" w:rsidRPr="00377E62" w:rsidRDefault="00437B38" w:rsidP="00437B38">
      <w:pPr>
        <w:pStyle w:val="enumlev1"/>
        <w:rPr>
          <w:rFonts w:eastAsia="Times New Roman"/>
          <w:szCs w:val="24"/>
          <w:lang w:val="en-CA" w:eastAsia="zh-CN"/>
        </w:rPr>
      </w:pPr>
      <w:r w:rsidRPr="006F11FE">
        <w:rPr>
          <w:lang w:eastAsia="zh-CN"/>
        </w:rPr>
        <w:t>–</w:t>
      </w:r>
      <w:r w:rsidRPr="006F11FE">
        <w:rPr>
          <w:lang w:eastAsia="zh-CN"/>
        </w:rPr>
        <w:tab/>
      </w:r>
      <w:r w:rsidR="004C3996" w:rsidRPr="0048499A">
        <w:rPr>
          <w:rFonts w:cs="Microsoft YaHei" w:hint="eastAsia"/>
          <w:szCs w:val="24"/>
          <w:lang w:val="en-CA" w:eastAsia="zh-CN"/>
        </w:rPr>
        <w:t>刚果共和国邮政、电信和数字经济部部长</w:t>
      </w:r>
      <w:r w:rsidR="00DD3832" w:rsidRPr="00A4469E">
        <w:rPr>
          <w:rFonts w:eastAsia="Times New Roman"/>
          <w:szCs w:val="24"/>
          <w:lang w:val="en-CA" w:eastAsia="zh-CN"/>
        </w:rPr>
        <w:t xml:space="preserve">Leon </w:t>
      </w:r>
      <w:proofErr w:type="spellStart"/>
      <w:r w:rsidR="00DD3832" w:rsidRPr="00A4469E">
        <w:rPr>
          <w:rFonts w:eastAsia="Times New Roman"/>
          <w:szCs w:val="24"/>
          <w:lang w:val="en-CA" w:eastAsia="zh-CN"/>
        </w:rPr>
        <w:t>Juste</w:t>
      </w:r>
      <w:proofErr w:type="spellEnd"/>
      <w:r w:rsidR="00DD3832" w:rsidRPr="00A4469E">
        <w:rPr>
          <w:rFonts w:eastAsia="Times New Roman"/>
          <w:szCs w:val="24"/>
          <w:lang w:val="en-CA" w:eastAsia="zh-CN"/>
        </w:rPr>
        <w:t xml:space="preserve"> IBOMBO</w:t>
      </w:r>
      <w:r w:rsidR="004C3996">
        <w:rPr>
          <w:rFonts w:asciiTheme="minorEastAsia" w:eastAsiaTheme="minorEastAsia" w:hAnsiTheme="minorEastAsia" w:hint="eastAsia"/>
          <w:szCs w:val="24"/>
          <w:lang w:val="en-CA" w:eastAsia="zh-CN"/>
        </w:rPr>
        <w:t>先生</w:t>
      </w:r>
      <w:r w:rsidR="005F3757">
        <w:rPr>
          <w:rFonts w:asciiTheme="minorEastAsia" w:eastAsiaTheme="minorEastAsia" w:hAnsiTheme="minorEastAsia" w:hint="eastAsia"/>
          <w:szCs w:val="24"/>
          <w:lang w:val="en-CA" w:eastAsia="zh-CN"/>
        </w:rPr>
        <w:t>（</w:t>
      </w:r>
      <w:r>
        <w:rPr>
          <w:rFonts w:asciiTheme="minorEastAsia" w:eastAsiaTheme="minorEastAsia" w:hAnsiTheme="minorEastAsia" w:cs="Microsoft YaHei" w:hint="eastAsia"/>
          <w:szCs w:val="24"/>
          <w:lang w:val="en-CA" w:eastAsia="zh-CN"/>
        </w:rPr>
        <w:t>见</w:t>
      </w:r>
      <w:hyperlink r:id="rId20" w:history="1">
        <w:r w:rsidR="00DD3832" w:rsidRPr="00A4469E">
          <w:rPr>
            <w:rStyle w:val="Hyperlink"/>
            <w:rFonts w:eastAsia="Times New Roman" w:cs="Calibri"/>
            <w:szCs w:val="24"/>
            <w:lang w:val="en-CA" w:eastAsia="zh-CN"/>
          </w:rPr>
          <w:t>https://pp22.itu.int/en/itu_policy_statements/leon-juste-ibombo-rep-of-the-congo</w:t>
        </w:r>
      </w:hyperlink>
      <w:r w:rsidR="009E6B31">
        <w:rPr>
          <w:rFonts w:asciiTheme="minorEastAsia" w:eastAsiaTheme="minorEastAsia" w:hAnsiTheme="minorEastAsia" w:cs="Calibri" w:hint="eastAsia"/>
          <w:szCs w:val="24"/>
          <w:lang w:val="en-CA" w:eastAsia="zh-CN"/>
        </w:rPr>
        <w:t>）；</w:t>
      </w:r>
    </w:p>
    <w:p w14:paraId="1159E569" w14:textId="203D1295" w:rsidR="00DD3832" w:rsidRPr="00377E62" w:rsidRDefault="00437B38" w:rsidP="00437B38">
      <w:pPr>
        <w:pStyle w:val="enumlev1"/>
        <w:rPr>
          <w:rFonts w:eastAsia="DengXian" w:cs="Calibri"/>
          <w:szCs w:val="24"/>
          <w:lang w:val="en-CA" w:eastAsia="zh-CN"/>
        </w:rPr>
      </w:pPr>
      <w:r w:rsidRPr="006F11FE">
        <w:rPr>
          <w:lang w:eastAsia="zh-CN"/>
        </w:rPr>
        <w:t>–</w:t>
      </w:r>
      <w:r w:rsidRPr="006F11FE">
        <w:rPr>
          <w:lang w:eastAsia="zh-CN"/>
        </w:rPr>
        <w:tab/>
      </w:r>
      <w:r w:rsidR="0048499A" w:rsidRPr="0048499A">
        <w:rPr>
          <w:rFonts w:cs="Microsoft YaHei" w:hint="eastAsia"/>
          <w:szCs w:val="24"/>
          <w:lang w:val="en-CA" w:eastAsia="zh-CN"/>
        </w:rPr>
        <w:t>哈萨克斯坦</w:t>
      </w:r>
      <w:r w:rsidR="004C3996" w:rsidRPr="0048499A">
        <w:rPr>
          <w:rFonts w:cs="Microsoft YaHei" w:hint="eastAsia"/>
          <w:szCs w:val="24"/>
          <w:lang w:val="en-CA" w:eastAsia="zh-CN"/>
        </w:rPr>
        <w:t>数字发展、创新和航空工业部副部长</w:t>
      </w:r>
      <w:proofErr w:type="spellStart"/>
      <w:r w:rsidR="00DD3832" w:rsidRPr="00377E62">
        <w:rPr>
          <w:rFonts w:eastAsia="DengXian" w:cs="Calibri"/>
          <w:szCs w:val="24"/>
          <w:lang w:val="en-CA" w:eastAsia="zh-CN"/>
        </w:rPr>
        <w:t>Askhat</w:t>
      </w:r>
      <w:proofErr w:type="spellEnd"/>
      <w:r w:rsidR="00DD3832" w:rsidRPr="00377E62">
        <w:rPr>
          <w:rFonts w:eastAsia="DengXian" w:cs="Calibri"/>
          <w:szCs w:val="24"/>
          <w:lang w:val="en-CA" w:eastAsia="zh-CN"/>
        </w:rPr>
        <w:t xml:space="preserve"> ORAZBEK</w:t>
      </w:r>
      <w:r w:rsidR="004C3996">
        <w:rPr>
          <w:rFonts w:eastAsia="DengXian" w:cs="Calibri" w:hint="eastAsia"/>
          <w:szCs w:val="24"/>
          <w:lang w:val="en-CA" w:eastAsia="zh-CN"/>
        </w:rPr>
        <w:t>先生</w:t>
      </w:r>
      <w:r w:rsidR="005F3757">
        <w:rPr>
          <w:rFonts w:asciiTheme="minorEastAsia" w:eastAsiaTheme="minorEastAsia" w:hAnsiTheme="minorEastAsia" w:hint="eastAsia"/>
          <w:szCs w:val="24"/>
          <w:lang w:val="en-CA" w:eastAsia="zh-CN"/>
        </w:rPr>
        <w:t>（</w:t>
      </w:r>
      <w:r>
        <w:rPr>
          <w:rFonts w:asciiTheme="minorEastAsia" w:eastAsiaTheme="minorEastAsia" w:hAnsiTheme="minorEastAsia" w:cs="Microsoft YaHei"/>
          <w:szCs w:val="24"/>
          <w:lang w:val="en-CA" w:eastAsia="zh-CN"/>
        </w:rPr>
        <w:t>见</w:t>
      </w:r>
      <w:hyperlink r:id="rId21" w:history="1">
        <w:r w:rsidR="00DD3832" w:rsidRPr="00AC00D6">
          <w:rPr>
            <w:rStyle w:val="Hyperlink"/>
            <w:rFonts w:eastAsia="DengXian" w:cs="Calibri"/>
            <w:szCs w:val="24"/>
            <w:lang w:val="en-CA" w:eastAsia="zh-CN"/>
          </w:rPr>
          <w:t>https://pp22.itu.int/en/itu_policy_statements/askhat-orazbek-republic-of-kazakhstan/</w:t>
        </w:r>
      </w:hyperlink>
      <w:r w:rsidR="009E6B31">
        <w:rPr>
          <w:rFonts w:asciiTheme="minorEastAsia" w:eastAsiaTheme="minorEastAsia" w:hAnsiTheme="minorEastAsia" w:cs="Calibri" w:hint="eastAsia"/>
          <w:szCs w:val="24"/>
          <w:lang w:val="en-CA" w:eastAsia="zh-CN"/>
        </w:rPr>
        <w:t>）；</w:t>
      </w:r>
    </w:p>
    <w:p w14:paraId="40C2B72D" w14:textId="72501C1A" w:rsidR="00DD3832" w:rsidRPr="00377E62" w:rsidRDefault="00437B38" w:rsidP="00437B38">
      <w:pPr>
        <w:pStyle w:val="enumlev1"/>
        <w:rPr>
          <w:rFonts w:eastAsia="DengXian" w:cs="Calibri"/>
          <w:szCs w:val="24"/>
          <w:lang w:val="en-CA" w:eastAsia="zh-CN"/>
        </w:rPr>
      </w:pPr>
      <w:r w:rsidRPr="006F11FE">
        <w:rPr>
          <w:lang w:eastAsia="zh-CN"/>
        </w:rPr>
        <w:t>–</w:t>
      </w:r>
      <w:r w:rsidRPr="006F11FE">
        <w:rPr>
          <w:lang w:eastAsia="zh-CN"/>
        </w:rPr>
        <w:tab/>
      </w:r>
      <w:r w:rsidR="0048499A" w:rsidRPr="0048499A">
        <w:rPr>
          <w:rFonts w:cs="Microsoft YaHei" w:hint="eastAsia"/>
          <w:szCs w:val="24"/>
          <w:lang w:val="en-CA" w:eastAsia="zh-CN"/>
        </w:rPr>
        <w:t>约旦</w:t>
      </w:r>
      <w:r w:rsidR="004C3996" w:rsidRPr="0048499A">
        <w:rPr>
          <w:rFonts w:cs="Microsoft YaHei" w:hint="eastAsia"/>
          <w:szCs w:val="24"/>
          <w:lang w:val="en-CA" w:eastAsia="zh-CN"/>
        </w:rPr>
        <w:t>电信监管委员会理事会主席</w:t>
      </w:r>
      <w:r w:rsidR="004C3996" w:rsidRPr="0048499A">
        <w:rPr>
          <w:rFonts w:cs="Microsoft YaHei" w:hint="eastAsia"/>
          <w:szCs w:val="24"/>
          <w:lang w:val="en-CA" w:eastAsia="zh-CN"/>
        </w:rPr>
        <w:t>/</w:t>
      </w:r>
      <w:r w:rsidR="004C3996" w:rsidRPr="0048499A">
        <w:rPr>
          <w:rFonts w:cs="Microsoft YaHei" w:hint="eastAsia"/>
          <w:szCs w:val="24"/>
          <w:lang w:val="en-CA" w:eastAsia="zh-CN"/>
        </w:rPr>
        <w:t>首席执行官</w:t>
      </w:r>
      <w:r w:rsidR="00DD3832" w:rsidRPr="00377E62">
        <w:rPr>
          <w:rFonts w:eastAsia="DengXian" w:cs="Calibri"/>
          <w:szCs w:val="24"/>
          <w:lang w:val="en-CA" w:eastAsia="zh-CN"/>
        </w:rPr>
        <w:t>Bassam AL SARHAN</w:t>
      </w:r>
      <w:r w:rsidR="004C3996">
        <w:rPr>
          <w:rFonts w:eastAsia="DengXian" w:cs="Calibri" w:hint="eastAsia"/>
          <w:szCs w:val="24"/>
          <w:lang w:val="en-CA" w:eastAsia="zh-CN"/>
        </w:rPr>
        <w:t>先生</w:t>
      </w:r>
      <w:r w:rsidR="005F3757">
        <w:rPr>
          <w:rFonts w:asciiTheme="minorEastAsia" w:eastAsiaTheme="minorEastAsia" w:hAnsiTheme="minorEastAsia" w:hint="eastAsia"/>
          <w:szCs w:val="24"/>
          <w:lang w:val="en-CA" w:eastAsia="zh-CN"/>
        </w:rPr>
        <w:t>（</w:t>
      </w:r>
      <w:r>
        <w:rPr>
          <w:rFonts w:eastAsia="DengXian" w:cs="Calibri"/>
          <w:szCs w:val="24"/>
          <w:lang w:val="en-CA" w:eastAsia="zh-CN"/>
        </w:rPr>
        <w:t>见</w:t>
      </w:r>
      <w:hyperlink r:id="rId22" w:history="1">
        <w:r w:rsidR="00DD3832" w:rsidRPr="00AC00D6">
          <w:rPr>
            <w:rStyle w:val="Hyperlink"/>
            <w:rFonts w:eastAsia="DengXian" w:cs="Calibri"/>
            <w:szCs w:val="24"/>
            <w:lang w:val="en-CA" w:eastAsia="zh-CN"/>
          </w:rPr>
          <w:t>https://pp22.itu.int/en/itu_policy_statements/bassam-al-sarhan-jordan/</w:t>
        </w:r>
      </w:hyperlink>
      <w:r w:rsidR="009E6B31">
        <w:rPr>
          <w:rFonts w:asciiTheme="minorEastAsia" w:eastAsiaTheme="minorEastAsia" w:hAnsiTheme="minorEastAsia" w:cs="Calibri" w:hint="eastAsia"/>
          <w:szCs w:val="24"/>
          <w:lang w:val="en-CA" w:eastAsia="zh-CN"/>
        </w:rPr>
        <w:t>）；</w:t>
      </w:r>
    </w:p>
    <w:p w14:paraId="08F9FE83" w14:textId="1C92ECE5" w:rsidR="00DD3832" w:rsidRPr="00377E62" w:rsidRDefault="00437B38" w:rsidP="00437B38">
      <w:pPr>
        <w:pStyle w:val="enumlev1"/>
        <w:rPr>
          <w:rFonts w:eastAsia="DengXian" w:cs="Calibri"/>
          <w:szCs w:val="24"/>
          <w:lang w:val="en-CA" w:eastAsia="zh-CN"/>
        </w:rPr>
      </w:pPr>
      <w:r w:rsidRPr="006F11FE">
        <w:rPr>
          <w:lang w:eastAsia="zh-CN"/>
        </w:rPr>
        <w:lastRenderedPageBreak/>
        <w:t>–</w:t>
      </w:r>
      <w:r w:rsidRPr="006F11FE">
        <w:rPr>
          <w:lang w:eastAsia="zh-CN"/>
        </w:rPr>
        <w:tab/>
      </w:r>
      <w:r w:rsidR="004C3996" w:rsidRPr="0048499A">
        <w:rPr>
          <w:rFonts w:cs="Microsoft YaHei" w:hint="eastAsia"/>
          <w:szCs w:val="24"/>
          <w:lang w:val="en-CA" w:eastAsia="zh-CN"/>
        </w:rPr>
        <w:t>格林纳达国家电信监管委员会主席</w:t>
      </w:r>
      <w:r w:rsidR="00DD3832" w:rsidRPr="00377E62">
        <w:rPr>
          <w:rFonts w:eastAsia="DengXian" w:cs="Calibri"/>
          <w:szCs w:val="24"/>
          <w:lang w:val="en-CA" w:eastAsia="zh-CN"/>
        </w:rPr>
        <w:t>Vincent ROBERTS</w:t>
      </w:r>
      <w:r w:rsidR="004C3996">
        <w:rPr>
          <w:rFonts w:eastAsia="DengXian" w:cs="Calibri" w:hint="eastAsia"/>
          <w:szCs w:val="24"/>
          <w:lang w:val="en-CA" w:eastAsia="zh-CN"/>
        </w:rPr>
        <w:t>先生</w:t>
      </w:r>
      <w:r w:rsidR="005F3757">
        <w:rPr>
          <w:rFonts w:asciiTheme="minorEastAsia" w:eastAsiaTheme="minorEastAsia" w:hAnsiTheme="minorEastAsia" w:hint="eastAsia"/>
          <w:szCs w:val="24"/>
          <w:lang w:val="en-CA" w:eastAsia="zh-CN"/>
        </w:rPr>
        <w:t>（</w:t>
      </w:r>
      <w:r w:rsidR="00DE3621" w:rsidRPr="005F3757">
        <w:rPr>
          <w:rFonts w:eastAsia="DengXian" w:cs="Calibri"/>
          <w:szCs w:val="24"/>
          <w:lang w:val="en-CA" w:eastAsia="zh-CN"/>
        </w:rPr>
        <w:t>见</w:t>
      </w:r>
      <w:hyperlink r:id="rId23" w:history="1">
        <w:r w:rsidR="00DD3832" w:rsidRPr="00F32B02">
          <w:rPr>
            <w:rStyle w:val="Hyperlink"/>
            <w:rFonts w:eastAsia="DengXian" w:cs="Calibri"/>
            <w:szCs w:val="24"/>
            <w:lang w:val="en-CA" w:eastAsia="zh-CN"/>
          </w:rPr>
          <w:t>https://pp22.itu.int/en/itu_policy_statements/vincent-roberts-grenada/</w:t>
        </w:r>
      </w:hyperlink>
      <w:r w:rsidR="009E6B31">
        <w:rPr>
          <w:rFonts w:asciiTheme="minorEastAsia" w:eastAsiaTheme="minorEastAsia" w:hAnsiTheme="minorEastAsia" w:cs="Calibri" w:hint="eastAsia"/>
          <w:szCs w:val="24"/>
          <w:lang w:val="en-CA" w:eastAsia="zh-CN"/>
        </w:rPr>
        <w:t>）；</w:t>
      </w:r>
    </w:p>
    <w:p w14:paraId="79A58DCD" w14:textId="45978CED" w:rsidR="00DD3832" w:rsidRPr="00377E62" w:rsidRDefault="00437B38" w:rsidP="00437B38">
      <w:pPr>
        <w:pStyle w:val="enumlev1"/>
        <w:rPr>
          <w:rFonts w:eastAsia="DengXian" w:cs="Calibri"/>
          <w:szCs w:val="24"/>
          <w:lang w:val="en-CA" w:eastAsia="en-GB"/>
        </w:rPr>
      </w:pPr>
      <w:r w:rsidRPr="006F11FE">
        <w:t>–</w:t>
      </w:r>
      <w:r w:rsidRPr="006F11FE">
        <w:tab/>
      </w:r>
      <w:r w:rsidR="0048499A" w:rsidRPr="0048499A">
        <w:rPr>
          <w:rFonts w:cs="Microsoft YaHei" w:hint="eastAsia"/>
          <w:szCs w:val="24"/>
          <w:lang w:val="en-CA" w:eastAsia="zh-CN"/>
        </w:rPr>
        <w:t>多米尼加共和国</w:t>
      </w:r>
      <w:r w:rsidR="004C3996" w:rsidRPr="0048499A">
        <w:rPr>
          <w:rFonts w:cs="Microsoft YaHei" w:hint="eastAsia"/>
          <w:szCs w:val="24"/>
          <w:lang w:val="en-CA" w:eastAsia="zh-CN"/>
        </w:rPr>
        <w:t>多米尼加电信研究所董事会主席</w:t>
      </w:r>
      <w:r w:rsidR="00DD3832" w:rsidRPr="00377E62">
        <w:rPr>
          <w:rFonts w:eastAsia="DengXian" w:cs="Calibri"/>
          <w:szCs w:val="24"/>
          <w:lang w:val="en-CA" w:eastAsia="en-GB"/>
        </w:rPr>
        <w:t>Nelson ARROYO PERDOMO</w:t>
      </w:r>
      <w:r w:rsidR="004C3996">
        <w:rPr>
          <w:rFonts w:eastAsia="DengXian" w:cs="Calibri" w:hint="eastAsia"/>
          <w:szCs w:val="24"/>
          <w:lang w:val="en-CA" w:eastAsia="zh-CN"/>
        </w:rPr>
        <w:t>先生</w:t>
      </w:r>
      <w:r w:rsidR="005F3757">
        <w:rPr>
          <w:rFonts w:asciiTheme="minorEastAsia" w:eastAsiaTheme="minorEastAsia" w:hAnsiTheme="minorEastAsia" w:hint="eastAsia"/>
          <w:szCs w:val="24"/>
          <w:lang w:val="en-CA" w:eastAsia="zh-CN"/>
        </w:rPr>
        <w:t>（</w:t>
      </w:r>
      <w:r>
        <w:rPr>
          <w:rFonts w:asciiTheme="minorEastAsia" w:eastAsiaTheme="minorEastAsia" w:hAnsiTheme="minorEastAsia" w:cs="Microsoft YaHei"/>
          <w:szCs w:val="24"/>
          <w:lang w:val="en-CA" w:eastAsia="zh-CN"/>
        </w:rPr>
        <w:t>见</w:t>
      </w:r>
      <w:hyperlink r:id="rId24" w:history="1">
        <w:r w:rsidR="00DD3832" w:rsidRPr="00F4628D">
          <w:rPr>
            <w:rStyle w:val="Hyperlink"/>
            <w:rFonts w:eastAsia="DengXian" w:cs="Calibri"/>
            <w:szCs w:val="24"/>
            <w:lang w:val="en-CA" w:eastAsia="en-GB"/>
          </w:rPr>
          <w:t>https://pp22.itu.int/en/itu_policy_statements/nelson-arroyo-perdomo-dominican-rep/</w:t>
        </w:r>
      </w:hyperlink>
      <w:r w:rsidR="009E6B31">
        <w:rPr>
          <w:rFonts w:asciiTheme="minorEastAsia" w:eastAsiaTheme="minorEastAsia" w:hAnsiTheme="minorEastAsia" w:cs="Calibri" w:hint="eastAsia"/>
          <w:szCs w:val="24"/>
          <w:lang w:val="en-CA" w:eastAsia="zh-CN"/>
        </w:rPr>
        <w:t>）；</w:t>
      </w:r>
    </w:p>
    <w:p w14:paraId="5F3DE3BD" w14:textId="571344D0" w:rsidR="00DD3832" w:rsidRPr="00377E62" w:rsidRDefault="00437B38" w:rsidP="00437B38">
      <w:pPr>
        <w:pStyle w:val="enumlev1"/>
        <w:rPr>
          <w:rFonts w:eastAsia="DengXian" w:cs="Calibri"/>
          <w:szCs w:val="24"/>
          <w:lang w:val="en-CA" w:eastAsia="en-GB"/>
        </w:rPr>
      </w:pPr>
      <w:r w:rsidRPr="006F11FE">
        <w:t>–</w:t>
      </w:r>
      <w:r w:rsidRPr="006F11FE">
        <w:tab/>
      </w:r>
      <w:r w:rsidR="0048499A" w:rsidRPr="00DE3621">
        <w:rPr>
          <w:rFonts w:cs="Microsoft YaHei" w:hint="eastAsia"/>
          <w:szCs w:val="24"/>
          <w:lang w:val="en-CA" w:eastAsia="zh-CN"/>
        </w:rPr>
        <w:t>利比里亚</w:t>
      </w:r>
      <w:r w:rsidR="004C3996" w:rsidRPr="00DE3621">
        <w:rPr>
          <w:rFonts w:cs="Microsoft YaHei" w:hint="eastAsia"/>
          <w:szCs w:val="24"/>
          <w:lang w:val="en-CA" w:eastAsia="zh-CN"/>
        </w:rPr>
        <w:t>邮电部部长</w:t>
      </w:r>
      <w:r w:rsidR="00DD3832" w:rsidRPr="00377E62">
        <w:rPr>
          <w:rFonts w:eastAsia="DengXian" w:cs="Calibri"/>
          <w:szCs w:val="24"/>
          <w:lang w:val="en-CA" w:eastAsia="en-GB"/>
        </w:rPr>
        <w:t>Cooper KRUAH</w:t>
      </w:r>
      <w:r w:rsidR="004C3996">
        <w:rPr>
          <w:rFonts w:eastAsia="DengXian" w:cs="Calibri" w:hint="eastAsia"/>
          <w:szCs w:val="24"/>
          <w:lang w:val="en-CA" w:eastAsia="zh-CN"/>
        </w:rPr>
        <w:t>先生</w:t>
      </w:r>
      <w:r w:rsidR="005F3757">
        <w:rPr>
          <w:rFonts w:asciiTheme="minorEastAsia" w:eastAsiaTheme="minorEastAsia" w:hAnsiTheme="minorEastAsia" w:hint="eastAsia"/>
          <w:szCs w:val="24"/>
          <w:lang w:val="en-CA" w:eastAsia="zh-CN"/>
        </w:rPr>
        <w:t>（</w:t>
      </w:r>
      <w:r>
        <w:rPr>
          <w:rFonts w:asciiTheme="minorEastAsia" w:eastAsiaTheme="minorEastAsia" w:hAnsiTheme="minorEastAsia" w:cs="Microsoft YaHei"/>
          <w:szCs w:val="24"/>
          <w:lang w:val="en-CA" w:eastAsia="zh-CN"/>
        </w:rPr>
        <w:t>见</w:t>
      </w:r>
      <w:hyperlink r:id="rId25" w:history="1">
        <w:r w:rsidR="00DD3832" w:rsidRPr="00AC00D6">
          <w:rPr>
            <w:rStyle w:val="Hyperlink"/>
            <w:rFonts w:eastAsia="DengXian" w:cs="Calibri"/>
            <w:szCs w:val="24"/>
            <w:lang w:val="en-CA" w:eastAsia="en-GB"/>
          </w:rPr>
          <w:t>https://pp22.itu.int/en/itu_policy_statements/cooper-kruah-liberia/</w:t>
        </w:r>
      </w:hyperlink>
      <w:r w:rsidR="009E6B31">
        <w:rPr>
          <w:rFonts w:asciiTheme="minorEastAsia" w:eastAsiaTheme="minorEastAsia" w:hAnsiTheme="minorEastAsia" w:cs="Calibri" w:hint="eastAsia"/>
          <w:szCs w:val="24"/>
          <w:lang w:val="en-CA" w:eastAsia="zh-CN"/>
        </w:rPr>
        <w:t>）；</w:t>
      </w:r>
    </w:p>
    <w:p w14:paraId="6456A3A6" w14:textId="2EFC39AF" w:rsidR="00DD3832" w:rsidRPr="00377E62" w:rsidRDefault="00437B38" w:rsidP="00437B38">
      <w:pPr>
        <w:pStyle w:val="enumlev1"/>
        <w:rPr>
          <w:rFonts w:eastAsia="DengXian" w:cs="Calibri"/>
          <w:szCs w:val="24"/>
          <w:lang w:val="en-CA" w:eastAsia="zh-CN"/>
        </w:rPr>
      </w:pPr>
      <w:r w:rsidRPr="006F11FE">
        <w:t>–</w:t>
      </w:r>
      <w:r w:rsidRPr="006F11FE">
        <w:tab/>
      </w:r>
      <w:r w:rsidR="00DE3621" w:rsidRPr="00DE3621">
        <w:rPr>
          <w:rFonts w:cs="Microsoft YaHei" w:hint="eastAsia"/>
          <w:szCs w:val="24"/>
          <w:lang w:val="en-CA" w:eastAsia="zh-CN"/>
        </w:rPr>
        <w:t>乌拉圭</w:t>
      </w:r>
      <w:r w:rsidR="004C3996" w:rsidRPr="00DE3621">
        <w:rPr>
          <w:rFonts w:cs="Microsoft YaHei" w:hint="eastAsia"/>
          <w:szCs w:val="24"/>
          <w:lang w:val="en-CA" w:eastAsia="zh-CN"/>
        </w:rPr>
        <w:t>工业、能源和矿业部国家主任</w:t>
      </w:r>
      <w:r w:rsidR="00DD3832" w:rsidRPr="00377E62">
        <w:rPr>
          <w:rFonts w:eastAsia="DengXian" w:cs="Calibri"/>
          <w:szCs w:val="24"/>
          <w:lang w:val="en-CA" w:eastAsia="zh-CN"/>
        </w:rPr>
        <w:t>Guzmán ACOSTA Y LARA</w:t>
      </w:r>
      <w:r w:rsidR="004C3996">
        <w:rPr>
          <w:rFonts w:eastAsia="DengXian" w:cs="Calibri" w:hint="eastAsia"/>
          <w:szCs w:val="24"/>
          <w:lang w:val="en-CA" w:eastAsia="zh-CN"/>
        </w:rPr>
        <w:t>先生</w:t>
      </w:r>
      <w:r w:rsidR="005F3757">
        <w:rPr>
          <w:rFonts w:asciiTheme="minorEastAsia" w:eastAsiaTheme="minorEastAsia" w:hAnsiTheme="minorEastAsia" w:hint="eastAsia"/>
          <w:szCs w:val="24"/>
          <w:lang w:val="en-CA" w:eastAsia="zh-CN"/>
        </w:rPr>
        <w:t>（</w:t>
      </w:r>
      <w:r w:rsidR="00DE3621" w:rsidRPr="005F3757">
        <w:rPr>
          <w:rFonts w:asciiTheme="minorEastAsia" w:eastAsiaTheme="minorEastAsia" w:hAnsiTheme="minorEastAsia" w:cs="Microsoft YaHei"/>
          <w:szCs w:val="24"/>
          <w:lang w:val="en-CA" w:eastAsia="zh-CN"/>
        </w:rPr>
        <w:t>见</w:t>
      </w:r>
      <w:hyperlink r:id="rId26" w:history="1">
        <w:r w:rsidR="00DD3832" w:rsidRPr="00F32B02">
          <w:rPr>
            <w:rStyle w:val="Hyperlink"/>
            <w:rFonts w:eastAsia="DengXian" w:cs="Calibri"/>
            <w:szCs w:val="24"/>
            <w:lang w:val="en-CA" w:eastAsia="zh-CN"/>
          </w:rPr>
          <w:t>https://pp22.itu.int/en/itu_policy_statements/guzman-acosta-y-lara-uruguay/</w:t>
        </w:r>
      </w:hyperlink>
      <w:r w:rsidR="009E6B31">
        <w:rPr>
          <w:rFonts w:asciiTheme="minorEastAsia" w:eastAsiaTheme="minorEastAsia" w:hAnsiTheme="minorEastAsia" w:cs="Calibri" w:hint="eastAsia"/>
          <w:szCs w:val="24"/>
          <w:lang w:val="en-CA" w:eastAsia="zh-CN"/>
        </w:rPr>
        <w:t>）</w:t>
      </w:r>
      <w:r w:rsidR="009E6B31">
        <w:rPr>
          <w:rFonts w:eastAsia="DengXian" w:cs="Calibri" w:hint="eastAsia"/>
          <w:szCs w:val="24"/>
          <w:lang w:val="en-CA" w:eastAsia="zh-CN"/>
        </w:rPr>
        <w:t>。</w:t>
      </w:r>
    </w:p>
    <w:p w14:paraId="6AD0F6E9" w14:textId="5D6FB67D" w:rsidR="00DD3832" w:rsidRPr="00DA6FD8" w:rsidRDefault="00DB6070" w:rsidP="00CF27F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adjustRightInd/>
        <w:snapToGrid w:val="0"/>
        <w:ind w:firstLineChars="200" w:firstLine="482"/>
        <w:textAlignment w:val="auto"/>
        <w:rPr>
          <w:rFonts w:eastAsia="Times New Roman" w:cs="Calibri"/>
          <w:b/>
          <w:color w:val="800000"/>
          <w:sz w:val="22"/>
          <w:szCs w:val="24"/>
          <w:highlight w:val="green"/>
          <w:lang w:val="en-CA" w:eastAsia="zh-CN"/>
        </w:rPr>
      </w:pPr>
      <w:r>
        <w:rPr>
          <w:rFonts w:hint="eastAsia"/>
          <w:b/>
          <w:bCs/>
          <w:lang w:eastAsia="zh-CN"/>
        </w:rPr>
        <w:t>会议于</w:t>
      </w:r>
      <w:r>
        <w:rPr>
          <w:b/>
          <w:bCs/>
          <w:lang w:eastAsia="zh-CN"/>
        </w:rPr>
        <w:t>1</w:t>
      </w:r>
      <w:r>
        <w:rPr>
          <w:rFonts w:hint="eastAsia"/>
          <w:b/>
          <w:bCs/>
          <w:lang w:eastAsia="zh-CN"/>
        </w:rPr>
        <w:t>2</w:t>
      </w:r>
      <w:r>
        <w:rPr>
          <w:rFonts w:hint="eastAsia"/>
          <w:b/>
          <w:bCs/>
          <w:lang w:eastAsia="zh-CN"/>
        </w:rPr>
        <w:t>时</w:t>
      </w:r>
      <w:r>
        <w:rPr>
          <w:rFonts w:hint="eastAsia"/>
          <w:b/>
          <w:bCs/>
          <w:lang w:eastAsia="zh-CN"/>
        </w:rPr>
        <w:t>10</w:t>
      </w:r>
      <w:r>
        <w:rPr>
          <w:rFonts w:hint="eastAsia"/>
          <w:b/>
          <w:bCs/>
          <w:lang w:eastAsia="zh-CN"/>
        </w:rPr>
        <w:t>分结束。</w:t>
      </w:r>
    </w:p>
    <w:p w14:paraId="35DD9A61" w14:textId="77777777" w:rsidR="00DB6070" w:rsidRDefault="00DB6070" w:rsidP="00DB607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383"/>
        </w:tabs>
        <w:overflowPunct/>
        <w:autoSpaceDE/>
        <w:adjustRightInd/>
        <w:snapToGrid w:val="0"/>
        <w:spacing w:before="600"/>
        <w:rPr>
          <w:rFonts w:asciiTheme="minorHAnsi" w:hAnsiTheme="minorHAnsi"/>
          <w:szCs w:val="24"/>
          <w:lang w:val="en-CA" w:eastAsia="zh-CN"/>
        </w:rPr>
      </w:pPr>
      <w:r>
        <w:rPr>
          <w:rFonts w:asciiTheme="minorHAnsi" w:hAnsiTheme="minorHAnsi" w:hint="eastAsia"/>
          <w:szCs w:val="24"/>
          <w:lang w:val="en-CA" w:eastAsia="zh-CN"/>
        </w:rPr>
        <w:t>秘书长：</w:t>
      </w:r>
      <w:r>
        <w:rPr>
          <w:rFonts w:asciiTheme="minorHAnsi" w:hAnsiTheme="minorHAnsi"/>
          <w:szCs w:val="24"/>
          <w:lang w:val="en-CA" w:eastAsia="zh-CN"/>
        </w:rPr>
        <w:tab/>
      </w:r>
      <w:r>
        <w:rPr>
          <w:rFonts w:asciiTheme="minorHAnsi" w:hAnsiTheme="minorHAnsi" w:hint="eastAsia"/>
          <w:szCs w:val="24"/>
          <w:lang w:val="en-CA" w:eastAsia="zh-CN"/>
        </w:rPr>
        <w:t>主席：</w:t>
      </w:r>
    </w:p>
    <w:p w14:paraId="11784280" w14:textId="77777777" w:rsidR="00DB6070" w:rsidRPr="0008540E" w:rsidRDefault="00DB6070" w:rsidP="00DB607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379"/>
        </w:tabs>
        <w:snapToGrid w:val="0"/>
        <w:spacing w:before="0"/>
        <w:rPr>
          <w:lang w:eastAsia="zh-CN"/>
        </w:rPr>
      </w:pPr>
      <w:r>
        <w:rPr>
          <w:rFonts w:asciiTheme="minorHAnsi" w:hAnsiTheme="minorHAnsi" w:hint="eastAsia"/>
          <w:szCs w:val="24"/>
          <w:lang w:val="en-CA" w:eastAsia="zh-CN"/>
        </w:rPr>
        <w:t>赵厚麟</w:t>
      </w:r>
      <w:r>
        <w:rPr>
          <w:rFonts w:asciiTheme="minorHAnsi" w:hAnsiTheme="minorHAnsi"/>
          <w:szCs w:val="24"/>
          <w:lang w:val="en-CA" w:eastAsia="zh-CN"/>
        </w:rPr>
        <w:tab/>
      </w:r>
      <w:r w:rsidRPr="00317D7A">
        <w:rPr>
          <w:szCs w:val="24"/>
          <w:lang w:val="en-CA" w:eastAsia="zh-CN"/>
        </w:rPr>
        <w:t>S. SĂRMAȘ</w:t>
      </w:r>
    </w:p>
    <w:p w14:paraId="241CD8E2" w14:textId="77777777" w:rsidR="00DD3832" w:rsidRPr="00377E62" w:rsidRDefault="00DD3832" w:rsidP="00DD383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adjustRightInd/>
        <w:snapToGrid w:val="0"/>
        <w:spacing w:before="840" w:after="120"/>
        <w:jc w:val="center"/>
        <w:textAlignment w:val="auto"/>
        <w:rPr>
          <w:rFonts w:eastAsia="Times New Roman"/>
          <w:szCs w:val="24"/>
          <w:lang w:val="en-CA" w:eastAsia="zh-CN"/>
        </w:rPr>
      </w:pPr>
      <w:r>
        <w:rPr>
          <w:rFonts w:eastAsia="Times New Roman"/>
          <w:szCs w:val="24"/>
          <w:lang w:val="en-CA" w:eastAsia="zh-CN"/>
        </w:rPr>
        <w:t>________________</w:t>
      </w:r>
    </w:p>
    <w:sectPr w:rsidR="00DD3832" w:rsidRPr="00377E62" w:rsidSect="00BA20B6">
      <w:headerReference w:type="default" r:id="rId27"/>
      <w:footerReference w:type="default" r:id="rId28"/>
      <w:footerReference w:type="first" r:id="rId29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DC19" w14:textId="77777777" w:rsidR="004B26BB" w:rsidRDefault="004B26BB">
      <w:r>
        <w:separator/>
      </w:r>
    </w:p>
  </w:endnote>
  <w:endnote w:type="continuationSeparator" w:id="0">
    <w:p w14:paraId="01683A2C" w14:textId="77777777" w:rsidR="004B26BB" w:rsidRDefault="004B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9D10" w14:textId="62680974" w:rsidR="00DB6070" w:rsidRDefault="0059502A" w:rsidP="00DB6070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7E0E72">
      <w:t>P:\CHI\SG\CONF-SG\PP22\100\117C.docx</w:t>
    </w:r>
    <w:r>
      <w:fldChar w:fldCharType="end"/>
    </w:r>
    <w:r w:rsidR="00DB6070">
      <w:t xml:space="preserve"> (513449)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E9AD" w14:textId="16F4FF35" w:rsidR="003907C4" w:rsidRDefault="003907C4" w:rsidP="00734A7E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734A7E" w:rsidRPr="00734A7E">
        <w:rPr>
          <w:rStyle w:val="Hyperlink"/>
          <w:sz w:val="22"/>
          <w:szCs w:val="22"/>
          <w:lang w:val="en-GB"/>
        </w:rPr>
        <w:t>www.itu.int/plenipotentiary/</w:t>
      </w:r>
    </w:hyperlink>
    <w:r w:rsidR="00734A7E" w:rsidRPr="00734A7E">
      <w:rPr>
        <w:color w:val="0000FF"/>
        <w:sz w:val="22"/>
        <w:szCs w:val="22"/>
        <w:u w:val="single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67F764B7" w14:textId="77777777" w:rsidR="007B558F" w:rsidRDefault="007B558F" w:rsidP="002155B0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CE574" w14:textId="77777777" w:rsidR="004B26BB" w:rsidRDefault="004B26BB">
      <w:r>
        <w:t>____________________</w:t>
      </w:r>
    </w:p>
  </w:footnote>
  <w:footnote w:type="continuationSeparator" w:id="0">
    <w:p w14:paraId="227B633E" w14:textId="77777777" w:rsidR="004B26BB" w:rsidRDefault="004B2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253B" w14:textId="2EA51374" w:rsidR="00FC2542" w:rsidRDefault="00FC2542" w:rsidP="00FC2542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96787">
      <w:rPr>
        <w:noProof/>
      </w:rPr>
      <w:t>2</w:t>
    </w:r>
    <w:r>
      <w:fldChar w:fldCharType="end"/>
    </w:r>
  </w:p>
  <w:p w14:paraId="29A11B88" w14:textId="057647EC" w:rsidR="00C710E5" w:rsidRPr="00FC2542" w:rsidRDefault="00FC2542" w:rsidP="00FC2542">
    <w:pPr>
      <w:pStyle w:val="Header"/>
    </w:pPr>
    <w:r>
      <w:t>PP</w:t>
    </w:r>
    <w:r w:rsidR="002554F9">
      <w:t>22</w:t>
    </w:r>
    <w:r>
      <w:t>/</w:t>
    </w:r>
    <w:r w:rsidR="00655960">
      <w:t>117</w:t>
    </w:r>
    <w:r w:rsidR="000077F8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B11ED"/>
    <w:multiLevelType w:val="hybridMultilevel"/>
    <w:tmpl w:val="A0D0CB5C"/>
    <w:lvl w:ilvl="0" w:tplc="08F6176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F69DB"/>
    <w:multiLevelType w:val="hybridMultilevel"/>
    <w:tmpl w:val="78B2E202"/>
    <w:lvl w:ilvl="0" w:tplc="6D12D7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42"/>
    <w:rsid w:val="000077F8"/>
    <w:rsid w:val="000105A6"/>
    <w:rsid w:val="000134DB"/>
    <w:rsid w:val="00014808"/>
    <w:rsid w:val="00040A47"/>
    <w:rsid w:val="000419DA"/>
    <w:rsid w:val="00057B6E"/>
    <w:rsid w:val="00076062"/>
    <w:rsid w:val="00090823"/>
    <w:rsid w:val="0009673E"/>
    <w:rsid w:val="00096787"/>
    <w:rsid w:val="000C0900"/>
    <w:rsid w:val="000C2D61"/>
    <w:rsid w:val="000C4701"/>
    <w:rsid w:val="000E4C7A"/>
    <w:rsid w:val="000F68C6"/>
    <w:rsid w:val="00124C8F"/>
    <w:rsid w:val="00125484"/>
    <w:rsid w:val="00126FE1"/>
    <w:rsid w:val="0013327E"/>
    <w:rsid w:val="00137909"/>
    <w:rsid w:val="0014254A"/>
    <w:rsid w:val="00167FD3"/>
    <w:rsid w:val="00171990"/>
    <w:rsid w:val="00171B68"/>
    <w:rsid w:val="0018210B"/>
    <w:rsid w:val="001A0EEB"/>
    <w:rsid w:val="001A4A66"/>
    <w:rsid w:val="001B25D1"/>
    <w:rsid w:val="002043DD"/>
    <w:rsid w:val="002155B0"/>
    <w:rsid w:val="00226B70"/>
    <w:rsid w:val="00231ABC"/>
    <w:rsid w:val="00235FAD"/>
    <w:rsid w:val="00241DDB"/>
    <w:rsid w:val="002554F9"/>
    <w:rsid w:val="002578B4"/>
    <w:rsid w:val="002A0F5C"/>
    <w:rsid w:val="002A2125"/>
    <w:rsid w:val="002B39F5"/>
    <w:rsid w:val="002E37AF"/>
    <w:rsid w:val="00307225"/>
    <w:rsid w:val="00320A1D"/>
    <w:rsid w:val="00345493"/>
    <w:rsid w:val="003477D4"/>
    <w:rsid w:val="003614CE"/>
    <w:rsid w:val="00375BBA"/>
    <w:rsid w:val="003760D8"/>
    <w:rsid w:val="00383A29"/>
    <w:rsid w:val="0038484C"/>
    <w:rsid w:val="0038575F"/>
    <w:rsid w:val="00387EA2"/>
    <w:rsid w:val="003907C4"/>
    <w:rsid w:val="00395CE4"/>
    <w:rsid w:val="003B74F0"/>
    <w:rsid w:val="004014B0"/>
    <w:rsid w:val="00414872"/>
    <w:rsid w:val="00415EFC"/>
    <w:rsid w:val="004252E8"/>
    <w:rsid w:val="00426AC1"/>
    <w:rsid w:val="00437B38"/>
    <w:rsid w:val="0045019C"/>
    <w:rsid w:val="004676C0"/>
    <w:rsid w:val="00476923"/>
    <w:rsid w:val="00476CAF"/>
    <w:rsid w:val="0048499A"/>
    <w:rsid w:val="00485E71"/>
    <w:rsid w:val="004B26BB"/>
    <w:rsid w:val="004C2CF2"/>
    <w:rsid w:val="004C3996"/>
    <w:rsid w:val="004D3182"/>
    <w:rsid w:val="005061F9"/>
    <w:rsid w:val="00517E65"/>
    <w:rsid w:val="00521AD4"/>
    <w:rsid w:val="005356FD"/>
    <w:rsid w:val="00542073"/>
    <w:rsid w:val="00550506"/>
    <w:rsid w:val="00552BA5"/>
    <w:rsid w:val="00554E24"/>
    <w:rsid w:val="00564B8D"/>
    <w:rsid w:val="00567130"/>
    <w:rsid w:val="005828AA"/>
    <w:rsid w:val="0059502A"/>
    <w:rsid w:val="00596A53"/>
    <w:rsid w:val="005A6A1D"/>
    <w:rsid w:val="005C1E39"/>
    <w:rsid w:val="005E4794"/>
    <w:rsid w:val="005F3757"/>
    <w:rsid w:val="005F67CE"/>
    <w:rsid w:val="00615CCB"/>
    <w:rsid w:val="00617BE4"/>
    <w:rsid w:val="00622189"/>
    <w:rsid w:val="00655960"/>
    <w:rsid w:val="0067125A"/>
    <w:rsid w:val="00680265"/>
    <w:rsid w:val="006857B7"/>
    <w:rsid w:val="006A0092"/>
    <w:rsid w:val="006C75EA"/>
    <w:rsid w:val="006E57C8"/>
    <w:rsid w:val="006E6BA4"/>
    <w:rsid w:val="006F0211"/>
    <w:rsid w:val="00722343"/>
    <w:rsid w:val="007235A4"/>
    <w:rsid w:val="0073319E"/>
    <w:rsid w:val="00734A7E"/>
    <w:rsid w:val="00750829"/>
    <w:rsid w:val="00770CF8"/>
    <w:rsid w:val="007917DE"/>
    <w:rsid w:val="007A5031"/>
    <w:rsid w:val="007B558F"/>
    <w:rsid w:val="007C4DC3"/>
    <w:rsid w:val="007E0E72"/>
    <w:rsid w:val="00814482"/>
    <w:rsid w:val="008160BF"/>
    <w:rsid w:val="0082477A"/>
    <w:rsid w:val="008433E4"/>
    <w:rsid w:val="00850AEF"/>
    <w:rsid w:val="008652E7"/>
    <w:rsid w:val="008726C7"/>
    <w:rsid w:val="00873D04"/>
    <w:rsid w:val="008A4729"/>
    <w:rsid w:val="008B44F5"/>
    <w:rsid w:val="008D3BE2"/>
    <w:rsid w:val="008D7300"/>
    <w:rsid w:val="008E2996"/>
    <w:rsid w:val="008E4324"/>
    <w:rsid w:val="008E45D4"/>
    <w:rsid w:val="008E6AE7"/>
    <w:rsid w:val="008E6BC6"/>
    <w:rsid w:val="00904E65"/>
    <w:rsid w:val="00905B6A"/>
    <w:rsid w:val="009361C2"/>
    <w:rsid w:val="00950E0F"/>
    <w:rsid w:val="0095344B"/>
    <w:rsid w:val="00966EBB"/>
    <w:rsid w:val="00974BAB"/>
    <w:rsid w:val="0099173A"/>
    <w:rsid w:val="009A47A2"/>
    <w:rsid w:val="009C4B97"/>
    <w:rsid w:val="009D1E93"/>
    <w:rsid w:val="009D6EA5"/>
    <w:rsid w:val="009E68C1"/>
    <w:rsid w:val="009E6B31"/>
    <w:rsid w:val="00A03693"/>
    <w:rsid w:val="00A200A6"/>
    <w:rsid w:val="00A23536"/>
    <w:rsid w:val="00A25039"/>
    <w:rsid w:val="00A6085C"/>
    <w:rsid w:val="00A61449"/>
    <w:rsid w:val="00A62DA7"/>
    <w:rsid w:val="00A865E4"/>
    <w:rsid w:val="00AC07C0"/>
    <w:rsid w:val="00AC79BA"/>
    <w:rsid w:val="00AD1198"/>
    <w:rsid w:val="00AD2C62"/>
    <w:rsid w:val="00AE49B9"/>
    <w:rsid w:val="00AF45E1"/>
    <w:rsid w:val="00B04E59"/>
    <w:rsid w:val="00B05785"/>
    <w:rsid w:val="00B11373"/>
    <w:rsid w:val="00B15AF8"/>
    <w:rsid w:val="00B1733E"/>
    <w:rsid w:val="00B23943"/>
    <w:rsid w:val="00B431C1"/>
    <w:rsid w:val="00B60A63"/>
    <w:rsid w:val="00B650EC"/>
    <w:rsid w:val="00B96F78"/>
    <w:rsid w:val="00BA154E"/>
    <w:rsid w:val="00BA20B6"/>
    <w:rsid w:val="00BE2CDC"/>
    <w:rsid w:val="00BE3933"/>
    <w:rsid w:val="00BE6E86"/>
    <w:rsid w:val="00BF720B"/>
    <w:rsid w:val="00C02B7F"/>
    <w:rsid w:val="00C04511"/>
    <w:rsid w:val="00C101EE"/>
    <w:rsid w:val="00C16846"/>
    <w:rsid w:val="00C16AC0"/>
    <w:rsid w:val="00C40FEE"/>
    <w:rsid w:val="00C47D1C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E40BB"/>
    <w:rsid w:val="00CF05C0"/>
    <w:rsid w:val="00CF27FF"/>
    <w:rsid w:val="00D2057D"/>
    <w:rsid w:val="00D215E8"/>
    <w:rsid w:val="00D527E2"/>
    <w:rsid w:val="00D57C64"/>
    <w:rsid w:val="00D65220"/>
    <w:rsid w:val="00D70FF1"/>
    <w:rsid w:val="00D82A9F"/>
    <w:rsid w:val="00D97614"/>
    <w:rsid w:val="00DA26E4"/>
    <w:rsid w:val="00DB6070"/>
    <w:rsid w:val="00DD26B1"/>
    <w:rsid w:val="00DD3832"/>
    <w:rsid w:val="00DE3621"/>
    <w:rsid w:val="00DF23FC"/>
    <w:rsid w:val="00DF39CD"/>
    <w:rsid w:val="00DF51DD"/>
    <w:rsid w:val="00E121F2"/>
    <w:rsid w:val="00E12CDA"/>
    <w:rsid w:val="00E26F09"/>
    <w:rsid w:val="00E54C8F"/>
    <w:rsid w:val="00E56E57"/>
    <w:rsid w:val="00E749DA"/>
    <w:rsid w:val="00EF2642"/>
    <w:rsid w:val="00EF3681"/>
    <w:rsid w:val="00EF5523"/>
    <w:rsid w:val="00F00FD0"/>
    <w:rsid w:val="00F015B4"/>
    <w:rsid w:val="00F02A26"/>
    <w:rsid w:val="00F20BC2"/>
    <w:rsid w:val="00F24F0A"/>
    <w:rsid w:val="00F342E4"/>
    <w:rsid w:val="00F44613"/>
    <w:rsid w:val="00F574D8"/>
    <w:rsid w:val="00F833FA"/>
    <w:rsid w:val="00FC2542"/>
    <w:rsid w:val="00FC53DB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4:docId w14:val="7338CC11"/>
  <w15:docId w15:val="{A290DDB0-B53E-4961-8AAD-D2BBBF90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4A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D3832"/>
    <w:pPr>
      <w:ind w:left="720"/>
      <w:contextualSpacing/>
    </w:pPr>
  </w:style>
  <w:style w:type="character" w:customStyle="1" w:styleId="enumlev1Char">
    <w:name w:val="enumlev1 Char"/>
    <w:basedOn w:val="DefaultParagraphFont"/>
    <w:link w:val="enumlev1"/>
    <w:locked/>
    <w:rsid w:val="00437B38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22.itu.int/en/itu_policy_statements/bernard-maissen-switzerland/" TargetMode="External"/><Relationship Id="rId13" Type="http://schemas.openxmlformats.org/officeDocument/2006/relationships/hyperlink" Target="https://pp22.itu.int/en/itu_policy_statements/gaurav-giri-nepal/" TargetMode="External"/><Relationship Id="rId18" Type="http://schemas.openxmlformats.org/officeDocument/2006/relationships/hyperlink" Target="https://pp22.itu.int/en/itu_policy_statements/ali-al-shidhani-oman/" TargetMode="External"/><Relationship Id="rId26" Type="http://schemas.openxmlformats.org/officeDocument/2006/relationships/hyperlink" Target="https://pp22.itu.int/en/itu_policy_statements/guzman-acosta-y-lara-urugua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p22.itu.int/en/itu_policy_statements/askhat-orazbek-republic-of-kazakhstan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pp22.itu.int/en/itu_policy_statements/carlson-apis-micronesia/" TargetMode="External"/><Relationship Id="rId17" Type="http://schemas.openxmlformats.org/officeDocument/2006/relationships/hyperlink" Target="https://pp22.itu.int/en/itu_policy_statements/tsoinyana-rapapa-lesotho/" TargetMode="External"/><Relationship Id="rId25" Type="http://schemas.openxmlformats.org/officeDocument/2006/relationships/hyperlink" Target="https://pp22.itu.int/en/itu_policy_statements/cooper-kruah-liberi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p22.itu.int/en/itu_policy_statements/dingumuzi-phuti-zimbabwe/" TargetMode="External"/><Relationship Id="rId20" Type="http://schemas.openxmlformats.org/officeDocument/2006/relationships/hyperlink" Target="https://pp22.itu.int/en/itu_policy_statements/leon-juste-ibombo-rep-of-the-congo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p22.itu.int/en/itu_policy_statements/michael-halkitis-bahamas/" TargetMode="External"/><Relationship Id="rId24" Type="http://schemas.openxmlformats.org/officeDocument/2006/relationships/hyperlink" Target="https://pp22.itu.int/en/itu_policy_statements/nelson-arroyo-perdomo-dominican-rep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p22.itu.int/en/itu_policy_statements/omar-al-omar-kuwait/" TargetMode="External"/><Relationship Id="rId23" Type="http://schemas.openxmlformats.org/officeDocument/2006/relationships/hyperlink" Target="https://pp22.itu.int/en/itu_policy_statements/vincent-roberts-grenada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pp22.itu.int/en/itu_policy_statements/eng-majed-sultan-mesmar-united-arab-emirates/" TargetMode="External"/><Relationship Id="rId19" Type="http://schemas.openxmlformats.org/officeDocument/2006/relationships/hyperlink" Target="https://pp22.itu.int/en/itu_policy_statements/wilfredo-gonzalez-vidal-cuba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p22.itu.int/en/itu_policy_statements/marius-skuodis-lithuania/" TargetMode="External"/><Relationship Id="rId14" Type="http://schemas.openxmlformats.org/officeDocument/2006/relationships/hyperlink" Target="https://pp22.itu.int/en/itu_policy_statements/jose-agustinho-da-silva-timor-leste/" TargetMode="External"/><Relationship Id="rId22" Type="http://schemas.openxmlformats.org/officeDocument/2006/relationships/hyperlink" Target="https://pp22.itu.int/en/itu_policy_statements/bassam-al-sarhan-jordan/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zh-ha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762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4663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Manias, Michel</dc:creator>
  <cp:lastModifiedBy>Zheng bingyue</cp:lastModifiedBy>
  <cp:revision>17</cp:revision>
  <dcterms:created xsi:type="dcterms:W3CDTF">2022-10-06T09:32:00Z</dcterms:created>
  <dcterms:modified xsi:type="dcterms:W3CDTF">2022-10-06T16:18:00Z</dcterms:modified>
  <cp:category>Conference document</cp:category>
</cp:coreProperties>
</file>