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1576032" w14:textId="77777777" w:rsidTr="00223330">
        <w:trPr>
          <w:cantSplit/>
        </w:trPr>
        <w:tc>
          <w:tcPr>
            <w:tcW w:w="6911" w:type="dxa"/>
          </w:tcPr>
          <w:p w14:paraId="09163793" w14:textId="77777777"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45EBBCC" w14:textId="77777777" w:rsidR="00C710E5" w:rsidRPr="00622560" w:rsidRDefault="002554F9" w:rsidP="00223330">
            <w:bookmarkStart w:id="2" w:name="ditulogo"/>
            <w:bookmarkEnd w:id="2"/>
            <w:r>
              <w:rPr>
                <w:noProof/>
                <w:lang w:val="en-US" w:eastAsia="zh-CN"/>
              </w:rPr>
              <w:drawing>
                <wp:inline distT="0" distB="0" distL="0" distR="0" wp14:anchorId="0C6648A3" wp14:editId="4AFD541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D16C88A" w14:textId="77777777" w:rsidTr="00223330">
        <w:trPr>
          <w:cantSplit/>
        </w:trPr>
        <w:tc>
          <w:tcPr>
            <w:tcW w:w="6911" w:type="dxa"/>
            <w:tcBorders>
              <w:bottom w:val="single" w:sz="12" w:space="0" w:color="auto"/>
            </w:tcBorders>
          </w:tcPr>
          <w:p w14:paraId="001224E7"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31E5103" w14:textId="77777777" w:rsidR="00C710E5" w:rsidRPr="00AC79BA" w:rsidRDefault="00C710E5" w:rsidP="00AC79BA">
            <w:pPr>
              <w:spacing w:after="48" w:line="240" w:lineRule="atLeast"/>
              <w:rPr>
                <w:b/>
                <w:smallCaps/>
                <w:szCs w:val="24"/>
              </w:rPr>
            </w:pPr>
          </w:p>
        </w:tc>
      </w:tr>
      <w:tr w:rsidR="00C710E5" w:rsidRPr="00C324A8" w14:paraId="693B2D09" w14:textId="77777777" w:rsidTr="00223330">
        <w:trPr>
          <w:cantSplit/>
        </w:trPr>
        <w:tc>
          <w:tcPr>
            <w:tcW w:w="6911" w:type="dxa"/>
            <w:tcBorders>
              <w:top w:val="single" w:sz="12" w:space="0" w:color="auto"/>
            </w:tcBorders>
          </w:tcPr>
          <w:p w14:paraId="7E18458C"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4310FE3" w14:textId="77777777" w:rsidR="00C710E5" w:rsidRPr="00CB4E5A" w:rsidRDefault="00C710E5" w:rsidP="00223330">
            <w:pPr>
              <w:spacing w:line="240" w:lineRule="atLeast"/>
              <w:rPr>
                <w:rFonts w:ascii="Verdana" w:hAnsi="Verdana"/>
                <w:b/>
                <w:bCs/>
                <w:sz w:val="20"/>
              </w:rPr>
            </w:pPr>
          </w:p>
        </w:tc>
      </w:tr>
      <w:tr w:rsidR="000C0900" w:rsidRPr="00C324A8" w14:paraId="2ADD1FFC" w14:textId="77777777" w:rsidTr="00223330">
        <w:trPr>
          <w:cantSplit/>
          <w:trHeight w:val="23"/>
        </w:trPr>
        <w:tc>
          <w:tcPr>
            <w:tcW w:w="6911" w:type="dxa"/>
          </w:tcPr>
          <w:p w14:paraId="1E3BAD9B" w14:textId="77777777"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727FC608" w14:textId="5ED9C171"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EE4001">
              <w:rPr>
                <w:rFonts w:cstheme="minorHAnsi" w:hint="eastAsia"/>
                <w:b/>
                <w:szCs w:val="24"/>
                <w:lang w:eastAsia="zh-CN"/>
              </w:rPr>
              <w:t>168</w:t>
            </w:r>
            <w:r>
              <w:rPr>
                <w:rFonts w:cstheme="minorHAnsi"/>
                <w:b/>
                <w:szCs w:val="24"/>
              </w:rPr>
              <w:t>-C</w:t>
            </w:r>
          </w:p>
        </w:tc>
      </w:tr>
      <w:tr w:rsidR="00FC2542" w:rsidRPr="00C324A8" w14:paraId="56F80E1B" w14:textId="77777777" w:rsidTr="00223330">
        <w:trPr>
          <w:cantSplit/>
          <w:trHeight w:val="23"/>
        </w:trPr>
        <w:tc>
          <w:tcPr>
            <w:tcW w:w="6911" w:type="dxa"/>
          </w:tcPr>
          <w:p w14:paraId="0020E2CA" w14:textId="77777777" w:rsidR="00FC2542" w:rsidRPr="007F0374" w:rsidRDefault="00FC2542" w:rsidP="00FC2542">
            <w:pPr>
              <w:spacing w:before="0"/>
              <w:rPr>
                <w:rFonts w:cstheme="minorHAnsi"/>
                <w:b/>
                <w:bCs/>
                <w:szCs w:val="24"/>
              </w:rPr>
            </w:pPr>
          </w:p>
        </w:tc>
        <w:tc>
          <w:tcPr>
            <w:tcW w:w="3120" w:type="dxa"/>
          </w:tcPr>
          <w:p w14:paraId="08A90381" w14:textId="7C544AA2" w:rsidR="00FC2542" w:rsidRPr="007F0374" w:rsidRDefault="000077F8" w:rsidP="00FC2542">
            <w:pPr>
              <w:spacing w:before="0"/>
              <w:rPr>
                <w:rFonts w:cstheme="minorHAnsi"/>
                <w:szCs w:val="24"/>
              </w:rPr>
            </w:pPr>
            <w:r>
              <w:rPr>
                <w:rFonts w:cstheme="minorHAnsi"/>
                <w:b/>
                <w:bCs/>
                <w:szCs w:val="24"/>
              </w:rPr>
              <w:t>202</w:t>
            </w:r>
            <w:r w:rsidR="00116608">
              <w:rPr>
                <w:rFonts w:cstheme="minorHAnsi"/>
                <w:b/>
                <w:bCs/>
                <w:szCs w:val="24"/>
              </w:rPr>
              <w:t>2</w:t>
            </w:r>
            <w:r>
              <w:rPr>
                <w:rFonts w:cstheme="minorHAnsi" w:hint="eastAsia"/>
                <w:b/>
                <w:bCs/>
                <w:szCs w:val="24"/>
              </w:rPr>
              <w:t>年</w:t>
            </w:r>
            <w:r w:rsidR="00EE4001">
              <w:rPr>
                <w:rFonts w:cstheme="minorHAnsi" w:hint="eastAsia"/>
                <w:b/>
                <w:bCs/>
                <w:szCs w:val="24"/>
                <w:lang w:eastAsia="zh-CN"/>
              </w:rPr>
              <w:t>10</w:t>
            </w:r>
            <w:r>
              <w:rPr>
                <w:rFonts w:cstheme="minorHAnsi" w:hint="eastAsia"/>
                <w:b/>
                <w:bCs/>
                <w:szCs w:val="24"/>
              </w:rPr>
              <w:t>月</w:t>
            </w:r>
            <w:r w:rsidR="00EE4001">
              <w:rPr>
                <w:rFonts w:cstheme="minorHAnsi" w:hint="eastAsia"/>
                <w:b/>
                <w:bCs/>
                <w:szCs w:val="24"/>
                <w:lang w:eastAsia="zh-CN"/>
              </w:rPr>
              <w:t>10</w:t>
            </w:r>
            <w:r>
              <w:rPr>
                <w:rFonts w:cstheme="minorHAnsi" w:hint="eastAsia"/>
                <w:b/>
                <w:bCs/>
                <w:szCs w:val="24"/>
              </w:rPr>
              <w:t>日</w:t>
            </w:r>
          </w:p>
        </w:tc>
      </w:tr>
      <w:tr w:rsidR="00FC2542" w:rsidRPr="00C324A8" w14:paraId="7AAC4B7B" w14:textId="77777777" w:rsidTr="00223330">
        <w:trPr>
          <w:cantSplit/>
          <w:trHeight w:val="23"/>
        </w:trPr>
        <w:tc>
          <w:tcPr>
            <w:tcW w:w="6911" w:type="dxa"/>
          </w:tcPr>
          <w:p w14:paraId="05420A67" w14:textId="77777777" w:rsidR="00FC2542" w:rsidRPr="007F0374" w:rsidRDefault="00FC2542" w:rsidP="00FC2542">
            <w:pPr>
              <w:spacing w:before="0"/>
              <w:rPr>
                <w:rFonts w:cstheme="minorHAnsi"/>
                <w:b/>
                <w:bCs/>
                <w:szCs w:val="24"/>
              </w:rPr>
            </w:pPr>
          </w:p>
        </w:tc>
        <w:tc>
          <w:tcPr>
            <w:tcW w:w="3120" w:type="dxa"/>
          </w:tcPr>
          <w:p w14:paraId="5195CB7D" w14:textId="77777777"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E78DFE" w14:textId="77777777" w:rsidTr="00223330">
        <w:trPr>
          <w:cantSplit/>
          <w:trHeight w:val="23"/>
        </w:trPr>
        <w:tc>
          <w:tcPr>
            <w:tcW w:w="10031" w:type="dxa"/>
            <w:gridSpan w:val="2"/>
          </w:tcPr>
          <w:p w14:paraId="3ED89C0E" w14:textId="77777777" w:rsidR="00C710E5" w:rsidRDefault="00C710E5" w:rsidP="00223330">
            <w:pPr>
              <w:spacing w:before="0" w:line="240" w:lineRule="atLeast"/>
              <w:rPr>
                <w:rFonts w:ascii="Verdana" w:hAnsi="Verdana"/>
                <w:b/>
                <w:bCs/>
                <w:sz w:val="20"/>
              </w:rPr>
            </w:pPr>
          </w:p>
        </w:tc>
      </w:tr>
      <w:tr w:rsidR="00C710E5" w14:paraId="2BAED2AB" w14:textId="77777777" w:rsidTr="00223330">
        <w:trPr>
          <w:cantSplit/>
        </w:trPr>
        <w:tc>
          <w:tcPr>
            <w:tcW w:w="10031" w:type="dxa"/>
            <w:gridSpan w:val="2"/>
          </w:tcPr>
          <w:p w14:paraId="4C3F18FF" w14:textId="4EC27A6E" w:rsidR="00C710E5" w:rsidRPr="00570996" w:rsidRDefault="00370448" w:rsidP="00EE4001">
            <w:pPr>
              <w:pStyle w:val="Title1"/>
              <w:rPr>
                <w:sz w:val="24"/>
                <w:szCs w:val="24"/>
                <w:lang w:eastAsia="zh-CN"/>
              </w:rPr>
            </w:pPr>
            <w:bookmarkStart w:id="4" w:name="dsource" w:colFirst="0" w:colLast="0"/>
            <w:bookmarkEnd w:id="1"/>
            <w:bookmarkEnd w:id="3"/>
            <w:r w:rsidRPr="00570996">
              <w:rPr>
                <w:rFonts w:hint="eastAsia"/>
                <w:sz w:val="24"/>
                <w:szCs w:val="24"/>
                <w:lang w:eastAsia="zh-CN"/>
              </w:rPr>
              <w:t>第</w:t>
            </w:r>
            <w:r w:rsidR="00570996">
              <w:rPr>
                <w:rFonts w:hint="eastAsia"/>
                <w:sz w:val="24"/>
                <w:szCs w:val="24"/>
                <w:lang w:eastAsia="zh-CN"/>
              </w:rPr>
              <w:t>十二</w:t>
            </w:r>
            <w:r w:rsidRPr="00570996">
              <w:rPr>
                <w:rFonts w:hint="eastAsia"/>
                <w:sz w:val="24"/>
                <w:szCs w:val="24"/>
                <w:lang w:eastAsia="zh-CN"/>
              </w:rPr>
              <w:t>次全体会议</w:t>
            </w:r>
            <w:r w:rsidRPr="00570996">
              <w:rPr>
                <w:sz w:val="24"/>
                <w:szCs w:val="24"/>
                <w:lang w:eastAsia="zh-CN"/>
              </w:rPr>
              <w:br/>
            </w:r>
            <w:r w:rsidRPr="00570996">
              <w:rPr>
                <w:rFonts w:hint="eastAsia"/>
                <w:sz w:val="24"/>
                <w:szCs w:val="24"/>
                <w:lang w:eastAsia="zh-CN"/>
              </w:rPr>
              <w:t>会议纪录</w:t>
            </w:r>
          </w:p>
        </w:tc>
      </w:tr>
      <w:tr w:rsidR="00C710E5" w14:paraId="368047CB" w14:textId="77777777" w:rsidTr="00223330">
        <w:trPr>
          <w:cantSplit/>
        </w:trPr>
        <w:tc>
          <w:tcPr>
            <w:tcW w:w="10031" w:type="dxa"/>
            <w:gridSpan w:val="2"/>
          </w:tcPr>
          <w:p w14:paraId="6CD4B067" w14:textId="7EF7D5B4" w:rsidR="00C710E5" w:rsidRPr="002500C8" w:rsidRDefault="00832AD1" w:rsidP="00832AD1">
            <w:pPr>
              <w:pStyle w:val="Title2"/>
              <w:rPr>
                <w:lang w:eastAsia="zh-CN"/>
              </w:rPr>
            </w:pPr>
            <w:bookmarkStart w:id="5" w:name="dtitle1" w:colFirst="0" w:colLast="0"/>
            <w:bookmarkEnd w:id="4"/>
            <w:r w:rsidRPr="00570996">
              <w:rPr>
                <w:sz w:val="24"/>
                <w:szCs w:val="24"/>
                <w:lang w:eastAsia="zh-CN"/>
              </w:rPr>
              <w:t>2022</w:t>
            </w:r>
            <w:r w:rsidRPr="00570996">
              <w:rPr>
                <w:rFonts w:hint="eastAsia"/>
                <w:sz w:val="24"/>
                <w:szCs w:val="24"/>
                <w:lang w:eastAsia="zh-CN"/>
              </w:rPr>
              <w:t>年</w:t>
            </w:r>
            <w:r w:rsidR="00570996">
              <w:rPr>
                <w:sz w:val="24"/>
                <w:szCs w:val="24"/>
                <w:lang w:eastAsia="zh-CN"/>
              </w:rPr>
              <w:t>10</w:t>
            </w:r>
            <w:r w:rsidRPr="00570996">
              <w:rPr>
                <w:rFonts w:hint="eastAsia"/>
                <w:sz w:val="24"/>
                <w:szCs w:val="24"/>
                <w:lang w:eastAsia="zh-CN"/>
              </w:rPr>
              <w:t>月</w:t>
            </w:r>
            <w:r w:rsidR="00570996">
              <w:rPr>
                <w:sz w:val="24"/>
                <w:szCs w:val="24"/>
                <w:lang w:eastAsia="zh-CN"/>
              </w:rPr>
              <w:t>6</w:t>
            </w:r>
            <w:r w:rsidRPr="00570996">
              <w:rPr>
                <w:rFonts w:hint="eastAsia"/>
                <w:sz w:val="24"/>
                <w:szCs w:val="24"/>
                <w:lang w:eastAsia="zh-CN"/>
              </w:rPr>
              <w:t>日</w:t>
            </w:r>
            <w:r w:rsidRPr="00570996">
              <w:rPr>
                <w:rFonts w:hint="eastAsia"/>
                <w:sz w:val="24"/>
                <w:szCs w:val="24"/>
                <w:lang w:val="en-CA" w:eastAsia="zh-CN"/>
              </w:rPr>
              <w:t>（星期</w:t>
            </w:r>
            <w:r w:rsidR="00570996">
              <w:rPr>
                <w:rFonts w:hint="eastAsia"/>
                <w:sz w:val="24"/>
                <w:szCs w:val="24"/>
                <w:lang w:val="en-CA" w:eastAsia="zh-CN"/>
              </w:rPr>
              <w:t>四</w:t>
            </w:r>
            <w:r w:rsidRPr="00570996">
              <w:rPr>
                <w:rFonts w:hint="eastAsia"/>
                <w:sz w:val="24"/>
                <w:szCs w:val="24"/>
                <w:lang w:val="en-CA" w:eastAsia="zh-CN"/>
              </w:rPr>
              <w:t>），</w:t>
            </w:r>
            <w:r w:rsidR="00111C29" w:rsidRPr="00570996">
              <w:rPr>
                <w:sz w:val="24"/>
                <w:szCs w:val="24"/>
                <w:lang w:val="en-CA" w:eastAsia="zh-CN"/>
              </w:rPr>
              <w:t>1</w:t>
            </w:r>
            <w:r w:rsidR="00570996">
              <w:rPr>
                <w:sz w:val="24"/>
                <w:szCs w:val="24"/>
                <w:lang w:val="en-CA" w:eastAsia="zh-CN"/>
              </w:rPr>
              <w:t>6</w:t>
            </w:r>
            <w:r w:rsidRPr="00570996">
              <w:rPr>
                <w:rFonts w:hint="eastAsia"/>
                <w:sz w:val="24"/>
                <w:szCs w:val="24"/>
                <w:lang w:val="en-CA" w:eastAsia="zh-CN"/>
              </w:rPr>
              <w:t>时</w:t>
            </w:r>
            <w:r w:rsidR="00570996">
              <w:rPr>
                <w:sz w:val="24"/>
                <w:szCs w:val="24"/>
                <w:lang w:val="en-CA" w:eastAsia="zh-CN"/>
              </w:rPr>
              <w:t>1</w:t>
            </w:r>
            <w:r w:rsidR="007555BC" w:rsidRPr="00570996">
              <w:rPr>
                <w:rFonts w:hint="eastAsia"/>
                <w:sz w:val="24"/>
                <w:szCs w:val="24"/>
                <w:lang w:val="en-CA" w:eastAsia="zh-CN"/>
              </w:rPr>
              <w:t>0</w:t>
            </w:r>
            <w:r w:rsidRPr="00570996">
              <w:rPr>
                <w:rFonts w:hint="eastAsia"/>
                <w:sz w:val="24"/>
                <w:szCs w:val="24"/>
                <w:lang w:val="en-CA" w:eastAsia="zh-CN"/>
              </w:rPr>
              <w:t>分</w:t>
            </w:r>
          </w:p>
        </w:tc>
      </w:tr>
      <w:tr w:rsidR="00370448" w14:paraId="0A9DA2D8" w14:textId="77777777" w:rsidTr="00223330">
        <w:trPr>
          <w:cantSplit/>
        </w:trPr>
        <w:tc>
          <w:tcPr>
            <w:tcW w:w="10031" w:type="dxa"/>
            <w:gridSpan w:val="2"/>
          </w:tcPr>
          <w:p w14:paraId="7B8A7B00" w14:textId="0C26D045" w:rsidR="00370448" w:rsidRPr="000B2476" w:rsidRDefault="00370448" w:rsidP="00116608">
            <w:pPr>
              <w:pStyle w:val="Agendaitem"/>
              <w:rPr>
                <w:sz w:val="24"/>
                <w:szCs w:val="24"/>
              </w:rPr>
            </w:pPr>
            <w:bookmarkStart w:id="6" w:name="dtitle2" w:colFirst="0" w:colLast="0"/>
            <w:bookmarkEnd w:id="5"/>
            <w:r w:rsidRPr="000B2476">
              <w:rPr>
                <w:rFonts w:hint="eastAsia"/>
                <w:b/>
                <w:sz w:val="24"/>
                <w:szCs w:val="24"/>
              </w:rPr>
              <w:t>主席：</w:t>
            </w:r>
            <w:r w:rsidRPr="000B2476">
              <w:rPr>
                <w:sz w:val="24"/>
                <w:szCs w:val="24"/>
              </w:rPr>
              <w:t>S</w:t>
            </w:r>
            <w:r w:rsidR="00570996">
              <w:rPr>
                <w:rFonts w:hint="eastAsia"/>
                <w:sz w:val="24"/>
                <w:szCs w:val="24"/>
              </w:rPr>
              <w:t>.</w:t>
            </w:r>
            <w:r w:rsidR="00570996" w:rsidRPr="009132FC">
              <w:rPr>
                <w:rFonts w:ascii="Calibri" w:eastAsia="Times New Roman" w:hAnsi="Calibri"/>
                <w:sz w:val="24"/>
                <w:szCs w:val="24"/>
                <w:lang w:val="en-CA"/>
              </w:rPr>
              <w:t xml:space="preserve"> SĂRMAȘ</w:t>
            </w:r>
            <w:r w:rsidRPr="000B2476">
              <w:rPr>
                <w:rFonts w:hint="eastAsia"/>
                <w:sz w:val="24"/>
                <w:szCs w:val="24"/>
              </w:rPr>
              <w:t>先生（罗马尼亚）</w:t>
            </w:r>
          </w:p>
        </w:tc>
      </w:tr>
      <w:tr w:rsidR="00370448" w14:paraId="3E6C007C" w14:textId="77777777" w:rsidTr="00223330">
        <w:trPr>
          <w:cantSplit/>
        </w:trPr>
        <w:tc>
          <w:tcPr>
            <w:tcW w:w="10031" w:type="dxa"/>
            <w:gridSpan w:val="2"/>
          </w:tcPr>
          <w:p w14:paraId="5C7CE50D" w14:textId="77777777" w:rsidR="00370448" w:rsidRDefault="00370448" w:rsidP="00223330">
            <w:pPr>
              <w:pStyle w:val="Agendaitem"/>
            </w:pPr>
            <w:bookmarkStart w:id="7" w:name="dtitle3" w:colFirst="0" w:colLast="0"/>
            <w:bookmarkEnd w:id="6"/>
          </w:p>
        </w:tc>
      </w:tr>
      <w:bookmarkEnd w:id="7"/>
    </w:tbl>
    <w:p w14:paraId="0D18FA54" w14:textId="7746AEB5" w:rsidR="00C710E5" w:rsidRDefault="00C710E5" w:rsidP="00231ABC">
      <w:pPr>
        <w:rPr>
          <w:lang w:val="en-US" w:eastAsia="zh-CN"/>
        </w:rPr>
      </w:pPr>
    </w:p>
    <w:tbl>
      <w:tblPr>
        <w:tblW w:w="10031" w:type="dxa"/>
        <w:tblLayout w:type="fixed"/>
        <w:tblLook w:val="0000" w:firstRow="0" w:lastRow="0" w:firstColumn="0" w:lastColumn="0" w:noHBand="0" w:noVBand="0"/>
      </w:tblPr>
      <w:tblGrid>
        <w:gridCol w:w="534"/>
        <w:gridCol w:w="7164"/>
        <w:gridCol w:w="2333"/>
      </w:tblGrid>
      <w:tr w:rsidR="00116608" w:rsidRPr="00317D7A" w14:paraId="04F6AE18" w14:textId="77777777" w:rsidTr="00C83D5A">
        <w:tc>
          <w:tcPr>
            <w:tcW w:w="534" w:type="dxa"/>
          </w:tcPr>
          <w:p w14:paraId="10AD33DC" w14:textId="77777777" w:rsidR="00116608" w:rsidRPr="00317D7A" w:rsidRDefault="00116608" w:rsidP="00C83D5A">
            <w:pPr>
              <w:tabs>
                <w:tab w:val="right" w:pos="9781"/>
              </w:tabs>
              <w:spacing w:before="100"/>
              <w:rPr>
                <w:rFonts w:eastAsia="Times New Roman"/>
                <w:b/>
                <w:szCs w:val="24"/>
                <w:lang w:val="en-CA" w:eastAsia="zh-CN"/>
              </w:rPr>
            </w:pPr>
          </w:p>
        </w:tc>
        <w:tc>
          <w:tcPr>
            <w:tcW w:w="7164" w:type="dxa"/>
          </w:tcPr>
          <w:p w14:paraId="5FAB3C96" w14:textId="78C38FB7" w:rsidR="00116608" w:rsidRPr="00317D7A" w:rsidRDefault="003065A6" w:rsidP="00C83D5A">
            <w:pPr>
              <w:tabs>
                <w:tab w:val="right" w:pos="9781"/>
              </w:tabs>
              <w:spacing w:before="100"/>
              <w:rPr>
                <w:rFonts w:eastAsia="Times New Roman"/>
                <w:b/>
                <w:szCs w:val="24"/>
                <w:lang w:val="en-CA"/>
              </w:rPr>
            </w:pPr>
            <w:proofErr w:type="spellStart"/>
            <w:r w:rsidRPr="003065A6">
              <w:rPr>
                <w:rFonts w:ascii="SimSun" w:hAnsi="SimSun" w:cs="Microsoft YaHei" w:hint="eastAsia"/>
                <w:b/>
                <w:szCs w:val="24"/>
                <w:lang w:val="en-CA"/>
              </w:rPr>
              <w:t>议题</w:t>
            </w:r>
            <w:proofErr w:type="spellEnd"/>
          </w:p>
        </w:tc>
        <w:tc>
          <w:tcPr>
            <w:tcW w:w="2333" w:type="dxa"/>
          </w:tcPr>
          <w:p w14:paraId="47403323" w14:textId="0D663EF2" w:rsidR="00116608" w:rsidRPr="003065A6" w:rsidRDefault="003065A6" w:rsidP="00C83D5A">
            <w:pPr>
              <w:tabs>
                <w:tab w:val="right" w:pos="9781"/>
              </w:tabs>
              <w:spacing w:before="100"/>
              <w:jc w:val="center"/>
              <w:rPr>
                <w:rFonts w:eastAsiaTheme="minorEastAsia"/>
                <w:b/>
                <w:szCs w:val="24"/>
                <w:lang w:val="en-US" w:eastAsia="zh-CN"/>
              </w:rPr>
            </w:pPr>
            <w:r>
              <w:rPr>
                <w:rFonts w:eastAsiaTheme="minorEastAsia" w:hint="eastAsia"/>
                <w:b/>
                <w:szCs w:val="24"/>
                <w:lang w:val="en-US" w:eastAsia="zh-CN"/>
              </w:rPr>
              <w:t>文件</w:t>
            </w:r>
          </w:p>
        </w:tc>
      </w:tr>
      <w:tr w:rsidR="00F02259" w:rsidRPr="00317D7A" w14:paraId="0CF7F5B0" w14:textId="77777777" w:rsidTr="00BF10D6">
        <w:tc>
          <w:tcPr>
            <w:tcW w:w="534" w:type="dxa"/>
          </w:tcPr>
          <w:p w14:paraId="29457331" w14:textId="0E0A41EB" w:rsidR="00F02259" w:rsidRPr="00317D7A" w:rsidRDefault="00F02259" w:rsidP="00F02259">
            <w:pPr>
              <w:spacing w:before="80"/>
              <w:ind w:left="567" w:hanging="567"/>
              <w:rPr>
                <w:rFonts w:eastAsia="Times New Roman"/>
                <w:szCs w:val="24"/>
                <w:lang w:val="en-CA"/>
              </w:rPr>
            </w:pPr>
            <w:r w:rsidRPr="009132FC">
              <w:rPr>
                <w:szCs w:val="24"/>
                <w:lang w:val="en-CA"/>
              </w:rPr>
              <w:t>1</w:t>
            </w:r>
          </w:p>
        </w:tc>
        <w:tc>
          <w:tcPr>
            <w:tcW w:w="7164" w:type="dxa"/>
          </w:tcPr>
          <w:p w14:paraId="6860D4F9" w14:textId="31DE2491" w:rsidR="00F02259" w:rsidRPr="00317D7A" w:rsidRDefault="007D1AEB" w:rsidP="00F02259">
            <w:pPr>
              <w:tabs>
                <w:tab w:val="left" w:pos="4660"/>
              </w:tabs>
              <w:spacing w:before="80"/>
              <w:rPr>
                <w:rFonts w:eastAsia="Times New Roman"/>
                <w:szCs w:val="24"/>
                <w:lang w:val="en-CA" w:eastAsia="zh-CN"/>
              </w:rPr>
            </w:pPr>
            <w:proofErr w:type="spellStart"/>
            <w:r w:rsidRPr="00093FC4">
              <w:rPr>
                <w:rFonts w:hint="eastAsia"/>
              </w:rPr>
              <w:t>修订第</w:t>
            </w:r>
            <w:proofErr w:type="spellEnd"/>
            <w:r>
              <w:t>125</w:t>
            </w:r>
            <w:proofErr w:type="spellStart"/>
            <w:r w:rsidRPr="00093FC4">
              <w:rPr>
                <w:rFonts w:hint="eastAsia"/>
              </w:rPr>
              <w:t>号决议</w:t>
            </w:r>
            <w:proofErr w:type="spellEnd"/>
          </w:p>
        </w:tc>
        <w:tc>
          <w:tcPr>
            <w:tcW w:w="2333" w:type="dxa"/>
          </w:tcPr>
          <w:p w14:paraId="65D73ACF" w14:textId="7196EE8D" w:rsidR="00F02259" w:rsidRPr="00317D7A" w:rsidRDefault="00A01610" w:rsidP="00F02259">
            <w:pPr>
              <w:spacing w:before="80"/>
              <w:jc w:val="center"/>
              <w:rPr>
                <w:rFonts w:eastAsia="Times New Roman"/>
                <w:szCs w:val="24"/>
                <w:lang w:val="en-CA"/>
              </w:rPr>
            </w:pPr>
            <w:hyperlink r:id="rId11" w:history="1">
              <w:r w:rsidR="00F02259" w:rsidRPr="00DC7A03">
                <w:rPr>
                  <w:rStyle w:val="Hyperlink"/>
                  <w:rFonts w:asciiTheme="minorHAnsi" w:hAnsiTheme="minorHAnsi" w:cs="Arial"/>
                  <w:szCs w:val="24"/>
                </w:rPr>
                <w:t>78(Add.9)(Rev.1)</w:t>
              </w:r>
            </w:hyperlink>
          </w:p>
        </w:tc>
      </w:tr>
      <w:tr w:rsidR="00F02259" w:rsidRPr="00767D25" w14:paraId="29EF46BE" w14:textId="77777777" w:rsidTr="00BF10D6">
        <w:tc>
          <w:tcPr>
            <w:tcW w:w="534" w:type="dxa"/>
          </w:tcPr>
          <w:p w14:paraId="1F99164A" w14:textId="34331E48" w:rsidR="00F02259" w:rsidRPr="007555BC" w:rsidRDefault="00F02259" w:rsidP="00F02259">
            <w:pPr>
              <w:spacing w:before="80"/>
              <w:ind w:left="567" w:hanging="567"/>
              <w:rPr>
                <w:rFonts w:eastAsia="Times New Roman"/>
                <w:szCs w:val="24"/>
                <w:lang w:val="en-CA"/>
              </w:rPr>
            </w:pPr>
            <w:r w:rsidRPr="009132FC">
              <w:rPr>
                <w:szCs w:val="24"/>
                <w:lang w:val="en-CA"/>
              </w:rPr>
              <w:t>2</w:t>
            </w:r>
          </w:p>
        </w:tc>
        <w:tc>
          <w:tcPr>
            <w:tcW w:w="7164" w:type="dxa"/>
          </w:tcPr>
          <w:p w14:paraId="4EF8D4F2" w14:textId="0C5D1C8E" w:rsidR="00F02259" w:rsidRPr="00570996" w:rsidRDefault="00570996" w:rsidP="00F02259">
            <w:pPr>
              <w:tabs>
                <w:tab w:val="left" w:pos="4660"/>
              </w:tabs>
              <w:spacing w:before="80"/>
              <w:rPr>
                <w:lang w:eastAsia="zh-CN"/>
              </w:rPr>
            </w:pPr>
            <w:r w:rsidRPr="00570996">
              <w:rPr>
                <w:rFonts w:hint="eastAsia"/>
                <w:szCs w:val="28"/>
                <w:lang w:val="es-ES" w:eastAsia="zh-CN"/>
              </w:rPr>
              <w:t>证书</w:t>
            </w:r>
            <w:r w:rsidR="007D1AEB" w:rsidRPr="00570996">
              <w:rPr>
                <w:rFonts w:hint="eastAsia"/>
                <w:szCs w:val="28"/>
                <w:lang w:val="es-ES" w:eastAsia="zh-CN"/>
              </w:rPr>
              <w:t>委员会提交全体会议的报告</w:t>
            </w:r>
          </w:p>
        </w:tc>
        <w:tc>
          <w:tcPr>
            <w:tcW w:w="2333" w:type="dxa"/>
          </w:tcPr>
          <w:p w14:paraId="3B0E2D5E" w14:textId="410C947E" w:rsidR="00F02259" w:rsidRPr="007555BC" w:rsidRDefault="00A01610" w:rsidP="00F02259">
            <w:pPr>
              <w:spacing w:before="80"/>
              <w:jc w:val="center"/>
              <w:rPr>
                <w:rFonts w:eastAsia="Times New Roman"/>
                <w:szCs w:val="24"/>
                <w:lang w:val="en-CA"/>
              </w:rPr>
            </w:pPr>
            <w:hyperlink r:id="rId12" w:history="1">
              <w:r w:rsidR="00F02259" w:rsidRPr="0056551B">
                <w:rPr>
                  <w:rStyle w:val="Hyperlink"/>
                  <w:rFonts w:asciiTheme="minorHAnsi" w:eastAsiaTheme="minorEastAsia" w:hAnsiTheme="minorHAnsi" w:cstheme="minorBidi"/>
                  <w:szCs w:val="24"/>
                </w:rPr>
                <w:t>126</w:t>
              </w:r>
            </w:hyperlink>
          </w:p>
        </w:tc>
      </w:tr>
      <w:tr w:rsidR="00F02259" w:rsidRPr="00767D25" w14:paraId="3253732E" w14:textId="77777777" w:rsidTr="00BF10D6">
        <w:tc>
          <w:tcPr>
            <w:tcW w:w="534" w:type="dxa"/>
          </w:tcPr>
          <w:p w14:paraId="5B79A776" w14:textId="7424151C" w:rsidR="00F02259" w:rsidRPr="007555BC" w:rsidRDefault="00F02259" w:rsidP="00F02259">
            <w:pPr>
              <w:spacing w:before="80"/>
              <w:ind w:left="567" w:hanging="567"/>
              <w:rPr>
                <w:rFonts w:eastAsia="Times New Roman"/>
                <w:szCs w:val="24"/>
                <w:lang w:val="en-CA"/>
              </w:rPr>
            </w:pPr>
            <w:r w:rsidRPr="009132FC">
              <w:rPr>
                <w:szCs w:val="24"/>
                <w:lang w:val="en-CA"/>
              </w:rPr>
              <w:t>3</w:t>
            </w:r>
          </w:p>
        </w:tc>
        <w:tc>
          <w:tcPr>
            <w:tcW w:w="7164" w:type="dxa"/>
          </w:tcPr>
          <w:p w14:paraId="651A3BCC" w14:textId="166AB265" w:rsidR="00F02259" w:rsidRPr="00570996" w:rsidRDefault="007D1AEB" w:rsidP="00F02259">
            <w:pPr>
              <w:tabs>
                <w:tab w:val="left" w:pos="4660"/>
              </w:tabs>
              <w:spacing w:before="80"/>
              <w:rPr>
                <w:lang w:eastAsia="zh-CN"/>
              </w:rPr>
            </w:pPr>
            <w:r w:rsidRPr="00570996">
              <w:rPr>
                <w:lang w:eastAsia="zh-CN"/>
              </w:rPr>
              <w:t>编辑委员会提交</w:t>
            </w:r>
            <w:r w:rsidR="00570996">
              <w:rPr>
                <w:rFonts w:hint="eastAsia"/>
                <w:lang w:eastAsia="zh-CN"/>
              </w:rPr>
              <w:t>供一读</w:t>
            </w:r>
            <w:r w:rsidRPr="00570996">
              <w:rPr>
                <w:lang w:eastAsia="zh-CN"/>
              </w:rPr>
              <w:t>的第四批案文</w:t>
            </w:r>
            <w:r w:rsidR="00570996">
              <w:rPr>
                <w:rFonts w:hint="eastAsia"/>
                <w:lang w:eastAsia="zh-CN"/>
              </w:rPr>
              <w:t>（</w:t>
            </w:r>
            <w:r w:rsidR="00570996">
              <w:rPr>
                <w:rFonts w:hint="eastAsia"/>
                <w:lang w:eastAsia="zh-CN"/>
              </w:rPr>
              <w:t>B</w:t>
            </w:r>
            <w:r w:rsidR="00570996">
              <w:rPr>
                <w:lang w:eastAsia="zh-CN"/>
              </w:rPr>
              <w:t>4</w:t>
            </w:r>
            <w:r w:rsidR="00570996">
              <w:rPr>
                <w:rFonts w:hint="eastAsia"/>
                <w:lang w:eastAsia="zh-CN"/>
              </w:rPr>
              <w:t>）</w:t>
            </w:r>
          </w:p>
        </w:tc>
        <w:tc>
          <w:tcPr>
            <w:tcW w:w="2333" w:type="dxa"/>
          </w:tcPr>
          <w:p w14:paraId="3A74EA76" w14:textId="0C13B9BC" w:rsidR="00F02259" w:rsidRPr="007555BC" w:rsidRDefault="00A01610" w:rsidP="00F02259">
            <w:pPr>
              <w:spacing w:before="80"/>
              <w:jc w:val="center"/>
              <w:rPr>
                <w:rFonts w:eastAsia="Times New Roman"/>
                <w:szCs w:val="24"/>
                <w:lang w:val="en-CA"/>
              </w:rPr>
            </w:pPr>
            <w:hyperlink r:id="rId13" w:history="1">
              <w:r w:rsidR="00F02259" w:rsidRPr="0056551B">
                <w:rPr>
                  <w:rStyle w:val="Hyperlink"/>
                  <w:rFonts w:asciiTheme="minorHAnsi" w:eastAsiaTheme="minorEastAsia" w:hAnsiTheme="minorHAnsi" w:cstheme="minorBidi"/>
                  <w:szCs w:val="24"/>
                </w:rPr>
                <w:t>128</w:t>
              </w:r>
            </w:hyperlink>
          </w:p>
        </w:tc>
      </w:tr>
      <w:tr w:rsidR="00F02259" w:rsidRPr="00317D7A" w14:paraId="5B2F359A" w14:textId="77777777" w:rsidTr="00BF10D6">
        <w:tc>
          <w:tcPr>
            <w:tcW w:w="534" w:type="dxa"/>
          </w:tcPr>
          <w:p w14:paraId="46767C09" w14:textId="1C655F26" w:rsidR="00F02259" w:rsidRPr="00317D7A" w:rsidRDefault="00F02259" w:rsidP="00F02259">
            <w:pPr>
              <w:spacing w:before="80"/>
              <w:ind w:left="567" w:hanging="567"/>
              <w:rPr>
                <w:rFonts w:eastAsia="Times New Roman"/>
                <w:szCs w:val="24"/>
                <w:lang w:val="en-CA"/>
              </w:rPr>
            </w:pPr>
            <w:r w:rsidRPr="009132FC">
              <w:rPr>
                <w:szCs w:val="24"/>
                <w:lang w:val="en-CA"/>
              </w:rPr>
              <w:t>4</w:t>
            </w:r>
          </w:p>
        </w:tc>
        <w:tc>
          <w:tcPr>
            <w:tcW w:w="7164" w:type="dxa"/>
          </w:tcPr>
          <w:p w14:paraId="4A813452" w14:textId="52FCDA1B" w:rsidR="00F02259" w:rsidRPr="00570996" w:rsidRDefault="007D1AEB" w:rsidP="00F02259">
            <w:pPr>
              <w:tabs>
                <w:tab w:val="left" w:pos="4660"/>
              </w:tabs>
              <w:spacing w:before="80"/>
              <w:rPr>
                <w:rFonts w:eastAsia="Times New Roman"/>
                <w:szCs w:val="24"/>
                <w:lang w:val="en-CA" w:eastAsia="zh-CN"/>
              </w:rPr>
            </w:pPr>
            <w:r w:rsidRPr="00570996">
              <w:rPr>
                <w:lang w:eastAsia="zh-CN"/>
              </w:rPr>
              <w:t>编辑委员会提交</w:t>
            </w:r>
            <w:r w:rsidR="00570996">
              <w:rPr>
                <w:rFonts w:hint="eastAsia"/>
                <w:lang w:eastAsia="zh-CN"/>
              </w:rPr>
              <w:t>供二读</w:t>
            </w:r>
            <w:r w:rsidRPr="00570996">
              <w:rPr>
                <w:lang w:eastAsia="zh-CN"/>
              </w:rPr>
              <w:t>的第四批案文</w:t>
            </w:r>
          </w:p>
        </w:tc>
        <w:tc>
          <w:tcPr>
            <w:tcW w:w="2333" w:type="dxa"/>
          </w:tcPr>
          <w:p w14:paraId="59C0F977" w14:textId="193CDFBD" w:rsidR="00F02259" w:rsidRPr="00317D7A" w:rsidRDefault="00A01610" w:rsidP="00F02259">
            <w:pPr>
              <w:spacing w:before="80"/>
              <w:jc w:val="center"/>
              <w:rPr>
                <w:rFonts w:eastAsia="Times New Roman"/>
                <w:szCs w:val="24"/>
                <w:lang w:val="en-CA"/>
              </w:rPr>
            </w:pPr>
            <w:hyperlink r:id="rId14" w:history="1">
              <w:r w:rsidR="00F02259" w:rsidRPr="0056551B">
                <w:rPr>
                  <w:rStyle w:val="Hyperlink"/>
                  <w:rFonts w:asciiTheme="minorHAnsi" w:hAnsiTheme="minorHAnsi" w:cstheme="minorBidi"/>
                  <w:szCs w:val="24"/>
                </w:rPr>
                <w:t>128</w:t>
              </w:r>
            </w:hyperlink>
          </w:p>
        </w:tc>
      </w:tr>
      <w:tr w:rsidR="00F02259" w:rsidRPr="00767D25" w14:paraId="5398DBBD" w14:textId="77777777" w:rsidTr="00BF10D6">
        <w:tc>
          <w:tcPr>
            <w:tcW w:w="534" w:type="dxa"/>
          </w:tcPr>
          <w:p w14:paraId="3D2839F3" w14:textId="326DD3D6" w:rsidR="00F02259" w:rsidRPr="007555BC" w:rsidRDefault="00F02259" w:rsidP="00F02259">
            <w:pPr>
              <w:spacing w:before="80"/>
              <w:ind w:left="567" w:hanging="567"/>
              <w:rPr>
                <w:rFonts w:eastAsia="Times New Roman"/>
                <w:szCs w:val="24"/>
                <w:lang w:val="en-CA"/>
              </w:rPr>
            </w:pPr>
            <w:r w:rsidRPr="009132FC">
              <w:rPr>
                <w:szCs w:val="24"/>
                <w:lang w:val="en-CA"/>
              </w:rPr>
              <w:t>5</w:t>
            </w:r>
          </w:p>
        </w:tc>
        <w:tc>
          <w:tcPr>
            <w:tcW w:w="7164" w:type="dxa"/>
          </w:tcPr>
          <w:p w14:paraId="4B43F36C" w14:textId="755B9ED2" w:rsidR="00F02259" w:rsidRPr="00570996" w:rsidRDefault="007D1AEB" w:rsidP="00F02259">
            <w:pPr>
              <w:tabs>
                <w:tab w:val="left" w:pos="4660"/>
              </w:tabs>
              <w:spacing w:before="80"/>
              <w:rPr>
                <w:lang w:eastAsia="zh-CN"/>
              </w:rPr>
            </w:pPr>
            <w:r w:rsidRPr="00570996">
              <w:rPr>
                <w:lang w:eastAsia="zh-CN"/>
              </w:rPr>
              <w:t>编辑委员会提交</w:t>
            </w:r>
            <w:r w:rsidR="00570996">
              <w:rPr>
                <w:rFonts w:hint="eastAsia"/>
                <w:lang w:eastAsia="zh-CN"/>
              </w:rPr>
              <w:t>供一读</w:t>
            </w:r>
            <w:r w:rsidRPr="00570996">
              <w:rPr>
                <w:lang w:eastAsia="zh-CN"/>
              </w:rPr>
              <w:t>的第五批案文</w:t>
            </w:r>
            <w:r w:rsidR="00570996">
              <w:rPr>
                <w:rFonts w:hint="eastAsia"/>
                <w:lang w:eastAsia="zh-CN"/>
              </w:rPr>
              <w:t>（</w:t>
            </w:r>
            <w:r w:rsidR="00570996">
              <w:rPr>
                <w:rFonts w:hint="eastAsia"/>
                <w:lang w:eastAsia="zh-CN"/>
              </w:rPr>
              <w:t>B</w:t>
            </w:r>
            <w:r w:rsidR="00570996">
              <w:rPr>
                <w:lang w:eastAsia="zh-CN"/>
              </w:rPr>
              <w:t>5</w:t>
            </w:r>
            <w:r w:rsidR="00570996">
              <w:rPr>
                <w:rFonts w:hint="eastAsia"/>
                <w:lang w:eastAsia="zh-CN"/>
              </w:rPr>
              <w:t>）</w:t>
            </w:r>
          </w:p>
        </w:tc>
        <w:tc>
          <w:tcPr>
            <w:tcW w:w="2333" w:type="dxa"/>
          </w:tcPr>
          <w:p w14:paraId="08DE4F67" w14:textId="5D8F4148" w:rsidR="00F02259" w:rsidRPr="007555BC" w:rsidRDefault="00A01610" w:rsidP="00F02259">
            <w:pPr>
              <w:spacing w:before="80"/>
              <w:jc w:val="center"/>
              <w:rPr>
                <w:rFonts w:eastAsia="Times New Roman"/>
                <w:szCs w:val="24"/>
                <w:lang w:val="en-CA"/>
              </w:rPr>
            </w:pPr>
            <w:hyperlink r:id="rId15" w:history="1">
              <w:r w:rsidR="00F02259" w:rsidRPr="0056551B">
                <w:rPr>
                  <w:rStyle w:val="Hyperlink"/>
                  <w:rFonts w:asciiTheme="minorHAnsi" w:eastAsiaTheme="minorEastAsia" w:hAnsiTheme="minorHAnsi" w:cstheme="minorBidi"/>
                  <w:szCs w:val="24"/>
                </w:rPr>
                <w:t>129</w:t>
              </w:r>
            </w:hyperlink>
          </w:p>
        </w:tc>
      </w:tr>
      <w:tr w:rsidR="00F02259" w:rsidRPr="00767D25" w14:paraId="0A4BB097" w14:textId="77777777" w:rsidTr="00BF10D6">
        <w:tc>
          <w:tcPr>
            <w:tcW w:w="534" w:type="dxa"/>
          </w:tcPr>
          <w:p w14:paraId="2A32B9C7" w14:textId="30DED55B" w:rsidR="00F02259" w:rsidRPr="007555BC" w:rsidRDefault="00F02259" w:rsidP="00F02259">
            <w:pPr>
              <w:spacing w:before="80"/>
              <w:ind w:left="567" w:hanging="567"/>
              <w:rPr>
                <w:rFonts w:eastAsia="Times New Roman"/>
                <w:szCs w:val="24"/>
                <w:lang w:val="en-CA"/>
              </w:rPr>
            </w:pPr>
            <w:r w:rsidRPr="009132FC">
              <w:rPr>
                <w:szCs w:val="24"/>
                <w:lang w:val="en-CA"/>
              </w:rPr>
              <w:t>6</w:t>
            </w:r>
          </w:p>
        </w:tc>
        <w:tc>
          <w:tcPr>
            <w:tcW w:w="7164" w:type="dxa"/>
          </w:tcPr>
          <w:p w14:paraId="770DD225" w14:textId="5D6BD662" w:rsidR="00F02259" w:rsidRPr="00570996" w:rsidRDefault="007D1AEB" w:rsidP="00F02259">
            <w:pPr>
              <w:tabs>
                <w:tab w:val="left" w:pos="4660"/>
              </w:tabs>
              <w:spacing w:before="80"/>
              <w:rPr>
                <w:lang w:eastAsia="zh-CN"/>
              </w:rPr>
            </w:pPr>
            <w:r w:rsidRPr="00570996">
              <w:rPr>
                <w:lang w:eastAsia="zh-CN"/>
              </w:rPr>
              <w:t>编辑委员会提交</w:t>
            </w:r>
            <w:r w:rsidR="00570996">
              <w:rPr>
                <w:rFonts w:hint="eastAsia"/>
                <w:lang w:eastAsia="zh-CN"/>
              </w:rPr>
              <w:t>供二读</w:t>
            </w:r>
            <w:r w:rsidRPr="00570996">
              <w:rPr>
                <w:lang w:eastAsia="zh-CN"/>
              </w:rPr>
              <w:t>的第五批案文</w:t>
            </w:r>
          </w:p>
        </w:tc>
        <w:tc>
          <w:tcPr>
            <w:tcW w:w="2333" w:type="dxa"/>
          </w:tcPr>
          <w:p w14:paraId="6843C0E3" w14:textId="3F361DF5" w:rsidR="00F02259" w:rsidRPr="007555BC" w:rsidRDefault="00A01610" w:rsidP="00F02259">
            <w:pPr>
              <w:spacing w:before="80"/>
              <w:jc w:val="center"/>
              <w:rPr>
                <w:rFonts w:eastAsia="Times New Roman"/>
                <w:szCs w:val="24"/>
                <w:lang w:val="en-CA"/>
              </w:rPr>
            </w:pPr>
            <w:hyperlink r:id="rId16" w:history="1">
              <w:r w:rsidR="00F02259" w:rsidRPr="0056551B">
                <w:rPr>
                  <w:rStyle w:val="Hyperlink"/>
                  <w:rFonts w:asciiTheme="minorHAnsi" w:hAnsiTheme="minorHAnsi" w:cstheme="minorBidi"/>
                  <w:szCs w:val="24"/>
                </w:rPr>
                <w:t>129</w:t>
              </w:r>
            </w:hyperlink>
          </w:p>
        </w:tc>
      </w:tr>
      <w:tr w:rsidR="00F02259" w:rsidRPr="00317D7A" w14:paraId="06CF346B" w14:textId="77777777" w:rsidTr="00BF10D6">
        <w:tc>
          <w:tcPr>
            <w:tcW w:w="534" w:type="dxa"/>
          </w:tcPr>
          <w:p w14:paraId="14C24875" w14:textId="10A4F76F" w:rsidR="00F02259" w:rsidRPr="00317D7A" w:rsidRDefault="00F02259" w:rsidP="00F02259">
            <w:pPr>
              <w:spacing w:before="80"/>
              <w:ind w:left="567" w:hanging="567"/>
              <w:rPr>
                <w:rFonts w:eastAsia="Times New Roman"/>
                <w:szCs w:val="24"/>
                <w:lang w:val="en-CA"/>
              </w:rPr>
            </w:pPr>
            <w:r w:rsidRPr="009132FC">
              <w:rPr>
                <w:szCs w:val="24"/>
                <w:lang w:val="en-CA"/>
              </w:rPr>
              <w:t>7</w:t>
            </w:r>
          </w:p>
        </w:tc>
        <w:tc>
          <w:tcPr>
            <w:tcW w:w="7164" w:type="dxa"/>
          </w:tcPr>
          <w:p w14:paraId="7C625B6F" w14:textId="58F6A923" w:rsidR="00F02259" w:rsidRPr="00570996" w:rsidRDefault="007D1AEB" w:rsidP="00F02259">
            <w:pPr>
              <w:tabs>
                <w:tab w:val="left" w:pos="4660"/>
              </w:tabs>
              <w:spacing w:before="80"/>
              <w:rPr>
                <w:rFonts w:eastAsia="Times New Roman"/>
                <w:szCs w:val="24"/>
                <w:lang w:val="en-CA" w:eastAsia="zh-CN"/>
              </w:rPr>
            </w:pPr>
            <w:r w:rsidRPr="00570996">
              <w:rPr>
                <w:lang w:eastAsia="zh-CN"/>
              </w:rPr>
              <w:t>编辑委员会提交</w:t>
            </w:r>
            <w:r w:rsidR="00570996">
              <w:rPr>
                <w:rFonts w:hint="eastAsia"/>
                <w:lang w:eastAsia="zh-CN"/>
              </w:rPr>
              <w:t>供一读</w:t>
            </w:r>
            <w:r w:rsidRPr="00570996">
              <w:rPr>
                <w:lang w:eastAsia="zh-CN"/>
              </w:rPr>
              <w:t>的第六批案文</w:t>
            </w:r>
            <w:r w:rsidR="00570996">
              <w:rPr>
                <w:rFonts w:hint="eastAsia"/>
                <w:lang w:eastAsia="zh-CN"/>
              </w:rPr>
              <w:t>（</w:t>
            </w:r>
            <w:r w:rsidR="00570996">
              <w:rPr>
                <w:rFonts w:hint="eastAsia"/>
                <w:lang w:eastAsia="zh-CN"/>
              </w:rPr>
              <w:t>B</w:t>
            </w:r>
            <w:r w:rsidR="00570996">
              <w:rPr>
                <w:lang w:eastAsia="zh-CN"/>
              </w:rPr>
              <w:t>6</w:t>
            </w:r>
            <w:r w:rsidR="00570996">
              <w:rPr>
                <w:rFonts w:hint="eastAsia"/>
                <w:lang w:eastAsia="zh-CN"/>
              </w:rPr>
              <w:t>）</w:t>
            </w:r>
          </w:p>
        </w:tc>
        <w:tc>
          <w:tcPr>
            <w:tcW w:w="2333" w:type="dxa"/>
          </w:tcPr>
          <w:p w14:paraId="645AB499" w14:textId="6A9E3621" w:rsidR="00F02259" w:rsidRPr="00317D7A" w:rsidRDefault="00A01610" w:rsidP="00F02259">
            <w:pPr>
              <w:spacing w:before="80"/>
              <w:jc w:val="center"/>
              <w:rPr>
                <w:rFonts w:eastAsia="Times New Roman"/>
                <w:szCs w:val="24"/>
                <w:lang w:val="en-CA"/>
              </w:rPr>
            </w:pPr>
            <w:hyperlink r:id="rId17" w:history="1">
              <w:r w:rsidR="00F02259" w:rsidRPr="0056551B">
                <w:rPr>
                  <w:rStyle w:val="Hyperlink"/>
                  <w:rFonts w:asciiTheme="minorHAnsi" w:eastAsiaTheme="minorEastAsia" w:hAnsiTheme="minorHAnsi" w:cstheme="minorBidi"/>
                  <w:szCs w:val="24"/>
                </w:rPr>
                <w:t>130</w:t>
              </w:r>
            </w:hyperlink>
          </w:p>
        </w:tc>
      </w:tr>
      <w:tr w:rsidR="00F02259" w:rsidRPr="00767D25" w14:paraId="68D42A26" w14:textId="77777777" w:rsidTr="00BF10D6">
        <w:tc>
          <w:tcPr>
            <w:tcW w:w="534" w:type="dxa"/>
          </w:tcPr>
          <w:p w14:paraId="561A9063" w14:textId="65F7F7DD" w:rsidR="00F02259" w:rsidRPr="007555BC" w:rsidRDefault="00F02259" w:rsidP="00F02259">
            <w:pPr>
              <w:spacing w:before="80"/>
              <w:ind w:left="567" w:hanging="567"/>
              <w:rPr>
                <w:rFonts w:eastAsia="Times New Roman"/>
                <w:szCs w:val="24"/>
                <w:lang w:val="en-CA"/>
              </w:rPr>
            </w:pPr>
            <w:r w:rsidRPr="009132FC">
              <w:rPr>
                <w:szCs w:val="24"/>
                <w:lang w:val="en-CA"/>
              </w:rPr>
              <w:t>8</w:t>
            </w:r>
          </w:p>
        </w:tc>
        <w:tc>
          <w:tcPr>
            <w:tcW w:w="7164" w:type="dxa"/>
          </w:tcPr>
          <w:p w14:paraId="5422038D" w14:textId="4BF50AD5" w:rsidR="00F02259" w:rsidRPr="00570996" w:rsidRDefault="00EF2A9A" w:rsidP="00F02259">
            <w:pPr>
              <w:tabs>
                <w:tab w:val="left" w:pos="4660"/>
              </w:tabs>
              <w:spacing w:before="80"/>
              <w:rPr>
                <w:lang w:eastAsia="zh-CN"/>
              </w:rPr>
            </w:pPr>
            <w:r w:rsidRPr="00570996">
              <w:rPr>
                <w:lang w:eastAsia="zh-CN"/>
              </w:rPr>
              <w:t>编辑委员会提交</w:t>
            </w:r>
            <w:r w:rsidR="00570996">
              <w:rPr>
                <w:rFonts w:hint="eastAsia"/>
                <w:lang w:eastAsia="zh-CN"/>
              </w:rPr>
              <w:t>供二读</w:t>
            </w:r>
            <w:r w:rsidRPr="00570996">
              <w:rPr>
                <w:lang w:eastAsia="zh-CN"/>
              </w:rPr>
              <w:t>的第六批案文</w:t>
            </w:r>
          </w:p>
        </w:tc>
        <w:tc>
          <w:tcPr>
            <w:tcW w:w="2333" w:type="dxa"/>
          </w:tcPr>
          <w:p w14:paraId="37EF0D0B" w14:textId="3699E33A" w:rsidR="00F02259" w:rsidRPr="007555BC" w:rsidRDefault="00A01610" w:rsidP="00F02259">
            <w:pPr>
              <w:spacing w:before="80"/>
              <w:jc w:val="center"/>
              <w:rPr>
                <w:rFonts w:eastAsia="Times New Roman"/>
                <w:szCs w:val="24"/>
                <w:lang w:val="en-CA"/>
              </w:rPr>
            </w:pPr>
            <w:hyperlink r:id="rId18" w:history="1">
              <w:r w:rsidR="00F02259" w:rsidRPr="0056551B">
                <w:rPr>
                  <w:rStyle w:val="Hyperlink"/>
                  <w:rFonts w:asciiTheme="minorHAnsi" w:hAnsiTheme="minorHAnsi" w:cstheme="minorBidi"/>
                  <w:szCs w:val="24"/>
                </w:rPr>
                <w:t>130</w:t>
              </w:r>
            </w:hyperlink>
          </w:p>
        </w:tc>
      </w:tr>
      <w:tr w:rsidR="00F02259" w:rsidRPr="00767D25" w14:paraId="1B0FEB17" w14:textId="77777777" w:rsidTr="00BF10D6">
        <w:tc>
          <w:tcPr>
            <w:tcW w:w="534" w:type="dxa"/>
          </w:tcPr>
          <w:p w14:paraId="2E61D4C3" w14:textId="7A9EB3B2" w:rsidR="00F02259" w:rsidRPr="007555BC" w:rsidRDefault="00F02259" w:rsidP="00F02259">
            <w:pPr>
              <w:spacing w:before="80"/>
              <w:ind w:left="567" w:hanging="567"/>
              <w:rPr>
                <w:rFonts w:eastAsia="Times New Roman"/>
                <w:szCs w:val="24"/>
                <w:lang w:val="en-CA"/>
              </w:rPr>
            </w:pPr>
            <w:r w:rsidRPr="009132FC">
              <w:rPr>
                <w:szCs w:val="24"/>
                <w:lang w:val="en-CA"/>
              </w:rPr>
              <w:t>9</w:t>
            </w:r>
          </w:p>
        </w:tc>
        <w:tc>
          <w:tcPr>
            <w:tcW w:w="7164" w:type="dxa"/>
          </w:tcPr>
          <w:p w14:paraId="7A2C1853" w14:textId="782C7425" w:rsidR="00F02259" w:rsidRPr="00570996" w:rsidRDefault="00570996" w:rsidP="00F02259">
            <w:pPr>
              <w:tabs>
                <w:tab w:val="left" w:pos="4660"/>
              </w:tabs>
              <w:spacing w:before="80"/>
              <w:rPr>
                <w:lang w:eastAsia="zh-CN"/>
              </w:rPr>
            </w:pPr>
            <w:r>
              <w:rPr>
                <w:rFonts w:cstheme="minorHAnsi" w:hint="eastAsia"/>
                <w:spacing w:val="-4"/>
                <w:szCs w:val="24"/>
                <w:lang w:eastAsia="zh-CN"/>
              </w:rPr>
              <w:t>编辑委员会提交供一读的第七批案文（</w:t>
            </w:r>
            <w:r>
              <w:rPr>
                <w:rFonts w:cstheme="minorHAnsi" w:hint="eastAsia"/>
                <w:spacing w:val="-4"/>
                <w:szCs w:val="24"/>
                <w:lang w:eastAsia="zh-CN"/>
              </w:rPr>
              <w:t>B</w:t>
            </w:r>
            <w:r>
              <w:rPr>
                <w:rFonts w:cstheme="minorHAnsi"/>
                <w:spacing w:val="-4"/>
                <w:szCs w:val="24"/>
                <w:lang w:eastAsia="zh-CN"/>
              </w:rPr>
              <w:t>7</w:t>
            </w:r>
            <w:r>
              <w:rPr>
                <w:rFonts w:cstheme="minorHAnsi" w:hint="eastAsia"/>
                <w:spacing w:val="-4"/>
                <w:szCs w:val="24"/>
                <w:lang w:eastAsia="zh-CN"/>
              </w:rPr>
              <w:t>）</w:t>
            </w:r>
          </w:p>
        </w:tc>
        <w:tc>
          <w:tcPr>
            <w:tcW w:w="2333" w:type="dxa"/>
          </w:tcPr>
          <w:p w14:paraId="08AE200B" w14:textId="5EEEEEB0" w:rsidR="00F02259" w:rsidRPr="007555BC" w:rsidRDefault="00A01610" w:rsidP="00F02259">
            <w:pPr>
              <w:spacing w:before="80"/>
              <w:jc w:val="center"/>
              <w:rPr>
                <w:rFonts w:eastAsia="Times New Roman"/>
                <w:szCs w:val="24"/>
                <w:lang w:val="en-CA"/>
              </w:rPr>
            </w:pPr>
            <w:hyperlink r:id="rId19" w:history="1">
              <w:r w:rsidR="00F02259" w:rsidRPr="0056551B">
                <w:rPr>
                  <w:rStyle w:val="Hyperlink"/>
                  <w:rFonts w:asciiTheme="minorHAnsi" w:eastAsiaTheme="minorEastAsia" w:hAnsiTheme="minorHAnsi" w:cstheme="minorBidi"/>
                  <w:szCs w:val="24"/>
                </w:rPr>
                <w:t>133</w:t>
              </w:r>
            </w:hyperlink>
          </w:p>
        </w:tc>
      </w:tr>
      <w:tr w:rsidR="00F02259" w:rsidRPr="00317D7A" w14:paraId="381C46FF" w14:textId="77777777" w:rsidTr="00BF10D6">
        <w:tc>
          <w:tcPr>
            <w:tcW w:w="534" w:type="dxa"/>
          </w:tcPr>
          <w:p w14:paraId="3B0E9A8A" w14:textId="4D854793" w:rsidR="00F02259" w:rsidRPr="00317D7A" w:rsidRDefault="00F02259" w:rsidP="00F02259">
            <w:pPr>
              <w:spacing w:before="80"/>
              <w:ind w:left="567" w:hanging="567"/>
              <w:rPr>
                <w:rFonts w:eastAsia="Times New Roman"/>
                <w:szCs w:val="24"/>
                <w:lang w:val="en-CA"/>
              </w:rPr>
            </w:pPr>
            <w:r w:rsidRPr="004062FB">
              <w:rPr>
                <w:rFonts w:eastAsiaTheme="minorEastAsia"/>
                <w:szCs w:val="24"/>
              </w:rPr>
              <w:t>10</w:t>
            </w:r>
          </w:p>
        </w:tc>
        <w:tc>
          <w:tcPr>
            <w:tcW w:w="7164" w:type="dxa"/>
          </w:tcPr>
          <w:p w14:paraId="3A4B6E95" w14:textId="6A86C4C0" w:rsidR="00F02259" w:rsidRPr="00570996" w:rsidRDefault="00EF2A9A" w:rsidP="00F02259">
            <w:pPr>
              <w:tabs>
                <w:tab w:val="left" w:pos="4660"/>
              </w:tabs>
              <w:spacing w:before="80"/>
              <w:rPr>
                <w:rFonts w:eastAsia="Times New Roman"/>
                <w:szCs w:val="24"/>
                <w:lang w:val="en-CA" w:eastAsia="zh-CN"/>
              </w:rPr>
            </w:pPr>
            <w:r w:rsidRPr="00570996">
              <w:rPr>
                <w:lang w:eastAsia="zh-CN"/>
              </w:rPr>
              <w:t>编辑委员会提交</w:t>
            </w:r>
            <w:r w:rsidR="00570996">
              <w:rPr>
                <w:rFonts w:hint="eastAsia"/>
                <w:lang w:eastAsia="zh-CN"/>
              </w:rPr>
              <w:t>供二读</w:t>
            </w:r>
            <w:r w:rsidRPr="00570996">
              <w:rPr>
                <w:lang w:eastAsia="zh-CN"/>
              </w:rPr>
              <w:t>的第七批案文</w:t>
            </w:r>
          </w:p>
        </w:tc>
        <w:tc>
          <w:tcPr>
            <w:tcW w:w="2333" w:type="dxa"/>
          </w:tcPr>
          <w:p w14:paraId="7ADE2AC8" w14:textId="4F9AEE1A" w:rsidR="00F02259" w:rsidRPr="00317D7A" w:rsidRDefault="00A01610" w:rsidP="00F02259">
            <w:pPr>
              <w:spacing w:before="80"/>
              <w:jc w:val="center"/>
              <w:rPr>
                <w:rFonts w:eastAsia="Times New Roman"/>
                <w:szCs w:val="24"/>
                <w:lang w:val="en-CA"/>
              </w:rPr>
            </w:pPr>
            <w:hyperlink r:id="rId20" w:history="1">
              <w:r w:rsidR="00F02259" w:rsidRPr="0056551B">
                <w:rPr>
                  <w:rStyle w:val="Hyperlink"/>
                  <w:rFonts w:asciiTheme="minorHAnsi" w:hAnsiTheme="minorHAnsi" w:cstheme="minorBidi"/>
                  <w:szCs w:val="24"/>
                </w:rPr>
                <w:t>133</w:t>
              </w:r>
            </w:hyperlink>
          </w:p>
        </w:tc>
      </w:tr>
      <w:tr w:rsidR="00F02259" w:rsidRPr="00767D25" w14:paraId="69A37A49" w14:textId="77777777" w:rsidTr="00BF10D6">
        <w:tc>
          <w:tcPr>
            <w:tcW w:w="534" w:type="dxa"/>
          </w:tcPr>
          <w:p w14:paraId="2FDC86B8" w14:textId="60D96394" w:rsidR="00F02259" w:rsidRPr="007555BC" w:rsidRDefault="00F02259" w:rsidP="00F02259">
            <w:pPr>
              <w:spacing w:before="80"/>
              <w:ind w:left="567" w:hanging="567"/>
              <w:rPr>
                <w:rFonts w:eastAsia="Times New Roman"/>
                <w:szCs w:val="24"/>
                <w:lang w:val="en-CA"/>
              </w:rPr>
            </w:pPr>
            <w:r w:rsidRPr="004062FB">
              <w:rPr>
                <w:rFonts w:eastAsiaTheme="minorEastAsia"/>
                <w:szCs w:val="24"/>
              </w:rPr>
              <w:t>11</w:t>
            </w:r>
          </w:p>
        </w:tc>
        <w:tc>
          <w:tcPr>
            <w:tcW w:w="7164" w:type="dxa"/>
          </w:tcPr>
          <w:p w14:paraId="3A2911C4" w14:textId="6FF52ECA" w:rsidR="00F02259" w:rsidRPr="00570996" w:rsidRDefault="00EF2A9A" w:rsidP="00F02259">
            <w:pPr>
              <w:tabs>
                <w:tab w:val="left" w:pos="4660"/>
              </w:tabs>
              <w:spacing w:before="80"/>
              <w:rPr>
                <w:lang w:eastAsia="zh-CN"/>
              </w:rPr>
            </w:pPr>
            <w:r w:rsidRPr="00570996">
              <w:rPr>
                <w:lang w:eastAsia="zh-CN"/>
              </w:rPr>
              <w:t>编辑委员会提交</w:t>
            </w:r>
            <w:r w:rsidR="00570996">
              <w:rPr>
                <w:rFonts w:hint="eastAsia"/>
                <w:lang w:eastAsia="zh-CN"/>
              </w:rPr>
              <w:t>供一读</w:t>
            </w:r>
            <w:r w:rsidRPr="00570996">
              <w:rPr>
                <w:lang w:eastAsia="zh-CN"/>
              </w:rPr>
              <w:t>的第</w:t>
            </w:r>
            <w:r w:rsidR="00570996">
              <w:rPr>
                <w:rFonts w:hint="eastAsia"/>
                <w:lang w:eastAsia="zh-CN"/>
              </w:rPr>
              <w:t>八</w:t>
            </w:r>
            <w:r w:rsidRPr="00570996">
              <w:rPr>
                <w:lang w:eastAsia="zh-CN"/>
              </w:rPr>
              <w:t>批案文</w:t>
            </w:r>
            <w:r w:rsidR="00570996">
              <w:rPr>
                <w:rFonts w:hint="eastAsia"/>
                <w:lang w:eastAsia="zh-CN"/>
              </w:rPr>
              <w:t>（</w:t>
            </w:r>
            <w:r w:rsidR="00570996">
              <w:rPr>
                <w:rFonts w:hint="eastAsia"/>
                <w:lang w:eastAsia="zh-CN"/>
              </w:rPr>
              <w:t>B</w:t>
            </w:r>
            <w:r w:rsidR="00570996">
              <w:rPr>
                <w:lang w:eastAsia="zh-CN"/>
              </w:rPr>
              <w:t>8</w:t>
            </w:r>
            <w:r w:rsidR="00570996">
              <w:rPr>
                <w:rFonts w:hint="eastAsia"/>
                <w:lang w:eastAsia="zh-CN"/>
              </w:rPr>
              <w:t>）</w:t>
            </w:r>
          </w:p>
        </w:tc>
        <w:tc>
          <w:tcPr>
            <w:tcW w:w="2333" w:type="dxa"/>
          </w:tcPr>
          <w:p w14:paraId="549B6CA3" w14:textId="39431CDE" w:rsidR="00F02259" w:rsidRPr="007555BC" w:rsidRDefault="00A01610" w:rsidP="00F02259">
            <w:pPr>
              <w:spacing w:before="80"/>
              <w:jc w:val="center"/>
              <w:rPr>
                <w:rFonts w:eastAsia="Times New Roman"/>
                <w:szCs w:val="24"/>
                <w:lang w:val="en-CA"/>
              </w:rPr>
            </w:pPr>
            <w:hyperlink r:id="rId21" w:history="1">
              <w:r w:rsidR="00F02259" w:rsidRPr="0056551B">
                <w:rPr>
                  <w:rStyle w:val="Hyperlink"/>
                  <w:rFonts w:asciiTheme="minorHAnsi" w:eastAsiaTheme="minorEastAsia" w:hAnsiTheme="minorHAnsi" w:cstheme="minorBidi"/>
                  <w:szCs w:val="24"/>
                </w:rPr>
                <w:t>134</w:t>
              </w:r>
            </w:hyperlink>
          </w:p>
        </w:tc>
      </w:tr>
      <w:tr w:rsidR="00F02259" w:rsidRPr="00767D25" w14:paraId="59CA80F4" w14:textId="77777777" w:rsidTr="00BF10D6">
        <w:tc>
          <w:tcPr>
            <w:tcW w:w="534" w:type="dxa"/>
          </w:tcPr>
          <w:p w14:paraId="3F9730E4" w14:textId="38E80CA0" w:rsidR="00F02259" w:rsidRPr="007555BC" w:rsidRDefault="00F02259" w:rsidP="00F02259">
            <w:pPr>
              <w:spacing w:before="80"/>
              <w:ind w:left="567" w:hanging="567"/>
              <w:rPr>
                <w:rFonts w:eastAsia="Times New Roman"/>
                <w:szCs w:val="24"/>
                <w:lang w:val="en-CA"/>
              </w:rPr>
            </w:pPr>
            <w:r w:rsidRPr="004062FB">
              <w:rPr>
                <w:rFonts w:eastAsiaTheme="minorEastAsia"/>
                <w:szCs w:val="24"/>
              </w:rPr>
              <w:t>12</w:t>
            </w:r>
          </w:p>
        </w:tc>
        <w:tc>
          <w:tcPr>
            <w:tcW w:w="7164" w:type="dxa"/>
          </w:tcPr>
          <w:p w14:paraId="263B63A9" w14:textId="1FB914AD" w:rsidR="00F02259" w:rsidRPr="00570996" w:rsidRDefault="00EF2A9A" w:rsidP="00F02259">
            <w:pPr>
              <w:tabs>
                <w:tab w:val="left" w:pos="4660"/>
              </w:tabs>
              <w:spacing w:before="80"/>
              <w:rPr>
                <w:lang w:eastAsia="zh-CN"/>
              </w:rPr>
            </w:pPr>
            <w:r w:rsidRPr="00570996">
              <w:rPr>
                <w:lang w:eastAsia="zh-CN"/>
              </w:rPr>
              <w:t>编辑委员会提交</w:t>
            </w:r>
            <w:r w:rsidR="00570996">
              <w:rPr>
                <w:rFonts w:hint="eastAsia"/>
                <w:lang w:eastAsia="zh-CN"/>
              </w:rPr>
              <w:t>供二读</w:t>
            </w:r>
            <w:r w:rsidRPr="00570996">
              <w:rPr>
                <w:lang w:eastAsia="zh-CN"/>
              </w:rPr>
              <w:t>的第八批案文</w:t>
            </w:r>
          </w:p>
        </w:tc>
        <w:tc>
          <w:tcPr>
            <w:tcW w:w="2333" w:type="dxa"/>
          </w:tcPr>
          <w:p w14:paraId="4F6B1326" w14:textId="654CADF3" w:rsidR="00F02259" w:rsidRPr="007555BC" w:rsidRDefault="00A01610" w:rsidP="00F02259">
            <w:pPr>
              <w:spacing w:before="80"/>
              <w:jc w:val="center"/>
              <w:rPr>
                <w:rFonts w:eastAsia="Times New Roman"/>
                <w:szCs w:val="24"/>
                <w:lang w:val="en-CA"/>
              </w:rPr>
            </w:pPr>
            <w:hyperlink r:id="rId22" w:history="1">
              <w:r w:rsidR="00F02259" w:rsidRPr="0056551B">
                <w:rPr>
                  <w:rStyle w:val="Hyperlink"/>
                  <w:rFonts w:asciiTheme="minorHAnsi" w:hAnsiTheme="minorHAnsi" w:cstheme="minorBidi"/>
                  <w:szCs w:val="24"/>
                </w:rPr>
                <w:t>134</w:t>
              </w:r>
            </w:hyperlink>
          </w:p>
        </w:tc>
      </w:tr>
      <w:tr w:rsidR="00F02259" w:rsidRPr="00317D7A" w14:paraId="05A65379" w14:textId="77777777" w:rsidTr="00C83D5A">
        <w:tc>
          <w:tcPr>
            <w:tcW w:w="534" w:type="dxa"/>
          </w:tcPr>
          <w:p w14:paraId="3FE6FBC2" w14:textId="04A29213" w:rsidR="00F02259" w:rsidRPr="00317D7A" w:rsidRDefault="00F02259" w:rsidP="00F02259">
            <w:pPr>
              <w:spacing w:before="80"/>
              <w:ind w:left="567" w:hanging="567"/>
              <w:rPr>
                <w:rFonts w:eastAsia="Times New Roman"/>
                <w:szCs w:val="24"/>
                <w:lang w:val="en-CA"/>
              </w:rPr>
            </w:pPr>
            <w:r w:rsidRPr="00102E1E">
              <w:rPr>
                <w:rFonts w:eastAsiaTheme="minorEastAsia"/>
              </w:rPr>
              <w:t>13</w:t>
            </w:r>
          </w:p>
        </w:tc>
        <w:tc>
          <w:tcPr>
            <w:tcW w:w="7164" w:type="dxa"/>
          </w:tcPr>
          <w:p w14:paraId="1B551686" w14:textId="0C6BDB6A" w:rsidR="00F02259" w:rsidRPr="007D1AEB" w:rsidRDefault="00EF2A9A" w:rsidP="00F02259">
            <w:pPr>
              <w:tabs>
                <w:tab w:val="left" w:pos="4660"/>
              </w:tabs>
              <w:spacing w:before="80"/>
              <w:rPr>
                <w:rFonts w:eastAsia="Times New Roman"/>
                <w:b/>
                <w:szCs w:val="24"/>
                <w:highlight w:val="green"/>
                <w:lang w:val="en-CA" w:eastAsia="zh-CN"/>
              </w:rPr>
            </w:pPr>
            <w:r>
              <w:rPr>
                <w:rFonts w:hint="eastAsia"/>
                <w:lang w:eastAsia="zh-CN"/>
              </w:rPr>
              <w:t>泰国政府关于</w:t>
            </w:r>
            <w:r>
              <w:rPr>
                <w:lang w:eastAsia="zh-CN"/>
              </w:rPr>
              <w:t>2025</w:t>
            </w:r>
            <w:r>
              <w:rPr>
                <w:rFonts w:hint="eastAsia"/>
                <w:lang w:eastAsia="zh-CN"/>
              </w:rPr>
              <w:t>年世界电信发展大会（</w:t>
            </w:r>
            <w:r>
              <w:rPr>
                <w:rFonts w:hint="eastAsia"/>
                <w:lang w:eastAsia="zh-CN"/>
              </w:rPr>
              <w:t>WTDC</w:t>
            </w:r>
            <w:r>
              <w:rPr>
                <w:lang w:eastAsia="zh-CN"/>
              </w:rPr>
              <w:t>-25</w:t>
            </w:r>
            <w:r>
              <w:rPr>
                <w:rFonts w:hint="eastAsia"/>
                <w:lang w:eastAsia="zh-CN"/>
              </w:rPr>
              <w:t>）的函</w:t>
            </w:r>
          </w:p>
        </w:tc>
        <w:tc>
          <w:tcPr>
            <w:tcW w:w="2333" w:type="dxa"/>
          </w:tcPr>
          <w:p w14:paraId="2A4DCC60" w14:textId="1B9FDA18" w:rsidR="00F02259" w:rsidRPr="00317D7A" w:rsidRDefault="00A01610" w:rsidP="00F02259">
            <w:pPr>
              <w:spacing w:before="80"/>
              <w:jc w:val="center"/>
              <w:rPr>
                <w:rFonts w:eastAsia="Times New Roman"/>
                <w:szCs w:val="24"/>
                <w:lang w:val="en-CA"/>
              </w:rPr>
            </w:pPr>
            <w:hyperlink r:id="rId23" w:history="1">
              <w:r w:rsidR="00F02259" w:rsidRPr="0056551B">
                <w:rPr>
                  <w:rStyle w:val="Hyperlink"/>
                  <w:rFonts w:asciiTheme="minorHAnsi" w:eastAsiaTheme="minorEastAsia" w:hAnsiTheme="minorHAnsi" w:cstheme="minorBidi"/>
                  <w:szCs w:val="24"/>
                </w:rPr>
                <w:t>136</w:t>
              </w:r>
            </w:hyperlink>
          </w:p>
        </w:tc>
      </w:tr>
      <w:tr w:rsidR="00F02259" w:rsidRPr="00767D25" w14:paraId="2D5AE1BB" w14:textId="77777777" w:rsidTr="007555BC">
        <w:tc>
          <w:tcPr>
            <w:tcW w:w="534" w:type="dxa"/>
          </w:tcPr>
          <w:p w14:paraId="5C9981BD" w14:textId="3A56A0D0" w:rsidR="00F02259" w:rsidRPr="007555BC" w:rsidRDefault="00F02259" w:rsidP="00F02259">
            <w:pPr>
              <w:spacing w:before="80"/>
              <w:ind w:left="567" w:hanging="567"/>
              <w:rPr>
                <w:rFonts w:eastAsia="Times New Roman"/>
                <w:szCs w:val="24"/>
                <w:lang w:val="en-CA"/>
              </w:rPr>
            </w:pPr>
            <w:r w:rsidRPr="004062FB">
              <w:rPr>
                <w:rFonts w:eastAsiaTheme="minorEastAsia"/>
                <w:szCs w:val="24"/>
              </w:rPr>
              <w:t>14</w:t>
            </w:r>
          </w:p>
        </w:tc>
        <w:tc>
          <w:tcPr>
            <w:tcW w:w="7164" w:type="dxa"/>
          </w:tcPr>
          <w:p w14:paraId="08131D22" w14:textId="03B0ACDE" w:rsidR="00F02259" w:rsidRPr="00767D25" w:rsidRDefault="002A1361" w:rsidP="00F02259">
            <w:pPr>
              <w:tabs>
                <w:tab w:val="left" w:pos="4660"/>
              </w:tabs>
              <w:spacing w:before="80"/>
              <w:rPr>
                <w:lang w:eastAsia="zh-CN"/>
              </w:rPr>
            </w:pPr>
            <w:r>
              <w:rPr>
                <w:rFonts w:eastAsiaTheme="minorEastAsia" w:hint="eastAsia"/>
                <w:szCs w:val="24"/>
                <w:lang w:eastAsia="zh-CN"/>
              </w:rPr>
              <w:t>颁发奖状</w:t>
            </w:r>
          </w:p>
        </w:tc>
        <w:tc>
          <w:tcPr>
            <w:tcW w:w="2333" w:type="dxa"/>
          </w:tcPr>
          <w:p w14:paraId="60516349" w14:textId="38274CD4" w:rsidR="00F02259" w:rsidRPr="007555BC" w:rsidRDefault="00EF2A9A" w:rsidP="00F02259">
            <w:pPr>
              <w:spacing w:before="80"/>
              <w:jc w:val="center"/>
              <w:rPr>
                <w:rFonts w:eastAsia="Times New Roman"/>
                <w:szCs w:val="24"/>
                <w:lang w:val="en-CA"/>
              </w:rPr>
            </w:pPr>
            <w:r w:rsidRPr="00EF2A9A">
              <w:rPr>
                <w:rFonts w:eastAsiaTheme="minorEastAsia"/>
                <w:szCs w:val="24"/>
              </w:rPr>
              <w:t>–</w:t>
            </w:r>
          </w:p>
        </w:tc>
      </w:tr>
    </w:tbl>
    <w:p w14:paraId="38EE2EF9" w14:textId="77777777" w:rsidR="00116608" w:rsidRDefault="00116608" w:rsidP="00116608">
      <w:r>
        <w:br w:type="page"/>
      </w:r>
    </w:p>
    <w:p w14:paraId="34C7B19E" w14:textId="758B2BF0" w:rsidR="008E73F5" w:rsidRPr="007F4EA3" w:rsidRDefault="008E73F5" w:rsidP="0051707F">
      <w:pPr>
        <w:pStyle w:val="Heading1"/>
        <w:rPr>
          <w:rFonts w:ascii="SimSun" w:hAnsi="SimSun" w:cs="SimSun"/>
          <w:bCs/>
          <w:sz w:val="26"/>
          <w:szCs w:val="26"/>
          <w:lang w:val="en-US" w:eastAsia="zh-CN"/>
        </w:rPr>
      </w:pPr>
      <w:r w:rsidRPr="008E73F5">
        <w:rPr>
          <w:rFonts w:eastAsia="Times New Roman"/>
          <w:bCs/>
          <w:sz w:val="26"/>
          <w:szCs w:val="26"/>
          <w:lang w:val="en-US" w:eastAsia="zh-CN"/>
        </w:rPr>
        <w:lastRenderedPageBreak/>
        <w:t>1</w:t>
      </w:r>
      <w:r w:rsidRPr="008E73F5">
        <w:rPr>
          <w:rFonts w:eastAsia="Times New Roman"/>
          <w:bCs/>
          <w:sz w:val="26"/>
          <w:szCs w:val="26"/>
          <w:lang w:val="en-US" w:eastAsia="zh-CN"/>
        </w:rPr>
        <w:tab/>
      </w:r>
      <w:r w:rsidR="007F4EA3">
        <w:rPr>
          <w:rFonts w:ascii="SimSun" w:hAnsi="SimSun" w:cs="SimSun" w:hint="eastAsia"/>
          <w:bCs/>
          <w:sz w:val="26"/>
          <w:szCs w:val="26"/>
          <w:lang w:val="en-US" w:eastAsia="zh-CN"/>
        </w:rPr>
        <w:t>修订第</w:t>
      </w:r>
      <w:r w:rsidRPr="008E73F5">
        <w:rPr>
          <w:rFonts w:eastAsia="Times New Roman"/>
          <w:bCs/>
          <w:sz w:val="26"/>
          <w:szCs w:val="26"/>
          <w:lang w:val="en-US" w:eastAsia="zh-CN"/>
        </w:rPr>
        <w:t>125</w:t>
      </w:r>
      <w:r w:rsidR="007F4EA3">
        <w:rPr>
          <w:rFonts w:ascii="SimSun" w:hAnsi="SimSun" w:cs="SimSun" w:hint="eastAsia"/>
          <w:bCs/>
          <w:sz w:val="26"/>
          <w:szCs w:val="26"/>
          <w:lang w:val="en-US" w:eastAsia="zh-CN"/>
        </w:rPr>
        <w:t>号决议（</w:t>
      </w:r>
      <w:r>
        <w:rPr>
          <w:sz w:val="24"/>
        </w:rPr>
        <w:fldChar w:fldCharType="begin"/>
      </w:r>
      <w:r>
        <w:rPr>
          <w:lang w:eastAsia="zh-CN"/>
        </w:rPr>
        <w:instrText xml:space="preserve"> HYPERLINK "https://www.itu.int/md/S22-PP-C-0078/en" </w:instrText>
      </w:r>
      <w:r>
        <w:rPr>
          <w:sz w:val="24"/>
        </w:rPr>
        <w:fldChar w:fldCharType="separate"/>
      </w:r>
      <w:r w:rsidRPr="008E73F5">
        <w:rPr>
          <w:rFonts w:eastAsia="Times New Roman" w:cs="Calibri"/>
          <w:bCs/>
          <w:color w:val="0000FF"/>
          <w:sz w:val="26"/>
          <w:szCs w:val="26"/>
          <w:u w:val="single"/>
          <w:lang w:val="en-US" w:eastAsia="zh-CN"/>
        </w:rPr>
        <w:t>78(Add.9)(Rev.1)</w:t>
      </w:r>
      <w:r>
        <w:rPr>
          <w:rFonts w:eastAsia="Times New Roman" w:cs="Calibri"/>
          <w:bCs/>
          <w:color w:val="0000FF"/>
          <w:sz w:val="26"/>
          <w:szCs w:val="26"/>
          <w:u w:val="single"/>
          <w:lang w:val="en-US"/>
        </w:rPr>
        <w:fldChar w:fldCharType="end"/>
      </w:r>
      <w:r w:rsidR="00FA5E96">
        <w:rPr>
          <w:rFonts w:ascii="SimSun" w:hAnsi="SimSun" w:cs="SimSun" w:hint="eastAsia"/>
          <w:bCs/>
          <w:sz w:val="26"/>
          <w:szCs w:val="26"/>
          <w:lang w:val="en-US" w:eastAsia="zh-CN"/>
        </w:rPr>
        <w:t>号文件）</w:t>
      </w:r>
    </w:p>
    <w:p w14:paraId="6BF5CC38" w14:textId="7F2166D8" w:rsidR="008E73F5" w:rsidRPr="008E73F5" w:rsidRDefault="006058E5" w:rsidP="008E73F5">
      <w:pPr>
        <w:tabs>
          <w:tab w:val="clear" w:pos="567"/>
          <w:tab w:val="clear" w:pos="1134"/>
          <w:tab w:val="clear" w:pos="1701"/>
          <w:tab w:val="clear" w:pos="2268"/>
          <w:tab w:val="clear" w:pos="2835"/>
        </w:tabs>
        <w:overflowPunct/>
        <w:autoSpaceDE/>
        <w:autoSpaceDN/>
        <w:adjustRightInd/>
        <w:spacing w:after="120"/>
        <w:textAlignment w:val="auto"/>
        <w:rPr>
          <w:rFonts w:eastAsia="Times New Roman" w:cs="Calibri"/>
          <w:szCs w:val="24"/>
          <w:lang w:eastAsia="zh-CN"/>
        </w:rPr>
      </w:pPr>
      <w:bookmarkStart w:id="8" w:name="_Toc536172371"/>
      <w:r w:rsidRPr="00641203">
        <w:rPr>
          <w:rStyle w:val="href"/>
          <w:rFonts w:hint="eastAsia"/>
          <w:b/>
          <w:bCs/>
        </w:rPr>
        <w:t>第</w:t>
      </w:r>
      <w:r w:rsidRPr="00641203">
        <w:rPr>
          <w:rStyle w:val="href"/>
          <w:b/>
          <w:bCs/>
          <w:lang w:val="es-ES"/>
        </w:rPr>
        <w:t>125</w:t>
      </w:r>
      <w:r w:rsidRPr="00641203">
        <w:rPr>
          <w:rStyle w:val="href"/>
          <w:rFonts w:hint="eastAsia"/>
          <w:b/>
          <w:bCs/>
        </w:rPr>
        <w:t>号决议</w:t>
      </w:r>
      <w:r w:rsidRPr="00641203">
        <w:rPr>
          <w:rFonts w:hint="eastAsia"/>
          <w:b/>
          <w:bCs/>
          <w:lang w:val="es-ES" w:eastAsia="zh-CN"/>
        </w:rPr>
        <w:t>（</w:t>
      </w:r>
      <w:r w:rsidRPr="00641203">
        <w:rPr>
          <w:rFonts w:hint="eastAsia"/>
          <w:b/>
          <w:bCs/>
          <w:lang w:eastAsia="zh-CN"/>
        </w:rPr>
        <w:t>2</w:t>
      </w:r>
      <w:r w:rsidRPr="00641203">
        <w:rPr>
          <w:b/>
          <w:bCs/>
          <w:lang w:eastAsia="zh-CN"/>
        </w:rPr>
        <w:t>022</w:t>
      </w:r>
      <w:r w:rsidRPr="00641203">
        <w:rPr>
          <w:rFonts w:hint="eastAsia"/>
          <w:b/>
          <w:bCs/>
          <w:lang w:eastAsia="zh-CN"/>
        </w:rPr>
        <w:t>年，布加勒斯特</w:t>
      </w:r>
      <w:r w:rsidRPr="00641203">
        <w:rPr>
          <w:rFonts w:hint="eastAsia"/>
          <w:b/>
          <w:bCs/>
          <w:lang w:val="es-ES" w:eastAsia="zh-CN"/>
        </w:rPr>
        <w:t>，</w:t>
      </w:r>
      <w:r w:rsidRPr="00641203">
        <w:rPr>
          <w:rFonts w:hint="eastAsia"/>
          <w:b/>
          <w:bCs/>
          <w:lang w:eastAsia="zh-CN"/>
        </w:rPr>
        <w:t>修订版</w:t>
      </w:r>
      <w:r w:rsidRPr="00641203">
        <w:rPr>
          <w:rFonts w:hint="eastAsia"/>
          <w:b/>
          <w:bCs/>
          <w:lang w:val="es-ES" w:eastAsia="zh-CN"/>
        </w:rPr>
        <w:t>）</w:t>
      </w:r>
      <w:bookmarkStart w:id="9" w:name="_Toc407024784"/>
      <w:bookmarkStart w:id="10" w:name="_Toc413838396"/>
      <w:bookmarkStart w:id="11" w:name="_Toc536172372"/>
      <w:bookmarkEnd w:id="8"/>
      <w:r w:rsidR="00641203">
        <w:rPr>
          <w:rFonts w:hint="eastAsia"/>
          <w:b/>
          <w:bCs/>
          <w:lang w:val="es-ES" w:eastAsia="zh-CN"/>
        </w:rPr>
        <w:t>修订草案</w:t>
      </w:r>
      <w:r w:rsidR="00641203">
        <w:rPr>
          <w:rFonts w:hint="eastAsia"/>
          <w:b/>
          <w:bCs/>
          <w:lang w:val="es-ES" w:eastAsia="zh-CN"/>
        </w:rPr>
        <w:t xml:space="preserve"> </w:t>
      </w:r>
      <w:r w:rsidR="0051707F" w:rsidRPr="00E37482">
        <w:rPr>
          <w:b/>
          <w:bCs/>
          <w:lang w:eastAsia="zh-CN"/>
        </w:rPr>
        <w:t>–</w:t>
      </w:r>
      <w:r w:rsidR="00641203">
        <w:rPr>
          <w:b/>
          <w:bCs/>
          <w:lang w:val="es-ES" w:eastAsia="zh-CN"/>
        </w:rPr>
        <w:t xml:space="preserve"> </w:t>
      </w:r>
      <w:r w:rsidR="00641203" w:rsidRPr="00641203">
        <w:rPr>
          <w:rFonts w:hint="eastAsia"/>
          <w:b/>
          <w:bCs/>
          <w:lang w:eastAsia="zh-CN"/>
        </w:rPr>
        <w:t>为巴勒斯坦</w:t>
      </w:r>
      <w:r w:rsidR="00641203">
        <w:rPr>
          <w:rFonts w:hint="eastAsia"/>
          <w:b/>
          <w:bCs/>
          <w:lang w:eastAsia="zh-CN"/>
        </w:rPr>
        <w:t>电信和信息技术行业的基础设施建设和能力建设提供</w:t>
      </w:r>
      <w:r w:rsidR="00641203" w:rsidRPr="00641203">
        <w:rPr>
          <w:rFonts w:hint="eastAsia"/>
          <w:b/>
          <w:bCs/>
          <w:lang w:eastAsia="zh-CN"/>
        </w:rPr>
        <w:t>援助和支持</w:t>
      </w:r>
      <w:bookmarkEnd w:id="9"/>
      <w:bookmarkEnd w:id="10"/>
      <w:bookmarkEnd w:id="11"/>
    </w:p>
    <w:p w14:paraId="4FA867AB" w14:textId="531E09D0"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Times New Roman"/>
          <w:szCs w:val="24"/>
          <w:lang w:val="en-US" w:eastAsia="zh-CN"/>
        </w:rPr>
      </w:pPr>
      <w:r w:rsidRPr="008E73F5">
        <w:rPr>
          <w:rFonts w:eastAsia="Times New Roman"/>
          <w:szCs w:val="24"/>
          <w:lang w:val="en-US" w:eastAsia="zh-CN"/>
        </w:rPr>
        <w:t>1.1</w:t>
      </w:r>
      <w:r w:rsidRPr="008E73F5">
        <w:rPr>
          <w:rFonts w:eastAsia="Times New Roman"/>
          <w:szCs w:val="24"/>
          <w:lang w:val="en-US" w:eastAsia="zh-CN"/>
        </w:rPr>
        <w:tab/>
      </w:r>
      <w:bookmarkStart w:id="12" w:name="lt_pId128"/>
      <w:r w:rsidR="006462A0" w:rsidRPr="00641203">
        <w:rPr>
          <w:rFonts w:hint="eastAsia"/>
          <w:b/>
          <w:bCs/>
          <w:lang w:eastAsia="zh-CN"/>
        </w:rPr>
        <w:t>主席</w:t>
      </w:r>
      <w:r w:rsidR="006462A0" w:rsidRPr="00641203">
        <w:rPr>
          <w:lang w:eastAsia="zh-CN"/>
        </w:rPr>
        <w:t>感谢</w:t>
      </w:r>
      <w:r w:rsidR="00641203">
        <w:rPr>
          <w:rFonts w:hint="eastAsia"/>
          <w:lang w:eastAsia="zh-CN"/>
        </w:rPr>
        <w:t>所有相关方</w:t>
      </w:r>
      <w:r w:rsidR="006462A0" w:rsidRPr="00641203">
        <w:rPr>
          <w:lang w:eastAsia="zh-CN"/>
        </w:rPr>
        <w:t>在就</w:t>
      </w:r>
      <w:r w:rsidR="00F248DE">
        <w:rPr>
          <w:rFonts w:hint="eastAsia"/>
          <w:lang w:eastAsia="zh-CN"/>
        </w:rPr>
        <w:t>提交全体会议的</w:t>
      </w:r>
      <w:r w:rsidR="00F248DE">
        <w:rPr>
          <w:rFonts w:hint="eastAsia"/>
          <w:lang w:eastAsia="zh-CN"/>
        </w:rPr>
        <w:t>7</w:t>
      </w:r>
      <w:r w:rsidR="00F248DE">
        <w:rPr>
          <w:lang w:eastAsia="zh-CN"/>
        </w:rPr>
        <w:t>8(Add.9)(Rev1)</w:t>
      </w:r>
      <w:r w:rsidR="00FA5E96">
        <w:rPr>
          <w:rFonts w:hint="eastAsia"/>
          <w:lang w:eastAsia="zh-CN"/>
        </w:rPr>
        <w:t>号文件</w:t>
      </w:r>
      <w:r w:rsidR="00F248DE">
        <w:rPr>
          <w:rFonts w:hint="eastAsia"/>
          <w:lang w:eastAsia="zh-CN"/>
        </w:rPr>
        <w:t>中的决议修订草案</w:t>
      </w:r>
      <w:r w:rsidR="006462A0" w:rsidRPr="00641203">
        <w:rPr>
          <w:lang w:eastAsia="zh-CN"/>
        </w:rPr>
        <w:t>达成一致</w:t>
      </w:r>
      <w:r w:rsidR="006462A0" w:rsidRPr="00641203">
        <w:rPr>
          <w:rFonts w:hint="eastAsia"/>
          <w:lang w:eastAsia="zh-CN"/>
        </w:rPr>
        <w:t>意见</w:t>
      </w:r>
      <w:r w:rsidR="006462A0" w:rsidRPr="00641203">
        <w:rPr>
          <w:lang w:eastAsia="zh-CN"/>
        </w:rPr>
        <w:t>方面</w:t>
      </w:r>
      <w:r w:rsidR="00FA5E96">
        <w:rPr>
          <w:rFonts w:hint="eastAsia"/>
          <w:lang w:eastAsia="zh-CN"/>
        </w:rPr>
        <w:t>所</w:t>
      </w:r>
      <w:r w:rsidR="006462A0" w:rsidRPr="00641203">
        <w:rPr>
          <w:lang w:eastAsia="zh-CN"/>
        </w:rPr>
        <w:t>表现</w:t>
      </w:r>
      <w:r w:rsidR="006462A0" w:rsidRPr="00641203">
        <w:rPr>
          <w:rFonts w:hint="eastAsia"/>
          <w:lang w:eastAsia="zh-CN"/>
        </w:rPr>
        <w:t>出</w:t>
      </w:r>
      <w:r w:rsidR="006462A0" w:rsidRPr="00641203">
        <w:rPr>
          <w:lang w:eastAsia="zh-CN"/>
        </w:rPr>
        <w:t>的出色合作和</w:t>
      </w:r>
      <w:r w:rsidR="006462A0" w:rsidRPr="00641203">
        <w:rPr>
          <w:rFonts w:hint="eastAsia"/>
          <w:lang w:eastAsia="zh-CN"/>
        </w:rPr>
        <w:t>折衷</w:t>
      </w:r>
      <w:r w:rsidR="006462A0" w:rsidRPr="00641203">
        <w:rPr>
          <w:lang w:eastAsia="zh-CN"/>
        </w:rPr>
        <w:t>精神。</w:t>
      </w:r>
      <w:bookmarkStart w:id="13" w:name="lt_pId129"/>
      <w:bookmarkEnd w:id="12"/>
      <w:r w:rsidR="00F248DE">
        <w:rPr>
          <w:rFonts w:hint="eastAsia"/>
          <w:lang w:eastAsia="zh-CN"/>
        </w:rPr>
        <w:t>注意到折衷意见是在长时间和棘手的讨论之后达成的，他表示不会开放供进一步讨论。</w:t>
      </w:r>
      <w:bookmarkEnd w:id="13"/>
    </w:p>
    <w:p w14:paraId="0A9DF78C" w14:textId="2CECA6F0"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Times New Roman"/>
          <w:szCs w:val="24"/>
          <w:lang w:val="en-US" w:eastAsia="zh-CN"/>
        </w:rPr>
      </w:pPr>
      <w:r w:rsidRPr="008E73F5">
        <w:rPr>
          <w:rFonts w:eastAsia="Times New Roman"/>
          <w:szCs w:val="24"/>
          <w:lang w:val="en-US" w:eastAsia="zh-CN"/>
        </w:rPr>
        <w:t>1.2</w:t>
      </w:r>
      <w:r w:rsidRPr="008E73F5">
        <w:rPr>
          <w:rFonts w:eastAsia="Times New Roman"/>
          <w:szCs w:val="24"/>
          <w:lang w:val="en-US" w:eastAsia="zh-CN"/>
        </w:rPr>
        <w:tab/>
      </w:r>
      <w:r w:rsidR="00F248DE">
        <w:rPr>
          <w:rFonts w:ascii="SimSun" w:hAnsi="SimSun" w:cs="SimSun" w:hint="eastAsia"/>
          <w:szCs w:val="24"/>
          <w:lang w:val="en-US" w:eastAsia="zh-CN"/>
        </w:rPr>
        <w:t>提交全体会议的决议修订草案已获得</w:t>
      </w:r>
      <w:r w:rsidR="00F248DE" w:rsidRPr="00F248DE">
        <w:rPr>
          <w:rFonts w:ascii="SimSun" w:hAnsi="SimSun" w:cs="SimSun" w:hint="eastAsia"/>
          <w:b/>
          <w:bCs/>
          <w:szCs w:val="24"/>
          <w:lang w:val="en-US" w:eastAsia="zh-CN"/>
        </w:rPr>
        <w:t>通过</w:t>
      </w:r>
      <w:r w:rsidR="00F248DE">
        <w:rPr>
          <w:rFonts w:ascii="SimSun" w:hAnsi="SimSun" w:cs="SimSun" w:hint="eastAsia"/>
          <w:szCs w:val="24"/>
          <w:lang w:val="en-US" w:eastAsia="zh-CN"/>
        </w:rPr>
        <w:t>，</w:t>
      </w:r>
      <w:r w:rsidRPr="008E73F5">
        <w:rPr>
          <w:rFonts w:eastAsia="Times New Roman"/>
          <w:szCs w:val="24"/>
          <w:lang w:val="en-US" w:eastAsia="zh-CN"/>
        </w:rPr>
        <w:t>78(Add.1)(Rev.1)</w:t>
      </w:r>
      <w:r w:rsidR="00FA5E96">
        <w:rPr>
          <w:rFonts w:ascii="SimSun" w:hAnsi="SimSun" w:cs="SimSun" w:hint="eastAsia"/>
          <w:szCs w:val="24"/>
          <w:lang w:val="en-US" w:eastAsia="zh-CN"/>
        </w:rPr>
        <w:t>号文件</w:t>
      </w:r>
      <w:r w:rsidR="00F248DE">
        <w:rPr>
          <w:rFonts w:ascii="SimSun" w:hAnsi="SimSun" w:cs="SimSun" w:hint="eastAsia"/>
          <w:szCs w:val="24"/>
          <w:lang w:val="en-US" w:eastAsia="zh-CN"/>
        </w:rPr>
        <w:t>已在一读和二读后获得</w:t>
      </w:r>
      <w:r w:rsidR="00F248DE" w:rsidRPr="00F248DE">
        <w:rPr>
          <w:rFonts w:ascii="SimSun" w:hAnsi="SimSun" w:cs="SimSun" w:hint="eastAsia"/>
          <w:b/>
          <w:bCs/>
          <w:szCs w:val="24"/>
          <w:lang w:val="en-US" w:eastAsia="zh-CN"/>
        </w:rPr>
        <w:t>批准</w:t>
      </w:r>
      <w:r w:rsidR="00F248DE">
        <w:rPr>
          <w:rFonts w:ascii="SimSun" w:hAnsi="SimSun" w:cs="SimSun" w:hint="eastAsia"/>
          <w:szCs w:val="24"/>
          <w:lang w:val="en-US" w:eastAsia="zh-CN"/>
        </w:rPr>
        <w:t>。</w:t>
      </w:r>
    </w:p>
    <w:p w14:paraId="692E62F7" w14:textId="5A27E351"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Times New Roman"/>
          <w:szCs w:val="24"/>
          <w:lang w:val="en-US" w:eastAsia="zh-CN"/>
        </w:rPr>
      </w:pPr>
      <w:r w:rsidRPr="008E73F5">
        <w:rPr>
          <w:rFonts w:eastAsia="Times New Roman"/>
          <w:szCs w:val="24"/>
          <w:lang w:val="en-US" w:eastAsia="zh-CN"/>
        </w:rPr>
        <w:t>1.3</w:t>
      </w:r>
      <w:r w:rsidRPr="008E73F5">
        <w:rPr>
          <w:rFonts w:eastAsia="Times New Roman"/>
          <w:szCs w:val="24"/>
          <w:lang w:val="en-US" w:eastAsia="zh-CN"/>
        </w:rPr>
        <w:tab/>
      </w:r>
      <w:r w:rsidR="00F248DE">
        <w:rPr>
          <w:rFonts w:ascii="SimSun" w:hAnsi="SimSun" w:cs="SimSun" w:hint="eastAsia"/>
          <w:b/>
          <w:bCs/>
          <w:szCs w:val="24"/>
          <w:lang w:val="en-US" w:eastAsia="zh-CN"/>
        </w:rPr>
        <w:t>秘书长</w:t>
      </w:r>
      <w:r w:rsidR="00F248DE">
        <w:rPr>
          <w:rFonts w:ascii="SimSun" w:hAnsi="SimSun" w:cs="SimSun" w:hint="eastAsia"/>
          <w:szCs w:val="24"/>
          <w:lang w:val="en-US" w:eastAsia="zh-CN"/>
        </w:rPr>
        <w:t>表示，他很高兴达成了一致意见并通过了决议。他对</w:t>
      </w:r>
      <w:r w:rsidR="00540C91">
        <w:rPr>
          <w:rFonts w:ascii="SimSun" w:hAnsi="SimSun" w:cs="SimSun" w:hint="eastAsia"/>
          <w:szCs w:val="24"/>
          <w:lang w:val="en-US" w:eastAsia="zh-CN"/>
        </w:rPr>
        <w:t>为解决复杂问题和在最近几日取得该成果而不懈努力的各方以及合作伙伴</w:t>
      </w:r>
      <w:r w:rsidR="00F248DE">
        <w:rPr>
          <w:rFonts w:ascii="SimSun" w:hAnsi="SimSun" w:cs="SimSun" w:hint="eastAsia"/>
          <w:szCs w:val="24"/>
          <w:lang w:val="en-US" w:eastAsia="zh-CN"/>
        </w:rPr>
        <w:t>表达了感谢，</w:t>
      </w:r>
      <w:r w:rsidR="00540C91">
        <w:rPr>
          <w:rFonts w:ascii="SimSun" w:hAnsi="SimSun" w:cs="SimSun" w:hint="eastAsia"/>
          <w:szCs w:val="24"/>
          <w:lang w:val="en-US" w:eastAsia="zh-CN"/>
        </w:rPr>
        <w:t>感谢它们之间的合作精神。他希望达成的一致意见将为巴勒斯坦带来新技术和</w:t>
      </w:r>
      <w:r w:rsidR="00634358">
        <w:rPr>
          <w:rFonts w:ascii="SimSun" w:hAnsi="SimSun" w:cs="SimSun" w:hint="eastAsia"/>
          <w:szCs w:val="24"/>
          <w:lang w:val="en-US" w:eastAsia="zh-CN"/>
        </w:rPr>
        <w:t>新业务</w:t>
      </w:r>
      <w:r w:rsidR="00540C91">
        <w:rPr>
          <w:rFonts w:ascii="SimSun" w:hAnsi="SimSun" w:cs="SimSun" w:hint="eastAsia"/>
          <w:szCs w:val="24"/>
          <w:lang w:val="en-US" w:eastAsia="zh-CN"/>
        </w:rPr>
        <w:t>。</w:t>
      </w:r>
    </w:p>
    <w:p w14:paraId="339784E8" w14:textId="4E20E3C2" w:rsidR="008E73F5" w:rsidRPr="00540C91" w:rsidRDefault="008E73F5" w:rsidP="0051707F">
      <w:pPr>
        <w:pStyle w:val="Heading1"/>
        <w:rPr>
          <w:rFonts w:ascii="SimSun" w:hAnsi="SimSun" w:cs="SimSun"/>
          <w:bCs/>
          <w:sz w:val="26"/>
          <w:szCs w:val="26"/>
          <w:lang w:val="en-US" w:eastAsia="zh-CN"/>
        </w:rPr>
      </w:pPr>
      <w:r w:rsidRPr="008E73F5">
        <w:rPr>
          <w:rFonts w:eastAsia="Times New Roman" w:cs="Calibri"/>
          <w:bCs/>
          <w:sz w:val="26"/>
          <w:szCs w:val="26"/>
          <w:lang w:val="en-US" w:eastAsia="zh-CN"/>
        </w:rPr>
        <w:t>2</w:t>
      </w:r>
      <w:r w:rsidRPr="008E73F5">
        <w:rPr>
          <w:rFonts w:eastAsia="Times New Roman" w:cs="Calibri"/>
          <w:bCs/>
          <w:sz w:val="26"/>
          <w:szCs w:val="26"/>
          <w:lang w:val="en-US" w:eastAsia="zh-CN"/>
        </w:rPr>
        <w:tab/>
      </w:r>
      <w:r w:rsidR="00540C91">
        <w:rPr>
          <w:rFonts w:ascii="SimSun" w:hAnsi="SimSun" w:cs="SimSun" w:hint="eastAsia"/>
          <w:bCs/>
          <w:sz w:val="26"/>
          <w:szCs w:val="26"/>
          <w:lang w:val="en-US" w:eastAsia="zh-CN"/>
        </w:rPr>
        <w:t>证书委员会提交全体会议的报告（</w:t>
      </w:r>
      <w:r>
        <w:fldChar w:fldCharType="begin"/>
      </w:r>
      <w:r>
        <w:rPr>
          <w:lang w:eastAsia="zh-CN"/>
        </w:rPr>
        <w:instrText xml:space="preserve"> HYPERLINK "https://www.itu.int/md/S22-PP-C-0126/en" </w:instrText>
      </w:r>
      <w:r>
        <w:fldChar w:fldCharType="separate"/>
      </w:r>
      <w:r w:rsidRPr="008E73F5">
        <w:rPr>
          <w:rFonts w:eastAsia="DengXian" w:cs="Calibri"/>
          <w:bCs/>
          <w:color w:val="0000FF"/>
          <w:sz w:val="26"/>
          <w:szCs w:val="26"/>
          <w:u w:val="single"/>
          <w:lang w:val="en-US" w:eastAsia="zh-CN"/>
        </w:rPr>
        <w:t>126</w:t>
      </w:r>
      <w:r>
        <w:rPr>
          <w:rFonts w:eastAsia="DengXian" w:cs="Calibri"/>
          <w:bCs/>
          <w:color w:val="0000FF"/>
          <w:sz w:val="26"/>
          <w:szCs w:val="26"/>
          <w:u w:val="single"/>
          <w:lang w:val="en-US" w:eastAsia="zh-CN"/>
        </w:rPr>
        <w:fldChar w:fldCharType="end"/>
      </w:r>
      <w:r w:rsidR="00FA5E96">
        <w:rPr>
          <w:rFonts w:ascii="SimSun" w:hAnsi="SimSun" w:cs="SimSun" w:hint="eastAsia"/>
          <w:bCs/>
          <w:sz w:val="26"/>
          <w:szCs w:val="26"/>
          <w:lang w:val="en-US" w:eastAsia="zh-CN"/>
        </w:rPr>
        <w:t>号文件）</w:t>
      </w:r>
    </w:p>
    <w:p w14:paraId="56D296B1" w14:textId="6A90E3CD" w:rsidR="008E73F5" w:rsidRPr="00FA5E96" w:rsidRDefault="008E73F5" w:rsidP="00BE4EFE">
      <w:pPr>
        <w:tabs>
          <w:tab w:val="clear" w:pos="567"/>
          <w:tab w:val="clear" w:pos="1134"/>
          <w:tab w:val="clear" w:pos="1701"/>
          <w:tab w:val="clear" w:pos="2268"/>
          <w:tab w:val="clear" w:pos="2835"/>
        </w:tabs>
        <w:adjustRightInd/>
        <w:spacing w:after="120"/>
        <w:textAlignment w:val="auto"/>
        <w:rPr>
          <w:rFonts w:eastAsia="Calibri" w:cs="Calibri"/>
          <w:szCs w:val="24"/>
          <w:lang w:val="en-US" w:eastAsia="zh-CN"/>
        </w:rPr>
      </w:pPr>
      <w:r w:rsidRPr="008E73F5">
        <w:rPr>
          <w:rFonts w:eastAsia="Calibri" w:cs="Calibri"/>
          <w:szCs w:val="24"/>
          <w:lang w:eastAsia="zh-CN"/>
        </w:rPr>
        <w:t>2.1</w:t>
      </w:r>
      <w:r w:rsidRPr="008E73F5">
        <w:rPr>
          <w:rFonts w:eastAsia="Calibri" w:cs="Calibri"/>
          <w:szCs w:val="24"/>
          <w:lang w:eastAsia="zh-CN"/>
        </w:rPr>
        <w:tab/>
      </w:r>
      <w:r w:rsidR="006462A0" w:rsidRPr="00540C91">
        <w:rPr>
          <w:rFonts w:asciiTheme="minorHAnsi" w:eastAsiaTheme="minorEastAsia" w:hAnsiTheme="minorHAnsi" w:cstheme="minorHAnsi"/>
          <w:b/>
          <w:bCs/>
          <w:lang w:val="en-CA" w:eastAsia="zh-CN"/>
        </w:rPr>
        <w:t>第</w:t>
      </w:r>
      <w:r w:rsidR="006462A0" w:rsidRPr="00540C91">
        <w:rPr>
          <w:rFonts w:asciiTheme="minorHAnsi" w:eastAsiaTheme="minorEastAsia" w:hAnsiTheme="minorHAnsi" w:cstheme="minorHAnsi"/>
          <w:b/>
          <w:bCs/>
          <w:lang w:val="en-CA" w:eastAsia="zh-CN"/>
        </w:rPr>
        <w:t>2</w:t>
      </w:r>
      <w:r w:rsidR="006462A0" w:rsidRPr="00540C91">
        <w:rPr>
          <w:rFonts w:asciiTheme="minorHAnsi" w:eastAsiaTheme="minorEastAsia" w:hAnsiTheme="minorHAnsi" w:cstheme="minorHAnsi"/>
          <w:b/>
          <w:bCs/>
          <w:lang w:val="en-CA" w:eastAsia="zh-CN"/>
        </w:rPr>
        <w:t>委员会主席</w:t>
      </w:r>
      <w:r w:rsidR="006462A0" w:rsidRPr="00540C91">
        <w:rPr>
          <w:rFonts w:asciiTheme="minorHAnsi" w:eastAsiaTheme="minorEastAsia" w:hAnsiTheme="minorHAnsi" w:cstheme="minorHAnsi"/>
          <w:lang w:val="en-CA" w:eastAsia="zh-CN"/>
        </w:rPr>
        <w:t>介绍了</w:t>
      </w:r>
      <w:r w:rsidR="006462A0" w:rsidRPr="00540C91">
        <w:rPr>
          <w:rFonts w:asciiTheme="minorHAnsi" w:eastAsiaTheme="minorEastAsia" w:hAnsiTheme="minorHAnsi" w:cstheme="minorHAnsi"/>
          <w:lang w:val="en-CA" w:eastAsia="zh-CN"/>
        </w:rPr>
        <w:t>1</w:t>
      </w:r>
      <w:r w:rsidR="00540C91">
        <w:rPr>
          <w:rFonts w:asciiTheme="minorHAnsi" w:eastAsiaTheme="minorEastAsia" w:hAnsiTheme="minorHAnsi" w:cstheme="minorHAnsi"/>
          <w:lang w:val="en-CA" w:eastAsia="zh-CN"/>
        </w:rPr>
        <w:t>2</w:t>
      </w:r>
      <w:r w:rsidR="006462A0" w:rsidRPr="00540C91">
        <w:rPr>
          <w:rFonts w:asciiTheme="minorHAnsi" w:eastAsiaTheme="minorEastAsia" w:hAnsiTheme="minorHAnsi" w:cstheme="minorHAnsi"/>
          <w:lang w:val="en-CA" w:eastAsia="zh-CN"/>
        </w:rPr>
        <w:t>6</w:t>
      </w:r>
      <w:r w:rsidR="006462A0" w:rsidRPr="00540C91">
        <w:rPr>
          <w:rFonts w:asciiTheme="minorHAnsi" w:eastAsiaTheme="minorEastAsia" w:hAnsiTheme="minorHAnsi" w:cstheme="minorHAnsi"/>
          <w:lang w:val="en-CA" w:eastAsia="zh-CN"/>
        </w:rPr>
        <w:t>号文件。</w:t>
      </w:r>
      <w:r w:rsidR="00540C91">
        <w:rPr>
          <w:rFonts w:asciiTheme="minorHAnsi" w:eastAsiaTheme="minorEastAsia" w:hAnsiTheme="minorHAnsi" w:cstheme="minorHAnsi" w:hint="eastAsia"/>
          <w:lang w:val="en-CA" w:eastAsia="zh-CN"/>
        </w:rPr>
        <w:t>证书</w:t>
      </w:r>
      <w:r w:rsidR="006462A0" w:rsidRPr="00540C91">
        <w:rPr>
          <w:rFonts w:asciiTheme="minorHAnsi" w:eastAsiaTheme="minorEastAsia" w:hAnsiTheme="minorHAnsi" w:cstheme="minorHAnsi"/>
          <w:lang w:val="en-CA" w:eastAsia="zh-CN"/>
        </w:rPr>
        <w:t>委员会</w:t>
      </w:r>
      <w:r w:rsidR="00540C91">
        <w:rPr>
          <w:rFonts w:asciiTheme="minorHAnsi" w:eastAsiaTheme="minorEastAsia" w:hAnsiTheme="minorHAnsi" w:cstheme="minorHAnsi" w:hint="eastAsia"/>
          <w:lang w:val="en-CA" w:eastAsia="zh-CN"/>
        </w:rPr>
        <w:t>已于</w:t>
      </w:r>
      <w:r w:rsidR="00540C91">
        <w:rPr>
          <w:rFonts w:asciiTheme="minorHAnsi" w:eastAsiaTheme="minorEastAsia" w:hAnsiTheme="minorHAnsi" w:cstheme="minorHAnsi"/>
          <w:lang w:val="en-CA" w:eastAsia="zh-CN"/>
        </w:rPr>
        <w:t>9</w:t>
      </w:r>
      <w:r w:rsidR="006462A0" w:rsidRPr="00540C91">
        <w:rPr>
          <w:rFonts w:asciiTheme="minorHAnsi" w:eastAsiaTheme="minorEastAsia" w:hAnsiTheme="minorHAnsi" w:cstheme="minorHAnsi"/>
          <w:lang w:val="en-CA" w:eastAsia="zh-CN"/>
        </w:rPr>
        <w:t>月</w:t>
      </w:r>
      <w:r w:rsidR="00540C91">
        <w:rPr>
          <w:rFonts w:asciiTheme="minorHAnsi" w:eastAsiaTheme="minorEastAsia" w:hAnsiTheme="minorHAnsi" w:cstheme="minorHAnsi"/>
          <w:lang w:val="en-CA" w:eastAsia="zh-CN"/>
        </w:rPr>
        <w:t>27</w:t>
      </w:r>
      <w:r w:rsidR="006462A0" w:rsidRPr="00540C91">
        <w:rPr>
          <w:rFonts w:asciiTheme="minorHAnsi" w:eastAsiaTheme="minorEastAsia" w:hAnsiTheme="minorHAnsi" w:cstheme="minorHAnsi"/>
          <w:lang w:val="en-CA" w:eastAsia="zh-CN"/>
        </w:rPr>
        <w:t>日和</w:t>
      </w:r>
      <w:r w:rsidR="006462A0" w:rsidRPr="00540C91">
        <w:rPr>
          <w:rFonts w:asciiTheme="minorHAnsi" w:eastAsiaTheme="minorEastAsia" w:hAnsiTheme="minorHAnsi" w:cstheme="minorHAnsi"/>
          <w:lang w:val="en-CA" w:eastAsia="zh-CN"/>
        </w:rPr>
        <w:t>1</w:t>
      </w:r>
      <w:r w:rsidR="00540C91">
        <w:rPr>
          <w:rFonts w:asciiTheme="minorHAnsi" w:eastAsiaTheme="minorEastAsia" w:hAnsiTheme="minorHAnsi" w:cstheme="minorHAnsi"/>
          <w:lang w:val="en-CA" w:eastAsia="zh-CN"/>
        </w:rPr>
        <w:t>0</w:t>
      </w:r>
      <w:r w:rsidR="006462A0" w:rsidRPr="00540C91">
        <w:rPr>
          <w:rFonts w:asciiTheme="minorHAnsi" w:eastAsiaTheme="minorEastAsia" w:hAnsiTheme="minorHAnsi" w:cstheme="minorHAnsi"/>
          <w:lang w:val="en-CA" w:eastAsia="zh-CN"/>
        </w:rPr>
        <w:t>月</w:t>
      </w:r>
      <w:r w:rsidR="00540C91">
        <w:rPr>
          <w:rFonts w:asciiTheme="minorHAnsi" w:eastAsiaTheme="minorEastAsia" w:hAnsiTheme="minorHAnsi" w:cstheme="minorHAnsi"/>
          <w:lang w:val="en-CA" w:eastAsia="zh-CN"/>
        </w:rPr>
        <w:t>5</w:t>
      </w:r>
      <w:r w:rsidR="006462A0" w:rsidRPr="00540C91">
        <w:rPr>
          <w:rFonts w:asciiTheme="minorHAnsi" w:eastAsiaTheme="minorEastAsia" w:hAnsiTheme="minorHAnsi" w:cstheme="minorHAnsi"/>
          <w:lang w:val="en-CA" w:eastAsia="zh-CN"/>
        </w:rPr>
        <w:t>日举行了两次会议，会上根据《公约》第</w:t>
      </w:r>
      <w:r w:rsidR="006462A0" w:rsidRPr="00540C91">
        <w:rPr>
          <w:rFonts w:asciiTheme="minorHAnsi" w:eastAsiaTheme="minorEastAsia" w:hAnsiTheme="minorHAnsi" w:cstheme="minorHAnsi"/>
          <w:lang w:val="en-CA" w:eastAsia="zh-CN"/>
        </w:rPr>
        <w:t>31</w:t>
      </w:r>
      <w:r w:rsidR="006462A0" w:rsidRPr="00540C91">
        <w:rPr>
          <w:rFonts w:asciiTheme="minorHAnsi" w:eastAsiaTheme="minorEastAsia" w:hAnsiTheme="minorHAnsi" w:cstheme="minorHAnsi"/>
          <w:lang w:val="en-CA" w:eastAsia="zh-CN"/>
        </w:rPr>
        <w:t>条核</w:t>
      </w:r>
      <w:r w:rsidR="00540C91">
        <w:rPr>
          <w:rFonts w:asciiTheme="minorHAnsi" w:eastAsiaTheme="minorEastAsia" w:hAnsiTheme="minorHAnsi" w:cstheme="minorHAnsi" w:hint="eastAsia"/>
          <w:lang w:val="en-CA" w:eastAsia="zh-CN"/>
        </w:rPr>
        <w:t>验</w:t>
      </w:r>
      <w:r w:rsidR="006462A0" w:rsidRPr="00540C91">
        <w:rPr>
          <w:rFonts w:asciiTheme="minorHAnsi" w:eastAsiaTheme="minorEastAsia" w:hAnsiTheme="minorHAnsi" w:cstheme="minorHAnsi"/>
          <w:lang w:val="en-CA" w:eastAsia="zh-CN"/>
        </w:rPr>
        <w:t>了各代表团的证书、授权委托书和代理委托书</w:t>
      </w:r>
      <w:r w:rsidR="00FA5E96">
        <w:rPr>
          <w:rFonts w:asciiTheme="minorHAnsi" w:eastAsiaTheme="minorEastAsia" w:hAnsiTheme="minorHAnsi" w:cstheme="minorHAnsi" w:hint="eastAsia"/>
          <w:lang w:val="en-CA" w:eastAsia="zh-CN"/>
        </w:rPr>
        <w:t>并注意到了关于丧失表决权的</w:t>
      </w:r>
      <w:r w:rsidR="00FA5E96">
        <w:rPr>
          <w:rFonts w:asciiTheme="minorHAnsi" w:eastAsiaTheme="minorEastAsia" w:hAnsiTheme="minorHAnsi" w:cstheme="minorHAnsi" w:hint="eastAsia"/>
          <w:lang w:val="en-CA" w:eastAsia="zh-CN"/>
        </w:rPr>
        <w:t>6</w:t>
      </w:r>
      <w:r w:rsidR="00FA5E96">
        <w:rPr>
          <w:rFonts w:asciiTheme="minorHAnsi" w:eastAsiaTheme="minorEastAsia" w:hAnsiTheme="minorHAnsi" w:cstheme="minorHAnsi"/>
          <w:lang w:val="en-CA" w:eastAsia="zh-CN"/>
        </w:rPr>
        <w:t>7 (Rev.8)</w:t>
      </w:r>
      <w:r w:rsidR="00FA5E96">
        <w:rPr>
          <w:rFonts w:asciiTheme="minorHAnsi" w:eastAsiaTheme="minorEastAsia" w:hAnsiTheme="minorHAnsi" w:cstheme="minorHAnsi" w:hint="eastAsia"/>
          <w:lang w:val="en-CA" w:eastAsia="zh-CN"/>
        </w:rPr>
        <w:t>号文件</w:t>
      </w:r>
      <w:r w:rsidR="006462A0" w:rsidRPr="00540C91">
        <w:rPr>
          <w:rFonts w:asciiTheme="minorHAnsi" w:eastAsiaTheme="minorEastAsia" w:hAnsiTheme="minorHAnsi" w:cstheme="minorHAnsi"/>
          <w:lang w:val="en-CA" w:eastAsia="zh-CN"/>
        </w:rPr>
        <w:t>。</w:t>
      </w:r>
      <w:r w:rsidR="006462A0" w:rsidRPr="00540C91">
        <w:rPr>
          <w:rFonts w:asciiTheme="minorHAnsi" w:eastAsiaTheme="minorEastAsia" w:hAnsiTheme="minorHAnsi" w:cstheme="minorHAnsi"/>
          <w:lang w:val="en-CA" w:eastAsia="zh-CN"/>
        </w:rPr>
        <w:t>1</w:t>
      </w:r>
      <w:r w:rsidR="00FA5E96">
        <w:rPr>
          <w:rFonts w:asciiTheme="minorHAnsi" w:eastAsiaTheme="minorEastAsia" w:hAnsiTheme="minorHAnsi" w:cstheme="minorHAnsi"/>
          <w:lang w:val="en-CA" w:eastAsia="zh-CN"/>
        </w:rPr>
        <w:t>2</w:t>
      </w:r>
      <w:r w:rsidR="006462A0" w:rsidRPr="00540C91">
        <w:rPr>
          <w:rFonts w:asciiTheme="minorHAnsi" w:eastAsiaTheme="minorEastAsia" w:hAnsiTheme="minorHAnsi" w:cstheme="minorHAnsi"/>
          <w:lang w:val="en-CA" w:eastAsia="zh-CN"/>
        </w:rPr>
        <w:t>6</w:t>
      </w:r>
      <w:r w:rsidR="006462A0" w:rsidRPr="00540C91">
        <w:rPr>
          <w:rFonts w:asciiTheme="minorHAnsi" w:eastAsiaTheme="minorEastAsia" w:hAnsiTheme="minorHAnsi" w:cstheme="minorHAnsi"/>
          <w:lang w:val="en-CA" w:eastAsia="zh-CN"/>
        </w:rPr>
        <w:t>号文件的附件介绍了委员会的结论。</w:t>
      </w:r>
      <w:r w:rsidR="00FA5E96">
        <w:rPr>
          <w:rFonts w:asciiTheme="minorHAnsi" w:eastAsiaTheme="minorEastAsia" w:hAnsiTheme="minorHAnsi" w:cstheme="minorHAnsi" w:hint="eastAsia"/>
          <w:lang w:val="en-CA" w:eastAsia="zh-CN"/>
        </w:rPr>
        <w:t>他</w:t>
      </w:r>
      <w:r w:rsidR="006462A0" w:rsidRPr="00540C91">
        <w:rPr>
          <w:rFonts w:asciiTheme="minorHAnsi" w:eastAsiaTheme="minorEastAsia" w:hAnsiTheme="minorHAnsi" w:cstheme="minorHAnsi"/>
          <w:lang w:val="en-CA" w:eastAsia="zh-CN"/>
        </w:rPr>
        <w:t>提请会议关注</w:t>
      </w:r>
      <w:r w:rsidR="006462A0" w:rsidRPr="00540C91">
        <w:rPr>
          <w:rFonts w:asciiTheme="minorHAnsi" w:eastAsiaTheme="minorEastAsia" w:hAnsiTheme="minorHAnsi" w:cstheme="minorHAnsi"/>
          <w:lang w:val="en-CA" w:eastAsia="zh-CN"/>
        </w:rPr>
        <w:t>1</w:t>
      </w:r>
      <w:r w:rsidR="00FA5E96">
        <w:rPr>
          <w:rFonts w:asciiTheme="minorHAnsi" w:eastAsiaTheme="minorEastAsia" w:hAnsiTheme="minorHAnsi" w:cstheme="minorHAnsi"/>
          <w:lang w:val="en-CA" w:eastAsia="zh-CN"/>
        </w:rPr>
        <w:t>2</w:t>
      </w:r>
      <w:r w:rsidR="006462A0" w:rsidRPr="00540C91">
        <w:rPr>
          <w:rFonts w:asciiTheme="minorHAnsi" w:eastAsiaTheme="minorEastAsia" w:hAnsiTheme="minorHAnsi" w:cstheme="minorHAnsi"/>
          <w:lang w:val="en-CA" w:eastAsia="zh-CN"/>
        </w:rPr>
        <w:t>6</w:t>
      </w:r>
      <w:r w:rsidR="006462A0" w:rsidRPr="00540C91">
        <w:rPr>
          <w:rFonts w:asciiTheme="minorHAnsi" w:eastAsiaTheme="minorEastAsia" w:hAnsiTheme="minorHAnsi" w:cstheme="minorHAnsi"/>
          <w:lang w:val="en-CA" w:eastAsia="zh-CN"/>
        </w:rPr>
        <w:t>号文件第</w:t>
      </w:r>
      <w:r w:rsidR="006462A0" w:rsidRPr="00540C91">
        <w:rPr>
          <w:rFonts w:asciiTheme="minorHAnsi" w:eastAsiaTheme="minorEastAsia" w:hAnsiTheme="minorHAnsi" w:cstheme="minorHAnsi"/>
          <w:lang w:val="en-CA" w:eastAsia="zh-CN"/>
        </w:rPr>
        <w:t>4</w:t>
      </w:r>
      <w:r w:rsidR="006462A0" w:rsidRPr="00540C91">
        <w:rPr>
          <w:rFonts w:asciiTheme="minorHAnsi" w:eastAsiaTheme="minorEastAsia" w:hAnsiTheme="minorHAnsi" w:cstheme="minorHAnsi"/>
          <w:lang w:val="en-CA" w:eastAsia="zh-CN"/>
        </w:rPr>
        <w:t>节中的建议，即全体会议授权</w:t>
      </w:r>
      <w:r w:rsidR="00FA5E96">
        <w:rPr>
          <w:rFonts w:asciiTheme="minorHAnsi" w:eastAsiaTheme="minorEastAsia" w:hAnsiTheme="minorHAnsi" w:cstheme="minorHAnsi" w:hint="eastAsia"/>
          <w:lang w:val="en-CA" w:eastAsia="zh-CN"/>
        </w:rPr>
        <w:t>他</w:t>
      </w:r>
      <w:r w:rsidR="006462A0" w:rsidRPr="00540C91">
        <w:rPr>
          <w:rFonts w:asciiTheme="minorHAnsi" w:eastAsiaTheme="minorEastAsia" w:hAnsiTheme="minorHAnsi" w:cstheme="minorHAnsi"/>
          <w:lang w:val="en-CA" w:eastAsia="zh-CN"/>
        </w:rPr>
        <w:t>在第</w:t>
      </w:r>
      <w:r w:rsidR="006462A0" w:rsidRPr="00540C91">
        <w:rPr>
          <w:rFonts w:asciiTheme="minorHAnsi" w:eastAsiaTheme="minorEastAsia" w:hAnsiTheme="minorHAnsi" w:cstheme="minorHAnsi"/>
          <w:lang w:val="en-CA" w:eastAsia="zh-CN"/>
        </w:rPr>
        <w:t>2</w:t>
      </w:r>
      <w:r w:rsidR="006462A0" w:rsidRPr="00540C91">
        <w:rPr>
          <w:rFonts w:asciiTheme="minorHAnsi" w:eastAsiaTheme="minorEastAsia" w:hAnsiTheme="minorHAnsi" w:cstheme="minorHAnsi"/>
          <w:lang w:val="en-CA" w:eastAsia="zh-CN"/>
        </w:rPr>
        <w:t>委员会秘书处的协助下，对</w:t>
      </w:r>
      <w:r w:rsidR="00FA5E96">
        <w:rPr>
          <w:rFonts w:asciiTheme="minorHAnsi" w:eastAsiaTheme="minorEastAsia" w:hAnsiTheme="minorHAnsi" w:cstheme="minorHAnsi" w:hint="eastAsia"/>
          <w:lang w:val="en-CA" w:eastAsia="zh-CN"/>
        </w:rPr>
        <w:t>在</w:t>
      </w:r>
      <w:r w:rsidR="006462A0" w:rsidRPr="00540C91">
        <w:rPr>
          <w:rFonts w:asciiTheme="minorHAnsi" w:eastAsiaTheme="minorEastAsia" w:hAnsiTheme="minorHAnsi" w:cstheme="minorHAnsi"/>
          <w:lang w:val="en-CA" w:eastAsia="zh-CN"/>
        </w:rPr>
        <w:t>报告公布日期后收到的证书进行核</w:t>
      </w:r>
      <w:r w:rsidR="00FA5E96">
        <w:rPr>
          <w:rFonts w:asciiTheme="minorHAnsi" w:eastAsiaTheme="minorEastAsia" w:hAnsiTheme="minorHAnsi" w:cstheme="minorHAnsi" w:hint="eastAsia"/>
          <w:lang w:val="en-CA" w:eastAsia="zh-CN"/>
        </w:rPr>
        <w:t>验</w:t>
      </w:r>
      <w:r w:rsidR="006462A0" w:rsidRPr="00540C91">
        <w:rPr>
          <w:rFonts w:asciiTheme="minorHAnsi" w:eastAsiaTheme="minorEastAsia" w:hAnsiTheme="minorHAnsi" w:cstheme="minorHAnsi"/>
          <w:lang w:val="en-CA" w:eastAsia="zh-CN"/>
        </w:rPr>
        <w:t>，并将其结论提交全体会议。</w:t>
      </w:r>
      <w:r w:rsidR="00FA5E96" w:rsidRPr="00FA5E96">
        <w:rPr>
          <w:rFonts w:asciiTheme="minorHAnsi" w:eastAsiaTheme="minorEastAsia" w:hAnsiTheme="minorHAnsi" w:cstheme="minorHAnsi" w:hint="eastAsia"/>
          <w:lang w:val="en-CA" w:eastAsia="zh-CN"/>
        </w:rPr>
        <w:t>在委员会第二次会议之后，又有两个成员国提交了证书，将对其进行审议。因此，提交全体会议批准的第</w:t>
      </w:r>
      <w:r w:rsidR="00FA5E96">
        <w:rPr>
          <w:rFonts w:asciiTheme="minorHAnsi" w:eastAsiaTheme="minorEastAsia" w:hAnsiTheme="minorHAnsi" w:cstheme="minorHAnsi" w:hint="eastAsia"/>
          <w:lang w:val="en-CA" w:eastAsia="zh-CN"/>
        </w:rPr>
        <w:t>2</w:t>
      </w:r>
      <w:r w:rsidR="00FA5E96" w:rsidRPr="00FA5E96">
        <w:rPr>
          <w:rFonts w:asciiTheme="minorHAnsi" w:eastAsiaTheme="minorEastAsia" w:hAnsiTheme="minorHAnsi" w:cstheme="minorHAnsi" w:hint="eastAsia"/>
          <w:lang w:val="en-CA" w:eastAsia="zh-CN"/>
        </w:rPr>
        <w:t>委员会的报告</w:t>
      </w:r>
      <w:r w:rsidR="00FA5E96">
        <w:rPr>
          <w:rFonts w:asciiTheme="minorHAnsi" w:eastAsiaTheme="minorEastAsia" w:hAnsiTheme="minorHAnsi" w:cstheme="minorHAnsi" w:hint="eastAsia"/>
          <w:lang w:val="en-CA" w:eastAsia="zh-CN"/>
        </w:rPr>
        <w:t>（</w:t>
      </w:r>
      <w:r w:rsidR="00FA5E96" w:rsidRPr="00FA5E96">
        <w:rPr>
          <w:rFonts w:asciiTheme="minorHAnsi" w:eastAsiaTheme="minorEastAsia" w:hAnsiTheme="minorHAnsi" w:cstheme="minorHAnsi" w:hint="eastAsia"/>
          <w:lang w:val="en-CA" w:eastAsia="zh-CN"/>
        </w:rPr>
        <w:t>第</w:t>
      </w:r>
      <w:r w:rsidR="00FA5E96" w:rsidRPr="00FA5E96">
        <w:rPr>
          <w:rFonts w:asciiTheme="minorHAnsi" w:eastAsiaTheme="minorEastAsia" w:hAnsiTheme="minorHAnsi" w:cstheme="minorHAnsi" w:hint="eastAsia"/>
          <w:lang w:val="en-CA" w:eastAsia="zh-CN"/>
        </w:rPr>
        <w:t>126</w:t>
      </w:r>
      <w:r w:rsidR="00FA5E96" w:rsidRPr="00FA5E96">
        <w:rPr>
          <w:rFonts w:asciiTheme="minorHAnsi" w:eastAsiaTheme="minorEastAsia" w:hAnsiTheme="minorHAnsi" w:cstheme="minorHAnsi" w:hint="eastAsia"/>
          <w:lang w:val="en-CA" w:eastAsia="zh-CN"/>
        </w:rPr>
        <w:t>号文件</w:t>
      </w:r>
      <w:r w:rsidR="00FA5E96">
        <w:rPr>
          <w:rFonts w:asciiTheme="minorHAnsi" w:eastAsiaTheme="minorEastAsia" w:hAnsiTheme="minorHAnsi" w:cstheme="minorHAnsi" w:hint="eastAsia"/>
          <w:lang w:val="en-CA" w:eastAsia="zh-CN"/>
        </w:rPr>
        <w:t>）</w:t>
      </w:r>
      <w:r w:rsidR="00FA5E96" w:rsidRPr="00FA5E96">
        <w:rPr>
          <w:rFonts w:asciiTheme="minorHAnsi" w:eastAsiaTheme="minorEastAsia" w:hAnsiTheme="minorHAnsi" w:cstheme="minorHAnsi" w:hint="eastAsia"/>
          <w:lang w:val="en-CA" w:eastAsia="zh-CN"/>
        </w:rPr>
        <w:t>可能会</w:t>
      </w:r>
      <w:r w:rsidR="00FA5E96">
        <w:rPr>
          <w:rFonts w:asciiTheme="minorHAnsi" w:eastAsiaTheme="minorEastAsia" w:hAnsiTheme="minorHAnsi" w:cstheme="minorHAnsi" w:hint="eastAsia"/>
          <w:lang w:val="en-CA" w:eastAsia="zh-CN"/>
        </w:rPr>
        <w:t>作</w:t>
      </w:r>
      <w:r w:rsidR="00FA5E96" w:rsidRPr="00FA5E96">
        <w:rPr>
          <w:rFonts w:asciiTheme="minorHAnsi" w:eastAsiaTheme="minorEastAsia" w:hAnsiTheme="minorHAnsi" w:cstheme="minorHAnsi" w:hint="eastAsia"/>
          <w:lang w:val="en-CA" w:eastAsia="zh-CN"/>
        </w:rPr>
        <w:t>相应修改。</w:t>
      </w:r>
    </w:p>
    <w:p w14:paraId="67EBD90B" w14:textId="76621927"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szCs w:val="24"/>
          <w:lang w:eastAsia="zh-CN"/>
        </w:rPr>
      </w:pPr>
      <w:r w:rsidRPr="008E73F5">
        <w:rPr>
          <w:rFonts w:eastAsia="Calibri" w:cs="Calibri"/>
          <w:szCs w:val="24"/>
          <w:lang w:eastAsia="zh-CN"/>
        </w:rPr>
        <w:t>2.2</w:t>
      </w:r>
      <w:r w:rsidRPr="008E73F5">
        <w:rPr>
          <w:rFonts w:eastAsia="Calibri" w:cs="Calibri"/>
          <w:szCs w:val="24"/>
          <w:lang w:eastAsia="zh-CN"/>
        </w:rPr>
        <w:tab/>
      </w:r>
      <w:r w:rsidR="006462A0" w:rsidRPr="006E41F0">
        <w:rPr>
          <w:rFonts w:asciiTheme="minorHAnsi" w:eastAsiaTheme="minorEastAsia" w:hAnsiTheme="minorHAnsi" w:cstheme="minorHAnsi"/>
          <w:lang w:val="en-CA" w:eastAsia="zh-CN"/>
        </w:rPr>
        <w:t>会议对此表示</w:t>
      </w:r>
      <w:r w:rsidR="006462A0" w:rsidRPr="006E41F0">
        <w:rPr>
          <w:rFonts w:asciiTheme="minorHAnsi" w:eastAsiaTheme="minorEastAsia" w:hAnsiTheme="minorHAnsi" w:cstheme="minorHAnsi"/>
          <w:b/>
          <w:bCs/>
          <w:lang w:val="en-CA" w:eastAsia="zh-CN"/>
        </w:rPr>
        <w:t>同意</w:t>
      </w:r>
      <w:r w:rsidR="006462A0" w:rsidRPr="006E41F0">
        <w:rPr>
          <w:rFonts w:asciiTheme="minorHAnsi" w:eastAsiaTheme="minorEastAsia" w:hAnsiTheme="minorHAnsi" w:cstheme="minorHAnsi"/>
          <w:lang w:val="en-CA" w:eastAsia="zh-CN"/>
        </w:rPr>
        <w:t>。</w:t>
      </w:r>
    </w:p>
    <w:p w14:paraId="5DF2658B" w14:textId="20527C28" w:rsidR="008E73F5" w:rsidRPr="00FA5E96"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szCs w:val="24"/>
          <w:lang w:eastAsia="zh-CN"/>
        </w:rPr>
      </w:pPr>
      <w:r w:rsidRPr="008E73F5">
        <w:rPr>
          <w:rFonts w:eastAsia="Calibri" w:cs="Calibri"/>
          <w:szCs w:val="24"/>
          <w:lang w:eastAsia="zh-CN"/>
        </w:rPr>
        <w:t>2.3</w:t>
      </w:r>
      <w:r w:rsidRPr="008E73F5">
        <w:rPr>
          <w:rFonts w:eastAsia="Calibri" w:cs="Calibri"/>
          <w:szCs w:val="24"/>
          <w:lang w:eastAsia="zh-CN"/>
        </w:rPr>
        <w:tab/>
      </w:r>
      <w:r w:rsidR="006462A0" w:rsidRPr="00FA5E96">
        <w:rPr>
          <w:rFonts w:asciiTheme="minorHAnsi" w:eastAsiaTheme="minorEastAsia" w:hAnsiTheme="minorHAnsi" w:cstheme="minorHAnsi"/>
          <w:lang w:val="en-CA" w:eastAsia="zh-CN"/>
        </w:rPr>
        <w:t>会议</w:t>
      </w:r>
      <w:r w:rsidR="006462A0" w:rsidRPr="00FA5E96">
        <w:rPr>
          <w:rFonts w:asciiTheme="minorHAnsi" w:eastAsiaTheme="minorEastAsia" w:hAnsiTheme="minorHAnsi" w:cstheme="minorHAnsi"/>
          <w:b/>
          <w:bCs/>
          <w:lang w:val="en-CA" w:eastAsia="zh-CN"/>
        </w:rPr>
        <w:t>批准了</w:t>
      </w:r>
      <w:r w:rsidR="006462A0" w:rsidRPr="00FA5E96">
        <w:rPr>
          <w:rFonts w:asciiTheme="minorHAnsi" w:eastAsiaTheme="minorEastAsia" w:hAnsiTheme="minorHAnsi" w:cstheme="minorHAnsi"/>
          <w:lang w:val="en-CA" w:eastAsia="zh-CN"/>
        </w:rPr>
        <w:t>1</w:t>
      </w:r>
      <w:r w:rsidR="00FA5E96">
        <w:rPr>
          <w:rFonts w:asciiTheme="minorHAnsi" w:eastAsiaTheme="minorEastAsia" w:hAnsiTheme="minorHAnsi" w:cstheme="minorHAnsi"/>
          <w:lang w:val="en-CA" w:eastAsia="zh-CN"/>
        </w:rPr>
        <w:t>2</w:t>
      </w:r>
      <w:r w:rsidR="006462A0" w:rsidRPr="00FA5E96">
        <w:rPr>
          <w:rFonts w:asciiTheme="minorHAnsi" w:eastAsiaTheme="minorEastAsia" w:hAnsiTheme="minorHAnsi" w:cstheme="minorHAnsi"/>
          <w:lang w:val="en-CA" w:eastAsia="zh-CN"/>
        </w:rPr>
        <w:t>6</w:t>
      </w:r>
      <w:r w:rsidR="006462A0" w:rsidRPr="00FA5E96">
        <w:rPr>
          <w:rFonts w:asciiTheme="minorHAnsi" w:eastAsiaTheme="minorEastAsia" w:hAnsiTheme="minorHAnsi" w:cstheme="minorHAnsi"/>
          <w:lang w:val="en-CA" w:eastAsia="zh-CN"/>
        </w:rPr>
        <w:t>号文件所载的第</w:t>
      </w:r>
      <w:r w:rsidR="006462A0" w:rsidRPr="00FA5E96">
        <w:rPr>
          <w:rFonts w:asciiTheme="minorHAnsi" w:eastAsiaTheme="minorEastAsia" w:hAnsiTheme="minorHAnsi" w:cstheme="minorHAnsi"/>
          <w:lang w:val="en-CA" w:eastAsia="zh-CN"/>
        </w:rPr>
        <w:t>2</w:t>
      </w:r>
      <w:r w:rsidR="006462A0" w:rsidRPr="00FA5E96">
        <w:rPr>
          <w:rFonts w:asciiTheme="minorHAnsi" w:eastAsiaTheme="minorEastAsia" w:hAnsiTheme="minorHAnsi" w:cstheme="minorHAnsi"/>
          <w:lang w:val="en-CA" w:eastAsia="zh-CN"/>
        </w:rPr>
        <w:t>委员会报告。</w:t>
      </w:r>
    </w:p>
    <w:p w14:paraId="372E6A93" w14:textId="7FAAF034"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szCs w:val="24"/>
          <w:lang w:eastAsia="zh-CN"/>
        </w:rPr>
      </w:pPr>
      <w:r w:rsidRPr="00FA5E96">
        <w:rPr>
          <w:rFonts w:eastAsia="Calibri" w:cs="Calibri"/>
          <w:szCs w:val="24"/>
          <w:lang w:eastAsia="zh-CN"/>
        </w:rPr>
        <w:t>2.4</w:t>
      </w:r>
      <w:r w:rsidRPr="00FA5E96">
        <w:rPr>
          <w:rFonts w:eastAsia="Calibri" w:cs="Calibri"/>
          <w:szCs w:val="24"/>
          <w:lang w:eastAsia="zh-CN"/>
        </w:rPr>
        <w:tab/>
      </w:r>
      <w:r w:rsidR="006462A0" w:rsidRPr="00FA5E96">
        <w:rPr>
          <w:rFonts w:asciiTheme="minorHAnsi" w:eastAsiaTheme="minorEastAsia" w:hAnsiTheme="minorHAnsi" w:cstheme="minorHAnsi"/>
          <w:b/>
          <w:bCs/>
          <w:lang w:val="en-CA" w:eastAsia="zh-CN"/>
        </w:rPr>
        <w:t>主席</w:t>
      </w:r>
      <w:r w:rsidR="006462A0" w:rsidRPr="00FA5E96">
        <w:rPr>
          <w:rFonts w:asciiTheme="minorHAnsi" w:eastAsiaTheme="minorEastAsia" w:hAnsiTheme="minorHAnsi" w:cstheme="minorHAnsi"/>
          <w:lang w:val="en-CA" w:eastAsia="zh-CN"/>
        </w:rPr>
        <w:t>感谢第</w:t>
      </w:r>
      <w:r w:rsidR="006462A0" w:rsidRPr="00FA5E96">
        <w:rPr>
          <w:rFonts w:asciiTheme="minorHAnsi" w:eastAsiaTheme="minorEastAsia" w:hAnsiTheme="minorHAnsi" w:cstheme="minorHAnsi"/>
          <w:lang w:val="en-CA" w:eastAsia="zh-CN"/>
        </w:rPr>
        <w:t>2</w:t>
      </w:r>
      <w:r w:rsidR="006462A0" w:rsidRPr="00FA5E96">
        <w:rPr>
          <w:rFonts w:asciiTheme="minorHAnsi" w:eastAsiaTheme="minorEastAsia" w:hAnsiTheme="minorHAnsi" w:cstheme="minorHAnsi"/>
          <w:lang w:val="en-CA" w:eastAsia="zh-CN"/>
        </w:rPr>
        <w:t>委员会主席所做的工作，并请</w:t>
      </w:r>
      <w:r w:rsidR="00FA5E96">
        <w:rPr>
          <w:rFonts w:asciiTheme="minorHAnsi" w:eastAsiaTheme="minorEastAsia" w:hAnsiTheme="minorHAnsi" w:cstheme="minorHAnsi" w:hint="eastAsia"/>
          <w:lang w:val="en-CA" w:eastAsia="zh-CN"/>
        </w:rPr>
        <w:t>他</w:t>
      </w:r>
      <w:r w:rsidR="006462A0" w:rsidRPr="00FA5E96">
        <w:rPr>
          <w:rFonts w:asciiTheme="minorHAnsi" w:eastAsiaTheme="minorEastAsia" w:hAnsiTheme="minorHAnsi" w:cstheme="minorHAnsi"/>
          <w:lang w:val="en-CA" w:eastAsia="zh-CN"/>
        </w:rPr>
        <w:t>向全体会议及时通报任何新的进展情况。</w:t>
      </w:r>
    </w:p>
    <w:p w14:paraId="0ABB6485" w14:textId="71DBFD9E" w:rsidR="008E73F5" w:rsidRPr="008E73F5" w:rsidRDefault="008E73F5" w:rsidP="0051707F">
      <w:pPr>
        <w:pStyle w:val="Heading1"/>
        <w:rPr>
          <w:rFonts w:eastAsia="Calibri" w:cs="Calibri"/>
          <w:sz w:val="26"/>
          <w:szCs w:val="26"/>
          <w:lang w:val="en-CA" w:eastAsia="zh-CN"/>
        </w:rPr>
      </w:pPr>
      <w:r w:rsidRPr="008E73F5">
        <w:rPr>
          <w:rFonts w:eastAsia="Calibri" w:cs="Calibri"/>
          <w:sz w:val="26"/>
          <w:szCs w:val="26"/>
          <w:lang w:val="en-CA" w:eastAsia="zh-CN"/>
        </w:rPr>
        <w:t>3</w:t>
      </w:r>
      <w:r w:rsidRPr="008E73F5">
        <w:rPr>
          <w:rFonts w:eastAsia="Calibri" w:cs="Calibri"/>
          <w:sz w:val="26"/>
          <w:szCs w:val="26"/>
          <w:lang w:val="en-CA" w:eastAsia="zh-CN"/>
        </w:rPr>
        <w:tab/>
      </w:r>
      <w:r w:rsidR="00C122FD" w:rsidRPr="00C122FD">
        <w:rPr>
          <w:rFonts w:cs="Microsoft YaHei" w:hint="eastAsia"/>
          <w:sz w:val="26"/>
          <w:szCs w:val="26"/>
          <w:lang w:val="en-CA" w:eastAsia="zh-CN"/>
        </w:rPr>
        <w:t>编辑委员会提交供一读的第四批案文（</w:t>
      </w:r>
      <w:r w:rsidR="00C122FD" w:rsidRPr="00C122FD">
        <w:rPr>
          <w:rFonts w:cs="Microsoft YaHei" w:hint="eastAsia"/>
          <w:sz w:val="26"/>
          <w:szCs w:val="26"/>
          <w:lang w:val="en-CA" w:eastAsia="zh-CN"/>
        </w:rPr>
        <w:t>B</w:t>
      </w:r>
      <w:r w:rsidR="00C122FD" w:rsidRPr="00C122FD">
        <w:rPr>
          <w:rFonts w:cs="Microsoft YaHei"/>
          <w:sz w:val="26"/>
          <w:szCs w:val="26"/>
          <w:lang w:val="en-CA" w:eastAsia="zh-CN"/>
        </w:rPr>
        <w:t>4</w:t>
      </w:r>
      <w:r w:rsidR="00C122FD" w:rsidRPr="00C122FD">
        <w:rPr>
          <w:rFonts w:cs="Microsoft YaHei" w:hint="eastAsia"/>
          <w:sz w:val="26"/>
          <w:szCs w:val="26"/>
          <w:lang w:val="en-CA" w:eastAsia="zh-CN"/>
        </w:rPr>
        <w:t>）</w:t>
      </w:r>
      <w:r w:rsidR="00673385" w:rsidRPr="00673385">
        <w:rPr>
          <w:rFonts w:ascii="SimSun" w:hAnsi="SimSun" w:cs="Microsoft YaHei" w:hint="eastAsia"/>
          <w:sz w:val="26"/>
          <w:szCs w:val="26"/>
          <w:lang w:val="en-CA" w:eastAsia="zh-CN"/>
        </w:rPr>
        <w:t>（</w:t>
      </w:r>
      <w:hyperlink r:id="rId24" w:history="1">
        <w:r w:rsidRPr="008E73F5">
          <w:rPr>
            <w:rFonts w:eastAsia="DengXian"/>
            <w:bCs/>
            <w:color w:val="0000FF"/>
            <w:sz w:val="26"/>
            <w:szCs w:val="26"/>
            <w:u w:val="single"/>
            <w:lang w:eastAsia="zh-CN"/>
          </w:rPr>
          <w:t>128</w:t>
        </w:r>
      </w:hyperlink>
      <w:r w:rsidR="00673385" w:rsidRPr="00673385">
        <w:rPr>
          <w:rFonts w:ascii="SimSun" w:hAnsi="SimSun" w:cs="Microsoft YaHei" w:hint="eastAsia"/>
          <w:sz w:val="26"/>
          <w:szCs w:val="26"/>
          <w:lang w:val="en-CA" w:eastAsia="zh-CN"/>
        </w:rPr>
        <w:t>号文件）</w:t>
      </w:r>
    </w:p>
    <w:p w14:paraId="520BF0FF" w14:textId="48E8CEF2" w:rsidR="008E73F5" w:rsidRPr="008E73F5" w:rsidRDefault="006462A0"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lang w:val="en-CA" w:eastAsia="zh-CN"/>
        </w:rPr>
      </w:pPr>
      <w:bookmarkStart w:id="14" w:name="_Toc413838478"/>
      <w:bookmarkStart w:id="15" w:name="_Toc536172407"/>
      <w:r w:rsidRPr="00434395">
        <w:rPr>
          <w:rStyle w:val="href"/>
          <w:rFonts w:hint="eastAsia"/>
          <w:b/>
          <w:bCs/>
        </w:rPr>
        <w:t>第</w:t>
      </w:r>
      <w:r w:rsidRPr="00434395">
        <w:rPr>
          <w:rStyle w:val="href"/>
          <w:b/>
          <w:bCs/>
        </w:rPr>
        <w:t>175</w:t>
      </w:r>
      <w:r w:rsidRPr="00434395">
        <w:rPr>
          <w:rStyle w:val="href"/>
          <w:rFonts w:hint="eastAsia"/>
          <w:b/>
          <w:bCs/>
        </w:rPr>
        <w:t>号决议</w:t>
      </w:r>
      <w:r w:rsidRPr="00434395">
        <w:rPr>
          <w:rFonts w:hint="eastAsia"/>
          <w:b/>
          <w:bCs/>
          <w:lang w:eastAsia="zh-CN"/>
        </w:rPr>
        <w:t>（</w:t>
      </w:r>
      <w:r w:rsidRPr="00434395">
        <w:rPr>
          <w:rFonts w:hint="eastAsia"/>
          <w:b/>
          <w:bCs/>
          <w:lang w:eastAsia="zh-CN"/>
        </w:rPr>
        <w:t>2022</w:t>
      </w:r>
      <w:r w:rsidRPr="00434395">
        <w:rPr>
          <w:rFonts w:hint="eastAsia"/>
          <w:b/>
          <w:bCs/>
          <w:lang w:eastAsia="zh-CN"/>
        </w:rPr>
        <w:t>年，布加勒斯特，修订版）</w:t>
      </w:r>
      <w:bookmarkStart w:id="16" w:name="_Toc407024832"/>
      <w:bookmarkStart w:id="17" w:name="_Toc413838479"/>
      <w:bookmarkStart w:id="18" w:name="_Toc536172408"/>
      <w:bookmarkEnd w:id="14"/>
      <w:bookmarkEnd w:id="15"/>
      <w:r w:rsid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rFonts w:hint="eastAsia"/>
          <w:b/>
          <w:bCs/>
          <w:lang w:val="en-US" w:eastAsia="zh-CN"/>
        </w:rPr>
        <w:t>残疾人和有具体需求人士无障碍地获取电信</w:t>
      </w:r>
      <w:r w:rsidR="00434395" w:rsidRPr="00434395">
        <w:rPr>
          <w:b/>
          <w:bCs/>
          <w:lang w:val="en-US" w:eastAsia="zh-CN"/>
        </w:rPr>
        <w:t>/</w:t>
      </w:r>
      <w:r w:rsidR="00434395" w:rsidRPr="00434395">
        <w:rPr>
          <w:rFonts w:hint="eastAsia"/>
          <w:b/>
          <w:bCs/>
          <w:lang w:val="en-US" w:eastAsia="zh-CN"/>
        </w:rPr>
        <w:t>信息</w:t>
      </w:r>
      <w:r w:rsidR="00434395" w:rsidRPr="00434395">
        <w:rPr>
          <w:rFonts w:hint="eastAsia"/>
          <w:b/>
          <w:bCs/>
          <w:lang w:eastAsia="zh-CN"/>
        </w:rPr>
        <w:t>通信</w:t>
      </w:r>
      <w:r w:rsidR="00434395" w:rsidRPr="00434395">
        <w:rPr>
          <w:rFonts w:hint="eastAsia"/>
          <w:b/>
          <w:bCs/>
          <w:lang w:val="en-US" w:eastAsia="zh-CN"/>
        </w:rPr>
        <w:t>技术</w:t>
      </w:r>
      <w:bookmarkEnd w:id="16"/>
      <w:bookmarkEnd w:id="17"/>
      <w:bookmarkEnd w:id="18"/>
    </w:p>
    <w:p w14:paraId="2F2946B2" w14:textId="70091BCF"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lang w:val="en-CA" w:eastAsia="zh-CN"/>
        </w:rPr>
      </w:pPr>
      <w:r w:rsidRPr="008E73F5">
        <w:rPr>
          <w:rFonts w:eastAsia="Calibri" w:cs="Calibri"/>
          <w:szCs w:val="24"/>
          <w:lang w:val="en-CA" w:eastAsia="zh-CN"/>
        </w:rPr>
        <w:t>3.1</w:t>
      </w:r>
      <w:r w:rsidRPr="008E73F5">
        <w:rPr>
          <w:rFonts w:eastAsia="Calibri" w:cs="Calibri"/>
          <w:szCs w:val="24"/>
          <w:lang w:val="en-CA" w:eastAsia="zh-CN"/>
        </w:rPr>
        <w:tab/>
      </w:r>
      <w:r w:rsidR="006462A0" w:rsidRPr="0023369F">
        <w:rPr>
          <w:rFonts w:asciiTheme="minorHAnsi" w:eastAsiaTheme="minorEastAsia" w:hAnsiTheme="minorHAnsi" w:cstheme="minorHAnsi"/>
          <w:bCs/>
          <w:lang w:val="en-CA" w:eastAsia="zh-CN"/>
        </w:rPr>
        <w:t>该</w:t>
      </w:r>
      <w:r w:rsidR="006462A0" w:rsidRPr="00D063EC">
        <w:rPr>
          <w:rFonts w:asciiTheme="minorHAnsi" w:eastAsiaTheme="minorEastAsia" w:hAnsiTheme="minorHAnsi" w:cstheme="minorHAnsi"/>
          <w:bCs/>
          <w:lang w:val="en-CA" w:eastAsia="zh-CN"/>
        </w:rPr>
        <w:t>草案</w:t>
      </w:r>
      <w:r w:rsidR="006462A0" w:rsidRPr="005100F7">
        <w:rPr>
          <w:rFonts w:asciiTheme="minorHAnsi" w:eastAsiaTheme="minorEastAsia" w:hAnsiTheme="minorHAnsi" w:cstheme="minorHAnsi"/>
          <w:bCs/>
          <w:lang w:val="en-CA" w:eastAsia="zh-CN"/>
        </w:rPr>
        <w:t>获得</w:t>
      </w:r>
      <w:r w:rsidR="006462A0" w:rsidRPr="00D063EC">
        <w:rPr>
          <w:rFonts w:asciiTheme="minorHAnsi" w:eastAsiaTheme="minorEastAsia" w:hAnsiTheme="minorHAnsi" w:cstheme="minorHAnsi"/>
          <w:b/>
          <w:lang w:val="en-CA" w:eastAsia="zh-CN"/>
        </w:rPr>
        <w:t>通过</w:t>
      </w:r>
      <w:r w:rsidR="006462A0" w:rsidRPr="00D063EC">
        <w:rPr>
          <w:rFonts w:asciiTheme="minorHAnsi" w:eastAsiaTheme="minorEastAsia" w:hAnsiTheme="minorHAnsi" w:cstheme="minorHAnsi"/>
          <w:bCs/>
          <w:lang w:val="en-CA" w:eastAsia="zh-CN"/>
        </w:rPr>
        <w:t>。</w:t>
      </w:r>
    </w:p>
    <w:p w14:paraId="5D89EF42" w14:textId="109F1EF0" w:rsidR="008E73F5" w:rsidRPr="008E73F5" w:rsidRDefault="008E73F5" w:rsidP="008E73F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szCs w:val="24"/>
          <w:lang w:val="en-CA" w:eastAsia="zh-CN"/>
        </w:rPr>
      </w:pPr>
      <w:r w:rsidRPr="008E73F5">
        <w:rPr>
          <w:rFonts w:eastAsia="Calibri" w:cs="Calibri"/>
          <w:szCs w:val="24"/>
          <w:lang w:val="en-CA" w:eastAsia="zh-CN"/>
        </w:rPr>
        <w:t>3.2</w:t>
      </w:r>
      <w:r w:rsidRPr="008E73F5">
        <w:rPr>
          <w:rFonts w:eastAsia="Calibri" w:cs="Calibri"/>
          <w:szCs w:val="24"/>
          <w:lang w:val="en-CA" w:eastAsia="zh-CN"/>
        </w:rPr>
        <w:tab/>
      </w:r>
      <w:bookmarkStart w:id="19" w:name="lt_pId158"/>
      <w:r w:rsidR="006462A0" w:rsidRPr="00434395">
        <w:rPr>
          <w:rFonts w:asciiTheme="minorHAnsi" w:eastAsiaTheme="minorEastAsia" w:hAnsiTheme="minorHAnsi" w:cstheme="minorHAnsi"/>
          <w:lang w:val="en-CA" w:eastAsia="zh-CN"/>
        </w:rPr>
        <w:t>编辑委员会提交供一读的第</w:t>
      </w:r>
      <w:r w:rsidR="00434395">
        <w:rPr>
          <w:rFonts w:asciiTheme="minorHAnsi" w:eastAsiaTheme="minorEastAsia" w:hAnsiTheme="minorHAnsi" w:cstheme="minorHAnsi" w:hint="eastAsia"/>
          <w:lang w:val="en-CA" w:eastAsia="zh-CN"/>
        </w:rPr>
        <w:t>四</w:t>
      </w:r>
      <w:r w:rsidR="006462A0" w:rsidRPr="00434395">
        <w:rPr>
          <w:rFonts w:asciiTheme="minorHAnsi" w:eastAsiaTheme="minorEastAsia" w:hAnsiTheme="minorHAnsi" w:cstheme="minorHAnsi"/>
          <w:lang w:val="en-CA" w:eastAsia="zh-CN"/>
        </w:rPr>
        <w:t>批案文（</w:t>
      </w:r>
      <w:r w:rsidR="006462A0" w:rsidRPr="00434395">
        <w:rPr>
          <w:rFonts w:asciiTheme="minorHAnsi" w:eastAsiaTheme="minorEastAsia" w:hAnsiTheme="minorHAnsi" w:cstheme="minorHAnsi"/>
          <w:lang w:val="en-CA" w:eastAsia="zh-CN"/>
        </w:rPr>
        <w:t>B</w:t>
      </w:r>
      <w:r w:rsidR="00434395">
        <w:rPr>
          <w:rFonts w:asciiTheme="minorHAnsi" w:eastAsiaTheme="minorEastAsia" w:hAnsiTheme="minorHAnsi" w:cstheme="minorHAnsi"/>
          <w:lang w:val="en-CA" w:eastAsia="zh-CN"/>
        </w:rPr>
        <w:t>4</w:t>
      </w:r>
      <w:r w:rsidR="006462A0" w:rsidRPr="00434395">
        <w:rPr>
          <w:rFonts w:asciiTheme="minorHAnsi" w:eastAsiaTheme="minorEastAsia" w:hAnsiTheme="minorHAnsi" w:cstheme="minorHAnsi"/>
          <w:lang w:val="en-CA" w:eastAsia="zh-CN"/>
        </w:rPr>
        <w:t>）（</w:t>
      </w:r>
      <w:r w:rsidR="006462A0" w:rsidRPr="00434395">
        <w:rPr>
          <w:rFonts w:asciiTheme="minorHAnsi" w:eastAsiaTheme="minorEastAsia" w:hAnsiTheme="minorHAnsi" w:cstheme="minorHAnsi"/>
          <w:lang w:val="en-CA" w:eastAsia="zh-CN"/>
        </w:rPr>
        <w:t>1</w:t>
      </w:r>
      <w:r w:rsidR="00434395">
        <w:rPr>
          <w:rFonts w:asciiTheme="minorHAnsi" w:eastAsiaTheme="minorEastAsia" w:hAnsiTheme="minorHAnsi" w:cstheme="minorHAnsi"/>
          <w:lang w:val="en-CA" w:eastAsia="zh-CN"/>
        </w:rPr>
        <w:t>28</w:t>
      </w:r>
      <w:r w:rsidR="006462A0" w:rsidRPr="00434395">
        <w:rPr>
          <w:rFonts w:asciiTheme="minorHAnsi" w:eastAsiaTheme="minorEastAsia" w:hAnsiTheme="minorHAnsi" w:cstheme="minorHAnsi"/>
          <w:lang w:val="en-CA" w:eastAsia="zh-CN"/>
        </w:rPr>
        <w:t>号文件）获得</w:t>
      </w:r>
      <w:r w:rsidR="006462A0" w:rsidRPr="00434395">
        <w:rPr>
          <w:rFonts w:asciiTheme="minorHAnsi" w:eastAsiaTheme="minorEastAsia" w:hAnsiTheme="minorHAnsi" w:cstheme="minorHAnsi"/>
          <w:b/>
          <w:bCs/>
          <w:lang w:val="en-CA" w:eastAsia="zh-CN"/>
        </w:rPr>
        <w:t>批准</w:t>
      </w:r>
      <w:r w:rsidR="006462A0" w:rsidRPr="00434395">
        <w:rPr>
          <w:rFonts w:asciiTheme="minorHAnsi" w:eastAsiaTheme="minorEastAsia" w:hAnsiTheme="minorHAnsi" w:cstheme="minorHAnsi"/>
          <w:lang w:val="en-CA" w:eastAsia="zh-CN"/>
        </w:rPr>
        <w:t>。</w:t>
      </w:r>
      <w:bookmarkEnd w:id="19"/>
    </w:p>
    <w:p w14:paraId="0FAC9397" w14:textId="43DAB80A" w:rsidR="008E73F5" w:rsidRPr="008E73F5" w:rsidRDefault="008E73F5" w:rsidP="0051707F">
      <w:pPr>
        <w:pStyle w:val="Heading1"/>
        <w:rPr>
          <w:rFonts w:eastAsia="Calibri" w:cs="Calibri"/>
          <w:sz w:val="26"/>
          <w:szCs w:val="26"/>
          <w:lang w:val="en-CA" w:eastAsia="zh-CN"/>
        </w:rPr>
      </w:pPr>
      <w:r w:rsidRPr="008E73F5">
        <w:rPr>
          <w:rFonts w:eastAsia="Calibri" w:cs="Calibri"/>
          <w:sz w:val="26"/>
          <w:szCs w:val="26"/>
          <w:lang w:val="en-CA" w:eastAsia="zh-CN"/>
        </w:rPr>
        <w:t>4</w:t>
      </w:r>
      <w:r w:rsidRPr="008E73F5">
        <w:rPr>
          <w:rFonts w:eastAsia="Calibri" w:cs="Calibri"/>
          <w:sz w:val="26"/>
          <w:szCs w:val="26"/>
          <w:lang w:val="en-CA" w:eastAsia="zh-CN"/>
        </w:rPr>
        <w:tab/>
      </w:r>
      <w:r w:rsidR="00C122FD" w:rsidRPr="00C122FD">
        <w:rPr>
          <w:rFonts w:ascii="SimSun" w:hAnsi="SimSun" w:cs="Microsoft YaHei" w:hint="eastAsia"/>
          <w:sz w:val="26"/>
          <w:szCs w:val="26"/>
          <w:lang w:val="en-CA" w:eastAsia="zh-CN"/>
        </w:rPr>
        <w:t>编辑委员会提交供二读的第四批案文</w:t>
      </w:r>
      <w:r w:rsidR="00673385" w:rsidRPr="00673385">
        <w:rPr>
          <w:rFonts w:ascii="SimSun" w:hAnsi="SimSun" w:cs="Microsoft YaHei" w:hint="eastAsia"/>
          <w:sz w:val="26"/>
          <w:szCs w:val="26"/>
          <w:lang w:val="en-CA" w:eastAsia="zh-CN"/>
        </w:rPr>
        <w:t>（</w:t>
      </w:r>
      <w:hyperlink r:id="rId25" w:history="1">
        <w:r w:rsidRPr="008E73F5">
          <w:rPr>
            <w:rFonts w:eastAsia="Calibri" w:cs="Calibri"/>
            <w:color w:val="0000FF"/>
            <w:sz w:val="26"/>
            <w:szCs w:val="26"/>
            <w:u w:val="single"/>
            <w:lang w:val="en-CA" w:eastAsia="zh-CN"/>
          </w:rPr>
          <w:t>128</w:t>
        </w:r>
      </w:hyperlink>
      <w:r w:rsidR="00673385" w:rsidRPr="00673385">
        <w:rPr>
          <w:rFonts w:ascii="SimSun" w:hAnsi="SimSun" w:cs="Microsoft YaHei" w:hint="eastAsia"/>
          <w:sz w:val="26"/>
          <w:szCs w:val="26"/>
          <w:lang w:val="en-CA" w:eastAsia="zh-CN"/>
        </w:rPr>
        <w:t>号文件）</w:t>
      </w:r>
    </w:p>
    <w:p w14:paraId="6AA6CECF" w14:textId="630CBA65" w:rsidR="008E73F5" w:rsidRPr="008E73F5" w:rsidRDefault="008E73F5" w:rsidP="008E73F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szCs w:val="24"/>
          <w:lang w:val="en-CA" w:eastAsia="zh-CN"/>
        </w:rPr>
      </w:pPr>
      <w:r w:rsidRPr="008E73F5">
        <w:rPr>
          <w:rFonts w:eastAsia="Calibri" w:cs="Calibri"/>
          <w:szCs w:val="24"/>
          <w:lang w:val="en-CA" w:eastAsia="zh-CN"/>
        </w:rPr>
        <w:t>4.1</w:t>
      </w:r>
      <w:r w:rsidRPr="008E73F5">
        <w:rPr>
          <w:rFonts w:eastAsia="Calibri" w:cs="Calibri"/>
          <w:szCs w:val="24"/>
          <w:lang w:val="en-CA" w:eastAsia="zh-CN"/>
        </w:rPr>
        <w:tab/>
      </w:r>
      <w:bookmarkStart w:id="20" w:name="lt_pId162"/>
      <w:r w:rsidR="009C6D69" w:rsidRPr="00434395">
        <w:rPr>
          <w:rFonts w:asciiTheme="minorHAnsi" w:eastAsiaTheme="minorEastAsia" w:hAnsiTheme="minorHAnsi" w:cstheme="minorHAnsi"/>
          <w:lang w:val="en-CA" w:eastAsia="zh-CN"/>
        </w:rPr>
        <w:t>编辑委员会提交供</w:t>
      </w:r>
      <w:r w:rsidR="009C6D69" w:rsidRPr="00434395">
        <w:rPr>
          <w:rFonts w:asciiTheme="minorHAnsi" w:eastAsiaTheme="minorEastAsia" w:hAnsiTheme="minorHAnsi" w:cstheme="minorHAnsi" w:hint="eastAsia"/>
          <w:lang w:val="en-CA" w:eastAsia="zh-CN"/>
        </w:rPr>
        <w:t>二</w:t>
      </w:r>
      <w:r w:rsidR="009C6D69" w:rsidRPr="00434395">
        <w:rPr>
          <w:rFonts w:asciiTheme="minorHAnsi" w:eastAsiaTheme="minorEastAsia" w:hAnsiTheme="minorHAnsi" w:cstheme="minorHAnsi"/>
          <w:lang w:val="en-CA" w:eastAsia="zh-CN"/>
        </w:rPr>
        <w:t>读的第</w:t>
      </w:r>
      <w:r w:rsidR="00434395">
        <w:rPr>
          <w:rFonts w:asciiTheme="minorHAnsi" w:eastAsiaTheme="minorEastAsia" w:hAnsiTheme="minorHAnsi" w:cstheme="minorHAnsi" w:hint="eastAsia"/>
          <w:lang w:val="en-CA" w:eastAsia="zh-CN"/>
        </w:rPr>
        <w:t>四</w:t>
      </w:r>
      <w:r w:rsidR="009C6D69" w:rsidRPr="00434395">
        <w:rPr>
          <w:rFonts w:asciiTheme="minorHAnsi" w:eastAsiaTheme="minorEastAsia" w:hAnsiTheme="minorHAnsi" w:cstheme="minorHAnsi"/>
          <w:lang w:val="en-CA" w:eastAsia="zh-CN"/>
        </w:rPr>
        <w:t>批案文（</w:t>
      </w:r>
      <w:r w:rsidR="009C6D69" w:rsidRPr="00434395">
        <w:rPr>
          <w:rFonts w:asciiTheme="minorHAnsi" w:eastAsiaTheme="minorEastAsia" w:hAnsiTheme="minorHAnsi" w:cstheme="minorHAnsi"/>
          <w:lang w:val="en-CA" w:eastAsia="zh-CN"/>
        </w:rPr>
        <w:t>1</w:t>
      </w:r>
      <w:r w:rsidR="00434395">
        <w:rPr>
          <w:rFonts w:asciiTheme="minorHAnsi" w:eastAsiaTheme="minorEastAsia" w:hAnsiTheme="minorHAnsi" w:cstheme="minorHAnsi"/>
          <w:lang w:val="en-CA" w:eastAsia="zh-CN"/>
        </w:rPr>
        <w:t>28</w:t>
      </w:r>
      <w:r w:rsidR="009C6D69" w:rsidRPr="00434395">
        <w:rPr>
          <w:rFonts w:asciiTheme="minorHAnsi" w:eastAsiaTheme="minorEastAsia" w:hAnsiTheme="minorHAnsi" w:cstheme="minorHAnsi"/>
          <w:lang w:val="en-CA" w:eastAsia="zh-CN"/>
        </w:rPr>
        <w:t>号文件）获得</w:t>
      </w:r>
      <w:r w:rsidR="009C6D69" w:rsidRPr="00434395">
        <w:rPr>
          <w:rFonts w:asciiTheme="minorHAnsi" w:eastAsiaTheme="minorEastAsia" w:hAnsiTheme="minorHAnsi" w:cstheme="minorHAnsi"/>
          <w:b/>
          <w:bCs/>
          <w:lang w:val="en-CA" w:eastAsia="zh-CN"/>
        </w:rPr>
        <w:t>批准</w:t>
      </w:r>
      <w:r w:rsidR="009C6D69" w:rsidRPr="00434395">
        <w:rPr>
          <w:rFonts w:asciiTheme="minorHAnsi" w:eastAsiaTheme="minorEastAsia" w:hAnsiTheme="minorHAnsi" w:cstheme="minorHAnsi"/>
          <w:lang w:val="en-CA" w:eastAsia="zh-CN"/>
        </w:rPr>
        <w:t>。</w:t>
      </w:r>
      <w:bookmarkEnd w:id="20"/>
    </w:p>
    <w:p w14:paraId="1C58DBEE" w14:textId="7234A400" w:rsidR="008E73F5" w:rsidRPr="008E73F5" w:rsidRDefault="008E73F5" w:rsidP="0051707F">
      <w:pPr>
        <w:pStyle w:val="Heading1"/>
        <w:rPr>
          <w:rFonts w:eastAsia="Calibri" w:cs="Calibri"/>
          <w:sz w:val="26"/>
          <w:szCs w:val="26"/>
          <w:lang w:val="en-CA" w:eastAsia="zh-CN"/>
        </w:rPr>
      </w:pPr>
      <w:r w:rsidRPr="008E73F5">
        <w:rPr>
          <w:rFonts w:eastAsia="Calibri" w:cs="Calibri"/>
          <w:sz w:val="26"/>
          <w:szCs w:val="26"/>
          <w:lang w:val="en-CA" w:eastAsia="zh-CN"/>
        </w:rPr>
        <w:lastRenderedPageBreak/>
        <w:t>5</w:t>
      </w:r>
      <w:r w:rsidRPr="008E73F5">
        <w:rPr>
          <w:rFonts w:eastAsia="Calibri" w:cs="Calibri"/>
          <w:sz w:val="26"/>
          <w:szCs w:val="26"/>
          <w:lang w:val="en-CA" w:eastAsia="zh-CN"/>
        </w:rPr>
        <w:tab/>
      </w:r>
      <w:r w:rsidR="00C122FD" w:rsidRPr="00C122FD">
        <w:rPr>
          <w:rFonts w:cs="Microsoft YaHei" w:hint="eastAsia"/>
          <w:sz w:val="26"/>
          <w:szCs w:val="26"/>
          <w:lang w:val="en-CA" w:eastAsia="zh-CN"/>
        </w:rPr>
        <w:t>编辑委员会提交供一读的第五批案文（</w:t>
      </w:r>
      <w:r w:rsidR="00C122FD" w:rsidRPr="00C122FD">
        <w:rPr>
          <w:rFonts w:cs="Calibri" w:hint="eastAsia"/>
          <w:sz w:val="26"/>
          <w:szCs w:val="26"/>
          <w:lang w:val="en-CA" w:eastAsia="zh-CN"/>
        </w:rPr>
        <w:t>B</w:t>
      </w:r>
      <w:r w:rsidR="00C122FD" w:rsidRPr="00C122FD">
        <w:rPr>
          <w:rFonts w:cs="Calibri"/>
          <w:sz w:val="26"/>
          <w:szCs w:val="26"/>
          <w:lang w:val="en-CA" w:eastAsia="zh-CN"/>
        </w:rPr>
        <w:t>5</w:t>
      </w:r>
      <w:r w:rsidR="00C122FD" w:rsidRPr="00C122FD">
        <w:rPr>
          <w:rFonts w:cs="Microsoft YaHei" w:hint="eastAsia"/>
          <w:sz w:val="26"/>
          <w:szCs w:val="26"/>
          <w:lang w:val="en-CA" w:eastAsia="zh-CN"/>
        </w:rPr>
        <w:t>）</w:t>
      </w:r>
      <w:r w:rsidR="00673385" w:rsidRPr="00673385">
        <w:rPr>
          <w:rFonts w:ascii="SimSun" w:hAnsi="SimSun" w:cs="Microsoft YaHei" w:hint="eastAsia"/>
          <w:sz w:val="26"/>
          <w:szCs w:val="26"/>
          <w:lang w:val="en-CA" w:eastAsia="zh-CN"/>
        </w:rPr>
        <w:t>（</w:t>
      </w:r>
      <w:hyperlink r:id="rId26" w:history="1">
        <w:r w:rsidRPr="008E73F5">
          <w:rPr>
            <w:rFonts w:eastAsia="DengXian"/>
            <w:bCs/>
            <w:color w:val="0000FF"/>
            <w:sz w:val="26"/>
            <w:szCs w:val="26"/>
            <w:u w:val="single"/>
            <w:lang w:eastAsia="zh-CN"/>
          </w:rPr>
          <w:t>129</w:t>
        </w:r>
      </w:hyperlink>
      <w:r w:rsidR="00673385" w:rsidRPr="00673385">
        <w:rPr>
          <w:rFonts w:ascii="SimSun" w:hAnsi="SimSun" w:cs="Microsoft YaHei" w:hint="eastAsia"/>
          <w:sz w:val="26"/>
          <w:szCs w:val="26"/>
          <w:lang w:val="en-CA" w:eastAsia="zh-CN"/>
        </w:rPr>
        <w:t>号文件）</w:t>
      </w:r>
    </w:p>
    <w:p w14:paraId="17F9EF30" w14:textId="17B30FAF" w:rsidR="008E73F5" w:rsidRPr="008E73F5" w:rsidRDefault="001D707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lang w:val="en-CA" w:eastAsia="zh-CN"/>
        </w:rPr>
      </w:pPr>
      <w:bookmarkStart w:id="21" w:name="_Toc413838411"/>
      <w:bookmarkStart w:id="22" w:name="_Toc536172381"/>
      <w:bookmarkStart w:id="23" w:name="_Toc2083370"/>
      <w:r w:rsidRPr="00434395">
        <w:rPr>
          <w:rStyle w:val="href"/>
          <w:rFonts w:hint="eastAsia"/>
          <w:b/>
          <w:bCs/>
        </w:rPr>
        <w:t>第</w:t>
      </w:r>
      <w:r w:rsidRPr="00434395">
        <w:rPr>
          <w:rStyle w:val="href"/>
          <w:b/>
          <w:bCs/>
        </w:rPr>
        <w:t>136</w:t>
      </w:r>
      <w:r w:rsidRPr="00434395">
        <w:rPr>
          <w:rStyle w:val="href"/>
          <w:rFonts w:hint="eastAsia"/>
          <w:b/>
          <w:bCs/>
        </w:rPr>
        <w:t>号决议</w:t>
      </w:r>
      <w:r w:rsidRPr="00434395">
        <w:rPr>
          <w:rFonts w:hint="eastAsia"/>
          <w:b/>
          <w:bCs/>
          <w:lang w:eastAsia="zh-CN"/>
        </w:rPr>
        <w:t>（</w:t>
      </w:r>
      <w:r w:rsidRPr="00434395">
        <w:rPr>
          <w:b/>
          <w:bCs/>
          <w:lang w:eastAsia="zh-CN"/>
        </w:rPr>
        <w:t>2022</w:t>
      </w:r>
      <w:r w:rsidRPr="00434395">
        <w:rPr>
          <w:rFonts w:hint="eastAsia"/>
          <w:b/>
          <w:bCs/>
          <w:lang w:eastAsia="zh-CN"/>
        </w:rPr>
        <w:t>年，布加勒斯特，修订版）</w:t>
      </w:r>
      <w:bookmarkStart w:id="24" w:name="_Toc407024794"/>
      <w:bookmarkStart w:id="25" w:name="_Toc413838412"/>
      <w:bookmarkStart w:id="26" w:name="_Toc536172382"/>
      <w:bookmarkStart w:id="27" w:name="_Toc2083371"/>
      <w:bookmarkEnd w:id="21"/>
      <w:bookmarkEnd w:id="22"/>
      <w:bookmarkEnd w:id="23"/>
      <w:r w:rsidR="00434395" w:rsidRP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rFonts w:hint="eastAsia"/>
          <w:b/>
          <w:bCs/>
          <w:lang w:eastAsia="zh-CN"/>
        </w:rPr>
        <w:t>将电信</w:t>
      </w:r>
      <w:r w:rsidR="00434395" w:rsidRPr="00434395">
        <w:rPr>
          <w:rFonts w:hint="eastAsia"/>
          <w:b/>
          <w:bCs/>
          <w:lang w:eastAsia="zh-CN"/>
        </w:rPr>
        <w:t>/</w:t>
      </w:r>
      <w:r w:rsidR="00434395" w:rsidRPr="00434395">
        <w:rPr>
          <w:rFonts w:hint="eastAsia"/>
          <w:b/>
          <w:bCs/>
          <w:lang w:eastAsia="zh-CN"/>
        </w:rPr>
        <w:t>信息通信技术用于人道主义援助以及监测和管理紧急和灾害情况，</w:t>
      </w:r>
      <w:r w:rsidR="00434395" w:rsidRPr="00434395">
        <w:rPr>
          <w:b/>
          <w:bCs/>
          <w:lang w:eastAsia="zh-CN"/>
        </w:rPr>
        <w:t>包括与卫生相关的紧急情况</w:t>
      </w:r>
      <w:r w:rsidR="00434395" w:rsidRPr="00434395">
        <w:rPr>
          <w:rFonts w:hint="eastAsia"/>
          <w:b/>
          <w:bCs/>
          <w:lang w:eastAsia="zh-CN"/>
        </w:rPr>
        <w:t>的早期预警、预防、减灾和赈灾工作</w:t>
      </w:r>
      <w:bookmarkEnd w:id="24"/>
      <w:bookmarkEnd w:id="25"/>
      <w:bookmarkEnd w:id="26"/>
      <w:bookmarkEnd w:id="27"/>
    </w:p>
    <w:p w14:paraId="6A59C0FA" w14:textId="3D21CEDF" w:rsidR="008E73F5" w:rsidRPr="008E73F5" w:rsidRDefault="001D707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lang w:eastAsia="zh-CN"/>
        </w:rPr>
      </w:pPr>
      <w:bookmarkStart w:id="28" w:name="_Toc413838415"/>
      <w:bookmarkStart w:id="29" w:name="_Toc2083374"/>
      <w:r w:rsidRPr="00434395">
        <w:rPr>
          <w:rStyle w:val="href"/>
          <w:rFonts w:hint="eastAsia"/>
          <w:b/>
          <w:bCs/>
        </w:rPr>
        <w:t>第</w:t>
      </w:r>
      <w:r w:rsidRPr="00434395">
        <w:rPr>
          <w:rStyle w:val="href"/>
          <w:b/>
          <w:bCs/>
        </w:rPr>
        <w:t>138</w:t>
      </w:r>
      <w:r w:rsidRPr="00434395">
        <w:rPr>
          <w:rStyle w:val="href"/>
          <w:rFonts w:hint="eastAsia"/>
          <w:b/>
          <w:bCs/>
        </w:rPr>
        <w:t>号决议</w:t>
      </w:r>
      <w:r w:rsidRPr="00434395">
        <w:rPr>
          <w:rFonts w:hint="eastAsia"/>
          <w:b/>
          <w:bCs/>
          <w:lang w:eastAsia="zh-CN"/>
        </w:rPr>
        <w:t>（</w:t>
      </w:r>
      <w:r w:rsidRPr="00434395">
        <w:rPr>
          <w:b/>
          <w:bCs/>
          <w:lang w:eastAsia="zh-CN"/>
        </w:rPr>
        <w:t>2022</w:t>
      </w:r>
      <w:r w:rsidRPr="00434395">
        <w:rPr>
          <w:rFonts w:hint="eastAsia"/>
          <w:b/>
          <w:bCs/>
          <w:lang w:eastAsia="zh-CN"/>
        </w:rPr>
        <w:t>年，布加勒斯特，修订版）</w:t>
      </w:r>
      <w:bookmarkStart w:id="30" w:name="_Toc413838416"/>
      <w:bookmarkStart w:id="31" w:name="_Toc2083375"/>
      <w:bookmarkEnd w:id="28"/>
      <w:bookmarkEnd w:id="29"/>
      <w:r w:rsidR="00434395" w:rsidRP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rFonts w:hint="eastAsia"/>
          <w:b/>
          <w:bCs/>
          <w:lang w:eastAsia="zh-CN"/>
        </w:rPr>
        <w:t>全球监管机构专题研讨会</w:t>
      </w:r>
      <w:bookmarkEnd w:id="30"/>
      <w:bookmarkEnd w:id="31"/>
    </w:p>
    <w:p w14:paraId="104D2E09" w14:textId="7DEBE36D" w:rsidR="008E73F5" w:rsidRPr="008E73F5" w:rsidRDefault="001D707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lang w:val="en-CA" w:eastAsia="zh-CN"/>
        </w:rPr>
      </w:pPr>
      <w:bookmarkStart w:id="32" w:name="_Toc536172447"/>
      <w:bookmarkStart w:id="33" w:name="_Toc2083484"/>
      <w:r w:rsidRPr="00434395">
        <w:rPr>
          <w:rStyle w:val="href"/>
          <w:rFonts w:hint="eastAsia"/>
          <w:b/>
          <w:bCs/>
        </w:rPr>
        <w:t>第</w:t>
      </w:r>
      <w:r w:rsidRPr="00434395">
        <w:rPr>
          <w:rStyle w:val="href"/>
          <w:rFonts w:hint="eastAsia"/>
          <w:b/>
          <w:bCs/>
        </w:rPr>
        <w:t>209</w:t>
      </w:r>
      <w:r w:rsidRPr="00434395">
        <w:rPr>
          <w:rStyle w:val="href"/>
          <w:rFonts w:hint="eastAsia"/>
          <w:b/>
          <w:bCs/>
        </w:rPr>
        <w:t>号决议</w:t>
      </w:r>
      <w:r w:rsidRPr="00434395">
        <w:rPr>
          <w:rFonts w:hint="eastAsia"/>
          <w:b/>
          <w:bCs/>
          <w:lang w:eastAsia="zh-CN"/>
        </w:rPr>
        <w:t>（</w:t>
      </w:r>
      <w:r w:rsidRPr="00434395">
        <w:rPr>
          <w:rFonts w:hint="eastAsia"/>
          <w:b/>
          <w:bCs/>
          <w:lang w:eastAsia="zh-CN"/>
        </w:rPr>
        <w:t>2022</w:t>
      </w:r>
      <w:r w:rsidRPr="00434395">
        <w:rPr>
          <w:rFonts w:hint="eastAsia"/>
          <w:b/>
          <w:bCs/>
          <w:lang w:eastAsia="zh-CN"/>
        </w:rPr>
        <w:t>年，布加勒斯特，修订版）</w:t>
      </w:r>
      <w:bookmarkStart w:id="34" w:name="_Toc536172448"/>
      <w:bookmarkStart w:id="35" w:name="_Toc2083485"/>
      <w:bookmarkEnd w:id="32"/>
      <w:bookmarkEnd w:id="33"/>
      <w:r w:rsidR="00434395" w:rsidRP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rFonts w:hint="eastAsia"/>
          <w:b/>
          <w:bCs/>
          <w:lang w:eastAsia="zh-CN"/>
        </w:rPr>
        <w:t>鼓励</w:t>
      </w:r>
      <w:r w:rsidR="00434395" w:rsidRPr="00434395">
        <w:rPr>
          <w:b/>
          <w:bCs/>
          <w:lang w:eastAsia="zh-CN"/>
        </w:rPr>
        <w:t>中小型企业参与国际电联工作</w:t>
      </w:r>
      <w:bookmarkEnd w:id="34"/>
      <w:bookmarkEnd w:id="35"/>
    </w:p>
    <w:p w14:paraId="7BEBC25E" w14:textId="35FBAA66"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lang w:val="en-CA" w:eastAsia="zh-CN"/>
        </w:rPr>
      </w:pPr>
      <w:r w:rsidRPr="008E73F5">
        <w:rPr>
          <w:rFonts w:eastAsia="Calibri" w:cs="Calibri"/>
          <w:szCs w:val="24"/>
          <w:lang w:val="en-CA" w:eastAsia="zh-CN"/>
        </w:rPr>
        <w:t>5.1</w:t>
      </w:r>
      <w:r w:rsidRPr="008E73F5">
        <w:rPr>
          <w:rFonts w:eastAsia="Calibri" w:cs="Calibri"/>
          <w:szCs w:val="24"/>
          <w:lang w:val="en-CA" w:eastAsia="zh-CN"/>
        </w:rPr>
        <w:tab/>
      </w:r>
      <w:r w:rsidR="001D7075" w:rsidRPr="0023369F">
        <w:rPr>
          <w:rFonts w:asciiTheme="minorHAnsi" w:eastAsiaTheme="minorEastAsia" w:hAnsiTheme="minorHAnsi" w:cstheme="minorHAnsi"/>
          <w:bCs/>
          <w:lang w:val="en-CA" w:eastAsia="zh-CN"/>
        </w:rPr>
        <w:t>该</w:t>
      </w:r>
      <w:r w:rsidR="001D7075" w:rsidRPr="00D063EC">
        <w:rPr>
          <w:rFonts w:asciiTheme="minorHAnsi" w:eastAsiaTheme="minorEastAsia" w:hAnsiTheme="minorHAnsi" w:cstheme="minorHAnsi"/>
          <w:bCs/>
          <w:lang w:val="en-CA" w:eastAsia="zh-CN"/>
        </w:rPr>
        <w:t>草案</w:t>
      </w:r>
      <w:r w:rsidR="001D7075" w:rsidRPr="005100F7">
        <w:rPr>
          <w:rFonts w:asciiTheme="minorHAnsi" w:eastAsiaTheme="minorEastAsia" w:hAnsiTheme="minorHAnsi" w:cstheme="minorHAnsi"/>
          <w:bCs/>
          <w:lang w:val="en-CA" w:eastAsia="zh-CN"/>
        </w:rPr>
        <w:t>获得</w:t>
      </w:r>
      <w:r w:rsidR="001D7075" w:rsidRPr="00D063EC">
        <w:rPr>
          <w:rFonts w:asciiTheme="minorHAnsi" w:eastAsiaTheme="minorEastAsia" w:hAnsiTheme="minorHAnsi" w:cstheme="minorHAnsi"/>
          <w:b/>
          <w:lang w:val="en-CA" w:eastAsia="zh-CN"/>
        </w:rPr>
        <w:t>通过</w:t>
      </w:r>
      <w:r w:rsidR="001D7075" w:rsidRPr="00D063EC">
        <w:rPr>
          <w:rFonts w:asciiTheme="minorHAnsi" w:eastAsiaTheme="minorEastAsia" w:hAnsiTheme="minorHAnsi" w:cstheme="minorHAnsi"/>
          <w:bCs/>
          <w:lang w:val="en-CA" w:eastAsia="zh-CN"/>
        </w:rPr>
        <w:t>。</w:t>
      </w:r>
    </w:p>
    <w:p w14:paraId="1E8C8BB5" w14:textId="7652BBED" w:rsidR="008E73F5" w:rsidRPr="008E73F5" w:rsidRDefault="008E73F5" w:rsidP="008E73F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szCs w:val="24"/>
          <w:lang w:val="en-CA" w:eastAsia="zh-CN"/>
        </w:rPr>
      </w:pPr>
      <w:bookmarkStart w:id="36" w:name="_Hlk115989638"/>
      <w:r w:rsidRPr="008E73F5">
        <w:rPr>
          <w:rFonts w:eastAsia="Calibri" w:cs="Calibri"/>
          <w:szCs w:val="24"/>
          <w:lang w:val="en-CA" w:eastAsia="zh-CN"/>
        </w:rPr>
        <w:t>5.2</w:t>
      </w:r>
      <w:r w:rsidRPr="008E73F5">
        <w:rPr>
          <w:rFonts w:eastAsia="Calibri" w:cs="Calibri"/>
          <w:szCs w:val="24"/>
          <w:lang w:val="en-CA" w:eastAsia="zh-CN"/>
        </w:rPr>
        <w:tab/>
      </w:r>
      <w:r w:rsidR="001D7075" w:rsidRPr="00434395">
        <w:rPr>
          <w:rFonts w:asciiTheme="minorHAnsi" w:eastAsiaTheme="minorEastAsia" w:hAnsiTheme="minorHAnsi" w:cstheme="minorHAnsi"/>
          <w:lang w:val="en-CA" w:eastAsia="zh-CN"/>
        </w:rPr>
        <w:t>编辑委员会提交供一读的第</w:t>
      </w:r>
      <w:r w:rsidR="00434395" w:rsidRPr="00434395">
        <w:rPr>
          <w:rFonts w:asciiTheme="minorHAnsi" w:eastAsiaTheme="minorEastAsia" w:hAnsiTheme="minorHAnsi" w:cstheme="minorHAnsi" w:hint="eastAsia"/>
          <w:lang w:val="en-CA" w:eastAsia="zh-CN"/>
        </w:rPr>
        <w:t>五</w:t>
      </w:r>
      <w:r w:rsidR="001D7075" w:rsidRPr="00434395">
        <w:rPr>
          <w:rFonts w:asciiTheme="minorHAnsi" w:eastAsiaTheme="minorEastAsia" w:hAnsiTheme="minorHAnsi" w:cstheme="minorHAnsi"/>
          <w:lang w:val="en-CA" w:eastAsia="zh-CN"/>
        </w:rPr>
        <w:t>批案文（</w:t>
      </w:r>
      <w:r w:rsidR="001D7075" w:rsidRPr="00434395">
        <w:rPr>
          <w:rFonts w:asciiTheme="minorHAnsi" w:eastAsiaTheme="minorEastAsia" w:hAnsiTheme="minorHAnsi" w:cstheme="minorHAnsi"/>
          <w:lang w:val="en-CA" w:eastAsia="zh-CN"/>
        </w:rPr>
        <w:t>B</w:t>
      </w:r>
      <w:r w:rsidR="00434395" w:rsidRPr="00434395">
        <w:rPr>
          <w:rFonts w:asciiTheme="minorHAnsi" w:eastAsiaTheme="minorEastAsia" w:hAnsiTheme="minorHAnsi" w:cstheme="minorHAnsi"/>
          <w:lang w:val="en-CA" w:eastAsia="zh-CN"/>
        </w:rPr>
        <w:t>5</w:t>
      </w:r>
      <w:r w:rsidR="001D7075" w:rsidRPr="00434395">
        <w:rPr>
          <w:rFonts w:asciiTheme="minorHAnsi" w:eastAsiaTheme="minorEastAsia" w:hAnsiTheme="minorHAnsi" w:cstheme="minorHAnsi"/>
          <w:lang w:val="en-CA" w:eastAsia="zh-CN"/>
        </w:rPr>
        <w:t>）（</w:t>
      </w:r>
      <w:r w:rsidR="001D7075" w:rsidRPr="00434395">
        <w:rPr>
          <w:rFonts w:asciiTheme="minorHAnsi" w:eastAsiaTheme="minorEastAsia" w:hAnsiTheme="minorHAnsi" w:cstheme="minorHAnsi"/>
          <w:lang w:val="en-CA" w:eastAsia="zh-CN"/>
        </w:rPr>
        <w:t>1</w:t>
      </w:r>
      <w:r w:rsidR="00434395" w:rsidRPr="00434395">
        <w:rPr>
          <w:rFonts w:asciiTheme="minorHAnsi" w:eastAsiaTheme="minorEastAsia" w:hAnsiTheme="minorHAnsi" w:cstheme="minorHAnsi"/>
          <w:lang w:val="en-CA" w:eastAsia="zh-CN"/>
        </w:rPr>
        <w:t>2</w:t>
      </w:r>
      <w:r w:rsidR="001D7075" w:rsidRPr="00434395">
        <w:rPr>
          <w:rFonts w:asciiTheme="minorHAnsi" w:eastAsiaTheme="minorEastAsia" w:hAnsiTheme="minorHAnsi" w:cstheme="minorHAnsi"/>
          <w:lang w:val="en-CA" w:eastAsia="zh-CN"/>
        </w:rPr>
        <w:t>9</w:t>
      </w:r>
      <w:r w:rsidR="001D7075" w:rsidRPr="00434395">
        <w:rPr>
          <w:rFonts w:asciiTheme="minorHAnsi" w:eastAsiaTheme="minorEastAsia" w:hAnsiTheme="minorHAnsi" w:cstheme="minorHAnsi"/>
          <w:lang w:val="en-CA" w:eastAsia="zh-CN"/>
        </w:rPr>
        <w:t>号文件）获得</w:t>
      </w:r>
      <w:r w:rsidR="001D7075" w:rsidRPr="00434395">
        <w:rPr>
          <w:rFonts w:asciiTheme="minorHAnsi" w:eastAsiaTheme="minorEastAsia" w:hAnsiTheme="minorHAnsi" w:cstheme="minorHAnsi"/>
          <w:b/>
          <w:bCs/>
          <w:lang w:val="en-CA" w:eastAsia="zh-CN"/>
        </w:rPr>
        <w:t>批准</w:t>
      </w:r>
      <w:r w:rsidR="001D7075" w:rsidRPr="00434395">
        <w:rPr>
          <w:rFonts w:asciiTheme="minorHAnsi" w:eastAsiaTheme="minorEastAsia" w:hAnsiTheme="minorHAnsi" w:cstheme="minorHAnsi"/>
          <w:lang w:val="en-CA" w:eastAsia="zh-CN"/>
        </w:rPr>
        <w:t>。</w:t>
      </w:r>
    </w:p>
    <w:bookmarkEnd w:id="36"/>
    <w:p w14:paraId="10D86677" w14:textId="3907C41E" w:rsidR="008E73F5" w:rsidRPr="008E73F5" w:rsidRDefault="008E73F5" w:rsidP="0051707F">
      <w:pPr>
        <w:pStyle w:val="Heading1"/>
        <w:rPr>
          <w:rFonts w:eastAsia="Calibri" w:cs="Calibri"/>
          <w:sz w:val="26"/>
          <w:szCs w:val="26"/>
          <w:lang w:val="en-CA" w:eastAsia="zh-CN"/>
        </w:rPr>
      </w:pPr>
      <w:r w:rsidRPr="008E73F5">
        <w:rPr>
          <w:rFonts w:eastAsia="Calibri" w:cs="Calibri"/>
          <w:sz w:val="26"/>
          <w:szCs w:val="26"/>
          <w:lang w:val="en-CA" w:eastAsia="zh-CN"/>
        </w:rPr>
        <w:t>6</w:t>
      </w:r>
      <w:r w:rsidRPr="008E73F5">
        <w:rPr>
          <w:rFonts w:eastAsia="Calibri" w:cs="Calibri"/>
          <w:sz w:val="26"/>
          <w:szCs w:val="26"/>
          <w:lang w:val="en-CA" w:eastAsia="zh-CN"/>
        </w:rPr>
        <w:tab/>
      </w:r>
      <w:r w:rsidR="00C122FD" w:rsidRPr="00C122FD">
        <w:rPr>
          <w:rFonts w:ascii="SimSun" w:hAnsi="SimSun" w:cs="Microsoft YaHei" w:hint="eastAsia"/>
          <w:sz w:val="26"/>
          <w:szCs w:val="26"/>
          <w:lang w:val="en-CA" w:eastAsia="zh-CN"/>
        </w:rPr>
        <w:t>编辑委员会提交供二读的第五批案文</w:t>
      </w:r>
      <w:r w:rsidR="00673385" w:rsidRPr="00673385">
        <w:rPr>
          <w:rFonts w:ascii="SimSun" w:hAnsi="SimSun" w:cs="Microsoft YaHei" w:hint="eastAsia"/>
          <w:sz w:val="26"/>
          <w:szCs w:val="26"/>
          <w:lang w:val="en-CA" w:eastAsia="zh-CN"/>
        </w:rPr>
        <w:t>（</w:t>
      </w:r>
      <w:hyperlink r:id="rId27" w:history="1">
        <w:r w:rsidRPr="008E73F5">
          <w:rPr>
            <w:rFonts w:eastAsia="Calibri" w:cs="Calibri"/>
            <w:color w:val="0000FF"/>
            <w:sz w:val="26"/>
            <w:szCs w:val="26"/>
            <w:u w:val="single"/>
            <w:lang w:val="en-CA" w:eastAsia="zh-CN"/>
          </w:rPr>
          <w:t>129</w:t>
        </w:r>
      </w:hyperlink>
      <w:r w:rsidR="00673385" w:rsidRPr="00673385">
        <w:rPr>
          <w:rFonts w:ascii="SimSun" w:hAnsi="SimSun" w:cs="Microsoft YaHei" w:hint="eastAsia"/>
          <w:sz w:val="26"/>
          <w:szCs w:val="26"/>
          <w:lang w:val="en-CA" w:eastAsia="zh-CN"/>
        </w:rPr>
        <w:t>号文件）</w:t>
      </w:r>
    </w:p>
    <w:p w14:paraId="58DF9030" w14:textId="0F5BBB33"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Cs/>
          <w:szCs w:val="24"/>
          <w:lang w:val="en-CA" w:eastAsia="zh-CN"/>
        </w:rPr>
      </w:pPr>
      <w:r w:rsidRPr="008E73F5">
        <w:rPr>
          <w:rFonts w:eastAsia="Calibri" w:cs="Calibri"/>
          <w:szCs w:val="24"/>
          <w:lang w:val="en-CA" w:eastAsia="zh-CN"/>
        </w:rPr>
        <w:t>6.1</w:t>
      </w:r>
      <w:r w:rsidRPr="008E73F5">
        <w:rPr>
          <w:rFonts w:eastAsia="Calibri" w:cs="Calibri"/>
          <w:szCs w:val="24"/>
          <w:lang w:val="en-CA" w:eastAsia="zh-CN"/>
        </w:rPr>
        <w:tab/>
      </w:r>
      <w:r w:rsidR="001D7075" w:rsidRPr="00434395">
        <w:rPr>
          <w:rFonts w:asciiTheme="minorHAnsi" w:eastAsiaTheme="minorEastAsia" w:hAnsiTheme="minorHAnsi" w:cstheme="minorHAnsi"/>
          <w:lang w:val="en-CA" w:eastAsia="zh-CN"/>
        </w:rPr>
        <w:t>编辑委员会提交供</w:t>
      </w:r>
      <w:r w:rsidR="001D7075" w:rsidRPr="00434395">
        <w:rPr>
          <w:rFonts w:asciiTheme="minorHAnsi" w:eastAsiaTheme="minorEastAsia" w:hAnsiTheme="minorHAnsi" w:cstheme="minorHAnsi" w:hint="eastAsia"/>
          <w:lang w:val="en-CA" w:eastAsia="zh-CN"/>
        </w:rPr>
        <w:t>二</w:t>
      </w:r>
      <w:r w:rsidR="001D7075" w:rsidRPr="00434395">
        <w:rPr>
          <w:rFonts w:asciiTheme="minorHAnsi" w:eastAsiaTheme="minorEastAsia" w:hAnsiTheme="minorHAnsi" w:cstheme="minorHAnsi"/>
          <w:lang w:val="en-CA" w:eastAsia="zh-CN"/>
        </w:rPr>
        <w:t>读的第</w:t>
      </w:r>
      <w:r w:rsidR="00434395">
        <w:rPr>
          <w:rFonts w:asciiTheme="minorHAnsi" w:eastAsiaTheme="minorEastAsia" w:hAnsiTheme="minorHAnsi" w:cstheme="minorHAnsi" w:hint="eastAsia"/>
          <w:lang w:val="en-CA" w:eastAsia="zh-CN"/>
        </w:rPr>
        <w:t>五</w:t>
      </w:r>
      <w:r w:rsidR="001D7075" w:rsidRPr="00434395">
        <w:rPr>
          <w:rFonts w:asciiTheme="minorHAnsi" w:eastAsiaTheme="minorEastAsia" w:hAnsiTheme="minorHAnsi" w:cstheme="minorHAnsi"/>
          <w:lang w:val="en-CA" w:eastAsia="zh-CN"/>
        </w:rPr>
        <w:t>批案文（</w:t>
      </w:r>
      <w:r w:rsidR="001D7075" w:rsidRPr="00434395">
        <w:rPr>
          <w:rFonts w:asciiTheme="minorHAnsi" w:eastAsiaTheme="minorEastAsia" w:hAnsiTheme="minorHAnsi" w:cstheme="minorHAnsi"/>
          <w:lang w:val="en-CA" w:eastAsia="zh-CN"/>
        </w:rPr>
        <w:t>1</w:t>
      </w:r>
      <w:r w:rsidR="00434395">
        <w:rPr>
          <w:rFonts w:asciiTheme="minorHAnsi" w:eastAsiaTheme="minorEastAsia" w:hAnsiTheme="minorHAnsi" w:cstheme="minorHAnsi"/>
          <w:lang w:val="en-CA" w:eastAsia="zh-CN"/>
        </w:rPr>
        <w:t>2</w:t>
      </w:r>
      <w:r w:rsidR="001D7075" w:rsidRPr="00434395">
        <w:rPr>
          <w:rFonts w:asciiTheme="minorHAnsi" w:eastAsiaTheme="minorEastAsia" w:hAnsiTheme="minorHAnsi" w:cstheme="minorHAnsi"/>
          <w:lang w:val="en-CA" w:eastAsia="zh-CN"/>
        </w:rPr>
        <w:t>9</w:t>
      </w:r>
      <w:r w:rsidR="001D7075" w:rsidRPr="00434395">
        <w:rPr>
          <w:rFonts w:asciiTheme="minorHAnsi" w:eastAsiaTheme="minorEastAsia" w:hAnsiTheme="minorHAnsi" w:cstheme="minorHAnsi"/>
          <w:lang w:val="en-CA" w:eastAsia="zh-CN"/>
        </w:rPr>
        <w:t>号文件）获得</w:t>
      </w:r>
      <w:r w:rsidR="001D7075" w:rsidRPr="00434395">
        <w:rPr>
          <w:rFonts w:asciiTheme="minorHAnsi" w:eastAsiaTheme="minorEastAsia" w:hAnsiTheme="minorHAnsi" w:cstheme="minorHAnsi"/>
          <w:b/>
          <w:bCs/>
          <w:lang w:val="en-CA" w:eastAsia="zh-CN"/>
        </w:rPr>
        <w:t>批准</w:t>
      </w:r>
      <w:r w:rsidR="001D7075" w:rsidRPr="00434395">
        <w:rPr>
          <w:rFonts w:asciiTheme="minorHAnsi" w:eastAsiaTheme="minorEastAsia" w:hAnsiTheme="minorHAnsi" w:cstheme="minorHAnsi"/>
          <w:lang w:val="en-CA" w:eastAsia="zh-CN"/>
        </w:rPr>
        <w:t>。</w:t>
      </w:r>
    </w:p>
    <w:p w14:paraId="13AB5AAE" w14:textId="1FF7081C" w:rsidR="008E73F5" w:rsidRPr="008E73F5" w:rsidRDefault="008E73F5" w:rsidP="0051707F">
      <w:pPr>
        <w:pStyle w:val="Heading1"/>
        <w:rPr>
          <w:rFonts w:eastAsia="Calibri"/>
          <w:sz w:val="26"/>
          <w:szCs w:val="26"/>
          <w:lang w:val="en-CA" w:eastAsia="zh-CN"/>
        </w:rPr>
      </w:pPr>
      <w:r w:rsidRPr="008E73F5">
        <w:rPr>
          <w:rFonts w:eastAsia="Calibri"/>
          <w:sz w:val="26"/>
          <w:szCs w:val="26"/>
          <w:lang w:val="en-CA" w:eastAsia="zh-CN"/>
        </w:rPr>
        <w:t>7</w:t>
      </w:r>
      <w:r w:rsidRPr="008E73F5">
        <w:rPr>
          <w:rFonts w:eastAsia="Calibri"/>
          <w:sz w:val="26"/>
          <w:szCs w:val="26"/>
          <w:lang w:val="en-CA" w:eastAsia="zh-CN"/>
        </w:rPr>
        <w:tab/>
      </w:r>
      <w:r w:rsidR="00C122FD" w:rsidRPr="00C122FD">
        <w:rPr>
          <w:rFonts w:cs="Microsoft YaHei" w:hint="eastAsia"/>
          <w:sz w:val="26"/>
          <w:szCs w:val="26"/>
          <w:lang w:val="en-CA" w:eastAsia="zh-CN"/>
        </w:rPr>
        <w:t>编辑委员会提交供一读的第六批案文（</w:t>
      </w:r>
      <w:r w:rsidR="00C122FD" w:rsidRPr="00C122FD">
        <w:rPr>
          <w:rFonts w:hint="eastAsia"/>
          <w:sz w:val="26"/>
          <w:szCs w:val="26"/>
          <w:lang w:val="en-CA" w:eastAsia="zh-CN"/>
        </w:rPr>
        <w:t>B</w:t>
      </w:r>
      <w:r w:rsidR="00C122FD" w:rsidRPr="00C122FD">
        <w:rPr>
          <w:sz w:val="26"/>
          <w:szCs w:val="26"/>
          <w:lang w:val="en-CA" w:eastAsia="zh-CN"/>
        </w:rPr>
        <w:t>6</w:t>
      </w:r>
      <w:r w:rsidR="00C122FD" w:rsidRPr="00C122FD">
        <w:rPr>
          <w:rFonts w:cs="Microsoft YaHei" w:hint="eastAsia"/>
          <w:sz w:val="26"/>
          <w:szCs w:val="26"/>
          <w:lang w:val="en-CA" w:eastAsia="zh-CN"/>
        </w:rPr>
        <w:t>）</w:t>
      </w:r>
      <w:r w:rsidR="00673385" w:rsidRPr="00673385">
        <w:rPr>
          <w:rFonts w:ascii="SimSun" w:hAnsi="SimSun" w:cs="Microsoft YaHei" w:hint="eastAsia"/>
          <w:sz w:val="26"/>
          <w:szCs w:val="26"/>
          <w:lang w:val="en-CA" w:eastAsia="zh-CN"/>
        </w:rPr>
        <w:t>（</w:t>
      </w:r>
      <w:hyperlink r:id="rId28" w:history="1">
        <w:r w:rsidRPr="008E73F5">
          <w:rPr>
            <w:rFonts w:eastAsia="Calibri"/>
            <w:color w:val="0000FF"/>
            <w:sz w:val="26"/>
            <w:szCs w:val="26"/>
            <w:u w:val="single"/>
            <w:lang w:val="en-CA" w:eastAsia="zh-CN"/>
          </w:rPr>
          <w:t>130</w:t>
        </w:r>
      </w:hyperlink>
      <w:r w:rsidR="00673385" w:rsidRPr="00673385">
        <w:rPr>
          <w:rFonts w:ascii="SimSun" w:hAnsi="SimSun" w:cs="Microsoft YaHei" w:hint="eastAsia"/>
          <w:sz w:val="26"/>
          <w:szCs w:val="26"/>
          <w:lang w:val="en-CA" w:eastAsia="zh-CN"/>
        </w:rPr>
        <w:t>号文件）</w:t>
      </w:r>
    </w:p>
    <w:p w14:paraId="2FC28580" w14:textId="31A241C5" w:rsidR="008E73F5" w:rsidRPr="00434395" w:rsidRDefault="001D707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b/>
          <w:bCs/>
          <w:szCs w:val="24"/>
          <w:lang w:val="en-CA" w:eastAsia="zh-CN"/>
        </w:rPr>
      </w:pPr>
      <w:bookmarkStart w:id="37" w:name="_Toc413838334"/>
      <w:bookmarkStart w:id="38" w:name="_Toc536172347"/>
      <w:r w:rsidRPr="00434395">
        <w:rPr>
          <w:rStyle w:val="href"/>
          <w:rFonts w:hint="eastAsia"/>
          <w:b/>
          <w:bCs/>
        </w:rPr>
        <w:t>第</w:t>
      </w:r>
      <w:r w:rsidRPr="00434395">
        <w:rPr>
          <w:rStyle w:val="href"/>
          <w:b/>
          <w:bCs/>
        </w:rPr>
        <w:t>66</w:t>
      </w:r>
      <w:r w:rsidRPr="00434395">
        <w:rPr>
          <w:rStyle w:val="href"/>
          <w:rFonts w:hint="eastAsia"/>
          <w:b/>
          <w:bCs/>
        </w:rPr>
        <w:t>号决议</w:t>
      </w:r>
      <w:r w:rsidRPr="00434395">
        <w:rPr>
          <w:rFonts w:hint="eastAsia"/>
          <w:b/>
          <w:bCs/>
          <w:lang w:eastAsia="zh-CN"/>
        </w:rPr>
        <w:t>（</w:t>
      </w:r>
      <w:r w:rsidRPr="00434395">
        <w:rPr>
          <w:rFonts w:hint="eastAsia"/>
          <w:b/>
          <w:bCs/>
          <w:lang w:eastAsia="zh-CN"/>
        </w:rPr>
        <w:t>2022</w:t>
      </w:r>
      <w:r w:rsidRPr="00434395">
        <w:rPr>
          <w:rFonts w:hint="eastAsia"/>
          <w:b/>
          <w:bCs/>
          <w:lang w:eastAsia="zh-CN"/>
        </w:rPr>
        <w:t>年，布加勒斯特</w:t>
      </w:r>
      <w:r w:rsidRPr="00434395">
        <w:rPr>
          <w:b/>
          <w:bCs/>
          <w:lang w:eastAsia="zh-CN"/>
        </w:rPr>
        <w:t>，</w:t>
      </w:r>
      <w:r w:rsidRPr="00434395">
        <w:rPr>
          <w:rFonts w:hint="eastAsia"/>
          <w:b/>
          <w:bCs/>
          <w:lang w:eastAsia="zh-CN"/>
        </w:rPr>
        <w:t>修订版）</w:t>
      </w:r>
      <w:bookmarkStart w:id="39" w:name="_Toc413838335"/>
      <w:bookmarkStart w:id="40" w:name="_Toc536172348"/>
      <w:bookmarkEnd w:id="37"/>
      <w:bookmarkEnd w:id="38"/>
      <w:r w:rsidR="00434395" w:rsidRP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rFonts w:hint="eastAsia"/>
          <w:b/>
          <w:bCs/>
          <w:lang w:eastAsia="zh-CN"/>
        </w:rPr>
        <w:t>国际电联的文件和出版物</w:t>
      </w:r>
      <w:bookmarkEnd w:id="39"/>
      <w:bookmarkEnd w:id="40"/>
    </w:p>
    <w:p w14:paraId="5488537E" w14:textId="1A2BDF37"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b/>
          <w:szCs w:val="24"/>
          <w:lang w:val="en-CA" w:eastAsia="zh-CN"/>
        </w:rPr>
      </w:pPr>
      <w:r w:rsidRPr="008E73F5">
        <w:rPr>
          <w:rFonts w:eastAsia="Calibri"/>
          <w:szCs w:val="24"/>
          <w:lang w:val="en-CA" w:eastAsia="zh-CN"/>
        </w:rPr>
        <w:t>7.1</w:t>
      </w:r>
      <w:r w:rsidRPr="008E73F5">
        <w:rPr>
          <w:rFonts w:eastAsia="Calibri"/>
          <w:szCs w:val="24"/>
          <w:lang w:val="en-CA" w:eastAsia="zh-CN"/>
        </w:rPr>
        <w:tab/>
      </w:r>
      <w:r w:rsidR="001D7075" w:rsidRPr="0023369F">
        <w:rPr>
          <w:rFonts w:asciiTheme="minorHAnsi" w:eastAsiaTheme="minorEastAsia" w:hAnsiTheme="minorHAnsi" w:cstheme="minorHAnsi"/>
          <w:bCs/>
          <w:lang w:val="en-CA" w:eastAsia="zh-CN"/>
        </w:rPr>
        <w:t>该</w:t>
      </w:r>
      <w:r w:rsidR="001D7075" w:rsidRPr="00D063EC">
        <w:rPr>
          <w:rFonts w:asciiTheme="minorHAnsi" w:eastAsiaTheme="minorEastAsia" w:hAnsiTheme="minorHAnsi" w:cstheme="minorHAnsi"/>
          <w:bCs/>
          <w:lang w:val="en-CA" w:eastAsia="zh-CN"/>
        </w:rPr>
        <w:t>草案</w:t>
      </w:r>
      <w:r w:rsidR="001D7075" w:rsidRPr="005100F7">
        <w:rPr>
          <w:rFonts w:asciiTheme="minorHAnsi" w:eastAsiaTheme="minorEastAsia" w:hAnsiTheme="minorHAnsi" w:cstheme="minorHAnsi"/>
          <w:bCs/>
          <w:lang w:val="en-CA" w:eastAsia="zh-CN"/>
        </w:rPr>
        <w:t>获得</w:t>
      </w:r>
      <w:r w:rsidR="001D7075" w:rsidRPr="00D063EC">
        <w:rPr>
          <w:rFonts w:asciiTheme="minorHAnsi" w:eastAsiaTheme="minorEastAsia" w:hAnsiTheme="minorHAnsi" w:cstheme="minorHAnsi"/>
          <w:b/>
          <w:lang w:val="en-CA" w:eastAsia="zh-CN"/>
        </w:rPr>
        <w:t>通过</w:t>
      </w:r>
      <w:r w:rsidR="001D7075" w:rsidRPr="00D063EC">
        <w:rPr>
          <w:rFonts w:asciiTheme="minorHAnsi" w:eastAsiaTheme="minorEastAsia" w:hAnsiTheme="minorHAnsi" w:cstheme="minorHAnsi"/>
          <w:bCs/>
          <w:lang w:val="en-CA" w:eastAsia="zh-CN"/>
        </w:rPr>
        <w:t>。</w:t>
      </w:r>
    </w:p>
    <w:p w14:paraId="0CF7FA5E" w14:textId="03B8C447" w:rsidR="008E73F5" w:rsidRPr="008E73F5" w:rsidRDefault="008E73F5" w:rsidP="008E73F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szCs w:val="24"/>
          <w:lang w:val="en-CA" w:eastAsia="zh-CN"/>
        </w:rPr>
      </w:pPr>
      <w:r w:rsidRPr="008E73F5">
        <w:rPr>
          <w:rFonts w:eastAsia="Calibri"/>
          <w:szCs w:val="24"/>
          <w:lang w:val="en-CA" w:eastAsia="zh-CN"/>
        </w:rPr>
        <w:t>7.2</w:t>
      </w:r>
      <w:r w:rsidRPr="008E73F5">
        <w:rPr>
          <w:rFonts w:eastAsia="Calibri"/>
          <w:szCs w:val="24"/>
          <w:lang w:val="en-CA" w:eastAsia="zh-CN"/>
        </w:rPr>
        <w:tab/>
      </w:r>
      <w:r w:rsidR="001D7075" w:rsidRPr="00434395">
        <w:rPr>
          <w:rFonts w:asciiTheme="minorHAnsi" w:eastAsiaTheme="minorEastAsia" w:hAnsiTheme="minorHAnsi" w:cstheme="minorHAnsi"/>
          <w:lang w:val="en-CA" w:eastAsia="zh-CN"/>
        </w:rPr>
        <w:t>编辑委员会提交供一读的第</w:t>
      </w:r>
      <w:r w:rsidR="00434395" w:rsidRPr="00434395">
        <w:rPr>
          <w:rFonts w:asciiTheme="minorHAnsi" w:eastAsiaTheme="minorEastAsia" w:hAnsiTheme="minorHAnsi" w:cstheme="minorHAnsi" w:hint="eastAsia"/>
          <w:lang w:val="en-CA" w:eastAsia="zh-CN"/>
        </w:rPr>
        <w:t>六</w:t>
      </w:r>
      <w:r w:rsidR="001D7075" w:rsidRPr="00434395">
        <w:rPr>
          <w:rFonts w:asciiTheme="minorHAnsi" w:eastAsiaTheme="minorEastAsia" w:hAnsiTheme="minorHAnsi" w:cstheme="minorHAnsi"/>
          <w:lang w:val="en-CA" w:eastAsia="zh-CN"/>
        </w:rPr>
        <w:t>批案文（</w:t>
      </w:r>
      <w:r w:rsidR="001D7075" w:rsidRPr="00434395">
        <w:rPr>
          <w:rFonts w:asciiTheme="minorHAnsi" w:eastAsiaTheme="minorEastAsia" w:hAnsiTheme="minorHAnsi" w:cstheme="minorHAnsi"/>
          <w:lang w:val="en-CA" w:eastAsia="zh-CN"/>
        </w:rPr>
        <w:t>B</w:t>
      </w:r>
      <w:r w:rsidR="00434395" w:rsidRPr="00434395">
        <w:rPr>
          <w:rFonts w:asciiTheme="minorHAnsi" w:eastAsiaTheme="minorEastAsia" w:hAnsiTheme="minorHAnsi" w:cstheme="minorHAnsi"/>
          <w:lang w:val="en-CA" w:eastAsia="zh-CN"/>
        </w:rPr>
        <w:t>6</w:t>
      </w:r>
      <w:r w:rsidR="001D7075" w:rsidRPr="00434395">
        <w:rPr>
          <w:rFonts w:asciiTheme="minorHAnsi" w:eastAsiaTheme="minorEastAsia" w:hAnsiTheme="minorHAnsi" w:cstheme="minorHAnsi"/>
          <w:lang w:val="en-CA" w:eastAsia="zh-CN"/>
        </w:rPr>
        <w:t>）（</w:t>
      </w:r>
      <w:r w:rsidR="001D7075" w:rsidRPr="00434395">
        <w:rPr>
          <w:rFonts w:asciiTheme="minorHAnsi" w:eastAsiaTheme="minorEastAsia" w:hAnsiTheme="minorHAnsi" w:cstheme="minorHAnsi"/>
          <w:lang w:val="en-CA" w:eastAsia="zh-CN"/>
        </w:rPr>
        <w:t>13</w:t>
      </w:r>
      <w:r w:rsidR="00434395" w:rsidRPr="00434395">
        <w:rPr>
          <w:rFonts w:asciiTheme="minorHAnsi" w:eastAsiaTheme="minorEastAsia" w:hAnsiTheme="minorHAnsi" w:cstheme="minorHAnsi"/>
          <w:lang w:val="en-CA" w:eastAsia="zh-CN"/>
        </w:rPr>
        <w:t>0</w:t>
      </w:r>
      <w:r w:rsidR="001D7075" w:rsidRPr="00434395">
        <w:rPr>
          <w:rFonts w:asciiTheme="minorHAnsi" w:eastAsiaTheme="minorEastAsia" w:hAnsiTheme="minorHAnsi" w:cstheme="minorHAnsi"/>
          <w:lang w:val="en-CA" w:eastAsia="zh-CN"/>
        </w:rPr>
        <w:t>号文件）获得</w:t>
      </w:r>
      <w:r w:rsidR="001D7075" w:rsidRPr="00434395">
        <w:rPr>
          <w:rFonts w:asciiTheme="minorHAnsi" w:eastAsiaTheme="minorEastAsia" w:hAnsiTheme="minorHAnsi" w:cstheme="minorHAnsi"/>
          <w:b/>
          <w:bCs/>
          <w:lang w:val="en-CA" w:eastAsia="zh-CN"/>
        </w:rPr>
        <w:t>批准</w:t>
      </w:r>
      <w:r w:rsidR="001D7075" w:rsidRPr="00434395">
        <w:rPr>
          <w:rFonts w:asciiTheme="minorHAnsi" w:eastAsiaTheme="minorEastAsia" w:hAnsiTheme="minorHAnsi" w:cstheme="minorHAnsi"/>
          <w:lang w:val="en-CA" w:eastAsia="zh-CN"/>
        </w:rPr>
        <w:t>。</w:t>
      </w:r>
    </w:p>
    <w:p w14:paraId="204CA9B7" w14:textId="5A847346" w:rsidR="008E73F5" w:rsidRPr="008E73F5" w:rsidRDefault="008E73F5" w:rsidP="0051707F">
      <w:pPr>
        <w:pStyle w:val="Heading1"/>
        <w:rPr>
          <w:rFonts w:eastAsia="Calibri"/>
          <w:szCs w:val="28"/>
          <w:lang w:val="en-CA" w:eastAsia="zh-CN"/>
        </w:rPr>
      </w:pPr>
      <w:r w:rsidRPr="008E73F5">
        <w:rPr>
          <w:rFonts w:eastAsia="Calibri"/>
          <w:sz w:val="26"/>
          <w:szCs w:val="26"/>
          <w:lang w:val="en-CA" w:eastAsia="zh-CN"/>
        </w:rPr>
        <w:t>8</w:t>
      </w:r>
      <w:r w:rsidRPr="008E73F5">
        <w:rPr>
          <w:rFonts w:eastAsia="Calibri"/>
          <w:sz w:val="26"/>
          <w:szCs w:val="26"/>
          <w:lang w:val="en-CA" w:eastAsia="zh-CN"/>
        </w:rPr>
        <w:tab/>
      </w:r>
      <w:r w:rsidR="00C122FD" w:rsidRPr="00C122FD">
        <w:rPr>
          <w:rFonts w:ascii="SimSun" w:hAnsi="SimSun" w:cs="Microsoft YaHei" w:hint="eastAsia"/>
          <w:sz w:val="26"/>
          <w:szCs w:val="26"/>
          <w:lang w:val="en-CA" w:eastAsia="zh-CN"/>
        </w:rPr>
        <w:t>编辑委员会提交供二读的第六批案文</w:t>
      </w:r>
      <w:r w:rsidR="00673385" w:rsidRPr="00673385">
        <w:rPr>
          <w:rFonts w:ascii="SimSun" w:hAnsi="SimSun" w:cs="Microsoft YaHei" w:hint="eastAsia"/>
          <w:sz w:val="26"/>
          <w:szCs w:val="26"/>
          <w:lang w:val="en-CA" w:eastAsia="zh-CN"/>
        </w:rPr>
        <w:t>（</w:t>
      </w:r>
      <w:hyperlink r:id="rId29" w:history="1">
        <w:r w:rsidRPr="008E73F5">
          <w:rPr>
            <w:rFonts w:eastAsia="Calibri"/>
            <w:color w:val="0000FF"/>
            <w:sz w:val="26"/>
            <w:szCs w:val="26"/>
            <w:u w:val="single"/>
            <w:lang w:val="en-CA" w:eastAsia="zh-CN"/>
          </w:rPr>
          <w:t>130</w:t>
        </w:r>
      </w:hyperlink>
      <w:r w:rsidR="00673385" w:rsidRPr="00673385">
        <w:rPr>
          <w:rFonts w:ascii="SimSun" w:hAnsi="SimSun" w:cs="Microsoft YaHei" w:hint="eastAsia"/>
          <w:sz w:val="26"/>
          <w:szCs w:val="26"/>
          <w:lang w:val="en-CA" w:eastAsia="zh-CN"/>
        </w:rPr>
        <w:t>号文件）</w:t>
      </w:r>
    </w:p>
    <w:p w14:paraId="3817827C" w14:textId="055A302F"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szCs w:val="24"/>
          <w:lang w:eastAsia="zh-CN"/>
        </w:rPr>
      </w:pPr>
      <w:r w:rsidRPr="008E73F5">
        <w:rPr>
          <w:rFonts w:eastAsia="Calibri"/>
          <w:szCs w:val="24"/>
          <w:lang w:val="en-CA" w:eastAsia="zh-CN"/>
        </w:rPr>
        <w:t>8.1</w:t>
      </w:r>
      <w:r w:rsidRPr="008E73F5">
        <w:rPr>
          <w:rFonts w:eastAsia="Calibri"/>
          <w:szCs w:val="24"/>
          <w:lang w:val="en-CA" w:eastAsia="zh-CN"/>
        </w:rPr>
        <w:tab/>
      </w:r>
      <w:r w:rsidR="001D7075" w:rsidRPr="00434395">
        <w:rPr>
          <w:rFonts w:asciiTheme="minorHAnsi" w:eastAsiaTheme="minorEastAsia" w:hAnsiTheme="minorHAnsi" w:cstheme="minorHAnsi"/>
          <w:lang w:val="en-CA" w:eastAsia="zh-CN"/>
        </w:rPr>
        <w:t>编辑委员会提交供</w:t>
      </w:r>
      <w:r w:rsidR="001D7075" w:rsidRPr="00434395">
        <w:rPr>
          <w:rFonts w:asciiTheme="minorHAnsi" w:eastAsiaTheme="minorEastAsia" w:hAnsiTheme="minorHAnsi" w:cstheme="minorHAnsi" w:hint="eastAsia"/>
          <w:lang w:val="en-CA" w:eastAsia="zh-CN"/>
        </w:rPr>
        <w:t>二</w:t>
      </w:r>
      <w:r w:rsidR="001D7075" w:rsidRPr="00434395">
        <w:rPr>
          <w:rFonts w:asciiTheme="minorHAnsi" w:eastAsiaTheme="minorEastAsia" w:hAnsiTheme="minorHAnsi" w:cstheme="minorHAnsi"/>
          <w:lang w:val="en-CA" w:eastAsia="zh-CN"/>
        </w:rPr>
        <w:t>读的第</w:t>
      </w:r>
      <w:r w:rsidR="00434395">
        <w:rPr>
          <w:rFonts w:asciiTheme="minorHAnsi" w:eastAsiaTheme="minorEastAsia" w:hAnsiTheme="minorHAnsi" w:cstheme="minorHAnsi" w:hint="eastAsia"/>
          <w:lang w:val="en-CA" w:eastAsia="zh-CN"/>
        </w:rPr>
        <w:t>六</w:t>
      </w:r>
      <w:r w:rsidR="001D7075" w:rsidRPr="00434395">
        <w:rPr>
          <w:rFonts w:asciiTheme="minorHAnsi" w:eastAsiaTheme="minorEastAsia" w:hAnsiTheme="minorHAnsi" w:cstheme="minorHAnsi"/>
          <w:lang w:val="en-CA" w:eastAsia="zh-CN"/>
        </w:rPr>
        <w:t>批案文（</w:t>
      </w:r>
      <w:r w:rsidR="001D7075" w:rsidRPr="00434395">
        <w:rPr>
          <w:rFonts w:asciiTheme="minorHAnsi" w:eastAsiaTheme="minorEastAsia" w:hAnsiTheme="minorHAnsi" w:cstheme="minorHAnsi"/>
          <w:lang w:val="en-CA" w:eastAsia="zh-CN"/>
        </w:rPr>
        <w:t>13</w:t>
      </w:r>
      <w:r w:rsidR="00434395">
        <w:rPr>
          <w:rFonts w:asciiTheme="minorHAnsi" w:eastAsiaTheme="minorEastAsia" w:hAnsiTheme="minorHAnsi" w:cstheme="minorHAnsi"/>
          <w:lang w:val="en-CA" w:eastAsia="zh-CN"/>
        </w:rPr>
        <w:t>0</w:t>
      </w:r>
      <w:r w:rsidR="001D7075" w:rsidRPr="00434395">
        <w:rPr>
          <w:rFonts w:asciiTheme="minorHAnsi" w:eastAsiaTheme="minorEastAsia" w:hAnsiTheme="minorHAnsi" w:cstheme="minorHAnsi"/>
          <w:lang w:val="en-CA" w:eastAsia="zh-CN"/>
        </w:rPr>
        <w:t>号文件）获得</w:t>
      </w:r>
      <w:r w:rsidR="001D7075" w:rsidRPr="00434395">
        <w:rPr>
          <w:rFonts w:asciiTheme="minorHAnsi" w:eastAsiaTheme="minorEastAsia" w:hAnsiTheme="minorHAnsi" w:cstheme="minorHAnsi"/>
          <w:b/>
          <w:bCs/>
          <w:lang w:val="en-CA" w:eastAsia="zh-CN"/>
        </w:rPr>
        <w:t>批准</w:t>
      </w:r>
      <w:r w:rsidR="001D7075" w:rsidRPr="00434395">
        <w:rPr>
          <w:rFonts w:asciiTheme="minorHAnsi" w:eastAsiaTheme="minorEastAsia" w:hAnsiTheme="minorHAnsi" w:cstheme="minorHAnsi"/>
          <w:lang w:val="en-CA" w:eastAsia="zh-CN"/>
        </w:rPr>
        <w:t>。</w:t>
      </w:r>
    </w:p>
    <w:p w14:paraId="78F5A0F1" w14:textId="5E748D75" w:rsidR="008E73F5" w:rsidRPr="008E73F5" w:rsidRDefault="008E73F5" w:rsidP="0051707F">
      <w:pPr>
        <w:pStyle w:val="Heading1"/>
        <w:rPr>
          <w:rFonts w:eastAsia="Calibri"/>
          <w:sz w:val="26"/>
          <w:szCs w:val="26"/>
          <w:lang w:val="en-CA" w:eastAsia="zh-CN"/>
        </w:rPr>
      </w:pPr>
      <w:r w:rsidRPr="008E73F5">
        <w:rPr>
          <w:rFonts w:eastAsia="Calibri"/>
          <w:sz w:val="26"/>
          <w:szCs w:val="26"/>
          <w:lang w:val="en-CA" w:eastAsia="zh-CN"/>
        </w:rPr>
        <w:t>9</w:t>
      </w:r>
      <w:r w:rsidRPr="008E73F5">
        <w:rPr>
          <w:rFonts w:eastAsia="Calibri"/>
          <w:sz w:val="26"/>
          <w:szCs w:val="26"/>
          <w:lang w:val="en-CA" w:eastAsia="zh-CN"/>
        </w:rPr>
        <w:tab/>
      </w:r>
      <w:r w:rsidR="00C122FD" w:rsidRPr="00C122FD">
        <w:rPr>
          <w:rFonts w:cs="Microsoft YaHei" w:hint="eastAsia"/>
          <w:sz w:val="26"/>
          <w:szCs w:val="26"/>
          <w:lang w:val="en-CA" w:eastAsia="zh-CN"/>
        </w:rPr>
        <w:t>编辑委员会提交供一读的第七批案文（</w:t>
      </w:r>
      <w:r w:rsidR="00C122FD" w:rsidRPr="00C122FD">
        <w:rPr>
          <w:rFonts w:hint="eastAsia"/>
          <w:sz w:val="26"/>
          <w:szCs w:val="26"/>
          <w:lang w:val="en-CA" w:eastAsia="zh-CN"/>
        </w:rPr>
        <w:t>B</w:t>
      </w:r>
      <w:r w:rsidR="00C122FD" w:rsidRPr="00C122FD">
        <w:rPr>
          <w:sz w:val="26"/>
          <w:szCs w:val="26"/>
          <w:lang w:val="en-CA" w:eastAsia="zh-CN"/>
        </w:rPr>
        <w:t>7</w:t>
      </w:r>
      <w:r w:rsidR="00C122FD" w:rsidRPr="00C122FD">
        <w:rPr>
          <w:rFonts w:cs="Microsoft YaHei" w:hint="eastAsia"/>
          <w:sz w:val="26"/>
          <w:szCs w:val="26"/>
          <w:lang w:val="en-CA" w:eastAsia="zh-CN"/>
        </w:rPr>
        <w:t>）</w:t>
      </w:r>
      <w:r w:rsidR="00673385" w:rsidRPr="00673385">
        <w:rPr>
          <w:rFonts w:ascii="SimSun" w:hAnsi="SimSun" w:cs="Microsoft YaHei" w:hint="eastAsia"/>
          <w:sz w:val="26"/>
          <w:szCs w:val="26"/>
          <w:lang w:val="en-CA" w:eastAsia="zh-CN"/>
        </w:rPr>
        <w:t>（</w:t>
      </w:r>
      <w:hyperlink r:id="rId30" w:history="1">
        <w:r w:rsidRPr="008E73F5">
          <w:rPr>
            <w:rFonts w:eastAsia="Calibri"/>
            <w:color w:val="0000FF"/>
            <w:sz w:val="26"/>
            <w:szCs w:val="26"/>
            <w:u w:val="single"/>
            <w:lang w:val="en-CA" w:eastAsia="zh-CN"/>
          </w:rPr>
          <w:t>133</w:t>
        </w:r>
      </w:hyperlink>
      <w:r w:rsidR="00673385" w:rsidRPr="00673385">
        <w:rPr>
          <w:rFonts w:ascii="SimSun" w:hAnsi="SimSun" w:cs="Microsoft YaHei" w:hint="eastAsia"/>
          <w:sz w:val="26"/>
          <w:szCs w:val="26"/>
          <w:lang w:val="en-CA" w:eastAsia="zh-CN"/>
        </w:rPr>
        <w:t>号文件）</w:t>
      </w:r>
    </w:p>
    <w:p w14:paraId="022C2BD9" w14:textId="6F980F61" w:rsidR="008E73F5" w:rsidRPr="008E73F5" w:rsidRDefault="00FC7AD2" w:rsidP="008E73F5">
      <w:pPr>
        <w:keepNext/>
        <w:keepLines/>
        <w:tabs>
          <w:tab w:val="clear" w:pos="567"/>
          <w:tab w:val="clear" w:pos="1134"/>
          <w:tab w:val="clear" w:pos="1701"/>
          <w:tab w:val="clear" w:pos="2268"/>
          <w:tab w:val="clear" w:pos="2835"/>
        </w:tabs>
        <w:overflowPunct/>
        <w:autoSpaceDE/>
        <w:autoSpaceDN/>
        <w:adjustRightInd/>
        <w:spacing w:after="120"/>
        <w:textAlignment w:val="auto"/>
        <w:rPr>
          <w:rFonts w:eastAsia="Calibri"/>
          <w:b/>
          <w:szCs w:val="24"/>
          <w:lang w:val="en-CA" w:eastAsia="zh-CN"/>
        </w:rPr>
      </w:pPr>
      <w:bookmarkStart w:id="41" w:name="_Toc413838523"/>
      <w:bookmarkStart w:id="42" w:name="_Toc536172427"/>
      <w:bookmarkStart w:id="43" w:name="_Toc2083462"/>
      <w:r w:rsidRPr="00434395">
        <w:rPr>
          <w:rStyle w:val="href"/>
          <w:rFonts w:hint="eastAsia"/>
          <w:b/>
          <w:bCs/>
        </w:rPr>
        <w:t>第</w:t>
      </w:r>
      <w:r w:rsidRPr="00434395">
        <w:rPr>
          <w:rStyle w:val="href"/>
          <w:b/>
          <w:bCs/>
        </w:rPr>
        <w:t>197</w:t>
      </w:r>
      <w:r w:rsidRPr="00434395">
        <w:rPr>
          <w:rStyle w:val="href"/>
          <w:rFonts w:hint="eastAsia"/>
          <w:b/>
          <w:bCs/>
        </w:rPr>
        <w:t>号</w:t>
      </w:r>
      <w:r w:rsidRPr="00434395">
        <w:rPr>
          <w:rStyle w:val="href"/>
          <w:b/>
          <w:bCs/>
        </w:rPr>
        <w:t>决议</w:t>
      </w:r>
      <w:r w:rsidRPr="00434395">
        <w:rPr>
          <w:rFonts w:hint="eastAsia"/>
          <w:b/>
          <w:bCs/>
          <w:lang w:eastAsia="zh-CN"/>
        </w:rPr>
        <w:t>（</w:t>
      </w:r>
      <w:r w:rsidRPr="00434395">
        <w:rPr>
          <w:rFonts w:hint="eastAsia"/>
          <w:b/>
          <w:bCs/>
          <w:lang w:eastAsia="zh-CN"/>
        </w:rPr>
        <w:t>2022</w:t>
      </w:r>
      <w:r w:rsidRPr="00434395">
        <w:rPr>
          <w:rFonts w:hint="eastAsia"/>
          <w:b/>
          <w:bCs/>
          <w:lang w:eastAsia="zh-CN"/>
        </w:rPr>
        <w:t>年，</w:t>
      </w:r>
      <w:r w:rsidRPr="00434395">
        <w:rPr>
          <w:rFonts w:cs="Calibri" w:hint="eastAsia"/>
          <w:b/>
          <w:bCs/>
          <w:lang w:eastAsia="zh-CN"/>
        </w:rPr>
        <w:t>布加勒斯特</w:t>
      </w:r>
      <w:r w:rsidRPr="00434395">
        <w:rPr>
          <w:rFonts w:hint="eastAsia"/>
          <w:b/>
          <w:bCs/>
          <w:lang w:eastAsia="zh-CN"/>
        </w:rPr>
        <w:t>，</w:t>
      </w:r>
      <w:r w:rsidRPr="00434395">
        <w:rPr>
          <w:b/>
          <w:bCs/>
          <w:lang w:eastAsia="zh-CN"/>
        </w:rPr>
        <w:t>修订版）</w:t>
      </w:r>
      <w:bookmarkStart w:id="44" w:name="_Toc407024868"/>
      <w:bookmarkStart w:id="45" w:name="_Toc413838524"/>
      <w:bookmarkStart w:id="46" w:name="_Toc536172428"/>
      <w:bookmarkStart w:id="47" w:name="_Toc2083463"/>
      <w:bookmarkEnd w:id="41"/>
      <w:bookmarkEnd w:id="42"/>
      <w:bookmarkEnd w:id="43"/>
      <w:r w:rsidR="00434395" w:rsidRP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b/>
          <w:bCs/>
          <w:lang w:eastAsia="zh-CN"/>
        </w:rPr>
        <w:t>促进物联网与</w:t>
      </w:r>
      <w:r w:rsidR="00434395" w:rsidRPr="00434395">
        <w:rPr>
          <w:rFonts w:hint="eastAsia"/>
          <w:b/>
          <w:bCs/>
          <w:lang w:eastAsia="zh-CN"/>
        </w:rPr>
        <w:t>可持续智慧城市和社区</w:t>
      </w:r>
      <w:bookmarkEnd w:id="44"/>
      <w:bookmarkEnd w:id="45"/>
      <w:bookmarkEnd w:id="46"/>
      <w:bookmarkEnd w:id="47"/>
      <w:r w:rsidRPr="00434395">
        <w:rPr>
          <w:rFonts w:hint="eastAsia"/>
          <w:b/>
          <w:bCs/>
          <w:lang w:eastAsia="zh-CN"/>
        </w:rPr>
        <w:t>的发展</w:t>
      </w:r>
    </w:p>
    <w:p w14:paraId="739AE5B1" w14:textId="1AF17A7D" w:rsidR="008E73F5" w:rsidRPr="008E73F5" w:rsidRDefault="00FC7AD2" w:rsidP="008E73F5">
      <w:pPr>
        <w:keepNext/>
        <w:keepLines/>
        <w:tabs>
          <w:tab w:val="clear" w:pos="567"/>
          <w:tab w:val="clear" w:pos="1134"/>
          <w:tab w:val="clear" w:pos="1701"/>
          <w:tab w:val="clear" w:pos="2268"/>
          <w:tab w:val="clear" w:pos="2835"/>
        </w:tabs>
        <w:overflowPunct/>
        <w:autoSpaceDE/>
        <w:autoSpaceDN/>
        <w:adjustRightInd/>
        <w:spacing w:after="120"/>
        <w:textAlignment w:val="auto"/>
        <w:rPr>
          <w:rFonts w:eastAsia="Calibri"/>
          <w:b/>
          <w:szCs w:val="24"/>
          <w:lang w:val="en-CA" w:eastAsia="zh-CN"/>
        </w:rPr>
      </w:pPr>
      <w:bookmarkStart w:id="48" w:name="_Toc536172437"/>
      <w:bookmarkStart w:id="49" w:name="_Toc2083474"/>
      <w:r w:rsidRPr="00434395">
        <w:rPr>
          <w:rStyle w:val="href"/>
          <w:rFonts w:hint="eastAsia"/>
          <w:b/>
          <w:bCs/>
        </w:rPr>
        <w:t>第</w:t>
      </w:r>
      <w:r w:rsidRPr="00434395">
        <w:rPr>
          <w:rStyle w:val="href"/>
          <w:rFonts w:hint="eastAsia"/>
          <w:b/>
          <w:bCs/>
        </w:rPr>
        <w:t>204</w:t>
      </w:r>
      <w:r w:rsidRPr="00434395">
        <w:rPr>
          <w:rStyle w:val="href"/>
          <w:rFonts w:hint="eastAsia"/>
          <w:b/>
          <w:bCs/>
        </w:rPr>
        <w:t>号</w:t>
      </w:r>
      <w:r w:rsidRPr="00434395">
        <w:rPr>
          <w:rStyle w:val="href"/>
          <w:b/>
          <w:bCs/>
        </w:rPr>
        <w:t>决议</w:t>
      </w:r>
      <w:r w:rsidRPr="00434395">
        <w:rPr>
          <w:b/>
          <w:bCs/>
          <w:lang w:eastAsia="zh-CN"/>
        </w:rPr>
        <w:t>（</w:t>
      </w:r>
      <w:r w:rsidRPr="00434395">
        <w:rPr>
          <w:rFonts w:hint="eastAsia"/>
          <w:b/>
          <w:bCs/>
          <w:lang w:eastAsia="zh-CN"/>
        </w:rPr>
        <w:t>2</w:t>
      </w:r>
      <w:r w:rsidRPr="00434395">
        <w:rPr>
          <w:b/>
          <w:bCs/>
          <w:lang w:eastAsia="zh-CN"/>
        </w:rPr>
        <w:t>022</w:t>
      </w:r>
      <w:r w:rsidRPr="00434395">
        <w:rPr>
          <w:rFonts w:hint="eastAsia"/>
          <w:b/>
          <w:bCs/>
          <w:lang w:eastAsia="zh-CN"/>
        </w:rPr>
        <w:t>年，布加勒斯特，修订版</w:t>
      </w:r>
      <w:r w:rsidRPr="00434395">
        <w:rPr>
          <w:b/>
          <w:bCs/>
          <w:lang w:eastAsia="zh-CN"/>
        </w:rPr>
        <w:t>）</w:t>
      </w:r>
      <w:bookmarkStart w:id="50" w:name="_Toc536172438"/>
      <w:bookmarkStart w:id="51" w:name="_Toc2083475"/>
      <w:bookmarkEnd w:id="48"/>
      <w:bookmarkEnd w:id="49"/>
      <w:r w:rsidR="00434395" w:rsidRPr="00434395">
        <w:rPr>
          <w:rFonts w:hint="eastAsia"/>
          <w:b/>
          <w:bCs/>
          <w:lang w:eastAsia="zh-CN"/>
        </w:rPr>
        <w:t>草案</w:t>
      </w:r>
      <w:r w:rsidR="00434395" w:rsidRPr="00434395">
        <w:rPr>
          <w:rFonts w:hint="eastAsia"/>
          <w:b/>
          <w:bCs/>
          <w:lang w:eastAsia="zh-CN"/>
        </w:rPr>
        <w:t xml:space="preserve"> </w:t>
      </w:r>
      <w:r w:rsidR="00E37482" w:rsidRPr="00E37482">
        <w:rPr>
          <w:b/>
          <w:bCs/>
          <w:lang w:eastAsia="zh-CN"/>
        </w:rPr>
        <w:t>–</w:t>
      </w:r>
      <w:r w:rsidR="00434395" w:rsidRPr="00434395">
        <w:rPr>
          <w:b/>
          <w:bCs/>
          <w:lang w:eastAsia="zh-CN"/>
        </w:rPr>
        <w:t xml:space="preserve"> </w:t>
      </w:r>
      <w:r w:rsidR="00434395" w:rsidRPr="00434395">
        <w:rPr>
          <w:rFonts w:hint="eastAsia"/>
          <w:b/>
          <w:bCs/>
          <w:lang w:eastAsia="zh-CN"/>
        </w:rPr>
        <w:t>利用</w:t>
      </w:r>
      <w:r w:rsidR="00434395" w:rsidRPr="00434395">
        <w:rPr>
          <w:b/>
          <w:bCs/>
          <w:lang w:eastAsia="zh-CN"/>
        </w:rPr>
        <w:t>信息通信技术缩小金融</w:t>
      </w:r>
      <w:r w:rsidR="00434395" w:rsidRPr="00434395">
        <w:rPr>
          <w:rFonts w:hint="eastAsia"/>
          <w:b/>
          <w:bCs/>
          <w:lang w:eastAsia="zh-CN"/>
        </w:rPr>
        <w:t>包容性</w:t>
      </w:r>
      <w:r w:rsidR="00434395" w:rsidRPr="00434395">
        <w:rPr>
          <w:b/>
          <w:bCs/>
          <w:lang w:eastAsia="zh-CN"/>
        </w:rPr>
        <w:t>差距</w:t>
      </w:r>
      <w:bookmarkEnd w:id="50"/>
      <w:bookmarkEnd w:id="51"/>
    </w:p>
    <w:p w14:paraId="186AAA8C" w14:textId="7BAEF2D0" w:rsidR="008E73F5" w:rsidRPr="00BB054A" w:rsidRDefault="008E73F5" w:rsidP="00BB054A">
      <w:pPr>
        <w:tabs>
          <w:tab w:val="clear" w:pos="567"/>
          <w:tab w:val="clear" w:pos="1134"/>
          <w:tab w:val="clear" w:pos="1701"/>
          <w:tab w:val="clear" w:pos="2268"/>
          <w:tab w:val="clear" w:pos="2835"/>
        </w:tabs>
        <w:overflowPunct/>
        <w:autoSpaceDE/>
        <w:autoSpaceDN/>
        <w:adjustRightInd/>
        <w:spacing w:after="120"/>
        <w:textAlignment w:val="auto"/>
        <w:rPr>
          <w:rFonts w:eastAsia="Calibri"/>
          <w:szCs w:val="24"/>
          <w:lang w:val="en-CA" w:eastAsia="zh-CN"/>
        </w:rPr>
      </w:pPr>
      <w:r w:rsidRPr="008E73F5">
        <w:rPr>
          <w:rFonts w:eastAsia="Calibri"/>
          <w:szCs w:val="24"/>
          <w:lang w:val="en-CA" w:eastAsia="zh-CN"/>
        </w:rPr>
        <w:t>9.1</w:t>
      </w:r>
      <w:r w:rsidRPr="008E73F5">
        <w:rPr>
          <w:rFonts w:eastAsia="Calibri"/>
          <w:szCs w:val="24"/>
          <w:lang w:val="en-CA" w:eastAsia="zh-CN"/>
        </w:rPr>
        <w:tab/>
      </w:r>
      <w:r w:rsidR="00FC7AD2" w:rsidRPr="00BB054A">
        <w:rPr>
          <w:rFonts w:asciiTheme="minorEastAsia" w:eastAsiaTheme="minorEastAsia" w:hAnsiTheme="minorEastAsia" w:cs="Microsoft YaHei" w:hint="eastAsia"/>
          <w:szCs w:val="24"/>
          <w:lang w:val="en-CA" w:eastAsia="zh-CN"/>
        </w:rPr>
        <w:t>该草案获得</w:t>
      </w:r>
      <w:r w:rsidR="00FC7AD2" w:rsidRPr="00BB054A">
        <w:rPr>
          <w:rFonts w:asciiTheme="minorEastAsia" w:eastAsiaTheme="minorEastAsia" w:hAnsiTheme="minorEastAsia" w:cs="Microsoft YaHei" w:hint="eastAsia"/>
          <w:b/>
          <w:bCs/>
          <w:szCs w:val="24"/>
          <w:lang w:val="en-CA" w:eastAsia="zh-CN"/>
        </w:rPr>
        <w:t>通过</w:t>
      </w:r>
      <w:r w:rsidR="00FC7AD2" w:rsidRPr="00BB054A">
        <w:rPr>
          <w:rFonts w:asciiTheme="minorEastAsia" w:eastAsiaTheme="minorEastAsia" w:hAnsiTheme="minorEastAsia" w:cs="Microsoft YaHei" w:hint="eastAsia"/>
          <w:szCs w:val="24"/>
          <w:lang w:val="en-CA" w:eastAsia="zh-CN"/>
        </w:rPr>
        <w:t>。</w:t>
      </w:r>
    </w:p>
    <w:p w14:paraId="4F1D6EFC" w14:textId="5C6ED8A5" w:rsidR="008E73F5" w:rsidRPr="008E73F5" w:rsidRDefault="008E73F5" w:rsidP="008E73F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szCs w:val="24"/>
          <w:lang w:val="en-CA" w:eastAsia="zh-CN"/>
        </w:rPr>
      </w:pPr>
      <w:r w:rsidRPr="00434395">
        <w:rPr>
          <w:rFonts w:eastAsia="Calibri"/>
          <w:szCs w:val="24"/>
          <w:lang w:val="en-CA" w:eastAsia="zh-CN"/>
        </w:rPr>
        <w:t>9.2</w:t>
      </w:r>
      <w:r w:rsidRPr="00434395">
        <w:rPr>
          <w:rFonts w:eastAsia="Calibri"/>
          <w:szCs w:val="24"/>
          <w:lang w:val="en-CA" w:eastAsia="zh-CN"/>
        </w:rPr>
        <w:tab/>
      </w:r>
      <w:r w:rsidR="00FC7AD2" w:rsidRPr="00434395">
        <w:rPr>
          <w:rFonts w:asciiTheme="minorHAnsi" w:eastAsiaTheme="minorEastAsia" w:hAnsiTheme="minorHAnsi" w:cstheme="minorHAnsi"/>
          <w:lang w:val="en-CA" w:eastAsia="zh-CN"/>
        </w:rPr>
        <w:t>编辑委员会提交供</w:t>
      </w:r>
      <w:r w:rsidR="00434395" w:rsidRPr="00434395">
        <w:rPr>
          <w:rFonts w:asciiTheme="minorHAnsi" w:eastAsiaTheme="minorEastAsia" w:hAnsiTheme="minorHAnsi" w:cstheme="minorHAnsi" w:hint="eastAsia"/>
          <w:lang w:val="en-CA" w:eastAsia="zh-CN"/>
        </w:rPr>
        <w:t>一</w:t>
      </w:r>
      <w:r w:rsidR="00FC7AD2" w:rsidRPr="00434395">
        <w:rPr>
          <w:rFonts w:asciiTheme="minorHAnsi" w:eastAsiaTheme="minorEastAsia" w:hAnsiTheme="minorHAnsi" w:cstheme="minorHAnsi"/>
          <w:lang w:val="en-CA" w:eastAsia="zh-CN"/>
        </w:rPr>
        <w:t>读的第</w:t>
      </w:r>
      <w:r w:rsidR="00434395" w:rsidRPr="00434395">
        <w:rPr>
          <w:rFonts w:asciiTheme="minorHAnsi" w:eastAsiaTheme="minorEastAsia" w:hAnsiTheme="minorHAnsi" w:cstheme="minorHAnsi" w:hint="eastAsia"/>
          <w:lang w:val="en-CA" w:eastAsia="zh-CN"/>
        </w:rPr>
        <w:t>七</w:t>
      </w:r>
      <w:r w:rsidR="00FC7AD2" w:rsidRPr="00434395">
        <w:rPr>
          <w:rFonts w:asciiTheme="minorHAnsi" w:eastAsiaTheme="minorEastAsia" w:hAnsiTheme="minorHAnsi" w:cstheme="minorHAnsi"/>
          <w:lang w:val="en-CA" w:eastAsia="zh-CN"/>
        </w:rPr>
        <w:t>批案文</w:t>
      </w:r>
      <w:r w:rsidR="008E05E9">
        <w:rPr>
          <w:rFonts w:asciiTheme="minorHAnsi" w:eastAsiaTheme="minorEastAsia" w:hAnsiTheme="minorHAnsi" w:cstheme="minorHAnsi" w:hint="eastAsia"/>
          <w:lang w:val="en-CA" w:eastAsia="zh-CN"/>
        </w:rPr>
        <w:t>（</w:t>
      </w:r>
      <w:r w:rsidR="008E05E9">
        <w:rPr>
          <w:rFonts w:asciiTheme="minorHAnsi" w:eastAsiaTheme="minorEastAsia" w:hAnsiTheme="minorHAnsi" w:cstheme="minorHAnsi" w:hint="eastAsia"/>
          <w:lang w:val="en-CA" w:eastAsia="zh-CN"/>
        </w:rPr>
        <w:t>B</w:t>
      </w:r>
      <w:r w:rsidR="008E05E9">
        <w:rPr>
          <w:rFonts w:asciiTheme="minorHAnsi" w:eastAsiaTheme="minorEastAsia" w:hAnsiTheme="minorHAnsi" w:cstheme="minorHAnsi"/>
          <w:lang w:val="en-CA" w:eastAsia="zh-CN"/>
        </w:rPr>
        <w:t>7</w:t>
      </w:r>
      <w:r w:rsidR="008E05E9">
        <w:rPr>
          <w:rFonts w:asciiTheme="minorHAnsi" w:eastAsiaTheme="minorEastAsia" w:hAnsiTheme="minorHAnsi" w:cstheme="minorHAnsi" w:hint="eastAsia"/>
          <w:lang w:val="en-CA" w:eastAsia="zh-CN"/>
        </w:rPr>
        <w:t>）</w:t>
      </w:r>
      <w:r w:rsidR="00FC7AD2" w:rsidRPr="00434395">
        <w:rPr>
          <w:rFonts w:asciiTheme="minorHAnsi" w:eastAsiaTheme="minorEastAsia" w:hAnsiTheme="minorHAnsi" w:cstheme="minorHAnsi"/>
          <w:lang w:val="en-CA" w:eastAsia="zh-CN"/>
        </w:rPr>
        <w:t>（</w:t>
      </w:r>
      <w:r w:rsidR="00FC7AD2" w:rsidRPr="00434395">
        <w:rPr>
          <w:rFonts w:asciiTheme="minorHAnsi" w:eastAsiaTheme="minorEastAsia" w:hAnsiTheme="minorHAnsi" w:cstheme="minorHAnsi"/>
          <w:lang w:val="en-CA" w:eastAsia="zh-CN"/>
        </w:rPr>
        <w:t>13</w:t>
      </w:r>
      <w:r w:rsidR="00434395" w:rsidRPr="00434395">
        <w:rPr>
          <w:rFonts w:asciiTheme="minorHAnsi" w:eastAsiaTheme="minorEastAsia" w:hAnsiTheme="minorHAnsi" w:cstheme="minorHAnsi"/>
          <w:lang w:val="en-CA" w:eastAsia="zh-CN"/>
        </w:rPr>
        <w:t>3</w:t>
      </w:r>
      <w:r w:rsidR="00FC7AD2" w:rsidRPr="00434395">
        <w:rPr>
          <w:rFonts w:asciiTheme="minorHAnsi" w:eastAsiaTheme="minorEastAsia" w:hAnsiTheme="minorHAnsi" w:cstheme="minorHAnsi"/>
          <w:lang w:val="en-CA" w:eastAsia="zh-CN"/>
        </w:rPr>
        <w:t>号文件）获得</w:t>
      </w:r>
      <w:r w:rsidR="00FC7AD2" w:rsidRPr="00434395">
        <w:rPr>
          <w:rFonts w:asciiTheme="minorHAnsi" w:eastAsiaTheme="minorEastAsia" w:hAnsiTheme="minorHAnsi" w:cstheme="minorHAnsi"/>
          <w:b/>
          <w:bCs/>
          <w:lang w:val="en-CA" w:eastAsia="zh-CN"/>
        </w:rPr>
        <w:t>批准</w:t>
      </w:r>
      <w:r w:rsidR="00FC7AD2" w:rsidRPr="00434395">
        <w:rPr>
          <w:rFonts w:asciiTheme="minorHAnsi" w:eastAsiaTheme="minorEastAsia" w:hAnsiTheme="minorHAnsi" w:cstheme="minorHAnsi"/>
          <w:lang w:val="en-CA" w:eastAsia="zh-CN"/>
        </w:rPr>
        <w:t>。</w:t>
      </w:r>
    </w:p>
    <w:p w14:paraId="3737A73E" w14:textId="018023D8" w:rsidR="008E73F5" w:rsidRPr="008E73F5" w:rsidRDefault="008E73F5" w:rsidP="0051707F">
      <w:pPr>
        <w:pStyle w:val="Heading1"/>
        <w:rPr>
          <w:rFonts w:eastAsia="Calibri"/>
          <w:sz w:val="26"/>
          <w:szCs w:val="26"/>
          <w:lang w:val="en-CA" w:eastAsia="zh-CN"/>
        </w:rPr>
      </w:pPr>
      <w:r w:rsidRPr="008E73F5">
        <w:rPr>
          <w:rFonts w:eastAsia="Calibri"/>
          <w:sz w:val="26"/>
          <w:szCs w:val="26"/>
          <w:lang w:val="en-CA" w:eastAsia="zh-CN"/>
        </w:rPr>
        <w:t>10</w:t>
      </w:r>
      <w:r w:rsidRPr="008E73F5">
        <w:rPr>
          <w:rFonts w:eastAsia="Calibri"/>
          <w:sz w:val="26"/>
          <w:szCs w:val="26"/>
          <w:lang w:val="en-CA" w:eastAsia="zh-CN"/>
        </w:rPr>
        <w:tab/>
      </w:r>
      <w:r w:rsidR="00C122FD" w:rsidRPr="00C122FD">
        <w:rPr>
          <w:rFonts w:ascii="SimSun" w:hAnsi="SimSun" w:cs="Microsoft YaHei" w:hint="eastAsia"/>
          <w:sz w:val="26"/>
          <w:szCs w:val="26"/>
          <w:lang w:val="en-CA" w:eastAsia="zh-CN"/>
        </w:rPr>
        <w:t>编辑委员会提交供二读的第七批案文</w:t>
      </w:r>
      <w:r w:rsidR="00673385" w:rsidRPr="00673385">
        <w:rPr>
          <w:rFonts w:ascii="SimSun" w:hAnsi="SimSun" w:cs="Microsoft YaHei" w:hint="eastAsia"/>
          <w:sz w:val="26"/>
          <w:szCs w:val="26"/>
          <w:lang w:val="en-CA" w:eastAsia="zh-CN"/>
        </w:rPr>
        <w:t>（</w:t>
      </w:r>
      <w:hyperlink r:id="rId31" w:history="1">
        <w:r w:rsidRPr="008E73F5">
          <w:rPr>
            <w:rFonts w:eastAsia="Calibri"/>
            <w:color w:val="0000FF"/>
            <w:sz w:val="26"/>
            <w:szCs w:val="26"/>
            <w:u w:val="single"/>
            <w:lang w:val="en-CA" w:eastAsia="zh-CN"/>
          </w:rPr>
          <w:t>133</w:t>
        </w:r>
      </w:hyperlink>
      <w:r w:rsidR="00673385" w:rsidRPr="00673385">
        <w:rPr>
          <w:rFonts w:ascii="SimSun" w:hAnsi="SimSun" w:cs="Microsoft YaHei" w:hint="eastAsia"/>
          <w:sz w:val="26"/>
          <w:szCs w:val="26"/>
          <w:lang w:val="en-CA" w:eastAsia="zh-CN"/>
        </w:rPr>
        <w:t>号文件）</w:t>
      </w:r>
    </w:p>
    <w:p w14:paraId="6D17CC5D" w14:textId="02AE4EEA"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szCs w:val="24"/>
          <w:lang w:eastAsia="zh-CN"/>
        </w:rPr>
      </w:pPr>
      <w:r w:rsidRPr="008E73F5">
        <w:rPr>
          <w:rFonts w:eastAsia="Calibri"/>
          <w:szCs w:val="24"/>
          <w:lang w:val="en-CA" w:eastAsia="zh-CN"/>
        </w:rPr>
        <w:t>10.1</w:t>
      </w:r>
      <w:r w:rsidRPr="008E73F5">
        <w:rPr>
          <w:rFonts w:eastAsia="Calibri"/>
          <w:szCs w:val="24"/>
          <w:lang w:val="en-CA" w:eastAsia="zh-CN"/>
        </w:rPr>
        <w:tab/>
      </w:r>
      <w:r w:rsidR="005E6DFD" w:rsidRPr="00434395">
        <w:rPr>
          <w:rFonts w:asciiTheme="minorHAnsi" w:eastAsiaTheme="minorEastAsia" w:hAnsiTheme="minorHAnsi" w:cstheme="minorHAnsi"/>
          <w:lang w:val="en-CA" w:eastAsia="zh-CN"/>
        </w:rPr>
        <w:t>编辑委员会提交供</w:t>
      </w:r>
      <w:r w:rsidR="005E6DFD" w:rsidRPr="00434395">
        <w:rPr>
          <w:rFonts w:asciiTheme="minorHAnsi" w:eastAsiaTheme="minorEastAsia" w:hAnsiTheme="minorHAnsi" w:cstheme="minorHAnsi" w:hint="eastAsia"/>
          <w:lang w:val="en-CA" w:eastAsia="zh-CN"/>
        </w:rPr>
        <w:t>二</w:t>
      </w:r>
      <w:r w:rsidR="005E6DFD" w:rsidRPr="00434395">
        <w:rPr>
          <w:rFonts w:asciiTheme="minorHAnsi" w:eastAsiaTheme="minorEastAsia" w:hAnsiTheme="minorHAnsi" w:cstheme="minorHAnsi"/>
          <w:lang w:val="en-CA" w:eastAsia="zh-CN"/>
        </w:rPr>
        <w:t>读的第</w:t>
      </w:r>
      <w:r w:rsidR="00434395" w:rsidRPr="00434395">
        <w:rPr>
          <w:rFonts w:asciiTheme="minorHAnsi" w:eastAsiaTheme="minorEastAsia" w:hAnsiTheme="minorHAnsi" w:cstheme="minorHAnsi" w:hint="eastAsia"/>
          <w:lang w:val="en-CA" w:eastAsia="zh-CN"/>
        </w:rPr>
        <w:t>七</w:t>
      </w:r>
      <w:r w:rsidR="005E6DFD" w:rsidRPr="00434395">
        <w:rPr>
          <w:rFonts w:asciiTheme="minorHAnsi" w:eastAsiaTheme="minorEastAsia" w:hAnsiTheme="minorHAnsi" w:cstheme="minorHAnsi"/>
          <w:lang w:val="en-CA" w:eastAsia="zh-CN"/>
        </w:rPr>
        <w:t>批案文（</w:t>
      </w:r>
      <w:r w:rsidR="005E6DFD" w:rsidRPr="00434395">
        <w:rPr>
          <w:rFonts w:asciiTheme="minorHAnsi" w:eastAsiaTheme="minorEastAsia" w:hAnsiTheme="minorHAnsi" w:cstheme="minorHAnsi"/>
          <w:lang w:val="en-CA" w:eastAsia="zh-CN"/>
        </w:rPr>
        <w:t>13</w:t>
      </w:r>
      <w:r w:rsidR="00434395" w:rsidRPr="00434395">
        <w:rPr>
          <w:rFonts w:asciiTheme="minorHAnsi" w:eastAsiaTheme="minorEastAsia" w:hAnsiTheme="minorHAnsi" w:cstheme="minorHAnsi"/>
          <w:lang w:val="en-CA" w:eastAsia="zh-CN"/>
        </w:rPr>
        <w:t>3</w:t>
      </w:r>
      <w:r w:rsidR="005E6DFD" w:rsidRPr="00434395">
        <w:rPr>
          <w:rFonts w:asciiTheme="minorHAnsi" w:eastAsiaTheme="minorEastAsia" w:hAnsiTheme="minorHAnsi" w:cstheme="minorHAnsi"/>
          <w:lang w:val="en-CA" w:eastAsia="zh-CN"/>
        </w:rPr>
        <w:t>号文件）获得</w:t>
      </w:r>
      <w:r w:rsidR="005E6DFD" w:rsidRPr="00434395">
        <w:rPr>
          <w:rFonts w:asciiTheme="minorHAnsi" w:eastAsiaTheme="minorEastAsia" w:hAnsiTheme="minorHAnsi" w:cstheme="minorHAnsi"/>
          <w:b/>
          <w:bCs/>
          <w:lang w:val="en-CA" w:eastAsia="zh-CN"/>
        </w:rPr>
        <w:t>批准</w:t>
      </w:r>
      <w:r w:rsidR="005E6DFD" w:rsidRPr="00434395">
        <w:rPr>
          <w:rFonts w:asciiTheme="minorHAnsi" w:eastAsiaTheme="minorEastAsia" w:hAnsiTheme="minorHAnsi" w:cstheme="minorHAnsi"/>
          <w:lang w:val="en-CA" w:eastAsia="zh-CN"/>
        </w:rPr>
        <w:t>。</w:t>
      </w:r>
    </w:p>
    <w:p w14:paraId="328D578A" w14:textId="77777777" w:rsidR="00BB054A" w:rsidRDefault="00BB054A">
      <w:pPr>
        <w:tabs>
          <w:tab w:val="clear" w:pos="567"/>
          <w:tab w:val="clear" w:pos="1134"/>
          <w:tab w:val="clear" w:pos="1701"/>
          <w:tab w:val="clear" w:pos="2268"/>
          <w:tab w:val="clear" w:pos="2835"/>
        </w:tabs>
        <w:overflowPunct/>
        <w:autoSpaceDE/>
        <w:autoSpaceDN/>
        <w:adjustRightInd/>
        <w:spacing w:before="0"/>
        <w:textAlignment w:val="auto"/>
        <w:rPr>
          <w:rFonts w:eastAsia="Calibri"/>
          <w:b/>
          <w:sz w:val="26"/>
          <w:szCs w:val="26"/>
          <w:lang w:val="en-CA" w:eastAsia="zh-CN"/>
        </w:rPr>
      </w:pPr>
      <w:r>
        <w:rPr>
          <w:rFonts w:eastAsia="Calibri"/>
          <w:sz w:val="26"/>
          <w:szCs w:val="26"/>
          <w:lang w:val="en-CA" w:eastAsia="zh-CN"/>
        </w:rPr>
        <w:br w:type="page"/>
      </w:r>
    </w:p>
    <w:p w14:paraId="4507F9A1" w14:textId="60F85979" w:rsidR="008E73F5" w:rsidRPr="008E73F5" w:rsidRDefault="008E73F5" w:rsidP="0051707F">
      <w:pPr>
        <w:pStyle w:val="Heading1"/>
        <w:rPr>
          <w:rFonts w:eastAsia="Calibri"/>
          <w:sz w:val="26"/>
          <w:szCs w:val="26"/>
          <w:lang w:val="en-CA" w:eastAsia="zh-CN"/>
        </w:rPr>
      </w:pPr>
      <w:r w:rsidRPr="008E73F5">
        <w:rPr>
          <w:rFonts w:eastAsia="Calibri"/>
          <w:sz w:val="26"/>
          <w:szCs w:val="26"/>
          <w:lang w:val="en-CA" w:eastAsia="zh-CN"/>
        </w:rPr>
        <w:lastRenderedPageBreak/>
        <w:t>11</w:t>
      </w:r>
      <w:r w:rsidRPr="008E73F5">
        <w:rPr>
          <w:rFonts w:eastAsia="Calibri"/>
          <w:sz w:val="26"/>
          <w:szCs w:val="26"/>
          <w:lang w:val="en-CA" w:eastAsia="zh-CN"/>
        </w:rPr>
        <w:tab/>
      </w:r>
      <w:r w:rsidR="00C122FD" w:rsidRPr="00C122FD">
        <w:rPr>
          <w:rFonts w:ascii="SimSun" w:hAnsi="SimSun" w:cs="Microsoft YaHei" w:hint="eastAsia"/>
          <w:sz w:val="26"/>
          <w:szCs w:val="26"/>
          <w:lang w:val="en-CA" w:eastAsia="zh-CN"/>
        </w:rPr>
        <w:t>编辑委员会提交供一读的第八批案文（</w:t>
      </w:r>
      <w:r w:rsidR="00C122FD" w:rsidRPr="00C122FD">
        <w:rPr>
          <w:rFonts w:cs="Calibri"/>
          <w:sz w:val="26"/>
          <w:szCs w:val="26"/>
          <w:lang w:val="en-CA" w:eastAsia="zh-CN"/>
        </w:rPr>
        <w:t>B8</w:t>
      </w:r>
      <w:r w:rsidR="00C122FD" w:rsidRPr="00C122FD">
        <w:rPr>
          <w:rFonts w:ascii="SimSun" w:hAnsi="SimSun" w:cs="Microsoft YaHei" w:hint="eastAsia"/>
          <w:sz w:val="26"/>
          <w:szCs w:val="26"/>
          <w:lang w:val="en-CA" w:eastAsia="zh-CN"/>
        </w:rPr>
        <w:t>）</w:t>
      </w:r>
      <w:r w:rsidR="00673385" w:rsidRPr="00673385">
        <w:rPr>
          <w:rFonts w:ascii="SimSun" w:hAnsi="SimSun" w:cs="Microsoft YaHei" w:hint="eastAsia"/>
          <w:sz w:val="26"/>
          <w:szCs w:val="26"/>
          <w:lang w:val="en-CA" w:eastAsia="zh-CN"/>
        </w:rPr>
        <w:t>（</w:t>
      </w:r>
      <w:hyperlink r:id="rId32" w:history="1">
        <w:r w:rsidRPr="008E73F5">
          <w:rPr>
            <w:rFonts w:eastAsia="Calibri"/>
            <w:color w:val="0000FF"/>
            <w:sz w:val="26"/>
            <w:szCs w:val="26"/>
            <w:u w:val="single"/>
            <w:lang w:val="en-CA" w:eastAsia="zh-CN"/>
          </w:rPr>
          <w:t>134</w:t>
        </w:r>
      </w:hyperlink>
      <w:r w:rsidR="00673385" w:rsidRPr="00673385">
        <w:rPr>
          <w:rFonts w:ascii="SimSun" w:hAnsi="SimSun" w:cs="Microsoft YaHei" w:hint="eastAsia"/>
          <w:sz w:val="26"/>
          <w:szCs w:val="26"/>
          <w:lang w:val="en-CA" w:eastAsia="zh-CN"/>
        </w:rPr>
        <w:t>号文件）</w:t>
      </w:r>
    </w:p>
    <w:p w14:paraId="5E007A6A" w14:textId="18614A8E" w:rsidR="008E73F5" w:rsidRPr="008E73F5" w:rsidRDefault="007D7D81"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b/>
          <w:szCs w:val="24"/>
          <w:lang w:val="en-CA" w:eastAsia="zh-CN"/>
        </w:rPr>
      </w:pPr>
      <w:bookmarkStart w:id="52" w:name="_Toc413838439"/>
      <w:bookmarkStart w:id="53" w:name="_Toc536172397"/>
      <w:bookmarkStart w:id="54" w:name="_Toc2083398"/>
      <w:r w:rsidRPr="008E05E9">
        <w:rPr>
          <w:rStyle w:val="href"/>
          <w:rFonts w:hint="eastAsia"/>
          <w:b/>
          <w:bCs/>
        </w:rPr>
        <w:t>第</w:t>
      </w:r>
      <w:r w:rsidRPr="008E05E9">
        <w:rPr>
          <w:rStyle w:val="href"/>
          <w:b/>
          <w:bCs/>
          <w:lang w:val="es-ES_tradnl"/>
        </w:rPr>
        <w:t>157</w:t>
      </w:r>
      <w:r w:rsidRPr="008E05E9">
        <w:rPr>
          <w:rStyle w:val="href"/>
          <w:rFonts w:hint="eastAsia"/>
          <w:b/>
          <w:bCs/>
        </w:rPr>
        <w:t>号决议</w:t>
      </w:r>
      <w:r w:rsidRPr="008E05E9">
        <w:rPr>
          <w:b/>
          <w:bCs/>
          <w:lang w:val="es-ES_tradnl" w:eastAsia="zh-CN"/>
        </w:rPr>
        <w:t>（</w:t>
      </w:r>
      <w:r w:rsidRPr="008E05E9">
        <w:rPr>
          <w:rFonts w:hint="eastAsia"/>
          <w:b/>
          <w:bCs/>
          <w:lang w:eastAsia="zh-CN"/>
        </w:rPr>
        <w:t>2022</w:t>
      </w:r>
      <w:r w:rsidRPr="008E05E9">
        <w:rPr>
          <w:rFonts w:hint="eastAsia"/>
          <w:b/>
          <w:bCs/>
          <w:lang w:eastAsia="zh-CN"/>
        </w:rPr>
        <w:t>年，布加勒斯特</w:t>
      </w:r>
      <w:r w:rsidRPr="008E05E9">
        <w:rPr>
          <w:b/>
          <w:bCs/>
          <w:lang w:val="es-ES_tradnl" w:eastAsia="zh-CN"/>
        </w:rPr>
        <w:t>，</w:t>
      </w:r>
      <w:r w:rsidRPr="008E05E9">
        <w:rPr>
          <w:rFonts w:hint="eastAsia"/>
          <w:b/>
          <w:bCs/>
          <w:lang w:eastAsia="zh-CN"/>
        </w:rPr>
        <w:t>修订版</w:t>
      </w:r>
      <w:r w:rsidRPr="008E05E9">
        <w:rPr>
          <w:b/>
          <w:bCs/>
          <w:lang w:val="es-ES_tradnl" w:eastAsia="zh-CN"/>
        </w:rPr>
        <w:t>）</w:t>
      </w:r>
      <w:bookmarkStart w:id="55" w:name="_Toc407024814"/>
      <w:bookmarkStart w:id="56" w:name="_Toc413838440"/>
      <w:bookmarkStart w:id="57" w:name="_Toc536172398"/>
      <w:bookmarkStart w:id="58" w:name="_Toc2083399"/>
      <w:bookmarkEnd w:id="52"/>
      <w:bookmarkEnd w:id="53"/>
      <w:bookmarkEnd w:id="54"/>
      <w:r w:rsidR="008E05E9" w:rsidRPr="008E05E9">
        <w:rPr>
          <w:rFonts w:hint="eastAsia"/>
          <w:b/>
          <w:bCs/>
          <w:lang w:val="es-ES_tradnl" w:eastAsia="zh-CN"/>
        </w:rPr>
        <w:t>草案</w:t>
      </w:r>
      <w:r w:rsidR="008E05E9" w:rsidRPr="008E05E9">
        <w:rPr>
          <w:rFonts w:hint="eastAsia"/>
          <w:b/>
          <w:bCs/>
          <w:lang w:val="es-ES_tradnl" w:eastAsia="zh-CN"/>
        </w:rPr>
        <w:t xml:space="preserve"> </w:t>
      </w:r>
      <w:r w:rsidR="00E37482" w:rsidRPr="00E37482">
        <w:rPr>
          <w:b/>
          <w:bCs/>
          <w:lang w:eastAsia="zh-CN"/>
        </w:rPr>
        <w:t>–</w:t>
      </w:r>
      <w:r w:rsidR="008E05E9" w:rsidRPr="008E05E9">
        <w:rPr>
          <w:b/>
          <w:bCs/>
          <w:lang w:val="es-ES_tradnl" w:eastAsia="zh-CN"/>
        </w:rPr>
        <w:t xml:space="preserve"> </w:t>
      </w:r>
      <w:r w:rsidR="008E05E9" w:rsidRPr="008E05E9">
        <w:rPr>
          <w:b/>
          <w:bCs/>
          <w:lang w:eastAsia="zh-CN"/>
        </w:rPr>
        <w:t>加强国际电联的项目执行</w:t>
      </w:r>
      <w:r w:rsidR="008E05E9" w:rsidRPr="008E05E9">
        <w:rPr>
          <w:rFonts w:hint="eastAsia"/>
          <w:b/>
          <w:bCs/>
          <w:lang w:eastAsia="zh-CN"/>
        </w:rPr>
        <w:t>和</w:t>
      </w:r>
      <w:r w:rsidR="008E05E9" w:rsidRPr="008E05E9">
        <w:rPr>
          <w:b/>
          <w:bCs/>
          <w:lang w:eastAsia="zh-CN"/>
        </w:rPr>
        <w:t>项目监督职能</w:t>
      </w:r>
      <w:bookmarkEnd w:id="55"/>
      <w:bookmarkEnd w:id="56"/>
      <w:bookmarkEnd w:id="57"/>
      <w:bookmarkEnd w:id="58"/>
    </w:p>
    <w:p w14:paraId="5365280C" w14:textId="0DA58A84"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szCs w:val="24"/>
          <w:lang w:eastAsia="zh-CN"/>
        </w:rPr>
      </w:pPr>
      <w:r w:rsidRPr="008E73F5">
        <w:rPr>
          <w:rFonts w:eastAsia="Calibri"/>
          <w:szCs w:val="24"/>
          <w:lang w:eastAsia="zh-CN"/>
        </w:rPr>
        <w:t>11.1</w:t>
      </w:r>
      <w:r w:rsidRPr="008E73F5">
        <w:rPr>
          <w:rFonts w:eastAsia="Calibri"/>
          <w:szCs w:val="24"/>
          <w:lang w:eastAsia="zh-CN"/>
        </w:rPr>
        <w:tab/>
      </w:r>
      <w:r w:rsidR="007D7D81" w:rsidRPr="0023369F">
        <w:rPr>
          <w:rFonts w:asciiTheme="minorHAnsi" w:eastAsiaTheme="minorEastAsia" w:hAnsiTheme="minorHAnsi" w:cstheme="minorHAnsi"/>
          <w:bCs/>
          <w:lang w:val="en-CA" w:eastAsia="zh-CN"/>
        </w:rPr>
        <w:t>该</w:t>
      </w:r>
      <w:r w:rsidR="007D7D81" w:rsidRPr="00D063EC">
        <w:rPr>
          <w:rFonts w:asciiTheme="minorHAnsi" w:eastAsiaTheme="minorEastAsia" w:hAnsiTheme="minorHAnsi" w:cstheme="minorHAnsi"/>
          <w:bCs/>
          <w:lang w:val="en-CA" w:eastAsia="zh-CN"/>
        </w:rPr>
        <w:t>草案</w:t>
      </w:r>
      <w:r w:rsidR="007D7D81" w:rsidRPr="005100F7">
        <w:rPr>
          <w:rFonts w:asciiTheme="minorHAnsi" w:eastAsiaTheme="minorEastAsia" w:hAnsiTheme="minorHAnsi" w:cstheme="minorHAnsi"/>
          <w:bCs/>
          <w:lang w:val="en-CA" w:eastAsia="zh-CN"/>
        </w:rPr>
        <w:t>获得</w:t>
      </w:r>
      <w:r w:rsidR="007D7D81" w:rsidRPr="00D063EC">
        <w:rPr>
          <w:rFonts w:asciiTheme="minorHAnsi" w:eastAsiaTheme="minorEastAsia" w:hAnsiTheme="minorHAnsi" w:cstheme="minorHAnsi"/>
          <w:b/>
          <w:lang w:val="en-CA" w:eastAsia="zh-CN"/>
        </w:rPr>
        <w:t>通过</w:t>
      </w:r>
      <w:r w:rsidR="007D7D81" w:rsidRPr="00D063EC">
        <w:rPr>
          <w:rFonts w:asciiTheme="minorHAnsi" w:eastAsiaTheme="minorEastAsia" w:hAnsiTheme="minorHAnsi" w:cstheme="minorHAnsi"/>
          <w:bCs/>
          <w:lang w:val="en-CA" w:eastAsia="zh-CN"/>
        </w:rPr>
        <w:t>。</w:t>
      </w:r>
    </w:p>
    <w:p w14:paraId="6ABE31A5" w14:textId="54D7C214" w:rsidR="008E73F5" w:rsidRPr="008E73F5" w:rsidRDefault="008E73F5" w:rsidP="008E73F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szCs w:val="24"/>
          <w:lang w:val="en-CA" w:eastAsia="zh-CN"/>
        </w:rPr>
      </w:pPr>
      <w:r w:rsidRPr="008E73F5">
        <w:rPr>
          <w:rFonts w:eastAsia="Calibri"/>
          <w:szCs w:val="24"/>
          <w:lang w:val="en-CA" w:eastAsia="zh-CN"/>
        </w:rPr>
        <w:t>11.2</w:t>
      </w:r>
      <w:r w:rsidRPr="008E73F5">
        <w:rPr>
          <w:rFonts w:eastAsia="Calibri"/>
          <w:szCs w:val="24"/>
          <w:lang w:val="en-CA" w:eastAsia="zh-CN"/>
        </w:rPr>
        <w:tab/>
      </w:r>
      <w:r w:rsidR="007D7D81" w:rsidRPr="008E05E9">
        <w:rPr>
          <w:rFonts w:asciiTheme="minorHAnsi" w:eastAsiaTheme="minorEastAsia" w:hAnsiTheme="minorHAnsi" w:cstheme="minorHAnsi"/>
          <w:lang w:val="en-CA" w:eastAsia="zh-CN"/>
        </w:rPr>
        <w:t>编辑委员会提交供</w:t>
      </w:r>
      <w:r w:rsidR="008E05E9">
        <w:rPr>
          <w:rFonts w:asciiTheme="minorHAnsi" w:eastAsiaTheme="minorEastAsia" w:hAnsiTheme="minorHAnsi" w:cstheme="minorHAnsi" w:hint="eastAsia"/>
          <w:lang w:val="en-CA" w:eastAsia="zh-CN"/>
        </w:rPr>
        <w:t>一</w:t>
      </w:r>
      <w:r w:rsidR="007D7D81" w:rsidRPr="008E05E9">
        <w:rPr>
          <w:rFonts w:asciiTheme="minorHAnsi" w:eastAsiaTheme="minorEastAsia" w:hAnsiTheme="minorHAnsi" w:cstheme="minorHAnsi"/>
          <w:lang w:val="en-CA" w:eastAsia="zh-CN"/>
        </w:rPr>
        <w:t>读的第</w:t>
      </w:r>
      <w:r w:rsidR="008E05E9">
        <w:rPr>
          <w:rFonts w:asciiTheme="minorHAnsi" w:eastAsiaTheme="minorEastAsia" w:hAnsiTheme="minorHAnsi" w:cstheme="minorHAnsi" w:hint="eastAsia"/>
          <w:lang w:val="en-CA" w:eastAsia="zh-CN"/>
        </w:rPr>
        <w:t>八</w:t>
      </w:r>
      <w:r w:rsidR="007D7D81" w:rsidRPr="008E05E9">
        <w:rPr>
          <w:rFonts w:asciiTheme="minorHAnsi" w:eastAsiaTheme="minorEastAsia" w:hAnsiTheme="minorHAnsi" w:cstheme="minorHAnsi"/>
          <w:lang w:val="en-CA" w:eastAsia="zh-CN"/>
        </w:rPr>
        <w:t>批案文</w:t>
      </w:r>
      <w:r w:rsidR="008E05E9">
        <w:rPr>
          <w:rFonts w:asciiTheme="minorHAnsi" w:eastAsiaTheme="minorEastAsia" w:hAnsiTheme="minorHAnsi" w:cstheme="minorHAnsi" w:hint="eastAsia"/>
          <w:lang w:val="en-CA" w:eastAsia="zh-CN"/>
        </w:rPr>
        <w:t>（</w:t>
      </w:r>
      <w:r w:rsidR="008E05E9">
        <w:rPr>
          <w:rFonts w:asciiTheme="minorHAnsi" w:eastAsiaTheme="minorEastAsia" w:hAnsiTheme="minorHAnsi" w:cstheme="minorHAnsi" w:hint="eastAsia"/>
          <w:lang w:val="en-CA" w:eastAsia="zh-CN"/>
        </w:rPr>
        <w:t>B</w:t>
      </w:r>
      <w:r w:rsidR="008E05E9">
        <w:rPr>
          <w:rFonts w:asciiTheme="minorHAnsi" w:eastAsiaTheme="minorEastAsia" w:hAnsiTheme="minorHAnsi" w:cstheme="minorHAnsi"/>
          <w:lang w:val="en-CA" w:eastAsia="zh-CN"/>
        </w:rPr>
        <w:t>8</w:t>
      </w:r>
      <w:r w:rsidR="008E05E9">
        <w:rPr>
          <w:rFonts w:asciiTheme="minorHAnsi" w:eastAsiaTheme="minorEastAsia" w:hAnsiTheme="minorHAnsi" w:cstheme="minorHAnsi" w:hint="eastAsia"/>
          <w:lang w:val="en-CA" w:eastAsia="zh-CN"/>
        </w:rPr>
        <w:t>）</w:t>
      </w:r>
      <w:r w:rsidR="007D7D81" w:rsidRPr="008E05E9">
        <w:rPr>
          <w:rFonts w:asciiTheme="minorHAnsi" w:eastAsiaTheme="minorEastAsia" w:hAnsiTheme="minorHAnsi" w:cstheme="minorHAnsi"/>
          <w:lang w:val="en-CA" w:eastAsia="zh-CN"/>
        </w:rPr>
        <w:t>（</w:t>
      </w:r>
      <w:r w:rsidR="007D7D81" w:rsidRPr="008E05E9">
        <w:rPr>
          <w:rFonts w:asciiTheme="minorHAnsi" w:eastAsiaTheme="minorEastAsia" w:hAnsiTheme="minorHAnsi" w:cstheme="minorHAnsi"/>
          <w:lang w:val="en-CA" w:eastAsia="zh-CN"/>
        </w:rPr>
        <w:t>13</w:t>
      </w:r>
      <w:r w:rsidR="008E05E9">
        <w:rPr>
          <w:rFonts w:asciiTheme="minorHAnsi" w:eastAsiaTheme="minorEastAsia" w:hAnsiTheme="minorHAnsi" w:cstheme="minorHAnsi"/>
          <w:lang w:val="en-CA" w:eastAsia="zh-CN"/>
        </w:rPr>
        <w:t>4</w:t>
      </w:r>
      <w:r w:rsidR="007D7D81" w:rsidRPr="008E05E9">
        <w:rPr>
          <w:rFonts w:asciiTheme="minorHAnsi" w:eastAsiaTheme="minorEastAsia" w:hAnsiTheme="minorHAnsi" w:cstheme="minorHAnsi"/>
          <w:lang w:val="en-CA" w:eastAsia="zh-CN"/>
        </w:rPr>
        <w:t>号文件）获得</w:t>
      </w:r>
      <w:r w:rsidR="007D7D81" w:rsidRPr="008E05E9">
        <w:rPr>
          <w:rFonts w:asciiTheme="minorHAnsi" w:eastAsiaTheme="minorEastAsia" w:hAnsiTheme="minorHAnsi" w:cstheme="minorHAnsi"/>
          <w:b/>
          <w:bCs/>
          <w:lang w:val="en-CA" w:eastAsia="zh-CN"/>
        </w:rPr>
        <w:t>批准</w:t>
      </w:r>
      <w:r w:rsidR="007D7D81" w:rsidRPr="008E05E9">
        <w:rPr>
          <w:rFonts w:asciiTheme="minorHAnsi" w:eastAsiaTheme="minorEastAsia" w:hAnsiTheme="minorHAnsi" w:cstheme="minorHAnsi"/>
          <w:lang w:val="en-CA" w:eastAsia="zh-CN"/>
        </w:rPr>
        <w:t>。</w:t>
      </w:r>
    </w:p>
    <w:p w14:paraId="1D836641" w14:textId="3434EC5E" w:rsidR="008E73F5" w:rsidRPr="00673385" w:rsidRDefault="008E73F5" w:rsidP="0051707F">
      <w:pPr>
        <w:pStyle w:val="Heading1"/>
        <w:rPr>
          <w:rFonts w:eastAsia="Calibri"/>
          <w:sz w:val="26"/>
          <w:szCs w:val="26"/>
          <w:lang w:val="en-US" w:eastAsia="zh-CN"/>
        </w:rPr>
      </w:pPr>
      <w:r w:rsidRPr="008E73F5">
        <w:rPr>
          <w:rFonts w:eastAsia="Calibri"/>
          <w:sz w:val="26"/>
          <w:szCs w:val="26"/>
          <w:lang w:val="en-CA" w:eastAsia="zh-CN"/>
        </w:rPr>
        <w:t>12</w:t>
      </w:r>
      <w:r w:rsidRPr="008E73F5">
        <w:rPr>
          <w:rFonts w:eastAsia="Calibri"/>
          <w:sz w:val="26"/>
          <w:szCs w:val="26"/>
          <w:lang w:val="en-CA" w:eastAsia="zh-CN"/>
        </w:rPr>
        <w:tab/>
      </w:r>
      <w:r w:rsidR="00C122FD" w:rsidRPr="00C122FD">
        <w:rPr>
          <w:rFonts w:ascii="SimSun" w:hAnsi="SimSun" w:cs="Microsoft YaHei" w:hint="eastAsia"/>
          <w:sz w:val="26"/>
          <w:szCs w:val="26"/>
          <w:lang w:val="en-CA" w:eastAsia="zh-CN"/>
        </w:rPr>
        <w:t>编辑委员会提交供二读的第八批案文</w:t>
      </w:r>
      <w:r w:rsidR="00673385" w:rsidRPr="00673385">
        <w:rPr>
          <w:rFonts w:ascii="SimSun" w:hAnsi="SimSun" w:cs="Microsoft YaHei" w:hint="eastAsia"/>
          <w:sz w:val="26"/>
          <w:szCs w:val="26"/>
          <w:lang w:val="en-CA" w:eastAsia="zh-CN"/>
        </w:rPr>
        <w:t>（</w:t>
      </w:r>
      <w:hyperlink r:id="rId33" w:history="1">
        <w:r w:rsidRPr="008E73F5">
          <w:rPr>
            <w:rFonts w:eastAsia="Calibri"/>
            <w:color w:val="0000FF"/>
            <w:sz w:val="26"/>
            <w:szCs w:val="26"/>
            <w:u w:val="single"/>
            <w:lang w:val="en-CA" w:eastAsia="zh-CN"/>
          </w:rPr>
          <w:t>134</w:t>
        </w:r>
      </w:hyperlink>
      <w:r w:rsidR="00673385" w:rsidRPr="00673385">
        <w:rPr>
          <w:rFonts w:ascii="SimSun" w:hAnsi="SimSun" w:cs="Microsoft YaHei" w:hint="eastAsia"/>
          <w:sz w:val="26"/>
          <w:szCs w:val="26"/>
          <w:lang w:val="en-CA" w:eastAsia="zh-CN"/>
        </w:rPr>
        <w:t>号文件）</w:t>
      </w:r>
    </w:p>
    <w:p w14:paraId="54F680E3" w14:textId="15751D12" w:rsidR="008E73F5" w:rsidRPr="008E73F5" w:rsidRDefault="008E73F5" w:rsidP="008E73F5">
      <w:pPr>
        <w:tabs>
          <w:tab w:val="clear" w:pos="567"/>
          <w:tab w:val="clear" w:pos="1134"/>
          <w:tab w:val="clear" w:pos="1701"/>
          <w:tab w:val="clear" w:pos="2268"/>
          <w:tab w:val="clear" w:pos="2835"/>
        </w:tabs>
        <w:overflowPunct/>
        <w:autoSpaceDE/>
        <w:autoSpaceDN/>
        <w:adjustRightInd/>
        <w:spacing w:after="120"/>
        <w:textAlignment w:val="auto"/>
        <w:rPr>
          <w:rFonts w:eastAsia="Calibri"/>
          <w:szCs w:val="24"/>
          <w:lang w:eastAsia="zh-CN"/>
        </w:rPr>
      </w:pPr>
      <w:r w:rsidRPr="008E73F5">
        <w:rPr>
          <w:rFonts w:eastAsia="Calibri"/>
          <w:szCs w:val="24"/>
          <w:lang w:val="en-CA" w:eastAsia="zh-CN"/>
        </w:rPr>
        <w:t>12.1</w:t>
      </w:r>
      <w:r w:rsidRPr="008E73F5">
        <w:rPr>
          <w:rFonts w:eastAsia="Calibri"/>
          <w:szCs w:val="24"/>
          <w:lang w:val="en-CA" w:eastAsia="zh-CN"/>
        </w:rPr>
        <w:tab/>
      </w:r>
      <w:r w:rsidR="00F31E3F" w:rsidRPr="008E05E9">
        <w:rPr>
          <w:rFonts w:asciiTheme="minorHAnsi" w:eastAsiaTheme="minorEastAsia" w:hAnsiTheme="minorHAnsi" w:cstheme="minorHAnsi"/>
          <w:lang w:val="en-CA" w:eastAsia="zh-CN"/>
        </w:rPr>
        <w:t>编辑委员会提交供</w:t>
      </w:r>
      <w:r w:rsidR="00F31E3F" w:rsidRPr="008E05E9">
        <w:rPr>
          <w:rFonts w:asciiTheme="minorHAnsi" w:eastAsiaTheme="minorEastAsia" w:hAnsiTheme="minorHAnsi" w:cstheme="minorHAnsi" w:hint="eastAsia"/>
          <w:lang w:val="en-CA" w:eastAsia="zh-CN"/>
        </w:rPr>
        <w:t>二</w:t>
      </w:r>
      <w:r w:rsidR="00F31E3F" w:rsidRPr="008E05E9">
        <w:rPr>
          <w:rFonts w:asciiTheme="minorHAnsi" w:eastAsiaTheme="minorEastAsia" w:hAnsiTheme="minorHAnsi" w:cstheme="minorHAnsi"/>
          <w:lang w:val="en-CA" w:eastAsia="zh-CN"/>
        </w:rPr>
        <w:t>读的第</w:t>
      </w:r>
      <w:r w:rsidR="008E05E9">
        <w:rPr>
          <w:rFonts w:asciiTheme="minorHAnsi" w:eastAsiaTheme="minorEastAsia" w:hAnsiTheme="minorHAnsi" w:cstheme="minorHAnsi" w:hint="eastAsia"/>
          <w:lang w:val="en-CA" w:eastAsia="zh-CN"/>
        </w:rPr>
        <w:t>八</w:t>
      </w:r>
      <w:r w:rsidR="00F31E3F" w:rsidRPr="008E05E9">
        <w:rPr>
          <w:rFonts w:asciiTheme="minorHAnsi" w:eastAsiaTheme="minorEastAsia" w:hAnsiTheme="minorHAnsi" w:cstheme="minorHAnsi"/>
          <w:lang w:val="en-CA" w:eastAsia="zh-CN"/>
        </w:rPr>
        <w:t>批案文（</w:t>
      </w:r>
      <w:r w:rsidR="00F31E3F" w:rsidRPr="008E05E9">
        <w:rPr>
          <w:rFonts w:asciiTheme="minorHAnsi" w:eastAsiaTheme="minorEastAsia" w:hAnsiTheme="minorHAnsi" w:cstheme="minorHAnsi"/>
          <w:lang w:val="en-CA" w:eastAsia="zh-CN"/>
        </w:rPr>
        <w:t>13</w:t>
      </w:r>
      <w:r w:rsidR="008E05E9">
        <w:rPr>
          <w:rFonts w:asciiTheme="minorHAnsi" w:eastAsiaTheme="minorEastAsia" w:hAnsiTheme="minorHAnsi" w:cstheme="minorHAnsi"/>
          <w:lang w:val="en-CA" w:eastAsia="zh-CN"/>
        </w:rPr>
        <w:t>4</w:t>
      </w:r>
      <w:r w:rsidR="00F31E3F" w:rsidRPr="008E05E9">
        <w:rPr>
          <w:rFonts w:asciiTheme="minorHAnsi" w:eastAsiaTheme="minorEastAsia" w:hAnsiTheme="minorHAnsi" w:cstheme="minorHAnsi"/>
          <w:lang w:val="en-CA" w:eastAsia="zh-CN"/>
        </w:rPr>
        <w:t>号文件）获得</w:t>
      </w:r>
      <w:r w:rsidR="00F31E3F" w:rsidRPr="008E05E9">
        <w:rPr>
          <w:rFonts w:asciiTheme="minorHAnsi" w:eastAsiaTheme="minorEastAsia" w:hAnsiTheme="minorHAnsi" w:cstheme="minorHAnsi"/>
          <w:b/>
          <w:bCs/>
          <w:lang w:val="en-CA" w:eastAsia="zh-CN"/>
        </w:rPr>
        <w:t>批准</w:t>
      </w:r>
      <w:r w:rsidR="00F31E3F" w:rsidRPr="008E05E9">
        <w:rPr>
          <w:rFonts w:asciiTheme="minorHAnsi" w:eastAsiaTheme="minorEastAsia" w:hAnsiTheme="minorHAnsi" w:cstheme="minorHAnsi"/>
          <w:lang w:val="en-CA" w:eastAsia="zh-CN"/>
        </w:rPr>
        <w:t>。</w:t>
      </w:r>
    </w:p>
    <w:p w14:paraId="0FBB63ED" w14:textId="294E2866" w:rsidR="008E73F5" w:rsidRPr="0051707F" w:rsidRDefault="008E73F5" w:rsidP="0051707F">
      <w:pPr>
        <w:pStyle w:val="Heading1"/>
        <w:rPr>
          <w:lang w:eastAsia="zh-CN"/>
        </w:rPr>
      </w:pPr>
      <w:r w:rsidRPr="0051707F">
        <w:rPr>
          <w:lang w:eastAsia="zh-CN"/>
        </w:rPr>
        <w:t>13</w:t>
      </w:r>
      <w:r w:rsidRPr="0051707F">
        <w:rPr>
          <w:lang w:eastAsia="zh-CN"/>
        </w:rPr>
        <w:tab/>
      </w:r>
      <w:r w:rsidR="00C122FD" w:rsidRPr="0051707F">
        <w:rPr>
          <w:rFonts w:hint="eastAsia"/>
          <w:lang w:eastAsia="zh-CN"/>
        </w:rPr>
        <w:t>泰国政府关于</w:t>
      </w:r>
      <w:r w:rsidR="00C122FD" w:rsidRPr="0051707F">
        <w:rPr>
          <w:rFonts w:hint="eastAsia"/>
          <w:lang w:eastAsia="zh-CN"/>
        </w:rPr>
        <w:t>2</w:t>
      </w:r>
      <w:r w:rsidR="00C122FD" w:rsidRPr="0051707F">
        <w:rPr>
          <w:lang w:eastAsia="zh-CN"/>
        </w:rPr>
        <w:t>025</w:t>
      </w:r>
      <w:r w:rsidR="00C122FD" w:rsidRPr="0051707F">
        <w:rPr>
          <w:rFonts w:hint="eastAsia"/>
          <w:lang w:eastAsia="zh-CN"/>
        </w:rPr>
        <w:t>年世界电信发展大会（</w:t>
      </w:r>
      <w:r w:rsidR="00C122FD" w:rsidRPr="0051707F">
        <w:rPr>
          <w:rFonts w:hint="eastAsia"/>
          <w:lang w:eastAsia="zh-CN"/>
        </w:rPr>
        <w:t>WTDC</w:t>
      </w:r>
      <w:r w:rsidR="00C122FD" w:rsidRPr="0051707F">
        <w:rPr>
          <w:lang w:eastAsia="zh-CN"/>
        </w:rPr>
        <w:t>-25</w:t>
      </w:r>
      <w:r w:rsidR="00C122FD" w:rsidRPr="0051707F">
        <w:rPr>
          <w:rFonts w:hint="eastAsia"/>
          <w:lang w:eastAsia="zh-CN"/>
        </w:rPr>
        <w:t>）的函</w:t>
      </w:r>
      <w:r w:rsidR="00FA5E96" w:rsidRPr="0051707F">
        <w:rPr>
          <w:rFonts w:hint="eastAsia"/>
          <w:lang w:eastAsia="zh-CN"/>
        </w:rPr>
        <w:t>（</w:t>
      </w:r>
      <w:hyperlink r:id="rId34" w:history="1">
        <w:r w:rsidR="009C06FA" w:rsidRPr="009C06FA">
          <w:rPr>
            <w:rStyle w:val="Hyperlink"/>
            <w:rFonts w:asciiTheme="minorHAnsi" w:eastAsiaTheme="minorHAnsi" w:hAnsiTheme="minorHAnsi" w:cstheme="minorBidi"/>
            <w:szCs w:val="28"/>
            <w:lang w:val="en-CA" w:eastAsia="zh-CN"/>
          </w:rPr>
          <w:t>136</w:t>
        </w:r>
      </w:hyperlink>
      <w:r w:rsidR="00FA5E96" w:rsidRPr="0051707F">
        <w:rPr>
          <w:rFonts w:hint="eastAsia"/>
          <w:lang w:eastAsia="zh-CN"/>
        </w:rPr>
        <w:t>号文件）</w:t>
      </w:r>
    </w:p>
    <w:p w14:paraId="22F53E4F" w14:textId="7C57533D" w:rsidR="008E73F5" w:rsidRPr="00BB054A" w:rsidRDefault="008E73F5" w:rsidP="00BB054A">
      <w:pPr>
        <w:rPr>
          <w:lang w:eastAsia="zh-CN"/>
        </w:rPr>
      </w:pPr>
      <w:r w:rsidRPr="00BB054A">
        <w:rPr>
          <w:lang w:eastAsia="zh-CN"/>
        </w:rPr>
        <w:t>13.1</w:t>
      </w:r>
      <w:r w:rsidRPr="00BB054A">
        <w:rPr>
          <w:lang w:eastAsia="zh-CN"/>
        </w:rPr>
        <w:tab/>
      </w:r>
      <w:r w:rsidR="00755A6E" w:rsidRPr="00CC5BCD">
        <w:rPr>
          <w:rFonts w:hint="eastAsia"/>
          <w:b/>
          <w:lang w:eastAsia="zh-CN"/>
        </w:rPr>
        <w:t>泰国代表</w:t>
      </w:r>
      <w:r w:rsidR="00755A6E" w:rsidRPr="00BB054A">
        <w:rPr>
          <w:rFonts w:hint="eastAsia"/>
          <w:lang w:eastAsia="zh-CN"/>
        </w:rPr>
        <w:t>表示，他高兴地确认，泰国政府希望于</w:t>
      </w:r>
      <w:r w:rsidR="00755A6E" w:rsidRPr="00BB054A">
        <w:rPr>
          <w:rFonts w:hint="eastAsia"/>
          <w:lang w:eastAsia="zh-CN"/>
        </w:rPr>
        <w:t>2</w:t>
      </w:r>
      <w:r w:rsidR="00755A6E" w:rsidRPr="00BB054A">
        <w:rPr>
          <w:lang w:eastAsia="zh-CN"/>
        </w:rPr>
        <w:t>025</w:t>
      </w:r>
      <w:r w:rsidR="00755A6E" w:rsidRPr="00BB054A">
        <w:rPr>
          <w:rFonts w:hint="eastAsia"/>
          <w:lang w:eastAsia="zh-CN"/>
        </w:rPr>
        <w:t>年在曼谷</w:t>
      </w:r>
      <w:r w:rsidR="00CC7DE5" w:rsidRPr="00BB054A">
        <w:rPr>
          <w:rFonts w:hint="eastAsia"/>
          <w:lang w:eastAsia="zh-CN"/>
        </w:rPr>
        <w:t>承</w:t>
      </w:r>
      <w:r w:rsidR="00755A6E" w:rsidRPr="00BB054A">
        <w:rPr>
          <w:rFonts w:hint="eastAsia"/>
          <w:lang w:eastAsia="zh-CN"/>
        </w:rPr>
        <w:t>办下一届世界电信发展大会（</w:t>
      </w:r>
      <w:r w:rsidR="00755A6E" w:rsidRPr="00BB054A">
        <w:rPr>
          <w:rFonts w:hint="eastAsia"/>
          <w:lang w:eastAsia="zh-CN"/>
        </w:rPr>
        <w:t>WTDC</w:t>
      </w:r>
      <w:r w:rsidR="00755A6E" w:rsidRPr="00BB054A">
        <w:rPr>
          <w:rFonts w:hint="eastAsia"/>
          <w:lang w:eastAsia="zh-CN"/>
        </w:rPr>
        <w:t>），泰国政府对此的初步兴趣已在</w:t>
      </w:r>
      <w:r w:rsidR="00755A6E" w:rsidRPr="00BB054A">
        <w:rPr>
          <w:rFonts w:hint="eastAsia"/>
          <w:lang w:eastAsia="zh-CN"/>
        </w:rPr>
        <w:t>1</w:t>
      </w:r>
      <w:r w:rsidR="00755A6E" w:rsidRPr="00BB054A">
        <w:rPr>
          <w:lang w:eastAsia="zh-CN"/>
        </w:rPr>
        <w:t>36</w:t>
      </w:r>
      <w:r w:rsidR="00755A6E" w:rsidRPr="00BB054A">
        <w:rPr>
          <w:rFonts w:hint="eastAsia"/>
          <w:lang w:eastAsia="zh-CN"/>
        </w:rPr>
        <w:t>号文件中表明。作为</w:t>
      </w:r>
      <w:r w:rsidR="004869D4" w:rsidRPr="00BB054A">
        <w:rPr>
          <w:rFonts w:hint="eastAsia"/>
          <w:lang w:eastAsia="zh-CN"/>
        </w:rPr>
        <w:t>一个</w:t>
      </w:r>
      <w:r w:rsidR="00755A6E" w:rsidRPr="00BB054A">
        <w:rPr>
          <w:rFonts w:hint="eastAsia"/>
          <w:lang w:eastAsia="zh-CN"/>
        </w:rPr>
        <w:t>将连通性、可及性和数字包容性置于</w:t>
      </w:r>
      <w:r w:rsidR="004869D4" w:rsidRPr="00BB054A">
        <w:rPr>
          <w:rFonts w:hint="eastAsia"/>
          <w:lang w:eastAsia="zh-CN"/>
        </w:rPr>
        <w:t>其</w:t>
      </w:r>
      <w:r w:rsidR="00755A6E" w:rsidRPr="00BB054A">
        <w:rPr>
          <w:rFonts w:hint="eastAsia"/>
          <w:lang w:eastAsia="zh-CN"/>
        </w:rPr>
        <w:t>政策</w:t>
      </w:r>
      <w:r w:rsidR="004869D4" w:rsidRPr="00BB054A">
        <w:rPr>
          <w:rFonts w:hint="eastAsia"/>
          <w:lang w:eastAsia="zh-CN"/>
        </w:rPr>
        <w:t>核心的发展中国家，泰国非常荣幸能够</w:t>
      </w:r>
      <w:r w:rsidR="00CC7DE5" w:rsidRPr="00BB054A">
        <w:rPr>
          <w:rFonts w:hint="eastAsia"/>
          <w:lang w:eastAsia="zh-CN"/>
        </w:rPr>
        <w:t>承办</w:t>
      </w:r>
      <w:r w:rsidR="004869D4" w:rsidRPr="00BB054A">
        <w:rPr>
          <w:rFonts w:hint="eastAsia"/>
          <w:lang w:eastAsia="zh-CN"/>
        </w:rPr>
        <w:t>该活动。</w:t>
      </w:r>
    </w:p>
    <w:p w14:paraId="356433EB" w14:textId="590BB45C" w:rsidR="008E73F5" w:rsidRPr="00BB054A" w:rsidRDefault="008E73F5" w:rsidP="00BB054A">
      <w:pPr>
        <w:rPr>
          <w:lang w:eastAsia="zh-CN"/>
        </w:rPr>
      </w:pPr>
      <w:r w:rsidRPr="00BB054A">
        <w:rPr>
          <w:lang w:eastAsia="zh-CN"/>
        </w:rPr>
        <w:t>13.2</w:t>
      </w:r>
      <w:r w:rsidRPr="00BB054A">
        <w:rPr>
          <w:lang w:eastAsia="zh-CN"/>
        </w:rPr>
        <w:tab/>
      </w:r>
      <w:r w:rsidR="004869D4" w:rsidRPr="00CC5BCD">
        <w:rPr>
          <w:rFonts w:hint="eastAsia"/>
          <w:b/>
          <w:lang w:eastAsia="zh-CN"/>
        </w:rPr>
        <w:t>罗马尼亚、巴布亚新几内亚</w:t>
      </w:r>
      <w:r w:rsidR="004869D4" w:rsidRPr="00BB054A">
        <w:rPr>
          <w:rFonts w:hint="eastAsia"/>
          <w:lang w:eastAsia="zh-CN"/>
        </w:rPr>
        <w:t>（代表亚太电信组织（</w:t>
      </w:r>
      <w:r w:rsidR="004869D4" w:rsidRPr="00BB054A">
        <w:rPr>
          <w:rFonts w:hint="eastAsia"/>
          <w:lang w:eastAsia="zh-CN"/>
        </w:rPr>
        <w:t>APT</w:t>
      </w:r>
      <w:r w:rsidR="004869D4" w:rsidRPr="00BB054A">
        <w:rPr>
          <w:rFonts w:hint="eastAsia"/>
          <w:lang w:eastAsia="zh-CN"/>
        </w:rPr>
        <w:t>）发言）、</w:t>
      </w:r>
      <w:r w:rsidR="004869D4" w:rsidRPr="00CC5BCD">
        <w:rPr>
          <w:rFonts w:hint="eastAsia"/>
          <w:b/>
          <w:lang w:eastAsia="zh-CN"/>
        </w:rPr>
        <w:t>加拿大</w:t>
      </w:r>
      <w:r w:rsidR="004869D4" w:rsidRPr="00BB054A">
        <w:rPr>
          <w:rFonts w:hint="eastAsia"/>
          <w:lang w:eastAsia="zh-CN"/>
        </w:rPr>
        <w:t>、</w:t>
      </w:r>
      <w:r w:rsidR="004869D4" w:rsidRPr="00CC5BCD">
        <w:rPr>
          <w:rFonts w:hint="eastAsia"/>
          <w:b/>
          <w:lang w:eastAsia="zh-CN"/>
        </w:rPr>
        <w:t>吉尔吉斯斯坦</w:t>
      </w:r>
      <w:r w:rsidR="004869D4" w:rsidRPr="00BB054A">
        <w:rPr>
          <w:rFonts w:hint="eastAsia"/>
          <w:lang w:eastAsia="zh-CN"/>
        </w:rPr>
        <w:t>（亦代表哈萨克斯坦和乌兹别克斯坦发言）、</w:t>
      </w:r>
      <w:r w:rsidR="004869D4" w:rsidRPr="00CC5BCD">
        <w:rPr>
          <w:rFonts w:hint="eastAsia"/>
          <w:b/>
          <w:lang w:eastAsia="zh-CN"/>
        </w:rPr>
        <w:t>东帝汶</w:t>
      </w:r>
      <w:r w:rsidR="004869D4" w:rsidRPr="00BB054A">
        <w:rPr>
          <w:rFonts w:hint="eastAsia"/>
          <w:lang w:eastAsia="zh-CN"/>
        </w:rPr>
        <w:t>、</w:t>
      </w:r>
      <w:r w:rsidR="004869D4" w:rsidRPr="00CC5BCD">
        <w:rPr>
          <w:rFonts w:hint="eastAsia"/>
          <w:b/>
          <w:lang w:eastAsia="zh-CN"/>
        </w:rPr>
        <w:t>菲律宾</w:t>
      </w:r>
      <w:r w:rsidR="004869D4" w:rsidRPr="00BB054A">
        <w:rPr>
          <w:rFonts w:hint="eastAsia"/>
          <w:lang w:eastAsia="zh-CN"/>
        </w:rPr>
        <w:t>、</w:t>
      </w:r>
      <w:r w:rsidR="004869D4" w:rsidRPr="00CC5BCD">
        <w:rPr>
          <w:rFonts w:hint="eastAsia"/>
          <w:b/>
          <w:lang w:eastAsia="zh-CN"/>
        </w:rPr>
        <w:t>韩国</w:t>
      </w:r>
      <w:r w:rsidR="004869D4" w:rsidRPr="00BB054A">
        <w:rPr>
          <w:rFonts w:hint="eastAsia"/>
          <w:lang w:eastAsia="zh-CN"/>
        </w:rPr>
        <w:t>、</w:t>
      </w:r>
      <w:r w:rsidR="004869D4" w:rsidRPr="00CC5BCD">
        <w:rPr>
          <w:rFonts w:hint="eastAsia"/>
          <w:b/>
          <w:lang w:eastAsia="zh-CN"/>
        </w:rPr>
        <w:t>印度尼西亚</w:t>
      </w:r>
      <w:r w:rsidR="004869D4" w:rsidRPr="00BB054A">
        <w:rPr>
          <w:rFonts w:hint="eastAsia"/>
          <w:lang w:eastAsia="zh-CN"/>
        </w:rPr>
        <w:t>、</w:t>
      </w:r>
      <w:r w:rsidR="004869D4" w:rsidRPr="00CC5BCD">
        <w:rPr>
          <w:rFonts w:hint="eastAsia"/>
          <w:b/>
          <w:lang w:eastAsia="zh-CN"/>
        </w:rPr>
        <w:t>马来西亚</w:t>
      </w:r>
      <w:r w:rsidR="004869D4" w:rsidRPr="00BB054A">
        <w:rPr>
          <w:rFonts w:hint="eastAsia"/>
          <w:lang w:eastAsia="zh-CN"/>
        </w:rPr>
        <w:t>、</w:t>
      </w:r>
      <w:r w:rsidR="004869D4" w:rsidRPr="00CC5BCD">
        <w:rPr>
          <w:rFonts w:hint="eastAsia"/>
          <w:b/>
          <w:lang w:eastAsia="zh-CN"/>
        </w:rPr>
        <w:t>科威特</w:t>
      </w:r>
      <w:r w:rsidR="004869D4" w:rsidRPr="00BB054A">
        <w:rPr>
          <w:rFonts w:hint="eastAsia"/>
          <w:lang w:eastAsia="zh-CN"/>
        </w:rPr>
        <w:t>、</w:t>
      </w:r>
      <w:r w:rsidR="004869D4" w:rsidRPr="00CC5BCD">
        <w:rPr>
          <w:rFonts w:hint="eastAsia"/>
          <w:b/>
          <w:lang w:eastAsia="zh-CN"/>
        </w:rPr>
        <w:t>日本</w:t>
      </w:r>
      <w:r w:rsidR="004869D4" w:rsidRPr="00BB054A">
        <w:rPr>
          <w:rFonts w:hint="eastAsia"/>
          <w:lang w:eastAsia="zh-CN"/>
        </w:rPr>
        <w:t>、</w:t>
      </w:r>
      <w:r w:rsidR="004869D4" w:rsidRPr="00CC5BCD">
        <w:rPr>
          <w:rFonts w:hint="eastAsia"/>
          <w:b/>
          <w:lang w:eastAsia="zh-CN"/>
        </w:rPr>
        <w:t>美国</w:t>
      </w:r>
      <w:r w:rsidR="004869D4" w:rsidRPr="00BB054A">
        <w:rPr>
          <w:rFonts w:hint="eastAsia"/>
          <w:lang w:eastAsia="zh-CN"/>
        </w:rPr>
        <w:t>、</w:t>
      </w:r>
      <w:r w:rsidR="004869D4" w:rsidRPr="00CC5BCD">
        <w:rPr>
          <w:rFonts w:hint="eastAsia"/>
          <w:b/>
          <w:lang w:eastAsia="zh-CN"/>
        </w:rPr>
        <w:t>法国</w:t>
      </w:r>
      <w:r w:rsidR="004869D4" w:rsidRPr="00BB054A">
        <w:rPr>
          <w:rFonts w:hint="eastAsia"/>
          <w:lang w:eastAsia="zh-CN"/>
        </w:rPr>
        <w:t>、</w:t>
      </w:r>
      <w:r w:rsidR="004869D4" w:rsidRPr="00CC5BCD">
        <w:rPr>
          <w:rFonts w:hint="eastAsia"/>
          <w:b/>
          <w:lang w:eastAsia="zh-CN"/>
        </w:rPr>
        <w:t>阿拉伯联合酋长国</w:t>
      </w:r>
      <w:r w:rsidR="004869D4" w:rsidRPr="00BB054A">
        <w:rPr>
          <w:rFonts w:hint="eastAsia"/>
          <w:lang w:eastAsia="zh-CN"/>
        </w:rPr>
        <w:t>（代表阿拉伯国家集团发言）、</w:t>
      </w:r>
      <w:r w:rsidR="004869D4" w:rsidRPr="00CC5BCD">
        <w:rPr>
          <w:rFonts w:hint="eastAsia"/>
          <w:b/>
          <w:lang w:eastAsia="zh-CN"/>
        </w:rPr>
        <w:t>阿塞拜疆</w:t>
      </w:r>
      <w:r w:rsidR="004869D4" w:rsidRPr="00BB054A">
        <w:rPr>
          <w:rFonts w:hint="eastAsia"/>
          <w:lang w:eastAsia="zh-CN"/>
        </w:rPr>
        <w:t>、</w:t>
      </w:r>
      <w:r w:rsidR="004869D4" w:rsidRPr="00CC5BCD">
        <w:rPr>
          <w:rFonts w:hint="eastAsia"/>
          <w:b/>
          <w:lang w:eastAsia="zh-CN"/>
        </w:rPr>
        <w:t>沙特阿拉伯</w:t>
      </w:r>
      <w:r w:rsidR="004869D4" w:rsidRPr="00BB054A">
        <w:rPr>
          <w:rFonts w:hint="eastAsia"/>
          <w:lang w:eastAsia="zh-CN"/>
        </w:rPr>
        <w:t>、</w:t>
      </w:r>
      <w:r w:rsidR="004869D4" w:rsidRPr="00CC5BCD">
        <w:rPr>
          <w:rFonts w:hint="eastAsia"/>
          <w:b/>
          <w:lang w:eastAsia="zh-CN"/>
        </w:rPr>
        <w:t>巴西</w:t>
      </w:r>
      <w:r w:rsidR="004869D4" w:rsidRPr="00BB054A">
        <w:rPr>
          <w:rFonts w:hint="eastAsia"/>
          <w:lang w:eastAsia="zh-CN"/>
        </w:rPr>
        <w:t>、</w:t>
      </w:r>
      <w:r w:rsidR="004869D4" w:rsidRPr="00CC5BCD">
        <w:rPr>
          <w:rFonts w:hint="eastAsia"/>
          <w:b/>
          <w:lang w:eastAsia="zh-CN"/>
        </w:rPr>
        <w:t>俄罗斯联邦</w:t>
      </w:r>
      <w:r w:rsidR="004869D4" w:rsidRPr="00BB054A">
        <w:rPr>
          <w:rFonts w:hint="eastAsia"/>
          <w:lang w:eastAsia="zh-CN"/>
        </w:rPr>
        <w:t>（亦以大会筹备进程区域协调员的身份发言）、</w:t>
      </w:r>
      <w:r w:rsidR="004869D4" w:rsidRPr="00CC5BCD">
        <w:rPr>
          <w:rFonts w:hint="eastAsia"/>
          <w:b/>
          <w:lang w:eastAsia="zh-CN"/>
        </w:rPr>
        <w:t>苏丹</w:t>
      </w:r>
      <w:r w:rsidR="004869D4" w:rsidRPr="00BB054A">
        <w:rPr>
          <w:rFonts w:hint="eastAsia"/>
          <w:lang w:eastAsia="zh-CN"/>
        </w:rPr>
        <w:t>（代表非洲区域发言）、</w:t>
      </w:r>
      <w:r w:rsidR="004869D4" w:rsidRPr="00CC5BCD">
        <w:rPr>
          <w:rFonts w:hint="eastAsia"/>
          <w:b/>
          <w:lang w:eastAsia="zh-CN"/>
        </w:rPr>
        <w:t>南非</w:t>
      </w:r>
      <w:r w:rsidR="004869D4" w:rsidRPr="00BB054A">
        <w:rPr>
          <w:rFonts w:hint="eastAsia"/>
          <w:lang w:eastAsia="zh-CN"/>
        </w:rPr>
        <w:t>、</w:t>
      </w:r>
      <w:r w:rsidR="004869D4" w:rsidRPr="00CC5BCD">
        <w:rPr>
          <w:rFonts w:hint="eastAsia"/>
          <w:b/>
          <w:lang w:eastAsia="zh-CN"/>
        </w:rPr>
        <w:t>冈比亚</w:t>
      </w:r>
      <w:r w:rsidR="004869D4" w:rsidRPr="00BB054A">
        <w:rPr>
          <w:rFonts w:hint="eastAsia"/>
          <w:lang w:eastAsia="zh-CN"/>
        </w:rPr>
        <w:t>、</w:t>
      </w:r>
      <w:r w:rsidR="004869D4" w:rsidRPr="00CC5BCD">
        <w:rPr>
          <w:rFonts w:hint="eastAsia"/>
          <w:b/>
          <w:lang w:eastAsia="zh-CN"/>
        </w:rPr>
        <w:t>卢旺达</w:t>
      </w:r>
      <w:r w:rsidR="004869D4" w:rsidRPr="00BB054A">
        <w:rPr>
          <w:rFonts w:hint="eastAsia"/>
          <w:lang w:eastAsia="zh-CN"/>
        </w:rPr>
        <w:t>和</w:t>
      </w:r>
      <w:r w:rsidR="004869D4" w:rsidRPr="00CC5BCD">
        <w:rPr>
          <w:rFonts w:hint="eastAsia"/>
          <w:b/>
          <w:lang w:eastAsia="zh-CN"/>
        </w:rPr>
        <w:t>中国</w:t>
      </w:r>
      <w:r w:rsidR="004869D4" w:rsidRPr="00BB054A">
        <w:rPr>
          <w:rFonts w:hint="eastAsia"/>
          <w:lang w:eastAsia="zh-CN"/>
        </w:rPr>
        <w:t>的代表感谢泰国的慷慨邀请。他们赞扬了泰国对国际电联的坚定承诺、热情好客以及在承办国际大会方面</w:t>
      </w:r>
      <w:r w:rsidR="00CC7DE5" w:rsidRPr="00BB054A">
        <w:rPr>
          <w:rFonts w:hint="eastAsia"/>
          <w:lang w:eastAsia="zh-CN"/>
        </w:rPr>
        <w:t>有目共睹的经验</w:t>
      </w:r>
      <w:r w:rsidR="004869D4" w:rsidRPr="00BB054A">
        <w:rPr>
          <w:rFonts w:hint="eastAsia"/>
          <w:lang w:eastAsia="zh-CN"/>
        </w:rPr>
        <w:t>。</w:t>
      </w:r>
    </w:p>
    <w:p w14:paraId="60288254" w14:textId="6D5CA05F" w:rsidR="008E73F5" w:rsidRPr="00BB054A" w:rsidRDefault="008E73F5" w:rsidP="00BB054A">
      <w:pPr>
        <w:rPr>
          <w:lang w:eastAsia="zh-CN"/>
        </w:rPr>
      </w:pPr>
      <w:r w:rsidRPr="00BB054A">
        <w:rPr>
          <w:lang w:eastAsia="zh-CN"/>
        </w:rPr>
        <w:t>13.3</w:t>
      </w:r>
      <w:r w:rsidRPr="00BB054A">
        <w:rPr>
          <w:lang w:eastAsia="zh-CN"/>
        </w:rPr>
        <w:tab/>
      </w:r>
      <w:r w:rsidR="00CC7DE5" w:rsidRPr="00CC5BCD">
        <w:rPr>
          <w:rFonts w:hint="eastAsia"/>
          <w:b/>
          <w:lang w:eastAsia="zh-CN"/>
        </w:rPr>
        <w:t>主席</w:t>
      </w:r>
      <w:r w:rsidR="00CC7DE5" w:rsidRPr="00BB054A">
        <w:rPr>
          <w:rFonts w:hint="eastAsia"/>
          <w:lang w:eastAsia="zh-CN"/>
        </w:rPr>
        <w:t>注意到泰国非常慷慨的承办意向得到了压倒性的支持。他认为全体会议批准了下一届</w:t>
      </w:r>
      <w:r w:rsidR="00CC7DE5" w:rsidRPr="00BB054A">
        <w:rPr>
          <w:rFonts w:hint="eastAsia"/>
          <w:lang w:eastAsia="zh-CN"/>
        </w:rPr>
        <w:t>WTDC</w:t>
      </w:r>
      <w:r w:rsidR="00CC7DE5" w:rsidRPr="00BB054A">
        <w:rPr>
          <w:rFonts w:hint="eastAsia"/>
          <w:lang w:eastAsia="zh-CN"/>
        </w:rPr>
        <w:t>将于</w:t>
      </w:r>
      <w:r w:rsidR="00CC7DE5" w:rsidRPr="00BB054A">
        <w:rPr>
          <w:rFonts w:hint="eastAsia"/>
          <w:lang w:eastAsia="zh-CN"/>
        </w:rPr>
        <w:t>2</w:t>
      </w:r>
      <w:r w:rsidR="00CC7DE5" w:rsidRPr="00BB054A">
        <w:rPr>
          <w:lang w:eastAsia="zh-CN"/>
        </w:rPr>
        <w:t>025</w:t>
      </w:r>
      <w:r w:rsidR="00CC7DE5" w:rsidRPr="00BB054A">
        <w:rPr>
          <w:rFonts w:hint="eastAsia"/>
          <w:lang w:eastAsia="zh-CN"/>
        </w:rPr>
        <w:t>年在泰国曼谷举办的提案，这将体现在第</w:t>
      </w:r>
      <w:r w:rsidR="00CC7DE5" w:rsidRPr="00BB054A">
        <w:rPr>
          <w:rFonts w:hint="eastAsia"/>
          <w:lang w:eastAsia="zh-CN"/>
        </w:rPr>
        <w:t>7</w:t>
      </w:r>
      <w:r w:rsidR="00CC7DE5" w:rsidRPr="00BB054A">
        <w:rPr>
          <w:lang w:eastAsia="zh-CN"/>
        </w:rPr>
        <w:t>7</w:t>
      </w:r>
      <w:r w:rsidR="00CC7DE5" w:rsidRPr="00BB054A">
        <w:rPr>
          <w:rFonts w:hint="eastAsia"/>
          <w:lang w:eastAsia="zh-CN"/>
        </w:rPr>
        <w:t>号决议（</w:t>
      </w:r>
      <w:r w:rsidR="00CC7DE5" w:rsidRPr="00BB054A">
        <w:rPr>
          <w:rFonts w:hint="eastAsia"/>
          <w:lang w:eastAsia="zh-CN"/>
        </w:rPr>
        <w:t>2</w:t>
      </w:r>
      <w:r w:rsidR="00CC7DE5" w:rsidRPr="00BB054A">
        <w:rPr>
          <w:lang w:eastAsia="zh-CN"/>
        </w:rPr>
        <w:t>018</w:t>
      </w:r>
      <w:r w:rsidR="00CC7DE5" w:rsidRPr="00BB054A">
        <w:rPr>
          <w:rFonts w:hint="eastAsia"/>
          <w:lang w:eastAsia="zh-CN"/>
        </w:rPr>
        <w:t>年，迪拜，修订版）的修订中。</w:t>
      </w:r>
    </w:p>
    <w:p w14:paraId="0D1CC70E" w14:textId="3F7A2E49" w:rsidR="008E73F5" w:rsidRPr="008E73F5" w:rsidRDefault="008E73F5" w:rsidP="008E73F5">
      <w:pPr>
        <w:tabs>
          <w:tab w:val="left" w:pos="6"/>
        </w:tabs>
        <w:spacing w:after="120"/>
        <w:textAlignment w:val="auto"/>
        <w:rPr>
          <w:rFonts w:cs="Calibri"/>
          <w:bCs/>
          <w:szCs w:val="24"/>
          <w:lang w:eastAsia="zh-CN"/>
        </w:rPr>
      </w:pPr>
      <w:r w:rsidRPr="008E73F5">
        <w:rPr>
          <w:szCs w:val="24"/>
          <w:lang w:eastAsia="zh-CN"/>
        </w:rPr>
        <w:t>13.4</w:t>
      </w:r>
      <w:r w:rsidRPr="008E73F5">
        <w:rPr>
          <w:szCs w:val="24"/>
          <w:lang w:eastAsia="zh-CN"/>
        </w:rPr>
        <w:tab/>
      </w:r>
      <w:r w:rsidR="00F31E3F" w:rsidRPr="006E41F0">
        <w:rPr>
          <w:rFonts w:asciiTheme="minorHAnsi" w:eastAsiaTheme="minorEastAsia" w:hAnsiTheme="minorHAnsi" w:cstheme="minorHAnsi"/>
          <w:lang w:val="en-US" w:eastAsia="zh-CN"/>
        </w:rPr>
        <w:t>会议对此表示</w:t>
      </w:r>
      <w:r w:rsidR="00F31E3F" w:rsidRPr="006E41F0">
        <w:rPr>
          <w:rFonts w:asciiTheme="minorHAnsi" w:eastAsiaTheme="minorEastAsia" w:hAnsiTheme="minorHAnsi" w:cstheme="minorHAnsi"/>
          <w:b/>
          <w:bCs/>
          <w:lang w:val="en-US" w:eastAsia="zh-CN"/>
        </w:rPr>
        <w:t>同意</w:t>
      </w:r>
      <w:r w:rsidR="00F31E3F" w:rsidRPr="006E41F0">
        <w:rPr>
          <w:rFonts w:asciiTheme="minorHAnsi" w:eastAsiaTheme="minorEastAsia" w:hAnsiTheme="minorHAnsi" w:cstheme="minorHAnsi"/>
          <w:lang w:val="en-US" w:eastAsia="zh-CN"/>
        </w:rPr>
        <w:t>。</w:t>
      </w:r>
    </w:p>
    <w:p w14:paraId="240D2533" w14:textId="5618E415" w:rsidR="008E73F5" w:rsidRPr="00BB054A" w:rsidRDefault="008E73F5" w:rsidP="008E73F5">
      <w:pPr>
        <w:tabs>
          <w:tab w:val="left" w:pos="6"/>
        </w:tabs>
        <w:spacing w:after="120"/>
        <w:textAlignment w:val="auto"/>
        <w:rPr>
          <w:rFonts w:cs="Calibri"/>
          <w:szCs w:val="24"/>
          <w:lang w:eastAsia="zh-CN"/>
        </w:rPr>
      </w:pPr>
      <w:r w:rsidRPr="00BB054A">
        <w:rPr>
          <w:rFonts w:cs="Calibri"/>
          <w:szCs w:val="24"/>
          <w:lang w:eastAsia="zh-CN"/>
        </w:rPr>
        <w:t>13.5</w:t>
      </w:r>
      <w:r w:rsidRPr="00BB054A">
        <w:rPr>
          <w:rFonts w:cs="Calibri"/>
          <w:szCs w:val="24"/>
          <w:lang w:eastAsia="zh-CN"/>
        </w:rPr>
        <w:tab/>
      </w:r>
      <w:r w:rsidR="00CC7DE5" w:rsidRPr="00CC5BCD">
        <w:rPr>
          <w:rFonts w:cs="Calibri" w:hint="eastAsia"/>
          <w:b/>
          <w:szCs w:val="24"/>
          <w:lang w:eastAsia="zh-CN"/>
        </w:rPr>
        <w:t>秘书长</w:t>
      </w:r>
      <w:r w:rsidR="00CC7DE5" w:rsidRPr="00BB054A">
        <w:rPr>
          <w:rFonts w:cs="Calibri" w:hint="eastAsia"/>
          <w:szCs w:val="24"/>
          <w:lang w:eastAsia="zh-CN"/>
        </w:rPr>
        <w:t>对全体会议一致接受将承办</w:t>
      </w:r>
      <w:r w:rsidR="00CC7DE5" w:rsidRPr="00BB054A">
        <w:rPr>
          <w:rFonts w:cs="Calibri" w:hint="eastAsia"/>
          <w:szCs w:val="24"/>
          <w:lang w:eastAsia="zh-CN"/>
        </w:rPr>
        <w:t>WTDC</w:t>
      </w:r>
      <w:r w:rsidR="00CC7DE5" w:rsidRPr="00BB054A">
        <w:rPr>
          <w:rFonts w:cs="Calibri"/>
          <w:szCs w:val="24"/>
          <w:lang w:eastAsia="zh-CN"/>
        </w:rPr>
        <w:t>-25</w:t>
      </w:r>
      <w:r w:rsidR="00CC7DE5" w:rsidRPr="00BB054A">
        <w:rPr>
          <w:rFonts w:cs="Calibri" w:hint="eastAsia"/>
          <w:szCs w:val="24"/>
          <w:lang w:eastAsia="zh-CN"/>
        </w:rPr>
        <w:t>的泰国发出的邀请表示欢迎。他毫不怀疑泰国将是一个出色的东道主，正如它在</w:t>
      </w:r>
      <w:r w:rsidR="00CC7DE5" w:rsidRPr="00BB054A">
        <w:rPr>
          <w:rFonts w:cs="Calibri" w:hint="eastAsia"/>
          <w:szCs w:val="24"/>
          <w:lang w:eastAsia="zh-CN"/>
        </w:rPr>
        <w:t>2013</w:t>
      </w:r>
      <w:r w:rsidR="00CC7DE5" w:rsidRPr="00BB054A">
        <w:rPr>
          <w:rFonts w:cs="Calibri" w:hint="eastAsia"/>
          <w:szCs w:val="24"/>
          <w:lang w:eastAsia="zh-CN"/>
        </w:rPr>
        <w:t>年和</w:t>
      </w:r>
      <w:r w:rsidR="00CC7DE5" w:rsidRPr="00BB054A">
        <w:rPr>
          <w:rFonts w:cs="Calibri" w:hint="eastAsia"/>
          <w:szCs w:val="24"/>
          <w:lang w:eastAsia="zh-CN"/>
        </w:rPr>
        <w:t>2016</w:t>
      </w:r>
      <w:r w:rsidR="00CC7DE5" w:rsidRPr="00BB054A">
        <w:rPr>
          <w:rFonts w:cs="Calibri" w:hint="eastAsia"/>
          <w:szCs w:val="24"/>
          <w:lang w:eastAsia="zh-CN"/>
        </w:rPr>
        <w:t>年举办的国际电联世界电信展一样；</w:t>
      </w:r>
      <w:r w:rsidR="00CC7DE5" w:rsidRPr="00BB054A">
        <w:rPr>
          <w:rFonts w:cs="Calibri" w:hint="eastAsia"/>
          <w:szCs w:val="24"/>
          <w:lang w:eastAsia="zh-CN"/>
        </w:rPr>
        <w:t>WTDC-25</w:t>
      </w:r>
      <w:r w:rsidR="00CC7DE5" w:rsidRPr="00BB054A">
        <w:rPr>
          <w:rFonts w:cs="Calibri" w:hint="eastAsia"/>
          <w:szCs w:val="24"/>
          <w:lang w:eastAsia="zh-CN"/>
        </w:rPr>
        <w:t>的双边筹备工作很快将开始。</w:t>
      </w:r>
    </w:p>
    <w:p w14:paraId="2758E973" w14:textId="21EF1344" w:rsidR="008E73F5" w:rsidRPr="008E73F5" w:rsidRDefault="008E73F5" w:rsidP="0051707F">
      <w:pPr>
        <w:pStyle w:val="Heading1"/>
        <w:rPr>
          <w:lang w:eastAsia="zh-CN"/>
        </w:rPr>
      </w:pPr>
      <w:r w:rsidRPr="008E73F5">
        <w:rPr>
          <w:lang w:eastAsia="zh-CN"/>
        </w:rPr>
        <w:t>14</w:t>
      </w:r>
      <w:r w:rsidRPr="008E73F5">
        <w:rPr>
          <w:lang w:eastAsia="zh-CN"/>
        </w:rPr>
        <w:tab/>
      </w:r>
      <w:r w:rsidR="00C122FD">
        <w:rPr>
          <w:rFonts w:hint="eastAsia"/>
          <w:lang w:eastAsia="zh-CN"/>
        </w:rPr>
        <w:t>颁发奖状</w:t>
      </w:r>
    </w:p>
    <w:p w14:paraId="1900A50A" w14:textId="67B5DEE9" w:rsidR="008E73F5" w:rsidRPr="008E73F5" w:rsidRDefault="008E73F5" w:rsidP="008E73F5">
      <w:pPr>
        <w:tabs>
          <w:tab w:val="left" w:pos="6"/>
        </w:tabs>
        <w:spacing w:after="120"/>
        <w:textAlignment w:val="auto"/>
        <w:rPr>
          <w:szCs w:val="24"/>
          <w:lang w:eastAsia="zh-CN"/>
        </w:rPr>
      </w:pPr>
      <w:r w:rsidRPr="008E73F5">
        <w:rPr>
          <w:szCs w:val="24"/>
          <w:lang w:eastAsia="zh-CN"/>
        </w:rPr>
        <w:t>14.1</w:t>
      </w:r>
      <w:r w:rsidRPr="008E73F5">
        <w:rPr>
          <w:szCs w:val="24"/>
          <w:lang w:eastAsia="zh-CN"/>
        </w:rPr>
        <w:tab/>
      </w:r>
      <w:r w:rsidR="00586DC3">
        <w:rPr>
          <w:rFonts w:hint="eastAsia"/>
          <w:b/>
          <w:bCs/>
          <w:szCs w:val="24"/>
          <w:lang w:eastAsia="zh-CN"/>
        </w:rPr>
        <w:t>秘书长</w:t>
      </w:r>
      <w:r w:rsidR="00586DC3">
        <w:rPr>
          <w:rFonts w:hint="eastAsia"/>
          <w:szCs w:val="24"/>
          <w:lang w:eastAsia="zh-CN"/>
        </w:rPr>
        <w:t>向</w:t>
      </w:r>
      <w:r w:rsidR="00EE687D">
        <w:rPr>
          <w:rFonts w:hint="eastAsia"/>
          <w:szCs w:val="24"/>
          <w:lang w:eastAsia="zh-CN"/>
        </w:rPr>
        <w:t>下列出席大会的区域协调员颁发了奖状，以表彰他们为筹备</w:t>
      </w:r>
      <w:r w:rsidR="00EE687D">
        <w:rPr>
          <w:rFonts w:hint="eastAsia"/>
          <w:szCs w:val="24"/>
          <w:lang w:eastAsia="zh-CN"/>
        </w:rPr>
        <w:t>PP</w:t>
      </w:r>
      <w:r w:rsidR="00EE687D">
        <w:rPr>
          <w:szCs w:val="24"/>
          <w:lang w:eastAsia="zh-CN"/>
        </w:rPr>
        <w:t>-22</w:t>
      </w:r>
      <w:r w:rsidR="00EE687D">
        <w:rPr>
          <w:rFonts w:hint="eastAsia"/>
          <w:szCs w:val="24"/>
          <w:lang w:eastAsia="zh-CN"/>
        </w:rPr>
        <w:t>所作的辛勤付出和奉献：约翰</w:t>
      </w:r>
      <w:r w:rsidR="00327ACB" w:rsidRPr="00327ACB">
        <w:rPr>
          <w:sz w:val="16"/>
          <w:szCs w:val="16"/>
          <w:lang w:eastAsia="zh-CN"/>
        </w:rPr>
        <w:t>•</w:t>
      </w:r>
      <w:r w:rsidR="00EE687D">
        <w:rPr>
          <w:rFonts w:hint="eastAsia"/>
          <w:szCs w:val="24"/>
          <w:lang w:eastAsia="zh-CN"/>
        </w:rPr>
        <w:t>奥莫先生，非洲电联（</w:t>
      </w:r>
      <w:r w:rsidR="00EE687D">
        <w:rPr>
          <w:rFonts w:hint="eastAsia"/>
          <w:szCs w:val="24"/>
          <w:lang w:eastAsia="zh-CN"/>
        </w:rPr>
        <w:t>ATU</w:t>
      </w:r>
      <w:r w:rsidR="00EE687D">
        <w:rPr>
          <w:rFonts w:hint="eastAsia"/>
          <w:szCs w:val="24"/>
          <w:lang w:eastAsia="zh-CN"/>
        </w:rPr>
        <w:t>）秘书长（非洲区域）；</w:t>
      </w:r>
      <w:r w:rsidRPr="008E73F5">
        <w:rPr>
          <w:szCs w:val="24"/>
          <w:lang w:eastAsia="zh-CN"/>
        </w:rPr>
        <w:t>Santiago Reyes-</w:t>
      </w:r>
      <w:proofErr w:type="spellStart"/>
      <w:r w:rsidRPr="008E73F5">
        <w:rPr>
          <w:szCs w:val="24"/>
          <w:lang w:eastAsia="zh-CN"/>
        </w:rPr>
        <w:t>Borda</w:t>
      </w:r>
      <w:proofErr w:type="spellEnd"/>
      <w:r w:rsidR="00EE687D">
        <w:rPr>
          <w:rFonts w:hint="eastAsia"/>
          <w:szCs w:val="24"/>
          <w:lang w:eastAsia="zh-CN"/>
        </w:rPr>
        <w:t>先生，加拿大（美洲区域）；</w:t>
      </w:r>
      <w:r w:rsidRPr="008E73F5">
        <w:rPr>
          <w:szCs w:val="24"/>
          <w:lang w:eastAsia="zh-CN"/>
        </w:rPr>
        <w:t>Tariq Al-Awadhi</w:t>
      </w:r>
      <w:r w:rsidR="00EE687D">
        <w:rPr>
          <w:rFonts w:hint="eastAsia"/>
          <w:szCs w:val="24"/>
          <w:lang w:eastAsia="zh-CN"/>
        </w:rPr>
        <w:t>先生，阿联酋，并代表阿拉伯国家联盟（阿拉伯国家区域）；</w:t>
      </w:r>
      <w:r w:rsidRPr="008E73F5">
        <w:rPr>
          <w:szCs w:val="24"/>
          <w:lang w:eastAsia="zh-CN"/>
        </w:rPr>
        <w:t>Caroline Greenway</w:t>
      </w:r>
      <w:r w:rsidR="00EE687D">
        <w:rPr>
          <w:rFonts w:hint="eastAsia"/>
          <w:szCs w:val="24"/>
          <w:lang w:eastAsia="zh-CN"/>
        </w:rPr>
        <w:t>女士，巴布亚新几内亚，以及</w:t>
      </w:r>
      <w:r w:rsidR="00EE687D" w:rsidRPr="00EE687D">
        <w:rPr>
          <w:rFonts w:hint="eastAsia"/>
          <w:szCs w:val="24"/>
          <w:lang w:eastAsia="zh-CN"/>
        </w:rPr>
        <w:t>近藤胜则</w:t>
      </w:r>
      <w:r w:rsidR="00EE687D">
        <w:rPr>
          <w:rFonts w:hint="eastAsia"/>
          <w:szCs w:val="24"/>
          <w:lang w:eastAsia="zh-CN"/>
        </w:rPr>
        <w:t>先生，</w:t>
      </w:r>
      <w:r w:rsidRPr="008E73F5">
        <w:rPr>
          <w:szCs w:val="24"/>
          <w:lang w:eastAsia="zh-CN"/>
        </w:rPr>
        <w:t>APT</w:t>
      </w:r>
      <w:r w:rsidR="00EE687D">
        <w:rPr>
          <w:rFonts w:hint="eastAsia"/>
          <w:szCs w:val="24"/>
          <w:lang w:eastAsia="zh-CN"/>
        </w:rPr>
        <w:t>秘书长（亚太区域）；</w:t>
      </w:r>
      <w:r w:rsidRPr="008E73F5">
        <w:rPr>
          <w:szCs w:val="24"/>
          <w:lang w:eastAsia="zh-CN"/>
        </w:rPr>
        <w:t>Alexey Borodin</w:t>
      </w:r>
      <w:r w:rsidR="00EE687D">
        <w:rPr>
          <w:rFonts w:hint="eastAsia"/>
          <w:szCs w:val="24"/>
          <w:lang w:eastAsia="zh-CN"/>
        </w:rPr>
        <w:t>先生，俄罗斯联邦，以及</w:t>
      </w:r>
      <w:proofErr w:type="spellStart"/>
      <w:r w:rsidRPr="008E73F5">
        <w:rPr>
          <w:szCs w:val="24"/>
          <w:lang w:eastAsia="zh-CN"/>
        </w:rPr>
        <w:t>Nurudin</w:t>
      </w:r>
      <w:proofErr w:type="spellEnd"/>
      <w:r w:rsidRPr="008E73F5">
        <w:rPr>
          <w:szCs w:val="24"/>
          <w:lang w:eastAsia="zh-CN"/>
        </w:rPr>
        <w:t xml:space="preserve"> </w:t>
      </w:r>
      <w:proofErr w:type="spellStart"/>
      <w:r w:rsidRPr="008E73F5">
        <w:rPr>
          <w:szCs w:val="24"/>
          <w:lang w:eastAsia="zh-CN"/>
        </w:rPr>
        <w:t>Mukhitdinov</w:t>
      </w:r>
      <w:proofErr w:type="spellEnd"/>
      <w:r w:rsidR="00EE687D">
        <w:rPr>
          <w:rFonts w:hint="eastAsia"/>
          <w:szCs w:val="24"/>
          <w:lang w:eastAsia="zh-CN"/>
        </w:rPr>
        <w:t>先生，区域通信联合体</w:t>
      </w:r>
      <w:r w:rsidR="00686C2E">
        <w:rPr>
          <w:rFonts w:hint="eastAsia"/>
          <w:szCs w:val="24"/>
          <w:lang w:eastAsia="zh-CN"/>
        </w:rPr>
        <w:t>总干事</w:t>
      </w:r>
      <w:r w:rsidR="00EE687D">
        <w:rPr>
          <w:rFonts w:hint="eastAsia"/>
          <w:szCs w:val="24"/>
          <w:lang w:eastAsia="zh-CN"/>
        </w:rPr>
        <w:t>（</w:t>
      </w:r>
      <w:r w:rsidR="00686C2E">
        <w:rPr>
          <w:rFonts w:hint="eastAsia"/>
          <w:szCs w:val="24"/>
          <w:lang w:eastAsia="zh-CN"/>
        </w:rPr>
        <w:t>独联体区域</w:t>
      </w:r>
      <w:r w:rsidR="00EE687D">
        <w:rPr>
          <w:rFonts w:hint="eastAsia"/>
          <w:szCs w:val="24"/>
          <w:lang w:eastAsia="zh-CN"/>
        </w:rPr>
        <w:t>）；</w:t>
      </w:r>
      <w:r w:rsidRPr="008E73F5">
        <w:rPr>
          <w:szCs w:val="24"/>
          <w:lang w:eastAsia="zh-CN"/>
        </w:rPr>
        <w:t>Cristiana Flutur</w:t>
      </w:r>
      <w:r w:rsidR="00686C2E">
        <w:rPr>
          <w:rFonts w:hint="eastAsia"/>
          <w:szCs w:val="24"/>
          <w:lang w:eastAsia="zh-CN"/>
        </w:rPr>
        <w:t>女士，罗马尼亚，欧洲邮电主管部门大会（</w:t>
      </w:r>
      <w:r w:rsidRPr="008E73F5">
        <w:rPr>
          <w:szCs w:val="24"/>
          <w:lang w:eastAsia="zh-CN"/>
        </w:rPr>
        <w:t>CEPT</w:t>
      </w:r>
      <w:r w:rsidR="00686C2E">
        <w:rPr>
          <w:rFonts w:hint="eastAsia"/>
          <w:szCs w:val="24"/>
          <w:lang w:eastAsia="zh-CN"/>
        </w:rPr>
        <w:t>）（欧洲区域）。（</w:t>
      </w:r>
      <w:r w:rsidR="00686C2E">
        <w:rPr>
          <w:rFonts w:hint="eastAsia"/>
          <w:szCs w:val="24"/>
          <w:lang w:eastAsia="zh-CN"/>
        </w:rPr>
        <w:t>CITEL</w:t>
      </w:r>
      <w:r w:rsidR="00686C2E">
        <w:rPr>
          <w:rFonts w:hint="eastAsia"/>
          <w:szCs w:val="24"/>
          <w:lang w:eastAsia="zh-CN"/>
        </w:rPr>
        <w:t>）执行秘书</w:t>
      </w:r>
      <w:r w:rsidRPr="008E73F5">
        <w:rPr>
          <w:szCs w:val="24"/>
          <w:lang w:eastAsia="zh-CN"/>
        </w:rPr>
        <w:t>Oscar Leon</w:t>
      </w:r>
      <w:r w:rsidR="00686C2E">
        <w:rPr>
          <w:rFonts w:hint="eastAsia"/>
          <w:szCs w:val="24"/>
          <w:lang w:eastAsia="zh-CN"/>
        </w:rPr>
        <w:t>先生将会尽早收到他的奖状。秘书长亦特别致谢</w:t>
      </w:r>
      <w:bookmarkStart w:id="59" w:name="_Hlk116205114"/>
      <w:r w:rsidRPr="008E73F5">
        <w:rPr>
          <w:szCs w:val="24"/>
          <w:lang w:eastAsia="zh-CN"/>
        </w:rPr>
        <w:t>Reyam El Mayet</w:t>
      </w:r>
      <w:r w:rsidR="00686C2E">
        <w:rPr>
          <w:rFonts w:hint="eastAsia"/>
          <w:szCs w:val="24"/>
          <w:lang w:eastAsia="zh-CN"/>
        </w:rPr>
        <w:t>女士（阿拉伯国家联盟，协调员）、</w:t>
      </w:r>
      <w:bookmarkEnd w:id="59"/>
      <w:proofErr w:type="spellStart"/>
      <w:r w:rsidRPr="008E73F5">
        <w:rPr>
          <w:szCs w:val="24"/>
          <w:lang w:eastAsia="zh-CN"/>
        </w:rPr>
        <w:t>Wojciech</w:t>
      </w:r>
      <w:proofErr w:type="spellEnd"/>
      <w:r w:rsidRPr="008E73F5">
        <w:rPr>
          <w:szCs w:val="24"/>
          <w:lang w:eastAsia="zh-CN"/>
        </w:rPr>
        <w:t xml:space="preserve"> </w:t>
      </w:r>
      <w:proofErr w:type="spellStart"/>
      <w:r w:rsidRPr="008E73F5">
        <w:rPr>
          <w:szCs w:val="24"/>
          <w:lang w:eastAsia="zh-CN"/>
        </w:rPr>
        <w:t>Berezowski</w:t>
      </w:r>
      <w:proofErr w:type="spellEnd"/>
      <w:r w:rsidR="00686C2E">
        <w:rPr>
          <w:rFonts w:hint="eastAsia"/>
          <w:szCs w:val="24"/>
          <w:lang w:eastAsia="zh-CN"/>
        </w:rPr>
        <w:t>先生（波兰）以及</w:t>
      </w:r>
      <w:r w:rsidRPr="008E73F5">
        <w:rPr>
          <w:szCs w:val="24"/>
          <w:lang w:eastAsia="zh-CN"/>
        </w:rPr>
        <w:t>Oli Bird</w:t>
      </w:r>
      <w:r w:rsidR="00686C2E">
        <w:rPr>
          <w:rFonts w:hint="eastAsia"/>
          <w:szCs w:val="24"/>
          <w:lang w:eastAsia="zh-CN"/>
        </w:rPr>
        <w:t>先生（英国）（</w:t>
      </w:r>
      <w:r w:rsidR="00686C2E">
        <w:rPr>
          <w:rFonts w:hint="eastAsia"/>
          <w:szCs w:val="24"/>
          <w:lang w:eastAsia="zh-CN"/>
        </w:rPr>
        <w:t>CEPT</w:t>
      </w:r>
      <w:r w:rsidR="00686C2E">
        <w:rPr>
          <w:rFonts w:hint="eastAsia"/>
          <w:szCs w:val="24"/>
          <w:lang w:eastAsia="zh-CN"/>
        </w:rPr>
        <w:t>）。</w:t>
      </w:r>
    </w:p>
    <w:p w14:paraId="6464D334" w14:textId="77777777" w:rsidR="00BB054A" w:rsidRDefault="00BB054A">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Pr>
          <w:b/>
          <w:bCs/>
          <w:lang w:eastAsia="zh-CN"/>
        </w:rPr>
        <w:br w:type="page"/>
      </w:r>
    </w:p>
    <w:p w14:paraId="48C83651" w14:textId="3FA7418D" w:rsidR="008E73F5" w:rsidRPr="008E73F5" w:rsidRDefault="00F31E3F" w:rsidP="00E37482">
      <w:pPr>
        <w:tabs>
          <w:tab w:val="clear" w:pos="567"/>
          <w:tab w:val="clear" w:pos="1134"/>
          <w:tab w:val="clear" w:pos="1701"/>
          <w:tab w:val="clear" w:pos="2268"/>
          <w:tab w:val="clear" w:pos="2835"/>
        </w:tabs>
        <w:overflowPunct/>
        <w:autoSpaceDE/>
        <w:autoSpaceDN/>
        <w:adjustRightInd/>
        <w:snapToGrid w:val="0"/>
        <w:spacing w:after="120"/>
        <w:ind w:firstLineChars="200" w:firstLine="482"/>
        <w:textAlignment w:val="auto"/>
        <w:rPr>
          <w:rFonts w:eastAsia="Calibri"/>
          <w:b/>
          <w:szCs w:val="24"/>
          <w:lang w:val="en-CA" w:eastAsia="zh-CN"/>
        </w:rPr>
      </w:pPr>
      <w:r w:rsidRPr="00FA5E96">
        <w:rPr>
          <w:rFonts w:hint="eastAsia"/>
          <w:b/>
          <w:bCs/>
          <w:lang w:eastAsia="zh-CN"/>
        </w:rPr>
        <w:lastRenderedPageBreak/>
        <w:t>会议于</w:t>
      </w:r>
      <w:r w:rsidR="00FA5E96" w:rsidRPr="00FA5E96">
        <w:rPr>
          <w:b/>
          <w:bCs/>
          <w:lang w:eastAsia="zh-CN"/>
        </w:rPr>
        <w:t>17</w:t>
      </w:r>
      <w:r w:rsidR="00A01610">
        <w:rPr>
          <w:rFonts w:hint="eastAsia"/>
          <w:b/>
          <w:bCs/>
          <w:lang w:eastAsia="zh-CN"/>
        </w:rPr>
        <w:t>时</w:t>
      </w:r>
      <w:bookmarkStart w:id="60" w:name="_GoBack"/>
      <w:bookmarkEnd w:id="60"/>
      <w:r w:rsidRPr="00FA5E96">
        <w:rPr>
          <w:rFonts w:hint="eastAsia"/>
          <w:b/>
          <w:bCs/>
          <w:lang w:eastAsia="zh-CN"/>
        </w:rPr>
        <w:t>结束。</w:t>
      </w:r>
    </w:p>
    <w:p w14:paraId="07B2373E" w14:textId="32A42333" w:rsidR="007555BC" w:rsidRDefault="00AD19D0" w:rsidP="007555BC">
      <w:pPr>
        <w:tabs>
          <w:tab w:val="clear" w:pos="567"/>
          <w:tab w:val="clear" w:pos="1134"/>
          <w:tab w:val="clear" w:pos="1701"/>
          <w:tab w:val="clear" w:pos="2268"/>
          <w:tab w:val="clear" w:pos="2835"/>
          <w:tab w:val="left" w:pos="6663"/>
        </w:tabs>
        <w:overflowPunct/>
        <w:autoSpaceDE/>
        <w:autoSpaceDN/>
        <w:adjustRightInd/>
        <w:snapToGrid w:val="0"/>
        <w:spacing w:before="600" w:after="120"/>
        <w:textAlignment w:val="auto"/>
        <w:rPr>
          <w:rFonts w:asciiTheme="minorHAnsi" w:hAnsiTheme="minorHAnsi"/>
          <w:szCs w:val="24"/>
          <w:lang w:val="en-CA" w:eastAsia="zh-CN"/>
        </w:rPr>
      </w:pPr>
      <w:r w:rsidRPr="00AD19D0">
        <w:rPr>
          <w:rFonts w:hint="eastAsia"/>
          <w:lang w:val="en-CA" w:eastAsia="zh-CN"/>
        </w:rPr>
        <w:t>秘书长</w:t>
      </w:r>
      <w:r w:rsidRPr="00AD19D0">
        <w:rPr>
          <w:lang w:val="en-CA" w:eastAsia="zh-CN"/>
        </w:rPr>
        <w:t>：</w:t>
      </w:r>
      <w:r w:rsidR="007555BC" w:rsidRPr="00AD19D0">
        <w:rPr>
          <w:lang w:val="en-CA" w:eastAsia="zh-CN"/>
        </w:rPr>
        <w:tab/>
      </w:r>
      <w:r w:rsidRPr="00AD19D0">
        <w:rPr>
          <w:rFonts w:hint="eastAsia"/>
          <w:lang w:val="en-CA" w:eastAsia="zh-CN"/>
        </w:rPr>
        <w:t>主席</w:t>
      </w:r>
      <w:r w:rsidRPr="00AD19D0">
        <w:rPr>
          <w:lang w:val="en-CA" w:eastAsia="zh-CN"/>
        </w:rPr>
        <w:t>：</w:t>
      </w:r>
      <w:r w:rsidR="007555BC" w:rsidRPr="00AD19D0">
        <w:rPr>
          <w:lang w:val="en-CA" w:eastAsia="zh-CN"/>
        </w:rPr>
        <w:br/>
      </w:r>
      <w:r w:rsidRPr="00AD19D0">
        <w:rPr>
          <w:rFonts w:hint="eastAsia"/>
          <w:szCs w:val="24"/>
          <w:lang w:val="en-CA" w:eastAsia="zh-CN"/>
        </w:rPr>
        <w:t>赵厚麟</w:t>
      </w:r>
      <w:r w:rsidR="007555BC">
        <w:rPr>
          <w:lang w:val="en-CA" w:eastAsia="zh-CN"/>
        </w:rPr>
        <w:tab/>
      </w:r>
      <w:r w:rsidR="007555BC" w:rsidRPr="005C5278">
        <w:rPr>
          <w:rFonts w:asciiTheme="minorHAnsi" w:hAnsiTheme="minorHAnsi"/>
          <w:szCs w:val="24"/>
          <w:lang w:val="en-CA" w:eastAsia="zh-CN"/>
        </w:rPr>
        <w:t>S. SĂRMAŞ</w:t>
      </w:r>
    </w:p>
    <w:p w14:paraId="451D5503" w14:textId="77777777" w:rsidR="0032435A" w:rsidRDefault="0032435A" w:rsidP="00327ACB">
      <w:pPr>
        <w:rPr>
          <w:lang w:eastAsia="zh-CN"/>
        </w:rPr>
      </w:pPr>
    </w:p>
    <w:p w14:paraId="11533E57" w14:textId="77777777" w:rsidR="0032435A" w:rsidRDefault="0032435A">
      <w:pPr>
        <w:jc w:val="center"/>
        <w:rPr>
          <w:lang w:eastAsia="zh-CN"/>
        </w:rPr>
      </w:pPr>
      <w:r>
        <w:rPr>
          <w:lang w:eastAsia="zh-CN"/>
        </w:rPr>
        <w:t>______________</w:t>
      </w:r>
    </w:p>
    <w:sectPr w:rsidR="0032435A" w:rsidSect="00BA20B6">
      <w:headerReference w:type="default" r:id="rId35"/>
      <w:footerReference w:type="default" r:id="rId36"/>
      <w:footerReference w:type="first" r:id="rId3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D4A3E" w14:textId="77777777" w:rsidR="00211B8B" w:rsidRDefault="00211B8B">
      <w:r>
        <w:separator/>
      </w:r>
    </w:p>
  </w:endnote>
  <w:endnote w:type="continuationSeparator" w:id="0">
    <w:p w14:paraId="742333E8" w14:textId="77777777" w:rsidR="00211B8B" w:rsidRDefault="0021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44B0" w14:textId="721EB056" w:rsidR="00370448" w:rsidRPr="00507403" w:rsidRDefault="00937465">
    <w:pPr>
      <w:pStyle w:val="Footer"/>
      <w:rPr>
        <w:rFonts w:cs="Calibri"/>
      </w:rPr>
    </w:pPr>
    <w:r w:rsidRPr="00507403">
      <w:rPr>
        <w:rFonts w:cs="Calibri"/>
      </w:rPr>
      <w:fldChar w:fldCharType="begin"/>
    </w:r>
    <w:r w:rsidRPr="00507403">
      <w:rPr>
        <w:rFonts w:cs="Calibri"/>
      </w:rPr>
      <w:instrText xml:space="preserve"> FILENAME \p  \* MERGEFORMAT </w:instrText>
    </w:r>
    <w:r w:rsidRPr="00507403">
      <w:rPr>
        <w:rFonts w:cs="Calibri"/>
      </w:rPr>
      <w:fldChar w:fldCharType="separate"/>
    </w:r>
    <w:r w:rsidR="00561B72">
      <w:rPr>
        <w:rFonts w:cs="Calibri"/>
      </w:rPr>
      <w:t>P:\CHI\SG\CONF-SG\PP22\100\168V2C.docx</w:t>
    </w:r>
    <w:r w:rsidRPr="00507403">
      <w:rPr>
        <w:rFonts w:cs="Calibri"/>
      </w:rPr>
      <w:fldChar w:fldCharType="end"/>
    </w:r>
    <w:r w:rsidR="00370448" w:rsidRPr="00507403">
      <w:rPr>
        <w:rFonts w:cs="Calibri"/>
      </w:rPr>
      <w:t xml:space="preserve"> (</w:t>
    </w:r>
    <w:r w:rsidR="008E73F5">
      <w:rPr>
        <w:rFonts w:hint="eastAsia"/>
        <w:lang w:val="en-CA" w:eastAsia="zh-CN"/>
      </w:rPr>
      <w:t>514304</w:t>
    </w:r>
    <w:r w:rsidR="00370448" w:rsidRPr="00507403">
      <w:rPr>
        <w:rFonts w:cs="Calibri"/>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F248" w14:textId="63F5E573" w:rsidR="007B558F" w:rsidRPr="00E37482" w:rsidRDefault="003907C4" w:rsidP="00E3748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B4B7" w14:textId="77777777" w:rsidR="00211B8B" w:rsidRDefault="00211B8B">
      <w:r>
        <w:t>____________________</w:t>
      </w:r>
    </w:p>
  </w:footnote>
  <w:footnote w:type="continuationSeparator" w:id="0">
    <w:p w14:paraId="1F3B8365" w14:textId="77777777" w:rsidR="00211B8B" w:rsidRDefault="0021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1386" w14:textId="68527163" w:rsidR="00FC2542" w:rsidRDefault="00FC2542" w:rsidP="00FC2542">
    <w:pPr>
      <w:pStyle w:val="Header"/>
    </w:pPr>
    <w:r>
      <w:fldChar w:fldCharType="begin"/>
    </w:r>
    <w:r>
      <w:instrText xml:space="preserve"> PAGE </w:instrText>
    </w:r>
    <w:r>
      <w:fldChar w:fldCharType="separate"/>
    </w:r>
    <w:r w:rsidR="00A01610">
      <w:rPr>
        <w:noProof/>
      </w:rPr>
      <w:t>5</w:t>
    </w:r>
    <w:r>
      <w:fldChar w:fldCharType="end"/>
    </w:r>
  </w:p>
  <w:p w14:paraId="4C2AA44A" w14:textId="1FC46575" w:rsidR="00C710E5" w:rsidRPr="00FC2542" w:rsidRDefault="00FC2542" w:rsidP="00FC2542">
    <w:pPr>
      <w:pStyle w:val="Header"/>
    </w:pPr>
    <w:r>
      <w:t>PP</w:t>
    </w:r>
    <w:r w:rsidR="002554F9">
      <w:t>22</w:t>
    </w:r>
    <w:r>
      <w:t>/</w:t>
    </w:r>
    <w:r w:rsidR="00111C29">
      <w:t>1</w:t>
    </w:r>
    <w:r w:rsidR="008E73F5">
      <w:rPr>
        <w:rFonts w:hint="eastAsia"/>
        <w:lang w:eastAsia="zh-CN"/>
      </w:rPr>
      <w:t>68</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1096"/>
    <w:multiLevelType w:val="hybridMultilevel"/>
    <w:tmpl w:val="EB801334"/>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828CA"/>
    <w:multiLevelType w:val="hybridMultilevel"/>
    <w:tmpl w:val="33D61682"/>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77F8"/>
    <w:rsid w:val="000105A6"/>
    <w:rsid w:val="000134DB"/>
    <w:rsid w:val="00014808"/>
    <w:rsid w:val="00015DF3"/>
    <w:rsid w:val="00040A47"/>
    <w:rsid w:val="00057B6E"/>
    <w:rsid w:val="00064C0E"/>
    <w:rsid w:val="00076062"/>
    <w:rsid w:val="0009673E"/>
    <w:rsid w:val="000A2C64"/>
    <w:rsid w:val="000B2476"/>
    <w:rsid w:val="000C0900"/>
    <w:rsid w:val="000C2D61"/>
    <w:rsid w:val="000C4701"/>
    <w:rsid w:val="000E4C7A"/>
    <w:rsid w:val="000F68C6"/>
    <w:rsid w:val="00111C29"/>
    <w:rsid w:val="001121AE"/>
    <w:rsid w:val="00116608"/>
    <w:rsid w:val="00124C8F"/>
    <w:rsid w:val="00125484"/>
    <w:rsid w:val="00126FE1"/>
    <w:rsid w:val="0013327E"/>
    <w:rsid w:val="00137909"/>
    <w:rsid w:val="0014254A"/>
    <w:rsid w:val="00166272"/>
    <w:rsid w:val="00167FD3"/>
    <w:rsid w:val="00171990"/>
    <w:rsid w:val="00171B68"/>
    <w:rsid w:val="0018210B"/>
    <w:rsid w:val="001A0EEB"/>
    <w:rsid w:val="001A4A66"/>
    <w:rsid w:val="001B25D1"/>
    <w:rsid w:val="001D7075"/>
    <w:rsid w:val="001E7210"/>
    <w:rsid w:val="002043DD"/>
    <w:rsid w:val="00205544"/>
    <w:rsid w:val="00205766"/>
    <w:rsid w:val="00211B8B"/>
    <w:rsid w:val="002155B0"/>
    <w:rsid w:val="00226B70"/>
    <w:rsid w:val="00231ABC"/>
    <w:rsid w:val="00235FAD"/>
    <w:rsid w:val="00241DDB"/>
    <w:rsid w:val="002446E9"/>
    <w:rsid w:val="002500C8"/>
    <w:rsid w:val="002554F9"/>
    <w:rsid w:val="002578B4"/>
    <w:rsid w:val="00261712"/>
    <w:rsid w:val="00285BF9"/>
    <w:rsid w:val="00292CEB"/>
    <w:rsid w:val="00294F58"/>
    <w:rsid w:val="002A0F5C"/>
    <w:rsid w:val="002A1361"/>
    <w:rsid w:val="002A181B"/>
    <w:rsid w:val="002A2125"/>
    <w:rsid w:val="002B39F5"/>
    <w:rsid w:val="002C77DE"/>
    <w:rsid w:val="002C7970"/>
    <w:rsid w:val="002D2E3F"/>
    <w:rsid w:val="002E37AF"/>
    <w:rsid w:val="003065A6"/>
    <w:rsid w:val="00307225"/>
    <w:rsid w:val="00310686"/>
    <w:rsid w:val="00320A1D"/>
    <w:rsid w:val="0032435A"/>
    <w:rsid w:val="00327ACB"/>
    <w:rsid w:val="00345493"/>
    <w:rsid w:val="003477D4"/>
    <w:rsid w:val="003614CE"/>
    <w:rsid w:val="00370448"/>
    <w:rsid w:val="00375BBA"/>
    <w:rsid w:val="003760D8"/>
    <w:rsid w:val="00383A29"/>
    <w:rsid w:val="0038484C"/>
    <w:rsid w:val="0038575F"/>
    <w:rsid w:val="00387EA2"/>
    <w:rsid w:val="003907C4"/>
    <w:rsid w:val="00395CE4"/>
    <w:rsid w:val="003A1652"/>
    <w:rsid w:val="003B74F0"/>
    <w:rsid w:val="003C302F"/>
    <w:rsid w:val="003D41D6"/>
    <w:rsid w:val="003D75A2"/>
    <w:rsid w:val="003F3D56"/>
    <w:rsid w:val="004014B0"/>
    <w:rsid w:val="00414872"/>
    <w:rsid w:val="00415EFC"/>
    <w:rsid w:val="00423652"/>
    <w:rsid w:val="00426AC1"/>
    <w:rsid w:val="00434395"/>
    <w:rsid w:val="004406D9"/>
    <w:rsid w:val="0045019C"/>
    <w:rsid w:val="004676C0"/>
    <w:rsid w:val="00476923"/>
    <w:rsid w:val="00476CAF"/>
    <w:rsid w:val="00485E71"/>
    <w:rsid w:val="004869D4"/>
    <w:rsid w:val="004A5EA8"/>
    <w:rsid w:val="004C2CF2"/>
    <w:rsid w:val="004D3182"/>
    <w:rsid w:val="00504F0B"/>
    <w:rsid w:val="005061F9"/>
    <w:rsid w:val="00507403"/>
    <w:rsid w:val="0051707F"/>
    <w:rsid w:val="00517E65"/>
    <w:rsid w:val="00520F32"/>
    <w:rsid w:val="00521AD4"/>
    <w:rsid w:val="00522376"/>
    <w:rsid w:val="005356FD"/>
    <w:rsid w:val="00540C91"/>
    <w:rsid w:val="00542073"/>
    <w:rsid w:val="005478F6"/>
    <w:rsid w:val="0055206C"/>
    <w:rsid w:val="00552BA5"/>
    <w:rsid w:val="00554E24"/>
    <w:rsid w:val="00561B72"/>
    <w:rsid w:val="00564B8D"/>
    <w:rsid w:val="00567130"/>
    <w:rsid w:val="0057003F"/>
    <w:rsid w:val="00570996"/>
    <w:rsid w:val="00576B08"/>
    <w:rsid w:val="00586DC3"/>
    <w:rsid w:val="00596A53"/>
    <w:rsid w:val="005A6A1D"/>
    <w:rsid w:val="005B5F10"/>
    <w:rsid w:val="005C1E39"/>
    <w:rsid w:val="005D7455"/>
    <w:rsid w:val="005E2D7D"/>
    <w:rsid w:val="005E4794"/>
    <w:rsid w:val="005E6DFD"/>
    <w:rsid w:val="005F58F8"/>
    <w:rsid w:val="005F67CE"/>
    <w:rsid w:val="006058E5"/>
    <w:rsid w:val="00613323"/>
    <w:rsid w:val="00617BE4"/>
    <w:rsid w:val="00622189"/>
    <w:rsid w:val="006341E4"/>
    <w:rsid w:val="00634358"/>
    <w:rsid w:val="00640D29"/>
    <w:rsid w:val="00641203"/>
    <w:rsid w:val="00642F08"/>
    <w:rsid w:val="006462A0"/>
    <w:rsid w:val="0065138D"/>
    <w:rsid w:val="00670490"/>
    <w:rsid w:val="0067125A"/>
    <w:rsid w:val="00673385"/>
    <w:rsid w:val="00680265"/>
    <w:rsid w:val="006857B7"/>
    <w:rsid w:val="00686C2E"/>
    <w:rsid w:val="006A0092"/>
    <w:rsid w:val="006E53D4"/>
    <w:rsid w:val="006E57C8"/>
    <w:rsid w:val="006E6BA4"/>
    <w:rsid w:val="006F0211"/>
    <w:rsid w:val="00722343"/>
    <w:rsid w:val="00722F55"/>
    <w:rsid w:val="007235A4"/>
    <w:rsid w:val="00724629"/>
    <w:rsid w:val="0073319E"/>
    <w:rsid w:val="00750829"/>
    <w:rsid w:val="0075437B"/>
    <w:rsid w:val="007555BC"/>
    <w:rsid w:val="00755A6E"/>
    <w:rsid w:val="00761075"/>
    <w:rsid w:val="00764050"/>
    <w:rsid w:val="00765D21"/>
    <w:rsid w:val="00770CF8"/>
    <w:rsid w:val="00774958"/>
    <w:rsid w:val="00781D9B"/>
    <w:rsid w:val="00783379"/>
    <w:rsid w:val="00791687"/>
    <w:rsid w:val="007917DE"/>
    <w:rsid w:val="007A030E"/>
    <w:rsid w:val="007A5031"/>
    <w:rsid w:val="007B558F"/>
    <w:rsid w:val="007C21B9"/>
    <w:rsid w:val="007C4DC3"/>
    <w:rsid w:val="007D1AEB"/>
    <w:rsid w:val="007D7D81"/>
    <w:rsid w:val="007E60D7"/>
    <w:rsid w:val="007F4EA3"/>
    <w:rsid w:val="008063AF"/>
    <w:rsid w:val="00814482"/>
    <w:rsid w:val="008160BF"/>
    <w:rsid w:val="00821A18"/>
    <w:rsid w:val="00832AD1"/>
    <w:rsid w:val="008433E4"/>
    <w:rsid w:val="00850AEF"/>
    <w:rsid w:val="008652E7"/>
    <w:rsid w:val="008723C1"/>
    <w:rsid w:val="008726C7"/>
    <w:rsid w:val="00873D04"/>
    <w:rsid w:val="00884EA7"/>
    <w:rsid w:val="008928F7"/>
    <w:rsid w:val="008A4729"/>
    <w:rsid w:val="008B44F5"/>
    <w:rsid w:val="008D3BE2"/>
    <w:rsid w:val="008D7300"/>
    <w:rsid w:val="008E05E9"/>
    <w:rsid w:val="008E2996"/>
    <w:rsid w:val="008E4324"/>
    <w:rsid w:val="008E45D4"/>
    <w:rsid w:val="008E6AE7"/>
    <w:rsid w:val="008E6BC6"/>
    <w:rsid w:val="008E73F5"/>
    <w:rsid w:val="00904E65"/>
    <w:rsid w:val="00905B6A"/>
    <w:rsid w:val="00924F8C"/>
    <w:rsid w:val="009361C2"/>
    <w:rsid w:val="00937465"/>
    <w:rsid w:val="00950E0F"/>
    <w:rsid w:val="0095344B"/>
    <w:rsid w:val="0095540C"/>
    <w:rsid w:val="00966EBB"/>
    <w:rsid w:val="009720E8"/>
    <w:rsid w:val="00975A60"/>
    <w:rsid w:val="0099173A"/>
    <w:rsid w:val="009A47A2"/>
    <w:rsid w:val="009C06FA"/>
    <w:rsid w:val="009C28C3"/>
    <w:rsid w:val="009C42FB"/>
    <w:rsid w:val="009C4B97"/>
    <w:rsid w:val="009C5E60"/>
    <w:rsid w:val="009C6D69"/>
    <w:rsid w:val="009D1E93"/>
    <w:rsid w:val="009D6EA5"/>
    <w:rsid w:val="009E2A2D"/>
    <w:rsid w:val="009E68C1"/>
    <w:rsid w:val="00A01610"/>
    <w:rsid w:val="00A03693"/>
    <w:rsid w:val="00A23536"/>
    <w:rsid w:val="00A25039"/>
    <w:rsid w:val="00A364D7"/>
    <w:rsid w:val="00A44AE0"/>
    <w:rsid w:val="00A6085C"/>
    <w:rsid w:val="00A62DA7"/>
    <w:rsid w:val="00A865E4"/>
    <w:rsid w:val="00A922BB"/>
    <w:rsid w:val="00A93A20"/>
    <w:rsid w:val="00AA49B0"/>
    <w:rsid w:val="00AC07C0"/>
    <w:rsid w:val="00AC5D84"/>
    <w:rsid w:val="00AC79BA"/>
    <w:rsid w:val="00AD1198"/>
    <w:rsid w:val="00AD19D0"/>
    <w:rsid w:val="00AD2C62"/>
    <w:rsid w:val="00AD5C96"/>
    <w:rsid w:val="00AE49B9"/>
    <w:rsid w:val="00AF45E1"/>
    <w:rsid w:val="00B04E59"/>
    <w:rsid w:val="00B05785"/>
    <w:rsid w:val="00B11373"/>
    <w:rsid w:val="00B15AF8"/>
    <w:rsid w:val="00B1733E"/>
    <w:rsid w:val="00B23943"/>
    <w:rsid w:val="00B244D3"/>
    <w:rsid w:val="00B60A63"/>
    <w:rsid w:val="00B650EC"/>
    <w:rsid w:val="00B703B7"/>
    <w:rsid w:val="00B73E66"/>
    <w:rsid w:val="00B746C0"/>
    <w:rsid w:val="00B96F78"/>
    <w:rsid w:val="00BA154E"/>
    <w:rsid w:val="00BA20B6"/>
    <w:rsid w:val="00BA6422"/>
    <w:rsid w:val="00BB054A"/>
    <w:rsid w:val="00BD094E"/>
    <w:rsid w:val="00BD6FFA"/>
    <w:rsid w:val="00BE0F63"/>
    <w:rsid w:val="00BE2CDC"/>
    <w:rsid w:val="00BE4EFE"/>
    <w:rsid w:val="00BE6E86"/>
    <w:rsid w:val="00BF2BFD"/>
    <w:rsid w:val="00BF720B"/>
    <w:rsid w:val="00C02B7F"/>
    <w:rsid w:val="00C04511"/>
    <w:rsid w:val="00C101EE"/>
    <w:rsid w:val="00C122FD"/>
    <w:rsid w:val="00C14487"/>
    <w:rsid w:val="00C16846"/>
    <w:rsid w:val="00C16AC0"/>
    <w:rsid w:val="00C22828"/>
    <w:rsid w:val="00C40FEE"/>
    <w:rsid w:val="00C47D1C"/>
    <w:rsid w:val="00C561F1"/>
    <w:rsid w:val="00C66317"/>
    <w:rsid w:val="00C710E5"/>
    <w:rsid w:val="00C73FA3"/>
    <w:rsid w:val="00C74FED"/>
    <w:rsid w:val="00C91FA1"/>
    <w:rsid w:val="00C925D8"/>
    <w:rsid w:val="00C948C8"/>
    <w:rsid w:val="00CA38C9"/>
    <w:rsid w:val="00CA401B"/>
    <w:rsid w:val="00CB1CAA"/>
    <w:rsid w:val="00CB57E1"/>
    <w:rsid w:val="00CB66EF"/>
    <w:rsid w:val="00CC5BCD"/>
    <w:rsid w:val="00CC7DE5"/>
    <w:rsid w:val="00CE40BB"/>
    <w:rsid w:val="00CF05C0"/>
    <w:rsid w:val="00D151A3"/>
    <w:rsid w:val="00D2057D"/>
    <w:rsid w:val="00D215E8"/>
    <w:rsid w:val="00D266FB"/>
    <w:rsid w:val="00D527E2"/>
    <w:rsid w:val="00D57C64"/>
    <w:rsid w:val="00D65220"/>
    <w:rsid w:val="00D70FF1"/>
    <w:rsid w:val="00D82A9F"/>
    <w:rsid w:val="00D97614"/>
    <w:rsid w:val="00DA46D9"/>
    <w:rsid w:val="00DD0E30"/>
    <w:rsid w:val="00DD26B1"/>
    <w:rsid w:val="00DE3A0E"/>
    <w:rsid w:val="00DF23FC"/>
    <w:rsid w:val="00DF39CD"/>
    <w:rsid w:val="00DF3A15"/>
    <w:rsid w:val="00DF51DD"/>
    <w:rsid w:val="00E121F2"/>
    <w:rsid w:val="00E12CDA"/>
    <w:rsid w:val="00E24AAC"/>
    <w:rsid w:val="00E26F09"/>
    <w:rsid w:val="00E37482"/>
    <w:rsid w:val="00E52E1F"/>
    <w:rsid w:val="00E54C8F"/>
    <w:rsid w:val="00E56E57"/>
    <w:rsid w:val="00E71F14"/>
    <w:rsid w:val="00E749DA"/>
    <w:rsid w:val="00E7557F"/>
    <w:rsid w:val="00EC758D"/>
    <w:rsid w:val="00ED3D6D"/>
    <w:rsid w:val="00EE2740"/>
    <w:rsid w:val="00EE4001"/>
    <w:rsid w:val="00EE41E8"/>
    <w:rsid w:val="00EE687D"/>
    <w:rsid w:val="00EF2642"/>
    <w:rsid w:val="00EF2A9A"/>
    <w:rsid w:val="00EF3681"/>
    <w:rsid w:val="00EF5523"/>
    <w:rsid w:val="00F00FD0"/>
    <w:rsid w:val="00F015B4"/>
    <w:rsid w:val="00F02259"/>
    <w:rsid w:val="00F02A26"/>
    <w:rsid w:val="00F20BC2"/>
    <w:rsid w:val="00F248DE"/>
    <w:rsid w:val="00F24F0A"/>
    <w:rsid w:val="00F271D2"/>
    <w:rsid w:val="00F30914"/>
    <w:rsid w:val="00F31E3F"/>
    <w:rsid w:val="00F342E4"/>
    <w:rsid w:val="00F44613"/>
    <w:rsid w:val="00F574D8"/>
    <w:rsid w:val="00F6327C"/>
    <w:rsid w:val="00F711C1"/>
    <w:rsid w:val="00FA5E96"/>
    <w:rsid w:val="00FC2542"/>
    <w:rsid w:val="00FC53DB"/>
    <w:rsid w:val="00FC63DE"/>
    <w:rsid w:val="00FC7AD2"/>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F2E1E"/>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customStyle="1" w:styleId="TableGrid1">
    <w:name w:val="Table Grid1"/>
    <w:basedOn w:val="TableNormal"/>
    <w:next w:val="TableGrid"/>
    <w:rsid w:val="00116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116608"/>
    <w:rPr>
      <w:rFonts w:ascii="Calibri" w:eastAsia="SimSun" w:hAnsi="Calibri"/>
      <w:sz w:val="24"/>
      <w:lang w:val="en-GB" w:eastAsia="en-US"/>
    </w:rPr>
  </w:style>
  <w:style w:type="table" w:styleId="TableGrid">
    <w:name w:val="Table Grid"/>
    <w:basedOn w:val="TableNormal"/>
    <w:rsid w:val="0011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4C0E"/>
    <w:rPr>
      <w:color w:val="605E5C"/>
      <w:shd w:val="clear" w:color="auto" w:fill="E1DFDD"/>
    </w:rPr>
  </w:style>
  <w:style w:type="paragraph" w:styleId="ListParagraph">
    <w:name w:val="List Paragraph"/>
    <w:basedOn w:val="Normal"/>
    <w:uiPriority w:val="34"/>
    <w:qFormat/>
    <w:rsid w:val="009C5E6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1">
    <w:name w:val="未处理的提及1"/>
    <w:basedOn w:val="DefaultParagraphFont"/>
    <w:uiPriority w:val="99"/>
    <w:semiHidden/>
    <w:unhideWhenUsed/>
    <w:rsid w:val="007555BC"/>
    <w:rPr>
      <w:color w:val="605E5C"/>
      <w:shd w:val="clear" w:color="auto" w:fill="E1DFDD"/>
    </w:rPr>
  </w:style>
  <w:style w:type="character" w:styleId="Strong">
    <w:name w:val="Strong"/>
    <w:basedOn w:val="DefaultParagraphFont"/>
    <w:uiPriority w:val="22"/>
    <w:qFormat/>
    <w:rsid w:val="00F02259"/>
    <w:rPr>
      <w:b/>
      <w:bCs/>
    </w:rPr>
  </w:style>
  <w:style w:type="character" w:customStyle="1" w:styleId="href">
    <w:name w:val="href"/>
    <w:basedOn w:val="DefaultParagraphFont"/>
    <w:qFormat/>
    <w:rsid w:val="006058E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580">
      <w:bodyDiv w:val="1"/>
      <w:marLeft w:val="0"/>
      <w:marRight w:val="0"/>
      <w:marTop w:val="0"/>
      <w:marBottom w:val="0"/>
      <w:divBdr>
        <w:top w:val="none" w:sz="0" w:space="0" w:color="auto"/>
        <w:left w:val="none" w:sz="0" w:space="0" w:color="auto"/>
        <w:bottom w:val="none" w:sz="0" w:space="0" w:color="auto"/>
        <w:right w:val="none" w:sz="0" w:space="0" w:color="auto"/>
      </w:divBdr>
    </w:div>
    <w:div w:id="957030670">
      <w:bodyDiv w:val="1"/>
      <w:marLeft w:val="0"/>
      <w:marRight w:val="0"/>
      <w:marTop w:val="0"/>
      <w:marBottom w:val="0"/>
      <w:divBdr>
        <w:top w:val="none" w:sz="0" w:space="0" w:color="auto"/>
        <w:left w:val="none" w:sz="0" w:space="0" w:color="auto"/>
        <w:bottom w:val="none" w:sz="0" w:space="0" w:color="auto"/>
        <w:right w:val="none" w:sz="0" w:space="0" w:color="auto"/>
      </w:divBdr>
    </w:div>
    <w:div w:id="1011642839">
      <w:bodyDiv w:val="1"/>
      <w:marLeft w:val="0"/>
      <w:marRight w:val="0"/>
      <w:marTop w:val="0"/>
      <w:marBottom w:val="0"/>
      <w:divBdr>
        <w:top w:val="none" w:sz="0" w:space="0" w:color="auto"/>
        <w:left w:val="none" w:sz="0" w:space="0" w:color="auto"/>
        <w:bottom w:val="none" w:sz="0" w:space="0" w:color="auto"/>
        <w:right w:val="none" w:sz="0" w:space="0" w:color="auto"/>
      </w:divBdr>
    </w:div>
    <w:div w:id="1046609979">
      <w:bodyDiv w:val="1"/>
      <w:marLeft w:val="0"/>
      <w:marRight w:val="0"/>
      <w:marTop w:val="0"/>
      <w:marBottom w:val="0"/>
      <w:divBdr>
        <w:top w:val="none" w:sz="0" w:space="0" w:color="auto"/>
        <w:left w:val="none" w:sz="0" w:space="0" w:color="auto"/>
        <w:bottom w:val="none" w:sz="0" w:space="0" w:color="auto"/>
        <w:right w:val="none" w:sz="0" w:space="0" w:color="auto"/>
      </w:divBdr>
    </w:div>
    <w:div w:id="1648315744">
      <w:bodyDiv w:val="1"/>
      <w:marLeft w:val="0"/>
      <w:marRight w:val="0"/>
      <w:marTop w:val="0"/>
      <w:marBottom w:val="0"/>
      <w:divBdr>
        <w:top w:val="none" w:sz="0" w:space="0" w:color="auto"/>
        <w:left w:val="none" w:sz="0" w:space="0" w:color="auto"/>
        <w:bottom w:val="none" w:sz="0" w:space="0" w:color="auto"/>
        <w:right w:val="none" w:sz="0" w:space="0" w:color="auto"/>
      </w:divBdr>
    </w:div>
    <w:div w:id="1786971309">
      <w:bodyDiv w:val="1"/>
      <w:marLeft w:val="0"/>
      <w:marRight w:val="0"/>
      <w:marTop w:val="0"/>
      <w:marBottom w:val="0"/>
      <w:divBdr>
        <w:top w:val="none" w:sz="0" w:space="0" w:color="auto"/>
        <w:left w:val="none" w:sz="0" w:space="0" w:color="auto"/>
        <w:bottom w:val="none" w:sz="0" w:space="0" w:color="auto"/>
        <w:right w:val="none" w:sz="0" w:space="0" w:color="auto"/>
      </w:divBdr>
    </w:div>
    <w:div w:id="1845196115">
      <w:bodyDiv w:val="1"/>
      <w:marLeft w:val="0"/>
      <w:marRight w:val="0"/>
      <w:marTop w:val="0"/>
      <w:marBottom w:val="0"/>
      <w:divBdr>
        <w:top w:val="none" w:sz="0" w:space="0" w:color="auto"/>
        <w:left w:val="none" w:sz="0" w:space="0" w:color="auto"/>
        <w:bottom w:val="none" w:sz="0" w:space="0" w:color="auto"/>
        <w:right w:val="none" w:sz="0" w:space="0" w:color="auto"/>
      </w:divBdr>
    </w:div>
    <w:div w:id="1915817082">
      <w:bodyDiv w:val="1"/>
      <w:marLeft w:val="0"/>
      <w:marRight w:val="0"/>
      <w:marTop w:val="0"/>
      <w:marBottom w:val="0"/>
      <w:divBdr>
        <w:top w:val="none" w:sz="0" w:space="0" w:color="auto"/>
        <w:left w:val="none" w:sz="0" w:space="0" w:color="auto"/>
        <w:bottom w:val="none" w:sz="0" w:space="0" w:color="auto"/>
        <w:right w:val="none" w:sz="0" w:space="0" w:color="auto"/>
      </w:divBdr>
    </w:div>
    <w:div w:id="1952274960">
      <w:bodyDiv w:val="1"/>
      <w:marLeft w:val="0"/>
      <w:marRight w:val="0"/>
      <w:marTop w:val="0"/>
      <w:marBottom w:val="0"/>
      <w:divBdr>
        <w:top w:val="none" w:sz="0" w:space="0" w:color="auto"/>
        <w:left w:val="none" w:sz="0" w:space="0" w:color="auto"/>
        <w:bottom w:val="none" w:sz="0" w:space="0" w:color="auto"/>
        <w:right w:val="none" w:sz="0" w:space="0" w:color="auto"/>
      </w:divBdr>
    </w:div>
    <w:div w:id="1954746788">
      <w:bodyDiv w:val="1"/>
      <w:marLeft w:val="0"/>
      <w:marRight w:val="0"/>
      <w:marTop w:val="0"/>
      <w:marBottom w:val="0"/>
      <w:divBdr>
        <w:top w:val="none" w:sz="0" w:space="0" w:color="auto"/>
        <w:left w:val="none" w:sz="0" w:space="0" w:color="auto"/>
        <w:bottom w:val="none" w:sz="0" w:space="0" w:color="auto"/>
        <w:right w:val="none" w:sz="0" w:space="0" w:color="auto"/>
      </w:divBdr>
    </w:div>
    <w:div w:id="1991860712">
      <w:bodyDiv w:val="1"/>
      <w:marLeft w:val="0"/>
      <w:marRight w:val="0"/>
      <w:marTop w:val="0"/>
      <w:marBottom w:val="0"/>
      <w:divBdr>
        <w:top w:val="none" w:sz="0" w:space="0" w:color="auto"/>
        <w:left w:val="none" w:sz="0" w:space="0" w:color="auto"/>
        <w:bottom w:val="none" w:sz="0" w:space="0" w:color="auto"/>
        <w:right w:val="none" w:sz="0" w:space="0" w:color="auto"/>
      </w:divBdr>
    </w:div>
    <w:div w:id="21023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128/en" TargetMode="External"/><Relationship Id="rId18" Type="http://schemas.openxmlformats.org/officeDocument/2006/relationships/hyperlink" Target="https://www.itu.int/md/S22-PP-C-0130/en" TargetMode="External"/><Relationship Id="rId26" Type="http://schemas.openxmlformats.org/officeDocument/2006/relationships/hyperlink" Target="https://www.itu.int/md/S22-PP-C-0129/en" TargetMode="External"/><Relationship Id="rId39" Type="http://schemas.openxmlformats.org/officeDocument/2006/relationships/theme" Target="theme/theme1.xml"/><Relationship Id="rId21" Type="http://schemas.openxmlformats.org/officeDocument/2006/relationships/hyperlink" Target="https://www.itu.int/md/S22-PP-C-0134/en" TargetMode="External"/><Relationship Id="rId34" Type="http://schemas.openxmlformats.org/officeDocument/2006/relationships/hyperlink" Target="https://www.itu.int/md/S22-PP-C-0136/en" TargetMode="External"/><Relationship Id="rId7" Type="http://schemas.openxmlformats.org/officeDocument/2006/relationships/webSettings" Target="webSettings.xml"/><Relationship Id="rId12" Type="http://schemas.openxmlformats.org/officeDocument/2006/relationships/hyperlink" Target="https://www.itu.int/md/S22-PP-C-0126/en" TargetMode="External"/><Relationship Id="rId17" Type="http://schemas.openxmlformats.org/officeDocument/2006/relationships/hyperlink" Target="https://www.itu.int/md/S22-PP-C-0130/en" TargetMode="External"/><Relationship Id="rId25" Type="http://schemas.openxmlformats.org/officeDocument/2006/relationships/hyperlink" Target="https://www.itu.int/md/S22-PP-C-0128/en" TargetMode="External"/><Relationship Id="rId33" Type="http://schemas.openxmlformats.org/officeDocument/2006/relationships/hyperlink" Target="https://www.itu.int/md/S22-PP-C-0134/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2-PP-C-0129/en" TargetMode="External"/><Relationship Id="rId20" Type="http://schemas.openxmlformats.org/officeDocument/2006/relationships/hyperlink" Target="https://www.itu.int/md/S22-PP-C-0133/en" TargetMode="External"/><Relationship Id="rId29" Type="http://schemas.openxmlformats.org/officeDocument/2006/relationships/hyperlink" Target="https://www.itu.int/md/S22-PP-C-013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078/en" TargetMode="External"/><Relationship Id="rId24" Type="http://schemas.openxmlformats.org/officeDocument/2006/relationships/hyperlink" Target="https://www.itu.int/md/S22-PP-C-0128/en" TargetMode="External"/><Relationship Id="rId32" Type="http://schemas.openxmlformats.org/officeDocument/2006/relationships/hyperlink" Target="https://www.itu.int/md/S22-PP-C-0134/en"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S22-PP-C-0129/en" TargetMode="External"/><Relationship Id="rId23" Type="http://schemas.openxmlformats.org/officeDocument/2006/relationships/hyperlink" Target="https://www.itu.int/md/S22-PP-C-0136/en" TargetMode="External"/><Relationship Id="rId28" Type="http://schemas.openxmlformats.org/officeDocument/2006/relationships/hyperlink" Target="https://www.itu.int/md/S22-PP-C-0130/en"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md/S22-PP-C-0133/en" TargetMode="External"/><Relationship Id="rId31" Type="http://schemas.openxmlformats.org/officeDocument/2006/relationships/hyperlink" Target="https://www.itu.int/md/S22-PP-C-013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2-PP-C-0128/en" TargetMode="External"/><Relationship Id="rId22" Type="http://schemas.openxmlformats.org/officeDocument/2006/relationships/hyperlink" Target="https://www.itu.int/md/S22-PP-C-0134/en" TargetMode="External"/><Relationship Id="rId27" Type="http://schemas.openxmlformats.org/officeDocument/2006/relationships/hyperlink" Target="https://www.itu.int/md/S22-PP-C-0129/en" TargetMode="External"/><Relationship Id="rId30" Type="http://schemas.openxmlformats.org/officeDocument/2006/relationships/hyperlink" Target="https://www.itu.int/md/S22-PP-C-0133/en"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28E3-1295-4F05-A034-78E12BBA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000AB-3349-43FE-9604-3462ABD209CC}">
  <ds:schemaRefs>
    <ds:schemaRef ds:uri="http://schemas.microsoft.com/sharepoint/v3/contenttype/forms"/>
  </ds:schemaRefs>
</ds:datastoreItem>
</file>

<file path=customXml/itemProps3.xml><?xml version="1.0" encoding="utf-8"?>
<ds:datastoreItem xmlns:ds="http://schemas.openxmlformats.org/officeDocument/2006/customXml" ds:itemID="{94ED76A9-0A77-465C-AE2F-68D76F44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2770</Words>
  <Characters>2230</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4991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(PP-22)</dc:subject>
  <dc:creator>Chen, meng</dc:creator>
  <cp:lastModifiedBy>LI, Ziqian</cp:lastModifiedBy>
  <cp:revision>7</cp:revision>
  <dcterms:created xsi:type="dcterms:W3CDTF">2022-10-12T13:59:00Z</dcterms:created>
  <dcterms:modified xsi:type="dcterms:W3CDTF">2022-10-12T14:08:00Z</dcterms:modified>
  <cp:category>Conference document</cp:category>
</cp:coreProperties>
</file>