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F774A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0333ED9" w:rsidR="00796BD3" w:rsidRPr="001F774A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F774A">
              <w:rPr>
                <w:b/>
                <w:lang w:val="ru-RU"/>
              </w:rPr>
              <w:t>Пункт повестки дня:</w:t>
            </w:r>
            <w:r w:rsidR="006F3216" w:rsidRPr="001F774A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7E14BEB2" w14:textId="013A03C7" w:rsidR="00796BD3" w:rsidRPr="001F774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F774A">
              <w:rPr>
                <w:b/>
                <w:lang w:val="ru-RU"/>
              </w:rPr>
              <w:t xml:space="preserve">Документ </w:t>
            </w:r>
            <w:r w:rsidR="00796BD3" w:rsidRPr="001F774A">
              <w:rPr>
                <w:b/>
                <w:lang w:val="ru-RU"/>
              </w:rPr>
              <w:t>C23/</w:t>
            </w:r>
            <w:r w:rsidR="001368E6" w:rsidRPr="001F774A">
              <w:rPr>
                <w:b/>
                <w:lang w:val="ru-RU"/>
              </w:rPr>
              <w:t>1</w:t>
            </w:r>
            <w:r w:rsidR="00934A89" w:rsidRPr="001F774A">
              <w:rPr>
                <w:b/>
                <w:lang w:val="ru-RU"/>
              </w:rPr>
              <w:t>0</w:t>
            </w:r>
            <w:r w:rsidR="00796BD3" w:rsidRPr="001F774A">
              <w:rPr>
                <w:b/>
                <w:lang w:val="ru-RU"/>
              </w:rPr>
              <w:t>-R</w:t>
            </w:r>
          </w:p>
        </w:tc>
      </w:tr>
      <w:tr w:rsidR="00796BD3" w:rsidRPr="001F774A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1F774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D391CEA" w:rsidR="00796BD3" w:rsidRPr="001F774A" w:rsidRDefault="001368E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F774A">
              <w:rPr>
                <w:b/>
                <w:lang w:val="ru-RU"/>
              </w:rPr>
              <w:t>1</w:t>
            </w:r>
            <w:r w:rsidR="00F75A9C">
              <w:rPr>
                <w:b/>
                <w:lang w:val="ru-RU"/>
              </w:rPr>
              <w:t>6</w:t>
            </w:r>
            <w:r w:rsidR="00796BD3" w:rsidRPr="001F774A">
              <w:rPr>
                <w:b/>
                <w:lang w:val="ru-RU"/>
              </w:rPr>
              <w:t xml:space="preserve"> </w:t>
            </w:r>
            <w:r w:rsidRPr="001F774A">
              <w:rPr>
                <w:b/>
                <w:lang w:val="ru-RU"/>
              </w:rPr>
              <w:t>мая</w:t>
            </w:r>
            <w:r w:rsidR="00796BD3" w:rsidRPr="001F774A">
              <w:rPr>
                <w:b/>
                <w:lang w:val="ru-RU"/>
              </w:rPr>
              <w:t xml:space="preserve"> 2023</w:t>
            </w:r>
            <w:r w:rsidRPr="001F774A">
              <w:rPr>
                <w:b/>
                <w:lang w:val="ru-RU"/>
              </w:rPr>
              <w:t> года</w:t>
            </w:r>
          </w:p>
        </w:tc>
      </w:tr>
      <w:tr w:rsidR="00796BD3" w:rsidRPr="001F774A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1F774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1F774A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F774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F774A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1F774A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1F774A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F774A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1F774A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F774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F774A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7B63B385" w:rsidR="00796BD3" w:rsidRPr="001F774A" w:rsidRDefault="00F1548D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F774A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tr w:rsidR="00796BD3" w:rsidRPr="00F75A9C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BB8EFBD" w:rsidR="00796BD3" w:rsidRPr="001F774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4AE004" w14:textId="4AD0FBD5" w:rsidR="00F1548D" w:rsidRPr="001F774A" w:rsidRDefault="00F1548D" w:rsidP="0099131E">
            <w:pPr>
              <w:rPr>
                <w:lang w:val="ru-RU"/>
              </w:rPr>
            </w:pPr>
            <w:r w:rsidRPr="001F774A">
              <w:rPr>
                <w:szCs w:val="22"/>
                <w:lang w:val="ru-RU"/>
              </w:rPr>
              <w:t>Генеральный секретарь настоящим сообщает Совету МСЭ названия "объединений, занимающихся вопросами электросвязи" (см. п. 230 Конвенции МСЭ), которые на предварительной основе включены в списки Членов Секторов для участия в работе Секторов МСЭ, а также названия Ассоциированных членов, допущенных для участия в работе конкретной исследовательской комиссии.</w:t>
            </w:r>
          </w:p>
          <w:p w14:paraId="05813D22" w14:textId="77777777" w:rsidR="00796BD3" w:rsidRPr="001F774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A8FA078" w14:textId="7282CE2B" w:rsidR="00007394" w:rsidRPr="001F774A" w:rsidRDefault="00007394" w:rsidP="006F3216">
            <w:pPr>
              <w:rPr>
                <w:lang w:val="ru-RU"/>
              </w:rPr>
            </w:pPr>
            <w:r w:rsidRPr="001F774A">
              <w:rPr>
                <w:szCs w:val="22"/>
                <w:lang w:val="ru-RU"/>
              </w:rPr>
              <w:t xml:space="preserve">Совету предлагается </w:t>
            </w:r>
            <w:r w:rsidR="00D93A5D" w:rsidRPr="001F774A">
              <w:rPr>
                <w:b/>
                <w:bCs/>
                <w:szCs w:val="22"/>
                <w:lang w:val="ru-RU"/>
              </w:rPr>
              <w:t>ут</w:t>
            </w:r>
            <w:r w:rsidR="00B243A8" w:rsidRPr="001F774A">
              <w:rPr>
                <w:b/>
                <w:bCs/>
                <w:szCs w:val="22"/>
                <w:lang w:val="ru-RU"/>
              </w:rPr>
              <w:t>вердить</w:t>
            </w:r>
            <w:r w:rsidRPr="001F774A">
              <w:rPr>
                <w:szCs w:val="22"/>
                <w:lang w:val="ru-RU"/>
              </w:rPr>
              <w:t xml:space="preserve"> меры, принятые Генеральным секретарем в отношении допуска "объединений, занимающихся вопросами электросвязи" </w:t>
            </w:r>
            <w:r w:rsidRPr="001F774A">
              <w:rPr>
                <w:lang w:val="ru-RU"/>
              </w:rPr>
              <w:t>(К230)</w:t>
            </w:r>
            <w:r w:rsidRPr="001F774A">
              <w:rPr>
                <w:szCs w:val="22"/>
                <w:lang w:val="ru-RU"/>
              </w:rPr>
              <w:t xml:space="preserve">, </w:t>
            </w:r>
            <w:r w:rsidR="00B747F2" w:rsidRPr="001F774A">
              <w:rPr>
                <w:szCs w:val="22"/>
                <w:lang w:val="ru-RU"/>
              </w:rPr>
              <w:t xml:space="preserve">которые перечислены </w:t>
            </w:r>
            <w:r w:rsidRPr="001F774A">
              <w:rPr>
                <w:szCs w:val="22"/>
                <w:lang w:val="ru-RU"/>
              </w:rPr>
              <w:t>в Приложении к настоящему документу.</w:t>
            </w:r>
          </w:p>
          <w:p w14:paraId="57077B00" w14:textId="2BA68394" w:rsidR="00796BD3" w:rsidRPr="001F774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b/>
                <w:bCs/>
                <w:sz w:val="24"/>
                <w:szCs w:val="24"/>
                <w:lang w:val="ru-RU"/>
              </w:rPr>
              <w:t>Соответствующ</w:t>
            </w:r>
            <w:r w:rsidR="00007394" w:rsidRPr="001F774A">
              <w:rPr>
                <w:b/>
                <w:bCs/>
                <w:sz w:val="24"/>
                <w:szCs w:val="24"/>
                <w:lang w:val="ru-RU"/>
              </w:rPr>
              <w:t>ие</w:t>
            </w:r>
            <w:r w:rsidRPr="001F774A">
              <w:rPr>
                <w:b/>
                <w:bCs/>
                <w:sz w:val="24"/>
                <w:szCs w:val="24"/>
                <w:lang w:val="ru-RU"/>
              </w:rPr>
              <w:t xml:space="preserve"> увязк</w:t>
            </w:r>
            <w:r w:rsidR="00007394" w:rsidRPr="001F774A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1F774A">
              <w:rPr>
                <w:b/>
                <w:bCs/>
                <w:sz w:val="24"/>
                <w:szCs w:val="24"/>
                <w:lang w:val="ru-RU"/>
              </w:rPr>
              <w:t xml:space="preserve"> со Стратегическим планом</w:t>
            </w:r>
          </w:p>
          <w:p w14:paraId="5506A28A" w14:textId="45AB457D" w:rsidR="00796BD3" w:rsidRPr="001F774A" w:rsidRDefault="00007394" w:rsidP="006F3216">
            <w:pPr>
              <w:rPr>
                <w:lang w:val="ru-RU"/>
              </w:rPr>
            </w:pPr>
            <w:r w:rsidRPr="001F774A">
              <w:rPr>
                <w:lang w:val="ru-RU"/>
              </w:rPr>
              <w:t>Средства достижения целей</w:t>
            </w:r>
            <w:r w:rsidR="00934A89" w:rsidRPr="001F774A">
              <w:rPr>
                <w:lang w:val="ru-RU"/>
              </w:rPr>
              <w:t xml:space="preserve">: </w:t>
            </w:r>
            <w:r w:rsidRPr="001F774A">
              <w:rPr>
                <w:lang w:val="ru-RU"/>
              </w:rPr>
              <w:t>ориент</w:t>
            </w:r>
            <w:r w:rsidR="000A5025" w:rsidRPr="001F774A">
              <w:rPr>
                <w:lang w:val="ru-RU"/>
              </w:rPr>
              <w:t>ация</w:t>
            </w:r>
            <w:r w:rsidRPr="001F774A">
              <w:rPr>
                <w:lang w:val="ru-RU"/>
              </w:rPr>
              <w:t xml:space="preserve"> на интересы членов</w:t>
            </w:r>
            <w:r w:rsidR="000A5025" w:rsidRPr="001F774A">
              <w:rPr>
                <w:lang w:val="ru-RU"/>
              </w:rPr>
              <w:t>,</w:t>
            </w:r>
            <w:r w:rsidRPr="001F774A">
              <w:rPr>
                <w:lang w:val="ru-RU"/>
              </w:rPr>
              <w:t xml:space="preserve"> партнерства и международное сотрудничества, а также мобилизация ресурсов</w:t>
            </w:r>
            <w:r w:rsidR="00934A89" w:rsidRPr="001F774A">
              <w:rPr>
                <w:lang w:val="ru-RU"/>
              </w:rPr>
              <w:t>.</w:t>
            </w:r>
          </w:p>
          <w:p w14:paraId="7A96656A" w14:textId="080C657F" w:rsidR="00796BD3" w:rsidRPr="001F774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EC23451" w14:textId="532906BE" w:rsidR="006F3216" w:rsidRPr="001F774A" w:rsidRDefault="00934A89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szCs w:val="24"/>
                <w:lang w:val="ru-RU"/>
              </w:rPr>
              <w:t>188 813</w:t>
            </w:r>
            <w:r w:rsidR="000A5025" w:rsidRPr="001F774A">
              <w:rPr>
                <w:szCs w:val="24"/>
                <w:lang w:val="ru-RU"/>
              </w:rPr>
              <w:t xml:space="preserve"> швейцарских франков в год в виде взносов Членов Секторов и Ассоциированных членов, </w:t>
            </w:r>
            <w:r w:rsidR="000A5025" w:rsidRPr="001F774A">
              <w:rPr>
                <w:szCs w:val="22"/>
                <w:lang w:val="ru-RU"/>
              </w:rPr>
              <w:t>перечисленных в Приложении к настоящему документу</w:t>
            </w:r>
            <w:r w:rsidRPr="001F774A">
              <w:rPr>
                <w:szCs w:val="24"/>
                <w:lang w:val="ru-RU"/>
              </w:rPr>
              <w:t>.</w:t>
            </w:r>
          </w:p>
          <w:p w14:paraId="76BD992D" w14:textId="77777777" w:rsidR="00796BD3" w:rsidRPr="001F774A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F774A">
              <w:rPr>
                <w:sz w:val="20"/>
                <w:szCs w:val="18"/>
                <w:lang w:val="ru-RU"/>
              </w:rPr>
              <w:t>__________________</w:t>
            </w:r>
          </w:p>
          <w:p w14:paraId="62AA5559" w14:textId="77777777" w:rsidR="00796BD3" w:rsidRPr="001F774A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F774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AB86F93" w14:textId="03B6C2DA" w:rsidR="006F3216" w:rsidRPr="001F774A" w:rsidRDefault="00F75A9C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75A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75A9C">
              <w:rPr>
                <w:lang w:val="ru-RU"/>
              </w:rPr>
              <w:instrText>://</w:instrText>
            </w:r>
            <w:r>
              <w:instrText>www</w:instrText>
            </w:r>
            <w:r w:rsidRPr="00F75A9C">
              <w:rPr>
                <w:lang w:val="ru-RU"/>
              </w:rPr>
              <w:instrText>.</w:instrText>
            </w:r>
            <w:r>
              <w:instrText>itu</w:instrText>
            </w:r>
            <w:r w:rsidRPr="00F75A9C">
              <w:rPr>
                <w:lang w:val="ru-RU"/>
              </w:rPr>
              <w:instrText>.</w:instrText>
            </w:r>
            <w:r>
              <w:instrText>int</w:instrText>
            </w:r>
            <w:r w:rsidRPr="00F75A9C">
              <w:rPr>
                <w:lang w:val="ru-RU"/>
              </w:rPr>
              <w:instrText>/</w:instrText>
            </w:r>
            <w:r>
              <w:instrText>en</w:instrText>
            </w:r>
            <w:r w:rsidRPr="00F75A9C">
              <w:rPr>
                <w:lang w:val="ru-RU"/>
              </w:rPr>
              <w:instrText>/</w:instrText>
            </w:r>
            <w:r>
              <w:instrText>council</w:instrText>
            </w:r>
            <w:r w:rsidRPr="00F75A9C">
              <w:rPr>
                <w:lang w:val="ru-RU"/>
              </w:rPr>
              <w:instrText>/</w:instrText>
            </w:r>
            <w:r>
              <w:instrText>Documents</w:instrText>
            </w:r>
            <w:r w:rsidRPr="00F75A9C">
              <w:rPr>
                <w:lang w:val="ru-RU"/>
              </w:rPr>
              <w:instrText>/</w:instrText>
            </w:r>
            <w:r>
              <w:instrText>basic</w:instrText>
            </w:r>
            <w:r w:rsidRPr="00F75A9C">
              <w:rPr>
                <w:lang w:val="ru-RU"/>
              </w:rPr>
              <w:instrText>-</w:instrText>
            </w:r>
            <w:r>
              <w:instrText>texts</w:instrText>
            </w:r>
            <w:r w:rsidRPr="00F75A9C">
              <w:rPr>
                <w:lang w:val="ru-RU"/>
              </w:rPr>
              <w:instrText>-2023/</w:instrText>
            </w:r>
            <w:r>
              <w:instrText>Convention</w:instrText>
            </w:r>
            <w:r w:rsidRPr="00F75A9C">
              <w:rPr>
                <w:lang w:val="ru-RU"/>
              </w:rPr>
              <w:instrText>-</w:instrText>
            </w:r>
            <w:r>
              <w:instrText>R</w:instrText>
            </w:r>
            <w:r w:rsidRPr="00F75A9C">
              <w:rPr>
                <w:lang w:val="ru-RU"/>
              </w:rPr>
              <w:instrText>.</w:instrText>
            </w:r>
            <w:r>
              <w:instrText>pdf</w:instrText>
            </w:r>
            <w:r w:rsidRPr="00F75A9C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="00EE6751" w:rsidRPr="001F774A">
              <w:rPr>
                <w:rStyle w:val="Hyperlink"/>
                <w:rFonts w:cs="Calibri"/>
                <w:i/>
                <w:iCs/>
                <w:shd w:val="clear" w:color="auto" w:fill="FFFFFF"/>
                <w:lang w:val="ru-RU"/>
              </w:rPr>
              <w:t>П</w:t>
            </w:r>
            <w:r w:rsidR="000A5025" w:rsidRPr="001F774A">
              <w:rPr>
                <w:rStyle w:val="Hyperlink"/>
                <w:rFonts w:cs="Calibri"/>
                <w:i/>
                <w:iCs/>
                <w:shd w:val="clear" w:color="auto" w:fill="FFFFFF"/>
                <w:lang w:val="ru-RU"/>
              </w:rPr>
              <w:t>п</w:t>
            </w:r>
            <w:proofErr w:type="spellEnd"/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. 229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230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231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234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237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241A</w:t>
            </w:r>
            <w:r w:rsidR="00104615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r w:rsidR="00934A89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>241C</w:t>
            </w:r>
            <w:r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fldChar w:fldCharType="end"/>
            </w:r>
            <w:r w:rsidR="000A5025" w:rsidRPr="001F774A">
              <w:rPr>
                <w:rStyle w:val="Hyperlink"/>
                <w:rFonts w:cs="Calibri"/>
                <w:i/>
                <w:iCs/>
                <w:caps/>
                <w:shd w:val="clear" w:color="auto" w:fill="FFFFFF"/>
                <w:lang w:val="ru-RU"/>
              </w:rPr>
              <w:t xml:space="preserve"> К</w:t>
            </w:r>
            <w:r w:rsidR="000A5025" w:rsidRPr="001F774A">
              <w:rPr>
                <w:rStyle w:val="Hyperlink"/>
                <w:rFonts w:cs="Calibri"/>
                <w:i/>
                <w:iCs/>
                <w:shd w:val="clear" w:color="auto" w:fill="FFFFFF"/>
                <w:lang w:val="ru-RU"/>
              </w:rPr>
              <w:t>онвенции</w:t>
            </w:r>
            <w:r w:rsidR="00934A89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hyperlink r:id="rId7" w:tgtFrame="_blank" w:history="1">
              <w:r w:rsidR="00934A89" w:rsidRPr="001F774A">
                <w:rPr>
                  <w:rStyle w:val="Hyperlink"/>
                  <w:i/>
                  <w:iCs/>
                  <w:lang w:val="ru-RU"/>
                </w:rPr>
                <w:t>C93/49</w:t>
              </w:r>
            </w:hyperlink>
            <w:r w:rsidR="00934A89" w:rsidRPr="001F774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, </w:t>
            </w:r>
            <w:hyperlink r:id="rId8" w:tgtFrame="_blank" w:history="1">
              <w:r w:rsidR="00934A89" w:rsidRPr="001F774A">
                <w:rPr>
                  <w:rStyle w:val="Hyperlink"/>
                  <w:i/>
                  <w:iCs/>
                  <w:lang w:val="ru-RU"/>
                </w:rPr>
                <w:t>C2000/33</w:t>
              </w:r>
            </w:hyperlink>
          </w:p>
          <w:p w14:paraId="3B9916DE" w14:textId="55A799C0" w:rsidR="00796BD3" w:rsidRPr="001F774A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21D88780" w14:textId="670D0AF3" w:rsidR="00934A89" w:rsidRPr="001F774A" w:rsidRDefault="00165D06" w:rsidP="007A3660">
      <w:pPr>
        <w:pStyle w:val="Heading1"/>
        <w:rPr>
          <w:lang w:val="ru-RU"/>
        </w:rPr>
      </w:pPr>
      <w:r w:rsidRPr="001F774A">
        <w:rPr>
          <w:lang w:val="ru-RU"/>
        </w:rPr>
        <w:br w:type="page"/>
      </w:r>
      <w:r w:rsidR="00784D2B" w:rsidRPr="001F774A">
        <w:rPr>
          <w:lang w:val="ru-RU"/>
        </w:rPr>
        <w:lastRenderedPageBreak/>
        <w:t>Базовая информация</w:t>
      </w:r>
    </w:p>
    <w:p w14:paraId="751C6393" w14:textId="212F834E" w:rsidR="00784D2B" w:rsidRPr="001F774A" w:rsidRDefault="00784D2B" w:rsidP="00784D2B">
      <w:pPr>
        <w:rPr>
          <w:rFonts w:asciiTheme="minorHAnsi" w:hAnsiTheme="minorHAnsi" w:cstheme="minorHAnsi"/>
          <w:lang w:val="ru-RU"/>
        </w:rPr>
      </w:pPr>
      <w:r w:rsidRPr="001F774A">
        <w:rPr>
          <w:rFonts w:asciiTheme="minorHAnsi" w:hAnsiTheme="minorHAnsi" w:cstheme="minorHAnsi"/>
          <w:lang w:val="ru-RU"/>
        </w:rPr>
        <w:t>1</w:t>
      </w:r>
      <w:r w:rsidRPr="001F774A">
        <w:rPr>
          <w:rFonts w:asciiTheme="minorHAnsi" w:hAnsiTheme="minorHAnsi" w:cstheme="minorHAnsi"/>
          <w:lang w:val="ru-RU"/>
        </w:rPr>
        <w:tab/>
        <w:t xml:space="preserve">В 1993 году </w:t>
      </w:r>
      <w:r w:rsidRPr="001F774A">
        <w:rPr>
          <w:lang w:val="ru-RU"/>
        </w:rPr>
        <w:t xml:space="preserve">Совет МСЭ установил процедуры, регулирующие допуск и участие Членов Секторов (см. </w:t>
      </w:r>
      <w:hyperlink r:id="rId9" w:tgtFrame="_blank" w:history="1">
        <w:r w:rsidRPr="001F774A">
          <w:rPr>
            <w:rFonts w:cs="Calibri"/>
            <w:color w:val="0000FF"/>
            <w:szCs w:val="24"/>
            <w:u w:val="single"/>
            <w:lang w:val="ru-RU" w:eastAsia="zh-CN"/>
          </w:rPr>
          <w:t>Документ C93/49</w:t>
        </w:r>
      </w:hyperlink>
      <w:r w:rsidRPr="001F774A">
        <w:rPr>
          <w:rFonts w:asciiTheme="minorHAnsi" w:hAnsiTheme="minorHAnsi" w:cstheme="minorHAnsi"/>
          <w:lang w:val="ru-RU"/>
        </w:rPr>
        <w:t>). В 2000 году</w:t>
      </w:r>
      <w:r w:rsidRPr="001F774A">
        <w:rPr>
          <w:lang w:val="ru-RU"/>
        </w:rPr>
        <w:t xml:space="preserve"> Совет установил соответствующие процедуры для Ассоциированных членов.</w:t>
      </w:r>
    </w:p>
    <w:p w14:paraId="5D24FBFB" w14:textId="2A06DBAD" w:rsidR="00784D2B" w:rsidRPr="001F774A" w:rsidRDefault="00784D2B" w:rsidP="00784D2B">
      <w:pPr>
        <w:rPr>
          <w:rFonts w:asciiTheme="minorHAnsi" w:hAnsiTheme="minorHAnsi" w:cstheme="minorHAnsi"/>
          <w:caps/>
          <w:lang w:val="ru-RU"/>
        </w:rPr>
      </w:pPr>
      <w:r w:rsidRPr="001F774A">
        <w:rPr>
          <w:rFonts w:asciiTheme="minorHAnsi" w:hAnsiTheme="minorHAnsi" w:cstheme="minorHAnsi"/>
          <w:lang w:val="ru-RU"/>
        </w:rPr>
        <w:t>2</w:t>
      </w:r>
      <w:r w:rsidRPr="001F774A">
        <w:rPr>
          <w:rFonts w:asciiTheme="minorHAnsi" w:hAnsiTheme="minorHAnsi" w:cstheme="minorHAnsi"/>
          <w:lang w:val="ru-RU"/>
        </w:rPr>
        <w:tab/>
      </w:r>
      <w:r w:rsidRPr="001F774A">
        <w:rPr>
          <w:lang w:val="ru-RU"/>
        </w:rPr>
        <w:t xml:space="preserve">В соответствии со Статьей 19 Конвенции </w:t>
      </w:r>
      <w:r w:rsidR="000A5025" w:rsidRPr="001F774A">
        <w:rPr>
          <w:lang w:val="ru-RU"/>
        </w:rPr>
        <w:t xml:space="preserve">МСЭ </w:t>
      </w:r>
      <w:r w:rsidRPr="001F774A">
        <w:rPr>
          <w:lang w:val="ru-RU"/>
        </w:rPr>
        <w:t xml:space="preserve">Члены Секторов, т. е. объединения и организации, отличные от администраций, поделены на три основные категории: </w:t>
      </w:r>
      <w:r w:rsidR="000E5104" w:rsidRPr="001F774A">
        <w:rPr>
          <w:lang w:val="ru-RU"/>
        </w:rPr>
        <w:t>К</w:t>
      </w:r>
      <w:r w:rsidRPr="001F774A">
        <w:rPr>
          <w:rFonts w:cs="Calibri"/>
          <w:lang w:val="ru-RU" w:eastAsia="zh-CN"/>
        </w:rPr>
        <w:t>229</w:t>
      </w:r>
      <w:r w:rsidR="000A5025" w:rsidRPr="001F774A">
        <w:rPr>
          <w:rFonts w:cs="Calibri"/>
          <w:lang w:val="ru-RU" w:eastAsia="zh-CN"/>
        </w:rPr>
        <w:t> –</w:t>
      </w:r>
      <w:r w:rsidRPr="001F774A">
        <w:rPr>
          <w:rFonts w:cs="Calibri"/>
          <w:lang w:val="ru-RU" w:eastAsia="zh-CN"/>
        </w:rPr>
        <w:t xml:space="preserve"> </w:t>
      </w:r>
      <w:r w:rsidRPr="001F774A">
        <w:rPr>
          <w:lang w:val="ru-RU"/>
        </w:rPr>
        <w:t>признанные эксплуатационные организации, научные или промышленные организации и финансовые учреждения или учреждения в области развития, которые получили согласие соответствующего Государства-Члена</w:t>
      </w:r>
      <w:r w:rsidRPr="001F774A">
        <w:rPr>
          <w:rFonts w:cs="Calibri"/>
          <w:lang w:val="ru-RU" w:eastAsia="zh-CN"/>
        </w:rPr>
        <w:t xml:space="preserve">; </w:t>
      </w:r>
      <w:r w:rsidR="000E5104" w:rsidRPr="001F774A">
        <w:rPr>
          <w:lang w:val="ru-RU"/>
        </w:rPr>
        <w:t>К</w:t>
      </w:r>
      <w:r w:rsidR="00493502" w:rsidRPr="001F774A">
        <w:rPr>
          <w:lang w:val="ru-RU"/>
        </w:rPr>
        <w:t>230</w:t>
      </w:r>
      <w:r w:rsidR="000A5025" w:rsidRPr="001F774A">
        <w:rPr>
          <w:lang w:val="ru-RU"/>
        </w:rPr>
        <w:t xml:space="preserve"> – </w:t>
      </w:r>
      <w:r w:rsidR="00493502" w:rsidRPr="001F774A">
        <w:rPr>
          <w:lang w:val="ru-RU"/>
        </w:rPr>
        <w:t>другие объединения, занимающиеся вопросами электросвязи, которые получили согласие соответствующего Государства</w:t>
      </w:r>
      <w:r w:rsidR="008D544A" w:rsidRPr="001F774A">
        <w:rPr>
          <w:lang w:val="ru-RU"/>
        </w:rPr>
        <w:noBreakHyphen/>
      </w:r>
      <w:r w:rsidR="00493502" w:rsidRPr="001F774A">
        <w:rPr>
          <w:lang w:val="ru-RU"/>
        </w:rPr>
        <w:t>Члена</w:t>
      </w:r>
      <w:r w:rsidRPr="001F774A">
        <w:rPr>
          <w:rFonts w:cs="Calibri"/>
          <w:lang w:val="ru-RU" w:eastAsia="zh-CN"/>
        </w:rPr>
        <w:t xml:space="preserve">; </w:t>
      </w:r>
      <w:r w:rsidR="000E5104" w:rsidRPr="001F774A">
        <w:rPr>
          <w:lang w:val="ru-RU"/>
        </w:rPr>
        <w:t>К</w:t>
      </w:r>
      <w:r w:rsidR="00493502" w:rsidRPr="001F774A">
        <w:rPr>
          <w:lang w:val="ru-RU"/>
        </w:rPr>
        <w:t>231</w:t>
      </w:r>
      <w:r w:rsidR="000A5025" w:rsidRPr="001F774A">
        <w:rPr>
          <w:lang w:val="ru-RU"/>
        </w:rPr>
        <w:t> –</w:t>
      </w:r>
      <w:r w:rsidR="00493502" w:rsidRPr="001F774A">
        <w:rPr>
          <w:lang w:val="ru-RU"/>
        </w:rPr>
        <w:t xml:space="preserve"> региональные и другие международные организации, занимающиеся электросвязью, стандартизацией, финансовыми вопросами или вопросами развития</w:t>
      </w:r>
      <w:r w:rsidR="000A5025" w:rsidRPr="001F774A">
        <w:rPr>
          <w:lang w:val="ru-RU"/>
        </w:rPr>
        <w:t>,</w:t>
      </w:r>
      <w:r w:rsidR="00493502" w:rsidRPr="001F774A">
        <w:rPr>
          <w:lang w:val="ru-RU"/>
        </w:rPr>
        <w:t xml:space="preserve"> </w:t>
      </w:r>
      <w:r w:rsidR="000A5025" w:rsidRPr="001F774A">
        <w:rPr>
          <w:lang w:val="ru-RU"/>
        </w:rPr>
        <w:t>которые имеют</w:t>
      </w:r>
      <w:r w:rsidRPr="001F774A">
        <w:rPr>
          <w:lang w:val="ru-RU"/>
        </w:rPr>
        <w:t xml:space="preserve"> права и обязанности различного уровня</w:t>
      </w:r>
      <w:r w:rsidR="000A5025" w:rsidRPr="001F774A">
        <w:rPr>
          <w:lang w:val="ru-RU"/>
        </w:rPr>
        <w:t xml:space="preserve"> в отношении</w:t>
      </w:r>
      <w:r w:rsidRPr="001F774A">
        <w:rPr>
          <w:lang w:val="ru-RU"/>
        </w:rPr>
        <w:t xml:space="preserve"> их участия в деятельности МСЭ</w:t>
      </w:r>
      <w:r w:rsidRPr="001F774A">
        <w:rPr>
          <w:rFonts w:asciiTheme="minorHAnsi" w:hAnsiTheme="minorHAnsi" w:cstheme="minorHAnsi"/>
          <w:lang w:val="ru-RU"/>
        </w:rPr>
        <w:t>.</w:t>
      </w:r>
    </w:p>
    <w:p w14:paraId="6EE3B681" w14:textId="1A7C204D" w:rsidR="00784D2B" w:rsidRPr="001F774A" w:rsidRDefault="00784D2B" w:rsidP="00784D2B">
      <w:pPr>
        <w:rPr>
          <w:rFonts w:asciiTheme="minorHAnsi" w:hAnsiTheme="minorHAnsi" w:cstheme="minorHAnsi"/>
          <w:bCs/>
          <w:lang w:val="ru-RU"/>
        </w:rPr>
      </w:pPr>
      <w:r w:rsidRPr="001F774A">
        <w:rPr>
          <w:rFonts w:asciiTheme="minorHAnsi" w:hAnsiTheme="minorHAnsi" w:cstheme="minorHAnsi"/>
          <w:lang w:val="ru-RU"/>
        </w:rPr>
        <w:t>3</w:t>
      </w:r>
      <w:r w:rsidRPr="001F774A">
        <w:rPr>
          <w:rFonts w:asciiTheme="minorHAnsi" w:hAnsiTheme="minorHAnsi" w:cstheme="minorHAnsi"/>
          <w:lang w:val="ru-RU"/>
        </w:rPr>
        <w:tab/>
      </w:r>
      <w:r w:rsidRPr="001F774A">
        <w:rPr>
          <w:lang w:val="ru-RU"/>
        </w:rPr>
        <w:t xml:space="preserve">Согласно </w:t>
      </w:r>
      <w:r w:rsidR="000E5104" w:rsidRPr="001F774A">
        <w:rPr>
          <w:lang w:val="ru-RU"/>
        </w:rPr>
        <w:t>К</w:t>
      </w:r>
      <w:r w:rsidRPr="001F774A">
        <w:rPr>
          <w:lang w:val="ru-RU"/>
        </w:rPr>
        <w:t>241С, к Ассоциированным членам применяются соответствующие положения Статьи 19 Конвенции</w:t>
      </w:r>
      <w:r w:rsidR="00B243A8" w:rsidRPr="001F774A">
        <w:rPr>
          <w:lang w:val="ru-RU"/>
        </w:rPr>
        <w:t>,</w:t>
      </w:r>
      <w:r w:rsidRPr="001F774A">
        <w:rPr>
          <w:lang w:val="ru-RU"/>
        </w:rPr>
        <w:t xml:space="preserve"> </w:t>
      </w:r>
      <w:r w:rsidR="00B243A8" w:rsidRPr="001F774A">
        <w:rPr>
          <w:lang w:val="ru-RU"/>
        </w:rPr>
        <w:t xml:space="preserve">следовательно, </w:t>
      </w:r>
      <w:r w:rsidRPr="001F774A">
        <w:rPr>
          <w:lang w:val="ru-RU"/>
        </w:rPr>
        <w:t>к Ассоциированным членам, согласно их конкретной категории (</w:t>
      </w:r>
      <w:r w:rsidR="00493502" w:rsidRPr="001F774A">
        <w:rPr>
          <w:lang w:val="ru-RU"/>
        </w:rPr>
        <w:t xml:space="preserve">см. </w:t>
      </w:r>
      <w:r w:rsidR="000E5104" w:rsidRPr="001F774A">
        <w:rPr>
          <w:lang w:val="ru-RU"/>
        </w:rPr>
        <w:t>К</w:t>
      </w:r>
      <w:r w:rsidRPr="001F774A">
        <w:rPr>
          <w:lang w:val="ru-RU"/>
        </w:rPr>
        <w:t xml:space="preserve">229, </w:t>
      </w:r>
      <w:r w:rsidR="000E5104" w:rsidRPr="001F774A">
        <w:rPr>
          <w:lang w:val="ru-RU"/>
        </w:rPr>
        <w:t>К</w:t>
      </w:r>
      <w:r w:rsidRPr="001F774A">
        <w:rPr>
          <w:lang w:val="ru-RU"/>
        </w:rPr>
        <w:t>230</w:t>
      </w:r>
      <w:r w:rsidR="00493502" w:rsidRPr="001F774A">
        <w:rPr>
          <w:lang w:val="ru-RU"/>
        </w:rPr>
        <w:t xml:space="preserve"> и</w:t>
      </w:r>
      <w:r w:rsidRPr="001F774A">
        <w:rPr>
          <w:lang w:val="ru-RU"/>
        </w:rPr>
        <w:t xml:space="preserve"> </w:t>
      </w:r>
      <w:r w:rsidR="000E5104" w:rsidRPr="001F774A">
        <w:rPr>
          <w:lang w:val="ru-RU"/>
        </w:rPr>
        <w:t>К</w:t>
      </w:r>
      <w:r w:rsidRPr="001F774A">
        <w:rPr>
          <w:lang w:val="ru-RU"/>
        </w:rPr>
        <w:t>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1F774A">
        <w:rPr>
          <w:rFonts w:asciiTheme="minorHAnsi" w:hAnsiTheme="minorHAnsi" w:cstheme="minorHAnsi"/>
          <w:bCs/>
          <w:lang w:val="ru-RU"/>
        </w:rPr>
        <w:t>.</w:t>
      </w:r>
    </w:p>
    <w:p w14:paraId="2D0DD035" w14:textId="5E4F847A" w:rsidR="00934A89" w:rsidRPr="001F774A" w:rsidRDefault="00934A89" w:rsidP="00934A89">
      <w:pPr>
        <w:rPr>
          <w:rFonts w:cs="Calibri"/>
          <w:lang w:val="ru-RU" w:eastAsia="zh-CN"/>
        </w:rPr>
      </w:pPr>
      <w:r w:rsidRPr="001F774A">
        <w:rPr>
          <w:rFonts w:cs="Calibri"/>
          <w:lang w:val="ru-RU" w:eastAsia="zh-CN"/>
        </w:rPr>
        <w:t>4</w:t>
      </w:r>
      <w:r w:rsidRPr="001F774A">
        <w:rPr>
          <w:rFonts w:cs="Calibri"/>
          <w:lang w:val="ru-RU" w:eastAsia="zh-CN"/>
        </w:rPr>
        <w:tab/>
      </w:r>
      <w:r w:rsidR="00B243A8" w:rsidRPr="001F774A">
        <w:rPr>
          <w:rFonts w:cs="Calibri"/>
          <w:lang w:val="ru-RU" w:eastAsia="zh-CN"/>
        </w:rPr>
        <w:t xml:space="preserve">Статья 19 Конвенции требует, чтобы любой запрос от объединения, подпадающего под действие К230, т. е. от </w:t>
      </w:r>
      <w:r w:rsidR="00B243A8" w:rsidRPr="001F774A">
        <w:rPr>
          <w:lang w:val="ru-RU"/>
        </w:rPr>
        <w:t>других объединений, занимающихся вопросами электросвязи, которые получили согласие соответствующего Государства</w:t>
      </w:r>
      <w:r w:rsidR="00B243A8" w:rsidRPr="001F774A">
        <w:rPr>
          <w:lang w:val="ru-RU"/>
        </w:rPr>
        <w:noBreakHyphen/>
        <w:t>Члена</w:t>
      </w:r>
      <w:r w:rsidR="00B243A8" w:rsidRPr="001F774A">
        <w:rPr>
          <w:rFonts w:cs="Calibri"/>
          <w:lang w:val="ru-RU" w:eastAsia="zh-CN"/>
        </w:rPr>
        <w:t>, был подтвержден Советом.</w:t>
      </w:r>
    </w:p>
    <w:p w14:paraId="05F95A0C" w14:textId="6968B5EA" w:rsidR="00934A89" w:rsidRPr="001F774A" w:rsidRDefault="00934A89" w:rsidP="00934A89">
      <w:pPr>
        <w:rPr>
          <w:rFonts w:cs="Calibri"/>
          <w:lang w:val="ru-RU" w:eastAsia="zh-CN"/>
        </w:rPr>
      </w:pPr>
      <w:r w:rsidRPr="001F774A">
        <w:rPr>
          <w:rFonts w:cs="Calibri"/>
          <w:lang w:val="ru-RU" w:eastAsia="zh-CN"/>
        </w:rPr>
        <w:t>5</w:t>
      </w:r>
      <w:r w:rsidRPr="001F774A">
        <w:rPr>
          <w:rFonts w:cs="Calibri"/>
          <w:lang w:val="ru-RU" w:eastAsia="zh-CN"/>
        </w:rPr>
        <w:tab/>
      </w:r>
      <w:r w:rsidR="0075450E" w:rsidRPr="001F774A">
        <w:rPr>
          <w:rFonts w:asciiTheme="minorHAnsi" w:hAnsiTheme="minorHAnsi" w:cstheme="minorBidi"/>
          <w:lang w:val="ru-RU"/>
        </w:rPr>
        <w:t>В соответствии с процедурой, изложенной в Документе C93/49, Генеральный секретарь вносит на предварительной основе названия объединений в список "членов", упомянутый в К237, для официального утверждения Советом.</w:t>
      </w:r>
    </w:p>
    <w:p w14:paraId="4A003B33" w14:textId="03B769BA" w:rsidR="00934A89" w:rsidRPr="001F774A" w:rsidRDefault="00784D2B" w:rsidP="007A3660">
      <w:pPr>
        <w:pStyle w:val="Heading1"/>
        <w:rPr>
          <w:rFonts w:cs="Calibri"/>
          <w:sz w:val="24"/>
          <w:lang w:val="ru-RU" w:eastAsia="zh-CN"/>
        </w:rPr>
      </w:pPr>
      <w:r w:rsidRPr="001F774A">
        <w:rPr>
          <w:lang w:val="ru-RU"/>
        </w:rPr>
        <w:t>Текущая ситуация</w:t>
      </w:r>
    </w:p>
    <w:p w14:paraId="05EC0041" w14:textId="1BCDB761" w:rsidR="00934A89" w:rsidRPr="001F774A" w:rsidRDefault="00934A89" w:rsidP="00934A89">
      <w:pPr>
        <w:rPr>
          <w:rFonts w:cs="Calibri"/>
          <w:lang w:val="ru-RU" w:eastAsia="zh-CN"/>
        </w:rPr>
      </w:pPr>
      <w:r w:rsidRPr="001F774A">
        <w:rPr>
          <w:rFonts w:cs="Calibri"/>
          <w:lang w:val="ru-RU" w:eastAsia="zh-CN"/>
        </w:rPr>
        <w:t>6</w:t>
      </w:r>
      <w:r w:rsidRPr="001F774A">
        <w:rPr>
          <w:lang w:val="ru-RU"/>
        </w:rPr>
        <w:tab/>
      </w:r>
      <w:r w:rsidR="00784D2B" w:rsidRPr="001F774A">
        <w:rPr>
          <w:rFonts w:asciiTheme="minorHAnsi" w:hAnsiTheme="minorHAnsi" w:cstheme="minorHAnsi"/>
          <w:lang w:val="ru-RU"/>
        </w:rPr>
        <w:t>По состоянию на 31</w:t>
      </w:r>
      <w:r w:rsidR="0075450E" w:rsidRPr="001F774A">
        <w:rPr>
          <w:rFonts w:asciiTheme="minorHAnsi" w:hAnsiTheme="minorHAnsi" w:cstheme="minorHAnsi"/>
          <w:lang w:val="ru-RU"/>
        </w:rPr>
        <w:t> </w:t>
      </w:r>
      <w:r w:rsidR="00784D2B" w:rsidRPr="001F774A">
        <w:rPr>
          <w:rFonts w:asciiTheme="minorHAnsi" w:hAnsiTheme="minorHAnsi" w:cstheme="minorHAnsi"/>
          <w:lang w:val="ru-RU"/>
        </w:rPr>
        <w:t>декабря 202</w:t>
      </w:r>
      <w:r w:rsidR="003F5C74" w:rsidRPr="001F774A">
        <w:rPr>
          <w:rFonts w:asciiTheme="minorHAnsi" w:hAnsiTheme="minorHAnsi" w:cstheme="minorHAnsi"/>
          <w:lang w:val="ru-RU"/>
        </w:rPr>
        <w:t>2</w:t>
      </w:r>
      <w:r w:rsidR="0075450E" w:rsidRPr="001F774A">
        <w:rPr>
          <w:rFonts w:asciiTheme="minorHAnsi" w:hAnsiTheme="minorHAnsi" w:cstheme="minorHAnsi"/>
          <w:lang w:val="ru-RU"/>
        </w:rPr>
        <w:t> </w:t>
      </w:r>
      <w:r w:rsidR="00784D2B" w:rsidRPr="001F774A">
        <w:rPr>
          <w:rFonts w:asciiTheme="minorHAnsi" w:hAnsiTheme="minorHAnsi" w:cstheme="minorHAnsi"/>
          <w:lang w:val="ru-RU"/>
        </w:rPr>
        <w:t xml:space="preserve">года </w:t>
      </w:r>
      <w:r w:rsidR="00784D2B" w:rsidRPr="001F774A">
        <w:rPr>
          <w:lang w:val="ru-RU"/>
        </w:rPr>
        <w:t>количество членов МСЭ</w:t>
      </w:r>
      <w:r w:rsidR="0075450E" w:rsidRPr="001F774A">
        <w:rPr>
          <w:lang w:val="ru-RU"/>
        </w:rPr>
        <w:t> –</w:t>
      </w:r>
      <w:r w:rsidR="00784D2B" w:rsidRPr="001F774A">
        <w:rPr>
          <w:lang w:val="ru-RU"/>
        </w:rPr>
        <w:t xml:space="preserve"> объединени</w:t>
      </w:r>
      <w:r w:rsidR="0075450E" w:rsidRPr="001F774A">
        <w:rPr>
          <w:lang w:val="ru-RU"/>
        </w:rPr>
        <w:t>й,</w:t>
      </w:r>
      <w:r w:rsidR="00784D2B" w:rsidRPr="001F774A">
        <w:rPr>
          <w:lang w:val="ru-RU"/>
        </w:rPr>
        <w:t xml:space="preserve"> занимающи</w:t>
      </w:r>
      <w:r w:rsidR="0075450E" w:rsidRPr="001F774A">
        <w:rPr>
          <w:lang w:val="ru-RU"/>
        </w:rPr>
        <w:t>х</w:t>
      </w:r>
      <w:r w:rsidR="00784D2B" w:rsidRPr="001F774A">
        <w:rPr>
          <w:lang w:val="ru-RU"/>
        </w:rPr>
        <w:t>ся вопросами электросвязи</w:t>
      </w:r>
      <w:r w:rsidR="0075450E" w:rsidRPr="001F774A">
        <w:rPr>
          <w:lang w:val="ru-RU"/>
        </w:rPr>
        <w:t>,</w:t>
      </w:r>
      <w:r w:rsidR="00784D2B" w:rsidRPr="001F774A">
        <w:rPr>
          <w:lang w:val="ru-RU"/>
        </w:rPr>
        <w:t xml:space="preserve"> </w:t>
      </w:r>
      <w:r w:rsidR="0075450E" w:rsidRPr="001F774A">
        <w:rPr>
          <w:lang w:val="ru-RU"/>
        </w:rPr>
        <w:t>который подпадают под действие</w:t>
      </w:r>
      <w:r w:rsidR="003F5C74" w:rsidRPr="001F774A">
        <w:rPr>
          <w:rFonts w:cs="Calibri"/>
          <w:lang w:val="ru-RU" w:eastAsia="zh-CN"/>
        </w:rPr>
        <w:t xml:space="preserve"> </w:t>
      </w:r>
      <w:r w:rsidR="000E5104" w:rsidRPr="001F774A">
        <w:rPr>
          <w:lang w:val="ru-RU"/>
        </w:rPr>
        <w:t>К</w:t>
      </w:r>
      <w:r w:rsidR="00784D2B" w:rsidRPr="001F774A">
        <w:rPr>
          <w:lang w:val="ru-RU"/>
        </w:rPr>
        <w:t>230, составляло 5</w:t>
      </w:r>
      <w:r w:rsidR="003F5C74" w:rsidRPr="001F774A">
        <w:rPr>
          <w:lang w:val="ru-RU"/>
        </w:rPr>
        <w:t>0 </w:t>
      </w:r>
      <w:r w:rsidR="00784D2B" w:rsidRPr="001F774A">
        <w:rPr>
          <w:lang w:val="ru-RU"/>
        </w:rPr>
        <w:t>Член</w:t>
      </w:r>
      <w:r w:rsidR="0013698F" w:rsidRPr="001F774A">
        <w:rPr>
          <w:lang w:val="ru-RU"/>
        </w:rPr>
        <w:t>ов</w:t>
      </w:r>
      <w:r w:rsidR="00784D2B" w:rsidRPr="001F774A">
        <w:rPr>
          <w:lang w:val="ru-RU"/>
        </w:rPr>
        <w:t xml:space="preserve"> Секторов</w:t>
      </w:r>
      <w:r w:rsidR="003F5C74" w:rsidRPr="001F774A">
        <w:rPr>
          <w:lang w:val="ru-RU"/>
        </w:rPr>
        <w:t xml:space="preserve">, </w:t>
      </w:r>
      <w:r w:rsidR="0075450E" w:rsidRPr="001F774A">
        <w:rPr>
          <w:lang w:val="ru-RU"/>
        </w:rPr>
        <w:t>на которые приходится</w:t>
      </w:r>
      <w:r w:rsidR="003F5C74" w:rsidRPr="001F774A">
        <w:rPr>
          <w:lang w:val="ru-RU"/>
        </w:rPr>
        <w:t xml:space="preserve"> 65 </w:t>
      </w:r>
      <w:r w:rsidR="0075450E" w:rsidRPr="001F774A">
        <w:rPr>
          <w:lang w:val="ru-RU"/>
        </w:rPr>
        <w:t>просьб о членстве</w:t>
      </w:r>
      <w:r w:rsidR="003F5C74" w:rsidRPr="001F774A">
        <w:rPr>
          <w:lang w:val="ru-RU"/>
        </w:rPr>
        <w:t>,</w:t>
      </w:r>
      <w:r w:rsidR="00784D2B" w:rsidRPr="001F774A">
        <w:rPr>
          <w:lang w:val="ru-RU"/>
        </w:rPr>
        <w:t xml:space="preserve"> и 3</w:t>
      </w:r>
      <w:r w:rsidR="003F5C74" w:rsidRPr="001F774A">
        <w:rPr>
          <w:lang w:val="ru-RU"/>
        </w:rPr>
        <w:t>3</w:t>
      </w:r>
      <w:r w:rsidR="00784D2B" w:rsidRPr="001F774A">
        <w:rPr>
          <w:lang w:val="ru-RU"/>
        </w:rPr>
        <w:t> Ассоциированных член</w:t>
      </w:r>
      <w:r w:rsidR="00B747F2" w:rsidRPr="001F774A">
        <w:rPr>
          <w:lang w:val="ru-RU"/>
        </w:rPr>
        <w:t>а</w:t>
      </w:r>
      <w:r w:rsidR="00784D2B" w:rsidRPr="001F774A">
        <w:rPr>
          <w:lang w:val="ru-RU"/>
        </w:rPr>
        <w:t>,</w:t>
      </w:r>
      <w:r w:rsidR="003F5C74" w:rsidRPr="001F774A">
        <w:rPr>
          <w:lang w:val="ru-RU"/>
        </w:rPr>
        <w:t xml:space="preserve"> </w:t>
      </w:r>
      <w:r w:rsidR="0075450E" w:rsidRPr="001F774A">
        <w:rPr>
          <w:lang w:val="ru-RU"/>
        </w:rPr>
        <w:t>на которые приходится</w:t>
      </w:r>
      <w:r w:rsidR="003F5C74" w:rsidRPr="001F774A">
        <w:rPr>
          <w:lang w:val="ru-RU"/>
        </w:rPr>
        <w:t xml:space="preserve"> 34</w:t>
      </w:r>
      <w:r w:rsidR="000E5104" w:rsidRPr="001F774A">
        <w:rPr>
          <w:lang w:val="ru-RU"/>
        </w:rPr>
        <w:t> </w:t>
      </w:r>
      <w:r w:rsidR="0075450E" w:rsidRPr="001F774A">
        <w:rPr>
          <w:lang w:val="ru-RU"/>
        </w:rPr>
        <w:t>просьбы о членстве</w:t>
      </w:r>
      <w:r w:rsidR="003F5C74" w:rsidRPr="001F774A">
        <w:rPr>
          <w:lang w:val="ru-RU"/>
        </w:rPr>
        <w:t xml:space="preserve">, </w:t>
      </w:r>
      <w:r w:rsidR="00784D2B" w:rsidRPr="001F774A">
        <w:rPr>
          <w:lang w:val="ru-RU"/>
        </w:rPr>
        <w:t>допущенных для участия в работе конкретной исследовательской комиссии</w:t>
      </w:r>
      <w:r w:rsidR="00784D2B" w:rsidRPr="001F774A">
        <w:rPr>
          <w:rFonts w:asciiTheme="minorHAnsi" w:hAnsiTheme="minorHAnsi" w:cstheme="minorHAnsi"/>
          <w:lang w:val="ru-RU"/>
        </w:rPr>
        <w:t>.</w:t>
      </w:r>
    </w:p>
    <w:p w14:paraId="49D2603B" w14:textId="77619457" w:rsidR="00934A89" w:rsidRPr="001F774A" w:rsidRDefault="00D93A5D" w:rsidP="007A3660">
      <w:pPr>
        <w:pStyle w:val="Heading1"/>
        <w:rPr>
          <w:lang w:val="ru-RU" w:eastAsia="zh-CN"/>
        </w:rPr>
      </w:pPr>
      <w:r w:rsidRPr="001F774A">
        <w:rPr>
          <w:lang w:val="ru-RU" w:eastAsia="zh-CN"/>
        </w:rPr>
        <w:t>Просьба к</w:t>
      </w:r>
      <w:r w:rsidR="00B747F2" w:rsidRPr="001F774A">
        <w:rPr>
          <w:lang w:val="ru-RU" w:eastAsia="zh-CN"/>
        </w:rPr>
        <w:t xml:space="preserve"> Совету</w:t>
      </w:r>
    </w:p>
    <w:p w14:paraId="26C28E21" w14:textId="7584D54C" w:rsidR="00934A89" w:rsidRPr="001F774A" w:rsidRDefault="00934A89" w:rsidP="00934A89">
      <w:pPr>
        <w:rPr>
          <w:lang w:val="ru-RU"/>
        </w:rPr>
      </w:pPr>
      <w:r w:rsidRPr="001F774A">
        <w:rPr>
          <w:lang w:val="ru-RU"/>
        </w:rPr>
        <w:t>7</w:t>
      </w:r>
      <w:r w:rsidRPr="001F774A">
        <w:rPr>
          <w:lang w:val="ru-RU"/>
        </w:rPr>
        <w:tab/>
      </w:r>
      <w:r w:rsidR="00B747F2" w:rsidRPr="001F774A">
        <w:rPr>
          <w:szCs w:val="22"/>
          <w:lang w:val="ru-RU"/>
        </w:rPr>
        <w:t xml:space="preserve">Совету предлагается </w:t>
      </w:r>
      <w:r w:rsidR="00D93A5D" w:rsidRPr="001F774A">
        <w:rPr>
          <w:b/>
          <w:bCs/>
          <w:szCs w:val="22"/>
          <w:lang w:val="ru-RU"/>
        </w:rPr>
        <w:t>ут</w:t>
      </w:r>
      <w:r w:rsidR="00B747F2" w:rsidRPr="001F774A">
        <w:rPr>
          <w:b/>
          <w:bCs/>
          <w:szCs w:val="22"/>
          <w:lang w:val="ru-RU"/>
        </w:rPr>
        <w:t>вердить</w:t>
      </w:r>
      <w:r w:rsidR="00B747F2" w:rsidRPr="001F774A">
        <w:rPr>
          <w:szCs w:val="22"/>
          <w:lang w:val="ru-RU"/>
        </w:rPr>
        <w:t xml:space="preserve"> меры, принятые Генеральным секретарем в отношении допуска "объединений, занимающихся вопросами электросвязи" </w:t>
      </w:r>
      <w:r w:rsidR="00B747F2" w:rsidRPr="001F774A">
        <w:rPr>
          <w:lang w:val="ru-RU"/>
        </w:rPr>
        <w:t>(К230)</w:t>
      </w:r>
      <w:r w:rsidR="00B747F2" w:rsidRPr="001F774A">
        <w:rPr>
          <w:szCs w:val="22"/>
          <w:lang w:val="ru-RU"/>
        </w:rPr>
        <w:t>, которые перечислены в Приложении к настоящему документу.</w:t>
      </w:r>
    </w:p>
    <w:p w14:paraId="10D34189" w14:textId="77777777" w:rsidR="00934A89" w:rsidRPr="001F774A" w:rsidRDefault="00934A89" w:rsidP="00934A89">
      <w:pPr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18"/>
          <w:szCs w:val="18"/>
          <w:lang w:val="ru-RU" w:eastAsia="zh-CN"/>
        </w:rPr>
      </w:pPr>
      <w:r w:rsidRPr="001F774A">
        <w:rPr>
          <w:rFonts w:ascii="Segoe UI" w:hAnsi="Segoe UI" w:cs="Segoe UI"/>
          <w:sz w:val="18"/>
          <w:szCs w:val="18"/>
          <w:lang w:val="ru-RU" w:eastAsia="zh-CN"/>
        </w:rPr>
        <w:br w:type="page"/>
      </w:r>
    </w:p>
    <w:p w14:paraId="460B1365" w14:textId="77777777" w:rsidR="00784D2B" w:rsidRPr="001F774A" w:rsidRDefault="00784D2B" w:rsidP="001F774A">
      <w:pPr>
        <w:pStyle w:val="AnnexNo"/>
        <w:spacing w:before="0"/>
        <w:rPr>
          <w:lang w:val="ru-RU"/>
        </w:rPr>
      </w:pPr>
      <w:r w:rsidRPr="001F774A">
        <w:rPr>
          <w:lang w:val="ru-RU"/>
        </w:rPr>
        <w:lastRenderedPageBreak/>
        <w:t>ПРИЛОЖЕНИЕ</w:t>
      </w:r>
    </w:p>
    <w:p w14:paraId="31F3D9F1" w14:textId="176D73FB" w:rsidR="00784D2B" w:rsidRPr="001F774A" w:rsidRDefault="00784D2B" w:rsidP="00784D2B">
      <w:pPr>
        <w:pStyle w:val="Annextitle"/>
        <w:rPr>
          <w:lang w:val="ru-RU"/>
        </w:rPr>
      </w:pPr>
      <w:r w:rsidRPr="001F774A">
        <w:rPr>
          <w:lang w:val="ru-RU"/>
        </w:rPr>
        <w:t>Участие на предварительной основе объединений, занимающихся вопросами электросвязи (</w:t>
      </w:r>
      <w:r w:rsidR="000E5104" w:rsidRPr="001F774A">
        <w:rPr>
          <w:lang w:val="ru-RU"/>
        </w:rPr>
        <w:t>К</w:t>
      </w:r>
      <w:r w:rsidR="007A3660" w:rsidRPr="001F774A">
        <w:rPr>
          <w:lang w:val="ru-RU"/>
        </w:rPr>
        <w:t>230</w:t>
      </w:r>
      <w:r w:rsidRPr="001F774A">
        <w:rPr>
          <w:lang w:val="ru-RU"/>
        </w:rPr>
        <w:t>), в деятельности Секторов</w:t>
      </w:r>
      <w:r w:rsidR="002E46FF" w:rsidRPr="001F774A">
        <w:rPr>
          <w:lang w:val="ru-RU"/>
        </w:rPr>
        <w:t xml:space="preserve"> МСЭ</w:t>
      </w:r>
      <w:r w:rsidRPr="001F774A">
        <w:rPr>
          <w:lang w:val="ru-RU"/>
        </w:rPr>
        <w:t xml:space="preserve"> в качестве Членов Секторов и Ассоциированных членов</w:t>
      </w:r>
    </w:p>
    <w:p w14:paraId="52FCBD59" w14:textId="248EDF32" w:rsidR="00934A89" w:rsidRPr="001F774A" w:rsidRDefault="00B747F2" w:rsidP="00934A89">
      <w:pPr>
        <w:rPr>
          <w:rFonts w:ascii="Segoe UI" w:hAnsi="Segoe UI" w:cs="Segoe UI"/>
          <w:sz w:val="18"/>
          <w:szCs w:val="18"/>
          <w:lang w:val="ru-RU" w:eastAsia="zh-CN"/>
        </w:rPr>
      </w:pPr>
      <w:r w:rsidRPr="001F774A">
        <w:rPr>
          <w:rFonts w:cs="Calibri"/>
          <w:lang w:val="ru-RU" w:eastAsia="zh-CN"/>
        </w:rPr>
        <w:t xml:space="preserve">В период после прошедшей сессии Совета МСЭ </w:t>
      </w:r>
      <w:r w:rsidR="007A3660" w:rsidRPr="001F774A">
        <w:rPr>
          <w:lang w:val="ru-RU"/>
        </w:rPr>
        <w:t>было получено девять просьб о принятии в Члены Секторов и семь просьб о принятии в Ассоциированные члены</w:t>
      </w:r>
      <w:r w:rsidR="00934A89" w:rsidRPr="001F774A">
        <w:rPr>
          <w:rFonts w:cs="Calibri"/>
          <w:lang w:val="ru-RU" w:eastAsia="zh-CN"/>
        </w:rPr>
        <w:t>.</w:t>
      </w:r>
    </w:p>
    <w:p w14:paraId="44F8E0BD" w14:textId="5500D49C" w:rsidR="00934A89" w:rsidRPr="001F774A" w:rsidRDefault="00020382" w:rsidP="00020382">
      <w:pPr>
        <w:pStyle w:val="Tabletitle"/>
        <w:rPr>
          <w:rFonts w:ascii="Segoe UI" w:hAnsi="Segoe UI" w:cs="Segoe UI"/>
          <w:bCs/>
          <w:sz w:val="18"/>
          <w:szCs w:val="18"/>
          <w:lang w:val="ru-RU" w:eastAsia="zh-CN"/>
        </w:rPr>
      </w:pPr>
      <w:r w:rsidRPr="001F774A">
        <w:rPr>
          <w:lang w:val="ru-RU"/>
        </w:rPr>
        <w:t>Члены Секторов</w:t>
      </w:r>
    </w:p>
    <w:tbl>
      <w:tblPr>
        <w:tblW w:w="9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1344"/>
        <w:gridCol w:w="1419"/>
        <w:gridCol w:w="1024"/>
        <w:gridCol w:w="1299"/>
        <w:gridCol w:w="1709"/>
      </w:tblGrid>
      <w:tr w:rsidR="009E28C8" w:rsidRPr="001F774A" w14:paraId="0C8DCB41" w14:textId="77777777" w:rsidTr="001F773C">
        <w:trPr>
          <w:trHeight w:val="585"/>
          <w:jc w:val="center"/>
        </w:trPr>
        <w:tc>
          <w:tcPr>
            <w:tcW w:w="2260" w:type="dxa"/>
            <w:shd w:val="clear" w:color="auto" w:fill="FFFFFF" w:themeFill="background1"/>
            <w:vAlign w:val="center"/>
            <w:hideMark/>
          </w:tcPr>
          <w:p w14:paraId="1AD29199" w14:textId="6E558969" w:rsidR="00934A89" w:rsidRPr="001F774A" w:rsidRDefault="00020382" w:rsidP="00020382">
            <w:pPr>
              <w:pStyle w:val="Tablehead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/>
              </w:rPr>
              <w:t>Член Сектора</w:t>
            </w:r>
          </w:p>
        </w:tc>
        <w:tc>
          <w:tcPr>
            <w:tcW w:w="1344" w:type="dxa"/>
            <w:shd w:val="clear" w:color="auto" w:fill="FFFFFF" w:themeFill="background1"/>
            <w:vAlign w:val="center"/>
            <w:hideMark/>
          </w:tcPr>
          <w:p w14:paraId="1B285361" w14:textId="5344EFB2" w:rsidR="00934A89" w:rsidRPr="001F774A" w:rsidRDefault="00020382" w:rsidP="00020382">
            <w:pPr>
              <w:pStyle w:val="Tablehead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/>
              </w:rPr>
              <w:t>Начиная с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14:paraId="75137DF0" w14:textId="5350587C" w:rsidR="00934A89" w:rsidRPr="001F774A" w:rsidRDefault="00B747F2" w:rsidP="00020382">
            <w:pPr>
              <w:pStyle w:val="Tablehead"/>
              <w:rPr>
                <w:rFonts w:ascii="Times New Roman" w:hAnsi="Times New Roman"/>
                <w:lang w:val="ru-RU" w:eastAsia="zh-CN"/>
              </w:rPr>
            </w:pPr>
            <w:r w:rsidRPr="001F774A">
              <w:rPr>
                <w:lang w:val="ru-RU"/>
              </w:rPr>
              <w:t>У</w:t>
            </w:r>
            <w:r w:rsidR="009E28C8" w:rsidRPr="001F774A">
              <w:rPr>
                <w:lang w:val="ru-RU"/>
              </w:rPr>
              <w:t>ведомлени</w:t>
            </w:r>
            <w:r w:rsidRPr="001F774A">
              <w:rPr>
                <w:lang w:val="ru-RU"/>
              </w:rPr>
              <w:t>е</w:t>
            </w: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14:paraId="07D347E4" w14:textId="55436D44" w:rsidR="00934A89" w:rsidRPr="001F774A" w:rsidRDefault="00020382" w:rsidP="00020382">
            <w:pPr>
              <w:pStyle w:val="Tablehead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/>
              </w:rPr>
              <w:t>Сектор</w:t>
            </w:r>
          </w:p>
        </w:tc>
        <w:tc>
          <w:tcPr>
            <w:tcW w:w="1299" w:type="dxa"/>
            <w:shd w:val="clear" w:color="auto" w:fill="FFFFFF" w:themeFill="background1"/>
            <w:vAlign w:val="center"/>
            <w:hideMark/>
          </w:tcPr>
          <w:p w14:paraId="4F79B84A" w14:textId="29E634B0" w:rsidR="00934A89" w:rsidRPr="001F774A" w:rsidRDefault="00020382" w:rsidP="00020382">
            <w:pPr>
              <w:pStyle w:val="Tablehead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/>
              </w:rPr>
              <w:t>Класс взносов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14:paraId="0B9FCD25" w14:textId="67144345" w:rsidR="00934A89" w:rsidRPr="001F774A" w:rsidRDefault="00020382" w:rsidP="00020382">
            <w:pPr>
              <w:pStyle w:val="Tablehead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/>
              </w:rPr>
              <w:t>Утверждено администрацией</w:t>
            </w:r>
          </w:p>
        </w:tc>
      </w:tr>
      <w:tr w:rsidR="009E28C8" w:rsidRPr="001F774A" w14:paraId="5B9E0ED8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36BB22AE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Space Norway AS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442E2B2D" w14:textId="584CAA78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01.01.2022 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3A3B3F81" w14:textId="6FB9E441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1650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0E000FC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R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33693B6D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1/2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6719960B" w14:textId="3810C72C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Норвегия</w:t>
            </w:r>
          </w:p>
        </w:tc>
      </w:tr>
      <w:tr w:rsidR="009E28C8" w:rsidRPr="001F774A" w14:paraId="5F215F81" w14:textId="77777777" w:rsidTr="001F773C">
        <w:trPr>
          <w:trHeight w:val="585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59AC4F0E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RKF Engineering Solutions, LLC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4261BD14" w14:textId="5000A833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23.05.2022 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3A9F7ECF" w14:textId="497689F3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1654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13D09D2C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452A6FE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08131536" w14:textId="083AD3CC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Соединенные Штаты Америки</w:t>
            </w:r>
          </w:p>
        </w:tc>
      </w:tr>
      <w:tr w:rsidR="009E28C8" w:rsidRPr="001F774A" w14:paraId="19BFF84C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1E59BC1F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Mozilla Corporation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7392A615" w14:textId="1F6DE59A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25.05.2022 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5BFA7601" w14:textId="6396FE53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1654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328DE04D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07E2BEF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20C3FCA5" w14:textId="11FC08CB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Соединенные Штаты Америки</w:t>
            </w:r>
          </w:p>
        </w:tc>
      </w:tr>
      <w:tr w:rsidR="009E28C8" w:rsidRPr="001F774A" w14:paraId="69508006" w14:textId="77777777" w:rsidTr="001F773C">
        <w:trPr>
          <w:trHeight w:val="585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74A5317B" w14:textId="2930F77A" w:rsidR="00934A89" w:rsidRPr="001F774A" w:rsidRDefault="00B747F2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Государственная электросетевая корпорация Китая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00682C88" w14:textId="718A12B2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04.04.2022 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3780FFCD" w14:textId="32A7A832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1653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6AE21D4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T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7F8967A1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1/2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55599907" w14:textId="0A965FA3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Китай</w:t>
            </w:r>
          </w:p>
        </w:tc>
      </w:tr>
      <w:tr w:rsidR="009E28C8" w:rsidRPr="001F774A" w14:paraId="64696BAD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504C6841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Neustar Inc.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1E486C0B" w14:textId="5DDA7F84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04.07.2022 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5B65A116" w14:textId="64EC4B2C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1656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64E1A095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3EDA5AEE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59DF3E64" w14:textId="337B67B8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Соединенные Штаты Америки</w:t>
            </w:r>
          </w:p>
        </w:tc>
      </w:tr>
      <w:tr w:rsidR="009E28C8" w:rsidRPr="001F774A" w14:paraId="4435B4E3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3B54B486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Afnic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3B9E4901" w14:textId="11953664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03.05.2022 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42637A6A" w14:textId="580CBBFD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1654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7D5C002F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4D7FF67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411E587E" w14:textId="6E8B528B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Франция</w:t>
            </w:r>
          </w:p>
        </w:tc>
      </w:tr>
      <w:tr w:rsidR="009E28C8" w:rsidRPr="001F774A" w14:paraId="779C282D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5B693D82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Afnic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6F698448" w14:textId="545025F1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03.05.2022 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3E04B91D" w14:textId="7B94AD0D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1654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563E6A38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T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337DDAA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1/2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7E394F17" w14:textId="0A2D6027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Франция</w:t>
            </w:r>
          </w:p>
        </w:tc>
      </w:tr>
      <w:tr w:rsidR="009E28C8" w:rsidRPr="001F774A" w14:paraId="10236B12" w14:textId="77777777" w:rsidTr="001F773C">
        <w:trPr>
          <w:trHeight w:val="300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3CBE4C3F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ApplianSys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6B7FD723" w14:textId="3C5FD863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10.11.2022 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226D5A25" w14:textId="11BFCB41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1660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5827FDCE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1140A2CD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77B25994" w14:textId="7AC5960C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Соединенное Королевство</w:t>
            </w:r>
          </w:p>
        </w:tc>
      </w:tr>
      <w:tr w:rsidR="009E28C8" w:rsidRPr="001F774A" w14:paraId="4DBED926" w14:textId="77777777" w:rsidTr="001F773C">
        <w:trPr>
          <w:trHeight w:val="585"/>
          <w:jc w:val="center"/>
        </w:trPr>
        <w:tc>
          <w:tcPr>
            <w:tcW w:w="2260" w:type="dxa"/>
            <w:shd w:val="clear" w:color="auto" w:fill="FFFFFF" w:themeFill="background1"/>
            <w:hideMark/>
          </w:tcPr>
          <w:p w14:paraId="39CF3F05" w14:textId="77777777" w:rsidR="00934A89" w:rsidRPr="001F774A" w:rsidRDefault="00934A89" w:rsidP="00516082">
            <w:pPr>
              <w:pStyle w:val="Tabletext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Dreamlab Technologies AG</w:t>
            </w:r>
          </w:p>
        </w:tc>
        <w:tc>
          <w:tcPr>
            <w:tcW w:w="1344" w:type="dxa"/>
            <w:shd w:val="clear" w:color="auto" w:fill="FFFFFF" w:themeFill="background1"/>
            <w:hideMark/>
          </w:tcPr>
          <w:p w14:paraId="5EB18678" w14:textId="5E6923FC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13.09.2022 </w:t>
            </w:r>
            <w:r w:rsidR="009E28C8" w:rsidRPr="001F774A">
              <w:rPr>
                <w:lang w:val="ru-RU" w:eastAsia="zh-CN"/>
              </w:rPr>
              <w:t>г.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14:paraId="5B8099C3" w14:textId="05E53616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1658</w:t>
            </w:r>
          </w:p>
        </w:tc>
        <w:tc>
          <w:tcPr>
            <w:tcW w:w="1024" w:type="dxa"/>
            <w:shd w:val="clear" w:color="auto" w:fill="FFFFFF" w:themeFill="background1"/>
            <w:hideMark/>
          </w:tcPr>
          <w:p w14:paraId="6F97A474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D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14:paraId="278CF572" w14:textId="77777777" w:rsidR="00934A89" w:rsidRPr="001F774A" w:rsidRDefault="00934A89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lang w:val="ru-RU" w:eastAsia="zh-CN"/>
              </w:rPr>
              <w:t>1/8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14:paraId="65B0E144" w14:textId="215543CE" w:rsidR="00934A89" w:rsidRPr="001F774A" w:rsidRDefault="00CA79BC" w:rsidP="00516082">
            <w:pPr>
              <w:pStyle w:val="Tabletext"/>
              <w:jc w:val="center"/>
              <w:rPr>
                <w:rFonts w:ascii="Times New Roman" w:hAnsi="Times New Roman"/>
                <w:szCs w:val="24"/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Швейцария</w:t>
            </w:r>
          </w:p>
        </w:tc>
      </w:tr>
    </w:tbl>
    <w:p w14:paraId="2D9D72C7" w14:textId="24B7488C" w:rsidR="00934A89" w:rsidRPr="001F774A" w:rsidRDefault="00CA79BC" w:rsidP="00CA79BC">
      <w:pPr>
        <w:pStyle w:val="Tabletitle"/>
        <w:rPr>
          <w:lang w:val="ru-RU"/>
        </w:rPr>
      </w:pPr>
      <w:r w:rsidRPr="001F774A">
        <w:rPr>
          <w:lang w:val="ru-RU"/>
        </w:rPr>
        <w:t>Ассоциированные члены</w:t>
      </w:r>
    </w:p>
    <w:tbl>
      <w:tblPr>
        <w:tblW w:w="9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418"/>
        <w:gridCol w:w="1276"/>
        <w:gridCol w:w="1275"/>
        <w:gridCol w:w="1110"/>
        <w:gridCol w:w="1716"/>
      </w:tblGrid>
      <w:tr w:rsidR="001F773C" w:rsidRPr="001F774A" w14:paraId="5CFD7D55" w14:textId="77777777" w:rsidTr="001F773C">
        <w:trPr>
          <w:trHeight w:val="855"/>
          <w:tblHeader/>
        </w:trPr>
        <w:tc>
          <w:tcPr>
            <w:tcW w:w="2260" w:type="dxa"/>
            <w:shd w:val="clear" w:color="auto" w:fill="FFFFFF"/>
            <w:vAlign w:val="center"/>
            <w:hideMark/>
          </w:tcPr>
          <w:p w14:paraId="0C490C52" w14:textId="600AC055" w:rsidR="002E46FF" w:rsidRPr="001F774A" w:rsidRDefault="002E46FF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>Ассоциированный член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96A58F6" w14:textId="793742D4" w:rsidR="002E46FF" w:rsidRPr="001F774A" w:rsidRDefault="00E5272F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>Дата внесения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FE3D7E5" w14:textId="4B8816F2" w:rsidR="002E46FF" w:rsidRPr="001F774A" w:rsidRDefault="00B747F2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>У</w:t>
            </w:r>
            <w:r w:rsidR="002E46FF" w:rsidRPr="001F774A">
              <w:rPr>
                <w:lang w:val="ru-RU"/>
              </w:rPr>
              <w:t>ведомлени</w:t>
            </w:r>
            <w:r w:rsidRPr="001F774A">
              <w:rPr>
                <w:lang w:val="ru-RU"/>
              </w:rPr>
              <w:t>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2DE2FB3" w14:textId="1A05E1F9" w:rsidR="002E46FF" w:rsidRPr="001F774A" w:rsidRDefault="00E5272F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 xml:space="preserve">ИК </w:t>
            </w:r>
            <w:r w:rsidR="002E46FF" w:rsidRPr="001F774A">
              <w:rPr>
                <w:lang w:val="ru-RU"/>
              </w:rPr>
              <w:t>Сектор</w:t>
            </w:r>
            <w:r w:rsidRPr="001F774A">
              <w:rPr>
                <w:lang w:val="ru-RU"/>
              </w:rPr>
              <w:t>а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30D8D91E" w14:textId="6E784816" w:rsidR="002E46FF" w:rsidRPr="001F774A" w:rsidRDefault="002E46FF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>Класс взносов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0A0E2DBE" w14:textId="1C95B747" w:rsidR="002E46FF" w:rsidRPr="001F774A" w:rsidRDefault="002E46FF" w:rsidP="002E46FF">
            <w:pPr>
              <w:pStyle w:val="Tablehead"/>
              <w:rPr>
                <w:lang w:val="ru-RU"/>
              </w:rPr>
            </w:pPr>
            <w:r w:rsidRPr="001F774A">
              <w:rPr>
                <w:lang w:val="ru-RU"/>
              </w:rPr>
              <w:t>Утверждено администрацией</w:t>
            </w:r>
          </w:p>
        </w:tc>
      </w:tr>
      <w:tr w:rsidR="001F773C" w:rsidRPr="001F774A" w14:paraId="0142004B" w14:textId="77777777" w:rsidTr="001F773C">
        <w:trPr>
          <w:trHeight w:val="570"/>
        </w:trPr>
        <w:tc>
          <w:tcPr>
            <w:tcW w:w="2260" w:type="dxa"/>
            <w:shd w:val="clear" w:color="auto" w:fill="FFFFFF"/>
            <w:hideMark/>
          </w:tcPr>
          <w:p w14:paraId="03BDFF46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Case On IT </w:t>
            </w:r>
          </w:p>
        </w:tc>
        <w:tc>
          <w:tcPr>
            <w:tcW w:w="1418" w:type="dxa"/>
            <w:shd w:val="clear" w:color="auto" w:fill="FFFFFF"/>
            <w:hideMark/>
          </w:tcPr>
          <w:p w14:paraId="2AF6C84B" w14:textId="350F3731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08.08.2022</w:t>
            </w:r>
            <w:r w:rsidR="002E46FF" w:rsidRPr="001F774A">
              <w:rPr>
                <w:lang w:val="ru-RU" w:eastAsia="zh-CN"/>
              </w:rPr>
              <w:t> 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586EB0FF" w14:textId="6F4CD152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1657</w:t>
            </w:r>
          </w:p>
        </w:tc>
        <w:tc>
          <w:tcPr>
            <w:tcW w:w="1275" w:type="dxa"/>
            <w:shd w:val="clear" w:color="auto" w:fill="FFFFFF"/>
            <w:hideMark/>
          </w:tcPr>
          <w:p w14:paraId="298918FB" w14:textId="6469A43A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ИК12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МСЭ-T</w:t>
            </w:r>
          </w:p>
        </w:tc>
        <w:tc>
          <w:tcPr>
            <w:tcW w:w="1110" w:type="dxa"/>
            <w:shd w:val="clear" w:color="auto" w:fill="FFFFFF"/>
            <w:hideMark/>
          </w:tcPr>
          <w:p w14:paraId="0B900FB5" w14:textId="71072ADA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1/16</w:t>
            </w:r>
          </w:p>
        </w:tc>
        <w:tc>
          <w:tcPr>
            <w:tcW w:w="1716" w:type="dxa"/>
            <w:shd w:val="clear" w:color="auto" w:fill="FFFFFF"/>
            <w:hideMark/>
          </w:tcPr>
          <w:p w14:paraId="30B740E9" w14:textId="0B247802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Испания</w:t>
            </w:r>
          </w:p>
        </w:tc>
      </w:tr>
      <w:tr w:rsidR="001F773C" w:rsidRPr="001F774A" w14:paraId="786FB356" w14:textId="77777777" w:rsidTr="001F773C">
        <w:trPr>
          <w:trHeight w:val="570"/>
        </w:trPr>
        <w:tc>
          <w:tcPr>
            <w:tcW w:w="2260" w:type="dxa"/>
            <w:shd w:val="clear" w:color="auto" w:fill="FFFFFF"/>
            <w:hideMark/>
          </w:tcPr>
          <w:p w14:paraId="5C11E1F6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Cerence GmbH </w:t>
            </w:r>
          </w:p>
        </w:tc>
        <w:tc>
          <w:tcPr>
            <w:tcW w:w="1418" w:type="dxa"/>
            <w:shd w:val="clear" w:color="auto" w:fill="FFFFFF"/>
            <w:hideMark/>
          </w:tcPr>
          <w:p w14:paraId="3516745C" w14:textId="5CC772D6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24.02.2022 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397AB222" w14:textId="3B03D4F9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1651</w:t>
            </w:r>
          </w:p>
        </w:tc>
        <w:tc>
          <w:tcPr>
            <w:tcW w:w="1275" w:type="dxa"/>
            <w:shd w:val="clear" w:color="auto" w:fill="FFFFFF"/>
            <w:hideMark/>
          </w:tcPr>
          <w:p w14:paraId="33108B7C" w14:textId="571FAFD2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ИК12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МСЭ-T</w:t>
            </w:r>
          </w:p>
        </w:tc>
        <w:tc>
          <w:tcPr>
            <w:tcW w:w="1110" w:type="dxa"/>
            <w:shd w:val="clear" w:color="auto" w:fill="FFFFFF"/>
            <w:hideMark/>
          </w:tcPr>
          <w:p w14:paraId="1CC3D251" w14:textId="1D0E1DF7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1/6</w:t>
            </w:r>
          </w:p>
        </w:tc>
        <w:tc>
          <w:tcPr>
            <w:tcW w:w="1716" w:type="dxa"/>
            <w:shd w:val="clear" w:color="auto" w:fill="FFFFFF"/>
            <w:hideMark/>
          </w:tcPr>
          <w:p w14:paraId="1F681EBB" w14:textId="71C75941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Германия</w:t>
            </w:r>
          </w:p>
        </w:tc>
      </w:tr>
      <w:tr w:rsidR="001F773C" w:rsidRPr="001F774A" w14:paraId="37B42CF0" w14:textId="77777777" w:rsidTr="001F773C">
        <w:trPr>
          <w:trHeight w:val="570"/>
        </w:trPr>
        <w:tc>
          <w:tcPr>
            <w:tcW w:w="2260" w:type="dxa"/>
            <w:shd w:val="clear" w:color="auto" w:fill="FFFFFF"/>
            <w:hideMark/>
          </w:tcPr>
          <w:p w14:paraId="703FEE6A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Japan Industrial Imaging Association </w:t>
            </w:r>
          </w:p>
        </w:tc>
        <w:tc>
          <w:tcPr>
            <w:tcW w:w="1418" w:type="dxa"/>
            <w:shd w:val="clear" w:color="auto" w:fill="FFFFFF"/>
            <w:hideMark/>
          </w:tcPr>
          <w:p w14:paraId="5FAA423B" w14:textId="4E889F3A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29.04.2022 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21BBB6AA" w14:textId="41A04779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1653</w:t>
            </w:r>
          </w:p>
        </w:tc>
        <w:tc>
          <w:tcPr>
            <w:tcW w:w="1275" w:type="dxa"/>
            <w:shd w:val="clear" w:color="auto" w:fill="FFFFFF"/>
            <w:hideMark/>
          </w:tcPr>
          <w:p w14:paraId="395B5A72" w14:textId="6F05AB25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ИК16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МСЭ-T</w:t>
            </w:r>
          </w:p>
        </w:tc>
        <w:tc>
          <w:tcPr>
            <w:tcW w:w="1110" w:type="dxa"/>
            <w:shd w:val="clear" w:color="auto" w:fill="FFFFFF"/>
            <w:hideMark/>
          </w:tcPr>
          <w:p w14:paraId="00A99438" w14:textId="3CE2D662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1/6</w:t>
            </w:r>
          </w:p>
        </w:tc>
        <w:tc>
          <w:tcPr>
            <w:tcW w:w="1716" w:type="dxa"/>
            <w:shd w:val="clear" w:color="auto" w:fill="FFFFFF"/>
            <w:hideMark/>
          </w:tcPr>
          <w:p w14:paraId="04A7E2CB" w14:textId="5F7031D4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Япония</w:t>
            </w:r>
          </w:p>
        </w:tc>
      </w:tr>
      <w:tr w:rsidR="001F773C" w:rsidRPr="001F774A" w14:paraId="7CB68F4C" w14:textId="77777777" w:rsidTr="001F773C">
        <w:trPr>
          <w:trHeight w:val="570"/>
        </w:trPr>
        <w:tc>
          <w:tcPr>
            <w:tcW w:w="2260" w:type="dxa"/>
            <w:shd w:val="clear" w:color="auto" w:fill="FFFFFF"/>
            <w:hideMark/>
          </w:tcPr>
          <w:p w14:paraId="162CB217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Teraqua Space SL </w:t>
            </w:r>
          </w:p>
        </w:tc>
        <w:tc>
          <w:tcPr>
            <w:tcW w:w="1418" w:type="dxa"/>
            <w:shd w:val="clear" w:color="auto" w:fill="FFFFFF"/>
            <w:hideMark/>
          </w:tcPr>
          <w:p w14:paraId="4BB8C7BD" w14:textId="4CD32D8E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24.02.2022 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0AD37E06" w14:textId="654736E1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1651</w:t>
            </w:r>
          </w:p>
        </w:tc>
        <w:tc>
          <w:tcPr>
            <w:tcW w:w="1275" w:type="dxa"/>
            <w:shd w:val="clear" w:color="auto" w:fill="FFFFFF"/>
            <w:hideMark/>
          </w:tcPr>
          <w:p w14:paraId="6E964FEB" w14:textId="1E61EE48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ИК4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</w:t>
            </w:r>
            <w:r w:rsidR="00166DD8"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110" w:type="dxa"/>
            <w:shd w:val="clear" w:color="auto" w:fill="FFFFFF"/>
            <w:hideMark/>
          </w:tcPr>
          <w:p w14:paraId="1784DCDD" w14:textId="7811484D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1/16</w:t>
            </w:r>
          </w:p>
        </w:tc>
        <w:tc>
          <w:tcPr>
            <w:tcW w:w="1716" w:type="dxa"/>
            <w:shd w:val="clear" w:color="auto" w:fill="FFFFFF"/>
            <w:hideMark/>
          </w:tcPr>
          <w:p w14:paraId="5F19D2BD" w14:textId="37ACF268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Испания</w:t>
            </w:r>
          </w:p>
        </w:tc>
      </w:tr>
      <w:tr w:rsidR="001F773C" w:rsidRPr="001F774A" w14:paraId="70FA7CA0" w14:textId="77777777" w:rsidTr="001F773C">
        <w:trPr>
          <w:trHeight w:val="570"/>
        </w:trPr>
        <w:tc>
          <w:tcPr>
            <w:tcW w:w="2260" w:type="dxa"/>
            <w:shd w:val="clear" w:color="auto" w:fill="FFFFFF"/>
            <w:hideMark/>
          </w:tcPr>
          <w:p w14:paraId="02A4535E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Confindustria Radio Televisioni </w:t>
            </w:r>
          </w:p>
        </w:tc>
        <w:tc>
          <w:tcPr>
            <w:tcW w:w="1418" w:type="dxa"/>
            <w:shd w:val="clear" w:color="auto" w:fill="FFFFFF"/>
            <w:hideMark/>
          </w:tcPr>
          <w:p w14:paraId="751F0141" w14:textId="578F9551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18.02.2022 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41801F17" w14:textId="4A0FA7C2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1651</w:t>
            </w:r>
          </w:p>
        </w:tc>
        <w:tc>
          <w:tcPr>
            <w:tcW w:w="1275" w:type="dxa"/>
            <w:shd w:val="clear" w:color="auto" w:fill="FFFFFF"/>
            <w:hideMark/>
          </w:tcPr>
          <w:p w14:paraId="6B35854D" w14:textId="2A36EF9E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ИК6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</w:t>
            </w:r>
            <w:r w:rsidR="00166DD8"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110" w:type="dxa"/>
            <w:shd w:val="clear" w:color="auto" w:fill="FFFFFF"/>
            <w:hideMark/>
          </w:tcPr>
          <w:p w14:paraId="7F47D3E7" w14:textId="55A3ABFF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1/16</w:t>
            </w:r>
          </w:p>
        </w:tc>
        <w:tc>
          <w:tcPr>
            <w:tcW w:w="1716" w:type="dxa"/>
            <w:shd w:val="clear" w:color="auto" w:fill="FFFFFF"/>
            <w:hideMark/>
          </w:tcPr>
          <w:p w14:paraId="01994BB8" w14:textId="3DE9D4FE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Италия</w:t>
            </w:r>
          </w:p>
        </w:tc>
      </w:tr>
      <w:tr w:rsidR="001F773C" w:rsidRPr="001F774A" w14:paraId="44C474CD" w14:textId="77777777" w:rsidTr="001F773C">
        <w:trPr>
          <w:trHeight w:val="855"/>
        </w:trPr>
        <w:tc>
          <w:tcPr>
            <w:tcW w:w="2260" w:type="dxa"/>
            <w:shd w:val="clear" w:color="auto" w:fill="FFFFFF"/>
            <w:hideMark/>
          </w:tcPr>
          <w:p w14:paraId="548BFB77" w14:textId="50B35B0D" w:rsidR="00934A89" w:rsidRPr="001F774A" w:rsidRDefault="00934A89" w:rsidP="001316AD">
            <w:pPr>
              <w:pStyle w:val="Tabletext"/>
              <w:pageBreakBefore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lastRenderedPageBreak/>
              <w:t xml:space="preserve">Defense Electronics Application Laboratory (DEAL) </w:t>
            </w:r>
            <w:r w:rsidR="00431255" w:rsidRPr="001F774A">
              <w:rPr>
                <w:lang w:val="ru-RU" w:eastAsia="zh-CN"/>
              </w:rPr>
              <w:t>–</w:t>
            </w:r>
            <w:r w:rsidRPr="001F774A">
              <w:rPr>
                <w:lang w:val="ru-RU" w:eastAsia="zh-CN"/>
              </w:rPr>
              <w:t xml:space="preserve"> DRDO </w:t>
            </w:r>
          </w:p>
        </w:tc>
        <w:tc>
          <w:tcPr>
            <w:tcW w:w="1418" w:type="dxa"/>
            <w:shd w:val="clear" w:color="auto" w:fill="FFFFFF"/>
            <w:hideMark/>
          </w:tcPr>
          <w:p w14:paraId="193AD47B" w14:textId="152DE01A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29.04.2022 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00F63AC5" w14:textId="030A2C68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1653</w:t>
            </w:r>
          </w:p>
        </w:tc>
        <w:tc>
          <w:tcPr>
            <w:tcW w:w="1275" w:type="dxa"/>
            <w:shd w:val="clear" w:color="auto" w:fill="FFFFFF"/>
            <w:hideMark/>
          </w:tcPr>
          <w:p w14:paraId="01394102" w14:textId="66AF16B4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ИК4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</w:t>
            </w:r>
            <w:r w:rsidR="00166DD8"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110" w:type="dxa"/>
            <w:shd w:val="clear" w:color="auto" w:fill="FFFFFF"/>
            <w:hideMark/>
          </w:tcPr>
          <w:p w14:paraId="0C7F8801" w14:textId="3856524C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1/6</w:t>
            </w:r>
          </w:p>
        </w:tc>
        <w:tc>
          <w:tcPr>
            <w:tcW w:w="1716" w:type="dxa"/>
            <w:shd w:val="clear" w:color="auto" w:fill="FFFFFF"/>
            <w:hideMark/>
          </w:tcPr>
          <w:p w14:paraId="139135AA" w14:textId="4BA054D2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Индия</w:t>
            </w:r>
          </w:p>
        </w:tc>
      </w:tr>
      <w:tr w:rsidR="001F773C" w:rsidRPr="001F774A" w14:paraId="14A41B2C" w14:textId="77777777" w:rsidTr="001F773C">
        <w:trPr>
          <w:trHeight w:val="389"/>
        </w:trPr>
        <w:tc>
          <w:tcPr>
            <w:tcW w:w="2260" w:type="dxa"/>
            <w:shd w:val="clear" w:color="auto" w:fill="FFFFFF"/>
            <w:hideMark/>
          </w:tcPr>
          <w:p w14:paraId="3FC1A621" w14:textId="77777777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EFTS Group </w:t>
            </w:r>
          </w:p>
        </w:tc>
        <w:tc>
          <w:tcPr>
            <w:tcW w:w="1418" w:type="dxa"/>
            <w:shd w:val="clear" w:color="auto" w:fill="FFFFFF"/>
            <w:hideMark/>
          </w:tcPr>
          <w:p w14:paraId="030F08AC" w14:textId="06D2FFE9" w:rsidR="00934A89" w:rsidRPr="001F774A" w:rsidRDefault="00934A89" w:rsidP="00516082">
            <w:pPr>
              <w:pStyle w:val="Tabletext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06.06.2022 </w:t>
            </w:r>
            <w:r w:rsidR="002E46FF" w:rsidRPr="001F774A">
              <w:rPr>
                <w:lang w:val="ru-RU" w:eastAsia="zh-CN"/>
              </w:rPr>
              <w:t>г.</w:t>
            </w:r>
          </w:p>
        </w:tc>
        <w:tc>
          <w:tcPr>
            <w:tcW w:w="1276" w:type="dxa"/>
            <w:shd w:val="clear" w:color="auto" w:fill="FFFFFF"/>
            <w:hideMark/>
          </w:tcPr>
          <w:p w14:paraId="72CC694D" w14:textId="629FF025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1655</w:t>
            </w:r>
          </w:p>
        </w:tc>
        <w:tc>
          <w:tcPr>
            <w:tcW w:w="1275" w:type="dxa"/>
            <w:shd w:val="clear" w:color="auto" w:fill="FFFFFF"/>
            <w:hideMark/>
          </w:tcPr>
          <w:p w14:paraId="26F09F5F" w14:textId="308C9F7A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rFonts w:cs="Calibri"/>
                <w:lang w:val="ru-RU"/>
              </w:rPr>
              <w:t>ИК12</w:t>
            </w:r>
            <w:r w:rsidR="001F773C">
              <w:rPr>
                <w:rFonts w:cs="Calibri"/>
                <w:lang w:val="ru-RU"/>
              </w:rPr>
              <w:t xml:space="preserve"> </w:t>
            </w:r>
            <w:r w:rsidRPr="001F774A">
              <w:rPr>
                <w:rFonts w:cs="Calibri"/>
                <w:lang w:val="ru-RU"/>
              </w:rPr>
              <w:t>МСЭ-T</w:t>
            </w:r>
          </w:p>
        </w:tc>
        <w:tc>
          <w:tcPr>
            <w:tcW w:w="1110" w:type="dxa"/>
            <w:shd w:val="clear" w:color="auto" w:fill="FFFFFF"/>
            <w:hideMark/>
          </w:tcPr>
          <w:p w14:paraId="781EB562" w14:textId="2CCCB7AD" w:rsidR="00934A89" w:rsidRPr="001F774A" w:rsidRDefault="00934A89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1/32</w:t>
            </w:r>
          </w:p>
        </w:tc>
        <w:tc>
          <w:tcPr>
            <w:tcW w:w="1716" w:type="dxa"/>
            <w:shd w:val="clear" w:color="auto" w:fill="FFFFFF"/>
            <w:hideMark/>
          </w:tcPr>
          <w:p w14:paraId="4D216171" w14:textId="4B879CCC" w:rsidR="00934A89" w:rsidRPr="001F774A" w:rsidRDefault="002E46FF" w:rsidP="00516082">
            <w:pPr>
              <w:pStyle w:val="Tabletext"/>
              <w:jc w:val="center"/>
              <w:rPr>
                <w:lang w:val="ru-RU" w:eastAsia="zh-CN"/>
              </w:rPr>
            </w:pPr>
            <w:r w:rsidRPr="001F774A">
              <w:rPr>
                <w:lang w:val="ru-RU" w:eastAsia="zh-CN"/>
              </w:rPr>
              <w:t>Мексика</w:t>
            </w:r>
          </w:p>
        </w:tc>
      </w:tr>
    </w:tbl>
    <w:p w14:paraId="160D2A05" w14:textId="76B328C5" w:rsidR="003410B0" w:rsidRPr="001F774A" w:rsidRDefault="003410B0" w:rsidP="00934A89">
      <w:pPr>
        <w:keepNext/>
        <w:keepLines/>
        <w:snapToGrid w:val="0"/>
        <w:spacing w:before="720" w:after="120"/>
        <w:jc w:val="center"/>
        <w:rPr>
          <w:lang w:val="ru-RU"/>
        </w:rPr>
      </w:pPr>
      <w:r w:rsidRPr="001F774A">
        <w:rPr>
          <w:lang w:val="ru-RU"/>
        </w:rPr>
        <w:t>______________</w:t>
      </w:r>
    </w:p>
    <w:sectPr w:rsidR="003410B0" w:rsidRPr="001F774A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6C91DCDB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34A89">
            <w:rPr>
              <w:noProof/>
            </w:rPr>
            <w:t>520395</w:t>
          </w:r>
        </w:p>
      </w:tc>
      <w:tc>
        <w:tcPr>
          <w:tcW w:w="8261" w:type="dxa"/>
        </w:tcPr>
        <w:p w14:paraId="66D4967C" w14:textId="0C0EADA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F774A">
            <w:rPr>
              <w:bCs/>
              <w:lang w:val="ru-RU"/>
            </w:rPr>
            <w:t>10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F75A9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439C7A1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3216">
            <w:rPr>
              <w:bCs/>
            </w:rPr>
            <w:t>1</w:t>
          </w:r>
          <w:r w:rsidR="00934A89">
            <w:rPr>
              <w:bCs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8226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5519"/>
    <w:multiLevelType w:val="hybridMultilevel"/>
    <w:tmpl w:val="6BE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2717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7394"/>
    <w:rsid w:val="00020382"/>
    <w:rsid w:val="0002183E"/>
    <w:rsid w:val="000569B4"/>
    <w:rsid w:val="00080E82"/>
    <w:rsid w:val="000A5025"/>
    <w:rsid w:val="000B2DE7"/>
    <w:rsid w:val="000E5104"/>
    <w:rsid w:val="000E568E"/>
    <w:rsid w:val="00104615"/>
    <w:rsid w:val="001125BB"/>
    <w:rsid w:val="001316AD"/>
    <w:rsid w:val="001368E6"/>
    <w:rsid w:val="0013698F"/>
    <w:rsid w:val="0014734F"/>
    <w:rsid w:val="0015710D"/>
    <w:rsid w:val="00163A32"/>
    <w:rsid w:val="00165D06"/>
    <w:rsid w:val="00166DD8"/>
    <w:rsid w:val="00192B41"/>
    <w:rsid w:val="001B7B09"/>
    <w:rsid w:val="001E6719"/>
    <w:rsid w:val="001E7F50"/>
    <w:rsid w:val="001F773C"/>
    <w:rsid w:val="001F774A"/>
    <w:rsid w:val="00225368"/>
    <w:rsid w:val="00227FF0"/>
    <w:rsid w:val="00291EB6"/>
    <w:rsid w:val="002B1A9C"/>
    <w:rsid w:val="002D2F57"/>
    <w:rsid w:val="002D48C5"/>
    <w:rsid w:val="002E46FF"/>
    <w:rsid w:val="0033025A"/>
    <w:rsid w:val="003410B0"/>
    <w:rsid w:val="003F099E"/>
    <w:rsid w:val="003F235E"/>
    <w:rsid w:val="003F5C74"/>
    <w:rsid w:val="004023E0"/>
    <w:rsid w:val="00403DD8"/>
    <w:rsid w:val="00431255"/>
    <w:rsid w:val="00442515"/>
    <w:rsid w:val="0045686C"/>
    <w:rsid w:val="004918C4"/>
    <w:rsid w:val="00493502"/>
    <w:rsid w:val="00497703"/>
    <w:rsid w:val="004A0374"/>
    <w:rsid w:val="004A45B5"/>
    <w:rsid w:val="004D0129"/>
    <w:rsid w:val="00516082"/>
    <w:rsid w:val="00585D3E"/>
    <w:rsid w:val="00593D60"/>
    <w:rsid w:val="005A64D5"/>
    <w:rsid w:val="005B3DEC"/>
    <w:rsid w:val="00601994"/>
    <w:rsid w:val="0062491F"/>
    <w:rsid w:val="00672F8A"/>
    <w:rsid w:val="006E2D42"/>
    <w:rsid w:val="006F3216"/>
    <w:rsid w:val="00703676"/>
    <w:rsid w:val="00707304"/>
    <w:rsid w:val="00732269"/>
    <w:rsid w:val="0075450E"/>
    <w:rsid w:val="00784D2B"/>
    <w:rsid w:val="00784DAF"/>
    <w:rsid w:val="00785ABD"/>
    <w:rsid w:val="00796BD3"/>
    <w:rsid w:val="007A2DD4"/>
    <w:rsid w:val="007A3660"/>
    <w:rsid w:val="007D38B5"/>
    <w:rsid w:val="007E7EA0"/>
    <w:rsid w:val="00807255"/>
    <w:rsid w:val="0081023E"/>
    <w:rsid w:val="008173AA"/>
    <w:rsid w:val="00840A14"/>
    <w:rsid w:val="0087271F"/>
    <w:rsid w:val="008B2FFB"/>
    <w:rsid w:val="008B62B4"/>
    <w:rsid w:val="008D2D7B"/>
    <w:rsid w:val="008D544A"/>
    <w:rsid w:val="008E0737"/>
    <w:rsid w:val="008F7C2C"/>
    <w:rsid w:val="00923B41"/>
    <w:rsid w:val="00934A89"/>
    <w:rsid w:val="00940E96"/>
    <w:rsid w:val="0099131E"/>
    <w:rsid w:val="00995BD1"/>
    <w:rsid w:val="009B0BAE"/>
    <w:rsid w:val="009C1C89"/>
    <w:rsid w:val="009E28C8"/>
    <w:rsid w:val="009F3448"/>
    <w:rsid w:val="00A01CF9"/>
    <w:rsid w:val="00A65DF8"/>
    <w:rsid w:val="00A71773"/>
    <w:rsid w:val="00AD0945"/>
    <w:rsid w:val="00AE2C85"/>
    <w:rsid w:val="00B12A37"/>
    <w:rsid w:val="00B243A8"/>
    <w:rsid w:val="00B41837"/>
    <w:rsid w:val="00B63EF2"/>
    <w:rsid w:val="00B747F2"/>
    <w:rsid w:val="00BA7D89"/>
    <w:rsid w:val="00BC0D39"/>
    <w:rsid w:val="00BC7BC0"/>
    <w:rsid w:val="00BD57B7"/>
    <w:rsid w:val="00BE63E2"/>
    <w:rsid w:val="00C73621"/>
    <w:rsid w:val="00CA79BC"/>
    <w:rsid w:val="00CD2009"/>
    <w:rsid w:val="00CF629C"/>
    <w:rsid w:val="00D65142"/>
    <w:rsid w:val="00D92EEA"/>
    <w:rsid w:val="00D93A5D"/>
    <w:rsid w:val="00DA5D4E"/>
    <w:rsid w:val="00DB0C47"/>
    <w:rsid w:val="00DF2E96"/>
    <w:rsid w:val="00E176BA"/>
    <w:rsid w:val="00E24151"/>
    <w:rsid w:val="00E423EC"/>
    <w:rsid w:val="00E5272F"/>
    <w:rsid w:val="00E55121"/>
    <w:rsid w:val="00EB4FCB"/>
    <w:rsid w:val="00EC6BC5"/>
    <w:rsid w:val="00EE6751"/>
    <w:rsid w:val="00F1548D"/>
    <w:rsid w:val="00F35898"/>
    <w:rsid w:val="00F5225B"/>
    <w:rsid w:val="00F75A9C"/>
    <w:rsid w:val="00FC1A2F"/>
    <w:rsid w:val="00FE5701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6ACEFD40-39A3-4299-B4EF-E7C6973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9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after="480"/>
    </w:pPr>
  </w:style>
  <w:style w:type="paragraph" w:customStyle="1" w:styleId="Tabletitle">
    <w:name w:val="Table_title"/>
    <w:basedOn w:val="TableNo"/>
    <w:next w:val="Tabletext"/>
    <w:rsid w:val="00020382"/>
    <w:pPr>
      <w:spacing w:before="24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3410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normaltextrun">
    <w:name w:val="normaltextrun"/>
    <w:basedOn w:val="DefaultParagraphFont"/>
    <w:rsid w:val="00934A89"/>
  </w:style>
  <w:style w:type="character" w:customStyle="1" w:styleId="eop">
    <w:name w:val="eop"/>
    <w:basedOn w:val="DefaultParagraphFont"/>
    <w:rsid w:val="0093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3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council/miscellaneous/C93-49E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council/miscellaneous/C93-49E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2023-05-29T06:52:00Z</dcterms:created>
  <dcterms:modified xsi:type="dcterms:W3CDTF">2023-05-29T06:52:00Z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