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6F749443" w14:textId="77777777" w:rsidTr="00F363FE">
        <w:tc>
          <w:tcPr>
            <w:tcW w:w="6512" w:type="dxa"/>
          </w:tcPr>
          <w:p w14:paraId="080D264D" w14:textId="06F63BC6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9E6A5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E6A54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7B831975" w14:textId="317503F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9E6A54">
              <w:rPr>
                <w:b/>
                <w:bCs/>
                <w:lang w:bidi="ar-EG"/>
              </w:rPr>
              <w:t>26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5928859" w14:textId="77777777" w:rsidTr="00F363FE">
        <w:tc>
          <w:tcPr>
            <w:tcW w:w="6512" w:type="dxa"/>
          </w:tcPr>
          <w:p w14:paraId="6668CAC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D38C2B5" w14:textId="2E444FC5" w:rsidR="007B0AA0" w:rsidRPr="007B0AA0" w:rsidRDefault="009E6A54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43305BC" w14:textId="77777777" w:rsidTr="00F363FE">
        <w:tc>
          <w:tcPr>
            <w:tcW w:w="6512" w:type="dxa"/>
          </w:tcPr>
          <w:p w14:paraId="41859C1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DC11AE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7077BCDF" w14:textId="77777777" w:rsidTr="00F363FE">
        <w:tc>
          <w:tcPr>
            <w:tcW w:w="6512" w:type="dxa"/>
          </w:tcPr>
          <w:p w14:paraId="246FDF0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2CAFDCE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5101CD5" w14:textId="77777777" w:rsidTr="00EE7446">
        <w:tc>
          <w:tcPr>
            <w:tcW w:w="9629" w:type="dxa"/>
            <w:gridSpan w:val="2"/>
          </w:tcPr>
          <w:p w14:paraId="3C95ACB9" w14:textId="77777777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331C552E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662EF93C" w14:textId="5697D12E" w:rsidR="007B0AA0" w:rsidRPr="00B40C2C" w:rsidRDefault="00B40C2C" w:rsidP="007B0AA0">
            <w:pPr>
              <w:pStyle w:val="Subtitle0"/>
              <w:rPr>
                <w:rtl/>
                <w:lang w:val="en-CA"/>
              </w:rPr>
            </w:pPr>
            <w:r>
              <w:rPr>
                <w:rFonts w:hint="cs"/>
                <w:rtl/>
              </w:rPr>
              <w:t xml:space="preserve">الآثار المالية </w:t>
            </w:r>
            <w:r w:rsidRPr="00B40C2C">
              <w:rPr>
                <w:rtl/>
              </w:rPr>
              <w:t>المترتبة على المبادرات الإقليمية التي وافق عليها المؤتمر العالمي لتنمية الاتصالات لعام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lang w:val="en-CA"/>
              </w:rPr>
              <w:t>2022</w:t>
            </w:r>
          </w:p>
        </w:tc>
      </w:tr>
      <w:tr w:rsidR="007B0AA0" w14:paraId="4D788627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FC8C24" w14:textId="5D998369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4729DEEE" w14:textId="454B9AD7" w:rsidR="005869AD" w:rsidRPr="001A24F0" w:rsidRDefault="005869AD" w:rsidP="005869AD">
            <w:pPr>
              <w:rPr>
                <w:lang w:bidi="ar-EG"/>
              </w:rPr>
            </w:pPr>
            <w:r w:rsidRPr="001A24F0">
              <w:rPr>
                <w:rtl/>
                <w:lang w:bidi="ar-EG"/>
              </w:rPr>
              <w:t>اعتمد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المؤتمر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العالمي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لتنمية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(كيغالي</w:t>
            </w:r>
            <w:r>
              <w:rPr>
                <w:rtl/>
                <w:lang w:bidi="ar-EG"/>
              </w:rPr>
              <w:t xml:space="preserve">، </w:t>
            </w:r>
            <w:r>
              <w:rPr>
                <w:lang w:bidi="ar-EG"/>
              </w:rPr>
              <w:t>2022</w:t>
            </w:r>
            <w:r w:rsidRPr="001A24F0">
              <w:rPr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الذي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عقد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في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كيغالي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رواندا</w:t>
            </w:r>
            <w:r w:rsidR="0098275E">
              <w:rPr>
                <w:rFonts w:hint="cs"/>
                <w:rtl/>
                <w:lang w:bidi="ar-EG"/>
              </w:rPr>
              <w:t>،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في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الفترة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من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6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إلى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16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يونيو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2022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إعلان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كيغالي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وخطة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عمل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كيغالي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بما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في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ذلك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28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مبادرة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إقليمية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موزعة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على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المناطق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الست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لقطاع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تنمية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>.</w:t>
            </w:r>
          </w:p>
          <w:p w14:paraId="2C5A195E" w14:textId="1EFA7880" w:rsidR="005869AD" w:rsidRPr="001A24F0" w:rsidRDefault="005869AD" w:rsidP="005869AD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 w:rsidRPr="001A24F0">
              <w:rPr>
                <w:rtl/>
                <w:lang w:bidi="ar-EG"/>
              </w:rPr>
              <w:t>في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تقييم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مكتب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تنمية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سيتطلب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التنفيذ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الكامل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لهذه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المبادرات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الإقليمية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تمويل</w:t>
            </w:r>
            <w:r>
              <w:rPr>
                <w:rtl/>
                <w:lang w:bidi="ar-EG"/>
              </w:rPr>
              <w:t xml:space="preserve">اً </w:t>
            </w:r>
            <w:r w:rsidRPr="001A24F0">
              <w:rPr>
                <w:rtl/>
                <w:lang w:bidi="ar-EG"/>
              </w:rPr>
              <w:t>كبير</w:t>
            </w:r>
            <w:r>
              <w:rPr>
                <w:rtl/>
                <w:lang w:bidi="ar-EG"/>
              </w:rPr>
              <w:t xml:space="preserve">اً، </w:t>
            </w:r>
            <w:r w:rsidR="0029476A">
              <w:rPr>
                <w:rFonts w:hint="cs"/>
                <w:rtl/>
                <w:lang w:bidi="ar-EG"/>
              </w:rPr>
              <w:t>و</w:t>
            </w:r>
            <w:r>
              <w:rPr>
                <w:rFonts w:hint="cs"/>
                <w:rtl/>
                <w:lang w:bidi="ar-EG"/>
              </w:rPr>
              <w:t>سيتعين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على </w:t>
            </w:r>
            <w:r w:rsidRPr="001A24F0">
              <w:rPr>
                <w:rtl/>
                <w:lang w:bidi="ar-EG"/>
              </w:rPr>
              <w:t>الاتحاد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بدوره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أن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يولده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خلال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تعبئة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الموارد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وجهود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أخرى</w:t>
            </w:r>
            <w:r>
              <w:rPr>
                <w:rtl/>
                <w:lang w:bidi="ar-EG"/>
              </w:rPr>
              <w:t>.</w:t>
            </w:r>
          </w:p>
          <w:p w14:paraId="178BFAE0" w14:textId="378AA99B" w:rsidR="005869AD" w:rsidRPr="001A24F0" w:rsidRDefault="005869AD" w:rsidP="005869AD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 w:rsidRPr="001A24F0">
              <w:rPr>
                <w:rtl/>
                <w:lang w:bidi="ar-EG"/>
              </w:rPr>
              <w:t>في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بداية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الدورة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السابقة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اقترح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المؤتمر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العالمي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لتنمية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(بوينس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آيرس</w:t>
            </w:r>
            <w:r>
              <w:rPr>
                <w:rtl/>
                <w:lang w:bidi="ar-EG"/>
              </w:rPr>
              <w:t xml:space="preserve">، </w:t>
            </w:r>
            <w:r>
              <w:rPr>
                <w:lang w:bidi="ar-EG"/>
              </w:rPr>
              <w:t>2017</w:t>
            </w:r>
            <w:r w:rsidRPr="001A24F0">
              <w:rPr>
                <w:rtl/>
                <w:lang w:bidi="ar-EG"/>
              </w:rPr>
              <w:t>)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تخصيص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مليون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فرنك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سويسري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لكل</w:t>
            </w:r>
            <w:r>
              <w:rPr>
                <w:rtl/>
                <w:lang w:bidi="ar-EG"/>
              </w:rPr>
              <w:t xml:space="preserve"> مبادر</w:t>
            </w:r>
            <w:r>
              <w:rPr>
                <w:rFonts w:hint="cs"/>
                <w:rtl/>
                <w:lang w:bidi="ar-EG"/>
              </w:rPr>
              <w:t xml:space="preserve">ة </w:t>
            </w:r>
            <w:r>
              <w:rPr>
                <w:rtl/>
                <w:lang w:bidi="ar-EG"/>
              </w:rPr>
              <w:t xml:space="preserve">إقليمية، </w:t>
            </w:r>
            <w:r w:rsidRPr="001A24F0">
              <w:rPr>
                <w:rtl/>
                <w:lang w:bidi="ar-EG"/>
              </w:rPr>
              <w:t>لضمان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حصول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</w:t>
            </w:r>
            <w:r>
              <w:rPr>
                <w:rtl/>
                <w:lang w:bidi="ar-EG"/>
              </w:rPr>
              <w:t xml:space="preserve">لاتحاد </w:t>
            </w:r>
            <w:r w:rsidRPr="001A24F0">
              <w:rPr>
                <w:rtl/>
                <w:lang w:bidi="ar-EG"/>
              </w:rPr>
              <w:t>على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التمويل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الكافي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لإقامة </w:t>
            </w:r>
            <w:r w:rsidRPr="001A24F0">
              <w:rPr>
                <w:rtl/>
                <w:lang w:bidi="ar-EG"/>
              </w:rPr>
              <w:t>شراكات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و</w:t>
            </w:r>
            <w:r>
              <w:rPr>
                <w:rFonts w:hint="cs"/>
                <w:rtl/>
                <w:lang w:bidi="ar-EG"/>
              </w:rPr>
              <w:t xml:space="preserve">المشاركة في </w:t>
            </w:r>
            <w:r w:rsidRPr="001A24F0">
              <w:rPr>
                <w:rtl/>
                <w:lang w:bidi="ar-EG"/>
              </w:rPr>
              <w:t>جهود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تعاونية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أخرى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تضمن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فعالية</w:t>
            </w:r>
            <w:r>
              <w:rPr>
                <w:rtl/>
                <w:lang w:bidi="ar-EG"/>
              </w:rPr>
              <w:t xml:space="preserve"> </w:t>
            </w:r>
            <w:r w:rsidR="00BD2689" w:rsidRPr="001A24F0">
              <w:rPr>
                <w:rtl/>
                <w:lang w:bidi="ar-EG"/>
              </w:rPr>
              <w:t>هذه</w:t>
            </w:r>
            <w:r w:rsidR="00BD2689">
              <w:rPr>
                <w:rtl/>
                <w:lang w:bidi="ar-EG"/>
              </w:rPr>
              <w:t xml:space="preserve"> </w:t>
            </w:r>
            <w:r w:rsidR="00BD2689">
              <w:rPr>
                <w:rFonts w:hint="cs"/>
                <w:rtl/>
                <w:lang w:bidi="ar-EG"/>
              </w:rPr>
              <w:t>المبادرات</w:t>
            </w:r>
            <w:r w:rsidR="00BD2689">
              <w:rPr>
                <w:rtl/>
                <w:lang w:bidi="ar-EG"/>
              </w:rPr>
              <w:t xml:space="preserve"> </w:t>
            </w:r>
            <w:r w:rsidR="00BD2689" w:rsidRPr="001A24F0">
              <w:rPr>
                <w:rtl/>
                <w:lang w:bidi="ar-EG"/>
              </w:rPr>
              <w:t>الإقليمية</w:t>
            </w:r>
            <w:r w:rsidR="00BD2689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>و</w:t>
            </w:r>
            <w:r w:rsidRPr="001A24F0">
              <w:rPr>
                <w:rtl/>
                <w:lang w:bidi="ar-EG"/>
              </w:rPr>
              <w:t>تنفيذ</w:t>
            </w:r>
            <w:r w:rsidR="00BD2689">
              <w:rPr>
                <w:rFonts w:hint="cs"/>
                <w:rtl/>
                <w:lang w:bidi="ar-EG"/>
              </w:rPr>
              <w:t xml:space="preserve">ها بشكل </w:t>
            </w:r>
            <w:r w:rsidRPr="001A24F0">
              <w:rPr>
                <w:rtl/>
                <w:lang w:bidi="ar-EG"/>
              </w:rPr>
              <w:t>كامل</w:t>
            </w:r>
            <w:r>
              <w:rPr>
                <w:rtl/>
                <w:lang w:bidi="ar-EG"/>
              </w:rPr>
              <w:t>. وف</w:t>
            </w:r>
            <w:r w:rsidRPr="001A24F0">
              <w:rPr>
                <w:rtl/>
                <w:lang w:bidi="ar-EG"/>
              </w:rPr>
              <w:t>ي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ذلك الحدث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لم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</w:t>
            </w:r>
            <w:r>
              <w:rPr>
                <w:rFonts w:hint="cs"/>
                <w:rtl/>
                <w:lang w:bidi="ar-EG"/>
              </w:rPr>
              <w:t>ُ</w:t>
            </w:r>
            <w:r w:rsidRPr="001A24F0">
              <w:rPr>
                <w:rtl/>
                <w:lang w:bidi="ar-EG"/>
              </w:rPr>
              <w:t>خصص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أي </w:t>
            </w:r>
            <w:r w:rsidRPr="001A24F0">
              <w:rPr>
                <w:rtl/>
                <w:lang w:bidi="ar-EG"/>
              </w:rPr>
              <w:t>موارد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مالية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لهذا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الغرض</w:t>
            </w:r>
            <w:r>
              <w:rPr>
                <w:rtl/>
                <w:lang w:bidi="ar-EG"/>
              </w:rPr>
              <w:t xml:space="preserve">. </w:t>
            </w:r>
            <w:r w:rsidRPr="001A24F0">
              <w:rPr>
                <w:rtl/>
                <w:lang w:bidi="ar-EG"/>
              </w:rPr>
              <w:t>وبدلاً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ذلك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وبعد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أن </w:t>
            </w:r>
            <w:r w:rsidRPr="001A24F0">
              <w:rPr>
                <w:rtl/>
                <w:lang w:bidi="ar-EG"/>
              </w:rPr>
              <w:t>اعتمد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المؤتمر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العالمي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لتنمية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لعام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2017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المبادرات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الإقليمية</w:t>
            </w:r>
            <w:r>
              <w:rPr>
                <w:rtl/>
                <w:lang w:bidi="ar-EG"/>
              </w:rPr>
              <w:t xml:space="preserve">، </w:t>
            </w:r>
            <w:r w:rsidRPr="001A24F0">
              <w:rPr>
                <w:rtl/>
                <w:lang w:bidi="ar-EG"/>
              </w:rPr>
              <w:t>خصص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مجلس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الاتحاد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في</w:t>
            </w:r>
            <w:r w:rsidR="009A2B1A">
              <w:rPr>
                <w:rFonts w:hint="cs"/>
                <w:rtl/>
                <w:lang w:bidi="ar-EG"/>
              </w:rPr>
              <w:t> </w:t>
            </w:r>
            <w:r w:rsidRPr="001A24F0">
              <w:rPr>
                <w:rtl/>
                <w:lang w:bidi="ar-EG"/>
              </w:rPr>
              <w:t>دورته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لعام</w:t>
            </w:r>
            <w:r>
              <w:rPr>
                <w:rFonts w:hint="cs"/>
                <w:rtl/>
                <w:lang w:bidi="ar-EG"/>
              </w:rPr>
              <w:t> </w:t>
            </w:r>
            <w:r>
              <w:rPr>
                <w:lang w:bidi="ar-EG"/>
              </w:rPr>
              <w:t>2018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ما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مجموعه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5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ملايين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فرنك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سويسري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كتمويل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أولي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للفترة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2021-2018</w:t>
            </w:r>
            <w:r>
              <w:rPr>
                <w:rtl/>
                <w:lang w:bidi="ar-EG"/>
              </w:rPr>
              <w:t>.</w:t>
            </w:r>
          </w:p>
          <w:p w14:paraId="7024210A" w14:textId="1249D913" w:rsidR="005869AD" w:rsidRPr="001A24F0" w:rsidRDefault="005869AD" w:rsidP="005869AD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و</w:t>
            </w:r>
            <w:r w:rsidRPr="001A24F0">
              <w:rPr>
                <w:rtl/>
                <w:lang w:bidi="ar-EG"/>
              </w:rPr>
              <w:t>تقدم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هذه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الوثيقة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لمحة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عامة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ع</w:t>
            </w:r>
            <w:r>
              <w:rPr>
                <w:rFonts w:hint="cs"/>
                <w:rtl/>
                <w:lang w:bidi="ar-EG"/>
              </w:rPr>
              <w:t>ن</w:t>
            </w:r>
            <w:r>
              <w:rPr>
                <w:rtl/>
                <w:lang w:bidi="ar-EG"/>
              </w:rPr>
              <w:t xml:space="preserve"> المبادرات الإقليمية </w:t>
            </w:r>
            <w:r w:rsidRPr="001A24F0">
              <w:rPr>
                <w:rtl/>
                <w:lang w:bidi="ar-EG"/>
              </w:rPr>
              <w:t>التي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اعتمدها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المؤتمر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العالمي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لتنمية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لعام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2022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وتقييم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مكتب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تنمية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الاتصالات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للموارد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المالية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التي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ستكون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مطلوبة</w:t>
            </w:r>
            <w:r>
              <w:rPr>
                <w:rtl/>
                <w:lang w:bidi="ar-EG"/>
              </w:rPr>
              <w:t xml:space="preserve"> </w:t>
            </w:r>
            <w:r w:rsidR="00BD2689">
              <w:rPr>
                <w:rtl/>
                <w:lang w:bidi="ar-EG"/>
              </w:rPr>
              <w:t>لتنفيذ هذه المبادرات بشكل كامل</w:t>
            </w:r>
            <w:r>
              <w:rPr>
                <w:rtl/>
                <w:lang w:bidi="ar-EG"/>
              </w:rPr>
              <w:t>.</w:t>
            </w:r>
          </w:p>
          <w:p w14:paraId="35146948" w14:textId="77777777" w:rsidR="005869AD" w:rsidRPr="00A12296" w:rsidRDefault="005869AD" w:rsidP="005869AD">
            <w:pPr>
              <w:rPr>
                <w:rFonts w:eastAsia="SimSun"/>
                <w:b/>
                <w:bCs/>
                <w:rtl/>
              </w:rPr>
            </w:pPr>
            <w:r w:rsidRPr="00A12296">
              <w:rPr>
                <w:rFonts w:eastAsia="SimSun" w:hint="cs"/>
                <w:b/>
                <w:bCs/>
                <w:rtl/>
              </w:rPr>
              <w:t>الإجراء المطلوب من المجلس</w:t>
            </w:r>
          </w:p>
          <w:p w14:paraId="6B17B151" w14:textId="29696D93" w:rsidR="005869AD" w:rsidRPr="001A24F0" w:rsidRDefault="005869AD" w:rsidP="005869AD">
            <w:pPr>
              <w:rPr>
                <w:lang w:bidi="ar-EG"/>
              </w:rPr>
            </w:pPr>
            <w:r w:rsidRPr="00A12296">
              <w:rPr>
                <w:rtl/>
                <w:lang w:bidi="ar-EG"/>
              </w:rPr>
              <w:t xml:space="preserve">يُرجى من المجلس </w:t>
            </w:r>
            <w:r w:rsidRPr="0098275E">
              <w:rPr>
                <w:b/>
                <w:bCs/>
                <w:rtl/>
                <w:lang w:bidi="ar-EG"/>
              </w:rPr>
              <w:t>النظر</w:t>
            </w:r>
            <w:r w:rsidRPr="00A12296">
              <w:rPr>
                <w:rtl/>
                <w:lang w:bidi="ar-EG"/>
              </w:rPr>
              <w:t xml:space="preserve"> في هذه الوثيقة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06FA592E" w14:textId="77777777" w:rsidR="005869AD" w:rsidRPr="00A12296" w:rsidRDefault="005869AD" w:rsidP="005869AD">
            <w:pPr>
              <w:rPr>
                <w:rFonts w:eastAsia="SimSun"/>
                <w:b/>
                <w:bCs/>
                <w:rtl/>
              </w:rPr>
            </w:pPr>
            <w:r w:rsidRPr="00A12296">
              <w:rPr>
                <w:rFonts w:eastAsia="SimSun"/>
                <w:b/>
                <w:bCs/>
                <w:rtl/>
              </w:rPr>
              <w:t>الصلة بالخطة ال</w:t>
            </w:r>
            <w:r w:rsidRPr="00A12296">
              <w:rPr>
                <w:rFonts w:eastAsia="SimSun" w:hint="cs"/>
                <w:b/>
                <w:bCs/>
                <w:rtl/>
              </w:rPr>
              <w:t>ا</w:t>
            </w:r>
            <w:r w:rsidRPr="00A12296">
              <w:rPr>
                <w:rFonts w:eastAsia="SimSun"/>
                <w:b/>
                <w:bCs/>
                <w:rtl/>
              </w:rPr>
              <w:t>ستراتيجية</w:t>
            </w:r>
          </w:p>
          <w:p w14:paraId="4D3BEACA" w14:textId="77777777" w:rsidR="005869AD" w:rsidRPr="001A24F0" w:rsidRDefault="005869AD" w:rsidP="005869AD">
            <w:pPr>
              <w:rPr>
                <w:lang w:bidi="ar-EG"/>
              </w:rPr>
            </w:pPr>
            <w:r w:rsidRPr="001A24F0">
              <w:rPr>
                <w:rtl/>
                <w:lang w:bidi="ar-EG"/>
              </w:rPr>
              <w:t>جميع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الأولويات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المواضيعية</w:t>
            </w:r>
            <w:r>
              <w:rPr>
                <w:rtl/>
                <w:lang w:bidi="ar-EG"/>
              </w:rPr>
              <w:t xml:space="preserve">؛ </w:t>
            </w:r>
            <w:r>
              <w:rPr>
                <w:rFonts w:hint="cs"/>
                <w:rtl/>
                <w:lang w:bidi="ar-EG"/>
              </w:rPr>
              <w:t>الحضور</w:t>
            </w:r>
            <w:r>
              <w:rPr>
                <w:rtl/>
                <w:lang w:bidi="ar-EG"/>
              </w:rPr>
              <w:t xml:space="preserve"> </w:t>
            </w:r>
            <w:r w:rsidRPr="001A24F0">
              <w:rPr>
                <w:rtl/>
                <w:lang w:bidi="ar-EG"/>
              </w:rPr>
              <w:t>الإقليمي</w:t>
            </w:r>
          </w:p>
          <w:p w14:paraId="0EAB2040" w14:textId="01C2F960" w:rsidR="005869AD" w:rsidRPr="001A24F0" w:rsidRDefault="005869AD" w:rsidP="005869AD">
            <w:pPr>
              <w:rPr>
                <w:lang w:bidi="ar-EG"/>
              </w:rPr>
            </w:pPr>
            <w:r w:rsidRPr="00A12296">
              <w:rPr>
                <w:rFonts w:eastAsia="SimSun" w:hint="cs"/>
                <w:b/>
                <w:bCs/>
                <w:rtl/>
              </w:rPr>
              <w:t>الآثار المالية</w:t>
            </w:r>
          </w:p>
          <w:p w14:paraId="5600FB0F" w14:textId="67B122ED" w:rsidR="005869AD" w:rsidRPr="00E63A3C" w:rsidRDefault="005869AD" w:rsidP="005869AD">
            <w:pPr>
              <w:rPr>
                <w:spacing w:val="-2"/>
                <w:rtl/>
                <w:lang w:bidi="ar-EG"/>
              </w:rPr>
            </w:pPr>
            <w:r w:rsidRPr="00E63A3C">
              <w:rPr>
                <w:rFonts w:hint="cs"/>
                <w:spacing w:val="-2"/>
                <w:rtl/>
                <w:lang w:bidi="ar-EG"/>
              </w:rPr>
              <w:t xml:space="preserve">من </w:t>
            </w:r>
            <w:r w:rsidRPr="00E63A3C">
              <w:rPr>
                <w:spacing w:val="-2"/>
                <w:lang w:bidi="ar-EG"/>
              </w:rPr>
              <w:t>5</w:t>
            </w:r>
            <w:r w:rsidR="00E63A3C" w:rsidRPr="00E63A3C">
              <w:rPr>
                <w:spacing w:val="-2"/>
                <w:lang w:bidi="ar-EG"/>
              </w:rPr>
              <w:t>,</w:t>
            </w:r>
            <w:r w:rsidRPr="00E63A3C">
              <w:rPr>
                <w:spacing w:val="-2"/>
                <w:lang w:bidi="ar-EG"/>
              </w:rPr>
              <w:t>6</w:t>
            </w:r>
            <w:r w:rsidRPr="00E63A3C">
              <w:rPr>
                <w:spacing w:val="-2"/>
                <w:rtl/>
                <w:lang w:bidi="ar-EG"/>
              </w:rPr>
              <w:t xml:space="preserve"> مليون فرنك سويسري إلى </w:t>
            </w:r>
            <w:r w:rsidRPr="00E63A3C">
              <w:rPr>
                <w:spacing w:val="-2"/>
                <w:lang w:bidi="ar-EG"/>
              </w:rPr>
              <w:t>8,4</w:t>
            </w:r>
            <w:r w:rsidRPr="00E63A3C">
              <w:rPr>
                <w:spacing w:val="-2"/>
                <w:rtl/>
                <w:lang w:bidi="ar-EG"/>
              </w:rPr>
              <w:t xml:space="preserve"> مليون فرنك سويسري (</w:t>
            </w:r>
            <w:r w:rsidRPr="00E63A3C">
              <w:rPr>
                <w:rFonts w:hint="cs"/>
                <w:spacing w:val="-2"/>
                <w:rtl/>
                <w:lang w:bidi="ar-EG"/>
              </w:rPr>
              <w:t>تقدير</w:t>
            </w:r>
            <w:r w:rsidRPr="00E63A3C">
              <w:rPr>
                <w:spacing w:val="-2"/>
                <w:rtl/>
                <w:lang w:bidi="ar-EG"/>
              </w:rPr>
              <w:t xml:space="preserve"> مكتب تنمية الاتصالات للموارد </w:t>
            </w:r>
            <w:r w:rsidRPr="00E63A3C">
              <w:rPr>
                <w:rFonts w:hint="cs"/>
                <w:spacing w:val="-2"/>
                <w:rtl/>
                <w:lang w:bidi="ar-EG"/>
              </w:rPr>
              <w:t>المطلوبة</w:t>
            </w:r>
            <w:r w:rsidRPr="00E63A3C">
              <w:rPr>
                <w:spacing w:val="-2"/>
                <w:rtl/>
                <w:lang w:bidi="ar-EG"/>
              </w:rPr>
              <w:t xml:space="preserve"> لتنفيذ المبادرات الإقليمية </w:t>
            </w:r>
            <w:r w:rsidR="00BD2689" w:rsidRPr="00E63A3C">
              <w:rPr>
                <w:rFonts w:hint="cs"/>
                <w:spacing w:val="-2"/>
                <w:rtl/>
                <w:lang w:bidi="ar-EG"/>
              </w:rPr>
              <w:t>بشكل كامل</w:t>
            </w:r>
            <w:r w:rsidRPr="00E63A3C">
              <w:rPr>
                <w:spacing w:val="-2"/>
                <w:rtl/>
                <w:lang w:bidi="ar-EG"/>
              </w:rPr>
              <w:t>)</w:t>
            </w:r>
          </w:p>
          <w:p w14:paraId="2E89D3E4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8929676" w14:textId="77777777" w:rsid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AA31565" w14:textId="577610CF" w:rsidR="007B0AA0" w:rsidRPr="00BD2689" w:rsidRDefault="002236F1" w:rsidP="009E6A54">
            <w:pPr>
              <w:spacing w:after="120"/>
              <w:rPr>
                <w:i/>
                <w:iCs/>
                <w:rtl/>
                <w:lang w:bidi="ar-EG"/>
              </w:rPr>
            </w:pPr>
            <w:hyperlink r:id="rId8" w:history="1">
              <w:r w:rsidR="009E6A54" w:rsidRPr="00BD2689">
                <w:rPr>
                  <w:rStyle w:val="Hyperlink"/>
                  <w:rFonts w:hint="cs"/>
                  <w:i/>
                  <w:iCs/>
                  <w:rtl/>
                </w:rPr>
                <w:t xml:space="preserve">التقرير النهائي للمؤتمر العالمي لتنمية الاتصالات (كيغالي، </w:t>
              </w:r>
              <w:r w:rsidR="00675EE6" w:rsidRPr="00BD2689">
                <w:rPr>
                  <w:rStyle w:val="Hyperlink"/>
                  <w:i/>
                  <w:iCs/>
                </w:rPr>
                <w:t>2022</w:t>
              </w:r>
              <w:r w:rsidR="009E6A54" w:rsidRPr="00BD2689">
                <w:rPr>
                  <w:rStyle w:val="Hyperlink"/>
                  <w:rFonts w:hint="cs"/>
                  <w:i/>
                  <w:iCs/>
                  <w:rtl/>
                </w:rPr>
                <w:t>)، الجزء الثالث – المساهمات الإقليمية</w:t>
              </w:r>
            </w:hyperlink>
            <w:r w:rsidR="009E6A54" w:rsidRPr="00BD2689">
              <w:rPr>
                <w:rFonts w:hint="cs"/>
                <w:i/>
                <w:iCs/>
                <w:rtl/>
              </w:rPr>
              <w:t xml:space="preserve">؛ </w:t>
            </w:r>
            <w:hyperlink r:id="rId9" w:history="1">
              <w:r w:rsidR="009E6A54" w:rsidRPr="0098275E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BD2689" w:rsidRPr="0098275E">
                <w:rPr>
                  <w:rStyle w:val="Hyperlink"/>
                  <w:i/>
                  <w:iCs/>
                </w:rPr>
                <w:t>25</w:t>
              </w:r>
              <w:r w:rsidR="009E6A54" w:rsidRPr="0098275E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بوخارست، </w:t>
              </w:r>
              <w:r w:rsidR="00675EE6" w:rsidRPr="0098275E">
                <w:rPr>
                  <w:rStyle w:val="Hyperlink"/>
                  <w:i/>
                  <w:iCs/>
                </w:rPr>
                <w:t>2022</w:t>
              </w:r>
              <w:r w:rsidR="009E6A54" w:rsidRPr="0098275E">
                <w:rPr>
                  <w:rStyle w:val="Hyperlink"/>
                  <w:rFonts w:hint="cs"/>
                  <w:i/>
                  <w:iCs/>
                  <w:rtl/>
                </w:rPr>
                <w:t>) لمؤتمر المندوبين المفوضين</w:t>
              </w:r>
            </w:hyperlink>
          </w:p>
        </w:tc>
      </w:tr>
    </w:tbl>
    <w:p w14:paraId="007C96C6" w14:textId="77777777" w:rsidR="00F50E3F" w:rsidRDefault="00F50E3F" w:rsidP="004C234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6B0CFFE" w14:textId="18578CAE" w:rsidR="00F50E3F" w:rsidRDefault="007A3039" w:rsidP="00004F18">
      <w:pPr>
        <w:pStyle w:val="Heading1"/>
        <w:rPr>
          <w:lang w:bidi="ar-EG"/>
        </w:rPr>
      </w:pPr>
      <w:r>
        <w:rPr>
          <w:lang w:bidi="ar-EG"/>
        </w:rPr>
        <w:lastRenderedPageBreak/>
        <w:t>1</w:t>
      </w:r>
      <w:r w:rsidR="00004F18">
        <w:rPr>
          <w:rtl/>
          <w:lang w:bidi="ar-EG"/>
        </w:rPr>
        <w:tab/>
      </w:r>
      <w:r w:rsidR="00004F18">
        <w:rPr>
          <w:rFonts w:hint="cs"/>
          <w:rtl/>
          <w:lang w:bidi="ar-EG"/>
        </w:rPr>
        <w:t>مقدمة</w:t>
      </w:r>
    </w:p>
    <w:p w14:paraId="7E08A282" w14:textId="7172C238" w:rsidR="007A3039" w:rsidRPr="0098275E" w:rsidRDefault="007A3039" w:rsidP="007A3039">
      <w:pPr>
        <w:rPr>
          <w:spacing w:val="-6"/>
          <w:lang w:bidi="ar-EG"/>
        </w:rPr>
      </w:pPr>
      <w:r w:rsidRPr="0098275E">
        <w:rPr>
          <w:spacing w:val="-6"/>
          <w:rtl/>
          <w:lang w:bidi="ar-EG"/>
        </w:rPr>
        <w:t xml:space="preserve">اعتمد المؤتمر العالمي لتنمية الاتصالات (كيغالي، </w:t>
      </w:r>
      <w:r w:rsidRPr="0098275E">
        <w:rPr>
          <w:spacing w:val="-6"/>
          <w:lang w:bidi="ar-EG"/>
        </w:rPr>
        <w:t>2022</w:t>
      </w:r>
      <w:r w:rsidRPr="0098275E">
        <w:rPr>
          <w:spacing w:val="-6"/>
          <w:rtl/>
          <w:lang w:bidi="ar-EG"/>
        </w:rPr>
        <w:t>)، الذي ع</w:t>
      </w:r>
      <w:r w:rsidR="00447E13">
        <w:rPr>
          <w:rFonts w:hint="cs"/>
          <w:spacing w:val="-6"/>
          <w:rtl/>
          <w:lang w:bidi="ar-EG"/>
        </w:rPr>
        <w:t>ُ</w:t>
      </w:r>
      <w:r w:rsidRPr="0098275E">
        <w:rPr>
          <w:spacing w:val="-6"/>
          <w:rtl/>
          <w:lang w:bidi="ar-EG"/>
        </w:rPr>
        <w:t>قد في كيغالي، رواندا</w:t>
      </w:r>
      <w:r w:rsidR="0098275E" w:rsidRPr="0098275E">
        <w:rPr>
          <w:rFonts w:hint="cs"/>
          <w:spacing w:val="-6"/>
          <w:rtl/>
          <w:lang w:bidi="ar-EG"/>
        </w:rPr>
        <w:t>،</w:t>
      </w:r>
      <w:r w:rsidRPr="0098275E">
        <w:rPr>
          <w:spacing w:val="-6"/>
          <w:rtl/>
          <w:lang w:bidi="ar-EG"/>
        </w:rPr>
        <w:t xml:space="preserve"> </w:t>
      </w:r>
      <w:r w:rsidR="001E3B51" w:rsidRPr="0098275E">
        <w:rPr>
          <w:rFonts w:hint="cs"/>
          <w:spacing w:val="-6"/>
          <w:rtl/>
          <w:lang w:bidi="ar-EG"/>
        </w:rPr>
        <w:t xml:space="preserve">في الفترة </w:t>
      </w:r>
      <w:r w:rsidRPr="0098275E">
        <w:rPr>
          <w:spacing w:val="-6"/>
          <w:rtl/>
          <w:lang w:bidi="ar-EG"/>
        </w:rPr>
        <w:t xml:space="preserve">من </w:t>
      </w:r>
      <w:r w:rsidRPr="0098275E">
        <w:rPr>
          <w:spacing w:val="-6"/>
          <w:lang w:bidi="ar-EG"/>
        </w:rPr>
        <w:t>6</w:t>
      </w:r>
      <w:r w:rsidRPr="0098275E">
        <w:rPr>
          <w:spacing w:val="-6"/>
          <w:rtl/>
          <w:lang w:bidi="ar-EG"/>
        </w:rPr>
        <w:t xml:space="preserve"> إلى </w:t>
      </w:r>
      <w:r w:rsidRPr="0098275E">
        <w:rPr>
          <w:spacing w:val="-6"/>
          <w:lang w:bidi="ar-EG"/>
        </w:rPr>
        <w:t>16</w:t>
      </w:r>
      <w:r w:rsidR="00412425" w:rsidRPr="0098275E">
        <w:rPr>
          <w:rFonts w:hint="cs"/>
          <w:spacing w:val="-6"/>
          <w:rtl/>
          <w:lang w:bidi="ar-EG"/>
        </w:rPr>
        <w:t> </w:t>
      </w:r>
      <w:r w:rsidRPr="0098275E">
        <w:rPr>
          <w:spacing w:val="-6"/>
          <w:rtl/>
          <w:lang w:bidi="ar-EG"/>
        </w:rPr>
        <w:t>يونيو</w:t>
      </w:r>
      <w:r w:rsidR="00412425" w:rsidRPr="0098275E">
        <w:rPr>
          <w:rFonts w:hint="cs"/>
          <w:spacing w:val="-6"/>
          <w:rtl/>
          <w:lang w:bidi="ar-EG"/>
        </w:rPr>
        <w:t> </w:t>
      </w:r>
      <w:r w:rsidRPr="0098275E">
        <w:rPr>
          <w:spacing w:val="-6"/>
          <w:lang w:bidi="ar-EG"/>
        </w:rPr>
        <w:t>2022</w:t>
      </w:r>
      <w:r w:rsidR="0098275E" w:rsidRPr="0098275E">
        <w:rPr>
          <w:rFonts w:hint="cs"/>
          <w:spacing w:val="-6"/>
          <w:rtl/>
          <w:lang w:bidi="ar-EG"/>
        </w:rPr>
        <w:t> </w:t>
      </w:r>
      <w:r w:rsidRPr="0098275E">
        <w:rPr>
          <w:spacing w:val="-6"/>
          <w:lang w:bidi="ar-EG"/>
        </w:rPr>
        <w:t>(WTDC</w:t>
      </w:r>
      <w:r w:rsidRPr="0098275E">
        <w:rPr>
          <w:spacing w:val="-6"/>
          <w:lang w:bidi="ar-EG"/>
        </w:rPr>
        <w:noBreakHyphen/>
        <w:t>22)</w:t>
      </w:r>
      <w:r w:rsidRPr="0098275E">
        <w:rPr>
          <w:spacing w:val="-6"/>
          <w:rtl/>
          <w:lang w:bidi="ar-EG"/>
        </w:rPr>
        <w:t xml:space="preserve">، </w:t>
      </w:r>
      <w:r w:rsidRPr="0098275E">
        <w:rPr>
          <w:rtl/>
        </w:rPr>
        <w:t xml:space="preserve">خطة عمل كيغالي، التي تشمل </w:t>
      </w:r>
      <w:r w:rsidRPr="0098275E">
        <w:t>28</w:t>
      </w:r>
      <w:r w:rsidRPr="0098275E">
        <w:rPr>
          <w:rtl/>
        </w:rPr>
        <w:t xml:space="preserve"> مبادرة إقليمية</w:t>
      </w:r>
      <w:r w:rsidR="0098275E">
        <w:rPr>
          <w:rFonts w:hint="cs"/>
          <w:rtl/>
        </w:rPr>
        <w:t> </w:t>
      </w:r>
      <w:r w:rsidR="0098275E">
        <w:t>(RI)</w:t>
      </w:r>
      <w:r w:rsidRPr="0098275E">
        <w:rPr>
          <w:rtl/>
        </w:rPr>
        <w:t xml:space="preserve"> موزعة على المناطق الست لقطاع تنمية الاتصالات.</w:t>
      </w:r>
    </w:p>
    <w:p w14:paraId="2C4F5907" w14:textId="507215A0" w:rsidR="007A3039" w:rsidRPr="001A24F0" w:rsidRDefault="007A3039" w:rsidP="007A3039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Pr="001A24F0">
        <w:rPr>
          <w:rtl/>
          <w:lang w:bidi="ar-EG"/>
        </w:rPr>
        <w:t>خلال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الفترة</w:t>
      </w:r>
      <w:r>
        <w:rPr>
          <w:rtl/>
          <w:lang w:bidi="ar-EG"/>
        </w:rPr>
        <w:t xml:space="preserve"> </w:t>
      </w:r>
      <w:r>
        <w:rPr>
          <w:lang w:bidi="ar-EG"/>
        </w:rPr>
        <w:t>2018-2014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وقع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الاتحاد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lang w:bidi="ar-EG"/>
        </w:rPr>
        <w:t>87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مشروع</w:t>
      </w:r>
      <w:r>
        <w:rPr>
          <w:rtl/>
          <w:lang w:bidi="ar-EG"/>
        </w:rPr>
        <w:t xml:space="preserve">اً </w:t>
      </w:r>
      <w:r w:rsidRPr="001A24F0">
        <w:rPr>
          <w:rtl/>
          <w:lang w:bidi="ar-EG"/>
        </w:rPr>
        <w:t>بقيمة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إجمالية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قدرها</w:t>
      </w:r>
      <w:r>
        <w:rPr>
          <w:rtl/>
          <w:lang w:bidi="ar-EG"/>
        </w:rPr>
        <w:t xml:space="preserve"> </w:t>
      </w:r>
      <w:r>
        <w:rPr>
          <w:lang w:bidi="ar-EG"/>
        </w:rPr>
        <w:t>25,7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مليون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وخصص</w:t>
      </w:r>
      <w:r>
        <w:rPr>
          <w:rtl/>
          <w:lang w:bidi="ar-EG"/>
        </w:rPr>
        <w:t xml:space="preserve"> </w:t>
      </w:r>
      <w:r>
        <w:rPr>
          <w:lang w:bidi="ar-EG"/>
        </w:rPr>
        <w:t>3,4</w:t>
      </w:r>
      <w:r w:rsidR="00B96553">
        <w:rPr>
          <w:rFonts w:hint="cs"/>
          <w:rtl/>
          <w:lang w:bidi="ar-EG"/>
        </w:rPr>
        <w:t> </w:t>
      </w:r>
      <w:r w:rsidRPr="001A24F0">
        <w:rPr>
          <w:rtl/>
          <w:lang w:bidi="ar-EG"/>
        </w:rPr>
        <w:t>مليون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كمساهمات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نقدية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لهذه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المشاريع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Pr="001A24F0">
        <w:rPr>
          <w:rtl/>
          <w:lang w:bidi="ar-EG"/>
        </w:rPr>
        <w:t>بما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ذلك</w:t>
      </w:r>
      <w:r>
        <w:rPr>
          <w:rtl/>
          <w:lang w:bidi="ar-EG"/>
        </w:rPr>
        <w:t xml:space="preserve"> </w:t>
      </w:r>
      <w:r w:rsidR="001E3B51" w:rsidRPr="001A24F0">
        <w:rPr>
          <w:rtl/>
          <w:lang w:bidi="ar-EG"/>
        </w:rPr>
        <w:t>مساهمات</w:t>
      </w:r>
      <w:r w:rsidR="001E3B51">
        <w:rPr>
          <w:rtl/>
          <w:lang w:bidi="ar-EG"/>
        </w:rPr>
        <w:t xml:space="preserve"> </w:t>
      </w:r>
      <w:r w:rsidR="001E3B51">
        <w:rPr>
          <w:rFonts w:hint="cs"/>
          <w:rtl/>
          <w:lang w:bidi="ar-EG"/>
        </w:rPr>
        <w:t xml:space="preserve">قدرها </w:t>
      </w:r>
      <w:r>
        <w:rPr>
          <w:lang w:bidi="ar-EG"/>
        </w:rPr>
        <w:t>1,2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مليون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صندوق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تنمية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والاتصالات</w:t>
      </w:r>
      <w:r w:rsidR="0098275E">
        <w:rPr>
          <w:rFonts w:hint="cs"/>
          <w:rtl/>
          <w:lang w:bidi="ar-EG"/>
        </w:rPr>
        <w:t> </w:t>
      </w:r>
      <w:r w:rsidR="0098275E">
        <w:rPr>
          <w:lang w:bidi="ar-EG"/>
        </w:rPr>
        <w:t>(ICT-DF)</w:t>
      </w:r>
      <w:r>
        <w:rPr>
          <w:rFonts w:hint="cs"/>
          <w:rtl/>
          <w:lang w:bidi="ar-EG"/>
        </w:rPr>
        <w:t>).</w:t>
      </w:r>
    </w:p>
    <w:p w14:paraId="7B17287F" w14:textId="43B48C44" w:rsidR="007A3039" w:rsidRPr="001A24F0" w:rsidRDefault="007A3039" w:rsidP="007A3039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Pr="001A24F0">
        <w:rPr>
          <w:rtl/>
          <w:lang w:bidi="ar-EG"/>
        </w:rPr>
        <w:t>كانت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أغلبية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المشاريع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صغيرة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أو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متوسطة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الحجم</w:t>
      </w:r>
      <w:r>
        <w:rPr>
          <w:rtl/>
          <w:lang w:bidi="ar-EG"/>
        </w:rPr>
        <w:t xml:space="preserve">. </w:t>
      </w:r>
      <w:r w:rsidRPr="001A24F0">
        <w:rPr>
          <w:rtl/>
          <w:lang w:bidi="ar-EG"/>
        </w:rPr>
        <w:t>وإدراك</w:t>
      </w:r>
      <w:r>
        <w:rPr>
          <w:rtl/>
          <w:lang w:bidi="ar-EG"/>
        </w:rPr>
        <w:t xml:space="preserve">اً </w:t>
      </w:r>
      <w:r w:rsidRPr="001A24F0">
        <w:rPr>
          <w:rtl/>
          <w:lang w:bidi="ar-EG"/>
        </w:rPr>
        <w:t>ل</w:t>
      </w:r>
      <w:r>
        <w:rPr>
          <w:rFonts w:hint="cs"/>
          <w:rtl/>
          <w:lang w:bidi="ar-EG"/>
        </w:rPr>
        <w:t xml:space="preserve">أن </w:t>
      </w:r>
      <w:r w:rsidRPr="001A24F0">
        <w:rPr>
          <w:rtl/>
          <w:lang w:bidi="ar-EG"/>
        </w:rPr>
        <w:t>هذا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الأمر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يمثل مشكلة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وافق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المجلس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دورته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لعام</w:t>
      </w:r>
      <w:r>
        <w:rPr>
          <w:rtl/>
          <w:lang w:bidi="ar-EG"/>
        </w:rPr>
        <w:t xml:space="preserve"> </w:t>
      </w:r>
      <w:r>
        <w:rPr>
          <w:lang w:bidi="ar-EG"/>
        </w:rPr>
        <w:t>2018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تخصيص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ما مجموعه</w:t>
      </w:r>
      <w:r>
        <w:rPr>
          <w:rtl/>
          <w:lang w:bidi="ar-EG"/>
        </w:rPr>
        <w:t xml:space="preserve"> </w:t>
      </w:r>
      <w:r>
        <w:rPr>
          <w:lang w:bidi="ar-EG"/>
        </w:rPr>
        <w:t>5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ملايين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لاستخدامه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كتمويل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أولي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لمشاريع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الاتحاد</w:t>
      </w:r>
      <w:r>
        <w:rPr>
          <w:rtl/>
          <w:lang w:bidi="ar-EG"/>
        </w:rPr>
        <w:t xml:space="preserve">. </w:t>
      </w:r>
      <w:r w:rsidRPr="001A24F0">
        <w:rPr>
          <w:rtl/>
          <w:lang w:bidi="ar-EG"/>
        </w:rPr>
        <w:t>وكان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القصد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هذا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التخصيص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جذب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مساهمات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أكبر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الجهات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المانحة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والشركاء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مما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يضخم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حجم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تلك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المشاريع</w:t>
      </w:r>
      <w:r>
        <w:rPr>
          <w:rFonts w:hint="cs"/>
          <w:rtl/>
          <w:lang w:bidi="ar-EG"/>
        </w:rPr>
        <w:t xml:space="preserve"> </w:t>
      </w:r>
      <w:r w:rsidRPr="001A24F0">
        <w:rPr>
          <w:rtl/>
          <w:lang w:bidi="ar-EG"/>
        </w:rPr>
        <w:t>وتأثير</w:t>
      </w:r>
      <w:r>
        <w:rPr>
          <w:rFonts w:hint="cs"/>
          <w:rtl/>
          <w:lang w:bidi="ar-EG"/>
        </w:rPr>
        <w:t>ها</w:t>
      </w:r>
      <w:r>
        <w:rPr>
          <w:rtl/>
          <w:lang w:bidi="ar-EG"/>
        </w:rPr>
        <w:t>.</w:t>
      </w:r>
    </w:p>
    <w:p w14:paraId="427990DD" w14:textId="5FF0F723" w:rsidR="007A3039" w:rsidRPr="001A24F0" w:rsidRDefault="007A3039" w:rsidP="00011E14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Pr="001A24F0">
        <w:rPr>
          <w:rtl/>
          <w:lang w:bidi="ar-EG"/>
        </w:rPr>
        <w:t>خلال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الفترة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lang w:bidi="ar-EG"/>
        </w:rPr>
        <w:t>2019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lang w:bidi="ar-EG"/>
        </w:rPr>
        <w:t>2022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وقع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الاتحاد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lang w:bidi="ar-EG"/>
        </w:rPr>
        <w:t>97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مشروع</w:t>
      </w:r>
      <w:r>
        <w:rPr>
          <w:rtl/>
          <w:lang w:bidi="ar-EG"/>
        </w:rPr>
        <w:t xml:space="preserve">اً </w:t>
      </w:r>
      <w:r w:rsidRPr="001A24F0">
        <w:rPr>
          <w:rtl/>
          <w:lang w:bidi="ar-EG"/>
        </w:rPr>
        <w:t>بقيمة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إجمالية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قدرها</w:t>
      </w:r>
      <w:r>
        <w:rPr>
          <w:rtl/>
          <w:lang w:bidi="ar-EG"/>
        </w:rPr>
        <w:t xml:space="preserve"> </w:t>
      </w:r>
      <w:r>
        <w:rPr>
          <w:lang w:bidi="ar-EG"/>
        </w:rPr>
        <w:t>58,9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مليون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وخصص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لها</w:t>
      </w:r>
      <w:r>
        <w:rPr>
          <w:rtl/>
          <w:lang w:bidi="ar-EG"/>
        </w:rPr>
        <w:t xml:space="preserve"> </w:t>
      </w:r>
      <w:r>
        <w:rPr>
          <w:lang w:bidi="ar-EG"/>
        </w:rPr>
        <w:t>9,4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مليون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ال</w:t>
      </w:r>
      <w:r w:rsidRPr="001A24F0">
        <w:rPr>
          <w:rtl/>
          <w:lang w:bidi="ar-EG"/>
        </w:rPr>
        <w:t>مساهمات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1A24F0">
        <w:rPr>
          <w:rtl/>
          <w:lang w:bidi="ar-EG"/>
        </w:rPr>
        <w:t>نقدية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Pr="001A24F0">
        <w:rPr>
          <w:rtl/>
          <w:lang w:bidi="ar-EG"/>
        </w:rPr>
        <w:t>بما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ذلك</w:t>
      </w:r>
      <w:r>
        <w:rPr>
          <w:rtl/>
          <w:lang w:bidi="ar-EG"/>
        </w:rPr>
        <w:t xml:space="preserve"> </w:t>
      </w:r>
      <w:r w:rsidR="001E3B51" w:rsidRPr="001A24F0">
        <w:rPr>
          <w:rtl/>
          <w:lang w:bidi="ar-EG"/>
        </w:rPr>
        <w:t>مساهمات</w:t>
      </w:r>
      <w:r w:rsidR="001E3B51">
        <w:rPr>
          <w:rtl/>
          <w:lang w:bidi="ar-EG"/>
        </w:rPr>
        <w:t xml:space="preserve"> </w:t>
      </w:r>
      <w:r w:rsidR="001E3B51">
        <w:rPr>
          <w:rFonts w:hint="cs"/>
          <w:rtl/>
          <w:lang w:bidi="ar-EG"/>
        </w:rPr>
        <w:t xml:space="preserve">قدرها </w:t>
      </w:r>
      <w:r>
        <w:rPr>
          <w:lang w:bidi="ar-EG"/>
        </w:rPr>
        <w:t>3,3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مليون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صندوق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تنمية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تكنولوجيا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المعلومات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والاتصالات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 xml:space="preserve">. </w:t>
      </w:r>
      <w:r w:rsidRPr="001A24F0">
        <w:rPr>
          <w:rtl/>
          <w:lang w:bidi="ar-EG"/>
        </w:rPr>
        <w:t>ويمثل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ذلك </w:t>
      </w:r>
      <w:r w:rsidRPr="001A24F0">
        <w:rPr>
          <w:rtl/>
          <w:lang w:bidi="ar-EG"/>
        </w:rPr>
        <w:t>زيادة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كبيرة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التمويل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الذي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حشده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مكتب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تنمية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للمشاريع</w:t>
      </w:r>
      <w:r>
        <w:rPr>
          <w:rtl/>
          <w:lang w:bidi="ar-EG"/>
        </w:rPr>
        <w:t xml:space="preserve">. </w:t>
      </w:r>
      <w:r w:rsidRPr="001A24F0">
        <w:rPr>
          <w:rtl/>
          <w:lang w:bidi="ar-EG"/>
        </w:rPr>
        <w:t>و</w:t>
      </w:r>
      <w:r>
        <w:rPr>
          <w:rFonts w:hint="cs"/>
          <w:rtl/>
          <w:lang w:bidi="ar-EG"/>
        </w:rPr>
        <w:t>جدير بالذكر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أن</w:t>
      </w:r>
      <w:r>
        <w:rPr>
          <w:rtl/>
          <w:lang w:bidi="ar-EG"/>
        </w:rPr>
        <w:t xml:space="preserve"> </w:t>
      </w:r>
      <w:r>
        <w:rPr>
          <w:lang w:bidi="ar-EG"/>
        </w:rPr>
        <w:t>60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هذه المشاريع البالغ عددها</w:t>
      </w:r>
      <w:r>
        <w:rPr>
          <w:rtl/>
          <w:lang w:bidi="ar-EG"/>
        </w:rPr>
        <w:t xml:space="preserve"> </w:t>
      </w:r>
      <w:r>
        <w:rPr>
          <w:lang w:bidi="ar-EG"/>
        </w:rPr>
        <w:t>97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مشروع</w:t>
      </w:r>
      <w:r>
        <w:rPr>
          <w:rtl/>
          <w:lang w:bidi="ar-EG"/>
        </w:rPr>
        <w:t xml:space="preserve">اً </w:t>
      </w:r>
      <w:r w:rsidRPr="001A24F0">
        <w:rPr>
          <w:rtl/>
          <w:lang w:bidi="ar-EG"/>
        </w:rPr>
        <w:t>(</w:t>
      </w:r>
      <w:r>
        <w:rPr>
          <w:lang w:bidi="ar-EG"/>
        </w:rPr>
        <w:t>%61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إجمالي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المشاريع)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استفاد</w:t>
      </w:r>
      <w:r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تمويل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المبادرات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الإقليمي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الذي </w:t>
      </w:r>
      <w:r w:rsidRPr="001A24F0">
        <w:rPr>
          <w:rtl/>
          <w:lang w:bidi="ar-EG"/>
        </w:rPr>
        <w:t>خصص</w:t>
      </w:r>
      <w:r>
        <w:rPr>
          <w:rFonts w:hint="cs"/>
          <w:rtl/>
          <w:lang w:bidi="ar-EG"/>
        </w:rPr>
        <w:t>ه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Pr="001A24F0">
        <w:rPr>
          <w:rtl/>
          <w:lang w:bidi="ar-EG"/>
        </w:rPr>
        <w:t>لمجلس</w:t>
      </w:r>
      <w:r>
        <w:rPr>
          <w:rtl/>
          <w:lang w:bidi="ar-EG"/>
        </w:rPr>
        <w:t>.</w:t>
      </w:r>
    </w:p>
    <w:p w14:paraId="1F842F2D" w14:textId="05D24859" w:rsidR="007A3039" w:rsidRPr="007A3039" w:rsidRDefault="007A3039" w:rsidP="007A3039">
      <w:pPr>
        <w:pStyle w:val="Heading1"/>
        <w:rPr>
          <w:lang w:bidi="ar-EG"/>
        </w:rPr>
      </w:pPr>
      <w:r w:rsidRPr="007A3039">
        <w:rPr>
          <w:lang w:bidi="ar-EG"/>
        </w:rPr>
        <w:t>2</w:t>
      </w:r>
      <w:r w:rsidRPr="007A3039">
        <w:rPr>
          <w:rtl/>
          <w:lang w:bidi="ar-EG"/>
        </w:rPr>
        <w:tab/>
      </w:r>
      <w:r w:rsidRPr="007A3039">
        <w:rPr>
          <w:rFonts w:hint="cs"/>
          <w:rtl/>
          <w:lang w:bidi="ar-EG"/>
        </w:rPr>
        <w:t>لمحة عامة عن</w:t>
      </w:r>
      <w:r w:rsidRPr="007A3039">
        <w:rPr>
          <w:rtl/>
          <w:lang w:bidi="ar-EG"/>
        </w:rPr>
        <w:t xml:space="preserve"> المبادرات الإقليمية</w:t>
      </w:r>
    </w:p>
    <w:p w14:paraId="2D12A126" w14:textId="76FD59F4" w:rsidR="007A3039" w:rsidRPr="00011E14" w:rsidRDefault="007A3039" w:rsidP="007A3039">
      <w:pPr>
        <w:rPr>
          <w:spacing w:val="-2"/>
          <w:lang w:bidi="ar-EG"/>
        </w:rPr>
      </w:pPr>
      <w:r w:rsidRPr="00B96553">
        <w:rPr>
          <w:spacing w:val="-2"/>
          <w:rtl/>
          <w:lang w:bidi="ar-EG"/>
        </w:rPr>
        <w:t xml:space="preserve">وافق المؤتمر العالمي لتنمية الاتصالات لعام </w:t>
      </w:r>
      <w:r w:rsidRPr="00B96553">
        <w:rPr>
          <w:spacing w:val="-2"/>
          <w:lang w:bidi="ar-EG"/>
        </w:rPr>
        <w:t>2022</w:t>
      </w:r>
      <w:r w:rsidRPr="00B96553">
        <w:rPr>
          <w:spacing w:val="-2"/>
          <w:rtl/>
          <w:lang w:bidi="ar-EG"/>
        </w:rPr>
        <w:t xml:space="preserve"> </w:t>
      </w:r>
      <w:r w:rsidRPr="00B96553">
        <w:rPr>
          <w:spacing w:val="-2"/>
          <w:lang w:bidi="ar-EG"/>
        </w:rPr>
        <w:t>(WTDC-22)</w:t>
      </w:r>
      <w:r w:rsidRPr="00B96553">
        <w:rPr>
          <w:spacing w:val="-2"/>
          <w:rtl/>
          <w:lang w:bidi="ar-EG"/>
        </w:rPr>
        <w:t xml:space="preserve"> على مبادرات إقليمية عبر الأهداف الاستراتيجية للاتحاد، مما</w:t>
      </w:r>
      <w:r w:rsidR="00011E14" w:rsidRPr="00B96553">
        <w:rPr>
          <w:rFonts w:hint="cs"/>
          <w:spacing w:val="-2"/>
          <w:rtl/>
          <w:lang w:bidi="ar-EG"/>
        </w:rPr>
        <w:t> </w:t>
      </w:r>
      <w:r w:rsidRPr="00B96553">
        <w:rPr>
          <w:spacing w:val="-2"/>
          <w:rtl/>
          <w:lang w:bidi="ar-EG"/>
        </w:rPr>
        <w:t>خلق أوجه تآزر عبر المناطق التي يمكن الاستفادة منها في تنفيذ المبادرات الإقليمية. و</w:t>
      </w:r>
      <w:r w:rsidRPr="00B96553">
        <w:rPr>
          <w:rFonts w:hint="cs"/>
          <w:spacing w:val="-2"/>
          <w:rtl/>
          <w:lang w:bidi="ar-EG"/>
        </w:rPr>
        <w:t xml:space="preserve">ترد قائمة </w:t>
      </w:r>
      <w:r w:rsidRPr="00B96553">
        <w:rPr>
          <w:spacing w:val="-2"/>
          <w:rtl/>
          <w:lang w:bidi="ar-EG"/>
        </w:rPr>
        <w:t>المبادرات الإقليمية في</w:t>
      </w:r>
      <w:r w:rsidR="00011E14" w:rsidRPr="00B96553">
        <w:rPr>
          <w:rFonts w:hint="cs"/>
          <w:spacing w:val="-2"/>
          <w:rtl/>
          <w:lang w:bidi="ar-EG"/>
        </w:rPr>
        <w:t> </w:t>
      </w:r>
      <w:hyperlink w:anchor="الملحق" w:history="1">
        <w:r w:rsidRPr="00B96553">
          <w:rPr>
            <w:rStyle w:val="Hyperlink"/>
            <w:spacing w:val="-2"/>
            <w:rtl/>
            <w:lang w:bidi="ar-EG"/>
          </w:rPr>
          <w:t>الملحق</w:t>
        </w:r>
      </w:hyperlink>
      <w:r w:rsidRPr="00B96553">
        <w:rPr>
          <w:spacing w:val="-2"/>
          <w:rtl/>
          <w:lang w:bidi="ar-EG"/>
        </w:rPr>
        <w:t>.</w:t>
      </w:r>
    </w:p>
    <w:p w14:paraId="3EBCF370" w14:textId="6F2E2824" w:rsidR="007A3039" w:rsidRPr="007A3039" w:rsidRDefault="007A3039" w:rsidP="007A3039">
      <w:pPr>
        <w:pStyle w:val="Heading1"/>
        <w:rPr>
          <w:lang w:bidi="ar-EG"/>
        </w:rPr>
      </w:pPr>
      <w:r w:rsidRPr="007A3039">
        <w:rPr>
          <w:lang w:bidi="ar-EG"/>
        </w:rPr>
        <w:t>3</w:t>
      </w:r>
      <w:r w:rsidR="0076064A">
        <w:rPr>
          <w:rtl/>
          <w:lang w:bidi="ar-EG"/>
        </w:rPr>
        <w:tab/>
      </w:r>
      <w:r w:rsidRPr="007A3039">
        <w:rPr>
          <w:rtl/>
          <w:lang w:bidi="ar-EG"/>
        </w:rPr>
        <w:t>خيارات التنفيذ</w:t>
      </w:r>
    </w:p>
    <w:p w14:paraId="71D3F836" w14:textId="77777777" w:rsidR="007A3039" w:rsidRPr="001A24F0" w:rsidRDefault="007A3039" w:rsidP="007A3039">
      <w:pPr>
        <w:rPr>
          <w:lang w:bidi="ar-EG"/>
        </w:rPr>
      </w:pPr>
      <w:r w:rsidRPr="001A24F0">
        <w:rPr>
          <w:rtl/>
          <w:lang w:bidi="ar-EG"/>
        </w:rPr>
        <w:t>بدأ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تنفيذ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هذه</w:t>
      </w:r>
      <w:r>
        <w:rPr>
          <w:rtl/>
          <w:lang w:bidi="ar-EG"/>
        </w:rPr>
        <w:t xml:space="preserve"> المبادرات الإقليمية </w:t>
      </w:r>
      <w:r w:rsidRPr="001A24F0">
        <w:rPr>
          <w:rtl/>
          <w:lang w:bidi="ar-EG"/>
        </w:rPr>
        <w:t>بالفعل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عام</w:t>
      </w:r>
      <w:r>
        <w:rPr>
          <w:rtl/>
          <w:lang w:bidi="ar-EG"/>
        </w:rPr>
        <w:t xml:space="preserve"> </w:t>
      </w:r>
      <w:r>
        <w:rPr>
          <w:lang w:bidi="ar-EG"/>
        </w:rPr>
        <w:t>2023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نظراً ل</w:t>
      </w:r>
      <w:r w:rsidRPr="001A24F0">
        <w:rPr>
          <w:rtl/>
          <w:lang w:bidi="ar-EG"/>
        </w:rPr>
        <w:t>لاتساق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القائم بين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عملية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التخطيط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التشغيلي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وتخطيط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المش</w:t>
      </w:r>
      <w:r>
        <w:rPr>
          <w:rFonts w:hint="cs"/>
          <w:rtl/>
          <w:lang w:bidi="ar-EG"/>
        </w:rPr>
        <w:t>اريع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وتنفيذ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المبادرات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الإقليمية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استناداً إلى </w:t>
      </w:r>
      <w:r w:rsidRPr="001A24F0">
        <w:rPr>
          <w:rtl/>
          <w:lang w:bidi="ar-EG"/>
        </w:rPr>
        <w:t>الإدارة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القائمة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النتائج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</w:t>
      </w:r>
      <w:r>
        <w:rPr>
          <w:rFonts w:hint="cs"/>
          <w:rtl/>
          <w:lang w:bidi="ar-EG"/>
        </w:rPr>
        <w:t>ذ</w:t>
      </w:r>
      <w:r w:rsidRPr="001A24F0">
        <w:rPr>
          <w:rtl/>
          <w:lang w:bidi="ar-EG"/>
        </w:rPr>
        <w:t>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ي</w:t>
      </w:r>
      <w:r w:rsidRPr="001A24F0">
        <w:rPr>
          <w:rtl/>
          <w:lang w:bidi="ar-EG"/>
        </w:rPr>
        <w:t>ركز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على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النتائج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بدلاً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الأعمال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المجزأة</w:t>
      </w:r>
      <w:r>
        <w:rPr>
          <w:rtl/>
          <w:lang w:bidi="ar-EG"/>
        </w:rPr>
        <w:t xml:space="preserve">. </w:t>
      </w:r>
      <w:r w:rsidRPr="001A24F0">
        <w:rPr>
          <w:rtl/>
          <w:lang w:bidi="ar-EG"/>
        </w:rPr>
        <w:t>ومع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ذلك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فإن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التنفيذ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الفعال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للمبادرات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الإقليمية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سيكون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محدود</w:t>
      </w:r>
      <w:r>
        <w:rPr>
          <w:rtl/>
          <w:lang w:bidi="ar-EG"/>
        </w:rPr>
        <w:t xml:space="preserve">اً </w:t>
      </w:r>
      <w:r w:rsidRPr="001A24F0">
        <w:rPr>
          <w:rtl/>
          <w:lang w:bidi="ar-EG"/>
        </w:rPr>
        <w:t>إذا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لم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يتوفر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التمويل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الكافي</w:t>
      </w:r>
      <w:r>
        <w:rPr>
          <w:rtl/>
          <w:lang w:bidi="ar-EG"/>
        </w:rPr>
        <w:t>.</w:t>
      </w:r>
    </w:p>
    <w:p w14:paraId="1769B96F" w14:textId="68D948BB" w:rsidR="00004F18" w:rsidRDefault="007A3039" w:rsidP="0098275E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Pr="001A24F0">
        <w:rPr>
          <w:rtl/>
          <w:lang w:bidi="ar-EG"/>
        </w:rPr>
        <w:t>تشير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تجربة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مكتب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تنمية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خلال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دورة</w:t>
      </w:r>
      <w:r>
        <w:rPr>
          <w:rtl/>
          <w:lang w:bidi="ar-EG"/>
        </w:rPr>
        <w:t xml:space="preserve"> </w:t>
      </w:r>
      <w:r>
        <w:rPr>
          <w:lang w:bidi="ar-EG"/>
        </w:rPr>
        <w:t>2022-2018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إلى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الشركاء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الخارجيين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يميلون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إلى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الالتزام</w:t>
      </w:r>
      <w:r>
        <w:rPr>
          <w:rtl/>
          <w:lang w:bidi="ar-EG"/>
        </w:rPr>
        <w:t xml:space="preserve"> </w:t>
      </w:r>
      <w:r w:rsidR="00EC2463">
        <w:rPr>
          <w:rFonts w:hint="cs"/>
          <w:rtl/>
          <w:lang w:bidi="ar-EG"/>
        </w:rPr>
        <w:t xml:space="preserve">بأن </w:t>
      </w:r>
      <w:r w:rsidR="00B96553">
        <w:rPr>
          <w:rFonts w:hint="cs"/>
          <w:rtl/>
          <w:lang w:bidi="ar-EG"/>
        </w:rPr>
        <w:t>ي</w:t>
      </w:r>
      <w:r w:rsidR="00EC2463">
        <w:rPr>
          <w:rFonts w:hint="cs"/>
          <w:rtl/>
          <w:lang w:bidi="ar-EG"/>
        </w:rPr>
        <w:t>قدموا</w:t>
      </w:r>
      <w:r>
        <w:rPr>
          <w:rFonts w:hint="cs"/>
          <w:rtl/>
          <w:lang w:bidi="ar-EG"/>
        </w:rPr>
        <w:t xml:space="preserve"> </w:t>
      </w:r>
      <w:r w:rsidR="00EC2463">
        <w:rPr>
          <w:rFonts w:hint="cs"/>
          <w:rtl/>
          <w:lang w:bidi="ar-EG"/>
        </w:rPr>
        <w:t>في</w:t>
      </w:r>
      <w:r w:rsidR="00011E14">
        <w:rPr>
          <w:rFonts w:hint="eastAsia"/>
          <w:rtl/>
          <w:lang w:bidi="ar-EG"/>
        </w:rPr>
        <w:t> </w:t>
      </w:r>
      <w:r w:rsidR="00EC2463">
        <w:rPr>
          <w:rFonts w:hint="cs"/>
          <w:rtl/>
          <w:lang w:bidi="ar-EG"/>
        </w:rPr>
        <w:t>ال</w:t>
      </w:r>
      <w:r w:rsidR="00EC2463" w:rsidRPr="001A24F0">
        <w:rPr>
          <w:rtl/>
          <w:lang w:bidi="ar-EG"/>
        </w:rPr>
        <w:t>متوسط</w:t>
      </w:r>
      <w:r w:rsidR="00EC2463">
        <w:rPr>
          <w:rtl/>
          <w:lang w:bidi="ar-EG"/>
        </w:rPr>
        <w:t xml:space="preserve"> </w:t>
      </w:r>
      <w:r>
        <w:rPr>
          <w:lang w:bidi="ar-EG"/>
        </w:rPr>
        <w:t>50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المائة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مساهمة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الاتحاد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كل </w:t>
      </w:r>
      <w:r w:rsidRPr="001A24F0">
        <w:rPr>
          <w:rtl/>
          <w:lang w:bidi="ar-EG"/>
        </w:rPr>
        <w:t>مشروع</w:t>
      </w:r>
      <w:r>
        <w:rPr>
          <w:rtl/>
          <w:lang w:bidi="ar-EG"/>
        </w:rPr>
        <w:t xml:space="preserve">. </w:t>
      </w:r>
      <w:r w:rsidRPr="001A24F0">
        <w:rPr>
          <w:rtl/>
          <w:lang w:bidi="ar-EG"/>
        </w:rPr>
        <w:t>وهذا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يعني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فعلياً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أنه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كلما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زاد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يخصصه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</w:t>
      </w:r>
      <w:r>
        <w:rPr>
          <w:rtl/>
          <w:lang w:bidi="ar-EG"/>
        </w:rPr>
        <w:t>لاتحاد لمبادر</w:t>
      </w:r>
      <w:r w:rsidR="00EC2463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إقليمية، </w:t>
      </w:r>
      <w:r>
        <w:rPr>
          <w:rFonts w:hint="cs"/>
          <w:rtl/>
          <w:lang w:bidi="ar-EG"/>
        </w:rPr>
        <w:t xml:space="preserve">كلما </w:t>
      </w:r>
      <w:r w:rsidRPr="001A24F0">
        <w:rPr>
          <w:rtl/>
          <w:lang w:bidi="ar-EG"/>
        </w:rPr>
        <w:t>زاد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احتمال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يلتزم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الشركاء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الخارجيون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بأموالهم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الخاصة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تجاه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المشاريع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ذات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الصلة</w:t>
      </w:r>
      <w:r>
        <w:rPr>
          <w:rtl/>
          <w:lang w:bidi="ar-EG"/>
        </w:rPr>
        <w:t>.</w:t>
      </w:r>
    </w:p>
    <w:tbl>
      <w:tblPr>
        <w:bidiVisual/>
        <w:tblW w:w="97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047"/>
        <w:gridCol w:w="2520"/>
        <w:gridCol w:w="1980"/>
        <w:gridCol w:w="1886"/>
      </w:tblGrid>
      <w:tr w:rsidR="00004F18" w:rsidRPr="00004F18" w14:paraId="2C995A49" w14:textId="77777777" w:rsidTr="002A551A">
        <w:trPr>
          <w:tblHeader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593C" w14:textId="77777777" w:rsidR="00004F18" w:rsidRPr="00004F18" w:rsidRDefault="00004F18" w:rsidP="004A7DDA">
            <w:pPr>
              <w:pStyle w:val="TableHead"/>
              <w:rPr>
                <w:lang w:val="en-GB"/>
              </w:rPr>
            </w:pP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A96" w14:textId="1B55D973" w:rsidR="00004F18" w:rsidRPr="00B96553" w:rsidRDefault="007A3039" w:rsidP="0098275E">
            <w:pPr>
              <w:pStyle w:val="TableHead"/>
              <w:jc w:val="both"/>
              <w:rPr>
                <w:lang w:val="en-GB" w:eastAsia="en-US"/>
              </w:rPr>
            </w:pPr>
            <w:r w:rsidRPr="00B96553">
              <w:rPr>
                <w:rFonts w:hint="cs"/>
                <w:rtl/>
                <w:lang w:val="en-GB" w:eastAsia="en-US"/>
              </w:rPr>
              <w:t>خياران</w:t>
            </w:r>
            <w:r w:rsidR="00AC2691" w:rsidRPr="00B96553">
              <w:rPr>
                <w:rFonts w:hint="cs"/>
                <w:rtl/>
                <w:lang w:val="en-GB" w:eastAsia="en-US" w:bidi="ar-EG"/>
              </w:rPr>
              <w:t xml:space="preserve"> للتنفيذ</w:t>
            </w:r>
            <w:r w:rsidRPr="00B96553">
              <w:rPr>
                <w:rFonts w:hint="cs"/>
                <w:rtl/>
                <w:lang w:val="en-GB" w:eastAsia="en-US"/>
              </w:rPr>
              <w:t xml:space="preserve"> الجزئي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1148" w14:textId="112A5CED" w:rsidR="00004F18" w:rsidRPr="00004F18" w:rsidRDefault="00004F18" w:rsidP="004A7DDA">
            <w:pPr>
              <w:pStyle w:val="TableHead"/>
              <w:rPr>
                <w:lang w:val="en-GB" w:eastAsia="en-US"/>
              </w:rPr>
            </w:pPr>
            <w:r w:rsidRPr="00004F18">
              <w:rPr>
                <w:lang w:val="en-GB" w:eastAsia="en-US"/>
              </w:rPr>
              <w:t>2024</w:t>
            </w:r>
            <w:r w:rsidRPr="00004F18">
              <w:rPr>
                <w:rFonts w:hint="cs"/>
                <w:rtl/>
                <w:lang w:val="en-GB" w:eastAsia="en-US"/>
              </w:rPr>
              <w:t>-</w:t>
            </w:r>
            <w:r w:rsidRPr="00004F18">
              <w:rPr>
                <w:lang w:val="en-GB" w:eastAsia="en-US"/>
              </w:rPr>
              <w:t>2025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A0E4" w14:textId="08C84706" w:rsidR="00004F18" w:rsidRPr="00004F18" w:rsidRDefault="00004F18" w:rsidP="004A7DDA">
            <w:pPr>
              <w:pStyle w:val="TableHead"/>
              <w:rPr>
                <w:lang w:val="en-GB" w:eastAsia="en-US"/>
              </w:rPr>
            </w:pPr>
            <w:r w:rsidRPr="00004F18">
              <w:rPr>
                <w:lang w:val="en-GB" w:eastAsia="en-US"/>
              </w:rPr>
              <w:t>2026</w:t>
            </w:r>
            <w:r w:rsidRPr="00004F18">
              <w:rPr>
                <w:rFonts w:hint="cs"/>
                <w:rtl/>
                <w:lang w:val="en-GB" w:eastAsia="en-US"/>
              </w:rPr>
              <w:t>-</w:t>
            </w:r>
            <w:r w:rsidRPr="00004F18">
              <w:rPr>
                <w:lang w:val="en-GB" w:eastAsia="en-US"/>
              </w:rPr>
              <w:t>2027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662B56" w14:textId="6DBC7D37" w:rsidR="00004F18" w:rsidRPr="00004F18" w:rsidRDefault="00004F18" w:rsidP="004A7DDA">
            <w:pPr>
              <w:pStyle w:val="TableHead"/>
              <w:rPr>
                <w:lang w:val="en-GB" w:eastAsia="en-US"/>
              </w:rPr>
            </w:pPr>
            <w:bookmarkStart w:id="0" w:name="lt_pId047"/>
            <w:r w:rsidRPr="00004F18">
              <w:rPr>
                <w:rFonts w:hint="cs"/>
                <w:rtl/>
                <w:lang w:val="en-GB" w:eastAsia="en-US"/>
              </w:rPr>
              <w:t xml:space="preserve">مجموع </w:t>
            </w:r>
            <w:r w:rsidRPr="00004F18">
              <w:rPr>
                <w:lang w:val="en-GB" w:eastAsia="en-US"/>
              </w:rPr>
              <w:t>2024</w:t>
            </w:r>
            <w:r w:rsidRPr="00004F18">
              <w:rPr>
                <w:rFonts w:hint="cs"/>
                <w:rtl/>
                <w:lang w:val="en-GB" w:eastAsia="en-US"/>
              </w:rPr>
              <w:t>-</w:t>
            </w:r>
            <w:r w:rsidRPr="00004F18">
              <w:rPr>
                <w:lang w:val="en-GB" w:eastAsia="en-US"/>
              </w:rPr>
              <w:t>2027</w:t>
            </w:r>
            <w:bookmarkEnd w:id="0"/>
          </w:p>
        </w:tc>
      </w:tr>
      <w:tr w:rsidR="00004F18" w:rsidRPr="00004F18" w14:paraId="2A951297" w14:textId="77777777" w:rsidTr="002A551A">
        <w:trPr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6668" w14:textId="77777777" w:rsidR="00004F18" w:rsidRPr="00004F18" w:rsidRDefault="00004F18" w:rsidP="004A7DDA">
            <w:pPr>
              <w:pStyle w:val="Tabletexte"/>
              <w:rPr>
                <w:lang w:val="en-GB" w:eastAsia="en-US"/>
              </w:rPr>
            </w:pPr>
            <w:r w:rsidRPr="00004F18">
              <w:rPr>
                <w:lang w:val="en-GB" w:eastAsia="en-US"/>
              </w:rPr>
              <w:t>1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6CFC" w14:textId="4109F7D2" w:rsidR="00004F18" w:rsidRPr="00004F18" w:rsidRDefault="007A3039" w:rsidP="004A7DDA">
            <w:pPr>
              <w:pStyle w:val="Tabletexte"/>
              <w:rPr>
                <w:lang w:val="en-GB" w:eastAsia="en-US"/>
              </w:rPr>
            </w:pPr>
            <w:r w:rsidRPr="007A3039">
              <w:rPr>
                <w:rtl/>
                <w:lang w:val="en-GB" w:eastAsia="en-US"/>
              </w:rPr>
              <w:t xml:space="preserve">تخصيص </w:t>
            </w:r>
            <w:r w:rsidRPr="007A3039">
              <w:rPr>
                <w:lang w:val="en-GB" w:eastAsia="en-US"/>
              </w:rPr>
              <w:t>100</w:t>
            </w:r>
            <w:r w:rsidR="00EC2463">
              <w:rPr>
                <w:lang w:val="en-GB" w:eastAsia="en-US"/>
              </w:rPr>
              <w:t> 000</w:t>
            </w:r>
            <w:r w:rsidRPr="007A3039">
              <w:rPr>
                <w:rtl/>
                <w:lang w:val="en-GB" w:eastAsia="en-US"/>
              </w:rPr>
              <w:t xml:space="preserve"> فرنك سويسري </w:t>
            </w:r>
            <w:r w:rsidR="00EC2463">
              <w:rPr>
                <w:rFonts w:hint="cs"/>
                <w:rtl/>
                <w:lang w:val="en-GB" w:eastAsia="en-US"/>
              </w:rPr>
              <w:t xml:space="preserve">للفترة </w:t>
            </w:r>
            <w:r w:rsidR="00EC2463">
              <w:rPr>
                <w:lang w:val="en-CA" w:eastAsia="en-US"/>
              </w:rPr>
              <w:t>2025-2024</w:t>
            </w:r>
            <w:r w:rsidRPr="007A3039">
              <w:rPr>
                <w:rtl/>
                <w:lang w:val="en-GB" w:eastAsia="en-US"/>
              </w:rPr>
              <w:t xml:space="preserve"> و</w:t>
            </w:r>
            <w:r w:rsidRPr="007A3039">
              <w:rPr>
                <w:lang w:val="en-GB" w:eastAsia="en-US"/>
              </w:rPr>
              <w:t>200</w:t>
            </w:r>
            <w:r w:rsidR="00EC2463">
              <w:rPr>
                <w:lang w:val="en-GB" w:eastAsia="en-US"/>
              </w:rPr>
              <w:t> 000</w:t>
            </w:r>
            <w:r w:rsidRPr="007A3039">
              <w:rPr>
                <w:rtl/>
                <w:lang w:val="en-GB" w:eastAsia="en-US"/>
              </w:rPr>
              <w:t xml:space="preserve"> فرنك سويسري للفترة </w:t>
            </w:r>
            <w:r w:rsidR="00EC2463">
              <w:rPr>
                <w:lang w:val="en-GB" w:eastAsia="en-US"/>
              </w:rPr>
              <w:t>2027-2026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EB26" w14:textId="60A5BD5C" w:rsidR="00004F18" w:rsidRPr="00004F18" w:rsidRDefault="007A3039" w:rsidP="003914AA">
            <w:pPr>
              <w:pStyle w:val="Tabletexte"/>
              <w:jc w:val="center"/>
              <w:rPr>
                <w:rtl/>
                <w:lang w:eastAsia="en-US" w:bidi="ar-EG"/>
              </w:rPr>
            </w:pPr>
            <w:r>
              <w:rPr>
                <w:rFonts w:hint="cs"/>
                <w:rtl/>
                <w:lang w:val="en-GB" w:eastAsia="en-US"/>
              </w:rPr>
              <w:t>حد أقصى</w:t>
            </w:r>
            <w:r w:rsidR="00004F18" w:rsidRPr="00004F18">
              <w:rPr>
                <w:rFonts w:hint="cs"/>
                <w:rtl/>
                <w:lang w:val="en-GB" w:eastAsia="en-US"/>
              </w:rPr>
              <w:t xml:space="preserve"> </w:t>
            </w:r>
            <w:r w:rsidR="00004F18" w:rsidRPr="00004F18">
              <w:rPr>
                <w:lang w:eastAsia="en-US"/>
              </w:rPr>
              <w:t>2,8</w:t>
            </w:r>
            <w:r w:rsidR="00004F18" w:rsidRPr="00004F18">
              <w:rPr>
                <w:rFonts w:hint="cs"/>
                <w:rtl/>
                <w:lang w:eastAsia="en-US" w:bidi="ar-EG"/>
              </w:rPr>
              <w:t xml:space="preserve"> مليون فرنك سويسري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BDFD" w14:textId="665CB1D4" w:rsidR="00004F18" w:rsidRPr="00004F18" w:rsidRDefault="00004F18" w:rsidP="003914AA">
            <w:pPr>
              <w:pStyle w:val="Tabletexte"/>
              <w:jc w:val="center"/>
              <w:rPr>
                <w:rtl/>
                <w:lang w:eastAsia="en-US" w:bidi="ar-EG"/>
              </w:rPr>
            </w:pPr>
            <w:r w:rsidRPr="00004F18">
              <w:rPr>
                <w:lang w:eastAsia="en-US"/>
              </w:rPr>
              <w:t>5,6</w:t>
            </w:r>
            <w:r w:rsidRPr="00004F18">
              <w:rPr>
                <w:rFonts w:hint="cs"/>
                <w:rtl/>
                <w:lang w:eastAsia="en-US" w:bidi="ar-EG"/>
              </w:rPr>
              <w:t xml:space="preserve"> مليون فرنك سويسري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A55AB0" w14:textId="0D1EFE24" w:rsidR="00004F18" w:rsidRPr="00004F18" w:rsidRDefault="00004F18" w:rsidP="003914AA">
            <w:pPr>
              <w:pStyle w:val="Tabletexte"/>
              <w:jc w:val="center"/>
              <w:rPr>
                <w:b/>
                <w:bCs/>
                <w:rtl/>
                <w:lang w:eastAsia="en-US" w:bidi="ar-EG"/>
              </w:rPr>
            </w:pPr>
            <w:r w:rsidRPr="00004F18">
              <w:rPr>
                <w:b/>
                <w:bCs/>
                <w:lang w:eastAsia="en-US"/>
              </w:rPr>
              <w:t>8,4</w:t>
            </w:r>
            <w:r w:rsidRPr="00004F18">
              <w:rPr>
                <w:rFonts w:hint="cs"/>
                <w:b/>
                <w:bCs/>
                <w:rtl/>
                <w:lang w:eastAsia="en-US" w:bidi="ar-EG"/>
              </w:rPr>
              <w:t xml:space="preserve"> مليون فرنك سويسري</w:t>
            </w:r>
          </w:p>
        </w:tc>
      </w:tr>
      <w:tr w:rsidR="00004F18" w:rsidRPr="00004F18" w14:paraId="724F8EAF" w14:textId="77777777" w:rsidTr="002A551A">
        <w:trPr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FFFA" w14:textId="77777777" w:rsidR="00004F18" w:rsidRPr="00004F18" w:rsidRDefault="00004F18" w:rsidP="004A7DDA">
            <w:pPr>
              <w:pStyle w:val="Tabletexte"/>
              <w:rPr>
                <w:lang w:val="en-GB" w:eastAsia="en-US"/>
              </w:rPr>
            </w:pPr>
            <w:r w:rsidRPr="00004F18">
              <w:rPr>
                <w:lang w:val="en-GB" w:eastAsia="en-US"/>
              </w:rPr>
              <w:t>2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DA7C" w14:textId="31E74B8C" w:rsidR="00004F18" w:rsidRPr="00004F18" w:rsidRDefault="007A3039" w:rsidP="004A7DDA">
            <w:pPr>
              <w:pStyle w:val="Tabletexte"/>
              <w:rPr>
                <w:lang w:val="en-GB" w:eastAsia="en-US"/>
              </w:rPr>
            </w:pPr>
            <w:r w:rsidRPr="007A3039">
              <w:rPr>
                <w:rtl/>
                <w:lang w:val="en-GB" w:eastAsia="en-US"/>
              </w:rPr>
              <w:t xml:space="preserve">تخصيص </w:t>
            </w:r>
            <w:r w:rsidRPr="007A3039">
              <w:rPr>
                <w:lang w:val="en-GB" w:eastAsia="en-US"/>
              </w:rPr>
              <w:t>100</w:t>
            </w:r>
            <w:r w:rsidR="00EC2463">
              <w:rPr>
                <w:lang w:val="en-GB" w:eastAsia="en-US"/>
              </w:rPr>
              <w:t> 000</w:t>
            </w:r>
            <w:r w:rsidRPr="007A3039">
              <w:rPr>
                <w:rtl/>
                <w:lang w:val="en-GB" w:eastAsia="en-US"/>
              </w:rPr>
              <w:t xml:space="preserve"> فرنك سويسري </w:t>
            </w:r>
            <w:r w:rsidR="00EC2463">
              <w:rPr>
                <w:rFonts w:hint="cs"/>
                <w:rtl/>
                <w:lang w:val="en-GB" w:eastAsia="en-US"/>
              </w:rPr>
              <w:t xml:space="preserve">لكل مبادرة إقليمية للفترة </w:t>
            </w:r>
            <w:r w:rsidR="00EC2463">
              <w:rPr>
                <w:lang w:val="en-CA" w:eastAsia="en-US"/>
              </w:rPr>
              <w:t>2025</w:t>
            </w:r>
            <w:r w:rsidR="00EC2463">
              <w:rPr>
                <w:lang w:val="en-CA" w:eastAsia="en-US"/>
              </w:rPr>
              <w:noBreakHyphen/>
              <w:t>2024</w:t>
            </w:r>
            <w:r w:rsidR="00EC2463" w:rsidRPr="007A3039">
              <w:rPr>
                <w:rtl/>
                <w:lang w:val="en-GB" w:eastAsia="en-US"/>
              </w:rPr>
              <w:t xml:space="preserve"> </w:t>
            </w:r>
            <w:r w:rsidR="0098275E">
              <w:rPr>
                <w:rFonts w:hint="cs"/>
                <w:rtl/>
                <w:lang w:val="en-GB" w:eastAsia="en-US"/>
              </w:rPr>
              <w:t>و</w:t>
            </w:r>
            <w:r w:rsidR="0098275E">
              <w:rPr>
                <w:lang w:val="en-GB" w:eastAsia="en-US"/>
              </w:rPr>
              <w:t>100</w:t>
            </w:r>
            <w:r w:rsidR="00EC2463">
              <w:rPr>
                <w:lang w:val="en-GB" w:eastAsia="en-US"/>
              </w:rPr>
              <w:t> 000</w:t>
            </w:r>
            <w:r w:rsidR="00EC2463" w:rsidRPr="007A3039">
              <w:rPr>
                <w:rtl/>
                <w:lang w:val="en-GB" w:eastAsia="en-US"/>
              </w:rPr>
              <w:t xml:space="preserve"> فرنك سويسري للفترة </w:t>
            </w:r>
            <w:r w:rsidR="00EC2463">
              <w:rPr>
                <w:lang w:val="en-GB" w:eastAsia="en-US"/>
              </w:rPr>
              <w:t>2027-2026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89785" w14:textId="74B580D4" w:rsidR="00004F18" w:rsidRPr="00004F18" w:rsidRDefault="007A3039" w:rsidP="003914AA">
            <w:pPr>
              <w:pStyle w:val="Tabletexte"/>
              <w:jc w:val="center"/>
              <w:rPr>
                <w:rtl/>
                <w:lang w:eastAsia="en-US" w:bidi="ar-EG"/>
              </w:rPr>
            </w:pPr>
            <w:r>
              <w:rPr>
                <w:rFonts w:hint="cs"/>
                <w:rtl/>
                <w:lang w:val="en-GB" w:eastAsia="en-US"/>
              </w:rPr>
              <w:t>حد أقصى</w:t>
            </w:r>
            <w:r w:rsidR="00004F18" w:rsidRPr="00004F18">
              <w:rPr>
                <w:rFonts w:hint="cs"/>
                <w:rtl/>
                <w:lang w:val="en-GB" w:eastAsia="en-US"/>
              </w:rPr>
              <w:t xml:space="preserve"> </w:t>
            </w:r>
            <w:r w:rsidR="00004F18" w:rsidRPr="00004F18">
              <w:rPr>
                <w:lang w:eastAsia="en-US"/>
              </w:rPr>
              <w:t>2,8</w:t>
            </w:r>
            <w:r w:rsidR="00004F18" w:rsidRPr="00004F18">
              <w:rPr>
                <w:rFonts w:hint="cs"/>
                <w:rtl/>
                <w:lang w:eastAsia="en-US" w:bidi="ar-EG"/>
              </w:rPr>
              <w:t xml:space="preserve"> </w:t>
            </w:r>
            <w:r w:rsidR="00F30857">
              <w:rPr>
                <w:rFonts w:hint="cs"/>
                <w:rtl/>
                <w:lang w:eastAsia="en-US" w:bidi="ar-EG"/>
              </w:rPr>
              <w:t xml:space="preserve">مليون </w:t>
            </w:r>
            <w:r w:rsidR="00004F18" w:rsidRPr="00004F18">
              <w:rPr>
                <w:rFonts w:hint="cs"/>
                <w:rtl/>
                <w:lang w:eastAsia="en-US" w:bidi="ar-EG"/>
              </w:rPr>
              <w:t>فرنك سويسري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A64E" w14:textId="51BE5825" w:rsidR="00004F18" w:rsidRPr="00004F18" w:rsidRDefault="00004F18" w:rsidP="003914AA">
            <w:pPr>
              <w:pStyle w:val="Tabletexte"/>
              <w:jc w:val="center"/>
              <w:rPr>
                <w:rtl/>
                <w:lang w:eastAsia="en-US" w:bidi="ar-EG"/>
              </w:rPr>
            </w:pPr>
            <w:r w:rsidRPr="00004F18">
              <w:rPr>
                <w:lang w:eastAsia="en-US"/>
              </w:rPr>
              <w:t>2,8</w:t>
            </w:r>
            <w:r w:rsidRPr="00004F18">
              <w:rPr>
                <w:rFonts w:hint="cs"/>
                <w:rtl/>
                <w:lang w:eastAsia="en-US" w:bidi="ar-EG"/>
              </w:rPr>
              <w:t xml:space="preserve"> مليون فرنك سويسري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8DC1C5" w14:textId="0E48606E" w:rsidR="00004F18" w:rsidRPr="00004F18" w:rsidRDefault="00004F18" w:rsidP="003914AA">
            <w:pPr>
              <w:pStyle w:val="Tabletexte"/>
              <w:jc w:val="center"/>
              <w:rPr>
                <w:b/>
                <w:bCs/>
                <w:rtl/>
                <w:lang w:eastAsia="en-US" w:bidi="ar-EG"/>
              </w:rPr>
            </w:pPr>
            <w:r w:rsidRPr="00004F18">
              <w:rPr>
                <w:b/>
                <w:bCs/>
                <w:lang w:eastAsia="en-US"/>
              </w:rPr>
              <w:t>5,6</w:t>
            </w:r>
            <w:r w:rsidRPr="00004F18">
              <w:rPr>
                <w:rFonts w:hint="cs"/>
                <w:b/>
                <w:bCs/>
                <w:rtl/>
                <w:lang w:eastAsia="en-US" w:bidi="ar-EG"/>
              </w:rPr>
              <w:t xml:space="preserve"> مليون فرنك سويسري</w:t>
            </w:r>
          </w:p>
        </w:tc>
      </w:tr>
    </w:tbl>
    <w:p w14:paraId="10E84BFE" w14:textId="77777777" w:rsidR="007A3039" w:rsidRPr="007A3039" w:rsidRDefault="007A3039" w:rsidP="000A3458">
      <w:pPr>
        <w:pStyle w:val="Headingb"/>
        <w:keepLines/>
        <w:rPr>
          <w:lang w:bidi="ar-EG"/>
        </w:rPr>
      </w:pPr>
      <w:r w:rsidRPr="000A3458">
        <w:rPr>
          <w:rtl/>
          <w:lang w:bidi="ar-EG"/>
        </w:rPr>
        <w:lastRenderedPageBreak/>
        <w:t xml:space="preserve">ملاحظة تفسيرية </w:t>
      </w:r>
      <w:r w:rsidRPr="000A3458">
        <w:rPr>
          <w:rFonts w:hint="cs"/>
          <w:rtl/>
          <w:lang w:bidi="ar-EG"/>
        </w:rPr>
        <w:t>بشأن</w:t>
      </w:r>
      <w:r w:rsidRPr="000A3458">
        <w:rPr>
          <w:rtl/>
          <w:lang w:bidi="ar-EG"/>
        </w:rPr>
        <w:t xml:space="preserve"> خيار</w:t>
      </w:r>
      <w:r w:rsidRPr="000A3458">
        <w:rPr>
          <w:rFonts w:hint="cs"/>
          <w:rtl/>
          <w:lang w:bidi="ar-EG"/>
        </w:rPr>
        <w:t>ي</w:t>
      </w:r>
      <w:r w:rsidRPr="000A3458">
        <w:rPr>
          <w:rtl/>
          <w:lang w:bidi="ar-EG"/>
        </w:rPr>
        <w:t xml:space="preserve"> التنفيذ الجزئي</w:t>
      </w:r>
    </w:p>
    <w:p w14:paraId="3AB81316" w14:textId="4223A95A" w:rsidR="007A3039" w:rsidRPr="001A24F0" w:rsidRDefault="007A3039" w:rsidP="000A3458">
      <w:pPr>
        <w:keepNext/>
        <w:keepLines/>
        <w:rPr>
          <w:lang w:bidi="ar-EG"/>
        </w:rPr>
      </w:pPr>
      <w:r w:rsidRPr="007A3039">
        <w:rPr>
          <w:b/>
          <w:bCs/>
          <w:rtl/>
          <w:lang w:bidi="ar-EG"/>
        </w:rPr>
        <w:t xml:space="preserve">الخيار </w:t>
      </w:r>
      <w:r w:rsidRPr="007A3039">
        <w:rPr>
          <w:b/>
          <w:bCs/>
          <w:lang w:bidi="ar-EG"/>
        </w:rPr>
        <w:t>1</w:t>
      </w:r>
      <w:r w:rsidRPr="001A24F0">
        <w:rPr>
          <w:rtl/>
          <w:lang w:bidi="ar-EG"/>
        </w:rPr>
        <w:t>: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شأن </w:t>
      </w:r>
      <w:r w:rsidRPr="001A24F0">
        <w:rPr>
          <w:rtl/>
          <w:lang w:bidi="ar-EG"/>
        </w:rPr>
        <w:t>تخصيص</w:t>
      </w:r>
      <w:r>
        <w:rPr>
          <w:rtl/>
          <w:lang w:bidi="ar-EG"/>
        </w:rPr>
        <w:t xml:space="preserve"> </w:t>
      </w:r>
      <w:r>
        <w:rPr>
          <w:lang w:bidi="ar-EG"/>
        </w:rPr>
        <w:t>100</w:t>
      </w:r>
      <w:r w:rsidR="00EC2463">
        <w:rPr>
          <w:lang w:bidi="ar-EG"/>
        </w:rPr>
        <w:t> 000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لكل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مبادرة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إقليمية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لفترة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السنتين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الأوليين</w:t>
      </w:r>
      <w:r>
        <w:rPr>
          <w:rtl/>
          <w:lang w:bidi="ar-EG"/>
        </w:rPr>
        <w:t xml:space="preserve"> و</w:t>
      </w:r>
      <w:r>
        <w:rPr>
          <w:lang w:bidi="ar-EG"/>
        </w:rPr>
        <w:t>200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للفترة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التالية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يجذب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الأرجح </w:t>
      </w:r>
      <w:r w:rsidRPr="001A24F0">
        <w:rPr>
          <w:rtl/>
          <w:lang w:bidi="ar-EG"/>
        </w:rPr>
        <w:t>تمويل</w:t>
      </w:r>
      <w:r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للمشاريع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 w:rsidRPr="001A24F0">
        <w:rPr>
          <w:rtl/>
          <w:lang w:bidi="ar-EG"/>
        </w:rPr>
        <w:t>متوسطة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الحجم</w:t>
      </w:r>
      <w:r>
        <w:rPr>
          <w:rtl/>
          <w:lang w:bidi="ar-EG"/>
        </w:rPr>
        <w:t>.</w:t>
      </w:r>
    </w:p>
    <w:p w14:paraId="42C0F53B" w14:textId="1CBFAC96" w:rsidR="007A3039" w:rsidRPr="001A24F0" w:rsidRDefault="007A3039" w:rsidP="000A3458">
      <w:pPr>
        <w:keepNext/>
        <w:keepLines/>
        <w:rPr>
          <w:lang w:bidi="ar-EG"/>
        </w:rPr>
      </w:pPr>
      <w:r w:rsidRPr="007A3039">
        <w:rPr>
          <w:b/>
          <w:bCs/>
          <w:rtl/>
          <w:lang w:bidi="ar-EG"/>
        </w:rPr>
        <w:t xml:space="preserve">الخيار </w:t>
      </w:r>
      <w:r w:rsidRPr="007A3039">
        <w:rPr>
          <w:b/>
          <w:bCs/>
          <w:lang w:bidi="ar-EG"/>
        </w:rPr>
        <w:t>2</w:t>
      </w:r>
      <w:r w:rsidRPr="001A24F0">
        <w:rPr>
          <w:rtl/>
          <w:lang w:bidi="ar-EG"/>
        </w:rPr>
        <w:t>: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شأن </w:t>
      </w:r>
      <w:r w:rsidRPr="001A24F0">
        <w:rPr>
          <w:rtl/>
          <w:lang w:bidi="ar-EG"/>
        </w:rPr>
        <w:t>تخصيص</w:t>
      </w:r>
      <w:r>
        <w:rPr>
          <w:rtl/>
          <w:lang w:bidi="ar-EG"/>
        </w:rPr>
        <w:t xml:space="preserve"> </w:t>
      </w:r>
      <w:r>
        <w:rPr>
          <w:lang w:bidi="ar-EG"/>
        </w:rPr>
        <w:t>100</w:t>
      </w:r>
      <w:r w:rsidR="00EC2463">
        <w:rPr>
          <w:lang w:bidi="ar-EG"/>
        </w:rPr>
        <w:t> 000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فرنك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لفترة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السنتين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الأوليين</w:t>
      </w:r>
      <w:r>
        <w:rPr>
          <w:rtl/>
          <w:lang w:bidi="ar-EG"/>
        </w:rPr>
        <w:t xml:space="preserve"> </w:t>
      </w:r>
      <w:r w:rsidR="002A551A">
        <w:rPr>
          <w:rFonts w:hint="cs"/>
          <w:rtl/>
          <w:lang w:bidi="ar-EG"/>
        </w:rPr>
        <w:t>و</w:t>
      </w:r>
      <w:r w:rsidRPr="001A24F0">
        <w:rPr>
          <w:rtl/>
          <w:lang w:bidi="ar-EG"/>
        </w:rPr>
        <w:t>نفس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المبلغ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للفترة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التالية</w:t>
      </w:r>
      <w:r>
        <w:rPr>
          <w:rtl/>
          <w:lang w:bidi="ar-EG"/>
        </w:rPr>
        <w:t xml:space="preserve"> </w:t>
      </w:r>
      <w:r w:rsidR="002A551A" w:rsidRPr="001A24F0">
        <w:rPr>
          <w:rtl/>
          <w:lang w:bidi="ar-EG"/>
        </w:rPr>
        <w:t>أن</w:t>
      </w:r>
      <w:r w:rsidR="002A551A">
        <w:rPr>
          <w:rtl/>
          <w:lang w:bidi="ar-EG"/>
        </w:rPr>
        <w:t xml:space="preserve"> </w:t>
      </w:r>
      <w:r w:rsidR="002A551A" w:rsidRPr="001A24F0">
        <w:rPr>
          <w:rtl/>
          <w:lang w:bidi="ar-EG"/>
        </w:rPr>
        <w:t>يجذب</w:t>
      </w:r>
      <w:r w:rsidR="002A551A">
        <w:rPr>
          <w:rtl/>
          <w:lang w:bidi="ar-EG"/>
        </w:rPr>
        <w:t xml:space="preserve"> </w:t>
      </w:r>
      <w:r w:rsidR="002A551A">
        <w:rPr>
          <w:rFonts w:hint="cs"/>
          <w:rtl/>
          <w:lang w:bidi="ar-EG"/>
        </w:rPr>
        <w:t xml:space="preserve">على الأرجح </w:t>
      </w:r>
      <w:r w:rsidRPr="001A24F0">
        <w:rPr>
          <w:rtl/>
          <w:lang w:bidi="ar-EG"/>
        </w:rPr>
        <w:t>تمويل</w:t>
      </w:r>
      <w:r w:rsidR="002A551A">
        <w:rPr>
          <w:rFonts w:hint="cs"/>
          <w:rtl/>
          <w:lang w:bidi="ar-EG"/>
        </w:rPr>
        <w:t>اً</w:t>
      </w:r>
      <w:r>
        <w:rPr>
          <w:rtl/>
          <w:lang w:bidi="ar-EG"/>
        </w:rPr>
        <w:t xml:space="preserve"> </w:t>
      </w:r>
      <w:r w:rsidR="002A551A">
        <w:rPr>
          <w:rFonts w:hint="cs"/>
          <w:rtl/>
          <w:lang w:bidi="ar-EG"/>
        </w:rPr>
        <w:t>ل</w:t>
      </w:r>
      <w:r w:rsidRPr="001A24F0">
        <w:rPr>
          <w:rtl/>
          <w:lang w:bidi="ar-EG"/>
        </w:rPr>
        <w:t>لمشاريع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الصغيرة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والمتوسطة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الحجم</w:t>
      </w:r>
      <w:r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وقد </w:t>
      </w:r>
      <w:r w:rsidR="002A551A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>ؤدي</w:t>
      </w:r>
      <w:r>
        <w:rPr>
          <w:rtl/>
          <w:lang w:bidi="ar-EG"/>
        </w:rPr>
        <w:t xml:space="preserve"> </w:t>
      </w:r>
      <w:r w:rsidR="002A551A">
        <w:rPr>
          <w:rFonts w:hint="cs"/>
          <w:rtl/>
          <w:lang w:bidi="ar-EG"/>
        </w:rPr>
        <w:t>توجه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الاتحاد</w:t>
      </w:r>
      <w:r>
        <w:rPr>
          <w:rtl/>
          <w:lang w:bidi="ar-EG"/>
        </w:rPr>
        <w:t xml:space="preserve"> </w:t>
      </w:r>
      <w:r w:rsidR="002A551A">
        <w:rPr>
          <w:rFonts w:hint="cs"/>
          <w:rtl/>
          <w:lang w:bidi="ar-EG"/>
        </w:rPr>
        <w:t xml:space="preserve">القوي </w:t>
      </w:r>
      <w:r w:rsidRPr="001A24F0">
        <w:rPr>
          <w:rtl/>
          <w:lang w:bidi="ar-EG"/>
        </w:rPr>
        <w:t>لتعبئة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موارد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أخرى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والاستفادة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تحالف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التنمية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الرقمية</w:t>
      </w:r>
      <w:r>
        <w:rPr>
          <w:rFonts w:hint="cs"/>
          <w:rtl/>
          <w:lang w:bidi="ar-EG"/>
        </w:rPr>
        <w:t xml:space="preserve"> لمبادرة الشراكة من أجل التوصيل</w:t>
      </w:r>
      <w:r>
        <w:rPr>
          <w:rtl/>
          <w:lang w:bidi="ar-EG"/>
        </w:rPr>
        <w:t xml:space="preserve"> </w:t>
      </w:r>
      <w:r>
        <w:rPr>
          <w:lang w:bidi="ar-EG"/>
        </w:rPr>
        <w:t>(</w:t>
      </w:r>
      <w:r w:rsidRPr="001A24F0">
        <w:rPr>
          <w:lang w:bidi="ar-EG"/>
        </w:rPr>
        <w:t>Partner2Connect</w:t>
      </w:r>
      <w:r>
        <w:rPr>
          <w:lang w:bidi="ar-EG"/>
        </w:rPr>
        <w:t>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</w:t>
      </w:r>
      <w:r w:rsidRPr="001A24F0">
        <w:rPr>
          <w:rtl/>
          <w:lang w:bidi="ar-EG"/>
        </w:rPr>
        <w:t>جذب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شركاء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آخرين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مما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يزيد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تعزيز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تأثير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تمويل</w:t>
      </w:r>
      <w:r>
        <w:rPr>
          <w:rtl/>
          <w:lang w:bidi="ar-EG"/>
        </w:rPr>
        <w:t xml:space="preserve"> المبادرات</w:t>
      </w:r>
      <w:r w:rsidR="000A3458">
        <w:rPr>
          <w:rFonts w:hint="cs"/>
          <w:rtl/>
          <w:lang w:bidi="ar-EG"/>
        </w:rPr>
        <w:t> </w:t>
      </w:r>
      <w:r>
        <w:rPr>
          <w:rtl/>
          <w:lang w:bidi="ar-EG"/>
        </w:rPr>
        <w:t>الإقليمية.</w:t>
      </w:r>
    </w:p>
    <w:p w14:paraId="7F8CA1C9" w14:textId="77777777" w:rsidR="007A3039" w:rsidRPr="007A3039" w:rsidRDefault="007A3039" w:rsidP="003914AA">
      <w:pPr>
        <w:pStyle w:val="Headingb"/>
        <w:rPr>
          <w:rtl/>
          <w:lang w:bidi="ar-EG"/>
        </w:rPr>
      </w:pPr>
      <w:r w:rsidRPr="007A3039">
        <w:rPr>
          <w:rFonts w:hint="cs"/>
          <w:rtl/>
          <w:lang w:bidi="ar-EG"/>
        </w:rPr>
        <w:t>الخلاصة</w:t>
      </w:r>
    </w:p>
    <w:p w14:paraId="5518DCB9" w14:textId="5EC29B10" w:rsidR="00004F18" w:rsidRDefault="00AC2691" w:rsidP="007A3039">
      <w:pPr>
        <w:rPr>
          <w:lang w:bidi="ar-EG"/>
        </w:rPr>
      </w:pPr>
      <w:r>
        <w:rPr>
          <w:rFonts w:hint="cs"/>
          <w:rtl/>
          <w:lang w:bidi="ar-EG"/>
        </w:rPr>
        <w:t>يرجى</w:t>
      </w:r>
      <w:r w:rsidR="007A3039">
        <w:rPr>
          <w:rtl/>
          <w:lang w:bidi="ar-EG"/>
        </w:rPr>
        <w:t xml:space="preserve"> </w:t>
      </w:r>
      <w:r w:rsidR="007A3039" w:rsidRPr="001A24F0">
        <w:rPr>
          <w:rtl/>
          <w:lang w:bidi="ar-EG"/>
        </w:rPr>
        <w:t>من</w:t>
      </w:r>
      <w:r w:rsidR="007A3039">
        <w:rPr>
          <w:rtl/>
          <w:lang w:bidi="ar-EG"/>
        </w:rPr>
        <w:t xml:space="preserve"> </w:t>
      </w:r>
      <w:r w:rsidR="007A3039" w:rsidRPr="001A24F0">
        <w:rPr>
          <w:rtl/>
          <w:lang w:bidi="ar-EG"/>
        </w:rPr>
        <w:t>المجلس</w:t>
      </w:r>
      <w:r w:rsidR="007A3039">
        <w:rPr>
          <w:rtl/>
          <w:lang w:bidi="ar-EG"/>
        </w:rPr>
        <w:t xml:space="preserve"> </w:t>
      </w:r>
      <w:r w:rsidR="007A3039" w:rsidRPr="001A24F0">
        <w:rPr>
          <w:rtl/>
          <w:lang w:bidi="ar-EG"/>
        </w:rPr>
        <w:t>النظر</w:t>
      </w:r>
      <w:r w:rsidR="007A3039">
        <w:rPr>
          <w:rtl/>
          <w:lang w:bidi="ar-EG"/>
        </w:rPr>
        <w:t xml:space="preserve"> </w:t>
      </w:r>
      <w:r w:rsidR="007A3039" w:rsidRPr="001A24F0">
        <w:rPr>
          <w:rtl/>
          <w:lang w:bidi="ar-EG"/>
        </w:rPr>
        <w:t>في</w:t>
      </w:r>
      <w:r w:rsidR="007A3039">
        <w:rPr>
          <w:rtl/>
          <w:lang w:bidi="ar-EG"/>
        </w:rPr>
        <w:t xml:space="preserve"> </w:t>
      </w:r>
      <w:r w:rsidR="007A3039" w:rsidRPr="001A24F0">
        <w:rPr>
          <w:rtl/>
          <w:lang w:bidi="ar-EG"/>
        </w:rPr>
        <w:t>هذه</w:t>
      </w:r>
      <w:r w:rsidR="007A3039">
        <w:rPr>
          <w:rtl/>
          <w:lang w:bidi="ar-EG"/>
        </w:rPr>
        <w:t xml:space="preserve"> </w:t>
      </w:r>
      <w:r w:rsidR="007A3039" w:rsidRPr="001A24F0">
        <w:rPr>
          <w:rtl/>
          <w:lang w:bidi="ar-EG"/>
        </w:rPr>
        <w:t>الوثيقة</w:t>
      </w:r>
      <w:r w:rsidR="007A3039">
        <w:rPr>
          <w:rtl/>
          <w:lang w:bidi="ar-EG"/>
        </w:rPr>
        <w:t>.</w:t>
      </w:r>
    </w:p>
    <w:p w14:paraId="4C9336F9" w14:textId="77777777" w:rsidR="002921DB" w:rsidRDefault="002921DB" w:rsidP="007A3039">
      <w:pPr>
        <w:rPr>
          <w:rtl/>
          <w:lang w:bidi="ar-EG"/>
        </w:rPr>
      </w:pPr>
    </w:p>
    <w:p w14:paraId="0EC20ED2" w14:textId="6FB99AFF" w:rsidR="007A3039" w:rsidRPr="007A3039" w:rsidRDefault="007A3039" w:rsidP="002921DB">
      <w:pPr>
        <w:spacing w:before="2900"/>
        <w:rPr>
          <w:i/>
          <w:iCs/>
          <w:lang w:val="en-CA" w:bidi="ar-EG"/>
        </w:rPr>
      </w:pPr>
      <w:r w:rsidRPr="007A3039">
        <w:rPr>
          <w:rFonts w:hint="cs"/>
          <w:i/>
          <w:iCs/>
          <w:rtl/>
          <w:lang w:bidi="ar-EG"/>
        </w:rPr>
        <w:t>الملحق</w:t>
      </w:r>
      <w:r w:rsidR="00AC2691">
        <w:rPr>
          <w:rFonts w:hint="cs"/>
          <w:i/>
          <w:iCs/>
          <w:rtl/>
          <w:lang w:bidi="ar-EG"/>
        </w:rPr>
        <w:t>ات</w:t>
      </w:r>
      <w:r w:rsidRPr="007A3039">
        <w:rPr>
          <w:rFonts w:hint="cs"/>
          <w:i/>
          <w:iCs/>
          <w:rtl/>
          <w:lang w:bidi="ar-EG"/>
        </w:rPr>
        <w:t xml:space="preserve">: </w:t>
      </w:r>
      <w:r w:rsidRPr="007A3039">
        <w:rPr>
          <w:b/>
          <w:bCs/>
          <w:i/>
          <w:iCs/>
          <w:lang w:val="en-CA" w:bidi="ar-EG"/>
        </w:rPr>
        <w:t>1</w:t>
      </w:r>
    </w:p>
    <w:p w14:paraId="61B2AED5" w14:textId="1EEA0DCD" w:rsidR="00004F18" w:rsidRDefault="00004F18" w:rsidP="002921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42044F2" w14:textId="62D79601" w:rsidR="00004F18" w:rsidRDefault="00004F18" w:rsidP="00004F18">
      <w:pPr>
        <w:pStyle w:val="AnnexNo"/>
      </w:pPr>
      <w:bookmarkStart w:id="1" w:name="الملحق"/>
      <w:r>
        <w:rPr>
          <w:rFonts w:hint="cs"/>
          <w:rtl/>
        </w:rPr>
        <w:lastRenderedPageBreak/>
        <w:t>الملحق</w:t>
      </w:r>
    </w:p>
    <w:bookmarkEnd w:id="1"/>
    <w:p w14:paraId="0C23BED1" w14:textId="20C5108A" w:rsidR="00004F18" w:rsidRDefault="002A551A" w:rsidP="00004F18">
      <w:pPr>
        <w:pStyle w:val="Annextitle"/>
        <w:rPr>
          <w:rtl/>
        </w:rPr>
      </w:pPr>
      <w:r>
        <w:rPr>
          <w:rFonts w:hint="cs"/>
          <w:rtl/>
        </w:rPr>
        <w:t>المبادرات</w:t>
      </w:r>
      <w:r w:rsidR="00004F18">
        <w:rPr>
          <w:rFonts w:hint="cs"/>
          <w:rtl/>
        </w:rPr>
        <w:t xml:space="preserve"> الإقليمية للمؤتمر العالمي لتنمية الاتصالات لعام </w:t>
      </w:r>
      <w:r w:rsidR="00004F18">
        <w:t>2022</w:t>
      </w:r>
    </w:p>
    <w:p w14:paraId="636B68CA" w14:textId="114A02FE" w:rsidR="00004F18" w:rsidRDefault="007A3039" w:rsidP="00E61BE8">
      <w:pPr>
        <w:rPr>
          <w:rtl/>
          <w:lang w:bidi="ar-EG"/>
        </w:rPr>
      </w:pPr>
      <w:r w:rsidRPr="001A24F0">
        <w:rPr>
          <w:rtl/>
          <w:lang w:bidi="ar-EG"/>
        </w:rPr>
        <w:t>خلال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الاجتماعات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التحضيرية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الإقليمية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الستة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التي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عُقدت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عام</w:t>
      </w:r>
      <w:r>
        <w:rPr>
          <w:rtl/>
          <w:lang w:bidi="ar-EG"/>
        </w:rPr>
        <w:t xml:space="preserve"> </w:t>
      </w:r>
      <w:r>
        <w:rPr>
          <w:lang w:bidi="ar-EG"/>
        </w:rPr>
        <w:t>2022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للمؤتمر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العالمي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لتنمية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الاتصالات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(كيغالي</w:t>
      </w:r>
      <w:r>
        <w:rPr>
          <w:rtl/>
          <w:lang w:bidi="ar-EG"/>
        </w:rPr>
        <w:t>،</w:t>
      </w:r>
      <w:r w:rsidR="006A4763">
        <w:rPr>
          <w:rFonts w:hint="cs"/>
          <w:rtl/>
          <w:lang w:bidi="ar-EG"/>
        </w:rPr>
        <w:t> </w:t>
      </w:r>
      <w:r>
        <w:rPr>
          <w:lang w:bidi="ar-EG"/>
        </w:rPr>
        <w:t>2022</w:t>
      </w:r>
      <w:r w:rsidRPr="001A24F0">
        <w:rPr>
          <w:rtl/>
          <w:lang w:bidi="ar-EG"/>
        </w:rPr>
        <w:t>)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عرضت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المناطق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أولوياتها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المحددة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مجموعة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من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المبادرات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الإقليمية</w:t>
      </w:r>
      <w:r>
        <w:rPr>
          <w:rtl/>
          <w:lang w:bidi="ar-EG"/>
        </w:rPr>
        <w:t xml:space="preserve">، </w:t>
      </w:r>
      <w:r w:rsidRPr="001A24F0">
        <w:rPr>
          <w:rtl/>
          <w:lang w:bidi="ar-EG"/>
        </w:rPr>
        <w:t>التي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تم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تكريسها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في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خطة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عمل</w:t>
      </w:r>
      <w:r>
        <w:rPr>
          <w:rtl/>
          <w:lang w:bidi="ar-EG"/>
        </w:rPr>
        <w:t xml:space="preserve"> </w:t>
      </w:r>
      <w:r w:rsidRPr="001A24F0">
        <w:rPr>
          <w:rtl/>
          <w:lang w:bidi="ar-EG"/>
        </w:rPr>
        <w:t>كيغالي</w:t>
      </w:r>
      <w:r>
        <w:rPr>
          <w:rtl/>
          <w:lang w:bidi="ar-EG"/>
        </w:rPr>
        <w:t>.</w:t>
      </w:r>
      <w:r w:rsidR="00004F1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004F18" w:rsidRPr="00004F18">
        <w:rPr>
          <w:rtl/>
          <w:lang w:bidi="ar-EG"/>
        </w:rPr>
        <w:t>تهدف المبادرات الإقليمية</w:t>
      </w:r>
      <w:r>
        <w:rPr>
          <w:rFonts w:hint="cs"/>
          <w:rtl/>
          <w:lang w:bidi="ar-EG"/>
        </w:rPr>
        <w:t xml:space="preserve"> (</w:t>
      </w:r>
      <w:r>
        <w:rPr>
          <w:lang w:val="en-CA" w:bidi="ar-EG"/>
        </w:rPr>
        <w:t>28</w:t>
      </w:r>
      <w:r>
        <w:rPr>
          <w:rFonts w:hint="cs"/>
          <w:rtl/>
          <w:lang w:val="en-CA" w:bidi="ar-EG"/>
        </w:rPr>
        <w:t xml:space="preserve"> في المجموع)</w:t>
      </w:r>
      <w:r w:rsidR="00004F18" w:rsidRPr="00004F18">
        <w:rPr>
          <w:rtl/>
          <w:lang w:bidi="ar-EG"/>
        </w:rPr>
        <w:t xml:space="preserve"> إلى معالجة مجالات الأولوية المحددة للاتصالات/تكنولوجيا المعلومات والاتصالات من خلال الشراكات وتعبئة الموارد من أجل تنفيذ المشاريع. وسيجري في إطار كل مبادرة إقليمية </w:t>
      </w:r>
      <w:r>
        <w:rPr>
          <w:rFonts w:hint="cs"/>
          <w:rtl/>
          <w:lang w:bidi="ar-EG"/>
        </w:rPr>
        <w:t>تطوير</w:t>
      </w:r>
      <w:r w:rsidR="00004F18" w:rsidRPr="00004F18">
        <w:rPr>
          <w:rtl/>
          <w:lang w:bidi="ar-EG"/>
        </w:rPr>
        <w:t xml:space="preserve"> مشاريع وتنفيذها، بغية تلبية احتياجات المنطقة.</w:t>
      </w:r>
    </w:p>
    <w:p w14:paraId="0BB9EB5C" w14:textId="77777777" w:rsidR="00004F18" w:rsidRPr="00004F18" w:rsidRDefault="00004F18" w:rsidP="002921DB">
      <w:pPr>
        <w:pStyle w:val="Headingb"/>
        <w:rPr>
          <w:rtl/>
          <w:lang w:bidi="ar-SY"/>
        </w:rPr>
      </w:pPr>
      <w:bookmarkStart w:id="2" w:name="_Toc106276026"/>
      <w:bookmarkStart w:id="3" w:name="_Toc110265876"/>
      <w:r w:rsidRPr="00004F18">
        <w:rPr>
          <w:rFonts w:hint="cs"/>
          <w:rtl/>
          <w:lang w:bidi="ar-SY"/>
        </w:rPr>
        <w:t>المبادرات الإقليمية لمنطقة إفريقيا</w:t>
      </w:r>
      <w:bookmarkEnd w:id="2"/>
      <w:bookmarkEnd w:id="3"/>
    </w:p>
    <w:p w14:paraId="7686EB68" w14:textId="77777777" w:rsidR="00004F18" w:rsidRPr="00004F18" w:rsidRDefault="00004F18" w:rsidP="00004F18">
      <w:pPr>
        <w:rPr>
          <w:lang w:bidi="ar-EG"/>
        </w:rPr>
      </w:pPr>
      <w:r w:rsidRPr="00004F18">
        <w:rPr>
          <w:lang w:bidi="ar-EG"/>
        </w:rPr>
        <w:t>AFR1</w:t>
      </w:r>
      <w:r w:rsidRPr="00004F18">
        <w:rPr>
          <w:rFonts w:hint="cs"/>
          <w:rtl/>
          <w:lang w:bidi="ar-EG"/>
        </w:rPr>
        <w:t>:</w:t>
      </w:r>
      <w:r w:rsidRPr="00004F18">
        <w:rPr>
          <w:rtl/>
          <w:lang w:bidi="ar-EG"/>
        </w:rPr>
        <w:tab/>
      </w:r>
      <w:r w:rsidRPr="00004F18">
        <w:rPr>
          <w:rtl/>
        </w:rPr>
        <w:t xml:space="preserve">دعم التحول الرقمي لتحقيق انتقال سريع إلى الاقتصاد الرقمي وتسريع الابتكار في </w:t>
      </w:r>
      <w:r w:rsidRPr="00004F18">
        <w:rPr>
          <w:rFonts w:hint="cs"/>
          <w:rtl/>
        </w:rPr>
        <w:t>إ</w:t>
      </w:r>
      <w:r w:rsidRPr="00004F18">
        <w:rPr>
          <w:rtl/>
        </w:rPr>
        <w:t>فريقيا</w:t>
      </w:r>
    </w:p>
    <w:p w14:paraId="3101DD75" w14:textId="77777777" w:rsidR="00004F18" w:rsidRPr="00004F18" w:rsidRDefault="00004F18" w:rsidP="00004F18">
      <w:pPr>
        <w:rPr>
          <w:lang w:bidi="ar-EG"/>
        </w:rPr>
      </w:pPr>
      <w:r w:rsidRPr="00004F18">
        <w:rPr>
          <w:lang w:bidi="ar-EG"/>
        </w:rPr>
        <w:t>AFR2</w:t>
      </w:r>
      <w:r w:rsidRPr="00004F18">
        <w:rPr>
          <w:rFonts w:hint="cs"/>
          <w:rtl/>
          <w:lang w:bidi="ar-EG"/>
        </w:rPr>
        <w:t>:</w:t>
      </w:r>
      <w:r w:rsidRPr="00004F18">
        <w:rPr>
          <w:rtl/>
          <w:lang w:bidi="ar-EG"/>
        </w:rPr>
        <w:tab/>
      </w:r>
      <w:r w:rsidRPr="00004F18">
        <w:rPr>
          <w:rtl/>
        </w:rPr>
        <w:t>تنفيذ وتوسيع البنى التحتية للنطاق العريض والتوصيلية والتكنولوجيات الناشئة</w:t>
      </w:r>
    </w:p>
    <w:p w14:paraId="2F99A1E7" w14:textId="77777777" w:rsidR="00004F18" w:rsidRPr="00004F18" w:rsidRDefault="00004F18" w:rsidP="00004F18">
      <w:pPr>
        <w:rPr>
          <w:rtl/>
        </w:rPr>
      </w:pPr>
      <w:r w:rsidRPr="00004F18">
        <w:rPr>
          <w:lang w:bidi="ar-EG"/>
        </w:rPr>
        <w:t>AFR3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</w:r>
      <w:r w:rsidRPr="00004F18">
        <w:rPr>
          <w:rFonts w:hint="cs"/>
          <w:rtl/>
        </w:rPr>
        <w:t xml:space="preserve">بناء الثقة </w:t>
      </w:r>
      <w:r w:rsidRPr="00004F18">
        <w:rPr>
          <w:rtl/>
        </w:rPr>
        <w:t xml:space="preserve">والسلامة </w:t>
      </w:r>
      <w:r w:rsidRPr="00004F18">
        <w:rPr>
          <w:rFonts w:hint="cs"/>
          <w:rtl/>
        </w:rPr>
        <w:t>والأمن في</w:t>
      </w:r>
      <w:r w:rsidRPr="00004F18">
        <w:rPr>
          <w:rtl/>
        </w:rPr>
        <w:t xml:space="preserve"> استعمال</w:t>
      </w:r>
      <w:r w:rsidRPr="00004F18">
        <w:rPr>
          <w:rFonts w:hint="cs"/>
          <w:rtl/>
        </w:rPr>
        <w:t xml:space="preserve"> الاتصالات/تكنولوجيا المعلومات والاتصالات </w:t>
      </w:r>
      <w:r w:rsidRPr="00004F18">
        <w:rPr>
          <w:rtl/>
        </w:rPr>
        <w:t>وحماية البيانات الشخصية</w:t>
      </w:r>
    </w:p>
    <w:p w14:paraId="33E4F0F0" w14:textId="77777777" w:rsidR="00004F18" w:rsidRPr="00004F18" w:rsidRDefault="00004F18" w:rsidP="00004F18">
      <w:pPr>
        <w:rPr>
          <w:rtl/>
        </w:rPr>
      </w:pPr>
      <w:r w:rsidRPr="00004F18">
        <w:rPr>
          <w:lang w:bidi="ar-EG"/>
        </w:rPr>
        <w:t>AFR4</w:t>
      </w:r>
      <w:r w:rsidRPr="00004F18">
        <w:rPr>
          <w:rFonts w:hint="cs"/>
          <w:rtl/>
          <w:lang w:bidi="ar-EG"/>
        </w:rPr>
        <w:t>:</w:t>
      </w:r>
      <w:r w:rsidRPr="00004F18">
        <w:rPr>
          <w:rtl/>
          <w:lang w:bidi="ar-EG"/>
        </w:rPr>
        <w:tab/>
      </w:r>
      <w:r w:rsidRPr="00004F18">
        <w:rPr>
          <w:rtl/>
        </w:rPr>
        <w:t xml:space="preserve">تعزيز </w:t>
      </w:r>
      <w:r w:rsidRPr="00004F18">
        <w:rPr>
          <w:rFonts w:hint="cs"/>
          <w:rtl/>
        </w:rPr>
        <w:t>التكنولوجيات الناشئة</w:t>
      </w:r>
      <w:r w:rsidRPr="00004F18">
        <w:rPr>
          <w:rtl/>
        </w:rPr>
        <w:t xml:space="preserve"> </w:t>
      </w:r>
      <w:bookmarkStart w:id="4" w:name="_Hlk70607993"/>
      <w:r w:rsidRPr="00004F18">
        <w:rPr>
          <w:rtl/>
        </w:rPr>
        <w:t xml:space="preserve">والأنظمة </w:t>
      </w:r>
      <w:bookmarkEnd w:id="4"/>
      <w:r w:rsidRPr="00004F18">
        <w:rPr>
          <w:rtl/>
        </w:rPr>
        <w:t>الإيكولوجية للابتكار</w:t>
      </w:r>
    </w:p>
    <w:p w14:paraId="0D65A4E4" w14:textId="77777777" w:rsidR="00004F18" w:rsidRPr="00004F18" w:rsidRDefault="00004F18" w:rsidP="002921DB">
      <w:pPr>
        <w:pStyle w:val="Headingb"/>
        <w:rPr>
          <w:lang w:bidi="ar-SY"/>
        </w:rPr>
      </w:pPr>
      <w:bookmarkStart w:id="5" w:name="_Toc110265877"/>
      <w:r w:rsidRPr="00004F18">
        <w:rPr>
          <w:rFonts w:hint="cs"/>
          <w:rtl/>
          <w:lang w:bidi="ar-SY"/>
        </w:rPr>
        <w:t>المبادرات</w:t>
      </w:r>
      <w:r w:rsidRPr="00004F18">
        <w:rPr>
          <w:rtl/>
          <w:lang w:bidi="ar-SY"/>
        </w:rPr>
        <w:t xml:space="preserve"> </w:t>
      </w:r>
      <w:r w:rsidRPr="00004F18">
        <w:rPr>
          <w:rFonts w:hint="cs"/>
          <w:rtl/>
          <w:lang w:bidi="ar-SY"/>
        </w:rPr>
        <w:t>الإقليمية</w:t>
      </w:r>
      <w:r w:rsidRPr="00004F18">
        <w:rPr>
          <w:rtl/>
          <w:lang w:bidi="ar-SY"/>
        </w:rPr>
        <w:t xml:space="preserve"> </w:t>
      </w:r>
      <w:r w:rsidRPr="00004F18">
        <w:rPr>
          <w:rFonts w:hint="cs"/>
          <w:rtl/>
          <w:lang w:bidi="ar-SY"/>
        </w:rPr>
        <w:t>لمنطقة</w:t>
      </w:r>
      <w:r w:rsidRPr="00004F18">
        <w:rPr>
          <w:rtl/>
          <w:lang w:bidi="ar-SY"/>
        </w:rPr>
        <w:t xml:space="preserve"> </w:t>
      </w:r>
      <w:r w:rsidRPr="00004F18">
        <w:rPr>
          <w:rFonts w:hint="cs"/>
          <w:rtl/>
          <w:lang w:bidi="ar-SY"/>
        </w:rPr>
        <w:t>الأمريكتين</w:t>
      </w:r>
      <w:bookmarkEnd w:id="5"/>
    </w:p>
    <w:p w14:paraId="0F73771A" w14:textId="77777777" w:rsidR="00004F18" w:rsidRPr="00004F18" w:rsidRDefault="00004F18" w:rsidP="00004F18">
      <w:r w:rsidRPr="00004F18">
        <w:rPr>
          <w:lang w:val="en-GB"/>
        </w:rPr>
        <w:t>AMS1</w:t>
      </w:r>
      <w:r w:rsidRPr="00004F18">
        <w:rPr>
          <w:rFonts w:hint="cs"/>
          <w:rtl/>
          <w:lang w:bidi="ar-EG"/>
        </w:rPr>
        <w:t>:</w:t>
      </w:r>
      <w:r w:rsidRPr="00004F18">
        <w:rPr>
          <w:rtl/>
          <w:lang w:bidi="ar-EG"/>
        </w:rPr>
        <w:tab/>
      </w:r>
      <w:r w:rsidRPr="00004F18">
        <w:rPr>
          <w:rFonts w:hint="cs"/>
          <w:rtl/>
        </w:rPr>
        <w:t>نشر بنى تحتية حديثة وقادرة على الصمود وآمنة ومستدامة</w:t>
      </w:r>
      <w:r w:rsidRPr="00004F18">
        <w:rPr>
          <w:rFonts w:hint="cs"/>
          <w:lang w:val="en-GB"/>
        </w:rPr>
        <w:t xml:space="preserve"> </w:t>
      </w:r>
      <w:r w:rsidRPr="00004F18">
        <w:rPr>
          <w:rFonts w:hint="cs"/>
          <w:rtl/>
        </w:rPr>
        <w:t>للاتصالات/تكنولوجيا المعلومات</w:t>
      </w:r>
      <w:r w:rsidRPr="00004F18">
        <w:rPr>
          <w:rFonts w:hint="eastAsia"/>
          <w:rtl/>
        </w:rPr>
        <w:t> </w:t>
      </w:r>
      <w:r w:rsidRPr="00004F18">
        <w:rPr>
          <w:rFonts w:hint="cs"/>
          <w:rtl/>
        </w:rPr>
        <w:t>والاتصالات</w:t>
      </w:r>
    </w:p>
    <w:p w14:paraId="5BACE3BB" w14:textId="77777777" w:rsidR="00004F18" w:rsidRPr="00004F18" w:rsidRDefault="00004F18" w:rsidP="00004F18">
      <w:r w:rsidRPr="00004F18">
        <w:rPr>
          <w:lang w:val="en-GB"/>
        </w:rPr>
        <w:t>AMS2</w:t>
      </w:r>
      <w:r w:rsidRPr="00004F18">
        <w:rPr>
          <w:rFonts w:hint="cs"/>
          <w:rtl/>
          <w:lang w:bidi="ar-EG"/>
        </w:rPr>
        <w:t>:</w:t>
      </w:r>
      <w:r w:rsidRPr="00004F18">
        <w:rPr>
          <w:rtl/>
          <w:lang w:bidi="ar-EG"/>
        </w:rPr>
        <w:tab/>
      </w:r>
      <w:r w:rsidRPr="00004F18">
        <w:rPr>
          <w:rFonts w:hint="cs"/>
          <w:rtl/>
        </w:rPr>
        <w:t>تعزيز برامج بناء الدراية الرقمية وتنمية المهارات الرقمية والشمول الرقمي، وتوسيع نطاقها، خاصة بين الفئات الضعيفة من السكان</w:t>
      </w:r>
    </w:p>
    <w:p w14:paraId="12A95B1F" w14:textId="22D271EE" w:rsidR="00004F18" w:rsidRPr="00004F18" w:rsidRDefault="00004F18" w:rsidP="00004F18">
      <w:r w:rsidRPr="00004F18">
        <w:rPr>
          <w:lang w:val="en-GB"/>
        </w:rPr>
        <w:t>AMS3</w:t>
      </w:r>
      <w:r w:rsidRPr="00004F18">
        <w:rPr>
          <w:rFonts w:hint="cs"/>
          <w:rtl/>
          <w:lang w:bidi="ar-EG"/>
        </w:rPr>
        <w:t>:</w:t>
      </w:r>
      <w:r w:rsidRPr="00004F18">
        <w:rPr>
          <w:rtl/>
          <w:lang w:bidi="ar-EG"/>
        </w:rPr>
        <w:tab/>
      </w:r>
      <w:r w:rsidRPr="00004F18">
        <w:rPr>
          <w:rFonts w:hint="cs"/>
          <w:rtl/>
        </w:rPr>
        <w:t>الدعم الفعّال للأنظمة الإيكولوجية للتحول والابتكار الرقميين من خلال تنفيذ مشاريع للتوصيلية قابلة للتوسع ومموَّلة</w:t>
      </w:r>
      <w:r w:rsidR="008F1BB9">
        <w:rPr>
          <w:rFonts w:hint="eastAsia"/>
          <w:rtl/>
        </w:rPr>
        <w:t> </w:t>
      </w:r>
      <w:r w:rsidRPr="00004F18">
        <w:rPr>
          <w:rFonts w:hint="cs"/>
          <w:rtl/>
        </w:rPr>
        <w:t>ومستدامة</w:t>
      </w:r>
    </w:p>
    <w:p w14:paraId="0619741B" w14:textId="77777777" w:rsidR="00004F18" w:rsidRPr="00004F18" w:rsidRDefault="00004F18" w:rsidP="00004F18">
      <w:r w:rsidRPr="00004F18">
        <w:rPr>
          <w:lang w:val="en-GB"/>
        </w:rPr>
        <w:t>AMS4</w:t>
      </w:r>
      <w:r w:rsidRPr="00004F18">
        <w:rPr>
          <w:rFonts w:hint="cs"/>
          <w:rtl/>
          <w:lang w:bidi="ar-EG"/>
        </w:rPr>
        <w:t>:</w:t>
      </w:r>
      <w:r w:rsidRPr="00004F18">
        <w:rPr>
          <w:rtl/>
          <w:lang w:bidi="ar-EG"/>
        </w:rPr>
        <w:tab/>
      </w:r>
      <w:r w:rsidRPr="00004F18">
        <w:rPr>
          <w:rFonts w:hint="cs"/>
          <w:rtl/>
        </w:rPr>
        <w:t>تهيئة بيئات سياساتية وتنظيمية مؤاتية لتوصيل غير الموصولين، من خلال تقديم خدمات للاتصالات/تكنولوجيا المعلومات والاتصالات يمكن النفاذ إليها بتكلفة ميسورة وتدعم تحقيق أهداف التنمية المستدامة والتقدم نحو الاقتصاد الرقمي</w:t>
      </w:r>
    </w:p>
    <w:p w14:paraId="279ACD7E" w14:textId="77777777" w:rsidR="00004F18" w:rsidRPr="00004F18" w:rsidRDefault="00004F18" w:rsidP="002921DB">
      <w:pPr>
        <w:pStyle w:val="Headingb"/>
        <w:rPr>
          <w:lang w:bidi="ar-SY"/>
        </w:rPr>
      </w:pPr>
      <w:bookmarkStart w:id="6" w:name="_Toc110265878"/>
      <w:r w:rsidRPr="00004F18">
        <w:rPr>
          <w:rFonts w:hint="cs"/>
          <w:rtl/>
          <w:lang w:bidi="ar-SY"/>
        </w:rPr>
        <w:t>المبادرات الإقليمية لمنطقة الدول العربية</w:t>
      </w:r>
      <w:bookmarkEnd w:id="6"/>
    </w:p>
    <w:p w14:paraId="78CA0F85" w14:textId="7E697A5E" w:rsidR="00004F18" w:rsidRPr="00004F18" w:rsidRDefault="00004F18" w:rsidP="00004F18">
      <w:r w:rsidRPr="00004F18">
        <w:t>ARB1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</w:r>
      <w:r w:rsidRPr="00004F18">
        <w:rPr>
          <w:rFonts w:hint="cs"/>
          <w:rtl/>
        </w:rPr>
        <w:t>اقتصاد رقمي مستدام من خلال التحول الرقمي</w:t>
      </w:r>
    </w:p>
    <w:p w14:paraId="7AC25CB8" w14:textId="77777777" w:rsidR="00004F18" w:rsidRPr="00004F18" w:rsidRDefault="00004F18" w:rsidP="00004F18">
      <w:r w:rsidRPr="00004F18">
        <w:t>ARB2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  <w:t>تعزيز الثقة والأمن والخصوصية في استعمال الاتصالات/تكنولوجيا المعلومات والاتصالات في</w:t>
      </w:r>
      <w:r w:rsidRPr="00004F18">
        <w:rPr>
          <w:rFonts w:hint="cs"/>
          <w:rtl/>
        </w:rPr>
        <w:t> </w:t>
      </w:r>
      <w:r w:rsidRPr="00004F18">
        <w:rPr>
          <w:rtl/>
        </w:rPr>
        <w:t>عصر الت</w:t>
      </w:r>
      <w:r w:rsidRPr="00004F18">
        <w:rPr>
          <w:rFonts w:hint="cs"/>
          <w:rtl/>
        </w:rPr>
        <w:t>كنولوجيات</w:t>
      </w:r>
      <w:r w:rsidRPr="00004F18">
        <w:rPr>
          <w:rtl/>
        </w:rPr>
        <w:t xml:space="preserve"> الرقمية الجديدة والناشئة</w:t>
      </w:r>
    </w:p>
    <w:p w14:paraId="0D6C0558" w14:textId="77777777" w:rsidR="00004F18" w:rsidRPr="00004F18" w:rsidRDefault="00004F18" w:rsidP="00004F18">
      <w:pPr>
        <w:rPr>
          <w:rtl/>
        </w:rPr>
      </w:pPr>
      <w:r w:rsidRPr="00004F18">
        <w:t>ARB3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  <w:t>تطوير البنية التحتية الرقمية من أجل مدن ومجتمعات ذكية مستدامة</w:t>
      </w:r>
    </w:p>
    <w:p w14:paraId="0415B63F" w14:textId="77777777" w:rsidR="00004F18" w:rsidRPr="00004F18" w:rsidRDefault="00004F18" w:rsidP="00004F18">
      <w:pPr>
        <w:rPr>
          <w:rtl/>
        </w:rPr>
      </w:pPr>
      <w:r w:rsidRPr="00004F18">
        <w:t>ARB4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  <w:t>بناء القدرات وتشجيع الابتكار الرقمي وريادة الأعمال واستشراف المستقبل</w:t>
      </w:r>
    </w:p>
    <w:p w14:paraId="4FFD47FB" w14:textId="77777777" w:rsidR="00004F18" w:rsidRPr="00004F18" w:rsidRDefault="00004F18" w:rsidP="00004F18">
      <w:r w:rsidRPr="00004F18">
        <w:t>ARB5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  <w:t>تطوير سبل التنظيم الرقمي</w:t>
      </w:r>
    </w:p>
    <w:p w14:paraId="3243A54F" w14:textId="77777777" w:rsidR="00004F18" w:rsidRPr="00004F18" w:rsidRDefault="00004F18" w:rsidP="002921DB">
      <w:pPr>
        <w:pStyle w:val="Headingb"/>
        <w:rPr>
          <w:rtl/>
          <w:lang w:bidi="ar-SY"/>
        </w:rPr>
      </w:pPr>
      <w:bookmarkStart w:id="7" w:name="_Toc110265879"/>
      <w:r w:rsidRPr="00004F18">
        <w:rPr>
          <w:rFonts w:hint="cs"/>
          <w:rtl/>
          <w:lang w:bidi="ar-SY"/>
        </w:rPr>
        <w:t>المبادرات الإقليمية لمنطقة آسيا والمحيط الهادئ</w:t>
      </w:r>
      <w:bookmarkEnd w:id="7"/>
    </w:p>
    <w:p w14:paraId="682999BE" w14:textId="77777777" w:rsidR="00004F18" w:rsidRPr="00004F18" w:rsidRDefault="00004F18" w:rsidP="00004F18">
      <w:bookmarkStart w:id="8" w:name="Obj1"/>
      <w:bookmarkStart w:id="9" w:name="_Toc496781263"/>
      <w:bookmarkStart w:id="10" w:name="_Toc505867803"/>
      <w:bookmarkStart w:id="11" w:name="_Toc505869079"/>
      <w:bookmarkStart w:id="12" w:name="_Toc505871130"/>
      <w:bookmarkEnd w:id="8"/>
      <w:r w:rsidRPr="00004F18">
        <w:t>ASP1</w:t>
      </w:r>
      <w:r w:rsidRPr="00004F18">
        <w:rPr>
          <w:rtl/>
        </w:rPr>
        <w:t>:</w:t>
      </w:r>
      <w:r w:rsidRPr="00004F18">
        <w:rPr>
          <w:rtl/>
        </w:rPr>
        <w:tab/>
        <w:t>معالجة الاحتياجات الخاصة لأقل البلدان نمواً، والدول الجزرية الصغيرة النامية، بما فيها بلدان جزر المحيط الهادئ، والبلدان النامية غير الساحلية</w:t>
      </w:r>
      <w:bookmarkEnd w:id="9"/>
      <w:bookmarkEnd w:id="10"/>
      <w:bookmarkEnd w:id="11"/>
      <w:bookmarkEnd w:id="12"/>
    </w:p>
    <w:p w14:paraId="1EFC0A42" w14:textId="77777777" w:rsidR="00004F18" w:rsidRPr="00004F18" w:rsidRDefault="00004F18" w:rsidP="00004F18">
      <w:pPr>
        <w:rPr>
          <w:rtl/>
        </w:rPr>
      </w:pPr>
      <w:r w:rsidRPr="00004F18">
        <w:t>ASP2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</w:r>
      <w:r w:rsidRPr="00004F18">
        <w:rPr>
          <w:rFonts w:hint="cs"/>
          <w:rtl/>
        </w:rPr>
        <w:t>تسخير تكنولوجيات المعلومات والاتصالات لدعم الاقتصاد الرقمي والمجتمعات الرقمية الشاملة</w:t>
      </w:r>
      <w:r w:rsidRPr="00004F18">
        <w:rPr>
          <w:rFonts w:hint="eastAsia"/>
          <w:rtl/>
        </w:rPr>
        <w:t> </w:t>
      </w:r>
      <w:r w:rsidRPr="00004F18">
        <w:rPr>
          <w:rFonts w:hint="cs"/>
          <w:rtl/>
        </w:rPr>
        <w:t>للجميع</w:t>
      </w:r>
    </w:p>
    <w:p w14:paraId="46223F99" w14:textId="77777777" w:rsidR="00004F18" w:rsidRPr="00004F18" w:rsidRDefault="00004F18" w:rsidP="00004F18">
      <w:pPr>
        <w:rPr>
          <w:rtl/>
        </w:rPr>
      </w:pPr>
      <w:r w:rsidRPr="00004F18">
        <w:t>ASP3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</w:r>
      <w:r w:rsidRPr="00004F18">
        <w:rPr>
          <w:rFonts w:hint="cs"/>
          <w:rtl/>
        </w:rPr>
        <w:t>تعزيز تنمية البنى التحتية من أجل تحسين التوصيلية الرقمية وتوصيل غير الموصولين</w:t>
      </w:r>
    </w:p>
    <w:p w14:paraId="2AEE9E36" w14:textId="77777777" w:rsidR="00004F18" w:rsidRPr="00004F18" w:rsidRDefault="00004F18" w:rsidP="00004F18">
      <w:pPr>
        <w:rPr>
          <w:rtl/>
        </w:rPr>
      </w:pPr>
      <w:r w:rsidRPr="00004F18">
        <w:t>ASP4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</w:r>
      <w:r w:rsidRPr="00004F18">
        <w:rPr>
          <w:rFonts w:hint="eastAsia"/>
          <w:rtl/>
        </w:rPr>
        <w:t>تهيئة</w:t>
      </w:r>
      <w:r w:rsidRPr="00004F18">
        <w:rPr>
          <w:rtl/>
        </w:rPr>
        <w:t xml:space="preserve"> </w:t>
      </w:r>
      <w:r w:rsidRPr="00004F18">
        <w:rPr>
          <w:rFonts w:hint="eastAsia"/>
          <w:rtl/>
        </w:rPr>
        <w:t>البيئات</w:t>
      </w:r>
      <w:r w:rsidRPr="00004F18">
        <w:rPr>
          <w:rtl/>
        </w:rPr>
        <w:t xml:space="preserve"> </w:t>
      </w:r>
      <w:r w:rsidRPr="00004F18">
        <w:rPr>
          <w:rFonts w:hint="eastAsia"/>
          <w:rtl/>
        </w:rPr>
        <w:t>السياساتية</w:t>
      </w:r>
      <w:r w:rsidRPr="00004F18">
        <w:rPr>
          <w:rtl/>
        </w:rPr>
        <w:t xml:space="preserve"> </w:t>
      </w:r>
      <w:r w:rsidRPr="00004F18">
        <w:rPr>
          <w:rFonts w:hint="eastAsia"/>
          <w:rtl/>
        </w:rPr>
        <w:t>والتنظيمية</w:t>
      </w:r>
      <w:r w:rsidRPr="00004F18">
        <w:rPr>
          <w:rFonts w:hint="cs"/>
          <w:rtl/>
        </w:rPr>
        <w:t xml:space="preserve"> لتسريع التحول الرقمي</w:t>
      </w:r>
    </w:p>
    <w:p w14:paraId="1F3837FD" w14:textId="77777777" w:rsidR="00004F18" w:rsidRPr="00004F18" w:rsidRDefault="00004F18" w:rsidP="00004F18">
      <w:pPr>
        <w:rPr>
          <w:rtl/>
        </w:rPr>
      </w:pPr>
      <w:r w:rsidRPr="00004F18">
        <w:t>ASP5</w:t>
      </w:r>
      <w:r w:rsidRPr="00004F18">
        <w:rPr>
          <w:rFonts w:hint="cs"/>
          <w:rtl/>
        </w:rPr>
        <w:t>:</w:t>
      </w:r>
      <w:r w:rsidRPr="00004F18">
        <w:rPr>
          <w:rtl/>
        </w:rPr>
        <w:tab/>
      </w:r>
      <w:r w:rsidRPr="00004F18">
        <w:rPr>
          <w:rFonts w:hint="eastAsia"/>
          <w:rtl/>
        </w:rPr>
        <w:t>المساهمة</w:t>
      </w:r>
      <w:r w:rsidRPr="00004F18">
        <w:rPr>
          <w:rtl/>
        </w:rPr>
        <w:t xml:space="preserve"> في </w:t>
      </w:r>
      <w:r w:rsidRPr="00004F18">
        <w:rPr>
          <w:rFonts w:hint="eastAsia"/>
          <w:rtl/>
        </w:rPr>
        <w:t>تحقيق</w:t>
      </w:r>
      <w:r w:rsidRPr="00004F18">
        <w:rPr>
          <w:rtl/>
        </w:rPr>
        <w:t xml:space="preserve"> </w:t>
      </w:r>
      <w:r w:rsidRPr="00004F18">
        <w:rPr>
          <w:rFonts w:hint="eastAsia"/>
          <w:rtl/>
        </w:rPr>
        <w:t>بيئة</w:t>
      </w:r>
      <w:r w:rsidRPr="00004F18">
        <w:rPr>
          <w:rtl/>
        </w:rPr>
        <w:t xml:space="preserve"> </w:t>
      </w:r>
      <w:r w:rsidRPr="00004F18">
        <w:rPr>
          <w:rFonts w:hint="eastAsia"/>
          <w:rtl/>
        </w:rPr>
        <w:t>آمن</w:t>
      </w:r>
      <w:r w:rsidRPr="00004F18">
        <w:rPr>
          <w:rFonts w:hint="cs"/>
          <w:rtl/>
        </w:rPr>
        <w:t>ة</w:t>
      </w:r>
      <w:r w:rsidRPr="00004F18">
        <w:rPr>
          <w:rtl/>
        </w:rPr>
        <w:t xml:space="preserve"> </w:t>
      </w:r>
      <w:r w:rsidRPr="00004F18">
        <w:rPr>
          <w:rFonts w:hint="eastAsia"/>
          <w:rtl/>
        </w:rPr>
        <w:t>و</w:t>
      </w:r>
      <w:r w:rsidRPr="00004F18">
        <w:rPr>
          <w:rFonts w:hint="cs"/>
          <w:rtl/>
        </w:rPr>
        <w:t>قادرة على الصمود لتكنولوجيا المعلومات والاتصالات</w:t>
      </w:r>
    </w:p>
    <w:p w14:paraId="77219CEA" w14:textId="77777777" w:rsidR="003B4445" w:rsidRPr="003B4445" w:rsidRDefault="003B4445" w:rsidP="002921DB">
      <w:pPr>
        <w:pStyle w:val="Headingb"/>
        <w:rPr>
          <w:rtl/>
          <w:lang w:bidi="ar-SY"/>
        </w:rPr>
      </w:pPr>
      <w:bookmarkStart w:id="13" w:name="_Toc110265880"/>
      <w:r w:rsidRPr="003B4445">
        <w:rPr>
          <w:rFonts w:hint="cs"/>
          <w:rtl/>
          <w:lang w:bidi="ar-SY"/>
        </w:rPr>
        <w:lastRenderedPageBreak/>
        <w:t>المبادرات الإقليمية لمنطقة كومنولث الدول المستقلة</w:t>
      </w:r>
      <w:bookmarkEnd w:id="13"/>
    </w:p>
    <w:p w14:paraId="5F8DB02C" w14:textId="6DF96469" w:rsidR="003B4445" w:rsidRPr="003B4445" w:rsidRDefault="003B4445" w:rsidP="003B4445">
      <w:r w:rsidRPr="003B4445">
        <w:t>CIS1</w:t>
      </w:r>
      <w:r w:rsidRPr="003B4445">
        <w:rPr>
          <w:rtl/>
        </w:rPr>
        <w:t>:</w:t>
      </w:r>
      <w:r w:rsidRPr="003B4445">
        <w:rPr>
          <w:rtl/>
        </w:rPr>
        <w:tab/>
        <w:t xml:space="preserve">تطوير البنى التحتية </w:t>
      </w:r>
      <w:r w:rsidRPr="003B4445">
        <w:rPr>
          <w:rFonts w:hint="cs"/>
          <w:rtl/>
        </w:rPr>
        <w:t>ل</w:t>
      </w:r>
      <w:r w:rsidRPr="003B4445">
        <w:rPr>
          <w:rtl/>
        </w:rPr>
        <w:t xml:space="preserve">تشجيع الابتكار والشراكات في </w:t>
      </w:r>
      <w:r w:rsidRPr="003B4445">
        <w:rPr>
          <w:rFonts w:hint="cs"/>
          <w:rtl/>
        </w:rPr>
        <w:t>إدخال</w:t>
      </w:r>
      <w:r w:rsidRPr="003B4445">
        <w:rPr>
          <w:rtl/>
        </w:rPr>
        <w:t xml:space="preserve"> التكنولوجيات الجديدة </w:t>
      </w:r>
      <w:r w:rsidRPr="003B4445">
        <w:rPr>
          <w:rFonts w:hint="cs"/>
          <w:rtl/>
        </w:rPr>
        <w:t xml:space="preserve">- </w:t>
      </w:r>
      <w:r w:rsidRPr="003B4445">
        <w:rPr>
          <w:rtl/>
        </w:rPr>
        <w:t>إنترنت الأشياء، بما في ذلك الإنترنت الصناعية، والمدن والمجتمعات الذكية، وشبكات الجيل الخامس/الاتصالات المتنقلة الدولية-</w:t>
      </w:r>
      <w:r w:rsidR="00C23D40">
        <w:t>2020</w:t>
      </w:r>
      <w:r w:rsidRPr="003B4445">
        <w:rPr>
          <w:rtl/>
        </w:rPr>
        <w:t xml:space="preserve"> وشبكات الجيل التالي</w:t>
      </w:r>
      <w:r w:rsidRPr="003B4445">
        <w:rPr>
          <w:rFonts w:hint="cs"/>
          <w:rtl/>
        </w:rPr>
        <w:t xml:space="preserve"> للاتصالات</w:t>
      </w:r>
      <w:r w:rsidRPr="003B4445">
        <w:rPr>
          <w:rtl/>
        </w:rPr>
        <w:t>-</w:t>
      </w:r>
      <w:r w:rsidR="00C23D40">
        <w:t>2030</w:t>
      </w:r>
      <w:r w:rsidRPr="003B4445">
        <w:rPr>
          <w:rtl/>
        </w:rPr>
        <w:t>، والتكنولوجيات الكمومية، والذكاء الاصطناع</w:t>
      </w:r>
      <w:r w:rsidRPr="003B4445">
        <w:rPr>
          <w:rFonts w:hint="cs"/>
          <w:rtl/>
        </w:rPr>
        <w:t>ي</w:t>
      </w:r>
      <w:r w:rsidRPr="003B4445">
        <w:rPr>
          <w:rtl/>
        </w:rPr>
        <w:t>، والصحة الرقمية، والمهارات الرقمية، و</w:t>
      </w:r>
      <w:r w:rsidRPr="003B4445">
        <w:rPr>
          <w:rFonts w:hint="cs"/>
          <w:rtl/>
        </w:rPr>
        <w:t>ال</w:t>
      </w:r>
      <w:r w:rsidRPr="003B4445">
        <w:rPr>
          <w:rtl/>
        </w:rPr>
        <w:t>حماية البيئ</w:t>
      </w:r>
      <w:r w:rsidRPr="003B4445">
        <w:rPr>
          <w:rFonts w:hint="cs"/>
          <w:rtl/>
        </w:rPr>
        <w:t>ي</w:t>
      </w:r>
      <w:r w:rsidRPr="003B4445">
        <w:rPr>
          <w:rtl/>
        </w:rPr>
        <w:t>ة</w:t>
      </w:r>
      <w:r w:rsidRPr="003B4445">
        <w:rPr>
          <w:rFonts w:hint="cs"/>
          <w:rtl/>
        </w:rPr>
        <w:t xml:space="preserve"> </w:t>
      </w:r>
    </w:p>
    <w:p w14:paraId="59AC68DE" w14:textId="77777777" w:rsidR="003B4445" w:rsidRPr="003B4445" w:rsidRDefault="003B4445" w:rsidP="003B4445">
      <w:pPr>
        <w:rPr>
          <w:rtl/>
          <w:lang w:bidi="ar-EG"/>
        </w:rPr>
      </w:pPr>
      <w:r w:rsidRPr="003B4445">
        <w:rPr>
          <w:lang w:val="en-GB"/>
        </w:rPr>
        <w:t>CIS2</w:t>
      </w:r>
      <w:r w:rsidRPr="003B4445">
        <w:rPr>
          <w:rFonts w:hint="cs"/>
          <w:rtl/>
          <w:lang w:bidi="ar-EG"/>
        </w:rPr>
        <w:t>:</w:t>
      </w:r>
      <w:r w:rsidRPr="003B4445">
        <w:rPr>
          <w:rtl/>
          <w:lang w:bidi="ar-EG"/>
        </w:rPr>
        <w:tab/>
      </w:r>
      <w:r w:rsidRPr="003B4445">
        <w:rPr>
          <w:rFonts w:hint="cs"/>
          <w:rtl/>
          <w:lang w:bidi="ar-EG"/>
        </w:rPr>
        <w:t>الأمن السيبراني وحماية البيانات الشخصية</w:t>
      </w:r>
    </w:p>
    <w:p w14:paraId="463FE12B" w14:textId="77777777" w:rsidR="003B4445" w:rsidRPr="003B4445" w:rsidRDefault="003B4445" w:rsidP="003B4445">
      <w:r w:rsidRPr="003B4445">
        <w:rPr>
          <w:rFonts w:ascii="Calibri" w:hAnsi="Calibri" w:cs="Calibri"/>
        </w:rPr>
        <w:t>С</w:t>
      </w:r>
      <w:r w:rsidRPr="003B4445">
        <w:t>IS3</w:t>
      </w:r>
      <w:r w:rsidRPr="003B4445">
        <w:rPr>
          <w:rFonts w:hint="cs"/>
          <w:rtl/>
          <w:lang w:bidi="ar-EG"/>
        </w:rPr>
        <w:t>:</w:t>
      </w:r>
      <w:r w:rsidRPr="003B4445">
        <w:rPr>
          <w:rtl/>
          <w:lang w:bidi="ar-EG"/>
        </w:rPr>
        <w:tab/>
      </w:r>
      <w:r w:rsidRPr="003B4445">
        <w:rPr>
          <w:rFonts w:hint="cs"/>
          <w:rtl/>
        </w:rPr>
        <w:t>تهيئة بيئة قانونية وتنظيمية مؤاتية لتسريع التحول الرقمي</w:t>
      </w:r>
    </w:p>
    <w:p w14:paraId="1BAE0444" w14:textId="77777777" w:rsidR="003B4445" w:rsidRPr="003B4445" w:rsidRDefault="003B4445" w:rsidP="003B4445">
      <w:pPr>
        <w:rPr>
          <w:rtl/>
        </w:rPr>
      </w:pPr>
      <w:r w:rsidRPr="003B4445">
        <w:t>CIS4</w:t>
      </w:r>
      <w:r w:rsidRPr="003B4445">
        <w:rPr>
          <w:rFonts w:hint="cs"/>
          <w:rtl/>
          <w:lang w:bidi="ar-EG"/>
        </w:rPr>
        <w:t>:</w:t>
      </w:r>
      <w:r w:rsidRPr="003B4445">
        <w:rPr>
          <w:rtl/>
          <w:lang w:bidi="ar-EG"/>
        </w:rPr>
        <w:tab/>
      </w:r>
      <w:r w:rsidRPr="003B4445">
        <w:rPr>
          <w:rFonts w:hint="cs"/>
          <w:rtl/>
        </w:rPr>
        <w:t xml:space="preserve">المهارات الرقمية وإمكانية نفاذ </w:t>
      </w:r>
      <w:r w:rsidRPr="003B4445">
        <w:rPr>
          <w:rtl/>
        </w:rPr>
        <w:t>السكان</w:t>
      </w:r>
      <w:r w:rsidRPr="003B4445">
        <w:rPr>
          <w:rFonts w:hint="cs"/>
          <w:rtl/>
        </w:rPr>
        <w:t xml:space="preserve"> إلى تكنولوجيا المعلومات والاتصالات، ولا سيما الأشخاص ذوي الإعاقة</w:t>
      </w:r>
    </w:p>
    <w:p w14:paraId="7DE66FC7" w14:textId="77777777" w:rsidR="003B4445" w:rsidRPr="003B4445" w:rsidRDefault="003B4445" w:rsidP="003B4445">
      <w:pPr>
        <w:rPr>
          <w:rtl/>
        </w:rPr>
      </w:pPr>
      <w:r w:rsidRPr="003B4445">
        <w:t>CIS5</w:t>
      </w:r>
      <w:r w:rsidRPr="003B4445">
        <w:rPr>
          <w:rFonts w:hint="cs"/>
          <w:rtl/>
        </w:rPr>
        <w:t>:</w:t>
      </w:r>
      <w:r w:rsidRPr="003B4445">
        <w:rPr>
          <w:rtl/>
        </w:rPr>
        <w:tab/>
      </w:r>
      <w:r w:rsidRPr="003B4445">
        <w:rPr>
          <w:rFonts w:hint="cs"/>
          <w:rtl/>
        </w:rPr>
        <w:t>تطوير مدن ومجتمعات ذكية</w:t>
      </w:r>
    </w:p>
    <w:p w14:paraId="3D05019A" w14:textId="77777777" w:rsidR="003B4445" w:rsidRPr="003B4445" w:rsidRDefault="003B4445" w:rsidP="00FE1A9A">
      <w:pPr>
        <w:pStyle w:val="Headingb"/>
        <w:rPr>
          <w:rtl/>
          <w:lang w:bidi="ar-SY"/>
        </w:rPr>
      </w:pPr>
      <w:bookmarkStart w:id="14" w:name="_Toc110265881"/>
      <w:r w:rsidRPr="003B4445">
        <w:rPr>
          <w:rFonts w:hint="cs"/>
          <w:rtl/>
          <w:lang w:bidi="ar-SY"/>
        </w:rPr>
        <w:t>المبادرات الإقليمية لمنطقة أوروبا</w:t>
      </w:r>
      <w:bookmarkEnd w:id="14"/>
    </w:p>
    <w:p w14:paraId="041B4C5D" w14:textId="77777777" w:rsidR="003B4445" w:rsidRPr="003B4445" w:rsidRDefault="003B4445" w:rsidP="003B4445">
      <w:bookmarkStart w:id="15" w:name="_Toc505867815"/>
      <w:bookmarkStart w:id="16" w:name="_Toc505869099"/>
      <w:bookmarkStart w:id="17" w:name="_Toc505871142"/>
      <w:r w:rsidRPr="003B4445">
        <w:t>EUR1</w:t>
      </w:r>
      <w:r w:rsidRPr="003B4445">
        <w:rPr>
          <w:rFonts w:hint="cs"/>
          <w:rtl/>
        </w:rPr>
        <w:t>:</w:t>
      </w:r>
      <w:r w:rsidRPr="003B4445">
        <w:rPr>
          <w:rtl/>
        </w:rPr>
        <w:tab/>
      </w:r>
      <w:r w:rsidRPr="003B4445">
        <w:rPr>
          <w:rFonts w:hint="cs"/>
          <w:rtl/>
        </w:rPr>
        <w:t>تطوير البنية التحتية الرقمية</w:t>
      </w:r>
      <w:bookmarkEnd w:id="15"/>
      <w:bookmarkEnd w:id="16"/>
      <w:bookmarkEnd w:id="17"/>
    </w:p>
    <w:p w14:paraId="264D2FFA" w14:textId="77777777" w:rsidR="003B4445" w:rsidRPr="003B4445" w:rsidRDefault="003B4445" w:rsidP="003B4445">
      <w:pPr>
        <w:rPr>
          <w:rtl/>
        </w:rPr>
      </w:pPr>
      <w:r w:rsidRPr="003B4445">
        <w:t>EUR2</w:t>
      </w:r>
      <w:r w:rsidRPr="003B4445">
        <w:rPr>
          <w:rFonts w:hint="cs"/>
          <w:rtl/>
        </w:rPr>
        <w:t>:</w:t>
      </w:r>
      <w:r w:rsidRPr="003B4445">
        <w:rPr>
          <w:rtl/>
        </w:rPr>
        <w:tab/>
      </w:r>
      <w:r w:rsidRPr="003B4445">
        <w:rPr>
          <w:rFonts w:hint="cs"/>
          <w:rtl/>
        </w:rPr>
        <w:t>التحول الرقمي من أجل القدرة على الصمود</w:t>
      </w:r>
    </w:p>
    <w:p w14:paraId="7A365964" w14:textId="77777777" w:rsidR="003B4445" w:rsidRPr="003B4445" w:rsidRDefault="003B4445" w:rsidP="003B4445">
      <w:pPr>
        <w:rPr>
          <w:rtl/>
        </w:rPr>
      </w:pPr>
      <w:r w:rsidRPr="003B4445">
        <w:t>EUR3</w:t>
      </w:r>
      <w:r w:rsidRPr="003B4445">
        <w:rPr>
          <w:rFonts w:hint="cs"/>
          <w:rtl/>
        </w:rPr>
        <w:t>:</w:t>
      </w:r>
      <w:r w:rsidRPr="003B4445">
        <w:rPr>
          <w:rtl/>
        </w:rPr>
        <w:tab/>
        <w:t>الشمول الرقمي</w:t>
      </w:r>
      <w:r w:rsidRPr="003B4445">
        <w:rPr>
          <w:rFonts w:hint="cs"/>
          <w:rtl/>
        </w:rPr>
        <w:t xml:space="preserve"> وتنمية المهارات</w:t>
      </w:r>
    </w:p>
    <w:p w14:paraId="12104DCA" w14:textId="77777777" w:rsidR="003B4445" w:rsidRPr="003B4445" w:rsidRDefault="003B4445" w:rsidP="003B4445">
      <w:pPr>
        <w:rPr>
          <w:rtl/>
        </w:rPr>
      </w:pPr>
      <w:r w:rsidRPr="003B4445">
        <w:t>EUR4</w:t>
      </w:r>
      <w:r w:rsidRPr="003B4445">
        <w:rPr>
          <w:rFonts w:hint="cs"/>
          <w:rtl/>
        </w:rPr>
        <w:t>:</w:t>
      </w:r>
      <w:r w:rsidRPr="003B4445">
        <w:rPr>
          <w:rtl/>
        </w:rPr>
        <w:tab/>
        <w:t xml:space="preserve">الثقة والأمان في استعمال </w:t>
      </w:r>
      <w:r w:rsidRPr="003B4445">
        <w:rPr>
          <w:rFonts w:hint="cs"/>
          <w:rtl/>
        </w:rPr>
        <w:t>الاتصالات/</w:t>
      </w:r>
      <w:r w:rsidRPr="003B4445">
        <w:rPr>
          <w:rtl/>
        </w:rPr>
        <w:t>تكنولوجيا المعلومات والاتصالات</w:t>
      </w:r>
    </w:p>
    <w:p w14:paraId="2EB5E87B" w14:textId="13A47A6C" w:rsidR="00673743" w:rsidRDefault="003B4445" w:rsidP="00673743">
      <w:pPr>
        <w:rPr>
          <w:rtl/>
        </w:rPr>
      </w:pPr>
      <w:r w:rsidRPr="003B4445">
        <w:t>EUR5</w:t>
      </w:r>
      <w:r w:rsidRPr="003B4445">
        <w:rPr>
          <w:rFonts w:hint="cs"/>
          <w:rtl/>
        </w:rPr>
        <w:t>:</w:t>
      </w:r>
      <w:r w:rsidRPr="003B4445">
        <w:rPr>
          <w:rtl/>
        </w:rPr>
        <w:tab/>
      </w:r>
      <w:r w:rsidRPr="003B4445">
        <w:rPr>
          <w:rFonts w:hint="cs"/>
          <w:rtl/>
        </w:rPr>
        <w:t xml:space="preserve">الأنظمة </w:t>
      </w:r>
      <w:r w:rsidRPr="003B4445">
        <w:rPr>
          <w:rtl/>
        </w:rPr>
        <w:t>الإيكولوجية للابتكار</w:t>
      </w:r>
      <w:r w:rsidRPr="003B4445">
        <w:rPr>
          <w:rFonts w:hint="cs"/>
          <w:rtl/>
        </w:rPr>
        <w:t xml:space="preserve"> الرقمي</w:t>
      </w:r>
    </w:p>
    <w:p w14:paraId="1F92EE57" w14:textId="54B3003D" w:rsidR="00673743" w:rsidRPr="003B4445" w:rsidRDefault="00673743" w:rsidP="00673743">
      <w:pPr>
        <w:spacing w:before="600"/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73743" w:rsidRPr="003B4445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67F6" w14:textId="77777777" w:rsidR="009E6A54" w:rsidRDefault="009E6A54" w:rsidP="006C3242">
      <w:pPr>
        <w:spacing w:before="0" w:line="240" w:lineRule="auto"/>
      </w:pPr>
      <w:r>
        <w:separator/>
      </w:r>
    </w:p>
  </w:endnote>
  <w:endnote w:type="continuationSeparator" w:id="0">
    <w:p w14:paraId="2678647C" w14:textId="77777777" w:rsidR="009E6A54" w:rsidRDefault="009E6A5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1D09" w14:textId="77777777" w:rsidR="00CC39C1" w:rsidRDefault="00CC3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FC5DD8F" w14:textId="77777777" w:rsidTr="00357086">
      <w:trPr>
        <w:jc w:val="center"/>
      </w:trPr>
      <w:tc>
        <w:tcPr>
          <w:tcW w:w="868" w:type="pct"/>
          <w:vAlign w:val="center"/>
        </w:tcPr>
        <w:p w14:paraId="4453A925" w14:textId="41AB0D59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DA1740">
            <w:rPr>
              <w:rFonts w:ascii="Calibri" w:hAnsi="Calibri" w:cs="Arial"/>
              <w:sz w:val="18"/>
              <w:szCs w:val="14"/>
            </w:rPr>
            <w:t>520940</w:t>
          </w:r>
        </w:p>
      </w:tc>
      <w:tc>
        <w:tcPr>
          <w:tcW w:w="3912" w:type="pct"/>
        </w:tcPr>
        <w:p w14:paraId="588CBDD7" w14:textId="27F03AA5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A1740">
            <w:rPr>
              <w:rFonts w:ascii="Calibri" w:hAnsi="Calibri" w:cs="Arial"/>
              <w:bCs/>
              <w:color w:val="7F7F7F"/>
              <w:sz w:val="18"/>
            </w:rPr>
            <w:t>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A5BD34C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A71E57" w14:textId="629C506E" w:rsidR="00DA1740" w:rsidRPr="00DA1740" w:rsidRDefault="00DA1740" w:rsidP="00DA174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3190A">
      <w:rPr>
        <w:color w:val="F2F2F2" w:themeColor="background1" w:themeShade="F2"/>
        <w:sz w:val="16"/>
        <w:szCs w:val="16"/>
        <w:lang w:val="fr-FR"/>
      </w:rPr>
      <w:fldChar w:fldCharType="begin"/>
    </w:r>
    <w:r w:rsidRPr="0023190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3190A">
      <w:rPr>
        <w:color w:val="F2F2F2" w:themeColor="background1" w:themeShade="F2"/>
        <w:sz w:val="16"/>
        <w:szCs w:val="16"/>
        <w:lang w:val="fr-FR"/>
      </w:rPr>
      <w:fldChar w:fldCharType="separate"/>
    </w:r>
    <w:r w:rsidR="00701716" w:rsidRPr="0023190A">
      <w:rPr>
        <w:noProof/>
        <w:color w:val="F2F2F2" w:themeColor="background1" w:themeShade="F2"/>
        <w:sz w:val="16"/>
        <w:szCs w:val="16"/>
        <w:lang w:val="fr-FR"/>
      </w:rPr>
      <w:t>P:\ARA\SG\CONSEIL\C23\000\026A.docx</w:t>
    </w:r>
    <w:r w:rsidRPr="0023190A">
      <w:rPr>
        <w:color w:val="F2F2F2" w:themeColor="background1" w:themeShade="F2"/>
        <w:sz w:val="16"/>
        <w:szCs w:val="16"/>
      </w:rPr>
      <w:fldChar w:fldCharType="end"/>
    </w:r>
    <w:r w:rsidRPr="0023190A">
      <w:rPr>
        <w:color w:val="F2F2F2" w:themeColor="background1" w:themeShade="F2"/>
        <w:sz w:val="16"/>
        <w:szCs w:val="16"/>
        <w:lang w:val="fr-FR"/>
      </w:rPr>
      <w:t xml:space="preserve">   (520940)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9D8E358" w14:textId="77777777" w:rsidTr="00F50E3F">
      <w:trPr>
        <w:jc w:val="center"/>
      </w:trPr>
      <w:tc>
        <w:tcPr>
          <w:tcW w:w="868" w:type="pct"/>
          <w:vAlign w:val="center"/>
        </w:tcPr>
        <w:p w14:paraId="0FBEDC15" w14:textId="77777777" w:rsidR="007B0AA0" w:rsidRPr="007B0AA0" w:rsidRDefault="002236F1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80DB945" w14:textId="202D857E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DA1740">
            <w:rPr>
              <w:rFonts w:ascii="Calibri" w:hAnsi="Calibri" w:cs="Arial"/>
              <w:bCs/>
              <w:color w:val="7F7F7F"/>
              <w:sz w:val="18"/>
            </w:rPr>
            <w:t>26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18942EA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096AD18" w14:textId="7310A044" w:rsidR="0006468A" w:rsidRPr="00DA1740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3190A">
      <w:rPr>
        <w:color w:val="F2F2F2" w:themeColor="background1" w:themeShade="F2"/>
        <w:sz w:val="16"/>
        <w:szCs w:val="16"/>
        <w:lang w:val="fr-FR"/>
      </w:rPr>
      <w:fldChar w:fldCharType="begin"/>
    </w:r>
    <w:r w:rsidRPr="0023190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23190A">
      <w:rPr>
        <w:color w:val="F2F2F2" w:themeColor="background1" w:themeShade="F2"/>
        <w:sz w:val="16"/>
        <w:szCs w:val="16"/>
        <w:lang w:val="fr-FR"/>
      </w:rPr>
      <w:fldChar w:fldCharType="separate"/>
    </w:r>
    <w:r w:rsidR="0003631F" w:rsidRPr="0023190A">
      <w:rPr>
        <w:noProof/>
        <w:color w:val="F2F2F2" w:themeColor="background1" w:themeShade="F2"/>
        <w:sz w:val="16"/>
        <w:szCs w:val="16"/>
        <w:lang w:val="fr-FR"/>
      </w:rPr>
      <w:t>P:\ARA\SG\CONSEIL\C23\000\026A.docx</w:t>
    </w:r>
    <w:r w:rsidRPr="0023190A">
      <w:rPr>
        <w:color w:val="F2F2F2" w:themeColor="background1" w:themeShade="F2"/>
        <w:sz w:val="16"/>
        <w:szCs w:val="16"/>
      </w:rPr>
      <w:fldChar w:fldCharType="end"/>
    </w:r>
    <w:r w:rsidRPr="0023190A">
      <w:rPr>
        <w:color w:val="F2F2F2" w:themeColor="background1" w:themeShade="F2"/>
        <w:sz w:val="16"/>
        <w:szCs w:val="16"/>
        <w:lang w:val="fr-FR"/>
      </w:rPr>
      <w:t xml:space="preserve">   (</w:t>
    </w:r>
    <w:r w:rsidR="00DA1740" w:rsidRPr="0023190A">
      <w:rPr>
        <w:color w:val="F2F2F2" w:themeColor="background1" w:themeShade="F2"/>
        <w:sz w:val="16"/>
        <w:szCs w:val="16"/>
        <w:lang w:val="fr-FR"/>
      </w:rPr>
      <w:t>520940</w:t>
    </w:r>
    <w:r w:rsidRPr="0023190A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7521" w14:textId="77777777" w:rsidR="009E6A54" w:rsidRDefault="009E6A54" w:rsidP="006C3242">
      <w:pPr>
        <w:spacing w:before="0" w:line="240" w:lineRule="auto"/>
      </w:pPr>
      <w:r>
        <w:separator/>
      </w:r>
    </w:p>
  </w:footnote>
  <w:footnote w:type="continuationSeparator" w:id="0">
    <w:p w14:paraId="4E33EC47" w14:textId="77777777" w:rsidR="009E6A54" w:rsidRDefault="009E6A5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CC7" w14:textId="77777777" w:rsidR="00CC39C1" w:rsidRDefault="00CC3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1FE11" w14:textId="77777777" w:rsidR="00CC39C1" w:rsidRDefault="00CC3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B732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1616736A" wp14:editId="765653E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54"/>
    <w:rsid w:val="00004F18"/>
    <w:rsid w:val="00011E14"/>
    <w:rsid w:val="00035824"/>
    <w:rsid w:val="0003631F"/>
    <w:rsid w:val="0006468A"/>
    <w:rsid w:val="00090574"/>
    <w:rsid w:val="000A3458"/>
    <w:rsid w:val="000C1C0E"/>
    <w:rsid w:val="000C548A"/>
    <w:rsid w:val="001C0169"/>
    <w:rsid w:val="001D1D50"/>
    <w:rsid w:val="001D6745"/>
    <w:rsid w:val="001E3B51"/>
    <w:rsid w:val="001E446E"/>
    <w:rsid w:val="002154EE"/>
    <w:rsid w:val="002236F1"/>
    <w:rsid w:val="002276D2"/>
    <w:rsid w:val="0023190A"/>
    <w:rsid w:val="0023283D"/>
    <w:rsid w:val="0026373E"/>
    <w:rsid w:val="00271C43"/>
    <w:rsid w:val="00290728"/>
    <w:rsid w:val="002921DB"/>
    <w:rsid w:val="0029476A"/>
    <w:rsid w:val="002978F4"/>
    <w:rsid w:val="002A2E3D"/>
    <w:rsid w:val="002A551A"/>
    <w:rsid w:val="002B028D"/>
    <w:rsid w:val="002E6541"/>
    <w:rsid w:val="00334924"/>
    <w:rsid w:val="003409BC"/>
    <w:rsid w:val="00357185"/>
    <w:rsid w:val="003603F5"/>
    <w:rsid w:val="00383829"/>
    <w:rsid w:val="003914AA"/>
    <w:rsid w:val="003B4445"/>
    <w:rsid w:val="003F4B29"/>
    <w:rsid w:val="00412425"/>
    <w:rsid w:val="0042686F"/>
    <w:rsid w:val="004317D8"/>
    <w:rsid w:val="00434183"/>
    <w:rsid w:val="00443869"/>
    <w:rsid w:val="00447E13"/>
    <w:rsid w:val="00447F32"/>
    <w:rsid w:val="004A7DDA"/>
    <w:rsid w:val="004B7334"/>
    <w:rsid w:val="004C2343"/>
    <w:rsid w:val="004D24A6"/>
    <w:rsid w:val="004E11DC"/>
    <w:rsid w:val="00525DDD"/>
    <w:rsid w:val="005409AC"/>
    <w:rsid w:val="0055516A"/>
    <w:rsid w:val="0058491B"/>
    <w:rsid w:val="005869AD"/>
    <w:rsid w:val="00592EA5"/>
    <w:rsid w:val="005A3170"/>
    <w:rsid w:val="00673743"/>
    <w:rsid w:val="00675EE6"/>
    <w:rsid w:val="00677396"/>
    <w:rsid w:val="0069200F"/>
    <w:rsid w:val="0069792D"/>
    <w:rsid w:val="006A4763"/>
    <w:rsid w:val="006A65CB"/>
    <w:rsid w:val="006C3242"/>
    <w:rsid w:val="006C4F71"/>
    <w:rsid w:val="006C7CC0"/>
    <w:rsid w:val="006E6676"/>
    <w:rsid w:val="006F63F7"/>
    <w:rsid w:val="00701716"/>
    <w:rsid w:val="007025C7"/>
    <w:rsid w:val="00706D7A"/>
    <w:rsid w:val="00722F0D"/>
    <w:rsid w:val="0074420E"/>
    <w:rsid w:val="0076064A"/>
    <w:rsid w:val="00783E26"/>
    <w:rsid w:val="007A3039"/>
    <w:rsid w:val="007B0AA0"/>
    <w:rsid w:val="007C3BC7"/>
    <w:rsid w:val="007C3BCD"/>
    <w:rsid w:val="007D1F13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8F1BB9"/>
    <w:rsid w:val="0091702E"/>
    <w:rsid w:val="00923B0C"/>
    <w:rsid w:val="0094021C"/>
    <w:rsid w:val="00952F86"/>
    <w:rsid w:val="0098275E"/>
    <w:rsid w:val="00982B28"/>
    <w:rsid w:val="009A2B1A"/>
    <w:rsid w:val="009D313F"/>
    <w:rsid w:val="009E6A54"/>
    <w:rsid w:val="00A47A5A"/>
    <w:rsid w:val="00A6683B"/>
    <w:rsid w:val="00A97F94"/>
    <w:rsid w:val="00AA7EA2"/>
    <w:rsid w:val="00AC2691"/>
    <w:rsid w:val="00AE7442"/>
    <w:rsid w:val="00B03099"/>
    <w:rsid w:val="00B05BC8"/>
    <w:rsid w:val="00B40C2C"/>
    <w:rsid w:val="00B64B47"/>
    <w:rsid w:val="00B95654"/>
    <w:rsid w:val="00B96553"/>
    <w:rsid w:val="00BD2689"/>
    <w:rsid w:val="00C002DE"/>
    <w:rsid w:val="00C23D40"/>
    <w:rsid w:val="00C53BF8"/>
    <w:rsid w:val="00C66157"/>
    <w:rsid w:val="00C674FE"/>
    <w:rsid w:val="00C67501"/>
    <w:rsid w:val="00C75633"/>
    <w:rsid w:val="00CC39C1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740"/>
    <w:rsid w:val="00DA1CF0"/>
    <w:rsid w:val="00DC1E02"/>
    <w:rsid w:val="00DC24B4"/>
    <w:rsid w:val="00DC5FB0"/>
    <w:rsid w:val="00DF16DC"/>
    <w:rsid w:val="00DF60F9"/>
    <w:rsid w:val="00E10F2B"/>
    <w:rsid w:val="00E45211"/>
    <w:rsid w:val="00E473C5"/>
    <w:rsid w:val="00E61BE8"/>
    <w:rsid w:val="00E63A3C"/>
    <w:rsid w:val="00E92863"/>
    <w:rsid w:val="00EB796D"/>
    <w:rsid w:val="00EC2463"/>
    <w:rsid w:val="00F058DC"/>
    <w:rsid w:val="00F24FC4"/>
    <w:rsid w:val="00F2676C"/>
    <w:rsid w:val="00F30857"/>
    <w:rsid w:val="00F363FE"/>
    <w:rsid w:val="00F50E3F"/>
    <w:rsid w:val="00F84366"/>
    <w:rsid w:val="00F85089"/>
    <w:rsid w:val="00F974C5"/>
    <w:rsid w:val="00FA6F46"/>
    <w:rsid w:val="00FC4592"/>
    <w:rsid w:val="00FD527F"/>
    <w:rsid w:val="00FE1A9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8E0A"/>
  <w15:chartTrackingRefBased/>
  <w15:docId w15:val="{297A3627-5681-4EE5-BBAD-D618B72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6A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4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ublications/ITU-D/pages/publications.aspx?parent=D-TDC-WTDC-2022&amp;media=electroni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025-A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Implications of the Regional Initiatives Approved by WTDC-22</dc:title>
  <dc:subject>Council 2023</dc:subject>
  <dc:creator>Arabic-IR</dc:creator>
  <cp:keywords>C23, C2023, Council-23</cp:keywords>
  <dc:description/>
  <cp:lastModifiedBy>Xue, Kun</cp:lastModifiedBy>
  <cp:revision>5</cp:revision>
  <dcterms:created xsi:type="dcterms:W3CDTF">2023-07-02T20:02:00Z</dcterms:created>
  <dcterms:modified xsi:type="dcterms:W3CDTF">2023-07-02T20:04:00Z</dcterms:modified>
</cp:coreProperties>
</file>