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D59E3" w14:paraId="1591300A" w14:textId="77777777" w:rsidTr="7D754B15">
        <w:trPr>
          <w:cantSplit/>
          <w:trHeight w:val="23"/>
        </w:trPr>
        <w:tc>
          <w:tcPr>
            <w:tcW w:w="3969" w:type="dxa"/>
            <w:vMerge w:val="restart"/>
            <w:tcMar>
              <w:left w:w="0" w:type="dxa"/>
            </w:tcMar>
          </w:tcPr>
          <w:p w14:paraId="4F2DE73B" w14:textId="316E74C6" w:rsidR="00AD3606" w:rsidRPr="006D59E3" w:rsidRDefault="002C59E4" w:rsidP="00472BAD">
            <w:pPr>
              <w:tabs>
                <w:tab w:val="left" w:pos="851"/>
              </w:tabs>
              <w:spacing w:before="0" w:line="240" w:lineRule="atLeast"/>
              <w:rPr>
                <w:b/>
              </w:rPr>
            </w:pPr>
            <w:bookmarkStart w:id="0" w:name="dmeeting" w:colFirst="0" w:colLast="0"/>
            <w:bookmarkStart w:id="1" w:name="dnum" w:colFirst="1" w:colLast="1"/>
            <w:r>
              <w:rPr>
                <w:rFonts w:hint="eastAsia"/>
                <w:b/>
                <w:lang w:eastAsia="zh-CN"/>
              </w:rPr>
              <w:t>议项：</w:t>
            </w:r>
            <w:r w:rsidR="00B27002" w:rsidRPr="006D59E3">
              <w:rPr>
                <w:b/>
              </w:rPr>
              <w:t>PL 3</w:t>
            </w:r>
          </w:p>
        </w:tc>
        <w:tc>
          <w:tcPr>
            <w:tcW w:w="5245" w:type="dxa"/>
          </w:tcPr>
          <w:p w14:paraId="2F0CB53A" w14:textId="6966D76D" w:rsidR="00AD3606" w:rsidRPr="006D59E3" w:rsidRDefault="002C59E4" w:rsidP="00472BAD">
            <w:pPr>
              <w:tabs>
                <w:tab w:val="left" w:pos="851"/>
              </w:tabs>
              <w:spacing w:before="0" w:line="240" w:lineRule="atLeast"/>
              <w:jc w:val="right"/>
              <w:rPr>
                <w:b/>
              </w:rPr>
            </w:pPr>
            <w:r>
              <w:rPr>
                <w:rFonts w:hint="eastAsia"/>
                <w:b/>
                <w:lang w:eastAsia="zh-CN"/>
              </w:rPr>
              <w:t>文件</w:t>
            </w:r>
            <w:r>
              <w:rPr>
                <w:b/>
              </w:rPr>
              <w:t xml:space="preserve"> </w:t>
            </w:r>
            <w:r w:rsidR="00AD3606" w:rsidRPr="006D59E3">
              <w:rPr>
                <w:b/>
              </w:rPr>
              <w:t>C23/</w:t>
            </w:r>
            <w:r w:rsidR="00DE78D6">
              <w:rPr>
                <w:b/>
              </w:rPr>
              <w:t>75</w:t>
            </w:r>
            <w:r w:rsidR="00AD3606" w:rsidRPr="006D59E3">
              <w:rPr>
                <w:b/>
              </w:rPr>
              <w:t>-</w:t>
            </w:r>
            <w:r>
              <w:rPr>
                <w:rFonts w:hint="eastAsia"/>
                <w:b/>
                <w:lang w:eastAsia="zh-CN"/>
              </w:rPr>
              <w:t>C</w:t>
            </w:r>
          </w:p>
        </w:tc>
      </w:tr>
      <w:tr w:rsidR="00AD3606" w:rsidRPr="006D59E3" w14:paraId="777833CB" w14:textId="77777777" w:rsidTr="7D754B15">
        <w:trPr>
          <w:cantSplit/>
        </w:trPr>
        <w:tc>
          <w:tcPr>
            <w:tcW w:w="3969" w:type="dxa"/>
            <w:vMerge/>
          </w:tcPr>
          <w:p w14:paraId="7DECAB6C" w14:textId="77777777" w:rsidR="00AD3606" w:rsidRPr="006D59E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630628C" w:rsidR="00AD3606" w:rsidRPr="006D59E3" w:rsidRDefault="00AD3606" w:rsidP="00AD3606">
            <w:pPr>
              <w:tabs>
                <w:tab w:val="left" w:pos="851"/>
              </w:tabs>
              <w:spacing w:before="0"/>
              <w:jc w:val="right"/>
              <w:rPr>
                <w:b/>
              </w:rPr>
            </w:pPr>
            <w:r w:rsidRPr="006D59E3">
              <w:rPr>
                <w:b/>
              </w:rPr>
              <w:t>2023</w:t>
            </w:r>
            <w:r w:rsidR="002C59E4">
              <w:rPr>
                <w:rFonts w:hint="eastAsia"/>
                <w:b/>
                <w:lang w:eastAsia="zh-CN"/>
              </w:rPr>
              <w:t>年</w:t>
            </w:r>
            <w:r w:rsidR="002C59E4">
              <w:rPr>
                <w:rFonts w:hint="eastAsia"/>
                <w:b/>
                <w:lang w:eastAsia="zh-CN"/>
              </w:rPr>
              <w:t>6</w:t>
            </w:r>
            <w:r w:rsidR="002C59E4">
              <w:rPr>
                <w:rFonts w:hint="eastAsia"/>
                <w:b/>
                <w:lang w:eastAsia="zh-CN"/>
              </w:rPr>
              <w:t>月</w:t>
            </w:r>
            <w:r w:rsidR="002C59E4">
              <w:rPr>
                <w:b/>
                <w:lang w:eastAsia="zh-CN"/>
              </w:rPr>
              <w:t>2</w:t>
            </w:r>
            <w:r w:rsidR="00DE78D6">
              <w:rPr>
                <w:b/>
                <w:lang w:eastAsia="zh-CN"/>
              </w:rPr>
              <w:t>7</w:t>
            </w:r>
            <w:r w:rsidR="002C59E4">
              <w:rPr>
                <w:rFonts w:hint="eastAsia"/>
                <w:b/>
                <w:lang w:eastAsia="zh-CN"/>
              </w:rPr>
              <w:t>日</w:t>
            </w:r>
          </w:p>
        </w:tc>
      </w:tr>
      <w:tr w:rsidR="00AD3606" w:rsidRPr="006D59E3" w14:paraId="082C2282" w14:textId="77777777" w:rsidTr="7D754B15">
        <w:trPr>
          <w:cantSplit/>
          <w:trHeight w:val="23"/>
        </w:trPr>
        <w:tc>
          <w:tcPr>
            <w:tcW w:w="3969" w:type="dxa"/>
            <w:vMerge/>
          </w:tcPr>
          <w:p w14:paraId="5967F199" w14:textId="77777777" w:rsidR="00AD3606" w:rsidRPr="006D59E3" w:rsidRDefault="00AD3606" w:rsidP="00AD3606">
            <w:pPr>
              <w:tabs>
                <w:tab w:val="left" w:pos="851"/>
              </w:tabs>
              <w:spacing w:line="240" w:lineRule="atLeast"/>
              <w:rPr>
                <w:b/>
              </w:rPr>
            </w:pPr>
            <w:bookmarkStart w:id="3" w:name="dorlang" w:colFirst="1" w:colLast="1"/>
            <w:bookmarkEnd w:id="2"/>
          </w:p>
        </w:tc>
        <w:tc>
          <w:tcPr>
            <w:tcW w:w="5245" w:type="dxa"/>
          </w:tcPr>
          <w:p w14:paraId="03AC685B" w14:textId="29744D10" w:rsidR="00AD3606" w:rsidRPr="006D59E3" w:rsidRDefault="002C59E4" w:rsidP="00AD3606">
            <w:pPr>
              <w:tabs>
                <w:tab w:val="left" w:pos="851"/>
              </w:tabs>
              <w:spacing w:before="0" w:line="240" w:lineRule="atLeast"/>
              <w:jc w:val="right"/>
              <w:rPr>
                <w:b/>
              </w:rPr>
            </w:pPr>
            <w:r>
              <w:rPr>
                <w:rFonts w:hint="eastAsia"/>
                <w:b/>
                <w:lang w:eastAsia="zh-CN"/>
              </w:rPr>
              <w:t>原文：英文</w:t>
            </w:r>
          </w:p>
        </w:tc>
      </w:tr>
      <w:tr w:rsidR="00472BAD" w:rsidRPr="006D59E3" w14:paraId="3C9C7706" w14:textId="77777777" w:rsidTr="7D754B15">
        <w:trPr>
          <w:cantSplit/>
          <w:trHeight w:val="23"/>
        </w:trPr>
        <w:tc>
          <w:tcPr>
            <w:tcW w:w="3969" w:type="dxa"/>
          </w:tcPr>
          <w:p w14:paraId="20349897" w14:textId="77777777" w:rsidR="00472BAD" w:rsidRPr="006D59E3" w:rsidRDefault="00472BAD" w:rsidP="00AD3606">
            <w:pPr>
              <w:tabs>
                <w:tab w:val="left" w:pos="851"/>
              </w:tabs>
              <w:spacing w:line="240" w:lineRule="atLeast"/>
              <w:rPr>
                <w:b/>
              </w:rPr>
            </w:pPr>
          </w:p>
        </w:tc>
        <w:tc>
          <w:tcPr>
            <w:tcW w:w="5245" w:type="dxa"/>
          </w:tcPr>
          <w:p w14:paraId="1CCE97A6" w14:textId="77777777" w:rsidR="00472BAD" w:rsidRPr="006D59E3" w:rsidRDefault="00472BAD" w:rsidP="00AD3606">
            <w:pPr>
              <w:tabs>
                <w:tab w:val="left" w:pos="851"/>
              </w:tabs>
              <w:spacing w:before="0" w:line="240" w:lineRule="atLeast"/>
              <w:jc w:val="right"/>
              <w:rPr>
                <w:b/>
              </w:rPr>
            </w:pPr>
          </w:p>
        </w:tc>
      </w:tr>
      <w:tr w:rsidR="002C59E4" w:rsidRPr="006D59E3" w14:paraId="56107E13" w14:textId="77777777" w:rsidTr="7D754B15">
        <w:trPr>
          <w:cantSplit/>
        </w:trPr>
        <w:tc>
          <w:tcPr>
            <w:tcW w:w="9214" w:type="dxa"/>
            <w:gridSpan w:val="2"/>
            <w:tcMar>
              <w:left w:w="0" w:type="dxa"/>
            </w:tcMar>
          </w:tcPr>
          <w:p w14:paraId="7735627E" w14:textId="1776C169" w:rsidR="002C59E4" w:rsidRPr="006D59E3" w:rsidRDefault="00DE78D6" w:rsidP="00AD3606">
            <w:pPr>
              <w:pStyle w:val="Source"/>
              <w:framePr w:hSpace="0" w:wrap="auto" w:vAnchor="margin" w:hAnchor="text" w:yAlign="inline"/>
              <w:rPr>
                <w:lang w:eastAsia="zh-CN"/>
              </w:rPr>
            </w:pPr>
            <w:bookmarkStart w:id="4" w:name="dsource" w:colFirst="0" w:colLast="0"/>
            <w:bookmarkEnd w:id="3"/>
            <w:r w:rsidRPr="00DE78D6">
              <w:rPr>
                <w:rFonts w:hint="eastAsia"/>
                <w:lang w:eastAsia="zh-CN"/>
              </w:rPr>
              <w:t>阿尔及利亚（人民民主共和国）、沙特阿拉伯（王国）、</w:t>
            </w:r>
            <w:r w:rsidR="005819A5">
              <w:rPr>
                <w:lang w:eastAsia="zh-CN"/>
              </w:rPr>
              <w:br/>
            </w:r>
            <w:r w:rsidRPr="00DE78D6">
              <w:rPr>
                <w:rFonts w:hint="eastAsia"/>
                <w:lang w:eastAsia="zh-CN"/>
              </w:rPr>
              <w:t>巴林（王国）、（阿拉伯）埃及（共和国）、</w:t>
            </w:r>
            <w:r w:rsidR="005819A5">
              <w:rPr>
                <w:lang w:eastAsia="zh-CN"/>
              </w:rPr>
              <w:br/>
            </w:r>
            <w:r w:rsidRPr="00DE78D6">
              <w:rPr>
                <w:rFonts w:hint="eastAsia"/>
                <w:lang w:eastAsia="zh-CN"/>
              </w:rPr>
              <w:t>阿拉伯联合酋长国、科威特（国）、摩洛哥（王国）</w:t>
            </w:r>
            <w:r>
              <w:rPr>
                <w:rFonts w:hint="eastAsia"/>
                <w:lang w:eastAsia="zh-CN"/>
              </w:rPr>
              <w:t>和</w:t>
            </w:r>
            <w:r w:rsidR="005819A5">
              <w:rPr>
                <w:lang w:eastAsia="zh-CN"/>
              </w:rPr>
              <w:br/>
            </w:r>
            <w:r w:rsidRPr="00DE78D6">
              <w:rPr>
                <w:rFonts w:hint="eastAsia"/>
                <w:lang w:eastAsia="zh-CN"/>
              </w:rPr>
              <w:t>突尼斯</w:t>
            </w:r>
            <w:r>
              <w:rPr>
                <w:rFonts w:hint="eastAsia"/>
                <w:lang w:eastAsia="zh-CN"/>
              </w:rPr>
              <w:t>的文稿</w:t>
            </w:r>
          </w:p>
        </w:tc>
      </w:tr>
      <w:tr w:rsidR="002C59E4" w:rsidRPr="006D59E3" w14:paraId="0589EAFA" w14:textId="77777777" w:rsidTr="7D754B15">
        <w:trPr>
          <w:cantSplit/>
        </w:trPr>
        <w:tc>
          <w:tcPr>
            <w:tcW w:w="9214" w:type="dxa"/>
            <w:gridSpan w:val="2"/>
            <w:tcMar>
              <w:left w:w="0" w:type="dxa"/>
            </w:tcMar>
          </w:tcPr>
          <w:p w14:paraId="51C173F2" w14:textId="021524BF" w:rsidR="002C59E4" w:rsidRPr="006D59E3" w:rsidRDefault="00E91168" w:rsidP="00DF0189">
            <w:pPr>
              <w:pStyle w:val="Subtitle1"/>
              <w:framePr w:hSpace="0" w:wrap="auto" w:hAnchor="text" w:xAlign="left" w:yAlign="inline"/>
              <w:rPr>
                <w:lang w:eastAsia="zh-CN"/>
              </w:rPr>
            </w:pPr>
            <w:bookmarkStart w:id="5" w:name="dtitle1" w:colFirst="0" w:colLast="0"/>
            <w:bookmarkEnd w:id="4"/>
            <w:r>
              <w:rPr>
                <w:rFonts w:hint="eastAsia"/>
                <w:lang w:eastAsia="zh-CN"/>
              </w:rPr>
              <w:t>改进国际电信联盟</w:t>
            </w:r>
            <w:r w:rsidR="002C59E4">
              <w:rPr>
                <w:rFonts w:hint="eastAsia"/>
                <w:lang w:eastAsia="zh-CN"/>
              </w:rPr>
              <w:t>理事会</w:t>
            </w:r>
            <w:r>
              <w:rPr>
                <w:rFonts w:hint="eastAsia"/>
                <w:lang w:eastAsia="zh-CN"/>
              </w:rPr>
              <w:t>会议</w:t>
            </w:r>
            <w:r w:rsidR="002C59E4">
              <w:rPr>
                <w:rFonts w:hint="eastAsia"/>
                <w:lang w:eastAsia="zh-CN"/>
              </w:rPr>
              <w:t>的</w:t>
            </w:r>
            <w:r>
              <w:rPr>
                <w:rFonts w:hint="eastAsia"/>
                <w:lang w:eastAsia="zh-CN"/>
              </w:rPr>
              <w:t>提案</w:t>
            </w:r>
          </w:p>
        </w:tc>
      </w:tr>
      <w:tr w:rsidR="002C59E4" w:rsidRPr="006D59E3" w14:paraId="23090289" w14:textId="77777777" w:rsidTr="7D754B15">
        <w:trPr>
          <w:cantSplit/>
        </w:trPr>
        <w:tc>
          <w:tcPr>
            <w:tcW w:w="9214" w:type="dxa"/>
            <w:gridSpan w:val="2"/>
            <w:tcBorders>
              <w:top w:val="single" w:sz="4" w:space="0" w:color="auto"/>
              <w:bottom w:val="single" w:sz="4" w:space="0" w:color="auto"/>
            </w:tcBorders>
            <w:tcMar>
              <w:left w:w="0" w:type="dxa"/>
            </w:tcMar>
          </w:tcPr>
          <w:p w14:paraId="1708270E" w14:textId="1BA1D624" w:rsidR="002C59E4" w:rsidRPr="006D59E3" w:rsidRDefault="002C59E4" w:rsidP="00F16BAB">
            <w:pPr>
              <w:spacing w:before="160"/>
              <w:rPr>
                <w:b/>
                <w:bCs/>
                <w:sz w:val="26"/>
                <w:szCs w:val="26"/>
                <w:lang w:eastAsia="zh-CN"/>
              </w:rPr>
            </w:pPr>
            <w:r>
              <w:rPr>
                <w:rFonts w:hint="eastAsia"/>
                <w:b/>
                <w:bCs/>
                <w:sz w:val="26"/>
                <w:szCs w:val="26"/>
                <w:lang w:eastAsia="zh-CN"/>
              </w:rPr>
              <w:t>目的</w:t>
            </w:r>
          </w:p>
          <w:p w14:paraId="19E3FCAD" w14:textId="144E4284" w:rsidR="00DE78D6" w:rsidRPr="00D976A2" w:rsidRDefault="00E91168" w:rsidP="005819A5">
            <w:pPr>
              <w:spacing w:before="160"/>
              <w:ind w:firstLineChars="200" w:firstLine="520"/>
              <w:jc w:val="both"/>
              <w:rPr>
                <w:sz w:val="26"/>
                <w:szCs w:val="26"/>
                <w:lang w:eastAsia="zh-CN"/>
              </w:rPr>
            </w:pPr>
            <w:r w:rsidRPr="00E91168">
              <w:rPr>
                <w:rFonts w:hint="eastAsia"/>
                <w:sz w:val="26"/>
                <w:szCs w:val="26"/>
                <w:lang w:eastAsia="zh-CN"/>
              </w:rPr>
              <w:t>本提案旨在进一步提高理事会筹备和审议</w:t>
            </w:r>
            <w:r w:rsidR="00383BDF">
              <w:rPr>
                <w:rFonts w:hint="eastAsia"/>
                <w:sz w:val="26"/>
                <w:szCs w:val="26"/>
                <w:lang w:eastAsia="zh-CN"/>
              </w:rPr>
              <w:t>工作</w:t>
            </w:r>
            <w:r w:rsidRPr="00E91168">
              <w:rPr>
                <w:rFonts w:hint="eastAsia"/>
                <w:sz w:val="26"/>
                <w:szCs w:val="26"/>
                <w:lang w:eastAsia="zh-CN"/>
              </w:rPr>
              <w:t>的有效性，同时考虑到理事会会议讨论议程项目时希望</w:t>
            </w:r>
            <w:r w:rsidR="00383BDF">
              <w:rPr>
                <w:rFonts w:hint="eastAsia"/>
                <w:sz w:val="26"/>
                <w:szCs w:val="26"/>
                <w:lang w:eastAsia="zh-CN"/>
              </w:rPr>
              <w:t>实现</w:t>
            </w:r>
            <w:r w:rsidRPr="00E91168">
              <w:rPr>
                <w:rFonts w:hint="eastAsia"/>
                <w:sz w:val="26"/>
                <w:szCs w:val="26"/>
                <w:lang w:eastAsia="zh-CN"/>
              </w:rPr>
              <w:t>的时间效率。</w:t>
            </w:r>
          </w:p>
          <w:p w14:paraId="55667C33" w14:textId="1EC14AB8" w:rsidR="002C59E4" w:rsidRPr="006D59E3" w:rsidRDefault="002C59E4" w:rsidP="00F16BAB">
            <w:pPr>
              <w:spacing w:before="160"/>
              <w:rPr>
                <w:b/>
                <w:bCs/>
                <w:sz w:val="26"/>
                <w:szCs w:val="26"/>
                <w:lang w:eastAsia="zh-CN"/>
              </w:rPr>
            </w:pPr>
            <w:r>
              <w:rPr>
                <w:rFonts w:hint="eastAsia"/>
                <w:b/>
                <w:bCs/>
                <w:sz w:val="26"/>
                <w:szCs w:val="26"/>
                <w:lang w:eastAsia="zh-CN"/>
              </w:rPr>
              <w:t>理事会需采取的行动</w:t>
            </w:r>
          </w:p>
          <w:p w14:paraId="68126B8A" w14:textId="5459B549" w:rsidR="00DE78D6" w:rsidRPr="00D976A2" w:rsidRDefault="00E91168" w:rsidP="005819A5">
            <w:pPr>
              <w:ind w:firstLineChars="200" w:firstLine="480"/>
              <w:rPr>
                <w:lang w:eastAsia="zh-CN"/>
              </w:rPr>
            </w:pPr>
            <w:r w:rsidRPr="00E91168">
              <w:rPr>
                <w:rFonts w:hint="eastAsia"/>
                <w:lang w:eastAsia="zh-CN"/>
              </w:rPr>
              <w:t>考虑该</w:t>
            </w:r>
            <w:r w:rsidR="00383BDF">
              <w:rPr>
                <w:rFonts w:hint="eastAsia"/>
                <w:lang w:eastAsia="zh-CN"/>
              </w:rPr>
              <w:t>提案</w:t>
            </w:r>
            <w:r w:rsidRPr="00E91168">
              <w:rPr>
                <w:rFonts w:hint="eastAsia"/>
                <w:lang w:eastAsia="zh-CN"/>
              </w:rPr>
              <w:t>并采取必要的行动。</w:t>
            </w:r>
          </w:p>
          <w:p w14:paraId="4093EA86" w14:textId="77777777" w:rsidR="002C59E4" w:rsidRPr="006D59E3" w:rsidRDefault="002C59E4" w:rsidP="00F16BAB">
            <w:pPr>
              <w:spacing w:before="160"/>
              <w:rPr>
                <w:caps/>
                <w:sz w:val="22"/>
                <w:lang w:eastAsia="zh-CN"/>
              </w:rPr>
            </w:pPr>
            <w:r w:rsidRPr="006D59E3">
              <w:rPr>
                <w:sz w:val="22"/>
                <w:lang w:eastAsia="zh-CN"/>
              </w:rPr>
              <w:t>__________________</w:t>
            </w:r>
          </w:p>
          <w:p w14:paraId="0598EC40" w14:textId="18725336" w:rsidR="002C59E4" w:rsidRPr="006D59E3" w:rsidRDefault="002C59E4" w:rsidP="00F16BAB">
            <w:pPr>
              <w:spacing w:before="160"/>
              <w:rPr>
                <w:b/>
                <w:bCs/>
                <w:sz w:val="26"/>
                <w:szCs w:val="26"/>
                <w:lang w:eastAsia="zh-CN"/>
              </w:rPr>
            </w:pPr>
            <w:r>
              <w:rPr>
                <w:rFonts w:hint="eastAsia"/>
                <w:b/>
                <w:bCs/>
                <w:sz w:val="26"/>
                <w:szCs w:val="26"/>
                <w:lang w:eastAsia="zh-CN"/>
              </w:rPr>
              <w:t>参考文件</w:t>
            </w:r>
          </w:p>
          <w:p w14:paraId="6B421091" w14:textId="6033F821" w:rsidR="00DE78D6" w:rsidRPr="00D976A2" w:rsidRDefault="00E91168" w:rsidP="00DE78D6">
            <w:pPr>
              <w:spacing w:after="40"/>
              <w:jc w:val="both"/>
              <w:rPr>
                <w:lang w:eastAsia="zh-CN"/>
              </w:rPr>
            </w:pPr>
            <w:r>
              <w:rPr>
                <w:rFonts w:hint="eastAsia"/>
                <w:lang w:eastAsia="zh-CN"/>
              </w:rPr>
              <w:t>电信联盟</w:t>
            </w:r>
            <w:hyperlink r:id="rId11" w:history="1">
              <w:r w:rsidRPr="00383BDF">
                <w:rPr>
                  <w:rStyle w:val="Hyperlink"/>
                  <w:rFonts w:hint="eastAsia"/>
                  <w:lang w:eastAsia="zh-CN"/>
                </w:rPr>
                <w:t>《组织法》</w:t>
              </w:r>
            </w:hyperlink>
          </w:p>
          <w:p w14:paraId="60826C9B" w14:textId="771E7DBE" w:rsidR="00DE78D6" w:rsidRPr="00D976A2" w:rsidRDefault="00E91168" w:rsidP="00DE78D6">
            <w:pPr>
              <w:spacing w:before="40" w:after="40"/>
              <w:jc w:val="both"/>
              <w:rPr>
                <w:lang w:eastAsia="zh-CN"/>
              </w:rPr>
            </w:pPr>
            <w:r>
              <w:rPr>
                <w:rFonts w:hint="eastAsia"/>
                <w:lang w:eastAsia="zh-CN"/>
              </w:rPr>
              <w:t>国际电信联盟</w:t>
            </w:r>
            <w:hyperlink r:id="rId12" w:history="1">
              <w:r w:rsidRPr="00CB323F">
                <w:rPr>
                  <w:rStyle w:val="Hyperlink"/>
                  <w:rFonts w:hint="eastAsia"/>
                  <w:lang w:eastAsia="zh-CN"/>
                </w:rPr>
                <w:t>理事会《议事规则》</w:t>
              </w:r>
            </w:hyperlink>
          </w:p>
          <w:p w14:paraId="068D5FBD" w14:textId="660B8490" w:rsidR="00DE78D6" w:rsidRPr="00D976A2" w:rsidRDefault="00E91168" w:rsidP="00DE78D6">
            <w:pPr>
              <w:spacing w:before="40" w:after="40"/>
              <w:jc w:val="both"/>
              <w:rPr>
                <w:lang w:eastAsia="zh-CN"/>
              </w:rPr>
            </w:pPr>
            <w:bookmarkStart w:id="6" w:name="lt_pId019"/>
            <w:r>
              <w:rPr>
                <w:rFonts w:hint="eastAsia"/>
                <w:lang w:eastAsia="zh-CN"/>
              </w:rPr>
              <w:t>秘书长的报告“</w:t>
            </w:r>
            <w:r w:rsidRPr="00E91168">
              <w:rPr>
                <w:rFonts w:hint="eastAsia"/>
                <w:lang w:eastAsia="zh-CN"/>
              </w:rPr>
              <w:t>理事会的改进</w:t>
            </w:r>
            <w:r>
              <w:rPr>
                <w:rFonts w:hint="eastAsia"/>
                <w:lang w:eastAsia="zh-CN"/>
              </w:rPr>
              <w:t>”</w:t>
            </w:r>
            <w:r w:rsidRPr="00D976A2">
              <w:rPr>
                <w:lang w:eastAsia="zh-CN"/>
              </w:rPr>
              <w:t xml:space="preserve">– </w:t>
            </w:r>
            <w:r w:rsidR="007C74EE">
              <w:fldChar w:fldCharType="begin"/>
            </w:r>
            <w:r w:rsidR="007C74EE">
              <w:instrText>HYPERLINK "https://www.itu.int/md/S23-CL-C-0032/en"</w:instrText>
            </w:r>
            <w:r w:rsidR="007C74EE">
              <w:fldChar w:fldCharType="separate"/>
            </w:r>
            <w:r w:rsidRPr="00D976A2">
              <w:rPr>
                <w:rStyle w:val="Hyperlink"/>
                <w:lang w:eastAsia="zh-CN"/>
              </w:rPr>
              <w:t>C23/32</w:t>
            </w:r>
            <w:r w:rsidR="007C74EE">
              <w:rPr>
                <w:rStyle w:val="Hyperlink"/>
                <w:lang w:eastAsia="zh-CN"/>
              </w:rPr>
              <w:fldChar w:fldCharType="end"/>
            </w:r>
            <w:bookmarkEnd w:id="6"/>
            <w:r>
              <w:rPr>
                <w:rFonts w:hint="eastAsia"/>
                <w:lang w:eastAsia="zh-CN"/>
              </w:rPr>
              <w:t>号文件</w:t>
            </w:r>
          </w:p>
          <w:bookmarkStart w:id="7" w:name="lt_pId020"/>
          <w:p w14:paraId="789E7893" w14:textId="67CACB98" w:rsidR="00DE78D6" w:rsidRPr="00D976A2" w:rsidRDefault="00E91168" w:rsidP="00DE78D6">
            <w:pPr>
              <w:spacing w:before="40" w:after="40"/>
              <w:jc w:val="both"/>
              <w:rPr>
                <w:rFonts w:cs="Calibri"/>
                <w:b/>
                <w:color w:val="800000"/>
                <w:sz w:val="22"/>
                <w:lang w:eastAsia="zh-CN"/>
              </w:rPr>
            </w:pPr>
            <w:r>
              <w:fldChar w:fldCharType="begin"/>
            </w:r>
            <w:r>
              <w:rPr>
                <w:lang w:eastAsia="zh-CN"/>
              </w:rPr>
              <w:instrText xml:space="preserve"> </w:instrText>
            </w:r>
            <w:r>
              <w:rPr>
                <w:rFonts w:hint="eastAsia"/>
                <w:lang w:eastAsia="zh-CN"/>
              </w:rPr>
              <w:instrText>HYPERLINK "https://www.itu.int/md/S22-CL-C-0098/en"</w:instrText>
            </w:r>
            <w:r>
              <w:rPr>
                <w:lang w:eastAsia="zh-CN"/>
              </w:rPr>
              <w:instrText xml:space="preserve"> </w:instrText>
            </w:r>
            <w:r>
              <w:fldChar w:fldCharType="separate"/>
            </w:r>
            <w:r w:rsidRPr="00E91168">
              <w:rPr>
                <w:rStyle w:val="Hyperlink"/>
                <w:rFonts w:hint="eastAsia"/>
                <w:lang w:eastAsia="zh-CN"/>
              </w:rPr>
              <w:t>理事会第</w:t>
            </w:r>
            <w:r w:rsidRPr="00E91168">
              <w:rPr>
                <w:rStyle w:val="Hyperlink"/>
                <w:rFonts w:hint="eastAsia"/>
                <w:lang w:eastAsia="zh-CN"/>
              </w:rPr>
              <w:t>626</w:t>
            </w:r>
            <w:r w:rsidRPr="00E91168">
              <w:rPr>
                <w:rStyle w:val="Hyperlink"/>
                <w:rFonts w:hint="eastAsia"/>
                <w:lang w:eastAsia="zh-CN"/>
              </w:rPr>
              <w:t>号决定</w:t>
            </w:r>
            <w:r>
              <w:fldChar w:fldCharType="end"/>
            </w:r>
            <w:r>
              <w:rPr>
                <w:rFonts w:hint="eastAsia"/>
                <w:lang w:eastAsia="zh-CN"/>
              </w:rPr>
              <w:t>（</w:t>
            </w:r>
            <w:r w:rsidR="00DE78D6" w:rsidRPr="00D976A2">
              <w:rPr>
                <w:lang w:eastAsia="zh-CN"/>
              </w:rPr>
              <w:t>C22</w:t>
            </w:r>
            <w:r>
              <w:rPr>
                <w:rFonts w:hint="eastAsia"/>
                <w:lang w:eastAsia="zh-CN"/>
              </w:rPr>
              <w:t>）“</w:t>
            </w:r>
            <w:r w:rsidR="00DE78D6" w:rsidRPr="00DE78D6">
              <w:rPr>
                <w:rFonts w:hint="eastAsia"/>
                <w:lang w:eastAsia="zh-CN"/>
              </w:rPr>
              <w:t>理事会</w:t>
            </w:r>
            <w:r w:rsidR="00DE78D6" w:rsidRPr="00DE78D6">
              <w:rPr>
                <w:rFonts w:hint="eastAsia"/>
                <w:lang w:eastAsia="zh-CN"/>
              </w:rPr>
              <w:t>2023</w:t>
            </w:r>
            <w:r w:rsidR="00DE78D6" w:rsidRPr="00DE78D6">
              <w:rPr>
                <w:rFonts w:hint="eastAsia"/>
                <w:lang w:eastAsia="zh-CN"/>
              </w:rPr>
              <w:t>、</w:t>
            </w:r>
            <w:r w:rsidR="00DE78D6" w:rsidRPr="00DE78D6">
              <w:rPr>
                <w:rFonts w:hint="eastAsia"/>
                <w:lang w:eastAsia="zh-CN"/>
              </w:rPr>
              <w:t>2024</w:t>
            </w:r>
            <w:r w:rsidR="00DE78D6" w:rsidRPr="00DE78D6">
              <w:rPr>
                <w:rFonts w:hint="eastAsia"/>
                <w:lang w:eastAsia="zh-CN"/>
              </w:rPr>
              <w:t>、</w:t>
            </w:r>
            <w:r w:rsidR="00DE78D6" w:rsidRPr="00DE78D6">
              <w:rPr>
                <w:rFonts w:hint="eastAsia"/>
                <w:lang w:eastAsia="zh-CN"/>
              </w:rPr>
              <w:t>2025</w:t>
            </w:r>
            <w:r w:rsidR="00DE78D6" w:rsidRPr="00DE78D6">
              <w:rPr>
                <w:rFonts w:hint="eastAsia"/>
                <w:lang w:eastAsia="zh-CN"/>
              </w:rPr>
              <w:t>和</w:t>
            </w:r>
            <w:r w:rsidR="00DE78D6" w:rsidRPr="00DE78D6">
              <w:rPr>
                <w:rFonts w:hint="eastAsia"/>
                <w:lang w:eastAsia="zh-CN"/>
              </w:rPr>
              <w:t>2026</w:t>
            </w:r>
            <w:r w:rsidR="00DE78D6" w:rsidRPr="00DE78D6">
              <w:rPr>
                <w:rFonts w:hint="eastAsia"/>
                <w:lang w:eastAsia="zh-CN"/>
              </w:rPr>
              <w:t>年会议的日期和会期以及理事会工作组和专家组</w:t>
            </w:r>
            <w:r w:rsidR="00DE78D6" w:rsidRPr="00DE78D6">
              <w:rPr>
                <w:rFonts w:hint="eastAsia"/>
                <w:lang w:eastAsia="zh-CN"/>
              </w:rPr>
              <w:t>2023</w:t>
            </w:r>
            <w:r w:rsidR="00DE78D6" w:rsidRPr="00DE78D6">
              <w:rPr>
                <w:rFonts w:hint="eastAsia"/>
                <w:lang w:eastAsia="zh-CN"/>
              </w:rPr>
              <w:t>、</w:t>
            </w:r>
            <w:r w:rsidR="00DE78D6" w:rsidRPr="00DE78D6">
              <w:rPr>
                <w:rFonts w:hint="eastAsia"/>
                <w:lang w:eastAsia="zh-CN"/>
              </w:rPr>
              <w:t>2024</w:t>
            </w:r>
            <w:r w:rsidR="00DE78D6" w:rsidRPr="00DE78D6">
              <w:rPr>
                <w:rFonts w:hint="eastAsia"/>
                <w:lang w:eastAsia="zh-CN"/>
              </w:rPr>
              <w:t>和</w:t>
            </w:r>
            <w:r w:rsidR="00DE78D6" w:rsidRPr="00DE78D6">
              <w:rPr>
                <w:rFonts w:hint="eastAsia"/>
                <w:lang w:eastAsia="zh-CN"/>
              </w:rPr>
              <w:t>2025</w:t>
            </w:r>
            <w:r w:rsidR="00DE78D6" w:rsidRPr="00DE78D6">
              <w:rPr>
                <w:rFonts w:hint="eastAsia"/>
                <w:lang w:eastAsia="zh-CN"/>
              </w:rPr>
              <w:t>年集中开会的日期</w:t>
            </w:r>
            <w:r>
              <w:rPr>
                <w:rFonts w:hint="eastAsia"/>
                <w:lang w:eastAsia="zh-CN"/>
              </w:rPr>
              <w:t>”</w:t>
            </w:r>
            <w:bookmarkEnd w:id="7"/>
          </w:p>
          <w:p w14:paraId="56AC175C" w14:textId="4449A69E" w:rsidR="002C59E4" w:rsidRPr="006D59E3" w:rsidRDefault="00E91168" w:rsidP="00DE78D6">
            <w:pPr>
              <w:spacing w:after="160"/>
              <w:rPr>
                <w:szCs w:val="24"/>
                <w:lang w:eastAsia="zh-CN"/>
              </w:rPr>
            </w:pPr>
            <w:bookmarkStart w:id="8" w:name="lt_pId021"/>
            <w:r>
              <w:rPr>
                <w:rFonts w:hint="eastAsia"/>
                <w:lang w:eastAsia="zh-CN"/>
              </w:rPr>
              <w:t>通函：</w:t>
            </w:r>
            <w:hyperlink r:id="rId13" w:history="1">
              <w:r w:rsidRPr="00D976A2">
                <w:rPr>
                  <w:rStyle w:val="Hyperlink"/>
                </w:rPr>
                <w:t>DM-23/1003</w:t>
              </w:r>
            </w:hyperlink>
            <w:r>
              <w:rPr>
                <w:rFonts w:hint="eastAsia"/>
                <w:lang w:eastAsia="zh-CN"/>
              </w:rPr>
              <w:t>、</w:t>
            </w:r>
            <w:hyperlink r:id="rId14" w:history="1">
              <w:r w:rsidRPr="00D976A2">
                <w:rPr>
                  <w:rStyle w:val="Hyperlink"/>
                </w:rPr>
                <w:t>DM-23/1004</w:t>
              </w:r>
            </w:hyperlink>
            <w:r>
              <w:rPr>
                <w:rFonts w:hint="eastAsia"/>
                <w:lang w:eastAsia="zh-CN"/>
              </w:rPr>
              <w:t>、</w:t>
            </w:r>
            <w:hyperlink r:id="rId15" w:history="1">
              <w:r w:rsidRPr="00D976A2">
                <w:rPr>
                  <w:rStyle w:val="Hyperlink"/>
                </w:rPr>
                <w:t>DM-23/1008</w:t>
              </w:r>
            </w:hyperlink>
            <w:bookmarkEnd w:id="8"/>
          </w:p>
        </w:tc>
      </w:tr>
      <w:bookmarkEnd w:id="5"/>
    </w:tbl>
    <w:p w14:paraId="7FE52F59" w14:textId="77777777" w:rsidR="0090147A" w:rsidRPr="006D59E3"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6D59E3">
        <w:rPr>
          <w:lang w:eastAsia="zh-CN"/>
        </w:rPr>
        <w:br w:type="page"/>
      </w:r>
    </w:p>
    <w:p w14:paraId="0D8BB326" w14:textId="5D5CBBA1" w:rsidR="00DE78D6" w:rsidRPr="0055173D" w:rsidRDefault="00CB323F" w:rsidP="00DE78D6">
      <w:pPr>
        <w:tabs>
          <w:tab w:val="clear" w:pos="567"/>
          <w:tab w:val="clear" w:pos="1134"/>
          <w:tab w:val="clear" w:pos="1701"/>
          <w:tab w:val="clear" w:pos="2268"/>
          <w:tab w:val="clear" w:pos="2835"/>
        </w:tabs>
        <w:overflowPunct/>
        <w:autoSpaceDE/>
        <w:autoSpaceDN/>
        <w:adjustRightInd/>
        <w:spacing w:after="120"/>
        <w:jc w:val="both"/>
        <w:textAlignment w:val="auto"/>
        <w:rPr>
          <w:b/>
          <w:bCs/>
          <w:lang w:val="en-US" w:eastAsia="zh-CN"/>
        </w:rPr>
      </w:pPr>
      <w:bookmarkStart w:id="9" w:name="lt_pId022"/>
      <w:r>
        <w:rPr>
          <w:rFonts w:hint="eastAsia"/>
          <w:b/>
          <w:bCs/>
          <w:lang w:val="en-US" w:eastAsia="zh-CN"/>
        </w:rPr>
        <w:lastRenderedPageBreak/>
        <w:t>引言</w:t>
      </w:r>
      <w:bookmarkEnd w:id="9"/>
    </w:p>
    <w:p w14:paraId="43646A7B" w14:textId="314262A6" w:rsidR="00DE78D6" w:rsidRDefault="00CB3E64" w:rsidP="005819A5">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val="en-US" w:eastAsia="zh-CN"/>
        </w:rPr>
      </w:pPr>
      <w:bookmarkStart w:id="10" w:name="lt_pId023"/>
      <w:r w:rsidRPr="00CB3E64">
        <w:rPr>
          <w:rFonts w:hint="eastAsia"/>
          <w:lang w:val="en-US" w:eastAsia="zh-CN"/>
        </w:rPr>
        <w:t>为了筹备</w:t>
      </w:r>
      <w:r w:rsidRPr="00CB3E64">
        <w:rPr>
          <w:rFonts w:hint="eastAsia"/>
          <w:lang w:val="en-US" w:eastAsia="zh-CN"/>
        </w:rPr>
        <w:t>2023</w:t>
      </w:r>
      <w:r w:rsidRPr="00CB3E64">
        <w:rPr>
          <w:rFonts w:hint="eastAsia"/>
          <w:lang w:val="en-US" w:eastAsia="zh-CN"/>
        </w:rPr>
        <w:t>年理事会</w:t>
      </w:r>
      <w:r w:rsidR="00CB323F">
        <w:rPr>
          <w:rFonts w:hint="eastAsia"/>
          <w:lang w:val="en-US" w:eastAsia="zh-CN"/>
        </w:rPr>
        <w:t>例行会议</w:t>
      </w:r>
      <w:r w:rsidRPr="00CB3E64">
        <w:rPr>
          <w:rFonts w:hint="eastAsia"/>
          <w:lang w:val="en-US" w:eastAsia="zh-CN"/>
        </w:rPr>
        <w:t>，继</w:t>
      </w:r>
      <w:r w:rsidRPr="00CB3E64">
        <w:rPr>
          <w:rFonts w:hint="eastAsia"/>
          <w:lang w:val="en-US" w:eastAsia="zh-CN"/>
        </w:rPr>
        <w:t>2023</w:t>
      </w:r>
      <w:r w:rsidRPr="00CB3E64">
        <w:rPr>
          <w:rFonts w:hint="eastAsia"/>
          <w:lang w:val="en-US" w:eastAsia="zh-CN"/>
        </w:rPr>
        <w:t>年</w:t>
      </w:r>
      <w:r w:rsidRPr="00CB3E64">
        <w:rPr>
          <w:rFonts w:hint="eastAsia"/>
          <w:lang w:val="en-US" w:eastAsia="zh-CN"/>
        </w:rPr>
        <w:t>2</w:t>
      </w:r>
      <w:r w:rsidRPr="00CB3E64">
        <w:rPr>
          <w:rFonts w:hint="eastAsia"/>
          <w:lang w:val="en-US" w:eastAsia="zh-CN"/>
        </w:rPr>
        <w:t>月</w:t>
      </w:r>
      <w:r w:rsidRPr="00CB3E64">
        <w:rPr>
          <w:rFonts w:hint="eastAsia"/>
          <w:lang w:val="en-US" w:eastAsia="zh-CN"/>
        </w:rPr>
        <w:t>13</w:t>
      </w:r>
      <w:r w:rsidRPr="00CB3E64">
        <w:rPr>
          <w:rFonts w:hint="eastAsia"/>
          <w:lang w:val="en-US" w:eastAsia="zh-CN"/>
        </w:rPr>
        <w:t>日与理事</w:t>
      </w:r>
      <w:r w:rsidR="00CB323F">
        <w:rPr>
          <w:rFonts w:hint="eastAsia"/>
          <w:lang w:val="en-US" w:eastAsia="zh-CN"/>
        </w:rPr>
        <w:t>们</w:t>
      </w:r>
      <w:r w:rsidRPr="00CB3E64">
        <w:rPr>
          <w:rFonts w:hint="eastAsia"/>
          <w:lang w:val="en-US" w:eastAsia="zh-CN"/>
        </w:rPr>
        <w:t>举行非正式虚拟会议之后，于</w:t>
      </w:r>
      <w:r w:rsidRPr="00CB3E64">
        <w:rPr>
          <w:rFonts w:hint="eastAsia"/>
          <w:lang w:val="en-US" w:eastAsia="zh-CN"/>
        </w:rPr>
        <w:t>2023</w:t>
      </w:r>
      <w:r w:rsidRPr="00CB3E64">
        <w:rPr>
          <w:rFonts w:hint="eastAsia"/>
          <w:lang w:val="en-US" w:eastAsia="zh-CN"/>
        </w:rPr>
        <w:t>年</w:t>
      </w:r>
      <w:r w:rsidRPr="00CB3E64">
        <w:rPr>
          <w:rFonts w:hint="eastAsia"/>
          <w:lang w:val="en-US" w:eastAsia="zh-CN"/>
        </w:rPr>
        <w:t>3</w:t>
      </w:r>
      <w:r w:rsidRPr="00CB3E64">
        <w:rPr>
          <w:rFonts w:hint="eastAsia"/>
          <w:lang w:val="en-US" w:eastAsia="zh-CN"/>
        </w:rPr>
        <w:t>月通过信函方式就理事会改进问题举行了非正式磋商</w:t>
      </w:r>
      <w:r w:rsidR="00CB323F">
        <w:rPr>
          <w:rFonts w:hint="eastAsia"/>
          <w:lang w:val="en-US" w:eastAsia="zh-CN"/>
        </w:rPr>
        <w:t>（</w:t>
      </w:r>
      <w:r w:rsidR="007C74EE">
        <w:fldChar w:fldCharType="begin"/>
      </w:r>
      <w:r w:rsidR="007C74EE">
        <w:instrText>HYPERLINK "https://www.itu.int/md/S23-DM-CIR-01003/en"</w:instrText>
      </w:r>
      <w:r w:rsidR="007C74EE">
        <w:fldChar w:fldCharType="separate"/>
      </w:r>
      <w:r w:rsidR="00CB323F" w:rsidRPr="00E02806">
        <w:rPr>
          <w:rStyle w:val="Hyperlink"/>
          <w:lang w:val="en-US" w:eastAsia="zh-CN"/>
        </w:rPr>
        <w:t>DM-23/1003</w:t>
      </w:r>
      <w:r w:rsidR="007C74EE">
        <w:rPr>
          <w:rStyle w:val="Hyperlink"/>
          <w:lang w:val="en-US" w:eastAsia="zh-CN"/>
        </w:rPr>
        <w:fldChar w:fldCharType="end"/>
      </w:r>
      <w:r w:rsidR="00CB323F">
        <w:rPr>
          <w:rFonts w:hint="eastAsia"/>
          <w:lang w:val="en-US" w:eastAsia="zh-CN"/>
        </w:rPr>
        <w:t>）</w:t>
      </w:r>
      <w:r w:rsidRPr="00CB3E64">
        <w:rPr>
          <w:rFonts w:hint="eastAsia"/>
          <w:lang w:val="en-US" w:eastAsia="zh-CN"/>
        </w:rPr>
        <w:t>。</w:t>
      </w:r>
      <w:r w:rsidR="00CB323F">
        <w:rPr>
          <w:rFonts w:hint="eastAsia"/>
          <w:lang w:val="en-US" w:eastAsia="zh-CN"/>
        </w:rPr>
        <w:t>基于这些措施，</w:t>
      </w:r>
      <w:r w:rsidRPr="00CB3E64">
        <w:rPr>
          <w:rFonts w:hint="eastAsia"/>
          <w:lang w:val="en-US" w:eastAsia="zh-CN"/>
        </w:rPr>
        <w:t>国际电联秘书长</w:t>
      </w:r>
      <w:r w:rsidR="00CB323F">
        <w:rPr>
          <w:rFonts w:hint="eastAsia"/>
          <w:lang w:val="en-US" w:eastAsia="zh-CN"/>
        </w:rPr>
        <w:t>起草</w:t>
      </w:r>
      <w:r w:rsidRPr="00CB3E64">
        <w:rPr>
          <w:rFonts w:hint="eastAsia"/>
          <w:lang w:val="en-US" w:eastAsia="zh-CN"/>
        </w:rPr>
        <w:t>了一份关于在理事会当前预算范围内改进理事会筹备工作和审议工作</w:t>
      </w:r>
      <w:r w:rsidR="00CB323F">
        <w:rPr>
          <w:rFonts w:hint="eastAsia"/>
          <w:lang w:val="en-US" w:eastAsia="zh-CN"/>
        </w:rPr>
        <w:t>，</w:t>
      </w:r>
      <w:r w:rsidRPr="00CB3E64">
        <w:rPr>
          <w:rFonts w:hint="eastAsia"/>
          <w:lang w:val="en-US" w:eastAsia="zh-CN"/>
        </w:rPr>
        <w:t>以加强其战略作用和有效性的报告（</w:t>
      </w:r>
      <w:r w:rsidR="007C74EE">
        <w:fldChar w:fldCharType="begin"/>
      </w:r>
      <w:r w:rsidR="007C74EE">
        <w:instrText>HYPERLINK "h</w:instrText>
      </w:r>
      <w:r w:rsidR="007C74EE">
        <w:instrText>ttps://www.itu.int/md/S23-CL-C-0032/en"</w:instrText>
      </w:r>
      <w:r w:rsidR="007C74EE">
        <w:fldChar w:fldCharType="separate"/>
      </w:r>
      <w:r w:rsidR="00CB323F" w:rsidRPr="00E02806">
        <w:rPr>
          <w:rStyle w:val="Hyperlink"/>
          <w:lang w:val="en-US" w:eastAsia="zh-CN"/>
        </w:rPr>
        <w:t>C23/32</w:t>
      </w:r>
      <w:r w:rsidR="007C74EE">
        <w:rPr>
          <w:rStyle w:val="Hyperlink"/>
          <w:lang w:val="en-US" w:eastAsia="zh-CN"/>
        </w:rPr>
        <w:fldChar w:fldCharType="end"/>
      </w:r>
      <w:r w:rsidRPr="00CB3E64">
        <w:rPr>
          <w:rFonts w:hint="eastAsia"/>
          <w:lang w:val="en-US" w:eastAsia="zh-CN"/>
        </w:rPr>
        <w:t>）。</w:t>
      </w:r>
      <w:bookmarkEnd w:id="10"/>
    </w:p>
    <w:p w14:paraId="7E55DAEE" w14:textId="5FAA21CB" w:rsidR="00DE78D6" w:rsidRPr="006D59E3" w:rsidRDefault="00CB3E64" w:rsidP="005819A5">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bookmarkStart w:id="11" w:name="lt_pId025"/>
      <w:r w:rsidRPr="00CB3E64">
        <w:rPr>
          <w:rFonts w:hint="eastAsia"/>
          <w:lang w:val="en-US" w:eastAsia="zh-CN"/>
        </w:rPr>
        <w:t>秘书长在报告中指出了三个需要改进的主要领域：</w:t>
      </w:r>
      <w:r w:rsidR="00DE78D6" w:rsidRPr="005D7885">
        <w:rPr>
          <w:rFonts w:eastAsia="STKaiti" w:cs="Calibri"/>
          <w:lang w:eastAsia="zh-CN"/>
        </w:rPr>
        <w:t xml:space="preserve">a) </w:t>
      </w:r>
      <w:r w:rsidR="00DE78D6" w:rsidRPr="005D7885">
        <w:rPr>
          <w:rFonts w:eastAsia="STKaiti" w:cs="Calibri"/>
          <w:lang w:eastAsia="zh-CN"/>
        </w:rPr>
        <w:t>理事会的战略作用；</w:t>
      </w:r>
      <w:r w:rsidR="00DE78D6" w:rsidRPr="005D7885">
        <w:rPr>
          <w:rFonts w:eastAsia="STKaiti" w:cs="Calibri"/>
          <w:lang w:eastAsia="zh-CN"/>
        </w:rPr>
        <w:t xml:space="preserve">b) </w:t>
      </w:r>
      <w:r w:rsidR="00DE78D6" w:rsidRPr="005D7885">
        <w:rPr>
          <w:rFonts w:eastAsia="STKaiti" w:cs="Calibri"/>
          <w:lang w:eastAsia="zh-CN"/>
        </w:rPr>
        <w:t>与理事国的高级别接触；以及</w:t>
      </w:r>
      <w:r w:rsidR="00DE78D6" w:rsidRPr="005D7885">
        <w:rPr>
          <w:rFonts w:eastAsia="STKaiti" w:cs="Calibri"/>
          <w:lang w:eastAsia="zh-CN"/>
        </w:rPr>
        <w:t xml:space="preserve">c) </w:t>
      </w:r>
      <w:r w:rsidR="00DE78D6" w:rsidRPr="005D7885">
        <w:rPr>
          <w:rFonts w:eastAsia="STKaiti" w:cs="Calibri"/>
          <w:lang w:eastAsia="zh-CN"/>
        </w:rPr>
        <w:t>筹备进程和推动决策</w:t>
      </w:r>
      <w:r w:rsidR="00563BB3" w:rsidRPr="005D7885">
        <w:rPr>
          <w:rFonts w:eastAsia="STKaiti" w:cs="Calibri"/>
          <w:lang w:eastAsia="zh-CN"/>
        </w:rPr>
        <w:t>；</w:t>
      </w:r>
      <w:r w:rsidR="00563BB3" w:rsidRPr="00563BB3">
        <w:rPr>
          <w:rFonts w:hint="eastAsia"/>
          <w:lang w:eastAsia="zh-CN"/>
        </w:rPr>
        <w:t>因此，建议采取以下步骤来改进理事会</w:t>
      </w:r>
      <w:r w:rsidR="00563BB3">
        <w:rPr>
          <w:rFonts w:hint="eastAsia"/>
          <w:lang w:eastAsia="zh-CN"/>
        </w:rPr>
        <w:t>：</w:t>
      </w:r>
      <w:bookmarkEnd w:id="11"/>
    </w:p>
    <w:p w14:paraId="3EBCCC08" w14:textId="1C4ACDA8" w:rsidR="00DE78D6" w:rsidRPr="000905D4" w:rsidRDefault="00DE78D6"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r w:rsidRPr="0009324A">
        <w:rPr>
          <w:rFonts w:hint="eastAsia"/>
          <w:szCs w:val="24"/>
          <w:lang w:eastAsia="zh-CN"/>
        </w:rPr>
        <w:t>减少议项的数量，将重点放在推动实施国际电联《战略规划》的关键讨论上。</w:t>
      </w:r>
    </w:p>
    <w:p w14:paraId="6BEC1436" w14:textId="4C770BCC" w:rsidR="00DE78D6" w:rsidRPr="000905D4" w:rsidRDefault="00CB3E64"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bookmarkStart w:id="12" w:name="lt_pId027"/>
      <w:r w:rsidRPr="00CB3E64">
        <w:rPr>
          <w:rFonts w:hint="eastAsia"/>
          <w:szCs w:val="24"/>
          <w:lang w:eastAsia="zh-CN"/>
        </w:rPr>
        <w:t>根据理事会主席</w:t>
      </w:r>
      <w:r w:rsidR="00563BB3">
        <w:rPr>
          <w:rFonts w:hint="eastAsia"/>
          <w:szCs w:val="24"/>
          <w:lang w:eastAsia="zh-CN"/>
        </w:rPr>
        <w:t>做出</w:t>
      </w:r>
      <w:r w:rsidRPr="00CB3E64">
        <w:rPr>
          <w:rFonts w:hint="eastAsia"/>
          <w:szCs w:val="24"/>
          <w:lang w:eastAsia="zh-CN"/>
        </w:rPr>
        <w:t>的选择，确定与战略</w:t>
      </w:r>
      <w:r w:rsidR="00563BB3">
        <w:rPr>
          <w:rFonts w:hint="eastAsia"/>
          <w:szCs w:val="24"/>
          <w:lang w:eastAsia="zh-CN"/>
        </w:rPr>
        <w:t>规划</w:t>
      </w:r>
      <w:r w:rsidRPr="00CB3E64">
        <w:rPr>
          <w:rFonts w:hint="eastAsia"/>
          <w:szCs w:val="24"/>
          <w:lang w:eastAsia="zh-CN"/>
        </w:rPr>
        <w:t>相关的年度会议主题，如果</w:t>
      </w:r>
      <w:r w:rsidR="00563BB3">
        <w:rPr>
          <w:rFonts w:hint="eastAsia"/>
          <w:szCs w:val="24"/>
          <w:lang w:eastAsia="zh-CN"/>
        </w:rPr>
        <w:t>成员</w:t>
      </w:r>
      <w:r w:rsidRPr="00CB3E64">
        <w:rPr>
          <w:rFonts w:hint="eastAsia"/>
          <w:szCs w:val="24"/>
          <w:lang w:eastAsia="zh-CN"/>
        </w:rPr>
        <w:t>国主动</w:t>
      </w:r>
      <w:r w:rsidR="00E84373">
        <w:rPr>
          <w:rFonts w:hint="eastAsia"/>
          <w:szCs w:val="24"/>
          <w:lang w:eastAsia="zh-CN"/>
        </w:rPr>
        <w:t>提出</w:t>
      </w:r>
      <w:r w:rsidRPr="00CB3E64">
        <w:rPr>
          <w:rFonts w:hint="eastAsia"/>
          <w:szCs w:val="24"/>
          <w:lang w:eastAsia="zh-CN"/>
        </w:rPr>
        <w:t>，则</w:t>
      </w:r>
      <w:r w:rsidR="00E84373">
        <w:rPr>
          <w:rFonts w:hint="eastAsia"/>
          <w:szCs w:val="24"/>
          <w:lang w:eastAsia="zh-CN"/>
        </w:rPr>
        <w:t>可</w:t>
      </w:r>
      <w:r w:rsidRPr="00CB3E64">
        <w:rPr>
          <w:rFonts w:hint="eastAsia"/>
          <w:szCs w:val="24"/>
          <w:lang w:eastAsia="zh-CN"/>
        </w:rPr>
        <w:t>就该主题举行一次会外活动。</w:t>
      </w:r>
      <w:bookmarkEnd w:id="12"/>
    </w:p>
    <w:p w14:paraId="5AD05C7E" w14:textId="0E0C6D6D" w:rsidR="00DE78D6" w:rsidRDefault="00CB3E64"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eastAsia="zh-CN"/>
        </w:rPr>
      </w:pPr>
      <w:bookmarkStart w:id="13" w:name="_Hlk138596919"/>
      <w:bookmarkStart w:id="14" w:name="lt_pId028"/>
      <w:r w:rsidRPr="00CB3E64">
        <w:rPr>
          <w:rFonts w:hint="eastAsia"/>
          <w:lang w:eastAsia="zh-CN"/>
        </w:rPr>
        <w:t>加强筹备进程，缩短理事会会期。</w:t>
      </w:r>
      <w:bookmarkEnd w:id="13"/>
      <w:bookmarkEnd w:id="14"/>
    </w:p>
    <w:p w14:paraId="067937CD" w14:textId="41E68A73" w:rsidR="00DE78D6" w:rsidRDefault="00DE78D6"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eastAsia="zh-CN"/>
        </w:rPr>
      </w:pPr>
      <w:r w:rsidRPr="00CE4808">
        <w:rPr>
          <w:rFonts w:hint="eastAsia"/>
          <w:lang w:eastAsia="zh-CN"/>
        </w:rPr>
        <w:t>在理事会会议的第一天组织一次高级别会议。这一高级别会议可以是理事会的一个组成部分，但没有正式成果，它将为理事国的部长或高级官员提供机会，就全权代表大会确定的主要重点工作发表意见。</w:t>
      </w:r>
    </w:p>
    <w:p w14:paraId="735E67C5" w14:textId="139DE76E" w:rsidR="00DE78D6" w:rsidRDefault="00DE78D6"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eastAsia="zh-CN"/>
        </w:rPr>
      </w:pPr>
      <w:r w:rsidRPr="008E217B">
        <w:rPr>
          <w:rFonts w:hint="eastAsia"/>
          <w:lang w:eastAsia="zh-CN"/>
        </w:rPr>
        <w:t>组织一次理事务虚会，以探索各种机会，包括提升国际电联的治理、</w:t>
      </w:r>
      <w:r>
        <w:rPr>
          <w:rFonts w:hint="eastAsia"/>
          <w:lang w:val="en-US" w:eastAsia="zh-CN"/>
        </w:rPr>
        <w:t>程序</w:t>
      </w:r>
      <w:r w:rsidRPr="008E217B">
        <w:rPr>
          <w:rFonts w:hint="eastAsia"/>
          <w:lang w:eastAsia="zh-CN"/>
        </w:rPr>
        <w:t>和系统。</w:t>
      </w:r>
    </w:p>
    <w:p w14:paraId="07BFE888" w14:textId="70007937" w:rsidR="00DE78D6" w:rsidRPr="000905D4" w:rsidRDefault="00CB3E64" w:rsidP="00833C13">
      <w:pPr>
        <w:pStyle w:val="ListParagraph"/>
        <w:numPr>
          <w:ilvl w:val="0"/>
          <w:numId w:val="12"/>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r w:rsidRPr="00CB3E64">
        <w:rPr>
          <w:rFonts w:hint="eastAsia"/>
          <w:szCs w:val="24"/>
          <w:lang w:eastAsia="zh-CN"/>
        </w:rPr>
        <w:t>从理事国中提名每个区域的区域联络人，以促进秘书处与各区域在会议筹备过程中的互动。</w:t>
      </w:r>
    </w:p>
    <w:p w14:paraId="45DB3F8C" w14:textId="3512E54F" w:rsidR="00DE78D6" w:rsidRDefault="00CB3E64" w:rsidP="005819A5">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r w:rsidRPr="00CB3E64">
        <w:rPr>
          <w:rFonts w:hint="eastAsia"/>
          <w:lang w:eastAsia="zh-CN"/>
        </w:rPr>
        <w:t>可以肯定的是，鉴于理事国需要讨论和批准</w:t>
      </w:r>
      <w:r w:rsidRPr="00CB3E64">
        <w:rPr>
          <w:rFonts w:hint="eastAsia"/>
          <w:lang w:eastAsia="zh-CN"/>
        </w:rPr>
        <w:t>/</w:t>
      </w:r>
      <w:r w:rsidRPr="00CB3E64">
        <w:rPr>
          <w:rFonts w:hint="eastAsia"/>
          <w:lang w:eastAsia="zh-CN"/>
        </w:rPr>
        <w:t>通过的议程上越来越多的主题和问题，以提高其生产力和效率的方式改进理事会会议已成为一</w:t>
      </w:r>
      <w:r w:rsidR="000D0D6A">
        <w:rPr>
          <w:rFonts w:hint="eastAsia"/>
          <w:lang w:eastAsia="zh-CN"/>
        </w:rPr>
        <w:t>个</w:t>
      </w:r>
      <w:r w:rsidRPr="00CB3E64">
        <w:rPr>
          <w:rFonts w:hint="eastAsia"/>
          <w:lang w:eastAsia="zh-CN"/>
        </w:rPr>
        <w:t>重要的</w:t>
      </w:r>
      <w:r w:rsidR="000D0D6A">
        <w:rPr>
          <w:rFonts w:hint="eastAsia"/>
          <w:lang w:eastAsia="zh-CN"/>
        </w:rPr>
        <w:t>问题</w:t>
      </w:r>
      <w:r w:rsidRPr="00CB3E64">
        <w:rPr>
          <w:rFonts w:hint="eastAsia"/>
          <w:lang w:eastAsia="zh-CN"/>
        </w:rPr>
        <w:t>。理事会会议的有效时间和议程管理似乎是实现预期改进的最简单步骤，但是，需要明智地</w:t>
      </w:r>
      <w:r w:rsidR="000D0D6A">
        <w:rPr>
          <w:rFonts w:hint="eastAsia"/>
          <w:lang w:eastAsia="zh-CN"/>
        </w:rPr>
        <w:t>施行</w:t>
      </w:r>
      <w:r w:rsidRPr="00CB3E64">
        <w:rPr>
          <w:rFonts w:hint="eastAsia"/>
          <w:lang w:eastAsia="zh-CN"/>
        </w:rPr>
        <w:t>这一过程才能实现其目标。</w:t>
      </w:r>
    </w:p>
    <w:p w14:paraId="0721B9CD" w14:textId="5B73B8E9" w:rsidR="00DE78D6" w:rsidRPr="00A41CE5" w:rsidRDefault="000D0D6A" w:rsidP="00BD5865">
      <w:pPr>
        <w:keepNext/>
        <w:keepLines/>
        <w:tabs>
          <w:tab w:val="clear" w:pos="567"/>
          <w:tab w:val="clear" w:pos="1134"/>
          <w:tab w:val="clear" w:pos="1701"/>
          <w:tab w:val="clear" w:pos="2268"/>
          <w:tab w:val="clear" w:pos="2835"/>
        </w:tabs>
        <w:overflowPunct/>
        <w:autoSpaceDE/>
        <w:autoSpaceDN/>
        <w:adjustRightInd/>
        <w:spacing w:before="360" w:after="120"/>
        <w:jc w:val="both"/>
        <w:textAlignment w:val="auto"/>
        <w:rPr>
          <w:b/>
          <w:bCs/>
          <w:lang w:eastAsia="zh-CN"/>
        </w:rPr>
      </w:pPr>
      <w:bookmarkStart w:id="15" w:name="lt_pId034"/>
      <w:r>
        <w:rPr>
          <w:rFonts w:hint="eastAsia"/>
          <w:b/>
          <w:bCs/>
          <w:lang w:eastAsia="zh-CN"/>
        </w:rPr>
        <w:t>提案</w:t>
      </w:r>
      <w:bookmarkEnd w:id="15"/>
    </w:p>
    <w:p w14:paraId="00045AFC" w14:textId="37E9F249" w:rsidR="00CB3E64" w:rsidRDefault="00CB3E64" w:rsidP="005819A5">
      <w:pPr>
        <w:keepNext/>
        <w:keepLines/>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r>
        <w:rPr>
          <w:rFonts w:hint="eastAsia"/>
          <w:lang w:eastAsia="zh-CN"/>
        </w:rPr>
        <w:t>考虑到上述秘书长的报告，并考虑到过去三个月举行的非正式专题</w:t>
      </w:r>
      <w:r w:rsidR="00924208">
        <w:rPr>
          <w:rFonts w:hint="eastAsia"/>
          <w:lang w:eastAsia="zh-CN"/>
        </w:rPr>
        <w:t>吹风会</w:t>
      </w:r>
      <w:r>
        <w:rPr>
          <w:rFonts w:hint="eastAsia"/>
          <w:lang w:eastAsia="zh-CN"/>
        </w:rPr>
        <w:t>的经验，以及</w:t>
      </w:r>
      <w:r>
        <w:rPr>
          <w:rFonts w:hint="eastAsia"/>
          <w:lang w:eastAsia="zh-CN"/>
        </w:rPr>
        <w:t>WTSA-22</w:t>
      </w:r>
      <w:r w:rsidR="00924208">
        <w:rPr>
          <w:rFonts w:hint="eastAsia"/>
          <w:lang w:eastAsia="zh-CN"/>
        </w:rPr>
        <w:t>全会</w:t>
      </w:r>
      <w:r w:rsidR="006364BB">
        <w:rPr>
          <w:rFonts w:hint="eastAsia"/>
          <w:lang w:eastAsia="zh-CN"/>
        </w:rPr>
        <w:t>缩短</w:t>
      </w:r>
      <w:r>
        <w:rPr>
          <w:rFonts w:hint="eastAsia"/>
          <w:lang w:eastAsia="zh-CN"/>
        </w:rPr>
        <w:t>会期的经验；</w:t>
      </w:r>
    </w:p>
    <w:p w14:paraId="712D845A" w14:textId="257051FA" w:rsidR="00DE78D6" w:rsidRDefault="00924208" w:rsidP="005819A5">
      <w:pPr>
        <w:tabs>
          <w:tab w:val="clear" w:pos="567"/>
          <w:tab w:val="clear" w:pos="1134"/>
          <w:tab w:val="clear" w:pos="1701"/>
          <w:tab w:val="clear" w:pos="2268"/>
          <w:tab w:val="clear" w:pos="2835"/>
        </w:tabs>
        <w:overflowPunct/>
        <w:autoSpaceDE/>
        <w:autoSpaceDN/>
        <w:adjustRightInd/>
        <w:spacing w:after="120"/>
        <w:ind w:firstLineChars="200" w:firstLine="480"/>
        <w:jc w:val="both"/>
        <w:textAlignment w:val="auto"/>
        <w:rPr>
          <w:lang w:eastAsia="zh-CN"/>
        </w:rPr>
      </w:pPr>
      <w:r>
        <w:rPr>
          <w:rFonts w:hint="eastAsia"/>
          <w:lang w:eastAsia="zh-CN"/>
        </w:rPr>
        <w:t>提交</w:t>
      </w:r>
      <w:r w:rsidR="00CB3E64">
        <w:rPr>
          <w:rFonts w:hint="eastAsia"/>
          <w:lang w:eastAsia="zh-CN"/>
        </w:rPr>
        <w:t>本</w:t>
      </w:r>
      <w:r>
        <w:rPr>
          <w:rFonts w:hint="eastAsia"/>
          <w:lang w:eastAsia="zh-CN"/>
        </w:rPr>
        <w:t>文稿</w:t>
      </w:r>
      <w:r w:rsidR="00CB3E64">
        <w:rPr>
          <w:rFonts w:hint="eastAsia"/>
          <w:lang w:eastAsia="zh-CN"/>
        </w:rPr>
        <w:t>的理事国针对秘书长为改进理事会所建议的上述步骤提出以下建议：</w:t>
      </w:r>
    </w:p>
    <w:p w14:paraId="7A3B6FC5" w14:textId="35A7F72F" w:rsidR="00DE78D6" w:rsidRDefault="00CB3E64" w:rsidP="00833C13">
      <w:pPr>
        <w:pStyle w:val="ListParagraph"/>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eastAsia="zh-CN"/>
        </w:rPr>
      </w:pPr>
      <w:bookmarkStart w:id="16" w:name="lt_pId037"/>
      <w:r w:rsidRPr="00CB3E64">
        <w:rPr>
          <w:rFonts w:hint="eastAsia"/>
          <w:lang w:eastAsia="zh-CN"/>
        </w:rPr>
        <w:t>减少议程项目，</w:t>
      </w:r>
      <w:proofErr w:type="gramStart"/>
      <w:r w:rsidRPr="00CB3E64">
        <w:rPr>
          <w:rFonts w:hint="eastAsia"/>
          <w:lang w:eastAsia="zh-CN"/>
        </w:rPr>
        <w:t>仅关注</w:t>
      </w:r>
      <w:proofErr w:type="gramEnd"/>
      <w:r w:rsidRPr="00CB3E64">
        <w:rPr>
          <w:rFonts w:hint="eastAsia"/>
          <w:lang w:eastAsia="zh-CN"/>
        </w:rPr>
        <w:t>理事国</w:t>
      </w:r>
      <w:r w:rsidR="00924208">
        <w:rPr>
          <w:rFonts w:hint="eastAsia"/>
          <w:lang w:eastAsia="zh-CN"/>
        </w:rPr>
        <w:t>重点关心</w:t>
      </w:r>
      <w:r w:rsidRPr="00CB3E64">
        <w:rPr>
          <w:rFonts w:hint="eastAsia"/>
          <w:lang w:eastAsia="zh-CN"/>
        </w:rPr>
        <w:t>的</w:t>
      </w:r>
      <w:r w:rsidR="00924208">
        <w:rPr>
          <w:rFonts w:hint="eastAsia"/>
          <w:lang w:eastAsia="zh-CN"/>
        </w:rPr>
        <w:t>议题</w:t>
      </w:r>
      <w:r w:rsidRPr="00CB3E64">
        <w:rPr>
          <w:rFonts w:hint="eastAsia"/>
          <w:lang w:eastAsia="zh-CN"/>
        </w:rPr>
        <w:t>，同时考虑（但不限于）战略</w:t>
      </w:r>
      <w:r w:rsidR="00924208">
        <w:rPr>
          <w:rFonts w:hint="eastAsia"/>
          <w:lang w:eastAsia="zh-CN"/>
        </w:rPr>
        <w:t>规划的相关议题</w:t>
      </w:r>
      <w:r w:rsidRPr="00CB3E64">
        <w:rPr>
          <w:rFonts w:hint="eastAsia"/>
          <w:lang w:eastAsia="zh-CN"/>
        </w:rPr>
        <w:t>，可能会对一些需要理事会进一步审议的问题产生负面影响，因为这些问题可能会出现在战略</w:t>
      </w:r>
      <w:r w:rsidR="00924208">
        <w:rPr>
          <w:rFonts w:hint="eastAsia"/>
          <w:lang w:eastAsia="zh-CN"/>
        </w:rPr>
        <w:t>规划</w:t>
      </w:r>
      <w:r w:rsidRPr="00CB3E64">
        <w:rPr>
          <w:rFonts w:hint="eastAsia"/>
          <w:lang w:eastAsia="zh-CN"/>
        </w:rPr>
        <w:t>通过</w:t>
      </w:r>
      <w:r w:rsidR="00924208">
        <w:rPr>
          <w:rFonts w:hint="eastAsia"/>
          <w:lang w:eastAsia="zh-CN"/>
        </w:rPr>
        <w:t>之</w:t>
      </w:r>
      <w:r w:rsidRPr="00CB3E64">
        <w:rPr>
          <w:rFonts w:hint="eastAsia"/>
          <w:lang w:eastAsia="zh-CN"/>
        </w:rPr>
        <w:t>后的周期中。</w:t>
      </w:r>
      <w:bookmarkEnd w:id="16"/>
    </w:p>
    <w:p w14:paraId="553BDB2A" w14:textId="0263F64A" w:rsidR="00DE78D6" w:rsidRPr="00D642A5" w:rsidRDefault="00CB3E64" w:rsidP="00833C13">
      <w:pPr>
        <w:pStyle w:val="ListParagraph"/>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bookmarkStart w:id="17" w:name="lt_pId039"/>
      <w:r w:rsidRPr="00CB3E64">
        <w:rPr>
          <w:rFonts w:hint="eastAsia"/>
          <w:szCs w:val="24"/>
          <w:lang w:eastAsia="zh-CN"/>
        </w:rPr>
        <w:t>确定</w:t>
      </w:r>
      <w:r w:rsidR="00924208" w:rsidRPr="00CB3E64">
        <w:rPr>
          <w:rFonts w:hint="eastAsia"/>
          <w:szCs w:val="24"/>
          <w:lang w:eastAsia="zh-CN"/>
        </w:rPr>
        <w:t>年度</w:t>
      </w:r>
      <w:r w:rsidRPr="00CB3E64">
        <w:rPr>
          <w:rFonts w:hint="eastAsia"/>
          <w:szCs w:val="24"/>
          <w:lang w:eastAsia="zh-CN"/>
        </w:rPr>
        <w:t>会议的主题可能会对议程项目产生负面影响，从而导致重点关注特定</w:t>
      </w:r>
      <w:r w:rsidR="00924208">
        <w:rPr>
          <w:rFonts w:hint="eastAsia"/>
          <w:szCs w:val="24"/>
          <w:lang w:eastAsia="zh-CN"/>
        </w:rPr>
        <w:t>议题</w:t>
      </w:r>
      <w:r w:rsidRPr="00CB3E64">
        <w:rPr>
          <w:rFonts w:hint="eastAsia"/>
          <w:szCs w:val="24"/>
          <w:lang w:eastAsia="zh-CN"/>
        </w:rPr>
        <w:t>而不是其他</w:t>
      </w:r>
      <w:r w:rsidR="00924208">
        <w:rPr>
          <w:rFonts w:hint="eastAsia"/>
          <w:szCs w:val="24"/>
          <w:lang w:eastAsia="zh-CN"/>
        </w:rPr>
        <w:t>议题</w:t>
      </w:r>
      <w:r w:rsidRPr="00CB3E64">
        <w:rPr>
          <w:rFonts w:hint="eastAsia"/>
          <w:szCs w:val="24"/>
          <w:lang w:eastAsia="zh-CN"/>
        </w:rPr>
        <w:t>。因此，可能同样重要的其他</w:t>
      </w:r>
      <w:r w:rsidR="00924208">
        <w:rPr>
          <w:rFonts w:hint="eastAsia"/>
          <w:szCs w:val="24"/>
          <w:lang w:eastAsia="zh-CN"/>
        </w:rPr>
        <w:t>议题</w:t>
      </w:r>
      <w:r w:rsidRPr="00CB3E64">
        <w:rPr>
          <w:rFonts w:hint="eastAsia"/>
          <w:szCs w:val="24"/>
          <w:lang w:eastAsia="zh-CN"/>
        </w:rPr>
        <w:t>将被粗略地讨论，或者由于时间不够而被推迟，</w:t>
      </w:r>
      <w:r w:rsidR="00924208">
        <w:rPr>
          <w:rFonts w:hint="eastAsia"/>
          <w:szCs w:val="24"/>
          <w:lang w:eastAsia="zh-CN"/>
        </w:rPr>
        <w:t>会议可能只</w:t>
      </w:r>
      <w:r w:rsidRPr="00CB3E64">
        <w:rPr>
          <w:rFonts w:hint="eastAsia"/>
          <w:szCs w:val="24"/>
          <w:lang w:eastAsia="zh-CN"/>
        </w:rPr>
        <w:t>讨论</w:t>
      </w:r>
      <w:r w:rsidR="00924208">
        <w:rPr>
          <w:rFonts w:hint="eastAsia"/>
          <w:szCs w:val="24"/>
          <w:lang w:eastAsia="zh-CN"/>
        </w:rPr>
        <w:t>与</w:t>
      </w:r>
      <w:r w:rsidRPr="00CB3E64">
        <w:rPr>
          <w:rFonts w:hint="eastAsia"/>
          <w:szCs w:val="24"/>
          <w:lang w:eastAsia="zh-CN"/>
        </w:rPr>
        <w:t>主题</w:t>
      </w:r>
      <w:r w:rsidR="00924208">
        <w:rPr>
          <w:rFonts w:hint="eastAsia"/>
          <w:szCs w:val="24"/>
          <w:lang w:eastAsia="zh-CN"/>
        </w:rPr>
        <w:t>有关</w:t>
      </w:r>
      <w:r w:rsidRPr="00CB3E64">
        <w:rPr>
          <w:rFonts w:hint="eastAsia"/>
          <w:szCs w:val="24"/>
          <w:lang w:eastAsia="zh-CN"/>
        </w:rPr>
        <w:t>的</w:t>
      </w:r>
      <w:r w:rsidR="00924208">
        <w:rPr>
          <w:rFonts w:hint="eastAsia"/>
          <w:szCs w:val="24"/>
          <w:lang w:eastAsia="zh-CN"/>
        </w:rPr>
        <w:t>问题</w:t>
      </w:r>
      <w:r w:rsidRPr="00CB3E64">
        <w:rPr>
          <w:rFonts w:hint="eastAsia"/>
          <w:szCs w:val="24"/>
          <w:lang w:eastAsia="zh-CN"/>
        </w:rPr>
        <w:t>。此外，关于</w:t>
      </w:r>
      <w:r w:rsidR="00695C71">
        <w:rPr>
          <w:rFonts w:hint="eastAsia"/>
          <w:szCs w:val="24"/>
          <w:lang w:eastAsia="zh-CN"/>
        </w:rPr>
        <w:t>围绕</w:t>
      </w:r>
      <w:r w:rsidRPr="00CB3E64">
        <w:rPr>
          <w:rFonts w:hint="eastAsia"/>
          <w:szCs w:val="24"/>
          <w:lang w:eastAsia="zh-CN"/>
        </w:rPr>
        <w:t>该主题</w:t>
      </w:r>
      <w:r w:rsidR="00695C71" w:rsidRPr="00CB3E64">
        <w:rPr>
          <w:rFonts w:hint="eastAsia"/>
          <w:szCs w:val="24"/>
          <w:lang w:eastAsia="zh-CN"/>
        </w:rPr>
        <w:t>组织</w:t>
      </w:r>
      <w:r w:rsidRPr="00CB3E64">
        <w:rPr>
          <w:rFonts w:hint="eastAsia"/>
          <w:szCs w:val="24"/>
          <w:lang w:eastAsia="zh-CN"/>
        </w:rPr>
        <w:t>会外活动的提议在流程和程序上并不明确。</w:t>
      </w:r>
      <w:bookmarkEnd w:id="17"/>
    </w:p>
    <w:p w14:paraId="7453CB2C" w14:textId="34E70E39" w:rsidR="00DE78D6" w:rsidRPr="00AD37DC" w:rsidRDefault="00CB3E64" w:rsidP="00833C13">
      <w:pPr>
        <w:pStyle w:val="ListParagraph"/>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val="en-US"/>
        </w:rPr>
      </w:pPr>
      <w:r w:rsidRPr="00CB3E64">
        <w:rPr>
          <w:rFonts w:hint="eastAsia"/>
          <w:lang w:val="en-US" w:eastAsia="zh-CN"/>
        </w:rPr>
        <w:t>即使加强了筹备进程，也应根据经验考虑缩短理事会会期，同时考虑到以前缩短</w:t>
      </w:r>
      <w:r w:rsidRPr="00CB3E64">
        <w:rPr>
          <w:rFonts w:hint="eastAsia"/>
          <w:lang w:val="en-US" w:eastAsia="zh-CN"/>
        </w:rPr>
        <w:t>WTSA-22</w:t>
      </w:r>
      <w:r w:rsidR="003D4BAB">
        <w:rPr>
          <w:rFonts w:hint="eastAsia"/>
          <w:lang w:val="en-US" w:eastAsia="zh-CN"/>
        </w:rPr>
        <w:t>会期</w:t>
      </w:r>
      <w:r w:rsidRPr="00CB3E64">
        <w:rPr>
          <w:rFonts w:hint="eastAsia"/>
          <w:lang w:val="en-US" w:eastAsia="zh-CN"/>
        </w:rPr>
        <w:t>的经验，以及时间限制造成的压力</w:t>
      </w:r>
      <w:r w:rsidR="003D4BAB">
        <w:rPr>
          <w:rFonts w:hint="eastAsia"/>
          <w:lang w:val="en-US" w:eastAsia="zh-CN"/>
        </w:rPr>
        <w:t>和</w:t>
      </w:r>
      <w:r w:rsidRPr="00CB3E64">
        <w:rPr>
          <w:rFonts w:hint="eastAsia"/>
          <w:lang w:val="en-US" w:eastAsia="zh-CN"/>
        </w:rPr>
        <w:t>需要更长的辩论时间，尤其是在有争议的问题上。</w:t>
      </w:r>
      <w:r w:rsidRPr="00CB3E64">
        <w:rPr>
          <w:rFonts w:hint="eastAsia"/>
          <w:lang w:val="en-US"/>
        </w:rPr>
        <w:t>应为有意义的讨论提供所需的大量时间。</w:t>
      </w:r>
    </w:p>
    <w:p w14:paraId="4DA64CEC" w14:textId="4537CD6B" w:rsidR="00DE78D6" w:rsidRPr="00AD37DC" w:rsidRDefault="00CB3E64" w:rsidP="00833C13">
      <w:pPr>
        <w:pStyle w:val="ListParagraph"/>
        <w:keepNext/>
        <w:keepLines/>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val="en-US" w:eastAsia="zh-CN"/>
        </w:rPr>
      </w:pPr>
      <w:r w:rsidRPr="00CB3E64">
        <w:rPr>
          <w:rFonts w:hint="eastAsia"/>
          <w:lang w:val="en-US" w:eastAsia="zh-CN"/>
        </w:rPr>
        <w:lastRenderedPageBreak/>
        <w:t>鉴于上述关于缩短理事会会期的提议，为没有正式成果的高级别会议投入时间和资源可能不切实际，特别是在部长或高级官员已经</w:t>
      </w:r>
      <w:r w:rsidR="00AB611F" w:rsidRPr="00CB3E64">
        <w:rPr>
          <w:rFonts w:hint="eastAsia"/>
          <w:lang w:val="en-US" w:eastAsia="zh-CN"/>
        </w:rPr>
        <w:t>在全权代表</w:t>
      </w:r>
      <w:r w:rsidR="00AB611F">
        <w:rPr>
          <w:rFonts w:hint="eastAsia"/>
          <w:lang w:val="en-US" w:eastAsia="zh-CN"/>
        </w:rPr>
        <w:t>大会</w:t>
      </w:r>
      <w:r w:rsidR="00AB611F" w:rsidRPr="00CB3E64">
        <w:rPr>
          <w:rFonts w:hint="eastAsia"/>
          <w:lang w:val="en-US" w:eastAsia="zh-CN"/>
        </w:rPr>
        <w:t>期间的政策</w:t>
      </w:r>
      <w:r w:rsidR="00AB611F">
        <w:rPr>
          <w:rFonts w:hint="eastAsia"/>
          <w:lang w:val="en-US" w:eastAsia="zh-CN"/>
        </w:rPr>
        <w:t>性发言</w:t>
      </w:r>
      <w:r w:rsidR="00AB611F" w:rsidRPr="00CB3E64">
        <w:rPr>
          <w:rFonts w:hint="eastAsia"/>
          <w:lang w:val="en-US" w:eastAsia="zh-CN"/>
        </w:rPr>
        <w:t>中</w:t>
      </w:r>
      <w:r w:rsidRPr="00CB3E64">
        <w:rPr>
          <w:rFonts w:hint="eastAsia"/>
          <w:lang w:val="en-US" w:eastAsia="zh-CN"/>
        </w:rPr>
        <w:t>就关键</w:t>
      </w:r>
      <w:r w:rsidR="00AB611F">
        <w:rPr>
          <w:rFonts w:hint="eastAsia"/>
          <w:lang w:val="en-US" w:eastAsia="zh-CN"/>
        </w:rPr>
        <w:t>重点工作</w:t>
      </w:r>
      <w:r w:rsidRPr="00CB3E64">
        <w:rPr>
          <w:rFonts w:hint="eastAsia"/>
          <w:lang w:val="en-US" w:eastAsia="zh-CN"/>
        </w:rPr>
        <w:t>发表</w:t>
      </w:r>
      <w:r w:rsidR="00AB611F">
        <w:rPr>
          <w:rFonts w:hint="eastAsia"/>
          <w:lang w:val="en-US" w:eastAsia="zh-CN"/>
        </w:rPr>
        <w:t>过</w:t>
      </w:r>
      <w:r w:rsidRPr="00CB3E64">
        <w:rPr>
          <w:rFonts w:hint="eastAsia"/>
          <w:lang w:val="en-US" w:eastAsia="zh-CN"/>
        </w:rPr>
        <w:t>意见的情况下，并且始终可以在会议讨论期间分享</w:t>
      </w:r>
      <w:r w:rsidR="00AB611F">
        <w:rPr>
          <w:rFonts w:hint="eastAsia"/>
          <w:lang w:val="en-US" w:eastAsia="zh-CN"/>
        </w:rPr>
        <w:t>观点</w:t>
      </w:r>
      <w:r w:rsidRPr="00CB3E64">
        <w:rPr>
          <w:rFonts w:hint="eastAsia"/>
          <w:lang w:val="en-US" w:eastAsia="zh-CN"/>
        </w:rPr>
        <w:t>，无论是亲自分享，还是通过代表其</w:t>
      </w:r>
      <w:r w:rsidR="00AB611F">
        <w:rPr>
          <w:rFonts w:hint="eastAsia"/>
          <w:lang w:val="en-US" w:eastAsia="zh-CN"/>
        </w:rPr>
        <w:t>主管部门</w:t>
      </w:r>
      <w:r w:rsidRPr="00CB3E64">
        <w:rPr>
          <w:rFonts w:hint="eastAsia"/>
          <w:lang w:val="en-US" w:eastAsia="zh-CN"/>
        </w:rPr>
        <w:t>并介绍其政策和观点的成员国</w:t>
      </w:r>
      <w:r w:rsidR="00AB611F">
        <w:rPr>
          <w:rFonts w:hint="eastAsia"/>
          <w:lang w:val="en-US" w:eastAsia="zh-CN"/>
        </w:rPr>
        <w:t>理事</w:t>
      </w:r>
      <w:r w:rsidRPr="00CB3E64">
        <w:rPr>
          <w:rFonts w:hint="eastAsia"/>
          <w:lang w:val="en-US" w:eastAsia="zh-CN"/>
        </w:rPr>
        <w:t>，通常</w:t>
      </w:r>
      <w:r w:rsidR="00AB611F">
        <w:rPr>
          <w:rFonts w:hint="eastAsia"/>
          <w:lang w:val="en-US" w:eastAsia="zh-CN"/>
        </w:rPr>
        <w:t>他们会</w:t>
      </w:r>
      <w:r w:rsidRPr="00CB3E64">
        <w:rPr>
          <w:rFonts w:hint="eastAsia"/>
          <w:lang w:val="en-US" w:eastAsia="zh-CN"/>
        </w:rPr>
        <w:t>与其部长和</w:t>
      </w:r>
      <w:r w:rsidRPr="00CB3E64">
        <w:rPr>
          <w:rFonts w:hint="eastAsia"/>
          <w:lang w:val="en-US" w:eastAsia="zh-CN"/>
        </w:rPr>
        <w:t>/</w:t>
      </w:r>
      <w:r w:rsidRPr="00CB3E64">
        <w:rPr>
          <w:rFonts w:hint="eastAsia"/>
          <w:lang w:val="en-US" w:eastAsia="zh-CN"/>
        </w:rPr>
        <w:t>或</w:t>
      </w:r>
      <w:r w:rsidR="00AB611F" w:rsidRPr="00CB3E64">
        <w:rPr>
          <w:rFonts w:hint="eastAsia"/>
          <w:lang w:val="en-US" w:eastAsia="zh-CN"/>
        </w:rPr>
        <w:t>高级官员</w:t>
      </w:r>
      <w:r w:rsidR="00D83E3B">
        <w:rPr>
          <w:rFonts w:hint="eastAsia"/>
          <w:lang w:val="en-US" w:eastAsia="zh-CN"/>
        </w:rPr>
        <w:t>事先</w:t>
      </w:r>
      <w:r w:rsidRPr="00CB3E64">
        <w:rPr>
          <w:rFonts w:hint="eastAsia"/>
          <w:lang w:val="en-US" w:eastAsia="zh-CN"/>
        </w:rPr>
        <w:t>协商。</w:t>
      </w:r>
    </w:p>
    <w:p w14:paraId="07D60194" w14:textId="77777777" w:rsidR="006E6964" w:rsidRPr="006E6964" w:rsidRDefault="007356FD" w:rsidP="00833C13">
      <w:pPr>
        <w:pStyle w:val="ListParagraph"/>
        <w:keepNext/>
        <w:keepLines/>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b/>
          <w:lang w:val="en-US" w:eastAsia="zh-CN"/>
        </w:rPr>
      </w:pPr>
      <w:r>
        <w:rPr>
          <w:rFonts w:hint="eastAsia"/>
          <w:lang w:eastAsia="zh-CN"/>
        </w:rPr>
        <w:t>提前</w:t>
      </w:r>
      <w:r w:rsidR="00CB3E64" w:rsidRPr="006E6964">
        <w:rPr>
          <w:rFonts w:hint="eastAsia"/>
          <w:lang w:val="en-US" w:eastAsia="zh-CN"/>
        </w:rPr>
        <w:t>一天</w:t>
      </w:r>
      <w:r w:rsidRPr="006E6964">
        <w:rPr>
          <w:rFonts w:hint="eastAsia"/>
          <w:lang w:val="en-US" w:eastAsia="zh-CN"/>
        </w:rPr>
        <w:t>专门举行理事务虚会</w:t>
      </w:r>
      <w:r w:rsidR="00CB3E64" w:rsidRPr="006E6964">
        <w:rPr>
          <w:rFonts w:hint="eastAsia"/>
          <w:lang w:val="en-US" w:eastAsia="zh-CN"/>
        </w:rPr>
        <w:t>，不得</w:t>
      </w:r>
      <w:r w:rsidRPr="006E6964">
        <w:rPr>
          <w:rFonts w:hint="eastAsia"/>
          <w:lang w:val="en-US" w:eastAsia="zh-CN"/>
        </w:rPr>
        <w:t>在</w:t>
      </w:r>
      <w:r w:rsidR="00CB3E64" w:rsidRPr="006E6964">
        <w:rPr>
          <w:rFonts w:hint="eastAsia"/>
          <w:lang w:val="en-US" w:eastAsia="zh-CN"/>
        </w:rPr>
        <w:t>预算</w:t>
      </w:r>
      <w:r w:rsidRPr="006E6964">
        <w:rPr>
          <w:rFonts w:hint="eastAsia"/>
          <w:lang w:val="en-US" w:eastAsia="zh-CN"/>
        </w:rPr>
        <w:t>方面带来任何</w:t>
      </w:r>
      <w:r w:rsidR="00CB3E64" w:rsidRPr="006E6964">
        <w:rPr>
          <w:rFonts w:hint="eastAsia"/>
          <w:lang w:val="en-US" w:eastAsia="zh-CN"/>
        </w:rPr>
        <w:t>影响。</w:t>
      </w:r>
      <w:bookmarkStart w:id="18" w:name="lt_pId046"/>
    </w:p>
    <w:bookmarkEnd w:id="18"/>
    <w:p w14:paraId="14F48649" w14:textId="1ADB7CB4" w:rsidR="00DE78D6" w:rsidRPr="006E6964" w:rsidRDefault="00CB3E64" w:rsidP="00833C13">
      <w:pPr>
        <w:pStyle w:val="ListParagraph"/>
        <w:keepNext/>
        <w:keepLines/>
        <w:numPr>
          <w:ilvl w:val="0"/>
          <w:numId w:val="14"/>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b/>
          <w:lang w:val="en-US" w:eastAsia="zh-CN"/>
        </w:rPr>
      </w:pPr>
      <w:r w:rsidRPr="006E6964">
        <w:rPr>
          <w:rFonts w:hint="eastAsia"/>
          <w:szCs w:val="24"/>
          <w:lang w:eastAsia="zh-CN"/>
        </w:rPr>
        <w:t>需要</w:t>
      </w:r>
      <w:r w:rsidRPr="005819A5">
        <w:rPr>
          <w:rFonts w:hint="eastAsia"/>
          <w:lang w:val="en-US" w:eastAsia="zh-CN"/>
        </w:rPr>
        <w:t>进一步</w:t>
      </w:r>
      <w:r w:rsidRPr="006E6964">
        <w:rPr>
          <w:rFonts w:hint="eastAsia"/>
          <w:szCs w:val="24"/>
          <w:lang w:eastAsia="zh-CN"/>
        </w:rPr>
        <w:t>澄清从理事国中提名</w:t>
      </w:r>
      <w:r w:rsidR="006E6964">
        <w:rPr>
          <w:rFonts w:hint="eastAsia"/>
          <w:szCs w:val="24"/>
          <w:lang w:eastAsia="zh-CN"/>
        </w:rPr>
        <w:t>各</w:t>
      </w:r>
      <w:r w:rsidRPr="006E6964">
        <w:rPr>
          <w:rFonts w:hint="eastAsia"/>
          <w:szCs w:val="24"/>
          <w:lang w:eastAsia="zh-CN"/>
        </w:rPr>
        <w:t>区的区域联络人，以促进秘书处与各区域之间在筹备会议过程中的互动</w:t>
      </w:r>
      <w:r w:rsidR="006E6964">
        <w:rPr>
          <w:rFonts w:hint="eastAsia"/>
          <w:szCs w:val="24"/>
          <w:lang w:eastAsia="zh-CN"/>
        </w:rPr>
        <w:t>问题</w:t>
      </w:r>
      <w:r w:rsidRPr="006E6964">
        <w:rPr>
          <w:rFonts w:hint="eastAsia"/>
          <w:szCs w:val="24"/>
          <w:lang w:eastAsia="zh-CN"/>
        </w:rPr>
        <w:t>。目前尚不清楚该联络</w:t>
      </w:r>
      <w:r w:rsidR="006E6964">
        <w:rPr>
          <w:rFonts w:hint="eastAsia"/>
          <w:szCs w:val="24"/>
          <w:lang w:eastAsia="zh-CN"/>
        </w:rPr>
        <w:t>人</w:t>
      </w:r>
      <w:r w:rsidRPr="006E6964">
        <w:rPr>
          <w:rFonts w:hint="eastAsia"/>
          <w:szCs w:val="24"/>
          <w:lang w:eastAsia="zh-CN"/>
        </w:rPr>
        <w:t>是为整个理事会周期指定，还是为每届</w:t>
      </w:r>
      <w:r w:rsidR="006E6964">
        <w:rPr>
          <w:rFonts w:hint="eastAsia"/>
          <w:szCs w:val="24"/>
          <w:lang w:eastAsia="zh-CN"/>
        </w:rPr>
        <w:t>理事会</w:t>
      </w:r>
      <w:r w:rsidRPr="006E6964">
        <w:rPr>
          <w:rFonts w:hint="eastAsia"/>
          <w:szCs w:val="24"/>
          <w:lang w:eastAsia="zh-CN"/>
        </w:rPr>
        <w:t>会议指定，还是由各区域自行决定。然而，联络</w:t>
      </w:r>
      <w:r w:rsidR="006E6964">
        <w:rPr>
          <w:rFonts w:hint="eastAsia"/>
          <w:szCs w:val="24"/>
          <w:lang w:eastAsia="zh-CN"/>
        </w:rPr>
        <w:t>人</w:t>
      </w:r>
      <w:r w:rsidRPr="006E6964">
        <w:rPr>
          <w:rFonts w:hint="eastAsia"/>
          <w:szCs w:val="24"/>
          <w:lang w:eastAsia="zh-CN"/>
        </w:rPr>
        <w:t>可能参与需要</w:t>
      </w:r>
      <w:r w:rsidR="006E6964">
        <w:rPr>
          <w:rFonts w:hint="eastAsia"/>
          <w:szCs w:val="24"/>
          <w:lang w:eastAsia="zh-CN"/>
        </w:rPr>
        <w:t>各</w:t>
      </w:r>
      <w:r w:rsidRPr="006E6964">
        <w:rPr>
          <w:rFonts w:hint="eastAsia"/>
          <w:szCs w:val="24"/>
          <w:lang w:eastAsia="zh-CN"/>
        </w:rPr>
        <w:t>区域</w:t>
      </w:r>
      <w:r w:rsidR="006E6964">
        <w:rPr>
          <w:rFonts w:hint="eastAsia"/>
          <w:szCs w:val="24"/>
          <w:lang w:eastAsia="zh-CN"/>
        </w:rPr>
        <w:t>表明</w:t>
      </w:r>
      <w:r w:rsidRPr="006E6964">
        <w:rPr>
          <w:rFonts w:hint="eastAsia"/>
          <w:szCs w:val="24"/>
          <w:lang w:eastAsia="zh-CN"/>
        </w:rPr>
        <w:t>立场的会前磋商。</w:t>
      </w:r>
    </w:p>
    <w:p w14:paraId="03D057B2" w14:textId="6017C651" w:rsidR="00DE78D6" w:rsidRDefault="00CB3E64" w:rsidP="005819A5">
      <w:pPr>
        <w:tabs>
          <w:tab w:val="clear" w:pos="567"/>
          <w:tab w:val="clear" w:pos="1134"/>
          <w:tab w:val="clear" w:pos="1701"/>
          <w:tab w:val="clear" w:pos="2268"/>
          <w:tab w:val="clear" w:pos="2835"/>
        </w:tabs>
        <w:overflowPunct/>
        <w:autoSpaceDE/>
        <w:autoSpaceDN/>
        <w:adjustRightInd/>
        <w:spacing w:before="240" w:after="120"/>
        <w:ind w:firstLineChars="200" w:firstLine="480"/>
        <w:jc w:val="both"/>
        <w:textAlignment w:val="auto"/>
        <w:rPr>
          <w:lang w:val="en-US" w:eastAsia="zh-CN"/>
        </w:rPr>
      </w:pPr>
      <w:r w:rsidRPr="00CB3E64">
        <w:rPr>
          <w:rFonts w:hint="eastAsia"/>
          <w:szCs w:val="24"/>
          <w:lang w:eastAsia="zh-CN"/>
        </w:rPr>
        <w:t>鉴于上述情况，请理事会：</w:t>
      </w:r>
    </w:p>
    <w:p w14:paraId="6AC0EB7A" w14:textId="3DFAE26D" w:rsidR="00DE78D6" w:rsidRPr="00F61944" w:rsidRDefault="00CB3E64" w:rsidP="00833C1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val="en-US" w:eastAsia="zh-CN"/>
        </w:rPr>
      </w:pPr>
      <w:r w:rsidRPr="00CB3E64">
        <w:rPr>
          <w:rFonts w:hint="eastAsia"/>
          <w:lang w:val="en-US" w:eastAsia="zh-CN"/>
        </w:rPr>
        <w:t>进一步研究关于</w:t>
      </w:r>
      <w:r w:rsidR="00336F65">
        <w:rPr>
          <w:rFonts w:hint="eastAsia"/>
          <w:lang w:val="en-US" w:eastAsia="zh-CN"/>
        </w:rPr>
        <w:t>削减</w:t>
      </w:r>
      <w:r w:rsidRPr="00CB3E64">
        <w:rPr>
          <w:rFonts w:hint="eastAsia"/>
          <w:lang w:val="en-US" w:eastAsia="zh-CN"/>
        </w:rPr>
        <w:t>理事会会议议程和</w:t>
      </w:r>
      <w:r w:rsidR="00336F65">
        <w:rPr>
          <w:rFonts w:hint="eastAsia"/>
          <w:lang w:val="en-US" w:eastAsia="zh-CN"/>
        </w:rPr>
        <w:t>缩短</w:t>
      </w:r>
      <w:r w:rsidRPr="00CB3E64">
        <w:rPr>
          <w:rFonts w:hint="eastAsia"/>
          <w:lang w:val="en-US" w:eastAsia="zh-CN"/>
        </w:rPr>
        <w:t>会期的提案，并在</w:t>
      </w:r>
      <w:r w:rsidRPr="00CB3E64">
        <w:rPr>
          <w:rFonts w:hint="eastAsia"/>
          <w:lang w:val="en-US" w:eastAsia="zh-CN"/>
        </w:rPr>
        <w:t>2024</w:t>
      </w:r>
      <w:r w:rsidRPr="00CB3E64">
        <w:rPr>
          <w:rFonts w:hint="eastAsia"/>
          <w:lang w:val="en-US" w:eastAsia="zh-CN"/>
        </w:rPr>
        <w:t>年下届会议期间酌情做出决定，届时</w:t>
      </w:r>
      <w:r w:rsidR="006603EE">
        <w:rPr>
          <w:rFonts w:hint="eastAsia"/>
          <w:lang w:val="en-US" w:eastAsia="zh-CN"/>
        </w:rPr>
        <w:t>成员</w:t>
      </w:r>
      <w:r w:rsidRPr="00CB3E64">
        <w:rPr>
          <w:rFonts w:hint="eastAsia"/>
          <w:lang w:val="en-US" w:eastAsia="zh-CN"/>
        </w:rPr>
        <w:t>国将有机会在</w:t>
      </w:r>
      <w:r w:rsidRPr="00CB3E64">
        <w:rPr>
          <w:rFonts w:hint="eastAsia"/>
          <w:lang w:val="en-US" w:eastAsia="zh-CN"/>
        </w:rPr>
        <w:t>2023</w:t>
      </w:r>
      <w:r w:rsidRPr="00CB3E64">
        <w:rPr>
          <w:rFonts w:hint="eastAsia"/>
          <w:lang w:val="en-US" w:eastAsia="zh-CN"/>
        </w:rPr>
        <w:t>年本届</w:t>
      </w:r>
      <w:r w:rsidR="006603EE">
        <w:rPr>
          <w:rFonts w:hint="eastAsia"/>
          <w:lang w:val="en-US" w:eastAsia="zh-CN"/>
        </w:rPr>
        <w:t>理事会</w:t>
      </w:r>
      <w:r w:rsidRPr="00CB3E64">
        <w:rPr>
          <w:rFonts w:hint="eastAsia"/>
          <w:lang w:val="en-US" w:eastAsia="zh-CN"/>
        </w:rPr>
        <w:t>会议期间体验</w:t>
      </w:r>
      <w:r w:rsidR="006603EE">
        <w:rPr>
          <w:rFonts w:hint="eastAsia"/>
          <w:lang w:val="en-US" w:eastAsia="zh-CN"/>
        </w:rPr>
        <w:t>所建议的</w:t>
      </w:r>
      <w:r w:rsidR="00336F65">
        <w:rPr>
          <w:rFonts w:hint="eastAsia"/>
          <w:lang w:val="en-US" w:eastAsia="zh-CN"/>
        </w:rPr>
        <w:t>、</w:t>
      </w:r>
      <w:r w:rsidR="00336F65" w:rsidRPr="00CB3E64">
        <w:rPr>
          <w:rFonts w:hint="eastAsia"/>
          <w:lang w:val="en-US" w:eastAsia="zh-CN"/>
        </w:rPr>
        <w:t>与理事会第</w:t>
      </w:r>
      <w:r w:rsidR="00336F65" w:rsidRPr="00CB3E64">
        <w:rPr>
          <w:rFonts w:hint="eastAsia"/>
          <w:lang w:val="en-US" w:eastAsia="zh-CN"/>
        </w:rPr>
        <w:t>626</w:t>
      </w:r>
      <w:r w:rsidR="00336F65" w:rsidRPr="00CB3E64">
        <w:rPr>
          <w:rFonts w:hint="eastAsia"/>
          <w:lang w:val="en-US" w:eastAsia="zh-CN"/>
        </w:rPr>
        <w:t>号决定</w:t>
      </w:r>
      <w:r w:rsidR="00336F65">
        <w:rPr>
          <w:rFonts w:hint="eastAsia"/>
          <w:lang w:val="en-US" w:eastAsia="zh-CN"/>
        </w:rPr>
        <w:t>（</w:t>
      </w:r>
      <w:r w:rsidR="00336F65" w:rsidRPr="00CB3E64">
        <w:rPr>
          <w:rFonts w:hint="eastAsia"/>
          <w:lang w:val="en-US" w:eastAsia="zh-CN"/>
        </w:rPr>
        <w:t>C22</w:t>
      </w:r>
      <w:r w:rsidR="00336F65">
        <w:rPr>
          <w:rFonts w:hint="eastAsia"/>
          <w:lang w:val="en-US" w:eastAsia="zh-CN"/>
        </w:rPr>
        <w:t>）</w:t>
      </w:r>
      <w:r w:rsidR="00336F65" w:rsidRPr="00CB3E64">
        <w:rPr>
          <w:rFonts w:hint="eastAsia"/>
          <w:lang w:val="en-US" w:eastAsia="zh-CN"/>
        </w:rPr>
        <w:t>中已规定的理事会会议持续时间相比</w:t>
      </w:r>
      <w:r w:rsidR="002B676A">
        <w:rPr>
          <w:rFonts w:hint="eastAsia"/>
          <w:lang w:val="en-US" w:eastAsia="zh-CN"/>
        </w:rPr>
        <w:t>，</w:t>
      </w:r>
      <w:r w:rsidR="00336F65">
        <w:rPr>
          <w:rFonts w:hint="eastAsia"/>
          <w:lang w:val="en-US" w:eastAsia="zh-CN"/>
        </w:rPr>
        <w:t>缩短</w:t>
      </w:r>
      <w:r w:rsidRPr="00CB3E64">
        <w:rPr>
          <w:rFonts w:hint="eastAsia"/>
          <w:lang w:val="en-US" w:eastAsia="zh-CN"/>
        </w:rPr>
        <w:t>议程进程</w:t>
      </w:r>
      <w:r w:rsidR="00336F65">
        <w:rPr>
          <w:rFonts w:hint="eastAsia"/>
          <w:lang w:val="en-US" w:eastAsia="zh-CN"/>
        </w:rPr>
        <w:t>是否</w:t>
      </w:r>
      <w:r w:rsidRPr="00CB3E64">
        <w:rPr>
          <w:rFonts w:hint="eastAsia"/>
          <w:lang w:val="en-US" w:eastAsia="zh-CN"/>
        </w:rPr>
        <w:t>有效。</w:t>
      </w:r>
    </w:p>
    <w:p w14:paraId="0616A0C8" w14:textId="5CCD33A2" w:rsidR="00DE78D6" w:rsidRPr="00D642A5" w:rsidRDefault="00CB3E64" w:rsidP="00833C1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val="en-US"/>
        </w:rPr>
      </w:pPr>
      <w:r w:rsidRPr="00CB3E64">
        <w:rPr>
          <w:rFonts w:hint="eastAsia"/>
          <w:lang w:val="en-US"/>
        </w:rPr>
        <w:t>请秘书长：</w:t>
      </w:r>
    </w:p>
    <w:p w14:paraId="2D22DCFE" w14:textId="7D618B93" w:rsidR="00DE78D6" w:rsidRPr="00D642A5" w:rsidRDefault="00CB3E64" w:rsidP="00BD5865">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rPr>
          <w:lang w:val="en-US" w:eastAsia="zh-CN"/>
        </w:rPr>
      </w:pPr>
      <w:r w:rsidRPr="00CB3E64">
        <w:rPr>
          <w:rFonts w:hint="eastAsia"/>
          <w:lang w:val="en-US" w:eastAsia="zh-CN"/>
        </w:rPr>
        <w:t>根据《国际电信联盟理事会议事规则》第</w:t>
      </w:r>
      <w:r w:rsidRPr="00CB3E64">
        <w:rPr>
          <w:rFonts w:hint="eastAsia"/>
          <w:lang w:val="en-US" w:eastAsia="zh-CN"/>
        </w:rPr>
        <w:t>4.1</w:t>
      </w:r>
      <w:r w:rsidRPr="00CB3E64">
        <w:rPr>
          <w:rFonts w:hint="eastAsia"/>
          <w:lang w:val="en-US" w:eastAsia="zh-CN"/>
        </w:rPr>
        <w:t>条和第</w:t>
      </w:r>
      <w:r w:rsidRPr="00CB3E64">
        <w:rPr>
          <w:rFonts w:hint="eastAsia"/>
          <w:lang w:val="en-US" w:eastAsia="zh-CN"/>
        </w:rPr>
        <w:t>4.3</w:t>
      </w:r>
      <w:r w:rsidRPr="00CB3E64">
        <w:rPr>
          <w:rFonts w:hint="eastAsia"/>
          <w:lang w:val="en-US" w:eastAsia="zh-CN"/>
        </w:rPr>
        <w:t>条的规定，继续进行</w:t>
      </w:r>
      <w:r w:rsidR="001F59A3" w:rsidRPr="00CB3E64">
        <w:rPr>
          <w:rFonts w:hint="eastAsia"/>
          <w:lang w:val="en-US" w:eastAsia="zh-CN"/>
        </w:rPr>
        <w:t>通常</w:t>
      </w:r>
      <w:r w:rsidR="001F59A3">
        <w:rPr>
          <w:rFonts w:hint="eastAsia"/>
          <w:lang w:val="en-US" w:eastAsia="zh-CN"/>
        </w:rPr>
        <w:t>的</w:t>
      </w:r>
      <w:r w:rsidRPr="00CB3E64">
        <w:rPr>
          <w:rFonts w:hint="eastAsia"/>
          <w:lang w:val="en-US" w:eastAsia="zh-CN"/>
        </w:rPr>
        <w:t>议程起草过程，并将初步议程草案发送理事国，征求其反馈</w:t>
      </w:r>
      <w:r w:rsidR="001F59A3">
        <w:rPr>
          <w:rFonts w:hint="eastAsia"/>
          <w:lang w:val="en-US" w:eastAsia="zh-CN"/>
        </w:rPr>
        <w:t>意见</w:t>
      </w:r>
      <w:r w:rsidRPr="00CB3E64">
        <w:rPr>
          <w:rFonts w:hint="eastAsia"/>
          <w:lang w:val="en-US" w:eastAsia="zh-CN"/>
        </w:rPr>
        <w:t>，然后再准备至少在会议开幕前八周提出最终议程草案；</w:t>
      </w:r>
      <w:r w:rsidR="001F59A3">
        <w:rPr>
          <w:rFonts w:hint="eastAsia"/>
          <w:lang w:val="en-US" w:eastAsia="zh-CN"/>
        </w:rPr>
        <w:t>不</w:t>
      </w:r>
      <w:r w:rsidRPr="00CB3E64">
        <w:rPr>
          <w:rFonts w:hint="eastAsia"/>
          <w:lang w:val="en-US" w:eastAsia="zh-CN"/>
        </w:rPr>
        <w:t>指定会议主题。</w:t>
      </w:r>
    </w:p>
    <w:p w14:paraId="2D84C8ED" w14:textId="4B326693" w:rsidR="00DE78D6" w:rsidRPr="00D642A5" w:rsidRDefault="00CB3E64" w:rsidP="00BD5865">
      <w:pPr>
        <w:pStyle w:val="ListParagraph"/>
        <w:numPr>
          <w:ilvl w:val="0"/>
          <w:numId w:val="11"/>
        </w:numPr>
        <w:tabs>
          <w:tab w:val="clear" w:pos="567"/>
          <w:tab w:val="clear" w:pos="1134"/>
          <w:tab w:val="clear" w:pos="1701"/>
          <w:tab w:val="clear" w:pos="2268"/>
          <w:tab w:val="clear" w:pos="2835"/>
        </w:tabs>
        <w:overflowPunct/>
        <w:autoSpaceDE/>
        <w:autoSpaceDN/>
        <w:adjustRightInd/>
        <w:spacing w:after="120"/>
        <w:ind w:left="1134" w:hanging="567"/>
        <w:contextualSpacing w:val="0"/>
        <w:jc w:val="both"/>
        <w:textAlignment w:val="auto"/>
        <w:rPr>
          <w:lang w:val="en-US" w:eastAsia="zh-CN"/>
        </w:rPr>
      </w:pPr>
      <w:r w:rsidRPr="00CB3E64">
        <w:rPr>
          <w:rFonts w:hint="eastAsia"/>
          <w:lang w:val="en-US" w:eastAsia="zh-CN"/>
        </w:rPr>
        <w:t>就</w:t>
      </w:r>
      <w:r w:rsidR="00F92243">
        <w:rPr>
          <w:rFonts w:hint="eastAsia"/>
          <w:lang w:val="en-US" w:eastAsia="zh-CN"/>
        </w:rPr>
        <w:t>围绕</w:t>
      </w:r>
      <w:r w:rsidR="003D4BAB">
        <w:rPr>
          <w:rFonts w:hint="eastAsia"/>
          <w:lang w:val="en-US" w:eastAsia="zh-CN"/>
        </w:rPr>
        <w:t>理事会</w:t>
      </w:r>
      <w:r w:rsidRPr="00CB3E64">
        <w:rPr>
          <w:rFonts w:hint="eastAsia"/>
          <w:lang w:val="en-US" w:eastAsia="zh-CN"/>
        </w:rPr>
        <w:t>会议主题举行的</w:t>
      </w:r>
      <w:r w:rsidR="00F92243">
        <w:rPr>
          <w:rFonts w:hint="eastAsia"/>
          <w:lang w:val="en-US" w:eastAsia="zh-CN"/>
        </w:rPr>
        <w:t>拟议</w:t>
      </w:r>
      <w:r w:rsidRPr="00CB3E64">
        <w:rPr>
          <w:rFonts w:hint="eastAsia"/>
          <w:lang w:val="en-US" w:eastAsia="zh-CN"/>
        </w:rPr>
        <w:t>会外活动与理事国分享更多细节和说明，同时注意到</w:t>
      </w:r>
      <w:r w:rsidR="00F92243" w:rsidRPr="00CB3E64">
        <w:rPr>
          <w:rFonts w:hint="eastAsia"/>
          <w:lang w:val="en-US" w:eastAsia="zh-CN"/>
        </w:rPr>
        <w:t>（上文）</w:t>
      </w:r>
      <w:r w:rsidRPr="00CB3E64">
        <w:rPr>
          <w:rFonts w:hint="eastAsia"/>
          <w:lang w:val="en-US" w:eastAsia="zh-CN"/>
        </w:rPr>
        <w:t>2.b</w:t>
      </w:r>
      <w:r w:rsidRPr="00CB3E64">
        <w:rPr>
          <w:rFonts w:hint="eastAsia"/>
          <w:lang w:val="en-US" w:eastAsia="zh-CN"/>
        </w:rPr>
        <w:t>中成员国的要求。</w:t>
      </w:r>
    </w:p>
    <w:p w14:paraId="5A1CFEF8" w14:textId="0BD12897" w:rsidR="00DE78D6" w:rsidRPr="00F61944" w:rsidRDefault="00CB3E64" w:rsidP="00833C1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lang w:val="en-US" w:eastAsia="zh-CN"/>
        </w:rPr>
      </w:pPr>
      <w:r w:rsidRPr="00CB3E64">
        <w:rPr>
          <w:rFonts w:hint="eastAsia"/>
          <w:lang w:val="en-US"/>
        </w:rPr>
        <w:t>评估</w:t>
      </w:r>
      <w:r w:rsidRPr="00CB3E64">
        <w:rPr>
          <w:rFonts w:hint="eastAsia"/>
          <w:lang w:val="en-US" w:eastAsia="zh-CN"/>
        </w:rPr>
        <w:t>高级别会议和理事会务虚会的可行性及其</w:t>
      </w:r>
      <w:r w:rsidR="00F92243">
        <w:rPr>
          <w:rFonts w:hint="eastAsia"/>
          <w:lang w:val="en-US" w:eastAsia="zh-CN"/>
        </w:rPr>
        <w:t>效果</w:t>
      </w:r>
      <w:r w:rsidRPr="00CB3E64">
        <w:rPr>
          <w:rFonts w:hint="eastAsia"/>
          <w:lang w:val="en-US" w:eastAsia="zh-CN"/>
        </w:rPr>
        <w:t>，同时考虑到拟议的</w:t>
      </w:r>
      <w:r w:rsidR="00F92243">
        <w:rPr>
          <w:rFonts w:hint="eastAsia"/>
          <w:lang w:val="en-US" w:eastAsia="zh-CN"/>
        </w:rPr>
        <w:t>缩短</w:t>
      </w:r>
      <w:r w:rsidRPr="00CB3E64">
        <w:rPr>
          <w:rFonts w:hint="eastAsia"/>
          <w:lang w:val="en-US" w:eastAsia="zh-CN"/>
        </w:rPr>
        <w:t>理事会会议议程和会期的建议，以</w:t>
      </w:r>
      <w:r w:rsidR="00F92243">
        <w:rPr>
          <w:rFonts w:hint="eastAsia"/>
          <w:lang w:val="en-US" w:eastAsia="zh-CN"/>
        </w:rPr>
        <w:t>便</w:t>
      </w:r>
      <w:r w:rsidR="00F92243" w:rsidRPr="00CB3E64">
        <w:rPr>
          <w:rFonts w:hint="eastAsia"/>
          <w:lang w:val="en-US" w:eastAsia="zh-CN"/>
        </w:rPr>
        <w:t>在当前的预算范围内</w:t>
      </w:r>
      <w:r w:rsidRPr="00CB3E64">
        <w:rPr>
          <w:rFonts w:hint="eastAsia"/>
          <w:lang w:val="en-US" w:eastAsia="zh-CN"/>
        </w:rPr>
        <w:t>通过</w:t>
      </w:r>
      <w:r w:rsidR="00F92243">
        <w:rPr>
          <w:rFonts w:hint="eastAsia"/>
          <w:lang w:val="en-US" w:eastAsia="zh-CN"/>
        </w:rPr>
        <w:t>召开</w:t>
      </w:r>
      <w:r w:rsidRPr="00CB3E64">
        <w:rPr>
          <w:rFonts w:hint="eastAsia"/>
          <w:lang w:val="en-US" w:eastAsia="zh-CN"/>
        </w:rPr>
        <w:t>这些会议</w:t>
      </w:r>
      <w:r w:rsidR="00F92243">
        <w:rPr>
          <w:rFonts w:hint="eastAsia"/>
          <w:lang w:val="en-US" w:eastAsia="zh-CN"/>
        </w:rPr>
        <w:t>的决定</w:t>
      </w:r>
      <w:r w:rsidRPr="00CB3E64">
        <w:rPr>
          <w:rFonts w:hint="eastAsia"/>
          <w:lang w:val="en-US" w:eastAsia="zh-CN"/>
        </w:rPr>
        <w:t>，</w:t>
      </w:r>
      <w:r w:rsidR="00F92243">
        <w:rPr>
          <w:rFonts w:hint="eastAsia"/>
          <w:lang w:val="en-US" w:eastAsia="zh-CN"/>
        </w:rPr>
        <w:t>以作为</w:t>
      </w:r>
      <w:r w:rsidRPr="00CB3E64">
        <w:rPr>
          <w:rFonts w:hint="eastAsia"/>
          <w:lang w:val="en-US" w:eastAsia="zh-CN"/>
        </w:rPr>
        <w:t>改进理事会</w:t>
      </w:r>
      <w:r w:rsidR="00F92243">
        <w:rPr>
          <w:rFonts w:hint="eastAsia"/>
          <w:lang w:val="en-US" w:eastAsia="zh-CN"/>
        </w:rPr>
        <w:t>并</w:t>
      </w:r>
      <w:r w:rsidRPr="00CB3E64">
        <w:rPr>
          <w:rFonts w:hint="eastAsia"/>
          <w:lang w:val="en-US" w:eastAsia="zh-CN"/>
        </w:rPr>
        <w:t>加强其战略作用</w:t>
      </w:r>
      <w:r w:rsidR="00F92243" w:rsidRPr="00CB3E64">
        <w:rPr>
          <w:rFonts w:hint="eastAsia"/>
          <w:lang w:val="en-US" w:eastAsia="zh-CN"/>
        </w:rPr>
        <w:t>和有效性</w:t>
      </w:r>
      <w:r w:rsidRPr="00CB3E64">
        <w:rPr>
          <w:rFonts w:hint="eastAsia"/>
          <w:lang w:val="en-US" w:eastAsia="zh-CN"/>
        </w:rPr>
        <w:t>的方法。</w:t>
      </w:r>
    </w:p>
    <w:p w14:paraId="256E45E3" w14:textId="108ABE7F" w:rsidR="00DE78D6" w:rsidRPr="00F61944" w:rsidRDefault="00CB3E64" w:rsidP="00833C13">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567" w:hanging="567"/>
        <w:contextualSpacing w:val="0"/>
        <w:jc w:val="both"/>
        <w:textAlignment w:val="auto"/>
        <w:rPr>
          <w:szCs w:val="24"/>
          <w:lang w:eastAsia="zh-CN"/>
        </w:rPr>
      </w:pPr>
      <w:r w:rsidRPr="00CB3E64">
        <w:rPr>
          <w:rFonts w:hint="eastAsia"/>
          <w:lang w:val="en-US" w:eastAsia="zh-CN"/>
        </w:rPr>
        <w:t>保持秘书处与各区域之间的互动以及为筹备会议而进行的</w:t>
      </w:r>
      <w:r w:rsidR="00353A06">
        <w:rPr>
          <w:rFonts w:hint="eastAsia"/>
          <w:lang w:val="en-US" w:eastAsia="zh-CN"/>
        </w:rPr>
        <w:t>、</w:t>
      </w:r>
      <w:r w:rsidR="00353A06" w:rsidRPr="00CB3E64">
        <w:rPr>
          <w:rFonts w:hint="eastAsia"/>
          <w:lang w:val="en-US" w:eastAsia="zh-CN"/>
        </w:rPr>
        <w:t>向所有理事国开放</w:t>
      </w:r>
      <w:r w:rsidR="00353A06">
        <w:rPr>
          <w:rFonts w:hint="eastAsia"/>
          <w:lang w:val="en-US" w:eastAsia="zh-CN"/>
        </w:rPr>
        <w:t>的</w:t>
      </w:r>
      <w:r w:rsidRPr="00CB3E64">
        <w:rPr>
          <w:rFonts w:hint="eastAsia"/>
          <w:lang w:val="en-US"/>
        </w:rPr>
        <w:t>会前</w:t>
      </w:r>
      <w:r w:rsidRPr="00CB3E64">
        <w:rPr>
          <w:rFonts w:hint="eastAsia"/>
          <w:lang w:val="en-US" w:eastAsia="zh-CN"/>
        </w:rPr>
        <w:t>磋商，因为无需从已经当选的国家中提名</w:t>
      </w:r>
      <w:r w:rsidR="00353A06">
        <w:rPr>
          <w:rFonts w:hint="eastAsia"/>
          <w:lang w:val="en-US" w:eastAsia="zh-CN"/>
        </w:rPr>
        <w:t>已成为</w:t>
      </w:r>
      <w:r w:rsidRPr="00CB3E64">
        <w:rPr>
          <w:rFonts w:hint="eastAsia"/>
          <w:lang w:val="en-US" w:eastAsia="zh-CN"/>
        </w:rPr>
        <w:t>其相关地区代表</w:t>
      </w:r>
      <w:r w:rsidR="00353A06">
        <w:rPr>
          <w:rFonts w:hint="eastAsia"/>
          <w:lang w:val="en-US" w:eastAsia="zh-CN"/>
        </w:rPr>
        <w:t>的</w:t>
      </w:r>
      <w:r w:rsidR="00353A06" w:rsidRPr="00CB3E64">
        <w:rPr>
          <w:rFonts w:hint="eastAsia"/>
          <w:lang w:val="en-US" w:eastAsia="zh-CN"/>
        </w:rPr>
        <w:t>协调人</w:t>
      </w:r>
      <w:r w:rsidRPr="00CB3E64">
        <w:rPr>
          <w:rFonts w:hint="eastAsia"/>
          <w:lang w:val="en-US" w:eastAsia="zh-CN"/>
        </w:rPr>
        <w:t>。这实际上可能并不像预期的那</w:t>
      </w:r>
      <w:r w:rsidR="00353A06">
        <w:rPr>
          <w:rFonts w:hint="eastAsia"/>
          <w:lang w:val="en-US" w:eastAsia="zh-CN"/>
        </w:rPr>
        <w:t>样</w:t>
      </w:r>
      <w:r w:rsidRPr="00CB3E64">
        <w:rPr>
          <w:rFonts w:hint="eastAsia"/>
          <w:lang w:val="en-US" w:eastAsia="zh-CN"/>
        </w:rPr>
        <w:t>实用</w:t>
      </w:r>
      <w:r w:rsidR="00353A06">
        <w:rPr>
          <w:rFonts w:hint="eastAsia"/>
          <w:lang w:val="en-US" w:eastAsia="zh-CN"/>
        </w:rPr>
        <w:t>且</w:t>
      </w:r>
      <w:r w:rsidRPr="00CB3E64">
        <w:rPr>
          <w:rFonts w:hint="eastAsia"/>
          <w:lang w:val="en-US" w:eastAsia="zh-CN"/>
        </w:rPr>
        <w:t>有效。</w:t>
      </w:r>
    </w:p>
    <w:p w14:paraId="4D2C6DE6" w14:textId="77777777" w:rsidR="005819A5" w:rsidRDefault="005819A5" w:rsidP="00411C49">
      <w:pPr>
        <w:pStyle w:val="Reasons"/>
      </w:pPr>
    </w:p>
    <w:p w14:paraId="3C80FF39" w14:textId="77777777" w:rsidR="005819A5" w:rsidRDefault="005819A5">
      <w:pPr>
        <w:jc w:val="center"/>
      </w:pPr>
      <w:r>
        <w:t>______________</w:t>
      </w:r>
    </w:p>
    <w:sectPr w:rsidR="005819A5"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889C" w14:textId="77777777" w:rsidR="000270D1" w:rsidRDefault="000270D1">
      <w:r>
        <w:separator/>
      </w:r>
    </w:p>
  </w:endnote>
  <w:endnote w:type="continuationSeparator" w:id="0">
    <w:p w14:paraId="67B6F526" w14:textId="77777777" w:rsidR="000270D1" w:rsidRDefault="0002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E341CE2" w:rsidR="00EE49E8" w:rsidRDefault="00B27002" w:rsidP="00EE49E8">
          <w:pPr>
            <w:pStyle w:val="Header"/>
            <w:jc w:val="left"/>
            <w:rPr>
              <w:noProof/>
            </w:rPr>
          </w:pPr>
          <w:r>
            <w:rPr>
              <w:noProof/>
            </w:rPr>
            <w:t>DPS 52</w:t>
          </w:r>
          <w:r w:rsidR="00DE78D6">
            <w:rPr>
              <w:noProof/>
            </w:rPr>
            <w:t>5346</w:t>
          </w:r>
        </w:p>
      </w:tc>
      <w:tc>
        <w:tcPr>
          <w:tcW w:w="8261" w:type="dxa"/>
        </w:tcPr>
        <w:p w14:paraId="35709C74" w14:textId="0569AB9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D5865">
            <w:rPr>
              <w:bCs/>
            </w:rPr>
            <w:t>75</w:t>
          </w:r>
          <w:r w:rsidRPr="00623AE3">
            <w:rPr>
              <w:bCs/>
            </w:rPr>
            <w:t>-</w:t>
          </w:r>
          <w:r w:rsidR="0062538D">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6C6FB1E8" w14:textId="2044C466" w:rsidR="00EE49E8" w:rsidRPr="00DE78D6" w:rsidRDefault="00EE49E8" w:rsidP="00DE78D6">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7C74E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0420BB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DE78D6">
            <w:rPr>
              <w:bCs/>
            </w:rPr>
            <w:t>75</w:t>
          </w:r>
          <w:r w:rsidRPr="00623AE3">
            <w:rPr>
              <w:bCs/>
            </w:rPr>
            <w:t>-</w:t>
          </w:r>
          <w:r w:rsidR="0062538D">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7B60" w14:textId="77777777" w:rsidR="000270D1" w:rsidRDefault="000270D1">
      <w:r>
        <w:t>____________________</w:t>
      </w:r>
    </w:p>
  </w:footnote>
  <w:footnote w:type="continuationSeparator" w:id="0">
    <w:p w14:paraId="73A54C56" w14:textId="77777777" w:rsidR="000270D1" w:rsidRDefault="0002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6B53293B" w:rsidR="00AD3606" w:rsidRPr="009621F8" w:rsidRDefault="002C59E4" w:rsidP="00AD3606">
          <w:pPr>
            <w:pStyle w:val="Header"/>
            <w:jc w:val="left"/>
            <w:rPr>
              <w:rFonts w:ascii="Arial" w:hAnsi="Arial" w:cs="Arial"/>
              <w:b/>
              <w:bCs/>
              <w:color w:val="009CD6"/>
              <w:sz w:val="36"/>
              <w:szCs w:val="36"/>
            </w:rPr>
          </w:pPr>
          <w:r w:rsidRPr="002C59E4">
            <w:rPr>
              <w:rFonts w:ascii="Arial" w:hAnsi="Arial" w:cs="Arial"/>
              <w:b/>
              <w:bCs/>
              <w:noProof/>
              <w:color w:val="009CD6"/>
              <w:sz w:val="36"/>
              <w:szCs w:val="36"/>
            </w:rPr>
            <w:drawing>
              <wp:inline distT="0" distB="0" distL="0" distR="0" wp14:anchorId="7061A51B" wp14:editId="6D07F391">
                <wp:extent cx="1993900" cy="558800"/>
                <wp:effectExtent l="0" t="0" r="0" b="0"/>
                <wp:docPr id="931582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82849" name=""/>
                        <pic:cNvPicPr/>
                      </pic:nvPicPr>
                      <pic:blipFill>
                        <a:blip r:embed="rId1"/>
                        <a:stretch>
                          <a:fillRect/>
                        </a:stretch>
                      </pic:blipFill>
                      <pic:spPr>
                        <a:xfrm>
                          <a:off x="0" y="0"/>
                          <a:ext cx="1993900" cy="558800"/>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94E2"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5628D"/>
    <w:multiLevelType w:val="hybridMultilevel"/>
    <w:tmpl w:val="271018B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63DDE"/>
    <w:multiLevelType w:val="hybridMultilevel"/>
    <w:tmpl w:val="3780727A"/>
    <w:lvl w:ilvl="0" w:tplc="66460E00">
      <w:start w:val="1"/>
      <w:numFmt w:val="decimal"/>
      <w:lvlText w:val="%1."/>
      <w:lvlJc w:val="left"/>
      <w:pPr>
        <w:ind w:left="720" w:hanging="360"/>
      </w:pPr>
      <w:rPr>
        <w:b w:val="0"/>
        <w:bCs/>
      </w:rPr>
    </w:lvl>
    <w:lvl w:ilvl="1" w:tplc="890E49DA" w:tentative="1">
      <w:start w:val="1"/>
      <w:numFmt w:val="lowerLetter"/>
      <w:lvlText w:val="%2."/>
      <w:lvlJc w:val="left"/>
      <w:pPr>
        <w:ind w:left="1440" w:hanging="360"/>
      </w:pPr>
    </w:lvl>
    <w:lvl w:ilvl="2" w:tplc="7E78677C" w:tentative="1">
      <w:start w:val="1"/>
      <w:numFmt w:val="lowerRoman"/>
      <w:lvlText w:val="%3."/>
      <w:lvlJc w:val="right"/>
      <w:pPr>
        <w:ind w:left="2160" w:hanging="180"/>
      </w:pPr>
    </w:lvl>
    <w:lvl w:ilvl="3" w:tplc="6F300C10" w:tentative="1">
      <w:start w:val="1"/>
      <w:numFmt w:val="decimal"/>
      <w:lvlText w:val="%4."/>
      <w:lvlJc w:val="left"/>
      <w:pPr>
        <w:ind w:left="2880" w:hanging="360"/>
      </w:pPr>
    </w:lvl>
    <w:lvl w:ilvl="4" w:tplc="3DE28C0A" w:tentative="1">
      <w:start w:val="1"/>
      <w:numFmt w:val="lowerLetter"/>
      <w:lvlText w:val="%5."/>
      <w:lvlJc w:val="left"/>
      <w:pPr>
        <w:ind w:left="3600" w:hanging="360"/>
      </w:pPr>
    </w:lvl>
    <w:lvl w:ilvl="5" w:tplc="EDD0C91E" w:tentative="1">
      <w:start w:val="1"/>
      <w:numFmt w:val="lowerRoman"/>
      <w:lvlText w:val="%6."/>
      <w:lvlJc w:val="right"/>
      <w:pPr>
        <w:ind w:left="4320" w:hanging="180"/>
      </w:pPr>
    </w:lvl>
    <w:lvl w:ilvl="6" w:tplc="24CC2A22" w:tentative="1">
      <w:start w:val="1"/>
      <w:numFmt w:val="decimal"/>
      <w:lvlText w:val="%7."/>
      <w:lvlJc w:val="left"/>
      <w:pPr>
        <w:ind w:left="5040" w:hanging="360"/>
      </w:pPr>
    </w:lvl>
    <w:lvl w:ilvl="7" w:tplc="A3EE8884" w:tentative="1">
      <w:start w:val="1"/>
      <w:numFmt w:val="lowerLetter"/>
      <w:lvlText w:val="%8."/>
      <w:lvlJc w:val="left"/>
      <w:pPr>
        <w:ind w:left="5760" w:hanging="360"/>
      </w:pPr>
    </w:lvl>
    <w:lvl w:ilvl="8" w:tplc="991C556C" w:tentative="1">
      <w:start w:val="1"/>
      <w:numFmt w:val="lowerRoman"/>
      <w:lvlText w:val="%9."/>
      <w:lvlJc w:val="right"/>
      <w:pPr>
        <w:ind w:left="6480" w:hanging="180"/>
      </w:pPr>
    </w:lvl>
  </w:abstractNum>
  <w:abstractNum w:abstractNumId="3" w15:restartNumberingAfterBreak="0">
    <w:nsid w:val="0A1F7510"/>
    <w:multiLevelType w:val="hybridMultilevel"/>
    <w:tmpl w:val="D870F348"/>
    <w:lvl w:ilvl="0" w:tplc="3B16397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17053E"/>
    <w:multiLevelType w:val="hybridMultilevel"/>
    <w:tmpl w:val="15F816CA"/>
    <w:lvl w:ilvl="0" w:tplc="0809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122EE"/>
    <w:multiLevelType w:val="multilevel"/>
    <w:tmpl w:val="B3CE814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0310FDB"/>
    <w:multiLevelType w:val="hybridMultilevel"/>
    <w:tmpl w:val="BAD29912"/>
    <w:lvl w:ilvl="0" w:tplc="3CA28788">
      <w:start w:val="1"/>
      <w:numFmt w:val="lowerLetter"/>
      <w:lvlText w:val="%1)"/>
      <w:lvlJc w:val="left"/>
      <w:pPr>
        <w:ind w:left="1440" w:hanging="360"/>
      </w:pPr>
      <w:rPr>
        <w:b w:val="0"/>
        <w:bCs w:val="0"/>
      </w:rPr>
    </w:lvl>
    <w:lvl w:ilvl="1" w:tplc="DBBC75F6" w:tentative="1">
      <w:start w:val="1"/>
      <w:numFmt w:val="lowerLetter"/>
      <w:lvlText w:val="%2."/>
      <w:lvlJc w:val="left"/>
      <w:pPr>
        <w:ind w:left="2160" w:hanging="360"/>
      </w:pPr>
    </w:lvl>
    <w:lvl w:ilvl="2" w:tplc="B824E600" w:tentative="1">
      <w:start w:val="1"/>
      <w:numFmt w:val="lowerRoman"/>
      <w:lvlText w:val="%3."/>
      <w:lvlJc w:val="right"/>
      <w:pPr>
        <w:ind w:left="2880" w:hanging="180"/>
      </w:pPr>
    </w:lvl>
    <w:lvl w:ilvl="3" w:tplc="418C17D0" w:tentative="1">
      <w:start w:val="1"/>
      <w:numFmt w:val="decimal"/>
      <w:lvlText w:val="%4."/>
      <w:lvlJc w:val="left"/>
      <w:pPr>
        <w:ind w:left="3600" w:hanging="360"/>
      </w:pPr>
    </w:lvl>
    <w:lvl w:ilvl="4" w:tplc="0152286E" w:tentative="1">
      <w:start w:val="1"/>
      <w:numFmt w:val="lowerLetter"/>
      <w:lvlText w:val="%5."/>
      <w:lvlJc w:val="left"/>
      <w:pPr>
        <w:ind w:left="4320" w:hanging="360"/>
      </w:pPr>
    </w:lvl>
    <w:lvl w:ilvl="5" w:tplc="4C9A365E" w:tentative="1">
      <w:start w:val="1"/>
      <w:numFmt w:val="lowerRoman"/>
      <w:lvlText w:val="%6."/>
      <w:lvlJc w:val="right"/>
      <w:pPr>
        <w:ind w:left="5040" w:hanging="180"/>
      </w:pPr>
    </w:lvl>
    <w:lvl w:ilvl="6" w:tplc="45764F64" w:tentative="1">
      <w:start w:val="1"/>
      <w:numFmt w:val="decimal"/>
      <w:lvlText w:val="%7."/>
      <w:lvlJc w:val="left"/>
      <w:pPr>
        <w:ind w:left="5760" w:hanging="360"/>
      </w:pPr>
    </w:lvl>
    <w:lvl w:ilvl="7" w:tplc="0F1E612A" w:tentative="1">
      <w:start w:val="1"/>
      <w:numFmt w:val="lowerLetter"/>
      <w:lvlText w:val="%8."/>
      <w:lvlJc w:val="left"/>
      <w:pPr>
        <w:ind w:left="6480" w:hanging="360"/>
      </w:pPr>
    </w:lvl>
    <w:lvl w:ilvl="8" w:tplc="ECA4FAC6" w:tentative="1">
      <w:start w:val="1"/>
      <w:numFmt w:val="lowerRoman"/>
      <w:lvlText w:val="%9."/>
      <w:lvlJc w:val="right"/>
      <w:pPr>
        <w:ind w:left="7200" w:hanging="180"/>
      </w:pPr>
    </w:lvl>
  </w:abstractNum>
  <w:abstractNum w:abstractNumId="7" w15:restartNumberingAfterBreak="0">
    <w:nsid w:val="32BA368E"/>
    <w:multiLevelType w:val="hybridMultilevel"/>
    <w:tmpl w:val="50843CA8"/>
    <w:lvl w:ilvl="0" w:tplc="0809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FB3951"/>
    <w:multiLevelType w:val="hybridMultilevel"/>
    <w:tmpl w:val="2ED2B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796E77"/>
    <w:multiLevelType w:val="hybridMultilevel"/>
    <w:tmpl w:val="41640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23428"/>
    <w:multiLevelType w:val="hybridMultilevel"/>
    <w:tmpl w:val="0A5236EE"/>
    <w:lvl w:ilvl="0" w:tplc="82EAD768">
      <w:start w:val="1"/>
      <w:numFmt w:val="decimal"/>
      <w:lvlText w:val="%1."/>
      <w:lvlJc w:val="left"/>
      <w:pPr>
        <w:ind w:left="720" w:hanging="360"/>
      </w:pPr>
      <w:rPr>
        <w:b w:val="0"/>
        <w:bCs/>
      </w:rPr>
    </w:lvl>
    <w:lvl w:ilvl="1" w:tplc="46860E7A" w:tentative="1">
      <w:start w:val="1"/>
      <w:numFmt w:val="lowerLetter"/>
      <w:lvlText w:val="%2."/>
      <w:lvlJc w:val="left"/>
      <w:pPr>
        <w:ind w:left="1440" w:hanging="360"/>
      </w:pPr>
    </w:lvl>
    <w:lvl w:ilvl="2" w:tplc="C846CEE2" w:tentative="1">
      <w:start w:val="1"/>
      <w:numFmt w:val="lowerRoman"/>
      <w:lvlText w:val="%3."/>
      <w:lvlJc w:val="right"/>
      <w:pPr>
        <w:ind w:left="2160" w:hanging="180"/>
      </w:pPr>
    </w:lvl>
    <w:lvl w:ilvl="3" w:tplc="6D8AAA4E" w:tentative="1">
      <w:start w:val="1"/>
      <w:numFmt w:val="decimal"/>
      <w:lvlText w:val="%4."/>
      <w:lvlJc w:val="left"/>
      <w:pPr>
        <w:ind w:left="2880" w:hanging="360"/>
      </w:pPr>
    </w:lvl>
    <w:lvl w:ilvl="4" w:tplc="E34092D0" w:tentative="1">
      <w:start w:val="1"/>
      <w:numFmt w:val="lowerLetter"/>
      <w:lvlText w:val="%5."/>
      <w:lvlJc w:val="left"/>
      <w:pPr>
        <w:ind w:left="3600" w:hanging="360"/>
      </w:pPr>
    </w:lvl>
    <w:lvl w:ilvl="5" w:tplc="C630AE34" w:tentative="1">
      <w:start w:val="1"/>
      <w:numFmt w:val="lowerRoman"/>
      <w:lvlText w:val="%6."/>
      <w:lvlJc w:val="right"/>
      <w:pPr>
        <w:ind w:left="4320" w:hanging="180"/>
      </w:pPr>
    </w:lvl>
    <w:lvl w:ilvl="6" w:tplc="715667E4" w:tentative="1">
      <w:start w:val="1"/>
      <w:numFmt w:val="decimal"/>
      <w:lvlText w:val="%7."/>
      <w:lvlJc w:val="left"/>
      <w:pPr>
        <w:ind w:left="5040" w:hanging="360"/>
      </w:pPr>
    </w:lvl>
    <w:lvl w:ilvl="7" w:tplc="37BC9404" w:tentative="1">
      <w:start w:val="1"/>
      <w:numFmt w:val="lowerLetter"/>
      <w:lvlText w:val="%8."/>
      <w:lvlJc w:val="left"/>
      <w:pPr>
        <w:ind w:left="5760" w:hanging="360"/>
      </w:pPr>
    </w:lvl>
    <w:lvl w:ilvl="8" w:tplc="E9D668A2" w:tentative="1">
      <w:start w:val="1"/>
      <w:numFmt w:val="lowerRoman"/>
      <w:lvlText w:val="%9."/>
      <w:lvlJc w:val="right"/>
      <w:pPr>
        <w:ind w:left="6480" w:hanging="180"/>
      </w:pPr>
    </w:lvl>
  </w:abstractNum>
  <w:abstractNum w:abstractNumId="11" w15:restartNumberingAfterBreak="0">
    <w:nsid w:val="43C3446A"/>
    <w:multiLevelType w:val="hybridMultilevel"/>
    <w:tmpl w:val="A4641C0C"/>
    <w:lvl w:ilvl="0" w:tplc="86D66140">
      <w:start w:val="1"/>
      <w:numFmt w:val="decimal"/>
      <w:lvlText w:val="%1."/>
      <w:lvlJc w:val="left"/>
      <w:pPr>
        <w:ind w:left="720" w:hanging="360"/>
      </w:pPr>
    </w:lvl>
    <w:lvl w:ilvl="1" w:tplc="4AC24200" w:tentative="1">
      <w:start w:val="1"/>
      <w:numFmt w:val="lowerLetter"/>
      <w:lvlText w:val="%2."/>
      <w:lvlJc w:val="left"/>
      <w:pPr>
        <w:ind w:left="1440" w:hanging="360"/>
      </w:pPr>
    </w:lvl>
    <w:lvl w:ilvl="2" w:tplc="8E803A4C" w:tentative="1">
      <w:start w:val="1"/>
      <w:numFmt w:val="lowerRoman"/>
      <w:lvlText w:val="%3."/>
      <w:lvlJc w:val="right"/>
      <w:pPr>
        <w:ind w:left="2160" w:hanging="180"/>
      </w:pPr>
    </w:lvl>
    <w:lvl w:ilvl="3" w:tplc="F6C6B3D2" w:tentative="1">
      <w:start w:val="1"/>
      <w:numFmt w:val="decimal"/>
      <w:lvlText w:val="%4."/>
      <w:lvlJc w:val="left"/>
      <w:pPr>
        <w:ind w:left="2880" w:hanging="360"/>
      </w:pPr>
    </w:lvl>
    <w:lvl w:ilvl="4" w:tplc="206AE6EA" w:tentative="1">
      <w:start w:val="1"/>
      <w:numFmt w:val="lowerLetter"/>
      <w:lvlText w:val="%5."/>
      <w:lvlJc w:val="left"/>
      <w:pPr>
        <w:ind w:left="3600" w:hanging="360"/>
      </w:pPr>
    </w:lvl>
    <w:lvl w:ilvl="5" w:tplc="548E4678" w:tentative="1">
      <w:start w:val="1"/>
      <w:numFmt w:val="lowerRoman"/>
      <w:lvlText w:val="%6."/>
      <w:lvlJc w:val="right"/>
      <w:pPr>
        <w:ind w:left="4320" w:hanging="180"/>
      </w:pPr>
    </w:lvl>
    <w:lvl w:ilvl="6" w:tplc="F83CCEF2" w:tentative="1">
      <w:start w:val="1"/>
      <w:numFmt w:val="decimal"/>
      <w:lvlText w:val="%7."/>
      <w:lvlJc w:val="left"/>
      <w:pPr>
        <w:ind w:left="5040" w:hanging="360"/>
      </w:pPr>
    </w:lvl>
    <w:lvl w:ilvl="7" w:tplc="B66CCD48" w:tentative="1">
      <w:start w:val="1"/>
      <w:numFmt w:val="lowerLetter"/>
      <w:lvlText w:val="%8."/>
      <w:lvlJc w:val="left"/>
      <w:pPr>
        <w:ind w:left="5760" w:hanging="360"/>
      </w:pPr>
    </w:lvl>
    <w:lvl w:ilvl="8" w:tplc="F43438C6" w:tentative="1">
      <w:start w:val="1"/>
      <w:numFmt w:val="lowerRoman"/>
      <w:lvlText w:val="%9."/>
      <w:lvlJc w:val="right"/>
      <w:pPr>
        <w:ind w:left="6480" w:hanging="180"/>
      </w:pPr>
    </w:lvl>
  </w:abstractNum>
  <w:abstractNum w:abstractNumId="12" w15:restartNumberingAfterBreak="0">
    <w:nsid w:val="55FE29AE"/>
    <w:multiLevelType w:val="hybridMultilevel"/>
    <w:tmpl w:val="011CF766"/>
    <w:lvl w:ilvl="0" w:tplc="0809000F">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FB309C"/>
    <w:multiLevelType w:val="hybridMultilevel"/>
    <w:tmpl w:val="63BEE8B0"/>
    <w:lvl w:ilvl="0" w:tplc="656C39C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462193772">
    <w:abstractNumId w:val="8"/>
  </w:num>
  <w:num w:numId="3" w16cid:durableId="218058068">
    <w:abstractNumId w:val="5"/>
  </w:num>
  <w:num w:numId="4" w16cid:durableId="338165864">
    <w:abstractNumId w:val="9"/>
  </w:num>
  <w:num w:numId="5" w16cid:durableId="1163812758">
    <w:abstractNumId w:val="12"/>
  </w:num>
  <w:num w:numId="6" w16cid:durableId="1203329199">
    <w:abstractNumId w:val="3"/>
  </w:num>
  <w:num w:numId="7" w16cid:durableId="609628989">
    <w:abstractNumId w:val="13"/>
  </w:num>
  <w:num w:numId="8" w16cid:durableId="1348168406">
    <w:abstractNumId w:val="11"/>
  </w:num>
  <w:num w:numId="9" w16cid:durableId="1958370862">
    <w:abstractNumId w:val="10"/>
  </w:num>
  <w:num w:numId="10" w16cid:durableId="1204173263">
    <w:abstractNumId w:val="2"/>
  </w:num>
  <w:num w:numId="11" w16cid:durableId="2125034196">
    <w:abstractNumId w:val="6"/>
  </w:num>
  <w:num w:numId="12" w16cid:durableId="246497574">
    <w:abstractNumId w:val="1"/>
  </w:num>
  <w:num w:numId="13" w16cid:durableId="1473407776">
    <w:abstractNumId w:val="4"/>
  </w:num>
  <w:num w:numId="14" w16cid:durableId="646131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38C9"/>
    <w:rsid w:val="000270D1"/>
    <w:rsid w:val="00030C8E"/>
    <w:rsid w:val="00042FD1"/>
    <w:rsid w:val="00047543"/>
    <w:rsid w:val="000500D1"/>
    <w:rsid w:val="000552AE"/>
    <w:rsid w:val="00063016"/>
    <w:rsid w:val="00066795"/>
    <w:rsid w:val="00076AF6"/>
    <w:rsid w:val="00083725"/>
    <w:rsid w:val="00085CF2"/>
    <w:rsid w:val="0009324A"/>
    <w:rsid w:val="000A675E"/>
    <w:rsid w:val="000B1705"/>
    <w:rsid w:val="000D0162"/>
    <w:rsid w:val="000D0D6A"/>
    <w:rsid w:val="000D1E70"/>
    <w:rsid w:val="000D7504"/>
    <w:rsid w:val="000D75B2"/>
    <w:rsid w:val="000F41EC"/>
    <w:rsid w:val="001000AC"/>
    <w:rsid w:val="00107849"/>
    <w:rsid w:val="001121F5"/>
    <w:rsid w:val="00122CDB"/>
    <w:rsid w:val="001400DC"/>
    <w:rsid w:val="001403AA"/>
    <w:rsid w:val="00140CE1"/>
    <w:rsid w:val="00146BAF"/>
    <w:rsid w:val="00161902"/>
    <w:rsid w:val="0017121B"/>
    <w:rsid w:val="00174A9C"/>
    <w:rsid w:val="0017539C"/>
    <w:rsid w:val="00175AC2"/>
    <w:rsid w:val="0017609F"/>
    <w:rsid w:val="001A7D1D"/>
    <w:rsid w:val="001B2E61"/>
    <w:rsid w:val="001B4290"/>
    <w:rsid w:val="001B51DD"/>
    <w:rsid w:val="001C3383"/>
    <w:rsid w:val="001C628E"/>
    <w:rsid w:val="001E0F7B"/>
    <w:rsid w:val="001E24BF"/>
    <w:rsid w:val="001F1C91"/>
    <w:rsid w:val="001F59A3"/>
    <w:rsid w:val="001F7BE9"/>
    <w:rsid w:val="002119FD"/>
    <w:rsid w:val="002130E0"/>
    <w:rsid w:val="002171CF"/>
    <w:rsid w:val="00222479"/>
    <w:rsid w:val="00223AFD"/>
    <w:rsid w:val="00226DDE"/>
    <w:rsid w:val="002459CD"/>
    <w:rsid w:val="002504D4"/>
    <w:rsid w:val="00263DA1"/>
    <w:rsid w:val="00264425"/>
    <w:rsid w:val="0026527E"/>
    <w:rsid w:val="00265431"/>
    <w:rsid w:val="00265875"/>
    <w:rsid w:val="0027303B"/>
    <w:rsid w:val="00274839"/>
    <w:rsid w:val="00276E1C"/>
    <w:rsid w:val="00280AC0"/>
    <w:rsid w:val="0028109B"/>
    <w:rsid w:val="00284A6F"/>
    <w:rsid w:val="00292B3D"/>
    <w:rsid w:val="0029316C"/>
    <w:rsid w:val="002963C3"/>
    <w:rsid w:val="002A1FB9"/>
    <w:rsid w:val="002A2188"/>
    <w:rsid w:val="002A7B05"/>
    <w:rsid w:val="002B1F58"/>
    <w:rsid w:val="002B516F"/>
    <w:rsid w:val="002B676A"/>
    <w:rsid w:val="002C1C7A"/>
    <w:rsid w:val="002C54E2"/>
    <w:rsid w:val="002C59E4"/>
    <w:rsid w:val="002C66E3"/>
    <w:rsid w:val="002F6124"/>
    <w:rsid w:val="0030160F"/>
    <w:rsid w:val="00320223"/>
    <w:rsid w:val="00322D0D"/>
    <w:rsid w:val="00336D87"/>
    <w:rsid w:val="00336F65"/>
    <w:rsid w:val="00344890"/>
    <w:rsid w:val="0034D8A1"/>
    <w:rsid w:val="00353A06"/>
    <w:rsid w:val="00356C20"/>
    <w:rsid w:val="00361465"/>
    <w:rsid w:val="0037241C"/>
    <w:rsid w:val="00373245"/>
    <w:rsid w:val="003757F3"/>
    <w:rsid w:val="00376932"/>
    <w:rsid w:val="00383BDF"/>
    <w:rsid w:val="003877F5"/>
    <w:rsid w:val="003942D4"/>
    <w:rsid w:val="0039538A"/>
    <w:rsid w:val="003958A8"/>
    <w:rsid w:val="003C2533"/>
    <w:rsid w:val="003C4592"/>
    <w:rsid w:val="003D4BAB"/>
    <w:rsid w:val="003D5A7F"/>
    <w:rsid w:val="003F1E32"/>
    <w:rsid w:val="0040435A"/>
    <w:rsid w:val="00416A24"/>
    <w:rsid w:val="00431348"/>
    <w:rsid w:val="004317A0"/>
    <w:rsid w:val="00431D9E"/>
    <w:rsid w:val="00433CE8"/>
    <w:rsid w:val="00434A5C"/>
    <w:rsid w:val="004544D9"/>
    <w:rsid w:val="00462950"/>
    <w:rsid w:val="0046517A"/>
    <w:rsid w:val="004706A4"/>
    <w:rsid w:val="00472BAD"/>
    <w:rsid w:val="00475716"/>
    <w:rsid w:val="00484009"/>
    <w:rsid w:val="00487297"/>
    <w:rsid w:val="00490E72"/>
    <w:rsid w:val="00491157"/>
    <w:rsid w:val="004921C8"/>
    <w:rsid w:val="00495B0B"/>
    <w:rsid w:val="004A1B8B"/>
    <w:rsid w:val="004B070B"/>
    <w:rsid w:val="004D13F5"/>
    <w:rsid w:val="004D1851"/>
    <w:rsid w:val="004D599D"/>
    <w:rsid w:val="004E2EA5"/>
    <w:rsid w:val="004E3AEB"/>
    <w:rsid w:val="00500A04"/>
    <w:rsid w:val="0050223C"/>
    <w:rsid w:val="00502556"/>
    <w:rsid w:val="005243FF"/>
    <w:rsid w:val="00540C97"/>
    <w:rsid w:val="0055618C"/>
    <w:rsid w:val="00563BB3"/>
    <w:rsid w:val="00564FBC"/>
    <w:rsid w:val="00567BE5"/>
    <w:rsid w:val="005800BC"/>
    <w:rsid w:val="005819A5"/>
    <w:rsid w:val="00582442"/>
    <w:rsid w:val="00591934"/>
    <w:rsid w:val="00592906"/>
    <w:rsid w:val="005C11D3"/>
    <w:rsid w:val="005D7885"/>
    <w:rsid w:val="005E4237"/>
    <w:rsid w:val="005E7DD6"/>
    <w:rsid w:val="005F1D2A"/>
    <w:rsid w:val="005F3269"/>
    <w:rsid w:val="00603F9E"/>
    <w:rsid w:val="006149B2"/>
    <w:rsid w:val="00623AE3"/>
    <w:rsid w:val="0062538D"/>
    <w:rsid w:val="006364BB"/>
    <w:rsid w:val="006432BB"/>
    <w:rsid w:val="0064737F"/>
    <w:rsid w:val="006500A5"/>
    <w:rsid w:val="006535F1"/>
    <w:rsid w:val="00654D68"/>
    <w:rsid w:val="0065557D"/>
    <w:rsid w:val="006603EE"/>
    <w:rsid w:val="00660D50"/>
    <w:rsid w:val="00661211"/>
    <w:rsid w:val="00661C03"/>
    <w:rsid w:val="00662984"/>
    <w:rsid w:val="0067104A"/>
    <w:rsid w:val="006716BB"/>
    <w:rsid w:val="00676A83"/>
    <w:rsid w:val="00695C71"/>
    <w:rsid w:val="00696B29"/>
    <w:rsid w:val="006B1859"/>
    <w:rsid w:val="006B6680"/>
    <w:rsid w:val="006B6DCC"/>
    <w:rsid w:val="006D5017"/>
    <w:rsid w:val="006D59E3"/>
    <w:rsid w:val="006E6964"/>
    <w:rsid w:val="006F1EB5"/>
    <w:rsid w:val="00702DEF"/>
    <w:rsid w:val="00706861"/>
    <w:rsid w:val="00730521"/>
    <w:rsid w:val="007356FD"/>
    <w:rsid w:val="0075051B"/>
    <w:rsid w:val="0077254D"/>
    <w:rsid w:val="007807F8"/>
    <w:rsid w:val="0078758F"/>
    <w:rsid w:val="00793188"/>
    <w:rsid w:val="00794D34"/>
    <w:rsid w:val="007A294E"/>
    <w:rsid w:val="007B7B9E"/>
    <w:rsid w:val="007C05B8"/>
    <w:rsid w:val="007C74EE"/>
    <w:rsid w:val="00813E5E"/>
    <w:rsid w:val="008335C8"/>
    <w:rsid w:val="00833C13"/>
    <w:rsid w:val="0083581B"/>
    <w:rsid w:val="0085243F"/>
    <w:rsid w:val="008559F3"/>
    <w:rsid w:val="00863874"/>
    <w:rsid w:val="00864AFF"/>
    <w:rsid w:val="00865925"/>
    <w:rsid w:val="00881785"/>
    <w:rsid w:val="00896C18"/>
    <w:rsid w:val="00896DD1"/>
    <w:rsid w:val="008A6E96"/>
    <w:rsid w:val="008B4A6A"/>
    <w:rsid w:val="008C43FD"/>
    <w:rsid w:val="008C7E27"/>
    <w:rsid w:val="008D6DE8"/>
    <w:rsid w:val="008E217B"/>
    <w:rsid w:val="008E643A"/>
    <w:rsid w:val="008F72C5"/>
    <w:rsid w:val="008F7448"/>
    <w:rsid w:val="0090147A"/>
    <w:rsid w:val="009173EF"/>
    <w:rsid w:val="00924208"/>
    <w:rsid w:val="00932906"/>
    <w:rsid w:val="00961B0B"/>
    <w:rsid w:val="00990E4B"/>
    <w:rsid w:val="00991082"/>
    <w:rsid w:val="009B38C3"/>
    <w:rsid w:val="009C6752"/>
    <w:rsid w:val="009C74D3"/>
    <w:rsid w:val="009D0F65"/>
    <w:rsid w:val="009D4EC8"/>
    <w:rsid w:val="009E17BD"/>
    <w:rsid w:val="009E40A2"/>
    <w:rsid w:val="009E485A"/>
    <w:rsid w:val="00A04CEC"/>
    <w:rsid w:val="00A2191F"/>
    <w:rsid w:val="00A27F92"/>
    <w:rsid w:val="00A32257"/>
    <w:rsid w:val="00A334F0"/>
    <w:rsid w:val="00A36D20"/>
    <w:rsid w:val="00A418AE"/>
    <w:rsid w:val="00A44716"/>
    <w:rsid w:val="00A514A4"/>
    <w:rsid w:val="00A54171"/>
    <w:rsid w:val="00A55622"/>
    <w:rsid w:val="00A62228"/>
    <w:rsid w:val="00A83502"/>
    <w:rsid w:val="00A841CD"/>
    <w:rsid w:val="00A873F9"/>
    <w:rsid w:val="00AA1992"/>
    <w:rsid w:val="00AA43F2"/>
    <w:rsid w:val="00AB611F"/>
    <w:rsid w:val="00AB6706"/>
    <w:rsid w:val="00AC4AE4"/>
    <w:rsid w:val="00AC7E3D"/>
    <w:rsid w:val="00AD0F79"/>
    <w:rsid w:val="00AD15B3"/>
    <w:rsid w:val="00AD1994"/>
    <w:rsid w:val="00AD3606"/>
    <w:rsid w:val="00AD4A3D"/>
    <w:rsid w:val="00AD70E3"/>
    <w:rsid w:val="00AF6571"/>
    <w:rsid w:val="00AF6E49"/>
    <w:rsid w:val="00B017AA"/>
    <w:rsid w:val="00B04A67"/>
    <w:rsid w:val="00B0583C"/>
    <w:rsid w:val="00B10247"/>
    <w:rsid w:val="00B1724D"/>
    <w:rsid w:val="00B27002"/>
    <w:rsid w:val="00B40A81"/>
    <w:rsid w:val="00B44910"/>
    <w:rsid w:val="00B72267"/>
    <w:rsid w:val="00B72570"/>
    <w:rsid w:val="00B76EB6"/>
    <w:rsid w:val="00B7737B"/>
    <w:rsid w:val="00B824C8"/>
    <w:rsid w:val="00B84B9D"/>
    <w:rsid w:val="00B948AA"/>
    <w:rsid w:val="00B95364"/>
    <w:rsid w:val="00BA6C18"/>
    <w:rsid w:val="00BC251A"/>
    <w:rsid w:val="00BD032B"/>
    <w:rsid w:val="00BD33DA"/>
    <w:rsid w:val="00BD4FDE"/>
    <w:rsid w:val="00BD5865"/>
    <w:rsid w:val="00BE0C21"/>
    <w:rsid w:val="00BE2640"/>
    <w:rsid w:val="00BE45F3"/>
    <w:rsid w:val="00BF2EA7"/>
    <w:rsid w:val="00C01189"/>
    <w:rsid w:val="00C01CDC"/>
    <w:rsid w:val="00C163DF"/>
    <w:rsid w:val="00C374DE"/>
    <w:rsid w:val="00C45268"/>
    <w:rsid w:val="00C45C06"/>
    <w:rsid w:val="00C47AD4"/>
    <w:rsid w:val="00C52D81"/>
    <w:rsid w:val="00C55198"/>
    <w:rsid w:val="00CA6393"/>
    <w:rsid w:val="00CB18FF"/>
    <w:rsid w:val="00CB323F"/>
    <w:rsid w:val="00CB3D52"/>
    <w:rsid w:val="00CB3E64"/>
    <w:rsid w:val="00CC456F"/>
    <w:rsid w:val="00CC5514"/>
    <w:rsid w:val="00CC7BFD"/>
    <w:rsid w:val="00CD0C08"/>
    <w:rsid w:val="00CE03FB"/>
    <w:rsid w:val="00CE1C03"/>
    <w:rsid w:val="00CE433C"/>
    <w:rsid w:val="00CE4808"/>
    <w:rsid w:val="00CF0161"/>
    <w:rsid w:val="00CF33F3"/>
    <w:rsid w:val="00D06183"/>
    <w:rsid w:val="00D07BDC"/>
    <w:rsid w:val="00D12A3C"/>
    <w:rsid w:val="00D17FD4"/>
    <w:rsid w:val="00D22C42"/>
    <w:rsid w:val="00D27F65"/>
    <w:rsid w:val="00D30ABC"/>
    <w:rsid w:val="00D3407B"/>
    <w:rsid w:val="00D63DAC"/>
    <w:rsid w:val="00D65041"/>
    <w:rsid w:val="00D75304"/>
    <w:rsid w:val="00D81899"/>
    <w:rsid w:val="00D82285"/>
    <w:rsid w:val="00D83E3B"/>
    <w:rsid w:val="00D8504A"/>
    <w:rsid w:val="00DB1936"/>
    <w:rsid w:val="00DB384B"/>
    <w:rsid w:val="00DD2B29"/>
    <w:rsid w:val="00DE78D6"/>
    <w:rsid w:val="00DF0189"/>
    <w:rsid w:val="00E06FD5"/>
    <w:rsid w:val="00E10862"/>
    <w:rsid w:val="00E10E80"/>
    <w:rsid w:val="00E124F0"/>
    <w:rsid w:val="00E23112"/>
    <w:rsid w:val="00E41ABE"/>
    <w:rsid w:val="00E60E31"/>
    <w:rsid w:val="00E60F04"/>
    <w:rsid w:val="00E65B24"/>
    <w:rsid w:val="00E75C6C"/>
    <w:rsid w:val="00E84373"/>
    <w:rsid w:val="00E854E4"/>
    <w:rsid w:val="00E86DBF"/>
    <w:rsid w:val="00E8DF79"/>
    <w:rsid w:val="00E91168"/>
    <w:rsid w:val="00E94D38"/>
    <w:rsid w:val="00EB0D6F"/>
    <w:rsid w:val="00EB2232"/>
    <w:rsid w:val="00EB2FB8"/>
    <w:rsid w:val="00EC5337"/>
    <w:rsid w:val="00ED0565"/>
    <w:rsid w:val="00EE49E8"/>
    <w:rsid w:val="00EF72A8"/>
    <w:rsid w:val="00F15B13"/>
    <w:rsid w:val="00F16BAB"/>
    <w:rsid w:val="00F2150A"/>
    <w:rsid w:val="00F231D8"/>
    <w:rsid w:val="00F27503"/>
    <w:rsid w:val="00F44C00"/>
    <w:rsid w:val="00F463B8"/>
    <w:rsid w:val="00F46C5F"/>
    <w:rsid w:val="00F632C0"/>
    <w:rsid w:val="00F70D84"/>
    <w:rsid w:val="00F75397"/>
    <w:rsid w:val="00F901C1"/>
    <w:rsid w:val="00F92243"/>
    <w:rsid w:val="00F94A63"/>
    <w:rsid w:val="00FA1C28"/>
    <w:rsid w:val="00FB1279"/>
    <w:rsid w:val="00FB6B76"/>
    <w:rsid w:val="00FB7596"/>
    <w:rsid w:val="00FC3180"/>
    <w:rsid w:val="00FD4C9F"/>
    <w:rsid w:val="00FE2332"/>
    <w:rsid w:val="00FE4077"/>
    <w:rsid w:val="00FE77D2"/>
    <w:rsid w:val="011735F8"/>
    <w:rsid w:val="0127504D"/>
    <w:rsid w:val="0533F594"/>
    <w:rsid w:val="0635C81F"/>
    <w:rsid w:val="06A82609"/>
    <w:rsid w:val="070F6B68"/>
    <w:rsid w:val="073405F4"/>
    <w:rsid w:val="074D6385"/>
    <w:rsid w:val="07B4032C"/>
    <w:rsid w:val="08D5E140"/>
    <w:rsid w:val="09AEC41D"/>
    <w:rsid w:val="0C65DB65"/>
    <w:rsid w:val="0C9C5E83"/>
    <w:rsid w:val="0D27BDDD"/>
    <w:rsid w:val="10BBEDEE"/>
    <w:rsid w:val="12166C50"/>
    <w:rsid w:val="12F4BBCD"/>
    <w:rsid w:val="12FB39A8"/>
    <w:rsid w:val="150B422A"/>
    <w:rsid w:val="153B7C6C"/>
    <w:rsid w:val="1632A715"/>
    <w:rsid w:val="16E816DC"/>
    <w:rsid w:val="170C581A"/>
    <w:rsid w:val="17C37206"/>
    <w:rsid w:val="1A9A5AE0"/>
    <w:rsid w:val="1AF4FEAA"/>
    <w:rsid w:val="1B80801F"/>
    <w:rsid w:val="1C01346A"/>
    <w:rsid w:val="1CAA49F6"/>
    <w:rsid w:val="1D252665"/>
    <w:rsid w:val="1D66C821"/>
    <w:rsid w:val="1D9E3F81"/>
    <w:rsid w:val="1E2081A2"/>
    <w:rsid w:val="1EB820E1"/>
    <w:rsid w:val="20CA6E26"/>
    <w:rsid w:val="21A70C0E"/>
    <w:rsid w:val="21DD0D53"/>
    <w:rsid w:val="246E710A"/>
    <w:rsid w:val="24D5209D"/>
    <w:rsid w:val="2568BF84"/>
    <w:rsid w:val="27D7E073"/>
    <w:rsid w:val="285B57F7"/>
    <w:rsid w:val="287F86C4"/>
    <w:rsid w:val="295E4A0D"/>
    <w:rsid w:val="2A7DB4C9"/>
    <w:rsid w:val="2A911CC3"/>
    <w:rsid w:val="2B4CA99D"/>
    <w:rsid w:val="2B67AE29"/>
    <w:rsid w:val="2D84E4FE"/>
    <w:rsid w:val="2F060D9B"/>
    <w:rsid w:val="2FC0C1FF"/>
    <w:rsid w:val="34F5D65F"/>
    <w:rsid w:val="358C9F50"/>
    <w:rsid w:val="398ED77B"/>
    <w:rsid w:val="39DCEA1B"/>
    <w:rsid w:val="3B26DC50"/>
    <w:rsid w:val="3B47E847"/>
    <w:rsid w:val="3B52D747"/>
    <w:rsid w:val="3BBDE14F"/>
    <w:rsid w:val="3C89D050"/>
    <w:rsid w:val="3CEEA7A8"/>
    <w:rsid w:val="3EC3C34D"/>
    <w:rsid w:val="402177BD"/>
    <w:rsid w:val="4316CDD7"/>
    <w:rsid w:val="4404DE95"/>
    <w:rsid w:val="44A42A32"/>
    <w:rsid w:val="461CCA53"/>
    <w:rsid w:val="47D5A974"/>
    <w:rsid w:val="48A94114"/>
    <w:rsid w:val="496A684C"/>
    <w:rsid w:val="4A613028"/>
    <w:rsid w:val="4D3C86D3"/>
    <w:rsid w:val="4E4143FA"/>
    <w:rsid w:val="4EC322A9"/>
    <w:rsid w:val="4F53FCDA"/>
    <w:rsid w:val="4F7778AF"/>
    <w:rsid w:val="4FDD145B"/>
    <w:rsid w:val="51302F27"/>
    <w:rsid w:val="514B492B"/>
    <w:rsid w:val="5178E4BC"/>
    <w:rsid w:val="52D3BD75"/>
    <w:rsid w:val="5551BA24"/>
    <w:rsid w:val="5623219B"/>
    <w:rsid w:val="5786484E"/>
    <w:rsid w:val="591C0861"/>
    <w:rsid w:val="5AA689DF"/>
    <w:rsid w:val="5ACFD84A"/>
    <w:rsid w:val="5B9DA0AA"/>
    <w:rsid w:val="5C02D2BA"/>
    <w:rsid w:val="5C66A0A1"/>
    <w:rsid w:val="5C6B6EB6"/>
    <w:rsid w:val="5CD89220"/>
    <w:rsid w:val="5D6E0DCA"/>
    <w:rsid w:val="5E8BB429"/>
    <w:rsid w:val="5E94CD3A"/>
    <w:rsid w:val="5ED9752B"/>
    <w:rsid w:val="60CF0524"/>
    <w:rsid w:val="617EDCA7"/>
    <w:rsid w:val="6481B849"/>
    <w:rsid w:val="66EDE0AD"/>
    <w:rsid w:val="67704771"/>
    <w:rsid w:val="68DC71F1"/>
    <w:rsid w:val="69C336BD"/>
    <w:rsid w:val="6A569836"/>
    <w:rsid w:val="6C108562"/>
    <w:rsid w:val="6F2EFDC7"/>
    <w:rsid w:val="722349C0"/>
    <w:rsid w:val="731FE1AA"/>
    <w:rsid w:val="74D1D678"/>
    <w:rsid w:val="74E1A0FB"/>
    <w:rsid w:val="7533349D"/>
    <w:rsid w:val="7641F1A9"/>
    <w:rsid w:val="770BF683"/>
    <w:rsid w:val="79ED491A"/>
    <w:rsid w:val="7A2E2830"/>
    <w:rsid w:val="7AE5DCFD"/>
    <w:rsid w:val="7B89197B"/>
    <w:rsid w:val="7BC79749"/>
    <w:rsid w:val="7CF0B219"/>
    <w:rsid w:val="7D754B15"/>
    <w:rsid w:val="7F4D0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2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96C18"/>
    <w:rPr>
      <w:color w:val="605E5C"/>
      <w:shd w:val="clear" w:color="auto" w:fill="E1DFDD"/>
    </w:rPr>
  </w:style>
  <w:style w:type="paragraph" w:styleId="ListParagraph">
    <w:name w:val="List Paragraph"/>
    <w:basedOn w:val="Normal"/>
    <w:uiPriority w:val="34"/>
    <w:qFormat/>
    <w:rsid w:val="00896C18"/>
    <w:pPr>
      <w:ind w:left="720"/>
      <w:contextualSpacing/>
    </w:pPr>
  </w:style>
  <w:style w:type="character" w:customStyle="1" w:styleId="normaltextrun">
    <w:name w:val="normaltextrun"/>
    <w:basedOn w:val="DefaultParagraphFont"/>
    <w:rsid w:val="009D4EC8"/>
  </w:style>
  <w:style w:type="character" w:styleId="CommentReference">
    <w:name w:val="annotation reference"/>
    <w:basedOn w:val="DefaultParagraphFont"/>
    <w:semiHidden/>
    <w:unhideWhenUsed/>
    <w:rsid w:val="00263DA1"/>
    <w:rPr>
      <w:sz w:val="16"/>
      <w:szCs w:val="16"/>
    </w:rPr>
  </w:style>
  <w:style w:type="paragraph" w:styleId="CommentText">
    <w:name w:val="annotation text"/>
    <w:basedOn w:val="Normal"/>
    <w:link w:val="CommentTextChar"/>
    <w:unhideWhenUsed/>
    <w:rsid w:val="00263DA1"/>
    <w:rPr>
      <w:sz w:val="20"/>
    </w:rPr>
  </w:style>
  <w:style w:type="character" w:customStyle="1" w:styleId="CommentTextChar">
    <w:name w:val="Comment Text Char"/>
    <w:basedOn w:val="DefaultParagraphFont"/>
    <w:link w:val="CommentText"/>
    <w:rsid w:val="00263DA1"/>
    <w:rPr>
      <w:rFonts w:ascii="Calibri" w:hAnsi="Calibri"/>
      <w:lang w:val="en-GB" w:eastAsia="en-US"/>
    </w:rPr>
  </w:style>
  <w:style w:type="paragraph" w:styleId="CommentSubject">
    <w:name w:val="annotation subject"/>
    <w:basedOn w:val="CommentText"/>
    <w:next w:val="CommentText"/>
    <w:link w:val="CommentSubjectChar"/>
    <w:semiHidden/>
    <w:unhideWhenUsed/>
    <w:rsid w:val="00263DA1"/>
    <w:rPr>
      <w:b/>
      <w:bCs/>
    </w:rPr>
  </w:style>
  <w:style w:type="character" w:customStyle="1" w:styleId="CommentSubjectChar">
    <w:name w:val="Comment Subject Char"/>
    <w:basedOn w:val="CommentTextChar"/>
    <w:link w:val="CommentSubject"/>
    <w:semiHidden/>
    <w:rsid w:val="00263DA1"/>
    <w:rPr>
      <w:rFonts w:ascii="Calibri" w:hAnsi="Calibri"/>
      <w:b/>
      <w:bCs/>
      <w:lang w:val="en-GB" w:eastAsia="en-US"/>
    </w:rPr>
  </w:style>
  <w:style w:type="paragraph" w:styleId="Revision">
    <w:name w:val="Revision"/>
    <w:hidden/>
    <w:uiPriority w:val="99"/>
    <w:semiHidden/>
    <w:rsid w:val="00ED0565"/>
    <w:rPr>
      <w:rFonts w:ascii="Calibri" w:hAnsi="Calibri"/>
      <w:sz w:val="24"/>
      <w:lang w:val="en-GB" w:eastAsia="en-US"/>
    </w:rPr>
  </w:style>
  <w:style w:type="paragraph" w:customStyle="1" w:styleId="Reasons">
    <w:name w:val="Reasons"/>
    <w:basedOn w:val="Normal"/>
    <w:qFormat/>
    <w:rsid w:val="00D1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78290">
      <w:bodyDiv w:val="1"/>
      <w:marLeft w:val="0"/>
      <w:marRight w:val="0"/>
      <w:marTop w:val="0"/>
      <w:marBottom w:val="0"/>
      <w:divBdr>
        <w:top w:val="none" w:sz="0" w:space="0" w:color="auto"/>
        <w:left w:val="none" w:sz="0" w:space="0" w:color="auto"/>
        <w:bottom w:val="none" w:sz="0" w:space="0" w:color="auto"/>
        <w:right w:val="none" w:sz="0" w:space="0" w:color="auto"/>
      </w:divBdr>
      <w:divsChild>
        <w:div w:id="79261228">
          <w:marLeft w:val="547"/>
          <w:marRight w:val="0"/>
          <w:marTop w:val="0"/>
          <w:marBottom w:val="0"/>
          <w:divBdr>
            <w:top w:val="none" w:sz="0" w:space="0" w:color="auto"/>
            <w:left w:val="none" w:sz="0" w:space="0" w:color="auto"/>
            <w:bottom w:val="none" w:sz="0" w:space="0" w:color="auto"/>
            <w:right w:val="none" w:sz="0" w:space="0" w:color="auto"/>
          </w:divBdr>
        </w:div>
        <w:div w:id="1251541463">
          <w:marLeft w:val="547"/>
          <w:marRight w:val="0"/>
          <w:marTop w:val="0"/>
          <w:marBottom w:val="0"/>
          <w:divBdr>
            <w:top w:val="none" w:sz="0" w:space="0" w:color="auto"/>
            <w:left w:val="none" w:sz="0" w:space="0" w:color="auto"/>
            <w:bottom w:val="none" w:sz="0" w:space="0" w:color="auto"/>
            <w:right w:val="none" w:sz="0" w:space="0" w:color="auto"/>
          </w:divBdr>
        </w:div>
        <w:div w:id="1135370436">
          <w:marLeft w:val="547"/>
          <w:marRight w:val="0"/>
          <w:marTop w:val="0"/>
          <w:marBottom w:val="0"/>
          <w:divBdr>
            <w:top w:val="none" w:sz="0" w:space="0" w:color="auto"/>
            <w:left w:val="none" w:sz="0" w:space="0" w:color="auto"/>
            <w:bottom w:val="none" w:sz="0" w:space="0" w:color="auto"/>
            <w:right w:val="none" w:sz="0" w:space="0" w:color="auto"/>
          </w:divBdr>
        </w:div>
        <w:div w:id="431513367">
          <w:marLeft w:val="547"/>
          <w:marRight w:val="0"/>
          <w:marTop w:val="0"/>
          <w:marBottom w:val="0"/>
          <w:divBdr>
            <w:top w:val="none" w:sz="0" w:space="0" w:color="auto"/>
            <w:left w:val="none" w:sz="0" w:space="0" w:color="auto"/>
            <w:bottom w:val="none" w:sz="0" w:space="0" w:color="auto"/>
            <w:right w:val="none" w:sz="0" w:space="0" w:color="auto"/>
          </w:divBdr>
        </w:div>
        <w:div w:id="5137039">
          <w:marLeft w:val="547"/>
          <w:marRight w:val="0"/>
          <w:marTop w:val="0"/>
          <w:marBottom w:val="0"/>
          <w:divBdr>
            <w:top w:val="none" w:sz="0" w:space="0" w:color="auto"/>
            <w:left w:val="none" w:sz="0" w:space="0" w:color="auto"/>
            <w:bottom w:val="none" w:sz="0" w:space="0" w:color="auto"/>
            <w:right w:val="none" w:sz="0" w:space="0" w:color="auto"/>
          </w:divBdr>
        </w:div>
        <w:div w:id="907155986">
          <w:marLeft w:val="547"/>
          <w:marRight w:val="0"/>
          <w:marTop w:val="0"/>
          <w:marBottom w:val="0"/>
          <w:divBdr>
            <w:top w:val="none" w:sz="0" w:space="0" w:color="auto"/>
            <w:left w:val="none" w:sz="0" w:space="0" w:color="auto"/>
            <w:bottom w:val="none" w:sz="0" w:space="0" w:color="auto"/>
            <w:right w:val="none" w:sz="0" w:space="0" w:color="auto"/>
          </w:divBdr>
        </w:div>
        <w:div w:id="870844894">
          <w:marLeft w:val="547"/>
          <w:marRight w:val="0"/>
          <w:marTop w:val="0"/>
          <w:marBottom w:val="0"/>
          <w:divBdr>
            <w:top w:val="none" w:sz="0" w:space="0" w:color="auto"/>
            <w:left w:val="none" w:sz="0" w:space="0" w:color="auto"/>
            <w:bottom w:val="none" w:sz="0" w:space="0" w:color="auto"/>
            <w:right w:val="none" w:sz="0" w:space="0" w:color="auto"/>
          </w:divBdr>
        </w:div>
        <w:div w:id="11348477">
          <w:marLeft w:val="547"/>
          <w:marRight w:val="0"/>
          <w:marTop w:val="0"/>
          <w:marBottom w:val="0"/>
          <w:divBdr>
            <w:top w:val="none" w:sz="0" w:space="0" w:color="auto"/>
            <w:left w:val="none" w:sz="0" w:space="0" w:color="auto"/>
            <w:bottom w:val="none" w:sz="0" w:space="0" w:color="auto"/>
            <w:right w:val="none" w:sz="0" w:space="0" w:color="auto"/>
          </w:divBdr>
        </w:div>
        <w:div w:id="1417824021">
          <w:marLeft w:val="547"/>
          <w:marRight w:val="0"/>
          <w:marTop w:val="0"/>
          <w:marBottom w:val="0"/>
          <w:divBdr>
            <w:top w:val="none" w:sz="0" w:space="0" w:color="auto"/>
            <w:left w:val="none" w:sz="0" w:space="0" w:color="auto"/>
            <w:bottom w:val="none" w:sz="0" w:space="0" w:color="auto"/>
            <w:right w:val="none" w:sz="0" w:space="0" w:color="auto"/>
          </w:divBdr>
        </w:div>
        <w:div w:id="974529963">
          <w:marLeft w:val="547"/>
          <w:marRight w:val="0"/>
          <w:marTop w:val="0"/>
          <w:marBottom w:val="0"/>
          <w:divBdr>
            <w:top w:val="none" w:sz="0" w:space="0" w:color="auto"/>
            <w:left w:val="none" w:sz="0" w:space="0" w:color="auto"/>
            <w:bottom w:val="none" w:sz="0" w:space="0" w:color="auto"/>
            <w:right w:val="none" w:sz="0" w:space="0" w:color="auto"/>
          </w:divBdr>
        </w:div>
      </w:divsChild>
    </w:div>
    <w:div w:id="983699526">
      <w:bodyDiv w:val="1"/>
      <w:marLeft w:val="0"/>
      <w:marRight w:val="0"/>
      <w:marTop w:val="0"/>
      <w:marBottom w:val="0"/>
      <w:divBdr>
        <w:top w:val="none" w:sz="0" w:space="0" w:color="auto"/>
        <w:left w:val="none" w:sz="0" w:space="0" w:color="auto"/>
        <w:bottom w:val="none" w:sz="0" w:space="0" w:color="auto"/>
        <w:right w:val="none" w:sz="0" w:space="0" w:color="auto"/>
      </w:divBdr>
      <w:divsChild>
        <w:div w:id="1362315931">
          <w:marLeft w:val="446"/>
          <w:marRight w:val="0"/>
          <w:marTop w:val="200"/>
          <w:marBottom w:val="0"/>
          <w:divBdr>
            <w:top w:val="none" w:sz="0" w:space="0" w:color="auto"/>
            <w:left w:val="none" w:sz="0" w:space="0" w:color="auto"/>
            <w:bottom w:val="none" w:sz="0" w:space="0" w:color="auto"/>
            <w:right w:val="none" w:sz="0" w:space="0" w:color="auto"/>
          </w:divBdr>
        </w:div>
      </w:divsChild>
    </w:div>
    <w:div w:id="1435438095">
      <w:bodyDiv w:val="1"/>
      <w:marLeft w:val="0"/>
      <w:marRight w:val="0"/>
      <w:marTop w:val="0"/>
      <w:marBottom w:val="0"/>
      <w:divBdr>
        <w:top w:val="none" w:sz="0" w:space="0" w:color="auto"/>
        <w:left w:val="none" w:sz="0" w:space="0" w:color="auto"/>
        <w:bottom w:val="none" w:sz="0" w:space="0" w:color="auto"/>
        <w:right w:val="none" w:sz="0" w:space="0" w:color="auto"/>
      </w:divBdr>
      <w:divsChild>
        <w:div w:id="1152333183">
          <w:marLeft w:val="446"/>
          <w:marRight w:val="0"/>
          <w:marTop w:val="200"/>
          <w:marBottom w:val="0"/>
          <w:divBdr>
            <w:top w:val="none" w:sz="0" w:space="0" w:color="auto"/>
            <w:left w:val="none" w:sz="0" w:space="0" w:color="auto"/>
            <w:bottom w:val="none" w:sz="0" w:space="0" w:color="auto"/>
            <w:right w:val="none" w:sz="0" w:space="0" w:color="auto"/>
          </w:divBdr>
        </w:div>
      </w:divsChild>
    </w:div>
    <w:div w:id="1710911360">
      <w:bodyDiv w:val="1"/>
      <w:marLeft w:val="0"/>
      <w:marRight w:val="0"/>
      <w:marTop w:val="0"/>
      <w:marBottom w:val="0"/>
      <w:divBdr>
        <w:top w:val="none" w:sz="0" w:space="0" w:color="auto"/>
        <w:left w:val="none" w:sz="0" w:space="0" w:color="auto"/>
        <w:bottom w:val="none" w:sz="0" w:space="0" w:color="auto"/>
        <w:right w:val="none" w:sz="0" w:space="0" w:color="auto"/>
      </w:divBdr>
      <w:divsChild>
        <w:div w:id="217979948">
          <w:marLeft w:val="446"/>
          <w:marRight w:val="0"/>
          <w:marTop w:val="200"/>
          <w:marBottom w:val="0"/>
          <w:divBdr>
            <w:top w:val="none" w:sz="0" w:space="0" w:color="auto"/>
            <w:left w:val="none" w:sz="0" w:space="0" w:color="auto"/>
            <w:bottom w:val="none" w:sz="0" w:space="0" w:color="auto"/>
            <w:right w:val="none" w:sz="0" w:space="0" w:color="auto"/>
          </w:divBdr>
        </w:div>
      </w:divsChild>
    </w:div>
    <w:div w:id="18888311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695">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DM-CIR-01003/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council/pd/rop-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C&#12289;.pdf" TargetMode="External"/><Relationship Id="rId5" Type="http://schemas.openxmlformats.org/officeDocument/2006/relationships/numbering" Target="numbering.xml"/><Relationship Id="rId15" Type="http://schemas.openxmlformats.org/officeDocument/2006/relationships/hyperlink" Target="https://www.itu.int/md/S23-DM-CIR-01008/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DM-CIR-01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B3AA-998A-4175-85ED-A3A1A89F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D2709-F1DA-4570-ADAD-5656A5B67581}">
  <ds:schemaRefs>
    <ds:schemaRef ds:uri="http://schemas.microsoft.com/sharepoint/v3/contenttype/forms"/>
  </ds:schemaRefs>
</ds:datastoreItem>
</file>

<file path=customXml/itemProps3.xml><?xml version="1.0" encoding="utf-8"?>
<ds:datastoreItem xmlns:ds="http://schemas.openxmlformats.org/officeDocument/2006/customXml" ds:itemID="{A7EDE90A-1496-4D1A-A8C5-B2C3E3B3FBDD}">
  <ds:schemaRefs>
    <ds:schemaRef ds:uri="http://purl.org/dc/dcmitype/"/>
    <ds:schemaRef ds:uri="http://purl.org/dc/terms/"/>
    <ds:schemaRef ds:uri="5a9e730e-50ca-4fdd-8a7a-b4f5b57bd209"/>
    <ds:schemaRef ds:uri="http://www.w3.org/XML/1998/namespace"/>
    <ds:schemaRef ds:uri="http://purl.org/dc/elements/1.1/"/>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2087</Words>
  <Characters>751</Characters>
  <Application>Microsoft Office Word</Application>
  <DocSecurity>4</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the improvement of the Council Sessions of the International Telecommunication Union</dc:title>
  <dc:subject>Council 2023</dc:subject>
  <dc:creator>zhou ting</dc:creator>
  <cp:keywords>C2023, C23, Council-23</cp:keywords>
  <dc:description/>
  <cp:lastModifiedBy>Xue, Kun</cp:lastModifiedBy>
  <cp:revision>2</cp:revision>
  <cp:lastPrinted>2000-07-18T13:30:00Z</cp:lastPrinted>
  <dcterms:created xsi:type="dcterms:W3CDTF">2023-07-06T17:33:00Z</dcterms:created>
  <dcterms:modified xsi:type="dcterms:W3CDTF">2023-07-06T17:33:00Z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