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C24A96" w:rsidRPr="00E24D59" w14:paraId="4A628D91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E73ABF8" w14:textId="594A52B7" w:rsidR="00C24A96" w:rsidRPr="00E24D59" w:rsidRDefault="00C24A96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>
              <w:rPr>
                <w:b/>
              </w:rPr>
              <w:t>PL</w:t>
            </w:r>
            <w:r w:rsidR="004138C4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245" w:type="dxa"/>
          </w:tcPr>
          <w:p w14:paraId="5699190B" w14:textId="77777777" w:rsidR="00C24A96" w:rsidRPr="00E24D59" w:rsidRDefault="00C24A9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>
              <w:rPr>
                <w:b/>
                <w:lang w:val="fr-CH"/>
              </w:rPr>
              <w:t>96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C24A96" w:rsidRPr="00813E5E" w14:paraId="42D8F01D" w14:textId="77777777" w:rsidTr="00E31DCE">
        <w:trPr>
          <w:cantSplit/>
        </w:trPr>
        <w:tc>
          <w:tcPr>
            <w:tcW w:w="3969" w:type="dxa"/>
            <w:vMerge/>
          </w:tcPr>
          <w:p w14:paraId="41DDD3F5" w14:textId="77777777" w:rsidR="00C24A96" w:rsidRPr="00E24D59" w:rsidRDefault="00C24A96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6194780" w14:textId="77777777" w:rsidR="00C24A96" w:rsidRPr="00E85629" w:rsidRDefault="00C24A96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b/>
                <w:lang w:eastAsia="zh-CN"/>
              </w:rPr>
              <w:t>27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C24A96" w:rsidRPr="00813E5E" w14:paraId="2EF90C0E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78050B2" w14:textId="77777777" w:rsidR="00C24A96" w:rsidRPr="00813E5E" w:rsidRDefault="00C24A96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0A46D12" w14:textId="77777777" w:rsidR="00C24A96" w:rsidRPr="00E85629" w:rsidRDefault="00C24A9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C24A96" w:rsidRPr="00813E5E" w14:paraId="666FD9F5" w14:textId="77777777" w:rsidTr="00E31DCE">
        <w:trPr>
          <w:cantSplit/>
          <w:trHeight w:val="23"/>
        </w:trPr>
        <w:tc>
          <w:tcPr>
            <w:tcW w:w="3969" w:type="dxa"/>
          </w:tcPr>
          <w:p w14:paraId="235037A0" w14:textId="77777777" w:rsidR="00C24A96" w:rsidRPr="00813E5E" w:rsidRDefault="00C24A96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772B3FD" w14:textId="77777777" w:rsidR="00C24A96" w:rsidRDefault="00C24A96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C24A96" w:rsidRPr="00813E5E" w14:paraId="4360756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C097F2B" w14:textId="77777777" w:rsidR="00C24A96" w:rsidRPr="00E24D59" w:rsidRDefault="00C24A96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F47728">
              <w:rPr>
                <w:rFonts w:cstheme="minorHAnsi" w:hint="eastAsia"/>
                <w:sz w:val="34"/>
                <w:szCs w:val="34"/>
                <w:lang w:eastAsia="zh-CN"/>
              </w:rPr>
              <w:t>阿尔及利亚（民主人民共和国）、沙特阿拉伯（王国）、巴林（王国）、（阿拉伯）埃及（共和国）、阿拉伯联合酋长国、科威特（国）、摩洛哥（王国）和突尼斯的文稿</w:t>
            </w:r>
          </w:p>
        </w:tc>
      </w:tr>
      <w:tr w:rsidR="00C24A96" w:rsidRPr="00813E5E" w14:paraId="35B6DD5B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685CA82" w14:textId="110389B9" w:rsidR="00C24A96" w:rsidRPr="00E24D59" w:rsidRDefault="00C24A96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lt_pId010"/>
            <w:bookmarkStart w:id="7" w:name="dtitle1" w:colFirst="0" w:colLast="0"/>
            <w:bookmarkEnd w:id="5"/>
            <w:r>
              <w:rPr>
                <w:rFonts w:ascii="SimSun" w:eastAsia="SimSun" w:hAnsi="SimSun" w:cs="SimSun" w:hint="eastAsia"/>
                <w:lang w:val="es-ES" w:eastAsia="zh-CN"/>
              </w:rPr>
              <w:t>信息社会世界峰会及</w:t>
            </w:r>
            <w:bookmarkEnd w:id="6"/>
            <w:r>
              <w:rPr>
                <w:rFonts w:ascii="SimSun" w:eastAsia="SimSun" w:hAnsi="SimSun" w:cs="SimSun" w:hint="eastAsia"/>
                <w:lang w:val="es-ES" w:eastAsia="zh-CN"/>
              </w:rPr>
              <w:t>联合国全球数字契约</w:t>
            </w:r>
          </w:p>
        </w:tc>
      </w:tr>
      <w:tr w:rsidR="00C24A96" w:rsidRPr="00813E5E" w14:paraId="3C62C82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356B6C3" w14:textId="77777777" w:rsidR="00C24A96" w:rsidRPr="00E24D59" w:rsidRDefault="00C24A96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70AE3459" w14:textId="3A05F023" w:rsidR="00C24A96" w:rsidRDefault="00C24A96" w:rsidP="00C26AAA">
            <w:pPr>
              <w:ind w:firstLineChars="200" w:firstLine="480"/>
              <w:rPr>
                <w:szCs w:val="22"/>
                <w:lang w:eastAsia="zh-CN"/>
              </w:rPr>
            </w:pPr>
            <w:r w:rsidRPr="00C24A96">
              <w:rPr>
                <w:rFonts w:hint="eastAsia"/>
                <w:lang w:eastAsia="zh-CN"/>
              </w:rPr>
              <w:t>考虑到正在进行的全球数字契约（</w:t>
            </w:r>
            <w:r w:rsidRPr="00C24A96">
              <w:rPr>
                <w:rFonts w:hint="eastAsia"/>
                <w:lang w:eastAsia="zh-CN"/>
              </w:rPr>
              <w:t>GDC</w:t>
            </w:r>
            <w:r w:rsidRPr="00C24A96">
              <w:rPr>
                <w:rFonts w:hint="eastAsia"/>
                <w:lang w:eastAsia="zh-CN"/>
              </w:rPr>
              <w:t>）和未来峰会的筹备进程，并认识到需要创造协同效应，使全球数字契约与信息社会世界</w:t>
            </w:r>
            <w:r>
              <w:rPr>
                <w:rFonts w:hint="eastAsia"/>
                <w:lang w:eastAsia="zh-CN"/>
              </w:rPr>
              <w:t>峰会</w:t>
            </w:r>
            <w:r w:rsidRPr="00C24A96">
              <w:rPr>
                <w:rFonts w:hint="eastAsia"/>
                <w:lang w:eastAsia="zh-CN"/>
              </w:rPr>
              <w:t>（</w:t>
            </w:r>
            <w:r w:rsidRPr="00C24A96">
              <w:rPr>
                <w:rFonts w:hint="eastAsia"/>
                <w:lang w:eastAsia="zh-CN"/>
              </w:rPr>
              <w:t>WSIS</w:t>
            </w:r>
            <w:r w:rsidRPr="00C24A96">
              <w:rPr>
                <w:rFonts w:hint="eastAsia"/>
                <w:lang w:eastAsia="zh-CN"/>
              </w:rPr>
              <w:t>）的成果协调一致，</w:t>
            </w:r>
            <w:r>
              <w:rPr>
                <w:rFonts w:hint="eastAsia"/>
                <w:lang w:eastAsia="zh-CN"/>
              </w:rPr>
              <w:t>国际电联</w:t>
            </w:r>
            <w:r w:rsidRPr="00C24A96">
              <w:rPr>
                <w:rFonts w:hint="eastAsia"/>
                <w:lang w:eastAsia="zh-CN"/>
              </w:rPr>
              <w:t>需要充分参与筹备进程。通过这一</w:t>
            </w:r>
            <w:r>
              <w:rPr>
                <w:rFonts w:hint="eastAsia"/>
                <w:lang w:eastAsia="zh-CN"/>
              </w:rPr>
              <w:t>文稿</w:t>
            </w:r>
            <w:r w:rsidRPr="00C24A96">
              <w:rPr>
                <w:rFonts w:hint="eastAsia"/>
                <w:lang w:eastAsia="zh-CN"/>
              </w:rPr>
              <w:t>，我们建议采取行动，使</w:t>
            </w:r>
            <w:r>
              <w:rPr>
                <w:rFonts w:hint="eastAsia"/>
                <w:lang w:eastAsia="zh-CN"/>
              </w:rPr>
              <w:t>国际电联</w:t>
            </w:r>
            <w:r w:rsidRPr="00C24A96">
              <w:rPr>
                <w:rFonts w:hint="eastAsia"/>
                <w:lang w:eastAsia="zh-CN"/>
              </w:rPr>
              <w:t>进一步参与</w:t>
            </w:r>
            <w:r>
              <w:rPr>
                <w:rFonts w:hint="eastAsia"/>
                <w:lang w:eastAsia="zh-CN"/>
              </w:rPr>
              <w:t>GDC</w:t>
            </w:r>
            <w:r w:rsidRPr="00C24A96">
              <w:rPr>
                <w:rFonts w:hint="eastAsia"/>
                <w:lang w:eastAsia="zh-CN"/>
              </w:rPr>
              <w:t>和未来峰会，以寻求</w:t>
            </w:r>
            <w:r>
              <w:rPr>
                <w:rFonts w:hint="eastAsia"/>
                <w:lang w:eastAsia="zh-CN"/>
              </w:rPr>
              <w:t>GDC</w:t>
            </w:r>
            <w:r w:rsidRPr="00C24A96">
              <w:rPr>
                <w:rFonts w:hint="eastAsia"/>
                <w:lang w:eastAsia="zh-CN"/>
              </w:rPr>
              <w:t>和</w:t>
            </w:r>
            <w:r w:rsidRPr="00C24A96">
              <w:rPr>
                <w:rFonts w:hint="eastAsia"/>
                <w:lang w:eastAsia="zh-CN"/>
              </w:rPr>
              <w:t>WSIS</w:t>
            </w:r>
            <w:r w:rsidRPr="00C24A96">
              <w:rPr>
                <w:rFonts w:hint="eastAsia"/>
                <w:lang w:eastAsia="zh-CN"/>
              </w:rPr>
              <w:t>成果之间更有效的协调和互补</w:t>
            </w:r>
            <w:r w:rsidR="004138C4">
              <w:rPr>
                <w:rFonts w:hint="eastAsia"/>
                <w:lang w:eastAsia="zh-CN"/>
              </w:rPr>
              <w:t>。</w:t>
            </w:r>
          </w:p>
          <w:p w14:paraId="661B2E8B" w14:textId="77777777" w:rsidR="00C24A96" w:rsidRPr="00E24D59" w:rsidRDefault="00C24A96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3BD58036" w14:textId="1192E938" w:rsidR="00C24A96" w:rsidRPr="00E24D59" w:rsidRDefault="00C24A96" w:rsidP="00C847C9">
            <w:pPr>
              <w:ind w:firstLineChars="200" w:firstLine="480"/>
              <w:rPr>
                <w:rFonts w:ascii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C24A96">
              <w:rPr>
                <w:rFonts w:hint="eastAsia"/>
                <w:lang w:eastAsia="zh-CN"/>
              </w:rPr>
              <w:t>请理事会</w:t>
            </w:r>
            <w:r w:rsidRPr="00C24A96">
              <w:rPr>
                <w:rFonts w:hint="eastAsia"/>
                <w:b/>
                <w:bCs/>
                <w:lang w:eastAsia="zh-CN"/>
              </w:rPr>
              <w:t>审议</w:t>
            </w:r>
            <w:r w:rsidRPr="00C24A96">
              <w:rPr>
                <w:rFonts w:hint="eastAsia"/>
                <w:lang w:eastAsia="zh-CN"/>
              </w:rPr>
              <w:t>这一</w:t>
            </w:r>
            <w:r>
              <w:rPr>
                <w:rFonts w:hint="eastAsia"/>
                <w:lang w:eastAsia="zh-CN"/>
              </w:rPr>
              <w:t>文稿</w:t>
            </w:r>
            <w:r w:rsidRPr="00C24A96">
              <w:rPr>
                <w:rFonts w:hint="eastAsia"/>
                <w:lang w:eastAsia="zh-CN"/>
              </w:rPr>
              <w:t>并</w:t>
            </w:r>
            <w:r w:rsidRPr="00C24A96">
              <w:rPr>
                <w:rFonts w:hint="eastAsia"/>
                <w:b/>
                <w:bCs/>
                <w:lang w:eastAsia="zh-CN"/>
              </w:rPr>
              <w:t>采取</w:t>
            </w:r>
            <w:r w:rsidRPr="00C24A96">
              <w:rPr>
                <w:rFonts w:hint="eastAsia"/>
                <w:lang w:eastAsia="zh-CN"/>
              </w:rPr>
              <w:t>相应的</w:t>
            </w:r>
            <w:r w:rsidRPr="00C24A96">
              <w:rPr>
                <w:rFonts w:hint="eastAsia"/>
                <w:b/>
                <w:bCs/>
                <w:lang w:eastAsia="zh-CN"/>
              </w:rPr>
              <w:t>必要行动</w:t>
            </w:r>
            <w:r w:rsidRPr="00C24A96">
              <w:rPr>
                <w:rFonts w:hint="eastAsia"/>
                <w:lang w:eastAsia="zh-CN"/>
              </w:rPr>
              <w:t>。</w:t>
            </w:r>
          </w:p>
          <w:p w14:paraId="08A458CF" w14:textId="77777777" w:rsidR="00C24A96" w:rsidRPr="00E24D59" w:rsidRDefault="00C24A96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23EFB1BA" w14:textId="77777777" w:rsidR="00C24A96" w:rsidRPr="00E24D59" w:rsidRDefault="00C24A96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3D81ECB6" w14:textId="77777777" w:rsidR="00C24A96" w:rsidRPr="000D60F6" w:rsidRDefault="00C24A96" w:rsidP="003107B2">
            <w:pPr>
              <w:rPr>
                <w:rFonts w:eastAsia="STKaiti" w:cs="Calibri"/>
                <w:lang w:eastAsia="zh-CN"/>
              </w:rPr>
            </w:pPr>
          </w:p>
        </w:tc>
      </w:tr>
      <w:bookmarkEnd w:id="2"/>
      <w:bookmarkEnd w:id="7"/>
    </w:tbl>
    <w:p w14:paraId="6DB295E6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772D8892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36D003C" w14:textId="1EAE7D53" w:rsidR="00E62980" w:rsidRDefault="004138C4" w:rsidP="003107B2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1</w:t>
      </w:r>
      <w:r>
        <w:rPr>
          <w:lang w:val="en-US" w:eastAsia="zh-CN"/>
        </w:rPr>
        <w:tab/>
      </w:r>
      <w:r w:rsidR="007106E9">
        <w:rPr>
          <w:rFonts w:hint="eastAsia"/>
          <w:lang w:val="en-US" w:eastAsia="zh-CN"/>
        </w:rPr>
        <w:t>引言</w:t>
      </w:r>
    </w:p>
    <w:p w14:paraId="303E0C6A" w14:textId="41146E89" w:rsidR="00A94925" w:rsidRPr="00A94925" w:rsidRDefault="00A94925" w:rsidP="004138C4">
      <w:pPr>
        <w:ind w:firstLineChars="200" w:firstLine="480"/>
        <w:rPr>
          <w:rFonts w:cstheme="minorHAnsi"/>
          <w:lang w:eastAsia="zh-CN"/>
        </w:rPr>
      </w:pPr>
      <w:r w:rsidRPr="00A94925">
        <w:rPr>
          <w:rFonts w:hint="eastAsia"/>
          <w:lang w:eastAsia="zh-CN"/>
        </w:rPr>
        <w:t>信息通信技术（</w:t>
      </w:r>
      <w:r w:rsidRPr="00A94925">
        <w:rPr>
          <w:rFonts w:cstheme="minorHAnsi" w:hint="eastAsia"/>
          <w:lang w:eastAsia="zh-CN"/>
        </w:rPr>
        <w:t>ICT</w:t>
      </w:r>
      <w:r w:rsidRPr="00A94925">
        <w:rPr>
          <w:rFonts w:hint="eastAsia"/>
          <w:lang w:eastAsia="zh-CN"/>
        </w:rPr>
        <w:t>）以一种非凡的方式改变了社会。随着互联网的日益普及和不断的数字化转型，世界已经变得越来越相互联系，</w:t>
      </w:r>
      <w:r>
        <w:rPr>
          <w:rFonts w:hint="eastAsia"/>
          <w:lang w:eastAsia="zh-CN"/>
        </w:rPr>
        <w:t>并被赋予</w:t>
      </w:r>
      <w:r w:rsidRPr="00A94925">
        <w:rPr>
          <w:rFonts w:hint="eastAsia"/>
          <w:lang w:eastAsia="zh-CN"/>
        </w:rPr>
        <w:t>越来越</w:t>
      </w:r>
      <w:r>
        <w:rPr>
          <w:rFonts w:hint="eastAsia"/>
          <w:lang w:eastAsia="zh-CN"/>
        </w:rPr>
        <w:t>多的</w:t>
      </w:r>
      <w:r w:rsidRPr="00A94925">
        <w:rPr>
          <w:rFonts w:hint="eastAsia"/>
          <w:lang w:eastAsia="zh-CN"/>
        </w:rPr>
        <w:t>能力。在面对前所未有的挑战时，信息通信技术已经证明了它在实现连续性、复原力和适应性方面的价值。然而，这场信息通信技术革命并没有在全球范围内均匀分布，因为许多人，特别是发展中国家和最不发达国家的人</w:t>
      </w:r>
      <w:r>
        <w:rPr>
          <w:rFonts w:hint="eastAsia"/>
          <w:lang w:eastAsia="zh-CN"/>
        </w:rPr>
        <w:t>们</w:t>
      </w:r>
      <w:r w:rsidRPr="00A94925">
        <w:rPr>
          <w:rFonts w:hint="eastAsia"/>
          <w:lang w:eastAsia="zh-CN"/>
        </w:rPr>
        <w:t>仍然无法获得数字技术，无法</w:t>
      </w:r>
      <w:r>
        <w:rPr>
          <w:rFonts w:hint="eastAsia"/>
          <w:lang w:eastAsia="zh-CN"/>
        </w:rPr>
        <w:t>真正受益于</w:t>
      </w:r>
      <w:r w:rsidRPr="00A94925">
        <w:rPr>
          <w:rFonts w:hint="eastAsia"/>
          <w:lang w:eastAsia="zh-CN"/>
        </w:rPr>
        <w:t>信息通信技术服务。</w:t>
      </w:r>
    </w:p>
    <w:p w14:paraId="576F0743" w14:textId="5C786473" w:rsidR="00A94925" w:rsidRPr="00A94925" w:rsidRDefault="00A94925" w:rsidP="004138C4">
      <w:pPr>
        <w:ind w:firstLineChars="200" w:firstLine="480"/>
        <w:rPr>
          <w:rFonts w:cstheme="minorHAnsi"/>
          <w:lang w:eastAsia="zh-CN"/>
        </w:rPr>
      </w:pPr>
      <w:r w:rsidRPr="00A94925">
        <w:rPr>
          <w:rFonts w:hint="eastAsia"/>
          <w:lang w:eastAsia="zh-CN"/>
        </w:rPr>
        <w:t>信息社会世界峰会（</w:t>
      </w:r>
      <w:r w:rsidRPr="00A94925">
        <w:rPr>
          <w:rFonts w:cstheme="minorHAnsi" w:hint="eastAsia"/>
          <w:lang w:eastAsia="zh-CN"/>
        </w:rPr>
        <w:t>WSIS</w:t>
      </w:r>
      <w:r w:rsidRPr="00A94925">
        <w:rPr>
          <w:rFonts w:hint="eastAsia"/>
          <w:lang w:eastAsia="zh-CN"/>
        </w:rPr>
        <w:t>）是技术进步及其对世界影响的一个重要里程碑。自成立以来，它已被证明是一个全球平台，旨在加强信息通信技术的使用，以促进可持续和社会经济发展。多年来，</w:t>
      </w:r>
      <w:r w:rsidRPr="00136A78">
        <w:rPr>
          <w:rFonts w:hint="eastAsia"/>
          <w:lang w:eastAsia="zh-CN"/>
        </w:rPr>
        <w:t>峰会及其会议</w:t>
      </w:r>
      <w:proofErr w:type="gramStart"/>
      <w:r w:rsidRPr="00136A78">
        <w:rPr>
          <w:rFonts w:hint="eastAsia"/>
          <w:lang w:eastAsia="zh-CN"/>
        </w:rPr>
        <w:t>录</w:t>
      </w:r>
      <w:r w:rsidRPr="00A94925">
        <w:rPr>
          <w:rFonts w:hint="eastAsia"/>
          <w:lang w:eastAsia="zh-CN"/>
        </w:rPr>
        <w:t>发挥</w:t>
      </w:r>
      <w:proofErr w:type="gramEnd"/>
      <w:r w:rsidRPr="00A94925">
        <w:rPr>
          <w:rFonts w:hint="eastAsia"/>
          <w:lang w:eastAsia="zh-CN"/>
        </w:rPr>
        <w:t>了关键作用，</w:t>
      </w:r>
      <w:r w:rsidR="004209E8">
        <w:rPr>
          <w:rFonts w:hint="eastAsia"/>
          <w:lang w:eastAsia="zh-CN"/>
        </w:rPr>
        <w:t>努力</w:t>
      </w:r>
      <w:r w:rsidRPr="00A94925">
        <w:rPr>
          <w:rFonts w:hint="eastAsia"/>
          <w:lang w:eastAsia="zh-CN"/>
        </w:rPr>
        <w:t>弥合数字鸿沟，创造一个更具包容性的社会，并促进数字包容性，为利益攸关方提供一个平台，通过公开对话、创造性思维和跨部门合作，在政府、企业和民间</w:t>
      </w:r>
      <w:r w:rsidR="004209E8">
        <w:rPr>
          <w:rFonts w:hint="eastAsia"/>
          <w:lang w:eastAsia="zh-CN"/>
        </w:rPr>
        <w:t>团体</w:t>
      </w:r>
      <w:r w:rsidRPr="00A94925">
        <w:rPr>
          <w:rFonts w:hint="eastAsia"/>
          <w:lang w:eastAsia="zh-CN"/>
        </w:rPr>
        <w:t>的直接参与下</w:t>
      </w:r>
      <w:r w:rsidR="002729AD">
        <w:rPr>
          <w:rFonts w:hint="eastAsia"/>
          <w:lang w:eastAsia="zh-CN"/>
        </w:rPr>
        <w:t>开展</w:t>
      </w:r>
      <w:r w:rsidRPr="00A94925">
        <w:rPr>
          <w:rFonts w:hint="eastAsia"/>
          <w:lang w:eastAsia="zh-CN"/>
        </w:rPr>
        <w:t>合作</w:t>
      </w:r>
      <w:r w:rsidR="002729AD">
        <w:rPr>
          <w:rFonts w:hint="eastAsia"/>
          <w:lang w:eastAsia="zh-CN"/>
        </w:rPr>
        <w:t>并</w:t>
      </w:r>
      <w:r w:rsidRPr="00A94925">
        <w:rPr>
          <w:rFonts w:hint="eastAsia"/>
          <w:lang w:eastAsia="zh-CN"/>
        </w:rPr>
        <w:t>分享最佳做法。</w:t>
      </w:r>
    </w:p>
    <w:p w14:paraId="59767D7D" w14:textId="34F22ECB" w:rsidR="00A94925" w:rsidRPr="00A94925" w:rsidRDefault="00A94925" w:rsidP="004138C4">
      <w:pPr>
        <w:ind w:firstLineChars="200" w:firstLine="480"/>
        <w:rPr>
          <w:rFonts w:cstheme="minorHAnsi"/>
          <w:lang w:eastAsia="zh-CN"/>
        </w:rPr>
      </w:pPr>
      <w:r w:rsidRPr="00A94925">
        <w:rPr>
          <w:rFonts w:hint="eastAsia"/>
          <w:lang w:eastAsia="zh-CN"/>
        </w:rPr>
        <w:t>事实证明，</w:t>
      </w:r>
      <w:r w:rsidRPr="00A94925">
        <w:rPr>
          <w:rFonts w:cstheme="minorHAnsi" w:hint="eastAsia"/>
          <w:lang w:eastAsia="zh-CN"/>
        </w:rPr>
        <w:t>WSIS</w:t>
      </w:r>
      <w:r w:rsidRPr="00A94925">
        <w:rPr>
          <w:rFonts w:hint="eastAsia"/>
          <w:lang w:eastAsia="zh-CN"/>
        </w:rPr>
        <w:t>也是促成可持续发展目标（</w:t>
      </w:r>
      <w:r w:rsidRPr="00A94925">
        <w:rPr>
          <w:rFonts w:cstheme="minorHAnsi" w:hint="eastAsia"/>
          <w:lang w:eastAsia="zh-CN"/>
        </w:rPr>
        <w:t>SDG</w:t>
      </w:r>
      <w:r w:rsidRPr="00A94925">
        <w:rPr>
          <w:rFonts w:hint="eastAsia"/>
          <w:lang w:eastAsia="zh-CN"/>
        </w:rPr>
        <w:t>）的一个机会。</w:t>
      </w:r>
      <w:r w:rsidRPr="00A94925">
        <w:rPr>
          <w:rFonts w:cstheme="minorHAnsi" w:hint="eastAsia"/>
          <w:lang w:eastAsia="zh-CN"/>
        </w:rPr>
        <w:t>WSIS</w:t>
      </w:r>
      <w:r w:rsidRPr="00A94925">
        <w:rPr>
          <w:rFonts w:hint="eastAsia"/>
          <w:lang w:eastAsia="zh-CN"/>
        </w:rPr>
        <w:t>的行动</w:t>
      </w:r>
      <w:r w:rsidR="002729AD">
        <w:rPr>
          <w:rFonts w:hint="eastAsia"/>
          <w:lang w:eastAsia="zh-CN"/>
        </w:rPr>
        <w:t>方面</w:t>
      </w:r>
      <w:r w:rsidRPr="00A94925">
        <w:rPr>
          <w:rFonts w:hint="eastAsia"/>
          <w:lang w:eastAsia="zh-CN"/>
        </w:rPr>
        <w:t>为实现</w:t>
      </w:r>
      <w:r w:rsidRPr="00A94925">
        <w:rPr>
          <w:rFonts w:cstheme="minorHAnsi" w:hint="eastAsia"/>
          <w:lang w:eastAsia="zh-CN"/>
        </w:rPr>
        <w:t>SDG</w:t>
      </w:r>
      <w:r w:rsidRPr="00A94925">
        <w:rPr>
          <w:rFonts w:hint="eastAsia"/>
          <w:lang w:eastAsia="zh-CN"/>
        </w:rPr>
        <w:t>的目标提供了便利</w:t>
      </w:r>
      <w:r w:rsidR="002729AD">
        <w:rPr>
          <w:rFonts w:hint="eastAsia"/>
          <w:lang w:eastAsia="zh-CN"/>
        </w:rPr>
        <w:t>，</w:t>
      </w:r>
      <w:r w:rsidRPr="00A94925">
        <w:rPr>
          <w:rFonts w:hint="eastAsia"/>
          <w:lang w:eastAsia="zh-CN"/>
        </w:rPr>
        <w:t>为发展中国家提供了跨越发展阶段的机会，从而实现了一个更加公平和可持续的世界。</w:t>
      </w:r>
    </w:p>
    <w:p w14:paraId="31B910AF" w14:textId="002580D9" w:rsidR="00A94925" w:rsidRPr="00A94925" w:rsidRDefault="00A94925" w:rsidP="004138C4">
      <w:pPr>
        <w:ind w:firstLineChars="200" w:firstLine="480"/>
        <w:rPr>
          <w:rFonts w:cstheme="minorHAnsi"/>
          <w:lang w:eastAsia="zh-CN"/>
        </w:rPr>
      </w:pPr>
      <w:r w:rsidRPr="00A94925">
        <w:rPr>
          <w:rFonts w:hint="eastAsia"/>
          <w:lang w:eastAsia="zh-CN"/>
        </w:rPr>
        <w:t>然而，</w:t>
      </w:r>
      <w:r w:rsidR="00E22AB6">
        <w:rPr>
          <w:rFonts w:hint="eastAsia"/>
          <w:lang w:eastAsia="zh-CN"/>
        </w:rPr>
        <w:t>在</w:t>
      </w:r>
      <w:r w:rsidR="00E22AB6" w:rsidRPr="00A94925">
        <w:rPr>
          <w:rFonts w:cstheme="minorHAnsi" w:hint="eastAsia"/>
          <w:lang w:eastAsia="zh-CN"/>
        </w:rPr>
        <w:t>WSIS</w:t>
      </w:r>
      <w:r w:rsidRPr="00A94925">
        <w:rPr>
          <w:rFonts w:hint="eastAsia"/>
          <w:lang w:eastAsia="zh-CN"/>
        </w:rPr>
        <w:t>进程不断发展</w:t>
      </w:r>
      <w:r w:rsidR="00E22AB6">
        <w:rPr>
          <w:rFonts w:hint="eastAsia"/>
          <w:lang w:eastAsia="zh-CN"/>
        </w:rPr>
        <w:t>的</w:t>
      </w:r>
      <w:r w:rsidRPr="00A94925">
        <w:rPr>
          <w:rFonts w:hint="eastAsia"/>
          <w:lang w:eastAsia="zh-CN"/>
        </w:rPr>
        <w:t>过程中也面临着一些挑战。最大的挑战之一是，进展相对缓慢，《突尼斯议程》中提出的许多目标仍未完全实现。数字鸿沟、公平获取信息通信技术服务、隐私和数据保护以及能力建设是通过</w:t>
      </w:r>
      <w:r w:rsidR="00E22AB6" w:rsidRPr="00A94925">
        <w:rPr>
          <w:rFonts w:cstheme="minorHAnsi" w:hint="eastAsia"/>
          <w:lang w:eastAsia="zh-CN"/>
        </w:rPr>
        <w:t>WSIS</w:t>
      </w:r>
      <w:r w:rsidRPr="00A94925">
        <w:rPr>
          <w:rFonts w:hint="eastAsia"/>
          <w:lang w:eastAsia="zh-CN"/>
        </w:rPr>
        <w:t>正在进行的一些活动。</w:t>
      </w:r>
    </w:p>
    <w:p w14:paraId="13529FF5" w14:textId="6644DF49" w:rsidR="00FB33FB" w:rsidRDefault="00A94925" w:rsidP="004138C4">
      <w:pPr>
        <w:ind w:firstLineChars="200" w:firstLine="480"/>
        <w:rPr>
          <w:rFonts w:asciiTheme="minorHAnsi" w:eastAsia="Times New Roman" w:hAnsiTheme="minorHAnsi" w:cstheme="minorHAnsi"/>
          <w:lang w:eastAsia="zh-CN"/>
        </w:rPr>
      </w:pPr>
      <w:r w:rsidRPr="00A94925">
        <w:rPr>
          <w:rFonts w:hint="eastAsia"/>
          <w:lang w:eastAsia="zh-CN"/>
        </w:rPr>
        <w:t>联合国秘书长题为</w:t>
      </w:r>
      <w:r w:rsidR="004209E8">
        <w:rPr>
          <w:rFonts w:hint="eastAsia"/>
          <w:lang w:eastAsia="zh-CN"/>
        </w:rPr>
        <w:t>《</w:t>
      </w:r>
      <w:r w:rsidRPr="00A94925">
        <w:rPr>
          <w:rFonts w:hint="eastAsia"/>
          <w:lang w:eastAsia="zh-CN"/>
        </w:rPr>
        <w:t>我们的共同议程</w:t>
      </w:r>
      <w:r w:rsidR="004209E8">
        <w:rPr>
          <w:rFonts w:hint="eastAsia"/>
          <w:lang w:eastAsia="zh-CN"/>
        </w:rPr>
        <w:t>》</w:t>
      </w:r>
      <w:r w:rsidRPr="00A94925">
        <w:rPr>
          <w:rFonts w:hint="eastAsia"/>
          <w:lang w:eastAsia="zh-CN"/>
        </w:rPr>
        <w:t>的报告对</w:t>
      </w:r>
      <w:r w:rsidRPr="00A94925">
        <w:rPr>
          <w:rFonts w:cstheme="minorHAnsi" w:hint="eastAsia"/>
          <w:lang w:eastAsia="zh-CN"/>
        </w:rPr>
        <w:t>12</w:t>
      </w:r>
      <w:r w:rsidRPr="00A94925">
        <w:rPr>
          <w:rFonts w:hint="eastAsia"/>
          <w:lang w:eastAsia="zh-CN"/>
        </w:rPr>
        <w:t>项承诺提出了关键建议，包括</w:t>
      </w:r>
      <w:r w:rsidR="004209E8">
        <w:rPr>
          <w:rFonts w:hint="eastAsia"/>
          <w:lang w:eastAsia="zh-CN"/>
        </w:rPr>
        <w:t>“</w:t>
      </w:r>
      <w:r w:rsidRPr="00A94925">
        <w:rPr>
          <w:rFonts w:hint="eastAsia"/>
          <w:lang w:eastAsia="zh-CN"/>
        </w:rPr>
        <w:t>改善数字合作</w:t>
      </w:r>
      <w:r w:rsidR="004209E8">
        <w:rPr>
          <w:rFonts w:hint="eastAsia"/>
          <w:lang w:eastAsia="zh-CN"/>
        </w:rPr>
        <w:t>”</w:t>
      </w:r>
      <w:r w:rsidRPr="00A94925">
        <w:rPr>
          <w:rFonts w:hint="eastAsia"/>
          <w:lang w:eastAsia="zh-CN"/>
        </w:rPr>
        <w:t>的承诺。共同议程提议在</w:t>
      </w:r>
      <w:r w:rsidRPr="00A94925">
        <w:rPr>
          <w:rFonts w:cstheme="minorHAnsi" w:hint="eastAsia"/>
          <w:lang w:eastAsia="zh-CN"/>
        </w:rPr>
        <w:t>2024</w:t>
      </w:r>
      <w:r w:rsidRPr="00A94925">
        <w:rPr>
          <w:rFonts w:hint="eastAsia"/>
          <w:lang w:eastAsia="zh-CN"/>
        </w:rPr>
        <w:t>年</w:t>
      </w:r>
      <w:r w:rsidRPr="00A94925">
        <w:rPr>
          <w:rFonts w:cstheme="minorHAnsi" w:hint="eastAsia"/>
          <w:lang w:eastAsia="zh-CN"/>
        </w:rPr>
        <w:t>9</w:t>
      </w:r>
      <w:r w:rsidRPr="00A94925">
        <w:rPr>
          <w:rFonts w:hint="eastAsia"/>
          <w:lang w:eastAsia="zh-CN"/>
        </w:rPr>
        <w:t>月的未来峰会上通过技术</w:t>
      </w:r>
      <w:r w:rsidR="004209E8">
        <w:rPr>
          <w:rFonts w:hint="eastAsia"/>
          <w:lang w:eastAsia="zh-CN"/>
        </w:rPr>
        <w:t>专题会议吸纳各</w:t>
      </w:r>
      <w:r w:rsidRPr="00A94925">
        <w:rPr>
          <w:rFonts w:hint="eastAsia"/>
          <w:lang w:eastAsia="zh-CN"/>
        </w:rPr>
        <w:t>利益</w:t>
      </w:r>
      <w:r w:rsidR="004209E8">
        <w:rPr>
          <w:rFonts w:hint="eastAsia"/>
          <w:lang w:eastAsia="zh-CN"/>
        </w:rPr>
        <w:t>攸关方的参与：各国</w:t>
      </w:r>
      <w:r w:rsidRPr="00A94925">
        <w:rPr>
          <w:rFonts w:hint="eastAsia"/>
          <w:lang w:eastAsia="zh-CN"/>
        </w:rPr>
        <w:t>政府、联合国系统、私营部门（包括科技公司）、民间</w:t>
      </w:r>
      <w:r w:rsidR="004209E8">
        <w:rPr>
          <w:rFonts w:hint="eastAsia"/>
          <w:lang w:eastAsia="zh-CN"/>
        </w:rPr>
        <w:t>团体</w:t>
      </w:r>
      <w:r w:rsidRPr="00A94925">
        <w:rPr>
          <w:rFonts w:hint="eastAsia"/>
          <w:lang w:eastAsia="zh-CN"/>
        </w:rPr>
        <w:t>、基层组织、学术界和个人</w:t>
      </w:r>
      <w:r w:rsidR="00316622">
        <w:rPr>
          <w:rFonts w:hint="eastAsia"/>
          <w:lang w:eastAsia="zh-CN"/>
        </w:rPr>
        <w:t>、</w:t>
      </w:r>
      <w:r w:rsidRPr="00A94925">
        <w:rPr>
          <w:rFonts w:hint="eastAsia"/>
          <w:lang w:eastAsia="zh-CN"/>
        </w:rPr>
        <w:t>包括青年</w:t>
      </w:r>
      <w:r w:rsidR="00316622">
        <w:rPr>
          <w:rFonts w:hint="eastAsia"/>
          <w:lang w:eastAsia="zh-CN"/>
        </w:rPr>
        <w:t>，以</w:t>
      </w:r>
      <w:r w:rsidR="004209E8" w:rsidRPr="00A94925">
        <w:rPr>
          <w:rFonts w:hint="eastAsia"/>
          <w:lang w:eastAsia="zh-CN"/>
        </w:rPr>
        <w:t>达成一项全球数字契约</w:t>
      </w:r>
      <w:r w:rsidRPr="00A94925">
        <w:rPr>
          <w:rFonts w:hint="eastAsia"/>
          <w:lang w:eastAsia="zh-CN"/>
        </w:rPr>
        <w:t>。其目的是促进数字合作，以实现联合国的可持续发展目标（</w:t>
      </w:r>
      <w:r w:rsidRPr="00A94925">
        <w:rPr>
          <w:rFonts w:cstheme="minorHAnsi" w:hint="eastAsia"/>
          <w:lang w:eastAsia="zh-CN"/>
        </w:rPr>
        <w:t>SDG</w:t>
      </w:r>
      <w:r w:rsidRPr="00A94925">
        <w:rPr>
          <w:rFonts w:hint="eastAsia"/>
          <w:lang w:eastAsia="zh-CN"/>
        </w:rPr>
        <w:t>），并建立一个由政府、民间团体、学术界和私营部门等各利益攸关方组成的全球合作伙伴网络。</w:t>
      </w:r>
    </w:p>
    <w:p w14:paraId="63CF45FB" w14:textId="5FC3CD78" w:rsidR="00FB33FB" w:rsidRPr="00DB4675" w:rsidRDefault="00316622" w:rsidP="004138C4">
      <w:pPr>
        <w:ind w:firstLineChars="200" w:firstLine="480"/>
        <w:rPr>
          <w:rFonts w:asciiTheme="minorHAnsi" w:eastAsia="Times New Roman" w:hAnsiTheme="minorHAnsi" w:cstheme="minorHAnsi"/>
          <w:lang w:eastAsia="zh-CN"/>
        </w:rPr>
      </w:pPr>
      <w:r w:rsidRPr="00316622">
        <w:rPr>
          <w:rFonts w:hint="eastAsia"/>
          <w:lang w:eastAsia="zh-CN"/>
        </w:rPr>
        <w:t>联合国全球数字契约有以下核心目标</w:t>
      </w:r>
      <w:r w:rsidR="00DD109A">
        <w:rPr>
          <w:rFonts w:hint="eastAsia"/>
          <w:lang w:eastAsia="zh-CN"/>
        </w:rPr>
        <w:t>：</w:t>
      </w:r>
    </w:p>
    <w:p w14:paraId="21BC8F11" w14:textId="40F16714" w:rsidR="00FB33FB" w:rsidRPr="004138C4" w:rsidRDefault="00FB33FB" w:rsidP="004138C4">
      <w:pPr>
        <w:pStyle w:val="enumlev1"/>
        <w:rPr>
          <w:lang w:eastAsia="zh-CN"/>
        </w:rPr>
      </w:pPr>
      <w:bookmarkStart w:id="8" w:name="lt_pId037"/>
      <w:r w:rsidRPr="004138C4">
        <w:rPr>
          <w:lang w:eastAsia="zh-CN"/>
        </w:rPr>
        <w:t>1</w:t>
      </w:r>
      <w:r w:rsidR="004138C4">
        <w:rPr>
          <w:lang w:eastAsia="zh-CN"/>
        </w:rPr>
        <w:t>)</w:t>
      </w:r>
      <w:r w:rsidRPr="004138C4">
        <w:rPr>
          <w:lang w:eastAsia="zh-CN"/>
        </w:rPr>
        <w:tab/>
      </w:r>
      <w:bookmarkEnd w:id="8"/>
      <w:r w:rsidR="00316622" w:rsidRPr="004138C4">
        <w:rPr>
          <w:rFonts w:hint="eastAsia"/>
          <w:lang w:eastAsia="zh-CN"/>
        </w:rPr>
        <w:t>全民互联，包括所有的学校都可上网</w:t>
      </w:r>
    </w:p>
    <w:p w14:paraId="59C953B2" w14:textId="080C4B60" w:rsidR="00FB33FB" w:rsidRPr="004138C4" w:rsidRDefault="00FB33FB" w:rsidP="004138C4">
      <w:pPr>
        <w:pStyle w:val="enumlev1"/>
        <w:rPr>
          <w:lang w:eastAsia="zh-CN"/>
        </w:rPr>
      </w:pPr>
      <w:bookmarkStart w:id="9" w:name="lt_pId038"/>
      <w:r w:rsidRPr="004138C4">
        <w:rPr>
          <w:lang w:eastAsia="zh-CN"/>
        </w:rPr>
        <w:t>2</w:t>
      </w:r>
      <w:r w:rsidR="004138C4">
        <w:rPr>
          <w:lang w:eastAsia="zh-CN"/>
        </w:rPr>
        <w:t>)</w:t>
      </w:r>
      <w:r w:rsidRPr="004138C4">
        <w:rPr>
          <w:lang w:eastAsia="zh-CN"/>
        </w:rPr>
        <w:tab/>
      </w:r>
      <w:r w:rsidR="00316622" w:rsidRPr="004138C4">
        <w:rPr>
          <w:rFonts w:hint="eastAsia"/>
          <w:lang w:eastAsia="zh-CN"/>
        </w:rPr>
        <w:t>避免互联网</w:t>
      </w:r>
      <w:bookmarkEnd w:id="9"/>
      <w:r w:rsidR="00316622" w:rsidRPr="004138C4">
        <w:rPr>
          <w:rFonts w:hint="eastAsia"/>
          <w:lang w:eastAsia="zh-CN"/>
        </w:rPr>
        <w:t>碎片化</w:t>
      </w:r>
    </w:p>
    <w:p w14:paraId="1B9CA94F" w14:textId="3D906089" w:rsidR="00FB33FB" w:rsidRPr="004138C4" w:rsidRDefault="00FB33FB" w:rsidP="004138C4">
      <w:pPr>
        <w:pStyle w:val="enumlev1"/>
        <w:rPr>
          <w:lang w:eastAsia="zh-CN"/>
        </w:rPr>
      </w:pPr>
      <w:bookmarkStart w:id="10" w:name="lt_pId039"/>
      <w:r w:rsidRPr="004138C4">
        <w:rPr>
          <w:lang w:eastAsia="zh-CN"/>
        </w:rPr>
        <w:t>3</w:t>
      </w:r>
      <w:r w:rsidR="004138C4">
        <w:rPr>
          <w:lang w:eastAsia="zh-CN"/>
        </w:rPr>
        <w:t>)</w:t>
      </w:r>
      <w:r w:rsidRPr="004138C4">
        <w:rPr>
          <w:lang w:eastAsia="zh-CN"/>
        </w:rPr>
        <w:tab/>
      </w:r>
      <w:bookmarkEnd w:id="10"/>
      <w:r w:rsidRPr="004138C4">
        <w:rPr>
          <w:rFonts w:hint="eastAsia"/>
          <w:lang w:eastAsia="zh-CN"/>
        </w:rPr>
        <w:t>保护数据</w:t>
      </w:r>
    </w:p>
    <w:p w14:paraId="641806C7" w14:textId="66D42FEC" w:rsidR="00FB33FB" w:rsidRPr="004138C4" w:rsidRDefault="00FB33FB" w:rsidP="004138C4">
      <w:pPr>
        <w:pStyle w:val="enumlev1"/>
        <w:rPr>
          <w:lang w:eastAsia="zh-CN"/>
        </w:rPr>
      </w:pPr>
      <w:bookmarkStart w:id="11" w:name="lt_pId040"/>
      <w:r w:rsidRPr="004138C4">
        <w:rPr>
          <w:lang w:eastAsia="zh-CN"/>
        </w:rPr>
        <w:t>4</w:t>
      </w:r>
      <w:r w:rsidR="004138C4">
        <w:rPr>
          <w:lang w:eastAsia="zh-CN"/>
        </w:rPr>
        <w:t>)</w:t>
      </w:r>
      <w:r w:rsidRPr="004138C4">
        <w:rPr>
          <w:lang w:eastAsia="zh-CN"/>
        </w:rPr>
        <w:tab/>
      </w:r>
      <w:r w:rsidR="00316622" w:rsidRPr="004138C4">
        <w:rPr>
          <w:rFonts w:hint="eastAsia"/>
          <w:lang w:eastAsia="zh-CN"/>
        </w:rPr>
        <w:t>应用在线人权</w:t>
      </w:r>
      <w:bookmarkEnd w:id="11"/>
    </w:p>
    <w:p w14:paraId="08C8DA49" w14:textId="753F6DDD" w:rsidR="00FB33FB" w:rsidRPr="004138C4" w:rsidRDefault="00FB33FB" w:rsidP="004138C4">
      <w:pPr>
        <w:pStyle w:val="enumlev1"/>
        <w:rPr>
          <w:lang w:eastAsia="zh-CN"/>
        </w:rPr>
      </w:pPr>
      <w:bookmarkStart w:id="12" w:name="lt_pId041"/>
      <w:r w:rsidRPr="004138C4">
        <w:rPr>
          <w:lang w:eastAsia="zh-CN"/>
        </w:rPr>
        <w:t>5</w:t>
      </w:r>
      <w:r w:rsidR="004138C4">
        <w:rPr>
          <w:lang w:eastAsia="zh-CN"/>
        </w:rPr>
        <w:t>)</w:t>
      </w:r>
      <w:r w:rsidRPr="004138C4">
        <w:rPr>
          <w:lang w:eastAsia="zh-CN"/>
        </w:rPr>
        <w:tab/>
      </w:r>
      <w:bookmarkEnd w:id="12"/>
      <w:r w:rsidR="00316622" w:rsidRPr="004138C4">
        <w:rPr>
          <w:rFonts w:hint="eastAsia"/>
          <w:lang w:eastAsia="zh-CN"/>
        </w:rPr>
        <w:t>引入对歧视和误导性内容的问责标准</w:t>
      </w:r>
    </w:p>
    <w:p w14:paraId="1C6ADBC4" w14:textId="1D669E2A" w:rsidR="00FB33FB" w:rsidRPr="004138C4" w:rsidRDefault="00FB33FB" w:rsidP="004138C4">
      <w:pPr>
        <w:pStyle w:val="enumlev1"/>
        <w:rPr>
          <w:lang w:eastAsia="zh-CN"/>
        </w:rPr>
      </w:pPr>
      <w:bookmarkStart w:id="13" w:name="lt_pId042"/>
      <w:r w:rsidRPr="004138C4">
        <w:rPr>
          <w:lang w:eastAsia="zh-CN"/>
        </w:rPr>
        <w:t>6</w:t>
      </w:r>
      <w:r w:rsidR="004138C4">
        <w:rPr>
          <w:lang w:eastAsia="zh-CN"/>
        </w:rPr>
        <w:t>)</w:t>
      </w:r>
      <w:r w:rsidRPr="004138C4">
        <w:rPr>
          <w:lang w:eastAsia="zh-CN"/>
        </w:rPr>
        <w:tab/>
      </w:r>
      <w:r w:rsidR="00316622" w:rsidRPr="004138C4">
        <w:rPr>
          <w:rFonts w:hint="eastAsia"/>
          <w:lang w:eastAsia="zh-CN"/>
        </w:rPr>
        <w:t>促进对人工智能的监管</w:t>
      </w:r>
      <w:bookmarkEnd w:id="13"/>
    </w:p>
    <w:p w14:paraId="4A7DBF5A" w14:textId="04CE73DF" w:rsidR="00FB33FB" w:rsidRPr="00DB4675" w:rsidRDefault="00FB33FB" w:rsidP="004138C4">
      <w:pPr>
        <w:pStyle w:val="enumlev1"/>
        <w:rPr>
          <w:lang w:eastAsia="zh-CN"/>
        </w:rPr>
      </w:pPr>
      <w:bookmarkStart w:id="14" w:name="lt_pId043"/>
      <w:r w:rsidRPr="004138C4">
        <w:rPr>
          <w:lang w:eastAsia="zh-CN"/>
        </w:rPr>
        <w:t>7</w:t>
      </w:r>
      <w:r w:rsidR="004138C4">
        <w:rPr>
          <w:lang w:eastAsia="zh-CN"/>
        </w:rPr>
        <w:t>)</w:t>
      </w:r>
      <w:r w:rsidRPr="004138C4">
        <w:rPr>
          <w:lang w:eastAsia="zh-CN"/>
        </w:rPr>
        <w:tab/>
      </w:r>
      <w:bookmarkEnd w:id="14"/>
      <w:r w:rsidR="00316622" w:rsidRPr="004138C4">
        <w:rPr>
          <w:rFonts w:hint="eastAsia"/>
          <w:lang w:eastAsia="zh-CN"/>
        </w:rPr>
        <w:t>数字共享区作为一项全球公益</w:t>
      </w:r>
    </w:p>
    <w:p w14:paraId="5522AEAB" w14:textId="6A46D414" w:rsidR="00FB33FB" w:rsidRPr="00DB4675" w:rsidRDefault="00C17C89" w:rsidP="004138C4">
      <w:pPr>
        <w:ind w:firstLineChars="200" w:firstLine="480"/>
        <w:rPr>
          <w:rFonts w:asciiTheme="minorHAnsi" w:eastAsia="Times New Roman" w:hAnsiTheme="minorHAnsi" w:cstheme="minorHAnsi"/>
          <w:lang w:val="en-US" w:eastAsia="zh-CN"/>
        </w:rPr>
      </w:pPr>
      <w:r>
        <w:rPr>
          <w:rFonts w:hint="eastAsia"/>
          <w:lang w:eastAsia="zh-CN"/>
        </w:rPr>
        <w:t>在</w:t>
      </w:r>
      <w:r w:rsidR="00316622" w:rsidRPr="00316622">
        <w:rPr>
          <w:rFonts w:hint="eastAsia"/>
          <w:lang w:eastAsia="zh-CN"/>
        </w:rPr>
        <w:t>欢迎所有旨在开展数字合作的各种努力</w:t>
      </w:r>
      <w:r>
        <w:rPr>
          <w:rFonts w:hint="eastAsia"/>
          <w:lang w:eastAsia="zh-CN"/>
        </w:rPr>
        <w:t>的同时</w:t>
      </w:r>
      <w:r w:rsidR="00316622" w:rsidRPr="00316622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还更要</w:t>
      </w:r>
      <w:r w:rsidR="00316622" w:rsidRPr="00316622">
        <w:rPr>
          <w:rFonts w:hint="eastAsia"/>
          <w:lang w:eastAsia="zh-CN"/>
        </w:rPr>
        <w:t>强调，</w:t>
      </w:r>
      <w:r w:rsidR="00847819">
        <w:rPr>
          <w:rFonts w:hint="eastAsia"/>
          <w:lang w:eastAsia="zh-CN"/>
        </w:rPr>
        <w:t>WSIS</w:t>
      </w:r>
      <w:r w:rsidR="00847819">
        <w:rPr>
          <w:rFonts w:hint="eastAsia"/>
          <w:lang w:eastAsia="zh-CN"/>
        </w:rPr>
        <w:t>的</w:t>
      </w:r>
      <w:r w:rsidR="00316622" w:rsidRPr="00316622">
        <w:rPr>
          <w:rFonts w:hint="eastAsia"/>
          <w:lang w:eastAsia="zh-CN"/>
        </w:rPr>
        <w:t>进程尚未结束，</w:t>
      </w:r>
      <w:r w:rsidR="001C58A5" w:rsidRPr="00DB4675">
        <w:rPr>
          <w:rFonts w:asciiTheme="minorHAnsi" w:eastAsia="Times New Roman" w:hAnsiTheme="minorHAnsi" w:cstheme="minorHAnsi"/>
          <w:lang w:val="en-US" w:eastAsia="zh-CN"/>
        </w:rPr>
        <w:t>WSIS-SDGs</w:t>
      </w:r>
      <w:r w:rsidR="001C58A5">
        <w:rPr>
          <w:rFonts w:cs="SimSun" w:hint="eastAsia"/>
          <w:lang w:val="en-US" w:eastAsia="zh-CN"/>
        </w:rPr>
        <w:t>查对表</w:t>
      </w:r>
      <w:r w:rsidR="00316622" w:rsidRPr="00316622">
        <w:rPr>
          <w:rFonts w:hint="eastAsia"/>
          <w:lang w:eastAsia="zh-CN"/>
        </w:rPr>
        <w:t>反映了</w:t>
      </w:r>
      <w:r w:rsidR="001C58A5">
        <w:rPr>
          <w:rFonts w:hint="eastAsia"/>
          <w:lang w:eastAsia="zh-CN"/>
        </w:rPr>
        <w:t>SDG</w:t>
      </w:r>
      <w:r w:rsidR="00316622" w:rsidRPr="00316622">
        <w:rPr>
          <w:rFonts w:hint="eastAsia"/>
          <w:lang w:eastAsia="zh-CN"/>
        </w:rPr>
        <w:t>与</w:t>
      </w:r>
      <w:r w:rsidR="001C58A5">
        <w:rPr>
          <w:rFonts w:hint="eastAsia"/>
          <w:lang w:eastAsia="zh-CN"/>
        </w:rPr>
        <w:t>WSIS</w:t>
      </w:r>
      <w:r w:rsidR="00316622" w:rsidRPr="00316622">
        <w:rPr>
          <w:rFonts w:hint="eastAsia"/>
          <w:lang w:eastAsia="zh-CN"/>
        </w:rPr>
        <w:t>之间的密切联系，这意味着在</w:t>
      </w:r>
      <w:r w:rsidR="00316622" w:rsidRPr="00316622">
        <w:rPr>
          <w:rFonts w:hint="eastAsia"/>
          <w:lang w:eastAsia="zh-CN"/>
        </w:rPr>
        <w:t>2025</w:t>
      </w:r>
      <w:r w:rsidR="00316622" w:rsidRPr="00316622">
        <w:rPr>
          <w:rFonts w:hint="eastAsia"/>
          <w:lang w:eastAsia="zh-CN"/>
        </w:rPr>
        <w:t>年之后继续开展</w:t>
      </w:r>
      <w:r w:rsidR="001C58A5">
        <w:rPr>
          <w:rFonts w:hint="eastAsia"/>
          <w:lang w:eastAsia="zh-CN"/>
        </w:rPr>
        <w:t>WSIS</w:t>
      </w:r>
      <w:r w:rsidR="00316622" w:rsidRPr="00316622">
        <w:rPr>
          <w:rFonts w:hint="eastAsia"/>
          <w:lang w:eastAsia="zh-CN"/>
        </w:rPr>
        <w:t>进程与实现</w:t>
      </w:r>
      <w:r w:rsidR="00316622" w:rsidRPr="00316622">
        <w:rPr>
          <w:rFonts w:hint="eastAsia"/>
          <w:lang w:eastAsia="zh-CN"/>
        </w:rPr>
        <w:t>2030</w:t>
      </w:r>
      <w:r w:rsidR="00316622" w:rsidRPr="00316622">
        <w:rPr>
          <w:rFonts w:hint="eastAsia"/>
          <w:lang w:eastAsia="zh-CN"/>
        </w:rPr>
        <w:t>年议程的时限相一致</w:t>
      </w:r>
      <w:r w:rsidR="00C1572A">
        <w:rPr>
          <w:rFonts w:hint="eastAsia"/>
          <w:lang w:eastAsia="zh-CN"/>
        </w:rPr>
        <w:t>，具有可行性</w:t>
      </w:r>
      <w:r w:rsidR="00316622" w:rsidRPr="00316622">
        <w:rPr>
          <w:rFonts w:hint="eastAsia"/>
          <w:lang w:eastAsia="zh-CN"/>
        </w:rPr>
        <w:t>。</w:t>
      </w:r>
    </w:p>
    <w:p w14:paraId="04B43DF1" w14:textId="2049CCC0" w:rsidR="00316622" w:rsidRPr="00316622" w:rsidRDefault="00316622" w:rsidP="004138C4">
      <w:pPr>
        <w:ind w:firstLineChars="200" w:firstLine="480"/>
        <w:rPr>
          <w:lang w:eastAsia="zh-CN"/>
        </w:rPr>
      </w:pPr>
      <w:r w:rsidRPr="00316622">
        <w:rPr>
          <w:rFonts w:hint="eastAsia"/>
          <w:lang w:eastAsia="zh-CN"/>
        </w:rPr>
        <w:t>同时，</w:t>
      </w:r>
      <w:r w:rsidR="00C1572A">
        <w:rPr>
          <w:rFonts w:hint="eastAsia"/>
          <w:lang w:eastAsia="zh-CN"/>
        </w:rPr>
        <w:t>经济与社会</w:t>
      </w:r>
      <w:r w:rsidRPr="00316622">
        <w:rPr>
          <w:rFonts w:hint="eastAsia"/>
          <w:lang w:eastAsia="zh-CN"/>
        </w:rPr>
        <w:t>理事会</w:t>
      </w:r>
      <w:r w:rsidR="00C1572A">
        <w:rPr>
          <w:rFonts w:hint="eastAsia"/>
          <w:lang w:eastAsia="zh-CN"/>
        </w:rPr>
        <w:t>（</w:t>
      </w:r>
      <w:r w:rsidR="00C1572A">
        <w:rPr>
          <w:rFonts w:hint="eastAsia"/>
          <w:lang w:eastAsia="zh-CN"/>
        </w:rPr>
        <w:t>ECOSOC</w:t>
      </w:r>
      <w:r w:rsidR="00C1572A">
        <w:rPr>
          <w:rFonts w:hint="eastAsia"/>
          <w:lang w:eastAsia="zh-CN"/>
        </w:rPr>
        <w:t>）的</w:t>
      </w:r>
      <w:r w:rsidRPr="00316622">
        <w:rPr>
          <w:rFonts w:hint="eastAsia"/>
          <w:lang w:eastAsia="zh-CN"/>
        </w:rPr>
        <w:t>决议草案</w:t>
      </w:r>
      <w:r w:rsidR="00C1572A">
        <w:rPr>
          <w:rFonts w:hint="eastAsia"/>
          <w:lang w:eastAsia="zh-CN"/>
        </w:rPr>
        <w:t>“</w:t>
      </w:r>
      <w:r w:rsidRPr="00316622">
        <w:rPr>
          <w:rFonts w:hint="eastAsia"/>
          <w:lang w:eastAsia="zh-CN"/>
        </w:rPr>
        <w:t>信息社会世界</w:t>
      </w:r>
      <w:r w:rsidR="00C1572A">
        <w:rPr>
          <w:rFonts w:hint="eastAsia"/>
          <w:lang w:eastAsia="zh-CN"/>
        </w:rPr>
        <w:t>峰会</w:t>
      </w:r>
      <w:r w:rsidRPr="00316622">
        <w:rPr>
          <w:rFonts w:hint="eastAsia"/>
          <w:lang w:eastAsia="zh-CN"/>
        </w:rPr>
        <w:t>成果执行和后续行动进展情况评估</w:t>
      </w:r>
      <w:r w:rsidR="00C1572A">
        <w:rPr>
          <w:rFonts w:hint="eastAsia"/>
          <w:lang w:eastAsia="zh-CN"/>
        </w:rPr>
        <w:t>”</w:t>
      </w:r>
      <w:r w:rsidRPr="00316622">
        <w:rPr>
          <w:rFonts w:hint="eastAsia"/>
          <w:lang w:eastAsia="zh-CN"/>
        </w:rPr>
        <w:t>中</w:t>
      </w:r>
      <w:r w:rsidR="00C1572A" w:rsidRPr="00316622">
        <w:rPr>
          <w:rFonts w:hint="eastAsia"/>
          <w:lang w:eastAsia="zh-CN"/>
        </w:rPr>
        <w:t>反映</w:t>
      </w:r>
      <w:r w:rsidR="00C1572A">
        <w:rPr>
          <w:rFonts w:hint="eastAsia"/>
          <w:lang w:eastAsia="zh-CN"/>
        </w:rPr>
        <w:t>了</w:t>
      </w:r>
      <w:r w:rsidR="00C1572A">
        <w:rPr>
          <w:rFonts w:hint="eastAsia"/>
          <w:lang w:eastAsia="zh-CN"/>
        </w:rPr>
        <w:t>WSIS</w:t>
      </w:r>
      <w:r w:rsidR="00C1572A" w:rsidRPr="00316622">
        <w:rPr>
          <w:rFonts w:hint="eastAsia"/>
          <w:lang w:eastAsia="zh-CN"/>
        </w:rPr>
        <w:t>进程与可能的全球数字契约之间存在联系，</w:t>
      </w:r>
      <w:r w:rsidRPr="00316622">
        <w:rPr>
          <w:rFonts w:hint="eastAsia"/>
          <w:lang w:eastAsia="zh-CN"/>
        </w:rPr>
        <w:t>该决议草案经</w:t>
      </w:r>
      <w:r w:rsidR="00C1572A" w:rsidRPr="00C1572A">
        <w:rPr>
          <w:lang w:eastAsia="zh-CN"/>
        </w:rPr>
        <w:t>科学和技术促进发展委员</w:t>
      </w:r>
      <w:r w:rsidR="00C1572A" w:rsidRPr="00C1572A">
        <w:rPr>
          <w:rFonts w:hint="eastAsia"/>
          <w:lang w:eastAsia="zh-CN"/>
        </w:rPr>
        <w:t>会</w:t>
      </w:r>
      <w:r w:rsidR="00C1572A">
        <w:rPr>
          <w:rFonts w:hint="eastAsia"/>
          <w:lang w:eastAsia="zh-CN"/>
        </w:rPr>
        <w:t>（</w:t>
      </w:r>
      <w:r w:rsidR="00C1572A">
        <w:rPr>
          <w:rFonts w:hint="eastAsia"/>
          <w:lang w:eastAsia="zh-CN"/>
        </w:rPr>
        <w:t>CSTD</w:t>
      </w:r>
      <w:r w:rsidR="00C1572A">
        <w:rPr>
          <w:rFonts w:hint="eastAsia"/>
          <w:lang w:eastAsia="zh-CN"/>
        </w:rPr>
        <w:t>）</w:t>
      </w:r>
      <w:r w:rsidRPr="00316622">
        <w:rPr>
          <w:rFonts w:hint="eastAsia"/>
          <w:lang w:eastAsia="zh-CN"/>
        </w:rPr>
        <w:t>批准，将提交给即将举行的</w:t>
      </w:r>
      <w:r w:rsidR="00C1572A">
        <w:rPr>
          <w:rFonts w:hint="eastAsia"/>
          <w:lang w:eastAsia="zh-CN"/>
        </w:rPr>
        <w:t>ECOSOC</w:t>
      </w:r>
      <w:r w:rsidRPr="00316622">
        <w:rPr>
          <w:rFonts w:hint="eastAsia"/>
          <w:lang w:eastAsia="zh-CN"/>
        </w:rPr>
        <w:t>会议：</w:t>
      </w:r>
    </w:p>
    <w:p w14:paraId="11B8F070" w14:textId="25F2EE5A" w:rsidR="00316622" w:rsidRPr="004138C4" w:rsidRDefault="00316622" w:rsidP="00316622">
      <w:pPr>
        <w:ind w:left="142" w:right="140" w:firstLineChars="200" w:firstLine="480"/>
        <w:jc w:val="both"/>
        <w:rPr>
          <w:rFonts w:eastAsia="STKaiti" w:cs="Microsoft YaHei"/>
          <w:color w:val="000000"/>
          <w:szCs w:val="24"/>
          <w:lang w:eastAsia="zh-CN"/>
        </w:rPr>
      </w:pPr>
      <w:r w:rsidRPr="004138C4">
        <w:rPr>
          <w:rFonts w:eastAsia="STKaiti" w:cs="Microsoft YaHei" w:hint="eastAsia"/>
          <w:color w:val="000000"/>
          <w:szCs w:val="24"/>
          <w:lang w:eastAsia="zh-CN"/>
        </w:rPr>
        <w:lastRenderedPageBreak/>
        <w:t>强调</w:t>
      </w:r>
      <w:r w:rsidR="00161DC9" w:rsidRPr="004138C4">
        <w:rPr>
          <w:rFonts w:eastAsia="STKaiti" w:cs="Microsoft YaHei" w:hint="eastAsia"/>
          <w:color w:val="000000"/>
          <w:szCs w:val="24"/>
          <w:lang w:eastAsia="zh-CN"/>
        </w:rPr>
        <w:t>关于</w:t>
      </w:r>
      <w:r w:rsidRPr="004138C4">
        <w:rPr>
          <w:rFonts w:eastAsia="STKaiti" w:cs="Microsoft YaHei" w:hint="eastAsia"/>
          <w:color w:val="000000"/>
          <w:szCs w:val="24"/>
          <w:lang w:eastAsia="zh-CN"/>
        </w:rPr>
        <w:t>秘书长题为</w:t>
      </w:r>
      <w:r w:rsidR="00161DC9" w:rsidRPr="004138C4">
        <w:rPr>
          <w:rFonts w:eastAsia="STKaiti" w:cs="Microsoft YaHei" w:hint="eastAsia"/>
          <w:color w:val="000000"/>
          <w:szCs w:val="24"/>
          <w:lang w:eastAsia="zh-CN"/>
        </w:rPr>
        <w:t>《</w:t>
      </w:r>
      <w:r w:rsidRPr="004138C4">
        <w:rPr>
          <w:rFonts w:eastAsia="STKaiti" w:cs="Microsoft YaHei" w:hint="eastAsia"/>
          <w:color w:val="000000"/>
          <w:szCs w:val="24"/>
          <w:lang w:eastAsia="zh-CN"/>
        </w:rPr>
        <w:t>数字合作路线图</w:t>
      </w:r>
      <w:r w:rsidR="00161DC9" w:rsidRPr="004138C4">
        <w:rPr>
          <w:rFonts w:eastAsia="STKaiti" w:cs="Microsoft YaHei" w:hint="eastAsia"/>
          <w:color w:val="000000"/>
          <w:szCs w:val="24"/>
          <w:lang w:eastAsia="zh-CN"/>
        </w:rPr>
        <w:t>》</w:t>
      </w:r>
      <w:r w:rsidRPr="004138C4">
        <w:rPr>
          <w:rFonts w:eastAsia="STKaiti" w:cs="Microsoft YaHei" w:hint="eastAsia"/>
          <w:color w:val="000000"/>
          <w:szCs w:val="24"/>
          <w:lang w:eastAsia="zh-CN"/>
        </w:rPr>
        <w:t>的报告</w:t>
      </w:r>
      <w:r w:rsidR="00161DC9" w:rsidRPr="004138C4">
        <w:rPr>
          <w:rFonts w:eastAsia="STKaiti" w:cs="Microsoft YaHei" w:hint="eastAsia"/>
          <w:color w:val="000000"/>
          <w:szCs w:val="24"/>
          <w:lang w:eastAsia="zh-CN"/>
        </w:rPr>
        <w:t>的讨论正在进行，</w:t>
      </w:r>
      <w:r w:rsidRPr="004138C4">
        <w:rPr>
          <w:rFonts w:eastAsia="STKaiti" w:cs="Microsoft YaHei" w:hint="eastAsia"/>
          <w:color w:val="000000"/>
          <w:szCs w:val="24"/>
          <w:lang w:eastAsia="zh-CN"/>
        </w:rPr>
        <w:t>秘书长</w:t>
      </w:r>
      <w:r w:rsidR="00161DC9" w:rsidRPr="004138C4">
        <w:rPr>
          <w:rFonts w:eastAsia="STKaiti" w:cs="Microsoft YaHei" w:hint="eastAsia"/>
          <w:color w:val="000000"/>
          <w:szCs w:val="24"/>
          <w:lang w:eastAsia="zh-CN"/>
        </w:rPr>
        <w:t>题为《</w:t>
      </w:r>
      <w:r w:rsidRPr="004138C4">
        <w:rPr>
          <w:rFonts w:eastAsia="STKaiti" w:cs="Microsoft YaHei" w:hint="eastAsia"/>
          <w:color w:val="000000"/>
          <w:szCs w:val="24"/>
          <w:lang w:eastAsia="zh-CN"/>
        </w:rPr>
        <w:t>我们的共同议程</w:t>
      </w:r>
      <w:r w:rsidR="00161DC9" w:rsidRPr="004138C4">
        <w:rPr>
          <w:rFonts w:eastAsia="STKaiti" w:cs="Microsoft YaHei" w:hint="eastAsia"/>
          <w:color w:val="000000"/>
          <w:szCs w:val="24"/>
          <w:lang w:eastAsia="zh-CN"/>
        </w:rPr>
        <w:t>》的报告</w:t>
      </w:r>
      <w:r w:rsidRPr="004138C4">
        <w:rPr>
          <w:rFonts w:eastAsia="STKaiti" w:cs="Microsoft YaHei" w:hint="eastAsia"/>
          <w:color w:val="000000"/>
          <w:szCs w:val="24"/>
          <w:lang w:eastAsia="zh-CN"/>
        </w:rPr>
        <w:t>中所载的</w:t>
      </w:r>
      <w:r w:rsidR="00161DC9" w:rsidRPr="004138C4">
        <w:rPr>
          <w:rFonts w:eastAsia="STKaiti" w:cs="Microsoft YaHei" w:hint="eastAsia"/>
          <w:color w:val="000000"/>
          <w:szCs w:val="24"/>
          <w:lang w:eastAsia="zh-CN"/>
        </w:rPr>
        <w:t>提案、</w:t>
      </w:r>
      <w:r w:rsidRPr="004138C4">
        <w:rPr>
          <w:rFonts w:eastAsia="STKaiti" w:cs="Microsoft YaHei" w:hint="eastAsia"/>
          <w:color w:val="000000"/>
          <w:szCs w:val="24"/>
          <w:lang w:eastAsia="zh-CN"/>
        </w:rPr>
        <w:t>包括全球数字契约</w:t>
      </w:r>
      <w:r w:rsidR="00161DC9" w:rsidRPr="004138C4">
        <w:rPr>
          <w:rFonts w:eastAsia="STKaiti" w:cs="Microsoft YaHei" w:hint="eastAsia"/>
          <w:color w:val="000000"/>
          <w:szCs w:val="24"/>
          <w:lang w:eastAsia="zh-CN"/>
        </w:rPr>
        <w:t>，与</w:t>
      </w:r>
      <w:r w:rsidR="00161DC9" w:rsidRPr="004138C4">
        <w:rPr>
          <w:rFonts w:eastAsia="STKaiti" w:cs="Microsoft YaHei" w:hint="eastAsia"/>
          <w:color w:val="000000"/>
          <w:szCs w:val="24"/>
          <w:lang w:eastAsia="zh-CN"/>
        </w:rPr>
        <w:t>WSIS</w:t>
      </w:r>
      <w:r w:rsidR="00161DC9" w:rsidRPr="004138C4">
        <w:rPr>
          <w:rFonts w:eastAsia="STKaiti" w:cs="Microsoft YaHei" w:hint="eastAsia"/>
          <w:color w:val="000000"/>
          <w:szCs w:val="24"/>
          <w:lang w:eastAsia="zh-CN"/>
        </w:rPr>
        <w:t>相关</w:t>
      </w:r>
      <w:r w:rsidRPr="004138C4">
        <w:rPr>
          <w:rFonts w:eastAsia="STKaiti" w:cs="Microsoft YaHei" w:hint="eastAsia"/>
          <w:color w:val="000000"/>
          <w:szCs w:val="24"/>
          <w:lang w:eastAsia="zh-CN"/>
        </w:rPr>
        <w:t>，</w:t>
      </w:r>
      <w:r w:rsidR="00161DC9" w:rsidRPr="004138C4">
        <w:rPr>
          <w:rFonts w:eastAsia="STKaiti" w:cs="Microsoft YaHei" w:hint="eastAsia"/>
          <w:color w:val="000000"/>
          <w:szCs w:val="24"/>
          <w:lang w:eastAsia="zh-CN"/>
        </w:rPr>
        <w:t>因此</w:t>
      </w:r>
      <w:r w:rsidRPr="004138C4">
        <w:rPr>
          <w:rFonts w:eastAsia="STKaiti" w:cs="Microsoft YaHei" w:hint="eastAsia"/>
          <w:color w:val="000000"/>
          <w:szCs w:val="24"/>
          <w:lang w:eastAsia="zh-CN"/>
        </w:rPr>
        <w:t>呼吁与成员国和所有相关利益攸关方就</w:t>
      </w:r>
      <w:r w:rsidR="00161DC9" w:rsidRPr="004138C4">
        <w:rPr>
          <w:rFonts w:eastAsia="STKaiti" w:cs="Microsoft YaHei" w:hint="eastAsia"/>
          <w:color w:val="000000"/>
          <w:szCs w:val="24"/>
          <w:lang w:eastAsia="zh-CN"/>
        </w:rPr>
        <w:t>未来工作的</w:t>
      </w:r>
      <w:r w:rsidRPr="004138C4">
        <w:rPr>
          <w:rFonts w:eastAsia="STKaiti" w:cs="Microsoft YaHei" w:hint="eastAsia"/>
          <w:color w:val="000000"/>
          <w:szCs w:val="24"/>
          <w:lang w:eastAsia="zh-CN"/>
        </w:rPr>
        <w:t>方向进行透明和包容性的磋商，与</w:t>
      </w:r>
      <w:r w:rsidR="00161DC9" w:rsidRPr="004138C4">
        <w:rPr>
          <w:rFonts w:eastAsia="STKaiti" w:cs="Microsoft YaHei" w:hint="eastAsia"/>
          <w:color w:val="000000"/>
          <w:szCs w:val="24"/>
          <w:lang w:eastAsia="zh-CN"/>
        </w:rPr>
        <w:t>WSIS</w:t>
      </w:r>
      <w:r w:rsidRPr="004138C4">
        <w:rPr>
          <w:rFonts w:eastAsia="STKaiti" w:cs="Microsoft YaHei" w:hint="eastAsia"/>
          <w:color w:val="000000"/>
          <w:szCs w:val="24"/>
          <w:lang w:eastAsia="zh-CN"/>
        </w:rPr>
        <w:t>成果保持一致，并强调确保各实体之间协同作用和避免</w:t>
      </w:r>
      <w:r w:rsidR="00161DC9" w:rsidRPr="004138C4">
        <w:rPr>
          <w:rFonts w:eastAsia="STKaiti" w:cs="Microsoft YaHei" w:hint="eastAsia"/>
          <w:color w:val="000000"/>
          <w:szCs w:val="24"/>
          <w:lang w:eastAsia="zh-CN"/>
        </w:rPr>
        <w:t>工作</w:t>
      </w:r>
      <w:r w:rsidRPr="004138C4">
        <w:rPr>
          <w:rFonts w:eastAsia="STKaiti" w:cs="Microsoft YaHei" w:hint="eastAsia"/>
          <w:color w:val="000000"/>
          <w:szCs w:val="24"/>
          <w:lang w:eastAsia="zh-CN"/>
        </w:rPr>
        <w:t>重复的重要性；</w:t>
      </w:r>
    </w:p>
    <w:p w14:paraId="741CBDFF" w14:textId="3A42E712" w:rsidR="00E62980" w:rsidRDefault="00316622" w:rsidP="004138C4">
      <w:pPr>
        <w:ind w:firstLineChars="200" w:firstLine="480"/>
        <w:rPr>
          <w:lang w:eastAsia="zh-CN"/>
        </w:rPr>
      </w:pPr>
      <w:r w:rsidRPr="00316622">
        <w:rPr>
          <w:rFonts w:hint="eastAsia"/>
          <w:lang w:eastAsia="zh-CN"/>
        </w:rPr>
        <w:t>我们强调，</w:t>
      </w:r>
      <w:r w:rsidR="00161DC9">
        <w:rPr>
          <w:rFonts w:hint="eastAsia"/>
          <w:lang w:eastAsia="zh-CN"/>
        </w:rPr>
        <w:t>WSIS</w:t>
      </w:r>
      <w:r w:rsidRPr="00316622">
        <w:rPr>
          <w:rFonts w:hint="eastAsia"/>
          <w:lang w:eastAsia="zh-CN"/>
        </w:rPr>
        <w:t>+20</w:t>
      </w:r>
      <w:r w:rsidRPr="00316622">
        <w:rPr>
          <w:rFonts w:hint="eastAsia"/>
          <w:lang w:eastAsia="zh-CN"/>
        </w:rPr>
        <w:t>审查进程与全球数字契约进程之间必须进行有效的调整、协调和互补，以避免重复和重叠，及</w:t>
      </w:r>
      <w:r w:rsidR="00161DC9">
        <w:rPr>
          <w:rFonts w:hint="eastAsia"/>
          <w:lang w:eastAsia="zh-CN"/>
        </w:rPr>
        <w:t>成</w:t>
      </w:r>
      <w:r w:rsidRPr="00316622">
        <w:rPr>
          <w:rFonts w:hint="eastAsia"/>
          <w:lang w:eastAsia="zh-CN"/>
        </w:rPr>
        <w:t>员国的负担过重。</w:t>
      </w:r>
    </w:p>
    <w:p w14:paraId="0DB1D14E" w14:textId="7B1CF4DA" w:rsidR="00E62980" w:rsidRDefault="001B3E46" w:rsidP="003107B2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19B3DA30" w14:textId="76B4B243" w:rsidR="00FB33FB" w:rsidRPr="00DB4675" w:rsidRDefault="00161DC9" w:rsidP="004138C4">
      <w:pPr>
        <w:ind w:firstLineChars="200" w:firstLine="480"/>
        <w:rPr>
          <w:rFonts w:asciiTheme="minorHAnsi" w:eastAsia="Times New Roman" w:hAnsiTheme="minorHAnsi" w:cstheme="minorHAnsi"/>
          <w:lang w:eastAsia="zh-CN"/>
        </w:rPr>
      </w:pPr>
      <w:r>
        <w:rPr>
          <w:rFonts w:hint="eastAsia"/>
          <w:lang w:eastAsia="zh-CN"/>
        </w:rPr>
        <w:t>基于上述内容，我们提出以下建议：</w:t>
      </w:r>
    </w:p>
    <w:p w14:paraId="23C63436" w14:textId="122612D0" w:rsidR="00FB33FB" w:rsidRPr="00DB4675" w:rsidRDefault="00FB33FB" w:rsidP="00FB33FB">
      <w:pPr>
        <w:pStyle w:val="enumlev1"/>
        <w:rPr>
          <w:lang w:eastAsia="zh-CN"/>
        </w:rPr>
      </w:pPr>
      <w:r w:rsidRPr="00DB4675">
        <w:rPr>
          <w:lang w:eastAsia="zh-CN"/>
        </w:rPr>
        <w:t>1</w:t>
      </w:r>
      <w:r w:rsidR="00DD109A">
        <w:rPr>
          <w:lang w:eastAsia="zh-CN"/>
        </w:rPr>
        <w:t>)</w:t>
      </w:r>
      <w:r w:rsidRPr="00DB4675">
        <w:rPr>
          <w:color w:val="212529"/>
          <w:shd w:val="clear" w:color="auto" w:fill="FFFFFF"/>
          <w:lang w:val="en-US" w:eastAsia="zh-CN"/>
        </w:rPr>
        <w:tab/>
      </w:r>
      <w:r w:rsidR="00161DC9" w:rsidRPr="00161DC9">
        <w:rPr>
          <w:rFonts w:hint="eastAsia"/>
          <w:lang w:eastAsia="zh-CN"/>
        </w:rPr>
        <w:t>恳请</w:t>
      </w:r>
      <w:r w:rsidR="0003520F" w:rsidRPr="00161DC9">
        <w:rPr>
          <w:rFonts w:hint="eastAsia"/>
          <w:lang w:eastAsia="zh-CN"/>
        </w:rPr>
        <w:t>国际电联</w:t>
      </w:r>
      <w:r w:rsidR="00161DC9" w:rsidRPr="00161DC9">
        <w:rPr>
          <w:rFonts w:hint="eastAsia"/>
          <w:lang w:eastAsia="zh-CN"/>
        </w:rPr>
        <w:t>作为联合国</w:t>
      </w:r>
      <w:r w:rsidR="0003520F">
        <w:rPr>
          <w:rFonts w:hint="eastAsia"/>
          <w:lang w:eastAsia="zh-CN"/>
        </w:rPr>
        <w:t>信息通信</w:t>
      </w:r>
      <w:r w:rsidR="00161DC9" w:rsidRPr="00161DC9">
        <w:rPr>
          <w:rFonts w:hint="eastAsia"/>
          <w:lang w:eastAsia="zh-CN"/>
        </w:rPr>
        <w:t>技术专门机构</w:t>
      </w:r>
      <w:r w:rsidR="0003520F">
        <w:rPr>
          <w:rFonts w:hint="eastAsia"/>
          <w:lang w:eastAsia="zh-CN"/>
        </w:rPr>
        <w:t>、其</w:t>
      </w:r>
      <w:r w:rsidR="0003520F" w:rsidRPr="00161DC9">
        <w:rPr>
          <w:rFonts w:hint="eastAsia"/>
          <w:lang w:eastAsia="zh-CN"/>
        </w:rPr>
        <w:t>秘书长</w:t>
      </w:r>
      <w:r w:rsidR="0003520F">
        <w:rPr>
          <w:rFonts w:hint="eastAsia"/>
          <w:lang w:eastAsia="zh-CN"/>
        </w:rPr>
        <w:t>作为相关</w:t>
      </w:r>
      <w:r w:rsidR="0003520F">
        <w:rPr>
          <w:rFonts w:hint="eastAsia"/>
          <w:lang w:eastAsia="zh-CN"/>
        </w:rPr>
        <w:t>WSIS</w:t>
      </w:r>
      <w:r w:rsidR="0003520F">
        <w:rPr>
          <w:rFonts w:hint="eastAsia"/>
          <w:lang w:eastAsia="zh-CN"/>
        </w:rPr>
        <w:t>行动方面的推进方</w:t>
      </w:r>
      <w:r w:rsidR="00161DC9" w:rsidRPr="00161DC9">
        <w:rPr>
          <w:rFonts w:hint="eastAsia"/>
          <w:lang w:eastAsia="zh-CN"/>
        </w:rPr>
        <w:t>，积极参与与国际电联</w:t>
      </w:r>
      <w:r w:rsidR="0003520F">
        <w:rPr>
          <w:rFonts w:hint="eastAsia"/>
          <w:lang w:eastAsia="zh-CN"/>
        </w:rPr>
        <w:t>职权</w:t>
      </w:r>
      <w:r w:rsidR="00161DC9" w:rsidRPr="00161DC9">
        <w:rPr>
          <w:rFonts w:hint="eastAsia"/>
          <w:lang w:eastAsia="zh-CN"/>
        </w:rPr>
        <w:t>有关的问题，筹备和参</w:t>
      </w:r>
      <w:r w:rsidR="0003520F">
        <w:rPr>
          <w:rFonts w:hint="eastAsia"/>
          <w:lang w:eastAsia="zh-CN"/>
        </w:rPr>
        <w:t>加</w:t>
      </w:r>
      <w:r w:rsidR="00161DC9" w:rsidRPr="00161DC9">
        <w:rPr>
          <w:rFonts w:hint="eastAsia"/>
          <w:lang w:eastAsia="zh-CN"/>
        </w:rPr>
        <w:t>全球数字契约（</w:t>
      </w:r>
      <w:r w:rsidR="00161DC9" w:rsidRPr="00161DC9">
        <w:rPr>
          <w:rFonts w:hint="eastAsia"/>
          <w:lang w:eastAsia="zh-CN"/>
        </w:rPr>
        <w:t>GDC</w:t>
      </w:r>
      <w:r w:rsidR="00161DC9" w:rsidRPr="00161DC9">
        <w:rPr>
          <w:rFonts w:hint="eastAsia"/>
          <w:lang w:eastAsia="zh-CN"/>
        </w:rPr>
        <w:t>）进程和</w:t>
      </w:r>
      <w:r w:rsidR="00161DC9" w:rsidRPr="00161DC9">
        <w:rPr>
          <w:rFonts w:hint="eastAsia"/>
          <w:lang w:eastAsia="zh-CN"/>
        </w:rPr>
        <w:t>2024</w:t>
      </w:r>
      <w:r w:rsidR="00161DC9" w:rsidRPr="00161DC9">
        <w:rPr>
          <w:rFonts w:hint="eastAsia"/>
          <w:lang w:eastAsia="zh-CN"/>
        </w:rPr>
        <w:t>年的未来峰会。在此过程中，</w:t>
      </w:r>
      <w:proofErr w:type="gramStart"/>
      <w:r w:rsidR="00161DC9" w:rsidRPr="00161DC9">
        <w:rPr>
          <w:rFonts w:hint="eastAsia"/>
          <w:lang w:eastAsia="zh-CN"/>
        </w:rPr>
        <w:t>应注意将</w:t>
      </w:r>
      <w:r w:rsidR="0003520F">
        <w:rPr>
          <w:rFonts w:hint="eastAsia"/>
          <w:lang w:eastAsia="zh-CN"/>
        </w:rPr>
        <w:t>WSIS</w:t>
      </w:r>
      <w:r w:rsidR="00161DC9" w:rsidRPr="00161DC9">
        <w:rPr>
          <w:rFonts w:hint="eastAsia"/>
          <w:lang w:eastAsia="zh-CN"/>
        </w:rPr>
        <w:t>的相关成果和</w:t>
      </w:r>
      <w:r w:rsidR="0003520F">
        <w:rPr>
          <w:rFonts w:hint="eastAsia"/>
          <w:lang w:eastAsia="zh-CN"/>
        </w:rPr>
        <w:t>SDG</w:t>
      </w:r>
      <w:r w:rsidR="00161DC9" w:rsidRPr="00161DC9">
        <w:rPr>
          <w:rFonts w:hint="eastAsia"/>
          <w:lang w:eastAsia="zh-CN"/>
        </w:rPr>
        <w:t>与未来峰会进程</w:t>
      </w:r>
      <w:r w:rsidR="0003520F">
        <w:rPr>
          <w:rFonts w:hint="eastAsia"/>
          <w:lang w:eastAsia="zh-CN"/>
        </w:rPr>
        <w:t>协调统一</w:t>
      </w:r>
      <w:r w:rsidR="00161DC9" w:rsidRPr="00161DC9">
        <w:rPr>
          <w:rFonts w:hint="eastAsia"/>
          <w:lang w:eastAsia="zh-CN"/>
        </w:rPr>
        <w:t>；</w:t>
      </w:r>
      <w:proofErr w:type="gramEnd"/>
    </w:p>
    <w:p w14:paraId="05CDCE1E" w14:textId="59AC7CE5" w:rsidR="00FB33FB" w:rsidRPr="00DB4675" w:rsidRDefault="00FB33FB" w:rsidP="00FB33FB">
      <w:pPr>
        <w:pStyle w:val="enumlev1"/>
        <w:rPr>
          <w:lang w:eastAsia="zh-CN"/>
        </w:rPr>
      </w:pPr>
      <w:r w:rsidRPr="00DB4675">
        <w:rPr>
          <w:lang w:eastAsia="zh-CN"/>
        </w:rPr>
        <w:t>2</w:t>
      </w:r>
      <w:r w:rsidR="00DD109A">
        <w:rPr>
          <w:lang w:eastAsia="zh-CN"/>
        </w:rPr>
        <w:t>)</w:t>
      </w:r>
      <w:r w:rsidRPr="00DB4675">
        <w:rPr>
          <w:lang w:eastAsia="zh-CN"/>
        </w:rPr>
        <w:tab/>
      </w:r>
      <w:r w:rsidR="0003520F">
        <w:rPr>
          <w:rFonts w:hint="eastAsia"/>
          <w:lang w:eastAsia="zh-CN"/>
        </w:rPr>
        <w:t>责成</w:t>
      </w:r>
      <w:r w:rsidR="00161DC9" w:rsidRPr="00161DC9">
        <w:rPr>
          <w:rFonts w:hint="eastAsia"/>
          <w:lang w:eastAsia="zh-CN"/>
        </w:rPr>
        <w:t>国际电联秘书处开展一项研究，包括但不限于以下</w:t>
      </w:r>
      <w:r w:rsidR="001E4250">
        <w:rPr>
          <w:rFonts w:hint="eastAsia"/>
          <w:lang w:eastAsia="zh-CN"/>
        </w:rPr>
        <w:t>议项</w:t>
      </w:r>
      <w:r w:rsidR="00161DC9" w:rsidRPr="00161DC9">
        <w:rPr>
          <w:rFonts w:hint="eastAsia"/>
          <w:lang w:eastAsia="zh-CN"/>
        </w:rPr>
        <w:t>，并在计划于</w:t>
      </w:r>
      <w:r w:rsidR="00161DC9" w:rsidRPr="00161DC9">
        <w:rPr>
          <w:rFonts w:hint="eastAsia"/>
          <w:lang w:eastAsia="zh-CN"/>
        </w:rPr>
        <w:t>2023</w:t>
      </w:r>
      <w:r w:rsidR="00161DC9" w:rsidRPr="00161DC9">
        <w:rPr>
          <w:rFonts w:hint="eastAsia"/>
          <w:lang w:eastAsia="zh-CN"/>
        </w:rPr>
        <w:t>年</w:t>
      </w:r>
      <w:r w:rsidR="00161DC9" w:rsidRPr="00161DC9">
        <w:rPr>
          <w:rFonts w:hint="eastAsia"/>
          <w:lang w:eastAsia="zh-CN"/>
        </w:rPr>
        <w:t>9</w:t>
      </w:r>
      <w:r w:rsidR="00161DC9" w:rsidRPr="00161DC9">
        <w:rPr>
          <w:rFonts w:hint="eastAsia"/>
          <w:lang w:eastAsia="zh-CN"/>
        </w:rPr>
        <w:t>月举行的部长级会议之前与国际电联成员分享研究结果，</w:t>
      </w:r>
      <w:r w:rsidR="0003520F">
        <w:rPr>
          <w:rFonts w:hint="eastAsia"/>
          <w:lang w:eastAsia="zh-CN"/>
        </w:rPr>
        <w:t>通报信息情况</w:t>
      </w:r>
      <w:r w:rsidR="00161DC9" w:rsidRPr="00161DC9">
        <w:rPr>
          <w:rFonts w:hint="eastAsia"/>
          <w:lang w:eastAsia="zh-CN"/>
        </w:rPr>
        <w:t>，为未来</w:t>
      </w:r>
      <w:r w:rsidR="0003520F">
        <w:rPr>
          <w:rFonts w:hint="eastAsia"/>
          <w:lang w:eastAsia="zh-CN"/>
        </w:rPr>
        <w:t>峰会</w:t>
      </w:r>
      <w:r w:rsidR="00161DC9" w:rsidRPr="00161DC9">
        <w:rPr>
          <w:rFonts w:hint="eastAsia"/>
          <w:lang w:eastAsia="zh-CN"/>
        </w:rPr>
        <w:t>做准备：</w:t>
      </w:r>
    </w:p>
    <w:p w14:paraId="436907DA" w14:textId="5B17293A" w:rsidR="00FB33FB" w:rsidRPr="00DB4675" w:rsidRDefault="00FB33FB" w:rsidP="00FB33FB">
      <w:pPr>
        <w:pStyle w:val="enumlev2"/>
        <w:rPr>
          <w:lang w:eastAsia="zh-CN"/>
        </w:rPr>
      </w:pPr>
      <w:bookmarkStart w:id="15" w:name="lt_pId056"/>
      <w:r w:rsidRPr="00FB33FB">
        <w:rPr>
          <w:lang w:eastAsia="zh-CN"/>
        </w:rPr>
        <w:t>•</w:t>
      </w:r>
      <w:r>
        <w:rPr>
          <w:lang w:eastAsia="zh-CN"/>
        </w:rPr>
        <w:tab/>
      </w:r>
      <w:bookmarkEnd w:id="15"/>
      <w:r w:rsidR="00161DC9" w:rsidRPr="00161DC9">
        <w:rPr>
          <w:rFonts w:hint="eastAsia"/>
          <w:lang w:eastAsia="zh-CN"/>
        </w:rPr>
        <w:t>未来峰会对</w:t>
      </w:r>
      <w:r w:rsidR="0003520F">
        <w:rPr>
          <w:rFonts w:hint="eastAsia"/>
          <w:lang w:eastAsia="zh-CN"/>
        </w:rPr>
        <w:t>WSIS</w:t>
      </w:r>
      <w:r w:rsidR="00161DC9" w:rsidRPr="00161DC9">
        <w:rPr>
          <w:rFonts w:hint="eastAsia"/>
          <w:lang w:eastAsia="zh-CN"/>
        </w:rPr>
        <w:t>进程的长期影响，及其</w:t>
      </w:r>
      <w:r w:rsidR="0003520F">
        <w:rPr>
          <w:rFonts w:hint="eastAsia"/>
          <w:lang w:eastAsia="zh-CN"/>
        </w:rPr>
        <w:t>会议录</w:t>
      </w:r>
      <w:r w:rsidR="00161DC9" w:rsidRPr="00161DC9">
        <w:rPr>
          <w:rFonts w:hint="eastAsia"/>
          <w:lang w:eastAsia="zh-CN"/>
        </w:rPr>
        <w:t>和</w:t>
      </w:r>
      <w:r w:rsidR="0003520F">
        <w:rPr>
          <w:rFonts w:hint="eastAsia"/>
          <w:lang w:eastAsia="zh-CN"/>
        </w:rPr>
        <w:t>WSIS</w:t>
      </w:r>
      <w:r w:rsidR="00161DC9" w:rsidRPr="00161DC9">
        <w:rPr>
          <w:rFonts w:hint="eastAsia"/>
          <w:lang w:eastAsia="zh-CN"/>
        </w:rPr>
        <w:t>成果文件的执行情况，包括《突尼斯议程》中尚未得到充分</w:t>
      </w:r>
      <w:r w:rsidR="0003520F">
        <w:rPr>
          <w:rFonts w:hint="eastAsia"/>
          <w:lang w:eastAsia="zh-CN"/>
        </w:rPr>
        <w:t>落实的各项条款</w:t>
      </w:r>
      <w:r w:rsidR="00161DC9" w:rsidRPr="00161DC9">
        <w:rPr>
          <w:rFonts w:hint="eastAsia"/>
          <w:lang w:eastAsia="zh-CN"/>
        </w:rPr>
        <w:t>。</w:t>
      </w:r>
    </w:p>
    <w:p w14:paraId="2F5EFD74" w14:textId="137E9717" w:rsidR="00FB33FB" w:rsidRPr="00DB4675" w:rsidRDefault="00FB33FB" w:rsidP="00FB33FB">
      <w:pPr>
        <w:pStyle w:val="enumlev2"/>
        <w:rPr>
          <w:lang w:eastAsia="zh-CN"/>
        </w:rPr>
      </w:pPr>
      <w:bookmarkStart w:id="16" w:name="lt_pId057"/>
      <w:r w:rsidRPr="00FB33FB">
        <w:rPr>
          <w:lang w:eastAsia="zh-CN"/>
        </w:rPr>
        <w:t>•</w:t>
      </w:r>
      <w:r>
        <w:rPr>
          <w:lang w:eastAsia="zh-CN"/>
        </w:rPr>
        <w:tab/>
      </w:r>
      <w:bookmarkEnd w:id="16"/>
      <w:r w:rsidR="00161DC9" w:rsidRPr="00161DC9">
        <w:rPr>
          <w:rFonts w:hint="eastAsia"/>
          <w:lang w:eastAsia="zh-CN"/>
        </w:rPr>
        <w:t>全面审查</w:t>
      </w:r>
      <w:r w:rsidR="005026FB">
        <w:rPr>
          <w:rFonts w:hint="eastAsia"/>
          <w:lang w:eastAsia="zh-CN"/>
        </w:rPr>
        <w:t>WSIS</w:t>
      </w:r>
      <w:r w:rsidR="00161DC9" w:rsidRPr="00161DC9">
        <w:rPr>
          <w:rFonts w:hint="eastAsia"/>
          <w:lang w:eastAsia="zh-CN"/>
        </w:rPr>
        <w:t>进程，包括机会和挑战，以及如何通过未来</w:t>
      </w:r>
      <w:r w:rsidR="005026FB">
        <w:rPr>
          <w:rFonts w:hint="eastAsia"/>
          <w:lang w:eastAsia="zh-CN"/>
        </w:rPr>
        <w:t>峰会</w:t>
      </w:r>
      <w:r w:rsidR="00161DC9" w:rsidRPr="00161DC9">
        <w:rPr>
          <w:rFonts w:hint="eastAsia"/>
          <w:lang w:eastAsia="zh-CN"/>
        </w:rPr>
        <w:t>和全球数字契约目标来补充、促进或解决问题</w:t>
      </w:r>
      <w:r w:rsidR="005026FB">
        <w:rPr>
          <w:rFonts w:hint="eastAsia"/>
          <w:lang w:eastAsia="zh-CN"/>
        </w:rPr>
        <w:t>和挑战</w:t>
      </w:r>
      <w:r w:rsidR="00161DC9" w:rsidRPr="00161DC9">
        <w:rPr>
          <w:rFonts w:hint="eastAsia"/>
          <w:lang w:eastAsia="zh-CN"/>
        </w:rPr>
        <w:t>的最佳做法，</w:t>
      </w:r>
      <w:r w:rsidR="005026FB">
        <w:rPr>
          <w:rFonts w:hint="eastAsia"/>
          <w:lang w:eastAsia="zh-CN"/>
        </w:rPr>
        <w:t>WSIS</w:t>
      </w:r>
      <w:r w:rsidR="00161DC9" w:rsidRPr="00161DC9">
        <w:rPr>
          <w:rFonts w:hint="eastAsia"/>
          <w:lang w:eastAsia="zh-CN"/>
        </w:rPr>
        <w:t>的目标可以与之协同。</w:t>
      </w:r>
    </w:p>
    <w:p w14:paraId="6A2E1B03" w14:textId="3BB8E1D9" w:rsidR="00FB33FB" w:rsidRPr="00DB4675" w:rsidRDefault="00161DC9" w:rsidP="004138C4">
      <w:pPr>
        <w:ind w:firstLineChars="200" w:firstLine="480"/>
        <w:rPr>
          <w:rFonts w:asciiTheme="minorHAnsi" w:eastAsia="Times New Roman" w:hAnsiTheme="minorHAnsi" w:cstheme="minorHAnsi"/>
          <w:lang w:eastAsia="zh-CN"/>
        </w:rPr>
      </w:pPr>
      <w:r w:rsidRPr="00C70DB0">
        <w:rPr>
          <w:rFonts w:hint="eastAsia"/>
          <w:lang w:eastAsia="zh-CN"/>
        </w:rPr>
        <w:t>国际电联在未来峰会</w:t>
      </w:r>
      <w:r w:rsidRPr="00C70DB0">
        <w:rPr>
          <w:rFonts w:hint="eastAsia"/>
          <w:lang w:eastAsia="zh-CN"/>
        </w:rPr>
        <w:t>/</w:t>
      </w:r>
      <w:r w:rsidRPr="00C70DB0">
        <w:rPr>
          <w:rFonts w:hint="eastAsia"/>
          <w:lang w:eastAsia="zh-CN"/>
        </w:rPr>
        <w:t>全球数字契约的筹备过程中的作用和投入</w:t>
      </w:r>
      <w:r w:rsidR="00DD109A">
        <w:rPr>
          <w:rFonts w:hint="eastAsia"/>
          <w:lang w:eastAsia="zh-CN"/>
        </w:rPr>
        <w:t>：</w:t>
      </w:r>
    </w:p>
    <w:p w14:paraId="05CF340F" w14:textId="67C1083B" w:rsidR="00FB33FB" w:rsidRPr="00DB4675" w:rsidRDefault="00FB33FB" w:rsidP="00FB33FB">
      <w:pPr>
        <w:pStyle w:val="enumlev2"/>
        <w:rPr>
          <w:lang w:eastAsia="zh-CN"/>
        </w:rPr>
      </w:pPr>
      <w:bookmarkStart w:id="17" w:name="lt_pId059"/>
      <w:r w:rsidRPr="00FB33FB">
        <w:rPr>
          <w:lang w:eastAsia="zh-CN"/>
        </w:rPr>
        <w:t>•</w:t>
      </w:r>
      <w:r>
        <w:rPr>
          <w:lang w:eastAsia="zh-CN"/>
        </w:rPr>
        <w:tab/>
      </w:r>
      <w:bookmarkEnd w:id="17"/>
      <w:r w:rsidR="00161DC9" w:rsidRPr="00161DC9">
        <w:rPr>
          <w:rFonts w:hint="eastAsia"/>
          <w:lang w:eastAsia="zh-CN"/>
        </w:rPr>
        <w:t>未来峰会的成果将如何</w:t>
      </w:r>
      <w:r w:rsidR="001E4250">
        <w:rPr>
          <w:rFonts w:hint="eastAsia"/>
          <w:lang w:eastAsia="zh-CN"/>
        </w:rPr>
        <w:t>与</w:t>
      </w:r>
      <w:r w:rsidR="00A92859">
        <w:rPr>
          <w:rFonts w:hint="eastAsia"/>
          <w:lang w:eastAsia="zh-CN"/>
        </w:rPr>
        <w:t>WSIS</w:t>
      </w:r>
      <w:r w:rsidR="00161DC9" w:rsidRPr="00161DC9">
        <w:rPr>
          <w:rFonts w:hint="eastAsia"/>
          <w:lang w:eastAsia="zh-CN"/>
        </w:rPr>
        <w:t>的进程</w:t>
      </w:r>
      <w:r w:rsidR="001E4250">
        <w:rPr>
          <w:rFonts w:hint="eastAsia"/>
          <w:lang w:eastAsia="zh-CN"/>
        </w:rPr>
        <w:t>互补</w:t>
      </w:r>
      <w:r w:rsidR="00161DC9" w:rsidRPr="00161DC9">
        <w:rPr>
          <w:rFonts w:hint="eastAsia"/>
          <w:lang w:eastAsia="zh-CN"/>
        </w:rPr>
        <w:t>。</w:t>
      </w:r>
    </w:p>
    <w:p w14:paraId="790CE17D" w14:textId="670DB528" w:rsidR="00FB33FB" w:rsidRPr="00DD109A" w:rsidRDefault="00FB33FB" w:rsidP="00FB33FB">
      <w:pPr>
        <w:pStyle w:val="enumlev2"/>
      </w:pPr>
      <w:bookmarkStart w:id="18" w:name="lt_pId060"/>
      <w:r w:rsidRPr="00FB33FB">
        <w:rPr>
          <w:lang w:eastAsia="zh-CN"/>
        </w:rPr>
        <w:t>•</w:t>
      </w:r>
      <w:r>
        <w:rPr>
          <w:lang w:eastAsia="zh-CN"/>
        </w:rPr>
        <w:tab/>
      </w:r>
      <w:bookmarkEnd w:id="18"/>
      <w:r w:rsidR="00A92859" w:rsidRPr="00DD109A">
        <w:rPr>
          <w:rFonts w:hint="eastAsia"/>
        </w:rPr>
        <w:t>铭记</w:t>
      </w:r>
      <w:r w:rsidR="00A92859" w:rsidRPr="00DD109A">
        <w:rPr>
          <w:rFonts w:hint="eastAsia"/>
        </w:rPr>
        <w:t>WSIS</w:t>
      </w:r>
      <w:r w:rsidR="00161DC9" w:rsidRPr="00DD109A">
        <w:rPr>
          <w:rFonts w:hint="eastAsia"/>
        </w:rPr>
        <w:t>-</w:t>
      </w:r>
      <w:r w:rsidR="00A92859" w:rsidRPr="00DD109A">
        <w:rPr>
          <w:rFonts w:hint="eastAsia"/>
        </w:rPr>
        <w:t>SDG</w:t>
      </w:r>
      <w:r w:rsidR="00A92859" w:rsidRPr="00DD109A">
        <w:rPr>
          <w:rFonts w:hint="eastAsia"/>
        </w:rPr>
        <w:t>查对表</w:t>
      </w:r>
      <w:r w:rsidR="00161DC9" w:rsidRPr="00DD109A">
        <w:rPr>
          <w:rFonts w:hint="eastAsia"/>
        </w:rPr>
        <w:t>以及</w:t>
      </w:r>
      <w:r w:rsidR="00A92859" w:rsidRPr="00DD109A">
        <w:rPr>
          <w:rFonts w:hint="eastAsia"/>
        </w:rPr>
        <w:t>在</w:t>
      </w:r>
      <w:r w:rsidR="00A92859" w:rsidRPr="00DD109A">
        <w:rPr>
          <w:rFonts w:hint="eastAsia"/>
        </w:rPr>
        <w:t>2025</w:t>
      </w:r>
      <w:r w:rsidR="00A92859" w:rsidRPr="00DD109A">
        <w:rPr>
          <w:rFonts w:hint="eastAsia"/>
        </w:rPr>
        <w:t>年之后继续开展</w:t>
      </w:r>
      <w:r w:rsidR="00A92859" w:rsidRPr="00DD109A">
        <w:rPr>
          <w:rFonts w:hint="eastAsia"/>
        </w:rPr>
        <w:t>WSIS</w:t>
      </w:r>
      <w:r w:rsidR="00A92859" w:rsidRPr="00DD109A">
        <w:rPr>
          <w:rFonts w:hint="eastAsia"/>
        </w:rPr>
        <w:t>进程与实现</w:t>
      </w:r>
      <w:r w:rsidR="00A92859" w:rsidRPr="00DD109A">
        <w:rPr>
          <w:rFonts w:hint="eastAsia"/>
        </w:rPr>
        <w:t>2030</w:t>
      </w:r>
      <w:r w:rsidR="00A92859" w:rsidRPr="00DD109A">
        <w:rPr>
          <w:rFonts w:hint="eastAsia"/>
        </w:rPr>
        <w:t>年议程的时限相一致，具有可行性</w:t>
      </w:r>
      <w:r w:rsidR="00161DC9" w:rsidRPr="00DD109A">
        <w:rPr>
          <w:rFonts w:hint="eastAsia"/>
        </w:rPr>
        <w:t>，</w:t>
      </w:r>
      <w:r w:rsidR="00A92859" w:rsidRPr="00DD109A">
        <w:rPr>
          <w:rFonts w:hint="eastAsia"/>
        </w:rPr>
        <w:t>WSIS</w:t>
      </w:r>
      <w:r w:rsidR="00161DC9" w:rsidRPr="00DD109A">
        <w:rPr>
          <w:rFonts w:hint="eastAsia"/>
        </w:rPr>
        <w:t>行动方面的成就如何有助于实现</w:t>
      </w:r>
      <w:r w:rsidR="00161DC9" w:rsidRPr="00DD109A">
        <w:rPr>
          <w:rFonts w:hint="eastAsia"/>
        </w:rPr>
        <w:t>2030</w:t>
      </w:r>
      <w:r w:rsidR="00161DC9" w:rsidRPr="00DD109A">
        <w:rPr>
          <w:rFonts w:hint="eastAsia"/>
        </w:rPr>
        <w:t>年议程。</w:t>
      </w:r>
    </w:p>
    <w:p w14:paraId="7E336188" w14:textId="5405398A" w:rsidR="00FB33FB" w:rsidRPr="00DB4675" w:rsidRDefault="00FB33FB" w:rsidP="00FB33FB">
      <w:pPr>
        <w:pStyle w:val="enumlev2"/>
        <w:rPr>
          <w:rtl/>
          <w:lang w:eastAsia="zh-CN"/>
        </w:rPr>
      </w:pPr>
      <w:bookmarkStart w:id="19" w:name="lt_pId061"/>
      <w:r w:rsidRPr="00FB33FB">
        <w:rPr>
          <w:rFonts w:asciiTheme="minorHAnsi" w:eastAsia="Times New Roman" w:hAnsiTheme="minorHAnsi" w:cstheme="minorHAnsi"/>
          <w:color w:val="000000"/>
          <w:szCs w:val="24"/>
          <w:lang w:eastAsia="zh-CN"/>
        </w:rPr>
        <w:t>•</w:t>
      </w:r>
      <w:r>
        <w:rPr>
          <w:rFonts w:asciiTheme="minorHAnsi" w:eastAsia="Times New Roman" w:hAnsiTheme="minorHAnsi" w:cstheme="minorHAnsi"/>
          <w:color w:val="000000"/>
          <w:szCs w:val="24"/>
          <w:lang w:eastAsia="zh-CN"/>
        </w:rPr>
        <w:tab/>
      </w:r>
      <w:bookmarkEnd w:id="19"/>
      <w:r w:rsidR="0050218C" w:rsidRPr="0050218C">
        <w:rPr>
          <w:rFonts w:hint="eastAsia"/>
          <w:lang w:eastAsia="zh-CN"/>
        </w:rPr>
        <w:t>根据全球数字契约设想的</w:t>
      </w:r>
      <w:r w:rsidR="00A92859">
        <w:rPr>
          <w:rFonts w:hint="eastAsia"/>
          <w:lang w:eastAsia="zh-CN"/>
        </w:rPr>
        <w:t>WSIS</w:t>
      </w:r>
      <w:r w:rsidR="0050218C" w:rsidRPr="0050218C">
        <w:rPr>
          <w:rFonts w:hint="eastAsia"/>
          <w:lang w:eastAsia="zh-CN"/>
        </w:rPr>
        <w:t>的未来。</w:t>
      </w:r>
    </w:p>
    <w:p w14:paraId="7D3645BB" w14:textId="1EFD48D7" w:rsidR="003107B2" w:rsidRDefault="00FB33FB" w:rsidP="006717D5">
      <w:pPr>
        <w:pStyle w:val="enumlev1"/>
        <w:rPr>
          <w:lang w:eastAsia="zh-CN"/>
        </w:rPr>
      </w:pPr>
      <w:r w:rsidRPr="00DB4675">
        <w:rPr>
          <w:lang w:eastAsia="zh-CN"/>
        </w:rPr>
        <w:t>3</w:t>
      </w:r>
      <w:r w:rsidR="00DD109A">
        <w:rPr>
          <w:lang w:eastAsia="zh-CN"/>
        </w:rPr>
        <w:t>)</w:t>
      </w:r>
      <w:r w:rsidRPr="00DB4675">
        <w:rPr>
          <w:lang w:eastAsia="zh-CN"/>
        </w:rPr>
        <w:tab/>
      </w:r>
      <w:r w:rsidR="00A92859">
        <w:rPr>
          <w:rFonts w:hint="eastAsia"/>
          <w:lang w:eastAsia="zh-CN"/>
        </w:rPr>
        <w:t>责成</w:t>
      </w:r>
      <w:r w:rsidR="0050218C" w:rsidRPr="0050218C">
        <w:rPr>
          <w:rFonts w:hint="eastAsia"/>
          <w:lang w:eastAsia="zh-CN"/>
        </w:rPr>
        <w:t>国际电联秘书处将</w:t>
      </w:r>
      <w:proofErr w:type="gramStart"/>
      <w:r w:rsidR="0050218C" w:rsidRPr="0050218C">
        <w:rPr>
          <w:rFonts w:hint="eastAsia"/>
          <w:lang w:eastAsia="zh-CN"/>
        </w:rPr>
        <w:t>2</w:t>
      </w:r>
      <w:r w:rsidR="00973D11">
        <w:rPr>
          <w:rFonts w:hint="eastAsia"/>
          <w:lang w:eastAsia="zh-CN"/>
        </w:rPr>
        <w:t>)</w:t>
      </w:r>
      <w:r w:rsidR="0050218C" w:rsidRPr="0050218C">
        <w:rPr>
          <w:rFonts w:hint="eastAsia"/>
          <w:lang w:eastAsia="zh-CN"/>
        </w:rPr>
        <w:t>中提到的研究报告提交给理事会</w:t>
      </w:r>
      <w:proofErr w:type="gramEnd"/>
      <w:r w:rsidR="00A92859">
        <w:rPr>
          <w:rFonts w:hint="eastAsia"/>
          <w:lang w:eastAsia="zh-CN"/>
        </w:rPr>
        <w:t>WSIS</w:t>
      </w:r>
      <w:r w:rsidR="00A92859">
        <w:rPr>
          <w:rFonts w:hint="eastAsia"/>
          <w:lang w:eastAsia="zh-CN"/>
        </w:rPr>
        <w:t>和</w:t>
      </w:r>
      <w:r w:rsidR="00A92859">
        <w:rPr>
          <w:rFonts w:hint="eastAsia"/>
          <w:lang w:eastAsia="zh-CN"/>
        </w:rPr>
        <w:t>SDG</w:t>
      </w:r>
      <w:r w:rsidR="0050218C" w:rsidRPr="0050218C">
        <w:rPr>
          <w:rFonts w:hint="eastAsia"/>
          <w:lang w:eastAsia="zh-CN"/>
        </w:rPr>
        <w:t>工作组</w:t>
      </w:r>
      <w:r w:rsidR="00A92859">
        <w:rPr>
          <w:rFonts w:hint="eastAsia"/>
          <w:lang w:eastAsia="zh-CN"/>
        </w:rPr>
        <w:t>及</w:t>
      </w:r>
      <w:r w:rsidR="0050218C" w:rsidRPr="0050218C">
        <w:rPr>
          <w:rFonts w:hint="eastAsia"/>
          <w:lang w:eastAsia="zh-CN"/>
        </w:rPr>
        <w:t>理事会国际互联网相关公共政策问题工作组审议，并</w:t>
      </w:r>
      <w:r w:rsidR="00A92859">
        <w:rPr>
          <w:rFonts w:hint="eastAsia"/>
          <w:lang w:eastAsia="zh-CN"/>
        </w:rPr>
        <w:t>酌情</w:t>
      </w:r>
      <w:r w:rsidR="0050218C" w:rsidRPr="0050218C">
        <w:rPr>
          <w:rFonts w:hint="eastAsia"/>
          <w:lang w:eastAsia="zh-CN"/>
        </w:rPr>
        <w:t>向理事会提出建议。</w:t>
      </w:r>
    </w:p>
    <w:p w14:paraId="79231869" w14:textId="77777777" w:rsidR="00DD109A" w:rsidRDefault="00DD109A" w:rsidP="00411C49">
      <w:pPr>
        <w:pStyle w:val="Reasons"/>
        <w:rPr>
          <w:lang w:eastAsia="zh-CN"/>
        </w:rPr>
      </w:pPr>
    </w:p>
    <w:p w14:paraId="068F8289" w14:textId="30995F1F" w:rsidR="006820FA" w:rsidRDefault="00DD109A" w:rsidP="00DD109A">
      <w:pPr>
        <w:jc w:val="center"/>
      </w:pPr>
      <w:r>
        <w:t>______________</w:t>
      </w:r>
    </w:p>
    <w:sectPr w:rsidR="006820FA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2849" w14:textId="77777777" w:rsidR="00B907E3" w:rsidRDefault="00B907E3">
      <w:r>
        <w:separator/>
      </w:r>
    </w:p>
  </w:endnote>
  <w:endnote w:type="continuationSeparator" w:id="0">
    <w:p w14:paraId="2FA5C253" w14:textId="77777777" w:rsidR="00B907E3" w:rsidRDefault="00B9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57E56" w:rsidRPr="00784011" w14:paraId="3B1F8483" w14:textId="77777777" w:rsidTr="00C55BF7">
      <w:trPr>
        <w:jc w:val="center"/>
      </w:trPr>
      <w:tc>
        <w:tcPr>
          <w:tcW w:w="1803" w:type="dxa"/>
          <w:vAlign w:val="center"/>
        </w:tcPr>
        <w:p w14:paraId="2954DACF" w14:textId="30B28B0E" w:rsidR="00757E56" w:rsidRDefault="00757E56" w:rsidP="00757E56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5253</w:t>
          </w:r>
          <w:r w:rsidR="00FB33FB">
            <w:rPr>
              <w:noProof/>
            </w:rPr>
            <w:t>6</w:t>
          </w:r>
          <w:r>
            <w:rPr>
              <w:noProof/>
            </w:rPr>
            <w:t>7</w:t>
          </w:r>
        </w:p>
      </w:tc>
      <w:tc>
        <w:tcPr>
          <w:tcW w:w="8261" w:type="dxa"/>
        </w:tcPr>
        <w:p w14:paraId="375B0D71" w14:textId="64EBD5B9" w:rsidR="00757E56" w:rsidRPr="00E06FD5" w:rsidRDefault="00757E56" w:rsidP="00757E56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B33FB">
            <w:rPr>
              <w:bCs/>
            </w:rPr>
            <w:t>9</w:t>
          </w:r>
          <w:r>
            <w:rPr>
              <w:bCs/>
            </w:rPr>
            <w:t>6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7E265DF" w14:textId="77777777" w:rsidR="00757E56" w:rsidRDefault="00757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107B2" w:rsidRPr="00784011" w14:paraId="0580F9C7" w14:textId="77777777" w:rsidTr="00B2298A">
      <w:trPr>
        <w:jc w:val="center"/>
      </w:trPr>
      <w:tc>
        <w:tcPr>
          <w:tcW w:w="1803" w:type="dxa"/>
          <w:vAlign w:val="center"/>
        </w:tcPr>
        <w:p w14:paraId="12A344EC" w14:textId="77777777" w:rsidR="003107B2" w:rsidRDefault="00895285" w:rsidP="003107B2">
          <w:pPr>
            <w:pStyle w:val="Header"/>
            <w:jc w:val="left"/>
            <w:rPr>
              <w:noProof/>
            </w:rPr>
          </w:pPr>
          <w:hyperlink r:id="rId1" w:history="1">
            <w:r w:rsidR="003107B2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C97C583" w14:textId="50A01B22" w:rsidR="003107B2" w:rsidRPr="00E06FD5" w:rsidRDefault="003107B2" w:rsidP="003107B2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B33FB">
            <w:rPr>
              <w:bCs/>
            </w:rPr>
            <w:t>9</w:t>
          </w:r>
          <w:r>
            <w:rPr>
              <w:bCs/>
            </w:rPr>
            <w:t>6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36379A" w14:textId="236AF8DA" w:rsidR="009452F5" w:rsidRDefault="009452F5" w:rsidP="009452F5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B52B" w14:textId="77777777" w:rsidR="00B907E3" w:rsidRDefault="00B907E3">
      <w:r>
        <w:t>____________________</w:t>
      </w:r>
    </w:p>
  </w:footnote>
  <w:footnote w:type="continuationSeparator" w:id="0">
    <w:p w14:paraId="7F9E8670" w14:textId="77777777" w:rsidR="00B907E3" w:rsidRDefault="00B90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57E56" w:rsidRPr="00757E56" w14:paraId="2840A5D6" w14:textId="77777777" w:rsidTr="00C55BF7">
      <w:trPr>
        <w:trHeight w:val="1104"/>
        <w:jc w:val="center"/>
      </w:trPr>
      <w:tc>
        <w:tcPr>
          <w:tcW w:w="4390" w:type="dxa"/>
          <w:vAlign w:val="center"/>
        </w:tcPr>
        <w:p w14:paraId="662C7896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757E56">
            <w:rPr>
              <w:noProof/>
              <w:color w:val="7F7F7F" w:themeColor="text1" w:themeTint="80"/>
              <w:sz w:val="18"/>
            </w:rPr>
            <w:drawing>
              <wp:inline distT="0" distB="0" distL="0" distR="0" wp14:anchorId="5326BA1D" wp14:editId="0FBECD4B">
                <wp:extent cx="1918260" cy="539086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31B117F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507B0A68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1B4B0662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color w:val="009CD6"/>
              <w:sz w:val="18"/>
              <w:szCs w:val="18"/>
            </w:rPr>
          </w:pPr>
          <w:r w:rsidRPr="00757E56">
            <w:rPr>
              <w:rFonts w:ascii="Arial" w:hAnsi="Arial" w:cs="Arial"/>
              <w:b/>
              <w:bCs/>
              <w:color w:val="009CD6"/>
              <w:sz w:val="18"/>
              <w:szCs w:val="18"/>
            </w:rPr>
            <w:t xml:space="preserve"> </w:t>
          </w:r>
        </w:p>
      </w:tc>
    </w:tr>
  </w:tbl>
  <w:p w14:paraId="0A772D43" w14:textId="290C259F" w:rsidR="00D96E48" w:rsidRPr="00673405" w:rsidRDefault="00D96E48" w:rsidP="00D96E48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13B6"/>
    <w:multiLevelType w:val="hybridMultilevel"/>
    <w:tmpl w:val="9CBECCDC"/>
    <w:lvl w:ilvl="0" w:tplc="55CAAEC0">
      <w:start w:val="1"/>
      <w:numFmt w:val="bullet"/>
      <w:pStyle w:val="box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C296">
      <w:numFmt w:val="bullet"/>
      <w:pStyle w:val="Box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AE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CF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E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47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EF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4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3195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566" w:hanging="360"/>
      </w:pPr>
    </w:lvl>
    <w:lvl w:ilvl="2" w:tplc="0409001B">
      <w:start w:val="1"/>
      <w:numFmt w:val="lowerRoman"/>
      <w:lvlText w:val="%3."/>
      <w:lvlJc w:val="right"/>
      <w:pPr>
        <w:ind w:left="4286" w:hanging="180"/>
      </w:pPr>
    </w:lvl>
    <w:lvl w:ilvl="3" w:tplc="0409000F">
      <w:start w:val="1"/>
      <w:numFmt w:val="decimal"/>
      <w:lvlText w:val="%4."/>
      <w:lvlJc w:val="left"/>
      <w:pPr>
        <w:ind w:left="5006" w:hanging="360"/>
      </w:pPr>
    </w:lvl>
    <w:lvl w:ilvl="4" w:tplc="04090019">
      <w:start w:val="1"/>
      <w:numFmt w:val="lowerLetter"/>
      <w:lvlText w:val="%5."/>
      <w:lvlJc w:val="left"/>
      <w:pPr>
        <w:ind w:left="5726" w:hanging="360"/>
      </w:pPr>
    </w:lvl>
    <w:lvl w:ilvl="5" w:tplc="0409001B">
      <w:start w:val="1"/>
      <w:numFmt w:val="lowerRoman"/>
      <w:lvlText w:val="%6."/>
      <w:lvlJc w:val="right"/>
      <w:pPr>
        <w:ind w:left="6446" w:hanging="180"/>
      </w:pPr>
    </w:lvl>
    <w:lvl w:ilvl="6" w:tplc="0409000F">
      <w:start w:val="1"/>
      <w:numFmt w:val="decimal"/>
      <w:lvlText w:val="%7."/>
      <w:lvlJc w:val="left"/>
      <w:pPr>
        <w:ind w:left="7166" w:hanging="360"/>
      </w:pPr>
    </w:lvl>
    <w:lvl w:ilvl="7" w:tplc="04090019">
      <w:start w:val="1"/>
      <w:numFmt w:val="lowerLetter"/>
      <w:lvlText w:val="%8."/>
      <w:lvlJc w:val="left"/>
      <w:pPr>
        <w:ind w:left="7886" w:hanging="360"/>
      </w:pPr>
    </w:lvl>
    <w:lvl w:ilvl="8" w:tplc="0409001B">
      <w:start w:val="1"/>
      <w:numFmt w:val="lowerRoman"/>
      <w:lvlText w:val="%9."/>
      <w:lvlJc w:val="right"/>
      <w:pPr>
        <w:ind w:left="8606" w:hanging="180"/>
      </w:pPr>
    </w:lvl>
  </w:abstractNum>
  <w:num w:numId="1" w16cid:durableId="1390573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85347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5E"/>
    <w:rsid w:val="00000679"/>
    <w:rsid w:val="00001B77"/>
    <w:rsid w:val="0000517A"/>
    <w:rsid w:val="00007AED"/>
    <w:rsid w:val="00021BFB"/>
    <w:rsid w:val="00022BB3"/>
    <w:rsid w:val="0002665E"/>
    <w:rsid w:val="00031E72"/>
    <w:rsid w:val="0003520F"/>
    <w:rsid w:val="000404D2"/>
    <w:rsid w:val="000602DB"/>
    <w:rsid w:val="00067558"/>
    <w:rsid w:val="000853C0"/>
    <w:rsid w:val="00085B8F"/>
    <w:rsid w:val="0009409E"/>
    <w:rsid w:val="00094E9B"/>
    <w:rsid w:val="00095521"/>
    <w:rsid w:val="000A1C21"/>
    <w:rsid w:val="000A4159"/>
    <w:rsid w:val="000A4725"/>
    <w:rsid w:val="000A6E8C"/>
    <w:rsid w:val="000A70F4"/>
    <w:rsid w:val="000B499E"/>
    <w:rsid w:val="000C0BC5"/>
    <w:rsid w:val="000C1D8E"/>
    <w:rsid w:val="000C34C3"/>
    <w:rsid w:val="000C6DDF"/>
    <w:rsid w:val="000D15EA"/>
    <w:rsid w:val="000D2B4B"/>
    <w:rsid w:val="000D60F6"/>
    <w:rsid w:val="000E3B08"/>
    <w:rsid w:val="000F3F7B"/>
    <w:rsid w:val="000F5922"/>
    <w:rsid w:val="000F6585"/>
    <w:rsid w:val="00100D84"/>
    <w:rsid w:val="00101502"/>
    <w:rsid w:val="00103626"/>
    <w:rsid w:val="00124C9D"/>
    <w:rsid w:val="00136A78"/>
    <w:rsid w:val="0014162F"/>
    <w:rsid w:val="00142268"/>
    <w:rsid w:val="001506ED"/>
    <w:rsid w:val="00151765"/>
    <w:rsid w:val="00157773"/>
    <w:rsid w:val="00161BED"/>
    <w:rsid w:val="00161DC9"/>
    <w:rsid w:val="00171CFE"/>
    <w:rsid w:val="0018066B"/>
    <w:rsid w:val="00182038"/>
    <w:rsid w:val="0018251A"/>
    <w:rsid w:val="0018345B"/>
    <w:rsid w:val="001854E1"/>
    <w:rsid w:val="00185641"/>
    <w:rsid w:val="00190272"/>
    <w:rsid w:val="00191420"/>
    <w:rsid w:val="00193244"/>
    <w:rsid w:val="00194DFC"/>
    <w:rsid w:val="00195714"/>
    <w:rsid w:val="00195C6C"/>
    <w:rsid w:val="00195FED"/>
    <w:rsid w:val="001A4BD6"/>
    <w:rsid w:val="001B3E46"/>
    <w:rsid w:val="001B629E"/>
    <w:rsid w:val="001C442D"/>
    <w:rsid w:val="001C51D7"/>
    <w:rsid w:val="001C5824"/>
    <w:rsid w:val="001C58A5"/>
    <w:rsid w:val="001D5A18"/>
    <w:rsid w:val="001E4250"/>
    <w:rsid w:val="001E6D9D"/>
    <w:rsid w:val="001E7863"/>
    <w:rsid w:val="001F11A2"/>
    <w:rsid w:val="001F4A0B"/>
    <w:rsid w:val="00204800"/>
    <w:rsid w:val="002138AB"/>
    <w:rsid w:val="00213B41"/>
    <w:rsid w:val="0022413B"/>
    <w:rsid w:val="00225298"/>
    <w:rsid w:val="00227809"/>
    <w:rsid w:val="0023221B"/>
    <w:rsid w:val="002619FF"/>
    <w:rsid w:val="00264CE9"/>
    <w:rsid w:val="002729AD"/>
    <w:rsid w:val="00277998"/>
    <w:rsid w:val="00280EB8"/>
    <w:rsid w:val="002863F6"/>
    <w:rsid w:val="00291385"/>
    <w:rsid w:val="00292AD5"/>
    <w:rsid w:val="002A6670"/>
    <w:rsid w:val="002C7AD6"/>
    <w:rsid w:val="002D1480"/>
    <w:rsid w:val="002D32E7"/>
    <w:rsid w:val="002D5CF8"/>
    <w:rsid w:val="002F1AA8"/>
    <w:rsid w:val="002F3FB4"/>
    <w:rsid w:val="002F5FA6"/>
    <w:rsid w:val="002F79DD"/>
    <w:rsid w:val="00302A5C"/>
    <w:rsid w:val="00302F3D"/>
    <w:rsid w:val="00303502"/>
    <w:rsid w:val="00304E61"/>
    <w:rsid w:val="003107B2"/>
    <w:rsid w:val="00316622"/>
    <w:rsid w:val="00321A9D"/>
    <w:rsid w:val="003236B1"/>
    <w:rsid w:val="00324F93"/>
    <w:rsid w:val="00325C25"/>
    <w:rsid w:val="00330137"/>
    <w:rsid w:val="0033194D"/>
    <w:rsid w:val="00345522"/>
    <w:rsid w:val="00345D91"/>
    <w:rsid w:val="00346331"/>
    <w:rsid w:val="00346E1B"/>
    <w:rsid w:val="0035257A"/>
    <w:rsid w:val="00354805"/>
    <w:rsid w:val="00355E05"/>
    <w:rsid w:val="003600C9"/>
    <w:rsid w:val="003612B6"/>
    <w:rsid w:val="00364C38"/>
    <w:rsid w:val="00372C8F"/>
    <w:rsid w:val="003745C2"/>
    <w:rsid w:val="00375BA6"/>
    <w:rsid w:val="00380ECE"/>
    <w:rsid w:val="00381C96"/>
    <w:rsid w:val="00384CF4"/>
    <w:rsid w:val="003914A0"/>
    <w:rsid w:val="00392565"/>
    <w:rsid w:val="00393DDF"/>
    <w:rsid w:val="00397F55"/>
    <w:rsid w:val="003A4043"/>
    <w:rsid w:val="003B2F40"/>
    <w:rsid w:val="003B4454"/>
    <w:rsid w:val="003B655D"/>
    <w:rsid w:val="003C2E37"/>
    <w:rsid w:val="003C6EFD"/>
    <w:rsid w:val="003D296C"/>
    <w:rsid w:val="003E30C8"/>
    <w:rsid w:val="003E32F6"/>
    <w:rsid w:val="003E61A6"/>
    <w:rsid w:val="003F017D"/>
    <w:rsid w:val="003F1415"/>
    <w:rsid w:val="0040144C"/>
    <w:rsid w:val="00403EB7"/>
    <w:rsid w:val="004138C4"/>
    <w:rsid w:val="004150A6"/>
    <w:rsid w:val="004209E8"/>
    <w:rsid w:val="00427A15"/>
    <w:rsid w:val="00430BF0"/>
    <w:rsid w:val="00431861"/>
    <w:rsid w:val="0044332F"/>
    <w:rsid w:val="0044357B"/>
    <w:rsid w:val="00443D60"/>
    <w:rsid w:val="00445A18"/>
    <w:rsid w:val="00446CD1"/>
    <w:rsid w:val="004475E9"/>
    <w:rsid w:val="004672E6"/>
    <w:rsid w:val="00467C86"/>
    <w:rsid w:val="004724CC"/>
    <w:rsid w:val="00474ED1"/>
    <w:rsid w:val="0047534D"/>
    <w:rsid w:val="00493085"/>
    <w:rsid w:val="004A2713"/>
    <w:rsid w:val="004A3135"/>
    <w:rsid w:val="004A36EC"/>
    <w:rsid w:val="004B59C2"/>
    <w:rsid w:val="004C12B0"/>
    <w:rsid w:val="004C4710"/>
    <w:rsid w:val="004C496A"/>
    <w:rsid w:val="004C727C"/>
    <w:rsid w:val="004D163F"/>
    <w:rsid w:val="004E09E6"/>
    <w:rsid w:val="004E1885"/>
    <w:rsid w:val="004E4BFF"/>
    <w:rsid w:val="004F2598"/>
    <w:rsid w:val="0050218C"/>
    <w:rsid w:val="005026FB"/>
    <w:rsid w:val="00503308"/>
    <w:rsid w:val="00507002"/>
    <w:rsid w:val="005265D6"/>
    <w:rsid w:val="005310FD"/>
    <w:rsid w:val="0053694C"/>
    <w:rsid w:val="005403F7"/>
    <w:rsid w:val="00540632"/>
    <w:rsid w:val="00541CF4"/>
    <w:rsid w:val="005451E8"/>
    <w:rsid w:val="005507F2"/>
    <w:rsid w:val="005759CC"/>
    <w:rsid w:val="00591471"/>
    <w:rsid w:val="005A262D"/>
    <w:rsid w:val="005A3AAD"/>
    <w:rsid w:val="005A69E1"/>
    <w:rsid w:val="005A6C7F"/>
    <w:rsid w:val="005A72E1"/>
    <w:rsid w:val="005B00BC"/>
    <w:rsid w:val="005B3F30"/>
    <w:rsid w:val="005C6632"/>
    <w:rsid w:val="005D1C9E"/>
    <w:rsid w:val="005D1CF0"/>
    <w:rsid w:val="005F63D8"/>
    <w:rsid w:val="005F7AD7"/>
    <w:rsid w:val="00600136"/>
    <w:rsid w:val="006040CE"/>
    <w:rsid w:val="00634058"/>
    <w:rsid w:val="00654257"/>
    <w:rsid w:val="0065435A"/>
    <w:rsid w:val="00654531"/>
    <w:rsid w:val="00666F67"/>
    <w:rsid w:val="006717D5"/>
    <w:rsid w:val="00675FBD"/>
    <w:rsid w:val="006820FA"/>
    <w:rsid w:val="0068252F"/>
    <w:rsid w:val="00691FED"/>
    <w:rsid w:val="006A2DD3"/>
    <w:rsid w:val="006A5AF8"/>
    <w:rsid w:val="006B42F7"/>
    <w:rsid w:val="006B44E1"/>
    <w:rsid w:val="006C36CD"/>
    <w:rsid w:val="006C48D5"/>
    <w:rsid w:val="006C5B05"/>
    <w:rsid w:val="006C7FBE"/>
    <w:rsid w:val="006D0530"/>
    <w:rsid w:val="006E23BA"/>
    <w:rsid w:val="006E51D8"/>
    <w:rsid w:val="006E53DD"/>
    <w:rsid w:val="006E66D5"/>
    <w:rsid w:val="007003E9"/>
    <w:rsid w:val="00700755"/>
    <w:rsid w:val="007008D5"/>
    <w:rsid w:val="00700D1F"/>
    <w:rsid w:val="007106E9"/>
    <w:rsid w:val="007205CB"/>
    <w:rsid w:val="00726073"/>
    <w:rsid w:val="00726E35"/>
    <w:rsid w:val="00734FE8"/>
    <w:rsid w:val="007360CE"/>
    <w:rsid w:val="007453F6"/>
    <w:rsid w:val="00746AF2"/>
    <w:rsid w:val="00757E56"/>
    <w:rsid w:val="00770635"/>
    <w:rsid w:val="00772315"/>
    <w:rsid w:val="00775157"/>
    <w:rsid w:val="00776916"/>
    <w:rsid w:val="007813AE"/>
    <w:rsid w:val="00787A28"/>
    <w:rsid w:val="00793DA5"/>
    <w:rsid w:val="0079495E"/>
    <w:rsid w:val="007A37DB"/>
    <w:rsid w:val="007A3B04"/>
    <w:rsid w:val="007A4215"/>
    <w:rsid w:val="007B1A37"/>
    <w:rsid w:val="007C3500"/>
    <w:rsid w:val="007C5BC3"/>
    <w:rsid w:val="007D2B7A"/>
    <w:rsid w:val="007D34D5"/>
    <w:rsid w:val="007E0B1F"/>
    <w:rsid w:val="007E189D"/>
    <w:rsid w:val="007E2E1D"/>
    <w:rsid w:val="007E3B06"/>
    <w:rsid w:val="007E67E7"/>
    <w:rsid w:val="007F4A82"/>
    <w:rsid w:val="00811259"/>
    <w:rsid w:val="00813AA2"/>
    <w:rsid w:val="00813B36"/>
    <w:rsid w:val="008173A3"/>
    <w:rsid w:val="00822CC5"/>
    <w:rsid w:val="0082380A"/>
    <w:rsid w:val="00833878"/>
    <w:rsid w:val="00836A3B"/>
    <w:rsid w:val="008418F5"/>
    <w:rsid w:val="0084577F"/>
    <w:rsid w:val="00847819"/>
    <w:rsid w:val="0086059C"/>
    <w:rsid w:val="00864589"/>
    <w:rsid w:val="008831B9"/>
    <w:rsid w:val="00890AFB"/>
    <w:rsid w:val="00890FC4"/>
    <w:rsid w:val="00895285"/>
    <w:rsid w:val="00895905"/>
    <w:rsid w:val="00896297"/>
    <w:rsid w:val="008C4588"/>
    <w:rsid w:val="008D0772"/>
    <w:rsid w:val="008E2C7B"/>
    <w:rsid w:val="00900311"/>
    <w:rsid w:val="00906D1D"/>
    <w:rsid w:val="00911867"/>
    <w:rsid w:val="00912851"/>
    <w:rsid w:val="00912BDD"/>
    <w:rsid w:val="00914970"/>
    <w:rsid w:val="009164A9"/>
    <w:rsid w:val="00924B26"/>
    <w:rsid w:val="009258CB"/>
    <w:rsid w:val="009262AD"/>
    <w:rsid w:val="00930306"/>
    <w:rsid w:val="0093113F"/>
    <w:rsid w:val="0093362E"/>
    <w:rsid w:val="0093393A"/>
    <w:rsid w:val="00944563"/>
    <w:rsid w:val="00944F0F"/>
    <w:rsid w:val="009452F5"/>
    <w:rsid w:val="00945BB3"/>
    <w:rsid w:val="00946B65"/>
    <w:rsid w:val="00953160"/>
    <w:rsid w:val="009625D8"/>
    <w:rsid w:val="009658AC"/>
    <w:rsid w:val="00966923"/>
    <w:rsid w:val="00967AAB"/>
    <w:rsid w:val="00973D11"/>
    <w:rsid w:val="0098459B"/>
    <w:rsid w:val="00997185"/>
    <w:rsid w:val="009A03F1"/>
    <w:rsid w:val="009A2149"/>
    <w:rsid w:val="009A50F4"/>
    <w:rsid w:val="009A56EF"/>
    <w:rsid w:val="009A6C08"/>
    <w:rsid w:val="009B488B"/>
    <w:rsid w:val="009C1A57"/>
    <w:rsid w:val="009C2458"/>
    <w:rsid w:val="009C4A7B"/>
    <w:rsid w:val="009C6123"/>
    <w:rsid w:val="009D186E"/>
    <w:rsid w:val="009D7186"/>
    <w:rsid w:val="009E40F1"/>
    <w:rsid w:val="009F1E3E"/>
    <w:rsid w:val="00A1213C"/>
    <w:rsid w:val="00A13C77"/>
    <w:rsid w:val="00A272FF"/>
    <w:rsid w:val="00A30FF2"/>
    <w:rsid w:val="00A5063D"/>
    <w:rsid w:val="00A507FB"/>
    <w:rsid w:val="00A50F16"/>
    <w:rsid w:val="00A5354B"/>
    <w:rsid w:val="00A66687"/>
    <w:rsid w:val="00A679A4"/>
    <w:rsid w:val="00A71B57"/>
    <w:rsid w:val="00A72A33"/>
    <w:rsid w:val="00A7492D"/>
    <w:rsid w:val="00A76CF1"/>
    <w:rsid w:val="00A77B9C"/>
    <w:rsid w:val="00A80EF0"/>
    <w:rsid w:val="00A814DC"/>
    <w:rsid w:val="00A92859"/>
    <w:rsid w:val="00A94925"/>
    <w:rsid w:val="00AA2BEB"/>
    <w:rsid w:val="00AB3197"/>
    <w:rsid w:val="00AB42C1"/>
    <w:rsid w:val="00AB7183"/>
    <w:rsid w:val="00AC00CD"/>
    <w:rsid w:val="00AC3D05"/>
    <w:rsid w:val="00AC516F"/>
    <w:rsid w:val="00AD7818"/>
    <w:rsid w:val="00AE0F25"/>
    <w:rsid w:val="00AE195F"/>
    <w:rsid w:val="00AE2926"/>
    <w:rsid w:val="00AE3022"/>
    <w:rsid w:val="00AE7343"/>
    <w:rsid w:val="00B0184B"/>
    <w:rsid w:val="00B01925"/>
    <w:rsid w:val="00B035CD"/>
    <w:rsid w:val="00B0769D"/>
    <w:rsid w:val="00B20BD7"/>
    <w:rsid w:val="00B217F8"/>
    <w:rsid w:val="00B332EA"/>
    <w:rsid w:val="00B345F2"/>
    <w:rsid w:val="00B40A53"/>
    <w:rsid w:val="00B45161"/>
    <w:rsid w:val="00B45365"/>
    <w:rsid w:val="00B46A65"/>
    <w:rsid w:val="00B530E0"/>
    <w:rsid w:val="00B60184"/>
    <w:rsid w:val="00B62D20"/>
    <w:rsid w:val="00B6334A"/>
    <w:rsid w:val="00B73C7C"/>
    <w:rsid w:val="00B81E75"/>
    <w:rsid w:val="00B907E3"/>
    <w:rsid w:val="00B90E97"/>
    <w:rsid w:val="00B97841"/>
    <w:rsid w:val="00BC439B"/>
    <w:rsid w:val="00BC6312"/>
    <w:rsid w:val="00BD1A5A"/>
    <w:rsid w:val="00BD3761"/>
    <w:rsid w:val="00BD4923"/>
    <w:rsid w:val="00BD730F"/>
    <w:rsid w:val="00BD7A9B"/>
    <w:rsid w:val="00BD7BE1"/>
    <w:rsid w:val="00BF416B"/>
    <w:rsid w:val="00BF7867"/>
    <w:rsid w:val="00C1572A"/>
    <w:rsid w:val="00C15A91"/>
    <w:rsid w:val="00C17C89"/>
    <w:rsid w:val="00C212B6"/>
    <w:rsid w:val="00C24A96"/>
    <w:rsid w:val="00C26AAA"/>
    <w:rsid w:val="00C370A8"/>
    <w:rsid w:val="00C41164"/>
    <w:rsid w:val="00C43673"/>
    <w:rsid w:val="00C528A3"/>
    <w:rsid w:val="00C63C29"/>
    <w:rsid w:val="00C64E4E"/>
    <w:rsid w:val="00C66E64"/>
    <w:rsid w:val="00C70DB0"/>
    <w:rsid w:val="00C761A0"/>
    <w:rsid w:val="00C77538"/>
    <w:rsid w:val="00C847C9"/>
    <w:rsid w:val="00C85A6F"/>
    <w:rsid w:val="00C85F7E"/>
    <w:rsid w:val="00C90D53"/>
    <w:rsid w:val="00C9183E"/>
    <w:rsid w:val="00C93C69"/>
    <w:rsid w:val="00CA0B2E"/>
    <w:rsid w:val="00CB255C"/>
    <w:rsid w:val="00CB79E6"/>
    <w:rsid w:val="00CC145E"/>
    <w:rsid w:val="00CC33F5"/>
    <w:rsid w:val="00CC34D8"/>
    <w:rsid w:val="00CD1239"/>
    <w:rsid w:val="00CD47F0"/>
    <w:rsid w:val="00CD5566"/>
    <w:rsid w:val="00CD64D7"/>
    <w:rsid w:val="00CE5883"/>
    <w:rsid w:val="00CE6681"/>
    <w:rsid w:val="00CE6F22"/>
    <w:rsid w:val="00CF41F6"/>
    <w:rsid w:val="00CF7D3E"/>
    <w:rsid w:val="00D006EE"/>
    <w:rsid w:val="00D02B4E"/>
    <w:rsid w:val="00D179EA"/>
    <w:rsid w:val="00D17E0E"/>
    <w:rsid w:val="00D21F11"/>
    <w:rsid w:val="00D26C4B"/>
    <w:rsid w:val="00D356DD"/>
    <w:rsid w:val="00D36817"/>
    <w:rsid w:val="00D41E1F"/>
    <w:rsid w:val="00D41E63"/>
    <w:rsid w:val="00D453EE"/>
    <w:rsid w:val="00D5129A"/>
    <w:rsid w:val="00D5666C"/>
    <w:rsid w:val="00D56B00"/>
    <w:rsid w:val="00D666BC"/>
    <w:rsid w:val="00D71A10"/>
    <w:rsid w:val="00D7789D"/>
    <w:rsid w:val="00D83542"/>
    <w:rsid w:val="00D92F45"/>
    <w:rsid w:val="00D94090"/>
    <w:rsid w:val="00D94637"/>
    <w:rsid w:val="00D96E48"/>
    <w:rsid w:val="00D9725C"/>
    <w:rsid w:val="00D97C18"/>
    <w:rsid w:val="00DA0F6C"/>
    <w:rsid w:val="00DA661F"/>
    <w:rsid w:val="00DA7006"/>
    <w:rsid w:val="00DA7A4D"/>
    <w:rsid w:val="00DB3621"/>
    <w:rsid w:val="00DB7DA7"/>
    <w:rsid w:val="00DB7F01"/>
    <w:rsid w:val="00DC04AB"/>
    <w:rsid w:val="00DC5A4F"/>
    <w:rsid w:val="00DC6427"/>
    <w:rsid w:val="00DD109A"/>
    <w:rsid w:val="00DD5C67"/>
    <w:rsid w:val="00DD66A1"/>
    <w:rsid w:val="00DE196D"/>
    <w:rsid w:val="00DF25DA"/>
    <w:rsid w:val="00DF5267"/>
    <w:rsid w:val="00DF6B49"/>
    <w:rsid w:val="00E067C5"/>
    <w:rsid w:val="00E07C41"/>
    <w:rsid w:val="00E10592"/>
    <w:rsid w:val="00E1099E"/>
    <w:rsid w:val="00E147B9"/>
    <w:rsid w:val="00E177D2"/>
    <w:rsid w:val="00E222E0"/>
    <w:rsid w:val="00E22AB6"/>
    <w:rsid w:val="00E22C3A"/>
    <w:rsid w:val="00E24D59"/>
    <w:rsid w:val="00E261D2"/>
    <w:rsid w:val="00E26231"/>
    <w:rsid w:val="00E265BF"/>
    <w:rsid w:val="00E274EE"/>
    <w:rsid w:val="00E3181F"/>
    <w:rsid w:val="00E34923"/>
    <w:rsid w:val="00E36752"/>
    <w:rsid w:val="00E378D8"/>
    <w:rsid w:val="00E40A03"/>
    <w:rsid w:val="00E4114D"/>
    <w:rsid w:val="00E43A12"/>
    <w:rsid w:val="00E46585"/>
    <w:rsid w:val="00E50DE4"/>
    <w:rsid w:val="00E51A0C"/>
    <w:rsid w:val="00E5219A"/>
    <w:rsid w:val="00E61A31"/>
    <w:rsid w:val="00E62980"/>
    <w:rsid w:val="00E67C67"/>
    <w:rsid w:val="00E751B8"/>
    <w:rsid w:val="00E75202"/>
    <w:rsid w:val="00E765B6"/>
    <w:rsid w:val="00E77476"/>
    <w:rsid w:val="00E80508"/>
    <w:rsid w:val="00E8228B"/>
    <w:rsid w:val="00E82F0C"/>
    <w:rsid w:val="00EB2047"/>
    <w:rsid w:val="00EB22BD"/>
    <w:rsid w:val="00EB27A6"/>
    <w:rsid w:val="00EB3787"/>
    <w:rsid w:val="00EB5BBB"/>
    <w:rsid w:val="00EB79F9"/>
    <w:rsid w:val="00EC04A3"/>
    <w:rsid w:val="00ED566D"/>
    <w:rsid w:val="00EE5706"/>
    <w:rsid w:val="00EF373D"/>
    <w:rsid w:val="00F11595"/>
    <w:rsid w:val="00F12EDA"/>
    <w:rsid w:val="00F13BC9"/>
    <w:rsid w:val="00F1519E"/>
    <w:rsid w:val="00F218CA"/>
    <w:rsid w:val="00F357B2"/>
    <w:rsid w:val="00F36556"/>
    <w:rsid w:val="00F40A49"/>
    <w:rsid w:val="00F41BD8"/>
    <w:rsid w:val="00F42497"/>
    <w:rsid w:val="00F470B6"/>
    <w:rsid w:val="00F47728"/>
    <w:rsid w:val="00F531A3"/>
    <w:rsid w:val="00F545E3"/>
    <w:rsid w:val="00F61119"/>
    <w:rsid w:val="00F65198"/>
    <w:rsid w:val="00F660DD"/>
    <w:rsid w:val="00F705DF"/>
    <w:rsid w:val="00F70622"/>
    <w:rsid w:val="00F85624"/>
    <w:rsid w:val="00F87C05"/>
    <w:rsid w:val="00F93191"/>
    <w:rsid w:val="00F93A17"/>
    <w:rsid w:val="00F940A4"/>
    <w:rsid w:val="00FA2AF6"/>
    <w:rsid w:val="00FA7242"/>
    <w:rsid w:val="00FB073D"/>
    <w:rsid w:val="00FB33FB"/>
    <w:rsid w:val="00FB6BFB"/>
    <w:rsid w:val="00FB771F"/>
    <w:rsid w:val="00FC5386"/>
    <w:rsid w:val="00FD343A"/>
    <w:rsid w:val="00FE35E1"/>
    <w:rsid w:val="00FE59DB"/>
    <w:rsid w:val="00FE7624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E6A10"/>
  <w15:docId w15:val="{B89CC0A3-A0C4-4856-BF88-126A85D2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uiPriority w:val="39"/>
    <w:rsid w:val="006C36CD"/>
  </w:style>
  <w:style w:type="paragraph" w:styleId="TOC2">
    <w:name w:val="toc 2"/>
    <w:basedOn w:val="TOC1"/>
    <w:uiPriority w:val="39"/>
    <w:rsid w:val="006C36CD"/>
    <w:pPr>
      <w:spacing w:before="160"/>
    </w:pPr>
  </w:style>
  <w:style w:type="paragraph" w:styleId="TOC1">
    <w:name w:val="toc 1"/>
    <w:basedOn w:val="Normal"/>
    <w:uiPriority w:val="39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6C36CD"/>
  </w:style>
  <w:style w:type="paragraph" w:styleId="TOC6">
    <w:name w:val="toc 6"/>
    <w:basedOn w:val="TOC4"/>
    <w:uiPriority w:val="39"/>
    <w:rsid w:val="006C36CD"/>
  </w:style>
  <w:style w:type="paragraph" w:styleId="TOC5">
    <w:name w:val="toc 5"/>
    <w:basedOn w:val="TOC4"/>
    <w:uiPriority w:val="39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WB-Fußnotentext,MTFootnote,fn,Fußn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,超????,하이퍼링크2,하이퍼링크21,超链接1,CEO_Hyperlink,超??级链Ú,fL????,fL?级,超??级链"/>
    <w:basedOn w:val="DefaultParagraphFont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uiPriority w:val="39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uiPriority w:val="99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WB-Fußnotentext Char,MTFootnote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A7A4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B6BF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indhit">
    <w:name w:val="findhit"/>
    <w:basedOn w:val="DefaultParagraphFont"/>
    <w:rsid w:val="00FB6BFB"/>
  </w:style>
  <w:style w:type="paragraph" w:customStyle="1" w:styleId="msonormal0">
    <w:name w:val="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FB6BFB"/>
  </w:style>
  <w:style w:type="character" w:customStyle="1" w:styleId="textrun">
    <w:name w:val="textrun"/>
    <w:basedOn w:val="DefaultParagraphFont"/>
    <w:rsid w:val="00FB6BFB"/>
  </w:style>
  <w:style w:type="character" w:customStyle="1" w:styleId="normaltextrun">
    <w:name w:val="normaltextrun"/>
    <w:basedOn w:val="DefaultParagraphFont"/>
    <w:rsid w:val="00FB6BFB"/>
  </w:style>
  <w:style w:type="paragraph" w:customStyle="1" w:styleId="outlineelement">
    <w:name w:val="outlineelemen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trackchangetextdeletion">
    <w:name w:val="trackchangetextdeletion"/>
    <w:basedOn w:val="DefaultParagraphFont"/>
    <w:rsid w:val="00FB6BFB"/>
  </w:style>
  <w:style w:type="character" w:customStyle="1" w:styleId="trackchangetextinsertion">
    <w:name w:val="trackchangetextinsertion"/>
    <w:basedOn w:val="DefaultParagraphFont"/>
    <w:rsid w:val="00FB6BFB"/>
  </w:style>
  <w:style w:type="character" w:customStyle="1" w:styleId="fieldrange">
    <w:name w:val="fieldrange"/>
    <w:basedOn w:val="DefaultParagraphFont"/>
    <w:rsid w:val="00FB6BFB"/>
  </w:style>
  <w:style w:type="character" w:customStyle="1" w:styleId="pagebreakblob">
    <w:name w:val="pagebreakblob"/>
    <w:basedOn w:val="DefaultParagraphFont"/>
    <w:rsid w:val="00FB6BFB"/>
  </w:style>
  <w:style w:type="character" w:customStyle="1" w:styleId="pagebreakborderspan">
    <w:name w:val="pagebreakborderspan"/>
    <w:basedOn w:val="DefaultParagraphFont"/>
    <w:rsid w:val="00FB6BFB"/>
  </w:style>
  <w:style w:type="character" w:customStyle="1" w:styleId="pagebreaktextspan">
    <w:name w:val="pagebreaktextspan"/>
    <w:basedOn w:val="DefaultParagraphFont"/>
    <w:rsid w:val="00FB6BFB"/>
  </w:style>
  <w:style w:type="character" w:customStyle="1" w:styleId="superscript">
    <w:name w:val="superscript"/>
    <w:basedOn w:val="DefaultParagraphFont"/>
    <w:rsid w:val="00FB6BFB"/>
  </w:style>
  <w:style w:type="character" w:customStyle="1" w:styleId="linebreakblob">
    <w:name w:val="linebreakblob"/>
    <w:basedOn w:val="DefaultParagraphFont"/>
    <w:rsid w:val="00FB6BFB"/>
  </w:style>
  <w:style w:type="character" w:customStyle="1" w:styleId="bcx7">
    <w:name w:val="bcx7"/>
    <w:basedOn w:val="DefaultParagraphFont"/>
    <w:rsid w:val="00FB6BFB"/>
  </w:style>
  <w:style w:type="character" w:customStyle="1" w:styleId="UnresolvedMention1">
    <w:name w:val="Unresolved Mention1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BF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scxw33153122">
    <w:name w:val="scxw33153122"/>
    <w:basedOn w:val="DefaultParagraphFont"/>
    <w:rsid w:val="00FB6BFB"/>
  </w:style>
  <w:style w:type="paragraph" w:styleId="BalloonText">
    <w:name w:val="Balloon Text"/>
    <w:basedOn w:val="Normal"/>
    <w:link w:val="Balloon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FB"/>
    <w:rPr>
      <w:rFonts w:ascii="Segoe UI" w:eastAsiaTheme="minorHAnsi" w:hAnsi="Segoe UI" w:cs="Segoe UI"/>
      <w:sz w:val="18"/>
      <w:szCs w:val="18"/>
      <w:lang w:val="en-GB" w:eastAsia="en-US"/>
    </w:rPr>
  </w:style>
  <w:style w:type="character" w:styleId="CommentReference">
    <w:name w:val="annotation reference"/>
    <w:uiPriority w:val="99"/>
    <w:rsid w:val="00FB6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0"/>
      <w:szCs w:val="22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BFB"/>
    <w:rPr>
      <w:rFonts w:ascii="Calibri" w:eastAsiaTheme="minorEastAsia" w:hAnsi="Calibri"/>
      <w:szCs w:val="22"/>
      <w:lang w:eastAsia="fr-FR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FB6BFB"/>
    <w:rPr>
      <w:rFonts w:ascii="Calibri" w:eastAsia="Times New Roman" w:hAnsi="Calibri"/>
      <w:sz w:val="24"/>
      <w:lang w:val="en-GB" w:eastAsia="en-US"/>
    </w:rPr>
  </w:style>
  <w:style w:type="paragraph" w:customStyle="1" w:styleId="Tableheadwhitecentred">
    <w:name w:val="Table head white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boxtext">
    <w:name w:val="box_text"/>
    <w:basedOn w:val="Normal"/>
    <w:link w:val="boxtextChar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eastAsiaTheme="minorEastAsia" w:cs="Calibri"/>
      <w:sz w:val="22"/>
      <w:szCs w:val="22"/>
      <w:lang w:val="en-US" w:eastAsia="fr-FR"/>
    </w:rPr>
  </w:style>
  <w:style w:type="character" w:customStyle="1" w:styleId="boxtextChar">
    <w:name w:val="box_text Char"/>
    <w:basedOn w:val="DefaultParagraphFont"/>
    <w:link w:val="boxtext"/>
    <w:locked/>
    <w:rsid w:val="00FB6BFB"/>
    <w:rPr>
      <w:rFonts w:ascii="Calibri" w:eastAsiaTheme="minorEastAsia" w:hAnsi="Calibri" w:cs="Calibri"/>
      <w:sz w:val="22"/>
      <w:szCs w:val="22"/>
      <w:lang w:eastAsia="fr-FR"/>
    </w:rPr>
  </w:style>
  <w:style w:type="paragraph" w:customStyle="1" w:styleId="Tabletextcentred">
    <w:name w:val="Table text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paragraph" w:customStyle="1" w:styleId="Tabletextrightaligned">
    <w:name w:val="Table text right align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table" w:styleId="ListTable3-Accent1">
    <w:name w:val="List Table 3 Accent 1"/>
    <w:basedOn w:val="TableNormal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link w:val="NormalWeb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4"/>
      <w:lang w:val="en-US" w:eastAsia="zh-CN"/>
    </w:rPr>
  </w:style>
  <w:style w:type="character" w:customStyle="1" w:styleId="NormalWebChar">
    <w:name w:val="Normal (Web) Char"/>
    <w:link w:val="NormalWeb"/>
    <w:uiPriority w:val="99"/>
    <w:locked/>
    <w:rsid w:val="00FB6BFB"/>
    <w:rPr>
      <w:rFonts w:ascii="Calibri" w:hAnsi="Calibri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B6BFB"/>
    <w:rPr>
      <w:rFonts w:ascii="Courier New" w:hAnsi="Courier New" w:cs="Courier New"/>
      <w:szCs w:val="22"/>
    </w:rPr>
  </w:style>
  <w:style w:type="character" w:styleId="Emphasis">
    <w:name w:val="Emphasis"/>
    <w:basedOn w:val="DefaultParagraphFont"/>
    <w:uiPriority w:val="20"/>
    <w:qFormat/>
    <w:rsid w:val="00FB6BFB"/>
    <w:rPr>
      <w:i/>
      <w:iCs/>
    </w:rPr>
  </w:style>
  <w:style w:type="character" w:customStyle="1" w:styleId="normalWSISChar">
    <w:name w:val="normal WSIS Char"/>
    <w:basedOn w:val="DefaultParagraphFont"/>
    <w:link w:val="normalWSIS"/>
    <w:locked/>
    <w:rsid w:val="00FB6BFB"/>
    <w:rPr>
      <w:rFonts w:ascii="Calibri" w:hAnsi="Calibri" w:cs="Arial"/>
    </w:rPr>
  </w:style>
  <w:style w:type="paragraph" w:customStyle="1" w:styleId="normalWSIS">
    <w:name w:val="normal WSIS"/>
    <w:basedOn w:val="ListParagraph"/>
    <w:link w:val="normalWSISChar"/>
    <w:qFormat/>
    <w:rsid w:val="00FB6BFB"/>
    <w:pPr>
      <w:numPr>
        <w:numId w:val="1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after="200"/>
      <w:contextualSpacing w:val="0"/>
      <w:textAlignment w:val="auto"/>
    </w:pPr>
    <w:rPr>
      <w:rFonts w:eastAsia="SimSun" w:cs="Arial"/>
      <w:sz w:val="20"/>
      <w:lang w:val="en-US" w:eastAsia="zh-CN"/>
    </w:rPr>
  </w:style>
  <w:style w:type="paragraph" w:styleId="Revision">
    <w:name w:val="Revision"/>
    <w:hidden/>
    <w:uiPriority w:val="99"/>
    <w:semiHidden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BFB"/>
    <w:pPr>
      <w:spacing w:before="0"/>
    </w:pPr>
    <w:rPr>
      <w:rFonts w:asciiTheme="minorHAnsi" w:eastAsiaTheme="minorHAnsi" w:hAnsiTheme="minorHAnsi" w:cstheme="minorBidi"/>
      <w:b/>
      <w:bCs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BFB"/>
    <w:rPr>
      <w:rFonts w:asciiTheme="minorHAnsi" w:eastAsiaTheme="minorHAnsi" w:hAnsiTheme="minorHAnsi" w:cstheme="minorBidi"/>
      <w:b/>
      <w:bCs/>
      <w:szCs w:val="22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B6BFB"/>
    <w:rPr>
      <w:rFonts w:ascii="Calibri" w:hAnsi="Calibri"/>
      <w:b/>
      <w:i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B6BFB"/>
    <w:rPr>
      <w:b/>
      <w:bCs/>
    </w:rPr>
  </w:style>
  <w:style w:type="paragraph" w:customStyle="1" w:styleId="xmsolistparagraph">
    <w:name w:val="x_msolist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 w:val="22"/>
      <w:szCs w:val="22"/>
      <w:lang w:eastAsia="en-GB"/>
    </w:rPr>
  </w:style>
  <w:style w:type="paragraph" w:customStyle="1" w:styleId="Table">
    <w:name w:val="Table_#"/>
    <w:basedOn w:val="Normal"/>
    <w:next w:val="Normal"/>
    <w:rsid w:val="00FB6B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apple-style-span">
    <w:name w:val="apple-style-span"/>
    <w:basedOn w:val="DefaultParagraphFont"/>
    <w:rsid w:val="00FB6BFB"/>
  </w:style>
  <w:style w:type="character" w:styleId="SubtleEmphasis">
    <w:name w:val="Subtle Emphasis"/>
    <w:basedOn w:val="DefaultParagraphFont"/>
    <w:uiPriority w:val="19"/>
    <w:qFormat/>
    <w:rsid w:val="00FB6BFB"/>
    <w:rPr>
      <w:i/>
      <w:iCs/>
      <w:color w:val="404040" w:themeColor="text1" w:themeTint="BF"/>
    </w:rPr>
  </w:style>
  <w:style w:type="paragraph" w:customStyle="1" w:styleId="tabletitle0">
    <w:name w:val="table_title"/>
    <w:basedOn w:val="Normal"/>
    <w:qFormat/>
    <w:rsid w:val="00FB6BF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both"/>
      <w:textAlignment w:val="auto"/>
    </w:pPr>
    <w:rPr>
      <w:rFonts w:eastAsiaTheme="minorHAnsi" w:cs="Calibri"/>
      <w:b/>
      <w:bCs/>
      <w:color w:val="4472C4"/>
      <w:sz w:val="22"/>
      <w:szCs w:val="22"/>
    </w:rPr>
  </w:style>
  <w:style w:type="paragraph" w:customStyle="1" w:styleId="boxhead">
    <w:name w:val="box_head"/>
    <w:basedOn w:val="Normal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rFonts w:eastAsia="Calibri" w:cs="Calibri"/>
      <w:b/>
      <w:sz w:val="22"/>
      <w:szCs w:val="22"/>
      <w:u w:val="single"/>
      <w:lang w:eastAsia="zh-CN"/>
    </w:rPr>
  </w:style>
  <w:style w:type="paragraph" w:customStyle="1" w:styleId="boxbullet">
    <w:name w:val="box_bullet"/>
    <w:basedOn w:val="Normal"/>
    <w:qFormat/>
    <w:rsid w:val="00FB6BFB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714" w:hanging="357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paragraph" w:customStyle="1" w:styleId="Boxbullet2">
    <w:name w:val="Box_bullet2"/>
    <w:basedOn w:val="Normal"/>
    <w:qFormat/>
    <w:rsid w:val="00FB6BFB"/>
    <w:pPr>
      <w:numPr>
        <w:ilvl w:val="1"/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1434" w:hanging="357"/>
      <w:jc w:val="both"/>
      <w:textAlignment w:val="auto"/>
    </w:pPr>
    <w:rPr>
      <w:rFonts w:eastAsiaTheme="minorEastAsia"/>
      <w:sz w:val="22"/>
      <w:szCs w:val="22"/>
      <w:lang w:eastAsia="zh-CN"/>
    </w:rPr>
  </w:style>
  <w:style w:type="paragraph" w:customStyle="1" w:styleId="tabletext0">
    <w:name w:val="table_tex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A0">
    <w:name w:val="A0"/>
    <w:uiPriority w:val="99"/>
    <w:rsid w:val="00FB6BFB"/>
    <w:rPr>
      <w:color w:val="404041"/>
      <w:sz w:val="21"/>
      <w:szCs w:val="21"/>
    </w:rPr>
  </w:style>
  <w:style w:type="table" w:styleId="ListTable4-Accent1">
    <w:name w:val="List Table 4 Accent 1"/>
    <w:basedOn w:val="TableNormal"/>
    <w:uiPriority w:val="49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list1">
    <w:name w:val="Bullet list 1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425" w:hanging="425"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xxxmsonormal">
    <w:name w:val="x_xx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2"/>
      <w:szCs w:val="22"/>
      <w:lang w:eastAsia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FB6BFB"/>
    <w:rPr>
      <w:color w:val="0000FF"/>
      <w:u w:val="single"/>
      <w:shd w:val="clear" w:color="auto" w:fill="F3F2F1"/>
    </w:rPr>
  </w:style>
  <w:style w:type="character" w:customStyle="1" w:styleId="apple-converted-space">
    <w:name w:val="apple-converted-space"/>
    <w:basedOn w:val="DefaultParagraphFont"/>
    <w:rsid w:val="00FB6BFB"/>
  </w:style>
  <w:style w:type="character" w:customStyle="1" w:styleId="ms-rtethemeforecolor-2-0">
    <w:name w:val="ms-rtethemeforecolor-2-0"/>
    <w:basedOn w:val="DefaultParagraphFont"/>
    <w:rsid w:val="00FB6BFB"/>
  </w:style>
  <w:style w:type="character" w:customStyle="1" w:styleId="Heading4Char">
    <w:name w:val="Heading 4 Char"/>
    <w:basedOn w:val="DefaultParagraphFont"/>
    <w:link w:val="Heading4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UnresolvedMention10">
    <w:name w:val="Unresolved Mention10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character" w:customStyle="1" w:styleId="Mention10">
    <w:name w:val="Mention10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6BFB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BFB"/>
    <w:rPr>
      <w:rFonts w:asciiTheme="minorHAnsi" w:eastAsiaTheme="minorHAnsi" w:hAnsiTheme="minorHAnsi" w:cstheme="minorBidi"/>
      <w:lang w:val="en-GB" w:eastAsia="en-US"/>
    </w:rPr>
  </w:style>
  <w:style w:type="paragraph" w:customStyle="1" w:styleId="yiv3170009829msonormal">
    <w:name w:val="yiv3170009829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100" w:after="100"/>
    </w:pPr>
    <w:rPr>
      <w:rFonts w:ascii="Times New Roman" w:eastAsia="Times New Roman" w:hAnsi="Times New Roman"/>
      <w:szCs w:val="24"/>
      <w:lang w:val="fr-CH" w:eastAsia="fr-CH"/>
    </w:rPr>
  </w:style>
  <w:style w:type="character" w:customStyle="1" w:styleId="yiv3170009829msohyperlink">
    <w:name w:val="yiv3170009829msohyperlink"/>
    <w:basedOn w:val="DefaultParagraphFont"/>
    <w:rsid w:val="00FB6BFB"/>
  </w:style>
  <w:style w:type="character" w:customStyle="1" w:styleId="enumlev1Char">
    <w:name w:val="enumlev1 Char"/>
    <w:basedOn w:val="DefaultParagraphFont"/>
    <w:link w:val="enumlev1"/>
    <w:rsid w:val="00FB6BFB"/>
    <w:rPr>
      <w:rFonts w:ascii="Calibri" w:hAnsi="Calibri"/>
      <w:sz w:val="24"/>
      <w:lang w:val="en-GB" w:eastAsia="en-US"/>
    </w:rPr>
  </w:style>
  <w:style w:type="character" w:customStyle="1" w:styleId="tabchar">
    <w:name w:val="tabchar"/>
    <w:basedOn w:val="DefaultParagraphFont"/>
    <w:rsid w:val="00FB6BFB"/>
  </w:style>
  <w:style w:type="character" w:customStyle="1" w:styleId="ui-provider">
    <w:name w:val="ui-provider"/>
    <w:basedOn w:val="DefaultParagraphFont"/>
    <w:rsid w:val="00FB6BFB"/>
  </w:style>
  <w:style w:type="paragraph" w:customStyle="1" w:styleId="Subtitle1">
    <w:name w:val="Subtitle1"/>
    <w:basedOn w:val="Title1"/>
    <w:qFormat/>
    <w:rsid w:val="00FB6BFB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table" w:customStyle="1" w:styleId="ListTable3-Accent13">
    <w:name w:val="List Table 3 - Accent 13"/>
    <w:basedOn w:val="TableNormal"/>
    <w:next w:val="ListTable3-Accent1"/>
    <w:uiPriority w:val="48"/>
    <w:rsid w:val="00094E9B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757E5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GS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1</TotalTime>
  <Pages>3</Pages>
  <Words>353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WSIS and UN Global Digital Compact</dc:title>
  <dc:subject>Council 2023</dc:subject>
  <dc:creator>zhou ting</dc:creator>
  <cp:keywords>C2023, C23, Council-23</cp:keywords>
  <dc:description/>
  <cp:lastModifiedBy>Xue, Kun</cp:lastModifiedBy>
  <cp:revision>2</cp:revision>
  <cp:lastPrinted>2015-02-24T13:23:00Z</cp:lastPrinted>
  <dcterms:created xsi:type="dcterms:W3CDTF">2023-07-05T16:10:00Z</dcterms:created>
  <dcterms:modified xsi:type="dcterms:W3CDTF">2023-07-05T16:10:00Z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