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C95CB1" w14:paraId="79B4EC58" w14:textId="77777777" w:rsidTr="00C23463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F5A4C63" w14:textId="0D317210" w:rsidR="00796BD3" w:rsidRPr="00C95CB1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16313B19" w14:textId="40E7F624" w:rsidR="00796BD3" w:rsidRPr="00C95CB1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95CB1">
              <w:rPr>
                <w:b/>
                <w:lang w:val="ru-RU"/>
              </w:rPr>
              <w:t xml:space="preserve">Документ </w:t>
            </w:r>
            <w:r w:rsidR="00796BD3" w:rsidRPr="00C95CB1">
              <w:rPr>
                <w:b/>
                <w:lang w:val="ru-RU"/>
              </w:rPr>
              <w:t>C23/</w:t>
            </w:r>
            <w:r w:rsidR="00E269F2" w:rsidRPr="00C95CB1">
              <w:rPr>
                <w:b/>
                <w:lang w:val="ru-RU"/>
              </w:rPr>
              <w:t>10</w:t>
            </w:r>
            <w:r w:rsidR="005262BC" w:rsidRPr="00C95CB1">
              <w:rPr>
                <w:b/>
                <w:lang w:val="ru-RU"/>
              </w:rPr>
              <w:t>3</w:t>
            </w:r>
            <w:r w:rsidR="00796BD3" w:rsidRPr="00C95CB1">
              <w:rPr>
                <w:b/>
                <w:lang w:val="ru-RU"/>
              </w:rPr>
              <w:t>-R</w:t>
            </w:r>
          </w:p>
        </w:tc>
      </w:tr>
      <w:tr w:rsidR="00796BD3" w:rsidRPr="00C95CB1" w14:paraId="7EBD3854" w14:textId="77777777" w:rsidTr="00C23463">
        <w:trPr>
          <w:cantSplit/>
        </w:trPr>
        <w:tc>
          <w:tcPr>
            <w:tcW w:w="3969" w:type="dxa"/>
            <w:vMerge/>
          </w:tcPr>
          <w:p w14:paraId="2CDBEA00" w14:textId="77777777" w:rsidR="00796BD3" w:rsidRPr="00C95CB1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BACC98F" w14:textId="0990C755" w:rsidR="00796BD3" w:rsidRPr="00C95CB1" w:rsidRDefault="005262BC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C95CB1">
              <w:rPr>
                <w:b/>
                <w:lang w:val="ru-RU"/>
              </w:rPr>
              <w:t>19</w:t>
            </w:r>
            <w:r w:rsidR="00137561" w:rsidRPr="00C95CB1">
              <w:rPr>
                <w:b/>
                <w:lang w:val="ru-RU"/>
              </w:rPr>
              <w:t xml:space="preserve"> июля</w:t>
            </w:r>
            <w:r w:rsidR="00796BD3" w:rsidRPr="00C95CB1">
              <w:rPr>
                <w:b/>
                <w:lang w:val="ru-RU"/>
              </w:rPr>
              <w:t xml:space="preserve"> 2023</w:t>
            </w:r>
            <w:r w:rsidR="00137561" w:rsidRPr="00C95CB1">
              <w:rPr>
                <w:b/>
                <w:lang w:val="ru-RU"/>
              </w:rPr>
              <w:t xml:space="preserve"> года</w:t>
            </w:r>
          </w:p>
        </w:tc>
      </w:tr>
      <w:tr w:rsidR="00796BD3" w:rsidRPr="00C95CB1" w14:paraId="71FCE40F" w14:textId="77777777" w:rsidTr="00C23463">
        <w:trPr>
          <w:cantSplit/>
          <w:trHeight w:val="23"/>
        </w:trPr>
        <w:tc>
          <w:tcPr>
            <w:tcW w:w="3969" w:type="dxa"/>
            <w:vMerge/>
          </w:tcPr>
          <w:p w14:paraId="3C26F65C" w14:textId="77777777" w:rsidR="00796BD3" w:rsidRPr="00C95CB1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DC60D66" w14:textId="77777777" w:rsidR="00796BD3" w:rsidRPr="00C95CB1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95CB1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C95CB1" w14:paraId="7D28750B" w14:textId="77777777" w:rsidTr="00C23463">
        <w:trPr>
          <w:cantSplit/>
          <w:trHeight w:val="23"/>
        </w:trPr>
        <w:tc>
          <w:tcPr>
            <w:tcW w:w="3969" w:type="dxa"/>
          </w:tcPr>
          <w:p w14:paraId="0DC603C5" w14:textId="77777777" w:rsidR="00796BD3" w:rsidRPr="00C95CB1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08B5AD6" w14:textId="77777777" w:rsidR="00796BD3" w:rsidRPr="00C95CB1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C95CB1" w14:paraId="076C8CA2" w14:textId="77777777" w:rsidTr="00C23463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41F14C5" w14:textId="01CF8A01" w:rsidR="00796BD3" w:rsidRPr="00C95CB1" w:rsidRDefault="00A01260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C95CB1">
              <w:rPr>
                <w:rFonts w:cstheme="minorHAnsi"/>
                <w:sz w:val="32"/>
                <w:szCs w:val="32"/>
                <w:lang w:val="ru-RU"/>
              </w:rPr>
              <w:t>Записка</w:t>
            </w:r>
            <w:r w:rsidR="0033025A" w:rsidRPr="00C95CB1">
              <w:rPr>
                <w:rFonts w:cstheme="minorHAnsi"/>
                <w:sz w:val="32"/>
                <w:szCs w:val="32"/>
                <w:lang w:val="ru-RU"/>
              </w:rPr>
              <w:t xml:space="preserve"> Генерального секретаря</w:t>
            </w:r>
          </w:p>
        </w:tc>
      </w:tr>
      <w:tr w:rsidR="00796BD3" w:rsidRPr="00C95CB1" w14:paraId="5DBEE2C4" w14:textId="77777777" w:rsidTr="00C23463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A5BC5C4" w14:textId="5E3D63BA" w:rsidR="00796BD3" w:rsidRPr="00C95CB1" w:rsidRDefault="005262BC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C95CB1">
              <w:rPr>
                <w:rFonts w:cstheme="minorHAnsi"/>
                <w:sz w:val="32"/>
                <w:szCs w:val="32"/>
                <w:lang w:val="ru-RU"/>
              </w:rPr>
              <w:t>СЕКРЕТАРИАТ СОВЕТА</w:t>
            </w:r>
          </w:p>
        </w:tc>
      </w:tr>
      <w:bookmarkEnd w:id="2"/>
      <w:bookmarkEnd w:id="6"/>
    </w:tbl>
    <w:p w14:paraId="20751D2A" w14:textId="77777777" w:rsidR="00796BD3" w:rsidRPr="00C95CB1" w:rsidRDefault="00796BD3" w:rsidP="00796BD3">
      <w:pPr>
        <w:rPr>
          <w:lang w:val="ru-RU"/>
        </w:rPr>
      </w:pPr>
    </w:p>
    <w:p w14:paraId="318364BA" w14:textId="77777777" w:rsidR="00A01260" w:rsidRPr="00C95CB1" w:rsidRDefault="00A01260" w:rsidP="0046139D">
      <w:pPr>
        <w:pStyle w:val="Normalaftertitle"/>
        <w:rPr>
          <w:lang w:val="ru-RU"/>
        </w:rPr>
      </w:pPr>
    </w:p>
    <w:tbl>
      <w:tblPr>
        <w:tblStyle w:val="TableGrid1"/>
        <w:tblW w:w="921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119"/>
        <w:gridCol w:w="3543"/>
      </w:tblGrid>
      <w:tr w:rsidR="00A01260" w:rsidRPr="00C95CB1" w14:paraId="73F501C2" w14:textId="77777777" w:rsidTr="00607B3A">
        <w:trPr>
          <w:jc w:val="center"/>
        </w:trPr>
        <w:tc>
          <w:tcPr>
            <w:tcW w:w="2551" w:type="dxa"/>
            <w:hideMark/>
          </w:tcPr>
          <w:p w14:paraId="37241AE3" w14:textId="255A80B6" w:rsidR="00A01260" w:rsidRPr="00C95CB1" w:rsidRDefault="003165BA" w:rsidP="0046139D">
            <w:pPr>
              <w:rPr>
                <w:b/>
                <w:bCs/>
                <w:lang w:val="ru-RU"/>
              </w:rPr>
            </w:pPr>
            <w:r w:rsidRPr="00C95CB1">
              <w:rPr>
                <w:rFonts w:asciiTheme="minorHAnsi" w:hAnsiTheme="minorHAnsi" w:cstheme="minorHAnsi"/>
                <w:b/>
                <w:szCs w:val="22"/>
                <w:lang w:val="ru-RU"/>
              </w:rPr>
              <w:t>Секретарь Совета</w:t>
            </w:r>
          </w:p>
        </w:tc>
        <w:tc>
          <w:tcPr>
            <w:tcW w:w="3119" w:type="dxa"/>
          </w:tcPr>
          <w:p w14:paraId="7F284450" w14:textId="77777777" w:rsidR="00A01260" w:rsidRPr="00C95CB1" w:rsidRDefault="00A01260" w:rsidP="0046139D">
            <w:pPr>
              <w:rPr>
                <w:lang w:val="ru-RU"/>
              </w:rPr>
            </w:pPr>
          </w:p>
        </w:tc>
        <w:tc>
          <w:tcPr>
            <w:tcW w:w="3543" w:type="dxa"/>
            <w:hideMark/>
          </w:tcPr>
          <w:p w14:paraId="46D1A6B3" w14:textId="7D7EC1D9" w:rsidR="00A01260" w:rsidRPr="00C95CB1" w:rsidRDefault="00510ABE" w:rsidP="0046139D">
            <w:pPr>
              <w:rPr>
                <w:lang w:val="ru-RU"/>
              </w:rPr>
            </w:pPr>
            <w:r w:rsidRPr="00C95CB1">
              <w:rPr>
                <w:rFonts w:asciiTheme="minorHAnsi" w:hAnsiTheme="minorHAnsi" w:cstheme="minorHAnsi"/>
                <w:szCs w:val="22"/>
                <w:lang w:val="ru-RU"/>
              </w:rPr>
              <w:t>г-жа Дорин БОГДАН-МАРТИН</w:t>
            </w:r>
            <w:r w:rsidR="005262BC" w:rsidRPr="00C95CB1">
              <w:rPr>
                <w:rFonts w:asciiTheme="minorHAnsi" w:hAnsiTheme="minorHAnsi" w:cstheme="minorHAnsi"/>
                <w:szCs w:val="22"/>
                <w:lang w:val="ru-RU"/>
              </w:rPr>
              <w:t>, Генеральный секретарь</w:t>
            </w:r>
          </w:p>
        </w:tc>
      </w:tr>
      <w:tr w:rsidR="005262BC" w:rsidRPr="00C95CB1" w14:paraId="355EA9AB" w14:textId="77777777" w:rsidTr="00607B3A">
        <w:trPr>
          <w:jc w:val="center"/>
        </w:trPr>
        <w:tc>
          <w:tcPr>
            <w:tcW w:w="2551" w:type="dxa"/>
            <w:hideMark/>
          </w:tcPr>
          <w:p w14:paraId="19515C6D" w14:textId="427D6100" w:rsidR="005262BC" w:rsidRPr="00C95CB1" w:rsidRDefault="005262BC" w:rsidP="005262BC">
            <w:pPr>
              <w:rPr>
                <w:b/>
                <w:bCs/>
                <w:lang w:val="ru-RU"/>
              </w:rPr>
            </w:pPr>
            <w:r w:rsidRPr="00C95CB1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ru-RU"/>
              </w:rPr>
              <w:t>Пленарное заседание и Руководящий комитет</w:t>
            </w:r>
          </w:p>
        </w:tc>
        <w:tc>
          <w:tcPr>
            <w:tcW w:w="3119" w:type="dxa"/>
          </w:tcPr>
          <w:p w14:paraId="61537945" w14:textId="08FDF7AA" w:rsidR="005262BC" w:rsidRPr="00C95CB1" w:rsidRDefault="005262BC" w:rsidP="005262BC">
            <w:pPr>
              <w:rPr>
                <w:lang w:val="ru-RU"/>
              </w:rPr>
            </w:pPr>
            <w:r w:rsidRPr="00C95CB1">
              <w:rPr>
                <w:rFonts w:asciiTheme="minorHAnsi" w:hAnsiTheme="minorHAnsi" w:cstheme="minorHAnsi"/>
                <w:szCs w:val="22"/>
                <w:lang w:val="ru-RU"/>
              </w:rPr>
              <w:t>Секретарь:</w:t>
            </w:r>
          </w:p>
        </w:tc>
        <w:tc>
          <w:tcPr>
            <w:tcW w:w="3543" w:type="dxa"/>
            <w:hideMark/>
          </w:tcPr>
          <w:p w14:paraId="5A602455" w14:textId="65874F20" w:rsidR="005262BC" w:rsidRPr="00C95CB1" w:rsidRDefault="005262BC" w:rsidP="005262BC">
            <w:pPr>
              <w:rPr>
                <w:lang w:val="ru-RU"/>
              </w:rPr>
            </w:pPr>
            <w:r w:rsidRPr="00C95CB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г-жа Беатрис ПЛЮШОН</w:t>
            </w:r>
            <w:r w:rsidRPr="00C95CB1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="00C95CB1" w:rsidRPr="00C95CB1">
              <w:rPr>
                <w:rFonts w:asciiTheme="minorHAnsi" w:hAnsiTheme="minorHAnsi" w:cstheme="minorHAnsi"/>
                <w:szCs w:val="22"/>
                <w:lang w:val="ru-RU"/>
              </w:rPr>
              <w:br/>
            </w:r>
            <w:r w:rsidRPr="00C95CB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Отдел по связям с Государствами-Членами</w:t>
            </w:r>
            <w:r w:rsidRPr="00C95CB1">
              <w:rPr>
                <w:rFonts w:asciiTheme="minorHAnsi" w:hAnsiTheme="minorHAnsi" w:cstheme="minorHAnsi"/>
                <w:szCs w:val="22"/>
                <w:lang w:val="ru-RU"/>
              </w:rPr>
              <w:t xml:space="preserve"> и управлению</w:t>
            </w:r>
          </w:p>
        </w:tc>
      </w:tr>
      <w:tr w:rsidR="005262BC" w:rsidRPr="00C95CB1" w14:paraId="5F81EFC0" w14:textId="77777777" w:rsidTr="00607B3A">
        <w:trPr>
          <w:trHeight w:val="565"/>
          <w:jc w:val="center"/>
        </w:trPr>
        <w:tc>
          <w:tcPr>
            <w:tcW w:w="2551" w:type="dxa"/>
            <w:hideMark/>
          </w:tcPr>
          <w:p w14:paraId="0B9FE854" w14:textId="7CFC122D" w:rsidR="005262BC" w:rsidRPr="00C95CB1" w:rsidRDefault="005262BC" w:rsidP="005262BC">
            <w:pPr>
              <w:rPr>
                <w:b/>
                <w:bCs/>
                <w:lang w:val="ru-RU"/>
              </w:rPr>
            </w:pPr>
            <w:r w:rsidRPr="00C95CB1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ru-RU"/>
              </w:rPr>
              <w:t>Постоянный комитет по администрированию и управлению</w:t>
            </w:r>
          </w:p>
        </w:tc>
        <w:tc>
          <w:tcPr>
            <w:tcW w:w="3119" w:type="dxa"/>
            <w:hideMark/>
          </w:tcPr>
          <w:p w14:paraId="10A0A4E0" w14:textId="4C8D2729" w:rsidR="005262BC" w:rsidRPr="00C95CB1" w:rsidRDefault="005262BC" w:rsidP="005262BC">
            <w:pPr>
              <w:rPr>
                <w:lang w:val="ru-RU"/>
              </w:rPr>
            </w:pPr>
            <w:r w:rsidRPr="00C95CB1">
              <w:rPr>
                <w:rFonts w:asciiTheme="minorHAnsi" w:hAnsiTheme="minorHAnsi" w:cstheme="minorHAnsi"/>
                <w:szCs w:val="22"/>
                <w:lang w:val="ru-RU"/>
              </w:rPr>
              <w:t>Секретар</w:t>
            </w:r>
            <w:r w:rsidR="003165BA" w:rsidRPr="00C95CB1">
              <w:rPr>
                <w:rFonts w:asciiTheme="minorHAnsi" w:hAnsiTheme="minorHAnsi" w:cstheme="minorHAnsi"/>
                <w:szCs w:val="22"/>
                <w:lang w:val="ru-RU"/>
              </w:rPr>
              <w:t>и</w:t>
            </w:r>
            <w:r w:rsidRPr="00C95CB1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</w:p>
        </w:tc>
        <w:tc>
          <w:tcPr>
            <w:tcW w:w="3543" w:type="dxa"/>
            <w:hideMark/>
          </w:tcPr>
          <w:p w14:paraId="778B61FF" w14:textId="12F37936" w:rsidR="005262BC" w:rsidRPr="00C95CB1" w:rsidRDefault="005262BC" w:rsidP="005262BC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C95CB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г-н Алассан БА</w:t>
            </w:r>
            <w:r w:rsidRPr="00C95CB1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="00C95CB1" w:rsidRPr="00C95CB1">
              <w:rPr>
                <w:rFonts w:asciiTheme="minorHAnsi" w:hAnsiTheme="minorHAnsi" w:cstheme="minorHAnsi"/>
                <w:szCs w:val="22"/>
                <w:lang w:val="ru-RU"/>
              </w:rPr>
              <w:br/>
            </w:r>
            <w:r w:rsidRPr="00C95CB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Департамент управления финансовыми ресурсами</w:t>
            </w:r>
          </w:p>
          <w:p w14:paraId="356F8914" w14:textId="77777777" w:rsidR="005262BC" w:rsidRPr="00C95CB1" w:rsidRDefault="005262BC" w:rsidP="005262BC">
            <w:pPr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</w:pPr>
            <w:r w:rsidRPr="00C95CB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г-н Диего РУИС ПРОАНО</w:t>
            </w:r>
            <w:r w:rsidRPr="00C95CB1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Pr="00C95CB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Департамент управления людскими ресурсами</w:t>
            </w:r>
          </w:p>
          <w:p w14:paraId="7DE1EE5A" w14:textId="217DC664" w:rsidR="005262BC" w:rsidRPr="00C95CB1" w:rsidRDefault="00510ABE" w:rsidP="005262BC">
            <w:pPr>
              <w:spacing w:after="120"/>
              <w:rPr>
                <w:lang w:val="ru-RU"/>
              </w:rPr>
            </w:pPr>
            <w:bookmarkStart w:id="7" w:name="lt_pId020"/>
            <w:r w:rsidRPr="00C95CB1">
              <w:rPr>
                <w:szCs w:val="24"/>
                <w:lang w:val="ru-RU"/>
              </w:rPr>
              <w:t xml:space="preserve">г-н Каталин МАРИНЕСКУ, </w:t>
            </w:r>
            <w:r w:rsidR="00C95CB1" w:rsidRPr="00C95CB1">
              <w:rPr>
                <w:szCs w:val="24"/>
                <w:lang w:val="ru-RU"/>
              </w:rPr>
              <w:br/>
            </w:r>
            <w:r w:rsidRPr="00C95CB1">
              <w:rPr>
                <w:szCs w:val="24"/>
                <w:lang w:val="ru-RU"/>
              </w:rPr>
              <w:t>Отдел стратегии и планирования</w:t>
            </w:r>
            <w:bookmarkEnd w:id="7"/>
          </w:p>
        </w:tc>
      </w:tr>
    </w:tbl>
    <w:p w14:paraId="3CE4DBAF" w14:textId="77777777" w:rsidR="0046139D" w:rsidRPr="00C95CB1" w:rsidRDefault="0046139D" w:rsidP="0046139D">
      <w:pPr>
        <w:spacing w:before="720"/>
        <w:jc w:val="center"/>
        <w:rPr>
          <w:lang w:val="ru-RU"/>
        </w:rPr>
      </w:pPr>
      <w:r w:rsidRPr="00C95CB1">
        <w:rPr>
          <w:lang w:val="ru-RU"/>
        </w:rPr>
        <w:t>______________</w:t>
      </w:r>
    </w:p>
    <w:sectPr w:rsidR="0046139D" w:rsidRPr="00C95CB1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3A6A" w14:textId="77777777" w:rsidR="00A01260" w:rsidRDefault="00A01260">
      <w:r>
        <w:separator/>
      </w:r>
    </w:p>
  </w:endnote>
  <w:endnote w:type="continuationSeparator" w:id="0">
    <w:p w14:paraId="435A80C7" w14:textId="77777777" w:rsidR="00A01260" w:rsidRDefault="00A0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4C1EE32" w14:textId="77777777" w:rsidTr="00E31DCE">
      <w:trPr>
        <w:jc w:val="center"/>
      </w:trPr>
      <w:tc>
        <w:tcPr>
          <w:tcW w:w="1803" w:type="dxa"/>
          <w:vAlign w:val="center"/>
        </w:tcPr>
        <w:p w14:paraId="7EF14551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08FD3409" w14:textId="7777777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/xx-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EDBE574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6425FCE" w14:textId="77777777" w:rsidTr="00E31DCE">
      <w:trPr>
        <w:jc w:val="center"/>
      </w:trPr>
      <w:tc>
        <w:tcPr>
          <w:tcW w:w="1803" w:type="dxa"/>
          <w:vAlign w:val="center"/>
        </w:tcPr>
        <w:p w14:paraId="1D4A83F8" w14:textId="77777777" w:rsidR="00672F8A" w:rsidRDefault="00C95CB1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EB58F2C" w14:textId="5C93756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269F2">
            <w:rPr>
              <w:bCs/>
            </w:rPr>
            <w:t>10</w:t>
          </w:r>
          <w:r w:rsidR="003165BA">
            <w:rPr>
              <w:bCs/>
            </w:rPr>
            <w:t>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B622CFD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A0EE" w14:textId="77777777" w:rsidR="00A01260" w:rsidRDefault="00A01260">
      <w:r>
        <w:t>____________________</w:t>
      </w:r>
    </w:p>
  </w:footnote>
  <w:footnote w:type="continuationSeparator" w:id="0">
    <w:p w14:paraId="27159BC9" w14:textId="77777777" w:rsidR="00A01260" w:rsidRDefault="00A0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58EE6B0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56807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22E1263D" wp14:editId="3284BD9D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88A191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4F1370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4D835A6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1634CF6C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B0681" wp14:editId="09E54DDF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CCC1AD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60"/>
    <w:rsid w:val="00005BE0"/>
    <w:rsid w:val="0002183E"/>
    <w:rsid w:val="000569B4"/>
    <w:rsid w:val="00080E82"/>
    <w:rsid w:val="000B2DE7"/>
    <w:rsid w:val="000D0DAA"/>
    <w:rsid w:val="000E568E"/>
    <w:rsid w:val="00137561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165BA"/>
    <w:rsid w:val="0033025A"/>
    <w:rsid w:val="003F099E"/>
    <w:rsid w:val="003F235E"/>
    <w:rsid w:val="004023E0"/>
    <w:rsid w:val="00403DD8"/>
    <w:rsid w:val="00442515"/>
    <w:rsid w:val="0045686C"/>
    <w:rsid w:val="0046139D"/>
    <w:rsid w:val="004918C4"/>
    <w:rsid w:val="00497703"/>
    <w:rsid w:val="004A0374"/>
    <w:rsid w:val="004A45B5"/>
    <w:rsid w:val="004D0129"/>
    <w:rsid w:val="00510ABE"/>
    <w:rsid w:val="005262BC"/>
    <w:rsid w:val="005A64D5"/>
    <w:rsid w:val="005B3DEC"/>
    <w:rsid w:val="00601994"/>
    <w:rsid w:val="00607B3A"/>
    <w:rsid w:val="006127E8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92585"/>
    <w:rsid w:val="008B62B4"/>
    <w:rsid w:val="008D2D7B"/>
    <w:rsid w:val="008E0737"/>
    <w:rsid w:val="008F7C2C"/>
    <w:rsid w:val="00940E96"/>
    <w:rsid w:val="009B0BAE"/>
    <w:rsid w:val="009C1C89"/>
    <w:rsid w:val="009F3448"/>
    <w:rsid w:val="00A01260"/>
    <w:rsid w:val="00A01CF9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23463"/>
    <w:rsid w:val="00C95CB1"/>
    <w:rsid w:val="00CD2009"/>
    <w:rsid w:val="00CF629C"/>
    <w:rsid w:val="00D92EEA"/>
    <w:rsid w:val="00DA5D4E"/>
    <w:rsid w:val="00E176BA"/>
    <w:rsid w:val="00E269F2"/>
    <w:rsid w:val="00E423EC"/>
    <w:rsid w:val="00E55121"/>
    <w:rsid w:val="00EB4FCB"/>
    <w:rsid w:val="00EC6BC5"/>
    <w:rsid w:val="00F35898"/>
    <w:rsid w:val="00F43B1A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153DA"/>
  <w15:docId w15:val="{D5A11D20-307B-40E9-ADF4-5FCB17B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table" w:customStyle="1" w:styleId="TableGrid1">
    <w:name w:val="Table Grid1"/>
    <w:basedOn w:val="TableNormal"/>
    <w:next w:val="TableGrid"/>
    <w:rsid w:val="00A0126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0AB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11</TotalTime>
  <Pages>1</Pages>
  <Words>66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 and Vice-Chairs of the Council</dc:title>
  <dc:subject>Council 2023</dc:subject>
  <dc:creator>Xue, Kun</dc:creator>
  <cp:keywords>C2023, C23, Council-23</cp:keywords>
  <dc:description/>
  <cp:lastModifiedBy>Sikacheva, Violetta</cp:lastModifiedBy>
  <cp:revision>7</cp:revision>
  <cp:lastPrinted>2006-03-28T16:12:00Z</cp:lastPrinted>
  <dcterms:created xsi:type="dcterms:W3CDTF">2023-07-19T12:59:00Z</dcterms:created>
  <dcterms:modified xsi:type="dcterms:W3CDTF">2023-07-19T13:29:00Z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