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24A96" w:rsidRPr="000276FB" w14:paraId="4A628D9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E73ABF8" w14:textId="5C613AC1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699190B" w14:textId="77D0FF3A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0276FB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0276FB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0276FB">
              <w:rPr>
                <w:b/>
                <w:lang w:val="fr-CH"/>
              </w:rPr>
              <w:t>C23/</w:t>
            </w:r>
            <w:r w:rsidR="00E50319">
              <w:rPr>
                <w:b/>
                <w:lang w:val="fr-CH"/>
              </w:rPr>
              <w:t>122-</w:t>
            </w:r>
            <w:r w:rsidRPr="000276FB">
              <w:rPr>
                <w:b/>
                <w:lang w:val="fr-CH"/>
              </w:rPr>
              <w:t>C</w:t>
            </w:r>
          </w:p>
        </w:tc>
      </w:tr>
      <w:tr w:rsidR="00C24A96" w:rsidRPr="000276FB" w14:paraId="42D8F01D" w14:textId="77777777" w:rsidTr="00E31DCE">
        <w:trPr>
          <w:cantSplit/>
        </w:trPr>
        <w:tc>
          <w:tcPr>
            <w:tcW w:w="3969" w:type="dxa"/>
            <w:vMerge/>
          </w:tcPr>
          <w:p w14:paraId="41DDD3F5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194780" w14:textId="4230D72E" w:rsidR="00C24A96" w:rsidRPr="000276FB" w:rsidRDefault="00C24A9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276FB">
              <w:rPr>
                <w:b/>
              </w:rPr>
              <w:t>2023</w:t>
            </w:r>
            <w:r w:rsidRPr="000276FB">
              <w:rPr>
                <w:rFonts w:hint="eastAsia"/>
                <w:b/>
                <w:lang w:eastAsia="zh-CN"/>
              </w:rPr>
              <w:t>年</w:t>
            </w:r>
            <w:r w:rsidR="00E50319">
              <w:rPr>
                <w:b/>
                <w:lang w:eastAsia="zh-CN"/>
              </w:rPr>
              <w:t>8</w:t>
            </w:r>
            <w:r w:rsidRPr="000276FB">
              <w:rPr>
                <w:rFonts w:hint="eastAsia"/>
                <w:b/>
                <w:lang w:eastAsia="zh-CN"/>
              </w:rPr>
              <w:t>月</w:t>
            </w:r>
            <w:r w:rsidR="00E50319">
              <w:rPr>
                <w:b/>
                <w:lang w:eastAsia="zh-CN"/>
              </w:rPr>
              <w:t>4</w:t>
            </w:r>
            <w:r w:rsidRPr="000276FB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C24A96" w:rsidRPr="000276FB" w14:paraId="2EF90C0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78050B2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0A46D12" w14:textId="7777777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0276FB">
              <w:rPr>
                <w:rFonts w:cstheme="minorHAnsi"/>
                <w:b/>
                <w:bCs/>
                <w:lang w:val="ru-RU"/>
              </w:rPr>
              <w:t>原文：英</w:t>
            </w:r>
            <w:r w:rsidRPr="000276FB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C24A96" w:rsidRPr="000276FB" w14:paraId="666FD9F5" w14:textId="77777777" w:rsidTr="00E31DCE">
        <w:trPr>
          <w:cantSplit/>
          <w:trHeight w:val="23"/>
        </w:trPr>
        <w:tc>
          <w:tcPr>
            <w:tcW w:w="3969" w:type="dxa"/>
          </w:tcPr>
          <w:p w14:paraId="235037A0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72B3FD" w14:textId="7777777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4"/>
      <w:bookmarkEnd w:id="2"/>
    </w:tbl>
    <w:p w14:paraId="6DB295E6" w14:textId="77777777" w:rsidR="00E24D59" w:rsidRPr="000276FB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644EAC3" w14:textId="7C20E8AF" w:rsidR="00CE2A57" w:rsidRDefault="00CE2A57" w:rsidP="00CE2A57">
      <w:pPr>
        <w:pStyle w:val="ResNo"/>
        <w:topLinePunct/>
        <w:autoSpaceDE/>
        <w:autoSpaceDN/>
        <w:rPr>
          <w:rFonts w:cstheme="minorBidi"/>
          <w:lang w:eastAsia="zh-CN"/>
        </w:rPr>
      </w:pPr>
      <w:r w:rsidRPr="000276FB">
        <w:rPr>
          <w:rFonts w:cstheme="minorBidi" w:hint="eastAsia"/>
          <w:lang w:eastAsia="zh-CN"/>
        </w:rPr>
        <w:t>第</w:t>
      </w:r>
      <w:r w:rsidRPr="000276FB">
        <w:rPr>
          <w:rFonts w:cstheme="minorBidi"/>
          <w:lang w:eastAsia="zh-CN"/>
        </w:rPr>
        <w:t>1408</w:t>
      </w:r>
      <w:r w:rsidRPr="000276FB">
        <w:rPr>
          <w:rFonts w:cstheme="minorBidi" w:hint="eastAsia"/>
          <w:lang w:eastAsia="zh-CN"/>
        </w:rPr>
        <w:t>号决议</w:t>
      </w:r>
      <w:r w:rsidR="00E50319">
        <w:rPr>
          <w:rFonts w:cstheme="minorBidi" w:hint="eastAsia"/>
          <w:lang w:eastAsia="zh-CN"/>
        </w:rPr>
        <w:t>（</w:t>
      </w:r>
      <w:r w:rsidR="00E50319">
        <w:rPr>
          <w:rFonts w:cstheme="minorBidi" w:hint="eastAsia"/>
          <w:lang w:eastAsia="zh-CN"/>
        </w:rPr>
        <w:t>2</w:t>
      </w:r>
      <w:r w:rsidR="00E50319">
        <w:rPr>
          <w:rFonts w:cstheme="minorBidi"/>
          <w:lang w:eastAsia="zh-CN"/>
        </w:rPr>
        <w:t>023</w:t>
      </w:r>
      <w:r w:rsidR="00E50319">
        <w:rPr>
          <w:rFonts w:cstheme="minorBidi" w:hint="eastAsia"/>
          <w:lang w:eastAsia="zh-CN"/>
        </w:rPr>
        <w:t>年修订版）</w:t>
      </w:r>
    </w:p>
    <w:p w14:paraId="23E1C256" w14:textId="30143B47" w:rsidR="00E50319" w:rsidRPr="00E50319" w:rsidRDefault="00E50319" w:rsidP="00E50319">
      <w:pPr>
        <w:jc w:val="center"/>
        <w:rPr>
          <w:lang w:eastAsia="zh-CN"/>
        </w:rPr>
      </w:pPr>
      <w:r>
        <w:rPr>
          <w:rFonts w:hint="eastAsia"/>
          <w:lang w:eastAsia="zh-CN"/>
        </w:rPr>
        <w:t>（在第三次全体会议上通过）</w:t>
      </w:r>
    </w:p>
    <w:p w14:paraId="38ABE365" w14:textId="77777777" w:rsidR="00CE2A57" w:rsidRPr="000276FB" w:rsidRDefault="00CE2A57" w:rsidP="00CE2A57">
      <w:pPr>
        <w:pStyle w:val="Restitle"/>
        <w:topLinePunct/>
        <w:autoSpaceDE/>
        <w:autoSpaceDN/>
        <w:rPr>
          <w:lang w:eastAsia="zh-CN"/>
        </w:rPr>
      </w:pPr>
      <w:r w:rsidRPr="000276FB">
        <w:rPr>
          <w:rFonts w:cstheme="minorBidi" w:hint="eastAsia"/>
          <w:lang w:eastAsia="zh-CN"/>
        </w:rPr>
        <w:t>帮助和支持乌克兰重建其电信行业</w:t>
      </w:r>
    </w:p>
    <w:p w14:paraId="353F73E8" w14:textId="77777777" w:rsidR="00CE2A57" w:rsidRPr="000276FB" w:rsidRDefault="00CE2A57" w:rsidP="00CE2A57">
      <w:pPr>
        <w:pStyle w:val="Normalaftertitle"/>
        <w:topLinePunct/>
        <w:autoSpaceDE/>
        <w:autoSpaceDN/>
        <w:jc w:val="both"/>
        <w:rPr>
          <w:lang w:eastAsia="zh-CN"/>
        </w:rPr>
      </w:pPr>
      <w:r w:rsidRPr="000276FB">
        <w:rPr>
          <w:rFonts w:cstheme="minorHAnsi" w:hint="eastAsia"/>
          <w:szCs w:val="24"/>
          <w:lang w:eastAsia="zh-CN"/>
        </w:rPr>
        <w:t>国际电联理事会，</w:t>
      </w:r>
    </w:p>
    <w:p w14:paraId="5E4E596E" w14:textId="77777777" w:rsidR="00CE2A57" w:rsidRPr="00162F35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t>忆及</w:t>
      </w:r>
    </w:p>
    <w:p w14:paraId="7EC9BC1B" w14:textId="77777777" w:rsidR="00CE2A57" w:rsidRPr="000276FB" w:rsidRDefault="00CE2A57" w:rsidP="00CE2A57">
      <w:pPr>
        <w:rPr>
          <w:lang w:eastAsia="zh-CN"/>
        </w:rPr>
      </w:pPr>
      <w:r w:rsidRPr="000276FB">
        <w:rPr>
          <w:rFonts w:hint="eastAsia"/>
          <w:i/>
          <w:iCs/>
          <w:lang w:eastAsia="zh-CN"/>
        </w:rPr>
        <w:t>a</w:t>
      </w:r>
      <w:r w:rsidRPr="000276FB">
        <w:rPr>
          <w:i/>
          <w:iCs/>
          <w:lang w:eastAsia="zh-CN"/>
        </w:rPr>
        <w:t>)</w:t>
      </w:r>
      <w:r w:rsidRPr="000276FB">
        <w:rPr>
          <w:lang w:eastAsia="zh-CN"/>
        </w:rPr>
        <w:tab/>
      </w:r>
      <w:r w:rsidRPr="000276FB">
        <w:rPr>
          <w:rFonts w:hint="eastAsia"/>
          <w:lang w:eastAsia="zh-CN"/>
        </w:rPr>
        <w:t>《联合国宪章》和《世界人权宣言》以及信息社会世界高峰会议通过的《原则宣言》中揭示的崇高原则、</w:t>
      </w:r>
      <w:proofErr w:type="gramStart"/>
      <w:r w:rsidRPr="000276FB">
        <w:rPr>
          <w:rFonts w:hint="eastAsia"/>
          <w:lang w:eastAsia="zh-CN"/>
        </w:rPr>
        <w:t>宗旨和目标；</w:t>
      </w:r>
      <w:proofErr w:type="gramEnd"/>
    </w:p>
    <w:p w14:paraId="1C424E46" w14:textId="77777777" w:rsidR="00CE2A57" w:rsidRPr="000276FB" w:rsidRDefault="00CE2A57" w:rsidP="00CE2A57">
      <w:pPr>
        <w:rPr>
          <w:lang w:eastAsia="zh-CN"/>
        </w:rPr>
      </w:pPr>
      <w:r w:rsidRPr="000276FB">
        <w:rPr>
          <w:i/>
          <w:iCs/>
          <w:lang w:eastAsia="zh-CN"/>
        </w:rPr>
        <w:t>b)</w:t>
      </w:r>
      <w:r w:rsidRPr="000276FB">
        <w:rPr>
          <w:lang w:eastAsia="zh-CN"/>
        </w:rPr>
        <w:tab/>
      </w:r>
      <w:proofErr w:type="gramStart"/>
      <w:r w:rsidRPr="000276FB">
        <w:rPr>
          <w:rFonts w:hint="eastAsia"/>
          <w:lang w:eastAsia="zh-CN"/>
        </w:rPr>
        <w:t>联合国为促进可持续发展所做的努力；</w:t>
      </w:r>
      <w:proofErr w:type="gramEnd"/>
    </w:p>
    <w:p w14:paraId="36C18DA6" w14:textId="026ABBB5" w:rsidR="00CE2A57" w:rsidRPr="000276FB" w:rsidRDefault="00CE2A57" w:rsidP="00CE2A57">
      <w:pPr>
        <w:rPr>
          <w:i/>
          <w:lang w:eastAsia="zh-CN"/>
        </w:rPr>
      </w:pPr>
      <w:r w:rsidRPr="000276FB">
        <w:rPr>
          <w:i/>
          <w:iCs/>
          <w:lang w:eastAsia="zh-CN"/>
        </w:rPr>
        <w:t>c)</w:t>
      </w:r>
      <w:r w:rsidRPr="000276FB">
        <w:rPr>
          <w:lang w:eastAsia="zh-CN"/>
        </w:rPr>
        <w:tab/>
      </w:r>
      <w:r w:rsidRPr="000276FB">
        <w:rPr>
          <w:rFonts w:hint="eastAsia"/>
          <w:lang w:eastAsia="zh-CN"/>
        </w:rPr>
        <w:t>国际电联《组织法》第</w:t>
      </w:r>
      <w:r w:rsidRPr="000276FB">
        <w:rPr>
          <w:lang w:eastAsia="zh-CN"/>
        </w:rPr>
        <w:t>1</w:t>
      </w:r>
      <w:r w:rsidRPr="000276FB">
        <w:rPr>
          <w:rFonts w:hint="eastAsia"/>
          <w:lang w:eastAsia="zh-CN"/>
        </w:rPr>
        <w:t>条体现的国际电联宗旨，</w:t>
      </w:r>
      <w:r w:rsidR="00061644" w:rsidRPr="000276FB">
        <w:rPr>
          <w:rFonts w:hint="eastAsia"/>
          <w:lang w:eastAsia="zh-CN"/>
        </w:rPr>
        <w:t>《</w:t>
      </w:r>
      <w:r w:rsidR="00A4002A" w:rsidRPr="00E50319">
        <w:rPr>
          <w:rFonts w:cs="Calibri" w:hint="eastAsia"/>
          <w:szCs w:val="24"/>
          <w:lang w:eastAsia="zh-CN"/>
        </w:rPr>
        <w:t>公约</w:t>
      </w:r>
      <w:r w:rsidR="00061644" w:rsidRPr="000276FB">
        <w:rPr>
          <w:rFonts w:cs="Calibri" w:hint="eastAsia"/>
          <w:szCs w:val="24"/>
          <w:lang w:eastAsia="zh-CN"/>
        </w:rPr>
        <w:t>》</w:t>
      </w:r>
      <w:r w:rsidR="00A4002A" w:rsidRPr="00E50319">
        <w:rPr>
          <w:rFonts w:cs="Calibri" w:hint="eastAsia"/>
          <w:szCs w:val="24"/>
          <w:lang w:eastAsia="zh-CN"/>
        </w:rPr>
        <w:t>和国际电联</w:t>
      </w:r>
      <w:r w:rsidR="00DA18FE" w:rsidRPr="000276FB">
        <w:rPr>
          <w:rFonts w:cs="Calibri" w:hint="eastAsia"/>
          <w:szCs w:val="24"/>
          <w:lang w:eastAsia="zh-CN"/>
        </w:rPr>
        <w:t>的</w:t>
      </w:r>
      <w:r w:rsidR="00A4002A" w:rsidRPr="00E50319">
        <w:rPr>
          <w:rFonts w:cs="Calibri" w:hint="eastAsia"/>
          <w:szCs w:val="24"/>
          <w:lang w:eastAsia="zh-CN"/>
        </w:rPr>
        <w:t>行政</w:t>
      </w:r>
      <w:r w:rsidR="00DA18FE" w:rsidRPr="000276FB">
        <w:rPr>
          <w:rFonts w:cs="Calibri" w:hint="eastAsia"/>
          <w:szCs w:val="24"/>
          <w:lang w:eastAsia="zh-CN"/>
        </w:rPr>
        <w:t>规则，</w:t>
      </w:r>
      <w:r w:rsidR="00A4002A" w:rsidRPr="00E50319">
        <w:rPr>
          <w:rFonts w:cs="Calibri" w:hint="eastAsia"/>
          <w:szCs w:val="24"/>
          <w:lang w:eastAsia="zh-CN"/>
        </w:rPr>
        <w:t>以及推动</w:t>
      </w:r>
      <w:r w:rsidR="00DA18FE" w:rsidRPr="000276FB">
        <w:rPr>
          <w:rFonts w:cs="Calibri" w:hint="eastAsia"/>
          <w:szCs w:val="24"/>
          <w:lang w:eastAsia="zh-CN"/>
        </w:rPr>
        <w:t>实现</w:t>
      </w:r>
      <w:r w:rsidR="00A4002A" w:rsidRPr="00E50319">
        <w:rPr>
          <w:rFonts w:cs="Calibri" w:hint="eastAsia"/>
          <w:szCs w:val="24"/>
          <w:lang w:eastAsia="zh-CN"/>
        </w:rPr>
        <w:t>这些宗旨和</w:t>
      </w:r>
      <w:r w:rsidR="00DA18FE" w:rsidRPr="000276FB">
        <w:rPr>
          <w:rFonts w:cs="Calibri" w:hint="eastAsia"/>
          <w:szCs w:val="24"/>
          <w:lang w:val="en-US" w:eastAsia="zh-CN"/>
        </w:rPr>
        <w:t>激励</w:t>
      </w:r>
      <w:r w:rsidR="00DA18FE" w:rsidRPr="000276FB">
        <w:rPr>
          <w:rFonts w:cs="Calibri" w:hint="eastAsia"/>
          <w:szCs w:val="24"/>
          <w:lang w:eastAsia="zh-CN"/>
        </w:rPr>
        <w:t>国际电联</w:t>
      </w:r>
      <w:r w:rsidR="00A4002A" w:rsidRPr="00E50319">
        <w:rPr>
          <w:rFonts w:cs="Calibri" w:hint="eastAsia"/>
          <w:szCs w:val="24"/>
          <w:lang w:eastAsia="zh-CN"/>
        </w:rPr>
        <w:t>的基本原则，</w:t>
      </w:r>
    </w:p>
    <w:p w14:paraId="3A63F850" w14:textId="77777777" w:rsidR="00CE2A57" w:rsidRPr="000276FB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t>进一步忆及</w:t>
      </w:r>
    </w:p>
    <w:p w14:paraId="71287CCE" w14:textId="77777777" w:rsidR="00C73E4C" w:rsidRDefault="00CE2A57" w:rsidP="00CE2A57">
      <w:pPr>
        <w:rPr>
          <w:rFonts w:cstheme="minorHAnsi"/>
          <w:szCs w:val="24"/>
          <w:lang w:eastAsia="zh-CN"/>
        </w:rPr>
      </w:pPr>
      <w:r w:rsidRPr="000276FB">
        <w:rPr>
          <w:rFonts w:hint="eastAsia"/>
          <w:i/>
          <w:iCs/>
          <w:lang w:eastAsia="zh-CN"/>
        </w:rPr>
        <w:t>a</w:t>
      </w:r>
      <w:r w:rsidRPr="000276FB">
        <w:rPr>
          <w:i/>
          <w:iCs/>
          <w:lang w:eastAsia="zh-CN"/>
        </w:rPr>
        <w:t>)</w:t>
      </w:r>
      <w:r w:rsidRPr="000276FB">
        <w:rPr>
          <w:lang w:eastAsia="zh-CN"/>
        </w:rPr>
        <w:tab/>
      </w:r>
      <w:r w:rsidRPr="000276FB">
        <w:rPr>
          <w:rFonts w:cstheme="minorHAnsi" w:hint="eastAsia"/>
          <w:szCs w:val="24"/>
          <w:lang w:eastAsia="zh-CN"/>
        </w:rPr>
        <w:t>联合国大会</w:t>
      </w:r>
      <w:r w:rsidRPr="000276FB">
        <w:rPr>
          <w:rFonts w:cstheme="minorHAnsi" w:hint="eastAsia"/>
          <w:szCs w:val="24"/>
          <w:lang w:eastAsia="zh-CN"/>
        </w:rPr>
        <w:t>2022</w:t>
      </w:r>
      <w:r w:rsidRPr="000276FB">
        <w:rPr>
          <w:rFonts w:cstheme="minorHAnsi" w:hint="eastAsia"/>
          <w:szCs w:val="24"/>
          <w:lang w:eastAsia="zh-CN"/>
        </w:rPr>
        <w:t>年</w:t>
      </w:r>
      <w:r w:rsidRPr="000276FB">
        <w:rPr>
          <w:rFonts w:cstheme="minorHAnsi" w:hint="eastAsia"/>
          <w:szCs w:val="24"/>
          <w:lang w:eastAsia="zh-CN"/>
        </w:rPr>
        <w:t>3</w:t>
      </w:r>
      <w:r w:rsidRPr="000276FB">
        <w:rPr>
          <w:rFonts w:cstheme="minorHAnsi" w:hint="eastAsia"/>
          <w:szCs w:val="24"/>
          <w:lang w:eastAsia="zh-CN"/>
        </w:rPr>
        <w:t>月</w:t>
      </w:r>
      <w:r w:rsidRPr="000276FB">
        <w:rPr>
          <w:rFonts w:cstheme="minorHAnsi" w:hint="eastAsia"/>
          <w:szCs w:val="24"/>
          <w:lang w:eastAsia="zh-CN"/>
        </w:rPr>
        <w:t>2</w:t>
      </w:r>
      <w:r w:rsidRPr="000276FB">
        <w:rPr>
          <w:rFonts w:cstheme="minorHAnsi" w:hint="eastAsia"/>
          <w:szCs w:val="24"/>
          <w:lang w:eastAsia="zh-CN"/>
        </w:rPr>
        <w:t>日关于侵略乌克兰的第</w:t>
      </w:r>
      <w:hyperlink r:id="rId8" w:history="1">
        <w:r w:rsidRPr="000276FB">
          <w:rPr>
            <w:rStyle w:val="Hyperlink"/>
            <w:lang w:eastAsia="zh-CN"/>
          </w:rPr>
          <w:t>A/RES/ES-11/1</w:t>
        </w:r>
      </w:hyperlink>
      <w:r w:rsidRPr="000276FB">
        <w:rPr>
          <w:rFonts w:cstheme="minorHAnsi" w:hint="eastAsia"/>
          <w:szCs w:val="24"/>
          <w:lang w:eastAsia="zh-CN"/>
        </w:rPr>
        <w:t>号决议，最强烈地谴责俄罗斯联邦违反《宪章》第</w:t>
      </w:r>
      <w:r w:rsidRPr="000276FB">
        <w:rPr>
          <w:rFonts w:cstheme="minorHAnsi" w:hint="eastAsia"/>
          <w:szCs w:val="24"/>
          <w:lang w:eastAsia="zh-CN"/>
        </w:rPr>
        <w:t>2</w:t>
      </w:r>
      <w:r w:rsidRPr="000276FB">
        <w:rPr>
          <w:rFonts w:cstheme="minorHAnsi" w:hint="eastAsia"/>
          <w:szCs w:val="24"/>
          <w:lang w:eastAsia="zh-CN"/>
        </w:rPr>
        <w:t>条第</w:t>
      </w:r>
      <w:r w:rsidRPr="000276FB">
        <w:rPr>
          <w:rFonts w:cstheme="minorHAnsi" w:hint="eastAsia"/>
          <w:szCs w:val="24"/>
          <w:lang w:eastAsia="zh-CN"/>
        </w:rPr>
        <w:t>4</w:t>
      </w:r>
      <w:r w:rsidRPr="000276FB">
        <w:rPr>
          <w:rFonts w:cstheme="minorHAnsi" w:hint="eastAsia"/>
          <w:szCs w:val="24"/>
          <w:lang w:eastAsia="zh-CN"/>
        </w:rPr>
        <w:t>款对乌克兰进行的侵略，并敦促国际组织支持缓和当前局势</w:t>
      </w:r>
      <w:r w:rsidR="004A2298" w:rsidRPr="000276FB">
        <w:rPr>
          <w:rFonts w:ascii="SimSun" w:hAnsi="SimSun" w:cs="SimSun" w:hint="eastAsia"/>
          <w:szCs w:val="24"/>
          <w:lang w:eastAsia="zh-CN"/>
        </w:rPr>
        <w:t>，</w:t>
      </w:r>
      <w:proofErr w:type="gramStart"/>
      <w:r w:rsidR="004A2298" w:rsidRPr="00E50319">
        <w:rPr>
          <w:rFonts w:cs="Calibri" w:hint="eastAsia"/>
          <w:szCs w:val="24"/>
          <w:lang w:eastAsia="zh-CN"/>
        </w:rPr>
        <w:t>以及联合国大会第十一</w:t>
      </w:r>
      <w:r w:rsidR="004A2298" w:rsidRPr="000276FB">
        <w:rPr>
          <w:rFonts w:cs="Calibri" w:hint="eastAsia"/>
          <w:szCs w:val="24"/>
          <w:lang w:eastAsia="zh-CN"/>
        </w:rPr>
        <w:t>次</w:t>
      </w:r>
      <w:r w:rsidR="004A2298" w:rsidRPr="00E50319">
        <w:rPr>
          <w:rFonts w:cs="Calibri" w:hint="eastAsia"/>
          <w:szCs w:val="24"/>
          <w:lang w:eastAsia="zh-CN"/>
        </w:rPr>
        <w:t>紧急特别会议通过的所有其他决议</w:t>
      </w:r>
      <w:r w:rsidRPr="000276FB">
        <w:rPr>
          <w:rFonts w:cstheme="minorHAnsi" w:hint="eastAsia"/>
          <w:szCs w:val="24"/>
          <w:lang w:eastAsia="zh-CN"/>
        </w:rPr>
        <w:t>；</w:t>
      </w:r>
      <w:proofErr w:type="gramEnd"/>
    </w:p>
    <w:p w14:paraId="56CDC214" w14:textId="02DCF17A" w:rsidR="00CE2A57" w:rsidRPr="000276FB" w:rsidRDefault="00CE2A57" w:rsidP="00CE2A57">
      <w:pPr>
        <w:rPr>
          <w:rFonts w:cstheme="minorHAnsi"/>
          <w:szCs w:val="24"/>
          <w:lang w:eastAsia="zh-CN"/>
        </w:rPr>
      </w:pPr>
      <w:r w:rsidRPr="00E50319">
        <w:rPr>
          <w:rFonts w:cstheme="minorHAnsi"/>
          <w:i/>
          <w:iCs/>
          <w:szCs w:val="24"/>
          <w:lang w:eastAsia="zh-CN"/>
        </w:rPr>
        <w:t>b</w:t>
      </w:r>
      <w:r w:rsidRPr="000276FB">
        <w:rPr>
          <w:rFonts w:cstheme="minorHAnsi"/>
          <w:szCs w:val="24"/>
          <w:lang w:eastAsia="zh-CN"/>
        </w:rPr>
        <w:t>)</w:t>
      </w:r>
      <w:r w:rsidRPr="000276FB">
        <w:rPr>
          <w:rFonts w:cstheme="minorHAnsi"/>
          <w:szCs w:val="24"/>
          <w:lang w:eastAsia="zh-CN"/>
        </w:rPr>
        <w:tab/>
      </w:r>
      <w:bookmarkStart w:id="5" w:name="_Hlk139489257"/>
      <w:r w:rsidRPr="000276FB">
        <w:rPr>
          <w:rFonts w:cstheme="minorHAnsi" w:hint="eastAsia"/>
          <w:szCs w:val="24"/>
          <w:lang w:eastAsia="zh-CN"/>
        </w:rPr>
        <w:t>国际电联</w:t>
      </w:r>
      <w:r w:rsidRPr="000276FB">
        <w:rPr>
          <w:rFonts w:cstheme="minorHAnsi"/>
          <w:szCs w:val="24"/>
          <w:lang w:eastAsia="zh-CN"/>
        </w:rPr>
        <w:t>2018</w:t>
      </w:r>
      <w:r w:rsidRPr="000276FB">
        <w:rPr>
          <w:rFonts w:cstheme="minorHAnsi" w:hint="eastAsia"/>
          <w:szCs w:val="24"/>
          <w:lang w:eastAsia="zh-CN"/>
        </w:rPr>
        <w:t>年全权代表大会第</w:t>
      </w:r>
      <w:r w:rsidRPr="000276FB">
        <w:rPr>
          <w:rFonts w:cstheme="minorHAnsi" w:hint="eastAsia"/>
          <w:szCs w:val="24"/>
          <w:lang w:eastAsia="zh-CN"/>
        </w:rPr>
        <w:t>34</w:t>
      </w:r>
      <w:r w:rsidRPr="000276FB">
        <w:rPr>
          <w:rFonts w:cstheme="minorHAnsi" w:hint="eastAsia"/>
          <w:szCs w:val="24"/>
          <w:lang w:eastAsia="zh-CN"/>
        </w:rPr>
        <w:t>号决议</w:t>
      </w:r>
      <w:r w:rsidRPr="000276FB">
        <w:rPr>
          <w:rFonts w:cstheme="minorHAnsi"/>
          <w:szCs w:val="24"/>
          <w:lang w:eastAsia="zh-CN"/>
        </w:rPr>
        <w:t xml:space="preserve"> </w:t>
      </w:r>
      <w:r w:rsidR="007F0119" w:rsidRPr="000276FB">
        <w:rPr>
          <w:rFonts w:cstheme="minorHAnsi"/>
          <w:szCs w:val="24"/>
          <w:lang w:eastAsia="zh-CN"/>
        </w:rPr>
        <w:t xml:space="preserve">– </w:t>
      </w:r>
      <w:proofErr w:type="gramStart"/>
      <w:r w:rsidRPr="000276FB">
        <w:rPr>
          <w:rFonts w:cstheme="minorHAnsi" w:hint="eastAsia"/>
          <w:szCs w:val="24"/>
          <w:lang w:eastAsia="zh-CN"/>
        </w:rPr>
        <w:t>为有特殊需求的国家重建其电信部门提供援助和支持</w:t>
      </w:r>
      <w:bookmarkEnd w:id="5"/>
      <w:r w:rsidR="00354585">
        <w:rPr>
          <w:rFonts w:cstheme="minorHAnsi" w:hint="eastAsia"/>
          <w:szCs w:val="24"/>
          <w:lang w:eastAsia="zh-CN"/>
        </w:rPr>
        <w:t>；</w:t>
      </w:r>
      <w:proofErr w:type="gramEnd"/>
    </w:p>
    <w:p w14:paraId="117A5EF0" w14:textId="62A98F7A" w:rsidR="00CE2A57" w:rsidRPr="00E50319" w:rsidRDefault="00CE2A57" w:rsidP="00E503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cs="Calibri"/>
          <w:szCs w:val="24"/>
          <w:lang w:eastAsia="zh-CN"/>
        </w:rPr>
      </w:pPr>
      <w:r w:rsidRPr="00E50319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c</w:t>
      </w:r>
      <w:r w:rsidRPr="000276FB">
        <w:rPr>
          <w:rFonts w:asciiTheme="minorHAnsi" w:eastAsia="Times New Roman" w:hAnsiTheme="minorHAnsi" w:cstheme="minorHAnsi"/>
          <w:szCs w:val="24"/>
          <w:lang w:eastAsia="zh-CN"/>
        </w:rPr>
        <w:t>)</w:t>
      </w:r>
      <w:r w:rsidRPr="000276FB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="00A4002A" w:rsidRPr="00E50319">
        <w:rPr>
          <w:rFonts w:cs="Calibri" w:hint="eastAsia"/>
          <w:color w:val="000000"/>
          <w:lang w:eastAsia="zh-CN"/>
        </w:rPr>
        <w:t>联合国大会</w:t>
      </w:r>
      <w:r w:rsidR="00A4002A" w:rsidRPr="00E50319">
        <w:rPr>
          <w:rFonts w:cs="Calibri"/>
          <w:color w:val="000000"/>
          <w:lang w:eastAsia="zh-CN"/>
        </w:rPr>
        <w:t>2014</w:t>
      </w:r>
      <w:r w:rsidR="00A4002A" w:rsidRPr="00E50319">
        <w:rPr>
          <w:rFonts w:cs="Calibri" w:hint="eastAsia"/>
          <w:color w:val="000000"/>
          <w:lang w:eastAsia="zh-CN"/>
        </w:rPr>
        <w:t>年</w:t>
      </w:r>
      <w:r w:rsidR="00A4002A" w:rsidRPr="00E50319">
        <w:rPr>
          <w:rFonts w:cs="Calibri"/>
          <w:color w:val="000000"/>
          <w:lang w:eastAsia="zh-CN"/>
        </w:rPr>
        <w:t>3</w:t>
      </w:r>
      <w:r w:rsidR="00A4002A" w:rsidRPr="00E50319">
        <w:rPr>
          <w:rFonts w:cs="Calibri" w:hint="eastAsia"/>
          <w:color w:val="000000"/>
          <w:lang w:eastAsia="zh-CN"/>
        </w:rPr>
        <w:t>月</w:t>
      </w:r>
      <w:r w:rsidR="00A4002A" w:rsidRPr="00E50319">
        <w:rPr>
          <w:rFonts w:cs="Calibri"/>
          <w:color w:val="000000"/>
          <w:lang w:eastAsia="zh-CN"/>
        </w:rPr>
        <w:t>27</w:t>
      </w:r>
      <w:proofErr w:type="gramStart"/>
      <w:r w:rsidR="00A4002A" w:rsidRPr="00E50319">
        <w:rPr>
          <w:rFonts w:cs="Calibri" w:hint="eastAsia"/>
          <w:color w:val="000000"/>
          <w:lang w:eastAsia="zh-CN"/>
        </w:rPr>
        <w:t>日题为</w:t>
      </w:r>
      <w:r w:rsidR="00DA18FE" w:rsidRPr="000276FB">
        <w:rPr>
          <w:rFonts w:cs="Calibri" w:hint="eastAsia"/>
          <w:color w:val="000000"/>
          <w:lang w:eastAsia="zh-CN"/>
        </w:rPr>
        <w:t>“</w:t>
      </w:r>
      <w:proofErr w:type="gramEnd"/>
      <w:r w:rsidR="00A4002A" w:rsidRPr="00E50319">
        <w:rPr>
          <w:rFonts w:cs="Calibri" w:hint="eastAsia"/>
          <w:color w:val="000000"/>
          <w:lang w:eastAsia="zh-CN"/>
        </w:rPr>
        <w:t>乌克兰的领土完整</w:t>
      </w:r>
      <w:r w:rsidR="00DA18FE" w:rsidRPr="000276FB">
        <w:rPr>
          <w:rFonts w:cs="Calibri" w:hint="eastAsia"/>
          <w:color w:val="000000"/>
          <w:lang w:eastAsia="zh-CN"/>
        </w:rPr>
        <w:t>”</w:t>
      </w:r>
      <w:r w:rsidR="00A4002A" w:rsidRPr="00E50319">
        <w:rPr>
          <w:rFonts w:cs="Calibri" w:hint="eastAsia"/>
          <w:color w:val="000000"/>
          <w:lang w:eastAsia="zh-CN"/>
        </w:rPr>
        <w:t>的第</w:t>
      </w:r>
      <w:hyperlink r:id="rId9" w:history="1">
        <w:r w:rsidR="00DA18FE" w:rsidRPr="000276FB">
          <w:rPr>
            <w:rFonts w:eastAsia="Calibri" w:cs="Calibri"/>
            <w:color w:val="000000"/>
            <w:u w:val="single"/>
            <w:lang w:eastAsia="zh-CN"/>
          </w:rPr>
          <w:t>68/262</w:t>
        </w:r>
      </w:hyperlink>
      <w:r w:rsidR="00A4002A" w:rsidRPr="00E50319">
        <w:rPr>
          <w:rFonts w:cs="Calibri" w:hint="eastAsia"/>
          <w:color w:val="000000"/>
          <w:lang w:eastAsia="zh-CN"/>
        </w:rPr>
        <w:t>号决议；</w:t>
      </w:r>
    </w:p>
    <w:p w14:paraId="1E98DB61" w14:textId="244B5D7F" w:rsidR="00CE2A57" w:rsidRPr="00E50319" w:rsidRDefault="00CE2A57" w:rsidP="00E503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="Times New Roman" w:hAnsiTheme="minorHAnsi" w:cstheme="minorHAnsi"/>
          <w:szCs w:val="24"/>
          <w:lang w:eastAsia="zh-CN"/>
        </w:rPr>
      </w:pPr>
      <w:r w:rsidRPr="00E50319">
        <w:rPr>
          <w:i/>
          <w:iCs/>
          <w:lang w:eastAsia="zh-CN"/>
        </w:rPr>
        <w:t>d</w:t>
      </w:r>
      <w:r w:rsidRPr="000276FB">
        <w:rPr>
          <w:lang w:eastAsia="zh-CN"/>
        </w:rPr>
        <w:t>)</w:t>
      </w:r>
      <w:r w:rsidRPr="000276FB">
        <w:rPr>
          <w:lang w:eastAsia="zh-CN"/>
        </w:rPr>
        <w:tab/>
      </w:r>
      <w:r w:rsidR="00DA18FE" w:rsidRPr="00E50319">
        <w:rPr>
          <w:rFonts w:hint="eastAsia"/>
          <w:lang w:eastAsia="zh-CN"/>
        </w:rPr>
        <w:t>有关</w:t>
      </w:r>
      <w:r w:rsidR="00DA18FE" w:rsidRPr="000276FB">
        <w:rPr>
          <w:lang w:eastAsia="zh-CN"/>
        </w:rPr>
        <w:t>保护在</w:t>
      </w:r>
      <w:r w:rsidR="00DA18FE" w:rsidRPr="000276FB">
        <w:rPr>
          <w:lang w:eastAsia="zh-CN"/>
        </w:rPr>
        <w:t>406-406.1 MHz</w:t>
      </w:r>
      <w:r w:rsidR="00DA18FE" w:rsidRPr="000276FB">
        <w:rPr>
          <w:lang w:eastAsia="zh-CN"/>
        </w:rPr>
        <w:t>频段操作的卫星移动业务系</w:t>
      </w:r>
      <w:r w:rsidR="00DA18FE" w:rsidRPr="000276FB">
        <w:rPr>
          <w:rFonts w:ascii="SimSun" w:hAnsi="SimSun" w:cs="SimSun" w:hint="eastAsia"/>
          <w:lang w:eastAsia="zh-CN"/>
        </w:rPr>
        <w:t>统的世界无线电通信大会</w:t>
      </w:r>
      <w:r w:rsidR="00DA18FE" w:rsidRPr="000276FB">
        <w:rPr>
          <w:rFonts w:cs="Calibri" w:hint="eastAsia"/>
          <w:lang w:eastAsia="zh-CN"/>
        </w:rPr>
        <w:t>第</w:t>
      </w:r>
      <w:r w:rsidR="00DA18FE" w:rsidRPr="000276FB">
        <w:rPr>
          <w:rFonts w:cs="Calibri" w:hint="eastAsia"/>
          <w:lang w:eastAsia="zh-CN"/>
        </w:rPr>
        <w:t>2</w:t>
      </w:r>
      <w:r w:rsidR="00DA18FE" w:rsidRPr="000276FB">
        <w:rPr>
          <w:rFonts w:cs="Calibri"/>
          <w:lang w:eastAsia="zh-CN"/>
        </w:rPr>
        <w:t>05</w:t>
      </w:r>
      <w:r w:rsidR="00DA18FE" w:rsidRPr="000276FB">
        <w:rPr>
          <w:rFonts w:cs="Calibri" w:hint="eastAsia"/>
          <w:lang w:eastAsia="zh-CN"/>
        </w:rPr>
        <w:t>号决议（</w:t>
      </w:r>
      <w:r w:rsidR="00DA18FE" w:rsidRPr="000276FB">
        <w:rPr>
          <w:rFonts w:cs="Calibri"/>
          <w:lang w:eastAsia="zh-CN"/>
        </w:rPr>
        <w:t>WRC-19</w:t>
      </w:r>
      <w:r w:rsidR="00DA18FE" w:rsidRPr="000276FB">
        <w:rPr>
          <w:rFonts w:cs="Calibri" w:hint="eastAsia"/>
          <w:lang w:eastAsia="zh-CN"/>
        </w:rPr>
        <w:t>，修订版</w:t>
      </w:r>
      <w:proofErr w:type="gramStart"/>
      <w:r w:rsidR="00DA18FE" w:rsidRPr="000276FB">
        <w:rPr>
          <w:rFonts w:cs="Calibri" w:hint="eastAsia"/>
          <w:lang w:eastAsia="zh-CN"/>
        </w:rPr>
        <w:t>）</w:t>
      </w:r>
      <w:r w:rsidR="007F0119" w:rsidRPr="000276FB">
        <w:rPr>
          <w:rFonts w:cs="Calibri" w:hint="eastAsia"/>
          <w:lang w:eastAsia="zh-CN"/>
        </w:rPr>
        <w:t>；</w:t>
      </w:r>
      <w:proofErr w:type="gramEnd"/>
    </w:p>
    <w:p w14:paraId="6924E8EF" w14:textId="3661FCD9" w:rsidR="00CE2A57" w:rsidRPr="00E50319" w:rsidRDefault="00A71FCA" w:rsidP="00E503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="Times New Roman" w:hAnsiTheme="minorHAnsi" w:cstheme="minorHAnsi"/>
          <w:szCs w:val="24"/>
          <w:lang w:eastAsia="zh-CN"/>
        </w:rPr>
      </w:pPr>
      <w:r w:rsidRPr="00E50319">
        <w:rPr>
          <w:rFonts w:eastAsia="Calibri" w:cs="Calibri"/>
          <w:i/>
          <w:iCs/>
          <w:color w:val="000000"/>
          <w:lang w:eastAsia="zh-CN"/>
        </w:rPr>
        <w:t>e</w:t>
      </w:r>
      <w:r w:rsidR="00CE2A57" w:rsidRPr="000276FB">
        <w:rPr>
          <w:rFonts w:eastAsia="Calibri" w:cs="Calibri"/>
          <w:color w:val="000000"/>
          <w:lang w:eastAsia="zh-CN"/>
        </w:rPr>
        <w:t>)</w:t>
      </w:r>
      <w:r w:rsidR="00CE2A57" w:rsidRPr="000276FB">
        <w:rPr>
          <w:rFonts w:eastAsia="Calibri" w:cs="Calibri"/>
          <w:color w:val="000000"/>
          <w:lang w:eastAsia="zh-CN"/>
        </w:rPr>
        <w:tab/>
      </w:r>
      <w:r w:rsidR="00A4002A" w:rsidRPr="00E50319">
        <w:rPr>
          <w:rFonts w:cs="Calibri" w:hint="eastAsia"/>
          <w:color w:val="000000"/>
          <w:lang w:eastAsia="zh-CN"/>
        </w:rPr>
        <w:t>国际电联对乌克兰电信基础设施受损情况和</w:t>
      </w:r>
      <w:r w:rsidR="00DA18FE" w:rsidRPr="000276FB">
        <w:rPr>
          <w:rFonts w:cs="Calibri" w:hint="eastAsia"/>
          <w:color w:val="000000"/>
          <w:lang w:eastAsia="zh-CN"/>
        </w:rPr>
        <w:t>I</w:t>
      </w:r>
      <w:r w:rsidR="00DA18FE" w:rsidRPr="000276FB">
        <w:rPr>
          <w:rFonts w:cs="Calibri"/>
          <w:color w:val="000000"/>
          <w:lang w:eastAsia="zh-CN"/>
        </w:rPr>
        <w:t>CT</w:t>
      </w:r>
      <w:r w:rsidR="00A4002A" w:rsidRPr="00E50319">
        <w:rPr>
          <w:rFonts w:cs="Calibri" w:hint="eastAsia"/>
          <w:color w:val="000000"/>
          <w:lang w:eastAsia="zh-CN"/>
        </w:rPr>
        <w:t>生态系统</w:t>
      </w:r>
      <w:r w:rsidR="00DA18FE" w:rsidRPr="000276FB">
        <w:rPr>
          <w:rFonts w:cs="Calibri" w:hint="eastAsia"/>
          <w:color w:val="000000"/>
          <w:lang w:eastAsia="zh-CN"/>
        </w:rPr>
        <w:t>复原力</w:t>
      </w:r>
      <w:r w:rsidR="00A4002A" w:rsidRPr="00E50319">
        <w:rPr>
          <w:rFonts w:cs="Calibri" w:hint="eastAsia"/>
          <w:color w:val="000000"/>
          <w:lang w:eastAsia="zh-CN"/>
        </w:rPr>
        <w:t>的中期评估</w:t>
      </w:r>
      <w:r w:rsidR="00DA18FE" w:rsidRPr="000276FB">
        <w:rPr>
          <w:rFonts w:cs="Calibri" w:hint="eastAsia"/>
          <w:color w:val="000000"/>
          <w:lang w:eastAsia="zh-CN"/>
        </w:rPr>
        <w:t>（</w:t>
      </w:r>
      <w:r w:rsidR="00A4002A" w:rsidRPr="00E50319">
        <w:rPr>
          <w:rFonts w:cs="Calibri"/>
          <w:color w:val="000000"/>
          <w:lang w:eastAsia="zh-CN"/>
        </w:rPr>
        <w:t>2022</w:t>
      </w:r>
      <w:r w:rsidR="00A4002A" w:rsidRPr="00E50319">
        <w:rPr>
          <w:rFonts w:cs="Calibri" w:hint="eastAsia"/>
          <w:color w:val="000000"/>
          <w:lang w:eastAsia="zh-CN"/>
        </w:rPr>
        <w:t>年</w:t>
      </w:r>
      <w:r w:rsidR="00A4002A" w:rsidRPr="00E50319">
        <w:rPr>
          <w:rFonts w:cs="Calibri"/>
          <w:color w:val="000000"/>
          <w:lang w:eastAsia="zh-CN"/>
        </w:rPr>
        <w:t>12</w:t>
      </w:r>
      <w:r w:rsidR="00A4002A" w:rsidRPr="00E50319">
        <w:rPr>
          <w:rFonts w:cs="Calibri" w:hint="eastAsia"/>
          <w:color w:val="000000"/>
          <w:lang w:eastAsia="zh-CN"/>
        </w:rPr>
        <w:t>月</w:t>
      </w:r>
      <w:proofErr w:type="gramStart"/>
      <w:r w:rsidR="00DA18FE" w:rsidRPr="000276FB">
        <w:rPr>
          <w:rFonts w:cs="Calibri" w:hint="eastAsia"/>
          <w:color w:val="000000"/>
          <w:lang w:eastAsia="zh-CN"/>
        </w:rPr>
        <w:t>）</w:t>
      </w:r>
      <w:r w:rsidR="007F0119" w:rsidRPr="000276FB">
        <w:rPr>
          <w:rFonts w:cs="Calibri" w:hint="eastAsia"/>
          <w:color w:val="000000"/>
          <w:lang w:eastAsia="zh-CN"/>
        </w:rPr>
        <w:t>；</w:t>
      </w:r>
      <w:proofErr w:type="gramEnd"/>
    </w:p>
    <w:p w14:paraId="48090AB7" w14:textId="08A3D00B" w:rsidR="00CE2A57" w:rsidRPr="00E50319" w:rsidRDefault="00A71FCA" w:rsidP="00E503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="Times New Roman" w:hAnsiTheme="minorHAnsi" w:cstheme="minorHAnsi"/>
          <w:szCs w:val="24"/>
          <w:lang w:eastAsia="zh-CN"/>
        </w:rPr>
      </w:pPr>
      <w:r w:rsidRPr="00E50319">
        <w:rPr>
          <w:rFonts w:eastAsia="Calibri" w:cs="Calibri"/>
          <w:i/>
          <w:iCs/>
          <w:color w:val="000000"/>
          <w:lang w:eastAsia="zh-CN"/>
        </w:rPr>
        <w:t>f</w:t>
      </w:r>
      <w:r w:rsidR="00CE2A57" w:rsidRPr="000276FB">
        <w:rPr>
          <w:rFonts w:eastAsia="Calibri" w:cs="Calibri"/>
          <w:color w:val="000000"/>
          <w:lang w:eastAsia="zh-CN"/>
        </w:rPr>
        <w:t>)</w:t>
      </w:r>
      <w:r w:rsidR="00CE2A57" w:rsidRPr="000276FB">
        <w:rPr>
          <w:rFonts w:eastAsia="Calibri" w:cs="Calibri"/>
          <w:color w:val="000000"/>
          <w:lang w:eastAsia="zh-CN"/>
        </w:rPr>
        <w:tab/>
      </w:r>
      <w:r w:rsidR="00A4002A" w:rsidRPr="00E50319">
        <w:rPr>
          <w:rFonts w:cs="Calibri" w:hint="eastAsia"/>
          <w:color w:val="000000"/>
          <w:lang w:eastAsia="zh-CN"/>
        </w:rPr>
        <w:t>国际电联秘书长关于国际电联</w:t>
      </w:r>
      <w:r w:rsidR="00A4002A" w:rsidRPr="00E50319">
        <w:rPr>
          <w:rFonts w:cs="Calibri"/>
          <w:color w:val="000000"/>
          <w:lang w:eastAsia="zh-CN"/>
        </w:rPr>
        <w:t>2014</w:t>
      </w:r>
      <w:r w:rsidR="00A4002A" w:rsidRPr="00E50319">
        <w:rPr>
          <w:rFonts w:cs="Calibri" w:hint="eastAsia"/>
          <w:color w:val="000000"/>
          <w:lang w:eastAsia="zh-CN"/>
        </w:rPr>
        <w:t>年全权代表</w:t>
      </w:r>
      <w:r w:rsidR="00DA18FE" w:rsidRPr="000276FB">
        <w:rPr>
          <w:rFonts w:cs="Calibri" w:hint="eastAsia"/>
          <w:color w:val="000000"/>
          <w:lang w:eastAsia="zh-CN"/>
        </w:rPr>
        <w:t>大</w:t>
      </w:r>
      <w:r w:rsidR="00A4002A" w:rsidRPr="00E50319">
        <w:rPr>
          <w:rFonts w:cs="Calibri" w:hint="eastAsia"/>
          <w:color w:val="000000"/>
          <w:lang w:eastAsia="zh-CN"/>
        </w:rPr>
        <w:t>会的声明</w:t>
      </w:r>
      <w:r w:rsidR="00A4002A" w:rsidRPr="000276FB">
        <w:rPr>
          <w:rFonts w:cs="Calibri" w:hint="eastAsia"/>
          <w:color w:val="000000"/>
          <w:lang w:eastAsia="zh-CN"/>
        </w:rPr>
        <w:t>（</w:t>
      </w:r>
      <w:r w:rsidR="00A4002A" w:rsidRPr="00E50319">
        <w:rPr>
          <w:rFonts w:cs="Calibri"/>
          <w:color w:val="000000"/>
          <w:lang w:eastAsia="zh-CN"/>
        </w:rPr>
        <w:t>PP</w:t>
      </w:r>
      <w:r w:rsidR="0059481C">
        <w:rPr>
          <w:rFonts w:cs="Calibri"/>
          <w:color w:val="000000"/>
          <w:lang w:eastAsia="zh-CN"/>
        </w:rPr>
        <w:t>-</w:t>
      </w:r>
      <w:r w:rsidR="00A4002A" w:rsidRPr="00E50319">
        <w:rPr>
          <w:rFonts w:cs="Calibri"/>
          <w:color w:val="000000"/>
          <w:lang w:eastAsia="zh-CN"/>
        </w:rPr>
        <w:t>14/174</w:t>
      </w:r>
      <w:r w:rsidR="00DA18FE" w:rsidRPr="000276FB">
        <w:rPr>
          <w:rFonts w:cs="Calibri" w:hint="eastAsia"/>
          <w:color w:val="000000"/>
          <w:lang w:eastAsia="zh-CN"/>
        </w:rPr>
        <w:t>号文件</w:t>
      </w:r>
      <w:r w:rsidR="00A4002A" w:rsidRPr="00E50319">
        <w:rPr>
          <w:rFonts w:cs="Calibri" w:hint="eastAsia"/>
          <w:color w:val="000000"/>
          <w:lang w:eastAsia="zh-CN"/>
        </w:rPr>
        <w:t>，附件</w:t>
      </w:r>
      <w:r w:rsidR="00A4002A" w:rsidRPr="00E50319">
        <w:rPr>
          <w:rFonts w:cs="Calibri"/>
          <w:color w:val="000000"/>
          <w:lang w:eastAsia="zh-CN"/>
        </w:rPr>
        <w:t>B</w:t>
      </w:r>
      <w:r w:rsidR="00A4002A" w:rsidRPr="000276FB">
        <w:rPr>
          <w:rFonts w:cs="Calibri" w:hint="eastAsia"/>
          <w:color w:val="000000"/>
          <w:lang w:eastAsia="zh-CN"/>
        </w:rPr>
        <w:t>）</w:t>
      </w:r>
      <w:proofErr w:type="gramStart"/>
      <w:r w:rsidR="00A4002A" w:rsidRPr="00E50319">
        <w:rPr>
          <w:rFonts w:cs="Calibri" w:hint="eastAsia"/>
          <w:color w:val="000000"/>
          <w:lang w:eastAsia="zh-CN"/>
        </w:rPr>
        <w:t>和国际电联秘书长在</w:t>
      </w:r>
      <w:r w:rsidR="00A4002A" w:rsidRPr="00E50319">
        <w:rPr>
          <w:rFonts w:cs="Calibri"/>
          <w:color w:val="000000"/>
          <w:lang w:eastAsia="zh-CN"/>
        </w:rPr>
        <w:t>2018</w:t>
      </w:r>
      <w:r w:rsidR="00A4002A" w:rsidRPr="00E50319">
        <w:rPr>
          <w:rFonts w:cs="Calibri" w:hint="eastAsia"/>
          <w:color w:val="000000"/>
          <w:lang w:eastAsia="zh-CN"/>
        </w:rPr>
        <w:t>年</w:t>
      </w:r>
      <w:r w:rsidR="00A4002A" w:rsidRPr="00E50319">
        <w:rPr>
          <w:rFonts w:cs="Calibri"/>
          <w:color w:val="000000"/>
          <w:lang w:eastAsia="zh-CN"/>
        </w:rPr>
        <w:t>10</w:t>
      </w:r>
      <w:r w:rsidR="00A4002A" w:rsidRPr="00E50319">
        <w:rPr>
          <w:rFonts w:cs="Calibri" w:hint="eastAsia"/>
          <w:color w:val="000000"/>
          <w:lang w:eastAsia="zh-CN"/>
        </w:rPr>
        <w:t>月</w:t>
      </w:r>
      <w:r w:rsidR="00A4002A" w:rsidRPr="00E50319">
        <w:rPr>
          <w:rFonts w:cs="Calibri"/>
          <w:color w:val="000000"/>
          <w:lang w:eastAsia="zh-CN"/>
        </w:rPr>
        <w:t>15</w:t>
      </w:r>
      <w:r w:rsidR="00A4002A" w:rsidRPr="00E50319">
        <w:rPr>
          <w:rFonts w:cs="Calibri" w:hint="eastAsia"/>
          <w:color w:val="000000"/>
          <w:lang w:eastAsia="zh-CN"/>
        </w:rPr>
        <w:t>日第</w:t>
      </w:r>
      <w:r w:rsidR="00A4002A" w:rsidRPr="00E50319">
        <w:rPr>
          <w:rFonts w:cs="Calibri"/>
          <w:color w:val="000000"/>
          <w:lang w:eastAsia="zh-CN"/>
        </w:rPr>
        <w:t>1158</w:t>
      </w:r>
      <w:r w:rsidR="00A4002A" w:rsidRPr="00E50319">
        <w:rPr>
          <w:rFonts w:cs="Calibri" w:hint="eastAsia"/>
          <w:color w:val="000000"/>
          <w:lang w:eastAsia="zh-CN"/>
        </w:rPr>
        <w:t>号国际电联</w:t>
      </w:r>
      <w:r w:rsidR="00DA18FE" w:rsidRPr="000276FB">
        <w:rPr>
          <w:rFonts w:cs="Calibri" w:hint="eastAsia"/>
          <w:color w:val="000000"/>
          <w:lang w:eastAsia="zh-CN"/>
        </w:rPr>
        <w:t>操作</w:t>
      </w:r>
      <w:r w:rsidR="00A4002A" w:rsidRPr="00E50319">
        <w:rPr>
          <w:rFonts w:cs="Calibri" w:hint="eastAsia"/>
          <w:color w:val="000000"/>
          <w:lang w:eastAsia="zh-CN"/>
        </w:rPr>
        <w:t>公报中的声明；</w:t>
      </w:r>
      <w:proofErr w:type="gramEnd"/>
    </w:p>
    <w:p w14:paraId="1DECEBEB" w14:textId="6C0BC267" w:rsidR="00CE2A57" w:rsidRPr="000276FB" w:rsidRDefault="00A71FCA" w:rsidP="00E503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eastAsia="Times New Roman" w:hAnsiTheme="minorHAnsi" w:cstheme="minorHAnsi"/>
          <w:szCs w:val="24"/>
          <w:lang w:eastAsia="zh-CN"/>
        </w:rPr>
      </w:pPr>
      <w:r w:rsidRPr="00E50319">
        <w:rPr>
          <w:rFonts w:eastAsia="Calibri" w:cs="Calibri"/>
          <w:i/>
          <w:iCs/>
          <w:color w:val="000000"/>
          <w:lang w:eastAsia="zh-CN"/>
        </w:rPr>
        <w:t>g</w:t>
      </w:r>
      <w:r w:rsidR="00CE2A57" w:rsidRPr="000276FB">
        <w:rPr>
          <w:rFonts w:eastAsia="Calibri" w:cs="Calibri"/>
          <w:color w:val="000000"/>
          <w:lang w:eastAsia="zh-CN"/>
        </w:rPr>
        <w:t>)</w:t>
      </w:r>
      <w:r w:rsidR="00CE2A57" w:rsidRPr="000276FB">
        <w:rPr>
          <w:rFonts w:eastAsia="Calibri" w:cs="Calibri"/>
          <w:color w:val="000000"/>
          <w:lang w:eastAsia="zh-CN"/>
        </w:rPr>
        <w:tab/>
      </w:r>
      <w:r w:rsidR="00DA18FE" w:rsidRPr="000276FB">
        <w:rPr>
          <w:rFonts w:hint="eastAsia"/>
          <w:lang w:eastAsia="zh-CN"/>
        </w:rPr>
        <w:t>有关国际电联伙伴关系促进互联互通（</w:t>
      </w:r>
      <w:r w:rsidR="00DA18FE" w:rsidRPr="000276FB">
        <w:rPr>
          <w:rFonts w:eastAsia="Calibri" w:cs="Calibri"/>
          <w:color w:val="000000"/>
          <w:lang w:eastAsia="zh-CN"/>
        </w:rPr>
        <w:t>Partner2Connect</w:t>
      </w:r>
      <w:r w:rsidR="00DA18FE" w:rsidRPr="000276FB">
        <w:rPr>
          <w:rFonts w:hint="eastAsia"/>
          <w:lang w:eastAsia="zh-CN"/>
        </w:rPr>
        <w:t>）数字联盟的世界电信发展大会第</w:t>
      </w:r>
      <w:r w:rsidR="00DA18FE" w:rsidRPr="000276FB">
        <w:rPr>
          <w:rFonts w:hint="eastAsia"/>
          <w:lang w:eastAsia="zh-CN"/>
        </w:rPr>
        <w:t>8</w:t>
      </w:r>
      <w:r w:rsidR="00DA18FE" w:rsidRPr="000276FB">
        <w:rPr>
          <w:lang w:eastAsia="zh-CN"/>
        </w:rPr>
        <w:t>8</w:t>
      </w:r>
      <w:r w:rsidR="00DA18FE" w:rsidRPr="000276FB">
        <w:rPr>
          <w:rFonts w:hint="eastAsia"/>
          <w:lang w:eastAsia="zh-CN"/>
        </w:rPr>
        <w:t>号决议（</w:t>
      </w:r>
      <w:r w:rsidR="00DA18FE" w:rsidRPr="000276FB">
        <w:rPr>
          <w:rFonts w:hint="eastAsia"/>
          <w:lang w:eastAsia="zh-CN"/>
        </w:rPr>
        <w:t>2</w:t>
      </w:r>
      <w:r w:rsidR="00DA18FE" w:rsidRPr="000276FB">
        <w:rPr>
          <w:lang w:eastAsia="zh-CN"/>
        </w:rPr>
        <w:t>022</w:t>
      </w:r>
      <w:r w:rsidR="00DA18FE" w:rsidRPr="000276FB">
        <w:rPr>
          <w:rFonts w:hint="eastAsia"/>
          <w:lang w:eastAsia="zh-CN"/>
        </w:rPr>
        <w:t>年，基加利</w:t>
      </w:r>
      <w:proofErr w:type="gramStart"/>
      <w:r w:rsidR="00DA18FE" w:rsidRPr="000276FB">
        <w:rPr>
          <w:rFonts w:hint="eastAsia"/>
          <w:lang w:eastAsia="zh-CN"/>
        </w:rPr>
        <w:t>）；</w:t>
      </w:r>
      <w:proofErr w:type="gramEnd"/>
    </w:p>
    <w:p w14:paraId="53665061" w14:textId="1332DDCD" w:rsidR="00CE2A57" w:rsidRPr="000276FB" w:rsidRDefault="00A71FCA" w:rsidP="00CE2A57">
      <w:pPr>
        <w:rPr>
          <w:rFonts w:eastAsiaTheme="minorEastAsia" w:cstheme="minorHAnsi"/>
          <w:szCs w:val="24"/>
          <w:lang w:eastAsia="zh-CN"/>
        </w:rPr>
      </w:pPr>
      <w:r w:rsidRPr="000276FB">
        <w:rPr>
          <w:i/>
          <w:iCs/>
          <w:lang w:eastAsia="zh-CN"/>
        </w:rPr>
        <w:t>h)</w:t>
      </w:r>
      <w:r w:rsidRPr="000276FB">
        <w:rPr>
          <w:rFonts w:eastAsia="Calibri" w:cs="Calibri"/>
          <w:color w:val="000000"/>
          <w:lang w:eastAsia="zh-CN"/>
        </w:rPr>
        <w:tab/>
      </w:r>
      <w:r w:rsidR="00DA18FE" w:rsidRPr="000276FB">
        <w:rPr>
          <w:rFonts w:cs="Calibri" w:hint="eastAsia"/>
          <w:lang w:eastAsia="zh-CN"/>
        </w:rPr>
        <w:t>有关</w:t>
      </w:r>
      <w:r w:rsidR="00DA18FE" w:rsidRPr="000276FB">
        <w:rPr>
          <w:rFonts w:cs="Calibri"/>
          <w:lang w:eastAsia="zh-CN"/>
        </w:rPr>
        <w:t>加强国际电联区域代表处的作</w:t>
      </w:r>
      <w:r w:rsidR="00DA18FE" w:rsidRPr="00E50319">
        <w:rPr>
          <w:rFonts w:cs="Calibri" w:hint="eastAsia"/>
          <w:lang w:eastAsia="zh-CN"/>
        </w:rPr>
        <w:t>用的全权代表大会第</w:t>
      </w:r>
      <w:r w:rsidR="00DA18FE" w:rsidRPr="00E50319">
        <w:rPr>
          <w:rFonts w:cs="Calibri"/>
          <w:lang w:eastAsia="zh-CN"/>
        </w:rPr>
        <w:t>25</w:t>
      </w:r>
      <w:r w:rsidR="00DA18FE" w:rsidRPr="00E50319">
        <w:rPr>
          <w:rFonts w:cs="Calibri" w:hint="eastAsia"/>
          <w:lang w:eastAsia="zh-CN"/>
        </w:rPr>
        <w:t>号决议（</w:t>
      </w:r>
      <w:r w:rsidR="00DA18FE" w:rsidRPr="00E50319">
        <w:rPr>
          <w:rFonts w:cs="Calibri"/>
          <w:lang w:eastAsia="zh-CN"/>
        </w:rPr>
        <w:t>2022</w:t>
      </w:r>
      <w:r w:rsidR="00DA18FE" w:rsidRPr="00E50319">
        <w:rPr>
          <w:rFonts w:cs="Calibri" w:hint="eastAsia"/>
          <w:lang w:eastAsia="zh-CN"/>
        </w:rPr>
        <w:t>年，布加勒斯特，修订版），</w:t>
      </w:r>
    </w:p>
    <w:p w14:paraId="17268151" w14:textId="77777777" w:rsidR="00CE2A57" w:rsidRPr="00162F35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lastRenderedPageBreak/>
        <w:t>重申</w:t>
      </w:r>
    </w:p>
    <w:p w14:paraId="3B3BBF5E" w14:textId="2173AE22" w:rsidR="00CE2A57" w:rsidRPr="000276FB" w:rsidRDefault="008D71DC" w:rsidP="00E2206B">
      <w:pPr>
        <w:rPr>
          <w:lang w:eastAsia="zh-CN"/>
        </w:rPr>
      </w:pPr>
      <w:r w:rsidRPr="000276FB">
        <w:rPr>
          <w:rFonts w:hint="eastAsia"/>
          <w:lang w:eastAsia="zh-CN"/>
        </w:rPr>
        <w:t>a</w:t>
      </w:r>
      <w:r w:rsidRPr="000276FB">
        <w:rPr>
          <w:lang w:eastAsia="zh-CN"/>
        </w:rPr>
        <w:t>)</w:t>
      </w:r>
      <w:r w:rsidRPr="000276FB">
        <w:rPr>
          <w:lang w:eastAsia="zh-CN"/>
        </w:rPr>
        <w:tab/>
      </w:r>
      <w:r w:rsidR="00CE2A57" w:rsidRPr="000276FB">
        <w:rPr>
          <w:rFonts w:hint="eastAsia"/>
          <w:lang w:eastAsia="zh-CN"/>
        </w:rPr>
        <w:t>国际电联</w:t>
      </w:r>
      <w:r w:rsidR="00CE2A57" w:rsidRPr="000276FB">
        <w:rPr>
          <w:lang w:eastAsia="zh-CN"/>
        </w:rPr>
        <w:t>2018</w:t>
      </w:r>
      <w:r w:rsidR="00CE2A57" w:rsidRPr="000276FB">
        <w:rPr>
          <w:rFonts w:hint="eastAsia"/>
          <w:lang w:eastAsia="zh-CN"/>
        </w:rPr>
        <w:t>年全权代表大会第</w:t>
      </w:r>
      <w:r w:rsidR="00CE2A57" w:rsidRPr="000276FB">
        <w:rPr>
          <w:rFonts w:hint="eastAsia"/>
          <w:lang w:eastAsia="zh-CN"/>
        </w:rPr>
        <w:t>34</w:t>
      </w:r>
      <w:r w:rsidR="00CE2A57" w:rsidRPr="000276FB">
        <w:rPr>
          <w:rFonts w:hint="eastAsia"/>
          <w:lang w:eastAsia="zh-CN"/>
        </w:rPr>
        <w:t>号决议</w:t>
      </w:r>
      <w:r w:rsidR="00CE2A57" w:rsidRPr="000276FB">
        <w:rPr>
          <w:lang w:eastAsia="zh-CN"/>
        </w:rPr>
        <w:t xml:space="preserve"> – </w:t>
      </w:r>
      <w:proofErr w:type="gramStart"/>
      <w:r w:rsidR="00CE2A57" w:rsidRPr="000276FB">
        <w:rPr>
          <w:rFonts w:hint="eastAsia"/>
          <w:lang w:eastAsia="zh-CN"/>
        </w:rPr>
        <w:t>为有特殊需求的国家重建其电信部门提供援助和支持</w:t>
      </w:r>
      <w:r w:rsidRPr="000276FB">
        <w:rPr>
          <w:rFonts w:hint="eastAsia"/>
          <w:lang w:eastAsia="zh-CN"/>
        </w:rPr>
        <w:t>;</w:t>
      </w:r>
      <w:proofErr w:type="gramEnd"/>
    </w:p>
    <w:p w14:paraId="7D0184E9" w14:textId="68899DDE" w:rsidR="008D71DC" w:rsidRPr="00E50319" w:rsidRDefault="008D71DC" w:rsidP="00E50319">
      <w:pPr>
        <w:tabs>
          <w:tab w:val="left" w:pos="567"/>
          <w:tab w:val="left" w:pos="720"/>
        </w:tabs>
        <w:rPr>
          <w:lang w:eastAsia="zh-CN"/>
        </w:rPr>
      </w:pPr>
      <w:r w:rsidRPr="00E50319">
        <w:rPr>
          <w:rFonts w:eastAsia="Calibri" w:cs="Calibri"/>
          <w:i/>
          <w:iCs/>
          <w:color w:val="000000"/>
          <w:lang w:eastAsia="zh-CN"/>
        </w:rPr>
        <w:t>b)</w:t>
      </w:r>
      <w:r w:rsidRPr="000276FB">
        <w:rPr>
          <w:rFonts w:eastAsia="Calibri" w:cs="Calibri"/>
          <w:color w:val="000000"/>
          <w:lang w:eastAsia="zh-CN"/>
        </w:rPr>
        <w:tab/>
      </w:r>
      <w:r w:rsidR="00D866DF" w:rsidRPr="000276FB">
        <w:rPr>
          <w:lang w:eastAsia="zh-CN"/>
        </w:rPr>
        <w:t>一个可靠的电信网络对于推动国家社会经济发展是不可缺少的，对那些饱受自然灾害、</w:t>
      </w:r>
      <w:proofErr w:type="gramStart"/>
      <w:r w:rsidR="00D866DF" w:rsidRPr="000276FB">
        <w:rPr>
          <w:lang w:eastAsia="zh-CN"/>
        </w:rPr>
        <w:t>国内冲突或战争困扰的国家而言更是如</w:t>
      </w:r>
      <w:r w:rsidR="00D866DF" w:rsidRPr="000276FB">
        <w:rPr>
          <w:rFonts w:ascii="SimSun" w:hAnsi="SimSun" w:cs="SimSun" w:hint="eastAsia"/>
          <w:lang w:eastAsia="zh-CN"/>
        </w:rPr>
        <w:t>此</w:t>
      </w:r>
      <w:r w:rsidR="0008060A" w:rsidRPr="000276FB">
        <w:rPr>
          <w:rFonts w:ascii="SimSun" w:hAnsi="SimSun" w:cs="SimSun" w:hint="eastAsia"/>
          <w:lang w:eastAsia="zh-CN"/>
        </w:rPr>
        <w:t>；</w:t>
      </w:r>
      <w:proofErr w:type="gramEnd"/>
    </w:p>
    <w:p w14:paraId="199EBDB9" w14:textId="54361FC0" w:rsidR="008D71DC" w:rsidRPr="000276FB" w:rsidRDefault="008D71DC" w:rsidP="00E50319">
      <w:pPr>
        <w:rPr>
          <w:lang w:eastAsia="zh-CN"/>
        </w:rPr>
      </w:pPr>
      <w:r w:rsidRPr="00E50319">
        <w:rPr>
          <w:rFonts w:eastAsia="Calibri" w:cs="Calibri"/>
          <w:i/>
          <w:iCs/>
          <w:color w:val="000000"/>
          <w:lang w:eastAsia="zh-CN"/>
        </w:rPr>
        <w:t>c)</w:t>
      </w:r>
      <w:r w:rsidRPr="000276FB">
        <w:rPr>
          <w:rFonts w:eastAsia="Calibri" w:cs="Calibri"/>
          <w:color w:val="000000"/>
          <w:lang w:eastAsia="zh-CN"/>
        </w:rPr>
        <w:tab/>
      </w:r>
      <w:r w:rsidR="00A4002A" w:rsidRPr="000276FB">
        <w:rPr>
          <w:rFonts w:hint="eastAsia"/>
          <w:lang w:eastAsia="zh-CN"/>
        </w:rPr>
        <w:t>在</w:t>
      </w:r>
      <w:r w:rsidR="00965EB0" w:rsidRPr="000276FB">
        <w:rPr>
          <w:rFonts w:hint="eastAsia"/>
          <w:lang w:eastAsia="zh-CN"/>
        </w:rPr>
        <w:t>当</w:t>
      </w:r>
      <w:r w:rsidR="00A4002A" w:rsidRPr="000276FB">
        <w:rPr>
          <w:rFonts w:hint="eastAsia"/>
          <w:lang w:eastAsia="zh-CN"/>
        </w:rPr>
        <w:t>前的条件下和在可预见的将来，乌克兰将需要</w:t>
      </w:r>
      <w:r w:rsidR="00965EB0" w:rsidRPr="000276FB">
        <w:rPr>
          <w:rFonts w:hint="eastAsia"/>
          <w:lang w:eastAsia="zh-CN"/>
        </w:rPr>
        <w:t>通过</w:t>
      </w:r>
      <w:r w:rsidR="00A4002A" w:rsidRPr="000276FB">
        <w:rPr>
          <w:rFonts w:hint="eastAsia"/>
          <w:lang w:eastAsia="zh-CN"/>
        </w:rPr>
        <w:t>援助</w:t>
      </w:r>
      <w:r w:rsidR="00965EB0" w:rsidRPr="000276FB">
        <w:rPr>
          <w:rFonts w:hint="eastAsia"/>
          <w:lang w:eastAsia="zh-CN"/>
        </w:rPr>
        <w:t>把总体</w:t>
      </w:r>
      <w:r w:rsidR="00A4002A" w:rsidRPr="000276FB">
        <w:rPr>
          <w:rFonts w:hint="eastAsia"/>
          <w:lang w:eastAsia="zh-CN"/>
        </w:rPr>
        <w:t>电信</w:t>
      </w:r>
      <w:r w:rsidR="0008060A" w:rsidRPr="000276FB">
        <w:rPr>
          <w:rFonts w:hint="eastAsia"/>
          <w:lang w:eastAsia="zh-CN"/>
        </w:rPr>
        <w:t>行</w:t>
      </w:r>
      <w:r w:rsidR="00965EB0" w:rsidRPr="000276FB">
        <w:rPr>
          <w:rFonts w:hint="eastAsia"/>
          <w:lang w:eastAsia="zh-CN"/>
        </w:rPr>
        <w:t>业</w:t>
      </w:r>
      <w:r w:rsidR="00A4002A" w:rsidRPr="000276FB">
        <w:rPr>
          <w:rFonts w:hint="eastAsia"/>
          <w:lang w:eastAsia="zh-CN"/>
        </w:rPr>
        <w:t>，特别是基础设施</w:t>
      </w:r>
      <w:r w:rsidR="00965EB0" w:rsidRPr="000276FB">
        <w:rPr>
          <w:rFonts w:hint="eastAsia"/>
          <w:lang w:eastAsia="zh-CN"/>
        </w:rPr>
        <w:t>恢复</w:t>
      </w:r>
      <w:r w:rsidR="00A4002A" w:rsidRPr="000276FB">
        <w:rPr>
          <w:rFonts w:hint="eastAsia"/>
          <w:lang w:eastAsia="zh-CN"/>
        </w:rPr>
        <w:t>到可接受的水平，这需要国际社会</w:t>
      </w:r>
      <w:r w:rsidR="00965EB0" w:rsidRPr="000276FB">
        <w:rPr>
          <w:rFonts w:hint="eastAsia"/>
          <w:lang w:eastAsia="zh-CN"/>
        </w:rPr>
        <w:t>利用</w:t>
      </w:r>
      <w:r w:rsidR="00A4002A" w:rsidRPr="000276FB">
        <w:rPr>
          <w:rFonts w:hint="eastAsia"/>
          <w:lang w:eastAsia="zh-CN"/>
        </w:rPr>
        <w:t>双边、区域或国际组织提供援助，</w:t>
      </w:r>
    </w:p>
    <w:p w14:paraId="7E2942CD" w14:textId="77777777" w:rsidR="00CE2A57" w:rsidRPr="000276FB" w:rsidRDefault="00CE2A57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t>重申国际电联的承诺</w:t>
      </w:r>
    </w:p>
    <w:p w14:paraId="0FF4A185" w14:textId="77777777" w:rsidR="00CE2A57" w:rsidRPr="000276FB" w:rsidRDefault="00CE2A57" w:rsidP="00CE2A57">
      <w:pPr>
        <w:ind w:firstLineChars="200" w:firstLine="480"/>
        <w:rPr>
          <w:lang w:eastAsia="zh-CN"/>
        </w:rPr>
      </w:pPr>
      <w:r w:rsidRPr="000276FB">
        <w:rPr>
          <w:rFonts w:hint="eastAsia"/>
          <w:lang w:eastAsia="zh-CN"/>
        </w:rPr>
        <w:t>“通过在电信业务上的合作，促进采用各种保证生命安全的措施”，</w:t>
      </w:r>
    </w:p>
    <w:p w14:paraId="36E52649" w14:textId="6DEC0BB7" w:rsidR="00CE2A57" w:rsidRPr="00162F35" w:rsidRDefault="00965EB0" w:rsidP="00162F35">
      <w:pPr>
        <w:pStyle w:val="Call"/>
        <w:rPr>
          <w:rFonts w:eastAsia="STKaiti"/>
          <w:lang w:eastAsia="zh-CN"/>
        </w:rPr>
      </w:pPr>
      <w:r w:rsidRPr="00E50319">
        <w:rPr>
          <w:rFonts w:eastAsia="STKaiti" w:hint="eastAsia"/>
          <w:lang w:eastAsia="zh-CN"/>
        </w:rPr>
        <w:t>表示严重关切</w:t>
      </w:r>
    </w:p>
    <w:p w14:paraId="7BE44E4D" w14:textId="02661218" w:rsidR="00671BE4" w:rsidRPr="000276FB" w:rsidRDefault="00671BE4" w:rsidP="00E50319">
      <w:pPr>
        <w:rPr>
          <w:lang w:eastAsia="zh-CN"/>
        </w:rPr>
      </w:pPr>
      <w:r w:rsidRPr="000276FB">
        <w:rPr>
          <w:i/>
          <w:iCs/>
          <w:lang w:eastAsia="zh-CN"/>
        </w:rPr>
        <w:t>a</w:t>
      </w:r>
      <w:r w:rsidRPr="00E50319">
        <w:rPr>
          <w:i/>
          <w:iCs/>
          <w:lang w:eastAsia="zh-CN"/>
        </w:rPr>
        <w:t>)</w:t>
      </w:r>
      <w:r w:rsidRPr="000276FB">
        <w:rPr>
          <w:lang w:eastAsia="zh-CN"/>
        </w:rPr>
        <w:tab/>
      </w:r>
      <w:r w:rsidR="006441D9" w:rsidRPr="000276FB">
        <w:rPr>
          <w:rFonts w:hint="eastAsia"/>
          <w:lang w:eastAsia="zh-CN"/>
        </w:rPr>
        <w:t>针对</w:t>
      </w:r>
      <w:r w:rsidR="00A4002A" w:rsidRPr="000276FB">
        <w:rPr>
          <w:rFonts w:hint="eastAsia"/>
          <w:lang w:eastAsia="zh-CN"/>
        </w:rPr>
        <w:t>乌克兰</w:t>
      </w:r>
      <w:r w:rsidR="006441D9" w:rsidRPr="000276FB">
        <w:rPr>
          <w:rFonts w:hint="eastAsia"/>
          <w:lang w:eastAsia="zh-CN"/>
        </w:rPr>
        <w:t>的</w:t>
      </w:r>
      <w:r w:rsidR="00A4002A" w:rsidRPr="000276FB">
        <w:rPr>
          <w:rFonts w:hint="eastAsia"/>
          <w:lang w:eastAsia="zh-CN"/>
        </w:rPr>
        <w:t>战争</w:t>
      </w:r>
      <w:r w:rsidR="00965EB0" w:rsidRPr="000276FB">
        <w:rPr>
          <w:rFonts w:hint="eastAsia"/>
          <w:lang w:eastAsia="zh-CN"/>
        </w:rPr>
        <w:t>给</w:t>
      </w:r>
      <w:r w:rsidR="00A4002A" w:rsidRPr="000276FB">
        <w:rPr>
          <w:rFonts w:hint="eastAsia"/>
          <w:lang w:eastAsia="zh-CN"/>
        </w:rPr>
        <w:t>乌克兰电信设施和服务的运</w:t>
      </w:r>
      <w:r w:rsidR="00965EB0" w:rsidRPr="000276FB">
        <w:rPr>
          <w:rFonts w:hint="eastAsia"/>
          <w:lang w:eastAsia="zh-CN"/>
        </w:rPr>
        <w:t>行</w:t>
      </w:r>
      <w:r w:rsidR="00A4002A" w:rsidRPr="000276FB">
        <w:rPr>
          <w:rFonts w:hint="eastAsia"/>
          <w:lang w:eastAsia="zh-CN"/>
        </w:rPr>
        <w:t>，包括</w:t>
      </w:r>
      <w:r w:rsidR="006441D9" w:rsidRPr="000276FB">
        <w:rPr>
          <w:rFonts w:hint="eastAsia"/>
          <w:lang w:eastAsia="zh-CN"/>
        </w:rPr>
        <w:t>给</w:t>
      </w:r>
      <w:r w:rsidR="00965EB0" w:rsidRPr="000276FB">
        <w:rPr>
          <w:rFonts w:hint="eastAsia"/>
          <w:lang w:eastAsia="zh-CN"/>
        </w:rPr>
        <w:t>关键</w:t>
      </w:r>
      <w:r w:rsidR="00A4002A" w:rsidRPr="000276FB">
        <w:rPr>
          <w:rFonts w:hint="eastAsia"/>
          <w:lang w:eastAsia="zh-CN"/>
        </w:rPr>
        <w:t>基础设施</w:t>
      </w:r>
      <w:r w:rsidR="0008060A" w:rsidRPr="000276FB">
        <w:rPr>
          <w:rFonts w:hint="eastAsia"/>
          <w:lang w:eastAsia="zh-CN"/>
        </w:rPr>
        <w:t>造成</w:t>
      </w:r>
      <w:r w:rsidR="00A4002A" w:rsidRPr="000276FB">
        <w:rPr>
          <w:rFonts w:hint="eastAsia"/>
          <w:lang w:eastAsia="zh-CN"/>
        </w:rPr>
        <w:t>的广泛破坏以及对乌克兰</w:t>
      </w:r>
      <w:r w:rsidR="00965EB0" w:rsidRPr="000276FB">
        <w:rPr>
          <w:rFonts w:hint="eastAsia"/>
          <w:lang w:eastAsia="zh-CN"/>
        </w:rPr>
        <w:t>在</w:t>
      </w:r>
      <w:r w:rsidR="00A4002A" w:rsidRPr="000276FB">
        <w:rPr>
          <w:rFonts w:hint="eastAsia"/>
          <w:lang w:eastAsia="zh-CN"/>
        </w:rPr>
        <w:t>其境内</w:t>
      </w:r>
      <w:r w:rsidR="00965EB0" w:rsidRPr="000276FB">
        <w:rPr>
          <w:rFonts w:hint="eastAsia"/>
          <w:lang w:eastAsia="zh-CN"/>
        </w:rPr>
        <w:t>管理</w:t>
      </w:r>
      <w:r w:rsidR="00A4002A" w:rsidRPr="000276FB">
        <w:rPr>
          <w:rFonts w:hint="eastAsia"/>
          <w:lang w:eastAsia="zh-CN"/>
        </w:rPr>
        <w:t>电信</w:t>
      </w:r>
      <w:r w:rsidR="006441D9" w:rsidRPr="000276FB">
        <w:rPr>
          <w:rFonts w:hint="eastAsia"/>
          <w:lang w:eastAsia="zh-CN"/>
        </w:rPr>
        <w:t>业务的</w:t>
      </w:r>
      <w:r w:rsidR="00A4002A" w:rsidRPr="000276FB">
        <w:rPr>
          <w:rFonts w:hint="eastAsia"/>
          <w:lang w:eastAsia="zh-CN"/>
        </w:rPr>
        <w:t>主权权利</w:t>
      </w:r>
      <w:r w:rsidR="006441D9" w:rsidRPr="000276FB">
        <w:rPr>
          <w:rFonts w:hint="eastAsia"/>
          <w:lang w:eastAsia="zh-CN"/>
        </w:rPr>
        <w:t>，</w:t>
      </w:r>
      <w:proofErr w:type="gramStart"/>
      <w:r w:rsidR="00A4002A" w:rsidRPr="000276FB">
        <w:rPr>
          <w:rFonts w:hint="eastAsia"/>
          <w:lang w:eastAsia="zh-CN"/>
        </w:rPr>
        <w:t>造成了破坏性影响；</w:t>
      </w:r>
      <w:proofErr w:type="gramEnd"/>
    </w:p>
    <w:p w14:paraId="009CC98D" w14:textId="0E6EA928" w:rsidR="00671BE4" w:rsidRPr="000276FB" w:rsidRDefault="00671BE4" w:rsidP="00E50319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lang w:eastAsia="zh-CN"/>
        </w:rPr>
      </w:pPr>
      <w:bookmarkStart w:id="6" w:name="_Hlk137738981"/>
      <w:r w:rsidRPr="00E50319">
        <w:rPr>
          <w:rFonts w:asciiTheme="minorHAnsi" w:eastAsia="Times New Roman" w:hAnsiTheme="minorHAnsi" w:cstheme="minorHAnsi"/>
          <w:i/>
          <w:iCs/>
          <w:szCs w:val="24"/>
          <w:lang w:eastAsia="zh-CN"/>
        </w:rPr>
        <w:t>b)</w:t>
      </w:r>
      <w:r w:rsidRPr="000276FB">
        <w:rPr>
          <w:rFonts w:asciiTheme="minorHAnsi" w:eastAsia="Times New Roman" w:hAnsiTheme="minorHAnsi" w:cstheme="minorHAnsi"/>
          <w:szCs w:val="24"/>
          <w:lang w:eastAsia="zh-CN"/>
        </w:rPr>
        <w:tab/>
      </w:r>
      <w:bookmarkEnd w:id="6"/>
      <w:r w:rsidR="00A4002A" w:rsidRPr="00E50319">
        <w:rPr>
          <w:rFonts w:cs="Calibri" w:hint="eastAsia"/>
          <w:lang w:eastAsia="zh-CN"/>
        </w:rPr>
        <w:t>俄罗斯联邦自</w:t>
      </w:r>
      <w:r w:rsidR="00A4002A" w:rsidRPr="00E50319">
        <w:rPr>
          <w:rFonts w:cs="Calibri"/>
          <w:lang w:eastAsia="zh-CN"/>
        </w:rPr>
        <w:t>2014</w:t>
      </w:r>
      <w:r w:rsidR="00A4002A" w:rsidRPr="00E50319">
        <w:rPr>
          <w:rFonts w:cs="Calibri" w:hint="eastAsia"/>
          <w:lang w:eastAsia="zh-CN"/>
        </w:rPr>
        <w:t>年以来一直无视公共电信网络运作的国际原则，</w:t>
      </w:r>
      <w:proofErr w:type="gramStart"/>
      <w:r w:rsidR="00A4002A" w:rsidRPr="00E50319">
        <w:rPr>
          <w:rFonts w:cs="Calibri" w:hint="eastAsia"/>
          <w:lang w:eastAsia="zh-CN"/>
        </w:rPr>
        <w:t>单方面改变</w:t>
      </w:r>
      <w:r w:rsidR="006441D9" w:rsidRPr="000276FB">
        <w:rPr>
          <w:rFonts w:cs="Calibri" w:hint="eastAsia"/>
          <w:lang w:eastAsia="zh-CN"/>
        </w:rPr>
        <w:t>了</w:t>
      </w:r>
      <w:r w:rsidR="00A4002A" w:rsidRPr="00E50319">
        <w:rPr>
          <w:rFonts w:cs="Calibri" w:hint="eastAsia"/>
          <w:lang w:eastAsia="zh-CN"/>
        </w:rPr>
        <w:t>乌克兰的国际</w:t>
      </w:r>
      <w:r w:rsidR="006441D9" w:rsidRPr="000276FB">
        <w:rPr>
          <w:rFonts w:cs="Calibri" w:hint="eastAsia"/>
          <w:lang w:eastAsia="zh-CN"/>
        </w:rPr>
        <w:t>码</w:t>
      </w:r>
      <w:r w:rsidR="00A4002A" w:rsidRPr="00E50319">
        <w:rPr>
          <w:rFonts w:cs="Calibri" w:hint="eastAsia"/>
          <w:lang w:eastAsia="zh-CN"/>
        </w:rPr>
        <w:t>号系统和国家</w:t>
      </w:r>
      <w:r w:rsidR="006441D9" w:rsidRPr="000276FB">
        <w:rPr>
          <w:rFonts w:cs="Calibri" w:hint="eastAsia"/>
          <w:lang w:eastAsia="zh-CN"/>
        </w:rPr>
        <w:t>码</w:t>
      </w:r>
      <w:r w:rsidR="00A4002A" w:rsidRPr="00E50319">
        <w:rPr>
          <w:rFonts w:cs="Calibri" w:hint="eastAsia"/>
          <w:lang w:eastAsia="zh-CN"/>
        </w:rPr>
        <w:t>号系统；</w:t>
      </w:r>
      <w:proofErr w:type="gramEnd"/>
    </w:p>
    <w:p w14:paraId="05FCC563" w14:textId="1EB9F944" w:rsidR="00793391" w:rsidRDefault="00671BE4" w:rsidP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cs="Calibri"/>
          <w:lang w:eastAsia="zh-CN"/>
        </w:rPr>
      </w:pPr>
      <w:r w:rsidRPr="00E50319">
        <w:rPr>
          <w:rFonts w:asciiTheme="minorHAnsi" w:eastAsia="Times New Roman" w:hAnsiTheme="minorHAnsi" w:cstheme="minorBidi"/>
          <w:i/>
          <w:iCs/>
          <w:lang w:eastAsia="zh-CN"/>
        </w:rPr>
        <w:t>c)</w:t>
      </w:r>
      <w:r w:rsidRPr="000276FB">
        <w:rPr>
          <w:rFonts w:asciiTheme="minorHAnsi" w:eastAsia="Times New Roman" w:hAnsiTheme="minorHAnsi" w:cstheme="minorBidi"/>
          <w:lang w:eastAsia="zh-CN"/>
        </w:rPr>
        <w:tab/>
      </w:r>
      <w:r w:rsidR="006441D9" w:rsidRPr="000276FB">
        <w:rPr>
          <w:rFonts w:cs="Calibri" w:hint="eastAsia"/>
          <w:lang w:eastAsia="zh-CN"/>
        </w:rPr>
        <w:t>在</w:t>
      </w:r>
      <w:r w:rsidR="004A2298" w:rsidRPr="000276FB">
        <w:rPr>
          <w:rFonts w:cs="Calibri" w:hint="eastAsia"/>
          <w:lang w:eastAsia="zh-CN"/>
        </w:rPr>
        <w:t>部分处于或曾经处于俄罗斯联邦临时军事控制下的</w:t>
      </w:r>
      <w:r w:rsidR="006441D9" w:rsidRPr="000276FB">
        <w:rPr>
          <w:rFonts w:cs="Calibri" w:hint="eastAsia"/>
          <w:lang w:eastAsia="zh-CN"/>
        </w:rPr>
        <w:t>乌克兰领土内，</w:t>
      </w:r>
      <w:r w:rsidR="00A4002A" w:rsidRPr="00E50319">
        <w:rPr>
          <w:rFonts w:cs="Calibri" w:hint="eastAsia"/>
          <w:lang w:eastAsia="zh-CN"/>
        </w:rPr>
        <w:t>乌克兰电信网络、</w:t>
      </w:r>
      <w:proofErr w:type="gramStart"/>
      <w:r w:rsidR="006441D9" w:rsidRPr="000276FB">
        <w:rPr>
          <w:rFonts w:cs="Calibri" w:hint="eastAsia"/>
          <w:lang w:eastAsia="zh-CN"/>
        </w:rPr>
        <w:t>I</w:t>
      </w:r>
      <w:r w:rsidR="006441D9" w:rsidRPr="000276FB">
        <w:rPr>
          <w:rFonts w:cs="Calibri"/>
          <w:lang w:eastAsia="zh-CN"/>
        </w:rPr>
        <w:t>CT</w:t>
      </w:r>
      <w:r w:rsidR="00A4002A" w:rsidRPr="00E50319">
        <w:rPr>
          <w:rFonts w:cs="Calibri" w:hint="eastAsia"/>
          <w:lang w:eastAsia="zh-CN"/>
        </w:rPr>
        <w:t>资源和</w:t>
      </w:r>
      <w:r w:rsidR="006441D9" w:rsidRPr="000276FB">
        <w:rPr>
          <w:rFonts w:cs="Calibri" w:hint="eastAsia"/>
          <w:lang w:eastAsia="zh-CN"/>
        </w:rPr>
        <w:t>无线电</w:t>
      </w:r>
      <w:r w:rsidR="00A4002A" w:rsidRPr="00E50319">
        <w:rPr>
          <w:rFonts w:cs="Calibri" w:hint="eastAsia"/>
          <w:lang w:eastAsia="zh-CN"/>
        </w:rPr>
        <w:t>频谱</w:t>
      </w:r>
      <w:r w:rsidR="0008060A" w:rsidRPr="000276FB">
        <w:rPr>
          <w:rFonts w:cs="Calibri" w:hint="eastAsia"/>
          <w:lang w:eastAsia="zh-CN"/>
        </w:rPr>
        <w:t>遭到</w:t>
      </w:r>
      <w:r w:rsidR="00A4002A" w:rsidRPr="00E50319">
        <w:rPr>
          <w:rFonts w:cs="Calibri" w:hint="eastAsia"/>
          <w:lang w:eastAsia="zh-CN"/>
        </w:rPr>
        <w:t>非法没收</w:t>
      </w:r>
      <w:r w:rsidR="006441D9" w:rsidRPr="000276FB">
        <w:rPr>
          <w:rFonts w:cs="Calibri" w:hint="eastAsia"/>
          <w:lang w:eastAsia="zh-CN"/>
        </w:rPr>
        <w:t>且</w:t>
      </w:r>
      <w:r w:rsidR="00A4002A" w:rsidRPr="00E50319">
        <w:rPr>
          <w:rFonts w:cs="Calibri" w:hint="eastAsia"/>
          <w:lang w:eastAsia="zh-CN"/>
        </w:rPr>
        <w:t>随后</w:t>
      </w:r>
      <w:r w:rsidR="0008060A" w:rsidRPr="000276FB">
        <w:rPr>
          <w:rFonts w:cs="Calibri" w:hint="eastAsia"/>
          <w:lang w:val="en-US" w:eastAsia="zh-CN"/>
        </w:rPr>
        <w:t>被</w:t>
      </w:r>
      <w:r w:rsidR="00A4002A" w:rsidRPr="00E50319">
        <w:rPr>
          <w:rFonts w:cs="Calibri" w:hint="eastAsia"/>
          <w:lang w:eastAsia="zh-CN"/>
        </w:rPr>
        <w:t>滥用；</w:t>
      </w:r>
      <w:proofErr w:type="gramEnd"/>
    </w:p>
    <w:p w14:paraId="2E06BE19" w14:textId="5F9C7654" w:rsidR="00671BE4" w:rsidRPr="00793391" w:rsidRDefault="00671BE4" w:rsidP="00671BE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cs="Calibri"/>
          <w:lang w:eastAsia="zh-CN"/>
        </w:rPr>
      </w:pPr>
      <w:r w:rsidRPr="00E50319">
        <w:rPr>
          <w:rFonts w:asciiTheme="minorHAnsi" w:eastAsia="Times New Roman" w:hAnsiTheme="minorHAnsi" w:cstheme="minorHAnsi"/>
          <w:i/>
          <w:iCs/>
          <w:szCs w:val="24"/>
          <w:lang w:val="en-US" w:eastAsia="zh-CN"/>
        </w:rPr>
        <w:t>d)</w:t>
      </w:r>
      <w:r w:rsidRPr="000276FB">
        <w:rPr>
          <w:rFonts w:asciiTheme="minorHAnsi" w:eastAsia="Times New Roman" w:hAnsiTheme="minorHAnsi" w:cstheme="minorHAnsi"/>
          <w:szCs w:val="24"/>
          <w:lang w:val="en-US" w:eastAsia="zh-CN"/>
        </w:rPr>
        <w:tab/>
      </w:r>
      <w:r w:rsidR="00A4002A" w:rsidRPr="000276FB">
        <w:rPr>
          <w:rFonts w:hint="eastAsia"/>
          <w:lang w:eastAsia="zh-CN"/>
        </w:rPr>
        <w:t>自战争开始以来，由于俄罗斯联邦发动的战争，</w:t>
      </w:r>
      <w:r w:rsidR="004A2298" w:rsidRPr="000276FB">
        <w:rPr>
          <w:rFonts w:hint="eastAsia"/>
          <w:lang w:eastAsia="zh-CN"/>
        </w:rPr>
        <w:t>在</w:t>
      </w:r>
      <w:r w:rsidR="004A2298" w:rsidRPr="000276FB">
        <w:rPr>
          <w:rFonts w:cs="Calibri" w:hint="eastAsia"/>
          <w:lang w:eastAsia="zh-CN"/>
        </w:rPr>
        <w:t>部分处于或曾经处于俄罗斯联邦临时军事控制下的</w:t>
      </w:r>
      <w:r w:rsidR="00A4002A" w:rsidRPr="000276FB">
        <w:rPr>
          <w:rFonts w:hint="eastAsia"/>
          <w:lang w:eastAsia="zh-CN"/>
        </w:rPr>
        <w:t>乌克兰领土</w:t>
      </w:r>
      <w:r w:rsidR="006441D9" w:rsidRPr="000276FB">
        <w:rPr>
          <w:rFonts w:hint="eastAsia"/>
          <w:lang w:eastAsia="zh-CN"/>
        </w:rPr>
        <w:t>内</w:t>
      </w:r>
      <w:r w:rsidR="00A4002A" w:rsidRPr="000276FB">
        <w:rPr>
          <w:rFonts w:hint="eastAsia"/>
          <w:lang w:eastAsia="zh-CN"/>
        </w:rPr>
        <w:t>未经授权的发射数量增加，对用于搜救活动的卫星</w:t>
      </w:r>
      <w:r w:rsidR="006441D9" w:rsidRPr="000276FB">
        <w:rPr>
          <w:rFonts w:hint="eastAsia"/>
          <w:lang w:eastAsia="zh-CN"/>
        </w:rPr>
        <w:t>移动业</w:t>
      </w:r>
      <w:r w:rsidR="00A4002A" w:rsidRPr="000276FB">
        <w:rPr>
          <w:rFonts w:hint="eastAsia"/>
          <w:lang w:eastAsia="zh-CN"/>
        </w:rPr>
        <w:t>务</w:t>
      </w:r>
      <w:r w:rsidR="006441D9" w:rsidRPr="000276FB">
        <w:rPr>
          <w:rFonts w:hint="eastAsia"/>
          <w:lang w:eastAsia="zh-CN"/>
        </w:rPr>
        <w:t>紧急位置指示无线电信标</w:t>
      </w:r>
      <w:r w:rsidR="00A4002A" w:rsidRPr="000276FB">
        <w:rPr>
          <w:rFonts w:hint="eastAsia"/>
          <w:lang w:eastAsia="zh-CN"/>
        </w:rPr>
        <w:t>信号的接收造成有害干扰，</w:t>
      </w:r>
    </w:p>
    <w:p w14:paraId="53B79CA3" w14:textId="088E9514" w:rsidR="00671BE4" w:rsidRPr="00E50319" w:rsidRDefault="006441D9" w:rsidP="00E50319">
      <w:pPr>
        <w:pStyle w:val="Call"/>
        <w:rPr>
          <w:rFonts w:eastAsia="STKaiti"/>
          <w:lang w:eastAsia="zh-CN"/>
        </w:rPr>
      </w:pPr>
      <w:r w:rsidRPr="00E50319">
        <w:rPr>
          <w:rFonts w:eastAsia="STKaiti" w:hint="eastAsia"/>
          <w:lang w:eastAsia="zh-CN"/>
        </w:rPr>
        <w:t>突出强调</w:t>
      </w:r>
    </w:p>
    <w:p w14:paraId="7E2476DC" w14:textId="39FB9907" w:rsidR="008E3ADB" w:rsidRDefault="004A2298" w:rsidP="008E3AD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r w:rsidRPr="000276FB">
        <w:rPr>
          <w:rFonts w:hint="eastAsia"/>
          <w:lang w:eastAsia="zh-CN"/>
        </w:rPr>
        <w:t>俄罗斯联邦采取的行动违反了</w:t>
      </w:r>
      <w:r w:rsidR="00FF0F50" w:rsidRPr="000276FB">
        <w:rPr>
          <w:rFonts w:hint="eastAsia"/>
          <w:lang w:eastAsia="zh-CN"/>
        </w:rPr>
        <w:t>国际电联《组织法》、《公约》和《行政规则》的基本原则，</w:t>
      </w:r>
      <w:r w:rsidRPr="000276FB">
        <w:rPr>
          <w:rFonts w:hint="eastAsia"/>
          <w:lang w:eastAsia="zh-CN"/>
        </w:rPr>
        <w:t>并有悖于国际电</w:t>
      </w:r>
      <w:proofErr w:type="gramStart"/>
      <w:r w:rsidRPr="000276FB">
        <w:rPr>
          <w:rFonts w:hint="eastAsia"/>
          <w:lang w:eastAsia="zh-CN"/>
        </w:rPr>
        <w:t>联促进</w:t>
      </w:r>
      <w:proofErr w:type="gramEnd"/>
      <w:r w:rsidRPr="000276FB">
        <w:rPr>
          <w:rFonts w:hint="eastAsia"/>
          <w:lang w:eastAsia="zh-CN"/>
        </w:rPr>
        <w:t>实现全球数字连通的使命，</w:t>
      </w:r>
    </w:p>
    <w:p w14:paraId="4A841872" w14:textId="10A04312" w:rsidR="008E3ADB" w:rsidRPr="00162F35" w:rsidRDefault="004A2298" w:rsidP="00162F35">
      <w:pPr>
        <w:pStyle w:val="Call"/>
        <w:rPr>
          <w:rFonts w:eastAsia="STKaiti"/>
          <w:lang w:eastAsia="zh-CN"/>
        </w:rPr>
      </w:pPr>
      <w:r w:rsidRPr="00162F35">
        <w:rPr>
          <w:rFonts w:eastAsia="STKaiti" w:hint="eastAsia"/>
          <w:lang w:eastAsia="zh-CN"/>
        </w:rPr>
        <w:t>重申</w:t>
      </w:r>
    </w:p>
    <w:p w14:paraId="54D6B817" w14:textId="69625796" w:rsidR="00671BE4" w:rsidRPr="000276FB" w:rsidRDefault="00A4002A" w:rsidP="00FF0F5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lang w:eastAsia="zh-CN"/>
        </w:rPr>
      </w:pPr>
      <w:r w:rsidRPr="000276FB">
        <w:rPr>
          <w:rFonts w:hint="eastAsia"/>
          <w:lang w:eastAsia="zh-CN"/>
        </w:rPr>
        <w:t>国际电联成员在国际公认</w:t>
      </w:r>
      <w:r w:rsidR="002C79D0" w:rsidRPr="000276FB">
        <w:rPr>
          <w:rFonts w:hint="eastAsia"/>
          <w:lang w:eastAsia="zh-CN"/>
        </w:rPr>
        <w:t>的</w:t>
      </w:r>
      <w:r w:rsidRPr="000276FB">
        <w:rPr>
          <w:rFonts w:hint="eastAsia"/>
          <w:lang w:eastAsia="zh-CN"/>
        </w:rPr>
        <w:t>边界</w:t>
      </w:r>
      <w:r w:rsidR="002C79D0" w:rsidRPr="000276FB">
        <w:rPr>
          <w:rFonts w:hint="eastAsia"/>
          <w:lang w:eastAsia="zh-CN"/>
        </w:rPr>
        <w:t>范围</w:t>
      </w:r>
      <w:r w:rsidRPr="000276FB">
        <w:rPr>
          <w:rFonts w:hint="eastAsia"/>
          <w:lang w:eastAsia="zh-CN"/>
        </w:rPr>
        <w:t>内</w:t>
      </w:r>
      <w:r w:rsidR="002C79D0" w:rsidRPr="000276FB">
        <w:rPr>
          <w:rFonts w:hint="eastAsia"/>
          <w:lang w:eastAsia="zh-CN"/>
        </w:rPr>
        <w:t>管理</w:t>
      </w:r>
      <w:r w:rsidRPr="000276FB">
        <w:rPr>
          <w:rFonts w:hint="eastAsia"/>
          <w:lang w:eastAsia="zh-CN"/>
        </w:rPr>
        <w:t>其电信的主权权利，</w:t>
      </w:r>
    </w:p>
    <w:p w14:paraId="1B6BF654" w14:textId="77777777" w:rsidR="00CE2A57" w:rsidRPr="000276FB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bookmarkStart w:id="7" w:name="_Hlk98571694"/>
      <w:bookmarkStart w:id="8" w:name="_Hlk139489946"/>
      <w:r w:rsidRPr="000276FB">
        <w:rPr>
          <w:rFonts w:eastAsia="STKaiti" w:cstheme="minorHAnsi" w:hint="eastAsia"/>
          <w:szCs w:val="24"/>
          <w:lang w:eastAsia="zh-CN"/>
        </w:rPr>
        <w:t>做出决议，</w:t>
      </w:r>
      <w:bookmarkEnd w:id="7"/>
      <w:r w:rsidRPr="000276FB">
        <w:rPr>
          <w:rFonts w:eastAsia="STKaiti" w:cstheme="minorHAnsi" w:hint="eastAsia"/>
          <w:szCs w:val="24"/>
          <w:lang w:eastAsia="zh-CN"/>
        </w:rPr>
        <w:t>责成三个局的主任</w:t>
      </w:r>
      <w:bookmarkEnd w:id="8"/>
    </w:p>
    <w:p w14:paraId="17D5C1D8" w14:textId="0CE7B789" w:rsidR="00CE2A57" w:rsidRPr="000276FB" w:rsidRDefault="00CF68DC" w:rsidP="006F23B3">
      <w:pPr>
        <w:topLinePunct/>
        <w:rPr>
          <w:szCs w:val="24"/>
          <w:lang w:eastAsia="zh-CN"/>
        </w:rPr>
      </w:pPr>
      <w:r w:rsidRPr="000276FB">
        <w:rPr>
          <w:rFonts w:cstheme="minorHAnsi" w:hint="eastAsia"/>
          <w:szCs w:val="24"/>
          <w:lang w:eastAsia="zh-CN"/>
        </w:rPr>
        <w:t>1</w:t>
      </w:r>
      <w:r w:rsidRPr="000276FB">
        <w:rPr>
          <w:rFonts w:cstheme="minorHAnsi"/>
          <w:szCs w:val="24"/>
          <w:lang w:eastAsia="zh-CN"/>
        </w:rPr>
        <w:tab/>
      </w:r>
      <w:r w:rsidR="00A4002A" w:rsidRPr="00E50319">
        <w:rPr>
          <w:rFonts w:cs="Calibri" w:hint="eastAsia"/>
          <w:szCs w:val="24"/>
          <w:lang w:eastAsia="zh-CN"/>
        </w:rPr>
        <w:t>在随后的理事会会议和未来的国际电联</w:t>
      </w:r>
      <w:r w:rsidR="002C79D0" w:rsidRPr="000276FB">
        <w:rPr>
          <w:rFonts w:cs="Calibri" w:hint="eastAsia"/>
          <w:szCs w:val="24"/>
          <w:lang w:eastAsia="zh-CN"/>
        </w:rPr>
        <w:t>大</w:t>
      </w:r>
      <w:r w:rsidR="00A4002A" w:rsidRPr="00E50319">
        <w:rPr>
          <w:rFonts w:cs="Calibri" w:hint="eastAsia"/>
          <w:szCs w:val="24"/>
          <w:lang w:eastAsia="zh-CN"/>
        </w:rPr>
        <w:t>会上提供</w:t>
      </w:r>
      <w:r w:rsidR="002C79D0" w:rsidRPr="000276FB">
        <w:rPr>
          <w:rFonts w:cs="Calibri" w:hint="eastAsia"/>
          <w:szCs w:val="24"/>
          <w:lang w:eastAsia="zh-CN"/>
        </w:rPr>
        <w:t>并</w:t>
      </w:r>
      <w:r w:rsidR="00A4002A" w:rsidRPr="00E50319">
        <w:rPr>
          <w:rFonts w:cs="Calibri" w:hint="eastAsia"/>
          <w:szCs w:val="24"/>
          <w:lang w:eastAsia="zh-CN"/>
        </w:rPr>
        <w:t>提交详细的定期报告，评估乌克兰因俄罗斯联邦入侵而产生的近期、中期和长期</w:t>
      </w:r>
      <w:r w:rsidR="002C79D0" w:rsidRPr="000276FB">
        <w:rPr>
          <w:rFonts w:cs="Calibri" w:hint="eastAsia"/>
          <w:szCs w:val="24"/>
          <w:lang w:eastAsia="zh-CN"/>
        </w:rPr>
        <w:t>I</w:t>
      </w:r>
      <w:r w:rsidR="002C79D0" w:rsidRPr="000276FB">
        <w:rPr>
          <w:rFonts w:cs="Calibri"/>
          <w:szCs w:val="24"/>
          <w:lang w:eastAsia="zh-CN"/>
        </w:rPr>
        <w:t>CT</w:t>
      </w:r>
      <w:r w:rsidR="00A4002A" w:rsidRPr="00E50319">
        <w:rPr>
          <w:rFonts w:cs="Calibri" w:hint="eastAsia"/>
          <w:szCs w:val="24"/>
          <w:lang w:eastAsia="zh-CN"/>
        </w:rPr>
        <w:t>重建需求，直至俄罗斯联邦的所有军事力量从国际公认的</w:t>
      </w:r>
      <w:r w:rsidR="0008060A" w:rsidRPr="000276FB">
        <w:rPr>
          <w:rFonts w:cs="Calibri" w:hint="eastAsia"/>
          <w:szCs w:val="24"/>
          <w:lang w:eastAsia="zh-CN"/>
        </w:rPr>
        <w:t>乌克兰</w:t>
      </w:r>
      <w:r w:rsidR="00A4002A" w:rsidRPr="00E50319">
        <w:rPr>
          <w:rFonts w:cs="Calibri" w:hint="eastAsia"/>
          <w:szCs w:val="24"/>
          <w:lang w:eastAsia="zh-CN"/>
        </w:rPr>
        <w:t>边界撤出，</w:t>
      </w:r>
      <w:r w:rsidR="006B63E1" w:rsidRPr="000276FB">
        <w:rPr>
          <w:rFonts w:cs="Calibri" w:hint="eastAsia"/>
          <w:szCs w:val="24"/>
          <w:lang w:eastAsia="zh-CN"/>
        </w:rPr>
        <w:t>且</w:t>
      </w:r>
      <w:r w:rsidR="00A4002A" w:rsidRPr="00E50319">
        <w:rPr>
          <w:rFonts w:cs="Calibri" w:hint="eastAsia"/>
          <w:szCs w:val="24"/>
          <w:lang w:eastAsia="zh-CN"/>
        </w:rPr>
        <w:t>这些受灾地区的电信和媒体基础设施重建工作完成，</w:t>
      </w:r>
      <w:proofErr w:type="gramStart"/>
      <w:r w:rsidR="006B63E1" w:rsidRPr="000276FB">
        <w:rPr>
          <w:rFonts w:cs="Calibri" w:hint="eastAsia"/>
          <w:szCs w:val="24"/>
          <w:lang w:eastAsia="zh-CN"/>
        </w:rPr>
        <w:t>同时</w:t>
      </w:r>
      <w:r w:rsidR="00A4002A" w:rsidRPr="00E50319">
        <w:rPr>
          <w:rFonts w:cs="Calibri" w:hint="eastAsia"/>
          <w:szCs w:val="24"/>
          <w:lang w:eastAsia="zh-CN"/>
        </w:rPr>
        <w:t>为有效</w:t>
      </w:r>
      <w:r w:rsidR="006B63E1" w:rsidRPr="000276FB">
        <w:rPr>
          <w:rFonts w:cs="Calibri" w:hint="eastAsia"/>
          <w:szCs w:val="24"/>
          <w:lang w:eastAsia="zh-CN"/>
        </w:rPr>
        <w:t>提供</w:t>
      </w:r>
      <w:r w:rsidR="00A4002A" w:rsidRPr="00E50319">
        <w:rPr>
          <w:rFonts w:cs="Calibri" w:hint="eastAsia"/>
          <w:szCs w:val="24"/>
          <w:lang w:eastAsia="zh-CN"/>
        </w:rPr>
        <w:t>技术援助</w:t>
      </w:r>
      <w:r w:rsidR="006B63E1" w:rsidRPr="000276FB">
        <w:rPr>
          <w:rFonts w:cs="Calibri" w:hint="eastAsia"/>
          <w:szCs w:val="24"/>
          <w:lang w:eastAsia="zh-CN"/>
        </w:rPr>
        <w:t>起草</w:t>
      </w:r>
      <w:r w:rsidR="00A4002A" w:rsidRPr="00E50319">
        <w:rPr>
          <w:rFonts w:cs="Calibri" w:hint="eastAsia"/>
          <w:szCs w:val="24"/>
          <w:lang w:eastAsia="zh-CN"/>
        </w:rPr>
        <w:t>建议</w:t>
      </w:r>
      <w:r w:rsidR="00CE2A57" w:rsidRPr="000276FB">
        <w:rPr>
          <w:rFonts w:cs="Calibri" w:hint="eastAsia"/>
          <w:szCs w:val="24"/>
          <w:lang w:eastAsia="zh-CN"/>
        </w:rPr>
        <w:t>；</w:t>
      </w:r>
      <w:proofErr w:type="gramEnd"/>
    </w:p>
    <w:p w14:paraId="0548E3F2" w14:textId="3078B340" w:rsidR="00CF68DC" w:rsidRPr="000276FB" w:rsidRDefault="00CF68DC" w:rsidP="006F23B3">
      <w:pPr>
        <w:topLinePunct/>
        <w:rPr>
          <w:szCs w:val="24"/>
          <w:lang w:eastAsia="zh-CN"/>
        </w:rPr>
      </w:pPr>
      <w:r w:rsidRPr="000276FB">
        <w:rPr>
          <w:szCs w:val="24"/>
          <w:lang w:eastAsia="zh-CN"/>
        </w:rPr>
        <w:t>2</w:t>
      </w:r>
      <w:r w:rsidRPr="000276FB">
        <w:rPr>
          <w:szCs w:val="24"/>
          <w:lang w:eastAsia="zh-CN"/>
        </w:rPr>
        <w:tab/>
      </w:r>
      <w:r w:rsidR="006B63E1" w:rsidRPr="000276FB">
        <w:rPr>
          <w:rFonts w:cs="Calibri" w:hint="eastAsia"/>
          <w:szCs w:val="24"/>
          <w:lang w:eastAsia="zh-CN"/>
        </w:rPr>
        <w:t>为乌克兰</w:t>
      </w:r>
      <w:r w:rsidR="00A4002A" w:rsidRPr="00E50319">
        <w:rPr>
          <w:rFonts w:cs="Calibri" w:hint="eastAsia"/>
          <w:szCs w:val="24"/>
          <w:lang w:eastAsia="zh-CN"/>
        </w:rPr>
        <w:t>重建受损和被毁的电信和电视基础设施</w:t>
      </w:r>
      <w:r w:rsidR="006B63E1" w:rsidRPr="000276FB">
        <w:rPr>
          <w:rFonts w:cs="Calibri" w:hint="eastAsia"/>
          <w:szCs w:val="24"/>
          <w:lang w:eastAsia="zh-CN"/>
        </w:rPr>
        <w:t>提供援助和全力支持</w:t>
      </w:r>
      <w:r w:rsidR="00A4002A" w:rsidRPr="00E50319">
        <w:rPr>
          <w:rFonts w:cs="Calibri" w:hint="eastAsia"/>
          <w:szCs w:val="24"/>
          <w:lang w:eastAsia="zh-CN"/>
        </w:rPr>
        <w:t>，支持</w:t>
      </w:r>
      <w:r w:rsidR="006B63E1" w:rsidRPr="000276FB">
        <w:rPr>
          <w:rFonts w:cs="Calibri" w:hint="eastAsia"/>
          <w:szCs w:val="24"/>
          <w:lang w:eastAsia="zh-CN"/>
        </w:rPr>
        <w:t>I</w:t>
      </w:r>
      <w:r w:rsidR="006B63E1" w:rsidRPr="000276FB">
        <w:rPr>
          <w:rFonts w:cs="Calibri"/>
          <w:szCs w:val="24"/>
          <w:lang w:eastAsia="zh-CN"/>
        </w:rPr>
        <w:t>CT</w:t>
      </w:r>
      <w:r w:rsidR="00A4002A" w:rsidRPr="00E50319">
        <w:rPr>
          <w:rFonts w:cs="Calibri"/>
          <w:szCs w:val="24"/>
          <w:lang w:eastAsia="zh-CN"/>
        </w:rPr>
        <w:t>/</w:t>
      </w:r>
      <w:r w:rsidR="00A4002A" w:rsidRPr="00E50319">
        <w:rPr>
          <w:rFonts w:cs="Calibri" w:hint="eastAsia"/>
          <w:szCs w:val="24"/>
          <w:lang w:eastAsia="zh-CN"/>
        </w:rPr>
        <w:t>电信</w:t>
      </w:r>
      <w:r w:rsidR="0008060A" w:rsidRPr="000276FB">
        <w:rPr>
          <w:rFonts w:cs="Calibri" w:hint="eastAsia"/>
          <w:szCs w:val="24"/>
          <w:lang w:eastAsia="zh-CN"/>
        </w:rPr>
        <w:t>行业</w:t>
      </w:r>
      <w:r w:rsidR="00A4002A" w:rsidRPr="00E50319">
        <w:rPr>
          <w:rFonts w:cs="Calibri" w:hint="eastAsia"/>
          <w:szCs w:val="24"/>
          <w:lang w:eastAsia="zh-CN"/>
        </w:rPr>
        <w:t>，</w:t>
      </w:r>
      <w:proofErr w:type="gramStart"/>
      <w:r w:rsidR="00A4002A" w:rsidRPr="00E50319">
        <w:rPr>
          <w:rFonts w:cs="Calibri" w:hint="eastAsia"/>
          <w:szCs w:val="24"/>
          <w:lang w:eastAsia="zh-CN"/>
        </w:rPr>
        <w:t>并</w:t>
      </w:r>
      <w:r w:rsidR="006B63E1" w:rsidRPr="000276FB">
        <w:rPr>
          <w:rFonts w:cs="Calibri" w:hint="eastAsia"/>
          <w:szCs w:val="24"/>
          <w:lang w:eastAsia="zh-CN"/>
        </w:rPr>
        <w:t>通过</w:t>
      </w:r>
      <w:r w:rsidR="00A4002A" w:rsidRPr="00E50319">
        <w:rPr>
          <w:rFonts w:cs="Calibri" w:hint="eastAsia"/>
          <w:szCs w:val="24"/>
          <w:lang w:eastAsia="zh-CN"/>
        </w:rPr>
        <w:t>数字化促进恢复和可持续发展</w:t>
      </w:r>
      <w:r w:rsidR="006B63E1" w:rsidRPr="000276FB">
        <w:rPr>
          <w:rFonts w:cs="Calibri" w:hint="eastAsia"/>
          <w:szCs w:val="24"/>
          <w:lang w:eastAsia="zh-CN"/>
        </w:rPr>
        <w:t>；</w:t>
      </w:r>
      <w:proofErr w:type="gramEnd"/>
    </w:p>
    <w:p w14:paraId="7E7A4053" w14:textId="7C289BB5" w:rsidR="00CE2A57" w:rsidRPr="000276FB" w:rsidRDefault="00CF68DC" w:rsidP="006F23B3">
      <w:pPr>
        <w:topLinePunct/>
        <w:rPr>
          <w:rFonts w:eastAsia="Calibri" w:cs="Calibri"/>
          <w:color w:val="000000" w:themeColor="text1"/>
          <w:lang w:eastAsia="zh-CN"/>
        </w:rPr>
      </w:pPr>
      <w:r w:rsidRPr="000276FB">
        <w:rPr>
          <w:rFonts w:cstheme="minorHAnsi"/>
          <w:szCs w:val="24"/>
          <w:lang w:eastAsia="zh-CN"/>
        </w:rPr>
        <w:t>3</w:t>
      </w:r>
      <w:r w:rsidRPr="000276FB">
        <w:rPr>
          <w:rFonts w:cstheme="minorHAnsi"/>
          <w:szCs w:val="24"/>
          <w:lang w:eastAsia="zh-CN"/>
        </w:rPr>
        <w:tab/>
      </w:r>
      <w:r w:rsidR="00A4002A" w:rsidRPr="00E50319">
        <w:rPr>
          <w:rFonts w:cs="Calibri" w:hint="eastAsia"/>
          <w:color w:val="000000" w:themeColor="text1"/>
          <w:lang w:eastAsia="zh-CN"/>
        </w:rPr>
        <w:t>审查并阻止在国际电联的任何文件中公布俄罗斯联邦提交的</w:t>
      </w:r>
      <w:r w:rsidR="006B63E1" w:rsidRPr="000276FB">
        <w:rPr>
          <w:rFonts w:cs="Calibri" w:hint="eastAsia"/>
          <w:color w:val="000000" w:themeColor="text1"/>
          <w:lang w:eastAsia="zh-CN"/>
        </w:rPr>
        <w:t>，</w:t>
      </w:r>
      <w:proofErr w:type="gramStart"/>
      <w:r w:rsidR="004A2298" w:rsidRPr="000276FB">
        <w:rPr>
          <w:rFonts w:cs="Calibri" w:hint="eastAsia"/>
          <w:lang w:eastAsia="zh-CN"/>
        </w:rPr>
        <w:t>部分处于或曾经处于俄罗斯联邦临时军事控制下的</w:t>
      </w:r>
      <w:r w:rsidR="00A4002A" w:rsidRPr="00E50319">
        <w:rPr>
          <w:rFonts w:cs="Calibri" w:hint="eastAsia"/>
          <w:color w:val="000000" w:themeColor="text1"/>
          <w:lang w:eastAsia="zh-CN"/>
        </w:rPr>
        <w:t>领土</w:t>
      </w:r>
      <w:r w:rsidR="006B63E1" w:rsidRPr="000276FB">
        <w:rPr>
          <w:rFonts w:cs="Calibri" w:hint="eastAsia"/>
          <w:color w:val="000000" w:themeColor="text1"/>
          <w:lang w:eastAsia="zh-CN"/>
        </w:rPr>
        <w:t>内</w:t>
      </w:r>
      <w:r w:rsidR="00A4002A" w:rsidRPr="00E50319">
        <w:rPr>
          <w:rFonts w:cs="Calibri" w:hint="eastAsia"/>
          <w:color w:val="000000" w:themeColor="text1"/>
          <w:lang w:eastAsia="zh-CN"/>
        </w:rPr>
        <w:t>的</w:t>
      </w:r>
      <w:r w:rsidR="006B63E1" w:rsidRPr="000276FB">
        <w:rPr>
          <w:rFonts w:cs="Calibri" w:hint="eastAsia"/>
          <w:color w:val="000000" w:themeColor="text1"/>
          <w:lang w:eastAsia="zh-CN"/>
        </w:rPr>
        <w:t>频率指配或</w:t>
      </w:r>
      <w:r w:rsidR="00A4002A" w:rsidRPr="00E50319">
        <w:rPr>
          <w:rFonts w:cs="Calibri" w:hint="eastAsia"/>
          <w:color w:val="000000" w:themeColor="text1"/>
          <w:lang w:eastAsia="zh-CN"/>
        </w:rPr>
        <w:t>俄罗斯联邦国家代码</w:t>
      </w:r>
      <w:r w:rsidR="006B63E1" w:rsidRPr="000276FB">
        <w:rPr>
          <w:rFonts w:cs="Calibri" w:hint="eastAsia"/>
          <w:color w:val="000000" w:themeColor="text1"/>
          <w:lang w:eastAsia="zh-CN"/>
        </w:rPr>
        <w:t>“</w:t>
      </w:r>
      <w:proofErr w:type="gramEnd"/>
      <w:r w:rsidR="00A4002A" w:rsidRPr="00E50319">
        <w:rPr>
          <w:rFonts w:cs="Calibri"/>
          <w:color w:val="000000" w:themeColor="text1"/>
          <w:lang w:eastAsia="zh-CN"/>
        </w:rPr>
        <w:t>7</w:t>
      </w:r>
      <w:r w:rsidR="006B63E1" w:rsidRPr="000276FB">
        <w:rPr>
          <w:rFonts w:cs="Calibri" w:hint="eastAsia"/>
          <w:color w:val="000000" w:themeColor="text1"/>
          <w:lang w:eastAsia="zh-CN"/>
        </w:rPr>
        <w:t>”</w:t>
      </w:r>
      <w:r w:rsidR="00A4002A" w:rsidRPr="00E50319">
        <w:rPr>
          <w:rFonts w:cs="Calibri" w:hint="eastAsia"/>
          <w:color w:val="000000" w:themeColor="text1"/>
          <w:lang w:eastAsia="zh-CN"/>
        </w:rPr>
        <w:t>下的国家目的地代码</w:t>
      </w:r>
      <w:r w:rsidR="006B63E1" w:rsidRPr="000276FB">
        <w:rPr>
          <w:rFonts w:cs="Calibri" w:hint="eastAsia"/>
          <w:color w:val="000000" w:themeColor="text1"/>
          <w:lang w:eastAsia="zh-CN"/>
        </w:rPr>
        <w:t>（</w:t>
      </w:r>
      <w:r w:rsidR="00A4002A" w:rsidRPr="00E50319">
        <w:rPr>
          <w:rFonts w:cs="Calibri"/>
          <w:color w:val="000000" w:themeColor="text1"/>
          <w:lang w:eastAsia="zh-CN"/>
        </w:rPr>
        <w:t>NDC</w:t>
      </w:r>
      <w:r w:rsidR="006B63E1" w:rsidRPr="000276FB">
        <w:rPr>
          <w:rFonts w:cs="Calibri" w:hint="eastAsia"/>
          <w:color w:val="000000" w:themeColor="text1"/>
          <w:lang w:eastAsia="zh-CN"/>
        </w:rPr>
        <w:t>）</w:t>
      </w:r>
      <w:r w:rsidR="00A4002A" w:rsidRPr="00E50319">
        <w:rPr>
          <w:rFonts w:cs="Calibri" w:hint="eastAsia"/>
          <w:color w:val="000000" w:themeColor="text1"/>
          <w:lang w:eastAsia="zh-CN"/>
        </w:rPr>
        <w:t>信息；</w:t>
      </w:r>
    </w:p>
    <w:p w14:paraId="3A5E72BB" w14:textId="1C162E4E" w:rsidR="00CF68DC" w:rsidRPr="000276FB" w:rsidRDefault="00CF68DC" w:rsidP="006F23B3">
      <w:pPr>
        <w:topLinePunct/>
        <w:rPr>
          <w:szCs w:val="24"/>
          <w:lang w:eastAsia="zh-CN"/>
        </w:rPr>
      </w:pPr>
      <w:r w:rsidRPr="000276FB">
        <w:rPr>
          <w:szCs w:val="24"/>
          <w:lang w:eastAsia="zh-CN"/>
        </w:rPr>
        <w:lastRenderedPageBreak/>
        <w:t>4</w:t>
      </w:r>
      <w:r w:rsidRPr="000276FB">
        <w:rPr>
          <w:szCs w:val="24"/>
          <w:lang w:eastAsia="zh-CN"/>
        </w:rPr>
        <w:tab/>
      </w:r>
      <w:r w:rsidRPr="000276FB">
        <w:rPr>
          <w:rFonts w:cstheme="minorHAnsi" w:hint="eastAsia"/>
          <w:szCs w:val="24"/>
          <w:lang w:eastAsia="zh-CN"/>
        </w:rPr>
        <w:t>确保为实施拟议的行动筹措足够的财务和人力资源，</w:t>
      </w:r>
      <w:proofErr w:type="gramStart"/>
      <w:r w:rsidRPr="000276FB">
        <w:rPr>
          <w:rFonts w:cstheme="minorHAnsi" w:hint="eastAsia"/>
          <w:szCs w:val="24"/>
          <w:lang w:eastAsia="zh-CN"/>
        </w:rPr>
        <w:t>包括在内部预算和信息通信技术发展基金项下的资源</w:t>
      </w:r>
      <w:r w:rsidR="000028F7">
        <w:rPr>
          <w:rFonts w:cstheme="minorHAnsi" w:hint="eastAsia"/>
          <w:szCs w:val="24"/>
          <w:lang w:eastAsia="zh-CN"/>
        </w:rPr>
        <w:t>；</w:t>
      </w:r>
      <w:proofErr w:type="gramEnd"/>
    </w:p>
    <w:p w14:paraId="3302AD95" w14:textId="3CEA7AB8" w:rsidR="00CE2A57" w:rsidRPr="000276FB" w:rsidRDefault="00CF68DC" w:rsidP="006F23B3">
      <w:pPr>
        <w:topLinePunct/>
        <w:rPr>
          <w:rFonts w:eastAsia="Times New Roman"/>
          <w:lang w:eastAsia="zh-CN"/>
        </w:rPr>
      </w:pPr>
      <w:bookmarkStart w:id="9" w:name="_Hlk139490015"/>
      <w:r w:rsidRPr="000276FB">
        <w:rPr>
          <w:rFonts w:cstheme="minorHAnsi"/>
          <w:szCs w:val="24"/>
          <w:lang w:eastAsia="zh-CN"/>
        </w:rPr>
        <w:t>5</w:t>
      </w:r>
      <w:r w:rsidRPr="000276FB">
        <w:rPr>
          <w:rFonts w:cstheme="minorHAnsi"/>
          <w:szCs w:val="24"/>
          <w:lang w:eastAsia="zh-CN"/>
        </w:rPr>
        <w:tab/>
      </w:r>
      <w:bookmarkEnd w:id="9"/>
      <w:r w:rsidR="00A4002A" w:rsidRPr="00E50319">
        <w:rPr>
          <w:rFonts w:cs="Calibri" w:hint="eastAsia"/>
          <w:szCs w:val="24"/>
          <w:lang w:eastAsia="zh-CN"/>
        </w:rPr>
        <w:t>继续使用</w:t>
      </w:r>
      <w:r w:rsidR="006B63E1" w:rsidRPr="000276FB">
        <w:rPr>
          <w:rFonts w:cs="Calibri" w:hint="eastAsia"/>
          <w:szCs w:val="24"/>
          <w:lang w:eastAsia="zh-CN"/>
        </w:rPr>
        <w:t>伙伴关系促进互联互通</w:t>
      </w:r>
      <w:r w:rsidR="00A4002A" w:rsidRPr="00E50319">
        <w:rPr>
          <w:rFonts w:cs="Calibri" w:hint="eastAsia"/>
          <w:szCs w:val="24"/>
          <w:lang w:eastAsia="zh-CN"/>
        </w:rPr>
        <w:t>机制，收集利益攸关方的保证和承诺</w:t>
      </w:r>
      <w:r w:rsidR="00CE2A57" w:rsidRPr="000276FB">
        <w:rPr>
          <w:rFonts w:cstheme="minorHAnsi" w:hint="eastAsia"/>
          <w:szCs w:val="24"/>
          <w:lang w:eastAsia="zh-CN"/>
        </w:rPr>
        <w:t>，</w:t>
      </w:r>
    </w:p>
    <w:p w14:paraId="08CA09AB" w14:textId="77777777" w:rsidR="00CE2A57" w:rsidRPr="000276FB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bookmarkStart w:id="10" w:name="_Hlk139490042"/>
      <w:r w:rsidRPr="000276FB">
        <w:rPr>
          <w:rFonts w:eastAsia="STKaiti" w:cstheme="minorHAnsi" w:hint="eastAsia"/>
          <w:szCs w:val="24"/>
          <w:lang w:eastAsia="zh-CN"/>
        </w:rPr>
        <w:t>责成秘书长</w:t>
      </w:r>
      <w:bookmarkEnd w:id="10"/>
    </w:p>
    <w:p w14:paraId="49E1A51C" w14:textId="74D23FB5" w:rsidR="00CE2A57" w:rsidRPr="000276FB" w:rsidRDefault="00CE2A57" w:rsidP="00CE2A57">
      <w:pPr>
        <w:ind w:firstLineChars="200" w:firstLine="480"/>
        <w:rPr>
          <w:lang w:eastAsia="zh-CN"/>
        </w:rPr>
      </w:pPr>
      <w:bookmarkStart w:id="11" w:name="_Hlk139490083"/>
      <w:r w:rsidRPr="000276FB">
        <w:rPr>
          <w:rFonts w:hint="eastAsia"/>
          <w:lang w:eastAsia="zh-CN"/>
        </w:rPr>
        <w:t>根据以上</w:t>
      </w:r>
      <w:r w:rsidRPr="000276FB">
        <w:rPr>
          <w:rFonts w:ascii="STKaiti" w:eastAsia="STKaiti" w:hAnsi="STKaiti" w:hint="eastAsia"/>
          <w:lang w:eastAsia="zh-CN"/>
        </w:rPr>
        <w:t>做出决议</w:t>
      </w:r>
      <w:r w:rsidRPr="000276FB">
        <w:rPr>
          <w:rFonts w:hint="eastAsia"/>
          <w:lang w:eastAsia="zh-CN"/>
        </w:rPr>
        <w:t>部分协调国际电联三个部门的活动，确保国际电</w:t>
      </w:r>
      <w:proofErr w:type="gramStart"/>
      <w:r w:rsidRPr="000276FB">
        <w:rPr>
          <w:rFonts w:hint="eastAsia"/>
          <w:lang w:eastAsia="zh-CN"/>
        </w:rPr>
        <w:t>联帮助</w:t>
      </w:r>
      <w:proofErr w:type="gramEnd"/>
      <w:r w:rsidRPr="000276FB">
        <w:rPr>
          <w:rFonts w:hint="eastAsia"/>
          <w:lang w:eastAsia="zh-CN"/>
        </w:rPr>
        <w:t>乌克兰的行动尽可能有效，</w:t>
      </w:r>
      <w:bookmarkEnd w:id="11"/>
    </w:p>
    <w:p w14:paraId="708801A7" w14:textId="77777777" w:rsidR="00CE2A57" w:rsidRPr="000276FB" w:rsidRDefault="00CE2A57" w:rsidP="00CE2A57">
      <w:pPr>
        <w:pStyle w:val="Call"/>
        <w:topLinePunct/>
        <w:autoSpaceDE/>
        <w:autoSpaceDN/>
        <w:jc w:val="both"/>
        <w:rPr>
          <w:rFonts w:eastAsia="STKaiti"/>
          <w:lang w:eastAsia="zh-CN"/>
        </w:rPr>
      </w:pPr>
      <w:r w:rsidRPr="000276FB">
        <w:rPr>
          <w:rFonts w:eastAsia="STKaiti" w:cstheme="minorHAnsi" w:hint="eastAsia"/>
          <w:szCs w:val="24"/>
          <w:lang w:eastAsia="zh-CN"/>
        </w:rPr>
        <w:t>请成员国</w:t>
      </w:r>
    </w:p>
    <w:p w14:paraId="16D74433" w14:textId="4B7F28C9" w:rsidR="00A4002A" w:rsidRPr="000276FB" w:rsidRDefault="00A4002A" w:rsidP="00A4002A">
      <w:pPr>
        <w:tabs>
          <w:tab w:val="left" w:pos="567"/>
        </w:tabs>
        <w:rPr>
          <w:lang w:eastAsia="zh-CN"/>
        </w:rPr>
      </w:pPr>
      <w:r w:rsidRPr="000276FB">
        <w:rPr>
          <w:rFonts w:hint="eastAsia"/>
          <w:lang w:eastAsia="zh-CN"/>
        </w:rPr>
        <w:t>1</w:t>
      </w:r>
      <w:r w:rsidRPr="000276FB">
        <w:rPr>
          <w:lang w:eastAsia="zh-CN"/>
        </w:rPr>
        <w:tab/>
      </w:r>
      <w:r w:rsidRPr="000276FB">
        <w:rPr>
          <w:rFonts w:hint="eastAsia"/>
          <w:lang w:eastAsia="zh-CN"/>
        </w:rPr>
        <w:t>如上所述，</w:t>
      </w:r>
      <w:proofErr w:type="gramStart"/>
      <w:r w:rsidRPr="000276FB">
        <w:rPr>
          <w:rFonts w:hint="eastAsia"/>
          <w:lang w:eastAsia="zh-CN"/>
        </w:rPr>
        <w:t>在双边</w:t>
      </w:r>
      <w:r w:rsidR="002F3782" w:rsidRPr="000276FB">
        <w:rPr>
          <w:rFonts w:hint="eastAsia"/>
          <w:lang w:eastAsia="zh-CN"/>
        </w:rPr>
        <w:t>层面</w:t>
      </w:r>
      <w:r w:rsidRPr="000276FB">
        <w:rPr>
          <w:rFonts w:hint="eastAsia"/>
          <w:lang w:eastAsia="zh-CN"/>
        </w:rPr>
        <w:t>或</w:t>
      </w:r>
      <w:r w:rsidR="00B6598E" w:rsidRPr="000276FB">
        <w:rPr>
          <w:rFonts w:hint="eastAsia"/>
          <w:lang w:eastAsia="zh-CN"/>
        </w:rPr>
        <w:t>通过与</w:t>
      </w:r>
      <w:r w:rsidR="002F3782" w:rsidRPr="000276FB">
        <w:rPr>
          <w:rFonts w:hint="eastAsia"/>
          <w:lang w:eastAsia="zh-CN"/>
        </w:rPr>
        <w:t>国际电联</w:t>
      </w:r>
      <w:r w:rsidRPr="000276FB">
        <w:rPr>
          <w:rFonts w:hint="eastAsia"/>
          <w:lang w:eastAsia="zh-CN"/>
        </w:rPr>
        <w:t>协调</w:t>
      </w:r>
      <w:r w:rsidR="002F3782" w:rsidRPr="000276FB">
        <w:rPr>
          <w:rFonts w:hint="eastAsia"/>
          <w:lang w:eastAsia="zh-CN"/>
        </w:rPr>
        <w:t>为</w:t>
      </w:r>
      <w:r w:rsidRPr="000276FB">
        <w:rPr>
          <w:rFonts w:hint="eastAsia"/>
          <w:lang w:eastAsia="zh-CN"/>
        </w:rPr>
        <w:t>乌克兰政府</w:t>
      </w:r>
      <w:r w:rsidR="002F3782" w:rsidRPr="000276FB">
        <w:rPr>
          <w:rFonts w:hint="eastAsia"/>
          <w:lang w:eastAsia="zh-CN"/>
        </w:rPr>
        <w:t>提供支持</w:t>
      </w:r>
      <w:r w:rsidRPr="000276FB">
        <w:rPr>
          <w:rFonts w:hint="eastAsia"/>
          <w:lang w:eastAsia="zh-CN"/>
        </w:rPr>
        <w:t>；</w:t>
      </w:r>
      <w:proofErr w:type="gramEnd"/>
    </w:p>
    <w:p w14:paraId="5B601884" w14:textId="650D91AA" w:rsidR="00A4002A" w:rsidRPr="000276FB" w:rsidRDefault="00A4002A" w:rsidP="00A4002A">
      <w:pPr>
        <w:tabs>
          <w:tab w:val="left" w:pos="567"/>
        </w:tabs>
        <w:rPr>
          <w:lang w:eastAsia="zh-CN"/>
        </w:rPr>
      </w:pPr>
      <w:r w:rsidRPr="000276FB">
        <w:rPr>
          <w:rFonts w:hint="eastAsia"/>
          <w:lang w:eastAsia="zh-CN"/>
        </w:rPr>
        <w:t>2</w:t>
      </w:r>
      <w:r w:rsidRPr="000276FB">
        <w:rPr>
          <w:lang w:eastAsia="zh-CN"/>
        </w:rPr>
        <w:tab/>
      </w:r>
      <w:proofErr w:type="gramStart"/>
      <w:r w:rsidRPr="000276FB">
        <w:rPr>
          <w:rFonts w:hint="eastAsia"/>
          <w:lang w:eastAsia="zh-CN"/>
        </w:rPr>
        <w:t>响应</w:t>
      </w:r>
      <w:r w:rsidR="002F3782" w:rsidRPr="000276FB">
        <w:rPr>
          <w:rFonts w:cs="Calibri" w:hint="eastAsia"/>
          <w:szCs w:val="24"/>
          <w:lang w:eastAsia="zh-CN"/>
        </w:rPr>
        <w:t>伙伴关系促进互联互通举措</w:t>
      </w:r>
      <w:r w:rsidRPr="000276FB">
        <w:rPr>
          <w:rFonts w:hint="eastAsia"/>
          <w:lang w:eastAsia="zh-CN"/>
        </w:rPr>
        <w:t>下的认捐呼吁；</w:t>
      </w:r>
      <w:proofErr w:type="gramEnd"/>
    </w:p>
    <w:p w14:paraId="10995E71" w14:textId="437FECA2" w:rsidR="00A4002A" w:rsidRPr="000276FB" w:rsidRDefault="00A4002A" w:rsidP="00A4002A">
      <w:pPr>
        <w:tabs>
          <w:tab w:val="left" w:pos="567"/>
        </w:tabs>
        <w:rPr>
          <w:lang w:eastAsia="zh-CN"/>
        </w:rPr>
      </w:pPr>
      <w:r w:rsidRPr="000276FB">
        <w:rPr>
          <w:lang w:eastAsia="zh-CN"/>
        </w:rPr>
        <w:t>3</w:t>
      </w:r>
      <w:r w:rsidRPr="000276FB">
        <w:rPr>
          <w:lang w:eastAsia="zh-CN"/>
        </w:rPr>
        <w:tab/>
      </w:r>
      <w:proofErr w:type="gramStart"/>
      <w:r w:rsidR="00B6598E" w:rsidRPr="000276FB">
        <w:rPr>
          <w:rFonts w:hint="eastAsia"/>
          <w:lang w:eastAsia="zh-CN"/>
        </w:rPr>
        <w:t>为</w:t>
      </w:r>
      <w:r w:rsidRPr="000276FB">
        <w:rPr>
          <w:rFonts w:hint="eastAsia"/>
          <w:lang w:eastAsia="zh-CN"/>
        </w:rPr>
        <w:t>专项基金</w:t>
      </w:r>
      <w:r w:rsidR="002F3782" w:rsidRPr="000276FB">
        <w:rPr>
          <w:rFonts w:hint="eastAsia"/>
          <w:lang w:eastAsia="zh-CN"/>
        </w:rPr>
        <w:t>提供资金</w:t>
      </w:r>
      <w:r w:rsidRPr="000276FB">
        <w:rPr>
          <w:rFonts w:hint="eastAsia"/>
          <w:lang w:eastAsia="zh-CN"/>
        </w:rPr>
        <w:t>；</w:t>
      </w:r>
      <w:proofErr w:type="gramEnd"/>
    </w:p>
    <w:p w14:paraId="2CB465BF" w14:textId="1FD8462C" w:rsidR="00CE2A57" w:rsidRPr="000276FB" w:rsidRDefault="00A4002A" w:rsidP="00A4002A">
      <w:pPr>
        <w:tabs>
          <w:tab w:val="left" w:pos="567"/>
        </w:tabs>
        <w:rPr>
          <w:lang w:eastAsia="zh-CN"/>
        </w:rPr>
      </w:pPr>
      <w:r w:rsidRPr="000276FB">
        <w:rPr>
          <w:rFonts w:hint="eastAsia"/>
          <w:lang w:eastAsia="zh-CN"/>
        </w:rPr>
        <w:t>4</w:t>
      </w:r>
      <w:r w:rsidRPr="000276FB">
        <w:rPr>
          <w:lang w:eastAsia="zh-CN"/>
        </w:rPr>
        <w:tab/>
      </w:r>
      <w:r w:rsidRPr="000276FB">
        <w:rPr>
          <w:rFonts w:hint="eastAsia"/>
          <w:lang w:eastAsia="zh-CN"/>
        </w:rPr>
        <w:t>在</w:t>
      </w:r>
      <w:r w:rsidR="002F3782" w:rsidRPr="000276FB">
        <w:rPr>
          <w:rFonts w:hint="eastAsia"/>
          <w:lang w:eastAsia="zh-CN"/>
        </w:rPr>
        <w:t>落实</w:t>
      </w:r>
      <w:r w:rsidRPr="000276FB">
        <w:rPr>
          <w:rFonts w:hint="eastAsia"/>
          <w:lang w:eastAsia="zh-CN"/>
        </w:rPr>
        <w:t>基础设施项目方面</w:t>
      </w:r>
      <w:r w:rsidR="002F3782" w:rsidRPr="000276FB">
        <w:rPr>
          <w:rFonts w:hint="eastAsia"/>
          <w:lang w:eastAsia="zh-CN"/>
        </w:rPr>
        <w:t>开展</w:t>
      </w:r>
      <w:r w:rsidRPr="000276FB">
        <w:rPr>
          <w:rFonts w:hint="eastAsia"/>
          <w:lang w:eastAsia="zh-CN"/>
        </w:rPr>
        <w:t>合作，重建乌克兰的电信</w:t>
      </w:r>
      <w:r w:rsidR="00E70F20" w:rsidRPr="000276FB">
        <w:rPr>
          <w:rFonts w:hint="eastAsia"/>
          <w:lang w:eastAsia="zh-CN"/>
        </w:rPr>
        <w:t>行</w:t>
      </w:r>
      <w:r w:rsidR="002F3782" w:rsidRPr="000276FB">
        <w:rPr>
          <w:rFonts w:hint="eastAsia"/>
          <w:lang w:eastAsia="zh-CN"/>
        </w:rPr>
        <w:t>业</w:t>
      </w:r>
      <w:r w:rsidRPr="000276FB">
        <w:rPr>
          <w:rFonts w:hint="eastAsia"/>
          <w:lang w:eastAsia="zh-CN"/>
        </w:rPr>
        <w:t>并</w:t>
      </w:r>
      <w:r w:rsidR="002F3782" w:rsidRPr="000276FB">
        <w:rPr>
          <w:rFonts w:hint="eastAsia"/>
          <w:lang w:eastAsia="zh-CN"/>
        </w:rPr>
        <w:t>提高</w:t>
      </w:r>
      <w:r w:rsidR="0044422D" w:rsidRPr="000276FB">
        <w:rPr>
          <w:rFonts w:hint="eastAsia"/>
          <w:lang w:eastAsia="zh-CN"/>
        </w:rPr>
        <w:t>互联互通</w:t>
      </w:r>
      <w:r w:rsidR="002F3782" w:rsidRPr="000276FB">
        <w:rPr>
          <w:rFonts w:hint="eastAsia"/>
          <w:lang w:eastAsia="zh-CN"/>
        </w:rPr>
        <w:t>水平</w:t>
      </w:r>
      <w:r w:rsidR="00CE2A57" w:rsidRPr="000276FB">
        <w:rPr>
          <w:lang w:eastAsia="zh-CN"/>
        </w:rPr>
        <w:t>。</w:t>
      </w:r>
    </w:p>
    <w:p w14:paraId="79693944" w14:textId="77777777" w:rsidR="00E2206B" w:rsidRPr="000276FB" w:rsidRDefault="00E2206B" w:rsidP="00E2206B">
      <w:pPr>
        <w:pStyle w:val="Reasons"/>
        <w:rPr>
          <w:lang w:eastAsia="zh-CN"/>
        </w:rPr>
      </w:pPr>
    </w:p>
    <w:p w14:paraId="5868C08E" w14:textId="77777777" w:rsidR="009046E9" w:rsidRDefault="009046E9">
      <w:pPr>
        <w:jc w:val="center"/>
        <w:rPr>
          <w:lang w:eastAsia="zh-CN"/>
        </w:rPr>
      </w:pPr>
      <w:r w:rsidRPr="000276FB">
        <w:rPr>
          <w:lang w:eastAsia="zh-CN"/>
        </w:rPr>
        <w:t>______________</w:t>
      </w:r>
    </w:p>
    <w:sectPr w:rsidR="009046E9" w:rsidSect="00E24D5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849" w14:textId="77777777" w:rsidR="00B907E3" w:rsidRDefault="00B907E3">
      <w:r>
        <w:separator/>
      </w:r>
    </w:p>
  </w:endnote>
  <w:endnote w:type="continuationSeparator" w:id="0">
    <w:p w14:paraId="2FA5C253" w14:textId="77777777" w:rsidR="00B907E3" w:rsidRDefault="00B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8528"/>
    </w:tblGrid>
    <w:tr w:rsidR="00757E56" w:rsidRPr="00784011" w14:paraId="3B1F8483" w14:textId="77777777" w:rsidTr="00472E80">
      <w:trPr>
        <w:jc w:val="center"/>
      </w:trPr>
      <w:tc>
        <w:tcPr>
          <w:tcW w:w="1678" w:type="dxa"/>
          <w:vAlign w:val="center"/>
        </w:tcPr>
        <w:p w14:paraId="2954DACF" w14:textId="4C0D7ED3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C13F3" w:rsidRPr="005C13F3">
            <w:rPr>
              <w:noProof/>
            </w:rPr>
            <w:t>52</w:t>
          </w:r>
          <w:r w:rsidR="00472E80">
            <w:rPr>
              <w:noProof/>
            </w:rPr>
            <w:t>6</w:t>
          </w:r>
          <w:r w:rsidR="00E50319">
            <w:rPr>
              <w:noProof/>
            </w:rPr>
            <w:t>861</w:t>
          </w:r>
        </w:p>
      </w:tc>
      <w:tc>
        <w:tcPr>
          <w:tcW w:w="8528" w:type="dxa"/>
        </w:tcPr>
        <w:p w14:paraId="375B0D71" w14:textId="21981FE5" w:rsidR="00757E56" w:rsidRPr="00E06FD5" w:rsidRDefault="00757E56" w:rsidP="00472E80">
          <w:pPr>
            <w:pStyle w:val="Header"/>
            <w:tabs>
              <w:tab w:val="left" w:pos="686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50319">
            <w:rPr>
              <w:bCs/>
            </w:rPr>
            <w:t>122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8528"/>
    </w:tblGrid>
    <w:tr w:rsidR="003107B2" w:rsidRPr="00784011" w14:paraId="0580F9C7" w14:textId="77777777" w:rsidTr="009738B8">
      <w:trPr>
        <w:jc w:val="center"/>
      </w:trPr>
      <w:tc>
        <w:tcPr>
          <w:tcW w:w="1678" w:type="dxa"/>
          <w:vAlign w:val="center"/>
        </w:tcPr>
        <w:p w14:paraId="12A344EC" w14:textId="77777777" w:rsidR="003107B2" w:rsidRDefault="00BF63D7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28" w:type="dxa"/>
        </w:tcPr>
        <w:p w14:paraId="1C97C583" w14:textId="69E123B8" w:rsidR="003107B2" w:rsidRPr="00E06FD5" w:rsidRDefault="003107B2" w:rsidP="009738B8">
          <w:pPr>
            <w:pStyle w:val="Header"/>
            <w:tabs>
              <w:tab w:val="left" w:pos="700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F63D7">
            <w:rPr>
              <w:bCs/>
            </w:rPr>
            <w:t>122-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B52B" w14:textId="77777777" w:rsidR="00B907E3" w:rsidRDefault="00B907E3">
      <w:r>
        <w:t>____________________</w:t>
      </w:r>
    </w:p>
  </w:footnote>
  <w:footnote w:type="continuationSeparator" w:id="0">
    <w:p w14:paraId="7F9E8670" w14:textId="77777777" w:rsidR="00B907E3" w:rsidRDefault="00B9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644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21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0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1E1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4EE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E1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82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A4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6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2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A8F"/>
    <w:multiLevelType w:val="multilevel"/>
    <w:tmpl w:val="35F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3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53475">
    <w:abstractNumId w:val="10"/>
  </w:num>
  <w:num w:numId="3" w16cid:durableId="1324893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874421">
    <w:abstractNumId w:val="14"/>
  </w:num>
  <w:num w:numId="5" w16cid:durableId="1414860504">
    <w:abstractNumId w:val="12"/>
  </w:num>
  <w:num w:numId="6" w16cid:durableId="1778985612">
    <w:abstractNumId w:val="13"/>
  </w:num>
  <w:num w:numId="7" w16cid:durableId="2010978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8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549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872712">
    <w:abstractNumId w:val="9"/>
  </w:num>
  <w:num w:numId="11" w16cid:durableId="373119763">
    <w:abstractNumId w:val="7"/>
  </w:num>
  <w:num w:numId="12" w16cid:durableId="230164776">
    <w:abstractNumId w:val="6"/>
  </w:num>
  <w:num w:numId="13" w16cid:durableId="147600847">
    <w:abstractNumId w:val="5"/>
  </w:num>
  <w:num w:numId="14" w16cid:durableId="887960532">
    <w:abstractNumId w:val="4"/>
  </w:num>
  <w:num w:numId="15" w16cid:durableId="769200384">
    <w:abstractNumId w:val="8"/>
  </w:num>
  <w:num w:numId="16" w16cid:durableId="961617330">
    <w:abstractNumId w:val="3"/>
  </w:num>
  <w:num w:numId="17" w16cid:durableId="946087195">
    <w:abstractNumId w:val="2"/>
  </w:num>
  <w:num w:numId="18" w16cid:durableId="1585264048">
    <w:abstractNumId w:val="1"/>
  </w:num>
  <w:num w:numId="19" w16cid:durableId="1501583985">
    <w:abstractNumId w:val="0"/>
  </w:num>
  <w:num w:numId="20" w16cid:durableId="331372822">
    <w:abstractNumId w:val="9"/>
  </w:num>
  <w:num w:numId="21" w16cid:durableId="1288854080">
    <w:abstractNumId w:val="7"/>
  </w:num>
  <w:num w:numId="22" w16cid:durableId="1354114858">
    <w:abstractNumId w:val="6"/>
  </w:num>
  <w:num w:numId="23" w16cid:durableId="1847011239">
    <w:abstractNumId w:val="5"/>
  </w:num>
  <w:num w:numId="24" w16cid:durableId="869142791">
    <w:abstractNumId w:val="4"/>
  </w:num>
  <w:num w:numId="25" w16cid:durableId="1687827797">
    <w:abstractNumId w:val="8"/>
  </w:num>
  <w:num w:numId="26" w16cid:durableId="1354841034">
    <w:abstractNumId w:val="3"/>
  </w:num>
  <w:num w:numId="27" w16cid:durableId="1665353686">
    <w:abstractNumId w:val="2"/>
  </w:num>
  <w:num w:numId="28" w16cid:durableId="1442728833">
    <w:abstractNumId w:val="1"/>
  </w:num>
  <w:num w:numId="29" w16cid:durableId="11586929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28F7"/>
    <w:rsid w:val="0000517A"/>
    <w:rsid w:val="00007AED"/>
    <w:rsid w:val="00021BFB"/>
    <w:rsid w:val="00022BB3"/>
    <w:rsid w:val="0002665E"/>
    <w:rsid w:val="000276FB"/>
    <w:rsid w:val="00031E72"/>
    <w:rsid w:val="0003520F"/>
    <w:rsid w:val="000404D2"/>
    <w:rsid w:val="000602DB"/>
    <w:rsid w:val="00061644"/>
    <w:rsid w:val="00067558"/>
    <w:rsid w:val="0008060A"/>
    <w:rsid w:val="000853C0"/>
    <w:rsid w:val="00085B8F"/>
    <w:rsid w:val="0009409E"/>
    <w:rsid w:val="00094E9B"/>
    <w:rsid w:val="0009546A"/>
    <w:rsid w:val="00095521"/>
    <w:rsid w:val="00096B92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36A78"/>
    <w:rsid w:val="0014162F"/>
    <w:rsid w:val="00142268"/>
    <w:rsid w:val="001477F1"/>
    <w:rsid w:val="001506ED"/>
    <w:rsid w:val="00151765"/>
    <w:rsid w:val="00157773"/>
    <w:rsid w:val="00161BED"/>
    <w:rsid w:val="00161DC9"/>
    <w:rsid w:val="00162F35"/>
    <w:rsid w:val="00171CFE"/>
    <w:rsid w:val="0018066B"/>
    <w:rsid w:val="00182038"/>
    <w:rsid w:val="0018251A"/>
    <w:rsid w:val="0018345B"/>
    <w:rsid w:val="001854E1"/>
    <w:rsid w:val="00185641"/>
    <w:rsid w:val="00186B3E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C58A5"/>
    <w:rsid w:val="001D5A18"/>
    <w:rsid w:val="001E4250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29AD"/>
    <w:rsid w:val="00277998"/>
    <w:rsid w:val="00280EB8"/>
    <w:rsid w:val="002863F6"/>
    <w:rsid w:val="00291385"/>
    <w:rsid w:val="00292AD5"/>
    <w:rsid w:val="002A6670"/>
    <w:rsid w:val="002C79D0"/>
    <w:rsid w:val="002C7AD6"/>
    <w:rsid w:val="002D1480"/>
    <w:rsid w:val="002D32E7"/>
    <w:rsid w:val="002D5CF8"/>
    <w:rsid w:val="002F1AA8"/>
    <w:rsid w:val="002F3782"/>
    <w:rsid w:val="002F3FB4"/>
    <w:rsid w:val="002F5FA6"/>
    <w:rsid w:val="002F79DD"/>
    <w:rsid w:val="00302A5C"/>
    <w:rsid w:val="00302F3D"/>
    <w:rsid w:val="00303502"/>
    <w:rsid w:val="00304E61"/>
    <w:rsid w:val="003107B2"/>
    <w:rsid w:val="0031662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585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899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38C4"/>
    <w:rsid w:val="0041486E"/>
    <w:rsid w:val="004150A6"/>
    <w:rsid w:val="004209E8"/>
    <w:rsid w:val="004262D3"/>
    <w:rsid w:val="00427A15"/>
    <w:rsid w:val="00430BF0"/>
    <w:rsid w:val="00431861"/>
    <w:rsid w:val="0044332F"/>
    <w:rsid w:val="0044357B"/>
    <w:rsid w:val="00443D60"/>
    <w:rsid w:val="0044422D"/>
    <w:rsid w:val="00445A18"/>
    <w:rsid w:val="00446CD1"/>
    <w:rsid w:val="004475E9"/>
    <w:rsid w:val="004672E6"/>
    <w:rsid w:val="00467C86"/>
    <w:rsid w:val="004724CC"/>
    <w:rsid w:val="00472E80"/>
    <w:rsid w:val="00474ED1"/>
    <w:rsid w:val="0047534D"/>
    <w:rsid w:val="00493085"/>
    <w:rsid w:val="004A2298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598"/>
    <w:rsid w:val="0050218C"/>
    <w:rsid w:val="005026FB"/>
    <w:rsid w:val="00503308"/>
    <w:rsid w:val="00507002"/>
    <w:rsid w:val="005265D6"/>
    <w:rsid w:val="005310FD"/>
    <w:rsid w:val="005338CF"/>
    <w:rsid w:val="0053694C"/>
    <w:rsid w:val="005403F7"/>
    <w:rsid w:val="00540632"/>
    <w:rsid w:val="00541CF4"/>
    <w:rsid w:val="005451E8"/>
    <w:rsid w:val="005507F2"/>
    <w:rsid w:val="005759CC"/>
    <w:rsid w:val="00591471"/>
    <w:rsid w:val="0059481C"/>
    <w:rsid w:val="005A262D"/>
    <w:rsid w:val="005A3AAD"/>
    <w:rsid w:val="005A69E1"/>
    <w:rsid w:val="005A6C7F"/>
    <w:rsid w:val="005A72E1"/>
    <w:rsid w:val="005B00BC"/>
    <w:rsid w:val="005B2470"/>
    <w:rsid w:val="005B3F30"/>
    <w:rsid w:val="005C13F3"/>
    <w:rsid w:val="005C6632"/>
    <w:rsid w:val="005D1C9E"/>
    <w:rsid w:val="005D1CF0"/>
    <w:rsid w:val="005F63D8"/>
    <w:rsid w:val="005F7AD7"/>
    <w:rsid w:val="00600136"/>
    <w:rsid w:val="006040CE"/>
    <w:rsid w:val="00634058"/>
    <w:rsid w:val="006441D9"/>
    <w:rsid w:val="00654257"/>
    <w:rsid w:val="0065435A"/>
    <w:rsid w:val="00654531"/>
    <w:rsid w:val="00666F67"/>
    <w:rsid w:val="006717D5"/>
    <w:rsid w:val="00671BE4"/>
    <w:rsid w:val="00675FBD"/>
    <w:rsid w:val="006820FA"/>
    <w:rsid w:val="0068252F"/>
    <w:rsid w:val="00691FED"/>
    <w:rsid w:val="006A2DD3"/>
    <w:rsid w:val="006A2F46"/>
    <w:rsid w:val="006A5AF8"/>
    <w:rsid w:val="006B42F7"/>
    <w:rsid w:val="006B44E1"/>
    <w:rsid w:val="006B63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6F23B3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7774A"/>
    <w:rsid w:val="007813AE"/>
    <w:rsid w:val="00787A28"/>
    <w:rsid w:val="00792F38"/>
    <w:rsid w:val="00793391"/>
    <w:rsid w:val="00793DA5"/>
    <w:rsid w:val="0079495E"/>
    <w:rsid w:val="007A37DB"/>
    <w:rsid w:val="007A3B04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0119"/>
    <w:rsid w:val="007F4A82"/>
    <w:rsid w:val="00811259"/>
    <w:rsid w:val="00813AA2"/>
    <w:rsid w:val="00813B36"/>
    <w:rsid w:val="008173A3"/>
    <w:rsid w:val="00822CC5"/>
    <w:rsid w:val="0082380A"/>
    <w:rsid w:val="00833878"/>
    <w:rsid w:val="008358D8"/>
    <w:rsid w:val="00836A3B"/>
    <w:rsid w:val="008418F5"/>
    <w:rsid w:val="0084577F"/>
    <w:rsid w:val="00847819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D71DC"/>
    <w:rsid w:val="008E2C7B"/>
    <w:rsid w:val="008E3ADB"/>
    <w:rsid w:val="00900311"/>
    <w:rsid w:val="009046E9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124B"/>
    <w:rsid w:val="00944563"/>
    <w:rsid w:val="00944F0F"/>
    <w:rsid w:val="009452F5"/>
    <w:rsid w:val="00945BB3"/>
    <w:rsid w:val="00946B65"/>
    <w:rsid w:val="00953160"/>
    <w:rsid w:val="009625D8"/>
    <w:rsid w:val="009658AC"/>
    <w:rsid w:val="00965EB0"/>
    <w:rsid w:val="00966923"/>
    <w:rsid w:val="00967AAB"/>
    <w:rsid w:val="009738B8"/>
    <w:rsid w:val="00973D11"/>
    <w:rsid w:val="0098459B"/>
    <w:rsid w:val="009850DC"/>
    <w:rsid w:val="0099117D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40F1"/>
    <w:rsid w:val="009F1E3E"/>
    <w:rsid w:val="00A003F7"/>
    <w:rsid w:val="00A07455"/>
    <w:rsid w:val="00A1213C"/>
    <w:rsid w:val="00A13C77"/>
    <w:rsid w:val="00A272FF"/>
    <w:rsid w:val="00A30FF2"/>
    <w:rsid w:val="00A4002A"/>
    <w:rsid w:val="00A5063D"/>
    <w:rsid w:val="00A507FB"/>
    <w:rsid w:val="00A50F16"/>
    <w:rsid w:val="00A52470"/>
    <w:rsid w:val="00A5354B"/>
    <w:rsid w:val="00A64259"/>
    <w:rsid w:val="00A66687"/>
    <w:rsid w:val="00A679A4"/>
    <w:rsid w:val="00A71B57"/>
    <w:rsid w:val="00A71FCA"/>
    <w:rsid w:val="00A72A33"/>
    <w:rsid w:val="00A7492D"/>
    <w:rsid w:val="00A76CF1"/>
    <w:rsid w:val="00A77B9C"/>
    <w:rsid w:val="00A80EF0"/>
    <w:rsid w:val="00A814DC"/>
    <w:rsid w:val="00A82923"/>
    <w:rsid w:val="00A92859"/>
    <w:rsid w:val="00A94925"/>
    <w:rsid w:val="00AA2BEB"/>
    <w:rsid w:val="00AB3197"/>
    <w:rsid w:val="00AB42C1"/>
    <w:rsid w:val="00AB7183"/>
    <w:rsid w:val="00AC00CD"/>
    <w:rsid w:val="00AC3D05"/>
    <w:rsid w:val="00AC4D29"/>
    <w:rsid w:val="00AC516F"/>
    <w:rsid w:val="00AD7818"/>
    <w:rsid w:val="00AE0F25"/>
    <w:rsid w:val="00AE195F"/>
    <w:rsid w:val="00AE2926"/>
    <w:rsid w:val="00AE3022"/>
    <w:rsid w:val="00AE7343"/>
    <w:rsid w:val="00B0184B"/>
    <w:rsid w:val="00B01925"/>
    <w:rsid w:val="00B035CD"/>
    <w:rsid w:val="00B0769D"/>
    <w:rsid w:val="00B1403B"/>
    <w:rsid w:val="00B20BD7"/>
    <w:rsid w:val="00B217F8"/>
    <w:rsid w:val="00B332EA"/>
    <w:rsid w:val="00B345F2"/>
    <w:rsid w:val="00B40A53"/>
    <w:rsid w:val="00B45161"/>
    <w:rsid w:val="00B45365"/>
    <w:rsid w:val="00B46A65"/>
    <w:rsid w:val="00B530E0"/>
    <w:rsid w:val="00B60184"/>
    <w:rsid w:val="00B62D20"/>
    <w:rsid w:val="00B6334A"/>
    <w:rsid w:val="00B6598E"/>
    <w:rsid w:val="00B73C7C"/>
    <w:rsid w:val="00B81E75"/>
    <w:rsid w:val="00B907E3"/>
    <w:rsid w:val="00B90E97"/>
    <w:rsid w:val="00B97841"/>
    <w:rsid w:val="00B97EB4"/>
    <w:rsid w:val="00BB743C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63D7"/>
    <w:rsid w:val="00BF7867"/>
    <w:rsid w:val="00C1572A"/>
    <w:rsid w:val="00C15A91"/>
    <w:rsid w:val="00C17C89"/>
    <w:rsid w:val="00C17E90"/>
    <w:rsid w:val="00C212B6"/>
    <w:rsid w:val="00C24A96"/>
    <w:rsid w:val="00C26AAA"/>
    <w:rsid w:val="00C35B06"/>
    <w:rsid w:val="00C370A8"/>
    <w:rsid w:val="00C41164"/>
    <w:rsid w:val="00C41C30"/>
    <w:rsid w:val="00C43673"/>
    <w:rsid w:val="00C528A3"/>
    <w:rsid w:val="00C63C29"/>
    <w:rsid w:val="00C64E4E"/>
    <w:rsid w:val="00C66E64"/>
    <w:rsid w:val="00C70DB0"/>
    <w:rsid w:val="00C73E4C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181A"/>
    <w:rsid w:val="00CC33F5"/>
    <w:rsid w:val="00CC34D8"/>
    <w:rsid w:val="00CD1239"/>
    <w:rsid w:val="00CD47F0"/>
    <w:rsid w:val="00CD5566"/>
    <w:rsid w:val="00CD64D7"/>
    <w:rsid w:val="00CE2A57"/>
    <w:rsid w:val="00CE5883"/>
    <w:rsid w:val="00CE6681"/>
    <w:rsid w:val="00CE6F22"/>
    <w:rsid w:val="00CF28BE"/>
    <w:rsid w:val="00CF41F6"/>
    <w:rsid w:val="00CF68DC"/>
    <w:rsid w:val="00CF7D3E"/>
    <w:rsid w:val="00D006E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4AC1"/>
    <w:rsid w:val="00D666BC"/>
    <w:rsid w:val="00D71A10"/>
    <w:rsid w:val="00D7789D"/>
    <w:rsid w:val="00D83542"/>
    <w:rsid w:val="00D842A1"/>
    <w:rsid w:val="00D866DF"/>
    <w:rsid w:val="00D92F45"/>
    <w:rsid w:val="00D94090"/>
    <w:rsid w:val="00D94637"/>
    <w:rsid w:val="00D96E48"/>
    <w:rsid w:val="00D9725C"/>
    <w:rsid w:val="00D97C18"/>
    <w:rsid w:val="00DA0F6C"/>
    <w:rsid w:val="00DA18FE"/>
    <w:rsid w:val="00DA661F"/>
    <w:rsid w:val="00DA7006"/>
    <w:rsid w:val="00DA7A4D"/>
    <w:rsid w:val="00DB3621"/>
    <w:rsid w:val="00DB5956"/>
    <w:rsid w:val="00DB7DA7"/>
    <w:rsid w:val="00DB7F01"/>
    <w:rsid w:val="00DC04AB"/>
    <w:rsid w:val="00DC5A4F"/>
    <w:rsid w:val="00DC6427"/>
    <w:rsid w:val="00DD109A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06B"/>
    <w:rsid w:val="00E222E0"/>
    <w:rsid w:val="00E22AB6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319"/>
    <w:rsid w:val="00E50DE4"/>
    <w:rsid w:val="00E51A0C"/>
    <w:rsid w:val="00E5219A"/>
    <w:rsid w:val="00E61A31"/>
    <w:rsid w:val="00E62980"/>
    <w:rsid w:val="00E67C67"/>
    <w:rsid w:val="00E70F20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1840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532E"/>
    <w:rsid w:val="00FA7242"/>
    <w:rsid w:val="00FB073D"/>
    <w:rsid w:val="00FB33FB"/>
    <w:rsid w:val="00FB6BFB"/>
    <w:rsid w:val="00FB771F"/>
    <w:rsid w:val="00FC5386"/>
    <w:rsid w:val="00FD343A"/>
    <w:rsid w:val="00FE35E1"/>
    <w:rsid w:val="00FE59DB"/>
    <w:rsid w:val="00FE7624"/>
    <w:rsid w:val="00FF0F5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09546A"/>
    <w:rPr>
      <w:rFonts w:ascii="Calibri" w:hAnsi="Calibri"/>
      <w:b/>
      <w:sz w:val="28"/>
      <w:lang w:val="en-GB" w:eastAsia="en-US"/>
    </w:rPr>
  </w:style>
  <w:style w:type="paragraph" w:customStyle="1" w:styleId="Listofparagraph">
    <w:name w:val="List of paragraph"/>
    <w:basedOn w:val="Normal"/>
    <w:rsid w:val="00E2206B"/>
    <w:pPr>
      <w:tabs>
        <w:tab w:val="clear" w:pos="794"/>
        <w:tab w:val="clear" w:pos="1191"/>
        <w:tab w:val="clear" w:pos="1588"/>
        <w:tab w:val="clear" w:pos="1985"/>
        <w:tab w:val="num" w:pos="0"/>
        <w:tab w:val="left" w:pos="454"/>
      </w:tabs>
      <w:overflowPunct/>
      <w:autoSpaceDE/>
      <w:autoSpaceDN/>
      <w:spacing w:after="170" w:line="280" w:lineRule="exact"/>
    </w:pPr>
    <w:rPr>
      <w:rFonts w:cstheme="minorHAns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library.un.org/record/3965290?ln=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gitallibrary.un.org/record/3965290?ln=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3</TotalTime>
  <Pages>3</Pages>
  <Words>1746</Words>
  <Characters>383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update of the ITU Council Resolution 1408 on "Assistance and support to Ukraine for rebuilding their</vt:lpstr>
    </vt:vector>
  </TitlesOfParts>
  <Manager>General Secretariat - Pool</Manager>
  <Company>International Telecommunication Union (ITU)</Company>
  <LinksUpToDate>false</LinksUpToDate>
  <CharactersWithSpaces>2125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update of the ITU Council Resolution 1408 on "Assistance and support to Ukraine for rebuilding their</dc:title>
  <dc:subject>Council 2023</dc:subject>
  <dc:creator>zhou ting</dc:creator>
  <cp:keywords>C2023, C23, Council-23</cp:keywords>
  <dc:description/>
  <cp:lastModifiedBy>Xue, Kun</cp:lastModifiedBy>
  <cp:revision>3</cp:revision>
  <cp:lastPrinted>2015-02-24T13:23:00Z</cp:lastPrinted>
  <dcterms:created xsi:type="dcterms:W3CDTF">2023-08-22T14:07:00Z</dcterms:created>
  <dcterms:modified xsi:type="dcterms:W3CDTF">2023-08-25T10:00:00Z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