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EB0101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A425A96" w:rsidR="00AD3606" w:rsidRPr="00EB0101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2D3AF42D" w:rsidR="00AD3606" w:rsidRPr="00EB0101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B0101">
              <w:rPr>
                <w:b/>
              </w:rPr>
              <w:t>Document C23/</w:t>
            </w:r>
            <w:r w:rsidR="000E13CA">
              <w:rPr>
                <w:b/>
              </w:rPr>
              <w:t>123</w:t>
            </w:r>
            <w:r w:rsidRPr="00EB0101">
              <w:rPr>
                <w:b/>
              </w:rPr>
              <w:t>-E</w:t>
            </w:r>
          </w:p>
        </w:tc>
      </w:tr>
      <w:tr w:rsidR="00AD3606" w:rsidRPr="00EB0101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EB010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3D28A431" w:rsidR="00AD3606" w:rsidRPr="00EB0101" w:rsidRDefault="000E13C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 August</w:t>
            </w:r>
            <w:r w:rsidR="00F571F9" w:rsidRPr="00EB0101">
              <w:rPr>
                <w:b/>
              </w:rPr>
              <w:t xml:space="preserve"> 2023</w:t>
            </w:r>
          </w:p>
        </w:tc>
      </w:tr>
      <w:tr w:rsidR="00AD3606" w:rsidRPr="00EB0101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EB010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B0101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B0101">
              <w:rPr>
                <w:b/>
              </w:rPr>
              <w:t>Original: English</w:t>
            </w:r>
          </w:p>
        </w:tc>
      </w:tr>
      <w:tr w:rsidR="00472BAD" w:rsidRPr="00EB0101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EB0101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EB0101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52FA5839" w14:textId="3C703515" w:rsidR="00732A6D" w:rsidRDefault="00732A6D" w:rsidP="002960A5">
      <w:pPr>
        <w:pStyle w:val="ResNo"/>
      </w:pPr>
      <w:bookmarkStart w:id="4" w:name="Annex2"/>
      <w:bookmarkEnd w:id="3"/>
      <w:bookmarkEnd w:id="4"/>
      <w:r w:rsidRPr="00EB0101">
        <w:t>DECISION</w:t>
      </w:r>
      <w:r w:rsidR="00DF36AF">
        <w:t xml:space="preserve"> </w:t>
      </w:r>
      <w:r w:rsidR="000E13CA">
        <w:t>629</w:t>
      </w:r>
    </w:p>
    <w:p w14:paraId="5982BE81" w14:textId="262B4B75" w:rsidR="002960A5" w:rsidRPr="00847C97" w:rsidRDefault="002960A5" w:rsidP="002960A5">
      <w:pPr>
        <w:jc w:val="center"/>
        <w:rPr>
          <w:lang w:eastAsia="en-GB"/>
        </w:rPr>
      </w:pPr>
      <w:r w:rsidRPr="000E13CA">
        <w:rPr>
          <w:lang w:eastAsia="en-GB"/>
        </w:rPr>
        <w:t>(</w:t>
      </w:r>
      <w:proofErr w:type="gramStart"/>
      <w:r w:rsidRPr="000E13CA">
        <w:rPr>
          <w:lang w:eastAsia="en-GB"/>
        </w:rPr>
        <w:t>adopted</w:t>
      </w:r>
      <w:proofErr w:type="gramEnd"/>
      <w:r w:rsidRPr="000E13CA">
        <w:rPr>
          <w:lang w:eastAsia="en-GB"/>
        </w:rPr>
        <w:t xml:space="preserve"> at the first Plenary </w:t>
      </w:r>
      <w:r w:rsidR="000E13CA" w:rsidRPr="000E13CA">
        <w:rPr>
          <w:lang w:eastAsia="en-GB"/>
        </w:rPr>
        <w:t>m</w:t>
      </w:r>
      <w:r w:rsidRPr="000E13CA">
        <w:rPr>
          <w:lang w:eastAsia="en-GB"/>
        </w:rPr>
        <w:t>eeting)</w:t>
      </w:r>
    </w:p>
    <w:p w14:paraId="69175CFE" w14:textId="02CCF738" w:rsidR="00732A6D" w:rsidRPr="00EB0101" w:rsidRDefault="00732A6D" w:rsidP="002960A5">
      <w:pPr>
        <w:pStyle w:val="Restitle"/>
        <w:rPr>
          <w:sz w:val="24"/>
          <w:szCs w:val="24"/>
        </w:rPr>
      </w:pPr>
      <w:r w:rsidRPr="00EB0101">
        <w:t xml:space="preserve">Convening of the </w:t>
      </w:r>
      <w:r w:rsidR="00942CAC">
        <w:t>2024</w:t>
      </w:r>
      <w:r w:rsidR="00942CAC" w:rsidRPr="00EB0101">
        <w:t xml:space="preserve"> </w:t>
      </w:r>
      <w:r w:rsidR="00942CAC" w:rsidRPr="002960A5">
        <w:t>w</w:t>
      </w:r>
      <w:r w:rsidRPr="002960A5">
        <w:t>orld</w:t>
      </w:r>
      <w:r w:rsidRPr="00EB0101">
        <w:t xml:space="preserve"> </w:t>
      </w:r>
      <w:r w:rsidR="00942CAC">
        <w:t>t</w:t>
      </w:r>
      <w:r w:rsidRPr="00EB0101">
        <w:t xml:space="preserve">elecommunication </w:t>
      </w:r>
      <w:r w:rsidR="00942CAC">
        <w:t>s</w:t>
      </w:r>
      <w:r w:rsidRPr="00EB0101">
        <w:t xml:space="preserve">tandardization </w:t>
      </w:r>
      <w:r w:rsidR="00942CAC">
        <w:t>a</w:t>
      </w:r>
      <w:r w:rsidRPr="00EB0101">
        <w:t>ssembly</w:t>
      </w:r>
    </w:p>
    <w:p w14:paraId="405777C1" w14:textId="70B6BA01" w:rsidR="00732A6D" w:rsidRPr="00EB0101" w:rsidRDefault="00732A6D" w:rsidP="00732A6D">
      <w:pPr>
        <w:pStyle w:val="Normalaftertitle"/>
      </w:pPr>
      <w:r w:rsidRPr="00EB0101">
        <w:t xml:space="preserve">The </w:t>
      </w:r>
      <w:r w:rsidR="00AE1984" w:rsidRPr="00EB0101">
        <w:t xml:space="preserve">ITU </w:t>
      </w:r>
      <w:r w:rsidRPr="00EB0101">
        <w:t>Council,</w:t>
      </w:r>
    </w:p>
    <w:p w14:paraId="769A0E23" w14:textId="77777777" w:rsidR="00732A6D" w:rsidRPr="00EB0101" w:rsidRDefault="00732A6D" w:rsidP="00732A6D">
      <w:pPr>
        <w:pStyle w:val="Call"/>
      </w:pPr>
      <w:r w:rsidRPr="00EB0101">
        <w:t>noting</w:t>
      </w:r>
    </w:p>
    <w:p w14:paraId="0F1D4B8E" w14:textId="7991B273" w:rsidR="00732A6D" w:rsidRPr="00EB0101" w:rsidRDefault="00732A6D" w:rsidP="00732A6D">
      <w:r w:rsidRPr="00EB0101">
        <w:t xml:space="preserve">that </w:t>
      </w:r>
      <w:r w:rsidR="00942CAC">
        <w:t>the 2024 world telecommunication standardization assembly (WTSA-24)</w:t>
      </w:r>
      <w:r w:rsidR="00525A1F">
        <w:t xml:space="preserve"> </w:t>
      </w:r>
      <w:r w:rsidRPr="00EB0101">
        <w:t>is scheduled to be held in</w:t>
      </w:r>
      <w:r w:rsidR="00980CB5" w:rsidRPr="00EB0101">
        <w:t xml:space="preserve"> India </w:t>
      </w:r>
      <w:r w:rsidRPr="00EB0101">
        <w:t xml:space="preserve">the last quarter of 2024 in accordance with Resolution 77 (Rev. Bucharest, 2022) </w:t>
      </w:r>
      <w:r w:rsidR="00942CAC">
        <w:t xml:space="preserve">of the Plenipotentiary Conference, </w:t>
      </w:r>
      <w:r w:rsidR="00EB0101">
        <w:t>on s</w:t>
      </w:r>
      <w:r w:rsidRPr="00EB0101">
        <w:t xml:space="preserve">cheduling and duration of conferences, forums, </w:t>
      </w:r>
      <w:proofErr w:type="gramStart"/>
      <w:r w:rsidRPr="00EB0101">
        <w:t>assemblies</w:t>
      </w:r>
      <w:proofErr w:type="gramEnd"/>
      <w:r w:rsidRPr="00EB0101">
        <w:t xml:space="preserve"> and Council sessions of the Union (2023-2027),</w:t>
      </w:r>
    </w:p>
    <w:p w14:paraId="71E83D5B" w14:textId="77777777" w:rsidR="00732A6D" w:rsidRPr="00EB0101" w:rsidRDefault="00732A6D" w:rsidP="00732A6D">
      <w:pPr>
        <w:pStyle w:val="Call"/>
      </w:pPr>
      <w:r w:rsidRPr="00EB0101">
        <w:t>decides</w:t>
      </w:r>
    </w:p>
    <w:p w14:paraId="7586C3CB" w14:textId="42BFB5AE" w:rsidR="00732A6D" w:rsidRPr="00EB0101" w:rsidRDefault="00732A6D" w:rsidP="00732A6D">
      <w:r w:rsidRPr="00EB0101">
        <w:t xml:space="preserve">that, subject to the concurrence of </w:t>
      </w:r>
      <w:proofErr w:type="gramStart"/>
      <w:r w:rsidR="00942CAC">
        <w:t>a</w:t>
      </w:r>
      <w:r w:rsidR="00942CAC" w:rsidRPr="00EB0101">
        <w:t xml:space="preserve"> </w:t>
      </w:r>
      <w:r w:rsidRPr="00EB0101">
        <w:t>majority of</w:t>
      </w:r>
      <w:proofErr w:type="gramEnd"/>
      <w:r w:rsidRPr="00EB0101">
        <w:t xml:space="preserve"> the Member States of the Union, WTSA</w:t>
      </w:r>
      <w:r w:rsidR="00942CAC">
        <w:t>-24</w:t>
      </w:r>
      <w:r w:rsidRPr="00EB0101">
        <w:t xml:space="preserve"> </w:t>
      </w:r>
      <w:r w:rsidR="00942CAC">
        <w:t>sha</w:t>
      </w:r>
      <w:r w:rsidRPr="00EB0101">
        <w:t xml:space="preserve">ll take place in </w:t>
      </w:r>
      <w:r w:rsidR="006D62CE" w:rsidRPr="00EB0101">
        <w:t xml:space="preserve">the </w:t>
      </w:r>
      <w:r w:rsidR="006D62CE" w:rsidRPr="00BC6D51">
        <w:rPr>
          <w:szCs w:val="24"/>
        </w:rPr>
        <w:t>International</w:t>
      </w:r>
      <w:r w:rsidR="006D62CE" w:rsidRPr="00EB0101">
        <w:rPr>
          <w:szCs w:val="24"/>
        </w:rPr>
        <w:t xml:space="preserve"> Exhibition</w:t>
      </w:r>
      <w:r w:rsidR="00EB0101">
        <w:rPr>
          <w:szCs w:val="24"/>
        </w:rPr>
        <w:t xml:space="preserve"> c</w:t>
      </w:r>
      <w:r w:rsidR="006D62CE" w:rsidRPr="00EB0101">
        <w:rPr>
          <w:szCs w:val="24"/>
        </w:rPr>
        <w:t>um</w:t>
      </w:r>
      <w:r w:rsidR="00EB0101">
        <w:rPr>
          <w:szCs w:val="24"/>
        </w:rPr>
        <w:t xml:space="preserve"> </w:t>
      </w:r>
      <w:r w:rsidR="006D62CE" w:rsidRPr="00EB0101">
        <w:rPr>
          <w:szCs w:val="24"/>
        </w:rPr>
        <w:t>Convention Cent</w:t>
      </w:r>
      <w:r w:rsidR="00BC6D51">
        <w:rPr>
          <w:szCs w:val="24"/>
        </w:rPr>
        <w:t>re</w:t>
      </w:r>
      <w:r w:rsidR="006D62CE" w:rsidRPr="00EB0101">
        <w:rPr>
          <w:szCs w:val="24"/>
        </w:rPr>
        <w:t>, Pragati Maidan</w:t>
      </w:r>
      <w:r w:rsidRPr="00EB0101">
        <w:t>, New Delhi, India, from 15</w:t>
      </w:r>
      <w:r w:rsidR="00527A3C">
        <w:t> </w:t>
      </w:r>
      <w:r w:rsidRPr="00EB0101">
        <w:t>to 24 October 2024</w:t>
      </w:r>
      <w:r w:rsidR="000135B5" w:rsidRPr="00EB0101">
        <w:t>,</w:t>
      </w:r>
    </w:p>
    <w:p w14:paraId="28A5BAA6" w14:textId="77777777" w:rsidR="00631091" w:rsidRPr="00EB0101" w:rsidRDefault="00631091" w:rsidP="00F073FE">
      <w:pPr>
        <w:pStyle w:val="Call"/>
      </w:pPr>
      <w:r w:rsidRPr="00EB0101">
        <w:t xml:space="preserve">instructs the </w:t>
      </w:r>
      <w:proofErr w:type="gramStart"/>
      <w:r w:rsidRPr="00EB0101">
        <w:t>Secretary-General</w:t>
      </w:r>
      <w:proofErr w:type="gramEnd"/>
    </w:p>
    <w:p w14:paraId="78F644F3" w14:textId="5BDDBA6A" w:rsidR="00631091" w:rsidRPr="00EB0101" w:rsidRDefault="00631091" w:rsidP="00F073FE">
      <w:r w:rsidRPr="00EB0101">
        <w:t xml:space="preserve">to carry out a consultation with all Member States on the </w:t>
      </w:r>
      <w:r w:rsidR="00942CAC" w:rsidRPr="00EB0101">
        <w:t xml:space="preserve">precise place </w:t>
      </w:r>
      <w:r w:rsidR="00942CAC">
        <w:t xml:space="preserve">and </w:t>
      </w:r>
      <w:r w:rsidRPr="00EB0101">
        <w:t>exact dates of WTSA-24.</w:t>
      </w:r>
    </w:p>
    <w:p w14:paraId="16566EB5" w14:textId="09E5C29B" w:rsidR="00A514A4" w:rsidRPr="00EB0101" w:rsidRDefault="00732A6D" w:rsidP="00AF416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 w:rsidRPr="00EB0101">
        <w:t>___________</w:t>
      </w:r>
      <w:r w:rsidR="00AF4167" w:rsidRPr="00EB0101">
        <w:t>________</w:t>
      </w:r>
    </w:p>
    <w:sectPr w:rsidR="00A514A4" w:rsidRPr="00EB0101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A6DE" w14:textId="77777777" w:rsidR="00186379" w:rsidRDefault="00186379">
      <w:r>
        <w:separator/>
      </w:r>
    </w:p>
  </w:endnote>
  <w:endnote w:type="continuationSeparator" w:id="0">
    <w:p w14:paraId="3AB1011F" w14:textId="77777777" w:rsidR="00186379" w:rsidRDefault="0018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218E216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F4167">
            <w:rPr>
              <w:noProof/>
            </w:rPr>
            <w:t>520577</w:t>
          </w:r>
        </w:p>
      </w:tc>
      <w:tc>
        <w:tcPr>
          <w:tcW w:w="8261" w:type="dxa"/>
        </w:tcPr>
        <w:p w14:paraId="35709C74" w14:textId="1A2B0A7B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AF4167">
            <w:rPr>
              <w:bCs/>
            </w:rPr>
            <w:t>24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0E13CA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1F1660C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0E13CA">
            <w:rPr>
              <w:bCs/>
            </w:rPr>
            <w:t>123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CCB2" w14:textId="77777777" w:rsidR="00186379" w:rsidRDefault="00186379">
      <w:r>
        <w:t>____________________</w:t>
      </w:r>
    </w:p>
  </w:footnote>
  <w:footnote w:type="continuationSeparator" w:id="0">
    <w:p w14:paraId="4B9ED75B" w14:textId="77777777" w:rsidR="00186379" w:rsidRDefault="0018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14073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135B5"/>
    <w:rsid w:val="000170A6"/>
    <w:rsid w:val="000210D4"/>
    <w:rsid w:val="0004039D"/>
    <w:rsid w:val="00063016"/>
    <w:rsid w:val="00066795"/>
    <w:rsid w:val="00076AF6"/>
    <w:rsid w:val="00085CF2"/>
    <w:rsid w:val="000A35D6"/>
    <w:rsid w:val="000B1705"/>
    <w:rsid w:val="000D684A"/>
    <w:rsid w:val="000D75B2"/>
    <w:rsid w:val="000E13CA"/>
    <w:rsid w:val="000F0FB2"/>
    <w:rsid w:val="001121F5"/>
    <w:rsid w:val="001400DC"/>
    <w:rsid w:val="00140CE1"/>
    <w:rsid w:val="0017539C"/>
    <w:rsid w:val="00175A90"/>
    <w:rsid w:val="00175AC2"/>
    <w:rsid w:val="0017609F"/>
    <w:rsid w:val="00186379"/>
    <w:rsid w:val="001A7D1D"/>
    <w:rsid w:val="001B51DD"/>
    <w:rsid w:val="001C628E"/>
    <w:rsid w:val="001E0F7B"/>
    <w:rsid w:val="001F3857"/>
    <w:rsid w:val="00201770"/>
    <w:rsid w:val="002119FD"/>
    <w:rsid w:val="002130E0"/>
    <w:rsid w:val="002170BD"/>
    <w:rsid w:val="00264425"/>
    <w:rsid w:val="00265875"/>
    <w:rsid w:val="0027303B"/>
    <w:rsid w:val="0028109B"/>
    <w:rsid w:val="002960A5"/>
    <w:rsid w:val="002A2188"/>
    <w:rsid w:val="002B1F58"/>
    <w:rsid w:val="002C1C7A"/>
    <w:rsid w:val="002C54E2"/>
    <w:rsid w:val="002C7899"/>
    <w:rsid w:val="0030160F"/>
    <w:rsid w:val="00320223"/>
    <w:rsid w:val="00322D0D"/>
    <w:rsid w:val="00361465"/>
    <w:rsid w:val="00383BFA"/>
    <w:rsid w:val="003871D7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8640A"/>
    <w:rsid w:val="00490E72"/>
    <w:rsid w:val="00491157"/>
    <w:rsid w:val="004921C8"/>
    <w:rsid w:val="00495B0B"/>
    <w:rsid w:val="004A1B8B"/>
    <w:rsid w:val="004A1D74"/>
    <w:rsid w:val="004D1851"/>
    <w:rsid w:val="004D599D"/>
    <w:rsid w:val="004E2EA5"/>
    <w:rsid w:val="004E3AEB"/>
    <w:rsid w:val="0050223C"/>
    <w:rsid w:val="005243FF"/>
    <w:rsid w:val="00525A1F"/>
    <w:rsid w:val="00527A3C"/>
    <w:rsid w:val="00564FBC"/>
    <w:rsid w:val="005800BC"/>
    <w:rsid w:val="00582442"/>
    <w:rsid w:val="005859F2"/>
    <w:rsid w:val="005D39DF"/>
    <w:rsid w:val="005F3269"/>
    <w:rsid w:val="00602B48"/>
    <w:rsid w:val="00623AE3"/>
    <w:rsid w:val="00631091"/>
    <w:rsid w:val="0064737F"/>
    <w:rsid w:val="006535F1"/>
    <w:rsid w:val="0065557D"/>
    <w:rsid w:val="00660D50"/>
    <w:rsid w:val="00662984"/>
    <w:rsid w:val="006716BB"/>
    <w:rsid w:val="006A1D97"/>
    <w:rsid w:val="006B1859"/>
    <w:rsid w:val="006B6680"/>
    <w:rsid w:val="006B6DCC"/>
    <w:rsid w:val="006D62CE"/>
    <w:rsid w:val="00702DEF"/>
    <w:rsid w:val="00706861"/>
    <w:rsid w:val="00732A6D"/>
    <w:rsid w:val="0075051B"/>
    <w:rsid w:val="00793188"/>
    <w:rsid w:val="00794D34"/>
    <w:rsid w:val="00813E5E"/>
    <w:rsid w:val="0083581B"/>
    <w:rsid w:val="00863874"/>
    <w:rsid w:val="00864AFF"/>
    <w:rsid w:val="00865925"/>
    <w:rsid w:val="0088067E"/>
    <w:rsid w:val="00883DFE"/>
    <w:rsid w:val="008B4A6A"/>
    <w:rsid w:val="008C7E27"/>
    <w:rsid w:val="008F7448"/>
    <w:rsid w:val="0090147A"/>
    <w:rsid w:val="009125A6"/>
    <w:rsid w:val="009173EF"/>
    <w:rsid w:val="00927588"/>
    <w:rsid w:val="00930787"/>
    <w:rsid w:val="00932906"/>
    <w:rsid w:val="0093558C"/>
    <w:rsid w:val="00942CAC"/>
    <w:rsid w:val="00943C9E"/>
    <w:rsid w:val="00961B0B"/>
    <w:rsid w:val="00966EEB"/>
    <w:rsid w:val="00980CB5"/>
    <w:rsid w:val="009B38C3"/>
    <w:rsid w:val="009D0F4C"/>
    <w:rsid w:val="009E17BD"/>
    <w:rsid w:val="009E485A"/>
    <w:rsid w:val="009E6B40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86A1C"/>
    <w:rsid w:val="00AD15B3"/>
    <w:rsid w:val="00AD3606"/>
    <w:rsid w:val="00AD4A3D"/>
    <w:rsid w:val="00AE1984"/>
    <w:rsid w:val="00AF4167"/>
    <w:rsid w:val="00AF6E49"/>
    <w:rsid w:val="00B04A67"/>
    <w:rsid w:val="00B0583C"/>
    <w:rsid w:val="00B40A81"/>
    <w:rsid w:val="00B44910"/>
    <w:rsid w:val="00B64A5A"/>
    <w:rsid w:val="00B72267"/>
    <w:rsid w:val="00B76EB6"/>
    <w:rsid w:val="00B7737B"/>
    <w:rsid w:val="00B8083D"/>
    <w:rsid w:val="00B824C8"/>
    <w:rsid w:val="00B84B9D"/>
    <w:rsid w:val="00BA534B"/>
    <w:rsid w:val="00BC251A"/>
    <w:rsid w:val="00BC6D51"/>
    <w:rsid w:val="00BD032B"/>
    <w:rsid w:val="00BE2640"/>
    <w:rsid w:val="00C01189"/>
    <w:rsid w:val="00C050CE"/>
    <w:rsid w:val="00C374DE"/>
    <w:rsid w:val="00C47AD4"/>
    <w:rsid w:val="00C513E6"/>
    <w:rsid w:val="00C52D81"/>
    <w:rsid w:val="00C55198"/>
    <w:rsid w:val="00CA6393"/>
    <w:rsid w:val="00CA7D31"/>
    <w:rsid w:val="00CB18FF"/>
    <w:rsid w:val="00CB4689"/>
    <w:rsid w:val="00CD0C08"/>
    <w:rsid w:val="00CE03FB"/>
    <w:rsid w:val="00CE433C"/>
    <w:rsid w:val="00CF0161"/>
    <w:rsid w:val="00CF33F3"/>
    <w:rsid w:val="00D004F4"/>
    <w:rsid w:val="00D06183"/>
    <w:rsid w:val="00D13123"/>
    <w:rsid w:val="00D22C42"/>
    <w:rsid w:val="00D65041"/>
    <w:rsid w:val="00DB1936"/>
    <w:rsid w:val="00DB384B"/>
    <w:rsid w:val="00DE1990"/>
    <w:rsid w:val="00DF0189"/>
    <w:rsid w:val="00DF289F"/>
    <w:rsid w:val="00DF36AF"/>
    <w:rsid w:val="00E06FD5"/>
    <w:rsid w:val="00E10E80"/>
    <w:rsid w:val="00E124F0"/>
    <w:rsid w:val="00E60F04"/>
    <w:rsid w:val="00E65B24"/>
    <w:rsid w:val="00E854E4"/>
    <w:rsid w:val="00E86DBF"/>
    <w:rsid w:val="00EB0101"/>
    <w:rsid w:val="00EB0D6F"/>
    <w:rsid w:val="00EB2232"/>
    <w:rsid w:val="00EC5337"/>
    <w:rsid w:val="00EE49E8"/>
    <w:rsid w:val="00F03D78"/>
    <w:rsid w:val="00F073FE"/>
    <w:rsid w:val="00F16BAB"/>
    <w:rsid w:val="00F2150A"/>
    <w:rsid w:val="00F231D8"/>
    <w:rsid w:val="00F44C00"/>
    <w:rsid w:val="00F46C5F"/>
    <w:rsid w:val="00F571F9"/>
    <w:rsid w:val="00F632C0"/>
    <w:rsid w:val="00F75312"/>
    <w:rsid w:val="00F94A63"/>
    <w:rsid w:val="00FA1C28"/>
    <w:rsid w:val="00FB1279"/>
    <w:rsid w:val="00FB6B76"/>
    <w:rsid w:val="00FB7596"/>
    <w:rsid w:val="00FE3785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C050CE"/>
    <w:pPr>
      <w:framePr w:hSpace="180" w:wrap="around" w:vAnchor="page" w:hAnchor="page" w:x="1821" w:y="2317"/>
      <w:spacing w:before="60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NoSpacing">
    <w:name w:val="No Spacing"/>
    <w:uiPriority w:val="1"/>
    <w:qFormat/>
    <w:rsid w:val="00F571F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32A6D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32A6D"/>
    <w:pPr>
      <w:ind w:left="720"/>
      <w:contextualSpacing/>
    </w:pPr>
  </w:style>
  <w:style w:type="paragraph" w:customStyle="1" w:styleId="CEOMainDocParagraph">
    <w:name w:val="CEO_MainDoc_Paragraph"/>
    <w:basedOn w:val="Normal"/>
    <w:qFormat/>
    <w:rsid w:val="00732A6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hAnsiTheme="minorHAnsi" w:cstheme="minorBidi"/>
      <w:sz w:val="22"/>
      <w:szCs w:val="19"/>
      <w:lang w:eastAsia="zh-CN"/>
    </w:rPr>
  </w:style>
  <w:style w:type="paragraph" w:styleId="Revision">
    <w:name w:val="Revision"/>
    <w:hidden/>
    <w:uiPriority w:val="99"/>
    <w:semiHidden/>
    <w:rsid w:val="009E6B40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3109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F41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F28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28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289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289F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629 - Convening of the 2024 world telecommunication standardization assembly</dc:title>
  <dc:subject>Council 2023</dc:subject>
  <dc:creator/>
  <cp:keywords>C2023, C23, Council-23</cp:keywords>
  <dc:description/>
  <cp:lastModifiedBy>Brouard, Ricarda</cp:lastModifiedBy>
  <cp:revision>5</cp:revision>
  <cp:lastPrinted>2000-07-18T13:30:00Z</cp:lastPrinted>
  <dcterms:created xsi:type="dcterms:W3CDTF">2023-07-20T08:18:00Z</dcterms:created>
  <dcterms:modified xsi:type="dcterms:W3CDTF">2023-08-04T17:10:00Z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