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1D3756" w14:paraId="154B9C19" w14:textId="77777777" w:rsidTr="00E31DCE">
        <w:trPr>
          <w:cantSplit/>
          <w:trHeight w:val="23"/>
        </w:trPr>
        <w:tc>
          <w:tcPr>
            <w:tcW w:w="3969" w:type="dxa"/>
            <w:vMerge w:val="restart"/>
            <w:tcMar>
              <w:left w:w="0" w:type="dxa"/>
            </w:tcMar>
          </w:tcPr>
          <w:p w14:paraId="158AB128" w14:textId="6B669066"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5CF5D565" w:rsidR="00E24D59" w:rsidRPr="001D3756" w:rsidRDefault="00E24D59" w:rsidP="00E31DCE">
            <w:pPr>
              <w:tabs>
                <w:tab w:val="left" w:pos="851"/>
              </w:tabs>
              <w:spacing w:before="0" w:line="240" w:lineRule="atLeast"/>
              <w:jc w:val="right"/>
              <w:rPr>
                <w:b/>
                <w:lang w:val="fr-CH"/>
              </w:rPr>
            </w:pPr>
            <w:proofErr w:type="spellStart"/>
            <w:r w:rsidRPr="001D3756">
              <w:rPr>
                <w:rFonts w:cstheme="minorHAnsi"/>
                <w:b/>
                <w:bCs/>
                <w:lang w:val="ru-RU"/>
              </w:rPr>
              <w:t>文件</w:t>
            </w:r>
            <w:proofErr w:type="spellEnd"/>
            <w:r w:rsidRPr="001D3756">
              <w:rPr>
                <w:rFonts w:cstheme="minorHAnsi" w:hint="eastAsia"/>
                <w:b/>
                <w:bCs/>
                <w:lang w:val="ru-RU"/>
              </w:rPr>
              <w:t xml:space="preserve"> </w:t>
            </w:r>
            <w:r w:rsidRPr="001D3756">
              <w:rPr>
                <w:b/>
                <w:lang w:val="fr-CH"/>
              </w:rPr>
              <w:t>C23/</w:t>
            </w:r>
            <w:r w:rsidR="001D3756" w:rsidRPr="001D3756">
              <w:rPr>
                <w:b/>
                <w:lang w:val="fr-CH"/>
              </w:rPr>
              <w:t>12</w:t>
            </w:r>
            <w:r w:rsidR="00FE6341">
              <w:rPr>
                <w:b/>
                <w:lang w:val="fr-CH"/>
              </w:rPr>
              <w:t>7</w:t>
            </w:r>
            <w:r w:rsidRPr="001D3756">
              <w:rPr>
                <w:b/>
                <w:lang w:val="fr-CH"/>
              </w:rPr>
              <w:t>-C</w:t>
            </w:r>
          </w:p>
        </w:tc>
      </w:tr>
      <w:tr w:rsidR="00E24D59" w:rsidRPr="001D3756" w14:paraId="5A9ACB75" w14:textId="77777777" w:rsidTr="00E31DCE">
        <w:trPr>
          <w:cantSplit/>
        </w:trPr>
        <w:tc>
          <w:tcPr>
            <w:tcW w:w="3969" w:type="dxa"/>
            <w:vMerge/>
          </w:tcPr>
          <w:p w14:paraId="10B034F7" w14:textId="77777777" w:rsidR="00E24D59" w:rsidRPr="001D3756"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334E6677" w:rsidR="00E24D59" w:rsidRPr="001D3756" w:rsidRDefault="00E24D59" w:rsidP="00E31DCE">
            <w:pPr>
              <w:tabs>
                <w:tab w:val="left" w:pos="851"/>
              </w:tabs>
              <w:spacing w:before="0"/>
              <w:jc w:val="right"/>
              <w:rPr>
                <w:b/>
                <w:lang w:eastAsia="zh-CN"/>
              </w:rPr>
            </w:pPr>
            <w:r w:rsidRPr="001D3756">
              <w:rPr>
                <w:b/>
              </w:rPr>
              <w:t>2023</w:t>
            </w:r>
            <w:r w:rsidR="00AA4DE9" w:rsidRPr="001D3756">
              <w:rPr>
                <w:rFonts w:hint="eastAsia"/>
                <w:b/>
                <w:lang w:eastAsia="zh-CN"/>
              </w:rPr>
              <w:t>年</w:t>
            </w:r>
            <w:r w:rsidR="001D3756" w:rsidRPr="001D3756">
              <w:rPr>
                <w:b/>
                <w:lang w:eastAsia="zh-CN"/>
              </w:rPr>
              <w:t>8</w:t>
            </w:r>
            <w:r w:rsidR="00AA4DE9" w:rsidRPr="001D3756">
              <w:rPr>
                <w:rFonts w:hint="eastAsia"/>
                <w:b/>
                <w:lang w:eastAsia="zh-CN"/>
              </w:rPr>
              <w:t>月</w:t>
            </w:r>
            <w:r w:rsidR="001D3756" w:rsidRPr="001D3756">
              <w:rPr>
                <w:b/>
                <w:lang w:eastAsia="zh-CN"/>
              </w:rPr>
              <w:t>4</w:t>
            </w:r>
            <w:r w:rsidR="00AA4DE9" w:rsidRPr="001D3756">
              <w:rPr>
                <w:rFonts w:hint="eastAsia"/>
                <w:b/>
                <w:lang w:eastAsia="zh-CN"/>
              </w:rPr>
              <w:t>日</w:t>
            </w:r>
          </w:p>
        </w:tc>
      </w:tr>
      <w:tr w:rsidR="00E24D59" w:rsidRPr="001D3756" w14:paraId="4A7B6891" w14:textId="77777777" w:rsidTr="00E31DCE">
        <w:trPr>
          <w:cantSplit/>
          <w:trHeight w:val="23"/>
        </w:trPr>
        <w:tc>
          <w:tcPr>
            <w:tcW w:w="3969" w:type="dxa"/>
            <w:vMerge/>
          </w:tcPr>
          <w:p w14:paraId="7F7C3904" w14:textId="77777777" w:rsidR="00E24D59" w:rsidRPr="001D3756"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1D3756" w:rsidRDefault="00E24D59" w:rsidP="00E31DCE">
            <w:pPr>
              <w:tabs>
                <w:tab w:val="left" w:pos="851"/>
              </w:tabs>
              <w:spacing w:before="0" w:line="240" w:lineRule="atLeast"/>
              <w:jc w:val="right"/>
              <w:rPr>
                <w:b/>
              </w:rPr>
            </w:pPr>
            <w:proofErr w:type="spellStart"/>
            <w:r w:rsidRPr="001D3756">
              <w:rPr>
                <w:rFonts w:cstheme="minorHAnsi"/>
                <w:b/>
                <w:bCs/>
                <w:lang w:val="ru-RU"/>
              </w:rPr>
              <w:t>原文：英</w:t>
            </w:r>
            <w:r w:rsidRPr="001D3756">
              <w:rPr>
                <w:rFonts w:cstheme="minorHAnsi" w:hint="eastAsia"/>
                <w:b/>
                <w:bCs/>
                <w:lang w:val="ru-RU"/>
              </w:rPr>
              <w:t>文</w:t>
            </w:r>
            <w:proofErr w:type="spellEnd"/>
          </w:p>
        </w:tc>
      </w:tr>
      <w:tr w:rsidR="00E24D59" w:rsidRPr="001D3756" w14:paraId="7266AA63" w14:textId="77777777" w:rsidTr="00E31DCE">
        <w:trPr>
          <w:cantSplit/>
          <w:trHeight w:val="23"/>
        </w:trPr>
        <w:tc>
          <w:tcPr>
            <w:tcW w:w="3969" w:type="dxa"/>
          </w:tcPr>
          <w:p w14:paraId="7B676222" w14:textId="77777777" w:rsidR="00E24D59" w:rsidRPr="001D3756" w:rsidRDefault="00E24D59" w:rsidP="00E31DCE">
            <w:pPr>
              <w:tabs>
                <w:tab w:val="left" w:pos="851"/>
              </w:tabs>
              <w:spacing w:line="240" w:lineRule="atLeast"/>
              <w:rPr>
                <w:b/>
              </w:rPr>
            </w:pPr>
          </w:p>
        </w:tc>
        <w:tc>
          <w:tcPr>
            <w:tcW w:w="5245" w:type="dxa"/>
          </w:tcPr>
          <w:p w14:paraId="482C9BED" w14:textId="77777777" w:rsidR="00E24D59" w:rsidRPr="001D3756" w:rsidRDefault="00E24D59" w:rsidP="00E31DCE">
            <w:pPr>
              <w:tabs>
                <w:tab w:val="left" w:pos="851"/>
              </w:tabs>
              <w:spacing w:before="0" w:line="240" w:lineRule="atLeast"/>
              <w:jc w:val="right"/>
              <w:rPr>
                <w:b/>
              </w:rPr>
            </w:pPr>
          </w:p>
        </w:tc>
      </w:tr>
      <w:bookmarkEnd w:id="4"/>
      <w:bookmarkEnd w:id="2"/>
    </w:tbl>
    <w:p w14:paraId="58061B82" w14:textId="7E667336" w:rsidR="00EF0276" w:rsidRPr="001D375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b/>
          <w:bCs/>
          <w:sz w:val="22"/>
          <w:szCs w:val="24"/>
          <w:lang w:eastAsia="zh-CN"/>
        </w:rPr>
      </w:pPr>
    </w:p>
    <w:p w14:paraId="414FE32C" w14:textId="77777777" w:rsidR="00794667" w:rsidRPr="001D3756" w:rsidRDefault="00794667" w:rsidP="00EF0276">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5" w:name="lt_pId105"/>
    </w:p>
    <w:bookmarkEnd w:id="5"/>
    <w:p w14:paraId="0EE0AF67" w14:textId="01946C13" w:rsidR="00EF0276" w:rsidRPr="001D3756" w:rsidRDefault="00794667" w:rsidP="00300920">
      <w:pPr>
        <w:pStyle w:val="ResNo"/>
        <w:rPr>
          <w:lang w:eastAsia="zh-CN"/>
        </w:rPr>
      </w:pPr>
      <w:r w:rsidRPr="001D3756">
        <w:rPr>
          <w:rFonts w:hint="eastAsia"/>
          <w:lang w:eastAsia="zh-CN"/>
        </w:rPr>
        <w:t>第</w:t>
      </w:r>
      <w:r w:rsidR="001D3756" w:rsidRPr="001D3756">
        <w:rPr>
          <w:lang w:eastAsia="zh-CN"/>
        </w:rPr>
        <w:t>63</w:t>
      </w:r>
      <w:r w:rsidR="00FE6341">
        <w:rPr>
          <w:lang w:eastAsia="zh-CN"/>
        </w:rPr>
        <w:t>3</w:t>
      </w:r>
      <w:r w:rsidRPr="001D3756">
        <w:rPr>
          <w:rFonts w:hint="eastAsia"/>
          <w:lang w:eastAsia="zh-CN"/>
        </w:rPr>
        <w:t>号</w:t>
      </w:r>
      <w:r w:rsidR="00F6205D" w:rsidRPr="001D3756">
        <w:rPr>
          <w:rFonts w:hint="eastAsia"/>
          <w:lang w:eastAsia="zh-CN"/>
        </w:rPr>
        <w:t>决定</w:t>
      </w:r>
    </w:p>
    <w:p w14:paraId="58FF93DD" w14:textId="4AE784FC" w:rsidR="00794667" w:rsidRPr="001D3756" w:rsidRDefault="00794667" w:rsidP="00300920">
      <w:pPr>
        <w:jc w:val="center"/>
        <w:rPr>
          <w:lang w:eastAsia="zh-CN"/>
        </w:rPr>
      </w:pPr>
      <w:r w:rsidRPr="001D3756">
        <w:rPr>
          <w:rFonts w:hint="eastAsia"/>
          <w:lang w:eastAsia="zh-CN"/>
        </w:rPr>
        <w:t>（在第</w:t>
      </w:r>
      <w:r w:rsidR="001D3756" w:rsidRPr="001D3756">
        <w:rPr>
          <w:rFonts w:hint="eastAsia"/>
          <w:lang w:eastAsia="zh-CN"/>
        </w:rPr>
        <w:t>七</w:t>
      </w:r>
      <w:r w:rsidR="00BD091D" w:rsidRPr="001D3756">
        <w:rPr>
          <w:rFonts w:hint="eastAsia"/>
          <w:lang w:eastAsia="zh-CN"/>
        </w:rPr>
        <w:t>次</w:t>
      </w:r>
      <w:r w:rsidRPr="001D3756">
        <w:rPr>
          <w:rFonts w:hint="eastAsia"/>
          <w:lang w:eastAsia="zh-CN"/>
        </w:rPr>
        <w:t>全体会议上通过）</w:t>
      </w:r>
    </w:p>
    <w:p w14:paraId="79409C5A" w14:textId="77777777" w:rsidR="00FE6341" w:rsidRPr="00262D75" w:rsidRDefault="00FE6341" w:rsidP="00FE6341">
      <w:pPr>
        <w:pStyle w:val="Restitle"/>
        <w:rPr>
          <w:lang w:eastAsia="zh-CN"/>
        </w:rPr>
      </w:pPr>
      <w:r w:rsidRPr="00262D75">
        <w:rPr>
          <w:rFonts w:hint="eastAsia"/>
          <w:lang w:eastAsia="zh-CN"/>
        </w:rPr>
        <w:t>任命独立管理顾问委员会（</w:t>
      </w:r>
      <w:r w:rsidRPr="00262D75">
        <w:rPr>
          <w:rFonts w:hint="eastAsia"/>
          <w:lang w:eastAsia="zh-CN"/>
        </w:rPr>
        <w:t>I</w:t>
      </w:r>
      <w:r w:rsidRPr="00262D75">
        <w:rPr>
          <w:lang w:eastAsia="zh-CN"/>
        </w:rPr>
        <w:t>MAC</w:t>
      </w:r>
      <w:r w:rsidRPr="00262D75">
        <w:rPr>
          <w:rFonts w:hint="eastAsia"/>
          <w:lang w:eastAsia="zh-CN"/>
        </w:rPr>
        <w:t>）委员</w:t>
      </w:r>
    </w:p>
    <w:p w14:paraId="3EBB2B12" w14:textId="04FCB7BC" w:rsidR="00FE6341" w:rsidRPr="00262D75" w:rsidRDefault="00FE6341" w:rsidP="00FE6341">
      <w:pPr>
        <w:pStyle w:val="Normalaftertitle"/>
        <w:rPr>
          <w:rFonts w:cs="Calibri"/>
          <w:lang w:eastAsia="zh-CN"/>
        </w:rPr>
      </w:pPr>
      <w:r>
        <w:rPr>
          <w:rFonts w:cs="Calibri" w:hint="eastAsia"/>
          <w:lang w:eastAsia="zh-CN"/>
        </w:rPr>
        <w:t>国际电联</w:t>
      </w:r>
      <w:r w:rsidRPr="00262D75">
        <w:rPr>
          <w:rFonts w:cs="Calibri" w:hint="eastAsia"/>
          <w:lang w:eastAsia="zh-CN"/>
        </w:rPr>
        <w:t>理事会，</w:t>
      </w:r>
    </w:p>
    <w:p w14:paraId="2D702D7A" w14:textId="77777777" w:rsidR="00FE6341" w:rsidRPr="00262D75" w:rsidRDefault="00FE6341" w:rsidP="00FE6341">
      <w:pPr>
        <w:pStyle w:val="Call"/>
        <w:rPr>
          <w:rFonts w:eastAsia="STKaiti"/>
          <w:lang w:eastAsia="zh-CN"/>
        </w:rPr>
      </w:pPr>
      <w:r w:rsidRPr="00262D75">
        <w:rPr>
          <w:rFonts w:eastAsia="STKaiti" w:hint="eastAsia"/>
          <w:lang w:eastAsia="zh-CN"/>
        </w:rPr>
        <w:t>考虑到</w:t>
      </w:r>
    </w:p>
    <w:p w14:paraId="438D764A" w14:textId="77777777" w:rsidR="00FE6341" w:rsidRPr="00262D75" w:rsidRDefault="00FE6341" w:rsidP="00FE6341">
      <w:pPr>
        <w:spacing w:before="80"/>
        <w:ind w:firstLineChars="200" w:firstLine="480"/>
        <w:rPr>
          <w:rFonts w:cs="Calibri"/>
          <w:lang w:eastAsia="zh-CN"/>
        </w:rPr>
      </w:pPr>
      <w:r w:rsidRPr="00262D75">
        <w:rPr>
          <w:rFonts w:hint="eastAsia"/>
          <w:lang w:eastAsia="zh-CN"/>
        </w:rPr>
        <w:t>独立管理顾问委员会（</w:t>
      </w:r>
      <w:r w:rsidRPr="00262D75">
        <w:rPr>
          <w:rFonts w:hint="eastAsia"/>
          <w:lang w:eastAsia="zh-CN"/>
        </w:rPr>
        <w:t>I</w:t>
      </w:r>
      <w:r w:rsidRPr="00262D75">
        <w:rPr>
          <w:lang w:eastAsia="zh-CN"/>
        </w:rPr>
        <w:t>MAC</w:t>
      </w:r>
      <w:r w:rsidRPr="00262D75">
        <w:rPr>
          <w:rFonts w:hint="eastAsia"/>
          <w:lang w:eastAsia="zh-CN"/>
        </w:rPr>
        <w:t>）</w:t>
      </w:r>
      <w:r w:rsidRPr="00262D75">
        <w:rPr>
          <w:rFonts w:cs="Calibri"/>
          <w:lang w:eastAsia="zh-CN"/>
        </w:rPr>
        <w:t>遴选专委会</w:t>
      </w:r>
      <w:r w:rsidRPr="00262D75">
        <w:rPr>
          <w:rFonts w:cs="Calibri" w:hint="eastAsia"/>
          <w:lang w:eastAsia="zh-CN"/>
        </w:rPr>
        <w:t>有关任命</w:t>
      </w:r>
      <w:r w:rsidRPr="00262D75">
        <w:rPr>
          <w:rFonts w:cs="Calibri"/>
          <w:lang w:eastAsia="zh-CN"/>
        </w:rPr>
        <w:t>IMAC</w:t>
      </w:r>
      <w:r w:rsidRPr="00262D75">
        <w:rPr>
          <w:rFonts w:cs="Calibri" w:hint="eastAsia"/>
          <w:lang w:eastAsia="zh-CN"/>
        </w:rPr>
        <w:t>委员的报告，</w:t>
      </w:r>
    </w:p>
    <w:p w14:paraId="24FFCDF9" w14:textId="77777777" w:rsidR="00FE6341" w:rsidRPr="00262D75" w:rsidRDefault="00FE6341" w:rsidP="00FE6341">
      <w:pPr>
        <w:pStyle w:val="Call"/>
        <w:rPr>
          <w:rFonts w:eastAsia="STKaiti"/>
          <w:lang w:eastAsia="zh-CN"/>
        </w:rPr>
      </w:pPr>
      <w:r w:rsidRPr="00262D75">
        <w:rPr>
          <w:rFonts w:eastAsia="STKaiti" w:hint="eastAsia"/>
          <w:lang w:eastAsia="zh-CN"/>
        </w:rPr>
        <w:t>顾及</w:t>
      </w:r>
    </w:p>
    <w:p w14:paraId="048DA22D" w14:textId="77777777" w:rsidR="00FE6341" w:rsidRPr="00262D75" w:rsidRDefault="00FE6341" w:rsidP="00FE6341">
      <w:pPr>
        <w:ind w:firstLineChars="200" w:firstLine="480"/>
        <w:rPr>
          <w:rFonts w:cs="Calibri"/>
          <w:lang w:eastAsia="zh-CN"/>
        </w:rPr>
      </w:pPr>
      <w:r w:rsidRPr="00262D75">
        <w:rPr>
          <w:rFonts w:cs="Calibri" w:hint="eastAsia"/>
          <w:color w:val="000000"/>
          <w:szCs w:val="24"/>
          <w:lang w:eastAsia="zh-CN"/>
        </w:rPr>
        <w:t>全权代表大会第</w:t>
      </w:r>
      <w:r w:rsidRPr="00262D75">
        <w:rPr>
          <w:rFonts w:cs="Calibri" w:hint="eastAsia"/>
          <w:color w:val="000000"/>
          <w:szCs w:val="24"/>
          <w:lang w:eastAsia="zh-CN"/>
        </w:rPr>
        <w:t>162</w:t>
      </w:r>
      <w:r w:rsidRPr="00262D75">
        <w:rPr>
          <w:rFonts w:cs="Calibri" w:hint="eastAsia"/>
          <w:color w:val="000000"/>
          <w:szCs w:val="24"/>
          <w:lang w:eastAsia="zh-CN"/>
        </w:rPr>
        <w:t>号决议</w:t>
      </w:r>
      <w:r w:rsidRPr="00262D75">
        <w:rPr>
          <w:rFonts w:cs="Calibri"/>
          <w:color w:val="000000"/>
          <w:szCs w:val="24"/>
          <w:lang w:eastAsia="zh-CN"/>
        </w:rPr>
        <w:t>（</w:t>
      </w:r>
      <w:r w:rsidRPr="00262D75">
        <w:rPr>
          <w:rFonts w:cs="Calibri"/>
          <w:color w:val="000000"/>
          <w:szCs w:val="24"/>
          <w:lang w:eastAsia="zh-CN"/>
        </w:rPr>
        <w:t>2022</w:t>
      </w:r>
      <w:r w:rsidRPr="00262D75">
        <w:rPr>
          <w:rFonts w:cs="Calibri"/>
          <w:color w:val="000000"/>
          <w:szCs w:val="24"/>
          <w:lang w:eastAsia="zh-CN"/>
        </w:rPr>
        <w:t>年，</w:t>
      </w:r>
      <w:r w:rsidRPr="00262D75">
        <w:rPr>
          <w:rFonts w:cs="Calibri" w:hint="eastAsia"/>
          <w:color w:val="000000"/>
          <w:szCs w:val="24"/>
          <w:lang w:eastAsia="zh-CN"/>
        </w:rPr>
        <w:t>布加勒斯特，修订版</w:t>
      </w:r>
      <w:r w:rsidRPr="00262D75">
        <w:rPr>
          <w:rFonts w:cs="Calibri"/>
          <w:color w:val="000000"/>
          <w:szCs w:val="24"/>
          <w:lang w:eastAsia="zh-CN"/>
        </w:rPr>
        <w:t>）</w:t>
      </w:r>
      <w:r w:rsidRPr="00262D75">
        <w:rPr>
          <w:rFonts w:cs="Calibri" w:hint="eastAsia"/>
          <w:color w:val="000000"/>
          <w:szCs w:val="24"/>
          <w:lang w:eastAsia="zh-CN"/>
        </w:rPr>
        <w:t>附件所载的</w:t>
      </w:r>
      <w:r w:rsidRPr="00262D75">
        <w:rPr>
          <w:rFonts w:cs="Calibri" w:hint="eastAsia"/>
          <w:color w:val="000000"/>
          <w:szCs w:val="24"/>
          <w:lang w:eastAsia="zh-CN"/>
        </w:rPr>
        <w:t>IMAC</w:t>
      </w:r>
      <w:r w:rsidRPr="00262D75">
        <w:rPr>
          <w:rFonts w:cs="Calibri" w:hint="eastAsia"/>
          <w:color w:val="000000"/>
          <w:szCs w:val="24"/>
          <w:lang w:eastAsia="zh-CN"/>
        </w:rPr>
        <w:t>职责范围，</w:t>
      </w:r>
    </w:p>
    <w:p w14:paraId="48934E39" w14:textId="77777777" w:rsidR="00FE6341" w:rsidRPr="00262D75" w:rsidRDefault="00FE6341" w:rsidP="00FE6341">
      <w:pPr>
        <w:pStyle w:val="Call"/>
        <w:rPr>
          <w:rFonts w:eastAsia="STKaiti"/>
          <w:lang w:eastAsia="zh-CN"/>
        </w:rPr>
      </w:pPr>
      <w:r w:rsidRPr="00262D75">
        <w:rPr>
          <w:rFonts w:eastAsia="STKaiti" w:hint="eastAsia"/>
          <w:lang w:eastAsia="zh-CN"/>
        </w:rPr>
        <w:t>决定</w:t>
      </w:r>
    </w:p>
    <w:p w14:paraId="562CAB2F" w14:textId="77777777" w:rsidR="00FE6341" w:rsidRPr="00262D75" w:rsidRDefault="00FE6341" w:rsidP="00FE6341">
      <w:pPr>
        <w:rPr>
          <w:lang w:eastAsia="zh-CN"/>
        </w:rPr>
      </w:pPr>
      <w:r w:rsidRPr="00262D75">
        <w:rPr>
          <w:lang w:eastAsia="zh-CN"/>
        </w:rPr>
        <w:t>1</w:t>
      </w:r>
      <w:r w:rsidRPr="00262D75">
        <w:rPr>
          <w:lang w:eastAsia="zh-CN"/>
        </w:rPr>
        <w:tab/>
      </w:r>
      <w:r w:rsidRPr="00262D75">
        <w:rPr>
          <w:rFonts w:hint="eastAsia"/>
          <w:lang w:eastAsia="zh-CN"/>
        </w:rPr>
        <w:t>任命下述六位独立的专家作为</w:t>
      </w:r>
      <w:r w:rsidRPr="00262D75">
        <w:rPr>
          <w:rFonts w:hint="eastAsia"/>
          <w:lang w:eastAsia="zh-CN"/>
        </w:rPr>
        <w:t>IMAC</w:t>
      </w:r>
      <w:r w:rsidRPr="00262D75">
        <w:rPr>
          <w:rFonts w:hint="eastAsia"/>
          <w:lang w:eastAsia="zh-CN"/>
        </w:rPr>
        <w:t>的委员，自</w:t>
      </w:r>
      <w:r w:rsidRPr="00262D75">
        <w:rPr>
          <w:rFonts w:hint="eastAsia"/>
          <w:lang w:eastAsia="zh-CN"/>
        </w:rPr>
        <w:t>202</w:t>
      </w:r>
      <w:r w:rsidRPr="00262D75">
        <w:rPr>
          <w:lang w:eastAsia="zh-CN"/>
        </w:rPr>
        <w:t>4</w:t>
      </w:r>
      <w:r w:rsidRPr="00262D75">
        <w:rPr>
          <w:rFonts w:hint="eastAsia"/>
          <w:lang w:eastAsia="zh-CN"/>
        </w:rPr>
        <w:t>年</w:t>
      </w:r>
      <w:r w:rsidRPr="00262D75">
        <w:rPr>
          <w:rFonts w:hint="eastAsia"/>
          <w:lang w:eastAsia="zh-CN"/>
        </w:rPr>
        <w:t>1</w:t>
      </w:r>
      <w:r w:rsidRPr="00262D75">
        <w:rPr>
          <w:rFonts w:hint="eastAsia"/>
          <w:lang w:eastAsia="zh-CN"/>
        </w:rPr>
        <w:t>月</w:t>
      </w:r>
      <w:r w:rsidRPr="00262D75">
        <w:rPr>
          <w:rFonts w:hint="eastAsia"/>
          <w:lang w:eastAsia="zh-CN"/>
        </w:rPr>
        <w:t>1</w:t>
      </w:r>
      <w:r w:rsidRPr="00262D75">
        <w:rPr>
          <w:rFonts w:hint="eastAsia"/>
          <w:lang w:eastAsia="zh-CN"/>
        </w:rPr>
        <w:t>日起上任，任期四年：</w:t>
      </w:r>
    </w:p>
    <w:p w14:paraId="0AB0190C" w14:textId="77777777" w:rsidR="00FE6341" w:rsidRPr="00262D75" w:rsidRDefault="00FE6341" w:rsidP="00FE6341">
      <w:pPr>
        <w:pStyle w:val="enumlev1"/>
        <w:rPr>
          <w:lang w:eastAsia="zh-CN"/>
        </w:rPr>
      </w:pPr>
      <w:r w:rsidRPr="00262D75">
        <w:t>a)</w:t>
      </w:r>
      <w:r w:rsidRPr="00262D75">
        <w:tab/>
      </w:r>
      <w:proofErr w:type="spellStart"/>
      <w:r w:rsidRPr="00262D75">
        <w:rPr>
          <w:rFonts w:hint="eastAsia"/>
          <w:lang w:eastAsia="zh-CN"/>
        </w:rPr>
        <w:t>Honore</w:t>
      </w:r>
      <w:proofErr w:type="spellEnd"/>
      <w:r w:rsidRPr="00262D75">
        <w:rPr>
          <w:rFonts w:hint="eastAsia"/>
          <w:lang w:eastAsia="zh-CN"/>
        </w:rPr>
        <w:t xml:space="preserve"> NDOKO</w:t>
      </w:r>
      <w:r w:rsidRPr="00262D75">
        <w:rPr>
          <w:rFonts w:hint="eastAsia"/>
          <w:lang w:eastAsia="zh-CN"/>
        </w:rPr>
        <w:t>先生，喀麦隆国民（现任委员，具备连任资格</w:t>
      </w:r>
      <w:proofErr w:type="gramStart"/>
      <w:r w:rsidRPr="00262D75">
        <w:rPr>
          <w:rFonts w:hint="eastAsia"/>
          <w:lang w:eastAsia="zh-CN"/>
        </w:rPr>
        <w:t>）；</w:t>
      </w:r>
      <w:proofErr w:type="gramEnd"/>
    </w:p>
    <w:p w14:paraId="20BD9536" w14:textId="77777777" w:rsidR="00FE6341" w:rsidRPr="00262D75" w:rsidRDefault="00FE6341" w:rsidP="00FE6341">
      <w:pPr>
        <w:pStyle w:val="enumlev1"/>
      </w:pPr>
      <w:r w:rsidRPr="00262D75">
        <w:t>b)</w:t>
      </w:r>
      <w:r w:rsidRPr="00262D75">
        <w:tab/>
      </w:r>
      <w:r w:rsidRPr="00262D75">
        <w:rPr>
          <w:rFonts w:asciiTheme="minorHAnsi" w:eastAsiaTheme="minorEastAsia" w:hAnsiTheme="minorHAnsi" w:cstheme="minorHAnsi"/>
          <w:noProof/>
          <w:color w:val="000000"/>
          <w:kern w:val="2"/>
          <w:szCs w:val="24"/>
          <w:lang w:val="en-US" w:eastAsia="zh-CN"/>
          <w14:ligatures w14:val="standardContextual"/>
        </w:rPr>
        <w:t>Henrique SCHNEIDER</w:t>
      </w:r>
      <w:r w:rsidRPr="00262D75">
        <w:rPr>
          <w:rFonts w:hint="eastAsia"/>
          <w:lang w:eastAsia="zh-CN"/>
        </w:rPr>
        <w:t>先生，瑞士隆国民（现任委员，具备连任资格</w:t>
      </w:r>
      <w:proofErr w:type="gramStart"/>
      <w:r w:rsidRPr="00262D75">
        <w:rPr>
          <w:rFonts w:hint="eastAsia"/>
          <w:lang w:eastAsia="zh-CN"/>
        </w:rPr>
        <w:t>）</w:t>
      </w:r>
      <w:r w:rsidRPr="00262D75">
        <w:rPr>
          <w:rFonts w:asciiTheme="minorHAnsi" w:eastAsiaTheme="minorEastAsia" w:hAnsiTheme="minorHAnsi" w:cstheme="minorHAnsi" w:hint="eastAsia"/>
          <w:noProof/>
          <w:color w:val="000000"/>
          <w:kern w:val="2"/>
          <w:szCs w:val="24"/>
          <w:lang w:val="en-US" w:eastAsia="zh-CN"/>
          <w14:ligatures w14:val="standardContextual"/>
        </w:rPr>
        <w:t>；</w:t>
      </w:r>
      <w:proofErr w:type="gramEnd"/>
    </w:p>
    <w:p w14:paraId="241206C5" w14:textId="77777777" w:rsidR="00FE6341" w:rsidRPr="00262D75" w:rsidRDefault="00FE6341" w:rsidP="00FE6341">
      <w:pPr>
        <w:pStyle w:val="enumlev1"/>
        <w:rPr>
          <w:lang w:eastAsia="zh-CN"/>
        </w:rPr>
      </w:pPr>
      <w:r w:rsidRPr="00262D75">
        <w:rPr>
          <w:lang w:eastAsia="zh-CN"/>
        </w:rPr>
        <w:t>c)</w:t>
      </w:r>
      <w:r w:rsidRPr="00262D75">
        <w:rPr>
          <w:lang w:eastAsia="zh-CN"/>
        </w:rPr>
        <w:tab/>
      </w:r>
      <w:r w:rsidRPr="00262D75">
        <w:rPr>
          <w:rFonts w:asciiTheme="minorHAnsi" w:eastAsiaTheme="minorEastAsia" w:hAnsiTheme="minorHAnsi" w:cstheme="minorHAnsi"/>
          <w:noProof/>
          <w:color w:val="000000"/>
          <w:kern w:val="2"/>
          <w:szCs w:val="24"/>
          <w:lang w:val="en-US" w:eastAsia="zh-CN"/>
          <w14:ligatures w14:val="standardContextual"/>
        </w:rPr>
        <w:t>Chitrawati Usha BARTH-RADHAKISHUN</w:t>
      </w:r>
      <w:r w:rsidRPr="00262D75">
        <w:rPr>
          <w:rFonts w:asciiTheme="minorHAnsi" w:eastAsiaTheme="minorEastAsia" w:hAnsiTheme="minorHAnsi" w:cstheme="minorHAnsi" w:hint="eastAsia"/>
          <w:noProof/>
          <w:color w:val="000000"/>
          <w:kern w:val="2"/>
          <w:szCs w:val="24"/>
          <w:lang w:val="en-US" w:eastAsia="zh-CN"/>
          <w14:ligatures w14:val="standardContextual"/>
        </w:rPr>
        <w:t>女士</w:t>
      </w:r>
      <w:r w:rsidRPr="00262D75">
        <w:rPr>
          <w:rFonts w:hint="eastAsia"/>
          <w:lang w:eastAsia="zh-CN"/>
        </w:rPr>
        <w:t>，</w:t>
      </w:r>
      <w:proofErr w:type="gramStart"/>
      <w:r w:rsidRPr="00262D75">
        <w:rPr>
          <w:rFonts w:hint="eastAsia"/>
          <w:lang w:eastAsia="zh-CN"/>
        </w:rPr>
        <w:t>苏里南国民；</w:t>
      </w:r>
      <w:proofErr w:type="gramEnd"/>
    </w:p>
    <w:p w14:paraId="629A7859" w14:textId="77777777" w:rsidR="00FE6341" w:rsidRPr="00262D75" w:rsidRDefault="00FE6341" w:rsidP="00FE6341">
      <w:pPr>
        <w:pStyle w:val="enumlev1"/>
        <w:rPr>
          <w:lang w:eastAsia="zh-CN"/>
        </w:rPr>
      </w:pPr>
      <w:r w:rsidRPr="00262D75">
        <w:rPr>
          <w:lang w:eastAsia="zh-CN"/>
        </w:rPr>
        <w:t>d)</w:t>
      </w:r>
      <w:r w:rsidRPr="00262D75">
        <w:rPr>
          <w:lang w:eastAsia="zh-CN"/>
        </w:rPr>
        <w:tab/>
      </w:r>
      <w:r w:rsidRPr="00262D75">
        <w:rPr>
          <w:rFonts w:asciiTheme="minorHAnsi" w:eastAsiaTheme="minorEastAsia" w:hAnsiTheme="minorHAnsi" w:cstheme="minorHAnsi"/>
          <w:noProof/>
          <w:color w:val="000000"/>
          <w:kern w:val="2"/>
          <w:szCs w:val="24"/>
          <w:lang w:val="en-US" w:eastAsia="zh-CN"/>
          <w14:ligatures w14:val="standardContextual"/>
        </w:rPr>
        <w:t>Niels Osric Akwasiba HARPER</w:t>
      </w:r>
      <w:r w:rsidRPr="00262D75">
        <w:rPr>
          <w:rFonts w:asciiTheme="minorHAnsi" w:eastAsiaTheme="minorEastAsia" w:hAnsiTheme="minorHAnsi" w:cstheme="minorHAnsi" w:hint="eastAsia"/>
          <w:noProof/>
          <w:color w:val="000000"/>
          <w:kern w:val="2"/>
          <w:szCs w:val="24"/>
          <w:lang w:val="en-US" w:eastAsia="zh-CN"/>
          <w14:ligatures w14:val="standardContextual"/>
        </w:rPr>
        <w:t>先生</w:t>
      </w:r>
      <w:r w:rsidRPr="00262D75">
        <w:rPr>
          <w:rFonts w:hint="eastAsia"/>
          <w:lang w:eastAsia="zh-CN"/>
        </w:rPr>
        <w:t>，</w:t>
      </w:r>
      <w:proofErr w:type="gramStart"/>
      <w:r w:rsidRPr="00262D75">
        <w:rPr>
          <w:rFonts w:hint="eastAsia"/>
          <w:lang w:eastAsia="zh-CN"/>
        </w:rPr>
        <w:t>巴巴多斯国民；</w:t>
      </w:r>
      <w:proofErr w:type="gramEnd"/>
    </w:p>
    <w:p w14:paraId="5B07E4CB" w14:textId="77777777" w:rsidR="00FE6341" w:rsidRPr="00262D75" w:rsidRDefault="00FE6341" w:rsidP="00FE6341">
      <w:pPr>
        <w:pStyle w:val="enumlev1"/>
        <w:rPr>
          <w:rFonts w:asciiTheme="minorHAnsi" w:eastAsiaTheme="minorEastAsia" w:hAnsiTheme="minorHAnsi" w:cstheme="minorHAnsi"/>
          <w:noProof/>
          <w:color w:val="000000"/>
          <w:kern w:val="2"/>
          <w:szCs w:val="24"/>
          <w:lang w:val="en-US" w:eastAsia="zh-CN"/>
          <w14:ligatures w14:val="standardContextual"/>
        </w:rPr>
      </w:pPr>
      <w:r w:rsidRPr="00262D75">
        <w:rPr>
          <w:lang w:eastAsia="zh-CN"/>
        </w:rPr>
        <w:t>e)</w:t>
      </w:r>
      <w:r w:rsidRPr="00262D75">
        <w:rPr>
          <w:lang w:eastAsia="zh-CN"/>
        </w:rPr>
        <w:tab/>
      </w:r>
      <w:r w:rsidRPr="00262D75">
        <w:rPr>
          <w:rFonts w:asciiTheme="minorHAnsi" w:eastAsiaTheme="minorEastAsia" w:hAnsiTheme="minorHAnsi" w:cstheme="minorHAnsi"/>
          <w:noProof/>
          <w:color w:val="000000"/>
          <w:kern w:val="2"/>
          <w:szCs w:val="24"/>
          <w:lang w:val="en-US" w:eastAsia="zh-CN"/>
          <w14:ligatures w14:val="standardContextual"/>
        </w:rPr>
        <w:t>Christof Gabriel MAETZE</w:t>
      </w:r>
      <w:r w:rsidRPr="00262D75">
        <w:rPr>
          <w:rFonts w:asciiTheme="minorHAnsi" w:eastAsiaTheme="minorEastAsia" w:hAnsiTheme="minorHAnsi" w:cstheme="minorHAnsi" w:hint="eastAsia"/>
          <w:noProof/>
          <w:color w:val="000000"/>
          <w:kern w:val="2"/>
          <w:szCs w:val="24"/>
          <w:lang w:val="en-US" w:eastAsia="zh-CN"/>
          <w14:ligatures w14:val="standardContextual"/>
        </w:rPr>
        <w:t>先生</w:t>
      </w:r>
      <w:r w:rsidRPr="00262D75">
        <w:rPr>
          <w:rFonts w:hint="eastAsia"/>
          <w:lang w:eastAsia="zh-CN"/>
        </w:rPr>
        <w:t>，</w:t>
      </w:r>
      <w:proofErr w:type="gramStart"/>
      <w:r w:rsidRPr="00262D75">
        <w:rPr>
          <w:rFonts w:hint="eastAsia"/>
          <w:lang w:eastAsia="zh-CN"/>
        </w:rPr>
        <w:t>德国国民；</w:t>
      </w:r>
      <w:proofErr w:type="gramEnd"/>
    </w:p>
    <w:p w14:paraId="58E12041" w14:textId="77777777" w:rsidR="00FE6341" w:rsidRPr="00262D75" w:rsidRDefault="00FE6341" w:rsidP="00FE6341">
      <w:pPr>
        <w:pStyle w:val="enumlev1"/>
        <w:rPr>
          <w:lang w:eastAsia="zh-CN"/>
        </w:rPr>
      </w:pPr>
      <w:r w:rsidRPr="00262D75">
        <w:rPr>
          <w:rFonts w:asciiTheme="minorHAnsi" w:eastAsiaTheme="minorEastAsia" w:hAnsiTheme="minorHAnsi" w:cstheme="minorHAnsi"/>
          <w:noProof/>
          <w:color w:val="000000"/>
          <w:kern w:val="2"/>
          <w:szCs w:val="24"/>
          <w:lang w:val="en-US" w:eastAsia="zh-CN"/>
          <w14:ligatures w14:val="standardContextual"/>
        </w:rPr>
        <w:t>f)</w:t>
      </w:r>
      <w:r w:rsidRPr="00262D75">
        <w:rPr>
          <w:rFonts w:asciiTheme="minorHAnsi" w:eastAsiaTheme="minorEastAsia" w:hAnsiTheme="minorHAnsi" w:cstheme="minorHAnsi"/>
          <w:noProof/>
          <w:color w:val="000000"/>
          <w:kern w:val="2"/>
          <w:szCs w:val="24"/>
          <w:lang w:val="en-US" w:eastAsia="zh-CN"/>
          <w14:ligatures w14:val="standardContextual"/>
        </w:rPr>
        <w:tab/>
        <w:t>Bassam HAGE</w:t>
      </w:r>
      <w:r w:rsidRPr="00262D75">
        <w:rPr>
          <w:rFonts w:asciiTheme="minorHAnsi" w:eastAsiaTheme="minorEastAsia" w:hAnsiTheme="minorHAnsi" w:cstheme="minorHAnsi" w:hint="eastAsia"/>
          <w:noProof/>
          <w:color w:val="000000"/>
          <w:kern w:val="2"/>
          <w:szCs w:val="24"/>
          <w:lang w:val="en-US" w:eastAsia="zh-CN"/>
          <w14:ligatures w14:val="standardContextual"/>
        </w:rPr>
        <w:t>先生</w:t>
      </w:r>
      <w:r w:rsidRPr="00262D75">
        <w:rPr>
          <w:rFonts w:hint="eastAsia"/>
          <w:lang w:eastAsia="zh-CN"/>
        </w:rPr>
        <w:t>，</w:t>
      </w:r>
      <w:proofErr w:type="gramStart"/>
      <w:r w:rsidRPr="00262D75">
        <w:rPr>
          <w:rFonts w:hint="eastAsia"/>
          <w:lang w:eastAsia="zh-CN"/>
        </w:rPr>
        <w:t>黎巴嫩国民；</w:t>
      </w:r>
      <w:proofErr w:type="gramEnd"/>
    </w:p>
    <w:p w14:paraId="4F9F35A7" w14:textId="77777777" w:rsidR="00FE6341" w:rsidRPr="00262D75" w:rsidRDefault="00FE6341" w:rsidP="00FE6341">
      <w:pPr>
        <w:rPr>
          <w:lang w:eastAsia="zh-CN"/>
        </w:rPr>
      </w:pPr>
      <w:r w:rsidRPr="00262D75">
        <w:rPr>
          <w:lang w:eastAsia="zh-CN"/>
        </w:rPr>
        <w:t>2</w:t>
      </w:r>
      <w:r w:rsidRPr="00262D75">
        <w:rPr>
          <w:lang w:eastAsia="zh-CN"/>
        </w:rPr>
        <w:tab/>
      </w:r>
      <w:r w:rsidRPr="00262D75">
        <w:rPr>
          <w:rFonts w:hint="eastAsia"/>
          <w:lang w:eastAsia="zh-CN"/>
        </w:rPr>
        <w:t>将</w:t>
      </w:r>
      <w:r w:rsidRPr="00262D75">
        <w:rPr>
          <w:lang w:eastAsia="zh-CN"/>
        </w:rPr>
        <w:t>遴选专委会</w:t>
      </w:r>
      <w:r w:rsidRPr="00262D75">
        <w:rPr>
          <w:rFonts w:hint="eastAsia"/>
          <w:lang w:eastAsia="zh-CN"/>
        </w:rPr>
        <w:t>已向国际电联总秘书处提交三位合格候选人名单，以备在独立管理顾问委员会任期内需要时填补空缺一事，记录在案。</w:t>
      </w:r>
    </w:p>
    <w:p w14:paraId="5EAC8E8D" w14:textId="00E992B7" w:rsidR="003E0551" w:rsidRDefault="003E0551" w:rsidP="00300920">
      <w:pPr>
        <w:rPr>
          <w:lang w:eastAsia="zh-CN"/>
        </w:rPr>
      </w:pPr>
    </w:p>
    <w:p w14:paraId="208DAF30" w14:textId="5E863BAF" w:rsidR="00EF0276" w:rsidRPr="00EF0276" w:rsidRDefault="00EF0276" w:rsidP="00D840D2">
      <w:pPr>
        <w:tabs>
          <w:tab w:val="clear" w:pos="794"/>
          <w:tab w:val="clear" w:pos="1191"/>
          <w:tab w:val="clear" w:pos="1588"/>
          <w:tab w:val="clear" w:pos="1985"/>
        </w:tabs>
        <w:overflowPunct/>
        <w:autoSpaceDE/>
        <w:autoSpaceDN/>
        <w:adjustRightInd/>
        <w:spacing w:before="840"/>
        <w:jc w:val="center"/>
        <w:textAlignment w:val="auto"/>
        <w:rPr>
          <w:rFonts w:eastAsia="Calibri" w:cs="Arial"/>
          <w:sz w:val="22"/>
          <w:szCs w:val="22"/>
        </w:rPr>
      </w:pPr>
      <w:r w:rsidRPr="00EF0276">
        <w:rPr>
          <w:rFonts w:eastAsia="Calibri" w:cs="Arial"/>
          <w:sz w:val="22"/>
          <w:szCs w:val="22"/>
        </w:rPr>
        <w:t>___________________</w:t>
      </w:r>
    </w:p>
    <w:sectPr w:rsidR="00EF0276" w:rsidRPr="00EF0276"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5A8" w14:textId="77777777" w:rsidR="00380C68" w:rsidRDefault="00380C68">
      <w:r>
        <w:separator/>
      </w:r>
    </w:p>
  </w:endnote>
  <w:endnote w:type="continuationSeparator" w:id="0">
    <w:p w14:paraId="41C05E82" w14:textId="77777777" w:rsidR="00380C68" w:rsidRDefault="003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016B8E65" w:rsidR="00E24D59" w:rsidRDefault="0037664F" w:rsidP="00E24D59">
          <w:pPr>
            <w:pStyle w:val="Header"/>
            <w:jc w:val="left"/>
            <w:rPr>
              <w:noProof/>
            </w:rPr>
          </w:pPr>
          <w:r>
            <w:rPr>
              <w:noProof/>
            </w:rPr>
            <w:t xml:space="preserve">DPS </w:t>
          </w:r>
          <w:r w:rsidR="00EF0276" w:rsidRPr="00EF0276">
            <w:rPr>
              <w:noProof/>
            </w:rPr>
            <w:t>52</w:t>
          </w:r>
          <w:r w:rsidR="001D3756">
            <w:rPr>
              <w:noProof/>
            </w:rPr>
            <w:t>6865</w:t>
          </w:r>
        </w:p>
      </w:tc>
      <w:tc>
        <w:tcPr>
          <w:tcW w:w="8261" w:type="dxa"/>
        </w:tcPr>
        <w:p w14:paraId="6D929AF4" w14:textId="540CF74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569441EF" w:rsidR="00B40A53" w:rsidRPr="00E24D59" w:rsidRDefault="007F2859" w:rsidP="00E24D59">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FE6341"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577C3F7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w:t>
          </w:r>
          <w:r w:rsidR="00FE6341">
            <w:rPr>
              <w:bCs/>
            </w:rPr>
            <w:t>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49EC57C" w:rsidR="00AC516F" w:rsidRPr="00E24D59" w:rsidRDefault="007F2859" w:rsidP="007630AB">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925" w14:textId="77777777" w:rsidR="00380C68" w:rsidRDefault="00380C68">
      <w:r>
        <w:t>____________________</w:t>
      </w:r>
    </w:p>
  </w:footnote>
  <w:footnote w:type="continuationSeparator" w:id="0">
    <w:p w14:paraId="370D9DFF" w14:textId="77777777" w:rsidR="00380C68" w:rsidRDefault="0038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6"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7043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BF5"/>
    <w:rsid w:val="00031E72"/>
    <w:rsid w:val="000404D2"/>
    <w:rsid w:val="000543EB"/>
    <w:rsid w:val="000770B3"/>
    <w:rsid w:val="000853C0"/>
    <w:rsid w:val="0009409E"/>
    <w:rsid w:val="000A1C21"/>
    <w:rsid w:val="000B62FA"/>
    <w:rsid w:val="000C0BC5"/>
    <w:rsid w:val="000D15EA"/>
    <w:rsid w:val="000D2F62"/>
    <w:rsid w:val="00100D84"/>
    <w:rsid w:val="00124C9D"/>
    <w:rsid w:val="0014136B"/>
    <w:rsid w:val="00157773"/>
    <w:rsid w:val="0018251A"/>
    <w:rsid w:val="00190272"/>
    <w:rsid w:val="00193244"/>
    <w:rsid w:val="00195C6C"/>
    <w:rsid w:val="00195FED"/>
    <w:rsid w:val="001A4BD6"/>
    <w:rsid w:val="001D3756"/>
    <w:rsid w:val="001D5A18"/>
    <w:rsid w:val="001F08BE"/>
    <w:rsid w:val="00280EB8"/>
    <w:rsid w:val="002A6670"/>
    <w:rsid w:val="00300920"/>
    <w:rsid w:val="00303502"/>
    <w:rsid w:val="003109E4"/>
    <w:rsid w:val="003222BD"/>
    <w:rsid w:val="00325C25"/>
    <w:rsid w:val="00372C8F"/>
    <w:rsid w:val="0037664F"/>
    <w:rsid w:val="00380C68"/>
    <w:rsid w:val="00380ECE"/>
    <w:rsid w:val="00393DDF"/>
    <w:rsid w:val="00397F55"/>
    <w:rsid w:val="003A7157"/>
    <w:rsid w:val="003B4454"/>
    <w:rsid w:val="003C2E37"/>
    <w:rsid w:val="003E0551"/>
    <w:rsid w:val="003F1415"/>
    <w:rsid w:val="0040144C"/>
    <w:rsid w:val="00403EB7"/>
    <w:rsid w:val="00415025"/>
    <w:rsid w:val="00430BF0"/>
    <w:rsid w:val="004672E6"/>
    <w:rsid w:val="00474ED1"/>
    <w:rsid w:val="00493085"/>
    <w:rsid w:val="004A36EC"/>
    <w:rsid w:val="004B4542"/>
    <w:rsid w:val="004D163F"/>
    <w:rsid w:val="004E4BFF"/>
    <w:rsid w:val="004F2598"/>
    <w:rsid w:val="005356FE"/>
    <w:rsid w:val="005403F7"/>
    <w:rsid w:val="00540632"/>
    <w:rsid w:val="00541CF4"/>
    <w:rsid w:val="005451E8"/>
    <w:rsid w:val="005507F2"/>
    <w:rsid w:val="005756A3"/>
    <w:rsid w:val="005759CC"/>
    <w:rsid w:val="005A72E1"/>
    <w:rsid w:val="005C6632"/>
    <w:rsid w:val="005D1C9E"/>
    <w:rsid w:val="005E3D27"/>
    <w:rsid w:val="0060291C"/>
    <w:rsid w:val="00654257"/>
    <w:rsid w:val="0065435A"/>
    <w:rsid w:val="00677387"/>
    <w:rsid w:val="006A2DD3"/>
    <w:rsid w:val="006A5AF8"/>
    <w:rsid w:val="006C36CD"/>
    <w:rsid w:val="00700D1F"/>
    <w:rsid w:val="007205CB"/>
    <w:rsid w:val="00726073"/>
    <w:rsid w:val="00734FE8"/>
    <w:rsid w:val="007360CE"/>
    <w:rsid w:val="007630AB"/>
    <w:rsid w:val="00772315"/>
    <w:rsid w:val="00775157"/>
    <w:rsid w:val="007813AE"/>
    <w:rsid w:val="00794667"/>
    <w:rsid w:val="007A37DB"/>
    <w:rsid w:val="007D6480"/>
    <w:rsid w:val="007E189D"/>
    <w:rsid w:val="007F2859"/>
    <w:rsid w:val="007F743B"/>
    <w:rsid w:val="00811259"/>
    <w:rsid w:val="00813AA2"/>
    <w:rsid w:val="008173A3"/>
    <w:rsid w:val="008418F5"/>
    <w:rsid w:val="0086059C"/>
    <w:rsid w:val="00864589"/>
    <w:rsid w:val="00890AFB"/>
    <w:rsid w:val="00890FC4"/>
    <w:rsid w:val="00895905"/>
    <w:rsid w:val="008F38B0"/>
    <w:rsid w:val="00911867"/>
    <w:rsid w:val="009164A9"/>
    <w:rsid w:val="009258CB"/>
    <w:rsid w:val="0093362E"/>
    <w:rsid w:val="00944563"/>
    <w:rsid w:val="00953160"/>
    <w:rsid w:val="00955696"/>
    <w:rsid w:val="009625D8"/>
    <w:rsid w:val="0098459B"/>
    <w:rsid w:val="00997185"/>
    <w:rsid w:val="009C2458"/>
    <w:rsid w:val="009C4A7B"/>
    <w:rsid w:val="009C6123"/>
    <w:rsid w:val="009D38BB"/>
    <w:rsid w:val="009E3ABC"/>
    <w:rsid w:val="009F1E3E"/>
    <w:rsid w:val="00A1213C"/>
    <w:rsid w:val="00A272FF"/>
    <w:rsid w:val="00A5354B"/>
    <w:rsid w:val="00A56541"/>
    <w:rsid w:val="00A71B57"/>
    <w:rsid w:val="00AA4DE9"/>
    <w:rsid w:val="00AB42C1"/>
    <w:rsid w:val="00AB590E"/>
    <w:rsid w:val="00AB7BA6"/>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B28E8"/>
    <w:rsid w:val="00BD091D"/>
    <w:rsid w:val="00BD1A5A"/>
    <w:rsid w:val="00BD7A9B"/>
    <w:rsid w:val="00BD7BE1"/>
    <w:rsid w:val="00BF141D"/>
    <w:rsid w:val="00BF416B"/>
    <w:rsid w:val="00C06B5E"/>
    <w:rsid w:val="00C64E4E"/>
    <w:rsid w:val="00C66E64"/>
    <w:rsid w:val="00C761A0"/>
    <w:rsid w:val="00C85F7E"/>
    <w:rsid w:val="00C90D53"/>
    <w:rsid w:val="00C91247"/>
    <w:rsid w:val="00CA0B2E"/>
    <w:rsid w:val="00CD47F0"/>
    <w:rsid w:val="00CD5566"/>
    <w:rsid w:val="00CD64D7"/>
    <w:rsid w:val="00CE6F22"/>
    <w:rsid w:val="00CF41F6"/>
    <w:rsid w:val="00CF7D3E"/>
    <w:rsid w:val="00D02B4E"/>
    <w:rsid w:val="00D21F11"/>
    <w:rsid w:val="00D359AE"/>
    <w:rsid w:val="00D36817"/>
    <w:rsid w:val="00D453EE"/>
    <w:rsid w:val="00D5666C"/>
    <w:rsid w:val="00D666BC"/>
    <w:rsid w:val="00D6715E"/>
    <w:rsid w:val="00D83542"/>
    <w:rsid w:val="00D840D2"/>
    <w:rsid w:val="00D92F45"/>
    <w:rsid w:val="00D94637"/>
    <w:rsid w:val="00D9725C"/>
    <w:rsid w:val="00DA7006"/>
    <w:rsid w:val="00DB3621"/>
    <w:rsid w:val="00DB7616"/>
    <w:rsid w:val="00DC6427"/>
    <w:rsid w:val="00DD66A1"/>
    <w:rsid w:val="00DE196D"/>
    <w:rsid w:val="00DF5422"/>
    <w:rsid w:val="00DF6B49"/>
    <w:rsid w:val="00E01CA3"/>
    <w:rsid w:val="00E067C5"/>
    <w:rsid w:val="00E24D59"/>
    <w:rsid w:val="00E265BF"/>
    <w:rsid w:val="00E378D8"/>
    <w:rsid w:val="00E43A12"/>
    <w:rsid w:val="00E67C67"/>
    <w:rsid w:val="00E77476"/>
    <w:rsid w:val="00E8228B"/>
    <w:rsid w:val="00EE5706"/>
    <w:rsid w:val="00EF0276"/>
    <w:rsid w:val="00EF373D"/>
    <w:rsid w:val="00F11595"/>
    <w:rsid w:val="00F13BC9"/>
    <w:rsid w:val="00F357B2"/>
    <w:rsid w:val="00F36556"/>
    <w:rsid w:val="00F6205D"/>
    <w:rsid w:val="00F6422A"/>
    <w:rsid w:val="00F705DF"/>
    <w:rsid w:val="00F70622"/>
    <w:rsid w:val="00F85624"/>
    <w:rsid w:val="00F87C05"/>
    <w:rsid w:val="00F93191"/>
    <w:rsid w:val="00F93A17"/>
    <w:rsid w:val="00FA2AF6"/>
    <w:rsid w:val="00FB073D"/>
    <w:rsid w:val="00FB2162"/>
    <w:rsid w:val="00FB771F"/>
    <w:rsid w:val="00FC5386"/>
    <w:rsid w:val="00FE54A4"/>
    <w:rsid w:val="00FE63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AB590E"/>
    <w:rPr>
      <w:color w:val="605E5C"/>
      <w:shd w:val="clear" w:color="auto" w:fill="E1DFDD"/>
    </w:rPr>
  </w:style>
  <w:style w:type="character" w:customStyle="1" w:styleId="enumlev1Char">
    <w:name w:val="enumlev1 Char"/>
    <w:basedOn w:val="DefaultParagraphFont"/>
    <w:link w:val="enumlev1"/>
    <w:qFormat/>
    <w:rsid w:val="00FE6341"/>
    <w:rPr>
      <w:rFonts w:ascii="Calibri" w:hAnsi="Calibri"/>
      <w:sz w:val="24"/>
      <w:lang w:val="en-GB" w:eastAsia="en-US"/>
    </w:rPr>
  </w:style>
  <w:style w:type="character" w:customStyle="1" w:styleId="RestitleChar">
    <w:name w:val="Res_title Char"/>
    <w:basedOn w:val="DefaultParagraphFont"/>
    <w:link w:val="Restitle"/>
    <w:rsid w:val="00FE6341"/>
    <w:rPr>
      <w:rFonts w:ascii="Calibri" w:hAnsi="Calibri"/>
      <w:b/>
      <w:sz w:val="28"/>
      <w:lang w:val="en-GB" w:eastAsia="en-US"/>
    </w:rPr>
  </w:style>
  <w:style w:type="character" w:customStyle="1" w:styleId="ResNoChar">
    <w:name w:val="Res_No Char"/>
    <w:basedOn w:val="DefaultParagraphFont"/>
    <w:link w:val="ResNo"/>
    <w:locked/>
    <w:rsid w:val="00FE6341"/>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210</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Decision 632 - Expert Group on Decision 482 (EG-DEC482)</vt:lpstr>
    </vt:vector>
  </TitlesOfParts>
  <Manager>General Secretariat - Pool</Manager>
  <Company>International Telecommunication Union (ITU)</Company>
  <LinksUpToDate>false</LinksUpToDate>
  <CharactersWithSpaces>530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633 - Appointment of members of the Independent Management Advisory Committee</dc:title>
  <dc:subject>Council 2023</dc:subject>
  <dc:creator>Zheng bingyue</dc:creator>
  <cp:keywords>C2023, C23, Council-23</cp:keywords>
  <dc:description/>
  <cp:lastModifiedBy>Xue, Kun</cp:lastModifiedBy>
  <cp:revision>2</cp:revision>
  <cp:lastPrinted>2015-02-24T13:23:00Z</cp:lastPrinted>
  <dcterms:created xsi:type="dcterms:W3CDTF">2023-08-23T12:13:00Z</dcterms:created>
  <dcterms:modified xsi:type="dcterms:W3CDTF">2023-08-23T12:13:00Z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