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5492A"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9010ECD"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2F7076">
              <w:rPr>
                <w:b/>
                <w:lang w:val="fr-CH"/>
              </w:rPr>
              <w:t>39</w:t>
            </w:r>
            <w:r w:rsidRPr="00A52C84">
              <w:rPr>
                <w:b/>
                <w:lang w:val="fr-CH"/>
              </w:rPr>
              <w:t>/</w:t>
            </w:r>
            <w:r w:rsidR="002F7076">
              <w:rPr>
                <w:b/>
                <w:lang w:val="fr-CH"/>
              </w:rPr>
              <w:t>16</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22820031" w:rsidR="00AD3606" w:rsidRPr="00E85629" w:rsidRDefault="002F7076" w:rsidP="00AD3606">
            <w:pPr>
              <w:tabs>
                <w:tab w:val="left" w:pos="851"/>
              </w:tabs>
              <w:spacing w:before="0"/>
              <w:jc w:val="right"/>
              <w:rPr>
                <w:b/>
              </w:rPr>
            </w:pPr>
            <w:r>
              <w:rPr>
                <w:b/>
              </w:rPr>
              <w:t>18</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59C80C3C" w:rsidR="00AD3606" w:rsidRPr="00813E5E" w:rsidRDefault="00A5492A" w:rsidP="00DF0189">
            <w:pPr>
              <w:pStyle w:val="Subtitle"/>
              <w:framePr w:hSpace="0" w:wrap="auto" w:hAnchor="text" w:xAlign="left" w:yAlign="inline"/>
            </w:pPr>
            <w:bookmarkStart w:id="9" w:name="dtitle1" w:colFirst="0" w:colLast="0"/>
            <w:bookmarkEnd w:id="8"/>
            <w:r w:rsidRPr="00A5492A">
              <w:t>ITU SECTORS STUDY GROUPS ACTIVITIES RELATED TO THE WSIS AND SDG PROCESS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22604E09" w:rsidR="004D648B" w:rsidRPr="00A5492A" w:rsidRDefault="00A5492A" w:rsidP="00A5492A">
            <w:pPr>
              <w:snapToGrid w:val="0"/>
              <w:spacing w:after="120"/>
              <w:ind w:right="64"/>
              <w:jc w:val="both"/>
              <w:rPr>
                <w:rFonts w:eastAsia="SimSun"/>
              </w:rPr>
            </w:pPr>
            <w:r w:rsidRPr="007F40CB">
              <w:rPr>
                <w:rFonts w:eastAsia="SimSun"/>
              </w:rPr>
              <w:t xml:space="preserve">The document provides information on the strengthened collaboration between the ITU Study Groups and the WSIS Process and the 2030 Agenda for Sustainable Development, highlighting the engagement of Study Groups </w:t>
            </w:r>
            <w:r>
              <w:rPr>
                <w:rFonts w:eastAsia="SimSun"/>
              </w:rPr>
              <w:t xml:space="preserve">in </w:t>
            </w:r>
            <w:r w:rsidRPr="007F40CB">
              <w:rPr>
                <w:rFonts w:eastAsia="SimSun"/>
              </w:rPr>
              <w:t>WSIS Forum.</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40C01AB6" w14:textId="448B6F32" w:rsidR="004D648B" w:rsidRPr="00A5492A" w:rsidRDefault="00A5492A" w:rsidP="00A5492A">
            <w:pPr>
              <w:snapToGrid w:val="0"/>
              <w:spacing w:after="120"/>
              <w:ind w:right="64"/>
              <w:jc w:val="both"/>
              <w:rPr>
                <w:rFonts w:eastAsia="SimSun"/>
              </w:rPr>
            </w:pPr>
            <w:r w:rsidRPr="007F40CB">
              <w:t xml:space="preserve">Members are invited to </w:t>
            </w:r>
            <w:r w:rsidRPr="002F7076">
              <w:rPr>
                <w:b/>
                <w:bCs/>
              </w:rPr>
              <w:t>note</w:t>
            </w:r>
            <w:r w:rsidRPr="007F40CB">
              <w:t xml:space="preserve"> the document and </w:t>
            </w:r>
            <w:r w:rsidRPr="002F7076">
              <w:rPr>
                <w:b/>
                <w:bCs/>
              </w:rPr>
              <w:t>explore</w:t>
            </w:r>
            <w:r w:rsidRPr="007F40CB">
              <w:t xml:space="preserve"> ways of further strengthening collaboration.</w:t>
            </w:r>
          </w:p>
          <w:p w14:paraId="2F24A0C8" w14:textId="77777777" w:rsidR="004D648B" w:rsidRPr="002F7076" w:rsidRDefault="004D648B" w:rsidP="004D648B">
            <w:pPr>
              <w:spacing w:before="160"/>
              <w:rPr>
                <w:sz w:val="26"/>
                <w:szCs w:val="26"/>
              </w:rPr>
            </w:pPr>
            <w:r w:rsidRPr="002F7076">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77777777" w:rsidR="00AD3606" w:rsidRDefault="00AD3606" w:rsidP="00F16BAB">
            <w:pPr>
              <w:spacing w:after="160"/>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6640C9C7" w14:textId="77777777" w:rsidR="00A5492A" w:rsidRDefault="00A5492A" w:rsidP="002F7076">
      <w:pPr>
        <w:tabs>
          <w:tab w:val="clear" w:pos="567"/>
          <w:tab w:val="clear" w:pos="1134"/>
          <w:tab w:val="clear" w:pos="1701"/>
          <w:tab w:val="clear" w:pos="2268"/>
          <w:tab w:val="clear" w:pos="2835"/>
        </w:tabs>
        <w:overflowPunct/>
        <w:autoSpaceDE/>
        <w:autoSpaceDN/>
        <w:adjustRightInd/>
        <w:jc w:val="both"/>
        <w:textAlignment w:val="auto"/>
      </w:pPr>
      <w:r w:rsidRPr="00A5492A">
        <w:lastRenderedPageBreak/>
        <w:t>The document provides information on the strengthened collaboration between the ITU Study Groups and the WSIS Process and the 2030 Agenda for Sustainable Development, highlighting the engagement of Study Groups towards the WSIS Forum. It also reflects on the collaborative efforts between the Study Groups and the WSIS Stocktaking and WSIS Prizes. Discussions on further collaboration with ITU-D, ITU-T, and ITU-R Study Groups and WSIS+20 Forum High-Level Event are ongoing.</w:t>
      </w:r>
    </w:p>
    <w:p w14:paraId="5E89C2E3" w14:textId="77777777" w:rsidR="00A5492A" w:rsidRPr="00A5492A" w:rsidRDefault="00A5492A" w:rsidP="002F7076">
      <w:pPr>
        <w:tabs>
          <w:tab w:val="clear" w:pos="567"/>
          <w:tab w:val="clear" w:pos="1134"/>
          <w:tab w:val="clear" w:pos="1701"/>
          <w:tab w:val="clear" w:pos="2268"/>
          <w:tab w:val="clear" w:pos="2835"/>
        </w:tabs>
        <w:overflowPunct/>
        <w:autoSpaceDE/>
        <w:autoSpaceDN/>
        <w:adjustRightInd/>
        <w:jc w:val="both"/>
        <w:textAlignment w:val="auto"/>
        <w:rPr>
          <w:b/>
          <w:bCs/>
        </w:rPr>
      </w:pPr>
      <w:r w:rsidRPr="00A5492A">
        <w:rPr>
          <w:b/>
          <w:bCs/>
        </w:rPr>
        <w:t>Engagements of ITU Study Groups with WSIS Action Lines and SDGs and exploring synergies with the WSIS Process and WSIS Forum</w:t>
      </w:r>
    </w:p>
    <w:p w14:paraId="6606785F" w14:textId="0F1C4E15" w:rsidR="00A5492A" w:rsidRPr="00A5492A" w:rsidRDefault="00A5492A" w:rsidP="002F7076">
      <w:pPr>
        <w:tabs>
          <w:tab w:val="clear" w:pos="567"/>
          <w:tab w:val="clear" w:pos="1134"/>
          <w:tab w:val="clear" w:pos="1701"/>
          <w:tab w:val="clear" w:pos="2268"/>
          <w:tab w:val="clear" w:pos="2835"/>
        </w:tabs>
        <w:overflowPunct/>
        <w:autoSpaceDE/>
        <w:autoSpaceDN/>
        <w:adjustRightInd/>
        <w:jc w:val="both"/>
        <w:textAlignment w:val="auto"/>
      </w:pPr>
      <w:r w:rsidRPr="00A5492A">
        <w:t>ITU-D</w:t>
      </w:r>
    </w:p>
    <w:p w14:paraId="2144C2A9" w14:textId="4227EA54" w:rsidR="00A5492A" w:rsidRDefault="00A5492A" w:rsidP="002F7076">
      <w:pPr>
        <w:tabs>
          <w:tab w:val="clear" w:pos="567"/>
          <w:tab w:val="clear" w:pos="1134"/>
          <w:tab w:val="clear" w:pos="1701"/>
          <w:tab w:val="clear" w:pos="2268"/>
          <w:tab w:val="clear" w:pos="2835"/>
        </w:tabs>
        <w:overflowPunct/>
        <w:autoSpaceDE/>
        <w:autoSpaceDN/>
        <w:adjustRightInd/>
        <w:jc w:val="both"/>
        <w:textAlignment w:val="auto"/>
      </w:pPr>
      <w:r w:rsidRPr="00A5492A">
        <w:t xml:space="preserve">WSIS secretariat has been providing regular briefings and updates on the WSIS Process to the Study Groups. For the upcoming </w:t>
      </w:r>
      <w:hyperlink r:id="rId8" w:history="1">
        <w:proofErr w:type="spellStart"/>
        <w:r w:rsidRPr="00A5492A">
          <w:rPr>
            <w:rStyle w:val="Hyperlink"/>
          </w:rPr>
          <w:t>Meting</w:t>
        </w:r>
        <w:proofErr w:type="spellEnd"/>
        <w:r w:rsidRPr="00A5492A">
          <w:rPr>
            <w:rStyle w:val="Hyperlink"/>
          </w:rPr>
          <w:t xml:space="preserve"> of the ITU-D Study Group 1</w:t>
        </w:r>
      </w:hyperlink>
      <w:r w:rsidRPr="00A5492A">
        <w:t xml:space="preserve"> taking place on 23-27 October 2023, and </w:t>
      </w:r>
      <w:hyperlink r:id="rId9" w:history="1">
        <w:r w:rsidRPr="00A5492A">
          <w:rPr>
            <w:rStyle w:val="Hyperlink"/>
          </w:rPr>
          <w:t>Meeting of ITU-D Study Group 2</w:t>
        </w:r>
      </w:hyperlink>
      <w:r w:rsidRPr="00A5492A">
        <w:t xml:space="preserve"> taking place on 30 October - 3 November 2023, in Geneva, Switzerland, </w:t>
      </w:r>
      <w:r w:rsidRPr="00A5492A">
        <w:rPr>
          <w:bCs/>
        </w:rPr>
        <w:t>the WSIS secretariat will be presenting outcomes and highlights of the WSIS Forum 2023</w:t>
      </w:r>
      <w:r w:rsidRPr="00A5492A">
        <w:t xml:space="preserve">, WSIS Stocktaking and WSIS Prizes 2023, and preparations towards the WSIS+20 Forum High-Level Event, taking place in 2024, with new calls for WSIS Stocktaking and WSIS Prizes, and other relevant WSIS and SDG activities. In addition, contributions will also cover outcomes and engagements of the study groups in the WSIS Forum, and ITU’s contribution to the implementation of the WSIS Outcomes for 2023. </w:t>
      </w:r>
    </w:p>
    <w:p w14:paraId="65EC8151" w14:textId="77777777" w:rsidR="00A5492A" w:rsidRDefault="00A5492A" w:rsidP="002F7076">
      <w:pPr>
        <w:tabs>
          <w:tab w:val="clear" w:pos="567"/>
          <w:tab w:val="clear" w:pos="1134"/>
          <w:tab w:val="clear" w:pos="1701"/>
          <w:tab w:val="clear" w:pos="2268"/>
          <w:tab w:val="clear" w:pos="2835"/>
        </w:tabs>
        <w:overflowPunct/>
        <w:autoSpaceDE/>
        <w:autoSpaceDN/>
        <w:adjustRightInd/>
        <w:jc w:val="both"/>
        <w:textAlignment w:val="auto"/>
      </w:pPr>
      <w:r w:rsidRPr="00A5492A">
        <w:t xml:space="preserve">During the WSIS Forum 2023, a session </w:t>
      </w:r>
      <w:hyperlink r:id="rId10" w:history="1">
        <w:r w:rsidRPr="00A5492A">
          <w:rPr>
            <w:rStyle w:val="Hyperlink"/>
          </w:rPr>
          <w:t>ITU Members driving ICT/digital accessibility to build a digitally inclusive world for all</w:t>
        </w:r>
      </w:hyperlink>
      <w:r w:rsidRPr="00A5492A">
        <w:t xml:space="preserve"> was organized by ITU members and led by the management team of the ITU Development Bureau Study Group 1 on Question 7, discussing the topic of Telecommunication /ICT accessibility enabling inclusive communication for all, especially for persons with disabilities and persons with specific needs.</w:t>
      </w:r>
    </w:p>
    <w:p w14:paraId="3D29FBE8" w14:textId="77777777" w:rsidR="00A5492A" w:rsidRDefault="00A5492A" w:rsidP="002F7076">
      <w:pPr>
        <w:tabs>
          <w:tab w:val="clear" w:pos="567"/>
          <w:tab w:val="clear" w:pos="1134"/>
          <w:tab w:val="clear" w:pos="1701"/>
          <w:tab w:val="clear" w:pos="2268"/>
          <w:tab w:val="clear" w:pos="2835"/>
        </w:tabs>
        <w:overflowPunct/>
        <w:autoSpaceDE/>
        <w:autoSpaceDN/>
        <w:adjustRightInd/>
        <w:jc w:val="both"/>
        <w:textAlignment w:val="auto"/>
        <w:rPr>
          <w:bCs/>
        </w:rPr>
      </w:pPr>
      <w:r w:rsidRPr="00A5492A">
        <w:t xml:space="preserve">Study Groups will be </w:t>
      </w:r>
      <w:r w:rsidRPr="00A5492A">
        <w:rPr>
          <w:bCs/>
        </w:rPr>
        <w:t xml:space="preserve">encouraged to actively contribute to all activities and calls for action of the WSIS process, including the WSIS Forum and its </w:t>
      </w:r>
      <w:r w:rsidRPr="00A5492A">
        <w:t>2024 Open Consultation Process</w:t>
      </w:r>
      <w:r w:rsidRPr="00A5492A">
        <w:rPr>
          <w:bCs/>
        </w:rPr>
        <w:t xml:space="preserve">, WSIS Stocktaking, and WSIS Prizes and use their outcomes in the work of the Study Groups. </w:t>
      </w:r>
    </w:p>
    <w:p w14:paraId="0EB1DA50" w14:textId="77777777" w:rsidR="00A5492A" w:rsidRDefault="00A5492A" w:rsidP="002F7076">
      <w:pPr>
        <w:tabs>
          <w:tab w:val="clear" w:pos="567"/>
          <w:tab w:val="clear" w:pos="1134"/>
          <w:tab w:val="clear" w:pos="1701"/>
          <w:tab w:val="clear" w:pos="2268"/>
          <w:tab w:val="clear" w:pos="2835"/>
        </w:tabs>
        <w:overflowPunct/>
        <w:autoSpaceDE/>
        <w:autoSpaceDN/>
        <w:adjustRightInd/>
        <w:jc w:val="both"/>
        <w:textAlignment w:val="auto"/>
      </w:pPr>
      <w:r w:rsidRPr="00A5492A">
        <w:t>ITU-T</w:t>
      </w:r>
    </w:p>
    <w:p w14:paraId="5810D92C" w14:textId="77777777" w:rsidR="00A5492A" w:rsidRDefault="00A5492A" w:rsidP="002F7076">
      <w:pPr>
        <w:tabs>
          <w:tab w:val="clear" w:pos="567"/>
          <w:tab w:val="clear" w:pos="1134"/>
          <w:tab w:val="clear" w:pos="1701"/>
          <w:tab w:val="clear" w:pos="2268"/>
          <w:tab w:val="clear" w:pos="2835"/>
        </w:tabs>
        <w:overflowPunct/>
        <w:autoSpaceDE/>
        <w:autoSpaceDN/>
        <w:adjustRightInd/>
        <w:jc w:val="both"/>
        <w:textAlignment w:val="auto"/>
      </w:pPr>
      <w:r w:rsidRPr="00A5492A">
        <w:t>ITU-T Study Groups continue their developments and activities in line with the relevant WSIS Action Lines and SDGs and are following the roadmap for ITU’s activities to help achieve the 2030 Agenda for Sustainable Development.</w:t>
      </w:r>
    </w:p>
    <w:p w14:paraId="196849F9" w14:textId="77777777" w:rsidR="00A5492A" w:rsidRDefault="00A5492A" w:rsidP="002F7076">
      <w:pPr>
        <w:tabs>
          <w:tab w:val="clear" w:pos="567"/>
          <w:tab w:val="clear" w:pos="1134"/>
          <w:tab w:val="clear" w:pos="1701"/>
          <w:tab w:val="clear" w:pos="2268"/>
          <w:tab w:val="clear" w:pos="2835"/>
        </w:tabs>
        <w:overflowPunct/>
        <w:autoSpaceDE/>
        <w:autoSpaceDN/>
        <w:adjustRightInd/>
        <w:jc w:val="both"/>
        <w:textAlignment w:val="auto"/>
      </w:pPr>
      <w:r w:rsidRPr="00A5492A">
        <w:t xml:space="preserve">WSIS Action Lines C2, C4, C5, and C6 are the main WSIS Actions Lines for ITU-T study groups, addressing subjects such as ICTs, security and cybersecurity for building confidence and security in the use of ICTs, conformance and interoperability, accessibility, ICT infrastructure, and enabling environment, while some study groups activities and results exist also for other WSIS Action Lines, among them C7 and C9 on e-learning and capacity building, e-health, environmental aspects, ICT applications, and media. Detailed results are contained in the annual reports of the “ITU Contribution to the Implementation of WSIS Outcomes, taking into account the 2030 Agenda for Sustainable Development”. </w:t>
      </w:r>
    </w:p>
    <w:p w14:paraId="50EA98E4" w14:textId="77777777" w:rsidR="00A5492A" w:rsidRPr="00A5492A" w:rsidRDefault="00A5492A" w:rsidP="002F7076">
      <w:pPr>
        <w:tabs>
          <w:tab w:val="clear" w:pos="567"/>
          <w:tab w:val="clear" w:pos="1134"/>
          <w:tab w:val="clear" w:pos="1701"/>
          <w:tab w:val="clear" w:pos="2268"/>
          <w:tab w:val="clear" w:pos="2835"/>
        </w:tabs>
        <w:overflowPunct/>
        <w:autoSpaceDE/>
        <w:autoSpaceDN/>
        <w:adjustRightInd/>
        <w:jc w:val="both"/>
        <w:textAlignment w:val="auto"/>
      </w:pPr>
      <w:r w:rsidRPr="00A5492A">
        <w:t>During the WSIS Forum 2023, several sessions were discussing the work of ITU-T Study Groups, including ITU-T Study Group 15 Workshop - Importance of international standards for the deployment of fibre optic broadband network infrastructure (</w:t>
      </w:r>
      <w:hyperlink r:id="rId11" w:history="1">
        <w:r w:rsidRPr="00A5492A">
          <w:rPr>
            <w:rStyle w:val="Hyperlink"/>
          </w:rPr>
          <w:t>Part 1</w:t>
        </w:r>
      </w:hyperlink>
      <w:r w:rsidRPr="00A5492A">
        <w:t xml:space="preserve">, </w:t>
      </w:r>
      <w:hyperlink r:id="rId12" w:history="1">
        <w:r w:rsidRPr="00A5492A">
          <w:rPr>
            <w:rStyle w:val="Hyperlink"/>
          </w:rPr>
          <w:t>Part 2</w:t>
        </w:r>
      </w:hyperlink>
      <w:r w:rsidRPr="00A5492A">
        <w:t xml:space="preserve">, </w:t>
      </w:r>
      <w:hyperlink r:id="rId13" w:history="1">
        <w:r w:rsidRPr="00A5492A">
          <w:rPr>
            <w:rStyle w:val="Hyperlink"/>
          </w:rPr>
          <w:t>Part 3</w:t>
        </w:r>
      </w:hyperlink>
      <w:r w:rsidRPr="00A5492A">
        <w:t xml:space="preserve">), </w:t>
      </w:r>
      <w:hyperlink r:id="rId14" w:history="1">
        <w:r w:rsidRPr="00A5492A">
          <w:rPr>
            <w:rStyle w:val="Hyperlink"/>
          </w:rPr>
          <w:t>Enabling the Net Zero Transition – Harnessing ICT solutions to reduce GHG emissions</w:t>
        </w:r>
      </w:hyperlink>
      <w:r w:rsidRPr="00A5492A">
        <w:t xml:space="preserve">, while other sessions benefitted from moderation and participation of ITU-T Study Groups Chairs, Vice-Chairs and members, including </w:t>
      </w:r>
      <w:hyperlink r:id="rId15" w:history="1">
        <w:r w:rsidRPr="00A5492A">
          <w:rPr>
            <w:rStyle w:val="Hyperlink"/>
          </w:rPr>
          <w:t xml:space="preserve">Embracing Biodiversity – How the ICT sector can go beyond </w:t>
        </w:r>
        <w:r w:rsidRPr="00A5492A">
          <w:rPr>
            <w:rStyle w:val="Hyperlink"/>
          </w:rPr>
          <w:lastRenderedPageBreak/>
          <w:t>COP 15</w:t>
        </w:r>
      </w:hyperlink>
      <w:r w:rsidRPr="00A5492A">
        <w:t xml:space="preserve">, </w:t>
      </w:r>
      <w:hyperlink r:id="rId16" w:history="1">
        <w:r w:rsidRPr="00A5492A">
          <w:rPr>
            <w:rStyle w:val="Hyperlink"/>
          </w:rPr>
          <w:t>Sustainable Batteries - The building blocks of a circular economy</w:t>
        </w:r>
      </w:hyperlink>
      <w:r w:rsidRPr="00A5492A">
        <w:t xml:space="preserve">, </w:t>
      </w:r>
      <w:hyperlink r:id="rId17" w:history="1">
        <w:r w:rsidRPr="00A5492A">
          <w:rPr>
            <w:rStyle w:val="Hyperlink"/>
          </w:rPr>
          <w:t>Gender Responsive Standards</w:t>
        </w:r>
      </w:hyperlink>
      <w:r w:rsidRPr="00A5492A">
        <w:t xml:space="preserve">, and the </w:t>
      </w:r>
      <w:hyperlink r:id="rId18" w:history="1">
        <w:r w:rsidRPr="00A5492A">
          <w:rPr>
            <w:rStyle w:val="Hyperlink"/>
          </w:rPr>
          <w:t>Mayors High-Level Dialogue on Digital Solutions for Building People-</w:t>
        </w:r>
        <w:proofErr w:type="spellStart"/>
        <w:r w:rsidRPr="00A5492A">
          <w:rPr>
            <w:rStyle w:val="Hyperlink"/>
          </w:rPr>
          <w:t>centered</w:t>
        </w:r>
        <w:proofErr w:type="spellEnd"/>
        <w:r w:rsidRPr="00A5492A">
          <w:rPr>
            <w:rStyle w:val="Hyperlink"/>
          </w:rPr>
          <w:t xml:space="preserve"> Resilient Smart Cities for Better Climate Change Adaptation and Achieving the SDGs</w:t>
        </w:r>
      </w:hyperlink>
      <w:r w:rsidRPr="00A5492A">
        <w:t>.</w:t>
      </w:r>
    </w:p>
    <w:p w14:paraId="52F84EF3" w14:textId="07136F98" w:rsidR="00A5492A" w:rsidRPr="00A5492A" w:rsidRDefault="00A5492A" w:rsidP="002F7076">
      <w:pPr>
        <w:tabs>
          <w:tab w:val="clear" w:pos="567"/>
          <w:tab w:val="clear" w:pos="1134"/>
          <w:tab w:val="clear" w:pos="1701"/>
          <w:tab w:val="clear" w:pos="2268"/>
          <w:tab w:val="clear" w:pos="2835"/>
        </w:tabs>
        <w:overflowPunct/>
        <w:autoSpaceDE/>
        <w:autoSpaceDN/>
        <w:adjustRightInd/>
        <w:jc w:val="both"/>
        <w:textAlignment w:val="auto"/>
      </w:pPr>
      <w:r w:rsidRPr="00A5492A">
        <w:t xml:space="preserve">ITU-R </w:t>
      </w:r>
    </w:p>
    <w:p w14:paraId="1AF99E3D" w14:textId="74B207F1" w:rsidR="00A5492A" w:rsidRDefault="00A5492A" w:rsidP="002F7076">
      <w:pPr>
        <w:tabs>
          <w:tab w:val="clear" w:pos="567"/>
          <w:tab w:val="clear" w:pos="1134"/>
          <w:tab w:val="clear" w:pos="1701"/>
          <w:tab w:val="clear" w:pos="2268"/>
          <w:tab w:val="clear" w:pos="2835"/>
        </w:tabs>
        <w:overflowPunct/>
        <w:autoSpaceDE/>
        <w:autoSpaceDN/>
        <w:adjustRightInd/>
        <w:jc w:val="both"/>
        <w:textAlignment w:val="auto"/>
      </w:pPr>
      <w:r w:rsidRPr="00A5492A">
        <w:t>ITU-R Study Groups are fully committed with the WSIS Action Lines and keep working hard to achieve them with the development and publication of ITU-R Recommendations, Reports and Handbooks.</w:t>
      </w:r>
    </w:p>
    <w:p w14:paraId="75385B74" w14:textId="77777777" w:rsidR="00A5492A" w:rsidRPr="00A5492A" w:rsidRDefault="00A5492A" w:rsidP="002F7076">
      <w:pPr>
        <w:tabs>
          <w:tab w:val="clear" w:pos="567"/>
          <w:tab w:val="clear" w:pos="1134"/>
          <w:tab w:val="clear" w:pos="1701"/>
          <w:tab w:val="clear" w:pos="2268"/>
          <w:tab w:val="clear" w:pos="2835"/>
        </w:tabs>
        <w:overflowPunct/>
        <w:autoSpaceDE/>
        <w:autoSpaceDN/>
        <w:adjustRightInd/>
        <w:jc w:val="both"/>
        <w:textAlignment w:val="auto"/>
      </w:pPr>
      <w:r w:rsidRPr="00A5492A">
        <w:t xml:space="preserve">In response to Resolution </w:t>
      </w:r>
      <w:hyperlink r:id="rId19" w:history="1">
        <w:r w:rsidRPr="00A5492A">
          <w:rPr>
            <w:rStyle w:val="Hyperlink"/>
          </w:rPr>
          <w:t>ITU-R 61-2</w:t>
        </w:r>
      </w:hyperlink>
      <w:r w:rsidRPr="00A5492A">
        <w:t xml:space="preserve"> “ITU-R’s contribution in implementing the outcomes of the World Summit on the Information Society and the 2030 Agenda for Sustainable Development”, the Radiocommunication Bureau continues to work on WSIS implementation and follow-up activities within its mandate as well as in achieving the Sustainable Development Goals (SDGs). BR SGD has produced and published a list ITU-R publications directly relevant to the specific SDGs that can be found </w:t>
      </w:r>
      <w:hyperlink r:id="rId20" w:history="1">
        <w:r w:rsidRPr="00A5492A">
          <w:rPr>
            <w:rStyle w:val="Hyperlink"/>
          </w:rPr>
          <w:t>here</w:t>
        </w:r>
      </w:hyperlink>
      <w:r w:rsidRPr="00A5492A">
        <w:t>.</w:t>
      </w:r>
    </w:p>
    <w:p w14:paraId="257674B4" w14:textId="7E2D0F76" w:rsidR="00A514A4" w:rsidRPr="00A5492A" w:rsidRDefault="002F7076" w:rsidP="002F7076">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_____________________</w:t>
      </w:r>
    </w:p>
    <w:sectPr w:rsidR="00A514A4" w:rsidRPr="00A5492A" w:rsidSect="00AD3606">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3A093D1" w:rsidR="00EE49E8" w:rsidRDefault="00EE49E8" w:rsidP="00EE49E8">
          <w:pPr>
            <w:pStyle w:val="Header"/>
            <w:jc w:val="left"/>
            <w:rPr>
              <w:noProof/>
            </w:rPr>
          </w:pPr>
          <w:r>
            <w:rPr>
              <w:noProof/>
            </w:rPr>
            <w:t xml:space="preserve">DPS </w:t>
          </w:r>
          <w:r w:rsidR="002F7076">
            <w:rPr>
              <w:noProof/>
            </w:rPr>
            <w:t>528178</w:t>
          </w:r>
        </w:p>
      </w:tc>
      <w:tc>
        <w:tcPr>
          <w:tcW w:w="8261" w:type="dxa"/>
        </w:tcPr>
        <w:p w14:paraId="2D49E76E" w14:textId="084E16C6"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2F7076">
            <w:rPr>
              <w:bCs/>
            </w:rPr>
            <w:t>39</w:t>
          </w:r>
          <w:r w:rsidR="00A52C84" w:rsidRPr="00623AE3">
            <w:rPr>
              <w:bCs/>
            </w:rPr>
            <w:t>/</w:t>
          </w:r>
          <w:r w:rsidR="002F7076">
            <w:rPr>
              <w:bCs/>
            </w:rPr>
            <w:t>16</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62F4082A"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2F7076">
            <w:rPr>
              <w:bCs/>
            </w:rPr>
            <w:t>39</w:t>
          </w:r>
          <w:r w:rsidRPr="00623AE3">
            <w:rPr>
              <w:bCs/>
            </w:rPr>
            <w:t>/</w:t>
          </w:r>
          <w:r w:rsidR="002F7076">
            <w:rPr>
              <w:bCs/>
            </w:rPr>
            <w:t>16</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3880327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2F7076">
                            <w:rPr>
                              <w:sz w:val="20"/>
                            </w:rPr>
                            <w:t xml:space="preserve">Thirty-ninth </w:t>
                          </w:r>
                          <w:r w:rsidRPr="00130599">
                            <w:rPr>
                              <w:sz w:val="20"/>
                            </w:rPr>
                            <w:t xml:space="preserve">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3880327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2F7076">
                      <w:rPr>
                        <w:sz w:val="20"/>
                      </w:rPr>
                      <w:t xml:space="preserve">Thirty-ninth </w:t>
                    </w:r>
                    <w:r w:rsidRPr="00130599">
                      <w:rPr>
                        <w:sz w:val="20"/>
                      </w:rPr>
                      <w:t xml:space="preserve">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2F7076"/>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A335D"/>
    <w:rsid w:val="005E2BD5"/>
    <w:rsid w:val="005F3269"/>
    <w:rsid w:val="00623AE3"/>
    <w:rsid w:val="0063685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94DFC"/>
    <w:rsid w:val="00813E5E"/>
    <w:rsid w:val="0083581B"/>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2C84"/>
    <w:rsid w:val="00A5492A"/>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A5492A"/>
  </w:style>
  <w:style w:type="character" w:customStyle="1" w:styleId="eop">
    <w:name w:val="eop"/>
    <w:basedOn w:val="DefaultParagraphFont"/>
    <w:rsid w:val="00A5492A"/>
  </w:style>
  <w:style w:type="character" w:styleId="UnresolvedMention">
    <w:name w:val="Unresolved Mention"/>
    <w:basedOn w:val="DefaultParagraphFont"/>
    <w:uiPriority w:val="99"/>
    <w:semiHidden/>
    <w:unhideWhenUsed/>
    <w:rsid w:val="00A54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ITU-D/CDS/sg/blkmeetings.asp?lg=1&amp;sp=2022&amp;blk=28245" TargetMode="External"/><Relationship Id="rId13" Type="http://schemas.openxmlformats.org/officeDocument/2006/relationships/hyperlink" Target="https://www.itu.int/net4/wsis/forum/2023/Agenda/Session/518" TargetMode="External"/><Relationship Id="rId18" Type="http://schemas.openxmlformats.org/officeDocument/2006/relationships/hyperlink" Target="https://www.itu.int/net4/wsis/forum/2023/Agenda/Session/35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net4/wsis/forum/2023/Agenda/Session/516" TargetMode="External"/><Relationship Id="rId17" Type="http://schemas.openxmlformats.org/officeDocument/2006/relationships/hyperlink" Target="https://www.itu.int/net4/wsis/forum/2023/Agenda/Session/4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net4/wsis/forum/2023/Agenda/Session/494" TargetMode="External"/><Relationship Id="rId20" Type="http://schemas.openxmlformats.org/officeDocument/2006/relationships/hyperlink" Target="https://www.itu.int/en/ITU-R/study-groups/Pages/Sustainable-dev-goal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wsis/forum/2023/Agenda/Session/51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4/wsis/forum/2023/Agenda/Session/515" TargetMode="External"/><Relationship Id="rId23" Type="http://schemas.openxmlformats.org/officeDocument/2006/relationships/footer" Target="footer2.xml"/><Relationship Id="rId10" Type="http://schemas.openxmlformats.org/officeDocument/2006/relationships/hyperlink" Target="https://www.itu.int/net4/wsis/forum/2023/Agenda/Session/472" TargetMode="External"/><Relationship Id="rId19" Type="http://schemas.openxmlformats.org/officeDocument/2006/relationships/hyperlink" Target="https://www.itu.int/pub/R-RES-R.61" TargetMode="External"/><Relationship Id="rId4" Type="http://schemas.openxmlformats.org/officeDocument/2006/relationships/settings" Target="settings.xml"/><Relationship Id="rId9" Type="http://schemas.openxmlformats.org/officeDocument/2006/relationships/hyperlink" Target="https://www.itu.int/net4/ITU-D/CDS/sg/blkmeetings.asp?lg=1&amp;sp=2022&amp;blk=28246" TargetMode="External"/><Relationship Id="rId14" Type="http://schemas.openxmlformats.org/officeDocument/2006/relationships/hyperlink" Target="https://www.itu.int/net4/wsis/forum/2023/Agenda/Session/24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5353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sectors study groups activities related to the WIS and SDG process</dc:title>
  <dc:subject>Council Working Group on WSIS and the SDGs</dc:subject>
  <dc:creator/>
  <cp:keywords>CWG-WSIS&amp;SDG, C23, Council-23, C23-ADD</cp:keywords>
  <dc:description/>
  <cp:lastModifiedBy/>
  <cp:revision>1</cp:revision>
  <dcterms:created xsi:type="dcterms:W3CDTF">2023-09-18T15:38:00Z</dcterms:created>
  <dcterms:modified xsi:type="dcterms:W3CDTF">2023-09-18T15:38:00Z</dcterms:modified>
  <cp:category>Conference document</cp:category>
</cp:coreProperties>
</file>