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B1A7" w14:textId="77777777" w:rsidR="005C30E8" w:rsidRPr="004A0352" w:rsidRDefault="005C30E8" w:rsidP="005C30E8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280"/>
        <w:jc w:val="center"/>
        <w:textAlignment w:val="baseline"/>
        <w:rPr>
          <w:rFonts w:ascii="Calibri" w:eastAsia="Times New Roman" w:hAnsi="Calibri" w:cs="Times New Roman"/>
          <w:b/>
          <w:sz w:val="26"/>
          <w:szCs w:val="20"/>
        </w:rPr>
      </w:pPr>
      <w:r w:rsidRPr="0062186A">
        <w:rPr>
          <w:rFonts w:ascii="Calibri" w:eastAsia="Times New Roman" w:hAnsi="Calibri" w:cs="Times New Roman"/>
          <w:b/>
          <w:sz w:val="26"/>
          <w:szCs w:val="20"/>
        </w:rPr>
        <w:t xml:space="preserve">Work </w:t>
      </w:r>
      <w:r>
        <w:rPr>
          <w:rFonts w:ascii="Calibri" w:eastAsia="Times New Roman" w:hAnsi="Calibri" w:cs="Times New Roman"/>
          <w:b/>
          <w:sz w:val="26"/>
          <w:szCs w:val="20"/>
          <w:lang w:val="en-US"/>
        </w:rPr>
        <w:t>P</w:t>
      </w:r>
      <w:r w:rsidRPr="0062186A">
        <w:rPr>
          <w:rFonts w:ascii="Calibri" w:eastAsia="Times New Roman" w:hAnsi="Calibri" w:cs="Times New Roman"/>
          <w:b/>
          <w:sz w:val="26"/>
          <w:szCs w:val="20"/>
        </w:rPr>
        <w:t>lan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41"/>
        <w:gridCol w:w="8472"/>
        <w:gridCol w:w="2775"/>
      </w:tblGrid>
      <w:tr w:rsidR="005C30E8" w:rsidRPr="004A0352" w14:paraId="163725AC" w14:textId="77777777" w:rsidTr="005C30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464362" w14:textId="77777777" w:rsidR="005C30E8" w:rsidRPr="004A0352" w:rsidRDefault="005C30E8" w:rsidP="003E556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eastAsia="Calibri" w:hAnsi="Calibri" w:cs="Arial"/>
                <w:b/>
                <w:sz w:val="20"/>
              </w:rPr>
            </w:pPr>
            <w:r w:rsidRPr="0062186A">
              <w:rPr>
                <w:rFonts w:ascii="Calibri" w:eastAsia="Calibri" w:hAnsi="Calibri" w:cs="Arial"/>
                <w:b/>
                <w:sz w:val="20"/>
              </w:rPr>
              <w:t>Meeting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D8E9F7" w14:textId="77777777" w:rsidR="005C30E8" w:rsidRPr="00503830" w:rsidRDefault="005C30E8" w:rsidP="003E556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eastAsia="Calibri" w:hAnsi="Calibri" w:cs="Arial"/>
                <w:b/>
                <w:sz w:val="20"/>
                <w:lang w:val="en-US"/>
              </w:rPr>
            </w:pPr>
            <w:r>
              <w:rPr>
                <w:rFonts w:ascii="Calibri" w:eastAsia="Calibri" w:hAnsi="Calibri" w:cs="Arial"/>
                <w:b/>
                <w:sz w:val="20"/>
                <w:lang w:val="en-US"/>
              </w:rPr>
              <w:t>Tasks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94741B" w14:textId="77777777" w:rsidR="005C30E8" w:rsidRPr="00822920" w:rsidRDefault="005C30E8" w:rsidP="003E556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eastAsia="Calibri" w:hAnsi="Calibri" w:cs="Arial"/>
                <w:b/>
                <w:sz w:val="20"/>
                <w:lang w:val="en-US"/>
              </w:rPr>
            </w:pPr>
            <w:r>
              <w:rPr>
                <w:rFonts w:ascii="Calibri" w:eastAsia="Calibri" w:hAnsi="Calibri" w:cs="Arial"/>
                <w:b/>
                <w:sz w:val="20"/>
                <w:lang w:val="en-US"/>
              </w:rPr>
              <w:t>Outcomes</w:t>
            </w:r>
          </w:p>
        </w:tc>
      </w:tr>
      <w:tr w:rsidR="005C30E8" w:rsidRPr="002048AA" w14:paraId="4550D30C" w14:textId="77777777" w:rsidTr="0011427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BBC9" w14:textId="53AB807C" w:rsidR="005C30E8" w:rsidRPr="005C30E8" w:rsidRDefault="005C30E8" w:rsidP="000F615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libri" w:eastAsia="Calibri" w:hAnsi="Calibri" w:cs="Arial"/>
                <w:b/>
                <w:sz w:val="20"/>
                <w:lang w:val="en-GB"/>
              </w:rPr>
            </w:pPr>
            <w:r w:rsidRPr="005C30E8">
              <w:rPr>
                <w:rFonts w:ascii="Calibri" w:eastAsia="Calibri" w:hAnsi="Calibri" w:cs="Arial"/>
                <w:b/>
                <w:sz w:val="20"/>
                <w:lang w:val="en-GB"/>
              </w:rPr>
              <w:t>On the basis of contributions submitted by Member States, Sector Members and inputs from the Directors of the Bureaux if necessary, the EG-ITRs shall continue to review the ITRs</w:t>
            </w:r>
            <w:r>
              <w:rPr>
                <w:rFonts w:ascii="Calibri" w:eastAsia="Calibri" w:hAnsi="Calibri" w:cs="Arial"/>
                <w:b/>
                <w:sz w:val="20"/>
                <w:lang w:val="en-GB"/>
              </w:rPr>
              <w:t xml:space="preserve">. </w:t>
            </w:r>
            <w:r w:rsidRPr="005C30E8">
              <w:rPr>
                <w:rFonts w:ascii="Calibri" w:eastAsia="Calibri" w:hAnsi="Calibri" w:cs="Arial"/>
                <w:b/>
                <w:sz w:val="20"/>
                <w:lang w:val="en-GB"/>
              </w:rPr>
              <w:t>Taking into consideration the work of the previous two Expert Groups, the review may consider, among others:</w:t>
            </w:r>
          </w:p>
          <w:p w14:paraId="2777D953" w14:textId="51798463" w:rsidR="005C30E8" w:rsidRPr="005C30E8" w:rsidRDefault="005C30E8" w:rsidP="000F615E">
            <w:pPr>
              <w:keepNext/>
              <w:numPr>
                <w:ilvl w:val="1"/>
                <w:numId w:val="8"/>
              </w:numPr>
              <w:tabs>
                <w:tab w:val="clear" w:pos="1440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libri" w:eastAsia="Calibri" w:hAnsi="Calibri" w:cs="Arial"/>
                <w:b/>
                <w:sz w:val="20"/>
                <w:lang w:val="en-GB"/>
              </w:rPr>
            </w:pPr>
            <w:r w:rsidRPr="005C30E8">
              <w:rPr>
                <w:rFonts w:ascii="Calibri" w:eastAsia="Calibri" w:hAnsi="Calibri" w:cs="Arial"/>
                <w:b/>
                <w:sz w:val="20"/>
                <w:lang w:val="en-GB"/>
              </w:rPr>
              <w:t>new trends in telecommunications/ICT and emerging issues in international telecommunications/ICT environment which may impact the ITRs,</w:t>
            </w:r>
          </w:p>
          <w:p w14:paraId="3BD90DAF" w14:textId="77777777" w:rsidR="005C30E8" w:rsidRPr="005C30E8" w:rsidRDefault="005C30E8" w:rsidP="000F615E">
            <w:pPr>
              <w:keepNext/>
              <w:numPr>
                <w:ilvl w:val="1"/>
                <w:numId w:val="8"/>
              </w:numPr>
              <w:tabs>
                <w:tab w:val="clear" w:pos="1440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libri" w:eastAsia="Calibri" w:hAnsi="Calibri" w:cs="Arial"/>
                <w:b/>
                <w:sz w:val="20"/>
                <w:lang w:val="en-GB"/>
              </w:rPr>
            </w:pPr>
            <w:r w:rsidRPr="005C30E8">
              <w:rPr>
                <w:rFonts w:ascii="Calibri" w:eastAsia="Calibri" w:hAnsi="Calibri" w:cs="Arial"/>
                <w:b/>
                <w:sz w:val="20"/>
                <w:lang w:val="en-GB"/>
              </w:rPr>
              <w:t>empirical data on the current use of the ITRs by operating agencies and/or administrations and the proportion of global telecommunication services which now rely on the ITRs, and</w:t>
            </w:r>
          </w:p>
          <w:p w14:paraId="6050F2C8" w14:textId="77777777" w:rsidR="005C30E8" w:rsidRDefault="005C30E8" w:rsidP="000F615E">
            <w:pPr>
              <w:keepNext/>
              <w:numPr>
                <w:ilvl w:val="1"/>
                <w:numId w:val="8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libri" w:eastAsia="Calibri" w:hAnsi="Calibri" w:cs="Arial"/>
                <w:b/>
                <w:sz w:val="20"/>
                <w:lang w:val="en-GB"/>
              </w:rPr>
            </w:pPr>
            <w:r w:rsidRPr="005C30E8">
              <w:rPr>
                <w:rFonts w:ascii="Calibri" w:eastAsia="Calibri" w:hAnsi="Calibri" w:cs="Arial"/>
                <w:b/>
                <w:sz w:val="20"/>
                <w:lang w:val="en-GB"/>
              </w:rPr>
              <w:t>the relevance of the ITRs which “consist of high-level guiding principles” in the current telecommunication/ICT environment.</w:t>
            </w:r>
          </w:p>
          <w:p w14:paraId="22F15D0A" w14:textId="77777777" w:rsidR="000F615E" w:rsidRDefault="000F615E" w:rsidP="000F615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1440"/>
              <w:textAlignment w:val="baseline"/>
              <w:rPr>
                <w:rFonts w:ascii="Calibri" w:eastAsia="Calibri" w:hAnsi="Calibri" w:cs="Arial"/>
                <w:b/>
                <w:sz w:val="20"/>
                <w:lang w:val="en-GB"/>
              </w:rPr>
            </w:pPr>
          </w:p>
          <w:p w14:paraId="135CC593" w14:textId="77777777" w:rsidR="005C30E8" w:rsidRDefault="000F615E" w:rsidP="000F61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>
              <w:rPr>
                <w:rFonts w:ascii="Calibri" w:eastAsia="Calibri" w:hAnsi="Calibri" w:cs="Arial"/>
                <w:sz w:val="20"/>
                <w:lang w:val="en-US"/>
              </w:rPr>
              <w:t xml:space="preserve">Such a </w:t>
            </w:r>
            <w:r w:rsidRPr="000F615E">
              <w:rPr>
                <w:rFonts w:ascii="Calibri" w:eastAsia="Calibri" w:hAnsi="Calibri" w:cs="Arial"/>
                <w:sz w:val="20"/>
                <w:lang w:val="en-US"/>
              </w:rPr>
              <w:t xml:space="preserve">review may take place with a focus on, but not </w:t>
            </w:r>
            <w:r>
              <w:rPr>
                <w:rFonts w:ascii="Calibri" w:eastAsia="Calibri" w:hAnsi="Calibri" w:cs="Arial"/>
                <w:sz w:val="20"/>
                <w:lang w:val="en-US"/>
              </w:rPr>
              <w:t xml:space="preserve">limited </w:t>
            </w:r>
            <w:r w:rsidRPr="000F615E">
              <w:rPr>
                <w:rFonts w:ascii="Calibri" w:eastAsia="Calibri" w:hAnsi="Calibri" w:cs="Arial"/>
                <w:sz w:val="20"/>
                <w:lang w:val="en-US"/>
              </w:rPr>
              <w:t xml:space="preserve">to, the </w:t>
            </w:r>
            <w:r>
              <w:rPr>
                <w:rFonts w:ascii="Calibri" w:eastAsia="Calibri" w:hAnsi="Calibri" w:cs="Arial"/>
                <w:sz w:val="20"/>
                <w:lang w:val="en-US"/>
              </w:rPr>
              <w:t>issues and activities set out in the table below.</w:t>
            </w:r>
          </w:p>
          <w:p w14:paraId="20FDD7E9" w14:textId="056BCB24" w:rsidR="00915467" w:rsidRPr="005C30E8" w:rsidRDefault="00915467" w:rsidP="000F61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b/>
                <w:sz w:val="20"/>
                <w:lang w:val="en-GB"/>
              </w:rPr>
            </w:pPr>
          </w:p>
        </w:tc>
      </w:tr>
      <w:tr w:rsidR="005C30E8" w:rsidRPr="002048AA" w14:paraId="6650FBA8" w14:textId="77777777" w:rsidTr="005C30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7D3E" w14:textId="77777777" w:rsidR="005C30E8" w:rsidRPr="0062186A" w:rsidRDefault="005C30E8" w:rsidP="003E55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</w:rPr>
            </w:pPr>
            <w:r w:rsidRPr="0062186A">
              <w:rPr>
                <w:rFonts w:ascii="Calibri" w:eastAsia="Calibri" w:hAnsi="Calibri" w:cs="Arial"/>
                <w:sz w:val="20"/>
              </w:rPr>
              <w:t>Second meeting</w:t>
            </w:r>
          </w:p>
          <w:p w14:paraId="7FE366D9" w14:textId="77777777" w:rsidR="005C30E8" w:rsidRPr="004A0352" w:rsidRDefault="005C30E8" w:rsidP="003E55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</w:rPr>
            </w:pPr>
            <w:r w:rsidRPr="0062186A">
              <w:rPr>
                <w:rFonts w:ascii="Calibri" w:eastAsia="Calibri" w:hAnsi="Calibri" w:cs="Arial"/>
                <w:sz w:val="20"/>
              </w:rPr>
              <w:t>(January-February 2024)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9E02" w14:textId="097E4D48" w:rsidR="005C30E8" w:rsidRPr="000F615E" w:rsidRDefault="00915467" w:rsidP="000F61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>
              <w:rPr>
                <w:rFonts w:ascii="Calibri" w:eastAsia="Calibri" w:hAnsi="Calibri" w:cs="Arial"/>
                <w:sz w:val="20"/>
                <w:lang w:val="en-US"/>
              </w:rPr>
              <w:t>P</w:t>
            </w:r>
            <w:r w:rsidR="000F615E">
              <w:rPr>
                <w:rFonts w:ascii="Calibri" w:eastAsia="Calibri" w:hAnsi="Calibri" w:cs="Arial"/>
                <w:sz w:val="20"/>
                <w:lang w:val="en-US"/>
              </w:rPr>
              <w:t xml:space="preserve">urpose </w:t>
            </w:r>
            <w:r>
              <w:rPr>
                <w:rFonts w:ascii="Calibri" w:eastAsia="Calibri" w:hAnsi="Calibri" w:cs="Arial"/>
                <w:sz w:val="20"/>
                <w:lang w:val="en-US"/>
              </w:rPr>
              <w:t xml:space="preserve">and scope </w:t>
            </w:r>
            <w:r w:rsidR="000F615E">
              <w:rPr>
                <w:rFonts w:ascii="Calibri" w:eastAsia="Calibri" w:hAnsi="Calibri" w:cs="Arial"/>
                <w:sz w:val="20"/>
                <w:lang w:val="en-US"/>
              </w:rPr>
              <w:t xml:space="preserve">of the ITRs, </w:t>
            </w:r>
            <w:r w:rsidR="000F615E" w:rsidRPr="000F615E">
              <w:rPr>
                <w:rFonts w:ascii="Calibri" w:eastAsia="Calibri" w:hAnsi="Calibri" w:cs="Arial"/>
                <w:sz w:val="20"/>
                <w:lang w:val="en-US"/>
              </w:rPr>
              <w:t>International network</w:t>
            </w:r>
            <w:r w:rsidR="000F615E">
              <w:rPr>
                <w:rFonts w:ascii="Calibri" w:eastAsia="Calibri" w:hAnsi="Calibri" w:cs="Arial"/>
                <w:sz w:val="20"/>
                <w:lang w:val="en-US"/>
              </w:rPr>
              <w:t xml:space="preserve">, </w:t>
            </w:r>
            <w:r w:rsidR="000F615E" w:rsidRPr="00503830">
              <w:rPr>
                <w:rFonts w:ascii="Calibri" w:eastAsia="Calibri" w:hAnsi="Calibri" w:cs="Arial"/>
                <w:sz w:val="20"/>
                <w:lang w:val="en-US"/>
              </w:rPr>
              <w:t>International telecommunication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B8FF" w14:textId="77777777" w:rsidR="005C30E8" w:rsidRPr="004A0352" w:rsidRDefault="005C30E8" w:rsidP="003E55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>
              <w:rPr>
                <w:rFonts w:ascii="Calibri" w:eastAsia="Calibri" w:hAnsi="Calibri" w:cs="Arial"/>
                <w:sz w:val="20"/>
                <w:lang w:val="en-US"/>
              </w:rPr>
              <w:t>P</w:t>
            </w:r>
            <w:r w:rsidRPr="006B4F20">
              <w:rPr>
                <w:rFonts w:ascii="Calibri" w:eastAsia="Calibri" w:hAnsi="Calibri" w:cs="Arial"/>
                <w:sz w:val="20"/>
                <w:lang w:val="en-US"/>
              </w:rPr>
              <w:t xml:space="preserve">rogress report </w:t>
            </w:r>
            <w:r>
              <w:rPr>
                <w:rFonts w:ascii="Calibri" w:eastAsia="Calibri" w:hAnsi="Calibri" w:cs="Arial"/>
                <w:sz w:val="20"/>
                <w:lang w:val="en-US"/>
              </w:rPr>
              <w:t>for</w:t>
            </w:r>
            <w:r w:rsidRPr="006B4F20">
              <w:rPr>
                <w:rFonts w:ascii="Calibri" w:eastAsia="Calibri" w:hAnsi="Calibri" w:cs="Arial"/>
                <w:sz w:val="20"/>
                <w:lang w:val="en-US"/>
              </w:rPr>
              <w:t xml:space="preserve"> the 2024 Council </w:t>
            </w:r>
            <w:r>
              <w:rPr>
                <w:rFonts w:ascii="Calibri" w:eastAsia="Calibri" w:hAnsi="Calibri" w:cs="Arial"/>
                <w:sz w:val="20"/>
                <w:lang w:val="en-US"/>
              </w:rPr>
              <w:t>s</w:t>
            </w:r>
            <w:r w:rsidRPr="006B4F20">
              <w:rPr>
                <w:rFonts w:ascii="Calibri" w:eastAsia="Calibri" w:hAnsi="Calibri" w:cs="Arial"/>
                <w:sz w:val="20"/>
                <w:lang w:val="en-US"/>
              </w:rPr>
              <w:t>ession</w:t>
            </w:r>
          </w:p>
        </w:tc>
      </w:tr>
      <w:tr w:rsidR="005C30E8" w:rsidRPr="002048AA" w14:paraId="2201CC00" w14:textId="77777777" w:rsidTr="005C30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40F6" w14:textId="77777777" w:rsidR="005C30E8" w:rsidRPr="004A0352" w:rsidRDefault="005C30E8" w:rsidP="003E55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</w:rPr>
            </w:pPr>
            <w:r w:rsidRPr="0062186A">
              <w:rPr>
                <w:rFonts w:ascii="Calibri" w:eastAsia="Calibri" w:hAnsi="Calibri" w:cs="Arial"/>
                <w:sz w:val="20"/>
              </w:rPr>
              <w:t>Third meeting (September-October 2024)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7070" w14:textId="1A0462C9" w:rsidR="005C30E8" w:rsidRPr="004A0352" w:rsidRDefault="005C30E8" w:rsidP="000F61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 w:rsidRPr="00503830">
              <w:rPr>
                <w:rFonts w:ascii="Calibri" w:eastAsia="Calibri" w:hAnsi="Calibri" w:cs="Arial"/>
                <w:sz w:val="20"/>
                <w:lang w:val="en-US"/>
              </w:rPr>
              <w:t>Safety of life and priority of telecommunications</w:t>
            </w:r>
            <w:r w:rsidR="000F615E">
              <w:rPr>
                <w:rFonts w:ascii="Calibri" w:eastAsia="Calibri" w:hAnsi="Calibri" w:cs="Arial"/>
                <w:sz w:val="20"/>
                <w:lang w:val="en-US"/>
              </w:rPr>
              <w:t xml:space="preserve">, </w:t>
            </w:r>
            <w:r w:rsidR="000F615E" w:rsidRPr="000F615E">
              <w:rPr>
                <w:rFonts w:ascii="Calibri" w:eastAsia="Calibri" w:hAnsi="Calibri" w:cs="Arial"/>
                <w:sz w:val="20"/>
                <w:lang w:val="en-GB"/>
              </w:rPr>
              <w:t>Security and robustness of networks, Unsolicited bulk electronic communications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7ED" w14:textId="77777777" w:rsidR="005C30E8" w:rsidRDefault="005C30E8" w:rsidP="003E55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>
              <w:rPr>
                <w:rFonts w:ascii="Calibri" w:eastAsia="Calibri" w:hAnsi="Calibri" w:cs="Arial"/>
                <w:sz w:val="20"/>
                <w:lang w:val="en-US"/>
              </w:rPr>
              <w:t>Meeting Report</w:t>
            </w:r>
          </w:p>
          <w:p w14:paraId="0C11CD68" w14:textId="77777777" w:rsidR="005C30E8" w:rsidRPr="004A0352" w:rsidRDefault="005C30E8" w:rsidP="003E55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</w:p>
        </w:tc>
      </w:tr>
      <w:tr w:rsidR="005C30E8" w:rsidRPr="002048AA" w14:paraId="4493845B" w14:textId="77777777" w:rsidTr="005C30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DED6" w14:textId="77777777" w:rsidR="005C30E8" w:rsidRPr="0062186A" w:rsidRDefault="005C30E8" w:rsidP="003E55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</w:rPr>
            </w:pPr>
            <w:r w:rsidRPr="0062186A">
              <w:rPr>
                <w:rFonts w:ascii="Calibri" w:eastAsia="Calibri" w:hAnsi="Calibri" w:cs="Arial"/>
                <w:sz w:val="20"/>
              </w:rPr>
              <w:t>Fourth meeting</w:t>
            </w:r>
          </w:p>
          <w:p w14:paraId="0EA0927C" w14:textId="77777777" w:rsidR="005C30E8" w:rsidRPr="004A0352" w:rsidRDefault="005C30E8" w:rsidP="003E55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</w:rPr>
            </w:pPr>
            <w:r w:rsidRPr="0062186A">
              <w:rPr>
                <w:rFonts w:ascii="Calibri" w:eastAsia="Calibri" w:hAnsi="Calibri" w:cs="Arial"/>
                <w:sz w:val="20"/>
              </w:rPr>
              <w:t>(February 2025)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51CD" w14:textId="4C1D570A" w:rsidR="005C30E8" w:rsidRPr="000F615E" w:rsidRDefault="000F615E" w:rsidP="000F61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 w:rsidRPr="000F615E">
              <w:rPr>
                <w:rFonts w:ascii="Calibri" w:eastAsia="Calibri" w:hAnsi="Calibri" w:cs="Arial"/>
                <w:sz w:val="20"/>
                <w:lang w:val="en-GB"/>
              </w:rPr>
              <w:t xml:space="preserve">Charging and Accounting, Suspension of Services, </w:t>
            </w:r>
            <w:r w:rsidR="005C30E8" w:rsidRPr="000F615E">
              <w:rPr>
                <w:rFonts w:ascii="Calibri" w:eastAsia="Calibri" w:hAnsi="Calibri" w:cs="Arial"/>
                <w:sz w:val="20"/>
                <w:lang w:val="en-US"/>
              </w:rPr>
              <w:t>Dissemination of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F486" w14:textId="77777777" w:rsidR="005C30E8" w:rsidRPr="004A0352" w:rsidRDefault="005C30E8" w:rsidP="003E55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b/>
                <w:sz w:val="20"/>
                <w:lang w:val="en-US"/>
              </w:rPr>
            </w:pPr>
            <w:r>
              <w:rPr>
                <w:rFonts w:ascii="Calibri" w:eastAsia="Calibri" w:hAnsi="Calibri" w:cs="Arial"/>
                <w:sz w:val="20"/>
                <w:lang w:val="en-US"/>
              </w:rPr>
              <w:t>P</w:t>
            </w:r>
            <w:r w:rsidRPr="006B4F20">
              <w:rPr>
                <w:rFonts w:ascii="Calibri" w:eastAsia="Calibri" w:hAnsi="Calibri" w:cs="Arial"/>
                <w:sz w:val="20"/>
                <w:lang w:val="en-US"/>
              </w:rPr>
              <w:t>rogress report f</w:t>
            </w:r>
            <w:r>
              <w:rPr>
                <w:rFonts w:ascii="Calibri" w:eastAsia="Calibri" w:hAnsi="Calibri" w:cs="Arial"/>
                <w:sz w:val="20"/>
                <w:lang w:val="en-US"/>
              </w:rPr>
              <w:t>or</w:t>
            </w:r>
            <w:r w:rsidRPr="006B4F20">
              <w:rPr>
                <w:rFonts w:ascii="Calibri" w:eastAsia="Calibri" w:hAnsi="Calibri" w:cs="Arial"/>
                <w:sz w:val="20"/>
                <w:lang w:val="en-US"/>
              </w:rPr>
              <w:t xml:space="preserve"> the 2025 Council </w:t>
            </w:r>
            <w:r>
              <w:rPr>
                <w:rFonts w:ascii="Calibri" w:eastAsia="Calibri" w:hAnsi="Calibri" w:cs="Arial"/>
                <w:sz w:val="20"/>
                <w:lang w:val="en-US"/>
              </w:rPr>
              <w:t>s</w:t>
            </w:r>
            <w:r w:rsidRPr="006B4F20">
              <w:rPr>
                <w:rFonts w:ascii="Calibri" w:eastAsia="Calibri" w:hAnsi="Calibri" w:cs="Arial"/>
                <w:sz w:val="20"/>
                <w:lang w:val="en-US"/>
              </w:rPr>
              <w:t>ession</w:t>
            </w:r>
          </w:p>
        </w:tc>
      </w:tr>
      <w:tr w:rsidR="005C30E8" w:rsidRPr="002048AA" w14:paraId="35C06486" w14:textId="77777777" w:rsidTr="005C30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826E" w14:textId="77777777" w:rsidR="005C30E8" w:rsidRPr="004A0352" w:rsidRDefault="005C30E8" w:rsidP="003E55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</w:rPr>
            </w:pPr>
            <w:r w:rsidRPr="0062186A">
              <w:rPr>
                <w:rFonts w:ascii="Calibri" w:eastAsia="Calibri" w:hAnsi="Calibri" w:cs="Arial"/>
                <w:sz w:val="20"/>
              </w:rPr>
              <w:t>Fifth meeting (September 2025)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8A0C" w14:textId="11DFF9A6" w:rsidR="005C30E8" w:rsidRPr="000F615E" w:rsidRDefault="000F615E" w:rsidP="000F61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 w:rsidRPr="000F615E">
              <w:rPr>
                <w:rFonts w:ascii="Calibri" w:eastAsia="Calibri" w:hAnsi="Calibri" w:cs="Arial"/>
                <w:sz w:val="20"/>
                <w:lang w:val="en-GB"/>
              </w:rPr>
              <w:t xml:space="preserve">Energy efficiency/e-waste, Accessibility, </w:t>
            </w:r>
            <w:r>
              <w:rPr>
                <w:rFonts w:ascii="Calibri" w:eastAsia="Calibri" w:hAnsi="Calibri" w:cs="Arial"/>
                <w:sz w:val="20"/>
                <w:lang w:val="en-GB"/>
              </w:rPr>
              <w:t xml:space="preserve">Special Arrangements, </w:t>
            </w:r>
            <w:r w:rsidRPr="000F615E">
              <w:rPr>
                <w:rFonts w:ascii="Calibri" w:eastAsia="Calibri" w:hAnsi="Calibri" w:cs="Arial"/>
                <w:sz w:val="20"/>
                <w:lang w:val="en-GB"/>
              </w:rPr>
              <w:t>M</w:t>
            </w:r>
            <w:proofErr w:type="spellStart"/>
            <w:r w:rsidR="005C30E8" w:rsidRPr="000F615E">
              <w:rPr>
                <w:rFonts w:ascii="Calibri" w:eastAsia="Calibri" w:hAnsi="Calibri" w:cs="Arial"/>
                <w:sz w:val="20"/>
                <w:lang w:val="en-US"/>
              </w:rPr>
              <w:t>aritime</w:t>
            </w:r>
            <w:proofErr w:type="spellEnd"/>
            <w:r w:rsidR="005C30E8" w:rsidRPr="000F615E">
              <w:rPr>
                <w:rFonts w:ascii="Calibri" w:eastAsia="Calibri" w:hAnsi="Calibri" w:cs="Arial"/>
                <w:sz w:val="20"/>
                <w:lang w:val="en-US"/>
              </w:rPr>
              <w:t xml:space="preserve"> telecommunications</w:t>
            </w:r>
          </w:p>
          <w:p w14:paraId="581579CF" w14:textId="77777777" w:rsidR="000F615E" w:rsidRDefault="000F615E" w:rsidP="000F61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</w:p>
          <w:p w14:paraId="292F92DA" w14:textId="7DF26B90" w:rsidR="005C30E8" w:rsidRPr="000F615E" w:rsidRDefault="005C30E8" w:rsidP="000F61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 w:rsidRPr="000F615E">
              <w:rPr>
                <w:rFonts w:ascii="Calibri" w:eastAsia="Calibri" w:hAnsi="Calibri" w:cs="Arial"/>
                <w:sz w:val="20"/>
                <w:lang w:val="en-US"/>
              </w:rPr>
              <w:t>Review first draft of the F</w:t>
            </w:r>
            <w:r w:rsidRPr="000F615E">
              <w:rPr>
                <w:rFonts w:ascii="Calibri" w:eastAsia="Calibri" w:hAnsi="Calibri" w:cs="Arial"/>
                <w:sz w:val="20"/>
              </w:rPr>
              <w:t xml:space="preserve">inal </w:t>
            </w:r>
            <w:r w:rsidRPr="000F615E">
              <w:rPr>
                <w:rFonts w:ascii="Calibri" w:eastAsia="Calibri" w:hAnsi="Calibri" w:cs="Arial"/>
                <w:sz w:val="20"/>
                <w:lang w:val="en-US"/>
              </w:rPr>
              <w:t>R</w:t>
            </w:r>
            <w:r w:rsidRPr="000F615E">
              <w:rPr>
                <w:rFonts w:ascii="Calibri" w:eastAsia="Calibri" w:hAnsi="Calibri" w:cs="Arial"/>
                <w:sz w:val="20"/>
              </w:rPr>
              <w:t>eport to Council 2026 for examination and submission to the 2026 Plenipotentiary Conference with the Council’s comments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7A49" w14:textId="77777777" w:rsidR="005C30E8" w:rsidRDefault="005C30E8" w:rsidP="003E55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>
              <w:rPr>
                <w:rFonts w:ascii="Calibri" w:eastAsia="Calibri" w:hAnsi="Calibri" w:cs="Arial"/>
                <w:sz w:val="20"/>
                <w:lang w:val="en-US"/>
              </w:rPr>
              <w:t>Meeting Report</w:t>
            </w:r>
          </w:p>
          <w:p w14:paraId="375B8A93" w14:textId="77777777" w:rsidR="000F615E" w:rsidRDefault="000F615E" w:rsidP="003E55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</w:p>
          <w:p w14:paraId="22799AC5" w14:textId="5590E5E9" w:rsidR="000F615E" w:rsidRDefault="000F615E" w:rsidP="003E55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>
              <w:rPr>
                <w:rFonts w:ascii="Calibri" w:eastAsia="Calibri" w:hAnsi="Calibri" w:cs="Arial"/>
                <w:sz w:val="20"/>
                <w:lang w:val="en-US"/>
              </w:rPr>
              <w:t xml:space="preserve">First draft of the Final Report </w:t>
            </w:r>
          </w:p>
          <w:p w14:paraId="1C5CF8C5" w14:textId="77777777" w:rsidR="005C30E8" w:rsidRPr="004A0352" w:rsidRDefault="005C30E8" w:rsidP="003E55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</w:p>
        </w:tc>
      </w:tr>
      <w:tr w:rsidR="005C30E8" w:rsidRPr="002048AA" w14:paraId="444103DD" w14:textId="77777777" w:rsidTr="005C30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430B" w14:textId="77777777" w:rsidR="005C30E8" w:rsidRPr="004A0352" w:rsidRDefault="005C30E8" w:rsidP="003E55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</w:rPr>
            </w:pPr>
            <w:r w:rsidRPr="006B4F20">
              <w:rPr>
                <w:rFonts w:ascii="Calibri" w:eastAsia="Calibri" w:hAnsi="Calibri" w:cs="Arial"/>
                <w:sz w:val="20"/>
              </w:rPr>
              <w:t>Sixth meeting (January 2026)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D89" w14:textId="77777777" w:rsidR="005C30E8" w:rsidRPr="004A0352" w:rsidRDefault="005C30E8" w:rsidP="003E55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>
              <w:rPr>
                <w:rFonts w:ascii="Calibri" w:eastAsia="Calibri" w:hAnsi="Calibri" w:cs="Arial"/>
                <w:sz w:val="20"/>
                <w:lang w:val="en-US"/>
              </w:rPr>
              <w:t>Prepare F</w:t>
            </w:r>
            <w:r w:rsidRPr="00503830">
              <w:rPr>
                <w:rFonts w:ascii="Calibri" w:eastAsia="Calibri" w:hAnsi="Calibri" w:cs="Arial"/>
                <w:sz w:val="20"/>
              </w:rPr>
              <w:t xml:space="preserve">inal </w:t>
            </w:r>
            <w:r>
              <w:rPr>
                <w:rFonts w:ascii="Calibri" w:eastAsia="Calibri" w:hAnsi="Calibri" w:cs="Arial"/>
                <w:sz w:val="20"/>
                <w:lang w:val="en-US"/>
              </w:rPr>
              <w:t>R</w:t>
            </w:r>
            <w:r w:rsidRPr="00503830">
              <w:rPr>
                <w:rFonts w:ascii="Calibri" w:eastAsia="Calibri" w:hAnsi="Calibri" w:cs="Arial"/>
                <w:sz w:val="20"/>
              </w:rPr>
              <w:t>eport to Council 2026 for examination and submission to the 2026 Plenipotentiary Conference with the Council’s comments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A19E" w14:textId="77777777" w:rsidR="005C30E8" w:rsidRPr="004A0352" w:rsidRDefault="005C30E8" w:rsidP="003E55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 w:cs="Arial"/>
                <w:sz w:val="20"/>
                <w:lang w:val="en-US"/>
              </w:rPr>
            </w:pPr>
            <w:r w:rsidRPr="006B4F20">
              <w:rPr>
                <w:rFonts w:ascii="Calibri" w:eastAsia="Calibri" w:hAnsi="Calibri" w:cs="Arial"/>
                <w:sz w:val="20"/>
                <w:lang w:val="en-US"/>
              </w:rPr>
              <w:t xml:space="preserve">Final Report </w:t>
            </w:r>
          </w:p>
        </w:tc>
      </w:tr>
    </w:tbl>
    <w:p w14:paraId="0D3E0A7B" w14:textId="77777777" w:rsidR="005C30E8" w:rsidRDefault="005C30E8" w:rsidP="005C30E8">
      <w:pPr>
        <w:rPr>
          <w:rFonts w:ascii="Calibri" w:eastAsia="SimSun" w:hAnsi="Calibri" w:cs="Times New Roman"/>
          <w:sz w:val="24"/>
          <w:szCs w:val="20"/>
          <w:lang w:val="en-US"/>
        </w:rPr>
        <w:sectPr w:rsidR="005C30E8" w:rsidSect="006B28B7">
          <w:pgSz w:w="16834" w:h="11907" w:orient="landscape"/>
          <w:pgMar w:top="1418" w:right="1418" w:bottom="1418" w:left="1418" w:header="720" w:footer="720" w:gutter="0"/>
          <w:paperSrc w:first="15" w:other="15"/>
          <w:cols w:space="720"/>
          <w:titlePg/>
          <w:docGrid w:linePitch="381"/>
        </w:sectPr>
      </w:pPr>
    </w:p>
    <w:p w14:paraId="2024D851" w14:textId="77777777" w:rsidR="005C30E8" w:rsidRDefault="005C30E8" w:rsidP="005C30E8"/>
    <w:p w14:paraId="19AEEE41" w14:textId="77777777" w:rsidR="00894BBB" w:rsidRDefault="00894BBB"/>
    <w:sectPr w:rsidR="000D6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5189"/>
    <w:multiLevelType w:val="hybridMultilevel"/>
    <w:tmpl w:val="5CF6E10C"/>
    <w:lvl w:ilvl="0" w:tplc="1BF05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0F7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C2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2B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E02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43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E1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EB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89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3E3622"/>
    <w:multiLevelType w:val="hybridMultilevel"/>
    <w:tmpl w:val="E2E40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33646"/>
    <w:multiLevelType w:val="hybridMultilevel"/>
    <w:tmpl w:val="9202C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B7560"/>
    <w:multiLevelType w:val="hybridMultilevel"/>
    <w:tmpl w:val="9C04BEB6"/>
    <w:lvl w:ilvl="0" w:tplc="123CD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2585A"/>
    <w:multiLevelType w:val="hybridMultilevel"/>
    <w:tmpl w:val="9A6809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DC0578"/>
    <w:multiLevelType w:val="hybridMultilevel"/>
    <w:tmpl w:val="ECD65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E27BB"/>
    <w:multiLevelType w:val="hybridMultilevel"/>
    <w:tmpl w:val="E0A6D492"/>
    <w:lvl w:ilvl="0" w:tplc="92D20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459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8D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CB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82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4C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8A8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68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EB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3F23566"/>
    <w:multiLevelType w:val="hybridMultilevel"/>
    <w:tmpl w:val="980EC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465671">
    <w:abstractNumId w:val="6"/>
  </w:num>
  <w:num w:numId="2" w16cid:durableId="951282933">
    <w:abstractNumId w:val="4"/>
  </w:num>
  <w:num w:numId="3" w16cid:durableId="1601990767">
    <w:abstractNumId w:val="7"/>
  </w:num>
  <w:num w:numId="4" w16cid:durableId="31541293">
    <w:abstractNumId w:val="1"/>
  </w:num>
  <w:num w:numId="5" w16cid:durableId="347174958">
    <w:abstractNumId w:val="5"/>
  </w:num>
  <w:num w:numId="6" w16cid:durableId="1851019951">
    <w:abstractNumId w:val="2"/>
  </w:num>
  <w:num w:numId="7" w16cid:durableId="661933742">
    <w:abstractNumId w:val="3"/>
  </w:num>
  <w:num w:numId="8" w16cid:durableId="44677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8"/>
    <w:rsid w:val="00033EB7"/>
    <w:rsid w:val="000F615E"/>
    <w:rsid w:val="00482A14"/>
    <w:rsid w:val="004A5695"/>
    <w:rsid w:val="005104C1"/>
    <w:rsid w:val="005C30E8"/>
    <w:rsid w:val="0071085B"/>
    <w:rsid w:val="00730E26"/>
    <w:rsid w:val="00894BBB"/>
    <w:rsid w:val="00915467"/>
    <w:rsid w:val="00B003F1"/>
    <w:rsid w:val="00E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194D"/>
  <w15:chartTrackingRefBased/>
  <w15:docId w15:val="{5E4FAA19-8C61-4A1D-99F4-2169F4D3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E8"/>
    <w:pPr>
      <w:spacing w:line="240" w:lineRule="auto"/>
      <w:jc w:val="both"/>
    </w:pPr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39"/>
    <w:rsid w:val="005C30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rsid w:val="005C30E8"/>
    <w:pPr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Calibri" w:eastAsia="Times New Roman" w:hAnsi="Calibri" w:cs="Times New Roman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C30E8"/>
    <w:pPr>
      <w:ind w:left="720"/>
      <w:contextualSpacing/>
    </w:pPr>
  </w:style>
  <w:style w:type="table" w:styleId="TableGrid">
    <w:name w:val="Table Grid"/>
    <w:basedOn w:val="TableNormal"/>
    <w:uiPriority w:val="39"/>
    <w:rsid w:val="005C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C30E8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8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Saran, Sadhvi</dc:creator>
  <cp:keywords/>
  <dc:description/>
  <cp:lastModifiedBy>Brouard, Ricarda</cp:lastModifiedBy>
  <cp:revision>2</cp:revision>
  <dcterms:created xsi:type="dcterms:W3CDTF">2023-12-07T08:50:00Z</dcterms:created>
  <dcterms:modified xsi:type="dcterms:W3CDTF">2023-12-07T08:50:00Z</dcterms:modified>
</cp:coreProperties>
</file>